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A8D" w:rsidRDefault="00473A8D" w:rsidP="00D86CAB">
      <w:pPr>
        <w:spacing w:after="240" w:line="264" w:lineRule="auto"/>
        <w:jc w:val="both"/>
        <w:rPr>
          <w:rFonts w:ascii="Arial" w:hAnsi="Arial" w:cs="Arial"/>
          <w:sz w:val="48"/>
          <w:szCs w:val="48"/>
          <w:lang w:val="en-US"/>
        </w:rPr>
      </w:pPr>
      <w:bookmarkStart w:id="0" w:name="_GoBack"/>
      <w:bookmarkEnd w:id="0"/>
    </w:p>
    <w:p w:rsidR="00473A8D" w:rsidRDefault="00473A8D" w:rsidP="00D86CAB">
      <w:pPr>
        <w:spacing w:after="240" w:line="264" w:lineRule="auto"/>
        <w:jc w:val="both"/>
        <w:rPr>
          <w:rFonts w:ascii="Arial" w:hAnsi="Arial" w:cs="Arial"/>
          <w:sz w:val="48"/>
          <w:szCs w:val="48"/>
          <w:lang w:val="en-US"/>
        </w:rPr>
      </w:pPr>
    </w:p>
    <w:p w:rsidR="00473A8D" w:rsidRDefault="00473A8D" w:rsidP="00D86CAB">
      <w:pPr>
        <w:spacing w:after="240" w:line="264" w:lineRule="auto"/>
        <w:jc w:val="both"/>
        <w:rPr>
          <w:rFonts w:ascii="Arial" w:hAnsi="Arial" w:cs="Arial"/>
          <w:sz w:val="48"/>
          <w:szCs w:val="48"/>
          <w:lang w:val="en-US"/>
        </w:rPr>
      </w:pPr>
    </w:p>
    <w:p w:rsidR="00473A8D" w:rsidRPr="003E3745" w:rsidRDefault="00473A8D" w:rsidP="00D86CAB">
      <w:pPr>
        <w:spacing w:after="240" w:line="264" w:lineRule="auto"/>
        <w:jc w:val="both"/>
        <w:rPr>
          <w:rFonts w:ascii="Arial" w:hAnsi="Arial" w:cs="Arial"/>
          <w:color w:val="002060"/>
          <w:sz w:val="48"/>
          <w:szCs w:val="48"/>
          <w:lang w:val="en-US"/>
        </w:rPr>
      </w:pPr>
    </w:p>
    <w:p w:rsidR="003C7370" w:rsidRDefault="003C7370" w:rsidP="00D86CAB">
      <w:pPr>
        <w:spacing w:after="240" w:line="264" w:lineRule="auto"/>
        <w:jc w:val="both"/>
        <w:rPr>
          <w:rFonts w:ascii="Arial" w:hAnsi="Arial" w:cs="Arial"/>
          <w:color w:val="002060"/>
          <w:sz w:val="48"/>
          <w:szCs w:val="48"/>
          <w:lang w:val="en-US"/>
        </w:rPr>
      </w:pPr>
    </w:p>
    <w:p w:rsidR="00B730AE" w:rsidRPr="003E3745" w:rsidRDefault="00401162" w:rsidP="00130657">
      <w:pPr>
        <w:spacing w:after="240" w:line="264" w:lineRule="auto"/>
        <w:jc w:val="center"/>
        <w:rPr>
          <w:rFonts w:ascii="Arial" w:hAnsi="Arial" w:cs="Arial"/>
          <w:color w:val="002060"/>
          <w:sz w:val="48"/>
          <w:szCs w:val="48"/>
          <w:lang w:val="en-US"/>
        </w:rPr>
      </w:pPr>
      <w:r w:rsidRPr="003E3745">
        <w:rPr>
          <w:rFonts w:ascii="Arial" w:hAnsi="Arial" w:cs="Arial"/>
          <w:color w:val="002060"/>
          <w:sz w:val="48"/>
          <w:szCs w:val="48"/>
          <w:lang w:val="en-US"/>
        </w:rPr>
        <w:t>Wales Civil Society Report to the United Nations Committee on the Rights of the Child to inform their List of Issues Prior to Reporting (LOIPR)</w:t>
      </w:r>
    </w:p>
    <w:p w:rsidR="002F7923" w:rsidRPr="00E24B38" w:rsidRDefault="002F7923" w:rsidP="00D86CAB">
      <w:pPr>
        <w:spacing w:after="240" w:line="264" w:lineRule="auto"/>
        <w:jc w:val="both"/>
        <w:rPr>
          <w:sz w:val="24"/>
          <w:szCs w:val="24"/>
          <w:lang w:val="en-US"/>
        </w:rPr>
      </w:pPr>
    </w:p>
    <w:p w:rsidR="00F50DA6" w:rsidRDefault="00F50DA6" w:rsidP="00D86CAB">
      <w:pPr>
        <w:spacing w:after="240" w:line="264" w:lineRule="auto"/>
        <w:jc w:val="both"/>
        <w:rPr>
          <w:sz w:val="24"/>
          <w:szCs w:val="24"/>
          <w:lang w:val="en-US"/>
        </w:rPr>
      </w:pPr>
    </w:p>
    <w:p w:rsidR="00F50DA6" w:rsidRDefault="00F50DA6" w:rsidP="00D86CAB">
      <w:pPr>
        <w:spacing w:after="240" w:line="264" w:lineRule="auto"/>
        <w:jc w:val="both"/>
        <w:rPr>
          <w:sz w:val="24"/>
          <w:szCs w:val="24"/>
          <w:lang w:val="en-US"/>
        </w:rPr>
      </w:pPr>
    </w:p>
    <w:p w:rsidR="00F50DA6" w:rsidRDefault="00F50DA6" w:rsidP="00D86CAB">
      <w:pPr>
        <w:spacing w:after="240" w:line="264" w:lineRule="auto"/>
        <w:jc w:val="both"/>
        <w:rPr>
          <w:sz w:val="24"/>
          <w:szCs w:val="24"/>
          <w:lang w:val="en-US"/>
        </w:rPr>
      </w:pPr>
    </w:p>
    <w:p w:rsidR="00F50DA6" w:rsidRDefault="00F50DA6" w:rsidP="00D86CAB">
      <w:pPr>
        <w:spacing w:after="240" w:line="264" w:lineRule="auto"/>
        <w:jc w:val="both"/>
        <w:rPr>
          <w:sz w:val="24"/>
          <w:szCs w:val="24"/>
          <w:lang w:val="en-US"/>
        </w:rPr>
      </w:pPr>
    </w:p>
    <w:p w:rsidR="003C7370" w:rsidRDefault="003C7370" w:rsidP="00D86CAB">
      <w:pPr>
        <w:spacing w:after="240" w:line="264" w:lineRule="auto"/>
        <w:jc w:val="both"/>
        <w:rPr>
          <w:sz w:val="24"/>
          <w:szCs w:val="24"/>
          <w:lang w:val="en-US"/>
        </w:rPr>
      </w:pPr>
    </w:p>
    <w:p w:rsidR="00F50DA6" w:rsidRDefault="003C7370" w:rsidP="00D86CAB">
      <w:pPr>
        <w:spacing w:after="240" w:line="264" w:lineRule="auto"/>
        <w:jc w:val="both"/>
        <w:rPr>
          <w:sz w:val="24"/>
          <w:szCs w:val="24"/>
          <w:lang w:val="en-US"/>
        </w:rPr>
      </w:pPr>
      <w:r w:rsidRPr="009D74DD">
        <w:rPr>
          <w:rFonts w:ascii="Arial" w:hAnsi="Arial" w:cs="Arial"/>
          <w:noProof/>
          <w:lang w:eastAsia="ko-KR"/>
        </w:rPr>
        <mc:AlternateContent>
          <mc:Choice Requires="wps">
            <w:drawing>
              <wp:anchor distT="0" distB="0" distL="114300" distR="114300" simplePos="0" relativeHeight="251663360" behindDoc="0" locked="0" layoutInCell="1" allowOverlap="1" wp14:anchorId="5B244DCC" wp14:editId="1AC964CD">
                <wp:simplePos x="0" y="0"/>
                <wp:positionH relativeFrom="margin">
                  <wp:posOffset>919949</wp:posOffset>
                </wp:positionH>
                <wp:positionV relativeFrom="paragraph">
                  <wp:posOffset>95885</wp:posOffset>
                </wp:positionV>
                <wp:extent cx="4452731" cy="1542553"/>
                <wp:effectExtent l="0" t="0" r="508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2731" cy="15425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7370" w:rsidRPr="003C7370" w:rsidRDefault="003C7370" w:rsidP="003C7370">
                            <w:pPr>
                              <w:spacing w:after="60"/>
                              <w:jc w:val="center"/>
                              <w:rPr>
                                <w:b/>
                                <w:noProof/>
                                <w:sz w:val="32"/>
                                <w:szCs w:val="32"/>
                              </w:rPr>
                            </w:pPr>
                            <w:r w:rsidRPr="003C7370">
                              <w:rPr>
                                <w:b/>
                                <w:color w:val="404040" w:themeColor="text1" w:themeTint="BF"/>
                                <w:sz w:val="32"/>
                                <w:szCs w:val="32"/>
                              </w:rPr>
                              <w:t>Wales UNCRC Monitoring Group</w:t>
                            </w:r>
                          </w:p>
                          <w:p w:rsidR="003C7370" w:rsidRPr="003C7370" w:rsidRDefault="003C7370" w:rsidP="003C7370">
                            <w:pPr>
                              <w:jc w:val="center"/>
                              <w:rPr>
                                <w:b/>
                                <w:noProof/>
                                <w:sz w:val="32"/>
                                <w:szCs w:val="32"/>
                              </w:rPr>
                            </w:pPr>
                            <w:r w:rsidRPr="003C7370">
                              <w:rPr>
                                <w:noProof/>
                                <w:sz w:val="32"/>
                                <w:szCs w:val="32"/>
                                <w:lang w:eastAsia="ko-KR"/>
                              </w:rPr>
                              <w:drawing>
                                <wp:inline distT="0" distB="0" distL="0" distR="0" wp14:anchorId="00FD187F" wp14:editId="08A17DA8">
                                  <wp:extent cx="780026" cy="715617"/>
                                  <wp:effectExtent l="0" t="0" r="127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940571" cy="862905"/>
                                          </a:xfrm>
                                          <a:prstGeom prst="rect">
                                            <a:avLst/>
                                          </a:prstGeom>
                                          <a:noFill/>
                                          <a:ln w="9525">
                                            <a:noFill/>
                                            <a:miter lim="800000"/>
                                            <a:headEnd/>
                                            <a:tailEnd/>
                                          </a:ln>
                                        </pic:spPr>
                                      </pic:pic>
                                    </a:graphicData>
                                  </a:graphic>
                                </wp:inline>
                              </w:drawing>
                            </w:r>
                          </w:p>
                          <w:p w:rsidR="003C7370" w:rsidRPr="003C7370" w:rsidRDefault="003C7370" w:rsidP="003C7370">
                            <w:pPr>
                              <w:keepNext/>
                              <w:keepLines/>
                              <w:spacing w:before="60"/>
                              <w:jc w:val="center"/>
                              <w:outlineLvl w:val="0"/>
                              <w:rPr>
                                <w:rFonts w:cstheme="minorHAnsi"/>
                                <w:b/>
                                <w:bCs/>
                                <w:sz w:val="32"/>
                                <w:szCs w:val="32"/>
                              </w:rPr>
                            </w:pPr>
                            <w:r w:rsidRPr="003C7370">
                              <w:rPr>
                                <w:rFonts w:eastAsia="Cambria" w:cstheme="minorHAnsi"/>
                                <w:b/>
                                <w:bCs/>
                                <w:sz w:val="32"/>
                                <w:szCs w:val="32"/>
                                <w:bdr w:val="nil"/>
                                <w:lang w:val="cy-GB" w:bidi="cy-GB"/>
                              </w:rPr>
                              <w:t>Grŵp Monitro CCUHP Cymru</w:t>
                            </w:r>
                          </w:p>
                          <w:p w:rsidR="003C7370" w:rsidRDefault="003C7370" w:rsidP="003C7370">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244DCC" id="_x0000_t202" coordsize="21600,21600" o:spt="202" path="m,l,21600r21600,l21600,xe">
                <v:stroke joinstyle="miter"/>
                <v:path gradientshapeok="t" o:connecttype="rect"/>
              </v:shapetype>
              <v:shape id="Text Box 3" o:spid="_x0000_s1026" type="#_x0000_t202" style="position:absolute;left:0;text-align:left;margin-left:72.45pt;margin-top:7.55pt;width:350.6pt;height:121.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" stroked="f">
                <v:textbox>
                  <w:txbxContent>
                    <w:p w:rsidR="003C7370" w:rsidRPr="003C7370" w:rsidRDefault="003C7370" w:rsidP="003C7370">
                      <w:pPr>
                        <w:spacing w:after="60"/>
                        <w:jc w:val="center"/>
                        <w:rPr>
                          <w:b/>
                          <w:noProof/>
                          <w:sz w:val="32"/>
                          <w:szCs w:val="32"/>
                        </w:rPr>
                      </w:pPr>
                      <w:r w:rsidRPr="003C7370">
                        <w:rPr>
                          <w:b/>
                          <w:color w:val="404040" w:themeColor="text1" w:themeTint="BF"/>
                          <w:sz w:val="32"/>
                          <w:szCs w:val="32"/>
                        </w:rPr>
                        <w:t>Wales UNCRC Monitoring Group</w:t>
                      </w:r>
                    </w:p>
                    <w:p w:rsidR="003C7370" w:rsidRPr="003C7370" w:rsidRDefault="003C7370" w:rsidP="003C7370">
                      <w:pPr>
                        <w:jc w:val="center"/>
                        <w:rPr>
                          <w:b/>
                          <w:noProof/>
                          <w:sz w:val="32"/>
                          <w:szCs w:val="32"/>
                        </w:rPr>
                      </w:pPr>
                      <w:r w:rsidRPr="003C7370">
                        <w:rPr>
                          <w:noProof/>
                          <w:sz w:val="32"/>
                          <w:szCs w:val="32"/>
                          <w:lang w:eastAsia="en-GB"/>
                        </w:rPr>
                        <w:drawing>
                          <wp:inline distT="0" distB="0" distL="0" distR="0" wp14:anchorId="00FD187F" wp14:editId="08A17DA8">
                            <wp:extent cx="780026" cy="715617"/>
                            <wp:effectExtent l="0" t="0" r="127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940571" cy="862905"/>
                                    </a:xfrm>
                                    <a:prstGeom prst="rect">
                                      <a:avLst/>
                                    </a:prstGeom>
                                    <a:noFill/>
                                    <a:ln w="9525">
                                      <a:noFill/>
                                      <a:miter lim="800000"/>
                                      <a:headEnd/>
                                      <a:tailEnd/>
                                    </a:ln>
                                  </pic:spPr>
                                </pic:pic>
                              </a:graphicData>
                            </a:graphic>
                          </wp:inline>
                        </w:drawing>
                      </w:r>
                    </w:p>
                    <w:p w:rsidR="003C7370" w:rsidRPr="003C7370" w:rsidRDefault="003C7370" w:rsidP="003C7370">
                      <w:pPr>
                        <w:keepNext/>
                        <w:keepLines/>
                        <w:spacing w:before="60"/>
                        <w:jc w:val="center"/>
                        <w:outlineLvl w:val="0"/>
                        <w:rPr>
                          <w:rFonts w:cstheme="minorHAnsi"/>
                          <w:b/>
                          <w:bCs/>
                          <w:sz w:val="32"/>
                          <w:szCs w:val="32"/>
                        </w:rPr>
                      </w:pPr>
                      <w:r w:rsidRPr="003C7370">
                        <w:rPr>
                          <w:rFonts w:eastAsia="Cambria" w:cstheme="minorHAnsi"/>
                          <w:b/>
                          <w:bCs/>
                          <w:sz w:val="32"/>
                          <w:szCs w:val="32"/>
                          <w:bdr w:val="nil"/>
                          <w:lang w:val="cy-GB" w:bidi="cy-GB"/>
                        </w:rPr>
                        <w:t>Grŵp Monitro CCUHP Cymru</w:t>
                      </w:r>
                    </w:p>
                    <w:p w:rsidR="003C7370" w:rsidRDefault="003C7370" w:rsidP="003C7370">
                      <w:pPr>
                        <w:jc w:val="center"/>
                      </w:pPr>
                    </w:p>
                  </w:txbxContent>
                </v:textbox>
                <w10:wrap anchorx="margin"/>
              </v:shape>
            </w:pict>
          </mc:Fallback>
        </mc:AlternateContent>
      </w:r>
    </w:p>
    <w:p w:rsidR="00F50DA6" w:rsidRDefault="00F50DA6" w:rsidP="00D86CAB">
      <w:pPr>
        <w:spacing w:after="240" w:line="264" w:lineRule="auto"/>
        <w:jc w:val="both"/>
        <w:rPr>
          <w:sz w:val="24"/>
          <w:szCs w:val="24"/>
          <w:lang w:val="en-US"/>
        </w:rPr>
      </w:pPr>
    </w:p>
    <w:p w:rsidR="00F50DA6" w:rsidRDefault="00F50DA6" w:rsidP="00D86CAB">
      <w:pPr>
        <w:spacing w:after="240" w:line="264" w:lineRule="auto"/>
        <w:jc w:val="both"/>
        <w:rPr>
          <w:sz w:val="24"/>
          <w:szCs w:val="24"/>
          <w:lang w:val="en-US"/>
        </w:rPr>
      </w:pPr>
    </w:p>
    <w:p w:rsidR="00F17C44" w:rsidRPr="00E24B38" w:rsidRDefault="00F17C44" w:rsidP="00D86CAB">
      <w:pPr>
        <w:spacing w:after="240" w:line="264" w:lineRule="auto"/>
        <w:jc w:val="both"/>
        <w:rPr>
          <w:sz w:val="24"/>
          <w:szCs w:val="24"/>
          <w:lang w:val="en-US"/>
        </w:rPr>
      </w:pPr>
    </w:p>
    <w:p w:rsidR="00F17C44" w:rsidRDefault="00F17C44" w:rsidP="00D86CAB">
      <w:pPr>
        <w:spacing w:after="240" w:line="264" w:lineRule="auto"/>
        <w:jc w:val="both"/>
        <w:rPr>
          <w:lang w:val="en-US"/>
        </w:rPr>
      </w:pPr>
    </w:p>
    <w:p w:rsidR="00F17C44" w:rsidRDefault="00F17C44" w:rsidP="00D86CAB">
      <w:pPr>
        <w:spacing w:after="240" w:line="264" w:lineRule="auto"/>
        <w:jc w:val="both"/>
        <w:rPr>
          <w:lang w:val="en-US"/>
        </w:rPr>
      </w:pPr>
    </w:p>
    <w:p w:rsidR="00EA4FDF" w:rsidRDefault="00EA4FDF" w:rsidP="004367CE">
      <w:pPr>
        <w:spacing w:after="240" w:line="264" w:lineRule="auto"/>
        <w:jc w:val="both"/>
        <w:rPr>
          <w:rFonts w:ascii="Arial" w:hAnsi="Arial" w:cs="Arial"/>
          <w:b/>
          <w:color w:val="002060"/>
          <w:sz w:val="28"/>
          <w:szCs w:val="28"/>
        </w:rPr>
      </w:pPr>
    </w:p>
    <w:p w:rsidR="00EA4FDF" w:rsidRDefault="00EA4FDF" w:rsidP="004367CE">
      <w:pPr>
        <w:spacing w:after="240" w:line="264" w:lineRule="auto"/>
        <w:jc w:val="both"/>
        <w:rPr>
          <w:rFonts w:ascii="Arial" w:hAnsi="Arial" w:cs="Arial"/>
          <w:b/>
          <w:color w:val="002060"/>
          <w:sz w:val="28"/>
          <w:szCs w:val="28"/>
        </w:rPr>
      </w:pPr>
    </w:p>
    <w:p w:rsidR="004367CE" w:rsidRPr="008D2BB9" w:rsidRDefault="004367CE" w:rsidP="004367CE">
      <w:pPr>
        <w:spacing w:after="240" w:line="264" w:lineRule="auto"/>
        <w:jc w:val="both"/>
        <w:rPr>
          <w:rFonts w:ascii="Arial" w:hAnsi="Arial" w:cs="Arial"/>
          <w:b/>
          <w:color w:val="002060"/>
          <w:sz w:val="28"/>
          <w:szCs w:val="28"/>
        </w:rPr>
      </w:pPr>
      <w:r w:rsidRPr="008D2BB9">
        <w:rPr>
          <w:rFonts w:ascii="Arial" w:hAnsi="Arial" w:cs="Arial"/>
          <w:b/>
          <w:color w:val="002060"/>
          <w:sz w:val="28"/>
          <w:szCs w:val="28"/>
        </w:rPr>
        <w:t>About This Report</w:t>
      </w:r>
    </w:p>
    <w:p w:rsidR="004367CE" w:rsidRDefault="004367CE" w:rsidP="004367CE">
      <w:pPr>
        <w:spacing w:after="240" w:line="264" w:lineRule="auto"/>
        <w:jc w:val="both"/>
        <w:rPr>
          <w:rFonts w:ascii="Arial" w:hAnsi="Arial" w:cs="Arial"/>
          <w:sz w:val="24"/>
          <w:szCs w:val="24"/>
        </w:rPr>
      </w:pPr>
      <w:r w:rsidRPr="003D6942">
        <w:rPr>
          <w:rFonts w:ascii="Arial" w:hAnsi="Arial" w:cs="Arial"/>
          <w:sz w:val="24"/>
          <w:szCs w:val="24"/>
        </w:rPr>
        <w:t xml:space="preserve">This </w:t>
      </w:r>
      <w:r>
        <w:rPr>
          <w:rFonts w:ascii="Arial" w:hAnsi="Arial" w:cs="Arial"/>
          <w:sz w:val="24"/>
          <w:szCs w:val="24"/>
        </w:rPr>
        <w:t>Report has been prepared by the Wales UNCRC Monitoring Group, which is a civil society coalition facilitated by Children in Wales, to inform the</w:t>
      </w:r>
      <w:r w:rsidRPr="003D6942">
        <w:rPr>
          <w:rFonts w:ascii="Arial" w:hAnsi="Arial" w:cs="Arial"/>
          <w:sz w:val="24"/>
          <w:szCs w:val="24"/>
        </w:rPr>
        <w:t xml:space="preserve"> </w:t>
      </w:r>
      <w:r>
        <w:rPr>
          <w:rFonts w:ascii="Arial" w:hAnsi="Arial" w:cs="Arial"/>
          <w:sz w:val="24"/>
          <w:szCs w:val="24"/>
        </w:rPr>
        <w:t xml:space="preserve">UN </w:t>
      </w:r>
      <w:r w:rsidRPr="003D6942">
        <w:rPr>
          <w:rFonts w:ascii="Arial" w:hAnsi="Arial" w:cs="Arial"/>
          <w:sz w:val="24"/>
          <w:szCs w:val="24"/>
        </w:rPr>
        <w:t>List of Issues Prior to Reporting (LOIPR)</w:t>
      </w:r>
      <w:r>
        <w:rPr>
          <w:rFonts w:ascii="Arial" w:hAnsi="Arial" w:cs="Arial"/>
          <w:sz w:val="24"/>
          <w:szCs w:val="24"/>
        </w:rPr>
        <w:t xml:space="preserve">.  The priority issues in this Report were captured through 2 round-table events which examined 8 thematic areas; a 6 week extensive Call for Written Evidence and an analysis of secondary sources. </w:t>
      </w:r>
    </w:p>
    <w:p w:rsidR="004367CE" w:rsidRDefault="004367CE" w:rsidP="004367CE">
      <w:pPr>
        <w:spacing w:after="240" w:line="264" w:lineRule="auto"/>
        <w:jc w:val="both"/>
        <w:rPr>
          <w:rFonts w:ascii="Arial" w:hAnsi="Arial" w:cs="Arial"/>
          <w:sz w:val="24"/>
          <w:szCs w:val="24"/>
        </w:rPr>
      </w:pPr>
      <w:r w:rsidRPr="00FE2123">
        <w:rPr>
          <w:rFonts w:ascii="Arial" w:hAnsi="Arial" w:cs="Arial"/>
          <w:b/>
          <w:sz w:val="24"/>
          <w:szCs w:val="24"/>
        </w:rPr>
        <w:t xml:space="preserve">Due to </w:t>
      </w:r>
      <w:r w:rsidR="001575CC" w:rsidRPr="00FE2123">
        <w:rPr>
          <w:rFonts w:ascii="Arial" w:hAnsi="Arial" w:cs="Arial"/>
          <w:b/>
          <w:sz w:val="24"/>
          <w:szCs w:val="24"/>
        </w:rPr>
        <w:t xml:space="preserve">fixed </w:t>
      </w:r>
      <w:r w:rsidRPr="00FE2123">
        <w:rPr>
          <w:rFonts w:ascii="Arial" w:hAnsi="Arial" w:cs="Arial"/>
          <w:b/>
          <w:sz w:val="24"/>
          <w:szCs w:val="24"/>
        </w:rPr>
        <w:t>word limitation</w:t>
      </w:r>
      <w:r w:rsidR="001575CC" w:rsidRPr="00FE2123">
        <w:rPr>
          <w:rFonts w:ascii="Arial" w:hAnsi="Arial" w:cs="Arial"/>
          <w:b/>
          <w:sz w:val="24"/>
          <w:szCs w:val="24"/>
        </w:rPr>
        <w:t xml:space="preserve"> (10,000 words)</w:t>
      </w:r>
      <w:r w:rsidRPr="00FE2123">
        <w:rPr>
          <w:rFonts w:ascii="Arial" w:hAnsi="Arial" w:cs="Arial"/>
          <w:b/>
          <w:sz w:val="24"/>
          <w:szCs w:val="24"/>
        </w:rPr>
        <w:t>,</w:t>
      </w:r>
      <w:r>
        <w:rPr>
          <w:rFonts w:ascii="Arial" w:hAnsi="Arial" w:cs="Arial"/>
          <w:sz w:val="24"/>
          <w:szCs w:val="24"/>
        </w:rPr>
        <w:t xml:space="preserve"> t</w:t>
      </w:r>
      <w:r w:rsidRPr="003D6942">
        <w:rPr>
          <w:rFonts w:ascii="Arial" w:hAnsi="Arial" w:cs="Arial"/>
          <w:sz w:val="24"/>
          <w:szCs w:val="24"/>
        </w:rPr>
        <w:t xml:space="preserve">his </w:t>
      </w:r>
      <w:r>
        <w:rPr>
          <w:rFonts w:ascii="Arial" w:hAnsi="Arial" w:cs="Arial"/>
          <w:sz w:val="24"/>
          <w:szCs w:val="24"/>
        </w:rPr>
        <w:t xml:space="preserve">Report does not contain details of all of </w:t>
      </w:r>
      <w:r w:rsidRPr="003D6942">
        <w:rPr>
          <w:rFonts w:ascii="Arial" w:hAnsi="Arial" w:cs="Arial"/>
          <w:sz w:val="24"/>
          <w:szCs w:val="24"/>
        </w:rPr>
        <w:t>the</w:t>
      </w:r>
      <w:r>
        <w:rPr>
          <w:rFonts w:ascii="Arial" w:hAnsi="Arial" w:cs="Arial"/>
          <w:sz w:val="24"/>
          <w:szCs w:val="24"/>
        </w:rPr>
        <w:t xml:space="preserve"> </w:t>
      </w:r>
      <w:r w:rsidRPr="003D6942">
        <w:rPr>
          <w:rFonts w:ascii="Arial" w:hAnsi="Arial" w:cs="Arial"/>
          <w:sz w:val="24"/>
          <w:szCs w:val="24"/>
        </w:rPr>
        <w:t>issues</w:t>
      </w:r>
      <w:r>
        <w:rPr>
          <w:rFonts w:ascii="Arial" w:hAnsi="Arial" w:cs="Arial"/>
          <w:sz w:val="24"/>
          <w:szCs w:val="24"/>
        </w:rPr>
        <w:t xml:space="preserve"> pertaining to children rights</w:t>
      </w:r>
      <w:r w:rsidR="001575CC">
        <w:rPr>
          <w:rFonts w:ascii="Arial" w:hAnsi="Arial" w:cs="Arial"/>
          <w:sz w:val="24"/>
          <w:szCs w:val="24"/>
        </w:rPr>
        <w:t xml:space="preserve"> in Wales</w:t>
      </w:r>
      <w:r>
        <w:rPr>
          <w:rFonts w:ascii="Arial" w:hAnsi="Arial" w:cs="Arial"/>
          <w:sz w:val="24"/>
          <w:szCs w:val="24"/>
        </w:rPr>
        <w:t>. H</w:t>
      </w:r>
      <w:r w:rsidRPr="003D6942">
        <w:rPr>
          <w:rFonts w:ascii="Arial" w:hAnsi="Arial" w:cs="Arial"/>
          <w:sz w:val="24"/>
          <w:szCs w:val="24"/>
        </w:rPr>
        <w:t>owever</w:t>
      </w:r>
      <w:r>
        <w:rPr>
          <w:rFonts w:ascii="Arial" w:hAnsi="Arial" w:cs="Arial"/>
          <w:sz w:val="24"/>
          <w:szCs w:val="24"/>
        </w:rPr>
        <w:t>,</w:t>
      </w:r>
      <w:r w:rsidRPr="003D6942">
        <w:rPr>
          <w:rFonts w:ascii="Arial" w:hAnsi="Arial" w:cs="Arial"/>
          <w:sz w:val="24"/>
          <w:szCs w:val="24"/>
        </w:rPr>
        <w:t xml:space="preserve"> it </w:t>
      </w:r>
      <w:r>
        <w:rPr>
          <w:rFonts w:ascii="Arial" w:hAnsi="Arial" w:cs="Arial"/>
          <w:sz w:val="24"/>
          <w:szCs w:val="24"/>
        </w:rPr>
        <w:t xml:space="preserve">does provide an overview of </w:t>
      </w:r>
      <w:r w:rsidRPr="003D6942">
        <w:rPr>
          <w:rFonts w:ascii="Arial" w:hAnsi="Arial" w:cs="Arial"/>
          <w:sz w:val="24"/>
          <w:szCs w:val="24"/>
        </w:rPr>
        <w:t xml:space="preserve">the key </w:t>
      </w:r>
      <w:r>
        <w:rPr>
          <w:rFonts w:ascii="Arial" w:hAnsi="Arial" w:cs="Arial"/>
          <w:sz w:val="24"/>
          <w:szCs w:val="24"/>
        </w:rPr>
        <w:t>priorities civil society organisations have identified</w:t>
      </w:r>
      <w:r w:rsidRPr="003D6942">
        <w:rPr>
          <w:rFonts w:ascii="Arial" w:hAnsi="Arial" w:cs="Arial"/>
          <w:sz w:val="24"/>
          <w:szCs w:val="24"/>
        </w:rPr>
        <w:t>.</w:t>
      </w:r>
    </w:p>
    <w:p w:rsidR="002F171B" w:rsidRDefault="002F171B" w:rsidP="002F171B">
      <w:pPr>
        <w:spacing w:after="240" w:line="264" w:lineRule="auto"/>
        <w:jc w:val="both"/>
        <w:rPr>
          <w:rFonts w:ascii="Arial" w:hAnsi="Arial" w:cs="Arial"/>
          <w:b/>
          <w:sz w:val="28"/>
          <w:szCs w:val="28"/>
        </w:rPr>
      </w:pPr>
    </w:p>
    <w:p w:rsidR="00EA4FDF" w:rsidRDefault="00EA4FDF" w:rsidP="002F171B">
      <w:pPr>
        <w:spacing w:after="240" w:line="264" w:lineRule="auto"/>
        <w:jc w:val="both"/>
        <w:rPr>
          <w:rFonts w:ascii="Arial" w:hAnsi="Arial" w:cs="Arial"/>
          <w:b/>
          <w:color w:val="002060"/>
          <w:sz w:val="28"/>
          <w:szCs w:val="28"/>
        </w:rPr>
      </w:pPr>
    </w:p>
    <w:p w:rsidR="002F171B" w:rsidRPr="002F171B" w:rsidRDefault="002F171B" w:rsidP="002F171B">
      <w:pPr>
        <w:spacing w:after="240" w:line="264" w:lineRule="auto"/>
        <w:jc w:val="both"/>
        <w:rPr>
          <w:rFonts w:ascii="Arial" w:hAnsi="Arial" w:cs="Arial"/>
          <w:b/>
          <w:color w:val="002060"/>
          <w:sz w:val="28"/>
          <w:szCs w:val="28"/>
        </w:rPr>
      </w:pPr>
      <w:r w:rsidRPr="002F171B">
        <w:rPr>
          <w:rFonts w:ascii="Arial" w:hAnsi="Arial" w:cs="Arial"/>
          <w:b/>
          <w:color w:val="002060"/>
          <w:sz w:val="28"/>
          <w:szCs w:val="28"/>
        </w:rPr>
        <w:t>Devolution: Wales within the context of the UK</w:t>
      </w:r>
    </w:p>
    <w:p w:rsidR="002F171B" w:rsidRDefault="002F171B" w:rsidP="002F171B">
      <w:pPr>
        <w:spacing w:after="240" w:line="264" w:lineRule="auto"/>
        <w:jc w:val="both"/>
        <w:rPr>
          <w:rFonts w:ascii="Arial" w:hAnsi="Arial" w:cs="Arial"/>
          <w:sz w:val="24"/>
          <w:szCs w:val="24"/>
        </w:rPr>
      </w:pPr>
      <w:r>
        <w:rPr>
          <w:rFonts w:ascii="Arial" w:hAnsi="Arial" w:cs="Arial"/>
          <w:sz w:val="24"/>
          <w:szCs w:val="24"/>
        </w:rPr>
        <w:t>The Welsh Government has responsibility for the implementation of the CRC in many policy areas, as set out through the Government for Wales Act 2006, which include education, health, social care and the protection and wellbeing of children and vulnerable persons, with the Welsh Parliament able to pass laws to give effect to the CRC.  The UK Parliament is responsible for legislating on matters which are non-devolved, including criminal and youth justice, immigration and social security.</w:t>
      </w:r>
    </w:p>
    <w:p w:rsidR="004367CE" w:rsidRDefault="004367CE" w:rsidP="00D86CAB">
      <w:pPr>
        <w:spacing w:after="240" w:line="264" w:lineRule="auto"/>
        <w:jc w:val="both"/>
        <w:rPr>
          <w:rFonts w:ascii="Arial" w:hAnsi="Arial" w:cs="Arial"/>
          <w:b/>
          <w:sz w:val="24"/>
          <w:szCs w:val="24"/>
          <w:lang w:val="en-US"/>
        </w:rPr>
      </w:pPr>
    </w:p>
    <w:p w:rsidR="002F171B" w:rsidRDefault="002F171B" w:rsidP="00D86CAB">
      <w:pPr>
        <w:spacing w:after="240" w:line="264" w:lineRule="auto"/>
        <w:jc w:val="both"/>
        <w:rPr>
          <w:rFonts w:ascii="Arial" w:hAnsi="Arial" w:cs="Arial"/>
          <w:b/>
          <w:color w:val="002060"/>
          <w:sz w:val="24"/>
          <w:szCs w:val="24"/>
          <w:lang w:val="en-US"/>
        </w:rPr>
      </w:pPr>
    </w:p>
    <w:p w:rsidR="002F171B" w:rsidRDefault="002F171B" w:rsidP="00D86CAB">
      <w:pPr>
        <w:spacing w:after="240" w:line="264" w:lineRule="auto"/>
        <w:jc w:val="both"/>
        <w:rPr>
          <w:rFonts w:ascii="Arial" w:hAnsi="Arial" w:cs="Arial"/>
          <w:b/>
          <w:color w:val="002060"/>
          <w:sz w:val="24"/>
          <w:szCs w:val="24"/>
          <w:lang w:val="en-US"/>
        </w:rPr>
      </w:pPr>
    </w:p>
    <w:p w:rsidR="002F171B" w:rsidRDefault="002F171B" w:rsidP="00D86CAB">
      <w:pPr>
        <w:spacing w:after="240" w:line="264" w:lineRule="auto"/>
        <w:jc w:val="both"/>
        <w:rPr>
          <w:rFonts w:ascii="Arial" w:hAnsi="Arial" w:cs="Arial"/>
          <w:b/>
          <w:color w:val="002060"/>
          <w:sz w:val="24"/>
          <w:szCs w:val="24"/>
          <w:lang w:val="en-US"/>
        </w:rPr>
      </w:pPr>
    </w:p>
    <w:p w:rsidR="002F171B" w:rsidRDefault="002F171B" w:rsidP="00D86CAB">
      <w:pPr>
        <w:spacing w:after="240" w:line="264" w:lineRule="auto"/>
        <w:jc w:val="both"/>
        <w:rPr>
          <w:rFonts w:ascii="Arial" w:hAnsi="Arial" w:cs="Arial"/>
          <w:b/>
          <w:color w:val="002060"/>
          <w:sz w:val="24"/>
          <w:szCs w:val="24"/>
          <w:lang w:val="en-US"/>
        </w:rPr>
      </w:pPr>
    </w:p>
    <w:p w:rsidR="002F171B" w:rsidRDefault="005B6870" w:rsidP="00130657">
      <w:pPr>
        <w:spacing w:after="240" w:line="264" w:lineRule="auto"/>
        <w:jc w:val="center"/>
        <w:rPr>
          <w:rFonts w:ascii="Arial" w:hAnsi="Arial" w:cs="Arial"/>
          <w:b/>
          <w:color w:val="002060"/>
          <w:sz w:val="24"/>
          <w:szCs w:val="24"/>
          <w:lang w:val="en-US"/>
        </w:rPr>
      </w:pPr>
      <w:r w:rsidRPr="001D27AF">
        <w:rPr>
          <w:rFonts w:ascii="Arial" w:hAnsi="Arial" w:cs="Arial"/>
          <w:noProof/>
          <w:sz w:val="24"/>
          <w:szCs w:val="24"/>
          <w:lang w:eastAsia="ko-KR"/>
        </w:rPr>
        <w:drawing>
          <wp:inline distT="0" distB="0" distL="0" distR="0" wp14:anchorId="4B20F481" wp14:editId="4A50E5E2">
            <wp:extent cx="3040816" cy="723569"/>
            <wp:effectExtent l="0" t="0" r="7620" b="635"/>
            <wp:docPr id="2" name="Picture 4" descr="cid:176051214@01112011-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176051214@01112011-2382"/>
                    <pic:cNvPicPr>
                      <a:picLocks noChangeAspect="1" noChangeArrowheads="1"/>
                    </pic:cNvPicPr>
                  </pic:nvPicPr>
                  <pic:blipFill>
                    <a:blip r:embed="rId10" r:link="rId11" cstate="print"/>
                    <a:srcRect/>
                    <a:stretch>
                      <a:fillRect/>
                    </a:stretch>
                  </pic:blipFill>
                  <pic:spPr bwMode="auto">
                    <a:xfrm>
                      <a:off x="0" y="0"/>
                      <a:ext cx="3096018" cy="736705"/>
                    </a:xfrm>
                    <a:prstGeom prst="rect">
                      <a:avLst/>
                    </a:prstGeom>
                    <a:noFill/>
                    <a:ln w="9525">
                      <a:noFill/>
                      <a:miter lim="800000"/>
                      <a:headEnd/>
                      <a:tailEnd/>
                    </a:ln>
                  </pic:spPr>
                </pic:pic>
              </a:graphicData>
            </a:graphic>
          </wp:inline>
        </w:drawing>
      </w:r>
    </w:p>
    <w:p w:rsidR="00D236F0" w:rsidRDefault="0079166B" w:rsidP="00130657">
      <w:pPr>
        <w:spacing w:after="240" w:line="264" w:lineRule="auto"/>
        <w:jc w:val="center"/>
        <w:rPr>
          <w:rFonts w:ascii="Arial" w:hAnsi="Arial" w:cs="Arial"/>
          <w:sz w:val="24"/>
          <w:szCs w:val="24"/>
          <w:lang w:val="en-US"/>
        </w:rPr>
      </w:pPr>
      <w:r>
        <w:rPr>
          <w:rFonts w:ascii="Arial" w:hAnsi="Arial" w:cs="Arial"/>
          <w:sz w:val="24"/>
          <w:szCs w:val="24"/>
          <w:lang w:val="en-US"/>
        </w:rPr>
        <w:t>Head O</w:t>
      </w:r>
      <w:r w:rsidR="00D236F0">
        <w:rPr>
          <w:rFonts w:ascii="Arial" w:hAnsi="Arial" w:cs="Arial"/>
          <w:sz w:val="24"/>
          <w:szCs w:val="24"/>
          <w:lang w:val="en-US"/>
        </w:rPr>
        <w:t>ffice: 25 Windsor Place, Cardiff CF10 3BZ</w:t>
      </w:r>
    </w:p>
    <w:p w:rsidR="00D236F0" w:rsidRDefault="00965DC4" w:rsidP="00130657">
      <w:pPr>
        <w:spacing w:after="240" w:line="264" w:lineRule="auto"/>
        <w:jc w:val="center"/>
        <w:rPr>
          <w:rFonts w:ascii="Arial" w:hAnsi="Arial" w:cs="Arial"/>
          <w:sz w:val="24"/>
          <w:szCs w:val="24"/>
          <w:lang w:val="en-US"/>
        </w:rPr>
      </w:pPr>
      <w:hyperlink r:id="rId12" w:history="1">
        <w:r w:rsidR="00D236F0" w:rsidRPr="00710E66">
          <w:rPr>
            <w:rStyle w:val="Hyperlink"/>
            <w:rFonts w:ascii="Arial" w:hAnsi="Arial" w:cs="Arial"/>
            <w:sz w:val="24"/>
            <w:szCs w:val="24"/>
            <w:lang w:val="en-US"/>
          </w:rPr>
          <w:t>www.childreninwales.org.uk</w:t>
        </w:r>
      </w:hyperlink>
    </w:p>
    <w:p w:rsidR="00D236F0" w:rsidRPr="00D236F0" w:rsidRDefault="00D236F0" w:rsidP="00130657">
      <w:pPr>
        <w:spacing w:after="240" w:line="264" w:lineRule="auto"/>
        <w:jc w:val="center"/>
        <w:rPr>
          <w:rFonts w:ascii="Arial" w:hAnsi="Arial" w:cs="Arial"/>
          <w:sz w:val="18"/>
          <w:szCs w:val="18"/>
          <w:lang w:val="en-US"/>
        </w:rPr>
      </w:pPr>
      <w:r w:rsidRPr="00D236F0">
        <w:rPr>
          <w:rFonts w:ascii="Arial" w:hAnsi="Arial" w:cs="Arial"/>
          <w:sz w:val="18"/>
          <w:szCs w:val="18"/>
          <w:lang w:val="en-US"/>
        </w:rPr>
        <w:t>Registered Charity No – 1020313</w:t>
      </w:r>
    </w:p>
    <w:p w:rsidR="002F171B" w:rsidRPr="00F50DA6" w:rsidRDefault="00130657" w:rsidP="00130657">
      <w:pPr>
        <w:spacing w:after="240" w:line="264" w:lineRule="auto"/>
        <w:jc w:val="center"/>
        <w:rPr>
          <w:rFonts w:ascii="Arial" w:hAnsi="Arial" w:cs="Arial"/>
          <w:sz w:val="24"/>
          <w:szCs w:val="24"/>
          <w:lang w:val="en-US"/>
        </w:rPr>
      </w:pPr>
      <w:r>
        <w:rPr>
          <w:rFonts w:ascii="Arial" w:hAnsi="Arial" w:cs="Arial"/>
          <w:sz w:val="24"/>
          <w:szCs w:val="24"/>
          <w:lang w:val="en-US"/>
        </w:rPr>
        <w:t>December</w:t>
      </w:r>
      <w:r w:rsidR="002F171B" w:rsidRPr="00F50DA6">
        <w:rPr>
          <w:rFonts w:ascii="Arial" w:hAnsi="Arial" w:cs="Arial"/>
          <w:sz w:val="24"/>
          <w:szCs w:val="24"/>
          <w:lang w:val="en-US"/>
        </w:rPr>
        <w:t xml:space="preserve"> 2020</w:t>
      </w:r>
    </w:p>
    <w:p w:rsidR="00F17C44" w:rsidRPr="002F171B" w:rsidRDefault="00F17C44" w:rsidP="00D86CAB">
      <w:pPr>
        <w:spacing w:after="240" w:line="264" w:lineRule="auto"/>
        <w:jc w:val="both"/>
        <w:rPr>
          <w:rFonts w:ascii="Arial" w:hAnsi="Arial" w:cs="Arial"/>
          <w:b/>
          <w:color w:val="002060"/>
          <w:sz w:val="28"/>
          <w:szCs w:val="28"/>
          <w:lang w:val="en-US"/>
        </w:rPr>
      </w:pPr>
      <w:r w:rsidRPr="002F171B">
        <w:rPr>
          <w:rFonts w:ascii="Arial" w:hAnsi="Arial" w:cs="Arial"/>
          <w:b/>
          <w:color w:val="002060"/>
          <w:sz w:val="28"/>
          <w:szCs w:val="28"/>
          <w:lang w:val="en-US"/>
        </w:rPr>
        <w:lastRenderedPageBreak/>
        <w:t>Acknowledgements</w:t>
      </w:r>
    </w:p>
    <w:p w:rsidR="00F17C44"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 xml:space="preserve">The project was delivered with the support of an </w:t>
      </w:r>
      <w:r w:rsidR="002F7923" w:rsidRPr="00473A8D">
        <w:rPr>
          <w:rFonts w:ascii="Arial" w:hAnsi="Arial" w:cs="Arial"/>
          <w:sz w:val="24"/>
          <w:szCs w:val="24"/>
          <w:lang w:val="en-US"/>
        </w:rPr>
        <w:t>Advisory</w:t>
      </w:r>
      <w:r w:rsidR="00582412">
        <w:rPr>
          <w:rFonts w:ascii="Arial" w:hAnsi="Arial" w:cs="Arial"/>
          <w:sz w:val="24"/>
          <w:szCs w:val="24"/>
          <w:lang w:val="en-US"/>
        </w:rPr>
        <w:t xml:space="preserve"> G</w:t>
      </w:r>
      <w:r>
        <w:rPr>
          <w:rFonts w:ascii="Arial" w:hAnsi="Arial" w:cs="Arial"/>
          <w:sz w:val="24"/>
          <w:szCs w:val="24"/>
          <w:lang w:val="en-US"/>
        </w:rPr>
        <w:t>roup comprising the membership of the</w:t>
      </w:r>
      <w:r w:rsidR="00F17C44" w:rsidRPr="00473A8D">
        <w:rPr>
          <w:rFonts w:ascii="Arial" w:hAnsi="Arial" w:cs="Arial"/>
          <w:sz w:val="24"/>
          <w:szCs w:val="24"/>
          <w:lang w:val="en-US"/>
        </w:rPr>
        <w:t xml:space="preserve"> Wales UNCRC Monitoring Group</w:t>
      </w:r>
      <w:r>
        <w:rPr>
          <w:rFonts w:ascii="Arial" w:hAnsi="Arial" w:cs="Arial"/>
          <w:sz w:val="24"/>
          <w:szCs w:val="24"/>
          <w:lang w:val="en-US"/>
        </w:rPr>
        <w:t>.</w:t>
      </w:r>
    </w:p>
    <w:p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Barnardo’s Cymru</w:t>
      </w:r>
    </w:p>
    <w:p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Children in Wales</w:t>
      </w:r>
    </w:p>
    <w:p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The Children Society</w:t>
      </w:r>
    </w:p>
    <w:p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Children’s Commissioner for Wales (Observer status)</w:t>
      </w:r>
    </w:p>
    <w:p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EHRC in Wales (Observer Status)</w:t>
      </w:r>
    </w:p>
    <w:p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National Deaf Children’s Society</w:t>
      </w:r>
    </w:p>
    <w:p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NSPCC Cymru</w:t>
      </w:r>
    </w:p>
    <w:p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Play Wales</w:t>
      </w:r>
    </w:p>
    <w:p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Save the Children</w:t>
      </w:r>
      <w:r w:rsidR="00FE2123">
        <w:rPr>
          <w:rFonts w:ascii="Arial" w:hAnsi="Arial" w:cs="Arial"/>
          <w:sz w:val="24"/>
          <w:szCs w:val="24"/>
          <w:lang w:val="en-US"/>
        </w:rPr>
        <w:t xml:space="preserve"> </w:t>
      </w:r>
    </w:p>
    <w:p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UNICEF UK</w:t>
      </w:r>
    </w:p>
    <w:p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Wales Observatory on Human Rights of Children and Young People</w:t>
      </w:r>
    </w:p>
    <w:p w:rsidR="00AE2E4F" w:rsidRPr="00473A8D"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WLGA (Observer status)</w:t>
      </w:r>
    </w:p>
    <w:p w:rsidR="00AE2E4F" w:rsidRDefault="00AE2E4F" w:rsidP="00D86CAB">
      <w:pPr>
        <w:spacing w:after="240" w:line="264" w:lineRule="auto"/>
        <w:jc w:val="both"/>
        <w:rPr>
          <w:rFonts w:ascii="Arial" w:hAnsi="Arial" w:cs="Arial"/>
          <w:sz w:val="24"/>
          <w:szCs w:val="24"/>
          <w:lang w:val="en-US"/>
        </w:rPr>
      </w:pPr>
    </w:p>
    <w:p w:rsidR="00F17C44" w:rsidRPr="00AE2E4F" w:rsidRDefault="00F17C44" w:rsidP="00D86CAB">
      <w:pPr>
        <w:spacing w:after="240" w:line="264" w:lineRule="auto"/>
        <w:jc w:val="both"/>
        <w:rPr>
          <w:rFonts w:ascii="Arial" w:hAnsi="Arial" w:cs="Arial"/>
          <w:b/>
          <w:sz w:val="28"/>
          <w:szCs w:val="28"/>
          <w:lang w:val="en-US"/>
        </w:rPr>
      </w:pPr>
      <w:r w:rsidRPr="00AE2E4F">
        <w:rPr>
          <w:rFonts w:ascii="Arial" w:hAnsi="Arial" w:cs="Arial"/>
          <w:b/>
          <w:color w:val="002060"/>
          <w:sz w:val="28"/>
          <w:szCs w:val="28"/>
          <w:lang w:val="en-US"/>
        </w:rPr>
        <w:t>Contributions</w:t>
      </w:r>
      <w:r w:rsidR="00AC459A" w:rsidRPr="00AE2E4F">
        <w:rPr>
          <w:rFonts w:ascii="Arial" w:hAnsi="Arial" w:cs="Arial"/>
          <w:b/>
          <w:color w:val="002060"/>
          <w:sz w:val="28"/>
          <w:szCs w:val="28"/>
          <w:lang w:val="en-US"/>
        </w:rPr>
        <w:t xml:space="preserve"> </w:t>
      </w:r>
    </w:p>
    <w:p w:rsidR="00AE2E4F" w:rsidRDefault="00AE2E4F" w:rsidP="00D86CAB">
      <w:pPr>
        <w:spacing w:after="240" w:line="264" w:lineRule="auto"/>
        <w:jc w:val="both"/>
        <w:rPr>
          <w:rFonts w:ascii="Arial" w:hAnsi="Arial" w:cs="Arial"/>
          <w:sz w:val="24"/>
          <w:szCs w:val="24"/>
          <w:lang w:val="en-US"/>
        </w:rPr>
      </w:pPr>
      <w:r>
        <w:rPr>
          <w:rFonts w:ascii="Arial" w:hAnsi="Arial" w:cs="Arial"/>
          <w:sz w:val="24"/>
          <w:szCs w:val="24"/>
          <w:lang w:val="en-US"/>
        </w:rPr>
        <w:t>We are grateful to the following organisations/individuals for responding to the Call for Written Evidence and/or for attending the Capacity Building &amp; Evidence Gathering Events, and/or for delivering thematic workshops.at those events.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Action for Children Wales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Barnardo’s Cymru</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Bevan Foundation</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Birchgrove Comprehensive School</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Amy Brown</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Carmarthenshire Association of Voluntary Services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Child Poverty Action Group</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Children in Wales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Clybiau Plant Cymru Kids’ Clubs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Community Integration Team, Swansea Council</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David Dallimore</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Ceri Davies (Specialist Parks &amp; Technical Manager)</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Helen Davies (Childhood Trauma Practitioner, Plasmarl Primary School)</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End Youth Homelessness Cymru</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EYST Wales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Fair Treatment for the Women of Wales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Food Sense Wales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Fostering Network Wales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Glynn Vivian Art Gallery</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Gorseinon Primary School</w:t>
      </w:r>
    </w:p>
    <w:p w:rsidR="008C7981" w:rsidRPr="00965DC4" w:rsidRDefault="008C7981" w:rsidP="008C7981">
      <w:pPr>
        <w:spacing w:after="0" w:line="264" w:lineRule="auto"/>
        <w:jc w:val="both"/>
        <w:rPr>
          <w:rFonts w:ascii="Arial" w:hAnsi="Arial" w:cs="Arial"/>
          <w:sz w:val="24"/>
          <w:szCs w:val="24"/>
          <w:lang w:val="fr-CH"/>
        </w:rPr>
      </w:pPr>
      <w:r w:rsidRPr="00965DC4">
        <w:rPr>
          <w:rFonts w:ascii="Arial" w:hAnsi="Arial" w:cs="Arial"/>
          <w:sz w:val="24"/>
          <w:szCs w:val="24"/>
          <w:lang w:val="fr-CH"/>
        </w:rPr>
        <w:t>Grandparents Plus</w:t>
      </w:r>
    </w:p>
    <w:p w:rsidR="008C7981" w:rsidRPr="00965DC4" w:rsidRDefault="008C7981" w:rsidP="008C7981">
      <w:pPr>
        <w:spacing w:after="0" w:line="264" w:lineRule="auto"/>
        <w:jc w:val="both"/>
        <w:rPr>
          <w:rFonts w:ascii="Arial" w:hAnsi="Arial" w:cs="Arial"/>
          <w:sz w:val="24"/>
          <w:szCs w:val="24"/>
          <w:lang w:val="fr-CH"/>
        </w:rPr>
      </w:pPr>
      <w:r w:rsidRPr="00965DC4">
        <w:rPr>
          <w:rFonts w:ascii="Arial" w:hAnsi="Arial" w:cs="Arial"/>
          <w:sz w:val="24"/>
          <w:szCs w:val="24"/>
          <w:lang w:val="fr-CH"/>
        </w:rPr>
        <w:t>Guide Dogs Cymru</w:t>
      </w:r>
    </w:p>
    <w:p w:rsidR="008C7981" w:rsidRPr="00965DC4" w:rsidRDefault="008C7981" w:rsidP="008C7981">
      <w:pPr>
        <w:spacing w:after="0" w:line="264" w:lineRule="auto"/>
        <w:jc w:val="both"/>
        <w:rPr>
          <w:rFonts w:ascii="Arial" w:hAnsi="Arial" w:cs="Arial"/>
          <w:sz w:val="24"/>
          <w:szCs w:val="24"/>
          <w:lang w:val="fr-CH"/>
        </w:rPr>
      </w:pPr>
      <w:r w:rsidRPr="00965DC4">
        <w:rPr>
          <w:rFonts w:ascii="Arial" w:hAnsi="Arial" w:cs="Arial"/>
          <w:sz w:val="24"/>
          <w:szCs w:val="24"/>
          <w:lang w:val="fr-CH"/>
        </w:rPr>
        <w:t>Hafal</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Richard Hain</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Tom Jones (Children’s Rights &amp; Participation Officer)</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Rachel Lewis (Children’s rights lead, Ysgol Gyfun Gymraeg Llwynderw)</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Llamau</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Gary Mahoney (Early Years Coordinator)</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National Deaf Children’s Society</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Natural Resources Wales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Neath &amp; Port Talbot Educational Psychology Service</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Neath Port Talbot Youth Service</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Noah Ark</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NSPCC Cymru</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NYAS Cymru</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Olchfa School</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Pembrokeshire Youth Service</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Pentrehafod School Student Parliament</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Place2Be</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Play Wales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Pontybrenin Primary School</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Primary Phase team (education)</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ProMo Cymru / MEIC</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Jennifer Raynor (Education Improvement, Learning &amp; Skills)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RCPCH</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RCPCH (Youth)</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Rights Ambassadors Project, Vale Youth Service</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Adele Rose</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Save the Children</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The Sharing Table</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Ann Sherlock</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 xml:space="preserve">Mary Sherwood (Poverty </w:t>
      </w:r>
      <w:r w:rsidR="00A56B79">
        <w:rPr>
          <w:rFonts w:ascii="Arial" w:hAnsi="Arial" w:cs="Arial"/>
          <w:sz w:val="24"/>
          <w:szCs w:val="24"/>
          <w:lang w:val="en-US"/>
        </w:rPr>
        <w:t>Re</w:t>
      </w:r>
      <w:r w:rsidR="003265A2">
        <w:rPr>
          <w:rFonts w:ascii="Arial" w:hAnsi="Arial" w:cs="Arial"/>
          <w:sz w:val="24"/>
          <w:szCs w:val="24"/>
          <w:lang w:val="en-US"/>
        </w:rPr>
        <w:t>duction</w:t>
      </w:r>
      <w:r>
        <w:rPr>
          <w:rFonts w:ascii="Arial" w:hAnsi="Arial" w:cs="Arial"/>
          <w:sz w:val="24"/>
          <w:szCs w:val="24"/>
          <w:lang w:val="en-US"/>
        </w:rPr>
        <w:t xml:space="preserve"> Policy Development Committee)</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Katie Spendiff (Children’s Rights coordinator)</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Stonewall Cymru</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Swansea Museum</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Swansea Play Service</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Tackling Poverty Service (Swansea Council)</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Tarian Regional Organised Crime Unit</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Terrance Road primary School</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TGP Cymru</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Lynnette Thacker (Swansea Bay UHB)</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Think Family Partnership (NPTCBC)</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Torfaen Young People’s Forum</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UNICEF UK (GMI)</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UNICEF UK (Youth Justice)</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Voices from Care Cymru</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Wales Humanists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Wales Observatory on Human Rights of Children / Children’s Legal Centre</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Welsh Centre for International Affairs</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Youth Justice Board</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Ysgol Gyfun Gwyr</w:t>
      </w:r>
    </w:p>
    <w:p w:rsidR="008C7981" w:rsidRDefault="008C7981" w:rsidP="008C7981">
      <w:pPr>
        <w:spacing w:after="0" w:line="264" w:lineRule="auto"/>
        <w:jc w:val="both"/>
        <w:rPr>
          <w:rFonts w:ascii="Arial" w:hAnsi="Arial" w:cs="Arial"/>
          <w:sz w:val="24"/>
          <w:szCs w:val="24"/>
          <w:lang w:val="en-US"/>
        </w:rPr>
      </w:pPr>
      <w:r>
        <w:rPr>
          <w:rFonts w:ascii="Arial" w:hAnsi="Arial" w:cs="Arial"/>
          <w:sz w:val="24"/>
          <w:szCs w:val="24"/>
          <w:lang w:val="en-US"/>
        </w:rPr>
        <w:t>Ysgol Gynradd Gymraeg Bryniago</w:t>
      </w:r>
    </w:p>
    <w:p w:rsidR="008C7981" w:rsidRDefault="008C7981" w:rsidP="00D86CAB">
      <w:pPr>
        <w:spacing w:after="240" w:line="264" w:lineRule="auto"/>
        <w:jc w:val="both"/>
        <w:rPr>
          <w:rFonts w:ascii="Arial" w:hAnsi="Arial" w:cs="Arial"/>
          <w:sz w:val="24"/>
          <w:szCs w:val="24"/>
          <w:lang w:val="en-US"/>
        </w:rPr>
      </w:pPr>
    </w:p>
    <w:p w:rsidR="008C7981" w:rsidRDefault="00D236F0" w:rsidP="00D86CAB">
      <w:pPr>
        <w:spacing w:after="240" w:line="264" w:lineRule="auto"/>
        <w:jc w:val="both"/>
        <w:rPr>
          <w:rFonts w:ascii="Arial" w:hAnsi="Arial" w:cs="Arial"/>
          <w:sz w:val="24"/>
          <w:szCs w:val="24"/>
          <w:lang w:val="en-US"/>
        </w:rPr>
      </w:pPr>
      <w:r w:rsidRPr="00D236F0">
        <w:rPr>
          <w:rFonts w:ascii="Arial" w:hAnsi="Arial" w:cs="Arial"/>
          <w:b/>
          <w:sz w:val="24"/>
          <w:szCs w:val="24"/>
          <w:lang w:val="en-US"/>
        </w:rPr>
        <w:t>Project Coordinator</w:t>
      </w:r>
      <w:r>
        <w:rPr>
          <w:rFonts w:ascii="Arial" w:hAnsi="Arial" w:cs="Arial"/>
          <w:sz w:val="24"/>
          <w:szCs w:val="24"/>
          <w:lang w:val="en-US"/>
        </w:rPr>
        <w:t>: Sean O’Neill, Policy Director, Children in Wales</w:t>
      </w:r>
    </w:p>
    <w:p w:rsidR="008C7981" w:rsidRDefault="008C7981" w:rsidP="00D86CAB">
      <w:pPr>
        <w:spacing w:after="240" w:line="264" w:lineRule="auto"/>
        <w:jc w:val="both"/>
        <w:rPr>
          <w:rFonts w:ascii="Arial" w:hAnsi="Arial" w:cs="Arial"/>
          <w:sz w:val="24"/>
          <w:szCs w:val="24"/>
          <w:lang w:val="en-US"/>
        </w:rPr>
      </w:pPr>
    </w:p>
    <w:p w:rsidR="008C7981" w:rsidRDefault="008C7981" w:rsidP="00D86CAB">
      <w:pPr>
        <w:spacing w:after="240" w:line="264" w:lineRule="auto"/>
        <w:jc w:val="both"/>
        <w:rPr>
          <w:rFonts w:ascii="Arial" w:hAnsi="Arial" w:cs="Arial"/>
          <w:sz w:val="24"/>
          <w:szCs w:val="24"/>
          <w:lang w:val="en-US"/>
        </w:rPr>
      </w:pPr>
    </w:p>
    <w:p w:rsidR="00AE2E4F" w:rsidRDefault="00AE2E4F" w:rsidP="00D86CAB">
      <w:pPr>
        <w:spacing w:after="240" w:line="264" w:lineRule="auto"/>
        <w:jc w:val="both"/>
        <w:rPr>
          <w:rFonts w:ascii="Arial" w:hAnsi="Arial" w:cs="Arial"/>
          <w:sz w:val="24"/>
          <w:szCs w:val="24"/>
          <w:lang w:val="en-US"/>
        </w:rPr>
      </w:pPr>
    </w:p>
    <w:p w:rsidR="00F17C44" w:rsidRPr="00AE2E4F" w:rsidRDefault="007F29D1" w:rsidP="00D86CAB">
      <w:pPr>
        <w:spacing w:after="240" w:line="264" w:lineRule="auto"/>
        <w:jc w:val="both"/>
        <w:rPr>
          <w:rFonts w:ascii="Arial" w:hAnsi="Arial" w:cs="Arial"/>
          <w:b/>
          <w:sz w:val="24"/>
          <w:szCs w:val="24"/>
          <w:lang w:val="en-US"/>
        </w:rPr>
      </w:pPr>
      <w:r>
        <w:rPr>
          <w:rFonts w:ascii="Arial" w:hAnsi="Arial" w:cs="Arial"/>
          <w:b/>
          <w:sz w:val="24"/>
          <w:szCs w:val="24"/>
          <w:lang w:val="en-US"/>
        </w:rPr>
        <w:t xml:space="preserve">Disclaimer: </w:t>
      </w:r>
      <w:r w:rsidR="00AE2E4F">
        <w:rPr>
          <w:rFonts w:ascii="Arial" w:hAnsi="Arial" w:cs="Arial"/>
          <w:b/>
          <w:sz w:val="24"/>
          <w:szCs w:val="24"/>
          <w:lang w:val="en-US"/>
        </w:rPr>
        <w:t>V</w:t>
      </w:r>
      <w:r w:rsidR="00AE2E4F" w:rsidRPr="00AE2E4F">
        <w:rPr>
          <w:rFonts w:ascii="Arial" w:hAnsi="Arial" w:cs="Arial"/>
          <w:b/>
          <w:sz w:val="24"/>
          <w:szCs w:val="24"/>
          <w:lang w:val="en-US"/>
        </w:rPr>
        <w:t xml:space="preserve">iews expressed in this report may not reflect the view of these organisations/individuals listed above </w:t>
      </w:r>
    </w:p>
    <w:p w:rsidR="00AE2E4F" w:rsidRPr="00AE2E4F" w:rsidRDefault="00AE2E4F" w:rsidP="00AE2E4F">
      <w:pPr>
        <w:spacing w:after="240" w:line="264" w:lineRule="auto"/>
        <w:jc w:val="both"/>
        <w:rPr>
          <w:rFonts w:ascii="Arial" w:hAnsi="Arial" w:cs="Arial"/>
          <w:b/>
          <w:color w:val="ED7D31" w:themeColor="accent2"/>
          <w:sz w:val="24"/>
          <w:szCs w:val="24"/>
          <w:lang w:val="en-US"/>
        </w:rPr>
      </w:pPr>
      <w:r>
        <w:rPr>
          <w:rFonts w:ascii="Arial" w:hAnsi="Arial" w:cs="Arial"/>
          <w:b/>
          <w:sz w:val="24"/>
          <w:szCs w:val="24"/>
          <w:lang w:val="en-US"/>
        </w:rPr>
        <w:t xml:space="preserve">A copy of </w:t>
      </w:r>
      <w:r w:rsidR="00D236F0">
        <w:rPr>
          <w:rFonts w:ascii="Arial" w:hAnsi="Arial" w:cs="Arial"/>
          <w:b/>
          <w:sz w:val="24"/>
          <w:szCs w:val="24"/>
          <w:lang w:val="en-US"/>
        </w:rPr>
        <w:t xml:space="preserve">this report and </w:t>
      </w:r>
      <w:r>
        <w:rPr>
          <w:rFonts w:ascii="Arial" w:hAnsi="Arial" w:cs="Arial"/>
          <w:b/>
          <w:sz w:val="24"/>
          <w:szCs w:val="24"/>
          <w:lang w:val="en-US"/>
        </w:rPr>
        <w:t xml:space="preserve">the </w:t>
      </w:r>
      <w:r w:rsidRPr="00AE2E4F">
        <w:rPr>
          <w:rFonts w:ascii="Arial" w:hAnsi="Arial" w:cs="Arial"/>
          <w:b/>
          <w:sz w:val="24"/>
          <w:szCs w:val="24"/>
          <w:lang w:val="en-US"/>
        </w:rPr>
        <w:t>submissions</w:t>
      </w:r>
      <w:r w:rsidR="00FE2123">
        <w:rPr>
          <w:rFonts w:ascii="Arial" w:hAnsi="Arial" w:cs="Arial"/>
          <w:b/>
          <w:sz w:val="24"/>
          <w:szCs w:val="24"/>
          <w:lang w:val="en-US"/>
        </w:rPr>
        <w:t xml:space="preserve"> to the</w:t>
      </w:r>
      <w:r w:rsidRPr="00AE2E4F">
        <w:rPr>
          <w:rFonts w:ascii="Arial" w:hAnsi="Arial" w:cs="Arial"/>
          <w:b/>
          <w:sz w:val="24"/>
          <w:szCs w:val="24"/>
          <w:lang w:val="en-US"/>
        </w:rPr>
        <w:t xml:space="preserve"> Call for Written Evidence can be </w:t>
      </w:r>
      <w:r>
        <w:rPr>
          <w:rFonts w:ascii="Arial" w:hAnsi="Arial" w:cs="Arial"/>
          <w:b/>
          <w:sz w:val="24"/>
          <w:szCs w:val="24"/>
          <w:lang w:val="en-US"/>
        </w:rPr>
        <w:t xml:space="preserve">accessed </w:t>
      </w:r>
      <w:r w:rsidR="00D236F0">
        <w:rPr>
          <w:rFonts w:ascii="Arial" w:hAnsi="Arial" w:cs="Arial"/>
          <w:b/>
          <w:sz w:val="24"/>
          <w:szCs w:val="24"/>
          <w:lang w:val="en-US"/>
        </w:rPr>
        <w:t xml:space="preserve">on </w:t>
      </w:r>
      <w:hyperlink r:id="rId13" w:history="1">
        <w:r w:rsidR="00D236F0" w:rsidRPr="00710E66">
          <w:rPr>
            <w:rStyle w:val="Hyperlink"/>
            <w:rFonts w:ascii="Arial" w:hAnsi="Arial" w:cs="Arial"/>
            <w:b/>
            <w:sz w:val="24"/>
            <w:szCs w:val="24"/>
            <w:lang w:val="en-US"/>
          </w:rPr>
          <w:t>www.childreninwales.org.uk</w:t>
        </w:r>
      </w:hyperlink>
      <w:r w:rsidR="00D236F0">
        <w:rPr>
          <w:rFonts w:ascii="Arial" w:hAnsi="Arial" w:cs="Arial"/>
          <w:b/>
          <w:sz w:val="24"/>
          <w:szCs w:val="24"/>
          <w:lang w:val="en-US"/>
        </w:rPr>
        <w:t xml:space="preserve"> </w:t>
      </w:r>
    </w:p>
    <w:p w:rsidR="00F17C44" w:rsidRDefault="00F17C44" w:rsidP="00D86CAB">
      <w:pPr>
        <w:spacing w:after="240" w:line="264" w:lineRule="auto"/>
        <w:jc w:val="both"/>
        <w:rPr>
          <w:lang w:val="en-US"/>
        </w:rPr>
      </w:pPr>
    </w:p>
    <w:p w:rsidR="00F17C44" w:rsidRDefault="00F17C44" w:rsidP="00D86CAB">
      <w:pPr>
        <w:spacing w:after="240" w:line="264" w:lineRule="auto"/>
        <w:jc w:val="both"/>
        <w:rPr>
          <w:lang w:val="en-US"/>
        </w:rPr>
      </w:pPr>
    </w:p>
    <w:p w:rsidR="00F17C44" w:rsidRDefault="00F17C44" w:rsidP="00D86CAB">
      <w:pPr>
        <w:spacing w:after="240" w:line="264" w:lineRule="auto"/>
        <w:jc w:val="both"/>
        <w:rPr>
          <w:lang w:val="en-US"/>
        </w:rPr>
      </w:pPr>
    </w:p>
    <w:p w:rsidR="00F17C44" w:rsidRDefault="00F17C44" w:rsidP="00D86CAB">
      <w:pPr>
        <w:spacing w:after="240" w:line="264" w:lineRule="auto"/>
        <w:jc w:val="both"/>
        <w:rPr>
          <w:lang w:val="en-US"/>
        </w:rPr>
      </w:pPr>
    </w:p>
    <w:p w:rsidR="00F17C44" w:rsidRDefault="00F17C44" w:rsidP="00D86CAB">
      <w:pPr>
        <w:spacing w:after="240" w:line="264" w:lineRule="auto"/>
        <w:jc w:val="both"/>
        <w:rPr>
          <w:lang w:val="en-US"/>
        </w:rPr>
      </w:pPr>
    </w:p>
    <w:p w:rsidR="00F17C44" w:rsidRDefault="00F17C44" w:rsidP="00D86CAB">
      <w:pPr>
        <w:spacing w:after="240" w:line="264" w:lineRule="auto"/>
        <w:jc w:val="both"/>
        <w:rPr>
          <w:lang w:val="en-US"/>
        </w:rPr>
      </w:pPr>
    </w:p>
    <w:p w:rsidR="00F17C44" w:rsidRDefault="00F17C44" w:rsidP="00D86CAB">
      <w:pPr>
        <w:spacing w:after="240" w:line="264" w:lineRule="auto"/>
        <w:jc w:val="both"/>
        <w:rPr>
          <w:lang w:val="en-US"/>
        </w:rPr>
      </w:pPr>
    </w:p>
    <w:p w:rsidR="00F17C44" w:rsidRDefault="00F17C44" w:rsidP="00D86CAB">
      <w:pPr>
        <w:spacing w:after="240" w:line="264" w:lineRule="auto"/>
        <w:jc w:val="both"/>
        <w:rPr>
          <w:lang w:val="en-US"/>
        </w:rPr>
      </w:pPr>
    </w:p>
    <w:p w:rsidR="00F17C44" w:rsidRDefault="00F17C44" w:rsidP="00D86CAB">
      <w:pPr>
        <w:spacing w:after="240" w:line="264" w:lineRule="auto"/>
        <w:jc w:val="both"/>
        <w:rPr>
          <w:lang w:val="en-US"/>
        </w:rPr>
      </w:pPr>
    </w:p>
    <w:p w:rsidR="00F17C44" w:rsidRDefault="00F17C44" w:rsidP="00D86CAB">
      <w:pPr>
        <w:spacing w:after="240" w:line="264" w:lineRule="auto"/>
        <w:jc w:val="both"/>
        <w:rPr>
          <w:lang w:val="en-US"/>
        </w:rPr>
      </w:pPr>
    </w:p>
    <w:p w:rsidR="00F17C44" w:rsidRPr="00473A8D" w:rsidRDefault="009461CD" w:rsidP="00D86CAB">
      <w:pPr>
        <w:spacing w:after="240" w:line="264" w:lineRule="auto"/>
        <w:jc w:val="both"/>
        <w:rPr>
          <w:rFonts w:ascii="Arial" w:hAnsi="Arial" w:cs="Arial"/>
          <w:b/>
          <w:caps/>
          <w:sz w:val="28"/>
          <w:szCs w:val="28"/>
          <w:lang w:val="en-US"/>
        </w:rPr>
      </w:pPr>
      <w:r w:rsidRPr="002F171B">
        <w:rPr>
          <w:rFonts w:ascii="Arial" w:hAnsi="Arial" w:cs="Arial"/>
          <w:b/>
          <w:caps/>
          <w:color w:val="002060"/>
          <w:sz w:val="28"/>
          <w:szCs w:val="28"/>
          <w:lang w:val="en-US"/>
        </w:rPr>
        <w:t xml:space="preserve">tABLE OF </w:t>
      </w:r>
      <w:r w:rsidR="00101A21" w:rsidRPr="002F171B">
        <w:rPr>
          <w:rFonts w:ascii="Arial" w:hAnsi="Arial" w:cs="Arial"/>
          <w:b/>
          <w:caps/>
          <w:color w:val="002060"/>
          <w:sz w:val="28"/>
          <w:szCs w:val="28"/>
          <w:lang w:val="en-US"/>
        </w:rPr>
        <w:t>Contents</w:t>
      </w:r>
      <w:r w:rsidR="002F171B">
        <w:rPr>
          <w:rFonts w:ascii="Arial" w:hAnsi="Arial" w:cs="Arial"/>
          <w:b/>
          <w:caps/>
          <w:color w:val="002060"/>
          <w:sz w:val="28"/>
          <w:szCs w:val="28"/>
          <w:lang w:val="en-US"/>
        </w:rPr>
        <w:tab/>
      </w:r>
      <w:r w:rsidR="002F171B">
        <w:rPr>
          <w:rFonts w:ascii="Arial" w:hAnsi="Arial" w:cs="Arial"/>
          <w:b/>
          <w:caps/>
          <w:color w:val="002060"/>
          <w:sz w:val="28"/>
          <w:szCs w:val="28"/>
          <w:lang w:val="en-US"/>
        </w:rPr>
        <w:tab/>
      </w:r>
      <w:r w:rsidR="002F171B">
        <w:rPr>
          <w:rFonts w:ascii="Arial" w:hAnsi="Arial" w:cs="Arial"/>
          <w:b/>
          <w:caps/>
          <w:color w:val="002060"/>
          <w:sz w:val="28"/>
          <w:szCs w:val="28"/>
          <w:lang w:val="en-US"/>
        </w:rPr>
        <w:tab/>
      </w:r>
      <w:r w:rsidR="002F171B">
        <w:rPr>
          <w:rFonts w:ascii="Arial" w:hAnsi="Arial" w:cs="Arial"/>
          <w:b/>
          <w:caps/>
          <w:color w:val="002060"/>
          <w:sz w:val="28"/>
          <w:szCs w:val="28"/>
          <w:lang w:val="en-US"/>
        </w:rPr>
        <w:tab/>
      </w:r>
      <w:r w:rsidR="002F171B">
        <w:rPr>
          <w:rFonts w:ascii="Arial" w:hAnsi="Arial" w:cs="Arial"/>
          <w:b/>
          <w:caps/>
          <w:color w:val="002060"/>
          <w:sz w:val="28"/>
          <w:szCs w:val="28"/>
          <w:lang w:val="en-US"/>
        </w:rPr>
        <w:tab/>
      </w:r>
      <w:r w:rsidR="002F171B">
        <w:rPr>
          <w:rFonts w:ascii="Arial" w:hAnsi="Arial" w:cs="Arial"/>
          <w:b/>
          <w:caps/>
          <w:color w:val="002060"/>
          <w:sz w:val="28"/>
          <w:szCs w:val="28"/>
          <w:lang w:val="en-US"/>
        </w:rPr>
        <w:tab/>
        <w:t>Page nUMBER</w:t>
      </w:r>
    </w:p>
    <w:p w:rsidR="008D2BB9" w:rsidRDefault="008D2BB9" w:rsidP="00D86CAB">
      <w:pPr>
        <w:spacing w:after="240" w:line="264" w:lineRule="auto"/>
        <w:jc w:val="both"/>
        <w:rPr>
          <w:rFonts w:ascii="Arial" w:hAnsi="Arial" w:cs="Arial"/>
          <w:caps/>
          <w:sz w:val="24"/>
          <w:szCs w:val="24"/>
          <w:lang w:val="en-US"/>
        </w:rPr>
      </w:pPr>
    </w:p>
    <w:p w:rsidR="008D2BB9" w:rsidRDefault="008D2BB9" w:rsidP="00D86CAB">
      <w:pPr>
        <w:spacing w:after="240" w:line="264" w:lineRule="auto"/>
        <w:jc w:val="both"/>
        <w:rPr>
          <w:rFonts w:ascii="Arial" w:hAnsi="Arial" w:cs="Arial"/>
          <w:caps/>
          <w:sz w:val="24"/>
          <w:szCs w:val="24"/>
          <w:lang w:val="en-US"/>
        </w:rPr>
      </w:pPr>
      <w:r>
        <w:rPr>
          <w:rFonts w:ascii="Arial" w:hAnsi="Arial" w:cs="Arial"/>
          <w:caps/>
          <w:sz w:val="24"/>
          <w:szCs w:val="24"/>
          <w:lang w:val="en-US"/>
        </w:rPr>
        <w:t>ABOUT THIS REPORT</w:t>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t>2</w:t>
      </w:r>
    </w:p>
    <w:p w:rsidR="008D2BB9" w:rsidRDefault="008D2BB9" w:rsidP="00D86CAB">
      <w:pPr>
        <w:spacing w:after="240" w:line="264" w:lineRule="auto"/>
        <w:jc w:val="both"/>
        <w:rPr>
          <w:rFonts w:ascii="Arial" w:hAnsi="Arial" w:cs="Arial"/>
          <w:caps/>
          <w:sz w:val="24"/>
          <w:szCs w:val="24"/>
          <w:lang w:val="en-US"/>
        </w:rPr>
      </w:pPr>
      <w:r>
        <w:rPr>
          <w:rFonts w:ascii="Arial" w:hAnsi="Arial" w:cs="Arial"/>
          <w:caps/>
          <w:sz w:val="24"/>
          <w:szCs w:val="24"/>
          <w:lang w:val="en-US"/>
        </w:rPr>
        <w:t>ACKNOWLEDGEMENTS</w:t>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r>
      <w:r w:rsidR="007F29D1">
        <w:rPr>
          <w:rFonts w:ascii="Arial" w:hAnsi="Arial" w:cs="Arial"/>
          <w:caps/>
          <w:sz w:val="24"/>
          <w:szCs w:val="24"/>
          <w:lang w:val="en-US"/>
        </w:rPr>
        <w:tab/>
        <w:t>3</w:t>
      </w:r>
    </w:p>
    <w:p w:rsidR="002F171B" w:rsidRDefault="002F171B" w:rsidP="002F171B">
      <w:pPr>
        <w:spacing w:after="240" w:line="264" w:lineRule="auto"/>
        <w:rPr>
          <w:rFonts w:ascii="Arial" w:hAnsi="Arial" w:cs="Arial"/>
          <w:b/>
          <w:caps/>
          <w:color w:val="002060"/>
          <w:sz w:val="24"/>
          <w:szCs w:val="24"/>
        </w:rPr>
      </w:pPr>
    </w:p>
    <w:p w:rsidR="002F171B" w:rsidRPr="002F171B" w:rsidRDefault="002F171B" w:rsidP="00EA4FDF">
      <w:pPr>
        <w:spacing w:after="240" w:line="264" w:lineRule="auto"/>
        <w:jc w:val="center"/>
        <w:rPr>
          <w:rFonts w:ascii="Arial" w:hAnsi="Arial" w:cs="Arial"/>
          <w:b/>
          <w:caps/>
          <w:sz w:val="24"/>
          <w:szCs w:val="24"/>
        </w:rPr>
      </w:pPr>
      <w:r w:rsidRPr="002F171B">
        <w:rPr>
          <w:rFonts w:ascii="Arial" w:hAnsi="Arial" w:cs="Arial"/>
          <w:b/>
          <w:caps/>
          <w:sz w:val="24"/>
          <w:szCs w:val="24"/>
        </w:rPr>
        <w:t>30 priority ISSUES</w:t>
      </w:r>
    </w:p>
    <w:p w:rsidR="002F171B" w:rsidRDefault="002F171B" w:rsidP="002F171B">
      <w:pPr>
        <w:spacing w:after="240" w:line="264" w:lineRule="auto"/>
        <w:jc w:val="both"/>
        <w:rPr>
          <w:rFonts w:ascii="Arial" w:hAnsi="Arial" w:cs="Arial"/>
          <w:caps/>
          <w:sz w:val="24"/>
          <w:szCs w:val="24"/>
          <w:lang w:val="en-US"/>
        </w:rPr>
      </w:pPr>
    </w:p>
    <w:p w:rsidR="002F171B" w:rsidRPr="002F171B" w:rsidRDefault="002F171B" w:rsidP="002F171B">
      <w:pPr>
        <w:spacing w:after="240" w:line="264" w:lineRule="auto"/>
        <w:jc w:val="both"/>
        <w:rPr>
          <w:rFonts w:ascii="Arial" w:hAnsi="Arial" w:cs="Arial"/>
          <w:b/>
          <w:caps/>
          <w:color w:val="002060"/>
          <w:sz w:val="24"/>
          <w:szCs w:val="24"/>
          <w:lang w:val="en-US"/>
        </w:rPr>
      </w:pPr>
      <w:r w:rsidRPr="002F171B">
        <w:rPr>
          <w:rFonts w:ascii="Arial" w:hAnsi="Arial" w:cs="Arial"/>
          <w:b/>
          <w:caps/>
          <w:color w:val="002060"/>
          <w:sz w:val="24"/>
          <w:szCs w:val="24"/>
          <w:lang w:val="en-US"/>
        </w:rPr>
        <w:t>Preamble</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 xml:space="preserve">Emerging Priorities : Impact of </w:t>
      </w:r>
      <w:r w:rsidR="00F442BF">
        <w:rPr>
          <w:rFonts w:ascii="Arial" w:hAnsi="Arial" w:cs="Arial"/>
          <w:sz w:val="24"/>
          <w:szCs w:val="24"/>
        </w:rPr>
        <w:t>COVID-19</w:t>
      </w:r>
      <w:r w:rsidRPr="002F171B">
        <w:rPr>
          <w:rFonts w:ascii="Arial" w:hAnsi="Arial" w:cs="Arial"/>
          <w:sz w:val="24"/>
          <w:szCs w:val="24"/>
        </w:rPr>
        <w:t xml:space="preserve"> &amp; of Leaving the EU</w:t>
      </w:r>
      <w:r w:rsidR="007F29D1">
        <w:rPr>
          <w:rFonts w:ascii="Arial" w:hAnsi="Arial" w:cs="Arial"/>
          <w:sz w:val="24"/>
          <w:szCs w:val="24"/>
        </w:rPr>
        <w:tab/>
      </w:r>
      <w:r w:rsidR="007F29D1">
        <w:rPr>
          <w:rFonts w:ascii="Arial" w:hAnsi="Arial" w:cs="Arial"/>
          <w:sz w:val="24"/>
          <w:szCs w:val="24"/>
        </w:rPr>
        <w:tab/>
        <w:t>8</w:t>
      </w:r>
    </w:p>
    <w:p w:rsidR="002F171B" w:rsidRDefault="002F171B" w:rsidP="002F171B">
      <w:pPr>
        <w:spacing w:after="240" w:line="264" w:lineRule="auto"/>
        <w:rPr>
          <w:rFonts w:ascii="Arial" w:hAnsi="Arial" w:cs="Arial"/>
          <w:b/>
          <w:sz w:val="24"/>
          <w:szCs w:val="24"/>
        </w:rPr>
      </w:pPr>
    </w:p>
    <w:p w:rsidR="002F171B" w:rsidRPr="00EA4FDF" w:rsidRDefault="002F171B" w:rsidP="002F171B">
      <w:pPr>
        <w:spacing w:after="240" w:line="264" w:lineRule="auto"/>
        <w:jc w:val="center"/>
        <w:rPr>
          <w:rFonts w:ascii="Arial" w:hAnsi="Arial" w:cs="Arial"/>
          <w:b/>
          <w:sz w:val="32"/>
          <w:szCs w:val="32"/>
        </w:rPr>
      </w:pPr>
      <w:r w:rsidRPr="00EA4FDF">
        <w:rPr>
          <w:rFonts w:ascii="Arial" w:hAnsi="Arial" w:cs="Arial"/>
          <w:b/>
          <w:sz w:val="32"/>
          <w:szCs w:val="32"/>
        </w:rPr>
        <w:t>OUR REPORT</w:t>
      </w:r>
    </w:p>
    <w:p w:rsidR="002F171B" w:rsidRPr="00D86CAB" w:rsidRDefault="002F171B" w:rsidP="002F171B">
      <w:pPr>
        <w:spacing w:after="240" w:line="264" w:lineRule="auto"/>
        <w:rPr>
          <w:rFonts w:ascii="Arial" w:hAnsi="Arial" w:cs="Arial"/>
          <w:b/>
          <w:sz w:val="24"/>
          <w:szCs w:val="24"/>
        </w:rPr>
      </w:pPr>
    </w:p>
    <w:p w:rsidR="002F171B" w:rsidRPr="002F171B" w:rsidRDefault="002F171B" w:rsidP="002F171B">
      <w:pPr>
        <w:spacing w:after="240" w:line="264" w:lineRule="auto"/>
        <w:jc w:val="both"/>
        <w:rPr>
          <w:rFonts w:ascii="Arial" w:hAnsi="Arial" w:cs="Arial"/>
          <w:b/>
          <w:caps/>
          <w:color w:val="002060"/>
          <w:sz w:val="24"/>
          <w:szCs w:val="24"/>
          <w:lang w:val="en-US"/>
        </w:rPr>
      </w:pPr>
      <w:r w:rsidRPr="002F171B">
        <w:rPr>
          <w:rFonts w:ascii="Arial" w:hAnsi="Arial" w:cs="Arial"/>
          <w:b/>
          <w:caps/>
          <w:color w:val="002060"/>
          <w:sz w:val="24"/>
          <w:szCs w:val="24"/>
          <w:lang w:val="en-US"/>
        </w:rPr>
        <w:t xml:space="preserve">General Measures of Implementation </w:t>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t>11</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Legislation</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National Policy &amp; Strategy</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Children’s Rights Impact Assessment</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Coordination</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Allocation of Resources</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Independent Monitoring</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Raising Awareness &amp; Understanding</w:t>
      </w:r>
    </w:p>
    <w:p w:rsidR="002F171B" w:rsidRPr="00D86CAB" w:rsidRDefault="002F171B" w:rsidP="002F171B">
      <w:pPr>
        <w:pStyle w:val="ListParagraph"/>
        <w:spacing w:after="240" w:line="264" w:lineRule="auto"/>
        <w:ind w:left="0"/>
        <w:jc w:val="both"/>
        <w:rPr>
          <w:rFonts w:ascii="Arial" w:hAnsi="Arial" w:cs="Arial"/>
          <w:b/>
          <w:sz w:val="24"/>
          <w:szCs w:val="24"/>
        </w:rPr>
      </w:pPr>
    </w:p>
    <w:p w:rsidR="002F171B" w:rsidRPr="002F171B" w:rsidRDefault="002F171B" w:rsidP="002F171B">
      <w:pPr>
        <w:spacing w:after="240" w:line="264" w:lineRule="auto"/>
        <w:jc w:val="both"/>
        <w:rPr>
          <w:rFonts w:ascii="Arial" w:hAnsi="Arial" w:cs="Arial"/>
          <w:b/>
          <w:caps/>
          <w:color w:val="002060"/>
          <w:sz w:val="24"/>
          <w:szCs w:val="24"/>
          <w:lang w:val="en-US"/>
        </w:rPr>
      </w:pPr>
      <w:r w:rsidRPr="002F171B">
        <w:rPr>
          <w:rFonts w:ascii="Arial" w:hAnsi="Arial" w:cs="Arial"/>
          <w:b/>
          <w:caps/>
          <w:color w:val="002060"/>
          <w:sz w:val="24"/>
          <w:szCs w:val="24"/>
          <w:lang w:val="en-US"/>
        </w:rPr>
        <w:t xml:space="preserve">General Principles </w:t>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t>16</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Non Discrimination</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Disaggregated data</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Respect for the Views of the Child</w:t>
      </w:r>
    </w:p>
    <w:p w:rsidR="002F171B" w:rsidRPr="00473A8D" w:rsidRDefault="002F171B" w:rsidP="002F171B">
      <w:pPr>
        <w:pStyle w:val="ListParagraph"/>
        <w:spacing w:after="240" w:line="264" w:lineRule="auto"/>
        <w:ind w:left="0"/>
        <w:jc w:val="both"/>
        <w:rPr>
          <w:rFonts w:ascii="Arial" w:hAnsi="Arial" w:cs="Arial"/>
          <w:caps/>
          <w:sz w:val="24"/>
          <w:szCs w:val="24"/>
          <w:lang w:val="en-US"/>
        </w:rPr>
      </w:pPr>
    </w:p>
    <w:p w:rsidR="002F171B" w:rsidRPr="002F171B" w:rsidRDefault="002F171B" w:rsidP="002F171B">
      <w:pPr>
        <w:spacing w:after="240" w:line="264" w:lineRule="auto"/>
        <w:jc w:val="both"/>
        <w:rPr>
          <w:rFonts w:ascii="Arial" w:hAnsi="Arial" w:cs="Arial"/>
          <w:b/>
          <w:caps/>
          <w:color w:val="002060"/>
          <w:sz w:val="24"/>
          <w:szCs w:val="24"/>
          <w:lang w:val="en-US"/>
        </w:rPr>
      </w:pPr>
      <w:r w:rsidRPr="002F171B">
        <w:rPr>
          <w:rFonts w:ascii="Arial" w:hAnsi="Arial" w:cs="Arial"/>
          <w:b/>
          <w:caps/>
          <w:color w:val="002060"/>
          <w:sz w:val="24"/>
          <w:szCs w:val="24"/>
          <w:lang w:val="en-US"/>
        </w:rPr>
        <w:t xml:space="preserve">Violence against ChiLDREN </w:t>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r>
      <w:r w:rsidR="007F29D1">
        <w:rPr>
          <w:rFonts w:ascii="Arial" w:hAnsi="Arial" w:cs="Arial"/>
          <w:b/>
          <w:caps/>
          <w:color w:val="002060"/>
          <w:sz w:val="24"/>
          <w:szCs w:val="24"/>
          <w:lang w:val="en-US"/>
        </w:rPr>
        <w:tab/>
        <w:t>19</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Cruel or Degrading Treatment or Punishment</w:t>
      </w:r>
    </w:p>
    <w:p w:rsidR="002F171B" w:rsidRPr="002F171B" w:rsidRDefault="002F171B" w:rsidP="002F171B">
      <w:pPr>
        <w:pStyle w:val="ListParagraph"/>
        <w:numPr>
          <w:ilvl w:val="0"/>
          <w:numId w:val="1"/>
        </w:numPr>
        <w:autoSpaceDE w:val="0"/>
        <w:autoSpaceDN w:val="0"/>
        <w:adjustRightInd w:val="0"/>
        <w:spacing w:after="240" w:line="264" w:lineRule="auto"/>
        <w:ind w:left="0" w:firstLine="0"/>
        <w:jc w:val="both"/>
        <w:rPr>
          <w:rFonts w:ascii="Arial" w:hAnsi="Arial" w:cs="Arial"/>
          <w:sz w:val="24"/>
          <w:szCs w:val="24"/>
        </w:rPr>
      </w:pPr>
      <w:r w:rsidRPr="002F171B">
        <w:rPr>
          <w:rFonts w:ascii="Arial" w:hAnsi="Arial" w:cs="Arial"/>
          <w:sz w:val="24"/>
          <w:szCs w:val="24"/>
        </w:rPr>
        <w:t>Ending Physical Punishment</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Violence and Abuse</w:t>
      </w:r>
    </w:p>
    <w:p w:rsidR="002F171B" w:rsidRPr="00473A8D" w:rsidRDefault="002F171B" w:rsidP="002F171B">
      <w:pPr>
        <w:pStyle w:val="ListParagraph"/>
        <w:spacing w:after="240" w:line="264" w:lineRule="auto"/>
        <w:ind w:left="0"/>
        <w:jc w:val="both"/>
        <w:rPr>
          <w:rFonts w:ascii="Arial" w:hAnsi="Arial" w:cs="Arial"/>
          <w:caps/>
          <w:sz w:val="24"/>
          <w:szCs w:val="24"/>
          <w:lang w:val="en-US"/>
        </w:rPr>
      </w:pPr>
    </w:p>
    <w:p w:rsidR="002F171B" w:rsidRPr="002F171B" w:rsidRDefault="002F171B" w:rsidP="002F171B">
      <w:pPr>
        <w:spacing w:after="240" w:line="264" w:lineRule="auto"/>
        <w:jc w:val="both"/>
        <w:rPr>
          <w:rFonts w:ascii="Arial" w:hAnsi="Arial" w:cs="Arial"/>
          <w:b/>
          <w:caps/>
          <w:color w:val="002060"/>
          <w:sz w:val="24"/>
          <w:szCs w:val="24"/>
        </w:rPr>
      </w:pPr>
      <w:r w:rsidRPr="002F171B">
        <w:rPr>
          <w:rFonts w:ascii="Arial" w:hAnsi="Arial" w:cs="Arial"/>
          <w:b/>
          <w:caps/>
          <w:color w:val="002060"/>
          <w:sz w:val="24"/>
          <w:szCs w:val="24"/>
        </w:rPr>
        <w:t xml:space="preserve">Family Environment &amp; Alternative Care </w:t>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t>24</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Childcare and Early Years support</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Family Support</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Care Experienced Children</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Young Carers</w:t>
      </w:r>
    </w:p>
    <w:p w:rsidR="002F171B" w:rsidRDefault="002F171B" w:rsidP="002F171B">
      <w:pPr>
        <w:pStyle w:val="ListParagraph"/>
        <w:spacing w:after="240" w:line="264" w:lineRule="auto"/>
        <w:ind w:left="0"/>
        <w:jc w:val="both"/>
        <w:rPr>
          <w:rFonts w:ascii="Arial" w:hAnsi="Arial" w:cs="Arial"/>
          <w:b/>
          <w:sz w:val="24"/>
          <w:szCs w:val="24"/>
        </w:rPr>
      </w:pPr>
    </w:p>
    <w:p w:rsidR="002F171B" w:rsidRPr="002F171B" w:rsidRDefault="002F171B" w:rsidP="002F171B">
      <w:pPr>
        <w:pStyle w:val="ListParagraph"/>
        <w:spacing w:after="240" w:line="264" w:lineRule="auto"/>
        <w:ind w:left="0"/>
        <w:jc w:val="both"/>
        <w:rPr>
          <w:rFonts w:ascii="Arial" w:hAnsi="Arial" w:cs="Arial"/>
          <w:b/>
          <w:color w:val="002060"/>
          <w:sz w:val="24"/>
          <w:szCs w:val="24"/>
        </w:rPr>
      </w:pPr>
    </w:p>
    <w:p w:rsidR="002F171B" w:rsidRPr="002F171B" w:rsidRDefault="002F171B" w:rsidP="002F171B">
      <w:pPr>
        <w:spacing w:after="240" w:line="264" w:lineRule="auto"/>
        <w:jc w:val="both"/>
        <w:rPr>
          <w:rFonts w:ascii="Arial" w:hAnsi="Arial" w:cs="Arial"/>
          <w:b/>
          <w:caps/>
          <w:color w:val="002060"/>
          <w:sz w:val="24"/>
          <w:szCs w:val="24"/>
        </w:rPr>
      </w:pPr>
      <w:r w:rsidRPr="002F171B">
        <w:rPr>
          <w:rFonts w:ascii="Arial" w:hAnsi="Arial" w:cs="Arial"/>
          <w:b/>
          <w:caps/>
          <w:color w:val="002060"/>
          <w:sz w:val="24"/>
          <w:szCs w:val="24"/>
        </w:rPr>
        <w:t xml:space="preserve">Disability, Basic Health &amp; Welfare </w:t>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t>30</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Disabled Children</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Health inequalities</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Breastfeeding</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Mental Health</w:t>
      </w:r>
    </w:p>
    <w:p w:rsidR="002F171B" w:rsidRPr="002F171B" w:rsidRDefault="002F171B" w:rsidP="002F171B">
      <w:pPr>
        <w:pStyle w:val="ListParagraph"/>
        <w:numPr>
          <w:ilvl w:val="0"/>
          <w:numId w:val="1"/>
        </w:numPr>
        <w:spacing w:after="240" w:line="264" w:lineRule="auto"/>
        <w:ind w:left="0" w:firstLine="0"/>
        <w:jc w:val="both"/>
        <w:rPr>
          <w:rFonts w:ascii="Arial" w:hAnsi="Arial" w:cs="Arial"/>
          <w:caps/>
          <w:sz w:val="24"/>
          <w:szCs w:val="24"/>
        </w:rPr>
      </w:pPr>
      <w:r w:rsidRPr="002F171B">
        <w:rPr>
          <w:rFonts w:ascii="Arial" w:hAnsi="Arial" w:cs="Arial"/>
          <w:sz w:val="24"/>
          <w:szCs w:val="24"/>
        </w:rPr>
        <w:t>Standard of Living</w:t>
      </w:r>
    </w:p>
    <w:p w:rsidR="002F171B" w:rsidRPr="002F171B" w:rsidRDefault="002F171B" w:rsidP="002F171B">
      <w:pPr>
        <w:pStyle w:val="ListParagraph"/>
        <w:spacing w:after="240" w:line="264" w:lineRule="auto"/>
        <w:ind w:left="0"/>
        <w:jc w:val="both"/>
        <w:rPr>
          <w:rFonts w:ascii="Arial" w:hAnsi="Arial" w:cs="Arial"/>
          <w:b/>
          <w:caps/>
          <w:color w:val="002060"/>
          <w:sz w:val="24"/>
          <w:szCs w:val="24"/>
        </w:rPr>
      </w:pPr>
    </w:p>
    <w:p w:rsidR="002F171B" w:rsidRPr="002F171B" w:rsidRDefault="002F171B" w:rsidP="002F171B">
      <w:pPr>
        <w:spacing w:after="240" w:line="264" w:lineRule="auto"/>
        <w:jc w:val="both"/>
        <w:rPr>
          <w:rFonts w:ascii="Arial" w:hAnsi="Arial" w:cs="Arial"/>
          <w:b/>
          <w:caps/>
          <w:color w:val="002060"/>
          <w:sz w:val="24"/>
          <w:szCs w:val="24"/>
        </w:rPr>
      </w:pPr>
      <w:r w:rsidRPr="002F171B">
        <w:rPr>
          <w:rFonts w:ascii="Arial" w:hAnsi="Arial" w:cs="Arial"/>
          <w:b/>
          <w:caps/>
          <w:color w:val="002060"/>
          <w:sz w:val="24"/>
          <w:szCs w:val="24"/>
        </w:rPr>
        <w:t xml:space="preserve">Education, Leisure &amp; Cultural Activities </w:t>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t>38</w:t>
      </w:r>
    </w:p>
    <w:p w:rsidR="002F171B" w:rsidRPr="002F171B" w:rsidRDefault="002F171B" w:rsidP="002F171B">
      <w:pPr>
        <w:pStyle w:val="ListParagraph"/>
        <w:numPr>
          <w:ilvl w:val="0"/>
          <w:numId w:val="1"/>
        </w:numPr>
        <w:spacing w:after="240" w:line="264" w:lineRule="auto"/>
        <w:ind w:left="0" w:firstLine="0"/>
        <w:jc w:val="both"/>
        <w:textAlignment w:val="baseline"/>
        <w:rPr>
          <w:rFonts w:ascii="Arial" w:eastAsia="Times New Roman" w:hAnsi="Arial" w:cs="Arial"/>
          <w:sz w:val="24"/>
          <w:szCs w:val="24"/>
          <w:lang w:eastAsia="en-GB"/>
        </w:rPr>
      </w:pPr>
      <w:r w:rsidRPr="002F171B">
        <w:rPr>
          <w:rFonts w:ascii="Arial" w:eastAsia="Times New Roman" w:hAnsi="Arial" w:cs="Arial"/>
          <w:sz w:val="24"/>
          <w:szCs w:val="24"/>
          <w:lang w:eastAsia="en-GB"/>
        </w:rPr>
        <w:t>Education</w:t>
      </w:r>
    </w:p>
    <w:p w:rsidR="002F171B" w:rsidRPr="002F171B" w:rsidRDefault="002F171B" w:rsidP="002F171B">
      <w:pPr>
        <w:pStyle w:val="ListParagraph"/>
        <w:numPr>
          <w:ilvl w:val="0"/>
          <w:numId w:val="1"/>
        </w:numPr>
        <w:spacing w:after="240" w:line="264" w:lineRule="auto"/>
        <w:ind w:left="0" w:firstLine="0"/>
        <w:jc w:val="both"/>
        <w:rPr>
          <w:rFonts w:ascii="Arial" w:eastAsia="Times New Roman" w:hAnsi="Arial" w:cs="Arial"/>
          <w:sz w:val="24"/>
          <w:szCs w:val="24"/>
          <w:lang w:eastAsia="en-GB"/>
        </w:rPr>
      </w:pPr>
      <w:r w:rsidRPr="002F171B">
        <w:rPr>
          <w:rFonts w:ascii="Arial" w:eastAsia="Times New Roman" w:hAnsi="Arial" w:cs="Arial"/>
          <w:sz w:val="24"/>
          <w:szCs w:val="24"/>
          <w:lang w:eastAsia="en-GB"/>
        </w:rPr>
        <w:t>Education Attainment</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Digital Learning Inequalities</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Schools Exclusions</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Play and Leisure</w:t>
      </w:r>
    </w:p>
    <w:p w:rsidR="002F171B" w:rsidRPr="00473A8D" w:rsidRDefault="002F171B" w:rsidP="002F171B">
      <w:pPr>
        <w:pStyle w:val="ListParagraph"/>
        <w:spacing w:after="240" w:line="264" w:lineRule="auto"/>
        <w:ind w:left="0"/>
        <w:jc w:val="both"/>
        <w:rPr>
          <w:rFonts w:ascii="Arial" w:hAnsi="Arial" w:cs="Arial"/>
          <w:caps/>
          <w:sz w:val="24"/>
          <w:szCs w:val="24"/>
        </w:rPr>
      </w:pPr>
    </w:p>
    <w:p w:rsidR="002F171B" w:rsidRPr="002F171B" w:rsidRDefault="002F171B" w:rsidP="002F171B">
      <w:pPr>
        <w:spacing w:after="240" w:line="264" w:lineRule="auto"/>
        <w:jc w:val="both"/>
        <w:rPr>
          <w:rFonts w:ascii="Arial" w:hAnsi="Arial" w:cs="Arial"/>
          <w:b/>
          <w:caps/>
          <w:color w:val="002060"/>
          <w:sz w:val="24"/>
          <w:szCs w:val="24"/>
        </w:rPr>
      </w:pPr>
      <w:r w:rsidRPr="002F171B">
        <w:rPr>
          <w:rFonts w:ascii="Arial" w:hAnsi="Arial" w:cs="Arial"/>
          <w:b/>
          <w:caps/>
          <w:color w:val="002060"/>
          <w:sz w:val="24"/>
          <w:szCs w:val="24"/>
        </w:rPr>
        <w:t xml:space="preserve">Special Protection Measures </w:t>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r>
      <w:r w:rsidR="007F29D1">
        <w:rPr>
          <w:rFonts w:ascii="Arial" w:hAnsi="Arial" w:cs="Arial"/>
          <w:b/>
          <w:caps/>
          <w:color w:val="002060"/>
          <w:sz w:val="24"/>
          <w:szCs w:val="24"/>
        </w:rPr>
        <w:tab/>
        <w:t>43</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Asylum Seekers, Refugees and Migrant Children</w:t>
      </w:r>
    </w:p>
    <w:p w:rsidR="002F171B" w:rsidRPr="002F171B" w:rsidRDefault="002F171B" w:rsidP="002F171B">
      <w:pPr>
        <w:pStyle w:val="ListParagraph"/>
        <w:numPr>
          <w:ilvl w:val="0"/>
          <w:numId w:val="1"/>
        </w:numPr>
        <w:spacing w:after="240" w:line="264" w:lineRule="auto"/>
        <w:ind w:left="0" w:firstLine="0"/>
        <w:jc w:val="both"/>
        <w:rPr>
          <w:rFonts w:ascii="Arial" w:hAnsi="Arial" w:cs="Arial"/>
          <w:sz w:val="24"/>
          <w:szCs w:val="24"/>
        </w:rPr>
      </w:pPr>
      <w:r w:rsidRPr="002F171B">
        <w:rPr>
          <w:rFonts w:ascii="Arial" w:hAnsi="Arial" w:cs="Arial"/>
          <w:sz w:val="24"/>
          <w:szCs w:val="24"/>
        </w:rPr>
        <w:t>Youth Justice</w:t>
      </w:r>
    </w:p>
    <w:p w:rsidR="008D2BB9" w:rsidRDefault="008D2BB9" w:rsidP="00D86CAB">
      <w:pPr>
        <w:spacing w:after="240" w:line="264" w:lineRule="auto"/>
        <w:jc w:val="both"/>
        <w:rPr>
          <w:rFonts w:ascii="Arial" w:hAnsi="Arial" w:cs="Arial"/>
          <w:caps/>
          <w:sz w:val="24"/>
          <w:szCs w:val="24"/>
          <w:lang w:val="en-US"/>
        </w:rPr>
      </w:pPr>
    </w:p>
    <w:p w:rsidR="00E24B38" w:rsidRDefault="00E24B38" w:rsidP="00D86CAB">
      <w:pPr>
        <w:spacing w:after="240" w:line="264" w:lineRule="auto"/>
        <w:jc w:val="both"/>
        <w:rPr>
          <w:rFonts w:ascii="Arial" w:hAnsi="Arial" w:cs="Arial"/>
          <w:caps/>
        </w:rPr>
      </w:pPr>
    </w:p>
    <w:p w:rsidR="00E24B38" w:rsidRDefault="00E24B38" w:rsidP="00D86CAB">
      <w:pPr>
        <w:spacing w:after="240" w:line="264" w:lineRule="auto"/>
        <w:jc w:val="both"/>
        <w:rPr>
          <w:rFonts w:ascii="Arial" w:hAnsi="Arial" w:cs="Arial"/>
          <w:caps/>
        </w:rPr>
      </w:pPr>
    </w:p>
    <w:p w:rsidR="00473A8D" w:rsidRDefault="00473A8D" w:rsidP="00D86CAB">
      <w:pPr>
        <w:spacing w:after="240" w:line="264" w:lineRule="auto"/>
        <w:jc w:val="both"/>
        <w:rPr>
          <w:rFonts w:ascii="Arial" w:hAnsi="Arial" w:cs="Arial"/>
          <w:b/>
          <w:caps/>
        </w:rPr>
      </w:pPr>
    </w:p>
    <w:p w:rsidR="00473A8D" w:rsidRDefault="00473A8D" w:rsidP="00D86CAB">
      <w:pPr>
        <w:spacing w:after="240" w:line="264" w:lineRule="auto"/>
        <w:jc w:val="both"/>
        <w:rPr>
          <w:rFonts w:ascii="Arial" w:hAnsi="Arial" w:cs="Arial"/>
          <w:b/>
          <w:caps/>
        </w:rPr>
      </w:pPr>
    </w:p>
    <w:p w:rsidR="00473A8D" w:rsidRDefault="00473A8D" w:rsidP="00D86CAB">
      <w:pPr>
        <w:spacing w:after="240" w:line="264" w:lineRule="auto"/>
        <w:jc w:val="both"/>
        <w:rPr>
          <w:rFonts w:ascii="Arial" w:hAnsi="Arial" w:cs="Arial"/>
          <w:b/>
          <w:caps/>
        </w:rPr>
      </w:pPr>
    </w:p>
    <w:p w:rsidR="00130657" w:rsidRDefault="00130657" w:rsidP="00D86CAB">
      <w:pPr>
        <w:spacing w:after="240" w:line="264" w:lineRule="auto"/>
        <w:jc w:val="both"/>
        <w:rPr>
          <w:rFonts w:ascii="Arial" w:hAnsi="Arial" w:cs="Arial"/>
          <w:b/>
          <w:caps/>
          <w:color w:val="002060"/>
          <w:sz w:val="40"/>
          <w:szCs w:val="40"/>
        </w:rPr>
      </w:pPr>
    </w:p>
    <w:p w:rsidR="00130657" w:rsidRDefault="00130657" w:rsidP="00D86CAB">
      <w:pPr>
        <w:spacing w:after="240" w:line="264" w:lineRule="auto"/>
        <w:jc w:val="both"/>
        <w:rPr>
          <w:rFonts w:ascii="Arial" w:hAnsi="Arial" w:cs="Arial"/>
          <w:b/>
          <w:caps/>
          <w:color w:val="002060"/>
          <w:sz w:val="40"/>
          <w:szCs w:val="40"/>
        </w:rPr>
      </w:pPr>
    </w:p>
    <w:p w:rsidR="00D86CAB" w:rsidRDefault="001575CC" w:rsidP="00D86CAB">
      <w:pPr>
        <w:spacing w:after="240" w:line="264" w:lineRule="auto"/>
        <w:jc w:val="both"/>
        <w:rPr>
          <w:rFonts w:ascii="Arial" w:hAnsi="Arial" w:cs="Arial"/>
          <w:sz w:val="24"/>
          <w:szCs w:val="24"/>
        </w:rPr>
      </w:pPr>
      <w:r>
        <w:rPr>
          <w:rFonts w:ascii="Arial" w:hAnsi="Arial" w:cs="Arial"/>
          <w:b/>
          <w:caps/>
          <w:color w:val="002060"/>
          <w:sz w:val="40"/>
          <w:szCs w:val="40"/>
        </w:rPr>
        <w:t>PREAMBLE: EMERGING PRIORITIES</w:t>
      </w:r>
    </w:p>
    <w:p w:rsidR="004E4BB2" w:rsidRDefault="001575CC" w:rsidP="00D86CAB">
      <w:pPr>
        <w:spacing w:after="240" w:line="264" w:lineRule="auto"/>
        <w:jc w:val="both"/>
        <w:rPr>
          <w:rFonts w:ascii="Arial" w:hAnsi="Arial" w:cs="Arial"/>
          <w:b/>
          <w:sz w:val="28"/>
          <w:szCs w:val="28"/>
        </w:rPr>
      </w:pPr>
      <w:r w:rsidRPr="001575CC">
        <w:rPr>
          <w:rFonts w:ascii="Arial" w:hAnsi="Arial" w:cs="Arial"/>
          <w:b/>
          <w:noProof/>
          <w:sz w:val="28"/>
          <w:szCs w:val="28"/>
          <w:lang w:eastAsia="ko-KR"/>
        </w:rPr>
        <mc:AlternateContent>
          <mc:Choice Requires="wps">
            <w:drawing>
              <wp:anchor distT="45720" distB="45720" distL="114300" distR="114300" simplePos="0" relativeHeight="251659264" behindDoc="0" locked="0" layoutInCell="1" allowOverlap="1">
                <wp:simplePos x="0" y="0"/>
                <wp:positionH relativeFrom="column">
                  <wp:posOffset>21590</wp:posOffset>
                </wp:positionH>
                <wp:positionV relativeFrom="paragraph">
                  <wp:posOffset>360680</wp:posOffset>
                </wp:positionV>
                <wp:extent cx="2504440" cy="2599690"/>
                <wp:effectExtent l="0" t="0" r="1016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4440" cy="2599690"/>
                        </a:xfrm>
                        <a:prstGeom prst="rect">
                          <a:avLst/>
                        </a:prstGeom>
                        <a:solidFill>
                          <a:srgbClr val="FFFFFF"/>
                        </a:solidFill>
                        <a:ln w="9525">
                          <a:solidFill>
                            <a:srgbClr val="000000"/>
                          </a:solidFill>
                          <a:miter lim="800000"/>
                          <a:headEnd/>
                          <a:tailEnd/>
                        </a:ln>
                      </wps:spPr>
                      <wps:txbx>
                        <w:txbxContent>
                          <w:p w:rsidR="00582412" w:rsidRPr="001575CC" w:rsidRDefault="00582412" w:rsidP="001575CC">
                            <w:pPr>
                              <w:shd w:val="clear" w:color="auto" w:fill="FFE599" w:themeFill="accent4" w:themeFillTint="66"/>
                              <w:spacing w:after="240" w:line="264" w:lineRule="auto"/>
                              <w:jc w:val="both"/>
                              <w:rPr>
                                <w:rFonts w:ascii="Arial" w:hAnsi="Arial" w:cs="Arial"/>
                                <w:i/>
                              </w:rPr>
                            </w:pPr>
                            <w:r w:rsidRPr="0007177F">
                              <w:rPr>
                                <w:rFonts w:ascii="Arial" w:hAnsi="Arial" w:cs="Arial"/>
                                <w:i/>
                              </w:rPr>
                              <w:t xml:space="preserve">Wales </w:t>
                            </w:r>
                            <w:r>
                              <w:rPr>
                                <w:rFonts w:ascii="Arial" w:hAnsi="Arial" w:cs="Arial"/>
                                <w:i/>
                              </w:rPr>
                              <w:t>imposed</w:t>
                            </w:r>
                            <w:r w:rsidRPr="0007177F">
                              <w:rPr>
                                <w:rFonts w:ascii="Arial" w:hAnsi="Arial" w:cs="Arial"/>
                                <w:i/>
                              </w:rPr>
                              <w:t xml:space="preserve"> </w:t>
                            </w:r>
                            <w:r>
                              <w:rPr>
                                <w:rFonts w:ascii="Arial" w:hAnsi="Arial" w:cs="Arial"/>
                                <w:i/>
                              </w:rPr>
                              <w:t xml:space="preserve">a </w:t>
                            </w:r>
                            <w:r w:rsidRPr="0007177F">
                              <w:rPr>
                                <w:rFonts w:ascii="Arial" w:hAnsi="Arial" w:cs="Arial"/>
                                <w:i/>
                              </w:rPr>
                              <w:t>full national lockdown on 23</w:t>
                            </w:r>
                            <w:r w:rsidRPr="0007177F">
                              <w:rPr>
                                <w:rFonts w:ascii="Arial" w:hAnsi="Arial" w:cs="Arial"/>
                                <w:i/>
                                <w:vertAlign w:val="superscript"/>
                              </w:rPr>
                              <w:t>rd</w:t>
                            </w:r>
                            <w:r w:rsidRPr="0007177F">
                              <w:rPr>
                                <w:rFonts w:ascii="Arial" w:hAnsi="Arial" w:cs="Arial"/>
                                <w:i/>
                              </w:rPr>
                              <w:t xml:space="preserve"> March 2020</w:t>
                            </w:r>
                            <w:r>
                              <w:rPr>
                                <w:rFonts w:ascii="Arial" w:hAnsi="Arial" w:cs="Arial"/>
                                <w:i/>
                              </w:rPr>
                              <w:t>, with</w:t>
                            </w:r>
                            <w:r w:rsidRPr="0007177F">
                              <w:rPr>
                                <w:rFonts w:ascii="Arial" w:hAnsi="Arial" w:cs="Arial"/>
                                <w:i/>
                              </w:rPr>
                              <w:t xml:space="preserve"> a nationwide order to ‘stay at home’ subject to periodic reviews</w:t>
                            </w:r>
                            <w:r>
                              <w:rPr>
                                <w:rFonts w:ascii="Arial" w:hAnsi="Arial" w:cs="Arial"/>
                                <w:i/>
                              </w:rPr>
                              <w:t xml:space="preserve">. </w:t>
                            </w:r>
                            <w:r w:rsidRPr="0007177F">
                              <w:rPr>
                                <w:rFonts w:ascii="Arial" w:hAnsi="Arial" w:cs="Arial"/>
                                <w:i/>
                              </w:rPr>
                              <w:t xml:space="preserve">Restrictions were gradually eased throughout the summer as infection rates began to fall. Schools re-opened for all children in September </w:t>
                            </w:r>
                            <w:r>
                              <w:rPr>
                                <w:rFonts w:ascii="Arial" w:hAnsi="Arial" w:cs="Arial"/>
                                <w:i/>
                              </w:rPr>
                              <w:t xml:space="preserve">2020 </w:t>
                            </w:r>
                            <w:r w:rsidRPr="0007177F">
                              <w:rPr>
                                <w:rFonts w:ascii="Arial" w:hAnsi="Arial" w:cs="Arial"/>
                                <w:i/>
                              </w:rPr>
                              <w:t xml:space="preserve">despite an upturn in new cases.  Wales went into a </w:t>
                            </w:r>
                            <w:r>
                              <w:rPr>
                                <w:rFonts w:ascii="Arial" w:hAnsi="Arial" w:cs="Arial"/>
                                <w:i/>
                              </w:rPr>
                              <w:t>shorter</w:t>
                            </w:r>
                            <w:r w:rsidRPr="0007177F">
                              <w:rPr>
                                <w:rFonts w:ascii="Arial" w:hAnsi="Arial" w:cs="Arial"/>
                                <w:i/>
                              </w:rPr>
                              <w:t xml:space="preserve"> national lockdown on 23</w:t>
                            </w:r>
                            <w:r w:rsidRPr="0007177F">
                              <w:rPr>
                                <w:rFonts w:ascii="Arial" w:hAnsi="Arial" w:cs="Arial"/>
                                <w:i/>
                                <w:vertAlign w:val="superscript"/>
                              </w:rPr>
                              <w:t>rd</w:t>
                            </w:r>
                            <w:r w:rsidRPr="0007177F">
                              <w:rPr>
                                <w:rFonts w:ascii="Arial" w:hAnsi="Arial" w:cs="Arial"/>
                                <w:i/>
                              </w:rPr>
                              <w:t xml:space="preserve"> October. At the time of writing, restrictions on movement have</w:t>
                            </w:r>
                            <w:r>
                              <w:rPr>
                                <w:rFonts w:ascii="Arial" w:hAnsi="Arial" w:cs="Arial"/>
                                <w:i/>
                              </w:rPr>
                              <w:t xml:space="preserve"> again </w:t>
                            </w:r>
                            <w:r w:rsidRPr="0007177F">
                              <w:rPr>
                                <w:rFonts w:ascii="Arial" w:hAnsi="Arial" w:cs="Arial"/>
                                <w:i/>
                              </w:rPr>
                              <w:t>been eased</w:t>
                            </w:r>
                            <w:r>
                              <w:rPr>
                                <w:rFonts w:ascii="Arial" w:hAnsi="Arial" w:cs="Arial"/>
                                <w:i/>
                              </w:rPr>
                              <w:t>,</w:t>
                            </w:r>
                            <w:r w:rsidRPr="0007177F">
                              <w:rPr>
                                <w:rFonts w:ascii="Arial" w:hAnsi="Arial" w:cs="Arial"/>
                                <w:i/>
                              </w:rPr>
                              <w:t xml:space="preserve"> but significant controls remain.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1.7pt;margin-top:28.4pt;width:197.2pt;height:204.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">
                <v:textbox>
                  <w:txbxContent>
                    <w:p w:rsidR="00582412" w:rsidRPr="001575CC" w:rsidRDefault="00582412" w:rsidP="001575CC">
                      <w:pPr>
                        <w:shd w:val="clear" w:color="auto" w:fill="FFE599" w:themeFill="accent4" w:themeFillTint="66"/>
                        <w:spacing w:after="240" w:line="264" w:lineRule="auto"/>
                        <w:jc w:val="both"/>
                        <w:rPr>
                          <w:rFonts w:ascii="Arial" w:hAnsi="Arial" w:cs="Arial"/>
                          <w:i/>
                        </w:rPr>
                      </w:pPr>
                      <w:r w:rsidRPr="0007177F">
                        <w:rPr>
                          <w:rFonts w:ascii="Arial" w:hAnsi="Arial" w:cs="Arial"/>
                          <w:i/>
                        </w:rPr>
                        <w:t xml:space="preserve">Wales </w:t>
                      </w:r>
                      <w:r>
                        <w:rPr>
                          <w:rFonts w:ascii="Arial" w:hAnsi="Arial" w:cs="Arial"/>
                          <w:i/>
                        </w:rPr>
                        <w:t>imposed</w:t>
                      </w:r>
                      <w:r w:rsidRPr="0007177F">
                        <w:rPr>
                          <w:rFonts w:ascii="Arial" w:hAnsi="Arial" w:cs="Arial"/>
                          <w:i/>
                        </w:rPr>
                        <w:t xml:space="preserve"> </w:t>
                      </w:r>
                      <w:r>
                        <w:rPr>
                          <w:rFonts w:ascii="Arial" w:hAnsi="Arial" w:cs="Arial"/>
                          <w:i/>
                        </w:rPr>
                        <w:t xml:space="preserve">a </w:t>
                      </w:r>
                      <w:r w:rsidRPr="0007177F">
                        <w:rPr>
                          <w:rFonts w:ascii="Arial" w:hAnsi="Arial" w:cs="Arial"/>
                          <w:i/>
                        </w:rPr>
                        <w:t>full national lockdown on 23</w:t>
                      </w:r>
                      <w:r w:rsidRPr="0007177F">
                        <w:rPr>
                          <w:rFonts w:ascii="Arial" w:hAnsi="Arial" w:cs="Arial"/>
                          <w:i/>
                          <w:vertAlign w:val="superscript"/>
                        </w:rPr>
                        <w:t>rd</w:t>
                      </w:r>
                      <w:r w:rsidRPr="0007177F">
                        <w:rPr>
                          <w:rFonts w:ascii="Arial" w:hAnsi="Arial" w:cs="Arial"/>
                          <w:i/>
                        </w:rPr>
                        <w:t xml:space="preserve"> March 2020</w:t>
                      </w:r>
                      <w:r>
                        <w:rPr>
                          <w:rFonts w:ascii="Arial" w:hAnsi="Arial" w:cs="Arial"/>
                          <w:i/>
                        </w:rPr>
                        <w:t>, with</w:t>
                      </w:r>
                      <w:r w:rsidRPr="0007177F">
                        <w:rPr>
                          <w:rFonts w:ascii="Arial" w:hAnsi="Arial" w:cs="Arial"/>
                          <w:i/>
                        </w:rPr>
                        <w:t xml:space="preserve"> a nationwide order to ‘stay at home’ subject to periodic reviews</w:t>
                      </w:r>
                      <w:r>
                        <w:rPr>
                          <w:rFonts w:ascii="Arial" w:hAnsi="Arial" w:cs="Arial"/>
                          <w:i/>
                        </w:rPr>
                        <w:t xml:space="preserve">. </w:t>
                      </w:r>
                      <w:r w:rsidRPr="0007177F">
                        <w:rPr>
                          <w:rFonts w:ascii="Arial" w:hAnsi="Arial" w:cs="Arial"/>
                          <w:i/>
                        </w:rPr>
                        <w:t xml:space="preserve">Restrictions were gradually eased throughout the summer as infection rates began to fall. Schools re-opened for all children in September </w:t>
                      </w:r>
                      <w:r>
                        <w:rPr>
                          <w:rFonts w:ascii="Arial" w:hAnsi="Arial" w:cs="Arial"/>
                          <w:i/>
                        </w:rPr>
                        <w:t xml:space="preserve">2020 </w:t>
                      </w:r>
                      <w:r w:rsidRPr="0007177F">
                        <w:rPr>
                          <w:rFonts w:ascii="Arial" w:hAnsi="Arial" w:cs="Arial"/>
                          <w:i/>
                        </w:rPr>
                        <w:t xml:space="preserve">despite an upturn in new cases.  Wales went into a </w:t>
                      </w:r>
                      <w:r>
                        <w:rPr>
                          <w:rFonts w:ascii="Arial" w:hAnsi="Arial" w:cs="Arial"/>
                          <w:i/>
                        </w:rPr>
                        <w:t>shorter</w:t>
                      </w:r>
                      <w:r w:rsidRPr="0007177F">
                        <w:rPr>
                          <w:rFonts w:ascii="Arial" w:hAnsi="Arial" w:cs="Arial"/>
                          <w:i/>
                        </w:rPr>
                        <w:t xml:space="preserve"> national lockdown on 23</w:t>
                      </w:r>
                      <w:r w:rsidRPr="0007177F">
                        <w:rPr>
                          <w:rFonts w:ascii="Arial" w:hAnsi="Arial" w:cs="Arial"/>
                          <w:i/>
                          <w:vertAlign w:val="superscript"/>
                        </w:rPr>
                        <w:t>rd</w:t>
                      </w:r>
                      <w:r w:rsidRPr="0007177F">
                        <w:rPr>
                          <w:rFonts w:ascii="Arial" w:hAnsi="Arial" w:cs="Arial"/>
                          <w:i/>
                        </w:rPr>
                        <w:t xml:space="preserve"> October. At the time of writing, restrictions on movement have</w:t>
                      </w:r>
                      <w:r>
                        <w:rPr>
                          <w:rFonts w:ascii="Arial" w:hAnsi="Arial" w:cs="Arial"/>
                          <w:i/>
                        </w:rPr>
                        <w:t xml:space="preserve"> again </w:t>
                      </w:r>
                      <w:r w:rsidRPr="0007177F">
                        <w:rPr>
                          <w:rFonts w:ascii="Arial" w:hAnsi="Arial" w:cs="Arial"/>
                          <w:i/>
                        </w:rPr>
                        <w:t>been eased</w:t>
                      </w:r>
                      <w:r>
                        <w:rPr>
                          <w:rFonts w:ascii="Arial" w:hAnsi="Arial" w:cs="Arial"/>
                          <w:i/>
                        </w:rPr>
                        <w:t>,</w:t>
                      </w:r>
                      <w:r w:rsidRPr="0007177F">
                        <w:rPr>
                          <w:rFonts w:ascii="Arial" w:hAnsi="Arial" w:cs="Arial"/>
                          <w:i/>
                        </w:rPr>
                        <w:t xml:space="preserve"> but significant controls remain.</w:t>
                      </w:r>
                    </w:p>
                  </w:txbxContent>
                </v:textbox>
                <w10:wrap type="square"/>
              </v:shape>
            </w:pict>
          </mc:Fallback>
        </mc:AlternateContent>
      </w:r>
      <w:r w:rsidR="004C52A8" w:rsidRPr="00D870CA">
        <w:rPr>
          <w:rFonts w:ascii="Arial" w:hAnsi="Arial" w:cs="Arial"/>
          <w:b/>
          <w:sz w:val="28"/>
          <w:szCs w:val="28"/>
        </w:rPr>
        <w:t xml:space="preserve">Impact of </w:t>
      </w:r>
      <w:r w:rsidR="00F442BF">
        <w:rPr>
          <w:rFonts w:ascii="Arial" w:hAnsi="Arial" w:cs="Arial"/>
          <w:b/>
          <w:sz w:val="28"/>
          <w:szCs w:val="28"/>
        </w:rPr>
        <w:t>COVID-19</w:t>
      </w:r>
      <w:r w:rsidR="002B6174" w:rsidRPr="00D870CA">
        <w:rPr>
          <w:rFonts w:ascii="Arial" w:hAnsi="Arial" w:cs="Arial"/>
          <w:b/>
          <w:sz w:val="28"/>
          <w:szCs w:val="28"/>
        </w:rPr>
        <w:t xml:space="preserve"> </w:t>
      </w:r>
    </w:p>
    <w:p w:rsidR="003F09CA" w:rsidRDefault="004E4BB2" w:rsidP="00D86CAB">
      <w:pPr>
        <w:spacing w:after="240" w:line="264" w:lineRule="auto"/>
        <w:jc w:val="both"/>
        <w:rPr>
          <w:rFonts w:ascii="Arial" w:hAnsi="Arial" w:cs="Arial"/>
          <w:color w:val="201F1E"/>
        </w:rPr>
      </w:pPr>
      <w:r w:rsidRPr="00EA63DD">
        <w:rPr>
          <w:rFonts w:ascii="Arial" w:hAnsi="Arial" w:cs="Arial"/>
          <w:sz w:val="24"/>
          <w:szCs w:val="24"/>
        </w:rPr>
        <w:t>The impact of the pandemic on children lives</w:t>
      </w:r>
      <w:r w:rsidR="0038473E" w:rsidRPr="00EA63DD">
        <w:rPr>
          <w:rFonts w:ascii="Arial" w:hAnsi="Arial" w:cs="Arial"/>
          <w:sz w:val="24"/>
          <w:szCs w:val="24"/>
        </w:rPr>
        <w:t xml:space="preserve">, especially </w:t>
      </w:r>
      <w:r w:rsidR="00723AB3">
        <w:rPr>
          <w:rFonts w:ascii="Arial" w:hAnsi="Arial" w:cs="Arial"/>
          <w:sz w:val="24"/>
          <w:szCs w:val="24"/>
        </w:rPr>
        <w:t xml:space="preserve">for </w:t>
      </w:r>
      <w:r w:rsidR="0038473E" w:rsidRPr="00EA63DD">
        <w:rPr>
          <w:rFonts w:ascii="Arial" w:hAnsi="Arial" w:cs="Arial"/>
          <w:sz w:val="24"/>
          <w:szCs w:val="24"/>
        </w:rPr>
        <w:t>those most vulnerable,</w:t>
      </w:r>
      <w:r w:rsidRPr="00EA63DD">
        <w:rPr>
          <w:rFonts w:ascii="Arial" w:hAnsi="Arial" w:cs="Arial"/>
          <w:sz w:val="24"/>
          <w:szCs w:val="24"/>
        </w:rPr>
        <w:t xml:space="preserve"> has been profound </w:t>
      </w:r>
      <w:r w:rsidR="00723AB3">
        <w:rPr>
          <w:rFonts w:ascii="Arial" w:hAnsi="Arial" w:cs="Arial"/>
          <w:sz w:val="24"/>
          <w:szCs w:val="24"/>
        </w:rPr>
        <w:t xml:space="preserve">and unprecedented, </w:t>
      </w:r>
      <w:r w:rsidR="00FE440C" w:rsidRPr="00EA63DD">
        <w:rPr>
          <w:rFonts w:ascii="Arial" w:hAnsi="Arial" w:cs="Arial"/>
          <w:sz w:val="24"/>
          <w:szCs w:val="24"/>
        </w:rPr>
        <w:t xml:space="preserve">as a consequence </w:t>
      </w:r>
      <w:r w:rsidR="00B6455F" w:rsidRPr="00EA63DD">
        <w:rPr>
          <w:rFonts w:ascii="Arial" w:hAnsi="Arial" w:cs="Arial"/>
          <w:sz w:val="24"/>
          <w:szCs w:val="24"/>
        </w:rPr>
        <w:t xml:space="preserve">of </w:t>
      </w:r>
      <w:r w:rsidRPr="00EA63DD">
        <w:rPr>
          <w:rFonts w:ascii="Arial" w:hAnsi="Arial" w:cs="Arial"/>
          <w:sz w:val="24"/>
          <w:szCs w:val="24"/>
        </w:rPr>
        <w:t xml:space="preserve">measures taken to manage the </w:t>
      </w:r>
      <w:r w:rsidR="0038473E" w:rsidRPr="00EA63DD">
        <w:rPr>
          <w:rFonts w:ascii="Arial" w:hAnsi="Arial" w:cs="Arial"/>
          <w:sz w:val="24"/>
          <w:szCs w:val="24"/>
        </w:rPr>
        <w:t>health risks</w:t>
      </w:r>
      <w:r w:rsidR="00B6455F" w:rsidRPr="00EA63DD">
        <w:rPr>
          <w:rFonts w:ascii="Arial" w:hAnsi="Arial" w:cs="Arial"/>
          <w:sz w:val="24"/>
          <w:szCs w:val="24"/>
        </w:rPr>
        <w:t xml:space="preserve"> and reduce transmission rates</w:t>
      </w:r>
      <w:r w:rsidR="0038473E" w:rsidRPr="00B6455F">
        <w:rPr>
          <w:rFonts w:ascii="Arial" w:hAnsi="Arial" w:cs="Arial"/>
        </w:rPr>
        <w:t>.</w:t>
      </w:r>
      <w:r w:rsidR="0038473E">
        <w:rPr>
          <w:rFonts w:ascii="Arial" w:hAnsi="Arial" w:cs="Arial"/>
          <w:sz w:val="24"/>
          <w:szCs w:val="24"/>
        </w:rPr>
        <w:t xml:space="preserve"> </w:t>
      </w:r>
      <w:r w:rsidR="00EC0F2B">
        <w:rPr>
          <w:rFonts w:ascii="Arial" w:hAnsi="Arial" w:cs="Arial"/>
          <w:sz w:val="24"/>
          <w:szCs w:val="24"/>
        </w:rPr>
        <w:t>Schools</w:t>
      </w:r>
      <w:r w:rsidR="00FE440C">
        <w:rPr>
          <w:rFonts w:ascii="Arial" w:hAnsi="Arial" w:cs="Arial"/>
          <w:sz w:val="24"/>
          <w:szCs w:val="24"/>
        </w:rPr>
        <w:t xml:space="preserve">, </w:t>
      </w:r>
      <w:r w:rsidR="0038473E">
        <w:rPr>
          <w:rFonts w:ascii="Arial" w:hAnsi="Arial" w:cs="Arial"/>
          <w:sz w:val="24"/>
          <w:szCs w:val="24"/>
        </w:rPr>
        <w:t>childcare</w:t>
      </w:r>
      <w:r w:rsidR="00E47409">
        <w:rPr>
          <w:rFonts w:ascii="Arial" w:hAnsi="Arial" w:cs="Arial"/>
          <w:sz w:val="24"/>
          <w:szCs w:val="24"/>
        </w:rPr>
        <w:t xml:space="preserve"> settings</w:t>
      </w:r>
      <w:r w:rsidR="00EC0F2B">
        <w:rPr>
          <w:rFonts w:ascii="Arial" w:hAnsi="Arial" w:cs="Arial"/>
          <w:sz w:val="24"/>
          <w:szCs w:val="24"/>
        </w:rPr>
        <w:t xml:space="preserve">, </w:t>
      </w:r>
      <w:r w:rsidR="00723AB3">
        <w:rPr>
          <w:rFonts w:ascii="Arial" w:hAnsi="Arial" w:cs="Arial"/>
          <w:sz w:val="24"/>
          <w:szCs w:val="24"/>
        </w:rPr>
        <w:t xml:space="preserve">youth </w:t>
      </w:r>
      <w:r w:rsidR="009B29A5">
        <w:rPr>
          <w:rFonts w:ascii="Arial" w:hAnsi="Arial" w:cs="Arial"/>
          <w:sz w:val="24"/>
          <w:szCs w:val="24"/>
        </w:rPr>
        <w:t xml:space="preserve">clubs, </w:t>
      </w:r>
      <w:r w:rsidR="00EC0F2B">
        <w:rPr>
          <w:rFonts w:ascii="Arial" w:hAnsi="Arial" w:cs="Arial"/>
          <w:sz w:val="24"/>
          <w:szCs w:val="24"/>
        </w:rPr>
        <w:t>primary health care</w:t>
      </w:r>
      <w:r w:rsidR="00723AB3">
        <w:rPr>
          <w:rFonts w:ascii="Arial" w:hAnsi="Arial" w:cs="Arial"/>
          <w:sz w:val="24"/>
          <w:szCs w:val="24"/>
        </w:rPr>
        <w:t xml:space="preserve"> </w:t>
      </w:r>
      <w:r w:rsidR="00FE440C">
        <w:rPr>
          <w:rFonts w:ascii="Arial" w:hAnsi="Arial" w:cs="Arial"/>
          <w:sz w:val="24"/>
          <w:szCs w:val="24"/>
        </w:rPr>
        <w:t>and family support se</w:t>
      </w:r>
      <w:r w:rsidR="00E47409">
        <w:rPr>
          <w:rFonts w:ascii="Arial" w:hAnsi="Arial" w:cs="Arial"/>
          <w:sz w:val="24"/>
          <w:szCs w:val="24"/>
        </w:rPr>
        <w:t>rvices</w:t>
      </w:r>
      <w:r w:rsidR="0038473E">
        <w:rPr>
          <w:rFonts w:ascii="Arial" w:hAnsi="Arial" w:cs="Arial"/>
          <w:sz w:val="24"/>
          <w:szCs w:val="24"/>
        </w:rPr>
        <w:t xml:space="preserve"> </w:t>
      </w:r>
      <w:r w:rsidR="00EC0F2B">
        <w:rPr>
          <w:rFonts w:ascii="Arial" w:hAnsi="Arial" w:cs="Arial"/>
          <w:sz w:val="24"/>
          <w:szCs w:val="24"/>
        </w:rPr>
        <w:t xml:space="preserve">have </w:t>
      </w:r>
      <w:r w:rsidR="009461CD">
        <w:rPr>
          <w:rFonts w:ascii="Arial" w:hAnsi="Arial" w:cs="Arial"/>
          <w:sz w:val="24"/>
          <w:szCs w:val="24"/>
        </w:rPr>
        <w:t xml:space="preserve">all </w:t>
      </w:r>
      <w:r w:rsidR="00E47409">
        <w:rPr>
          <w:rFonts w:ascii="Arial" w:hAnsi="Arial" w:cs="Arial"/>
          <w:sz w:val="24"/>
          <w:szCs w:val="24"/>
        </w:rPr>
        <w:t>experienced periods of closure</w:t>
      </w:r>
      <w:r w:rsidR="00EC0F2B">
        <w:rPr>
          <w:rFonts w:ascii="Arial" w:hAnsi="Arial" w:cs="Arial"/>
          <w:sz w:val="24"/>
          <w:szCs w:val="24"/>
        </w:rPr>
        <w:t xml:space="preserve"> or </w:t>
      </w:r>
      <w:r w:rsidR="00E01107">
        <w:rPr>
          <w:rFonts w:ascii="Arial" w:hAnsi="Arial" w:cs="Arial"/>
          <w:sz w:val="24"/>
          <w:szCs w:val="24"/>
        </w:rPr>
        <w:t>had</w:t>
      </w:r>
      <w:r w:rsidR="00E47409">
        <w:rPr>
          <w:rFonts w:ascii="Arial" w:hAnsi="Arial" w:cs="Arial"/>
          <w:sz w:val="24"/>
          <w:szCs w:val="24"/>
        </w:rPr>
        <w:t xml:space="preserve"> their services </w:t>
      </w:r>
      <w:r w:rsidR="0064346A">
        <w:rPr>
          <w:rFonts w:ascii="Arial" w:hAnsi="Arial" w:cs="Arial"/>
          <w:sz w:val="24"/>
          <w:szCs w:val="24"/>
        </w:rPr>
        <w:t>severely</w:t>
      </w:r>
      <w:r w:rsidR="00EC0F2B">
        <w:rPr>
          <w:rFonts w:ascii="Arial" w:hAnsi="Arial" w:cs="Arial"/>
          <w:sz w:val="24"/>
          <w:szCs w:val="24"/>
        </w:rPr>
        <w:t xml:space="preserve"> disrupted</w:t>
      </w:r>
      <w:r w:rsidR="00D6461C">
        <w:rPr>
          <w:rFonts w:ascii="Arial" w:hAnsi="Arial" w:cs="Arial"/>
          <w:sz w:val="24"/>
          <w:szCs w:val="24"/>
        </w:rPr>
        <w:t xml:space="preserve">, </w:t>
      </w:r>
      <w:r w:rsidR="00723AB3">
        <w:rPr>
          <w:rFonts w:ascii="Arial" w:hAnsi="Arial" w:cs="Arial"/>
          <w:sz w:val="24"/>
          <w:szCs w:val="24"/>
        </w:rPr>
        <w:t>as</w:t>
      </w:r>
      <w:r w:rsidR="0038473E">
        <w:rPr>
          <w:rFonts w:ascii="Arial" w:hAnsi="Arial" w:cs="Arial"/>
          <w:sz w:val="24"/>
          <w:szCs w:val="24"/>
        </w:rPr>
        <w:t xml:space="preserve"> </w:t>
      </w:r>
      <w:r w:rsidR="00E47409">
        <w:rPr>
          <w:rFonts w:ascii="Arial" w:hAnsi="Arial" w:cs="Arial"/>
          <w:sz w:val="24"/>
          <w:szCs w:val="24"/>
        </w:rPr>
        <w:t xml:space="preserve">national </w:t>
      </w:r>
      <w:r w:rsidR="0038473E">
        <w:rPr>
          <w:rFonts w:ascii="Arial" w:hAnsi="Arial" w:cs="Arial"/>
          <w:sz w:val="24"/>
          <w:szCs w:val="24"/>
        </w:rPr>
        <w:t>restrictions to minimise movement</w:t>
      </w:r>
      <w:r w:rsidR="00EC0F2B">
        <w:rPr>
          <w:rFonts w:ascii="Arial" w:hAnsi="Arial" w:cs="Arial"/>
          <w:sz w:val="24"/>
          <w:szCs w:val="24"/>
        </w:rPr>
        <w:t xml:space="preserve"> and</w:t>
      </w:r>
      <w:r w:rsidR="00E47409">
        <w:rPr>
          <w:rFonts w:ascii="Arial" w:hAnsi="Arial" w:cs="Arial"/>
          <w:sz w:val="24"/>
          <w:szCs w:val="24"/>
        </w:rPr>
        <w:t xml:space="preserve"> social</w:t>
      </w:r>
      <w:r w:rsidR="00EC0F2B">
        <w:rPr>
          <w:rFonts w:ascii="Arial" w:hAnsi="Arial" w:cs="Arial"/>
          <w:sz w:val="24"/>
          <w:szCs w:val="24"/>
        </w:rPr>
        <w:t xml:space="preserve"> contact</w:t>
      </w:r>
      <w:r w:rsidR="00723AB3">
        <w:rPr>
          <w:rFonts w:ascii="Arial" w:hAnsi="Arial" w:cs="Arial"/>
          <w:sz w:val="24"/>
          <w:szCs w:val="24"/>
        </w:rPr>
        <w:t xml:space="preserve"> </w:t>
      </w:r>
      <w:r w:rsidR="002A70CD">
        <w:rPr>
          <w:rFonts w:ascii="Arial" w:hAnsi="Arial" w:cs="Arial"/>
          <w:sz w:val="24"/>
          <w:szCs w:val="24"/>
        </w:rPr>
        <w:t>were</w:t>
      </w:r>
      <w:r w:rsidR="0038473E">
        <w:rPr>
          <w:rFonts w:ascii="Arial" w:hAnsi="Arial" w:cs="Arial"/>
          <w:sz w:val="24"/>
          <w:szCs w:val="24"/>
        </w:rPr>
        <w:t xml:space="preserve"> </w:t>
      </w:r>
      <w:r w:rsidR="00723AB3">
        <w:rPr>
          <w:rFonts w:ascii="Arial" w:hAnsi="Arial" w:cs="Arial"/>
          <w:sz w:val="24"/>
          <w:szCs w:val="24"/>
        </w:rPr>
        <w:t>imposed.</w:t>
      </w:r>
    </w:p>
    <w:p w:rsidR="009A038E" w:rsidRDefault="00723AB3" w:rsidP="00D86CAB">
      <w:pPr>
        <w:spacing w:after="240" w:line="264" w:lineRule="auto"/>
        <w:jc w:val="both"/>
        <w:rPr>
          <w:rFonts w:ascii="Arial" w:hAnsi="Arial" w:cs="Arial"/>
          <w:sz w:val="24"/>
          <w:szCs w:val="24"/>
        </w:rPr>
      </w:pPr>
      <w:r>
        <w:rPr>
          <w:rFonts w:ascii="Arial" w:hAnsi="Arial" w:cs="Arial"/>
          <w:sz w:val="24"/>
          <w:szCs w:val="24"/>
        </w:rPr>
        <w:t xml:space="preserve">Whilst the full </w:t>
      </w:r>
      <w:r w:rsidR="0038473E" w:rsidRPr="003F09CA">
        <w:rPr>
          <w:rFonts w:ascii="Arial" w:hAnsi="Arial" w:cs="Arial"/>
          <w:sz w:val="24"/>
          <w:szCs w:val="24"/>
        </w:rPr>
        <w:t xml:space="preserve">impact of the emergency </w:t>
      </w:r>
      <w:r>
        <w:rPr>
          <w:rFonts w:ascii="Arial" w:hAnsi="Arial" w:cs="Arial"/>
          <w:sz w:val="24"/>
          <w:szCs w:val="24"/>
        </w:rPr>
        <w:t>may not be known for some time</w:t>
      </w:r>
      <w:r w:rsidR="009A038E">
        <w:rPr>
          <w:rFonts w:ascii="Arial" w:hAnsi="Arial" w:cs="Arial"/>
          <w:sz w:val="24"/>
          <w:szCs w:val="24"/>
        </w:rPr>
        <w:t xml:space="preserve">, </w:t>
      </w:r>
      <w:r>
        <w:rPr>
          <w:rFonts w:ascii="Arial" w:hAnsi="Arial" w:cs="Arial"/>
          <w:sz w:val="24"/>
          <w:szCs w:val="24"/>
        </w:rPr>
        <w:t>it has to date</w:t>
      </w:r>
      <w:r w:rsidR="0038473E" w:rsidRPr="003F09CA">
        <w:rPr>
          <w:rFonts w:ascii="Arial" w:hAnsi="Arial" w:cs="Arial"/>
          <w:sz w:val="24"/>
          <w:szCs w:val="24"/>
        </w:rPr>
        <w:t xml:space="preserve"> served to exacerbate pre-existing inequalities</w:t>
      </w:r>
      <w:r w:rsidR="003C7F42" w:rsidRPr="003F09CA">
        <w:rPr>
          <w:rFonts w:ascii="Arial" w:hAnsi="Arial" w:cs="Arial"/>
          <w:sz w:val="24"/>
          <w:szCs w:val="24"/>
        </w:rPr>
        <w:t xml:space="preserve">, </w:t>
      </w:r>
      <w:r w:rsidR="0038473E" w:rsidRPr="003F09CA">
        <w:rPr>
          <w:rFonts w:ascii="Arial" w:hAnsi="Arial" w:cs="Arial"/>
          <w:sz w:val="24"/>
          <w:szCs w:val="24"/>
        </w:rPr>
        <w:t xml:space="preserve">and raised </w:t>
      </w:r>
      <w:r w:rsidR="00E47409" w:rsidRPr="003F09CA">
        <w:rPr>
          <w:rFonts w:ascii="Arial" w:hAnsi="Arial" w:cs="Arial"/>
          <w:sz w:val="24"/>
          <w:szCs w:val="24"/>
        </w:rPr>
        <w:t xml:space="preserve">particular </w:t>
      </w:r>
      <w:r w:rsidR="009461CD">
        <w:rPr>
          <w:rFonts w:ascii="Arial" w:hAnsi="Arial" w:cs="Arial"/>
          <w:sz w:val="24"/>
          <w:szCs w:val="24"/>
        </w:rPr>
        <w:t>fears</w:t>
      </w:r>
      <w:r w:rsidR="0038473E" w:rsidRPr="003F09CA">
        <w:rPr>
          <w:rFonts w:ascii="Arial" w:hAnsi="Arial" w:cs="Arial"/>
          <w:sz w:val="24"/>
          <w:szCs w:val="24"/>
        </w:rPr>
        <w:t xml:space="preserve"> around </w:t>
      </w:r>
      <w:r w:rsidR="00324DD9" w:rsidRPr="003F09CA">
        <w:rPr>
          <w:rFonts w:ascii="Arial" w:hAnsi="Arial" w:cs="Arial"/>
          <w:sz w:val="24"/>
          <w:szCs w:val="24"/>
        </w:rPr>
        <w:t xml:space="preserve">children’s </w:t>
      </w:r>
      <w:r w:rsidR="0038473E" w:rsidRPr="003F09CA">
        <w:rPr>
          <w:rFonts w:ascii="Arial" w:hAnsi="Arial" w:cs="Arial"/>
          <w:sz w:val="24"/>
          <w:szCs w:val="24"/>
        </w:rPr>
        <w:t>mental health</w:t>
      </w:r>
      <w:r w:rsidR="007D489B">
        <w:rPr>
          <w:rFonts w:ascii="Arial" w:hAnsi="Arial" w:cs="Arial"/>
          <w:sz w:val="24"/>
          <w:szCs w:val="24"/>
        </w:rPr>
        <w:t xml:space="preserve">, </w:t>
      </w:r>
      <w:r w:rsidR="00E47409" w:rsidRPr="003F09CA">
        <w:rPr>
          <w:rFonts w:ascii="Arial" w:hAnsi="Arial" w:cs="Arial"/>
          <w:sz w:val="24"/>
          <w:szCs w:val="24"/>
        </w:rPr>
        <w:t>wellbeing</w:t>
      </w:r>
      <w:r w:rsidR="007D489B">
        <w:rPr>
          <w:rFonts w:ascii="Arial" w:hAnsi="Arial" w:cs="Arial"/>
          <w:sz w:val="24"/>
          <w:szCs w:val="24"/>
        </w:rPr>
        <w:t xml:space="preserve"> and education</w:t>
      </w:r>
      <w:r w:rsidR="00E47409" w:rsidRPr="003F09CA">
        <w:rPr>
          <w:rFonts w:ascii="Arial" w:hAnsi="Arial" w:cs="Arial"/>
          <w:sz w:val="24"/>
          <w:szCs w:val="24"/>
        </w:rPr>
        <w:t>;</w:t>
      </w:r>
      <w:r w:rsidR="00324DD9" w:rsidRPr="003F09CA">
        <w:rPr>
          <w:rFonts w:ascii="Arial" w:hAnsi="Arial" w:cs="Arial"/>
          <w:sz w:val="24"/>
          <w:szCs w:val="24"/>
        </w:rPr>
        <w:t xml:space="preserve"> </w:t>
      </w:r>
      <w:r>
        <w:rPr>
          <w:rFonts w:ascii="Arial" w:hAnsi="Arial" w:cs="Arial"/>
          <w:sz w:val="24"/>
          <w:szCs w:val="24"/>
        </w:rPr>
        <w:t xml:space="preserve">of </w:t>
      </w:r>
      <w:r w:rsidR="00D6461C">
        <w:rPr>
          <w:rFonts w:ascii="Arial" w:hAnsi="Arial" w:cs="Arial"/>
          <w:sz w:val="24"/>
          <w:szCs w:val="24"/>
        </w:rPr>
        <w:t xml:space="preserve">children </w:t>
      </w:r>
      <w:r>
        <w:rPr>
          <w:rFonts w:ascii="Arial" w:hAnsi="Arial" w:cs="Arial"/>
          <w:sz w:val="24"/>
          <w:szCs w:val="24"/>
        </w:rPr>
        <w:t>being</w:t>
      </w:r>
      <w:r w:rsidR="0038473E" w:rsidRPr="003F09CA">
        <w:rPr>
          <w:rFonts w:ascii="Arial" w:hAnsi="Arial" w:cs="Arial"/>
          <w:sz w:val="24"/>
          <w:szCs w:val="24"/>
        </w:rPr>
        <w:t xml:space="preserve"> expos</w:t>
      </w:r>
      <w:r>
        <w:rPr>
          <w:rFonts w:ascii="Arial" w:hAnsi="Arial" w:cs="Arial"/>
          <w:sz w:val="24"/>
          <w:szCs w:val="24"/>
        </w:rPr>
        <w:t>ed</w:t>
      </w:r>
      <w:r w:rsidR="0038473E" w:rsidRPr="003F09CA">
        <w:rPr>
          <w:rFonts w:ascii="Arial" w:hAnsi="Arial" w:cs="Arial"/>
          <w:sz w:val="24"/>
          <w:szCs w:val="24"/>
        </w:rPr>
        <w:t xml:space="preserve"> to violence </w:t>
      </w:r>
      <w:r w:rsidR="00EC0F2B" w:rsidRPr="003F09CA">
        <w:rPr>
          <w:rFonts w:ascii="Arial" w:hAnsi="Arial" w:cs="Arial"/>
          <w:sz w:val="24"/>
          <w:szCs w:val="24"/>
        </w:rPr>
        <w:t>in the home</w:t>
      </w:r>
      <w:r w:rsidR="007D489B">
        <w:rPr>
          <w:rFonts w:ascii="Arial" w:hAnsi="Arial" w:cs="Arial"/>
          <w:sz w:val="24"/>
          <w:szCs w:val="24"/>
        </w:rPr>
        <w:t xml:space="preserve"> and increased poverty</w:t>
      </w:r>
      <w:r w:rsidR="003C7F42" w:rsidRPr="003F09CA">
        <w:rPr>
          <w:rFonts w:ascii="Arial" w:hAnsi="Arial" w:cs="Arial"/>
          <w:sz w:val="24"/>
          <w:szCs w:val="24"/>
        </w:rPr>
        <w:t xml:space="preserve">, </w:t>
      </w:r>
      <w:r w:rsidR="00D651B2" w:rsidRPr="003F09CA">
        <w:rPr>
          <w:rFonts w:ascii="Arial" w:hAnsi="Arial" w:cs="Arial"/>
          <w:sz w:val="24"/>
          <w:szCs w:val="24"/>
        </w:rPr>
        <w:t xml:space="preserve">and </w:t>
      </w:r>
      <w:r w:rsidR="00E01107">
        <w:rPr>
          <w:rFonts w:ascii="Arial" w:hAnsi="Arial" w:cs="Arial"/>
          <w:sz w:val="24"/>
          <w:szCs w:val="24"/>
        </w:rPr>
        <w:t>of</w:t>
      </w:r>
      <w:r w:rsidR="00D6461C">
        <w:rPr>
          <w:rFonts w:ascii="Arial" w:hAnsi="Arial" w:cs="Arial"/>
          <w:sz w:val="24"/>
          <w:szCs w:val="24"/>
        </w:rPr>
        <w:t xml:space="preserve"> </w:t>
      </w:r>
      <w:r>
        <w:rPr>
          <w:rFonts w:ascii="Arial" w:hAnsi="Arial" w:cs="Arial"/>
          <w:sz w:val="24"/>
          <w:szCs w:val="24"/>
        </w:rPr>
        <w:t>the effects of</w:t>
      </w:r>
      <w:r w:rsidR="00E47409" w:rsidRPr="003F09CA">
        <w:rPr>
          <w:rFonts w:ascii="Arial" w:hAnsi="Arial" w:cs="Arial"/>
          <w:sz w:val="24"/>
          <w:szCs w:val="24"/>
        </w:rPr>
        <w:t xml:space="preserve"> </w:t>
      </w:r>
      <w:r>
        <w:rPr>
          <w:rFonts w:ascii="Arial" w:hAnsi="Arial" w:cs="Arial"/>
          <w:sz w:val="24"/>
          <w:szCs w:val="24"/>
        </w:rPr>
        <w:t>experiencing</w:t>
      </w:r>
      <w:r w:rsidR="003C7F42" w:rsidRPr="003F09CA">
        <w:rPr>
          <w:rFonts w:ascii="Arial" w:hAnsi="Arial" w:cs="Arial"/>
          <w:sz w:val="24"/>
          <w:szCs w:val="24"/>
        </w:rPr>
        <w:t xml:space="preserve"> </w:t>
      </w:r>
      <w:r>
        <w:rPr>
          <w:rFonts w:ascii="Arial" w:hAnsi="Arial" w:cs="Arial"/>
          <w:sz w:val="24"/>
          <w:szCs w:val="24"/>
        </w:rPr>
        <w:t xml:space="preserve">trauma and </w:t>
      </w:r>
      <w:r w:rsidR="00622ED8">
        <w:rPr>
          <w:rFonts w:ascii="Arial" w:hAnsi="Arial" w:cs="Arial"/>
          <w:sz w:val="24"/>
          <w:szCs w:val="24"/>
        </w:rPr>
        <w:t xml:space="preserve">distress </w:t>
      </w:r>
      <w:r w:rsidR="00D6461C">
        <w:rPr>
          <w:rFonts w:ascii="Arial" w:hAnsi="Arial" w:cs="Arial"/>
          <w:sz w:val="24"/>
          <w:szCs w:val="24"/>
        </w:rPr>
        <w:t>due to</w:t>
      </w:r>
      <w:r w:rsidR="00D651B2" w:rsidRPr="003F09CA">
        <w:rPr>
          <w:rFonts w:ascii="Arial" w:hAnsi="Arial" w:cs="Arial"/>
          <w:sz w:val="24"/>
          <w:szCs w:val="24"/>
        </w:rPr>
        <w:t xml:space="preserve"> </w:t>
      </w:r>
      <w:r w:rsidR="00E47409" w:rsidRPr="003F09CA">
        <w:rPr>
          <w:rFonts w:ascii="Arial" w:hAnsi="Arial" w:cs="Arial"/>
          <w:sz w:val="24"/>
          <w:szCs w:val="24"/>
        </w:rPr>
        <w:t>isolation</w:t>
      </w:r>
      <w:r w:rsidR="00622ED8">
        <w:rPr>
          <w:rFonts w:ascii="Arial" w:hAnsi="Arial" w:cs="Arial"/>
          <w:sz w:val="24"/>
          <w:szCs w:val="24"/>
        </w:rPr>
        <w:t xml:space="preserve">, </w:t>
      </w:r>
      <w:r w:rsidR="00B1551D" w:rsidRPr="003F09CA">
        <w:rPr>
          <w:rFonts w:ascii="Arial" w:hAnsi="Arial" w:cs="Arial"/>
          <w:sz w:val="24"/>
          <w:szCs w:val="24"/>
        </w:rPr>
        <w:t>separation</w:t>
      </w:r>
      <w:r w:rsidR="00622ED8" w:rsidRPr="00622ED8">
        <w:rPr>
          <w:rFonts w:ascii="Arial" w:hAnsi="Arial" w:cs="Arial"/>
          <w:sz w:val="24"/>
          <w:szCs w:val="24"/>
        </w:rPr>
        <w:t xml:space="preserve"> </w:t>
      </w:r>
      <w:r w:rsidR="00E01107">
        <w:rPr>
          <w:rFonts w:ascii="Arial" w:hAnsi="Arial" w:cs="Arial"/>
          <w:sz w:val="24"/>
          <w:szCs w:val="24"/>
        </w:rPr>
        <w:t>and</w:t>
      </w:r>
      <w:r w:rsidR="00622ED8">
        <w:rPr>
          <w:rFonts w:ascii="Arial" w:hAnsi="Arial" w:cs="Arial"/>
          <w:sz w:val="24"/>
          <w:szCs w:val="24"/>
        </w:rPr>
        <w:t xml:space="preserve"> </w:t>
      </w:r>
      <w:r w:rsidR="009A038E">
        <w:rPr>
          <w:rFonts w:ascii="Arial" w:hAnsi="Arial" w:cs="Arial"/>
          <w:sz w:val="24"/>
          <w:szCs w:val="24"/>
        </w:rPr>
        <w:t xml:space="preserve">possible </w:t>
      </w:r>
      <w:r w:rsidR="00622ED8" w:rsidRPr="003F09CA">
        <w:rPr>
          <w:rFonts w:ascii="Arial" w:hAnsi="Arial" w:cs="Arial"/>
          <w:sz w:val="24"/>
          <w:szCs w:val="24"/>
        </w:rPr>
        <w:t>loss</w:t>
      </w:r>
      <w:r w:rsidR="0038473E" w:rsidRPr="003F09CA">
        <w:rPr>
          <w:rFonts w:ascii="Arial" w:hAnsi="Arial" w:cs="Arial"/>
          <w:sz w:val="24"/>
          <w:szCs w:val="24"/>
        </w:rPr>
        <w:t>.</w:t>
      </w:r>
      <w:r w:rsidR="003C7F42" w:rsidRPr="003F09CA">
        <w:rPr>
          <w:rFonts w:ascii="Arial" w:hAnsi="Arial" w:cs="Arial"/>
          <w:sz w:val="24"/>
          <w:szCs w:val="24"/>
        </w:rPr>
        <w:t xml:space="preserve"> </w:t>
      </w:r>
      <w:r w:rsidR="00E47409" w:rsidRPr="003F09CA">
        <w:rPr>
          <w:rFonts w:ascii="Arial" w:hAnsi="Arial" w:cs="Arial"/>
          <w:sz w:val="24"/>
          <w:szCs w:val="24"/>
        </w:rPr>
        <w:t xml:space="preserve"> </w:t>
      </w:r>
    </w:p>
    <w:p w:rsidR="003F09CA" w:rsidRPr="00622ED8" w:rsidRDefault="00E47409" w:rsidP="00D86CAB">
      <w:pPr>
        <w:spacing w:after="240" w:line="264" w:lineRule="auto"/>
        <w:jc w:val="both"/>
        <w:rPr>
          <w:rFonts w:ascii="Arial" w:hAnsi="Arial" w:cs="Arial"/>
          <w:sz w:val="24"/>
          <w:szCs w:val="24"/>
        </w:rPr>
      </w:pPr>
      <w:r w:rsidRPr="003F09CA">
        <w:rPr>
          <w:rFonts w:ascii="Arial" w:hAnsi="Arial" w:cs="Arial"/>
          <w:sz w:val="24"/>
          <w:szCs w:val="24"/>
        </w:rPr>
        <w:t xml:space="preserve">The impact </w:t>
      </w:r>
      <w:r w:rsidR="00622ED8">
        <w:rPr>
          <w:rFonts w:ascii="Arial" w:hAnsi="Arial" w:cs="Arial"/>
          <w:sz w:val="24"/>
          <w:szCs w:val="24"/>
        </w:rPr>
        <w:t xml:space="preserve">of </w:t>
      </w:r>
      <w:r w:rsidR="00F442BF">
        <w:rPr>
          <w:rFonts w:ascii="Arial" w:hAnsi="Arial" w:cs="Arial"/>
          <w:sz w:val="24"/>
          <w:szCs w:val="24"/>
        </w:rPr>
        <w:t>COVID-19</w:t>
      </w:r>
      <w:r w:rsidR="00622ED8">
        <w:rPr>
          <w:rFonts w:ascii="Arial" w:hAnsi="Arial" w:cs="Arial"/>
          <w:sz w:val="24"/>
          <w:szCs w:val="24"/>
        </w:rPr>
        <w:t xml:space="preserve"> </w:t>
      </w:r>
      <w:r w:rsidRPr="003F09CA">
        <w:rPr>
          <w:rFonts w:ascii="Arial" w:hAnsi="Arial" w:cs="Arial"/>
          <w:sz w:val="24"/>
          <w:szCs w:val="24"/>
        </w:rPr>
        <w:t xml:space="preserve">has not been </w:t>
      </w:r>
      <w:r w:rsidR="00622ED8">
        <w:rPr>
          <w:rFonts w:ascii="Arial" w:hAnsi="Arial" w:cs="Arial"/>
          <w:sz w:val="24"/>
          <w:szCs w:val="24"/>
        </w:rPr>
        <w:t>identical</w:t>
      </w:r>
      <w:r w:rsidR="00622ED8" w:rsidRPr="003F09CA">
        <w:rPr>
          <w:rFonts w:ascii="Arial" w:hAnsi="Arial" w:cs="Arial"/>
          <w:sz w:val="24"/>
          <w:szCs w:val="24"/>
        </w:rPr>
        <w:t xml:space="preserve"> </w:t>
      </w:r>
      <w:r w:rsidRPr="003F09CA">
        <w:rPr>
          <w:rFonts w:ascii="Arial" w:hAnsi="Arial" w:cs="Arial"/>
          <w:sz w:val="24"/>
          <w:szCs w:val="24"/>
        </w:rPr>
        <w:t>for all children, with school closures offering an opportunity fo</w:t>
      </w:r>
      <w:r w:rsidR="00622ED8">
        <w:rPr>
          <w:rFonts w:ascii="Arial" w:hAnsi="Arial" w:cs="Arial"/>
          <w:sz w:val="24"/>
          <w:szCs w:val="24"/>
        </w:rPr>
        <w:t xml:space="preserve">r </w:t>
      </w:r>
      <w:r w:rsidR="009A038E">
        <w:rPr>
          <w:rFonts w:ascii="Arial" w:hAnsi="Arial" w:cs="Arial"/>
          <w:sz w:val="24"/>
          <w:szCs w:val="24"/>
        </w:rPr>
        <w:t xml:space="preserve">some children to enjoy </w:t>
      </w:r>
      <w:r w:rsidR="00622ED8">
        <w:rPr>
          <w:rFonts w:ascii="Arial" w:hAnsi="Arial" w:cs="Arial"/>
          <w:sz w:val="24"/>
          <w:szCs w:val="24"/>
        </w:rPr>
        <w:t xml:space="preserve">quality time </w:t>
      </w:r>
      <w:r w:rsidR="009A038E">
        <w:rPr>
          <w:rFonts w:ascii="Arial" w:hAnsi="Arial" w:cs="Arial"/>
          <w:sz w:val="24"/>
          <w:szCs w:val="24"/>
        </w:rPr>
        <w:t>with their</w:t>
      </w:r>
      <w:r w:rsidR="00622ED8">
        <w:rPr>
          <w:rFonts w:ascii="Arial" w:hAnsi="Arial" w:cs="Arial"/>
          <w:sz w:val="24"/>
          <w:szCs w:val="24"/>
        </w:rPr>
        <w:t xml:space="preserve"> families;</w:t>
      </w:r>
      <w:r w:rsidRPr="003F09CA">
        <w:rPr>
          <w:rFonts w:ascii="Arial" w:hAnsi="Arial" w:cs="Arial"/>
          <w:sz w:val="24"/>
          <w:szCs w:val="24"/>
        </w:rPr>
        <w:t xml:space="preserve"> </w:t>
      </w:r>
      <w:r w:rsidR="009A038E">
        <w:rPr>
          <w:rFonts w:ascii="Arial" w:hAnsi="Arial" w:cs="Arial"/>
          <w:sz w:val="24"/>
          <w:szCs w:val="24"/>
        </w:rPr>
        <w:t>to be</w:t>
      </w:r>
      <w:r w:rsidR="003F09CA" w:rsidRPr="003F09CA">
        <w:rPr>
          <w:rFonts w:ascii="Arial" w:hAnsi="Arial" w:cs="Arial"/>
          <w:sz w:val="24"/>
          <w:szCs w:val="24"/>
        </w:rPr>
        <w:t xml:space="preserve"> </w:t>
      </w:r>
      <w:r w:rsidR="009461CD">
        <w:rPr>
          <w:rFonts w:ascii="Arial" w:hAnsi="Arial" w:cs="Arial"/>
          <w:sz w:val="24"/>
          <w:szCs w:val="24"/>
        </w:rPr>
        <w:t>less</w:t>
      </w:r>
      <w:r w:rsidR="00622ED8">
        <w:rPr>
          <w:rFonts w:ascii="Arial" w:hAnsi="Arial" w:cs="Arial"/>
          <w:sz w:val="24"/>
          <w:szCs w:val="24"/>
        </w:rPr>
        <w:t xml:space="preserve"> </w:t>
      </w:r>
      <w:r w:rsidR="009A038E">
        <w:rPr>
          <w:rFonts w:ascii="Arial" w:hAnsi="Arial" w:cs="Arial"/>
          <w:sz w:val="24"/>
          <w:szCs w:val="24"/>
        </w:rPr>
        <w:t xml:space="preserve">exposed to </w:t>
      </w:r>
      <w:r w:rsidR="00622ED8">
        <w:rPr>
          <w:rFonts w:ascii="Arial" w:hAnsi="Arial" w:cs="Arial"/>
          <w:sz w:val="24"/>
          <w:szCs w:val="24"/>
        </w:rPr>
        <w:t>peer and education pressure</w:t>
      </w:r>
      <w:r w:rsidR="00D6461C">
        <w:rPr>
          <w:rFonts w:ascii="Arial" w:hAnsi="Arial" w:cs="Arial"/>
          <w:sz w:val="24"/>
          <w:szCs w:val="24"/>
        </w:rPr>
        <w:t>s</w:t>
      </w:r>
      <w:r w:rsidR="003F09CA" w:rsidRPr="003F09CA">
        <w:rPr>
          <w:rFonts w:ascii="Arial" w:hAnsi="Arial" w:cs="Arial"/>
          <w:sz w:val="24"/>
          <w:szCs w:val="24"/>
        </w:rPr>
        <w:t>,</w:t>
      </w:r>
      <w:r w:rsidRPr="003F09CA">
        <w:rPr>
          <w:rFonts w:ascii="Arial" w:hAnsi="Arial" w:cs="Arial"/>
          <w:sz w:val="24"/>
          <w:szCs w:val="24"/>
        </w:rPr>
        <w:t xml:space="preserve"> and </w:t>
      </w:r>
      <w:r w:rsidR="003F09CA" w:rsidRPr="003F09CA">
        <w:rPr>
          <w:rFonts w:ascii="Arial" w:hAnsi="Arial" w:cs="Arial"/>
          <w:sz w:val="24"/>
          <w:szCs w:val="24"/>
        </w:rPr>
        <w:t xml:space="preserve">for </w:t>
      </w:r>
      <w:r w:rsidRPr="003F09CA">
        <w:rPr>
          <w:rFonts w:ascii="Arial" w:hAnsi="Arial" w:cs="Arial"/>
          <w:sz w:val="24"/>
          <w:szCs w:val="24"/>
        </w:rPr>
        <w:t>personal growth</w:t>
      </w:r>
      <w:r w:rsidR="00D41E80">
        <w:rPr>
          <w:rFonts w:ascii="Arial" w:hAnsi="Arial" w:cs="Arial"/>
          <w:sz w:val="24"/>
          <w:szCs w:val="24"/>
        </w:rPr>
        <w:t>.</w:t>
      </w:r>
      <w:r w:rsidRPr="003F09CA">
        <w:rPr>
          <w:rStyle w:val="FootnoteReference"/>
          <w:rFonts w:ascii="Arial" w:hAnsi="Arial" w:cs="Arial"/>
          <w:sz w:val="24"/>
          <w:szCs w:val="24"/>
        </w:rPr>
        <w:footnoteReference w:id="1"/>
      </w:r>
      <w:r w:rsidR="003F09CA" w:rsidRPr="003F09CA">
        <w:rPr>
          <w:rFonts w:ascii="Arial" w:hAnsi="Arial" w:cs="Arial"/>
          <w:sz w:val="24"/>
          <w:szCs w:val="24"/>
        </w:rPr>
        <w:t xml:space="preserve"> Nonetheless, the pandemic </w:t>
      </w:r>
      <w:r w:rsidR="00622ED8">
        <w:rPr>
          <w:rFonts w:ascii="Arial" w:hAnsi="Arial" w:cs="Arial"/>
          <w:sz w:val="24"/>
          <w:szCs w:val="24"/>
        </w:rPr>
        <w:t>continues to</w:t>
      </w:r>
      <w:r w:rsidR="003F09CA">
        <w:rPr>
          <w:rFonts w:ascii="Arial" w:hAnsi="Arial" w:cs="Arial"/>
          <w:sz w:val="24"/>
          <w:szCs w:val="24"/>
        </w:rPr>
        <w:t xml:space="preserve"> </w:t>
      </w:r>
      <w:r w:rsidR="00622ED8">
        <w:rPr>
          <w:rFonts w:ascii="Arial" w:hAnsi="Arial" w:cs="Arial"/>
          <w:sz w:val="24"/>
          <w:szCs w:val="24"/>
        </w:rPr>
        <w:t xml:space="preserve">have </w:t>
      </w:r>
      <w:r w:rsidR="009A038E">
        <w:rPr>
          <w:rFonts w:ascii="Arial" w:hAnsi="Arial" w:cs="Arial"/>
          <w:sz w:val="24"/>
          <w:szCs w:val="24"/>
        </w:rPr>
        <w:t xml:space="preserve">a </w:t>
      </w:r>
      <w:r w:rsidR="00EA4FDF">
        <w:rPr>
          <w:rFonts w:ascii="Arial" w:hAnsi="Arial" w:cs="Arial"/>
          <w:sz w:val="24"/>
          <w:szCs w:val="24"/>
        </w:rPr>
        <w:t xml:space="preserve">significant </w:t>
      </w:r>
      <w:r w:rsidR="009A038E">
        <w:rPr>
          <w:rFonts w:ascii="Arial" w:hAnsi="Arial" w:cs="Arial"/>
          <w:sz w:val="24"/>
          <w:szCs w:val="24"/>
        </w:rPr>
        <w:t>negative</w:t>
      </w:r>
      <w:r w:rsidR="003F09CA" w:rsidRPr="003F09CA">
        <w:rPr>
          <w:rFonts w:ascii="Arial" w:hAnsi="Arial" w:cs="Arial"/>
          <w:sz w:val="24"/>
          <w:szCs w:val="24"/>
        </w:rPr>
        <w:t xml:space="preserve"> impact on children</w:t>
      </w:r>
      <w:r w:rsidR="003F09CA">
        <w:rPr>
          <w:rFonts w:ascii="Arial" w:hAnsi="Arial" w:cs="Arial"/>
          <w:sz w:val="24"/>
          <w:szCs w:val="24"/>
        </w:rPr>
        <w:t>,</w:t>
      </w:r>
      <w:r w:rsidR="003F09CA" w:rsidRPr="003F09CA">
        <w:rPr>
          <w:rFonts w:ascii="Arial" w:hAnsi="Arial" w:cs="Arial"/>
          <w:sz w:val="24"/>
          <w:szCs w:val="24"/>
        </w:rPr>
        <w:t xml:space="preserve"> </w:t>
      </w:r>
      <w:r w:rsidR="00D6461C">
        <w:rPr>
          <w:rFonts w:ascii="Arial" w:hAnsi="Arial" w:cs="Arial"/>
          <w:sz w:val="24"/>
          <w:szCs w:val="24"/>
        </w:rPr>
        <w:t>with</w:t>
      </w:r>
      <w:r w:rsidR="003F09CA" w:rsidRPr="003F09CA">
        <w:rPr>
          <w:rFonts w:ascii="Arial" w:hAnsi="Arial" w:cs="Arial"/>
          <w:sz w:val="24"/>
          <w:szCs w:val="24"/>
        </w:rPr>
        <w:t xml:space="preserve"> restrictions imposed on a population group undergoing </w:t>
      </w:r>
      <w:r w:rsidR="009461CD" w:rsidRPr="003F09CA">
        <w:rPr>
          <w:rFonts w:ascii="Arial" w:hAnsi="Arial" w:cs="Arial"/>
          <w:sz w:val="24"/>
          <w:szCs w:val="24"/>
        </w:rPr>
        <w:t xml:space="preserve">critical </w:t>
      </w:r>
      <w:r w:rsidR="003F09CA" w:rsidRPr="003F09CA">
        <w:rPr>
          <w:rFonts w:ascii="Arial" w:hAnsi="Arial" w:cs="Arial"/>
          <w:sz w:val="24"/>
          <w:szCs w:val="24"/>
        </w:rPr>
        <w:t>periods of physical, social, and emotional development.</w:t>
      </w:r>
      <w:r w:rsidR="007B3F68">
        <w:rPr>
          <w:rFonts w:ascii="Arial" w:hAnsi="Arial" w:cs="Arial"/>
          <w:sz w:val="24"/>
          <w:szCs w:val="24"/>
        </w:rPr>
        <w:t xml:space="preserve"> Some sections of the population </w:t>
      </w:r>
      <w:r w:rsidR="00D617AA">
        <w:rPr>
          <w:rFonts w:ascii="Arial" w:hAnsi="Arial" w:cs="Arial"/>
          <w:sz w:val="24"/>
          <w:szCs w:val="24"/>
        </w:rPr>
        <w:t xml:space="preserve">with particular characteristics and in certain situations </w:t>
      </w:r>
      <w:r w:rsidR="007B3F68">
        <w:rPr>
          <w:rFonts w:ascii="Arial" w:hAnsi="Arial" w:cs="Arial"/>
          <w:sz w:val="24"/>
          <w:szCs w:val="24"/>
        </w:rPr>
        <w:t xml:space="preserve">have been </w:t>
      </w:r>
      <w:r w:rsidR="00AD62EF">
        <w:rPr>
          <w:rFonts w:ascii="Arial" w:hAnsi="Arial" w:cs="Arial"/>
          <w:sz w:val="24"/>
          <w:szCs w:val="24"/>
        </w:rPr>
        <w:t>disproportionately affected, notably BAME families</w:t>
      </w:r>
      <w:r w:rsidR="00D41E80">
        <w:rPr>
          <w:rFonts w:ascii="Arial" w:hAnsi="Arial" w:cs="Arial"/>
          <w:sz w:val="24"/>
          <w:szCs w:val="24"/>
        </w:rPr>
        <w:t>,</w:t>
      </w:r>
      <w:r w:rsidR="00AD62EF">
        <w:rPr>
          <w:rStyle w:val="FootnoteReference"/>
          <w:rFonts w:ascii="Arial" w:hAnsi="Arial" w:cs="Arial"/>
          <w:sz w:val="24"/>
          <w:szCs w:val="24"/>
        </w:rPr>
        <w:footnoteReference w:id="2"/>
      </w:r>
      <w:r w:rsidR="00B73B6D">
        <w:rPr>
          <w:rFonts w:ascii="Arial" w:hAnsi="Arial" w:cs="Arial"/>
          <w:sz w:val="24"/>
          <w:szCs w:val="24"/>
        </w:rPr>
        <w:t xml:space="preserve"> </w:t>
      </w:r>
      <w:r w:rsidR="0007177F">
        <w:rPr>
          <w:rFonts w:ascii="Arial" w:hAnsi="Arial" w:cs="Arial"/>
          <w:sz w:val="24"/>
          <w:szCs w:val="24"/>
        </w:rPr>
        <w:t xml:space="preserve">some </w:t>
      </w:r>
      <w:r w:rsidR="00D808E2">
        <w:rPr>
          <w:rFonts w:ascii="Arial" w:hAnsi="Arial" w:cs="Arial"/>
          <w:sz w:val="24"/>
          <w:szCs w:val="24"/>
        </w:rPr>
        <w:t xml:space="preserve">vulnerable </w:t>
      </w:r>
      <w:r w:rsidR="0007177F">
        <w:rPr>
          <w:rFonts w:ascii="Arial" w:hAnsi="Arial" w:cs="Arial"/>
          <w:sz w:val="24"/>
          <w:szCs w:val="24"/>
        </w:rPr>
        <w:t xml:space="preserve">children </w:t>
      </w:r>
      <w:r w:rsidR="00D808E2">
        <w:rPr>
          <w:rFonts w:ascii="Arial" w:hAnsi="Arial" w:cs="Arial"/>
          <w:sz w:val="24"/>
          <w:szCs w:val="24"/>
        </w:rPr>
        <w:t xml:space="preserve">living </w:t>
      </w:r>
      <w:r w:rsidR="0007177F">
        <w:rPr>
          <w:rFonts w:ascii="Arial" w:hAnsi="Arial" w:cs="Arial"/>
          <w:sz w:val="24"/>
          <w:szCs w:val="24"/>
        </w:rPr>
        <w:t xml:space="preserve">away from home, </w:t>
      </w:r>
      <w:r w:rsidR="00D808E2">
        <w:rPr>
          <w:rFonts w:ascii="Arial" w:hAnsi="Arial" w:cs="Arial"/>
          <w:sz w:val="24"/>
          <w:szCs w:val="24"/>
        </w:rPr>
        <w:t>children in low-income households</w:t>
      </w:r>
      <w:r w:rsidR="002B17CE">
        <w:rPr>
          <w:rFonts w:ascii="Arial" w:hAnsi="Arial" w:cs="Arial"/>
          <w:sz w:val="24"/>
          <w:szCs w:val="24"/>
        </w:rPr>
        <w:t>, disabled children</w:t>
      </w:r>
      <w:r w:rsidR="00D808E2">
        <w:rPr>
          <w:rFonts w:ascii="Arial" w:hAnsi="Arial" w:cs="Arial"/>
          <w:sz w:val="24"/>
          <w:szCs w:val="24"/>
        </w:rPr>
        <w:t xml:space="preserve"> </w:t>
      </w:r>
      <w:r w:rsidR="009A038E">
        <w:rPr>
          <w:rFonts w:ascii="Arial" w:hAnsi="Arial" w:cs="Arial"/>
          <w:sz w:val="24"/>
          <w:szCs w:val="24"/>
        </w:rPr>
        <w:t>and</w:t>
      </w:r>
      <w:r w:rsidR="00622ED8">
        <w:rPr>
          <w:rFonts w:ascii="Arial" w:hAnsi="Arial" w:cs="Arial"/>
          <w:sz w:val="24"/>
          <w:szCs w:val="24"/>
        </w:rPr>
        <w:t xml:space="preserve"> </w:t>
      </w:r>
      <w:r w:rsidR="0007177F">
        <w:rPr>
          <w:rFonts w:ascii="Arial" w:hAnsi="Arial" w:cs="Arial"/>
          <w:sz w:val="24"/>
          <w:szCs w:val="24"/>
        </w:rPr>
        <w:t xml:space="preserve">those </w:t>
      </w:r>
      <w:r w:rsidR="00622ED8">
        <w:rPr>
          <w:rFonts w:ascii="Arial" w:hAnsi="Arial" w:cs="Arial"/>
          <w:sz w:val="24"/>
          <w:szCs w:val="24"/>
        </w:rPr>
        <w:t xml:space="preserve">children </w:t>
      </w:r>
      <w:r w:rsidR="009A038E">
        <w:rPr>
          <w:rFonts w:ascii="Arial" w:hAnsi="Arial" w:cs="Arial"/>
          <w:sz w:val="24"/>
          <w:szCs w:val="24"/>
        </w:rPr>
        <w:t>facing addition strain</w:t>
      </w:r>
      <w:r w:rsidR="0007177F">
        <w:rPr>
          <w:rFonts w:ascii="Arial" w:hAnsi="Arial" w:cs="Arial"/>
          <w:sz w:val="24"/>
          <w:szCs w:val="24"/>
        </w:rPr>
        <w:t>s</w:t>
      </w:r>
      <w:r w:rsidR="009A038E">
        <w:rPr>
          <w:rFonts w:ascii="Arial" w:hAnsi="Arial" w:cs="Arial"/>
          <w:sz w:val="24"/>
          <w:szCs w:val="24"/>
        </w:rPr>
        <w:t xml:space="preserve"> </w:t>
      </w:r>
      <w:r w:rsidR="00D6461C">
        <w:rPr>
          <w:rFonts w:ascii="Arial" w:hAnsi="Arial" w:cs="Arial"/>
          <w:sz w:val="24"/>
          <w:szCs w:val="24"/>
        </w:rPr>
        <w:t>from</w:t>
      </w:r>
      <w:r w:rsidR="009A038E">
        <w:rPr>
          <w:rFonts w:ascii="Arial" w:hAnsi="Arial" w:cs="Arial"/>
          <w:sz w:val="24"/>
          <w:szCs w:val="24"/>
        </w:rPr>
        <w:t xml:space="preserve"> balancing education demands with caring responsibilities</w:t>
      </w:r>
      <w:r w:rsidR="00D41E80">
        <w:rPr>
          <w:rFonts w:ascii="Arial" w:hAnsi="Arial" w:cs="Arial"/>
          <w:sz w:val="24"/>
          <w:szCs w:val="24"/>
        </w:rPr>
        <w:t>.</w:t>
      </w:r>
      <w:r w:rsidR="00B73B6D">
        <w:rPr>
          <w:rStyle w:val="FootnoteReference"/>
          <w:rFonts w:ascii="Arial" w:hAnsi="Arial" w:cs="Arial"/>
          <w:sz w:val="24"/>
          <w:szCs w:val="24"/>
        </w:rPr>
        <w:footnoteReference w:id="3"/>
      </w:r>
    </w:p>
    <w:p w:rsidR="009A038E" w:rsidRPr="00D808E2" w:rsidRDefault="00EA4FDF" w:rsidP="00D86CAB">
      <w:pPr>
        <w:pStyle w:val="xmsolistparagraph"/>
        <w:shd w:val="clear" w:color="auto" w:fill="FFFFFF"/>
        <w:spacing w:before="0" w:beforeAutospacing="0" w:after="240" w:afterAutospacing="0" w:line="264" w:lineRule="auto"/>
        <w:jc w:val="both"/>
        <w:rPr>
          <w:rFonts w:ascii="Arial" w:hAnsi="Arial" w:cs="Arial"/>
        </w:rPr>
      </w:pPr>
      <w:r>
        <w:rPr>
          <w:rFonts w:ascii="Arial" w:hAnsi="Arial" w:cs="Arial"/>
        </w:rPr>
        <w:t>Civil society organisations (</w:t>
      </w:r>
      <w:r w:rsidR="003C7F42">
        <w:rPr>
          <w:rFonts w:ascii="Arial" w:hAnsi="Arial" w:cs="Arial"/>
        </w:rPr>
        <w:t>CSOs</w:t>
      </w:r>
      <w:r>
        <w:rPr>
          <w:rFonts w:ascii="Arial" w:hAnsi="Arial" w:cs="Arial"/>
        </w:rPr>
        <w:t>)</w:t>
      </w:r>
      <w:r w:rsidR="003C7F42">
        <w:rPr>
          <w:rFonts w:ascii="Arial" w:hAnsi="Arial" w:cs="Arial"/>
        </w:rPr>
        <w:t xml:space="preserve"> have</w:t>
      </w:r>
      <w:r w:rsidR="009A038E">
        <w:rPr>
          <w:rFonts w:ascii="Arial" w:hAnsi="Arial" w:cs="Arial"/>
        </w:rPr>
        <w:t xml:space="preserve"> </w:t>
      </w:r>
      <w:r w:rsidR="003C7F42">
        <w:rPr>
          <w:rFonts w:ascii="Arial" w:hAnsi="Arial" w:cs="Arial"/>
        </w:rPr>
        <w:t xml:space="preserve">called for children’s rights to be </w:t>
      </w:r>
      <w:r w:rsidR="00B73B6D">
        <w:rPr>
          <w:rFonts w:ascii="Arial" w:hAnsi="Arial" w:cs="Arial"/>
        </w:rPr>
        <w:t xml:space="preserve">prioritised and </w:t>
      </w:r>
      <w:r w:rsidR="00324DD9">
        <w:rPr>
          <w:rFonts w:ascii="Arial" w:hAnsi="Arial" w:cs="Arial"/>
        </w:rPr>
        <w:t xml:space="preserve">fully </w:t>
      </w:r>
      <w:r w:rsidR="003C7F42">
        <w:rPr>
          <w:rFonts w:ascii="Arial" w:hAnsi="Arial" w:cs="Arial"/>
        </w:rPr>
        <w:t>protected</w:t>
      </w:r>
      <w:r w:rsidR="009A038E">
        <w:rPr>
          <w:rFonts w:ascii="Arial" w:hAnsi="Arial" w:cs="Arial"/>
        </w:rPr>
        <w:t xml:space="preserve"> during this period</w:t>
      </w:r>
      <w:r w:rsidR="00B73B6D">
        <w:rPr>
          <w:rFonts w:ascii="Arial" w:hAnsi="Arial" w:cs="Arial"/>
        </w:rPr>
        <w:t xml:space="preserve">, </w:t>
      </w:r>
      <w:r w:rsidR="004E48E2">
        <w:rPr>
          <w:rFonts w:ascii="Arial" w:hAnsi="Arial" w:cs="Arial"/>
        </w:rPr>
        <w:t>insisting that</w:t>
      </w:r>
      <w:r w:rsidR="00B73B6D">
        <w:rPr>
          <w:rFonts w:ascii="Arial" w:hAnsi="Arial" w:cs="Arial"/>
        </w:rPr>
        <w:t xml:space="preserve"> </w:t>
      </w:r>
      <w:r>
        <w:rPr>
          <w:rFonts w:ascii="Arial" w:hAnsi="Arial" w:cs="Arial"/>
        </w:rPr>
        <w:t>Children’s Rights Impact Assessments (</w:t>
      </w:r>
      <w:r w:rsidR="00B73B6D">
        <w:rPr>
          <w:rFonts w:ascii="Arial" w:hAnsi="Arial" w:cs="Arial"/>
        </w:rPr>
        <w:t>CRIAs</w:t>
      </w:r>
      <w:r>
        <w:rPr>
          <w:rFonts w:ascii="Arial" w:hAnsi="Arial" w:cs="Arial"/>
        </w:rPr>
        <w:t>)</w:t>
      </w:r>
      <w:r w:rsidR="00B73B6D">
        <w:rPr>
          <w:rFonts w:ascii="Arial" w:hAnsi="Arial" w:cs="Arial"/>
        </w:rPr>
        <w:t xml:space="preserve"> </w:t>
      </w:r>
      <w:r>
        <w:rPr>
          <w:rFonts w:ascii="Arial" w:hAnsi="Arial" w:cs="Arial"/>
        </w:rPr>
        <w:t>be</w:t>
      </w:r>
      <w:r w:rsidR="004E48E2">
        <w:rPr>
          <w:rFonts w:ascii="Arial" w:hAnsi="Arial" w:cs="Arial"/>
        </w:rPr>
        <w:t xml:space="preserve"> </w:t>
      </w:r>
      <w:r w:rsidR="00D6461C">
        <w:rPr>
          <w:rFonts w:ascii="Arial" w:hAnsi="Arial" w:cs="Arial"/>
        </w:rPr>
        <w:t>formulated</w:t>
      </w:r>
      <w:r w:rsidR="00B73B6D">
        <w:rPr>
          <w:rFonts w:ascii="Arial" w:hAnsi="Arial" w:cs="Arial"/>
        </w:rPr>
        <w:t xml:space="preserve"> to inform </w:t>
      </w:r>
      <w:r w:rsidR="009A038E">
        <w:rPr>
          <w:rFonts w:ascii="Arial" w:hAnsi="Arial" w:cs="Arial"/>
        </w:rPr>
        <w:t xml:space="preserve">all policy </w:t>
      </w:r>
      <w:r w:rsidR="00B73B6D">
        <w:rPr>
          <w:rFonts w:ascii="Arial" w:hAnsi="Arial" w:cs="Arial"/>
        </w:rPr>
        <w:t>decisions,</w:t>
      </w:r>
      <w:r w:rsidR="003C7F42">
        <w:rPr>
          <w:rFonts w:ascii="Arial" w:hAnsi="Arial" w:cs="Arial"/>
        </w:rPr>
        <w:t xml:space="preserve"> </w:t>
      </w:r>
      <w:r w:rsidR="00F027B6">
        <w:rPr>
          <w:rFonts w:ascii="Arial" w:hAnsi="Arial" w:cs="Arial"/>
        </w:rPr>
        <w:t xml:space="preserve">and for </w:t>
      </w:r>
      <w:r w:rsidR="00F027B6" w:rsidRPr="00FD655B">
        <w:rPr>
          <w:rFonts w:ascii="Arial" w:hAnsi="Arial" w:cs="Arial"/>
        </w:rPr>
        <w:t>children</w:t>
      </w:r>
      <w:r w:rsidR="007F0B57">
        <w:rPr>
          <w:rFonts w:ascii="Arial" w:hAnsi="Arial" w:cs="Arial"/>
        </w:rPr>
        <w:t xml:space="preserve"> views</w:t>
      </w:r>
      <w:r w:rsidR="00F027B6" w:rsidRPr="00FD655B">
        <w:rPr>
          <w:rFonts w:ascii="Arial" w:hAnsi="Arial" w:cs="Arial"/>
        </w:rPr>
        <w:t xml:space="preserve"> </w:t>
      </w:r>
      <w:r w:rsidR="00F027B6">
        <w:rPr>
          <w:rFonts w:ascii="Arial" w:hAnsi="Arial" w:cs="Arial"/>
        </w:rPr>
        <w:t>to be</w:t>
      </w:r>
      <w:r w:rsidR="00F027B6" w:rsidRPr="00FD655B">
        <w:rPr>
          <w:rFonts w:ascii="Arial" w:hAnsi="Arial" w:cs="Arial"/>
        </w:rPr>
        <w:t xml:space="preserve"> </w:t>
      </w:r>
      <w:r w:rsidR="00D617AA">
        <w:rPr>
          <w:rFonts w:ascii="Arial" w:hAnsi="Arial" w:cs="Arial"/>
        </w:rPr>
        <w:t xml:space="preserve">integral </w:t>
      </w:r>
      <w:r>
        <w:rPr>
          <w:rFonts w:ascii="Arial" w:hAnsi="Arial" w:cs="Arial"/>
        </w:rPr>
        <w:t>to</w:t>
      </w:r>
      <w:r w:rsidR="00F027B6" w:rsidRPr="00FD655B">
        <w:rPr>
          <w:rFonts w:ascii="Arial" w:hAnsi="Arial" w:cs="Arial"/>
        </w:rPr>
        <w:t xml:space="preserve"> recovery planning</w:t>
      </w:r>
      <w:r w:rsidR="00F027B6">
        <w:rPr>
          <w:rFonts w:ascii="Arial" w:hAnsi="Arial" w:cs="Arial"/>
        </w:rPr>
        <w:t xml:space="preserve"> </w:t>
      </w:r>
      <w:r w:rsidR="003C7F42">
        <w:rPr>
          <w:rFonts w:ascii="Arial" w:hAnsi="Arial" w:cs="Arial"/>
        </w:rPr>
        <w:t xml:space="preserve">as </w:t>
      </w:r>
      <w:r w:rsidR="00D6461C">
        <w:rPr>
          <w:rFonts w:ascii="Arial" w:hAnsi="Arial" w:cs="Arial"/>
        </w:rPr>
        <w:t>all levels of government</w:t>
      </w:r>
      <w:r w:rsidR="00AC11D9">
        <w:rPr>
          <w:rFonts w:ascii="Arial" w:hAnsi="Arial" w:cs="Arial"/>
        </w:rPr>
        <w:t xml:space="preserve"> </w:t>
      </w:r>
      <w:r w:rsidR="00D6461C">
        <w:rPr>
          <w:rFonts w:ascii="Arial" w:hAnsi="Arial" w:cs="Arial"/>
        </w:rPr>
        <w:t xml:space="preserve">take steps </w:t>
      </w:r>
      <w:r w:rsidR="003F09CA">
        <w:rPr>
          <w:rFonts w:ascii="Arial" w:hAnsi="Arial" w:cs="Arial"/>
        </w:rPr>
        <w:t>to manage the pandemic</w:t>
      </w:r>
      <w:r w:rsidR="00D41E80">
        <w:rPr>
          <w:rFonts w:ascii="Arial" w:hAnsi="Arial" w:cs="Arial"/>
        </w:rPr>
        <w:t>.</w:t>
      </w:r>
      <w:r w:rsidR="003C7F42">
        <w:rPr>
          <w:rStyle w:val="FootnoteReference"/>
          <w:rFonts w:ascii="Arial" w:hAnsi="Arial" w:cs="Arial"/>
        </w:rPr>
        <w:footnoteReference w:id="4"/>
      </w:r>
    </w:p>
    <w:p w:rsidR="00D808E2" w:rsidRPr="00D808E2" w:rsidRDefault="00324DD9" w:rsidP="00D86CAB">
      <w:pPr>
        <w:spacing w:after="240" w:line="264" w:lineRule="auto"/>
        <w:jc w:val="both"/>
        <w:rPr>
          <w:rFonts w:ascii="Arial" w:hAnsi="Arial" w:cs="Arial"/>
          <w:sz w:val="24"/>
          <w:szCs w:val="24"/>
        </w:rPr>
      </w:pPr>
      <w:r w:rsidRPr="00D808E2">
        <w:rPr>
          <w:rFonts w:ascii="Arial" w:hAnsi="Arial" w:cs="Arial"/>
          <w:sz w:val="24"/>
          <w:szCs w:val="24"/>
        </w:rPr>
        <w:t>Q –</w:t>
      </w:r>
      <w:r w:rsidR="00D808E2" w:rsidRPr="00D808E2">
        <w:rPr>
          <w:rFonts w:ascii="Arial" w:hAnsi="Arial" w:cs="Arial"/>
          <w:sz w:val="24"/>
          <w:szCs w:val="24"/>
        </w:rPr>
        <w:t>W</w:t>
      </w:r>
      <w:r w:rsidR="00BF6706" w:rsidRPr="00D808E2">
        <w:rPr>
          <w:rFonts w:ascii="Arial" w:hAnsi="Arial" w:cs="Arial"/>
          <w:sz w:val="24"/>
          <w:szCs w:val="24"/>
        </w:rPr>
        <w:t xml:space="preserve">ill </w:t>
      </w:r>
      <w:r w:rsidRPr="00D808E2">
        <w:rPr>
          <w:rFonts w:ascii="Arial" w:hAnsi="Arial" w:cs="Arial"/>
          <w:sz w:val="24"/>
          <w:szCs w:val="24"/>
        </w:rPr>
        <w:t xml:space="preserve">the </w:t>
      </w:r>
      <w:r w:rsidR="00EA1D0F" w:rsidRPr="00D808E2">
        <w:rPr>
          <w:rFonts w:ascii="Arial" w:hAnsi="Arial" w:cs="Arial"/>
          <w:sz w:val="24"/>
          <w:szCs w:val="24"/>
        </w:rPr>
        <w:t>W/Government</w:t>
      </w:r>
      <w:r w:rsidRPr="00D808E2">
        <w:rPr>
          <w:rFonts w:ascii="Arial" w:hAnsi="Arial" w:cs="Arial"/>
          <w:sz w:val="24"/>
          <w:szCs w:val="24"/>
        </w:rPr>
        <w:t xml:space="preserve"> </w:t>
      </w:r>
    </w:p>
    <w:p w:rsidR="00D808E2" w:rsidRPr="00D808E2" w:rsidRDefault="00D808E2" w:rsidP="005C42C7">
      <w:pPr>
        <w:pStyle w:val="ListParagraph"/>
        <w:numPr>
          <w:ilvl w:val="0"/>
          <w:numId w:val="5"/>
        </w:numPr>
        <w:spacing w:after="240" w:line="264" w:lineRule="auto"/>
        <w:jc w:val="both"/>
        <w:rPr>
          <w:rFonts w:ascii="Arial" w:hAnsi="Arial" w:cs="Arial"/>
          <w:sz w:val="24"/>
          <w:szCs w:val="24"/>
        </w:rPr>
      </w:pPr>
      <w:r w:rsidRPr="00D808E2">
        <w:rPr>
          <w:rFonts w:ascii="Arial" w:hAnsi="Arial" w:cs="Arial"/>
          <w:sz w:val="24"/>
          <w:szCs w:val="24"/>
        </w:rPr>
        <w:t>Ensure</w:t>
      </w:r>
      <w:r w:rsidR="00324DD9" w:rsidRPr="00D808E2">
        <w:rPr>
          <w:rFonts w:ascii="Arial" w:hAnsi="Arial" w:cs="Arial"/>
          <w:sz w:val="24"/>
          <w:szCs w:val="24"/>
        </w:rPr>
        <w:t xml:space="preserve"> that the rights of children </w:t>
      </w:r>
      <w:r w:rsidRPr="00D808E2">
        <w:rPr>
          <w:rFonts w:ascii="Arial" w:hAnsi="Arial" w:cs="Arial"/>
          <w:sz w:val="24"/>
          <w:szCs w:val="24"/>
        </w:rPr>
        <w:t>are</w:t>
      </w:r>
      <w:r w:rsidR="007F0B57" w:rsidRPr="00D808E2">
        <w:rPr>
          <w:rFonts w:ascii="Arial" w:hAnsi="Arial" w:cs="Arial"/>
          <w:sz w:val="24"/>
          <w:szCs w:val="24"/>
        </w:rPr>
        <w:t xml:space="preserve"> fully protected and not</w:t>
      </w:r>
      <w:r w:rsidR="00324DD9" w:rsidRPr="00D808E2">
        <w:rPr>
          <w:rFonts w:ascii="Arial" w:hAnsi="Arial" w:cs="Arial"/>
          <w:sz w:val="24"/>
          <w:szCs w:val="24"/>
        </w:rPr>
        <w:t xml:space="preserve"> put at </w:t>
      </w:r>
      <w:r w:rsidR="00D6461C">
        <w:rPr>
          <w:rFonts w:ascii="Arial" w:hAnsi="Arial" w:cs="Arial"/>
          <w:sz w:val="24"/>
          <w:szCs w:val="24"/>
        </w:rPr>
        <w:t xml:space="preserve">further </w:t>
      </w:r>
      <w:r w:rsidR="00324DD9" w:rsidRPr="00D808E2">
        <w:rPr>
          <w:rFonts w:ascii="Arial" w:hAnsi="Arial" w:cs="Arial"/>
          <w:sz w:val="24"/>
          <w:szCs w:val="24"/>
        </w:rPr>
        <w:t>risk as a result of</w:t>
      </w:r>
      <w:r w:rsidRPr="00D808E2">
        <w:rPr>
          <w:rFonts w:ascii="Arial" w:hAnsi="Arial" w:cs="Arial"/>
          <w:sz w:val="24"/>
          <w:szCs w:val="24"/>
        </w:rPr>
        <w:t xml:space="preserve"> measures to tackle </w:t>
      </w:r>
      <w:r w:rsidR="00F442BF">
        <w:rPr>
          <w:rFonts w:ascii="Arial" w:hAnsi="Arial" w:cs="Arial"/>
          <w:sz w:val="24"/>
          <w:szCs w:val="24"/>
        </w:rPr>
        <w:t>COVID-19</w:t>
      </w:r>
      <w:r w:rsidR="00801E8E">
        <w:rPr>
          <w:rFonts w:ascii="Arial" w:hAnsi="Arial" w:cs="Arial"/>
          <w:sz w:val="24"/>
          <w:szCs w:val="24"/>
        </w:rPr>
        <w:t>?</w:t>
      </w:r>
    </w:p>
    <w:p w:rsidR="004367CE" w:rsidRPr="00377A93" w:rsidRDefault="00D808E2" w:rsidP="005C42C7">
      <w:pPr>
        <w:pStyle w:val="ListParagraph"/>
        <w:numPr>
          <w:ilvl w:val="0"/>
          <w:numId w:val="5"/>
        </w:numPr>
        <w:spacing w:after="240" w:line="264" w:lineRule="auto"/>
        <w:jc w:val="both"/>
        <w:rPr>
          <w:rFonts w:ascii="Arial" w:hAnsi="Arial" w:cs="Arial"/>
          <w:sz w:val="24"/>
          <w:szCs w:val="24"/>
        </w:rPr>
      </w:pPr>
      <w:r w:rsidRPr="00D808E2">
        <w:rPr>
          <w:rFonts w:ascii="Arial" w:hAnsi="Arial" w:cs="Arial"/>
          <w:sz w:val="24"/>
          <w:szCs w:val="24"/>
        </w:rPr>
        <w:t>C</w:t>
      </w:r>
      <w:r w:rsidR="007F0B57" w:rsidRPr="00D808E2">
        <w:rPr>
          <w:rFonts w:ascii="Arial" w:hAnsi="Arial" w:cs="Arial"/>
          <w:sz w:val="24"/>
          <w:szCs w:val="24"/>
        </w:rPr>
        <w:t>ommit to protecting</w:t>
      </w:r>
      <w:r w:rsidR="00FE5E15" w:rsidRPr="00D808E2">
        <w:rPr>
          <w:rFonts w:ascii="Arial" w:hAnsi="Arial" w:cs="Arial"/>
          <w:sz w:val="24"/>
          <w:szCs w:val="24"/>
        </w:rPr>
        <w:t xml:space="preserve"> </w:t>
      </w:r>
      <w:r w:rsidR="009E7909" w:rsidRPr="00D808E2">
        <w:rPr>
          <w:rFonts w:ascii="Arial" w:hAnsi="Arial" w:cs="Arial"/>
          <w:sz w:val="24"/>
          <w:szCs w:val="24"/>
        </w:rPr>
        <w:t xml:space="preserve">budgets for </w:t>
      </w:r>
      <w:r w:rsidR="007F0B57" w:rsidRPr="00D808E2">
        <w:rPr>
          <w:rFonts w:ascii="Arial" w:hAnsi="Arial" w:cs="Arial"/>
          <w:sz w:val="24"/>
          <w:szCs w:val="24"/>
        </w:rPr>
        <w:t xml:space="preserve">children’s </w:t>
      </w:r>
      <w:r w:rsidR="00FE5E15" w:rsidRPr="00D808E2">
        <w:rPr>
          <w:rFonts w:ascii="Arial" w:hAnsi="Arial" w:cs="Arial"/>
          <w:sz w:val="24"/>
          <w:szCs w:val="24"/>
        </w:rPr>
        <w:t>s</w:t>
      </w:r>
      <w:r w:rsidR="00083E40" w:rsidRPr="00D808E2">
        <w:rPr>
          <w:rFonts w:ascii="Arial" w:hAnsi="Arial" w:cs="Arial"/>
          <w:sz w:val="24"/>
          <w:szCs w:val="24"/>
        </w:rPr>
        <w:t>ervices</w:t>
      </w:r>
      <w:r w:rsidR="007F0B57" w:rsidRPr="00D808E2">
        <w:rPr>
          <w:rFonts w:ascii="Arial" w:hAnsi="Arial" w:cs="Arial"/>
          <w:sz w:val="24"/>
          <w:szCs w:val="24"/>
        </w:rPr>
        <w:t>, including</w:t>
      </w:r>
      <w:r w:rsidR="00083E40" w:rsidRPr="00D808E2">
        <w:rPr>
          <w:rFonts w:ascii="Arial" w:hAnsi="Arial" w:cs="Arial"/>
          <w:sz w:val="24"/>
          <w:szCs w:val="24"/>
        </w:rPr>
        <w:t xml:space="preserve"> </w:t>
      </w:r>
      <w:r w:rsidR="007F0B57" w:rsidRPr="00D808E2">
        <w:rPr>
          <w:rFonts w:ascii="Arial" w:hAnsi="Arial" w:cs="Arial"/>
          <w:sz w:val="24"/>
          <w:szCs w:val="24"/>
        </w:rPr>
        <w:t>those</w:t>
      </w:r>
      <w:r w:rsidR="00E13A08" w:rsidRPr="00D808E2">
        <w:rPr>
          <w:rFonts w:ascii="Arial" w:hAnsi="Arial" w:cs="Arial"/>
          <w:sz w:val="24"/>
          <w:szCs w:val="24"/>
        </w:rPr>
        <w:t xml:space="preserve"> </w:t>
      </w:r>
      <w:r w:rsidR="00D6461C">
        <w:rPr>
          <w:rFonts w:ascii="Arial" w:hAnsi="Arial" w:cs="Arial"/>
          <w:sz w:val="24"/>
          <w:szCs w:val="24"/>
        </w:rPr>
        <w:t xml:space="preserve">which provide </w:t>
      </w:r>
      <w:r w:rsidR="00D06571">
        <w:rPr>
          <w:rFonts w:ascii="Arial" w:hAnsi="Arial" w:cs="Arial"/>
          <w:sz w:val="24"/>
          <w:szCs w:val="24"/>
        </w:rPr>
        <w:t>for those</w:t>
      </w:r>
      <w:r>
        <w:rPr>
          <w:rFonts w:ascii="Arial" w:hAnsi="Arial" w:cs="Arial"/>
          <w:sz w:val="24"/>
          <w:szCs w:val="24"/>
        </w:rPr>
        <w:t xml:space="preserve"> </w:t>
      </w:r>
      <w:r w:rsidR="00E13A08" w:rsidRPr="00D808E2">
        <w:rPr>
          <w:rFonts w:ascii="Arial" w:hAnsi="Arial" w:cs="Arial"/>
          <w:sz w:val="24"/>
          <w:szCs w:val="24"/>
        </w:rPr>
        <w:t xml:space="preserve">most </w:t>
      </w:r>
      <w:r w:rsidR="00083E40" w:rsidRPr="00D808E2">
        <w:rPr>
          <w:rFonts w:ascii="Arial" w:hAnsi="Arial" w:cs="Arial"/>
          <w:sz w:val="24"/>
          <w:szCs w:val="24"/>
        </w:rPr>
        <w:t>vulnerable</w:t>
      </w:r>
      <w:r w:rsidR="00801E8E">
        <w:rPr>
          <w:rFonts w:ascii="Arial" w:hAnsi="Arial" w:cs="Arial"/>
          <w:sz w:val="24"/>
          <w:szCs w:val="24"/>
        </w:rPr>
        <w:t>?</w:t>
      </w:r>
    </w:p>
    <w:p w:rsidR="00EA4FDF" w:rsidRDefault="00EA4FDF" w:rsidP="004367CE">
      <w:pPr>
        <w:spacing w:after="240" w:line="264" w:lineRule="auto"/>
        <w:jc w:val="both"/>
        <w:rPr>
          <w:rFonts w:ascii="Arial" w:hAnsi="Arial" w:cs="Arial"/>
          <w:b/>
          <w:color w:val="44546A" w:themeColor="text2"/>
          <w:sz w:val="32"/>
          <w:szCs w:val="32"/>
          <w:u w:val="single"/>
        </w:rPr>
      </w:pPr>
    </w:p>
    <w:p w:rsidR="004367CE" w:rsidRPr="00377A93" w:rsidRDefault="0089210A" w:rsidP="004367CE">
      <w:pPr>
        <w:spacing w:after="240" w:line="264" w:lineRule="auto"/>
        <w:jc w:val="both"/>
        <w:rPr>
          <w:rFonts w:ascii="Arial" w:hAnsi="Arial" w:cs="Arial"/>
          <w:b/>
          <w:sz w:val="28"/>
          <w:szCs w:val="28"/>
        </w:rPr>
      </w:pPr>
      <w:r>
        <w:rPr>
          <w:rFonts w:ascii="Arial" w:hAnsi="Arial" w:cs="Arial"/>
          <w:b/>
          <w:sz w:val="28"/>
          <w:szCs w:val="28"/>
        </w:rPr>
        <w:t>Impact of l</w:t>
      </w:r>
      <w:r w:rsidR="004367CE" w:rsidRPr="00377A93">
        <w:rPr>
          <w:rFonts w:ascii="Arial" w:hAnsi="Arial" w:cs="Arial"/>
          <w:b/>
          <w:sz w:val="28"/>
          <w:szCs w:val="28"/>
        </w:rPr>
        <w:t>eaving the EU</w:t>
      </w:r>
    </w:p>
    <w:p w:rsidR="004367CE" w:rsidRDefault="0034254C" w:rsidP="004367CE">
      <w:pPr>
        <w:spacing w:after="240" w:line="264" w:lineRule="auto"/>
        <w:jc w:val="both"/>
        <w:rPr>
          <w:rFonts w:ascii="Arial" w:hAnsi="Arial" w:cs="Arial"/>
          <w:sz w:val="24"/>
          <w:szCs w:val="24"/>
        </w:rPr>
      </w:pPr>
      <w:r w:rsidRPr="001575CC">
        <w:rPr>
          <w:rFonts w:ascii="Arial" w:hAnsi="Arial" w:cs="Arial"/>
          <w:noProof/>
          <w:sz w:val="24"/>
          <w:szCs w:val="24"/>
          <w:lang w:eastAsia="ko-KR"/>
        </w:rPr>
        <mc:AlternateContent>
          <mc:Choice Requires="wps">
            <w:drawing>
              <wp:anchor distT="45720" distB="45720" distL="114300" distR="114300" simplePos="0" relativeHeight="251661312" behindDoc="0" locked="0" layoutInCell="1" allowOverlap="1">
                <wp:simplePos x="0" y="0"/>
                <wp:positionH relativeFrom="column">
                  <wp:posOffset>5715</wp:posOffset>
                </wp:positionH>
                <wp:positionV relativeFrom="paragraph">
                  <wp:posOffset>635</wp:posOffset>
                </wp:positionV>
                <wp:extent cx="2543810" cy="2011680"/>
                <wp:effectExtent l="0" t="0" r="27940"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011680"/>
                        </a:xfrm>
                        <a:prstGeom prst="rect">
                          <a:avLst/>
                        </a:prstGeom>
                        <a:solidFill>
                          <a:srgbClr val="FFFFFF"/>
                        </a:solidFill>
                        <a:ln w="9525">
                          <a:solidFill>
                            <a:srgbClr val="000000"/>
                          </a:solidFill>
                          <a:miter lim="800000"/>
                          <a:headEnd/>
                          <a:tailEnd/>
                        </a:ln>
                      </wps:spPr>
                      <wps:txbx>
                        <w:txbxContent>
                          <w:p w:rsidR="00582412" w:rsidRPr="00492F80" w:rsidRDefault="00582412" w:rsidP="00D06571">
                            <w:pPr>
                              <w:shd w:val="clear" w:color="auto" w:fill="FFE599" w:themeFill="accent4" w:themeFillTint="66"/>
                              <w:jc w:val="both"/>
                              <w:rPr>
                                <w:rFonts w:ascii="Arial" w:hAnsi="Arial" w:cs="Arial"/>
                                <w:i/>
                                <w:sz w:val="24"/>
                                <w:szCs w:val="24"/>
                              </w:rPr>
                            </w:pPr>
                            <w:r>
                              <w:rPr>
                                <w:rFonts w:ascii="Arial" w:hAnsi="Arial" w:cs="Arial"/>
                                <w:i/>
                                <w:sz w:val="24"/>
                                <w:szCs w:val="24"/>
                              </w:rPr>
                              <w:t>In June 2016, t</w:t>
                            </w:r>
                            <w:r w:rsidRPr="00492F80">
                              <w:rPr>
                                <w:rFonts w:ascii="Arial" w:hAnsi="Arial" w:cs="Arial"/>
                                <w:i/>
                                <w:sz w:val="24"/>
                                <w:szCs w:val="24"/>
                              </w:rPr>
                              <w:t xml:space="preserve">he UK </w:t>
                            </w:r>
                            <w:r>
                              <w:rPr>
                                <w:rFonts w:ascii="Arial" w:hAnsi="Arial" w:cs="Arial"/>
                                <w:i/>
                                <w:sz w:val="24"/>
                                <w:szCs w:val="24"/>
                              </w:rPr>
                              <w:t xml:space="preserve">held a referendum amongst the adult population on whether </w:t>
                            </w:r>
                            <w:r w:rsidRPr="00492F80">
                              <w:rPr>
                                <w:rFonts w:ascii="Arial" w:hAnsi="Arial" w:cs="Arial"/>
                                <w:i/>
                                <w:sz w:val="24"/>
                                <w:szCs w:val="24"/>
                              </w:rPr>
                              <w:t>to leave the European Union</w:t>
                            </w:r>
                            <w:r>
                              <w:rPr>
                                <w:rFonts w:ascii="Arial" w:hAnsi="Arial" w:cs="Arial"/>
                                <w:i/>
                                <w:sz w:val="24"/>
                                <w:szCs w:val="24"/>
                              </w:rPr>
                              <w:t>. Following a protracted period, the European Union (Withdrawal Agreement) Act 2020 received Royal Assent in January 2020 providing for a transition period until</w:t>
                            </w:r>
                            <w:r w:rsidRPr="00492F80">
                              <w:rPr>
                                <w:rFonts w:ascii="Arial" w:hAnsi="Arial" w:cs="Arial"/>
                                <w:i/>
                                <w:sz w:val="24"/>
                                <w:szCs w:val="24"/>
                              </w:rPr>
                              <w:t xml:space="preserve"> 31st December 2020</w:t>
                            </w:r>
                            <w:r>
                              <w:rPr>
                                <w:rFonts w:ascii="Arial" w:hAnsi="Arial" w:cs="Arial"/>
                                <w:i/>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45pt;margin-top:.05pt;width:200.3pt;height:158.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">
                <v:textbox>
                  <w:txbxContent>
                    <w:p w:rsidR="00582412" w:rsidRPr="00492F80" w:rsidRDefault="00582412" w:rsidP="00D06571">
                      <w:pPr>
                        <w:shd w:val="clear" w:color="auto" w:fill="FFE599" w:themeFill="accent4" w:themeFillTint="66"/>
                        <w:jc w:val="both"/>
                        <w:rPr>
                          <w:rFonts w:ascii="Arial" w:hAnsi="Arial" w:cs="Arial"/>
                          <w:i/>
                          <w:sz w:val="24"/>
                          <w:szCs w:val="24"/>
                        </w:rPr>
                      </w:pPr>
                      <w:r>
                        <w:rPr>
                          <w:rFonts w:ascii="Arial" w:hAnsi="Arial" w:cs="Arial"/>
                          <w:i/>
                          <w:sz w:val="24"/>
                          <w:szCs w:val="24"/>
                        </w:rPr>
                        <w:t>In June 2016, t</w:t>
                      </w:r>
                      <w:r w:rsidRPr="00492F80">
                        <w:rPr>
                          <w:rFonts w:ascii="Arial" w:hAnsi="Arial" w:cs="Arial"/>
                          <w:i/>
                          <w:sz w:val="24"/>
                          <w:szCs w:val="24"/>
                        </w:rPr>
                        <w:t xml:space="preserve">he UK </w:t>
                      </w:r>
                      <w:r>
                        <w:rPr>
                          <w:rFonts w:ascii="Arial" w:hAnsi="Arial" w:cs="Arial"/>
                          <w:i/>
                          <w:sz w:val="24"/>
                          <w:szCs w:val="24"/>
                        </w:rPr>
                        <w:t xml:space="preserve">held a referendum amongst the adult population on whether </w:t>
                      </w:r>
                      <w:r w:rsidRPr="00492F80">
                        <w:rPr>
                          <w:rFonts w:ascii="Arial" w:hAnsi="Arial" w:cs="Arial"/>
                          <w:i/>
                          <w:sz w:val="24"/>
                          <w:szCs w:val="24"/>
                        </w:rPr>
                        <w:t>to leave the European Union</w:t>
                      </w:r>
                      <w:r>
                        <w:rPr>
                          <w:rFonts w:ascii="Arial" w:hAnsi="Arial" w:cs="Arial"/>
                          <w:i/>
                          <w:sz w:val="24"/>
                          <w:szCs w:val="24"/>
                        </w:rPr>
                        <w:t>. Following a protracted period, the European Union (Withdrawal Agreement) Act 2020 received Royal Assent in January 2020 providing for a transition period until</w:t>
                      </w:r>
                      <w:r w:rsidRPr="00492F80">
                        <w:rPr>
                          <w:rFonts w:ascii="Arial" w:hAnsi="Arial" w:cs="Arial"/>
                          <w:i/>
                          <w:sz w:val="24"/>
                          <w:szCs w:val="24"/>
                        </w:rPr>
                        <w:t xml:space="preserve"> 31st December 2020</w:t>
                      </w:r>
                      <w:r>
                        <w:rPr>
                          <w:rFonts w:ascii="Arial" w:hAnsi="Arial" w:cs="Arial"/>
                          <w:i/>
                          <w:sz w:val="24"/>
                          <w:szCs w:val="24"/>
                        </w:rPr>
                        <w:t>.</w:t>
                      </w:r>
                    </w:p>
                  </w:txbxContent>
                </v:textbox>
                <w10:wrap type="square"/>
              </v:shape>
            </w:pict>
          </mc:Fallback>
        </mc:AlternateContent>
      </w:r>
      <w:r w:rsidR="00D808E2">
        <w:rPr>
          <w:rFonts w:ascii="Arial" w:hAnsi="Arial" w:cs="Arial"/>
          <w:sz w:val="24"/>
          <w:szCs w:val="24"/>
        </w:rPr>
        <w:t>As t</w:t>
      </w:r>
      <w:r w:rsidR="004367CE" w:rsidRPr="00F53347">
        <w:rPr>
          <w:rFonts w:ascii="Arial" w:hAnsi="Arial" w:cs="Arial"/>
          <w:sz w:val="24"/>
          <w:szCs w:val="24"/>
        </w:rPr>
        <w:t>he UK and EU work towards t</w:t>
      </w:r>
      <w:r w:rsidR="00492F80">
        <w:rPr>
          <w:rFonts w:ascii="Arial" w:hAnsi="Arial" w:cs="Arial"/>
          <w:sz w:val="24"/>
          <w:szCs w:val="24"/>
        </w:rPr>
        <w:t xml:space="preserve">he end of the Transition Period, </w:t>
      </w:r>
      <w:r w:rsidR="00D808E2">
        <w:rPr>
          <w:rFonts w:ascii="Arial" w:hAnsi="Arial" w:cs="Arial"/>
          <w:sz w:val="24"/>
          <w:szCs w:val="24"/>
        </w:rPr>
        <w:t>t</w:t>
      </w:r>
      <w:r w:rsidR="004367CE">
        <w:rPr>
          <w:rFonts w:ascii="Arial" w:hAnsi="Arial" w:cs="Arial"/>
          <w:sz w:val="24"/>
          <w:szCs w:val="24"/>
        </w:rPr>
        <w:t xml:space="preserve">here remains the </w:t>
      </w:r>
      <w:r w:rsidR="00D808E2">
        <w:rPr>
          <w:rFonts w:ascii="Arial" w:hAnsi="Arial" w:cs="Arial"/>
          <w:sz w:val="24"/>
          <w:szCs w:val="24"/>
        </w:rPr>
        <w:t xml:space="preserve">distinct </w:t>
      </w:r>
      <w:r w:rsidR="004367CE">
        <w:rPr>
          <w:rFonts w:ascii="Arial" w:hAnsi="Arial" w:cs="Arial"/>
          <w:sz w:val="24"/>
          <w:szCs w:val="24"/>
        </w:rPr>
        <w:t xml:space="preserve">possibility that the UK will leave </w:t>
      </w:r>
      <w:r w:rsidR="00D808E2">
        <w:rPr>
          <w:rFonts w:ascii="Arial" w:hAnsi="Arial" w:cs="Arial"/>
          <w:sz w:val="24"/>
          <w:szCs w:val="24"/>
        </w:rPr>
        <w:t xml:space="preserve">the EU </w:t>
      </w:r>
      <w:r w:rsidR="004367CE">
        <w:rPr>
          <w:rFonts w:ascii="Arial" w:hAnsi="Arial" w:cs="Arial"/>
          <w:sz w:val="24"/>
          <w:szCs w:val="24"/>
        </w:rPr>
        <w:t xml:space="preserve">without a deal, which </w:t>
      </w:r>
      <w:r w:rsidR="00D808E2">
        <w:rPr>
          <w:rFonts w:ascii="Arial" w:hAnsi="Arial" w:cs="Arial"/>
          <w:sz w:val="24"/>
          <w:szCs w:val="24"/>
        </w:rPr>
        <w:t>will</w:t>
      </w:r>
      <w:r w:rsidR="004367CE">
        <w:rPr>
          <w:rFonts w:ascii="Arial" w:hAnsi="Arial" w:cs="Arial"/>
          <w:sz w:val="24"/>
          <w:szCs w:val="24"/>
        </w:rPr>
        <w:t xml:space="preserve"> lead to significant challenges in the immediate term. </w:t>
      </w:r>
      <w:r w:rsidR="00D808E2">
        <w:rPr>
          <w:rFonts w:ascii="Arial" w:hAnsi="Arial" w:cs="Arial"/>
          <w:sz w:val="24"/>
          <w:szCs w:val="24"/>
        </w:rPr>
        <w:t>The impact of leaving the EU for</w:t>
      </w:r>
      <w:r w:rsidR="004367CE" w:rsidRPr="00F53347">
        <w:rPr>
          <w:rFonts w:ascii="Arial" w:hAnsi="Arial" w:cs="Arial"/>
          <w:sz w:val="24"/>
          <w:szCs w:val="24"/>
        </w:rPr>
        <w:t xml:space="preserve"> childre</w:t>
      </w:r>
      <w:r w:rsidR="004367CE">
        <w:rPr>
          <w:rFonts w:ascii="Arial" w:hAnsi="Arial" w:cs="Arial"/>
          <w:sz w:val="24"/>
          <w:szCs w:val="24"/>
        </w:rPr>
        <w:t xml:space="preserve">n is anticipated to be profound, </w:t>
      </w:r>
      <w:r w:rsidR="00D808E2">
        <w:rPr>
          <w:rFonts w:ascii="Arial" w:hAnsi="Arial" w:cs="Arial"/>
          <w:sz w:val="24"/>
          <w:szCs w:val="24"/>
        </w:rPr>
        <w:t xml:space="preserve">with </w:t>
      </w:r>
      <w:r>
        <w:rPr>
          <w:rFonts w:ascii="Arial" w:hAnsi="Arial" w:cs="Arial"/>
          <w:sz w:val="24"/>
          <w:szCs w:val="24"/>
        </w:rPr>
        <w:t>CSOs calling</w:t>
      </w:r>
      <w:r w:rsidR="00D808E2">
        <w:rPr>
          <w:rFonts w:ascii="Arial" w:hAnsi="Arial" w:cs="Arial"/>
          <w:sz w:val="24"/>
          <w:szCs w:val="24"/>
        </w:rPr>
        <w:t xml:space="preserve"> for there to</w:t>
      </w:r>
      <w:r w:rsidR="004367CE">
        <w:rPr>
          <w:rFonts w:ascii="Arial" w:hAnsi="Arial" w:cs="Arial"/>
          <w:sz w:val="24"/>
          <w:szCs w:val="24"/>
        </w:rPr>
        <w:t xml:space="preserve"> be no diminution of rights protections in law following the UK’s exit</w:t>
      </w:r>
      <w:r w:rsidR="00D41E80">
        <w:rPr>
          <w:rFonts w:ascii="Arial" w:hAnsi="Arial" w:cs="Arial"/>
          <w:sz w:val="24"/>
          <w:szCs w:val="24"/>
        </w:rPr>
        <w:t>.</w:t>
      </w:r>
      <w:r w:rsidR="004367CE">
        <w:rPr>
          <w:rStyle w:val="FootnoteReference"/>
          <w:rFonts w:ascii="Arial" w:hAnsi="Arial" w:cs="Arial"/>
          <w:sz w:val="24"/>
          <w:szCs w:val="24"/>
        </w:rPr>
        <w:footnoteReference w:id="5"/>
      </w:r>
      <w:r w:rsidR="004367CE">
        <w:rPr>
          <w:rFonts w:ascii="Arial" w:hAnsi="Arial" w:cs="Arial"/>
          <w:sz w:val="24"/>
          <w:szCs w:val="24"/>
        </w:rPr>
        <w:t xml:space="preserve">  Whilst some existing </w:t>
      </w:r>
      <w:r w:rsidR="004367CE" w:rsidRPr="00F53347">
        <w:rPr>
          <w:rFonts w:ascii="Arial" w:hAnsi="Arial" w:cs="Arial"/>
          <w:sz w:val="24"/>
          <w:szCs w:val="24"/>
        </w:rPr>
        <w:t>E</w:t>
      </w:r>
      <w:r w:rsidR="004367CE">
        <w:rPr>
          <w:rFonts w:ascii="Arial" w:hAnsi="Arial" w:cs="Arial"/>
          <w:sz w:val="24"/>
          <w:szCs w:val="24"/>
        </w:rPr>
        <w:t>U</w:t>
      </w:r>
      <w:r w:rsidR="004367CE" w:rsidRPr="00F53347">
        <w:rPr>
          <w:rFonts w:ascii="Arial" w:hAnsi="Arial" w:cs="Arial"/>
          <w:sz w:val="24"/>
          <w:szCs w:val="24"/>
        </w:rPr>
        <w:t xml:space="preserve"> protections </w:t>
      </w:r>
      <w:r w:rsidR="004367CE">
        <w:rPr>
          <w:rFonts w:ascii="Arial" w:hAnsi="Arial" w:cs="Arial"/>
          <w:sz w:val="24"/>
          <w:szCs w:val="24"/>
        </w:rPr>
        <w:t>will be transposed to the UK Government, the EU Charter of Fundamental Rights will no longer apply and the European Court of Justice will have no jurisdiction</w:t>
      </w:r>
      <w:r w:rsidR="00D41E80">
        <w:rPr>
          <w:rFonts w:ascii="Arial" w:hAnsi="Arial" w:cs="Arial"/>
          <w:sz w:val="24"/>
          <w:szCs w:val="24"/>
        </w:rPr>
        <w:t>.</w:t>
      </w:r>
      <w:r w:rsidR="004367CE">
        <w:rPr>
          <w:rStyle w:val="FootnoteReference"/>
          <w:rFonts w:ascii="Arial" w:hAnsi="Arial" w:cs="Arial"/>
          <w:sz w:val="24"/>
          <w:szCs w:val="24"/>
        </w:rPr>
        <w:footnoteReference w:id="6"/>
      </w:r>
      <w:r w:rsidR="004367CE">
        <w:rPr>
          <w:rFonts w:ascii="Arial" w:hAnsi="Arial" w:cs="Arial"/>
          <w:sz w:val="24"/>
          <w:szCs w:val="24"/>
        </w:rPr>
        <w:t xml:space="preserve"> </w:t>
      </w:r>
    </w:p>
    <w:p w:rsidR="004367CE" w:rsidRDefault="004367CE" w:rsidP="004367CE">
      <w:pPr>
        <w:spacing w:after="240" w:line="264" w:lineRule="auto"/>
        <w:jc w:val="both"/>
        <w:rPr>
          <w:rFonts w:ascii="Arial" w:hAnsi="Arial" w:cs="Arial"/>
          <w:sz w:val="24"/>
          <w:szCs w:val="24"/>
        </w:rPr>
      </w:pPr>
      <w:r>
        <w:rPr>
          <w:rFonts w:ascii="Arial" w:hAnsi="Arial" w:cs="Arial"/>
          <w:sz w:val="24"/>
          <w:szCs w:val="24"/>
        </w:rPr>
        <w:t xml:space="preserve">Concerns persist that rights currently enjoyed </w:t>
      </w:r>
      <w:r w:rsidR="00D808E2">
        <w:rPr>
          <w:rFonts w:ascii="Arial" w:hAnsi="Arial" w:cs="Arial"/>
          <w:sz w:val="24"/>
          <w:szCs w:val="24"/>
        </w:rPr>
        <w:t xml:space="preserve">by children </w:t>
      </w:r>
      <w:r>
        <w:rPr>
          <w:rFonts w:ascii="Arial" w:hAnsi="Arial" w:cs="Arial"/>
          <w:sz w:val="24"/>
          <w:szCs w:val="24"/>
        </w:rPr>
        <w:t>could be diluted or deprioritised</w:t>
      </w:r>
      <w:r>
        <w:rPr>
          <w:rStyle w:val="FootnoteReference"/>
          <w:rFonts w:ascii="Arial" w:hAnsi="Arial" w:cs="Arial"/>
          <w:sz w:val="24"/>
          <w:szCs w:val="24"/>
        </w:rPr>
        <w:footnoteReference w:id="7"/>
      </w:r>
      <w:r>
        <w:rPr>
          <w:rFonts w:ascii="Arial" w:hAnsi="Arial" w:cs="Arial"/>
          <w:sz w:val="24"/>
          <w:szCs w:val="24"/>
        </w:rPr>
        <w:t xml:space="preserve"> and that existing cross-border arrangements to protect children could be weakened</w:t>
      </w:r>
      <w:r w:rsidR="00D41E80">
        <w:rPr>
          <w:rFonts w:ascii="Arial" w:hAnsi="Arial" w:cs="Arial"/>
          <w:sz w:val="24"/>
          <w:szCs w:val="24"/>
        </w:rPr>
        <w:t>.</w:t>
      </w:r>
      <w:r>
        <w:rPr>
          <w:rStyle w:val="FootnoteReference"/>
          <w:rFonts w:ascii="Arial" w:hAnsi="Arial" w:cs="Arial"/>
          <w:sz w:val="24"/>
          <w:szCs w:val="24"/>
        </w:rPr>
        <w:footnoteReference w:id="8"/>
      </w:r>
      <w:r>
        <w:rPr>
          <w:rFonts w:ascii="Arial" w:hAnsi="Arial" w:cs="Arial"/>
          <w:sz w:val="24"/>
          <w:szCs w:val="24"/>
        </w:rPr>
        <w:t xml:space="preserve"> </w:t>
      </w:r>
      <w:r w:rsidR="00EA4FDF">
        <w:rPr>
          <w:rFonts w:ascii="Arial" w:hAnsi="Arial" w:cs="Arial"/>
          <w:sz w:val="24"/>
          <w:szCs w:val="24"/>
        </w:rPr>
        <w:t xml:space="preserve"> </w:t>
      </w:r>
      <w:r w:rsidR="00377A93">
        <w:rPr>
          <w:rFonts w:ascii="Arial" w:hAnsi="Arial" w:cs="Arial"/>
          <w:sz w:val="24"/>
          <w:szCs w:val="24"/>
        </w:rPr>
        <w:t xml:space="preserve">Unlike other parts of the UK, </w:t>
      </w:r>
      <w:r w:rsidR="00D808E2">
        <w:rPr>
          <w:rFonts w:ascii="Arial" w:hAnsi="Arial" w:cs="Arial"/>
          <w:sz w:val="24"/>
          <w:szCs w:val="24"/>
        </w:rPr>
        <w:t xml:space="preserve">Wales is a net </w:t>
      </w:r>
      <w:r w:rsidR="00377A93">
        <w:rPr>
          <w:rFonts w:ascii="Arial" w:hAnsi="Arial" w:cs="Arial"/>
          <w:sz w:val="24"/>
          <w:szCs w:val="24"/>
        </w:rPr>
        <w:t>beneficiary</w:t>
      </w:r>
      <w:r w:rsidR="00D808E2">
        <w:rPr>
          <w:rFonts w:ascii="Arial" w:hAnsi="Arial" w:cs="Arial"/>
          <w:sz w:val="24"/>
          <w:szCs w:val="24"/>
        </w:rPr>
        <w:t xml:space="preserve"> of EU </w:t>
      </w:r>
      <w:r w:rsidR="00377A93">
        <w:rPr>
          <w:rFonts w:ascii="Arial" w:hAnsi="Arial" w:cs="Arial"/>
          <w:sz w:val="24"/>
          <w:szCs w:val="24"/>
        </w:rPr>
        <w:t>Structural Funds, and u</w:t>
      </w:r>
      <w:r>
        <w:rPr>
          <w:rFonts w:ascii="Arial" w:hAnsi="Arial" w:cs="Arial"/>
          <w:sz w:val="24"/>
          <w:szCs w:val="24"/>
        </w:rPr>
        <w:t xml:space="preserve">ncertainty prevails as to the level of replacement </w:t>
      </w:r>
      <w:r w:rsidR="00F12940">
        <w:rPr>
          <w:rFonts w:ascii="Arial" w:hAnsi="Arial" w:cs="Arial"/>
          <w:sz w:val="24"/>
          <w:szCs w:val="24"/>
        </w:rPr>
        <w:t>funds</w:t>
      </w:r>
      <w:r>
        <w:rPr>
          <w:rFonts w:ascii="Arial" w:hAnsi="Arial" w:cs="Arial"/>
          <w:sz w:val="24"/>
          <w:szCs w:val="24"/>
        </w:rPr>
        <w:t xml:space="preserve"> Wales will receive to continue to support </w:t>
      </w:r>
      <w:r w:rsidR="0034254C">
        <w:rPr>
          <w:rFonts w:ascii="Arial" w:hAnsi="Arial" w:cs="Arial"/>
          <w:sz w:val="24"/>
          <w:szCs w:val="24"/>
        </w:rPr>
        <w:t xml:space="preserve">vulnerable </w:t>
      </w:r>
      <w:r>
        <w:rPr>
          <w:rFonts w:ascii="Arial" w:hAnsi="Arial" w:cs="Arial"/>
          <w:sz w:val="24"/>
          <w:szCs w:val="24"/>
        </w:rPr>
        <w:t xml:space="preserve">children in disadvantaged </w:t>
      </w:r>
      <w:r w:rsidR="00377A93">
        <w:rPr>
          <w:rFonts w:ascii="Arial" w:hAnsi="Arial" w:cs="Arial"/>
          <w:sz w:val="24"/>
          <w:szCs w:val="24"/>
        </w:rPr>
        <w:t>regions</w:t>
      </w:r>
      <w:r w:rsidR="00D41E80">
        <w:rPr>
          <w:rFonts w:ascii="Arial" w:hAnsi="Arial" w:cs="Arial"/>
          <w:sz w:val="24"/>
          <w:szCs w:val="24"/>
        </w:rPr>
        <w:t>.</w:t>
      </w:r>
      <w:r>
        <w:rPr>
          <w:rStyle w:val="FootnoteReference"/>
          <w:rFonts w:ascii="Arial" w:hAnsi="Arial" w:cs="Arial"/>
          <w:sz w:val="24"/>
          <w:szCs w:val="24"/>
        </w:rPr>
        <w:footnoteReference w:id="9"/>
      </w:r>
      <w:r>
        <w:rPr>
          <w:rFonts w:ascii="Arial" w:hAnsi="Arial" w:cs="Arial"/>
          <w:sz w:val="24"/>
          <w:szCs w:val="24"/>
        </w:rPr>
        <w:t xml:space="preserve"> </w:t>
      </w:r>
      <w:r w:rsidR="0001304F">
        <w:rPr>
          <w:rFonts w:ascii="Arial" w:hAnsi="Arial" w:cs="Arial"/>
          <w:sz w:val="24"/>
          <w:szCs w:val="24"/>
        </w:rPr>
        <w:t>The future of international exchange opportunities provided through European programmes is also uncertain.</w:t>
      </w:r>
      <w:r w:rsidR="0001304F">
        <w:rPr>
          <w:rStyle w:val="FootnoteReference"/>
          <w:rFonts w:ascii="Arial" w:hAnsi="Arial" w:cs="Arial"/>
          <w:sz w:val="24"/>
          <w:szCs w:val="24"/>
        </w:rPr>
        <w:footnoteReference w:id="10"/>
      </w:r>
    </w:p>
    <w:p w:rsidR="004367CE" w:rsidRDefault="004367CE" w:rsidP="004367CE">
      <w:pPr>
        <w:spacing w:after="240" w:line="264" w:lineRule="auto"/>
        <w:jc w:val="both"/>
        <w:rPr>
          <w:rFonts w:ascii="Arial" w:hAnsi="Arial" w:cs="Arial"/>
          <w:sz w:val="24"/>
          <w:szCs w:val="24"/>
        </w:rPr>
      </w:pPr>
      <w:r>
        <w:rPr>
          <w:rFonts w:ascii="Arial" w:hAnsi="Arial" w:cs="Arial"/>
          <w:sz w:val="24"/>
          <w:szCs w:val="24"/>
        </w:rPr>
        <w:t>The Human Rights Act 1998</w:t>
      </w:r>
      <w:r w:rsidR="00D41E80">
        <w:rPr>
          <w:rFonts w:ascii="Arial" w:hAnsi="Arial" w:cs="Arial"/>
          <w:sz w:val="24"/>
          <w:szCs w:val="24"/>
        </w:rPr>
        <w:t>,</w:t>
      </w:r>
      <w:r>
        <w:rPr>
          <w:rStyle w:val="FootnoteReference"/>
          <w:rFonts w:ascii="Arial" w:hAnsi="Arial" w:cs="Arial"/>
          <w:sz w:val="24"/>
          <w:szCs w:val="24"/>
        </w:rPr>
        <w:footnoteReference w:id="11"/>
      </w:r>
      <w:r>
        <w:rPr>
          <w:rFonts w:ascii="Arial" w:hAnsi="Arial" w:cs="Arial"/>
          <w:sz w:val="24"/>
          <w:szCs w:val="24"/>
        </w:rPr>
        <w:t xml:space="preserve"> which provides ad</w:t>
      </w:r>
      <w:r w:rsidR="00377A93">
        <w:rPr>
          <w:rFonts w:ascii="Arial" w:hAnsi="Arial" w:cs="Arial"/>
          <w:sz w:val="24"/>
          <w:szCs w:val="24"/>
        </w:rPr>
        <w:t>ditional</w:t>
      </w:r>
      <w:r>
        <w:rPr>
          <w:rFonts w:ascii="Arial" w:hAnsi="Arial" w:cs="Arial"/>
          <w:sz w:val="24"/>
          <w:szCs w:val="24"/>
        </w:rPr>
        <w:t xml:space="preserve"> safeguards for children is to be reviewed</w:t>
      </w:r>
      <w:r>
        <w:rPr>
          <w:rStyle w:val="FootnoteReference"/>
          <w:rFonts w:ascii="Arial" w:hAnsi="Arial" w:cs="Arial"/>
          <w:sz w:val="24"/>
          <w:szCs w:val="24"/>
        </w:rPr>
        <w:footnoteReference w:id="12"/>
      </w:r>
      <w:r>
        <w:rPr>
          <w:rFonts w:ascii="Arial" w:hAnsi="Arial" w:cs="Arial"/>
          <w:sz w:val="24"/>
          <w:szCs w:val="24"/>
        </w:rPr>
        <w:t>, amplifying concerns that legal protections could be threatened</w:t>
      </w:r>
      <w:r w:rsidR="00D41E80">
        <w:rPr>
          <w:rFonts w:ascii="Arial" w:hAnsi="Arial" w:cs="Arial"/>
          <w:sz w:val="24"/>
          <w:szCs w:val="24"/>
        </w:rPr>
        <w:t>.</w:t>
      </w:r>
      <w:r>
        <w:rPr>
          <w:rStyle w:val="FootnoteReference"/>
          <w:rFonts w:ascii="Arial" w:hAnsi="Arial" w:cs="Arial"/>
          <w:sz w:val="24"/>
          <w:szCs w:val="24"/>
        </w:rPr>
        <w:footnoteReference w:id="13"/>
      </w:r>
      <w:r>
        <w:rPr>
          <w:rFonts w:ascii="Arial" w:hAnsi="Arial" w:cs="Arial"/>
          <w:sz w:val="24"/>
          <w:szCs w:val="24"/>
        </w:rPr>
        <w:t xml:space="preserve">  The UK Government should continue to cooperate with the Council of Europe on matters pertaining t</w:t>
      </w:r>
      <w:r w:rsidR="00E01107">
        <w:rPr>
          <w:rFonts w:ascii="Arial" w:hAnsi="Arial" w:cs="Arial"/>
          <w:sz w:val="24"/>
          <w:szCs w:val="24"/>
        </w:rPr>
        <w:t>o the implementation of the CRC.</w:t>
      </w:r>
    </w:p>
    <w:p w:rsidR="00377A93" w:rsidRPr="00377A93" w:rsidRDefault="004367CE" w:rsidP="004367CE">
      <w:pPr>
        <w:spacing w:after="240" w:line="264" w:lineRule="auto"/>
        <w:jc w:val="both"/>
        <w:rPr>
          <w:rFonts w:ascii="Arial" w:hAnsi="Arial" w:cs="Arial"/>
          <w:sz w:val="24"/>
          <w:szCs w:val="24"/>
        </w:rPr>
      </w:pPr>
      <w:r w:rsidRPr="00377A93">
        <w:rPr>
          <w:rFonts w:ascii="Arial" w:hAnsi="Arial" w:cs="Arial"/>
          <w:sz w:val="24"/>
          <w:szCs w:val="24"/>
        </w:rPr>
        <w:t xml:space="preserve">Q – Will the W/Government </w:t>
      </w:r>
    </w:p>
    <w:p w:rsidR="00377A93" w:rsidRDefault="00377A93" w:rsidP="005C42C7">
      <w:pPr>
        <w:pStyle w:val="ListParagraph"/>
        <w:numPr>
          <w:ilvl w:val="0"/>
          <w:numId w:val="6"/>
        </w:numPr>
        <w:spacing w:after="240" w:line="264" w:lineRule="auto"/>
        <w:jc w:val="both"/>
        <w:rPr>
          <w:rFonts w:ascii="Arial" w:hAnsi="Arial" w:cs="Arial"/>
          <w:sz w:val="24"/>
          <w:szCs w:val="24"/>
        </w:rPr>
      </w:pPr>
      <w:r w:rsidRPr="00377A93">
        <w:rPr>
          <w:rFonts w:ascii="Arial" w:hAnsi="Arial" w:cs="Arial"/>
          <w:sz w:val="24"/>
          <w:szCs w:val="24"/>
        </w:rPr>
        <w:t>Ensure</w:t>
      </w:r>
      <w:r w:rsidR="004367CE" w:rsidRPr="00377A93">
        <w:rPr>
          <w:rFonts w:ascii="Arial" w:hAnsi="Arial" w:cs="Arial"/>
          <w:sz w:val="24"/>
          <w:szCs w:val="24"/>
        </w:rPr>
        <w:t xml:space="preserve"> that existing protections for children are maintained or strengthened upon EU-exit</w:t>
      </w:r>
      <w:r w:rsidR="00801E8E">
        <w:rPr>
          <w:rFonts w:ascii="Arial" w:hAnsi="Arial" w:cs="Arial"/>
          <w:sz w:val="24"/>
          <w:szCs w:val="24"/>
        </w:rPr>
        <w:t>?</w:t>
      </w:r>
      <w:r w:rsidR="004367CE" w:rsidRPr="00377A93">
        <w:rPr>
          <w:rFonts w:ascii="Arial" w:hAnsi="Arial" w:cs="Arial"/>
          <w:sz w:val="24"/>
          <w:szCs w:val="24"/>
        </w:rPr>
        <w:t xml:space="preserve"> </w:t>
      </w:r>
    </w:p>
    <w:p w:rsidR="004367CE" w:rsidRPr="00377A93" w:rsidRDefault="00377A93" w:rsidP="005C42C7">
      <w:pPr>
        <w:pStyle w:val="ListParagraph"/>
        <w:numPr>
          <w:ilvl w:val="0"/>
          <w:numId w:val="6"/>
        </w:numPr>
        <w:spacing w:after="240" w:line="264" w:lineRule="auto"/>
        <w:jc w:val="both"/>
        <w:rPr>
          <w:rFonts w:ascii="Arial" w:hAnsi="Arial" w:cs="Arial"/>
          <w:sz w:val="24"/>
          <w:szCs w:val="24"/>
        </w:rPr>
      </w:pPr>
      <w:r>
        <w:rPr>
          <w:rFonts w:ascii="Arial" w:hAnsi="Arial" w:cs="Arial"/>
          <w:sz w:val="24"/>
          <w:szCs w:val="24"/>
        </w:rPr>
        <w:t xml:space="preserve">Strengthen their opposition to any repeal of the Human Rights Act </w:t>
      </w:r>
      <w:r w:rsidR="0089210A">
        <w:rPr>
          <w:rFonts w:ascii="Arial" w:hAnsi="Arial" w:cs="Arial"/>
          <w:sz w:val="24"/>
          <w:szCs w:val="24"/>
        </w:rPr>
        <w:t xml:space="preserve">1998 </w:t>
      </w:r>
      <w:r>
        <w:rPr>
          <w:rFonts w:ascii="Arial" w:hAnsi="Arial" w:cs="Arial"/>
          <w:sz w:val="24"/>
          <w:szCs w:val="24"/>
        </w:rPr>
        <w:t xml:space="preserve">and ensure that </w:t>
      </w:r>
      <w:r w:rsidR="004367CE" w:rsidRPr="00377A93">
        <w:rPr>
          <w:rFonts w:ascii="Arial" w:hAnsi="Arial" w:cs="Arial"/>
          <w:sz w:val="24"/>
          <w:szCs w:val="24"/>
        </w:rPr>
        <w:t>coo</w:t>
      </w:r>
      <w:r w:rsidR="0089210A">
        <w:rPr>
          <w:rFonts w:ascii="Arial" w:hAnsi="Arial" w:cs="Arial"/>
          <w:sz w:val="24"/>
          <w:szCs w:val="24"/>
        </w:rPr>
        <w:t>peration with the C</w:t>
      </w:r>
      <w:r w:rsidR="00DB7E05">
        <w:rPr>
          <w:rFonts w:ascii="Arial" w:hAnsi="Arial" w:cs="Arial"/>
          <w:sz w:val="24"/>
          <w:szCs w:val="24"/>
        </w:rPr>
        <w:t xml:space="preserve">ouncil of </w:t>
      </w:r>
      <w:r w:rsidR="0089210A">
        <w:rPr>
          <w:rFonts w:ascii="Arial" w:hAnsi="Arial" w:cs="Arial"/>
          <w:sz w:val="24"/>
          <w:szCs w:val="24"/>
        </w:rPr>
        <w:t>E</w:t>
      </w:r>
      <w:r w:rsidR="00DB7E05">
        <w:rPr>
          <w:rFonts w:ascii="Arial" w:hAnsi="Arial" w:cs="Arial"/>
          <w:sz w:val="24"/>
          <w:szCs w:val="24"/>
        </w:rPr>
        <w:t>urope</w:t>
      </w:r>
      <w:r w:rsidR="0089210A">
        <w:rPr>
          <w:rFonts w:ascii="Arial" w:hAnsi="Arial" w:cs="Arial"/>
          <w:sz w:val="24"/>
          <w:szCs w:val="24"/>
        </w:rPr>
        <w:t xml:space="preserve"> continues</w:t>
      </w:r>
      <w:r w:rsidR="00801E8E">
        <w:rPr>
          <w:rFonts w:ascii="Arial" w:hAnsi="Arial" w:cs="Arial"/>
          <w:sz w:val="24"/>
          <w:szCs w:val="24"/>
        </w:rPr>
        <w:t>?</w:t>
      </w:r>
    </w:p>
    <w:p w:rsidR="004367CE" w:rsidRDefault="004367CE" w:rsidP="004367CE">
      <w:pPr>
        <w:spacing w:after="240" w:line="264" w:lineRule="auto"/>
        <w:jc w:val="center"/>
        <w:rPr>
          <w:rFonts w:ascii="Arial" w:hAnsi="Arial" w:cs="Arial"/>
          <w:sz w:val="24"/>
          <w:szCs w:val="24"/>
        </w:rPr>
      </w:pPr>
    </w:p>
    <w:p w:rsidR="004367CE" w:rsidRDefault="004367CE" w:rsidP="004367CE">
      <w:pPr>
        <w:spacing w:after="240" w:line="264" w:lineRule="auto"/>
        <w:jc w:val="center"/>
        <w:rPr>
          <w:rFonts w:ascii="Arial" w:hAnsi="Arial" w:cs="Arial"/>
          <w:sz w:val="24"/>
          <w:szCs w:val="24"/>
        </w:rPr>
      </w:pPr>
    </w:p>
    <w:p w:rsidR="004367CE" w:rsidRDefault="004367CE" w:rsidP="004367CE">
      <w:pPr>
        <w:spacing w:after="240" w:line="264" w:lineRule="auto"/>
        <w:jc w:val="center"/>
        <w:rPr>
          <w:rFonts w:ascii="Arial" w:hAnsi="Arial" w:cs="Arial"/>
          <w:caps/>
          <w:color w:val="FF0000"/>
        </w:rPr>
      </w:pPr>
    </w:p>
    <w:p w:rsidR="00883AE8" w:rsidRDefault="00883AE8" w:rsidP="004367CE">
      <w:pPr>
        <w:spacing w:after="240" w:line="264" w:lineRule="auto"/>
        <w:jc w:val="center"/>
        <w:rPr>
          <w:rFonts w:ascii="Arial" w:hAnsi="Arial" w:cs="Arial"/>
          <w:b/>
          <w:caps/>
          <w:color w:val="44546A" w:themeColor="text2"/>
          <w:sz w:val="40"/>
          <w:szCs w:val="40"/>
        </w:rPr>
      </w:pPr>
    </w:p>
    <w:p w:rsidR="00883AE8" w:rsidRDefault="00883AE8" w:rsidP="004367CE">
      <w:pPr>
        <w:spacing w:after="240" w:line="264" w:lineRule="auto"/>
        <w:jc w:val="center"/>
        <w:rPr>
          <w:rFonts w:ascii="Arial" w:hAnsi="Arial" w:cs="Arial"/>
          <w:b/>
          <w:caps/>
          <w:color w:val="44546A" w:themeColor="text2"/>
          <w:sz w:val="40"/>
          <w:szCs w:val="40"/>
        </w:rPr>
      </w:pPr>
    </w:p>
    <w:p w:rsidR="00883AE8" w:rsidRDefault="00883AE8" w:rsidP="004367CE">
      <w:pPr>
        <w:spacing w:after="240" w:line="264" w:lineRule="auto"/>
        <w:jc w:val="center"/>
        <w:rPr>
          <w:rFonts w:ascii="Arial" w:hAnsi="Arial" w:cs="Arial"/>
          <w:b/>
          <w:caps/>
          <w:color w:val="44546A" w:themeColor="text2"/>
          <w:sz w:val="40"/>
          <w:szCs w:val="40"/>
        </w:rPr>
      </w:pPr>
    </w:p>
    <w:p w:rsidR="00883AE8" w:rsidRDefault="00883AE8" w:rsidP="004367CE">
      <w:pPr>
        <w:spacing w:after="240" w:line="264" w:lineRule="auto"/>
        <w:jc w:val="center"/>
        <w:rPr>
          <w:rFonts w:ascii="Arial" w:hAnsi="Arial" w:cs="Arial"/>
          <w:b/>
          <w:caps/>
          <w:color w:val="44546A" w:themeColor="text2"/>
          <w:sz w:val="40"/>
          <w:szCs w:val="40"/>
        </w:rPr>
      </w:pPr>
    </w:p>
    <w:p w:rsidR="00883AE8" w:rsidRDefault="00883AE8" w:rsidP="004367CE">
      <w:pPr>
        <w:spacing w:after="240" w:line="264" w:lineRule="auto"/>
        <w:jc w:val="center"/>
        <w:rPr>
          <w:rFonts w:ascii="Arial" w:hAnsi="Arial" w:cs="Arial"/>
          <w:b/>
          <w:caps/>
          <w:color w:val="44546A" w:themeColor="text2"/>
          <w:sz w:val="40"/>
          <w:szCs w:val="40"/>
        </w:rPr>
      </w:pPr>
    </w:p>
    <w:p w:rsidR="00883AE8" w:rsidRDefault="00883AE8" w:rsidP="004367CE">
      <w:pPr>
        <w:spacing w:after="240" w:line="264" w:lineRule="auto"/>
        <w:jc w:val="center"/>
        <w:rPr>
          <w:rFonts w:ascii="Arial" w:hAnsi="Arial" w:cs="Arial"/>
          <w:b/>
          <w:caps/>
          <w:color w:val="44546A" w:themeColor="text2"/>
          <w:sz w:val="40"/>
          <w:szCs w:val="40"/>
        </w:rPr>
      </w:pPr>
    </w:p>
    <w:p w:rsidR="00883AE8" w:rsidRDefault="00883AE8" w:rsidP="004367CE">
      <w:pPr>
        <w:spacing w:after="240" w:line="264" w:lineRule="auto"/>
        <w:jc w:val="center"/>
        <w:rPr>
          <w:rFonts w:ascii="Arial" w:hAnsi="Arial" w:cs="Arial"/>
          <w:b/>
          <w:caps/>
          <w:color w:val="44546A" w:themeColor="text2"/>
          <w:sz w:val="40"/>
          <w:szCs w:val="40"/>
        </w:rPr>
      </w:pPr>
    </w:p>
    <w:p w:rsidR="00883AE8" w:rsidRDefault="00883AE8" w:rsidP="004367CE">
      <w:pPr>
        <w:spacing w:after="240" w:line="264" w:lineRule="auto"/>
        <w:jc w:val="center"/>
        <w:rPr>
          <w:rFonts w:ascii="Arial" w:hAnsi="Arial" w:cs="Arial"/>
          <w:b/>
          <w:caps/>
          <w:color w:val="44546A" w:themeColor="text2"/>
          <w:sz w:val="40"/>
          <w:szCs w:val="40"/>
        </w:rPr>
      </w:pPr>
    </w:p>
    <w:p w:rsidR="004367CE" w:rsidRPr="008D2BB9" w:rsidRDefault="004367CE" w:rsidP="004367CE">
      <w:pPr>
        <w:spacing w:after="240" w:line="264" w:lineRule="auto"/>
        <w:jc w:val="center"/>
        <w:rPr>
          <w:rFonts w:ascii="Arial" w:hAnsi="Arial" w:cs="Arial"/>
          <w:b/>
          <w:caps/>
          <w:color w:val="44546A" w:themeColor="text2"/>
          <w:sz w:val="56"/>
          <w:szCs w:val="56"/>
        </w:rPr>
      </w:pPr>
      <w:r w:rsidRPr="008D2BB9">
        <w:rPr>
          <w:rFonts w:ascii="Arial" w:hAnsi="Arial" w:cs="Arial"/>
          <w:b/>
          <w:caps/>
          <w:color w:val="44546A" w:themeColor="text2"/>
          <w:sz w:val="56"/>
          <w:szCs w:val="56"/>
        </w:rPr>
        <w:t>OuR REPORT</w:t>
      </w:r>
    </w:p>
    <w:p w:rsidR="007F0B57" w:rsidRDefault="007F0B57" w:rsidP="00D86CAB">
      <w:pPr>
        <w:spacing w:after="240" w:line="264" w:lineRule="auto"/>
        <w:jc w:val="both"/>
        <w:rPr>
          <w:rFonts w:ascii="Arial" w:hAnsi="Arial" w:cs="Arial"/>
          <w:b/>
          <w:caps/>
          <w:color w:val="002060"/>
          <w:sz w:val="40"/>
          <w:szCs w:val="40"/>
          <w:lang w:val="en-US"/>
        </w:rPr>
      </w:pPr>
    </w:p>
    <w:p w:rsidR="00883AE8" w:rsidRDefault="00883AE8" w:rsidP="00D86CAB">
      <w:pPr>
        <w:spacing w:after="240" w:line="264" w:lineRule="auto"/>
        <w:jc w:val="both"/>
        <w:rPr>
          <w:rFonts w:ascii="Arial" w:hAnsi="Arial" w:cs="Arial"/>
          <w:b/>
          <w:caps/>
          <w:color w:val="002060"/>
          <w:sz w:val="40"/>
          <w:szCs w:val="40"/>
          <w:lang w:val="en-US"/>
        </w:rPr>
      </w:pPr>
    </w:p>
    <w:p w:rsidR="00883AE8" w:rsidRDefault="00883AE8" w:rsidP="00D86CAB">
      <w:pPr>
        <w:spacing w:after="240" w:line="264" w:lineRule="auto"/>
        <w:jc w:val="both"/>
        <w:rPr>
          <w:rFonts w:ascii="Arial" w:hAnsi="Arial" w:cs="Arial"/>
          <w:b/>
          <w:caps/>
          <w:color w:val="002060"/>
          <w:sz w:val="40"/>
          <w:szCs w:val="40"/>
          <w:lang w:val="en-US"/>
        </w:rPr>
      </w:pPr>
    </w:p>
    <w:p w:rsidR="00883AE8" w:rsidRDefault="00883AE8" w:rsidP="00D86CAB">
      <w:pPr>
        <w:spacing w:after="240" w:line="264" w:lineRule="auto"/>
        <w:jc w:val="both"/>
        <w:rPr>
          <w:rFonts w:ascii="Arial" w:hAnsi="Arial" w:cs="Arial"/>
          <w:b/>
          <w:caps/>
          <w:color w:val="002060"/>
          <w:sz w:val="40"/>
          <w:szCs w:val="40"/>
          <w:lang w:val="en-US"/>
        </w:rPr>
      </w:pPr>
    </w:p>
    <w:p w:rsidR="00883AE8" w:rsidRDefault="00883AE8" w:rsidP="00D86CAB">
      <w:pPr>
        <w:spacing w:after="240" w:line="264" w:lineRule="auto"/>
        <w:jc w:val="both"/>
        <w:rPr>
          <w:rFonts w:ascii="Arial" w:hAnsi="Arial" w:cs="Arial"/>
          <w:b/>
          <w:caps/>
          <w:color w:val="002060"/>
          <w:sz w:val="40"/>
          <w:szCs w:val="40"/>
          <w:lang w:val="en-US"/>
        </w:rPr>
      </w:pPr>
    </w:p>
    <w:p w:rsidR="00883AE8" w:rsidRDefault="00883AE8" w:rsidP="00D86CAB">
      <w:pPr>
        <w:spacing w:after="240" w:line="264" w:lineRule="auto"/>
        <w:jc w:val="both"/>
        <w:rPr>
          <w:rFonts w:ascii="Arial" w:hAnsi="Arial" w:cs="Arial"/>
          <w:b/>
          <w:caps/>
          <w:color w:val="002060"/>
          <w:sz w:val="40"/>
          <w:szCs w:val="40"/>
          <w:lang w:val="en-US"/>
        </w:rPr>
      </w:pPr>
    </w:p>
    <w:p w:rsidR="005B5756" w:rsidRDefault="005B5756" w:rsidP="00D86CAB">
      <w:pPr>
        <w:spacing w:after="240" w:line="264" w:lineRule="auto"/>
        <w:jc w:val="both"/>
        <w:rPr>
          <w:rFonts w:ascii="Arial" w:hAnsi="Arial" w:cs="Arial"/>
          <w:b/>
          <w:caps/>
          <w:color w:val="002060"/>
          <w:sz w:val="40"/>
          <w:szCs w:val="40"/>
          <w:lang w:val="en-US"/>
        </w:rPr>
      </w:pPr>
    </w:p>
    <w:p w:rsidR="00DB703A" w:rsidRPr="00E13A08" w:rsidRDefault="00DB703A" w:rsidP="00D86CAB">
      <w:pPr>
        <w:spacing w:after="240" w:line="264" w:lineRule="auto"/>
        <w:jc w:val="both"/>
        <w:rPr>
          <w:rFonts w:ascii="Arial" w:hAnsi="Arial" w:cs="Arial"/>
          <w:b/>
          <w:caps/>
          <w:color w:val="002060"/>
          <w:sz w:val="40"/>
          <w:szCs w:val="40"/>
          <w:lang w:val="en-US"/>
        </w:rPr>
      </w:pPr>
      <w:r w:rsidRPr="00E13A08">
        <w:rPr>
          <w:rFonts w:ascii="Arial" w:hAnsi="Arial" w:cs="Arial"/>
          <w:b/>
          <w:caps/>
          <w:color w:val="002060"/>
          <w:sz w:val="40"/>
          <w:szCs w:val="40"/>
          <w:lang w:val="en-US"/>
        </w:rPr>
        <w:t>General Measures of Implementation</w:t>
      </w:r>
    </w:p>
    <w:p w:rsidR="00D10512" w:rsidRPr="00D86CAB" w:rsidRDefault="00DB703A" w:rsidP="00D86CAB">
      <w:pPr>
        <w:spacing w:after="240" w:line="264" w:lineRule="auto"/>
        <w:jc w:val="both"/>
        <w:rPr>
          <w:rFonts w:ascii="Arial" w:hAnsi="Arial" w:cs="Arial"/>
          <w:b/>
          <w:sz w:val="28"/>
          <w:szCs w:val="28"/>
        </w:rPr>
      </w:pPr>
      <w:r w:rsidRPr="00D86CAB">
        <w:rPr>
          <w:rFonts w:ascii="Arial" w:hAnsi="Arial" w:cs="Arial"/>
          <w:b/>
          <w:sz w:val="28"/>
          <w:szCs w:val="28"/>
        </w:rPr>
        <w:t>Legislation</w:t>
      </w:r>
    </w:p>
    <w:p w:rsidR="00D10512" w:rsidRPr="00C80560" w:rsidRDefault="00D10512" w:rsidP="00D86CAB">
      <w:pPr>
        <w:spacing w:after="240" w:line="264" w:lineRule="auto"/>
        <w:jc w:val="both"/>
        <w:rPr>
          <w:rFonts w:ascii="Arial" w:hAnsi="Arial" w:cs="Arial"/>
          <w:sz w:val="24"/>
          <w:szCs w:val="24"/>
        </w:rPr>
      </w:pPr>
      <w:r w:rsidRPr="00C80560">
        <w:rPr>
          <w:rFonts w:ascii="Arial" w:hAnsi="Arial" w:cs="Arial"/>
          <w:sz w:val="24"/>
          <w:szCs w:val="24"/>
        </w:rPr>
        <w:t xml:space="preserve">Wales became the first </w:t>
      </w:r>
      <w:r w:rsidR="00362838" w:rsidRPr="00C80560">
        <w:rPr>
          <w:rFonts w:ascii="Arial" w:hAnsi="Arial" w:cs="Arial"/>
          <w:sz w:val="24"/>
          <w:szCs w:val="24"/>
        </w:rPr>
        <w:t xml:space="preserve">UK </w:t>
      </w:r>
      <w:r w:rsidRPr="00C80560">
        <w:rPr>
          <w:rFonts w:ascii="Arial" w:hAnsi="Arial" w:cs="Arial"/>
          <w:sz w:val="24"/>
          <w:szCs w:val="24"/>
        </w:rPr>
        <w:t>jurisdiction to legislate to incorporate the CRC into domestic law</w:t>
      </w:r>
      <w:r w:rsidR="00F12940">
        <w:rPr>
          <w:rStyle w:val="FootnoteReference"/>
          <w:rFonts w:ascii="Arial" w:hAnsi="Arial" w:cs="Arial"/>
          <w:sz w:val="24"/>
          <w:szCs w:val="24"/>
        </w:rPr>
        <w:footnoteReference w:id="14"/>
      </w:r>
      <w:r w:rsidRPr="00C80560">
        <w:rPr>
          <w:rFonts w:ascii="Arial" w:hAnsi="Arial" w:cs="Arial"/>
          <w:sz w:val="24"/>
          <w:szCs w:val="24"/>
        </w:rPr>
        <w:t xml:space="preserve"> requiring Welsh Ministers to have due regard to the CRC when exercising any of their functions</w:t>
      </w:r>
      <w:r w:rsidR="00D41E80">
        <w:rPr>
          <w:rFonts w:ascii="Arial" w:hAnsi="Arial" w:cs="Arial"/>
          <w:sz w:val="24"/>
          <w:szCs w:val="24"/>
        </w:rPr>
        <w:t>.</w:t>
      </w:r>
      <w:r w:rsidR="007D6B46">
        <w:rPr>
          <w:rStyle w:val="FootnoteReference"/>
          <w:rFonts w:ascii="Arial" w:hAnsi="Arial" w:cs="Arial"/>
          <w:sz w:val="24"/>
          <w:szCs w:val="24"/>
        </w:rPr>
        <w:footnoteReference w:id="15"/>
      </w:r>
      <w:r w:rsidR="00E27BF9" w:rsidRPr="00C80560">
        <w:rPr>
          <w:rFonts w:ascii="Arial" w:hAnsi="Arial" w:cs="Arial"/>
          <w:sz w:val="24"/>
          <w:szCs w:val="24"/>
        </w:rPr>
        <w:t xml:space="preserve"> </w:t>
      </w:r>
      <w:r w:rsidR="00E27BF9" w:rsidRPr="00D10512">
        <w:rPr>
          <w:rFonts w:ascii="Arial" w:hAnsi="Arial" w:cs="Arial"/>
          <w:sz w:val="24"/>
          <w:szCs w:val="24"/>
        </w:rPr>
        <w:t xml:space="preserve">Section 4 of the </w:t>
      </w:r>
      <w:r w:rsidR="00F12940">
        <w:rPr>
          <w:rFonts w:ascii="Arial" w:hAnsi="Arial" w:cs="Arial"/>
          <w:sz w:val="24"/>
          <w:szCs w:val="24"/>
        </w:rPr>
        <w:t>legislation</w:t>
      </w:r>
      <w:r w:rsidR="00E27BF9" w:rsidRPr="00D10512">
        <w:rPr>
          <w:rFonts w:ascii="Arial" w:hAnsi="Arial" w:cs="Arial"/>
          <w:sz w:val="24"/>
          <w:szCs w:val="24"/>
        </w:rPr>
        <w:t xml:space="preserve"> requires Ministers to publish a periodic ‘Compliance Report’</w:t>
      </w:r>
      <w:r w:rsidR="00E27BF9" w:rsidRPr="00C80560">
        <w:rPr>
          <w:rStyle w:val="FootnoteReference"/>
          <w:rFonts w:ascii="Arial" w:hAnsi="Arial" w:cs="Arial"/>
          <w:sz w:val="24"/>
          <w:szCs w:val="24"/>
        </w:rPr>
        <w:footnoteReference w:id="16"/>
      </w:r>
      <w:r w:rsidR="00BC34FB">
        <w:rPr>
          <w:rFonts w:ascii="Arial" w:hAnsi="Arial" w:cs="Arial"/>
          <w:sz w:val="24"/>
          <w:szCs w:val="24"/>
        </w:rPr>
        <w:t xml:space="preserve"> </w:t>
      </w:r>
      <w:r w:rsidR="002135C5">
        <w:rPr>
          <w:rFonts w:ascii="Arial" w:hAnsi="Arial" w:cs="Arial"/>
          <w:sz w:val="24"/>
          <w:szCs w:val="24"/>
        </w:rPr>
        <w:t>with</w:t>
      </w:r>
      <w:r w:rsidR="00BC34FB">
        <w:rPr>
          <w:rFonts w:ascii="Arial" w:hAnsi="Arial" w:cs="Arial"/>
          <w:sz w:val="24"/>
          <w:szCs w:val="24"/>
        </w:rPr>
        <w:t xml:space="preserve"> </w:t>
      </w:r>
      <w:r w:rsidR="00BC34FB" w:rsidRPr="00D10512">
        <w:rPr>
          <w:rFonts w:ascii="Arial" w:hAnsi="Arial" w:cs="Arial"/>
          <w:sz w:val="24"/>
          <w:szCs w:val="24"/>
        </w:rPr>
        <w:t xml:space="preserve">Section 6 </w:t>
      </w:r>
      <w:r w:rsidR="002135C5">
        <w:rPr>
          <w:rFonts w:ascii="Arial" w:hAnsi="Arial" w:cs="Arial"/>
          <w:sz w:val="24"/>
          <w:szCs w:val="24"/>
        </w:rPr>
        <w:t>giving</w:t>
      </w:r>
      <w:r w:rsidR="00BC34FB" w:rsidRPr="00D10512">
        <w:rPr>
          <w:rFonts w:ascii="Arial" w:hAnsi="Arial" w:cs="Arial"/>
          <w:sz w:val="24"/>
          <w:szCs w:val="24"/>
        </w:rPr>
        <w:t xml:space="preserve"> power to amend legislation if it is considered desirable </w:t>
      </w:r>
      <w:r w:rsidR="00E01107">
        <w:rPr>
          <w:rFonts w:ascii="Arial" w:hAnsi="Arial" w:cs="Arial"/>
          <w:sz w:val="24"/>
          <w:szCs w:val="24"/>
        </w:rPr>
        <w:t>to</w:t>
      </w:r>
      <w:r w:rsidR="00BC34FB" w:rsidRPr="00D10512">
        <w:rPr>
          <w:rFonts w:ascii="Arial" w:hAnsi="Arial" w:cs="Arial"/>
          <w:sz w:val="24"/>
          <w:szCs w:val="24"/>
        </w:rPr>
        <w:t xml:space="preserve"> </w:t>
      </w:r>
      <w:r w:rsidR="00E01107">
        <w:rPr>
          <w:rFonts w:ascii="Arial" w:hAnsi="Arial" w:cs="Arial"/>
          <w:sz w:val="24"/>
          <w:szCs w:val="24"/>
        </w:rPr>
        <w:t>give</w:t>
      </w:r>
      <w:r w:rsidR="00BC34FB" w:rsidRPr="00D10512">
        <w:rPr>
          <w:rFonts w:ascii="Arial" w:hAnsi="Arial" w:cs="Arial"/>
          <w:sz w:val="24"/>
          <w:szCs w:val="24"/>
        </w:rPr>
        <w:t xml:space="preserve"> further effect to the </w:t>
      </w:r>
      <w:r w:rsidR="00BC34FB" w:rsidRPr="00C80560">
        <w:rPr>
          <w:rFonts w:ascii="Arial" w:hAnsi="Arial" w:cs="Arial"/>
          <w:sz w:val="24"/>
          <w:szCs w:val="24"/>
        </w:rPr>
        <w:t>CRC</w:t>
      </w:r>
      <w:r w:rsidR="00AB226C">
        <w:rPr>
          <w:rFonts w:ascii="Arial" w:hAnsi="Arial" w:cs="Arial"/>
          <w:sz w:val="24"/>
          <w:szCs w:val="24"/>
        </w:rPr>
        <w:t>.</w:t>
      </w:r>
    </w:p>
    <w:p w:rsidR="00D10512" w:rsidRPr="00D10512" w:rsidRDefault="00C80560" w:rsidP="00D86CAB">
      <w:pPr>
        <w:spacing w:after="240" w:line="264" w:lineRule="auto"/>
        <w:jc w:val="both"/>
        <w:rPr>
          <w:rFonts w:ascii="Arial" w:hAnsi="Arial" w:cs="Arial"/>
          <w:sz w:val="24"/>
          <w:szCs w:val="24"/>
        </w:rPr>
      </w:pPr>
      <w:r w:rsidRPr="00C80560">
        <w:rPr>
          <w:rFonts w:ascii="Arial" w:hAnsi="Arial" w:cs="Arial"/>
          <w:sz w:val="24"/>
          <w:szCs w:val="24"/>
        </w:rPr>
        <w:t>An</w:t>
      </w:r>
      <w:r w:rsidR="00D10512" w:rsidRPr="00C80560">
        <w:rPr>
          <w:rFonts w:ascii="Arial" w:hAnsi="Arial" w:cs="Arial"/>
          <w:sz w:val="24"/>
          <w:szCs w:val="24"/>
        </w:rPr>
        <w:t xml:space="preserve"> EHRC Wales</w:t>
      </w:r>
      <w:r w:rsidR="00E27BF9" w:rsidRPr="00C80560">
        <w:rPr>
          <w:rFonts w:ascii="Arial" w:hAnsi="Arial" w:cs="Arial"/>
          <w:sz w:val="24"/>
          <w:szCs w:val="24"/>
        </w:rPr>
        <w:t xml:space="preserve"> commissioned</w:t>
      </w:r>
      <w:r w:rsidR="00362838">
        <w:rPr>
          <w:rFonts w:ascii="Arial" w:hAnsi="Arial" w:cs="Arial"/>
          <w:sz w:val="24"/>
          <w:szCs w:val="24"/>
        </w:rPr>
        <w:t xml:space="preserve"> report</w:t>
      </w:r>
      <w:r w:rsidR="00E27BF9" w:rsidRPr="00C80560">
        <w:rPr>
          <w:rStyle w:val="FootnoteReference"/>
          <w:rFonts w:ascii="Arial" w:hAnsi="Arial" w:cs="Arial"/>
          <w:sz w:val="24"/>
          <w:szCs w:val="24"/>
        </w:rPr>
        <w:footnoteReference w:id="17"/>
      </w:r>
      <w:r w:rsidR="00E27BF9" w:rsidRPr="00C80560">
        <w:rPr>
          <w:rFonts w:ascii="Arial" w:hAnsi="Arial" w:cs="Arial"/>
          <w:sz w:val="24"/>
          <w:szCs w:val="24"/>
        </w:rPr>
        <w:t xml:space="preserve"> was</w:t>
      </w:r>
      <w:r w:rsidR="00D10512" w:rsidRPr="00C80560">
        <w:rPr>
          <w:rFonts w:ascii="Arial" w:hAnsi="Arial" w:cs="Arial"/>
          <w:sz w:val="24"/>
          <w:szCs w:val="24"/>
        </w:rPr>
        <w:t xml:space="preserve"> mostly positive about the </w:t>
      </w:r>
      <w:r w:rsidR="003D3857" w:rsidRPr="00F47FEE">
        <w:rPr>
          <w:rFonts w:ascii="Arial" w:hAnsi="Arial" w:cs="Arial"/>
          <w:sz w:val="24"/>
          <w:szCs w:val="24"/>
        </w:rPr>
        <w:t xml:space="preserve">primary </w:t>
      </w:r>
      <w:r w:rsidR="00D10512" w:rsidRPr="00C80560">
        <w:rPr>
          <w:rFonts w:ascii="Arial" w:hAnsi="Arial" w:cs="Arial"/>
          <w:sz w:val="24"/>
          <w:szCs w:val="24"/>
        </w:rPr>
        <w:t xml:space="preserve">impact of the </w:t>
      </w:r>
      <w:r w:rsidR="00F12940">
        <w:rPr>
          <w:rFonts w:ascii="Arial" w:hAnsi="Arial" w:cs="Arial"/>
          <w:sz w:val="24"/>
          <w:szCs w:val="24"/>
        </w:rPr>
        <w:t>legislation</w:t>
      </w:r>
      <w:r w:rsidR="00D10512" w:rsidRPr="00C80560">
        <w:rPr>
          <w:rFonts w:ascii="Arial" w:hAnsi="Arial" w:cs="Arial"/>
          <w:sz w:val="24"/>
          <w:szCs w:val="24"/>
        </w:rPr>
        <w:t>, in</w:t>
      </w:r>
      <w:r w:rsidR="00362838">
        <w:rPr>
          <w:rFonts w:ascii="Arial" w:hAnsi="Arial" w:cs="Arial"/>
          <w:sz w:val="24"/>
          <w:szCs w:val="24"/>
        </w:rPr>
        <w:t>cluding</w:t>
      </w:r>
      <w:r w:rsidR="00D10512" w:rsidRPr="00C80560">
        <w:rPr>
          <w:rFonts w:ascii="Arial" w:hAnsi="Arial" w:cs="Arial"/>
          <w:sz w:val="24"/>
          <w:szCs w:val="24"/>
        </w:rPr>
        <w:t xml:space="preserve"> </w:t>
      </w:r>
      <w:r w:rsidR="007E1393">
        <w:rPr>
          <w:rFonts w:ascii="Arial" w:hAnsi="Arial" w:cs="Arial"/>
          <w:sz w:val="24"/>
          <w:szCs w:val="24"/>
        </w:rPr>
        <w:t xml:space="preserve">steps taken </w:t>
      </w:r>
      <w:r w:rsidR="003D3857">
        <w:rPr>
          <w:rFonts w:ascii="Arial" w:hAnsi="Arial" w:cs="Arial"/>
          <w:sz w:val="24"/>
          <w:szCs w:val="24"/>
        </w:rPr>
        <w:t xml:space="preserve">to embed the </w:t>
      </w:r>
      <w:r w:rsidR="003D3857" w:rsidRPr="00F47FEE">
        <w:rPr>
          <w:rFonts w:ascii="Arial" w:hAnsi="Arial" w:cs="Arial"/>
          <w:sz w:val="24"/>
          <w:szCs w:val="24"/>
        </w:rPr>
        <w:t xml:space="preserve">CRC as a framework for policy development </w:t>
      </w:r>
      <w:r w:rsidR="003D3857">
        <w:rPr>
          <w:rFonts w:ascii="Arial" w:hAnsi="Arial" w:cs="Arial"/>
          <w:sz w:val="24"/>
          <w:szCs w:val="24"/>
        </w:rPr>
        <w:t>and</w:t>
      </w:r>
      <w:r w:rsidR="00D10512" w:rsidRPr="00C80560">
        <w:rPr>
          <w:rFonts w:ascii="Arial" w:hAnsi="Arial" w:cs="Arial"/>
          <w:sz w:val="24"/>
          <w:szCs w:val="24"/>
        </w:rPr>
        <w:t xml:space="preserve"> </w:t>
      </w:r>
      <w:r w:rsidR="007E1393">
        <w:rPr>
          <w:rFonts w:ascii="Arial" w:hAnsi="Arial" w:cs="Arial"/>
          <w:sz w:val="24"/>
          <w:szCs w:val="24"/>
        </w:rPr>
        <w:t xml:space="preserve">to </w:t>
      </w:r>
      <w:r w:rsidR="00210EB3">
        <w:rPr>
          <w:rFonts w:ascii="Arial" w:hAnsi="Arial" w:cs="Arial"/>
          <w:sz w:val="24"/>
          <w:szCs w:val="24"/>
        </w:rPr>
        <w:t>support</w:t>
      </w:r>
      <w:r w:rsidR="00210EB3" w:rsidRPr="00C80560">
        <w:rPr>
          <w:rFonts w:ascii="Arial" w:hAnsi="Arial" w:cs="Arial"/>
          <w:sz w:val="24"/>
          <w:szCs w:val="24"/>
        </w:rPr>
        <w:t xml:space="preserve"> </w:t>
      </w:r>
      <w:r w:rsidR="00E27BF9" w:rsidRPr="00C80560">
        <w:rPr>
          <w:rFonts w:ascii="Arial" w:hAnsi="Arial" w:cs="Arial"/>
          <w:sz w:val="24"/>
          <w:szCs w:val="24"/>
        </w:rPr>
        <w:t xml:space="preserve">scrutiny and advocacy.  However, </w:t>
      </w:r>
      <w:r w:rsidR="004D285D">
        <w:rPr>
          <w:rFonts w:ascii="Arial" w:hAnsi="Arial" w:cs="Arial"/>
          <w:sz w:val="24"/>
          <w:szCs w:val="24"/>
        </w:rPr>
        <w:t xml:space="preserve">as </w:t>
      </w:r>
      <w:r w:rsidR="004D285D" w:rsidRPr="00C80560">
        <w:rPr>
          <w:rFonts w:ascii="Arial" w:hAnsi="Arial" w:cs="Arial"/>
          <w:sz w:val="24"/>
          <w:szCs w:val="24"/>
        </w:rPr>
        <w:t>an example of indirect incorporation</w:t>
      </w:r>
      <w:r w:rsidR="004D285D">
        <w:rPr>
          <w:rFonts w:ascii="Arial" w:hAnsi="Arial" w:cs="Arial"/>
          <w:sz w:val="24"/>
          <w:szCs w:val="24"/>
        </w:rPr>
        <w:t>,</w:t>
      </w:r>
      <w:r w:rsidR="004D285D" w:rsidRPr="00C80560">
        <w:rPr>
          <w:rFonts w:ascii="Arial" w:hAnsi="Arial" w:cs="Arial"/>
          <w:sz w:val="24"/>
          <w:szCs w:val="24"/>
        </w:rPr>
        <w:t xml:space="preserve"> </w:t>
      </w:r>
      <w:r w:rsidR="00E27BF9" w:rsidRPr="00C80560">
        <w:rPr>
          <w:rFonts w:ascii="Arial" w:hAnsi="Arial" w:cs="Arial"/>
          <w:sz w:val="24"/>
          <w:szCs w:val="24"/>
        </w:rPr>
        <w:t>i</w:t>
      </w:r>
      <w:r w:rsidR="007F0B57">
        <w:rPr>
          <w:rFonts w:ascii="Arial" w:hAnsi="Arial" w:cs="Arial"/>
          <w:sz w:val="24"/>
          <w:szCs w:val="24"/>
        </w:rPr>
        <w:t xml:space="preserve">t </w:t>
      </w:r>
      <w:r w:rsidR="00D10512" w:rsidRPr="00C80560">
        <w:rPr>
          <w:rFonts w:ascii="Arial" w:hAnsi="Arial" w:cs="Arial"/>
          <w:sz w:val="24"/>
          <w:szCs w:val="24"/>
        </w:rPr>
        <w:t xml:space="preserve">has done little to enhance judicial accountability </w:t>
      </w:r>
      <w:r w:rsidR="00E27BF9" w:rsidRPr="00C80560">
        <w:rPr>
          <w:rFonts w:ascii="Arial" w:hAnsi="Arial" w:cs="Arial"/>
          <w:sz w:val="24"/>
          <w:szCs w:val="24"/>
        </w:rPr>
        <w:t>as the CRC is not</w:t>
      </w:r>
      <w:r w:rsidR="00D10512" w:rsidRPr="00C80560">
        <w:rPr>
          <w:rFonts w:ascii="Arial" w:hAnsi="Arial" w:cs="Arial"/>
          <w:sz w:val="24"/>
          <w:szCs w:val="24"/>
        </w:rPr>
        <w:t xml:space="preserve"> directly applicable in domestic courts</w:t>
      </w:r>
      <w:r w:rsidR="004D285D">
        <w:rPr>
          <w:rFonts w:ascii="Arial" w:hAnsi="Arial" w:cs="Arial"/>
          <w:sz w:val="24"/>
          <w:szCs w:val="24"/>
        </w:rPr>
        <w:t xml:space="preserve">. </w:t>
      </w:r>
      <w:r w:rsidR="00D10512" w:rsidRPr="00C80560">
        <w:rPr>
          <w:rFonts w:ascii="Arial" w:hAnsi="Arial" w:cs="Arial"/>
          <w:sz w:val="24"/>
          <w:szCs w:val="24"/>
        </w:rPr>
        <w:t>Welsh law does not confer a legal remedy on a child who is the victim of a violation of the CRC</w:t>
      </w:r>
      <w:r w:rsidR="00D10512" w:rsidRPr="00D10512">
        <w:rPr>
          <w:rFonts w:ascii="Arial" w:hAnsi="Arial" w:cs="Arial"/>
          <w:sz w:val="24"/>
          <w:szCs w:val="24"/>
        </w:rPr>
        <w:t>, nor does it give the CRC superior or equal status to domestic legislation.</w:t>
      </w:r>
    </w:p>
    <w:p w:rsidR="00C80560" w:rsidRDefault="00D10512" w:rsidP="00D86CAB">
      <w:pPr>
        <w:spacing w:after="240" w:line="264" w:lineRule="auto"/>
        <w:jc w:val="both"/>
        <w:rPr>
          <w:rFonts w:ascii="Arial" w:hAnsi="Arial" w:cs="Arial"/>
          <w:sz w:val="24"/>
          <w:szCs w:val="24"/>
        </w:rPr>
      </w:pPr>
      <w:r w:rsidRPr="00D10512">
        <w:rPr>
          <w:rFonts w:ascii="Arial" w:hAnsi="Arial" w:cs="Arial"/>
          <w:sz w:val="24"/>
          <w:szCs w:val="24"/>
        </w:rPr>
        <w:t>The Wales Act 2017</w:t>
      </w:r>
      <w:r w:rsidR="002135C5">
        <w:rPr>
          <w:rStyle w:val="FootnoteReference"/>
          <w:rFonts w:ascii="Arial" w:hAnsi="Arial" w:cs="Arial"/>
          <w:sz w:val="24"/>
          <w:szCs w:val="24"/>
        </w:rPr>
        <w:footnoteReference w:id="18"/>
      </w:r>
      <w:r w:rsidRPr="00D10512">
        <w:rPr>
          <w:rFonts w:ascii="Arial" w:hAnsi="Arial" w:cs="Arial"/>
          <w:sz w:val="24"/>
          <w:szCs w:val="24"/>
        </w:rPr>
        <w:t xml:space="preserve"> confirmed the competence of the </w:t>
      </w:r>
      <w:r w:rsidR="00F12940">
        <w:rPr>
          <w:rFonts w:ascii="Arial" w:hAnsi="Arial" w:cs="Arial"/>
          <w:sz w:val="24"/>
          <w:szCs w:val="24"/>
        </w:rPr>
        <w:t>W/Parliament</w:t>
      </w:r>
      <w:r w:rsidRPr="00D10512">
        <w:rPr>
          <w:rFonts w:ascii="Arial" w:hAnsi="Arial" w:cs="Arial"/>
          <w:sz w:val="24"/>
          <w:szCs w:val="24"/>
        </w:rPr>
        <w:t xml:space="preserve"> to legislate to </w:t>
      </w:r>
      <w:r w:rsidRPr="00C80560">
        <w:rPr>
          <w:rFonts w:ascii="Arial" w:hAnsi="Arial" w:cs="Arial"/>
          <w:sz w:val="24"/>
          <w:szCs w:val="24"/>
        </w:rPr>
        <w:t>‘observe and implement’ international obligations</w:t>
      </w:r>
      <w:r w:rsidR="00F12940">
        <w:rPr>
          <w:rFonts w:ascii="Arial" w:hAnsi="Arial" w:cs="Arial"/>
          <w:sz w:val="24"/>
          <w:szCs w:val="24"/>
        </w:rPr>
        <w:t>.</w:t>
      </w:r>
      <w:r w:rsidRPr="00C80560">
        <w:rPr>
          <w:rFonts w:ascii="Arial" w:hAnsi="Arial" w:cs="Arial"/>
          <w:sz w:val="24"/>
          <w:szCs w:val="24"/>
        </w:rPr>
        <w:t xml:space="preserve"> </w:t>
      </w:r>
      <w:r w:rsidRPr="00D10512">
        <w:rPr>
          <w:rFonts w:ascii="Arial" w:hAnsi="Arial" w:cs="Arial"/>
          <w:sz w:val="24"/>
          <w:szCs w:val="24"/>
        </w:rPr>
        <w:t>The example of Scotland, which has introduced a Bill</w:t>
      </w:r>
      <w:r w:rsidR="00DB2B3C">
        <w:rPr>
          <w:rFonts w:ascii="Arial" w:hAnsi="Arial" w:cs="Arial"/>
          <w:sz w:val="24"/>
          <w:szCs w:val="24"/>
        </w:rPr>
        <w:t xml:space="preserve"> </w:t>
      </w:r>
      <w:r w:rsidRPr="00D10512">
        <w:rPr>
          <w:rFonts w:ascii="Arial" w:hAnsi="Arial" w:cs="Arial"/>
          <w:sz w:val="24"/>
          <w:szCs w:val="24"/>
        </w:rPr>
        <w:t xml:space="preserve">to </w:t>
      </w:r>
      <w:r w:rsidR="00F12940">
        <w:rPr>
          <w:rFonts w:ascii="Arial" w:hAnsi="Arial" w:cs="Arial"/>
          <w:sz w:val="24"/>
          <w:szCs w:val="24"/>
        </w:rPr>
        <w:t xml:space="preserve">directly incorporate the </w:t>
      </w:r>
      <w:r w:rsidRPr="00D10512">
        <w:rPr>
          <w:rFonts w:ascii="Arial" w:hAnsi="Arial" w:cs="Arial"/>
          <w:sz w:val="24"/>
          <w:szCs w:val="24"/>
        </w:rPr>
        <w:t>CRC in</w:t>
      </w:r>
      <w:r w:rsidR="002135C5">
        <w:rPr>
          <w:rFonts w:ascii="Arial" w:hAnsi="Arial" w:cs="Arial"/>
          <w:sz w:val="24"/>
          <w:szCs w:val="24"/>
        </w:rPr>
        <w:t>to</w:t>
      </w:r>
      <w:r w:rsidRPr="00D10512">
        <w:rPr>
          <w:rFonts w:ascii="Arial" w:hAnsi="Arial" w:cs="Arial"/>
          <w:sz w:val="24"/>
          <w:szCs w:val="24"/>
        </w:rPr>
        <w:t xml:space="preserve"> law, demonstrates the potential of a reserved model of devolution to enable incorporation in a manner which provides for directly enforceable rights at devolved level.</w:t>
      </w:r>
      <w:r w:rsidRPr="00F47FEE">
        <w:rPr>
          <w:rStyle w:val="FootnoteReference"/>
          <w:rFonts w:ascii="Arial" w:hAnsi="Arial" w:cs="Arial"/>
          <w:sz w:val="24"/>
          <w:szCs w:val="24"/>
        </w:rPr>
        <w:footnoteReference w:id="19"/>
      </w:r>
      <w:r w:rsidRPr="00D10512">
        <w:rPr>
          <w:rFonts w:ascii="Arial" w:hAnsi="Arial" w:cs="Arial"/>
          <w:sz w:val="24"/>
          <w:szCs w:val="24"/>
        </w:rPr>
        <w:t xml:space="preserve"> </w:t>
      </w:r>
    </w:p>
    <w:p w:rsidR="00F12940" w:rsidRPr="00F12940" w:rsidRDefault="00C80560" w:rsidP="00D86CAB">
      <w:pPr>
        <w:spacing w:after="240" w:line="264" w:lineRule="auto"/>
        <w:jc w:val="both"/>
        <w:rPr>
          <w:rFonts w:ascii="Arial" w:hAnsi="Arial" w:cs="Arial"/>
          <w:sz w:val="24"/>
          <w:szCs w:val="24"/>
        </w:rPr>
      </w:pPr>
      <w:r w:rsidRPr="00F12940">
        <w:rPr>
          <w:rFonts w:ascii="Arial" w:hAnsi="Arial" w:cs="Arial"/>
          <w:sz w:val="24"/>
          <w:szCs w:val="24"/>
        </w:rPr>
        <w:t xml:space="preserve">Q – Will the </w:t>
      </w:r>
      <w:r w:rsidR="00EA1D0F" w:rsidRPr="00F12940">
        <w:rPr>
          <w:rFonts w:ascii="Arial" w:hAnsi="Arial" w:cs="Arial"/>
          <w:sz w:val="24"/>
          <w:szCs w:val="24"/>
        </w:rPr>
        <w:t>W/Government</w:t>
      </w:r>
      <w:r w:rsidRPr="00F12940">
        <w:rPr>
          <w:rFonts w:ascii="Arial" w:hAnsi="Arial" w:cs="Arial"/>
          <w:sz w:val="24"/>
          <w:szCs w:val="24"/>
        </w:rPr>
        <w:t xml:space="preserve"> </w:t>
      </w:r>
    </w:p>
    <w:p w:rsidR="000442BA" w:rsidRPr="00F12940" w:rsidRDefault="00F12940" w:rsidP="005C42C7">
      <w:pPr>
        <w:pStyle w:val="ListParagraph"/>
        <w:numPr>
          <w:ilvl w:val="0"/>
          <w:numId w:val="7"/>
        </w:numPr>
        <w:spacing w:after="240" w:line="264" w:lineRule="auto"/>
        <w:jc w:val="both"/>
        <w:rPr>
          <w:rFonts w:ascii="Arial" w:hAnsi="Arial" w:cs="Arial"/>
          <w:sz w:val="24"/>
          <w:szCs w:val="24"/>
        </w:rPr>
      </w:pPr>
      <w:r w:rsidRPr="00F12940">
        <w:rPr>
          <w:rFonts w:ascii="Arial" w:hAnsi="Arial" w:cs="Arial"/>
          <w:sz w:val="24"/>
          <w:szCs w:val="24"/>
        </w:rPr>
        <w:t>Introduce</w:t>
      </w:r>
      <w:r w:rsidR="00C80560" w:rsidRPr="00F12940">
        <w:rPr>
          <w:rFonts w:ascii="Arial" w:hAnsi="Arial" w:cs="Arial"/>
          <w:sz w:val="24"/>
          <w:szCs w:val="24"/>
        </w:rPr>
        <w:t xml:space="preserve"> legislation to fully</w:t>
      </w:r>
      <w:r w:rsidR="00BC34FB" w:rsidRPr="00F12940">
        <w:rPr>
          <w:rFonts w:ascii="Arial" w:hAnsi="Arial" w:cs="Arial"/>
          <w:sz w:val="24"/>
          <w:szCs w:val="24"/>
        </w:rPr>
        <w:t xml:space="preserve"> and directly incorporate the </w:t>
      </w:r>
      <w:r w:rsidR="00C80560" w:rsidRPr="00F12940">
        <w:rPr>
          <w:rFonts w:ascii="Arial" w:hAnsi="Arial" w:cs="Arial"/>
          <w:sz w:val="24"/>
          <w:szCs w:val="24"/>
        </w:rPr>
        <w:t xml:space="preserve">CRC into Welsh law, </w:t>
      </w:r>
      <w:r w:rsidR="000442BA" w:rsidRPr="00F12940">
        <w:rPr>
          <w:rFonts w:ascii="Arial" w:hAnsi="Arial" w:cs="Arial"/>
          <w:sz w:val="24"/>
          <w:szCs w:val="24"/>
        </w:rPr>
        <w:t xml:space="preserve">and take steps to incorporate other </w:t>
      </w:r>
      <w:r w:rsidR="00801E8E">
        <w:rPr>
          <w:rFonts w:ascii="Arial" w:hAnsi="Arial" w:cs="Arial"/>
          <w:sz w:val="24"/>
          <w:szCs w:val="24"/>
        </w:rPr>
        <w:t xml:space="preserve">relevant </w:t>
      </w:r>
      <w:r w:rsidR="000442BA" w:rsidRPr="00F12940">
        <w:rPr>
          <w:rFonts w:ascii="Arial" w:hAnsi="Arial" w:cs="Arial"/>
          <w:sz w:val="24"/>
          <w:szCs w:val="24"/>
        </w:rPr>
        <w:t xml:space="preserve">Conventions, given their impact on </w:t>
      </w:r>
      <w:r w:rsidRPr="00F12940">
        <w:rPr>
          <w:rFonts w:ascii="Arial" w:hAnsi="Arial" w:cs="Arial"/>
          <w:sz w:val="24"/>
          <w:szCs w:val="24"/>
        </w:rPr>
        <w:t>children</w:t>
      </w:r>
      <w:r w:rsidR="00801E8E">
        <w:rPr>
          <w:rFonts w:ascii="Arial" w:hAnsi="Arial" w:cs="Arial"/>
          <w:sz w:val="24"/>
          <w:szCs w:val="24"/>
        </w:rPr>
        <w:t>?</w:t>
      </w:r>
      <w:r w:rsidR="000442BA" w:rsidRPr="00F12940">
        <w:rPr>
          <w:rFonts w:ascii="Arial" w:hAnsi="Arial" w:cs="Arial"/>
          <w:sz w:val="24"/>
          <w:szCs w:val="24"/>
        </w:rPr>
        <w:t xml:space="preserve"> </w:t>
      </w:r>
    </w:p>
    <w:p w:rsidR="00205971" w:rsidRPr="00205971" w:rsidRDefault="00205971" w:rsidP="00D86CAB">
      <w:pPr>
        <w:spacing w:after="240" w:line="264" w:lineRule="auto"/>
        <w:jc w:val="both"/>
        <w:rPr>
          <w:rFonts w:ascii="Arial" w:hAnsi="Arial" w:cs="Arial"/>
          <w:sz w:val="24"/>
          <w:szCs w:val="24"/>
          <w:u w:val="single"/>
        </w:rPr>
      </w:pPr>
      <w:r w:rsidRPr="00205971">
        <w:rPr>
          <w:rFonts w:ascii="Arial" w:hAnsi="Arial" w:cs="Arial"/>
          <w:sz w:val="24"/>
          <w:szCs w:val="24"/>
          <w:u w:val="single"/>
        </w:rPr>
        <w:t xml:space="preserve">Ratification of the Optional Protocol </w:t>
      </w:r>
      <w:r w:rsidR="00362838">
        <w:rPr>
          <w:rFonts w:ascii="Arial" w:hAnsi="Arial" w:cs="Arial"/>
          <w:sz w:val="24"/>
          <w:szCs w:val="24"/>
          <w:u w:val="single"/>
        </w:rPr>
        <w:t xml:space="preserve">3 </w:t>
      </w:r>
    </w:p>
    <w:p w:rsidR="00205971" w:rsidRDefault="006248CF" w:rsidP="00D86CAB">
      <w:pPr>
        <w:spacing w:after="240" w:line="264" w:lineRule="auto"/>
        <w:jc w:val="both"/>
        <w:rPr>
          <w:rFonts w:ascii="Arial" w:hAnsi="Arial" w:cs="Arial"/>
          <w:sz w:val="24"/>
          <w:szCs w:val="24"/>
        </w:rPr>
      </w:pPr>
      <w:r>
        <w:rPr>
          <w:rFonts w:ascii="Arial" w:hAnsi="Arial" w:cs="Arial"/>
          <w:sz w:val="24"/>
          <w:szCs w:val="24"/>
        </w:rPr>
        <w:t>The UK/</w:t>
      </w:r>
      <w:r w:rsidR="00205971">
        <w:rPr>
          <w:rFonts w:ascii="Arial" w:hAnsi="Arial" w:cs="Arial"/>
          <w:sz w:val="24"/>
          <w:szCs w:val="24"/>
        </w:rPr>
        <w:t>Government has not ratified OP3</w:t>
      </w:r>
      <w:r w:rsidR="00DB2B3C" w:rsidRPr="00DB2B3C">
        <w:rPr>
          <w:rStyle w:val="FootnoteReference"/>
          <w:rFonts w:ascii="Arial" w:hAnsi="Arial" w:cs="Arial"/>
          <w:sz w:val="24"/>
          <w:szCs w:val="24"/>
        </w:rPr>
        <w:footnoteReference w:id="20"/>
      </w:r>
      <w:r w:rsidR="00DB2B3C" w:rsidRPr="00DB2B3C">
        <w:rPr>
          <w:rFonts w:ascii="Arial" w:hAnsi="Arial" w:cs="Arial"/>
          <w:sz w:val="24"/>
          <w:szCs w:val="24"/>
        </w:rPr>
        <w:t xml:space="preserve"> </w:t>
      </w:r>
      <w:r w:rsidR="00205971" w:rsidRPr="00DB2B3C">
        <w:rPr>
          <w:rFonts w:ascii="Arial" w:hAnsi="Arial" w:cs="Arial"/>
          <w:sz w:val="24"/>
          <w:szCs w:val="24"/>
        </w:rPr>
        <w:t xml:space="preserve"> </w:t>
      </w:r>
      <w:r w:rsidR="00205971">
        <w:rPr>
          <w:rFonts w:ascii="Arial" w:hAnsi="Arial" w:cs="Arial"/>
          <w:sz w:val="24"/>
          <w:szCs w:val="24"/>
        </w:rPr>
        <w:t xml:space="preserve">despite </w:t>
      </w:r>
      <w:r w:rsidR="00362838">
        <w:rPr>
          <w:rFonts w:ascii="Arial" w:hAnsi="Arial" w:cs="Arial"/>
          <w:sz w:val="24"/>
          <w:szCs w:val="24"/>
        </w:rPr>
        <w:t>UN recommendations</w:t>
      </w:r>
      <w:r w:rsidR="00205971">
        <w:rPr>
          <w:rStyle w:val="FootnoteReference"/>
          <w:rFonts w:ascii="Arial" w:hAnsi="Arial" w:cs="Arial"/>
          <w:sz w:val="24"/>
          <w:szCs w:val="24"/>
        </w:rPr>
        <w:footnoteReference w:id="21"/>
      </w:r>
      <w:r w:rsidR="00205971">
        <w:rPr>
          <w:rFonts w:ascii="Arial" w:hAnsi="Arial" w:cs="Arial"/>
          <w:sz w:val="24"/>
          <w:szCs w:val="24"/>
        </w:rPr>
        <w:t xml:space="preserve"> and calls from CSOs</w:t>
      </w:r>
      <w:r w:rsidR="00205971">
        <w:rPr>
          <w:rStyle w:val="FootnoteReference"/>
          <w:rFonts w:ascii="Arial" w:hAnsi="Arial" w:cs="Arial"/>
          <w:sz w:val="24"/>
          <w:szCs w:val="24"/>
        </w:rPr>
        <w:footnoteReference w:id="22"/>
      </w:r>
      <w:r w:rsidR="00205971">
        <w:rPr>
          <w:rFonts w:ascii="Arial" w:hAnsi="Arial" w:cs="Arial"/>
          <w:sz w:val="24"/>
          <w:szCs w:val="24"/>
        </w:rPr>
        <w:t xml:space="preserve"> </w:t>
      </w:r>
      <w:r w:rsidR="00362838">
        <w:rPr>
          <w:rFonts w:ascii="Arial" w:hAnsi="Arial" w:cs="Arial"/>
          <w:sz w:val="24"/>
          <w:szCs w:val="24"/>
        </w:rPr>
        <w:t>to do so.</w:t>
      </w:r>
      <w:r w:rsidR="00205971">
        <w:rPr>
          <w:rFonts w:ascii="Arial" w:hAnsi="Arial" w:cs="Arial"/>
          <w:sz w:val="24"/>
          <w:szCs w:val="24"/>
        </w:rPr>
        <w:t xml:space="preserve"> Ratification would provide individual children an opportunity to make direct representation to the UN and seek redress where they consider rights to have been breached. </w:t>
      </w:r>
    </w:p>
    <w:p w:rsidR="006248CF" w:rsidRPr="006248CF" w:rsidRDefault="00205971" w:rsidP="00D86CAB">
      <w:pPr>
        <w:spacing w:after="240" w:line="264" w:lineRule="auto"/>
        <w:jc w:val="both"/>
        <w:rPr>
          <w:rFonts w:ascii="Arial" w:hAnsi="Arial" w:cs="Arial"/>
          <w:sz w:val="24"/>
          <w:szCs w:val="24"/>
        </w:rPr>
      </w:pPr>
      <w:r w:rsidRPr="006248CF">
        <w:rPr>
          <w:rFonts w:ascii="Arial" w:hAnsi="Arial" w:cs="Arial"/>
          <w:sz w:val="24"/>
          <w:szCs w:val="24"/>
        </w:rPr>
        <w:t xml:space="preserve">Q – Will the </w:t>
      </w:r>
      <w:r w:rsidR="00EA1D0F" w:rsidRPr="006248CF">
        <w:rPr>
          <w:rFonts w:ascii="Arial" w:hAnsi="Arial" w:cs="Arial"/>
          <w:sz w:val="24"/>
          <w:szCs w:val="24"/>
        </w:rPr>
        <w:t>W/Government</w:t>
      </w:r>
      <w:r w:rsidRPr="006248CF">
        <w:rPr>
          <w:rFonts w:ascii="Arial" w:hAnsi="Arial" w:cs="Arial"/>
          <w:sz w:val="24"/>
          <w:szCs w:val="24"/>
        </w:rPr>
        <w:t xml:space="preserve"> </w:t>
      </w:r>
    </w:p>
    <w:p w:rsidR="00205971" w:rsidRPr="006248CF" w:rsidRDefault="006248CF" w:rsidP="005C42C7">
      <w:pPr>
        <w:pStyle w:val="ListParagraph"/>
        <w:numPr>
          <w:ilvl w:val="0"/>
          <w:numId w:val="7"/>
        </w:numPr>
        <w:spacing w:after="240" w:line="264" w:lineRule="auto"/>
        <w:jc w:val="both"/>
        <w:rPr>
          <w:rFonts w:ascii="Arial" w:hAnsi="Arial" w:cs="Arial"/>
          <w:sz w:val="24"/>
          <w:szCs w:val="24"/>
        </w:rPr>
      </w:pPr>
      <w:r w:rsidRPr="006248CF">
        <w:rPr>
          <w:rFonts w:ascii="Arial" w:hAnsi="Arial" w:cs="Arial"/>
          <w:sz w:val="24"/>
          <w:szCs w:val="24"/>
        </w:rPr>
        <w:t>Call upon the UK/</w:t>
      </w:r>
      <w:r w:rsidR="00205971" w:rsidRPr="006248CF">
        <w:rPr>
          <w:rFonts w:ascii="Arial" w:hAnsi="Arial" w:cs="Arial"/>
          <w:sz w:val="24"/>
          <w:szCs w:val="24"/>
        </w:rPr>
        <w:t xml:space="preserve">Government to ratify </w:t>
      </w:r>
      <w:r w:rsidR="00A204C0">
        <w:rPr>
          <w:rFonts w:ascii="Arial" w:hAnsi="Arial" w:cs="Arial"/>
          <w:sz w:val="24"/>
          <w:szCs w:val="24"/>
        </w:rPr>
        <w:t>OP</w:t>
      </w:r>
      <w:r w:rsidR="00205971" w:rsidRPr="006248CF">
        <w:rPr>
          <w:rFonts w:ascii="Arial" w:hAnsi="Arial" w:cs="Arial"/>
          <w:sz w:val="24"/>
          <w:szCs w:val="24"/>
        </w:rPr>
        <w:t>3 a</w:t>
      </w:r>
      <w:r w:rsidRPr="006248CF">
        <w:rPr>
          <w:rFonts w:ascii="Arial" w:hAnsi="Arial" w:cs="Arial"/>
          <w:sz w:val="24"/>
          <w:szCs w:val="24"/>
        </w:rPr>
        <w:t>t the earliest opportune moment</w:t>
      </w:r>
      <w:r w:rsidR="00801E8E">
        <w:rPr>
          <w:rFonts w:ascii="Arial" w:hAnsi="Arial" w:cs="Arial"/>
          <w:sz w:val="24"/>
          <w:szCs w:val="24"/>
        </w:rPr>
        <w:t>?</w:t>
      </w:r>
      <w:r w:rsidR="00205971" w:rsidRPr="006248CF">
        <w:rPr>
          <w:rFonts w:ascii="Arial" w:hAnsi="Arial" w:cs="Arial"/>
          <w:sz w:val="24"/>
          <w:szCs w:val="24"/>
        </w:rPr>
        <w:t xml:space="preserve">  </w:t>
      </w:r>
    </w:p>
    <w:p w:rsidR="00DB703A" w:rsidRPr="00D86CAB" w:rsidRDefault="00E47F31" w:rsidP="00D86CAB">
      <w:pPr>
        <w:spacing w:after="240" w:line="264" w:lineRule="auto"/>
        <w:jc w:val="both"/>
        <w:rPr>
          <w:rFonts w:ascii="Arial" w:hAnsi="Arial" w:cs="Arial"/>
          <w:b/>
          <w:sz w:val="28"/>
          <w:szCs w:val="28"/>
        </w:rPr>
      </w:pPr>
      <w:r w:rsidRPr="00D86CAB">
        <w:rPr>
          <w:rFonts w:ascii="Arial" w:hAnsi="Arial" w:cs="Arial"/>
          <w:b/>
          <w:sz w:val="28"/>
          <w:szCs w:val="28"/>
        </w:rPr>
        <w:t xml:space="preserve">National </w:t>
      </w:r>
      <w:r w:rsidR="00DB703A" w:rsidRPr="00D86CAB">
        <w:rPr>
          <w:rFonts w:ascii="Arial" w:hAnsi="Arial" w:cs="Arial"/>
          <w:b/>
          <w:sz w:val="28"/>
          <w:szCs w:val="28"/>
        </w:rPr>
        <w:t>Policy &amp; Strategy</w:t>
      </w:r>
    </w:p>
    <w:p w:rsidR="00B12D9D" w:rsidRDefault="004D7F7E" w:rsidP="00D86CAB">
      <w:pPr>
        <w:spacing w:after="240" w:line="264" w:lineRule="auto"/>
        <w:jc w:val="both"/>
        <w:rPr>
          <w:rFonts w:ascii="Arial" w:hAnsi="Arial" w:cs="Arial"/>
          <w:sz w:val="24"/>
          <w:szCs w:val="24"/>
        </w:rPr>
      </w:pPr>
      <w:r w:rsidRPr="00C86653">
        <w:rPr>
          <w:rFonts w:ascii="Arial" w:hAnsi="Arial" w:cs="Arial"/>
          <w:sz w:val="24"/>
          <w:szCs w:val="24"/>
        </w:rPr>
        <w:t xml:space="preserve">Wales has been without a national strategy for children since the term of office for the last </w:t>
      </w:r>
      <w:r w:rsidR="00EA1D0F">
        <w:rPr>
          <w:rFonts w:ascii="Arial" w:hAnsi="Arial" w:cs="Arial"/>
          <w:sz w:val="24"/>
          <w:szCs w:val="24"/>
        </w:rPr>
        <w:t>W/Government</w:t>
      </w:r>
      <w:r w:rsidRPr="00C86653">
        <w:rPr>
          <w:rFonts w:ascii="Arial" w:hAnsi="Arial" w:cs="Arial"/>
          <w:sz w:val="24"/>
          <w:szCs w:val="24"/>
        </w:rPr>
        <w:t xml:space="preserve"> came </w:t>
      </w:r>
      <w:r w:rsidR="00210EB3">
        <w:rPr>
          <w:rFonts w:ascii="Arial" w:hAnsi="Arial" w:cs="Arial"/>
          <w:sz w:val="24"/>
          <w:szCs w:val="24"/>
        </w:rPr>
        <w:t>to an end in 2016</w:t>
      </w:r>
      <w:r w:rsidR="00D41E80">
        <w:rPr>
          <w:rFonts w:ascii="Arial" w:hAnsi="Arial" w:cs="Arial"/>
          <w:sz w:val="24"/>
          <w:szCs w:val="24"/>
        </w:rPr>
        <w:t>.</w:t>
      </w:r>
      <w:r w:rsidR="00D70592">
        <w:rPr>
          <w:rStyle w:val="FootnoteReference"/>
          <w:rFonts w:ascii="Arial" w:hAnsi="Arial" w:cs="Arial"/>
          <w:sz w:val="24"/>
          <w:szCs w:val="24"/>
        </w:rPr>
        <w:footnoteReference w:id="23"/>
      </w:r>
      <w:r w:rsidR="00210EB3">
        <w:rPr>
          <w:rFonts w:ascii="Arial" w:hAnsi="Arial" w:cs="Arial"/>
          <w:sz w:val="24"/>
          <w:szCs w:val="24"/>
        </w:rPr>
        <w:t xml:space="preserve"> Although the current Programme for G</w:t>
      </w:r>
      <w:r w:rsidRPr="00C86653">
        <w:rPr>
          <w:rFonts w:ascii="Arial" w:hAnsi="Arial" w:cs="Arial"/>
          <w:sz w:val="24"/>
          <w:szCs w:val="24"/>
        </w:rPr>
        <w:t>overnment</w:t>
      </w:r>
      <w:r w:rsidR="00210EB3">
        <w:rPr>
          <w:rStyle w:val="FootnoteReference"/>
          <w:rFonts w:ascii="Arial" w:hAnsi="Arial" w:cs="Arial"/>
          <w:sz w:val="24"/>
          <w:szCs w:val="24"/>
        </w:rPr>
        <w:footnoteReference w:id="24"/>
      </w:r>
      <w:r w:rsidRPr="00C86653">
        <w:rPr>
          <w:rFonts w:ascii="Arial" w:hAnsi="Arial" w:cs="Arial"/>
          <w:sz w:val="24"/>
          <w:szCs w:val="24"/>
        </w:rPr>
        <w:t xml:space="preserve"> makes numerous reference</w:t>
      </w:r>
      <w:r w:rsidR="00083E40">
        <w:rPr>
          <w:rFonts w:ascii="Arial" w:hAnsi="Arial" w:cs="Arial"/>
          <w:sz w:val="24"/>
          <w:szCs w:val="24"/>
        </w:rPr>
        <w:t>s</w:t>
      </w:r>
      <w:r w:rsidRPr="00C86653">
        <w:rPr>
          <w:rFonts w:ascii="Arial" w:hAnsi="Arial" w:cs="Arial"/>
          <w:sz w:val="24"/>
          <w:szCs w:val="24"/>
        </w:rPr>
        <w:t xml:space="preserve"> to delivering priorities </w:t>
      </w:r>
      <w:r w:rsidR="00A204C0" w:rsidRPr="00C86653">
        <w:rPr>
          <w:rFonts w:ascii="Arial" w:hAnsi="Arial" w:cs="Arial"/>
          <w:sz w:val="24"/>
          <w:szCs w:val="24"/>
        </w:rPr>
        <w:t xml:space="preserve">for children </w:t>
      </w:r>
      <w:r w:rsidRPr="00C86653">
        <w:rPr>
          <w:rFonts w:ascii="Arial" w:hAnsi="Arial" w:cs="Arial"/>
          <w:sz w:val="24"/>
          <w:szCs w:val="24"/>
        </w:rPr>
        <w:t xml:space="preserve">across a range of thematic areas, there is no action plan for implementing the CRC or </w:t>
      </w:r>
      <w:r w:rsidR="00083E40">
        <w:rPr>
          <w:rFonts w:ascii="Arial" w:hAnsi="Arial" w:cs="Arial"/>
          <w:sz w:val="24"/>
          <w:szCs w:val="24"/>
        </w:rPr>
        <w:t xml:space="preserve">delivering </w:t>
      </w:r>
      <w:r w:rsidRPr="00C86653">
        <w:rPr>
          <w:rFonts w:ascii="Arial" w:hAnsi="Arial" w:cs="Arial"/>
          <w:sz w:val="24"/>
          <w:szCs w:val="24"/>
        </w:rPr>
        <w:t>the 2016 Concluding Observations.</w:t>
      </w:r>
      <w:r w:rsidR="00C86653" w:rsidRPr="00C86653">
        <w:rPr>
          <w:rFonts w:ascii="Arial" w:hAnsi="Arial" w:cs="Arial"/>
          <w:sz w:val="24"/>
          <w:szCs w:val="24"/>
        </w:rPr>
        <w:t xml:space="preserve"> </w:t>
      </w:r>
    </w:p>
    <w:p w:rsidR="006248CF" w:rsidRPr="006248CF" w:rsidRDefault="003468C9" w:rsidP="00D86CAB">
      <w:pPr>
        <w:spacing w:after="240" w:line="264" w:lineRule="auto"/>
        <w:jc w:val="both"/>
        <w:rPr>
          <w:rFonts w:ascii="Arial" w:hAnsi="Arial" w:cs="Arial"/>
          <w:sz w:val="24"/>
          <w:szCs w:val="24"/>
        </w:rPr>
      </w:pPr>
      <w:r w:rsidRPr="006248CF">
        <w:rPr>
          <w:rFonts w:ascii="Arial" w:hAnsi="Arial" w:cs="Arial"/>
          <w:sz w:val="24"/>
          <w:szCs w:val="24"/>
        </w:rPr>
        <w:t xml:space="preserve">Q – Will the </w:t>
      </w:r>
      <w:r w:rsidR="00EA1D0F" w:rsidRPr="006248CF">
        <w:rPr>
          <w:rFonts w:ascii="Arial" w:hAnsi="Arial" w:cs="Arial"/>
          <w:sz w:val="24"/>
          <w:szCs w:val="24"/>
        </w:rPr>
        <w:t>W/Government</w:t>
      </w:r>
      <w:r w:rsidRPr="006248CF">
        <w:rPr>
          <w:rFonts w:ascii="Arial" w:hAnsi="Arial" w:cs="Arial"/>
          <w:sz w:val="24"/>
          <w:szCs w:val="24"/>
        </w:rPr>
        <w:t xml:space="preserve"> </w:t>
      </w:r>
    </w:p>
    <w:p w:rsidR="00902D3F" w:rsidRPr="00A204C0" w:rsidRDefault="006248CF" w:rsidP="00982148">
      <w:pPr>
        <w:pStyle w:val="ListParagraph"/>
        <w:numPr>
          <w:ilvl w:val="0"/>
          <w:numId w:val="7"/>
        </w:numPr>
        <w:spacing w:after="240" w:line="264" w:lineRule="auto"/>
        <w:jc w:val="both"/>
        <w:rPr>
          <w:rFonts w:ascii="Arial" w:hAnsi="Arial" w:cs="Arial"/>
          <w:b/>
          <w:sz w:val="24"/>
          <w:szCs w:val="24"/>
        </w:rPr>
      </w:pPr>
      <w:r w:rsidRPr="00A204C0">
        <w:rPr>
          <w:rFonts w:ascii="Arial" w:hAnsi="Arial" w:cs="Arial"/>
          <w:sz w:val="24"/>
          <w:szCs w:val="24"/>
        </w:rPr>
        <w:t>Publish</w:t>
      </w:r>
      <w:r w:rsidR="003468C9" w:rsidRPr="00A204C0">
        <w:rPr>
          <w:rFonts w:ascii="Arial" w:hAnsi="Arial" w:cs="Arial"/>
          <w:sz w:val="24"/>
          <w:szCs w:val="24"/>
        </w:rPr>
        <w:t xml:space="preserve"> a </w:t>
      </w:r>
      <w:r w:rsidR="004D7F7E" w:rsidRPr="00A204C0">
        <w:rPr>
          <w:rFonts w:ascii="Arial" w:hAnsi="Arial" w:cs="Arial"/>
          <w:sz w:val="24"/>
          <w:szCs w:val="24"/>
        </w:rPr>
        <w:t xml:space="preserve">comprehensive </w:t>
      </w:r>
      <w:r w:rsidR="00A204C0">
        <w:rPr>
          <w:rFonts w:ascii="Arial" w:hAnsi="Arial" w:cs="Arial"/>
          <w:sz w:val="24"/>
          <w:szCs w:val="24"/>
        </w:rPr>
        <w:t xml:space="preserve">and fully resourced </w:t>
      </w:r>
      <w:r w:rsidR="003468C9" w:rsidRPr="00A204C0">
        <w:rPr>
          <w:rFonts w:ascii="Arial" w:hAnsi="Arial" w:cs="Arial"/>
          <w:sz w:val="24"/>
          <w:szCs w:val="24"/>
        </w:rPr>
        <w:t xml:space="preserve">national strategy </w:t>
      </w:r>
      <w:r w:rsidR="00A204C0" w:rsidRPr="00A204C0">
        <w:rPr>
          <w:rFonts w:ascii="Arial" w:hAnsi="Arial" w:cs="Arial"/>
          <w:sz w:val="24"/>
          <w:szCs w:val="24"/>
        </w:rPr>
        <w:t>with CSO and child involvement</w:t>
      </w:r>
      <w:r w:rsidR="00A204C0">
        <w:rPr>
          <w:rFonts w:ascii="Arial" w:hAnsi="Arial" w:cs="Arial"/>
          <w:sz w:val="24"/>
          <w:szCs w:val="24"/>
        </w:rPr>
        <w:t xml:space="preserve">; </w:t>
      </w:r>
      <w:r w:rsidR="005B5756">
        <w:rPr>
          <w:rFonts w:ascii="Arial" w:hAnsi="Arial" w:cs="Arial"/>
          <w:sz w:val="24"/>
          <w:szCs w:val="24"/>
        </w:rPr>
        <w:t xml:space="preserve">with </w:t>
      </w:r>
      <w:r w:rsidR="003468C9" w:rsidRPr="00A204C0">
        <w:rPr>
          <w:rFonts w:ascii="Arial" w:hAnsi="Arial" w:cs="Arial"/>
          <w:sz w:val="24"/>
          <w:szCs w:val="24"/>
        </w:rPr>
        <w:t xml:space="preserve">achievable </w:t>
      </w:r>
      <w:r w:rsidR="00A204C0" w:rsidRPr="00A204C0">
        <w:rPr>
          <w:rFonts w:ascii="Arial" w:hAnsi="Arial" w:cs="Arial"/>
          <w:sz w:val="24"/>
          <w:szCs w:val="24"/>
        </w:rPr>
        <w:t xml:space="preserve">and measurable </w:t>
      </w:r>
      <w:r w:rsidR="003468C9" w:rsidRPr="00A204C0">
        <w:rPr>
          <w:rFonts w:ascii="Arial" w:hAnsi="Arial" w:cs="Arial"/>
          <w:sz w:val="24"/>
          <w:szCs w:val="24"/>
        </w:rPr>
        <w:t>actions</w:t>
      </w:r>
      <w:r w:rsidR="004D7F7E" w:rsidRPr="00A204C0">
        <w:rPr>
          <w:rFonts w:ascii="Arial" w:hAnsi="Arial" w:cs="Arial"/>
          <w:sz w:val="24"/>
          <w:szCs w:val="24"/>
        </w:rPr>
        <w:t xml:space="preserve"> </w:t>
      </w:r>
      <w:r w:rsidR="00A204C0" w:rsidRPr="00A204C0">
        <w:rPr>
          <w:rFonts w:ascii="Arial" w:hAnsi="Arial" w:cs="Arial"/>
          <w:sz w:val="24"/>
          <w:szCs w:val="24"/>
        </w:rPr>
        <w:t>subject to</w:t>
      </w:r>
      <w:r w:rsidR="00C86653" w:rsidRPr="00A204C0">
        <w:rPr>
          <w:rFonts w:ascii="Arial" w:hAnsi="Arial" w:cs="Arial"/>
          <w:sz w:val="24"/>
          <w:szCs w:val="24"/>
        </w:rPr>
        <w:t xml:space="preserve"> </w:t>
      </w:r>
      <w:r w:rsidR="00A204C0" w:rsidRPr="00A204C0">
        <w:rPr>
          <w:rFonts w:ascii="Arial" w:hAnsi="Arial" w:cs="Arial"/>
          <w:sz w:val="24"/>
          <w:szCs w:val="24"/>
        </w:rPr>
        <w:t xml:space="preserve">robust </w:t>
      </w:r>
      <w:r w:rsidR="00C86653" w:rsidRPr="00A204C0">
        <w:rPr>
          <w:rFonts w:ascii="Arial" w:hAnsi="Arial" w:cs="Arial"/>
          <w:sz w:val="24"/>
          <w:szCs w:val="24"/>
        </w:rPr>
        <w:t>moni</w:t>
      </w:r>
      <w:r w:rsidR="0077288B" w:rsidRPr="00A204C0">
        <w:rPr>
          <w:rFonts w:ascii="Arial" w:hAnsi="Arial" w:cs="Arial"/>
          <w:sz w:val="24"/>
          <w:szCs w:val="24"/>
        </w:rPr>
        <w:t>t</w:t>
      </w:r>
      <w:r w:rsidR="00A204C0" w:rsidRPr="00A204C0">
        <w:rPr>
          <w:rFonts w:ascii="Arial" w:hAnsi="Arial" w:cs="Arial"/>
          <w:sz w:val="24"/>
          <w:szCs w:val="24"/>
        </w:rPr>
        <w:t xml:space="preserve">oring, </w:t>
      </w:r>
      <w:r w:rsidR="0077288B" w:rsidRPr="00A204C0">
        <w:rPr>
          <w:rFonts w:ascii="Arial" w:hAnsi="Arial" w:cs="Arial"/>
          <w:sz w:val="24"/>
          <w:szCs w:val="24"/>
        </w:rPr>
        <w:t xml:space="preserve">evaluation </w:t>
      </w:r>
      <w:r w:rsidR="00A204C0" w:rsidRPr="00A204C0">
        <w:rPr>
          <w:rFonts w:ascii="Arial" w:hAnsi="Arial" w:cs="Arial"/>
          <w:sz w:val="24"/>
          <w:szCs w:val="24"/>
        </w:rPr>
        <w:t>and scrutiny arrangements</w:t>
      </w:r>
      <w:r w:rsidR="00801E8E">
        <w:rPr>
          <w:rFonts w:ascii="Arial" w:hAnsi="Arial" w:cs="Arial"/>
          <w:sz w:val="24"/>
          <w:szCs w:val="24"/>
        </w:rPr>
        <w:t>?</w:t>
      </w:r>
    </w:p>
    <w:p w:rsidR="005B5756" w:rsidRDefault="005B5756" w:rsidP="00D86CAB">
      <w:pPr>
        <w:spacing w:after="240" w:line="264" w:lineRule="auto"/>
        <w:jc w:val="both"/>
        <w:rPr>
          <w:rFonts w:ascii="Arial" w:hAnsi="Arial" w:cs="Arial"/>
          <w:b/>
          <w:sz w:val="28"/>
          <w:szCs w:val="28"/>
        </w:rPr>
      </w:pPr>
    </w:p>
    <w:p w:rsidR="00DB703A" w:rsidRPr="00D86CAB" w:rsidRDefault="00E47F31" w:rsidP="00D86CAB">
      <w:pPr>
        <w:spacing w:after="240" w:line="264" w:lineRule="auto"/>
        <w:jc w:val="both"/>
        <w:rPr>
          <w:rFonts w:ascii="Arial" w:hAnsi="Arial" w:cs="Arial"/>
          <w:b/>
          <w:sz w:val="28"/>
          <w:szCs w:val="28"/>
        </w:rPr>
      </w:pPr>
      <w:r w:rsidRPr="00D86CAB">
        <w:rPr>
          <w:rFonts w:ascii="Arial" w:hAnsi="Arial" w:cs="Arial"/>
          <w:b/>
          <w:sz w:val="28"/>
          <w:szCs w:val="28"/>
        </w:rPr>
        <w:t>Children’s Rights Impact Assessment</w:t>
      </w:r>
    </w:p>
    <w:p w:rsidR="00E47F31" w:rsidRPr="0039400F" w:rsidRDefault="006248CF" w:rsidP="00D86CAB">
      <w:pPr>
        <w:spacing w:after="240" w:line="264" w:lineRule="auto"/>
        <w:jc w:val="both"/>
        <w:rPr>
          <w:rFonts w:ascii="Arial" w:hAnsi="Arial" w:cs="Arial"/>
          <w:sz w:val="24"/>
          <w:szCs w:val="24"/>
        </w:rPr>
      </w:pPr>
      <w:r>
        <w:rPr>
          <w:rFonts w:ascii="Arial" w:hAnsi="Arial" w:cs="Arial"/>
          <w:sz w:val="24"/>
          <w:szCs w:val="24"/>
        </w:rPr>
        <w:t>Legislation</w:t>
      </w:r>
      <w:r w:rsidR="00E47F31" w:rsidRPr="0039400F">
        <w:rPr>
          <w:rFonts w:ascii="Arial" w:hAnsi="Arial" w:cs="Arial"/>
          <w:sz w:val="24"/>
          <w:szCs w:val="24"/>
        </w:rPr>
        <w:t xml:space="preserve"> requires the </w:t>
      </w:r>
      <w:r w:rsidR="00EA1D0F">
        <w:rPr>
          <w:rFonts w:ascii="Arial" w:hAnsi="Arial" w:cs="Arial"/>
          <w:sz w:val="24"/>
          <w:szCs w:val="24"/>
        </w:rPr>
        <w:t>W/Government</w:t>
      </w:r>
      <w:r w:rsidR="00A204C0">
        <w:rPr>
          <w:rFonts w:ascii="Arial" w:hAnsi="Arial" w:cs="Arial"/>
          <w:sz w:val="24"/>
          <w:szCs w:val="24"/>
        </w:rPr>
        <w:t xml:space="preserve"> to publish a</w:t>
      </w:r>
      <w:r w:rsidR="00E47F31" w:rsidRPr="0039400F">
        <w:rPr>
          <w:rFonts w:ascii="Arial" w:hAnsi="Arial" w:cs="Arial"/>
          <w:sz w:val="24"/>
          <w:szCs w:val="24"/>
        </w:rPr>
        <w:t xml:space="preserve"> Scheme</w:t>
      </w:r>
      <w:r w:rsidR="00A204C0">
        <w:rPr>
          <w:rStyle w:val="FootnoteReference"/>
          <w:rFonts w:ascii="Arial" w:hAnsi="Arial" w:cs="Arial"/>
          <w:sz w:val="24"/>
          <w:szCs w:val="24"/>
        </w:rPr>
        <w:footnoteReference w:id="25"/>
      </w:r>
      <w:r w:rsidR="00A204C0" w:rsidRPr="0039400F">
        <w:rPr>
          <w:rFonts w:ascii="Arial" w:hAnsi="Arial" w:cs="Arial"/>
          <w:sz w:val="24"/>
          <w:szCs w:val="24"/>
        </w:rPr>
        <w:t xml:space="preserve"> </w:t>
      </w:r>
      <w:r w:rsidR="00E47F31" w:rsidRPr="0039400F">
        <w:rPr>
          <w:rFonts w:ascii="Arial" w:hAnsi="Arial" w:cs="Arial"/>
          <w:sz w:val="24"/>
          <w:szCs w:val="24"/>
        </w:rPr>
        <w:t xml:space="preserve"> setting out how it will comply with the due regard duty. The </w:t>
      </w:r>
      <w:r w:rsidR="0039400F">
        <w:rPr>
          <w:rFonts w:ascii="Arial" w:hAnsi="Arial" w:cs="Arial"/>
          <w:sz w:val="24"/>
          <w:szCs w:val="24"/>
        </w:rPr>
        <w:t>Scheme</w:t>
      </w:r>
      <w:r w:rsidR="00A204C0">
        <w:rPr>
          <w:rFonts w:ascii="Arial" w:hAnsi="Arial" w:cs="Arial"/>
          <w:sz w:val="24"/>
          <w:szCs w:val="24"/>
        </w:rPr>
        <w:t xml:space="preserve"> </w:t>
      </w:r>
      <w:r w:rsidR="00F73881">
        <w:rPr>
          <w:rFonts w:ascii="Arial" w:hAnsi="Arial" w:cs="Arial"/>
          <w:sz w:val="24"/>
          <w:szCs w:val="24"/>
        </w:rPr>
        <w:t>introduced</w:t>
      </w:r>
      <w:r w:rsidR="00E47F31" w:rsidRPr="0039400F">
        <w:rPr>
          <w:rFonts w:ascii="Arial" w:hAnsi="Arial" w:cs="Arial"/>
          <w:sz w:val="24"/>
          <w:szCs w:val="24"/>
        </w:rPr>
        <w:t xml:space="preserve"> a CRIA procedure to be applied to all proposals for legislation and policy which directly or indirectly impact on children. </w:t>
      </w:r>
    </w:p>
    <w:p w:rsidR="00E47F31" w:rsidRPr="00F73881" w:rsidRDefault="006248CF" w:rsidP="00D86CAB">
      <w:pPr>
        <w:spacing w:after="240" w:line="264" w:lineRule="auto"/>
        <w:jc w:val="both"/>
        <w:rPr>
          <w:rFonts w:ascii="Arial" w:hAnsi="Arial" w:cs="Arial"/>
          <w:sz w:val="24"/>
          <w:szCs w:val="24"/>
        </w:rPr>
      </w:pPr>
      <w:r>
        <w:rPr>
          <w:rFonts w:ascii="Arial" w:hAnsi="Arial" w:cs="Arial"/>
          <w:sz w:val="24"/>
          <w:szCs w:val="24"/>
        </w:rPr>
        <w:t>Whilst r</w:t>
      </w:r>
      <w:r w:rsidR="0039400F" w:rsidRPr="0039400F">
        <w:rPr>
          <w:rFonts w:ascii="Arial" w:hAnsi="Arial" w:cs="Arial"/>
          <w:sz w:val="24"/>
          <w:szCs w:val="24"/>
        </w:rPr>
        <w:t xml:space="preserve">esearch has </w:t>
      </w:r>
      <w:r w:rsidR="00F73881" w:rsidRPr="00F47FEE">
        <w:rPr>
          <w:rFonts w:ascii="Arial" w:hAnsi="Arial" w:cs="Arial"/>
          <w:sz w:val="24"/>
          <w:szCs w:val="24"/>
        </w:rPr>
        <w:t>confirmed the imp</w:t>
      </w:r>
      <w:r w:rsidR="00F73881">
        <w:rPr>
          <w:rFonts w:ascii="Arial" w:hAnsi="Arial" w:cs="Arial"/>
          <w:sz w:val="24"/>
          <w:szCs w:val="24"/>
        </w:rPr>
        <w:t xml:space="preserve">ortance of CRIA to ensure the </w:t>
      </w:r>
      <w:r w:rsidR="00F73881" w:rsidRPr="00F47FEE">
        <w:rPr>
          <w:rFonts w:ascii="Arial" w:hAnsi="Arial" w:cs="Arial"/>
          <w:sz w:val="24"/>
          <w:szCs w:val="24"/>
        </w:rPr>
        <w:t>CRC is taken into account by Minsters in policy decision-making</w:t>
      </w:r>
      <w:r w:rsidR="00F73881" w:rsidRPr="00F73881">
        <w:rPr>
          <w:rFonts w:ascii="Arial" w:hAnsi="Arial" w:cs="Arial"/>
          <w:sz w:val="24"/>
          <w:szCs w:val="24"/>
        </w:rPr>
        <w:t xml:space="preserve"> </w:t>
      </w:r>
      <w:r w:rsidR="00F73881">
        <w:rPr>
          <w:rFonts w:ascii="Arial" w:hAnsi="Arial" w:cs="Arial"/>
          <w:sz w:val="24"/>
          <w:szCs w:val="24"/>
        </w:rPr>
        <w:t xml:space="preserve">and </w:t>
      </w:r>
      <w:r w:rsidR="00A204C0">
        <w:rPr>
          <w:rFonts w:ascii="Arial" w:hAnsi="Arial" w:cs="Arial"/>
          <w:sz w:val="24"/>
          <w:szCs w:val="24"/>
        </w:rPr>
        <w:t>for</w:t>
      </w:r>
      <w:r w:rsidR="00210EB3">
        <w:rPr>
          <w:rFonts w:ascii="Arial" w:hAnsi="Arial" w:cs="Arial"/>
          <w:sz w:val="24"/>
          <w:szCs w:val="24"/>
        </w:rPr>
        <w:t xml:space="preserve"> </w:t>
      </w:r>
      <w:r w:rsidR="00B12D9D">
        <w:rPr>
          <w:rFonts w:ascii="Arial" w:hAnsi="Arial" w:cs="Arial"/>
          <w:sz w:val="24"/>
          <w:szCs w:val="24"/>
        </w:rPr>
        <w:t>raising</w:t>
      </w:r>
      <w:r w:rsidR="00F73881" w:rsidRPr="0039400F">
        <w:rPr>
          <w:rFonts w:ascii="Arial" w:hAnsi="Arial" w:cs="Arial"/>
          <w:sz w:val="24"/>
          <w:szCs w:val="24"/>
        </w:rPr>
        <w:t xml:space="preserve"> the profile of children’s rights</w:t>
      </w:r>
      <w:r w:rsidR="00F73881">
        <w:rPr>
          <w:rFonts w:ascii="Arial" w:hAnsi="Arial" w:cs="Arial"/>
          <w:sz w:val="24"/>
          <w:szCs w:val="24"/>
        </w:rPr>
        <w:t xml:space="preserve">, </w:t>
      </w:r>
      <w:r>
        <w:rPr>
          <w:rFonts w:ascii="Arial" w:hAnsi="Arial" w:cs="Arial"/>
          <w:sz w:val="24"/>
          <w:szCs w:val="24"/>
        </w:rPr>
        <w:t>it</w:t>
      </w:r>
      <w:r w:rsidR="00E47F31" w:rsidRPr="0039400F">
        <w:rPr>
          <w:rFonts w:ascii="Arial" w:hAnsi="Arial" w:cs="Arial"/>
          <w:sz w:val="24"/>
          <w:szCs w:val="24"/>
        </w:rPr>
        <w:t xml:space="preserve"> </w:t>
      </w:r>
      <w:r w:rsidR="00A204C0">
        <w:rPr>
          <w:rFonts w:ascii="Arial" w:hAnsi="Arial" w:cs="Arial"/>
          <w:sz w:val="24"/>
          <w:szCs w:val="24"/>
        </w:rPr>
        <w:t>considers</w:t>
      </w:r>
      <w:r w:rsidR="0039400F" w:rsidRPr="0039400F">
        <w:rPr>
          <w:rFonts w:ascii="Arial" w:hAnsi="Arial" w:cs="Arial"/>
          <w:sz w:val="24"/>
          <w:szCs w:val="24"/>
        </w:rPr>
        <w:t xml:space="preserve"> the</w:t>
      </w:r>
      <w:r w:rsidR="00E47F31" w:rsidRPr="0039400F">
        <w:rPr>
          <w:rFonts w:ascii="Arial" w:hAnsi="Arial" w:cs="Arial"/>
          <w:sz w:val="24"/>
          <w:szCs w:val="24"/>
        </w:rPr>
        <w:t xml:space="preserve"> </w:t>
      </w:r>
      <w:r w:rsidR="00F73881">
        <w:rPr>
          <w:rFonts w:ascii="Arial" w:hAnsi="Arial" w:cs="Arial"/>
          <w:sz w:val="24"/>
          <w:szCs w:val="24"/>
        </w:rPr>
        <w:t xml:space="preserve">CRIA </w:t>
      </w:r>
      <w:r w:rsidR="00E47F31" w:rsidRPr="0039400F">
        <w:rPr>
          <w:rFonts w:ascii="Arial" w:hAnsi="Arial" w:cs="Arial"/>
          <w:sz w:val="24"/>
          <w:szCs w:val="24"/>
        </w:rPr>
        <w:t xml:space="preserve">application </w:t>
      </w:r>
      <w:r w:rsidR="00A204C0">
        <w:rPr>
          <w:rFonts w:ascii="Arial" w:hAnsi="Arial" w:cs="Arial"/>
          <w:sz w:val="24"/>
          <w:szCs w:val="24"/>
        </w:rPr>
        <w:t>to be</w:t>
      </w:r>
      <w:r w:rsidR="00E61A26">
        <w:rPr>
          <w:rFonts w:ascii="Arial" w:hAnsi="Arial" w:cs="Arial"/>
          <w:sz w:val="24"/>
          <w:szCs w:val="24"/>
        </w:rPr>
        <w:t xml:space="preserve"> inconsistent and variable</w:t>
      </w:r>
      <w:r w:rsidR="00D41E80">
        <w:rPr>
          <w:rFonts w:ascii="Arial" w:hAnsi="Arial" w:cs="Arial"/>
          <w:sz w:val="24"/>
          <w:szCs w:val="24"/>
        </w:rPr>
        <w:t>.</w:t>
      </w:r>
      <w:r w:rsidR="0039400F">
        <w:rPr>
          <w:rStyle w:val="FootnoteReference"/>
          <w:rFonts w:ascii="Arial" w:hAnsi="Arial" w:cs="Arial"/>
          <w:sz w:val="24"/>
          <w:szCs w:val="24"/>
        </w:rPr>
        <w:footnoteReference w:id="26"/>
      </w:r>
      <w:r w:rsidR="00004AA2">
        <w:rPr>
          <w:rFonts w:ascii="Arial" w:hAnsi="Arial" w:cs="Arial"/>
          <w:sz w:val="24"/>
          <w:szCs w:val="24"/>
        </w:rPr>
        <w:t xml:space="preserve"> </w:t>
      </w:r>
      <w:r w:rsidR="005B5756">
        <w:rPr>
          <w:rFonts w:ascii="Arial" w:hAnsi="Arial" w:cs="Arial"/>
          <w:sz w:val="24"/>
          <w:szCs w:val="24"/>
        </w:rPr>
        <w:t xml:space="preserve"> </w:t>
      </w:r>
      <w:r w:rsidR="00004AA2">
        <w:rPr>
          <w:rFonts w:ascii="Arial" w:hAnsi="Arial" w:cs="Arial"/>
          <w:sz w:val="24"/>
          <w:szCs w:val="24"/>
        </w:rPr>
        <w:t>Weaknesses include</w:t>
      </w:r>
      <w:r w:rsidR="00F73881">
        <w:rPr>
          <w:rFonts w:ascii="Arial" w:hAnsi="Arial" w:cs="Arial"/>
          <w:sz w:val="24"/>
          <w:szCs w:val="24"/>
        </w:rPr>
        <w:t xml:space="preserve"> the </w:t>
      </w:r>
      <w:r w:rsidR="00E47F31" w:rsidRPr="00F73881">
        <w:rPr>
          <w:rFonts w:ascii="Arial" w:hAnsi="Arial" w:cs="Arial"/>
          <w:sz w:val="24"/>
          <w:szCs w:val="24"/>
        </w:rPr>
        <w:t xml:space="preserve">application of CRIA </w:t>
      </w:r>
      <w:r w:rsidR="00004AA2">
        <w:rPr>
          <w:rFonts w:ascii="Arial" w:hAnsi="Arial" w:cs="Arial"/>
          <w:sz w:val="24"/>
          <w:szCs w:val="24"/>
        </w:rPr>
        <w:t xml:space="preserve">being </w:t>
      </w:r>
      <w:r w:rsidR="00E47F31" w:rsidRPr="00F73881">
        <w:rPr>
          <w:rFonts w:ascii="Arial" w:hAnsi="Arial" w:cs="Arial"/>
          <w:sz w:val="24"/>
          <w:szCs w:val="24"/>
        </w:rPr>
        <w:t>too late in the policy process to make any difference; lack of relevant expe</w:t>
      </w:r>
      <w:r w:rsidR="007F0B57">
        <w:rPr>
          <w:rFonts w:ascii="Arial" w:hAnsi="Arial" w:cs="Arial"/>
          <w:sz w:val="24"/>
          <w:szCs w:val="24"/>
        </w:rPr>
        <w:t xml:space="preserve">rtise </w:t>
      </w:r>
      <w:r w:rsidR="00FB24E4">
        <w:rPr>
          <w:rFonts w:ascii="Arial" w:hAnsi="Arial" w:cs="Arial"/>
          <w:sz w:val="24"/>
          <w:szCs w:val="24"/>
        </w:rPr>
        <w:t>during</w:t>
      </w:r>
      <w:r w:rsidR="007F0B57">
        <w:rPr>
          <w:rFonts w:ascii="Arial" w:hAnsi="Arial" w:cs="Arial"/>
          <w:sz w:val="24"/>
          <w:szCs w:val="24"/>
        </w:rPr>
        <w:t xml:space="preserve"> CRIA</w:t>
      </w:r>
      <w:r w:rsidR="00FB24E4">
        <w:rPr>
          <w:rFonts w:ascii="Arial" w:hAnsi="Arial" w:cs="Arial"/>
          <w:sz w:val="24"/>
          <w:szCs w:val="24"/>
        </w:rPr>
        <w:t xml:space="preserve"> completion</w:t>
      </w:r>
      <w:r w:rsidR="007F0B57">
        <w:rPr>
          <w:rFonts w:ascii="Arial" w:hAnsi="Arial" w:cs="Arial"/>
          <w:sz w:val="24"/>
          <w:szCs w:val="24"/>
        </w:rPr>
        <w:t>,</w:t>
      </w:r>
      <w:r w:rsidR="00004AA2">
        <w:rPr>
          <w:rFonts w:ascii="Arial" w:hAnsi="Arial" w:cs="Arial"/>
          <w:sz w:val="24"/>
          <w:szCs w:val="24"/>
        </w:rPr>
        <w:t xml:space="preserve"> and a</w:t>
      </w:r>
      <w:r w:rsidR="00E47F31" w:rsidRPr="00F73881">
        <w:rPr>
          <w:rFonts w:ascii="Arial" w:hAnsi="Arial" w:cs="Arial"/>
          <w:sz w:val="24"/>
          <w:szCs w:val="24"/>
        </w:rPr>
        <w:t xml:space="preserve"> failure to fully apply C</w:t>
      </w:r>
      <w:r w:rsidR="00F73881">
        <w:rPr>
          <w:rFonts w:ascii="Arial" w:hAnsi="Arial" w:cs="Arial"/>
          <w:sz w:val="24"/>
          <w:szCs w:val="24"/>
        </w:rPr>
        <w:t>R</w:t>
      </w:r>
      <w:r w:rsidR="00E47F31" w:rsidRPr="00F73881">
        <w:rPr>
          <w:rFonts w:ascii="Arial" w:hAnsi="Arial" w:cs="Arial"/>
          <w:sz w:val="24"/>
          <w:szCs w:val="24"/>
        </w:rPr>
        <w:t>IA to some important policies affecting children</w:t>
      </w:r>
      <w:r w:rsidR="00004AA2">
        <w:rPr>
          <w:rFonts w:ascii="Arial" w:hAnsi="Arial" w:cs="Arial"/>
          <w:sz w:val="24"/>
          <w:szCs w:val="24"/>
        </w:rPr>
        <w:t xml:space="preserve">. </w:t>
      </w:r>
      <w:r w:rsidR="00B12D9D">
        <w:rPr>
          <w:rFonts w:ascii="Arial" w:hAnsi="Arial" w:cs="Arial"/>
          <w:sz w:val="24"/>
          <w:szCs w:val="24"/>
        </w:rPr>
        <w:t>This included</w:t>
      </w:r>
      <w:r w:rsidR="00E47F31" w:rsidRPr="00F73881">
        <w:rPr>
          <w:rFonts w:ascii="Arial" w:hAnsi="Arial" w:cs="Arial"/>
          <w:sz w:val="24"/>
          <w:szCs w:val="24"/>
        </w:rPr>
        <w:t xml:space="preserve"> the </w:t>
      </w:r>
      <w:r w:rsidR="00EA1D0F">
        <w:rPr>
          <w:rFonts w:ascii="Arial" w:hAnsi="Arial" w:cs="Arial"/>
          <w:sz w:val="24"/>
          <w:szCs w:val="24"/>
        </w:rPr>
        <w:t>W/Government</w:t>
      </w:r>
      <w:r w:rsidR="00E47F31" w:rsidRPr="00F73881">
        <w:rPr>
          <w:rFonts w:ascii="Arial" w:hAnsi="Arial" w:cs="Arial"/>
          <w:sz w:val="24"/>
          <w:szCs w:val="24"/>
        </w:rPr>
        <w:t>’s budget</w:t>
      </w:r>
      <w:r w:rsidR="00780AD9">
        <w:rPr>
          <w:rFonts w:ascii="Arial" w:hAnsi="Arial" w:cs="Arial"/>
          <w:sz w:val="24"/>
          <w:szCs w:val="24"/>
        </w:rPr>
        <w:t>,</w:t>
      </w:r>
      <w:r w:rsidR="00B12D9D">
        <w:rPr>
          <w:rFonts w:ascii="Arial" w:hAnsi="Arial" w:cs="Arial"/>
          <w:sz w:val="24"/>
          <w:szCs w:val="24"/>
        </w:rPr>
        <w:t xml:space="preserve"> with</w:t>
      </w:r>
      <w:r w:rsidR="00780AD9">
        <w:rPr>
          <w:rFonts w:ascii="Arial" w:hAnsi="Arial" w:cs="Arial"/>
          <w:sz w:val="24"/>
          <w:szCs w:val="24"/>
        </w:rPr>
        <w:t xml:space="preserve"> </w:t>
      </w:r>
      <w:r w:rsidR="00F567C4">
        <w:rPr>
          <w:rFonts w:ascii="Arial" w:hAnsi="Arial" w:cs="Arial"/>
          <w:sz w:val="24"/>
          <w:szCs w:val="24"/>
        </w:rPr>
        <w:t xml:space="preserve">a </w:t>
      </w:r>
      <w:r w:rsidR="00780AD9">
        <w:rPr>
          <w:rFonts w:ascii="Arial" w:hAnsi="Arial" w:cs="Arial"/>
          <w:sz w:val="24"/>
          <w:szCs w:val="24"/>
        </w:rPr>
        <w:t xml:space="preserve">recent </w:t>
      </w:r>
      <w:r w:rsidR="00FB24E4">
        <w:rPr>
          <w:rFonts w:ascii="Arial" w:hAnsi="Arial" w:cs="Arial"/>
          <w:sz w:val="24"/>
          <w:szCs w:val="24"/>
        </w:rPr>
        <w:t>W/</w:t>
      </w:r>
      <w:r w:rsidR="00780AD9">
        <w:rPr>
          <w:rFonts w:ascii="Arial" w:hAnsi="Arial" w:cs="Arial"/>
          <w:sz w:val="24"/>
          <w:szCs w:val="24"/>
        </w:rPr>
        <w:t>Parliamentary C</w:t>
      </w:r>
      <w:r w:rsidR="00004AA2">
        <w:rPr>
          <w:rFonts w:ascii="Arial" w:hAnsi="Arial" w:cs="Arial"/>
          <w:sz w:val="24"/>
          <w:szCs w:val="24"/>
        </w:rPr>
        <w:t xml:space="preserve">ommittee </w:t>
      </w:r>
      <w:r w:rsidR="00780AD9">
        <w:rPr>
          <w:rFonts w:ascii="Arial" w:hAnsi="Arial" w:cs="Arial"/>
          <w:sz w:val="24"/>
          <w:szCs w:val="24"/>
        </w:rPr>
        <w:t>recommendation</w:t>
      </w:r>
      <w:r w:rsidR="00004AA2">
        <w:rPr>
          <w:rFonts w:ascii="Arial" w:hAnsi="Arial" w:cs="Arial"/>
          <w:sz w:val="24"/>
          <w:szCs w:val="24"/>
        </w:rPr>
        <w:t xml:space="preserve"> for this to be rectified rejected</w:t>
      </w:r>
      <w:r w:rsidR="00D41E80">
        <w:rPr>
          <w:rFonts w:ascii="Arial" w:hAnsi="Arial" w:cs="Arial"/>
          <w:sz w:val="24"/>
          <w:szCs w:val="24"/>
        </w:rPr>
        <w:t>.</w:t>
      </w:r>
      <w:r w:rsidR="00780AD9">
        <w:rPr>
          <w:rStyle w:val="FootnoteReference"/>
          <w:rFonts w:ascii="Arial" w:hAnsi="Arial" w:cs="Arial"/>
          <w:sz w:val="24"/>
          <w:szCs w:val="24"/>
        </w:rPr>
        <w:footnoteReference w:id="27"/>
      </w:r>
      <w:r w:rsidR="00E47F31" w:rsidRPr="00F73881">
        <w:rPr>
          <w:rFonts w:ascii="Arial" w:hAnsi="Arial" w:cs="Arial"/>
          <w:sz w:val="24"/>
          <w:szCs w:val="24"/>
        </w:rPr>
        <w:t xml:space="preserve"> </w:t>
      </w:r>
    </w:p>
    <w:p w:rsidR="008A63F0" w:rsidRPr="00F73881" w:rsidRDefault="00F442BF" w:rsidP="00D86CAB">
      <w:pPr>
        <w:spacing w:after="240" w:line="264" w:lineRule="auto"/>
        <w:jc w:val="both"/>
        <w:rPr>
          <w:rFonts w:ascii="Arial" w:hAnsi="Arial" w:cs="Arial"/>
          <w:sz w:val="24"/>
          <w:szCs w:val="24"/>
        </w:rPr>
      </w:pPr>
      <w:r>
        <w:rPr>
          <w:rFonts w:ascii="Arial" w:hAnsi="Arial" w:cs="Arial"/>
          <w:sz w:val="24"/>
          <w:szCs w:val="24"/>
        </w:rPr>
        <w:t>COVID-19</w:t>
      </w:r>
      <w:r w:rsidR="00E47F31" w:rsidRPr="00F73881">
        <w:rPr>
          <w:rFonts w:ascii="Arial" w:hAnsi="Arial" w:cs="Arial"/>
          <w:sz w:val="24"/>
          <w:szCs w:val="24"/>
        </w:rPr>
        <w:t xml:space="preserve"> has highlighted how CRIA may be overlooked. The </w:t>
      </w:r>
      <w:r w:rsidR="00EA1D0F">
        <w:rPr>
          <w:rFonts w:ascii="Arial" w:hAnsi="Arial" w:cs="Arial"/>
          <w:sz w:val="24"/>
          <w:szCs w:val="24"/>
        </w:rPr>
        <w:t>W/Government</w:t>
      </w:r>
      <w:r w:rsidR="00E47F31" w:rsidRPr="00F73881">
        <w:rPr>
          <w:rFonts w:ascii="Arial" w:hAnsi="Arial" w:cs="Arial"/>
          <w:sz w:val="24"/>
          <w:szCs w:val="24"/>
        </w:rPr>
        <w:t xml:space="preserve"> failed to apply CRIA to </w:t>
      </w:r>
      <w:r w:rsidR="00004AA2">
        <w:rPr>
          <w:rFonts w:ascii="Arial" w:hAnsi="Arial" w:cs="Arial"/>
          <w:sz w:val="24"/>
          <w:szCs w:val="24"/>
        </w:rPr>
        <w:t xml:space="preserve">initial </w:t>
      </w:r>
      <w:r w:rsidR="00E47F31" w:rsidRPr="00F73881">
        <w:rPr>
          <w:rFonts w:ascii="Arial" w:hAnsi="Arial" w:cs="Arial"/>
          <w:sz w:val="24"/>
          <w:szCs w:val="24"/>
        </w:rPr>
        <w:t>emergency regulations introduced</w:t>
      </w:r>
      <w:r w:rsidR="00D41E80">
        <w:rPr>
          <w:rFonts w:ascii="Arial" w:hAnsi="Arial" w:cs="Arial"/>
          <w:sz w:val="24"/>
          <w:szCs w:val="24"/>
        </w:rPr>
        <w:t>,</w:t>
      </w:r>
      <w:r w:rsidR="00D70592">
        <w:rPr>
          <w:rStyle w:val="FootnoteReference"/>
          <w:rFonts w:ascii="Arial" w:hAnsi="Arial" w:cs="Arial"/>
          <w:sz w:val="24"/>
          <w:szCs w:val="24"/>
        </w:rPr>
        <w:footnoteReference w:id="28"/>
      </w:r>
      <w:r w:rsidR="00E47F31" w:rsidRPr="00F73881">
        <w:rPr>
          <w:rFonts w:ascii="Arial" w:hAnsi="Arial" w:cs="Arial"/>
          <w:sz w:val="24"/>
          <w:szCs w:val="24"/>
        </w:rPr>
        <w:t xml:space="preserve"> despite the very obvious impact on children of measures such as school closure and restrictions on outdoor activity</w:t>
      </w:r>
      <w:r w:rsidR="00D41E80">
        <w:rPr>
          <w:rFonts w:ascii="Arial" w:hAnsi="Arial" w:cs="Arial"/>
          <w:sz w:val="24"/>
          <w:szCs w:val="24"/>
        </w:rPr>
        <w:t>.</w:t>
      </w:r>
      <w:r w:rsidR="00864413">
        <w:rPr>
          <w:rStyle w:val="FootnoteReference"/>
          <w:rFonts w:ascii="Arial" w:hAnsi="Arial" w:cs="Arial"/>
          <w:sz w:val="24"/>
          <w:szCs w:val="24"/>
        </w:rPr>
        <w:footnoteReference w:id="29"/>
      </w:r>
      <w:r w:rsidR="00E47F31" w:rsidRPr="00F73881">
        <w:rPr>
          <w:rFonts w:ascii="Arial" w:hAnsi="Arial" w:cs="Arial"/>
          <w:sz w:val="24"/>
          <w:szCs w:val="24"/>
        </w:rPr>
        <w:t xml:space="preserve"> This was compounded by </w:t>
      </w:r>
      <w:r w:rsidR="00FB24E4">
        <w:rPr>
          <w:rFonts w:ascii="Arial" w:hAnsi="Arial" w:cs="Arial"/>
          <w:sz w:val="24"/>
          <w:szCs w:val="24"/>
        </w:rPr>
        <w:t>a</w:t>
      </w:r>
      <w:r w:rsidR="00E47F31" w:rsidRPr="00F73881">
        <w:rPr>
          <w:rFonts w:ascii="Arial" w:hAnsi="Arial" w:cs="Arial"/>
          <w:sz w:val="24"/>
          <w:szCs w:val="24"/>
        </w:rPr>
        <w:t xml:space="preserve"> failure to apply CRIA to specific </w:t>
      </w:r>
      <w:r w:rsidR="00004AA2">
        <w:rPr>
          <w:rFonts w:ascii="Arial" w:hAnsi="Arial" w:cs="Arial"/>
          <w:sz w:val="24"/>
          <w:szCs w:val="24"/>
        </w:rPr>
        <w:t xml:space="preserve">initial </w:t>
      </w:r>
      <w:r w:rsidR="00E47F31" w:rsidRPr="00F73881">
        <w:rPr>
          <w:rFonts w:ascii="Arial" w:hAnsi="Arial" w:cs="Arial"/>
          <w:sz w:val="24"/>
          <w:szCs w:val="24"/>
        </w:rPr>
        <w:t>steps taken as lo</w:t>
      </w:r>
      <w:r w:rsidR="006248CF">
        <w:rPr>
          <w:rFonts w:ascii="Arial" w:hAnsi="Arial" w:cs="Arial"/>
          <w:sz w:val="24"/>
          <w:szCs w:val="24"/>
        </w:rPr>
        <w:t>ckdown restrictions were lifted</w:t>
      </w:r>
      <w:r w:rsidR="00D41E80">
        <w:rPr>
          <w:rFonts w:ascii="Arial" w:hAnsi="Arial" w:cs="Arial"/>
          <w:sz w:val="24"/>
          <w:szCs w:val="24"/>
        </w:rPr>
        <w:t>.</w:t>
      </w:r>
      <w:r w:rsidR="00780AD9">
        <w:rPr>
          <w:rStyle w:val="FootnoteReference"/>
          <w:rFonts w:ascii="Arial" w:hAnsi="Arial" w:cs="Arial"/>
          <w:sz w:val="24"/>
          <w:szCs w:val="24"/>
        </w:rPr>
        <w:footnoteReference w:id="30"/>
      </w:r>
      <w:r w:rsidR="00E47F31" w:rsidRPr="00F73881">
        <w:rPr>
          <w:rFonts w:ascii="Arial" w:hAnsi="Arial" w:cs="Arial"/>
          <w:sz w:val="24"/>
          <w:szCs w:val="24"/>
        </w:rPr>
        <w:t xml:space="preserve"> </w:t>
      </w:r>
    </w:p>
    <w:p w:rsidR="007F29D1" w:rsidRDefault="007F29D1" w:rsidP="00D86CAB">
      <w:pPr>
        <w:spacing w:after="240" w:line="264" w:lineRule="auto"/>
        <w:jc w:val="both"/>
        <w:rPr>
          <w:rFonts w:ascii="Arial" w:hAnsi="Arial" w:cs="Arial"/>
          <w:sz w:val="24"/>
          <w:szCs w:val="24"/>
        </w:rPr>
      </w:pPr>
    </w:p>
    <w:p w:rsidR="007F29D1" w:rsidRDefault="007F29D1" w:rsidP="00D86CAB">
      <w:pPr>
        <w:spacing w:after="240" w:line="264" w:lineRule="auto"/>
        <w:jc w:val="both"/>
        <w:rPr>
          <w:rFonts w:ascii="Arial" w:hAnsi="Arial" w:cs="Arial"/>
          <w:sz w:val="24"/>
          <w:szCs w:val="24"/>
        </w:rPr>
      </w:pPr>
    </w:p>
    <w:p w:rsidR="00B70BF1" w:rsidRPr="00B70BF1" w:rsidRDefault="00F73881" w:rsidP="00D86CAB">
      <w:pPr>
        <w:spacing w:after="240" w:line="264" w:lineRule="auto"/>
        <w:jc w:val="both"/>
        <w:rPr>
          <w:rFonts w:ascii="Arial" w:hAnsi="Arial" w:cs="Arial"/>
          <w:sz w:val="24"/>
          <w:szCs w:val="24"/>
        </w:rPr>
      </w:pPr>
      <w:r w:rsidRPr="00B70BF1">
        <w:rPr>
          <w:rFonts w:ascii="Arial" w:hAnsi="Arial" w:cs="Arial"/>
          <w:sz w:val="24"/>
          <w:szCs w:val="24"/>
        </w:rPr>
        <w:t xml:space="preserve">Q – Will the </w:t>
      </w:r>
      <w:r w:rsidR="00EA1D0F" w:rsidRPr="00B70BF1">
        <w:rPr>
          <w:rFonts w:ascii="Arial" w:hAnsi="Arial" w:cs="Arial"/>
          <w:sz w:val="24"/>
          <w:szCs w:val="24"/>
        </w:rPr>
        <w:t>W/Government</w:t>
      </w:r>
      <w:r w:rsidRPr="00B70BF1">
        <w:rPr>
          <w:rFonts w:ascii="Arial" w:hAnsi="Arial" w:cs="Arial"/>
          <w:sz w:val="24"/>
          <w:szCs w:val="24"/>
        </w:rPr>
        <w:t xml:space="preserve"> </w:t>
      </w:r>
    </w:p>
    <w:p w:rsidR="00F73881" w:rsidRPr="00B70BF1" w:rsidRDefault="00B70BF1" w:rsidP="005C42C7">
      <w:pPr>
        <w:pStyle w:val="ListParagraph"/>
        <w:numPr>
          <w:ilvl w:val="0"/>
          <w:numId w:val="7"/>
        </w:numPr>
        <w:spacing w:after="240" w:line="264" w:lineRule="auto"/>
        <w:jc w:val="both"/>
        <w:rPr>
          <w:rFonts w:ascii="Arial" w:hAnsi="Arial" w:cs="Arial"/>
          <w:sz w:val="24"/>
          <w:szCs w:val="24"/>
        </w:rPr>
      </w:pPr>
      <w:r w:rsidRPr="00B70BF1">
        <w:rPr>
          <w:rFonts w:ascii="Arial" w:eastAsia="Times New Roman" w:hAnsi="Arial" w:cs="Arial"/>
          <w:sz w:val="24"/>
          <w:szCs w:val="24"/>
          <w:lang w:eastAsia="en-GB"/>
        </w:rPr>
        <w:t>Systematically</w:t>
      </w:r>
      <w:r w:rsidR="00706087" w:rsidRPr="00B70BF1">
        <w:rPr>
          <w:rFonts w:eastAsia="Times New Roman" w:cstheme="minorHAnsi"/>
          <w:sz w:val="24"/>
          <w:szCs w:val="24"/>
          <w:lang w:eastAsia="en-GB"/>
        </w:rPr>
        <w:t xml:space="preserve"> </w:t>
      </w:r>
      <w:r w:rsidR="00F73881" w:rsidRPr="00B70BF1">
        <w:rPr>
          <w:rFonts w:ascii="Arial" w:hAnsi="Arial" w:cs="Arial"/>
          <w:sz w:val="24"/>
          <w:szCs w:val="24"/>
        </w:rPr>
        <w:t xml:space="preserve">complete and publish CRIA on all policy and </w:t>
      </w:r>
      <w:r w:rsidR="00FB24E4">
        <w:rPr>
          <w:rFonts w:ascii="Arial" w:hAnsi="Arial" w:cs="Arial"/>
          <w:sz w:val="24"/>
          <w:szCs w:val="24"/>
        </w:rPr>
        <w:t xml:space="preserve">legislative </w:t>
      </w:r>
      <w:r w:rsidR="00FB24E4" w:rsidRPr="00F73881">
        <w:rPr>
          <w:rFonts w:ascii="Arial" w:hAnsi="Arial" w:cs="Arial"/>
          <w:sz w:val="24"/>
          <w:szCs w:val="24"/>
        </w:rPr>
        <w:t>proposals</w:t>
      </w:r>
      <w:r w:rsidR="00FB24E4">
        <w:rPr>
          <w:rFonts w:ascii="Arial" w:hAnsi="Arial" w:cs="Arial"/>
          <w:sz w:val="24"/>
          <w:szCs w:val="24"/>
        </w:rPr>
        <w:t xml:space="preserve"> which are</w:t>
      </w:r>
      <w:r w:rsidR="00F73881" w:rsidRPr="00B70BF1">
        <w:rPr>
          <w:rFonts w:ascii="Arial" w:hAnsi="Arial" w:cs="Arial"/>
          <w:sz w:val="24"/>
          <w:szCs w:val="24"/>
        </w:rPr>
        <w:t xml:space="preserve"> likely to directly or indirectly affect children, and introduce legislation to ma</w:t>
      </w:r>
      <w:r w:rsidR="00801E8E">
        <w:rPr>
          <w:rFonts w:ascii="Arial" w:hAnsi="Arial" w:cs="Arial"/>
          <w:sz w:val="24"/>
          <w:szCs w:val="24"/>
        </w:rPr>
        <w:t>ke CRIA a statutory requirement?</w:t>
      </w:r>
    </w:p>
    <w:p w:rsidR="00B70BF1" w:rsidRDefault="00B70BF1" w:rsidP="00D86CAB">
      <w:pPr>
        <w:spacing w:after="240" w:line="264" w:lineRule="auto"/>
        <w:jc w:val="both"/>
        <w:rPr>
          <w:rFonts w:ascii="Arial" w:hAnsi="Arial" w:cs="Arial"/>
          <w:highlight w:val="yellow"/>
        </w:rPr>
      </w:pPr>
    </w:p>
    <w:p w:rsidR="00DB703A" w:rsidRPr="00D86CAB" w:rsidRDefault="00DB703A" w:rsidP="00D86CAB">
      <w:pPr>
        <w:spacing w:after="240" w:line="264" w:lineRule="auto"/>
        <w:jc w:val="both"/>
        <w:rPr>
          <w:rFonts w:ascii="Arial" w:hAnsi="Arial" w:cs="Arial"/>
          <w:b/>
          <w:sz w:val="28"/>
          <w:szCs w:val="28"/>
        </w:rPr>
      </w:pPr>
      <w:r w:rsidRPr="00D86CAB">
        <w:rPr>
          <w:rFonts w:ascii="Arial" w:hAnsi="Arial" w:cs="Arial"/>
          <w:b/>
          <w:sz w:val="28"/>
          <w:szCs w:val="28"/>
        </w:rPr>
        <w:t>Coordination</w:t>
      </w:r>
    </w:p>
    <w:p w:rsidR="00C63B7C" w:rsidRPr="00E25629" w:rsidRDefault="00BD7FD5" w:rsidP="00D86CAB">
      <w:pPr>
        <w:spacing w:after="240" w:line="264"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Existing coordination arrangements </w:t>
      </w:r>
      <w:r w:rsidRPr="00E25629">
        <w:rPr>
          <w:rFonts w:ascii="Arial" w:eastAsia="Times New Roman" w:hAnsi="Arial" w:cs="Arial"/>
          <w:sz w:val="24"/>
          <w:szCs w:val="24"/>
          <w:lang w:eastAsia="en-GB"/>
        </w:rPr>
        <w:t>have come under scrutiny, with CSO</w:t>
      </w:r>
      <w:r>
        <w:rPr>
          <w:rFonts w:ascii="Arial" w:eastAsia="Times New Roman" w:hAnsi="Arial" w:cs="Arial"/>
          <w:sz w:val="24"/>
          <w:szCs w:val="24"/>
          <w:lang w:eastAsia="en-GB"/>
        </w:rPr>
        <w:t>s calling</w:t>
      </w:r>
      <w:r w:rsidRPr="00E25629">
        <w:rPr>
          <w:rFonts w:ascii="Arial" w:eastAsia="Times New Roman" w:hAnsi="Arial" w:cs="Arial"/>
          <w:sz w:val="24"/>
          <w:szCs w:val="24"/>
          <w:lang w:eastAsia="en-GB"/>
        </w:rPr>
        <w:t xml:space="preserve"> for </w:t>
      </w:r>
      <w:r>
        <w:rPr>
          <w:rFonts w:ascii="Arial" w:eastAsia="Times New Roman" w:hAnsi="Arial" w:cs="Arial"/>
          <w:sz w:val="24"/>
          <w:szCs w:val="24"/>
          <w:lang w:eastAsia="en-GB"/>
        </w:rPr>
        <w:t>these</w:t>
      </w:r>
      <w:r w:rsidRPr="00E25629">
        <w:rPr>
          <w:rFonts w:ascii="Arial" w:eastAsia="Times New Roman" w:hAnsi="Arial" w:cs="Arial"/>
          <w:sz w:val="24"/>
          <w:szCs w:val="24"/>
          <w:lang w:eastAsia="en-GB"/>
        </w:rPr>
        <w:t xml:space="preserve"> to be strengthened</w:t>
      </w:r>
      <w:r w:rsidR="00D41E80">
        <w:rPr>
          <w:rFonts w:ascii="Arial" w:eastAsia="Times New Roman" w:hAnsi="Arial" w:cs="Arial"/>
          <w:sz w:val="24"/>
          <w:szCs w:val="24"/>
          <w:lang w:eastAsia="en-GB"/>
        </w:rPr>
        <w:t>.</w:t>
      </w:r>
      <w:r w:rsidRPr="00E25629">
        <w:rPr>
          <w:rStyle w:val="FootnoteReference"/>
          <w:rFonts w:ascii="Arial" w:eastAsia="Times New Roman" w:hAnsi="Arial" w:cs="Arial"/>
          <w:sz w:val="24"/>
          <w:szCs w:val="24"/>
          <w:lang w:eastAsia="en-GB"/>
        </w:rPr>
        <w:footnoteReference w:id="31"/>
      </w:r>
      <w:r w:rsidR="00C63B7C" w:rsidRPr="00780AD9">
        <w:rPr>
          <w:rFonts w:ascii="Arial" w:eastAsia="Times New Roman" w:hAnsi="Arial" w:cs="Arial"/>
          <w:sz w:val="24"/>
          <w:szCs w:val="24"/>
          <w:lang w:eastAsia="en-GB"/>
        </w:rPr>
        <w:t xml:space="preserve">  </w:t>
      </w:r>
      <w:r w:rsidR="00B12D9D">
        <w:rPr>
          <w:rFonts w:ascii="Arial" w:eastAsia="Times New Roman" w:hAnsi="Arial" w:cs="Arial"/>
          <w:sz w:val="24"/>
          <w:szCs w:val="24"/>
          <w:lang w:eastAsia="en-GB"/>
        </w:rPr>
        <w:t>A</w:t>
      </w:r>
      <w:r w:rsidR="005B124B" w:rsidRPr="00780AD9">
        <w:rPr>
          <w:rFonts w:ascii="Arial" w:eastAsia="Times New Roman" w:hAnsi="Arial" w:cs="Arial"/>
          <w:sz w:val="24"/>
          <w:szCs w:val="24"/>
          <w:lang w:eastAsia="en-GB"/>
        </w:rPr>
        <w:t xml:space="preserve"> </w:t>
      </w:r>
      <w:r w:rsidR="00C63B7C" w:rsidRPr="00780AD9">
        <w:rPr>
          <w:rFonts w:ascii="Arial" w:eastAsia="Times New Roman" w:hAnsi="Arial" w:cs="Arial"/>
          <w:sz w:val="24"/>
          <w:szCs w:val="24"/>
          <w:lang w:eastAsia="en-GB"/>
        </w:rPr>
        <w:t>central team</w:t>
      </w:r>
      <w:r w:rsidR="005B124B" w:rsidRPr="00780AD9">
        <w:rPr>
          <w:rFonts w:ascii="Arial" w:eastAsia="Times New Roman" w:hAnsi="Arial" w:cs="Arial"/>
          <w:sz w:val="24"/>
          <w:szCs w:val="24"/>
          <w:lang w:eastAsia="en-GB"/>
        </w:rPr>
        <w:t xml:space="preserve"> should have ‘sufficient human, technical and financial resources’</w:t>
      </w:r>
      <w:r w:rsidR="005B124B" w:rsidRPr="00E25629">
        <w:rPr>
          <w:rFonts w:ascii="Arial" w:eastAsia="Times New Roman" w:hAnsi="Arial" w:cs="Arial"/>
          <w:sz w:val="24"/>
          <w:szCs w:val="24"/>
          <w:lang w:eastAsia="en-GB"/>
        </w:rPr>
        <w:t xml:space="preserve"> to </w:t>
      </w:r>
      <w:r>
        <w:rPr>
          <w:rFonts w:ascii="Arial" w:eastAsia="Times New Roman" w:hAnsi="Arial" w:cs="Arial"/>
          <w:sz w:val="24"/>
          <w:szCs w:val="24"/>
          <w:lang w:eastAsia="en-GB"/>
        </w:rPr>
        <w:t>effectively</w:t>
      </w:r>
      <w:r>
        <w:rPr>
          <w:rFonts w:ascii="Arial" w:hAnsi="Arial" w:cs="Arial"/>
          <w:sz w:val="24"/>
          <w:szCs w:val="24"/>
        </w:rPr>
        <w:t xml:space="preserve"> implement</w:t>
      </w:r>
      <w:r w:rsidR="00C63B7C" w:rsidRPr="00E25629">
        <w:rPr>
          <w:rFonts w:ascii="Arial" w:hAnsi="Arial" w:cs="Arial"/>
          <w:sz w:val="24"/>
          <w:szCs w:val="24"/>
        </w:rPr>
        <w:t xml:space="preserve"> Ministerial duties,</w:t>
      </w:r>
      <w:r w:rsidR="00C63B7C" w:rsidRPr="00E25629">
        <w:rPr>
          <w:rFonts w:ascii="Arial" w:eastAsia="Times New Roman" w:hAnsi="Arial" w:cs="Arial"/>
          <w:sz w:val="24"/>
          <w:szCs w:val="24"/>
          <w:lang w:eastAsia="en-GB"/>
        </w:rPr>
        <w:t xml:space="preserve"> and have embedded strategic relationships with senior personnel across the whole of </w:t>
      </w:r>
      <w:r>
        <w:rPr>
          <w:rFonts w:ascii="Arial" w:eastAsia="Times New Roman" w:hAnsi="Arial" w:cs="Arial"/>
          <w:sz w:val="24"/>
          <w:szCs w:val="24"/>
          <w:lang w:eastAsia="en-GB"/>
        </w:rPr>
        <w:t>W/</w:t>
      </w:r>
      <w:r w:rsidR="00C63B7C" w:rsidRPr="00E25629">
        <w:rPr>
          <w:rFonts w:ascii="Arial" w:eastAsia="Times New Roman" w:hAnsi="Arial" w:cs="Arial"/>
          <w:sz w:val="24"/>
          <w:szCs w:val="24"/>
          <w:lang w:eastAsia="en-GB"/>
        </w:rPr>
        <w:t xml:space="preserve">Government, as well as </w:t>
      </w:r>
      <w:r w:rsidR="0077288B">
        <w:rPr>
          <w:rFonts w:ascii="Arial" w:eastAsia="Times New Roman" w:hAnsi="Arial" w:cs="Arial"/>
          <w:sz w:val="24"/>
          <w:szCs w:val="24"/>
          <w:lang w:eastAsia="en-GB"/>
        </w:rPr>
        <w:t xml:space="preserve">with </w:t>
      </w:r>
      <w:r w:rsidR="00C63B7C" w:rsidRPr="00E25629">
        <w:rPr>
          <w:rFonts w:ascii="Arial" w:eastAsia="Times New Roman" w:hAnsi="Arial" w:cs="Arial"/>
          <w:sz w:val="24"/>
          <w:szCs w:val="24"/>
          <w:lang w:eastAsia="en-GB"/>
        </w:rPr>
        <w:t>CSO/NHRIs</w:t>
      </w:r>
      <w:r w:rsidR="00D41E80">
        <w:rPr>
          <w:rFonts w:ascii="Arial" w:eastAsia="Times New Roman" w:hAnsi="Arial" w:cs="Arial"/>
          <w:sz w:val="24"/>
          <w:szCs w:val="24"/>
          <w:lang w:eastAsia="en-GB"/>
        </w:rPr>
        <w:t>.</w:t>
      </w:r>
      <w:r w:rsidR="00C63B7C" w:rsidRPr="00E25629">
        <w:rPr>
          <w:rFonts w:ascii="Arial" w:eastAsia="Times New Roman" w:hAnsi="Arial" w:cs="Arial"/>
          <w:sz w:val="24"/>
          <w:szCs w:val="24"/>
          <w:lang w:eastAsia="en-GB"/>
        </w:rPr>
        <w:t xml:space="preserve"> </w:t>
      </w:r>
      <w:r w:rsidR="00F567C4">
        <w:rPr>
          <w:rFonts w:ascii="Arial" w:eastAsia="Times New Roman" w:hAnsi="Arial" w:cs="Arial"/>
          <w:sz w:val="24"/>
          <w:szCs w:val="24"/>
          <w:lang w:eastAsia="en-GB"/>
        </w:rPr>
        <w:t xml:space="preserve"> </w:t>
      </w:r>
      <w:r w:rsidR="00B32B6A">
        <w:rPr>
          <w:rFonts w:ascii="Arial" w:eastAsia="Times New Roman" w:hAnsi="Arial" w:cs="Arial"/>
          <w:sz w:val="24"/>
          <w:szCs w:val="24"/>
          <w:lang w:eastAsia="en-GB"/>
        </w:rPr>
        <w:t xml:space="preserve">The establishment of </w:t>
      </w:r>
      <w:r w:rsidR="00B70BF1">
        <w:rPr>
          <w:rFonts w:ascii="Arial" w:eastAsia="Times New Roman" w:hAnsi="Arial" w:cs="Arial"/>
          <w:sz w:val="24"/>
          <w:szCs w:val="24"/>
          <w:lang w:eastAsia="en-GB"/>
        </w:rPr>
        <w:t>a</w:t>
      </w:r>
      <w:r w:rsidR="00B32B6A">
        <w:rPr>
          <w:rFonts w:ascii="Arial" w:eastAsia="Times New Roman" w:hAnsi="Arial" w:cs="Arial"/>
          <w:sz w:val="24"/>
          <w:szCs w:val="24"/>
          <w:lang w:eastAsia="en-GB"/>
        </w:rPr>
        <w:t xml:space="preserve"> Children’s Rights Advisor</w:t>
      </w:r>
      <w:r w:rsidR="00B70BF1">
        <w:rPr>
          <w:rFonts w:ascii="Arial" w:eastAsia="Times New Roman" w:hAnsi="Arial" w:cs="Arial"/>
          <w:sz w:val="24"/>
          <w:szCs w:val="24"/>
          <w:lang w:eastAsia="en-GB"/>
        </w:rPr>
        <w:t>y Group with CSO/</w:t>
      </w:r>
      <w:r w:rsidR="00B32B6A">
        <w:rPr>
          <w:rFonts w:ascii="Arial" w:eastAsia="Times New Roman" w:hAnsi="Arial" w:cs="Arial"/>
          <w:sz w:val="24"/>
          <w:szCs w:val="24"/>
          <w:lang w:eastAsia="en-GB"/>
        </w:rPr>
        <w:t xml:space="preserve">NHRIs involvement </w:t>
      </w:r>
      <w:r w:rsidR="00F567C4">
        <w:rPr>
          <w:rFonts w:ascii="Arial" w:eastAsia="Times New Roman" w:hAnsi="Arial" w:cs="Arial"/>
          <w:sz w:val="24"/>
          <w:szCs w:val="24"/>
          <w:lang w:eastAsia="en-GB"/>
        </w:rPr>
        <w:t>has been a positive development.</w:t>
      </w:r>
      <w:r w:rsidR="00A766B4" w:rsidRPr="00E25629">
        <w:rPr>
          <w:rStyle w:val="FootnoteReference"/>
          <w:rFonts w:ascii="Arial" w:eastAsia="Times New Roman" w:hAnsi="Arial" w:cs="Arial"/>
          <w:sz w:val="24"/>
          <w:szCs w:val="24"/>
          <w:lang w:eastAsia="en-GB"/>
        </w:rPr>
        <w:footnoteReference w:id="32"/>
      </w:r>
      <w:r w:rsidR="00F567C4">
        <w:rPr>
          <w:rFonts w:ascii="Arial" w:eastAsia="Times New Roman" w:hAnsi="Arial" w:cs="Arial"/>
          <w:sz w:val="24"/>
          <w:szCs w:val="24"/>
          <w:lang w:eastAsia="en-GB"/>
        </w:rPr>
        <w:t xml:space="preserve"> </w:t>
      </w:r>
    </w:p>
    <w:p w:rsidR="007A56C8" w:rsidRDefault="00E25629" w:rsidP="00D86CAB">
      <w:pPr>
        <w:spacing w:after="240" w:line="264" w:lineRule="auto"/>
        <w:contextualSpacing/>
        <w:jc w:val="both"/>
        <w:rPr>
          <w:rFonts w:ascii="Arial" w:hAnsi="Arial" w:cs="Arial"/>
          <w:sz w:val="24"/>
          <w:szCs w:val="24"/>
        </w:rPr>
      </w:pPr>
      <w:r w:rsidRPr="00E25629">
        <w:rPr>
          <w:rFonts w:ascii="Arial" w:hAnsi="Arial" w:cs="Arial"/>
          <w:sz w:val="24"/>
          <w:szCs w:val="24"/>
        </w:rPr>
        <w:t>There is no named ‘Minister for Children’</w:t>
      </w:r>
      <w:r w:rsidR="00B70BF1">
        <w:rPr>
          <w:rFonts w:ascii="Arial" w:hAnsi="Arial" w:cs="Arial"/>
          <w:sz w:val="24"/>
          <w:szCs w:val="24"/>
        </w:rPr>
        <w:t xml:space="preserve"> with calls for this to be rectified rejected</w:t>
      </w:r>
      <w:r w:rsidR="00FB335A">
        <w:rPr>
          <w:rFonts w:ascii="Arial" w:hAnsi="Arial" w:cs="Arial"/>
          <w:sz w:val="24"/>
          <w:szCs w:val="24"/>
        </w:rPr>
        <w:t>.</w:t>
      </w:r>
      <w:r w:rsidR="00FB335A">
        <w:rPr>
          <w:rStyle w:val="FootnoteReference"/>
          <w:rFonts w:ascii="Arial" w:hAnsi="Arial" w:cs="Arial"/>
          <w:sz w:val="24"/>
          <w:szCs w:val="24"/>
        </w:rPr>
        <w:footnoteReference w:id="33"/>
      </w:r>
      <w:r w:rsidR="00FB335A">
        <w:rPr>
          <w:rFonts w:ascii="Arial" w:hAnsi="Arial" w:cs="Arial"/>
          <w:sz w:val="24"/>
          <w:szCs w:val="24"/>
        </w:rPr>
        <w:t xml:space="preserve"> </w:t>
      </w:r>
      <w:r w:rsidR="00B70BF1">
        <w:rPr>
          <w:rFonts w:ascii="Arial" w:hAnsi="Arial" w:cs="Arial"/>
          <w:sz w:val="24"/>
          <w:szCs w:val="24"/>
        </w:rPr>
        <w:t>R</w:t>
      </w:r>
      <w:r w:rsidR="00B70BF1" w:rsidRPr="00E25629">
        <w:rPr>
          <w:rFonts w:ascii="Arial" w:eastAsia="Times New Roman" w:hAnsi="Arial" w:cs="Arial"/>
          <w:sz w:val="24"/>
          <w:szCs w:val="24"/>
          <w:lang w:eastAsia="en-GB"/>
        </w:rPr>
        <w:t>esponsibility for childr</w:t>
      </w:r>
      <w:r w:rsidR="00B70BF1">
        <w:rPr>
          <w:rFonts w:ascii="Arial" w:eastAsia="Times New Roman" w:hAnsi="Arial" w:cs="Arial"/>
          <w:sz w:val="24"/>
          <w:szCs w:val="24"/>
          <w:lang w:eastAsia="en-GB"/>
        </w:rPr>
        <w:t>en sits</w:t>
      </w:r>
      <w:r w:rsidR="00B70BF1" w:rsidRPr="00E25629">
        <w:rPr>
          <w:rFonts w:ascii="Arial" w:eastAsia="Times New Roman" w:hAnsi="Arial" w:cs="Arial"/>
          <w:sz w:val="24"/>
          <w:szCs w:val="24"/>
          <w:lang w:eastAsia="en-GB"/>
        </w:rPr>
        <w:t xml:space="preserve"> within the portfolio of the </w:t>
      </w:r>
      <w:r w:rsidR="00B70BF1" w:rsidRPr="00E25629">
        <w:rPr>
          <w:rFonts w:ascii="Arial" w:hAnsi="Arial" w:cs="Arial"/>
          <w:sz w:val="24"/>
          <w:szCs w:val="24"/>
        </w:rPr>
        <w:t>Deputy Minister for Health and Social Services</w:t>
      </w:r>
      <w:r w:rsidR="00B70BF1">
        <w:rPr>
          <w:rFonts w:ascii="Arial" w:hAnsi="Arial" w:cs="Arial"/>
          <w:sz w:val="24"/>
          <w:szCs w:val="24"/>
        </w:rPr>
        <w:t xml:space="preserve">, </w:t>
      </w:r>
      <w:r w:rsidR="00FF6A4A">
        <w:rPr>
          <w:rFonts w:ascii="Arial" w:hAnsi="Arial" w:cs="Arial"/>
          <w:sz w:val="24"/>
          <w:szCs w:val="24"/>
        </w:rPr>
        <w:t>though</w:t>
      </w:r>
      <w:r w:rsidR="00B70BF1">
        <w:rPr>
          <w:rFonts w:ascii="Arial" w:hAnsi="Arial" w:cs="Arial"/>
          <w:sz w:val="24"/>
          <w:szCs w:val="24"/>
        </w:rPr>
        <w:t xml:space="preserve"> it is unclear how </w:t>
      </w:r>
      <w:r w:rsidR="00F567C4">
        <w:rPr>
          <w:rFonts w:ascii="Arial" w:hAnsi="Arial" w:cs="Arial"/>
          <w:sz w:val="24"/>
          <w:szCs w:val="24"/>
        </w:rPr>
        <w:t xml:space="preserve">CRC </w:t>
      </w:r>
      <w:r w:rsidRPr="00E25629">
        <w:rPr>
          <w:rFonts w:ascii="Arial" w:hAnsi="Arial" w:cs="Arial"/>
          <w:sz w:val="24"/>
          <w:szCs w:val="24"/>
        </w:rPr>
        <w:t xml:space="preserve">duties </w:t>
      </w:r>
      <w:r w:rsidR="00FF6A4A">
        <w:rPr>
          <w:rFonts w:ascii="Arial" w:hAnsi="Arial" w:cs="Arial"/>
          <w:sz w:val="24"/>
          <w:szCs w:val="24"/>
        </w:rPr>
        <w:t>are discharged</w:t>
      </w:r>
      <w:r w:rsidRPr="00E25629">
        <w:rPr>
          <w:rFonts w:ascii="Arial" w:hAnsi="Arial" w:cs="Arial"/>
          <w:sz w:val="24"/>
          <w:szCs w:val="24"/>
        </w:rPr>
        <w:t xml:space="preserve"> across all </w:t>
      </w:r>
      <w:r w:rsidR="00B70BF1">
        <w:rPr>
          <w:rFonts w:ascii="Arial" w:hAnsi="Arial" w:cs="Arial"/>
          <w:sz w:val="24"/>
          <w:szCs w:val="24"/>
        </w:rPr>
        <w:t>ministerial portfolios</w:t>
      </w:r>
      <w:r w:rsidRPr="00E25629">
        <w:rPr>
          <w:rFonts w:ascii="Arial" w:hAnsi="Arial" w:cs="Arial"/>
          <w:sz w:val="24"/>
          <w:szCs w:val="24"/>
        </w:rPr>
        <w:t xml:space="preserve">. Recent </w:t>
      </w:r>
      <w:r w:rsidR="00780AD9">
        <w:rPr>
          <w:rFonts w:ascii="Arial" w:hAnsi="Arial" w:cs="Arial"/>
          <w:sz w:val="24"/>
          <w:szCs w:val="24"/>
        </w:rPr>
        <w:t xml:space="preserve">acceptance of </w:t>
      </w:r>
      <w:r w:rsidRPr="00E25629">
        <w:rPr>
          <w:rFonts w:ascii="Arial" w:hAnsi="Arial" w:cs="Arial"/>
          <w:sz w:val="24"/>
          <w:szCs w:val="24"/>
        </w:rPr>
        <w:t xml:space="preserve">calls for all Ministers to receive </w:t>
      </w:r>
      <w:r w:rsidR="00F567C4">
        <w:rPr>
          <w:rFonts w:ascii="Arial" w:hAnsi="Arial" w:cs="Arial"/>
          <w:sz w:val="24"/>
          <w:szCs w:val="24"/>
        </w:rPr>
        <w:t xml:space="preserve">CRC </w:t>
      </w:r>
      <w:r w:rsidRPr="00E25629">
        <w:rPr>
          <w:rFonts w:ascii="Arial" w:hAnsi="Arial" w:cs="Arial"/>
          <w:sz w:val="24"/>
          <w:szCs w:val="24"/>
        </w:rPr>
        <w:t>training have been welcomed</w:t>
      </w:r>
      <w:r w:rsidR="00FF6A4A">
        <w:rPr>
          <w:rFonts w:ascii="Arial" w:hAnsi="Arial" w:cs="Arial"/>
          <w:sz w:val="24"/>
          <w:szCs w:val="24"/>
        </w:rPr>
        <w:t xml:space="preserve">, yet should be </w:t>
      </w:r>
      <w:r w:rsidR="00FB335A">
        <w:rPr>
          <w:rFonts w:ascii="Arial" w:hAnsi="Arial" w:cs="Arial"/>
          <w:sz w:val="24"/>
          <w:szCs w:val="24"/>
        </w:rPr>
        <w:t xml:space="preserve">made </w:t>
      </w:r>
      <w:r w:rsidR="00FF6A4A">
        <w:rPr>
          <w:rFonts w:ascii="Arial" w:hAnsi="Arial" w:cs="Arial"/>
          <w:sz w:val="24"/>
          <w:szCs w:val="24"/>
        </w:rPr>
        <w:t>mandatory.</w:t>
      </w:r>
      <w:r w:rsidR="00B70BF1">
        <w:rPr>
          <w:rFonts w:ascii="Arial" w:hAnsi="Arial" w:cs="Arial"/>
          <w:sz w:val="24"/>
          <w:szCs w:val="24"/>
        </w:rPr>
        <w:t xml:space="preserve"> </w:t>
      </w:r>
      <w:r w:rsidRPr="00E25629">
        <w:rPr>
          <w:rFonts w:ascii="Arial" w:hAnsi="Arial" w:cs="Arial"/>
          <w:sz w:val="24"/>
          <w:szCs w:val="24"/>
        </w:rPr>
        <w:t xml:space="preserve"> </w:t>
      </w:r>
    </w:p>
    <w:p w:rsidR="00FF6A4A" w:rsidRDefault="00FF6A4A" w:rsidP="00D86CAB">
      <w:pPr>
        <w:spacing w:after="240" w:line="264" w:lineRule="auto"/>
        <w:contextualSpacing/>
        <w:jc w:val="both"/>
        <w:rPr>
          <w:rFonts w:ascii="Arial" w:eastAsia="Times New Roman" w:hAnsi="Arial" w:cs="Arial"/>
          <w:sz w:val="24"/>
          <w:szCs w:val="24"/>
          <w:lang w:eastAsia="en-GB"/>
        </w:rPr>
      </w:pPr>
    </w:p>
    <w:p w:rsidR="007A56C8" w:rsidRPr="00D10512" w:rsidRDefault="007A56C8" w:rsidP="00D86CAB">
      <w:pPr>
        <w:spacing w:after="240" w:line="264" w:lineRule="auto"/>
        <w:contextualSpacing/>
        <w:jc w:val="both"/>
        <w:rPr>
          <w:rFonts w:ascii="Arial" w:hAnsi="Arial" w:cs="Arial"/>
          <w:sz w:val="24"/>
          <w:szCs w:val="24"/>
        </w:rPr>
      </w:pPr>
      <w:r w:rsidRPr="00E25629">
        <w:rPr>
          <w:rFonts w:ascii="Arial" w:eastAsia="Times New Roman" w:hAnsi="Arial" w:cs="Arial"/>
          <w:sz w:val="24"/>
          <w:szCs w:val="24"/>
          <w:lang w:eastAsia="en-GB"/>
        </w:rPr>
        <w:t>Local authorities and other public bodies have significant power</w:t>
      </w:r>
      <w:r w:rsidR="008A63F0">
        <w:rPr>
          <w:rFonts w:ascii="Arial" w:eastAsia="Times New Roman" w:hAnsi="Arial" w:cs="Arial"/>
          <w:sz w:val="24"/>
          <w:szCs w:val="24"/>
          <w:lang w:eastAsia="en-GB"/>
        </w:rPr>
        <w:t>s</w:t>
      </w:r>
      <w:r w:rsidRPr="00E25629">
        <w:rPr>
          <w:rFonts w:ascii="Arial" w:eastAsia="Times New Roman" w:hAnsi="Arial" w:cs="Arial"/>
          <w:sz w:val="24"/>
          <w:szCs w:val="24"/>
          <w:lang w:eastAsia="en-GB"/>
        </w:rPr>
        <w:t xml:space="preserve"> in r</w:t>
      </w:r>
      <w:r w:rsidR="00FB335A">
        <w:rPr>
          <w:rFonts w:ascii="Arial" w:eastAsia="Times New Roman" w:hAnsi="Arial" w:cs="Arial"/>
          <w:sz w:val="24"/>
          <w:szCs w:val="24"/>
          <w:lang w:eastAsia="en-GB"/>
        </w:rPr>
        <w:t xml:space="preserve">espect of implementing the CRC. </w:t>
      </w:r>
      <w:r w:rsidR="00EA1D0F">
        <w:rPr>
          <w:rFonts w:ascii="Arial" w:eastAsia="Times New Roman" w:hAnsi="Arial" w:cs="Arial"/>
          <w:sz w:val="24"/>
          <w:szCs w:val="24"/>
          <w:lang w:eastAsia="en-GB"/>
        </w:rPr>
        <w:t>W/Government</w:t>
      </w:r>
      <w:r w:rsidRPr="00E25629">
        <w:rPr>
          <w:rFonts w:ascii="Arial" w:eastAsia="Times New Roman" w:hAnsi="Arial" w:cs="Arial"/>
          <w:sz w:val="24"/>
          <w:szCs w:val="24"/>
          <w:lang w:eastAsia="en-GB"/>
        </w:rPr>
        <w:t xml:space="preserve"> </w:t>
      </w:r>
      <w:r w:rsidR="00FB335A">
        <w:rPr>
          <w:rFonts w:ascii="Arial" w:eastAsia="Times New Roman" w:hAnsi="Arial" w:cs="Arial"/>
          <w:sz w:val="24"/>
          <w:szCs w:val="24"/>
          <w:lang w:eastAsia="en-GB"/>
        </w:rPr>
        <w:t>has imposed</w:t>
      </w:r>
      <w:r w:rsidRPr="00D10512">
        <w:rPr>
          <w:rFonts w:ascii="Arial" w:hAnsi="Arial" w:cs="Arial"/>
          <w:sz w:val="24"/>
          <w:szCs w:val="24"/>
        </w:rPr>
        <w:t xml:space="preserve"> </w:t>
      </w:r>
      <w:r w:rsidR="00FF6A4A">
        <w:rPr>
          <w:rFonts w:ascii="Arial" w:hAnsi="Arial" w:cs="Arial"/>
          <w:sz w:val="24"/>
          <w:szCs w:val="24"/>
        </w:rPr>
        <w:t>a</w:t>
      </w:r>
      <w:r w:rsidRPr="00D10512">
        <w:rPr>
          <w:rFonts w:ascii="Arial" w:hAnsi="Arial" w:cs="Arial"/>
          <w:sz w:val="24"/>
          <w:szCs w:val="24"/>
        </w:rPr>
        <w:t xml:space="preserve"> due regard duty on </w:t>
      </w:r>
      <w:r w:rsidRPr="00E25629">
        <w:rPr>
          <w:rFonts w:ascii="Arial" w:hAnsi="Arial" w:cs="Arial"/>
          <w:sz w:val="24"/>
          <w:szCs w:val="24"/>
        </w:rPr>
        <w:t xml:space="preserve">some authorities </w:t>
      </w:r>
      <w:r w:rsidRPr="008A2653">
        <w:rPr>
          <w:rFonts w:ascii="Arial" w:hAnsi="Arial" w:cs="Arial"/>
          <w:sz w:val="24"/>
          <w:szCs w:val="24"/>
        </w:rPr>
        <w:t>and individuals</w:t>
      </w:r>
      <w:r w:rsidR="00D41E80">
        <w:rPr>
          <w:rFonts w:ascii="Arial" w:hAnsi="Arial" w:cs="Arial"/>
          <w:sz w:val="24"/>
          <w:szCs w:val="24"/>
        </w:rPr>
        <w:t>.</w:t>
      </w:r>
      <w:r w:rsidRPr="008A2653">
        <w:rPr>
          <w:rStyle w:val="FootnoteReference"/>
          <w:rFonts w:ascii="Arial" w:hAnsi="Arial" w:cs="Arial"/>
          <w:sz w:val="24"/>
          <w:szCs w:val="24"/>
        </w:rPr>
        <w:footnoteReference w:id="34"/>
      </w:r>
      <w:r w:rsidRPr="008A2653">
        <w:rPr>
          <w:rFonts w:ascii="Arial" w:hAnsi="Arial" w:cs="Arial"/>
          <w:sz w:val="24"/>
          <w:szCs w:val="24"/>
        </w:rPr>
        <w:t xml:space="preserve"> Whilst </w:t>
      </w:r>
      <w:r>
        <w:rPr>
          <w:rFonts w:ascii="Arial" w:hAnsi="Arial" w:cs="Arial"/>
          <w:sz w:val="24"/>
          <w:szCs w:val="24"/>
        </w:rPr>
        <w:t xml:space="preserve">sectoral legislation is welcome, this </w:t>
      </w:r>
      <w:r w:rsidRPr="00D10512">
        <w:rPr>
          <w:rFonts w:ascii="Arial" w:hAnsi="Arial" w:cs="Arial"/>
          <w:sz w:val="24"/>
          <w:szCs w:val="24"/>
        </w:rPr>
        <w:t>has to-date been ad hoc</w:t>
      </w:r>
      <w:r w:rsidR="0027158C">
        <w:rPr>
          <w:rFonts w:ascii="Arial" w:hAnsi="Arial" w:cs="Arial"/>
          <w:sz w:val="24"/>
          <w:szCs w:val="24"/>
        </w:rPr>
        <w:t xml:space="preserve"> with </w:t>
      </w:r>
      <w:r w:rsidR="00FF6A4A">
        <w:rPr>
          <w:rFonts w:ascii="Arial" w:hAnsi="Arial" w:cs="Arial"/>
          <w:sz w:val="24"/>
          <w:szCs w:val="24"/>
        </w:rPr>
        <w:t>ineffective</w:t>
      </w:r>
      <w:r w:rsidR="0027158C">
        <w:rPr>
          <w:rFonts w:ascii="Arial" w:hAnsi="Arial" w:cs="Arial"/>
          <w:sz w:val="24"/>
          <w:szCs w:val="24"/>
        </w:rPr>
        <w:t xml:space="preserve"> monitoring arrangements</w:t>
      </w:r>
      <w:r>
        <w:rPr>
          <w:rFonts w:ascii="Arial" w:hAnsi="Arial" w:cs="Arial"/>
          <w:sz w:val="24"/>
          <w:szCs w:val="24"/>
        </w:rPr>
        <w:t xml:space="preserve">. CSOs have called for all public bodies to be placed under a specific duty, and for </w:t>
      </w:r>
      <w:r w:rsidR="00EA1D0F">
        <w:rPr>
          <w:rFonts w:ascii="Arial" w:hAnsi="Arial" w:cs="Arial"/>
          <w:sz w:val="24"/>
          <w:szCs w:val="24"/>
        </w:rPr>
        <w:t>W/Government</w:t>
      </w:r>
      <w:r>
        <w:rPr>
          <w:rFonts w:ascii="Arial" w:hAnsi="Arial" w:cs="Arial"/>
          <w:sz w:val="24"/>
          <w:szCs w:val="24"/>
        </w:rPr>
        <w:t xml:space="preserve"> to monitoring compliance through their coordination function</w:t>
      </w:r>
      <w:r>
        <w:rPr>
          <w:rStyle w:val="FootnoteReference"/>
          <w:rFonts w:ascii="Arial" w:hAnsi="Arial" w:cs="Arial"/>
          <w:sz w:val="24"/>
          <w:szCs w:val="24"/>
        </w:rPr>
        <w:footnoteReference w:id="35"/>
      </w:r>
      <w:r>
        <w:rPr>
          <w:rFonts w:ascii="Arial" w:hAnsi="Arial" w:cs="Arial"/>
          <w:sz w:val="24"/>
          <w:szCs w:val="24"/>
        </w:rPr>
        <w:t>.</w:t>
      </w:r>
      <w:r w:rsidR="00FF6A4A" w:rsidRPr="00FF6A4A">
        <w:rPr>
          <w:rFonts w:ascii="Arial" w:hAnsi="Arial" w:cs="Arial"/>
          <w:sz w:val="24"/>
          <w:szCs w:val="24"/>
        </w:rPr>
        <w:t xml:space="preserve"> </w:t>
      </w:r>
      <w:r w:rsidR="00FF6A4A">
        <w:rPr>
          <w:rFonts w:ascii="Arial" w:hAnsi="Arial" w:cs="Arial"/>
          <w:sz w:val="24"/>
          <w:szCs w:val="24"/>
        </w:rPr>
        <w:t>Regrettably</w:t>
      </w:r>
      <w:r w:rsidR="005E6CD5">
        <w:rPr>
          <w:rFonts w:ascii="Arial" w:hAnsi="Arial" w:cs="Arial"/>
          <w:sz w:val="24"/>
          <w:szCs w:val="24"/>
        </w:rPr>
        <w:t xml:space="preserve">, </w:t>
      </w:r>
      <w:r w:rsidR="0027158C">
        <w:rPr>
          <w:rFonts w:ascii="Arial" w:hAnsi="Arial" w:cs="Arial"/>
          <w:sz w:val="24"/>
          <w:szCs w:val="24"/>
        </w:rPr>
        <w:t xml:space="preserve">a </w:t>
      </w:r>
      <w:r w:rsidR="00F567C4">
        <w:rPr>
          <w:rFonts w:ascii="Arial" w:hAnsi="Arial" w:cs="Arial"/>
          <w:sz w:val="24"/>
          <w:szCs w:val="24"/>
        </w:rPr>
        <w:t xml:space="preserve">recent </w:t>
      </w:r>
      <w:r w:rsidR="00FB335A">
        <w:rPr>
          <w:rFonts w:ascii="Arial" w:hAnsi="Arial" w:cs="Arial"/>
          <w:sz w:val="24"/>
          <w:szCs w:val="24"/>
        </w:rPr>
        <w:t>W/Parliamentary C</w:t>
      </w:r>
      <w:r w:rsidR="005E6CD5">
        <w:rPr>
          <w:rFonts w:ascii="Arial" w:hAnsi="Arial" w:cs="Arial"/>
          <w:sz w:val="24"/>
          <w:szCs w:val="24"/>
        </w:rPr>
        <w:t>ommittee recommendat</w:t>
      </w:r>
      <w:r w:rsidR="0027158C">
        <w:rPr>
          <w:rFonts w:ascii="Arial" w:hAnsi="Arial" w:cs="Arial"/>
          <w:sz w:val="24"/>
          <w:szCs w:val="24"/>
        </w:rPr>
        <w:t>ion</w:t>
      </w:r>
      <w:r w:rsidR="005E6CD5">
        <w:rPr>
          <w:rFonts w:ascii="Arial" w:hAnsi="Arial" w:cs="Arial"/>
          <w:sz w:val="24"/>
          <w:szCs w:val="24"/>
        </w:rPr>
        <w:t xml:space="preserve"> in support of this ha</w:t>
      </w:r>
      <w:r w:rsidR="0027158C">
        <w:rPr>
          <w:rFonts w:ascii="Arial" w:hAnsi="Arial" w:cs="Arial"/>
          <w:sz w:val="24"/>
          <w:szCs w:val="24"/>
        </w:rPr>
        <w:t>s</w:t>
      </w:r>
      <w:r w:rsidR="005E6CD5">
        <w:rPr>
          <w:rFonts w:ascii="Arial" w:hAnsi="Arial" w:cs="Arial"/>
          <w:sz w:val="24"/>
          <w:szCs w:val="24"/>
        </w:rPr>
        <w:t xml:space="preserve"> been rejected</w:t>
      </w:r>
      <w:r w:rsidR="00FB335A">
        <w:rPr>
          <w:rFonts w:ascii="Arial" w:hAnsi="Arial" w:cs="Arial"/>
          <w:sz w:val="24"/>
          <w:szCs w:val="24"/>
        </w:rPr>
        <w:t>.</w:t>
      </w:r>
      <w:r w:rsidR="00FB335A">
        <w:rPr>
          <w:rStyle w:val="FootnoteReference"/>
          <w:rFonts w:ascii="Arial" w:hAnsi="Arial" w:cs="Arial"/>
          <w:sz w:val="24"/>
          <w:szCs w:val="24"/>
        </w:rPr>
        <w:footnoteReference w:id="36"/>
      </w:r>
    </w:p>
    <w:p w:rsidR="008A63F0" w:rsidRDefault="008A63F0" w:rsidP="00D86CAB">
      <w:pPr>
        <w:spacing w:after="240" w:line="264" w:lineRule="auto"/>
        <w:jc w:val="both"/>
        <w:rPr>
          <w:rFonts w:ascii="Arial" w:hAnsi="Arial" w:cs="Arial"/>
          <w:sz w:val="24"/>
          <w:szCs w:val="24"/>
        </w:rPr>
      </w:pPr>
    </w:p>
    <w:p w:rsidR="00FF6A4A" w:rsidRPr="00FF6A4A" w:rsidRDefault="008A2653" w:rsidP="00D86CAB">
      <w:pPr>
        <w:spacing w:after="240" w:line="264" w:lineRule="auto"/>
        <w:jc w:val="both"/>
        <w:rPr>
          <w:rFonts w:ascii="Arial" w:hAnsi="Arial" w:cs="Arial"/>
          <w:sz w:val="24"/>
          <w:szCs w:val="24"/>
        </w:rPr>
      </w:pPr>
      <w:r w:rsidRPr="00FF6A4A">
        <w:rPr>
          <w:rFonts w:ascii="Arial" w:hAnsi="Arial" w:cs="Arial"/>
          <w:sz w:val="24"/>
          <w:szCs w:val="24"/>
        </w:rPr>
        <w:t xml:space="preserve">Q – Will the </w:t>
      </w:r>
      <w:r w:rsidR="00EA1D0F" w:rsidRPr="00FF6A4A">
        <w:rPr>
          <w:rFonts w:ascii="Arial" w:hAnsi="Arial" w:cs="Arial"/>
          <w:sz w:val="24"/>
          <w:szCs w:val="24"/>
        </w:rPr>
        <w:t>W/Government</w:t>
      </w:r>
      <w:r w:rsidRPr="00FF6A4A">
        <w:rPr>
          <w:rFonts w:ascii="Arial" w:hAnsi="Arial" w:cs="Arial"/>
          <w:sz w:val="24"/>
          <w:szCs w:val="24"/>
        </w:rPr>
        <w:t xml:space="preserve"> </w:t>
      </w:r>
    </w:p>
    <w:p w:rsidR="008A2653" w:rsidRPr="00FF6A4A" w:rsidRDefault="00FF6A4A" w:rsidP="005C42C7">
      <w:pPr>
        <w:pStyle w:val="ListParagraph"/>
        <w:numPr>
          <w:ilvl w:val="0"/>
          <w:numId w:val="7"/>
        </w:numPr>
        <w:spacing w:after="240" w:line="264" w:lineRule="auto"/>
        <w:jc w:val="both"/>
        <w:rPr>
          <w:rFonts w:ascii="Arial" w:hAnsi="Arial" w:cs="Arial"/>
          <w:sz w:val="24"/>
          <w:szCs w:val="24"/>
        </w:rPr>
      </w:pPr>
      <w:r w:rsidRPr="00FF6A4A">
        <w:rPr>
          <w:rFonts w:ascii="Arial" w:hAnsi="Arial" w:cs="Arial"/>
          <w:sz w:val="24"/>
          <w:szCs w:val="24"/>
        </w:rPr>
        <w:t>Appoint</w:t>
      </w:r>
      <w:r w:rsidR="00FB335A">
        <w:rPr>
          <w:rFonts w:ascii="Arial" w:hAnsi="Arial" w:cs="Arial"/>
          <w:sz w:val="24"/>
          <w:szCs w:val="24"/>
        </w:rPr>
        <w:t xml:space="preserve"> a Minister for C</w:t>
      </w:r>
      <w:r w:rsidR="008A2653" w:rsidRPr="00FF6A4A">
        <w:rPr>
          <w:rFonts w:ascii="Arial" w:hAnsi="Arial" w:cs="Arial"/>
          <w:sz w:val="24"/>
          <w:szCs w:val="24"/>
        </w:rPr>
        <w:t xml:space="preserve">hildren with </w:t>
      </w:r>
      <w:r w:rsidRPr="00FF6A4A">
        <w:rPr>
          <w:rFonts w:ascii="Arial" w:hAnsi="Arial" w:cs="Arial"/>
          <w:sz w:val="24"/>
          <w:szCs w:val="24"/>
        </w:rPr>
        <w:t xml:space="preserve">oversight </w:t>
      </w:r>
      <w:r w:rsidR="008A2653" w:rsidRPr="00FF6A4A">
        <w:rPr>
          <w:rFonts w:ascii="Arial" w:hAnsi="Arial" w:cs="Arial"/>
          <w:sz w:val="24"/>
          <w:szCs w:val="24"/>
        </w:rPr>
        <w:t>of the d</w:t>
      </w:r>
      <w:r w:rsidR="00FB335A">
        <w:rPr>
          <w:rFonts w:ascii="Arial" w:hAnsi="Arial" w:cs="Arial"/>
          <w:sz w:val="24"/>
          <w:szCs w:val="24"/>
        </w:rPr>
        <w:t>ue regard duty, supported by a Cabinet C</w:t>
      </w:r>
      <w:r w:rsidR="008A2653" w:rsidRPr="00FF6A4A">
        <w:rPr>
          <w:rFonts w:ascii="Arial" w:hAnsi="Arial" w:cs="Arial"/>
          <w:sz w:val="24"/>
          <w:szCs w:val="24"/>
        </w:rPr>
        <w:t>ommittee f</w:t>
      </w:r>
      <w:r w:rsidR="00FB335A">
        <w:rPr>
          <w:rFonts w:ascii="Arial" w:hAnsi="Arial" w:cs="Arial"/>
          <w:sz w:val="24"/>
          <w:szCs w:val="24"/>
        </w:rPr>
        <w:t>or C</w:t>
      </w:r>
      <w:r w:rsidR="008A2653" w:rsidRPr="00FF6A4A">
        <w:rPr>
          <w:rFonts w:ascii="Arial" w:hAnsi="Arial" w:cs="Arial"/>
          <w:sz w:val="24"/>
          <w:szCs w:val="24"/>
        </w:rPr>
        <w:t xml:space="preserve">hildren </w:t>
      </w:r>
      <w:r w:rsidR="00FB335A">
        <w:rPr>
          <w:rFonts w:ascii="Arial" w:hAnsi="Arial" w:cs="Arial"/>
          <w:sz w:val="24"/>
          <w:szCs w:val="24"/>
        </w:rPr>
        <w:t>a</w:t>
      </w:r>
      <w:r w:rsidR="00B12D9D">
        <w:rPr>
          <w:rFonts w:ascii="Arial" w:hAnsi="Arial" w:cs="Arial"/>
          <w:sz w:val="24"/>
          <w:szCs w:val="24"/>
        </w:rPr>
        <w:t>nd</w:t>
      </w:r>
      <w:r w:rsidR="008A2653" w:rsidRPr="00FF6A4A">
        <w:rPr>
          <w:rFonts w:ascii="Arial" w:hAnsi="Arial" w:cs="Arial"/>
          <w:sz w:val="24"/>
          <w:szCs w:val="24"/>
        </w:rPr>
        <w:t xml:space="preserve"> a </w:t>
      </w:r>
      <w:r w:rsidR="005E6CD5" w:rsidRPr="00FF6A4A">
        <w:rPr>
          <w:rFonts w:ascii="Arial" w:hAnsi="Arial" w:cs="Arial"/>
          <w:sz w:val="24"/>
          <w:szCs w:val="24"/>
        </w:rPr>
        <w:t>well-resourced</w:t>
      </w:r>
      <w:r w:rsidR="008A2653" w:rsidRPr="00FF6A4A">
        <w:rPr>
          <w:rFonts w:ascii="Arial" w:hAnsi="Arial" w:cs="Arial"/>
          <w:sz w:val="24"/>
          <w:szCs w:val="24"/>
        </w:rPr>
        <w:t xml:space="preserve"> central team </w:t>
      </w:r>
      <w:r w:rsidR="00B12D9D">
        <w:rPr>
          <w:rFonts w:ascii="Arial" w:hAnsi="Arial" w:cs="Arial"/>
          <w:sz w:val="24"/>
          <w:szCs w:val="24"/>
        </w:rPr>
        <w:t xml:space="preserve">with </w:t>
      </w:r>
      <w:r w:rsidR="00B12D9D" w:rsidRPr="00E25629">
        <w:rPr>
          <w:rFonts w:ascii="Arial" w:eastAsia="Times New Roman" w:hAnsi="Arial" w:cs="Arial"/>
          <w:sz w:val="24"/>
          <w:szCs w:val="24"/>
          <w:lang w:eastAsia="en-GB"/>
        </w:rPr>
        <w:t xml:space="preserve">sufficient expertise, capacity and authority to </w:t>
      </w:r>
      <w:r w:rsidR="00B12D9D" w:rsidRPr="00780AD9">
        <w:rPr>
          <w:rFonts w:ascii="Arial" w:eastAsia="Times New Roman" w:hAnsi="Arial" w:cs="Arial"/>
          <w:sz w:val="24"/>
          <w:szCs w:val="24"/>
          <w:lang w:eastAsia="en-GB"/>
        </w:rPr>
        <w:t xml:space="preserve">coordinate all matters relating to </w:t>
      </w:r>
      <w:r w:rsidR="00B12D9D">
        <w:rPr>
          <w:rFonts w:ascii="Arial" w:eastAsia="Times New Roman" w:hAnsi="Arial" w:cs="Arial"/>
          <w:sz w:val="24"/>
          <w:szCs w:val="24"/>
          <w:lang w:eastAsia="en-GB"/>
        </w:rPr>
        <w:t xml:space="preserve">CRC </w:t>
      </w:r>
      <w:r w:rsidR="00B12D9D" w:rsidRPr="00780AD9">
        <w:rPr>
          <w:rFonts w:ascii="Arial" w:eastAsia="Times New Roman" w:hAnsi="Arial" w:cs="Arial"/>
          <w:sz w:val="24"/>
          <w:szCs w:val="24"/>
          <w:lang w:eastAsia="en-GB"/>
        </w:rPr>
        <w:t>implementation</w:t>
      </w:r>
      <w:r w:rsidR="00B12D9D" w:rsidRPr="00FF6A4A">
        <w:rPr>
          <w:rFonts w:ascii="Arial" w:hAnsi="Arial" w:cs="Arial"/>
          <w:sz w:val="24"/>
          <w:szCs w:val="24"/>
        </w:rPr>
        <w:t xml:space="preserve"> </w:t>
      </w:r>
      <w:r w:rsidR="008A2653" w:rsidRPr="00FF6A4A">
        <w:rPr>
          <w:rFonts w:ascii="Arial" w:hAnsi="Arial" w:cs="Arial"/>
          <w:sz w:val="24"/>
          <w:szCs w:val="24"/>
        </w:rPr>
        <w:t>ac</w:t>
      </w:r>
      <w:r w:rsidR="00801E8E">
        <w:rPr>
          <w:rFonts w:ascii="Arial" w:hAnsi="Arial" w:cs="Arial"/>
          <w:sz w:val="24"/>
          <w:szCs w:val="24"/>
        </w:rPr>
        <w:t>ross all Ministerial portfolios?</w:t>
      </w:r>
    </w:p>
    <w:p w:rsidR="008A2653" w:rsidRPr="00FF6A4A" w:rsidRDefault="00FF6A4A" w:rsidP="005C42C7">
      <w:pPr>
        <w:pStyle w:val="ListParagraph"/>
        <w:numPr>
          <w:ilvl w:val="0"/>
          <w:numId w:val="7"/>
        </w:numPr>
        <w:spacing w:after="240" w:line="264" w:lineRule="auto"/>
        <w:jc w:val="both"/>
        <w:rPr>
          <w:rFonts w:ascii="Arial" w:hAnsi="Arial" w:cs="Arial"/>
          <w:sz w:val="24"/>
          <w:szCs w:val="24"/>
        </w:rPr>
      </w:pPr>
      <w:r w:rsidRPr="00FF6A4A">
        <w:rPr>
          <w:rFonts w:ascii="Arial" w:hAnsi="Arial" w:cs="Arial"/>
          <w:sz w:val="24"/>
          <w:szCs w:val="24"/>
        </w:rPr>
        <w:t>I</w:t>
      </w:r>
      <w:r w:rsidR="008A2653" w:rsidRPr="00FF6A4A">
        <w:rPr>
          <w:rFonts w:ascii="Arial" w:hAnsi="Arial" w:cs="Arial"/>
          <w:sz w:val="24"/>
          <w:szCs w:val="24"/>
        </w:rPr>
        <w:t xml:space="preserve">ntroduce legislation to ensure all </w:t>
      </w:r>
      <w:r w:rsidR="007A56C8" w:rsidRPr="00FF6A4A">
        <w:rPr>
          <w:rFonts w:ascii="Arial" w:hAnsi="Arial" w:cs="Arial"/>
          <w:sz w:val="24"/>
          <w:szCs w:val="24"/>
        </w:rPr>
        <w:t xml:space="preserve">(devolved) </w:t>
      </w:r>
      <w:r w:rsidR="008A2653" w:rsidRPr="00FF6A4A">
        <w:rPr>
          <w:rFonts w:ascii="Arial" w:hAnsi="Arial" w:cs="Arial"/>
          <w:sz w:val="24"/>
          <w:szCs w:val="24"/>
        </w:rPr>
        <w:t xml:space="preserve">public bodies have a due regard duty to the CRC, with </w:t>
      </w:r>
      <w:r w:rsidR="000A4D24" w:rsidRPr="00FF6A4A">
        <w:rPr>
          <w:rFonts w:ascii="Arial" w:hAnsi="Arial" w:cs="Arial"/>
          <w:sz w:val="24"/>
          <w:szCs w:val="24"/>
        </w:rPr>
        <w:t>robust monitoring, accountability and reporting</w:t>
      </w:r>
      <w:r w:rsidR="008A2653" w:rsidRPr="00FF6A4A">
        <w:rPr>
          <w:rFonts w:ascii="Arial" w:hAnsi="Arial" w:cs="Arial"/>
          <w:sz w:val="24"/>
          <w:szCs w:val="24"/>
        </w:rPr>
        <w:t xml:space="preserve"> </w:t>
      </w:r>
      <w:r w:rsidR="000A4D24" w:rsidRPr="00FF6A4A">
        <w:rPr>
          <w:rFonts w:ascii="Arial" w:hAnsi="Arial" w:cs="Arial"/>
          <w:sz w:val="24"/>
          <w:szCs w:val="24"/>
        </w:rPr>
        <w:t>arrangements</w:t>
      </w:r>
      <w:r w:rsidR="008A2653" w:rsidRPr="00FF6A4A">
        <w:rPr>
          <w:rFonts w:ascii="Arial" w:hAnsi="Arial" w:cs="Arial"/>
          <w:sz w:val="24"/>
          <w:szCs w:val="24"/>
        </w:rPr>
        <w:t xml:space="preserve"> in place to ensure </w:t>
      </w:r>
      <w:r w:rsidRPr="00FF6A4A">
        <w:rPr>
          <w:rFonts w:ascii="Arial" w:hAnsi="Arial" w:cs="Arial"/>
          <w:sz w:val="24"/>
          <w:szCs w:val="24"/>
        </w:rPr>
        <w:t>compliance</w:t>
      </w:r>
      <w:r w:rsidR="00801E8E">
        <w:rPr>
          <w:rFonts w:ascii="Arial" w:hAnsi="Arial" w:cs="Arial"/>
          <w:sz w:val="24"/>
          <w:szCs w:val="24"/>
        </w:rPr>
        <w:t>?</w:t>
      </w:r>
    </w:p>
    <w:p w:rsidR="008A2653" w:rsidRPr="00FF6A4A" w:rsidRDefault="00FF6A4A" w:rsidP="005C42C7">
      <w:pPr>
        <w:pStyle w:val="ListParagraph"/>
        <w:numPr>
          <w:ilvl w:val="0"/>
          <w:numId w:val="7"/>
        </w:numPr>
        <w:spacing w:after="240" w:line="264" w:lineRule="auto"/>
        <w:jc w:val="both"/>
        <w:rPr>
          <w:rFonts w:ascii="Arial" w:hAnsi="Arial" w:cs="Arial"/>
          <w:sz w:val="24"/>
          <w:szCs w:val="24"/>
        </w:rPr>
      </w:pPr>
      <w:r w:rsidRPr="00FF6A4A">
        <w:rPr>
          <w:rFonts w:ascii="Arial" w:hAnsi="Arial" w:cs="Arial"/>
          <w:sz w:val="24"/>
          <w:szCs w:val="24"/>
        </w:rPr>
        <w:t>E</w:t>
      </w:r>
      <w:r w:rsidR="00B32B6A" w:rsidRPr="00FF6A4A">
        <w:rPr>
          <w:rFonts w:ascii="Arial" w:hAnsi="Arial" w:cs="Arial"/>
          <w:sz w:val="24"/>
          <w:szCs w:val="24"/>
        </w:rPr>
        <w:t>nsure that</w:t>
      </w:r>
      <w:r w:rsidR="00695C47" w:rsidRPr="00FF6A4A">
        <w:rPr>
          <w:rFonts w:ascii="Arial" w:hAnsi="Arial" w:cs="Arial"/>
          <w:sz w:val="24"/>
          <w:szCs w:val="24"/>
        </w:rPr>
        <w:t xml:space="preserve"> training for officials and ministers</w:t>
      </w:r>
      <w:r w:rsidR="00B32B6A" w:rsidRPr="00FF6A4A">
        <w:rPr>
          <w:rFonts w:ascii="Arial" w:hAnsi="Arial" w:cs="Arial"/>
          <w:sz w:val="24"/>
          <w:szCs w:val="24"/>
        </w:rPr>
        <w:t xml:space="preserve"> is </w:t>
      </w:r>
      <w:r w:rsidR="00FB335A">
        <w:rPr>
          <w:rFonts w:ascii="Arial" w:hAnsi="Arial" w:cs="Arial"/>
          <w:sz w:val="24"/>
          <w:szCs w:val="24"/>
        </w:rPr>
        <w:t xml:space="preserve">made </w:t>
      </w:r>
      <w:r w:rsidR="00B32B6A" w:rsidRPr="00FF6A4A">
        <w:rPr>
          <w:rFonts w:ascii="Arial" w:hAnsi="Arial" w:cs="Arial"/>
          <w:sz w:val="24"/>
          <w:szCs w:val="24"/>
        </w:rPr>
        <w:t>mandatory</w:t>
      </w:r>
      <w:r w:rsidR="00801E8E">
        <w:rPr>
          <w:rFonts w:ascii="Arial" w:hAnsi="Arial" w:cs="Arial"/>
          <w:sz w:val="24"/>
          <w:szCs w:val="24"/>
        </w:rPr>
        <w:t>?</w:t>
      </w:r>
    </w:p>
    <w:p w:rsidR="00FF6A4A" w:rsidRDefault="00FF6A4A" w:rsidP="00D86CAB">
      <w:pPr>
        <w:spacing w:after="240" w:line="264" w:lineRule="auto"/>
        <w:jc w:val="both"/>
        <w:rPr>
          <w:rFonts w:ascii="Arial" w:hAnsi="Arial" w:cs="Arial"/>
          <w:sz w:val="24"/>
          <w:szCs w:val="24"/>
        </w:rPr>
      </w:pPr>
    </w:p>
    <w:p w:rsidR="00DB703A" w:rsidRPr="00D86CAB" w:rsidRDefault="00F567C4" w:rsidP="00D86CAB">
      <w:pPr>
        <w:spacing w:after="240" w:line="264" w:lineRule="auto"/>
        <w:jc w:val="both"/>
        <w:rPr>
          <w:rFonts w:ascii="Arial" w:hAnsi="Arial" w:cs="Arial"/>
          <w:b/>
          <w:sz w:val="28"/>
          <w:szCs w:val="28"/>
        </w:rPr>
      </w:pPr>
      <w:r w:rsidRPr="00D86CAB">
        <w:rPr>
          <w:rFonts w:ascii="Arial" w:hAnsi="Arial" w:cs="Arial"/>
          <w:b/>
          <w:sz w:val="28"/>
          <w:szCs w:val="28"/>
        </w:rPr>
        <w:t xml:space="preserve">Allocation of </w:t>
      </w:r>
      <w:r w:rsidR="00DB703A" w:rsidRPr="00D86CAB">
        <w:rPr>
          <w:rFonts w:ascii="Arial" w:hAnsi="Arial" w:cs="Arial"/>
          <w:b/>
          <w:sz w:val="28"/>
          <w:szCs w:val="28"/>
        </w:rPr>
        <w:t>Resources</w:t>
      </w:r>
    </w:p>
    <w:p w:rsidR="00FF6A4A" w:rsidRDefault="0002546F" w:rsidP="00D86CAB">
      <w:pPr>
        <w:spacing w:after="240" w:line="264" w:lineRule="auto"/>
        <w:jc w:val="both"/>
        <w:rPr>
          <w:rFonts w:ascii="Arial" w:hAnsi="Arial" w:cs="Arial"/>
          <w:sz w:val="24"/>
          <w:szCs w:val="24"/>
        </w:rPr>
      </w:pPr>
      <w:r w:rsidRPr="00414E6F">
        <w:rPr>
          <w:rFonts w:ascii="Arial" w:hAnsi="Arial" w:cs="Arial"/>
          <w:sz w:val="24"/>
          <w:szCs w:val="24"/>
        </w:rPr>
        <w:t xml:space="preserve">The </w:t>
      </w:r>
      <w:r w:rsidR="00EA1D0F">
        <w:rPr>
          <w:rFonts w:ascii="Arial" w:hAnsi="Arial" w:cs="Arial"/>
          <w:sz w:val="24"/>
          <w:szCs w:val="24"/>
        </w:rPr>
        <w:t>W/Government</w:t>
      </w:r>
      <w:r w:rsidRPr="00414E6F">
        <w:rPr>
          <w:rFonts w:ascii="Arial" w:hAnsi="Arial" w:cs="Arial"/>
          <w:sz w:val="24"/>
          <w:szCs w:val="24"/>
        </w:rPr>
        <w:t xml:space="preserve"> budgetary considerations are subject to the due regard </w:t>
      </w:r>
      <w:r w:rsidR="00FF6A4A" w:rsidRPr="00414E6F">
        <w:rPr>
          <w:rFonts w:ascii="Arial" w:hAnsi="Arial" w:cs="Arial"/>
          <w:sz w:val="24"/>
          <w:szCs w:val="24"/>
        </w:rPr>
        <w:t xml:space="preserve">duty </w:t>
      </w:r>
      <w:r w:rsidR="0036310E">
        <w:rPr>
          <w:rFonts w:ascii="Arial" w:hAnsi="Arial" w:cs="Arial"/>
          <w:sz w:val="24"/>
          <w:szCs w:val="24"/>
        </w:rPr>
        <w:t xml:space="preserve">to the </w:t>
      </w:r>
      <w:r w:rsidR="0036310E" w:rsidRPr="00414E6F">
        <w:rPr>
          <w:rFonts w:ascii="Arial" w:hAnsi="Arial" w:cs="Arial"/>
          <w:sz w:val="24"/>
          <w:szCs w:val="24"/>
        </w:rPr>
        <w:t xml:space="preserve">CRC </w:t>
      </w:r>
      <w:r w:rsidR="0036310E">
        <w:rPr>
          <w:rFonts w:ascii="Arial" w:hAnsi="Arial" w:cs="Arial"/>
          <w:sz w:val="24"/>
          <w:szCs w:val="24"/>
        </w:rPr>
        <w:t xml:space="preserve">and </w:t>
      </w:r>
      <w:r w:rsidRPr="00414E6F">
        <w:rPr>
          <w:rFonts w:ascii="Arial" w:hAnsi="Arial" w:cs="Arial"/>
          <w:sz w:val="24"/>
          <w:szCs w:val="24"/>
        </w:rPr>
        <w:t>should be subject to a CRIA</w:t>
      </w:r>
      <w:r w:rsidR="00D70592">
        <w:rPr>
          <w:rFonts w:ascii="Arial" w:hAnsi="Arial" w:cs="Arial"/>
          <w:sz w:val="24"/>
          <w:szCs w:val="24"/>
        </w:rPr>
        <w:t xml:space="preserve">. </w:t>
      </w:r>
      <w:r w:rsidR="00B12D9D">
        <w:rPr>
          <w:rFonts w:ascii="Arial" w:hAnsi="Arial" w:cs="Arial"/>
          <w:sz w:val="24"/>
          <w:szCs w:val="24"/>
        </w:rPr>
        <w:t>T</w:t>
      </w:r>
      <w:r w:rsidR="00FF6A4A">
        <w:rPr>
          <w:rFonts w:ascii="Arial" w:hAnsi="Arial" w:cs="Arial"/>
          <w:sz w:val="24"/>
          <w:szCs w:val="24"/>
        </w:rPr>
        <w:t xml:space="preserve">here is a </w:t>
      </w:r>
      <w:r w:rsidRPr="00414E6F">
        <w:rPr>
          <w:rFonts w:ascii="Arial" w:hAnsi="Arial" w:cs="Arial"/>
          <w:sz w:val="24"/>
          <w:szCs w:val="24"/>
        </w:rPr>
        <w:t>lack of transparency on expenditure on children in public budgeting across all</w:t>
      </w:r>
      <w:r w:rsidR="00616A46">
        <w:rPr>
          <w:rFonts w:ascii="Arial" w:hAnsi="Arial" w:cs="Arial"/>
          <w:sz w:val="24"/>
          <w:szCs w:val="24"/>
        </w:rPr>
        <w:t xml:space="preserve"> ministerial portfolios</w:t>
      </w:r>
      <w:r w:rsidR="0057540E">
        <w:rPr>
          <w:rFonts w:ascii="Arial" w:hAnsi="Arial" w:cs="Arial"/>
          <w:sz w:val="24"/>
          <w:szCs w:val="24"/>
        </w:rPr>
        <w:t>,</w:t>
      </w:r>
      <w:r w:rsidR="00FF6A4A">
        <w:rPr>
          <w:rFonts w:ascii="Arial" w:hAnsi="Arial" w:cs="Arial"/>
          <w:sz w:val="24"/>
          <w:szCs w:val="24"/>
        </w:rPr>
        <w:t xml:space="preserve"> </w:t>
      </w:r>
      <w:r w:rsidR="00616A46">
        <w:rPr>
          <w:rFonts w:ascii="Arial" w:hAnsi="Arial" w:cs="Arial"/>
          <w:sz w:val="24"/>
          <w:szCs w:val="24"/>
        </w:rPr>
        <w:t xml:space="preserve">and the </w:t>
      </w:r>
      <w:r w:rsidR="00FF6A4A">
        <w:rPr>
          <w:rFonts w:ascii="Arial" w:hAnsi="Arial" w:cs="Arial"/>
          <w:sz w:val="24"/>
          <w:szCs w:val="24"/>
        </w:rPr>
        <w:t>W/</w:t>
      </w:r>
      <w:r w:rsidR="00616A46">
        <w:rPr>
          <w:rFonts w:ascii="Arial" w:hAnsi="Arial" w:cs="Arial"/>
          <w:sz w:val="24"/>
          <w:szCs w:val="24"/>
        </w:rPr>
        <w:t>Governments</w:t>
      </w:r>
      <w:r w:rsidRPr="00414E6F">
        <w:rPr>
          <w:rFonts w:ascii="Arial" w:hAnsi="Arial" w:cs="Arial"/>
          <w:sz w:val="24"/>
          <w:szCs w:val="24"/>
        </w:rPr>
        <w:t xml:space="preserve"> preference for a holistic Strategic Integrated </w:t>
      </w:r>
      <w:r w:rsidR="00616A46">
        <w:rPr>
          <w:rFonts w:ascii="Arial" w:hAnsi="Arial" w:cs="Arial"/>
          <w:sz w:val="24"/>
          <w:szCs w:val="24"/>
        </w:rPr>
        <w:t xml:space="preserve">Impact Assessment </w:t>
      </w:r>
      <w:r w:rsidR="0027158C">
        <w:rPr>
          <w:rFonts w:ascii="Arial" w:hAnsi="Arial" w:cs="Arial"/>
          <w:sz w:val="24"/>
          <w:szCs w:val="24"/>
        </w:rPr>
        <w:t xml:space="preserve">(SIIA) </w:t>
      </w:r>
      <w:r w:rsidR="00616A46">
        <w:rPr>
          <w:rFonts w:ascii="Arial" w:hAnsi="Arial" w:cs="Arial"/>
          <w:sz w:val="24"/>
          <w:szCs w:val="24"/>
        </w:rPr>
        <w:t>to accompany their</w:t>
      </w:r>
      <w:r w:rsidR="00FF6A4A">
        <w:rPr>
          <w:rFonts w:ascii="Arial" w:hAnsi="Arial" w:cs="Arial"/>
          <w:sz w:val="24"/>
          <w:szCs w:val="24"/>
        </w:rPr>
        <w:t xml:space="preserve"> draft budget</w:t>
      </w:r>
      <w:r w:rsidRPr="00414E6F">
        <w:rPr>
          <w:rFonts w:ascii="Arial" w:hAnsi="Arial" w:cs="Arial"/>
          <w:sz w:val="24"/>
          <w:szCs w:val="24"/>
        </w:rPr>
        <w:t xml:space="preserve"> means that it is not possible to </w:t>
      </w:r>
      <w:r w:rsidR="00691C98">
        <w:rPr>
          <w:rFonts w:ascii="Arial" w:hAnsi="Arial" w:cs="Arial"/>
          <w:sz w:val="24"/>
          <w:szCs w:val="24"/>
        </w:rPr>
        <w:t xml:space="preserve">assess </w:t>
      </w:r>
      <w:r w:rsidRPr="00414E6F">
        <w:rPr>
          <w:rFonts w:ascii="Arial" w:hAnsi="Arial" w:cs="Arial"/>
          <w:sz w:val="24"/>
          <w:szCs w:val="24"/>
        </w:rPr>
        <w:t xml:space="preserve">whether the maximum level of available resources to </w:t>
      </w:r>
      <w:r w:rsidR="00414E6F" w:rsidRPr="00414E6F">
        <w:rPr>
          <w:rFonts w:ascii="Arial" w:hAnsi="Arial" w:cs="Arial"/>
          <w:sz w:val="24"/>
          <w:szCs w:val="24"/>
        </w:rPr>
        <w:t>fulfil CRC obligations are being used.</w:t>
      </w:r>
      <w:r w:rsidR="00094438">
        <w:rPr>
          <w:rStyle w:val="FootnoteReference"/>
          <w:rFonts w:ascii="Arial" w:hAnsi="Arial" w:cs="Arial"/>
          <w:sz w:val="24"/>
          <w:szCs w:val="24"/>
        </w:rPr>
        <w:footnoteReference w:id="37"/>
      </w:r>
      <w:r w:rsidR="00414E6F" w:rsidRPr="00414E6F">
        <w:rPr>
          <w:rFonts w:ascii="Arial" w:hAnsi="Arial" w:cs="Arial"/>
          <w:sz w:val="24"/>
          <w:szCs w:val="24"/>
        </w:rPr>
        <w:t xml:space="preserve"> </w:t>
      </w:r>
    </w:p>
    <w:p w:rsidR="0002546F" w:rsidRPr="00CD1348" w:rsidRDefault="00414E6F" w:rsidP="00D86CAB">
      <w:pPr>
        <w:spacing w:after="240" w:line="264" w:lineRule="auto"/>
        <w:jc w:val="both"/>
        <w:rPr>
          <w:rFonts w:ascii="Arial" w:hAnsi="Arial" w:cs="Arial"/>
          <w:sz w:val="24"/>
          <w:szCs w:val="24"/>
        </w:rPr>
      </w:pPr>
      <w:r w:rsidRPr="00414E6F">
        <w:rPr>
          <w:rFonts w:ascii="Arial" w:hAnsi="Arial" w:cs="Arial"/>
          <w:sz w:val="24"/>
          <w:szCs w:val="24"/>
        </w:rPr>
        <w:t xml:space="preserve">The CRIA template included within the SIIA </w:t>
      </w:r>
      <w:r w:rsidR="008A63F0">
        <w:rPr>
          <w:rFonts w:ascii="Arial" w:hAnsi="Arial" w:cs="Arial"/>
          <w:sz w:val="24"/>
          <w:szCs w:val="24"/>
        </w:rPr>
        <w:t>neither</w:t>
      </w:r>
      <w:r w:rsidRPr="00CD1348">
        <w:rPr>
          <w:rFonts w:ascii="Arial" w:hAnsi="Arial" w:cs="Arial"/>
          <w:sz w:val="24"/>
          <w:szCs w:val="24"/>
        </w:rPr>
        <w:t xml:space="preserve"> meet</w:t>
      </w:r>
      <w:r w:rsidR="008A63F0">
        <w:rPr>
          <w:rFonts w:ascii="Arial" w:hAnsi="Arial" w:cs="Arial"/>
          <w:sz w:val="24"/>
          <w:szCs w:val="24"/>
        </w:rPr>
        <w:t>s</w:t>
      </w:r>
      <w:r w:rsidRPr="00CD1348">
        <w:rPr>
          <w:rFonts w:ascii="Arial" w:hAnsi="Arial" w:cs="Arial"/>
          <w:sz w:val="24"/>
          <w:szCs w:val="24"/>
        </w:rPr>
        <w:t xml:space="preserve"> international guidance</w:t>
      </w:r>
      <w:r w:rsidRPr="00CD1348">
        <w:rPr>
          <w:rStyle w:val="FootnoteReference"/>
          <w:rFonts w:ascii="Arial" w:hAnsi="Arial" w:cs="Arial"/>
          <w:sz w:val="24"/>
          <w:szCs w:val="24"/>
        </w:rPr>
        <w:footnoteReference w:id="38"/>
      </w:r>
      <w:r w:rsidR="00BB7EAC" w:rsidRPr="00CD1348">
        <w:rPr>
          <w:rFonts w:ascii="Arial" w:hAnsi="Arial" w:cs="Arial"/>
          <w:sz w:val="24"/>
          <w:szCs w:val="24"/>
        </w:rPr>
        <w:t xml:space="preserve"> </w:t>
      </w:r>
      <w:r w:rsidR="008A63F0">
        <w:rPr>
          <w:rFonts w:ascii="Arial" w:hAnsi="Arial" w:cs="Arial"/>
          <w:sz w:val="24"/>
          <w:szCs w:val="24"/>
        </w:rPr>
        <w:t>nor provides</w:t>
      </w:r>
      <w:r w:rsidR="00BB7EAC" w:rsidRPr="00CD1348">
        <w:rPr>
          <w:rFonts w:ascii="Arial" w:hAnsi="Arial" w:cs="Arial"/>
          <w:sz w:val="24"/>
          <w:szCs w:val="24"/>
        </w:rPr>
        <w:t xml:space="preserve"> </w:t>
      </w:r>
      <w:r w:rsidR="00FF6A4A">
        <w:rPr>
          <w:rFonts w:ascii="Arial" w:hAnsi="Arial" w:cs="Arial"/>
          <w:sz w:val="24"/>
          <w:szCs w:val="24"/>
        </w:rPr>
        <w:t>assurance</w:t>
      </w:r>
      <w:r w:rsidR="00BB7EAC" w:rsidRPr="00CD1348">
        <w:rPr>
          <w:rFonts w:ascii="Arial" w:hAnsi="Arial" w:cs="Arial"/>
          <w:sz w:val="24"/>
          <w:szCs w:val="24"/>
        </w:rPr>
        <w:t xml:space="preserve"> that due regard to the CRC is </w:t>
      </w:r>
      <w:r w:rsidR="004E2E38">
        <w:rPr>
          <w:rFonts w:ascii="Arial" w:hAnsi="Arial" w:cs="Arial"/>
          <w:sz w:val="24"/>
          <w:szCs w:val="24"/>
        </w:rPr>
        <w:t xml:space="preserve">fully </w:t>
      </w:r>
      <w:r w:rsidR="00BB7EAC" w:rsidRPr="00CD1348">
        <w:rPr>
          <w:rFonts w:ascii="Arial" w:hAnsi="Arial" w:cs="Arial"/>
          <w:sz w:val="24"/>
          <w:szCs w:val="24"/>
        </w:rPr>
        <w:t>applied</w:t>
      </w:r>
      <w:r w:rsidR="007827DA">
        <w:rPr>
          <w:rFonts w:ascii="Arial" w:hAnsi="Arial" w:cs="Arial"/>
          <w:sz w:val="24"/>
          <w:szCs w:val="24"/>
        </w:rPr>
        <w:t>.</w:t>
      </w:r>
      <w:r w:rsidR="00BB7EAC" w:rsidRPr="00CD1348">
        <w:rPr>
          <w:rFonts w:ascii="Arial" w:hAnsi="Arial" w:cs="Arial"/>
          <w:sz w:val="24"/>
          <w:szCs w:val="24"/>
        </w:rPr>
        <w:t xml:space="preserve"> </w:t>
      </w:r>
      <w:r w:rsidR="00A628CB" w:rsidRPr="00CD1348">
        <w:rPr>
          <w:rFonts w:ascii="Arial" w:hAnsi="Arial" w:cs="Arial"/>
          <w:sz w:val="24"/>
          <w:szCs w:val="24"/>
        </w:rPr>
        <w:t>Whilst</w:t>
      </w:r>
      <w:r w:rsidRPr="00CD1348">
        <w:rPr>
          <w:rFonts w:ascii="Arial" w:hAnsi="Arial" w:cs="Arial"/>
          <w:sz w:val="24"/>
          <w:szCs w:val="24"/>
        </w:rPr>
        <w:t xml:space="preserve"> the budget explanatory memorandum refer</w:t>
      </w:r>
      <w:r w:rsidR="008A63F0">
        <w:rPr>
          <w:rFonts w:ascii="Arial" w:hAnsi="Arial" w:cs="Arial"/>
          <w:sz w:val="24"/>
          <w:szCs w:val="24"/>
        </w:rPr>
        <w:t>s</w:t>
      </w:r>
      <w:r w:rsidRPr="00CD1348">
        <w:rPr>
          <w:rFonts w:ascii="Arial" w:hAnsi="Arial" w:cs="Arial"/>
          <w:sz w:val="24"/>
          <w:szCs w:val="24"/>
        </w:rPr>
        <w:t xml:space="preserve"> to funding for children’s services, this is far from comprehensive</w:t>
      </w:r>
      <w:r w:rsidR="007827DA">
        <w:rPr>
          <w:rFonts w:ascii="Arial" w:hAnsi="Arial" w:cs="Arial"/>
          <w:sz w:val="24"/>
          <w:szCs w:val="24"/>
        </w:rPr>
        <w:t>.</w:t>
      </w:r>
      <w:r w:rsidRPr="00CD1348">
        <w:rPr>
          <w:rStyle w:val="FootnoteReference"/>
          <w:rFonts w:ascii="Arial" w:hAnsi="Arial" w:cs="Arial"/>
          <w:sz w:val="24"/>
          <w:szCs w:val="24"/>
        </w:rPr>
        <w:footnoteReference w:id="39"/>
      </w:r>
      <w:r w:rsidR="00BB7EAC" w:rsidRPr="00CD1348">
        <w:rPr>
          <w:rFonts w:ascii="Arial" w:hAnsi="Arial" w:cs="Arial"/>
          <w:sz w:val="24"/>
          <w:szCs w:val="24"/>
        </w:rPr>
        <w:t xml:space="preserve">  The recent Improvement Plan makes no reference to</w:t>
      </w:r>
      <w:r w:rsidR="0057540E">
        <w:rPr>
          <w:rFonts w:ascii="Arial" w:hAnsi="Arial" w:cs="Arial"/>
          <w:sz w:val="24"/>
          <w:szCs w:val="24"/>
        </w:rPr>
        <w:t xml:space="preserve"> children or </w:t>
      </w:r>
      <w:r w:rsidR="00BB7EAC" w:rsidRPr="00CD1348">
        <w:rPr>
          <w:rFonts w:ascii="Arial" w:hAnsi="Arial" w:cs="Arial"/>
          <w:sz w:val="24"/>
          <w:szCs w:val="24"/>
        </w:rPr>
        <w:t>the CRC.</w:t>
      </w:r>
      <w:r w:rsidR="00BB7EAC" w:rsidRPr="00CD1348">
        <w:rPr>
          <w:rStyle w:val="FootnoteReference"/>
          <w:rFonts w:ascii="Arial" w:hAnsi="Arial" w:cs="Arial"/>
          <w:sz w:val="24"/>
          <w:szCs w:val="24"/>
        </w:rPr>
        <w:footnoteReference w:id="40"/>
      </w:r>
    </w:p>
    <w:p w:rsidR="000006B7" w:rsidRPr="0036310E" w:rsidRDefault="00A628CB" w:rsidP="00D86CAB">
      <w:pPr>
        <w:spacing w:after="240" w:line="264" w:lineRule="auto"/>
        <w:jc w:val="both"/>
        <w:rPr>
          <w:rFonts w:cstheme="minorHAnsi"/>
          <w:sz w:val="24"/>
          <w:szCs w:val="24"/>
          <w:highlight w:val="yellow"/>
        </w:rPr>
      </w:pPr>
      <w:r w:rsidRPr="00CD1348">
        <w:rPr>
          <w:rFonts w:ascii="Arial" w:hAnsi="Arial" w:cs="Arial"/>
          <w:sz w:val="24"/>
          <w:szCs w:val="24"/>
        </w:rPr>
        <w:t>If child rights budgeting</w:t>
      </w:r>
      <w:r w:rsidR="00902220" w:rsidRPr="00CD1348">
        <w:rPr>
          <w:rStyle w:val="FootnoteReference"/>
          <w:rFonts w:ascii="Arial" w:hAnsi="Arial" w:cs="Arial"/>
          <w:sz w:val="24"/>
          <w:szCs w:val="24"/>
        </w:rPr>
        <w:footnoteReference w:id="41"/>
      </w:r>
      <w:r w:rsidRPr="00CD1348">
        <w:rPr>
          <w:rFonts w:ascii="Arial" w:hAnsi="Arial" w:cs="Arial"/>
          <w:sz w:val="24"/>
          <w:szCs w:val="24"/>
        </w:rPr>
        <w:t xml:space="preserve"> was undertaken, it would encourage collection and publication of essential data and the development of indicators to help evaluate impact of spending and inform future budget allocation decisions</w:t>
      </w:r>
      <w:r w:rsidR="000A4D24" w:rsidRPr="00CD1348">
        <w:rPr>
          <w:rFonts w:ascii="Arial" w:hAnsi="Arial" w:cs="Arial"/>
          <w:sz w:val="24"/>
          <w:szCs w:val="24"/>
        </w:rPr>
        <w:t>.  It would also</w:t>
      </w:r>
      <w:r w:rsidRPr="00CD1348">
        <w:rPr>
          <w:rFonts w:ascii="Arial" w:hAnsi="Arial" w:cs="Arial"/>
          <w:sz w:val="24"/>
          <w:szCs w:val="24"/>
        </w:rPr>
        <w:t xml:space="preserve"> </w:t>
      </w:r>
      <w:r w:rsidR="00B12D9D">
        <w:rPr>
          <w:rFonts w:ascii="Arial" w:hAnsi="Arial" w:cs="Arial"/>
          <w:sz w:val="24"/>
          <w:szCs w:val="24"/>
        </w:rPr>
        <w:t>encourage</w:t>
      </w:r>
      <w:r w:rsidRPr="00CD1348">
        <w:rPr>
          <w:rFonts w:ascii="Arial" w:hAnsi="Arial" w:cs="Arial"/>
          <w:sz w:val="24"/>
          <w:szCs w:val="24"/>
        </w:rPr>
        <w:t xml:space="preserve"> public bodies to apply </w:t>
      </w:r>
      <w:r w:rsidRPr="0036310E">
        <w:rPr>
          <w:rFonts w:ascii="Arial" w:hAnsi="Arial" w:cs="Arial"/>
          <w:sz w:val="24"/>
          <w:szCs w:val="24"/>
        </w:rPr>
        <w:t xml:space="preserve">similar mechanisms to determine their budget allocation </w:t>
      </w:r>
      <w:r w:rsidR="00BB7EAC" w:rsidRPr="0036310E">
        <w:rPr>
          <w:rFonts w:ascii="Arial" w:hAnsi="Arial" w:cs="Arial"/>
          <w:sz w:val="24"/>
          <w:szCs w:val="24"/>
        </w:rPr>
        <w:t>on children.</w:t>
      </w:r>
    </w:p>
    <w:p w:rsidR="0036310E" w:rsidRPr="0036310E" w:rsidRDefault="00A628CB" w:rsidP="00D86CAB">
      <w:pPr>
        <w:spacing w:after="240" w:line="264" w:lineRule="auto"/>
        <w:jc w:val="both"/>
        <w:rPr>
          <w:rFonts w:ascii="Arial" w:hAnsi="Arial" w:cs="Arial"/>
          <w:sz w:val="24"/>
          <w:szCs w:val="24"/>
        </w:rPr>
      </w:pPr>
      <w:r w:rsidRPr="0036310E">
        <w:rPr>
          <w:rFonts w:ascii="Arial" w:hAnsi="Arial" w:cs="Arial"/>
          <w:sz w:val="24"/>
          <w:szCs w:val="24"/>
        </w:rPr>
        <w:t xml:space="preserve">Q – Will the </w:t>
      </w:r>
      <w:r w:rsidR="00EA1D0F" w:rsidRPr="0036310E">
        <w:rPr>
          <w:rFonts w:ascii="Arial" w:hAnsi="Arial" w:cs="Arial"/>
          <w:sz w:val="24"/>
          <w:szCs w:val="24"/>
        </w:rPr>
        <w:t>W/Government</w:t>
      </w:r>
      <w:r w:rsidRPr="0036310E">
        <w:rPr>
          <w:rFonts w:ascii="Arial" w:hAnsi="Arial" w:cs="Arial"/>
          <w:sz w:val="24"/>
          <w:szCs w:val="24"/>
        </w:rPr>
        <w:t xml:space="preserve"> </w:t>
      </w:r>
    </w:p>
    <w:p w:rsidR="00A628CB" w:rsidRPr="0036310E" w:rsidRDefault="0057540E" w:rsidP="005C42C7">
      <w:pPr>
        <w:pStyle w:val="ListParagraph"/>
        <w:numPr>
          <w:ilvl w:val="0"/>
          <w:numId w:val="8"/>
        </w:numPr>
        <w:spacing w:after="240" w:line="264" w:lineRule="auto"/>
        <w:jc w:val="both"/>
        <w:rPr>
          <w:rFonts w:ascii="Arial" w:hAnsi="Arial" w:cs="Arial"/>
          <w:sz w:val="24"/>
          <w:szCs w:val="24"/>
        </w:rPr>
      </w:pPr>
      <w:r>
        <w:rPr>
          <w:rFonts w:ascii="Arial" w:hAnsi="Arial" w:cs="Arial"/>
          <w:sz w:val="24"/>
          <w:szCs w:val="24"/>
        </w:rPr>
        <w:t>U</w:t>
      </w:r>
      <w:r w:rsidR="00902220" w:rsidRPr="0036310E">
        <w:rPr>
          <w:rFonts w:ascii="Arial" w:hAnsi="Arial" w:cs="Arial"/>
          <w:sz w:val="24"/>
          <w:szCs w:val="24"/>
        </w:rPr>
        <w:t>ndertake child budgeting analyses</w:t>
      </w:r>
      <w:r>
        <w:rPr>
          <w:rFonts w:ascii="Arial" w:hAnsi="Arial" w:cs="Arial"/>
          <w:sz w:val="24"/>
          <w:szCs w:val="24"/>
        </w:rPr>
        <w:t>, ensuring</w:t>
      </w:r>
      <w:r w:rsidR="00902220" w:rsidRPr="0036310E">
        <w:rPr>
          <w:rFonts w:ascii="Arial" w:hAnsi="Arial" w:cs="Arial"/>
          <w:sz w:val="24"/>
          <w:szCs w:val="24"/>
        </w:rPr>
        <w:t xml:space="preserve"> </w:t>
      </w:r>
      <w:r w:rsidR="00A628CB" w:rsidRPr="0036310E">
        <w:rPr>
          <w:rFonts w:ascii="Arial" w:hAnsi="Arial" w:cs="Arial"/>
          <w:sz w:val="24"/>
          <w:szCs w:val="24"/>
        </w:rPr>
        <w:t xml:space="preserve">that CRIA on its annual budget </w:t>
      </w:r>
      <w:r w:rsidR="00094438" w:rsidRPr="0036310E">
        <w:rPr>
          <w:rFonts w:ascii="Arial" w:hAnsi="Arial" w:cs="Arial"/>
          <w:sz w:val="24"/>
          <w:szCs w:val="24"/>
        </w:rPr>
        <w:t xml:space="preserve">is completed and published, and </w:t>
      </w:r>
      <w:r w:rsidR="00F567C4" w:rsidRPr="0036310E">
        <w:rPr>
          <w:rFonts w:ascii="Arial" w:hAnsi="Arial" w:cs="Arial"/>
          <w:sz w:val="24"/>
          <w:szCs w:val="24"/>
        </w:rPr>
        <w:t>includes</w:t>
      </w:r>
      <w:r w:rsidR="00A628CB" w:rsidRPr="0036310E">
        <w:rPr>
          <w:rFonts w:ascii="Arial" w:hAnsi="Arial" w:cs="Arial"/>
          <w:sz w:val="24"/>
          <w:szCs w:val="24"/>
        </w:rPr>
        <w:t xml:space="preserve"> an assessment of the resources available to implement proposals in line with the CRC</w:t>
      </w:r>
      <w:r w:rsidR="00801E8E">
        <w:rPr>
          <w:rFonts w:ascii="Arial" w:hAnsi="Arial" w:cs="Arial"/>
          <w:sz w:val="24"/>
          <w:szCs w:val="24"/>
        </w:rPr>
        <w:t>?</w:t>
      </w:r>
    </w:p>
    <w:p w:rsidR="0002546F" w:rsidRDefault="0002546F" w:rsidP="00D86CAB">
      <w:pPr>
        <w:spacing w:after="240" w:line="264" w:lineRule="auto"/>
        <w:jc w:val="both"/>
      </w:pPr>
    </w:p>
    <w:p w:rsidR="00DB703A" w:rsidRPr="00D86CAB" w:rsidRDefault="00DB703A" w:rsidP="00D86CAB">
      <w:pPr>
        <w:spacing w:after="240" w:line="264" w:lineRule="auto"/>
        <w:jc w:val="both"/>
        <w:rPr>
          <w:rFonts w:ascii="Arial" w:hAnsi="Arial" w:cs="Arial"/>
          <w:b/>
          <w:sz w:val="28"/>
          <w:szCs w:val="28"/>
        </w:rPr>
      </w:pPr>
      <w:r w:rsidRPr="00D86CAB">
        <w:rPr>
          <w:rFonts w:ascii="Arial" w:hAnsi="Arial" w:cs="Arial"/>
          <w:b/>
          <w:sz w:val="28"/>
          <w:szCs w:val="28"/>
        </w:rPr>
        <w:t>Independent monitoring</w:t>
      </w:r>
    </w:p>
    <w:p w:rsidR="000006B7" w:rsidRPr="00CD1348" w:rsidRDefault="000006B7" w:rsidP="00D86CAB">
      <w:pPr>
        <w:spacing w:after="240" w:line="264" w:lineRule="auto"/>
        <w:jc w:val="both"/>
        <w:rPr>
          <w:rFonts w:ascii="Arial" w:hAnsi="Arial" w:cs="Arial"/>
          <w:sz w:val="24"/>
          <w:szCs w:val="24"/>
        </w:rPr>
      </w:pPr>
      <w:r w:rsidRPr="00CD1348">
        <w:rPr>
          <w:rFonts w:ascii="Arial" w:hAnsi="Arial" w:cs="Arial"/>
          <w:sz w:val="24"/>
          <w:szCs w:val="24"/>
        </w:rPr>
        <w:t xml:space="preserve">A review of the </w:t>
      </w:r>
      <w:r w:rsidR="00902D3F" w:rsidRPr="00CD1348">
        <w:rPr>
          <w:rFonts w:ascii="Arial" w:hAnsi="Arial" w:cs="Arial"/>
          <w:sz w:val="24"/>
          <w:szCs w:val="24"/>
        </w:rPr>
        <w:t>appointment</w:t>
      </w:r>
      <w:r w:rsidRPr="00CD1348">
        <w:rPr>
          <w:rFonts w:ascii="Arial" w:hAnsi="Arial" w:cs="Arial"/>
          <w:sz w:val="24"/>
          <w:szCs w:val="24"/>
        </w:rPr>
        <w:t xml:space="preserve">, funding and accountability </w:t>
      </w:r>
      <w:r w:rsidR="00902D3F" w:rsidRPr="00CD1348">
        <w:rPr>
          <w:rFonts w:ascii="Arial" w:hAnsi="Arial" w:cs="Arial"/>
          <w:sz w:val="24"/>
          <w:szCs w:val="24"/>
        </w:rPr>
        <w:t>of</w:t>
      </w:r>
      <w:r w:rsidRPr="00CD1348">
        <w:rPr>
          <w:rFonts w:ascii="Arial" w:hAnsi="Arial" w:cs="Arial"/>
          <w:sz w:val="24"/>
          <w:szCs w:val="24"/>
        </w:rPr>
        <w:t xml:space="preserve"> the Children’s Commissioner for Wales</w:t>
      </w:r>
      <w:r w:rsidR="00BF4A3B">
        <w:rPr>
          <w:rFonts w:ascii="Arial" w:hAnsi="Arial" w:cs="Arial"/>
          <w:sz w:val="24"/>
          <w:szCs w:val="24"/>
        </w:rPr>
        <w:t xml:space="preserve"> </w:t>
      </w:r>
      <w:r w:rsidR="008A63F0">
        <w:rPr>
          <w:rFonts w:ascii="Arial" w:hAnsi="Arial" w:cs="Arial"/>
          <w:sz w:val="24"/>
          <w:szCs w:val="24"/>
        </w:rPr>
        <w:t xml:space="preserve">(CCfW) </w:t>
      </w:r>
      <w:r w:rsidRPr="00CD1348">
        <w:rPr>
          <w:rFonts w:ascii="Arial" w:hAnsi="Arial" w:cs="Arial"/>
          <w:sz w:val="24"/>
          <w:szCs w:val="24"/>
        </w:rPr>
        <w:t xml:space="preserve">recommended </w:t>
      </w:r>
      <w:r w:rsidR="005A47F3">
        <w:rPr>
          <w:rFonts w:ascii="Arial" w:hAnsi="Arial" w:cs="Arial"/>
          <w:sz w:val="24"/>
          <w:szCs w:val="24"/>
        </w:rPr>
        <w:t>that they</w:t>
      </w:r>
      <w:r w:rsidR="00902D3F" w:rsidRPr="00CD1348">
        <w:rPr>
          <w:rFonts w:ascii="Arial" w:hAnsi="Arial" w:cs="Arial"/>
          <w:sz w:val="24"/>
          <w:szCs w:val="24"/>
        </w:rPr>
        <w:t xml:space="preserve"> </w:t>
      </w:r>
      <w:r w:rsidRPr="00CD1348">
        <w:rPr>
          <w:rFonts w:ascii="Arial" w:hAnsi="Arial" w:cs="Arial"/>
          <w:sz w:val="24"/>
          <w:szCs w:val="24"/>
        </w:rPr>
        <w:t xml:space="preserve">be transferred </w:t>
      </w:r>
      <w:r w:rsidR="00902D3F" w:rsidRPr="00CD1348">
        <w:rPr>
          <w:rFonts w:ascii="Arial" w:hAnsi="Arial" w:cs="Arial"/>
          <w:sz w:val="24"/>
          <w:szCs w:val="24"/>
        </w:rPr>
        <w:t xml:space="preserve">from the </w:t>
      </w:r>
      <w:r w:rsidR="00EA1D0F">
        <w:rPr>
          <w:rFonts w:ascii="Arial" w:hAnsi="Arial" w:cs="Arial"/>
          <w:sz w:val="24"/>
          <w:szCs w:val="24"/>
        </w:rPr>
        <w:t>W/Government</w:t>
      </w:r>
      <w:r w:rsidR="00902D3F" w:rsidRPr="00CD1348">
        <w:rPr>
          <w:rFonts w:ascii="Arial" w:hAnsi="Arial" w:cs="Arial"/>
          <w:sz w:val="24"/>
          <w:szCs w:val="24"/>
        </w:rPr>
        <w:t xml:space="preserve"> </w:t>
      </w:r>
      <w:r w:rsidRPr="00CD1348">
        <w:rPr>
          <w:rFonts w:ascii="Arial" w:hAnsi="Arial" w:cs="Arial"/>
          <w:sz w:val="24"/>
          <w:szCs w:val="24"/>
        </w:rPr>
        <w:t xml:space="preserve">to the </w:t>
      </w:r>
      <w:r w:rsidR="00CD1348" w:rsidRPr="00CD1348">
        <w:rPr>
          <w:rFonts w:ascii="Arial" w:hAnsi="Arial" w:cs="Arial"/>
          <w:sz w:val="24"/>
          <w:szCs w:val="24"/>
        </w:rPr>
        <w:t>W/</w:t>
      </w:r>
      <w:r w:rsidRPr="00CD1348">
        <w:rPr>
          <w:rFonts w:ascii="Arial" w:hAnsi="Arial" w:cs="Arial"/>
          <w:sz w:val="24"/>
          <w:szCs w:val="24"/>
        </w:rPr>
        <w:t>Parliament</w:t>
      </w:r>
      <w:r w:rsidR="007827DA">
        <w:rPr>
          <w:rFonts w:ascii="Arial" w:hAnsi="Arial" w:cs="Arial"/>
          <w:sz w:val="24"/>
          <w:szCs w:val="24"/>
        </w:rPr>
        <w:t>.</w:t>
      </w:r>
      <w:r w:rsidRPr="00CD1348">
        <w:rPr>
          <w:rStyle w:val="FootnoteReference"/>
          <w:rFonts w:ascii="Arial" w:hAnsi="Arial" w:cs="Arial"/>
          <w:sz w:val="24"/>
          <w:szCs w:val="24"/>
        </w:rPr>
        <w:footnoteReference w:id="42"/>
      </w:r>
      <w:r w:rsidRPr="00CD1348">
        <w:rPr>
          <w:rFonts w:ascii="Arial" w:hAnsi="Arial" w:cs="Arial"/>
          <w:sz w:val="24"/>
          <w:szCs w:val="24"/>
        </w:rPr>
        <w:t xml:space="preserve"> This was </w:t>
      </w:r>
      <w:r w:rsidR="005A47F3">
        <w:rPr>
          <w:rFonts w:ascii="Arial" w:hAnsi="Arial" w:cs="Arial"/>
          <w:sz w:val="24"/>
          <w:szCs w:val="24"/>
        </w:rPr>
        <w:t xml:space="preserve">partially </w:t>
      </w:r>
      <w:r w:rsidRPr="00CD1348">
        <w:rPr>
          <w:rFonts w:ascii="Arial" w:hAnsi="Arial" w:cs="Arial"/>
          <w:sz w:val="24"/>
          <w:szCs w:val="24"/>
        </w:rPr>
        <w:t>rejected</w:t>
      </w:r>
      <w:r w:rsidR="007827DA">
        <w:rPr>
          <w:rFonts w:ascii="Arial" w:hAnsi="Arial" w:cs="Arial"/>
          <w:sz w:val="24"/>
          <w:szCs w:val="24"/>
        </w:rPr>
        <w:t>.</w:t>
      </w:r>
      <w:r w:rsidR="00902D3F" w:rsidRPr="00CD1348">
        <w:rPr>
          <w:rStyle w:val="FootnoteReference"/>
          <w:rFonts w:ascii="Arial" w:hAnsi="Arial" w:cs="Arial"/>
          <w:sz w:val="24"/>
          <w:szCs w:val="24"/>
        </w:rPr>
        <w:footnoteReference w:id="43"/>
      </w:r>
      <w:r w:rsidRPr="00CD1348">
        <w:rPr>
          <w:rFonts w:ascii="Arial" w:hAnsi="Arial" w:cs="Arial"/>
          <w:sz w:val="24"/>
          <w:szCs w:val="24"/>
          <w:shd w:val="clear" w:color="auto" w:fill="FFFFFF"/>
        </w:rPr>
        <w:t xml:space="preserve">  </w:t>
      </w:r>
      <w:r w:rsidRPr="00CD1348">
        <w:rPr>
          <w:rFonts w:ascii="Arial" w:hAnsi="Arial" w:cs="Arial"/>
          <w:sz w:val="24"/>
          <w:szCs w:val="24"/>
        </w:rPr>
        <w:t xml:space="preserve">The CCfW has asked for more powers to be able to deal with matters which relate to children in </w:t>
      </w:r>
      <w:r w:rsidR="0027158C">
        <w:rPr>
          <w:rFonts w:ascii="Arial" w:hAnsi="Arial" w:cs="Arial"/>
          <w:sz w:val="24"/>
          <w:szCs w:val="24"/>
        </w:rPr>
        <w:t xml:space="preserve">Wales which fall outside </w:t>
      </w:r>
      <w:r w:rsidRPr="00CD1348">
        <w:rPr>
          <w:rFonts w:ascii="Arial" w:hAnsi="Arial" w:cs="Arial"/>
          <w:sz w:val="24"/>
          <w:szCs w:val="24"/>
        </w:rPr>
        <w:t>devolved competences</w:t>
      </w:r>
      <w:r w:rsidR="007827DA">
        <w:rPr>
          <w:rFonts w:ascii="Arial" w:hAnsi="Arial" w:cs="Arial"/>
          <w:sz w:val="24"/>
          <w:szCs w:val="24"/>
        </w:rPr>
        <w:t>.</w:t>
      </w:r>
      <w:r w:rsidR="00902D3F" w:rsidRPr="00CD1348">
        <w:rPr>
          <w:rStyle w:val="FootnoteReference"/>
          <w:rFonts w:ascii="Arial" w:hAnsi="Arial" w:cs="Arial"/>
          <w:sz w:val="24"/>
          <w:szCs w:val="24"/>
        </w:rPr>
        <w:footnoteReference w:id="44"/>
      </w:r>
      <w:r w:rsidRPr="00CD1348">
        <w:rPr>
          <w:rFonts w:ascii="Arial" w:hAnsi="Arial" w:cs="Arial"/>
          <w:sz w:val="24"/>
          <w:szCs w:val="24"/>
        </w:rPr>
        <w:t xml:space="preserve"> </w:t>
      </w:r>
    </w:p>
    <w:p w:rsidR="0036310E" w:rsidRPr="0036310E" w:rsidRDefault="000006B7" w:rsidP="00D86CAB">
      <w:pPr>
        <w:spacing w:after="240" w:line="264" w:lineRule="auto"/>
        <w:jc w:val="both"/>
        <w:rPr>
          <w:rFonts w:ascii="Arial" w:hAnsi="Arial" w:cs="Arial"/>
          <w:sz w:val="24"/>
          <w:szCs w:val="24"/>
        </w:rPr>
      </w:pPr>
      <w:r w:rsidRPr="0036310E">
        <w:rPr>
          <w:rFonts w:ascii="Arial" w:hAnsi="Arial" w:cs="Arial"/>
          <w:sz w:val="24"/>
          <w:szCs w:val="24"/>
        </w:rPr>
        <w:t xml:space="preserve">Q </w:t>
      </w:r>
      <w:r w:rsidR="00902D3F" w:rsidRPr="0036310E">
        <w:rPr>
          <w:rFonts w:ascii="Arial" w:hAnsi="Arial" w:cs="Arial"/>
          <w:sz w:val="24"/>
          <w:szCs w:val="24"/>
        </w:rPr>
        <w:t>- W</w:t>
      </w:r>
      <w:r w:rsidRPr="0036310E">
        <w:rPr>
          <w:rFonts w:ascii="Arial" w:hAnsi="Arial" w:cs="Arial"/>
          <w:sz w:val="24"/>
          <w:szCs w:val="24"/>
        </w:rPr>
        <w:t xml:space="preserve">ill the </w:t>
      </w:r>
      <w:r w:rsidR="00EA1D0F" w:rsidRPr="0036310E">
        <w:rPr>
          <w:rFonts w:ascii="Arial" w:hAnsi="Arial" w:cs="Arial"/>
          <w:sz w:val="24"/>
          <w:szCs w:val="24"/>
        </w:rPr>
        <w:t>W/Government</w:t>
      </w:r>
      <w:r w:rsidRPr="0036310E">
        <w:rPr>
          <w:rFonts w:ascii="Arial" w:hAnsi="Arial" w:cs="Arial"/>
          <w:sz w:val="24"/>
          <w:szCs w:val="24"/>
        </w:rPr>
        <w:t xml:space="preserve"> </w:t>
      </w:r>
    </w:p>
    <w:p w:rsidR="00013623" w:rsidRPr="0036310E" w:rsidRDefault="0036310E" w:rsidP="005C42C7">
      <w:pPr>
        <w:pStyle w:val="ListParagraph"/>
        <w:numPr>
          <w:ilvl w:val="0"/>
          <w:numId w:val="8"/>
        </w:numPr>
        <w:spacing w:after="240" w:line="264" w:lineRule="auto"/>
        <w:jc w:val="both"/>
        <w:rPr>
          <w:rFonts w:ascii="Arial" w:hAnsi="Arial" w:cs="Arial"/>
          <w:sz w:val="24"/>
          <w:szCs w:val="24"/>
        </w:rPr>
      </w:pPr>
      <w:r w:rsidRPr="0036310E">
        <w:rPr>
          <w:rFonts w:ascii="Arial" w:hAnsi="Arial" w:cs="Arial"/>
          <w:sz w:val="24"/>
          <w:szCs w:val="24"/>
        </w:rPr>
        <w:t>T</w:t>
      </w:r>
      <w:r w:rsidR="000006B7" w:rsidRPr="0036310E">
        <w:rPr>
          <w:rFonts w:ascii="Arial" w:hAnsi="Arial" w:cs="Arial"/>
          <w:sz w:val="24"/>
          <w:szCs w:val="24"/>
        </w:rPr>
        <w:t>ransfer res</w:t>
      </w:r>
      <w:r w:rsidR="008A63F0">
        <w:rPr>
          <w:rFonts w:ascii="Arial" w:hAnsi="Arial" w:cs="Arial"/>
          <w:sz w:val="24"/>
          <w:szCs w:val="24"/>
        </w:rPr>
        <w:t>ponsibility for the appointment and</w:t>
      </w:r>
      <w:r w:rsidR="000006B7" w:rsidRPr="0036310E">
        <w:rPr>
          <w:rFonts w:ascii="Arial" w:hAnsi="Arial" w:cs="Arial"/>
          <w:sz w:val="24"/>
          <w:szCs w:val="24"/>
        </w:rPr>
        <w:t xml:space="preserve"> funding of the CCfW to the</w:t>
      </w:r>
      <w:r w:rsidR="00CD1348" w:rsidRPr="0036310E">
        <w:rPr>
          <w:rFonts w:ascii="Arial" w:hAnsi="Arial" w:cs="Arial"/>
          <w:sz w:val="24"/>
          <w:szCs w:val="24"/>
        </w:rPr>
        <w:t xml:space="preserve"> W/Parliament</w:t>
      </w:r>
      <w:r w:rsidR="00902D3F" w:rsidRPr="0036310E">
        <w:rPr>
          <w:rFonts w:ascii="Arial" w:hAnsi="Arial" w:cs="Arial"/>
          <w:sz w:val="24"/>
          <w:szCs w:val="24"/>
        </w:rPr>
        <w:t xml:space="preserve">, and meet request for powers </w:t>
      </w:r>
      <w:r w:rsidR="00013623" w:rsidRPr="0036310E">
        <w:rPr>
          <w:rFonts w:ascii="Arial" w:hAnsi="Arial" w:cs="Arial"/>
          <w:sz w:val="24"/>
          <w:szCs w:val="24"/>
        </w:rPr>
        <w:t>to respond effectively to any ma</w:t>
      </w:r>
      <w:r w:rsidR="00CD1348" w:rsidRPr="0036310E">
        <w:rPr>
          <w:rFonts w:ascii="Arial" w:hAnsi="Arial" w:cs="Arial"/>
          <w:sz w:val="24"/>
          <w:szCs w:val="24"/>
        </w:rPr>
        <w:t>tter affecting a child in Wales</w:t>
      </w:r>
      <w:r w:rsidR="00801E8E">
        <w:rPr>
          <w:rFonts w:ascii="Arial" w:hAnsi="Arial" w:cs="Arial"/>
          <w:sz w:val="24"/>
          <w:szCs w:val="24"/>
        </w:rPr>
        <w:t>?</w:t>
      </w:r>
      <w:r w:rsidR="00013623" w:rsidRPr="0036310E">
        <w:rPr>
          <w:rFonts w:ascii="Arial" w:hAnsi="Arial" w:cs="Arial"/>
          <w:sz w:val="24"/>
          <w:szCs w:val="24"/>
        </w:rPr>
        <w:t xml:space="preserve"> </w:t>
      </w:r>
    </w:p>
    <w:p w:rsidR="000006B7" w:rsidRPr="00CD1348" w:rsidRDefault="000006B7" w:rsidP="00D86CAB">
      <w:pPr>
        <w:spacing w:after="240" w:line="264" w:lineRule="auto"/>
        <w:jc w:val="both"/>
        <w:rPr>
          <w:rFonts w:ascii="Arial" w:hAnsi="Arial" w:cs="Arial"/>
          <w:sz w:val="24"/>
          <w:szCs w:val="24"/>
        </w:rPr>
      </w:pPr>
    </w:p>
    <w:p w:rsidR="00DB703A" w:rsidRPr="00D86CAB" w:rsidRDefault="0077288B" w:rsidP="00D86CAB">
      <w:pPr>
        <w:spacing w:after="240" w:line="264" w:lineRule="auto"/>
        <w:jc w:val="both"/>
        <w:rPr>
          <w:rFonts w:ascii="Arial" w:hAnsi="Arial" w:cs="Arial"/>
          <w:b/>
          <w:sz w:val="28"/>
          <w:szCs w:val="28"/>
        </w:rPr>
      </w:pPr>
      <w:r w:rsidRPr="00D86CAB">
        <w:rPr>
          <w:rFonts w:ascii="Arial" w:hAnsi="Arial" w:cs="Arial"/>
          <w:b/>
          <w:sz w:val="28"/>
          <w:szCs w:val="28"/>
        </w:rPr>
        <w:t>Raising awareness &amp; u</w:t>
      </w:r>
      <w:r w:rsidR="00DB703A" w:rsidRPr="00D86CAB">
        <w:rPr>
          <w:rFonts w:ascii="Arial" w:hAnsi="Arial" w:cs="Arial"/>
          <w:b/>
          <w:sz w:val="28"/>
          <w:szCs w:val="28"/>
        </w:rPr>
        <w:t>nderstanding</w:t>
      </w:r>
    </w:p>
    <w:p w:rsidR="00C10F11" w:rsidRDefault="00BA0904" w:rsidP="00D86CAB">
      <w:pPr>
        <w:spacing w:after="240" w:line="264"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Existing legislation</w:t>
      </w:r>
      <w:r w:rsidR="0077288B" w:rsidRPr="00CD1348">
        <w:rPr>
          <w:rFonts w:ascii="Arial" w:eastAsia="Times New Roman" w:hAnsi="Arial" w:cs="Arial"/>
          <w:bCs/>
          <w:sz w:val="24"/>
          <w:szCs w:val="24"/>
          <w:lang w:eastAsia="en-GB"/>
        </w:rPr>
        <w:t xml:space="preserve"> places a duty upon Ministers to promote knowledge and understanding of the CRC. </w:t>
      </w:r>
      <w:r w:rsidR="00CD1348" w:rsidRPr="00CD1348">
        <w:rPr>
          <w:rFonts w:ascii="Arial" w:eastAsia="Times New Roman" w:hAnsi="Arial" w:cs="Arial"/>
          <w:bCs/>
          <w:sz w:val="24"/>
          <w:szCs w:val="24"/>
          <w:lang w:eastAsia="en-GB"/>
        </w:rPr>
        <w:t xml:space="preserve">The extent to which activities have directly achieved their intended aim is difficult to gauge, given that no </w:t>
      </w:r>
      <w:r w:rsidR="00BF4A3B">
        <w:rPr>
          <w:rFonts w:ascii="Arial" w:eastAsia="Times New Roman" w:hAnsi="Arial" w:cs="Arial"/>
          <w:bCs/>
          <w:sz w:val="24"/>
          <w:szCs w:val="24"/>
          <w:lang w:eastAsia="en-GB"/>
        </w:rPr>
        <w:t>analysis</w:t>
      </w:r>
      <w:r w:rsidR="00CD1348" w:rsidRPr="00CD1348">
        <w:rPr>
          <w:rFonts w:ascii="Arial" w:eastAsia="Times New Roman" w:hAnsi="Arial" w:cs="Arial"/>
          <w:bCs/>
          <w:sz w:val="24"/>
          <w:szCs w:val="24"/>
          <w:lang w:eastAsia="en-GB"/>
        </w:rPr>
        <w:t xml:space="preserve"> has been </w:t>
      </w:r>
      <w:r w:rsidR="00BF4A3B">
        <w:rPr>
          <w:rFonts w:ascii="Arial" w:eastAsia="Times New Roman" w:hAnsi="Arial" w:cs="Arial"/>
          <w:bCs/>
          <w:sz w:val="24"/>
          <w:szCs w:val="24"/>
          <w:lang w:eastAsia="en-GB"/>
        </w:rPr>
        <w:t>undertaken</w:t>
      </w:r>
      <w:r w:rsidR="007827DA">
        <w:rPr>
          <w:rFonts w:ascii="Arial" w:eastAsia="Times New Roman" w:hAnsi="Arial" w:cs="Arial"/>
          <w:bCs/>
          <w:sz w:val="24"/>
          <w:szCs w:val="24"/>
          <w:lang w:eastAsia="en-GB"/>
        </w:rPr>
        <w:t>.</w:t>
      </w:r>
      <w:r w:rsidR="00CD1348">
        <w:rPr>
          <w:rStyle w:val="FootnoteReference"/>
          <w:rFonts w:ascii="Arial" w:eastAsia="Times New Roman" w:hAnsi="Arial" w:cs="Arial"/>
          <w:bCs/>
          <w:sz w:val="24"/>
          <w:szCs w:val="24"/>
          <w:lang w:eastAsia="en-GB"/>
        </w:rPr>
        <w:footnoteReference w:id="45"/>
      </w:r>
      <w:r w:rsidR="0077288B" w:rsidRPr="00CD1348">
        <w:rPr>
          <w:rFonts w:ascii="Arial" w:eastAsia="Times New Roman" w:hAnsi="Arial" w:cs="Arial"/>
          <w:bCs/>
          <w:sz w:val="24"/>
          <w:szCs w:val="24"/>
          <w:lang w:eastAsia="en-GB"/>
        </w:rPr>
        <w:t xml:space="preserve"> </w:t>
      </w:r>
    </w:p>
    <w:p w:rsidR="00C10F11" w:rsidRDefault="00332DA5" w:rsidP="00D86CAB">
      <w:pPr>
        <w:spacing w:after="240" w:line="264"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R</w:t>
      </w:r>
      <w:r w:rsidR="00CD1348" w:rsidRPr="00CD1348">
        <w:rPr>
          <w:rFonts w:ascii="Arial" w:eastAsia="Times New Roman" w:hAnsi="Arial" w:cs="Arial"/>
          <w:bCs/>
          <w:sz w:val="24"/>
          <w:szCs w:val="24"/>
          <w:lang w:eastAsia="en-GB"/>
        </w:rPr>
        <w:t>esearch</w:t>
      </w:r>
      <w:r w:rsidR="00CD1348" w:rsidRPr="00CD1348">
        <w:rPr>
          <w:rStyle w:val="FootnoteReference"/>
          <w:rFonts w:ascii="Arial" w:eastAsia="Times New Roman" w:hAnsi="Arial" w:cs="Arial"/>
          <w:bCs/>
          <w:sz w:val="24"/>
          <w:szCs w:val="24"/>
          <w:lang w:eastAsia="en-GB"/>
        </w:rPr>
        <w:footnoteReference w:id="46"/>
      </w:r>
      <w:r>
        <w:rPr>
          <w:rFonts w:ascii="Arial" w:eastAsia="Times New Roman" w:hAnsi="Arial" w:cs="Arial"/>
          <w:bCs/>
          <w:sz w:val="24"/>
          <w:szCs w:val="24"/>
          <w:lang w:eastAsia="en-GB"/>
        </w:rPr>
        <w:t xml:space="preserve"> has</w:t>
      </w:r>
      <w:r w:rsidR="00CD1348" w:rsidRPr="00CD1348">
        <w:rPr>
          <w:rFonts w:ascii="Arial" w:eastAsia="Times New Roman" w:hAnsi="Arial" w:cs="Arial"/>
          <w:bCs/>
          <w:sz w:val="24"/>
          <w:szCs w:val="24"/>
          <w:lang w:eastAsia="en-GB"/>
        </w:rPr>
        <w:t xml:space="preserve"> shown that whilst there are a plethora of CSOs </w:t>
      </w:r>
      <w:r w:rsidR="00BA0904">
        <w:rPr>
          <w:rFonts w:ascii="Arial" w:eastAsia="Times New Roman" w:hAnsi="Arial" w:cs="Arial"/>
          <w:bCs/>
          <w:sz w:val="24"/>
          <w:szCs w:val="24"/>
          <w:lang w:eastAsia="en-GB"/>
        </w:rPr>
        <w:t>delivering</w:t>
      </w:r>
      <w:r w:rsidR="00CD1348" w:rsidRPr="00CD1348">
        <w:rPr>
          <w:rFonts w:ascii="Arial" w:eastAsia="Times New Roman" w:hAnsi="Arial" w:cs="Arial"/>
          <w:bCs/>
          <w:sz w:val="24"/>
          <w:szCs w:val="24"/>
          <w:lang w:eastAsia="en-GB"/>
        </w:rPr>
        <w:t xml:space="preserve"> activities which contribute towards this </w:t>
      </w:r>
      <w:r w:rsidR="00BA0904">
        <w:rPr>
          <w:rFonts w:ascii="Arial" w:eastAsia="Times New Roman" w:hAnsi="Arial" w:cs="Arial"/>
          <w:bCs/>
          <w:sz w:val="24"/>
          <w:szCs w:val="24"/>
          <w:lang w:eastAsia="en-GB"/>
        </w:rPr>
        <w:t>aim</w:t>
      </w:r>
      <w:r w:rsidR="007827DA">
        <w:rPr>
          <w:rFonts w:ascii="Arial" w:eastAsia="Times New Roman" w:hAnsi="Arial" w:cs="Arial"/>
          <w:bCs/>
          <w:sz w:val="24"/>
          <w:szCs w:val="24"/>
          <w:lang w:eastAsia="en-GB"/>
        </w:rPr>
        <w:t>,</w:t>
      </w:r>
      <w:r w:rsidR="00F26E2F">
        <w:rPr>
          <w:rStyle w:val="FootnoteReference"/>
          <w:rFonts w:ascii="Arial" w:eastAsia="Times New Roman" w:hAnsi="Arial" w:cs="Arial"/>
          <w:bCs/>
          <w:sz w:val="24"/>
          <w:szCs w:val="24"/>
          <w:lang w:eastAsia="en-GB"/>
        </w:rPr>
        <w:footnoteReference w:id="47"/>
      </w:r>
      <w:r w:rsidR="00CD1348" w:rsidRPr="00CD1348">
        <w:rPr>
          <w:rFonts w:ascii="Arial" w:eastAsia="Times New Roman" w:hAnsi="Arial" w:cs="Arial"/>
          <w:bCs/>
          <w:sz w:val="24"/>
          <w:szCs w:val="24"/>
          <w:lang w:eastAsia="en-GB"/>
        </w:rPr>
        <w:t xml:space="preserve"> accessing knowledge about the CRC for children is often dependent on </w:t>
      </w:r>
      <w:r w:rsidR="00BA0904">
        <w:rPr>
          <w:rFonts w:ascii="Arial" w:eastAsia="Times New Roman" w:hAnsi="Arial" w:cs="Arial"/>
          <w:bCs/>
          <w:sz w:val="24"/>
          <w:szCs w:val="24"/>
          <w:lang w:eastAsia="en-GB"/>
        </w:rPr>
        <w:t>the</w:t>
      </w:r>
      <w:r w:rsidR="00CD1348" w:rsidRPr="00CD1348">
        <w:rPr>
          <w:rFonts w:ascii="Arial" w:eastAsia="Times New Roman" w:hAnsi="Arial" w:cs="Arial"/>
          <w:bCs/>
          <w:sz w:val="24"/>
          <w:szCs w:val="24"/>
          <w:lang w:eastAsia="en-GB"/>
        </w:rPr>
        <w:t xml:space="preserve"> school they attend and/or whether they are involved </w:t>
      </w:r>
      <w:r w:rsidR="00BA0904">
        <w:rPr>
          <w:rFonts w:ascii="Arial" w:eastAsia="Times New Roman" w:hAnsi="Arial" w:cs="Arial"/>
          <w:bCs/>
          <w:sz w:val="24"/>
          <w:szCs w:val="24"/>
          <w:lang w:eastAsia="en-GB"/>
        </w:rPr>
        <w:t>in formal engagement structures.</w:t>
      </w:r>
    </w:p>
    <w:p w:rsidR="0077288B" w:rsidRPr="00CD1348" w:rsidRDefault="00C10F11" w:rsidP="00D86CAB">
      <w:pPr>
        <w:spacing w:after="240" w:line="264"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Whilst we support recent attempts to raise awareness</w:t>
      </w:r>
      <w:r w:rsidR="007827DA">
        <w:rPr>
          <w:rFonts w:ascii="Arial" w:eastAsia="Times New Roman" w:hAnsi="Arial" w:cs="Arial"/>
          <w:bCs/>
          <w:sz w:val="24"/>
          <w:szCs w:val="24"/>
          <w:lang w:eastAsia="en-GB"/>
        </w:rPr>
        <w:t>,</w:t>
      </w:r>
      <w:r w:rsidR="00BA0904">
        <w:rPr>
          <w:rStyle w:val="FootnoteReference"/>
          <w:rFonts w:ascii="Arial" w:eastAsia="Times New Roman" w:hAnsi="Arial" w:cs="Arial"/>
          <w:bCs/>
          <w:sz w:val="24"/>
          <w:szCs w:val="24"/>
          <w:lang w:eastAsia="en-GB"/>
        </w:rPr>
        <w:footnoteReference w:id="48"/>
      </w:r>
      <w:r w:rsidR="00BA0904">
        <w:rPr>
          <w:rFonts w:ascii="Arial" w:eastAsia="Times New Roman" w:hAnsi="Arial" w:cs="Arial"/>
          <w:bCs/>
          <w:sz w:val="24"/>
          <w:szCs w:val="24"/>
          <w:lang w:eastAsia="en-GB"/>
        </w:rPr>
        <w:t xml:space="preserve"> </w:t>
      </w:r>
      <w:r>
        <w:rPr>
          <w:rFonts w:ascii="Arial" w:eastAsia="Times New Roman" w:hAnsi="Arial" w:cs="Arial"/>
          <w:bCs/>
          <w:sz w:val="24"/>
          <w:szCs w:val="24"/>
          <w:lang w:eastAsia="en-GB"/>
        </w:rPr>
        <w:t>t</w:t>
      </w:r>
      <w:r w:rsidR="0077288B" w:rsidRPr="00CD1348">
        <w:rPr>
          <w:rFonts w:ascii="Arial" w:eastAsia="Times New Roman" w:hAnsi="Arial" w:cs="Arial"/>
          <w:bCs/>
          <w:sz w:val="24"/>
          <w:szCs w:val="24"/>
          <w:lang w:eastAsia="en-GB"/>
        </w:rPr>
        <w:t xml:space="preserve">here is </w:t>
      </w:r>
      <w:r w:rsidR="006C06B3">
        <w:rPr>
          <w:rFonts w:ascii="Arial" w:eastAsia="Times New Roman" w:hAnsi="Arial" w:cs="Arial"/>
          <w:bCs/>
          <w:sz w:val="24"/>
          <w:szCs w:val="24"/>
          <w:lang w:eastAsia="en-GB"/>
        </w:rPr>
        <w:t>presently</w:t>
      </w:r>
      <w:r w:rsidR="0077288B" w:rsidRPr="00CD1348">
        <w:rPr>
          <w:rFonts w:ascii="Arial" w:eastAsia="Times New Roman" w:hAnsi="Arial" w:cs="Arial"/>
          <w:bCs/>
          <w:sz w:val="24"/>
          <w:szCs w:val="24"/>
          <w:lang w:eastAsia="en-GB"/>
        </w:rPr>
        <w:t xml:space="preserve"> no</w:t>
      </w:r>
      <w:r w:rsidR="006C06B3" w:rsidRPr="00CD1348">
        <w:rPr>
          <w:rFonts w:ascii="Arial" w:eastAsia="Times New Roman" w:hAnsi="Arial" w:cs="Arial"/>
          <w:bCs/>
          <w:sz w:val="24"/>
          <w:szCs w:val="24"/>
          <w:lang w:eastAsia="en-GB"/>
        </w:rPr>
        <w:t xml:space="preserve"> strategy with measurable outcomes </w:t>
      </w:r>
      <w:r w:rsidR="006C06B3">
        <w:rPr>
          <w:rFonts w:ascii="Arial" w:eastAsia="Times New Roman" w:hAnsi="Arial" w:cs="Arial"/>
          <w:bCs/>
          <w:sz w:val="24"/>
          <w:szCs w:val="24"/>
          <w:lang w:eastAsia="en-GB"/>
        </w:rPr>
        <w:t xml:space="preserve">nor </w:t>
      </w:r>
      <w:r w:rsidR="0027158C">
        <w:rPr>
          <w:rFonts w:ascii="Arial" w:eastAsia="Times New Roman" w:hAnsi="Arial" w:cs="Arial"/>
          <w:bCs/>
          <w:sz w:val="24"/>
          <w:szCs w:val="24"/>
          <w:lang w:eastAsia="en-GB"/>
        </w:rPr>
        <w:t xml:space="preserve">any </w:t>
      </w:r>
      <w:r w:rsidR="00BA0904">
        <w:rPr>
          <w:rFonts w:ascii="Arial" w:eastAsia="Times New Roman" w:hAnsi="Arial" w:cs="Arial"/>
          <w:bCs/>
          <w:sz w:val="24"/>
          <w:szCs w:val="24"/>
          <w:lang w:eastAsia="en-GB"/>
        </w:rPr>
        <w:t xml:space="preserve">national </w:t>
      </w:r>
      <w:r w:rsidR="006C06B3">
        <w:rPr>
          <w:rFonts w:ascii="Arial" w:eastAsia="Times New Roman" w:hAnsi="Arial" w:cs="Arial"/>
          <w:bCs/>
          <w:sz w:val="24"/>
          <w:szCs w:val="24"/>
          <w:lang w:eastAsia="en-GB"/>
        </w:rPr>
        <w:t>co</w:t>
      </w:r>
      <w:r w:rsidR="008A63F0">
        <w:rPr>
          <w:rFonts w:ascii="Arial" w:eastAsia="Times New Roman" w:hAnsi="Arial" w:cs="Arial"/>
          <w:bCs/>
          <w:sz w:val="24"/>
          <w:szCs w:val="24"/>
          <w:lang w:eastAsia="en-GB"/>
        </w:rPr>
        <w:t>-</w:t>
      </w:r>
      <w:r w:rsidR="006C06B3">
        <w:rPr>
          <w:rFonts w:ascii="Arial" w:eastAsia="Times New Roman" w:hAnsi="Arial" w:cs="Arial"/>
          <w:bCs/>
          <w:sz w:val="24"/>
          <w:szCs w:val="24"/>
          <w:lang w:eastAsia="en-GB"/>
        </w:rPr>
        <w:t>ordination of activities</w:t>
      </w:r>
      <w:r w:rsidR="0077288B" w:rsidRPr="00CD1348">
        <w:rPr>
          <w:rFonts w:ascii="Arial" w:eastAsia="Times New Roman" w:hAnsi="Arial" w:cs="Arial"/>
          <w:bCs/>
          <w:sz w:val="24"/>
          <w:szCs w:val="24"/>
          <w:lang w:eastAsia="en-GB"/>
        </w:rPr>
        <w:t xml:space="preserve">. </w:t>
      </w:r>
    </w:p>
    <w:p w:rsidR="0077288B" w:rsidRPr="00CD1348" w:rsidRDefault="00BA0904" w:rsidP="00D86CAB">
      <w:pPr>
        <w:spacing w:after="240" w:line="264" w:lineRule="auto"/>
        <w:jc w:val="both"/>
        <w:rPr>
          <w:rFonts w:ascii="Arial" w:hAnsi="Arial" w:cs="Arial"/>
          <w:sz w:val="24"/>
          <w:szCs w:val="24"/>
        </w:rPr>
      </w:pPr>
      <w:r>
        <w:rPr>
          <w:rFonts w:ascii="Arial" w:eastAsia="Times New Roman" w:hAnsi="Arial" w:cs="Arial"/>
          <w:bCs/>
          <w:sz w:val="24"/>
          <w:szCs w:val="24"/>
          <w:lang w:eastAsia="en-GB"/>
        </w:rPr>
        <w:t>A</w:t>
      </w:r>
      <w:r w:rsidR="00903F2C" w:rsidRPr="00CD1348">
        <w:rPr>
          <w:rFonts w:ascii="Arial" w:eastAsia="Times New Roman" w:hAnsi="Arial" w:cs="Arial"/>
          <w:bCs/>
          <w:sz w:val="24"/>
          <w:szCs w:val="24"/>
          <w:lang w:eastAsia="en-GB"/>
        </w:rPr>
        <w:t xml:space="preserve"> </w:t>
      </w:r>
      <w:r w:rsidR="0077288B" w:rsidRPr="00CD1348">
        <w:rPr>
          <w:rFonts w:ascii="Arial" w:eastAsia="Times New Roman" w:hAnsi="Arial" w:cs="Arial"/>
          <w:bCs/>
          <w:sz w:val="24"/>
          <w:szCs w:val="24"/>
          <w:lang w:eastAsia="en-GB"/>
        </w:rPr>
        <w:t>n</w:t>
      </w:r>
      <w:r w:rsidR="00903F2C" w:rsidRPr="00CD1348">
        <w:rPr>
          <w:rFonts w:ascii="Arial" w:eastAsia="Times New Roman" w:hAnsi="Arial" w:cs="Arial"/>
          <w:bCs/>
          <w:sz w:val="24"/>
          <w:szCs w:val="24"/>
          <w:lang w:eastAsia="en-GB"/>
        </w:rPr>
        <w:t>ational</w:t>
      </w:r>
      <w:r w:rsidR="0077288B" w:rsidRPr="00CD1348">
        <w:rPr>
          <w:rFonts w:ascii="Arial" w:eastAsia="Times New Roman" w:hAnsi="Arial" w:cs="Arial"/>
          <w:bCs/>
          <w:sz w:val="24"/>
          <w:szCs w:val="24"/>
          <w:lang w:eastAsia="en-GB"/>
        </w:rPr>
        <w:t xml:space="preserve"> approach which provides an opportunity for all children </w:t>
      </w:r>
      <w:r w:rsidR="006C06B3">
        <w:rPr>
          <w:rFonts w:ascii="Arial" w:eastAsia="Times New Roman" w:hAnsi="Arial" w:cs="Arial"/>
          <w:bCs/>
          <w:sz w:val="24"/>
          <w:szCs w:val="24"/>
          <w:lang w:eastAsia="en-GB"/>
        </w:rPr>
        <w:t xml:space="preserve">to access information, </w:t>
      </w:r>
      <w:r w:rsidR="0077288B" w:rsidRPr="00CD1348">
        <w:rPr>
          <w:rFonts w:ascii="Arial" w:eastAsia="Times New Roman" w:hAnsi="Arial" w:cs="Arial"/>
          <w:bCs/>
          <w:sz w:val="24"/>
          <w:szCs w:val="24"/>
          <w:lang w:eastAsia="en-GB"/>
        </w:rPr>
        <w:t xml:space="preserve">knowledge </w:t>
      </w:r>
      <w:r w:rsidR="006C06B3">
        <w:rPr>
          <w:rFonts w:ascii="Arial" w:eastAsia="Times New Roman" w:hAnsi="Arial" w:cs="Arial"/>
          <w:bCs/>
          <w:sz w:val="24"/>
          <w:szCs w:val="24"/>
          <w:lang w:eastAsia="en-GB"/>
        </w:rPr>
        <w:t xml:space="preserve">and understanding </w:t>
      </w:r>
      <w:r w:rsidR="0077288B" w:rsidRPr="00CD1348">
        <w:rPr>
          <w:rFonts w:ascii="Arial" w:eastAsia="Times New Roman" w:hAnsi="Arial" w:cs="Arial"/>
          <w:bCs/>
          <w:sz w:val="24"/>
          <w:szCs w:val="24"/>
          <w:lang w:eastAsia="en-GB"/>
        </w:rPr>
        <w:t>about the C</w:t>
      </w:r>
      <w:r w:rsidR="006C06B3">
        <w:rPr>
          <w:rFonts w:ascii="Arial" w:eastAsia="Times New Roman" w:hAnsi="Arial" w:cs="Arial"/>
          <w:bCs/>
          <w:sz w:val="24"/>
          <w:szCs w:val="24"/>
          <w:lang w:eastAsia="en-GB"/>
        </w:rPr>
        <w:t>RC</w:t>
      </w:r>
      <w:r>
        <w:rPr>
          <w:rFonts w:ascii="Arial" w:eastAsia="Times New Roman" w:hAnsi="Arial" w:cs="Arial"/>
          <w:bCs/>
          <w:sz w:val="24"/>
          <w:szCs w:val="24"/>
          <w:lang w:eastAsia="en-GB"/>
        </w:rPr>
        <w:t xml:space="preserve"> is urgently needed</w:t>
      </w:r>
      <w:r w:rsidR="006C06B3">
        <w:rPr>
          <w:rFonts w:ascii="Arial" w:eastAsia="Times New Roman" w:hAnsi="Arial" w:cs="Arial"/>
          <w:bCs/>
          <w:sz w:val="24"/>
          <w:szCs w:val="24"/>
          <w:lang w:eastAsia="en-GB"/>
        </w:rPr>
        <w:t xml:space="preserve">.  This </w:t>
      </w:r>
      <w:r>
        <w:rPr>
          <w:rFonts w:ascii="Arial" w:eastAsia="Times New Roman" w:hAnsi="Arial" w:cs="Arial"/>
          <w:bCs/>
          <w:sz w:val="24"/>
          <w:szCs w:val="24"/>
          <w:lang w:eastAsia="en-GB"/>
        </w:rPr>
        <w:t>should</w:t>
      </w:r>
      <w:r w:rsidR="006C06B3">
        <w:rPr>
          <w:rFonts w:ascii="Arial" w:eastAsia="Times New Roman" w:hAnsi="Arial" w:cs="Arial"/>
          <w:bCs/>
          <w:sz w:val="24"/>
          <w:szCs w:val="24"/>
          <w:lang w:eastAsia="en-GB"/>
        </w:rPr>
        <w:t xml:space="preserve"> be achieved </w:t>
      </w:r>
      <w:r w:rsidR="00F26E2F">
        <w:rPr>
          <w:rFonts w:ascii="Arial" w:eastAsia="Times New Roman" w:hAnsi="Arial" w:cs="Arial"/>
          <w:bCs/>
          <w:sz w:val="24"/>
          <w:szCs w:val="24"/>
          <w:lang w:eastAsia="en-GB"/>
        </w:rPr>
        <w:t>through</w:t>
      </w:r>
      <w:r>
        <w:rPr>
          <w:rFonts w:ascii="Arial" w:eastAsia="Times New Roman" w:hAnsi="Arial" w:cs="Arial"/>
          <w:bCs/>
          <w:sz w:val="24"/>
          <w:szCs w:val="24"/>
          <w:lang w:eastAsia="en-GB"/>
        </w:rPr>
        <w:t xml:space="preserve"> </w:t>
      </w:r>
      <w:r w:rsidRPr="00CD1348">
        <w:rPr>
          <w:rFonts w:ascii="Arial" w:eastAsia="Times New Roman" w:hAnsi="Arial" w:cs="Arial"/>
          <w:bCs/>
          <w:sz w:val="24"/>
          <w:szCs w:val="24"/>
          <w:lang w:eastAsia="en-GB"/>
        </w:rPr>
        <w:t>embed</w:t>
      </w:r>
      <w:r>
        <w:rPr>
          <w:rFonts w:ascii="Arial" w:eastAsia="Times New Roman" w:hAnsi="Arial" w:cs="Arial"/>
          <w:bCs/>
          <w:sz w:val="24"/>
          <w:szCs w:val="24"/>
          <w:lang w:eastAsia="en-GB"/>
        </w:rPr>
        <w:t>ding human rights education in</w:t>
      </w:r>
      <w:r w:rsidRPr="00CD1348">
        <w:rPr>
          <w:rFonts w:ascii="Arial" w:eastAsia="Times New Roman" w:hAnsi="Arial" w:cs="Arial"/>
          <w:bCs/>
          <w:sz w:val="24"/>
          <w:szCs w:val="24"/>
          <w:lang w:eastAsia="en-GB"/>
        </w:rPr>
        <w:t xml:space="preserve"> </w:t>
      </w:r>
      <w:r>
        <w:rPr>
          <w:rFonts w:ascii="Arial" w:eastAsia="Times New Roman" w:hAnsi="Arial" w:cs="Arial"/>
          <w:bCs/>
          <w:sz w:val="24"/>
          <w:szCs w:val="24"/>
          <w:lang w:eastAsia="en-GB"/>
        </w:rPr>
        <w:t>schools</w:t>
      </w:r>
      <w:r w:rsidRPr="00CD1348">
        <w:rPr>
          <w:rFonts w:ascii="Arial" w:eastAsia="Times New Roman" w:hAnsi="Arial" w:cs="Arial"/>
          <w:bCs/>
          <w:sz w:val="24"/>
          <w:szCs w:val="24"/>
          <w:lang w:eastAsia="en-GB"/>
        </w:rPr>
        <w:t xml:space="preserve"> </w:t>
      </w:r>
      <w:r w:rsidR="007D6B46" w:rsidRPr="00CD1348">
        <w:rPr>
          <w:rFonts w:ascii="Arial" w:eastAsia="Times New Roman" w:hAnsi="Arial" w:cs="Arial"/>
          <w:bCs/>
          <w:sz w:val="24"/>
          <w:szCs w:val="24"/>
          <w:lang w:eastAsia="en-GB"/>
        </w:rPr>
        <w:t>a</w:t>
      </w:r>
      <w:r w:rsidR="006C06B3">
        <w:rPr>
          <w:rFonts w:ascii="Arial" w:eastAsia="Times New Roman" w:hAnsi="Arial" w:cs="Arial"/>
          <w:bCs/>
          <w:sz w:val="24"/>
          <w:szCs w:val="24"/>
          <w:lang w:eastAsia="en-GB"/>
        </w:rPr>
        <w:t>longside</w:t>
      </w:r>
      <w:r w:rsidR="007D6B46" w:rsidRPr="00CD1348">
        <w:rPr>
          <w:rFonts w:ascii="Arial" w:eastAsia="Times New Roman" w:hAnsi="Arial" w:cs="Arial"/>
          <w:bCs/>
          <w:sz w:val="24"/>
          <w:szCs w:val="24"/>
          <w:lang w:eastAsia="en-GB"/>
        </w:rPr>
        <w:t xml:space="preserve"> </w:t>
      </w:r>
      <w:r w:rsidR="00903F2C" w:rsidRPr="00CD1348">
        <w:rPr>
          <w:rFonts w:ascii="Arial" w:eastAsia="Times New Roman" w:hAnsi="Arial" w:cs="Arial"/>
          <w:bCs/>
          <w:sz w:val="24"/>
          <w:szCs w:val="24"/>
          <w:lang w:eastAsia="en-GB"/>
        </w:rPr>
        <w:t xml:space="preserve">strengthening existing structures which provide opportunities </w:t>
      </w:r>
      <w:r w:rsidR="006C06B3">
        <w:rPr>
          <w:rFonts w:ascii="Arial" w:eastAsia="Times New Roman" w:hAnsi="Arial" w:cs="Arial"/>
          <w:bCs/>
          <w:sz w:val="24"/>
          <w:szCs w:val="24"/>
          <w:lang w:eastAsia="en-GB"/>
        </w:rPr>
        <w:t xml:space="preserve">for </w:t>
      </w:r>
      <w:r w:rsidR="007B40CB">
        <w:rPr>
          <w:rFonts w:ascii="Arial" w:eastAsia="Times New Roman" w:hAnsi="Arial" w:cs="Arial"/>
          <w:bCs/>
          <w:sz w:val="24"/>
          <w:szCs w:val="24"/>
          <w:lang w:eastAsia="en-GB"/>
        </w:rPr>
        <w:t xml:space="preserve">learning. </w:t>
      </w:r>
      <w:r w:rsidR="00CD1348" w:rsidRPr="00CD1348">
        <w:rPr>
          <w:rFonts w:ascii="Arial" w:eastAsia="Times New Roman" w:hAnsi="Arial" w:cs="Arial"/>
          <w:bCs/>
          <w:sz w:val="24"/>
          <w:szCs w:val="24"/>
          <w:lang w:eastAsia="en-GB"/>
        </w:rPr>
        <w:t xml:space="preserve">We welcome the recent announcement that a national awareness-raising strategy is </w:t>
      </w:r>
      <w:r w:rsidR="001D7DDA">
        <w:rPr>
          <w:rFonts w:ascii="Arial" w:eastAsia="Times New Roman" w:hAnsi="Arial" w:cs="Arial"/>
          <w:bCs/>
          <w:sz w:val="24"/>
          <w:szCs w:val="24"/>
          <w:lang w:eastAsia="en-GB"/>
        </w:rPr>
        <w:t xml:space="preserve">now </w:t>
      </w:r>
      <w:r w:rsidR="00CD1348" w:rsidRPr="00CD1348">
        <w:rPr>
          <w:rFonts w:ascii="Arial" w:eastAsia="Times New Roman" w:hAnsi="Arial" w:cs="Arial"/>
          <w:bCs/>
          <w:sz w:val="24"/>
          <w:szCs w:val="24"/>
          <w:lang w:eastAsia="en-GB"/>
        </w:rPr>
        <w:t>being developed</w:t>
      </w:r>
      <w:r w:rsidR="00CD1348" w:rsidRPr="00CD1348">
        <w:rPr>
          <w:rStyle w:val="FootnoteReference"/>
          <w:rFonts w:ascii="Arial" w:eastAsia="Times New Roman" w:hAnsi="Arial" w:cs="Arial"/>
          <w:bCs/>
          <w:sz w:val="24"/>
          <w:szCs w:val="24"/>
          <w:lang w:eastAsia="en-GB"/>
        </w:rPr>
        <w:footnoteReference w:id="49"/>
      </w:r>
      <w:r w:rsidR="00AC39BF">
        <w:rPr>
          <w:rFonts w:ascii="Arial" w:eastAsia="Times New Roman" w:hAnsi="Arial" w:cs="Arial"/>
          <w:bCs/>
          <w:sz w:val="24"/>
          <w:szCs w:val="24"/>
          <w:lang w:eastAsia="en-GB"/>
        </w:rPr>
        <w:t xml:space="preserve"> which should be aligned </w:t>
      </w:r>
      <w:r w:rsidR="007B40CB">
        <w:rPr>
          <w:rFonts w:ascii="Arial" w:eastAsia="Times New Roman" w:hAnsi="Arial" w:cs="Arial"/>
          <w:bCs/>
          <w:sz w:val="24"/>
          <w:szCs w:val="24"/>
          <w:lang w:eastAsia="en-GB"/>
        </w:rPr>
        <w:t>to</w:t>
      </w:r>
      <w:r w:rsidR="00C10F11">
        <w:rPr>
          <w:rFonts w:ascii="Arial" w:eastAsia="Times New Roman" w:hAnsi="Arial" w:cs="Arial"/>
          <w:bCs/>
          <w:sz w:val="24"/>
          <w:szCs w:val="24"/>
          <w:lang w:eastAsia="en-GB"/>
        </w:rPr>
        <w:t xml:space="preserve"> </w:t>
      </w:r>
      <w:r w:rsidR="00BF4A3B">
        <w:rPr>
          <w:rFonts w:ascii="Arial" w:eastAsia="Times New Roman" w:hAnsi="Arial" w:cs="Arial"/>
          <w:bCs/>
          <w:sz w:val="24"/>
          <w:szCs w:val="24"/>
          <w:lang w:eastAsia="en-GB"/>
        </w:rPr>
        <w:t>the CRC.</w:t>
      </w:r>
      <w:r w:rsidR="00C10F11">
        <w:rPr>
          <w:rFonts w:ascii="Arial" w:eastAsia="Times New Roman" w:hAnsi="Arial" w:cs="Arial"/>
          <w:bCs/>
          <w:sz w:val="24"/>
          <w:szCs w:val="24"/>
          <w:lang w:eastAsia="en-GB"/>
        </w:rPr>
        <w:t xml:space="preserve"> </w:t>
      </w:r>
    </w:p>
    <w:p w:rsidR="007F29D1" w:rsidRDefault="007F29D1" w:rsidP="00D86CAB">
      <w:pPr>
        <w:spacing w:after="240" w:line="264" w:lineRule="auto"/>
        <w:jc w:val="both"/>
        <w:rPr>
          <w:rFonts w:ascii="Arial" w:hAnsi="Arial" w:cs="Arial"/>
          <w:sz w:val="24"/>
          <w:szCs w:val="24"/>
        </w:rPr>
      </w:pPr>
    </w:p>
    <w:p w:rsidR="007F29D1" w:rsidRDefault="007F29D1" w:rsidP="00D86CAB">
      <w:pPr>
        <w:spacing w:after="240" w:line="264" w:lineRule="auto"/>
        <w:jc w:val="both"/>
        <w:rPr>
          <w:rFonts w:ascii="Arial" w:hAnsi="Arial" w:cs="Arial"/>
          <w:sz w:val="24"/>
          <w:szCs w:val="24"/>
        </w:rPr>
      </w:pPr>
    </w:p>
    <w:p w:rsidR="007B40CB" w:rsidRPr="007B40CB" w:rsidRDefault="00903F2C" w:rsidP="00D86CAB">
      <w:pPr>
        <w:spacing w:after="240" w:line="264" w:lineRule="auto"/>
        <w:jc w:val="both"/>
        <w:rPr>
          <w:rFonts w:ascii="Arial" w:hAnsi="Arial" w:cs="Arial"/>
          <w:sz w:val="24"/>
          <w:szCs w:val="24"/>
        </w:rPr>
      </w:pPr>
      <w:r w:rsidRPr="007B40CB">
        <w:rPr>
          <w:rFonts w:ascii="Arial" w:hAnsi="Arial" w:cs="Arial"/>
          <w:sz w:val="24"/>
          <w:szCs w:val="24"/>
        </w:rPr>
        <w:t xml:space="preserve">Q – Will the </w:t>
      </w:r>
      <w:r w:rsidR="00EA1D0F" w:rsidRPr="007B40CB">
        <w:rPr>
          <w:rFonts w:ascii="Arial" w:hAnsi="Arial" w:cs="Arial"/>
          <w:sz w:val="24"/>
          <w:szCs w:val="24"/>
        </w:rPr>
        <w:t>W/Government</w:t>
      </w:r>
      <w:r w:rsidRPr="007B40CB">
        <w:rPr>
          <w:rFonts w:ascii="Arial" w:hAnsi="Arial" w:cs="Arial"/>
          <w:sz w:val="24"/>
          <w:szCs w:val="24"/>
        </w:rPr>
        <w:t xml:space="preserve"> </w:t>
      </w:r>
    </w:p>
    <w:p w:rsidR="00902D3F" w:rsidRPr="00BF4A3B" w:rsidRDefault="007B40CB" w:rsidP="00D86CAB">
      <w:pPr>
        <w:pStyle w:val="ListParagraph"/>
        <w:numPr>
          <w:ilvl w:val="0"/>
          <w:numId w:val="8"/>
        </w:numPr>
        <w:spacing w:after="240" w:line="264" w:lineRule="auto"/>
        <w:jc w:val="both"/>
        <w:rPr>
          <w:rFonts w:ascii="Arial" w:hAnsi="Arial" w:cs="Arial"/>
          <w:sz w:val="24"/>
          <w:szCs w:val="24"/>
        </w:rPr>
      </w:pPr>
      <w:r w:rsidRPr="007B40CB">
        <w:rPr>
          <w:rFonts w:ascii="Arial" w:hAnsi="Arial" w:cs="Arial"/>
          <w:sz w:val="24"/>
          <w:szCs w:val="24"/>
        </w:rPr>
        <w:t>Develop</w:t>
      </w:r>
      <w:r>
        <w:rPr>
          <w:rFonts w:ascii="Arial" w:hAnsi="Arial" w:cs="Arial"/>
          <w:sz w:val="24"/>
          <w:szCs w:val="24"/>
        </w:rPr>
        <w:t xml:space="preserve"> a fully resourced</w:t>
      </w:r>
      <w:r w:rsidR="006C06B3" w:rsidRPr="007B40CB">
        <w:rPr>
          <w:rFonts w:ascii="Arial" w:hAnsi="Arial" w:cs="Arial"/>
          <w:sz w:val="24"/>
          <w:szCs w:val="24"/>
        </w:rPr>
        <w:t xml:space="preserve"> national</w:t>
      </w:r>
      <w:r w:rsidR="0077288B" w:rsidRPr="007B40CB">
        <w:rPr>
          <w:rFonts w:ascii="Arial" w:hAnsi="Arial" w:cs="Arial"/>
          <w:sz w:val="24"/>
          <w:szCs w:val="24"/>
        </w:rPr>
        <w:t xml:space="preserve"> strategy for promoting knowledge and understanding of the C</w:t>
      </w:r>
      <w:r w:rsidR="00903F2C" w:rsidRPr="007B40CB">
        <w:rPr>
          <w:rFonts w:ascii="Arial" w:hAnsi="Arial" w:cs="Arial"/>
          <w:sz w:val="24"/>
          <w:szCs w:val="24"/>
        </w:rPr>
        <w:t>RC</w:t>
      </w:r>
      <w:r w:rsidR="00BF4A3B" w:rsidRPr="00BF4A3B">
        <w:rPr>
          <w:rFonts w:ascii="Arial" w:hAnsi="Arial" w:cs="Arial"/>
          <w:sz w:val="24"/>
          <w:szCs w:val="24"/>
        </w:rPr>
        <w:t xml:space="preserve"> </w:t>
      </w:r>
      <w:r w:rsidR="008A63F0">
        <w:rPr>
          <w:rFonts w:ascii="Arial" w:hAnsi="Arial" w:cs="Arial"/>
          <w:sz w:val="24"/>
          <w:szCs w:val="24"/>
        </w:rPr>
        <w:t>with CSO/</w:t>
      </w:r>
      <w:r w:rsidR="00BF4A3B" w:rsidRPr="00A204C0">
        <w:rPr>
          <w:rFonts w:ascii="Arial" w:hAnsi="Arial" w:cs="Arial"/>
          <w:sz w:val="24"/>
          <w:szCs w:val="24"/>
        </w:rPr>
        <w:t>child involvement</w:t>
      </w:r>
      <w:r w:rsidR="00CD1348" w:rsidRPr="007B40CB">
        <w:rPr>
          <w:rFonts w:ascii="Arial" w:hAnsi="Arial" w:cs="Arial"/>
          <w:sz w:val="24"/>
          <w:szCs w:val="24"/>
        </w:rPr>
        <w:t xml:space="preserve">, with measurable outcomes subject to monitoring and </w:t>
      </w:r>
      <w:r w:rsidRPr="007B40CB">
        <w:rPr>
          <w:rFonts w:ascii="Arial" w:hAnsi="Arial" w:cs="Arial"/>
          <w:sz w:val="24"/>
          <w:szCs w:val="24"/>
        </w:rPr>
        <w:t>scrutiny</w:t>
      </w:r>
      <w:r w:rsidR="0077288B" w:rsidRPr="007B40CB">
        <w:rPr>
          <w:rFonts w:ascii="Arial" w:hAnsi="Arial" w:cs="Arial"/>
          <w:sz w:val="24"/>
          <w:szCs w:val="24"/>
        </w:rPr>
        <w:t xml:space="preserve"> </w:t>
      </w:r>
      <w:r w:rsidR="00801E8E">
        <w:rPr>
          <w:rFonts w:ascii="Arial" w:hAnsi="Arial" w:cs="Arial"/>
          <w:sz w:val="24"/>
          <w:szCs w:val="24"/>
        </w:rPr>
        <w:t>arrangements?</w:t>
      </w:r>
    </w:p>
    <w:p w:rsidR="007827DA" w:rsidRDefault="007827DA" w:rsidP="00D86CAB">
      <w:pPr>
        <w:spacing w:after="240" w:line="264" w:lineRule="auto"/>
        <w:jc w:val="both"/>
        <w:rPr>
          <w:rFonts w:ascii="Arial" w:hAnsi="Arial" w:cs="Arial"/>
          <w:b/>
          <w:caps/>
          <w:color w:val="002060"/>
          <w:sz w:val="40"/>
          <w:szCs w:val="40"/>
          <w:lang w:val="en-US"/>
        </w:rPr>
      </w:pPr>
    </w:p>
    <w:p w:rsidR="00DB703A" w:rsidRPr="00D86CAB" w:rsidRDefault="00DB703A" w:rsidP="00D86CAB">
      <w:pPr>
        <w:spacing w:after="240" w:line="264" w:lineRule="auto"/>
        <w:jc w:val="both"/>
        <w:rPr>
          <w:rFonts w:ascii="Arial" w:hAnsi="Arial" w:cs="Arial"/>
          <w:b/>
          <w:caps/>
          <w:color w:val="002060"/>
          <w:sz w:val="40"/>
          <w:szCs w:val="40"/>
          <w:lang w:val="en-US"/>
        </w:rPr>
      </w:pPr>
      <w:r w:rsidRPr="00D86CAB">
        <w:rPr>
          <w:rFonts w:ascii="Arial" w:hAnsi="Arial" w:cs="Arial"/>
          <w:b/>
          <w:caps/>
          <w:color w:val="002060"/>
          <w:sz w:val="40"/>
          <w:szCs w:val="40"/>
          <w:lang w:val="en-US"/>
        </w:rPr>
        <w:t>General Principles</w:t>
      </w:r>
    </w:p>
    <w:p w:rsidR="00DB703A" w:rsidRPr="00D86CAB" w:rsidRDefault="00DB703A" w:rsidP="00D86CAB">
      <w:pPr>
        <w:spacing w:after="240" w:line="264" w:lineRule="auto"/>
        <w:jc w:val="both"/>
        <w:rPr>
          <w:rFonts w:ascii="Arial" w:hAnsi="Arial" w:cs="Arial"/>
          <w:b/>
          <w:sz w:val="28"/>
          <w:szCs w:val="28"/>
        </w:rPr>
      </w:pPr>
      <w:r w:rsidRPr="00D86CAB">
        <w:rPr>
          <w:rFonts w:ascii="Arial" w:hAnsi="Arial" w:cs="Arial"/>
          <w:b/>
          <w:sz w:val="28"/>
          <w:szCs w:val="28"/>
        </w:rPr>
        <w:t>Non Discrimination</w:t>
      </w:r>
    </w:p>
    <w:p w:rsidR="00DC2608" w:rsidRPr="00D10D05" w:rsidRDefault="007B3F68" w:rsidP="00D86CAB">
      <w:pPr>
        <w:spacing w:after="240" w:line="264" w:lineRule="auto"/>
        <w:jc w:val="both"/>
        <w:rPr>
          <w:rFonts w:ascii="Arial" w:hAnsi="Arial" w:cs="Arial"/>
          <w:sz w:val="24"/>
          <w:szCs w:val="24"/>
          <w:u w:val="single"/>
        </w:rPr>
      </w:pPr>
      <w:r w:rsidRPr="00D10D05">
        <w:rPr>
          <w:rFonts w:ascii="Arial" w:hAnsi="Arial" w:cs="Arial"/>
          <w:sz w:val="24"/>
          <w:szCs w:val="24"/>
          <w:u w:val="single"/>
        </w:rPr>
        <w:t>Age Discrimination</w:t>
      </w:r>
    </w:p>
    <w:p w:rsidR="007B3F68" w:rsidRDefault="0027158C" w:rsidP="00D86CAB">
      <w:pPr>
        <w:spacing w:after="240" w:line="264" w:lineRule="auto"/>
        <w:jc w:val="both"/>
        <w:rPr>
          <w:rFonts w:ascii="Arial" w:hAnsi="Arial" w:cs="Arial"/>
          <w:sz w:val="24"/>
          <w:szCs w:val="24"/>
        </w:rPr>
      </w:pPr>
      <w:r>
        <w:rPr>
          <w:rFonts w:ascii="Arial" w:hAnsi="Arial" w:cs="Arial"/>
          <w:sz w:val="24"/>
          <w:szCs w:val="24"/>
        </w:rPr>
        <w:t>Whilst the UK Equality Act</w:t>
      </w:r>
      <w:r w:rsidR="00AA652A">
        <w:rPr>
          <w:rFonts w:ascii="Arial" w:hAnsi="Arial" w:cs="Arial"/>
          <w:sz w:val="24"/>
          <w:szCs w:val="24"/>
        </w:rPr>
        <w:t xml:space="preserve"> 2010</w:t>
      </w:r>
      <w:r w:rsidR="00FF1D54">
        <w:rPr>
          <w:rStyle w:val="FootnoteReference"/>
          <w:rFonts w:ascii="Arial" w:hAnsi="Arial" w:cs="Arial"/>
          <w:sz w:val="24"/>
          <w:szCs w:val="24"/>
        </w:rPr>
        <w:footnoteReference w:id="50"/>
      </w:r>
      <w:r w:rsidR="00AA652A">
        <w:rPr>
          <w:rFonts w:ascii="Arial" w:hAnsi="Arial" w:cs="Arial"/>
          <w:sz w:val="24"/>
          <w:szCs w:val="24"/>
        </w:rPr>
        <w:t xml:space="preserve"> provides protections against persons with one or more protected characteristics, it is not unlawful to discriminate against children </w:t>
      </w:r>
      <w:r w:rsidR="00D10D05">
        <w:rPr>
          <w:rFonts w:ascii="Arial" w:hAnsi="Arial" w:cs="Arial"/>
          <w:sz w:val="24"/>
          <w:szCs w:val="24"/>
        </w:rPr>
        <w:t>because</w:t>
      </w:r>
      <w:r w:rsidR="00AA652A">
        <w:rPr>
          <w:rFonts w:ascii="Arial" w:hAnsi="Arial" w:cs="Arial"/>
          <w:sz w:val="24"/>
          <w:szCs w:val="24"/>
        </w:rPr>
        <w:t xml:space="preserve"> to their age. </w:t>
      </w:r>
    </w:p>
    <w:p w:rsidR="007B40CB" w:rsidRPr="007B40CB" w:rsidRDefault="00D10D05" w:rsidP="00D86CAB">
      <w:pPr>
        <w:spacing w:after="240" w:line="264" w:lineRule="auto"/>
        <w:jc w:val="both"/>
        <w:rPr>
          <w:rFonts w:ascii="Arial" w:hAnsi="Arial" w:cs="Arial"/>
          <w:sz w:val="24"/>
          <w:szCs w:val="24"/>
        </w:rPr>
      </w:pPr>
      <w:r w:rsidRPr="007B40CB">
        <w:rPr>
          <w:rFonts w:ascii="Arial" w:hAnsi="Arial" w:cs="Arial"/>
          <w:sz w:val="24"/>
          <w:szCs w:val="24"/>
        </w:rPr>
        <w:t xml:space="preserve">Q – </w:t>
      </w:r>
      <w:r w:rsidR="007B40CB" w:rsidRPr="007B40CB">
        <w:rPr>
          <w:rFonts w:ascii="Arial" w:hAnsi="Arial" w:cs="Arial"/>
          <w:sz w:val="24"/>
          <w:szCs w:val="24"/>
        </w:rPr>
        <w:t xml:space="preserve">Will the </w:t>
      </w:r>
      <w:r w:rsidR="00EA1D0F" w:rsidRPr="007B40CB">
        <w:rPr>
          <w:rFonts w:ascii="Arial" w:hAnsi="Arial" w:cs="Arial"/>
          <w:sz w:val="24"/>
          <w:szCs w:val="24"/>
        </w:rPr>
        <w:t>W/Government</w:t>
      </w:r>
      <w:r w:rsidRPr="007B40CB">
        <w:rPr>
          <w:rFonts w:ascii="Arial" w:hAnsi="Arial" w:cs="Arial"/>
          <w:sz w:val="24"/>
          <w:szCs w:val="24"/>
        </w:rPr>
        <w:t xml:space="preserve"> </w:t>
      </w:r>
    </w:p>
    <w:p w:rsidR="00D10D05" w:rsidRPr="007B40CB" w:rsidRDefault="007B40CB" w:rsidP="005C42C7">
      <w:pPr>
        <w:pStyle w:val="ListParagraph"/>
        <w:numPr>
          <w:ilvl w:val="0"/>
          <w:numId w:val="8"/>
        </w:numPr>
        <w:spacing w:after="240" w:line="264" w:lineRule="auto"/>
        <w:jc w:val="both"/>
        <w:rPr>
          <w:rFonts w:ascii="Arial" w:hAnsi="Arial" w:cs="Arial"/>
          <w:sz w:val="24"/>
          <w:szCs w:val="24"/>
        </w:rPr>
      </w:pPr>
      <w:r w:rsidRPr="007B40CB">
        <w:rPr>
          <w:rFonts w:ascii="Arial" w:hAnsi="Arial" w:cs="Arial"/>
          <w:sz w:val="24"/>
          <w:szCs w:val="24"/>
        </w:rPr>
        <w:t>Call upon the UK/</w:t>
      </w:r>
      <w:r w:rsidR="00D10D05" w:rsidRPr="007B40CB">
        <w:rPr>
          <w:rFonts w:ascii="Arial" w:hAnsi="Arial" w:cs="Arial"/>
          <w:sz w:val="24"/>
          <w:szCs w:val="24"/>
        </w:rPr>
        <w:t>Government to amend legislation to protect chil</w:t>
      </w:r>
      <w:r w:rsidRPr="007B40CB">
        <w:rPr>
          <w:rFonts w:ascii="Arial" w:hAnsi="Arial" w:cs="Arial"/>
          <w:sz w:val="24"/>
          <w:szCs w:val="24"/>
        </w:rPr>
        <w:t>dren against age discrimination</w:t>
      </w:r>
      <w:r w:rsidR="00801E8E">
        <w:rPr>
          <w:rFonts w:ascii="Arial" w:hAnsi="Arial" w:cs="Arial"/>
          <w:sz w:val="24"/>
          <w:szCs w:val="24"/>
        </w:rPr>
        <w:t>?</w:t>
      </w:r>
      <w:r w:rsidR="00D10D05" w:rsidRPr="007B40CB">
        <w:rPr>
          <w:rFonts w:ascii="Arial" w:hAnsi="Arial" w:cs="Arial"/>
          <w:sz w:val="24"/>
          <w:szCs w:val="24"/>
        </w:rPr>
        <w:t xml:space="preserve"> </w:t>
      </w:r>
    </w:p>
    <w:p w:rsidR="007B3F68" w:rsidRPr="00D10D05" w:rsidRDefault="002572CB" w:rsidP="00D86CAB">
      <w:pPr>
        <w:spacing w:after="240" w:line="264" w:lineRule="auto"/>
        <w:jc w:val="both"/>
        <w:rPr>
          <w:rFonts w:ascii="Arial" w:hAnsi="Arial" w:cs="Arial"/>
          <w:sz w:val="24"/>
          <w:szCs w:val="24"/>
          <w:u w:val="single"/>
        </w:rPr>
      </w:pPr>
      <w:r>
        <w:rPr>
          <w:rFonts w:ascii="Arial" w:hAnsi="Arial" w:cs="Arial"/>
          <w:sz w:val="24"/>
          <w:szCs w:val="24"/>
          <w:u w:val="single"/>
        </w:rPr>
        <w:t>Addressing</w:t>
      </w:r>
      <w:r w:rsidR="007B3F68" w:rsidRPr="00D10D05">
        <w:rPr>
          <w:rFonts w:ascii="Arial" w:hAnsi="Arial" w:cs="Arial"/>
          <w:sz w:val="24"/>
          <w:szCs w:val="24"/>
          <w:u w:val="single"/>
        </w:rPr>
        <w:t xml:space="preserve"> discrimination</w:t>
      </w:r>
      <w:r>
        <w:rPr>
          <w:rFonts w:ascii="Arial" w:hAnsi="Arial" w:cs="Arial"/>
          <w:sz w:val="24"/>
          <w:szCs w:val="24"/>
          <w:u w:val="single"/>
        </w:rPr>
        <w:t xml:space="preserve"> &amp; hate crime</w:t>
      </w:r>
    </w:p>
    <w:p w:rsidR="007B3F68" w:rsidRDefault="00AA652A" w:rsidP="00D86CAB">
      <w:pPr>
        <w:spacing w:after="240" w:line="264" w:lineRule="auto"/>
        <w:jc w:val="both"/>
        <w:rPr>
          <w:rFonts w:ascii="Arial" w:hAnsi="Arial" w:cs="Arial"/>
          <w:sz w:val="24"/>
          <w:szCs w:val="24"/>
        </w:rPr>
      </w:pPr>
      <w:r>
        <w:rPr>
          <w:rFonts w:ascii="Arial" w:hAnsi="Arial" w:cs="Arial"/>
          <w:sz w:val="24"/>
          <w:szCs w:val="24"/>
        </w:rPr>
        <w:t xml:space="preserve">Many children </w:t>
      </w:r>
      <w:r w:rsidR="00780D0D">
        <w:rPr>
          <w:rFonts w:ascii="Arial" w:hAnsi="Arial" w:cs="Arial"/>
          <w:sz w:val="24"/>
          <w:szCs w:val="24"/>
        </w:rPr>
        <w:t>with</w:t>
      </w:r>
      <w:r>
        <w:rPr>
          <w:rFonts w:ascii="Arial" w:hAnsi="Arial" w:cs="Arial"/>
          <w:sz w:val="24"/>
          <w:szCs w:val="24"/>
        </w:rPr>
        <w:t xml:space="preserve"> certain </w:t>
      </w:r>
      <w:r w:rsidR="00780D0D">
        <w:rPr>
          <w:rFonts w:ascii="Arial" w:hAnsi="Arial" w:cs="Arial"/>
          <w:sz w:val="24"/>
          <w:szCs w:val="24"/>
        </w:rPr>
        <w:t>characteristics</w:t>
      </w:r>
      <w:r>
        <w:rPr>
          <w:rFonts w:ascii="Arial" w:hAnsi="Arial" w:cs="Arial"/>
          <w:sz w:val="24"/>
          <w:szCs w:val="24"/>
        </w:rPr>
        <w:t xml:space="preserve"> continue to experience discrimination, stigmatization</w:t>
      </w:r>
      <w:r w:rsidR="00780D0D">
        <w:rPr>
          <w:rFonts w:ascii="Arial" w:hAnsi="Arial" w:cs="Arial"/>
          <w:sz w:val="24"/>
          <w:szCs w:val="24"/>
        </w:rPr>
        <w:t>, violence</w:t>
      </w:r>
      <w:r>
        <w:rPr>
          <w:rFonts w:ascii="Arial" w:hAnsi="Arial" w:cs="Arial"/>
          <w:sz w:val="24"/>
          <w:szCs w:val="24"/>
        </w:rPr>
        <w:t xml:space="preserve"> and </w:t>
      </w:r>
      <w:r w:rsidR="00CE1440">
        <w:rPr>
          <w:rFonts w:ascii="Arial" w:hAnsi="Arial" w:cs="Arial"/>
          <w:sz w:val="24"/>
          <w:szCs w:val="24"/>
        </w:rPr>
        <w:t>greater threats from hate crime, and show differential outcomes in relation to health, education and wellbeing as will be presented throughout this report.</w:t>
      </w:r>
    </w:p>
    <w:p w:rsidR="002572CB" w:rsidRDefault="002572CB" w:rsidP="002572CB">
      <w:pPr>
        <w:spacing w:after="240" w:line="264" w:lineRule="auto"/>
        <w:jc w:val="both"/>
        <w:rPr>
          <w:rFonts w:ascii="Arial" w:hAnsi="Arial" w:cs="Arial"/>
          <w:sz w:val="24"/>
          <w:szCs w:val="24"/>
        </w:rPr>
      </w:pPr>
      <w:r>
        <w:rPr>
          <w:rFonts w:ascii="Arial" w:hAnsi="Arial" w:cs="Arial"/>
          <w:sz w:val="24"/>
          <w:szCs w:val="24"/>
        </w:rPr>
        <w:t xml:space="preserve">Data shows a rise in </w:t>
      </w:r>
      <w:r w:rsidRPr="002B37AC">
        <w:rPr>
          <w:rFonts w:ascii="Arial" w:hAnsi="Arial" w:cs="Arial"/>
          <w:sz w:val="24"/>
          <w:szCs w:val="24"/>
        </w:rPr>
        <w:t>reported hate crime</w:t>
      </w:r>
      <w:r>
        <w:rPr>
          <w:rFonts w:ascii="Arial" w:hAnsi="Arial" w:cs="Arial"/>
          <w:sz w:val="24"/>
          <w:szCs w:val="24"/>
        </w:rPr>
        <w:t xml:space="preserve"> against children linked to race, sexual orientation, religion, disability and transgender</w:t>
      </w:r>
      <w:r w:rsidR="007827DA">
        <w:rPr>
          <w:rFonts w:ascii="Arial" w:hAnsi="Arial" w:cs="Arial"/>
          <w:sz w:val="24"/>
          <w:szCs w:val="24"/>
        </w:rPr>
        <w:t>,</w:t>
      </w:r>
      <w:r>
        <w:rPr>
          <w:rStyle w:val="FootnoteReference"/>
          <w:rFonts w:ascii="Arial" w:hAnsi="Arial" w:cs="Arial"/>
          <w:sz w:val="24"/>
          <w:szCs w:val="24"/>
        </w:rPr>
        <w:footnoteReference w:id="51"/>
      </w:r>
      <w:r>
        <w:rPr>
          <w:rFonts w:ascii="Arial" w:hAnsi="Arial" w:cs="Arial"/>
          <w:sz w:val="24"/>
          <w:szCs w:val="24"/>
        </w:rPr>
        <w:t xml:space="preserve"> with actual figures likely to be much higher</w:t>
      </w:r>
      <w:r w:rsidR="007827DA">
        <w:rPr>
          <w:rFonts w:ascii="Arial" w:hAnsi="Arial" w:cs="Arial"/>
          <w:sz w:val="24"/>
          <w:szCs w:val="24"/>
        </w:rPr>
        <w:t>.</w:t>
      </w:r>
      <w:r>
        <w:rPr>
          <w:rStyle w:val="FootnoteReference"/>
          <w:rFonts w:ascii="Arial" w:hAnsi="Arial" w:cs="Arial"/>
          <w:sz w:val="24"/>
          <w:szCs w:val="24"/>
        </w:rPr>
        <w:footnoteReference w:id="52"/>
      </w:r>
      <w:r>
        <w:rPr>
          <w:rFonts w:ascii="Arial" w:hAnsi="Arial" w:cs="Arial"/>
          <w:sz w:val="24"/>
          <w:szCs w:val="24"/>
        </w:rPr>
        <w:t xml:space="preserve"> Recent concerns focus on the impact of increased exposure to online hate incidents, particularly during </w:t>
      </w:r>
      <w:r w:rsidR="00F442BF">
        <w:rPr>
          <w:rFonts w:ascii="Arial" w:hAnsi="Arial" w:cs="Arial"/>
          <w:sz w:val="24"/>
          <w:szCs w:val="24"/>
        </w:rPr>
        <w:t>COVID-19</w:t>
      </w:r>
      <w:r>
        <w:rPr>
          <w:rFonts w:ascii="Arial" w:hAnsi="Arial" w:cs="Arial"/>
          <w:sz w:val="24"/>
          <w:szCs w:val="24"/>
        </w:rPr>
        <w:t xml:space="preserve"> enforced school closures</w:t>
      </w:r>
      <w:r w:rsidR="007827DA">
        <w:rPr>
          <w:rFonts w:ascii="Arial" w:hAnsi="Arial" w:cs="Arial"/>
          <w:sz w:val="24"/>
          <w:szCs w:val="24"/>
        </w:rPr>
        <w:t>.</w:t>
      </w:r>
      <w:r>
        <w:rPr>
          <w:rStyle w:val="FootnoteReference"/>
          <w:rFonts w:ascii="Arial" w:hAnsi="Arial" w:cs="Arial"/>
          <w:sz w:val="24"/>
          <w:szCs w:val="24"/>
        </w:rPr>
        <w:footnoteReference w:id="53"/>
      </w:r>
      <w:r>
        <w:rPr>
          <w:rFonts w:ascii="Arial" w:hAnsi="Arial" w:cs="Arial"/>
          <w:sz w:val="24"/>
          <w:szCs w:val="24"/>
        </w:rPr>
        <w:t xml:space="preserve">  </w:t>
      </w:r>
    </w:p>
    <w:p w:rsidR="002572CB" w:rsidRPr="00AD62EF" w:rsidRDefault="002572CB" w:rsidP="002572CB">
      <w:pPr>
        <w:spacing w:after="240" w:line="264" w:lineRule="auto"/>
        <w:jc w:val="both"/>
        <w:rPr>
          <w:rFonts w:ascii="Arial" w:hAnsi="Arial" w:cs="Arial"/>
          <w:sz w:val="24"/>
          <w:szCs w:val="24"/>
        </w:rPr>
      </w:pPr>
      <w:r>
        <w:rPr>
          <w:rFonts w:ascii="Arial" w:hAnsi="Arial" w:cs="Arial"/>
          <w:sz w:val="24"/>
          <w:szCs w:val="24"/>
        </w:rPr>
        <w:t>Research</w:t>
      </w:r>
      <w:r>
        <w:rPr>
          <w:rStyle w:val="FootnoteReference"/>
          <w:rFonts w:ascii="Arial" w:hAnsi="Arial" w:cs="Arial"/>
          <w:sz w:val="24"/>
          <w:szCs w:val="24"/>
        </w:rPr>
        <w:footnoteReference w:id="54"/>
      </w:r>
      <w:r>
        <w:rPr>
          <w:rFonts w:ascii="Arial" w:hAnsi="Arial" w:cs="Arial"/>
          <w:sz w:val="24"/>
          <w:szCs w:val="24"/>
        </w:rPr>
        <w:t xml:space="preserve"> has exposed widespread levels of </w:t>
      </w:r>
      <w:r w:rsidRPr="002B37AC">
        <w:rPr>
          <w:rFonts w:ascii="Arial" w:hAnsi="Arial" w:cs="Arial"/>
          <w:sz w:val="24"/>
          <w:szCs w:val="24"/>
        </w:rPr>
        <w:t>racial hate crime</w:t>
      </w:r>
      <w:r>
        <w:rPr>
          <w:rFonts w:ascii="Arial" w:hAnsi="Arial" w:cs="Arial"/>
          <w:sz w:val="24"/>
          <w:szCs w:val="24"/>
        </w:rPr>
        <w:t xml:space="preserve"> between children in schools, with calls for there to be enhanced reporting mechanisms and standardised recording templates, alongside increased support for victims and training opportunities for teaching staff, only 3% of which are BAME</w:t>
      </w:r>
      <w:r w:rsidR="007827DA">
        <w:rPr>
          <w:rFonts w:ascii="Arial" w:hAnsi="Arial" w:cs="Arial"/>
          <w:sz w:val="24"/>
          <w:szCs w:val="24"/>
        </w:rPr>
        <w:t>.</w:t>
      </w:r>
      <w:r>
        <w:rPr>
          <w:rStyle w:val="FootnoteReference"/>
          <w:rFonts w:ascii="Arial" w:hAnsi="Arial" w:cs="Arial"/>
          <w:sz w:val="24"/>
          <w:szCs w:val="24"/>
        </w:rPr>
        <w:footnoteReference w:id="55"/>
      </w:r>
      <w:r>
        <w:rPr>
          <w:rFonts w:ascii="Arial" w:hAnsi="Arial" w:cs="Arial"/>
          <w:sz w:val="24"/>
          <w:szCs w:val="24"/>
        </w:rPr>
        <w:t xml:space="preserve">  There’s a need for greater investment in hate crime prevention programmes and preventative action around racism by embedding anti-racist education and positive representation of ethnic diversity throughout the school curriculum</w:t>
      </w:r>
      <w:r w:rsidR="00521973">
        <w:rPr>
          <w:rFonts w:ascii="Arial" w:hAnsi="Arial" w:cs="Arial"/>
          <w:sz w:val="24"/>
          <w:szCs w:val="24"/>
        </w:rPr>
        <w:t>.</w:t>
      </w:r>
      <w:r>
        <w:rPr>
          <w:rStyle w:val="FootnoteReference"/>
          <w:rFonts w:ascii="Arial" w:hAnsi="Arial" w:cs="Arial"/>
          <w:sz w:val="24"/>
          <w:szCs w:val="24"/>
        </w:rPr>
        <w:footnoteReference w:id="56"/>
      </w:r>
      <w:r>
        <w:rPr>
          <w:rFonts w:ascii="Arial" w:hAnsi="Arial" w:cs="Arial"/>
          <w:sz w:val="24"/>
          <w:szCs w:val="24"/>
        </w:rPr>
        <w:t xml:space="preserve"> There are a limited number of face-to-face hate crime specific services to support children</w:t>
      </w:r>
      <w:r w:rsidR="002B37AC">
        <w:rPr>
          <w:rFonts w:ascii="Arial" w:hAnsi="Arial" w:cs="Arial"/>
          <w:sz w:val="24"/>
          <w:szCs w:val="24"/>
        </w:rPr>
        <w:t>.</w:t>
      </w:r>
      <w:r>
        <w:rPr>
          <w:rStyle w:val="FootnoteReference"/>
          <w:rFonts w:ascii="Arial" w:hAnsi="Arial" w:cs="Arial"/>
          <w:sz w:val="24"/>
          <w:szCs w:val="24"/>
        </w:rPr>
        <w:footnoteReference w:id="57"/>
      </w:r>
      <w:r>
        <w:rPr>
          <w:rFonts w:ascii="Arial" w:hAnsi="Arial" w:cs="Arial"/>
          <w:sz w:val="24"/>
          <w:szCs w:val="24"/>
        </w:rPr>
        <w:t xml:space="preserve">  Institutional racism and violence has been further exposed through media reporting of the Black Lives Matter campaign, and acted as a catalyst in calling for change amongst young people</w:t>
      </w:r>
      <w:r w:rsidR="007827DA">
        <w:rPr>
          <w:rFonts w:ascii="Arial" w:hAnsi="Arial" w:cs="Arial"/>
          <w:sz w:val="24"/>
          <w:szCs w:val="24"/>
        </w:rPr>
        <w:t>.</w:t>
      </w:r>
      <w:r>
        <w:rPr>
          <w:rStyle w:val="FootnoteReference"/>
          <w:rFonts w:ascii="Arial" w:hAnsi="Arial" w:cs="Arial"/>
          <w:sz w:val="24"/>
          <w:szCs w:val="24"/>
        </w:rPr>
        <w:footnoteReference w:id="58"/>
      </w:r>
      <w:r>
        <w:rPr>
          <w:rFonts w:ascii="Arial" w:hAnsi="Arial" w:cs="Arial"/>
          <w:sz w:val="24"/>
          <w:szCs w:val="24"/>
        </w:rPr>
        <w:t xml:space="preserve"> </w:t>
      </w:r>
    </w:p>
    <w:p w:rsidR="002572CB" w:rsidRDefault="00155E9F" w:rsidP="00D86CAB">
      <w:pPr>
        <w:spacing w:after="240" w:line="264" w:lineRule="auto"/>
        <w:jc w:val="both"/>
        <w:rPr>
          <w:rFonts w:ascii="Arial" w:hAnsi="Arial" w:cs="Arial"/>
          <w:sz w:val="24"/>
          <w:szCs w:val="24"/>
        </w:rPr>
      </w:pPr>
      <w:r w:rsidRPr="002572CB">
        <w:rPr>
          <w:rFonts w:ascii="Arial" w:hAnsi="Arial" w:cs="Arial"/>
          <w:sz w:val="24"/>
          <w:szCs w:val="24"/>
          <w:u w:val="single"/>
        </w:rPr>
        <w:t>Gypsy, Roma and Traveller</w:t>
      </w:r>
      <w:r>
        <w:rPr>
          <w:rFonts w:ascii="Arial" w:hAnsi="Arial" w:cs="Arial"/>
          <w:sz w:val="24"/>
          <w:szCs w:val="24"/>
        </w:rPr>
        <w:t xml:space="preserve"> </w:t>
      </w:r>
      <w:r w:rsidR="0027158C">
        <w:rPr>
          <w:rFonts w:ascii="Arial" w:hAnsi="Arial" w:cs="Arial"/>
          <w:sz w:val="24"/>
          <w:szCs w:val="24"/>
        </w:rPr>
        <w:t xml:space="preserve">(GRT) </w:t>
      </w:r>
      <w:r>
        <w:rPr>
          <w:rFonts w:ascii="Arial" w:hAnsi="Arial" w:cs="Arial"/>
          <w:sz w:val="24"/>
          <w:szCs w:val="24"/>
        </w:rPr>
        <w:t>c</w:t>
      </w:r>
      <w:r w:rsidR="00D10D05" w:rsidRPr="00155E9F">
        <w:rPr>
          <w:rFonts w:ascii="Arial" w:hAnsi="Arial" w:cs="Arial"/>
          <w:sz w:val="24"/>
          <w:szCs w:val="24"/>
        </w:rPr>
        <w:t>hildren</w:t>
      </w:r>
      <w:r w:rsidR="00D10D05">
        <w:rPr>
          <w:rFonts w:ascii="Arial" w:hAnsi="Arial" w:cs="Arial"/>
          <w:sz w:val="24"/>
          <w:szCs w:val="24"/>
        </w:rPr>
        <w:t xml:space="preserve"> face particular barriers in respect of </w:t>
      </w:r>
      <w:r w:rsidR="00964074">
        <w:rPr>
          <w:rFonts w:ascii="Arial" w:hAnsi="Arial" w:cs="Arial"/>
          <w:sz w:val="24"/>
          <w:szCs w:val="24"/>
        </w:rPr>
        <w:t>meeting</w:t>
      </w:r>
      <w:r w:rsidR="00D10D05">
        <w:rPr>
          <w:rFonts w:ascii="Arial" w:hAnsi="Arial" w:cs="Arial"/>
          <w:sz w:val="24"/>
          <w:szCs w:val="24"/>
        </w:rPr>
        <w:t xml:space="preserve"> their health, education and housing needs.</w:t>
      </w:r>
      <w:r w:rsidR="00964074">
        <w:rPr>
          <w:rFonts w:ascii="Arial" w:hAnsi="Arial" w:cs="Arial"/>
          <w:sz w:val="24"/>
          <w:szCs w:val="24"/>
        </w:rPr>
        <w:t xml:space="preserve"> Despite a statutory duty on local authorities to </w:t>
      </w:r>
      <w:r>
        <w:rPr>
          <w:rFonts w:ascii="Arial" w:hAnsi="Arial" w:cs="Arial"/>
          <w:sz w:val="24"/>
          <w:szCs w:val="24"/>
        </w:rPr>
        <w:t>undertake an accommodation needs assessment</w:t>
      </w:r>
      <w:r w:rsidR="007827DA">
        <w:rPr>
          <w:rFonts w:ascii="Arial" w:hAnsi="Arial" w:cs="Arial"/>
          <w:sz w:val="24"/>
          <w:szCs w:val="24"/>
        </w:rPr>
        <w:t>,</w:t>
      </w:r>
      <w:r>
        <w:rPr>
          <w:rStyle w:val="FootnoteReference"/>
          <w:rFonts w:ascii="Arial" w:hAnsi="Arial" w:cs="Arial"/>
          <w:sz w:val="24"/>
          <w:szCs w:val="24"/>
        </w:rPr>
        <w:footnoteReference w:id="59"/>
      </w:r>
      <w:r w:rsidR="00964074">
        <w:rPr>
          <w:rFonts w:ascii="Arial" w:hAnsi="Arial" w:cs="Arial"/>
          <w:sz w:val="24"/>
          <w:szCs w:val="24"/>
        </w:rPr>
        <w:t xml:space="preserve"> there remains a lack of culturally appropriate housing available, which risks children </w:t>
      </w:r>
      <w:r w:rsidR="004809BA">
        <w:rPr>
          <w:rFonts w:ascii="Arial" w:hAnsi="Arial" w:cs="Arial"/>
          <w:sz w:val="24"/>
          <w:szCs w:val="24"/>
        </w:rPr>
        <w:t xml:space="preserve">losing their identity and understanding </w:t>
      </w:r>
      <w:r w:rsidR="0027158C">
        <w:rPr>
          <w:rFonts w:ascii="Arial" w:hAnsi="Arial" w:cs="Arial"/>
          <w:sz w:val="24"/>
          <w:szCs w:val="24"/>
        </w:rPr>
        <w:t xml:space="preserve">of </w:t>
      </w:r>
      <w:r w:rsidR="004809BA">
        <w:rPr>
          <w:rFonts w:ascii="Arial" w:hAnsi="Arial" w:cs="Arial"/>
          <w:sz w:val="24"/>
          <w:szCs w:val="24"/>
        </w:rPr>
        <w:t>their cultural way of life.</w:t>
      </w:r>
      <w:r w:rsidR="004809BA">
        <w:rPr>
          <w:rStyle w:val="FootnoteReference"/>
          <w:rFonts w:ascii="Arial" w:hAnsi="Arial" w:cs="Arial"/>
          <w:sz w:val="24"/>
          <w:szCs w:val="24"/>
        </w:rPr>
        <w:footnoteReference w:id="60"/>
      </w:r>
      <w:r w:rsidR="007B40CB">
        <w:rPr>
          <w:rFonts w:ascii="Arial" w:hAnsi="Arial" w:cs="Arial"/>
          <w:sz w:val="24"/>
          <w:szCs w:val="24"/>
        </w:rPr>
        <w:t xml:space="preserve"> O</w:t>
      </w:r>
      <w:r w:rsidR="00B25EA7">
        <w:rPr>
          <w:rFonts w:ascii="Arial" w:hAnsi="Arial" w:cs="Arial"/>
          <w:sz w:val="24"/>
          <w:szCs w:val="24"/>
        </w:rPr>
        <w:t xml:space="preserve">nly 1 in 5 </w:t>
      </w:r>
      <w:r w:rsidR="00AD62EF">
        <w:rPr>
          <w:rFonts w:ascii="Arial" w:hAnsi="Arial" w:cs="Arial"/>
          <w:sz w:val="24"/>
          <w:szCs w:val="24"/>
        </w:rPr>
        <w:t xml:space="preserve">GRT </w:t>
      </w:r>
      <w:r w:rsidR="00B25EA7">
        <w:rPr>
          <w:rFonts w:ascii="Arial" w:hAnsi="Arial" w:cs="Arial"/>
          <w:sz w:val="24"/>
          <w:szCs w:val="24"/>
        </w:rPr>
        <w:t xml:space="preserve">children achieve expected </w:t>
      </w:r>
      <w:r w:rsidR="007B40CB">
        <w:rPr>
          <w:rFonts w:ascii="Arial" w:hAnsi="Arial" w:cs="Arial"/>
          <w:sz w:val="24"/>
          <w:szCs w:val="24"/>
        </w:rPr>
        <w:t xml:space="preserve">educational </w:t>
      </w:r>
      <w:r w:rsidR="00B25EA7">
        <w:rPr>
          <w:rFonts w:ascii="Arial" w:hAnsi="Arial" w:cs="Arial"/>
          <w:sz w:val="24"/>
          <w:szCs w:val="24"/>
        </w:rPr>
        <w:t xml:space="preserve">outcomes at age 16 despite </w:t>
      </w:r>
      <w:r>
        <w:rPr>
          <w:rFonts w:ascii="Arial" w:hAnsi="Arial" w:cs="Arial"/>
          <w:sz w:val="24"/>
          <w:szCs w:val="24"/>
        </w:rPr>
        <w:t xml:space="preserve">improved </w:t>
      </w:r>
      <w:r w:rsidR="00967532">
        <w:rPr>
          <w:rFonts w:ascii="Arial" w:hAnsi="Arial" w:cs="Arial"/>
          <w:sz w:val="24"/>
          <w:szCs w:val="24"/>
        </w:rPr>
        <w:t>attendance rates</w:t>
      </w:r>
      <w:r w:rsidR="00967532">
        <w:rPr>
          <w:rStyle w:val="FootnoteReference"/>
          <w:rFonts w:ascii="Arial" w:hAnsi="Arial" w:cs="Arial"/>
          <w:sz w:val="24"/>
          <w:szCs w:val="24"/>
        </w:rPr>
        <w:footnoteReference w:id="61"/>
      </w:r>
      <w:r w:rsidR="00967532">
        <w:rPr>
          <w:rFonts w:ascii="Arial" w:hAnsi="Arial" w:cs="Arial"/>
          <w:sz w:val="24"/>
          <w:szCs w:val="24"/>
        </w:rPr>
        <w:t xml:space="preserve"> </w:t>
      </w:r>
      <w:r>
        <w:rPr>
          <w:rFonts w:ascii="Arial" w:hAnsi="Arial" w:cs="Arial"/>
          <w:sz w:val="24"/>
          <w:szCs w:val="24"/>
        </w:rPr>
        <w:t xml:space="preserve">and </w:t>
      </w:r>
      <w:r w:rsidR="00B25EA7">
        <w:rPr>
          <w:rFonts w:ascii="Arial" w:hAnsi="Arial" w:cs="Arial"/>
          <w:sz w:val="24"/>
          <w:szCs w:val="24"/>
        </w:rPr>
        <w:t>attempts to narrow the attainment gap</w:t>
      </w:r>
      <w:r w:rsidR="007827DA">
        <w:rPr>
          <w:rFonts w:ascii="Arial" w:hAnsi="Arial" w:cs="Arial"/>
          <w:sz w:val="24"/>
          <w:szCs w:val="24"/>
        </w:rPr>
        <w:t>.</w:t>
      </w:r>
      <w:r w:rsidR="00B25EA7">
        <w:rPr>
          <w:rStyle w:val="FootnoteReference"/>
          <w:rFonts w:ascii="Arial" w:hAnsi="Arial" w:cs="Arial"/>
          <w:sz w:val="24"/>
          <w:szCs w:val="24"/>
        </w:rPr>
        <w:footnoteReference w:id="62"/>
      </w:r>
      <w:r w:rsidR="00967532">
        <w:rPr>
          <w:rFonts w:ascii="Arial" w:hAnsi="Arial" w:cs="Arial"/>
          <w:sz w:val="24"/>
          <w:szCs w:val="24"/>
        </w:rPr>
        <w:t xml:space="preserve"> </w:t>
      </w:r>
      <w:r w:rsidR="00B25EA7">
        <w:rPr>
          <w:rFonts w:ascii="Arial" w:hAnsi="Arial" w:cs="Arial"/>
          <w:sz w:val="24"/>
          <w:szCs w:val="24"/>
        </w:rPr>
        <w:t xml:space="preserve">GRT families face </w:t>
      </w:r>
      <w:r w:rsidR="00432DC6">
        <w:rPr>
          <w:rFonts w:ascii="Arial" w:hAnsi="Arial" w:cs="Arial"/>
          <w:sz w:val="24"/>
          <w:szCs w:val="24"/>
        </w:rPr>
        <w:t xml:space="preserve">particular </w:t>
      </w:r>
      <w:r w:rsidR="00B25EA7">
        <w:rPr>
          <w:rFonts w:ascii="Arial" w:hAnsi="Arial" w:cs="Arial"/>
          <w:sz w:val="24"/>
          <w:szCs w:val="24"/>
        </w:rPr>
        <w:t>barr</w:t>
      </w:r>
      <w:r w:rsidR="00AD62EF">
        <w:rPr>
          <w:rFonts w:ascii="Arial" w:hAnsi="Arial" w:cs="Arial"/>
          <w:sz w:val="24"/>
          <w:szCs w:val="24"/>
        </w:rPr>
        <w:t>iers in</w:t>
      </w:r>
      <w:r w:rsidR="00B25EA7">
        <w:rPr>
          <w:rFonts w:ascii="Arial" w:hAnsi="Arial" w:cs="Arial"/>
          <w:sz w:val="24"/>
          <w:szCs w:val="24"/>
        </w:rPr>
        <w:t xml:space="preserve"> accessing health services</w:t>
      </w:r>
      <w:r w:rsidR="00432DC6">
        <w:rPr>
          <w:rFonts w:ascii="Arial" w:hAnsi="Arial" w:cs="Arial"/>
          <w:sz w:val="24"/>
          <w:szCs w:val="24"/>
        </w:rPr>
        <w:t xml:space="preserve"> and have poorer health outcomes</w:t>
      </w:r>
      <w:r w:rsidR="007827DA">
        <w:rPr>
          <w:rFonts w:ascii="Arial" w:hAnsi="Arial" w:cs="Arial"/>
          <w:sz w:val="24"/>
          <w:szCs w:val="24"/>
        </w:rPr>
        <w:t>.</w:t>
      </w:r>
      <w:r w:rsidR="00432DC6">
        <w:rPr>
          <w:rStyle w:val="FootnoteReference"/>
          <w:rFonts w:ascii="Arial" w:hAnsi="Arial" w:cs="Arial"/>
          <w:sz w:val="24"/>
          <w:szCs w:val="24"/>
        </w:rPr>
        <w:footnoteReference w:id="63"/>
      </w:r>
      <w:r w:rsidR="00B25EA7">
        <w:rPr>
          <w:rFonts w:ascii="Arial" w:hAnsi="Arial" w:cs="Arial"/>
          <w:sz w:val="24"/>
          <w:szCs w:val="24"/>
        </w:rPr>
        <w:t xml:space="preserve"> </w:t>
      </w:r>
    </w:p>
    <w:p w:rsidR="005732FB" w:rsidRPr="002572CB" w:rsidRDefault="005732FB" w:rsidP="00D86CAB">
      <w:pPr>
        <w:spacing w:after="240" w:line="264" w:lineRule="auto"/>
        <w:jc w:val="both"/>
        <w:rPr>
          <w:rFonts w:ascii="Arial" w:hAnsi="Arial" w:cs="Arial"/>
          <w:sz w:val="24"/>
          <w:szCs w:val="24"/>
        </w:rPr>
      </w:pPr>
      <w:r w:rsidRPr="002572CB">
        <w:rPr>
          <w:rFonts w:ascii="Arial" w:eastAsia="Times New Roman" w:hAnsi="Arial" w:cs="Arial"/>
          <w:sz w:val="24"/>
          <w:szCs w:val="24"/>
          <w:u w:val="single"/>
        </w:rPr>
        <w:t>LGBT children</w:t>
      </w:r>
      <w:r w:rsidRPr="00BE6C9C">
        <w:rPr>
          <w:rFonts w:ascii="Arial" w:eastAsia="Times New Roman" w:hAnsi="Arial" w:cs="Arial"/>
          <w:sz w:val="24"/>
          <w:szCs w:val="24"/>
        </w:rPr>
        <w:t xml:space="preserve"> continue to face </w:t>
      </w:r>
      <w:r w:rsidR="00E0790B" w:rsidRPr="00BE6C9C">
        <w:rPr>
          <w:rFonts w:ascii="Arial" w:eastAsia="Times New Roman" w:hAnsi="Arial" w:cs="Arial"/>
          <w:sz w:val="24"/>
          <w:szCs w:val="24"/>
        </w:rPr>
        <w:t xml:space="preserve">barriers in respect of their health and education, with research </w:t>
      </w:r>
      <w:r w:rsidR="00DC0AF9" w:rsidRPr="00BE6C9C">
        <w:rPr>
          <w:rFonts w:ascii="Arial" w:eastAsia="Times New Roman" w:hAnsi="Arial" w:cs="Arial"/>
          <w:sz w:val="24"/>
          <w:szCs w:val="24"/>
        </w:rPr>
        <w:t>reporting</w:t>
      </w:r>
      <w:r w:rsidR="00E0790B" w:rsidRPr="00BE6C9C">
        <w:rPr>
          <w:rFonts w:ascii="Arial" w:eastAsia="Times New Roman" w:hAnsi="Arial" w:cs="Arial"/>
          <w:sz w:val="24"/>
          <w:szCs w:val="24"/>
        </w:rPr>
        <w:t xml:space="preserve"> high rates of poor mental health</w:t>
      </w:r>
      <w:r w:rsidR="007827DA">
        <w:rPr>
          <w:rFonts w:ascii="Arial" w:eastAsia="Times New Roman" w:hAnsi="Arial" w:cs="Arial"/>
          <w:sz w:val="24"/>
          <w:szCs w:val="24"/>
        </w:rPr>
        <w:t>,</w:t>
      </w:r>
      <w:r w:rsidR="001B696C">
        <w:rPr>
          <w:rStyle w:val="FootnoteReference"/>
          <w:rFonts w:ascii="Arial" w:eastAsia="Times New Roman" w:hAnsi="Arial" w:cs="Arial"/>
          <w:sz w:val="24"/>
          <w:szCs w:val="24"/>
        </w:rPr>
        <w:footnoteReference w:id="64"/>
      </w:r>
      <w:r w:rsidR="00E0790B" w:rsidRPr="00BE6C9C">
        <w:rPr>
          <w:rFonts w:ascii="Arial" w:eastAsia="Times New Roman" w:hAnsi="Arial" w:cs="Arial"/>
          <w:sz w:val="24"/>
          <w:szCs w:val="24"/>
        </w:rPr>
        <w:t xml:space="preserve"> bullying in schools</w:t>
      </w:r>
      <w:r w:rsidR="007827DA">
        <w:rPr>
          <w:rFonts w:ascii="Arial" w:eastAsia="Times New Roman" w:hAnsi="Arial" w:cs="Arial"/>
          <w:sz w:val="24"/>
          <w:szCs w:val="24"/>
        </w:rPr>
        <w:t>,</w:t>
      </w:r>
      <w:r w:rsidR="001B696C">
        <w:rPr>
          <w:rStyle w:val="FootnoteReference"/>
          <w:rFonts w:ascii="Arial" w:eastAsia="Times New Roman" w:hAnsi="Arial" w:cs="Arial"/>
          <w:sz w:val="24"/>
          <w:szCs w:val="24"/>
        </w:rPr>
        <w:footnoteReference w:id="65"/>
      </w:r>
      <w:r w:rsidR="00E0790B" w:rsidRPr="00BE6C9C">
        <w:rPr>
          <w:rFonts w:ascii="Arial" w:eastAsia="Times New Roman" w:hAnsi="Arial" w:cs="Arial"/>
          <w:sz w:val="24"/>
          <w:szCs w:val="24"/>
        </w:rPr>
        <w:t xml:space="preserve"> and </w:t>
      </w:r>
      <w:r w:rsidR="004406E9">
        <w:rPr>
          <w:rFonts w:ascii="Arial" w:eastAsia="Times New Roman" w:hAnsi="Arial" w:cs="Arial"/>
          <w:sz w:val="24"/>
          <w:szCs w:val="24"/>
        </w:rPr>
        <w:t>a lack of support</w:t>
      </w:r>
      <w:r w:rsidR="00E0790B" w:rsidRPr="00BE6C9C">
        <w:rPr>
          <w:rFonts w:ascii="Arial" w:eastAsia="Times New Roman" w:hAnsi="Arial" w:cs="Arial"/>
          <w:sz w:val="24"/>
          <w:szCs w:val="24"/>
        </w:rPr>
        <w:t xml:space="preserve"> amongst some public sector frontline staff</w:t>
      </w:r>
      <w:r w:rsidR="007827DA">
        <w:rPr>
          <w:rFonts w:ascii="Arial" w:eastAsia="Times New Roman" w:hAnsi="Arial" w:cs="Arial"/>
          <w:sz w:val="24"/>
          <w:szCs w:val="24"/>
        </w:rPr>
        <w:t>.</w:t>
      </w:r>
      <w:r w:rsidR="004406E9">
        <w:rPr>
          <w:rStyle w:val="FootnoteReference"/>
          <w:rFonts w:ascii="Arial" w:eastAsia="Times New Roman" w:hAnsi="Arial" w:cs="Arial"/>
          <w:sz w:val="24"/>
          <w:szCs w:val="24"/>
        </w:rPr>
        <w:footnoteReference w:id="66"/>
      </w:r>
      <w:r w:rsidR="00DC0AF9" w:rsidRPr="00BE6C9C">
        <w:rPr>
          <w:rFonts w:ascii="Arial" w:eastAsia="Times New Roman" w:hAnsi="Arial" w:cs="Arial"/>
          <w:sz w:val="24"/>
          <w:szCs w:val="24"/>
        </w:rPr>
        <w:t xml:space="preserve"> LGBT young people are significantly more at risk of homelessness than their peers</w:t>
      </w:r>
      <w:r w:rsidR="007827DA">
        <w:rPr>
          <w:rFonts w:ascii="Arial" w:eastAsia="Times New Roman" w:hAnsi="Arial" w:cs="Arial"/>
          <w:sz w:val="24"/>
          <w:szCs w:val="24"/>
        </w:rPr>
        <w:t>.</w:t>
      </w:r>
      <w:r w:rsidR="001B696C">
        <w:rPr>
          <w:rStyle w:val="FootnoteReference"/>
          <w:rFonts w:ascii="Arial" w:eastAsia="Times New Roman" w:hAnsi="Arial" w:cs="Arial"/>
          <w:sz w:val="24"/>
          <w:szCs w:val="24"/>
        </w:rPr>
        <w:footnoteReference w:id="67"/>
      </w:r>
      <w:r w:rsidR="00DC0AF9" w:rsidRPr="00BE6C9C">
        <w:rPr>
          <w:rFonts w:ascii="Arial" w:eastAsia="Times New Roman" w:hAnsi="Arial" w:cs="Arial"/>
          <w:sz w:val="24"/>
          <w:szCs w:val="24"/>
        </w:rPr>
        <w:t xml:space="preserve"> </w:t>
      </w:r>
      <w:r w:rsidR="00DC0AF9" w:rsidRPr="005732FB">
        <w:rPr>
          <w:rFonts w:ascii="Arial" w:eastAsia="Times New Roman" w:hAnsi="Arial" w:cs="Arial"/>
          <w:sz w:val="24"/>
          <w:szCs w:val="24"/>
        </w:rPr>
        <w:t xml:space="preserve">More support </w:t>
      </w:r>
      <w:r w:rsidR="002B37AC">
        <w:rPr>
          <w:rFonts w:ascii="Arial" w:eastAsia="Times New Roman" w:hAnsi="Arial" w:cs="Arial"/>
          <w:sz w:val="24"/>
          <w:szCs w:val="24"/>
        </w:rPr>
        <w:t>for</w:t>
      </w:r>
      <w:r w:rsidR="00DC0AF9" w:rsidRPr="005732FB">
        <w:rPr>
          <w:rFonts w:ascii="Arial" w:eastAsia="Times New Roman" w:hAnsi="Arial" w:cs="Arial"/>
          <w:sz w:val="24"/>
          <w:szCs w:val="24"/>
        </w:rPr>
        <w:t xml:space="preserve"> LGBT </w:t>
      </w:r>
      <w:r w:rsidR="00DC0AF9" w:rsidRPr="00BE6C9C">
        <w:rPr>
          <w:rFonts w:ascii="Arial" w:eastAsia="Times New Roman" w:hAnsi="Arial" w:cs="Arial"/>
          <w:sz w:val="24"/>
          <w:szCs w:val="24"/>
        </w:rPr>
        <w:t>children</w:t>
      </w:r>
      <w:r w:rsidR="00DC0AF9" w:rsidRPr="005732FB">
        <w:rPr>
          <w:rFonts w:ascii="Arial" w:eastAsia="Times New Roman" w:hAnsi="Arial" w:cs="Arial"/>
          <w:sz w:val="24"/>
          <w:szCs w:val="24"/>
        </w:rPr>
        <w:t>, who often experience homophobic, biphobic or trans</w:t>
      </w:r>
      <w:r w:rsidR="00133E85">
        <w:rPr>
          <w:rFonts w:ascii="Arial" w:eastAsia="Times New Roman" w:hAnsi="Arial" w:cs="Arial"/>
          <w:sz w:val="24"/>
          <w:szCs w:val="24"/>
        </w:rPr>
        <w:t>phobic</w:t>
      </w:r>
      <w:r w:rsidR="00DC0AF9" w:rsidRPr="00BE6C9C">
        <w:rPr>
          <w:rFonts w:ascii="Arial" w:eastAsia="Times New Roman" w:hAnsi="Arial" w:cs="Arial"/>
          <w:sz w:val="24"/>
          <w:szCs w:val="24"/>
        </w:rPr>
        <w:t xml:space="preserve"> abuse and discrimination</w:t>
      </w:r>
      <w:r w:rsidR="002B37AC">
        <w:rPr>
          <w:rFonts w:ascii="Arial" w:eastAsia="Times New Roman" w:hAnsi="Arial" w:cs="Arial"/>
          <w:sz w:val="24"/>
          <w:szCs w:val="24"/>
        </w:rPr>
        <w:t xml:space="preserve"> is required</w:t>
      </w:r>
      <w:r w:rsidR="00F26E2F">
        <w:rPr>
          <w:rFonts w:ascii="Arial" w:eastAsia="Times New Roman" w:hAnsi="Arial" w:cs="Arial"/>
          <w:sz w:val="24"/>
          <w:szCs w:val="24"/>
        </w:rPr>
        <w:t>, alongside professional training</w:t>
      </w:r>
      <w:r w:rsidR="007B40CB">
        <w:rPr>
          <w:rFonts w:ascii="Arial" w:eastAsia="Times New Roman" w:hAnsi="Arial" w:cs="Arial"/>
          <w:sz w:val="24"/>
          <w:szCs w:val="24"/>
        </w:rPr>
        <w:t xml:space="preserve">. </w:t>
      </w:r>
    </w:p>
    <w:p w:rsidR="00BE6C9C" w:rsidRPr="00BE6C9C" w:rsidRDefault="00BE6C9C" w:rsidP="00D86CAB">
      <w:pPr>
        <w:spacing w:after="240" w:line="264" w:lineRule="auto"/>
        <w:contextualSpacing/>
        <w:jc w:val="both"/>
        <w:rPr>
          <w:rFonts w:ascii="Arial" w:eastAsia="Times New Roman" w:hAnsi="Arial" w:cs="Arial"/>
          <w:sz w:val="24"/>
          <w:szCs w:val="24"/>
        </w:rPr>
      </w:pPr>
    </w:p>
    <w:p w:rsidR="002572CB" w:rsidRPr="007B40CB" w:rsidRDefault="002572CB" w:rsidP="002572CB">
      <w:pPr>
        <w:spacing w:after="240" w:line="264" w:lineRule="auto"/>
        <w:jc w:val="both"/>
        <w:rPr>
          <w:rFonts w:ascii="Arial" w:hAnsi="Arial" w:cs="Arial"/>
          <w:sz w:val="24"/>
          <w:szCs w:val="24"/>
        </w:rPr>
      </w:pPr>
      <w:r w:rsidRPr="007B40CB">
        <w:rPr>
          <w:rFonts w:ascii="Arial" w:hAnsi="Arial" w:cs="Arial"/>
          <w:sz w:val="24"/>
          <w:szCs w:val="24"/>
        </w:rPr>
        <w:t xml:space="preserve">Q – Will the W/Government </w:t>
      </w:r>
    </w:p>
    <w:p w:rsidR="00405BC4" w:rsidRPr="00405BC4" w:rsidRDefault="00405BC4" w:rsidP="005C42C7">
      <w:pPr>
        <w:pStyle w:val="ListParagraph"/>
        <w:numPr>
          <w:ilvl w:val="0"/>
          <w:numId w:val="8"/>
        </w:numPr>
        <w:spacing w:after="240" w:line="264" w:lineRule="auto"/>
        <w:jc w:val="both"/>
        <w:rPr>
          <w:rFonts w:ascii="Arial" w:hAnsi="Arial" w:cs="Arial"/>
          <w:sz w:val="24"/>
          <w:szCs w:val="24"/>
        </w:rPr>
      </w:pPr>
      <w:r>
        <w:rPr>
          <w:rFonts w:ascii="Arial" w:hAnsi="Arial" w:cs="Arial"/>
          <w:sz w:val="24"/>
          <w:szCs w:val="24"/>
        </w:rPr>
        <w:t xml:space="preserve">Take steps to tackle discrimination experienced by particular groups of children, </w:t>
      </w:r>
      <w:r w:rsidRPr="00405BC4">
        <w:rPr>
          <w:rFonts w:ascii="Arial" w:hAnsi="Arial" w:cs="Arial"/>
          <w:sz w:val="24"/>
          <w:szCs w:val="24"/>
        </w:rPr>
        <w:t xml:space="preserve">including through promoting cultural awareness, training and support to </w:t>
      </w:r>
      <w:r>
        <w:rPr>
          <w:rFonts w:ascii="Arial" w:hAnsi="Arial" w:cs="Arial"/>
          <w:sz w:val="24"/>
          <w:szCs w:val="24"/>
        </w:rPr>
        <w:t>address</w:t>
      </w:r>
      <w:r w:rsidRPr="00405BC4">
        <w:rPr>
          <w:rFonts w:ascii="Arial" w:hAnsi="Arial" w:cs="Arial"/>
          <w:sz w:val="24"/>
          <w:szCs w:val="24"/>
        </w:rPr>
        <w:t xml:space="preserve"> bully</w:t>
      </w:r>
      <w:r w:rsidR="00801E8E">
        <w:rPr>
          <w:rFonts w:ascii="Arial" w:hAnsi="Arial" w:cs="Arial"/>
          <w:sz w:val="24"/>
          <w:szCs w:val="24"/>
        </w:rPr>
        <w:t>ing, hate crime and intolerance?</w:t>
      </w:r>
    </w:p>
    <w:p w:rsidR="00405BC4" w:rsidRPr="00405BC4" w:rsidRDefault="00405BC4" w:rsidP="005C42C7">
      <w:pPr>
        <w:pStyle w:val="ListParagraph"/>
        <w:numPr>
          <w:ilvl w:val="0"/>
          <w:numId w:val="8"/>
        </w:numPr>
        <w:spacing w:after="240" w:line="264" w:lineRule="auto"/>
        <w:jc w:val="both"/>
        <w:rPr>
          <w:rFonts w:ascii="Arial" w:hAnsi="Arial" w:cs="Arial"/>
          <w:sz w:val="24"/>
          <w:szCs w:val="24"/>
        </w:rPr>
      </w:pPr>
      <w:r w:rsidRPr="00405BC4">
        <w:rPr>
          <w:rFonts w:ascii="Arial" w:hAnsi="Arial" w:cs="Arial"/>
          <w:sz w:val="24"/>
          <w:szCs w:val="24"/>
        </w:rPr>
        <w:t>E</w:t>
      </w:r>
      <w:r w:rsidRPr="00405BC4">
        <w:rPr>
          <w:rFonts w:ascii="Arial" w:eastAsia="Times New Roman" w:hAnsi="Arial" w:cs="Arial"/>
          <w:sz w:val="24"/>
          <w:szCs w:val="24"/>
        </w:rPr>
        <w:t xml:space="preserve">nsure that all frontline </w:t>
      </w:r>
      <w:r w:rsidR="00521973">
        <w:rPr>
          <w:rFonts w:ascii="Arial" w:eastAsia="Times New Roman" w:hAnsi="Arial" w:cs="Arial"/>
          <w:sz w:val="24"/>
          <w:szCs w:val="24"/>
        </w:rPr>
        <w:t>public sector</w:t>
      </w:r>
      <w:r w:rsidR="00F26E2F" w:rsidRPr="00BE6C9C">
        <w:rPr>
          <w:rFonts w:ascii="Arial" w:eastAsia="Times New Roman" w:hAnsi="Arial" w:cs="Arial"/>
          <w:sz w:val="24"/>
          <w:szCs w:val="24"/>
        </w:rPr>
        <w:t xml:space="preserve"> </w:t>
      </w:r>
      <w:r w:rsidRPr="00405BC4">
        <w:rPr>
          <w:rFonts w:ascii="Arial" w:eastAsia="Times New Roman" w:hAnsi="Arial" w:cs="Arial"/>
          <w:sz w:val="24"/>
          <w:szCs w:val="24"/>
        </w:rPr>
        <w:t xml:space="preserve">staff </w:t>
      </w:r>
      <w:r w:rsidR="00F26E2F">
        <w:rPr>
          <w:rFonts w:ascii="Arial" w:eastAsia="Times New Roman" w:hAnsi="Arial" w:cs="Arial"/>
          <w:sz w:val="24"/>
          <w:szCs w:val="24"/>
        </w:rPr>
        <w:t>receive mandatory</w:t>
      </w:r>
      <w:r w:rsidR="00F26E2F" w:rsidRPr="00BE6C9C">
        <w:rPr>
          <w:rFonts w:ascii="Arial" w:eastAsia="Times New Roman" w:hAnsi="Arial" w:cs="Arial"/>
          <w:sz w:val="24"/>
          <w:szCs w:val="24"/>
        </w:rPr>
        <w:t xml:space="preserve"> diversity and inclusion </w:t>
      </w:r>
      <w:r w:rsidR="00F26E2F" w:rsidRPr="005732FB">
        <w:rPr>
          <w:rFonts w:ascii="Arial" w:eastAsia="Times New Roman" w:hAnsi="Arial" w:cs="Arial"/>
          <w:sz w:val="24"/>
          <w:szCs w:val="24"/>
        </w:rPr>
        <w:t xml:space="preserve">training </w:t>
      </w:r>
      <w:r w:rsidR="00F26E2F">
        <w:rPr>
          <w:rFonts w:ascii="Arial" w:eastAsia="Times New Roman" w:hAnsi="Arial" w:cs="Arial"/>
          <w:sz w:val="24"/>
          <w:szCs w:val="24"/>
        </w:rPr>
        <w:t xml:space="preserve">on </w:t>
      </w:r>
      <w:r w:rsidR="00F26E2F" w:rsidRPr="005732FB">
        <w:rPr>
          <w:rFonts w:ascii="Arial" w:eastAsia="Times New Roman" w:hAnsi="Arial" w:cs="Arial"/>
          <w:sz w:val="24"/>
          <w:szCs w:val="24"/>
        </w:rPr>
        <w:t>how to tackle abuse, bullying and discrimination</w:t>
      </w:r>
      <w:r w:rsidR="00801E8E">
        <w:rPr>
          <w:rFonts w:ascii="Arial" w:eastAsia="Times New Roman" w:hAnsi="Arial" w:cs="Arial"/>
          <w:sz w:val="24"/>
          <w:szCs w:val="24"/>
        </w:rPr>
        <w:t>?</w:t>
      </w:r>
      <w:r w:rsidR="00F26E2F">
        <w:rPr>
          <w:rFonts w:ascii="Arial" w:eastAsia="Times New Roman" w:hAnsi="Arial" w:cs="Arial"/>
          <w:sz w:val="24"/>
          <w:szCs w:val="24"/>
        </w:rPr>
        <w:t xml:space="preserve"> </w:t>
      </w:r>
    </w:p>
    <w:p w:rsidR="00405BC4" w:rsidRPr="00405BC4" w:rsidRDefault="00405BC4" w:rsidP="005C42C7">
      <w:pPr>
        <w:pStyle w:val="ListParagraph"/>
        <w:numPr>
          <w:ilvl w:val="0"/>
          <w:numId w:val="8"/>
        </w:numPr>
        <w:spacing w:after="240" w:line="264" w:lineRule="auto"/>
        <w:jc w:val="both"/>
        <w:rPr>
          <w:rFonts w:ascii="Arial" w:hAnsi="Arial" w:cs="Arial"/>
          <w:sz w:val="24"/>
          <w:szCs w:val="24"/>
        </w:rPr>
      </w:pPr>
      <w:r w:rsidRPr="00405BC4">
        <w:rPr>
          <w:rFonts w:ascii="Arial" w:hAnsi="Arial" w:cs="Arial"/>
          <w:sz w:val="24"/>
          <w:szCs w:val="24"/>
        </w:rPr>
        <w:t>Ensure that</w:t>
      </w:r>
      <w:r w:rsidRPr="00405BC4">
        <w:rPr>
          <w:rFonts w:ascii="Arial" w:eastAsia="Times New Roman" w:hAnsi="Arial" w:cs="Arial"/>
          <w:sz w:val="24"/>
          <w:szCs w:val="24"/>
        </w:rPr>
        <w:t xml:space="preserve"> inclusivity and diversity are embedded in the school curriculum</w:t>
      </w:r>
      <w:r w:rsidR="00801E8E">
        <w:rPr>
          <w:rFonts w:ascii="Arial" w:eastAsia="Times New Roman" w:hAnsi="Arial" w:cs="Arial"/>
          <w:sz w:val="24"/>
          <w:szCs w:val="24"/>
        </w:rPr>
        <w:t>?</w:t>
      </w:r>
    </w:p>
    <w:p w:rsidR="00405BC4" w:rsidRPr="00405BC4" w:rsidRDefault="00405BC4" w:rsidP="005C42C7">
      <w:pPr>
        <w:pStyle w:val="ListParagraph"/>
        <w:numPr>
          <w:ilvl w:val="0"/>
          <w:numId w:val="8"/>
        </w:numPr>
        <w:spacing w:after="240" w:line="264" w:lineRule="auto"/>
        <w:jc w:val="both"/>
        <w:rPr>
          <w:rFonts w:ascii="Arial" w:hAnsi="Arial" w:cs="Arial"/>
          <w:sz w:val="24"/>
          <w:szCs w:val="24"/>
        </w:rPr>
      </w:pPr>
      <w:r w:rsidRPr="00405BC4">
        <w:rPr>
          <w:rFonts w:ascii="Arial" w:hAnsi="Arial" w:cs="Arial"/>
          <w:sz w:val="24"/>
          <w:szCs w:val="24"/>
        </w:rPr>
        <w:t>Invest in hate crime prevention programmes and services which support victims</w:t>
      </w:r>
      <w:r w:rsidR="007827DA">
        <w:rPr>
          <w:rFonts w:ascii="Arial" w:hAnsi="Arial" w:cs="Arial"/>
          <w:sz w:val="24"/>
          <w:szCs w:val="24"/>
        </w:rPr>
        <w:t>.</w:t>
      </w:r>
    </w:p>
    <w:p w:rsidR="002572CB" w:rsidRPr="007B40CB" w:rsidRDefault="002572CB" w:rsidP="005C42C7">
      <w:pPr>
        <w:pStyle w:val="ListParagraph"/>
        <w:numPr>
          <w:ilvl w:val="0"/>
          <w:numId w:val="8"/>
        </w:numPr>
        <w:spacing w:after="240" w:line="264" w:lineRule="auto"/>
        <w:jc w:val="both"/>
        <w:rPr>
          <w:rFonts w:ascii="Arial" w:hAnsi="Arial" w:cs="Arial"/>
          <w:sz w:val="24"/>
          <w:szCs w:val="24"/>
        </w:rPr>
      </w:pPr>
      <w:r w:rsidRPr="00405BC4">
        <w:rPr>
          <w:rFonts w:ascii="Arial" w:hAnsi="Arial" w:cs="Arial"/>
          <w:sz w:val="24"/>
          <w:szCs w:val="24"/>
        </w:rPr>
        <w:t>Ensure that local authorities discharge their duty to provide sufficient and appropriate</w:t>
      </w:r>
      <w:r w:rsidRPr="007B40CB">
        <w:rPr>
          <w:rFonts w:ascii="Arial" w:hAnsi="Arial" w:cs="Arial"/>
          <w:sz w:val="24"/>
          <w:szCs w:val="24"/>
        </w:rPr>
        <w:t xml:space="preserve"> housing provision </w:t>
      </w:r>
      <w:r>
        <w:rPr>
          <w:rFonts w:ascii="Arial" w:hAnsi="Arial" w:cs="Arial"/>
          <w:sz w:val="24"/>
          <w:szCs w:val="24"/>
        </w:rPr>
        <w:t>for GRT families</w:t>
      </w:r>
      <w:r w:rsidR="00801E8E">
        <w:rPr>
          <w:rFonts w:ascii="Arial" w:hAnsi="Arial" w:cs="Arial"/>
          <w:sz w:val="24"/>
          <w:szCs w:val="24"/>
        </w:rPr>
        <w:t>?</w:t>
      </w:r>
    </w:p>
    <w:p w:rsidR="002572CB" w:rsidRDefault="002572CB" w:rsidP="005C42C7">
      <w:pPr>
        <w:pStyle w:val="ListParagraph"/>
        <w:numPr>
          <w:ilvl w:val="0"/>
          <w:numId w:val="8"/>
        </w:numPr>
        <w:spacing w:after="240" w:line="264" w:lineRule="auto"/>
        <w:jc w:val="both"/>
        <w:rPr>
          <w:rFonts w:ascii="Arial" w:hAnsi="Arial" w:cs="Arial"/>
          <w:sz w:val="24"/>
          <w:szCs w:val="24"/>
        </w:rPr>
      </w:pPr>
      <w:r w:rsidRPr="007B40CB">
        <w:rPr>
          <w:rFonts w:ascii="Arial" w:hAnsi="Arial" w:cs="Arial"/>
          <w:sz w:val="24"/>
          <w:szCs w:val="24"/>
        </w:rPr>
        <w:t xml:space="preserve">Ensure that </w:t>
      </w:r>
      <w:r w:rsidR="00521973">
        <w:rPr>
          <w:rFonts w:ascii="Arial" w:hAnsi="Arial" w:cs="Arial"/>
          <w:sz w:val="24"/>
          <w:szCs w:val="24"/>
        </w:rPr>
        <w:t xml:space="preserve">all </w:t>
      </w:r>
      <w:r w:rsidRPr="007B40CB">
        <w:rPr>
          <w:rFonts w:ascii="Arial" w:hAnsi="Arial" w:cs="Arial"/>
          <w:sz w:val="24"/>
          <w:szCs w:val="24"/>
        </w:rPr>
        <w:t>children have equal access and improved outcomes in respect of their health and education</w:t>
      </w:r>
      <w:r w:rsidR="00801E8E">
        <w:rPr>
          <w:rFonts w:ascii="Arial" w:hAnsi="Arial" w:cs="Arial"/>
          <w:sz w:val="24"/>
          <w:szCs w:val="24"/>
        </w:rPr>
        <w:t>?</w:t>
      </w:r>
      <w:r w:rsidRPr="007B40CB">
        <w:rPr>
          <w:rFonts w:ascii="Arial" w:hAnsi="Arial" w:cs="Arial"/>
          <w:sz w:val="24"/>
          <w:szCs w:val="24"/>
        </w:rPr>
        <w:t xml:space="preserve"> </w:t>
      </w:r>
    </w:p>
    <w:p w:rsidR="00780D0D" w:rsidRDefault="00780D0D" w:rsidP="00D86CAB">
      <w:pPr>
        <w:spacing w:after="240" w:line="264" w:lineRule="auto"/>
        <w:jc w:val="both"/>
        <w:rPr>
          <w:rFonts w:ascii="Arial" w:hAnsi="Arial" w:cs="Arial"/>
          <w:sz w:val="24"/>
          <w:szCs w:val="24"/>
        </w:rPr>
      </w:pPr>
    </w:p>
    <w:p w:rsidR="00D10D05" w:rsidRPr="00D86CAB" w:rsidRDefault="00780D0D" w:rsidP="00D86CAB">
      <w:pPr>
        <w:spacing w:after="240" w:line="264" w:lineRule="auto"/>
        <w:jc w:val="both"/>
        <w:rPr>
          <w:rFonts w:ascii="Arial" w:hAnsi="Arial" w:cs="Arial"/>
          <w:b/>
          <w:sz w:val="28"/>
          <w:szCs w:val="28"/>
        </w:rPr>
      </w:pPr>
      <w:r w:rsidRPr="00D86CAB">
        <w:rPr>
          <w:rFonts w:ascii="Arial" w:hAnsi="Arial" w:cs="Arial"/>
          <w:b/>
          <w:sz w:val="28"/>
          <w:szCs w:val="28"/>
        </w:rPr>
        <w:t>Disaggregate</w:t>
      </w:r>
      <w:r w:rsidR="0024012E">
        <w:rPr>
          <w:rFonts w:ascii="Arial" w:hAnsi="Arial" w:cs="Arial"/>
          <w:b/>
          <w:sz w:val="28"/>
          <w:szCs w:val="28"/>
        </w:rPr>
        <w:t>d</w:t>
      </w:r>
      <w:r w:rsidR="00D10D05" w:rsidRPr="00D86CAB">
        <w:rPr>
          <w:rFonts w:ascii="Arial" w:hAnsi="Arial" w:cs="Arial"/>
          <w:b/>
          <w:sz w:val="28"/>
          <w:szCs w:val="28"/>
        </w:rPr>
        <w:t xml:space="preserve"> data</w:t>
      </w:r>
    </w:p>
    <w:p w:rsidR="00D10D05" w:rsidRDefault="00D10D05" w:rsidP="00D86CAB">
      <w:pPr>
        <w:spacing w:after="240" w:line="264" w:lineRule="auto"/>
        <w:jc w:val="both"/>
        <w:rPr>
          <w:rFonts w:ascii="Arial" w:hAnsi="Arial" w:cs="Arial"/>
          <w:sz w:val="24"/>
          <w:szCs w:val="24"/>
        </w:rPr>
      </w:pPr>
      <w:r w:rsidRPr="00D10D05">
        <w:rPr>
          <w:rFonts w:ascii="Arial" w:hAnsi="Arial" w:cs="Arial"/>
          <w:sz w:val="24"/>
          <w:szCs w:val="24"/>
        </w:rPr>
        <w:t xml:space="preserve">There continues to be a lack of </w:t>
      </w:r>
      <w:r w:rsidR="00150911">
        <w:rPr>
          <w:rFonts w:ascii="Arial" w:hAnsi="Arial" w:cs="Arial"/>
          <w:sz w:val="24"/>
          <w:szCs w:val="24"/>
        </w:rPr>
        <w:t>Wales specific and disaggregate</w:t>
      </w:r>
      <w:r w:rsidR="00E9241A">
        <w:rPr>
          <w:rFonts w:ascii="Arial" w:hAnsi="Arial" w:cs="Arial"/>
          <w:sz w:val="24"/>
          <w:szCs w:val="24"/>
        </w:rPr>
        <w:t>d</w:t>
      </w:r>
      <w:r w:rsidR="00150911" w:rsidRPr="00D10D05">
        <w:rPr>
          <w:rFonts w:ascii="Arial" w:hAnsi="Arial" w:cs="Arial"/>
          <w:sz w:val="24"/>
          <w:szCs w:val="24"/>
        </w:rPr>
        <w:t xml:space="preserve"> </w:t>
      </w:r>
      <w:r w:rsidRPr="00D10D05">
        <w:rPr>
          <w:rFonts w:ascii="Arial" w:hAnsi="Arial" w:cs="Arial"/>
          <w:sz w:val="24"/>
          <w:szCs w:val="24"/>
        </w:rPr>
        <w:t>data, which would provide a better un</w:t>
      </w:r>
      <w:r>
        <w:rPr>
          <w:rFonts w:ascii="Arial" w:hAnsi="Arial" w:cs="Arial"/>
          <w:sz w:val="24"/>
          <w:szCs w:val="24"/>
        </w:rPr>
        <w:t>derstanding of the impact</w:t>
      </w:r>
      <w:r w:rsidRPr="00D10D05">
        <w:rPr>
          <w:rFonts w:ascii="Arial" w:hAnsi="Arial" w:cs="Arial"/>
          <w:sz w:val="24"/>
          <w:szCs w:val="24"/>
        </w:rPr>
        <w:t xml:space="preserve"> decisions, policy and legislation </w:t>
      </w:r>
      <w:r w:rsidR="00150911">
        <w:rPr>
          <w:rFonts w:ascii="Arial" w:hAnsi="Arial" w:cs="Arial"/>
          <w:sz w:val="24"/>
          <w:szCs w:val="24"/>
        </w:rPr>
        <w:t>are</w:t>
      </w:r>
      <w:r w:rsidRPr="00D10D05">
        <w:rPr>
          <w:rFonts w:ascii="Arial" w:hAnsi="Arial" w:cs="Arial"/>
          <w:sz w:val="24"/>
          <w:szCs w:val="24"/>
        </w:rPr>
        <w:t xml:space="preserve"> having on particular groups of children</w:t>
      </w:r>
      <w:r w:rsidR="007827DA">
        <w:rPr>
          <w:rFonts w:ascii="Arial" w:hAnsi="Arial" w:cs="Arial"/>
          <w:sz w:val="24"/>
          <w:szCs w:val="24"/>
        </w:rPr>
        <w:t>.</w:t>
      </w:r>
    </w:p>
    <w:p w:rsidR="00E9241A" w:rsidRPr="00E9241A" w:rsidRDefault="00150911" w:rsidP="00D86CAB">
      <w:pPr>
        <w:spacing w:after="240" w:line="264" w:lineRule="auto"/>
        <w:jc w:val="both"/>
        <w:rPr>
          <w:rFonts w:ascii="Arial" w:hAnsi="Arial" w:cs="Arial"/>
          <w:sz w:val="24"/>
          <w:szCs w:val="24"/>
        </w:rPr>
      </w:pPr>
      <w:r w:rsidRPr="00E9241A">
        <w:rPr>
          <w:rFonts w:ascii="Arial" w:hAnsi="Arial" w:cs="Arial"/>
          <w:sz w:val="24"/>
          <w:szCs w:val="24"/>
        </w:rPr>
        <w:t xml:space="preserve">Q – </w:t>
      </w:r>
      <w:r w:rsidR="00E9241A" w:rsidRPr="00E9241A">
        <w:rPr>
          <w:rFonts w:ascii="Arial" w:hAnsi="Arial" w:cs="Arial"/>
          <w:sz w:val="24"/>
          <w:szCs w:val="24"/>
        </w:rPr>
        <w:t>Will the</w:t>
      </w:r>
      <w:r w:rsidRPr="00E9241A">
        <w:rPr>
          <w:rFonts w:ascii="Arial" w:hAnsi="Arial" w:cs="Arial"/>
          <w:sz w:val="24"/>
          <w:szCs w:val="24"/>
        </w:rPr>
        <w:t xml:space="preserve"> </w:t>
      </w:r>
      <w:r w:rsidR="00EA1D0F" w:rsidRPr="00E9241A">
        <w:rPr>
          <w:rFonts w:ascii="Arial" w:hAnsi="Arial" w:cs="Arial"/>
          <w:sz w:val="24"/>
          <w:szCs w:val="24"/>
        </w:rPr>
        <w:t>W/Government</w:t>
      </w:r>
      <w:r w:rsidRPr="00E9241A">
        <w:rPr>
          <w:rFonts w:ascii="Arial" w:hAnsi="Arial" w:cs="Arial"/>
          <w:sz w:val="24"/>
          <w:szCs w:val="24"/>
        </w:rPr>
        <w:t xml:space="preserve"> </w:t>
      </w:r>
    </w:p>
    <w:p w:rsidR="004809BA" w:rsidRPr="00E9241A" w:rsidRDefault="00E9241A" w:rsidP="005C42C7">
      <w:pPr>
        <w:pStyle w:val="ListParagraph"/>
        <w:numPr>
          <w:ilvl w:val="0"/>
          <w:numId w:val="9"/>
        </w:numPr>
        <w:spacing w:after="240" w:line="264" w:lineRule="auto"/>
        <w:jc w:val="both"/>
        <w:rPr>
          <w:rFonts w:ascii="Arial" w:hAnsi="Arial" w:cs="Arial"/>
          <w:sz w:val="24"/>
          <w:szCs w:val="24"/>
        </w:rPr>
      </w:pPr>
      <w:r w:rsidRPr="00E9241A">
        <w:rPr>
          <w:rFonts w:ascii="Arial" w:hAnsi="Arial" w:cs="Arial"/>
          <w:sz w:val="24"/>
          <w:szCs w:val="24"/>
        </w:rPr>
        <w:t>Take steps</w:t>
      </w:r>
      <w:r w:rsidR="003148E7" w:rsidRPr="00E9241A">
        <w:rPr>
          <w:rFonts w:ascii="Arial" w:hAnsi="Arial" w:cs="Arial"/>
          <w:sz w:val="24"/>
          <w:szCs w:val="24"/>
        </w:rPr>
        <w:t xml:space="preserve"> to strengthen data collection mechan</w:t>
      </w:r>
      <w:r w:rsidRPr="00E9241A">
        <w:rPr>
          <w:rFonts w:ascii="Arial" w:hAnsi="Arial" w:cs="Arial"/>
          <w:sz w:val="24"/>
          <w:szCs w:val="24"/>
        </w:rPr>
        <w:t>isms</w:t>
      </w:r>
      <w:r w:rsidR="00801E8E">
        <w:rPr>
          <w:rFonts w:ascii="Arial" w:hAnsi="Arial" w:cs="Arial"/>
          <w:sz w:val="24"/>
          <w:szCs w:val="24"/>
        </w:rPr>
        <w:t>, including disaggregated data?</w:t>
      </w:r>
      <w:r w:rsidR="003148E7" w:rsidRPr="00E9241A">
        <w:rPr>
          <w:rFonts w:ascii="Arial" w:hAnsi="Arial" w:cs="Arial"/>
          <w:sz w:val="24"/>
          <w:szCs w:val="24"/>
        </w:rPr>
        <w:t xml:space="preserve"> </w:t>
      </w:r>
    </w:p>
    <w:p w:rsidR="0002576E" w:rsidRDefault="0002576E" w:rsidP="00D86CAB">
      <w:pPr>
        <w:spacing w:after="240" w:line="264" w:lineRule="auto"/>
        <w:jc w:val="both"/>
        <w:rPr>
          <w:rFonts w:ascii="Arial" w:hAnsi="Arial" w:cs="Arial"/>
          <w:sz w:val="24"/>
          <w:szCs w:val="24"/>
        </w:rPr>
      </w:pPr>
    </w:p>
    <w:p w:rsidR="0002576E" w:rsidRPr="00D86CAB" w:rsidRDefault="0002576E" w:rsidP="00D86CAB">
      <w:pPr>
        <w:spacing w:after="240" w:line="264" w:lineRule="auto"/>
        <w:jc w:val="both"/>
        <w:rPr>
          <w:rFonts w:ascii="Arial" w:hAnsi="Arial" w:cs="Arial"/>
          <w:b/>
          <w:sz w:val="28"/>
          <w:szCs w:val="28"/>
        </w:rPr>
      </w:pPr>
      <w:r w:rsidRPr="00D86CAB">
        <w:rPr>
          <w:rFonts w:ascii="Arial" w:hAnsi="Arial" w:cs="Arial"/>
          <w:b/>
          <w:sz w:val="28"/>
          <w:szCs w:val="28"/>
        </w:rPr>
        <w:t>Respect for the Views of the Child</w:t>
      </w:r>
    </w:p>
    <w:p w:rsidR="00E80967" w:rsidRDefault="00640BE1" w:rsidP="00D86CAB">
      <w:pPr>
        <w:spacing w:after="240" w:line="264" w:lineRule="auto"/>
        <w:jc w:val="both"/>
        <w:rPr>
          <w:rFonts w:ascii="Arial" w:hAnsi="Arial" w:cs="Arial"/>
          <w:sz w:val="24"/>
          <w:szCs w:val="24"/>
        </w:rPr>
      </w:pPr>
      <w:r>
        <w:rPr>
          <w:rFonts w:ascii="Arial" w:hAnsi="Arial" w:cs="Arial"/>
          <w:sz w:val="24"/>
          <w:szCs w:val="24"/>
        </w:rPr>
        <w:t xml:space="preserve">Whist </w:t>
      </w:r>
      <w:r w:rsidR="00F751D2">
        <w:rPr>
          <w:rFonts w:ascii="Arial" w:hAnsi="Arial" w:cs="Arial"/>
          <w:sz w:val="24"/>
          <w:szCs w:val="24"/>
        </w:rPr>
        <w:t xml:space="preserve">some </w:t>
      </w:r>
      <w:r>
        <w:rPr>
          <w:rFonts w:ascii="Arial" w:hAnsi="Arial" w:cs="Arial"/>
          <w:sz w:val="24"/>
          <w:szCs w:val="24"/>
        </w:rPr>
        <w:t xml:space="preserve">progress has been made </w:t>
      </w:r>
      <w:r w:rsidR="00E9241A">
        <w:rPr>
          <w:rFonts w:ascii="Arial" w:hAnsi="Arial" w:cs="Arial"/>
          <w:sz w:val="24"/>
          <w:szCs w:val="24"/>
        </w:rPr>
        <w:t>through</w:t>
      </w:r>
      <w:r>
        <w:rPr>
          <w:rFonts w:ascii="Arial" w:hAnsi="Arial" w:cs="Arial"/>
          <w:sz w:val="24"/>
          <w:szCs w:val="24"/>
        </w:rPr>
        <w:t xml:space="preserve"> the establishment of an independent Youth Parliament</w:t>
      </w:r>
      <w:r w:rsidR="001413B3">
        <w:rPr>
          <w:rStyle w:val="FootnoteReference"/>
          <w:rFonts w:ascii="Arial" w:hAnsi="Arial" w:cs="Arial"/>
          <w:sz w:val="24"/>
          <w:szCs w:val="24"/>
        </w:rPr>
        <w:footnoteReference w:id="68"/>
      </w:r>
      <w:r>
        <w:rPr>
          <w:rFonts w:ascii="Arial" w:hAnsi="Arial" w:cs="Arial"/>
          <w:sz w:val="24"/>
          <w:szCs w:val="24"/>
        </w:rPr>
        <w:t xml:space="preserve"> accountable to the</w:t>
      </w:r>
      <w:r w:rsidR="0002576E">
        <w:rPr>
          <w:rFonts w:ascii="Arial" w:hAnsi="Arial" w:cs="Arial"/>
          <w:sz w:val="24"/>
          <w:szCs w:val="24"/>
        </w:rPr>
        <w:t xml:space="preserve"> </w:t>
      </w:r>
      <w:r w:rsidR="00E9241A">
        <w:rPr>
          <w:rFonts w:ascii="Arial" w:hAnsi="Arial" w:cs="Arial"/>
          <w:sz w:val="24"/>
          <w:szCs w:val="24"/>
        </w:rPr>
        <w:t>W/Parliament</w:t>
      </w:r>
      <w:r w:rsidR="0002576E">
        <w:rPr>
          <w:rFonts w:ascii="Arial" w:hAnsi="Arial" w:cs="Arial"/>
          <w:sz w:val="24"/>
          <w:szCs w:val="24"/>
        </w:rPr>
        <w:t xml:space="preserve"> operating </w:t>
      </w:r>
      <w:r>
        <w:rPr>
          <w:rFonts w:ascii="Arial" w:hAnsi="Arial" w:cs="Arial"/>
          <w:sz w:val="24"/>
          <w:szCs w:val="24"/>
        </w:rPr>
        <w:t xml:space="preserve">alongside other established </w:t>
      </w:r>
      <w:r w:rsidR="00E80967">
        <w:rPr>
          <w:rFonts w:ascii="Arial" w:hAnsi="Arial" w:cs="Arial"/>
          <w:sz w:val="24"/>
          <w:szCs w:val="24"/>
        </w:rPr>
        <w:t xml:space="preserve">national </w:t>
      </w:r>
      <w:r>
        <w:rPr>
          <w:rFonts w:ascii="Arial" w:hAnsi="Arial" w:cs="Arial"/>
          <w:sz w:val="24"/>
          <w:szCs w:val="24"/>
        </w:rPr>
        <w:t>structures</w:t>
      </w:r>
      <w:r w:rsidR="007827DA">
        <w:rPr>
          <w:rFonts w:ascii="Arial" w:hAnsi="Arial" w:cs="Arial"/>
          <w:sz w:val="24"/>
          <w:szCs w:val="24"/>
        </w:rPr>
        <w:t>,</w:t>
      </w:r>
      <w:r w:rsidR="00E80967">
        <w:rPr>
          <w:rStyle w:val="FootnoteReference"/>
          <w:rFonts w:ascii="Arial" w:hAnsi="Arial" w:cs="Arial"/>
          <w:sz w:val="24"/>
          <w:szCs w:val="24"/>
        </w:rPr>
        <w:footnoteReference w:id="69"/>
      </w:r>
      <w:r w:rsidR="00E9241A">
        <w:rPr>
          <w:rFonts w:ascii="Arial" w:hAnsi="Arial" w:cs="Arial"/>
          <w:sz w:val="24"/>
          <w:szCs w:val="24"/>
        </w:rPr>
        <w:t xml:space="preserve"> </w:t>
      </w:r>
      <w:r w:rsidR="00521973">
        <w:rPr>
          <w:rFonts w:ascii="Arial" w:hAnsi="Arial" w:cs="Arial"/>
          <w:sz w:val="24"/>
          <w:szCs w:val="24"/>
        </w:rPr>
        <w:t>it</w:t>
      </w:r>
      <w:r w:rsidR="00E9241A">
        <w:rPr>
          <w:rFonts w:ascii="Arial" w:hAnsi="Arial" w:cs="Arial"/>
          <w:sz w:val="24"/>
          <w:szCs w:val="24"/>
        </w:rPr>
        <w:t xml:space="preserve"> </w:t>
      </w:r>
      <w:r>
        <w:rPr>
          <w:rFonts w:ascii="Arial" w:hAnsi="Arial" w:cs="Arial"/>
          <w:sz w:val="24"/>
          <w:szCs w:val="24"/>
        </w:rPr>
        <w:t>remains that children’s views are not syst</w:t>
      </w:r>
      <w:r w:rsidR="0022356F">
        <w:rPr>
          <w:rFonts w:ascii="Arial" w:hAnsi="Arial" w:cs="Arial"/>
          <w:sz w:val="24"/>
          <w:szCs w:val="24"/>
        </w:rPr>
        <w:t xml:space="preserve">ematically heard on all decisions </w:t>
      </w:r>
      <w:r w:rsidR="00E9241A">
        <w:rPr>
          <w:rFonts w:ascii="Arial" w:hAnsi="Arial" w:cs="Arial"/>
          <w:sz w:val="24"/>
          <w:szCs w:val="24"/>
        </w:rPr>
        <w:t>affecting</w:t>
      </w:r>
      <w:r>
        <w:rPr>
          <w:rFonts w:ascii="Arial" w:hAnsi="Arial" w:cs="Arial"/>
          <w:sz w:val="24"/>
          <w:szCs w:val="24"/>
        </w:rPr>
        <w:t xml:space="preserve"> them.</w:t>
      </w:r>
      <w:r w:rsidR="0002576E">
        <w:rPr>
          <w:rFonts w:ascii="Arial" w:hAnsi="Arial" w:cs="Arial"/>
          <w:sz w:val="24"/>
          <w:szCs w:val="24"/>
        </w:rPr>
        <w:t xml:space="preserve">  </w:t>
      </w:r>
    </w:p>
    <w:p w:rsidR="00640BE1" w:rsidRDefault="0002576E" w:rsidP="00D86CAB">
      <w:pPr>
        <w:spacing w:after="240" w:line="264" w:lineRule="auto"/>
        <w:jc w:val="both"/>
        <w:rPr>
          <w:rFonts w:ascii="Arial" w:hAnsi="Arial" w:cs="Arial"/>
          <w:sz w:val="24"/>
          <w:szCs w:val="24"/>
        </w:rPr>
      </w:pPr>
      <w:r>
        <w:rPr>
          <w:rFonts w:ascii="Arial" w:hAnsi="Arial" w:cs="Arial"/>
          <w:sz w:val="24"/>
          <w:szCs w:val="24"/>
        </w:rPr>
        <w:t>Many children continue to feel that they are not listened to by professionals</w:t>
      </w:r>
      <w:r w:rsidR="00395C4D">
        <w:rPr>
          <w:rFonts w:ascii="Arial" w:hAnsi="Arial" w:cs="Arial"/>
          <w:sz w:val="24"/>
          <w:szCs w:val="24"/>
        </w:rPr>
        <w:t xml:space="preserve"> and do not routinely have access to independent advocacy support. </w:t>
      </w:r>
      <w:r>
        <w:rPr>
          <w:rFonts w:ascii="Arial" w:hAnsi="Arial" w:cs="Arial"/>
          <w:sz w:val="24"/>
          <w:szCs w:val="24"/>
        </w:rPr>
        <w:t xml:space="preserve"> </w:t>
      </w:r>
      <w:r w:rsidR="00395C4D">
        <w:rPr>
          <w:rFonts w:ascii="Arial" w:hAnsi="Arial" w:cs="Arial"/>
          <w:sz w:val="24"/>
          <w:szCs w:val="24"/>
        </w:rPr>
        <w:t>Many</w:t>
      </w:r>
      <w:r>
        <w:rPr>
          <w:rFonts w:ascii="Arial" w:hAnsi="Arial" w:cs="Arial"/>
          <w:sz w:val="24"/>
          <w:szCs w:val="24"/>
        </w:rPr>
        <w:t xml:space="preserve"> lack opportunities for </w:t>
      </w:r>
      <w:r w:rsidR="00395C4D">
        <w:rPr>
          <w:rFonts w:ascii="Arial" w:hAnsi="Arial" w:cs="Arial"/>
          <w:sz w:val="24"/>
          <w:szCs w:val="24"/>
        </w:rPr>
        <w:t xml:space="preserve">collective </w:t>
      </w:r>
      <w:r>
        <w:rPr>
          <w:rFonts w:ascii="Arial" w:hAnsi="Arial" w:cs="Arial"/>
          <w:sz w:val="24"/>
          <w:szCs w:val="24"/>
        </w:rPr>
        <w:t>meaningful participation</w:t>
      </w:r>
      <w:r w:rsidR="00F751D2">
        <w:rPr>
          <w:rFonts w:ascii="Arial" w:hAnsi="Arial" w:cs="Arial"/>
          <w:sz w:val="24"/>
          <w:szCs w:val="24"/>
        </w:rPr>
        <w:t xml:space="preserve"> locally</w:t>
      </w:r>
      <w:r w:rsidR="00B23DA8">
        <w:rPr>
          <w:rFonts w:ascii="Arial" w:hAnsi="Arial" w:cs="Arial"/>
          <w:sz w:val="24"/>
          <w:szCs w:val="24"/>
        </w:rPr>
        <w:t>, despite mandatory guidance</w:t>
      </w:r>
      <w:r w:rsidR="00D0177D">
        <w:rPr>
          <w:rFonts w:ascii="Arial" w:hAnsi="Arial" w:cs="Arial"/>
          <w:sz w:val="24"/>
          <w:szCs w:val="24"/>
        </w:rPr>
        <w:t xml:space="preserve"> in place</w:t>
      </w:r>
      <w:r w:rsidR="007827DA">
        <w:rPr>
          <w:rFonts w:ascii="Arial" w:hAnsi="Arial" w:cs="Arial"/>
          <w:sz w:val="24"/>
          <w:szCs w:val="24"/>
        </w:rPr>
        <w:t>.</w:t>
      </w:r>
      <w:r w:rsidR="002F47F8">
        <w:rPr>
          <w:rStyle w:val="FootnoteReference"/>
          <w:rFonts w:ascii="Arial" w:hAnsi="Arial" w:cs="Arial"/>
          <w:sz w:val="24"/>
          <w:szCs w:val="24"/>
        </w:rPr>
        <w:footnoteReference w:id="70"/>
      </w:r>
      <w:r w:rsidR="00E80967" w:rsidRPr="00E80967">
        <w:rPr>
          <w:rFonts w:ascii="Arial" w:hAnsi="Arial" w:cs="Arial"/>
          <w:sz w:val="24"/>
          <w:szCs w:val="24"/>
        </w:rPr>
        <w:t xml:space="preserve"> </w:t>
      </w:r>
      <w:r w:rsidR="00E80967">
        <w:rPr>
          <w:rFonts w:ascii="Arial" w:hAnsi="Arial" w:cs="Arial"/>
          <w:sz w:val="24"/>
          <w:szCs w:val="24"/>
        </w:rPr>
        <w:t xml:space="preserve">More </w:t>
      </w:r>
      <w:r w:rsidR="00E9241A">
        <w:rPr>
          <w:rFonts w:ascii="Arial" w:hAnsi="Arial" w:cs="Arial"/>
          <w:sz w:val="24"/>
          <w:szCs w:val="24"/>
        </w:rPr>
        <w:t>should</w:t>
      </w:r>
      <w:r w:rsidR="00E80967">
        <w:rPr>
          <w:rFonts w:ascii="Arial" w:hAnsi="Arial" w:cs="Arial"/>
          <w:sz w:val="24"/>
          <w:szCs w:val="24"/>
        </w:rPr>
        <w:t xml:space="preserve"> be done to ensure that children are involved </w:t>
      </w:r>
      <w:r w:rsidR="00E9241A">
        <w:rPr>
          <w:rFonts w:ascii="Arial" w:hAnsi="Arial" w:cs="Arial"/>
          <w:sz w:val="24"/>
          <w:szCs w:val="24"/>
        </w:rPr>
        <w:t xml:space="preserve">in decisions </w:t>
      </w:r>
      <w:r w:rsidR="00E80967">
        <w:rPr>
          <w:rFonts w:ascii="Arial" w:hAnsi="Arial" w:cs="Arial"/>
          <w:sz w:val="24"/>
          <w:szCs w:val="24"/>
        </w:rPr>
        <w:t xml:space="preserve">earlier and routinely, with </w:t>
      </w:r>
      <w:r w:rsidR="00E9241A">
        <w:rPr>
          <w:rFonts w:ascii="Arial" w:hAnsi="Arial" w:cs="Arial"/>
          <w:sz w:val="24"/>
          <w:szCs w:val="24"/>
        </w:rPr>
        <w:t xml:space="preserve">particular regard to </w:t>
      </w:r>
      <w:r w:rsidR="00E80967">
        <w:rPr>
          <w:rFonts w:ascii="Arial" w:hAnsi="Arial" w:cs="Arial"/>
          <w:sz w:val="24"/>
          <w:szCs w:val="24"/>
        </w:rPr>
        <w:t xml:space="preserve">those most </w:t>
      </w:r>
      <w:r w:rsidR="003323A5">
        <w:rPr>
          <w:rFonts w:ascii="Arial" w:hAnsi="Arial" w:cs="Arial"/>
          <w:sz w:val="24"/>
          <w:szCs w:val="24"/>
        </w:rPr>
        <w:t>underrepresented</w:t>
      </w:r>
      <w:r w:rsidR="00E80967">
        <w:rPr>
          <w:rFonts w:ascii="Arial" w:hAnsi="Arial" w:cs="Arial"/>
          <w:sz w:val="24"/>
          <w:szCs w:val="24"/>
        </w:rPr>
        <w:t xml:space="preserve">. </w:t>
      </w:r>
      <w:r w:rsidR="001F11B6">
        <w:rPr>
          <w:rFonts w:ascii="Arial" w:hAnsi="Arial" w:cs="Arial"/>
          <w:sz w:val="24"/>
          <w:szCs w:val="24"/>
        </w:rPr>
        <w:t>Equitable m</w:t>
      </w:r>
      <w:r w:rsidR="00E80967">
        <w:rPr>
          <w:rFonts w:ascii="Arial" w:hAnsi="Arial" w:cs="Arial"/>
          <w:sz w:val="24"/>
          <w:szCs w:val="24"/>
        </w:rPr>
        <w:t>odels of participation should be embedded across all public services</w:t>
      </w:r>
      <w:r w:rsidR="00E9241A" w:rsidRPr="00E9241A">
        <w:rPr>
          <w:rFonts w:ascii="Arial" w:hAnsi="Arial" w:cs="Arial"/>
          <w:sz w:val="24"/>
          <w:szCs w:val="24"/>
        </w:rPr>
        <w:t xml:space="preserve"> </w:t>
      </w:r>
      <w:r w:rsidR="00E9241A">
        <w:rPr>
          <w:rFonts w:ascii="Arial" w:hAnsi="Arial" w:cs="Arial"/>
          <w:sz w:val="24"/>
          <w:szCs w:val="24"/>
        </w:rPr>
        <w:t>aligned to agreed national standards</w:t>
      </w:r>
      <w:r w:rsidR="00E9241A">
        <w:rPr>
          <w:rStyle w:val="FootnoteReference"/>
          <w:rFonts w:ascii="Arial" w:hAnsi="Arial" w:cs="Arial"/>
          <w:sz w:val="24"/>
          <w:szCs w:val="24"/>
        </w:rPr>
        <w:footnoteReference w:id="71"/>
      </w:r>
      <w:r w:rsidR="00E9241A">
        <w:rPr>
          <w:rFonts w:ascii="Arial" w:hAnsi="Arial" w:cs="Arial"/>
          <w:sz w:val="24"/>
          <w:szCs w:val="24"/>
        </w:rPr>
        <w:t xml:space="preserve"> and legislation</w:t>
      </w:r>
      <w:r w:rsidR="007827DA">
        <w:rPr>
          <w:rFonts w:ascii="Arial" w:hAnsi="Arial" w:cs="Arial"/>
          <w:sz w:val="24"/>
          <w:szCs w:val="24"/>
        </w:rPr>
        <w:t>,</w:t>
      </w:r>
      <w:r w:rsidR="00E9241A">
        <w:rPr>
          <w:rStyle w:val="FootnoteReference"/>
          <w:rFonts w:ascii="Arial" w:hAnsi="Arial" w:cs="Arial"/>
          <w:sz w:val="24"/>
          <w:szCs w:val="24"/>
        </w:rPr>
        <w:footnoteReference w:id="72"/>
      </w:r>
      <w:r w:rsidR="00E9241A">
        <w:rPr>
          <w:rFonts w:ascii="Arial" w:hAnsi="Arial" w:cs="Arial"/>
          <w:sz w:val="24"/>
          <w:szCs w:val="24"/>
        </w:rPr>
        <w:t xml:space="preserve"> </w:t>
      </w:r>
      <w:r w:rsidR="00E80967">
        <w:rPr>
          <w:rFonts w:ascii="Arial" w:hAnsi="Arial" w:cs="Arial"/>
          <w:sz w:val="24"/>
          <w:szCs w:val="24"/>
        </w:rPr>
        <w:t xml:space="preserve">with </w:t>
      </w:r>
      <w:r w:rsidR="00E9241A">
        <w:rPr>
          <w:rFonts w:ascii="Arial" w:hAnsi="Arial" w:cs="Arial"/>
          <w:sz w:val="24"/>
          <w:szCs w:val="24"/>
        </w:rPr>
        <w:t>strengthened</w:t>
      </w:r>
      <w:r w:rsidR="00E80967">
        <w:rPr>
          <w:rFonts w:ascii="Arial" w:hAnsi="Arial" w:cs="Arial"/>
          <w:sz w:val="24"/>
          <w:szCs w:val="24"/>
        </w:rPr>
        <w:t xml:space="preserve"> monitoring and accountability arrangements to ensure that practice is </w:t>
      </w:r>
      <w:r w:rsidR="00332DA5">
        <w:rPr>
          <w:rFonts w:ascii="Arial" w:hAnsi="Arial" w:cs="Arial"/>
          <w:sz w:val="24"/>
          <w:szCs w:val="24"/>
        </w:rPr>
        <w:t>of</w:t>
      </w:r>
      <w:r w:rsidR="001F11B6">
        <w:rPr>
          <w:rFonts w:ascii="Arial" w:hAnsi="Arial" w:cs="Arial"/>
          <w:sz w:val="24"/>
          <w:szCs w:val="24"/>
        </w:rPr>
        <w:t xml:space="preserve"> </w:t>
      </w:r>
      <w:r w:rsidR="00DF60C0">
        <w:rPr>
          <w:rFonts w:ascii="Arial" w:hAnsi="Arial" w:cs="Arial"/>
          <w:sz w:val="24"/>
          <w:szCs w:val="24"/>
        </w:rPr>
        <w:t xml:space="preserve">a </w:t>
      </w:r>
      <w:r w:rsidR="001F11B6">
        <w:rPr>
          <w:rFonts w:ascii="Arial" w:hAnsi="Arial" w:cs="Arial"/>
          <w:sz w:val="24"/>
          <w:szCs w:val="24"/>
        </w:rPr>
        <w:t>sufficient quality</w:t>
      </w:r>
      <w:r w:rsidR="00F579BD">
        <w:rPr>
          <w:rStyle w:val="FootnoteReference"/>
          <w:rFonts w:ascii="Arial" w:hAnsi="Arial" w:cs="Arial"/>
          <w:sz w:val="24"/>
          <w:szCs w:val="24"/>
        </w:rPr>
        <w:footnoteReference w:id="73"/>
      </w:r>
      <w:r w:rsidR="00F579BD">
        <w:rPr>
          <w:rFonts w:ascii="Arial" w:hAnsi="Arial" w:cs="Arial"/>
          <w:sz w:val="24"/>
          <w:szCs w:val="24"/>
        </w:rPr>
        <w:t xml:space="preserve"> </w:t>
      </w:r>
      <w:r w:rsidR="001F11B6">
        <w:rPr>
          <w:rFonts w:ascii="Arial" w:hAnsi="Arial" w:cs="Arial"/>
          <w:sz w:val="24"/>
          <w:szCs w:val="24"/>
        </w:rPr>
        <w:t xml:space="preserve">and </w:t>
      </w:r>
      <w:r w:rsidR="00E80967">
        <w:rPr>
          <w:rFonts w:ascii="Arial" w:hAnsi="Arial" w:cs="Arial"/>
          <w:sz w:val="24"/>
          <w:szCs w:val="24"/>
        </w:rPr>
        <w:t xml:space="preserve">involvement leads to </w:t>
      </w:r>
      <w:r w:rsidR="00E9241A">
        <w:rPr>
          <w:rFonts w:ascii="Arial" w:hAnsi="Arial" w:cs="Arial"/>
          <w:sz w:val="24"/>
          <w:szCs w:val="24"/>
        </w:rPr>
        <w:t xml:space="preserve">evident </w:t>
      </w:r>
      <w:r w:rsidR="00E80967">
        <w:rPr>
          <w:rFonts w:ascii="Arial" w:hAnsi="Arial" w:cs="Arial"/>
          <w:sz w:val="24"/>
          <w:szCs w:val="24"/>
        </w:rPr>
        <w:t>change</w:t>
      </w:r>
      <w:r w:rsidR="00F579BD">
        <w:rPr>
          <w:rFonts w:ascii="Arial" w:hAnsi="Arial" w:cs="Arial"/>
          <w:sz w:val="24"/>
          <w:szCs w:val="24"/>
        </w:rPr>
        <w:t>.</w:t>
      </w:r>
      <w:r w:rsidR="00E80967">
        <w:rPr>
          <w:rFonts w:ascii="Arial" w:hAnsi="Arial" w:cs="Arial"/>
          <w:sz w:val="24"/>
          <w:szCs w:val="24"/>
        </w:rPr>
        <w:t xml:space="preserve"> </w:t>
      </w:r>
    </w:p>
    <w:p w:rsidR="00DD3FEF" w:rsidRPr="00C42F21" w:rsidRDefault="003E7852" w:rsidP="00D86CAB">
      <w:pPr>
        <w:pStyle w:val="paragraph"/>
        <w:spacing w:before="0" w:beforeAutospacing="0" w:after="240" w:afterAutospacing="0" w:line="264" w:lineRule="auto"/>
        <w:jc w:val="both"/>
        <w:textAlignment w:val="baseline"/>
        <w:rPr>
          <w:rFonts w:ascii="Arial" w:hAnsi="Arial" w:cs="Arial"/>
        </w:rPr>
      </w:pPr>
      <w:r w:rsidRPr="008357BF">
        <w:rPr>
          <w:rStyle w:val="eop"/>
          <w:rFonts w:ascii="Arial" w:hAnsi="Arial" w:cs="Arial"/>
        </w:rPr>
        <w:t xml:space="preserve">Whilst participation is well established within legislation and education </w:t>
      </w:r>
      <w:r w:rsidR="00332DA5">
        <w:rPr>
          <w:rStyle w:val="eop"/>
          <w:rFonts w:ascii="Arial" w:hAnsi="Arial" w:cs="Arial"/>
        </w:rPr>
        <w:t>policy</w:t>
      </w:r>
      <w:r w:rsidRPr="008357BF">
        <w:rPr>
          <w:rStyle w:val="eop"/>
          <w:rFonts w:ascii="Arial" w:hAnsi="Arial" w:cs="Arial"/>
        </w:rPr>
        <w:t xml:space="preserve">, in practice </w:t>
      </w:r>
      <w:r w:rsidR="00DD3FEF" w:rsidRPr="008357BF">
        <w:rPr>
          <w:rStyle w:val="eop"/>
          <w:rFonts w:ascii="Arial" w:hAnsi="Arial" w:cs="Arial"/>
        </w:rPr>
        <w:t xml:space="preserve">there are </w:t>
      </w:r>
      <w:r w:rsidRPr="008357BF">
        <w:rPr>
          <w:rStyle w:val="eop"/>
          <w:rFonts w:ascii="Arial" w:hAnsi="Arial" w:cs="Arial"/>
        </w:rPr>
        <w:t xml:space="preserve">more </w:t>
      </w:r>
      <w:r w:rsidR="00DD3FEF" w:rsidRPr="008357BF">
        <w:rPr>
          <w:rStyle w:val="eop"/>
          <w:rFonts w:ascii="Arial" w:hAnsi="Arial" w:cs="Arial"/>
        </w:rPr>
        <w:t>meaningful opportunities for</w:t>
      </w:r>
      <w:r w:rsidRPr="008357BF">
        <w:rPr>
          <w:rStyle w:val="eop"/>
          <w:rFonts w:ascii="Arial" w:hAnsi="Arial" w:cs="Arial"/>
        </w:rPr>
        <w:t xml:space="preserve"> children </w:t>
      </w:r>
      <w:r w:rsidR="00DD3FEF" w:rsidRPr="008357BF">
        <w:rPr>
          <w:rStyle w:val="eop"/>
          <w:rFonts w:ascii="Arial" w:hAnsi="Arial" w:cs="Arial"/>
        </w:rPr>
        <w:t xml:space="preserve">age </w:t>
      </w:r>
      <w:r w:rsidRPr="008357BF">
        <w:rPr>
          <w:rStyle w:val="eop"/>
          <w:rFonts w:ascii="Arial" w:hAnsi="Arial" w:cs="Arial"/>
        </w:rPr>
        <w:t>7 plus</w:t>
      </w:r>
      <w:r w:rsidR="00DD3FEF" w:rsidRPr="008357BF">
        <w:rPr>
          <w:rStyle w:val="eop"/>
          <w:rFonts w:ascii="Arial" w:hAnsi="Arial" w:cs="Arial"/>
        </w:rPr>
        <w:t>,</w:t>
      </w:r>
      <w:r w:rsidRPr="008357BF">
        <w:rPr>
          <w:rStyle w:val="eop"/>
          <w:rFonts w:ascii="Arial" w:hAnsi="Arial" w:cs="Arial"/>
        </w:rPr>
        <w:t xml:space="preserve"> as methods are </w:t>
      </w:r>
      <w:r w:rsidR="00DD3FEF" w:rsidRPr="008357BF">
        <w:rPr>
          <w:rStyle w:val="eop"/>
          <w:rFonts w:ascii="Arial" w:hAnsi="Arial" w:cs="Arial"/>
        </w:rPr>
        <w:t xml:space="preserve">often </w:t>
      </w:r>
      <w:r w:rsidRPr="008357BF">
        <w:rPr>
          <w:rStyle w:val="eop"/>
          <w:rFonts w:ascii="Arial" w:hAnsi="Arial" w:cs="Arial"/>
        </w:rPr>
        <w:t>ba</w:t>
      </w:r>
      <w:r w:rsidR="00DD3FEF" w:rsidRPr="008357BF">
        <w:rPr>
          <w:rStyle w:val="eop"/>
          <w:rFonts w:ascii="Arial" w:hAnsi="Arial" w:cs="Arial"/>
        </w:rPr>
        <w:t>sed around verbal communication,</w:t>
      </w:r>
      <w:r w:rsidRPr="008357BF">
        <w:rPr>
          <w:rStyle w:val="eop"/>
          <w:rFonts w:ascii="Arial" w:hAnsi="Arial" w:cs="Arial"/>
        </w:rPr>
        <w:t xml:space="preserve"> limiting both younger children and </w:t>
      </w:r>
      <w:r w:rsidR="00332DA5">
        <w:rPr>
          <w:rStyle w:val="eop"/>
          <w:rFonts w:ascii="Arial" w:hAnsi="Arial" w:cs="Arial"/>
        </w:rPr>
        <w:t xml:space="preserve">in </w:t>
      </w:r>
      <w:r w:rsidR="00DD3FEF" w:rsidRPr="008357BF">
        <w:rPr>
          <w:rStyle w:val="eop"/>
          <w:rFonts w:ascii="Arial" w:hAnsi="Arial" w:cs="Arial"/>
        </w:rPr>
        <w:t xml:space="preserve">some instances, children with additional needs. </w:t>
      </w:r>
      <w:r w:rsidR="00DD3FEF" w:rsidRPr="008357BF">
        <w:rPr>
          <w:rFonts w:ascii="Arial" w:hAnsi="Arial" w:cs="Arial"/>
        </w:rPr>
        <w:t xml:space="preserve">In the curriculum framework for children </w:t>
      </w:r>
      <w:r w:rsidR="00C42F21">
        <w:rPr>
          <w:rFonts w:ascii="Arial" w:hAnsi="Arial" w:cs="Arial"/>
        </w:rPr>
        <w:t>(</w:t>
      </w:r>
      <w:r w:rsidR="00DD3FEF" w:rsidRPr="008357BF">
        <w:rPr>
          <w:rFonts w:ascii="Arial" w:hAnsi="Arial" w:cs="Arial"/>
        </w:rPr>
        <w:t>3–7 years</w:t>
      </w:r>
      <w:r w:rsidR="00C42F21">
        <w:rPr>
          <w:rFonts w:ascii="Arial" w:hAnsi="Arial" w:cs="Arial"/>
        </w:rPr>
        <w:t>)</w:t>
      </w:r>
      <w:r w:rsidR="00DD3FEF" w:rsidRPr="008357BF">
        <w:rPr>
          <w:rFonts w:ascii="Arial" w:hAnsi="Arial" w:cs="Arial"/>
        </w:rPr>
        <w:t>, participation is recognised as one of 12 pedagogical elements</w:t>
      </w:r>
      <w:r w:rsidR="00521973">
        <w:rPr>
          <w:rFonts w:ascii="Arial" w:hAnsi="Arial" w:cs="Arial"/>
        </w:rPr>
        <w:t>,</w:t>
      </w:r>
      <w:r w:rsidR="00DD3FEF" w:rsidRPr="008357BF">
        <w:rPr>
          <w:rFonts w:ascii="Arial" w:hAnsi="Arial" w:cs="Arial"/>
        </w:rPr>
        <w:t xml:space="preserve"> yet there is </w:t>
      </w:r>
      <w:r w:rsidR="00DD3FEF" w:rsidRPr="00C42F21">
        <w:rPr>
          <w:rFonts w:ascii="Arial" w:hAnsi="Arial" w:cs="Arial"/>
        </w:rPr>
        <w:t xml:space="preserve">little evidence that this </w:t>
      </w:r>
      <w:r w:rsidR="00A60AB6" w:rsidRPr="00C42F21">
        <w:rPr>
          <w:rFonts w:ascii="Arial" w:hAnsi="Arial" w:cs="Arial"/>
        </w:rPr>
        <w:t>is being routinely delivered as intended</w:t>
      </w:r>
      <w:r w:rsidR="007827DA">
        <w:rPr>
          <w:rFonts w:ascii="Arial" w:hAnsi="Arial" w:cs="Arial"/>
        </w:rPr>
        <w:t>.</w:t>
      </w:r>
      <w:r w:rsidR="00DD3FEF" w:rsidRPr="00C42F21">
        <w:rPr>
          <w:rStyle w:val="FootnoteReference"/>
          <w:rFonts w:ascii="Arial" w:hAnsi="Arial" w:cs="Arial"/>
        </w:rPr>
        <w:footnoteReference w:id="74"/>
      </w:r>
      <w:r w:rsidR="00EC4845" w:rsidRPr="00C42F21">
        <w:rPr>
          <w:rFonts w:ascii="Arial" w:hAnsi="Arial" w:cs="Arial"/>
        </w:rPr>
        <w:t xml:space="preserve">  </w:t>
      </w:r>
      <w:r w:rsidR="00DF60C0">
        <w:rPr>
          <w:rFonts w:ascii="Arial" w:hAnsi="Arial" w:cs="Arial"/>
        </w:rPr>
        <w:t>P</w:t>
      </w:r>
      <w:r w:rsidR="00EC4845" w:rsidRPr="00C42F21">
        <w:rPr>
          <w:rFonts w:ascii="Arial" w:hAnsi="Arial" w:cs="Arial"/>
        </w:rPr>
        <w:t xml:space="preserve">ractitioners </w:t>
      </w:r>
      <w:r w:rsidR="00DF60C0">
        <w:rPr>
          <w:rFonts w:ascii="Arial" w:hAnsi="Arial" w:cs="Arial"/>
        </w:rPr>
        <w:t xml:space="preserve">should be upskilled </w:t>
      </w:r>
      <w:r w:rsidR="00EC4845" w:rsidRPr="00C42F21">
        <w:rPr>
          <w:rFonts w:ascii="Arial" w:hAnsi="Arial" w:cs="Arial"/>
        </w:rPr>
        <w:t>to enable young children to participate</w:t>
      </w:r>
      <w:r w:rsidR="007827DA">
        <w:rPr>
          <w:rFonts w:ascii="Arial" w:hAnsi="Arial" w:cs="Arial"/>
        </w:rPr>
        <w:t>,</w:t>
      </w:r>
      <w:r w:rsidR="00EC4845" w:rsidRPr="00C42F21">
        <w:rPr>
          <w:rStyle w:val="FootnoteReference"/>
          <w:rFonts w:ascii="Arial" w:hAnsi="Arial" w:cs="Arial"/>
        </w:rPr>
        <w:footnoteReference w:id="75"/>
      </w:r>
      <w:r w:rsidR="00EC4845" w:rsidRPr="00C42F21">
        <w:rPr>
          <w:rFonts w:ascii="Arial" w:hAnsi="Arial" w:cs="Arial"/>
        </w:rPr>
        <w:t xml:space="preserve"> </w:t>
      </w:r>
      <w:r w:rsidR="00DF60C0">
        <w:rPr>
          <w:rFonts w:ascii="Arial" w:hAnsi="Arial" w:cs="Arial"/>
        </w:rPr>
        <w:t>and</w:t>
      </w:r>
      <w:r w:rsidR="00EC4845" w:rsidRPr="00C42F21">
        <w:rPr>
          <w:rFonts w:ascii="Arial" w:hAnsi="Arial" w:cs="Arial"/>
        </w:rPr>
        <w:t xml:space="preserve"> the interface between </w:t>
      </w:r>
      <w:r w:rsidR="00E57F04">
        <w:rPr>
          <w:rFonts w:ascii="Arial" w:hAnsi="Arial" w:cs="Arial"/>
        </w:rPr>
        <w:t>children’s</w:t>
      </w:r>
      <w:r w:rsidR="00521973">
        <w:rPr>
          <w:rFonts w:ascii="Arial" w:hAnsi="Arial" w:cs="Arial"/>
        </w:rPr>
        <w:t xml:space="preserve"> voice in schools and local/</w:t>
      </w:r>
      <w:r w:rsidR="00EC4845" w:rsidRPr="00C42F21">
        <w:rPr>
          <w:rFonts w:ascii="Arial" w:hAnsi="Arial" w:cs="Arial"/>
        </w:rPr>
        <w:t>national participation opportunities</w:t>
      </w:r>
      <w:r w:rsidR="00DF60C0">
        <w:rPr>
          <w:rFonts w:ascii="Arial" w:hAnsi="Arial" w:cs="Arial"/>
        </w:rPr>
        <w:t xml:space="preserve"> should be strengthened</w:t>
      </w:r>
      <w:r w:rsidR="00EC4845" w:rsidRPr="00C42F21">
        <w:rPr>
          <w:rFonts w:ascii="Arial" w:hAnsi="Arial" w:cs="Arial"/>
        </w:rPr>
        <w:t xml:space="preserve">. </w:t>
      </w:r>
    </w:p>
    <w:p w:rsidR="00156FD5" w:rsidRPr="00C42F21" w:rsidRDefault="00156FD5" w:rsidP="00D86CAB">
      <w:pPr>
        <w:spacing w:after="240" w:line="264" w:lineRule="auto"/>
        <w:jc w:val="both"/>
        <w:rPr>
          <w:rFonts w:ascii="Arial" w:hAnsi="Arial" w:cs="Arial"/>
          <w:sz w:val="24"/>
          <w:szCs w:val="24"/>
        </w:rPr>
      </w:pPr>
      <w:r w:rsidRPr="00C42F21">
        <w:rPr>
          <w:rFonts w:ascii="Arial" w:hAnsi="Arial" w:cs="Arial"/>
          <w:sz w:val="24"/>
          <w:szCs w:val="24"/>
        </w:rPr>
        <w:t xml:space="preserve">Positively, </w:t>
      </w:r>
      <w:r w:rsidR="00886307" w:rsidRPr="00C42F21">
        <w:rPr>
          <w:rFonts w:ascii="Arial" w:hAnsi="Arial" w:cs="Arial"/>
          <w:sz w:val="24"/>
          <w:szCs w:val="24"/>
        </w:rPr>
        <w:t xml:space="preserve">all </w:t>
      </w:r>
      <w:r w:rsidRPr="00C42F21">
        <w:rPr>
          <w:rFonts w:ascii="Arial" w:hAnsi="Arial" w:cs="Arial"/>
          <w:sz w:val="24"/>
          <w:szCs w:val="24"/>
        </w:rPr>
        <w:t>16-17 y</w:t>
      </w:r>
      <w:r w:rsidR="008357BF" w:rsidRPr="00C42F21">
        <w:rPr>
          <w:rFonts w:ascii="Arial" w:hAnsi="Arial" w:cs="Arial"/>
          <w:sz w:val="24"/>
          <w:szCs w:val="24"/>
        </w:rPr>
        <w:t>ea</w:t>
      </w:r>
      <w:r w:rsidRPr="00C42F21">
        <w:rPr>
          <w:rFonts w:ascii="Arial" w:hAnsi="Arial" w:cs="Arial"/>
          <w:sz w:val="24"/>
          <w:szCs w:val="24"/>
        </w:rPr>
        <w:t>r olds will be able to vote in national elections in 2021</w:t>
      </w:r>
      <w:r w:rsidRPr="00C42F21">
        <w:rPr>
          <w:rStyle w:val="FootnoteReference"/>
          <w:rFonts w:ascii="Arial" w:hAnsi="Arial" w:cs="Arial"/>
          <w:sz w:val="24"/>
          <w:szCs w:val="24"/>
        </w:rPr>
        <w:footnoteReference w:id="76"/>
      </w:r>
      <w:r w:rsidR="0003606F" w:rsidRPr="00C42F21">
        <w:rPr>
          <w:rFonts w:ascii="Arial" w:hAnsi="Arial" w:cs="Arial"/>
          <w:sz w:val="24"/>
          <w:szCs w:val="24"/>
        </w:rPr>
        <w:t xml:space="preserve"> and </w:t>
      </w:r>
      <w:r w:rsidR="00886307" w:rsidRPr="00C42F21">
        <w:rPr>
          <w:rFonts w:ascii="Arial" w:hAnsi="Arial" w:cs="Arial"/>
          <w:sz w:val="24"/>
          <w:szCs w:val="24"/>
        </w:rPr>
        <w:t>most</w:t>
      </w:r>
      <w:r w:rsidR="0003606F" w:rsidRPr="00C42F21">
        <w:rPr>
          <w:rFonts w:ascii="Arial" w:hAnsi="Arial" w:cs="Arial"/>
          <w:sz w:val="24"/>
          <w:szCs w:val="24"/>
        </w:rPr>
        <w:t xml:space="preserve"> in the next local elections</w:t>
      </w:r>
      <w:r w:rsidR="007827DA">
        <w:rPr>
          <w:rFonts w:ascii="Arial" w:hAnsi="Arial" w:cs="Arial"/>
          <w:sz w:val="24"/>
          <w:szCs w:val="24"/>
        </w:rPr>
        <w:t>.</w:t>
      </w:r>
      <w:r w:rsidR="0003606F" w:rsidRPr="00C42F21">
        <w:rPr>
          <w:rStyle w:val="FootnoteReference"/>
          <w:rFonts w:ascii="Arial" w:hAnsi="Arial" w:cs="Arial"/>
          <w:sz w:val="24"/>
          <w:szCs w:val="24"/>
        </w:rPr>
        <w:footnoteReference w:id="77"/>
      </w:r>
      <w:r w:rsidR="00A94F58">
        <w:rPr>
          <w:rFonts w:ascii="Arial" w:hAnsi="Arial" w:cs="Arial"/>
          <w:sz w:val="24"/>
          <w:szCs w:val="24"/>
        </w:rPr>
        <w:t xml:space="preserve">  The W/Government has worked with CSOs to engage with children on the implications of Brexit and on the impact of </w:t>
      </w:r>
      <w:r w:rsidR="00F442BF">
        <w:rPr>
          <w:rFonts w:ascii="Arial" w:hAnsi="Arial" w:cs="Arial"/>
          <w:sz w:val="24"/>
          <w:szCs w:val="24"/>
        </w:rPr>
        <w:t>COVID-19</w:t>
      </w:r>
      <w:r w:rsidR="007827DA">
        <w:rPr>
          <w:rFonts w:ascii="Arial" w:hAnsi="Arial" w:cs="Arial"/>
          <w:sz w:val="24"/>
          <w:szCs w:val="24"/>
        </w:rPr>
        <w:t>.</w:t>
      </w:r>
      <w:r w:rsidR="00A94F58">
        <w:rPr>
          <w:rStyle w:val="FootnoteReference"/>
          <w:rFonts w:ascii="Arial" w:hAnsi="Arial" w:cs="Arial"/>
          <w:sz w:val="24"/>
          <w:szCs w:val="24"/>
        </w:rPr>
        <w:footnoteReference w:id="78"/>
      </w:r>
    </w:p>
    <w:p w:rsidR="00C42F21" w:rsidRPr="00C42F21" w:rsidRDefault="001413B3" w:rsidP="00D86CAB">
      <w:pPr>
        <w:spacing w:after="240" w:line="264" w:lineRule="auto"/>
        <w:jc w:val="both"/>
        <w:rPr>
          <w:rFonts w:ascii="Arial" w:hAnsi="Arial" w:cs="Arial"/>
          <w:sz w:val="24"/>
          <w:szCs w:val="24"/>
        </w:rPr>
      </w:pPr>
      <w:r w:rsidRPr="00C42F21">
        <w:rPr>
          <w:rFonts w:ascii="Arial" w:hAnsi="Arial" w:cs="Arial"/>
          <w:sz w:val="24"/>
          <w:szCs w:val="24"/>
        </w:rPr>
        <w:t>Q – Will the W</w:t>
      </w:r>
      <w:r w:rsidR="00C42F21" w:rsidRPr="00C42F21">
        <w:rPr>
          <w:rFonts w:ascii="Arial" w:hAnsi="Arial" w:cs="Arial"/>
          <w:sz w:val="24"/>
          <w:szCs w:val="24"/>
        </w:rPr>
        <w:t>/</w:t>
      </w:r>
      <w:r w:rsidRPr="00C42F21">
        <w:rPr>
          <w:rFonts w:ascii="Arial" w:hAnsi="Arial" w:cs="Arial"/>
          <w:sz w:val="24"/>
          <w:szCs w:val="24"/>
        </w:rPr>
        <w:t>G</w:t>
      </w:r>
      <w:r w:rsidR="00C42F21" w:rsidRPr="00C42F21">
        <w:rPr>
          <w:rFonts w:ascii="Arial" w:hAnsi="Arial" w:cs="Arial"/>
          <w:sz w:val="24"/>
          <w:szCs w:val="24"/>
        </w:rPr>
        <w:t>overnment</w:t>
      </w:r>
    </w:p>
    <w:p w:rsidR="00C42F21" w:rsidRPr="00C42F21" w:rsidRDefault="00C42F21" w:rsidP="005C42C7">
      <w:pPr>
        <w:pStyle w:val="ListParagraph"/>
        <w:numPr>
          <w:ilvl w:val="0"/>
          <w:numId w:val="9"/>
        </w:numPr>
        <w:spacing w:after="240" w:line="264" w:lineRule="auto"/>
        <w:jc w:val="both"/>
        <w:rPr>
          <w:rFonts w:ascii="Arial" w:hAnsi="Arial" w:cs="Arial"/>
          <w:sz w:val="24"/>
          <w:szCs w:val="24"/>
        </w:rPr>
      </w:pPr>
      <w:r w:rsidRPr="00C42F21">
        <w:rPr>
          <w:rFonts w:ascii="Arial" w:hAnsi="Arial" w:cs="Arial"/>
          <w:sz w:val="24"/>
          <w:szCs w:val="24"/>
        </w:rPr>
        <w:t>E</w:t>
      </w:r>
      <w:r w:rsidR="001413B3" w:rsidRPr="00C42F21">
        <w:rPr>
          <w:rFonts w:ascii="Arial" w:hAnsi="Arial" w:cs="Arial"/>
          <w:sz w:val="24"/>
          <w:szCs w:val="24"/>
        </w:rPr>
        <w:t xml:space="preserve">nsure that </w:t>
      </w:r>
      <w:r w:rsidRPr="00C42F21">
        <w:rPr>
          <w:rFonts w:ascii="Arial" w:hAnsi="Arial" w:cs="Arial"/>
          <w:sz w:val="24"/>
          <w:szCs w:val="24"/>
        </w:rPr>
        <w:t xml:space="preserve">national and local </w:t>
      </w:r>
      <w:r w:rsidR="00303C35" w:rsidRPr="00C42F21">
        <w:rPr>
          <w:rFonts w:ascii="Arial" w:hAnsi="Arial" w:cs="Arial"/>
          <w:sz w:val="24"/>
          <w:szCs w:val="24"/>
        </w:rPr>
        <w:t>arrangements for children’s participation promote a rights base</w:t>
      </w:r>
      <w:r w:rsidR="00BB5129" w:rsidRPr="00C42F21">
        <w:rPr>
          <w:rFonts w:ascii="Arial" w:hAnsi="Arial" w:cs="Arial"/>
          <w:sz w:val="24"/>
          <w:szCs w:val="24"/>
        </w:rPr>
        <w:t xml:space="preserve">d approach, are sustainable, </w:t>
      </w:r>
      <w:r w:rsidR="00303C35" w:rsidRPr="00C42F21">
        <w:rPr>
          <w:rFonts w:ascii="Arial" w:hAnsi="Arial" w:cs="Arial"/>
          <w:sz w:val="24"/>
          <w:szCs w:val="24"/>
        </w:rPr>
        <w:t>adequately funded</w:t>
      </w:r>
      <w:r w:rsidR="00BB5129" w:rsidRPr="00C42F21">
        <w:rPr>
          <w:rFonts w:ascii="Arial" w:hAnsi="Arial" w:cs="Arial"/>
          <w:sz w:val="24"/>
          <w:szCs w:val="24"/>
        </w:rPr>
        <w:t xml:space="preserve"> and </w:t>
      </w:r>
      <w:r w:rsidR="001F11B6" w:rsidRPr="00C42F21">
        <w:rPr>
          <w:rFonts w:ascii="Arial" w:hAnsi="Arial" w:cs="Arial"/>
          <w:sz w:val="24"/>
          <w:szCs w:val="24"/>
        </w:rPr>
        <w:t xml:space="preserve">monitored </w:t>
      </w:r>
      <w:r w:rsidR="008801FF">
        <w:rPr>
          <w:rFonts w:ascii="Arial" w:hAnsi="Arial" w:cs="Arial"/>
          <w:sz w:val="24"/>
          <w:szCs w:val="24"/>
        </w:rPr>
        <w:t>against</w:t>
      </w:r>
      <w:r w:rsidR="00BB5129" w:rsidRPr="00C42F21">
        <w:rPr>
          <w:rFonts w:ascii="Arial" w:hAnsi="Arial" w:cs="Arial"/>
          <w:sz w:val="24"/>
          <w:szCs w:val="24"/>
        </w:rPr>
        <w:t xml:space="preserve"> national standards, and</w:t>
      </w:r>
      <w:r w:rsidR="00303C35" w:rsidRPr="00C42F21">
        <w:rPr>
          <w:rFonts w:ascii="Arial" w:hAnsi="Arial" w:cs="Arial"/>
          <w:sz w:val="24"/>
          <w:szCs w:val="24"/>
        </w:rPr>
        <w:t xml:space="preserve"> </w:t>
      </w:r>
      <w:r w:rsidR="00680D3F" w:rsidRPr="00C42F21">
        <w:rPr>
          <w:rFonts w:ascii="Arial" w:hAnsi="Arial" w:cs="Arial"/>
          <w:sz w:val="24"/>
          <w:szCs w:val="24"/>
        </w:rPr>
        <w:t>t</w:t>
      </w:r>
      <w:r w:rsidR="00CC194D" w:rsidRPr="00C42F21">
        <w:rPr>
          <w:rFonts w:ascii="Arial" w:hAnsi="Arial" w:cs="Arial"/>
          <w:sz w:val="24"/>
          <w:szCs w:val="24"/>
        </w:rPr>
        <w:t>hat the</w:t>
      </w:r>
      <w:r w:rsidR="00DF60C0">
        <w:rPr>
          <w:rFonts w:ascii="Arial" w:hAnsi="Arial" w:cs="Arial"/>
          <w:sz w:val="24"/>
          <w:szCs w:val="24"/>
        </w:rPr>
        <w:t>se include</w:t>
      </w:r>
      <w:r w:rsidR="00303C35" w:rsidRPr="00C42F21">
        <w:rPr>
          <w:rFonts w:ascii="Arial" w:hAnsi="Arial" w:cs="Arial"/>
          <w:sz w:val="24"/>
          <w:szCs w:val="24"/>
        </w:rPr>
        <w:t xml:space="preserve"> opportuniti</w:t>
      </w:r>
      <w:r w:rsidR="00BB5129" w:rsidRPr="00C42F21">
        <w:rPr>
          <w:rFonts w:ascii="Arial" w:hAnsi="Arial" w:cs="Arial"/>
          <w:sz w:val="24"/>
          <w:szCs w:val="24"/>
        </w:rPr>
        <w:t>es for children to discuss the</w:t>
      </w:r>
      <w:r w:rsidR="00303C35" w:rsidRPr="00C42F21">
        <w:rPr>
          <w:rFonts w:ascii="Arial" w:hAnsi="Arial" w:cs="Arial"/>
          <w:sz w:val="24"/>
          <w:szCs w:val="24"/>
        </w:rPr>
        <w:t xml:space="preserve"> issues of importance</w:t>
      </w:r>
      <w:r w:rsidR="00CC194D" w:rsidRPr="00C42F21">
        <w:rPr>
          <w:rFonts w:ascii="Arial" w:hAnsi="Arial" w:cs="Arial"/>
          <w:sz w:val="24"/>
          <w:szCs w:val="24"/>
        </w:rPr>
        <w:t xml:space="preserve"> to them</w:t>
      </w:r>
      <w:r w:rsidR="00801E8E">
        <w:rPr>
          <w:rFonts w:ascii="Arial" w:hAnsi="Arial" w:cs="Arial"/>
          <w:sz w:val="24"/>
          <w:szCs w:val="24"/>
        </w:rPr>
        <w:t>?</w:t>
      </w:r>
    </w:p>
    <w:p w:rsidR="00EC4845" w:rsidRPr="00C42F21" w:rsidRDefault="00C42F21" w:rsidP="005C42C7">
      <w:pPr>
        <w:pStyle w:val="ListParagraph"/>
        <w:numPr>
          <w:ilvl w:val="0"/>
          <w:numId w:val="9"/>
        </w:numPr>
        <w:spacing w:after="240" w:line="264" w:lineRule="auto"/>
        <w:jc w:val="both"/>
        <w:rPr>
          <w:rFonts w:ascii="Arial" w:hAnsi="Arial" w:cs="Arial"/>
          <w:sz w:val="24"/>
          <w:szCs w:val="24"/>
        </w:rPr>
      </w:pPr>
      <w:r w:rsidRPr="00C42F21">
        <w:rPr>
          <w:rFonts w:ascii="Arial" w:hAnsi="Arial" w:cs="Arial"/>
          <w:sz w:val="24"/>
          <w:szCs w:val="24"/>
        </w:rPr>
        <w:t>E</w:t>
      </w:r>
      <w:r w:rsidR="00EC4845" w:rsidRPr="00C42F21">
        <w:rPr>
          <w:rFonts w:ascii="Arial" w:hAnsi="Arial" w:cs="Arial"/>
          <w:sz w:val="24"/>
          <w:szCs w:val="24"/>
        </w:rPr>
        <w:t>nsure there are equitable opportunities for younger children, and those most marginalised and vulnerable to participate at a local and national level</w:t>
      </w:r>
      <w:r w:rsidR="00801E8E">
        <w:rPr>
          <w:rFonts w:ascii="Arial" w:hAnsi="Arial" w:cs="Arial"/>
          <w:sz w:val="24"/>
          <w:szCs w:val="24"/>
        </w:rPr>
        <w:t>?</w:t>
      </w:r>
    </w:p>
    <w:p w:rsidR="00F44F0F" w:rsidRDefault="00F44F0F" w:rsidP="00D86CAB">
      <w:pPr>
        <w:spacing w:after="240" w:line="264" w:lineRule="auto"/>
        <w:jc w:val="both"/>
        <w:rPr>
          <w:rFonts w:ascii="Arial" w:hAnsi="Arial" w:cs="Arial"/>
          <w:i/>
          <w:sz w:val="24"/>
          <w:szCs w:val="24"/>
        </w:rPr>
      </w:pPr>
    </w:p>
    <w:p w:rsidR="004550EF" w:rsidRPr="003D4C13" w:rsidRDefault="004550EF" w:rsidP="00D86CAB">
      <w:pPr>
        <w:spacing w:after="240" w:line="264" w:lineRule="auto"/>
        <w:jc w:val="both"/>
        <w:rPr>
          <w:rFonts w:ascii="Arial" w:hAnsi="Arial" w:cs="Arial"/>
          <w:b/>
          <w:caps/>
          <w:color w:val="002060"/>
          <w:sz w:val="40"/>
          <w:szCs w:val="40"/>
          <w:lang w:val="en-US"/>
        </w:rPr>
      </w:pPr>
      <w:r w:rsidRPr="003D4C13">
        <w:rPr>
          <w:rFonts w:ascii="Arial" w:hAnsi="Arial" w:cs="Arial"/>
          <w:b/>
          <w:caps/>
          <w:color w:val="002060"/>
          <w:sz w:val="40"/>
          <w:szCs w:val="40"/>
          <w:lang w:val="en-US"/>
        </w:rPr>
        <w:t>Violence against ChiLDREN</w:t>
      </w:r>
    </w:p>
    <w:p w:rsidR="00130BE3" w:rsidRPr="00D86CAB" w:rsidRDefault="00C42F21" w:rsidP="00D86CAB">
      <w:pPr>
        <w:spacing w:after="240" w:line="264" w:lineRule="auto"/>
        <w:jc w:val="both"/>
        <w:rPr>
          <w:rFonts w:ascii="Arial" w:hAnsi="Arial" w:cs="Arial"/>
          <w:b/>
          <w:sz w:val="28"/>
          <w:szCs w:val="28"/>
        </w:rPr>
      </w:pPr>
      <w:r>
        <w:rPr>
          <w:rFonts w:ascii="Arial" w:hAnsi="Arial" w:cs="Arial"/>
          <w:b/>
          <w:sz w:val="28"/>
          <w:szCs w:val="28"/>
        </w:rPr>
        <w:t xml:space="preserve">Cruel or </w:t>
      </w:r>
      <w:r w:rsidR="00CC3B9C" w:rsidRPr="00D86CAB">
        <w:rPr>
          <w:rFonts w:ascii="Arial" w:hAnsi="Arial" w:cs="Arial"/>
          <w:b/>
          <w:sz w:val="28"/>
          <w:szCs w:val="28"/>
        </w:rPr>
        <w:t>Degrading Treatment or Punishment</w:t>
      </w:r>
    </w:p>
    <w:p w:rsidR="00CC3B9C" w:rsidRDefault="00032BA8" w:rsidP="00D86CAB">
      <w:pPr>
        <w:spacing w:after="240" w:line="264" w:lineRule="auto"/>
        <w:jc w:val="both"/>
        <w:rPr>
          <w:rFonts w:ascii="Arial" w:hAnsi="Arial" w:cs="Arial"/>
          <w:sz w:val="24"/>
          <w:szCs w:val="24"/>
        </w:rPr>
      </w:pPr>
      <w:r>
        <w:rPr>
          <w:rFonts w:ascii="Arial" w:hAnsi="Arial" w:cs="Arial"/>
          <w:sz w:val="24"/>
          <w:szCs w:val="24"/>
        </w:rPr>
        <w:t xml:space="preserve">Despite the UN Committee recommending that the use of Tasers on children be banned, </w:t>
      </w:r>
      <w:r w:rsidR="00721683">
        <w:rPr>
          <w:rFonts w:ascii="Arial" w:hAnsi="Arial" w:cs="Arial"/>
          <w:sz w:val="24"/>
          <w:szCs w:val="24"/>
        </w:rPr>
        <w:t xml:space="preserve">police </w:t>
      </w:r>
      <w:r>
        <w:rPr>
          <w:rFonts w:ascii="Arial" w:hAnsi="Arial" w:cs="Arial"/>
          <w:sz w:val="24"/>
          <w:szCs w:val="24"/>
        </w:rPr>
        <w:t>f</w:t>
      </w:r>
      <w:r w:rsidR="00CC3B9C">
        <w:rPr>
          <w:rFonts w:ascii="Arial" w:hAnsi="Arial" w:cs="Arial"/>
          <w:sz w:val="24"/>
          <w:szCs w:val="24"/>
        </w:rPr>
        <w:t xml:space="preserve">irearm officers are permitted to use </w:t>
      </w:r>
      <w:r>
        <w:rPr>
          <w:rFonts w:ascii="Arial" w:hAnsi="Arial" w:cs="Arial"/>
          <w:sz w:val="24"/>
          <w:szCs w:val="24"/>
        </w:rPr>
        <w:t>electronic</w:t>
      </w:r>
      <w:r w:rsidR="00CC3B9C">
        <w:rPr>
          <w:rFonts w:ascii="Arial" w:hAnsi="Arial" w:cs="Arial"/>
          <w:sz w:val="24"/>
          <w:szCs w:val="24"/>
        </w:rPr>
        <w:t xml:space="preserve"> stun guns on children.</w:t>
      </w:r>
      <w:r w:rsidR="006B62C4">
        <w:rPr>
          <w:rFonts w:ascii="Arial" w:hAnsi="Arial" w:cs="Arial"/>
          <w:sz w:val="24"/>
          <w:szCs w:val="24"/>
        </w:rPr>
        <w:t xml:space="preserve"> Data</w:t>
      </w:r>
      <w:r w:rsidR="00A1310F">
        <w:rPr>
          <w:rFonts w:ascii="Arial" w:hAnsi="Arial" w:cs="Arial"/>
          <w:sz w:val="24"/>
          <w:szCs w:val="24"/>
        </w:rPr>
        <w:t xml:space="preserve"> reveal</w:t>
      </w:r>
      <w:r w:rsidR="00521973">
        <w:rPr>
          <w:rFonts w:ascii="Arial" w:hAnsi="Arial" w:cs="Arial"/>
          <w:sz w:val="24"/>
          <w:szCs w:val="24"/>
        </w:rPr>
        <w:t>s</w:t>
      </w:r>
      <w:r w:rsidR="00A1310F">
        <w:rPr>
          <w:rFonts w:ascii="Arial" w:hAnsi="Arial" w:cs="Arial"/>
          <w:sz w:val="24"/>
          <w:szCs w:val="24"/>
        </w:rPr>
        <w:t xml:space="preserve"> that Tasers were used 55</w:t>
      </w:r>
      <w:r w:rsidR="00CC3B9C">
        <w:rPr>
          <w:rFonts w:ascii="Arial" w:hAnsi="Arial" w:cs="Arial"/>
          <w:sz w:val="24"/>
          <w:szCs w:val="24"/>
        </w:rPr>
        <w:t xml:space="preserve"> times on childr</w:t>
      </w:r>
      <w:r w:rsidR="00A1310F">
        <w:rPr>
          <w:rFonts w:ascii="Arial" w:hAnsi="Arial" w:cs="Arial"/>
          <w:sz w:val="24"/>
          <w:szCs w:val="24"/>
        </w:rPr>
        <w:t>en in Wales, some as young as 11</w:t>
      </w:r>
      <w:r w:rsidR="00CC3B9C">
        <w:rPr>
          <w:rFonts w:ascii="Arial" w:hAnsi="Arial" w:cs="Arial"/>
          <w:sz w:val="24"/>
          <w:szCs w:val="24"/>
        </w:rPr>
        <w:t xml:space="preserve"> years </w:t>
      </w:r>
      <w:r w:rsidR="00A1310F">
        <w:rPr>
          <w:rFonts w:ascii="Arial" w:hAnsi="Arial" w:cs="Arial"/>
          <w:sz w:val="24"/>
          <w:szCs w:val="24"/>
        </w:rPr>
        <w:t>ol</w:t>
      </w:r>
      <w:r w:rsidR="00E85838">
        <w:rPr>
          <w:rFonts w:ascii="Arial" w:hAnsi="Arial" w:cs="Arial"/>
          <w:sz w:val="24"/>
          <w:szCs w:val="24"/>
        </w:rPr>
        <w:t>d,</w:t>
      </w:r>
      <w:r w:rsidR="006B62C4">
        <w:rPr>
          <w:rFonts w:ascii="Arial" w:hAnsi="Arial" w:cs="Arial"/>
          <w:sz w:val="24"/>
          <w:szCs w:val="24"/>
        </w:rPr>
        <w:t xml:space="preserve"> and </w:t>
      </w:r>
      <w:r w:rsidR="00976FA4">
        <w:rPr>
          <w:rFonts w:ascii="Arial" w:hAnsi="Arial" w:cs="Arial"/>
          <w:sz w:val="24"/>
          <w:szCs w:val="24"/>
        </w:rPr>
        <w:t>spit/bite guards were used 34 times, inc</w:t>
      </w:r>
      <w:r w:rsidR="00FD135F">
        <w:rPr>
          <w:rFonts w:ascii="Arial" w:hAnsi="Arial" w:cs="Arial"/>
          <w:sz w:val="24"/>
          <w:szCs w:val="24"/>
        </w:rPr>
        <w:t>luding once on a child under 12</w:t>
      </w:r>
      <w:r w:rsidR="00FD135F">
        <w:rPr>
          <w:rStyle w:val="FootnoteReference"/>
          <w:rFonts w:ascii="Arial" w:hAnsi="Arial" w:cs="Arial"/>
          <w:sz w:val="24"/>
          <w:szCs w:val="24"/>
        </w:rPr>
        <w:footnoteReference w:id="79"/>
      </w:r>
      <w:r w:rsidR="00FD135F">
        <w:rPr>
          <w:rFonts w:ascii="Arial" w:hAnsi="Arial" w:cs="Arial"/>
          <w:sz w:val="24"/>
          <w:szCs w:val="24"/>
        </w:rPr>
        <w:t xml:space="preserve">, despite research </w:t>
      </w:r>
      <w:r w:rsidR="00721683">
        <w:rPr>
          <w:rFonts w:ascii="Arial" w:hAnsi="Arial" w:cs="Arial"/>
          <w:sz w:val="24"/>
          <w:szCs w:val="24"/>
        </w:rPr>
        <w:t xml:space="preserve">underlining </w:t>
      </w:r>
      <w:r w:rsidR="00FD135F">
        <w:rPr>
          <w:rFonts w:ascii="Arial" w:hAnsi="Arial" w:cs="Arial"/>
          <w:sz w:val="24"/>
          <w:szCs w:val="24"/>
        </w:rPr>
        <w:t>how traumatic and distressing it is for children to be hooded</w:t>
      </w:r>
      <w:r w:rsidR="007827DA">
        <w:rPr>
          <w:rFonts w:ascii="Arial" w:hAnsi="Arial" w:cs="Arial"/>
          <w:sz w:val="24"/>
          <w:szCs w:val="24"/>
        </w:rPr>
        <w:t>.</w:t>
      </w:r>
      <w:r w:rsidR="00FD135F">
        <w:rPr>
          <w:rStyle w:val="FootnoteReference"/>
          <w:rFonts w:ascii="Arial" w:hAnsi="Arial" w:cs="Arial"/>
          <w:sz w:val="24"/>
          <w:szCs w:val="24"/>
        </w:rPr>
        <w:footnoteReference w:id="80"/>
      </w:r>
      <w:r w:rsidR="004721C8">
        <w:rPr>
          <w:rFonts w:ascii="Arial" w:hAnsi="Arial" w:cs="Arial"/>
          <w:sz w:val="24"/>
          <w:szCs w:val="24"/>
        </w:rPr>
        <w:t xml:space="preserve"> </w:t>
      </w:r>
    </w:p>
    <w:p w:rsidR="00721683" w:rsidRDefault="00721683" w:rsidP="00D86CAB">
      <w:pPr>
        <w:spacing w:after="240" w:line="264" w:lineRule="auto"/>
        <w:jc w:val="both"/>
        <w:rPr>
          <w:rFonts w:ascii="Arial" w:hAnsi="Arial" w:cs="Arial"/>
          <w:sz w:val="24"/>
          <w:szCs w:val="24"/>
        </w:rPr>
      </w:pPr>
      <w:r>
        <w:rPr>
          <w:rFonts w:ascii="Arial" w:hAnsi="Arial" w:cs="Arial"/>
          <w:sz w:val="24"/>
          <w:szCs w:val="24"/>
        </w:rPr>
        <w:t>The</w:t>
      </w:r>
      <w:r w:rsidR="00A1310F">
        <w:rPr>
          <w:rFonts w:ascii="Arial" w:hAnsi="Arial" w:cs="Arial"/>
          <w:sz w:val="24"/>
          <w:szCs w:val="24"/>
        </w:rPr>
        <w:t>re</w:t>
      </w:r>
      <w:r>
        <w:rPr>
          <w:rFonts w:ascii="Arial" w:hAnsi="Arial" w:cs="Arial"/>
          <w:sz w:val="24"/>
          <w:szCs w:val="24"/>
        </w:rPr>
        <w:t xml:space="preserve"> remains a lack of data on the use of restraint on children</w:t>
      </w:r>
      <w:r w:rsidR="004D4BD7">
        <w:rPr>
          <w:rFonts w:ascii="Arial" w:hAnsi="Arial" w:cs="Arial"/>
          <w:sz w:val="24"/>
          <w:szCs w:val="24"/>
        </w:rPr>
        <w:t xml:space="preserve"> in many settings</w:t>
      </w:r>
      <w:r w:rsidR="00C42F21">
        <w:rPr>
          <w:rFonts w:ascii="Arial" w:hAnsi="Arial" w:cs="Arial"/>
          <w:sz w:val="24"/>
          <w:szCs w:val="24"/>
        </w:rPr>
        <w:t xml:space="preserve"> in Wales</w:t>
      </w:r>
      <w:r w:rsidR="00CF7822">
        <w:rPr>
          <w:rFonts w:ascii="Arial" w:hAnsi="Arial" w:cs="Arial"/>
          <w:sz w:val="24"/>
          <w:szCs w:val="24"/>
        </w:rPr>
        <w:t>. W</w:t>
      </w:r>
      <w:r>
        <w:rPr>
          <w:rFonts w:ascii="Arial" w:hAnsi="Arial" w:cs="Arial"/>
          <w:sz w:val="24"/>
          <w:szCs w:val="24"/>
        </w:rPr>
        <w:t xml:space="preserve">e </w:t>
      </w:r>
      <w:r w:rsidR="00C42F21">
        <w:rPr>
          <w:rFonts w:ascii="Arial" w:hAnsi="Arial" w:cs="Arial"/>
          <w:sz w:val="24"/>
          <w:szCs w:val="24"/>
        </w:rPr>
        <w:t>look forward to the</w:t>
      </w:r>
      <w:r>
        <w:rPr>
          <w:rFonts w:ascii="Arial" w:hAnsi="Arial" w:cs="Arial"/>
          <w:sz w:val="24"/>
          <w:szCs w:val="24"/>
        </w:rPr>
        <w:t xml:space="preserve"> </w:t>
      </w:r>
      <w:r w:rsidR="00EA1D0F">
        <w:rPr>
          <w:rFonts w:ascii="Arial" w:hAnsi="Arial" w:cs="Arial"/>
          <w:sz w:val="24"/>
          <w:szCs w:val="24"/>
        </w:rPr>
        <w:t>W/Government</w:t>
      </w:r>
      <w:r w:rsidR="00E85838">
        <w:rPr>
          <w:rFonts w:ascii="Arial" w:hAnsi="Arial" w:cs="Arial"/>
          <w:sz w:val="24"/>
          <w:szCs w:val="24"/>
        </w:rPr>
        <w:t>s</w:t>
      </w:r>
      <w:r w:rsidR="00C42F21">
        <w:rPr>
          <w:rFonts w:ascii="Arial" w:hAnsi="Arial" w:cs="Arial"/>
          <w:sz w:val="24"/>
          <w:szCs w:val="24"/>
        </w:rPr>
        <w:t xml:space="preserve"> forthcoming</w:t>
      </w:r>
      <w:r>
        <w:rPr>
          <w:rFonts w:ascii="Arial" w:hAnsi="Arial" w:cs="Arial"/>
          <w:sz w:val="24"/>
          <w:szCs w:val="24"/>
        </w:rPr>
        <w:t xml:space="preserve"> revised guidance</w:t>
      </w:r>
      <w:r w:rsidR="00E85838">
        <w:rPr>
          <w:rFonts w:ascii="Arial" w:hAnsi="Arial" w:cs="Arial"/>
          <w:sz w:val="24"/>
          <w:szCs w:val="24"/>
        </w:rPr>
        <w:t xml:space="preserve"> to reduce restrictive practices</w:t>
      </w:r>
      <w:r w:rsidR="00A1310F">
        <w:rPr>
          <w:rStyle w:val="FootnoteReference"/>
          <w:rFonts w:ascii="Arial" w:hAnsi="Arial" w:cs="Arial"/>
          <w:sz w:val="24"/>
          <w:szCs w:val="24"/>
        </w:rPr>
        <w:footnoteReference w:id="81"/>
      </w:r>
      <w:r>
        <w:rPr>
          <w:rFonts w:ascii="Arial" w:hAnsi="Arial" w:cs="Arial"/>
          <w:sz w:val="24"/>
          <w:szCs w:val="24"/>
        </w:rPr>
        <w:t xml:space="preserve"> and the EHRC inquiry into the use of restraint in schools</w:t>
      </w:r>
      <w:r w:rsidR="007827DA">
        <w:rPr>
          <w:rFonts w:ascii="Arial" w:hAnsi="Arial" w:cs="Arial"/>
          <w:sz w:val="24"/>
          <w:szCs w:val="24"/>
        </w:rPr>
        <w:t>.</w:t>
      </w:r>
      <w:r w:rsidR="00B03F69">
        <w:rPr>
          <w:rStyle w:val="FootnoteReference"/>
          <w:rFonts w:ascii="Arial" w:hAnsi="Arial" w:cs="Arial"/>
          <w:sz w:val="24"/>
          <w:szCs w:val="24"/>
        </w:rPr>
        <w:footnoteReference w:id="82"/>
      </w:r>
    </w:p>
    <w:p w:rsidR="00C42F21" w:rsidRPr="00C42F21" w:rsidRDefault="00C42F21" w:rsidP="00D86CAB">
      <w:pPr>
        <w:spacing w:after="240" w:line="264" w:lineRule="auto"/>
        <w:jc w:val="both"/>
        <w:rPr>
          <w:rFonts w:ascii="Arial" w:hAnsi="Arial" w:cs="Arial"/>
          <w:sz w:val="24"/>
          <w:szCs w:val="24"/>
        </w:rPr>
      </w:pPr>
      <w:r w:rsidRPr="00C42F21">
        <w:rPr>
          <w:rFonts w:ascii="Arial" w:hAnsi="Arial" w:cs="Arial"/>
          <w:sz w:val="24"/>
          <w:szCs w:val="24"/>
        </w:rPr>
        <w:t>Q -</w:t>
      </w:r>
      <w:r w:rsidR="00FD135F" w:rsidRPr="00C42F21">
        <w:rPr>
          <w:rFonts w:ascii="Arial" w:hAnsi="Arial" w:cs="Arial"/>
          <w:sz w:val="24"/>
          <w:szCs w:val="24"/>
        </w:rPr>
        <w:t xml:space="preserve"> </w:t>
      </w:r>
      <w:r w:rsidR="00610BD4" w:rsidRPr="00C42F21">
        <w:rPr>
          <w:rFonts w:ascii="Arial" w:hAnsi="Arial" w:cs="Arial"/>
          <w:sz w:val="24"/>
          <w:szCs w:val="24"/>
        </w:rPr>
        <w:t>W</w:t>
      </w:r>
      <w:r w:rsidR="00976FA4" w:rsidRPr="00C42F21">
        <w:rPr>
          <w:rFonts w:ascii="Arial" w:hAnsi="Arial" w:cs="Arial"/>
          <w:sz w:val="24"/>
          <w:szCs w:val="24"/>
        </w:rPr>
        <w:t xml:space="preserve">ill the </w:t>
      </w:r>
      <w:r w:rsidR="00EA1D0F" w:rsidRPr="00C42F21">
        <w:rPr>
          <w:rFonts w:ascii="Arial" w:hAnsi="Arial" w:cs="Arial"/>
          <w:sz w:val="24"/>
          <w:szCs w:val="24"/>
        </w:rPr>
        <w:t>W/Government</w:t>
      </w:r>
      <w:r w:rsidR="00976FA4" w:rsidRPr="00C42F21">
        <w:rPr>
          <w:rFonts w:ascii="Arial" w:hAnsi="Arial" w:cs="Arial"/>
          <w:sz w:val="24"/>
          <w:szCs w:val="24"/>
        </w:rPr>
        <w:t xml:space="preserve"> </w:t>
      </w:r>
    </w:p>
    <w:p w:rsidR="00CC3B9C" w:rsidRPr="00F44F0F" w:rsidRDefault="00C42F21" w:rsidP="005C42C7">
      <w:pPr>
        <w:pStyle w:val="ListParagraph"/>
        <w:numPr>
          <w:ilvl w:val="0"/>
          <w:numId w:val="10"/>
        </w:numPr>
        <w:spacing w:after="240" w:line="264" w:lineRule="auto"/>
        <w:jc w:val="both"/>
        <w:rPr>
          <w:rFonts w:ascii="Arial" w:hAnsi="Arial" w:cs="Arial"/>
          <w:sz w:val="24"/>
          <w:szCs w:val="24"/>
        </w:rPr>
      </w:pPr>
      <w:r w:rsidRPr="00F44F0F">
        <w:rPr>
          <w:rFonts w:ascii="Arial" w:hAnsi="Arial" w:cs="Arial"/>
          <w:sz w:val="24"/>
          <w:szCs w:val="24"/>
        </w:rPr>
        <w:t>Call upon the UK/</w:t>
      </w:r>
      <w:r w:rsidR="00976FA4" w:rsidRPr="00F44F0F">
        <w:rPr>
          <w:rFonts w:ascii="Arial" w:hAnsi="Arial" w:cs="Arial"/>
          <w:sz w:val="24"/>
          <w:szCs w:val="24"/>
        </w:rPr>
        <w:t>Government to prohibit the use of Taser on children under 18 years old in Wales</w:t>
      </w:r>
      <w:r w:rsidR="00801E8E">
        <w:rPr>
          <w:rFonts w:ascii="Arial" w:hAnsi="Arial" w:cs="Arial"/>
          <w:sz w:val="24"/>
          <w:szCs w:val="24"/>
        </w:rPr>
        <w:t>?</w:t>
      </w:r>
      <w:r w:rsidR="00E84786">
        <w:rPr>
          <w:rStyle w:val="FootnoteReference"/>
          <w:rFonts w:ascii="Arial" w:hAnsi="Arial" w:cs="Arial"/>
          <w:sz w:val="24"/>
          <w:szCs w:val="24"/>
        </w:rPr>
        <w:footnoteReference w:id="83"/>
      </w:r>
    </w:p>
    <w:p w:rsidR="00C42F21" w:rsidRPr="00F44F0F" w:rsidRDefault="00C42F21" w:rsidP="005C42C7">
      <w:pPr>
        <w:pStyle w:val="ListParagraph"/>
        <w:numPr>
          <w:ilvl w:val="0"/>
          <w:numId w:val="10"/>
        </w:numPr>
        <w:spacing w:after="240" w:line="264" w:lineRule="auto"/>
        <w:jc w:val="both"/>
        <w:rPr>
          <w:rFonts w:ascii="Arial" w:hAnsi="Arial" w:cs="Arial"/>
          <w:sz w:val="24"/>
          <w:szCs w:val="24"/>
        </w:rPr>
      </w:pPr>
      <w:r w:rsidRPr="00F44F0F">
        <w:rPr>
          <w:rFonts w:ascii="Arial" w:hAnsi="Arial" w:cs="Arial"/>
          <w:sz w:val="24"/>
          <w:szCs w:val="24"/>
        </w:rPr>
        <w:t xml:space="preserve">Publish </w:t>
      </w:r>
      <w:r w:rsidR="00F44F0F" w:rsidRPr="00F44F0F">
        <w:rPr>
          <w:rFonts w:ascii="Arial" w:hAnsi="Arial" w:cs="Arial"/>
          <w:sz w:val="24"/>
          <w:szCs w:val="24"/>
        </w:rPr>
        <w:t>guidance on</w:t>
      </w:r>
      <w:r w:rsidR="00E85838">
        <w:rPr>
          <w:rFonts w:ascii="Arial" w:hAnsi="Arial" w:cs="Arial"/>
          <w:sz w:val="24"/>
          <w:szCs w:val="24"/>
        </w:rPr>
        <w:t xml:space="preserve"> reducing restrictive practices;</w:t>
      </w:r>
      <w:r w:rsidR="00F44F0F" w:rsidRPr="00F44F0F">
        <w:rPr>
          <w:rFonts w:ascii="Arial" w:hAnsi="Arial" w:cs="Arial"/>
          <w:sz w:val="24"/>
          <w:szCs w:val="24"/>
        </w:rPr>
        <w:t xml:space="preserve"> monitor implementation and improve data collection</w:t>
      </w:r>
      <w:r w:rsidR="00801E8E">
        <w:rPr>
          <w:rFonts w:ascii="Arial" w:hAnsi="Arial" w:cs="Arial"/>
          <w:sz w:val="24"/>
          <w:szCs w:val="24"/>
        </w:rPr>
        <w:t>?</w:t>
      </w:r>
      <w:r w:rsidR="00F44F0F" w:rsidRPr="00F44F0F">
        <w:rPr>
          <w:rFonts w:ascii="Arial" w:hAnsi="Arial" w:cs="Arial"/>
          <w:sz w:val="24"/>
          <w:szCs w:val="24"/>
        </w:rPr>
        <w:t xml:space="preserve"> </w:t>
      </w:r>
    </w:p>
    <w:p w:rsidR="002D60D5" w:rsidRDefault="002D60D5" w:rsidP="00D86CAB">
      <w:pPr>
        <w:autoSpaceDE w:val="0"/>
        <w:autoSpaceDN w:val="0"/>
        <w:adjustRightInd w:val="0"/>
        <w:spacing w:after="240" w:line="264" w:lineRule="auto"/>
        <w:jc w:val="both"/>
        <w:rPr>
          <w:rFonts w:ascii="Arial" w:hAnsi="Arial" w:cs="Arial"/>
          <w:b/>
          <w:sz w:val="24"/>
          <w:szCs w:val="24"/>
        </w:rPr>
      </w:pPr>
    </w:p>
    <w:p w:rsidR="002D60D5" w:rsidRPr="00D86CAB" w:rsidRDefault="00721683" w:rsidP="00D86CAB">
      <w:pPr>
        <w:autoSpaceDE w:val="0"/>
        <w:autoSpaceDN w:val="0"/>
        <w:adjustRightInd w:val="0"/>
        <w:spacing w:after="240" w:line="264" w:lineRule="auto"/>
        <w:jc w:val="both"/>
        <w:rPr>
          <w:rFonts w:ascii="Arial" w:hAnsi="Arial" w:cs="Arial"/>
          <w:b/>
          <w:sz w:val="28"/>
          <w:szCs w:val="28"/>
        </w:rPr>
      </w:pPr>
      <w:r w:rsidRPr="00D86CAB">
        <w:rPr>
          <w:rFonts w:ascii="Arial" w:hAnsi="Arial" w:cs="Arial"/>
          <w:b/>
          <w:sz w:val="28"/>
          <w:szCs w:val="28"/>
        </w:rPr>
        <w:t>Ending Physical Punishment</w:t>
      </w:r>
    </w:p>
    <w:p w:rsidR="002D60D5" w:rsidRPr="006D6938" w:rsidRDefault="00C42F21" w:rsidP="00D86CAB">
      <w:pPr>
        <w:autoSpaceDE w:val="0"/>
        <w:autoSpaceDN w:val="0"/>
        <w:adjustRightInd w:val="0"/>
        <w:spacing w:after="240" w:line="264" w:lineRule="auto"/>
        <w:jc w:val="both"/>
        <w:rPr>
          <w:rFonts w:ascii="Arial" w:hAnsi="Arial" w:cs="Arial"/>
          <w:sz w:val="24"/>
          <w:szCs w:val="24"/>
        </w:rPr>
      </w:pPr>
      <w:r>
        <w:rPr>
          <w:rFonts w:ascii="Arial" w:hAnsi="Arial" w:cs="Arial"/>
          <w:sz w:val="24"/>
          <w:szCs w:val="24"/>
        </w:rPr>
        <w:t>We fully support and commend t</w:t>
      </w:r>
      <w:r w:rsidR="002D60D5" w:rsidRPr="006D6938">
        <w:rPr>
          <w:rFonts w:ascii="Arial" w:hAnsi="Arial" w:cs="Arial"/>
          <w:sz w:val="24"/>
          <w:szCs w:val="24"/>
        </w:rPr>
        <w:t xml:space="preserve">he </w:t>
      </w:r>
      <w:r w:rsidR="00EA1D0F">
        <w:rPr>
          <w:rFonts w:ascii="Arial" w:hAnsi="Arial" w:cs="Arial"/>
          <w:sz w:val="24"/>
          <w:szCs w:val="24"/>
        </w:rPr>
        <w:t>W/Government</w:t>
      </w:r>
      <w:r>
        <w:rPr>
          <w:rFonts w:ascii="Arial" w:hAnsi="Arial" w:cs="Arial"/>
          <w:sz w:val="24"/>
          <w:szCs w:val="24"/>
        </w:rPr>
        <w:t xml:space="preserve"> for </w:t>
      </w:r>
      <w:r w:rsidR="00DC574D">
        <w:rPr>
          <w:rFonts w:ascii="Arial" w:hAnsi="Arial" w:cs="Arial"/>
          <w:sz w:val="24"/>
          <w:szCs w:val="24"/>
        </w:rPr>
        <w:t>passing legislation which will remove the defence of reasonable punishment and provide children with equal protection in law following enactment in April 2022</w:t>
      </w:r>
      <w:r w:rsidR="007827DA">
        <w:rPr>
          <w:rFonts w:ascii="Arial" w:hAnsi="Arial" w:cs="Arial"/>
          <w:sz w:val="24"/>
          <w:szCs w:val="24"/>
        </w:rPr>
        <w:t>.</w:t>
      </w:r>
      <w:r w:rsidR="00DC574D">
        <w:rPr>
          <w:rStyle w:val="FootnoteReference"/>
          <w:rFonts w:ascii="Arial" w:hAnsi="Arial" w:cs="Arial"/>
          <w:sz w:val="24"/>
          <w:szCs w:val="24"/>
        </w:rPr>
        <w:footnoteReference w:id="84"/>
      </w:r>
      <w:r w:rsidR="00DC574D">
        <w:rPr>
          <w:rFonts w:ascii="Arial" w:hAnsi="Arial" w:cs="Arial"/>
          <w:sz w:val="24"/>
          <w:szCs w:val="24"/>
        </w:rPr>
        <w:t xml:space="preserve">  </w:t>
      </w:r>
      <w:r w:rsidR="00EA1D0F">
        <w:rPr>
          <w:rFonts w:ascii="Arial" w:hAnsi="Arial" w:cs="Arial"/>
          <w:sz w:val="24"/>
          <w:szCs w:val="24"/>
        </w:rPr>
        <w:t>W/Government</w:t>
      </w:r>
      <w:r w:rsidR="002D60D5" w:rsidRPr="006D6938">
        <w:rPr>
          <w:rFonts w:ascii="Arial" w:hAnsi="Arial" w:cs="Arial"/>
          <w:sz w:val="24"/>
          <w:szCs w:val="24"/>
        </w:rPr>
        <w:t xml:space="preserve"> must aim to fully realise Articles 19 and 37 and ensure effective implementation of legislation, </w:t>
      </w:r>
      <w:r w:rsidR="00DC574D">
        <w:rPr>
          <w:rFonts w:ascii="Arial" w:hAnsi="Arial" w:cs="Arial"/>
          <w:sz w:val="24"/>
          <w:szCs w:val="24"/>
        </w:rPr>
        <w:t>by</w:t>
      </w:r>
      <w:r w:rsidR="002D60D5" w:rsidRPr="006D6938">
        <w:rPr>
          <w:rFonts w:ascii="Arial" w:hAnsi="Arial" w:cs="Arial"/>
          <w:sz w:val="24"/>
          <w:szCs w:val="24"/>
        </w:rPr>
        <w:t xml:space="preserve"> delivering a</w:t>
      </w:r>
      <w:r w:rsidR="00DC574D">
        <w:rPr>
          <w:rFonts w:ascii="Arial" w:hAnsi="Arial" w:cs="Arial"/>
          <w:sz w:val="24"/>
          <w:szCs w:val="24"/>
        </w:rPr>
        <w:t>n engaging</w:t>
      </w:r>
      <w:r w:rsidR="002D60D5" w:rsidRPr="006D6938">
        <w:rPr>
          <w:rFonts w:ascii="Arial" w:hAnsi="Arial" w:cs="Arial"/>
          <w:sz w:val="24"/>
          <w:szCs w:val="24"/>
        </w:rPr>
        <w:t xml:space="preserve"> public education campaign and </w:t>
      </w:r>
      <w:r w:rsidR="00DC574D">
        <w:rPr>
          <w:rFonts w:ascii="Arial" w:hAnsi="Arial" w:cs="Arial"/>
          <w:sz w:val="24"/>
          <w:szCs w:val="24"/>
        </w:rPr>
        <w:t xml:space="preserve">support those </w:t>
      </w:r>
      <w:r w:rsidR="002D60D5" w:rsidRPr="006D6938">
        <w:rPr>
          <w:rFonts w:ascii="Arial" w:hAnsi="Arial" w:cs="Arial"/>
          <w:sz w:val="24"/>
          <w:szCs w:val="24"/>
        </w:rPr>
        <w:t xml:space="preserve">services </w:t>
      </w:r>
      <w:r w:rsidR="00610BD4">
        <w:rPr>
          <w:rFonts w:ascii="Arial" w:hAnsi="Arial" w:cs="Arial"/>
          <w:sz w:val="24"/>
          <w:szCs w:val="24"/>
        </w:rPr>
        <w:t>which</w:t>
      </w:r>
      <w:r w:rsidR="002D60D5" w:rsidRPr="006D6938">
        <w:rPr>
          <w:rFonts w:ascii="Arial" w:hAnsi="Arial" w:cs="Arial"/>
          <w:sz w:val="24"/>
          <w:szCs w:val="24"/>
        </w:rPr>
        <w:t xml:space="preserve"> </w:t>
      </w:r>
      <w:r w:rsidR="00DC574D">
        <w:rPr>
          <w:rFonts w:ascii="Arial" w:hAnsi="Arial" w:cs="Arial"/>
          <w:sz w:val="24"/>
          <w:szCs w:val="24"/>
        </w:rPr>
        <w:t>enable</w:t>
      </w:r>
      <w:r w:rsidR="002D60D5" w:rsidRPr="006D6938">
        <w:rPr>
          <w:rFonts w:ascii="Arial" w:hAnsi="Arial" w:cs="Arial"/>
          <w:sz w:val="24"/>
          <w:szCs w:val="24"/>
        </w:rPr>
        <w:t xml:space="preserve"> parents to use positive non-violent parenting methods</w:t>
      </w:r>
      <w:r w:rsidR="00DC574D">
        <w:rPr>
          <w:rFonts w:ascii="Arial" w:hAnsi="Arial" w:cs="Arial"/>
          <w:sz w:val="24"/>
          <w:szCs w:val="24"/>
        </w:rPr>
        <w:t>.</w:t>
      </w:r>
    </w:p>
    <w:p w:rsidR="00DC574D" w:rsidRPr="00DC574D" w:rsidRDefault="002D60D5" w:rsidP="00D86CAB">
      <w:pPr>
        <w:autoSpaceDE w:val="0"/>
        <w:autoSpaceDN w:val="0"/>
        <w:adjustRightInd w:val="0"/>
        <w:spacing w:after="240" w:line="264" w:lineRule="auto"/>
        <w:jc w:val="both"/>
        <w:rPr>
          <w:rFonts w:ascii="Arial" w:hAnsi="Arial" w:cs="Arial"/>
          <w:sz w:val="24"/>
          <w:szCs w:val="24"/>
        </w:rPr>
      </w:pPr>
      <w:r w:rsidRPr="00DC574D">
        <w:rPr>
          <w:rFonts w:ascii="Arial" w:hAnsi="Arial" w:cs="Arial"/>
          <w:sz w:val="24"/>
          <w:szCs w:val="24"/>
        </w:rPr>
        <w:t>Q –</w:t>
      </w:r>
      <w:r w:rsidR="00DC574D" w:rsidRPr="00DC574D">
        <w:rPr>
          <w:rFonts w:ascii="Arial" w:hAnsi="Arial" w:cs="Arial"/>
          <w:sz w:val="24"/>
          <w:szCs w:val="24"/>
        </w:rPr>
        <w:t>W</w:t>
      </w:r>
      <w:r w:rsidRPr="00DC574D">
        <w:rPr>
          <w:rFonts w:ascii="Arial" w:hAnsi="Arial" w:cs="Arial"/>
          <w:sz w:val="24"/>
          <w:szCs w:val="24"/>
        </w:rPr>
        <w:t xml:space="preserve">ill the </w:t>
      </w:r>
      <w:r w:rsidR="00EA1D0F" w:rsidRPr="00DC574D">
        <w:rPr>
          <w:rFonts w:ascii="Arial" w:hAnsi="Arial" w:cs="Arial"/>
          <w:sz w:val="24"/>
          <w:szCs w:val="24"/>
        </w:rPr>
        <w:t>W/Government</w:t>
      </w:r>
      <w:r w:rsidRPr="00DC574D">
        <w:rPr>
          <w:rFonts w:ascii="Arial" w:hAnsi="Arial" w:cs="Arial"/>
          <w:sz w:val="24"/>
          <w:szCs w:val="24"/>
        </w:rPr>
        <w:t xml:space="preserve"> </w:t>
      </w:r>
    </w:p>
    <w:p w:rsidR="002D60D5" w:rsidRPr="00DC574D" w:rsidRDefault="00DC574D" w:rsidP="005C42C7">
      <w:pPr>
        <w:pStyle w:val="ListParagraph"/>
        <w:numPr>
          <w:ilvl w:val="0"/>
          <w:numId w:val="11"/>
        </w:numPr>
        <w:autoSpaceDE w:val="0"/>
        <w:autoSpaceDN w:val="0"/>
        <w:adjustRightInd w:val="0"/>
        <w:spacing w:after="240" w:line="264" w:lineRule="auto"/>
        <w:jc w:val="both"/>
        <w:rPr>
          <w:rFonts w:ascii="Arial" w:hAnsi="Arial" w:cs="Arial"/>
          <w:sz w:val="24"/>
          <w:szCs w:val="24"/>
        </w:rPr>
      </w:pPr>
      <w:r w:rsidRPr="00DC574D">
        <w:rPr>
          <w:rFonts w:ascii="Arial" w:hAnsi="Arial" w:cs="Arial"/>
          <w:sz w:val="24"/>
          <w:szCs w:val="24"/>
        </w:rPr>
        <w:t>Ensure</w:t>
      </w:r>
      <w:r w:rsidR="002D60D5" w:rsidRPr="00DC574D">
        <w:rPr>
          <w:rFonts w:ascii="Arial" w:hAnsi="Arial" w:cs="Arial"/>
          <w:sz w:val="24"/>
          <w:szCs w:val="24"/>
        </w:rPr>
        <w:t xml:space="preserve"> there is effective implementation of th</w:t>
      </w:r>
      <w:r>
        <w:rPr>
          <w:rFonts w:ascii="Arial" w:hAnsi="Arial" w:cs="Arial"/>
          <w:sz w:val="24"/>
          <w:szCs w:val="24"/>
        </w:rPr>
        <w:t xml:space="preserve">e legislation, </w:t>
      </w:r>
      <w:r w:rsidR="00384A35">
        <w:rPr>
          <w:rFonts w:ascii="Arial" w:hAnsi="Arial" w:cs="Arial"/>
          <w:sz w:val="24"/>
          <w:szCs w:val="24"/>
        </w:rPr>
        <w:t>through the provision of an awareness raising campaign, and resourced</w:t>
      </w:r>
      <w:r>
        <w:rPr>
          <w:rFonts w:ascii="Arial" w:hAnsi="Arial" w:cs="Arial"/>
          <w:sz w:val="24"/>
          <w:szCs w:val="24"/>
        </w:rPr>
        <w:t xml:space="preserve"> </w:t>
      </w:r>
      <w:r w:rsidR="00384A35">
        <w:rPr>
          <w:rFonts w:ascii="Arial" w:hAnsi="Arial" w:cs="Arial"/>
          <w:sz w:val="24"/>
          <w:szCs w:val="24"/>
        </w:rPr>
        <w:t>parent</w:t>
      </w:r>
      <w:r w:rsidR="00801E8E">
        <w:rPr>
          <w:rFonts w:ascii="Arial" w:hAnsi="Arial" w:cs="Arial"/>
          <w:sz w:val="24"/>
          <w:szCs w:val="24"/>
        </w:rPr>
        <w:t>ing advice and support services?</w:t>
      </w:r>
      <w:r w:rsidR="00384A35">
        <w:rPr>
          <w:rFonts w:ascii="Arial" w:hAnsi="Arial" w:cs="Arial"/>
          <w:sz w:val="24"/>
          <w:szCs w:val="24"/>
        </w:rPr>
        <w:t xml:space="preserve"> </w:t>
      </w:r>
    </w:p>
    <w:p w:rsidR="002D60D5" w:rsidRDefault="002D60D5" w:rsidP="00D86CAB">
      <w:pPr>
        <w:spacing w:after="240" w:line="264" w:lineRule="auto"/>
        <w:jc w:val="both"/>
        <w:rPr>
          <w:rFonts w:ascii="Arial" w:hAnsi="Arial" w:cs="Arial"/>
          <w:b/>
          <w:sz w:val="24"/>
          <w:szCs w:val="24"/>
        </w:rPr>
      </w:pPr>
    </w:p>
    <w:p w:rsidR="004F480E" w:rsidRPr="00D86CAB" w:rsidRDefault="004F480E" w:rsidP="00D86CAB">
      <w:pPr>
        <w:spacing w:after="240" w:line="264" w:lineRule="auto"/>
        <w:jc w:val="both"/>
        <w:rPr>
          <w:rFonts w:ascii="Arial" w:hAnsi="Arial" w:cs="Arial"/>
          <w:b/>
          <w:sz w:val="28"/>
          <w:szCs w:val="28"/>
        </w:rPr>
      </w:pPr>
      <w:r w:rsidRPr="00D86CAB">
        <w:rPr>
          <w:rFonts w:ascii="Arial" w:hAnsi="Arial" w:cs="Arial"/>
          <w:b/>
          <w:sz w:val="28"/>
          <w:szCs w:val="28"/>
        </w:rPr>
        <w:t>Violence and abuse</w:t>
      </w:r>
    </w:p>
    <w:p w:rsidR="00B51B7C" w:rsidRPr="00610BD4" w:rsidRDefault="00B51B7C" w:rsidP="00D86CAB">
      <w:pPr>
        <w:spacing w:after="240" w:line="264" w:lineRule="auto"/>
        <w:jc w:val="both"/>
        <w:rPr>
          <w:rFonts w:ascii="Arial" w:hAnsi="Arial" w:cs="Arial"/>
          <w:sz w:val="24"/>
          <w:szCs w:val="24"/>
          <w:u w:val="single"/>
        </w:rPr>
      </w:pPr>
      <w:r w:rsidRPr="00610BD4">
        <w:rPr>
          <w:rFonts w:ascii="Arial" w:hAnsi="Arial" w:cs="Arial"/>
          <w:sz w:val="24"/>
          <w:szCs w:val="24"/>
          <w:u w:val="single"/>
        </w:rPr>
        <w:t>Child</w:t>
      </w:r>
      <w:r w:rsidR="00D62849" w:rsidRPr="00610BD4">
        <w:rPr>
          <w:rFonts w:ascii="Arial" w:hAnsi="Arial" w:cs="Arial"/>
          <w:sz w:val="24"/>
          <w:szCs w:val="24"/>
          <w:u w:val="single"/>
        </w:rPr>
        <w:t xml:space="preserve"> protection</w:t>
      </w:r>
      <w:r w:rsidR="003A3604" w:rsidRPr="00610BD4">
        <w:rPr>
          <w:rFonts w:ascii="Arial" w:hAnsi="Arial" w:cs="Arial"/>
          <w:sz w:val="24"/>
          <w:szCs w:val="24"/>
          <w:u w:val="single"/>
        </w:rPr>
        <w:t xml:space="preserve"> </w:t>
      </w:r>
    </w:p>
    <w:p w:rsidR="00712ED1" w:rsidRPr="006D6938" w:rsidRDefault="00712ED1" w:rsidP="00D86CAB">
      <w:pPr>
        <w:spacing w:after="240" w:line="264" w:lineRule="auto"/>
        <w:jc w:val="both"/>
        <w:rPr>
          <w:rFonts w:ascii="Arial" w:hAnsi="Arial" w:cs="Arial"/>
          <w:sz w:val="24"/>
          <w:szCs w:val="24"/>
        </w:rPr>
      </w:pPr>
      <w:r w:rsidRPr="006D6938">
        <w:rPr>
          <w:rFonts w:ascii="Arial" w:hAnsi="Arial" w:cs="Arial"/>
          <w:sz w:val="24"/>
          <w:szCs w:val="24"/>
        </w:rPr>
        <w:t xml:space="preserve">In 2018, the rate of children under the age of 18 on the child protection register was 47 per 100,000 in Wales, </w:t>
      </w:r>
      <w:r w:rsidR="00017B50" w:rsidRPr="006D6938">
        <w:rPr>
          <w:rFonts w:ascii="Arial" w:hAnsi="Arial" w:cs="Arial"/>
          <w:sz w:val="24"/>
          <w:szCs w:val="24"/>
        </w:rPr>
        <w:t>one of the highest in the UK</w:t>
      </w:r>
      <w:r w:rsidRPr="006D6938">
        <w:rPr>
          <w:rStyle w:val="FootnoteReference"/>
          <w:rFonts w:ascii="Arial" w:hAnsi="Arial" w:cs="Arial"/>
          <w:sz w:val="24"/>
          <w:szCs w:val="24"/>
        </w:rPr>
        <w:footnoteReference w:id="85"/>
      </w:r>
      <w:r w:rsidR="00B51B7C">
        <w:rPr>
          <w:rFonts w:ascii="Arial" w:hAnsi="Arial" w:cs="Arial"/>
          <w:sz w:val="24"/>
          <w:szCs w:val="24"/>
        </w:rPr>
        <w:t xml:space="preserve"> with </w:t>
      </w:r>
      <w:r w:rsidR="00B51B7C" w:rsidRPr="006D6938">
        <w:rPr>
          <w:rFonts w:ascii="Arial" w:hAnsi="Arial" w:cs="Arial"/>
          <w:sz w:val="24"/>
          <w:szCs w:val="24"/>
        </w:rPr>
        <w:t>emotional abuse (43.2%)</w:t>
      </w:r>
      <w:r w:rsidR="00B51B7C" w:rsidRPr="006D6938">
        <w:rPr>
          <w:rStyle w:val="FootnoteReference"/>
          <w:rFonts w:ascii="Arial" w:hAnsi="Arial" w:cs="Arial"/>
          <w:sz w:val="24"/>
          <w:szCs w:val="24"/>
        </w:rPr>
        <w:footnoteReference w:id="86"/>
      </w:r>
      <w:r w:rsidR="00B51B7C">
        <w:rPr>
          <w:rFonts w:ascii="Arial" w:hAnsi="Arial" w:cs="Arial"/>
          <w:sz w:val="24"/>
          <w:szCs w:val="24"/>
        </w:rPr>
        <w:t xml:space="preserve"> being </w:t>
      </w:r>
      <w:r w:rsidRPr="006D6938">
        <w:rPr>
          <w:rFonts w:ascii="Arial" w:hAnsi="Arial" w:cs="Arial"/>
          <w:sz w:val="24"/>
          <w:szCs w:val="24"/>
        </w:rPr>
        <w:t>the most common r</w:t>
      </w:r>
      <w:r w:rsidR="00130BE3">
        <w:rPr>
          <w:rFonts w:ascii="Arial" w:hAnsi="Arial" w:cs="Arial"/>
          <w:sz w:val="24"/>
          <w:szCs w:val="24"/>
        </w:rPr>
        <w:t xml:space="preserve">eason </w:t>
      </w:r>
      <w:r w:rsidR="00384A35">
        <w:rPr>
          <w:rFonts w:ascii="Arial" w:hAnsi="Arial" w:cs="Arial"/>
          <w:sz w:val="24"/>
          <w:szCs w:val="24"/>
        </w:rPr>
        <w:t>recorded</w:t>
      </w:r>
      <w:r w:rsidR="00130BE3">
        <w:rPr>
          <w:rFonts w:ascii="Arial" w:hAnsi="Arial" w:cs="Arial"/>
          <w:sz w:val="24"/>
          <w:szCs w:val="24"/>
        </w:rPr>
        <w:t xml:space="preserve">. </w:t>
      </w:r>
      <w:r w:rsidR="00017B50" w:rsidRPr="006D6938">
        <w:rPr>
          <w:rFonts w:ascii="Arial" w:hAnsi="Arial" w:cs="Arial"/>
          <w:sz w:val="24"/>
          <w:szCs w:val="24"/>
        </w:rPr>
        <w:t xml:space="preserve">However, official figures underestimate the true prevalence of child maltreatment, </w:t>
      </w:r>
      <w:r w:rsidR="00384A35">
        <w:rPr>
          <w:rFonts w:ascii="Arial" w:hAnsi="Arial" w:cs="Arial"/>
          <w:sz w:val="24"/>
          <w:szCs w:val="24"/>
        </w:rPr>
        <w:t>which</w:t>
      </w:r>
      <w:r w:rsidR="00017B50" w:rsidRPr="006D6938">
        <w:rPr>
          <w:rFonts w:ascii="Arial" w:hAnsi="Arial" w:cs="Arial"/>
          <w:sz w:val="24"/>
          <w:szCs w:val="24"/>
        </w:rPr>
        <w:t xml:space="preserve"> often </w:t>
      </w:r>
      <w:r w:rsidR="00384A35">
        <w:rPr>
          <w:rFonts w:ascii="Arial" w:hAnsi="Arial" w:cs="Arial"/>
          <w:sz w:val="24"/>
          <w:szCs w:val="24"/>
        </w:rPr>
        <w:t xml:space="preserve">goes </w:t>
      </w:r>
      <w:r w:rsidR="00017B50" w:rsidRPr="006D6938">
        <w:rPr>
          <w:rFonts w:ascii="Arial" w:hAnsi="Arial" w:cs="Arial"/>
          <w:sz w:val="24"/>
          <w:szCs w:val="24"/>
        </w:rPr>
        <w:t>under</w:t>
      </w:r>
      <w:r w:rsidR="00934D37">
        <w:rPr>
          <w:rFonts w:ascii="Arial" w:hAnsi="Arial" w:cs="Arial"/>
          <w:sz w:val="24"/>
          <w:szCs w:val="24"/>
        </w:rPr>
        <w:t>-</w:t>
      </w:r>
      <w:r w:rsidR="00017B50" w:rsidRPr="006D6938">
        <w:rPr>
          <w:rFonts w:ascii="Arial" w:hAnsi="Arial" w:cs="Arial"/>
          <w:sz w:val="24"/>
          <w:szCs w:val="24"/>
        </w:rPr>
        <w:t>reported to child protection agencies</w:t>
      </w:r>
      <w:r w:rsidR="007B646C">
        <w:rPr>
          <w:rFonts w:ascii="Arial" w:hAnsi="Arial" w:cs="Arial"/>
          <w:sz w:val="24"/>
          <w:szCs w:val="24"/>
        </w:rPr>
        <w:t xml:space="preserve"> and </w:t>
      </w:r>
      <w:r w:rsidR="00610BD4">
        <w:rPr>
          <w:rFonts w:ascii="Arial" w:hAnsi="Arial" w:cs="Arial"/>
          <w:sz w:val="24"/>
          <w:szCs w:val="24"/>
        </w:rPr>
        <w:t>can remain</w:t>
      </w:r>
      <w:r w:rsidR="007B646C">
        <w:rPr>
          <w:rFonts w:ascii="Arial" w:hAnsi="Arial" w:cs="Arial"/>
          <w:sz w:val="24"/>
          <w:szCs w:val="24"/>
        </w:rPr>
        <w:t xml:space="preserve"> hidden</w:t>
      </w:r>
      <w:r w:rsidR="007827DA">
        <w:rPr>
          <w:rFonts w:ascii="Arial" w:hAnsi="Arial" w:cs="Arial"/>
          <w:sz w:val="24"/>
          <w:szCs w:val="24"/>
        </w:rPr>
        <w:t>.</w:t>
      </w:r>
      <w:r w:rsidR="007B646C">
        <w:rPr>
          <w:rStyle w:val="FootnoteReference"/>
          <w:rFonts w:ascii="Arial" w:hAnsi="Arial" w:cs="Arial"/>
          <w:sz w:val="24"/>
          <w:szCs w:val="24"/>
        </w:rPr>
        <w:footnoteReference w:id="87"/>
      </w:r>
      <w:r w:rsidR="00017B50" w:rsidRPr="006D6938">
        <w:rPr>
          <w:rFonts w:ascii="Arial" w:hAnsi="Arial" w:cs="Arial"/>
          <w:sz w:val="24"/>
          <w:szCs w:val="24"/>
        </w:rPr>
        <w:t xml:space="preserve"> </w:t>
      </w:r>
      <w:r w:rsidR="00F442BF">
        <w:rPr>
          <w:rFonts w:ascii="Arial" w:hAnsi="Arial" w:cs="Arial"/>
          <w:sz w:val="24"/>
          <w:szCs w:val="24"/>
        </w:rPr>
        <w:t>COVID-19</w:t>
      </w:r>
      <w:r w:rsidR="00E659F0" w:rsidRPr="006D6938">
        <w:rPr>
          <w:rFonts w:ascii="Arial" w:hAnsi="Arial" w:cs="Arial"/>
          <w:sz w:val="24"/>
          <w:szCs w:val="24"/>
        </w:rPr>
        <w:t xml:space="preserve"> w</w:t>
      </w:r>
      <w:r w:rsidR="007B646C">
        <w:rPr>
          <w:rFonts w:ascii="Arial" w:hAnsi="Arial" w:cs="Arial"/>
          <w:sz w:val="24"/>
          <w:szCs w:val="24"/>
        </w:rPr>
        <w:t>ill</w:t>
      </w:r>
      <w:r w:rsidR="00E659F0" w:rsidRPr="006D6938">
        <w:rPr>
          <w:rFonts w:ascii="Arial" w:hAnsi="Arial" w:cs="Arial"/>
          <w:sz w:val="24"/>
          <w:szCs w:val="24"/>
        </w:rPr>
        <w:t xml:space="preserve"> have </w:t>
      </w:r>
      <w:r w:rsidR="00E659F0" w:rsidRPr="00130BE3">
        <w:rPr>
          <w:rFonts w:ascii="Arial" w:hAnsi="Arial" w:cs="Arial"/>
          <w:sz w:val="24"/>
          <w:szCs w:val="24"/>
        </w:rPr>
        <w:t>exacerbate</w:t>
      </w:r>
      <w:r w:rsidR="00FC2179">
        <w:rPr>
          <w:rFonts w:ascii="Arial" w:hAnsi="Arial" w:cs="Arial"/>
          <w:sz w:val="24"/>
          <w:szCs w:val="24"/>
        </w:rPr>
        <w:t>d</w:t>
      </w:r>
      <w:r w:rsidR="00E659F0" w:rsidRPr="00130BE3">
        <w:rPr>
          <w:rFonts w:ascii="Arial" w:hAnsi="Arial" w:cs="Arial"/>
          <w:sz w:val="24"/>
          <w:szCs w:val="24"/>
        </w:rPr>
        <w:t xml:space="preserve"> under-reporting as many </w:t>
      </w:r>
      <w:r w:rsidR="007B646C" w:rsidRPr="00130BE3">
        <w:rPr>
          <w:rFonts w:ascii="Arial" w:hAnsi="Arial" w:cs="Arial"/>
          <w:sz w:val="24"/>
          <w:szCs w:val="24"/>
        </w:rPr>
        <w:t xml:space="preserve">children were not seen by </w:t>
      </w:r>
      <w:r w:rsidR="00E659F0" w:rsidRPr="00130BE3">
        <w:rPr>
          <w:rFonts w:ascii="Arial" w:hAnsi="Arial" w:cs="Arial"/>
          <w:sz w:val="24"/>
          <w:szCs w:val="24"/>
        </w:rPr>
        <w:t>universal services</w:t>
      </w:r>
      <w:r w:rsidR="007B646C" w:rsidRPr="00130BE3">
        <w:rPr>
          <w:rFonts w:ascii="Arial" w:hAnsi="Arial" w:cs="Arial"/>
          <w:sz w:val="24"/>
          <w:szCs w:val="24"/>
        </w:rPr>
        <w:t>.</w:t>
      </w:r>
      <w:r w:rsidR="00E659F0" w:rsidRPr="00130BE3">
        <w:rPr>
          <w:rFonts w:ascii="Arial" w:hAnsi="Arial" w:cs="Arial"/>
          <w:sz w:val="24"/>
          <w:szCs w:val="24"/>
        </w:rPr>
        <w:t xml:space="preserve"> </w:t>
      </w:r>
      <w:r w:rsidR="00384A35">
        <w:rPr>
          <w:rFonts w:ascii="Arial" w:hAnsi="Arial" w:cs="Arial"/>
          <w:sz w:val="24"/>
          <w:szCs w:val="24"/>
        </w:rPr>
        <w:t>P</w:t>
      </w:r>
      <w:r w:rsidR="007B646C" w:rsidRPr="00130BE3">
        <w:rPr>
          <w:rFonts w:ascii="Arial" w:hAnsi="Arial" w:cs="Arial"/>
          <w:sz w:val="24"/>
          <w:szCs w:val="24"/>
        </w:rPr>
        <w:t>olice recorded c</w:t>
      </w:r>
      <w:r w:rsidR="00B51B7C" w:rsidRPr="00130BE3">
        <w:rPr>
          <w:rFonts w:ascii="Arial" w:hAnsi="Arial" w:cs="Arial"/>
          <w:sz w:val="24"/>
          <w:szCs w:val="24"/>
        </w:rPr>
        <w:t>hild homicides</w:t>
      </w:r>
      <w:r w:rsidR="00130BE3" w:rsidRPr="00130BE3">
        <w:rPr>
          <w:rFonts w:ascii="Arial" w:hAnsi="Arial" w:cs="Arial"/>
          <w:sz w:val="24"/>
          <w:szCs w:val="24"/>
        </w:rPr>
        <w:t>, as an im</w:t>
      </w:r>
      <w:r w:rsidR="00610BD4">
        <w:rPr>
          <w:rFonts w:ascii="Arial" w:hAnsi="Arial" w:cs="Arial"/>
          <w:sz w:val="24"/>
          <w:szCs w:val="24"/>
        </w:rPr>
        <w:t>portant measure of child safety</w:t>
      </w:r>
      <w:r w:rsidR="006B62C4">
        <w:rPr>
          <w:rFonts w:ascii="Arial" w:hAnsi="Arial" w:cs="Arial"/>
          <w:sz w:val="24"/>
          <w:szCs w:val="24"/>
        </w:rPr>
        <w:t>,</w:t>
      </w:r>
      <w:r w:rsidR="00610BD4">
        <w:rPr>
          <w:rFonts w:ascii="Arial" w:hAnsi="Arial" w:cs="Arial"/>
          <w:sz w:val="24"/>
          <w:szCs w:val="24"/>
        </w:rPr>
        <w:t xml:space="preserve"> </w:t>
      </w:r>
      <w:r w:rsidR="00B51B7C" w:rsidRPr="00130BE3">
        <w:rPr>
          <w:rFonts w:ascii="Arial" w:hAnsi="Arial" w:cs="Arial"/>
          <w:sz w:val="24"/>
          <w:szCs w:val="24"/>
        </w:rPr>
        <w:t>have continued to decline</w:t>
      </w:r>
      <w:r w:rsidR="00130BE3" w:rsidRPr="00130BE3">
        <w:rPr>
          <w:rFonts w:ascii="Arial" w:hAnsi="Arial" w:cs="Arial"/>
          <w:sz w:val="24"/>
          <w:szCs w:val="24"/>
        </w:rPr>
        <w:t xml:space="preserve"> </w:t>
      </w:r>
      <w:r w:rsidR="00FC2179">
        <w:rPr>
          <w:rFonts w:ascii="Arial" w:hAnsi="Arial" w:cs="Arial"/>
          <w:sz w:val="24"/>
          <w:szCs w:val="24"/>
        </w:rPr>
        <w:t xml:space="preserve">though </w:t>
      </w:r>
      <w:r w:rsidR="00130BE3" w:rsidRPr="00130BE3">
        <w:rPr>
          <w:rFonts w:ascii="Arial" w:hAnsi="Arial" w:cs="Arial"/>
          <w:sz w:val="24"/>
          <w:szCs w:val="24"/>
        </w:rPr>
        <w:t xml:space="preserve">studies suggest </w:t>
      </w:r>
      <w:r w:rsidR="00384A35">
        <w:rPr>
          <w:rFonts w:ascii="Arial" w:hAnsi="Arial" w:cs="Arial"/>
          <w:sz w:val="24"/>
          <w:szCs w:val="24"/>
        </w:rPr>
        <w:t>the number</w:t>
      </w:r>
      <w:r w:rsidR="00130BE3" w:rsidRPr="00130BE3">
        <w:rPr>
          <w:rFonts w:ascii="Arial" w:hAnsi="Arial" w:cs="Arial"/>
          <w:sz w:val="24"/>
          <w:szCs w:val="24"/>
        </w:rPr>
        <w:t xml:space="preserve"> of children who die where abuse is suspected are higher than recorded figures</w:t>
      </w:r>
      <w:r w:rsidR="007827DA">
        <w:rPr>
          <w:rFonts w:ascii="Arial" w:hAnsi="Arial" w:cs="Arial"/>
          <w:sz w:val="24"/>
          <w:szCs w:val="24"/>
        </w:rPr>
        <w:t>.</w:t>
      </w:r>
      <w:r w:rsidR="00130BE3" w:rsidRPr="00130BE3">
        <w:rPr>
          <w:rStyle w:val="FootnoteReference"/>
          <w:rFonts w:ascii="Arial" w:hAnsi="Arial" w:cs="Arial"/>
          <w:sz w:val="24"/>
          <w:szCs w:val="24"/>
        </w:rPr>
        <w:footnoteReference w:id="88"/>
      </w:r>
    </w:p>
    <w:p w:rsidR="00D70592" w:rsidRPr="00610BD4" w:rsidRDefault="00D70592" w:rsidP="00D86CAB">
      <w:pPr>
        <w:autoSpaceDE w:val="0"/>
        <w:autoSpaceDN w:val="0"/>
        <w:adjustRightInd w:val="0"/>
        <w:spacing w:after="240" w:line="264" w:lineRule="auto"/>
        <w:jc w:val="both"/>
        <w:rPr>
          <w:rFonts w:ascii="Arial" w:hAnsi="Arial" w:cs="Arial"/>
          <w:sz w:val="24"/>
          <w:szCs w:val="24"/>
          <w:u w:val="single"/>
        </w:rPr>
      </w:pPr>
      <w:r w:rsidRPr="00610BD4">
        <w:rPr>
          <w:rFonts w:ascii="Arial" w:hAnsi="Arial" w:cs="Arial"/>
          <w:sz w:val="24"/>
          <w:szCs w:val="24"/>
          <w:u w:val="single"/>
        </w:rPr>
        <w:t>Physical abuse</w:t>
      </w:r>
    </w:p>
    <w:p w:rsidR="000F7BB4" w:rsidRPr="00264B91" w:rsidRDefault="00EA1D0F" w:rsidP="00D86CAB">
      <w:pPr>
        <w:autoSpaceDE w:val="0"/>
        <w:autoSpaceDN w:val="0"/>
        <w:adjustRightInd w:val="0"/>
        <w:spacing w:after="240" w:line="264" w:lineRule="auto"/>
        <w:jc w:val="both"/>
        <w:rPr>
          <w:rFonts w:ascii="Arial" w:hAnsi="Arial" w:cs="Arial"/>
          <w:sz w:val="24"/>
          <w:szCs w:val="24"/>
        </w:rPr>
      </w:pPr>
      <w:r>
        <w:rPr>
          <w:rFonts w:ascii="Arial" w:hAnsi="Arial" w:cs="Arial"/>
          <w:sz w:val="24"/>
          <w:szCs w:val="24"/>
        </w:rPr>
        <w:t>W/Government</w:t>
      </w:r>
      <w:r w:rsidR="00D70592" w:rsidRPr="006D6938">
        <w:rPr>
          <w:rFonts w:ascii="Arial" w:hAnsi="Arial" w:cs="Arial"/>
          <w:sz w:val="24"/>
          <w:szCs w:val="24"/>
        </w:rPr>
        <w:t xml:space="preserve"> and public bodies </w:t>
      </w:r>
      <w:r w:rsidR="00384A35">
        <w:rPr>
          <w:rFonts w:ascii="Arial" w:hAnsi="Arial" w:cs="Arial"/>
          <w:sz w:val="24"/>
          <w:szCs w:val="24"/>
        </w:rPr>
        <w:t>should</w:t>
      </w:r>
      <w:r w:rsidR="00D70592" w:rsidRPr="006D6938">
        <w:rPr>
          <w:rFonts w:ascii="Arial" w:hAnsi="Arial" w:cs="Arial"/>
          <w:sz w:val="24"/>
          <w:szCs w:val="24"/>
        </w:rPr>
        <w:t xml:space="preserve"> continue to </w:t>
      </w:r>
      <w:r w:rsidR="007B646C">
        <w:rPr>
          <w:rFonts w:ascii="Arial" w:hAnsi="Arial" w:cs="Arial"/>
          <w:sz w:val="24"/>
          <w:szCs w:val="24"/>
        </w:rPr>
        <w:t xml:space="preserve">respond effectively to </w:t>
      </w:r>
      <w:r w:rsidR="00384A35">
        <w:rPr>
          <w:rFonts w:ascii="Arial" w:hAnsi="Arial" w:cs="Arial"/>
          <w:sz w:val="24"/>
          <w:szCs w:val="24"/>
        </w:rPr>
        <w:t xml:space="preserve">all </w:t>
      </w:r>
      <w:r w:rsidR="007B646C">
        <w:rPr>
          <w:rFonts w:ascii="Arial" w:hAnsi="Arial" w:cs="Arial"/>
          <w:sz w:val="24"/>
          <w:szCs w:val="24"/>
        </w:rPr>
        <w:t>incidences of</w:t>
      </w:r>
      <w:r w:rsidR="00D70592" w:rsidRPr="006D6938">
        <w:rPr>
          <w:rFonts w:ascii="Arial" w:hAnsi="Arial" w:cs="Arial"/>
          <w:sz w:val="24"/>
          <w:szCs w:val="24"/>
        </w:rPr>
        <w:t xml:space="preserve"> physical abuse, when someone deliberately hurts a child</w:t>
      </w:r>
      <w:r w:rsidR="000F7BB4" w:rsidRPr="006D6938">
        <w:rPr>
          <w:rFonts w:ascii="Arial" w:hAnsi="Arial" w:cs="Arial"/>
          <w:sz w:val="24"/>
          <w:szCs w:val="24"/>
        </w:rPr>
        <w:t xml:space="preserve"> resulting</w:t>
      </w:r>
      <w:r w:rsidR="007B646C">
        <w:rPr>
          <w:rFonts w:ascii="Arial" w:hAnsi="Arial" w:cs="Arial"/>
          <w:sz w:val="24"/>
          <w:szCs w:val="24"/>
        </w:rPr>
        <w:t xml:space="preserve"> in injur</w:t>
      </w:r>
      <w:r w:rsidR="00130BE3">
        <w:rPr>
          <w:rFonts w:ascii="Arial" w:hAnsi="Arial" w:cs="Arial"/>
          <w:sz w:val="24"/>
          <w:szCs w:val="24"/>
        </w:rPr>
        <w:t>y</w:t>
      </w:r>
      <w:r w:rsidR="00384A35">
        <w:rPr>
          <w:rFonts w:ascii="Arial" w:hAnsi="Arial" w:cs="Arial"/>
          <w:sz w:val="24"/>
          <w:szCs w:val="24"/>
        </w:rPr>
        <w:t>.</w:t>
      </w:r>
      <w:r w:rsidR="000F7BB4" w:rsidRPr="006D6938">
        <w:rPr>
          <w:rFonts w:ascii="Arial" w:hAnsi="Arial" w:cs="Arial"/>
          <w:sz w:val="24"/>
          <w:szCs w:val="24"/>
        </w:rPr>
        <w:t xml:space="preserve"> </w:t>
      </w:r>
      <w:r w:rsidR="00F442BF">
        <w:rPr>
          <w:rFonts w:ascii="Arial" w:hAnsi="Arial" w:cs="Arial"/>
          <w:sz w:val="24"/>
          <w:szCs w:val="24"/>
        </w:rPr>
        <w:t>COVID-19</w:t>
      </w:r>
      <w:r w:rsidR="000F7BB4" w:rsidRPr="006D6938">
        <w:rPr>
          <w:rFonts w:ascii="Arial" w:hAnsi="Arial" w:cs="Arial"/>
          <w:sz w:val="24"/>
          <w:szCs w:val="24"/>
        </w:rPr>
        <w:t xml:space="preserve"> </w:t>
      </w:r>
      <w:r w:rsidR="00384A35">
        <w:rPr>
          <w:rFonts w:ascii="Arial" w:hAnsi="Arial" w:cs="Arial"/>
          <w:sz w:val="24"/>
          <w:szCs w:val="24"/>
        </w:rPr>
        <w:t xml:space="preserve">restrictions </w:t>
      </w:r>
      <w:r w:rsidR="00610BD4">
        <w:rPr>
          <w:rFonts w:ascii="Arial" w:hAnsi="Arial" w:cs="Arial"/>
          <w:sz w:val="24"/>
          <w:szCs w:val="24"/>
        </w:rPr>
        <w:t xml:space="preserve">have </w:t>
      </w:r>
      <w:r w:rsidR="007B646C">
        <w:rPr>
          <w:rFonts w:ascii="Arial" w:hAnsi="Arial" w:cs="Arial"/>
          <w:sz w:val="24"/>
          <w:szCs w:val="24"/>
        </w:rPr>
        <w:t>exacerbate</w:t>
      </w:r>
      <w:r w:rsidR="00FC2179">
        <w:rPr>
          <w:rFonts w:ascii="Arial" w:hAnsi="Arial" w:cs="Arial"/>
          <w:sz w:val="24"/>
          <w:szCs w:val="24"/>
        </w:rPr>
        <w:t>d</w:t>
      </w:r>
      <w:r w:rsidR="000F7BB4" w:rsidRPr="006D6938">
        <w:rPr>
          <w:rFonts w:ascii="Arial" w:hAnsi="Arial" w:cs="Arial"/>
          <w:sz w:val="24"/>
          <w:szCs w:val="24"/>
        </w:rPr>
        <w:t xml:space="preserve"> the risk for some children</w:t>
      </w:r>
      <w:r w:rsidR="00384A35">
        <w:rPr>
          <w:rFonts w:ascii="Arial" w:hAnsi="Arial" w:cs="Arial"/>
          <w:sz w:val="24"/>
          <w:szCs w:val="24"/>
        </w:rPr>
        <w:t xml:space="preserve">, as a national </w:t>
      </w:r>
      <w:r w:rsidR="000F7BB4" w:rsidRPr="006D6938">
        <w:rPr>
          <w:rFonts w:ascii="Arial" w:hAnsi="Arial" w:cs="Arial"/>
          <w:sz w:val="24"/>
          <w:szCs w:val="24"/>
        </w:rPr>
        <w:t xml:space="preserve">helpline </w:t>
      </w:r>
      <w:r w:rsidR="009306AB">
        <w:rPr>
          <w:rFonts w:ascii="Arial" w:hAnsi="Arial" w:cs="Arial"/>
          <w:sz w:val="24"/>
          <w:szCs w:val="24"/>
        </w:rPr>
        <w:t>recorded</w:t>
      </w:r>
      <w:r w:rsidR="000F7BB4" w:rsidRPr="006D6938">
        <w:rPr>
          <w:rFonts w:ascii="Arial" w:hAnsi="Arial" w:cs="Arial"/>
          <w:sz w:val="24"/>
          <w:szCs w:val="24"/>
        </w:rPr>
        <w:t xml:space="preserve"> a 53% incre</w:t>
      </w:r>
      <w:r w:rsidR="00384A35">
        <w:rPr>
          <w:rFonts w:ascii="Arial" w:hAnsi="Arial" w:cs="Arial"/>
          <w:sz w:val="24"/>
          <w:szCs w:val="24"/>
        </w:rPr>
        <w:t>ase in contacts concerned</w:t>
      </w:r>
      <w:r w:rsidR="000F7BB4" w:rsidRPr="006D6938">
        <w:rPr>
          <w:rFonts w:ascii="Arial" w:hAnsi="Arial" w:cs="Arial"/>
          <w:sz w:val="24"/>
          <w:szCs w:val="24"/>
        </w:rPr>
        <w:t xml:space="preserve"> </w:t>
      </w:r>
      <w:r w:rsidR="00934D37">
        <w:rPr>
          <w:rFonts w:ascii="Arial" w:hAnsi="Arial" w:cs="Arial"/>
          <w:sz w:val="24"/>
          <w:szCs w:val="24"/>
        </w:rPr>
        <w:t>with</w:t>
      </w:r>
      <w:r w:rsidR="000F7BB4" w:rsidRPr="006D6938">
        <w:rPr>
          <w:rFonts w:ascii="Arial" w:hAnsi="Arial" w:cs="Arial"/>
          <w:sz w:val="24"/>
          <w:szCs w:val="24"/>
        </w:rPr>
        <w:t xml:space="preserve"> children </w:t>
      </w:r>
      <w:r w:rsidR="000F7BB4" w:rsidRPr="00264B91">
        <w:rPr>
          <w:rFonts w:ascii="Arial" w:hAnsi="Arial" w:cs="Arial"/>
          <w:sz w:val="24"/>
          <w:szCs w:val="24"/>
        </w:rPr>
        <w:t>experiencing physical abuse during lockdown compared to before</w:t>
      </w:r>
      <w:r w:rsidR="007827DA">
        <w:rPr>
          <w:rFonts w:ascii="Arial" w:hAnsi="Arial" w:cs="Arial"/>
          <w:sz w:val="24"/>
          <w:szCs w:val="24"/>
        </w:rPr>
        <w:t>.</w:t>
      </w:r>
      <w:r w:rsidR="000F7BB4" w:rsidRPr="00264B91">
        <w:rPr>
          <w:rStyle w:val="FootnoteReference"/>
          <w:rFonts w:ascii="Arial" w:hAnsi="Arial" w:cs="Arial"/>
          <w:sz w:val="24"/>
          <w:szCs w:val="24"/>
        </w:rPr>
        <w:footnoteReference w:id="89"/>
      </w:r>
      <w:r w:rsidR="00610BD4">
        <w:rPr>
          <w:rFonts w:ascii="Arial" w:hAnsi="Arial" w:cs="Arial"/>
          <w:sz w:val="24"/>
          <w:szCs w:val="24"/>
        </w:rPr>
        <w:t xml:space="preserve"> </w:t>
      </w:r>
      <w:r w:rsidR="009306AB">
        <w:rPr>
          <w:rFonts w:ascii="Arial" w:hAnsi="Arial" w:cs="Arial"/>
          <w:sz w:val="24"/>
          <w:szCs w:val="24"/>
        </w:rPr>
        <w:t>C</w:t>
      </w:r>
      <w:r w:rsidR="000205DC" w:rsidRPr="00264B91">
        <w:rPr>
          <w:rFonts w:ascii="Arial" w:hAnsi="Arial" w:cs="Arial"/>
          <w:sz w:val="24"/>
          <w:szCs w:val="24"/>
        </w:rPr>
        <w:t xml:space="preserve">hildren </w:t>
      </w:r>
      <w:r w:rsidR="009306AB">
        <w:rPr>
          <w:rFonts w:ascii="Arial" w:hAnsi="Arial" w:cs="Arial"/>
          <w:sz w:val="24"/>
          <w:szCs w:val="24"/>
        </w:rPr>
        <w:t>accessing</w:t>
      </w:r>
      <w:r w:rsidR="00610BD4">
        <w:rPr>
          <w:rFonts w:ascii="Arial" w:hAnsi="Arial" w:cs="Arial"/>
          <w:sz w:val="24"/>
          <w:szCs w:val="24"/>
        </w:rPr>
        <w:t xml:space="preserve"> helplines </w:t>
      </w:r>
      <w:r w:rsidR="009306AB">
        <w:rPr>
          <w:rFonts w:ascii="Arial" w:hAnsi="Arial" w:cs="Arial"/>
          <w:sz w:val="24"/>
          <w:szCs w:val="24"/>
        </w:rPr>
        <w:t>also informed</w:t>
      </w:r>
      <w:r w:rsidR="000205DC" w:rsidRPr="00264B91">
        <w:rPr>
          <w:rFonts w:ascii="Arial" w:hAnsi="Arial" w:cs="Arial"/>
          <w:sz w:val="24"/>
          <w:szCs w:val="24"/>
        </w:rPr>
        <w:t xml:space="preserve"> that physical punishment had been occurring more</w:t>
      </w:r>
      <w:r w:rsidR="00FC2179">
        <w:rPr>
          <w:rFonts w:ascii="Arial" w:hAnsi="Arial" w:cs="Arial"/>
          <w:sz w:val="24"/>
          <w:szCs w:val="24"/>
        </w:rPr>
        <w:t xml:space="preserve"> frequently</w:t>
      </w:r>
      <w:r w:rsidR="007827DA">
        <w:rPr>
          <w:rFonts w:ascii="Arial" w:hAnsi="Arial" w:cs="Arial"/>
          <w:sz w:val="24"/>
          <w:szCs w:val="24"/>
        </w:rPr>
        <w:t>.</w:t>
      </w:r>
      <w:r w:rsidR="000205DC" w:rsidRPr="00264B91">
        <w:rPr>
          <w:rStyle w:val="FootnoteReference"/>
          <w:rFonts w:ascii="Arial" w:hAnsi="Arial" w:cs="Arial"/>
          <w:sz w:val="24"/>
          <w:szCs w:val="24"/>
        </w:rPr>
        <w:footnoteReference w:id="90"/>
      </w:r>
    </w:p>
    <w:p w:rsidR="00934D37" w:rsidRDefault="00934D37" w:rsidP="00D86CAB">
      <w:pPr>
        <w:spacing w:after="240" w:line="264" w:lineRule="auto"/>
        <w:jc w:val="both"/>
        <w:rPr>
          <w:rFonts w:ascii="Arial" w:hAnsi="Arial" w:cs="Arial"/>
          <w:sz w:val="24"/>
          <w:szCs w:val="24"/>
          <w:u w:val="single"/>
        </w:rPr>
      </w:pPr>
    </w:p>
    <w:p w:rsidR="00101391" w:rsidRPr="00610BD4" w:rsidRDefault="00101391" w:rsidP="00D86CAB">
      <w:pPr>
        <w:spacing w:after="240" w:line="264" w:lineRule="auto"/>
        <w:jc w:val="both"/>
        <w:rPr>
          <w:rFonts w:ascii="Arial" w:hAnsi="Arial" w:cs="Arial"/>
          <w:sz w:val="24"/>
          <w:szCs w:val="24"/>
          <w:u w:val="single"/>
        </w:rPr>
      </w:pPr>
      <w:r w:rsidRPr="00610BD4">
        <w:rPr>
          <w:rFonts w:ascii="Arial" w:hAnsi="Arial" w:cs="Arial"/>
          <w:sz w:val="24"/>
          <w:szCs w:val="24"/>
          <w:u w:val="single"/>
        </w:rPr>
        <w:t>Sexual Abuse</w:t>
      </w:r>
      <w:r w:rsidR="00FC2179">
        <w:rPr>
          <w:rFonts w:ascii="Arial" w:hAnsi="Arial" w:cs="Arial"/>
          <w:sz w:val="24"/>
          <w:szCs w:val="24"/>
          <w:u w:val="single"/>
        </w:rPr>
        <w:t xml:space="preserve"> (CSA)</w:t>
      </w:r>
    </w:p>
    <w:p w:rsidR="00101391" w:rsidRPr="00264B91" w:rsidRDefault="009306AB" w:rsidP="00D86CAB">
      <w:pPr>
        <w:spacing w:after="240" w:line="264" w:lineRule="auto"/>
        <w:jc w:val="both"/>
        <w:rPr>
          <w:rFonts w:ascii="Arial" w:eastAsia="Times New Roman" w:hAnsi="Arial" w:cs="Arial"/>
          <w:sz w:val="24"/>
          <w:szCs w:val="24"/>
        </w:rPr>
      </w:pPr>
      <w:r>
        <w:rPr>
          <w:rFonts w:ascii="Arial" w:hAnsi="Arial" w:cs="Arial"/>
          <w:sz w:val="24"/>
          <w:szCs w:val="24"/>
        </w:rPr>
        <w:t xml:space="preserve">Reports </w:t>
      </w:r>
      <w:r w:rsidR="008D2BB9">
        <w:rPr>
          <w:rFonts w:ascii="Arial" w:hAnsi="Arial" w:cs="Arial"/>
          <w:sz w:val="24"/>
          <w:szCs w:val="24"/>
        </w:rPr>
        <w:t>highlight</w:t>
      </w:r>
      <w:r w:rsidR="00101391" w:rsidRPr="00264B91">
        <w:rPr>
          <w:rFonts w:ascii="Arial" w:hAnsi="Arial" w:cs="Arial"/>
          <w:sz w:val="24"/>
          <w:szCs w:val="24"/>
        </w:rPr>
        <w:t xml:space="preserve"> the worrying drop in child protection plans for </w:t>
      </w:r>
      <w:r w:rsidR="00934D37">
        <w:rPr>
          <w:rFonts w:ascii="Arial" w:hAnsi="Arial" w:cs="Arial"/>
          <w:sz w:val="24"/>
          <w:szCs w:val="24"/>
        </w:rPr>
        <w:t>CSA</w:t>
      </w:r>
      <w:r w:rsidR="00101391" w:rsidRPr="00264B91">
        <w:rPr>
          <w:rFonts w:ascii="Arial" w:hAnsi="Arial" w:cs="Arial"/>
          <w:sz w:val="24"/>
          <w:szCs w:val="24"/>
        </w:rPr>
        <w:t xml:space="preserve"> in Wales</w:t>
      </w:r>
      <w:r w:rsidR="007827DA">
        <w:rPr>
          <w:rFonts w:ascii="Arial" w:hAnsi="Arial" w:cs="Arial"/>
          <w:sz w:val="24"/>
          <w:szCs w:val="24"/>
        </w:rPr>
        <w:t>,</w:t>
      </w:r>
      <w:r w:rsidR="00101391" w:rsidRPr="00264B91">
        <w:rPr>
          <w:rStyle w:val="FootnoteReference"/>
          <w:rFonts w:ascii="Arial" w:hAnsi="Arial" w:cs="Arial"/>
          <w:sz w:val="24"/>
          <w:szCs w:val="24"/>
        </w:rPr>
        <w:footnoteReference w:id="91"/>
      </w:r>
      <w:r>
        <w:rPr>
          <w:rFonts w:ascii="Arial" w:hAnsi="Arial" w:cs="Arial"/>
          <w:sz w:val="24"/>
          <w:szCs w:val="24"/>
        </w:rPr>
        <w:t xml:space="preserve"> with</w:t>
      </w:r>
      <w:r w:rsidR="00101391" w:rsidRPr="00264B91">
        <w:rPr>
          <w:rFonts w:ascii="Arial" w:hAnsi="Arial" w:cs="Arial"/>
          <w:sz w:val="24"/>
          <w:szCs w:val="24"/>
        </w:rPr>
        <w:t xml:space="preserve"> </w:t>
      </w:r>
      <w:r>
        <w:rPr>
          <w:rFonts w:ascii="Arial" w:eastAsia="Times New Roman" w:hAnsi="Arial" w:cs="Arial"/>
          <w:sz w:val="24"/>
          <w:szCs w:val="24"/>
        </w:rPr>
        <w:t>t</w:t>
      </w:r>
      <w:r w:rsidR="00101391" w:rsidRPr="00264B91">
        <w:rPr>
          <w:rFonts w:ascii="Arial" w:eastAsia="Times New Roman" w:hAnsi="Arial" w:cs="Arial"/>
          <w:sz w:val="24"/>
          <w:szCs w:val="24"/>
        </w:rPr>
        <w:t xml:space="preserve">he number </w:t>
      </w:r>
      <w:r>
        <w:rPr>
          <w:rFonts w:ascii="Arial" w:eastAsia="Times New Roman" w:hAnsi="Arial" w:cs="Arial"/>
          <w:sz w:val="24"/>
          <w:szCs w:val="24"/>
        </w:rPr>
        <w:t>of children on the register</w:t>
      </w:r>
      <w:r w:rsidR="00101391" w:rsidRPr="00264B91">
        <w:rPr>
          <w:rFonts w:ascii="Arial" w:eastAsia="Times New Roman" w:hAnsi="Arial" w:cs="Arial"/>
          <w:sz w:val="24"/>
          <w:szCs w:val="24"/>
        </w:rPr>
        <w:t xml:space="preserve"> because of </w:t>
      </w:r>
      <w:r w:rsidR="00934D37">
        <w:rPr>
          <w:rFonts w:ascii="Arial" w:eastAsia="Times New Roman" w:hAnsi="Arial" w:cs="Arial"/>
          <w:sz w:val="24"/>
          <w:szCs w:val="24"/>
        </w:rPr>
        <w:t>CSA</w:t>
      </w:r>
      <w:r w:rsidR="00101391" w:rsidRPr="00264B91">
        <w:rPr>
          <w:rFonts w:ascii="Arial" w:eastAsia="Times New Roman" w:hAnsi="Arial" w:cs="Arial"/>
          <w:sz w:val="24"/>
          <w:szCs w:val="24"/>
        </w:rPr>
        <w:t xml:space="preserve"> </w:t>
      </w:r>
      <w:r>
        <w:rPr>
          <w:rFonts w:ascii="Arial" w:eastAsia="Times New Roman" w:hAnsi="Arial" w:cs="Arial"/>
          <w:sz w:val="24"/>
          <w:szCs w:val="24"/>
        </w:rPr>
        <w:t>declining</w:t>
      </w:r>
      <w:r w:rsidR="00101391" w:rsidRPr="00264B91">
        <w:rPr>
          <w:rFonts w:ascii="Arial" w:eastAsia="Times New Roman" w:hAnsi="Arial" w:cs="Arial"/>
          <w:sz w:val="24"/>
          <w:szCs w:val="24"/>
        </w:rPr>
        <w:t xml:space="preserve"> by 28% </w:t>
      </w:r>
      <w:r w:rsidR="006B62C4">
        <w:rPr>
          <w:rFonts w:ascii="Arial" w:eastAsia="Times New Roman" w:hAnsi="Arial" w:cs="Arial"/>
          <w:sz w:val="24"/>
          <w:szCs w:val="24"/>
        </w:rPr>
        <w:t>over 10 years</w:t>
      </w:r>
      <w:r w:rsidR="007827DA">
        <w:rPr>
          <w:rFonts w:ascii="Arial" w:eastAsia="Times New Roman" w:hAnsi="Arial" w:cs="Arial"/>
          <w:sz w:val="24"/>
          <w:szCs w:val="24"/>
        </w:rPr>
        <w:t>.</w:t>
      </w:r>
      <w:r w:rsidR="006B62C4">
        <w:rPr>
          <w:rStyle w:val="FootnoteReference"/>
          <w:rFonts w:ascii="Arial" w:eastAsia="Times New Roman" w:hAnsi="Arial" w:cs="Arial"/>
          <w:sz w:val="24"/>
          <w:szCs w:val="24"/>
        </w:rPr>
        <w:footnoteReference w:id="92"/>
      </w:r>
      <w:r w:rsidR="00101391" w:rsidRPr="00264B91">
        <w:rPr>
          <w:rFonts w:ascii="Arial" w:eastAsia="Times New Roman" w:hAnsi="Arial" w:cs="Arial"/>
          <w:sz w:val="24"/>
          <w:szCs w:val="24"/>
        </w:rPr>
        <w:t xml:space="preserve"> This is </w:t>
      </w:r>
      <w:r>
        <w:rPr>
          <w:rFonts w:ascii="Arial" w:eastAsia="Times New Roman" w:hAnsi="Arial" w:cs="Arial"/>
          <w:sz w:val="24"/>
          <w:szCs w:val="24"/>
        </w:rPr>
        <w:t>in spite of</w:t>
      </w:r>
      <w:r w:rsidR="00101391" w:rsidRPr="00264B91">
        <w:rPr>
          <w:rFonts w:ascii="Arial" w:eastAsia="Times New Roman" w:hAnsi="Arial" w:cs="Arial"/>
          <w:sz w:val="24"/>
          <w:szCs w:val="24"/>
        </w:rPr>
        <w:t xml:space="preserve"> high number of calls to </w:t>
      </w:r>
      <w:r>
        <w:rPr>
          <w:rFonts w:ascii="Arial" w:eastAsia="Times New Roman" w:hAnsi="Arial" w:cs="Arial"/>
          <w:sz w:val="24"/>
          <w:szCs w:val="24"/>
        </w:rPr>
        <w:t>national</w:t>
      </w:r>
      <w:r w:rsidR="00101391" w:rsidRPr="00264B91">
        <w:rPr>
          <w:rFonts w:ascii="Arial" w:eastAsia="Times New Roman" w:hAnsi="Arial" w:cs="Arial"/>
          <w:sz w:val="24"/>
          <w:szCs w:val="24"/>
        </w:rPr>
        <w:t xml:space="preserve"> helpline</w:t>
      </w:r>
      <w:r>
        <w:rPr>
          <w:rFonts w:ascii="Arial" w:eastAsia="Times New Roman" w:hAnsi="Arial" w:cs="Arial"/>
          <w:sz w:val="24"/>
          <w:szCs w:val="24"/>
        </w:rPr>
        <w:t>s</w:t>
      </w:r>
      <w:r w:rsidR="00101391" w:rsidRPr="00264B91">
        <w:rPr>
          <w:rFonts w:ascii="Arial" w:eastAsia="Times New Roman" w:hAnsi="Arial" w:cs="Arial"/>
          <w:sz w:val="24"/>
          <w:szCs w:val="24"/>
        </w:rPr>
        <w:t xml:space="preserve"> about abuse and neglect</w:t>
      </w:r>
      <w:r w:rsidR="009F3A54">
        <w:rPr>
          <w:rFonts w:ascii="Arial" w:eastAsia="Times New Roman" w:hAnsi="Arial" w:cs="Arial"/>
          <w:sz w:val="24"/>
          <w:szCs w:val="24"/>
        </w:rPr>
        <w:t>,</w:t>
      </w:r>
      <w:r w:rsidR="00101391" w:rsidRPr="00264B91">
        <w:rPr>
          <w:rFonts w:ascii="Arial" w:eastAsia="Times New Roman" w:hAnsi="Arial" w:cs="Arial"/>
          <w:sz w:val="24"/>
          <w:szCs w:val="24"/>
        </w:rPr>
        <w:t xml:space="preserve"> with 78% of calls concerned with abuse and parental behaviour</w:t>
      </w:r>
      <w:r w:rsidR="007827DA">
        <w:rPr>
          <w:rFonts w:ascii="Arial" w:eastAsia="Times New Roman" w:hAnsi="Arial" w:cs="Arial"/>
          <w:sz w:val="24"/>
          <w:szCs w:val="24"/>
        </w:rPr>
        <w:t>.</w:t>
      </w:r>
      <w:r w:rsidR="00101391" w:rsidRPr="00264B91">
        <w:rPr>
          <w:rStyle w:val="FootnoteReference"/>
          <w:rFonts w:ascii="Arial" w:eastAsia="Times New Roman" w:hAnsi="Arial" w:cs="Arial"/>
          <w:sz w:val="24"/>
          <w:szCs w:val="24"/>
        </w:rPr>
        <w:footnoteReference w:id="93"/>
      </w:r>
      <w:r w:rsidR="00101391" w:rsidRPr="00264B91">
        <w:rPr>
          <w:rFonts w:ascii="Arial" w:eastAsia="Times New Roman" w:hAnsi="Arial" w:cs="Arial"/>
          <w:sz w:val="24"/>
          <w:szCs w:val="24"/>
        </w:rPr>
        <w:t xml:space="preserve">  During lockdown specialist services working with child survivors highlighted concern</w:t>
      </w:r>
      <w:r w:rsidR="00144820">
        <w:rPr>
          <w:rFonts w:ascii="Arial" w:eastAsia="Times New Roman" w:hAnsi="Arial" w:cs="Arial"/>
          <w:sz w:val="24"/>
          <w:szCs w:val="24"/>
        </w:rPr>
        <w:t>s</w:t>
      </w:r>
      <w:r w:rsidR="00101391" w:rsidRPr="00264B91">
        <w:rPr>
          <w:rFonts w:ascii="Arial" w:eastAsia="Times New Roman" w:hAnsi="Arial" w:cs="Arial"/>
          <w:sz w:val="24"/>
          <w:szCs w:val="24"/>
        </w:rPr>
        <w:t xml:space="preserve"> that support could not be provided to young children who couldn’t access virtual support independently, </w:t>
      </w:r>
      <w:r w:rsidR="000F37A6">
        <w:rPr>
          <w:rFonts w:ascii="Arial" w:eastAsia="Times New Roman" w:hAnsi="Arial" w:cs="Arial"/>
          <w:sz w:val="24"/>
          <w:szCs w:val="24"/>
        </w:rPr>
        <w:t>including</w:t>
      </w:r>
      <w:r w:rsidR="00101391" w:rsidRPr="00264B91">
        <w:rPr>
          <w:rFonts w:ascii="Arial" w:eastAsia="Times New Roman" w:hAnsi="Arial" w:cs="Arial"/>
          <w:sz w:val="24"/>
          <w:szCs w:val="24"/>
        </w:rPr>
        <w:t xml:space="preserve"> play-therapy. This is likely to have ongoing ramifications for children’s recovery, particularly as social distancing measures </w:t>
      </w:r>
      <w:r w:rsidR="000F37A6">
        <w:rPr>
          <w:rFonts w:ascii="Arial" w:eastAsia="Times New Roman" w:hAnsi="Arial" w:cs="Arial"/>
          <w:sz w:val="24"/>
          <w:szCs w:val="24"/>
        </w:rPr>
        <w:t>persist</w:t>
      </w:r>
      <w:r w:rsidR="00101391" w:rsidRPr="00264B91">
        <w:rPr>
          <w:rFonts w:ascii="Arial" w:eastAsia="Times New Roman" w:hAnsi="Arial" w:cs="Arial"/>
          <w:sz w:val="24"/>
          <w:szCs w:val="24"/>
        </w:rPr>
        <w:t>.</w:t>
      </w:r>
      <w:r w:rsidR="006F4DA2">
        <w:rPr>
          <w:rFonts w:ascii="Arial" w:eastAsia="Times New Roman" w:hAnsi="Arial" w:cs="Arial"/>
          <w:sz w:val="24"/>
          <w:szCs w:val="24"/>
        </w:rPr>
        <w:t xml:space="preserve"> </w:t>
      </w:r>
      <w:r w:rsidR="006B62C4">
        <w:rPr>
          <w:rFonts w:ascii="Arial" w:eastAsia="Times New Roman" w:hAnsi="Arial" w:cs="Arial"/>
          <w:sz w:val="24"/>
          <w:szCs w:val="24"/>
        </w:rPr>
        <w:t>I</w:t>
      </w:r>
      <w:r w:rsidR="006F4DA2">
        <w:rPr>
          <w:rFonts w:ascii="Arial" w:eastAsia="Times New Roman" w:hAnsi="Arial" w:cs="Arial"/>
          <w:sz w:val="24"/>
          <w:szCs w:val="24"/>
        </w:rPr>
        <w:t>t is anticipated that a rise in online CS</w:t>
      </w:r>
      <w:r w:rsidR="0057268E">
        <w:rPr>
          <w:rFonts w:ascii="Arial" w:eastAsia="Times New Roman" w:hAnsi="Arial" w:cs="Arial"/>
          <w:sz w:val="24"/>
          <w:szCs w:val="24"/>
        </w:rPr>
        <w:t>A offences during lockdown</w:t>
      </w:r>
      <w:r w:rsidR="006F4DA2">
        <w:rPr>
          <w:rFonts w:ascii="Arial" w:eastAsia="Times New Roman" w:hAnsi="Arial" w:cs="Arial"/>
          <w:sz w:val="24"/>
          <w:szCs w:val="24"/>
        </w:rPr>
        <w:t xml:space="preserve"> will emerge</w:t>
      </w:r>
      <w:r w:rsidR="007827DA">
        <w:rPr>
          <w:rFonts w:ascii="Arial" w:eastAsia="Times New Roman" w:hAnsi="Arial" w:cs="Arial"/>
          <w:sz w:val="24"/>
          <w:szCs w:val="24"/>
        </w:rPr>
        <w:t>.</w:t>
      </w:r>
      <w:r w:rsidR="006F4DA2">
        <w:rPr>
          <w:rStyle w:val="FootnoteReference"/>
          <w:rFonts w:ascii="Arial" w:eastAsia="Times New Roman" w:hAnsi="Arial" w:cs="Arial"/>
          <w:sz w:val="24"/>
          <w:szCs w:val="24"/>
        </w:rPr>
        <w:footnoteReference w:id="94"/>
      </w:r>
    </w:p>
    <w:p w:rsidR="00101391" w:rsidRPr="00264B91" w:rsidRDefault="000F37A6" w:rsidP="00D86CAB">
      <w:pPr>
        <w:spacing w:after="240" w:line="264" w:lineRule="auto"/>
        <w:jc w:val="both"/>
        <w:rPr>
          <w:rFonts w:ascii="Arial" w:hAnsi="Arial" w:cs="Arial"/>
          <w:sz w:val="24"/>
          <w:szCs w:val="24"/>
        </w:rPr>
      </w:pPr>
      <w:r>
        <w:rPr>
          <w:rFonts w:ascii="Arial" w:hAnsi="Arial" w:cs="Arial"/>
          <w:sz w:val="24"/>
          <w:szCs w:val="24"/>
        </w:rPr>
        <w:t>Whilst t</w:t>
      </w:r>
      <w:r w:rsidR="00101391" w:rsidRPr="00264B91">
        <w:rPr>
          <w:rFonts w:ascii="Arial" w:hAnsi="Arial" w:cs="Arial"/>
          <w:sz w:val="24"/>
          <w:szCs w:val="24"/>
        </w:rPr>
        <w:t xml:space="preserve">he </w:t>
      </w:r>
      <w:r w:rsidR="00EA1D0F">
        <w:rPr>
          <w:rFonts w:ascii="Arial" w:hAnsi="Arial" w:cs="Arial"/>
          <w:sz w:val="24"/>
          <w:szCs w:val="24"/>
        </w:rPr>
        <w:t>W/Government</w:t>
      </w:r>
      <w:r>
        <w:rPr>
          <w:rFonts w:ascii="Arial" w:hAnsi="Arial" w:cs="Arial"/>
          <w:sz w:val="24"/>
          <w:szCs w:val="24"/>
        </w:rPr>
        <w:t>s</w:t>
      </w:r>
      <w:r w:rsidR="00101391" w:rsidRPr="00264B91">
        <w:rPr>
          <w:rFonts w:ascii="Arial" w:hAnsi="Arial" w:cs="Arial"/>
          <w:sz w:val="24"/>
          <w:szCs w:val="24"/>
        </w:rPr>
        <w:t xml:space="preserve"> Action Plan on Preventing </w:t>
      </w:r>
      <w:r w:rsidR="006B62C4">
        <w:rPr>
          <w:rFonts w:ascii="Arial" w:hAnsi="Arial" w:cs="Arial"/>
          <w:sz w:val="24"/>
          <w:szCs w:val="24"/>
        </w:rPr>
        <w:t>CSA</w:t>
      </w:r>
      <w:r w:rsidR="00101391" w:rsidRPr="00264B91">
        <w:rPr>
          <w:rFonts w:ascii="Arial" w:hAnsi="Arial" w:cs="Arial"/>
          <w:sz w:val="24"/>
          <w:szCs w:val="24"/>
        </w:rPr>
        <w:t xml:space="preserve"> </w:t>
      </w:r>
      <w:r w:rsidR="00FC2179">
        <w:rPr>
          <w:rFonts w:ascii="Arial" w:hAnsi="Arial" w:cs="Arial"/>
          <w:sz w:val="24"/>
          <w:szCs w:val="24"/>
        </w:rPr>
        <w:t>is</w:t>
      </w:r>
      <w:r w:rsidR="00101391" w:rsidRPr="00264B91">
        <w:rPr>
          <w:rFonts w:ascii="Arial" w:hAnsi="Arial" w:cs="Arial"/>
          <w:sz w:val="24"/>
          <w:szCs w:val="24"/>
        </w:rPr>
        <w:t xml:space="preserve"> welcomed, concerns remain about the availability of specialist support services</w:t>
      </w:r>
      <w:r w:rsidR="007827DA">
        <w:rPr>
          <w:rFonts w:ascii="Arial" w:hAnsi="Arial" w:cs="Arial"/>
          <w:sz w:val="24"/>
          <w:szCs w:val="24"/>
        </w:rPr>
        <w:t>.</w:t>
      </w:r>
      <w:r w:rsidR="00101391" w:rsidRPr="00264B91">
        <w:rPr>
          <w:rStyle w:val="FootnoteReference"/>
          <w:rFonts w:ascii="Arial" w:hAnsi="Arial" w:cs="Arial"/>
          <w:sz w:val="24"/>
          <w:szCs w:val="24"/>
        </w:rPr>
        <w:footnoteReference w:id="95"/>
      </w:r>
      <w:r w:rsidR="00101391" w:rsidRPr="00264B91">
        <w:rPr>
          <w:rFonts w:ascii="Arial" w:hAnsi="Arial" w:cs="Arial"/>
          <w:sz w:val="24"/>
          <w:szCs w:val="24"/>
        </w:rPr>
        <w:t xml:space="preserve"> </w:t>
      </w:r>
      <w:r w:rsidR="007B646C" w:rsidRPr="00264B91">
        <w:rPr>
          <w:rFonts w:ascii="Arial" w:hAnsi="Arial" w:cs="Arial"/>
          <w:sz w:val="24"/>
          <w:szCs w:val="24"/>
        </w:rPr>
        <w:t xml:space="preserve">Waiting times for Sexual Assault Referral Centres </w:t>
      </w:r>
      <w:r w:rsidR="00144820">
        <w:rPr>
          <w:rFonts w:ascii="Arial" w:hAnsi="Arial" w:cs="Arial"/>
          <w:sz w:val="24"/>
          <w:szCs w:val="24"/>
        </w:rPr>
        <w:t xml:space="preserve">are </w:t>
      </w:r>
      <w:r>
        <w:rPr>
          <w:rFonts w:ascii="Arial" w:hAnsi="Arial" w:cs="Arial"/>
          <w:sz w:val="24"/>
          <w:szCs w:val="24"/>
        </w:rPr>
        <w:t>lengthy</w:t>
      </w:r>
      <w:r w:rsidR="0057268E">
        <w:rPr>
          <w:rFonts w:ascii="Arial" w:hAnsi="Arial" w:cs="Arial"/>
          <w:sz w:val="24"/>
          <w:szCs w:val="24"/>
        </w:rPr>
        <w:t>,</w:t>
      </w:r>
      <w:r w:rsidR="0057268E" w:rsidRPr="00264B91">
        <w:rPr>
          <w:rStyle w:val="FootnoteReference"/>
          <w:rFonts w:ascii="Arial" w:hAnsi="Arial" w:cs="Arial"/>
          <w:sz w:val="24"/>
          <w:szCs w:val="24"/>
        </w:rPr>
        <w:footnoteReference w:id="96"/>
      </w:r>
      <w:r w:rsidR="007B646C" w:rsidRPr="00264B91">
        <w:rPr>
          <w:rFonts w:ascii="Arial" w:hAnsi="Arial" w:cs="Arial"/>
          <w:sz w:val="24"/>
          <w:szCs w:val="24"/>
        </w:rPr>
        <w:t xml:space="preserve"> support is not consistently available </w:t>
      </w:r>
      <w:r>
        <w:rPr>
          <w:rFonts w:ascii="Arial" w:hAnsi="Arial" w:cs="Arial"/>
          <w:sz w:val="24"/>
          <w:szCs w:val="24"/>
        </w:rPr>
        <w:t>geographically</w:t>
      </w:r>
      <w:r w:rsidR="00934D37">
        <w:rPr>
          <w:rFonts w:ascii="Arial" w:hAnsi="Arial" w:cs="Arial"/>
          <w:sz w:val="24"/>
          <w:szCs w:val="24"/>
        </w:rPr>
        <w:t>,</w:t>
      </w:r>
      <w:r>
        <w:rPr>
          <w:rFonts w:ascii="Arial" w:hAnsi="Arial" w:cs="Arial"/>
          <w:sz w:val="24"/>
          <w:szCs w:val="24"/>
        </w:rPr>
        <w:t xml:space="preserve"> and</w:t>
      </w:r>
      <w:r w:rsidR="007B646C" w:rsidRPr="00264B91">
        <w:rPr>
          <w:rFonts w:ascii="Arial" w:hAnsi="Arial" w:cs="Arial"/>
          <w:sz w:val="24"/>
          <w:szCs w:val="24"/>
        </w:rPr>
        <w:t xml:space="preserve"> future funding levels </w:t>
      </w:r>
      <w:r>
        <w:rPr>
          <w:rFonts w:ascii="Arial" w:hAnsi="Arial" w:cs="Arial"/>
          <w:sz w:val="24"/>
          <w:szCs w:val="24"/>
        </w:rPr>
        <w:t>are uncertain.</w:t>
      </w:r>
      <w:r w:rsidR="007B646C" w:rsidRPr="00264B91">
        <w:rPr>
          <w:rFonts w:ascii="Arial" w:hAnsi="Arial" w:cs="Arial"/>
          <w:sz w:val="24"/>
          <w:szCs w:val="24"/>
        </w:rPr>
        <w:t xml:space="preserve"> </w:t>
      </w:r>
      <w:r w:rsidR="006F4DA2">
        <w:rPr>
          <w:rFonts w:ascii="Arial" w:hAnsi="Arial" w:cs="Arial"/>
          <w:sz w:val="24"/>
          <w:szCs w:val="24"/>
        </w:rPr>
        <w:t>There is a lack of data</w:t>
      </w:r>
      <w:r w:rsidR="00972C59">
        <w:rPr>
          <w:rFonts w:ascii="Arial" w:hAnsi="Arial" w:cs="Arial"/>
          <w:sz w:val="24"/>
          <w:szCs w:val="24"/>
        </w:rPr>
        <w:t>, knowledge of impact</w:t>
      </w:r>
      <w:r w:rsidR="006F4DA2">
        <w:rPr>
          <w:rFonts w:ascii="Arial" w:hAnsi="Arial" w:cs="Arial"/>
          <w:sz w:val="24"/>
          <w:szCs w:val="24"/>
        </w:rPr>
        <w:t xml:space="preserve"> and services for children of a parent arrested for</w:t>
      </w:r>
      <w:r w:rsidR="00972C59">
        <w:rPr>
          <w:rFonts w:ascii="Arial" w:hAnsi="Arial" w:cs="Arial"/>
          <w:sz w:val="24"/>
          <w:szCs w:val="24"/>
        </w:rPr>
        <w:t xml:space="preserve"> online</w:t>
      </w:r>
      <w:r w:rsidR="006F4DA2">
        <w:rPr>
          <w:rFonts w:ascii="Arial" w:hAnsi="Arial" w:cs="Arial"/>
          <w:sz w:val="24"/>
          <w:szCs w:val="24"/>
        </w:rPr>
        <w:t xml:space="preserve"> CSA offences</w:t>
      </w:r>
      <w:r w:rsidR="007827DA">
        <w:rPr>
          <w:rFonts w:ascii="Arial" w:hAnsi="Arial" w:cs="Arial"/>
          <w:sz w:val="24"/>
          <w:szCs w:val="24"/>
        </w:rPr>
        <w:t>.</w:t>
      </w:r>
      <w:r w:rsidR="00972C59">
        <w:rPr>
          <w:rStyle w:val="FootnoteReference"/>
          <w:rFonts w:ascii="Arial" w:hAnsi="Arial" w:cs="Arial"/>
          <w:sz w:val="24"/>
          <w:szCs w:val="24"/>
        </w:rPr>
        <w:footnoteReference w:id="97"/>
      </w:r>
    </w:p>
    <w:p w:rsidR="00355D1C" w:rsidRPr="00355D1C" w:rsidRDefault="009F3A54" w:rsidP="00D86CAB">
      <w:pPr>
        <w:spacing w:after="240" w:line="264" w:lineRule="auto"/>
        <w:jc w:val="both"/>
        <w:rPr>
          <w:rFonts w:ascii="Arial" w:hAnsi="Arial" w:cs="Arial"/>
          <w:sz w:val="24"/>
          <w:szCs w:val="24"/>
        </w:rPr>
      </w:pPr>
      <w:r w:rsidRPr="00355D1C">
        <w:rPr>
          <w:rFonts w:ascii="Arial" w:hAnsi="Arial" w:cs="Arial"/>
          <w:sz w:val="24"/>
          <w:szCs w:val="24"/>
        </w:rPr>
        <w:t>Q - W</w:t>
      </w:r>
      <w:r w:rsidR="009A373F" w:rsidRPr="00355D1C">
        <w:rPr>
          <w:rFonts w:ascii="Arial" w:hAnsi="Arial" w:cs="Arial"/>
          <w:sz w:val="24"/>
          <w:szCs w:val="24"/>
        </w:rPr>
        <w:t xml:space="preserve">ill the </w:t>
      </w:r>
      <w:r w:rsidR="00EA1D0F" w:rsidRPr="00355D1C">
        <w:rPr>
          <w:rFonts w:ascii="Arial" w:hAnsi="Arial" w:cs="Arial"/>
          <w:sz w:val="24"/>
          <w:szCs w:val="24"/>
        </w:rPr>
        <w:t>W/Government</w:t>
      </w:r>
      <w:r w:rsidR="009A373F" w:rsidRPr="00355D1C">
        <w:rPr>
          <w:rFonts w:ascii="Arial" w:hAnsi="Arial" w:cs="Arial"/>
          <w:sz w:val="24"/>
          <w:szCs w:val="24"/>
        </w:rPr>
        <w:t xml:space="preserve"> </w:t>
      </w:r>
    </w:p>
    <w:p w:rsidR="009A373F" w:rsidRPr="00355D1C" w:rsidRDefault="00355D1C" w:rsidP="005C42C7">
      <w:pPr>
        <w:pStyle w:val="ListParagraph"/>
        <w:numPr>
          <w:ilvl w:val="0"/>
          <w:numId w:val="11"/>
        </w:numPr>
        <w:spacing w:after="240" w:line="264" w:lineRule="auto"/>
        <w:jc w:val="both"/>
        <w:rPr>
          <w:rFonts w:ascii="Arial" w:hAnsi="Arial" w:cs="Arial"/>
          <w:sz w:val="24"/>
          <w:szCs w:val="24"/>
        </w:rPr>
      </w:pPr>
      <w:r w:rsidRPr="00355D1C">
        <w:rPr>
          <w:rFonts w:ascii="Arial" w:hAnsi="Arial" w:cs="Arial"/>
          <w:sz w:val="24"/>
          <w:szCs w:val="24"/>
        </w:rPr>
        <w:t>Adopt</w:t>
      </w:r>
      <w:r w:rsidR="009A373F" w:rsidRPr="00355D1C">
        <w:rPr>
          <w:rFonts w:ascii="Arial" w:hAnsi="Arial" w:cs="Arial"/>
          <w:sz w:val="24"/>
          <w:szCs w:val="24"/>
        </w:rPr>
        <w:t xml:space="preserve"> a long-term, sustainable, trauma-informed response to safeguarding children against violence and </w:t>
      </w:r>
      <w:r w:rsidRPr="00355D1C">
        <w:rPr>
          <w:rFonts w:ascii="Arial" w:hAnsi="Arial" w:cs="Arial"/>
          <w:sz w:val="24"/>
          <w:szCs w:val="24"/>
        </w:rPr>
        <w:t>neglect</w:t>
      </w:r>
      <w:r w:rsidR="00801E8E">
        <w:rPr>
          <w:rFonts w:ascii="Arial" w:hAnsi="Arial" w:cs="Arial"/>
          <w:sz w:val="24"/>
          <w:szCs w:val="24"/>
        </w:rPr>
        <w:t>?</w:t>
      </w:r>
    </w:p>
    <w:p w:rsidR="00355D1C" w:rsidRDefault="00355D1C" w:rsidP="005C42C7">
      <w:pPr>
        <w:pStyle w:val="ListParagraph"/>
        <w:numPr>
          <w:ilvl w:val="0"/>
          <w:numId w:val="11"/>
        </w:numPr>
        <w:spacing w:after="240" w:line="264" w:lineRule="auto"/>
        <w:jc w:val="both"/>
        <w:rPr>
          <w:rFonts w:ascii="Arial" w:hAnsi="Arial" w:cs="Arial"/>
          <w:sz w:val="24"/>
          <w:szCs w:val="24"/>
        </w:rPr>
      </w:pPr>
      <w:r w:rsidRPr="00355D1C">
        <w:rPr>
          <w:rFonts w:ascii="Arial" w:hAnsi="Arial" w:cs="Arial"/>
          <w:sz w:val="24"/>
          <w:szCs w:val="24"/>
        </w:rPr>
        <w:t>Ensure that children who have experienced abuse can access appropriate, child centred therapeutic services when needed</w:t>
      </w:r>
      <w:r w:rsidR="00801E8E">
        <w:rPr>
          <w:rFonts w:ascii="Arial" w:hAnsi="Arial" w:cs="Arial"/>
          <w:sz w:val="24"/>
          <w:szCs w:val="24"/>
        </w:rPr>
        <w:t>?</w:t>
      </w:r>
      <w:r w:rsidRPr="00355D1C">
        <w:rPr>
          <w:rFonts w:ascii="Arial" w:hAnsi="Arial" w:cs="Arial"/>
          <w:sz w:val="24"/>
          <w:szCs w:val="24"/>
        </w:rPr>
        <w:t xml:space="preserve"> </w:t>
      </w:r>
    </w:p>
    <w:p w:rsidR="00355D1C" w:rsidRPr="00355D1C" w:rsidRDefault="00355D1C" w:rsidP="005C42C7">
      <w:pPr>
        <w:pStyle w:val="ListParagraph"/>
        <w:numPr>
          <w:ilvl w:val="0"/>
          <w:numId w:val="11"/>
        </w:numPr>
        <w:spacing w:after="240" w:line="264" w:lineRule="auto"/>
        <w:jc w:val="both"/>
        <w:rPr>
          <w:rFonts w:ascii="Arial" w:hAnsi="Arial" w:cs="Arial"/>
          <w:sz w:val="24"/>
          <w:szCs w:val="24"/>
        </w:rPr>
      </w:pPr>
      <w:r w:rsidRPr="00355D1C">
        <w:rPr>
          <w:rFonts w:ascii="Arial" w:hAnsi="Arial" w:cs="Arial"/>
          <w:sz w:val="24"/>
          <w:szCs w:val="24"/>
        </w:rPr>
        <w:t xml:space="preserve">Take a public health approach to CSA and publish an impact assessment report </w:t>
      </w:r>
      <w:r w:rsidR="00FC2179">
        <w:rPr>
          <w:rFonts w:ascii="Arial" w:hAnsi="Arial" w:cs="Arial"/>
          <w:sz w:val="24"/>
          <w:szCs w:val="24"/>
        </w:rPr>
        <w:t>of</w:t>
      </w:r>
      <w:r w:rsidRPr="00355D1C">
        <w:rPr>
          <w:rFonts w:ascii="Arial" w:hAnsi="Arial" w:cs="Arial"/>
          <w:sz w:val="24"/>
          <w:szCs w:val="24"/>
        </w:rPr>
        <w:t xml:space="preserve"> the National</w:t>
      </w:r>
      <w:r w:rsidR="00801E8E">
        <w:rPr>
          <w:rFonts w:ascii="Arial" w:hAnsi="Arial" w:cs="Arial"/>
          <w:sz w:val="24"/>
          <w:szCs w:val="24"/>
        </w:rPr>
        <w:t xml:space="preserve"> Action Plan by the end of 2022?</w:t>
      </w:r>
      <w:r w:rsidRPr="00355D1C">
        <w:rPr>
          <w:rFonts w:ascii="Arial" w:hAnsi="Arial" w:cs="Arial"/>
          <w:sz w:val="24"/>
          <w:szCs w:val="24"/>
        </w:rPr>
        <w:t xml:space="preserve"> </w:t>
      </w:r>
    </w:p>
    <w:p w:rsidR="00972C59" w:rsidRPr="00965DC4" w:rsidRDefault="00972C59" w:rsidP="00972C59">
      <w:pPr>
        <w:spacing w:after="240" w:line="264" w:lineRule="auto"/>
        <w:jc w:val="both"/>
        <w:rPr>
          <w:rFonts w:ascii="Arial" w:eastAsia="Times New Roman" w:hAnsi="Arial" w:cs="Arial"/>
          <w:sz w:val="24"/>
          <w:szCs w:val="24"/>
          <w:u w:val="single"/>
          <w:lang w:val="fr-CH"/>
        </w:rPr>
      </w:pPr>
      <w:r w:rsidRPr="00965DC4">
        <w:rPr>
          <w:rFonts w:ascii="Arial" w:eastAsia="Times New Roman" w:hAnsi="Arial" w:cs="Arial"/>
          <w:sz w:val="24"/>
          <w:szCs w:val="24"/>
          <w:u w:val="single"/>
          <w:lang w:val="fr-CH"/>
        </w:rPr>
        <w:t>Criminal Exploitation / Child Sexual Exploitation (CE/CSE)</w:t>
      </w:r>
    </w:p>
    <w:p w:rsidR="00972C59" w:rsidRPr="006D6938" w:rsidRDefault="00972C59" w:rsidP="00972C59">
      <w:pPr>
        <w:spacing w:after="240" w:line="264" w:lineRule="auto"/>
        <w:jc w:val="both"/>
        <w:rPr>
          <w:rFonts w:ascii="Arial" w:hAnsi="Arial" w:cs="Arial"/>
          <w:sz w:val="24"/>
          <w:szCs w:val="24"/>
        </w:rPr>
      </w:pPr>
      <w:r>
        <w:rPr>
          <w:rFonts w:ascii="Arial" w:hAnsi="Arial" w:cs="Arial"/>
          <w:sz w:val="24"/>
          <w:szCs w:val="24"/>
        </w:rPr>
        <w:t xml:space="preserve">The </w:t>
      </w:r>
      <w:r w:rsidRPr="006D6938">
        <w:rPr>
          <w:rFonts w:ascii="Arial" w:hAnsi="Arial" w:cs="Arial"/>
          <w:sz w:val="24"/>
          <w:szCs w:val="24"/>
        </w:rPr>
        <w:t xml:space="preserve">increased risk of </w:t>
      </w:r>
      <w:r w:rsidR="006B62C4">
        <w:rPr>
          <w:rFonts w:ascii="Arial" w:hAnsi="Arial" w:cs="Arial"/>
          <w:sz w:val="24"/>
          <w:szCs w:val="24"/>
        </w:rPr>
        <w:t>CE/CSE</w:t>
      </w:r>
      <w:r w:rsidRPr="006D6938">
        <w:rPr>
          <w:rStyle w:val="FootnoteReference"/>
          <w:rFonts w:ascii="Arial" w:hAnsi="Arial" w:cs="Arial"/>
          <w:sz w:val="24"/>
          <w:szCs w:val="24"/>
        </w:rPr>
        <w:footnoteReference w:id="98"/>
      </w:r>
      <w:r w:rsidRPr="006D6938">
        <w:rPr>
          <w:rFonts w:ascii="Arial" w:hAnsi="Arial" w:cs="Arial"/>
          <w:sz w:val="24"/>
          <w:szCs w:val="24"/>
        </w:rPr>
        <w:t xml:space="preserve"> amongst children, </w:t>
      </w:r>
      <w:r>
        <w:rPr>
          <w:rFonts w:ascii="Arial" w:hAnsi="Arial" w:cs="Arial"/>
          <w:sz w:val="24"/>
          <w:szCs w:val="24"/>
        </w:rPr>
        <w:t xml:space="preserve">is </w:t>
      </w:r>
      <w:r w:rsidRPr="006D6938">
        <w:rPr>
          <w:rFonts w:ascii="Arial" w:hAnsi="Arial" w:cs="Arial"/>
          <w:sz w:val="24"/>
          <w:szCs w:val="24"/>
        </w:rPr>
        <w:t>driven in part by rising levels of poverty</w:t>
      </w:r>
      <w:r w:rsidR="007827DA">
        <w:rPr>
          <w:rFonts w:ascii="Arial" w:hAnsi="Arial" w:cs="Arial"/>
          <w:sz w:val="24"/>
          <w:szCs w:val="24"/>
        </w:rPr>
        <w:t>.</w:t>
      </w:r>
      <w:r w:rsidRPr="006D6938">
        <w:rPr>
          <w:rStyle w:val="FootnoteReference"/>
          <w:rFonts w:ascii="Arial" w:hAnsi="Arial" w:cs="Arial"/>
          <w:sz w:val="24"/>
          <w:szCs w:val="24"/>
        </w:rPr>
        <w:footnoteReference w:id="99"/>
      </w:r>
      <w:r>
        <w:rPr>
          <w:rFonts w:ascii="Arial" w:hAnsi="Arial" w:cs="Arial"/>
          <w:sz w:val="24"/>
          <w:szCs w:val="24"/>
        </w:rPr>
        <w:t xml:space="preserve"> </w:t>
      </w:r>
      <w:r w:rsidRPr="006D6938">
        <w:rPr>
          <w:rFonts w:ascii="Arial" w:hAnsi="Arial" w:cs="Arial"/>
          <w:bCs/>
          <w:sz w:val="24"/>
          <w:szCs w:val="24"/>
          <w:bdr w:val="none" w:sz="0" w:space="0" w:color="auto" w:frame="1"/>
          <w:shd w:val="clear" w:color="auto" w:fill="FFFFFF"/>
        </w:rPr>
        <w:t>There are believed to be over 1,000 ‘County Lines’ drug networks across the UK - a four-fold increase in four years - recruiting vulnerable children as young as 13</w:t>
      </w:r>
      <w:r w:rsidR="007827DA">
        <w:rPr>
          <w:rFonts w:ascii="Arial" w:hAnsi="Arial" w:cs="Arial"/>
          <w:bCs/>
          <w:sz w:val="24"/>
          <w:szCs w:val="24"/>
          <w:bdr w:val="none" w:sz="0" w:space="0" w:color="auto" w:frame="1"/>
          <w:shd w:val="clear" w:color="auto" w:fill="FFFFFF"/>
        </w:rPr>
        <w:t>.</w:t>
      </w:r>
      <w:r w:rsidRPr="006D6938">
        <w:rPr>
          <w:rStyle w:val="FootnoteReference"/>
          <w:rFonts w:ascii="Arial" w:hAnsi="Arial" w:cs="Arial"/>
          <w:bCs/>
          <w:sz w:val="24"/>
          <w:szCs w:val="24"/>
          <w:bdr w:val="none" w:sz="0" w:space="0" w:color="auto" w:frame="1"/>
          <w:shd w:val="clear" w:color="auto" w:fill="FFFFFF"/>
        </w:rPr>
        <w:footnoteReference w:id="100"/>
      </w:r>
      <w:r w:rsidRPr="006D6938">
        <w:rPr>
          <w:rFonts w:ascii="Arial" w:hAnsi="Arial" w:cs="Arial"/>
          <w:bCs/>
          <w:sz w:val="24"/>
          <w:szCs w:val="24"/>
          <w:bdr w:val="none" w:sz="0" w:space="0" w:color="auto" w:frame="1"/>
          <w:shd w:val="clear" w:color="auto" w:fill="FFFFFF"/>
        </w:rPr>
        <w:t xml:space="preserve"> Human trafficking forms part </w:t>
      </w:r>
      <w:r>
        <w:rPr>
          <w:rFonts w:ascii="Arial" w:hAnsi="Arial" w:cs="Arial"/>
          <w:bCs/>
          <w:sz w:val="24"/>
          <w:szCs w:val="24"/>
          <w:bdr w:val="none" w:sz="0" w:space="0" w:color="auto" w:frame="1"/>
          <w:shd w:val="clear" w:color="auto" w:fill="FFFFFF"/>
        </w:rPr>
        <w:t>of this type of crime and abuse, and more</w:t>
      </w:r>
      <w:r w:rsidRPr="006D6938">
        <w:rPr>
          <w:rFonts w:ascii="Arial" w:hAnsi="Arial" w:cs="Arial"/>
          <w:bCs/>
          <w:sz w:val="24"/>
          <w:szCs w:val="24"/>
          <w:bdr w:val="none" w:sz="0" w:space="0" w:color="auto" w:frame="1"/>
          <w:shd w:val="clear" w:color="auto" w:fill="FFFFFF"/>
        </w:rPr>
        <w:t xml:space="preserve"> children are being criminalised for drug related offences</w:t>
      </w:r>
      <w:r>
        <w:rPr>
          <w:rFonts w:ascii="Arial" w:hAnsi="Arial" w:cs="Arial"/>
          <w:bCs/>
          <w:sz w:val="24"/>
          <w:szCs w:val="24"/>
          <w:bdr w:val="none" w:sz="0" w:space="0" w:color="auto" w:frame="1"/>
          <w:shd w:val="clear" w:color="auto" w:fill="FFFFFF"/>
        </w:rPr>
        <w:t>.</w:t>
      </w:r>
      <w:r w:rsidRPr="006D6938">
        <w:rPr>
          <w:rStyle w:val="FootnoteReference"/>
          <w:rFonts w:ascii="Arial" w:hAnsi="Arial" w:cs="Arial"/>
          <w:bCs/>
          <w:sz w:val="24"/>
          <w:szCs w:val="24"/>
          <w:bdr w:val="none" w:sz="0" w:space="0" w:color="auto" w:frame="1"/>
          <w:shd w:val="clear" w:color="auto" w:fill="FFFFFF"/>
        </w:rPr>
        <w:footnoteReference w:id="101"/>
      </w:r>
      <w:r>
        <w:rPr>
          <w:rFonts w:ascii="Arial" w:hAnsi="Arial" w:cs="Arial"/>
          <w:sz w:val="24"/>
          <w:szCs w:val="24"/>
        </w:rPr>
        <w:t xml:space="preserve"> There</w:t>
      </w:r>
      <w:r w:rsidRPr="006D6938">
        <w:rPr>
          <w:rFonts w:ascii="Arial" w:hAnsi="Arial" w:cs="Arial"/>
          <w:sz w:val="24"/>
          <w:szCs w:val="24"/>
        </w:rPr>
        <w:t xml:space="preserve"> </w:t>
      </w:r>
      <w:r>
        <w:rPr>
          <w:rFonts w:ascii="Arial" w:hAnsi="Arial" w:cs="Arial"/>
          <w:sz w:val="24"/>
          <w:szCs w:val="24"/>
        </w:rPr>
        <w:t xml:space="preserve">are </w:t>
      </w:r>
      <w:r w:rsidRPr="006D6938">
        <w:rPr>
          <w:rFonts w:ascii="Arial" w:hAnsi="Arial" w:cs="Arial"/>
          <w:sz w:val="24"/>
          <w:szCs w:val="24"/>
        </w:rPr>
        <w:t>concern</w:t>
      </w:r>
      <w:r>
        <w:rPr>
          <w:rFonts w:ascii="Arial" w:hAnsi="Arial" w:cs="Arial"/>
          <w:sz w:val="24"/>
          <w:szCs w:val="24"/>
        </w:rPr>
        <w:t>s</w:t>
      </w:r>
      <w:r w:rsidRPr="006D6938">
        <w:rPr>
          <w:rFonts w:ascii="Arial" w:hAnsi="Arial" w:cs="Arial"/>
          <w:sz w:val="24"/>
          <w:szCs w:val="24"/>
        </w:rPr>
        <w:t xml:space="preserve"> that vulnerable </w:t>
      </w:r>
      <w:r>
        <w:rPr>
          <w:rFonts w:ascii="Arial" w:hAnsi="Arial" w:cs="Arial"/>
          <w:sz w:val="24"/>
          <w:szCs w:val="24"/>
        </w:rPr>
        <w:t>children</w:t>
      </w:r>
      <w:r w:rsidRPr="006D6938">
        <w:rPr>
          <w:rFonts w:ascii="Arial" w:hAnsi="Arial" w:cs="Arial"/>
          <w:sz w:val="24"/>
          <w:szCs w:val="24"/>
        </w:rPr>
        <w:t xml:space="preserve"> who may have experienced significant levels of trauma and not had support from statutory services as a result of high </w:t>
      </w:r>
      <w:r>
        <w:rPr>
          <w:rFonts w:ascii="Arial" w:hAnsi="Arial" w:cs="Arial"/>
          <w:sz w:val="24"/>
          <w:szCs w:val="24"/>
        </w:rPr>
        <w:t xml:space="preserve">eligibility </w:t>
      </w:r>
      <w:r w:rsidRPr="006D6938">
        <w:rPr>
          <w:rFonts w:ascii="Arial" w:hAnsi="Arial" w:cs="Arial"/>
          <w:sz w:val="24"/>
          <w:szCs w:val="24"/>
        </w:rPr>
        <w:t xml:space="preserve">thresholds, are being criminalised </w:t>
      </w:r>
      <w:r>
        <w:rPr>
          <w:rFonts w:ascii="Arial" w:hAnsi="Arial" w:cs="Arial"/>
          <w:sz w:val="24"/>
          <w:szCs w:val="24"/>
        </w:rPr>
        <w:t>for</w:t>
      </w:r>
      <w:r w:rsidRPr="006D6938">
        <w:rPr>
          <w:rFonts w:ascii="Arial" w:hAnsi="Arial" w:cs="Arial"/>
          <w:sz w:val="24"/>
          <w:szCs w:val="24"/>
        </w:rPr>
        <w:t xml:space="preserve"> their involvement in criminal activity, rather than </w:t>
      </w:r>
      <w:r>
        <w:rPr>
          <w:rFonts w:ascii="Arial" w:hAnsi="Arial" w:cs="Arial"/>
          <w:sz w:val="24"/>
          <w:szCs w:val="24"/>
        </w:rPr>
        <w:t>being recognised as victims of CSE</w:t>
      </w:r>
      <w:r w:rsidR="007827DA">
        <w:rPr>
          <w:rFonts w:ascii="Arial" w:hAnsi="Arial" w:cs="Arial"/>
          <w:sz w:val="24"/>
          <w:szCs w:val="24"/>
        </w:rPr>
        <w:t>.</w:t>
      </w:r>
      <w:r w:rsidRPr="006D6938">
        <w:rPr>
          <w:rStyle w:val="FootnoteReference"/>
          <w:rFonts w:ascii="Arial" w:hAnsi="Arial" w:cs="Arial"/>
          <w:sz w:val="24"/>
          <w:szCs w:val="24"/>
        </w:rPr>
        <w:footnoteReference w:id="102"/>
      </w:r>
      <w:r w:rsidRPr="006D6938">
        <w:rPr>
          <w:rFonts w:ascii="Arial" w:hAnsi="Arial" w:cs="Arial"/>
          <w:sz w:val="24"/>
          <w:szCs w:val="24"/>
        </w:rPr>
        <w:t xml:space="preserve"> Many lack support networks and are specifically targeted by criminal groups. Many children who are at risk of CSE/CE and other forms of abuse</w:t>
      </w:r>
      <w:r w:rsidR="00223919">
        <w:rPr>
          <w:rFonts w:ascii="Arial" w:hAnsi="Arial" w:cs="Arial"/>
          <w:sz w:val="24"/>
          <w:szCs w:val="24"/>
        </w:rPr>
        <w:t xml:space="preserve"> are not always heard or</w:t>
      </w:r>
      <w:r w:rsidRPr="006D6938">
        <w:rPr>
          <w:rFonts w:ascii="Arial" w:hAnsi="Arial" w:cs="Arial"/>
          <w:sz w:val="24"/>
          <w:szCs w:val="24"/>
        </w:rPr>
        <w:t xml:space="preserve"> have no allocated social worker</w:t>
      </w:r>
      <w:r w:rsidR="007827DA">
        <w:rPr>
          <w:rFonts w:ascii="Arial" w:hAnsi="Arial" w:cs="Arial"/>
          <w:sz w:val="24"/>
          <w:szCs w:val="24"/>
        </w:rPr>
        <w:t>.</w:t>
      </w:r>
      <w:r w:rsidRPr="006D6938">
        <w:rPr>
          <w:rStyle w:val="FootnoteReference"/>
          <w:rFonts w:ascii="Arial" w:hAnsi="Arial" w:cs="Arial"/>
          <w:sz w:val="24"/>
          <w:szCs w:val="24"/>
        </w:rPr>
        <w:footnoteReference w:id="103"/>
      </w:r>
    </w:p>
    <w:p w:rsidR="00972C59" w:rsidRPr="00567F37" w:rsidRDefault="00972C59" w:rsidP="00972C59">
      <w:pPr>
        <w:spacing w:after="240" w:line="264" w:lineRule="auto"/>
        <w:jc w:val="both"/>
        <w:rPr>
          <w:rFonts w:ascii="Arial" w:eastAsia="Times New Roman" w:hAnsi="Arial" w:cs="Arial"/>
          <w:sz w:val="24"/>
          <w:szCs w:val="24"/>
        </w:rPr>
      </w:pPr>
      <w:r w:rsidRPr="00567F37">
        <w:rPr>
          <w:rFonts w:ascii="Arial" w:eastAsia="Times New Roman" w:hAnsi="Arial" w:cs="Arial"/>
          <w:sz w:val="24"/>
          <w:szCs w:val="24"/>
        </w:rPr>
        <w:t xml:space="preserve">Q – Will the W/Government </w:t>
      </w:r>
    </w:p>
    <w:p w:rsidR="00972C59" w:rsidRPr="00567F37" w:rsidRDefault="00972C59" w:rsidP="00972C59">
      <w:pPr>
        <w:pStyle w:val="ListParagraph"/>
        <w:numPr>
          <w:ilvl w:val="0"/>
          <w:numId w:val="12"/>
        </w:numPr>
        <w:spacing w:after="240" w:line="264" w:lineRule="auto"/>
        <w:jc w:val="both"/>
        <w:rPr>
          <w:rFonts w:ascii="Arial" w:eastAsia="Times New Roman" w:hAnsi="Arial" w:cs="Arial"/>
          <w:i/>
          <w:sz w:val="24"/>
          <w:szCs w:val="24"/>
        </w:rPr>
      </w:pPr>
      <w:r>
        <w:rPr>
          <w:rFonts w:ascii="Arial" w:eastAsia="Times New Roman" w:hAnsi="Arial" w:cs="Arial"/>
          <w:sz w:val="24"/>
          <w:szCs w:val="24"/>
        </w:rPr>
        <w:t>Work with public bodies to</w:t>
      </w:r>
      <w:r w:rsidRPr="00567F37">
        <w:rPr>
          <w:rFonts w:ascii="Arial" w:eastAsia="Times New Roman" w:hAnsi="Arial" w:cs="Arial"/>
          <w:sz w:val="24"/>
          <w:szCs w:val="24"/>
        </w:rPr>
        <w:t xml:space="preserve"> ensure that greater protection is provided to avoid </w:t>
      </w:r>
      <w:r w:rsidR="00472F73" w:rsidRPr="00567F37">
        <w:rPr>
          <w:rFonts w:ascii="Arial" w:eastAsia="Times New Roman" w:hAnsi="Arial" w:cs="Arial"/>
          <w:sz w:val="24"/>
          <w:szCs w:val="24"/>
        </w:rPr>
        <w:t xml:space="preserve">children </w:t>
      </w:r>
      <w:r w:rsidRPr="00567F37">
        <w:rPr>
          <w:rFonts w:ascii="Arial" w:eastAsia="Times New Roman" w:hAnsi="Arial" w:cs="Arial"/>
          <w:sz w:val="24"/>
          <w:szCs w:val="24"/>
        </w:rPr>
        <w:t xml:space="preserve">becoming victims of </w:t>
      </w:r>
      <w:r>
        <w:rPr>
          <w:rFonts w:ascii="Arial" w:eastAsia="Times New Roman" w:hAnsi="Arial" w:cs="Arial"/>
          <w:sz w:val="24"/>
          <w:szCs w:val="24"/>
        </w:rPr>
        <w:t>CE/CSE</w:t>
      </w:r>
      <w:r w:rsidR="00801E8E">
        <w:rPr>
          <w:rFonts w:ascii="Arial" w:eastAsia="Times New Roman" w:hAnsi="Arial" w:cs="Arial"/>
          <w:sz w:val="24"/>
          <w:szCs w:val="24"/>
        </w:rPr>
        <w:t>?</w:t>
      </w:r>
    </w:p>
    <w:p w:rsidR="00972C59" w:rsidRPr="00842B07" w:rsidRDefault="00972C59" w:rsidP="00972C59">
      <w:pPr>
        <w:autoSpaceDE w:val="0"/>
        <w:autoSpaceDN w:val="0"/>
        <w:adjustRightInd w:val="0"/>
        <w:spacing w:after="240" w:line="264" w:lineRule="auto"/>
        <w:jc w:val="both"/>
        <w:rPr>
          <w:rFonts w:ascii="Arial" w:hAnsi="Arial" w:cs="Arial"/>
          <w:sz w:val="24"/>
          <w:szCs w:val="24"/>
          <w:u w:val="single"/>
        </w:rPr>
      </w:pPr>
      <w:r w:rsidRPr="00842B07">
        <w:rPr>
          <w:rFonts w:ascii="Arial" w:hAnsi="Arial" w:cs="Arial"/>
          <w:sz w:val="24"/>
          <w:szCs w:val="24"/>
          <w:u w:val="single"/>
        </w:rPr>
        <w:t>Harmful Practices</w:t>
      </w:r>
    </w:p>
    <w:p w:rsidR="00972C59" w:rsidRPr="006D6938" w:rsidRDefault="00972C59" w:rsidP="00972C59">
      <w:pPr>
        <w:autoSpaceDE w:val="0"/>
        <w:autoSpaceDN w:val="0"/>
        <w:adjustRightInd w:val="0"/>
        <w:spacing w:after="240" w:line="264" w:lineRule="auto"/>
        <w:jc w:val="both"/>
        <w:rPr>
          <w:rFonts w:ascii="Arial" w:hAnsi="Arial" w:cs="Arial"/>
          <w:b/>
          <w:sz w:val="24"/>
          <w:szCs w:val="24"/>
        </w:rPr>
      </w:pPr>
      <w:r w:rsidRPr="006D6938">
        <w:rPr>
          <w:rFonts w:ascii="Arial" w:hAnsi="Arial" w:cs="Arial"/>
          <w:sz w:val="24"/>
          <w:szCs w:val="24"/>
        </w:rPr>
        <w:t>Whilst the UN Committee welcomed the enactment of the Serious Crime Act (2015)</w:t>
      </w:r>
      <w:r w:rsidR="0019405F">
        <w:rPr>
          <w:rStyle w:val="FootnoteReference"/>
          <w:rFonts w:ascii="Arial" w:hAnsi="Arial" w:cs="Arial"/>
          <w:sz w:val="24"/>
          <w:szCs w:val="24"/>
        </w:rPr>
        <w:footnoteReference w:id="104"/>
      </w:r>
      <w:r w:rsidRPr="006D6938">
        <w:rPr>
          <w:rFonts w:ascii="Arial" w:hAnsi="Arial" w:cs="Arial"/>
          <w:sz w:val="24"/>
          <w:szCs w:val="24"/>
        </w:rPr>
        <w:t xml:space="preserve">, enabling courts to issue protection orders to protect potential or actual child victims of FGM, concerns remain over the number of children affected by harmful practices, including FGM, honour based violence and forced marriage. Despite underreporting, statistics show that 1,196 cases of forced marriage were identified in 2017, with 30% of victims under 18 </w:t>
      </w:r>
      <w:r>
        <w:rPr>
          <w:rFonts w:ascii="Arial" w:hAnsi="Arial" w:cs="Arial"/>
          <w:sz w:val="24"/>
          <w:szCs w:val="24"/>
        </w:rPr>
        <w:t>of which</w:t>
      </w:r>
      <w:r w:rsidRPr="006D6938">
        <w:rPr>
          <w:rFonts w:ascii="Arial" w:hAnsi="Arial" w:cs="Arial"/>
          <w:sz w:val="24"/>
          <w:szCs w:val="24"/>
        </w:rPr>
        <w:t xml:space="preserve"> 16% </w:t>
      </w:r>
      <w:r>
        <w:rPr>
          <w:rFonts w:ascii="Arial" w:hAnsi="Arial" w:cs="Arial"/>
          <w:sz w:val="24"/>
          <w:szCs w:val="24"/>
        </w:rPr>
        <w:t xml:space="preserve">were </w:t>
      </w:r>
      <w:r w:rsidRPr="006D6938">
        <w:rPr>
          <w:rFonts w:ascii="Arial" w:hAnsi="Arial" w:cs="Arial"/>
          <w:sz w:val="24"/>
          <w:szCs w:val="24"/>
        </w:rPr>
        <w:t>under 16</w:t>
      </w:r>
      <w:r w:rsidR="007827DA">
        <w:rPr>
          <w:rFonts w:ascii="Arial" w:hAnsi="Arial" w:cs="Arial"/>
          <w:sz w:val="24"/>
          <w:szCs w:val="24"/>
        </w:rPr>
        <w:t>.</w:t>
      </w:r>
      <w:r w:rsidRPr="006D6938">
        <w:rPr>
          <w:rStyle w:val="FootnoteReference"/>
          <w:rFonts w:ascii="Arial" w:hAnsi="Arial" w:cs="Arial"/>
          <w:sz w:val="24"/>
          <w:szCs w:val="24"/>
        </w:rPr>
        <w:footnoteReference w:id="105"/>
      </w:r>
      <w:r w:rsidRPr="006D6938">
        <w:rPr>
          <w:rFonts w:ascii="Arial" w:hAnsi="Arial" w:cs="Arial"/>
          <w:sz w:val="24"/>
          <w:szCs w:val="24"/>
        </w:rPr>
        <w:t xml:space="preserve"> It</w:t>
      </w:r>
      <w:r>
        <w:rPr>
          <w:rFonts w:ascii="Arial" w:hAnsi="Arial" w:cs="Arial"/>
          <w:sz w:val="24"/>
          <w:szCs w:val="24"/>
        </w:rPr>
        <w:t xml:space="preserve"> is</w:t>
      </w:r>
      <w:r w:rsidRPr="006D6938">
        <w:rPr>
          <w:rFonts w:ascii="Arial" w:hAnsi="Arial" w:cs="Arial"/>
          <w:sz w:val="24"/>
          <w:szCs w:val="24"/>
        </w:rPr>
        <w:t xml:space="preserve"> estimated that 144,000 girls under 18 are at risk of FGM in the UK, with the majority of cases thought to take place before a child is</w:t>
      </w:r>
      <w:r w:rsidRPr="006D6938">
        <w:rPr>
          <w:rFonts w:ascii="Arial" w:hAnsi="Arial" w:cs="Arial"/>
          <w:b/>
          <w:sz w:val="24"/>
          <w:szCs w:val="24"/>
        </w:rPr>
        <w:t xml:space="preserve"> </w:t>
      </w:r>
      <w:r w:rsidRPr="006D6938">
        <w:rPr>
          <w:rFonts w:ascii="Arial" w:hAnsi="Arial" w:cs="Arial"/>
          <w:sz w:val="24"/>
          <w:szCs w:val="24"/>
        </w:rPr>
        <w:t>8 years old</w:t>
      </w:r>
      <w:r w:rsidR="007827DA">
        <w:rPr>
          <w:rFonts w:ascii="Arial" w:hAnsi="Arial" w:cs="Arial"/>
          <w:sz w:val="24"/>
          <w:szCs w:val="24"/>
        </w:rPr>
        <w:t>.</w:t>
      </w:r>
      <w:r w:rsidRPr="006D6938">
        <w:rPr>
          <w:rStyle w:val="FootnoteReference"/>
          <w:rFonts w:ascii="Arial" w:hAnsi="Arial" w:cs="Arial"/>
          <w:sz w:val="24"/>
          <w:szCs w:val="24"/>
        </w:rPr>
        <w:footnoteReference w:id="106"/>
      </w:r>
      <w:r>
        <w:rPr>
          <w:rFonts w:ascii="Arial" w:hAnsi="Arial" w:cs="Arial"/>
          <w:sz w:val="24"/>
          <w:szCs w:val="24"/>
        </w:rPr>
        <w:t xml:space="preserve"> There is a distinct lack of Wales-only data.</w:t>
      </w:r>
    </w:p>
    <w:p w:rsidR="00972C59" w:rsidRDefault="00972C59" w:rsidP="00972C59">
      <w:pPr>
        <w:autoSpaceDE w:val="0"/>
        <w:autoSpaceDN w:val="0"/>
        <w:adjustRightInd w:val="0"/>
        <w:spacing w:after="240" w:line="264" w:lineRule="auto"/>
        <w:jc w:val="both"/>
        <w:rPr>
          <w:rFonts w:ascii="Arial" w:hAnsi="Arial" w:cs="Arial"/>
          <w:sz w:val="24"/>
          <w:szCs w:val="24"/>
        </w:rPr>
      </w:pPr>
      <w:r>
        <w:rPr>
          <w:rFonts w:ascii="Arial" w:hAnsi="Arial" w:cs="Arial"/>
          <w:sz w:val="24"/>
          <w:szCs w:val="24"/>
        </w:rPr>
        <w:t>Q – Will the W/Government</w:t>
      </w:r>
    </w:p>
    <w:p w:rsidR="00972C59" w:rsidRPr="006819BC" w:rsidRDefault="00972C59" w:rsidP="00972C59">
      <w:pPr>
        <w:pStyle w:val="ListParagraph"/>
        <w:numPr>
          <w:ilvl w:val="0"/>
          <w:numId w:val="12"/>
        </w:numPr>
        <w:autoSpaceDE w:val="0"/>
        <w:autoSpaceDN w:val="0"/>
        <w:adjustRightInd w:val="0"/>
        <w:spacing w:after="240" w:line="264" w:lineRule="auto"/>
        <w:jc w:val="both"/>
        <w:rPr>
          <w:rFonts w:ascii="Arial" w:hAnsi="Arial" w:cs="Arial"/>
          <w:sz w:val="24"/>
          <w:szCs w:val="24"/>
        </w:rPr>
      </w:pPr>
      <w:r>
        <w:rPr>
          <w:rFonts w:ascii="Arial" w:hAnsi="Arial" w:cs="Arial"/>
          <w:sz w:val="24"/>
          <w:szCs w:val="24"/>
        </w:rPr>
        <w:t>Ensure that preventative and protection measures are strengthened to address all harmful practices against children; that professional and public awareness is enhance</w:t>
      </w:r>
      <w:r w:rsidR="00801E8E">
        <w:rPr>
          <w:rFonts w:ascii="Arial" w:hAnsi="Arial" w:cs="Arial"/>
          <w:sz w:val="24"/>
          <w:szCs w:val="24"/>
        </w:rPr>
        <w:t>d, and data collection improved?</w:t>
      </w:r>
      <w:r>
        <w:rPr>
          <w:rFonts w:ascii="Arial" w:hAnsi="Arial" w:cs="Arial"/>
          <w:sz w:val="24"/>
          <w:szCs w:val="24"/>
        </w:rPr>
        <w:t xml:space="preserve"> </w:t>
      </w:r>
    </w:p>
    <w:p w:rsidR="00D70592" w:rsidRPr="00144820" w:rsidRDefault="00D70592" w:rsidP="00D86CAB">
      <w:pPr>
        <w:autoSpaceDE w:val="0"/>
        <w:autoSpaceDN w:val="0"/>
        <w:adjustRightInd w:val="0"/>
        <w:spacing w:after="240" w:line="264" w:lineRule="auto"/>
        <w:jc w:val="both"/>
        <w:rPr>
          <w:rFonts w:ascii="Arial" w:hAnsi="Arial" w:cs="Arial"/>
          <w:sz w:val="24"/>
          <w:szCs w:val="24"/>
          <w:u w:val="single"/>
        </w:rPr>
      </w:pPr>
      <w:r w:rsidRPr="00144820">
        <w:rPr>
          <w:rFonts w:ascii="Arial" w:hAnsi="Arial" w:cs="Arial"/>
          <w:sz w:val="24"/>
          <w:szCs w:val="24"/>
          <w:u w:val="single"/>
        </w:rPr>
        <w:t xml:space="preserve">Domestic Abuse </w:t>
      </w:r>
      <w:r w:rsidR="00472F73">
        <w:rPr>
          <w:rFonts w:ascii="Arial" w:hAnsi="Arial" w:cs="Arial"/>
          <w:sz w:val="24"/>
          <w:szCs w:val="24"/>
          <w:u w:val="single"/>
        </w:rPr>
        <w:t>(DA)</w:t>
      </w:r>
    </w:p>
    <w:p w:rsidR="0099100A" w:rsidRDefault="001D7AA5" w:rsidP="00D86CAB">
      <w:pPr>
        <w:spacing w:after="240" w:line="264" w:lineRule="auto"/>
        <w:jc w:val="both"/>
        <w:rPr>
          <w:rFonts w:ascii="Arial" w:hAnsi="Arial" w:cs="Arial"/>
          <w:sz w:val="24"/>
          <w:szCs w:val="24"/>
        </w:rPr>
      </w:pPr>
      <w:r w:rsidRPr="006D6938">
        <w:rPr>
          <w:rFonts w:ascii="Arial" w:hAnsi="Arial" w:cs="Arial"/>
          <w:sz w:val="24"/>
          <w:szCs w:val="24"/>
        </w:rPr>
        <w:t xml:space="preserve">It is well evidenced </w:t>
      </w:r>
      <w:r>
        <w:rPr>
          <w:rFonts w:ascii="Arial" w:hAnsi="Arial" w:cs="Arial"/>
          <w:sz w:val="24"/>
          <w:szCs w:val="24"/>
        </w:rPr>
        <w:t xml:space="preserve">that </w:t>
      </w:r>
      <w:r>
        <w:rPr>
          <w:rFonts w:ascii="Arial" w:eastAsia="Times New Roman" w:hAnsi="Arial" w:cs="Arial"/>
          <w:sz w:val="24"/>
          <w:szCs w:val="24"/>
        </w:rPr>
        <w:t>e</w:t>
      </w:r>
      <w:r w:rsidR="001916EC" w:rsidRPr="006D6938">
        <w:rPr>
          <w:rFonts w:ascii="Arial" w:eastAsia="Times New Roman" w:hAnsi="Arial" w:cs="Arial"/>
          <w:sz w:val="24"/>
          <w:szCs w:val="24"/>
        </w:rPr>
        <w:t xml:space="preserve">xperiencing </w:t>
      </w:r>
      <w:r w:rsidR="00472F73">
        <w:rPr>
          <w:rFonts w:ascii="Arial" w:eastAsia="Times New Roman" w:hAnsi="Arial" w:cs="Arial"/>
          <w:sz w:val="24"/>
          <w:szCs w:val="24"/>
        </w:rPr>
        <w:t>DA</w:t>
      </w:r>
      <w:r w:rsidR="001916EC" w:rsidRPr="006D6938">
        <w:rPr>
          <w:rFonts w:ascii="Arial" w:eastAsia="Times New Roman" w:hAnsi="Arial" w:cs="Arial"/>
          <w:sz w:val="24"/>
          <w:szCs w:val="24"/>
        </w:rPr>
        <w:t xml:space="preserve"> in the home </w:t>
      </w:r>
      <w:r w:rsidR="001916EC" w:rsidRPr="006D6938">
        <w:rPr>
          <w:rFonts w:ascii="Arial" w:hAnsi="Arial" w:cs="Arial"/>
          <w:sz w:val="24"/>
          <w:szCs w:val="24"/>
        </w:rPr>
        <w:t>has a long-lasting, detrimental impact on a child’s</w:t>
      </w:r>
      <w:r>
        <w:rPr>
          <w:rFonts w:ascii="Arial" w:hAnsi="Arial" w:cs="Arial"/>
          <w:sz w:val="24"/>
          <w:szCs w:val="24"/>
        </w:rPr>
        <w:t xml:space="preserve"> </w:t>
      </w:r>
      <w:r w:rsidR="001916EC" w:rsidRPr="006D6938">
        <w:rPr>
          <w:rFonts w:ascii="Arial" w:hAnsi="Arial" w:cs="Arial"/>
          <w:sz w:val="24"/>
          <w:szCs w:val="24"/>
        </w:rPr>
        <w:t>physical and mental health</w:t>
      </w:r>
      <w:r w:rsidR="00472F73" w:rsidRPr="00472F73">
        <w:rPr>
          <w:rFonts w:ascii="Arial" w:hAnsi="Arial" w:cs="Arial"/>
          <w:sz w:val="24"/>
          <w:szCs w:val="24"/>
        </w:rPr>
        <w:t xml:space="preserve"> </w:t>
      </w:r>
      <w:r w:rsidR="00472F73">
        <w:rPr>
          <w:rFonts w:ascii="Arial" w:hAnsi="Arial" w:cs="Arial"/>
          <w:sz w:val="24"/>
          <w:szCs w:val="24"/>
        </w:rPr>
        <w:t>development</w:t>
      </w:r>
      <w:r w:rsidR="00934D37">
        <w:rPr>
          <w:rFonts w:ascii="Arial" w:hAnsi="Arial" w:cs="Arial"/>
          <w:sz w:val="24"/>
          <w:szCs w:val="24"/>
        </w:rPr>
        <w:t xml:space="preserve"> and wellbeing, </w:t>
      </w:r>
      <w:r w:rsidRPr="006D6938">
        <w:rPr>
          <w:rFonts w:ascii="Arial" w:hAnsi="Arial" w:cs="Arial"/>
          <w:sz w:val="24"/>
          <w:szCs w:val="24"/>
        </w:rPr>
        <w:t>and can have implications for psychological and health behaviours in adulthood</w:t>
      </w:r>
      <w:r>
        <w:rPr>
          <w:rFonts w:ascii="Arial" w:hAnsi="Arial" w:cs="Arial"/>
          <w:sz w:val="24"/>
          <w:szCs w:val="24"/>
        </w:rPr>
        <w:t>.</w:t>
      </w:r>
      <w:r w:rsidRPr="006D6938">
        <w:rPr>
          <w:rFonts w:ascii="Arial" w:hAnsi="Arial" w:cs="Arial"/>
          <w:sz w:val="24"/>
          <w:szCs w:val="24"/>
        </w:rPr>
        <w:t xml:space="preserve"> </w:t>
      </w:r>
    </w:p>
    <w:p w:rsidR="001916EC" w:rsidRPr="006D6938" w:rsidRDefault="00B22BA3" w:rsidP="00D86CAB">
      <w:pPr>
        <w:spacing w:after="240" w:line="264" w:lineRule="auto"/>
        <w:jc w:val="both"/>
        <w:rPr>
          <w:rFonts w:ascii="Arial" w:eastAsia="Times New Roman" w:hAnsi="Arial" w:cs="Arial"/>
          <w:sz w:val="24"/>
          <w:szCs w:val="24"/>
        </w:rPr>
      </w:pPr>
      <w:r w:rsidRPr="001916EC">
        <w:rPr>
          <w:rFonts w:ascii="Arial" w:eastAsia="Times New Roman" w:hAnsi="Arial" w:cs="Arial"/>
          <w:kern w:val="36"/>
          <w:sz w:val="24"/>
          <w:szCs w:val="24"/>
        </w:rPr>
        <w:t xml:space="preserve">Rates of reported </w:t>
      </w:r>
      <w:r w:rsidR="00472F73">
        <w:rPr>
          <w:rFonts w:ascii="Arial" w:eastAsia="Times New Roman" w:hAnsi="Arial" w:cs="Arial"/>
          <w:kern w:val="36"/>
          <w:sz w:val="24"/>
          <w:szCs w:val="24"/>
        </w:rPr>
        <w:t>DA</w:t>
      </w:r>
      <w:r w:rsidRPr="001916EC">
        <w:rPr>
          <w:rFonts w:ascii="Arial" w:eastAsia="Times New Roman" w:hAnsi="Arial" w:cs="Arial"/>
          <w:kern w:val="36"/>
          <w:sz w:val="24"/>
          <w:szCs w:val="24"/>
        </w:rPr>
        <w:t xml:space="preserve"> increased by </w:t>
      </w:r>
      <w:r w:rsidR="001916EC" w:rsidRPr="001916EC">
        <w:rPr>
          <w:rFonts w:ascii="Arial" w:eastAsia="Times New Roman" w:hAnsi="Arial" w:cs="Arial"/>
          <w:kern w:val="36"/>
          <w:sz w:val="24"/>
          <w:szCs w:val="24"/>
        </w:rPr>
        <w:t>83% over the past 4 years</w:t>
      </w:r>
      <w:r w:rsidR="007827DA">
        <w:rPr>
          <w:rFonts w:ascii="Arial" w:eastAsia="Times New Roman" w:hAnsi="Arial" w:cs="Arial"/>
          <w:kern w:val="36"/>
          <w:sz w:val="24"/>
          <w:szCs w:val="24"/>
        </w:rPr>
        <w:t>,</w:t>
      </w:r>
      <w:r w:rsidR="001916EC" w:rsidRPr="001916EC">
        <w:rPr>
          <w:rStyle w:val="FootnoteReference"/>
          <w:rFonts w:ascii="Arial" w:eastAsia="Times New Roman" w:hAnsi="Arial" w:cs="Arial"/>
          <w:kern w:val="36"/>
          <w:sz w:val="24"/>
          <w:szCs w:val="24"/>
        </w:rPr>
        <w:footnoteReference w:id="107"/>
      </w:r>
      <w:r w:rsidRPr="001916EC">
        <w:rPr>
          <w:rFonts w:ascii="Arial" w:eastAsia="Times New Roman" w:hAnsi="Arial" w:cs="Arial"/>
          <w:kern w:val="36"/>
          <w:sz w:val="24"/>
          <w:szCs w:val="24"/>
        </w:rPr>
        <w:t xml:space="preserve"> with children as victims and witnesses</w:t>
      </w:r>
      <w:r w:rsidR="001D7AA5">
        <w:rPr>
          <w:rFonts w:ascii="Arial" w:eastAsia="Times New Roman" w:hAnsi="Arial" w:cs="Arial"/>
          <w:kern w:val="36"/>
          <w:sz w:val="24"/>
          <w:szCs w:val="24"/>
        </w:rPr>
        <w:t>. I</w:t>
      </w:r>
      <w:r w:rsidRPr="001916EC">
        <w:rPr>
          <w:rFonts w:ascii="Arial" w:eastAsia="Times New Roman" w:hAnsi="Arial" w:cs="Arial"/>
          <w:kern w:val="36"/>
          <w:sz w:val="24"/>
          <w:szCs w:val="24"/>
        </w:rPr>
        <w:t xml:space="preserve">t is estimated that at least 130,000 children live in households considered to be ‘high risk’ of </w:t>
      </w:r>
      <w:r w:rsidR="00472F73">
        <w:rPr>
          <w:rFonts w:ascii="Arial" w:eastAsia="Times New Roman" w:hAnsi="Arial" w:cs="Arial"/>
          <w:kern w:val="36"/>
          <w:sz w:val="24"/>
          <w:szCs w:val="24"/>
        </w:rPr>
        <w:t>DA</w:t>
      </w:r>
      <w:r w:rsidR="00E149CF">
        <w:rPr>
          <w:rFonts w:ascii="Arial" w:eastAsia="Times New Roman" w:hAnsi="Arial" w:cs="Arial"/>
          <w:kern w:val="36"/>
          <w:sz w:val="24"/>
          <w:szCs w:val="24"/>
        </w:rPr>
        <w:t xml:space="preserve"> in Wales</w:t>
      </w:r>
      <w:r w:rsidR="00934D37">
        <w:rPr>
          <w:rFonts w:ascii="Arial" w:eastAsia="Times New Roman" w:hAnsi="Arial" w:cs="Arial"/>
          <w:kern w:val="36"/>
          <w:sz w:val="24"/>
          <w:szCs w:val="24"/>
        </w:rPr>
        <w:t xml:space="preserve"> and England</w:t>
      </w:r>
      <w:r w:rsidR="007827DA">
        <w:rPr>
          <w:rFonts w:ascii="Arial" w:eastAsia="Times New Roman" w:hAnsi="Arial" w:cs="Arial"/>
          <w:kern w:val="36"/>
          <w:sz w:val="24"/>
          <w:szCs w:val="24"/>
        </w:rPr>
        <w:t>.</w:t>
      </w:r>
      <w:r w:rsidR="001916EC" w:rsidRPr="001916EC">
        <w:rPr>
          <w:rStyle w:val="FootnoteReference"/>
          <w:rFonts w:ascii="Arial" w:eastAsia="Times New Roman" w:hAnsi="Arial" w:cs="Arial"/>
          <w:kern w:val="36"/>
          <w:sz w:val="24"/>
          <w:szCs w:val="24"/>
        </w:rPr>
        <w:footnoteReference w:id="108"/>
      </w:r>
      <w:r w:rsidRPr="001916EC">
        <w:rPr>
          <w:rFonts w:ascii="Arial" w:eastAsia="Times New Roman" w:hAnsi="Arial" w:cs="Arial"/>
          <w:kern w:val="36"/>
          <w:sz w:val="24"/>
          <w:szCs w:val="24"/>
        </w:rPr>
        <w:t xml:space="preserve"> </w:t>
      </w:r>
      <w:r w:rsidR="00FC2179">
        <w:rPr>
          <w:rFonts w:ascii="Arial" w:eastAsia="Times New Roman" w:hAnsi="Arial" w:cs="Arial"/>
          <w:kern w:val="36"/>
          <w:sz w:val="24"/>
          <w:szCs w:val="24"/>
        </w:rPr>
        <w:t xml:space="preserve">UK </w:t>
      </w:r>
      <w:r w:rsidR="00FC2179">
        <w:rPr>
          <w:rFonts w:ascii="Arial" w:hAnsi="Arial" w:cs="Arial"/>
          <w:sz w:val="24"/>
          <w:szCs w:val="24"/>
        </w:rPr>
        <w:t>r</w:t>
      </w:r>
      <w:r w:rsidR="004F4DD1" w:rsidRPr="006D6938">
        <w:rPr>
          <w:rFonts w:ascii="Arial" w:hAnsi="Arial" w:cs="Arial"/>
          <w:sz w:val="24"/>
          <w:szCs w:val="24"/>
        </w:rPr>
        <w:t xml:space="preserve">esearch </w:t>
      </w:r>
      <w:r w:rsidR="00472F73" w:rsidRPr="006D6938">
        <w:rPr>
          <w:rFonts w:ascii="Arial" w:hAnsi="Arial" w:cs="Arial"/>
          <w:sz w:val="24"/>
          <w:szCs w:val="24"/>
        </w:rPr>
        <w:t>shows</w:t>
      </w:r>
      <w:r w:rsidR="004F4DD1" w:rsidRPr="006D6938">
        <w:rPr>
          <w:rFonts w:ascii="Arial" w:hAnsi="Arial" w:cs="Arial"/>
          <w:sz w:val="24"/>
          <w:szCs w:val="24"/>
        </w:rPr>
        <w:t xml:space="preserve"> that 12</w:t>
      </w:r>
      <w:r w:rsidR="004F4DD1" w:rsidRPr="006D6938">
        <w:rPr>
          <w:rFonts w:ascii="Arial" w:eastAsia="Times New Roman" w:hAnsi="Arial" w:cs="Arial"/>
          <w:sz w:val="24"/>
          <w:szCs w:val="24"/>
        </w:rPr>
        <w:t xml:space="preserve">% of </w:t>
      </w:r>
      <w:r w:rsidR="004F4DD1" w:rsidRPr="006C49E7">
        <w:rPr>
          <w:rFonts w:ascii="Arial" w:eastAsia="Times New Roman" w:hAnsi="Arial" w:cs="Arial"/>
          <w:sz w:val="24"/>
          <w:szCs w:val="24"/>
        </w:rPr>
        <w:t xml:space="preserve">under 11s and 17.5% of 11–17s had been exposed to </w:t>
      </w:r>
      <w:r w:rsidR="00472F73" w:rsidRPr="006C49E7">
        <w:rPr>
          <w:rFonts w:ascii="Arial" w:eastAsia="Times New Roman" w:hAnsi="Arial" w:cs="Arial"/>
          <w:sz w:val="24"/>
          <w:szCs w:val="24"/>
        </w:rPr>
        <w:t>DA</w:t>
      </w:r>
      <w:r w:rsidR="004F4DD1" w:rsidRPr="006C49E7">
        <w:rPr>
          <w:rFonts w:ascii="Arial" w:eastAsia="Times New Roman" w:hAnsi="Arial" w:cs="Arial"/>
          <w:sz w:val="24"/>
          <w:szCs w:val="24"/>
        </w:rPr>
        <w:t xml:space="preserve"> between adults in their homes during childhood</w:t>
      </w:r>
      <w:r w:rsidR="007827DA" w:rsidRPr="006C49E7">
        <w:rPr>
          <w:rFonts w:ascii="Arial" w:eastAsia="Times New Roman" w:hAnsi="Arial" w:cs="Arial"/>
          <w:sz w:val="24"/>
          <w:szCs w:val="24"/>
        </w:rPr>
        <w:t>.</w:t>
      </w:r>
      <w:r w:rsidR="004F4DD1" w:rsidRPr="006C49E7">
        <w:rPr>
          <w:rStyle w:val="FootnoteReference"/>
          <w:rFonts w:ascii="Arial" w:eastAsia="Times New Roman" w:hAnsi="Arial" w:cs="Arial"/>
          <w:sz w:val="24"/>
          <w:szCs w:val="24"/>
        </w:rPr>
        <w:footnoteReference w:id="109"/>
      </w:r>
      <w:r w:rsidR="004F4DD1" w:rsidRPr="006C49E7">
        <w:rPr>
          <w:rFonts w:ascii="Arial" w:eastAsia="Times New Roman" w:hAnsi="Arial" w:cs="Arial"/>
          <w:sz w:val="24"/>
          <w:szCs w:val="24"/>
        </w:rPr>
        <w:t xml:space="preserve"> </w:t>
      </w:r>
      <w:r w:rsidR="001916EC" w:rsidRPr="006C49E7">
        <w:rPr>
          <w:rFonts w:ascii="Arial" w:hAnsi="Arial" w:cs="Arial"/>
          <w:sz w:val="24"/>
          <w:szCs w:val="24"/>
        </w:rPr>
        <w:t xml:space="preserve">During </w:t>
      </w:r>
      <w:r w:rsidR="00F442BF">
        <w:rPr>
          <w:rFonts w:ascii="Arial" w:hAnsi="Arial" w:cs="Arial"/>
          <w:sz w:val="24"/>
          <w:szCs w:val="24"/>
        </w:rPr>
        <w:t>COVID-19</w:t>
      </w:r>
      <w:r w:rsidR="001916EC" w:rsidRPr="006C49E7">
        <w:rPr>
          <w:rFonts w:ascii="Arial" w:hAnsi="Arial" w:cs="Arial"/>
          <w:sz w:val="24"/>
          <w:szCs w:val="24"/>
        </w:rPr>
        <w:t xml:space="preserve"> lockdown there were </w:t>
      </w:r>
      <w:r w:rsidR="006C49E7" w:rsidRPr="006C49E7">
        <w:rPr>
          <w:rFonts w:ascii="Arial" w:hAnsi="Arial" w:cs="Arial"/>
          <w:sz w:val="24"/>
          <w:szCs w:val="24"/>
        </w:rPr>
        <w:t xml:space="preserve">concerns that </w:t>
      </w:r>
      <w:r w:rsidR="00934D37">
        <w:rPr>
          <w:rFonts w:ascii="Arial" w:hAnsi="Arial" w:cs="Arial"/>
          <w:sz w:val="24"/>
          <w:szCs w:val="24"/>
        </w:rPr>
        <w:t>children’s voices were</w:t>
      </w:r>
      <w:r w:rsidR="00F25768" w:rsidRPr="006C49E7">
        <w:rPr>
          <w:rFonts w:ascii="Arial" w:hAnsi="Arial" w:cs="Arial"/>
          <w:sz w:val="24"/>
          <w:szCs w:val="24"/>
        </w:rPr>
        <w:t xml:space="preserve"> </w:t>
      </w:r>
      <w:r w:rsidR="006C49E7" w:rsidRPr="006C49E7">
        <w:rPr>
          <w:rFonts w:ascii="Arial" w:hAnsi="Arial" w:cs="Arial"/>
          <w:sz w:val="24"/>
          <w:szCs w:val="24"/>
        </w:rPr>
        <w:t>lost and that children were isolated from support providers and in potentially unsafe situations</w:t>
      </w:r>
      <w:r w:rsidR="00934D37">
        <w:rPr>
          <w:rFonts w:ascii="Arial" w:hAnsi="Arial" w:cs="Arial"/>
          <w:sz w:val="24"/>
          <w:szCs w:val="24"/>
        </w:rPr>
        <w:t>.</w:t>
      </w:r>
      <w:r w:rsidR="006C49E7" w:rsidRPr="006C49E7">
        <w:rPr>
          <w:rStyle w:val="FootnoteReference"/>
          <w:rFonts w:ascii="Arial" w:hAnsi="Arial" w:cs="Arial"/>
          <w:sz w:val="24"/>
          <w:szCs w:val="24"/>
        </w:rPr>
        <w:t>.</w:t>
      </w:r>
      <w:r w:rsidR="00F25768" w:rsidRPr="006C49E7">
        <w:rPr>
          <w:rStyle w:val="FootnoteReference"/>
          <w:rFonts w:ascii="Arial" w:hAnsi="Arial" w:cs="Arial"/>
          <w:sz w:val="24"/>
          <w:szCs w:val="24"/>
        </w:rPr>
        <w:footnoteReference w:id="110"/>
      </w:r>
      <w:r w:rsidR="001D2D6B">
        <w:rPr>
          <w:rFonts w:ascii="Arial" w:hAnsi="Arial" w:cs="Arial"/>
          <w:sz w:val="24"/>
          <w:szCs w:val="24"/>
        </w:rPr>
        <w:t xml:space="preserve"> W</w:t>
      </w:r>
      <w:r w:rsidR="001916EC" w:rsidRPr="006D6938">
        <w:rPr>
          <w:rFonts w:ascii="Arial" w:hAnsi="Arial" w:cs="Arial"/>
          <w:sz w:val="24"/>
          <w:szCs w:val="24"/>
        </w:rPr>
        <w:t xml:space="preserve">ith universal services unable to see children, pressure mounted on the specialist </w:t>
      </w:r>
      <w:r w:rsidR="001916EC">
        <w:rPr>
          <w:rFonts w:ascii="Arial" w:hAnsi="Arial" w:cs="Arial"/>
          <w:sz w:val="24"/>
          <w:szCs w:val="24"/>
        </w:rPr>
        <w:t>services</w:t>
      </w:r>
      <w:r w:rsidR="001916EC">
        <w:rPr>
          <w:rFonts w:ascii="Arial" w:eastAsia="Times New Roman" w:hAnsi="Arial" w:cs="Arial"/>
          <w:sz w:val="24"/>
          <w:szCs w:val="24"/>
        </w:rPr>
        <w:t xml:space="preserve"> who saw an increase</w:t>
      </w:r>
      <w:r w:rsidR="001916EC" w:rsidRPr="006D6938">
        <w:rPr>
          <w:rFonts w:ascii="Arial" w:eastAsia="Times New Roman" w:hAnsi="Arial" w:cs="Arial"/>
          <w:sz w:val="24"/>
          <w:szCs w:val="24"/>
        </w:rPr>
        <w:t xml:space="preserve"> </w:t>
      </w:r>
      <w:r w:rsidR="001916EC">
        <w:rPr>
          <w:rFonts w:ascii="Arial" w:eastAsia="Times New Roman" w:hAnsi="Arial" w:cs="Arial"/>
          <w:sz w:val="24"/>
          <w:szCs w:val="24"/>
        </w:rPr>
        <w:t>in demand</w:t>
      </w:r>
      <w:r w:rsidR="00144820">
        <w:rPr>
          <w:rFonts w:ascii="Arial" w:eastAsia="Times New Roman" w:hAnsi="Arial" w:cs="Arial"/>
          <w:sz w:val="24"/>
          <w:szCs w:val="24"/>
        </w:rPr>
        <w:t>. H</w:t>
      </w:r>
      <w:r w:rsidR="001916EC" w:rsidRPr="006D6938">
        <w:rPr>
          <w:rFonts w:ascii="Arial" w:eastAsia="Times New Roman" w:hAnsi="Arial" w:cs="Arial"/>
          <w:sz w:val="24"/>
          <w:szCs w:val="24"/>
        </w:rPr>
        <w:t xml:space="preserve">elplines also </w:t>
      </w:r>
      <w:r w:rsidR="00144820">
        <w:rPr>
          <w:rFonts w:ascii="Arial" w:eastAsia="Times New Roman" w:hAnsi="Arial" w:cs="Arial"/>
          <w:sz w:val="24"/>
          <w:szCs w:val="24"/>
        </w:rPr>
        <w:t>experienced</w:t>
      </w:r>
      <w:r w:rsidR="001916EC" w:rsidRPr="006D6938">
        <w:rPr>
          <w:rFonts w:ascii="Arial" w:eastAsia="Times New Roman" w:hAnsi="Arial" w:cs="Arial"/>
          <w:sz w:val="24"/>
          <w:szCs w:val="24"/>
        </w:rPr>
        <w:t xml:space="preserve"> increased contacts</w:t>
      </w:r>
      <w:r w:rsidR="007827DA">
        <w:rPr>
          <w:rFonts w:ascii="Arial" w:eastAsia="Times New Roman" w:hAnsi="Arial" w:cs="Arial"/>
          <w:sz w:val="24"/>
          <w:szCs w:val="24"/>
        </w:rPr>
        <w:t>.</w:t>
      </w:r>
      <w:r w:rsidR="001916EC" w:rsidRPr="006D6938">
        <w:rPr>
          <w:rStyle w:val="FootnoteReference"/>
          <w:rFonts w:ascii="Arial" w:eastAsia="Times New Roman" w:hAnsi="Arial" w:cs="Arial"/>
          <w:sz w:val="24"/>
          <w:szCs w:val="24"/>
        </w:rPr>
        <w:footnoteReference w:id="111"/>
      </w:r>
      <w:r w:rsidR="001916EC" w:rsidRPr="006D6938">
        <w:rPr>
          <w:rFonts w:ascii="Arial" w:hAnsi="Arial" w:cs="Arial"/>
          <w:sz w:val="24"/>
          <w:szCs w:val="24"/>
        </w:rPr>
        <w:t xml:space="preserve"> </w:t>
      </w:r>
    </w:p>
    <w:p w:rsidR="004F4DD1" w:rsidRPr="006D6938" w:rsidRDefault="00D70592" w:rsidP="00D86CAB">
      <w:pPr>
        <w:spacing w:after="240" w:line="264" w:lineRule="auto"/>
        <w:jc w:val="both"/>
        <w:rPr>
          <w:rFonts w:ascii="Arial" w:hAnsi="Arial" w:cs="Arial"/>
          <w:sz w:val="24"/>
          <w:szCs w:val="24"/>
        </w:rPr>
      </w:pPr>
      <w:r w:rsidRPr="006D6938">
        <w:rPr>
          <w:rFonts w:ascii="Arial" w:hAnsi="Arial" w:cs="Arial"/>
          <w:sz w:val="24"/>
          <w:szCs w:val="24"/>
        </w:rPr>
        <w:t xml:space="preserve">Despite </w:t>
      </w:r>
      <w:r w:rsidR="00EA1D0F">
        <w:rPr>
          <w:rFonts w:ascii="Arial" w:hAnsi="Arial" w:cs="Arial"/>
          <w:sz w:val="24"/>
          <w:szCs w:val="24"/>
        </w:rPr>
        <w:t>W/Government</w:t>
      </w:r>
      <w:r w:rsidR="00144820">
        <w:rPr>
          <w:rFonts w:ascii="Arial" w:hAnsi="Arial" w:cs="Arial"/>
          <w:sz w:val="24"/>
          <w:szCs w:val="24"/>
        </w:rPr>
        <w:t xml:space="preserve">’s ground-breaking </w:t>
      </w:r>
      <w:r w:rsidR="00D0051A">
        <w:rPr>
          <w:rFonts w:ascii="Arial" w:hAnsi="Arial" w:cs="Arial"/>
          <w:sz w:val="24"/>
          <w:szCs w:val="24"/>
        </w:rPr>
        <w:t>legislation</w:t>
      </w:r>
      <w:r w:rsidR="007827DA">
        <w:rPr>
          <w:rFonts w:ascii="Arial" w:hAnsi="Arial" w:cs="Arial"/>
          <w:sz w:val="24"/>
          <w:szCs w:val="24"/>
        </w:rPr>
        <w:t>,</w:t>
      </w:r>
      <w:r w:rsidR="00D0051A">
        <w:rPr>
          <w:rStyle w:val="FootnoteReference"/>
          <w:rFonts w:ascii="Arial" w:hAnsi="Arial" w:cs="Arial"/>
          <w:sz w:val="24"/>
          <w:szCs w:val="24"/>
        </w:rPr>
        <w:footnoteReference w:id="112"/>
      </w:r>
      <w:r w:rsidR="00D7513D">
        <w:rPr>
          <w:rFonts w:ascii="Arial" w:hAnsi="Arial" w:cs="Arial"/>
          <w:sz w:val="24"/>
          <w:szCs w:val="24"/>
        </w:rPr>
        <w:t xml:space="preserve"> implementation</w:t>
      </w:r>
      <w:r w:rsidR="00D0051A">
        <w:rPr>
          <w:rFonts w:ascii="Arial" w:hAnsi="Arial" w:cs="Arial"/>
          <w:sz w:val="24"/>
          <w:szCs w:val="24"/>
        </w:rPr>
        <w:t xml:space="preserve"> has been slow</w:t>
      </w:r>
      <w:r w:rsidR="00D7513D">
        <w:rPr>
          <w:rFonts w:ascii="Arial" w:hAnsi="Arial" w:cs="Arial"/>
          <w:sz w:val="24"/>
          <w:szCs w:val="24"/>
        </w:rPr>
        <w:t>,</w:t>
      </w:r>
      <w:r w:rsidR="00D0051A">
        <w:rPr>
          <w:rFonts w:ascii="Arial" w:hAnsi="Arial" w:cs="Arial"/>
          <w:sz w:val="24"/>
          <w:szCs w:val="24"/>
        </w:rPr>
        <w:t xml:space="preserve"> </w:t>
      </w:r>
      <w:r w:rsidRPr="006D6938">
        <w:rPr>
          <w:rFonts w:ascii="Arial" w:hAnsi="Arial" w:cs="Arial"/>
          <w:sz w:val="24"/>
          <w:szCs w:val="24"/>
        </w:rPr>
        <w:t xml:space="preserve">resources </w:t>
      </w:r>
      <w:r w:rsidR="001D2D6B">
        <w:rPr>
          <w:rFonts w:ascii="Arial" w:hAnsi="Arial" w:cs="Arial"/>
          <w:sz w:val="24"/>
          <w:szCs w:val="24"/>
        </w:rPr>
        <w:t xml:space="preserve">limited </w:t>
      </w:r>
      <w:r w:rsidR="00472F73">
        <w:rPr>
          <w:rFonts w:ascii="Arial" w:hAnsi="Arial" w:cs="Arial"/>
          <w:sz w:val="24"/>
          <w:szCs w:val="24"/>
        </w:rPr>
        <w:t>with a</w:t>
      </w:r>
      <w:r w:rsidR="00D7513D">
        <w:rPr>
          <w:rFonts w:ascii="Arial" w:hAnsi="Arial" w:cs="Arial"/>
          <w:sz w:val="24"/>
          <w:szCs w:val="24"/>
        </w:rPr>
        <w:t xml:space="preserve"> lack of frontline services </w:t>
      </w:r>
      <w:r w:rsidR="00D0051A">
        <w:rPr>
          <w:rFonts w:ascii="Arial" w:hAnsi="Arial" w:cs="Arial"/>
          <w:sz w:val="24"/>
          <w:szCs w:val="24"/>
        </w:rPr>
        <w:t>impacting on</w:t>
      </w:r>
      <w:r w:rsidRPr="006D6938">
        <w:rPr>
          <w:rFonts w:ascii="Arial" w:hAnsi="Arial" w:cs="Arial"/>
          <w:sz w:val="24"/>
          <w:szCs w:val="24"/>
        </w:rPr>
        <w:t xml:space="preserve"> </w:t>
      </w:r>
      <w:r w:rsidR="001D2D6B">
        <w:rPr>
          <w:rFonts w:ascii="Arial" w:hAnsi="Arial" w:cs="Arial"/>
          <w:sz w:val="24"/>
          <w:szCs w:val="24"/>
        </w:rPr>
        <w:t>delivery</w:t>
      </w:r>
      <w:r w:rsidRPr="006D6938">
        <w:rPr>
          <w:rFonts w:ascii="Arial" w:hAnsi="Arial" w:cs="Arial"/>
          <w:sz w:val="24"/>
          <w:szCs w:val="24"/>
        </w:rPr>
        <w:t>. There is insufficient provision of services for child survivors across Wales</w:t>
      </w:r>
      <w:r w:rsidR="00D0051A">
        <w:rPr>
          <w:rFonts w:ascii="Arial" w:hAnsi="Arial" w:cs="Arial"/>
          <w:sz w:val="24"/>
          <w:szCs w:val="24"/>
        </w:rPr>
        <w:t>.</w:t>
      </w:r>
      <w:r w:rsidRPr="006D6938">
        <w:rPr>
          <w:rFonts w:ascii="Arial" w:hAnsi="Arial" w:cs="Arial"/>
          <w:sz w:val="24"/>
          <w:szCs w:val="24"/>
        </w:rPr>
        <w:t xml:space="preserve"> </w:t>
      </w:r>
      <w:r w:rsidR="00D0051A">
        <w:rPr>
          <w:rFonts w:ascii="Arial" w:hAnsi="Arial" w:cs="Arial"/>
          <w:sz w:val="24"/>
          <w:szCs w:val="24"/>
        </w:rPr>
        <w:t>Specialist</w:t>
      </w:r>
      <w:r w:rsidRPr="006D6938">
        <w:rPr>
          <w:rFonts w:ascii="Arial" w:hAnsi="Arial" w:cs="Arial"/>
          <w:sz w:val="24"/>
          <w:szCs w:val="24"/>
        </w:rPr>
        <w:t xml:space="preserve"> VAWDASV services report a lack of funding for this </w:t>
      </w:r>
      <w:r w:rsidR="00D0051A">
        <w:rPr>
          <w:rFonts w:ascii="Arial" w:hAnsi="Arial" w:cs="Arial"/>
          <w:sz w:val="24"/>
          <w:szCs w:val="24"/>
        </w:rPr>
        <w:t>specific</w:t>
      </w:r>
      <w:r w:rsidRPr="006D6938">
        <w:rPr>
          <w:rFonts w:ascii="Arial" w:hAnsi="Arial" w:cs="Arial"/>
          <w:sz w:val="24"/>
          <w:szCs w:val="24"/>
        </w:rPr>
        <w:t xml:space="preserve"> work, with some areas reporting little to no coverage. </w:t>
      </w:r>
    </w:p>
    <w:p w:rsidR="00D0051A" w:rsidRDefault="00D0051A" w:rsidP="00D86CAB">
      <w:pPr>
        <w:spacing w:after="240" w:line="264" w:lineRule="auto"/>
        <w:jc w:val="both"/>
        <w:rPr>
          <w:rFonts w:ascii="Arial" w:eastAsia="Times New Roman" w:hAnsi="Arial" w:cs="Arial"/>
          <w:sz w:val="24"/>
          <w:szCs w:val="24"/>
        </w:rPr>
      </w:pPr>
      <w:r>
        <w:rPr>
          <w:rFonts w:ascii="Arial" w:eastAsia="Times New Roman" w:hAnsi="Arial" w:cs="Arial"/>
          <w:sz w:val="24"/>
          <w:szCs w:val="24"/>
        </w:rPr>
        <w:t>CSO</w:t>
      </w:r>
      <w:r w:rsidR="008402AD" w:rsidRPr="006D6938">
        <w:rPr>
          <w:rFonts w:ascii="Arial" w:eastAsia="Times New Roman" w:hAnsi="Arial" w:cs="Arial"/>
          <w:sz w:val="24"/>
          <w:szCs w:val="24"/>
        </w:rPr>
        <w:t xml:space="preserve"> mapping of specialist</w:t>
      </w:r>
      <w:r>
        <w:rPr>
          <w:rFonts w:ascii="Arial" w:eastAsia="Times New Roman" w:hAnsi="Arial" w:cs="Arial"/>
          <w:sz w:val="24"/>
          <w:szCs w:val="24"/>
        </w:rPr>
        <w:t xml:space="preserve"> </w:t>
      </w:r>
      <w:r w:rsidR="00472F73">
        <w:rPr>
          <w:rFonts w:ascii="Arial" w:eastAsia="Times New Roman" w:hAnsi="Arial" w:cs="Arial"/>
          <w:sz w:val="24"/>
          <w:szCs w:val="24"/>
        </w:rPr>
        <w:t>DA</w:t>
      </w:r>
      <w:r>
        <w:rPr>
          <w:rFonts w:ascii="Arial" w:eastAsia="Times New Roman" w:hAnsi="Arial" w:cs="Arial"/>
          <w:sz w:val="24"/>
          <w:szCs w:val="24"/>
        </w:rPr>
        <w:t xml:space="preserve"> service</w:t>
      </w:r>
      <w:r w:rsidR="008402AD" w:rsidRPr="006D6938">
        <w:rPr>
          <w:rFonts w:ascii="Arial" w:eastAsia="Times New Roman" w:hAnsi="Arial" w:cs="Arial"/>
          <w:sz w:val="24"/>
          <w:szCs w:val="24"/>
        </w:rPr>
        <w:t xml:space="preserve"> provision for children confirms the urgent need for resources to meet need</w:t>
      </w:r>
      <w:r w:rsidR="007827DA">
        <w:rPr>
          <w:rFonts w:ascii="Arial" w:eastAsia="Times New Roman" w:hAnsi="Arial" w:cs="Arial"/>
          <w:sz w:val="24"/>
          <w:szCs w:val="24"/>
        </w:rPr>
        <w:t>.</w:t>
      </w:r>
      <w:r w:rsidR="008402AD" w:rsidRPr="006D6938">
        <w:rPr>
          <w:rFonts w:ascii="Arial" w:eastAsia="Times New Roman" w:hAnsi="Arial" w:cs="Arial"/>
          <w:sz w:val="24"/>
          <w:szCs w:val="24"/>
          <w:vertAlign w:val="superscript"/>
        </w:rPr>
        <w:footnoteReference w:id="113"/>
      </w:r>
      <w:r w:rsidR="009F3A54">
        <w:rPr>
          <w:rFonts w:ascii="Arial" w:eastAsia="Times New Roman" w:hAnsi="Arial" w:cs="Arial"/>
          <w:sz w:val="24"/>
          <w:szCs w:val="24"/>
        </w:rPr>
        <w:t xml:space="preserve"> </w:t>
      </w:r>
      <w:r w:rsidR="008402AD" w:rsidRPr="006D6938">
        <w:rPr>
          <w:rFonts w:ascii="Arial" w:eastAsia="Times New Roman" w:hAnsi="Arial" w:cs="Arial"/>
          <w:sz w:val="24"/>
          <w:szCs w:val="24"/>
        </w:rPr>
        <w:t xml:space="preserve"> During 2018/19, 4,263 children were known to access some form of specialist VAWDASV service in Wales, compared to the estimated 18,487 children who experience abuse in a year. </w:t>
      </w:r>
      <w:r>
        <w:rPr>
          <w:rFonts w:ascii="Arial" w:eastAsia="Times New Roman" w:hAnsi="Arial" w:cs="Arial"/>
          <w:sz w:val="24"/>
          <w:szCs w:val="24"/>
        </w:rPr>
        <w:t>It is</w:t>
      </w:r>
      <w:r w:rsidR="008402AD" w:rsidRPr="006D6938">
        <w:rPr>
          <w:rFonts w:ascii="Arial" w:eastAsia="Times New Roman" w:hAnsi="Arial" w:cs="Arial"/>
          <w:sz w:val="24"/>
          <w:szCs w:val="24"/>
        </w:rPr>
        <w:t xml:space="preserve"> estimated that 77% of children impacted by </w:t>
      </w:r>
      <w:r w:rsidR="00472F73">
        <w:rPr>
          <w:rFonts w:ascii="Arial" w:eastAsia="Times New Roman" w:hAnsi="Arial" w:cs="Arial"/>
          <w:sz w:val="24"/>
          <w:szCs w:val="24"/>
        </w:rPr>
        <w:t>DA</w:t>
      </w:r>
      <w:r w:rsidR="008402AD" w:rsidRPr="006D6938">
        <w:rPr>
          <w:rFonts w:ascii="Arial" w:eastAsia="Times New Roman" w:hAnsi="Arial" w:cs="Arial"/>
          <w:sz w:val="24"/>
          <w:szCs w:val="24"/>
        </w:rPr>
        <w:t xml:space="preserve"> had no specialist support</w:t>
      </w:r>
      <w:r w:rsidR="007827DA">
        <w:rPr>
          <w:rFonts w:ascii="Arial" w:eastAsia="Times New Roman" w:hAnsi="Arial" w:cs="Arial"/>
          <w:sz w:val="24"/>
          <w:szCs w:val="24"/>
        </w:rPr>
        <w:t>.</w:t>
      </w:r>
      <w:r w:rsidR="008402AD" w:rsidRPr="006D6938">
        <w:rPr>
          <w:rFonts w:ascii="Arial" w:eastAsia="Times New Roman" w:hAnsi="Arial" w:cs="Arial"/>
          <w:sz w:val="24"/>
          <w:szCs w:val="24"/>
          <w:vertAlign w:val="superscript"/>
        </w:rPr>
        <w:footnoteReference w:id="114"/>
      </w:r>
      <w:r w:rsidR="008402AD" w:rsidRPr="006D6938">
        <w:rPr>
          <w:rFonts w:ascii="Arial" w:eastAsia="Times New Roman" w:hAnsi="Arial" w:cs="Arial"/>
          <w:sz w:val="24"/>
          <w:szCs w:val="24"/>
        </w:rPr>
        <w:t xml:space="preserve"> </w:t>
      </w:r>
    </w:p>
    <w:p w:rsidR="009358ED" w:rsidRPr="009358ED" w:rsidRDefault="00D7513D" w:rsidP="00D86CAB">
      <w:pPr>
        <w:autoSpaceDE w:val="0"/>
        <w:autoSpaceDN w:val="0"/>
        <w:adjustRightInd w:val="0"/>
        <w:spacing w:after="240" w:line="264" w:lineRule="auto"/>
        <w:jc w:val="both"/>
        <w:rPr>
          <w:rFonts w:ascii="Arial" w:hAnsi="Arial" w:cs="Arial"/>
          <w:sz w:val="24"/>
          <w:szCs w:val="24"/>
        </w:rPr>
      </w:pPr>
      <w:r w:rsidRPr="009358ED">
        <w:rPr>
          <w:rFonts w:ascii="Arial" w:hAnsi="Arial" w:cs="Arial"/>
          <w:sz w:val="24"/>
          <w:szCs w:val="24"/>
        </w:rPr>
        <w:t>Q - Will</w:t>
      </w:r>
      <w:r w:rsidR="006D6938" w:rsidRPr="009358ED">
        <w:rPr>
          <w:rFonts w:ascii="Arial" w:hAnsi="Arial" w:cs="Arial"/>
          <w:sz w:val="24"/>
          <w:szCs w:val="24"/>
        </w:rPr>
        <w:t xml:space="preserve"> the </w:t>
      </w:r>
      <w:r w:rsidR="00EA1D0F" w:rsidRPr="009358ED">
        <w:rPr>
          <w:rFonts w:ascii="Arial" w:hAnsi="Arial" w:cs="Arial"/>
          <w:sz w:val="24"/>
          <w:szCs w:val="24"/>
        </w:rPr>
        <w:t>W/Government</w:t>
      </w:r>
      <w:r w:rsidR="006D6938" w:rsidRPr="009358ED">
        <w:rPr>
          <w:rFonts w:ascii="Arial" w:hAnsi="Arial" w:cs="Arial"/>
          <w:sz w:val="24"/>
          <w:szCs w:val="24"/>
        </w:rPr>
        <w:t xml:space="preserve"> </w:t>
      </w:r>
    </w:p>
    <w:p w:rsidR="001D2D6B" w:rsidRPr="001D2D6B" w:rsidRDefault="009358ED" w:rsidP="001D2D6B">
      <w:pPr>
        <w:pStyle w:val="ListParagraph"/>
        <w:numPr>
          <w:ilvl w:val="0"/>
          <w:numId w:val="12"/>
        </w:numPr>
        <w:autoSpaceDE w:val="0"/>
        <w:autoSpaceDN w:val="0"/>
        <w:adjustRightInd w:val="0"/>
        <w:spacing w:after="240" w:line="264" w:lineRule="auto"/>
        <w:jc w:val="both"/>
        <w:rPr>
          <w:rFonts w:ascii="Arial" w:hAnsi="Arial" w:cs="Arial"/>
          <w:sz w:val="24"/>
          <w:szCs w:val="24"/>
        </w:rPr>
      </w:pPr>
      <w:r w:rsidRPr="001D2D6B">
        <w:rPr>
          <w:rFonts w:ascii="Arial" w:hAnsi="Arial" w:cs="Arial"/>
          <w:sz w:val="24"/>
          <w:szCs w:val="24"/>
        </w:rPr>
        <w:t>Ensure</w:t>
      </w:r>
      <w:r w:rsidR="006D6938" w:rsidRPr="001D2D6B">
        <w:rPr>
          <w:rFonts w:ascii="Arial" w:hAnsi="Arial" w:cs="Arial"/>
          <w:sz w:val="24"/>
          <w:szCs w:val="24"/>
        </w:rPr>
        <w:t xml:space="preserve"> that sustainable </w:t>
      </w:r>
      <w:r w:rsidR="00A94DB3" w:rsidRPr="001D2D6B">
        <w:rPr>
          <w:rFonts w:ascii="Arial" w:hAnsi="Arial" w:cs="Arial"/>
          <w:sz w:val="24"/>
          <w:szCs w:val="24"/>
        </w:rPr>
        <w:t xml:space="preserve">and </w:t>
      </w:r>
      <w:r w:rsidR="00D7513D" w:rsidRPr="001D2D6B">
        <w:rPr>
          <w:rFonts w:ascii="Arial" w:hAnsi="Arial" w:cs="Arial"/>
          <w:sz w:val="24"/>
          <w:szCs w:val="24"/>
        </w:rPr>
        <w:t xml:space="preserve">adequate </w:t>
      </w:r>
      <w:r w:rsidR="006D6938" w:rsidRPr="001D2D6B">
        <w:rPr>
          <w:rFonts w:ascii="Arial" w:hAnsi="Arial" w:cs="Arial"/>
          <w:sz w:val="24"/>
          <w:szCs w:val="24"/>
        </w:rPr>
        <w:t>funding for the specialist VAWDASV sector to provide support for all children wh</w:t>
      </w:r>
      <w:r w:rsidR="001D2D6B" w:rsidRPr="001D2D6B">
        <w:rPr>
          <w:rFonts w:ascii="Arial" w:hAnsi="Arial" w:cs="Arial"/>
          <w:sz w:val="24"/>
          <w:szCs w:val="24"/>
        </w:rPr>
        <w:t>o need it, including children’s workers in refuges and therapeutic recovery support</w:t>
      </w:r>
      <w:r w:rsidR="00801E8E">
        <w:rPr>
          <w:rFonts w:ascii="Arial" w:hAnsi="Arial" w:cs="Arial"/>
          <w:sz w:val="24"/>
          <w:szCs w:val="24"/>
        </w:rPr>
        <w:t>?</w:t>
      </w:r>
      <w:r w:rsidR="001D2D6B" w:rsidRPr="001D2D6B">
        <w:rPr>
          <w:rFonts w:ascii="Arial" w:hAnsi="Arial" w:cs="Arial"/>
          <w:sz w:val="24"/>
          <w:szCs w:val="24"/>
        </w:rPr>
        <w:t xml:space="preserve"> </w:t>
      </w:r>
    </w:p>
    <w:p w:rsidR="00D70592" w:rsidRPr="00205971" w:rsidRDefault="00D70592" w:rsidP="00D86CAB">
      <w:pPr>
        <w:spacing w:after="240" w:line="264" w:lineRule="auto"/>
        <w:jc w:val="both"/>
        <w:rPr>
          <w:rFonts w:ascii="Arial" w:hAnsi="Arial" w:cs="Arial"/>
          <w:sz w:val="24"/>
          <w:szCs w:val="24"/>
          <w:u w:val="single"/>
        </w:rPr>
      </w:pPr>
      <w:r w:rsidRPr="00205971">
        <w:rPr>
          <w:rFonts w:ascii="Arial" w:hAnsi="Arial" w:cs="Arial"/>
          <w:sz w:val="24"/>
          <w:szCs w:val="24"/>
          <w:u w:val="single"/>
        </w:rPr>
        <w:t>Bullying</w:t>
      </w:r>
      <w:r w:rsidRPr="00205971">
        <w:rPr>
          <w:rFonts w:ascii="Arial" w:hAnsi="Arial" w:cs="Arial"/>
          <w:color w:val="00B050"/>
          <w:sz w:val="24"/>
          <w:szCs w:val="24"/>
          <w:u w:val="single"/>
        </w:rPr>
        <w:t xml:space="preserve"> </w:t>
      </w:r>
    </w:p>
    <w:p w:rsidR="00D70592" w:rsidRDefault="00D868FA" w:rsidP="00D86CAB">
      <w:pPr>
        <w:spacing w:after="240" w:line="264" w:lineRule="auto"/>
        <w:jc w:val="both"/>
        <w:rPr>
          <w:rFonts w:ascii="Arial" w:hAnsi="Arial" w:cs="Arial"/>
          <w:sz w:val="24"/>
          <w:szCs w:val="24"/>
        </w:rPr>
      </w:pPr>
      <w:r>
        <w:rPr>
          <w:rFonts w:ascii="Arial" w:hAnsi="Arial" w:cs="Arial"/>
          <w:sz w:val="24"/>
          <w:szCs w:val="24"/>
        </w:rPr>
        <w:t>The consequences of bullying</w:t>
      </w:r>
      <w:r w:rsidR="00600CDE">
        <w:rPr>
          <w:rFonts w:ascii="Arial" w:hAnsi="Arial" w:cs="Arial"/>
          <w:sz w:val="24"/>
          <w:szCs w:val="24"/>
        </w:rPr>
        <w:t xml:space="preserve"> </w:t>
      </w:r>
      <w:r w:rsidR="00F0286E">
        <w:rPr>
          <w:rFonts w:ascii="Arial" w:hAnsi="Arial" w:cs="Arial"/>
          <w:sz w:val="24"/>
          <w:szCs w:val="24"/>
        </w:rPr>
        <w:t xml:space="preserve">can be far reaching, </w:t>
      </w:r>
      <w:r>
        <w:rPr>
          <w:rFonts w:ascii="Arial" w:hAnsi="Arial" w:cs="Arial"/>
          <w:sz w:val="24"/>
          <w:szCs w:val="24"/>
        </w:rPr>
        <w:t>with children wi</w:t>
      </w:r>
      <w:r w:rsidR="00D808FF">
        <w:rPr>
          <w:rFonts w:ascii="Arial" w:hAnsi="Arial" w:cs="Arial"/>
          <w:sz w:val="24"/>
          <w:szCs w:val="24"/>
        </w:rPr>
        <w:t>th particular characteristics and</w:t>
      </w:r>
      <w:r>
        <w:rPr>
          <w:rFonts w:ascii="Arial" w:hAnsi="Arial" w:cs="Arial"/>
          <w:sz w:val="24"/>
          <w:szCs w:val="24"/>
        </w:rPr>
        <w:t xml:space="preserve"> backgrounds </w:t>
      </w:r>
      <w:r w:rsidR="00600CDE">
        <w:rPr>
          <w:rFonts w:ascii="Arial" w:hAnsi="Arial" w:cs="Arial"/>
          <w:sz w:val="24"/>
          <w:szCs w:val="24"/>
        </w:rPr>
        <w:t>at greater risk</w:t>
      </w:r>
      <w:r w:rsidR="007827DA">
        <w:rPr>
          <w:rFonts w:ascii="Arial" w:hAnsi="Arial" w:cs="Arial"/>
          <w:sz w:val="24"/>
          <w:szCs w:val="24"/>
        </w:rPr>
        <w:t>.</w:t>
      </w:r>
      <w:r>
        <w:rPr>
          <w:rStyle w:val="FootnoteReference"/>
          <w:rFonts w:ascii="Arial" w:hAnsi="Arial" w:cs="Arial"/>
          <w:sz w:val="24"/>
          <w:szCs w:val="24"/>
        </w:rPr>
        <w:footnoteReference w:id="115"/>
      </w:r>
      <w:r>
        <w:rPr>
          <w:rFonts w:ascii="Arial" w:hAnsi="Arial" w:cs="Arial"/>
          <w:sz w:val="24"/>
          <w:szCs w:val="24"/>
        </w:rPr>
        <w:t xml:space="preserve"> </w:t>
      </w:r>
      <w:r w:rsidR="00D808FF">
        <w:rPr>
          <w:rFonts w:ascii="Arial" w:hAnsi="Arial" w:cs="Arial"/>
          <w:sz w:val="24"/>
          <w:szCs w:val="24"/>
        </w:rPr>
        <w:t>We welcome</w:t>
      </w:r>
      <w:r w:rsidR="00F22A51" w:rsidRPr="006D6938">
        <w:rPr>
          <w:rFonts w:ascii="Arial" w:hAnsi="Arial" w:cs="Arial"/>
          <w:sz w:val="24"/>
          <w:szCs w:val="24"/>
        </w:rPr>
        <w:t xml:space="preserve"> </w:t>
      </w:r>
      <w:r w:rsidR="00D808FF">
        <w:rPr>
          <w:rFonts w:ascii="Arial" w:hAnsi="Arial" w:cs="Arial"/>
          <w:sz w:val="24"/>
          <w:szCs w:val="24"/>
        </w:rPr>
        <w:t xml:space="preserve">enhanced </w:t>
      </w:r>
      <w:r w:rsidR="00EA1D0F">
        <w:rPr>
          <w:rFonts w:ascii="Arial" w:hAnsi="Arial" w:cs="Arial"/>
          <w:sz w:val="24"/>
          <w:szCs w:val="24"/>
        </w:rPr>
        <w:t>W/Government</w:t>
      </w:r>
      <w:r w:rsidR="00D70592" w:rsidRPr="006D6938">
        <w:rPr>
          <w:rFonts w:ascii="Arial" w:hAnsi="Arial" w:cs="Arial"/>
          <w:sz w:val="24"/>
          <w:szCs w:val="24"/>
        </w:rPr>
        <w:t xml:space="preserve">’s guidance </w:t>
      </w:r>
      <w:r w:rsidR="00D808FF">
        <w:rPr>
          <w:rFonts w:ascii="Arial" w:hAnsi="Arial" w:cs="Arial"/>
          <w:sz w:val="24"/>
          <w:szCs w:val="24"/>
        </w:rPr>
        <w:t>which considers</w:t>
      </w:r>
      <w:r w:rsidR="00D70592" w:rsidRPr="006D6938">
        <w:rPr>
          <w:rFonts w:ascii="Arial" w:hAnsi="Arial" w:cs="Arial"/>
          <w:sz w:val="24"/>
          <w:szCs w:val="24"/>
        </w:rPr>
        <w:t xml:space="preserve"> various types of bullying including homophobic, sexual and racist bullying, with detaile</w:t>
      </w:r>
      <w:r w:rsidR="00DC5717" w:rsidRPr="006D6938">
        <w:rPr>
          <w:rFonts w:ascii="Arial" w:hAnsi="Arial" w:cs="Arial"/>
          <w:sz w:val="24"/>
          <w:szCs w:val="24"/>
        </w:rPr>
        <w:t xml:space="preserve">d support for schools, parents and </w:t>
      </w:r>
      <w:r w:rsidR="00D70592" w:rsidRPr="006D6938">
        <w:rPr>
          <w:rFonts w:ascii="Arial" w:hAnsi="Arial" w:cs="Arial"/>
          <w:sz w:val="24"/>
          <w:szCs w:val="24"/>
        </w:rPr>
        <w:t>children</w:t>
      </w:r>
      <w:r w:rsidR="00DC5717" w:rsidRPr="006D6938">
        <w:rPr>
          <w:rFonts w:ascii="Arial" w:hAnsi="Arial" w:cs="Arial"/>
          <w:sz w:val="24"/>
          <w:szCs w:val="24"/>
        </w:rPr>
        <w:t xml:space="preserve">, </w:t>
      </w:r>
      <w:r w:rsidR="00D808FF">
        <w:rPr>
          <w:rFonts w:ascii="Arial" w:hAnsi="Arial" w:cs="Arial"/>
          <w:sz w:val="24"/>
          <w:szCs w:val="24"/>
        </w:rPr>
        <w:t>and</w:t>
      </w:r>
      <w:r w:rsidR="00DC5717" w:rsidRPr="006D6938">
        <w:rPr>
          <w:rFonts w:ascii="Arial" w:hAnsi="Arial" w:cs="Arial"/>
          <w:sz w:val="24"/>
          <w:szCs w:val="24"/>
        </w:rPr>
        <w:t xml:space="preserve"> an emphasis on </w:t>
      </w:r>
      <w:r w:rsidR="00D70592" w:rsidRPr="006D6938">
        <w:rPr>
          <w:rFonts w:ascii="Arial" w:hAnsi="Arial" w:cs="Arial"/>
          <w:sz w:val="24"/>
          <w:szCs w:val="24"/>
        </w:rPr>
        <w:t>preventat</w:t>
      </w:r>
      <w:r w:rsidR="00DC5717" w:rsidRPr="006D6938">
        <w:rPr>
          <w:rFonts w:ascii="Arial" w:hAnsi="Arial" w:cs="Arial"/>
          <w:sz w:val="24"/>
          <w:szCs w:val="24"/>
        </w:rPr>
        <w:t>ive models for schools to adopt.</w:t>
      </w:r>
      <w:r w:rsidR="00F0286E">
        <w:rPr>
          <w:rFonts w:ascii="Arial" w:hAnsi="Arial" w:cs="Arial"/>
          <w:sz w:val="24"/>
          <w:szCs w:val="24"/>
        </w:rPr>
        <w:t xml:space="preserve">  </w:t>
      </w:r>
      <w:r w:rsidR="00DC5717" w:rsidRPr="006D6938">
        <w:rPr>
          <w:rFonts w:ascii="Arial" w:hAnsi="Arial" w:cs="Arial"/>
          <w:sz w:val="24"/>
          <w:szCs w:val="24"/>
        </w:rPr>
        <w:t xml:space="preserve">However, </w:t>
      </w:r>
      <w:r w:rsidR="00F22A51" w:rsidRPr="006D6938">
        <w:rPr>
          <w:rFonts w:ascii="Arial" w:hAnsi="Arial" w:cs="Arial"/>
          <w:sz w:val="24"/>
          <w:szCs w:val="24"/>
        </w:rPr>
        <w:t>stronger action to prevent bullying</w:t>
      </w:r>
      <w:r w:rsidR="00795AB6">
        <w:rPr>
          <w:rFonts w:ascii="Arial" w:hAnsi="Arial" w:cs="Arial"/>
          <w:sz w:val="24"/>
          <w:szCs w:val="24"/>
        </w:rPr>
        <w:t xml:space="preserve">, including </w:t>
      </w:r>
      <w:r w:rsidR="00056611">
        <w:rPr>
          <w:rFonts w:ascii="Arial" w:hAnsi="Arial" w:cs="Arial"/>
          <w:sz w:val="24"/>
          <w:szCs w:val="24"/>
        </w:rPr>
        <w:t>online-</w:t>
      </w:r>
      <w:r w:rsidR="00795AB6">
        <w:rPr>
          <w:rFonts w:ascii="Arial" w:hAnsi="Arial" w:cs="Arial"/>
          <w:sz w:val="24"/>
          <w:szCs w:val="24"/>
        </w:rPr>
        <w:t>bullying</w:t>
      </w:r>
      <w:r w:rsidR="00056611">
        <w:rPr>
          <w:rStyle w:val="FootnoteReference"/>
          <w:rFonts w:ascii="Arial" w:hAnsi="Arial" w:cs="Arial"/>
          <w:sz w:val="24"/>
          <w:szCs w:val="24"/>
        </w:rPr>
        <w:footnoteReference w:id="116"/>
      </w:r>
      <w:r w:rsidR="00D808FF">
        <w:rPr>
          <w:rFonts w:ascii="Arial" w:hAnsi="Arial" w:cs="Arial"/>
          <w:sz w:val="24"/>
          <w:szCs w:val="24"/>
        </w:rPr>
        <w:t xml:space="preserve"> is needed</w:t>
      </w:r>
      <w:r w:rsidR="00F22A51" w:rsidRPr="006D6938">
        <w:rPr>
          <w:rFonts w:ascii="Arial" w:hAnsi="Arial" w:cs="Arial"/>
          <w:sz w:val="24"/>
          <w:szCs w:val="24"/>
        </w:rPr>
        <w:t xml:space="preserve">, </w:t>
      </w:r>
      <w:r w:rsidR="00795AB6">
        <w:rPr>
          <w:rFonts w:ascii="Arial" w:hAnsi="Arial" w:cs="Arial"/>
          <w:sz w:val="24"/>
          <w:szCs w:val="24"/>
        </w:rPr>
        <w:t>alongside</w:t>
      </w:r>
      <w:r w:rsidR="00A94DB3">
        <w:rPr>
          <w:rFonts w:ascii="Arial" w:hAnsi="Arial" w:cs="Arial"/>
          <w:sz w:val="24"/>
          <w:szCs w:val="24"/>
        </w:rPr>
        <w:t xml:space="preserve"> </w:t>
      </w:r>
      <w:r w:rsidR="00795AB6">
        <w:rPr>
          <w:rFonts w:ascii="Arial" w:hAnsi="Arial" w:cs="Arial"/>
          <w:sz w:val="24"/>
          <w:szCs w:val="24"/>
        </w:rPr>
        <w:t>monitoring the</w:t>
      </w:r>
      <w:r w:rsidR="00F22A51" w:rsidRPr="006D6938">
        <w:rPr>
          <w:rFonts w:ascii="Arial" w:hAnsi="Arial" w:cs="Arial"/>
          <w:sz w:val="24"/>
          <w:szCs w:val="24"/>
        </w:rPr>
        <w:t xml:space="preserve"> </w:t>
      </w:r>
      <w:r w:rsidR="00DC5717" w:rsidRPr="006D6938">
        <w:rPr>
          <w:rFonts w:ascii="Arial" w:hAnsi="Arial" w:cs="Arial"/>
          <w:sz w:val="24"/>
          <w:szCs w:val="24"/>
        </w:rPr>
        <w:t xml:space="preserve">statutory </w:t>
      </w:r>
      <w:r w:rsidR="00F22A51" w:rsidRPr="006D6938">
        <w:rPr>
          <w:rFonts w:ascii="Arial" w:hAnsi="Arial" w:cs="Arial"/>
          <w:sz w:val="24"/>
          <w:szCs w:val="24"/>
        </w:rPr>
        <w:t xml:space="preserve">duty </w:t>
      </w:r>
      <w:r w:rsidR="00A94DB3">
        <w:rPr>
          <w:rFonts w:ascii="Arial" w:hAnsi="Arial" w:cs="Arial"/>
          <w:sz w:val="24"/>
          <w:szCs w:val="24"/>
        </w:rPr>
        <w:t xml:space="preserve">placed </w:t>
      </w:r>
      <w:r w:rsidR="00F22A51" w:rsidRPr="006D6938">
        <w:rPr>
          <w:rFonts w:ascii="Arial" w:hAnsi="Arial" w:cs="Arial"/>
          <w:sz w:val="24"/>
          <w:szCs w:val="24"/>
        </w:rPr>
        <w:t>on all schools to re</w:t>
      </w:r>
      <w:r w:rsidR="00795AB6">
        <w:rPr>
          <w:rFonts w:ascii="Arial" w:hAnsi="Arial" w:cs="Arial"/>
          <w:sz w:val="24"/>
          <w:szCs w:val="24"/>
        </w:rPr>
        <w:t>cord</w:t>
      </w:r>
      <w:r w:rsidR="00F22A51" w:rsidRPr="006D6938">
        <w:rPr>
          <w:rFonts w:ascii="Arial" w:hAnsi="Arial" w:cs="Arial"/>
          <w:sz w:val="24"/>
          <w:szCs w:val="24"/>
        </w:rPr>
        <w:t xml:space="preserve"> incidents</w:t>
      </w:r>
      <w:r w:rsidR="007827DA">
        <w:rPr>
          <w:rFonts w:ascii="Arial" w:hAnsi="Arial" w:cs="Arial"/>
          <w:sz w:val="24"/>
          <w:szCs w:val="24"/>
        </w:rPr>
        <w:t>.</w:t>
      </w:r>
      <w:r w:rsidR="00F22A51" w:rsidRPr="006D6938">
        <w:rPr>
          <w:rStyle w:val="FootnoteReference"/>
          <w:rFonts w:ascii="Arial" w:hAnsi="Arial" w:cs="Arial"/>
          <w:sz w:val="24"/>
          <w:szCs w:val="24"/>
        </w:rPr>
        <w:footnoteReference w:id="117"/>
      </w:r>
      <w:r w:rsidR="0012676C">
        <w:rPr>
          <w:rFonts w:ascii="Arial" w:hAnsi="Arial" w:cs="Arial"/>
          <w:sz w:val="24"/>
          <w:szCs w:val="24"/>
        </w:rPr>
        <w:t xml:space="preserve"> </w:t>
      </w:r>
    </w:p>
    <w:p w:rsidR="00D808FF" w:rsidRPr="00D808FF" w:rsidRDefault="006D2C82" w:rsidP="00D86CAB">
      <w:pPr>
        <w:spacing w:after="240" w:line="264" w:lineRule="auto"/>
        <w:jc w:val="both"/>
        <w:rPr>
          <w:rFonts w:ascii="Arial" w:hAnsi="Arial" w:cs="Arial"/>
          <w:sz w:val="24"/>
          <w:szCs w:val="24"/>
        </w:rPr>
      </w:pPr>
      <w:r w:rsidRPr="00D808FF">
        <w:rPr>
          <w:rFonts w:ascii="Arial" w:hAnsi="Arial" w:cs="Arial"/>
          <w:sz w:val="24"/>
          <w:szCs w:val="24"/>
        </w:rPr>
        <w:t xml:space="preserve">Q – </w:t>
      </w:r>
      <w:r w:rsidR="00D808FF" w:rsidRPr="00D808FF">
        <w:rPr>
          <w:rFonts w:ascii="Arial" w:hAnsi="Arial" w:cs="Arial"/>
          <w:sz w:val="24"/>
          <w:szCs w:val="24"/>
        </w:rPr>
        <w:t xml:space="preserve">Will the </w:t>
      </w:r>
      <w:r w:rsidR="00EA1D0F" w:rsidRPr="00D808FF">
        <w:rPr>
          <w:rFonts w:ascii="Arial" w:hAnsi="Arial" w:cs="Arial"/>
          <w:sz w:val="24"/>
          <w:szCs w:val="24"/>
        </w:rPr>
        <w:t>W/Government</w:t>
      </w:r>
      <w:r w:rsidRPr="00D808FF">
        <w:rPr>
          <w:rFonts w:ascii="Arial" w:hAnsi="Arial" w:cs="Arial"/>
          <w:sz w:val="24"/>
          <w:szCs w:val="24"/>
        </w:rPr>
        <w:t xml:space="preserve"> </w:t>
      </w:r>
    </w:p>
    <w:p w:rsidR="006D2C82" w:rsidRPr="00D808FF" w:rsidRDefault="00D808FF" w:rsidP="005C42C7">
      <w:pPr>
        <w:pStyle w:val="ListParagraph"/>
        <w:numPr>
          <w:ilvl w:val="0"/>
          <w:numId w:val="12"/>
        </w:numPr>
        <w:spacing w:after="240" w:line="264" w:lineRule="auto"/>
        <w:jc w:val="both"/>
        <w:rPr>
          <w:rFonts w:ascii="Arial" w:hAnsi="Arial" w:cs="Arial"/>
          <w:sz w:val="24"/>
          <w:szCs w:val="24"/>
        </w:rPr>
      </w:pPr>
      <w:r w:rsidRPr="00D808FF">
        <w:rPr>
          <w:rFonts w:ascii="Arial" w:hAnsi="Arial" w:cs="Arial"/>
          <w:sz w:val="24"/>
          <w:szCs w:val="24"/>
        </w:rPr>
        <w:t>Ensure</w:t>
      </w:r>
      <w:r w:rsidR="006D2C82" w:rsidRPr="00D808FF">
        <w:rPr>
          <w:rFonts w:ascii="Arial" w:hAnsi="Arial" w:cs="Arial"/>
          <w:sz w:val="24"/>
          <w:szCs w:val="24"/>
        </w:rPr>
        <w:t xml:space="preserve"> that anti-bullying policies in schools are effectively implemented; that instances are routinely reported and teachers receive mandatory training on tackling all forms of </w:t>
      </w:r>
      <w:r w:rsidRPr="00D808FF">
        <w:rPr>
          <w:rFonts w:ascii="Arial" w:hAnsi="Arial" w:cs="Arial"/>
          <w:sz w:val="24"/>
          <w:szCs w:val="24"/>
        </w:rPr>
        <w:t>bullying</w:t>
      </w:r>
      <w:r w:rsidR="00801E8E">
        <w:rPr>
          <w:rFonts w:ascii="Arial" w:hAnsi="Arial" w:cs="Arial"/>
          <w:sz w:val="24"/>
          <w:szCs w:val="24"/>
        </w:rPr>
        <w:t>?</w:t>
      </w:r>
      <w:r w:rsidR="006D2C82" w:rsidRPr="00D808FF">
        <w:rPr>
          <w:rFonts w:ascii="Arial" w:hAnsi="Arial" w:cs="Arial"/>
          <w:sz w:val="24"/>
          <w:szCs w:val="24"/>
        </w:rPr>
        <w:t xml:space="preserve"> </w:t>
      </w:r>
    </w:p>
    <w:p w:rsidR="00712ED1" w:rsidRPr="006D6938" w:rsidRDefault="00712ED1" w:rsidP="00D86CAB">
      <w:pPr>
        <w:spacing w:after="240" w:line="264" w:lineRule="auto"/>
        <w:jc w:val="both"/>
        <w:rPr>
          <w:rFonts w:ascii="Arial" w:hAnsi="Arial" w:cs="Arial"/>
          <w:sz w:val="24"/>
          <w:szCs w:val="24"/>
        </w:rPr>
      </w:pPr>
    </w:p>
    <w:p w:rsidR="008D2BB9" w:rsidRDefault="008D2BB9" w:rsidP="00D86CAB">
      <w:pPr>
        <w:spacing w:after="240" w:line="264" w:lineRule="auto"/>
        <w:jc w:val="both"/>
        <w:rPr>
          <w:rFonts w:ascii="Arial" w:hAnsi="Arial" w:cs="Arial"/>
          <w:b/>
          <w:caps/>
          <w:color w:val="002060"/>
          <w:sz w:val="40"/>
          <w:szCs w:val="40"/>
        </w:rPr>
      </w:pPr>
    </w:p>
    <w:p w:rsidR="004550EF" w:rsidRPr="003D4C13" w:rsidRDefault="004550EF" w:rsidP="00D86CAB">
      <w:pPr>
        <w:spacing w:after="240" w:line="264" w:lineRule="auto"/>
        <w:jc w:val="both"/>
        <w:rPr>
          <w:rFonts w:ascii="Arial" w:hAnsi="Arial" w:cs="Arial"/>
          <w:b/>
          <w:caps/>
          <w:color w:val="002060"/>
          <w:sz w:val="40"/>
          <w:szCs w:val="40"/>
        </w:rPr>
      </w:pPr>
      <w:r w:rsidRPr="003D4C13">
        <w:rPr>
          <w:rFonts w:ascii="Arial" w:hAnsi="Arial" w:cs="Arial"/>
          <w:b/>
          <w:caps/>
          <w:color w:val="002060"/>
          <w:sz w:val="40"/>
          <w:szCs w:val="40"/>
        </w:rPr>
        <w:t>Family Environment &amp; Alternative Care</w:t>
      </w:r>
    </w:p>
    <w:p w:rsidR="001D67F0" w:rsidRPr="00D86CAB" w:rsidRDefault="001D67F0" w:rsidP="00D86CAB">
      <w:pPr>
        <w:spacing w:after="240" w:line="264" w:lineRule="auto"/>
        <w:jc w:val="both"/>
        <w:rPr>
          <w:rFonts w:ascii="Arial" w:hAnsi="Arial" w:cs="Arial"/>
          <w:b/>
          <w:sz w:val="28"/>
          <w:szCs w:val="28"/>
        </w:rPr>
      </w:pPr>
      <w:r w:rsidRPr="00D86CAB">
        <w:rPr>
          <w:rFonts w:ascii="Arial" w:hAnsi="Arial" w:cs="Arial"/>
          <w:b/>
          <w:sz w:val="28"/>
          <w:szCs w:val="28"/>
        </w:rPr>
        <w:t>Childcare</w:t>
      </w:r>
      <w:r w:rsidR="005801CF" w:rsidRPr="00D86CAB">
        <w:rPr>
          <w:rFonts w:ascii="Arial" w:hAnsi="Arial" w:cs="Arial"/>
          <w:b/>
          <w:sz w:val="28"/>
          <w:szCs w:val="28"/>
        </w:rPr>
        <w:t xml:space="preserve"> and </w:t>
      </w:r>
      <w:r w:rsidR="007B7DE7" w:rsidRPr="00D86CAB">
        <w:rPr>
          <w:rFonts w:ascii="Arial" w:hAnsi="Arial" w:cs="Arial"/>
          <w:b/>
          <w:sz w:val="28"/>
          <w:szCs w:val="28"/>
        </w:rPr>
        <w:t>Early Years</w:t>
      </w:r>
      <w:r w:rsidR="002A550D">
        <w:rPr>
          <w:rFonts w:ascii="Arial" w:hAnsi="Arial" w:cs="Arial"/>
          <w:b/>
          <w:sz w:val="28"/>
          <w:szCs w:val="28"/>
        </w:rPr>
        <w:t xml:space="preserve"> </w:t>
      </w:r>
      <w:r w:rsidR="00EF2FA5">
        <w:rPr>
          <w:rFonts w:ascii="Arial" w:hAnsi="Arial" w:cs="Arial"/>
          <w:b/>
          <w:sz w:val="28"/>
          <w:szCs w:val="28"/>
        </w:rPr>
        <w:t>s</w:t>
      </w:r>
      <w:r w:rsidR="005801CF" w:rsidRPr="00D86CAB">
        <w:rPr>
          <w:rFonts w:ascii="Arial" w:hAnsi="Arial" w:cs="Arial"/>
          <w:b/>
          <w:sz w:val="28"/>
          <w:szCs w:val="28"/>
        </w:rPr>
        <w:t>upport</w:t>
      </w:r>
    </w:p>
    <w:p w:rsidR="00475C4C" w:rsidRDefault="00505C4F" w:rsidP="00D86CAB">
      <w:pPr>
        <w:spacing w:after="240" w:line="264" w:lineRule="auto"/>
        <w:jc w:val="both"/>
        <w:rPr>
          <w:rFonts w:ascii="Arial" w:hAnsi="Arial" w:cs="Arial"/>
          <w:sz w:val="24"/>
          <w:szCs w:val="24"/>
        </w:rPr>
      </w:pPr>
      <w:r w:rsidRPr="007A3582">
        <w:rPr>
          <w:rFonts w:ascii="Arial" w:hAnsi="Arial" w:cs="Arial"/>
          <w:sz w:val="24"/>
          <w:szCs w:val="24"/>
        </w:rPr>
        <w:t>Wales has a split system of ECEC with childcare focused on parental employment support (with a range of demand and supply-side subsidies) and a supply-side funded universal early education (Foundation Phas</w:t>
      </w:r>
      <w:r w:rsidR="008319FB">
        <w:rPr>
          <w:rFonts w:ascii="Arial" w:hAnsi="Arial" w:cs="Arial"/>
          <w:sz w:val="24"/>
          <w:szCs w:val="24"/>
        </w:rPr>
        <w:t>e) offer for children aged 3-</w:t>
      </w:r>
      <w:r w:rsidRPr="007A3582">
        <w:rPr>
          <w:rFonts w:ascii="Arial" w:hAnsi="Arial" w:cs="Arial"/>
          <w:sz w:val="24"/>
          <w:szCs w:val="24"/>
        </w:rPr>
        <w:t>4 years of age</w:t>
      </w:r>
      <w:r w:rsidR="00EF2FA5">
        <w:rPr>
          <w:rFonts w:ascii="Arial" w:hAnsi="Arial" w:cs="Arial"/>
          <w:sz w:val="24"/>
          <w:szCs w:val="24"/>
        </w:rPr>
        <w:t>.</w:t>
      </w:r>
      <w:r w:rsidRPr="007A3582">
        <w:rPr>
          <w:rStyle w:val="FootnoteReference"/>
          <w:rFonts w:ascii="Arial" w:hAnsi="Arial" w:cs="Arial"/>
          <w:sz w:val="24"/>
          <w:szCs w:val="24"/>
        </w:rPr>
        <w:footnoteReference w:id="118"/>
      </w:r>
      <w:r w:rsidR="00475C4C">
        <w:rPr>
          <w:rFonts w:ascii="Arial" w:hAnsi="Arial" w:cs="Arial"/>
          <w:sz w:val="24"/>
          <w:szCs w:val="24"/>
        </w:rPr>
        <w:t xml:space="preserve"> </w:t>
      </w:r>
    </w:p>
    <w:p w:rsidR="00505C4F" w:rsidRPr="007A3582" w:rsidRDefault="00475C4C" w:rsidP="00D86CAB">
      <w:pPr>
        <w:spacing w:after="240" w:line="264" w:lineRule="auto"/>
        <w:jc w:val="both"/>
        <w:rPr>
          <w:rFonts w:ascii="Arial" w:hAnsi="Arial" w:cs="Arial"/>
          <w:sz w:val="24"/>
          <w:szCs w:val="24"/>
        </w:rPr>
      </w:pPr>
      <w:r w:rsidRPr="00884D55">
        <w:rPr>
          <w:rFonts w:ascii="Arial" w:hAnsi="Arial" w:cs="Arial"/>
          <w:sz w:val="24"/>
          <w:szCs w:val="24"/>
        </w:rPr>
        <w:t>Many families can access some free or subsidised childcare</w:t>
      </w:r>
      <w:r w:rsidR="006101C2" w:rsidRPr="00884D55">
        <w:rPr>
          <w:rFonts w:ascii="Arial" w:hAnsi="Arial" w:cs="Arial"/>
          <w:sz w:val="24"/>
          <w:szCs w:val="24"/>
        </w:rPr>
        <w:t>, but availability is limited</w:t>
      </w:r>
      <w:r w:rsidR="00C005C3" w:rsidRPr="00884D55">
        <w:rPr>
          <w:rFonts w:ascii="Arial" w:hAnsi="Arial" w:cs="Arial"/>
          <w:sz w:val="24"/>
          <w:szCs w:val="24"/>
        </w:rPr>
        <w:t>, eligibility is restrictive</w:t>
      </w:r>
      <w:r w:rsidR="006101C2" w:rsidRPr="00884D55">
        <w:rPr>
          <w:rFonts w:ascii="Arial" w:hAnsi="Arial" w:cs="Arial"/>
          <w:sz w:val="24"/>
          <w:szCs w:val="24"/>
        </w:rPr>
        <w:t xml:space="preserve"> and coverage is declining</w:t>
      </w:r>
      <w:r w:rsidR="00EF2FA5">
        <w:rPr>
          <w:rFonts w:ascii="Arial" w:hAnsi="Arial" w:cs="Arial"/>
          <w:sz w:val="24"/>
          <w:szCs w:val="24"/>
        </w:rPr>
        <w:t>.</w:t>
      </w:r>
      <w:r w:rsidR="006101C2" w:rsidRPr="00884D55">
        <w:rPr>
          <w:rStyle w:val="FootnoteReference"/>
          <w:rFonts w:ascii="Arial" w:hAnsi="Arial" w:cs="Arial"/>
          <w:sz w:val="24"/>
          <w:szCs w:val="24"/>
        </w:rPr>
        <w:footnoteReference w:id="119"/>
      </w:r>
    </w:p>
    <w:p w:rsidR="00D7790A" w:rsidRPr="007A3582" w:rsidRDefault="00D7790A" w:rsidP="00D86CAB">
      <w:pPr>
        <w:spacing w:after="240" w:line="264" w:lineRule="auto"/>
        <w:jc w:val="both"/>
        <w:rPr>
          <w:rFonts w:ascii="Arial" w:hAnsi="Arial" w:cs="Arial"/>
          <w:sz w:val="24"/>
          <w:szCs w:val="24"/>
        </w:rPr>
      </w:pPr>
      <w:r w:rsidRPr="007A3582">
        <w:rPr>
          <w:rFonts w:ascii="Arial" w:hAnsi="Arial" w:cs="Arial"/>
          <w:sz w:val="24"/>
          <w:szCs w:val="24"/>
        </w:rPr>
        <w:t xml:space="preserve">The </w:t>
      </w:r>
      <w:r w:rsidR="00EA1D0F">
        <w:rPr>
          <w:rFonts w:ascii="Arial" w:hAnsi="Arial" w:cs="Arial"/>
          <w:sz w:val="24"/>
          <w:szCs w:val="24"/>
        </w:rPr>
        <w:t>W/Government</w:t>
      </w:r>
      <w:r w:rsidRPr="007A3582">
        <w:rPr>
          <w:rFonts w:ascii="Arial" w:hAnsi="Arial" w:cs="Arial"/>
          <w:sz w:val="24"/>
          <w:szCs w:val="24"/>
        </w:rPr>
        <w:t xml:space="preserve"> funded </w:t>
      </w:r>
      <w:r w:rsidRPr="00A94DB3">
        <w:rPr>
          <w:rFonts w:ascii="Arial" w:hAnsi="Arial" w:cs="Arial"/>
          <w:sz w:val="24"/>
          <w:szCs w:val="24"/>
        </w:rPr>
        <w:t>Childcare Offer</w:t>
      </w:r>
      <w:r w:rsidR="00505C4F" w:rsidRPr="00F41532">
        <w:rPr>
          <w:rStyle w:val="FootnoteReference"/>
          <w:rFonts w:ascii="Arial" w:hAnsi="Arial" w:cs="Arial"/>
          <w:sz w:val="24"/>
          <w:szCs w:val="24"/>
        </w:rPr>
        <w:footnoteReference w:id="120"/>
      </w:r>
      <w:r w:rsidRPr="00F41532">
        <w:rPr>
          <w:rFonts w:ascii="Arial" w:hAnsi="Arial" w:cs="Arial"/>
          <w:sz w:val="24"/>
          <w:szCs w:val="24"/>
        </w:rPr>
        <w:t xml:space="preserve"> </w:t>
      </w:r>
      <w:r w:rsidRPr="007A3582">
        <w:rPr>
          <w:rFonts w:ascii="Arial" w:hAnsi="Arial" w:cs="Arial"/>
          <w:sz w:val="24"/>
          <w:szCs w:val="24"/>
        </w:rPr>
        <w:t xml:space="preserve">is </w:t>
      </w:r>
      <w:r w:rsidR="00505C4F" w:rsidRPr="007A3582">
        <w:rPr>
          <w:rFonts w:ascii="Arial" w:hAnsi="Arial" w:cs="Arial"/>
          <w:sz w:val="24"/>
          <w:szCs w:val="24"/>
        </w:rPr>
        <w:t>an all-</w:t>
      </w:r>
      <w:r w:rsidRPr="007A3582">
        <w:rPr>
          <w:rFonts w:ascii="Arial" w:hAnsi="Arial" w:cs="Arial"/>
          <w:sz w:val="24"/>
          <w:szCs w:val="24"/>
        </w:rPr>
        <w:t>Wales</w:t>
      </w:r>
      <w:r w:rsidR="00505C4F" w:rsidRPr="007A3582">
        <w:rPr>
          <w:rFonts w:ascii="Arial" w:hAnsi="Arial" w:cs="Arial"/>
          <w:sz w:val="24"/>
          <w:szCs w:val="24"/>
        </w:rPr>
        <w:t xml:space="preserve"> programme</w:t>
      </w:r>
      <w:r w:rsidRPr="007A3582">
        <w:rPr>
          <w:rFonts w:ascii="Arial" w:hAnsi="Arial" w:cs="Arial"/>
          <w:sz w:val="24"/>
          <w:szCs w:val="24"/>
        </w:rPr>
        <w:t xml:space="preserve"> to support working parents, with over 15,000 children </w:t>
      </w:r>
      <w:r w:rsidR="008319FB">
        <w:rPr>
          <w:rFonts w:ascii="Arial" w:hAnsi="Arial" w:cs="Arial"/>
          <w:sz w:val="24"/>
          <w:szCs w:val="24"/>
        </w:rPr>
        <w:t xml:space="preserve">aged 3-4 </w:t>
      </w:r>
      <w:r w:rsidRPr="007A3582">
        <w:rPr>
          <w:rFonts w:ascii="Arial" w:hAnsi="Arial" w:cs="Arial"/>
          <w:sz w:val="24"/>
          <w:szCs w:val="24"/>
        </w:rPr>
        <w:t xml:space="preserve">now accessing </w:t>
      </w:r>
      <w:r w:rsidR="00505C4F" w:rsidRPr="007A3582">
        <w:rPr>
          <w:rFonts w:ascii="Arial" w:hAnsi="Arial" w:cs="Arial"/>
          <w:sz w:val="24"/>
          <w:szCs w:val="24"/>
        </w:rPr>
        <w:t>free</w:t>
      </w:r>
      <w:r w:rsidRPr="007A3582">
        <w:rPr>
          <w:rFonts w:ascii="Arial" w:hAnsi="Arial" w:cs="Arial"/>
          <w:sz w:val="24"/>
          <w:szCs w:val="24"/>
        </w:rPr>
        <w:t xml:space="preserve"> childcare. Whilst </w:t>
      </w:r>
      <w:r w:rsidR="00505C4F" w:rsidRPr="007A3582">
        <w:rPr>
          <w:rFonts w:ascii="Arial" w:hAnsi="Arial" w:cs="Arial"/>
          <w:sz w:val="24"/>
          <w:szCs w:val="24"/>
        </w:rPr>
        <w:t>the</w:t>
      </w:r>
      <w:r w:rsidRPr="007A3582">
        <w:rPr>
          <w:rFonts w:ascii="Arial" w:hAnsi="Arial" w:cs="Arial"/>
          <w:sz w:val="24"/>
          <w:szCs w:val="24"/>
        </w:rPr>
        <w:t xml:space="preserve"> recent evaluation</w:t>
      </w:r>
      <w:r w:rsidRPr="007A3582">
        <w:rPr>
          <w:rStyle w:val="FootnoteReference"/>
          <w:rFonts w:ascii="Arial" w:hAnsi="Arial" w:cs="Arial"/>
          <w:sz w:val="24"/>
          <w:szCs w:val="24"/>
        </w:rPr>
        <w:footnoteReference w:id="121"/>
      </w:r>
      <w:r w:rsidR="00884D55">
        <w:rPr>
          <w:rFonts w:ascii="Arial" w:hAnsi="Arial" w:cs="Arial"/>
          <w:sz w:val="24"/>
          <w:szCs w:val="24"/>
        </w:rPr>
        <w:t xml:space="preserve"> found that the Offer had</w:t>
      </w:r>
      <w:r w:rsidRPr="007A3582">
        <w:rPr>
          <w:rFonts w:ascii="Arial" w:hAnsi="Arial" w:cs="Arial"/>
          <w:sz w:val="24"/>
          <w:szCs w:val="24"/>
        </w:rPr>
        <w:t xml:space="preserve"> helped low-income families </w:t>
      </w:r>
      <w:r w:rsidR="005B280C">
        <w:rPr>
          <w:rFonts w:ascii="Arial" w:hAnsi="Arial" w:cs="Arial"/>
          <w:sz w:val="24"/>
          <w:szCs w:val="24"/>
        </w:rPr>
        <w:t xml:space="preserve">the </w:t>
      </w:r>
      <w:r w:rsidR="0012676C">
        <w:rPr>
          <w:rFonts w:ascii="Arial" w:hAnsi="Arial" w:cs="Arial"/>
          <w:sz w:val="24"/>
          <w:szCs w:val="24"/>
        </w:rPr>
        <w:t xml:space="preserve">most, there some </w:t>
      </w:r>
      <w:r w:rsidR="00BB14DA">
        <w:rPr>
          <w:rFonts w:ascii="Arial" w:hAnsi="Arial" w:cs="Arial"/>
          <w:sz w:val="24"/>
          <w:szCs w:val="24"/>
        </w:rPr>
        <w:t xml:space="preserve">confusion around eligibility and </w:t>
      </w:r>
      <w:r w:rsidRPr="007A3582">
        <w:rPr>
          <w:rFonts w:ascii="Arial" w:hAnsi="Arial" w:cs="Arial"/>
          <w:sz w:val="24"/>
          <w:szCs w:val="24"/>
        </w:rPr>
        <w:t>funding</w:t>
      </w:r>
      <w:r w:rsidR="008319FB">
        <w:rPr>
          <w:rFonts w:ascii="Arial" w:hAnsi="Arial" w:cs="Arial"/>
          <w:sz w:val="24"/>
          <w:szCs w:val="24"/>
        </w:rPr>
        <w:t>.</w:t>
      </w:r>
      <w:r w:rsidRPr="007A3582">
        <w:rPr>
          <w:rFonts w:ascii="Arial" w:hAnsi="Arial" w:cs="Arial"/>
          <w:sz w:val="24"/>
          <w:szCs w:val="24"/>
        </w:rPr>
        <w:t xml:space="preserve"> </w:t>
      </w:r>
      <w:r w:rsidR="008319FB">
        <w:rPr>
          <w:rFonts w:ascii="Arial" w:eastAsia="Times New Roman" w:hAnsi="Arial" w:cs="Arial"/>
          <w:sz w:val="24"/>
          <w:szCs w:val="24"/>
          <w:lang w:eastAsia="en-GB"/>
        </w:rPr>
        <w:t>A</w:t>
      </w:r>
      <w:r w:rsidRPr="009D09B4">
        <w:rPr>
          <w:rFonts w:ascii="Arial" w:hAnsi="Arial" w:cs="Arial"/>
          <w:sz w:val="24"/>
          <w:szCs w:val="24"/>
        </w:rPr>
        <w:t>vailability is highly inconsistent across the country</w:t>
      </w:r>
      <w:r w:rsidR="00640CBD" w:rsidRPr="009D09B4">
        <w:rPr>
          <w:rFonts w:ascii="Arial" w:hAnsi="Arial" w:cs="Arial"/>
          <w:sz w:val="24"/>
          <w:szCs w:val="24"/>
        </w:rPr>
        <w:t>, with many families excluded</w:t>
      </w:r>
      <w:r w:rsidRPr="009D09B4">
        <w:rPr>
          <w:rFonts w:ascii="Arial" w:hAnsi="Arial" w:cs="Arial"/>
          <w:sz w:val="24"/>
          <w:szCs w:val="24"/>
        </w:rPr>
        <w:t xml:space="preserve">. Calls </w:t>
      </w:r>
      <w:r w:rsidR="004F4995" w:rsidRPr="009D09B4">
        <w:rPr>
          <w:rFonts w:ascii="Arial" w:hAnsi="Arial" w:cs="Arial"/>
          <w:sz w:val="24"/>
          <w:szCs w:val="24"/>
        </w:rPr>
        <w:t xml:space="preserve">from CSOs </w:t>
      </w:r>
      <w:r w:rsidR="009D09B4">
        <w:rPr>
          <w:rFonts w:ascii="Arial" w:hAnsi="Arial" w:cs="Arial"/>
          <w:sz w:val="24"/>
          <w:szCs w:val="24"/>
        </w:rPr>
        <w:t>for the O</w:t>
      </w:r>
      <w:r w:rsidRPr="007A3582">
        <w:rPr>
          <w:rFonts w:ascii="Arial" w:hAnsi="Arial" w:cs="Arial"/>
          <w:sz w:val="24"/>
          <w:szCs w:val="24"/>
        </w:rPr>
        <w:t xml:space="preserve">ffer to be extended to </w:t>
      </w:r>
      <w:r w:rsidR="008F073E">
        <w:rPr>
          <w:rFonts w:ascii="Arial" w:hAnsi="Arial" w:cs="Arial"/>
          <w:sz w:val="24"/>
          <w:szCs w:val="24"/>
        </w:rPr>
        <w:t>non-working</w:t>
      </w:r>
      <w:r w:rsidR="00BB14DA">
        <w:rPr>
          <w:rFonts w:ascii="Arial" w:hAnsi="Arial" w:cs="Arial"/>
          <w:sz w:val="24"/>
          <w:szCs w:val="24"/>
        </w:rPr>
        <w:t xml:space="preserve"> parents have yet to be</w:t>
      </w:r>
      <w:r w:rsidRPr="007A3582">
        <w:rPr>
          <w:rFonts w:ascii="Arial" w:hAnsi="Arial" w:cs="Arial"/>
          <w:sz w:val="24"/>
          <w:szCs w:val="24"/>
        </w:rPr>
        <w:t xml:space="preserve"> accepted.</w:t>
      </w:r>
    </w:p>
    <w:p w:rsidR="00505C4F" w:rsidRDefault="00505C4F" w:rsidP="00D86CAB">
      <w:pPr>
        <w:spacing w:after="240" w:line="264" w:lineRule="auto"/>
        <w:jc w:val="both"/>
        <w:rPr>
          <w:rFonts w:ascii="Arial" w:hAnsi="Arial" w:cs="Arial"/>
          <w:sz w:val="24"/>
          <w:szCs w:val="24"/>
        </w:rPr>
      </w:pPr>
      <w:r w:rsidRPr="007A3582">
        <w:rPr>
          <w:rFonts w:ascii="Arial" w:hAnsi="Arial" w:cs="Arial"/>
          <w:sz w:val="24"/>
          <w:szCs w:val="24"/>
        </w:rPr>
        <w:t xml:space="preserve">Wales also has </w:t>
      </w:r>
      <w:r w:rsidRPr="007A3582">
        <w:rPr>
          <w:rFonts w:ascii="Arial" w:hAnsi="Arial" w:cs="Arial"/>
          <w:color w:val="111111"/>
          <w:sz w:val="24"/>
          <w:szCs w:val="24"/>
          <w:shd w:val="clear" w:color="auto" w:fill="FFFFFF"/>
        </w:rPr>
        <w:t>Flying Start, a programme for children aged </w:t>
      </w:r>
      <w:r w:rsidR="008319FB">
        <w:rPr>
          <w:rStyle w:val="Strong"/>
          <w:rFonts w:ascii="Arial" w:hAnsi="Arial" w:cs="Arial"/>
          <w:b w:val="0"/>
          <w:color w:val="111111"/>
          <w:sz w:val="24"/>
          <w:szCs w:val="24"/>
          <w:shd w:val="clear" w:color="auto" w:fill="FFFFFF"/>
        </w:rPr>
        <w:t>0-</w:t>
      </w:r>
      <w:r w:rsidRPr="007A3582">
        <w:rPr>
          <w:rStyle w:val="Strong"/>
          <w:rFonts w:ascii="Arial" w:hAnsi="Arial" w:cs="Arial"/>
          <w:b w:val="0"/>
          <w:color w:val="111111"/>
          <w:sz w:val="24"/>
          <w:szCs w:val="24"/>
          <w:shd w:val="clear" w:color="auto" w:fill="FFFFFF"/>
        </w:rPr>
        <w:t>3 years</w:t>
      </w:r>
      <w:r w:rsidRPr="007A3582">
        <w:rPr>
          <w:rStyle w:val="Strong"/>
          <w:rFonts w:ascii="Arial" w:hAnsi="Arial" w:cs="Arial"/>
          <w:color w:val="111111"/>
          <w:sz w:val="24"/>
          <w:szCs w:val="24"/>
          <w:shd w:val="clear" w:color="auto" w:fill="FFFFFF"/>
        </w:rPr>
        <w:t xml:space="preserve"> </w:t>
      </w:r>
      <w:r w:rsidRPr="007A3582">
        <w:rPr>
          <w:rFonts w:ascii="Arial" w:hAnsi="Arial" w:cs="Arial"/>
          <w:color w:val="111111"/>
          <w:sz w:val="24"/>
          <w:szCs w:val="24"/>
          <w:shd w:val="clear" w:color="auto" w:fill="FFFFFF"/>
        </w:rPr>
        <w:t xml:space="preserve">whose families live in specific areas of </w:t>
      </w:r>
      <w:r w:rsidR="007A3582">
        <w:rPr>
          <w:rFonts w:ascii="Arial" w:hAnsi="Arial" w:cs="Arial"/>
          <w:color w:val="111111"/>
          <w:sz w:val="24"/>
          <w:szCs w:val="24"/>
          <w:shd w:val="clear" w:color="auto" w:fill="FFFFFF"/>
        </w:rPr>
        <w:t>disadvantage</w:t>
      </w:r>
      <w:r w:rsidRPr="007A3582">
        <w:rPr>
          <w:rFonts w:ascii="Arial" w:hAnsi="Arial" w:cs="Arial"/>
          <w:color w:val="111111"/>
          <w:sz w:val="24"/>
          <w:szCs w:val="24"/>
          <w:shd w:val="clear" w:color="auto" w:fill="FFFFFF"/>
        </w:rPr>
        <w:t xml:space="preserve">.  </w:t>
      </w:r>
      <w:r w:rsidR="008319FB">
        <w:rPr>
          <w:rFonts w:ascii="Arial" w:hAnsi="Arial" w:cs="Arial"/>
          <w:sz w:val="24"/>
          <w:szCs w:val="24"/>
        </w:rPr>
        <w:t>Around 25% of two</w:t>
      </w:r>
      <w:r w:rsidR="00662FF8">
        <w:rPr>
          <w:rFonts w:ascii="Arial" w:hAnsi="Arial" w:cs="Arial"/>
          <w:sz w:val="24"/>
          <w:szCs w:val="24"/>
        </w:rPr>
        <w:t xml:space="preserve"> year-</w:t>
      </w:r>
      <w:r w:rsidRPr="007A3582">
        <w:rPr>
          <w:rFonts w:ascii="Arial" w:hAnsi="Arial" w:cs="Arial"/>
          <w:sz w:val="24"/>
          <w:szCs w:val="24"/>
        </w:rPr>
        <w:t xml:space="preserve">olds in </w:t>
      </w:r>
      <w:r w:rsidR="009D09B4">
        <w:rPr>
          <w:rFonts w:ascii="Arial" w:hAnsi="Arial" w:cs="Arial"/>
          <w:sz w:val="24"/>
          <w:szCs w:val="24"/>
        </w:rPr>
        <w:t>prescribed</w:t>
      </w:r>
      <w:r w:rsidRPr="007A3582">
        <w:rPr>
          <w:rFonts w:ascii="Arial" w:hAnsi="Arial" w:cs="Arial"/>
          <w:sz w:val="24"/>
          <w:szCs w:val="24"/>
        </w:rPr>
        <w:t xml:space="preserve"> areas receive supply-side funded part-time childcare as part of </w:t>
      </w:r>
      <w:r w:rsidR="008319FB">
        <w:rPr>
          <w:rFonts w:ascii="Arial" w:hAnsi="Arial" w:cs="Arial"/>
          <w:sz w:val="24"/>
          <w:szCs w:val="24"/>
        </w:rPr>
        <w:t>a</w:t>
      </w:r>
      <w:r w:rsidRPr="007A3582">
        <w:rPr>
          <w:rFonts w:ascii="Arial" w:hAnsi="Arial" w:cs="Arial"/>
          <w:sz w:val="24"/>
          <w:szCs w:val="24"/>
        </w:rPr>
        <w:t xml:space="preserve"> wider package of parenting and</w:t>
      </w:r>
      <w:r w:rsidR="008319FB">
        <w:rPr>
          <w:rFonts w:ascii="Arial" w:hAnsi="Arial" w:cs="Arial"/>
          <w:sz w:val="24"/>
          <w:szCs w:val="24"/>
        </w:rPr>
        <w:t xml:space="preserve"> developmental support. However, around </w:t>
      </w:r>
      <w:r w:rsidR="007A3582">
        <w:rPr>
          <w:rFonts w:ascii="Arial" w:hAnsi="Arial" w:cs="Arial"/>
          <w:sz w:val="24"/>
          <w:szCs w:val="24"/>
        </w:rPr>
        <w:t>44% of children from</w:t>
      </w:r>
      <w:r w:rsidR="005B280C">
        <w:rPr>
          <w:rFonts w:ascii="Arial" w:hAnsi="Arial" w:cs="Arial"/>
          <w:sz w:val="24"/>
          <w:szCs w:val="24"/>
        </w:rPr>
        <w:t xml:space="preserve"> income deprived backgrounds </w:t>
      </w:r>
      <w:r w:rsidR="008319FB">
        <w:rPr>
          <w:rFonts w:ascii="Arial" w:hAnsi="Arial" w:cs="Arial"/>
          <w:sz w:val="24"/>
          <w:szCs w:val="24"/>
        </w:rPr>
        <w:t>are in-eligible</w:t>
      </w:r>
      <w:r w:rsidR="008319FB" w:rsidRPr="007A3582">
        <w:rPr>
          <w:rFonts w:ascii="Arial" w:hAnsi="Arial" w:cs="Arial"/>
          <w:sz w:val="24"/>
          <w:szCs w:val="24"/>
        </w:rPr>
        <w:t xml:space="preserve"> </w:t>
      </w:r>
      <w:r w:rsidR="008319FB">
        <w:rPr>
          <w:rFonts w:ascii="Arial" w:hAnsi="Arial" w:cs="Arial"/>
          <w:sz w:val="24"/>
          <w:szCs w:val="24"/>
        </w:rPr>
        <w:t>as</w:t>
      </w:r>
      <w:r w:rsidR="008319FB" w:rsidRPr="007A3582">
        <w:rPr>
          <w:rFonts w:ascii="Arial" w:hAnsi="Arial" w:cs="Arial"/>
          <w:sz w:val="24"/>
          <w:szCs w:val="24"/>
        </w:rPr>
        <w:t xml:space="preserve"> they </w:t>
      </w:r>
      <w:r w:rsidR="008319FB">
        <w:rPr>
          <w:rFonts w:ascii="Arial" w:hAnsi="Arial" w:cs="Arial"/>
          <w:sz w:val="24"/>
          <w:szCs w:val="24"/>
        </w:rPr>
        <w:t>live outside</w:t>
      </w:r>
      <w:r w:rsidR="008319FB" w:rsidRPr="007A3582">
        <w:rPr>
          <w:rFonts w:ascii="Arial" w:hAnsi="Arial" w:cs="Arial"/>
          <w:sz w:val="24"/>
          <w:szCs w:val="24"/>
        </w:rPr>
        <w:t xml:space="preserve"> pre-defined </w:t>
      </w:r>
      <w:r w:rsidR="008319FB">
        <w:rPr>
          <w:rFonts w:ascii="Arial" w:hAnsi="Arial" w:cs="Arial"/>
          <w:sz w:val="24"/>
          <w:szCs w:val="24"/>
        </w:rPr>
        <w:t xml:space="preserve">geographical </w:t>
      </w:r>
      <w:r w:rsidR="008319FB" w:rsidRPr="007A3582">
        <w:rPr>
          <w:rFonts w:ascii="Arial" w:hAnsi="Arial" w:cs="Arial"/>
          <w:sz w:val="24"/>
          <w:szCs w:val="24"/>
        </w:rPr>
        <w:t>areas</w:t>
      </w:r>
      <w:r w:rsidR="00EF2FA5">
        <w:rPr>
          <w:rFonts w:ascii="Arial" w:hAnsi="Arial" w:cs="Arial"/>
          <w:sz w:val="24"/>
          <w:szCs w:val="24"/>
        </w:rPr>
        <w:t>.</w:t>
      </w:r>
      <w:r w:rsidR="007A3582">
        <w:rPr>
          <w:rStyle w:val="FootnoteReference"/>
          <w:rFonts w:ascii="Arial" w:hAnsi="Arial" w:cs="Arial"/>
          <w:sz w:val="24"/>
          <w:szCs w:val="24"/>
        </w:rPr>
        <w:footnoteReference w:id="122"/>
      </w:r>
    </w:p>
    <w:p w:rsidR="003A3342" w:rsidRDefault="009D09B4" w:rsidP="00D86CAB">
      <w:pPr>
        <w:spacing w:after="240" w:line="264" w:lineRule="auto"/>
        <w:jc w:val="both"/>
        <w:rPr>
          <w:rFonts w:ascii="Arial" w:hAnsi="Arial" w:cs="Arial"/>
          <w:sz w:val="24"/>
          <w:szCs w:val="24"/>
        </w:rPr>
      </w:pPr>
      <w:r>
        <w:rPr>
          <w:rFonts w:ascii="Arial" w:hAnsi="Arial" w:cs="Arial"/>
          <w:sz w:val="24"/>
          <w:szCs w:val="24"/>
        </w:rPr>
        <w:t>Overall,</w:t>
      </w:r>
      <w:r w:rsidR="005B280C">
        <w:rPr>
          <w:rFonts w:ascii="Arial" w:hAnsi="Arial" w:cs="Arial"/>
          <w:sz w:val="24"/>
          <w:szCs w:val="24"/>
        </w:rPr>
        <w:t xml:space="preserve"> </w:t>
      </w:r>
      <w:r w:rsidR="003A3342">
        <w:rPr>
          <w:rFonts w:ascii="Arial" w:hAnsi="Arial" w:cs="Arial"/>
          <w:sz w:val="24"/>
          <w:szCs w:val="24"/>
        </w:rPr>
        <w:t xml:space="preserve">the childcare system is not fulfilling its full potential, with barriers </w:t>
      </w:r>
      <w:r w:rsidR="00BB14DA">
        <w:rPr>
          <w:rFonts w:ascii="Arial" w:hAnsi="Arial" w:cs="Arial"/>
          <w:sz w:val="24"/>
          <w:szCs w:val="24"/>
        </w:rPr>
        <w:t xml:space="preserve">prevailing </w:t>
      </w:r>
      <w:r w:rsidR="003A3342">
        <w:rPr>
          <w:rFonts w:ascii="Arial" w:hAnsi="Arial" w:cs="Arial"/>
          <w:sz w:val="24"/>
          <w:szCs w:val="24"/>
        </w:rPr>
        <w:t xml:space="preserve">in relation to </w:t>
      </w:r>
      <w:r w:rsidR="00475C4C">
        <w:rPr>
          <w:rFonts w:ascii="Arial" w:hAnsi="Arial" w:cs="Arial"/>
          <w:sz w:val="24"/>
          <w:szCs w:val="24"/>
        </w:rPr>
        <w:t xml:space="preserve">sufficiency, </w:t>
      </w:r>
      <w:r w:rsidR="003A3342">
        <w:rPr>
          <w:rFonts w:ascii="Arial" w:hAnsi="Arial" w:cs="Arial"/>
          <w:sz w:val="24"/>
          <w:szCs w:val="24"/>
        </w:rPr>
        <w:t>accessibility, quality and cost</w:t>
      </w:r>
      <w:r w:rsidR="00EF2FA5">
        <w:rPr>
          <w:rFonts w:ascii="Arial" w:hAnsi="Arial" w:cs="Arial"/>
          <w:sz w:val="24"/>
          <w:szCs w:val="24"/>
        </w:rPr>
        <w:t>.</w:t>
      </w:r>
      <w:r w:rsidR="00172939">
        <w:rPr>
          <w:rStyle w:val="FootnoteReference"/>
          <w:rFonts w:ascii="Arial" w:hAnsi="Arial" w:cs="Arial"/>
          <w:sz w:val="24"/>
          <w:szCs w:val="24"/>
        </w:rPr>
        <w:footnoteReference w:id="123"/>
      </w:r>
      <w:r w:rsidR="003A3342">
        <w:rPr>
          <w:rFonts w:ascii="Arial" w:hAnsi="Arial" w:cs="Arial"/>
          <w:sz w:val="24"/>
          <w:szCs w:val="24"/>
        </w:rPr>
        <w:t xml:space="preserve"> </w:t>
      </w:r>
      <w:r w:rsidR="00861365">
        <w:rPr>
          <w:rFonts w:ascii="Arial" w:hAnsi="Arial" w:cs="Arial"/>
          <w:sz w:val="24"/>
          <w:szCs w:val="24"/>
        </w:rPr>
        <w:t xml:space="preserve">Providing a </w:t>
      </w:r>
      <w:r w:rsidR="00172939">
        <w:rPr>
          <w:rFonts w:ascii="Arial" w:hAnsi="Arial" w:cs="Arial"/>
          <w:sz w:val="24"/>
          <w:szCs w:val="24"/>
        </w:rPr>
        <w:t xml:space="preserve">national </w:t>
      </w:r>
      <w:r w:rsidR="00861365">
        <w:rPr>
          <w:rFonts w:ascii="Arial" w:hAnsi="Arial" w:cs="Arial"/>
          <w:sz w:val="24"/>
          <w:szCs w:val="24"/>
        </w:rPr>
        <w:t xml:space="preserve">high quality integrated </w:t>
      </w:r>
      <w:r w:rsidR="00662FF8">
        <w:rPr>
          <w:rFonts w:ascii="Arial" w:hAnsi="Arial" w:cs="Arial"/>
          <w:sz w:val="24"/>
          <w:szCs w:val="24"/>
        </w:rPr>
        <w:t>ECEC</w:t>
      </w:r>
      <w:r w:rsidR="00861365">
        <w:rPr>
          <w:rFonts w:ascii="Arial" w:hAnsi="Arial" w:cs="Arial"/>
          <w:sz w:val="24"/>
          <w:szCs w:val="24"/>
        </w:rPr>
        <w:t xml:space="preserve"> system should be a key component to recover</w:t>
      </w:r>
      <w:r w:rsidR="00172939">
        <w:rPr>
          <w:rFonts w:ascii="Arial" w:hAnsi="Arial" w:cs="Arial"/>
          <w:sz w:val="24"/>
          <w:szCs w:val="24"/>
        </w:rPr>
        <w:t>y</w:t>
      </w:r>
      <w:r w:rsidR="00861365">
        <w:rPr>
          <w:rFonts w:ascii="Arial" w:hAnsi="Arial" w:cs="Arial"/>
          <w:sz w:val="24"/>
          <w:szCs w:val="24"/>
        </w:rPr>
        <w:t xml:space="preserve"> from the economic effects of </w:t>
      </w:r>
      <w:r w:rsidR="00F442BF">
        <w:rPr>
          <w:rFonts w:ascii="Arial" w:hAnsi="Arial" w:cs="Arial"/>
          <w:sz w:val="24"/>
          <w:szCs w:val="24"/>
        </w:rPr>
        <w:t>COVID-19</w:t>
      </w:r>
      <w:r w:rsidR="00861365">
        <w:rPr>
          <w:rFonts w:ascii="Arial" w:hAnsi="Arial" w:cs="Arial"/>
          <w:sz w:val="24"/>
          <w:szCs w:val="24"/>
        </w:rPr>
        <w:t>, and help prevent disadvantaged children from falling further behind</w:t>
      </w:r>
      <w:r w:rsidR="00172939">
        <w:rPr>
          <w:rFonts w:ascii="Arial" w:hAnsi="Arial" w:cs="Arial"/>
          <w:sz w:val="24"/>
          <w:szCs w:val="24"/>
        </w:rPr>
        <w:t xml:space="preserve"> </w:t>
      </w:r>
      <w:r w:rsidR="005B280C">
        <w:rPr>
          <w:rFonts w:ascii="Arial" w:hAnsi="Arial" w:cs="Arial"/>
          <w:sz w:val="24"/>
          <w:szCs w:val="24"/>
        </w:rPr>
        <w:t>developmentally</w:t>
      </w:r>
      <w:r w:rsidR="00662FF8">
        <w:rPr>
          <w:rFonts w:ascii="Arial" w:hAnsi="Arial" w:cs="Arial"/>
          <w:sz w:val="24"/>
          <w:szCs w:val="24"/>
        </w:rPr>
        <w:t xml:space="preserve"> and educationally</w:t>
      </w:r>
      <w:r w:rsidR="00861365">
        <w:rPr>
          <w:rFonts w:ascii="Arial" w:hAnsi="Arial" w:cs="Arial"/>
          <w:sz w:val="24"/>
          <w:szCs w:val="24"/>
        </w:rPr>
        <w:t>.</w:t>
      </w:r>
    </w:p>
    <w:p w:rsidR="009D09B4" w:rsidRPr="009D09B4" w:rsidRDefault="00BB14DA" w:rsidP="00D86CAB">
      <w:pPr>
        <w:spacing w:after="240" w:line="264" w:lineRule="auto"/>
        <w:jc w:val="both"/>
        <w:rPr>
          <w:rFonts w:ascii="Arial" w:hAnsi="Arial" w:cs="Arial"/>
          <w:sz w:val="24"/>
          <w:szCs w:val="24"/>
        </w:rPr>
      </w:pPr>
      <w:r w:rsidRPr="009D09B4">
        <w:rPr>
          <w:rFonts w:ascii="Arial" w:hAnsi="Arial" w:cs="Arial"/>
          <w:sz w:val="24"/>
          <w:szCs w:val="24"/>
        </w:rPr>
        <w:t xml:space="preserve">Q – </w:t>
      </w:r>
      <w:r w:rsidR="009D09B4" w:rsidRPr="009D09B4">
        <w:rPr>
          <w:rFonts w:ascii="Arial" w:hAnsi="Arial" w:cs="Arial"/>
          <w:sz w:val="24"/>
          <w:szCs w:val="24"/>
        </w:rPr>
        <w:t>Will the</w:t>
      </w:r>
      <w:r w:rsidRPr="009D09B4">
        <w:rPr>
          <w:rFonts w:ascii="Arial" w:hAnsi="Arial" w:cs="Arial"/>
          <w:sz w:val="24"/>
          <w:szCs w:val="24"/>
        </w:rPr>
        <w:t xml:space="preserve"> </w:t>
      </w:r>
      <w:r w:rsidR="00EA1D0F" w:rsidRPr="009D09B4">
        <w:rPr>
          <w:rFonts w:ascii="Arial" w:hAnsi="Arial" w:cs="Arial"/>
          <w:sz w:val="24"/>
          <w:szCs w:val="24"/>
        </w:rPr>
        <w:t>W/Government</w:t>
      </w:r>
      <w:r w:rsidR="00861365" w:rsidRPr="009D09B4">
        <w:rPr>
          <w:rFonts w:ascii="Arial" w:hAnsi="Arial" w:cs="Arial"/>
          <w:sz w:val="24"/>
          <w:szCs w:val="24"/>
        </w:rPr>
        <w:t xml:space="preserve"> </w:t>
      </w:r>
    </w:p>
    <w:p w:rsidR="00861365" w:rsidRPr="009D09B4" w:rsidRDefault="009D09B4" w:rsidP="005C42C7">
      <w:pPr>
        <w:pStyle w:val="ListParagraph"/>
        <w:numPr>
          <w:ilvl w:val="0"/>
          <w:numId w:val="12"/>
        </w:numPr>
        <w:spacing w:after="240" w:line="264" w:lineRule="auto"/>
        <w:jc w:val="both"/>
        <w:rPr>
          <w:rFonts w:ascii="Arial" w:hAnsi="Arial" w:cs="Arial"/>
          <w:sz w:val="24"/>
          <w:szCs w:val="24"/>
        </w:rPr>
      </w:pPr>
      <w:r w:rsidRPr="009D09B4">
        <w:rPr>
          <w:rFonts w:ascii="Arial" w:hAnsi="Arial" w:cs="Arial"/>
          <w:sz w:val="24"/>
          <w:szCs w:val="24"/>
        </w:rPr>
        <w:t>Ensure</w:t>
      </w:r>
      <w:r w:rsidR="00861365" w:rsidRPr="009D09B4">
        <w:rPr>
          <w:rFonts w:ascii="Arial" w:hAnsi="Arial" w:cs="Arial"/>
          <w:sz w:val="24"/>
          <w:szCs w:val="24"/>
        </w:rPr>
        <w:t xml:space="preserve"> that all children have access to high quality </w:t>
      </w:r>
      <w:r w:rsidR="00C44FBE">
        <w:rPr>
          <w:rFonts w:ascii="Arial" w:hAnsi="Arial" w:cs="Arial"/>
          <w:sz w:val="24"/>
          <w:szCs w:val="24"/>
        </w:rPr>
        <w:t>childcare</w:t>
      </w:r>
      <w:r w:rsidR="00861365" w:rsidRPr="009D09B4">
        <w:rPr>
          <w:rFonts w:ascii="Arial" w:hAnsi="Arial" w:cs="Arial"/>
          <w:sz w:val="24"/>
          <w:szCs w:val="24"/>
        </w:rPr>
        <w:t xml:space="preserve">, as part of </w:t>
      </w:r>
      <w:r w:rsidR="00870EFB">
        <w:rPr>
          <w:rFonts w:ascii="Arial" w:hAnsi="Arial" w:cs="Arial"/>
          <w:sz w:val="24"/>
          <w:szCs w:val="24"/>
        </w:rPr>
        <w:t>a</w:t>
      </w:r>
      <w:r w:rsidR="00861365" w:rsidRPr="009D09B4">
        <w:rPr>
          <w:rFonts w:ascii="Arial" w:hAnsi="Arial" w:cs="Arial"/>
          <w:sz w:val="24"/>
          <w:szCs w:val="24"/>
        </w:rPr>
        <w:t xml:space="preserve"> coherent</w:t>
      </w:r>
      <w:r w:rsidR="00172939" w:rsidRPr="009D09B4">
        <w:rPr>
          <w:rFonts w:ascii="Arial" w:hAnsi="Arial" w:cs="Arial"/>
          <w:sz w:val="24"/>
          <w:szCs w:val="24"/>
        </w:rPr>
        <w:t xml:space="preserve"> and integrated</w:t>
      </w:r>
      <w:r w:rsidR="00801E8E">
        <w:rPr>
          <w:rFonts w:ascii="Arial" w:hAnsi="Arial" w:cs="Arial"/>
          <w:sz w:val="24"/>
          <w:szCs w:val="24"/>
        </w:rPr>
        <w:t xml:space="preserve"> system?</w:t>
      </w:r>
    </w:p>
    <w:p w:rsidR="00FF3FCB" w:rsidRPr="00662FF8" w:rsidRDefault="009D09B4" w:rsidP="008D2BB9">
      <w:pPr>
        <w:pStyle w:val="ListParagraph"/>
        <w:numPr>
          <w:ilvl w:val="0"/>
          <w:numId w:val="12"/>
        </w:numPr>
        <w:spacing w:after="240" w:line="264" w:lineRule="auto"/>
        <w:jc w:val="both"/>
        <w:rPr>
          <w:rFonts w:ascii="Arial" w:hAnsi="Arial" w:cs="Arial"/>
          <w:b/>
          <w:sz w:val="24"/>
          <w:szCs w:val="24"/>
        </w:rPr>
      </w:pPr>
      <w:r w:rsidRPr="00662FF8">
        <w:rPr>
          <w:rFonts w:ascii="Arial" w:hAnsi="Arial" w:cs="Arial"/>
          <w:sz w:val="24"/>
          <w:szCs w:val="24"/>
        </w:rPr>
        <w:t>W</w:t>
      </w:r>
      <w:r w:rsidR="008F073E" w:rsidRPr="00662FF8">
        <w:rPr>
          <w:rFonts w:ascii="Arial" w:hAnsi="Arial" w:cs="Arial"/>
          <w:sz w:val="24"/>
          <w:szCs w:val="24"/>
        </w:rPr>
        <w:t>iden the eligibil</w:t>
      </w:r>
      <w:r w:rsidR="00BB14DA" w:rsidRPr="00662FF8">
        <w:rPr>
          <w:rFonts w:ascii="Arial" w:hAnsi="Arial" w:cs="Arial"/>
          <w:sz w:val="24"/>
          <w:szCs w:val="24"/>
        </w:rPr>
        <w:t>ity criteria for the Childcare O</w:t>
      </w:r>
      <w:r w:rsidR="008F073E" w:rsidRPr="00662FF8">
        <w:rPr>
          <w:rFonts w:ascii="Arial" w:hAnsi="Arial" w:cs="Arial"/>
          <w:sz w:val="24"/>
          <w:szCs w:val="24"/>
        </w:rPr>
        <w:t xml:space="preserve">ffer </w:t>
      </w:r>
      <w:r w:rsidR="00662FF8" w:rsidRPr="00662FF8">
        <w:rPr>
          <w:rFonts w:ascii="Arial" w:hAnsi="Arial" w:cs="Arial"/>
          <w:sz w:val="24"/>
          <w:szCs w:val="24"/>
        </w:rPr>
        <w:t xml:space="preserve">and Flying Start childcare </w:t>
      </w:r>
      <w:r w:rsidR="008F073E" w:rsidRPr="00662FF8">
        <w:rPr>
          <w:rFonts w:ascii="Arial" w:hAnsi="Arial" w:cs="Arial"/>
          <w:sz w:val="24"/>
          <w:szCs w:val="24"/>
        </w:rPr>
        <w:t xml:space="preserve">to ensure that </w:t>
      </w:r>
      <w:r w:rsidR="00C44FBE">
        <w:rPr>
          <w:rFonts w:ascii="Arial" w:hAnsi="Arial" w:cs="Arial"/>
          <w:sz w:val="24"/>
          <w:szCs w:val="24"/>
        </w:rPr>
        <w:t xml:space="preserve">all </w:t>
      </w:r>
      <w:r w:rsidR="008F073E" w:rsidRPr="00662FF8">
        <w:rPr>
          <w:rFonts w:ascii="Arial" w:hAnsi="Arial" w:cs="Arial"/>
          <w:sz w:val="24"/>
          <w:szCs w:val="24"/>
        </w:rPr>
        <w:t>children</w:t>
      </w:r>
      <w:r w:rsidR="00C44FBE">
        <w:rPr>
          <w:rFonts w:ascii="Arial" w:hAnsi="Arial" w:cs="Arial"/>
          <w:sz w:val="24"/>
          <w:szCs w:val="24"/>
        </w:rPr>
        <w:t xml:space="preserve"> in poverty</w:t>
      </w:r>
      <w:r w:rsidR="008F073E" w:rsidRPr="00662FF8">
        <w:rPr>
          <w:rFonts w:ascii="Arial" w:hAnsi="Arial" w:cs="Arial"/>
          <w:sz w:val="24"/>
          <w:szCs w:val="24"/>
        </w:rPr>
        <w:t xml:space="preserve"> can </w:t>
      </w:r>
      <w:r w:rsidRPr="00662FF8">
        <w:rPr>
          <w:rFonts w:ascii="Arial" w:hAnsi="Arial" w:cs="Arial"/>
          <w:sz w:val="24"/>
          <w:szCs w:val="24"/>
        </w:rPr>
        <w:t>access</w:t>
      </w:r>
      <w:r w:rsidR="008F073E" w:rsidRPr="00662FF8">
        <w:rPr>
          <w:rFonts w:ascii="Arial" w:hAnsi="Arial" w:cs="Arial"/>
          <w:sz w:val="24"/>
          <w:szCs w:val="24"/>
        </w:rPr>
        <w:t xml:space="preserve"> </w:t>
      </w:r>
      <w:r w:rsidR="00FF3FCB" w:rsidRPr="00662FF8">
        <w:rPr>
          <w:rFonts w:ascii="Arial" w:hAnsi="Arial" w:cs="Arial"/>
          <w:sz w:val="24"/>
          <w:szCs w:val="24"/>
        </w:rPr>
        <w:t>free chi</w:t>
      </w:r>
      <w:r w:rsidR="00801E8E">
        <w:rPr>
          <w:rFonts w:ascii="Arial" w:hAnsi="Arial" w:cs="Arial"/>
          <w:sz w:val="24"/>
          <w:szCs w:val="24"/>
        </w:rPr>
        <w:t>ldcare?</w:t>
      </w:r>
    </w:p>
    <w:p w:rsidR="00D41D06" w:rsidRDefault="00D41D06" w:rsidP="00D86CAB">
      <w:pPr>
        <w:spacing w:after="240" w:line="264" w:lineRule="auto"/>
        <w:jc w:val="both"/>
        <w:rPr>
          <w:rFonts w:ascii="Arial" w:hAnsi="Arial" w:cs="Arial"/>
          <w:b/>
          <w:sz w:val="28"/>
          <w:szCs w:val="28"/>
        </w:rPr>
      </w:pPr>
    </w:p>
    <w:p w:rsidR="0012676C" w:rsidRDefault="0012676C" w:rsidP="00D86CAB">
      <w:pPr>
        <w:spacing w:after="240" w:line="264" w:lineRule="auto"/>
        <w:jc w:val="both"/>
        <w:rPr>
          <w:rFonts w:ascii="Arial" w:hAnsi="Arial" w:cs="Arial"/>
          <w:b/>
          <w:sz w:val="28"/>
          <w:szCs w:val="28"/>
        </w:rPr>
      </w:pPr>
    </w:p>
    <w:p w:rsidR="00D7790A" w:rsidRPr="00672A0E" w:rsidRDefault="00FF3FCB" w:rsidP="00D86CAB">
      <w:pPr>
        <w:spacing w:after="240" w:line="264" w:lineRule="auto"/>
        <w:jc w:val="both"/>
        <w:rPr>
          <w:rFonts w:ascii="Arial" w:hAnsi="Arial" w:cs="Arial"/>
          <w:b/>
          <w:sz w:val="28"/>
          <w:szCs w:val="28"/>
        </w:rPr>
      </w:pPr>
      <w:r w:rsidRPr="00672A0E">
        <w:rPr>
          <w:rFonts w:ascii="Arial" w:hAnsi="Arial" w:cs="Arial"/>
          <w:b/>
          <w:sz w:val="28"/>
          <w:szCs w:val="28"/>
        </w:rPr>
        <w:t xml:space="preserve">Family </w:t>
      </w:r>
      <w:r w:rsidR="005B280C" w:rsidRPr="00672A0E">
        <w:rPr>
          <w:rFonts w:ascii="Arial" w:hAnsi="Arial" w:cs="Arial"/>
          <w:b/>
          <w:sz w:val="28"/>
          <w:szCs w:val="28"/>
        </w:rPr>
        <w:t>S</w:t>
      </w:r>
      <w:r w:rsidRPr="00672A0E">
        <w:rPr>
          <w:rFonts w:ascii="Arial" w:hAnsi="Arial" w:cs="Arial"/>
          <w:b/>
          <w:sz w:val="28"/>
          <w:szCs w:val="28"/>
        </w:rPr>
        <w:t>upport</w:t>
      </w:r>
    </w:p>
    <w:p w:rsidR="005B280C" w:rsidRPr="00763179" w:rsidRDefault="0012676C" w:rsidP="00D86CAB">
      <w:pPr>
        <w:spacing w:after="240" w:line="264" w:lineRule="auto"/>
        <w:jc w:val="both"/>
        <w:rPr>
          <w:rFonts w:ascii="Arial" w:hAnsi="Arial" w:cs="Arial"/>
          <w:sz w:val="24"/>
          <w:szCs w:val="24"/>
        </w:rPr>
      </w:pPr>
      <w:r>
        <w:rPr>
          <w:rFonts w:ascii="Arial" w:hAnsi="Arial" w:cs="Arial"/>
          <w:sz w:val="24"/>
        </w:rPr>
        <w:t>Children thrive in</w:t>
      </w:r>
      <w:r w:rsidR="00FF3FCB" w:rsidRPr="00AA33D5">
        <w:rPr>
          <w:rFonts w:ascii="Arial" w:hAnsi="Arial" w:cs="Arial"/>
          <w:sz w:val="24"/>
        </w:rPr>
        <w:t xml:space="preserve"> happy, healthy home environment</w:t>
      </w:r>
      <w:r>
        <w:rPr>
          <w:rFonts w:ascii="Arial" w:hAnsi="Arial" w:cs="Arial"/>
          <w:sz w:val="24"/>
        </w:rPr>
        <w:t>s</w:t>
      </w:r>
      <w:r w:rsidR="00FF3FCB" w:rsidRPr="00AA33D5">
        <w:rPr>
          <w:rFonts w:ascii="Arial" w:hAnsi="Arial" w:cs="Arial"/>
          <w:sz w:val="24"/>
        </w:rPr>
        <w:t xml:space="preserve"> with strong adult-child relationships and attachments</w:t>
      </w:r>
      <w:r w:rsidR="002A550D">
        <w:rPr>
          <w:rFonts w:ascii="Arial" w:hAnsi="Arial" w:cs="Arial"/>
          <w:sz w:val="24"/>
        </w:rPr>
        <w:t>.</w:t>
      </w:r>
      <w:r w:rsidR="0022446F" w:rsidRPr="00AA33D5">
        <w:rPr>
          <w:rFonts w:ascii="Arial" w:hAnsi="Arial" w:cs="Arial"/>
          <w:sz w:val="24"/>
        </w:rPr>
        <w:t xml:space="preserve"> </w:t>
      </w:r>
      <w:r w:rsidR="00F442BF">
        <w:rPr>
          <w:rFonts w:ascii="Arial" w:hAnsi="Arial" w:cs="Arial"/>
          <w:sz w:val="24"/>
        </w:rPr>
        <w:t>COVID-19</w:t>
      </w:r>
      <w:r w:rsidR="005B280C" w:rsidRPr="00AA33D5">
        <w:rPr>
          <w:rFonts w:ascii="Arial" w:hAnsi="Arial" w:cs="Arial"/>
          <w:sz w:val="24"/>
        </w:rPr>
        <w:t xml:space="preserve"> has shone an unwelcomed light on challenges </w:t>
      </w:r>
      <w:r w:rsidR="005B280C">
        <w:rPr>
          <w:rFonts w:ascii="Arial" w:hAnsi="Arial" w:cs="Arial"/>
          <w:sz w:val="24"/>
        </w:rPr>
        <w:t>faced</w:t>
      </w:r>
      <w:r w:rsidR="005B280C" w:rsidRPr="00AA33D5">
        <w:rPr>
          <w:rFonts w:ascii="Arial" w:hAnsi="Arial" w:cs="Arial"/>
          <w:sz w:val="24"/>
        </w:rPr>
        <w:t xml:space="preserve"> in that many children live in less than optimal</w:t>
      </w:r>
      <w:r w:rsidR="005B280C">
        <w:rPr>
          <w:rFonts w:ascii="Arial" w:hAnsi="Arial" w:cs="Arial"/>
          <w:sz w:val="24"/>
        </w:rPr>
        <w:t xml:space="preserve"> home conditions, which require</w:t>
      </w:r>
      <w:r w:rsidR="009E568D">
        <w:rPr>
          <w:rFonts w:ascii="Arial" w:hAnsi="Arial" w:cs="Arial"/>
          <w:sz w:val="24"/>
        </w:rPr>
        <w:t>s</w:t>
      </w:r>
      <w:r w:rsidR="005B280C" w:rsidRPr="00AA33D5">
        <w:rPr>
          <w:rFonts w:ascii="Arial" w:hAnsi="Arial" w:cs="Arial"/>
          <w:sz w:val="24"/>
        </w:rPr>
        <w:t xml:space="preserve"> a </w:t>
      </w:r>
      <w:r w:rsidR="002A550D">
        <w:rPr>
          <w:rFonts w:ascii="Arial" w:hAnsi="Arial" w:cs="Arial"/>
          <w:sz w:val="24"/>
        </w:rPr>
        <w:t xml:space="preserve">more </w:t>
      </w:r>
      <w:r w:rsidR="005B280C" w:rsidRPr="00AA33D5">
        <w:rPr>
          <w:rFonts w:ascii="Arial" w:hAnsi="Arial" w:cs="Arial"/>
          <w:sz w:val="24"/>
        </w:rPr>
        <w:t>holistic re</w:t>
      </w:r>
      <w:r w:rsidR="00EF0A69">
        <w:rPr>
          <w:rFonts w:ascii="Arial" w:hAnsi="Arial" w:cs="Arial"/>
          <w:sz w:val="24"/>
        </w:rPr>
        <w:t>sponse than relying on schools and</w:t>
      </w:r>
      <w:r w:rsidR="005B280C" w:rsidRPr="00AA33D5">
        <w:rPr>
          <w:rFonts w:ascii="Arial" w:hAnsi="Arial" w:cs="Arial"/>
          <w:sz w:val="24"/>
        </w:rPr>
        <w:t xml:space="preserve"> childcare settings </w:t>
      </w:r>
      <w:r w:rsidR="00BB14DA">
        <w:rPr>
          <w:rFonts w:ascii="Arial" w:hAnsi="Arial" w:cs="Arial"/>
          <w:sz w:val="24"/>
        </w:rPr>
        <w:t>to be</w:t>
      </w:r>
      <w:r w:rsidR="005B280C" w:rsidRPr="00AA33D5">
        <w:rPr>
          <w:rFonts w:ascii="Arial" w:hAnsi="Arial" w:cs="Arial"/>
          <w:sz w:val="24"/>
        </w:rPr>
        <w:t xml:space="preserve"> </w:t>
      </w:r>
      <w:r w:rsidR="005B280C" w:rsidRPr="00763179">
        <w:rPr>
          <w:rFonts w:ascii="Arial" w:hAnsi="Arial" w:cs="Arial"/>
          <w:sz w:val="24"/>
          <w:szCs w:val="24"/>
        </w:rPr>
        <w:t>a solution to wider family</w:t>
      </w:r>
      <w:r w:rsidR="00763179" w:rsidRPr="00763179">
        <w:rPr>
          <w:rFonts w:ascii="Arial" w:hAnsi="Arial" w:cs="Arial"/>
          <w:sz w:val="24"/>
          <w:szCs w:val="24"/>
        </w:rPr>
        <w:t xml:space="preserve"> difficulties</w:t>
      </w:r>
      <w:r w:rsidR="005B280C" w:rsidRPr="00763179">
        <w:rPr>
          <w:rFonts w:ascii="Arial" w:hAnsi="Arial" w:cs="Arial"/>
          <w:sz w:val="24"/>
          <w:szCs w:val="24"/>
        </w:rPr>
        <w:t xml:space="preserve">. </w:t>
      </w:r>
    </w:p>
    <w:p w:rsidR="00FF3FCB" w:rsidRPr="00763179" w:rsidRDefault="00EF0A69" w:rsidP="00D86CAB">
      <w:pPr>
        <w:spacing w:after="240" w:line="264" w:lineRule="auto"/>
        <w:jc w:val="both"/>
        <w:rPr>
          <w:rFonts w:ascii="Arial" w:hAnsi="Arial" w:cs="Arial"/>
          <w:sz w:val="24"/>
          <w:szCs w:val="24"/>
        </w:rPr>
      </w:pPr>
      <w:r>
        <w:rPr>
          <w:rFonts w:ascii="Arial" w:hAnsi="Arial" w:cs="Arial"/>
          <w:sz w:val="24"/>
          <w:szCs w:val="24"/>
        </w:rPr>
        <w:t>F</w:t>
      </w:r>
      <w:r w:rsidR="00FF3FCB" w:rsidRPr="00763179">
        <w:rPr>
          <w:rFonts w:ascii="Arial" w:hAnsi="Arial" w:cs="Arial"/>
          <w:sz w:val="24"/>
          <w:szCs w:val="24"/>
        </w:rPr>
        <w:t xml:space="preserve">amilies have access to a range of </w:t>
      </w:r>
      <w:r>
        <w:rPr>
          <w:rFonts w:ascii="Arial" w:hAnsi="Arial" w:cs="Arial"/>
          <w:sz w:val="24"/>
          <w:szCs w:val="24"/>
        </w:rPr>
        <w:t>universal and</w:t>
      </w:r>
      <w:r w:rsidRPr="00763179">
        <w:rPr>
          <w:rFonts w:ascii="Arial" w:hAnsi="Arial" w:cs="Arial"/>
          <w:sz w:val="24"/>
          <w:szCs w:val="24"/>
        </w:rPr>
        <w:t xml:space="preserve"> specialist </w:t>
      </w:r>
      <w:r w:rsidR="00FF3FCB" w:rsidRPr="00763179">
        <w:rPr>
          <w:rFonts w:ascii="Arial" w:hAnsi="Arial" w:cs="Arial"/>
          <w:sz w:val="24"/>
          <w:szCs w:val="24"/>
        </w:rPr>
        <w:t>family support services</w:t>
      </w:r>
      <w:r>
        <w:rPr>
          <w:rFonts w:ascii="Arial" w:hAnsi="Arial" w:cs="Arial"/>
          <w:sz w:val="24"/>
          <w:szCs w:val="24"/>
        </w:rPr>
        <w:t xml:space="preserve">, </w:t>
      </w:r>
      <w:r w:rsidR="00FF3FCB" w:rsidRPr="00763179">
        <w:rPr>
          <w:rFonts w:ascii="Arial" w:hAnsi="Arial" w:cs="Arial"/>
          <w:sz w:val="24"/>
          <w:szCs w:val="24"/>
        </w:rPr>
        <w:t xml:space="preserve">focused on </w:t>
      </w:r>
      <w:r w:rsidR="00763179" w:rsidRPr="00763179">
        <w:rPr>
          <w:rFonts w:ascii="Arial" w:hAnsi="Arial" w:cs="Arial"/>
          <w:sz w:val="24"/>
          <w:szCs w:val="24"/>
        </w:rPr>
        <w:t xml:space="preserve">early intervention and </w:t>
      </w:r>
      <w:r w:rsidR="00FF3FCB" w:rsidRPr="00763179">
        <w:rPr>
          <w:rFonts w:ascii="Arial" w:hAnsi="Arial" w:cs="Arial"/>
          <w:sz w:val="24"/>
          <w:szCs w:val="24"/>
        </w:rPr>
        <w:t>prevention, pr</w:t>
      </w:r>
      <w:r w:rsidR="0012676C">
        <w:rPr>
          <w:rFonts w:ascii="Arial" w:hAnsi="Arial" w:cs="Arial"/>
          <w:sz w:val="24"/>
          <w:szCs w:val="24"/>
        </w:rPr>
        <w:t>oviding strength-</w:t>
      </w:r>
      <w:r w:rsidR="00763179" w:rsidRPr="00763179">
        <w:rPr>
          <w:rFonts w:ascii="Arial" w:hAnsi="Arial" w:cs="Arial"/>
          <w:sz w:val="24"/>
          <w:szCs w:val="24"/>
        </w:rPr>
        <w:t xml:space="preserve">based support to </w:t>
      </w:r>
      <w:r w:rsidR="00FF3FCB" w:rsidRPr="00763179">
        <w:rPr>
          <w:rFonts w:ascii="Arial" w:hAnsi="Arial" w:cs="Arial"/>
          <w:sz w:val="24"/>
          <w:szCs w:val="24"/>
        </w:rPr>
        <w:t>build and creat</w:t>
      </w:r>
      <w:r w:rsidR="00763179" w:rsidRPr="00763179">
        <w:rPr>
          <w:rFonts w:ascii="Arial" w:hAnsi="Arial" w:cs="Arial"/>
          <w:sz w:val="24"/>
          <w:szCs w:val="24"/>
        </w:rPr>
        <w:t>e resilient and self-reliant</w:t>
      </w:r>
      <w:r w:rsidR="00FF3FCB" w:rsidRPr="00763179">
        <w:rPr>
          <w:rFonts w:ascii="Arial" w:hAnsi="Arial" w:cs="Arial"/>
          <w:sz w:val="24"/>
          <w:szCs w:val="24"/>
        </w:rPr>
        <w:t xml:space="preserve"> families</w:t>
      </w:r>
      <w:r w:rsidR="00EF2FA5">
        <w:rPr>
          <w:rFonts w:ascii="Arial" w:hAnsi="Arial" w:cs="Arial"/>
          <w:sz w:val="24"/>
          <w:szCs w:val="24"/>
        </w:rPr>
        <w:t>.</w:t>
      </w:r>
      <w:r w:rsidR="00AA33D5" w:rsidRPr="00763179">
        <w:rPr>
          <w:rStyle w:val="FootnoteReference"/>
          <w:rFonts w:ascii="Arial" w:hAnsi="Arial" w:cs="Arial"/>
          <w:sz w:val="24"/>
          <w:szCs w:val="24"/>
        </w:rPr>
        <w:footnoteReference w:id="124"/>
      </w:r>
      <w:r w:rsidR="00FF3FCB" w:rsidRPr="00763179">
        <w:rPr>
          <w:rFonts w:ascii="Arial" w:hAnsi="Arial" w:cs="Arial"/>
          <w:sz w:val="24"/>
          <w:szCs w:val="24"/>
        </w:rPr>
        <w:t xml:space="preserve">  These services, complemented by a national parenting advice</w:t>
      </w:r>
      <w:r w:rsidR="00AA33D5" w:rsidRPr="00763179">
        <w:rPr>
          <w:rFonts w:ascii="Arial" w:hAnsi="Arial" w:cs="Arial"/>
          <w:sz w:val="24"/>
          <w:szCs w:val="24"/>
        </w:rPr>
        <w:t xml:space="preserve"> and support resource</w:t>
      </w:r>
      <w:r w:rsidR="00AA33D5" w:rsidRPr="00763179">
        <w:rPr>
          <w:rStyle w:val="FootnoteReference"/>
          <w:rFonts w:ascii="Arial" w:hAnsi="Arial" w:cs="Arial"/>
          <w:sz w:val="24"/>
          <w:szCs w:val="24"/>
        </w:rPr>
        <w:footnoteReference w:id="125"/>
      </w:r>
      <w:r w:rsidR="00BB14DA">
        <w:rPr>
          <w:rFonts w:ascii="Arial" w:hAnsi="Arial" w:cs="Arial"/>
          <w:sz w:val="24"/>
          <w:szCs w:val="24"/>
        </w:rPr>
        <w:t xml:space="preserve"> </w:t>
      </w:r>
      <w:r w:rsidR="00AA33D5" w:rsidRPr="00763179">
        <w:rPr>
          <w:rFonts w:ascii="Arial" w:hAnsi="Arial" w:cs="Arial"/>
          <w:sz w:val="24"/>
          <w:szCs w:val="24"/>
        </w:rPr>
        <w:t>offer</w:t>
      </w:r>
      <w:r w:rsidR="00FF3FCB" w:rsidRPr="00763179">
        <w:rPr>
          <w:rFonts w:ascii="Arial" w:hAnsi="Arial" w:cs="Arial"/>
          <w:sz w:val="24"/>
          <w:szCs w:val="24"/>
        </w:rPr>
        <w:t xml:space="preserve"> a vital link between the home environment</w:t>
      </w:r>
      <w:r w:rsidR="00763179" w:rsidRPr="00763179">
        <w:rPr>
          <w:rFonts w:ascii="Arial" w:hAnsi="Arial" w:cs="Arial"/>
          <w:sz w:val="24"/>
          <w:szCs w:val="24"/>
        </w:rPr>
        <w:t>,</w:t>
      </w:r>
      <w:r w:rsidR="00FF3FCB" w:rsidRPr="00763179">
        <w:rPr>
          <w:rFonts w:ascii="Arial" w:hAnsi="Arial" w:cs="Arial"/>
          <w:sz w:val="24"/>
          <w:szCs w:val="24"/>
        </w:rPr>
        <w:t xml:space="preserve"> statutory care </w:t>
      </w:r>
      <w:r w:rsidR="00763179" w:rsidRPr="00763179">
        <w:rPr>
          <w:rFonts w:ascii="Arial" w:hAnsi="Arial" w:cs="Arial"/>
          <w:sz w:val="24"/>
          <w:szCs w:val="24"/>
        </w:rPr>
        <w:t xml:space="preserve">services </w:t>
      </w:r>
      <w:r w:rsidR="00FF3FCB" w:rsidRPr="00763179">
        <w:rPr>
          <w:rFonts w:ascii="Arial" w:hAnsi="Arial" w:cs="Arial"/>
          <w:sz w:val="24"/>
          <w:szCs w:val="24"/>
        </w:rPr>
        <w:t>and education</w:t>
      </w:r>
      <w:r w:rsidR="00BB14DA">
        <w:rPr>
          <w:rFonts w:ascii="Arial" w:hAnsi="Arial" w:cs="Arial"/>
          <w:sz w:val="24"/>
          <w:szCs w:val="24"/>
        </w:rPr>
        <w:t xml:space="preserve"> provision</w:t>
      </w:r>
      <w:r w:rsidR="00FF3FCB" w:rsidRPr="00763179">
        <w:rPr>
          <w:rFonts w:ascii="Arial" w:hAnsi="Arial" w:cs="Arial"/>
          <w:sz w:val="24"/>
          <w:szCs w:val="24"/>
        </w:rPr>
        <w:t>. However</w:t>
      </w:r>
      <w:r w:rsidR="002A550D">
        <w:rPr>
          <w:rFonts w:ascii="Arial" w:hAnsi="Arial" w:cs="Arial"/>
          <w:sz w:val="24"/>
          <w:szCs w:val="24"/>
        </w:rPr>
        <w:t>,</w:t>
      </w:r>
      <w:r w:rsidR="00FF3FCB" w:rsidRPr="00763179">
        <w:rPr>
          <w:rFonts w:ascii="Arial" w:hAnsi="Arial" w:cs="Arial"/>
          <w:sz w:val="24"/>
          <w:szCs w:val="24"/>
        </w:rPr>
        <w:t xml:space="preserve"> more needs to be</w:t>
      </w:r>
      <w:r w:rsidR="00BB14DA">
        <w:rPr>
          <w:rFonts w:ascii="Arial" w:hAnsi="Arial" w:cs="Arial"/>
          <w:sz w:val="24"/>
          <w:szCs w:val="24"/>
        </w:rPr>
        <w:t xml:space="preserve"> done to </w:t>
      </w:r>
      <w:r>
        <w:rPr>
          <w:rFonts w:ascii="Arial" w:hAnsi="Arial" w:cs="Arial"/>
          <w:sz w:val="24"/>
          <w:szCs w:val="24"/>
        </w:rPr>
        <w:t>create an</w:t>
      </w:r>
      <w:r w:rsidR="00BB14DA">
        <w:rPr>
          <w:rFonts w:ascii="Arial" w:hAnsi="Arial" w:cs="Arial"/>
          <w:sz w:val="24"/>
          <w:szCs w:val="24"/>
        </w:rPr>
        <w:t xml:space="preserve"> integrated wra</w:t>
      </w:r>
      <w:r w:rsidR="00FF3FCB" w:rsidRPr="00763179">
        <w:rPr>
          <w:rFonts w:ascii="Arial" w:hAnsi="Arial" w:cs="Arial"/>
          <w:sz w:val="24"/>
          <w:szCs w:val="24"/>
        </w:rPr>
        <w:t xml:space="preserve">p-around family support system to ensure children </w:t>
      </w:r>
      <w:r>
        <w:rPr>
          <w:rFonts w:ascii="Arial" w:hAnsi="Arial" w:cs="Arial"/>
          <w:sz w:val="24"/>
          <w:szCs w:val="24"/>
        </w:rPr>
        <w:t>receive a</w:t>
      </w:r>
      <w:r w:rsidR="00FF3FCB" w:rsidRPr="00763179">
        <w:rPr>
          <w:rFonts w:ascii="Arial" w:hAnsi="Arial" w:cs="Arial"/>
          <w:sz w:val="24"/>
          <w:szCs w:val="24"/>
        </w:rPr>
        <w:t xml:space="preserve"> full range of support </w:t>
      </w:r>
      <w:r w:rsidR="00763179" w:rsidRPr="00763179">
        <w:rPr>
          <w:rFonts w:ascii="Arial" w:hAnsi="Arial" w:cs="Arial"/>
          <w:sz w:val="24"/>
          <w:szCs w:val="24"/>
        </w:rPr>
        <w:t>aligned</w:t>
      </w:r>
      <w:r w:rsidR="00FF3FCB" w:rsidRPr="00763179">
        <w:rPr>
          <w:rFonts w:ascii="Arial" w:hAnsi="Arial" w:cs="Arial"/>
          <w:sz w:val="24"/>
          <w:szCs w:val="24"/>
        </w:rPr>
        <w:t xml:space="preserve"> </w:t>
      </w:r>
      <w:r w:rsidR="00BB14DA">
        <w:rPr>
          <w:rFonts w:ascii="Arial" w:hAnsi="Arial" w:cs="Arial"/>
          <w:sz w:val="24"/>
          <w:szCs w:val="24"/>
        </w:rPr>
        <w:t>to</w:t>
      </w:r>
      <w:r w:rsidR="00763179" w:rsidRPr="00763179">
        <w:rPr>
          <w:rFonts w:ascii="Arial" w:hAnsi="Arial" w:cs="Arial"/>
          <w:sz w:val="24"/>
          <w:szCs w:val="24"/>
        </w:rPr>
        <w:t xml:space="preserve"> </w:t>
      </w:r>
      <w:r w:rsidR="00FF3FCB" w:rsidRPr="00763179">
        <w:rPr>
          <w:rFonts w:ascii="Arial" w:hAnsi="Arial" w:cs="Arial"/>
          <w:sz w:val="24"/>
          <w:szCs w:val="24"/>
        </w:rPr>
        <w:t>their needs.</w:t>
      </w:r>
    </w:p>
    <w:p w:rsidR="00763179" w:rsidRPr="00763179" w:rsidRDefault="00BB14DA" w:rsidP="00D86CAB">
      <w:pPr>
        <w:spacing w:after="240" w:line="264" w:lineRule="auto"/>
        <w:jc w:val="both"/>
        <w:rPr>
          <w:rFonts w:ascii="Arial" w:hAnsi="Arial" w:cs="Arial"/>
          <w:sz w:val="24"/>
          <w:szCs w:val="24"/>
        </w:rPr>
      </w:pPr>
      <w:r>
        <w:rPr>
          <w:rFonts w:ascii="Arial" w:hAnsi="Arial" w:cs="Arial"/>
          <w:sz w:val="24"/>
          <w:szCs w:val="24"/>
        </w:rPr>
        <w:t>S</w:t>
      </w:r>
      <w:r w:rsidR="00763179" w:rsidRPr="00763179">
        <w:rPr>
          <w:rFonts w:ascii="Arial" w:hAnsi="Arial" w:cs="Arial"/>
          <w:sz w:val="24"/>
          <w:szCs w:val="24"/>
        </w:rPr>
        <w:t xml:space="preserve">tatutory children’s services have experienced significant budget cuts during the </w:t>
      </w:r>
      <w:r w:rsidR="0037717C">
        <w:rPr>
          <w:rFonts w:ascii="Arial" w:hAnsi="Arial" w:cs="Arial"/>
          <w:sz w:val="24"/>
          <w:szCs w:val="24"/>
        </w:rPr>
        <w:t xml:space="preserve">past decade. </w:t>
      </w:r>
      <w:r w:rsidR="00763179" w:rsidRPr="00763179">
        <w:rPr>
          <w:rFonts w:ascii="Arial" w:hAnsi="Arial" w:cs="Arial"/>
          <w:sz w:val="24"/>
          <w:szCs w:val="24"/>
        </w:rPr>
        <w:t xml:space="preserve">Whilst local authorities have been provided with additional funding to </w:t>
      </w:r>
      <w:r w:rsidR="009E568D">
        <w:rPr>
          <w:rFonts w:ascii="Arial" w:hAnsi="Arial" w:cs="Arial"/>
          <w:sz w:val="24"/>
          <w:szCs w:val="24"/>
        </w:rPr>
        <w:t xml:space="preserve">help </w:t>
      </w:r>
      <w:r w:rsidR="00763179" w:rsidRPr="00763179">
        <w:rPr>
          <w:rFonts w:ascii="Arial" w:hAnsi="Arial" w:cs="Arial"/>
          <w:sz w:val="24"/>
          <w:szCs w:val="24"/>
        </w:rPr>
        <w:t xml:space="preserve">address the fallout from </w:t>
      </w:r>
      <w:r w:rsidR="00F442BF">
        <w:rPr>
          <w:rFonts w:ascii="Arial" w:hAnsi="Arial" w:cs="Arial"/>
          <w:sz w:val="24"/>
          <w:szCs w:val="24"/>
        </w:rPr>
        <w:t>COVID-19</w:t>
      </w:r>
      <w:r w:rsidR="00763179" w:rsidRPr="00763179">
        <w:rPr>
          <w:rFonts w:ascii="Arial" w:hAnsi="Arial" w:cs="Arial"/>
          <w:sz w:val="24"/>
          <w:szCs w:val="24"/>
        </w:rPr>
        <w:t>, c</w:t>
      </w:r>
      <w:r>
        <w:rPr>
          <w:rFonts w:ascii="Arial" w:hAnsi="Arial" w:cs="Arial"/>
          <w:sz w:val="24"/>
          <w:szCs w:val="24"/>
        </w:rPr>
        <w:t>oncerns remain</w:t>
      </w:r>
      <w:r w:rsidR="004F480E">
        <w:rPr>
          <w:rFonts w:ascii="Arial" w:hAnsi="Arial" w:cs="Arial"/>
          <w:sz w:val="24"/>
          <w:szCs w:val="24"/>
        </w:rPr>
        <w:t xml:space="preserve"> a</w:t>
      </w:r>
      <w:r>
        <w:rPr>
          <w:rFonts w:ascii="Arial" w:hAnsi="Arial" w:cs="Arial"/>
          <w:sz w:val="24"/>
          <w:szCs w:val="24"/>
        </w:rPr>
        <w:t>round</w:t>
      </w:r>
      <w:r w:rsidR="004F480E">
        <w:rPr>
          <w:rFonts w:ascii="Arial" w:hAnsi="Arial" w:cs="Arial"/>
          <w:sz w:val="24"/>
          <w:szCs w:val="24"/>
        </w:rPr>
        <w:t xml:space="preserve"> the</w:t>
      </w:r>
      <w:r w:rsidR="0037717C">
        <w:rPr>
          <w:rFonts w:ascii="Arial" w:hAnsi="Arial" w:cs="Arial"/>
          <w:sz w:val="24"/>
          <w:szCs w:val="24"/>
        </w:rPr>
        <w:t>ir</w:t>
      </w:r>
      <w:r w:rsidR="004F480E">
        <w:rPr>
          <w:rFonts w:ascii="Arial" w:hAnsi="Arial" w:cs="Arial"/>
          <w:sz w:val="24"/>
          <w:szCs w:val="24"/>
        </w:rPr>
        <w:t xml:space="preserve"> capacity </w:t>
      </w:r>
      <w:r w:rsidR="00763179" w:rsidRPr="00763179">
        <w:rPr>
          <w:rFonts w:ascii="Arial" w:hAnsi="Arial" w:cs="Arial"/>
          <w:sz w:val="24"/>
          <w:szCs w:val="24"/>
        </w:rPr>
        <w:t xml:space="preserve">to respond to the </w:t>
      </w:r>
      <w:r>
        <w:rPr>
          <w:rFonts w:ascii="Arial" w:hAnsi="Arial" w:cs="Arial"/>
          <w:sz w:val="24"/>
          <w:szCs w:val="24"/>
        </w:rPr>
        <w:t>full</w:t>
      </w:r>
      <w:r w:rsidR="00763179" w:rsidRPr="00763179">
        <w:rPr>
          <w:rFonts w:ascii="Arial" w:hAnsi="Arial" w:cs="Arial"/>
          <w:sz w:val="24"/>
          <w:szCs w:val="24"/>
        </w:rPr>
        <w:t xml:space="preserve"> </w:t>
      </w:r>
      <w:r>
        <w:rPr>
          <w:rFonts w:ascii="Arial" w:hAnsi="Arial" w:cs="Arial"/>
          <w:sz w:val="24"/>
          <w:szCs w:val="24"/>
        </w:rPr>
        <w:t>consequence</w:t>
      </w:r>
      <w:r w:rsidR="00763179" w:rsidRPr="00763179">
        <w:rPr>
          <w:rFonts w:ascii="Arial" w:hAnsi="Arial" w:cs="Arial"/>
          <w:sz w:val="24"/>
          <w:szCs w:val="24"/>
        </w:rPr>
        <w:t xml:space="preserve"> </w:t>
      </w:r>
      <w:r>
        <w:rPr>
          <w:rFonts w:ascii="Arial" w:hAnsi="Arial" w:cs="Arial"/>
          <w:sz w:val="24"/>
          <w:szCs w:val="24"/>
        </w:rPr>
        <w:t>of</w:t>
      </w:r>
      <w:r w:rsidR="00763179" w:rsidRPr="00763179">
        <w:rPr>
          <w:rFonts w:ascii="Arial" w:hAnsi="Arial" w:cs="Arial"/>
          <w:sz w:val="24"/>
          <w:szCs w:val="24"/>
        </w:rPr>
        <w:t xml:space="preserve"> the crisis on top of a</w:t>
      </w:r>
      <w:r w:rsidR="0037717C">
        <w:rPr>
          <w:rFonts w:ascii="Arial" w:hAnsi="Arial" w:cs="Arial"/>
          <w:sz w:val="24"/>
          <w:szCs w:val="24"/>
        </w:rPr>
        <w:t>lready significant social work</w:t>
      </w:r>
      <w:r w:rsidR="00763179" w:rsidRPr="00763179">
        <w:rPr>
          <w:rFonts w:ascii="Arial" w:hAnsi="Arial" w:cs="Arial"/>
          <w:sz w:val="24"/>
          <w:szCs w:val="24"/>
        </w:rPr>
        <w:t xml:space="preserve"> caseloads.</w:t>
      </w:r>
    </w:p>
    <w:p w:rsidR="009E568D" w:rsidRPr="00EB35D3" w:rsidRDefault="004F480E" w:rsidP="00D86CAB">
      <w:pPr>
        <w:spacing w:after="240" w:line="264" w:lineRule="auto"/>
        <w:jc w:val="both"/>
        <w:rPr>
          <w:rFonts w:ascii="Arial" w:hAnsi="Arial" w:cs="Arial"/>
          <w:sz w:val="24"/>
          <w:szCs w:val="24"/>
        </w:rPr>
      </w:pPr>
      <w:r w:rsidRPr="00EB35D3">
        <w:rPr>
          <w:rFonts w:ascii="Arial" w:hAnsi="Arial" w:cs="Arial"/>
          <w:sz w:val="24"/>
          <w:szCs w:val="24"/>
        </w:rPr>
        <w:t xml:space="preserve">Q - Will the </w:t>
      </w:r>
      <w:r w:rsidR="00EA1D0F" w:rsidRPr="00EB35D3">
        <w:rPr>
          <w:rFonts w:ascii="Arial" w:hAnsi="Arial" w:cs="Arial"/>
          <w:sz w:val="24"/>
          <w:szCs w:val="24"/>
        </w:rPr>
        <w:t>W/Government</w:t>
      </w:r>
      <w:r w:rsidRPr="00EB35D3">
        <w:rPr>
          <w:rFonts w:ascii="Arial" w:hAnsi="Arial" w:cs="Arial"/>
          <w:sz w:val="24"/>
          <w:szCs w:val="24"/>
        </w:rPr>
        <w:t xml:space="preserve"> </w:t>
      </w:r>
    </w:p>
    <w:p w:rsidR="004F480E" w:rsidRPr="00EB35D3" w:rsidRDefault="009E568D" w:rsidP="005C42C7">
      <w:pPr>
        <w:pStyle w:val="ListParagraph"/>
        <w:numPr>
          <w:ilvl w:val="0"/>
          <w:numId w:val="13"/>
        </w:numPr>
        <w:spacing w:after="240" w:line="264" w:lineRule="auto"/>
        <w:jc w:val="both"/>
        <w:rPr>
          <w:rFonts w:ascii="Arial" w:hAnsi="Arial" w:cs="Arial"/>
          <w:sz w:val="24"/>
          <w:szCs w:val="24"/>
        </w:rPr>
      </w:pPr>
      <w:r w:rsidRPr="00EB35D3">
        <w:rPr>
          <w:rFonts w:ascii="Arial" w:hAnsi="Arial" w:cs="Arial"/>
          <w:sz w:val="24"/>
          <w:szCs w:val="24"/>
        </w:rPr>
        <w:t>Provide</w:t>
      </w:r>
      <w:r w:rsidR="004F480E" w:rsidRPr="00EB35D3">
        <w:rPr>
          <w:rFonts w:ascii="Arial" w:hAnsi="Arial" w:cs="Arial"/>
          <w:sz w:val="24"/>
          <w:szCs w:val="24"/>
        </w:rPr>
        <w:t xml:space="preserve"> the necessary resources to enable public bodies to ensure </w:t>
      </w:r>
      <w:r w:rsidR="00BB14DA" w:rsidRPr="00EB35D3">
        <w:rPr>
          <w:rFonts w:ascii="Arial" w:hAnsi="Arial" w:cs="Arial"/>
          <w:sz w:val="24"/>
          <w:szCs w:val="24"/>
        </w:rPr>
        <w:t xml:space="preserve">that </w:t>
      </w:r>
      <w:r w:rsidR="004F480E" w:rsidRPr="00EB35D3">
        <w:rPr>
          <w:rFonts w:ascii="Arial" w:hAnsi="Arial" w:cs="Arial"/>
          <w:sz w:val="24"/>
          <w:szCs w:val="24"/>
        </w:rPr>
        <w:t>vulnerable children receive timely and adequate support</w:t>
      </w:r>
      <w:r w:rsidR="0037717C">
        <w:rPr>
          <w:rFonts w:ascii="Arial" w:hAnsi="Arial" w:cs="Arial"/>
          <w:sz w:val="24"/>
          <w:szCs w:val="24"/>
        </w:rPr>
        <w:t>,</w:t>
      </w:r>
      <w:r w:rsidR="004F480E" w:rsidRPr="00EB35D3">
        <w:rPr>
          <w:rFonts w:ascii="Arial" w:hAnsi="Arial" w:cs="Arial"/>
          <w:sz w:val="24"/>
          <w:szCs w:val="24"/>
        </w:rPr>
        <w:t xml:space="preserve"> and have equitable access to high quality services to help </w:t>
      </w:r>
      <w:r w:rsidR="00EB35D3" w:rsidRPr="00EB35D3">
        <w:rPr>
          <w:rFonts w:ascii="Arial" w:hAnsi="Arial" w:cs="Arial"/>
          <w:sz w:val="24"/>
          <w:szCs w:val="24"/>
        </w:rPr>
        <w:t xml:space="preserve">prevent </w:t>
      </w:r>
      <w:r w:rsidRPr="00EB35D3">
        <w:rPr>
          <w:rFonts w:ascii="Arial" w:hAnsi="Arial" w:cs="Arial"/>
          <w:sz w:val="24"/>
          <w:szCs w:val="24"/>
        </w:rPr>
        <w:t>needs escalating</w:t>
      </w:r>
      <w:r w:rsidR="00801E8E">
        <w:rPr>
          <w:rFonts w:ascii="Arial" w:hAnsi="Arial" w:cs="Arial"/>
          <w:sz w:val="24"/>
          <w:szCs w:val="24"/>
        </w:rPr>
        <w:t>?</w:t>
      </w:r>
      <w:r w:rsidR="00176DDB" w:rsidRPr="00EB35D3">
        <w:rPr>
          <w:rFonts w:ascii="Arial" w:hAnsi="Arial" w:cs="Arial"/>
          <w:sz w:val="24"/>
          <w:szCs w:val="24"/>
        </w:rPr>
        <w:t xml:space="preserve"> </w:t>
      </w:r>
    </w:p>
    <w:p w:rsidR="001D67F0" w:rsidRDefault="001D67F0" w:rsidP="00D86CAB">
      <w:pPr>
        <w:spacing w:after="240" w:line="264" w:lineRule="auto"/>
        <w:jc w:val="both"/>
        <w:rPr>
          <w:rFonts w:ascii="Arial" w:hAnsi="Arial" w:cs="Arial"/>
          <w:b/>
          <w:sz w:val="24"/>
          <w:szCs w:val="24"/>
        </w:rPr>
      </w:pPr>
    </w:p>
    <w:p w:rsidR="004550EF" w:rsidRPr="00672A0E" w:rsidRDefault="00624F77" w:rsidP="00D86CAB">
      <w:pPr>
        <w:spacing w:after="240" w:line="264" w:lineRule="auto"/>
        <w:jc w:val="both"/>
        <w:rPr>
          <w:rFonts w:ascii="Arial" w:hAnsi="Arial" w:cs="Arial"/>
          <w:b/>
          <w:sz w:val="28"/>
          <w:szCs w:val="28"/>
        </w:rPr>
      </w:pPr>
      <w:r>
        <w:rPr>
          <w:rFonts w:ascii="Arial" w:hAnsi="Arial" w:cs="Arial"/>
          <w:b/>
          <w:sz w:val="28"/>
          <w:szCs w:val="28"/>
        </w:rPr>
        <w:t>Care-</w:t>
      </w:r>
      <w:r w:rsidR="004F480E" w:rsidRPr="00672A0E">
        <w:rPr>
          <w:rFonts w:ascii="Arial" w:hAnsi="Arial" w:cs="Arial"/>
          <w:b/>
          <w:sz w:val="28"/>
          <w:szCs w:val="28"/>
        </w:rPr>
        <w:t>E</w:t>
      </w:r>
      <w:r w:rsidR="001C5545" w:rsidRPr="00672A0E">
        <w:rPr>
          <w:rFonts w:ascii="Arial" w:hAnsi="Arial" w:cs="Arial"/>
          <w:b/>
          <w:sz w:val="28"/>
          <w:szCs w:val="28"/>
        </w:rPr>
        <w:t>xperienced</w:t>
      </w:r>
      <w:r w:rsidR="001D67F0" w:rsidRPr="00672A0E">
        <w:rPr>
          <w:rFonts w:ascii="Arial" w:hAnsi="Arial" w:cs="Arial"/>
          <w:b/>
          <w:sz w:val="28"/>
          <w:szCs w:val="28"/>
        </w:rPr>
        <w:t xml:space="preserve"> Children</w:t>
      </w:r>
    </w:p>
    <w:p w:rsidR="002556AD" w:rsidRDefault="001C5545" w:rsidP="00D86CAB">
      <w:pPr>
        <w:spacing w:after="240" w:line="264" w:lineRule="auto"/>
        <w:jc w:val="both"/>
        <w:rPr>
          <w:rFonts w:ascii="Arial" w:hAnsi="Arial" w:cs="Arial"/>
          <w:sz w:val="24"/>
          <w:szCs w:val="24"/>
        </w:rPr>
      </w:pPr>
      <w:r>
        <w:rPr>
          <w:rFonts w:ascii="Arial" w:hAnsi="Arial" w:cs="Arial"/>
          <w:sz w:val="24"/>
          <w:szCs w:val="24"/>
        </w:rPr>
        <w:t xml:space="preserve">In </w:t>
      </w:r>
      <w:r w:rsidR="00F10108">
        <w:rPr>
          <w:rFonts w:ascii="Arial" w:hAnsi="Arial" w:cs="Arial"/>
          <w:sz w:val="24"/>
          <w:szCs w:val="24"/>
        </w:rPr>
        <w:t>2019</w:t>
      </w:r>
      <w:r>
        <w:rPr>
          <w:rFonts w:ascii="Arial" w:hAnsi="Arial" w:cs="Arial"/>
          <w:sz w:val="24"/>
          <w:szCs w:val="24"/>
        </w:rPr>
        <w:t xml:space="preserve">, there were </w:t>
      </w:r>
      <w:r w:rsidR="00F10108">
        <w:rPr>
          <w:rFonts w:ascii="Arial" w:hAnsi="Arial" w:cs="Arial"/>
          <w:sz w:val="24"/>
          <w:szCs w:val="24"/>
        </w:rPr>
        <w:t>6,846</w:t>
      </w:r>
      <w:r w:rsidR="00EE7833">
        <w:rPr>
          <w:rFonts w:ascii="Arial" w:hAnsi="Arial" w:cs="Arial"/>
          <w:sz w:val="24"/>
          <w:szCs w:val="24"/>
        </w:rPr>
        <w:t xml:space="preserve"> children looked after in W</w:t>
      </w:r>
      <w:r>
        <w:rPr>
          <w:rFonts w:ascii="Arial" w:hAnsi="Arial" w:cs="Arial"/>
          <w:sz w:val="24"/>
          <w:szCs w:val="24"/>
        </w:rPr>
        <w:t>ales</w:t>
      </w:r>
      <w:r w:rsidR="0037717C">
        <w:rPr>
          <w:rFonts w:ascii="Arial" w:hAnsi="Arial" w:cs="Arial"/>
          <w:sz w:val="24"/>
          <w:szCs w:val="24"/>
        </w:rPr>
        <w:t xml:space="preserve">, </w:t>
      </w:r>
      <w:r w:rsidR="00EF2E6F">
        <w:rPr>
          <w:rFonts w:ascii="Arial" w:hAnsi="Arial" w:cs="Arial"/>
          <w:sz w:val="24"/>
          <w:szCs w:val="24"/>
        </w:rPr>
        <w:t>an increase of</w:t>
      </w:r>
      <w:r w:rsidR="00F10108">
        <w:rPr>
          <w:rFonts w:ascii="Arial" w:hAnsi="Arial" w:cs="Arial"/>
          <w:sz w:val="24"/>
          <w:szCs w:val="24"/>
        </w:rPr>
        <w:t xml:space="preserve"> 7</w:t>
      </w:r>
      <w:r w:rsidR="00EF2E6F">
        <w:rPr>
          <w:rFonts w:ascii="Arial" w:hAnsi="Arial" w:cs="Arial"/>
          <w:sz w:val="24"/>
          <w:szCs w:val="24"/>
        </w:rPr>
        <w:t>% on the previous year</w:t>
      </w:r>
      <w:r w:rsidR="00F10108">
        <w:rPr>
          <w:rFonts w:ascii="Arial" w:hAnsi="Arial" w:cs="Arial"/>
          <w:sz w:val="24"/>
          <w:szCs w:val="24"/>
        </w:rPr>
        <w:t xml:space="preserve">, </w:t>
      </w:r>
      <w:r w:rsidR="00E2327D">
        <w:rPr>
          <w:rFonts w:ascii="Arial" w:hAnsi="Arial" w:cs="Arial"/>
          <w:sz w:val="24"/>
          <w:szCs w:val="24"/>
        </w:rPr>
        <w:t xml:space="preserve">and 37% over </w:t>
      </w:r>
      <w:r w:rsidR="00176DDB">
        <w:rPr>
          <w:rFonts w:ascii="Arial" w:hAnsi="Arial" w:cs="Arial"/>
          <w:sz w:val="24"/>
          <w:szCs w:val="24"/>
        </w:rPr>
        <w:t xml:space="preserve">the </w:t>
      </w:r>
      <w:r w:rsidR="00E2327D">
        <w:rPr>
          <w:rFonts w:ascii="Arial" w:hAnsi="Arial" w:cs="Arial"/>
          <w:sz w:val="24"/>
          <w:szCs w:val="24"/>
        </w:rPr>
        <w:t>past 10 years</w:t>
      </w:r>
      <w:r w:rsidR="00EF2E6F">
        <w:rPr>
          <w:rFonts w:ascii="Arial" w:hAnsi="Arial" w:cs="Arial"/>
          <w:sz w:val="24"/>
          <w:szCs w:val="24"/>
        </w:rPr>
        <w:t xml:space="preserve">. </w:t>
      </w:r>
      <w:r w:rsidR="00F10108">
        <w:rPr>
          <w:rFonts w:ascii="Arial" w:hAnsi="Arial" w:cs="Arial"/>
          <w:sz w:val="24"/>
          <w:szCs w:val="24"/>
        </w:rPr>
        <w:t xml:space="preserve"> 71% were accommodated in foster care placements and 66</w:t>
      </w:r>
      <w:r w:rsidR="00EF2E6F">
        <w:rPr>
          <w:rFonts w:ascii="Arial" w:hAnsi="Arial" w:cs="Arial"/>
          <w:sz w:val="24"/>
          <w:szCs w:val="24"/>
        </w:rPr>
        <w:t>% received care because of abuse or neglect</w:t>
      </w:r>
      <w:r w:rsidR="00EF2FA5">
        <w:rPr>
          <w:rFonts w:ascii="Arial" w:hAnsi="Arial" w:cs="Arial"/>
          <w:sz w:val="24"/>
          <w:szCs w:val="24"/>
        </w:rPr>
        <w:t>.</w:t>
      </w:r>
      <w:r w:rsidR="00F10108">
        <w:rPr>
          <w:rStyle w:val="FootnoteReference"/>
          <w:rFonts w:ascii="Arial" w:hAnsi="Arial" w:cs="Arial"/>
          <w:sz w:val="24"/>
          <w:szCs w:val="24"/>
        </w:rPr>
        <w:footnoteReference w:id="126"/>
      </w:r>
      <w:r w:rsidR="000F7366">
        <w:rPr>
          <w:rFonts w:ascii="Arial" w:hAnsi="Arial" w:cs="Arial"/>
          <w:sz w:val="24"/>
          <w:szCs w:val="24"/>
        </w:rPr>
        <w:t xml:space="preserve"> T</w:t>
      </w:r>
      <w:r w:rsidR="00EE7833" w:rsidRPr="00FE5E15">
        <w:rPr>
          <w:rFonts w:ascii="Arial" w:hAnsi="Arial" w:cs="Arial"/>
          <w:sz w:val="24"/>
          <w:szCs w:val="24"/>
        </w:rPr>
        <w:t>here has been a sharp increase in the proportion of new-borns who became the subject of care proceedings</w:t>
      </w:r>
      <w:r w:rsidR="00EE7833">
        <w:rPr>
          <w:rFonts w:ascii="Arial" w:hAnsi="Arial" w:cs="Arial"/>
          <w:sz w:val="24"/>
          <w:szCs w:val="24"/>
        </w:rPr>
        <w:t>.</w:t>
      </w:r>
      <w:r w:rsidR="00EE7833" w:rsidRPr="00FE5E15">
        <w:rPr>
          <w:rStyle w:val="FootnoteReference"/>
          <w:rFonts w:ascii="Arial" w:hAnsi="Arial" w:cs="Arial"/>
          <w:sz w:val="24"/>
          <w:szCs w:val="24"/>
        </w:rPr>
        <w:footnoteReference w:id="127"/>
      </w:r>
      <w:r w:rsidR="00EE7833" w:rsidRPr="001B744D">
        <w:rPr>
          <w:rFonts w:ascii="NSPCC Regular" w:hAnsi="NSPCC Regular" w:cstheme="minorHAnsi"/>
        </w:rPr>
        <w:t xml:space="preserve"> </w:t>
      </w:r>
      <w:r w:rsidR="00EE7833">
        <w:rPr>
          <w:rFonts w:ascii="NSPCC Regular" w:hAnsi="NSPCC Regular" w:cstheme="minorHAnsi"/>
        </w:rPr>
        <w:t xml:space="preserve"> </w:t>
      </w:r>
      <w:r w:rsidR="00EF2E6F">
        <w:rPr>
          <w:rFonts w:ascii="Arial" w:hAnsi="Arial" w:cs="Arial"/>
          <w:sz w:val="24"/>
          <w:szCs w:val="24"/>
        </w:rPr>
        <w:t>Children are more likely to come from deprived communities</w:t>
      </w:r>
      <w:r w:rsidR="002556AD">
        <w:rPr>
          <w:rStyle w:val="FootnoteReference"/>
          <w:rFonts w:ascii="Arial" w:hAnsi="Arial" w:cs="Arial"/>
          <w:sz w:val="24"/>
          <w:szCs w:val="24"/>
        </w:rPr>
        <w:footnoteReference w:id="128"/>
      </w:r>
      <w:r w:rsidR="002556AD">
        <w:rPr>
          <w:rFonts w:ascii="Arial" w:hAnsi="Arial" w:cs="Arial"/>
          <w:sz w:val="24"/>
          <w:szCs w:val="24"/>
        </w:rPr>
        <w:t xml:space="preserve"> </w:t>
      </w:r>
      <w:r w:rsidR="00E2327D" w:rsidRPr="00FE5E15">
        <w:rPr>
          <w:rFonts w:ascii="Arial" w:hAnsi="Arial" w:cs="Arial"/>
          <w:sz w:val="24"/>
          <w:szCs w:val="24"/>
        </w:rPr>
        <w:t>with cuts to welfare payment</w:t>
      </w:r>
      <w:r w:rsidR="00EE7833">
        <w:rPr>
          <w:rFonts w:ascii="Arial" w:hAnsi="Arial" w:cs="Arial"/>
          <w:sz w:val="24"/>
          <w:szCs w:val="24"/>
        </w:rPr>
        <w:t>s</w:t>
      </w:r>
      <w:r w:rsidR="0022446F">
        <w:rPr>
          <w:rFonts w:ascii="Arial" w:hAnsi="Arial" w:cs="Arial"/>
          <w:sz w:val="24"/>
          <w:szCs w:val="24"/>
        </w:rPr>
        <w:t xml:space="preserve"> and austerity</w:t>
      </w:r>
      <w:r w:rsidR="00E2327D" w:rsidRPr="00FE5E15">
        <w:rPr>
          <w:rFonts w:ascii="Arial" w:hAnsi="Arial" w:cs="Arial"/>
          <w:sz w:val="24"/>
          <w:szCs w:val="24"/>
        </w:rPr>
        <w:t xml:space="preserve"> identified as a</w:t>
      </w:r>
      <w:r w:rsidR="00176DDB">
        <w:rPr>
          <w:rFonts w:ascii="Arial" w:hAnsi="Arial" w:cs="Arial"/>
          <w:sz w:val="24"/>
          <w:szCs w:val="24"/>
        </w:rPr>
        <w:t xml:space="preserve"> driving factor for</w:t>
      </w:r>
      <w:r w:rsidR="00E2327D" w:rsidRPr="00FE5E15">
        <w:rPr>
          <w:rFonts w:ascii="Arial" w:hAnsi="Arial" w:cs="Arial"/>
          <w:sz w:val="24"/>
          <w:szCs w:val="24"/>
        </w:rPr>
        <w:t xml:space="preserve"> the rise</w:t>
      </w:r>
      <w:r w:rsidR="00EF2FA5">
        <w:rPr>
          <w:rFonts w:ascii="Arial" w:hAnsi="Arial" w:cs="Arial"/>
          <w:sz w:val="24"/>
          <w:szCs w:val="24"/>
        </w:rPr>
        <w:t>.</w:t>
      </w:r>
      <w:r w:rsidR="00E2327D" w:rsidRPr="00FE5E15">
        <w:rPr>
          <w:rStyle w:val="FootnoteReference"/>
          <w:rFonts w:ascii="Arial" w:hAnsi="Arial" w:cs="Arial"/>
          <w:sz w:val="24"/>
          <w:szCs w:val="24"/>
        </w:rPr>
        <w:footnoteReference w:id="129"/>
      </w:r>
      <w:r w:rsidR="00E0495D">
        <w:rPr>
          <w:rFonts w:ascii="Arial" w:hAnsi="Arial" w:cs="Arial"/>
          <w:sz w:val="24"/>
          <w:szCs w:val="24"/>
        </w:rPr>
        <w:t xml:space="preserve"> </w:t>
      </w:r>
      <w:r w:rsidR="00176DDB">
        <w:rPr>
          <w:rFonts w:ascii="Arial" w:hAnsi="Arial" w:cs="Arial"/>
          <w:sz w:val="24"/>
          <w:szCs w:val="24"/>
        </w:rPr>
        <w:t>The</w:t>
      </w:r>
      <w:r w:rsidR="00176DDB" w:rsidRPr="00DF14E3">
        <w:rPr>
          <w:rFonts w:ascii="Arial" w:hAnsi="Arial" w:cs="Arial"/>
          <w:sz w:val="24"/>
          <w:szCs w:val="24"/>
        </w:rPr>
        <w:t xml:space="preserve"> </w:t>
      </w:r>
      <w:r w:rsidR="00EE7833">
        <w:rPr>
          <w:rFonts w:ascii="Arial" w:hAnsi="Arial" w:cs="Arial"/>
          <w:sz w:val="24"/>
          <w:szCs w:val="24"/>
        </w:rPr>
        <w:t>increase</w:t>
      </w:r>
      <w:r w:rsidR="00176DDB" w:rsidRPr="00DF14E3">
        <w:rPr>
          <w:rFonts w:ascii="Arial" w:hAnsi="Arial" w:cs="Arial"/>
          <w:sz w:val="24"/>
          <w:szCs w:val="24"/>
        </w:rPr>
        <w:t xml:space="preserve"> in numbers could </w:t>
      </w:r>
      <w:r w:rsidR="00176DDB">
        <w:rPr>
          <w:rFonts w:ascii="Arial" w:hAnsi="Arial" w:cs="Arial"/>
          <w:sz w:val="24"/>
          <w:szCs w:val="24"/>
        </w:rPr>
        <w:t xml:space="preserve">also </w:t>
      </w:r>
      <w:r w:rsidR="00176DDB" w:rsidRPr="00DF14E3">
        <w:rPr>
          <w:rFonts w:ascii="Arial" w:hAnsi="Arial" w:cs="Arial"/>
          <w:sz w:val="24"/>
          <w:szCs w:val="24"/>
        </w:rPr>
        <w:t>be due to more informed practice and awareness of child abuse and neglect</w:t>
      </w:r>
      <w:r w:rsidR="00EE7833">
        <w:rPr>
          <w:rFonts w:ascii="Arial" w:hAnsi="Arial" w:cs="Arial"/>
          <w:sz w:val="24"/>
          <w:szCs w:val="24"/>
        </w:rPr>
        <w:t>,</w:t>
      </w:r>
      <w:r w:rsidR="00176DDB" w:rsidRPr="00DF14E3">
        <w:rPr>
          <w:rFonts w:ascii="Arial" w:hAnsi="Arial" w:cs="Arial"/>
          <w:sz w:val="24"/>
          <w:szCs w:val="24"/>
        </w:rPr>
        <w:t xml:space="preserve"> and the responsibility of agencies to respond appropriately</w:t>
      </w:r>
      <w:r w:rsidR="00176DDB">
        <w:rPr>
          <w:rFonts w:ascii="Arial" w:hAnsi="Arial" w:cs="Arial"/>
          <w:sz w:val="24"/>
          <w:szCs w:val="24"/>
        </w:rPr>
        <w:t xml:space="preserve">. </w:t>
      </w:r>
      <w:r w:rsidR="00176DDB" w:rsidRPr="00176DDB">
        <w:rPr>
          <w:rFonts w:ascii="Arial" w:hAnsi="Arial" w:cs="Arial"/>
          <w:sz w:val="24"/>
          <w:szCs w:val="24"/>
        </w:rPr>
        <w:t xml:space="preserve"> </w:t>
      </w:r>
    </w:p>
    <w:p w:rsidR="00EF2E6F" w:rsidRPr="00DF14E3" w:rsidRDefault="002556AD" w:rsidP="00D86CAB">
      <w:pPr>
        <w:spacing w:after="240" w:line="264" w:lineRule="auto"/>
        <w:jc w:val="both"/>
        <w:rPr>
          <w:rFonts w:ascii="Arial" w:hAnsi="Arial" w:cs="Arial"/>
          <w:sz w:val="24"/>
          <w:szCs w:val="24"/>
        </w:rPr>
      </w:pPr>
      <w:r w:rsidRPr="00DF14E3">
        <w:rPr>
          <w:rFonts w:ascii="Arial" w:hAnsi="Arial" w:cs="Arial"/>
          <w:sz w:val="24"/>
          <w:szCs w:val="24"/>
        </w:rPr>
        <w:t xml:space="preserve">The </w:t>
      </w:r>
      <w:r w:rsidR="00EA1D0F">
        <w:rPr>
          <w:rFonts w:ascii="Arial" w:hAnsi="Arial" w:cs="Arial"/>
          <w:sz w:val="24"/>
          <w:szCs w:val="24"/>
        </w:rPr>
        <w:t>W/Government</w:t>
      </w:r>
      <w:r w:rsidRPr="00DF14E3">
        <w:rPr>
          <w:rFonts w:ascii="Arial" w:hAnsi="Arial" w:cs="Arial"/>
          <w:sz w:val="24"/>
          <w:szCs w:val="24"/>
        </w:rPr>
        <w:t xml:space="preserve"> have committed to safely reduce the numbers of children in care</w:t>
      </w:r>
      <w:r w:rsidR="00EF2E6F" w:rsidRPr="00DF14E3">
        <w:rPr>
          <w:rFonts w:ascii="Arial" w:hAnsi="Arial" w:cs="Arial"/>
          <w:sz w:val="24"/>
          <w:szCs w:val="24"/>
        </w:rPr>
        <w:t xml:space="preserve"> </w:t>
      </w:r>
      <w:r w:rsidR="00DF14E3">
        <w:rPr>
          <w:rFonts w:ascii="Arial" w:hAnsi="Arial" w:cs="Arial"/>
          <w:sz w:val="24"/>
          <w:szCs w:val="24"/>
        </w:rPr>
        <w:t>which has been cautiously</w:t>
      </w:r>
      <w:r w:rsidRPr="00DF14E3">
        <w:rPr>
          <w:rFonts w:ascii="Arial" w:hAnsi="Arial" w:cs="Arial"/>
          <w:sz w:val="24"/>
          <w:szCs w:val="24"/>
        </w:rPr>
        <w:t xml:space="preserve"> welcome</w:t>
      </w:r>
      <w:r w:rsidR="00DF14E3">
        <w:rPr>
          <w:rFonts w:ascii="Arial" w:hAnsi="Arial" w:cs="Arial"/>
          <w:sz w:val="24"/>
          <w:szCs w:val="24"/>
        </w:rPr>
        <w:t>d</w:t>
      </w:r>
      <w:r w:rsidR="0037717C">
        <w:rPr>
          <w:rFonts w:ascii="Arial" w:hAnsi="Arial" w:cs="Arial"/>
          <w:sz w:val="24"/>
          <w:szCs w:val="24"/>
        </w:rPr>
        <w:t>.  D</w:t>
      </w:r>
      <w:r w:rsidR="00DF14E3">
        <w:rPr>
          <w:rFonts w:ascii="Arial" w:hAnsi="Arial" w:cs="Arial"/>
          <w:sz w:val="24"/>
          <w:szCs w:val="24"/>
        </w:rPr>
        <w:t xml:space="preserve">ecisions must </w:t>
      </w:r>
      <w:r w:rsidR="00EF0A69">
        <w:rPr>
          <w:rFonts w:ascii="Arial" w:hAnsi="Arial" w:cs="Arial"/>
          <w:sz w:val="24"/>
          <w:szCs w:val="24"/>
        </w:rPr>
        <w:t xml:space="preserve">however </w:t>
      </w:r>
      <w:r w:rsidR="00EE7833">
        <w:rPr>
          <w:rFonts w:ascii="Arial" w:hAnsi="Arial" w:cs="Arial"/>
          <w:sz w:val="24"/>
          <w:szCs w:val="24"/>
        </w:rPr>
        <w:t xml:space="preserve">be </w:t>
      </w:r>
      <w:r w:rsidR="00176DDB">
        <w:rPr>
          <w:rFonts w:ascii="Arial" w:hAnsi="Arial" w:cs="Arial"/>
          <w:sz w:val="24"/>
          <w:szCs w:val="24"/>
        </w:rPr>
        <w:t xml:space="preserve">made in the best interest of the child and </w:t>
      </w:r>
      <w:r w:rsidR="00DF14E3">
        <w:rPr>
          <w:rFonts w:ascii="Arial" w:hAnsi="Arial" w:cs="Arial"/>
          <w:sz w:val="24"/>
          <w:szCs w:val="24"/>
        </w:rPr>
        <w:t xml:space="preserve">be </w:t>
      </w:r>
      <w:r w:rsidR="00176DDB">
        <w:rPr>
          <w:rFonts w:ascii="Arial" w:hAnsi="Arial" w:cs="Arial"/>
          <w:sz w:val="24"/>
          <w:szCs w:val="24"/>
        </w:rPr>
        <w:t xml:space="preserve">driven by a </w:t>
      </w:r>
      <w:r w:rsidR="0037717C">
        <w:rPr>
          <w:rFonts w:ascii="Arial" w:hAnsi="Arial" w:cs="Arial"/>
          <w:sz w:val="24"/>
          <w:szCs w:val="24"/>
        </w:rPr>
        <w:t>need</w:t>
      </w:r>
      <w:r w:rsidR="00176DDB">
        <w:rPr>
          <w:rFonts w:ascii="Arial" w:hAnsi="Arial" w:cs="Arial"/>
          <w:sz w:val="24"/>
          <w:szCs w:val="24"/>
        </w:rPr>
        <w:t xml:space="preserve"> </w:t>
      </w:r>
      <w:r w:rsidR="00E2327D">
        <w:rPr>
          <w:rFonts w:ascii="Arial" w:hAnsi="Arial" w:cs="Arial"/>
          <w:sz w:val="24"/>
          <w:szCs w:val="24"/>
        </w:rPr>
        <w:t>to improve outcomes</w:t>
      </w:r>
      <w:r w:rsidR="00EE7833">
        <w:rPr>
          <w:rFonts w:ascii="Arial" w:hAnsi="Arial" w:cs="Arial"/>
          <w:sz w:val="24"/>
          <w:szCs w:val="24"/>
        </w:rPr>
        <w:t>.</w:t>
      </w:r>
      <w:r w:rsidRPr="00DF14E3">
        <w:rPr>
          <w:rStyle w:val="FootnoteReference"/>
          <w:rFonts w:ascii="Arial" w:hAnsi="Arial" w:cs="Arial"/>
          <w:sz w:val="24"/>
          <w:szCs w:val="24"/>
        </w:rPr>
        <w:footnoteReference w:id="130"/>
      </w:r>
      <w:r w:rsidR="00DF14E3" w:rsidRPr="00DF14E3">
        <w:rPr>
          <w:rFonts w:ascii="NSPCC Regular" w:hAnsi="NSPCC Regular" w:cstheme="minorHAnsi"/>
        </w:rPr>
        <w:t xml:space="preserve"> </w:t>
      </w:r>
    </w:p>
    <w:p w:rsidR="00E4342E" w:rsidRPr="00EF2FA5" w:rsidRDefault="00E4342E" w:rsidP="00E4342E">
      <w:pPr>
        <w:spacing w:after="240" w:line="264" w:lineRule="auto"/>
        <w:jc w:val="both"/>
        <w:rPr>
          <w:rFonts w:ascii="Arial" w:eastAsia="Calibri" w:hAnsi="Arial" w:cs="Arial"/>
          <w:sz w:val="24"/>
          <w:szCs w:val="24"/>
          <w:u w:val="single"/>
        </w:rPr>
      </w:pPr>
      <w:r w:rsidRPr="00EF2FA5">
        <w:rPr>
          <w:rFonts w:ascii="Arial" w:eastAsia="Calibri" w:hAnsi="Arial" w:cs="Arial"/>
          <w:sz w:val="24"/>
          <w:szCs w:val="24"/>
          <w:u w:val="single"/>
        </w:rPr>
        <w:t>Placement choice</w:t>
      </w:r>
      <w:r w:rsidR="00EF2FA5" w:rsidRPr="00EF2FA5">
        <w:rPr>
          <w:rFonts w:ascii="Arial" w:eastAsia="Calibri" w:hAnsi="Arial" w:cs="Arial"/>
          <w:sz w:val="24"/>
          <w:szCs w:val="24"/>
          <w:u w:val="single"/>
        </w:rPr>
        <w:t>,</w:t>
      </w:r>
      <w:r w:rsidRPr="00EF2FA5">
        <w:rPr>
          <w:rFonts w:ascii="Arial" w:eastAsia="Calibri" w:hAnsi="Arial" w:cs="Arial"/>
          <w:sz w:val="24"/>
          <w:szCs w:val="24"/>
          <w:u w:val="single"/>
        </w:rPr>
        <w:t xml:space="preserve"> stability</w:t>
      </w:r>
      <w:r w:rsidR="00EF2FA5" w:rsidRPr="00EF2FA5">
        <w:rPr>
          <w:rFonts w:ascii="Arial" w:eastAsia="Calibri" w:hAnsi="Arial" w:cs="Arial"/>
          <w:sz w:val="24"/>
          <w:szCs w:val="24"/>
          <w:u w:val="single"/>
        </w:rPr>
        <w:t xml:space="preserve"> and</w:t>
      </w:r>
      <w:r w:rsidR="00B116DA" w:rsidRPr="00EF2FA5">
        <w:rPr>
          <w:rFonts w:ascii="Arial" w:eastAsia="Calibri" w:hAnsi="Arial" w:cs="Arial"/>
          <w:sz w:val="24"/>
          <w:szCs w:val="24"/>
          <w:u w:val="single"/>
        </w:rPr>
        <w:t xml:space="preserve"> sufficiency</w:t>
      </w:r>
    </w:p>
    <w:p w:rsidR="00E4342E" w:rsidRDefault="00E4342E" w:rsidP="00E4342E">
      <w:pPr>
        <w:spacing w:after="240" w:line="264" w:lineRule="auto"/>
        <w:jc w:val="both"/>
        <w:rPr>
          <w:rFonts w:ascii="Arial" w:hAnsi="Arial" w:cs="Arial"/>
          <w:sz w:val="24"/>
          <w:szCs w:val="24"/>
        </w:rPr>
      </w:pPr>
      <w:r w:rsidRPr="00771B5A">
        <w:rPr>
          <w:rFonts w:ascii="Arial" w:hAnsi="Arial" w:cs="Arial"/>
          <w:sz w:val="24"/>
          <w:szCs w:val="24"/>
        </w:rPr>
        <w:t xml:space="preserve">All children have the right to family life, and appropriate matching and placement stability are conducive to helping to improve the </w:t>
      </w:r>
      <w:r>
        <w:rPr>
          <w:rFonts w:ascii="Arial" w:hAnsi="Arial" w:cs="Arial"/>
          <w:sz w:val="24"/>
          <w:szCs w:val="24"/>
        </w:rPr>
        <w:t>education</w:t>
      </w:r>
      <w:r w:rsidR="00EF0A69">
        <w:rPr>
          <w:rFonts w:ascii="Arial" w:hAnsi="Arial" w:cs="Arial"/>
          <w:sz w:val="24"/>
          <w:szCs w:val="24"/>
        </w:rPr>
        <w:t xml:space="preserve"> </w:t>
      </w:r>
      <w:r>
        <w:rPr>
          <w:rFonts w:ascii="Arial" w:hAnsi="Arial" w:cs="Arial"/>
          <w:sz w:val="24"/>
          <w:szCs w:val="24"/>
        </w:rPr>
        <w:t>and health</w:t>
      </w:r>
      <w:r w:rsidRPr="00771B5A">
        <w:rPr>
          <w:rFonts w:ascii="Arial" w:hAnsi="Arial" w:cs="Arial"/>
          <w:sz w:val="24"/>
          <w:szCs w:val="24"/>
        </w:rPr>
        <w:t xml:space="preserve"> outcomes for c</w:t>
      </w:r>
      <w:r w:rsidR="00EF0A69">
        <w:rPr>
          <w:rFonts w:ascii="Arial" w:hAnsi="Arial" w:cs="Arial"/>
          <w:sz w:val="24"/>
          <w:szCs w:val="24"/>
        </w:rPr>
        <w:t>are-</w:t>
      </w:r>
      <w:r>
        <w:rPr>
          <w:rFonts w:ascii="Arial" w:hAnsi="Arial" w:cs="Arial"/>
          <w:sz w:val="24"/>
          <w:szCs w:val="24"/>
        </w:rPr>
        <w:t>experienced children</w:t>
      </w:r>
      <w:r w:rsidR="00EF2FA5">
        <w:rPr>
          <w:rFonts w:ascii="Arial" w:hAnsi="Arial" w:cs="Arial"/>
          <w:sz w:val="24"/>
          <w:szCs w:val="24"/>
        </w:rPr>
        <w:t>.</w:t>
      </w:r>
      <w:r w:rsidR="00EF0A69">
        <w:rPr>
          <w:rStyle w:val="FootnoteReference"/>
          <w:rFonts w:ascii="Arial" w:hAnsi="Arial" w:cs="Arial"/>
          <w:sz w:val="24"/>
          <w:szCs w:val="24"/>
        </w:rPr>
        <w:footnoteReference w:id="131"/>
      </w:r>
      <w:r>
        <w:rPr>
          <w:rFonts w:ascii="Arial" w:hAnsi="Arial" w:cs="Arial"/>
          <w:sz w:val="24"/>
          <w:szCs w:val="24"/>
        </w:rPr>
        <w:t xml:space="preserve"> A</w:t>
      </w:r>
      <w:r w:rsidRPr="00771B5A">
        <w:rPr>
          <w:rFonts w:ascii="Arial" w:hAnsi="Arial" w:cs="Arial"/>
          <w:sz w:val="24"/>
          <w:szCs w:val="24"/>
        </w:rPr>
        <w:t>lmost 1 in 10 children experience 3 or more placements per year</w:t>
      </w:r>
      <w:r w:rsidR="00EF2FA5">
        <w:rPr>
          <w:rFonts w:ascii="Arial" w:hAnsi="Arial" w:cs="Arial"/>
          <w:sz w:val="24"/>
          <w:szCs w:val="24"/>
        </w:rPr>
        <w:t>,</w:t>
      </w:r>
      <w:r>
        <w:rPr>
          <w:rStyle w:val="FootnoteReference"/>
          <w:rFonts w:ascii="Arial" w:hAnsi="Arial" w:cs="Arial"/>
          <w:sz w:val="24"/>
          <w:szCs w:val="24"/>
        </w:rPr>
        <w:footnoteReference w:id="132"/>
      </w:r>
      <w:r w:rsidR="00EF0A69">
        <w:rPr>
          <w:rFonts w:ascii="Arial" w:hAnsi="Arial" w:cs="Arial"/>
          <w:sz w:val="24"/>
          <w:szCs w:val="24"/>
        </w:rPr>
        <w:t xml:space="preserve"> with</w:t>
      </w:r>
      <w:r w:rsidRPr="00771B5A">
        <w:rPr>
          <w:rFonts w:ascii="Arial" w:hAnsi="Arial" w:cs="Arial"/>
          <w:sz w:val="24"/>
          <w:szCs w:val="24"/>
        </w:rPr>
        <w:t xml:space="preserve"> breakdown</w:t>
      </w:r>
      <w:r w:rsidR="00EF0A69">
        <w:rPr>
          <w:rFonts w:ascii="Arial" w:hAnsi="Arial" w:cs="Arial"/>
          <w:sz w:val="24"/>
          <w:szCs w:val="24"/>
        </w:rPr>
        <w:t>s</w:t>
      </w:r>
      <w:r w:rsidRPr="00771B5A">
        <w:rPr>
          <w:rFonts w:ascii="Arial" w:hAnsi="Arial" w:cs="Arial"/>
          <w:sz w:val="24"/>
          <w:szCs w:val="24"/>
        </w:rPr>
        <w:t xml:space="preserve"> detrimental and disruptive for the child</w:t>
      </w:r>
      <w:r w:rsidR="00A71F46">
        <w:rPr>
          <w:rFonts w:ascii="Arial" w:hAnsi="Arial" w:cs="Arial"/>
          <w:sz w:val="24"/>
          <w:szCs w:val="24"/>
        </w:rPr>
        <w:t xml:space="preserve">, </w:t>
      </w:r>
      <w:r w:rsidRPr="00771B5A">
        <w:rPr>
          <w:rFonts w:ascii="Arial" w:hAnsi="Arial" w:cs="Arial"/>
          <w:sz w:val="24"/>
          <w:szCs w:val="24"/>
        </w:rPr>
        <w:t>their family</w:t>
      </w:r>
      <w:r w:rsidR="00A71F46">
        <w:rPr>
          <w:rFonts w:ascii="Arial" w:hAnsi="Arial" w:cs="Arial"/>
          <w:sz w:val="24"/>
          <w:szCs w:val="24"/>
        </w:rPr>
        <w:t xml:space="preserve"> and ability to establish relationships.</w:t>
      </w:r>
      <w:r w:rsidR="00A71F46">
        <w:rPr>
          <w:rStyle w:val="FootnoteReference"/>
          <w:rFonts w:ascii="Arial" w:hAnsi="Arial" w:cs="Arial"/>
          <w:sz w:val="24"/>
          <w:szCs w:val="24"/>
        </w:rPr>
        <w:footnoteReference w:id="133"/>
      </w:r>
    </w:p>
    <w:p w:rsidR="00E4342E" w:rsidRPr="00771B5A" w:rsidRDefault="00E4342E" w:rsidP="00E4342E">
      <w:pPr>
        <w:spacing w:after="240" w:line="264" w:lineRule="auto"/>
        <w:jc w:val="both"/>
        <w:rPr>
          <w:rFonts w:ascii="Arial" w:hAnsi="Arial" w:cs="Arial"/>
          <w:sz w:val="24"/>
          <w:szCs w:val="24"/>
        </w:rPr>
      </w:pPr>
      <w:r w:rsidRPr="00771B5A">
        <w:rPr>
          <w:rFonts w:ascii="Arial" w:hAnsi="Arial" w:cs="Arial"/>
          <w:sz w:val="24"/>
          <w:szCs w:val="24"/>
        </w:rPr>
        <w:t xml:space="preserve">Placement decisions </w:t>
      </w:r>
      <w:r w:rsidR="0037717C">
        <w:rPr>
          <w:rFonts w:ascii="Arial" w:hAnsi="Arial" w:cs="Arial"/>
          <w:sz w:val="24"/>
          <w:szCs w:val="24"/>
        </w:rPr>
        <w:t>must</w:t>
      </w:r>
      <w:r w:rsidRPr="00771B5A">
        <w:rPr>
          <w:rFonts w:ascii="Arial" w:hAnsi="Arial" w:cs="Arial"/>
          <w:sz w:val="24"/>
          <w:szCs w:val="24"/>
        </w:rPr>
        <w:t xml:space="preserve"> not be resource led and must always be informed by the views, wishes and feelings of the child and the </w:t>
      </w:r>
      <w:r w:rsidR="0037717C">
        <w:rPr>
          <w:rFonts w:ascii="Arial" w:hAnsi="Arial" w:cs="Arial"/>
          <w:sz w:val="24"/>
          <w:szCs w:val="24"/>
        </w:rPr>
        <w:t>desire</w:t>
      </w:r>
      <w:r w:rsidRPr="00771B5A">
        <w:rPr>
          <w:rFonts w:ascii="Arial" w:hAnsi="Arial" w:cs="Arial"/>
          <w:sz w:val="24"/>
          <w:szCs w:val="24"/>
        </w:rPr>
        <w:t xml:space="preserve"> to achieve stability. A wider pool of </w:t>
      </w:r>
      <w:r>
        <w:rPr>
          <w:rFonts w:ascii="Arial" w:hAnsi="Arial" w:cs="Arial"/>
          <w:sz w:val="24"/>
          <w:szCs w:val="24"/>
        </w:rPr>
        <w:t xml:space="preserve">suitable </w:t>
      </w:r>
      <w:r w:rsidR="00EF0A69">
        <w:rPr>
          <w:rFonts w:ascii="Arial" w:hAnsi="Arial" w:cs="Arial"/>
          <w:sz w:val="24"/>
          <w:szCs w:val="24"/>
        </w:rPr>
        <w:t>placement options are</w:t>
      </w:r>
      <w:r w:rsidRPr="00771B5A">
        <w:rPr>
          <w:rFonts w:ascii="Arial" w:hAnsi="Arial" w:cs="Arial"/>
          <w:sz w:val="24"/>
          <w:szCs w:val="24"/>
        </w:rPr>
        <w:t xml:space="preserve"> needed</w:t>
      </w:r>
      <w:r>
        <w:rPr>
          <w:rFonts w:ascii="Arial" w:hAnsi="Arial" w:cs="Arial"/>
          <w:sz w:val="24"/>
          <w:szCs w:val="24"/>
        </w:rPr>
        <w:t>,</w:t>
      </w:r>
      <w:r w:rsidRPr="00771B5A">
        <w:rPr>
          <w:rFonts w:ascii="Arial" w:hAnsi="Arial" w:cs="Arial"/>
          <w:sz w:val="24"/>
          <w:szCs w:val="24"/>
        </w:rPr>
        <w:t xml:space="preserve"> and children must be appropriately </w:t>
      </w:r>
      <w:r>
        <w:rPr>
          <w:rFonts w:ascii="Arial" w:hAnsi="Arial" w:cs="Arial"/>
          <w:sz w:val="24"/>
          <w:szCs w:val="24"/>
        </w:rPr>
        <w:t>consulted</w:t>
      </w:r>
      <w:r w:rsidRPr="00771B5A">
        <w:rPr>
          <w:rFonts w:ascii="Arial" w:hAnsi="Arial" w:cs="Arial"/>
          <w:sz w:val="24"/>
          <w:szCs w:val="24"/>
        </w:rPr>
        <w:t xml:space="preserve"> </w:t>
      </w:r>
      <w:r>
        <w:rPr>
          <w:rFonts w:ascii="Arial" w:hAnsi="Arial" w:cs="Arial"/>
          <w:sz w:val="24"/>
          <w:szCs w:val="24"/>
        </w:rPr>
        <w:t xml:space="preserve">on </w:t>
      </w:r>
      <w:r w:rsidRPr="00771B5A">
        <w:rPr>
          <w:rFonts w:ascii="Arial" w:hAnsi="Arial" w:cs="Arial"/>
          <w:sz w:val="24"/>
          <w:szCs w:val="24"/>
        </w:rPr>
        <w:t xml:space="preserve">all available options </w:t>
      </w:r>
      <w:r>
        <w:rPr>
          <w:rFonts w:ascii="Arial" w:hAnsi="Arial" w:cs="Arial"/>
          <w:sz w:val="24"/>
          <w:szCs w:val="24"/>
        </w:rPr>
        <w:t xml:space="preserve">to </w:t>
      </w:r>
      <w:r w:rsidRPr="00771B5A">
        <w:rPr>
          <w:rFonts w:ascii="Arial" w:hAnsi="Arial" w:cs="Arial"/>
          <w:sz w:val="24"/>
          <w:szCs w:val="24"/>
        </w:rPr>
        <w:t>make an informed decision</w:t>
      </w:r>
      <w:r w:rsidR="00EF2FA5">
        <w:rPr>
          <w:rFonts w:ascii="Arial" w:hAnsi="Arial" w:cs="Arial"/>
          <w:sz w:val="24"/>
          <w:szCs w:val="24"/>
        </w:rPr>
        <w:t>.</w:t>
      </w:r>
      <w:r w:rsidRPr="00771B5A">
        <w:rPr>
          <w:rStyle w:val="FootnoteReference"/>
          <w:rFonts w:ascii="Arial" w:hAnsi="Arial" w:cs="Arial"/>
          <w:sz w:val="24"/>
          <w:szCs w:val="24"/>
        </w:rPr>
        <w:footnoteReference w:id="134"/>
      </w:r>
      <w:r w:rsidRPr="00771B5A">
        <w:rPr>
          <w:rFonts w:ascii="Arial" w:hAnsi="Arial" w:cs="Arial"/>
          <w:sz w:val="24"/>
          <w:szCs w:val="24"/>
        </w:rPr>
        <w:t xml:space="preserve"> </w:t>
      </w:r>
      <w:r w:rsidR="000F7366">
        <w:rPr>
          <w:rFonts w:ascii="Arial" w:hAnsi="Arial" w:cs="Arial"/>
          <w:sz w:val="24"/>
          <w:szCs w:val="24"/>
        </w:rPr>
        <w:t>R</w:t>
      </w:r>
      <w:r>
        <w:rPr>
          <w:rFonts w:ascii="Arial" w:hAnsi="Arial" w:cs="Arial"/>
          <w:sz w:val="24"/>
          <w:szCs w:val="24"/>
        </w:rPr>
        <w:t xml:space="preserve">eports of children being placed in unregistered accommodation are particular </w:t>
      </w:r>
      <w:r w:rsidR="0037717C">
        <w:rPr>
          <w:rFonts w:ascii="Arial" w:hAnsi="Arial" w:cs="Arial"/>
          <w:sz w:val="24"/>
          <w:szCs w:val="24"/>
        </w:rPr>
        <w:t>concerning</w:t>
      </w:r>
      <w:r w:rsidR="00EF2FA5">
        <w:rPr>
          <w:rFonts w:ascii="Arial" w:hAnsi="Arial" w:cs="Arial"/>
          <w:sz w:val="24"/>
          <w:szCs w:val="24"/>
        </w:rPr>
        <w:t>.</w:t>
      </w:r>
      <w:r>
        <w:rPr>
          <w:rStyle w:val="FootnoteReference"/>
          <w:rFonts w:ascii="Arial" w:hAnsi="Arial" w:cs="Arial"/>
          <w:sz w:val="24"/>
          <w:szCs w:val="24"/>
        </w:rPr>
        <w:footnoteReference w:id="135"/>
      </w:r>
      <w:r>
        <w:rPr>
          <w:rFonts w:ascii="Arial" w:hAnsi="Arial" w:cs="Arial"/>
          <w:sz w:val="24"/>
          <w:szCs w:val="24"/>
        </w:rPr>
        <w:t xml:space="preserve"> </w:t>
      </w:r>
      <w:r w:rsidRPr="00771B5A">
        <w:rPr>
          <w:rFonts w:ascii="Arial" w:hAnsi="Arial" w:cs="Arial"/>
          <w:sz w:val="24"/>
          <w:szCs w:val="24"/>
        </w:rPr>
        <w:t xml:space="preserve">All planned placement endings should be preceded by </w:t>
      </w:r>
      <w:r w:rsidR="0037717C">
        <w:rPr>
          <w:rFonts w:ascii="Arial" w:hAnsi="Arial" w:cs="Arial"/>
          <w:sz w:val="24"/>
          <w:szCs w:val="24"/>
        </w:rPr>
        <w:t>a</w:t>
      </w:r>
      <w:r w:rsidRPr="00771B5A">
        <w:rPr>
          <w:rFonts w:ascii="Arial" w:hAnsi="Arial" w:cs="Arial"/>
          <w:sz w:val="24"/>
          <w:szCs w:val="24"/>
        </w:rPr>
        <w:t xml:space="preserve"> review where children’s views are </w:t>
      </w:r>
      <w:r>
        <w:rPr>
          <w:rFonts w:ascii="Arial" w:hAnsi="Arial" w:cs="Arial"/>
          <w:sz w:val="24"/>
          <w:szCs w:val="24"/>
        </w:rPr>
        <w:t>recorded</w:t>
      </w:r>
      <w:r w:rsidR="00EF2FA5">
        <w:rPr>
          <w:rFonts w:ascii="Arial" w:hAnsi="Arial" w:cs="Arial"/>
          <w:sz w:val="24"/>
          <w:szCs w:val="24"/>
        </w:rPr>
        <w:t>.</w:t>
      </w:r>
      <w:r w:rsidRPr="00771B5A">
        <w:rPr>
          <w:rStyle w:val="FootnoteReference"/>
          <w:rFonts w:ascii="Arial" w:hAnsi="Arial" w:cs="Arial"/>
          <w:sz w:val="24"/>
          <w:szCs w:val="24"/>
        </w:rPr>
        <w:footnoteReference w:id="136"/>
      </w:r>
    </w:p>
    <w:p w:rsidR="00E4342E" w:rsidRDefault="00E4342E" w:rsidP="00E4342E">
      <w:pPr>
        <w:pStyle w:val="ListParagraph"/>
        <w:spacing w:after="240" w:line="264" w:lineRule="auto"/>
        <w:ind w:left="0"/>
        <w:jc w:val="both"/>
        <w:rPr>
          <w:rFonts w:ascii="Arial" w:hAnsi="Arial" w:cs="Arial"/>
          <w:sz w:val="24"/>
          <w:szCs w:val="24"/>
        </w:rPr>
      </w:pPr>
      <w:r w:rsidRPr="00E4342E">
        <w:rPr>
          <w:rFonts w:ascii="Arial" w:hAnsi="Arial" w:cs="Arial"/>
          <w:sz w:val="24"/>
          <w:szCs w:val="24"/>
        </w:rPr>
        <w:t>Q –</w:t>
      </w:r>
      <w:r>
        <w:rPr>
          <w:rFonts w:ascii="Arial" w:hAnsi="Arial" w:cs="Arial"/>
          <w:sz w:val="24"/>
          <w:szCs w:val="24"/>
        </w:rPr>
        <w:t>W</w:t>
      </w:r>
      <w:r w:rsidRPr="00E4342E">
        <w:rPr>
          <w:rFonts w:ascii="Arial" w:hAnsi="Arial" w:cs="Arial"/>
          <w:sz w:val="24"/>
          <w:szCs w:val="24"/>
        </w:rPr>
        <w:t xml:space="preserve">ill the W/Government </w:t>
      </w:r>
    </w:p>
    <w:p w:rsidR="00490DE2" w:rsidRPr="00E4342E" w:rsidRDefault="00490DE2" w:rsidP="00E4342E">
      <w:pPr>
        <w:pStyle w:val="ListParagraph"/>
        <w:spacing w:after="240" w:line="264" w:lineRule="auto"/>
        <w:ind w:left="0"/>
        <w:jc w:val="both"/>
        <w:rPr>
          <w:rFonts w:ascii="Arial" w:hAnsi="Arial" w:cs="Arial"/>
          <w:sz w:val="24"/>
          <w:szCs w:val="24"/>
        </w:rPr>
      </w:pPr>
    </w:p>
    <w:p w:rsidR="00E4342E" w:rsidRPr="00E4342E" w:rsidRDefault="0037717C" w:rsidP="005C42C7">
      <w:pPr>
        <w:pStyle w:val="ListParagraph"/>
        <w:numPr>
          <w:ilvl w:val="0"/>
          <w:numId w:val="13"/>
        </w:numPr>
        <w:spacing w:after="240" w:line="264" w:lineRule="auto"/>
        <w:jc w:val="both"/>
        <w:rPr>
          <w:rFonts w:ascii="Arial" w:hAnsi="Arial" w:cs="Arial"/>
          <w:color w:val="000000" w:themeColor="text1"/>
          <w:sz w:val="24"/>
          <w:szCs w:val="24"/>
        </w:rPr>
      </w:pPr>
      <w:r>
        <w:rPr>
          <w:rFonts w:ascii="Arial" w:hAnsi="Arial" w:cs="Arial"/>
          <w:sz w:val="24"/>
          <w:szCs w:val="24"/>
        </w:rPr>
        <w:t>T</w:t>
      </w:r>
      <w:r w:rsidR="00E4342E" w:rsidRPr="00E4342E">
        <w:rPr>
          <w:rFonts w:ascii="Arial" w:hAnsi="Arial" w:cs="Arial"/>
          <w:sz w:val="24"/>
          <w:szCs w:val="24"/>
        </w:rPr>
        <w:t xml:space="preserve">ake immediate steps to </w:t>
      </w:r>
      <w:r w:rsidR="00E4342E" w:rsidRPr="00E4342E">
        <w:rPr>
          <w:rFonts w:ascii="Arial" w:eastAsia="Calibri" w:hAnsi="Arial" w:cs="Arial"/>
          <w:sz w:val="24"/>
          <w:szCs w:val="24"/>
        </w:rPr>
        <w:t xml:space="preserve">improve long-term placement stability, enhance choice and </w:t>
      </w:r>
      <w:r>
        <w:rPr>
          <w:rFonts w:ascii="Arial" w:eastAsia="Calibri" w:hAnsi="Arial" w:cs="Arial"/>
          <w:sz w:val="24"/>
          <w:szCs w:val="24"/>
        </w:rPr>
        <w:t xml:space="preserve">voice, and </w:t>
      </w:r>
      <w:r w:rsidR="00E4342E" w:rsidRPr="00E4342E">
        <w:rPr>
          <w:rFonts w:ascii="Arial" w:eastAsia="Calibri" w:hAnsi="Arial" w:cs="Arial"/>
          <w:sz w:val="24"/>
          <w:szCs w:val="24"/>
        </w:rPr>
        <w:t xml:space="preserve">increase capacity of </w:t>
      </w:r>
      <w:r w:rsidR="00490DE2">
        <w:rPr>
          <w:rFonts w:ascii="Arial" w:eastAsia="Calibri" w:hAnsi="Arial" w:cs="Arial"/>
          <w:sz w:val="24"/>
          <w:szCs w:val="24"/>
        </w:rPr>
        <w:t>local</w:t>
      </w:r>
      <w:r w:rsidR="00E4342E" w:rsidRPr="00E4342E">
        <w:rPr>
          <w:rFonts w:ascii="Arial" w:eastAsia="Calibri" w:hAnsi="Arial" w:cs="Arial"/>
          <w:sz w:val="24"/>
          <w:szCs w:val="24"/>
        </w:rPr>
        <w:t xml:space="preserve"> placements</w:t>
      </w:r>
      <w:r w:rsidR="00801E8E">
        <w:rPr>
          <w:rFonts w:ascii="Arial" w:eastAsia="Calibri" w:hAnsi="Arial" w:cs="Arial"/>
          <w:sz w:val="24"/>
          <w:szCs w:val="24"/>
        </w:rPr>
        <w:t>?</w:t>
      </w:r>
      <w:r w:rsidR="00E4342E" w:rsidRPr="00E4342E">
        <w:rPr>
          <w:rFonts w:ascii="Arial" w:eastAsia="Calibri" w:hAnsi="Arial" w:cs="Arial"/>
          <w:sz w:val="24"/>
          <w:szCs w:val="24"/>
        </w:rPr>
        <w:t xml:space="preserve"> </w:t>
      </w:r>
    </w:p>
    <w:p w:rsidR="0037717C" w:rsidRDefault="0037717C" w:rsidP="00901994">
      <w:pPr>
        <w:spacing w:after="240" w:line="264" w:lineRule="auto"/>
        <w:jc w:val="both"/>
        <w:rPr>
          <w:rFonts w:ascii="Arial" w:hAnsi="Arial" w:cs="Arial"/>
          <w:sz w:val="24"/>
          <w:szCs w:val="24"/>
          <w:u w:val="single"/>
        </w:rPr>
      </w:pPr>
      <w:r>
        <w:rPr>
          <w:rFonts w:ascii="Arial" w:hAnsi="Arial" w:cs="Arial"/>
          <w:sz w:val="24"/>
          <w:szCs w:val="24"/>
          <w:u w:val="single"/>
        </w:rPr>
        <w:t>Corporate Parenting</w:t>
      </w:r>
    </w:p>
    <w:p w:rsidR="00901994" w:rsidRPr="0037717C" w:rsidRDefault="0037717C" w:rsidP="00901994">
      <w:pPr>
        <w:spacing w:after="240" w:line="264" w:lineRule="auto"/>
        <w:jc w:val="both"/>
        <w:rPr>
          <w:rFonts w:ascii="Arial" w:hAnsi="Arial" w:cs="Arial"/>
          <w:sz w:val="24"/>
          <w:szCs w:val="24"/>
          <w:u w:val="single"/>
        </w:rPr>
      </w:pPr>
      <w:r>
        <w:rPr>
          <w:rFonts w:ascii="Arial" w:eastAsia="Calibri" w:hAnsi="Arial" w:cs="Arial"/>
          <w:sz w:val="24"/>
          <w:szCs w:val="24"/>
        </w:rPr>
        <w:t>E</w:t>
      </w:r>
      <w:r w:rsidR="00901994" w:rsidRPr="00FE5E15">
        <w:rPr>
          <w:rFonts w:ascii="Arial" w:eastAsia="Calibri" w:hAnsi="Arial" w:cs="Arial"/>
          <w:sz w:val="24"/>
          <w:szCs w:val="24"/>
        </w:rPr>
        <w:t xml:space="preserve">xisting corporate parenting arrangements </w:t>
      </w:r>
      <w:r>
        <w:rPr>
          <w:rFonts w:ascii="Arial" w:eastAsia="Calibri" w:hAnsi="Arial" w:cs="Arial"/>
          <w:sz w:val="24"/>
          <w:szCs w:val="24"/>
        </w:rPr>
        <w:t xml:space="preserve">should be </w:t>
      </w:r>
      <w:r w:rsidRPr="00FE5E15">
        <w:rPr>
          <w:rFonts w:ascii="Arial" w:eastAsia="Calibri" w:hAnsi="Arial" w:cs="Arial"/>
          <w:sz w:val="24"/>
          <w:szCs w:val="24"/>
        </w:rPr>
        <w:t>strengthen</w:t>
      </w:r>
      <w:r w:rsidR="002A550D">
        <w:rPr>
          <w:rFonts w:ascii="Arial" w:eastAsia="Calibri" w:hAnsi="Arial" w:cs="Arial"/>
          <w:sz w:val="24"/>
          <w:szCs w:val="24"/>
        </w:rPr>
        <w:t>ed</w:t>
      </w:r>
      <w:r>
        <w:rPr>
          <w:rFonts w:ascii="Arial" w:eastAsia="Calibri" w:hAnsi="Arial" w:cs="Arial"/>
          <w:sz w:val="24"/>
          <w:szCs w:val="24"/>
        </w:rPr>
        <w:t xml:space="preserve"> by ensuring</w:t>
      </w:r>
      <w:r w:rsidR="00901994" w:rsidRPr="00FE5E15">
        <w:rPr>
          <w:rFonts w:ascii="Arial" w:eastAsia="Calibri" w:hAnsi="Arial" w:cs="Arial"/>
          <w:sz w:val="24"/>
          <w:szCs w:val="24"/>
        </w:rPr>
        <w:t xml:space="preserve"> that all public bodies share responsibility to support children in their care, including taki</w:t>
      </w:r>
      <w:r w:rsidR="00901994">
        <w:rPr>
          <w:rFonts w:ascii="Arial" w:eastAsia="Calibri" w:hAnsi="Arial" w:cs="Arial"/>
          <w:sz w:val="24"/>
          <w:szCs w:val="24"/>
        </w:rPr>
        <w:t>ng a lead role in care planning;</w:t>
      </w:r>
      <w:r w:rsidR="00901994" w:rsidRPr="00FE5E15">
        <w:rPr>
          <w:rFonts w:ascii="Arial" w:eastAsia="Calibri" w:hAnsi="Arial" w:cs="Arial"/>
          <w:sz w:val="24"/>
          <w:szCs w:val="24"/>
        </w:rPr>
        <w:t xml:space="preserve"> meeting their educational, health</w:t>
      </w:r>
      <w:r w:rsidR="002966CF">
        <w:rPr>
          <w:rFonts w:ascii="Arial" w:eastAsia="Calibri" w:hAnsi="Arial" w:cs="Arial"/>
          <w:sz w:val="24"/>
          <w:szCs w:val="24"/>
        </w:rPr>
        <w:t>, social</w:t>
      </w:r>
      <w:r w:rsidR="00901994" w:rsidRPr="00FE5E15">
        <w:rPr>
          <w:rFonts w:ascii="Arial" w:eastAsia="Calibri" w:hAnsi="Arial" w:cs="Arial"/>
          <w:sz w:val="24"/>
          <w:szCs w:val="24"/>
        </w:rPr>
        <w:t xml:space="preserve"> and </w:t>
      </w:r>
      <w:r w:rsidR="002966CF">
        <w:rPr>
          <w:rFonts w:ascii="Arial" w:eastAsia="Calibri" w:hAnsi="Arial" w:cs="Arial"/>
          <w:sz w:val="24"/>
          <w:szCs w:val="24"/>
        </w:rPr>
        <w:t>employment</w:t>
      </w:r>
      <w:r w:rsidR="00901994" w:rsidRPr="00FE5E15">
        <w:rPr>
          <w:rFonts w:ascii="Arial" w:eastAsia="Calibri" w:hAnsi="Arial" w:cs="Arial"/>
          <w:sz w:val="24"/>
          <w:szCs w:val="24"/>
        </w:rPr>
        <w:t xml:space="preserve"> needs, and involving </w:t>
      </w:r>
      <w:r w:rsidR="00901994">
        <w:rPr>
          <w:rFonts w:ascii="Arial" w:eastAsia="Calibri" w:hAnsi="Arial" w:cs="Arial"/>
          <w:sz w:val="24"/>
          <w:szCs w:val="24"/>
        </w:rPr>
        <w:t>CSOs</w:t>
      </w:r>
      <w:r w:rsidR="00901994" w:rsidRPr="00FE5E15">
        <w:rPr>
          <w:rFonts w:ascii="Arial" w:eastAsia="Calibri" w:hAnsi="Arial" w:cs="Arial"/>
          <w:sz w:val="24"/>
          <w:szCs w:val="24"/>
        </w:rPr>
        <w:t xml:space="preserve"> and children as partners.  Corporate Parenting legislation should be introduced to extend responsibility to all public bodies in Wales</w:t>
      </w:r>
      <w:r w:rsidR="00A410EE">
        <w:rPr>
          <w:rFonts w:ascii="Arial" w:eastAsia="Calibri" w:hAnsi="Arial" w:cs="Arial"/>
          <w:sz w:val="24"/>
          <w:szCs w:val="24"/>
        </w:rPr>
        <w:t>.</w:t>
      </w:r>
      <w:r w:rsidR="00901994" w:rsidRPr="00FE5E15">
        <w:rPr>
          <w:rStyle w:val="FootnoteReference"/>
          <w:rFonts w:ascii="Arial" w:eastAsia="Calibri" w:hAnsi="Arial" w:cs="Arial"/>
          <w:sz w:val="24"/>
          <w:szCs w:val="24"/>
        </w:rPr>
        <w:footnoteReference w:id="137"/>
      </w:r>
      <w:r w:rsidR="00901994" w:rsidRPr="00FE5E15">
        <w:rPr>
          <w:rFonts w:ascii="Arial" w:eastAsia="Calibri" w:hAnsi="Arial" w:cs="Arial"/>
          <w:sz w:val="24"/>
          <w:szCs w:val="24"/>
        </w:rPr>
        <w:t xml:space="preserve"> </w:t>
      </w:r>
    </w:p>
    <w:p w:rsidR="00901994" w:rsidRPr="00901994" w:rsidRDefault="00901994" w:rsidP="00901994">
      <w:pPr>
        <w:spacing w:after="240" w:line="264" w:lineRule="auto"/>
        <w:jc w:val="both"/>
        <w:rPr>
          <w:rFonts w:ascii="Arial" w:hAnsi="Arial" w:cs="Arial"/>
          <w:sz w:val="24"/>
          <w:szCs w:val="24"/>
        </w:rPr>
      </w:pPr>
      <w:r w:rsidRPr="00901994">
        <w:rPr>
          <w:rFonts w:ascii="Arial" w:hAnsi="Arial" w:cs="Arial"/>
          <w:sz w:val="24"/>
          <w:szCs w:val="24"/>
        </w:rPr>
        <w:t xml:space="preserve">Q – Will the W/Government </w:t>
      </w:r>
    </w:p>
    <w:p w:rsidR="00901994" w:rsidRPr="00901994" w:rsidRDefault="00901994" w:rsidP="005C42C7">
      <w:pPr>
        <w:pStyle w:val="ListParagraph"/>
        <w:numPr>
          <w:ilvl w:val="0"/>
          <w:numId w:val="13"/>
        </w:numPr>
        <w:spacing w:after="240" w:line="264" w:lineRule="auto"/>
        <w:jc w:val="both"/>
        <w:rPr>
          <w:rFonts w:ascii="Arial" w:hAnsi="Arial" w:cs="Arial"/>
          <w:sz w:val="24"/>
          <w:szCs w:val="24"/>
        </w:rPr>
      </w:pPr>
      <w:r w:rsidRPr="00901994">
        <w:rPr>
          <w:rFonts w:ascii="Arial" w:hAnsi="Arial" w:cs="Arial"/>
          <w:sz w:val="24"/>
          <w:szCs w:val="24"/>
        </w:rPr>
        <w:t>Introduce legislation, alongside guidance, training and monitoring arrangements, to extend corporate parenting responsi</w:t>
      </w:r>
      <w:r w:rsidR="00EF0A69">
        <w:rPr>
          <w:rFonts w:ascii="Arial" w:hAnsi="Arial" w:cs="Arial"/>
          <w:sz w:val="24"/>
          <w:szCs w:val="24"/>
        </w:rPr>
        <w:t>bility to all public bodies in W</w:t>
      </w:r>
      <w:r w:rsidRPr="00901994">
        <w:rPr>
          <w:rFonts w:ascii="Arial" w:hAnsi="Arial" w:cs="Arial"/>
          <w:sz w:val="24"/>
          <w:szCs w:val="24"/>
        </w:rPr>
        <w:t>ales</w:t>
      </w:r>
      <w:r w:rsidR="00801E8E">
        <w:rPr>
          <w:rFonts w:ascii="Arial" w:hAnsi="Arial" w:cs="Arial"/>
          <w:sz w:val="24"/>
          <w:szCs w:val="24"/>
        </w:rPr>
        <w:t>?</w:t>
      </w:r>
      <w:r w:rsidRPr="00901994">
        <w:rPr>
          <w:rFonts w:ascii="Arial" w:hAnsi="Arial" w:cs="Arial"/>
          <w:sz w:val="24"/>
          <w:szCs w:val="24"/>
        </w:rPr>
        <w:t xml:space="preserve"> </w:t>
      </w:r>
    </w:p>
    <w:p w:rsidR="000F7366" w:rsidRDefault="000F7366" w:rsidP="00D86CAB">
      <w:pPr>
        <w:spacing w:after="240" w:line="264" w:lineRule="auto"/>
        <w:jc w:val="both"/>
        <w:rPr>
          <w:rFonts w:ascii="Arial" w:hAnsi="Arial" w:cs="Arial"/>
          <w:sz w:val="24"/>
          <w:szCs w:val="24"/>
          <w:u w:val="single"/>
        </w:rPr>
      </w:pPr>
    </w:p>
    <w:p w:rsidR="00FD2E3D" w:rsidRPr="00176DDB" w:rsidRDefault="00FD2E3D" w:rsidP="00D86CAB">
      <w:pPr>
        <w:spacing w:after="240" w:line="264" w:lineRule="auto"/>
        <w:jc w:val="both"/>
        <w:rPr>
          <w:rFonts w:ascii="Arial" w:hAnsi="Arial" w:cs="Arial"/>
          <w:sz w:val="24"/>
          <w:szCs w:val="24"/>
          <w:u w:val="single"/>
        </w:rPr>
      </w:pPr>
      <w:r w:rsidRPr="00176DDB">
        <w:rPr>
          <w:rFonts w:ascii="Arial" w:hAnsi="Arial" w:cs="Arial"/>
          <w:sz w:val="24"/>
          <w:szCs w:val="24"/>
          <w:u w:val="single"/>
        </w:rPr>
        <w:t>Mental Health</w:t>
      </w:r>
    </w:p>
    <w:p w:rsidR="00EE7833" w:rsidRDefault="00FD2E3D" w:rsidP="00D86CAB">
      <w:pPr>
        <w:spacing w:after="240" w:line="264" w:lineRule="auto"/>
        <w:jc w:val="both"/>
        <w:rPr>
          <w:rFonts w:ascii="Arial" w:hAnsi="Arial" w:cs="Arial"/>
          <w:sz w:val="24"/>
          <w:szCs w:val="24"/>
        </w:rPr>
      </w:pPr>
      <w:r>
        <w:rPr>
          <w:rFonts w:ascii="Arial" w:hAnsi="Arial" w:cs="Arial"/>
          <w:sz w:val="24"/>
          <w:szCs w:val="24"/>
        </w:rPr>
        <w:t>Research</w:t>
      </w:r>
      <w:r w:rsidR="000D2EC5">
        <w:rPr>
          <w:rFonts w:ascii="Arial" w:hAnsi="Arial" w:cs="Arial"/>
          <w:sz w:val="24"/>
          <w:szCs w:val="24"/>
        </w:rPr>
        <w:t xml:space="preserve"> </w:t>
      </w:r>
      <w:r w:rsidR="00176DDB">
        <w:rPr>
          <w:rFonts w:ascii="Arial" w:hAnsi="Arial" w:cs="Arial"/>
          <w:sz w:val="24"/>
          <w:szCs w:val="24"/>
        </w:rPr>
        <w:t>informs</w:t>
      </w:r>
      <w:r w:rsidR="000D2EC5">
        <w:rPr>
          <w:rFonts w:ascii="Arial" w:hAnsi="Arial" w:cs="Arial"/>
          <w:sz w:val="24"/>
          <w:szCs w:val="24"/>
        </w:rPr>
        <w:t xml:space="preserve"> that</w:t>
      </w:r>
      <w:r w:rsidRPr="00FD2E3D">
        <w:rPr>
          <w:rFonts w:ascii="Arial" w:hAnsi="Arial" w:cs="Arial"/>
          <w:sz w:val="24"/>
          <w:szCs w:val="24"/>
        </w:rPr>
        <w:t xml:space="preserve"> </w:t>
      </w:r>
      <w:r w:rsidRPr="000D2EC5">
        <w:rPr>
          <w:rFonts w:ascii="Arial" w:hAnsi="Arial" w:cs="Arial"/>
          <w:sz w:val="24"/>
          <w:szCs w:val="24"/>
        </w:rPr>
        <w:t>care-experienced children</w:t>
      </w:r>
      <w:r w:rsidR="000D2EC5">
        <w:rPr>
          <w:rFonts w:ascii="Arial" w:hAnsi="Arial" w:cs="Arial"/>
          <w:sz w:val="24"/>
          <w:szCs w:val="24"/>
        </w:rPr>
        <w:t xml:space="preserve"> have higher rate</w:t>
      </w:r>
      <w:r w:rsidR="002A550D">
        <w:rPr>
          <w:rFonts w:ascii="Arial" w:hAnsi="Arial" w:cs="Arial"/>
          <w:sz w:val="24"/>
          <w:szCs w:val="24"/>
        </w:rPr>
        <w:t>s of mental health problems than</w:t>
      </w:r>
      <w:r w:rsidR="000D2EC5">
        <w:rPr>
          <w:rFonts w:ascii="Arial" w:hAnsi="Arial" w:cs="Arial"/>
          <w:sz w:val="24"/>
          <w:szCs w:val="24"/>
        </w:rPr>
        <w:t xml:space="preserve"> the general population</w:t>
      </w:r>
      <w:r w:rsidR="00A410EE">
        <w:rPr>
          <w:rFonts w:ascii="Arial" w:hAnsi="Arial" w:cs="Arial"/>
          <w:sz w:val="24"/>
          <w:szCs w:val="24"/>
        </w:rPr>
        <w:t>,</w:t>
      </w:r>
      <w:r w:rsidR="000E55CD">
        <w:rPr>
          <w:rStyle w:val="FootnoteReference"/>
          <w:rFonts w:ascii="Arial" w:hAnsi="Arial" w:cs="Arial"/>
          <w:sz w:val="24"/>
          <w:szCs w:val="24"/>
        </w:rPr>
        <w:footnoteReference w:id="138"/>
      </w:r>
      <w:r>
        <w:rPr>
          <w:rFonts w:ascii="Arial" w:hAnsi="Arial" w:cs="Arial"/>
          <w:sz w:val="24"/>
          <w:szCs w:val="24"/>
        </w:rPr>
        <w:t xml:space="preserve"> with early exposure to abuse and neglect having a </w:t>
      </w:r>
      <w:r w:rsidRPr="00FD2E3D">
        <w:rPr>
          <w:rFonts w:ascii="Arial" w:hAnsi="Arial" w:cs="Arial"/>
          <w:sz w:val="24"/>
          <w:szCs w:val="24"/>
        </w:rPr>
        <w:t>profound impact,</w:t>
      </w:r>
      <w:r>
        <w:rPr>
          <w:rFonts w:ascii="Arial" w:hAnsi="Arial" w:cs="Arial"/>
          <w:sz w:val="24"/>
          <w:szCs w:val="24"/>
        </w:rPr>
        <w:t xml:space="preserve"> leading</w:t>
      </w:r>
      <w:r w:rsidRPr="00FD2E3D">
        <w:rPr>
          <w:rFonts w:ascii="Arial" w:hAnsi="Arial" w:cs="Arial"/>
          <w:sz w:val="24"/>
          <w:szCs w:val="24"/>
        </w:rPr>
        <w:t xml:space="preserve"> to </w:t>
      </w:r>
      <w:r>
        <w:rPr>
          <w:rFonts w:ascii="Arial" w:hAnsi="Arial" w:cs="Arial"/>
          <w:sz w:val="24"/>
          <w:szCs w:val="24"/>
        </w:rPr>
        <w:t xml:space="preserve">a range of mental health </w:t>
      </w:r>
      <w:r w:rsidR="00E0495D">
        <w:rPr>
          <w:rFonts w:ascii="Arial" w:hAnsi="Arial" w:cs="Arial"/>
          <w:sz w:val="24"/>
          <w:szCs w:val="24"/>
        </w:rPr>
        <w:t>challenges</w:t>
      </w:r>
      <w:r w:rsidR="002A550D">
        <w:rPr>
          <w:rFonts w:ascii="Arial" w:hAnsi="Arial" w:cs="Arial"/>
          <w:sz w:val="24"/>
          <w:szCs w:val="24"/>
        </w:rPr>
        <w:t>,</w:t>
      </w:r>
      <w:r w:rsidR="00890E40">
        <w:rPr>
          <w:rStyle w:val="FootnoteReference"/>
          <w:rFonts w:ascii="Arial" w:hAnsi="Arial" w:cs="Arial"/>
          <w:sz w:val="24"/>
          <w:szCs w:val="24"/>
        </w:rPr>
        <w:footnoteReference w:id="139"/>
      </w:r>
      <w:r>
        <w:rPr>
          <w:rFonts w:ascii="Arial" w:hAnsi="Arial" w:cs="Arial"/>
          <w:sz w:val="24"/>
          <w:szCs w:val="24"/>
        </w:rPr>
        <w:t xml:space="preserve"> which can be lifelong. </w:t>
      </w:r>
      <w:r w:rsidR="00EA1D0F">
        <w:rPr>
          <w:rFonts w:ascii="Arial" w:hAnsi="Arial" w:cs="Arial"/>
          <w:sz w:val="24"/>
          <w:szCs w:val="24"/>
        </w:rPr>
        <w:t>W/Government</w:t>
      </w:r>
      <w:r w:rsidR="000D2EC5" w:rsidRPr="000D2EC5">
        <w:rPr>
          <w:rFonts w:ascii="Arial" w:hAnsi="Arial" w:cs="Arial"/>
          <w:sz w:val="24"/>
          <w:szCs w:val="24"/>
        </w:rPr>
        <w:t xml:space="preserve"> have taken </w:t>
      </w:r>
      <w:r w:rsidR="00624F77">
        <w:rPr>
          <w:rFonts w:ascii="Arial" w:hAnsi="Arial" w:cs="Arial"/>
          <w:sz w:val="24"/>
          <w:szCs w:val="24"/>
        </w:rPr>
        <w:t xml:space="preserve">positive </w:t>
      </w:r>
      <w:r w:rsidR="00E0495D">
        <w:rPr>
          <w:rFonts w:ascii="Arial" w:hAnsi="Arial" w:cs="Arial"/>
          <w:sz w:val="24"/>
          <w:szCs w:val="24"/>
        </w:rPr>
        <w:t>steps to improve</w:t>
      </w:r>
      <w:r w:rsidR="000D2EC5" w:rsidRPr="000D2EC5">
        <w:rPr>
          <w:rFonts w:ascii="Arial" w:hAnsi="Arial" w:cs="Arial"/>
          <w:sz w:val="24"/>
          <w:szCs w:val="24"/>
        </w:rPr>
        <w:t xml:space="preserve"> the mental health </w:t>
      </w:r>
      <w:r w:rsidR="006734D8" w:rsidRPr="000D2EC5">
        <w:rPr>
          <w:rFonts w:ascii="Arial" w:hAnsi="Arial" w:cs="Arial"/>
          <w:sz w:val="24"/>
          <w:szCs w:val="24"/>
        </w:rPr>
        <w:t>offer</w:t>
      </w:r>
      <w:r w:rsidR="000D2EC5" w:rsidRPr="000D2EC5">
        <w:rPr>
          <w:rFonts w:ascii="Arial" w:hAnsi="Arial" w:cs="Arial"/>
          <w:sz w:val="24"/>
          <w:szCs w:val="24"/>
        </w:rPr>
        <w:t xml:space="preserve"> available to care-experienced </w:t>
      </w:r>
      <w:r w:rsidR="006734D8">
        <w:rPr>
          <w:rFonts w:ascii="Arial" w:hAnsi="Arial" w:cs="Arial"/>
          <w:sz w:val="24"/>
          <w:szCs w:val="24"/>
        </w:rPr>
        <w:t>children</w:t>
      </w:r>
      <w:r w:rsidR="000D2EC5" w:rsidRPr="000D2EC5">
        <w:rPr>
          <w:rFonts w:ascii="Arial" w:hAnsi="Arial" w:cs="Arial"/>
          <w:sz w:val="24"/>
          <w:szCs w:val="24"/>
        </w:rPr>
        <w:t xml:space="preserve"> </w:t>
      </w:r>
      <w:r w:rsidR="00624F77">
        <w:rPr>
          <w:rFonts w:ascii="Arial" w:hAnsi="Arial" w:cs="Arial"/>
          <w:sz w:val="24"/>
          <w:szCs w:val="24"/>
        </w:rPr>
        <w:t xml:space="preserve">with </w:t>
      </w:r>
      <w:r w:rsidR="00D91EF9">
        <w:rPr>
          <w:rFonts w:ascii="Arial" w:hAnsi="Arial" w:cs="Arial"/>
          <w:sz w:val="24"/>
          <w:szCs w:val="24"/>
        </w:rPr>
        <w:t>a requirement for</w:t>
      </w:r>
      <w:r w:rsidR="000D2EC5" w:rsidRPr="000D2EC5">
        <w:rPr>
          <w:rFonts w:ascii="Arial" w:hAnsi="Arial" w:cs="Arial"/>
          <w:sz w:val="24"/>
          <w:szCs w:val="24"/>
        </w:rPr>
        <w:t xml:space="preserve"> </w:t>
      </w:r>
      <w:r w:rsidR="00EE7833" w:rsidRPr="000D2EC5">
        <w:rPr>
          <w:rFonts w:ascii="Arial" w:hAnsi="Arial" w:cs="Arial"/>
          <w:sz w:val="24"/>
          <w:szCs w:val="24"/>
        </w:rPr>
        <w:t xml:space="preserve">mental health </w:t>
      </w:r>
      <w:r w:rsidR="000D2EC5" w:rsidRPr="000D2EC5">
        <w:rPr>
          <w:rFonts w:ascii="Arial" w:hAnsi="Arial" w:cs="Arial"/>
          <w:sz w:val="24"/>
          <w:szCs w:val="24"/>
        </w:rPr>
        <w:t>assessment</w:t>
      </w:r>
      <w:r w:rsidR="00D91EF9">
        <w:rPr>
          <w:rFonts w:ascii="Arial" w:hAnsi="Arial" w:cs="Arial"/>
          <w:sz w:val="24"/>
          <w:szCs w:val="24"/>
        </w:rPr>
        <w:t>s</w:t>
      </w:r>
      <w:r w:rsidR="000D2EC5" w:rsidRPr="000D2EC5">
        <w:rPr>
          <w:rFonts w:ascii="Arial" w:hAnsi="Arial" w:cs="Arial"/>
          <w:sz w:val="24"/>
          <w:szCs w:val="24"/>
        </w:rPr>
        <w:t xml:space="preserve"> </w:t>
      </w:r>
      <w:r w:rsidR="00EE7833">
        <w:rPr>
          <w:rFonts w:ascii="Arial" w:hAnsi="Arial" w:cs="Arial"/>
          <w:sz w:val="24"/>
          <w:szCs w:val="24"/>
        </w:rPr>
        <w:t>to be undertaken</w:t>
      </w:r>
      <w:r w:rsidR="000D2EC5" w:rsidRPr="000D2EC5">
        <w:rPr>
          <w:rFonts w:ascii="Arial" w:hAnsi="Arial" w:cs="Arial"/>
          <w:sz w:val="24"/>
          <w:szCs w:val="24"/>
        </w:rPr>
        <w:t xml:space="preserve"> upon entr</w:t>
      </w:r>
      <w:r w:rsidR="006734D8">
        <w:rPr>
          <w:rFonts w:ascii="Arial" w:hAnsi="Arial" w:cs="Arial"/>
          <w:sz w:val="24"/>
          <w:szCs w:val="24"/>
        </w:rPr>
        <w:t>y into care.</w:t>
      </w:r>
      <w:r w:rsidR="00EE7833">
        <w:rPr>
          <w:rFonts w:ascii="Arial" w:hAnsi="Arial" w:cs="Arial"/>
          <w:sz w:val="24"/>
          <w:szCs w:val="24"/>
        </w:rPr>
        <w:t xml:space="preserve"> However, research has reported that assessments are inadequate, guidance is lacking and </w:t>
      </w:r>
      <w:r w:rsidR="00B87C0B">
        <w:rPr>
          <w:rFonts w:ascii="Arial" w:hAnsi="Arial" w:cs="Arial"/>
          <w:sz w:val="24"/>
          <w:szCs w:val="24"/>
        </w:rPr>
        <w:t>training for staff</w:t>
      </w:r>
      <w:r w:rsidR="00EE7833">
        <w:rPr>
          <w:rFonts w:ascii="Arial" w:hAnsi="Arial" w:cs="Arial"/>
          <w:sz w:val="24"/>
          <w:szCs w:val="24"/>
        </w:rPr>
        <w:t xml:space="preserve"> is required</w:t>
      </w:r>
      <w:r w:rsidR="00A410EE">
        <w:rPr>
          <w:rFonts w:ascii="Arial" w:hAnsi="Arial" w:cs="Arial"/>
          <w:sz w:val="24"/>
          <w:szCs w:val="24"/>
        </w:rPr>
        <w:t>.</w:t>
      </w:r>
      <w:r w:rsidR="00B87C0B">
        <w:rPr>
          <w:rStyle w:val="FootnoteReference"/>
          <w:rFonts w:ascii="Arial" w:hAnsi="Arial" w:cs="Arial"/>
          <w:sz w:val="24"/>
          <w:szCs w:val="24"/>
        </w:rPr>
        <w:footnoteReference w:id="140"/>
      </w:r>
    </w:p>
    <w:p w:rsidR="00176DDB" w:rsidRDefault="00FD2E3D" w:rsidP="00D86CAB">
      <w:pPr>
        <w:spacing w:after="240" w:line="264" w:lineRule="auto"/>
        <w:jc w:val="both"/>
        <w:rPr>
          <w:rFonts w:ascii="Arial" w:hAnsi="Arial" w:cs="Arial"/>
          <w:sz w:val="24"/>
          <w:szCs w:val="24"/>
        </w:rPr>
      </w:pPr>
      <w:r w:rsidRPr="004F480E">
        <w:rPr>
          <w:rFonts w:ascii="Arial" w:hAnsi="Arial" w:cs="Arial"/>
          <w:sz w:val="24"/>
          <w:szCs w:val="24"/>
        </w:rPr>
        <w:t>Mental health support</w:t>
      </w:r>
      <w:r w:rsidRPr="000D2EC5">
        <w:rPr>
          <w:rFonts w:ascii="Arial" w:hAnsi="Arial" w:cs="Arial"/>
          <w:sz w:val="24"/>
          <w:szCs w:val="24"/>
        </w:rPr>
        <w:t xml:space="preserve"> has been identified by care-experienced children </w:t>
      </w:r>
      <w:r>
        <w:rPr>
          <w:rFonts w:ascii="Arial" w:hAnsi="Arial" w:cs="Arial"/>
          <w:sz w:val="24"/>
          <w:szCs w:val="24"/>
        </w:rPr>
        <w:t xml:space="preserve">as </w:t>
      </w:r>
      <w:r w:rsidR="00BC2510">
        <w:rPr>
          <w:rFonts w:ascii="Arial" w:hAnsi="Arial" w:cs="Arial"/>
          <w:sz w:val="24"/>
          <w:szCs w:val="24"/>
        </w:rPr>
        <w:t xml:space="preserve">a </w:t>
      </w:r>
      <w:r>
        <w:rPr>
          <w:rFonts w:ascii="Arial" w:hAnsi="Arial" w:cs="Arial"/>
          <w:sz w:val="24"/>
          <w:szCs w:val="24"/>
        </w:rPr>
        <w:t>priority issue, with re</w:t>
      </w:r>
      <w:r w:rsidR="00BC2510">
        <w:rPr>
          <w:rFonts w:ascii="Arial" w:hAnsi="Arial" w:cs="Arial"/>
          <w:sz w:val="24"/>
          <w:szCs w:val="24"/>
        </w:rPr>
        <w:t>ports</w:t>
      </w:r>
      <w:r>
        <w:rPr>
          <w:rFonts w:ascii="Arial" w:hAnsi="Arial" w:cs="Arial"/>
          <w:sz w:val="24"/>
          <w:szCs w:val="24"/>
        </w:rPr>
        <w:t xml:space="preserve"> identifying </w:t>
      </w:r>
      <w:r w:rsidRPr="00FD2E3D">
        <w:rPr>
          <w:rFonts w:ascii="Arial" w:hAnsi="Arial" w:cs="Arial"/>
          <w:sz w:val="24"/>
          <w:szCs w:val="24"/>
        </w:rPr>
        <w:t>poor availability of emotional and therapeutic support services, particularly in relation to CAMHS</w:t>
      </w:r>
      <w:r w:rsidR="00A410EE">
        <w:rPr>
          <w:rFonts w:ascii="Arial" w:hAnsi="Arial" w:cs="Arial"/>
          <w:sz w:val="24"/>
          <w:szCs w:val="24"/>
        </w:rPr>
        <w:t>,</w:t>
      </w:r>
      <w:r>
        <w:rPr>
          <w:rStyle w:val="FootnoteReference"/>
          <w:rFonts w:ascii="Arial" w:hAnsi="Arial" w:cs="Arial"/>
          <w:sz w:val="24"/>
          <w:szCs w:val="24"/>
        </w:rPr>
        <w:footnoteReference w:id="141"/>
      </w:r>
      <w:r w:rsidR="00B87C0B" w:rsidRPr="00B87C0B">
        <w:rPr>
          <w:rFonts w:ascii="Arial" w:hAnsi="Arial" w:cs="Arial"/>
          <w:sz w:val="24"/>
          <w:szCs w:val="24"/>
        </w:rPr>
        <w:t xml:space="preserve"> compounded by lengthy waiting lists and high </w:t>
      </w:r>
      <w:r w:rsidR="00176DDB">
        <w:rPr>
          <w:rFonts w:ascii="Arial" w:hAnsi="Arial" w:cs="Arial"/>
          <w:sz w:val="24"/>
          <w:szCs w:val="24"/>
        </w:rPr>
        <w:t xml:space="preserve">referral </w:t>
      </w:r>
      <w:r w:rsidR="00B87C0B" w:rsidRPr="00B87C0B">
        <w:rPr>
          <w:rFonts w:ascii="Arial" w:hAnsi="Arial" w:cs="Arial"/>
          <w:sz w:val="24"/>
          <w:szCs w:val="24"/>
        </w:rPr>
        <w:t>threshold</w:t>
      </w:r>
      <w:r w:rsidR="00624F77">
        <w:rPr>
          <w:rFonts w:ascii="Arial" w:hAnsi="Arial" w:cs="Arial"/>
          <w:sz w:val="24"/>
          <w:szCs w:val="24"/>
        </w:rPr>
        <w:t>s</w:t>
      </w:r>
      <w:r w:rsidR="00B87C0B" w:rsidRPr="00B87C0B">
        <w:rPr>
          <w:rFonts w:ascii="Arial" w:hAnsi="Arial" w:cs="Arial"/>
          <w:sz w:val="24"/>
          <w:szCs w:val="24"/>
        </w:rPr>
        <w:t xml:space="preserve">. </w:t>
      </w:r>
      <w:r>
        <w:rPr>
          <w:rFonts w:ascii="Arial" w:hAnsi="Arial" w:cs="Arial"/>
          <w:sz w:val="24"/>
          <w:szCs w:val="24"/>
        </w:rPr>
        <w:t xml:space="preserve">For some children, access to advocacy support in mental health settings would be hugely beneficial in </w:t>
      </w:r>
      <w:r w:rsidR="00A254BE">
        <w:rPr>
          <w:rFonts w:ascii="Arial" w:hAnsi="Arial" w:cs="Arial"/>
          <w:sz w:val="24"/>
          <w:szCs w:val="24"/>
        </w:rPr>
        <w:t xml:space="preserve">helping children navigate the system, </w:t>
      </w:r>
      <w:r w:rsidR="00BC2510">
        <w:rPr>
          <w:rFonts w:ascii="Arial" w:hAnsi="Arial" w:cs="Arial"/>
          <w:sz w:val="24"/>
          <w:szCs w:val="24"/>
        </w:rPr>
        <w:t>ensuring</w:t>
      </w:r>
      <w:r w:rsidR="00176DDB">
        <w:rPr>
          <w:rFonts w:ascii="Arial" w:hAnsi="Arial" w:cs="Arial"/>
          <w:sz w:val="24"/>
          <w:szCs w:val="24"/>
        </w:rPr>
        <w:t xml:space="preserve"> </w:t>
      </w:r>
      <w:r w:rsidR="00A254BE">
        <w:rPr>
          <w:rFonts w:ascii="Arial" w:hAnsi="Arial" w:cs="Arial"/>
          <w:sz w:val="24"/>
          <w:szCs w:val="24"/>
        </w:rPr>
        <w:t xml:space="preserve">their wishes </w:t>
      </w:r>
      <w:r w:rsidR="00176DDB">
        <w:rPr>
          <w:rFonts w:ascii="Arial" w:hAnsi="Arial" w:cs="Arial"/>
          <w:sz w:val="24"/>
          <w:szCs w:val="24"/>
        </w:rPr>
        <w:t xml:space="preserve">are </w:t>
      </w:r>
      <w:r w:rsidR="00B40663">
        <w:rPr>
          <w:rFonts w:ascii="Arial" w:hAnsi="Arial" w:cs="Arial"/>
          <w:sz w:val="24"/>
          <w:szCs w:val="24"/>
        </w:rPr>
        <w:t>conveyed</w:t>
      </w:r>
      <w:r w:rsidR="00A254BE">
        <w:rPr>
          <w:rFonts w:ascii="Arial" w:hAnsi="Arial" w:cs="Arial"/>
          <w:sz w:val="24"/>
          <w:szCs w:val="24"/>
        </w:rPr>
        <w:t xml:space="preserve"> and </w:t>
      </w:r>
      <w:r w:rsidR="00BC2510">
        <w:rPr>
          <w:rFonts w:ascii="Arial" w:hAnsi="Arial" w:cs="Arial"/>
          <w:sz w:val="24"/>
          <w:szCs w:val="24"/>
        </w:rPr>
        <w:t xml:space="preserve">to help </w:t>
      </w:r>
      <w:r w:rsidR="00A254BE">
        <w:rPr>
          <w:rFonts w:ascii="Arial" w:hAnsi="Arial" w:cs="Arial"/>
          <w:sz w:val="24"/>
          <w:szCs w:val="24"/>
        </w:rPr>
        <w:t>prevent escalation of need</w:t>
      </w:r>
      <w:r w:rsidR="00A410EE">
        <w:rPr>
          <w:rFonts w:ascii="Arial" w:hAnsi="Arial" w:cs="Arial"/>
          <w:sz w:val="24"/>
          <w:szCs w:val="24"/>
        </w:rPr>
        <w:t>.</w:t>
      </w:r>
      <w:r>
        <w:rPr>
          <w:rStyle w:val="FootnoteReference"/>
          <w:rFonts w:ascii="Arial" w:hAnsi="Arial" w:cs="Arial"/>
          <w:sz w:val="24"/>
          <w:szCs w:val="24"/>
        </w:rPr>
        <w:footnoteReference w:id="142"/>
      </w:r>
      <w:r>
        <w:rPr>
          <w:rFonts w:ascii="Arial" w:hAnsi="Arial" w:cs="Arial"/>
          <w:sz w:val="24"/>
          <w:szCs w:val="24"/>
        </w:rPr>
        <w:t xml:space="preserve"> </w:t>
      </w:r>
      <w:r w:rsidR="000E55CD">
        <w:rPr>
          <w:rFonts w:ascii="Arial" w:hAnsi="Arial" w:cs="Arial"/>
          <w:sz w:val="24"/>
          <w:szCs w:val="24"/>
        </w:rPr>
        <w:t>Personal</w:t>
      </w:r>
      <w:r w:rsidR="00A254BE">
        <w:rPr>
          <w:rFonts w:ascii="Arial" w:hAnsi="Arial" w:cs="Arial"/>
          <w:sz w:val="24"/>
          <w:szCs w:val="24"/>
        </w:rPr>
        <w:t xml:space="preserve"> advisers </w:t>
      </w:r>
      <w:r w:rsidR="00A254BE" w:rsidRPr="000D2EC5">
        <w:rPr>
          <w:rFonts w:ascii="Arial" w:hAnsi="Arial" w:cs="Arial"/>
          <w:sz w:val="24"/>
          <w:szCs w:val="24"/>
        </w:rPr>
        <w:t xml:space="preserve">should </w:t>
      </w:r>
      <w:r w:rsidR="00BC2510">
        <w:rPr>
          <w:rFonts w:ascii="Arial" w:hAnsi="Arial" w:cs="Arial"/>
          <w:sz w:val="24"/>
          <w:szCs w:val="24"/>
        </w:rPr>
        <w:t xml:space="preserve">also </w:t>
      </w:r>
      <w:r w:rsidR="00A254BE" w:rsidRPr="000D2EC5">
        <w:rPr>
          <w:rFonts w:ascii="Arial" w:hAnsi="Arial" w:cs="Arial"/>
          <w:sz w:val="24"/>
          <w:szCs w:val="24"/>
        </w:rPr>
        <w:t xml:space="preserve">prioritise support for the </w:t>
      </w:r>
      <w:r w:rsidR="00176DDB">
        <w:rPr>
          <w:rFonts w:ascii="Arial" w:hAnsi="Arial" w:cs="Arial"/>
          <w:sz w:val="24"/>
          <w:szCs w:val="24"/>
        </w:rPr>
        <w:t>child’s</w:t>
      </w:r>
      <w:r w:rsidR="00A254BE" w:rsidRPr="000D2EC5">
        <w:rPr>
          <w:rFonts w:ascii="Arial" w:hAnsi="Arial" w:cs="Arial"/>
          <w:sz w:val="24"/>
          <w:szCs w:val="24"/>
        </w:rPr>
        <w:t xml:space="preserve"> mental health as a key performance indicator</w:t>
      </w:r>
      <w:r w:rsidR="002A550D">
        <w:rPr>
          <w:rFonts w:ascii="Arial" w:hAnsi="Arial" w:cs="Arial"/>
          <w:sz w:val="24"/>
          <w:szCs w:val="24"/>
        </w:rPr>
        <w:t>.</w:t>
      </w:r>
      <w:r w:rsidR="00A254BE">
        <w:rPr>
          <w:rStyle w:val="FootnoteReference"/>
          <w:rFonts w:ascii="Arial" w:hAnsi="Arial" w:cs="Arial"/>
          <w:sz w:val="24"/>
          <w:szCs w:val="24"/>
        </w:rPr>
        <w:footnoteReference w:id="143"/>
      </w:r>
    </w:p>
    <w:p w:rsidR="00BC2510" w:rsidRPr="00BC2510" w:rsidRDefault="00176DDB" w:rsidP="00D86CAB">
      <w:pPr>
        <w:spacing w:after="240" w:line="264" w:lineRule="auto"/>
        <w:jc w:val="both"/>
        <w:rPr>
          <w:rFonts w:ascii="Arial" w:hAnsi="Arial" w:cs="Arial"/>
          <w:sz w:val="24"/>
          <w:szCs w:val="24"/>
        </w:rPr>
      </w:pPr>
      <w:r w:rsidRPr="00BC2510">
        <w:rPr>
          <w:rFonts w:ascii="Arial" w:hAnsi="Arial" w:cs="Arial"/>
          <w:sz w:val="24"/>
          <w:szCs w:val="24"/>
        </w:rPr>
        <w:t xml:space="preserve">Q – Will the </w:t>
      </w:r>
      <w:r w:rsidR="00EA1D0F" w:rsidRPr="00BC2510">
        <w:rPr>
          <w:rFonts w:ascii="Arial" w:hAnsi="Arial" w:cs="Arial"/>
          <w:sz w:val="24"/>
          <w:szCs w:val="24"/>
        </w:rPr>
        <w:t>W/Government</w:t>
      </w:r>
      <w:r w:rsidRPr="00BC2510">
        <w:rPr>
          <w:rFonts w:ascii="Arial" w:hAnsi="Arial" w:cs="Arial"/>
          <w:sz w:val="24"/>
          <w:szCs w:val="24"/>
        </w:rPr>
        <w:t xml:space="preserve"> </w:t>
      </w:r>
    </w:p>
    <w:p w:rsidR="00BC2510" w:rsidRPr="00BC2510" w:rsidRDefault="00624F77" w:rsidP="005C42C7">
      <w:pPr>
        <w:pStyle w:val="ListParagraph"/>
        <w:numPr>
          <w:ilvl w:val="0"/>
          <w:numId w:val="13"/>
        </w:numPr>
        <w:spacing w:after="240" w:line="264" w:lineRule="auto"/>
        <w:jc w:val="both"/>
        <w:rPr>
          <w:rFonts w:ascii="Arial" w:hAnsi="Arial" w:cs="Arial"/>
          <w:sz w:val="24"/>
          <w:szCs w:val="24"/>
        </w:rPr>
      </w:pPr>
      <w:r>
        <w:rPr>
          <w:rFonts w:ascii="Arial" w:hAnsi="Arial" w:cs="Arial"/>
          <w:sz w:val="24"/>
          <w:szCs w:val="24"/>
        </w:rPr>
        <w:t>I</w:t>
      </w:r>
      <w:r w:rsidR="00176DDB" w:rsidRPr="00BC2510">
        <w:rPr>
          <w:rFonts w:ascii="Arial" w:hAnsi="Arial" w:cs="Arial"/>
          <w:sz w:val="24"/>
          <w:szCs w:val="24"/>
        </w:rPr>
        <w:t>ssue comprehensive guidance</w:t>
      </w:r>
      <w:r w:rsidR="00BC2510" w:rsidRPr="00BC2510">
        <w:rPr>
          <w:rFonts w:ascii="Arial" w:hAnsi="Arial" w:cs="Arial"/>
          <w:sz w:val="24"/>
          <w:szCs w:val="24"/>
        </w:rPr>
        <w:t xml:space="preserve"> alongside training</w:t>
      </w:r>
      <w:r>
        <w:rPr>
          <w:rFonts w:ascii="Arial" w:hAnsi="Arial" w:cs="Arial"/>
          <w:sz w:val="24"/>
          <w:szCs w:val="24"/>
        </w:rPr>
        <w:t xml:space="preserve"> to health professionals</w:t>
      </w:r>
      <w:r w:rsidR="00BC2510" w:rsidRPr="00BC2510">
        <w:rPr>
          <w:rFonts w:ascii="Arial" w:hAnsi="Arial" w:cs="Arial"/>
          <w:sz w:val="24"/>
          <w:szCs w:val="24"/>
        </w:rPr>
        <w:t>,</w:t>
      </w:r>
      <w:r w:rsidR="00176DDB" w:rsidRPr="00BC2510">
        <w:rPr>
          <w:rFonts w:ascii="Arial" w:hAnsi="Arial" w:cs="Arial"/>
          <w:sz w:val="24"/>
          <w:szCs w:val="24"/>
        </w:rPr>
        <w:t xml:space="preserve"> to </w:t>
      </w:r>
      <w:r>
        <w:rPr>
          <w:rFonts w:ascii="Arial" w:hAnsi="Arial" w:cs="Arial"/>
          <w:sz w:val="24"/>
          <w:szCs w:val="24"/>
        </w:rPr>
        <w:t xml:space="preserve">enhance the initial </w:t>
      </w:r>
      <w:r w:rsidR="00B40663">
        <w:rPr>
          <w:rFonts w:ascii="Arial" w:hAnsi="Arial" w:cs="Arial"/>
          <w:sz w:val="24"/>
          <w:szCs w:val="24"/>
        </w:rPr>
        <w:t>mental health</w:t>
      </w:r>
      <w:r w:rsidRPr="00BC2510">
        <w:rPr>
          <w:rFonts w:ascii="Arial" w:hAnsi="Arial" w:cs="Arial"/>
          <w:sz w:val="24"/>
          <w:szCs w:val="24"/>
        </w:rPr>
        <w:t xml:space="preserve"> </w:t>
      </w:r>
      <w:r>
        <w:rPr>
          <w:rFonts w:ascii="Arial" w:hAnsi="Arial" w:cs="Arial"/>
          <w:sz w:val="24"/>
          <w:szCs w:val="24"/>
        </w:rPr>
        <w:t>assessment</w:t>
      </w:r>
      <w:r w:rsidR="00BC2510" w:rsidRPr="00BC2510">
        <w:rPr>
          <w:rFonts w:ascii="Arial" w:hAnsi="Arial" w:cs="Arial"/>
          <w:sz w:val="24"/>
          <w:szCs w:val="24"/>
        </w:rPr>
        <w:t>,</w:t>
      </w:r>
      <w:r w:rsidR="00176DDB" w:rsidRPr="00BC2510">
        <w:rPr>
          <w:rFonts w:ascii="Arial" w:hAnsi="Arial" w:cs="Arial"/>
          <w:sz w:val="24"/>
          <w:szCs w:val="24"/>
        </w:rPr>
        <w:t xml:space="preserve"> and monitor delivery</w:t>
      </w:r>
      <w:r w:rsidR="00801E8E">
        <w:rPr>
          <w:rFonts w:ascii="Arial" w:hAnsi="Arial" w:cs="Arial"/>
          <w:sz w:val="24"/>
          <w:szCs w:val="24"/>
        </w:rPr>
        <w:t>?</w:t>
      </w:r>
    </w:p>
    <w:p w:rsidR="00D91EF9" w:rsidRPr="00D91EF9" w:rsidRDefault="00624F77" w:rsidP="00582412">
      <w:pPr>
        <w:pStyle w:val="ListParagraph"/>
        <w:numPr>
          <w:ilvl w:val="0"/>
          <w:numId w:val="13"/>
        </w:numPr>
        <w:spacing w:after="240" w:line="264" w:lineRule="auto"/>
        <w:jc w:val="both"/>
        <w:rPr>
          <w:rFonts w:ascii="Arial" w:hAnsi="Arial" w:cs="Arial"/>
          <w:sz w:val="24"/>
          <w:szCs w:val="24"/>
          <w:u w:val="single"/>
        </w:rPr>
      </w:pPr>
      <w:r w:rsidRPr="00D91EF9">
        <w:rPr>
          <w:rFonts w:ascii="Arial" w:hAnsi="Arial" w:cs="Arial"/>
          <w:sz w:val="24"/>
          <w:szCs w:val="24"/>
        </w:rPr>
        <w:t>E</w:t>
      </w:r>
      <w:r w:rsidR="00A254BE" w:rsidRPr="00D91EF9">
        <w:rPr>
          <w:rFonts w:ascii="Arial" w:hAnsi="Arial" w:cs="Arial"/>
          <w:sz w:val="24"/>
          <w:szCs w:val="24"/>
        </w:rPr>
        <w:t>nsure all</w:t>
      </w:r>
      <w:r w:rsidR="000D2EC5" w:rsidRPr="00D91EF9">
        <w:rPr>
          <w:rFonts w:ascii="Arial" w:hAnsi="Arial" w:cs="Arial"/>
          <w:sz w:val="24"/>
          <w:szCs w:val="24"/>
        </w:rPr>
        <w:t xml:space="preserve"> care-experienced child</w:t>
      </w:r>
      <w:r w:rsidR="00A254BE" w:rsidRPr="00D91EF9">
        <w:rPr>
          <w:rFonts w:ascii="Arial" w:hAnsi="Arial" w:cs="Arial"/>
          <w:sz w:val="24"/>
          <w:szCs w:val="24"/>
        </w:rPr>
        <w:t>ren</w:t>
      </w:r>
      <w:r w:rsidR="000D2EC5" w:rsidRPr="00D91EF9">
        <w:rPr>
          <w:rFonts w:ascii="Arial" w:hAnsi="Arial" w:cs="Arial"/>
          <w:sz w:val="24"/>
          <w:szCs w:val="24"/>
        </w:rPr>
        <w:t xml:space="preserve"> </w:t>
      </w:r>
      <w:r w:rsidR="00BC2510" w:rsidRPr="00D91EF9">
        <w:rPr>
          <w:rFonts w:ascii="Arial" w:hAnsi="Arial" w:cs="Arial"/>
          <w:sz w:val="24"/>
          <w:szCs w:val="24"/>
        </w:rPr>
        <w:t xml:space="preserve">are assessed on entry to care; </w:t>
      </w:r>
      <w:r w:rsidR="00A254BE" w:rsidRPr="00D91EF9">
        <w:rPr>
          <w:rFonts w:ascii="Arial" w:hAnsi="Arial" w:cs="Arial"/>
          <w:sz w:val="24"/>
          <w:szCs w:val="24"/>
        </w:rPr>
        <w:t>receive</w:t>
      </w:r>
      <w:r w:rsidR="000D2EC5" w:rsidRPr="00D91EF9">
        <w:rPr>
          <w:rFonts w:ascii="Arial" w:hAnsi="Arial" w:cs="Arial"/>
          <w:sz w:val="24"/>
          <w:szCs w:val="24"/>
        </w:rPr>
        <w:t xml:space="preserve"> timely access </w:t>
      </w:r>
      <w:r w:rsidR="00A254BE" w:rsidRPr="00D91EF9">
        <w:rPr>
          <w:rFonts w:ascii="Arial" w:hAnsi="Arial" w:cs="Arial"/>
          <w:sz w:val="24"/>
          <w:szCs w:val="24"/>
        </w:rPr>
        <w:t xml:space="preserve">to advocacy </w:t>
      </w:r>
      <w:r w:rsidR="000D2EC5" w:rsidRPr="00D91EF9">
        <w:rPr>
          <w:rFonts w:ascii="Arial" w:hAnsi="Arial" w:cs="Arial"/>
          <w:sz w:val="24"/>
          <w:szCs w:val="24"/>
        </w:rPr>
        <w:t xml:space="preserve">support </w:t>
      </w:r>
      <w:r w:rsidR="00A254BE" w:rsidRPr="00D91EF9">
        <w:rPr>
          <w:rFonts w:ascii="Arial" w:hAnsi="Arial" w:cs="Arial"/>
          <w:sz w:val="24"/>
          <w:szCs w:val="24"/>
        </w:rPr>
        <w:t xml:space="preserve">and </w:t>
      </w:r>
      <w:r w:rsidR="001C2A37" w:rsidRPr="00D91EF9">
        <w:rPr>
          <w:rFonts w:ascii="Arial" w:hAnsi="Arial" w:cs="Arial"/>
          <w:sz w:val="24"/>
          <w:szCs w:val="24"/>
        </w:rPr>
        <w:t xml:space="preserve">appropriate </w:t>
      </w:r>
      <w:r w:rsidR="00A254BE" w:rsidRPr="00D91EF9">
        <w:rPr>
          <w:rFonts w:ascii="Arial" w:hAnsi="Arial" w:cs="Arial"/>
          <w:sz w:val="24"/>
          <w:szCs w:val="24"/>
        </w:rPr>
        <w:t>therapeutic services</w:t>
      </w:r>
      <w:r w:rsidR="001C236A" w:rsidRPr="00D91EF9">
        <w:rPr>
          <w:rFonts w:ascii="Arial" w:hAnsi="Arial" w:cs="Arial"/>
          <w:sz w:val="24"/>
          <w:szCs w:val="24"/>
        </w:rPr>
        <w:t xml:space="preserve">, including </w:t>
      </w:r>
      <w:r w:rsidR="00BC2510" w:rsidRPr="00D91EF9">
        <w:rPr>
          <w:rFonts w:ascii="Arial" w:hAnsi="Arial" w:cs="Arial"/>
          <w:sz w:val="24"/>
          <w:szCs w:val="24"/>
        </w:rPr>
        <w:t>CAMHS</w:t>
      </w:r>
      <w:r w:rsidR="00A254BE" w:rsidRPr="00D91EF9">
        <w:rPr>
          <w:rFonts w:ascii="Arial" w:hAnsi="Arial" w:cs="Arial"/>
          <w:sz w:val="24"/>
          <w:szCs w:val="24"/>
        </w:rPr>
        <w:t xml:space="preserve"> when needed, </w:t>
      </w:r>
      <w:r w:rsidR="00D91EF9" w:rsidRPr="00D91EF9">
        <w:rPr>
          <w:rFonts w:ascii="Arial" w:hAnsi="Arial" w:cs="Arial"/>
          <w:sz w:val="24"/>
          <w:szCs w:val="24"/>
        </w:rPr>
        <w:t>ensuring</w:t>
      </w:r>
      <w:r w:rsidR="000E55CD" w:rsidRPr="00D91EF9">
        <w:rPr>
          <w:rFonts w:ascii="Arial" w:hAnsi="Arial" w:cs="Arial"/>
          <w:sz w:val="24"/>
          <w:szCs w:val="24"/>
        </w:rPr>
        <w:t xml:space="preserve"> that mental health needs are met </w:t>
      </w:r>
      <w:r w:rsidR="00D91EF9" w:rsidRPr="00D91EF9">
        <w:rPr>
          <w:rFonts w:ascii="Arial" w:hAnsi="Arial" w:cs="Arial"/>
          <w:sz w:val="24"/>
          <w:szCs w:val="24"/>
        </w:rPr>
        <w:t>up</w:t>
      </w:r>
      <w:r w:rsidR="000E55CD" w:rsidRPr="00D91EF9">
        <w:rPr>
          <w:rFonts w:ascii="Arial" w:hAnsi="Arial" w:cs="Arial"/>
          <w:sz w:val="24"/>
          <w:szCs w:val="24"/>
        </w:rPr>
        <w:t>on leaving care</w:t>
      </w:r>
      <w:r w:rsidR="00D91EF9" w:rsidRPr="00D91EF9">
        <w:rPr>
          <w:rFonts w:ascii="Arial" w:hAnsi="Arial" w:cs="Arial"/>
          <w:sz w:val="24"/>
          <w:szCs w:val="24"/>
        </w:rPr>
        <w:t>?</w:t>
      </w:r>
      <w:r w:rsidR="000E55CD" w:rsidRPr="00D91EF9">
        <w:rPr>
          <w:rFonts w:ascii="Arial" w:hAnsi="Arial" w:cs="Arial"/>
          <w:sz w:val="24"/>
          <w:szCs w:val="24"/>
        </w:rPr>
        <w:t xml:space="preserve"> </w:t>
      </w:r>
    </w:p>
    <w:p w:rsidR="004550EF" w:rsidRPr="00D91EF9" w:rsidRDefault="00134338" w:rsidP="00D91EF9">
      <w:pPr>
        <w:spacing w:after="240" w:line="264" w:lineRule="auto"/>
        <w:jc w:val="both"/>
        <w:rPr>
          <w:rFonts w:ascii="Arial" w:hAnsi="Arial" w:cs="Arial"/>
          <w:sz w:val="24"/>
          <w:szCs w:val="24"/>
          <w:u w:val="single"/>
        </w:rPr>
      </w:pPr>
      <w:r w:rsidRPr="00D91EF9">
        <w:rPr>
          <w:rFonts w:ascii="Arial" w:hAnsi="Arial" w:cs="Arial"/>
          <w:sz w:val="24"/>
          <w:szCs w:val="24"/>
          <w:u w:val="single"/>
        </w:rPr>
        <w:t>Information</w:t>
      </w:r>
      <w:r w:rsidR="00742CB5" w:rsidRPr="00D91EF9">
        <w:rPr>
          <w:rFonts w:ascii="Arial" w:hAnsi="Arial" w:cs="Arial"/>
          <w:sz w:val="24"/>
          <w:szCs w:val="24"/>
          <w:u w:val="single"/>
        </w:rPr>
        <w:t xml:space="preserve">, </w:t>
      </w:r>
      <w:r w:rsidR="00D7778F" w:rsidRPr="00D91EF9">
        <w:rPr>
          <w:rFonts w:ascii="Arial" w:hAnsi="Arial" w:cs="Arial"/>
          <w:sz w:val="24"/>
          <w:szCs w:val="24"/>
          <w:u w:val="single"/>
        </w:rPr>
        <w:t>Engagement</w:t>
      </w:r>
      <w:r w:rsidRPr="00D91EF9">
        <w:rPr>
          <w:rFonts w:ascii="Arial" w:hAnsi="Arial" w:cs="Arial"/>
          <w:sz w:val="24"/>
          <w:szCs w:val="24"/>
          <w:u w:val="single"/>
        </w:rPr>
        <w:t xml:space="preserve"> </w:t>
      </w:r>
      <w:r w:rsidR="00742CB5" w:rsidRPr="00D91EF9">
        <w:rPr>
          <w:rFonts w:ascii="Arial" w:hAnsi="Arial" w:cs="Arial"/>
          <w:sz w:val="24"/>
          <w:szCs w:val="24"/>
          <w:u w:val="single"/>
        </w:rPr>
        <w:t>&amp; Advocacy</w:t>
      </w:r>
    </w:p>
    <w:p w:rsidR="00E0495D" w:rsidRDefault="00624F77" w:rsidP="00D86CAB">
      <w:pPr>
        <w:spacing w:after="240" w:line="264" w:lineRule="auto"/>
        <w:jc w:val="both"/>
        <w:rPr>
          <w:rFonts w:ascii="Arial" w:hAnsi="Arial" w:cs="Arial"/>
          <w:sz w:val="24"/>
          <w:szCs w:val="24"/>
        </w:rPr>
      </w:pPr>
      <w:r>
        <w:rPr>
          <w:rFonts w:ascii="Arial" w:eastAsia="Times New Roman" w:hAnsi="Arial" w:cs="Arial"/>
          <w:color w:val="000000"/>
          <w:sz w:val="24"/>
          <w:szCs w:val="24"/>
          <w:lang w:eastAsia="en-GB"/>
        </w:rPr>
        <w:t>Care-</w:t>
      </w:r>
      <w:r w:rsidR="00D7778F">
        <w:rPr>
          <w:rFonts w:ascii="Arial" w:eastAsia="Times New Roman" w:hAnsi="Arial" w:cs="Arial"/>
          <w:color w:val="000000"/>
          <w:sz w:val="24"/>
          <w:szCs w:val="24"/>
          <w:lang w:eastAsia="en-GB"/>
        </w:rPr>
        <w:t>experienced children</w:t>
      </w:r>
      <w:r w:rsidR="00134338" w:rsidRPr="00664550">
        <w:rPr>
          <w:rFonts w:ascii="Arial" w:eastAsia="Times New Roman" w:hAnsi="Arial" w:cs="Arial"/>
          <w:color w:val="000000"/>
          <w:sz w:val="24"/>
          <w:szCs w:val="24"/>
          <w:lang w:eastAsia="en-GB"/>
        </w:rPr>
        <w:t xml:space="preserve"> </w:t>
      </w:r>
      <w:r w:rsidR="00BC2510">
        <w:rPr>
          <w:rFonts w:ascii="Arial" w:eastAsia="Times New Roman" w:hAnsi="Arial" w:cs="Arial"/>
          <w:color w:val="000000"/>
          <w:sz w:val="24"/>
          <w:szCs w:val="24"/>
          <w:lang w:eastAsia="en-GB"/>
        </w:rPr>
        <w:t>should</w:t>
      </w:r>
      <w:r w:rsidR="00134338" w:rsidRPr="00664550">
        <w:rPr>
          <w:rFonts w:ascii="Arial" w:eastAsia="Times New Roman" w:hAnsi="Arial" w:cs="Arial"/>
          <w:color w:val="000000"/>
          <w:sz w:val="24"/>
          <w:szCs w:val="24"/>
          <w:lang w:eastAsia="en-GB"/>
        </w:rPr>
        <w:t xml:space="preserve"> have </w:t>
      </w:r>
      <w:r w:rsidR="00BC2510">
        <w:rPr>
          <w:rFonts w:ascii="Arial" w:eastAsia="Times New Roman" w:hAnsi="Arial" w:cs="Arial"/>
          <w:color w:val="000000"/>
          <w:sz w:val="24"/>
          <w:szCs w:val="24"/>
          <w:lang w:eastAsia="en-GB"/>
        </w:rPr>
        <w:t>accurate and timely</w:t>
      </w:r>
      <w:r w:rsidR="00134338" w:rsidRPr="00664550">
        <w:rPr>
          <w:rFonts w:ascii="Arial" w:eastAsia="Times New Roman" w:hAnsi="Arial" w:cs="Arial"/>
          <w:color w:val="000000"/>
          <w:sz w:val="24"/>
          <w:szCs w:val="24"/>
          <w:lang w:eastAsia="en-GB"/>
        </w:rPr>
        <w:t xml:space="preserve"> information to </w:t>
      </w:r>
      <w:r w:rsidR="00134338" w:rsidRPr="00D7778F">
        <w:rPr>
          <w:rFonts w:ascii="Arial" w:eastAsia="Times New Roman" w:hAnsi="Arial" w:cs="Arial"/>
          <w:color w:val="000000"/>
          <w:sz w:val="24"/>
          <w:szCs w:val="24"/>
          <w:lang w:eastAsia="en-GB"/>
        </w:rPr>
        <w:t xml:space="preserve">make </w:t>
      </w:r>
      <w:r w:rsidR="005179EA">
        <w:rPr>
          <w:rFonts w:ascii="Arial" w:eastAsia="Times New Roman" w:hAnsi="Arial" w:cs="Arial"/>
          <w:color w:val="000000"/>
          <w:sz w:val="24"/>
          <w:szCs w:val="24"/>
          <w:lang w:eastAsia="en-GB"/>
        </w:rPr>
        <w:t>informed</w:t>
      </w:r>
      <w:r w:rsidR="00134338" w:rsidRPr="00D7778F">
        <w:rPr>
          <w:rFonts w:ascii="Arial" w:eastAsia="Times New Roman" w:hAnsi="Arial" w:cs="Arial"/>
          <w:color w:val="000000"/>
          <w:sz w:val="24"/>
          <w:szCs w:val="24"/>
          <w:lang w:eastAsia="en-GB"/>
        </w:rPr>
        <w:t xml:space="preserve"> dec</w:t>
      </w:r>
      <w:r w:rsidR="00D7778F" w:rsidRPr="00D7778F">
        <w:rPr>
          <w:rFonts w:ascii="Arial" w:eastAsia="Times New Roman" w:hAnsi="Arial" w:cs="Arial"/>
          <w:color w:val="000000"/>
          <w:sz w:val="24"/>
          <w:szCs w:val="24"/>
          <w:lang w:eastAsia="en-GB"/>
        </w:rPr>
        <w:t xml:space="preserve">isions during their </w:t>
      </w:r>
      <w:r w:rsidR="00D91EF9">
        <w:rPr>
          <w:rFonts w:ascii="Arial" w:eastAsia="Times New Roman" w:hAnsi="Arial" w:cs="Arial"/>
          <w:color w:val="000000"/>
          <w:sz w:val="24"/>
          <w:szCs w:val="24"/>
          <w:lang w:eastAsia="en-GB"/>
        </w:rPr>
        <w:t xml:space="preserve">care </w:t>
      </w:r>
      <w:r w:rsidR="00D7778F" w:rsidRPr="00D7778F">
        <w:rPr>
          <w:rFonts w:ascii="Arial" w:eastAsia="Times New Roman" w:hAnsi="Arial" w:cs="Arial"/>
          <w:color w:val="000000"/>
          <w:sz w:val="24"/>
          <w:szCs w:val="24"/>
          <w:lang w:eastAsia="en-GB"/>
        </w:rPr>
        <w:t xml:space="preserve">journey, </w:t>
      </w:r>
      <w:r w:rsidR="00BC2510">
        <w:rPr>
          <w:rFonts w:ascii="Arial" w:eastAsia="Times New Roman" w:hAnsi="Arial" w:cs="Arial"/>
          <w:color w:val="000000"/>
          <w:sz w:val="24"/>
          <w:szCs w:val="24"/>
          <w:lang w:eastAsia="en-GB"/>
        </w:rPr>
        <w:t>yet</w:t>
      </w:r>
      <w:r w:rsidR="00D7778F" w:rsidRPr="00D7778F">
        <w:rPr>
          <w:rFonts w:ascii="Arial" w:eastAsia="Times New Roman" w:hAnsi="Arial" w:cs="Arial"/>
          <w:color w:val="000000"/>
          <w:sz w:val="24"/>
          <w:szCs w:val="24"/>
          <w:lang w:eastAsia="en-GB"/>
        </w:rPr>
        <w:t xml:space="preserve"> often experience barriers to accessing information and engagement with named staff</w:t>
      </w:r>
      <w:r w:rsidR="00A410EE">
        <w:rPr>
          <w:rFonts w:ascii="Arial" w:eastAsia="Times New Roman" w:hAnsi="Arial" w:cs="Arial"/>
          <w:color w:val="000000"/>
          <w:sz w:val="24"/>
          <w:szCs w:val="24"/>
          <w:lang w:eastAsia="en-GB"/>
        </w:rPr>
        <w:t>.</w:t>
      </w:r>
      <w:r w:rsidR="00D7778F" w:rsidRPr="00D7778F">
        <w:rPr>
          <w:rStyle w:val="FootnoteReference"/>
          <w:rFonts w:ascii="Arial" w:eastAsia="Times New Roman" w:hAnsi="Arial" w:cs="Arial"/>
          <w:color w:val="000000"/>
          <w:sz w:val="24"/>
          <w:szCs w:val="24"/>
          <w:lang w:eastAsia="en-GB"/>
        </w:rPr>
        <w:footnoteReference w:id="144"/>
      </w:r>
      <w:r w:rsidR="00D7778F" w:rsidRPr="00D7778F">
        <w:rPr>
          <w:rFonts w:ascii="Arial" w:eastAsia="Times New Roman" w:hAnsi="Arial" w:cs="Arial"/>
          <w:color w:val="000000"/>
          <w:sz w:val="24"/>
          <w:szCs w:val="24"/>
          <w:lang w:eastAsia="en-GB"/>
        </w:rPr>
        <w:t xml:space="preserve">  </w:t>
      </w:r>
    </w:p>
    <w:p w:rsidR="00742CB5" w:rsidRPr="00BC2510" w:rsidRDefault="00742CB5" w:rsidP="00D86CAB">
      <w:pPr>
        <w:spacing w:after="240" w:line="264" w:lineRule="auto"/>
        <w:jc w:val="both"/>
        <w:rPr>
          <w:rFonts w:ascii="Arial" w:eastAsia="Times New Roman" w:hAnsi="Arial" w:cs="Arial"/>
          <w:color w:val="000000"/>
          <w:sz w:val="24"/>
          <w:szCs w:val="24"/>
          <w:lang w:eastAsia="en-GB"/>
        </w:rPr>
      </w:pPr>
      <w:r w:rsidRPr="00742CB5">
        <w:rPr>
          <w:rFonts w:ascii="Arial" w:eastAsia="Times New Roman" w:hAnsi="Arial" w:cs="Arial"/>
          <w:color w:val="000000"/>
          <w:sz w:val="24"/>
          <w:szCs w:val="24"/>
          <w:lang w:eastAsia="en-GB"/>
        </w:rPr>
        <w:t xml:space="preserve">The </w:t>
      </w:r>
      <w:r w:rsidR="00EA1D0F">
        <w:rPr>
          <w:rFonts w:ascii="Arial" w:eastAsia="Times New Roman" w:hAnsi="Arial" w:cs="Arial"/>
          <w:color w:val="000000"/>
          <w:sz w:val="24"/>
          <w:szCs w:val="24"/>
          <w:lang w:eastAsia="en-GB"/>
        </w:rPr>
        <w:t>W/Government</w:t>
      </w:r>
      <w:r w:rsidRPr="00742CB5">
        <w:rPr>
          <w:rFonts w:ascii="Arial" w:eastAsia="Times New Roman" w:hAnsi="Arial" w:cs="Arial"/>
          <w:color w:val="000000"/>
          <w:sz w:val="24"/>
          <w:szCs w:val="24"/>
          <w:lang w:eastAsia="en-GB"/>
        </w:rPr>
        <w:t xml:space="preserve"> have </w:t>
      </w:r>
      <w:r w:rsidR="00BC2510">
        <w:rPr>
          <w:rFonts w:ascii="Arial" w:eastAsia="Times New Roman" w:hAnsi="Arial" w:cs="Arial"/>
          <w:color w:val="000000"/>
          <w:sz w:val="24"/>
          <w:szCs w:val="24"/>
          <w:lang w:eastAsia="en-GB"/>
        </w:rPr>
        <w:t>made encouraging progress in ensuring</w:t>
      </w:r>
      <w:r>
        <w:rPr>
          <w:rFonts w:ascii="Arial" w:eastAsia="Times New Roman" w:hAnsi="Arial" w:cs="Arial"/>
          <w:color w:val="000000"/>
          <w:sz w:val="24"/>
          <w:szCs w:val="24"/>
          <w:lang w:eastAsia="en-GB"/>
        </w:rPr>
        <w:t xml:space="preserve"> t</w:t>
      </w:r>
      <w:r w:rsidR="00624F77">
        <w:rPr>
          <w:rFonts w:ascii="Arial" w:eastAsia="Times New Roman" w:hAnsi="Arial" w:cs="Arial"/>
          <w:color w:val="000000"/>
          <w:sz w:val="24"/>
          <w:szCs w:val="24"/>
          <w:lang w:eastAsia="en-GB"/>
        </w:rPr>
        <w:t>hat all care-</w:t>
      </w:r>
      <w:r>
        <w:rPr>
          <w:rFonts w:ascii="Arial" w:eastAsia="Times New Roman" w:hAnsi="Arial" w:cs="Arial"/>
          <w:color w:val="000000"/>
          <w:sz w:val="24"/>
          <w:szCs w:val="24"/>
          <w:lang w:eastAsia="en-GB"/>
        </w:rPr>
        <w:t xml:space="preserve">experienced children have access to </w:t>
      </w:r>
      <w:r w:rsidR="00624F77">
        <w:rPr>
          <w:rFonts w:ascii="Arial" w:eastAsia="Times New Roman" w:hAnsi="Arial" w:cs="Arial"/>
          <w:color w:val="000000"/>
          <w:sz w:val="24"/>
          <w:szCs w:val="24"/>
          <w:lang w:eastAsia="en-GB"/>
        </w:rPr>
        <w:t>statutory</w:t>
      </w:r>
      <w:r>
        <w:rPr>
          <w:rFonts w:ascii="Arial" w:eastAsia="Times New Roman" w:hAnsi="Arial" w:cs="Arial"/>
          <w:color w:val="000000"/>
          <w:sz w:val="24"/>
          <w:szCs w:val="24"/>
          <w:lang w:eastAsia="en-GB"/>
        </w:rPr>
        <w:t xml:space="preserve"> advocacy through a National</w:t>
      </w:r>
      <w:r w:rsidRPr="00742CB5">
        <w:rPr>
          <w:rFonts w:ascii="Arial" w:eastAsia="Times New Roman" w:hAnsi="Arial" w:cs="Arial"/>
          <w:color w:val="000000"/>
          <w:sz w:val="24"/>
          <w:szCs w:val="24"/>
          <w:lang w:eastAsia="en-GB"/>
        </w:rPr>
        <w:t xml:space="preserve"> Approach</w:t>
      </w:r>
      <w:r>
        <w:rPr>
          <w:rFonts w:ascii="Arial" w:eastAsia="Times New Roman" w:hAnsi="Arial" w:cs="Arial"/>
          <w:color w:val="000000"/>
          <w:sz w:val="24"/>
          <w:szCs w:val="24"/>
          <w:lang w:eastAsia="en-GB"/>
        </w:rPr>
        <w:t>, which should be embedded in practice, regularly monitored and adequately funded.</w:t>
      </w:r>
      <w:r w:rsidRPr="00742CB5">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Arrangements for advocacy in residential care settings should also be </w:t>
      </w:r>
      <w:r w:rsidRPr="00BC2510">
        <w:rPr>
          <w:rFonts w:ascii="Arial" w:eastAsia="Times New Roman" w:hAnsi="Arial" w:cs="Arial"/>
          <w:color w:val="000000"/>
          <w:sz w:val="24"/>
          <w:szCs w:val="24"/>
          <w:lang w:eastAsia="en-GB"/>
        </w:rPr>
        <w:t>strengthened</w:t>
      </w:r>
      <w:r w:rsidR="002A550D">
        <w:rPr>
          <w:rFonts w:ascii="Arial" w:eastAsia="Times New Roman" w:hAnsi="Arial" w:cs="Arial"/>
          <w:color w:val="000000"/>
          <w:sz w:val="24"/>
          <w:szCs w:val="24"/>
          <w:lang w:eastAsia="en-GB"/>
        </w:rPr>
        <w:t>.</w:t>
      </w:r>
      <w:r w:rsidRPr="00BC2510">
        <w:rPr>
          <w:rStyle w:val="FootnoteReference"/>
          <w:rFonts w:ascii="Arial" w:eastAsia="Times New Roman" w:hAnsi="Arial" w:cs="Arial"/>
          <w:color w:val="000000"/>
          <w:sz w:val="24"/>
          <w:szCs w:val="24"/>
          <w:lang w:eastAsia="en-GB"/>
        </w:rPr>
        <w:footnoteReference w:id="145"/>
      </w:r>
    </w:p>
    <w:p w:rsidR="007F29D1" w:rsidRDefault="007F29D1" w:rsidP="00D86CAB">
      <w:pPr>
        <w:spacing w:after="240" w:line="264" w:lineRule="auto"/>
        <w:jc w:val="both"/>
        <w:rPr>
          <w:rFonts w:ascii="Arial" w:hAnsi="Arial" w:cs="Arial"/>
          <w:sz w:val="24"/>
          <w:szCs w:val="24"/>
        </w:rPr>
      </w:pPr>
    </w:p>
    <w:p w:rsidR="007F29D1" w:rsidRDefault="007F29D1" w:rsidP="00D86CAB">
      <w:pPr>
        <w:spacing w:after="240" w:line="264" w:lineRule="auto"/>
        <w:jc w:val="both"/>
        <w:rPr>
          <w:rFonts w:ascii="Arial" w:hAnsi="Arial" w:cs="Arial"/>
          <w:sz w:val="24"/>
          <w:szCs w:val="24"/>
        </w:rPr>
      </w:pPr>
    </w:p>
    <w:p w:rsidR="00BC2510" w:rsidRPr="00BC2510" w:rsidRDefault="00742CB5" w:rsidP="00D86CAB">
      <w:pPr>
        <w:spacing w:after="240" w:line="264" w:lineRule="auto"/>
        <w:jc w:val="both"/>
        <w:rPr>
          <w:rFonts w:ascii="Arial" w:hAnsi="Arial" w:cs="Arial"/>
          <w:sz w:val="24"/>
          <w:szCs w:val="24"/>
        </w:rPr>
      </w:pPr>
      <w:r w:rsidRPr="00BC2510">
        <w:rPr>
          <w:rFonts w:ascii="Arial" w:hAnsi="Arial" w:cs="Arial"/>
          <w:sz w:val="24"/>
          <w:szCs w:val="24"/>
        </w:rPr>
        <w:t xml:space="preserve">Q – Will the </w:t>
      </w:r>
      <w:r w:rsidR="00EA1D0F" w:rsidRPr="00BC2510">
        <w:rPr>
          <w:rFonts w:ascii="Arial" w:hAnsi="Arial" w:cs="Arial"/>
          <w:sz w:val="24"/>
          <w:szCs w:val="24"/>
        </w:rPr>
        <w:t>W/Government</w:t>
      </w:r>
      <w:r w:rsidRPr="00BC2510">
        <w:rPr>
          <w:rFonts w:ascii="Arial" w:hAnsi="Arial" w:cs="Arial"/>
          <w:sz w:val="24"/>
          <w:szCs w:val="24"/>
        </w:rPr>
        <w:t xml:space="preserve"> </w:t>
      </w:r>
    </w:p>
    <w:p w:rsidR="00742CB5" w:rsidRPr="00BC2510" w:rsidRDefault="00BC2510" w:rsidP="005C42C7">
      <w:pPr>
        <w:pStyle w:val="ListParagraph"/>
        <w:numPr>
          <w:ilvl w:val="0"/>
          <w:numId w:val="14"/>
        </w:numPr>
        <w:spacing w:after="240" w:line="264" w:lineRule="auto"/>
        <w:jc w:val="both"/>
        <w:rPr>
          <w:rFonts w:ascii="Arial" w:hAnsi="Arial" w:cs="Arial"/>
          <w:sz w:val="24"/>
          <w:szCs w:val="24"/>
        </w:rPr>
      </w:pPr>
      <w:r w:rsidRPr="00BC2510">
        <w:rPr>
          <w:rFonts w:ascii="Arial" w:hAnsi="Arial" w:cs="Arial"/>
          <w:sz w:val="24"/>
          <w:szCs w:val="24"/>
        </w:rPr>
        <w:t>Ensure</w:t>
      </w:r>
      <w:r w:rsidR="002A550D">
        <w:rPr>
          <w:rFonts w:ascii="Arial" w:hAnsi="Arial" w:cs="Arial"/>
          <w:sz w:val="24"/>
          <w:szCs w:val="24"/>
        </w:rPr>
        <w:t xml:space="preserve"> </w:t>
      </w:r>
      <w:r w:rsidR="00624F77">
        <w:rPr>
          <w:rFonts w:ascii="Arial" w:hAnsi="Arial" w:cs="Arial"/>
          <w:sz w:val="24"/>
          <w:szCs w:val="24"/>
        </w:rPr>
        <w:t>that all care-</w:t>
      </w:r>
      <w:r w:rsidR="00742CB5" w:rsidRPr="00BC2510">
        <w:rPr>
          <w:rFonts w:ascii="Arial" w:hAnsi="Arial" w:cs="Arial"/>
          <w:sz w:val="24"/>
          <w:szCs w:val="24"/>
        </w:rPr>
        <w:t xml:space="preserve">experienced children have access to </w:t>
      </w:r>
      <w:r w:rsidR="00624F77">
        <w:rPr>
          <w:rFonts w:ascii="Arial" w:hAnsi="Arial" w:cs="Arial"/>
          <w:sz w:val="24"/>
          <w:szCs w:val="24"/>
        </w:rPr>
        <w:t xml:space="preserve">statutory </w:t>
      </w:r>
      <w:r w:rsidR="00742CB5" w:rsidRPr="00BC2510">
        <w:rPr>
          <w:rFonts w:ascii="Arial" w:hAnsi="Arial" w:cs="Arial"/>
          <w:sz w:val="24"/>
          <w:szCs w:val="24"/>
        </w:rPr>
        <w:t>advocacy, including those in residential care settings, and that su</w:t>
      </w:r>
      <w:r w:rsidRPr="00BC2510">
        <w:rPr>
          <w:rFonts w:ascii="Arial" w:hAnsi="Arial" w:cs="Arial"/>
          <w:sz w:val="24"/>
          <w:szCs w:val="24"/>
        </w:rPr>
        <w:t>fficient resources are in place</w:t>
      </w:r>
      <w:r w:rsidR="003E4556">
        <w:rPr>
          <w:rFonts w:ascii="Arial" w:hAnsi="Arial" w:cs="Arial"/>
          <w:sz w:val="24"/>
          <w:szCs w:val="24"/>
        </w:rPr>
        <w:t xml:space="preserve"> to meet demand</w:t>
      </w:r>
      <w:r w:rsidR="00B40663" w:rsidRPr="00B40663">
        <w:rPr>
          <w:rFonts w:ascii="Arial" w:hAnsi="Arial" w:cs="Arial"/>
          <w:sz w:val="24"/>
          <w:szCs w:val="24"/>
        </w:rPr>
        <w:t xml:space="preserve"> </w:t>
      </w:r>
      <w:r w:rsidR="00B40663">
        <w:rPr>
          <w:rFonts w:ascii="Arial" w:hAnsi="Arial" w:cs="Arial"/>
          <w:sz w:val="24"/>
          <w:szCs w:val="24"/>
        </w:rPr>
        <w:t>and monitored</w:t>
      </w:r>
      <w:r w:rsidR="00801E8E">
        <w:rPr>
          <w:rFonts w:ascii="Arial" w:hAnsi="Arial" w:cs="Arial"/>
          <w:sz w:val="24"/>
          <w:szCs w:val="24"/>
        </w:rPr>
        <w:t>?</w:t>
      </w:r>
    </w:p>
    <w:p w:rsidR="00F22DB7" w:rsidRPr="007B7CC5" w:rsidRDefault="00B6136C" w:rsidP="00D86CAB">
      <w:pPr>
        <w:spacing w:after="240" w:line="264" w:lineRule="auto"/>
        <w:jc w:val="both"/>
        <w:rPr>
          <w:rFonts w:ascii="Arial" w:hAnsi="Arial" w:cs="Arial"/>
          <w:sz w:val="24"/>
          <w:szCs w:val="24"/>
          <w:u w:val="single"/>
        </w:rPr>
      </w:pPr>
      <w:r w:rsidRPr="007B7CC5">
        <w:rPr>
          <w:rFonts w:ascii="Arial" w:hAnsi="Arial" w:cs="Arial"/>
          <w:sz w:val="24"/>
          <w:szCs w:val="24"/>
          <w:u w:val="single"/>
        </w:rPr>
        <w:t xml:space="preserve">Maintaining </w:t>
      </w:r>
      <w:r w:rsidR="00F22DB7" w:rsidRPr="007B7CC5">
        <w:rPr>
          <w:rFonts w:ascii="Arial" w:hAnsi="Arial" w:cs="Arial"/>
          <w:sz w:val="24"/>
          <w:szCs w:val="24"/>
          <w:u w:val="single"/>
        </w:rPr>
        <w:t>Healthy Relationships</w:t>
      </w:r>
    </w:p>
    <w:p w:rsidR="00931B8A" w:rsidRPr="00771B5A" w:rsidRDefault="00A00B56" w:rsidP="00D86CAB">
      <w:pPr>
        <w:spacing w:after="240" w:line="264" w:lineRule="auto"/>
        <w:jc w:val="both"/>
        <w:rPr>
          <w:rFonts w:ascii="Arial" w:eastAsia="Calibri" w:hAnsi="Arial" w:cs="Arial"/>
          <w:sz w:val="24"/>
          <w:szCs w:val="24"/>
        </w:rPr>
      </w:pPr>
      <w:r>
        <w:rPr>
          <w:rFonts w:ascii="Arial" w:hAnsi="Arial" w:cs="Arial"/>
          <w:sz w:val="24"/>
          <w:szCs w:val="24"/>
        </w:rPr>
        <w:t>Care-</w:t>
      </w:r>
      <w:r w:rsidR="00F22DB7" w:rsidRPr="00771B5A">
        <w:rPr>
          <w:rFonts w:ascii="Arial" w:hAnsi="Arial" w:cs="Arial"/>
          <w:sz w:val="24"/>
          <w:szCs w:val="24"/>
        </w:rPr>
        <w:t>experienced children benefit from security and protection,</w:t>
      </w:r>
      <w:r w:rsidR="000353EF" w:rsidRPr="00771B5A">
        <w:rPr>
          <w:rFonts w:ascii="Arial" w:hAnsi="Arial" w:cs="Arial"/>
          <w:sz w:val="24"/>
          <w:szCs w:val="24"/>
        </w:rPr>
        <w:t xml:space="preserve"> and need</w:t>
      </w:r>
      <w:r w:rsidR="00D91EF9">
        <w:rPr>
          <w:rFonts w:ascii="Arial" w:hAnsi="Arial" w:cs="Arial"/>
          <w:sz w:val="24"/>
          <w:szCs w:val="24"/>
        </w:rPr>
        <w:t xml:space="preserve"> strong, </w:t>
      </w:r>
      <w:r w:rsidR="00F22DB7" w:rsidRPr="00771B5A">
        <w:rPr>
          <w:rFonts w:ascii="Arial" w:hAnsi="Arial" w:cs="Arial"/>
          <w:sz w:val="24"/>
          <w:szCs w:val="24"/>
        </w:rPr>
        <w:t xml:space="preserve">stable relationships with </w:t>
      </w:r>
      <w:r w:rsidR="00F22DB7" w:rsidRPr="00771B5A">
        <w:rPr>
          <w:rFonts w:ascii="Arial" w:eastAsia="Calibri" w:hAnsi="Arial" w:cs="Arial"/>
          <w:color w:val="000000" w:themeColor="text1"/>
          <w:sz w:val="24"/>
          <w:szCs w:val="24"/>
        </w:rPr>
        <w:t>public bodies, past and present foster carers</w:t>
      </w:r>
      <w:r w:rsidR="00A410EE">
        <w:rPr>
          <w:rFonts w:ascii="Arial" w:eastAsia="Calibri" w:hAnsi="Arial" w:cs="Arial"/>
          <w:color w:val="000000" w:themeColor="text1"/>
          <w:sz w:val="24"/>
          <w:szCs w:val="24"/>
        </w:rPr>
        <w:t>,</w:t>
      </w:r>
      <w:r w:rsidR="00931B8A" w:rsidRPr="00771B5A">
        <w:rPr>
          <w:rStyle w:val="FootnoteReference"/>
          <w:rFonts w:ascii="Arial" w:eastAsia="Calibri" w:hAnsi="Arial" w:cs="Arial"/>
          <w:color w:val="000000" w:themeColor="text1"/>
          <w:sz w:val="24"/>
          <w:szCs w:val="24"/>
        </w:rPr>
        <w:footnoteReference w:id="146"/>
      </w:r>
      <w:r w:rsidR="00F22DB7" w:rsidRPr="00771B5A">
        <w:rPr>
          <w:rFonts w:ascii="Arial" w:eastAsia="Calibri" w:hAnsi="Arial" w:cs="Arial"/>
          <w:color w:val="000000" w:themeColor="text1"/>
          <w:sz w:val="24"/>
          <w:szCs w:val="24"/>
        </w:rPr>
        <w:t xml:space="preserve"> family members and friends</w:t>
      </w:r>
      <w:r w:rsidR="00DB263A" w:rsidRPr="00771B5A">
        <w:rPr>
          <w:rFonts w:ascii="Arial" w:eastAsia="Calibri" w:hAnsi="Arial" w:cs="Arial"/>
          <w:color w:val="000000" w:themeColor="text1"/>
          <w:sz w:val="24"/>
          <w:szCs w:val="24"/>
        </w:rPr>
        <w:t xml:space="preserve"> to </w:t>
      </w:r>
      <w:r w:rsidR="00E0495D" w:rsidRPr="00771B5A">
        <w:rPr>
          <w:rFonts w:ascii="Arial" w:eastAsia="Calibri" w:hAnsi="Arial" w:cs="Arial"/>
          <w:color w:val="000000" w:themeColor="text1"/>
          <w:sz w:val="24"/>
          <w:szCs w:val="24"/>
        </w:rPr>
        <w:t xml:space="preserve">nurture </w:t>
      </w:r>
      <w:r w:rsidR="00DB263A" w:rsidRPr="00771B5A">
        <w:rPr>
          <w:rFonts w:ascii="Arial" w:eastAsia="Calibri" w:hAnsi="Arial" w:cs="Arial"/>
          <w:color w:val="000000" w:themeColor="text1"/>
          <w:sz w:val="24"/>
          <w:szCs w:val="24"/>
        </w:rPr>
        <w:t>a better sense of identity and belonging</w:t>
      </w:r>
      <w:r w:rsidR="00F22DB7" w:rsidRPr="00771B5A">
        <w:rPr>
          <w:rFonts w:ascii="Arial" w:eastAsia="Calibri" w:hAnsi="Arial" w:cs="Arial"/>
          <w:color w:val="000000" w:themeColor="text1"/>
          <w:sz w:val="24"/>
          <w:szCs w:val="24"/>
        </w:rPr>
        <w:t xml:space="preserve">. No </w:t>
      </w:r>
      <w:r w:rsidR="007B7CC5">
        <w:rPr>
          <w:rFonts w:ascii="Arial" w:eastAsia="Calibri" w:hAnsi="Arial" w:cs="Arial"/>
          <w:color w:val="000000" w:themeColor="text1"/>
          <w:sz w:val="24"/>
          <w:szCs w:val="24"/>
        </w:rPr>
        <w:t>child</w:t>
      </w:r>
      <w:r w:rsidR="00F22DB7" w:rsidRPr="00771B5A">
        <w:rPr>
          <w:rFonts w:ascii="Arial" w:eastAsia="Calibri" w:hAnsi="Arial" w:cs="Arial"/>
          <w:color w:val="000000" w:themeColor="text1"/>
          <w:sz w:val="24"/>
          <w:szCs w:val="24"/>
        </w:rPr>
        <w:t xml:space="preserve"> should be estranged from their siblings, </w:t>
      </w:r>
      <w:r w:rsidR="00B6136C" w:rsidRPr="00771B5A">
        <w:rPr>
          <w:rFonts w:ascii="Arial" w:eastAsia="Calibri" w:hAnsi="Arial" w:cs="Arial"/>
          <w:color w:val="000000" w:themeColor="text1"/>
          <w:sz w:val="24"/>
          <w:szCs w:val="24"/>
        </w:rPr>
        <w:t xml:space="preserve">unless </w:t>
      </w:r>
      <w:r w:rsidR="00931B8A" w:rsidRPr="00771B5A">
        <w:rPr>
          <w:rFonts w:ascii="Arial" w:eastAsia="Calibri" w:hAnsi="Arial" w:cs="Arial"/>
          <w:color w:val="000000" w:themeColor="text1"/>
          <w:sz w:val="24"/>
          <w:szCs w:val="24"/>
        </w:rPr>
        <w:t>it’s</w:t>
      </w:r>
      <w:r w:rsidR="00B6136C" w:rsidRPr="00771B5A">
        <w:rPr>
          <w:rFonts w:ascii="Arial" w:eastAsia="Calibri" w:hAnsi="Arial" w:cs="Arial"/>
          <w:color w:val="000000" w:themeColor="text1"/>
          <w:sz w:val="24"/>
          <w:szCs w:val="24"/>
        </w:rPr>
        <w:t xml:space="preserve"> in their best interest</w:t>
      </w:r>
      <w:r w:rsidR="00F22DB7" w:rsidRPr="00771B5A">
        <w:rPr>
          <w:rFonts w:ascii="Arial" w:eastAsia="Calibri" w:hAnsi="Arial" w:cs="Arial"/>
          <w:color w:val="000000" w:themeColor="text1"/>
          <w:sz w:val="24"/>
          <w:szCs w:val="24"/>
        </w:rPr>
        <w:t>, and contact arrangements with siblings should be afforded the same importance as with birth parents.</w:t>
      </w:r>
      <w:r w:rsidR="00931B8A" w:rsidRPr="00771B5A">
        <w:rPr>
          <w:rFonts w:ascii="Calibri" w:eastAsia="Calibri" w:hAnsi="Calibri" w:cs="Calibri"/>
          <w:sz w:val="24"/>
          <w:szCs w:val="24"/>
        </w:rPr>
        <w:t xml:space="preserve"> </w:t>
      </w:r>
      <w:r w:rsidR="00931B8A" w:rsidRPr="00771B5A">
        <w:rPr>
          <w:rFonts w:ascii="Arial" w:eastAsia="Calibri" w:hAnsi="Arial" w:cs="Arial"/>
          <w:sz w:val="24"/>
          <w:szCs w:val="24"/>
        </w:rPr>
        <w:t xml:space="preserve">Fostering services should have a duty to promote personal relations and direct contact between the child and </w:t>
      </w:r>
      <w:r>
        <w:rPr>
          <w:rFonts w:ascii="Arial" w:eastAsia="Calibri" w:hAnsi="Arial" w:cs="Arial"/>
          <w:sz w:val="24"/>
          <w:szCs w:val="24"/>
        </w:rPr>
        <w:t>persons</w:t>
      </w:r>
      <w:r w:rsidR="00931B8A" w:rsidRPr="00771B5A">
        <w:rPr>
          <w:rFonts w:ascii="Arial" w:eastAsia="Calibri" w:hAnsi="Arial" w:cs="Arial"/>
          <w:sz w:val="24"/>
          <w:szCs w:val="24"/>
        </w:rPr>
        <w:t xml:space="preserve"> that the child has </w:t>
      </w:r>
      <w:r>
        <w:rPr>
          <w:rFonts w:ascii="Arial" w:eastAsia="Calibri" w:hAnsi="Arial" w:cs="Arial"/>
          <w:sz w:val="24"/>
          <w:szCs w:val="24"/>
        </w:rPr>
        <w:t>an</w:t>
      </w:r>
      <w:r w:rsidR="00931B8A" w:rsidRPr="00771B5A">
        <w:rPr>
          <w:rFonts w:ascii="Arial" w:eastAsia="Calibri" w:hAnsi="Arial" w:cs="Arial"/>
          <w:sz w:val="24"/>
          <w:szCs w:val="24"/>
        </w:rPr>
        <w:t xml:space="preserve"> ongoing relationship with</w:t>
      </w:r>
      <w:r w:rsidR="00A410EE">
        <w:rPr>
          <w:rFonts w:ascii="Arial" w:eastAsia="Calibri" w:hAnsi="Arial" w:cs="Arial"/>
          <w:sz w:val="24"/>
          <w:szCs w:val="24"/>
        </w:rPr>
        <w:t>.</w:t>
      </w:r>
      <w:r w:rsidR="00931B8A" w:rsidRPr="00771B5A">
        <w:rPr>
          <w:rStyle w:val="FootnoteReference"/>
          <w:rFonts w:ascii="Arial" w:eastAsia="Calibri" w:hAnsi="Arial" w:cs="Arial"/>
          <w:sz w:val="24"/>
          <w:szCs w:val="24"/>
        </w:rPr>
        <w:footnoteReference w:id="147"/>
      </w:r>
    </w:p>
    <w:p w:rsidR="00BC2510" w:rsidRPr="00BC2510" w:rsidRDefault="007B7CC5" w:rsidP="00D86CAB">
      <w:pPr>
        <w:spacing w:after="240" w:line="264" w:lineRule="auto"/>
        <w:jc w:val="both"/>
        <w:rPr>
          <w:rFonts w:ascii="Arial" w:eastAsia="Calibri" w:hAnsi="Arial" w:cs="Arial"/>
          <w:sz w:val="24"/>
          <w:szCs w:val="24"/>
        </w:rPr>
      </w:pPr>
      <w:r w:rsidRPr="00BC2510">
        <w:rPr>
          <w:rFonts w:ascii="Arial" w:eastAsia="Calibri" w:hAnsi="Arial" w:cs="Arial"/>
          <w:sz w:val="24"/>
          <w:szCs w:val="24"/>
        </w:rPr>
        <w:t>Q –</w:t>
      </w:r>
      <w:r w:rsidR="00BC2510" w:rsidRPr="00BC2510">
        <w:rPr>
          <w:rFonts w:ascii="Arial" w:eastAsia="Calibri" w:hAnsi="Arial" w:cs="Arial"/>
          <w:sz w:val="24"/>
          <w:szCs w:val="24"/>
        </w:rPr>
        <w:t>W</w:t>
      </w:r>
      <w:r w:rsidRPr="00BC2510">
        <w:rPr>
          <w:rFonts w:ascii="Arial" w:eastAsia="Calibri" w:hAnsi="Arial" w:cs="Arial"/>
          <w:sz w:val="24"/>
          <w:szCs w:val="24"/>
        </w:rPr>
        <w:t xml:space="preserve">ill the </w:t>
      </w:r>
      <w:r w:rsidR="00EA1D0F" w:rsidRPr="00BC2510">
        <w:rPr>
          <w:rFonts w:ascii="Arial" w:eastAsia="Calibri" w:hAnsi="Arial" w:cs="Arial"/>
          <w:sz w:val="24"/>
          <w:szCs w:val="24"/>
        </w:rPr>
        <w:t>W/Government</w:t>
      </w:r>
      <w:r w:rsidR="00B71818" w:rsidRPr="00BC2510">
        <w:rPr>
          <w:rFonts w:ascii="Arial" w:eastAsia="Calibri" w:hAnsi="Arial" w:cs="Arial"/>
          <w:sz w:val="24"/>
          <w:szCs w:val="24"/>
        </w:rPr>
        <w:t xml:space="preserve"> </w:t>
      </w:r>
    </w:p>
    <w:p w:rsidR="007C1283" w:rsidRPr="00BC2510" w:rsidRDefault="00BC2510" w:rsidP="005C42C7">
      <w:pPr>
        <w:pStyle w:val="ListParagraph"/>
        <w:numPr>
          <w:ilvl w:val="0"/>
          <w:numId w:val="14"/>
        </w:numPr>
        <w:spacing w:after="240" w:line="264" w:lineRule="auto"/>
        <w:jc w:val="both"/>
        <w:rPr>
          <w:rFonts w:ascii="Arial" w:eastAsia="Calibri" w:hAnsi="Arial" w:cs="Arial"/>
          <w:sz w:val="24"/>
          <w:szCs w:val="24"/>
        </w:rPr>
      </w:pPr>
      <w:r w:rsidRPr="00BC2510">
        <w:rPr>
          <w:rFonts w:ascii="Arial" w:eastAsia="Calibri" w:hAnsi="Arial" w:cs="Arial"/>
          <w:sz w:val="24"/>
          <w:szCs w:val="24"/>
        </w:rPr>
        <w:t>E</w:t>
      </w:r>
      <w:r w:rsidR="007B7CC5" w:rsidRPr="00BC2510">
        <w:rPr>
          <w:rFonts w:ascii="Arial" w:eastAsia="Calibri" w:hAnsi="Arial" w:cs="Arial"/>
          <w:sz w:val="24"/>
          <w:szCs w:val="24"/>
        </w:rPr>
        <w:t xml:space="preserve">nable </w:t>
      </w:r>
      <w:r w:rsidRPr="00BC2510">
        <w:rPr>
          <w:rFonts w:ascii="Arial" w:eastAsia="Calibri" w:hAnsi="Arial" w:cs="Arial"/>
          <w:sz w:val="24"/>
          <w:szCs w:val="24"/>
        </w:rPr>
        <w:t xml:space="preserve">all </w:t>
      </w:r>
      <w:r w:rsidR="00A00B56">
        <w:rPr>
          <w:rFonts w:ascii="Arial" w:eastAsia="Calibri" w:hAnsi="Arial" w:cs="Arial"/>
          <w:sz w:val="24"/>
          <w:szCs w:val="24"/>
        </w:rPr>
        <w:t>care-</w:t>
      </w:r>
      <w:r w:rsidR="007B7CC5" w:rsidRPr="00BC2510">
        <w:rPr>
          <w:rFonts w:ascii="Arial" w:eastAsia="Calibri" w:hAnsi="Arial" w:cs="Arial"/>
          <w:sz w:val="24"/>
          <w:szCs w:val="24"/>
        </w:rPr>
        <w:t>experienced children to maintain healthy relationships with</w:t>
      </w:r>
      <w:r w:rsidRPr="00BC2510">
        <w:rPr>
          <w:rFonts w:ascii="Arial" w:eastAsia="Calibri" w:hAnsi="Arial" w:cs="Arial"/>
          <w:sz w:val="24"/>
          <w:szCs w:val="24"/>
        </w:rPr>
        <w:t xml:space="preserve"> those that most matter to them</w:t>
      </w:r>
      <w:r w:rsidR="00801E8E">
        <w:rPr>
          <w:rFonts w:ascii="Arial" w:eastAsia="Calibri" w:hAnsi="Arial" w:cs="Arial"/>
          <w:sz w:val="24"/>
          <w:szCs w:val="24"/>
        </w:rPr>
        <w:t>?</w:t>
      </w:r>
    </w:p>
    <w:p w:rsidR="00F22DB7" w:rsidRPr="007A5937" w:rsidRDefault="007C1283" w:rsidP="00D86CAB">
      <w:pPr>
        <w:spacing w:after="240" w:line="264" w:lineRule="auto"/>
        <w:jc w:val="both"/>
        <w:rPr>
          <w:rFonts w:ascii="Arial" w:hAnsi="Arial" w:cs="Arial"/>
          <w:sz w:val="24"/>
          <w:szCs w:val="24"/>
          <w:u w:val="single"/>
        </w:rPr>
      </w:pPr>
      <w:r w:rsidRPr="007A5937">
        <w:rPr>
          <w:rFonts w:ascii="Arial" w:hAnsi="Arial" w:cs="Arial"/>
          <w:sz w:val="24"/>
          <w:szCs w:val="24"/>
          <w:u w:val="single"/>
        </w:rPr>
        <w:t>Kinship Care</w:t>
      </w:r>
    </w:p>
    <w:p w:rsidR="007226E1" w:rsidRPr="00771B5A" w:rsidRDefault="007226E1" w:rsidP="00D86CAB">
      <w:pPr>
        <w:spacing w:after="240" w:line="264" w:lineRule="auto"/>
        <w:jc w:val="both"/>
        <w:rPr>
          <w:rFonts w:ascii="Arial" w:hAnsi="Arial" w:cs="Arial"/>
          <w:sz w:val="24"/>
          <w:szCs w:val="24"/>
        </w:rPr>
      </w:pPr>
      <w:r w:rsidRPr="00771B5A">
        <w:rPr>
          <w:rFonts w:ascii="Arial" w:hAnsi="Arial" w:cs="Arial"/>
          <w:sz w:val="24"/>
          <w:szCs w:val="24"/>
        </w:rPr>
        <w:t>Children in kinship care have commonly experienced early childhood adversity and similar pre-placement experiences to children in foster placements</w:t>
      </w:r>
      <w:r w:rsidR="00A410EE">
        <w:rPr>
          <w:rFonts w:ascii="Arial" w:hAnsi="Arial" w:cs="Arial"/>
          <w:sz w:val="24"/>
          <w:szCs w:val="24"/>
        </w:rPr>
        <w:t>.</w:t>
      </w:r>
      <w:r w:rsidR="00674EBC">
        <w:rPr>
          <w:rStyle w:val="FootnoteReference"/>
          <w:rFonts w:ascii="Arial" w:hAnsi="Arial" w:cs="Arial"/>
          <w:sz w:val="24"/>
          <w:szCs w:val="24"/>
        </w:rPr>
        <w:footnoteReference w:id="148"/>
      </w:r>
      <w:r w:rsidR="00674EBC">
        <w:rPr>
          <w:rFonts w:ascii="Arial" w:hAnsi="Arial" w:cs="Arial"/>
          <w:sz w:val="24"/>
          <w:szCs w:val="24"/>
        </w:rPr>
        <w:t xml:space="preserve"> </w:t>
      </w:r>
      <w:r w:rsidRPr="00771B5A">
        <w:rPr>
          <w:rFonts w:ascii="Arial" w:hAnsi="Arial" w:cs="Arial"/>
          <w:sz w:val="24"/>
          <w:szCs w:val="24"/>
        </w:rPr>
        <w:t xml:space="preserve"> </w:t>
      </w:r>
      <w:r w:rsidR="00B402A0">
        <w:rPr>
          <w:rFonts w:ascii="Arial" w:hAnsi="Arial" w:cs="Arial"/>
          <w:sz w:val="24"/>
          <w:szCs w:val="24"/>
        </w:rPr>
        <w:t>Many have complex needs, long term health problems and disabilities</w:t>
      </w:r>
      <w:r w:rsidR="00A410EE">
        <w:rPr>
          <w:rFonts w:ascii="Arial" w:hAnsi="Arial" w:cs="Arial"/>
          <w:sz w:val="24"/>
          <w:szCs w:val="24"/>
        </w:rPr>
        <w:t>.</w:t>
      </w:r>
      <w:r w:rsidR="00B402A0">
        <w:rPr>
          <w:rStyle w:val="FootnoteReference"/>
          <w:rFonts w:ascii="Arial" w:hAnsi="Arial" w:cs="Arial"/>
          <w:sz w:val="24"/>
          <w:szCs w:val="24"/>
        </w:rPr>
        <w:footnoteReference w:id="149"/>
      </w:r>
      <w:r w:rsidR="00B402A0">
        <w:rPr>
          <w:rFonts w:ascii="Arial" w:hAnsi="Arial" w:cs="Arial"/>
          <w:sz w:val="24"/>
          <w:szCs w:val="24"/>
        </w:rPr>
        <w:t xml:space="preserve"> </w:t>
      </w:r>
      <w:r w:rsidRPr="00771B5A">
        <w:rPr>
          <w:rFonts w:ascii="Arial" w:hAnsi="Arial" w:cs="Arial"/>
          <w:sz w:val="24"/>
          <w:szCs w:val="24"/>
        </w:rPr>
        <w:t xml:space="preserve">There are approximately 10,000 children living with a relative in kinship care arrangements in Wales, 95% of whom are there informally </w:t>
      </w:r>
      <w:r w:rsidR="00B40663">
        <w:rPr>
          <w:rFonts w:ascii="Arial" w:hAnsi="Arial" w:cs="Arial"/>
          <w:sz w:val="24"/>
          <w:szCs w:val="24"/>
        </w:rPr>
        <w:t>resulting</w:t>
      </w:r>
      <w:r w:rsidRPr="00771B5A">
        <w:rPr>
          <w:rFonts w:ascii="Arial" w:hAnsi="Arial" w:cs="Arial"/>
          <w:sz w:val="24"/>
          <w:szCs w:val="24"/>
        </w:rPr>
        <w:t xml:space="preserve"> in less support a</w:t>
      </w:r>
      <w:r w:rsidR="00674EBC">
        <w:rPr>
          <w:rFonts w:ascii="Arial" w:hAnsi="Arial" w:cs="Arial"/>
          <w:sz w:val="24"/>
          <w:szCs w:val="24"/>
        </w:rPr>
        <w:t>s</w:t>
      </w:r>
      <w:r w:rsidRPr="00771B5A">
        <w:rPr>
          <w:rFonts w:ascii="Arial" w:hAnsi="Arial" w:cs="Arial"/>
          <w:sz w:val="24"/>
          <w:szCs w:val="24"/>
        </w:rPr>
        <w:t xml:space="preserve"> many </w:t>
      </w:r>
      <w:r w:rsidR="00E4342E">
        <w:rPr>
          <w:rFonts w:ascii="Arial" w:hAnsi="Arial" w:cs="Arial"/>
          <w:sz w:val="24"/>
          <w:szCs w:val="24"/>
        </w:rPr>
        <w:t>are not</w:t>
      </w:r>
      <w:r w:rsidRPr="00771B5A">
        <w:rPr>
          <w:rFonts w:ascii="Arial" w:hAnsi="Arial" w:cs="Arial"/>
          <w:sz w:val="24"/>
          <w:szCs w:val="24"/>
        </w:rPr>
        <w:t xml:space="preserve"> </w:t>
      </w:r>
      <w:r w:rsidR="00674EBC">
        <w:rPr>
          <w:rFonts w:ascii="Arial" w:hAnsi="Arial" w:cs="Arial"/>
          <w:sz w:val="24"/>
          <w:szCs w:val="24"/>
        </w:rPr>
        <w:t xml:space="preserve">known </w:t>
      </w:r>
      <w:r w:rsidR="00A00B56">
        <w:rPr>
          <w:rFonts w:ascii="Arial" w:hAnsi="Arial" w:cs="Arial"/>
          <w:sz w:val="24"/>
          <w:szCs w:val="24"/>
        </w:rPr>
        <w:t>to</w:t>
      </w:r>
      <w:r w:rsidR="00B40663">
        <w:rPr>
          <w:rFonts w:ascii="Arial" w:hAnsi="Arial" w:cs="Arial"/>
          <w:sz w:val="24"/>
          <w:szCs w:val="24"/>
        </w:rPr>
        <w:t xml:space="preserve"> local authorities</w:t>
      </w:r>
      <w:r w:rsidR="00A410EE">
        <w:rPr>
          <w:rFonts w:ascii="Arial" w:hAnsi="Arial" w:cs="Arial"/>
          <w:sz w:val="24"/>
          <w:szCs w:val="24"/>
        </w:rPr>
        <w:t>.</w:t>
      </w:r>
      <w:r w:rsidR="00674EBC">
        <w:rPr>
          <w:rStyle w:val="FootnoteReference"/>
          <w:rFonts w:ascii="Arial" w:hAnsi="Arial" w:cs="Arial"/>
          <w:sz w:val="24"/>
          <w:szCs w:val="24"/>
        </w:rPr>
        <w:footnoteReference w:id="150"/>
      </w:r>
      <w:r w:rsidR="00771B5A" w:rsidRPr="00771B5A">
        <w:rPr>
          <w:rFonts w:ascii="Arial" w:hAnsi="Arial" w:cs="Arial"/>
          <w:sz w:val="24"/>
          <w:szCs w:val="24"/>
        </w:rPr>
        <w:t xml:space="preserve"> </w:t>
      </w:r>
      <w:r w:rsidRPr="00771B5A">
        <w:rPr>
          <w:rFonts w:ascii="Arial" w:hAnsi="Arial" w:cs="Arial"/>
          <w:sz w:val="24"/>
          <w:szCs w:val="24"/>
        </w:rPr>
        <w:t xml:space="preserve"> </w:t>
      </w:r>
      <w:r w:rsidR="00771B5A" w:rsidRPr="00771B5A">
        <w:rPr>
          <w:rFonts w:ascii="Arial" w:hAnsi="Arial" w:cs="Arial"/>
          <w:sz w:val="24"/>
          <w:szCs w:val="24"/>
        </w:rPr>
        <w:t>Research shows that children experiencing multiple deprivations ar</w:t>
      </w:r>
      <w:r w:rsidR="00D91EF9">
        <w:rPr>
          <w:rFonts w:ascii="Arial" w:hAnsi="Arial" w:cs="Arial"/>
          <w:sz w:val="24"/>
          <w:szCs w:val="24"/>
        </w:rPr>
        <w:t xml:space="preserve">e 3 times more likely to be in </w:t>
      </w:r>
      <w:r w:rsidR="00771B5A" w:rsidRPr="00771B5A">
        <w:rPr>
          <w:rFonts w:ascii="Arial" w:hAnsi="Arial" w:cs="Arial"/>
          <w:sz w:val="24"/>
          <w:szCs w:val="24"/>
        </w:rPr>
        <w:t>kinship</w:t>
      </w:r>
      <w:r w:rsidR="00376C6D">
        <w:rPr>
          <w:rFonts w:ascii="Arial" w:hAnsi="Arial" w:cs="Arial"/>
          <w:sz w:val="24"/>
          <w:szCs w:val="24"/>
        </w:rPr>
        <w:t xml:space="preserve"> </w:t>
      </w:r>
      <w:r w:rsidR="00771B5A" w:rsidRPr="00771B5A">
        <w:rPr>
          <w:rFonts w:ascii="Arial" w:hAnsi="Arial" w:cs="Arial"/>
          <w:sz w:val="24"/>
          <w:szCs w:val="24"/>
        </w:rPr>
        <w:t>household</w:t>
      </w:r>
      <w:r w:rsidR="00D91EF9">
        <w:rPr>
          <w:rFonts w:ascii="Arial" w:hAnsi="Arial" w:cs="Arial"/>
          <w:sz w:val="24"/>
          <w:szCs w:val="24"/>
        </w:rPr>
        <w:t>s</w:t>
      </w:r>
      <w:r w:rsidR="00771B5A" w:rsidRPr="00771B5A">
        <w:rPr>
          <w:rFonts w:ascii="Arial" w:hAnsi="Arial" w:cs="Arial"/>
          <w:sz w:val="24"/>
          <w:szCs w:val="24"/>
        </w:rPr>
        <w:t xml:space="preserve"> compared to children not multiply deprived</w:t>
      </w:r>
      <w:r w:rsidR="00A410EE">
        <w:rPr>
          <w:rFonts w:ascii="Arial" w:hAnsi="Arial" w:cs="Arial"/>
          <w:sz w:val="24"/>
          <w:szCs w:val="24"/>
        </w:rPr>
        <w:t>.</w:t>
      </w:r>
      <w:r w:rsidR="00674EBC">
        <w:rPr>
          <w:rStyle w:val="FootnoteReference"/>
          <w:rFonts w:ascii="Arial" w:hAnsi="Arial" w:cs="Arial"/>
          <w:sz w:val="24"/>
          <w:szCs w:val="24"/>
        </w:rPr>
        <w:footnoteReference w:id="151"/>
      </w:r>
      <w:r w:rsidR="00771B5A" w:rsidRPr="00771B5A">
        <w:rPr>
          <w:rFonts w:ascii="Arial" w:hAnsi="Arial" w:cs="Arial"/>
          <w:sz w:val="24"/>
          <w:szCs w:val="24"/>
        </w:rPr>
        <w:t xml:space="preserve"> Research </w:t>
      </w:r>
      <w:r w:rsidR="00B40663">
        <w:rPr>
          <w:rFonts w:ascii="Arial" w:hAnsi="Arial" w:cs="Arial"/>
          <w:sz w:val="24"/>
          <w:szCs w:val="24"/>
        </w:rPr>
        <w:t>describes</w:t>
      </w:r>
      <w:r w:rsidR="00771B5A" w:rsidRPr="00771B5A">
        <w:rPr>
          <w:rFonts w:ascii="Arial" w:hAnsi="Arial" w:cs="Arial"/>
          <w:sz w:val="24"/>
          <w:szCs w:val="24"/>
        </w:rPr>
        <w:t xml:space="preserve"> supp</w:t>
      </w:r>
      <w:r w:rsidR="00B40663">
        <w:rPr>
          <w:rFonts w:ascii="Arial" w:hAnsi="Arial" w:cs="Arial"/>
          <w:sz w:val="24"/>
          <w:szCs w:val="24"/>
        </w:rPr>
        <w:t>ort offered to kinship carers as</w:t>
      </w:r>
      <w:r w:rsidR="00771B5A" w:rsidRPr="00771B5A">
        <w:rPr>
          <w:rFonts w:ascii="Arial" w:hAnsi="Arial" w:cs="Arial"/>
          <w:sz w:val="24"/>
          <w:szCs w:val="24"/>
        </w:rPr>
        <w:t xml:space="preserve"> lacking and insufficient to meet the</w:t>
      </w:r>
      <w:r w:rsidR="00B40663">
        <w:rPr>
          <w:rFonts w:ascii="Arial" w:hAnsi="Arial" w:cs="Arial"/>
          <w:sz w:val="24"/>
          <w:szCs w:val="24"/>
        </w:rPr>
        <w:t>ir</w:t>
      </w:r>
      <w:r w:rsidR="00771B5A" w:rsidRPr="00771B5A">
        <w:rPr>
          <w:rFonts w:ascii="Arial" w:hAnsi="Arial" w:cs="Arial"/>
          <w:sz w:val="24"/>
          <w:szCs w:val="24"/>
        </w:rPr>
        <w:t xml:space="preserve"> needs</w:t>
      </w:r>
      <w:r w:rsidR="002A550D">
        <w:rPr>
          <w:rFonts w:ascii="Arial" w:hAnsi="Arial" w:cs="Arial"/>
          <w:sz w:val="24"/>
          <w:szCs w:val="24"/>
        </w:rPr>
        <w:t>.</w:t>
      </w:r>
      <w:r w:rsidR="00B402A0">
        <w:rPr>
          <w:rStyle w:val="FootnoteReference"/>
          <w:rFonts w:ascii="Arial" w:hAnsi="Arial" w:cs="Arial"/>
          <w:sz w:val="24"/>
          <w:szCs w:val="24"/>
        </w:rPr>
        <w:footnoteReference w:id="152"/>
      </w:r>
    </w:p>
    <w:p w:rsidR="00E4342E" w:rsidRPr="00E4342E" w:rsidRDefault="00771B5A" w:rsidP="00D86CAB">
      <w:pPr>
        <w:spacing w:after="240" w:line="264" w:lineRule="auto"/>
        <w:jc w:val="both"/>
        <w:rPr>
          <w:rFonts w:ascii="Arial" w:hAnsi="Arial" w:cs="Arial"/>
          <w:sz w:val="24"/>
          <w:szCs w:val="24"/>
        </w:rPr>
      </w:pPr>
      <w:r w:rsidRPr="00E4342E">
        <w:rPr>
          <w:rFonts w:ascii="Arial" w:hAnsi="Arial" w:cs="Arial"/>
          <w:sz w:val="24"/>
          <w:szCs w:val="24"/>
        </w:rPr>
        <w:t xml:space="preserve">Q – </w:t>
      </w:r>
      <w:r w:rsidR="00E4342E" w:rsidRPr="00E4342E">
        <w:rPr>
          <w:rFonts w:ascii="Arial" w:hAnsi="Arial" w:cs="Arial"/>
          <w:sz w:val="24"/>
          <w:szCs w:val="24"/>
        </w:rPr>
        <w:t>Will the</w:t>
      </w:r>
      <w:r w:rsidRPr="00E4342E">
        <w:rPr>
          <w:rFonts w:ascii="Arial" w:hAnsi="Arial" w:cs="Arial"/>
          <w:sz w:val="24"/>
          <w:szCs w:val="24"/>
        </w:rPr>
        <w:t xml:space="preserve"> </w:t>
      </w:r>
      <w:r w:rsidR="00EA1D0F" w:rsidRPr="00E4342E">
        <w:rPr>
          <w:rFonts w:ascii="Arial" w:hAnsi="Arial" w:cs="Arial"/>
          <w:sz w:val="24"/>
          <w:szCs w:val="24"/>
        </w:rPr>
        <w:t>W/Government</w:t>
      </w:r>
      <w:r w:rsidR="00E4342E" w:rsidRPr="00E4342E">
        <w:rPr>
          <w:rFonts w:ascii="Arial" w:hAnsi="Arial" w:cs="Arial"/>
          <w:sz w:val="24"/>
          <w:szCs w:val="24"/>
        </w:rPr>
        <w:t xml:space="preserve"> </w:t>
      </w:r>
    </w:p>
    <w:p w:rsidR="00771B5A" w:rsidRPr="00E4342E" w:rsidRDefault="00E4342E" w:rsidP="005C42C7">
      <w:pPr>
        <w:pStyle w:val="ListParagraph"/>
        <w:numPr>
          <w:ilvl w:val="0"/>
          <w:numId w:val="14"/>
        </w:numPr>
        <w:spacing w:after="240" w:line="264" w:lineRule="auto"/>
        <w:jc w:val="both"/>
        <w:rPr>
          <w:rFonts w:ascii="Arial" w:hAnsi="Arial" w:cs="Arial"/>
          <w:sz w:val="24"/>
          <w:szCs w:val="24"/>
        </w:rPr>
      </w:pPr>
      <w:r w:rsidRPr="00E4342E">
        <w:rPr>
          <w:rFonts w:ascii="Arial" w:hAnsi="Arial" w:cs="Arial"/>
          <w:sz w:val="24"/>
          <w:szCs w:val="24"/>
        </w:rPr>
        <w:t>Take steps</w:t>
      </w:r>
      <w:r w:rsidR="00771B5A" w:rsidRPr="00E4342E">
        <w:rPr>
          <w:rFonts w:ascii="Arial" w:hAnsi="Arial" w:cs="Arial"/>
          <w:sz w:val="24"/>
          <w:szCs w:val="24"/>
        </w:rPr>
        <w:t xml:space="preserve"> to raise </w:t>
      </w:r>
      <w:r w:rsidR="00D80AC3" w:rsidRPr="00E4342E">
        <w:rPr>
          <w:rFonts w:ascii="Arial" w:hAnsi="Arial" w:cs="Arial"/>
          <w:sz w:val="24"/>
          <w:szCs w:val="24"/>
        </w:rPr>
        <w:t xml:space="preserve">awareness </w:t>
      </w:r>
      <w:r w:rsidR="00D91EF9">
        <w:rPr>
          <w:rFonts w:ascii="Arial" w:hAnsi="Arial" w:cs="Arial"/>
          <w:sz w:val="24"/>
          <w:szCs w:val="24"/>
        </w:rPr>
        <w:t>of children in kinship care,</w:t>
      </w:r>
      <w:r w:rsidR="00D80AC3" w:rsidRPr="00E4342E">
        <w:rPr>
          <w:rFonts w:ascii="Arial" w:hAnsi="Arial" w:cs="Arial"/>
          <w:sz w:val="24"/>
          <w:szCs w:val="24"/>
        </w:rPr>
        <w:t xml:space="preserve"> </w:t>
      </w:r>
      <w:r w:rsidRPr="00E4342E">
        <w:rPr>
          <w:rFonts w:ascii="Arial" w:hAnsi="Arial" w:cs="Arial"/>
          <w:sz w:val="24"/>
          <w:szCs w:val="24"/>
        </w:rPr>
        <w:t>ensu</w:t>
      </w:r>
      <w:r w:rsidR="00D91EF9">
        <w:rPr>
          <w:rFonts w:ascii="Arial" w:hAnsi="Arial" w:cs="Arial"/>
          <w:sz w:val="24"/>
          <w:szCs w:val="24"/>
        </w:rPr>
        <w:t>ring</w:t>
      </w:r>
      <w:r w:rsidR="00771B5A" w:rsidRPr="00E4342E">
        <w:rPr>
          <w:rFonts w:ascii="Arial" w:hAnsi="Arial" w:cs="Arial"/>
          <w:sz w:val="24"/>
          <w:szCs w:val="24"/>
        </w:rPr>
        <w:t xml:space="preserve"> </w:t>
      </w:r>
      <w:r w:rsidR="00D80AC3" w:rsidRPr="00E4342E">
        <w:rPr>
          <w:rFonts w:ascii="Arial" w:hAnsi="Arial" w:cs="Arial"/>
          <w:sz w:val="24"/>
          <w:szCs w:val="24"/>
        </w:rPr>
        <w:t>there is</w:t>
      </w:r>
      <w:r w:rsidR="00771B5A" w:rsidRPr="00E4342E">
        <w:rPr>
          <w:rFonts w:ascii="Arial" w:hAnsi="Arial" w:cs="Arial"/>
          <w:sz w:val="24"/>
          <w:szCs w:val="24"/>
        </w:rPr>
        <w:t xml:space="preserve"> parity </w:t>
      </w:r>
      <w:r w:rsidR="00D80AC3" w:rsidRPr="00E4342E">
        <w:rPr>
          <w:rFonts w:ascii="Arial" w:hAnsi="Arial" w:cs="Arial"/>
          <w:sz w:val="24"/>
          <w:szCs w:val="24"/>
        </w:rPr>
        <w:t>to</w:t>
      </w:r>
      <w:r w:rsidR="00771B5A" w:rsidRPr="00E4342E">
        <w:rPr>
          <w:rFonts w:ascii="Arial" w:hAnsi="Arial" w:cs="Arial"/>
          <w:sz w:val="24"/>
          <w:szCs w:val="24"/>
        </w:rPr>
        <w:t xml:space="preserve"> the </w:t>
      </w:r>
      <w:r w:rsidR="00B402A0" w:rsidRPr="00E4342E">
        <w:rPr>
          <w:rFonts w:ascii="Arial" w:hAnsi="Arial" w:cs="Arial"/>
          <w:sz w:val="24"/>
          <w:szCs w:val="24"/>
        </w:rPr>
        <w:t xml:space="preserve">targeted </w:t>
      </w:r>
      <w:r w:rsidR="00D80AC3" w:rsidRPr="00E4342E">
        <w:rPr>
          <w:rFonts w:ascii="Arial" w:hAnsi="Arial" w:cs="Arial"/>
          <w:sz w:val="24"/>
          <w:szCs w:val="24"/>
        </w:rPr>
        <w:t>support</w:t>
      </w:r>
      <w:r w:rsidR="00771B5A" w:rsidRPr="00E4342E">
        <w:rPr>
          <w:rFonts w:ascii="Arial" w:hAnsi="Arial" w:cs="Arial"/>
          <w:sz w:val="24"/>
          <w:szCs w:val="24"/>
        </w:rPr>
        <w:t xml:space="preserve"> </w:t>
      </w:r>
      <w:r w:rsidR="00D80AC3" w:rsidRPr="00E4342E">
        <w:rPr>
          <w:rFonts w:ascii="Arial" w:hAnsi="Arial" w:cs="Arial"/>
          <w:sz w:val="24"/>
          <w:szCs w:val="24"/>
        </w:rPr>
        <w:t xml:space="preserve">that is </w:t>
      </w:r>
      <w:r w:rsidR="00771B5A" w:rsidRPr="00E4342E">
        <w:rPr>
          <w:rFonts w:ascii="Arial" w:hAnsi="Arial" w:cs="Arial"/>
          <w:sz w:val="24"/>
          <w:szCs w:val="24"/>
        </w:rPr>
        <w:t xml:space="preserve">offered to children in other care </w:t>
      </w:r>
      <w:r w:rsidR="00B40663">
        <w:rPr>
          <w:rFonts w:ascii="Arial" w:hAnsi="Arial" w:cs="Arial"/>
          <w:sz w:val="24"/>
          <w:szCs w:val="24"/>
        </w:rPr>
        <w:t>arrangements</w:t>
      </w:r>
      <w:r w:rsidR="00801E8E">
        <w:rPr>
          <w:rFonts w:ascii="Arial" w:hAnsi="Arial" w:cs="Arial"/>
          <w:sz w:val="24"/>
          <w:szCs w:val="24"/>
        </w:rPr>
        <w:t>?</w:t>
      </w:r>
    </w:p>
    <w:p w:rsidR="007F29D1" w:rsidRDefault="007F29D1" w:rsidP="00D86CAB">
      <w:pPr>
        <w:spacing w:after="240" w:line="264" w:lineRule="auto"/>
        <w:jc w:val="both"/>
        <w:rPr>
          <w:rFonts w:ascii="Arial" w:hAnsi="Arial" w:cs="Arial"/>
          <w:sz w:val="24"/>
          <w:szCs w:val="24"/>
          <w:u w:val="single"/>
        </w:rPr>
      </w:pPr>
    </w:p>
    <w:p w:rsidR="004550EF" w:rsidRPr="007A5937" w:rsidRDefault="008C5E14" w:rsidP="00D86CAB">
      <w:pPr>
        <w:spacing w:after="240" w:line="264" w:lineRule="auto"/>
        <w:jc w:val="both"/>
        <w:rPr>
          <w:rFonts w:ascii="Arial" w:hAnsi="Arial" w:cs="Arial"/>
          <w:sz w:val="24"/>
          <w:szCs w:val="24"/>
          <w:u w:val="single"/>
        </w:rPr>
      </w:pPr>
      <w:r w:rsidRPr="007A5937">
        <w:rPr>
          <w:rFonts w:ascii="Arial" w:hAnsi="Arial" w:cs="Arial"/>
          <w:sz w:val="24"/>
          <w:szCs w:val="24"/>
          <w:u w:val="single"/>
        </w:rPr>
        <w:t>Transition from Care</w:t>
      </w:r>
    </w:p>
    <w:p w:rsidR="008C5E14" w:rsidRPr="00B87C0B" w:rsidRDefault="00A00B56" w:rsidP="00D86CAB">
      <w:pPr>
        <w:spacing w:after="240" w:line="264" w:lineRule="auto"/>
        <w:jc w:val="both"/>
        <w:rPr>
          <w:rFonts w:ascii="Arial" w:hAnsi="Arial" w:cs="Arial"/>
          <w:sz w:val="24"/>
          <w:szCs w:val="24"/>
        </w:rPr>
      </w:pPr>
      <w:r>
        <w:rPr>
          <w:rFonts w:ascii="Arial" w:hAnsi="Arial" w:cs="Arial"/>
          <w:sz w:val="24"/>
          <w:szCs w:val="24"/>
        </w:rPr>
        <w:t>Care-</w:t>
      </w:r>
      <w:r w:rsidR="008C5E14" w:rsidRPr="00B402A0">
        <w:rPr>
          <w:rFonts w:ascii="Arial" w:hAnsi="Arial" w:cs="Arial"/>
          <w:sz w:val="24"/>
          <w:szCs w:val="24"/>
        </w:rPr>
        <w:t xml:space="preserve">experienced children are </w:t>
      </w:r>
      <w:r w:rsidR="00B402A0" w:rsidRPr="00B402A0">
        <w:rPr>
          <w:rFonts w:ascii="Arial" w:hAnsi="Arial" w:cs="Arial"/>
          <w:sz w:val="24"/>
          <w:szCs w:val="24"/>
        </w:rPr>
        <w:t>exposed to processes of transition to adult life that</w:t>
      </w:r>
      <w:r w:rsidR="00901994">
        <w:rPr>
          <w:rFonts w:ascii="Arial" w:hAnsi="Arial" w:cs="Arial"/>
          <w:sz w:val="24"/>
          <w:szCs w:val="24"/>
        </w:rPr>
        <w:t xml:space="preserve"> are compressed and accelerated</w:t>
      </w:r>
      <w:r w:rsidR="00A410EE">
        <w:rPr>
          <w:rFonts w:ascii="Arial" w:hAnsi="Arial" w:cs="Arial"/>
          <w:sz w:val="24"/>
          <w:szCs w:val="24"/>
        </w:rPr>
        <w:t>.</w:t>
      </w:r>
      <w:r w:rsidR="00982148">
        <w:rPr>
          <w:rStyle w:val="FootnoteReference"/>
          <w:rFonts w:ascii="Arial" w:hAnsi="Arial" w:cs="Arial"/>
          <w:sz w:val="24"/>
          <w:szCs w:val="24"/>
        </w:rPr>
        <w:footnoteReference w:id="153"/>
      </w:r>
      <w:r w:rsidR="00901994">
        <w:rPr>
          <w:rFonts w:ascii="Arial" w:hAnsi="Arial" w:cs="Arial"/>
          <w:sz w:val="24"/>
          <w:szCs w:val="24"/>
        </w:rPr>
        <w:t xml:space="preserve">  They</w:t>
      </w:r>
      <w:r w:rsidR="00B402A0">
        <w:rPr>
          <w:rFonts w:ascii="Arial" w:hAnsi="Arial" w:cs="Arial"/>
        </w:rPr>
        <w:t xml:space="preserve"> are</w:t>
      </w:r>
      <w:r w:rsidR="00B402A0" w:rsidRPr="008C5E14">
        <w:rPr>
          <w:rFonts w:ascii="Arial" w:hAnsi="Arial" w:cs="Arial"/>
          <w:sz w:val="24"/>
          <w:szCs w:val="24"/>
        </w:rPr>
        <w:t xml:space="preserve"> </w:t>
      </w:r>
      <w:r w:rsidR="008C5E14" w:rsidRPr="008C5E14">
        <w:rPr>
          <w:rFonts w:ascii="Arial" w:hAnsi="Arial" w:cs="Arial"/>
          <w:sz w:val="24"/>
          <w:szCs w:val="24"/>
        </w:rPr>
        <w:t>disproportionately like</w:t>
      </w:r>
      <w:r w:rsidR="008C5E14">
        <w:rPr>
          <w:rFonts w:ascii="Arial" w:hAnsi="Arial" w:cs="Arial"/>
          <w:sz w:val="24"/>
          <w:szCs w:val="24"/>
        </w:rPr>
        <w:t>ly to experience homelessness</w:t>
      </w:r>
      <w:r w:rsidR="007A5937">
        <w:rPr>
          <w:rFonts w:ascii="Arial" w:hAnsi="Arial" w:cs="Arial"/>
          <w:sz w:val="24"/>
          <w:szCs w:val="24"/>
        </w:rPr>
        <w:t>,</w:t>
      </w:r>
      <w:r w:rsidR="008C5E14">
        <w:rPr>
          <w:rFonts w:ascii="Arial" w:hAnsi="Arial" w:cs="Arial"/>
          <w:sz w:val="24"/>
          <w:szCs w:val="24"/>
        </w:rPr>
        <w:t xml:space="preserve"> with 33% becoming</w:t>
      </w:r>
      <w:r w:rsidR="008C5E14" w:rsidRPr="008C5E14">
        <w:rPr>
          <w:rFonts w:ascii="Arial" w:hAnsi="Arial" w:cs="Arial"/>
          <w:sz w:val="24"/>
          <w:szCs w:val="24"/>
        </w:rPr>
        <w:t xml:space="preserve"> homeless in the first two years after leaving care</w:t>
      </w:r>
      <w:r w:rsidR="002A550D">
        <w:rPr>
          <w:rFonts w:ascii="Arial" w:hAnsi="Arial" w:cs="Arial"/>
          <w:sz w:val="24"/>
          <w:szCs w:val="24"/>
        </w:rPr>
        <w:t>.</w:t>
      </w:r>
      <w:r w:rsidR="008C5E14">
        <w:rPr>
          <w:rStyle w:val="FootnoteReference"/>
          <w:rFonts w:ascii="Arial" w:hAnsi="Arial" w:cs="Arial"/>
          <w:sz w:val="24"/>
          <w:szCs w:val="24"/>
        </w:rPr>
        <w:footnoteReference w:id="154"/>
      </w:r>
      <w:r w:rsidR="008C5E14" w:rsidRPr="008C5E14">
        <w:rPr>
          <w:rFonts w:ascii="Arial" w:hAnsi="Arial" w:cs="Arial"/>
          <w:sz w:val="24"/>
          <w:szCs w:val="24"/>
        </w:rPr>
        <w:t xml:space="preserve"> </w:t>
      </w:r>
      <w:r w:rsidR="008C5E14">
        <w:rPr>
          <w:rFonts w:ascii="Arial" w:hAnsi="Arial" w:cs="Arial"/>
          <w:sz w:val="24"/>
          <w:szCs w:val="24"/>
        </w:rPr>
        <w:t>T</w:t>
      </w:r>
      <w:r w:rsidR="00594621">
        <w:rPr>
          <w:rFonts w:ascii="Arial" w:hAnsi="Arial" w:cs="Arial"/>
          <w:sz w:val="24"/>
          <w:szCs w:val="24"/>
        </w:rPr>
        <w:t xml:space="preserve">ransitions from care should be </w:t>
      </w:r>
      <w:r w:rsidR="008C5E14" w:rsidRPr="008C5E14">
        <w:rPr>
          <w:rFonts w:ascii="Arial" w:hAnsi="Arial" w:cs="Arial"/>
          <w:sz w:val="24"/>
          <w:szCs w:val="24"/>
        </w:rPr>
        <w:t>seamless, rights</w:t>
      </w:r>
      <w:r w:rsidR="008C5E14">
        <w:rPr>
          <w:rFonts w:ascii="Arial" w:hAnsi="Arial" w:cs="Arial"/>
          <w:sz w:val="24"/>
          <w:szCs w:val="24"/>
        </w:rPr>
        <w:t>-</w:t>
      </w:r>
      <w:r w:rsidR="008C5E14" w:rsidRPr="008C5E14">
        <w:rPr>
          <w:rFonts w:ascii="Arial" w:hAnsi="Arial" w:cs="Arial"/>
          <w:sz w:val="24"/>
          <w:szCs w:val="24"/>
        </w:rPr>
        <w:t>based and focus on housing stability</w:t>
      </w:r>
      <w:r w:rsidR="00A410EE">
        <w:rPr>
          <w:rFonts w:ascii="Arial" w:hAnsi="Arial" w:cs="Arial"/>
          <w:sz w:val="24"/>
          <w:szCs w:val="24"/>
        </w:rPr>
        <w:t>.</w:t>
      </w:r>
      <w:r w:rsidR="008C5E14">
        <w:rPr>
          <w:rStyle w:val="FootnoteReference"/>
          <w:rFonts w:ascii="Arial" w:hAnsi="Arial" w:cs="Arial"/>
          <w:sz w:val="24"/>
          <w:szCs w:val="24"/>
        </w:rPr>
        <w:footnoteReference w:id="155"/>
      </w:r>
      <w:r w:rsidR="008C5E14" w:rsidRPr="008C5E14">
        <w:rPr>
          <w:rFonts w:ascii="Arial" w:hAnsi="Arial" w:cs="Arial"/>
          <w:sz w:val="24"/>
          <w:szCs w:val="24"/>
        </w:rPr>
        <w:t xml:space="preserve"> </w:t>
      </w:r>
      <w:r>
        <w:rPr>
          <w:rFonts w:ascii="Arial" w:hAnsi="Arial" w:cs="Arial"/>
          <w:sz w:val="24"/>
          <w:szCs w:val="24"/>
        </w:rPr>
        <w:t>Care-</w:t>
      </w:r>
      <w:r w:rsidR="008C5E14">
        <w:rPr>
          <w:rFonts w:ascii="Arial" w:hAnsi="Arial" w:cs="Arial"/>
          <w:sz w:val="24"/>
          <w:szCs w:val="24"/>
        </w:rPr>
        <w:t>experienced children</w:t>
      </w:r>
      <w:r w:rsidR="008C5E14" w:rsidRPr="008C5E14">
        <w:rPr>
          <w:rFonts w:ascii="Arial" w:hAnsi="Arial" w:cs="Arial"/>
          <w:sz w:val="24"/>
          <w:szCs w:val="24"/>
        </w:rPr>
        <w:t xml:space="preserve"> should be </w:t>
      </w:r>
      <w:r w:rsidR="008C5E14">
        <w:rPr>
          <w:rFonts w:ascii="Arial" w:hAnsi="Arial" w:cs="Arial"/>
          <w:sz w:val="24"/>
          <w:szCs w:val="24"/>
        </w:rPr>
        <w:t xml:space="preserve">adequately prepared with clear pathways into </w:t>
      </w:r>
      <w:r w:rsidR="005179EA">
        <w:rPr>
          <w:rFonts w:ascii="Arial" w:hAnsi="Arial" w:cs="Arial"/>
          <w:sz w:val="24"/>
          <w:szCs w:val="24"/>
        </w:rPr>
        <w:t xml:space="preserve">safe, </w:t>
      </w:r>
      <w:r w:rsidR="008C5E14">
        <w:rPr>
          <w:rFonts w:ascii="Arial" w:hAnsi="Arial" w:cs="Arial"/>
          <w:sz w:val="24"/>
          <w:szCs w:val="24"/>
        </w:rPr>
        <w:t xml:space="preserve">stable </w:t>
      </w:r>
      <w:r w:rsidR="005179EA">
        <w:rPr>
          <w:rFonts w:ascii="Arial" w:hAnsi="Arial" w:cs="Arial"/>
          <w:sz w:val="24"/>
          <w:szCs w:val="24"/>
        </w:rPr>
        <w:t xml:space="preserve">and appropriate </w:t>
      </w:r>
      <w:r w:rsidR="008C5E14">
        <w:rPr>
          <w:rFonts w:ascii="Arial" w:hAnsi="Arial" w:cs="Arial"/>
          <w:sz w:val="24"/>
          <w:szCs w:val="24"/>
        </w:rPr>
        <w:t xml:space="preserve">accommodation </w:t>
      </w:r>
      <w:r w:rsidR="005179EA">
        <w:rPr>
          <w:rFonts w:ascii="Arial" w:hAnsi="Arial" w:cs="Arial"/>
          <w:sz w:val="24"/>
          <w:szCs w:val="24"/>
        </w:rPr>
        <w:t xml:space="preserve">aligned </w:t>
      </w:r>
      <w:r w:rsidR="008C5E14">
        <w:rPr>
          <w:rFonts w:ascii="Arial" w:hAnsi="Arial" w:cs="Arial"/>
          <w:sz w:val="24"/>
          <w:szCs w:val="24"/>
        </w:rPr>
        <w:t xml:space="preserve">to choice and needs; </w:t>
      </w:r>
      <w:r w:rsidR="008C5E14" w:rsidRPr="008C5E14">
        <w:rPr>
          <w:rFonts w:ascii="Arial" w:hAnsi="Arial" w:cs="Arial"/>
          <w:sz w:val="24"/>
          <w:szCs w:val="24"/>
        </w:rPr>
        <w:t xml:space="preserve">given appropriate </w:t>
      </w:r>
      <w:r w:rsidR="008C5E14">
        <w:rPr>
          <w:rFonts w:ascii="Arial" w:hAnsi="Arial" w:cs="Arial"/>
          <w:sz w:val="24"/>
          <w:szCs w:val="24"/>
        </w:rPr>
        <w:t xml:space="preserve">and consistent </w:t>
      </w:r>
      <w:r w:rsidR="00D91EF9">
        <w:rPr>
          <w:rFonts w:ascii="Arial" w:hAnsi="Arial" w:cs="Arial"/>
          <w:sz w:val="24"/>
          <w:szCs w:val="24"/>
        </w:rPr>
        <w:t xml:space="preserve">advice and support, </w:t>
      </w:r>
      <w:r w:rsidR="008C5E14" w:rsidRPr="008C5E14">
        <w:rPr>
          <w:rFonts w:ascii="Arial" w:hAnsi="Arial" w:cs="Arial"/>
          <w:sz w:val="24"/>
          <w:szCs w:val="24"/>
        </w:rPr>
        <w:t>recognising that they may still need support once they have left</w:t>
      </w:r>
      <w:r w:rsidR="00A410EE">
        <w:rPr>
          <w:rFonts w:ascii="Arial" w:hAnsi="Arial" w:cs="Arial"/>
          <w:sz w:val="24"/>
          <w:szCs w:val="24"/>
        </w:rPr>
        <w:t>.</w:t>
      </w:r>
      <w:r w:rsidR="00FE6A48" w:rsidRPr="00B87C0B">
        <w:rPr>
          <w:rStyle w:val="FootnoteReference"/>
          <w:rFonts w:ascii="Arial" w:hAnsi="Arial" w:cs="Arial"/>
          <w:sz w:val="24"/>
          <w:szCs w:val="24"/>
        </w:rPr>
        <w:footnoteReference w:id="156"/>
      </w:r>
      <w:r w:rsidR="008C5E14" w:rsidRPr="00B87C0B">
        <w:rPr>
          <w:rFonts w:ascii="Arial" w:hAnsi="Arial" w:cs="Arial"/>
          <w:sz w:val="24"/>
          <w:szCs w:val="24"/>
        </w:rPr>
        <w:t xml:space="preserve"> </w:t>
      </w:r>
      <w:r w:rsidR="000C4298">
        <w:rPr>
          <w:rFonts w:ascii="Arial" w:hAnsi="Arial" w:cs="Arial"/>
          <w:sz w:val="24"/>
          <w:szCs w:val="24"/>
        </w:rPr>
        <w:t xml:space="preserve">Sustainable funding should be </w:t>
      </w:r>
      <w:r>
        <w:rPr>
          <w:rFonts w:ascii="Arial" w:hAnsi="Arial" w:cs="Arial"/>
          <w:sz w:val="24"/>
          <w:szCs w:val="24"/>
        </w:rPr>
        <w:t>secured</w:t>
      </w:r>
      <w:r w:rsidR="000C4298">
        <w:rPr>
          <w:rFonts w:ascii="Arial" w:hAnsi="Arial" w:cs="Arial"/>
          <w:sz w:val="24"/>
          <w:szCs w:val="24"/>
        </w:rPr>
        <w:t xml:space="preserve"> for homeless prevention project</w:t>
      </w:r>
      <w:r w:rsidR="002078B9">
        <w:rPr>
          <w:rFonts w:ascii="Arial" w:hAnsi="Arial" w:cs="Arial"/>
          <w:sz w:val="24"/>
          <w:szCs w:val="24"/>
        </w:rPr>
        <w:t>s</w:t>
      </w:r>
      <w:r w:rsidR="000C4298">
        <w:rPr>
          <w:rFonts w:ascii="Arial" w:hAnsi="Arial" w:cs="Arial"/>
          <w:sz w:val="24"/>
          <w:szCs w:val="24"/>
        </w:rPr>
        <w:t xml:space="preserve"> which have been robustly evaluated</w:t>
      </w:r>
      <w:r w:rsidR="002A550D">
        <w:rPr>
          <w:rFonts w:ascii="Arial" w:hAnsi="Arial" w:cs="Arial"/>
          <w:sz w:val="24"/>
          <w:szCs w:val="24"/>
        </w:rPr>
        <w:t>.</w:t>
      </w:r>
    </w:p>
    <w:p w:rsidR="004550EF" w:rsidRPr="00B87C0B" w:rsidRDefault="00EA1D0F" w:rsidP="00D86CAB">
      <w:pPr>
        <w:spacing w:after="240" w:line="264" w:lineRule="auto"/>
        <w:jc w:val="both"/>
        <w:rPr>
          <w:rFonts w:ascii="Arial" w:hAnsi="Arial" w:cs="Arial"/>
          <w:sz w:val="24"/>
          <w:szCs w:val="24"/>
        </w:rPr>
      </w:pPr>
      <w:r>
        <w:rPr>
          <w:rFonts w:ascii="Arial" w:hAnsi="Arial" w:cs="Arial"/>
          <w:sz w:val="24"/>
          <w:szCs w:val="24"/>
        </w:rPr>
        <w:t>W/Government</w:t>
      </w:r>
      <w:r w:rsidR="00A00B56">
        <w:rPr>
          <w:rFonts w:ascii="Arial" w:hAnsi="Arial" w:cs="Arial"/>
          <w:sz w:val="24"/>
          <w:szCs w:val="24"/>
        </w:rPr>
        <w:t>’s When I Am Ready scheme</w:t>
      </w:r>
      <w:r w:rsidR="00B40663">
        <w:rPr>
          <w:rStyle w:val="FootnoteReference"/>
          <w:rFonts w:ascii="Arial" w:hAnsi="Arial" w:cs="Arial"/>
          <w:sz w:val="24"/>
          <w:szCs w:val="24"/>
        </w:rPr>
        <w:footnoteReference w:id="157"/>
      </w:r>
      <w:r w:rsidR="00A00B56">
        <w:rPr>
          <w:rFonts w:ascii="Arial" w:hAnsi="Arial" w:cs="Arial"/>
          <w:sz w:val="24"/>
          <w:szCs w:val="24"/>
        </w:rPr>
        <w:t xml:space="preserve"> </w:t>
      </w:r>
      <w:r w:rsidR="00E62672">
        <w:rPr>
          <w:rFonts w:ascii="Arial" w:hAnsi="Arial" w:cs="Arial"/>
          <w:sz w:val="24"/>
          <w:szCs w:val="24"/>
        </w:rPr>
        <w:t>has great potential</w:t>
      </w:r>
      <w:r w:rsidR="00B87C0B" w:rsidRPr="00B87C0B">
        <w:rPr>
          <w:rFonts w:ascii="Arial" w:hAnsi="Arial" w:cs="Arial"/>
          <w:sz w:val="24"/>
          <w:szCs w:val="24"/>
        </w:rPr>
        <w:t xml:space="preserve">, but </w:t>
      </w:r>
      <w:r w:rsidR="00E62672">
        <w:rPr>
          <w:rFonts w:ascii="Arial" w:hAnsi="Arial" w:cs="Arial"/>
          <w:sz w:val="24"/>
          <w:szCs w:val="24"/>
        </w:rPr>
        <w:t>take up is low</w:t>
      </w:r>
      <w:r w:rsidR="00E62672">
        <w:rPr>
          <w:rStyle w:val="FootnoteReference"/>
          <w:rFonts w:ascii="Arial" w:hAnsi="Arial" w:cs="Arial"/>
          <w:sz w:val="24"/>
          <w:szCs w:val="24"/>
        </w:rPr>
        <w:footnoteReference w:id="158"/>
      </w:r>
      <w:r w:rsidR="00E62672">
        <w:rPr>
          <w:rFonts w:ascii="Arial" w:hAnsi="Arial" w:cs="Arial"/>
          <w:sz w:val="24"/>
          <w:szCs w:val="24"/>
        </w:rPr>
        <w:t xml:space="preserve"> and </w:t>
      </w:r>
      <w:r w:rsidR="00B87C0B" w:rsidRPr="00B87C0B">
        <w:rPr>
          <w:rFonts w:ascii="Arial" w:hAnsi="Arial" w:cs="Arial"/>
          <w:sz w:val="24"/>
          <w:szCs w:val="24"/>
        </w:rPr>
        <w:t xml:space="preserve">does not apply </w:t>
      </w:r>
      <w:r w:rsidR="00B87C0B" w:rsidRPr="00E03E7C">
        <w:rPr>
          <w:rFonts w:ascii="Arial" w:hAnsi="Arial" w:cs="Arial"/>
          <w:sz w:val="24"/>
          <w:szCs w:val="24"/>
        </w:rPr>
        <w:t xml:space="preserve">to children in residential </w:t>
      </w:r>
      <w:r w:rsidR="00594621">
        <w:rPr>
          <w:rFonts w:ascii="Arial" w:hAnsi="Arial" w:cs="Arial"/>
          <w:sz w:val="24"/>
          <w:szCs w:val="24"/>
        </w:rPr>
        <w:t>settings</w:t>
      </w:r>
      <w:r w:rsidR="00E03E7C" w:rsidRPr="00E03E7C">
        <w:rPr>
          <w:rFonts w:ascii="Arial" w:hAnsi="Arial" w:cs="Arial"/>
          <w:sz w:val="24"/>
          <w:szCs w:val="24"/>
        </w:rPr>
        <w:t xml:space="preserve">.  Concerns </w:t>
      </w:r>
      <w:r w:rsidR="00594621">
        <w:rPr>
          <w:rFonts w:ascii="Arial" w:hAnsi="Arial" w:cs="Arial"/>
          <w:sz w:val="24"/>
          <w:szCs w:val="24"/>
        </w:rPr>
        <w:t xml:space="preserve">remain </w:t>
      </w:r>
      <w:r w:rsidR="00E03E7C" w:rsidRPr="00E03E7C">
        <w:rPr>
          <w:rFonts w:ascii="Arial" w:hAnsi="Arial" w:cs="Arial"/>
          <w:sz w:val="24"/>
          <w:szCs w:val="24"/>
        </w:rPr>
        <w:t xml:space="preserve">around </w:t>
      </w:r>
      <w:r w:rsidR="00C2000F">
        <w:rPr>
          <w:rFonts w:ascii="Arial" w:hAnsi="Arial" w:cs="Arial"/>
          <w:sz w:val="24"/>
          <w:szCs w:val="24"/>
        </w:rPr>
        <w:t>the prevalence of</w:t>
      </w:r>
      <w:r w:rsidR="00E03E7C" w:rsidRPr="00E03E7C">
        <w:rPr>
          <w:rFonts w:ascii="Arial" w:hAnsi="Arial" w:cs="Arial"/>
          <w:sz w:val="24"/>
          <w:szCs w:val="24"/>
        </w:rPr>
        <w:t xml:space="preserve"> children 16+ placed in unregulated semi-independent accommodation despite the</w:t>
      </w:r>
      <w:r w:rsidR="00594621">
        <w:rPr>
          <w:rFonts w:ascii="Arial" w:hAnsi="Arial" w:cs="Arial"/>
          <w:sz w:val="24"/>
          <w:szCs w:val="24"/>
        </w:rPr>
        <w:t>ir vulnerability</w:t>
      </w:r>
      <w:r w:rsidR="002A550D">
        <w:rPr>
          <w:rFonts w:ascii="Arial" w:hAnsi="Arial" w:cs="Arial"/>
          <w:sz w:val="24"/>
          <w:szCs w:val="24"/>
        </w:rPr>
        <w:t>,</w:t>
      </w:r>
      <w:r w:rsidR="00E03E7C" w:rsidRPr="00E03E7C">
        <w:rPr>
          <w:rStyle w:val="FootnoteReference"/>
          <w:rFonts w:ascii="Arial" w:hAnsi="Arial" w:cs="Arial"/>
          <w:sz w:val="24"/>
          <w:szCs w:val="24"/>
        </w:rPr>
        <w:footnoteReference w:id="159"/>
      </w:r>
      <w:r w:rsidR="00B6226E">
        <w:rPr>
          <w:rFonts w:ascii="Arial" w:hAnsi="Arial" w:cs="Arial"/>
          <w:sz w:val="24"/>
          <w:szCs w:val="24"/>
        </w:rPr>
        <w:t xml:space="preserve"> and </w:t>
      </w:r>
      <w:r w:rsidR="00A00B56">
        <w:rPr>
          <w:rFonts w:ascii="Arial" w:hAnsi="Arial" w:cs="Arial"/>
          <w:sz w:val="24"/>
          <w:szCs w:val="24"/>
        </w:rPr>
        <w:t xml:space="preserve">around </w:t>
      </w:r>
      <w:r w:rsidR="00B6226E">
        <w:rPr>
          <w:rFonts w:ascii="Arial" w:hAnsi="Arial" w:cs="Arial"/>
          <w:sz w:val="24"/>
          <w:szCs w:val="24"/>
        </w:rPr>
        <w:t>p</w:t>
      </w:r>
      <w:r w:rsidR="00E03E7C" w:rsidRPr="00E03E7C">
        <w:rPr>
          <w:rFonts w:ascii="Arial" w:hAnsi="Arial" w:cs="Arial"/>
          <w:sz w:val="24"/>
          <w:szCs w:val="24"/>
        </w:rPr>
        <w:t xml:space="preserve">rogress to eliminate the use of B&amp;Bs </w:t>
      </w:r>
      <w:r w:rsidR="00C2000F">
        <w:rPr>
          <w:rFonts w:ascii="Arial" w:hAnsi="Arial" w:cs="Arial"/>
          <w:sz w:val="24"/>
          <w:szCs w:val="24"/>
        </w:rPr>
        <w:t>being</w:t>
      </w:r>
      <w:r w:rsidR="00E03E7C" w:rsidRPr="00E03E7C">
        <w:rPr>
          <w:rFonts w:ascii="Arial" w:hAnsi="Arial" w:cs="Arial"/>
          <w:sz w:val="24"/>
          <w:szCs w:val="24"/>
        </w:rPr>
        <w:t xml:space="preserve"> slowed with increased pre</w:t>
      </w:r>
      <w:r w:rsidR="00D91EF9">
        <w:rPr>
          <w:rFonts w:ascii="Arial" w:hAnsi="Arial" w:cs="Arial"/>
          <w:sz w:val="24"/>
          <w:szCs w:val="24"/>
        </w:rPr>
        <w:t>ssure on local authorities post-</w:t>
      </w:r>
      <w:r w:rsidR="00E03E7C" w:rsidRPr="00E03E7C">
        <w:rPr>
          <w:rFonts w:ascii="Arial" w:hAnsi="Arial" w:cs="Arial"/>
          <w:sz w:val="24"/>
          <w:szCs w:val="24"/>
        </w:rPr>
        <w:t>lockdown</w:t>
      </w:r>
      <w:r w:rsidR="002A550D">
        <w:rPr>
          <w:rFonts w:ascii="Arial" w:hAnsi="Arial" w:cs="Arial"/>
          <w:sz w:val="24"/>
          <w:szCs w:val="24"/>
        </w:rPr>
        <w:t>.</w:t>
      </w:r>
      <w:r w:rsidR="00E03E7C">
        <w:rPr>
          <w:rStyle w:val="FootnoteReference"/>
          <w:rFonts w:ascii="Arial" w:hAnsi="Arial" w:cs="Arial"/>
          <w:sz w:val="24"/>
          <w:szCs w:val="24"/>
        </w:rPr>
        <w:footnoteReference w:id="160"/>
      </w:r>
    </w:p>
    <w:p w:rsidR="00B6226E" w:rsidRPr="00B6226E" w:rsidRDefault="00B87C0B" w:rsidP="00D86CAB">
      <w:pPr>
        <w:autoSpaceDE w:val="0"/>
        <w:autoSpaceDN w:val="0"/>
        <w:adjustRightInd w:val="0"/>
        <w:spacing w:after="240" w:line="264" w:lineRule="auto"/>
        <w:jc w:val="both"/>
        <w:rPr>
          <w:rFonts w:ascii="Arial" w:hAnsi="Arial" w:cs="Arial"/>
          <w:sz w:val="24"/>
          <w:szCs w:val="24"/>
        </w:rPr>
      </w:pPr>
      <w:r w:rsidRPr="00B6226E">
        <w:rPr>
          <w:rFonts w:ascii="Arial" w:hAnsi="Arial" w:cs="Arial"/>
          <w:sz w:val="24"/>
          <w:szCs w:val="24"/>
        </w:rPr>
        <w:t xml:space="preserve">Q – Will the </w:t>
      </w:r>
      <w:r w:rsidR="00EA1D0F" w:rsidRPr="00B6226E">
        <w:rPr>
          <w:rFonts w:ascii="Arial" w:hAnsi="Arial" w:cs="Arial"/>
          <w:sz w:val="24"/>
          <w:szCs w:val="24"/>
        </w:rPr>
        <w:t>W/Government</w:t>
      </w:r>
      <w:r w:rsidRPr="00B6226E">
        <w:rPr>
          <w:rFonts w:ascii="Arial" w:hAnsi="Arial" w:cs="Arial"/>
          <w:sz w:val="24"/>
          <w:szCs w:val="24"/>
        </w:rPr>
        <w:t xml:space="preserve"> </w:t>
      </w:r>
    </w:p>
    <w:p w:rsidR="00B87C0B" w:rsidRPr="00B6226E" w:rsidRDefault="00B6226E" w:rsidP="005C42C7">
      <w:pPr>
        <w:pStyle w:val="ListParagraph"/>
        <w:numPr>
          <w:ilvl w:val="0"/>
          <w:numId w:val="14"/>
        </w:numPr>
        <w:autoSpaceDE w:val="0"/>
        <w:autoSpaceDN w:val="0"/>
        <w:adjustRightInd w:val="0"/>
        <w:spacing w:after="240" w:line="264" w:lineRule="auto"/>
        <w:jc w:val="both"/>
        <w:rPr>
          <w:rFonts w:ascii="Arial" w:hAnsi="Arial" w:cs="Arial"/>
          <w:sz w:val="24"/>
          <w:szCs w:val="24"/>
        </w:rPr>
      </w:pPr>
      <w:r w:rsidRPr="00B6226E">
        <w:rPr>
          <w:rFonts w:ascii="Arial" w:hAnsi="Arial" w:cs="Arial"/>
          <w:sz w:val="24"/>
          <w:szCs w:val="24"/>
        </w:rPr>
        <w:t xml:space="preserve">Promote the </w:t>
      </w:r>
      <w:r w:rsidR="00A00B56">
        <w:rPr>
          <w:rFonts w:ascii="Arial" w:hAnsi="Arial" w:cs="Arial"/>
          <w:sz w:val="24"/>
          <w:szCs w:val="24"/>
        </w:rPr>
        <w:t>When I A</w:t>
      </w:r>
      <w:r w:rsidR="00B87C0B" w:rsidRPr="00B6226E">
        <w:rPr>
          <w:rFonts w:ascii="Arial" w:hAnsi="Arial" w:cs="Arial"/>
          <w:sz w:val="24"/>
          <w:szCs w:val="24"/>
        </w:rPr>
        <w:t xml:space="preserve">m Ready scheme </w:t>
      </w:r>
      <w:r w:rsidRPr="00B6226E">
        <w:rPr>
          <w:rFonts w:ascii="Arial" w:hAnsi="Arial" w:cs="Arial"/>
          <w:sz w:val="24"/>
          <w:szCs w:val="24"/>
        </w:rPr>
        <w:t xml:space="preserve">and </w:t>
      </w:r>
      <w:r w:rsidR="00C2000F">
        <w:rPr>
          <w:rFonts w:ascii="Arial" w:hAnsi="Arial" w:cs="Arial"/>
          <w:sz w:val="24"/>
          <w:szCs w:val="24"/>
        </w:rPr>
        <w:t>enhance</w:t>
      </w:r>
      <w:r w:rsidRPr="00B6226E">
        <w:rPr>
          <w:rFonts w:ascii="Arial" w:hAnsi="Arial" w:cs="Arial"/>
          <w:sz w:val="24"/>
          <w:szCs w:val="24"/>
        </w:rPr>
        <w:t xml:space="preserve"> </w:t>
      </w:r>
      <w:r w:rsidR="00982148">
        <w:rPr>
          <w:rFonts w:ascii="Arial" w:hAnsi="Arial" w:cs="Arial"/>
          <w:sz w:val="24"/>
          <w:szCs w:val="24"/>
        </w:rPr>
        <w:t xml:space="preserve">supported housing </w:t>
      </w:r>
      <w:r w:rsidRPr="00B6226E">
        <w:rPr>
          <w:rFonts w:ascii="Arial" w:hAnsi="Arial" w:cs="Arial"/>
          <w:sz w:val="24"/>
          <w:szCs w:val="24"/>
        </w:rPr>
        <w:t xml:space="preserve">options </w:t>
      </w:r>
      <w:r w:rsidR="00B87C0B" w:rsidRPr="00B6226E">
        <w:rPr>
          <w:rFonts w:ascii="Arial" w:hAnsi="Arial" w:cs="Arial"/>
          <w:sz w:val="24"/>
          <w:szCs w:val="24"/>
        </w:rPr>
        <w:t xml:space="preserve">for children </w:t>
      </w:r>
      <w:r w:rsidR="00C2000F">
        <w:rPr>
          <w:rFonts w:ascii="Arial" w:hAnsi="Arial" w:cs="Arial"/>
          <w:sz w:val="24"/>
          <w:szCs w:val="24"/>
        </w:rPr>
        <w:t>leaving</w:t>
      </w:r>
      <w:r w:rsidR="00B87C0B" w:rsidRPr="00B6226E">
        <w:rPr>
          <w:rFonts w:ascii="Arial" w:hAnsi="Arial" w:cs="Arial"/>
          <w:sz w:val="24"/>
          <w:szCs w:val="24"/>
        </w:rPr>
        <w:t xml:space="preserve"> </w:t>
      </w:r>
      <w:r w:rsidRPr="00B6226E">
        <w:rPr>
          <w:rFonts w:ascii="Arial" w:hAnsi="Arial" w:cs="Arial"/>
          <w:sz w:val="24"/>
          <w:szCs w:val="24"/>
        </w:rPr>
        <w:t>r</w:t>
      </w:r>
      <w:r w:rsidR="00B87C0B" w:rsidRPr="00B6226E">
        <w:rPr>
          <w:rFonts w:ascii="Arial" w:hAnsi="Arial" w:cs="Arial"/>
          <w:sz w:val="24"/>
          <w:szCs w:val="24"/>
        </w:rPr>
        <w:t>esidential care</w:t>
      </w:r>
      <w:r w:rsidRPr="00B6226E">
        <w:rPr>
          <w:rFonts w:ascii="Arial" w:hAnsi="Arial" w:cs="Arial"/>
          <w:sz w:val="24"/>
          <w:szCs w:val="24"/>
        </w:rPr>
        <w:t xml:space="preserve"> arrangements</w:t>
      </w:r>
      <w:r w:rsidR="00801E8E">
        <w:rPr>
          <w:rFonts w:ascii="Arial" w:hAnsi="Arial" w:cs="Arial"/>
          <w:sz w:val="24"/>
          <w:szCs w:val="24"/>
        </w:rPr>
        <w:t>?</w:t>
      </w:r>
    </w:p>
    <w:p w:rsidR="00E03E7C" w:rsidRPr="00B6226E" w:rsidRDefault="00B6226E" w:rsidP="005C42C7">
      <w:pPr>
        <w:pStyle w:val="ListParagraph"/>
        <w:numPr>
          <w:ilvl w:val="0"/>
          <w:numId w:val="14"/>
        </w:numPr>
        <w:autoSpaceDE w:val="0"/>
        <w:autoSpaceDN w:val="0"/>
        <w:adjustRightInd w:val="0"/>
        <w:spacing w:after="240" w:line="264" w:lineRule="auto"/>
        <w:jc w:val="both"/>
        <w:rPr>
          <w:rFonts w:ascii="Arial" w:hAnsi="Arial" w:cs="Arial"/>
          <w:sz w:val="24"/>
          <w:szCs w:val="24"/>
        </w:rPr>
      </w:pPr>
      <w:r w:rsidRPr="00B6226E">
        <w:rPr>
          <w:rFonts w:ascii="Arial" w:hAnsi="Arial" w:cs="Arial"/>
          <w:sz w:val="24"/>
          <w:szCs w:val="24"/>
        </w:rPr>
        <w:t>E</w:t>
      </w:r>
      <w:r w:rsidR="00E03E7C" w:rsidRPr="00B6226E">
        <w:rPr>
          <w:rFonts w:ascii="Arial" w:hAnsi="Arial" w:cs="Arial"/>
          <w:sz w:val="24"/>
          <w:szCs w:val="24"/>
        </w:rPr>
        <w:t xml:space="preserve">liminate the use of B&amp;Bs and unregulated accommodation for children </w:t>
      </w:r>
      <w:r w:rsidR="00E03E7C" w:rsidRPr="004146CE">
        <w:rPr>
          <w:rFonts w:ascii="Arial" w:hAnsi="Arial" w:cs="Arial"/>
          <w:sz w:val="24"/>
          <w:szCs w:val="24"/>
        </w:rPr>
        <w:t>leaving care</w:t>
      </w:r>
      <w:r w:rsidR="00801E8E" w:rsidRPr="004146CE">
        <w:rPr>
          <w:rFonts w:ascii="Arial" w:hAnsi="Arial" w:cs="Arial"/>
          <w:sz w:val="24"/>
          <w:szCs w:val="24"/>
        </w:rPr>
        <w:t>?</w:t>
      </w:r>
    </w:p>
    <w:p w:rsidR="00B87C0B" w:rsidRDefault="00B87C0B" w:rsidP="00D86CAB">
      <w:pPr>
        <w:autoSpaceDE w:val="0"/>
        <w:autoSpaceDN w:val="0"/>
        <w:adjustRightInd w:val="0"/>
        <w:spacing w:after="240" w:line="264" w:lineRule="auto"/>
        <w:jc w:val="both"/>
        <w:rPr>
          <w:rFonts w:ascii="NSPCC Regular" w:hAnsi="NSPCC Regular" w:cs="SourceSansPro-Light"/>
        </w:rPr>
      </w:pPr>
    </w:p>
    <w:p w:rsidR="004550EF" w:rsidRPr="008D23E4" w:rsidRDefault="005B0E37" w:rsidP="00D86CAB">
      <w:pPr>
        <w:spacing w:after="240" w:line="264" w:lineRule="auto"/>
        <w:jc w:val="both"/>
        <w:rPr>
          <w:rFonts w:ascii="Arial" w:hAnsi="Arial" w:cs="Arial"/>
          <w:b/>
          <w:sz w:val="28"/>
          <w:szCs w:val="28"/>
        </w:rPr>
      </w:pPr>
      <w:r w:rsidRPr="008D23E4">
        <w:rPr>
          <w:rFonts w:ascii="Arial" w:hAnsi="Arial" w:cs="Arial"/>
          <w:b/>
          <w:sz w:val="28"/>
          <w:szCs w:val="28"/>
        </w:rPr>
        <w:t>Young C</w:t>
      </w:r>
      <w:r w:rsidR="003F6FB8" w:rsidRPr="008D23E4">
        <w:rPr>
          <w:rFonts w:ascii="Arial" w:hAnsi="Arial" w:cs="Arial"/>
          <w:b/>
          <w:sz w:val="28"/>
          <w:szCs w:val="28"/>
        </w:rPr>
        <w:t>arers</w:t>
      </w:r>
    </w:p>
    <w:p w:rsidR="005B0E37" w:rsidRPr="008D23E4" w:rsidRDefault="008D45B0" w:rsidP="00D86CAB">
      <w:pPr>
        <w:spacing w:after="240" w:line="264" w:lineRule="auto"/>
        <w:jc w:val="both"/>
        <w:rPr>
          <w:rFonts w:ascii="Arial" w:hAnsi="Arial" w:cs="Arial"/>
          <w:sz w:val="24"/>
          <w:szCs w:val="24"/>
        </w:rPr>
      </w:pPr>
      <w:r w:rsidRPr="008D23E4">
        <w:rPr>
          <w:rFonts w:ascii="Arial" w:hAnsi="Arial" w:cs="Arial"/>
          <w:sz w:val="24"/>
          <w:szCs w:val="24"/>
        </w:rPr>
        <w:t>Young carers play</w:t>
      </w:r>
      <w:r w:rsidR="00BE17BD" w:rsidRPr="008D23E4">
        <w:rPr>
          <w:rFonts w:ascii="Arial" w:hAnsi="Arial" w:cs="Arial"/>
          <w:sz w:val="24"/>
          <w:szCs w:val="24"/>
        </w:rPr>
        <w:t xml:space="preserve"> a s</w:t>
      </w:r>
      <w:r w:rsidRPr="008D23E4">
        <w:rPr>
          <w:rFonts w:ascii="Arial" w:hAnsi="Arial" w:cs="Arial"/>
          <w:sz w:val="24"/>
          <w:szCs w:val="24"/>
        </w:rPr>
        <w:t xml:space="preserve">ignificant role in caring for </w:t>
      </w:r>
      <w:r w:rsidR="00BE17BD" w:rsidRPr="008D23E4">
        <w:rPr>
          <w:rFonts w:ascii="Arial" w:hAnsi="Arial" w:cs="Arial"/>
          <w:sz w:val="24"/>
          <w:szCs w:val="24"/>
        </w:rPr>
        <w:t>family member</w:t>
      </w:r>
      <w:r w:rsidRPr="008D23E4">
        <w:rPr>
          <w:rFonts w:ascii="Arial" w:hAnsi="Arial" w:cs="Arial"/>
          <w:sz w:val="24"/>
          <w:szCs w:val="24"/>
        </w:rPr>
        <w:t>s</w:t>
      </w:r>
      <w:r w:rsidR="00B6226E" w:rsidRPr="008D23E4">
        <w:rPr>
          <w:rFonts w:ascii="Arial" w:hAnsi="Arial" w:cs="Arial"/>
          <w:sz w:val="24"/>
          <w:szCs w:val="24"/>
        </w:rPr>
        <w:t>, which puts</w:t>
      </w:r>
      <w:r w:rsidR="00BE17BD" w:rsidRPr="008D23E4">
        <w:rPr>
          <w:rFonts w:ascii="Arial" w:hAnsi="Arial" w:cs="Arial"/>
          <w:sz w:val="24"/>
          <w:szCs w:val="24"/>
        </w:rPr>
        <w:t xml:space="preserve"> add</w:t>
      </w:r>
      <w:r w:rsidRPr="008D23E4">
        <w:rPr>
          <w:rFonts w:ascii="Arial" w:hAnsi="Arial" w:cs="Arial"/>
          <w:sz w:val="24"/>
          <w:szCs w:val="24"/>
        </w:rPr>
        <w:t>ed</w:t>
      </w:r>
      <w:r w:rsidR="00BE17BD" w:rsidRPr="008D23E4">
        <w:rPr>
          <w:rFonts w:ascii="Arial" w:hAnsi="Arial" w:cs="Arial"/>
          <w:sz w:val="24"/>
          <w:szCs w:val="24"/>
        </w:rPr>
        <w:t xml:space="preserve"> pressure on their education, health and social life. There are approximately 30,000 carers under the age of 25 in Wales</w:t>
      </w:r>
      <w:r w:rsidR="00A410EE">
        <w:rPr>
          <w:rFonts w:ascii="Arial" w:hAnsi="Arial" w:cs="Arial"/>
          <w:sz w:val="24"/>
          <w:szCs w:val="24"/>
        </w:rPr>
        <w:t>,</w:t>
      </w:r>
      <w:r w:rsidR="009A135D" w:rsidRPr="008D23E4">
        <w:rPr>
          <w:rStyle w:val="FootnoteReference"/>
          <w:rFonts w:ascii="Arial" w:hAnsi="Arial" w:cs="Arial"/>
          <w:sz w:val="24"/>
          <w:szCs w:val="24"/>
        </w:rPr>
        <w:footnoteReference w:id="161"/>
      </w:r>
      <w:r w:rsidR="00B6226E" w:rsidRPr="008D23E4">
        <w:rPr>
          <w:rFonts w:ascii="Arial" w:hAnsi="Arial" w:cs="Arial"/>
          <w:sz w:val="24"/>
          <w:szCs w:val="24"/>
        </w:rPr>
        <w:t xml:space="preserve"> </w:t>
      </w:r>
      <w:r w:rsidR="001D67F0" w:rsidRPr="008D23E4">
        <w:rPr>
          <w:rFonts w:ascii="Arial" w:hAnsi="Arial" w:cs="Arial"/>
          <w:sz w:val="24"/>
          <w:szCs w:val="24"/>
        </w:rPr>
        <w:t xml:space="preserve">though </w:t>
      </w:r>
      <w:r w:rsidR="0016154E" w:rsidRPr="008D23E4">
        <w:rPr>
          <w:rFonts w:ascii="Arial" w:hAnsi="Arial" w:cs="Arial"/>
          <w:sz w:val="24"/>
          <w:szCs w:val="24"/>
        </w:rPr>
        <w:t>there is a lack of reliable data</w:t>
      </w:r>
      <w:r w:rsidR="007F3A86" w:rsidRPr="008D23E4">
        <w:rPr>
          <w:rFonts w:ascii="Arial" w:hAnsi="Arial" w:cs="Arial"/>
          <w:sz w:val="24"/>
          <w:szCs w:val="24"/>
        </w:rPr>
        <w:t xml:space="preserve"> or</w:t>
      </w:r>
      <w:r w:rsidR="00CC1D62" w:rsidRPr="008D23E4">
        <w:rPr>
          <w:rFonts w:ascii="Arial" w:hAnsi="Arial" w:cs="Arial"/>
          <w:sz w:val="24"/>
          <w:szCs w:val="24"/>
        </w:rPr>
        <w:t xml:space="preserve"> tracking mechanisms</w:t>
      </w:r>
      <w:r w:rsidRPr="008D23E4">
        <w:rPr>
          <w:rFonts w:ascii="Arial" w:hAnsi="Arial" w:cs="Arial"/>
          <w:sz w:val="24"/>
          <w:szCs w:val="24"/>
        </w:rPr>
        <w:t xml:space="preserve">. </w:t>
      </w:r>
      <w:r w:rsidR="005B0E37" w:rsidRPr="008D23E4">
        <w:rPr>
          <w:rFonts w:ascii="Arial" w:hAnsi="Arial" w:cs="Arial"/>
          <w:sz w:val="24"/>
          <w:szCs w:val="24"/>
        </w:rPr>
        <w:t xml:space="preserve">Many young carers remain </w:t>
      </w:r>
      <w:r w:rsidRPr="008D23E4">
        <w:rPr>
          <w:rFonts w:ascii="Arial" w:hAnsi="Arial" w:cs="Arial"/>
          <w:sz w:val="24"/>
          <w:szCs w:val="24"/>
        </w:rPr>
        <w:t xml:space="preserve">hidden, </w:t>
      </w:r>
      <w:r w:rsidR="005B0E37" w:rsidRPr="008D23E4">
        <w:rPr>
          <w:rFonts w:ascii="Arial" w:hAnsi="Arial" w:cs="Arial"/>
          <w:sz w:val="24"/>
          <w:szCs w:val="24"/>
        </w:rPr>
        <w:t>do not get external re</w:t>
      </w:r>
      <w:r w:rsidRPr="008D23E4">
        <w:rPr>
          <w:rFonts w:ascii="Arial" w:hAnsi="Arial" w:cs="Arial"/>
          <w:sz w:val="24"/>
          <w:szCs w:val="24"/>
        </w:rPr>
        <w:t xml:space="preserve">cognition </w:t>
      </w:r>
      <w:r w:rsidR="00A428C7" w:rsidRPr="008D23E4">
        <w:rPr>
          <w:rFonts w:ascii="Arial" w:hAnsi="Arial" w:cs="Arial"/>
          <w:sz w:val="24"/>
          <w:szCs w:val="24"/>
        </w:rPr>
        <w:t>and</w:t>
      </w:r>
      <w:r w:rsidRPr="008D23E4">
        <w:rPr>
          <w:rFonts w:ascii="Arial" w:hAnsi="Arial" w:cs="Arial"/>
          <w:sz w:val="24"/>
          <w:szCs w:val="24"/>
        </w:rPr>
        <w:t xml:space="preserve"> </w:t>
      </w:r>
      <w:r w:rsidR="00A428C7" w:rsidRPr="008D23E4">
        <w:rPr>
          <w:rFonts w:ascii="Arial" w:hAnsi="Arial" w:cs="Arial"/>
          <w:sz w:val="24"/>
          <w:szCs w:val="24"/>
        </w:rPr>
        <w:t xml:space="preserve">their needs are not always </w:t>
      </w:r>
      <w:r w:rsidR="005B0E37" w:rsidRPr="008D23E4">
        <w:rPr>
          <w:rFonts w:ascii="Arial" w:hAnsi="Arial" w:cs="Arial"/>
          <w:sz w:val="24"/>
          <w:szCs w:val="24"/>
        </w:rPr>
        <w:t>assessed</w:t>
      </w:r>
      <w:r w:rsidR="005B0E37" w:rsidRPr="008D23E4">
        <w:rPr>
          <w:rStyle w:val="FootnoteReference"/>
          <w:rFonts w:ascii="Arial" w:hAnsi="Arial" w:cs="Arial"/>
          <w:sz w:val="24"/>
          <w:szCs w:val="24"/>
        </w:rPr>
        <w:footnoteReference w:id="162"/>
      </w:r>
      <w:r w:rsidR="005B0E37" w:rsidRPr="008D23E4">
        <w:rPr>
          <w:rFonts w:ascii="Arial" w:hAnsi="Arial" w:cs="Arial"/>
          <w:sz w:val="24"/>
          <w:szCs w:val="24"/>
        </w:rPr>
        <w:t xml:space="preserve"> </w:t>
      </w:r>
      <w:r w:rsidRPr="008D23E4">
        <w:rPr>
          <w:rFonts w:ascii="Arial" w:hAnsi="Arial" w:cs="Arial"/>
          <w:sz w:val="24"/>
          <w:szCs w:val="24"/>
        </w:rPr>
        <w:t>to then become eligible</w:t>
      </w:r>
      <w:r w:rsidR="005B0E37" w:rsidRPr="008D23E4">
        <w:rPr>
          <w:rFonts w:ascii="Arial" w:hAnsi="Arial" w:cs="Arial"/>
          <w:sz w:val="24"/>
          <w:szCs w:val="24"/>
        </w:rPr>
        <w:t xml:space="preserve"> </w:t>
      </w:r>
      <w:r w:rsidRPr="008D23E4">
        <w:rPr>
          <w:rFonts w:ascii="Arial" w:hAnsi="Arial" w:cs="Arial"/>
          <w:sz w:val="24"/>
          <w:szCs w:val="24"/>
        </w:rPr>
        <w:t>to receive</w:t>
      </w:r>
      <w:r w:rsidR="005B0E37" w:rsidRPr="008D23E4">
        <w:rPr>
          <w:rFonts w:ascii="Arial" w:hAnsi="Arial" w:cs="Arial"/>
          <w:sz w:val="24"/>
          <w:szCs w:val="24"/>
        </w:rPr>
        <w:t xml:space="preserve"> respite support. </w:t>
      </w:r>
    </w:p>
    <w:p w:rsidR="00BE17BD" w:rsidRPr="008D23E4" w:rsidRDefault="00C2000F" w:rsidP="00D86CAB">
      <w:pPr>
        <w:spacing w:after="240" w:line="264" w:lineRule="auto"/>
        <w:jc w:val="both"/>
        <w:rPr>
          <w:rFonts w:ascii="Arial" w:hAnsi="Arial" w:cs="Arial"/>
          <w:sz w:val="24"/>
          <w:szCs w:val="24"/>
        </w:rPr>
      </w:pPr>
      <w:r>
        <w:rPr>
          <w:rFonts w:ascii="Arial" w:hAnsi="Arial" w:cs="Arial"/>
          <w:sz w:val="24"/>
          <w:szCs w:val="24"/>
        </w:rPr>
        <w:t>Restrictions from</w:t>
      </w:r>
      <w:r w:rsidR="00B6226E" w:rsidRPr="008D23E4">
        <w:rPr>
          <w:rFonts w:ascii="Arial" w:hAnsi="Arial" w:cs="Arial"/>
          <w:sz w:val="24"/>
          <w:szCs w:val="24"/>
        </w:rPr>
        <w:t xml:space="preserve"> </w:t>
      </w:r>
      <w:r w:rsidR="00F442BF">
        <w:rPr>
          <w:rFonts w:ascii="Arial" w:hAnsi="Arial" w:cs="Arial"/>
          <w:sz w:val="24"/>
          <w:szCs w:val="24"/>
        </w:rPr>
        <w:t>COVID-19</w:t>
      </w:r>
      <w:r w:rsidR="00B6226E" w:rsidRPr="008D23E4">
        <w:rPr>
          <w:rFonts w:ascii="Arial" w:hAnsi="Arial" w:cs="Arial"/>
          <w:sz w:val="24"/>
          <w:szCs w:val="24"/>
        </w:rPr>
        <w:t xml:space="preserve"> lockdown</w:t>
      </w:r>
      <w:r w:rsidR="00BE17BD" w:rsidRPr="008D23E4">
        <w:rPr>
          <w:rFonts w:ascii="Arial" w:hAnsi="Arial" w:cs="Arial"/>
          <w:sz w:val="24"/>
          <w:szCs w:val="24"/>
        </w:rPr>
        <w:t xml:space="preserve"> have exacerbated</w:t>
      </w:r>
      <w:r w:rsidR="00F223ED" w:rsidRPr="008D23E4">
        <w:rPr>
          <w:rFonts w:ascii="Arial" w:hAnsi="Arial" w:cs="Arial"/>
          <w:sz w:val="24"/>
          <w:szCs w:val="24"/>
        </w:rPr>
        <w:t xml:space="preserve"> isolation and increased </w:t>
      </w:r>
      <w:r w:rsidR="00BE17BD" w:rsidRPr="008D23E4">
        <w:rPr>
          <w:rFonts w:ascii="Arial" w:hAnsi="Arial" w:cs="Arial"/>
          <w:sz w:val="24"/>
          <w:szCs w:val="24"/>
        </w:rPr>
        <w:t>caring r</w:t>
      </w:r>
      <w:r w:rsidR="008D45B0" w:rsidRPr="008D23E4">
        <w:rPr>
          <w:rFonts w:ascii="Arial" w:hAnsi="Arial" w:cs="Arial"/>
          <w:sz w:val="24"/>
          <w:szCs w:val="24"/>
        </w:rPr>
        <w:t>esponsibilities</w:t>
      </w:r>
      <w:r w:rsidR="00A428C7" w:rsidRPr="008D23E4">
        <w:rPr>
          <w:rFonts w:ascii="Arial" w:hAnsi="Arial" w:cs="Arial"/>
          <w:sz w:val="24"/>
          <w:szCs w:val="24"/>
        </w:rPr>
        <w:t>, with many cut-</w:t>
      </w:r>
      <w:r w:rsidR="00BE17BD" w:rsidRPr="008D23E4">
        <w:rPr>
          <w:rFonts w:ascii="Arial" w:hAnsi="Arial" w:cs="Arial"/>
          <w:sz w:val="24"/>
          <w:szCs w:val="24"/>
        </w:rPr>
        <w:t>off from extended</w:t>
      </w:r>
      <w:r w:rsidR="001D67F0" w:rsidRPr="008D23E4">
        <w:rPr>
          <w:rFonts w:ascii="Arial" w:hAnsi="Arial" w:cs="Arial"/>
          <w:sz w:val="24"/>
          <w:szCs w:val="24"/>
        </w:rPr>
        <w:t xml:space="preserve"> family </w:t>
      </w:r>
      <w:r w:rsidR="00A428C7" w:rsidRPr="008D23E4">
        <w:rPr>
          <w:rFonts w:ascii="Arial" w:hAnsi="Arial" w:cs="Arial"/>
          <w:sz w:val="24"/>
          <w:szCs w:val="24"/>
        </w:rPr>
        <w:t xml:space="preserve">and </w:t>
      </w:r>
      <w:r w:rsidR="001D67F0" w:rsidRPr="008D23E4">
        <w:rPr>
          <w:rFonts w:ascii="Arial" w:hAnsi="Arial" w:cs="Arial"/>
          <w:sz w:val="24"/>
          <w:szCs w:val="24"/>
        </w:rPr>
        <w:t>support networks</w:t>
      </w:r>
      <w:r w:rsidR="00CC1D62" w:rsidRPr="008D23E4">
        <w:rPr>
          <w:rFonts w:ascii="Arial" w:hAnsi="Arial" w:cs="Arial"/>
          <w:sz w:val="24"/>
          <w:szCs w:val="24"/>
        </w:rPr>
        <w:t xml:space="preserve">, </w:t>
      </w:r>
      <w:r w:rsidR="005B0E37" w:rsidRPr="008D23E4">
        <w:rPr>
          <w:rFonts w:ascii="Arial" w:hAnsi="Arial" w:cs="Arial"/>
          <w:sz w:val="24"/>
          <w:szCs w:val="24"/>
        </w:rPr>
        <w:t>as</w:t>
      </w:r>
      <w:r w:rsidR="00CC1D62" w:rsidRPr="008D23E4">
        <w:rPr>
          <w:rFonts w:ascii="Arial" w:hAnsi="Arial" w:cs="Arial"/>
          <w:sz w:val="24"/>
          <w:szCs w:val="24"/>
        </w:rPr>
        <w:t xml:space="preserve"> </w:t>
      </w:r>
      <w:r w:rsidR="005B0E37" w:rsidRPr="008D23E4">
        <w:rPr>
          <w:rFonts w:ascii="Arial" w:hAnsi="Arial" w:cs="Arial"/>
          <w:sz w:val="24"/>
          <w:szCs w:val="24"/>
        </w:rPr>
        <w:t xml:space="preserve">access to </w:t>
      </w:r>
      <w:r w:rsidR="00CC1D62" w:rsidRPr="008D23E4">
        <w:rPr>
          <w:rFonts w:ascii="Arial" w:hAnsi="Arial" w:cs="Arial"/>
          <w:sz w:val="24"/>
          <w:szCs w:val="24"/>
        </w:rPr>
        <w:t>respite services</w:t>
      </w:r>
      <w:r w:rsidR="002F2738">
        <w:rPr>
          <w:rFonts w:ascii="Arial" w:hAnsi="Arial" w:cs="Arial"/>
          <w:sz w:val="24"/>
          <w:szCs w:val="24"/>
        </w:rPr>
        <w:t xml:space="preserve"> were</w:t>
      </w:r>
      <w:r w:rsidR="00CC1D62" w:rsidRPr="008D23E4">
        <w:rPr>
          <w:rFonts w:ascii="Arial" w:hAnsi="Arial" w:cs="Arial"/>
          <w:sz w:val="24"/>
          <w:szCs w:val="24"/>
        </w:rPr>
        <w:t xml:space="preserve"> reduced</w:t>
      </w:r>
      <w:r w:rsidR="00BE17BD" w:rsidRPr="008D23E4">
        <w:rPr>
          <w:rFonts w:ascii="Arial" w:hAnsi="Arial" w:cs="Arial"/>
          <w:sz w:val="24"/>
          <w:szCs w:val="24"/>
        </w:rPr>
        <w:t xml:space="preserve">.  Many will have experienced </w:t>
      </w:r>
      <w:r w:rsidR="005B0E37" w:rsidRPr="008D23E4">
        <w:rPr>
          <w:rFonts w:ascii="Arial" w:hAnsi="Arial" w:cs="Arial"/>
          <w:sz w:val="24"/>
          <w:szCs w:val="24"/>
        </w:rPr>
        <w:t xml:space="preserve">family </w:t>
      </w:r>
      <w:r w:rsidR="001D67F0" w:rsidRPr="008D23E4">
        <w:rPr>
          <w:rFonts w:ascii="Arial" w:hAnsi="Arial" w:cs="Arial"/>
          <w:sz w:val="24"/>
          <w:szCs w:val="24"/>
        </w:rPr>
        <w:t>bereavement</w:t>
      </w:r>
      <w:r w:rsidR="007D489B">
        <w:rPr>
          <w:rFonts w:ascii="Arial" w:hAnsi="Arial" w:cs="Arial"/>
          <w:sz w:val="24"/>
          <w:szCs w:val="24"/>
        </w:rPr>
        <w:t xml:space="preserve">, </w:t>
      </w:r>
      <w:r w:rsidRPr="008D23E4">
        <w:rPr>
          <w:rFonts w:ascii="Arial" w:hAnsi="Arial" w:cs="Arial"/>
          <w:sz w:val="24"/>
          <w:szCs w:val="24"/>
        </w:rPr>
        <w:t xml:space="preserve">trauma </w:t>
      </w:r>
      <w:r>
        <w:rPr>
          <w:rFonts w:ascii="Arial" w:hAnsi="Arial" w:cs="Arial"/>
          <w:sz w:val="24"/>
          <w:szCs w:val="24"/>
        </w:rPr>
        <w:t>and</w:t>
      </w:r>
      <w:r w:rsidR="007D489B">
        <w:rPr>
          <w:rFonts w:ascii="Arial" w:hAnsi="Arial" w:cs="Arial"/>
          <w:sz w:val="24"/>
          <w:szCs w:val="24"/>
        </w:rPr>
        <w:t xml:space="preserve"> faced competing demands </w:t>
      </w:r>
      <w:r w:rsidR="00BE17BD" w:rsidRPr="008D23E4">
        <w:rPr>
          <w:rFonts w:ascii="Arial" w:hAnsi="Arial" w:cs="Arial"/>
          <w:sz w:val="24"/>
          <w:szCs w:val="24"/>
        </w:rPr>
        <w:t xml:space="preserve">during this period.  </w:t>
      </w:r>
    </w:p>
    <w:p w:rsidR="001D67F0" w:rsidRDefault="00CC1D62" w:rsidP="00D86CAB">
      <w:pPr>
        <w:spacing w:after="240" w:line="264" w:lineRule="auto"/>
        <w:jc w:val="both"/>
        <w:rPr>
          <w:rFonts w:ascii="Arial" w:hAnsi="Arial" w:cs="Arial"/>
          <w:sz w:val="24"/>
          <w:szCs w:val="24"/>
        </w:rPr>
      </w:pPr>
      <w:r w:rsidRPr="008D23E4">
        <w:rPr>
          <w:rFonts w:ascii="Arial" w:hAnsi="Arial" w:cs="Arial"/>
          <w:sz w:val="24"/>
          <w:szCs w:val="24"/>
        </w:rPr>
        <w:t>Education provision in schools varies widely</w:t>
      </w:r>
      <w:r w:rsidR="00A410EE">
        <w:rPr>
          <w:rFonts w:ascii="Arial" w:hAnsi="Arial" w:cs="Arial"/>
          <w:sz w:val="24"/>
          <w:szCs w:val="24"/>
        </w:rPr>
        <w:t>.</w:t>
      </w:r>
      <w:r w:rsidRPr="008D23E4">
        <w:rPr>
          <w:rStyle w:val="FootnoteReference"/>
          <w:rFonts w:ascii="Arial" w:hAnsi="Arial" w:cs="Arial"/>
          <w:sz w:val="24"/>
          <w:szCs w:val="24"/>
        </w:rPr>
        <w:footnoteReference w:id="163"/>
      </w:r>
      <w:r w:rsidRPr="008D23E4">
        <w:rPr>
          <w:rFonts w:ascii="Arial" w:hAnsi="Arial" w:cs="Arial"/>
          <w:sz w:val="24"/>
          <w:szCs w:val="24"/>
        </w:rPr>
        <w:t xml:space="preserve"> </w:t>
      </w:r>
      <w:r w:rsidR="001D67F0" w:rsidRPr="008D23E4">
        <w:rPr>
          <w:rFonts w:ascii="Arial" w:hAnsi="Arial" w:cs="Arial"/>
          <w:sz w:val="24"/>
          <w:szCs w:val="24"/>
        </w:rPr>
        <w:t>Early identification</w:t>
      </w:r>
      <w:r w:rsidR="00A428C7" w:rsidRPr="008D23E4">
        <w:rPr>
          <w:rFonts w:ascii="Arial" w:hAnsi="Arial" w:cs="Arial"/>
          <w:sz w:val="24"/>
          <w:szCs w:val="24"/>
        </w:rPr>
        <w:t xml:space="preserve"> through a named teacher,</w:t>
      </w:r>
      <w:r w:rsidR="001D67F0" w:rsidRPr="008D23E4">
        <w:rPr>
          <w:rFonts w:ascii="Arial" w:hAnsi="Arial" w:cs="Arial"/>
          <w:sz w:val="24"/>
          <w:szCs w:val="24"/>
        </w:rPr>
        <w:t xml:space="preserve"> can enable appropriate support</w:t>
      </w:r>
      <w:r w:rsidRPr="008D23E4">
        <w:rPr>
          <w:rFonts w:ascii="Arial" w:hAnsi="Arial" w:cs="Arial"/>
          <w:sz w:val="24"/>
          <w:szCs w:val="24"/>
        </w:rPr>
        <w:t xml:space="preserve"> to be put in place</w:t>
      </w:r>
      <w:r w:rsidR="00F223ED" w:rsidRPr="008D23E4">
        <w:rPr>
          <w:rFonts w:ascii="Arial" w:hAnsi="Arial" w:cs="Arial"/>
          <w:sz w:val="24"/>
          <w:szCs w:val="24"/>
        </w:rPr>
        <w:t>.</w:t>
      </w:r>
      <w:r w:rsidR="001D67F0" w:rsidRPr="008D23E4">
        <w:rPr>
          <w:rFonts w:ascii="Arial" w:hAnsi="Arial" w:cs="Arial"/>
          <w:sz w:val="24"/>
          <w:szCs w:val="24"/>
        </w:rPr>
        <w:t xml:space="preserve"> </w:t>
      </w:r>
      <w:r w:rsidR="00235DDC" w:rsidRPr="008D23E4">
        <w:rPr>
          <w:rFonts w:ascii="Arial" w:hAnsi="Arial" w:cs="Arial"/>
          <w:sz w:val="24"/>
          <w:szCs w:val="24"/>
        </w:rPr>
        <w:t xml:space="preserve">We welcome </w:t>
      </w:r>
      <w:r w:rsidR="008D23E4" w:rsidRPr="008D23E4">
        <w:rPr>
          <w:rFonts w:ascii="Arial" w:hAnsi="Arial" w:cs="Arial"/>
          <w:sz w:val="24"/>
          <w:szCs w:val="24"/>
        </w:rPr>
        <w:t xml:space="preserve">renewed </w:t>
      </w:r>
      <w:r w:rsidR="00235DDC" w:rsidRPr="008D23E4">
        <w:rPr>
          <w:rFonts w:ascii="Arial" w:hAnsi="Arial" w:cs="Arial"/>
          <w:sz w:val="24"/>
          <w:szCs w:val="24"/>
        </w:rPr>
        <w:t>commitments in the proposed national Carers Plan including a national ID card scheme</w:t>
      </w:r>
      <w:r w:rsidR="002A550D">
        <w:rPr>
          <w:rFonts w:ascii="Arial" w:hAnsi="Arial" w:cs="Arial"/>
          <w:sz w:val="24"/>
          <w:szCs w:val="24"/>
        </w:rPr>
        <w:t>.</w:t>
      </w:r>
      <w:r w:rsidR="00235DDC" w:rsidRPr="008D23E4">
        <w:rPr>
          <w:rStyle w:val="FootnoteReference"/>
          <w:rFonts w:ascii="Arial" w:hAnsi="Arial" w:cs="Arial"/>
          <w:sz w:val="24"/>
          <w:szCs w:val="24"/>
        </w:rPr>
        <w:footnoteReference w:id="164"/>
      </w:r>
    </w:p>
    <w:p w:rsidR="008D45B0" w:rsidRPr="008D45B0" w:rsidRDefault="008D45B0" w:rsidP="00D86CAB">
      <w:pPr>
        <w:spacing w:after="240" w:line="264" w:lineRule="auto"/>
        <w:jc w:val="both"/>
        <w:rPr>
          <w:rFonts w:ascii="Arial" w:hAnsi="Arial" w:cs="Arial"/>
          <w:sz w:val="24"/>
          <w:szCs w:val="24"/>
        </w:rPr>
      </w:pPr>
      <w:r w:rsidRPr="008D45B0">
        <w:rPr>
          <w:rFonts w:ascii="Arial" w:hAnsi="Arial" w:cs="Arial"/>
          <w:sz w:val="24"/>
          <w:szCs w:val="24"/>
        </w:rPr>
        <w:t>Q – Will the W/</w:t>
      </w:r>
      <w:r w:rsidR="001D67F0" w:rsidRPr="008D45B0">
        <w:rPr>
          <w:rFonts w:ascii="Arial" w:hAnsi="Arial" w:cs="Arial"/>
          <w:sz w:val="24"/>
          <w:szCs w:val="24"/>
        </w:rPr>
        <w:t xml:space="preserve">Government </w:t>
      </w:r>
    </w:p>
    <w:p w:rsidR="001D67F0" w:rsidRPr="008D23E4" w:rsidRDefault="002F2738" w:rsidP="005C42C7">
      <w:pPr>
        <w:pStyle w:val="ListParagraph"/>
        <w:numPr>
          <w:ilvl w:val="0"/>
          <w:numId w:val="3"/>
        </w:numPr>
        <w:spacing w:after="240" w:line="264" w:lineRule="auto"/>
        <w:jc w:val="both"/>
        <w:rPr>
          <w:rFonts w:ascii="Arial" w:hAnsi="Arial" w:cs="Arial"/>
          <w:sz w:val="24"/>
          <w:szCs w:val="24"/>
        </w:rPr>
      </w:pPr>
      <w:r>
        <w:rPr>
          <w:rFonts w:ascii="Arial" w:hAnsi="Arial" w:cs="Arial"/>
          <w:sz w:val="24"/>
          <w:szCs w:val="24"/>
        </w:rPr>
        <w:t>P</w:t>
      </w:r>
      <w:r w:rsidR="008D45B0" w:rsidRPr="008D23E4">
        <w:rPr>
          <w:rFonts w:ascii="Arial" w:hAnsi="Arial" w:cs="Arial"/>
          <w:sz w:val="24"/>
          <w:szCs w:val="24"/>
        </w:rPr>
        <w:t>romote</w:t>
      </w:r>
      <w:r w:rsidR="001D67F0" w:rsidRPr="008D23E4">
        <w:rPr>
          <w:rFonts w:ascii="Arial" w:hAnsi="Arial" w:cs="Arial"/>
          <w:sz w:val="24"/>
          <w:szCs w:val="24"/>
        </w:rPr>
        <w:t xml:space="preserve"> the role of young carers</w:t>
      </w:r>
      <w:r w:rsidR="005B0E37" w:rsidRPr="008D23E4">
        <w:rPr>
          <w:rFonts w:ascii="Arial" w:hAnsi="Arial" w:cs="Arial"/>
          <w:sz w:val="24"/>
          <w:szCs w:val="24"/>
        </w:rPr>
        <w:t>, ensuring</w:t>
      </w:r>
      <w:r w:rsidR="00CC1D62" w:rsidRPr="008D23E4">
        <w:rPr>
          <w:rFonts w:ascii="Arial" w:hAnsi="Arial" w:cs="Arial"/>
          <w:sz w:val="24"/>
          <w:szCs w:val="24"/>
        </w:rPr>
        <w:t xml:space="preserve"> there is a named teacher in every school</w:t>
      </w:r>
      <w:r w:rsidR="001D67F0" w:rsidRPr="008D23E4">
        <w:rPr>
          <w:rFonts w:ascii="Arial" w:hAnsi="Arial" w:cs="Arial"/>
          <w:sz w:val="24"/>
          <w:szCs w:val="24"/>
        </w:rPr>
        <w:t xml:space="preserve"> and </w:t>
      </w:r>
      <w:r w:rsidR="006349AC" w:rsidRPr="008D23E4">
        <w:rPr>
          <w:rFonts w:ascii="Arial" w:hAnsi="Arial" w:cs="Arial"/>
          <w:sz w:val="24"/>
          <w:szCs w:val="24"/>
        </w:rPr>
        <w:t>that every child receives an annual health assessment</w:t>
      </w:r>
      <w:r w:rsidR="00235DDC" w:rsidRPr="008D23E4">
        <w:rPr>
          <w:rFonts w:ascii="Arial" w:hAnsi="Arial" w:cs="Arial"/>
          <w:sz w:val="24"/>
          <w:szCs w:val="24"/>
        </w:rPr>
        <w:t xml:space="preserve"> and an ID card</w:t>
      </w:r>
      <w:r w:rsidR="004146CE">
        <w:rPr>
          <w:rFonts w:ascii="Arial" w:hAnsi="Arial" w:cs="Arial"/>
          <w:sz w:val="24"/>
          <w:szCs w:val="24"/>
        </w:rPr>
        <w:t>?</w:t>
      </w:r>
    </w:p>
    <w:p w:rsidR="004550EF" w:rsidRDefault="004550EF" w:rsidP="00D86CAB">
      <w:pPr>
        <w:spacing w:after="240" w:line="264" w:lineRule="auto"/>
        <w:jc w:val="both"/>
        <w:rPr>
          <w:rFonts w:ascii="Arial" w:hAnsi="Arial" w:cs="Arial"/>
          <w:sz w:val="24"/>
          <w:szCs w:val="24"/>
        </w:rPr>
      </w:pPr>
    </w:p>
    <w:p w:rsidR="004550EF" w:rsidRPr="003D4C13" w:rsidRDefault="004550EF" w:rsidP="00D86CAB">
      <w:pPr>
        <w:spacing w:after="240" w:line="264" w:lineRule="auto"/>
        <w:jc w:val="both"/>
        <w:rPr>
          <w:rFonts w:ascii="Arial" w:hAnsi="Arial" w:cs="Arial"/>
          <w:b/>
          <w:caps/>
          <w:color w:val="002060"/>
          <w:sz w:val="40"/>
          <w:szCs w:val="40"/>
        </w:rPr>
      </w:pPr>
      <w:r w:rsidRPr="003D4C13">
        <w:rPr>
          <w:rFonts w:ascii="Arial" w:hAnsi="Arial" w:cs="Arial"/>
          <w:b/>
          <w:caps/>
          <w:color w:val="002060"/>
          <w:sz w:val="40"/>
          <w:szCs w:val="40"/>
        </w:rPr>
        <w:t>Disability, Basic Health &amp; Welfare</w:t>
      </w:r>
    </w:p>
    <w:p w:rsidR="004550EF" w:rsidRPr="00517885" w:rsidRDefault="002A550D" w:rsidP="00D86CAB">
      <w:pPr>
        <w:spacing w:after="240" w:line="264" w:lineRule="auto"/>
        <w:jc w:val="both"/>
        <w:rPr>
          <w:rFonts w:ascii="Arial" w:hAnsi="Arial" w:cs="Arial"/>
          <w:b/>
          <w:sz w:val="28"/>
          <w:szCs w:val="28"/>
        </w:rPr>
      </w:pPr>
      <w:r>
        <w:rPr>
          <w:rFonts w:ascii="Arial" w:hAnsi="Arial" w:cs="Arial"/>
          <w:b/>
          <w:sz w:val="28"/>
          <w:szCs w:val="28"/>
        </w:rPr>
        <w:t>Disabled C</w:t>
      </w:r>
      <w:r w:rsidR="004550EF" w:rsidRPr="00517885">
        <w:rPr>
          <w:rFonts w:ascii="Arial" w:hAnsi="Arial" w:cs="Arial"/>
          <w:b/>
          <w:sz w:val="28"/>
          <w:szCs w:val="28"/>
        </w:rPr>
        <w:t>hildren</w:t>
      </w:r>
    </w:p>
    <w:p w:rsidR="0006720C" w:rsidRPr="00727CCC" w:rsidRDefault="005B0E37" w:rsidP="00D86CAB">
      <w:pPr>
        <w:spacing w:after="240" w:line="264" w:lineRule="auto"/>
        <w:jc w:val="both"/>
        <w:rPr>
          <w:rFonts w:ascii="Arial" w:hAnsi="Arial" w:cs="Arial"/>
          <w:sz w:val="24"/>
          <w:szCs w:val="24"/>
        </w:rPr>
      </w:pPr>
      <w:r>
        <w:rPr>
          <w:rFonts w:ascii="Arial" w:hAnsi="Arial" w:cs="Arial"/>
          <w:sz w:val="24"/>
          <w:szCs w:val="24"/>
        </w:rPr>
        <w:t>Disabled c</w:t>
      </w:r>
      <w:r w:rsidR="00B16D01" w:rsidRPr="00727CCC">
        <w:rPr>
          <w:rFonts w:ascii="Arial" w:hAnsi="Arial" w:cs="Arial"/>
          <w:sz w:val="24"/>
          <w:szCs w:val="24"/>
        </w:rPr>
        <w:t>hildren are too often viewed throu</w:t>
      </w:r>
      <w:r w:rsidR="0092512F">
        <w:rPr>
          <w:rFonts w:ascii="Arial" w:hAnsi="Arial" w:cs="Arial"/>
          <w:sz w:val="24"/>
          <w:szCs w:val="24"/>
        </w:rPr>
        <w:t xml:space="preserve">gh the lens of their disability, </w:t>
      </w:r>
      <w:r w:rsidR="0006720C" w:rsidRPr="00727CCC">
        <w:rPr>
          <w:rFonts w:ascii="Arial" w:hAnsi="Arial" w:cs="Arial"/>
          <w:sz w:val="24"/>
          <w:szCs w:val="24"/>
        </w:rPr>
        <w:t xml:space="preserve">their additional </w:t>
      </w:r>
      <w:r w:rsidR="00B16D01" w:rsidRPr="00727CCC">
        <w:rPr>
          <w:rFonts w:ascii="Arial" w:hAnsi="Arial" w:cs="Arial"/>
          <w:sz w:val="24"/>
          <w:szCs w:val="24"/>
        </w:rPr>
        <w:t>needs</w:t>
      </w:r>
      <w:r w:rsidR="0006720C" w:rsidRPr="00727CCC">
        <w:rPr>
          <w:rFonts w:ascii="Arial" w:hAnsi="Arial" w:cs="Arial"/>
          <w:sz w:val="24"/>
          <w:szCs w:val="24"/>
        </w:rPr>
        <w:t xml:space="preserve"> or requirements, rather than as children with </w:t>
      </w:r>
      <w:r>
        <w:rPr>
          <w:rFonts w:ascii="Arial" w:hAnsi="Arial" w:cs="Arial"/>
          <w:sz w:val="24"/>
          <w:szCs w:val="24"/>
        </w:rPr>
        <w:t xml:space="preserve">individual </w:t>
      </w:r>
      <w:r w:rsidR="0006720C" w:rsidRPr="00727CCC">
        <w:rPr>
          <w:rFonts w:ascii="Arial" w:hAnsi="Arial" w:cs="Arial"/>
          <w:sz w:val="24"/>
          <w:szCs w:val="24"/>
        </w:rPr>
        <w:t>rights to access and enjoy the same pleasures and experiences as their peers</w:t>
      </w:r>
      <w:r w:rsidR="00B16D01" w:rsidRPr="00727CCC">
        <w:rPr>
          <w:rFonts w:ascii="Arial" w:hAnsi="Arial" w:cs="Arial"/>
          <w:sz w:val="24"/>
          <w:szCs w:val="24"/>
        </w:rPr>
        <w:t xml:space="preserve">. </w:t>
      </w:r>
      <w:r w:rsidR="0006720C" w:rsidRPr="00727CCC">
        <w:rPr>
          <w:rFonts w:ascii="Arial" w:hAnsi="Arial" w:cs="Arial"/>
          <w:sz w:val="24"/>
          <w:szCs w:val="24"/>
        </w:rPr>
        <w:t xml:space="preserve"> </w:t>
      </w:r>
      <w:r w:rsidR="00F955EC">
        <w:rPr>
          <w:rFonts w:ascii="Arial" w:hAnsi="Arial" w:cs="Arial"/>
          <w:sz w:val="24"/>
          <w:szCs w:val="24"/>
        </w:rPr>
        <w:t xml:space="preserve">Many have faced particular challenges as a consequence of </w:t>
      </w:r>
      <w:r w:rsidR="00F442BF">
        <w:rPr>
          <w:rFonts w:ascii="Arial" w:hAnsi="Arial" w:cs="Arial"/>
          <w:sz w:val="24"/>
          <w:szCs w:val="24"/>
        </w:rPr>
        <w:t>COVID-19</w:t>
      </w:r>
      <w:r w:rsidR="00D91CAB">
        <w:rPr>
          <w:rFonts w:ascii="Arial" w:hAnsi="Arial" w:cs="Arial"/>
          <w:sz w:val="24"/>
          <w:szCs w:val="24"/>
        </w:rPr>
        <w:t xml:space="preserve"> with disruption to their support</w:t>
      </w:r>
      <w:r w:rsidR="00F955EC">
        <w:rPr>
          <w:rFonts w:ascii="Arial" w:hAnsi="Arial" w:cs="Arial"/>
          <w:sz w:val="24"/>
          <w:szCs w:val="24"/>
        </w:rPr>
        <w:t xml:space="preserve">, </w:t>
      </w:r>
      <w:r w:rsidR="00D91CAB">
        <w:rPr>
          <w:rFonts w:ascii="Arial" w:hAnsi="Arial" w:cs="Arial"/>
          <w:sz w:val="24"/>
          <w:szCs w:val="24"/>
        </w:rPr>
        <w:t>leading to feelings of isolation, difficulties</w:t>
      </w:r>
      <w:r w:rsidR="00F955EC">
        <w:rPr>
          <w:rFonts w:ascii="Arial" w:hAnsi="Arial" w:cs="Arial"/>
          <w:sz w:val="24"/>
          <w:szCs w:val="24"/>
        </w:rPr>
        <w:t xml:space="preserve"> with emotional wellbeing</w:t>
      </w:r>
      <w:r w:rsidR="00D91CAB">
        <w:rPr>
          <w:rFonts w:ascii="Arial" w:hAnsi="Arial" w:cs="Arial"/>
          <w:sz w:val="24"/>
          <w:szCs w:val="24"/>
        </w:rPr>
        <w:t xml:space="preserve"> and educational development, as well as the impact of delayed diagnosis.</w:t>
      </w:r>
    </w:p>
    <w:p w:rsidR="0006720C" w:rsidRPr="00727CCC" w:rsidRDefault="00393753" w:rsidP="00D86CAB">
      <w:pPr>
        <w:spacing w:after="240" w:line="264" w:lineRule="auto"/>
        <w:jc w:val="both"/>
        <w:rPr>
          <w:rFonts w:ascii="Arial" w:hAnsi="Arial" w:cs="Arial"/>
          <w:sz w:val="24"/>
          <w:szCs w:val="24"/>
        </w:rPr>
      </w:pPr>
      <w:r>
        <w:rPr>
          <w:rFonts w:ascii="Arial" w:hAnsi="Arial" w:cs="Arial"/>
          <w:sz w:val="24"/>
          <w:szCs w:val="24"/>
        </w:rPr>
        <w:t xml:space="preserve">Whilst </w:t>
      </w:r>
      <w:r w:rsidR="0006720C" w:rsidRPr="00727CCC">
        <w:rPr>
          <w:rFonts w:ascii="Arial" w:hAnsi="Arial" w:cs="Arial"/>
          <w:sz w:val="24"/>
          <w:szCs w:val="24"/>
        </w:rPr>
        <w:t xml:space="preserve">disabled children may technically </w:t>
      </w:r>
      <w:r w:rsidR="00A057E6" w:rsidRPr="00727CCC">
        <w:rPr>
          <w:rFonts w:ascii="Arial" w:hAnsi="Arial" w:cs="Arial"/>
          <w:sz w:val="24"/>
          <w:szCs w:val="24"/>
        </w:rPr>
        <w:t xml:space="preserve">be </w:t>
      </w:r>
      <w:r w:rsidR="00C11C90" w:rsidRPr="00727CCC">
        <w:rPr>
          <w:rFonts w:ascii="Arial" w:hAnsi="Arial" w:cs="Arial"/>
          <w:sz w:val="24"/>
          <w:szCs w:val="24"/>
        </w:rPr>
        <w:t>enabled</w:t>
      </w:r>
      <w:r w:rsidR="0006720C" w:rsidRPr="00727CCC">
        <w:rPr>
          <w:rFonts w:ascii="Arial" w:hAnsi="Arial" w:cs="Arial"/>
          <w:sz w:val="24"/>
          <w:szCs w:val="24"/>
        </w:rPr>
        <w:t xml:space="preserve"> to attend mainstream education, they are not always fully integrated into the whole school environment, with many </w:t>
      </w:r>
      <w:r w:rsidR="0097634E" w:rsidRPr="00727CCC">
        <w:rPr>
          <w:rFonts w:ascii="Arial" w:hAnsi="Arial" w:cs="Arial"/>
          <w:sz w:val="24"/>
          <w:szCs w:val="24"/>
        </w:rPr>
        <w:t xml:space="preserve">barriers to </w:t>
      </w:r>
      <w:r w:rsidR="00DF5FD6">
        <w:rPr>
          <w:rFonts w:ascii="Arial" w:hAnsi="Arial" w:cs="Arial"/>
          <w:sz w:val="24"/>
          <w:szCs w:val="24"/>
        </w:rPr>
        <w:t>inclusive education</w:t>
      </w:r>
      <w:r w:rsidR="0097634E" w:rsidRPr="00727CCC">
        <w:rPr>
          <w:rFonts w:ascii="Arial" w:hAnsi="Arial" w:cs="Arial"/>
          <w:sz w:val="24"/>
          <w:szCs w:val="24"/>
        </w:rPr>
        <w:t xml:space="preserve"> prevalent</w:t>
      </w:r>
      <w:r w:rsidR="00342F4B">
        <w:rPr>
          <w:rFonts w:ascii="Arial" w:hAnsi="Arial" w:cs="Arial"/>
          <w:sz w:val="24"/>
          <w:szCs w:val="24"/>
        </w:rPr>
        <w:t>, including</w:t>
      </w:r>
      <w:r w:rsidR="0097634E" w:rsidRPr="00727CCC">
        <w:rPr>
          <w:rFonts w:ascii="Arial" w:hAnsi="Arial" w:cs="Arial"/>
          <w:sz w:val="24"/>
          <w:szCs w:val="24"/>
        </w:rPr>
        <w:t xml:space="preserve"> inaccessible </w:t>
      </w:r>
      <w:r w:rsidR="0006720C" w:rsidRPr="00727CCC">
        <w:rPr>
          <w:rFonts w:ascii="Arial" w:hAnsi="Arial" w:cs="Arial"/>
          <w:sz w:val="24"/>
          <w:szCs w:val="24"/>
        </w:rPr>
        <w:t>physical spaces</w:t>
      </w:r>
      <w:r w:rsidR="00A410EE">
        <w:rPr>
          <w:rFonts w:ascii="Arial" w:hAnsi="Arial" w:cs="Arial"/>
          <w:sz w:val="24"/>
          <w:szCs w:val="24"/>
        </w:rPr>
        <w:t>,</w:t>
      </w:r>
      <w:r w:rsidR="0099012F">
        <w:rPr>
          <w:rStyle w:val="FootnoteReference"/>
          <w:rFonts w:ascii="Arial" w:hAnsi="Arial" w:cs="Arial"/>
          <w:sz w:val="24"/>
          <w:szCs w:val="24"/>
        </w:rPr>
        <w:footnoteReference w:id="165"/>
      </w:r>
      <w:r w:rsidR="0006720C" w:rsidRPr="00727CCC">
        <w:rPr>
          <w:rFonts w:ascii="Arial" w:hAnsi="Arial" w:cs="Arial"/>
          <w:sz w:val="24"/>
          <w:szCs w:val="24"/>
        </w:rPr>
        <w:t xml:space="preserve"> </w:t>
      </w:r>
      <w:r w:rsidR="005B0E37">
        <w:rPr>
          <w:rFonts w:ascii="Arial" w:hAnsi="Arial" w:cs="Arial"/>
          <w:sz w:val="24"/>
          <w:szCs w:val="24"/>
        </w:rPr>
        <w:t xml:space="preserve">and </w:t>
      </w:r>
      <w:r w:rsidR="0092512F">
        <w:rPr>
          <w:rFonts w:ascii="Arial" w:hAnsi="Arial" w:cs="Arial"/>
          <w:sz w:val="24"/>
          <w:szCs w:val="24"/>
        </w:rPr>
        <w:t>restrictions precluding participation</w:t>
      </w:r>
      <w:r w:rsidR="0097634E" w:rsidRPr="00727CCC">
        <w:rPr>
          <w:rFonts w:ascii="Arial" w:hAnsi="Arial" w:cs="Arial"/>
          <w:sz w:val="24"/>
          <w:szCs w:val="24"/>
        </w:rPr>
        <w:t xml:space="preserve"> in</w:t>
      </w:r>
      <w:r w:rsidR="0006720C" w:rsidRPr="00727CCC">
        <w:rPr>
          <w:rFonts w:ascii="Arial" w:hAnsi="Arial" w:cs="Arial"/>
          <w:sz w:val="24"/>
          <w:szCs w:val="24"/>
        </w:rPr>
        <w:t xml:space="preserve"> some lessons </w:t>
      </w:r>
      <w:r w:rsidR="005B0E37">
        <w:rPr>
          <w:rFonts w:ascii="Arial" w:hAnsi="Arial" w:cs="Arial"/>
          <w:sz w:val="24"/>
          <w:szCs w:val="24"/>
        </w:rPr>
        <w:t>and opportunities. There is</w:t>
      </w:r>
      <w:r w:rsidR="00DB2C6B" w:rsidRPr="00727CCC">
        <w:rPr>
          <w:rFonts w:ascii="Arial" w:hAnsi="Arial" w:cs="Arial"/>
          <w:sz w:val="24"/>
          <w:szCs w:val="24"/>
        </w:rPr>
        <w:t xml:space="preserve"> </w:t>
      </w:r>
      <w:r w:rsidR="0006720C" w:rsidRPr="00727CCC">
        <w:rPr>
          <w:rFonts w:ascii="Arial" w:hAnsi="Arial" w:cs="Arial"/>
          <w:sz w:val="24"/>
          <w:szCs w:val="24"/>
        </w:rPr>
        <w:t xml:space="preserve">a lack of disability awareness </w:t>
      </w:r>
      <w:r w:rsidR="00B171DF" w:rsidRPr="00727CCC">
        <w:rPr>
          <w:rFonts w:ascii="Arial" w:hAnsi="Arial" w:cs="Arial"/>
          <w:sz w:val="24"/>
          <w:szCs w:val="24"/>
        </w:rPr>
        <w:t xml:space="preserve">and capacity building </w:t>
      </w:r>
      <w:r w:rsidR="00A057E6">
        <w:rPr>
          <w:rFonts w:ascii="Arial" w:hAnsi="Arial" w:cs="Arial"/>
          <w:sz w:val="24"/>
          <w:szCs w:val="24"/>
        </w:rPr>
        <w:t xml:space="preserve">opportunities </w:t>
      </w:r>
      <w:r w:rsidR="00DB2C6B" w:rsidRPr="00727CCC">
        <w:rPr>
          <w:rFonts w:ascii="Arial" w:hAnsi="Arial" w:cs="Arial"/>
          <w:sz w:val="24"/>
          <w:szCs w:val="24"/>
        </w:rPr>
        <w:t xml:space="preserve">amongst </w:t>
      </w:r>
      <w:r w:rsidR="00D47663">
        <w:rPr>
          <w:rFonts w:ascii="Arial" w:hAnsi="Arial" w:cs="Arial"/>
          <w:sz w:val="24"/>
          <w:szCs w:val="24"/>
        </w:rPr>
        <w:t xml:space="preserve">school </w:t>
      </w:r>
      <w:r w:rsidR="00DB2C6B" w:rsidRPr="00727CCC">
        <w:rPr>
          <w:rFonts w:ascii="Arial" w:hAnsi="Arial" w:cs="Arial"/>
          <w:sz w:val="24"/>
          <w:szCs w:val="24"/>
        </w:rPr>
        <w:t>staff and pupils</w:t>
      </w:r>
      <w:r w:rsidR="002A550D">
        <w:rPr>
          <w:rFonts w:ascii="Arial" w:hAnsi="Arial" w:cs="Arial"/>
          <w:sz w:val="24"/>
          <w:szCs w:val="24"/>
        </w:rPr>
        <w:t>.</w:t>
      </w:r>
      <w:r w:rsidR="0006720C" w:rsidRPr="00727CCC">
        <w:rPr>
          <w:rStyle w:val="FootnoteReference"/>
          <w:rFonts w:ascii="Arial" w:hAnsi="Arial" w:cs="Arial"/>
          <w:sz w:val="24"/>
          <w:szCs w:val="24"/>
        </w:rPr>
        <w:footnoteReference w:id="166"/>
      </w:r>
    </w:p>
    <w:p w:rsidR="006B55EF" w:rsidRDefault="006B55EF" w:rsidP="00D86CAB">
      <w:pPr>
        <w:spacing w:after="240" w:line="264" w:lineRule="auto"/>
        <w:jc w:val="both"/>
        <w:rPr>
          <w:rStyle w:val="Strong"/>
          <w:rFonts w:ascii="Arial" w:hAnsi="Arial" w:cs="Arial"/>
          <w:b w:val="0"/>
          <w:sz w:val="24"/>
          <w:szCs w:val="24"/>
          <w:bdr w:val="none" w:sz="0" w:space="0" w:color="auto" w:frame="1"/>
          <w:shd w:val="clear" w:color="auto" w:fill="FFFFFF"/>
        </w:rPr>
      </w:pPr>
      <w:r w:rsidRPr="00727CCC">
        <w:rPr>
          <w:rStyle w:val="Strong"/>
          <w:rFonts w:ascii="Arial" w:hAnsi="Arial" w:cs="Arial"/>
          <w:b w:val="0"/>
          <w:sz w:val="24"/>
          <w:szCs w:val="24"/>
          <w:bdr w:val="none" w:sz="0" w:space="0" w:color="auto" w:frame="1"/>
          <w:shd w:val="clear" w:color="auto" w:fill="FFFFFF"/>
        </w:rPr>
        <w:t xml:space="preserve">Reform of education arrangements for children with </w:t>
      </w:r>
      <w:r w:rsidRPr="005B0E37">
        <w:rPr>
          <w:rStyle w:val="Strong"/>
          <w:rFonts w:ascii="Arial" w:hAnsi="Arial" w:cs="Arial"/>
          <w:b w:val="0"/>
          <w:sz w:val="24"/>
          <w:szCs w:val="24"/>
          <w:bdr w:val="none" w:sz="0" w:space="0" w:color="auto" w:frame="1"/>
          <w:shd w:val="clear" w:color="auto" w:fill="FFFFFF"/>
        </w:rPr>
        <w:t>Additional Learning Needs</w:t>
      </w:r>
      <w:r w:rsidR="00EF713C">
        <w:rPr>
          <w:rStyle w:val="FootnoteReference"/>
          <w:rFonts w:ascii="Arial" w:hAnsi="Arial" w:cs="Arial"/>
          <w:bCs/>
          <w:sz w:val="24"/>
          <w:szCs w:val="24"/>
          <w:bdr w:val="none" w:sz="0" w:space="0" w:color="auto" w:frame="1"/>
          <w:shd w:val="clear" w:color="auto" w:fill="FFFFFF"/>
        </w:rPr>
        <w:footnoteReference w:id="167"/>
      </w:r>
      <w:r w:rsidRPr="00727CCC">
        <w:rPr>
          <w:rStyle w:val="Strong"/>
          <w:rFonts w:ascii="Arial" w:hAnsi="Arial" w:cs="Arial"/>
          <w:b w:val="0"/>
          <w:sz w:val="24"/>
          <w:szCs w:val="24"/>
          <w:bdr w:val="none" w:sz="0" w:space="0" w:color="auto" w:frame="1"/>
          <w:shd w:val="clear" w:color="auto" w:fill="FFFFFF"/>
        </w:rPr>
        <w:t xml:space="preserve"> </w:t>
      </w:r>
      <w:r w:rsidR="006156A7" w:rsidRPr="00727CCC">
        <w:rPr>
          <w:rStyle w:val="Strong"/>
          <w:rFonts w:ascii="Arial" w:hAnsi="Arial" w:cs="Arial"/>
          <w:b w:val="0"/>
          <w:sz w:val="24"/>
          <w:szCs w:val="24"/>
          <w:bdr w:val="none" w:sz="0" w:space="0" w:color="auto" w:frame="1"/>
          <w:shd w:val="clear" w:color="auto" w:fill="FFFFFF"/>
        </w:rPr>
        <w:t>are</w:t>
      </w:r>
      <w:r w:rsidRPr="00727CCC">
        <w:rPr>
          <w:rStyle w:val="Strong"/>
          <w:rFonts w:ascii="Arial" w:hAnsi="Arial" w:cs="Arial"/>
          <w:b w:val="0"/>
          <w:sz w:val="24"/>
          <w:szCs w:val="24"/>
          <w:bdr w:val="none" w:sz="0" w:space="0" w:color="auto" w:frame="1"/>
          <w:shd w:val="clear" w:color="auto" w:fill="FFFFFF"/>
        </w:rPr>
        <w:t xml:space="preserve"> </w:t>
      </w:r>
      <w:r w:rsidR="00342F4B">
        <w:rPr>
          <w:rStyle w:val="Strong"/>
          <w:rFonts w:ascii="Arial" w:hAnsi="Arial" w:cs="Arial"/>
          <w:b w:val="0"/>
          <w:sz w:val="24"/>
          <w:szCs w:val="24"/>
          <w:bdr w:val="none" w:sz="0" w:space="0" w:color="auto" w:frame="1"/>
          <w:shd w:val="clear" w:color="auto" w:fill="FFFFFF"/>
        </w:rPr>
        <w:t>progressing</w:t>
      </w:r>
      <w:r w:rsidRPr="00727CCC">
        <w:rPr>
          <w:rStyle w:val="Strong"/>
          <w:rFonts w:ascii="Arial" w:hAnsi="Arial" w:cs="Arial"/>
          <w:b w:val="0"/>
          <w:sz w:val="24"/>
          <w:szCs w:val="24"/>
          <w:bdr w:val="none" w:sz="0" w:space="0" w:color="auto" w:frame="1"/>
          <w:shd w:val="clear" w:color="auto" w:fill="FFFFFF"/>
        </w:rPr>
        <w:t xml:space="preserve"> and </w:t>
      </w:r>
      <w:r w:rsidR="002B17CE">
        <w:rPr>
          <w:rStyle w:val="Strong"/>
          <w:rFonts w:ascii="Arial" w:hAnsi="Arial" w:cs="Arial"/>
          <w:b w:val="0"/>
          <w:sz w:val="24"/>
          <w:szCs w:val="24"/>
          <w:bdr w:val="none" w:sz="0" w:space="0" w:color="auto" w:frame="1"/>
          <w:shd w:val="clear" w:color="auto" w:fill="FFFFFF"/>
        </w:rPr>
        <w:t xml:space="preserve">aspects of the reforms have </w:t>
      </w:r>
      <w:r w:rsidRPr="00727CCC">
        <w:rPr>
          <w:rStyle w:val="Strong"/>
          <w:rFonts w:ascii="Arial" w:hAnsi="Arial" w:cs="Arial"/>
          <w:b w:val="0"/>
          <w:sz w:val="24"/>
          <w:szCs w:val="24"/>
          <w:bdr w:val="none" w:sz="0" w:space="0" w:color="auto" w:frame="1"/>
          <w:shd w:val="clear" w:color="auto" w:fill="FFFFFF"/>
        </w:rPr>
        <w:t>been welcomed</w:t>
      </w:r>
      <w:r w:rsidR="00DF7854">
        <w:rPr>
          <w:rStyle w:val="FootnoteReference"/>
          <w:rFonts w:ascii="Arial" w:hAnsi="Arial" w:cs="Arial"/>
          <w:bCs/>
          <w:sz w:val="24"/>
          <w:szCs w:val="24"/>
          <w:bdr w:val="none" w:sz="0" w:space="0" w:color="auto" w:frame="1"/>
          <w:shd w:val="clear" w:color="auto" w:fill="FFFFFF"/>
        </w:rPr>
        <w:footnoteReference w:id="168"/>
      </w:r>
      <w:r w:rsidRPr="00727CCC">
        <w:rPr>
          <w:rStyle w:val="Strong"/>
          <w:rFonts w:ascii="Arial" w:hAnsi="Arial" w:cs="Arial"/>
          <w:b w:val="0"/>
          <w:sz w:val="24"/>
          <w:szCs w:val="24"/>
          <w:bdr w:val="none" w:sz="0" w:space="0" w:color="auto" w:frame="1"/>
          <w:shd w:val="clear" w:color="auto" w:fill="FFFFFF"/>
        </w:rPr>
        <w:t>, yet children</w:t>
      </w:r>
      <w:r w:rsidR="00C2000F">
        <w:rPr>
          <w:rStyle w:val="Strong"/>
          <w:rFonts w:ascii="Arial" w:hAnsi="Arial" w:cs="Arial"/>
          <w:b w:val="0"/>
          <w:sz w:val="24"/>
          <w:szCs w:val="24"/>
          <w:bdr w:val="none" w:sz="0" w:space="0" w:color="auto" w:frame="1"/>
          <w:shd w:val="clear" w:color="auto" w:fill="FFFFFF"/>
        </w:rPr>
        <w:t xml:space="preserve"> still</w:t>
      </w:r>
      <w:r w:rsidRPr="00727CCC">
        <w:rPr>
          <w:rStyle w:val="Strong"/>
          <w:rFonts w:ascii="Arial" w:hAnsi="Arial" w:cs="Arial"/>
          <w:b w:val="0"/>
          <w:sz w:val="24"/>
          <w:szCs w:val="24"/>
          <w:bdr w:val="none" w:sz="0" w:space="0" w:color="auto" w:frame="1"/>
          <w:shd w:val="clear" w:color="auto" w:fill="FFFFFF"/>
        </w:rPr>
        <w:t xml:space="preserve"> face </w:t>
      </w:r>
      <w:r w:rsidR="00C2000F">
        <w:rPr>
          <w:rStyle w:val="Strong"/>
          <w:rFonts w:ascii="Arial" w:hAnsi="Arial" w:cs="Arial"/>
          <w:b w:val="0"/>
          <w:sz w:val="24"/>
          <w:szCs w:val="24"/>
          <w:bdr w:val="none" w:sz="0" w:space="0" w:color="auto" w:frame="1"/>
          <w:shd w:val="clear" w:color="auto" w:fill="FFFFFF"/>
        </w:rPr>
        <w:t>barriers when</w:t>
      </w:r>
      <w:r w:rsidR="00DB2C6B" w:rsidRPr="00727CCC">
        <w:rPr>
          <w:rStyle w:val="Strong"/>
          <w:rFonts w:ascii="Arial" w:hAnsi="Arial" w:cs="Arial"/>
          <w:b w:val="0"/>
          <w:sz w:val="24"/>
          <w:szCs w:val="24"/>
          <w:bdr w:val="none" w:sz="0" w:space="0" w:color="auto" w:frame="1"/>
          <w:shd w:val="clear" w:color="auto" w:fill="FFFFFF"/>
        </w:rPr>
        <w:t xml:space="preserve"> access</w:t>
      </w:r>
      <w:r w:rsidR="00C2000F">
        <w:rPr>
          <w:rStyle w:val="Strong"/>
          <w:rFonts w:ascii="Arial" w:hAnsi="Arial" w:cs="Arial"/>
          <w:b w:val="0"/>
          <w:sz w:val="24"/>
          <w:szCs w:val="24"/>
          <w:bdr w:val="none" w:sz="0" w:space="0" w:color="auto" w:frame="1"/>
          <w:shd w:val="clear" w:color="auto" w:fill="FFFFFF"/>
        </w:rPr>
        <w:t>ing</w:t>
      </w:r>
      <w:r w:rsidR="00DB2C6B" w:rsidRPr="00727CCC">
        <w:rPr>
          <w:rStyle w:val="Strong"/>
          <w:rFonts w:ascii="Arial" w:hAnsi="Arial" w:cs="Arial"/>
          <w:b w:val="0"/>
          <w:sz w:val="24"/>
          <w:szCs w:val="24"/>
          <w:bdr w:val="none" w:sz="0" w:space="0" w:color="auto" w:frame="1"/>
          <w:shd w:val="clear" w:color="auto" w:fill="FFFFFF"/>
        </w:rPr>
        <w:t xml:space="preserve"> </w:t>
      </w:r>
      <w:r w:rsidR="00B365AC">
        <w:rPr>
          <w:rStyle w:val="Strong"/>
          <w:rFonts w:ascii="Arial" w:hAnsi="Arial" w:cs="Arial"/>
          <w:b w:val="0"/>
          <w:sz w:val="24"/>
          <w:szCs w:val="24"/>
          <w:bdr w:val="none" w:sz="0" w:space="0" w:color="auto" w:frame="1"/>
          <w:shd w:val="clear" w:color="auto" w:fill="FFFFFF"/>
        </w:rPr>
        <w:t xml:space="preserve">appropriate </w:t>
      </w:r>
      <w:r w:rsidR="00A057E6">
        <w:rPr>
          <w:rStyle w:val="Strong"/>
          <w:rFonts w:ascii="Arial" w:hAnsi="Arial" w:cs="Arial"/>
          <w:b w:val="0"/>
          <w:sz w:val="24"/>
          <w:szCs w:val="24"/>
          <w:bdr w:val="none" w:sz="0" w:space="0" w:color="auto" w:frame="1"/>
          <w:shd w:val="clear" w:color="auto" w:fill="FFFFFF"/>
        </w:rPr>
        <w:t xml:space="preserve">and timely </w:t>
      </w:r>
      <w:r w:rsidR="00D47663">
        <w:rPr>
          <w:rStyle w:val="Strong"/>
          <w:rFonts w:ascii="Arial" w:hAnsi="Arial" w:cs="Arial"/>
          <w:b w:val="0"/>
          <w:sz w:val="24"/>
          <w:szCs w:val="24"/>
          <w:bdr w:val="none" w:sz="0" w:space="0" w:color="auto" w:frame="1"/>
          <w:shd w:val="clear" w:color="auto" w:fill="FFFFFF"/>
        </w:rPr>
        <w:t>support.</w:t>
      </w:r>
    </w:p>
    <w:p w:rsidR="007D16B8" w:rsidRDefault="006156A7" w:rsidP="00E71C15">
      <w:pPr>
        <w:spacing w:after="240" w:line="264" w:lineRule="auto"/>
        <w:jc w:val="both"/>
        <w:rPr>
          <w:rFonts w:ascii="Arial" w:hAnsi="Arial" w:cs="Arial"/>
          <w:sz w:val="24"/>
          <w:szCs w:val="24"/>
        </w:rPr>
      </w:pPr>
      <w:r w:rsidRPr="00727CCC">
        <w:rPr>
          <w:rFonts w:ascii="Arial" w:hAnsi="Arial" w:cs="Arial"/>
          <w:sz w:val="24"/>
          <w:szCs w:val="24"/>
        </w:rPr>
        <w:t xml:space="preserve">Disabled children </w:t>
      </w:r>
      <w:r w:rsidR="00054996" w:rsidRPr="00727CCC">
        <w:rPr>
          <w:rFonts w:ascii="Arial" w:hAnsi="Arial" w:cs="Arial"/>
          <w:sz w:val="24"/>
          <w:szCs w:val="24"/>
        </w:rPr>
        <w:t>should</w:t>
      </w:r>
      <w:r w:rsidRPr="00727CCC">
        <w:rPr>
          <w:rFonts w:ascii="Arial" w:hAnsi="Arial" w:cs="Arial"/>
          <w:sz w:val="24"/>
          <w:szCs w:val="24"/>
        </w:rPr>
        <w:t xml:space="preserve"> be better supported to get their voices heard</w:t>
      </w:r>
      <w:r w:rsidR="0014210A">
        <w:rPr>
          <w:rFonts w:ascii="Arial" w:hAnsi="Arial" w:cs="Arial"/>
          <w:sz w:val="24"/>
          <w:szCs w:val="24"/>
        </w:rPr>
        <w:t>;</w:t>
      </w:r>
      <w:r w:rsidR="000B36EE" w:rsidRPr="00727CCC">
        <w:rPr>
          <w:rFonts w:ascii="Arial" w:hAnsi="Arial" w:cs="Arial"/>
          <w:sz w:val="24"/>
          <w:szCs w:val="24"/>
        </w:rPr>
        <w:t xml:space="preserve"> have </w:t>
      </w:r>
      <w:r w:rsidR="00393753">
        <w:rPr>
          <w:rFonts w:ascii="Arial" w:hAnsi="Arial" w:cs="Arial"/>
          <w:sz w:val="24"/>
          <w:szCs w:val="24"/>
        </w:rPr>
        <w:t xml:space="preserve">access to </w:t>
      </w:r>
      <w:r w:rsidR="000B36EE" w:rsidRPr="00727CCC">
        <w:rPr>
          <w:rFonts w:ascii="Arial" w:hAnsi="Arial" w:cs="Arial"/>
          <w:sz w:val="24"/>
          <w:szCs w:val="24"/>
        </w:rPr>
        <w:t>appropriate</w:t>
      </w:r>
      <w:r w:rsidR="00C11C90" w:rsidRPr="00727CCC">
        <w:rPr>
          <w:rFonts w:ascii="Arial" w:hAnsi="Arial" w:cs="Arial"/>
          <w:sz w:val="24"/>
          <w:szCs w:val="24"/>
        </w:rPr>
        <w:t>ly tailored</w:t>
      </w:r>
      <w:r w:rsidR="000B36EE" w:rsidRPr="00727CCC">
        <w:rPr>
          <w:rFonts w:ascii="Arial" w:hAnsi="Arial" w:cs="Arial"/>
          <w:sz w:val="24"/>
          <w:szCs w:val="24"/>
        </w:rPr>
        <w:t xml:space="preserve"> </w:t>
      </w:r>
      <w:r w:rsidR="0014210A">
        <w:rPr>
          <w:rFonts w:ascii="Arial" w:hAnsi="Arial" w:cs="Arial"/>
          <w:sz w:val="24"/>
          <w:szCs w:val="24"/>
        </w:rPr>
        <w:t xml:space="preserve">advice and </w:t>
      </w:r>
      <w:r w:rsidR="000B36EE" w:rsidRPr="00727CCC">
        <w:rPr>
          <w:rFonts w:ascii="Arial" w:hAnsi="Arial" w:cs="Arial"/>
          <w:sz w:val="24"/>
          <w:szCs w:val="24"/>
        </w:rPr>
        <w:t>information</w:t>
      </w:r>
      <w:r w:rsidR="0014210A">
        <w:rPr>
          <w:rFonts w:ascii="Arial" w:hAnsi="Arial" w:cs="Arial"/>
          <w:sz w:val="24"/>
          <w:szCs w:val="24"/>
        </w:rPr>
        <w:t>,</w:t>
      </w:r>
      <w:r w:rsidRPr="00727CCC">
        <w:rPr>
          <w:rFonts w:ascii="Arial" w:hAnsi="Arial" w:cs="Arial"/>
          <w:sz w:val="24"/>
          <w:szCs w:val="24"/>
        </w:rPr>
        <w:t xml:space="preserve"> and be involved in </w:t>
      </w:r>
      <w:r w:rsidR="00D47663">
        <w:rPr>
          <w:rFonts w:ascii="Arial" w:hAnsi="Arial" w:cs="Arial"/>
          <w:sz w:val="24"/>
          <w:szCs w:val="24"/>
        </w:rPr>
        <w:t xml:space="preserve">all </w:t>
      </w:r>
      <w:r w:rsidRPr="00727CCC">
        <w:rPr>
          <w:rFonts w:ascii="Arial" w:hAnsi="Arial" w:cs="Arial"/>
          <w:sz w:val="24"/>
          <w:szCs w:val="24"/>
        </w:rPr>
        <w:t>matters which affect them</w:t>
      </w:r>
      <w:r w:rsidR="0014210A">
        <w:rPr>
          <w:rFonts w:ascii="Arial" w:hAnsi="Arial" w:cs="Arial"/>
          <w:sz w:val="24"/>
          <w:szCs w:val="24"/>
        </w:rPr>
        <w:t>, including during periods of transition</w:t>
      </w:r>
      <w:r w:rsidR="00A410EE">
        <w:rPr>
          <w:rFonts w:ascii="Arial" w:hAnsi="Arial" w:cs="Arial"/>
          <w:sz w:val="24"/>
          <w:szCs w:val="24"/>
        </w:rPr>
        <w:t>.</w:t>
      </w:r>
      <w:r w:rsidR="0099012F">
        <w:rPr>
          <w:rStyle w:val="FootnoteReference"/>
          <w:rFonts w:ascii="Arial" w:hAnsi="Arial" w:cs="Arial"/>
          <w:sz w:val="24"/>
          <w:szCs w:val="24"/>
        </w:rPr>
        <w:footnoteReference w:id="169"/>
      </w:r>
      <w:r w:rsidRPr="00727CCC">
        <w:rPr>
          <w:rFonts w:ascii="Arial" w:hAnsi="Arial" w:cs="Arial"/>
          <w:sz w:val="24"/>
          <w:szCs w:val="24"/>
        </w:rPr>
        <w:t xml:space="preserve"> Too often, they are not included in the planning of their medical care, their treatment </w:t>
      </w:r>
      <w:r w:rsidR="00A057E6">
        <w:rPr>
          <w:rFonts w:ascii="Arial" w:hAnsi="Arial" w:cs="Arial"/>
          <w:sz w:val="24"/>
          <w:szCs w:val="24"/>
        </w:rPr>
        <w:t>or</w:t>
      </w:r>
      <w:r w:rsidRPr="00727CCC">
        <w:rPr>
          <w:rFonts w:ascii="Arial" w:hAnsi="Arial" w:cs="Arial"/>
          <w:sz w:val="24"/>
          <w:szCs w:val="24"/>
        </w:rPr>
        <w:t xml:space="preserve"> social care support. For children with complex disabilities and severe communication needs, </w:t>
      </w:r>
      <w:r w:rsidR="000B36EE" w:rsidRPr="00727CCC">
        <w:rPr>
          <w:rFonts w:ascii="Arial" w:hAnsi="Arial" w:cs="Arial"/>
          <w:sz w:val="24"/>
          <w:szCs w:val="24"/>
        </w:rPr>
        <w:t>there should be routine</w:t>
      </w:r>
      <w:r w:rsidRPr="00727CCC">
        <w:rPr>
          <w:rFonts w:ascii="Arial" w:hAnsi="Arial" w:cs="Arial"/>
          <w:sz w:val="24"/>
          <w:szCs w:val="24"/>
        </w:rPr>
        <w:t xml:space="preserve"> access to </w:t>
      </w:r>
      <w:r w:rsidR="0014210A">
        <w:rPr>
          <w:rFonts w:ascii="Arial" w:hAnsi="Arial" w:cs="Arial"/>
          <w:sz w:val="24"/>
          <w:szCs w:val="24"/>
        </w:rPr>
        <w:t>person-centred</w:t>
      </w:r>
      <w:r w:rsidRPr="00727CCC">
        <w:rPr>
          <w:rFonts w:ascii="Arial" w:hAnsi="Arial" w:cs="Arial"/>
          <w:sz w:val="24"/>
          <w:szCs w:val="24"/>
        </w:rPr>
        <w:t xml:space="preserve"> support services including </w:t>
      </w:r>
      <w:r w:rsidR="000B36EE" w:rsidRPr="00727CCC">
        <w:rPr>
          <w:rFonts w:ascii="Arial" w:hAnsi="Arial" w:cs="Arial"/>
          <w:sz w:val="24"/>
          <w:szCs w:val="24"/>
        </w:rPr>
        <w:t xml:space="preserve">specialist </w:t>
      </w:r>
      <w:r w:rsidRPr="00727CCC">
        <w:rPr>
          <w:rFonts w:ascii="Arial" w:hAnsi="Arial" w:cs="Arial"/>
          <w:sz w:val="24"/>
          <w:szCs w:val="24"/>
        </w:rPr>
        <w:t>advocacy arrangements</w:t>
      </w:r>
      <w:r w:rsidR="000B36EE" w:rsidRPr="00727CCC">
        <w:rPr>
          <w:rFonts w:ascii="Arial" w:hAnsi="Arial" w:cs="Arial"/>
          <w:sz w:val="24"/>
          <w:szCs w:val="24"/>
        </w:rPr>
        <w:t>,</w:t>
      </w:r>
      <w:r w:rsidRPr="00727CCC">
        <w:rPr>
          <w:rFonts w:ascii="Arial" w:hAnsi="Arial" w:cs="Arial"/>
          <w:sz w:val="24"/>
          <w:szCs w:val="24"/>
        </w:rPr>
        <w:t xml:space="preserve"> to help </w:t>
      </w:r>
      <w:r w:rsidR="000B36EE" w:rsidRPr="00727CCC">
        <w:rPr>
          <w:rFonts w:ascii="Arial" w:hAnsi="Arial" w:cs="Arial"/>
          <w:sz w:val="24"/>
          <w:szCs w:val="24"/>
        </w:rPr>
        <w:t xml:space="preserve">them </w:t>
      </w:r>
      <w:r w:rsidRPr="00727CCC">
        <w:rPr>
          <w:rFonts w:ascii="Arial" w:hAnsi="Arial" w:cs="Arial"/>
          <w:sz w:val="24"/>
          <w:szCs w:val="24"/>
        </w:rPr>
        <w:t xml:space="preserve">express </w:t>
      </w:r>
      <w:r w:rsidR="0014210A">
        <w:rPr>
          <w:rFonts w:ascii="Arial" w:hAnsi="Arial" w:cs="Arial"/>
          <w:sz w:val="24"/>
          <w:szCs w:val="24"/>
        </w:rPr>
        <w:t>choices</w:t>
      </w:r>
      <w:r w:rsidR="00B365AC">
        <w:rPr>
          <w:rFonts w:ascii="Arial" w:hAnsi="Arial" w:cs="Arial"/>
          <w:sz w:val="24"/>
          <w:szCs w:val="24"/>
        </w:rPr>
        <w:t xml:space="preserve"> and explore options</w:t>
      </w:r>
      <w:r w:rsidRPr="00727CCC">
        <w:rPr>
          <w:rFonts w:ascii="Arial" w:hAnsi="Arial" w:cs="Arial"/>
          <w:sz w:val="24"/>
          <w:szCs w:val="24"/>
        </w:rPr>
        <w:t>.</w:t>
      </w:r>
      <w:r w:rsidR="000B36EE" w:rsidRPr="00727CCC">
        <w:rPr>
          <w:rFonts w:ascii="Arial" w:hAnsi="Arial" w:cs="Arial"/>
          <w:sz w:val="24"/>
          <w:szCs w:val="24"/>
        </w:rPr>
        <w:t xml:space="preserve"> </w:t>
      </w:r>
    </w:p>
    <w:p w:rsidR="00E71C15" w:rsidRDefault="00507550" w:rsidP="00E71C15">
      <w:pPr>
        <w:spacing w:after="240" w:line="264" w:lineRule="auto"/>
        <w:jc w:val="both"/>
        <w:rPr>
          <w:rFonts w:ascii="Arial" w:hAnsi="Arial" w:cs="Arial"/>
          <w:sz w:val="24"/>
          <w:szCs w:val="24"/>
        </w:rPr>
      </w:pPr>
      <w:r w:rsidRPr="00727CCC">
        <w:rPr>
          <w:rFonts w:ascii="Arial" w:hAnsi="Arial" w:cs="Arial"/>
          <w:sz w:val="24"/>
          <w:szCs w:val="24"/>
        </w:rPr>
        <w:t>For children with visual impairments, there is a severe shortage of specialist habilitation support services</w:t>
      </w:r>
      <w:r w:rsidRPr="00727CCC">
        <w:rPr>
          <w:rStyle w:val="FootnoteReference"/>
          <w:rFonts w:ascii="Arial" w:hAnsi="Arial" w:cs="Arial"/>
          <w:sz w:val="24"/>
          <w:szCs w:val="24"/>
        </w:rPr>
        <w:footnoteReference w:id="170"/>
      </w:r>
      <w:r w:rsidRPr="00727CCC">
        <w:rPr>
          <w:rFonts w:ascii="Arial" w:hAnsi="Arial" w:cs="Arial"/>
          <w:sz w:val="24"/>
          <w:szCs w:val="24"/>
        </w:rPr>
        <w:t xml:space="preserve"> despite legislation recognising </w:t>
      </w:r>
      <w:r w:rsidR="00393753">
        <w:rPr>
          <w:rFonts w:ascii="Arial" w:hAnsi="Arial" w:cs="Arial"/>
          <w:sz w:val="24"/>
          <w:szCs w:val="24"/>
        </w:rPr>
        <w:t>their</w:t>
      </w:r>
      <w:r w:rsidRPr="00727CCC">
        <w:rPr>
          <w:rFonts w:ascii="Arial" w:hAnsi="Arial" w:cs="Arial"/>
          <w:sz w:val="24"/>
          <w:szCs w:val="24"/>
        </w:rPr>
        <w:t xml:space="preserve"> importance in enabling </w:t>
      </w:r>
      <w:r w:rsidRPr="00727CCC">
        <w:rPr>
          <w:rFonts w:ascii="Arial" w:hAnsi="Arial" w:cs="Arial"/>
          <w:color w:val="000000"/>
          <w:sz w:val="24"/>
          <w:szCs w:val="24"/>
        </w:rPr>
        <w:t>children to live as independently as possible</w:t>
      </w:r>
      <w:r w:rsidR="00A410EE">
        <w:rPr>
          <w:rFonts w:ascii="Arial" w:hAnsi="Arial" w:cs="Arial"/>
          <w:color w:val="000000"/>
          <w:sz w:val="24"/>
          <w:szCs w:val="24"/>
        </w:rPr>
        <w:t>.</w:t>
      </w:r>
      <w:r w:rsidRPr="00727CCC">
        <w:rPr>
          <w:rStyle w:val="FootnoteReference"/>
          <w:rFonts w:ascii="Arial" w:hAnsi="Arial" w:cs="Arial"/>
          <w:color w:val="000000"/>
          <w:sz w:val="24"/>
          <w:szCs w:val="24"/>
        </w:rPr>
        <w:footnoteReference w:id="171"/>
      </w:r>
      <w:r w:rsidRPr="00727CCC">
        <w:rPr>
          <w:rFonts w:ascii="Arial" w:hAnsi="Arial" w:cs="Arial"/>
          <w:sz w:val="24"/>
          <w:szCs w:val="24"/>
        </w:rPr>
        <w:t xml:space="preserve"> </w:t>
      </w:r>
      <w:r w:rsidR="003E1A2D">
        <w:rPr>
          <w:rFonts w:ascii="Arial" w:hAnsi="Arial" w:cs="Arial"/>
          <w:sz w:val="24"/>
          <w:szCs w:val="24"/>
        </w:rPr>
        <w:t xml:space="preserve"> Disabled children are also overrepresented in low-income families</w:t>
      </w:r>
      <w:r w:rsidR="00A410EE">
        <w:rPr>
          <w:rFonts w:ascii="Arial" w:hAnsi="Arial" w:cs="Arial"/>
          <w:sz w:val="24"/>
          <w:szCs w:val="24"/>
        </w:rPr>
        <w:t>,</w:t>
      </w:r>
      <w:r w:rsidR="003E1A2D">
        <w:rPr>
          <w:rStyle w:val="FootnoteReference"/>
          <w:rFonts w:ascii="Arial" w:hAnsi="Arial" w:cs="Arial"/>
          <w:sz w:val="24"/>
          <w:szCs w:val="24"/>
        </w:rPr>
        <w:footnoteReference w:id="172"/>
      </w:r>
      <w:r w:rsidR="003E1A2D">
        <w:rPr>
          <w:rFonts w:ascii="Arial" w:hAnsi="Arial" w:cs="Arial"/>
          <w:sz w:val="24"/>
          <w:szCs w:val="24"/>
        </w:rPr>
        <w:t xml:space="preserve"> and face</w:t>
      </w:r>
      <w:r w:rsidR="00C2000F">
        <w:rPr>
          <w:rFonts w:ascii="Arial" w:hAnsi="Arial" w:cs="Arial"/>
          <w:sz w:val="24"/>
          <w:szCs w:val="24"/>
        </w:rPr>
        <w:t xml:space="preserve"> </w:t>
      </w:r>
      <w:r w:rsidR="003E1A2D">
        <w:rPr>
          <w:rFonts w:ascii="Arial" w:hAnsi="Arial" w:cs="Arial"/>
          <w:sz w:val="24"/>
          <w:szCs w:val="24"/>
        </w:rPr>
        <w:t xml:space="preserve">barriers </w:t>
      </w:r>
      <w:r w:rsidR="00C2000F">
        <w:rPr>
          <w:rFonts w:ascii="Arial" w:hAnsi="Arial" w:cs="Arial"/>
          <w:sz w:val="24"/>
          <w:szCs w:val="24"/>
        </w:rPr>
        <w:t>when</w:t>
      </w:r>
      <w:r w:rsidR="003E1A2D">
        <w:rPr>
          <w:rFonts w:ascii="Arial" w:hAnsi="Arial" w:cs="Arial"/>
          <w:sz w:val="24"/>
          <w:szCs w:val="24"/>
        </w:rPr>
        <w:t xml:space="preserve"> acce</w:t>
      </w:r>
      <w:r w:rsidR="00342F4B">
        <w:rPr>
          <w:rFonts w:ascii="Arial" w:hAnsi="Arial" w:cs="Arial"/>
          <w:sz w:val="24"/>
          <w:szCs w:val="24"/>
        </w:rPr>
        <w:t xml:space="preserve">ssing transport, </w:t>
      </w:r>
      <w:r w:rsidR="003E1A2D">
        <w:rPr>
          <w:rFonts w:ascii="Arial" w:hAnsi="Arial" w:cs="Arial"/>
          <w:sz w:val="24"/>
          <w:szCs w:val="24"/>
        </w:rPr>
        <w:t>play and leisure</w:t>
      </w:r>
      <w:r w:rsidR="007D16B8">
        <w:rPr>
          <w:rFonts w:ascii="Arial" w:hAnsi="Arial" w:cs="Arial"/>
          <w:sz w:val="24"/>
          <w:szCs w:val="24"/>
        </w:rPr>
        <w:t xml:space="preserve"> </w:t>
      </w:r>
      <w:r w:rsidR="003E1A2D">
        <w:rPr>
          <w:rFonts w:ascii="Arial" w:hAnsi="Arial" w:cs="Arial"/>
          <w:sz w:val="24"/>
          <w:szCs w:val="24"/>
        </w:rPr>
        <w:t>opportunities</w:t>
      </w:r>
      <w:r w:rsidR="00A410EE">
        <w:rPr>
          <w:rFonts w:ascii="Arial" w:hAnsi="Arial" w:cs="Arial"/>
          <w:sz w:val="24"/>
          <w:szCs w:val="24"/>
        </w:rPr>
        <w:t>.</w:t>
      </w:r>
    </w:p>
    <w:p w:rsidR="006156A7" w:rsidRPr="0014210A" w:rsidRDefault="00C2000F" w:rsidP="00E71C15">
      <w:pPr>
        <w:spacing w:after="240" w:line="264" w:lineRule="auto"/>
        <w:jc w:val="both"/>
        <w:rPr>
          <w:rFonts w:ascii="Arial" w:hAnsi="Arial" w:cs="Arial"/>
          <w:sz w:val="24"/>
          <w:szCs w:val="24"/>
        </w:rPr>
      </w:pPr>
      <w:r>
        <w:rPr>
          <w:rFonts w:ascii="Arial" w:hAnsi="Arial" w:cs="Arial"/>
          <w:sz w:val="24"/>
          <w:szCs w:val="24"/>
        </w:rPr>
        <w:t>A</w:t>
      </w:r>
      <w:r w:rsidR="000B36EE" w:rsidRPr="00727CCC">
        <w:rPr>
          <w:rFonts w:ascii="Arial" w:hAnsi="Arial" w:cs="Arial"/>
          <w:sz w:val="24"/>
          <w:szCs w:val="24"/>
        </w:rPr>
        <w:t>ccess to information for parents/carers on health</w:t>
      </w:r>
      <w:r w:rsidR="000B36EE" w:rsidRPr="00727CCC">
        <w:rPr>
          <w:rStyle w:val="FootnoteReference"/>
          <w:rFonts w:ascii="Arial" w:hAnsi="Arial" w:cs="Arial"/>
          <w:sz w:val="24"/>
          <w:szCs w:val="24"/>
        </w:rPr>
        <w:footnoteReference w:id="173"/>
      </w:r>
      <w:r w:rsidR="000B36EE" w:rsidRPr="00727CCC">
        <w:rPr>
          <w:rFonts w:ascii="Arial" w:hAnsi="Arial" w:cs="Arial"/>
          <w:sz w:val="24"/>
          <w:szCs w:val="24"/>
        </w:rPr>
        <w:t xml:space="preserve"> and education matters</w:t>
      </w:r>
      <w:r w:rsidR="008F57C8" w:rsidRPr="00727CCC">
        <w:rPr>
          <w:rFonts w:ascii="Arial" w:hAnsi="Arial" w:cs="Arial"/>
          <w:sz w:val="24"/>
          <w:szCs w:val="24"/>
        </w:rPr>
        <w:t xml:space="preserve"> to help them support their children</w:t>
      </w:r>
      <w:r>
        <w:rPr>
          <w:rFonts w:ascii="Arial" w:hAnsi="Arial" w:cs="Arial"/>
          <w:sz w:val="24"/>
          <w:szCs w:val="24"/>
        </w:rPr>
        <w:t xml:space="preserve"> should be improved</w:t>
      </w:r>
      <w:r w:rsidR="00D47663">
        <w:rPr>
          <w:rFonts w:ascii="Arial" w:hAnsi="Arial" w:cs="Arial"/>
          <w:sz w:val="24"/>
          <w:szCs w:val="24"/>
        </w:rPr>
        <w:t>.</w:t>
      </w:r>
      <w:r w:rsidR="008F57C8" w:rsidRPr="00727CCC">
        <w:rPr>
          <w:rFonts w:ascii="Arial" w:hAnsi="Arial" w:cs="Arial"/>
          <w:sz w:val="24"/>
          <w:szCs w:val="24"/>
        </w:rPr>
        <w:t xml:space="preserve"> </w:t>
      </w:r>
      <w:r w:rsidR="00D47663">
        <w:rPr>
          <w:rFonts w:ascii="Arial" w:hAnsi="Arial" w:cs="Arial"/>
          <w:sz w:val="24"/>
          <w:szCs w:val="24"/>
        </w:rPr>
        <w:t>I</w:t>
      </w:r>
      <w:r w:rsidR="00054996" w:rsidRPr="00727CCC">
        <w:rPr>
          <w:rFonts w:ascii="Arial" w:hAnsi="Arial" w:cs="Arial"/>
          <w:sz w:val="24"/>
          <w:szCs w:val="24"/>
        </w:rPr>
        <w:t xml:space="preserve">mprovements to </w:t>
      </w:r>
      <w:r w:rsidR="00D47663">
        <w:rPr>
          <w:rFonts w:ascii="Arial" w:hAnsi="Arial" w:cs="Arial"/>
          <w:sz w:val="24"/>
          <w:szCs w:val="24"/>
        </w:rPr>
        <w:t xml:space="preserve">address </w:t>
      </w:r>
      <w:r w:rsidR="00054996" w:rsidRPr="00727CCC">
        <w:rPr>
          <w:rFonts w:ascii="Arial" w:hAnsi="Arial" w:cs="Arial"/>
          <w:sz w:val="24"/>
          <w:szCs w:val="24"/>
        </w:rPr>
        <w:t xml:space="preserve">delays in accessing services and physical equipment to enable disabled </w:t>
      </w:r>
      <w:r w:rsidR="00054996" w:rsidRPr="0014210A">
        <w:rPr>
          <w:rFonts w:ascii="Arial" w:hAnsi="Arial" w:cs="Arial"/>
          <w:sz w:val="24"/>
          <w:szCs w:val="24"/>
        </w:rPr>
        <w:t xml:space="preserve">children to </w:t>
      </w:r>
      <w:r w:rsidR="00B171DF" w:rsidRPr="0014210A">
        <w:rPr>
          <w:rFonts w:ascii="Arial" w:hAnsi="Arial" w:cs="Arial"/>
          <w:sz w:val="24"/>
          <w:szCs w:val="24"/>
        </w:rPr>
        <w:t>build independence, confidence</w:t>
      </w:r>
      <w:r w:rsidR="00054996" w:rsidRPr="0014210A">
        <w:rPr>
          <w:rFonts w:ascii="Arial" w:hAnsi="Arial" w:cs="Arial"/>
          <w:sz w:val="24"/>
          <w:szCs w:val="24"/>
        </w:rPr>
        <w:t xml:space="preserve"> </w:t>
      </w:r>
      <w:r w:rsidR="0097634E" w:rsidRPr="0014210A">
        <w:rPr>
          <w:rFonts w:ascii="Arial" w:hAnsi="Arial" w:cs="Arial"/>
          <w:sz w:val="24"/>
          <w:szCs w:val="24"/>
        </w:rPr>
        <w:t>and</w:t>
      </w:r>
      <w:r w:rsidR="00B171DF" w:rsidRPr="0014210A">
        <w:rPr>
          <w:rFonts w:ascii="Arial" w:hAnsi="Arial" w:cs="Arial"/>
          <w:sz w:val="24"/>
          <w:szCs w:val="24"/>
        </w:rPr>
        <w:t xml:space="preserve"> to</w:t>
      </w:r>
      <w:r w:rsidR="00D47663">
        <w:rPr>
          <w:rFonts w:ascii="Arial" w:hAnsi="Arial" w:cs="Arial"/>
          <w:sz w:val="24"/>
          <w:szCs w:val="24"/>
        </w:rPr>
        <w:t xml:space="preserve"> fulfil their potential are required.</w:t>
      </w:r>
    </w:p>
    <w:p w:rsidR="00D47663" w:rsidRPr="00D47663" w:rsidRDefault="00393753" w:rsidP="00E71C15">
      <w:pPr>
        <w:spacing w:after="240" w:line="264" w:lineRule="auto"/>
        <w:jc w:val="both"/>
        <w:rPr>
          <w:rFonts w:ascii="Arial" w:hAnsi="Arial" w:cs="Arial"/>
          <w:sz w:val="24"/>
          <w:szCs w:val="24"/>
        </w:rPr>
      </w:pPr>
      <w:r w:rsidRPr="00D47663">
        <w:rPr>
          <w:rFonts w:ascii="Arial" w:hAnsi="Arial" w:cs="Arial"/>
          <w:sz w:val="24"/>
          <w:szCs w:val="24"/>
        </w:rPr>
        <w:t xml:space="preserve">Q – </w:t>
      </w:r>
      <w:r w:rsidR="00D47663" w:rsidRPr="00D47663">
        <w:rPr>
          <w:rFonts w:ascii="Arial" w:hAnsi="Arial" w:cs="Arial"/>
          <w:sz w:val="24"/>
          <w:szCs w:val="24"/>
        </w:rPr>
        <w:t>Will the</w:t>
      </w:r>
      <w:r w:rsidRPr="00D47663">
        <w:rPr>
          <w:rFonts w:ascii="Arial" w:hAnsi="Arial" w:cs="Arial"/>
          <w:sz w:val="24"/>
          <w:szCs w:val="24"/>
        </w:rPr>
        <w:t xml:space="preserve"> </w:t>
      </w:r>
      <w:r w:rsidR="00EA1D0F" w:rsidRPr="00D47663">
        <w:rPr>
          <w:rFonts w:ascii="Arial" w:hAnsi="Arial" w:cs="Arial"/>
          <w:sz w:val="24"/>
          <w:szCs w:val="24"/>
        </w:rPr>
        <w:t>W/Government</w:t>
      </w:r>
      <w:r w:rsidRPr="00D47663">
        <w:rPr>
          <w:rFonts w:ascii="Arial" w:hAnsi="Arial" w:cs="Arial"/>
          <w:sz w:val="24"/>
          <w:szCs w:val="24"/>
        </w:rPr>
        <w:t xml:space="preserve"> </w:t>
      </w:r>
    </w:p>
    <w:p w:rsidR="00BC1A2D" w:rsidRDefault="00D9019C" w:rsidP="005C42C7">
      <w:pPr>
        <w:pStyle w:val="ListParagraph"/>
        <w:numPr>
          <w:ilvl w:val="0"/>
          <w:numId w:val="3"/>
        </w:numPr>
        <w:spacing w:after="240" w:line="264" w:lineRule="auto"/>
        <w:jc w:val="both"/>
        <w:rPr>
          <w:rFonts w:ascii="Arial" w:hAnsi="Arial" w:cs="Arial"/>
          <w:sz w:val="24"/>
          <w:szCs w:val="24"/>
        </w:rPr>
      </w:pPr>
      <w:r>
        <w:rPr>
          <w:rFonts w:ascii="Arial" w:hAnsi="Arial" w:cs="Arial"/>
          <w:sz w:val="24"/>
          <w:szCs w:val="24"/>
        </w:rPr>
        <w:t xml:space="preserve">Support disabled children who have faced particular challenges due to </w:t>
      </w:r>
      <w:r w:rsidR="00F442BF">
        <w:rPr>
          <w:rFonts w:ascii="Arial" w:hAnsi="Arial" w:cs="Arial"/>
          <w:sz w:val="24"/>
          <w:szCs w:val="24"/>
        </w:rPr>
        <w:t>COVID-19</w:t>
      </w:r>
      <w:r>
        <w:rPr>
          <w:rFonts w:ascii="Arial" w:hAnsi="Arial" w:cs="Arial"/>
          <w:sz w:val="24"/>
          <w:szCs w:val="24"/>
        </w:rPr>
        <w:t xml:space="preserve">, including </w:t>
      </w:r>
      <w:r w:rsidR="00E45DBA">
        <w:rPr>
          <w:rFonts w:ascii="Arial" w:hAnsi="Arial" w:cs="Arial"/>
          <w:sz w:val="24"/>
          <w:szCs w:val="24"/>
        </w:rPr>
        <w:t xml:space="preserve">examining </w:t>
      </w:r>
      <w:r>
        <w:rPr>
          <w:rFonts w:ascii="Arial" w:hAnsi="Arial" w:cs="Arial"/>
          <w:sz w:val="24"/>
          <w:szCs w:val="24"/>
        </w:rPr>
        <w:t xml:space="preserve">how risks around future impact of delayed diagnosis and reduced </w:t>
      </w:r>
      <w:r w:rsidR="00F955EC">
        <w:rPr>
          <w:rFonts w:ascii="Arial" w:hAnsi="Arial" w:cs="Arial"/>
          <w:sz w:val="24"/>
          <w:szCs w:val="24"/>
        </w:rPr>
        <w:t>support can be mitigated?</w:t>
      </w:r>
      <w:r>
        <w:rPr>
          <w:rFonts w:ascii="Arial" w:hAnsi="Arial" w:cs="Arial"/>
          <w:sz w:val="24"/>
          <w:szCs w:val="24"/>
        </w:rPr>
        <w:t xml:space="preserve"> </w:t>
      </w:r>
    </w:p>
    <w:p w:rsidR="003E1A2D" w:rsidRDefault="00D47663" w:rsidP="005C42C7">
      <w:pPr>
        <w:pStyle w:val="ListParagraph"/>
        <w:numPr>
          <w:ilvl w:val="0"/>
          <w:numId w:val="3"/>
        </w:numPr>
        <w:spacing w:after="240" w:line="264" w:lineRule="auto"/>
        <w:jc w:val="both"/>
        <w:rPr>
          <w:rFonts w:ascii="Arial" w:hAnsi="Arial" w:cs="Arial"/>
          <w:sz w:val="24"/>
          <w:szCs w:val="24"/>
        </w:rPr>
      </w:pPr>
      <w:r w:rsidRPr="00D47663">
        <w:rPr>
          <w:rFonts w:ascii="Arial" w:hAnsi="Arial" w:cs="Arial"/>
          <w:sz w:val="24"/>
          <w:szCs w:val="24"/>
        </w:rPr>
        <w:t>Ensure</w:t>
      </w:r>
      <w:r w:rsidR="00393753" w:rsidRPr="00D47663">
        <w:rPr>
          <w:rFonts w:ascii="Arial" w:hAnsi="Arial" w:cs="Arial"/>
          <w:sz w:val="24"/>
          <w:szCs w:val="24"/>
        </w:rPr>
        <w:t xml:space="preserve"> that education is </w:t>
      </w:r>
      <w:r w:rsidR="0014210A" w:rsidRPr="00D47663">
        <w:rPr>
          <w:rFonts w:ascii="Arial" w:hAnsi="Arial" w:cs="Arial"/>
          <w:sz w:val="24"/>
          <w:szCs w:val="24"/>
        </w:rPr>
        <w:t xml:space="preserve">fully </w:t>
      </w:r>
      <w:r w:rsidR="00393753" w:rsidRPr="00D47663">
        <w:rPr>
          <w:rFonts w:ascii="Arial" w:hAnsi="Arial" w:cs="Arial"/>
          <w:sz w:val="24"/>
          <w:szCs w:val="24"/>
        </w:rPr>
        <w:t xml:space="preserve">inclusive; that </w:t>
      </w:r>
      <w:r w:rsidR="0014210A" w:rsidRPr="00D47663">
        <w:rPr>
          <w:rFonts w:ascii="Arial" w:hAnsi="Arial" w:cs="Arial"/>
          <w:sz w:val="24"/>
          <w:szCs w:val="24"/>
        </w:rPr>
        <w:t>teachers’</w:t>
      </w:r>
      <w:r w:rsidR="00393753" w:rsidRPr="00D47663">
        <w:rPr>
          <w:rFonts w:ascii="Arial" w:hAnsi="Arial" w:cs="Arial"/>
          <w:sz w:val="24"/>
          <w:szCs w:val="24"/>
        </w:rPr>
        <w:t xml:space="preserve"> skills and competencies to support disabled children are </w:t>
      </w:r>
      <w:r w:rsidRPr="00D47663">
        <w:rPr>
          <w:rFonts w:ascii="Arial" w:hAnsi="Arial" w:cs="Arial"/>
          <w:sz w:val="24"/>
          <w:szCs w:val="24"/>
        </w:rPr>
        <w:t>enhanced</w:t>
      </w:r>
      <w:r w:rsidR="0014210A" w:rsidRPr="00D47663">
        <w:rPr>
          <w:rFonts w:ascii="Arial" w:hAnsi="Arial" w:cs="Arial"/>
          <w:sz w:val="24"/>
          <w:szCs w:val="24"/>
        </w:rPr>
        <w:t>, and gaps and delays in accessing health &amp; social care support</w:t>
      </w:r>
      <w:r w:rsidR="00393753" w:rsidRPr="00D47663">
        <w:rPr>
          <w:rFonts w:ascii="Arial" w:hAnsi="Arial" w:cs="Arial"/>
          <w:sz w:val="24"/>
          <w:szCs w:val="24"/>
        </w:rPr>
        <w:t xml:space="preserve"> </w:t>
      </w:r>
      <w:r w:rsidR="00A057E6" w:rsidRPr="00D47663">
        <w:rPr>
          <w:rFonts w:ascii="Arial" w:hAnsi="Arial" w:cs="Arial"/>
          <w:sz w:val="24"/>
          <w:szCs w:val="24"/>
        </w:rPr>
        <w:t>services</w:t>
      </w:r>
      <w:r w:rsidR="007D16B8" w:rsidRPr="00D47663">
        <w:rPr>
          <w:rFonts w:ascii="Arial" w:hAnsi="Arial" w:cs="Arial"/>
          <w:sz w:val="24"/>
          <w:szCs w:val="24"/>
        </w:rPr>
        <w:t>, including specialist provision,</w:t>
      </w:r>
      <w:r w:rsidRPr="00D47663">
        <w:rPr>
          <w:rFonts w:ascii="Arial" w:hAnsi="Arial" w:cs="Arial"/>
          <w:sz w:val="24"/>
          <w:szCs w:val="24"/>
        </w:rPr>
        <w:t xml:space="preserve"> are addressed</w:t>
      </w:r>
      <w:r w:rsidR="004146CE">
        <w:rPr>
          <w:rFonts w:ascii="Arial" w:hAnsi="Arial" w:cs="Arial"/>
          <w:sz w:val="24"/>
          <w:szCs w:val="24"/>
        </w:rPr>
        <w:t>?</w:t>
      </w:r>
    </w:p>
    <w:p w:rsidR="004F480E" w:rsidRPr="00DF7854" w:rsidRDefault="002B17CE" w:rsidP="00223919">
      <w:pPr>
        <w:pStyle w:val="ListParagraph"/>
        <w:numPr>
          <w:ilvl w:val="0"/>
          <w:numId w:val="3"/>
        </w:numPr>
        <w:spacing w:after="240" w:line="264" w:lineRule="auto"/>
        <w:jc w:val="both"/>
        <w:rPr>
          <w:rFonts w:ascii="Arial" w:hAnsi="Arial" w:cs="Arial"/>
          <w:b/>
          <w:sz w:val="24"/>
          <w:szCs w:val="24"/>
        </w:rPr>
      </w:pPr>
      <w:r w:rsidRPr="00DF7854">
        <w:rPr>
          <w:rFonts w:ascii="Arial" w:hAnsi="Arial" w:cs="Arial"/>
          <w:sz w:val="24"/>
          <w:szCs w:val="24"/>
        </w:rPr>
        <w:t xml:space="preserve">Ensure effective implementation of ALN </w:t>
      </w:r>
      <w:r w:rsidR="00D47663" w:rsidRPr="00DF7854">
        <w:rPr>
          <w:rFonts w:ascii="Arial" w:hAnsi="Arial" w:cs="Arial"/>
          <w:sz w:val="24"/>
          <w:szCs w:val="24"/>
        </w:rPr>
        <w:t>reform</w:t>
      </w:r>
      <w:r w:rsidRPr="00DF7854">
        <w:rPr>
          <w:rFonts w:ascii="Arial" w:hAnsi="Arial" w:cs="Arial"/>
          <w:sz w:val="24"/>
          <w:szCs w:val="24"/>
        </w:rPr>
        <w:t>s</w:t>
      </w:r>
      <w:r w:rsidR="00BC1A2D" w:rsidRPr="00DF7854">
        <w:rPr>
          <w:rFonts w:ascii="Arial" w:hAnsi="Arial" w:cs="Arial"/>
          <w:sz w:val="24"/>
          <w:szCs w:val="24"/>
        </w:rPr>
        <w:t>, with investment</w:t>
      </w:r>
      <w:r w:rsidR="00DF7854" w:rsidRPr="00DF7854">
        <w:rPr>
          <w:rFonts w:ascii="Arial" w:hAnsi="Arial" w:cs="Arial"/>
          <w:sz w:val="24"/>
          <w:szCs w:val="24"/>
        </w:rPr>
        <w:t>,</w:t>
      </w:r>
      <w:r w:rsidR="00BC1A2D" w:rsidRPr="00DF7854">
        <w:rPr>
          <w:rFonts w:ascii="Arial" w:hAnsi="Arial" w:cs="Arial"/>
          <w:sz w:val="24"/>
          <w:szCs w:val="24"/>
        </w:rPr>
        <w:t xml:space="preserve"> </w:t>
      </w:r>
      <w:r w:rsidR="00DF7854" w:rsidRPr="00DF7854">
        <w:rPr>
          <w:rFonts w:ascii="Arial" w:hAnsi="Arial" w:cs="Arial"/>
          <w:sz w:val="24"/>
          <w:szCs w:val="24"/>
        </w:rPr>
        <w:t xml:space="preserve">and that all </w:t>
      </w:r>
      <w:r w:rsidR="00DF7854">
        <w:rPr>
          <w:rFonts w:ascii="Arial" w:hAnsi="Arial" w:cs="Arial"/>
          <w:sz w:val="24"/>
          <w:szCs w:val="24"/>
        </w:rPr>
        <w:t xml:space="preserve">children </w:t>
      </w:r>
      <w:r w:rsidR="00DF7854" w:rsidRPr="00DF7854">
        <w:rPr>
          <w:rFonts w:ascii="Arial" w:hAnsi="Arial" w:cs="Arial"/>
          <w:sz w:val="24"/>
          <w:szCs w:val="24"/>
        </w:rPr>
        <w:t>who have entitlement to an I</w:t>
      </w:r>
      <w:r w:rsidR="00DF7854">
        <w:rPr>
          <w:rFonts w:ascii="Arial" w:hAnsi="Arial" w:cs="Arial"/>
          <w:sz w:val="24"/>
          <w:szCs w:val="24"/>
        </w:rPr>
        <w:t xml:space="preserve">ndividual </w:t>
      </w:r>
      <w:r w:rsidR="00DF7854" w:rsidRPr="00DF7854">
        <w:rPr>
          <w:rFonts w:ascii="Arial" w:hAnsi="Arial" w:cs="Arial"/>
          <w:sz w:val="24"/>
          <w:szCs w:val="24"/>
        </w:rPr>
        <w:t>D</w:t>
      </w:r>
      <w:r w:rsidR="00DF7854">
        <w:rPr>
          <w:rFonts w:ascii="Arial" w:hAnsi="Arial" w:cs="Arial"/>
          <w:sz w:val="24"/>
          <w:szCs w:val="24"/>
        </w:rPr>
        <w:t xml:space="preserve">evelopment </w:t>
      </w:r>
      <w:r w:rsidR="00DF7854" w:rsidRPr="00DF7854">
        <w:rPr>
          <w:rFonts w:ascii="Arial" w:hAnsi="Arial" w:cs="Arial"/>
          <w:sz w:val="24"/>
          <w:szCs w:val="24"/>
        </w:rPr>
        <w:t>P</w:t>
      </w:r>
      <w:r w:rsidR="00DF7854">
        <w:rPr>
          <w:rFonts w:ascii="Arial" w:hAnsi="Arial" w:cs="Arial"/>
          <w:sz w:val="24"/>
          <w:szCs w:val="24"/>
        </w:rPr>
        <w:t>lan</w:t>
      </w:r>
      <w:r w:rsidR="00DF7854" w:rsidRPr="00DF7854">
        <w:rPr>
          <w:rFonts w:ascii="Arial" w:hAnsi="Arial" w:cs="Arial"/>
          <w:sz w:val="24"/>
          <w:szCs w:val="24"/>
        </w:rPr>
        <w:t xml:space="preserve"> receive one? </w:t>
      </w:r>
    </w:p>
    <w:p w:rsidR="00E45DBA" w:rsidRDefault="00E45DBA" w:rsidP="00D86CAB">
      <w:pPr>
        <w:spacing w:after="240" w:line="264" w:lineRule="auto"/>
        <w:jc w:val="both"/>
        <w:rPr>
          <w:rFonts w:ascii="Arial" w:hAnsi="Arial" w:cs="Arial"/>
          <w:b/>
          <w:sz w:val="28"/>
          <w:szCs w:val="28"/>
        </w:rPr>
      </w:pPr>
    </w:p>
    <w:p w:rsidR="00084672" w:rsidRPr="00517885" w:rsidRDefault="002A550D" w:rsidP="00D86CAB">
      <w:pPr>
        <w:spacing w:after="240" w:line="264" w:lineRule="auto"/>
        <w:jc w:val="both"/>
        <w:rPr>
          <w:rFonts w:ascii="Arial" w:hAnsi="Arial" w:cs="Arial"/>
          <w:b/>
          <w:sz w:val="28"/>
          <w:szCs w:val="28"/>
        </w:rPr>
      </w:pPr>
      <w:r>
        <w:rPr>
          <w:rFonts w:ascii="Arial" w:hAnsi="Arial" w:cs="Arial"/>
          <w:b/>
          <w:sz w:val="28"/>
          <w:szCs w:val="28"/>
        </w:rPr>
        <w:t>Health I</w:t>
      </w:r>
      <w:r w:rsidR="004550EF" w:rsidRPr="00517885">
        <w:rPr>
          <w:rFonts w:ascii="Arial" w:hAnsi="Arial" w:cs="Arial"/>
          <w:b/>
          <w:sz w:val="28"/>
          <w:szCs w:val="28"/>
        </w:rPr>
        <w:t>nequalities</w:t>
      </w:r>
    </w:p>
    <w:p w:rsidR="003E1A2D" w:rsidRDefault="0016154E" w:rsidP="00D86CAB">
      <w:pPr>
        <w:spacing w:after="240" w:line="264" w:lineRule="auto"/>
        <w:jc w:val="both"/>
        <w:rPr>
          <w:rFonts w:ascii="Arial" w:hAnsi="Arial" w:cs="Arial"/>
          <w:sz w:val="24"/>
          <w:szCs w:val="24"/>
        </w:rPr>
      </w:pPr>
      <w:r>
        <w:rPr>
          <w:rFonts w:ascii="Arial" w:hAnsi="Arial" w:cs="Arial"/>
          <w:sz w:val="24"/>
          <w:szCs w:val="24"/>
        </w:rPr>
        <w:t>The health of children is shaped by the conditions and circumstances in which they live. D</w:t>
      </w:r>
      <w:r w:rsidR="007D16B8">
        <w:rPr>
          <w:rFonts w:ascii="Arial" w:hAnsi="Arial" w:cs="Arial"/>
          <w:sz w:val="24"/>
          <w:szCs w:val="24"/>
        </w:rPr>
        <w:t xml:space="preserve">espite </w:t>
      </w:r>
      <w:r w:rsidR="00D47663">
        <w:rPr>
          <w:rFonts w:ascii="Arial" w:hAnsi="Arial" w:cs="Arial"/>
          <w:sz w:val="24"/>
          <w:szCs w:val="24"/>
        </w:rPr>
        <w:t>a</w:t>
      </w:r>
      <w:r w:rsidR="007D16B8">
        <w:rPr>
          <w:rFonts w:ascii="Arial" w:hAnsi="Arial" w:cs="Arial"/>
          <w:sz w:val="24"/>
          <w:szCs w:val="24"/>
        </w:rPr>
        <w:t xml:space="preserve"> lack of disaggregate</w:t>
      </w:r>
      <w:r w:rsidR="00D47663">
        <w:rPr>
          <w:rFonts w:ascii="Arial" w:hAnsi="Arial" w:cs="Arial"/>
          <w:sz w:val="24"/>
          <w:szCs w:val="24"/>
        </w:rPr>
        <w:t>d</w:t>
      </w:r>
      <w:r>
        <w:rPr>
          <w:rFonts w:ascii="Arial" w:hAnsi="Arial" w:cs="Arial"/>
          <w:sz w:val="24"/>
          <w:szCs w:val="24"/>
        </w:rPr>
        <w:t xml:space="preserve"> data to help identify particular groups of children who face </w:t>
      </w:r>
      <w:r w:rsidR="0039253F">
        <w:rPr>
          <w:rFonts w:ascii="Arial" w:hAnsi="Arial" w:cs="Arial"/>
          <w:sz w:val="24"/>
          <w:szCs w:val="24"/>
        </w:rPr>
        <w:t>poorer health outcomes</w:t>
      </w:r>
      <w:r>
        <w:rPr>
          <w:rFonts w:ascii="Arial" w:hAnsi="Arial" w:cs="Arial"/>
          <w:sz w:val="24"/>
          <w:szCs w:val="24"/>
        </w:rPr>
        <w:t>, research shows a strong correlation between health inequalities and soci</w:t>
      </w:r>
      <w:r w:rsidR="00342F4B">
        <w:rPr>
          <w:rFonts w:ascii="Arial" w:hAnsi="Arial" w:cs="Arial"/>
          <w:sz w:val="24"/>
          <w:szCs w:val="24"/>
        </w:rPr>
        <w:t>o-</w:t>
      </w:r>
      <w:r w:rsidR="00B247B8">
        <w:rPr>
          <w:rFonts w:ascii="Arial" w:hAnsi="Arial" w:cs="Arial"/>
          <w:sz w:val="24"/>
          <w:szCs w:val="24"/>
        </w:rPr>
        <w:t>economic disadvantage</w:t>
      </w:r>
      <w:r>
        <w:rPr>
          <w:rFonts w:ascii="Arial" w:hAnsi="Arial" w:cs="Arial"/>
          <w:sz w:val="24"/>
          <w:szCs w:val="24"/>
        </w:rPr>
        <w:t xml:space="preserve"> across a range of indicators</w:t>
      </w:r>
      <w:r w:rsidR="00B247B8">
        <w:rPr>
          <w:rFonts w:ascii="Arial" w:hAnsi="Arial" w:cs="Arial"/>
          <w:sz w:val="24"/>
          <w:szCs w:val="24"/>
        </w:rPr>
        <w:t xml:space="preserve">, and </w:t>
      </w:r>
      <w:r w:rsidR="00B36AA5">
        <w:rPr>
          <w:rFonts w:ascii="Arial" w:hAnsi="Arial" w:cs="Arial"/>
          <w:sz w:val="24"/>
          <w:szCs w:val="24"/>
        </w:rPr>
        <w:t>the</w:t>
      </w:r>
      <w:r w:rsidR="00B247B8">
        <w:rPr>
          <w:rFonts w:ascii="Arial" w:hAnsi="Arial" w:cs="Arial"/>
          <w:sz w:val="24"/>
          <w:szCs w:val="24"/>
        </w:rPr>
        <w:t xml:space="preserve"> gap </w:t>
      </w:r>
      <w:r w:rsidR="00B36AA5">
        <w:rPr>
          <w:rFonts w:ascii="Arial" w:hAnsi="Arial" w:cs="Arial"/>
          <w:sz w:val="24"/>
          <w:szCs w:val="24"/>
        </w:rPr>
        <w:t xml:space="preserve">with peers </w:t>
      </w:r>
      <w:r w:rsidR="00B247B8">
        <w:rPr>
          <w:rFonts w:ascii="Arial" w:hAnsi="Arial" w:cs="Arial"/>
          <w:sz w:val="24"/>
          <w:szCs w:val="24"/>
        </w:rPr>
        <w:t>is widening</w:t>
      </w:r>
      <w:r w:rsidR="002A550D">
        <w:rPr>
          <w:rFonts w:ascii="Arial" w:hAnsi="Arial" w:cs="Arial"/>
          <w:sz w:val="24"/>
          <w:szCs w:val="24"/>
        </w:rPr>
        <w:t>.</w:t>
      </w:r>
      <w:r w:rsidR="00B247B8">
        <w:rPr>
          <w:rStyle w:val="FootnoteReference"/>
          <w:rFonts w:ascii="Arial" w:hAnsi="Arial" w:cs="Arial"/>
          <w:sz w:val="24"/>
          <w:szCs w:val="24"/>
        </w:rPr>
        <w:footnoteReference w:id="174"/>
      </w:r>
    </w:p>
    <w:p w:rsidR="007F3A86" w:rsidRDefault="00925C65" w:rsidP="00D86CAB">
      <w:pPr>
        <w:spacing w:after="240" w:line="264" w:lineRule="auto"/>
        <w:jc w:val="both"/>
        <w:rPr>
          <w:rFonts w:ascii="Arial" w:hAnsi="Arial" w:cs="Arial"/>
          <w:sz w:val="24"/>
          <w:szCs w:val="24"/>
        </w:rPr>
      </w:pPr>
      <w:r>
        <w:rPr>
          <w:rFonts w:ascii="Arial" w:hAnsi="Arial" w:cs="Arial"/>
          <w:sz w:val="24"/>
          <w:szCs w:val="24"/>
        </w:rPr>
        <w:t xml:space="preserve">Infant mortality rates </w:t>
      </w:r>
      <w:r w:rsidR="00122B3A">
        <w:rPr>
          <w:rFonts w:ascii="Arial" w:hAnsi="Arial" w:cs="Arial"/>
          <w:sz w:val="24"/>
          <w:szCs w:val="24"/>
        </w:rPr>
        <w:t xml:space="preserve">for </w:t>
      </w:r>
      <w:r w:rsidR="007D16B8">
        <w:rPr>
          <w:rFonts w:ascii="Arial" w:hAnsi="Arial" w:cs="Arial"/>
          <w:sz w:val="24"/>
          <w:szCs w:val="24"/>
        </w:rPr>
        <w:t xml:space="preserve">children </w:t>
      </w:r>
      <w:r w:rsidR="00122B3A">
        <w:rPr>
          <w:rFonts w:ascii="Arial" w:hAnsi="Arial" w:cs="Arial"/>
          <w:sz w:val="24"/>
          <w:szCs w:val="24"/>
        </w:rPr>
        <w:t>under 1</w:t>
      </w:r>
      <w:r w:rsidR="007D16B8">
        <w:rPr>
          <w:rFonts w:ascii="Arial" w:hAnsi="Arial" w:cs="Arial"/>
          <w:sz w:val="24"/>
          <w:szCs w:val="24"/>
        </w:rPr>
        <w:t xml:space="preserve"> years</w:t>
      </w:r>
      <w:r w:rsidR="00D801B4">
        <w:rPr>
          <w:rFonts w:ascii="Arial" w:hAnsi="Arial" w:cs="Arial"/>
          <w:sz w:val="24"/>
          <w:szCs w:val="24"/>
        </w:rPr>
        <w:t xml:space="preserve"> </w:t>
      </w:r>
      <w:r w:rsidR="008E31E6">
        <w:rPr>
          <w:rFonts w:ascii="Arial" w:hAnsi="Arial" w:cs="Arial"/>
          <w:sz w:val="24"/>
          <w:szCs w:val="24"/>
        </w:rPr>
        <w:t>have risen</w:t>
      </w:r>
      <w:r w:rsidR="002A550D">
        <w:rPr>
          <w:rFonts w:ascii="Arial" w:hAnsi="Arial" w:cs="Arial"/>
          <w:sz w:val="24"/>
          <w:szCs w:val="24"/>
        </w:rPr>
        <w:t>,</w:t>
      </w:r>
      <w:r w:rsidR="00D801B4">
        <w:rPr>
          <w:rStyle w:val="FootnoteReference"/>
          <w:rFonts w:ascii="Arial" w:hAnsi="Arial" w:cs="Arial"/>
          <w:sz w:val="24"/>
          <w:szCs w:val="24"/>
        </w:rPr>
        <w:footnoteReference w:id="175"/>
      </w:r>
      <w:r w:rsidR="00D801B4">
        <w:rPr>
          <w:rFonts w:ascii="Arial" w:hAnsi="Arial" w:cs="Arial"/>
          <w:sz w:val="24"/>
          <w:szCs w:val="24"/>
        </w:rPr>
        <w:t xml:space="preserve"> with </w:t>
      </w:r>
      <w:r w:rsidR="00342F4B">
        <w:rPr>
          <w:rFonts w:ascii="Arial" w:hAnsi="Arial" w:cs="Arial"/>
          <w:sz w:val="24"/>
          <w:szCs w:val="24"/>
        </w:rPr>
        <w:t>higher</w:t>
      </w:r>
      <w:r w:rsidR="00046F32">
        <w:rPr>
          <w:rFonts w:ascii="Arial" w:hAnsi="Arial" w:cs="Arial"/>
          <w:sz w:val="24"/>
          <w:szCs w:val="24"/>
        </w:rPr>
        <w:t xml:space="preserve"> rates </w:t>
      </w:r>
      <w:r w:rsidR="00122B3A">
        <w:rPr>
          <w:rFonts w:ascii="Arial" w:hAnsi="Arial" w:cs="Arial"/>
          <w:sz w:val="24"/>
          <w:szCs w:val="24"/>
        </w:rPr>
        <w:t xml:space="preserve">recorded </w:t>
      </w:r>
      <w:r w:rsidR="00046F32">
        <w:rPr>
          <w:rFonts w:ascii="Arial" w:hAnsi="Arial" w:cs="Arial"/>
          <w:sz w:val="24"/>
          <w:szCs w:val="24"/>
        </w:rPr>
        <w:t>in the most deprived areas</w:t>
      </w:r>
      <w:r w:rsidR="002A550D">
        <w:rPr>
          <w:rFonts w:ascii="Arial" w:hAnsi="Arial" w:cs="Arial"/>
          <w:sz w:val="24"/>
          <w:szCs w:val="24"/>
        </w:rPr>
        <w:t>.</w:t>
      </w:r>
      <w:r w:rsidR="00046F32">
        <w:rPr>
          <w:rStyle w:val="FootnoteReference"/>
          <w:rFonts w:ascii="Arial" w:hAnsi="Arial" w:cs="Arial"/>
          <w:sz w:val="24"/>
          <w:szCs w:val="24"/>
        </w:rPr>
        <w:footnoteReference w:id="176"/>
      </w:r>
      <w:r w:rsidR="007F3A86">
        <w:rPr>
          <w:rFonts w:ascii="Arial" w:hAnsi="Arial" w:cs="Arial"/>
          <w:sz w:val="24"/>
          <w:szCs w:val="24"/>
        </w:rPr>
        <w:t xml:space="preserve">  Chil</w:t>
      </w:r>
      <w:r w:rsidR="008E31E6">
        <w:rPr>
          <w:rFonts w:ascii="Arial" w:hAnsi="Arial" w:cs="Arial"/>
          <w:sz w:val="24"/>
          <w:szCs w:val="24"/>
        </w:rPr>
        <w:t>d m</w:t>
      </w:r>
      <w:r w:rsidR="007F3A86">
        <w:rPr>
          <w:rFonts w:ascii="Arial" w:hAnsi="Arial" w:cs="Arial"/>
          <w:sz w:val="24"/>
          <w:szCs w:val="24"/>
        </w:rPr>
        <w:t xml:space="preserve">ortality rates are 70% higher amongst most </w:t>
      </w:r>
      <w:r w:rsidR="00A057E6">
        <w:rPr>
          <w:rFonts w:ascii="Arial" w:hAnsi="Arial" w:cs="Arial"/>
          <w:sz w:val="24"/>
          <w:szCs w:val="24"/>
        </w:rPr>
        <w:t>than least deprived</w:t>
      </w:r>
      <w:r w:rsidR="007F3A86">
        <w:rPr>
          <w:rFonts w:ascii="Arial" w:hAnsi="Arial" w:cs="Arial"/>
          <w:sz w:val="24"/>
          <w:szCs w:val="24"/>
        </w:rPr>
        <w:t xml:space="preserve"> groups</w:t>
      </w:r>
      <w:r w:rsidR="009D75AD">
        <w:rPr>
          <w:rStyle w:val="FootnoteReference"/>
          <w:rFonts w:ascii="Arial" w:hAnsi="Arial" w:cs="Arial"/>
          <w:sz w:val="24"/>
          <w:szCs w:val="24"/>
        </w:rPr>
        <w:footnoteReference w:id="177"/>
      </w:r>
      <w:r w:rsidR="00046F32">
        <w:rPr>
          <w:rFonts w:ascii="Arial" w:hAnsi="Arial" w:cs="Arial"/>
          <w:sz w:val="24"/>
          <w:szCs w:val="24"/>
        </w:rPr>
        <w:t xml:space="preserve"> </w:t>
      </w:r>
      <w:r w:rsidR="00511ADF">
        <w:rPr>
          <w:rFonts w:ascii="Arial" w:hAnsi="Arial" w:cs="Arial"/>
          <w:sz w:val="24"/>
          <w:szCs w:val="24"/>
        </w:rPr>
        <w:t>and life expectancy rates are now declining</w:t>
      </w:r>
      <w:r w:rsidR="002A550D">
        <w:rPr>
          <w:rFonts w:ascii="Arial" w:hAnsi="Arial" w:cs="Arial"/>
          <w:sz w:val="24"/>
          <w:szCs w:val="24"/>
        </w:rPr>
        <w:t>.</w:t>
      </w:r>
      <w:r w:rsidR="00511ADF">
        <w:rPr>
          <w:rStyle w:val="FootnoteReference"/>
          <w:rFonts w:ascii="Arial" w:hAnsi="Arial" w:cs="Arial"/>
          <w:sz w:val="24"/>
          <w:szCs w:val="24"/>
        </w:rPr>
        <w:footnoteReference w:id="178"/>
      </w:r>
    </w:p>
    <w:p w:rsidR="00B36AA5" w:rsidRDefault="00046F32" w:rsidP="00D86CAB">
      <w:pPr>
        <w:spacing w:after="240" w:line="264" w:lineRule="auto"/>
        <w:jc w:val="both"/>
        <w:rPr>
          <w:rFonts w:ascii="Arial" w:hAnsi="Arial" w:cs="Arial"/>
          <w:sz w:val="24"/>
          <w:szCs w:val="24"/>
        </w:rPr>
      </w:pPr>
      <w:r>
        <w:rPr>
          <w:rFonts w:ascii="Arial" w:hAnsi="Arial" w:cs="Arial"/>
          <w:sz w:val="24"/>
          <w:szCs w:val="24"/>
        </w:rPr>
        <w:t xml:space="preserve">Socio-economic deprivation is a predictor of </w:t>
      </w:r>
      <w:r w:rsidR="009534D1">
        <w:rPr>
          <w:rFonts w:ascii="Arial" w:hAnsi="Arial" w:cs="Arial"/>
          <w:sz w:val="24"/>
          <w:szCs w:val="24"/>
        </w:rPr>
        <w:t xml:space="preserve">childhood </w:t>
      </w:r>
      <w:r>
        <w:rPr>
          <w:rFonts w:ascii="Arial" w:hAnsi="Arial" w:cs="Arial"/>
          <w:sz w:val="24"/>
          <w:szCs w:val="24"/>
        </w:rPr>
        <w:t xml:space="preserve">obesity, with the </w:t>
      </w:r>
      <w:r w:rsidR="009534D1">
        <w:rPr>
          <w:rFonts w:ascii="Arial" w:hAnsi="Arial" w:cs="Arial"/>
          <w:sz w:val="24"/>
          <w:szCs w:val="24"/>
        </w:rPr>
        <w:t>prevalence gap between most</w:t>
      </w:r>
      <w:r>
        <w:rPr>
          <w:rFonts w:ascii="Arial" w:hAnsi="Arial" w:cs="Arial"/>
          <w:sz w:val="24"/>
          <w:szCs w:val="24"/>
        </w:rPr>
        <w:t xml:space="preserve"> and least deprived areas increasing from 4.7% to 6.2%</w:t>
      </w:r>
      <w:r w:rsidR="00A410EE">
        <w:rPr>
          <w:rFonts w:ascii="Arial" w:hAnsi="Arial" w:cs="Arial"/>
          <w:sz w:val="24"/>
          <w:szCs w:val="24"/>
        </w:rPr>
        <w:t>,</w:t>
      </w:r>
      <w:r w:rsidR="009534D1">
        <w:rPr>
          <w:rStyle w:val="FootnoteReference"/>
          <w:rFonts w:ascii="Arial" w:hAnsi="Arial" w:cs="Arial"/>
          <w:sz w:val="24"/>
          <w:szCs w:val="24"/>
        </w:rPr>
        <w:footnoteReference w:id="179"/>
      </w:r>
      <w:r w:rsidR="009534D1">
        <w:rPr>
          <w:rFonts w:ascii="Arial" w:hAnsi="Arial" w:cs="Arial"/>
          <w:sz w:val="24"/>
          <w:szCs w:val="24"/>
        </w:rPr>
        <w:t xml:space="preserve"> </w:t>
      </w:r>
      <w:r w:rsidR="008E31E6">
        <w:rPr>
          <w:rFonts w:ascii="Arial" w:hAnsi="Arial" w:cs="Arial"/>
          <w:sz w:val="24"/>
          <w:szCs w:val="24"/>
        </w:rPr>
        <w:t>as</w:t>
      </w:r>
      <w:r w:rsidR="009534D1">
        <w:rPr>
          <w:rFonts w:ascii="Arial" w:hAnsi="Arial" w:cs="Arial"/>
          <w:sz w:val="24"/>
          <w:szCs w:val="24"/>
        </w:rPr>
        <w:t xml:space="preserve"> obesity rates at local level</w:t>
      </w:r>
      <w:r w:rsidR="00122B3A">
        <w:rPr>
          <w:rFonts w:ascii="Arial" w:hAnsi="Arial" w:cs="Arial"/>
          <w:sz w:val="24"/>
          <w:szCs w:val="24"/>
        </w:rPr>
        <w:t>s</w:t>
      </w:r>
      <w:r w:rsidR="009534D1">
        <w:rPr>
          <w:rFonts w:ascii="Arial" w:hAnsi="Arial" w:cs="Arial"/>
          <w:sz w:val="24"/>
          <w:szCs w:val="24"/>
        </w:rPr>
        <w:t xml:space="preserve"> </w:t>
      </w:r>
      <w:r w:rsidR="007D16B8">
        <w:rPr>
          <w:rFonts w:ascii="Arial" w:hAnsi="Arial" w:cs="Arial"/>
          <w:sz w:val="24"/>
          <w:szCs w:val="24"/>
        </w:rPr>
        <w:t>reach 17.5%</w:t>
      </w:r>
      <w:r w:rsidR="00A410EE">
        <w:rPr>
          <w:rFonts w:ascii="Arial" w:hAnsi="Arial" w:cs="Arial"/>
          <w:sz w:val="24"/>
          <w:szCs w:val="24"/>
        </w:rPr>
        <w:t>.</w:t>
      </w:r>
      <w:r w:rsidR="009534D1">
        <w:rPr>
          <w:rStyle w:val="FootnoteReference"/>
          <w:rFonts w:ascii="Arial" w:hAnsi="Arial" w:cs="Arial"/>
          <w:sz w:val="24"/>
          <w:szCs w:val="24"/>
        </w:rPr>
        <w:footnoteReference w:id="180"/>
      </w:r>
      <w:r w:rsidR="009534D1">
        <w:rPr>
          <w:rFonts w:ascii="Arial" w:hAnsi="Arial" w:cs="Arial"/>
          <w:sz w:val="24"/>
          <w:szCs w:val="24"/>
        </w:rPr>
        <w:t xml:space="preserve"> </w:t>
      </w:r>
      <w:r w:rsidR="007D16B8">
        <w:rPr>
          <w:rFonts w:ascii="Arial" w:hAnsi="Arial" w:cs="Arial"/>
          <w:sz w:val="24"/>
          <w:szCs w:val="24"/>
        </w:rPr>
        <w:t xml:space="preserve"> </w:t>
      </w:r>
      <w:r w:rsidR="009534D1">
        <w:rPr>
          <w:rFonts w:ascii="Arial" w:hAnsi="Arial" w:cs="Arial"/>
          <w:sz w:val="24"/>
          <w:szCs w:val="24"/>
        </w:rPr>
        <w:t>27.1% of children aged 4-5 in Wales are overweight or obese compared to 22.6% in England</w:t>
      </w:r>
      <w:r w:rsidR="00A410EE">
        <w:rPr>
          <w:rFonts w:ascii="Arial" w:hAnsi="Arial" w:cs="Arial"/>
          <w:sz w:val="24"/>
          <w:szCs w:val="24"/>
        </w:rPr>
        <w:t>.</w:t>
      </w:r>
      <w:r w:rsidR="009534D1">
        <w:rPr>
          <w:rStyle w:val="FootnoteReference"/>
          <w:rFonts w:ascii="Arial" w:hAnsi="Arial" w:cs="Arial"/>
          <w:sz w:val="24"/>
          <w:szCs w:val="24"/>
        </w:rPr>
        <w:footnoteReference w:id="181"/>
      </w:r>
      <w:r w:rsidR="006D7291">
        <w:rPr>
          <w:rFonts w:ascii="Arial" w:hAnsi="Arial" w:cs="Arial"/>
          <w:sz w:val="24"/>
          <w:szCs w:val="24"/>
        </w:rPr>
        <w:t xml:space="preserve"> </w:t>
      </w:r>
      <w:r w:rsidR="00FD6B1B">
        <w:rPr>
          <w:rFonts w:ascii="Arial" w:hAnsi="Arial" w:cs="Arial"/>
          <w:sz w:val="24"/>
          <w:szCs w:val="24"/>
        </w:rPr>
        <w:t>There is a strong correlation between socio-economic deprivation and higher d</w:t>
      </w:r>
      <w:r w:rsidR="006D7291">
        <w:rPr>
          <w:rFonts w:ascii="Arial" w:hAnsi="Arial" w:cs="Arial"/>
          <w:sz w:val="24"/>
          <w:szCs w:val="24"/>
        </w:rPr>
        <w:t>ental decay</w:t>
      </w:r>
      <w:r w:rsidR="00A410EE">
        <w:rPr>
          <w:rFonts w:ascii="Arial" w:hAnsi="Arial" w:cs="Arial"/>
          <w:sz w:val="24"/>
          <w:szCs w:val="24"/>
        </w:rPr>
        <w:t>,</w:t>
      </w:r>
      <w:r w:rsidR="00FD6B1B">
        <w:rPr>
          <w:rStyle w:val="FootnoteReference"/>
          <w:rFonts w:ascii="Arial" w:hAnsi="Arial" w:cs="Arial"/>
          <w:sz w:val="24"/>
          <w:szCs w:val="24"/>
        </w:rPr>
        <w:footnoteReference w:id="182"/>
      </w:r>
      <w:r w:rsidR="00FD6B1B">
        <w:rPr>
          <w:rFonts w:ascii="Arial" w:hAnsi="Arial" w:cs="Arial"/>
          <w:sz w:val="24"/>
          <w:szCs w:val="24"/>
        </w:rPr>
        <w:t xml:space="preserve"> </w:t>
      </w:r>
      <w:r w:rsidR="00D0411F">
        <w:rPr>
          <w:rFonts w:ascii="Arial" w:hAnsi="Arial" w:cs="Arial"/>
          <w:sz w:val="24"/>
          <w:szCs w:val="24"/>
        </w:rPr>
        <w:t>smoking rates</w:t>
      </w:r>
      <w:r w:rsidR="00A410EE">
        <w:rPr>
          <w:rFonts w:ascii="Arial" w:hAnsi="Arial" w:cs="Arial"/>
          <w:sz w:val="24"/>
          <w:szCs w:val="24"/>
        </w:rPr>
        <w:t>,</w:t>
      </w:r>
      <w:r w:rsidR="00D0411F">
        <w:rPr>
          <w:rStyle w:val="FootnoteReference"/>
          <w:rFonts w:ascii="Arial" w:hAnsi="Arial" w:cs="Arial"/>
          <w:sz w:val="24"/>
          <w:szCs w:val="24"/>
        </w:rPr>
        <w:footnoteReference w:id="183"/>
      </w:r>
      <w:r w:rsidR="00AD4087">
        <w:rPr>
          <w:rFonts w:ascii="Arial" w:hAnsi="Arial" w:cs="Arial"/>
          <w:sz w:val="24"/>
          <w:szCs w:val="24"/>
        </w:rPr>
        <w:t xml:space="preserve"> </w:t>
      </w:r>
      <w:r w:rsidR="00FD6B1B">
        <w:rPr>
          <w:rFonts w:ascii="Arial" w:hAnsi="Arial" w:cs="Arial"/>
          <w:sz w:val="24"/>
          <w:szCs w:val="24"/>
        </w:rPr>
        <w:t>lower fruit and vegetable consumption</w:t>
      </w:r>
      <w:r w:rsidR="00A410EE">
        <w:rPr>
          <w:rFonts w:ascii="Arial" w:hAnsi="Arial" w:cs="Arial"/>
          <w:sz w:val="24"/>
          <w:szCs w:val="24"/>
        </w:rPr>
        <w:t>,</w:t>
      </w:r>
      <w:r w:rsidR="00FD6B1B">
        <w:rPr>
          <w:rStyle w:val="FootnoteReference"/>
          <w:rFonts w:ascii="Arial" w:hAnsi="Arial" w:cs="Arial"/>
          <w:sz w:val="24"/>
          <w:szCs w:val="24"/>
        </w:rPr>
        <w:footnoteReference w:id="184"/>
      </w:r>
      <w:r w:rsidR="0095763B">
        <w:rPr>
          <w:rFonts w:ascii="Arial" w:hAnsi="Arial" w:cs="Arial"/>
          <w:sz w:val="24"/>
          <w:szCs w:val="24"/>
        </w:rPr>
        <w:t xml:space="preserve"> sport participation</w:t>
      </w:r>
      <w:r w:rsidR="0095763B">
        <w:rPr>
          <w:rStyle w:val="FootnoteReference"/>
          <w:rFonts w:ascii="Arial" w:hAnsi="Arial" w:cs="Arial"/>
          <w:sz w:val="24"/>
          <w:szCs w:val="24"/>
        </w:rPr>
        <w:footnoteReference w:id="185"/>
      </w:r>
      <w:r w:rsidR="0095763B">
        <w:rPr>
          <w:rFonts w:ascii="Arial" w:hAnsi="Arial" w:cs="Arial"/>
          <w:sz w:val="24"/>
          <w:szCs w:val="24"/>
        </w:rPr>
        <w:t xml:space="preserve"> </w:t>
      </w:r>
      <w:r w:rsidR="00FD6B1B">
        <w:rPr>
          <w:rFonts w:ascii="Arial" w:hAnsi="Arial" w:cs="Arial"/>
          <w:sz w:val="24"/>
          <w:szCs w:val="24"/>
        </w:rPr>
        <w:t xml:space="preserve">and </w:t>
      </w:r>
      <w:r w:rsidR="007D16B8">
        <w:rPr>
          <w:rFonts w:ascii="Arial" w:hAnsi="Arial" w:cs="Arial"/>
          <w:sz w:val="24"/>
          <w:szCs w:val="24"/>
        </w:rPr>
        <w:t>increased</w:t>
      </w:r>
      <w:r w:rsidR="00FD6B1B">
        <w:rPr>
          <w:rFonts w:ascii="Arial" w:hAnsi="Arial" w:cs="Arial"/>
          <w:sz w:val="24"/>
          <w:szCs w:val="24"/>
        </w:rPr>
        <w:t xml:space="preserve"> exposure to air pollution</w:t>
      </w:r>
      <w:r w:rsidR="00A410EE">
        <w:rPr>
          <w:rFonts w:ascii="Arial" w:hAnsi="Arial" w:cs="Arial"/>
          <w:sz w:val="24"/>
          <w:szCs w:val="24"/>
        </w:rPr>
        <w:t>.</w:t>
      </w:r>
      <w:r w:rsidR="00FD6B1B">
        <w:rPr>
          <w:rStyle w:val="FootnoteReference"/>
          <w:rFonts w:ascii="Arial" w:hAnsi="Arial" w:cs="Arial"/>
          <w:sz w:val="24"/>
          <w:szCs w:val="24"/>
        </w:rPr>
        <w:footnoteReference w:id="186"/>
      </w:r>
      <w:r w:rsidR="0095763B">
        <w:rPr>
          <w:rFonts w:ascii="Arial" w:hAnsi="Arial" w:cs="Arial"/>
          <w:sz w:val="24"/>
          <w:szCs w:val="24"/>
        </w:rPr>
        <w:t xml:space="preserve"> </w:t>
      </w:r>
    </w:p>
    <w:p w:rsidR="00FD6B1B" w:rsidRDefault="00FD6B1B" w:rsidP="00D86CAB">
      <w:pPr>
        <w:spacing w:after="240" w:line="264" w:lineRule="auto"/>
        <w:jc w:val="both"/>
        <w:rPr>
          <w:rFonts w:ascii="Arial" w:hAnsi="Arial" w:cs="Arial"/>
          <w:sz w:val="24"/>
          <w:szCs w:val="24"/>
        </w:rPr>
      </w:pPr>
      <w:r>
        <w:rPr>
          <w:rFonts w:ascii="Arial" w:hAnsi="Arial" w:cs="Arial"/>
          <w:sz w:val="24"/>
          <w:szCs w:val="24"/>
        </w:rPr>
        <w:t xml:space="preserve">Encouragingly, </w:t>
      </w:r>
      <w:r w:rsidR="00D0411F">
        <w:rPr>
          <w:rFonts w:ascii="Arial" w:hAnsi="Arial" w:cs="Arial"/>
          <w:sz w:val="24"/>
          <w:szCs w:val="24"/>
        </w:rPr>
        <w:t>teenage conceptions have fallen sharply</w:t>
      </w:r>
      <w:r w:rsidR="00A410EE">
        <w:rPr>
          <w:rFonts w:ascii="Arial" w:hAnsi="Arial" w:cs="Arial"/>
          <w:sz w:val="24"/>
          <w:szCs w:val="24"/>
        </w:rPr>
        <w:t>,</w:t>
      </w:r>
      <w:r w:rsidR="00D0411F">
        <w:rPr>
          <w:rStyle w:val="FootnoteReference"/>
          <w:rFonts w:ascii="Arial" w:hAnsi="Arial" w:cs="Arial"/>
          <w:sz w:val="24"/>
          <w:szCs w:val="24"/>
        </w:rPr>
        <w:footnoteReference w:id="187"/>
      </w:r>
      <w:r w:rsidR="00AD4087">
        <w:rPr>
          <w:rFonts w:ascii="Arial" w:hAnsi="Arial" w:cs="Arial"/>
          <w:sz w:val="24"/>
          <w:szCs w:val="24"/>
        </w:rPr>
        <w:t xml:space="preserve"> </w:t>
      </w:r>
      <w:r w:rsidR="00D0411F">
        <w:rPr>
          <w:rFonts w:ascii="Arial" w:hAnsi="Arial" w:cs="Arial"/>
          <w:sz w:val="24"/>
          <w:szCs w:val="24"/>
        </w:rPr>
        <w:t>relationship education is being reformed</w:t>
      </w:r>
      <w:r w:rsidR="00A410EE">
        <w:rPr>
          <w:rFonts w:ascii="Arial" w:hAnsi="Arial" w:cs="Arial"/>
          <w:sz w:val="24"/>
          <w:szCs w:val="24"/>
        </w:rPr>
        <w:t>,</w:t>
      </w:r>
      <w:r w:rsidR="00D0411F">
        <w:rPr>
          <w:rStyle w:val="FootnoteReference"/>
          <w:rFonts w:ascii="Arial" w:hAnsi="Arial" w:cs="Arial"/>
          <w:sz w:val="24"/>
          <w:szCs w:val="24"/>
        </w:rPr>
        <w:footnoteReference w:id="188"/>
      </w:r>
      <w:r w:rsidR="00AD4087">
        <w:rPr>
          <w:rFonts w:ascii="Arial" w:hAnsi="Arial" w:cs="Arial"/>
          <w:sz w:val="24"/>
          <w:szCs w:val="24"/>
        </w:rPr>
        <w:t xml:space="preserve"> </w:t>
      </w:r>
      <w:r w:rsidR="00097807">
        <w:rPr>
          <w:rFonts w:ascii="Arial" w:hAnsi="Arial" w:cs="Arial"/>
          <w:sz w:val="24"/>
          <w:szCs w:val="24"/>
        </w:rPr>
        <w:t>innovative laws</w:t>
      </w:r>
      <w:r w:rsidR="00AD4087">
        <w:rPr>
          <w:rFonts w:ascii="Arial" w:hAnsi="Arial" w:cs="Arial"/>
          <w:sz w:val="24"/>
          <w:szCs w:val="24"/>
        </w:rPr>
        <w:t xml:space="preserve"> have</w:t>
      </w:r>
      <w:r w:rsidR="00097807">
        <w:rPr>
          <w:rFonts w:ascii="Arial" w:hAnsi="Arial" w:cs="Arial"/>
          <w:sz w:val="24"/>
          <w:szCs w:val="24"/>
        </w:rPr>
        <w:t xml:space="preserve"> </w:t>
      </w:r>
      <w:r w:rsidR="003B0B0C">
        <w:rPr>
          <w:rFonts w:ascii="Arial" w:hAnsi="Arial" w:cs="Arial"/>
          <w:sz w:val="24"/>
          <w:szCs w:val="24"/>
        </w:rPr>
        <w:t>extend</w:t>
      </w:r>
      <w:r w:rsidR="00AD4087">
        <w:rPr>
          <w:rFonts w:ascii="Arial" w:hAnsi="Arial" w:cs="Arial"/>
          <w:sz w:val="24"/>
          <w:szCs w:val="24"/>
        </w:rPr>
        <w:t>ed</w:t>
      </w:r>
      <w:r w:rsidR="003B0B0C">
        <w:rPr>
          <w:rFonts w:ascii="Arial" w:hAnsi="Arial" w:cs="Arial"/>
          <w:sz w:val="24"/>
          <w:szCs w:val="24"/>
        </w:rPr>
        <w:t xml:space="preserve"> smoking bans </w:t>
      </w:r>
      <w:r w:rsidR="00097807">
        <w:rPr>
          <w:rFonts w:ascii="Arial" w:hAnsi="Arial" w:cs="Arial"/>
          <w:sz w:val="24"/>
          <w:szCs w:val="24"/>
        </w:rPr>
        <w:t>in cars, ho</w:t>
      </w:r>
      <w:r w:rsidR="007D16B8">
        <w:rPr>
          <w:rFonts w:ascii="Arial" w:hAnsi="Arial" w:cs="Arial"/>
          <w:sz w:val="24"/>
          <w:szCs w:val="24"/>
        </w:rPr>
        <w:t>spital</w:t>
      </w:r>
      <w:r w:rsidR="00B36AA5">
        <w:rPr>
          <w:rFonts w:ascii="Arial" w:hAnsi="Arial" w:cs="Arial"/>
          <w:sz w:val="24"/>
          <w:szCs w:val="24"/>
        </w:rPr>
        <w:t>s</w:t>
      </w:r>
      <w:r w:rsidR="008E31E6">
        <w:rPr>
          <w:rFonts w:ascii="Arial" w:hAnsi="Arial" w:cs="Arial"/>
          <w:sz w:val="24"/>
          <w:szCs w:val="24"/>
        </w:rPr>
        <w:t>,</w:t>
      </w:r>
      <w:r w:rsidR="007D16B8">
        <w:rPr>
          <w:rFonts w:ascii="Arial" w:hAnsi="Arial" w:cs="Arial"/>
          <w:sz w:val="24"/>
          <w:szCs w:val="24"/>
        </w:rPr>
        <w:t xml:space="preserve"> school</w:t>
      </w:r>
      <w:r w:rsidR="003B0B0C">
        <w:rPr>
          <w:rFonts w:ascii="Arial" w:hAnsi="Arial" w:cs="Arial"/>
          <w:sz w:val="24"/>
          <w:szCs w:val="24"/>
        </w:rPr>
        <w:t xml:space="preserve"> </w:t>
      </w:r>
      <w:r w:rsidR="008E31E6">
        <w:rPr>
          <w:rFonts w:ascii="Arial" w:hAnsi="Arial" w:cs="Arial"/>
          <w:sz w:val="24"/>
          <w:szCs w:val="24"/>
        </w:rPr>
        <w:t xml:space="preserve">grounds </w:t>
      </w:r>
      <w:r w:rsidR="003B0B0C">
        <w:rPr>
          <w:rFonts w:ascii="Arial" w:hAnsi="Arial" w:cs="Arial"/>
          <w:sz w:val="24"/>
          <w:szCs w:val="24"/>
        </w:rPr>
        <w:t>and</w:t>
      </w:r>
      <w:r w:rsidR="00097807">
        <w:rPr>
          <w:rFonts w:ascii="Arial" w:hAnsi="Arial" w:cs="Arial"/>
          <w:sz w:val="24"/>
          <w:szCs w:val="24"/>
        </w:rPr>
        <w:t xml:space="preserve"> playgrounds</w:t>
      </w:r>
      <w:r w:rsidR="00A410EE">
        <w:rPr>
          <w:rFonts w:ascii="Arial" w:hAnsi="Arial" w:cs="Arial"/>
          <w:sz w:val="24"/>
          <w:szCs w:val="24"/>
        </w:rPr>
        <w:t>,</w:t>
      </w:r>
      <w:r w:rsidR="00097807">
        <w:rPr>
          <w:rStyle w:val="FootnoteReference"/>
          <w:rFonts w:ascii="Arial" w:hAnsi="Arial" w:cs="Arial"/>
          <w:sz w:val="24"/>
          <w:szCs w:val="24"/>
        </w:rPr>
        <w:footnoteReference w:id="189"/>
      </w:r>
      <w:r w:rsidR="009D75AD">
        <w:rPr>
          <w:rFonts w:ascii="Arial" w:hAnsi="Arial" w:cs="Arial"/>
          <w:sz w:val="24"/>
          <w:szCs w:val="24"/>
        </w:rPr>
        <w:t xml:space="preserve"> and </w:t>
      </w:r>
      <w:r w:rsidR="007D16B8">
        <w:rPr>
          <w:rFonts w:ascii="Arial" w:hAnsi="Arial" w:cs="Arial"/>
          <w:sz w:val="24"/>
          <w:szCs w:val="24"/>
        </w:rPr>
        <w:t xml:space="preserve">further </w:t>
      </w:r>
      <w:r w:rsidR="009D75AD">
        <w:rPr>
          <w:rFonts w:ascii="Arial" w:hAnsi="Arial" w:cs="Arial"/>
          <w:sz w:val="24"/>
          <w:szCs w:val="24"/>
        </w:rPr>
        <w:t xml:space="preserve">commitments to </w:t>
      </w:r>
      <w:r w:rsidR="008E31E6">
        <w:rPr>
          <w:rFonts w:ascii="Arial" w:hAnsi="Arial" w:cs="Arial"/>
          <w:sz w:val="24"/>
          <w:szCs w:val="24"/>
        </w:rPr>
        <w:t>deliver</w:t>
      </w:r>
      <w:r w:rsidR="009D75AD">
        <w:rPr>
          <w:rFonts w:ascii="Arial" w:hAnsi="Arial" w:cs="Arial"/>
          <w:sz w:val="24"/>
          <w:szCs w:val="24"/>
        </w:rPr>
        <w:t xml:space="preserve"> safer environments for children</w:t>
      </w:r>
      <w:r w:rsidR="00EC67ED">
        <w:rPr>
          <w:rFonts w:ascii="Arial" w:hAnsi="Arial" w:cs="Arial"/>
          <w:sz w:val="24"/>
          <w:szCs w:val="24"/>
        </w:rPr>
        <w:t xml:space="preserve"> have been published</w:t>
      </w:r>
      <w:r w:rsidR="002A550D">
        <w:rPr>
          <w:rFonts w:ascii="Arial" w:hAnsi="Arial" w:cs="Arial"/>
          <w:sz w:val="24"/>
          <w:szCs w:val="24"/>
        </w:rPr>
        <w:t>.</w:t>
      </w:r>
      <w:r w:rsidR="009D75AD">
        <w:rPr>
          <w:rStyle w:val="FootnoteReference"/>
          <w:rFonts w:ascii="Arial" w:hAnsi="Arial" w:cs="Arial"/>
          <w:sz w:val="24"/>
          <w:szCs w:val="24"/>
        </w:rPr>
        <w:footnoteReference w:id="190"/>
      </w:r>
    </w:p>
    <w:p w:rsidR="0099012F" w:rsidRPr="006349AC" w:rsidRDefault="00084672" w:rsidP="00D86CAB">
      <w:pPr>
        <w:spacing w:after="240" w:line="264" w:lineRule="auto"/>
        <w:jc w:val="both"/>
        <w:rPr>
          <w:rFonts w:ascii="Arial" w:hAnsi="Arial" w:cs="Arial"/>
          <w:sz w:val="24"/>
          <w:szCs w:val="24"/>
        </w:rPr>
      </w:pPr>
      <w:r>
        <w:rPr>
          <w:rFonts w:ascii="Arial" w:hAnsi="Arial" w:cs="Arial"/>
          <w:sz w:val="24"/>
          <w:szCs w:val="24"/>
        </w:rPr>
        <w:t>E</w:t>
      </w:r>
      <w:r w:rsidR="00702CC2">
        <w:rPr>
          <w:rFonts w:ascii="Arial" w:hAnsi="Arial" w:cs="Arial"/>
          <w:sz w:val="24"/>
          <w:szCs w:val="24"/>
        </w:rPr>
        <w:t>arly intervention</w:t>
      </w:r>
      <w:r>
        <w:rPr>
          <w:rFonts w:ascii="Arial" w:hAnsi="Arial" w:cs="Arial"/>
          <w:sz w:val="24"/>
          <w:szCs w:val="24"/>
        </w:rPr>
        <w:t>, promoting healthy lifestyles</w:t>
      </w:r>
      <w:r w:rsidR="00702CC2">
        <w:rPr>
          <w:rFonts w:ascii="Arial" w:hAnsi="Arial" w:cs="Arial"/>
          <w:sz w:val="24"/>
          <w:szCs w:val="24"/>
        </w:rPr>
        <w:t xml:space="preserve"> and prevention of poor health </w:t>
      </w:r>
      <w:r>
        <w:rPr>
          <w:rFonts w:ascii="Arial" w:hAnsi="Arial" w:cs="Arial"/>
          <w:sz w:val="24"/>
          <w:szCs w:val="24"/>
        </w:rPr>
        <w:t xml:space="preserve">amongst all children and parents, including within the first 1,000 days, </w:t>
      </w:r>
      <w:r w:rsidR="00702CC2">
        <w:rPr>
          <w:rFonts w:ascii="Arial" w:hAnsi="Arial" w:cs="Arial"/>
          <w:sz w:val="24"/>
          <w:szCs w:val="24"/>
        </w:rPr>
        <w:t xml:space="preserve">require adequate </w:t>
      </w:r>
      <w:r w:rsidR="00E52E90">
        <w:rPr>
          <w:rFonts w:ascii="Arial" w:hAnsi="Arial" w:cs="Arial"/>
          <w:sz w:val="24"/>
          <w:szCs w:val="24"/>
        </w:rPr>
        <w:t xml:space="preserve">levels of </w:t>
      </w:r>
      <w:r w:rsidR="00702CC2">
        <w:rPr>
          <w:rFonts w:ascii="Arial" w:hAnsi="Arial" w:cs="Arial"/>
          <w:sz w:val="24"/>
          <w:szCs w:val="24"/>
        </w:rPr>
        <w:t xml:space="preserve">investment to support local partners to meet </w:t>
      </w:r>
      <w:r w:rsidR="00B36AA5">
        <w:rPr>
          <w:rFonts w:ascii="Arial" w:hAnsi="Arial" w:cs="Arial"/>
          <w:sz w:val="24"/>
          <w:szCs w:val="24"/>
        </w:rPr>
        <w:t>growing</w:t>
      </w:r>
      <w:r w:rsidR="00702CC2">
        <w:rPr>
          <w:rFonts w:ascii="Arial" w:hAnsi="Arial" w:cs="Arial"/>
          <w:sz w:val="24"/>
          <w:szCs w:val="24"/>
        </w:rPr>
        <w:t xml:space="preserve"> need.</w:t>
      </w:r>
      <w:r w:rsidR="00222854">
        <w:rPr>
          <w:rFonts w:ascii="Arial" w:hAnsi="Arial" w:cs="Arial"/>
          <w:sz w:val="24"/>
          <w:szCs w:val="24"/>
        </w:rPr>
        <w:t xml:space="preserve"> </w:t>
      </w:r>
      <w:r w:rsidR="006349AC">
        <w:rPr>
          <w:rFonts w:ascii="Arial" w:hAnsi="Arial" w:cs="Arial"/>
          <w:sz w:val="24"/>
          <w:szCs w:val="24"/>
        </w:rPr>
        <w:t xml:space="preserve"> Individuals require better information to enhance understanding and </w:t>
      </w:r>
      <w:r w:rsidR="006349AC" w:rsidRPr="006349AC">
        <w:rPr>
          <w:rFonts w:ascii="Arial" w:hAnsi="Arial" w:cs="Arial"/>
          <w:sz w:val="24"/>
          <w:szCs w:val="24"/>
        </w:rPr>
        <w:t>help prevent and manage health conditions</w:t>
      </w:r>
      <w:r w:rsidR="00995E14">
        <w:rPr>
          <w:rFonts w:ascii="Arial" w:hAnsi="Arial" w:cs="Arial"/>
          <w:sz w:val="24"/>
          <w:szCs w:val="24"/>
        </w:rPr>
        <w:t>.</w:t>
      </w:r>
      <w:r w:rsidR="00FD655B">
        <w:rPr>
          <w:rStyle w:val="FootnoteReference"/>
          <w:rFonts w:ascii="Arial" w:hAnsi="Arial" w:cs="Arial"/>
          <w:sz w:val="24"/>
          <w:szCs w:val="24"/>
        </w:rPr>
        <w:footnoteReference w:id="191"/>
      </w:r>
      <w:r w:rsidR="00995E14">
        <w:rPr>
          <w:rFonts w:ascii="Arial" w:hAnsi="Arial" w:cs="Arial"/>
          <w:sz w:val="24"/>
          <w:szCs w:val="24"/>
        </w:rPr>
        <w:t xml:space="preserve"> </w:t>
      </w:r>
      <w:r w:rsidR="00F442BF">
        <w:rPr>
          <w:rFonts w:ascii="Arial" w:hAnsi="Arial" w:cs="Arial"/>
          <w:sz w:val="24"/>
          <w:szCs w:val="24"/>
        </w:rPr>
        <w:t>COVID-19</w:t>
      </w:r>
      <w:r w:rsidRPr="006349AC">
        <w:rPr>
          <w:rFonts w:ascii="Arial" w:hAnsi="Arial" w:cs="Arial"/>
          <w:sz w:val="24"/>
          <w:szCs w:val="24"/>
        </w:rPr>
        <w:t xml:space="preserve"> has </w:t>
      </w:r>
      <w:r w:rsidR="006349AC" w:rsidRPr="006349AC">
        <w:rPr>
          <w:rFonts w:ascii="Arial" w:hAnsi="Arial" w:cs="Arial"/>
          <w:sz w:val="24"/>
          <w:szCs w:val="24"/>
        </w:rPr>
        <w:t>brought this into sharp focus</w:t>
      </w:r>
      <w:r w:rsidR="006349AC">
        <w:rPr>
          <w:rFonts w:ascii="Arial" w:hAnsi="Arial" w:cs="Arial"/>
          <w:sz w:val="24"/>
          <w:szCs w:val="24"/>
        </w:rPr>
        <w:t>,</w:t>
      </w:r>
      <w:r w:rsidR="006349AC" w:rsidRPr="006349AC">
        <w:rPr>
          <w:rFonts w:ascii="Arial" w:hAnsi="Arial" w:cs="Arial"/>
          <w:sz w:val="24"/>
          <w:szCs w:val="24"/>
        </w:rPr>
        <w:t xml:space="preserve"> </w:t>
      </w:r>
      <w:r w:rsidR="00DA7240">
        <w:rPr>
          <w:rFonts w:ascii="Arial" w:hAnsi="Arial" w:cs="Arial"/>
          <w:sz w:val="24"/>
          <w:szCs w:val="24"/>
        </w:rPr>
        <w:t>exacerbating</w:t>
      </w:r>
      <w:r w:rsidRPr="006349AC">
        <w:rPr>
          <w:rFonts w:ascii="Arial" w:hAnsi="Arial" w:cs="Arial"/>
          <w:sz w:val="24"/>
          <w:szCs w:val="24"/>
        </w:rPr>
        <w:t xml:space="preserve"> </w:t>
      </w:r>
      <w:r w:rsidR="00DA7240">
        <w:rPr>
          <w:rFonts w:ascii="Arial" w:hAnsi="Arial" w:cs="Arial"/>
          <w:sz w:val="24"/>
          <w:szCs w:val="24"/>
        </w:rPr>
        <w:t>prevailing</w:t>
      </w:r>
      <w:r w:rsidR="00DA7240" w:rsidRPr="006349AC">
        <w:rPr>
          <w:rFonts w:ascii="Arial" w:hAnsi="Arial" w:cs="Arial"/>
          <w:sz w:val="24"/>
          <w:szCs w:val="24"/>
        </w:rPr>
        <w:t xml:space="preserve"> </w:t>
      </w:r>
      <w:r w:rsidR="00DA7240">
        <w:rPr>
          <w:rFonts w:ascii="Arial" w:hAnsi="Arial" w:cs="Arial"/>
          <w:sz w:val="24"/>
          <w:szCs w:val="24"/>
        </w:rPr>
        <w:t>barriers</w:t>
      </w:r>
      <w:r w:rsidR="003E68A1">
        <w:rPr>
          <w:rFonts w:ascii="Arial" w:hAnsi="Arial" w:cs="Arial"/>
          <w:sz w:val="24"/>
          <w:szCs w:val="24"/>
        </w:rPr>
        <w:t xml:space="preserve"> </w:t>
      </w:r>
      <w:r w:rsidR="008E31E6">
        <w:rPr>
          <w:rFonts w:ascii="Arial" w:hAnsi="Arial" w:cs="Arial"/>
          <w:sz w:val="24"/>
          <w:szCs w:val="24"/>
        </w:rPr>
        <w:t>to</w:t>
      </w:r>
      <w:r w:rsidRPr="006349AC">
        <w:rPr>
          <w:rFonts w:ascii="Arial" w:hAnsi="Arial" w:cs="Arial"/>
          <w:sz w:val="24"/>
          <w:szCs w:val="24"/>
        </w:rPr>
        <w:t xml:space="preserve"> accessing </w:t>
      </w:r>
      <w:r w:rsidR="00DA7240">
        <w:rPr>
          <w:rFonts w:ascii="Arial" w:hAnsi="Arial" w:cs="Arial"/>
          <w:sz w:val="24"/>
          <w:szCs w:val="24"/>
        </w:rPr>
        <w:t>primary care</w:t>
      </w:r>
      <w:r w:rsidR="006349AC">
        <w:rPr>
          <w:rFonts w:ascii="Arial" w:hAnsi="Arial" w:cs="Arial"/>
          <w:sz w:val="24"/>
          <w:szCs w:val="24"/>
        </w:rPr>
        <w:t xml:space="preserve"> and specialist </w:t>
      </w:r>
      <w:r w:rsidR="006349AC" w:rsidRPr="006349AC">
        <w:rPr>
          <w:rFonts w:ascii="Arial" w:hAnsi="Arial" w:cs="Arial"/>
          <w:sz w:val="24"/>
          <w:szCs w:val="24"/>
        </w:rPr>
        <w:t xml:space="preserve">healthcare </w:t>
      </w:r>
      <w:r w:rsidRPr="006349AC">
        <w:rPr>
          <w:rFonts w:ascii="Arial" w:hAnsi="Arial" w:cs="Arial"/>
          <w:sz w:val="24"/>
          <w:szCs w:val="24"/>
        </w:rPr>
        <w:t>services</w:t>
      </w:r>
      <w:r w:rsidR="00DA7240">
        <w:rPr>
          <w:rFonts w:ascii="Arial" w:hAnsi="Arial" w:cs="Arial"/>
          <w:sz w:val="24"/>
          <w:szCs w:val="24"/>
        </w:rPr>
        <w:t>, including palliative care</w:t>
      </w:r>
      <w:r w:rsidR="00DA7240">
        <w:rPr>
          <w:rStyle w:val="FootnoteReference"/>
          <w:rFonts w:ascii="Arial" w:hAnsi="Arial" w:cs="Arial"/>
          <w:sz w:val="24"/>
          <w:szCs w:val="24"/>
        </w:rPr>
        <w:footnoteReference w:id="192"/>
      </w:r>
      <w:r w:rsidRPr="006349AC">
        <w:rPr>
          <w:rFonts w:ascii="Arial" w:hAnsi="Arial" w:cs="Arial"/>
          <w:sz w:val="24"/>
          <w:szCs w:val="24"/>
        </w:rPr>
        <w:t xml:space="preserve"> </w:t>
      </w:r>
      <w:r w:rsidR="00995E14">
        <w:rPr>
          <w:rFonts w:ascii="Arial" w:hAnsi="Arial" w:cs="Arial"/>
          <w:sz w:val="24"/>
          <w:szCs w:val="24"/>
        </w:rPr>
        <w:t>and bereavement services.</w:t>
      </w:r>
    </w:p>
    <w:p w:rsidR="00B36AA5" w:rsidRPr="00B36AA5" w:rsidRDefault="006349AC" w:rsidP="00D86CAB">
      <w:pPr>
        <w:spacing w:after="240" w:line="264" w:lineRule="auto"/>
        <w:jc w:val="both"/>
        <w:rPr>
          <w:rFonts w:ascii="Arial" w:hAnsi="Arial" w:cs="Arial"/>
          <w:color w:val="000000"/>
          <w:sz w:val="24"/>
          <w:szCs w:val="24"/>
        </w:rPr>
      </w:pPr>
      <w:r w:rsidRPr="00B36AA5">
        <w:rPr>
          <w:rFonts w:ascii="Arial" w:hAnsi="Arial" w:cs="Arial"/>
          <w:color w:val="000000"/>
          <w:sz w:val="24"/>
          <w:szCs w:val="24"/>
        </w:rPr>
        <w:t xml:space="preserve">Q – </w:t>
      </w:r>
      <w:r w:rsidR="00B36AA5" w:rsidRPr="00B36AA5">
        <w:rPr>
          <w:rFonts w:ascii="Arial" w:hAnsi="Arial" w:cs="Arial"/>
          <w:color w:val="000000"/>
          <w:sz w:val="24"/>
          <w:szCs w:val="24"/>
        </w:rPr>
        <w:t>Will</w:t>
      </w:r>
      <w:r w:rsidRPr="00B36AA5">
        <w:rPr>
          <w:rFonts w:ascii="Arial" w:hAnsi="Arial" w:cs="Arial"/>
          <w:color w:val="000000"/>
          <w:sz w:val="24"/>
          <w:szCs w:val="24"/>
        </w:rPr>
        <w:t xml:space="preserve"> the </w:t>
      </w:r>
      <w:r w:rsidR="00EA1D0F" w:rsidRPr="00B36AA5">
        <w:rPr>
          <w:rFonts w:ascii="Arial" w:hAnsi="Arial" w:cs="Arial"/>
          <w:color w:val="000000"/>
          <w:sz w:val="24"/>
          <w:szCs w:val="24"/>
        </w:rPr>
        <w:t>W/Government</w:t>
      </w:r>
      <w:r w:rsidRPr="00B36AA5">
        <w:rPr>
          <w:rFonts w:ascii="Arial" w:hAnsi="Arial" w:cs="Arial"/>
          <w:color w:val="000000"/>
          <w:sz w:val="24"/>
          <w:szCs w:val="24"/>
        </w:rPr>
        <w:t xml:space="preserve"> </w:t>
      </w:r>
    </w:p>
    <w:p w:rsidR="006349AC" w:rsidRPr="00B36AA5" w:rsidRDefault="00B36AA5" w:rsidP="005C42C7">
      <w:pPr>
        <w:pStyle w:val="ListParagraph"/>
        <w:numPr>
          <w:ilvl w:val="0"/>
          <w:numId w:val="15"/>
        </w:numPr>
        <w:spacing w:after="240" w:line="264" w:lineRule="auto"/>
        <w:jc w:val="both"/>
        <w:rPr>
          <w:rFonts w:ascii="Arial" w:hAnsi="Arial" w:cs="Arial"/>
          <w:color w:val="000000"/>
          <w:sz w:val="24"/>
          <w:szCs w:val="24"/>
        </w:rPr>
      </w:pPr>
      <w:r w:rsidRPr="00B36AA5">
        <w:rPr>
          <w:rFonts w:ascii="Arial" w:hAnsi="Arial" w:cs="Arial"/>
          <w:color w:val="000000"/>
          <w:sz w:val="24"/>
          <w:szCs w:val="24"/>
        </w:rPr>
        <w:t>Address the inequalities gap and</w:t>
      </w:r>
      <w:r w:rsidR="006349AC" w:rsidRPr="00B36AA5">
        <w:rPr>
          <w:rFonts w:ascii="Arial" w:hAnsi="Arial" w:cs="Arial"/>
          <w:color w:val="000000"/>
          <w:sz w:val="24"/>
          <w:szCs w:val="24"/>
        </w:rPr>
        <w:t xml:space="preserve"> improve </w:t>
      </w:r>
      <w:r w:rsidR="00DA7240" w:rsidRPr="00B36AA5">
        <w:rPr>
          <w:rFonts w:ascii="Arial" w:hAnsi="Arial" w:cs="Arial"/>
          <w:color w:val="000000"/>
          <w:sz w:val="24"/>
          <w:szCs w:val="24"/>
        </w:rPr>
        <w:t xml:space="preserve">access to </w:t>
      </w:r>
      <w:r w:rsidR="00DA7240" w:rsidRPr="00B36AA5">
        <w:rPr>
          <w:rFonts w:ascii="Arial" w:hAnsi="Arial" w:cs="Arial"/>
          <w:sz w:val="24"/>
          <w:szCs w:val="24"/>
        </w:rPr>
        <w:t>primary care and specialist healthcare services</w:t>
      </w:r>
      <w:r w:rsidR="00DA7240" w:rsidRPr="00B36AA5">
        <w:rPr>
          <w:rFonts w:ascii="Arial" w:hAnsi="Arial" w:cs="Arial"/>
          <w:color w:val="000000"/>
          <w:sz w:val="24"/>
          <w:szCs w:val="24"/>
        </w:rPr>
        <w:t xml:space="preserve"> for</w:t>
      </w:r>
      <w:r w:rsidR="006349AC" w:rsidRPr="00B36AA5">
        <w:rPr>
          <w:rFonts w:ascii="Arial" w:hAnsi="Arial" w:cs="Arial"/>
          <w:color w:val="000000"/>
          <w:sz w:val="24"/>
          <w:szCs w:val="24"/>
        </w:rPr>
        <w:t xml:space="preserve"> </w:t>
      </w:r>
      <w:r w:rsidRPr="00B36AA5">
        <w:rPr>
          <w:rFonts w:ascii="Arial" w:hAnsi="Arial" w:cs="Arial"/>
          <w:color w:val="000000"/>
          <w:sz w:val="24"/>
          <w:szCs w:val="24"/>
        </w:rPr>
        <w:t>children</w:t>
      </w:r>
      <w:r w:rsidR="0095295A">
        <w:rPr>
          <w:rFonts w:ascii="Arial" w:hAnsi="Arial" w:cs="Arial"/>
          <w:color w:val="000000"/>
          <w:sz w:val="24"/>
          <w:szCs w:val="24"/>
        </w:rPr>
        <w:t>?</w:t>
      </w:r>
    </w:p>
    <w:p w:rsidR="00E57EA2" w:rsidRPr="00842B07" w:rsidRDefault="00E57EA2" w:rsidP="00D86CAB">
      <w:pPr>
        <w:spacing w:after="240" w:line="264" w:lineRule="auto"/>
        <w:jc w:val="both"/>
        <w:rPr>
          <w:rFonts w:ascii="Arial" w:hAnsi="Arial" w:cs="Arial"/>
          <w:sz w:val="24"/>
          <w:szCs w:val="24"/>
          <w:u w:val="single"/>
        </w:rPr>
      </w:pPr>
      <w:r w:rsidRPr="00842B07">
        <w:rPr>
          <w:rFonts w:ascii="Arial" w:hAnsi="Arial" w:cs="Arial"/>
          <w:sz w:val="24"/>
          <w:szCs w:val="24"/>
          <w:u w:val="single"/>
        </w:rPr>
        <w:t>Health research</w:t>
      </w:r>
    </w:p>
    <w:p w:rsidR="00E57EA2" w:rsidRDefault="00E57EA2" w:rsidP="00D86CAB">
      <w:pPr>
        <w:spacing w:after="240" w:line="264" w:lineRule="auto"/>
        <w:jc w:val="both"/>
        <w:rPr>
          <w:rFonts w:ascii="Arial" w:hAnsi="Arial" w:cs="Arial"/>
          <w:sz w:val="24"/>
          <w:szCs w:val="24"/>
        </w:rPr>
      </w:pPr>
      <w:r w:rsidRPr="00CB2E2E">
        <w:rPr>
          <w:rFonts w:ascii="Arial" w:hAnsi="Arial" w:cs="Arial"/>
          <w:sz w:val="24"/>
          <w:szCs w:val="24"/>
        </w:rPr>
        <w:t>Funding for child health research has been d</w:t>
      </w:r>
      <w:r>
        <w:rPr>
          <w:rFonts w:ascii="Arial" w:hAnsi="Arial" w:cs="Arial"/>
          <w:sz w:val="24"/>
          <w:szCs w:val="24"/>
        </w:rPr>
        <w:t xml:space="preserve">ecreasing each year since 2011, with </w:t>
      </w:r>
      <w:r w:rsidRPr="00537515">
        <w:rPr>
          <w:rFonts w:ascii="Arial" w:hAnsi="Arial" w:cs="Arial"/>
          <w:sz w:val="24"/>
          <w:szCs w:val="24"/>
        </w:rPr>
        <w:t>few</w:t>
      </w:r>
      <w:r w:rsidR="002A550D">
        <w:rPr>
          <w:rFonts w:ascii="Arial" w:hAnsi="Arial" w:cs="Arial"/>
          <w:sz w:val="24"/>
          <w:szCs w:val="24"/>
        </w:rPr>
        <w:t>er</w:t>
      </w:r>
      <w:r w:rsidRPr="00537515">
        <w:rPr>
          <w:rFonts w:ascii="Arial" w:hAnsi="Arial" w:cs="Arial"/>
          <w:sz w:val="24"/>
          <w:szCs w:val="24"/>
        </w:rPr>
        <w:t xml:space="preserve"> mechanisms allowing children’s views to be heard in the production of research for conditions </w:t>
      </w:r>
      <w:r>
        <w:rPr>
          <w:rFonts w:ascii="Arial" w:hAnsi="Arial" w:cs="Arial"/>
          <w:sz w:val="24"/>
          <w:szCs w:val="24"/>
        </w:rPr>
        <w:t xml:space="preserve">that </w:t>
      </w:r>
      <w:r w:rsidRPr="00537515">
        <w:rPr>
          <w:rFonts w:ascii="Arial" w:hAnsi="Arial" w:cs="Arial"/>
          <w:sz w:val="24"/>
          <w:szCs w:val="24"/>
        </w:rPr>
        <w:t>they are affected by</w:t>
      </w:r>
      <w:r w:rsidR="00A410EE">
        <w:rPr>
          <w:rFonts w:ascii="Arial" w:hAnsi="Arial" w:cs="Arial"/>
          <w:sz w:val="24"/>
          <w:szCs w:val="24"/>
        </w:rPr>
        <w:t>.</w:t>
      </w:r>
      <w:r>
        <w:rPr>
          <w:rStyle w:val="FootnoteReference"/>
          <w:rFonts w:ascii="Arial" w:hAnsi="Arial" w:cs="Arial"/>
          <w:sz w:val="24"/>
          <w:szCs w:val="24"/>
        </w:rPr>
        <w:footnoteReference w:id="193"/>
      </w:r>
      <w:r>
        <w:rPr>
          <w:rFonts w:ascii="Arial" w:hAnsi="Arial" w:cs="Arial"/>
          <w:sz w:val="24"/>
          <w:szCs w:val="24"/>
        </w:rPr>
        <w:t xml:space="preserve"> There is a lack of c</w:t>
      </w:r>
      <w:r w:rsidRPr="00CB2E2E">
        <w:rPr>
          <w:rFonts w:ascii="Arial" w:hAnsi="Arial" w:cs="Arial"/>
          <w:sz w:val="24"/>
          <w:szCs w:val="24"/>
        </w:rPr>
        <w:t xml:space="preserve">onsultant academic paediatricians </w:t>
      </w:r>
      <w:r>
        <w:rPr>
          <w:rFonts w:ascii="Arial" w:hAnsi="Arial" w:cs="Arial"/>
          <w:sz w:val="24"/>
          <w:szCs w:val="24"/>
        </w:rPr>
        <w:t xml:space="preserve">amongst the workforce. </w:t>
      </w:r>
    </w:p>
    <w:p w:rsidR="00B36AA5" w:rsidRPr="00B36AA5" w:rsidRDefault="00E57EA2" w:rsidP="00D86CAB">
      <w:pPr>
        <w:spacing w:after="240" w:line="264" w:lineRule="auto"/>
        <w:jc w:val="both"/>
        <w:rPr>
          <w:rFonts w:ascii="Arial" w:hAnsi="Arial" w:cs="Arial"/>
          <w:sz w:val="24"/>
          <w:szCs w:val="24"/>
        </w:rPr>
      </w:pPr>
      <w:r w:rsidRPr="00B36AA5">
        <w:rPr>
          <w:rFonts w:ascii="Arial" w:hAnsi="Arial" w:cs="Arial"/>
          <w:sz w:val="24"/>
          <w:szCs w:val="24"/>
        </w:rPr>
        <w:t xml:space="preserve">Q. </w:t>
      </w:r>
      <w:r w:rsidR="00B36AA5" w:rsidRPr="00B36AA5">
        <w:rPr>
          <w:rFonts w:ascii="Arial" w:hAnsi="Arial" w:cs="Arial"/>
          <w:sz w:val="24"/>
          <w:szCs w:val="24"/>
        </w:rPr>
        <w:t>Will the</w:t>
      </w:r>
      <w:r w:rsidRPr="00B36AA5">
        <w:rPr>
          <w:rFonts w:ascii="Arial" w:hAnsi="Arial" w:cs="Arial"/>
          <w:sz w:val="24"/>
          <w:szCs w:val="24"/>
        </w:rPr>
        <w:t xml:space="preserve"> </w:t>
      </w:r>
      <w:r w:rsidR="00EA1D0F" w:rsidRPr="00B36AA5">
        <w:rPr>
          <w:rFonts w:ascii="Arial" w:hAnsi="Arial" w:cs="Arial"/>
          <w:sz w:val="24"/>
          <w:szCs w:val="24"/>
        </w:rPr>
        <w:t>W/Government</w:t>
      </w:r>
      <w:r w:rsidRPr="00B36AA5">
        <w:rPr>
          <w:rFonts w:ascii="Arial" w:hAnsi="Arial" w:cs="Arial"/>
          <w:sz w:val="24"/>
          <w:szCs w:val="24"/>
        </w:rPr>
        <w:t xml:space="preserve"> </w:t>
      </w:r>
    </w:p>
    <w:p w:rsidR="00E57EA2" w:rsidRPr="00B36AA5" w:rsidRDefault="008E31E6" w:rsidP="005C42C7">
      <w:pPr>
        <w:pStyle w:val="ListParagraph"/>
        <w:numPr>
          <w:ilvl w:val="0"/>
          <w:numId w:val="15"/>
        </w:numPr>
        <w:spacing w:after="240" w:line="264" w:lineRule="auto"/>
        <w:jc w:val="both"/>
        <w:rPr>
          <w:rFonts w:ascii="Arial" w:hAnsi="Arial" w:cs="Arial"/>
          <w:sz w:val="24"/>
          <w:szCs w:val="24"/>
        </w:rPr>
      </w:pPr>
      <w:r>
        <w:rPr>
          <w:rFonts w:ascii="Arial" w:hAnsi="Arial" w:cs="Arial"/>
          <w:sz w:val="24"/>
          <w:szCs w:val="24"/>
        </w:rPr>
        <w:t>Provide</w:t>
      </w:r>
      <w:r w:rsidR="00E57EA2" w:rsidRPr="00B36AA5">
        <w:rPr>
          <w:rFonts w:ascii="Arial" w:hAnsi="Arial" w:cs="Arial"/>
          <w:sz w:val="24"/>
          <w:szCs w:val="24"/>
        </w:rPr>
        <w:t xml:space="preserve"> sufficient funds to support the development of paediatric research</w:t>
      </w:r>
      <w:r>
        <w:rPr>
          <w:rFonts w:ascii="Arial" w:hAnsi="Arial" w:cs="Arial"/>
          <w:sz w:val="24"/>
          <w:szCs w:val="24"/>
        </w:rPr>
        <w:t>,</w:t>
      </w:r>
      <w:r w:rsidR="00E57EA2" w:rsidRPr="00B36AA5">
        <w:rPr>
          <w:rFonts w:ascii="Arial" w:hAnsi="Arial" w:cs="Arial"/>
          <w:sz w:val="24"/>
          <w:szCs w:val="24"/>
        </w:rPr>
        <w:t xml:space="preserve"> and </w:t>
      </w:r>
      <w:r w:rsidR="00B36AA5" w:rsidRPr="00B36AA5">
        <w:rPr>
          <w:rFonts w:ascii="Arial" w:hAnsi="Arial" w:cs="Arial"/>
          <w:sz w:val="24"/>
          <w:szCs w:val="24"/>
        </w:rPr>
        <w:t xml:space="preserve">build sufficiency of </w:t>
      </w:r>
      <w:r w:rsidR="00E57EA2" w:rsidRPr="00B36AA5">
        <w:rPr>
          <w:rFonts w:ascii="Arial" w:hAnsi="Arial" w:cs="Arial"/>
          <w:sz w:val="24"/>
          <w:szCs w:val="24"/>
        </w:rPr>
        <w:t xml:space="preserve">the </w:t>
      </w:r>
      <w:r w:rsidR="00B36AA5" w:rsidRPr="00B36AA5">
        <w:rPr>
          <w:rFonts w:ascii="Arial" w:hAnsi="Arial" w:cs="Arial"/>
          <w:sz w:val="24"/>
          <w:szCs w:val="24"/>
        </w:rPr>
        <w:t>paediatric academic workforce</w:t>
      </w:r>
      <w:r w:rsidR="0095295A">
        <w:rPr>
          <w:rFonts w:ascii="Arial" w:hAnsi="Arial" w:cs="Arial"/>
          <w:sz w:val="24"/>
          <w:szCs w:val="24"/>
        </w:rPr>
        <w:t>?</w:t>
      </w:r>
    </w:p>
    <w:p w:rsidR="00E52E90" w:rsidRDefault="00E52E90" w:rsidP="00D86CAB">
      <w:pPr>
        <w:spacing w:after="240" w:line="264" w:lineRule="auto"/>
        <w:jc w:val="both"/>
        <w:rPr>
          <w:rFonts w:ascii="Arial" w:hAnsi="Arial" w:cs="Arial"/>
          <w:b/>
          <w:sz w:val="28"/>
          <w:szCs w:val="28"/>
        </w:rPr>
      </w:pPr>
    </w:p>
    <w:p w:rsidR="00270B6C" w:rsidRPr="00517885" w:rsidRDefault="00270B6C" w:rsidP="00D86CAB">
      <w:pPr>
        <w:spacing w:after="240" w:line="264" w:lineRule="auto"/>
        <w:jc w:val="both"/>
        <w:rPr>
          <w:rFonts w:ascii="Arial" w:hAnsi="Arial" w:cs="Arial"/>
          <w:b/>
          <w:sz w:val="28"/>
          <w:szCs w:val="28"/>
        </w:rPr>
      </w:pPr>
      <w:r w:rsidRPr="00517885">
        <w:rPr>
          <w:rFonts w:ascii="Arial" w:hAnsi="Arial" w:cs="Arial"/>
          <w:b/>
          <w:sz w:val="28"/>
          <w:szCs w:val="28"/>
        </w:rPr>
        <w:t>Breastfeeding</w:t>
      </w:r>
    </w:p>
    <w:p w:rsidR="00270B6C" w:rsidRPr="00504BE7" w:rsidRDefault="00B80F73" w:rsidP="00D86CAB">
      <w:pPr>
        <w:spacing w:after="240" w:line="264" w:lineRule="auto"/>
        <w:jc w:val="both"/>
        <w:rPr>
          <w:rFonts w:ascii="Arial" w:hAnsi="Arial" w:cs="Arial"/>
          <w:sz w:val="24"/>
          <w:szCs w:val="24"/>
        </w:rPr>
      </w:pPr>
      <w:r>
        <w:rPr>
          <w:rFonts w:ascii="Arial" w:hAnsi="Arial" w:cs="Arial"/>
          <w:sz w:val="24"/>
          <w:szCs w:val="24"/>
        </w:rPr>
        <w:t>Breastfeeding is important for the health and development of infants, and preventing health inequalities.</w:t>
      </w:r>
      <w:r w:rsidR="00E57EA2">
        <w:rPr>
          <w:rFonts w:ascii="Arial" w:hAnsi="Arial" w:cs="Arial"/>
          <w:sz w:val="24"/>
          <w:szCs w:val="24"/>
        </w:rPr>
        <w:t xml:space="preserve"> Whilst over 60% of women intend</w:t>
      </w:r>
      <w:r>
        <w:rPr>
          <w:rFonts w:ascii="Arial" w:hAnsi="Arial" w:cs="Arial"/>
          <w:sz w:val="24"/>
          <w:szCs w:val="24"/>
        </w:rPr>
        <w:t xml:space="preserve"> to breastfeed, this figure falls to 26% reporting breastfeeding at 6 weeks, with considerable variation in </w:t>
      </w:r>
      <w:r w:rsidR="00D8571E">
        <w:rPr>
          <w:rFonts w:ascii="Arial" w:hAnsi="Arial" w:cs="Arial"/>
          <w:sz w:val="24"/>
          <w:szCs w:val="24"/>
        </w:rPr>
        <w:t>rates across Wales</w:t>
      </w:r>
      <w:r w:rsidR="00A410EE">
        <w:rPr>
          <w:rFonts w:ascii="Arial" w:hAnsi="Arial" w:cs="Arial"/>
          <w:sz w:val="24"/>
          <w:szCs w:val="24"/>
        </w:rPr>
        <w:t>.</w:t>
      </w:r>
      <w:r w:rsidR="00D8571E">
        <w:rPr>
          <w:rStyle w:val="FootnoteReference"/>
          <w:rFonts w:ascii="Arial" w:hAnsi="Arial" w:cs="Arial"/>
          <w:sz w:val="24"/>
          <w:szCs w:val="24"/>
        </w:rPr>
        <w:footnoteReference w:id="194"/>
      </w:r>
      <w:r w:rsidR="00D8571E">
        <w:rPr>
          <w:rFonts w:ascii="Arial" w:hAnsi="Arial" w:cs="Arial"/>
          <w:sz w:val="24"/>
          <w:szCs w:val="24"/>
        </w:rPr>
        <w:t xml:space="preserve"> </w:t>
      </w:r>
      <w:r w:rsidR="00270B6C" w:rsidRPr="004677D1">
        <w:rPr>
          <w:rFonts w:ascii="Arial" w:hAnsi="Arial" w:cs="Arial"/>
          <w:sz w:val="24"/>
          <w:szCs w:val="24"/>
        </w:rPr>
        <w:t>Despite a 5-year plan</w:t>
      </w:r>
      <w:r w:rsidR="00270B6C" w:rsidRPr="004677D1">
        <w:rPr>
          <w:rStyle w:val="FootnoteReference"/>
          <w:rFonts w:ascii="Arial" w:hAnsi="Arial" w:cs="Arial"/>
          <w:sz w:val="24"/>
          <w:szCs w:val="24"/>
        </w:rPr>
        <w:footnoteReference w:id="195"/>
      </w:r>
      <w:r w:rsidR="00270B6C" w:rsidRPr="004677D1">
        <w:rPr>
          <w:rFonts w:ascii="Arial" w:hAnsi="Arial" w:cs="Arial"/>
          <w:sz w:val="24"/>
          <w:szCs w:val="24"/>
        </w:rPr>
        <w:t xml:space="preserve"> recommending that systems are established to </w:t>
      </w:r>
      <w:r>
        <w:rPr>
          <w:rFonts w:ascii="Arial" w:hAnsi="Arial" w:cs="Arial"/>
          <w:sz w:val="24"/>
          <w:szCs w:val="24"/>
        </w:rPr>
        <w:t xml:space="preserve">routinely </w:t>
      </w:r>
      <w:r w:rsidR="00270B6C" w:rsidRPr="004677D1">
        <w:rPr>
          <w:rFonts w:ascii="Arial" w:hAnsi="Arial" w:cs="Arial"/>
          <w:sz w:val="24"/>
          <w:szCs w:val="24"/>
        </w:rPr>
        <w:t>collect, analyse and disseminate infant feeding data, data collection remains incomplete and patchy</w:t>
      </w:r>
      <w:r w:rsidR="00A410EE">
        <w:rPr>
          <w:rFonts w:ascii="Arial" w:hAnsi="Arial" w:cs="Arial"/>
          <w:sz w:val="24"/>
          <w:szCs w:val="24"/>
        </w:rPr>
        <w:t>.</w:t>
      </w:r>
      <w:r w:rsidR="00270B6C" w:rsidRPr="004677D1">
        <w:rPr>
          <w:rStyle w:val="FootnoteReference"/>
          <w:rFonts w:ascii="Arial" w:hAnsi="Arial" w:cs="Arial"/>
          <w:sz w:val="24"/>
          <w:szCs w:val="24"/>
        </w:rPr>
        <w:footnoteReference w:id="196"/>
      </w:r>
      <w:r w:rsidR="004677D1" w:rsidRPr="004677D1">
        <w:rPr>
          <w:rFonts w:ascii="Arial" w:hAnsi="Arial" w:cs="Arial"/>
          <w:sz w:val="24"/>
          <w:szCs w:val="24"/>
        </w:rPr>
        <w:t xml:space="preserve"> </w:t>
      </w:r>
    </w:p>
    <w:p w:rsidR="00504BE7" w:rsidRPr="00504BE7" w:rsidRDefault="00D8571E" w:rsidP="00D86CAB">
      <w:pPr>
        <w:spacing w:after="240" w:line="264" w:lineRule="auto"/>
        <w:jc w:val="both"/>
        <w:rPr>
          <w:rFonts w:ascii="Arial" w:hAnsi="Arial" w:cs="Arial"/>
          <w:sz w:val="24"/>
          <w:szCs w:val="24"/>
        </w:rPr>
      </w:pPr>
      <w:r w:rsidRPr="00504BE7">
        <w:rPr>
          <w:rFonts w:ascii="Arial" w:hAnsi="Arial" w:cs="Arial"/>
          <w:sz w:val="24"/>
          <w:szCs w:val="24"/>
        </w:rPr>
        <w:t>Some progress has been made to regulate the marketing of breast-milk substitutes</w:t>
      </w:r>
      <w:r w:rsidR="00A410EE">
        <w:rPr>
          <w:rFonts w:ascii="Arial" w:hAnsi="Arial" w:cs="Arial"/>
          <w:sz w:val="24"/>
          <w:szCs w:val="24"/>
        </w:rPr>
        <w:t>,</w:t>
      </w:r>
      <w:r w:rsidRPr="00504BE7">
        <w:rPr>
          <w:rStyle w:val="FootnoteReference"/>
          <w:rFonts w:ascii="Arial" w:hAnsi="Arial" w:cs="Arial"/>
          <w:sz w:val="24"/>
          <w:szCs w:val="24"/>
        </w:rPr>
        <w:footnoteReference w:id="197"/>
      </w:r>
      <w:r w:rsidRPr="00504BE7">
        <w:rPr>
          <w:rFonts w:ascii="Arial" w:hAnsi="Arial" w:cs="Arial"/>
          <w:sz w:val="24"/>
          <w:szCs w:val="24"/>
        </w:rPr>
        <w:t xml:space="preserve"> however </w:t>
      </w:r>
      <w:r w:rsidRPr="00504BE7">
        <w:rPr>
          <w:rFonts w:ascii="Arial" w:eastAsia="Times New Roman" w:hAnsi="Arial" w:cs="Arial"/>
          <w:sz w:val="24"/>
          <w:szCs w:val="24"/>
          <w:shd w:val="clear" w:color="auto" w:fill="FFFFFF"/>
          <w:lang w:eastAsia="en-GB"/>
        </w:rPr>
        <w:t>no regulations</w:t>
      </w:r>
      <w:r w:rsidR="008E31E6">
        <w:rPr>
          <w:rFonts w:ascii="Arial" w:eastAsia="Times New Roman" w:hAnsi="Arial" w:cs="Arial"/>
          <w:sz w:val="24"/>
          <w:szCs w:val="24"/>
          <w:shd w:val="clear" w:color="auto" w:fill="FFFFFF"/>
          <w:lang w:eastAsia="en-GB"/>
        </w:rPr>
        <w:t xml:space="preserve"> to prevent marketing of follow-</w:t>
      </w:r>
      <w:r w:rsidRPr="00504BE7">
        <w:rPr>
          <w:rFonts w:ascii="Arial" w:eastAsia="Times New Roman" w:hAnsi="Arial" w:cs="Arial"/>
          <w:sz w:val="24"/>
          <w:szCs w:val="24"/>
          <w:shd w:val="clear" w:color="auto" w:fill="FFFFFF"/>
          <w:lang w:eastAsia="en-GB"/>
        </w:rPr>
        <w:t>on formula, milks marketed for children ov</w:t>
      </w:r>
      <w:r w:rsidR="008E31E6">
        <w:rPr>
          <w:rFonts w:ascii="Arial" w:eastAsia="Times New Roman" w:hAnsi="Arial" w:cs="Arial"/>
          <w:sz w:val="24"/>
          <w:szCs w:val="24"/>
          <w:shd w:val="clear" w:color="auto" w:fill="FFFFFF"/>
          <w:lang w:eastAsia="en-GB"/>
        </w:rPr>
        <w:t>er one, or bottles/</w:t>
      </w:r>
      <w:r w:rsidRPr="00504BE7">
        <w:rPr>
          <w:rFonts w:ascii="Arial" w:eastAsia="Times New Roman" w:hAnsi="Arial" w:cs="Arial"/>
          <w:sz w:val="24"/>
          <w:szCs w:val="24"/>
          <w:shd w:val="clear" w:color="auto" w:fill="FFFFFF"/>
          <w:lang w:eastAsia="en-GB"/>
        </w:rPr>
        <w:t>teats have been enacted.</w:t>
      </w:r>
      <w:r w:rsidRPr="00504BE7">
        <w:rPr>
          <w:rStyle w:val="FootnoteReference"/>
          <w:rFonts w:ascii="Arial" w:eastAsia="Times New Roman" w:hAnsi="Arial" w:cs="Arial"/>
          <w:sz w:val="24"/>
          <w:szCs w:val="24"/>
          <w:shd w:val="clear" w:color="auto" w:fill="FFFFFF"/>
          <w:lang w:eastAsia="en-GB"/>
        </w:rPr>
        <w:footnoteReference w:id="198"/>
      </w:r>
      <w:r w:rsidRPr="00504BE7">
        <w:rPr>
          <w:rFonts w:ascii="Arial" w:eastAsia="Times New Roman" w:hAnsi="Arial" w:cs="Arial"/>
          <w:sz w:val="24"/>
          <w:szCs w:val="24"/>
          <w:shd w:val="clear" w:color="auto" w:fill="FFFFFF"/>
          <w:lang w:eastAsia="en-GB"/>
        </w:rPr>
        <w:t xml:space="preserve"> </w:t>
      </w:r>
      <w:r w:rsidRPr="00504BE7">
        <w:rPr>
          <w:rFonts w:ascii="Arial" w:hAnsi="Arial" w:cs="Arial"/>
          <w:sz w:val="24"/>
          <w:szCs w:val="24"/>
        </w:rPr>
        <w:t>In terms of Baby Friendly Accreditation in hospitals, maternity, neo-natal and health visiting services, 78% of babies are born in baby friendly accredited units in Wales</w:t>
      </w:r>
      <w:r w:rsidR="00A410EE">
        <w:rPr>
          <w:rFonts w:ascii="Arial" w:hAnsi="Arial" w:cs="Arial"/>
          <w:sz w:val="24"/>
          <w:szCs w:val="24"/>
        </w:rPr>
        <w:t>.</w:t>
      </w:r>
      <w:r w:rsidR="00504BE7" w:rsidRPr="00504BE7">
        <w:rPr>
          <w:rStyle w:val="FootnoteReference"/>
          <w:rFonts w:ascii="Arial" w:hAnsi="Arial" w:cs="Arial"/>
          <w:sz w:val="24"/>
          <w:szCs w:val="24"/>
        </w:rPr>
        <w:footnoteReference w:id="199"/>
      </w:r>
      <w:r w:rsidR="00504BE7" w:rsidRPr="00504BE7">
        <w:rPr>
          <w:rFonts w:ascii="Arial" w:hAnsi="Arial" w:cs="Arial"/>
          <w:sz w:val="24"/>
          <w:szCs w:val="24"/>
        </w:rPr>
        <w:t xml:space="preserve"> </w:t>
      </w:r>
      <w:r w:rsidR="008E31E6">
        <w:rPr>
          <w:rFonts w:ascii="Arial" w:hAnsi="Arial" w:cs="Arial"/>
          <w:sz w:val="24"/>
          <w:szCs w:val="24"/>
        </w:rPr>
        <w:t>However</w:t>
      </w:r>
      <w:r w:rsidR="00E45DBA">
        <w:rPr>
          <w:rFonts w:ascii="Arial" w:hAnsi="Arial" w:cs="Arial"/>
          <w:sz w:val="24"/>
          <w:szCs w:val="24"/>
        </w:rPr>
        <w:t>,</w:t>
      </w:r>
      <w:r w:rsidR="00504BE7" w:rsidRPr="00504BE7">
        <w:rPr>
          <w:rFonts w:ascii="Arial" w:hAnsi="Arial" w:cs="Arial"/>
          <w:sz w:val="24"/>
          <w:szCs w:val="24"/>
        </w:rPr>
        <w:t xml:space="preserve"> no government mandate for all units to gain accreditation</w:t>
      </w:r>
      <w:r w:rsidR="00504BE7">
        <w:rPr>
          <w:rFonts w:ascii="Arial" w:hAnsi="Arial" w:cs="Arial"/>
          <w:sz w:val="24"/>
          <w:szCs w:val="24"/>
        </w:rPr>
        <w:t xml:space="preserve"> exists</w:t>
      </w:r>
      <w:r w:rsidR="00A410EE">
        <w:rPr>
          <w:rFonts w:ascii="Arial" w:hAnsi="Arial" w:cs="Arial"/>
          <w:sz w:val="24"/>
          <w:szCs w:val="24"/>
        </w:rPr>
        <w:t>.</w:t>
      </w:r>
      <w:r w:rsidR="00504BE7" w:rsidRPr="00504BE7">
        <w:rPr>
          <w:rStyle w:val="FootnoteReference"/>
          <w:rFonts w:ascii="Arial" w:hAnsi="Arial" w:cs="Arial"/>
          <w:sz w:val="24"/>
          <w:szCs w:val="24"/>
        </w:rPr>
        <w:footnoteReference w:id="200"/>
      </w:r>
      <w:r w:rsidR="00504BE7" w:rsidRPr="00504BE7">
        <w:rPr>
          <w:rFonts w:ascii="Arial" w:hAnsi="Arial" w:cs="Arial"/>
          <w:sz w:val="24"/>
          <w:szCs w:val="24"/>
        </w:rPr>
        <w:t xml:space="preserve"> </w:t>
      </w:r>
    </w:p>
    <w:p w:rsidR="00B36AA5" w:rsidRPr="00B36AA5" w:rsidRDefault="00B80F73" w:rsidP="00D86CAB">
      <w:pPr>
        <w:spacing w:after="240" w:line="264" w:lineRule="auto"/>
        <w:jc w:val="both"/>
        <w:rPr>
          <w:rFonts w:ascii="Arial" w:hAnsi="Arial" w:cs="Arial"/>
          <w:sz w:val="24"/>
          <w:szCs w:val="24"/>
        </w:rPr>
      </w:pPr>
      <w:r w:rsidRPr="00B36AA5">
        <w:rPr>
          <w:rFonts w:ascii="Arial" w:hAnsi="Arial" w:cs="Arial"/>
          <w:sz w:val="24"/>
          <w:szCs w:val="24"/>
        </w:rPr>
        <w:t xml:space="preserve">Q – </w:t>
      </w:r>
      <w:r w:rsidR="00B36AA5" w:rsidRPr="00B36AA5">
        <w:rPr>
          <w:rFonts w:ascii="Arial" w:hAnsi="Arial" w:cs="Arial"/>
          <w:sz w:val="24"/>
          <w:szCs w:val="24"/>
        </w:rPr>
        <w:t>Will the</w:t>
      </w:r>
      <w:r w:rsidRPr="00B36AA5">
        <w:rPr>
          <w:rFonts w:ascii="Arial" w:hAnsi="Arial" w:cs="Arial"/>
          <w:sz w:val="24"/>
          <w:szCs w:val="24"/>
        </w:rPr>
        <w:t xml:space="preserve"> </w:t>
      </w:r>
      <w:r w:rsidR="00EA1D0F" w:rsidRPr="00B36AA5">
        <w:rPr>
          <w:rFonts w:ascii="Arial" w:hAnsi="Arial" w:cs="Arial"/>
          <w:sz w:val="24"/>
          <w:szCs w:val="24"/>
        </w:rPr>
        <w:t>W/Government</w:t>
      </w:r>
      <w:r w:rsidR="00FD655B" w:rsidRPr="00B36AA5">
        <w:rPr>
          <w:rFonts w:ascii="Arial" w:hAnsi="Arial" w:cs="Arial"/>
          <w:sz w:val="24"/>
          <w:szCs w:val="24"/>
        </w:rPr>
        <w:t xml:space="preserve"> </w:t>
      </w:r>
    </w:p>
    <w:p w:rsidR="00B80F73" w:rsidRPr="00B36AA5" w:rsidRDefault="00B36AA5" w:rsidP="005C42C7">
      <w:pPr>
        <w:pStyle w:val="ListParagraph"/>
        <w:numPr>
          <w:ilvl w:val="0"/>
          <w:numId w:val="15"/>
        </w:numPr>
        <w:spacing w:after="240" w:line="264" w:lineRule="auto"/>
        <w:jc w:val="both"/>
        <w:rPr>
          <w:rFonts w:ascii="Arial" w:hAnsi="Arial" w:cs="Arial"/>
          <w:sz w:val="24"/>
          <w:szCs w:val="24"/>
        </w:rPr>
      </w:pPr>
      <w:r>
        <w:rPr>
          <w:rFonts w:ascii="Arial" w:hAnsi="Arial" w:cs="Arial"/>
          <w:sz w:val="24"/>
          <w:szCs w:val="24"/>
        </w:rPr>
        <w:t>Take</w:t>
      </w:r>
      <w:r w:rsidR="00FD655B" w:rsidRPr="00B36AA5">
        <w:rPr>
          <w:rFonts w:ascii="Arial" w:hAnsi="Arial" w:cs="Arial"/>
          <w:sz w:val="24"/>
          <w:szCs w:val="24"/>
        </w:rPr>
        <w:t xml:space="preserve"> </w:t>
      </w:r>
      <w:r w:rsidRPr="00B36AA5">
        <w:rPr>
          <w:rFonts w:ascii="Arial" w:hAnsi="Arial" w:cs="Arial"/>
          <w:sz w:val="24"/>
          <w:szCs w:val="24"/>
        </w:rPr>
        <w:t xml:space="preserve">steps to </w:t>
      </w:r>
      <w:r w:rsidR="00FD655B" w:rsidRPr="00B36AA5">
        <w:rPr>
          <w:rFonts w:ascii="Arial" w:hAnsi="Arial" w:cs="Arial"/>
          <w:sz w:val="24"/>
          <w:szCs w:val="24"/>
        </w:rPr>
        <w:t>deliver, resource, monitor</w:t>
      </w:r>
      <w:r w:rsidR="00B80F73" w:rsidRPr="00B36AA5">
        <w:rPr>
          <w:rFonts w:ascii="Arial" w:hAnsi="Arial" w:cs="Arial"/>
          <w:sz w:val="24"/>
          <w:szCs w:val="24"/>
        </w:rPr>
        <w:t xml:space="preserve"> and evaluate its national plan, </w:t>
      </w:r>
      <w:r w:rsidR="00E45DBA">
        <w:rPr>
          <w:rFonts w:ascii="Arial" w:hAnsi="Arial" w:cs="Arial"/>
          <w:sz w:val="24"/>
          <w:szCs w:val="24"/>
        </w:rPr>
        <w:t>embedding</w:t>
      </w:r>
      <w:r w:rsidR="00B80F73" w:rsidRPr="00B36AA5">
        <w:rPr>
          <w:rFonts w:ascii="Arial" w:hAnsi="Arial" w:cs="Arial"/>
          <w:sz w:val="24"/>
          <w:szCs w:val="24"/>
        </w:rPr>
        <w:t xml:space="preserve"> whole system approach to </w:t>
      </w:r>
      <w:r>
        <w:rPr>
          <w:rFonts w:ascii="Arial" w:hAnsi="Arial" w:cs="Arial"/>
          <w:sz w:val="24"/>
          <w:szCs w:val="24"/>
        </w:rPr>
        <w:t>promoting</w:t>
      </w:r>
      <w:r w:rsidR="00D8571E" w:rsidRPr="00B36AA5">
        <w:rPr>
          <w:rFonts w:ascii="Arial" w:hAnsi="Arial" w:cs="Arial"/>
          <w:sz w:val="24"/>
          <w:szCs w:val="24"/>
        </w:rPr>
        <w:t xml:space="preserve"> and support</w:t>
      </w:r>
      <w:r>
        <w:rPr>
          <w:rFonts w:ascii="Arial" w:hAnsi="Arial" w:cs="Arial"/>
          <w:sz w:val="24"/>
          <w:szCs w:val="24"/>
        </w:rPr>
        <w:t>ing</w:t>
      </w:r>
      <w:r w:rsidR="00B80F73" w:rsidRPr="00B36AA5">
        <w:rPr>
          <w:rFonts w:ascii="Arial" w:hAnsi="Arial" w:cs="Arial"/>
          <w:sz w:val="24"/>
          <w:szCs w:val="24"/>
        </w:rPr>
        <w:t xml:space="preserve"> </w:t>
      </w:r>
      <w:r w:rsidR="0095295A">
        <w:rPr>
          <w:rFonts w:ascii="Arial" w:hAnsi="Arial" w:cs="Arial"/>
          <w:sz w:val="24"/>
          <w:szCs w:val="24"/>
        </w:rPr>
        <w:t>breastfeeding?</w:t>
      </w:r>
    </w:p>
    <w:p w:rsidR="00E57EA2" w:rsidRDefault="00E57EA2" w:rsidP="00D86CAB">
      <w:pPr>
        <w:spacing w:after="240" w:line="264" w:lineRule="auto"/>
        <w:jc w:val="both"/>
        <w:rPr>
          <w:rFonts w:ascii="Arial" w:hAnsi="Arial" w:cs="Arial"/>
          <w:sz w:val="24"/>
          <w:szCs w:val="24"/>
        </w:rPr>
      </w:pPr>
    </w:p>
    <w:p w:rsidR="002E4F7E" w:rsidRPr="00517885" w:rsidRDefault="002E4F7E" w:rsidP="00D86CAB">
      <w:pPr>
        <w:spacing w:after="240" w:line="264" w:lineRule="auto"/>
        <w:jc w:val="both"/>
        <w:rPr>
          <w:rFonts w:ascii="Arial" w:hAnsi="Arial" w:cs="Arial"/>
          <w:b/>
          <w:sz w:val="28"/>
          <w:szCs w:val="28"/>
        </w:rPr>
      </w:pPr>
      <w:r w:rsidRPr="00517885">
        <w:rPr>
          <w:rFonts w:ascii="Arial" w:hAnsi="Arial" w:cs="Arial"/>
          <w:b/>
          <w:sz w:val="28"/>
          <w:szCs w:val="28"/>
        </w:rPr>
        <w:t>Mental Health</w:t>
      </w:r>
    </w:p>
    <w:p w:rsidR="002E4F7E" w:rsidRDefault="002E4F7E" w:rsidP="00D86CAB">
      <w:pPr>
        <w:spacing w:after="240" w:line="264" w:lineRule="auto"/>
        <w:jc w:val="both"/>
        <w:rPr>
          <w:rFonts w:ascii="Arial" w:hAnsi="Arial" w:cs="Arial"/>
          <w:sz w:val="24"/>
          <w:szCs w:val="24"/>
        </w:rPr>
      </w:pPr>
      <w:r>
        <w:rPr>
          <w:rFonts w:ascii="Arial" w:hAnsi="Arial" w:cs="Arial"/>
          <w:sz w:val="24"/>
          <w:szCs w:val="24"/>
        </w:rPr>
        <w:t>A landmark report</w:t>
      </w:r>
      <w:r w:rsidR="00433150">
        <w:rPr>
          <w:rStyle w:val="FootnoteReference"/>
          <w:rFonts w:ascii="Arial" w:hAnsi="Arial" w:cs="Arial"/>
          <w:sz w:val="24"/>
          <w:szCs w:val="24"/>
        </w:rPr>
        <w:footnoteReference w:id="201"/>
      </w:r>
      <w:r>
        <w:rPr>
          <w:rFonts w:ascii="Arial" w:hAnsi="Arial" w:cs="Arial"/>
          <w:sz w:val="24"/>
          <w:szCs w:val="24"/>
        </w:rPr>
        <w:t xml:space="preserve"> called for a step change in emotional and mental health support and services for children, recognising that many struggle to access support at an early stage to prevent problems emerging, and speciali</w:t>
      </w:r>
      <w:r w:rsidR="00704342">
        <w:rPr>
          <w:rFonts w:ascii="Arial" w:hAnsi="Arial" w:cs="Arial"/>
          <w:sz w:val="24"/>
          <w:szCs w:val="24"/>
        </w:rPr>
        <w:t>st services later on to prevent</w:t>
      </w:r>
      <w:r>
        <w:rPr>
          <w:rFonts w:ascii="Arial" w:hAnsi="Arial" w:cs="Arial"/>
          <w:sz w:val="24"/>
          <w:szCs w:val="24"/>
        </w:rPr>
        <w:t xml:space="preserve"> need</w:t>
      </w:r>
      <w:r w:rsidR="00704342">
        <w:rPr>
          <w:rFonts w:ascii="Arial" w:hAnsi="Arial" w:cs="Arial"/>
          <w:sz w:val="24"/>
          <w:szCs w:val="24"/>
        </w:rPr>
        <w:t>s escalating</w:t>
      </w:r>
      <w:r>
        <w:rPr>
          <w:rFonts w:ascii="Arial" w:hAnsi="Arial" w:cs="Arial"/>
          <w:sz w:val="24"/>
          <w:szCs w:val="24"/>
        </w:rPr>
        <w:t>. Whilst some progress is being made</w:t>
      </w:r>
      <w:r w:rsidR="00087D93">
        <w:rPr>
          <w:rFonts w:ascii="Arial" w:hAnsi="Arial" w:cs="Arial"/>
          <w:sz w:val="24"/>
          <w:szCs w:val="24"/>
        </w:rPr>
        <w:t xml:space="preserve">, </w:t>
      </w:r>
      <w:r>
        <w:rPr>
          <w:rFonts w:ascii="Arial" w:hAnsi="Arial" w:cs="Arial"/>
          <w:sz w:val="24"/>
          <w:szCs w:val="24"/>
        </w:rPr>
        <w:t>the pace of change is too slow</w:t>
      </w:r>
      <w:r w:rsidR="00A410EE">
        <w:rPr>
          <w:rFonts w:ascii="Arial" w:hAnsi="Arial" w:cs="Arial"/>
          <w:sz w:val="24"/>
          <w:szCs w:val="24"/>
        </w:rPr>
        <w:t>,</w:t>
      </w:r>
      <w:r w:rsidR="00E5124D">
        <w:rPr>
          <w:rStyle w:val="FootnoteReference"/>
          <w:rFonts w:ascii="Arial" w:hAnsi="Arial" w:cs="Arial"/>
          <w:sz w:val="24"/>
          <w:szCs w:val="24"/>
        </w:rPr>
        <w:footnoteReference w:id="202"/>
      </w:r>
      <w:r w:rsidR="00087D93">
        <w:rPr>
          <w:rFonts w:ascii="Arial" w:hAnsi="Arial" w:cs="Arial"/>
          <w:sz w:val="24"/>
          <w:szCs w:val="24"/>
        </w:rPr>
        <w:t xml:space="preserve"> </w:t>
      </w:r>
      <w:r w:rsidR="00D16030">
        <w:rPr>
          <w:rFonts w:ascii="Arial" w:hAnsi="Arial" w:cs="Arial"/>
          <w:sz w:val="24"/>
          <w:szCs w:val="24"/>
        </w:rPr>
        <w:t>and</w:t>
      </w:r>
      <w:r w:rsidR="00087D93">
        <w:rPr>
          <w:rFonts w:ascii="Arial" w:hAnsi="Arial" w:cs="Arial"/>
          <w:sz w:val="24"/>
          <w:szCs w:val="24"/>
        </w:rPr>
        <w:t xml:space="preserve"> the impact of </w:t>
      </w:r>
      <w:r w:rsidR="00F442BF">
        <w:rPr>
          <w:rFonts w:ascii="Arial" w:hAnsi="Arial" w:cs="Arial"/>
          <w:sz w:val="24"/>
          <w:szCs w:val="24"/>
        </w:rPr>
        <w:t>COVID-19</w:t>
      </w:r>
      <w:r w:rsidR="00C207C3">
        <w:rPr>
          <w:rStyle w:val="FootnoteReference"/>
          <w:rFonts w:ascii="Arial" w:hAnsi="Arial" w:cs="Arial"/>
          <w:sz w:val="24"/>
          <w:szCs w:val="24"/>
        </w:rPr>
        <w:footnoteReference w:id="203"/>
      </w:r>
      <w:r w:rsidR="00087D93">
        <w:rPr>
          <w:rFonts w:ascii="Arial" w:hAnsi="Arial" w:cs="Arial"/>
          <w:sz w:val="24"/>
          <w:szCs w:val="24"/>
        </w:rPr>
        <w:t xml:space="preserve"> has served to exacerbate </w:t>
      </w:r>
      <w:r w:rsidR="001D4610">
        <w:rPr>
          <w:rFonts w:ascii="Arial" w:hAnsi="Arial" w:cs="Arial"/>
          <w:sz w:val="24"/>
          <w:szCs w:val="24"/>
        </w:rPr>
        <w:t>existing</w:t>
      </w:r>
      <w:r w:rsidR="00087D93">
        <w:rPr>
          <w:rFonts w:ascii="Arial" w:hAnsi="Arial" w:cs="Arial"/>
          <w:sz w:val="24"/>
          <w:szCs w:val="24"/>
        </w:rPr>
        <w:t xml:space="preserve"> </w:t>
      </w:r>
      <w:r w:rsidR="001D4610">
        <w:rPr>
          <w:rFonts w:ascii="Arial" w:hAnsi="Arial" w:cs="Arial"/>
          <w:sz w:val="24"/>
          <w:szCs w:val="24"/>
        </w:rPr>
        <w:t>barriers</w:t>
      </w:r>
      <w:r w:rsidR="00087D93">
        <w:rPr>
          <w:rFonts w:ascii="Arial" w:hAnsi="Arial" w:cs="Arial"/>
          <w:sz w:val="24"/>
          <w:szCs w:val="24"/>
        </w:rPr>
        <w:t xml:space="preserve"> and </w:t>
      </w:r>
      <w:r w:rsidR="0094566A">
        <w:rPr>
          <w:rFonts w:ascii="Arial" w:hAnsi="Arial" w:cs="Arial"/>
          <w:sz w:val="24"/>
          <w:szCs w:val="24"/>
        </w:rPr>
        <w:t>predicted</w:t>
      </w:r>
      <w:r w:rsidR="00087D93">
        <w:rPr>
          <w:rFonts w:ascii="Arial" w:hAnsi="Arial" w:cs="Arial"/>
          <w:sz w:val="24"/>
          <w:szCs w:val="24"/>
        </w:rPr>
        <w:t xml:space="preserve"> to </w:t>
      </w:r>
      <w:r w:rsidR="00375673">
        <w:rPr>
          <w:rFonts w:ascii="Arial" w:hAnsi="Arial" w:cs="Arial"/>
          <w:sz w:val="24"/>
          <w:szCs w:val="24"/>
        </w:rPr>
        <w:t>in</w:t>
      </w:r>
      <w:r w:rsidR="009E1141">
        <w:rPr>
          <w:rFonts w:ascii="Arial" w:hAnsi="Arial" w:cs="Arial"/>
          <w:sz w:val="24"/>
          <w:szCs w:val="24"/>
        </w:rPr>
        <w:t>crease</w:t>
      </w:r>
      <w:r w:rsidR="00375673">
        <w:rPr>
          <w:rFonts w:ascii="Arial" w:hAnsi="Arial" w:cs="Arial"/>
          <w:sz w:val="24"/>
          <w:szCs w:val="24"/>
        </w:rPr>
        <w:t xml:space="preserve"> need</w:t>
      </w:r>
      <w:r w:rsidR="002A550D">
        <w:rPr>
          <w:rFonts w:ascii="Arial" w:hAnsi="Arial" w:cs="Arial"/>
          <w:sz w:val="24"/>
          <w:szCs w:val="24"/>
        </w:rPr>
        <w:t>,</w:t>
      </w:r>
      <w:r w:rsidR="009B29A5">
        <w:rPr>
          <w:rStyle w:val="FootnoteReference"/>
          <w:rFonts w:ascii="Arial" w:hAnsi="Arial" w:cs="Arial"/>
          <w:sz w:val="24"/>
          <w:szCs w:val="24"/>
        </w:rPr>
        <w:footnoteReference w:id="204"/>
      </w:r>
      <w:r w:rsidR="00857F6B">
        <w:rPr>
          <w:rFonts w:ascii="Arial" w:hAnsi="Arial" w:cs="Arial"/>
          <w:sz w:val="24"/>
          <w:szCs w:val="24"/>
        </w:rPr>
        <w:t xml:space="preserve"> </w:t>
      </w:r>
      <w:r w:rsidR="00E57EA2">
        <w:rPr>
          <w:rFonts w:ascii="Arial" w:hAnsi="Arial" w:cs="Arial"/>
          <w:sz w:val="24"/>
          <w:szCs w:val="24"/>
        </w:rPr>
        <w:t>disproportionately effecting those</w:t>
      </w:r>
      <w:r w:rsidR="00857F6B">
        <w:rPr>
          <w:rFonts w:ascii="Arial" w:hAnsi="Arial" w:cs="Arial"/>
          <w:sz w:val="24"/>
          <w:szCs w:val="24"/>
        </w:rPr>
        <w:t xml:space="preserve"> most vulnerable</w:t>
      </w:r>
      <w:r w:rsidR="00857F6B">
        <w:rPr>
          <w:rStyle w:val="FootnoteReference"/>
          <w:rFonts w:ascii="Arial" w:hAnsi="Arial" w:cs="Arial"/>
          <w:sz w:val="24"/>
          <w:szCs w:val="24"/>
        </w:rPr>
        <w:footnoteReference w:id="205"/>
      </w:r>
      <w:r w:rsidR="00B1551D">
        <w:rPr>
          <w:rFonts w:ascii="Arial" w:hAnsi="Arial" w:cs="Arial"/>
          <w:sz w:val="24"/>
          <w:szCs w:val="24"/>
        </w:rPr>
        <w:t xml:space="preserve"> and with pre-existing</w:t>
      </w:r>
      <w:r w:rsidR="00E57EA2">
        <w:rPr>
          <w:rFonts w:ascii="Arial" w:hAnsi="Arial" w:cs="Arial"/>
          <w:sz w:val="24"/>
          <w:szCs w:val="24"/>
        </w:rPr>
        <w:t xml:space="preserve"> difficulties</w:t>
      </w:r>
      <w:r w:rsidR="002A550D">
        <w:rPr>
          <w:rFonts w:ascii="Arial" w:hAnsi="Arial" w:cs="Arial"/>
          <w:sz w:val="24"/>
          <w:szCs w:val="24"/>
        </w:rPr>
        <w:t>.</w:t>
      </w:r>
      <w:r w:rsidR="00B1551D">
        <w:rPr>
          <w:rStyle w:val="FootnoteReference"/>
          <w:rFonts w:ascii="Arial" w:hAnsi="Arial" w:cs="Arial"/>
          <w:sz w:val="24"/>
          <w:szCs w:val="24"/>
        </w:rPr>
        <w:footnoteReference w:id="206"/>
      </w:r>
    </w:p>
    <w:p w:rsidR="002635D8" w:rsidRDefault="00375673" w:rsidP="00D86CAB">
      <w:pPr>
        <w:spacing w:after="240" w:line="264" w:lineRule="auto"/>
        <w:jc w:val="both"/>
        <w:rPr>
          <w:rFonts w:ascii="Arial" w:hAnsi="Arial" w:cs="Arial"/>
          <w:sz w:val="24"/>
          <w:szCs w:val="24"/>
        </w:rPr>
      </w:pPr>
      <w:r>
        <w:rPr>
          <w:rFonts w:ascii="Arial" w:hAnsi="Arial" w:cs="Arial"/>
          <w:sz w:val="24"/>
          <w:szCs w:val="24"/>
        </w:rPr>
        <w:t>Three</w:t>
      </w:r>
      <w:r w:rsidRPr="00375673">
        <w:rPr>
          <w:rFonts w:ascii="Arial" w:hAnsi="Arial" w:cs="Arial"/>
          <w:sz w:val="24"/>
          <w:szCs w:val="24"/>
        </w:rPr>
        <w:t xml:space="preserve"> children in every classroom has a diagnosable mental health condition</w:t>
      </w:r>
      <w:r w:rsidR="009E1141">
        <w:rPr>
          <w:rFonts w:ascii="Arial" w:hAnsi="Arial" w:cs="Arial"/>
          <w:sz w:val="24"/>
          <w:szCs w:val="24"/>
        </w:rPr>
        <w:t>,</w:t>
      </w:r>
      <w:r w:rsidRPr="00375673">
        <w:rPr>
          <w:rFonts w:ascii="Arial" w:hAnsi="Arial" w:cs="Arial"/>
          <w:sz w:val="24"/>
          <w:szCs w:val="24"/>
        </w:rPr>
        <w:t xml:space="preserve"> and half of all mental health problems are established by the age of 14</w:t>
      </w:r>
      <w:r>
        <w:rPr>
          <w:rFonts w:ascii="Arial" w:hAnsi="Arial" w:cs="Arial"/>
          <w:sz w:val="24"/>
          <w:szCs w:val="24"/>
        </w:rPr>
        <w:t xml:space="preserve">, with </w:t>
      </w:r>
      <w:r w:rsidR="00C47CA1">
        <w:rPr>
          <w:rFonts w:ascii="Arial" w:hAnsi="Arial" w:cs="Arial"/>
          <w:sz w:val="24"/>
          <w:szCs w:val="24"/>
        </w:rPr>
        <w:t>level</w:t>
      </w:r>
      <w:r w:rsidR="00433150">
        <w:rPr>
          <w:rFonts w:ascii="Arial" w:hAnsi="Arial" w:cs="Arial"/>
          <w:sz w:val="24"/>
          <w:szCs w:val="24"/>
        </w:rPr>
        <w:t>s</w:t>
      </w:r>
      <w:r w:rsidR="00C47CA1">
        <w:rPr>
          <w:rFonts w:ascii="Arial" w:hAnsi="Arial" w:cs="Arial"/>
          <w:sz w:val="24"/>
          <w:szCs w:val="24"/>
        </w:rPr>
        <w:t xml:space="preserve"> </w:t>
      </w:r>
      <w:r w:rsidR="00433150">
        <w:rPr>
          <w:rFonts w:ascii="Arial" w:hAnsi="Arial" w:cs="Arial"/>
          <w:sz w:val="24"/>
          <w:szCs w:val="24"/>
        </w:rPr>
        <w:t xml:space="preserve">of stress, </w:t>
      </w:r>
      <w:r w:rsidR="00C47CA1">
        <w:rPr>
          <w:rFonts w:ascii="Arial" w:hAnsi="Arial" w:cs="Arial"/>
          <w:sz w:val="24"/>
          <w:szCs w:val="24"/>
        </w:rPr>
        <w:t xml:space="preserve">anxiety </w:t>
      </w:r>
      <w:r w:rsidR="00433150">
        <w:rPr>
          <w:rFonts w:ascii="Arial" w:hAnsi="Arial" w:cs="Arial"/>
          <w:sz w:val="24"/>
          <w:szCs w:val="24"/>
        </w:rPr>
        <w:t xml:space="preserve">and self-harm </w:t>
      </w:r>
      <w:r w:rsidR="00C47CA1">
        <w:rPr>
          <w:rFonts w:ascii="Arial" w:hAnsi="Arial" w:cs="Arial"/>
          <w:sz w:val="24"/>
          <w:szCs w:val="24"/>
        </w:rPr>
        <w:t>rising</w:t>
      </w:r>
      <w:r w:rsidR="00A410EE">
        <w:rPr>
          <w:rFonts w:ascii="Arial" w:hAnsi="Arial" w:cs="Arial"/>
          <w:sz w:val="24"/>
          <w:szCs w:val="24"/>
        </w:rPr>
        <w:t>,</w:t>
      </w:r>
      <w:r w:rsidR="00C47CA1">
        <w:rPr>
          <w:rStyle w:val="FootnoteReference"/>
          <w:rFonts w:ascii="Arial" w:hAnsi="Arial" w:cs="Arial"/>
          <w:sz w:val="24"/>
          <w:szCs w:val="24"/>
        </w:rPr>
        <w:footnoteReference w:id="207"/>
      </w:r>
      <w:r w:rsidR="00C47CA1">
        <w:rPr>
          <w:rFonts w:ascii="Arial" w:hAnsi="Arial" w:cs="Arial"/>
          <w:sz w:val="24"/>
          <w:szCs w:val="24"/>
        </w:rPr>
        <w:t xml:space="preserve"> with </w:t>
      </w:r>
      <w:r>
        <w:rPr>
          <w:rFonts w:ascii="Arial" w:hAnsi="Arial" w:cs="Arial"/>
          <w:sz w:val="24"/>
          <w:szCs w:val="24"/>
        </w:rPr>
        <w:t xml:space="preserve">some disadvantaged groups </w:t>
      </w:r>
      <w:r w:rsidR="00B1551D">
        <w:rPr>
          <w:rFonts w:ascii="Arial" w:hAnsi="Arial" w:cs="Arial"/>
          <w:sz w:val="24"/>
          <w:szCs w:val="24"/>
        </w:rPr>
        <w:t>facing</w:t>
      </w:r>
      <w:r w:rsidR="00B93A01">
        <w:rPr>
          <w:rFonts w:ascii="Arial" w:hAnsi="Arial" w:cs="Arial"/>
          <w:sz w:val="24"/>
          <w:szCs w:val="24"/>
        </w:rPr>
        <w:t xml:space="preserve"> particular challenges</w:t>
      </w:r>
      <w:r w:rsidR="002A550D">
        <w:rPr>
          <w:rFonts w:ascii="Arial" w:hAnsi="Arial" w:cs="Arial"/>
          <w:sz w:val="24"/>
          <w:szCs w:val="24"/>
        </w:rPr>
        <w:t>.</w:t>
      </w:r>
      <w:r>
        <w:rPr>
          <w:rStyle w:val="FootnoteReference"/>
          <w:rFonts w:ascii="Arial" w:hAnsi="Arial" w:cs="Arial"/>
          <w:sz w:val="24"/>
          <w:szCs w:val="24"/>
        </w:rPr>
        <w:footnoteReference w:id="208"/>
      </w:r>
      <w:r>
        <w:rPr>
          <w:rFonts w:ascii="Arial" w:hAnsi="Arial" w:cs="Arial"/>
          <w:sz w:val="24"/>
          <w:szCs w:val="24"/>
        </w:rPr>
        <w:t xml:space="preserve"> </w:t>
      </w:r>
      <w:r w:rsidR="002635D8">
        <w:rPr>
          <w:rFonts w:ascii="Arial" w:hAnsi="Arial" w:cs="Arial"/>
          <w:sz w:val="24"/>
          <w:szCs w:val="24"/>
        </w:rPr>
        <w:t>Suicide as a leading cause of death amongst children 15+ is also increasing.</w:t>
      </w:r>
      <w:r w:rsidR="002635D8">
        <w:rPr>
          <w:rStyle w:val="FootnoteReference"/>
          <w:rFonts w:ascii="Arial" w:hAnsi="Arial" w:cs="Arial"/>
          <w:sz w:val="24"/>
          <w:szCs w:val="24"/>
        </w:rPr>
        <w:footnoteReference w:id="209"/>
      </w:r>
    </w:p>
    <w:p w:rsidR="00087D93" w:rsidRDefault="00B93A01" w:rsidP="00D86CAB">
      <w:pPr>
        <w:spacing w:after="240" w:line="264" w:lineRule="auto"/>
        <w:jc w:val="both"/>
        <w:rPr>
          <w:rFonts w:ascii="Arial" w:hAnsi="Arial" w:cs="Arial"/>
          <w:sz w:val="24"/>
          <w:szCs w:val="24"/>
        </w:rPr>
      </w:pPr>
      <w:r w:rsidRPr="00B93A01">
        <w:rPr>
          <w:rFonts w:ascii="Arial" w:hAnsi="Arial" w:cs="Arial"/>
          <w:sz w:val="24"/>
          <w:szCs w:val="24"/>
        </w:rPr>
        <w:t>W</w:t>
      </w:r>
      <w:r w:rsidR="00E57EA2">
        <w:rPr>
          <w:rFonts w:ascii="Arial" w:hAnsi="Arial" w:cs="Arial"/>
          <w:sz w:val="24"/>
          <w:szCs w:val="24"/>
        </w:rPr>
        <w:t>hilst w</w:t>
      </w:r>
      <w:r w:rsidRPr="00B93A01">
        <w:rPr>
          <w:rFonts w:ascii="Arial" w:hAnsi="Arial" w:cs="Arial"/>
          <w:sz w:val="24"/>
          <w:szCs w:val="24"/>
        </w:rPr>
        <w:t xml:space="preserve">e welcome </w:t>
      </w:r>
      <w:r w:rsidR="00EA1D0F">
        <w:rPr>
          <w:rFonts w:ascii="Arial" w:hAnsi="Arial" w:cs="Arial"/>
          <w:sz w:val="24"/>
          <w:szCs w:val="24"/>
        </w:rPr>
        <w:t>W/Government</w:t>
      </w:r>
      <w:r w:rsidRPr="00B93A01">
        <w:rPr>
          <w:rFonts w:ascii="Arial" w:hAnsi="Arial" w:cs="Arial"/>
          <w:sz w:val="24"/>
          <w:szCs w:val="24"/>
        </w:rPr>
        <w:t xml:space="preserve">’s </w:t>
      </w:r>
      <w:r w:rsidR="00D16030">
        <w:rPr>
          <w:rFonts w:ascii="Arial" w:hAnsi="Arial" w:cs="Arial"/>
          <w:sz w:val="24"/>
          <w:szCs w:val="24"/>
        </w:rPr>
        <w:t>progress in</w:t>
      </w:r>
      <w:r w:rsidRPr="00B93A01">
        <w:rPr>
          <w:rFonts w:ascii="Arial" w:hAnsi="Arial" w:cs="Arial"/>
          <w:sz w:val="24"/>
          <w:szCs w:val="24"/>
        </w:rPr>
        <w:t xml:space="preserve"> de</w:t>
      </w:r>
      <w:r w:rsidR="009D7D2D">
        <w:rPr>
          <w:rFonts w:ascii="Arial" w:hAnsi="Arial" w:cs="Arial"/>
          <w:sz w:val="24"/>
          <w:szCs w:val="24"/>
        </w:rPr>
        <w:t>livering</w:t>
      </w:r>
      <w:r w:rsidRPr="00B93A01">
        <w:rPr>
          <w:rFonts w:ascii="Arial" w:hAnsi="Arial" w:cs="Arial"/>
          <w:sz w:val="24"/>
          <w:szCs w:val="24"/>
        </w:rPr>
        <w:t xml:space="preserve"> </w:t>
      </w:r>
      <w:r w:rsidR="00D16030">
        <w:rPr>
          <w:rFonts w:ascii="Arial" w:hAnsi="Arial" w:cs="Arial"/>
          <w:sz w:val="24"/>
          <w:szCs w:val="24"/>
        </w:rPr>
        <w:t>a</w:t>
      </w:r>
      <w:r w:rsidRPr="00B93A01">
        <w:rPr>
          <w:rFonts w:ascii="Arial" w:hAnsi="Arial" w:cs="Arial"/>
          <w:sz w:val="24"/>
          <w:szCs w:val="24"/>
        </w:rPr>
        <w:t xml:space="preserve"> whole school approach</w:t>
      </w:r>
      <w:r w:rsidR="00F80311">
        <w:rPr>
          <w:rStyle w:val="FootnoteReference"/>
          <w:rFonts w:ascii="Arial" w:hAnsi="Arial" w:cs="Arial"/>
          <w:sz w:val="24"/>
          <w:szCs w:val="24"/>
        </w:rPr>
        <w:footnoteReference w:id="210"/>
      </w:r>
      <w:r w:rsidR="000B2332">
        <w:rPr>
          <w:rFonts w:ascii="Arial" w:hAnsi="Arial" w:cs="Arial"/>
          <w:sz w:val="24"/>
          <w:szCs w:val="24"/>
        </w:rPr>
        <w:t xml:space="preserve"> by</w:t>
      </w:r>
      <w:r w:rsidR="001C6811">
        <w:rPr>
          <w:rFonts w:ascii="Arial" w:hAnsi="Arial" w:cs="Arial"/>
          <w:sz w:val="24"/>
          <w:szCs w:val="24"/>
        </w:rPr>
        <w:t xml:space="preserve"> </w:t>
      </w:r>
      <w:r w:rsidR="009A07F2">
        <w:rPr>
          <w:rFonts w:ascii="Arial" w:hAnsi="Arial" w:cs="Arial"/>
          <w:sz w:val="24"/>
          <w:szCs w:val="24"/>
        </w:rPr>
        <w:t>promot</w:t>
      </w:r>
      <w:r w:rsidR="00704342">
        <w:rPr>
          <w:rFonts w:ascii="Arial" w:hAnsi="Arial" w:cs="Arial"/>
          <w:sz w:val="24"/>
          <w:szCs w:val="24"/>
        </w:rPr>
        <w:t>ing</w:t>
      </w:r>
      <w:r w:rsidR="009A07F2">
        <w:rPr>
          <w:rFonts w:ascii="Arial" w:hAnsi="Arial" w:cs="Arial"/>
          <w:sz w:val="24"/>
          <w:szCs w:val="24"/>
        </w:rPr>
        <w:t xml:space="preserve"> emotionally resilient children,</w:t>
      </w:r>
      <w:r w:rsidR="001C6811">
        <w:rPr>
          <w:rFonts w:ascii="Arial" w:hAnsi="Arial" w:cs="Arial"/>
          <w:sz w:val="24"/>
          <w:szCs w:val="24"/>
        </w:rPr>
        <w:t xml:space="preserve"> good mental health and </w:t>
      </w:r>
      <w:r w:rsidR="009A07F2">
        <w:rPr>
          <w:rFonts w:ascii="Arial" w:hAnsi="Arial" w:cs="Arial"/>
          <w:sz w:val="24"/>
          <w:szCs w:val="24"/>
        </w:rPr>
        <w:t>provid</w:t>
      </w:r>
      <w:r w:rsidR="009E1141">
        <w:rPr>
          <w:rFonts w:ascii="Arial" w:hAnsi="Arial" w:cs="Arial"/>
          <w:sz w:val="24"/>
          <w:szCs w:val="24"/>
        </w:rPr>
        <w:t>ing</w:t>
      </w:r>
      <w:r w:rsidR="009A07F2">
        <w:rPr>
          <w:rFonts w:ascii="Arial" w:hAnsi="Arial" w:cs="Arial"/>
          <w:sz w:val="24"/>
          <w:szCs w:val="24"/>
        </w:rPr>
        <w:t xml:space="preserve"> </w:t>
      </w:r>
      <w:r w:rsidR="001C6811">
        <w:rPr>
          <w:rFonts w:ascii="Arial" w:hAnsi="Arial" w:cs="Arial"/>
          <w:sz w:val="24"/>
          <w:szCs w:val="24"/>
        </w:rPr>
        <w:t>timely and appropriate support at the point of need</w:t>
      </w:r>
      <w:r w:rsidR="009A07F2">
        <w:rPr>
          <w:rFonts w:ascii="Arial" w:hAnsi="Arial" w:cs="Arial"/>
          <w:sz w:val="24"/>
          <w:szCs w:val="24"/>
        </w:rPr>
        <w:t>, more must be done</w:t>
      </w:r>
      <w:r w:rsidR="009D7D2D">
        <w:rPr>
          <w:rFonts w:ascii="Arial" w:hAnsi="Arial" w:cs="Arial"/>
          <w:sz w:val="24"/>
          <w:szCs w:val="24"/>
        </w:rPr>
        <w:t xml:space="preserve"> to achieve</w:t>
      </w:r>
      <w:r w:rsidR="00433150">
        <w:rPr>
          <w:rFonts w:ascii="Arial" w:hAnsi="Arial" w:cs="Arial"/>
          <w:sz w:val="24"/>
          <w:szCs w:val="24"/>
        </w:rPr>
        <w:t xml:space="preserve"> consistency</w:t>
      </w:r>
      <w:r w:rsidR="001C6811">
        <w:rPr>
          <w:rFonts w:ascii="Arial" w:hAnsi="Arial" w:cs="Arial"/>
          <w:sz w:val="24"/>
          <w:szCs w:val="24"/>
        </w:rPr>
        <w:t xml:space="preserve">. </w:t>
      </w:r>
      <w:r w:rsidRPr="00B93A01">
        <w:rPr>
          <w:rFonts w:ascii="Arial" w:hAnsi="Arial" w:cs="Arial"/>
          <w:sz w:val="24"/>
          <w:szCs w:val="24"/>
        </w:rPr>
        <w:t xml:space="preserve"> </w:t>
      </w:r>
    </w:p>
    <w:p w:rsidR="002635D8" w:rsidRDefault="00375673" w:rsidP="002635D8">
      <w:pPr>
        <w:spacing w:after="240" w:line="264" w:lineRule="auto"/>
        <w:jc w:val="both"/>
        <w:rPr>
          <w:rFonts w:ascii="Arial" w:hAnsi="Arial" w:cs="Arial"/>
          <w:sz w:val="24"/>
          <w:szCs w:val="24"/>
        </w:rPr>
      </w:pPr>
      <w:r w:rsidRPr="00E57EA2">
        <w:rPr>
          <w:rFonts w:ascii="Arial" w:hAnsi="Arial" w:cs="Arial"/>
          <w:sz w:val="24"/>
          <w:szCs w:val="24"/>
        </w:rPr>
        <w:t xml:space="preserve">Early </w:t>
      </w:r>
      <w:r w:rsidR="00134C8E" w:rsidRPr="00E57EA2">
        <w:rPr>
          <w:rFonts w:ascii="Arial" w:hAnsi="Arial" w:cs="Arial"/>
          <w:sz w:val="24"/>
          <w:szCs w:val="24"/>
        </w:rPr>
        <w:t xml:space="preserve">identification and </w:t>
      </w:r>
      <w:r w:rsidRPr="00E57EA2">
        <w:rPr>
          <w:rFonts w:ascii="Arial" w:hAnsi="Arial" w:cs="Arial"/>
          <w:sz w:val="24"/>
          <w:szCs w:val="24"/>
        </w:rPr>
        <w:t>intervention</w:t>
      </w:r>
      <w:r w:rsidRPr="00375673">
        <w:rPr>
          <w:rFonts w:ascii="Arial" w:hAnsi="Arial" w:cs="Arial"/>
          <w:sz w:val="24"/>
          <w:szCs w:val="24"/>
        </w:rPr>
        <w:t xml:space="preserve"> is pivotal in the prevention of long-term mental health conditions</w:t>
      </w:r>
      <w:r w:rsidR="00E45DBA">
        <w:rPr>
          <w:rFonts w:ascii="Arial" w:hAnsi="Arial" w:cs="Arial"/>
          <w:sz w:val="24"/>
          <w:szCs w:val="24"/>
        </w:rPr>
        <w:t>.</w:t>
      </w:r>
      <w:r w:rsidR="00FF64A4">
        <w:rPr>
          <w:rStyle w:val="FootnoteReference"/>
          <w:rFonts w:ascii="Arial" w:hAnsi="Arial" w:cs="Arial"/>
          <w:sz w:val="24"/>
          <w:szCs w:val="24"/>
        </w:rPr>
        <w:footnoteReference w:id="211"/>
      </w:r>
      <w:r w:rsidR="00E45DBA">
        <w:rPr>
          <w:rFonts w:ascii="Arial" w:hAnsi="Arial" w:cs="Arial"/>
          <w:sz w:val="24"/>
          <w:szCs w:val="24"/>
        </w:rPr>
        <w:t xml:space="preserve"> </w:t>
      </w:r>
      <w:r w:rsidR="001C6811">
        <w:rPr>
          <w:rFonts w:ascii="Arial" w:hAnsi="Arial" w:cs="Arial"/>
          <w:sz w:val="24"/>
          <w:szCs w:val="24"/>
        </w:rPr>
        <w:t>As m</w:t>
      </w:r>
      <w:r w:rsidRPr="00375673">
        <w:rPr>
          <w:rFonts w:ascii="Arial" w:hAnsi="Arial" w:cs="Arial"/>
          <w:sz w:val="24"/>
          <w:szCs w:val="24"/>
        </w:rPr>
        <w:t xml:space="preserve">ental health difficulties </w:t>
      </w:r>
      <w:r w:rsidR="009A07F2">
        <w:rPr>
          <w:rFonts w:ascii="Arial" w:hAnsi="Arial" w:cs="Arial"/>
          <w:sz w:val="24"/>
          <w:szCs w:val="24"/>
        </w:rPr>
        <w:t xml:space="preserve">severely </w:t>
      </w:r>
      <w:r w:rsidRPr="00375673">
        <w:rPr>
          <w:rFonts w:ascii="Arial" w:hAnsi="Arial" w:cs="Arial"/>
          <w:sz w:val="24"/>
          <w:szCs w:val="24"/>
        </w:rPr>
        <w:t>impede</w:t>
      </w:r>
      <w:r w:rsidR="009A07F2">
        <w:rPr>
          <w:rFonts w:ascii="Arial" w:hAnsi="Arial" w:cs="Arial"/>
          <w:sz w:val="24"/>
          <w:szCs w:val="24"/>
        </w:rPr>
        <w:t xml:space="preserve"> development and</w:t>
      </w:r>
      <w:r w:rsidR="00300735">
        <w:rPr>
          <w:rFonts w:ascii="Arial" w:hAnsi="Arial" w:cs="Arial"/>
          <w:sz w:val="24"/>
          <w:szCs w:val="24"/>
        </w:rPr>
        <w:t xml:space="preserve"> access/</w:t>
      </w:r>
      <w:r w:rsidRPr="00375673">
        <w:rPr>
          <w:rFonts w:ascii="Arial" w:hAnsi="Arial" w:cs="Arial"/>
          <w:sz w:val="24"/>
          <w:szCs w:val="24"/>
        </w:rPr>
        <w:t>engagement with learning</w:t>
      </w:r>
      <w:r w:rsidR="001C6811">
        <w:rPr>
          <w:rFonts w:ascii="Arial" w:hAnsi="Arial" w:cs="Arial"/>
          <w:sz w:val="24"/>
          <w:szCs w:val="24"/>
        </w:rPr>
        <w:t>,</w:t>
      </w:r>
      <w:r w:rsidRPr="00375673">
        <w:rPr>
          <w:rFonts w:ascii="Arial" w:hAnsi="Arial" w:cs="Arial"/>
          <w:sz w:val="24"/>
          <w:szCs w:val="24"/>
        </w:rPr>
        <w:t xml:space="preserve"> it is essential that </w:t>
      </w:r>
      <w:r>
        <w:rPr>
          <w:rFonts w:ascii="Arial" w:hAnsi="Arial" w:cs="Arial"/>
          <w:sz w:val="24"/>
          <w:szCs w:val="24"/>
        </w:rPr>
        <w:t xml:space="preserve">provision exists to </w:t>
      </w:r>
      <w:r w:rsidR="00300735">
        <w:rPr>
          <w:rFonts w:ascii="Arial" w:hAnsi="Arial" w:cs="Arial"/>
          <w:sz w:val="24"/>
          <w:szCs w:val="24"/>
        </w:rPr>
        <w:t>enable</w:t>
      </w:r>
      <w:r>
        <w:rPr>
          <w:rFonts w:ascii="Arial" w:hAnsi="Arial" w:cs="Arial"/>
          <w:sz w:val="24"/>
          <w:szCs w:val="24"/>
        </w:rPr>
        <w:t xml:space="preserve"> children </w:t>
      </w:r>
      <w:r w:rsidR="00300735">
        <w:rPr>
          <w:rFonts w:ascii="Arial" w:hAnsi="Arial" w:cs="Arial"/>
          <w:sz w:val="24"/>
          <w:szCs w:val="24"/>
        </w:rPr>
        <w:t xml:space="preserve">to process </w:t>
      </w:r>
      <w:r w:rsidRPr="00375673">
        <w:rPr>
          <w:rFonts w:ascii="Arial" w:hAnsi="Arial" w:cs="Arial"/>
          <w:sz w:val="24"/>
          <w:szCs w:val="24"/>
        </w:rPr>
        <w:t>and get sup</w:t>
      </w:r>
      <w:r>
        <w:rPr>
          <w:rFonts w:ascii="Arial" w:hAnsi="Arial" w:cs="Arial"/>
          <w:sz w:val="24"/>
          <w:szCs w:val="24"/>
        </w:rPr>
        <w:t>port with difficulties at the earliest opportunity.</w:t>
      </w:r>
      <w:r w:rsidRPr="00375673">
        <w:rPr>
          <w:rFonts w:ascii="Arial" w:hAnsi="Arial" w:cs="Arial"/>
          <w:sz w:val="24"/>
          <w:szCs w:val="24"/>
        </w:rPr>
        <w:t xml:space="preserve"> </w:t>
      </w:r>
      <w:r w:rsidR="002635D8" w:rsidRPr="00792441">
        <w:rPr>
          <w:rFonts w:ascii="Arial" w:hAnsi="Arial" w:cs="Arial"/>
          <w:sz w:val="24"/>
          <w:szCs w:val="24"/>
        </w:rPr>
        <w:t xml:space="preserve">Where trauma has occurred, all children have the right to receive both universal and targeted mental health support to </w:t>
      </w:r>
      <w:r w:rsidR="002635D8">
        <w:rPr>
          <w:rFonts w:ascii="Arial" w:hAnsi="Arial" w:cs="Arial"/>
          <w:sz w:val="24"/>
          <w:szCs w:val="24"/>
        </w:rPr>
        <w:t>aid</w:t>
      </w:r>
      <w:r w:rsidR="002635D8" w:rsidRPr="00792441">
        <w:rPr>
          <w:rFonts w:ascii="Arial" w:hAnsi="Arial" w:cs="Arial"/>
          <w:sz w:val="24"/>
          <w:szCs w:val="24"/>
        </w:rPr>
        <w:t xml:space="preserve"> recover</w:t>
      </w:r>
      <w:r w:rsidR="002635D8">
        <w:rPr>
          <w:rFonts w:ascii="Arial" w:hAnsi="Arial" w:cs="Arial"/>
          <w:sz w:val="24"/>
          <w:szCs w:val="24"/>
        </w:rPr>
        <w:t>y</w:t>
      </w:r>
      <w:r w:rsidR="002635D8" w:rsidRPr="00792441">
        <w:rPr>
          <w:rFonts w:ascii="Arial" w:hAnsi="Arial" w:cs="Arial"/>
          <w:sz w:val="24"/>
          <w:szCs w:val="24"/>
        </w:rPr>
        <w:t xml:space="preserve"> and help avoid crisis intervention.  Universal provisi</w:t>
      </w:r>
      <w:r w:rsidR="002635D8">
        <w:rPr>
          <w:rFonts w:ascii="Arial" w:hAnsi="Arial" w:cs="Arial"/>
          <w:sz w:val="24"/>
          <w:szCs w:val="24"/>
        </w:rPr>
        <w:t>on is essential as this helps</w:t>
      </w:r>
      <w:r w:rsidR="002635D8" w:rsidRPr="00792441">
        <w:rPr>
          <w:rFonts w:ascii="Arial" w:hAnsi="Arial" w:cs="Arial"/>
          <w:sz w:val="24"/>
          <w:szCs w:val="24"/>
        </w:rPr>
        <w:t xml:space="preserve"> reduce fear and stigma</w:t>
      </w:r>
      <w:r w:rsidR="002A550D">
        <w:rPr>
          <w:rFonts w:ascii="Arial" w:hAnsi="Arial" w:cs="Arial"/>
          <w:sz w:val="24"/>
          <w:szCs w:val="24"/>
        </w:rPr>
        <w:t>,</w:t>
      </w:r>
      <w:r w:rsidR="002635D8" w:rsidRPr="00792441">
        <w:rPr>
          <w:rStyle w:val="FootnoteReference"/>
          <w:rFonts w:ascii="Arial" w:hAnsi="Arial" w:cs="Arial"/>
          <w:sz w:val="24"/>
          <w:szCs w:val="24"/>
        </w:rPr>
        <w:footnoteReference w:id="212"/>
      </w:r>
      <w:r w:rsidR="002635D8" w:rsidRPr="00792441">
        <w:rPr>
          <w:rFonts w:ascii="Arial" w:hAnsi="Arial" w:cs="Arial"/>
          <w:sz w:val="24"/>
          <w:szCs w:val="24"/>
        </w:rPr>
        <w:t xml:space="preserve"> making it part of everyday </w:t>
      </w:r>
      <w:r w:rsidR="00AD03DC">
        <w:rPr>
          <w:rFonts w:ascii="Arial" w:hAnsi="Arial" w:cs="Arial"/>
          <w:sz w:val="24"/>
          <w:szCs w:val="24"/>
        </w:rPr>
        <w:t>conversations</w:t>
      </w:r>
      <w:r w:rsidR="00AD03DC">
        <w:rPr>
          <w:rStyle w:val="FootnoteReference"/>
          <w:rFonts w:ascii="Arial" w:hAnsi="Arial" w:cs="Arial"/>
          <w:sz w:val="24"/>
          <w:szCs w:val="24"/>
        </w:rPr>
        <w:footnoteReference w:id="213"/>
      </w:r>
      <w:r w:rsidR="002635D8" w:rsidRPr="00792441">
        <w:rPr>
          <w:rFonts w:ascii="Arial" w:hAnsi="Arial" w:cs="Arial"/>
          <w:sz w:val="24"/>
          <w:szCs w:val="24"/>
        </w:rPr>
        <w:t xml:space="preserve"> </w:t>
      </w:r>
      <w:r w:rsidR="002635D8">
        <w:rPr>
          <w:rFonts w:ascii="Arial" w:hAnsi="Arial" w:cs="Arial"/>
          <w:sz w:val="24"/>
          <w:szCs w:val="24"/>
        </w:rPr>
        <w:t>which</w:t>
      </w:r>
      <w:r w:rsidR="002635D8" w:rsidRPr="00792441">
        <w:rPr>
          <w:rFonts w:ascii="Arial" w:hAnsi="Arial" w:cs="Arial"/>
          <w:sz w:val="24"/>
          <w:szCs w:val="24"/>
        </w:rPr>
        <w:t xml:space="preserve"> </w:t>
      </w:r>
      <w:r w:rsidR="00E45DBA">
        <w:rPr>
          <w:rFonts w:ascii="Arial" w:hAnsi="Arial" w:cs="Arial"/>
          <w:sz w:val="24"/>
          <w:szCs w:val="24"/>
        </w:rPr>
        <w:t>help</w:t>
      </w:r>
      <w:r w:rsidR="002635D8">
        <w:rPr>
          <w:rFonts w:ascii="Arial" w:hAnsi="Arial" w:cs="Arial"/>
          <w:sz w:val="24"/>
          <w:szCs w:val="24"/>
        </w:rPr>
        <w:t xml:space="preserve"> build</w:t>
      </w:r>
      <w:r w:rsidR="002635D8" w:rsidRPr="00792441">
        <w:rPr>
          <w:rFonts w:ascii="Arial" w:eastAsia="Times New Roman" w:hAnsi="Arial" w:cs="Arial"/>
          <w:iCs/>
          <w:sz w:val="24"/>
          <w:szCs w:val="24"/>
        </w:rPr>
        <w:t xml:space="preserve"> resilience.</w:t>
      </w:r>
      <w:r w:rsidR="002635D8" w:rsidRPr="00792441">
        <w:rPr>
          <w:rFonts w:ascii="Arial" w:hAnsi="Arial" w:cs="Arial"/>
          <w:sz w:val="24"/>
          <w:szCs w:val="24"/>
        </w:rPr>
        <w:t xml:space="preserve"> </w:t>
      </w:r>
    </w:p>
    <w:p w:rsidR="00375673" w:rsidRPr="00792441" w:rsidRDefault="00B1551D" w:rsidP="00D86CAB">
      <w:pPr>
        <w:spacing w:after="240" w:line="264" w:lineRule="auto"/>
        <w:jc w:val="both"/>
        <w:rPr>
          <w:rFonts w:ascii="Arial" w:hAnsi="Arial" w:cs="Arial"/>
          <w:sz w:val="24"/>
          <w:szCs w:val="24"/>
        </w:rPr>
      </w:pPr>
      <w:r>
        <w:rPr>
          <w:rFonts w:ascii="Arial" w:hAnsi="Arial" w:cs="Arial"/>
          <w:sz w:val="24"/>
          <w:szCs w:val="24"/>
        </w:rPr>
        <w:t xml:space="preserve">Too many children </w:t>
      </w:r>
      <w:r w:rsidR="001D4610">
        <w:rPr>
          <w:rFonts w:ascii="Arial" w:hAnsi="Arial" w:cs="Arial"/>
          <w:sz w:val="24"/>
          <w:szCs w:val="24"/>
        </w:rPr>
        <w:t>experience fragmented pathways</w:t>
      </w:r>
      <w:r w:rsidR="00965495">
        <w:rPr>
          <w:rStyle w:val="FootnoteReference"/>
          <w:rFonts w:ascii="Arial" w:hAnsi="Arial" w:cs="Arial"/>
          <w:sz w:val="24"/>
          <w:szCs w:val="24"/>
        </w:rPr>
        <w:footnoteReference w:id="214"/>
      </w:r>
      <w:r w:rsidR="001D4610">
        <w:rPr>
          <w:rFonts w:ascii="Arial" w:hAnsi="Arial" w:cs="Arial"/>
          <w:sz w:val="24"/>
          <w:szCs w:val="24"/>
        </w:rPr>
        <w:t>, inadequate responses</w:t>
      </w:r>
      <w:r w:rsidR="00245EB1">
        <w:rPr>
          <w:rFonts w:ascii="Arial" w:hAnsi="Arial" w:cs="Arial"/>
          <w:sz w:val="24"/>
          <w:szCs w:val="24"/>
        </w:rPr>
        <w:t xml:space="preserve"> and delays, </w:t>
      </w:r>
      <w:r w:rsidR="001D4610">
        <w:rPr>
          <w:rFonts w:ascii="Arial" w:hAnsi="Arial" w:cs="Arial"/>
          <w:sz w:val="24"/>
          <w:szCs w:val="24"/>
        </w:rPr>
        <w:t xml:space="preserve">and often </w:t>
      </w:r>
      <w:r>
        <w:rPr>
          <w:rFonts w:ascii="Arial" w:hAnsi="Arial" w:cs="Arial"/>
          <w:sz w:val="24"/>
          <w:szCs w:val="24"/>
        </w:rPr>
        <w:t>have to reach crisis point before they can access support</w:t>
      </w:r>
      <w:r w:rsidR="00A410EE">
        <w:rPr>
          <w:rFonts w:ascii="Arial" w:hAnsi="Arial" w:cs="Arial"/>
          <w:sz w:val="24"/>
          <w:szCs w:val="24"/>
        </w:rPr>
        <w:t>.</w:t>
      </w:r>
      <w:r>
        <w:rPr>
          <w:rStyle w:val="FootnoteReference"/>
          <w:rFonts w:ascii="Arial" w:hAnsi="Arial" w:cs="Arial"/>
          <w:sz w:val="24"/>
          <w:szCs w:val="24"/>
        </w:rPr>
        <w:footnoteReference w:id="215"/>
      </w:r>
      <w:r>
        <w:rPr>
          <w:rFonts w:ascii="Arial" w:hAnsi="Arial" w:cs="Arial"/>
          <w:sz w:val="24"/>
          <w:szCs w:val="24"/>
        </w:rPr>
        <w:t xml:space="preserve"> </w:t>
      </w:r>
      <w:r w:rsidR="00375673">
        <w:rPr>
          <w:rFonts w:ascii="Arial" w:hAnsi="Arial" w:cs="Arial"/>
          <w:sz w:val="24"/>
          <w:szCs w:val="24"/>
        </w:rPr>
        <w:t>A</w:t>
      </w:r>
      <w:r w:rsidR="00375673" w:rsidRPr="00375673">
        <w:rPr>
          <w:rFonts w:ascii="Arial" w:hAnsi="Arial" w:cs="Arial"/>
          <w:sz w:val="24"/>
          <w:szCs w:val="24"/>
        </w:rPr>
        <w:t xml:space="preserve">ccess to child-centred, holistic counselling and mental health support across a child’s time </w:t>
      </w:r>
      <w:r w:rsidR="00704342">
        <w:rPr>
          <w:rFonts w:ascii="Arial" w:hAnsi="Arial" w:cs="Arial"/>
          <w:sz w:val="24"/>
          <w:szCs w:val="24"/>
        </w:rPr>
        <w:t>throughout</w:t>
      </w:r>
      <w:r w:rsidR="00375673" w:rsidRPr="00375673">
        <w:rPr>
          <w:rFonts w:ascii="Arial" w:hAnsi="Arial" w:cs="Arial"/>
          <w:sz w:val="24"/>
          <w:szCs w:val="24"/>
        </w:rPr>
        <w:t xml:space="preserve"> education</w:t>
      </w:r>
      <w:r w:rsidR="00375673">
        <w:rPr>
          <w:rFonts w:ascii="Arial" w:hAnsi="Arial" w:cs="Arial"/>
          <w:sz w:val="24"/>
          <w:szCs w:val="24"/>
        </w:rPr>
        <w:t xml:space="preserve"> is </w:t>
      </w:r>
      <w:r w:rsidR="00300735">
        <w:rPr>
          <w:rFonts w:ascii="Arial" w:hAnsi="Arial" w:cs="Arial"/>
          <w:sz w:val="24"/>
          <w:szCs w:val="24"/>
        </w:rPr>
        <w:t>needed</w:t>
      </w:r>
      <w:r w:rsidR="00A410EE">
        <w:rPr>
          <w:rFonts w:ascii="Arial" w:hAnsi="Arial" w:cs="Arial"/>
          <w:sz w:val="24"/>
          <w:szCs w:val="24"/>
        </w:rPr>
        <w:t>.</w:t>
      </w:r>
      <w:r w:rsidR="00395D1C">
        <w:rPr>
          <w:rStyle w:val="FootnoteReference"/>
          <w:rFonts w:ascii="Arial" w:hAnsi="Arial" w:cs="Arial"/>
          <w:sz w:val="24"/>
          <w:szCs w:val="24"/>
        </w:rPr>
        <w:footnoteReference w:id="216"/>
      </w:r>
      <w:r w:rsidR="00395D1C">
        <w:rPr>
          <w:rFonts w:ascii="Arial" w:hAnsi="Arial" w:cs="Arial"/>
          <w:sz w:val="24"/>
          <w:szCs w:val="24"/>
        </w:rPr>
        <w:t xml:space="preserve"> </w:t>
      </w:r>
      <w:r w:rsidR="00AD691B">
        <w:rPr>
          <w:rFonts w:ascii="Arial" w:hAnsi="Arial" w:cs="Arial"/>
          <w:sz w:val="24"/>
          <w:szCs w:val="24"/>
        </w:rPr>
        <w:t xml:space="preserve"> </w:t>
      </w:r>
      <w:r w:rsidR="00395D1C">
        <w:rPr>
          <w:rFonts w:ascii="Arial" w:hAnsi="Arial" w:cs="Arial"/>
          <w:sz w:val="24"/>
          <w:szCs w:val="24"/>
        </w:rPr>
        <w:t>Schools should be</w:t>
      </w:r>
      <w:r w:rsidR="00AD691B">
        <w:rPr>
          <w:rFonts w:ascii="Arial" w:hAnsi="Arial" w:cs="Arial"/>
          <w:sz w:val="24"/>
          <w:szCs w:val="24"/>
        </w:rPr>
        <w:t xml:space="preserve"> </w:t>
      </w:r>
      <w:r w:rsidR="009A07F2">
        <w:rPr>
          <w:rFonts w:ascii="Arial" w:hAnsi="Arial" w:cs="Arial"/>
          <w:sz w:val="24"/>
          <w:szCs w:val="24"/>
        </w:rPr>
        <w:t>positioned as community hubs with</w:t>
      </w:r>
      <w:r w:rsidR="00AD691B">
        <w:rPr>
          <w:rFonts w:ascii="Arial" w:hAnsi="Arial" w:cs="Arial"/>
          <w:sz w:val="24"/>
          <w:szCs w:val="24"/>
        </w:rPr>
        <w:t xml:space="preserve"> </w:t>
      </w:r>
      <w:r w:rsidR="00E5124D" w:rsidRPr="00792441">
        <w:rPr>
          <w:rFonts w:ascii="Arial" w:hAnsi="Arial" w:cs="Arial"/>
          <w:sz w:val="24"/>
          <w:szCs w:val="24"/>
        </w:rPr>
        <w:t xml:space="preserve">integrated </w:t>
      </w:r>
      <w:r w:rsidR="00DE7821" w:rsidRPr="00792441">
        <w:rPr>
          <w:rFonts w:ascii="Arial" w:hAnsi="Arial" w:cs="Arial"/>
          <w:sz w:val="24"/>
          <w:szCs w:val="24"/>
        </w:rPr>
        <w:t xml:space="preserve">non-medicalised </w:t>
      </w:r>
      <w:r w:rsidR="00433150" w:rsidRPr="00792441">
        <w:rPr>
          <w:rFonts w:ascii="Arial" w:hAnsi="Arial" w:cs="Arial"/>
          <w:sz w:val="24"/>
          <w:szCs w:val="24"/>
        </w:rPr>
        <w:t>multi-agency</w:t>
      </w:r>
      <w:r w:rsidR="00AD691B" w:rsidRPr="00792441">
        <w:rPr>
          <w:rFonts w:ascii="Arial" w:hAnsi="Arial" w:cs="Arial"/>
          <w:sz w:val="24"/>
          <w:szCs w:val="24"/>
        </w:rPr>
        <w:t xml:space="preserve"> </w:t>
      </w:r>
      <w:r w:rsidR="009E1141">
        <w:rPr>
          <w:rFonts w:ascii="Arial" w:hAnsi="Arial" w:cs="Arial"/>
          <w:sz w:val="24"/>
          <w:szCs w:val="24"/>
        </w:rPr>
        <w:t xml:space="preserve">collaborative </w:t>
      </w:r>
      <w:r w:rsidR="009E1141" w:rsidRPr="00792441">
        <w:rPr>
          <w:rFonts w:ascii="Arial" w:hAnsi="Arial" w:cs="Arial"/>
          <w:sz w:val="24"/>
          <w:szCs w:val="24"/>
        </w:rPr>
        <w:t>practice</w:t>
      </w:r>
      <w:r w:rsidR="009E1141">
        <w:rPr>
          <w:rFonts w:ascii="Arial" w:hAnsi="Arial" w:cs="Arial"/>
          <w:sz w:val="24"/>
          <w:szCs w:val="24"/>
        </w:rPr>
        <w:t>s</w:t>
      </w:r>
      <w:r w:rsidR="009E1141" w:rsidRPr="00792441">
        <w:rPr>
          <w:rFonts w:ascii="Arial" w:hAnsi="Arial" w:cs="Arial"/>
          <w:sz w:val="24"/>
          <w:szCs w:val="24"/>
        </w:rPr>
        <w:t xml:space="preserve"> </w:t>
      </w:r>
      <w:r w:rsidR="00AD691B" w:rsidRPr="00792441">
        <w:rPr>
          <w:rFonts w:ascii="Arial" w:hAnsi="Arial" w:cs="Arial"/>
          <w:sz w:val="24"/>
          <w:szCs w:val="24"/>
        </w:rPr>
        <w:t xml:space="preserve">to help prevent and manage </w:t>
      </w:r>
      <w:r w:rsidR="00857F6B" w:rsidRPr="00792441">
        <w:rPr>
          <w:rFonts w:ascii="Arial" w:hAnsi="Arial" w:cs="Arial"/>
          <w:sz w:val="24"/>
          <w:szCs w:val="24"/>
        </w:rPr>
        <w:t xml:space="preserve">mental </w:t>
      </w:r>
      <w:r w:rsidR="00AD691B" w:rsidRPr="00792441">
        <w:rPr>
          <w:rFonts w:ascii="Arial" w:hAnsi="Arial" w:cs="Arial"/>
          <w:sz w:val="24"/>
          <w:szCs w:val="24"/>
        </w:rPr>
        <w:t>distress</w:t>
      </w:r>
      <w:r w:rsidR="00395D1C" w:rsidRPr="00792441">
        <w:rPr>
          <w:rFonts w:ascii="Arial" w:hAnsi="Arial" w:cs="Arial"/>
          <w:sz w:val="24"/>
          <w:szCs w:val="24"/>
        </w:rPr>
        <w:t xml:space="preserve"> amongst children and their parents/carers</w:t>
      </w:r>
      <w:r w:rsidR="002A550D">
        <w:rPr>
          <w:rFonts w:ascii="Arial" w:hAnsi="Arial" w:cs="Arial"/>
          <w:sz w:val="24"/>
          <w:szCs w:val="24"/>
        </w:rPr>
        <w:t>,</w:t>
      </w:r>
      <w:r w:rsidR="008759D2" w:rsidRPr="00792441">
        <w:rPr>
          <w:rStyle w:val="FootnoteReference"/>
          <w:rFonts w:ascii="Arial" w:hAnsi="Arial" w:cs="Arial"/>
          <w:sz w:val="24"/>
          <w:szCs w:val="24"/>
        </w:rPr>
        <w:footnoteReference w:id="217"/>
      </w:r>
      <w:r w:rsidR="00E5124D" w:rsidRPr="00792441">
        <w:rPr>
          <w:rFonts w:ascii="Arial" w:hAnsi="Arial" w:cs="Arial"/>
          <w:sz w:val="24"/>
          <w:szCs w:val="24"/>
        </w:rPr>
        <w:t xml:space="preserve"> in</w:t>
      </w:r>
      <w:r w:rsidR="00DE7821" w:rsidRPr="00792441">
        <w:rPr>
          <w:rFonts w:ascii="Arial" w:hAnsi="Arial" w:cs="Arial"/>
          <w:sz w:val="24"/>
          <w:szCs w:val="24"/>
        </w:rPr>
        <w:t xml:space="preserve">cluding </w:t>
      </w:r>
      <w:r w:rsidR="009E1141">
        <w:rPr>
          <w:rFonts w:ascii="Arial" w:hAnsi="Arial" w:cs="Arial"/>
          <w:sz w:val="24"/>
          <w:szCs w:val="24"/>
        </w:rPr>
        <w:t xml:space="preserve">through </w:t>
      </w:r>
      <w:r w:rsidR="00E45DBA">
        <w:rPr>
          <w:rFonts w:ascii="Arial" w:hAnsi="Arial" w:cs="Arial"/>
          <w:sz w:val="24"/>
          <w:szCs w:val="24"/>
        </w:rPr>
        <w:t>drop-</w:t>
      </w:r>
      <w:r w:rsidR="00DE7821" w:rsidRPr="00792441">
        <w:rPr>
          <w:rFonts w:ascii="Arial" w:hAnsi="Arial" w:cs="Arial"/>
          <w:sz w:val="24"/>
          <w:szCs w:val="24"/>
        </w:rPr>
        <w:t>in service</w:t>
      </w:r>
      <w:r w:rsidR="00E45DBA">
        <w:rPr>
          <w:rFonts w:ascii="Arial" w:hAnsi="Arial" w:cs="Arial"/>
          <w:sz w:val="24"/>
          <w:szCs w:val="24"/>
        </w:rPr>
        <w:t>s.</w:t>
      </w:r>
      <w:r w:rsidR="00E5124D" w:rsidRPr="00792441">
        <w:rPr>
          <w:rStyle w:val="FootnoteReference"/>
          <w:rFonts w:ascii="Arial" w:hAnsi="Arial" w:cs="Arial"/>
          <w:sz w:val="24"/>
          <w:szCs w:val="24"/>
        </w:rPr>
        <w:footnoteReference w:id="218"/>
      </w:r>
      <w:r w:rsidR="00704342" w:rsidRPr="00704342">
        <w:rPr>
          <w:rFonts w:ascii="Arial" w:hAnsi="Arial" w:cs="Arial"/>
          <w:sz w:val="24"/>
          <w:szCs w:val="24"/>
        </w:rPr>
        <w:t xml:space="preserve"> </w:t>
      </w:r>
      <w:r w:rsidR="00704342" w:rsidRPr="00792441">
        <w:rPr>
          <w:rFonts w:ascii="Arial" w:hAnsi="Arial" w:cs="Arial"/>
          <w:sz w:val="24"/>
          <w:szCs w:val="24"/>
        </w:rPr>
        <w:t xml:space="preserve">Routine cross-sector </w:t>
      </w:r>
      <w:r w:rsidR="00704342">
        <w:rPr>
          <w:rFonts w:ascii="Arial" w:hAnsi="Arial" w:cs="Arial"/>
          <w:sz w:val="24"/>
          <w:szCs w:val="24"/>
        </w:rPr>
        <w:t xml:space="preserve">training </w:t>
      </w:r>
      <w:r w:rsidR="00704342" w:rsidRPr="00792441">
        <w:rPr>
          <w:rFonts w:ascii="Arial" w:hAnsi="Arial" w:cs="Arial"/>
          <w:sz w:val="24"/>
          <w:szCs w:val="24"/>
        </w:rPr>
        <w:t xml:space="preserve">should be prioritised and resourced, to improve awareness, communication and </w:t>
      </w:r>
      <w:r w:rsidR="00704342">
        <w:rPr>
          <w:rFonts w:ascii="Arial" w:hAnsi="Arial" w:cs="Arial"/>
          <w:sz w:val="24"/>
          <w:szCs w:val="24"/>
        </w:rPr>
        <w:t xml:space="preserve">aid </w:t>
      </w:r>
      <w:r w:rsidR="00E45DBA">
        <w:rPr>
          <w:rFonts w:ascii="Arial" w:hAnsi="Arial" w:cs="Arial"/>
          <w:sz w:val="24"/>
          <w:szCs w:val="24"/>
        </w:rPr>
        <w:t>signposting</w:t>
      </w:r>
      <w:r w:rsidR="002A550D">
        <w:rPr>
          <w:rFonts w:ascii="Arial" w:hAnsi="Arial" w:cs="Arial"/>
          <w:sz w:val="24"/>
          <w:szCs w:val="24"/>
        </w:rPr>
        <w:t>.</w:t>
      </w:r>
      <w:r w:rsidR="00704342">
        <w:rPr>
          <w:rStyle w:val="FootnoteReference"/>
          <w:rFonts w:ascii="Arial" w:hAnsi="Arial" w:cs="Arial"/>
          <w:sz w:val="24"/>
          <w:szCs w:val="24"/>
        </w:rPr>
        <w:footnoteReference w:id="219"/>
      </w:r>
    </w:p>
    <w:p w:rsidR="00300735" w:rsidRDefault="00633B4D" w:rsidP="00D86CAB">
      <w:pPr>
        <w:spacing w:after="240" w:line="264" w:lineRule="auto"/>
        <w:jc w:val="both"/>
        <w:rPr>
          <w:rFonts w:ascii="Arial" w:hAnsi="Arial" w:cs="Arial"/>
          <w:sz w:val="24"/>
          <w:szCs w:val="24"/>
        </w:rPr>
      </w:pPr>
      <w:r>
        <w:rPr>
          <w:rFonts w:ascii="Arial" w:hAnsi="Arial" w:cs="Arial"/>
          <w:sz w:val="24"/>
          <w:szCs w:val="24"/>
        </w:rPr>
        <w:t>For children with more acute needs, p</w:t>
      </w:r>
      <w:r w:rsidR="00B93A01" w:rsidRPr="00B93A01">
        <w:rPr>
          <w:rFonts w:ascii="Arial" w:hAnsi="Arial" w:cs="Arial"/>
          <w:sz w:val="24"/>
          <w:szCs w:val="24"/>
        </w:rPr>
        <w:t xml:space="preserve">riority </w:t>
      </w:r>
      <w:r w:rsidR="00CE4C64">
        <w:rPr>
          <w:rFonts w:ascii="Arial" w:hAnsi="Arial" w:cs="Arial"/>
          <w:sz w:val="24"/>
          <w:szCs w:val="24"/>
        </w:rPr>
        <w:t>should</w:t>
      </w:r>
      <w:r w:rsidR="00B93A01" w:rsidRPr="00B93A01">
        <w:rPr>
          <w:rFonts w:ascii="Arial" w:hAnsi="Arial" w:cs="Arial"/>
          <w:sz w:val="24"/>
          <w:szCs w:val="24"/>
        </w:rPr>
        <w:t xml:space="preserve"> to be given to </w:t>
      </w:r>
      <w:r w:rsidR="00B93A01">
        <w:rPr>
          <w:rFonts w:ascii="Arial" w:hAnsi="Arial" w:cs="Arial"/>
          <w:sz w:val="24"/>
          <w:szCs w:val="24"/>
        </w:rPr>
        <w:t>build</w:t>
      </w:r>
      <w:r w:rsidR="001C6811">
        <w:rPr>
          <w:rFonts w:ascii="Arial" w:hAnsi="Arial" w:cs="Arial"/>
          <w:sz w:val="24"/>
          <w:szCs w:val="24"/>
        </w:rPr>
        <w:t>ing</w:t>
      </w:r>
      <w:r w:rsidR="00B93A01">
        <w:rPr>
          <w:rFonts w:ascii="Arial" w:hAnsi="Arial" w:cs="Arial"/>
          <w:sz w:val="24"/>
          <w:szCs w:val="24"/>
        </w:rPr>
        <w:t xml:space="preserve"> </w:t>
      </w:r>
      <w:r w:rsidR="00B93A01" w:rsidRPr="00704342">
        <w:rPr>
          <w:rFonts w:ascii="Arial" w:hAnsi="Arial" w:cs="Arial"/>
          <w:sz w:val="24"/>
          <w:szCs w:val="24"/>
        </w:rPr>
        <w:t>CAMHS</w:t>
      </w:r>
      <w:r w:rsidR="00B93A01" w:rsidRPr="00B93A01">
        <w:rPr>
          <w:rFonts w:ascii="Arial" w:hAnsi="Arial" w:cs="Arial"/>
          <w:sz w:val="24"/>
          <w:szCs w:val="24"/>
        </w:rPr>
        <w:t xml:space="preserve"> capacity</w:t>
      </w:r>
      <w:r w:rsidR="002A550D">
        <w:rPr>
          <w:rFonts w:ascii="Arial" w:hAnsi="Arial" w:cs="Arial"/>
          <w:sz w:val="24"/>
          <w:szCs w:val="24"/>
        </w:rPr>
        <w:t>,</w:t>
      </w:r>
      <w:r w:rsidR="00134C8E">
        <w:rPr>
          <w:rStyle w:val="FootnoteReference"/>
          <w:rFonts w:ascii="Arial" w:hAnsi="Arial" w:cs="Arial"/>
          <w:sz w:val="24"/>
          <w:szCs w:val="24"/>
        </w:rPr>
        <w:footnoteReference w:id="220"/>
      </w:r>
      <w:r w:rsidR="00134C8E">
        <w:rPr>
          <w:rFonts w:ascii="Arial" w:hAnsi="Arial" w:cs="Arial"/>
          <w:sz w:val="24"/>
          <w:szCs w:val="24"/>
        </w:rPr>
        <w:t xml:space="preserve"> improving access,</w:t>
      </w:r>
      <w:r w:rsidR="00C47CA1">
        <w:rPr>
          <w:rFonts w:ascii="Arial" w:hAnsi="Arial" w:cs="Arial"/>
          <w:sz w:val="24"/>
          <w:szCs w:val="24"/>
        </w:rPr>
        <w:t xml:space="preserve"> waiting times</w:t>
      </w:r>
      <w:r w:rsidR="00767815">
        <w:rPr>
          <w:rFonts w:ascii="Arial" w:hAnsi="Arial" w:cs="Arial"/>
          <w:sz w:val="24"/>
          <w:szCs w:val="24"/>
        </w:rPr>
        <w:t xml:space="preserve"> and period</w:t>
      </w:r>
      <w:r w:rsidR="00134C8E">
        <w:rPr>
          <w:rFonts w:ascii="Arial" w:hAnsi="Arial" w:cs="Arial"/>
          <w:sz w:val="24"/>
          <w:szCs w:val="24"/>
        </w:rPr>
        <w:t>s</w:t>
      </w:r>
      <w:r w:rsidR="00767815">
        <w:rPr>
          <w:rFonts w:ascii="Arial" w:hAnsi="Arial" w:cs="Arial"/>
          <w:sz w:val="24"/>
          <w:szCs w:val="24"/>
        </w:rPr>
        <w:t xml:space="preserve"> between assessment and treatment</w:t>
      </w:r>
      <w:r w:rsidR="00A410EE">
        <w:rPr>
          <w:rFonts w:ascii="Arial" w:hAnsi="Arial" w:cs="Arial"/>
          <w:sz w:val="24"/>
          <w:szCs w:val="24"/>
        </w:rPr>
        <w:t>,</w:t>
      </w:r>
      <w:r w:rsidR="00570A3A">
        <w:rPr>
          <w:rStyle w:val="FootnoteReference"/>
          <w:rFonts w:ascii="Arial" w:hAnsi="Arial" w:cs="Arial"/>
          <w:sz w:val="24"/>
          <w:szCs w:val="24"/>
        </w:rPr>
        <w:footnoteReference w:id="221"/>
      </w:r>
      <w:r w:rsidR="008327B7">
        <w:rPr>
          <w:rFonts w:ascii="Arial" w:hAnsi="Arial" w:cs="Arial"/>
          <w:sz w:val="24"/>
          <w:szCs w:val="24"/>
        </w:rPr>
        <w:t xml:space="preserve"> as well as</w:t>
      </w:r>
      <w:r w:rsidR="00B93A01" w:rsidRPr="00B93A01">
        <w:rPr>
          <w:rFonts w:ascii="Arial" w:hAnsi="Arial" w:cs="Arial"/>
          <w:sz w:val="24"/>
          <w:szCs w:val="24"/>
        </w:rPr>
        <w:t xml:space="preserve"> </w:t>
      </w:r>
      <w:r w:rsidR="00933B63">
        <w:rPr>
          <w:rFonts w:ascii="Arial" w:hAnsi="Arial" w:cs="Arial"/>
          <w:sz w:val="24"/>
          <w:szCs w:val="24"/>
        </w:rPr>
        <w:t>e</w:t>
      </w:r>
      <w:r w:rsidR="009E1141">
        <w:rPr>
          <w:rFonts w:ascii="Arial" w:hAnsi="Arial" w:cs="Arial"/>
          <w:sz w:val="24"/>
          <w:szCs w:val="24"/>
        </w:rPr>
        <w:t>nhance</w:t>
      </w:r>
      <w:r w:rsidR="00134C8E">
        <w:rPr>
          <w:rStyle w:val="FootnoteReference"/>
          <w:rFonts w:ascii="Arial" w:hAnsi="Arial" w:cs="Arial"/>
          <w:sz w:val="24"/>
          <w:szCs w:val="24"/>
        </w:rPr>
        <w:footnoteReference w:id="222"/>
      </w:r>
      <w:r w:rsidR="00933B63">
        <w:rPr>
          <w:rFonts w:ascii="Arial" w:hAnsi="Arial" w:cs="Arial"/>
          <w:sz w:val="24"/>
          <w:szCs w:val="24"/>
        </w:rPr>
        <w:t xml:space="preserve"> and monitor</w:t>
      </w:r>
      <w:r w:rsidR="009A07F2">
        <w:rPr>
          <w:rFonts w:ascii="Arial" w:hAnsi="Arial" w:cs="Arial"/>
          <w:sz w:val="24"/>
          <w:szCs w:val="24"/>
        </w:rPr>
        <w:t xml:space="preserve"> transitions to adult </w:t>
      </w:r>
      <w:r w:rsidR="00C47CA1">
        <w:rPr>
          <w:rFonts w:ascii="Arial" w:hAnsi="Arial" w:cs="Arial"/>
          <w:sz w:val="24"/>
          <w:szCs w:val="24"/>
        </w:rPr>
        <w:t>services</w:t>
      </w:r>
      <w:r w:rsidR="00A410EE">
        <w:rPr>
          <w:rFonts w:ascii="Arial" w:hAnsi="Arial" w:cs="Arial"/>
          <w:sz w:val="24"/>
          <w:szCs w:val="24"/>
        </w:rPr>
        <w:t>.</w:t>
      </w:r>
      <w:r w:rsidR="00933B63">
        <w:rPr>
          <w:rStyle w:val="FootnoteReference"/>
          <w:rFonts w:ascii="Arial" w:hAnsi="Arial" w:cs="Arial"/>
          <w:sz w:val="24"/>
          <w:szCs w:val="24"/>
        </w:rPr>
        <w:footnoteReference w:id="223"/>
      </w:r>
      <w:r w:rsidR="00767815">
        <w:rPr>
          <w:rFonts w:ascii="Arial" w:hAnsi="Arial" w:cs="Arial"/>
          <w:sz w:val="24"/>
          <w:szCs w:val="24"/>
        </w:rPr>
        <w:t xml:space="preserve">  This should </w:t>
      </w:r>
      <w:r w:rsidR="009E1141">
        <w:rPr>
          <w:rFonts w:ascii="Arial" w:hAnsi="Arial" w:cs="Arial"/>
          <w:sz w:val="24"/>
          <w:szCs w:val="24"/>
        </w:rPr>
        <w:t>coincide with</w:t>
      </w:r>
      <w:r w:rsidR="008327B7">
        <w:rPr>
          <w:rFonts w:ascii="Arial" w:hAnsi="Arial" w:cs="Arial"/>
          <w:sz w:val="24"/>
          <w:szCs w:val="24"/>
        </w:rPr>
        <w:t xml:space="preserve"> </w:t>
      </w:r>
      <w:r w:rsidR="009E1141">
        <w:rPr>
          <w:rFonts w:ascii="Arial" w:hAnsi="Arial" w:cs="Arial"/>
          <w:sz w:val="24"/>
          <w:szCs w:val="24"/>
        </w:rPr>
        <w:t>increasing</w:t>
      </w:r>
      <w:r>
        <w:rPr>
          <w:rFonts w:ascii="Arial" w:hAnsi="Arial" w:cs="Arial"/>
          <w:sz w:val="24"/>
          <w:szCs w:val="24"/>
        </w:rPr>
        <w:t xml:space="preserve"> </w:t>
      </w:r>
      <w:r w:rsidR="00DE7821">
        <w:rPr>
          <w:rFonts w:ascii="Arial" w:hAnsi="Arial" w:cs="Arial"/>
          <w:sz w:val="24"/>
          <w:szCs w:val="24"/>
        </w:rPr>
        <w:t xml:space="preserve">child-led </w:t>
      </w:r>
      <w:r w:rsidR="00767815">
        <w:rPr>
          <w:rFonts w:ascii="Arial" w:hAnsi="Arial" w:cs="Arial"/>
          <w:sz w:val="24"/>
          <w:szCs w:val="24"/>
        </w:rPr>
        <w:t>therapeutic</w:t>
      </w:r>
      <w:r w:rsidR="00B93A01">
        <w:rPr>
          <w:rFonts w:ascii="Arial" w:hAnsi="Arial" w:cs="Arial"/>
          <w:sz w:val="24"/>
          <w:szCs w:val="24"/>
        </w:rPr>
        <w:t xml:space="preserve"> </w:t>
      </w:r>
      <w:r w:rsidR="00DE7821">
        <w:rPr>
          <w:rFonts w:ascii="Arial" w:hAnsi="Arial" w:cs="Arial"/>
          <w:sz w:val="24"/>
          <w:szCs w:val="24"/>
        </w:rPr>
        <w:t>approaches</w:t>
      </w:r>
      <w:r w:rsidR="00B93A01">
        <w:rPr>
          <w:rFonts w:ascii="Arial" w:hAnsi="Arial" w:cs="Arial"/>
          <w:sz w:val="24"/>
          <w:szCs w:val="24"/>
        </w:rPr>
        <w:t xml:space="preserve"> for those children</w:t>
      </w:r>
      <w:r w:rsidR="00300735">
        <w:rPr>
          <w:rFonts w:ascii="Arial" w:hAnsi="Arial" w:cs="Arial"/>
          <w:sz w:val="24"/>
          <w:szCs w:val="24"/>
        </w:rPr>
        <w:t xml:space="preserve"> -</w:t>
      </w:r>
      <w:r w:rsidR="00B93A01">
        <w:rPr>
          <w:rFonts w:ascii="Arial" w:hAnsi="Arial" w:cs="Arial"/>
          <w:sz w:val="24"/>
          <w:szCs w:val="24"/>
        </w:rPr>
        <w:t xml:space="preserve"> the </w:t>
      </w:r>
      <w:r>
        <w:rPr>
          <w:rFonts w:ascii="Arial" w:hAnsi="Arial" w:cs="Arial"/>
          <w:sz w:val="24"/>
          <w:szCs w:val="24"/>
        </w:rPr>
        <w:t>‘</w:t>
      </w:r>
      <w:r w:rsidR="00B93A01">
        <w:rPr>
          <w:rFonts w:ascii="Arial" w:hAnsi="Arial" w:cs="Arial"/>
          <w:sz w:val="24"/>
          <w:szCs w:val="24"/>
        </w:rPr>
        <w:t>Missing Middle’</w:t>
      </w:r>
      <w:r w:rsidR="00300735">
        <w:rPr>
          <w:rFonts w:ascii="Arial" w:hAnsi="Arial" w:cs="Arial"/>
          <w:sz w:val="24"/>
          <w:szCs w:val="24"/>
        </w:rPr>
        <w:t xml:space="preserve"> -</w:t>
      </w:r>
      <w:r w:rsidR="00B93A01">
        <w:rPr>
          <w:rFonts w:ascii="Arial" w:hAnsi="Arial" w:cs="Arial"/>
          <w:sz w:val="24"/>
          <w:szCs w:val="24"/>
        </w:rPr>
        <w:t xml:space="preserve"> who do not meet </w:t>
      </w:r>
      <w:r w:rsidR="00134C8E">
        <w:rPr>
          <w:rFonts w:ascii="Arial" w:hAnsi="Arial" w:cs="Arial"/>
          <w:sz w:val="24"/>
          <w:szCs w:val="24"/>
        </w:rPr>
        <w:t xml:space="preserve">CAMHS </w:t>
      </w:r>
      <w:r w:rsidR="00B93A01">
        <w:rPr>
          <w:rFonts w:ascii="Arial" w:hAnsi="Arial" w:cs="Arial"/>
          <w:sz w:val="24"/>
          <w:szCs w:val="24"/>
        </w:rPr>
        <w:t>eligibility thresholds</w:t>
      </w:r>
      <w:r w:rsidR="001C6811">
        <w:rPr>
          <w:rFonts w:ascii="Arial" w:hAnsi="Arial" w:cs="Arial"/>
          <w:sz w:val="24"/>
          <w:szCs w:val="24"/>
        </w:rPr>
        <w:t xml:space="preserve"> yet require </w:t>
      </w:r>
      <w:r w:rsidR="001D6489">
        <w:rPr>
          <w:rFonts w:ascii="Arial" w:hAnsi="Arial" w:cs="Arial"/>
          <w:sz w:val="24"/>
          <w:szCs w:val="24"/>
        </w:rPr>
        <w:t>therapeutic</w:t>
      </w:r>
      <w:r w:rsidR="001C6811">
        <w:rPr>
          <w:rFonts w:ascii="Arial" w:hAnsi="Arial" w:cs="Arial"/>
          <w:sz w:val="24"/>
          <w:szCs w:val="24"/>
        </w:rPr>
        <w:t xml:space="preserve"> support</w:t>
      </w:r>
      <w:r w:rsidR="00A410EE">
        <w:rPr>
          <w:rFonts w:ascii="Arial" w:hAnsi="Arial" w:cs="Arial"/>
          <w:sz w:val="24"/>
          <w:szCs w:val="24"/>
        </w:rPr>
        <w:t>.</w:t>
      </w:r>
      <w:r w:rsidR="00B93A01">
        <w:rPr>
          <w:rStyle w:val="FootnoteReference"/>
          <w:rFonts w:ascii="Arial" w:hAnsi="Arial" w:cs="Arial"/>
          <w:sz w:val="24"/>
          <w:szCs w:val="24"/>
        </w:rPr>
        <w:footnoteReference w:id="224"/>
      </w:r>
      <w:r w:rsidR="00B93A01" w:rsidRPr="00B93A01">
        <w:rPr>
          <w:rFonts w:ascii="Arial" w:hAnsi="Arial" w:cs="Arial"/>
          <w:sz w:val="24"/>
          <w:szCs w:val="24"/>
        </w:rPr>
        <w:t xml:space="preserve"> </w:t>
      </w:r>
      <w:r w:rsidR="00F85689">
        <w:rPr>
          <w:rFonts w:ascii="Arial" w:hAnsi="Arial" w:cs="Arial"/>
          <w:sz w:val="24"/>
          <w:szCs w:val="24"/>
        </w:rPr>
        <w:t xml:space="preserve">There is </w:t>
      </w:r>
      <w:r w:rsidR="00A17E75">
        <w:rPr>
          <w:rFonts w:ascii="Arial" w:hAnsi="Arial" w:cs="Arial"/>
          <w:sz w:val="24"/>
          <w:szCs w:val="24"/>
        </w:rPr>
        <w:t xml:space="preserve">a lack of ‘intermediate’ service options, as children </w:t>
      </w:r>
      <w:r w:rsidR="00245EB1">
        <w:rPr>
          <w:rFonts w:ascii="Arial" w:hAnsi="Arial" w:cs="Arial"/>
          <w:sz w:val="24"/>
          <w:szCs w:val="24"/>
        </w:rPr>
        <w:t xml:space="preserve">fall between different levels of support </w:t>
      </w:r>
      <w:r w:rsidR="00A17E75">
        <w:rPr>
          <w:rFonts w:ascii="Arial" w:hAnsi="Arial" w:cs="Arial"/>
          <w:sz w:val="24"/>
          <w:szCs w:val="24"/>
        </w:rPr>
        <w:t xml:space="preserve">as need </w:t>
      </w:r>
      <w:r w:rsidR="00245EB1">
        <w:rPr>
          <w:rFonts w:ascii="Arial" w:hAnsi="Arial" w:cs="Arial"/>
          <w:sz w:val="24"/>
          <w:szCs w:val="24"/>
        </w:rPr>
        <w:t>deepens</w:t>
      </w:r>
      <w:r w:rsidR="00F80311">
        <w:rPr>
          <w:rFonts w:ascii="Arial" w:hAnsi="Arial" w:cs="Arial"/>
          <w:sz w:val="24"/>
          <w:szCs w:val="24"/>
        </w:rPr>
        <w:t>, with calls for a single point of access</w:t>
      </w:r>
      <w:r w:rsidR="002635D8">
        <w:rPr>
          <w:rFonts w:ascii="Arial" w:hAnsi="Arial" w:cs="Arial"/>
          <w:sz w:val="24"/>
          <w:szCs w:val="24"/>
        </w:rPr>
        <w:t xml:space="preserve"> </w:t>
      </w:r>
      <w:r w:rsidR="008327B7">
        <w:rPr>
          <w:rFonts w:ascii="Arial" w:hAnsi="Arial" w:cs="Arial"/>
          <w:sz w:val="24"/>
          <w:szCs w:val="24"/>
        </w:rPr>
        <w:t xml:space="preserve">to be urgently established </w:t>
      </w:r>
      <w:r w:rsidR="00F80311">
        <w:rPr>
          <w:rFonts w:ascii="Arial" w:hAnsi="Arial" w:cs="Arial"/>
          <w:sz w:val="24"/>
          <w:szCs w:val="24"/>
        </w:rPr>
        <w:t xml:space="preserve">to </w:t>
      </w:r>
      <w:r w:rsidR="00134C8E">
        <w:rPr>
          <w:rFonts w:ascii="Arial" w:hAnsi="Arial" w:cs="Arial"/>
          <w:sz w:val="24"/>
          <w:szCs w:val="24"/>
        </w:rPr>
        <w:t>enhance care pathways</w:t>
      </w:r>
      <w:r w:rsidR="008327B7">
        <w:rPr>
          <w:rFonts w:ascii="Arial" w:hAnsi="Arial" w:cs="Arial"/>
          <w:sz w:val="24"/>
          <w:szCs w:val="24"/>
        </w:rPr>
        <w:t>.</w:t>
      </w:r>
      <w:r w:rsidR="002635D8" w:rsidRPr="002635D8">
        <w:rPr>
          <w:rStyle w:val="FootnoteReference"/>
          <w:rFonts w:ascii="Arial" w:hAnsi="Arial" w:cs="Arial"/>
          <w:sz w:val="24"/>
          <w:szCs w:val="24"/>
        </w:rPr>
        <w:t xml:space="preserve"> </w:t>
      </w:r>
      <w:r w:rsidR="002635D8">
        <w:rPr>
          <w:rStyle w:val="FootnoteReference"/>
          <w:rFonts w:ascii="Arial" w:hAnsi="Arial" w:cs="Arial"/>
          <w:sz w:val="24"/>
          <w:szCs w:val="24"/>
        </w:rPr>
        <w:footnoteReference w:id="225"/>
      </w:r>
      <w:r w:rsidR="002635D8">
        <w:rPr>
          <w:rFonts w:ascii="Arial" w:hAnsi="Arial" w:cs="Arial"/>
          <w:sz w:val="24"/>
          <w:szCs w:val="24"/>
        </w:rPr>
        <w:t xml:space="preserve"> </w:t>
      </w:r>
      <w:r w:rsidR="00134C8E">
        <w:rPr>
          <w:rFonts w:ascii="Arial" w:hAnsi="Arial" w:cs="Arial"/>
          <w:sz w:val="24"/>
          <w:szCs w:val="24"/>
        </w:rPr>
        <w:t xml:space="preserve"> </w:t>
      </w:r>
    </w:p>
    <w:p w:rsidR="00F80311" w:rsidRDefault="00F85689" w:rsidP="00D86CAB">
      <w:pPr>
        <w:spacing w:after="240" w:line="264" w:lineRule="auto"/>
        <w:jc w:val="both"/>
        <w:rPr>
          <w:rFonts w:ascii="Arial" w:hAnsi="Arial" w:cs="Arial"/>
          <w:sz w:val="24"/>
          <w:szCs w:val="24"/>
        </w:rPr>
      </w:pPr>
      <w:r>
        <w:rPr>
          <w:rFonts w:ascii="Arial" w:hAnsi="Arial" w:cs="Arial"/>
          <w:sz w:val="24"/>
          <w:szCs w:val="24"/>
        </w:rPr>
        <w:t>T</w:t>
      </w:r>
      <w:r w:rsidR="00F80311">
        <w:rPr>
          <w:rFonts w:ascii="Arial" w:hAnsi="Arial" w:cs="Arial"/>
          <w:sz w:val="24"/>
          <w:szCs w:val="24"/>
        </w:rPr>
        <w:t>he two inpatient units in Wales</w:t>
      </w:r>
      <w:r>
        <w:rPr>
          <w:rFonts w:ascii="Arial" w:hAnsi="Arial" w:cs="Arial"/>
          <w:sz w:val="24"/>
          <w:szCs w:val="24"/>
        </w:rPr>
        <w:t xml:space="preserve"> have limited capacity</w:t>
      </w:r>
      <w:r w:rsidR="00F80311">
        <w:rPr>
          <w:rFonts w:ascii="Arial" w:hAnsi="Arial" w:cs="Arial"/>
          <w:sz w:val="24"/>
          <w:szCs w:val="24"/>
        </w:rPr>
        <w:t xml:space="preserve">, leading to some children </w:t>
      </w:r>
      <w:r w:rsidR="008327B7">
        <w:rPr>
          <w:rFonts w:ascii="Arial" w:hAnsi="Arial" w:cs="Arial"/>
          <w:sz w:val="24"/>
          <w:szCs w:val="24"/>
        </w:rPr>
        <w:t xml:space="preserve">being </w:t>
      </w:r>
      <w:r w:rsidR="00F80311">
        <w:rPr>
          <w:rFonts w:ascii="Arial" w:hAnsi="Arial" w:cs="Arial"/>
          <w:sz w:val="24"/>
          <w:szCs w:val="24"/>
        </w:rPr>
        <w:t xml:space="preserve">admitted to hospitals </w:t>
      </w:r>
      <w:r w:rsidR="00933B63">
        <w:rPr>
          <w:rFonts w:ascii="Arial" w:hAnsi="Arial" w:cs="Arial"/>
          <w:sz w:val="24"/>
          <w:szCs w:val="24"/>
        </w:rPr>
        <w:t>far from home</w:t>
      </w:r>
      <w:r w:rsidR="001D1095">
        <w:rPr>
          <w:rFonts w:ascii="Arial" w:hAnsi="Arial" w:cs="Arial"/>
          <w:sz w:val="24"/>
          <w:szCs w:val="24"/>
        </w:rPr>
        <w:t xml:space="preserve">.  </w:t>
      </w:r>
    </w:p>
    <w:p w:rsidR="00F85689" w:rsidRPr="00F85689" w:rsidRDefault="008A4E41" w:rsidP="00D86CAB">
      <w:pPr>
        <w:spacing w:after="240" w:line="264" w:lineRule="auto"/>
        <w:jc w:val="both"/>
        <w:rPr>
          <w:rFonts w:ascii="Arial" w:hAnsi="Arial" w:cs="Arial"/>
          <w:sz w:val="24"/>
          <w:szCs w:val="24"/>
        </w:rPr>
      </w:pPr>
      <w:r w:rsidRPr="00F85689">
        <w:rPr>
          <w:rFonts w:ascii="Arial" w:hAnsi="Arial" w:cs="Arial"/>
          <w:sz w:val="24"/>
          <w:szCs w:val="24"/>
        </w:rPr>
        <w:t>Q –</w:t>
      </w:r>
      <w:r w:rsidR="00AD691B" w:rsidRPr="00F85689">
        <w:rPr>
          <w:rFonts w:ascii="Arial" w:hAnsi="Arial" w:cs="Arial"/>
          <w:sz w:val="24"/>
          <w:szCs w:val="24"/>
        </w:rPr>
        <w:t xml:space="preserve"> </w:t>
      </w:r>
      <w:r w:rsidR="00F85689" w:rsidRPr="00F85689">
        <w:rPr>
          <w:rFonts w:ascii="Arial" w:hAnsi="Arial" w:cs="Arial"/>
          <w:sz w:val="24"/>
          <w:szCs w:val="24"/>
        </w:rPr>
        <w:t>Will the W/Government</w:t>
      </w:r>
    </w:p>
    <w:p w:rsidR="008327B7" w:rsidRPr="00F85689" w:rsidRDefault="00F85689" w:rsidP="005C42C7">
      <w:pPr>
        <w:pStyle w:val="ListParagraph"/>
        <w:numPr>
          <w:ilvl w:val="0"/>
          <w:numId w:val="15"/>
        </w:numPr>
        <w:spacing w:after="240" w:line="264" w:lineRule="auto"/>
        <w:jc w:val="both"/>
        <w:rPr>
          <w:rFonts w:ascii="Arial" w:hAnsi="Arial" w:cs="Arial"/>
          <w:sz w:val="24"/>
          <w:szCs w:val="24"/>
        </w:rPr>
      </w:pPr>
      <w:r w:rsidRPr="00F85689">
        <w:rPr>
          <w:rFonts w:ascii="Arial" w:hAnsi="Arial" w:cs="Arial"/>
          <w:sz w:val="24"/>
          <w:szCs w:val="24"/>
        </w:rPr>
        <w:t>I</w:t>
      </w:r>
      <w:r w:rsidR="00DB1751" w:rsidRPr="00F85689">
        <w:rPr>
          <w:rFonts w:ascii="Arial" w:hAnsi="Arial" w:cs="Arial"/>
          <w:sz w:val="24"/>
          <w:szCs w:val="24"/>
        </w:rPr>
        <w:t xml:space="preserve">nvest in </w:t>
      </w:r>
      <w:r w:rsidR="00AD691B" w:rsidRPr="00F85689">
        <w:rPr>
          <w:rFonts w:ascii="Arial" w:hAnsi="Arial" w:cs="Arial"/>
          <w:sz w:val="24"/>
          <w:szCs w:val="24"/>
        </w:rPr>
        <w:t xml:space="preserve">timely, appropriate and </w:t>
      </w:r>
      <w:r w:rsidRPr="00F85689">
        <w:rPr>
          <w:rFonts w:ascii="Arial" w:hAnsi="Arial" w:cs="Arial"/>
          <w:sz w:val="24"/>
          <w:szCs w:val="24"/>
        </w:rPr>
        <w:t xml:space="preserve">universally </w:t>
      </w:r>
      <w:r w:rsidR="00AD691B" w:rsidRPr="00F85689">
        <w:rPr>
          <w:rFonts w:ascii="Arial" w:hAnsi="Arial" w:cs="Arial"/>
          <w:sz w:val="24"/>
          <w:szCs w:val="24"/>
        </w:rPr>
        <w:t xml:space="preserve">accessible early intervention support for all children, alongside </w:t>
      </w:r>
      <w:r w:rsidR="00E5124D" w:rsidRPr="00F85689">
        <w:rPr>
          <w:rFonts w:ascii="Arial" w:hAnsi="Arial" w:cs="Arial"/>
          <w:sz w:val="24"/>
          <w:szCs w:val="24"/>
        </w:rPr>
        <w:t>integrated</w:t>
      </w:r>
      <w:r w:rsidR="00570A3A" w:rsidRPr="00F85689">
        <w:rPr>
          <w:rFonts w:ascii="Arial" w:hAnsi="Arial" w:cs="Arial"/>
          <w:sz w:val="24"/>
          <w:szCs w:val="24"/>
        </w:rPr>
        <w:t xml:space="preserve"> </w:t>
      </w:r>
      <w:r w:rsidR="00AD691B" w:rsidRPr="00F85689">
        <w:rPr>
          <w:rFonts w:ascii="Arial" w:hAnsi="Arial" w:cs="Arial"/>
          <w:sz w:val="24"/>
          <w:szCs w:val="24"/>
        </w:rPr>
        <w:t>multi-agency community based support services</w:t>
      </w:r>
      <w:r w:rsidR="00570A3A" w:rsidRPr="00F85689">
        <w:rPr>
          <w:rFonts w:ascii="Arial" w:hAnsi="Arial" w:cs="Arial"/>
          <w:sz w:val="24"/>
          <w:szCs w:val="24"/>
        </w:rPr>
        <w:t xml:space="preserve"> for the ‘missing middle’</w:t>
      </w:r>
      <w:r w:rsidR="0095295A">
        <w:rPr>
          <w:rFonts w:ascii="Arial" w:hAnsi="Arial" w:cs="Arial"/>
          <w:sz w:val="24"/>
          <w:szCs w:val="24"/>
        </w:rPr>
        <w:t>?</w:t>
      </w:r>
      <w:r w:rsidR="00AD691B" w:rsidRPr="00F85689">
        <w:rPr>
          <w:rFonts w:ascii="Arial" w:hAnsi="Arial" w:cs="Arial"/>
          <w:sz w:val="24"/>
          <w:szCs w:val="24"/>
        </w:rPr>
        <w:t xml:space="preserve"> </w:t>
      </w:r>
    </w:p>
    <w:p w:rsidR="00B93A01" w:rsidRPr="00F85689" w:rsidRDefault="00F85689" w:rsidP="005C42C7">
      <w:pPr>
        <w:pStyle w:val="ListParagraph"/>
        <w:numPr>
          <w:ilvl w:val="0"/>
          <w:numId w:val="15"/>
        </w:numPr>
        <w:spacing w:after="240" w:line="264" w:lineRule="auto"/>
        <w:jc w:val="both"/>
        <w:rPr>
          <w:rFonts w:ascii="Arial" w:hAnsi="Arial" w:cs="Arial"/>
          <w:sz w:val="24"/>
          <w:szCs w:val="24"/>
        </w:rPr>
      </w:pPr>
      <w:r w:rsidRPr="00F85689">
        <w:rPr>
          <w:rFonts w:ascii="Arial" w:hAnsi="Arial" w:cs="Arial"/>
          <w:sz w:val="24"/>
          <w:szCs w:val="24"/>
        </w:rPr>
        <w:t>Provide</w:t>
      </w:r>
      <w:r w:rsidR="008327B7" w:rsidRPr="00F85689">
        <w:rPr>
          <w:rFonts w:ascii="Arial" w:hAnsi="Arial" w:cs="Arial"/>
          <w:sz w:val="24"/>
          <w:szCs w:val="24"/>
        </w:rPr>
        <w:t xml:space="preserve"> </w:t>
      </w:r>
      <w:r w:rsidR="00570A3A" w:rsidRPr="00F85689">
        <w:rPr>
          <w:rFonts w:ascii="Arial" w:hAnsi="Arial" w:cs="Arial"/>
          <w:sz w:val="24"/>
          <w:szCs w:val="24"/>
        </w:rPr>
        <w:t xml:space="preserve">a </w:t>
      </w:r>
      <w:r w:rsidR="00AD691B" w:rsidRPr="00F85689">
        <w:rPr>
          <w:rFonts w:ascii="Arial" w:hAnsi="Arial" w:cs="Arial"/>
          <w:sz w:val="24"/>
          <w:szCs w:val="24"/>
        </w:rPr>
        <w:t>well-resourced specialist CAMHS</w:t>
      </w:r>
      <w:r w:rsidR="008327B7" w:rsidRPr="00F85689">
        <w:rPr>
          <w:rFonts w:ascii="Arial" w:hAnsi="Arial" w:cs="Arial"/>
          <w:sz w:val="24"/>
          <w:szCs w:val="24"/>
        </w:rPr>
        <w:t>,</w:t>
      </w:r>
      <w:r w:rsidR="00AD691B" w:rsidRPr="00F85689">
        <w:rPr>
          <w:rFonts w:ascii="Arial" w:hAnsi="Arial" w:cs="Arial"/>
          <w:sz w:val="24"/>
          <w:szCs w:val="24"/>
        </w:rPr>
        <w:t xml:space="preserve"> </w:t>
      </w:r>
      <w:r w:rsidR="00570A3A" w:rsidRPr="00F85689">
        <w:rPr>
          <w:rFonts w:ascii="Arial" w:hAnsi="Arial" w:cs="Arial"/>
          <w:sz w:val="24"/>
          <w:szCs w:val="24"/>
        </w:rPr>
        <w:t xml:space="preserve">accessible </w:t>
      </w:r>
      <w:r w:rsidR="00AD691B" w:rsidRPr="00F85689">
        <w:rPr>
          <w:rFonts w:ascii="Arial" w:hAnsi="Arial" w:cs="Arial"/>
          <w:sz w:val="24"/>
          <w:szCs w:val="24"/>
        </w:rPr>
        <w:t>at the point of need</w:t>
      </w:r>
      <w:r w:rsidR="00DB1751" w:rsidRPr="00F85689">
        <w:rPr>
          <w:rFonts w:ascii="Arial" w:hAnsi="Arial" w:cs="Arial"/>
          <w:sz w:val="24"/>
          <w:szCs w:val="24"/>
        </w:rPr>
        <w:t>, with greater accountability and performance, including through improved data collection</w:t>
      </w:r>
      <w:r w:rsidR="0095295A">
        <w:rPr>
          <w:rFonts w:ascii="Arial" w:hAnsi="Arial" w:cs="Arial"/>
          <w:sz w:val="24"/>
          <w:szCs w:val="24"/>
        </w:rPr>
        <w:t>?</w:t>
      </w:r>
    </w:p>
    <w:p w:rsidR="00933B63" w:rsidRPr="00F85689" w:rsidRDefault="00F85689" w:rsidP="005C42C7">
      <w:pPr>
        <w:pStyle w:val="ListParagraph"/>
        <w:numPr>
          <w:ilvl w:val="0"/>
          <w:numId w:val="15"/>
        </w:numPr>
        <w:spacing w:after="240" w:line="264" w:lineRule="auto"/>
        <w:jc w:val="both"/>
        <w:rPr>
          <w:rFonts w:ascii="Arial" w:hAnsi="Arial" w:cs="Arial"/>
          <w:sz w:val="24"/>
          <w:szCs w:val="24"/>
        </w:rPr>
      </w:pPr>
      <w:r w:rsidRPr="00F85689">
        <w:rPr>
          <w:rFonts w:ascii="Arial" w:hAnsi="Arial" w:cs="Arial"/>
          <w:sz w:val="24"/>
          <w:szCs w:val="24"/>
        </w:rPr>
        <w:t>En</w:t>
      </w:r>
      <w:r w:rsidR="00933B63" w:rsidRPr="00F85689">
        <w:rPr>
          <w:rFonts w:ascii="Arial" w:hAnsi="Arial" w:cs="Arial"/>
          <w:sz w:val="24"/>
          <w:szCs w:val="24"/>
        </w:rPr>
        <w:t>sure t</w:t>
      </w:r>
      <w:r w:rsidR="00FB2326" w:rsidRPr="00F85689">
        <w:rPr>
          <w:rFonts w:ascii="Arial" w:hAnsi="Arial" w:cs="Arial"/>
          <w:sz w:val="24"/>
          <w:szCs w:val="24"/>
        </w:rPr>
        <w:t>h</w:t>
      </w:r>
      <w:r w:rsidR="00933B63" w:rsidRPr="00F85689">
        <w:rPr>
          <w:rFonts w:ascii="Arial" w:hAnsi="Arial" w:cs="Arial"/>
          <w:sz w:val="24"/>
          <w:szCs w:val="24"/>
        </w:rPr>
        <w:t xml:space="preserve">at there are enough spaces in specialist hospitals, close to the child’s home, and </w:t>
      </w:r>
      <w:r w:rsidR="008327B7" w:rsidRPr="00F85689">
        <w:rPr>
          <w:rFonts w:ascii="Arial" w:hAnsi="Arial" w:cs="Arial"/>
          <w:sz w:val="24"/>
          <w:szCs w:val="24"/>
        </w:rPr>
        <w:t xml:space="preserve">to </w:t>
      </w:r>
      <w:r w:rsidR="00933B63" w:rsidRPr="00F85689">
        <w:rPr>
          <w:rFonts w:ascii="Arial" w:hAnsi="Arial" w:cs="Arial"/>
          <w:sz w:val="24"/>
          <w:szCs w:val="24"/>
        </w:rPr>
        <w:t xml:space="preserve">develop suitable community </w:t>
      </w:r>
      <w:r w:rsidR="002635D8">
        <w:rPr>
          <w:rFonts w:ascii="Arial" w:hAnsi="Arial" w:cs="Arial"/>
          <w:sz w:val="24"/>
          <w:szCs w:val="24"/>
        </w:rPr>
        <w:t>alternatives</w:t>
      </w:r>
      <w:r w:rsidR="0095295A">
        <w:rPr>
          <w:rFonts w:ascii="Arial" w:hAnsi="Arial" w:cs="Arial"/>
          <w:sz w:val="24"/>
          <w:szCs w:val="24"/>
        </w:rPr>
        <w:t>?</w:t>
      </w:r>
    </w:p>
    <w:p w:rsidR="00EC67ED" w:rsidRDefault="00EC67ED" w:rsidP="00D86CAB">
      <w:pPr>
        <w:spacing w:after="240" w:line="264" w:lineRule="auto"/>
        <w:jc w:val="both"/>
        <w:rPr>
          <w:rStyle w:val="Hyperlink"/>
          <w:rFonts w:ascii="Arial" w:hAnsi="Arial" w:cs="Arial"/>
          <w:sz w:val="24"/>
          <w:szCs w:val="24"/>
        </w:rPr>
      </w:pPr>
    </w:p>
    <w:p w:rsidR="008510D6" w:rsidRPr="008510D6" w:rsidRDefault="00984963" w:rsidP="008D2BB9">
      <w:pPr>
        <w:spacing w:after="240" w:line="264" w:lineRule="auto"/>
        <w:jc w:val="both"/>
        <w:rPr>
          <w:rFonts w:ascii="Arial" w:hAnsi="Arial" w:cs="Arial"/>
          <w:b/>
          <w:sz w:val="24"/>
          <w:szCs w:val="24"/>
        </w:rPr>
      </w:pPr>
      <w:r w:rsidRPr="00517885">
        <w:rPr>
          <w:rFonts w:ascii="Arial" w:hAnsi="Arial" w:cs="Arial"/>
          <w:b/>
          <w:sz w:val="28"/>
          <w:szCs w:val="28"/>
        </w:rPr>
        <w:t xml:space="preserve">Standard of </w:t>
      </w:r>
      <w:r w:rsidR="008510D6" w:rsidRPr="00517885">
        <w:rPr>
          <w:rFonts w:ascii="Arial" w:hAnsi="Arial" w:cs="Arial"/>
          <w:b/>
          <w:sz w:val="28"/>
          <w:szCs w:val="28"/>
        </w:rPr>
        <w:t>Living</w:t>
      </w:r>
      <w:r w:rsidR="008510D6" w:rsidRPr="008510D6">
        <w:rPr>
          <w:rFonts w:ascii="Arial" w:hAnsi="Arial" w:cs="Arial"/>
          <w:b/>
          <w:sz w:val="24"/>
          <w:szCs w:val="24"/>
        </w:rPr>
        <w:t xml:space="preserve"> </w:t>
      </w:r>
    </w:p>
    <w:p w:rsidR="00515F96" w:rsidRPr="00515F96" w:rsidRDefault="00515F96" w:rsidP="00721C47">
      <w:pPr>
        <w:spacing w:after="240" w:line="264" w:lineRule="auto"/>
        <w:jc w:val="both"/>
        <w:rPr>
          <w:rFonts w:ascii="Arial" w:hAnsi="Arial" w:cs="Arial"/>
          <w:sz w:val="24"/>
          <w:szCs w:val="24"/>
          <w:u w:val="single"/>
        </w:rPr>
      </w:pPr>
      <w:r w:rsidRPr="00515F96">
        <w:rPr>
          <w:rFonts w:ascii="Arial" w:hAnsi="Arial" w:cs="Arial"/>
          <w:sz w:val="24"/>
          <w:szCs w:val="24"/>
          <w:u w:val="single"/>
        </w:rPr>
        <w:t>Child Poverty</w:t>
      </w:r>
    </w:p>
    <w:p w:rsidR="00515F96" w:rsidRPr="00FE643C" w:rsidRDefault="00515F96" w:rsidP="00721C47">
      <w:pPr>
        <w:spacing w:after="240" w:line="264" w:lineRule="auto"/>
        <w:jc w:val="both"/>
        <w:rPr>
          <w:rFonts w:ascii="Arial" w:hAnsi="Arial" w:cs="Arial"/>
          <w:sz w:val="24"/>
          <w:szCs w:val="24"/>
        </w:rPr>
      </w:pPr>
      <w:r w:rsidRPr="00FE643C">
        <w:rPr>
          <w:rFonts w:ascii="Arial" w:hAnsi="Arial" w:cs="Arial"/>
          <w:sz w:val="24"/>
          <w:szCs w:val="24"/>
        </w:rPr>
        <w:t>Children have a right to an adequate standard of living, ye</w:t>
      </w:r>
      <w:r w:rsidR="00D30054">
        <w:rPr>
          <w:rFonts w:ascii="Arial" w:hAnsi="Arial" w:cs="Arial"/>
          <w:sz w:val="24"/>
          <w:szCs w:val="24"/>
        </w:rPr>
        <w:t xml:space="preserve">t rights are being denied to </w:t>
      </w:r>
      <w:r>
        <w:rPr>
          <w:rFonts w:ascii="Arial" w:hAnsi="Arial" w:cs="Arial"/>
          <w:sz w:val="24"/>
          <w:szCs w:val="24"/>
        </w:rPr>
        <w:t>around 180,000</w:t>
      </w:r>
      <w:r w:rsidR="00300735">
        <w:rPr>
          <w:rFonts w:ascii="Arial" w:hAnsi="Arial" w:cs="Arial"/>
          <w:sz w:val="24"/>
          <w:szCs w:val="24"/>
        </w:rPr>
        <w:t xml:space="preserve"> children trapped in poverty. </w:t>
      </w:r>
      <w:r w:rsidRPr="00FE643C">
        <w:rPr>
          <w:rFonts w:ascii="Arial" w:hAnsi="Arial" w:cs="Arial"/>
          <w:sz w:val="24"/>
          <w:szCs w:val="24"/>
        </w:rPr>
        <w:t xml:space="preserve">Child </w:t>
      </w:r>
      <w:r>
        <w:rPr>
          <w:rFonts w:ascii="Arial" w:hAnsi="Arial" w:cs="Arial"/>
          <w:sz w:val="24"/>
          <w:szCs w:val="24"/>
        </w:rPr>
        <w:t>poverty rates have remained</w:t>
      </w:r>
      <w:r w:rsidRPr="00FE643C">
        <w:rPr>
          <w:rFonts w:ascii="Arial" w:hAnsi="Arial" w:cs="Arial"/>
          <w:sz w:val="24"/>
          <w:szCs w:val="24"/>
        </w:rPr>
        <w:t xml:space="preserve"> </w:t>
      </w:r>
      <w:r>
        <w:rPr>
          <w:rFonts w:ascii="Arial" w:hAnsi="Arial" w:cs="Arial"/>
          <w:sz w:val="24"/>
          <w:szCs w:val="24"/>
        </w:rPr>
        <w:t>persistently</w:t>
      </w:r>
      <w:r w:rsidRPr="00FE643C">
        <w:rPr>
          <w:rFonts w:ascii="Arial" w:hAnsi="Arial" w:cs="Arial"/>
          <w:sz w:val="24"/>
          <w:szCs w:val="24"/>
        </w:rPr>
        <w:t xml:space="preserve"> high and static, with pre-</w:t>
      </w:r>
      <w:r w:rsidR="00F442BF">
        <w:rPr>
          <w:rFonts w:ascii="Arial" w:hAnsi="Arial" w:cs="Arial"/>
          <w:sz w:val="24"/>
          <w:szCs w:val="24"/>
        </w:rPr>
        <w:t>COVID-19</w:t>
      </w:r>
      <w:r w:rsidRPr="00FE643C">
        <w:rPr>
          <w:rFonts w:ascii="Arial" w:hAnsi="Arial" w:cs="Arial"/>
          <w:sz w:val="24"/>
          <w:szCs w:val="24"/>
        </w:rPr>
        <w:t xml:space="preserve"> data indicating that 28% of children live in poverty</w:t>
      </w:r>
      <w:r w:rsidR="00A410EE">
        <w:rPr>
          <w:rFonts w:ascii="Arial" w:hAnsi="Arial" w:cs="Arial"/>
          <w:sz w:val="24"/>
          <w:szCs w:val="24"/>
        </w:rPr>
        <w:t>,</w:t>
      </w:r>
      <w:r>
        <w:rPr>
          <w:rStyle w:val="FootnoteReference"/>
          <w:rFonts w:ascii="Arial" w:hAnsi="Arial" w:cs="Arial"/>
          <w:sz w:val="24"/>
          <w:szCs w:val="24"/>
        </w:rPr>
        <w:footnoteReference w:id="226"/>
      </w:r>
      <w:r w:rsidRPr="00FE643C">
        <w:rPr>
          <w:rFonts w:ascii="Arial" w:hAnsi="Arial" w:cs="Arial"/>
          <w:sz w:val="24"/>
          <w:szCs w:val="24"/>
        </w:rPr>
        <w:t xml:space="preserve"> with rates considerable higher in many local areas</w:t>
      </w:r>
      <w:r w:rsidR="00A410EE">
        <w:rPr>
          <w:rFonts w:ascii="Arial" w:hAnsi="Arial" w:cs="Arial"/>
          <w:sz w:val="24"/>
          <w:szCs w:val="24"/>
        </w:rPr>
        <w:t>.</w:t>
      </w:r>
      <w:r>
        <w:rPr>
          <w:rStyle w:val="FootnoteReference"/>
          <w:rFonts w:ascii="Arial" w:hAnsi="Arial" w:cs="Arial"/>
          <w:sz w:val="24"/>
          <w:szCs w:val="24"/>
        </w:rPr>
        <w:footnoteReference w:id="227"/>
      </w:r>
      <w:r w:rsidRPr="00FE643C">
        <w:rPr>
          <w:rFonts w:ascii="Arial" w:hAnsi="Arial" w:cs="Arial"/>
          <w:sz w:val="24"/>
          <w:szCs w:val="24"/>
        </w:rPr>
        <w:t xml:space="preserve"> Children are more likely to be in relative income poverty compared to most other groups, </w:t>
      </w:r>
      <w:r>
        <w:rPr>
          <w:rFonts w:ascii="Arial" w:hAnsi="Arial" w:cs="Arial"/>
          <w:sz w:val="24"/>
          <w:szCs w:val="24"/>
        </w:rPr>
        <w:t>disproportionately affecting</w:t>
      </w:r>
      <w:r w:rsidRPr="00FE643C">
        <w:rPr>
          <w:rFonts w:ascii="Arial" w:hAnsi="Arial" w:cs="Arial"/>
          <w:sz w:val="24"/>
          <w:szCs w:val="24"/>
        </w:rPr>
        <w:t xml:space="preserve"> </w:t>
      </w:r>
      <w:r>
        <w:rPr>
          <w:rFonts w:ascii="Arial" w:hAnsi="Arial" w:cs="Arial"/>
          <w:sz w:val="24"/>
          <w:szCs w:val="24"/>
        </w:rPr>
        <w:t>those</w:t>
      </w:r>
      <w:r w:rsidRPr="00FE643C">
        <w:rPr>
          <w:rFonts w:ascii="Arial" w:hAnsi="Arial" w:cs="Arial"/>
          <w:sz w:val="24"/>
          <w:szCs w:val="24"/>
        </w:rPr>
        <w:t xml:space="preserve"> living in lone parent </w:t>
      </w:r>
      <w:r>
        <w:rPr>
          <w:rFonts w:ascii="Arial" w:hAnsi="Arial" w:cs="Arial"/>
          <w:sz w:val="24"/>
          <w:szCs w:val="24"/>
        </w:rPr>
        <w:t xml:space="preserve">and larger </w:t>
      </w:r>
      <w:r w:rsidRPr="00FE643C">
        <w:rPr>
          <w:rFonts w:ascii="Arial" w:hAnsi="Arial" w:cs="Arial"/>
          <w:sz w:val="24"/>
          <w:szCs w:val="24"/>
        </w:rPr>
        <w:t>families</w:t>
      </w:r>
      <w:r>
        <w:rPr>
          <w:rFonts w:ascii="Arial" w:hAnsi="Arial" w:cs="Arial"/>
          <w:sz w:val="24"/>
          <w:szCs w:val="24"/>
        </w:rPr>
        <w:t xml:space="preserve">; some BAME families, </w:t>
      </w:r>
      <w:r w:rsidRPr="00FE643C">
        <w:rPr>
          <w:rFonts w:ascii="Arial" w:hAnsi="Arial" w:cs="Arial"/>
          <w:sz w:val="24"/>
          <w:szCs w:val="24"/>
        </w:rPr>
        <w:t>workless</w:t>
      </w:r>
      <w:r>
        <w:rPr>
          <w:rFonts w:ascii="Arial" w:hAnsi="Arial" w:cs="Arial"/>
          <w:sz w:val="24"/>
          <w:szCs w:val="24"/>
        </w:rPr>
        <w:t xml:space="preserve"> households and in households with a disabled adult or child</w:t>
      </w:r>
      <w:r w:rsidR="00A410EE">
        <w:rPr>
          <w:rFonts w:ascii="Arial" w:hAnsi="Arial" w:cs="Arial"/>
          <w:sz w:val="24"/>
          <w:szCs w:val="24"/>
        </w:rPr>
        <w:t>.</w:t>
      </w:r>
      <w:r>
        <w:rPr>
          <w:rStyle w:val="FootnoteReference"/>
          <w:rFonts w:ascii="Arial" w:hAnsi="Arial" w:cs="Arial"/>
          <w:sz w:val="24"/>
          <w:szCs w:val="24"/>
        </w:rPr>
        <w:footnoteReference w:id="228"/>
      </w:r>
    </w:p>
    <w:p w:rsidR="00515F96" w:rsidRDefault="00721C47" w:rsidP="00721C47">
      <w:pPr>
        <w:spacing w:after="240" w:line="264" w:lineRule="auto"/>
        <w:jc w:val="both"/>
        <w:rPr>
          <w:rFonts w:ascii="Arial" w:hAnsi="Arial" w:cs="Arial"/>
          <w:sz w:val="24"/>
          <w:szCs w:val="24"/>
        </w:rPr>
      </w:pPr>
      <w:r>
        <w:rPr>
          <w:rFonts w:ascii="Arial" w:hAnsi="Arial" w:cs="Arial"/>
          <w:sz w:val="24"/>
          <w:szCs w:val="24"/>
        </w:rPr>
        <w:t>C</w:t>
      </w:r>
      <w:r w:rsidR="00515F96" w:rsidRPr="00FE643C">
        <w:rPr>
          <w:rFonts w:ascii="Arial" w:hAnsi="Arial" w:cs="Arial"/>
          <w:sz w:val="24"/>
          <w:szCs w:val="24"/>
        </w:rPr>
        <w:t xml:space="preserve">hildren in poor families are </w:t>
      </w:r>
      <w:r w:rsidR="00515F96">
        <w:rPr>
          <w:rFonts w:ascii="Arial" w:hAnsi="Arial" w:cs="Arial"/>
          <w:sz w:val="24"/>
          <w:szCs w:val="24"/>
        </w:rPr>
        <w:t xml:space="preserve">now </w:t>
      </w:r>
      <w:r w:rsidR="00515F96" w:rsidRPr="00FE643C">
        <w:rPr>
          <w:rFonts w:ascii="Arial" w:hAnsi="Arial" w:cs="Arial"/>
          <w:sz w:val="24"/>
          <w:szCs w:val="24"/>
        </w:rPr>
        <w:t>on average living further below the poverty line than they were five years ago</w:t>
      </w:r>
      <w:r w:rsidR="00515F96">
        <w:rPr>
          <w:rFonts w:ascii="Arial" w:hAnsi="Arial" w:cs="Arial"/>
          <w:sz w:val="24"/>
          <w:szCs w:val="24"/>
        </w:rPr>
        <w:t>, experiencing greater hardship and poorer outcomes across a range of indicators</w:t>
      </w:r>
      <w:r w:rsidR="00A410EE">
        <w:rPr>
          <w:rFonts w:ascii="Arial" w:hAnsi="Arial" w:cs="Arial"/>
          <w:sz w:val="24"/>
          <w:szCs w:val="24"/>
        </w:rPr>
        <w:t>.</w:t>
      </w:r>
      <w:r w:rsidR="00515F96">
        <w:rPr>
          <w:rStyle w:val="FootnoteReference"/>
          <w:rFonts w:ascii="Arial" w:hAnsi="Arial" w:cs="Arial"/>
          <w:sz w:val="24"/>
          <w:szCs w:val="24"/>
        </w:rPr>
        <w:footnoteReference w:id="229"/>
      </w:r>
      <w:r w:rsidR="00515F96">
        <w:rPr>
          <w:rFonts w:ascii="Arial" w:hAnsi="Arial" w:cs="Arial"/>
          <w:sz w:val="24"/>
          <w:szCs w:val="24"/>
        </w:rPr>
        <w:t xml:space="preserve"> Material deprivation is affecting a significant proportion of children, with around 11% of children experiencing combined low-income and material deprivation</w:t>
      </w:r>
      <w:r w:rsidR="00A410EE">
        <w:rPr>
          <w:rFonts w:ascii="Arial" w:hAnsi="Arial" w:cs="Arial"/>
          <w:sz w:val="24"/>
          <w:szCs w:val="24"/>
        </w:rPr>
        <w:t>,</w:t>
      </w:r>
      <w:r w:rsidR="00515F96">
        <w:rPr>
          <w:rStyle w:val="FootnoteReference"/>
          <w:rFonts w:ascii="Arial" w:hAnsi="Arial" w:cs="Arial"/>
          <w:sz w:val="24"/>
          <w:szCs w:val="24"/>
        </w:rPr>
        <w:footnoteReference w:id="230"/>
      </w:r>
      <w:r w:rsidR="00515F96">
        <w:rPr>
          <w:rFonts w:ascii="Arial" w:hAnsi="Arial" w:cs="Arial"/>
          <w:sz w:val="24"/>
          <w:szCs w:val="24"/>
        </w:rPr>
        <w:t xml:space="preserve"> </w:t>
      </w:r>
      <w:r w:rsidR="00300735">
        <w:rPr>
          <w:rFonts w:ascii="Arial" w:hAnsi="Arial" w:cs="Arial"/>
          <w:sz w:val="24"/>
          <w:szCs w:val="24"/>
        </w:rPr>
        <w:t>and</w:t>
      </w:r>
      <w:r w:rsidR="00515F96">
        <w:rPr>
          <w:rFonts w:ascii="Arial" w:hAnsi="Arial" w:cs="Arial"/>
          <w:sz w:val="24"/>
          <w:szCs w:val="24"/>
        </w:rPr>
        <w:t xml:space="preserve"> 17% of children in single parent households materially deprived</w:t>
      </w:r>
      <w:r w:rsidR="00A410EE">
        <w:rPr>
          <w:rFonts w:ascii="Arial" w:hAnsi="Arial" w:cs="Arial"/>
          <w:sz w:val="24"/>
          <w:szCs w:val="24"/>
        </w:rPr>
        <w:t>.</w:t>
      </w:r>
      <w:r w:rsidR="00515F96">
        <w:rPr>
          <w:rStyle w:val="FootnoteReference"/>
          <w:rFonts w:ascii="Arial" w:hAnsi="Arial" w:cs="Arial"/>
          <w:sz w:val="24"/>
          <w:szCs w:val="24"/>
        </w:rPr>
        <w:footnoteReference w:id="231"/>
      </w:r>
      <w:r w:rsidR="00515F96">
        <w:rPr>
          <w:rFonts w:ascii="Arial" w:hAnsi="Arial" w:cs="Arial"/>
          <w:sz w:val="24"/>
          <w:szCs w:val="24"/>
        </w:rPr>
        <w:t xml:space="preserve"> </w:t>
      </w:r>
      <w:r w:rsidR="00D30054">
        <w:rPr>
          <w:rFonts w:ascii="Arial" w:hAnsi="Arial" w:cs="Arial"/>
          <w:sz w:val="24"/>
          <w:szCs w:val="24"/>
        </w:rPr>
        <w:t>A</w:t>
      </w:r>
      <w:r w:rsidR="00515F96">
        <w:rPr>
          <w:rFonts w:ascii="Arial" w:hAnsi="Arial" w:cs="Arial"/>
          <w:sz w:val="24"/>
          <w:szCs w:val="24"/>
        </w:rPr>
        <w:t xml:space="preserve"> child has a 19% chance of being in persistent poverty</w:t>
      </w:r>
      <w:r w:rsidR="00A410EE">
        <w:rPr>
          <w:rFonts w:ascii="Arial" w:hAnsi="Arial" w:cs="Arial"/>
          <w:sz w:val="24"/>
          <w:szCs w:val="24"/>
        </w:rPr>
        <w:t>,</w:t>
      </w:r>
      <w:r w:rsidR="00515F96">
        <w:rPr>
          <w:rStyle w:val="FootnoteReference"/>
          <w:rFonts w:ascii="Arial" w:hAnsi="Arial" w:cs="Arial"/>
          <w:sz w:val="24"/>
          <w:szCs w:val="24"/>
        </w:rPr>
        <w:footnoteReference w:id="232"/>
      </w:r>
      <w:r w:rsidR="00515F96">
        <w:rPr>
          <w:rFonts w:ascii="Arial" w:hAnsi="Arial" w:cs="Arial"/>
          <w:sz w:val="24"/>
          <w:szCs w:val="24"/>
        </w:rPr>
        <w:t xml:space="preserve"> whi</w:t>
      </w:r>
      <w:r w:rsidR="00515F96" w:rsidRPr="000D237B">
        <w:rPr>
          <w:rFonts w:ascii="Arial" w:hAnsi="Arial" w:cs="Arial"/>
          <w:sz w:val="24"/>
          <w:szCs w:val="24"/>
        </w:rPr>
        <w:t>ch</w:t>
      </w:r>
      <w:r w:rsidR="00515F96">
        <w:rPr>
          <w:rFonts w:ascii="Arial" w:hAnsi="Arial" w:cs="Arial"/>
          <w:sz w:val="24"/>
          <w:szCs w:val="24"/>
        </w:rPr>
        <w:t xml:space="preserve"> increases the risk of poorer</w:t>
      </w:r>
      <w:r w:rsidR="00515F96" w:rsidRPr="000D237B">
        <w:rPr>
          <w:rFonts w:ascii="Arial" w:hAnsi="Arial" w:cs="Arial"/>
          <w:sz w:val="24"/>
          <w:szCs w:val="24"/>
        </w:rPr>
        <w:t xml:space="preserve"> outcomes at the end of childhood</w:t>
      </w:r>
      <w:r w:rsidR="00515F96">
        <w:rPr>
          <w:rFonts w:ascii="Arial" w:hAnsi="Arial" w:cs="Arial"/>
          <w:sz w:val="24"/>
          <w:szCs w:val="24"/>
        </w:rPr>
        <w:t>.</w:t>
      </w:r>
    </w:p>
    <w:p w:rsidR="00515F96" w:rsidRPr="003A1E58" w:rsidRDefault="00515F96" w:rsidP="00721C47">
      <w:pPr>
        <w:spacing w:after="240" w:line="264" w:lineRule="auto"/>
        <w:jc w:val="both"/>
        <w:rPr>
          <w:rFonts w:ascii="Arial" w:eastAsia="SimSun" w:hAnsi="Arial" w:cs="Arial"/>
          <w:bCs/>
          <w:lang w:eastAsia="zh-CN"/>
        </w:rPr>
      </w:pPr>
      <w:r w:rsidRPr="00005787">
        <w:rPr>
          <w:rFonts w:ascii="Arial" w:hAnsi="Arial" w:cs="Arial"/>
          <w:sz w:val="24"/>
          <w:szCs w:val="24"/>
        </w:rPr>
        <w:t>Many</w:t>
      </w:r>
      <w:r>
        <w:rPr>
          <w:rFonts w:ascii="Arial" w:hAnsi="Arial" w:cs="Arial"/>
          <w:sz w:val="24"/>
          <w:szCs w:val="24"/>
        </w:rPr>
        <w:t xml:space="preserve"> situations</w:t>
      </w:r>
      <w:r w:rsidRPr="00005787">
        <w:rPr>
          <w:rFonts w:ascii="Arial" w:hAnsi="Arial" w:cs="Arial"/>
          <w:sz w:val="24"/>
          <w:szCs w:val="24"/>
        </w:rPr>
        <w:t xml:space="preserve"> have </w:t>
      </w:r>
      <w:r>
        <w:rPr>
          <w:rFonts w:ascii="Arial" w:hAnsi="Arial" w:cs="Arial"/>
          <w:sz w:val="24"/>
          <w:szCs w:val="24"/>
        </w:rPr>
        <w:t>worsened</w:t>
      </w:r>
      <w:r w:rsidRPr="00005787">
        <w:rPr>
          <w:rFonts w:ascii="Arial" w:hAnsi="Arial" w:cs="Arial"/>
          <w:sz w:val="24"/>
          <w:szCs w:val="24"/>
        </w:rPr>
        <w:t xml:space="preserve"> as a result of </w:t>
      </w:r>
      <w:r>
        <w:rPr>
          <w:rFonts w:ascii="Arial" w:hAnsi="Arial" w:cs="Arial"/>
          <w:sz w:val="24"/>
          <w:szCs w:val="24"/>
        </w:rPr>
        <w:t xml:space="preserve">the economic impact of </w:t>
      </w:r>
      <w:r w:rsidR="00F442BF">
        <w:rPr>
          <w:rFonts w:ascii="Arial" w:hAnsi="Arial" w:cs="Arial"/>
          <w:sz w:val="24"/>
          <w:szCs w:val="24"/>
        </w:rPr>
        <w:t>COVID-19</w:t>
      </w:r>
      <w:r w:rsidR="00A410EE">
        <w:rPr>
          <w:rFonts w:ascii="Arial" w:hAnsi="Arial" w:cs="Arial"/>
          <w:sz w:val="24"/>
          <w:szCs w:val="24"/>
        </w:rPr>
        <w:t>.</w:t>
      </w:r>
      <w:r w:rsidRPr="00527136">
        <w:rPr>
          <w:rStyle w:val="FootnoteReference"/>
          <w:rFonts w:ascii="Arial" w:hAnsi="Arial" w:cs="Arial"/>
          <w:sz w:val="24"/>
          <w:szCs w:val="24"/>
        </w:rPr>
        <w:footnoteReference w:id="233"/>
      </w:r>
      <w:r>
        <w:rPr>
          <w:rFonts w:ascii="Arial" w:hAnsi="Arial" w:cs="Arial"/>
          <w:sz w:val="24"/>
          <w:szCs w:val="24"/>
        </w:rPr>
        <w:t xml:space="preserve"> </w:t>
      </w:r>
      <w:r w:rsidRPr="00005787">
        <w:rPr>
          <w:rFonts w:ascii="Arial" w:hAnsi="Arial" w:cs="Arial"/>
          <w:sz w:val="24"/>
          <w:szCs w:val="24"/>
        </w:rPr>
        <w:t xml:space="preserve">Families previously struggling have experienced declines in incomes </w:t>
      </w:r>
      <w:r>
        <w:rPr>
          <w:rFonts w:ascii="Arial" w:hAnsi="Arial" w:cs="Arial"/>
          <w:sz w:val="24"/>
          <w:szCs w:val="24"/>
        </w:rPr>
        <w:t>through</w:t>
      </w:r>
      <w:r w:rsidRPr="00005787">
        <w:rPr>
          <w:rFonts w:ascii="Arial" w:hAnsi="Arial" w:cs="Arial"/>
          <w:sz w:val="24"/>
          <w:szCs w:val="24"/>
        </w:rPr>
        <w:t xml:space="preserve"> job</w:t>
      </w:r>
      <w:r>
        <w:rPr>
          <w:rFonts w:ascii="Arial" w:hAnsi="Arial" w:cs="Arial"/>
          <w:sz w:val="24"/>
          <w:szCs w:val="24"/>
        </w:rPr>
        <w:t xml:space="preserve"> losses and temporary/</w:t>
      </w:r>
      <w:r w:rsidRPr="00005787">
        <w:rPr>
          <w:rFonts w:ascii="Arial" w:hAnsi="Arial" w:cs="Arial"/>
          <w:sz w:val="24"/>
          <w:szCs w:val="24"/>
        </w:rPr>
        <w:t xml:space="preserve">permanent reductions in working hours, coinciding with </w:t>
      </w:r>
      <w:r>
        <w:rPr>
          <w:rFonts w:ascii="Arial" w:hAnsi="Arial" w:cs="Arial"/>
          <w:sz w:val="24"/>
          <w:szCs w:val="24"/>
        </w:rPr>
        <w:t xml:space="preserve">increased </w:t>
      </w:r>
      <w:r w:rsidRPr="00005787">
        <w:rPr>
          <w:rFonts w:ascii="Arial" w:hAnsi="Arial" w:cs="Arial"/>
          <w:sz w:val="24"/>
          <w:szCs w:val="24"/>
        </w:rPr>
        <w:t>living costs</w:t>
      </w:r>
      <w:r>
        <w:rPr>
          <w:rFonts w:ascii="Arial" w:hAnsi="Arial" w:cs="Arial"/>
          <w:sz w:val="24"/>
          <w:szCs w:val="24"/>
        </w:rPr>
        <w:t xml:space="preserve"> </w:t>
      </w:r>
      <w:r w:rsidRPr="00005787">
        <w:rPr>
          <w:rFonts w:ascii="Arial" w:hAnsi="Arial" w:cs="Arial"/>
          <w:sz w:val="24"/>
          <w:szCs w:val="24"/>
        </w:rPr>
        <w:t xml:space="preserve">due to lengthy periods </w:t>
      </w:r>
      <w:r>
        <w:rPr>
          <w:rFonts w:ascii="Arial" w:hAnsi="Arial" w:cs="Arial"/>
          <w:sz w:val="24"/>
          <w:szCs w:val="24"/>
        </w:rPr>
        <w:t>at</w:t>
      </w:r>
      <w:r w:rsidRPr="00005787">
        <w:rPr>
          <w:rFonts w:ascii="Arial" w:hAnsi="Arial" w:cs="Arial"/>
          <w:sz w:val="24"/>
          <w:szCs w:val="24"/>
        </w:rPr>
        <w:t xml:space="preserve"> home. </w:t>
      </w:r>
      <w:r w:rsidR="00721C47">
        <w:rPr>
          <w:rFonts w:ascii="Arial" w:hAnsi="Arial" w:cs="Arial"/>
          <w:sz w:val="24"/>
          <w:szCs w:val="24"/>
        </w:rPr>
        <w:t>R</w:t>
      </w:r>
      <w:r w:rsidRPr="00005787">
        <w:rPr>
          <w:rFonts w:ascii="Arial" w:hAnsi="Arial" w:cs="Arial"/>
          <w:sz w:val="24"/>
          <w:szCs w:val="24"/>
        </w:rPr>
        <w:t xml:space="preserve">esearch </w:t>
      </w:r>
      <w:r w:rsidR="00802B07">
        <w:rPr>
          <w:rFonts w:ascii="Arial" w:hAnsi="Arial" w:cs="Arial"/>
          <w:sz w:val="24"/>
          <w:szCs w:val="24"/>
        </w:rPr>
        <w:t xml:space="preserve">has </w:t>
      </w:r>
      <w:r w:rsidRPr="00005787">
        <w:rPr>
          <w:rFonts w:ascii="Arial" w:hAnsi="Arial" w:cs="Arial"/>
          <w:sz w:val="24"/>
          <w:szCs w:val="24"/>
        </w:rPr>
        <w:t xml:space="preserve">found that </w:t>
      </w:r>
      <w:r w:rsidR="002A550D">
        <w:rPr>
          <w:rFonts w:ascii="Arial" w:hAnsi="Arial" w:cs="Arial"/>
          <w:sz w:val="24"/>
          <w:szCs w:val="24"/>
        </w:rPr>
        <w:t>7</w:t>
      </w:r>
      <w:r w:rsidRPr="00005787">
        <w:rPr>
          <w:rFonts w:ascii="Arial" w:hAnsi="Arial" w:cs="Arial"/>
          <w:sz w:val="24"/>
          <w:szCs w:val="24"/>
        </w:rPr>
        <w:t xml:space="preserve"> out of </w:t>
      </w:r>
      <w:r w:rsidR="002A550D">
        <w:rPr>
          <w:rFonts w:ascii="Arial" w:hAnsi="Arial" w:cs="Arial"/>
          <w:sz w:val="24"/>
          <w:szCs w:val="24"/>
        </w:rPr>
        <w:t>10</w:t>
      </w:r>
      <w:r w:rsidRPr="00005787">
        <w:rPr>
          <w:rFonts w:ascii="Arial" w:hAnsi="Arial" w:cs="Arial"/>
          <w:sz w:val="24"/>
          <w:szCs w:val="24"/>
        </w:rPr>
        <w:t xml:space="preserve"> familie</w:t>
      </w:r>
      <w:r w:rsidR="00721C47">
        <w:rPr>
          <w:rFonts w:ascii="Arial" w:hAnsi="Arial" w:cs="Arial"/>
          <w:sz w:val="24"/>
          <w:szCs w:val="24"/>
        </w:rPr>
        <w:t>s receiving welfare support cut</w:t>
      </w:r>
      <w:r w:rsidRPr="00005787">
        <w:rPr>
          <w:rFonts w:ascii="Arial" w:hAnsi="Arial" w:cs="Arial"/>
          <w:sz w:val="24"/>
          <w:szCs w:val="24"/>
        </w:rPr>
        <w:t xml:space="preserve">back on essentials such as food, utilities, baby items </w:t>
      </w:r>
      <w:r w:rsidRPr="0039262C">
        <w:rPr>
          <w:rFonts w:ascii="Arial" w:hAnsi="Arial" w:cs="Arial"/>
          <w:sz w:val="24"/>
          <w:szCs w:val="24"/>
        </w:rPr>
        <w:t>and activities for children as a result of the pandemic</w:t>
      </w:r>
      <w:r w:rsidR="002A550D">
        <w:rPr>
          <w:rFonts w:ascii="Arial" w:hAnsi="Arial" w:cs="Arial"/>
          <w:sz w:val="24"/>
          <w:szCs w:val="24"/>
        </w:rPr>
        <w:t>.</w:t>
      </w:r>
      <w:r w:rsidRPr="0039262C">
        <w:rPr>
          <w:rStyle w:val="FootnoteReference"/>
          <w:rFonts w:ascii="Arial" w:hAnsi="Arial" w:cs="Arial"/>
          <w:sz w:val="24"/>
          <w:szCs w:val="24"/>
        </w:rPr>
        <w:footnoteReference w:id="234"/>
      </w:r>
      <w:r w:rsidRPr="0039262C">
        <w:rPr>
          <w:rFonts w:ascii="Arial" w:eastAsia="SimSun" w:hAnsi="Arial" w:cs="Arial"/>
          <w:bCs/>
          <w:sz w:val="24"/>
          <w:szCs w:val="24"/>
          <w:lang w:eastAsia="zh-CN"/>
        </w:rPr>
        <w:t xml:space="preserve"> </w:t>
      </w:r>
      <w:r w:rsidR="00802B07">
        <w:rPr>
          <w:rFonts w:ascii="Arial" w:eastAsia="SimSun" w:hAnsi="Arial" w:cs="Arial"/>
          <w:bCs/>
          <w:sz w:val="24"/>
          <w:szCs w:val="24"/>
          <w:lang w:eastAsia="zh-CN"/>
        </w:rPr>
        <w:t>W</w:t>
      </w:r>
      <w:r>
        <w:rPr>
          <w:rFonts w:ascii="Arial" w:eastAsia="SimSun" w:hAnsi="Arial" w:cs="Arial"/>
          <w:bCs/>
          <w:sz w:val="24"/>
          <w:szCs w:val="24"/>
          <w:lang w:eastAsia="zh-CN"/>
        </w:rPr>
        <w:t>elfare reform, f</w:t>
      </w:r>
      <w:r w:rsidRPr="0039262C">
        <w:rPr>
          <w:rFonts w:ascii="Arial" w:eastAsia="SimSun" w:hAnsi="Arial" w:cs="Arial"/>
          <w:bCs/>
          <w:sz w:val="24"/>
          <w:szCs w:val="24"/>
          <w:lang w:eastAsia="zh-CN"/>
        </w:rPr>
        <w:t xml:space="preserve">ood </w:t>
      </w:r>
      <w:r>
        <w:rPr>
          <w:rFonts w:ascii="Arial" w:eastAsia="SimSun" w:hAnsi="Arial" w:cs="Arial"/>
          <w:bCs/>
          <w:sz w:val="24"/>
          <w:szCs w:val="24"/>
          <w:lang w:eastAsia="zh-CN"/>
        </w:rPr>
        <w:t>poverty, d</w:t>
      </w:r>
      <w:r w:rsidRPr="0039262C">
        <w:rPr>
          <w:rFonts w:ascii="Arial" w:eastAsia="SimSun" w:hAnsi="Arial" w:cs="Arial"/>
          <w:bCs/>
          <w:sz w:val="24"/>
          <w:szCs w:val="24"/>
          <w:lang w:eastAsia="zh-CN"/>
        </w:rPr>
        <w:t xml:space="preserve">ebt, </w:t>
      </w:r>
      <w:r>
        <w:rPr>
          <w:rFonts w:ascii="Arial" w:eastAsia="SimSun" w:hAnsi="Arial" w:cs="Arial"/>
          <w:bCs/>
          <w:sz w:val="24"/>
          <w:szCs w:val="24"/>
          <w:lang w:eastAsia="zh-CN"/>
        </w:rPr>
        <w:t xml:space="preserve">transport costs, employment barriers </w:t>
      </w:r>
      <w:r w:rsidRPr="0039262C">
        <w:rPr>
          <w:rFonts w:ascii="Arial" w:eastAsia="SimSun" w:hAnsi="Arial" w:cs="Arial"/>
          <w:bCs/>
          <w:sz w:val="24"/>
          <w:szCs w:val="24"/>
          <w:lang w:eastAsia="zh-CN"/>
        </w:rPr>
        <w:t xml:space="preserve">and </w:t>
      </w:r>
      <w:r>
        <w:rPr>
          <w:rFonts w:ascii="Arial" w:eastAsia="SimSun" w:hAnsi="Arial" w:cs="Arial"/>
          <w:bCs/>
          <w:sz w:val="24"/>
          <w:szCs w:val="24"/>
          <w:lang w:eastAsia="zh-CN"/>
        </w:rPr>
        <w:t>unaffordable housing</w:t>
      </w:r>
      <w:r w:rsidRPr="0039262C">
        <w:rPr>
          <w:rFonts w:ascii="Arial" w:eastAsia="SimSun" w:hAnsi="Arial" w:cs="Arial"/>
          <w:bCs/>
          <w:sz w:val="24"/>
          <w:szCs w:val="24"/>
          <w:lang w:eastAsia="zh-CN"/>
        </w:rPr>
        <w:t xml:space="preserve"> </w:t>
      </w:r>
      <w:r w:rsidR="00300735">
        <w:rPr>
          <w:rFonts w:ascii="Arial" w:eastAsia="SimSun" w:hAnsi="Arial" w:cs="Arial"/>
          <w:bCs/>
          <w:sz w:val="24"/>
          <w:szCs w:val="24"/>
          <w:lang w:eastAsia="zh-CN"/>
        </w:rPr>
        <w:t xml:space="preserve">costs </w:t>
      </w:r>
      <w:r>
        <w:rPr>
          <w:rFonts w:ascii="Arial" w:eastAsia="SimSun" w:hAnsi="Arial" w:cs="Arial"/>
          <w:bCs/>
          <w:sz w:val="24"/>
          <w:szCs w:val="24"/>
          <w:lang w:eastAsia="zh-CN"/>
        </w:rPr>
        <w:t>are</w:t>
      </w:r>
      <w:r w:rsidRPr="0039262C">
        <w:rPr>
          <w:rFonts w:ascii="Arial" w:eastAsia="SimSun" w:hAnsi="Arial" w:cs="Arial"/>
          <w:bCs/>
          <w:sz w:val="24"/>
          <w:szCs w:val="24"/>
          <w:lang w:eastAsia="zh-CN"/>
        </w:rPr>
        <w:t xml:space="preserve"> </w:t>
      </w:r>
      <w:r>
        <w:rPr>
          <w:rFonts w:ascii="Arial" w:eastAsia="SimSun" w:hAnsi="Arial" w:cs="Arial"/>
          <w:bCs/>
          <w:sz w:val="24"/>
          <w:szCs w:val="24"/>
          <w:lang w:eastAsia="zh-CN"/>
        </w:rPr>
        <w:t>obstacles</w:t>
      </w:r>
      <w:r w:rsidRPr="0039262C">
        <w:rPr>
          <w:rFonts w:ascii="Arial" w:eastAsia="SimSun" w:hAnsi="Arial" w:cs="Arial"/>
          <w:bCs/>
          <w:sz w:val="24"/>
          <w:szCs w:val="24"/>
          <w:lang w:eastAsia="zh-CN"/>
        </w:rPr>
        <w:t xml:space="preserve"> </w:t>
      </w:r>
      <w:r w:rsidR="00802B07">
        <w:rPr>
          <w:rFonts w:ascii="Arial" w:eastAsia="SimSun" w:hAnsi="Arial" w:cs="Arial"/>
          <w:bCs/>
          <w:sz w:val="24"/>
          <w:szCs w:val="24"/>
          <w:lang w:eastAsia="zh-CN"/>
        </w:rPr>
        <w:t xml:space="preserve">consistently </w:t>
      </w:r>
      <w:r w:rsidRPr="0039262C">
        <w:rPr>
          <w:rFonts w:ascii="Arial" w:eastAsia="SimSun" w:hAnsi="Arial" w:cs="Arial"/>
          <w:bCs/>
          <w:sz w:val="24"/>
          <w:szCs w:val="24"/>
          <w:lang w:eastAsia="zh-CN"/>
        </w:rPr>
        <w:t xml:space="preserve">presented by </w:t>
      </w:r>
      <w:r w:rsidR="00F442BF">
        <w:rPr>
          <w:rFonts w:ascii="Arial" w:eastAsia="SimSun" w:hAnsi="Arial" w:cs="Arial"/>
          <w:bCs/>
          <w:sz w:val="24"/>
          <w:szCs w:val="24"/>
          <w:lang w:eastAsia="zh-CN"/>
        </w:rPr>
        <w:t>low-income</w:t>
      </w:r>
      <w:r w:rsidRPr="0039262C">
        <w:rPr>
          <w:rFonts w:ascii="Arial" w:eastAsia="SimSun" w:hAnsi="Arial" w:cs="Arial"/>
          <w:bCs/>
          <w:sz w:val="24"/>
          <w:szCs w:val="24"/>
          <w:lang w:eastAsia="zh-CN"/>
        </w:rPr>
        <w:t xml:space="preserve"> families</w:t>
      </w:r>
      <w:r w:rsidR="002A550D">
        <w:rPr>
          <w:rFonts w:ascii="Arial" w:eastAsia="SimSun" w:hAnsi="Arial" w:cs="Arial"/>
          <w:bCs/>
          <w:sz w:val="24"/>
          <w:szCs w:val="24"/>
          <w:lang w:eastAsia="zh-CN"/>
        </w:rPr>
        <w:t>.</w:t>
      </w:r>
      <w:r w:rsidRPr="0039262C">
        <w:rPr>
          <w:rStyle w:val="FootnoteReference"/>
          <w:rFonts w:ascii="Arial" w:eastAsia="SimSun" w:hAnsi="Arial" w:cs="Arial"/>
          <w:bCs/>
          <w:sz w:val="24"/>
          <w:szCs w:val="24"/>
          <w:lang w:eastAsia="zh-CN"/>
        </w:rPr>
        <w:footnoteReference w:id="235"/>
      </w:r>
    </w:p>
    <w:p w:rsidR="00515F96" w:rsidRDefault="00515F96" w:rsidP="00721C47">
      <w:pPr>
        <w:spacing w:after="240" w:line="264" w:lineRule="auto"/>
        <w:jc w:val="both"/>
        <w:rPr>
          <w:rFonts w:ascii="Arial" w:hAnsi="Arial" w:cs="Arial"/>
          <w:sz w:val="24"/>
          <w:szCs w:val="24"/>
        </w:rPr>
      </w:pPr>
      <w:r w:rsidRPr="00C53D88">
        <w:rPr>
          <w:rFonts w:ascii="Arial" w:hAnsi="Arial" w:cs="Arial"/>
          <w:sz w:val="24"/>
          <w:szCs w:val="24"/>
        </w:rPr>
        <w:t>Work</w:t>
      </w:r>
      <w:r w:rsidRPr="00D24CB8">
        <w:rPr>
          <w:rFonts w:ascii="Arial" w:hAnsi="Arial" w:cs="Arial"/>
          <w:sz w:val="24"/>
          <w:szCs w:val="24"/>
        </w:rPr>
        <w:t xml:space="preserve"> reduces the risk of poverty</w:t>
      </w:r>
      <w:r>
        <w:rPr>
          <w:rFonts w:ascii="Arial" w:hAnsi="Arial" w:cs="Arial"/>
          <w:sz w:val="24"/>
          <w:szCs w:val="24"/>
        </w:rPr>
        <w:t xml:space="preserve">, yet </w:t>
      </w:r>
      <w:r w:rsidRPr="00D24CB8">
        <w:rPr>
          <w:rFonts w:ascii="Arial" w:hAnsi="Arial" w:cs="Arial"/>
          <w:sz w:val="24"/>
          <w:szCs w:val="24"/>
        </w:rPr>
        <w:t>2/3 of children living in poverty live in households where at least one pers</w:t>
      </w:r>
      <w:r>
        <w:rPr>
          <w:rFonts w:ascii="Arial" w:hAnsi="Arial" w:cs="Arial"/>
          <w:sz w:val="24"/>
          <w:szCs w:val="24"/>
        </w:rPr>
        <w:t xml:space="preserve">on is </w:t>
      </w:r>
      <w:r w:rsidR="00D30054">
        <w:rPr>
          <w:rFonts w:ascii="Arial" w:hAnsi="Arial" w:cs="Arial"/>
          <w:sz w:val="24"/>
          <w:szCs w:val="24"/>
        </w:rPr>
        <w:t>working</w:t>
      </w:r>
      <w:r>
        <w:rPr>
          <w:rFonts w:ascii="Arial" w:hAnsi="Arial" w:cs="Arial"/>
          <w:sz w:val="24"/>
          <w:szCs w:val="24"/>
        </w:rPr>
        <w:t xml:space="preserve">, with low pay, </w:t>
      </w:r>
      <w:r w:rsidRPr="00D24CB8">
        <w:rPr>
          <w:rFonts w:ascii="Arial" w:hAnsi="Arial" w:cs="Arial"/>
          <w:sz w:val="24"/>
          <w:szCs w:val="24"/>
        </w:rPr>
        <w:t xml:space="preserve">insecure employment </w:t>
      </w:r>
      <w:r>
        <w:rPr>
          <w:rFonts w:ascii="Arial" w:hAnsi="Arial" w:cs="Arial"/>
          <w:sz w:val="24"/>
          <w:szCs w:val="24"/>
        </w:rPr>
        <w:t>and high housing rental costs</w:t>
      </w:r>
      <w:r w:rsidRPr="00D24CB8">
        <w:rPr>
          <w:rFonts w:ascii="Arial" w:hAnsi="Arial" w:cs="Arial"/>
          <w:sz w:val="24"/>
          <w:szCs w:val="24"/>
        </w:rPr>
        <w:t xml:space="preserve"> amongst the factors pushin</w:t>
      </w:r>
      <w:r>
        <w:rPr>
          <w:rFonts w:ascii="Arial" w:hAnsi="Arial" w:cs="Arial"/>
          <w:sz w:val="24"/>
          <w:szCs w:val="24"/>
        </w:rPr>
        <w:t>g working families into poverty</w:t>
      </w:r>
      <w:r w:rsidR="00A410EE">
        <w:rPr>
          <w:rFonts w:ascii="Arial" w:hAnsi="Arial" w:cs="Arial"/>
          <w:sz w:val="24"/>
          <w:szCs w:val="24"/>
        </w:rPr>
        <w:t>.</w:t>
      </w:r>
      <w:r>
        <w:rPr>
          <w:rStyle w:val="FootnoteReference"/>
          <w:rFonts w:ascii="Arial" w:hAnsi="Arial" w:cs="Arial"/>
          <w:sz w:val="24"/>
          <w:szCs w:val="24"/>
        </w:rPr>
        <w:footnoteReference w:id="236"/>
      </w:r>
      <w:r w:rsidRPr="00D24CB8">
        <w:rPr>
          <w:rFonts w:ascii="Arial" w:hAnsi="Arial" w:cs="Arial"/>
          <w:sz w:val="24"/>
          <w:szCs w:val="24"/>
        </w:rPr>
        <w:t xml:space="preserve">  Families </w:t>
      </w:r>
      <w:r>
        <w:rPr>
          <w:rFonts w:ascii="Arial" w:hAnsi="Arial" w:cs="Arial"/>
          <w:sz w:val="24"/>
          <w:szCs w:val="24"/>
        </w:rPr>
        <w:t>often</w:t>
      </w:r>
      <w:r w:rsidRPr="00D24CB8">
        <w:rPr>
          <w:rFonts w:ascii="Arial" w:hAnsi="Arial" w:cs="Arial"/>
          <w:sz w:val="24"/>
          <w:szCs w:val="24"/>
        </w:rPr>
        <w:t xml:space="preserve"> face additional barriers to earning a decent income</w:t>
      </w:r>
      <w:r w:rsidRPr="009536BC">
        <w:rPr>
          <w:rFonts w:ascii="Arial" w:hAnsi="Arial" w:cs="Arial"/>
          <w:sz w:val="24"/>
          <w:szCs w:val="24"/>
        </w:rPr>
        <w:t xml:space="preserve">, including difficulties </w:t>
      </w:r>
      <w:r>
        <w:rPr>
          <w:rFonts w:ascii="Arial" w:hAnsi="Arial" w:cs="Arial"/>
          <w:sz w:val="24"/>
          <w:szCs w:val="24"/>
        </w:rPr>
        <w:t>accessing</w:t>
      </w:r>
      <w:r w:rsidRPr="009536BC">
        <w:rPr>
          <w:rFonts w:ascii="Arial" w:hAnsi="Arial" w:cs="Arial"/>
          <w:sz w:val="24"/>
          <w:szCs w:val="24"/>
        </w:rPr>
        <w:t xml:space="preserve"> </w:t>
      </w:r>
      <w:r>
        <w:rPr>
          <w:rFonts w:ascii="Arial" w:hAnsi="Arial" w:cs="Arial"/>
          <w:sz w:val="24"/>
          <w:szCs w:val="24"/>
        </w:rPr>
        <w:t xml:space="preserve">or affording </w:t>
      </w:r>
      <w:r w:rsidRPr="009536BC">
        <w:rPr>
          <w:rFonts w:ascii="Arial" w:hAnsi="Arial" w:cs="Arial"/>
          <w:sz w:val="24"/>
          <w:szCs w:val="24"/>
        </w:rPr>
        <w:t>childcare arrangements</w:t>
      </w:r>
      <w:r>
        <w:rPr>
          <w:rStyle w:val="FootnoteReference"/>
          <w:rFonts w:ascii="Arial" w:hAnsi="Arial" w:cs="Arial"/>
          <w:sz w:val="24"/>
          <w:szCs w:val="24"/>
        </w:rPr>
        <w:footnoteReference w:id="237"/>
      </w:r>
      <w:r w:rsidR="00D00B3F">
        <w:rPr>
          <w:rFonts w:ascii="Arial" w:hAnsi="Arial" w:cs="Arial"/>
          <w:sz w:val="24"/>
          <w:szCs w:val="24"/>
        </w:rPr>
        <w:t xml:space="preserve"> </w:t>
      </w:r>
      <w:r>
        <w:rPr>
          <w:rFonts w:ascii="Arial" w:hAnsi="Arial" w:cs="Arial"/>
          <w:sz w:val="24"/>
          <w:szCs w:val="24"/>
        </w:rPr>
        <w:t>Parents in part-</w:t>
      </w:r>
      <w:r w:rsidRPr="009536BC">
        <w:rPr>
          <w:rFonts w:ascii="Arial" w:hAnsi="Arial" w:cs="Arial"/>
          <w:sz w:val="24"/>
          <w:szCs w:val="24"/>
        </w:rPr>
        <w:t>time work earn less by virtue of working fewe</w:t>
      </w:r>
      <w:r>
        <w:rPr>
          <w:rFonts w:ascii="Arial" w:hAnsi="Arial" w:cs="Arial"/>
          <w:sz w:val="24"/>
          <w:szCs w:val="24"/>
        </w:rPr>
        <w:t>r hours, but, importantly, part-</w:t>
      </w:r>
      <w:r w:rsidRPr="009536BC">
        <w:rPr>
          <w:rFonts w:ascii="Arial" w:hAnsi="Arial" w:cs="Arial"/>
          <w:sz w:val="24"/>
          <w:szCs w:val="24"/>
        </w:rPr>
        <w:t>ti</w:t>
      </w:r>
      <w:r>
        <w:rPr>
          <w:rFonts w:ascii="Arial" w:hAnsi="Arial" w:cs="Arial"/>
          <w:sz w:val="24"/>
          <w:szCs w:val="24"/>
        </w:rPr>
        <w:t>me employees also earn less per-hour than those in full-</w:t>
      </w:r>
      <w:r w:rsidRPr="009536BC">
        <w:rPr>
          <w:rFonts w:ascii="Arial" w:hAnsi="Arial" w:cs="Arial"/>
          <w:sz w:val="24"/>
          <w:szCs w:val="24"/>
        </w:rPr>
        <w:t>time roles</w:t>
      </w:r>
      <w:r w:rsidR="00A410EE">
        <w:rPr>
          <w:rFonts w:ascii="Arial" w:hAnsi="Arial" w:cs="Arial"/>
          <w:sz w:val="24"/>
          <w:szCs w:val="24"/>
        </w:rPr>
        <w:t>.</w:t>
      </w:r>
      <w:r>
        <w:rPr>
          <w:rStyle w:val="FootnoteReference"/>
          <w:rFonts w:ascii="Arial" w:hAnsi="Arial" w:cs="Arial"/>
          <w:sz w:val="24"/>
          <w:szCs w:val="24"/>
        </w:rPr>
        <w:footnoteReference w:id="238"/>
      </w:r>
      <w:r w:rsidRPr="009536BC">
        <w:rPr>
          <w:rFonts w:ascii="Arial" w:hAnsi="Arial" w:cs="Arial"/>
          <w:sz w:val="24"/>
          <w:szCs w:val="24"/>
        </w:rPr>
        <w:t xml:space="preserve"> </w:t>
      </w:r>
      <w:r>
        <w:rPr>
          <w:rFonts w:ascii="Arial" w:hAnsi="Arial" w:cs="Arial"/>
          <w:sz w:val="24"/>
          <w:szCs w:val="24"/>
        </w:rPr>
        <w:t xml:space="preserve">Employment levels have also fallen disproportionately in Wales </w:t>
      </w:r>
      <w:r w:rsidR="005C42C7">
        <w:rPr>
          <w:rFonts w:ascii="Arial" w:hAnsi="Arial" w:cs="Arial"/>
          <w:sz w:val="24"/>
          <w:szCs w:val="24"/>
        </w:rPr>
        <w:t>compared with</w:t>
      </w:r>
      <w:r>
        <w:rPr>
          <w:rFonts w:ascii="Arial" w:hAnsi="Arial" w:cs="Arial"/>
          <w:sz w:val="24"/>
          <w:szCs w:val="24"/>
        </w:rPr>
        <w:t xml:space="preserve"> other parts of the UK as a consequence of </w:t>
      </w:r>
      <w:r w:rsidR="00F442BF">
        <w:rPr>
          <w:rFonts w:ascii="Arial" w:hAnsi="Arial" w:cs="Arial"/>
          <w:sz w:val="24"/>
          <w:szCs w:val="24"/>
        </w:rPr>
        <w:t>COVID-19</w:t>
      </w:r>
      <w:r w:rsidR="005C42C7">
        <w:rPr>
          <w:rFonts w:ascii="Arial" w:hAnsi="Arial" w:cs="Arial"/>
          <w:sz w:val="24"/>
          <w:szCs w:val="24"/>
        </w:rPr>
        <w:t>.</w:t>
      </w:r>
      <w:r>
        <w:rPr>
          <w:rStyle w:val="FootnoteReference"/>
          <w:rFonts w:ascii="Arial" w:hAnsi="Arial" w:cs="Arial"/>
          <w:sz w:val="24"/>
          <w:szCs w:val="24"/>
        </w:rPr>
        <w:footnoteReference w:id="239"/>
      </w:r>
      <w:r w:rsidR="005C42C7" w:rsidRPr="005C42C7">
        <w:rPr>
          <w:rFonts w:ascii="Arial" w:eastAsia="Times New Roman" w:hAnsi="Arial" w:cs="Arial"/>
          <w:color w:val="000000"/>
          <w:sz w:val="24"/>
          <w:szCs w:val="24"/>
          <w:lang w:eastAsia="en-GB"/>
        </w:rPr>
        <w:t xml:space="preserve"> </w:t>
      </w:r>
    </w:p>
    <w:p w:rsidR="00515F96" w:rsidRDefault="005D16F3" w:rsidP="00721C47">
      <w:pPr>
        <w:spacing w:after="240" w:line="264" w:lineRule="auto"/>
        <w:jc w:val="both"/>
        <w:rPr>
          <w:rFonts w:ascii="Arial" w:hAnsi="Arial" w:cs="Arial"/>
          <w:sz w:val="24"/>
          <w:szCs w:val="24"/>
        </w:rPr>
      </w:pPr>
      <w:r>
        <w:rPr>
          <w:rFonts w:ascii="Arial" w:hAnsi="Arial" w:cs="Arial"/>
          <w:sz w:val="24"/>
          <w:szCs w:val="24"/>
        </w:rPr>
        <w:t>The W/</w:t>
      </w:r>
      <w:r w:rsidR="00515F96">
        <w:rPr>
          <w:rFonts w:ascii="Arial" w:hAnsi="Arial" w:cs="Arial"/>
          <w:sz w:val="24"/>
          <w:szCs w:val="24"/>
        </w:rPr>
        <w:t xml:space="preserve">Government published its statutory Child Poverty Strategy in 2010 which </w:t>
      </w:r>
      <w:r w:rsidR="00515F96" w:rsidRPr="00C226B4">
        <w:rPr>
          <w:rFonts w:ascii="Arial" w:hAnsi="Arial" w:cs="Arial"/>
          <w:sz w:val="24"/>
          <w:szCs w:val="24"/>
        </w:rPr>
        <w:t>is now in urgent need of revision</w:t>
      </w:r>
      <w:r w:rsidR="00A410EE">
        <w:rPr>
          <w:rFonts w:ascii="Arial" w:hAnsi="Arial" w:cs="Arial"/>
          <w:sz w:val="24"/>
          <w:szCs w:val="24"/>
        </w:rPr>
        <w:t>.</w:t>
      </w:r>
      <w:r w:rsidR="00515F96" w:rsidRPr="00C226B4">
        <w:rPr>
          <w:rStyle w:val="FootnoteReference"/>
          <w:rFonts w:ascii="Arial" w:hAnsi="Arial" w:cs="Arial"/>
          <w:sz w:val="24"/>
          <w:szCs w:val="24"/>
        </w:rPr>
        <w:footnoteReference w:id="240"/>
      </w:r>
      <w:r w:rsidR="00515F96" w:rsidRPr="00C226B4">
        <w:rPr>
          <w:rFonts w:ascii="Arial" w:hAnsi="Arial" w:cs="Arial"/>
          <w:sz w:val="24"/>
          <w:szCs w:val="24"/>
        </w:rPr>
        <w:t xml:space="preserve"> This should be </w:t>
      </w:r>
      <w:r w:rsidR="00515F96">
        <w:rPr>
          <w:rFonts w:ascii="Arial" w:hAnsi="Arial" w:cs="Arial"/>
          <w:sz w:val="24"/>
          <w:szCs w:val="24"/>
        </w:rPr>
        <w:t>actioned</w:t>
      </w:r>
      <w:r w:rsidR="00515F96" w:rsidRPr="00C226B4">
        <w:rPr>
          <w:rFonts w:ascii="Arial" w:hAnsi="Arial" w:cs="Arial"/>
          <w:sz w:val="24"/>
          <w:szCs w:val="24"/>
        </w:rPr>
        <w:t xml:space="preserve"> without delay, supported by ambitious </w:t>
      </w:r>
      <w:r w:rsidR="005C42C7">
        <w:rPr>
          <w:rFonts w:ascii="Arial" w:hAnsi="Arial" w:cs="Arial"/>
          <w:sz w:val="24"/>
          <w:szCs w:val="24"/>
        </w:rPr>
        <w:t xml:space="preserve">milestones and </w:t>
      </w:r>
      <w:r w:rsidR="00515F96" w:rsidRPr="00C226B4">
        <w:rPr>
          <w:rFonts w:ascii="Arial" w:hAnsi="Arial" w:cs="Arial"/>
          <w:sz w:val="24"/>
          <w:szCs w:val="24"/>
        </w:rPr>
        <w:t>targets aligned to the Sustainable Development Goals</w:t>
      </w:r>
      <w:r w:rsidR="005C42C7">
        <w:rPr>
          <w:rFonts w:ascii="Arial" w:hAnsi="Arial" w:cs="Arial"/>
          <w:sz w:val="24"/>
          <w:szCs w:val="24"/>
        </w:rPr>
        <w:t>.</w:t>
      </w:r>
      <w:r w:rsidR="00515F96" w:rsidRPr="00C226B4">
        <w:rPr>
          <w:rFonts w:ascii="Arial" w:hAnsi="Arial" w:cs="Arial"/>
          <w:sz w:val="24"/>
          <w:szCs w:val="24"/>
        </w:rPr>
        <w:t xml:space="preserve"> </w:t>
      </w:r>
      <w:r w:rsidR="00515F96" w:rsidRPr="00C226B4">
        <w:rPr>
          <w:rFonts w:ascii="Arial" w:eastAsia="Times New Roman" w:hAnsi="Arial" w:cs="Arial"/>
          <w:color w:val="000000"/>
          <w:sz w:val="24"/>
          <w:szCs w:val="24"/>
          <w:lang w:eastAsia="en-GB"/>
        </w:rPr>
        <w:t>Steps should be taken to focus on poverty prevention by reducing household expenditure, ideally through interventions based on</w:t>
      </w:r>
      <w:r w:rsidR="005C42C7">
        <w:rPr>
          <w:rFonts w:ascii="Arial" w:eastAsia="Times New Roman" w:hAnsi="Arial" w:cs="Arial"/>
          <w:color w:val="000000"/>
          <w:sz w:val="24"/>
          <w:szCs w:val="24"/>
          <w:lang w:eastAsia="en-GB"/>
        </w:rPr>
        <w:t xml:space="preserve"> the principle of universality. </w:t>
      </w:r>
      <w:r w:rsidR="00515F96" w:rsidRPr="00C226B4">
        <w:rPr>
          <w:rFonts w:ascii="Arial" w:hAnsi="Arial" w:cs="Arial"/>
          <w:sz w:val="24"/>
          <w:szCs w:val="24"/>
        </w:rPr>
        <w:t>With over 60,000 families on the social housing waiting list</w:t>
      </w:r>
      <w:r w:rsidR="00F20A35">
        <w:rPr>
          <w:rFonts w:ascii="Arial" w:hAnsi="Arial" w:cs="Arial"/>
          <w:sz w:val="24"/>
          <w:szCs w:val="24"/>
        </w:rPr>
        <w:t>,</w:t>
      </w:r>
      <w:r w:rsidR="00515F96" w:rsidRPr="00C226B4">
        <w:rPr>
          <w:rStyle w:val="FootnoteReference"/>
          <w:rFonts w:ascii="Arial" w:hAnsi="Arial" w:cs="Arial"/>
          <w:sz w:val="24"/>
          <w:szCs w:val="24"/>
        </w:rPr>
        <w:footnoteReference w:id="241"/>
      </w:r>
      <w:r w:rsidR="00515F96" w:rsidRPr="00C226B4">
        <w:rPr>
          <w:rFonts w:ascii="Arial" w:hAnsi="Arial" w:cs="Arial"/>
          <w:sz w:val="24"/>
          <w:szCs w:val="24"/>
        </w:rPr>
        <w:t xml:space="preserve"> greater urgency is required to meet affordable housing targets</w:t>
      </w:r>
      <w:r w:rsidR="00F20A35">
        <w:rPr>
          <w:rFonts w:ascii="Arial" w:hAnsi="Arial" w:cs="Arial"/>
          <w:sz w:val="24"/>
          <w:szCs w:val="24"/>
        </w:rPr>
        <w:t>.</w:t>
      </w:r>
      <w:r w:rsidR="00515F96" w:rsidRPr="00C226B4">
        <w:rPr>
          <w:rStyle w:val="FootnoteReference"/>
          <w:rFonts w:ascii="Arial" w:hAnsi="Arial" w:cs="Arial"/>
          <w:sz w:val="24"/>
          <w:szCs w:val="24"/>
        </w:rPr>
        <w:footnoteReference w:id="242"/>
      </w:r>
    </w:p>
    <w:p w:rsidR="00515F96" w:rsidRPr="00515F96" w:rsidRDefault="00515F96" w:rsidP="00344694">
      <w:pPr>
        <w:spacing w:after="240" w:line="264" w:lineRule="auto"/>
        <w:jc w:val="both"/>
        <w:rPr>
          <w:rFonts w:ascii="Arial" w:hAnsi="Arial" w:cs="Arial"/>
          <w:sz w:val="24"/>
          <w:szCs w:val="24"/>
          <w:u w:val="single"/>
        </w:rPr>
      </w:pPr>
      <w:r w:rsidRPr="00515F96">
        <w:rPr>
          <w:rFonts w:ascii="Arial" w:hAnsi="Arial" w:cs="Arial"/>
          <w:sz w:val="24"/>
          <w:szCs w:val="24"/>
          <w:u w:val="single"/>
        </w:rPr>
        <w:t>Welfare</w:t>
      </w:r>
    </w:p>
    <w:p w:rsidR="00515F96" w:rsidRDefault="00515F96" w:rsidP="00721C47">
      <w:pPr>
        <w:spacing w:after="240" w:line="264" w:lineRule="auto"/>
        <w:jc w:val="both"/>
        <w:rPr>
          <w:rFonts w:ascii="Arial" w:hAnsi="Arial" w:cs="Arial"/>
          <w:sz w:val="24"/>
          <w:szCs w:val="24"/>
        </w:rPr>
      </w:pPr>
      <w:r w:rsidRPr="00A1202F">
        <w:rPr>
          <w:rFonts w:ascii="Arial" w:hAnsi="Arial" w:cs="Arial"/>
          <w:sz w:val="24"/>
          <w:szCs w:val="24"/>
        </w:rPr>
        <w:t>The UK social security system does not provide famili</w:t>
      </w:r>
      <w:r>
        <w:rPr>
          <w:rFonts w:ascii="Arial" w:hAnsi="Arial" w:cs="Arial"/>
          <w:sz w:val="24"/>
          <w:szCs w:val="24"/>
        </w:rPr>
        <w:t xml:space="preserve">es with an adequate safety net, having been systematically dismantled </w:t>
      </w:r>
      <w:r w:rsidR="005C42C7">
        <w:rPr>
          <w:rFonts w:ascii="Arial" w:hAnsi="Arial" w:cs="Arial"/>
          <w:sz w:val="24"/>
          <w:szCs w:val="24"/>
        </w:rPr>
        <w:t>through</w:t>
      </w:r>
      <w:r>
        <w:rPr>
          <w:rFonts w:ascii="Arial" w:hAnsi="Arial" w:cs="Arial"/>
          <w:sz w:val="24"/>
          <w:szCs w:val="24"/>
        </w:rPr>
        <w:t xml:space="preserve"> policies pursued </w:t>
      </w:r>
      <w:r w:rsidR="005C42C7">
        <w:rPr>
          <w:rFonts w:ascii="Arial" w:hAnsi="Arial" w:cs="Arial"/>
          <w:sz w:val="24"/>
          <w:szCs w:val="24"/>
        </w:rPr>
        <w:t>which violate human rights</w:t>
      </w:r>
      <w:r w:rsidR="00F20A35">
        <w:rPr>
          <w:rFonts w:ascii="Arial" w:hAnsi="Arial" w:cs="Arial"/>
          <w:sz w:val="24"/>
          <w:szCs w:val="24"/>
        </w:rPr>
        <w:t>.</w:t>
      </w:r>
      <w:r>
        <w:rPr>
          <w:rStyle w:val="FootnoteReference"/>
          <w:rFonts w:ascii="Arial" w:hAnsi="Arial" w:cs="Arial"/>
          <w:sz w:val="24"/>
          <w:szCs w:val="24"/>
        </w:rPr>
        <w:footnoteReference w:id="243"/>
      </w:r>
      <w:r>
        <w:rPr>
          <w:rFonts w:ascii="Arial" w:hAnsi="Arial" w:cs="Arial"/>
          <w:sz w:val="24"/>
          <w:szCs w:val="24"/>
        </w:rPr>
        <w:t xml:space="preserve"> </w:t>
      </w:r>
      <w:r w:rsidRPr="00A1202F">
        <w:rPr>
          <w:rFonts w:ascii="Arial" w:hAnsi="Arial" w:cs="Arial"/>
          <w:sz w:val="24"/>
          <w:szCs w:val="24"/>
        </w:rPr>
        <w:t xml:space="preserve">Despite some positive yet temporary </w:t>
      </w:r>
      <w:r>
        <w:rPr>
          <w:rFonts w:ascii="Arial" w:hAnsi="Arial" w:cs="Arial"/>
          <w:sz w:val="24"/>
          <w:szCs w:val="24"/>
        </w:rPr>
        <w:t xml:space="preserve">uplift of </w:t>
      </w:r>
      <w:r w:rsidR="00300735">
        <w:rPr>
          <w:rFonts w:ascii="Arial" w:hAnsi="Arial" w:cs="Arial"/>
          <w:sz w:val="24"/>
          <w:szCs w:val="24"/>
        </w:rPr>
        <w:t>certain</w:t>
      </w:r>
      <w:r>
        <w:rPr>
          <w:rFonts w:ascii="Arial" w:hAnsi="Arial" w:cs="Arial"/>
          <w:sz w:val="24"/>
          <w:szCs w:val="24"/>
        </w:rPr>
        <w:t xml:space="preserve"> benefits</w:t>
      </w:r>
      <w:r w:rsidRPr="00A1202F">
        <w:rPr>
          <w:rFonts w:ascii="Arial" w:hAnsi="Arial" w:cs="Arial"/>
          <w:sz w:val="24"/>
          <w:szCs w:val="24"/>
        </w:rPr>
        <w:t xml:space="preserve"> introduced as a result of </w:t>
      </w:r>
      <w:r w:rsidR="00F442BF">
        <w:rPr>
          <w:rFonts w:ascii="Arial" w:hAnsi="Arial" w:cs="Arial"/>
          <w:sz w:val="24"/>
          <w:szCs w:val="24"/>
        </w:rPr>
        <w:t>COVID-19</w:t>
      </w:r>
      <w:r w:rsidRPr="00A1202F">
        <w:rPr>
          <w:rFonts w:ascii="Arial" w:hAnsi="Arial" w:cs="Arial"/>
          <w:sz w:val="24"/>
          <w:szCs w:val="24"/>
        </w:rPr>
        <w:t>, fundamental problems persist</w:t>
      </w:r>
      <w:r>
        <w:rPr>
          <w:rFonts w:ascii="Arial" w:hAnsi="Arial" w:cs="Arial"/>
          <w:sz w:val="24"/>
          <w:szCs w:val="24"/>
        </w:rPr>
        <w:t>,</w:t>
      </w:r>
      <w:r w:rsidRPr="00A1202F">
        <w:rPr>
          <w:rFonts w:ascii="Arial" w:hAnsi="Arial" w:cs="Arial"/>
          <w:sz w:val="24"/>
          <w:szCs w:val="24"/>
        </w:rPr>
        <w:t xml:space="preserve"> </w:t>
      </w:r>
      <w:r>
        <w:rPr>
          <w:rFonts w:ascii="Arial" w:hAnsi="Arial" w:cs="Arial"/>
          <w:sz w:val="24"/>
          <w:szCs w:val="24"/>
        </w:rPr>
        <w:t>notably concerning</w:t>
      </w:r>
      <w:r w:rsidRPr="00A1202F">
        <w:rPr>
          <w:rFonts w:ascii="Arial" w:hAnsi="Arial" w:cs="Arial"/>
          <w:sz w:val="24"/>
          <w:szCs w:val="24"/>
        </w:rPr>
        <w:t xml:space="preserve"> delayed pa</w:t>
      </w:r>
      <w:r>
        <w:rPr>
          <w:rFonts w:ascii="Arial" w:hAnsi="Arial" w:cs="Arial"/>
          <w:sz w:val="24"/>
          <w:szCs w:val="24"/>
        </w:rPr>
        <w:t>yments, sanctions, t</w:t>
      </w:r>
      <w:r w:rsidRPr="00A1202F">
        <w:rPr>
          <w:rFonts w:ascii="Arial" w:hAnsi="Arial" w:cs="Arial"/>
          <w:sz w:val="24"/>
          <w:szCs w:val="24"/>
        </w:rPr>
        <w:t xml:space="preserve">he </w:t>
      </w:r>
      <w:r>
        <w:rPr>
          <w:rFonts w:ascii="Arial" w:hAnsi="Arial" w:cs="Arial"/>
          <w:sz w:val="24"/>
          <w:szCs w:val="24"/>
        </w:rPr>
        <w:t>benefit cap and two-child limit</w:t>
      </w:r>
      <w:r>
        <w:rPr>
          <w:rStyle w:val="FootnoteReference"/>
          <w:rFonts w:ascii="Arial" w:hAnsi="Arial" w:cs="Arial"/>
          <w:sz w:val="24"/>
          <w:szCs w:val="24"/>
        </w:rPr>
        <w:footnoteReference w:id="244"/>
      </w:r>
      <w:r>
        <w:rPr>
          <w:rFonts w:ascii="Arial" w:hAnsi="Arial" w:cs="Arial"/>
          <w:sz w:val="24"/>
          <w:szCs w:val="24"/>
        </w:rPr>
        <w:t xml:space="preserve"> which serves to</w:t>
      </w:r>
      <w:r w:rsidRPr="00A1202F">
        <w:rPr>
          <w:rFonts w:ascii="Arial" w:hAnsi="Arial" w:cs="Arial"/>
          <w:sz w:val="24"/>
          <w:szCs w:val="24"/>
        </w:rPr>
        <w:t xml:space="preserve"> </w:t>
      </w:r>
      <w:r>
        <w:rPr>
          <w:rFonts w:ascii="Arial" w:hAnsi="Arial" w:cs="Arial"/>
          <w:sz w:val="24"/>
          <w:szCs w:val="24"/>
        </w:rPr>
        <w:t>increase</w:t>
      </w:r>
      <w:r w:rsidRPr="00A1202F">
        <w:rPr>
          <w:rFonts w:ascii="Arial" w:hAnsi="Arial" w:cs="Arial"/>
          <w:sz w:val="24"/>
          <w:szCs w:val="24"/>
        </w:rPr>
        <w:t xml:space="preserve"> financial hardship</w:t>
      </w:r>
      <w:r>
        <w:rPr>
          <w:rFonts w:ascii="Arial" w:hAnsi="Arial" w:cs="Arial"/>
          <w:sz w:val="24"/>
          <w:szCs w:val="24"/>
        </w:rPr>
        <w:t xml:space="preserve"> by restricting the amount of benefits low-income families can receive</w:t>
      </w:r>
      <w:r w:rsidR="005C42C7">
        <w:rPr>
          <w:rFonts w:ascii="Arial" w:hAnsi="Arial" w:cs="Arial"/>
          <w:sz w:val="24"/>
          <w:szCs w:val="24"/>
        </w:rPr>
        <w:t>,</w:t>
      </w:r>
      <w:r>
        <w:rPr>
          <w:rStyle w:val="FootnoteReference"/>
          <w:rFonts w:ascii="Arial" w:hAnsi="Arial" w:cs="Arial"/>
          <w:sz w:val="24"/>
          <w:szCs w:val="24"/>
        </w:rPr>
        <w:footnoteReference w:id="245"/>
      </w:r>
      <w:r>
        <w:rPr>
          <w:rFonts w:ascii="Arial" w:hAnsi="Arial" w:cs="Arial"/>
          <w:sz w:val="24"/>
          <w:szCs w:val="24"/>
        </w:rPr>
        <w:t xml:space="preserve"> irrespective of need. </w:t>
      </w:r>
    </w:p>
    <w:p w:rsidR="00515F96" w:rsidRPr="0066347C" w:rsidRDefault="00515F96" w:rsidP="00721C47">
      <w:pPr>
        <w:spacing w:after="240" w:line="264" w:lineRule="auto"/>
        <w:jc w:val="both"/>
        <w:rPr>
          <w:rFonts w:ascii="Arial" w:hAnsi="Arial" w:cs="Arial"/>
          <w:sz w:val="24"/>
          <w:szCs w:val="24"/>
        </w:rPr>
      </w:pPr>
      <w:r w:rsidRPr="00A1202F">
        <w:rPr>
          <w:rFonts w:ascii="Arial" w:hAnsi="Arial" w:cs="Arial"/>
          <w:sz w:val="24"/>
          <w:szCs w:val="24"/>
        </w:rPr>
        <w:t xml:space="preserve">Whilst the </w:t>
      </w:r>
      <w:r>
        <w:rPr>
          <w:rFonts w:ascii="Arial" w:hAnsi="Arial" w:cs="Arial"/>
          <w:sz w:val="24"/>
          <w:szCs w:val="24"/>
        </w:rPr>
        <w:t>administration of welfare is determined by the UK/</w:t>
      </w:r>
      <w:r w:rsidRPr="00A1202F">
        <w:rPr>
          <w:rFonts w:ascii="Arial" w:hAnsi="Arial" w:cs="Arial"/>
          <w:sz w:val="24"/>
          <w:szCs w:val="24"/>
        </w:rPr>
        <w:t xml:space="preserve">Government, there are some important shortcomings with the approach taken in Wales to financially support low-income families. Despite </w:t>
      </w:r>
      <w:r>
        <w:rPr>
          <w:rFonts w:ascii="Arial" w:hAnsi="Arial" w:cs="Arial"/>
          <w:sz w:val="24"/>
          <w:szCs w:val="24"/>
        </w:rPr>
        <w:t>a</w:t>
      </w:r>
      <w:r w:rsidRPr="00A1202F">
        <w:rPr>
          <w:rFonts w:ascii="Arial" w:hAnsi="Arial" w:cs="Arial"/>
          <w:sz w:val="24"/>
          <w:szCs w:val="24"/>
        </w:rPr>
        <w:t xml:space="preserve"> plethora of targeted schemes, there are significant variations in eligibility criteria; different application processes </w:t>
      </w:r>
      <w:r>
        <w:rPr>
          <w:rFonts w:ascii="Arial" w:hAnsi="Arial" w:cs="Arial"/>
          <w:sz w:val="24"/>
          <w:szCs w:val="24"/>
        </w:rPr>
        <w:t xml:space="preserve">requiring multiple submissions, </w:t>
      </w:r>
      <w:r w:rsidRPr="00A1202F">
        <w:rPr>
          <w:rFonts w:ascii="Arial" w:hAnsi="Arial" w:cs="Arial"/>
          <w:sz w:val="24"/>
          <w:szCs w:val="24"/>
        </w:rPr>
        <w:t xml:space="preserve">and insufficient </w:t>
      </w:r>
      <w:r>
        <w:rPr>
          <w:rFonts w:ascii="Arial" w:hAnsi="Arial" w:cs="Arial"/>
          <w:sz w:val="24"/>
          <w:szCs w:val="24"/>
        </w:rPr>
        <w:t xml:space="preserve">levels of </w:t>
      </w:r>
      <w:r w:rsidRPr="00A1202F">
        <w:rPr>
          <w:rFonts w:ascii="Arial" w:hAnsi="Arial" w:cs="Arial"/>
          <w:sz w:val="24"/>
          <w:szCs w:val="24"/>
        </w:rPr>
        <w:t>assistance to make a real difference</w:t>
      </w:r>
      <w:r w:rsidR="00A410EE">
        <w:rPr>
          <w:rFonts w:ascii="Arial" w:hAnsi="Arial" w:cs="Arial"/>
          <w:sz w:val="24"/>
          <w:szCs w:val="24"/>
        </w:rPr>
        <w:t>.</w:t>
      </w:r>
      <w:r>
        <w:rPr>
          <w:rStyle w:val="FootnoteReference"/>
          <w:rFonts w:ascii="Arial" w:hAnsi="Arial" w:cs="Arial"/>
          <w:sz w:val="24"/>
          <w:szCs w:val="24"/>
        </w:rPr>
        <w:footnoteReference w:id="246"/>
      </w:r>
      <w:r>
        <w:rPr>
          <w:rFonts w:ascii="Arial" w:hAnsi="Arial" w:cs="Arial"/>
          <w:sz w:val="24"/>
          <w:szCs w:val="24"/>
        </w:rPr>
        <w:t xml:space="preserve"> Momentum is building for Wales to establish a Welsh Benefit System as a single point of access, with a consistent and expanded eligibility criterion based around entitlement not </w:t>
      </w:r>
      <w:r w:rsidRPr="0066347C">
        <w:rPr>
          <w:rFonts w:ascii="Arial" w:hAnsi="Arial" w:cs="Arial"/>
          <w:sz w:val="24"/>
          <w:szCs w:val="24"/>
        </w:rPr>
        <w:t>discretion</w:t>
      </w:r>
      <w:r w:rsidR="005C42C7">
        <w:rPr>
          <w:rFonts w:ascii="Arial" w:hAnsi="Arial" w:cs="Arial"/>
          <w:sz w:val="24"/>
          <w:szCs w:val="24"/>
        </w:rPr>
        <w:t>.</w:t>
      </w:r>
      <w:r w:rsidRPr="0066347C">
        <w:rPr>
          <w:rStyle w:val="FootnoteReference"/>
          <w:rFonts w:ascii="Arial" w:hAnsi="Arial" w:cs="Arial"/>
          <w:sz w:val="24"/>
          <w:szCs w:val="24"/>
        </w:rPr>
        <w:footnoteReference w:id="247"/>
      </w:r>
    </w:p>
    <w:p w:rsidR="005C42C7" w:rsidRDefault="00515F96" w:rsidP="00721C47">
      <w:pPr>
        <w:spacing w:after="240" w:line="264" w:lineRule="auto"/>
        <w:jc w:val="both"/>
        <w:rPr>
          <w:rFonts w:ascii="Arial" w:hAnsi="Arial" w:cs="Arial"/>
          <w:sz w:val="24"/>
          <w:szCs w:val="24"/>
        </w:rPr>
      </w:pPr>
      <w:r w:rsidRPr="0066347C">
        <w:rPr>
          <w:rFonts w:ascii="Arial" w:hAnsi="Arial" w:cs="Arial"/>
          <w:sz w:val="24"/>
          <w:szCs w:val="24"/>
        </w:rPr>
        <w:t>Q - Will the W/Government</w:t>
      </w:r>
    </w:p>
    <w:p w:rsidR="00515F96" w:rsidRPr="005C42C7" w:rsidRDefault="00515F96" w:rsidP="008D2BB9">
      <w:pPr>
        <w:pStyle w:val="ListParagraph"/>
        <w:numPr>
          <w:ilvl w:val="0"/>
          <w:numId w:val="16"/>
        </w:numPr>
        <w:spacing w:after="240" w:line="264" w:lineRule="auto"/>
        <w:jc w:val="both"/>
        <w:rPr>
          <w:rFonts w:ascii="Arial" w:hAnsi="Arial" w:cs="Arial"/>
          <w:sz w:val="24"/>
          <w:szCs w:val="24"/>
          <w:lang w:val="en-US"/>
        </w:rPr>
      </w:pPr>
      <w:r w:rsidRPr="005C42C7">
        <w:rPr>
          <w:rFonts w:ascii="Arial" w:hAnsi="Arial" w:cs="Arial"/>
          <w:sz w:val="24"/>
          <w:szCs w:val="24"/>
        </w:rPr>
        <w:t>Publish a revised Child Poverty Strategy with Delivery Plan, with ambitions milest</w:t>
      </w:r>
      <w:r w:rsidR="00D935DC">
        <w:rPr>
          <w:rFonts w:ascii="Arial" w:hAnsi="Arial" w:cs="Arial"/>
          <w:sz w:val="24"/>
          <w:szCs w:val="24"/>
        </w:rPr>
        <w:t xml:space="preserve">ones, targets </w:t>
      </w:r>
      <w:r w:rsidRPr="005C42C7">
        <w:rPr>
          <w:rFonts w:ascii="Arial" w:hAnsi="Arial" w:cs="Arial"/>
          <w:sz w:val="24"/>
          <w:szCs w:val="24"/>
        </w:rPr>
        <w:t xml:space="preserve">and </w:t>
      </w:r>
      <w:r w:rsidR="00D935DC">
        <w:rPr>
          <w:rFonts w:ascii="Arial" w:hAnsi="Arial" w:cs="Arial"/>
          <w:sz w:val="24"/>
          <w:szCs w:val="24"/>
        </w:rPr>
        <w:t>monitoring</w:t>
      </w:r>
      <w:r w:rsidR="0095295A">
        <w:rPr>
          <w:rFonts w:ascii="Arial" w:hAnsi="Arial" w:cs="Arial"/>
          <w:sz w:val="24"/>
          <w:szCs w:val="24"/>
        </w:rPr>
        <w:t xml:space="preserve"> arrangements?</w:t>
      </w:r>
    </w:p>
    <w:p w:rsidR="00D935DC" w:rsidRPr="00D935DC" w:rsidRDefault="00721C47" w:rsidP="008D2BB9">
      <w:pPr>
        <w:pStyle w:val="ListParagraph"/>
        <w:numPr>
          <w:ilvl w:val="0"/>
          <w:numId w:val="16"/>
        </w:numPr>
        <w:spacing w:after="240" w:line="264" w:lineRule="auto"/>
        <w:jc w:val="both"/>
        <w:rPr>
          <w:rFonts w:ascii="Arial" w:hAnsi="Arial" w:cs="Arial"/>
          <w:sz w:val="24"/>
          <w:szCs w:val="24"/>
          <w:lang w:val="en-US"/>
        </w:rPr>
      </w:pPr>
      <w:r>
        <w:rPr>
          <w:rFonts w:ascii="Arial" w:hAnsi="Arial" w:cs="Arial"/>
          <w:sz w:val="24"/>
          <w:szCs w:val="24"/>
        </w:rPr>
        <w:t>Establish a Welsh Benefit</w:t>
      </w:r>
      <w:r w:rsidR="00515F96" w:rsidRPr="00D935DC">
        <w:rPr>
          <w:rFonts w:ascii="Arial" w:hAnsi="Arial" w:cs="Arial"/>
          <w:sz w:val="24"/>
          <w:szCs w:val="24"/>
        </w:rPr>
        <w:t xml:space="preserve"> System, as a single point of access for assistance</w:t>
      </w:r>
      <w:r w:rsidR="0095295A">
        <w:rPr>
          <w:rFonts w:ascii="Arial" w:hAnsi="Arial" w:cs="Arial"/>
          <w:sz w:val="24"/>
          <w:szCs w:val="24"/>
        </w:rPr>
        <w:t>?</w:t>
      </w:r>
      <w:r w:rsidR="00515F96" w:rsidRPr="00D935DC">
        <w:rPr>
          <w:rFonts w:ascii="Arial" w:hAnsi="Arial" w:cs="Arial"/>
          <w:sz w:val="24"/>
          <w:szCs w:val="24"/>
        </w:rPr>
        <w:t xml:space="preserve"> </w:t>
      </w:r>
    </w:p>
    <w:p w:rsidR="00515F96" w:rsidRPr="00D935DC" w:rsidRDefault="00D935DC" w:rsidP="008D2BB9">
      <w:pPr>
        <w:pStyle w:val="ListParagraph"/>
        <w:numPr>
          <w:ilvl w:val="0"/>
          <w:numId w:val="16"/>
        </w:numPr>
        <w:spacing w:after="240" w:line="264" w:lineRule="auto"/>
        <w:jc w:val="both"/>
        <w:rPr>
          <w:rFonts w:ascii="Arial" w:hAnsi="Arial" w:cs="Arial"/>
          <w:sz w:val="24"/>
          <w:szCs w:val="24"/>
          <w:lang w:val="en-US"/>
        </w:rPr>
      </w:pPr>
      <w:r>
        <w:rPr>
          <w:rFonts w:ascii="Arial" w:hAnsi="Arial" w:cs="Arial"/>
          <w:sz w:val="24"/>
          <w:szCs w:val="24"/>
        </w:rPr>
        <w:t>Call upon</w:t>
      </w:r>
      <w:r w:rsidR="00515F96" w:rsidRPr="00D935DC">
        <w:rPr>
          <w:rFonts w:ascii="Arial" w:hAnsi="Arial" w:cs="Arial"/>
          <w:sz w:val="24"/>
          <w:szCs w:val="24"/>
        </w:rPr>
        <w:t xml:space="preserve"> the UK/Government to abolish the two-child limit and benefit cap, and retain the temporary uplift of Universal Credit</w:t>
      </w:r>
      <w:r w:rsidR="0095295A">
        <w:rPr>
          <w:rFonts w:ascii="Arial" w:hAnsi="Arial" w:cs="Arial"/>
          <w:sz w:val="24"/>
          <w:szCs w:val="24"/>
        </w:rPr>
        <w:t>?</w:t>
      </w:r>
    </w:p>
    <w:p w:rsidR="00515F96" w:rsidRPr="00515F96" w:rsidRDefault="00515F96" w:rsidP="008D2BB9">
      <w:pPr>
        <w:spacing w:after="240" w:line="264" w:lineRule="auto"/>
        <w:jc w:val="both"/>
        <w:rPr>
          <w:rFonts w:ascii="Arial" w:hAnsi="Arial" w:cs="Arial"/>
          <w:sz w:val="24"/>
          <w:szCs w:val="24"/>
          <w:u w:val="single"/>
        </w:rPr>
      </w:pPr>
      <w:r w:rsidRPr="00515F96">
        <w:rPr>
          <w:rFonts w:ascii="Arial" w:hAnsi="Arial" w:cs="Arial"/>
          <w:sz w:val="24"/>
          <w:szCs w:val="24"/>
          <w:u w:val="single"/>
        </w:rPr>
        <w:t>Food Poverty</w:t>
      </w:r>
    </w:p>
    <w:p w:rsidR="00515F96" w:rsidRPr="005E5431" w:rsidRDefault="00515F96" w:rsidP="00721C47">
      <w:pPr>
        <w:spacing w:after="240" w:line="264" w:lineRule="auto"/>
        <w:jc w:val="both"/>
        <w:rPr>
          <w:rFonts w:ascii="Arial" w:hAnsi="Arial" w:cs="Arial"/>
          <w:sz w:val="24"/>
          <w:szCs w:val="24"/>
        </w:rPr>
      </w:pPr>
      <w:r w:rsidRPr="003A1E58">
        <w:rPr>
          <w:rFonts w:ascii="Arial" w:hAnsi="Arial" w:cs="Arial"/>
          <w:sz w:val="24"/>
          <w:szCs w:val="24"/>
        </w:rPr>
        <w:t>Every child has a right to food, yet children are going hungry and parents are going without</w:t>
      </w:r>
      <w:r>
        <w:rPr>
          <w:rStyle w:val="FootnoteReference"/>
          <w:rFonts w:ascii="Arial" w:hAnsi="Arial" w:cs="Arial"/>
          <w:sz w:val="24"/>
          <w:szCs w:val="24"/>
        </w:rPr>
        <w:footnoteReference w:id="248"/>
      </w:r>
      <w:r w:rsidRPr="003A1E58">
        <w:rPr>
          <w:rFonts w:ascii="Arial" w:hAnsi="Arial" w:cs="Arial"/>
          <w:sz w:val="24"/>
          <w:szCs w:val="24"/>
        </w:rPr>
        <w:t xml:space="preserve"> </w:t>
      </w:r>
      <w:r w:rsidR="00E84786">
        <w:rPr>
          <w:rFonts w:ascii="Arial" w:hAnsi="Arial" w:cs="Arial"/>
          <w:sz w:val="24"/>
          <w:szCs w:val="24"/>
        </w:rPr>
        <w:t xml:space="preserve">due to inadequate incomes. </w:t>
      </w:r>
      <w:r w:rsidRPr="005E5431">
        <w:rPr>
          <w:rFonts w:ascii="Arial" w:hAnsi="Arial" w:cs="Arial"/>
          <w:sz w:val="24"/>
          <w:szCs w:val="24"/>
        </w:rPr>
        <w:t xml:space="preserve">Research </w:t>
      </w:r>
      <w:r>
        <w:rPr>
          <w:rFonts w:ascii="Arial" w:hAnsi="Arial" w:cs="Arial"/>
          <w:sz w:val="24"/>
          <w:szCs w:val="24"/>
        </w:rPr>
        <w:t>highlights</w:t>
      </w:r>
      <w:r w:rsidRPr="005E5431">
        <w:rPr>
          <w:rFonts w:ascii="Arial" w:hAnsi="Arial" w:cs="Arial"/>
          <w:sz w:val="24"/>
          <w:szCs w:val="24"/>
        </w:rPr>
        <w:t xml:space="preserve"> that 160,000 children in poverty </w:t>
      </w:r>
      <w:r>
        <w:rPr>
          <w:rFonts w:ascii="Arial" w:hAnsi="Arial" w:cs="Arial"/>
          <w:sz w:val="24"/>
          <w:szCs w:val="24"/>
        </w:rPr>
        <w:t xml:space="preserve">live </w:t>
      </w:r>
      <w:r w:rsidRPr="005E5431">
        <w:rPr>
          <w:rFonts w:ascii="Arial" w:hAnsi="Arial" w:cs="Arial"/>
          <w:sz w:val="24"/>
          <w:szCs w:val="24"/>
        </w:rPr>
        <w:t xml:space="preserve">in households that </w:t>
      </w:r>
      <w:r>
        <w:rPr>
          <w:rFonts w:ascii="Arial" w:hAnsi="Arial" w:cs="Arial"/>
          <w:sz w:val="24"/>
          <w:szCs w:val="24"/>
        </w:rPr>
        <w:t xml:space="preserve">can’t </w:t>
      </w:r>
      <w:r w:rsidRPr="005E5431">
        <w:rPr>
          <w:rFonts w:ascii="Arial" w:hAnsi="Arial" w:cs="Arial"/>
          <w:sz w:val="24"/>
          <w:szCs w:val="24"/>
        </w:rPr>
        <w:t>afford the cost of a healthy diet</w:t>
      </w:r>
      <w:r w:rsidR="00A410EE">
        <w:rPr>
          <w:rFonts w:ascii="Arial" w:hAnsi="Arial" w:cs="Arial"/>
          <w:sz w:val="24"/>
          <w:szCs w:val="24"/>
        </w:rPr>
        <w:t>,</w:t>
      </w:r>
      <w:r>
        <w:rPr>
          <w:rStyle w:val="FootnoteReference"/>
          <w:rFonts w:ascii="Arial" w:hAnsi="Arial" w:cs="Arial"/>
          <w:sz w:val="24"/>
          <w:szCs w:val="24"/>
        </w:rPr>
        <w:footnoteReference w:id="249"/>
      </w:r>
      <w:r>
        <w:rPr>
          <w:rFonts w:ascii="Arial" w:hAnsi="Arial" w:cs="Arial"/>
          <w:sz w:val="24"/>
          <w:szCs w:val="24"/>
        </w:rPr>
        <w:t xml:space="preserve"> impacting on their health, development and educational outcomes</w:t>
      </w:r>
      <w:r w:rsidRPr="005E5431">
        <w:rPr>
          <w:rFonts w:ascii="Arial" w:hAnsi="Arial" w:cs="Arial"/>
          <w:sz w:val="24"/>
          <w:szCs w:val="24"/>
        </w:rPr>
        <w:t>.</w:t>
      </w:r>
      <w:r w:rsidRPr="005E5431">
        <w:rPr>
          <w:rFonts w:ascii="Arial" w:hAnsi="Arial" w:cs="Arial"/>
          <w:b/>
          <w:sz w:val="24"/>
          <w:szCs w:val="24"/>
        </w:rPr>
        <w:t xml:space="preserve"> </w:t>
      </w:r>
      <w:r w:rsidRPr="005E5431">
        <w:rPr>
          <w:rFonts w:ascii="Arial" w:hAnsi="Arial" w:cs="Arial"/>
          <w:sz w:val="24"/>
          <w:szCs w:val="24"/>
        </w:rPr>
        <w:t xml:space="preserve">Prior to </w:t>
      </w:r>
      <w:r w:rsidR="00F442BF">
        <w:rPr>
          <w:rFonts w:ascii="Arial" w:hAnsi="Arial" w:cs="Arial"/>
          <w:sz w:val="24"/>
          <w:szCs w:val="24"/>
        </w:rPr>
        <w:t>COVID-19</w:t>
      </w:r>
      <w:r w:rsidRPr="005E5431">
        <w:rPr>
          <w:rFonts w:ascii="Arial" w:hAnsi="Arial" w:cs="Arial"/>
          <w:sz w:val="24"/>
          <w:szCs w:val="24"/>
        </w:rPr>
        <w:t xml:space="preserve">, a record number of referrals were received by foodbanks, </w:t>
      </w:r>
      <w:r>
        <w:rPr>
          <w:rFonts w:ascii="Arial" w:hAnsi="Arial" w:cs="Arial"/>
          <w:sz w:val="24"/>
          <w:szCs w:val="24"/>
        </w:rPr>
        <w:t>with over 51,</w:t>
      </w:r>
      <w:r w:rsidRPr="005E5431">
        <w:rPr>
          <w:rFonts w:ascii="Arial" w:hAnsi="Arial" w:cs="Arial"/>
          <w:sz w:val="24"/>
          <w:szCs w:val="24"/>
        </w:rPr>
        <w:t xml:space="preserve">000 </w:t>
      </w:r>
      <w:r>
        <w:rPr>
          <w:rFonts w:ascii="Arial" w:hAnsi="Arial" w:cs="Arial"/>
          <w:sz w:val="24"/>
          <w:szCs w:val="24"/>
        </w:rPr>
        <w:t xml:space="preserve">emergency </w:t>
      </w:r>
      <w:r w:rsidRPr="005E5431">
        <w:rPr>
          <w:rFonts w:ascii="Arial" w:hAnsi="Arial" w:cs="Arial"/>
          <w:sz w:val="24"/>
          <w:szCs w:val="24"/>
        </w:rPr>
        <w:t>food parcels for children distributed</w:t>
      </w:r>
      <w:r w:rsidR="00A410EE">
        <w:rPr>
          <w:rFonts w:ascii="Arial" w:hAnsi="Arial" w:cs="Arial"/>
          <w:sz w:val="24"/>
          <w:szCs w:val="24"/>
        </w:rPr>
        <w:t>.</w:t>
      </w:r>
      <w:r w:rsidRPr="00E62178">
        <w:rPr>
          <w:rStyle w:val="FootnoteReference"/>
          <w:rFonts w:ascii="Arial" w:hAnsi="Arial" w:cs="Arial"/>
          <w:sz w:val="24"/>
          <w:szCs w:val="24"/>
        </w:rPr>
        <w:footnoteReference w:id="250"/>
      </w:r>
      <w:r w:rsidRPr="00E62178">
        <w:rPr>
          <w:rFonts w:ascii="Arial" w:hAnsi="Arial" w:cs="Arial"/>
          <w:sz w:val="24"/>
          <w:szCs w:val="24"/>
        </w:rPr>
        <w:t xml:space="preserve"> An average of 2,600 parcels have been distributed to children in the UK each day since the pandemic hit, with demand predicted to continue.</w:t>
      </w:r>
      <w:r w:rsidRPr="00E62178">
        <w:rPr>
          <w:rStyle w:val="FootnoteReference"/>
          <w:rFonts w:ascii="Arial" w:hAnsi="Arial" w:cs="Arial"/>
          <w:sz w:val="24"/>
          <w:szCs w:val="24"/>
        </w:rPr>
        <w:footnoteReference w:id="251"/>
      </w:r>
      <w:r w:rsidRPr="005E5431">
        <w:rPr>
          <w:rFonts w:ascii="Arial" w:hAnsi="Arial" w:cs="Arial"/>
          <w:sz w:val="24"/>
          <w:szCs w:val="24"/>
        </w:rPr>
        <w:t xml:space="preserve"> </w:t>
      </w:r>
    </w:p>
    <w:p w:rsidR="00515F96" w:rsidRPr="003A1E58" w:rsidRDefault="00515F96" w:rsidP="00387264">
      <w:pPr>
        <w:spacing w:after="240" w:line="264" w:lineRule="auto"/>
        <w:jc w:val="both"/>
        <w:rPr>
          <w:rFonts w:ascii="Arial" w:hAnsi="Arial" w:cs="Arial"/>
          <w:sz w:val="24"/>
          <w:szCs w:val="24"/>
        </w:rPr>
      </w:pPr>
      <w:r w:rsidRPr="003A1E58">
        <w:rPr>
          <w:rFonts w:ascii="Arial" w:hAnsi="Arial" w:cs="Arial"/>
          <w:sz w:val="24"/>
          <w:szCs w:val="24"/>
        </w:rPr>
        <w:t>Whilst we a</w:t>
      </w:r>
      <w:r w:rsidR="005D16F3">
        <w:rPr>
          <w:rFonts w:ascii="Arial" w:hAnsi="Arial" w:cs="Arial"/>
          <w:sz w:val="24"/>
          <w:szCs w:val="24"/>
        </w:rPr>
        <w:t>pplaud the steps taken by W/</w:t>
      </w:r>
      <w:r w:rsidRPr="003A1E58">
        <w:rPr>
          <w:rFonts w:ascii="Arial" w:hAnsi="Arial" w:cs="Arial"/>
          <w:sz w:val="24"/>
          <w:szCs w:val="24"/>
        </w:rPr>
        <w:t xml:space="preserve">Governments to provide Free School Meals </w:t>
      </w:r>
      <w:r w:rsidR="003E6397">
        <w:rPr>
          <w:rFonts w:ascii="Arial" w:hAnsi="Arial" w:cs="Arial"/>
          <w:sz w:val="24"/>
          <w:szCs w:val="24"/>
        </w:rPr>
        <w:t xml:space="preserve">(FSMs) </w:t>
      </w:r>
      <w:r w:rsidRPr="003A1E58">
        <w:rPr>
          <w:rFonts w:ascii="Arial" w:hAnsi="Arial" w:cs="Arial"/>
          <w:sz w:val="24"/>
          <w:szCs w:val="24"/>
        </w:rPr>
        <w:t>for eligible children during school holidays</w:t>
      </w:r>
      <w:r>
        <w:rPr>
          <w:rStyle w:val="FootnoteReference"/>
          <w:rFonts w:ascii="Arial" w:hAnsi="Arial" w:cs="Arial"/>
          <w:sz w:val="24"/>
          <w:szCs w:val="24"/>
        </w:rPr>
        <w:footnoteReference w:id="252"/>
      </w:r>
      <w:r>
        <w:rPr>
          <w:rFonts w:ascii="Arial" w:hAnsi="Arial" w:cs="Arial"/>
          <w:sz w:val="24"/>
          <w:szCs w:val="24"/>
        </w:rPr>
        <w:t xml:space="preserve"> to help mitigate financial hardship, fundamental shortcomings with the system remain.</w:t>
      </w:r>
    </w:p>
    <w:p w:rsidR="00515F96" w:rsidRDefault="00515F96" w:rsidP="00387264">
      <w:pPr>
        <w:spacing w:after="240" w:line="264" w:lineRule="auto"/>
        <w:jc w:val="both"/>
        <w:rPr>
          <w:rFonts w:ascii="Arial" w:hAnsi="Arial" w:cs="Arial"/>
          <w:sz w:val="24"/>
          <w:szCs w:val="24"/>
        </w:rPr>
      </w:pPr>
      <w:r w:rsidRPr="00A12799">
        <w:rPr>
          <w:rFonts w:ascii="Arial" w:hAnsi="Arial" w:cs="Arial"/>
          <w:sz w:val="24"/>
          <w:szCs w:val="24"/>
        </w:rPr>
        <w:t xml:space="preserve">The </w:t>
      </w:r>
      <w:r w:rsidR="003E6397">
        <w:rPr>
          <w:rFonts w:ascii="Arial" w:hAnsi="Arial" w:cs="Arial"/>
          <w:sz w:val="24"/>
          <w:szCs w:val="24"/>
        </w:rPr>
        <w:t>FSM</w:t>
      </w:r>
      <w:r w:rsidRPr="00A12799">
        <w:rPr>
          <w:rFonts w:ascii="Arial" w:hAnsi="Arial" w:cs="Arial"/>
          <w:sz w:val="24"/>
          <w:szCs w:val="24"/>
        </w:rPr>
        <w:t xml:space="preserve"> allowance scheme is operated in Wales, and remains a highly valued component in the drive to tackle hunger and help children access a</w:t>
      </w:r>
      <w:r>
        <w:rPr>
          <w:rFonts w:ascii="Arial" w:hAnsi="Arial" w:cs="Arial"/>
          <w:sz w:val="24"/>
          <w:szCs w:val="24"/>
        </w:rPr>
        <w:t xml:space="preserve"> nutritious</w:t>
      </w:r>
      <w:r w:rsidRPr="00A12799">
        <w:rPr>
          <w:rFonts w:ascii="Arial" w:hAnsi="Arial" w:cs="Arial"/>
          <w:sz w:val="24"/>
          <w:szCs w:val="24"/>
        </w:rPr>
        <w:t xml:space="preserve"> meal. Nevertheless, the </w:t>
      </w:r>
      <w:r>
        <w:rPr>
          <w:rFonts w:ascii="Arial" w:hAnsi="Arial" w:cs="Arial"/>
          <w:sz w:val="24"/>
          <w:szCs w:val="24"/>
        </w:rPr>
        <w:t xml:space="preserve">income threshold </w:t>
      </w:r>
      <w:r w:rsidRPr="00A12799">
        <w:rPr>
          <w:rFonts w:ascii="Arial" w:hAnsi="Arial" w:cs="Arial"/>
          <w:sz w:val="24"/>
          <w:szCs w:val="24"/>
        </w:rPr>
        <w:t>criteria</w:t>
      </w:r>
      <w:r>
        <w:rPr>
          <w:rStyle w:val="FootnoteReference"/>
          <w:rFonts w:ascii="Arial" w:hAnsi="Arial" w:cs="Arial"/>
          <w:sz w:val="24"/>
          <w:szCs w:val="24"/>
        </w:rPr>
        <w:footnoteReference w:id="253"/>
      </w:r>
      <w:r w:rsidRPr="00A12799">
        <w:rPr>
          <w:rFonts w:ascii="Arial" w:hAnsi="Arial" w:cs="Arial"/>
          <w:sz w:val="24"/>
          <w:szCs w:val="24"/>
        </w:rPr>
        <w:t xml:space="preserve"> </w:t>
      </w:r>
      <w:r>
        <w:rPr>
          <w:rFonts w:ascii="Arial" w:hAnsi="Arial" w:cs="Arial"/>
          <w:sz w:val="24"/>
          <w:szCs w:val="24"/>
        </w:rPr>
        <w:t xml:space="preserve">restricts </w:t>
      </w:r>
      <w:r w:rsidRPr="00A12799">
        <w:rPr>
          <w:rFonts w:ascii="Arial" w:hAnsi="Arial" w:cs="Arial"/>
          <w:sz w:val="24"/>
          <w:szCs w:val="24"/>
        </w:rPr>
        <w:t>eligibility</w:t>
      </w:r>
      <w:r>
        <w:rPr>
          <w:rFonts w:ascii="Arial" w:hAnsi="Arial" w:cs="Arial"/>
          <w:sz w:val="24"/>
          <w:szCs w:val="24"/>
        </w:rPr>
        <w:t xml:space="preserve"> and take up, with over 50%</w:t>
      </w:r>
      <w:r w:rsidRPr="00766C6C">
        <w:rPr>
          <w:rFonts w:ascii="Arial" w:hAnsi="Arial" w:cs="Arial"/>
          <w:sz w:val="24"/>
          <w:szCs w:val="24"/>
        </w:rPr>
        <w:t xml:space="preserve"> of children living in poverty not entitled to receive free school meals</w:t>
      </w:r>
      <w:r>
        <w:rPr>
          <w:rFonts w:ascii="Arial" w:hAnsi="Arial" w:cs="Arial"/>
          <w:sz w:val="24"/>
          <w:szCs w:val="24"/>
        </w:rPr>
        <w:t xml:space="preserve"> </w:t>
      </w:r>
      <w:r w:rsidRPr="00A12799">
        <w:rPr>
          <w:rFonts w:ascii="Arial" w:hAnsi="Arial" w:cs="Arial"/>
          <w:sz w:val="24"/>
          <w:szCs w:val="24"/>
        </w:rPr>
        <w:t xml:space="preserve">because they are not seen as </w:t>
      </w:r>
      <w:r>
        <w:rPr>
          <w:rFonts w:ascii="Arial" w:hAnsi="Arial" w:cs="Arial"/>
          <w:sz w:val="24"/>
          <w:szCs w:val="24"/>
        </w:rPr>
        <w:t>sufficiently poor</w:t>
      </w:r>
      <w:r w:rsidR="00F20A35">
        <w:rPr>
          <w:rFonts w:ascii="Arial" w:hAnsi="Arial" w:cs="Arial"/>
          <w:sz w:val="24"/>
          <w:szCs w:val="24"/>
        </w:rPr>
        <w:t>.</w:t>
      </w:r>
      <w:r>
        <w:rPr>
          <w:rStyle w:val="FootnoteReference"/>
          <w:rFonts w:ascii="Arial" w:hAnsi="Arial" w:cs="Arial"/>
          <w:sz w:val="24"/>
          <w:szCs w:val="24"/>
        </w:rPr>
        <w:footnoteReference w:id="254"/>
      </w:r>
      <w:r w:rsidRPr="00A12799">
        <w:rPr>
          <w:rFonts w:ascii="Arial" w:hAnsi="Arial" w:cs="Arial"/>
          <w:sz w:val="24"/>
          <w:szCs w:val="24"/>
        </w:rPr>
        <w:t xml:space="preserve"> The allowance is also insufficient to cover the full cost of a </w:t>
      </w:r>
      <w:r>
        <w:rPr>
          <w:rFonts w:ascii="Arial" w:hAnsi="Arial" w:cs="Arial"/>
          <w:sz w:val="24"/>
          <w:szCs w:val="24"/>
        </w:rPr>
        <w:t xml:space="preserve">healthy </w:t>
      </w:r>
      <w:r w:rsidRPr="00A12799">
        <w:rPr>
          <w:rFonts w:ascii="Arial" w:hAnsi="Arial" w:cs="Arial"/>
          <w:sz w:val="24"/>
          <w:szCs w:val="24"/>
        </w:rPr>
        <w:t>meal, leading to some children going hungry or choosing food of low nutritional value</w:t>
      </w:r>
      <w:r w:rsidR="00F20A35">
        <w:rPr>
          <w:rFonts w:ascii="Arial" w:hAnsi="Arial" w:cs="Arial"/>
          <w:sz w:val="24"/>
          <w:szCs w:val="24"/>
        </w:rPr>
        <w:t>.</w:t>
      </w:r>
      <w:r>
        <w:rPr>
          <w:rStyle w:val="FootnoteReference"/>
          <w:rFonts w:ascii="Arial" w:hAnsi="Arial" w:cs="Arial"/>
          <w:sz w:val="24"/>
          <w:szCs w:val="24"/>
        </w:rPr>
        <w:footnoteReference w:id="255"/>
      </w:r>
      <w:r w:rsidRPr="00A12799">
        <w:rPr>
          <w:rFonts w:ascii="Arial" w:hAnsi="Arial" w:cs="Arial"/>
          <w:sz w:val="24"/>
          <w:szCs w:val="24"/>
        </w:rPr>
        <w:t xml:space="preserve"> </w:t>
      </w:r>
      <w:r w:rsidR="005D16F3">
        <w:rPr>
          <w:rFonts w:ascii="Arial" w:hAnsi="Arial" w:cs="Arial"/>
          <w:sz w:val="24"/>
          <w:szCs w:val="24"/>
        </w:rPr>
        <w:t xml:space="preserve"> Overall, F</w:t>
      </w:r>
      <w:r w:rsidR="003E6397">
        <w:rPr>
          <w:rFonts w:ascii="Arial" w:hAnsi="Arial" w:cs="Arial"/>
          <w:sz w:val="24"/>
          <w:szCs w:val="24"/>
        </w:rPr>
        <w:t>SM</w:t>
      </w:r>
      <w:r w:rsidR="005D16F3">
        <w:rPr>
          <w:rFonts w:ascii="Arial" w:hAnsi="Arial" w:cs="Arial"/>
          <w:sz w:val="24"/>
          <w:szCs w:val="24"/>
        </w:rPr>
        <w:t xml:space="preserve"> entitlement is</w:t>
      </w:r>
      <w:r>
        <w:rPr>
          <w:rFonts w:ascii="Arial" w:hAnsi="Arial" w:cs="Arial"/>
          <w:sz w:val="24"/>
          <w:szCs w:val="24"/>
        </w:rPr>
        <w:t xml:space="preserve"> more restrictive in Wales compared to other UK nations</w:t>
      </w:r>
      <w:r w:rsidR="00F20A35">
        <w:rPr>
          <w:rFonts w:ascii="Arial" w:hAnsi="Arial" w:cs="Arial"/>
          <w:sz w:val="24"/>
          <w:szCs w:val="24"/>
        </w:rPr>
        <w:t>.</w:t>
      </w:r>
      <w:r>
        <w:rPr>
          <w:rStyle w:val="FootnoteReference"/>
          <w:rFonts w:ascii="Arial" w:hAnsi="Arial" w:cs="Arial"/>
          <w:sz w:val="24"/>
          <w:szCs w:val="24"/>
        </w:rPr>
        <w:footnoteReference w:id="256"/>
      </w:r>
    </w:p>
    <w:p w:rsidR="00515F96" w:rsidRDefault="00515F96" w:rsidP="003E6397">
      <w:pPr>
        <w:spacing w:after="240" w:line="264" w:lineRule="auto"/>
        <w:jc w:val="both"/>
        <w:rPr>
          <w:rFonts w:ascii="Arial" w:hAnsi="Arial" w:cs="Arial"/>
          <w:sz w:val="24"/>
          <w:szCs w:val="24"/>
        </w:rPr>
      </w:pPr>
      <w:r>
        <w:rPr>
          <w:rFonts w:ascii="Arial" w:hAnsi="Arial" w:cs="Arial"/>
          <w:sz w:val="24"/>
          <w:szCs w:val="24"/>
        </w:rPr>
        <w:t>The</w:t>
      </w:r>
      <w:r w:rsidRPr="00AA72AD">
        <w:rPr>
          <w:rFonts w:ascii="Arial" w:hAnsi="Arial" w:cs="Arial"/>
          <w:sz w:val="24"/>
          <w:szCs w:val="24"/>
        </w:rPr>
        <w:t xml:space="preserve"> W</w:t>
      </w:r>
      <w:r>
        <w:rPr>
          <w:rFonts w:ascii="Arial" w:hAnsi="Arial" w:cs="Arial"/>
          <w:sz w:val="24"/>
          <w:szCs w:val="24"/>
        </w:rPr>
        <w:t>/</w:t>
      </w:r>
      <w:r w:rsidRPr="00AA72AD">
        <w:rPr>
          <w:rFonts w:ascii="Arial" w:hAnsi="Arial" w:cs="Arial"/>
          <w:sz w:val="24"/>
          <w:szCs w:val="24"/>
        </w:rPr>
        <w:t xml:space="preserve">Government has </w:t>
      </w:r>
      <w:r>
        <w:rPr>
          <w:rFonts w:ascii="Arial" w:hAnsi="Arial" w:cs="Arial"/>
          <w:sz w:val="24"/>
          <w:szCs w:val="24"/>
        </w:rPr>
        <w:t>introduced</w:t>
      </w:r>
      <w:r w:rsidRPr="00AA72AD">
        <w:rPr>
          <w:rFonts w:ascii="Arial" w:hAnsi="Arial" w:cs="Arial"/>
          <w:sz w:val="24"/>
          <w:szCs w:val="24"/>
        </w:rPr>
        <w:t xml:space="preserve"> the School Holiday Enrichment Programme,</w:t>
      </w:r>
      <w:r>
        <w:rPr>
          <w:rFonts w:ascii="Arial" w:hAnsi="Arial" w:cs="Arial"/>
          <w:sz w:val="24"/>
          <w:szCs w:val="24"/>
        </w:rPr>
        <w:t xml:space="preserve"> yet</w:t>
      </w:r>
      <w:r w:rsidRPr="00AA72AD">
        <w:rPr>
          <w:rFonts w:ascii="Arial" w:hAnsi="Arial" w:cs="Arial"/>
          <w:sz w:val="24"/>
          <w:szCs w:val="24"/>
        </w:rPr>
        <w:t xml:space="preserve"> the numbers of children reached </w:t>
      </w:r>
      <w:r>
        <w:rPr>
          <w:rFonts w:ascii="Arial" w:hAnsi="Arial" w:cs="Arial"/>
          <w:sz w:val="24"/>
          <w:szCs w:val="24"/>
        </w:rPr>
        <w:t>are</w:t>
      </w:r>
      <w:r w:rsidRPr="00AA72AD">
        <w:rPr>
          <w:rFonts w:ascii="Arial" w:hAnsi="Arial" w:cs="Arial"/>
          <w:sz w:val="24"/>
          <w:szCs w:val="24"/>
        </w:rPr>
        <w:t xml:space="preserve"> relatively small and significant investment is urgently </w:t>
      </w:r>
      <w:r w:rsidR="00160094">
        <w:rPr>
          <w:rFonts w:ascii="Arial" w:hAnsi="Arial" w:cs="Arial"/>
          <w:sz w:val="24"/>
          <w:szCs w:val="24"/>
        </w:rPr>
        <w:t>needed</w:t>
      </w:r>
      <w:r w:rsidRPr="00AA72AD">
        <w:rPr>
          <w:rFonts w:ascii="Arial" w:hAnsi="Arial" w:cs="Arial"/>
          <w:sz w:val="24"/>
          <w:szCs w:val="24"/>
        </w:rPr>
        <w:t xml:space="preserve"> </w:t>
      </w:r>
      <w:r>
        <w:rPr>
          <w:rFonts w:ascii="Arial" w:hAnsi="Arial" w:cs="Arial"/>
          <w:sz w:val="24"/>
          <w:szCs w:val="24"/>
        </w:rPr>
        <w:t xml:space="preserve">to </w:t>
      </w:r>
      <w:r w:rsidRPr="00AA72AD">
        <w:rPr>
          <w:rFonts w:ascii="Arial" w:hAnsi="Arial" w:cs="Arial"/>
          <w:sz w:val="24"/>
          <w:szCs w:val="24"/>
        </w:rPr>
        <w:t>increase capacity</w:t>
      </w:r>
      <w:r>
        <w:rPr>
          <w:rFonts w:ascii="Arial" w:hAnsi="Arial" w:cs="Arial"/>
          <w:sz w:val="24"/>
          <w:szCs w:val="24"/>
        </w:rPr>
        <w:t>.  T</w:t>
      </w:r>
      <w:r w:rsidR="005D16F3">
        <w:rPr>
          <w:rFonts w:ascii="Arial" w:hAnsi="Arial" w:cs="Arial"/>
          <w:sz w:val="24"/>
          <w:szCs w:val="24"/>
        </w:rPr>
        <w:t xml:space="preserve">he Free Breakfast Scheme, </w:t>
      </w:r>
      <w:r>
        <w:rPr>
          <w:rFonts w:ascii="Arial" w:hAnsi="Arial" w:cs="Arial"/>
          <w:sz w:val="24"/>
          <w:szCs w:val="24"/>
        </w:rPr>
        <w:t xml:space="preserve">whilst enabling some children to access a healthy start to the school day, is neither accessed </w:t>
      </w:r>
      <w:r w:rsidR="00160094">
        <w:rPr>
          <w:rFonts w:ascii="Arial" w:hAnsi="Arial" w:cs="Arial"/>
          <w:sz w:val="24"/>
          <w:szCs w:val="24"/>
        </w:rPr>
        <w:t xml:space="preserve">by </w:t>
      </w:r>
      <w:r>
        <w:rPr>
          <w:rFonts w:ascii="Arial" w:hAnsi="Arial" w:cs="Arial"/>
          <w:sz w:val="24"/>
          <w:szCs w:val="24"/>
        </w:rPr>
        <w:t xml:space="preserve">nor available to all children in </w:t>
      </w:r>
      <w:r w:rsidR="00F442BF">
        <w:rPr>
          <w:rFonts w:ascii="Arial" w:hAnsi="Arial" w:cs="Arial"/>
          <w:sz w:val="24"/>
          <w:szCs w:val="24"/>
        </w:rPr>
        <w:t>low-income</w:t>
      </w:r>
      <w:r>
        <w:rPr>
          <w:rFonts w:ascii="Arial" w:hAnsi="Arial" w:cs="Arial"/>
          <w:sz w:val="24"/>
          <w:szCs w:val="24"/>
        </w:rPr>
        <w:t xml:space="preserve"> households</w:t>
      </w:r>
      <w:r w:rsidR="00A410EE">
        <w:rPr>
          <w:rFonts w:ascii="Arial" w:hAnsi="Arial" w:cs="Arial"/>
          <w:sz w:val="24"/>
          <w:szCs w:val="24"/>
        </w:rPr>
        <w:t>.</w:t>
      </w:r>
      <w:r>
        <w:rPr>
          <w:rStyle w:val="FootnoteReference"/>
          <w:rFonts w:ascii="Arial" w:hAnsi="Arial" w:cs="Arial"/>
          <w:sz w:val="24"/>
          <w:szCs w:val="24"/>
        </w:rPr>
        <w:footnoteReference w:id="257"/>
      </w:r>
    </w:p>
    <w:p w:rsidR="00515F96" w:rsidRDefault="00515F96" w:rsidP="003E6397">
      <w:pPr>
        <w:spacing w:after="240" w:line="264" w:lineRule="auto"/>
        <w:jc w:val="both"/>
        <w:rPr>
          <w:rFonts w:ascii="Arial" w:hAnsi="Arial" w:cs="Arial"/>
          <w:sz w:val="24"/>
          <w:szCs w:val="24"/>
        </w:rPr>
      </w:pPr>
      <w:r>
        <w:rPr>
          <w:rFonts w:ascii="Arial" w:hAnsi="Arial" w:cs="Arial"/>
          <w:sz w:val="24"/>
          <w:szCs w:val="24"/>
        </w:rPr>
        <w:t>Q – Will the W/Government</w:t>
      </w:r>
    </w:p>
    <w:p w:rsidR="00515F96" w:rsidRDefault="005D16F3" w:rsidP="008D2BB9">
      <w:pPr>
        <w:pStyle w:val="ListParagraph"/>
        <w:numPr>
          <w:ilvl w:val="0"/>
          <w:numId w:val="17"/>
        </w:numPr>
        <w:spacing w:after="240" w:line="264" w:lineRule="auto"/>
        <w:jc w:val="both"/>
        <w:rPr>
          <w:rFonts w:ascii="Arial" w:hAnsi="Arial" w:cs="Arial"/>
          <w:sz w:val="24"/>
          <w:szCs w:val="24"/>
        </w:rPr>
      </w:pPr>
      <w:r>
        <w:rPr>
          <w:rFonts w:ascii="Arial" w:hAnsi="Arial" w:cs="Arial"/>
          <w:sz w:val="24"/>
          <w:szCs w:val="24"/>
        </w:rPr>
        <w:t>Increase</w:t>
      </w:r>
      <w:r w:rsidR="00515F96" w:rsidRPr="00160094">
        <w:rPr>
          <w:rFonts w:ascii="Arial" w:hAnsi="Arial" w:cs="Arial"/>
          <w:sz w:val="24"/>
          <w:szCs w:val="24"/>
        </w:rPr>
        <w:t xml:space="preserve"> eligibility for </w:t>
      </w:r>
      <w:r w:rsidR="003E6397">
        <w:rPr>
          <w:rFonts w:ascii="Arial" w:hAnsi="Arial" w:cs="Arial"/>
          <w:sz w:val="24"/>
          <w:szCs w:val="24"/>
        </w:rPr>
        <w:t>FSMs</w:t>
      </w:r>
      <w:r w:rsidR="00515F96" w:rsidRPr="00160094">
        <w:rPr>
          <w:rFonts w:ascii="Arial" w:hAnsi="Arial" w:cs="Arial"/>
          <w:sz w:val="24"/>
          <w:szCs w:val="24"/>
        </w:rPr>
        <w:t xml:space="preserve"> and Healthy Start Vouchers to all children whose parents are in receipt of Universal Credit; adopt auto enrolment across all local authorities and wor</w:t>
      </w:r>
      <w:r w:rsidR="0095295A">
        <w:rPr>
          <w:rFonts w:ascii="Arial" w:hAnsi="Arial" w:cs="Arial"/>
          <w:sz w:val="24"/>
          <w:szCs w:val="24"/>
        </w:rPr>
        <w:t>k towards universal entitlement?</w:t>
      </w:r>
    </w:p>
    <w:p w:rsidR="00160094" w:rsidRDefault="00515F96" w:rsidP="008D2BB9">
      <w:pPr>
        <w:pStyle w:val="ListParagraph"/>
        <w:numPr>
          <w:ilvl w:val="0"/>
          <w:numId w:val="17"/>
        </w:numPr>
        <w:spacing w:after="240" w:line="264" w:lineRule="auto"/>
        <w:jc w:val="both"/>
        <w:rPr>
          <w:rFonts w:ascii="Arial" w:hAnsi="Arial" w:cs="Arial"/>
          <w:sz w:val="24"/>
          <w:szCs w:val="24"/>
        </w:rPr>
      </w:pPr>
      <w:r w:rsidRPr="00160094">
        <w:rPr>
          <w:rFonts w:ascii="Arial" w:hAnsi="Arial" w:cs="Arial"/>
          <w:sz w:val="24"/>
          <w:szCs w:val="24"/>
        </w:rPr>
        <w:t xml:space="preserve">Embed a system where families are provided with cash in lieu of </w:t>
      </w:r>
      <w:r w:rsidR="003E6397">
        <w:rPr>
          <w:rFonts w:ascii="Arial" w:hAnsi="Arial" w:cs="Arial"/>
          <w:sz w:val="24"/>
          <w:szCs w:val="24"/>
        </w:rPr>
        <w:t>FSMs</w:t>
      </w:r>
      <w:r w:rsidRPr="00160094">
        <w:rPr>
          <w:rFonts w:ascii="Arial" w:hAnsi="Arial" w:cs="Arial"/>
          <w:sz w:val="24"/>
          <w:szCs w:val="24"/>
        </w:rPr>
        <w:t xml:space="preserve"> over the school h</w:t>
      </w:r>
      <w:r w:rsidR="0095295A">
        <w:rPr>
          <w:rFonts w:ascii="Arial" w:hAnsi="Arial" w:cs="Arial"/>
          <w:sz w:val="24"/>
          <w:szCs w:val="24"/>
        </w:rPr>
        <w:t>olidays?</w:t>
      </w:r>
    </w:p>
    <w:p w:rsidR="00515F96" w:rsidRPr="00160094" w:rsidRDefault="00515F96" w:rsidP="008D2BB9">
      <w:pPr>
        <w:pStyle w:val="ListParagraph"/>
        <w:numPr>
          <w:ilvl w:val="0"/>
          <w:numId w:val="17"/>
        </w:numPr>
        <w:spacing w:after="240" w:line="264" w:lineRule="auto"/>
        <w:jc w:val="both"/>
        <w:rPr>
          <w:rFonts w:ascii="Arial" w:hAnsi="Arial" w:cs="Arial"/>
          <w:sz w:val="24"/>
          <w:szCs w:val="24"/>
        </w:rPr>
      </w:pPr>
      <w:r w:rsidRPr="00160094">
        <w:rPr>
          <w:rFonts w:ascii="Arial" w:hAnsi="Arial" w:cs="Arial"/>
          <w:sz w:val="24"/>
          <w:szCs w:val="24"/>
        </w:rPr>
        <w:t xml:space="preserve">Expand the school holiday enrichment programme </w:t>
      </w:r>
      <w:r w:rsidR="005D16F3" w:rsidRPr="00160094">
        <w:rPr>
          <w:rFonts w:ascii="Arial" w:hAnsi="Arial" w:cs="Arial"/>
          <w:sz w:val="24"/>
          <w:szCs w:val="24"/>
        </w:rPr>
        <w:t xml:space="preserve">geographically </w:t>
      </w:r>
      <w:r w:rsidRPr="00160094">
        <w:rPr>
          <w:rFonts w:ascii="Arial" w:hAnsi="Arial" w:cs="Arial"/>
          <w:sz w:val="24"/>
          <w:szCs w:val="24"/>
        </w:rPr>
        <w:t xml:space="preserve">and </w:t>
      </w:r>
      <w:r w:rsidR="005D16F3" w:rsidRPr="00160094">
        <w:rPr>
          <w:rFonts w:ascii="Arial" w:hAnsi="Arial" w:cs="Arial"/>
          <w:sz w:val="24"/>
          <w:szCs w:val="24"/>
        </w:rPr>
        <w:t xml:space="preserve">across all holidays </w:t>
      </w:r>
      <w:r w:rsidRPr="00160094">
        <w:rPr>
          <w:rFonts w:ascii="Arial" w:hAnsi="Arial" w:cs="Arial"/>
          <w:sz w:val="24"/>
          <w:szCs w:val="24"/>
        </w:rPr>
        <w:t>to support children to re</w:t>
      </w:r>
      <w:r w:rsidR="0095295A">
        <w:rPr>
          <w:rFonts w:ascii="Arial" w:hAnsi="Arial" w:cs="Arial"/>
          <w:sz w:val="24"/>
          <w:szCs w:val="24"/>
        </w:rPr>
        <w:t>cover from the educational loss?</w:t>
      </w:r>
    </w:p>
    <w:p w:rsidR="0055044D" w:rsidRDefault="0055044D" w:rsidP="008D2BB9">
      <w:pPr>
        <w:spacing w:after="240" w:line="264" w:lineRule="auto"/>
        <w:jc w:val="both"/>
        <w:rPr>
          <w:rFonts w:ascii="Arial" w:hAnsi="Arial" w:cs="Arial"/>
          <w:b/>
          <w:caps/>
          <w:color w:val="002060"/>
          <w:sz w:val="40"/>
          <w:szCs w:val="40"/>
        </w:rPr>
      </w:pPr>
    </w:p>
    <w:p w:rsidR="004550EF" w:rsidRPr="004F480E" w:rsidRDefault="004550EF" w:rsidP="008D2BB9">
      <w:pPr>
        <w:spacing w:after="240" w:line="264" w:lineRule="auto"/>
        <w:jc w:val="both"/>
        <w:rPr>
          <w:rFonts w:ascii="Arial" w:hAnsi="Arial" w:cs="Arial"/>
          <w:b/>
          <w:caps/>
          <w:color w:val="002060"/>
          <w:sz w:val="40"/>
          <w:szCs w:val="40"/>
        </w:rPr>
      </w:pPr>
      <w:r w:rsidRPr="004F480E">
        <w:rPr>
          <w:rFonts w:ascii="Arial" w:hAnsi="Arial" w:cs="Arial"/>
          <w:b/>
          <w:caps/>
          <w:color w:val="002060"/>
          <w:sz w:val="40"/>
          <w:szCs w:val="40"/>
        </w:rPr>
        <w:t>Education, Leisure &amp; Cultural Activities</w:t>
      </w:r>
    </w:p>
    <w:p w:rsidR="009766A4" w:rsidRPr="00517885" w:rsidRDefault="009766A4" w:rsidP="00D86CAB">
      <w:pPr>
        <w:spacing w:after="240" w:line="264" w:lineRule="auto"/>
        <w:jc w:val="both"/>
        <w:textAlignment w:val="baseline"/>
        <w:rPr>
          <w:rFonts w:ascii="Arial" w:eastAsia="Times New Roman" w:hAnsi="Arial" w:cs="Arial"/>
          <w:b/>
          <w:sz w:val="28"/>
          <w:szCs w:val="28"/>
          <w:lang w:eastAsia="en-GB"/>
        </w:rPr>
      </w:pPr>
      <w:r w:rsidRPr="00517885">
        <w:rPr>
          <w:rFonts w:ascii="Arial" w:eastAsia="Times New Roman" w:hAnsi="Arial" w:cs="Arial"/>
          <w:b/>
          <w:sz w:val="28"/>
          <w:szCs w:val="28"/>
          <w:lang w:eastAsia="en-GB"/>
        </w:rPr>
        <w:t>Education</w:t>
      </w:r>
    </w:p>
    <w:p w:rsidR="003B3AF4" w:rsidRPr="00842B07" w:rsidRDefault="009766A4" w:rsidP="00D86CAB">
      <w:pPr>
        <w:spacing w:after="240" w:line="264" w:lineRule="auto"/>
        <w:jc w:val="both"/>
        <w:rPr>
          <w:rFonts w:ascii="Arial" w:eastAsia="Times New Roman" w:hAnsi="Arial" w:cs="Arial"/>
          <w:color w:val="000000"/>
          <w:sz w:val="24"/>
          <w:szCs w:val="24"/>
          <w:lang w:eastAsia="en-GB"/>
        </w:rPr>
      </w:pPr>
      <w:r w:rsidRPr="00EA0D84">
        <w:rPr>
          <w:rFonts w:ascii="Arial" w:eastAsia="Times New Roman" w:hAnsi="Arial" w:cs="Arial"/>
          <w:sz w:val="24"/>
          <w:szCs w:val="24"/>
          <w:lang w:eastAsia="en-GB"/>
        </w:rPr>
        <w:t>Children have missed a signifi</w:t>
      </w:r>
      <w:r w:rsidR="00AB070F">
        <w:rPr>
          <w:rFonts w:ascii="Arial" w:eastAsia="Times New Roman" w:hAnsi="Arial" w:cs="Arial"/>
          <w:sz w:val="24"/>
          <w:szCs w:val="24"/>
          <w:lang w:eastAsia="en-GB"/>
        </w:rPr>
        <w:t>cant portion of the school year</w:t>
      </w:r>
      <w:r w:rsidR="005760D1">
        <w:rPr>
          <w:rFonts w:ascii="Arial" w:eastAsia="Times New Roman" w:hAnsi="Arial" w:cs="Arial"/>
          <w:sz w:val="24"/>
          <w:szCs w:val="24"/>
          <w:lang w:eastAsia="en-GB"/>
        </w:rPr>
        <w:t>, with disadvantaged and vulnerable children missing the most</w:t>
      </w:r>
      <w:r w:rsidR="00F20A35">
        <w:rPr>
          <w:rFonts w:ascii="Arial" w:eastAsia="Times New Roman" w:hAnsi="Arial" w:cs="Arial"/>
          <w:sz w:val="24"/>
          <w:szCs w:val="24"/>
          <w:lang w:eastAsia="en-GB"/>
        </w:rPr>
        <w:t>.</w:t>
      </w:r>
      <w:r w:rsidR="005760D1">
        <w:rPr>
          <w:rStyle w:val="FootnoteReference"/>
          <w:rFonts w:ascii="Arial" w:eastAsia="Times New Roman" w:hAnsi="Arial" w:cs="Arial"/>
          <w:sz w:val="24"/>
          <w:szCs w:val="24"/>
          <w:lang w:eastAsia="en-GB"/>
        </w:rPr>
        <w:footnoteReference w:id="258"/>
      </w:r>
      <w:r w:rsidR="00AB070F">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Whilst </w:t>
      </w:r>
      <w:r w:rsidR="008510D6">
        <w:rPr>
          <w:rFonts w:ascii="Arial" w:eastAsia="Times New Roman" w:hAnsi="Arial" w:cs="Arial"/>
          <w:sz w:val="24"/>
          <w:szCs w:val="24"/>
          <w:lang w:eastAsia="en-GB"/>
        </w:rPr>
        <w:t>many</w:t>
      </w:r>
      <w:r>
        <w:rPr>
          <w:rFonts w:ascii="Arial" w:eastAsia="Times New Roman" w:hAnsi="Arial" w:cs="Arial"/>
          <w:sz w:val="24"/>
          <w:szCs w:val="24"/>
          <w:lang w:eastAsia="en-GB"/>
        </w:rPr>
        <w:t xml:space="preserve"> have </w:t>
      </w:r>
      <w:r w:rsidRPr="00EA0D84">
        <w:rPr>
          <w:rFonts w:ascii="Arial" w:eastAsia="Times New Roman" w:hAnsi="Arial" w:cs="Arial"/>
          <w:sz w:val="24"/>
          <w:szCs w:val="24"/>
          <w:lang w:eastAsia="en-GB"/>
        </w:rPr>
        <w:t xml:space="preserve">been </w:t>
      </w:r>
      <w:r>
        <w:rPr>
          <w:rFonts w:ascii="Arial" w:eastAsia="Times New Roman" w:hAnsi="Arial" w:cs="Arial"/>
          <w:sz w:val="24"/>
          <w:szCs w:val="24"/>
          <w:lang w:eastAsia="en-GB"/>
        </w:rPr>
        <w:t xml:space="preserve">able to undertake </w:t>
      </w:r>
      <w:r w:rsidRPr="00EA0D84">
        <w:rPr>
          <w:rFonts w:ascii="Arial" w:eastAsia="Times New Roman" w:hAnsi="Arial" w:cs="Arial"/>
          <w:sz w:val="24"/>
          <w:szCs w:val="24"/>
          <w:lang w:eastAsia="en-GB"/>
        </w:rPr>
        <w:t xml:space="preserve">some school work </w:t>
      </w:r>
      <w:r>
        <w:rPr>
          <w:rFonts w:ascii="Arial" w:eastAsia="Times New Roman" w:hAnsi="Arial" w:cs="Arial"/>
          <w:sz w:val="24"/>
          <w:szCs w:val="24"/>
          <w:lang w:eastAsia="en-GB"/>
        </w:rPr>
        <w:t>through home-school learning</w:t>
      </w:r>
      <w:r w:rsidR="00E24B38">
        <w:rPr>
          <w:rFonts w:ascii="Arial" w:eastAsia="Times New Roman" w:hAnsi="Arial" w:cs="Arial"/>
          <w:sz w:val="24"/>
          <w:szCs w:val="24"/>
          <w:lang w:eastAsia="en-GB"/>
        </w:rPr>
        <w:t xml:space="preserve"> </w:t>
      </w:r>
      <w:r w:rsidR="008510D6">
        <w:rPr>
          <w:rFonts w:ascii="Arial" w:eastAsia="Times New Roman" w:hAnsi="Arial" w:cs="Arial"/>
          <w:sz w:val="24"/>
          <w:szCs w:val="24"/>
          <w:lang w:eastAsia="en-GB"/>
        </w:rPr>
        <w:t>opportunities</w:t>
      </w:r>
      <w:r>
        <w:rPr>
          <w:rFonts w:ascii="Arial" w:eastAsia="Times New Roman" w:hAnsi="Arial" w:cs="Arial"/>
          <w:sz w:val="24"/>
          <w:szCs w:val="24"/>
          <w:lang w:eastAsia="en-GB"/>
        </w:rPr>
        <w:t xml:space="preserve">, </w:t>
      </w:r>
      <w:r w:rsidR="006A5394">
        <w:rPr>
          <w:rFonts w:ascii="Arial" w:eastAsia="Times New Roman" w:hAnsi="Arial" w:cs="Arial"/>
          <w:sz w:val="24"/>
          <w:szCs w:val="24"/>
          <w:lang w:eastAsia="en-GB"/>
        </w:rPr>
        <w:t>many</w:t>
      </w:r>
      <w:r>
        <w:rPr>
          <w:rFonts w:ascii="Arial" w:eastAsia="Times New Roman" w:hAnsi="Arial" w:cs="Arial"/>
          <w:sz w:val="24"/>
          <w:szCs w:val="24"/>
          <w:lang w:eastAsia="en-GB"/>
        </w:rPr>
        <w:t xml:space="preserve"> </w:t>
      </w:r>
      <w:r w:rsidR="000F7602">
        <w:rPr>
          <w:rFonts w:ascii="Arial" w:eastAsia="Times New Roman" w:hAnsi="Arial" w:cs="Arial"/>
          <w:sz w:val="24"/>
          <w:szCs w:val="24"/>
          <w:lang w:eastAsia="en-GB"/>
        </w:rPr>
        <w:t>have</w:t>
      </w:r>
      <w:r>
        <w:rPr>
          <w:rFonts w:ascii="Arial" w:eastAsia="Times New Roman" w:hAnsi="Arial" w:cs="Arial"/>
          <w:sz w:val="24"/>
          <w:szCs w:val="24"/>
          <w:lang w:eastAsia="en-GB"/>
        </w:rPr>
        <w:t xml:space="preserve"> faced mul</w:t>
      </w:r>
      <w:r w:rsidR="008510D6">
        <w:rPr>
          <w:rFonts w:ascii="Arial" w:eastAsia="Times New Roman" w:hAnsi="Arial" w:cs="Arial"/>
          <w:sz w:val="24"/>
          <w:szCs w:val="24"/>
          <w:lang w:eastAsia="en-GB"/>
        </w:rPr>
        <w:t>tiple barriers</w:t>
      </w:r>
      <w:r w:rsidR="00C67AAB">
        <w:rPr>
          <w:rFonts w:ascii="Arial" w:eastAsia="Times New Roman" w:hAnsi="Arial" w:cs="Arial"/>
          <w:sz w:val="24"/>
          <w:szCs w:val="24"/>
          <w:lang w:eastAsia="en-GB"/>
        </w:rPr>
        <w:t>.</w:t>
      </w:r>
      <w:r w:rsidR="00C67AAB">
        <w:rPr>
          <w:rStyle w:val="FootnoteReference"/>
          <w:rFonts w:ascii="Arial" w:eastAsia="Times New Roman" w:hAnsi="Arial" w:cs="Arial"/>
          <w:sz w:val="24"/>
          <w:szCs w:val="24"/>
          <w:lang w:eastAsia="en-GB"/>
        </w:rPr>
        <w:footnoteReference w:id="259"/>
      </w:r>
      <w:r w:rsidRPr="00EA0D84">
        <w:rPr>
          <w:rFonts w:ascii="Arial" w:eastAsia="Times New Roman" w:hAnsi="Arial" w:cs="Arial"/>
          <w:sz w:val="24"/>
          <w:szCs w:val="24"/>
          <w:lang w:eastAsia="en-GB"/>
        </w:rPr>
        <w:t xml:space="preserve"> The full effect on children, particul</w:t>
      </w:r>
      <w:r w:rsidR="008510D6">
        <w:rPr>
          <w:rFonts w:ascii="Arial" w:eastAsia="Times New Roman" w:hAnsi="Arial" w:cs="Arial"/>
          <w:sz w:val="24"/>
          <w:szCs w:val="24"/>
          <w:lang w:eastAsia="en-GB"/>
        </w:rPr>
        <w:t>arly those at critical stages in their</w:t>
      </w:r>
      <w:r w:rsidRPr="00EA0D84">
        <w:rPr>
          <w:rFonts w:ascii="Arial" w:eastAsia="Times New Roman" w:hAnsi="Arial" w:cs="Arial"/>
          <w:sz w:val="24"/>
          <w:szCs w:val="24"/>
          <w:lang w:eastAsia="en-GB"/>
        </w:rPr>
        <w:t xml:space="preserve"> education</w:t>
      </w:r>
      <w:r w:rsidR="000F7602">
        <w:rPr>
          <w:rFonts w:ascii="Arial" w:eastAsia="Times New Roman" w:hAnsi="Arial" w:cs="Arial"/>
          <w:sz w:val="24"/>
          <w:szCs w:val="24"/>
          <w:lang w:eastAsia="en-GB"/>
        </w:rPr>
        <w:t>,</w:t>
      </w:r>
      <w:r w:rsidRPr="00EA0D84">
        <w:rPr>
          <w:rFonts w:ascii="Arial" w:eastAsia="Times New Roman" w:hAnsi="Arial" w:cs="Arial"/>
          <w:sz w:val="24"/>
          <w:szCs w:val="24"/>
          <w:lang w:eastAsia="en-GB"/>
        </w:rPr>
        <w:t xml:space="preserve"> may not be </w:t>
      </w:r>
      <w:r w:rsidR="008510D6">
        <w:rPr>
          <w:rFonts w:ascii="Arial" w:eastAsia="Times New Roman" w:hAnsi="Arial" w:cs="Arial"/>
          <w:sz w:val="24"/>
          <w:szCs w:val="24"/>
          <w:lang w:eastAsia="en-GB"/>
        </w:rPr>
        <w:t xml:space="preserve">known </w:t>
      </w:r>
      <w:r w:rsidRPr="00EA0D84">
        <w:rPr>
          <w:rFonts w:ascii="Arial" w:eastAsia="Times New Roman" w:hAnsi="Arial" w:cs="Arial"/>
          <w:sz w:val="24"/>
          <w:szCs w:val="24"/>
          <w:lang w:eastAsia="en-GB"/>
        </w:rPr>
        <w:t>for some time</w:t>
      </w:r>
      <w:r>
        <w:rPr>
          <w:rFonts w:ascii="Arial" w:eastAsia="Times New Roman" w:hAnsi="Arial" w:cs="Arial"/>
          <w:sz w:val="24"/>
          <w:szCs w:val="24"/>
          <w:lang w:eastAsia="en-GB"/>
        </w:rPr>
        <w:t>, and more data</w:t>
      </w:r>
      <w:r w:rsidR="008510D6">
        <w:rPr>
          <w:rFonts w:ascii="Arial" w:eastAsia="Times New Roman" w:hAnsi="Arial" w:cs="Arial"/>
          <w:sz w:val="24"/>
          <w:szCs w:val="24"/>
          <w:lang w:eastAsia="en-GB"/>
        </w:rPr>
        <w:t xml:space="preserve"> will need</w:t>
      </w:r>
      <w:r>
        <w:rPr>
          <w:rFonts w:ascii="Arial" w:eastAsia="Times New Roman" w:hAnsi="Arial" w:cs="Arial"/>
          <w:sz w:val="24"/>
          <w:szCs w:val="24"/>
          <w:lang w:eastAsia="en-GB"/>
        </w:rPr>
        <w:t xml:space="preserve"> to be gathered</w:t>
      </w:r>
      <w:r w:rsidR="00A410EE">
        <w:rPr>
          <w:rFonts w:ascii="Arial" w:eastAsia="Times New Roman" w:hAnsi="Arial" w:cs="Arial"/>
          <w:sz w:val="24"/>
          <w:szCs w:val="24"/>
          <w:lang w:eastAsia="en-GB"/>
        </w:rPr>
        <w:t>.</w:t>
      </w:r>
      <w:r>
        <w:rPr>
          <w:rStyle w:val="FootnoteReference"/>
          <w:rFonts w:ascii="Arial" w:eastAsia="Times New Roman" w:hAnsi="Arial" w:cs="Arial"/>
          <w:sz w:val="24"/>
          <w:szCs w:val="24"/>
          <w:lang w:eastAsia="en-GB"/>
        </w:rPr>
        <w:footnoteReference w:id="260"/>
      </w:r>
      <w:r w:rsidRPr="00EA0D84">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As children return to school environments, additional resources and services are needed to support children to </w:t>
      </w:r>
      <w:r w:rsidR="008510D6">
        <w:rPr>
          <w:rFonts w:ascii="Arial" w:eastAsia="Times New Roman" w:hAnsi="Arial" w:cs="Arial"/>
          <w:sz w:val="24"/>
          <w:szCs w:val="24"/>
          <w:lang w:eastAsia="en-GB"/>
        </w:rPr>
        <w:t xml:space="preserve">safely </w:t>
      </w:r>
      <w:r>
        <w:rPr>
          <w:rFonts w:ascii="Arial" w:eastAsia="Times New Roman" w:hAnsi="Arial" w:cs="Arial"/>
          <w:sz w:val="24"/>
          <w:szCs w:val="24"/>
          <w:lang w:eastAsia="en-GB"/>
        </w:rPr>
        <w:t>transition</w:t>
      </w:r>
      <w:r w:rsidR="00F20A35">
        <w:rPr>
          <w:rFonts w:ascii="Arial" w:eastAsia="Times New Roman" w:hAnsi="Arial" w:cs="Arial"/>
          <w:sz w:val="24"/>
          <w:szCs w:val="24"/>
          <w:lang w:eastAsia="en-GB"/>
        </w:rPr>
        <w:t>.</w:t>
      </w:r>
      <w:r>
        <w:rPr>
          <w:rStyle w:val="FootnoteReference"/>
          <w:rFonts w:ascii="Arial" w:eastAsia="Times New Roman" w:hAnsi="Arial" w:cs="Arial"/>
          <w:sz w:val="24"/>
          <w:szCs w:val="24"/>
          <w:lang w:eastAsia="en-GB"/>
        </w:rPr>
        <w:footnoteReference w:id="261"/>
      </w:r>
      <w:r w:rsidR="008510D6">
        <w:rPr>
          <w:rFonts w:ascii="Arial" w:eastAsia="Times New Roman" w:hAnsi="Arial" w:cs="Arial"/>
          <w:sz w:val="24"/>
          <w:szCs w:val="24"/>
          <w:lang w:eastAsia="en-GB"/>
        </w:rPr>
        <w:t xml:space="preserve"> </w:t>
      </w:r>
    </w:p>
    <w:p w:rsidR="003D0CCE" w:rsidRDefault="001740A2" w:rsidP="00D86CAB">
      <w:pPr>
        <w:spacing w:after="240" w:line="264"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00EA1D0F">
        <w:rPr>
          <w:rFonts w:ascii="Arial" w:eastAsia="Times New Roman" w:hAnsi="Arial" w:cs="Arial"/>
          <w:sz w:val="24"/>
          <w:szCs w:val="24"/>
          <w:lang w:eastAsia="en-GB"/>
        </w:rPr>
        <w:t>W/Government</w:t>
      </w:r>
      <w:r>
        <w:rPr>
          <w:rFonts w:ascii="Arial" w:eastAsia="Times New Roman" w:hAnsi="Arial" w:cs="Arial"/>
          <w:sz w:val="24"/>
          <w:szCs w:val="24"/>
          <w:lang w:eastAsia="en-GB"/>
        </w:rPr>
        <w:t xml:space="preserve"> </w:t>
      </w:r>
      <w:r w:rsidR="00EC309B">
        <w:rPr>
          <w:rFonts w:ascii="Arial" w:eastAsia="Times New Roman" w:hAnsi="Arial" w:cs="Arial"/>
          <w:sz w:val="24"/>
          <w:szCs w:val="24"/>
          <w:lang w:eastAsia="en-GB"/>
        </w:rPr>
        <w:t xml:space="preserve">are </w:t>
      </w:r>
      <w:r w:rsidR="004A1061">
        <w:rPr>
          <w:rFonts w:ascii="Arial" w:eastAsia="Times New Roman" w:hAnsi="Arial" w:cs="Arial"/>
          <w:sz w:val="24"/>
          <w:szCs w:val="24"/>
          <w:lang w:eastAsia="en-GB"/>
        </w:rPr>
        <w:t>implementing</w:t>
      </w:r>
      <w:r>
        <w:rPr>
          <w:rFonts w:ascii="Arial" w:eastAsia="Times New Roman" w:hAnsi="Arial" w:cs="Arial"/>
          <w:sz w:val="24"/>
          <w:szCs w:val="24"/>
          <w:lang w:eastAsia="en-GB"/>
        </w:rPr>
        <w:t xml:space="preserve"> a distinct</w:t>
      </w:r>
      <w:r w:rsidR="00CC7A2D" w:rsidRPr="009766A4">
        <w:rPr>
          <w:rFonts w:ascii="Arial" w:eastAsia="Times New Roman" w:hAnsi="Arial" w:cs="Arial"/>
          <w:b/>
          <w:sz w:val="24"/>
          <w:szCs w:val="24"/>
          <w:lang w:eastAsia="en-GB"/>
        </w:rPr>
        <w:t xml:space="preserve"> </w:t>
      </w:r>
      <w:r w:rsidR="00CC7A2D" w:rsidRPr="003D0CCE">
        <w:rPr>
          <w:rFonts w:ascii="Arial" w:eastAsia="Times New Roman" w:hAnsi="Arial" w:cs="Arial"/>
          <w:sz w:val="24"/>
          <w:szCs w:val="24"/>
          <w:lang w:eastAsia="en-GB"/>
        </w:rPr>
        <w:t xml:space="preserve">curriculum </w:t>
      </w:r>
      <w:r w:rsidR="00156D78" w:rsidRPr="003D0CCE">
        <w:rPr>
          <w:rFonts w:ascii="Arial" w:eastAsia="Times New Roman" w:hAnsi="Arial" w:cs="Arial"/>
          <w:sz w:val="24"/>
          <w:szCs w:val="24"/>
          <w:lang w:eastAsia="en-GB"/>
        </w:rPr>
        <w:t>framework</w:t>
      </w:r>
      <w:r w:rsidR="00156D78">
        <w:rPr>
          <w:rFonts w:ascii="Arial" w:eastAsia="Times New Roman" w:hAnsi="Arial" w:cs="Arial"/>
          <w:sz w:val="24"/>
          <w:szCs w:val="24"/>
          <w:lang w:eastAsia="en-GB"/>
        </w:rPr>
        <w:t xml:space="preserve"> </w:t>
      </w:r>
      <w:r>
        <w:rPr>
          <w:rFonts w:ascii="Arial" w:eastAsia="Times New Roman" w:hAnsi="Arial" w:cs="Arial"/>
          <w:sz w:val="24"/>
          <w:szCs w:val="24"/>
          <w:lang w:eastAsia="en-GB"/>
        </w:rPr>
        <w:t>for 3-16 year olds</w:t>
      </w:r>
      <w:r w:rsidR="00F20A35">
        <w:rPr>
          <w:rFonts w:ascii="Arial" w:eastAsia="Times New Roman" w:hAnsi="Arial" w:cs="Arial"/>
          <w:sz w:val="24"/>
          <w:szCs w:val="24"/>
          <w:lang w:eastAsia="en-GB"/>
        </w:rPr>
        <w:t>,</w:t>
      </w:r>
      <w:r w:rsidR="00FB1F02">
        <w:rPr>
          <w:rStyle w:val="FootnoteReference"/>
          <w:rFonts w:ascii="Arial" w:eastAsia="Times New Roman" w:hAnsi="Arial" w:cs="Arial"/>
          <w:sz w:val="24"/>
          <w:szCs w:val="24"/>
          <w:lang w:eastAsia="en-GB"/>
        </w:rPr>
        <w:footnoteReference w:id="262"/>
      </w:r>
      <w:r w:rsidR="004A1061">
        <w:rPr>
          <w:rFonts w:ascii="Arial" w:eastAsia="Times New Roman" w:hAnsi="Arial" w:cs="Arial"/>
          <w:sz w:val="24"/>
          <w:szCs w:val="24"/>
          <w:lang w:eastAsia="en-GB"/>
        </w:rPr>
        <w:t xml:space="preserve"> introducing </w:t>
      </w:r>
      <w:r w:rsidR="003D0CCE">
        <w:rPr>
          <w:rFonts w:ascii="Arial" w:eastAsia="Times New Roman" w:hAnsi="Arial" w:cs="Arial"/>
          <w:sz w:val="24"/>
          <w:szCs w:val="24"/>
          <w:lang w:eastAsia="en-GB"/>
        </w:rPr>
        <w:t xml:space="preserve">new assessment and qualification arrangements, </w:t>
      </w:r>
      <w:r w:rsidR="00FB1F02">
        <w:rPr>
          <w:rFonts w:ascii="Arial" w:eastAsia="Times New Roman" w:hAnsi="Arial" w:cs="Arial"/>
          <w:sz w:val="24"/>
          <w:szCs w:val="24"/>
          <w:lang w:eastAsia="en-GB"/>
        </w:rPr>
        <w:t xml:space="preserve">designed </w:t>
      </w:r>
      <w:r>
        <w:rPr>
          <w:rFonts w:ascii="Arial" w:eastAsia="Times New Roman" w:hAnsi="Arial" w:cs="Arial"/>
          <w:sz w:val="24"/>
          <w:szCs w:val="24"/>
          <w:lang w:eastAsia="en-GB"/>
        </w:rPr>
        <w:t xml:space="preserve">to raise standards, </w:t>
      </w:r>
      <w:r w:rsidR="00FB1F02">
        <w:rPr>
          <w:rFonts w:ascii="Arial" w:eastAsia="Times New Roman" w:hAnsi="Arial" w:cs="Arial"/>
          <w:sz w:val="24"/>
          <w:szCs w:val="24"/>
          <w:lang w:eastAsia="en-GB"/>
        </w:rPr>
        <w:t>tackle the attainment gap</w:t>
      </w:r>
      <w:r w:rsidR="00613A27">
        <w:rPr>
          <w:rFonts w:ascii="Arial" w:eastAsia="Times New Roman" w:hAnsi="Arial" w:cs="Arial"/>
          <w:sz w:val="24"/>
          <w:szCs w:val="24"/>
          <w:lang w:eastAsia="en-GB"/>
        </w:rPr>
        <w:t>,</w:t>
      </w:r>
      <w:r w:rsidR="0095315A">
        <w:rPr>
          <w:rStyle w:val="FootnoteReference"/>
          <w:rFonts w:ascii="Arial" w:eastAsia="Times New Roman" w:hAnsi="Arial" w:cs="Arial"/>
          <w:sz w:val="24"/>
          <w:szCs w:val="24"/>
          <w:lang w:eastAsia="en-GB"/>
        </w:rPr>
        <w:footnoteReference w:id="263"/>
      </w:r>
      <w:r w:rsidR="00D651B2">
        <w:rPr>
          <w:rFonts w:ascii="Arial" w:eastAsia="Times New Roman" w:hAnsi="Arial" w:cs="Arial"/>
          <w:sz w:val="24"/>
          <w:szCs w:val="24"/>
          <w:lang w:eastAsia="en-GB"/>
        </w:rPr>
        <w:t xml:space="preserve"> </w:t>
      </w:r>
      <w:r w:rsidR="004A1061">
        <w:rPr>
          <w:rFonts w:ascii="Arial" w:eastAsia="Times New Roman" w:hAnsi="Arial" w:cs="Arial"/>
          <w:sz w:val="24"/>
          <w:szCs w:val="24"/>
          <w:lang w:eastAsia="en-GB"/>
        </w:rPr>
        <w:t>with</w:t>
      </w:r>
      <w:r w:rsidR="003D0CCE">
        <w:rPr>
          <w:rFonts w:ascii="Arial" w:eastAsia="Times New Roman" w:hAnsi="Arial" w:cs="Arial"/>
          <w:sz w:val="24"/>
          <w:szCs w:val="24"/>
          <w:lang w:eastAsia="en-GB"/>
        </w:rPr>
        <w:t xml:space="preserve"> greater emphasis</w:t>
      </w:r>
      <w:r w:rsidR="00156D78">
        <w:rPr>
          <w:rFonts w:ascii="Arial" w:eastAsia="Times New Roman" w:hAnsi="Arial" w:cs="Arial"/>
          <w:sz w:val="24"/>
          <w:szCs w:val="24"/>
          <w:lang w:eastAsia="en-GB"/>
        </w:rPr>
        <w:t xml:space="preserve"> on pupil wellbeing and pedagogy. </w:t>
      </w:r>
    </w:p>
    <w:p w:rsidR="009766A4" w:rsidRDefault="009766A4" w:rsidP="00D86CAB">
      <w:pPr>
        <w:spacing w:after="240" w:line="264" w:lineRule="auto"/>
        <w:jc w:val="both"/>
        <w:rPr>
          <w:rFonts w:ascii="Arial" w:hAnsi="Arial" w:cs="Arial"/>
          <w:sz w:val="24"/>
          <w:szCs w:val="24"/>
        </w:rPr>
      </w:pPr>
      <w:r>
        <w:rPr>
          <w:rFonts w:ascii="Arial" w:eastAsia="Times New Roman" w:hAnsi="Arial" w:cs="Arial"/>
          <w:sz w:val="24"/>
          <w:szCs w:val="24"/>
          <w:lang w:eastAsia="en-GB"/>
        </w:rPr>
        <w:t xml:space="preserve">Positively, </w:t>
      </w:r>
      <w:r w:rsidRPr="004A1061">
        <w:rPr>
          <w:rFonts w:ascii="Arial" w:hAnsi="Arial" w:cs="Arial"/>
          <w:sz w:val="24"/>
          <w:szCs w:val="24"/>
        </w:rPr>
        <w:t>Relationship and Sexuality Education (RSE)</w:t>
      </w:r>
      <w:r w:rsidRPr="00C80C54">
        <w:rPr>
          <w:rFonts w:ascii="Arial" w:hAnsi="Arial" w:cs="Arial"/>
          <w:sz w:val="24"/>
          <w:szCs w:val="24"/>
        </w:rPr>
        <w:t xml:space="preserve"> </w:t>
      </w:r>
      <w:r w:rsidR="004A1061">
        <w:rPr>
          <w:rFonts w:ascii="Arial" w:hAnsi="Arial" w:cs="Arial"/>
          <w:sz w:val="24"/>
          <w:szCs w:val="24"/>
        </w:rPr>
        <w:t>is being</w:t>
      </w:r>
      <w:r>
        <w:rPr>
          <w:rFonts w:ascii="Arial" w:hAnsi="Arial" w:cs="Arial"/>
          <w:sz w:val="24"/>
          <w:szCs w:val="24"/>
        </w:rPr>
        <w:t xml:space="preserve"> reformed</w:t>
      </w:r>
      <w:r w:rsidR="004A1061">
        <w:rPr>
          <w:rFonts w:ascii="Arial" w:hAnsi="Arial" w:cs="Arial"/>
          <w:sz w:val="24"/>
          <w:szCs w:val="24"/>
        </w:rPr>
        <w:t>, becoming mandatory</w:t>
      </w:r>
      <w:r w:rsidRPr="00C80C54">
        <w:rPr>
          <w:rFonts w:ascii="Arial" w:hAnsi="Arial" w:cs="Arial"/>
          <w:sz w:val="24"/>
          <w:szCs w:val="24"/>
        </w:rPr>
        <w:t xml:space="preserve"> for all pupils from 2022</w:t>
      </w:r>
      <w:r w:rsidR="00613A27">
        <w:rPr>
          <w:rFonts w:ascii="Arial" w:hAnsi="Arial" w:cs="Arial"/>
          <w:sz w:val="24"/>
          <w:szCs w:val="24"/>
        </w:rPr>
        <w:t xml:space="preserve">, </w:t>
      </w:r>
      <w:r w:rsidR="00E24B38">
        <w:rPr>
          <w:rFonts w:ascii="Arial" w:hAnsi="Arial" w:cs="Arial"/>
          <w:sz w:val="24"/>
          <w:szCs w:val="24"/>
        </w:rPr>
        <w:t>to</w:t>
      </w:r>
      <w:r w:rsidRPr="00C80C54">
        <w:rPr>
          <w:rFonts w:ascii="Arial" w:hAnsi="Arial" w:cs="Arial"/>
          <w:sz w:val="24"/>
          <w:szCs w:val="24"/>
        </w:rPr>
        <w:t xml:space="preserve"> help promote </w:t>
      </w:r>
      <w:r w:rsidR="00613A27">
        <w:rPr>
          <w:rFonts w:ascii="Arial" w:hAnsi="Arial" w:cs="Arial"/>
          <w:sz w:val="24"/>
          <w:szCs w:val="24"/>
        </w:rPr>
        <w:t xml:space="preserve">positive </w:t>
      </w:r>
      <w:r w:rsidR="004A1061">
        <w:rPr>
          <w:rFonts w:ascii="Arial" w:hAnsi="Arial" w:cs="Arial"/>
          <w:sz w:val="24"/>
          <w:szCs w:val="24"/>
        </w:rPr>
        <w:t xml:space="preserve">healthy relationships </w:t>
      </w:r>
      <w:r w:rsidR="00667FFC" w:rsidRPr="006A5394">
        <w:rPr>
          <w:rFonts w:ascii="Arial" w:hAnsi="Arial" w:cs="Arial"/>
          <w:sz w:val="24"/>
          <w:szCs w:val="24"/>
        </w:rPr>
        <w:t>and contribute towards preventing gender-based violence.</w:t>
      </w:r>
      <w:r w:rsidR="00667FFC">
        <w:rPr>
          <w:rFonts w:ascii="Arial" w:hAnsi="Arial" w:cs="Arial"/>
          <w:sz w:val="24"/>
          <w:szCs w:val="24"/>
        </w:rPr>
        <w:t xml:space="preserve"> </w:t>
      </w:r>
      <w:r w:rsidR="004A1061">
        <w:rPr>
          <w:rFonts w:ascii="Arial" w:hAnsi="Arial" w:cs="Arial"/>
          <w:sz w:val="24"/>
          <w:szCs w:val="24"/>
        </w:rPr>
        <w:t xml:space="preserve"> However, </w:t>
      </w:r>
      <w:r w:rsidR="00C3463B" w:rsidRPr="006A5394">
        <w:rPr>
          <w:rFonts w:ascii="Arial" w:hAnsi="Arial" w:cs="Arial"/>
          <w:sz w:val="24"/>
          <w:szCs w:val="24"/>
        </w:rPr>
        <w:t>Menstrual Wellbeing Education</w:t>
      </w:r>
      <w:r w:rsidR="00C3463B">
        <w:rPr>
          <w:rFonts w:ascii="Arial" w:hAnsi="Arial" w:cs="Arial"/>
          <w:sz w:val="24"/>
          <w:szCs w:val="24"/>
        </w:rPr>
        <w:t xml:space="preserve"> will not be made compulsory</w:t>
      </w:r>
      <w:r w:rsidR="004A1061">
        <w:rPr>
          <w:rFonts w:ascii="Arial" w:hAnsi="Arial" w:cs="Arial"/>
          <w:sz w:val="24"/>
          <w:szCs w:val="24"/>
        </w:rPr>
        <w:t>, risking exacerbating inequalities by</w:t>
      </w:r>
      <w:r w:rsidR="004604F4">
        <w:rPr>
          <w:rFonts w:ascii="Arial" w:hAnsi="Arial" w:cs="Arial"/>
          <w:sz w:val="24"/>
          <w:szCs w:val="24"/>
        </w:rPr>
        <w:t xml:space="preserve"> denying some </w:t>
      </w:r>
      <w:r w:rsidR="006A5394">
        <w:rPr>
          <w:rFonts w:ascii="Arial" w:hAnsi="Arial" w:cs="Arial"/>
          <w:sz w:val="24"/>
          <w:szCs w:val="24"/>
        </w:rPr>
        <w:t>children</w:t>
      </w:r>
      <w:r w:rsidR="004604F4">
        <w:rPr>
          <w:rFonts w:ascii="Arial" w:hAnsi="Arial" w:cs="Arial"/>
          <w:sz w:val="24"/>
          <w:szCs w:val="24"/>
        </w:rPr>
        <w:t xml:space="preserve"> an opportunity to gain knowledge to enable self-advocacy</w:t>
      </w:r>
      <w:r w:rsidR="00837328">
        <w:rPr>
          <w:rFonts w:ascii="Arial" w:hAnsi="Arial" w:cs="Arial"/>
          <w:sz w:val="24"/>
          <w:szCs w:val="24"/>
        </w:rPr>
        <w:t>,</w:t>
      </w:r>
      <w:r w:rsidR="004604F4">
        <w:rPr>
          <w:rFonts w:ascii="Arial" w:hAnsi="Arial" w:cs="Arial"/>
          <w:sz w:val="24"/>
          <w:szCs w:val="24"/>
        </w:rPr>
        <w:t xml:space="preserve"> and enhance health and education outcomes</w:t>
      </w:r>
      <w:r w:rsidR="00F20A35">
        <w:rPr>
          <w:rFonts w:ascii="Arial" w:hAnsi="Arial" w:cs="Arial"/>
          <w:sz w:val="24"/>
          <w:szCs w:val="24"/>
        </w:rPr>
        <w:t>.</w:t>
      </w:r>
      <w:r w:rsidR="004604F4">
        <w:rPr>
          <w:rStyle w:val="FootnoteReference"/>
          <w:rFonts w:ascii="Arial" w:hAnsi="Arial" w:cs="Arial"/>
          <w:sz w:val="24"/>
          <w:szCs w:val="24"/>
        </w:rPr>
        <w:footnoteReference w:id="264"/>
      </w:r>
    </w:p>
    <w:p w:rsidR="00CE5772" w:rsidRPr="00C80C54" w:rsidRDefault="00CE5772" w:rsidP="00D86CAB">
      <w:pPr>
        <w:spacing w:after="240" w:line="264" w:lineRule="auto"/>
        <w:jc w:val="both"/>
        <w:rPr>
          <w:rFonts w:ascii="Arial" w:hAnsi="Arial" w:cs="Arial"/>
          <w:sz w:val="24"/>
          <w:szCs w:val="24"/>
        </w:rPr>
      </w:pPr>
      <w:r>
        <w:rPr>
          <w:rFonts w:ascii="Arial" w:hAnsi="Arial" w:cs="Arial"/>
          <w:sz w:val="24"/>
          <w:szCs w:val="24"/>
        </w:rPr>
        <w:t>There has been no progress to repeal legal provisions for compulsory attendance at collective worship in schools as children continue to be denied the right to independently withdraw</w:t>
      </w:r>
      <w:r w:rsidR="00A410EE">
        <w:rPr>
          <w:rFonts w:ascii="Arial" w:hAnsi="Arial" w:cs="Arial"/>
          <w:sz w:val="24"/>
          <w:szCs w:val="24"/>
        </w:rPr>
        <w:t>.</w:t>
      </w:r>
      <w:r>
        <w:rPr>
          <w:rStyle w:val="FootnoteReference"/>
          <w:rFonts w:ascii="Arial" w:hAnsi="Arial" w:cs="Arial"/>
          <w:sz w:val="24"/>
          <w:szCs w:val="24"/>
        </w:rPr>
        <w:footnoteReference w:id="265"/>
      </w:r>
      <w:r w:rsidR="00C514B2">
        <w:rPr>
          <w:rFonts w:ascii="Arial" w:hAnsi="Arial" w:cs="Arial"/>
          <w:sz w:val="24"/>
          <w:szCs w:val="24"/>
        </w:rPr>
        <w:t xml:space="preserve"> Reform of Religious Education</w:t>
      </w:r>
      <w:r w:rsidR="00FC68CD">
        <w:rPr>
          <w:rFonts w:ascii="Arial" w:hAnsi="Arial" w:cs="Arial"/>
          <w:sz w:val="24"/>
          <w:szCs w:val="24"/>
        </w:rPr>
        <w:t xml:space="preserve"> has however been broadly welcomed</w:t>
      </w:r>
      <w:r w:rsidR="00F20A35">
        <w:rPr>
          <w:rFonts w:ascii="Arial" w:hAnsi="Arial" w:cs="Arial"/>
          <w:sz w:val="24"/>
          <w:szCs w:val="24"/>
        </w:rPr>
        <w:t>.</w:t>
      </w:r>
    </w:p>
    <w:p w:rsidR="00402B66" w:rsidRDefault="00B32002" w:rsidP="00D86CAB">
      <w:pPr>
        <w:spacing w:after="240" w:line="264" w:lineRule="auto"/>
        <w:jc w:val="both"/>
        <w:rPr>
          <w:rFonts w:ascii="Arial" w:hAnsi="Arial" w:cs="Arial"/>
          <w:sz w:val="24"/>
          <w:szCs w:val="24"/>
        </w:rPr>
      </w:pPr>
      <w:r>
        <w:rPr>
          <w:rFonts w:ascii="Arial" w:hAnsi="Arial" w:cs="Arial"/>
          <w:sz w:val="24"/>
          <w:szCs w:val="24"/>
        </w:rPr>
        <w:t>Whilst t</w:t>
      </w:r>
      <w:r w:rsidR="00373343">
        <w:rPr>
          <w:rFonts w:ascii="Arial" w:hAnsi="Arial" w:cs="Arial"/>
          <w:sz w:val="24"/>
          <w:szCs w:val="24"/>
        </w:rPr>
        <w:t xml:space="preserve">he new curriculum </w:t>
      </w:r>
      <w:r>
        <w:rPr>
          <w:rFonts w:ascii="Arial" w:hAnsi="Arial" w:cs="Arial"/>
          <w:sz w:val="24"/>
          <w:szCs w:val="24"/>
        </w:rPr>
        <w:t>proposes</w:t>
      </w:r>
      <w:r w:rsidR="00373343">
        <w:rPr>
          <w:rFonts w:ascii="Arial" w:hAnsi="Arial" w:cs="Arial"/>
          <w:sz w:val="24"/>
          <w:szCs w:val="24"/>
        </w:rPr>
        <w:t xml:space="preserve"> to </w:t>
      </w:r>
      <w:r>
        <w:rPr>
          <w:rFonts w:ascii="Arial" w:hAnsi="Arial" w:cs="Arial"/>
          <w:sz w:val="24"/>
          <w:szCs w:val="24"/>
        </w:rPr>
        <w:t>make</w:t>
      </w:r>
      <w:r w:rsidR="004A1061">
        <w:rPr>
          <w:rFonts w:ascii="Arial" w:hAnsi="Arial" w:cs="Arial"/>
          <w:sz w:val="24"/>
          <w:szCs w:val="24"/>
        </w:rPr>
        <w:t xml:space="preserve"> Human Rights E</w:t>
      </w:r>
      <w:r w:rsidR="00373343">
        <w:rPr>
          <w:rFonts w:ascii="Arial" w:hAnsi="Arial" w:cs="Arial"/>
          <w:sz w:val="24"/>
          <w:szCs w:val="24"/>
        </w:rPr>
        <w:t xml:space="preserve">ducation </w:t>
      </w:r>
      <w:r>
        <w:rPr>
          <w:rFonts w:ascii="Arial" w:hAnsi="Arial" w:cs="Arial"/>
          <w:sz w:val="24"/>
          <w:szCs w:val="24"/>
        </w:rPr>
        <w:t xml:space="preserve">mandatory </w:t>
      </w:r>
      <w:r w:rsidR="00373343">
        <w:rPr>
          <w:rFonts w:ascii="Arial" w:hAnsi="Arial" w:cs="Arial"/>
          <w:sz w:val="24"/>
          <w:szCs w:val="24"/>
        </w:rPr>
        <w:t xml:space="preserve">in </w:t>
      </w:r>
      <w:r>
        <w:rPr>
          <w:rFonts w:ascii="Arial" w:hAnsi="Arial" w:cs="Arial"/>
          <w:sz w:val="24"/>
          <w:szCs w:val="24"/>
        </w:rPr>
        <w:t xml:space="preserve">all </w:t>
      </w:r>
      <w:r w:rsidR="00373343">
        <w:rPr>
          <w:rFonts w:ascii="Arial" w:hAnsi="Arial" w:cs="Arial"/>
          <w:sz w:val="24"/>
          <w:szCs w:val="24"/>
        </w:rPr>
        <w:t>schools</w:t>
      </w:r>
      <w:r>
        <w:rPr>
          <w:rFonts w:ascii="Arial" w:hAnsi="Arial" w:cs="Arial"/>
          <w:sz w:val="24"/>
          <w:szCs w:val="24"/>
        </w:rPr>
        <w:t xml:space="preserve">, </w:t>
      </w:r>
      <w:r w:rsidR="004A1061">
        <w:rPr>
          <w:rFonts w:ascii="Arial" w:hAnsi="Arial" w:cs="Arial"/>
          <w:sz w:val="24"/>
          <w:szCs w:val="24"/>
        </w:rPr>
        <w:t xml:space="preserve">calls </w:t>
      </w:r>
      <w:r>
        <w:rPr>
          <w:rFonts w:ascii="Arial" w:hAnsi="Arial" w:cs="Arial"/>
          <w:sz w:val="24"/>
          <w:szCs w:val="24"/>
        </w:rPr>
        <w:t>to place a ‘due regard’ duty to the CRC on the fa</w:t>
      </w:r>
      <w:r w:rsidR="00D648A1">
        <w:rPr>
          <w:rFonts w:ascii="Arial" w:hAnsi="Arial" w:cs="Arial"/>
          <w:sz w:val="24"/>
          <w:szCs w:val="24"/>
        </w:rPr>
        <w:t>ce of draft legislation have yet to be</w:t>
      </w:r>
      <w:r>
        <w:rPr>
          <w:rFonts w:ascii="Arial" w:hAnsi="Arial" w:cs="Arial"/>
          <w:sz w:val="24"/>
          <w:szCs w:val="24"/>
        </w:rPr>
        <w:t xml:space="preserve"> accepted</w:t>
      </w:r>
      <w:r w:rsidR="00F20A35">
        <w:rPr>
          <w:rFonts w:ascii="Arial" w:hAnsi="Arial" w:cs="Arial"/>
          <w:sz w:val="24"/>
          <w:szCs w:val="24"/>
        </w:rPr>
        <w:t>.</w:t>
      </w:r>
      <w:r w:rsidR="004A1061">
        <w:rPr>
          <w:rStyle w:val="FootnoteReference"/>
          <w:rFonts w:ascii="Arial" w:hAnsi="Arial" w:cs="Arial"/>
          <w:sz w:val="24"/>
          <w:szCs w:val="24"/>
        </w:rPr>
        <w:footnoteReference w:id="266"/>
      </w:r>
      <w:r>
        <w:rPr>
          <w:rFonts w:ascii="Arial" w:hAnsi="Arial" w:cs="Arial"/>
          <w:sz w:val="24"/>
          <w:szCs w:val="24"/>
        </w:rPr>
        <w:t xml:space="preserve"> </w:t>
      </w:r>
      <w:r w:rsidR="00373343">
        <w:rPr>
          <w:rFonts w:ascii="Arial" w:hAnsi="Arial" w:cs="Arial"/>
          <w:sz w:val="24"/>
          <w:szCs w:val="24"/>
        </w:rPr>
        <w:t xml:space="preserve"> </w:t>
      </w:r>
    </w:p>
    <w:p w:rsidR="004A1061" w:rsidRDefault="00402B66" w:rsidP="00D86CAB">
      <w:pPr>
        <w:spacing w:after="240" w:line="264" w:lineRule="auto"/>
        <w:jc w:val="both"/>
        <w:rPr>
          <w:rFonts w:ascii="Arial" w:hAnsi="Arial" w:cs="Arial"/>
          <w:sz w:val="24"/>
          <w:szCs w:val="24"/>
        </w:rPr>
      </w:pPr>
      <w:r>
        <w:rPr>
          <w:rFonts w:ascii="Arial" w:hAnsi="Arial" w:cs="Arial"/>
          <w:sz w:val="24"/>
          <w:szCs w:val="24"/>
        </w:rPr>
        <w:t>There is a need to enhance the advocacy offer for children in education settings to prevent problems arising or escalating.</w:t>
      </w:r>
      <w:r>
        <w:rPr>
          <w:rStyle w:val="FootnoteReference"/>
          <w:rFonts w:ascii="Arial" w:hAnsi="Arial" w:cs="Arial"/>
          <w:sz w:val="24"/>
          <w:szCs w:val="24"/>
        </w:rPr>
        <w:footnoteReference w:id="267"/>
      </w:r>
    </w:p>
    <w:p w:rsidR="006A5394" w:rsidRPr="006A5394" w:rsidRDefault="00B32002" w:rsidP="00D86CAB">
      <w:pPr>
        <w:spacing w:after="240" w:line="264" w:lineRule="auto"/>
        <w:jc w:val="both"/>
        <w:rPr>
          <w:rFonts w:ascii="Arial" w:hAnsi="Arial" w:cs="Arial"/>
          <w:sz w:val="24"/>
          <w:szCs w:val="24"/>
        </w:rPr>
      </w:pPr>
      <w:r w:rsidRPr="006A5394">
        <w:rPr>
          <w:rFonts w:ascii="Arial" w:hAnsi="Arial" w:cs="Arial"/>
          <w:sz w:val="24"/>
          <w:szCs w:val="24"/>
        </w:rPr>
        <w:t xml:space="preserve">Q - Will the </w:t>
      </w:r>
      <w:r w:rsidR="00EA1D0F" w:rsidRPr="006A5394">
        <w:rPr>
          <w:rFonts w:ascii="Arial" w:hAnsi="Arial" w:cs="Arial"/>
          <w:sz w:val="24"/>
          <w:szCs w:val="24"/>
        </w:rPr>
        <w:t>W/Government</w:t>
      </w:r>
      <w:r w:rsidRPr="006A5394">
        <w:rPr>
          <w:rFonts w:ascii="Arial" w:hAnsi="Arial" w:cs="Arial"/>
          <w:sz w:val="24"/>
          <w:szCs w:val="24"/>
        </w:rPr>
        <w:t xml:space="preserve"> </w:t>
      </w:r>
    </w:p>
    <w:p w:rsidR="006A5394" w:rsidRDefault="006A5394" w:rsidP="006A5394">
      <w:pPr>
        <w:pStyle w:val="ListParagraph"/>
        <w:numPr>
          <w:ilvl w:val="0"/>
          <w:numId w:val="18"/>
        </w:numPr>
        <w:spacing w:after="240" w:line="264" w:lineRule="auto"/>
        <w:jc w:val="both"/>
        <w:rPr>
          <w:rFonts w:ascii="Arial" w:hAnsi="Arial" w:cs="Arial"/>
          <w:sz w:val="24"/>
          <w:szCs w:val="24"/>
        </w:rPr>
      </w:pPr>
      <w:r>
        <w:rPr>
          <w:rFonts w:ascii="Arial" w:hAnsi="Arial" w:cs="Arial"/>
          <w:sz w:val="24"/>
          <w:szCs w:val="24"/>
        </w:rPr>
        <w:t xml:space="preserve">Ensure that RSE reform delivers positive outcomes </w:t>
      </w:r>
      <w:r w:rsidR="00FC68CD">
        <w:rPr>
          <w:rFonts w:ascii="Arial" w:hAnsi="Arial" w:cs="Arial"/>
          <w:sz w:val="24"/>
          <w:szCs w:val="24"/>
        </w:rPr>
        <w:t>for all children in all schools, and effective</w:t>
      </w:r>
      <w:r>
        <w:rPr>
          <w:rFonts w:ascii="Arial" w:hAnsi="Arial" w:cs="Arial"/>
          <w:sz w:val="24"/>
          <w:szCs w:val="24"/>
        </w:rPr>
        <w:t xml:space="preserve"> monitoring arrangements are in place</w:t>
      </w:r>
      <w:r w:rsidR="0095295A">
        <w:rPr>
          <w:rFonts w:ascii="Arial" w:hAnsi="Arial" w:cs="Arial"/>
          <w:sz w:val="24"/>
          <w:szCs w:val="24"/>
        </w:rPr>
        <w:t>?</w:t>
      </w:r>
    </w:p>
    <w:p w:rsidR="00C514B2" w:rsidRPr="006A5394" w:rsidRDefault="00C514B2" w:rsidP="00C514B2">
      <w:pPr>
        <w:pStyle w:val="ListParagraph"/>
        <w:numPr>
          <w:ilvl w:val="0"/>
          <w:numId w:val="18"/>
        </w:numPr>
        <w:spacing w:after="240" w:line="264" w:lineRule="auto"/>
        <w:jc w:val="both"/>
        <w:rPr>
          <w:rFonts w:ascii="Arial" w:hAnsi="Arial" w:cs="Arial"/>
          <w:sz w:val="24"/>
          <w:szCs w:val="24"/>
        </w:rPr>
      </w:pPr>
      <w:r>
        <w:rPr>
          <w:rFonts w:ascii="Arial" w:hAnsi="Arial" w:cs="Arial"/>
          <w:sz w:val="24"/>
          <w:szCs w:val="24"/>
        </w:rPr>
        <w:t>Repeal legal provisions for compulsory attendance at collective worship</w:t>
      </w:r>
      <w:r w:rsidR="0095295A">
        <w:rPr>
          <w:rFonts w:ascii="Arial" w:hAnsi="Arial" w:cs="Arial"/>
          <w:sz w:val="24"/>
          <w:szCs w:val="24"/>
        </w:rPr>
        <w:t>?</w:t>
      </w:r>
      <w:r>
        <w:rPr>
          <w:rFonts w:ascii="Arial" w:hAnsi="Arial" w:cs="Arial"/>
          <w:sz w:val="24"/>
          <w:szCs w:val="24"/>
        </w:rPr>
        <w:t xml:space="preserve"> </w:t>
      </w:r>
    </w:p>
    <w:p w:rsidR="00B32002" w:rsidRDefault="006A5394" w:rsidP="006A5394">
      <w:pPr>
        <w:pStyle w:val="ListParagraph"/>
        <w:numPr>
          <w:ilvl w:val="0"/>
          <w:numId w:val="18"/>
        </w:numPr>
        <w:spacing w:after="240" w:line="264" w:lineRule="auto"/>
        <w:jc w:val="both"/>
        <w:rPr>
          <w:rFonts w:ascii="Arial" w:hAnsi="Arial" w:cs="Arial"/>
          <w:sz w:val="24"/>
          <w:szCs w:val="24"/>
        </w:rPr>
      </w:pPr>
      <w:r>
        <w:rPr>
          <w:rFonts w:ascii="Arial" w:hAnsi="Arial" w:cs="Arial"/>
          <w:sz w:val="24"/>
          <w:szCs w:val="24"/>
        </w:rPr>
        <w:t>P</w:t>
      </w:r>
      <w:r w:rsidR="00B32002" w:rsidRPr="006A5394">
        <w:rPr>
          <w:rFonts w:ascii="Arial" w:hAnsi="Arial" w:cs="Arial"/>
          <w:sz w:val="24"/>
          <w:szCs w:val="24"/>
        </w:rPr>
        <w:t>lace a ‘due regard’ duty to the CRC on the face of the Curriculum and Assessment (Wales) Bill</w:t>
      </w:r>
      <w:r w:rsidR="0095295A">
        <w:rPr>
          <w:rFonts w:ascii="Arial" w:hAnsi="Arial" w:cs="Arial"/>
          <w:sz w:val="24"/>
          <w:szCs w:val="24"/>
        </w:rPr>
        <w:t>?</w:t>
      </w:r>
    </w:p>
    <w:p w:rsidR="00492335" w:rsidRDefault="000D7698" w:rsidP="006A5394">
      <w:pPr>
        <w:pStyle w:val="ListParagraph"/>
        <w:numPr>
          <w:ilvl w:val="0"/>
          <w:numId w:val="18"/>
        </w:numPr>
        <w:spacing w:after="240" w:line="264" w:lineRule="auto"/>
        <w:jc w:val="both"/>
        <w:rPr>
          <w:rFonts w:ascii="Arial" w:hAnsi="Arial" w:cs="Arial"/>
          <w:sz w:val="24"/>
          <w:szCs w:val="24"/>
        </w:rPr>
      </w:pPr>
      <w:r>
        <w:rPr>
          <w:rFonts w:ascii="Arial" w:hAnsi="Arial" w:cs="Arial"/>
          <w:sz w:val="24"/>
          <w:szCs w:val="24"/>
        </w:rPr>
        <w:t>Make menstrual well-being education a compulsory element of the new curriculum?</w:t>
      </w:r>
    </w:p>
    <w:p w:rsidR="00402B66" w:rsidRDefault="00402B66" w:rsidP="006A5394">
      <w:pPr>
        <w:pStyle w:val="ListParagraph"/>
        <w:numPr>
          <w:ilvl w:val="0"/>
          <w:numId w:val="18"/>
        </w:numPr>
        <w:spacing w:after="240" w:line="264" w:lineRule="auto"/>
        <w:jc w:val="both"/>
        <w:rPr>
          <w:rFonts w:ascii="Arial" w:hAnsi="Arial" w:cs="Arial"/>
          <w:sz w:val="24"/>
          <w:szCs w:val="24"/>
        </w:rPr>
      </w:pPr>
      <w:r>
        <w:rPr>
          <w:rFonts w:ascii="Arial" w:hAnsi="Arial" w:cs="Arial"/>
          <w:sz w:val="24"/>
          <w:szCs w:val="24"/>
        </w:rPr>
        <w:t>Enhance the advocacy offer for children in education settings?</w:t>
      </w:r>
    </w:p>
    <w:p w:rsidR="00276608" w:rsidRDefault="00276608" w:rsidP="00D86CAB">
      <w:pPr>
        <w:spacing w:after="240" w:line="264" w:lineRule="auto"/>
        <w:jc w:val="both"/>
        <w:rPr>
          <w:rFonts w:ascii="Arial" w:eastAsia="Times New Roman" w:hAnsi="Arial" w:cs="Arial"/>
          <w:b/>
          <w:sz w:val="24"/>
          <w:szCs w:val="24"/>
          <w:lang w:eastAsia="en-GB"/>
        </w:rPr>
      </w:pPr>
    </w:p>
    <w:p w:rsidR="009766A4" w:rsidRPr="00517885" w:rsidRDefault="00F20A35" w:rsidP="00D86CAB">
      <w:pPr>
        <w:spacing w:after="240" w:line="264"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Education A</w:t>
      </w:r>
      <w:r w:rsidR="009766A4" w:rsidRPr="00517885">
        <w:rPr>
          <w:rFonts w:ascii="Arial" w:eastAsia="Times New Roman" w:hAnsi="Arial" w:cs="Arial"/>
          <w:b/>
          <w:sz w:val="28"/>
          <w:szCs w:val="28"/>
          <w:lang w:eastAsia="en-GB"/>
        </w:rPr>
        <w:t>ttainment</w:t>
      </w:r>
    </w:p>
    <w:p w:rsidR="003B3AF4" w:rsidRDefault="003B3AF4" w:rsidP="00D86CAB">
      <w:pPr>
        <w:spacing w:after="240" w:line="264"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Socio-economic backgroun</w:t>
      </w:r>
      <w:r w:rsidR="004A1061">
        <w:rPr>
          <w:rFonts w:ascii="Arial" w:eastAsia="Times New Roman" w:hAnsi="Arial" w:cs="Arial"/>
          <w:color w:val="000000"/>
          <w:sz w:val="24"/>
          <w:szCs w:val="24"/>
          <w:lang w:eastAsia="en-GB"/>
        </w:rPr>
        <w:t>d continues to have an</w:t>
      </w:r>
      <w:r w:rsidR="00CC7A2D">
        <w:rPr>
          <w:rFonts w:ascii="Arial" w:eastAsia="Times New Roman" w:hAnsi="Arial" w:cs="Arial"/>
          <w:color w:val="000000"/>
          <w:sz w:val="24"/>
          <w:szCs w:val="24"/>
          <w:lang w:eastAsia="en-GB"/>
        </w:rPr>
        <w:t xml:space="preserve"> impact on</w:t>
      </w:r>
      <w:r>
        <w:rPr>
          <w:rFonts w:ascii="Arial" w:eastAsia="Times New Roman" w:hAnsi="Arial" w:cs="Arial"/>
          <w:color w:val="000000"/>
          <w:sz w:val="24"/>
          <w:szCs w:val="24"/>
          <w:lang w:eastAsia="en-GB"/>
        </w:rPr>
        <w:t xml:space="preserve"> attainment levels</w:t>
      </w:r>
      <w:r w:rsidR="00F20A35">
        <w:rPr>
          <w:rFonts w:ascii="Arial" w:eastAsia="Times New Roman" w:hAnsi="Arial" w:cs="Arial"/>
          <w:color w:val="000000"/>
          <w:sz w:val="24"/>
          <w:szCs w:val="24"/>
          <w:lang w:eastAsia="en-GB"/>
        </w:rPr>
        <w:t>,</w:t>
      </w:r>
      <w:r w:rsidR="002D5D74">
        <w:rPr>
          <w:rStyle w:val="FootnoteReference"/>
          <w:rFonts w:ascii="Arial" w:eastAsia="Times New Roman" w:hAnsi="Arial" w:cs="Arial"/>
          <w:color w:val="000000"/>
          <w:sz w:val="24"/>
          <w:szCs w:val="24"/>
          <w:lang w:eastAsia="en-GB"/>
        </w:rPr>
        <w:footnoteReference w:id="268"/>
      </w:r>
      <w:r>
        <w:rPr>
          <w:rFonts w:ascii="Arial" w:eastAsia="Times New Roman" w:hAnsi="Arial" w:cs="Arial"/>
          <w:color w:val="000000"/>
          <w:sz w:val="24"/>
          <w:szCs w:val="24"/>
          <w:lang w:eastAsia="en-GB"/>
        </w:rPr>
        <w:t xml:space="preserve"> with children in </w:t>
      </w:r>
      <w:r w:rsidR="00C67AAB">
        <w:rPr>
          <w:rFonts w:ascii="Arial" w:eastAsia="Times New Roman" w:hAnsi="Arial" w:cs="Arial"/>
          <w:color w:val="000000"/>
          <w:sz w:val="24"/>
          <w:szCs w:val="24"/>
          <w:lang w:eastAsia="en-GB"/>
        </w:rPr>
        <w:t>low-</w:t>
      </w:r>
      <w:r w:rsidR="00C901D2">
        <w:rPr>
          <w:rFonts w:ascii="Arial" w:eastAsia="Times New Roman" w:hAnsi="Arial" w:cs="Arial"/>
          <w:color w:val="000000"/>
          <w:sz w:val="24"/>
          <w:szCs w:val="24"/>
          <w:lang w:eastAsia="en-GB"/>
        </w:rPr>
        <w:t>income households</w:t>
      </w:r>
      <w:r w:rsidR="00A46843">
        <w:rPr>
          <w:rFonts w:ascii="Arial" w:eastAsia="Times New Roman" w:hAnsi="Arial" w:cs="Arial"/>
          <w:color w:val="000000"/>
          <w:sz w:val="24"/>
          <w:szCs w:val="24"/>
          <w:lang w:eastAsia="en-GB"/>
        </w:rPr>
        <w:t xml:space="preserve"> </w:t>
      </w:r>
      <w:r w:rsidR="00C901D2">
        <w:rPr>
          <w:rFonts w:ascii="Arial" w:eastAsia="Times New Roman" w:hAnsi="Arial" w:cs="Arial"/>
          <w:color w:val="000000"/>
          <w:sz w:val="24"/>
          <w:szCs w:val="24"/>
          <w:lang w:eastAsia="en-GB"/>
        </w:rPr>
        <w:t xml:space="preserve">underperforming </w:t>
      </w:r>
      <w:r w:rsidR="00A46843">
        <w:rPr>
          <w:rFonts w:ascii="Arial" w:eastAsia="Times New Roman" w:hAnsi="Arial" w:cs="Arial"/>
          <w:color w:val="000000"/>
          <w:sz w:val="24"/>
          <w:szCs w:val="24"/>
          <w:lang w:eastAsia="en-GB"/>
        </w:rPr>
        <w:t>when compared with children from</w:t>
      </w:r>
      <w:r>
        <w:rPr>
          <w:rFonts w:ascii="Arial" w:eastAsia="Times New Roman" w:hAnsi="Arial" w:cs="Arial"/>
          <w:color w:val="000000"/>
          <w:sz w:val="24"/>
          <w:szCs w:val="24"/>
          <w:lang w:eastAsia="en-GB"/>
        </w:rPr>
        <w:t xml:space="preserve"> </w:t>
      </w:r>
      <w:r w:rsidR="00C901D2">
        <w:rPr>
          <w:rFonts w:ascii="Arial" w:eastAsia="Times New Roman" w:hAnsi="Arial" w:cs="Arial"/>
          <w:color w:val="000000"/>
          <w:sz w:val="24"/>
          <w:szCs w:val="24"/>
          <w:lang w:eastAsia="en-GB"/>
        </w:rPr>
        <w:t>more affluent families</w:t>
      </w:r>
      <w:r w:rsidR="002D5D74">
        <w:rPr>
          <w:rFonts w:ascii="Arial" w:eastAsia="Times New Roman" w:hAnsi="Arial" w:cs="Arial"/>
          <w:color w:val="000000"/>
          <w:sz w:val="24"/>
          <w:szCs w:val="24"/>
          <w:lang w:eastAsia="en-GB"/>
        </w:rPr>
        <w:t>.</w:t>
      </w:r>
      <w:r w:rsidR="00A46843">
        <w:rPr>
          <w:rStyle w:val="FootnoteReference"/>
          <w:rFonts w:ascii="Arial" w:eastAsia="Times New Roman" w:hAnsi="Arial" w:cs="Arial"/>
          <w:color w:val="000000"/>
          <w:sz w:val="24"/>
          <w:szCs w:val="24"/>
          <w:lang w:eastAsia="en-GB"/>
        </w:rPr>
        <w:footnoteReference w:id="269"/>
      </w:r>
      <w:r w:rsidR="00A46843">
        <w:rPr>
          <w:rFonts w:ascii="Arial" w:eastAsia="Times New Roman" w:hAnsi="Arial" w:cs="Arial"/>
          <w:color w:val="000000"/>
          <w:sz w:val="24"/>
          <w:szCs w:val="24"/>
          <w:lang w:eastAsia="en-GB"/>
        </w:rPr>
        <w:t xml:space="preserve"> </w:t>
      </w:r>
      <w:r w:rsidR="002D5D74">
        <w:rPr>
          <w:rFonts w:ascii="Arial" w:eastAsia="Times New Roman" w:hAnsi="Arial" w:cs="Arial"/>
          <w:color w:val="000000"/>
          <w:sz w:val="24"/>
          <w:szCs w:val="24"/>
          <w:lang w:eastAsia="en-GB"/>
        </w:rPr>
        <w:t xml:space="preserve"> </w:t>
      </w:r>
      <w:r w:rsidR="004A1061">
        <w:rPr>
          <w:rFonts w:ascii="Arial" w:eastAsia="Times New Roman" w:hAnsi="Arial" w:cs="Arial"/>
          <w:color w:val="000000"/>
          <w:sz w:val="24"/>
          <w:szCs w:val="24"/>
          <w:lang w:eastAsia="en-GB"/>
        </w:rPr>
        <w:t xml:space="preserve"> </w:t>
      </w:r>
      <w:r w:rsidR="002D5D74">
        <w:rPr>
          <w:rFonts w:ascii="Arial" w:eastAsia="Times New Roman" w:hAnsi="Arial" w:cs="Arial"/>
          <w:color w:val="000000"/>
          <w:sz w:val="24"/>
          <w:szCs w:val="24"/>
          <w:lang w:eastAsia="en-GB"/>
        </w:rPr>
        <w:t xml:space="preserve">Data shows that whilst the gap </w:t>
      </w:r>
      <w:r w:rsidR="0072687F">
        <w:rPr>
          <w:rFonts w:ascii="Arial" w:eastAsia="Times New Roman" w:hAnsi="Arial" w:cs="Arial"/>
          <w:color w:val="000000"/>
          <w:sz w:val="24"/>
          <w:szCs w:val="24"/>
          <w:lang w:eastAsia="en-GB"/>
        </w:rPr>
        <w:t xml:space="preserve">over time </w:t>
      </w:r>
      <w:r w:rsidR="002D5D74">
        <w:rPr>
          <w:rFonts w:ascii="Arial" w:eastAsia="Times New Roman" w:hAnsi="Arial" w:cs="Arial"/>
          <w:color w:val="000000"/>
          <w:sz w:val="24"/>
          <w:szCs w:val="24"/>
          <w:lang w:eastAsia="en-GB"/>
        </w:rPr>
        <w:t xml:space="preserve">has narrowed between poorer children and their </w:t>
      </w:r>
      <w:r w:rsidR="00CC7A2D">
        <w:rPr>
          <w:rFonts w:ascii="Arial" w:eastAsia="Times New Roman" w:hAnsi="Arial" w:cs="Arial"/>
          <w:color w:val="000000"/>
          <w:sz w:val="24"/>
          <w:szCs w:val="24"/>
          <w:lang w:eastAsia="en-GB"/>
        </w:rPr>
        <w:t>peers’</w:t>
      </w:r>
      <w:r w:rsidR="002D5D74">
        <w:rPr>
          <w:rFonts w:ascii="Arial" w:eastAsia="Times New Roman" w:hAnsi="Arial" w:cs="Arial"/>
          <w:color w:val="000000"/>
          <w:sz w:val="24"/>
          <w:szCs w:val="24"/>
          <w:lang w:eastAsia="en-GB"/>
        </w:rPr>
        <w:t xml:space="preserve"> at most key stages, the gap </w:t>
      </w:r>
      <w:r w:rsidR="00EC309B">
        <w:rPr>
          <w:rFonts w:ascii="Arial" w:eastAsia="Times New Roman" w:hAnsi="Arial" w:cs="Arial"/>
          <w:color w:val="000000"/>
          <w:sz w:val="24"/>
          <w:szCs w:val="24"/>
          <w:lang w:eastAsia="en-GB"/>
        </w:rPr>
        <w:t>amongst 14-15 year olds</w:t>
      </w:r>
      <w:r w:rsidR="002D5D74">
        <w:rPr>
          <w:rFonts w:ascii="Arial" w:eastAsia="Times New Roman" w:hAnsi="Arial" w:cs="Arial"/>
          <w:color w:val="000000"/>
          <w:sz w:val="24"/>
          <w:szCs w:val="24"/>
          <w:lang w:eastAsia="en-GB"/>
        </w:rPr>
        <w:t xml:space="preserve"> has </w:t>
      </w:r>
      <w:r w:rsidR="006A5394">
        <w:rPr>
          <w:rFonts w:ascii="Arial" w:eastAsia="Times New Roman" w:hAnsi="Arial" w:cs="Arial"/>
          <w:color w:val="000000"/>
          <w:sz w:val="24"/>
          <w:szCs w:val="24"/>
          <w:lang w:eastAsia="en-GB"/>
        </w:rPr>
        <w:t>widened</w:t>
      </w:r>
      <w:r w:rsidR="00F20A35">
        <w:rPr>
          <w:rFonts w:ascii="Arial" w:eastAsia="Times New Roman" w:hAnsi="Arial" w:cs="Arial"/>
          <w:color w:val="000000"/>
          <w:sz w:val="24"/>
          <w:szCs w:val="24"/>
          <w:lang w:eastAsia="en-GB"/>
        </w:rPr>
        <w:t>.</w:t>
      </w:r>
      <w:r w:rsidR="002D5D74">
        <w:rPr>
          <w:rStyle w:val="FootnoteReference"/>
          <w:rFonts w:ascii="Arial" w:eastAsia="Times New Roman" w:hAnsi="Arial" w:cs="Arial"/>
          <w:color w:val="000000"/>
          <w:sz w:val="24"/>
          <w:szCs w:val="24"/>
          <w:lang w:eastAsia="en-GB"/>
        </w:rPr>
        <w:footnoteReference w:id="270"/>
      </w:r>
      <w:r w:rsidR="002D5D74" w:rsidRPr="002D5D74">
        <w:rPr>
          <w:rFonts w:ascii="Arial" w:eastAsia="Times New Roman" w:hAnsi="Arial" w:cs="Arial"/>
          <w:color w:val="000000"/>
          <w:sz w:val="24"/>
          <w:szCs w:val="24"/>
          <w:lang w:eastAsia="en-GB"/>
        </w:rPr>
        <w:t xml:space="preserve"> </w:t>
      </w:r>
      <w:r w:rsidR="00BB0494">
        <w:rPr>
          <w:rFonts w:ascii="Arial" w:eastAsia="Times New Roman" w:hAnsi="Arial" w:cs="Arial"/>
          <w:color w:val="000000"/>
          <w:sz w:val="24"/>
          <w:szCs w:val="24"/>
          <w:lang w:eastAsia="en-GB"/>
        </w:rPr>
        <w:t xml:space="preserve">Boys, </w:t>
      </w:r>
      <w:r w:rsidR="002D5D74">
        <w:rPr>
          <w:rFonts w:ascii="Arial" w:eastAsia="Times New Roman" w:hAnsi="Arial" w:cs="Arial"/>
          <w:color w:val="000000"/>
          <w:sz w:val="24"/>
          <w:szCs w:val="24"/>
          <w:lang w:eastAsia="en-GB"/>
        </w:rPr>
        <w:t>children with additional learning needs</w:t>
      </w:r>
      <w:r w:rsidR="004A1061">
        <w:rPr>
          <w:rFonts w:ascii="Arial" w:eastAsia="Times New Roman" w:hAnsi="Arial" w:cs="Arial"/>
          <w:color w:val="000000"/>
          <w:sz w:val="24"/>
          <w:szCs w:val="24"/>
          <w:lang w:eastAsia="en-GB"/>
        </w:rPr>
        <w:t>, care-</w:t>
      </w:r>
      <w:r w:rsidR="007F1863">
        <w:rPr>
          <w:rFonts w:ascii="Arial" w:eastAsia="Times New Roman" w:hAnsi="Arial" w:cs="Arial"/>
          <w:color w:val="000000"/>
          <w:sz w:val="24"/>
          <w:szCs w:val="24"/>
          <w:lang w:eastAsia="en-GB"/>
        </w:rPr>
        <w:t xml:space="preserve">experienced </w:t>
      </w:r>
      <w:r w:rsidR="003D0CCE">
        <w:rPr>
          <w:rFonts w:ascii="Arial" w:eastAsia="Times New Roman" w:hAnsi="Arial" w:cs="Arial"/>
          <w:color w:val="000000"/>
          <w:sz w:val="24"/>
          <w:szCs w:val="24"/>
          <w:lang w:eastAsia="en-GB"/>
        </w:rPr>
        <w:t>children</w:t>
      </w:r>
      <w:r w:rsidR="002D5D74">
        <w:rPr>
          <w:rFonts w:ascii="Arial" w:eastAsia="Times New Roman" w:hAnsi="Arial" w:cs="Arial"/>
          <w:color w:val="000000"/>
          <w:sz w:val="24"/>
          <w:szCs w:val="24"/>
          <w:lang w:eastAsia="en-GB"/>
        </w:rPr>
        <w:t xml:space="preserve"> </w:t>
      </w:r>
      <w:r w:rsidR="00BB0494">
        <w:rPr>
          <w:rFonts w:ascii="Arial" w:eastAsia="Times New Roman" w:hAnsi="Arial" w:cs="Arial"/>
          <w:color w:val="000000"/>
          <w:sz w:val="24"/>
          <w:szCs w:val="24"/>
          <w:lang w:eastAsia="en-GB"/>
        </w:rPr>
        <w:t xml:space="preserve">and </w:t>
      </w:r>
      <w:r w:rsidR="007F1863">
        <w:rPr>
          <w:rFonts w:ascii="Arial" w:eastAsia="Times New Roman" w:hAnsi="Arial" w:cs="Arial"/>
          <w:color w:val="000000"/>
          <w:sz w:val="24"/>
          <w:szCs w:val="24"/>
          <w:lang w:eastAsia="en-GB"/>
        </w:rPr>
        <w:t xml:space="preserve">some </w:t>
      </w:r>
      <w:r w:rsidR="00BB0494">
        <w:rPr>
          <w:rFonts w:ascii="Arial" w:eastAsia="Times New Roman" w:hAnsi="Arial" w:cs="Arial"/>
          <w:color w:val="000000"/>
          <w:sz w:val="24"/>
          <w:szCs w:val="24"/>
          <w:lang w:eastAsia="en-GB"/>
        </w:rPr>
        <w:t xml:space="preserve">children </w:t>
      </w:r>
      <w:r w:rsidR="007F1863">
        <w:rPr>
          <w:rFonts w:ascii="Arial" w:eastAsia="Times New Roman" w:hAnsi="Arial" w:cs="Arial"/>
          <w:color w:val="000000"/>
          <w:sz w:val="24"/>
          <w:szCs w:val="24"/>
          <w:lang w:eastAsia="en-GB"/>
        </w:rPr>
        <w:t>with protected characteristics</w:t>
      </w:r>
      <w:r w:rsidR="00BB0494">
        <w:rPr>
          <w:rFonts w:ascii="Arial" w:eastAsia="Times New Roman" w:hAnsi="Arial" w:cs="Arial"/>
          <w:color w:val="000000"/>
          <w:sz w:val="24"/>
          <w:szCs w:val="24"/>
          <w:lang w:eastAsia="en-GB"/>
        </w:rPr>
        <w:t xml:space="preserve"> </w:t>
      </w:r>
      <w:r w:rsidR="002D5D74">
        <w:rPr>
          <w:rFonts w:ascii="Arial" w:eastAsia="Times New Roman" w:hAnsi="Arial" w:cs="Arial"/>
          <w:color w:val="000000"/>
          <w:sz w:val="24"/>
          <w:szCs w:val="24"/>
          <w:lang w:eastAsia="en-GB"/>
        </w:rPr>
        <w:t xml:space="preserve">generally </w:t>
      </w:r>
      <w:r w:rsidR="00C901D2">
        <w:rPr>
          <w:rFonts w:ascii="Arial" w:eastAsia="Times New Roman" w:hAnsi="Arial" w:cs="Arial"/>
          <w:color w:val="000000"/>
          <w:sz w:val="24"/>
          <w:szCs w:val="24"/>
          <w:lang w:eastAsia="en-GB"/>
        </w:rPr>
        <w:t>achieve</w:t>
      </w:r>
      <w:r w:rsidR="002D5D74">
        <w:rPr>
          <w:rFonts w:ascii="Arial" w:eastAsia="Times New Roman" w:hAnsi="Arial" w:cs="Arial"/>
          <w:color w:val="000000"/>
          <w:sz w:val="24"/>
          <w:szCs w:val="24"/>
          <w:lang w:eastAsia="en-GB"/>
        </w:rPr>
        <w:t xml:space="preserve"> lower </w:t>
      </w:r>
      <w:r w:rsidR="00BB0494">
        <w:rPr>
          <w:rFonts w:ascii="Arial" w:eastAsia="Times New Roman" w:hAnsi="Arial" w:cs="Arial"/>
          <w:color w:val="000000"/>
          <w:sz w:val="24"/>
          <w:szCs w:val="24"/>
          <w:lang w:eastAsia="en-GB"/>
        </w:rPr>
        <w:t xml:space="preserve">attainment </w:t>
      </w:r>
      <w:r w:rsidR="004A1061">
        <w:rPr>
          <w:rFonts w:ascii="Arial" w:eastAsia="Times New Roman" w:hAnsi="Arial" w:cs="Arial"/>
          <w:color w:val="000000"/>
          <w:sz w:val="24"/>
          <w:szCs w:val="24"/>
          <w:lang w:eastAsia="en-GB"/>
        </w:rPr>
        <w:t xml:space="preserve">levels </w:t>
      </w:r>
      <w:r w:rsidR="002D5D74">
        <w:rPr>
          <w:rFonts w:ascii="Arial" w:eastAsia="Times New Roman" w:hAnsi="Arial" w:cs="Arial"/>
          <w:color w:val="000000"/>
          <w:sz w:val="24"/>
          <w:szCs w:val="24"/>
          <w:lang w:eastAsia="en-GB"/>
        </w:rPr>
        <w:t>than their peers</w:t>
      </w:r>
      <w:r w:rsidR="00F20A35">
        <w:rPr>
          <w:rFonts w:ascii="Arial" w:eastAsia="Times New Roman" w:hAnsi="Arial" w:cs="Arial"/>
          <w:color w:val="000000"/>
          <w:sz w:val="24"/>
          <w:szCs w:val="24"/>
          <w:lang w:eastAsia="en-GB"/>
        </w:rPr>
        <w:t>.</w:t>
      </w:r>
      <w:r w:rsidR="00BB0494">
        <w:rPr>
          <w:rStyle w:val="FootnoteReference"/>
          <w:rFonts w:ascii="Arial" w:eastAsia="Times New Roman" w:hAnsi="Arial" w:cs="Arial"/>
          <w:color w:val="000000"/>
          <w:sz w:val="24"/>
          <w:szCs w:val="24"/>
          <w:lang w:eastAsia="en-GB"/>
        </w:rPr>
        <w:footnoteReference w:id="271"/>
      </w:r>
      <w:r w:rsidR="00600CDE">
        <w:rPr>
          <w:rFonts w:ascii="Arial" w:eastAsia="Times New Roman" w:hAnsi="Arial" w:cs="Arial"/>
          <w:color w:val="000000"/>
          <w:sz w:val="24"/>
          <w:szCs w:val="24"/>
          <w:lang w:eastAsia="en-GB"/>
        </w:rPr>
        <w:t xml:space="preserve"> </w:t>
      </w:r>
      <w:r w:rsidR="006A5394">
        <w:rPr>
          <w:rFonts w:ascii="Arial" w:eastAsia="Times New Roman" w:hAnsi="Arial" w:cs="Arial"/>
          <w:color w:val="000000"/>
          <w:sz w:val="24"/>
          <w:szCs w:val="24"/>
          <w:lang w:eastAsia="en-GB"/>
        </w:rPr>
        <w:t>Based on international measures, a</w:t>
      </w:r>
      <w:r w:rsidR="00600CDE">
        <w:rPr>
          <w:rFonts w:ascii="Arial" w:eastAsia="Times New Roman" w:hAnsi="Arial" w:cs="Arial"/>
          <w:color w:val="000000"/>
          <w:sz w:val="24"/>
          <w:szCs w:val="24"/>
          <w:lang w:eastAsia="en-GB"/>
        </w:rPr>
        <w:t>ttainm</w:t>
      </w:r>
      <w:r w:rsidR="003D0CCE">
        <w:rPr>
          <w:rFonts w:ascii="Arial" w:eastAsia="Times New Roman" w:hAnsi="Arial" w:cs="Arial"/>
          <w:color w:val="000000"/>
          <w:sz w:val="24"/>
          <w:szCs w:val="24"/>
          <w:lang w:eastAsia="en-GB"/>
        </w:rPr>
        <w:t>ent levels amongst children in W</w:t>
      </w:r>
      <w:r w:rsidR="00487CAB">
        <w:rPr>
          <w:rFonts w:ascii="Arial" w:eastAsia="Times New Roman" w:hAnsi="Arial" w:cs="Arial"/>
          <w:color w:val="000000"/>
          <w:sz w:val="24"/>
          <w:szCs w:val="24"/>
          <w:lang w:eastAsia="en-GB"/>
        </w:rPr>
        <w:t>ales remain lower than other UK nations</w:t>
      </w:r>
      <w:r w:rsidR="006A5394">
        <w:rPr>
          <w:rFonts w:ascii="Arial" w:eastAsia="Times New Roman" w:hAnsi="Arial" w:cs="Arial"/>
          <w:color w:val="000000"/>
          <w:sz w:val="24"/>
          <w:szCs w:val="24"/>
          <w:lang w:eastAsia="en-GB"/>
        </w:rPr>
        <w:t>.</w:t>
      </w:r>
      <w:r w:rsidR="00600CDE">
        <w:rPr>
          <w:rStyle w:val="FootnoteReference"/>
          <w:rFonts w:ascii="Arial" w:eastAsia="Times New Roman" w:hAnsi="Arial" w:cs="Arial"/>
          <w:color w:val="000000"/>
          <w:sz w:val="24"/>
          <w:szCs w:val="24"/>
          <w:lang w:eastAsia="en-GB"/>
        </w:rPr>
        <w:footnoteReference w:id="272"/>
      </w:r>
      <w:r w:rsidR="00600CDE">
        <w:rPr>
          <w:rFonts w:ascii="Arial" w:eastAsia="Times New Roman" w:hAnsi="Arial" w:cs="Arial"/>
          <w:color w:val="000000"/>
          <w:sz w:val="24"/>
          <w:szCs w:val="24"/>
          <w:lang w:eastAsia="en-GB"/>
        </w:rPr>
        <w:t xml:space="preserve"> </w:t>
      </w:r>
    </w:p>
    <w:p w:rsidR="006A5394" w:rsidRPr="006A5394" w:rsidRDefault="007F1863" w:rsidP="00D86CAB">
      <w:pPr>
        <w:spacing w:after="240" w:line="264" w:lineRule="auto"/>
        <w:jc w:val="both"/>
        <w:rPr>
          <w:rFonts w:ascii="Arial" w:eastAsia="Times New Roman" w:hAnsi="Arial" w:cs="Arial"/>
          <w:color w:val="000000"/>
          <w:sz w:val="24"/>
          <w:szCs w:val="24"/>
          <w:lang w:eastAsia="en-GB"/>
        </w:rPr>
      </w:pPr>
      <w:r w:rsidRPr="006A5394">
        <w:rPr>
          <w:rFonts w:ascii="Arial" w:eastAsia="Times New Roman" w:hAnsi="Arial" w:cs="Arial"/>
          <w:color w:val="000000"/>
          <w:sz w:val="24"/>
          <w:szCs w:val="24"/>
          <w:lang w:eastAsia="en-GB"/>
        </w:rPr>
        <w:t xml:space="preserve">Q – </w:t>
      </w:r>
      <w:r w:rsidR="006A5394" w:rsidRPr="006A5394">
        <w:rPr>
          <w:rFonts w:ascii="Arial" w:eastAsia="Times New Roman" w:hAnsi="Arial" w:cs="Arial"/>
          <w:color w:val="000000"/>
          <w:sz w:val="24"/>
          <w:szCs w:val="24"/>
          <w:lang w:eastAsia="en-GB"/>
        </w:rPr>
        <w:t>Will the</w:t>
      </w:r>
      <w:r w:rsidRPr="006A5394">
        <w:rPr>
          <w:rFonts w:ascii="Arial" w:eastAsia="Times New Roman" w:hAnsi="Arial" w:cs="Arial"/>
          <w:color w:val="000000"/>
          <w:sz w:val="24"/>
          <w:szCs w:val="24"/>
          <w:lang w:eastAsia="en-GB"/>
        </w:rPr>
        <w:t xml:space="preserve"> </w:t>
      </w:r>
      <w:r w:rsidR="00EA1D0F" w:rsidRPr="006A5394">
        <w:rPr>
          <w:rFonts w:ascii="Arial" w:eastAsia="Times New Roman" w:hAnsi="Arial" w:cs="Arial"/>
          <w:color w:val="000000"/>
          <w:sz w:val="24"/>
          <w:szCs w:val="24"/>
          <w:lang w:eastAsia="en-GB"/>
        </w:rPr>
        <w:t>W/Government</w:t>
      </w:r>
      <w:r w:rsidRPr="006A5394">
        <w:rPr>
          <w:rFonts w:ascii="Arial" w:eastAsia="Times New Roman" w:hAnsi="Arial" w:cs="Arial"/>
          <w:color w:val="000000"/>
          <w:sz w:val="24"/>
          <w:szCs w:val="24"/>
          <w:lang w:eastAsia="en-GB"/>
        </w:rPr>
        <w:t xml:space="preserve"> </w:t>
      </w:r>
    </w:p>
    <w:p w:rsidR="00CC7A2D" w:rsidRPr="006A5394" w:rsidRDefault="004A1061" w:rsidP="006A5394">
      <w:pPr>
        <w:pStyle w:val="ListParagraph"/>
        <w:numPr>
          <w:ilvl w:val="0"/>
          <w:numId w:val="19"/>
        </w:numPr>
        <w:spacing w:after="240" w:line="264"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r w:rsidR="007F1863" w:rsidRPr="006A5394">
        <w:rPr>
          <w:rFonts w:ascii="Arial" w:eastAsia="Times New Roman" w:hAnsi="Arial" w:cs="Arial"/>
          <w:color w:val="000000"/>
          <w:sz w:val="24"/>
          <w:szCs w:val="24"/>
          <w:lang w:eastAsia="en-GB"/>
        </w:rPr>
        <w:t xml:space="preserve">ddress the attainment gaps in relation to socio-economic disadvantage and protected characteristics, in line with responsibilities </w:t>
      </w:r>
      <w:r w:rsidR="003D0CCE" w:rsidRPr="006A5394">
        <w:rPr>
          <w:rFonts w:ascii="Arial" w:eastAsia="Times New Roman" w:hAnsi="Arial" w:cs="Arial"/>
          <w:color w:val="000000"/>
          <w:sz w:val="24"/>
          <w:szCs w:val="24"/>
          <w:lang w:eastAsia="en-GB"/>
        </w:rPr>
        <w:t>prescribed by</w:t>
      </w:r>
      <w:r w:rsidR="007F1863" w:rsidRPr="006A5394">
        <w:rPr>
          <w:rFonts w:ascii="Arial" w:eastAsia="Times New Roman" w:hAnsi="Arial" w:cs="Arial"/>
          <w:color w:val="000000"/>
          <w:sz w:val="24"/>
          <w:szCs w:val="24"/>
          <w:lang w:eastAsia="en-GB"/>
        </w:rPr>
        <w:t xml:space="preserve"> the Public Sector Equality Duty</w:t>
      </w:r>
      <w:r w:rsidR="0095295A">
        <w:rPr>
          <w:rFonts w:ascii="Arial" w:eastAsia="Times New Roman" w:hAnsi="Arial" w:cs="Arial"/>
          <w:color w:val="000000"/>
          <w:sz w:val="24"/>
          <w:szCs w:val="24"/>
          <w:lang w:eastAsia="en-GB"/>
        </w:rPr>
        <w:t>?</w:t>
      </w:r>
    </w:p>
    <w:p w:rsidR="003D0CCE" w:rsidRDefault="003D0CCE" w:rsidP="00D86CAB">
      <w:pPr>
        <w:spacing w:after="240" w:line="264" w:lineRule="auto"/>
        <w:jc w:val="both"/>
        <w:rPr>
          <w:rFonts w:ascii="Arial" w:hAnsi="Arial" w:cs="Arial"/>
          <w:b/>
          <w:sz w:val="24"/>
          <w:szCs w:val="24"/>
        </w:rPr>
      </w:pPr>
    </w:p>
    <w:p w:rsidR="0032396F" w:rsidRPr="00517885" w:rsidRDefault="00A87947" w:rsidP="00D86CAB">
      <w:pPr>
        <w:spacing w:after="240" w:line="264" w:lineRule="auto"/>
        <w:jc w:val="both"/>
        <w:rPr>
          <w:rFonts w:ascii="Arial" w:hAnsi="Arial" w:cs="Arial"/>
          <w:b/>
          <w:sz w:val="28"/>
          <w:szCs w:val="28"/>
        </w:rPr>
      </w:pPr>
      <w:r>
        <w:rPr>
          <w:rFonts w:ascii="Arial" w:hAnsi="Arial" w:cs="Arial"/>
          <w:b/>
          <w:sz w:val="28"/>
          <w:szCs w:val="28"/>
        </w:rPr>
        <w:t xml:space="preserve">Access to Education: </w:t>
      </w:r>
      <w:r w:rsidR="0032396F" w:rsidRPr="00517885">
        <w:rPr>
          <w:rFonts w:ascii="Arial" w:hAnsi="Arial" w:cs="Arial"/>
          <w:b/>
          <w:sz w:val="28"/>
          <w:szCs w:val="28"/>
        </w:rPr>
        <w:t>Digital Learning Inequalities</w:t>
      </w:r>
    </w:p>
    <w:p w:rsidR="006B0CD2" w:rsidRDefault="00590E86" w:rsidP="00D86CAB">
      <w:pPr>
        <w:spacing w:after="240" w:line="264" w:lineRule="auto"/>
        <w:jc w:val="both"/>
        <w:rPr>
          <w:rFonts w:ascii="Arial" w:hAnsi="Arial" w:cs="Arial"/>
          <w:sz w:val="24"/>
          <w:szCs w:val="24"/>
          <w:highlight w:val="yellow"/>
        </w:rPr>
      </w:pPr>
      <w:r>
        <w:rPr>
          <w:rFonts w:ascii="Arial" w:eastAsia="Times New Roman" w:hAnsi="Arial" w:cs="Arial"/>
          <w:color w:val="000000"/>
          <w:sz w:val="24"/>
          <w:szCs w:val="24"/>
          <w:lang w:eastAsia="en-GB"/>
        </w:rPr>
        <w:t>Statistics have</w:t>
      </w:r>
      <w:r w:rsidR="006A5394">
        <w:rPr>
          <w:rFonts w:ascii="Arial" w:eastAsia="Times New Roman" w:hAnsi="Arial" w:cs="Arial"/>
          <w:color w:val="000000"/>
          <w:sz w:val="24"/>
          <w:szCs w:val="24"/>
          <w:lang w:eastAsia="en-GB"/>
        </w:rPr>
        <w:t xml:space="preserve"> highlighted the relationship between digital </w:t>
      </w:r>
      <w:r>
        <w:rPr>
          <w:rFonts w:ascii="Arial" w:eastAsia="Times New Roman" w:hAnsi="Arial" w:cs="Arial"/>
          <w:color w:val="000000"/>
          <w:sz w:val="24"/>
          <w:szCs w:val="24"/>
          <w:lang w:eastAsia="en-GB"/>
        </w:rPr>
        <w:t>access</w:t>
      </w:r>
      <w:r w:rsidR="006A5394">
        <w:rPr>
          <w:rFonts w:ascii="Arial" w:eastAsia="Times New Roman" w:hAnsi="Arial" w:cs="Arial"/>
          <w:color w:val="000000"/>
          <w:sz w:val="24"/>
          <w:szCs w:val="24"/>
          <w:lang w:eastAsia="en-GB"/>
        </w:rPr>
        <w:t xml:space="preserve"> and education performance</w:t>
      </w:r>
      <w:r w:rsidR="00F20A35">
        <w:rPr>
          <w:rFonts w:ascii="Arial" w:eastAsia="Times New Roman" w:hAnsi="Arial" w:cs="Arial"/>
          <w:color w:val="000000"/>
          <w:sz w:val="24"/>
          <w:szCs w:val="24"/>
          <w:lang w:eastAsia="en-GB"/>
        </w:rPr>
        <w:t>.</w:t>
      </w:r>
      <w:r w:rsidR="006A5394">
        <w:rPr>
          <w:rStyle w:val="FootnoteReference"/>
          <w:rFonts w:ascii="Arial" w:eastAsia="Times New Roman" w:hAnsi="Arial" w:cs="Arial"/>
          <w:color w:val="000000"/>
          <w:sz w:val="24"/>
          <w:szCs w:val="24"/>
          <w:lang w:eastAsia="en-GB"/>
        </w:rPr>
        <w:footnoteReference w:id="273"/>
      </w:r>
      <w:r w:rsidR="006A5394">
        <w:rPr>
          <w:rFonts w:ascii="Arial" w:eastAsia="Times New Roman" w:hAnsi="Arial" w:cs="Arial"/>
          <w:color w:val="000000"/>
          <w:sz w:val="24"/>
          <w:szCs w:val="24"/>
          <w:lang w:eastAsia="en-GB"/>
        </w:rPr>
        <w:t xml:space="preserve">  </w:t>
      </w:r>
      <w:r w:rsidR="0032396F" w:rsidRPr="00BB0494">
        <w:rPr>
          <w:rFonts w:ascii="Arial" w:hAnsi="Arial" w:cs="Arial"/>
          <w:sz w:val="24"/>
          <w:szCs w:val="24"/>
        </w:rPr>
        <w:t xml:space="preserve">As part of the inequity exposed by </w:t>
      </w:r>
      <w:r w:rsidR="00F442BF">
        <w:rPr>
          <w:rFonts w:ascii="Arial" w:hAnsi="Arial" w:cs="Arial"/>
          <w:sz w:val="24"/>
          <w:szCs w:val="24"/>
        </w:rPr>
        <w:t>COVID-19</w:t>
      </w:r>
      <w:r w:rsidR="0032396F" w:rsidRPr="00BB0494">
        <w:rPr>
          <w:rFonts w:ascii="Arial" w:hAnsi="Arial" w:cs="Arial"/>
          <w:sz w:val="24"/>
          <w:szCs w:val="24"/>
        </w:rPr>
        <w:t xml:space="preserve">, digital exclusion has been striking, due to the impact such exclusion has on </w:t>
      </w:r>
      <w:r w:rsidR="003D0CCE">
        <w:rPr>
          <w:rFonts w:ascii="Arial" w:hAnsi="Arial" w:cs="Arial"/>
          <w:sz w:val="24"/>
          <w:szCs w:val="24"/>
        </w:rPr>
        <w:t>the propensity for children to undertake distance learning</w:t>
      </w:r>
      <w:r w:rsidR="00EC351E">
        <w:rPr>
          <w:rFonts w:ascii="Arial" w:hAnsi="Arial" w:cs="Arial"/>
          <w:sz w:val="24"/>
          <w:szCs w:val="24"/>
        </w:rPr>
        <w:t xml:space="preserve">, </w:t>
      </w:r>
      <w:r w:rsidR="005760D1">
        <w:rPr>
          <w:rFonts w:ascii="Arial" w:hAnsi="Arial" w:cs="Arial"/>
          <w:sz w:val="24"/>
          <w:szCs w:val="24"/>
        </w:rPr>
        <w:t>In spite of the W/Government</w:t>
      </w:r>
      <w:r w:rsidR="00EC309B">
        <w:rPr>
          <w:rFonts w:ascii="Arial" w:hAnsi="Arial" w:cs="Arial"/>
          <w:sz w:val="24"/>
          <w:szCs w:val="24"/>
        </w:rPr>
        <w:t>s</w:t>
      </w:r>
      <w:r w:rsidR="005760D1">
        <w:rPr>
          <w:rFonts w:ascii="Arial" w:hAnsi="Arial" w:cs="Arial"/>
          <w:sz w:val="24"/>
          <w:szCs w:val="24"/>
        </w:rPr>
        <w:t xml:space="preserve"> response being described as commendable</w:t>
      </w:r>
      <w:r w:rsidR="00F20A35">
        <w:rPr>
          <w:rFonts w:ascii="Arial" w:hAnsi="Arial" w:cs="Arial"/>
          <w:sz w:val="24"/>
          <w:szCs w:val="24"/>
        </w:rPr>
        <w:t>,</w:t>
      </w:r>
      <w:r w:rsidR="005760D1">
        <w:rPr>
          <w:rStyle w:val="FootnoteReference"/>
          <w:rFonts w:ascii="Arial" w:hAnsi="Arial" w:cs="Arial"/>
          <w:sz w:val="24"/>
          <w:szCs w:val="24"/>
        </w:rPr>
        <w:footnoteReference w:id="274"/>
      </w:r>
      <w:r w:rsidR="00EC351E">
        <w:rPr>
          <w:rFonts w:ascii="Arial" w:hAnsi="Arial" w:cs="Arial"/>
          <w:sz w:val="24"/>
          <w:szCs w:val="24"/>
        </w:rPr>
        <w:t xml:space="preserve"> </w:t>
      </w:r>
      <w:r w:rsidR="00A87947">
        <w:rPr>
          <w:rFonts w:ascii="Arial" w:hAnsi="Arial" w:cs="Arial"/>
          <w:sz w:val="24"/>
          <w:szCs w:val="24"/>
        </w:rPr>
        <w:t>many childr</w:t>
      </w:r>
      <w:r w:rsidR="00C67AAB">
        <w:rPr>
          <w:rFonts w:ascii="Arial" w:hAnsi="Arial" w:cs="Arial"/>
          <w:sz w:val="24"/>
          <w:szCs w:val="24"/>
        </w:rPr>
        <w:t>en in low-</w:t>
      </w:r>
      <w:r w:rsidR="006B0CD2">
        <w:rPr>
          <w:rFonts w:ascii="Arial" w:hAnsi="Arial" w:cs="Arial"/>
          <w:sz w:val="24"/>
          <w:szCs w:val="24"/>
        </w:rPr>
        <w:t>income families lac</w:t>
      </w:r>
      <w:r w:rsidR="00EC309B">
        <w:rPr>
          <w:rFonts w:ascii="Arial" w:hAnsi="Arial" w:cs="Arial"/>
          <w:sz w:val="24"/>
          <w:szCs w:val="24"/>
        </w:rPr>
        <w:t>k</w:t>
      </w:r>
      <w:r w:rsidR="00A87947">
        <w:rPr>
          <w:rFonts w:ascii="Arial" w:hAnsi="Arial" w:cs="Arial"/>
          <w:sz w:val="24"/>
          <w:szCs w:val="24"/>
        </w:rPr>
        <w:t xml:space="preserve"> essential resources to complete school work.</w:t>
      </w:r>
      <w:r w:rsidR="00A87947">
        <w:rPr>
          <w:rStyle w:val="FootnoteReference"/>
          <w:rFonts w:ascii="Arial" w:hAnsi="Arial" w:cs="Arial"/>
          <w:sz w:val="24"/>
          <w:szCs w:val="24"/>
        </w:rPr>
        <w:footnoteReference w:id="275"/>
      </w:r>
      <w:r w:rsidR="005760D1">
        <w:rPr>
          <w:rFonts w:ascii="Arial" w:hAnsi="Arial" w:cs="Arial"/>
          <w:sz w:val="24"/>
          <w:szCs w:val="24"/>
        </w:rPr>
        <w:t xml:space="preserve"> </w:t>
      </w:r>
      <w:r w:rsidR="0032396F" w:rsidRPr="00BB0494">
        <w:rPr>
          <w:rFonts w:ascii="Arial" w:hAnsi="Arial" w:cs="Arial"/>
          <w:sz w:val="24"/>
          <w:szCs w:val="24"/>
        </w:rPr>
        <w:t xml:space="preserve">This inequity has been impacting on children </w:t>
      </w:r>
      <w:r w:rsidR="00EC309B">
        <w:rPr>
          <w:rFonts w:ascii="Arial" w:hAnsi="Arial" w:cs="Arial"/>
          <w:sz w:val="24"/>
          <w:szCs w:val="24"/>
        </w:rPr>
        <w:t>for</w:t>
      </w:r>
      <w:r w:rsidR="00EC309B" w:rsidRPr="00BB0494">
        <w:rPr>
          <w:rFonts w:ascii="Arial" w:hAnsi="Arial" w:cs="Arial"/>
          <w:sz w:val="24"/>
          <w:szCs w:val="24"/>
        </w:rPr>
        <w:t xml:space="preserve"> many years</w:t>
      </w:r>
      <w:r w:rsidR="00EC309B">
        <w:rPr>
          <w:rFonts w:ascii="Arial" w:hAnsi="Arial" w:cs="Arial"/>
          <w:sz w:val="24"/>
          <w:szCs w:val="24"/>
        </w:rPr>
        <w:t xml:space="preserve"> </w:t>
      </w:r>
      <w:r w:rsidR="0032396F" w:rsidRPr="00BB0494">
        <w:rPr>
          <w:rFonts w:ascii="Arial" w:hAnsi="Arial" w:cs="Arial"/>
          <w:sz w:val="24"/>
          <w:szCs w:val="24"/>
        </w:rPr>
        <w:t xml:space="preserve">as the </w:t>
      </w:r>
      <w:r w:rsidR="00EA1D0F">
        <w:rPr>
          <w:rFonts w:ascii="Arial" w:hAnsi="Arial" w:cs="Arial"/>
          <w:sz w:val="24"/>
          <w:szCs w:val="24"/>
        </w:rPr>
        <w:t>W/Government</w:t>
      </w:r>
      <w:r w:rsidR="0032396F" w:rsidRPr="00BB0494">
        <w:rPr>
          <w:rFonts w:ascii="Arial" w:hAnsi="Arial" w:cs="Arial"/>
          <w:sz w:val="24"/>
          <w:szCs w:val="24"/>
        </w:rPr>
        <w:t>’s learning platform for schools (Hwb), has b</w:t>
      </w:r>
      <w:r w:rsidR="001422AC">
        <w:rPr>
          <w:rFonts w:ascii="Arial" w:hAnsi="Arial" w:cs="Arial"/>
          <w:sz w:val="24"/>
          <w:szCs w:val="24"/>
        </w:rPr>
        <w:t>een a core part of school work</w:t>
      </w:r>
      <w:r w:rsidR="00F20A35">
        <w:rPr>
          <w:rFonts w:ascii="Arial" w:hAnsi="Arial" w:cs="Arial"/>
          <w:sz w:val="24"/>
          <w:szCs w:val="24"/>
        </w:rPr>
        <w:t>.</w:t>
      </w:r>
      <w:r w:rsidR="0032396F" w:rsidRPr="00BB0494">
        <w:rPr>
          <w:rStyle w:val="FootnoteReference"/>
          <w:rFonts w:ascii="Arial" w:hAnsi="Arial" w:cs="Arial"/>
          <w:sz w:val="24"/>
          <w:szCs w:val="24"/>
        </w:rPr>
        <w:footnoteReference w:id="276"/>
      </w:r>
      <w:r w:rsidR="009766A4">
        <w:rPr>
          <w:rFonts w:ascii="Arial" w:hAnsi="Arial" w:cs="Arial"/>
          <w:sz w:val="24"/>
          <w:szCs w:val="24"/>
        </w:rPr>
        <w:t xml:space="preserve"> As digital competency</w:t>
      </w:r>
      <w:r w:rsidR="0032396F" w:rsidRPr="00BB0494">
        <w:rPr>
          <w:rFonts w:ascii="Arial" w:hAnsi="Arial" w:cs="Arial"/>
          <w:sz w:val="24"/>
          <w:szCs w:val="24"/>
        </w:rPr>
        <w:t xml:space="preserve"> is poised to be</w:t>
      </w:r>
      <w:r w:rsidR="00D651B2">
        <w:rPr>
          <w:rFonts w:ascii="Arial" w:hAnsi="Arial" w:cs="Arial"/>
          <w:sz w:val="24"/>
          <w:szCs w:val="24"/>
        </w:rPr>
        <w:t>come a core</w:t>
      </w:r>
      <w:r w:rsidR="0032396F" w:rsidRPr="00BB0494">
        <w:rPr>
          <w:rFonts w:ascii="Arial" w:hAnsi="Arial" w:cs="Arial"/>
          <w:sz w:val="24"/>
          <w:szCs w:val="24"/>
        </w:rPr>
        <w:t xml:space="preserve"> part of the </w:t>
      </w:r>
      <w:r w:rsidR="009766A4">
        <w:rPr>
          <w:rFonts w:ascii="Arial" w:hAnsi="Arial" w:cs="Arial"/>
          <w:sz w:val="24"/>
          <w:szCs w:val="24"/>
        </w:rPr>
        <w:t xml:space="preserve">new </w:t>
      </w:r>
      <w:r w:rsidR="0032396F" w:rsidRPr="00BB0494">
        <w:rPr>
          <w:rFonts w:ascii="Arial" w:hAnsi="Arial" w:cs="Arial"/>
          <w:sz w:val="24"/>
          <w:szCs w:val="24"/>
        </w:rPr>
        <w:t xml:space="preserve">curriculum, facilitating access to equipment for all </w:t>
      </w:r>
      <w:r w:rsidR="003D0CCE">
        <w:rPr>
          <w:rFonts w:ascii="Arial" w:hAnsi="Arial" w:cs="Arial"/>
          <w:sz w:val="24"/>
          <w:szCs w:val="24"/>
        </w:rPr>
        <w:t xml:space="preserve">children </w:t>
      </w:r>
      <w:r w:rsidR="001422AC">
        <w:rPr>
          <w:rFonts w:ascii="Arial" w:hAnsi="Arial" w:cs="Arial"/>
          <w:sz w:val="24"/>
          <w:szCs w:val="24"/>
        </w:rPr>
        <w:t>alongside</w:t>
      </w:r>
      <w:r w:rsidR="003D0CCE">
        <w:rPr>
          <w:rFonts w:ascii="Arial" w:hAnsi="Arial" w:cs="Arial"/>
          <w:sz w:val="24"/>
          <w:szCs w:val="24"/>
        </w:rPr>
        <w:t xml:space="preserve"> enhancing</w:t>
      </w:r>
      <w:r w:rsidR="0032396F" w:rsidRPr="00BB0494">
        <w:rPr>
          <w:rFonts w:ascii="Arial" w:hAnsi="Arial" w:cs="Arial"/>
          <w:sz w:val="24"/>
          <w:szCs w:val="24"/>
        </w:rPr>
        <w:t xml:space="preserve"> </w:t>
      </w:r>
      <w:r w:rsidR="003D0CCE" w:rsidRPr="001422AC">
        <w:rPr>
          <w:rFonts w:ascii="Arial" w:hAnsi="Arial" w:cs="Arial"/>
          <w:sz w:val="24"/>
          <w:szCs w:val="24"/>
        </w:rPr>
        <w:t xml:space="preserve">existing </w:t>
      </w:r>
      <w:r w:rsidR="0032396F" w:rsidRPr="001422AC">
        <w:rPr>
          <w:rFonts w:ascii="Arial" w:hAnsi="Arial" w:cs="Arial"/>
          <w:sz w:val="24"/>
          <w:szCs w:val="24"/>
        </w:rPr>
        <w:t xml:space="preserve">connectivity, should be </w:t>
      </w:r>
      <w:r w:rsidR="003D0CCE" w:rsidRPr="001422AC">
        <w:rPr>
          <w:rFonts w:ascii="Arial" w:hAnsi="Arial" w:cs="Arial"/>
          <w:sz w:val="24"/>
          <w:szCs w:val="24"/>
        </w:rPr>
        <w:t>the priority in</w:t>
      </w:r>
      <w:r w:rsidR="0032396F" w:rsidRPr="001422AC">
        <w:rPr>
          <w:rFonts w:ascii="Arial" w:hAnsi="Arial" w:cs="Arial"/>
          <w:sz w:val="24"/>
          <w:szCs w:val="24"/>
        </w:rPr>
        <w:t xml:space="preserve"> address</w:t>
      </w:r>
      <w:r w:rsidR="003D0CCE" w:rsidRPr="001422AC">
        <w:rPr>
          <w:rFonts w:ascii="Arial" w:hAnsi="Arial" w:cs="Arial"/>
          <w:sz w:val="24"/>
          <w:szCs w:val="24"/>
        </w:rPr>
        <w:t>ing</w:t>
      </w:r>
      <w:r w:rsidR="0032396F" w:rsidRPr="001422AC">
        <w:rPr>
          <w:rFonts w:ascii="Arial" w:hAnsi="Arial" w:cs="Arial"/>
          <w:sz w:val="24"/>
          <w:szCs w:val="24"/>
        </w:rPr>
        <w:t xml:space="preserve"> the digital divide.  Additional support is needed to help children, notably the most disadvantaged</w:t>
      </w:r>
      <w:r w:rsidR="00F20A35">
        <w:rPr>
          <w:rFonts w:ascii="Arial" w:hAnsi="Arial" w:cs="Arial"/>
          <w:sz w:val="24"/>
          <w:szCs w:val="24"/>
        </w:rPr>
        <w:t>,</w:t>
      </w:r>
      <w:r w:rsidR="006B0CD2" w:rsidRPr="001422AC">
        <w:rPr>
          <w:rStyle w:val="FootnoteReference"/>
          <w:rFonts w:ascii="Arial" w:hAnsi="Arial" w:cs="Arial"/>
          <w:sz w:val="24"/>
          <w:szCs w:val="24"/>
        </w:rPr>
        <w:footnoteReference w:id="277"/>
      </w:r>
      <w:r w:rsidR="0032396F" w:rsidRPr="001422AC">
        <w:rPr>
          <w:rFonts w:ascii="Arial" w:hAnsi="Arial" w:cs="Arial"/>
          <w:sz w:val="24"/>
          <w:szCs w:val="24"/>
        </w:rPr>
        <w:t xml:space="preserve"> to undertake online learning</w:t>
      </w:r>
      <w:r w:rsidR="00F20A35">
        <w:rPr>
          <w:rFonts w:ascii="Arial" w:hAnsi="Arial" w:cs="Arial"/>
          <w:sz w:val="24"/>
          <w:szCs w:val="24"/>
        </w:rPr>
        <w:t>,</w:t>
      </w:r>
      <w:r w:rsidRPr="001422AC">
        <w:rPr>
          <w:rFonts w:ascii="Arial" w:hAnsi="Arial" w:cs="Arial"/>
          <w:sz w:val="24"/>
          <w:szCs w:val="24"/>
        </w:rPr>
        <w:t xml:space="preserve"> </w:t>
      </w:r>
      <w:r w:rsidR="00337115" w:rsidRPr="001422AC">
        <w:rPr>
          <w:rFonts w:ascii="Arial" w:hAnsi="Arial" w:cs="Arial"/>
          <w:sz w:val="24"/>
          <w:szCs w:val="24"/>
        </w:rPr>
        <w:t xml:space="preserve">especially as </w:t>
      </w:r>
      <w:r w:rsidR="00F442BF">
        <w:rPr>
          <w:rFonts w:ascii="Arial" w:hAnsi="Arial" w:cs="Arial"/>
          <w:sz w:val="24"/>
          <w:szCs w:val="24"/>
        </w:rPr>
        <w:t>COVID-19</w:t>
      </w:r>
      <w:r w:rsidR="00337115" w:rsidRPr="001422AC">
        <w:rPr>
          <w:rFonts w:ascii="Arial" w:hAnsi="Arial" w:cs="Arial"/>
          <w:sz w:val="24"/>
          <w:szCs w:val="24"/>
        </w:rPr>
        <w:t xml:space="preserve"> outbreaks in schools continue to disrupt attendance and learning</w:t>
      </w:r>
      <w:r w:rsidR="006B0CD2" w:rsidRPr="001422AC">
        <w:rPr>
          <w:rFonts w:ascii="Arial" w:hAnsi="Arial" w:cs="Arial"/>
          <w:sz w:val="24"/>
          <w:szCs w:val="24"/>
        </w:rPr>
        <w:t>.</w:t>
      </w:r>
    </w:p>
    <w:p w:rsidR="006B0CD2" w:rsidRPr="001422AC" w:rsidRDefault="0032396F" w:rsidP="00D86CAB">
      <w:pPr>
        <w:spacing w:after="240" w:line="264" w:lineRule="auto"/>
        <w:jc w:val="both"/>
        <w:rPr>
          <w:rFonts w:ascii="Arial" w:hAnsi="Arial" w:cs="Arial"/>
          <w:sz w:val="24"/>
          <w:szCs w:val="24"/>
        </w:rPr>
      </w:pPr>
      <w:r w:rsidRPr="001422AC">
        <w:rPr>
          <w:rFonts w:ascii="Arial" w:hAnsi="Arial" w:cs="Arial"/>
          <w:sz w:val="24"/>
          <w:szCs w:val="24"/>
        </w:rPr>
        <w:t xml:space="preserve">Q – </w:t>
      </w:r>
      <w:r w:rsidR="006B0CD2" w:rsidRPr="001422AC">
        <w:rPr>
          <w:rFonts w:ascii="Arial" w:hAnsi="Arial" w:cs="Arial"/>
          <w:sz w:val="24"/>
          <w:szCs w:val="24"/>
        </w:rPr>
        <w:t>Will the W/Government</w:t>
      </w:r>
      <w:r w:rsidRPr="001422AC">
        <w:rPr>
          <w:rFonts w:ascii="Arial" w:hAnsi="Arial" w:cs="Arial"/>
          <w:sz w:val="24"/>
          <w:szCs w:val="24"/>
        </w:rPr>
        <w:t xml:space="preserve"> </w:t>
      </w:r>
    </w:p>
    <w:p w:rsidR="004E48E2" w:rsidRPr="001422AC" w:rsidRDefault="001422AC" w:rsidP="00B04D52">
      <w:pPr>
        <w:pStyle w:val="ListParagraph"/>
        <w:numPr>
          <w:ilvl w:val="0"/>
          <w:numId w:val="2"/>
        </w:numPr>
        <w:spacing w:after="240" w:line="264" w:lineRule="auto"/>
        <w:jc w:val="both"/>
        <w:rPr>
          <w:rFonts w:ascii="Arial" w:hAnsi="Arial" w:cs="Arial"/>
          <w:i/>
          <w:sz w:val="24"/>
          <w:szCs w:val="24"/>
        </w:rPr>
      </w:pPr>
      <w:r w:rsidRPr="001422AC">
        <w:rPr>
          <w:rFonts w:ascii="Arial" w:hAnsi="Arial" w:cs="Arial"/>
          <w:sz w:val="24"/>
          <w:szCs w:val="24"/>
        </w:rPr>
        <w:t>Secure</w:t>
      </w:r>
      <w:r w:rsidR="004E48E2" w:rsidRPr="001422AC">
        <w:rPr>
          <w:rFonts w:ascii="Arial" w:hAnsi="Arial" w:cs="Arial"/>
          <w:sz w:val="24"/>
          <w:szCs w:val="24"/>
        </w:rPr>
        <w:t xml:space="preserve"> safe digital connections </w:t>
      </w:r>
      <w:r w:rsidRPr="001422AC">
        <w:rPr>
          <w:rFonts w:ascii="Arial" w:hAnsi="Arial" w:cs="Arial"/>
          <w:sz w:val="24"/>
          <w:szCs w:val="24"/>
        </w:rPr>
        <w:t>for</w:t>
      </w:r>
      <w:r w:rsidR="004E48E2" w:rsidRPr="001422AC">
        <w:rPr>
          <w:rFonts w:ascii="Arial" w:hAnsi="Arial" w:cs="Arial"/>
          <w:sz w:val="24"/>
          <w:szCs w:val="24"/>
        </w:rPr>
        <w:t xml:space="preserve"> all children to enable </w:t>
      </w:r>
      <w:r w:rsidR="004A1061">
        <w:rPr>
          <w:rFonts w:ascii="Arial" w:hAnsi="Arial" w:cs="Arial"/>
          <w:sz w:val="24"/>
          <w:szCs w:val="24"/>
        </w:rPr>
        <w:t xml:space="preserve">them to </w:t>
      </w:r>
      <w:r w:rsidR="004E48E2" w:rsidRPr="001422AC">
        <w:rPr>
          <w:rFonts w:ascii="Arial" w:hAnsi="Arial" w:cs="Arial"/>
          <w:sz w:val="24"/>
          <w:szCs w:val="24"/>
        </w:rPr>
        <w:t>continue their</w:t>
      </w:r>
      <w:r w:rsidR="004E48E2" w:rsidRPr="001422AC">
        <w:rPr>
          <w:rFonts w:ascii="Arial" w:hAnsi="Arial" w:cs="Arial"/>
        </w:rPr>
        <w:t xml:space="preserve"> </w:t>
      </w:r>
      <w:r w:rsidR="004A1061">
        <w:rPr>
          <w:rFonts w:ascii="Arial" w:hAnsi="Arial" w:cs="Arial"/>
          <w:sz w:val="24"/>
          <w:szCs w:val="24"/>
        </w:rPr>
        <w:t>learning</w:t>
      </w:r>
      <w:r w:rsidR="003C6C06">
        <w:rPr>
          <w:rFonts w:ascii="Arial" w:hAnsi="Arial" w:cs="Arial"/>
          <w:sz w:val="24"/>
          <w:szCs w:val="24"/>
        </w:rPr>
        <w:t xml:space="preserve"> whilst at home;</w:t>
      </w:r>
      <w:r w:rsidRPr="001422AC">
        <w:rPr>
          <w:rFonts w:ascii="Arial" w:hAnsi="Arial" w:cs="Arial"/>
          <w:sz w:val="24"/>
          <w:szCs w:val="24"/>
        </w:rPr>
        <w:t xml:space="preserve"> assessing measures </w:t>
      </w:r>
      <w:r w:rsidR="003C6C06">
        <w:rPr>
          <w:rFonts w:ascii="Arial" w:hAnsi="Arial" w:cs="Arial"/>
          <w:sz w:val="24"/>
          <w:szCs w:val="24"/>
        </w:rPr>
        <w:t xml:space="preserve">recently </w:t>
      </w:r>
      <w:r w:rsidRPr="001422AC">
        <w:rPr>
          <w:rFonts w:ascii="Arial" w:hAnsi="Arial" w:cs="Arial"/>
          <w:sz w:val="24"/>
          <w:szCs w:val="24"/>
        </w:rPr>
        <w:t>taken with a view to making such measures permanent</w:t>
      </w:r>
      <w:r w:rsidR="0095295A">
        <w:rPr>
          <w:rFonts w:ascii="Arial" w:hAnsi="Arial" w:cs="Arial"/>
          <w:sz w:val="24"/>
          <w:szCs w:val="24"/>
        </w:rPr>
        <w:t>?</w:t>
      </w:r>
    </w:p>
    <w:p w:rsidR="008D2BB9" w:rsidRDefault="008D2BB9" w:rsidP="00D86CAB">
      <w:pPr>
        <w:spacing w:after="240" w:line="264" w:lineRule="auto"/>
        <w:jc w:val="both"/>
        <w:rPr>
          <w:rFonts w:ascii="Arial" w:hAnsi="Arial" w:cs="Arial"/>
          <w:b/>
          <w:sz w:val="28"/>
          <w:szCs w:val="28"/>
        </w:rPr>
      </w:pPr>
    </w:p>
    <w:p w:rsidR="00C67AAB" w:rsidRDefault="00C67AAB" w:rsidP="00D86CAB">
      <w:pPr>
        <w:spacing w:after="240" w:line="264" w:lineRule="auto"/>
        <w:jc w:val="both"/>
        <w:rPr>
          <w:rFonts w:ascii="Arial" w:hAnsi="Arial" w:cs="Arial"/>
          <w:b/>
          <w:sz w:val="28"/>
          <w:szCs w:val="28"/>
        </w:rPr>
      </w:pPr>
    </w:p>
    <w:p w:rsidR="00C67AAB" w:rsidRDefault="00C67AAB" w:rsidP="00D86CAB">
      <w:pPr>
        <w:spacing w:after="240" w:line="264" w:lineRule="auto"/>
        <w:jc w:val="both"/>
        <w:rPr>
          <w:rFonts w:ascii="Arial" w:hAnsi="Arial" w:cs="Arial"/>
          <w:b/>
          <w:sz w:val="28"/>
          <w:szCs w:val="28"/>
        </w:rPr>
      </w:pPr>
    </w:p>
    <w:p w:rsidR="009078F5" w:rsidRPr="0054080F" w:rsidRDefault="00F20A35" w:rsidP="00D86CAB">
      <w:pPr>
        <w:spacing w:after="240" w:line="264" w:lineRule="auto"/>
        <w:jc w:val="both"/>
        <w:rPr>
          <w:rFonts w:ascii="Arial" w:hAnsi="Arial" w:cs="Arial"/>
          <w:b/>
          <w:sz w:val="28"/>
          <w:szCs w:val="28"/>
        </w:rPr>
      </w:pPr>
      <w:r>
        <w:rPr>
          <w:rFonts w:ascii="Arial" w:hAnsi="Arial" w:cs="Arial"/>
          <w:b/>
          <w:sz w:val="28"/>
          <w:szCs w:val="28"/>
        </w:rPr>
        <w:t>Post 16 E</w:t>
      </w:r>
      <w:r w:rsidR="009078F5" w:rsidRPr="0054080F">
        <w:rPr>
          <w:rFonts w:ascii="Arial" w:hAnsi="Arial" w:cs="Arial"/>
          <w:b/>
          <w:sz w:val="28"/>
          <w:szCs w:val="28"/>
        </w:rPr>
        <w:t>ducation</w:t>
      </w:r>
    </w:p>
    <w:p w:rsidR="009078F5" w:rsidRPr="001422AC" w:rsidRDefault="009078F5" w:rsidP="00D86CAB">
      <w:pPr>
        <w:spacing w:after="240" w:line="264" w:lineRule="auto"/>
        <w:jc w:val="both"/>
        <w:rPr>
          <w:rFonts w:ascii="Arial" w:hAnsi="Arial" w:cs="Arial"/>
          <w:sz w:val="24"/>
          <w:szCs w:val="24"/>
        </w:rPr>
      </w:pPr>
      <w:r w:rsidRPr="001422AC">
        <w:rPr>
          <w:rFonts w:ascii="Arial" w:hAnsi="Arial" w:cs="Arial"/>
          <w:sz w:val="24"/>
          <w:szCs w:val="24"/>
        </w:rPr>
        <w:t xml:space="preserve">Data </w:t>
      </w:r>
      <w:r w:rsidR="003D0CCE" w:rsidRPr="001422AC">
        <w:rPr>
          <w:rFonts w:ascii="Arial" w:hAnsi="Arial" w:cs="Arial"/>
          <w:sz w:val="24"/>
          <w:szCs w:val="24"/>
        </w:rPr>
        <w:t>highlights</w:t>
      </w:r>
      <w:r w:rsidRPr="001422AC">
        <w:rPr>
          <w:rFonts w:ascii="Arial" w:hAnsi="Arial" w:cs="Arial"/>
          <w:sz w:val="24"/>
          <w:szCs w:val="24"/>
        </w:rPr>
        <w:t xml:space="preserve"> a growing number of</w:t>
      </w:r>
      <w:r w:rsidR="009F777D" w:rsidRPr="001422AC">
        <w:rPr>
          <w:rFonts w:ascii="Arial" w:hAnsi="Arial" w:cs="Arial"/>
          <w:sz w:val="24"/>
          <w:szCs w:val="24"/>
        </w:rPr>
        <w:t xml:space="preserve"> </w:t>
      </w:r>
      <w:r w:rsidR="003D0CCE" w:rsidRPr="001422AC">
        <w:rPr>
          <w:rFonts w:ascii="Arial" w:hAnsi="Arial" w:cs="Arial"/>
          <w:sz w:val="24"/>
          <w:szCs w:val="24"/>
        </w:rPr>
        <w:t>16-</w:t>
      </w:r>
      <w:r w:rsidRPr="001422AC">
        <w:rPr>
          <w:rFonts w:ascii="Arial" w:hAnsi="Arial" w:cs="Arial"/>
          <w:sz w:val="24"/>
          <w:szCs w:val="24"/>
        </w:rPr>
        <w:t>18 year olds unemployed</w:t>
      </w:r>
      <w:r w:rsidRPr="001422AC">
        <w:rPr>
          <w:rStyle w:val="FootnoteReference"/>
          <w:rFonts w:ascii="Arial" w:hAnsi="Arial" w:cs="Arial"/>
          <w:sz w:val="24"/>
          <w:szCs w:val="24"/>
        </w:rPr>
        <w:footnoteReference w:id="278"/>
      </w:r>
      <w:r w:rsidRPr="001422AC">
        <w:rPr>
          <w:rFonts w:ascii="Arial" w:hAnsi="Arial" w:cs="Arial"/>
          <w:sz w:val="24"/>
          <w:szCs w:val="24"/>
        </w:rPr>
        <w:t xml:space="preserve"> </w:t>
      </w:r>
      <w:r w:rsidR="003D0CCE" w:rsidRPr="001422AC">
        <w:rPr>
          <w:rFonts w:ascii="Arial" w:hAnsi="Arial" w:cs="Arial"/>
          <w:sz w:val="24"/>
          <w:szCs w:val="24"/>
        </w:rPr>
        <w:t>with the impact of</w:t>
      </w:r>
      <w:r w:rsidR="00603D3B" w:rsidRPr="001422AC">
        <w:rPr>
          <w:rFonts w:ascii="Arial" w:hAnsi="Arial" w:cs="Arial"/>
          <w:sz w:val="24"/>
          <w:szCs w:val="24"/>
        </w:rPr>
        <w:t xml:space="preserve"> </w:t>
      </w:r>
      <w:r w:rsidR="00F442BF">
        <w:rPr>
          <w:rFonts w:ascii="Arial" w:hAnsi="Arial" w:cs="Arial"/>
          <w:sz w:val="24"/>
          <w:szCs w:val="24"/>
        </w:rPr>
        <w:t>COVID-19</w:t>
      </w:r>
      <w:r w:rsidRPr="001422AC">
        <w:rPr>
          <w:rFonts w:ascii="Arial" w:hAnsi="Arial" w:cs="Arial"/>
          <w:sz w:val="24"/>
          <w:szCs w:val="24"/>
        </w:rPr>
        <w:t xml:space="preserve"> </w:t>
      </w:r>
      <w:r w:rsidR="003D0CCE" w:rsidRPr="001422AC">
        <w:rPr>
          <w:rFonts w:ascii="Arial" w:hAnsi="Arial" w:cs="Arial"/>
          <w:sz w:val="24"/>
          <w:szCs w:val="24"/>
        </w:rPr>
        <w:t xml:space="preserve">expected to </w:t>
      </w:r>
      <w:r w:rsidRPr="001422AC">
        <w:rPr>
          <w:rFonts w:ascii="Arial" w:hAnsi="Arial" w:cs="Arial"/>
          <w:sz w:val="24"/>
          <w:szCs w:val="24"/>
        </w:rPr>
        <w:t>exacerbate</w:t>
      </w:r>
      <w:r w:rsidR="00803B47" w:rsidRPr="001422AC">
        <w:rPr>
          <w:rFonts w:ascii="Arial" w:hAnsi="Arial" w:cs="Arial"/>
          <w:sz w:val="24"/>
          <w:szCs w:val="24"/>
        </w:rPr>
        <w:t xml:space="preserve"> </w:t>
      </w:r>
      <w:r w:rsidR="00BE3FD2">
        <w:rPr>
          <w:rFonts w:ascii="Arial" w:hAnsi="Arial" w:cs="Arial"/>
          <w:sz w:val="24"/>
          <w:szCs w:val="24"/>
        </w:rPr>
        <w:t>existing barriers.</w:t>
      </w:r>
      <w:r w:rsidRPr="001422AC">
        <w:rPr>
          <w:rFonts w:ascii="Arial" w:hAnsi="Arial" w:cs="Arial"/>
          <w:sz w:val="24"/>
          <w:szCs w:val="24"/>
        </w:rPr>
        <w:t xml:space="preserve">  </w:t>
      </w:r>
      <w:r w:rsidR="003D0CCE" w:rsidRPr="001422AC">
        <w:rPr>
          <w:rFonts w:ascii="Arial" w:hAnsi="Arial" w:cs="Arial"/>
          <w:sz w:val="24"/>
          <w:szCs w:val="24"/>
        </w:rPr>
        <w:t>A</w:t>
      </w:r>
      <w:r w:rsidR="00C36F79" w:rsidRPr="001422AC">
        <w:rPr>
          <w:rFonts w:ascii="Arial" w:hAnsi="Arial" w:cs="Arial"/>
          <w:sz w:val="24"/>
          <w:szCs w:val="24"/>
        </w:rPr>
        <w:t xml:space="preserve">dditional funding to support children </w:t>
      </w:r>
      <w:r w:rsidR="00803B47" w:rsidRPr="001422AC">
        <w:rPr>
          <w:rFonts w:ascii="Arial" w:hAnsi="Arial" w:cs="Arial"/>
          <w:sz w:val="24"/>
          <w:szCs w:val="24"/>
        </w:rPr>
        <w:t xml:space="preserve">from low-income families </w:t>
      </w:r>
      <w:r w:rsidR="001422AC" w:rsidRPr="001422AC">
        <w:rPr>
          <w:rFonts w:ascii="Arial" w:hAnsi="Arial" w:cs="Arial"/>
          <w:sz w:val="24"/>
          <w:szCs w:val="24"/>
        </w:rPr>
        <w:t>to</w:t>
      </w:r>
      <w:r w:rsidR="00C36F79" w:rsidRPr="001422AC">
        <w:rPr>
          <w:rFonts w:ascii="Arial" w:hAnsi="Arial" w:cs="Arial"/>
          <w:sz w:val="24"/>
          <w:szCs w:val="24"/>
        </w:rPr>
        <w:t xml:space="preserve"> maintain attendance in mainstream education </w:t>
      </w:r>
      <w:r w:rsidR="00BE3FD2">
        <w:rPr>
          <w:rFonts w:ascii="Arial" w:hAnsi="Arial" w:cs="Arial"/>
          <w:sz w:val="24"/>
          <w:szCs w:val="24"/>
        </w:rPr>
        <w:t>is required</w:t>
      </w:r>
      <w:r w:rsidR="00590E86">
        <w:rPr>
          <w:rFonts w:ascii="Arial" w:hAnsi="Arial" w:cs="Arial"/>
          <w:sz w:val="24"/>
          <w:szCs w:val="24"/>
        </w:rPr>
        <w:t>,</w:t>
      </w:r>
      <w:r w:rsidR="00590E86" w:rsidRPr="001422AC">
        <w:rPr>
          <w:rStyle w:val="FootnoteReference"/>
          <w:rFonts w:ascii="Arial" w:hAnsi="Arial" w:cs="Arial"/>
          <w:sz w:val="24"/>
          <w:szCs w:val="24"/>
        </w:rPr>
        <w:footnoteReference w:id="279"/>
      </w:r>
      <w:r w:rsidR="00BE3FD2">
        <w:rPr>
          <w:rFonts w:ascii="Arial" w:hAnsi="Arial" w:cs="Arial"/>
          <w:sz w:val="24"/>
          <w:szCs w:val="24"/>
        </w:rPr>
        <w:t xml:space="preserve"> </w:t>
      </w:r>
      <w:r w:rsidR="006D248F">
        <w:rPr>
          <w:rFonts w:ascii="Arial" w:hAnsi="Arial" w:cs="Arial"/>
          <w:sz w:val="24"/>
          <w:szCs w:val="24"/>
        </w:rPr>
        <w:t xml:space="preserve">along with an improved </w:t>
      </w:r>
      <w:r w:rsidR="00C36F79" w:rsidRPr="001422AC">
        <w:rPr>
          <w:rFonts w:ascii="Arial" w:hAnsi="Arial" w:cs="Arial"/>
          <w:sz w:val="24"/>
          <w:szCs w:val="24"/>
        </w:rPr>
        <w:t>emphasis on achieving sustainable transitions into post-16 education, training and employment.</w:t>
      </w:r>
    </w:p>
    <w:p w:rsidR="001422AC" w:rsidRPr="001422AC" w:rsidRDefault="001422AC" w:rsidP="001422AC">
      <w:pPr>
        <w:spacing w:after="240" w:line="264" w:lineRule="auto"/>
        <w:jc w:val="both"/>
        <w:rPr>
          <w:rFonts w:ascii="Arial" w:hAnsi="Arial" w:cs="Arial"/>
          <w:sz w:val="24"/>
          <w:szCs w:val="24"/>
        </w:rPr>
      </w:pPr>
      <w:r w:rsidRPr="001422AC">
        <w:rPr>
          <w:rFonts w:ascii="Arial" w:hAnsi="Arial" w:cs="Arial"/>
          <w:sz w:val="24"/>
          <w:szCs w:val="24"/>
        </w:rPr>
        <w:t xml:space="preserve">Q – Will the W/Government </w:t>
      </w:r>
    </w:p>
    <w:p w:rsidR="00D651B2" w:rsidRPr="001422AC" w:rsidRDefault="001422AC" w:rsidP="001422AC">
      <w:pPr>
        <w:pStyle w:val="ListParagraph"/>
        <w:numPr>
          <w:ilvl w:val="0"/>
          <w:numId w:val="2"/>
        </w:numPr>
        <w:spacing w:after="240" w:line="264" w:lineRule="auto"/>
        <w:jc w:val="both"/>
        <w:rPr>
          <w:rFonts w:ascii="Arial" w:hAnsi="Arial" w:cs="Arial"/>
          <w:sz w:val="24"/>
          <w:szCs w:val="24"/>
        </w:rPr>
      </w:pPr>
      <w:r w:rsidRPr="001422AC">
        <w:rPr>
          <w:rFonts w:ascii="Arial" w:hAnsi="Arial" w:cs="Arial"/>
          <w:sz w:val="24"/>
          <w:szCs w:val="24"/>
        </w:rPr>
        <w:t>Increase the monetary valu</w:t>
      </w:r>
      <w:r w:rsidR="00F20A35">
        <w:rPr>
          <w:rFonts w:ascii="Arial" w:hAnsi="Arial" w:cs="Arial"/>
          <w:sz w:val="24"/>
          <w:szCs w:val="24"/>
        </w:rPr>
        <w:t>e of the Education Maintenance A</w:t>
      </w:r>
      <w:r w:rsidRPr="001422AC">
        <w:rPr>
          <w:rFonts w:ascii="Arial" w:hAnsi="Arial" w:cs="Arial"/>
          <w:sz w:val="24"/>
          <w:szCs w:val="24"/>
        </w:rPr>
        <w:t>llowan</w:t>
      </w:r>
      <w:r w:rsidR="00487A79">
        <w:rPr>
          <w:rFonts w:ascii="Arial" w:hAnsi="Arial" w:cs="Arial"/>
          <w:sz w:val="24"/>
          <w:szCs w:val="24"/>
        </w:rPr>
        <w:t>ce to support children from low-</w:t>
      </w:r>
      <w:r w:rsidRPr="001422AC">
        <w:rPr>
          <w:rFonts w:ascii="Arial" w:hAnsi="Arial" w:cs="Arial"/>
          <w:sz w:val="24"/>
          <w:szCs w:val="24"/>
        </w:rPr>
        <w:t>income households to remain in education</w:t>
      </w:r>
      <w:r w:rsidR="0095295A">
        <w:rPr>
          <w:rFonts w:ascii="Arial" w:hAnsi="Arial" w:cs="Arial"/>
          <w:sz w:val="24"/>
          <w:szCs w:val="24"/>
        </w:rPr>
        <w:t>?</w:t>
      </w:r>
    </w:p>
    <w:p w:rsidR="008D2BB9" w:rsidRDefault="008D2BB9" w:rsidP="00D86CAB">
      <w:pPr>
        <w:spacing w:after="240" w:line="264" w:lineRule="auto"/>
        <w:jc w:val="both"/>
        <w:rPr>
          <w:rFonts w:ascii="Arial" w:hAnsi="Arial" w:cs="Arial"/>
          <w:b/>
          <w:sz w:val="28"/>
          <w:szCs w:val="28"/>
        </w:rPr>
      </w:pPr>
    </w:p>
    <w:p w:rsidR="009078F5" w:rsidRPr="00517885" w:rsidRDefault="00C901D2" w:rsidP="00D86CAB">
      <w:pPr>
        <w:spacing w:after="240" w:line="264" w:lineRule="auto"/>
        <w:jc w:val="both"/>
        <w:rPr>
          <w:rFonts w:ascii="Arial" w:hAnsi="Arial" w:cs="Arial"/>
          <w:i/>
          <w:sz w:val="28"/>
          <w:szCs w:val="28"/>
        </w:rPr>
      </w:pPr>
      <w:r w:rsidRPr="00517885">
        <w:rPr>
          <w:rFonts w:ascii="Arial" w:hAnsi="Arial" w:cs="Arial"/>
          <w:b/>
          <w:sz w:val="28"/>
          <w:szCs w:val="28"/>
        </w:rPr>
        <w:t>Schools Exclusions</w:t>
      </w:r>
    </w:p>
    <w:p w:rsidR="00C901D2" w:rsidRDefault="006D248F" w:rsidP="00D86CAB">
      <w:pPr>
        <w:spacing w:after="240" w:line="264" w:lineRule="auto"/>
        <w:jc w:val="both"/>
        <w:rPr>
          <w:rFonts w:ascii="Arial" w:hAnsi="Arial" w:cs="Arial"/>
          <w:sz w:val="24"/>
          <w:szCs w:val="24"/>
        </w:rPr>
      </w:pPr>
      <w:r>
        <w:rPr>
          <w:rFonts w:ascii="Arial" w:hAnsi="Arial" w:cs="Arial"/>
          <w:sz w:val="24"/>
          <w:szCs w:val="24"/>
        </w:rPr>
        <w:t>F</w:t>
      </w:r>
      <w:r w:rsidR="00C901D2" w:rsidRPr="00B24442">
        <w:rPr>
          <w:rFonts w:ascii="Arial" w:hAnsi="Arial" w:cs="Arial"/>
          <w:sz w:val="24"/>
          <w:szCs w:val="24"/>
        </w:rPr>
        <w:t>igures show</w:t>
      </w:r>
      <w:r w:rsidR="00240FD5">
        <w:rPr>
          <w:rFonts w:ascii="Arial" w:hAnsi="Arial" w:cs="Arial"/>
          <w:sz w:val="24"/>
          <w:szCs w:val="24"/>
        </w:rPr>
        <w:t xml:space="preserve"> a </w:t>
      </w:r>
      <w:r w:rsidR="00C71C66">
        <w:rPr>
          <w:rFonts w:ascii="Arial" w:hAnsi="Arial" w:cs="Arial"/>
          <w:sz w:val="24"/>
          <w:szCs w:val="24"/>
        </w:rPr>
        <w:t>continued</w:t>
      </w:r>
      <w:r w:rsidR="00240FD5">
        <w:rPr>
          <w:rFonts w:ascii="Arial" w:hAnsi="Arial" w:cs="Arial"/>
          <w:sz w:val="24"/>
          <w:szCs w:val="24"/>
        </w:rPr>
        <w:t xml:space="preserve"> increase</w:t>
      </w:r>
      <w:r w:rsidR="00C901D2" w:rsidRPr="00B24442">
        <w:rPr>
          <w:rFonts w:ascii="Arial" w:hAnsi="Arial" w:cs="Arial"/>
          <w:sz w:val="24"/>
          <w:szCs w:val="24"/>
        </w:rPr>
        <w:t xml:space="preserve"> </w:t>
      </w:r>
      <w:r w:rsidR="00240FD5">
        <w:rPr>
          <w:rFonts w:ascii="Arial" w:hAnsi="Arial" w:cs="Arial"/>
          <w:sz w:val="24"/>
          <w:szCs w:val="24"/>
        </w:rPr>
        <w:t>over 4 years</w:t>
      </w:r>
      <w:r w:rsidR="002E330F">
        <w:rPr>
          <w:rFonts w:ascii="Arial" w:hAnsi="Arial" w:cs="Arial"/>
          <w:sz w:val="24"/>
          <w:szCs w:val="24"/>
        </w:rPr>
        <w:t xml:space="preserve">, with </w:t>
      </w:r>
      <w:r w:rsidR="00240FD5">
        <w:rPr>
          <w:rFonts w:ascii="Arial" w:hAnsi="Arial" w:cs="Arial"/>
          <w:sz w:val="24"/>
          <w:szCs w:val="24"/>
        </w:rPr>
        <w:t>35</w:t>
      </w:r>
      <w:r w:rsidR="00C901D2" w:rsidRPr="00B24442">
        <w:rPr>
          <w:rFonts w:ascii="Arial" w:hAnsi="Arial" w:cs="Arial"/>
          <w:sz w:val="24"/>
          <w:szCs w:val="24"/>
        </w:rPr>
        <w:t xml:space="preserve"> </w:t>
      </w:r>
      <w:r w:rsidR="00240FD5">
        <w:rPr>
          <w:rFonts w:ascii="Arial" w:hAnsi="Arial" w:cs="Arial"/>
          <w:sz w:val="24"/>
          <w:szCs w:val="24"/>
        </w:rPr>
        <w:t xml:space="preserve">fixed term </w:t>
      </w:r>
      <w:r w:rsidR="00C901D2" w:rsidRPr="00B24442">
        <w:rPr>
          <w:rFonts w:ascii="Arial" w:hAnsi="Arial" w:cs="Arial"/>
          <w:sz w:val="24"/>
          <w:szCs w:val="24"/>
        </w:rPr>
        <w:t xml:space="preserve">exclusion for </w:t>
      </w:r>
      <w:r w:rsidR="00B24442" w:rsidRPr="00B24442">
        <w:rPr>
          <w:rFonts w:ascii="Arial" w:hAnsi="Arial" w:cs="Arial"/>
          <w:sz w:val="24"/>
          <w:szCs w:val="24"/>
        </w:rPr>
        <w:t>every</w:t>
      </w:r>
      <w:r w:rsidR="00C901D2" w:rsidRPr="00B24442">
        <w:rPr>
          <w:rFonts w:ascii="Arial" w:hAnsi="Arial" w:cs="Arial"/>
          <w:sz w:val="24"/>
          <w:szCs w:val="24"/>
        </w:rPr>
        <w:t xml:space="preserve"> 1,00</w:t>
      </w:r>
      <w:r w:rsidR="00B24442" w:rsidRPr="00B24442">
        <w:rPr>
          <w:rFonts w:ascii="Arial" w:hAnsi="Arial" w:cs="Arial"/>
          <w:sz w:val="24"/>
          <w:szCs w:val="24"/>
        </w:rPr>
        <w:t>0</w:t>
      </w:r>
      <w:r w:rsidR="00C901D2" w:rsidRPr="00B24442">
        <w:rPr>
          <w:rFonts w:ascii="Arial" w:hAnsi="Arial" w:cs="Arial"/>
          <w:sz w:val="24"/>
          <w:szCs w:val="24"/>
        </w:rPr>
        <w:t xml:space="preserve"> pupils</w:t>
      </w:r>
      <w:r w:rsidR="00240FD5">
        <w:rPr>
          <w:rFonts w:ascii="Arial" w:hAnsi="Arial" w:cs="Arial"/>
          <w:sz w:val="24"/>
          <w:szCs w:val="24"/>
        </w:rPr>
        <w:t xml:space="preserve">, and </w:t>
      </w:r>
      <w:r w:rsidR="00C901D2" w:rsidRPr="00B24442">
        <w:rPr>
          <w:rFonts w:ascii="Arial" w:hAnsi="Arial" w:cs="Arial"/>
          <w:sz w:val="24"/>
          <w:szCs w:val="24"/>
        </w:rPr>
        <w:t xml:space="preserve">an </w:t>
      </w:r>
      <w:r w:rsidR="00B24442" w:rsidRPr="00B24442">
        <w:rPr>
          <w:rFonts w:ascii="Arial" w:hAnsi="Arial" w:cs="Arial"/>
          <w:sz w:val="24"/>
          <w:szCs w:val="24"/>
        </w:rPr>
        <w:t>overrepresentation</w:t>
      </w:r>
      <w:r w:rsidR="00C901D2" w:rsidRPr="00B24442">
        <w:rPr>
          <w:rFonts w:ascii="Arial" w:hAnsi="Arial" w:cs="Arial"/>
          <w:sz w:val="24"/>
          <w:szCs w:val="24"/>
        </w:rPr>
        <w:t xml:space="preserve"> of children from poorer backgrounds, </w:t>
      </w:r>
      <w:r w:rsidR="00240FD5">
        <w:rPr>
          <w:rFonts w:ascii="Arial" w:hAnsi="Arial" w:cs="Arial"/>
          <w:sz w:val="24"/>
          <w:szCs w:val="24"/>
        </w:rPr>
        <w:t xml:space="preserve">pupils </w:t>
      </w:r>
      <w:r w:rsidR="00C901D2" w:rsidRPr="00B24442">
        <w:rPr>
          <w:rFonts w:ascii="Arial" w:hAnsi="Arial" w:cs="Arial"/>
          <w:sz w:val="24"/>
          <w:szCs w:val="24"/>
        </w:rPr>
        <w:t xml:space="preserve">with </w:t>
      </w:r>
      <w:r w:rsidR="00C71C66">
        <w:rPr>
          <w:rFonts w:ascii="Arial" w:hAnsi="Arial" w:cs="Arial"/>
          <w:sz w:val="24"/>
          <w:szCs w:val="24"/>
        </w:rPr>
        <w:t>ALNs</w:t>
      </w:r>
      <w:r w:rsidR="007F1863">
        <w:rPr>
          <w:rFonts w:ascii="Arial" w:hAnsi="Arial" w:cs="Arial"/>
          <w:sz w:val="24"/>
          <w:szCs w:val="24"/>
        </w:rPr>
        <w:t>, some protected characteristic groups</w:t>
      </w:r>
      <w:r w:rsidR="00C901D2" w:rsidRPr="00B24442">
        <w:rPr>
          <w:rFonts w:ascii="Arial" w:hAnsi="Arial" w:cs="Arial"/>
          <w:sz w:val="24"/>
          <w:szCs w:val="24"/>
        </w:rPr>
        <w:t xml:space="preserve"> and amongst white </w:t>
      </w:r>
      <w:r w:rsidR="00C901D2" w:rsidRPr="009766A4">
        <w:rPr>
          <w:rFonts w:ascii="Arial" w:hAnsi="Arial" w:cs="Arial"/>
          <w:sz w:val="24"/>
          <w:szCs w:val="24"/>
        </w:rPr>
        <w:t>pupils</w:t>
      </w:r>
      <w:r w:rsidR="00C71C66">
        <w:rPr>
          <w:rFonts w:ascii="Arial" w:hAnsi="Arial" w:cs="Arial"/>
          <w:sz w:val="24"/>
          <w:szCs w:val="24"/>
        </w:rPr>
        <w:t>.</w:t>
      </w:r>
      <w:r w:rsidR="00240FD5" w:rsidRPr="009766A4">
        <w:rPr>
          <w:rStyle w:val="FootnoteReference"/>
          <w:rFonts w:ascii="Arial" w:hAnsi="Arial" w:cs="Arial"/>
          <w:sz w:val="24"/>
          <w:szCs w:val="24"/>
        </w:rPr>
        <w:footnoteReference w:id="280"/>
      </w:r>
      <w:r w:rsidR="00240FD5" w:rsidRPr="009766A4">
        <w:rPr>
          <w:rFonts w:ascii="Arial" w:hAnsi="Arial" w:cs="Arial"/>
          <w:sz w:val="24"/>
          <w:szCs w:val="24"/>
        </w:rPr>
        <w:t xml:space="preserve"> The rate of permanent exclusions doubled between 2014/15 and 2017/18</w:t>
      </w:r>
      <w:r w:rsidR="00D91FDE">
        <w:rPr>
          <w:rFonts w:ascii="Arial" w:hAnsi="Arial" w:cs="Arial"/>
          <w:sz w:val="24"/>
          <w:szCs w:val="24"/>
        </w:rPr>
        <w:t>.</w:t>
      </w:r>
      <w:r w:rsidR="00240FD5" w:rsidRPr="009766A4">
        <w:rPr>
          <w:rStyle w:val="FootnoteReference"/>
          <w:rFonts w:ascii="Arial" w:hAnsi="Arial" w:cs="Arial"/>
          <w:sz w:val="24"/>
          <w:szCs w:val="24"/>
        </w:rPr>
        <w:footnoteReference w:id="281"/>
      </w:r>
      <w:r w:rsidR="009766A4" w:rsidRPr="009766A4">
        <w:rPr>
          <w:rFonts w:ascii="Arial" w:hAnsi="Arial" w:cs="Arial"/>
          <w:sz w:val="24"/>
          <w:szCs w:val="24"/>
        </w:rPr>
        <w:t xml:space="preserve"> There are currently 2,286 pupils who are in alt</w:t>
      </w:r>
      <w:r w:rsidR="009766A4">
        <w:rPr>
          <w:rFonts w:ascii="Arial" w:hAnsi="Arial" w:cs="Arial"/>
          <w:sz w:val="24"/>
          <w:szCs w:val="24"/>
        </w:rPr>
        <w:t xml:space="preserve">ernative arrangements to school, representing </w:t>
      </w:r>
      <w:r w:rsidR="009766A4" w:rsidRPr="009766A4">
        <w:rPr>
          <w:rFonts w:ascii="Arial" w:hAnsi="Arial" w:cs="Arial"/>
          <w:sz w:val="24"/>
          <w:szCs w:val="24"/>
        </w:rPr>
        <w:t>3.8 per 1,000 pupils</w:t>
      </w:r>
      <w:r w:rsidR="00F20A35">
        <w:rPr>
          <w:rFonts w:ascii="Arial" w:hAnsi="Arial" w:cs="Arial"/>
          <w:sz w:val="24"/>
          <w:szCs w:val="24"/>
        </w:rPr>
        <w:t>.</w:t>
      </w:r>
      <w:r w:rsidR="009766A4">
        <w:rPr>
          <w:rStyle w:val="FootnoteReference"/>
          <w:rFonts w:ascii="Arial" w:hAnsi="Arial" w:cs="Arial"/>
          <w:sz w:val="24"/>
          <w:szCs w:val="24"/>
        </w:rPr>
        <w:footnoteReference w:id="282"/>
      </w:r>
    </w:p>
    <w:p w:rsidR="00C71C66" w:rsidRPr="00C71C66" w:rsidRDefault="007F1863" w:rsidP="00D86CAB">
      <w:pPr>
        <w:spacing w:after="240" w:line="264" w:lineRule="auto"/>
        <w:jc w:val="both"/>
        <w:rPr>
          <w:rFonts w:ascii="Arial" w:hAnsi="Arial" w:cs="Arial"/>
          <w:sz w:val="24"/>
          <w:szCs w:val="24"/>
        </w:rPr>
      </w:pPr>
      <w:r w:rsidRPr="00C71C66">
        <w:rPr>
          <w:rFonts w:ascii="Arial" w:hAnsi="Arial" w:cs="Arial"/>
          <w:sz w:val="24"/>
          <w:szCs w:val="24"/>
        </w:rPr>
        <w:t xml:space="preserve">Q – </w:t>
      </w:r>
      <w:r w:rsidR="00C71C66" w:rsidRPr="00C71C66">
        <w:rPr>
          <w:rFonts w:ascii="Arial" w:hAnsi="Arial" w:cs="Arial"/>
          <w:sz w:val="24"/>
          <w:szCs w:val="24"/>
        </w:rPr>
        <w:t>Will the</w:t>
      </w:r>
      <w:r w:rsidRPr="00C71C66">
        <w:rPr>
          <w:rFonts w:ascii="Arial" w:hAnsi="Arial" w:cs="Arial"/>
          <w:sz w:val="24"/>
          <w:szCs w:val="24"/>
        </w:rPr>
        <w:t xml:space="preserve"> </w:t>
      </w:r>
      <w:r w:rsidR="00EA1D0F" w:rsidRPr="00C71C66">
        <w:rPr>
          <w:rFonts w:ascii="Arial" w:hAnsi="Arial" w:cs="Arial"/>
          <w:sz w:val="24"/>
          <w:szCs w:val="24"/>
        </w:rPr>
        <w:t>W/Government</w:t>
      </w:r>
      <w:r w:rsidRPr="00C71C66">
        <w:rPr>
          <w:rFonts w:ascii="Arial" w:hAnsi="Arial" w:cs="Arial"/>
          <w:sz w:val="24"/>
          <w:szCs w:val="24"/>
        </w:rPr>
        <w:t xml:space="preserve"> </w:t>
      </w:r>
    </w:p>
    <w:p w:rsidR="007F1863" w:rsidRPr="00C71C66" w:rsidRDefault="00C71C66" w:rsidP="00C71C66">
      <w:pPr>
        <w:pStyle w:val="ListParagraph"/>
        <w:numPr>
          <w:ilvl w:val="0"/>
          <w:numId w:val="2"/>
        </w:numPr>
        <w:spacing w:after="240" w:line="264" w:lineRule="auto"/>
        <w:jc w:val="both"/>
        <w:rPr>
          <w:rFonts w:ascii="Arial" w:hAnsi="Arial" w:cs="Arial"/>
          <w:sz w:val="24"/>
          <w:szCs w:val="24"/>
        </w:rPr>
      </w:pPr>
      <w:r w:rsidRPr="00C71C66">
        <w:rPr>
          <w:rFonts w:ascii="Arial" w:hAnsi="Arial" w:cs="Arial"/>
          <w:sz w:val="24"/>
          <w:szCs w:val="24"/>
        </w:rPr>
        <w:t xml:space="preserve">Take steps </w:t>
      </w:r>
      <w:r w:rsidR="007F1863" w:rsidRPr="00C71C66">
        <w:rPr>
          <w:rFonts w:ascii="Arial" w:hAnsi="Arial" w:cs="Arial"/>
          <w:sz w:val="24"/>
          <w:szCs w:val="24"/>
        </w:rPr>
        <w:t xml:space="preserve">to reduce the high exclusion rates, including </w:t>
      </w:r>
      <w:r w:rsidR="006D248F" w:rsidRPr="00C71C66">
        <w:rPr>
          <w:rFonts w:ascii="Arial" w:hAnsi="Arial" w:cs="Arial"/>
          <w:sz w:val="24"/>
          <w:szCs w:val="24"/>
        </w:rPr>
        <w:t xml:space="preserve">for </w:t>
      </w:r>
      <w:r w:rsidR="007F1863" w:rsidRPr="00C71C66">
        <w:rPr>
          <w:rFonts w:ascii="Arial" w:hAnsi="Arial" w:cs="Arial"/>
          <w:sz w:val="24"/>
          <w:szCs w:val="24"/>
        </w:rPr>
        <w:t xml:space="preserve">those </w:t>
      </w:r>
      <w:r w:rsidR="006D248F" w:rsidRPr="00C71C66">
        <w:rPr>
          <w:rFonts w:ascii="Arial" w:hAnsi="Arial" w:cs="Arial"/>
          <w:sz w:val="24"/>
          <w:szCs w:val="24"/>
        </w:rPr>
        <w:t xml:space="preserve">children </w:t>
      </w:r>
      <w:r w:rsidR="007F1863" w:rsidRPr="00C71C66">
        <w:rPr>
          <w:rFonts w:ascii="Arial" w:hAnsi="Arial" w:cs="Arial"/>
          <w:sz w:val="24"/>
          <w:szCs w:val="24"/>
        </w:rPr>
        <w:t>with protected char</w:t>
      </w:r>
      <w:r w:rsidRPr="00C71C66">
        <w:rPr>
          <w:rFonts w:ascii="Arial" w:hAnsi="Arial" w:cs="Arial"/>
          <w:sz w:val="24"/>
          <w:szCs w:val="24"/>
        </w:rPr>
        <w:t>acteristics</w:t>
      </w:r>
      <w:r w:rsidR="0095295A">
        <w:rPr>
          <w:rFonts w:ascii="Arial" w:hAnsi="Arial" w:cs="Arial"/>
          <w:sz w:val="24"/>
          <w:szCs w:val="24"/>
        </w:rPr>
        <w:t>?</w:t>
      </w:r>
    </w:p>
    <w:p w:rsidR="005C6694" w:rsidRPr="005C6694" w:rsidRDefault="005C6694" w:rsidP="00D86CAB">
      <w:pPr>
        <w:spacing w:after="240" w:line="264" w:lineRule="auto"/>
        <w:jc w:val="both"/>
        <w:rPr>
          <w:rFonts w:eastAsia="Calibri" w:cstheme="minorHAnsi"/>
          <w:iCs/>
          <w:highlight w:val="yellow"/>
        </w:rPr>
      </w:pPr>
    </w:p>
    <w:p w:rsidR="00A46568" w:rsidRPr="00517885" w:rsidRDefault="00A46568" w:rsidP="00D86CAB">
      <w:pPr>
        <w:spacing w:after="240" w:line="264" w:lineRule="auto"/>
        <w:jc w:val="both"/>
        <w:rPr>
          <w:rFonts w:ascii="Arial" w:hAnsi="Arial" w:cs="Arial"/>
          <w:b/>
          <w:sz w:val="28"/>
          <w:szCs w:val="28"/>
        </w:rPr>
      </w:pPr>
      <w:r w:rsidRPr="00517885">
        <w:rPr>
          <w:rFonts w:ascii="Arial" w:hAnsi="Arial" w:cs="Arial"/>
          <w:b/>
          <w:sz w:val="28"/>
          <w:szCs w:val="28"/>
        </w:rPr>
        <w:t>Play and Leisure</w:t>
      </w:r>
    </w:p>
    <w:p w:rsidR="00E9195F" w:rsidRPr="00517885" w:rsidRDefault="00E9195F" w:rsidP="00D86CAB">
      <w:pPr>
        <w:spacing w:after="240" w:line="264" w:lineRule="auto"/>
        <w:jc w:val="both"/>
        <w:rPr>
          <w:rFonts w:ascii="Arial" w:hAnsi="Arial" w:cs="Arial"/>
          <w:color w:val="000000" w:themeColor="text1"/>
          <w:sz w:val="24"/>
          <w:szCs w:val="24"/>
          <w:lang w:eastAsia="en-GB"/>
        </w:rPr>
      </w:pPr>
      <w:r w:rsidRPr="00517885">
        <w:rPr>
          <w:rFonts w:ascii="Arial" w:hAnsi="Arial" w:cs="Arial"/>
          <w:color w:val="000000" w:themeColor="text1"/>
          <w:sz w:val="24"/>
          <w:szCs w:val="24"/>
          <w:lang w:eastAsia="en-GB"/>
        </w:rPr>
        <w:t xml:space="preserve">Wales became the first country in the world to </w:t>
      </w:r>
      <w:r w:rsidR="00E41E6F" w:rsidRPr="00517885">
        <w:rPr>
          <w:rFonts w:ascii="Arial" w:hAnsi="Arial" w:cs="Arial"/>
          <w:color w:val="000000" w:themeColor="text1"/>
          <w:sz w:val="24"/>
          <w:szCs w:val="24"/>
          <w:lang w:eastAsia="en-GB"/>
        </w:rPr>
        <w:t>legislate for play in 2010. S</w:t>
      </w:r>
      <w:r w:rsidRPr="00517885">
        <w:rPr>
          <w:rFonts w:ascii="Arial" w:hAnsi="Arial" w:cs="Arial"/>
          <w:color w:val="000000" w:themeColor="text1"/>
          <w:sz w:val="24"/>
          <w:szCs w:val="24"/>
          <w:lang w:eastAsia="en-GB"/>
        </w:rPr>
        <w:t>ince 2014</w:t>
      </w:r>
      <w:r w:rsidR="00E41E6F" w:rsidRPr="00517885">
        <w:rPr>
          <w:rFonts w:ascii="Arial" w:hAnsi="Arial" w:cs="Arial"/>
          <w:color w:val="000000" w:themeColor="text1"/>
          <w:sz w:val="24"/>
          <w:szCs w:val="24"/>
          <w:lang w:eastAsia="en-GB"/>
        </w:rPr>
        <w:t>,</w:t>
      </w:r>
      <w:r w:rsidRPr="00517885">
        <w:rPr>
          <w:rFonts w:ascii="Arial" w:hAnsi="Arial" w:cs="Arial"/>
          <w:color w:val="000000" w:themeColor="text1"/>
          <w:sz w:val="24"/>
          <w:szCs w:val="24"/>
          <w:lang w:eastAsia="en-GB"/>
        </w:rPr>
        <w:t xml:space="preserve"> local authorities are required to assess and secure sufficient play opportunities for children in their area</w:t>
      </w:r>
      <w:r w:rsidR="00D91FDE">
        <w:rPr>
          <w:rFonts w:ascii="Arial" w:hAnsi="Arial" w:cs="Arial"/>
          <w:color w:val="000000" w:themeColor="text1"/>
          <w:sz w:val="24"/>
          <w:szCs w:val="24"/>
          <w:lang w:eastAsia="en-GB"/>
        </w:rPr>
        <w:t>.</w:t>
      </w:r>
      <w:r w:rsidRPr="00517885">
        <w:rPr>
          <w:rStyle w:val="FootnoteReference"/>
          <w:rFonts w:ascii="Arial" w:hAnsi="Arial" w:cs="Arial"/>
          <w:color w:val="000000" w:themeColor="text1"/>
          <w:sz w:val="24"/>
          <w:szCs w:val="24"/>
          <w:lang w:eastAsia="en-GB"/>
        </w:rPr>
        <w:footnoteReference w:id="283"/>
      </w:r>
      <w:r w:rsidRPr="00517885">
        <w:rPr>
          <w:rFonts w:ascii="Arial" w:hAnsi="Arial" w:cs="Arial"/>
          <w:color w:val="000000" w:themeColor="text1"/>
          <w:sz w:val="24"/>
          <w:szCs w:val="24"/>
          <w:lang w:eastAsia="en-GB"/>
        </w:rPr>
        <w:t xml:space="preserve"> </w:t>
      </w:r>
    </w:p>
    <w:p w:rsidR="00486A0B" w:rsidRDefault="00BB3373" w:rsidP="00487A79">
      <w:pPr>
        <w:spacing w:after="240" w:line="264" w:lineRule="auto"/>
        <w:jc w:val="both"/>
        <w:rPr>
          <w:rFonts w:ascii="Arial" w:hAnsi="Arial" w:cs="Arial"/>
          <w:noProof/>
          <w:sz w:val="24"/>
          <w:szCs w:val="24"/>
        </w:rPr>
      </w:pPr>
      <w:r w:rsidRPr="00517885">
        <w:rPr>
          <w:rFonts w:ascii="Arial" w:hAnsi="Arial" w:cs="Arial"/>
          <w:color w:val="000000" w:themeColor="text1"/>
          <w:sz w:val="24"/>
          <w:szCs w:val="24"/>
          <w:lang w:eastAsia="en-GB"/>
        </w:rPr>
        <w:t xml:space="preserve">Annual analysis of local authority </w:t>
      </w:r>
      <w:r w:rsidR="00942E68">
        <w:rPr>
          <w:rFonts w:ascii="Arial" w:hAnsi="Arial" w:cs="Arial"/>
          <w:color w:val="000000" w:themeColor="text1"/>
          <w:sz w:val="24"/>
          <w:szCs w:val="24"/>
          <w:lang w:eastAsia="en-GB"/>
        </w:rPr>
        <w:t>plans to deliver the duty has</w:t>
      </w:r>
      <w:r w:rsidRPr="00517885">
        <w:rPr>
          <w:rFonts w:ascii="Arial" w:hAnsi="Arial" w:cs="Arial"/>
          <w:color w:val="000000" w:themeColor="text1"/>
          <w:sz w:val="24"/>
          <w:szCs w:val="24"/>
          <w:lang w:eastAsia="en-GB"/>
        </w:rPr>
        <w:t xml:space="preserve"> shown good progress </w:t>
      </w:r>
      <w:r w:rsidR="00BE3FD2">
        <w:rPr>
          <w:rFonts w:ascii="Arial" w:hAnsi="Arial" w:cs="Arial"/>
          <w:color w:val="000000" w:themeColor="text1"/>
          <w:sz w:val="24"/>
          <w:szCs w:val="24"/>
          <w:lang w:eastAsia="en-GB"/>
        </w:rPr>
        <w:t>in securing</w:t>
      </w:r>
      <w:r w:rsidRPr="00517885">
        <w:rPr>
          <w:rFonts w:ascii="Arial" w:hAnsi="Arial" w:cs="Arial"/>
          <w:color w:val="000000" w:themeColor="text1"/>
          <w:sz w:val="24"/>
          <w:szCs w:val="24"/>
          <w:lang w:eastAsia="en-GB"/>
        </w:rPr>
        <w:t xml:space="preserve"> </w:t>
      </w:r>
      <w:r w:rsidR="006C5ACF" w:rsidRPr="00517885">
        <w:rPr>
          <w:rFonts w:ascii="Arial" w:hAnsi="Arial" w:cs="Arial"/>
          <w:color w:val="000000" w:themeColor="text1"/>
          <w:sz w:val="24"/>
          <w:szCs w:val="24"/>
          <w:lang w:eastAsia="en-GB"/>
        </w:rPr>
        <w:t>sufficiency</w:t>
      </w:r>
      <w:r w:rsidRPr="00517885">
        <w:rPr>
          <w:rFonts w:ascii="Arial" w:hAnsi="Arial" w:cs="Arial"/>
          <w:color w:val="000000" w:themeColor="text1"/>
          <w:sz w:val="24"/>
          <w:szCs w:val="24"/>
          <w:lang w:eastAsia="en-GB"/>
        </w:rPr>
        <w:t xml:space="preserve"> of play</w:t>
      </w:r>
      <w:r w:rsidR="002A3379" w:rsidRPr="00517885">
        <w:rPr>
          <w:rFonts w:ascii="Arial" w:eastAsia="Times New Roman" w:hAnsi="Arial" w:cs="Arial"/>
          <w:color w:val="000000" w:themeColor="text1"/>
          <w:sz w:val="24"/>
          <w:szCs w:val="24"/>
          <w:vertAlign w:val="superscript"/>
        </w:rPr>
        <w:footnoteReference w:id="284"/>
      </w:r>
      <w:r w:rsidRPr="00517885">
        <w:rPr>
          <w:rFonts w:ascii="Arial" w:hAnsi="Arial" w:cs="Arial"/>
          <w:color w:val="000000" w:themeColor="text1"/>
          <w:sz w:val="24"/>
          <w:szCs w:val="24"/>
          <w:lang w:eastAsia="en-GB"/>
        </w:rPr>
        <w:t xml:space="preserve"> in line with </w:t>
      </w:r>
      <w:r w:rsidR="00771E0C">
        <w:rPr>
          <w:rFonts w:ascii="Arial" w:hAnsi="Arial" w:cs="Arial"/>
          <w:color w:val="000000" w:themeColor="text1"/>
          <w:sz w:val="24"/>
          <w:szCs w:val="24"/>
          <w:lang w:eastAsia="en-GB"/>
        </w:rPr>
        <w:t>statutory</w:t>
      </w:r>
      <w:r w:rsidRPr="00517885">
        <w:rPr>
          <w:rFonts w:ascii="Arial" w:hAnsi="Arial" w:cs="Arial"/>
          <w:color w:val="000000" w:themeColor="text1"/>
          <w:sz w:val="24"/>
          <w:szCs w:val="24"/>
          <w:lang w:eastAsia="en-GB"/>
        </w:rPr>
        <w:t xml:space="preserve"> guidance</w:t>
      </w:r>
      <w:r w:rsidR="00F20A35">
        <w:rPr>
          <w:rFonts w:ascii="Arial" w:hAnsi="Arial" w:cs="Arial"/>
          <w:color w:val="000000" w:themeColor="text1"/>
          <w:sz w:val="24"/>
          <w:szCs w:val="24"/>
          <w:lang w:eastAsia="en-GB"/>
        </w:rPr>
        <w:t>.</w:t>
      </w:r>
      <w:r w:rsidR="008C2AA3" w:rsidRPr="00517885">
        <w:rPr>
          <w:rStyle w:val="FootnoteReference"/>
          <w:rFonts w:ascii="Arial" w:hAnsi="Arial" w:cs="Arial"/>
          <w:color w:val="000000" w:themeColor="text1"/>
          <w:sz w:val="24"/>
          <w:szCs w:val="24"/>
          <w:lang w:eastAsia="en-GB"/>
        </w:rPr>
        <w:footnoteReference w:id="285"/>
      </w:r>
      <w:r w:rsidR="008C2AA3" w:rsidRPr="00517885">
        <w:rPr>
          <w:rFonts w:ascii="Arial" w:hAnsi="Arial" w:cs="Arial"/>
          <w:color w:val="000000" w:themeColor="text1"/>
          <w:sz w:val="24"/>
          <w:szCs w:val="24"/>
          <w:lang w:eastAsia="en-GB"/>
        </w:rPr>
        <w:t xml:space="preserve"> Yet, </w:t>
      </w:r>
      <w:r w:rsidR="008C2AA3" w:rsidRPr="00517885">
        <w:rPr>
          <w:rFonts w:ascii="Arial" w:eastAsia="Times New Roman" w:hAnsi="Arial" w:cs="Arial"/>
          <w:color w:val="000000" w:themeColor="text1"/>
          <w:sz w:val="24"/>
          <w:szCs w:val="24"/>
        </w:rPr>
        <w:t>d</w:t>
      </w:r>
      <w:r w:rsidR="00E9195F" w:rsidRPr="00517885">
        <w:rPr>
          <w:rFonts w:ascii="Arial" w:eastAsia="Times New Roman" w:hAnsi="Arial" w:cs="Arial"/>
          <w:color w:val="000000" w:themeColor="text1"/>
          <w:sz w:val="24"/>
          <w:szCs w:val="24"/>
        </w:rPr>
        <w:t xml:space="preserve">espite recognition of the value </w:t>
      </w:r>
      <w:r w:rsidR="005E5D92" w:rsidRPr="00517885">
        <w:rPr>
          <w:rFonts w:ascii="Arial" w:eastAsia="Times New Roman" w:hAnsi="Arial" w:cs="Arial"/>
          <w:color w:val="000000" w:themeColor="text1"/>
          <w:sz w:val="24"/>
          <w:szCs w:val="24"/>
        </w:rPr>
        <w:t xml:space="preserve">of play </w:t>
      </w:r>
      <w:r w:rsidR="00E9195F" w:rsidRPr="00517885">
        <w:rPr>
          <w:rFonts w:ascii="Arial" w:eastAsia="Times New Roman" w:hAnsi="Arial" w:cs="Arial"/>
          <w:color w:val="000000" w:themeColor="text1"/>
          <w:sz w:val="24"/>
          <w:szCs w:val="24"/>
        </w:rPr>
        <w:t xml:space="preserve">and </w:t>
      </w:r>
      <w:r w:rsidR="00213733" w:rsidRPr="00517885">
        <w:rPr>
          <w:rFonts w:ascii="Arial" w:hAnsi="Arial" w:cs="Arial"/>
          <w:color w:val="000000" w:themeColor="text1"/>
          <w:sz w:val="24"/>
          <w:szCs w:val="24"/>
        </w:rPr>
        <w:t xml:space="preserve">the immediate and deferred benefits that playing brings, </w:t>
      </w:r>
      <w:r w:rsidR="00E9195F" w:rsidRPr="00517885">
        <w:rPr>
          <w:rFonts w:ascii="Arial" w:eastAsia="Times New Roman" w:hAnsi="Arial" w:cs="Arial"/>
          <w:color w:val="000000" w:themeColor="text1"/>
          <w:sz w:val="24"/>
          <w:szCs w:val="24"/>
        </w:rPr>
        <w:t>services for children remain vulnerable to budget cuts</w:t>
      </w:r>
      <w:r w:rsidR="00F20A35">
        <w:rPr>
          <w:rFonts w:ascii="Arial" w:eastAsia="Times New Roman" w:hAnsi="Arial" w:cs="Arial"/>
          <w:color w:val="000000" w:themeColor="text1"/>
          <w:sz w:val="24"/>
          <w:szCs w:val="24"/>
        </w:rPr>
        <w:t>,</w:t>
      </w:r>
      <w:r w:rsidR="00E9195F" w:rsidRPr="00517885">
        <w:rPr>
          <w:rFonts w:ascii="Arial" w:eastAsia="Times New Roman" w:hAnsi="Arial" w:cs="Arial"/>
          <w:color w:val="000000" w:themeColor="text1"/>
          <w:sz w:val="24"/>
          <w:szCs w:val="24"/>
        </w:rPr>
        <w:t xml:space="preserve"> with </w:t>
      </w:r>
      <w:r w:rsidR="00BA3CAC" w:rsidRPr="00517885">
        <w:rPr>
          <w:rFonts w:ascii="Arial" w:eastAsia="Times New Roman" w:hAnsi="Arial" w:cs="Arial"/>
          <w:color w:val="000000" w:themeColor="text1"/>
          <w:sz w:val="24"/>
          <w:szCs w:val="24"/>
        </w:rPr>
        <w:t>CSOs</w:t>
      </w:r>
      <w:r w:rsidR="00E9195F" w:rsidRPr="00517885">
        <w:rPr>
          <w:rFonts w:ascii="Arial" w:eastAsia="Times New Roman" w:hAnsi="Arial" w:cs="Arial"/>
          <w:color w:val="000000" w:themeColor="text1"/>
          <w:sz w:val="24"/>
          <w:szCs w:val="24"/>
        </w:rPr>
        <w:t xml:space="preserve"> reporting that access to funding has reduced significantly. </w:t>
      </w:r>
      <w:r w:rsidR="0077151D" w:rsidRPr="00517885">
        <w:rPr>
          <w:rFonts w:ascii="Arial" w:hAnsi="Arial" w:cs="Arial"/>
          <w:noProof/>
          <w:sz w:val="24"/>
          <w:szCs w:val="24"/>
        </w:rPr>
        <w:t>Financial austerity has hit local playwork provision hard, with a reduction of local staffed play development capacity as a result</w:t>
      </w:r>
      <w:r w:rsidR="00F20A35">
        <w:rPr>
          <w:rFonts w:ascii="Arial" w:hAnsi="Arial" w:cs="Arial"/>
          <w:noProof/>
          <w:sz w:val="24"/>
          <w:szCs w:val="24"/>
        </w:rPr>
        <w:t>.</w:t>
      </w:r>
      <w:r w:rsidR="006C5ACF" w:rsidRPr="00517885">
        <w:rPr>
          <w:rStyle w:val="FootnoteReference"/>
          <w:rFonts w:ascii="Arial" w:hAnsi="Arial" w:cs="Arial"/>
          <w:noProof/>
          <w:sz w:val="24"/>
          <w:szCs w:val="24"/>
        </w:rPr>
        <w:footnoteReference w:id="286"/>
      </w:r>
      <w:r w:rsidR="00BE3FD2">
        <w:rPr>
          <w:rFonts w:ascii="Arial" w:hAnsi="Arial" w:cs="Arial"/>
          <w:noProof/>
          <w:sz w:val="24"/>
          <w:szCs w:val="24"/>
        </w:rPr>
        <w:t xml:space="preserve"> </w:t>
      </w:r>
    </w:p>
    <w:p w:rsidR="001859C4" w:rsidRDefault="00F442BF" w:rsidP="00487A79">
      <w:pPr>
        <w:autoSpaceDE w:val="0"/>
        <w:autoSpaceDN w:val="0"/>
        <w:adjustRightInd w:val="0"/>
        <w:spacing w:after="240" w:line="264" w:lineRule="auto"/>
        <w:jc w:val="both"/>
        <w:rPr>
          <w:rFonts w:ascii="Arial" w:eastAsia="Times New Roman" w:hAnsi="Arial" w:cs="Arial"/>
          <w:color w:val="000000" w:themeColor="text1"/>
          <w:sz w:val="24"/>
          <w:szCs w:val="24"/>
        </w:rPr>
      </w:pPr>
      <w:r>
        <w:rPr>
          <w:rFonts w:ascii="Arial" w:eastAsia="Times New Roman" w:hAnsi="Arial" w:cs="Arial"/>
          <w:sz w:val="24"/>
          <w:szCs w:val="24"/>
        </w:rPr>
        <w:t>COVID-19</w:t>
      </w:r>
      <w:r w:rsidR="0077151D" w:rsidRPr="00517885">
        <w:rPr>
          <w:rFonts w:ascii="Arial" w:eastAsia="Times New Roman" w:hAnsi="Arial" w:cs="Arial"/>
          <w:sz w:val="24"/>
          <w:szCs w:val="24"/>
        </w:rPr>
        <w:t xml:space="preserve"> has served to heighten pre-existing barriers for children’s play</w:t>
      </w:r>
      <w:r w:rsidR="00666C96">
        <w:rPr>
          <w:rFonts w:ascii="Arial" w:eastAsia="Times New Roman" w:hAnsi="Arial" w:cs="Arial"/>
          <w:sz w:val="24"/>
          <w:szCs w:val="24"/>
        </w:rPr>
        <w:t>.</w:t>
      </w:r>
      <w:r w:rsidR="001859C4" w:rsidRPr="00517885">
        <w:rPr>
          <w:rFonts w:ascii="Arial" w:eastAsia="Times New Roman" w:hAnsi="Arial" w:cs="Arial"/>
          <w:sz w:val="24"/>
          <w:szCs w:val="24"/>
        </w:rPr>
        <w:t xml:space="preserve"> At a time of enormous stress, uncertainty and trauma</w:t>
      </w:r>
      <w:r w:rsidR="006C5ACF" w:rsidRPr="00517885">
        <w:rPr>
          <w:rStyle w:val="FootnoteReference"/>
          <w:rFonts w:ascii="Arial" w:eastAsia="Times New Roman" w:hAnsi="Arial" w:cs="Arial"/>
          <w:sz w:val="24"/>
          <w:szCs w:val="24"/>
        </w:rPr>
        <w:footnoteReference w:id="287"/>
      </w:r>
      <w:r w:rsidR="001859C4" w:rsidRPr="00517885">
        <w:rPr>
          <w:rFonts w:ascii="Arial" w:eastAsia="Times New Roman" w:hAnsi="Arial" w:cs="Arial"/>
          <w:sz w:val="24"/>
          <w:szCs w:val="24"/>
        </w:rPr>
        <w:t xml:space="preserve"> when playing is of </w:t>
      </w:r>
      <w:r w:rsidR="00792441" w:rsidRPr="00517885">
        <w:rPr>
          <w:rFonts w:ascii="Arial" w:eastAsia="Times New Roman" w:hAnsi="Arial" w:cs="Arial"/>
          <w:sz w:val="24"/>
          <w:szCs w:val="24"/>
        </w:rPr>
        <w:t>particular</w:t>
      </w:r>
      <w:r w:rsidR="001859C4" w:rsidRPr="00517885">
        <w:rPr>
          <w:rFonts w:ascii="Arial" w:eastAsia="Times New Roman" w:hAnsi="Arial" w:cs="Arial"/>
          <w:sz w:val="24"/>
          <w:szCs w:val="24"/>
        </w:rPr>
        <w:t xml:space="preserve"> </w:t>
      </w:r>
      <w:r w:rsidR="00792441" w:rsidRPr="00517885">
        <w:rPr>
          <w:rFonts w:ascii="Arial" w:eastAsia="Times New Roman" w:hAnsi="Arial" w:cs="Arial"/>
          <w:sz w:val="24"/>
          <w:szCs w:val="24"/>
        </w:rPr>
        <w:t xml:space="preserve">therapeutic </w:t>
      </w:r>
      <w:r w:rsidR="001859C4" w:rsidRPr="00517885">
        <w:rPr>
          <w:rFonts w:ascii="Arial" w:eastAsia="Times New Roman" w:hAnsi="Arial" w:cs="Arial"/>
          <w:sz w:val="24"/>
          <w:szCs w:val="24"/>
        </w:rPr>
        <w:t>value</w:t>
      </w:r>
      <w:r w:rsidR="00BE3FD2">
        <w:rPr>
          <w:rFonts w:ascii="Arial" w:eastAsia="Times New Roman" w:hAnsi="Arial" w:cs="Arial"/>
          <w:sz w:val="24"/>
          <w:szCs w:val="24"/>
        </w:rPr>
        <w:t>,</w:t>
      </w:r>
      <w:r w:rsidR="001859C4" w:rsidRPr="00517885">
        <w:rPr>
          <w:rFonts w:ascii="Arial" w:eastAsia="Times New Roman" w:hAnsi="Arial" w:cs="Arial"/>
          <w:sz w:val="24"/>
          <w:szCs w:val="24"/>
        </w:rPr>
        <w:t xml:space="preserve"> </w:t>
      </w:r>
      <w:r w:rsidR="0077151D" w:rsidRPr="00517885">
        <w:rPr>
          <w:rFonts w:ascii="Arial" w:eastAsia="Times New Roman" w:hAnsi="Arial" w:cs="Arial"/>
          <w:sz w:val="24"/>
          <w:szCs w:val="24"/>
        </w:rPr>
        <w:t xml:space="preserve">opportunities to play and socialise </w:t>
      </w:r>
      <w:r w:rsidR="001859C4" w:rsidRPr="00517885">
        <w:rPr>
          <w:rFonts w:ascii="Arial" w:eastAsia="Times New Roman" w:hAnsi="Arial" w:cs="Arial"/>
          <w:sz w:val="24"/>
          <w:szCs w:val="24"/>
        </w:rPr>
        <w:t xml:space="preserve">have been </w:t>
      </w:r>
      <w:r w:rsidR="0077151D" w:rsidRPr="00517885">
        <w:rPr>
          <w:rFonts w:ascii="Arial" w:eastAsia="Times New Roman" w:hAnsi="Arial" w:cs="Arial"/>
          <w:sz w:val="24"/>
          <w:szCs w:val="24"/>
        </w:rPr>
        <w:t xml:space="preserve">diminished as movement and contact </w:t>
      </w:r>
      <w:r w:rsidR="001859C4" w:rsidRPr="00517885">
        <w:rPr>
          <w:rFonts w:ascii="Arial" w:eastAsia="Times New Roman" w:hAnsi="Arial" w:cs="Arial"/>
          <w:sz w:val="24"/>
          <w:szCs w:val="24"/>
        </w:rPr>
        <w:t>is</w:t>
      </w:r>
      <w:r w:rsidR="00EE131B" w:rsidRPr="00517885">
        <w:rPr>
          <w:rFonts w:ascii="Arial" w:eastAsia="Times New Roman" w:hAnsi="Arial" w:cs="Arial"/>
          <w:sz w:val="24"/>
          <w:szCs w:val="24"/>
        </w:rPr>
        <w:t xml:space="preserve"> controlled</w:t>
      </w:r>
      <w:r w:rsidR="00666C96">
        <w:rPr>
          <w:rStyle w:val="FootnoteReference"/>
          <w:rFonts w:ascii="Arial" w:eastAsia="Times New Roman" w:hAnsi="Arial" w:cs="Arial"/>
          <w:sz w:val="24"/>
          <w:szCs w:val="24"/>
        </w:rPr>
        <w:footnoteReference w:id="288"/>
      </w:r>
      <w:r w:rsidR="0080782C" w:rsidRPr="00517885">
        <w:rPr>
          <w:rFonts w:ascii="Arial" w:eastAsia="Times New Roman" w:hAnsi="Arial" w:cs="Arial"/>
          <w:sz w:val="24"/>
          <w:szCs w:val="24"/>
        </w:rPr>
        <w:t xml:space="preserve">. Access to </w:t>
      </w:r>
      <w:r w:rsidR="0077151D" w:rsidRPr="00517885">
        <w:rPr>
          <w:rFonts w:ascii="Arial" w:eastAsia="Times New Roman" w:hAnsi="Arial" w:cs="Arial"/>
          <w:sz w:val="24"/>
          <w:szCs w:val="24"/>
        </w:rPr>
        <w:t xml:space="preserve">outdoor </w:t>
      </w:r>
      <w:r w:rsidR="001859C4" w:rsidRPr="00517885">
        <w:rPr>
          <w:rFonts w:ascii="Arial" w:eastAsia="Times New Roman" w:hAnsi="Arial" w:cs="Arial"/>
          <w:sz w:val="24"/>
          <w:szCs w:val="24"/>
        </w:rPr>
        <w:t>spaces</w:t>
      </w:r>
      <w:r w:rsidR="0080782C" w:rsidRPr="00517885">
        <w:rPr>
          <w:rFonts w:ascii="Arial" w:eastAsia="Times New Roman" w:hAnsi="Arial" w:cs="Arial"/>
          <w:sz w:val="24"/>
          <w:szCs w:val="24"/>
        </w:rPr>
        <w:t xml:space="preserve"> ha</w:t>
      </w:r>
      <w:r w:rsidR="00D376D5">
        <w:rPr>
          <w:rFonts w:ascii="Arial" w:eastAsia="Times New Roman" w:hAnsi="Arial" w:cs="Arial"/>
          <w:sz w:val="24"/>
          <w:szCs w:val="24"/>
        </w:rPr>
        <w:t>d</w:t>
      </w:r>
      <w:r w:rsidR="0080782C" w:rsidRPr="00517885">
        <w:rPr>
          <w:rFonts w:ascii="Arial" w:eastAsia="Times New Roman" w:hAnsi="Arial" w:cs="Arial"/>
          <w:sz w:val="24"/>
          <w:szCs w:val="24"/>
        </w:rPr>
        <w:t xml:space="preserve"> been restricted,</w:t>
      </w:r>
      <w:r w:rsidR="0077151D" w:rsidRPr="00517885">
        <w:rPr>
          <w:rFonts w:ascii="Arial" w:eastAsia="Times New Roman" w:hAnsi="Arial" w:cs="Arial"/>
          <w:sz w:val="24"/>
          <w:szCs w:val="24"/>
        </w:rPr>
        <w:t xml:space="preserve"> and </w:t>
      </w:r>
      <w:r w:rsidR="0080782C" w:rsidRPr="00517885">
        <w:rPr>
          <w:rFonts w:ascii="Arial" w:eastAsia="Times New Roman" w:hAnsi="Arial" w:cs="Arial"/>
          <w:sz w:val="24"/>
          <w:szCs w:val="24"/>
        </w:rPr>
        <w:t xml:space="preserve">many </w:t>
      </w:r>
      <w:r w:rsidR="0077151D" w:rsidRPr="00517885">
        <w:rPr>
          <w:rFonts w:ascii="Arial" w:eastAsia="Times New Roman" w:hAnsi="Arial" w:cs="Arial"/>
          <w:sz w:val="24"/>
          <w:szCs w:val="24"/>
        </w:rPr>
        <w:t>schools</w:t>
      </w:r>
      <w:r w:rsidR="00CD0BF4">
        <w:rPr>
          <w:rFonts w:ascii="Arial" w:eastAsia="Times New Roman" w:hAnsi="Arial" w:cs="Arial"/>
          <w:sz w:val="24"/>
          <w:szCs w:val="24"/>
        </w:rPr>
        <w:t xml:space="preserve"> </w:t>
      </w:r>
      <w:r w:rsidR="00121D39" w:rsidRPr="00517885">
        <w:rPr>
          <w:rFonts w:ascii="Arial" w:eastAsia="Times New Roman" w:hAnsi="Arial" w:cs="Arial"/>
          <w:sz w:val="24"/>
          <w:szCs w:val="24"/>
        </w:rPr>
        <w:t>reduced play spaces</w:t>
      </w:r>
      <w:r w:rsidR="00792441" w:rsidRPr="00517885">
        <w:rPr>
          <w:rFonts w:ascii="Arial" w:eastAsia="Times New Roman" w:hAnsi="Arial" w:cs="Arial"/>
          <w:sz w:val="24"/>
          <w:szCs w:val="24"/>
        </w:rPr>
        <w:t xml:space="preserve"> during </w:t>
      </w:r>
      <w:r w:rsidR="006C5ACF" w:rsidRPr="00517885">
        <w:rPr>
          <w:rFonts w:ascii="Arial" w:eastAsia="Times New Roman" w:hAnsi="Arial" w:cs="Arial"/>
          <w:sz w:val="24"/>
          <w:szCs w:val="24"/>
        </w:rPr>
        <w:t>free time</w:t>
      </w:r>
      <w:r w:rsidR="00F20A35">
        <w:rPr>
          <w:rFonts w:ascii="Arial" w:eastAsia="Times New Roman" w:hAnsi="Arial" w:cs="Arial"/>
          <w:sz w:val="24"/>
          <w:szCs w:val="24"/>
        </w:rPr>
        <w:t>.</w:t>
      </w:r>
      <w:r w:rsidR="0080782C" w:rsidRPr="00517885">
        <w:rPr>
          <w:rStyle w:val="FootnoteReference"/>
          <w:rFonts w:ascii="Arial" w:eastAsia="Times New Roman" w:hAnsi="Arial" w:cs="Arial"/>
          <w:sz w:val="24"/>
          <w:szCs w:val="24"/>
        </w:rPr>
        <w:footnoteReference w:id="289"/>
      </w:r>
      <w:r w:rsidR="001859C4" w:rsidRPr="00517885">
        <w:rPr>
          <w:rFonts w:ascii="Arial" w:eastAsia="Times New Roman" w:hAnsi="Arial" w:cs="Arial"/>
          <w:sz w:val="24"/>
          <w:szCs w:val="24"/>
        </w:rPr>
        <w:t xml:space="preserve"> </w:t>
      </w:r>
      <w:r w:rsidR="0080782C" w:rsidRPr="00517885">
        <w:rPr>
          <w:rFonts w:ascii="Arial" w:eastAsia="Times New Roman" w:hAnsi="Arial" w:cs="Arial"/>
          <w:sz w:val="24"/>
          <w:szCs w:val="24"/>
        </w:rPr>
        <w:t xml:space="preserve">The </w:t>
      </w:r>
      <w:r w:rsidR="00771E0C">
        <w:rPr>
          <w:rFonts w:ascii="Arial" w:eastAsia="Times New Roman" w:hAnsi="Arial" w:cs="Arial"/>
          <w:sz w:val="24"/>
          <w:szCs w:val="24"/>
        </w:rPr>
        <w:t>inequalities of</w:t>
      </w:r>
      <w:r w:rsidR="0080782C" w:rsidRPr="00517885">
        <w:rPr>
          <w:rFonts w:ascii="Arial" w:eastAsia="Times New Roman" w:hAnsi="Arial" w:cs="Arial"/>
          <w:sz w:val="24"/>
          <w:szCs w:val="24"/>
        </w:rPr>
        <w:t xml:space="preserve"> play for </w:t>
      </w:r>
      <w:r w:rsidR="00771E0C">
        <w:rPr>
          <w:rFonts w:ascii="Arial" w:eastAsia="Times New Roman" w:hAnsi="Arial" w:cs="Arial"/>
          <w:sz w:val="24"/>
          <w:szCs w:val="24"/>
        </w:rPr>
        <w:t xml:space="preserve">BAME </w:t>
      </w:r>
      <w:r w:rsidR="0080782C" w:rsidRPr="00517885">
        <w:rPr>
          <w:rFonts w:ascii="Arial" w:eastAsia="Times New Roman" w:hAnsi="Arial" w:cs="Arial"/>
          <w:sz w:val="24"/>
          <w:szCs w:val="24"/>
        </w:rPr>
        <w:t xml:space="preserve">children </w:t>
      </w:r>
      <w:r w:rsidR="00771E0C">
        <w:rPr>
          <w:rFonts w:ascii="Arial" w:eastAsia="Times New Roman" w:hAnsi="Arial" w:cs="Arial"/>
          <w:sz w:val="24"/>
          <w:szCs w:val="24"/>
        </w:rPr>
        <w:t>and children living in deprived areas</w:t>
      </w:r>
      <w:r w:rsidR="0080782C" w:rsidRPr="00517885">
        <w:rPr>
          <w:rFonts w:ascii="Arial" w:eastAsia="Times New Roman" w:hAnsi="Arial" w:cs="Arial"/>
          <w:sz w:val="24"/>
          <w:szCs w:val="24"/>
        </w:rPr>
        <w:t xml:space="preserve">, </w:t>
      </w:r>
      <w:r w:rsidR="006C5ACF" w:rsidRPr="00517885">
        <w:rPr>
          <w:rFonts w:ascii="Arial" w:eastAsia="Times New Roman" w:hAnsi="Arial" w:cs="Arial"/>
          <w:sz w:val="24"/>
          <w:szCs w:val="24"/>
        </w:rPr>
        <w:t>were also</w:t>
      </w:r>
      <w:r w:rsidR="0080782C" w:rsidRPr="00517885">
        <w:rPr>
          <w:rFonts w:ascii="Arial" w:eastAsia="Times New Roman" w:hAnsi="Arial" w:cs="Arial"/>
          <w:sz w:val="24"/>
          <w:szCs w:val="24"/>
        </w:rPr>
        <w:t xml:space="preserve"> exposed during </w:t>
      </w:r>
      <w:r w:rsidR="006C5ACF" w:rsidRPr="00517885">
        <w:rPr>
          <w:rFonts w:ascii="Arial" w:eastAsia="Times New Roman" w:hAnsi="Arial" w:cs="Arial"/>
          <w:sz w:val="24"/>
          <w:szCs w:val="24"/>
        </w:rPr>
        <w:t>lockdown</w:t>
      </w:r>
      <w:r w:rsidR="00771E0C">
        <w:rPr>
          <w:rFonts w:ascii="Arial" w:eastAsia="Times New Roman" w:hAnsi="Arial" w:cs="Arial"/>
          <w:sz w:val="24"/>
          <w:szCs w:val="24"/>
        </w:rPr>
        <w:t>.</w:t>
      </w:r>
      <w:r w:rsidR="00771E0C">
        <w:rPr>
          <w:rStyle w:val="FootnoteReference"/>
          <w:rFonts w:ascii="Arial" w:eastAsia="Times New Roman" w:hAnsi="Arial" w:cs="Arial"/>
          <w:sz w:val="24"/>
          <w:szCs w:val="24"/>
        </w:rPr>
        <w:footnoteReference w:id="290"/>
      </w:r>
      <w:r w:rsidR="00213733" w:rsidRPr="00517885">
        <w:rPr>
          <w:rFonts w:ascii="Arial" w:eastAsia="Times New Roman" w:hAnsi="Arial" w:cs="Arial"/>
          <w:color w:val="000000" w:themeColor="text1"/>
          <w:sz w:val="24"/>
          <w:szCs w:val="24"/>
        </w:rPr>
        <w:t xml:space="preserve"> </w:t>
      </w:r>
      <w:r w:rsidR="001A267F">
        <w:rPr>
          <w:rFonts w:ascii="Arial" w:eastAsia="Times New Roman" w:hAnsi="Arial" w:cs="Arial"/>
          <w:color w:val="000000" w:themeColor="text1"/>
          <w:sz w:val="24"/>
          <w:szCs w:val="24"/>
        </w:rPr>
        <w:t>The recent announcement of a Play Opportunity Grant</w:t>
      </w:r>
      <w:r w:rsidR="001A267F">
        <w:rPr>
          <w:rStyle w:val="FootnoteReference"/>
          <w:rFonts w:ascii="Arial" w:eastAsia="Times New Roman" w:hAnsi="Arial" w:cs="Arial"/>
          <w:color w:val="000000" w:themeColor="text1"/>
          <w:sz w:val="24"/>
          <w:szCs w:val="24"/>
        </w:rPr>
        <w:footnoteReference w:id="291"/>
      </w:r>
      <w:r w:rsidR="001A267F">
        <w:rPr>
          <w:rFonts w:ascii="Arial" w:eastAsia="Times New Roman" w:hAnsi="Arial" w:cs="Arial"/>
          <w:color w:val="000000" w:themeColor="text1"/>
          <w:sz w:val="24"/>
          <w:szCs w:val="24"/>
        </w:rPr>
        <w:t xml:space="preserve"> to improve outdoor playing opportunities and a Playworks </w:t>
      </w:r>
      <w:r w:rsidR="001A267F" w:rsidRPr="00486A0B">
        <w:rPr>
          <w:rFonts w:ascii="Arial" w:eastAsia="Times New Roman" w:hAnsi="Arial" w:cs="Arial"/>
          <w:sz w:val="24"/>
          <w:szCs w:val="24"/>
        </w:rPr>
        <w:t>Project focus</w:t>
      </w:r>
      <w:r w:rsidR="00CD0BF4">
        <w:rPr>
          <w:rFonts w:ascii="Arial" w:eastAsia="Times New Roman" w:hAnsi="Arial" w:cs="Arial"/>
          <w:sz w:val="24"/>
          <w:szCs w:val="24"/>
        </w:rPr>
        <w:t>ed</w:t>
      </w:r>
      <w:r w:rsidR="001A267F" w:rsidRPr="00486A0B">
        <w:rPr>
          <w:rFonts w:ascii="Arial" w:eastAsia="Times New Roman" w:hAnsi="Arial" w:cs="Arial"/>
          <w:sz w:val="24"/>
          <w:szCs w:val="24"/>
        </w:rPr>
        <w:t xml:space="preserve"> on the well-being aspect of play for children in vulnerable communities has been welcomed</w:t>
      </w:r>
      <w:r w:rsidR="001A267F">
        <w:rPr>
          <w:rFonts w:ascii="Arial" w:eastAsia="Times New Roman" w:hAnsi="Arial" w:cs="Arial"/>
          <w:sz w:val="24"/>
          <w:szCs w:val="24"/>
        </w:rPr>
        <w:t>.</w:t>
      </w:r>
    </w:p>
    <w:p w:rsidR="001E23DF" w:rsidRPr="00517885" w:rsidRDefault="00213733" w:rsidP="00D86CAB">
      <w:pPr>
        <w:spacing w:after="240" w:line="264" w:lineRule="auto"/>
        <w:jc w:val="both"/>
        <w:rPr>
          <w:rFonts w:ascii="Arial" w:hAnsi="Arial" w:cs="Arial"/>
          <w:sz w:val="24"/>
          <w:szCs w:val="24"/>
          <w:lang w:val="en-US"/>
        </w:rPr>
      </w:pPr>
      <w:r w:rsidRPr="00517885">
        <w:rPr>
          <w:rFonts w:ascii="Arial" w:hAnsi="Arial" w:cs="Arial"/>
          <w:color w:val="000000"/>
          <w:sz w:val="24"/>
          <w:szCs w:val="24"/>
          <w:lang w:val="en-US"/>
        </w:rPr>
        <w:t xml:space="preserve">Prior to </w:t>
      </w:r>
      <w:r w:rsidR="00F442BF">
        <w:rPr>
          <w:rFonts w:ascii="Arial" w:hAnsi="Arial" w:cs="Arial"/>
          <w:color w:val="000000"/>
          <w:sz w:val="24"/>
          <w:szCs w:val="24"/>
          <w:lang w:val="en-US"/>
        </w:rPr>
        <w:t>COVID-19</w:t>
      </w:r>
      <w:r w:rsidRPr="00517885">
        <w:rPr>
          <w:rFonts w:ascii="Arial" w:hAnsi="Arial" w:cs="Arial"/>
          <w:color w:val="000000"/>
          <w:sz w:val="24"/>
          <w:szCs w:val="24"/>
          <w:lang w:val="en-US"/>
        </w:rPr>
        <w:t xml:space="preserve">, </w:t>
      </w:r>
      <w:r w:rsidR="00EE131B" w:rsidRPr="00517885">
        <w:rPr>
          <w:rFonts w:ascii="Arial" w:eastAsia="Times New Roman" w:hAnsi="Arial" w:cs="Arial"/>
          <w:color w:val="000000" w:themeColor="text1"/>
          <w:sz w:val="24"/>
          <w:szCs w:val="24"/>
        </w:rPr>
        <w:t>research reported</w:t>
      </w:r>
      <w:r w:rsidRPr="00517885">
        <w:rPr>
          <w:rFonts w:ascii="Arial" w:eastAsia="Times New Roman" w:hAnsi="Arial" w:cs="Arial"/>
          <w:color w:val="000000" w:themeColor="text1"/>
          <w:sz w:val="24"/>
          <w:szCs w:val="24"/>
        </w:rPr>
        <w:t xml:space="preserve"> that although overall </w:t>
      </w:r>
      <w:r w:rsidRPr="00517885">
        <w:rPr>
          <w:rFonts w:ascii="Arial" w:hAnsi="Arial" w:cs="Arial"/>
          <w:color w:val="000000" w:themeColor="text1"/>
          <w:sz w:val="24"/>
          <w:szCs w:val="24"/>
        </w:rPr>
        <w:t xml:space="preserve">children </w:t>
      </w:r>
      <w:r w:rsidR="00CD0BF4">
        <w:rPr>
          <w:rFonts w:ascii="Arial" w:hAnsi="Arial" w:cs="Arial"/>
          <w:color w:val="000000" w:themeColor="text1"/>
          <w:sz w:val="24"/>
          <w:szCs w:val="24"/>
        </w:rPr>
        <w:t>were</w:t>
      </w:r>
      <w:r w:rsidRPr="00517885">
        <w:rPr>
          <w:rFonts w:ascii="Arial" w:hAnsi="Arial" w:cs="Arial"/>
          <w:color w:val="000000" w:themeColor="text1"/>
          <w:sz w:val="24"/>
          <w:szCs w:val="24"/>
        </w:rPr>
        <w:t xml:space="preserve"> satisfied with their play opportunities,</w:t>
      </w:r>
      <w:r w:rsidRPr="00517885">
        <w:rPr>
          <w:rFonts w:ascii="Arial" w:eastAsia="Times New Roman" w:hAnsi="Arial" w:cs="Arial"/>
          <w:color w:val="000000" w:themeColor="text1"/>
          <w:sz w:val="24"/>
          <w:szCs w:val="24"/>
        </w:rPr>
        <w:t xml:space="preserve"> </w:t>
      </w:r>
      <w:r w:rsidR="001E23DF" w:rsidRPr="00517885">
        <w:rPr>
          <w:rFonts w:ascii="Arial" w:eastAsia="Times New Roman" w:hAnsi="Arial" w:cs="Arial"/>
          <w:color w:val="000000" w:themeColor="text1"/>
          <w:sz w:val="24"/>
          <w:szCs w:val="24"/>
        </w:rPr>
        <w:t>many</w:t>
      </w:r>
      <w:r w:rsidRPr="00517885">
        <w:rPr>
          <w:rFonts w:ascii="Arial" w:eastAsia="Times New Roman" w:hAnsi="Arial" w:cs="Arial"/>
          <w:color w:val="000000" w:themeColor="text1"/>
          <w:sz w:val="24"/>
          <w:szCs w:val="24"/>
        </w:rPr>
        <w:t xml:space="preserve"> barriers</w:t>
      </w:r>
      <w:r w:rsidRPr="00517885">
        <w:rPr>
          <w:rFonts w:ascii="Arial" w:hAnsi="Arial" w:cs="Arial"/>
          <w:color w:val="000000" w:themeColor="text1"/>
          <w:sz w:val="24"/>
          <w:szCs w:val="24"/>
        </w:rPr>
        <w:t xml:space="preserve"> exist</w:t>
      </w:r>
      <w:r w:rsidR="00EE131B" w:rsidRPr="00517885">
        <w:rPr>
          <w:rFonts w:ascii="Arial" w:hAnsi="Arial" w:cs="Arial"/>
          <w:color w:val="000000" w:themeColor="text1"/>
          <w:sz w:val="24"/>
          <w:szCs w:val="24"/>
        </w:rPr>
        <w:t>ed</w:t>
      </w:r>
      <w:r w:rsidR="001E23DF" w:rsidRPr="00517885">
        <w:rPr>
          <w:rFonts w:ascii="Arial" w:hAnsi="Arial" w:cs="Arial"/>
          <w:color w:val="000000" w:themeColor="text1"/>
          <w:sz w:val="24"/>
          <w:szCs w:val="24"/>
        </w:rPr>
        <w:t>, including</w:t>
      </w:r>
      <w:r w:rsidRPr="00517885">
        <w:rPr>
          <w:rFonts w:ascii="Arial" w:hAnsi="Arial" w:cs="Arial"/>
          <w:color w:val="000000" w:themeColor="text1"/>
          <w:sz w:val="24"/>
          <w:szCs w:val="24"/>
        </w:rPr>
        <w:t xml:space="preserve"> from parents’ well-meaning worries for their safety</w:t>
      </w:r>
      <w:r w:rsidR="00F20A35">
        <w:rPr>
          <w:rFonts w:ascii="Arial" w:hAnsi="Arial" w:cs="Arial"/>
          <w:color w:val="000000" w:themeColor="text1"/>
          <w:sz w:val="24"/>
          <w:szCs w:val="24"/>
        </w:rPr>
        <w:t>.</w:t>
      </w:r>
      <w:r w:rsidRPr="00517885">
        <w:rPr>
          <w:rStyle w:val="FootnoteReference"/>
          <w:rFonts w:ascii="Arial" w:hAnsi="Arial" w:cs="Arial"/>
          <w:color w:val="000000" w:themeColor="text1"/>
          <w:sz w:val="24"/>
          <w:szCs w:val="24"/>
        </w:rPr>
        <w:footnoteReference w:id="292"/>
      </w:r>
      <w:r w:rsidRPr="00517885">
        <w:rPr>
          <w:rFonts w:ascii="Arial" w:hAnsi="Arial" w:cs="Arial"/>
          <w:color w:val="000000" w:themeColor="text1"/>
          <w:sz w:val="24"/>
          <w:szCs w:val="24"/>
        </w:rPr>
        <w:t xml:space="preserve"> </w:t>
      </w:r>
      <w:r w:rsidR="001E23DF" w:rsidRPr="00517885">
        <w:rPr>
          <w:rFonts w:ascii="Arial" w:hAnsi="Arial" w:cs="Arial"/>
          <w:color w:val="000000" w:themeColor="text1"/>
          <w:sz w:val="24"/>
          <w:szCs w:val="24"/>
        </w:rPr>
        <w:t xml:space="preserve">Positive </w:t>
      </w:r>
      <w:r w:rsidRPr="00517885">
        <w:rPr>
          <w:rFonts w:ascii="Arial" w:hAnsi="Arial" w:cs="Arial"/>
          <w:sz w:val="24"/>
          <w:szCs w:val="24"/>
          <w:lang w:val="en-US"/>
        </w:rPr>
        <w:t xml:space="preserve">steps </w:t>
      </w:r>
      <w:r w:rsidR="00040464" w:rsidRPr="00517885">
        <w:rPr>
          <w:rFonts w:ascii="Arial" w:hAnsi="Arial" w:cs="Arial"/>
          <w:sz w:val="24"/>
          <w:szCs w:val="24"/>
          <w:lang w:val="en-US"/>
        </w:rPr>
        <w:t xml:space="preserve">are being </w:t>
      </w:r>
      <w:r w:rsidR="001E23DF" w:rsidRPr="00517885">
        <w:rPr>
          <w:rFonts w:ascii="Arial" w:hAnsi="Arial" w:cs="Arial"/>
          <w:sz w:val="24"/>
          <w:szCs w:val="24"/>
          <w:lang w:val="en-US"/>
        </w:rPr>
        <w:t xml:space="preserve">taken </w:t>
      </w:r>
      <w:r w:rsidRPr="00517885">
        <w:rPr>
          <w:rFonts w:ascii="Arial" w:hAnsi="Arial" w:cs="Arial"/>
          <w:sz w:val="24"/>
          <w:szCs w:val="24"/>
          <w:lang w:val="en-US"/>
        </w:rPr>
        <w:t xml:space="preserve">to </w:t>
      </w:r>
      <w:r w:rsidR="00040464" w:rsidRPr="00517885">
        <w:rPr>
          <w:rFonts w:ascii="Arial" w:hAnsi="Arial" w:cs="Arial"/>
          <w:sz w:val="24"/>
          <w:szCs w:val="24"/>
          <w:lang w:val="en-US"/>
        </w:rPr>
        <w:t>promote</w:t>
      </w:r>
      <w:r w:rsidR="001E23DF" w:rsidRPr="00517885">
        <w:rPr>
          <w:rFonts w:ascii="Arial" w:hAnsi="Arial" w:cs="Arial"/>
          <w:sz w:val="24"/>
          <w:szCs w:val="24"/>
          <w:lang w:val="en-US"/>
        </w:rPr>
        <w:t xml:space="preserve"> </w:t>
      </w:r>
      <w:r w:rsidRPr="00517885">
        <w:rPr>
          <w:rFonts w:ascii="Arial" w:hAnsi="Arial" w:cs="Arial"/>
          <w:sz w:val="24"/>
          <w:szCs w:val="24"/>
          <w:lang w:val="en-US"/>
        </w:rPr>
        <w:t>active travel and</w:t>
      </w:r>
      <w:r w:rsidR="00DB31BE" w:rsidRPr="00517885">
        <w:rPr>
          <w:rFonts w:ascii="Arial" w:hAnsi="Arial" w:cs="Arial"/>
          <w:sz w:val="24"/>
          <w:szCs w:val="24"/>
          <w:lang w:val="en-US"/>
        </w:rPr>
        <w:t xml:space="preserve"> implement</w:t>
      </w:r>
      <w:r w:rsidRPr="00517885">
        <w:rPr>
          <w:rFonts w:ascii="Arial" w:hAnsi="Arial" w:cs="Arial"/>
          <w:sz w:val="24"/>
          <w:szCs w:val="24"/>
          <w:lang w:val="en-US"/>
        </w:rPr>
        <w:t xml:space="preserve"> </w:t>
      </w:r>
      <w:r w:rsidR="00121D39" w:rsidRPr="00517885">
        <w:rPr>
          <w:rFonts w:ascii="Arial" w:hAnsi="Arial" w:cs="Arial"/>
          <w:sz w:val="24"/>
          <w:szCs w:val="24"/>
          <w:lang w:val="en-US"/>
        </w:rPr>
        <w:t xml:space="preserve">traffic management systems </w:t>
      </w:r>
      <w:r w:rsidRPr="00517885">
        <w:rPr>
          <w:rFonts w:ascii="Arial" w:hAnsi="Arial" w:cs="Arial"/>
          <w:sz w:val="24"/>
          <w:szCs w:val="24"/>
          <w:lang w:val="en-US"/>
        </w:rPr>
        <w:t>in residential areas</w:t>
      </w:r>
      <w:r w:rsidR="00DB31BE" w:rsidRPr="00517885">
        <w:rPr>
          <w:rStyle w:val="FootnoteReference"/>
          <w:rFonts w:ascii="Arial" w:hAnsi="Arial" w:cs="Arial"/>
          <w:sz w:val="24"/>
          <w:szCs w:val="24"/>
          <w:lang w:val="en-US"/>
        </w:rPr>
        <w:footnoteReference w:id="293"/>
      </w:r>
      <w:r w:rsidRPr="00517885">
        <w:rPr>
          <w:rFonts w:ascii="Arial" w:hAnsi="Arial" w:cs="Arial"/>
          <w:sz w:val="24"/>
          <w:szCs w:val="24"/>
          <w:lang w:val="en-US"/>
        </w:rPr>
        <w:t xml:space="preserve"> </w:t>
      </w:r>
      <w:r w:rsidR="00DB31BE" w:rsidRPr="00517885">
        <w:rPr>
          <w:rFonts w:ascii="Arial" w:hAnsi="Arial" w:cs="Arial"/>
          <w:sz w:val="24"/>
          <w:szCs w:val="24"/>
          <w:lang w:val="en-US"/>
        </w:rPr>
        <w:t>which</w:t>
      </w:r>
      <w:r w:rsidR="00872DE3" w:rsidRPr="00517885">
        <w:rPr>
          <w:rFonts w:ascii="Arial" w:hAnsi="Arial" w:cs="Arial"/>
          <w:sz w:val="24"/>
          <w:szCs w:val="24"/>
          <w:lang w:val="en-US"/>
        </w:rPr>
        <w:t xml:space="preserve">, if </w:t>
      </w:r>
      <w:r w:rsidR="00D376D5">
        <w:rPr>
          <w:rFonts w:ascii="Arial" w:hAnsi="Arial" w:cs="Arial"/>
          <w:sz w:val="24"/>
          <w:szCs w:val="24"/>
          <w:lang w:val="en-US"/>
        </w:rPr>
        <w:t xml:space="preserve">uniformly </w:t>
      </w:r>
      <w:r w:rsidR="00872DE3" w:rsidRPr="00517885">
        <w:rPr>
          <w:rFonts w:ascii="Arial" w:hAnsi="Arial" w:cs="Arial"/>
          <w:sz w:val="24"/>
          <w:szCs w:val="24"/>
          <w:lang w:val="en-US"/>
        </w:rPr>
        <w:t>applied,</w:t>
      </w:r>
      <w:r w:rsidR="00DB31BE" w:rsidRPr="00517885">
        <w:rPr>
          <w:rFonts w:ascii="Arial" w:hAnsi="Arial" w:cs="Arial"/>
          <w:sz w:val="24"/>
          <w:szCs w:val="24"/>
          <w:lang w:val="en-US"/>
        </w:rPr>
        <w:t xml:space="preserve"> </w:t>
      </w:r>
      <w:r w:rsidR="001E23DF" w:rsidRPr="00517885">
        <w:rPr>
          <w:rFonts w:ascii="Arial" w:hAnsi="Arial" w:cs="Arial"/>
          <w:sz w:val="24"/>
          <w:szCs w:val="24"/>
          <w:lang w:val="en-US"/>
        </w:rPr>
        <w:t xml:space="preserve">will support </w:t>
      </w:r>
      <w:r w:rsidRPr="00517885">
        <w:rPr>
          <w:rFonts w:ascii="Arial" w:hAnsi="Arial" w:cs="Arial"/>
          <w:sz w:val="24"/>
          <w:szCs w:val="24"/>
          <w:lang w:val="en-US"/>
        </w:rPr>
        <w:t>children’s freedom to p</w:t>
      </w:r>
      <w:r w:rsidR="00DB31BE" w:rsidRPr="00517885">
        <w:rPr>
          <w:rFonts w:ascii="Arial" w:hAnsi="Arial" w:cs="Arial"/>
          <w:sz w:val="24"/>
          <w:szCs w:val="24"/>
          <w:lang w:val="en-US"/>
        </w:rPr>
        <w:t>lay out</w:t>
      </w:r>
      <w:r w:rsidR="00487A79">
        <w:rPr>
          <w:rFonts w:ascii="Arial" w:hAnsi="Arial" w:cs="Arial"/>
          <w:sz w:val="24"/>
          <w:szCs w:val="24"/>
          <w:lang w:val="en-US"/>
        </w:rPr>
        <w:t>side</w:t>
      </w:r>
      <w:r w:rsidR="00DB31BE" w:rsidRPr="00517885">
        <w:rPr>
          <w:rFonts w:ascii="Arial" w:hAnsi="Arial" w:cs="Arial"/>
          <w:sz w:val="24"/>
          <w:szCs w:val="24"/>
          <w:lang w:val="en-US"/>
        </w:rPr>
        <w:t xml:space="preserve"> in </w:t>
      </w:r>
      <w:r w:rsidR="00D376D5">
        <w:rPr>
          <w:rFonts w:ascii="Arial" w:hAnsi="Arial" w:cs="Arial"/>
          <w:sz w:val="24"/>
          <w:szCs w:val="24"/>
          <w:lang w:val="en-US"/>
        </w:rPr>
        <w:t>a safer</w:t>
      </w:r>
      <w:r w:rsidR="00487A79">
        <w:rPr>
          <w:rFonts w:ascii="Arial" w:hAnsi="Arial" w:cs="Arial"/>
          <w:sz w:val="24"/>
          <w:szCs w:val="24"/>
          <w:lang w:val="en-US"/>
        </w:rPr>
        <w:t>,</w:t>
      </w:r>
      <w:r w:rsidR="00EE131B" w:rsidRPr="00517885">
        <w:rPr>
          <w:rFonts w:ascii="Arial" w:hAnsi="Arial" w:cs="Arial"/>
          <w:sz w:val="24"/>
          <w:szCs w:val="24"/>
          <w:lang w:val="en-US"/>
        </w:rPr>
        <w:t xml:space="preserve"> cleaner</w:t>
      </w:r>
      <w:r w:rsidR="00DB31BE" w:rsidRPr="00517885">
        <w:rPr>
          <w:rFonts w:ascii="Arial" w:hAnsi="Arial" w:cs="Arial"/>
          <w:sz w:val="24"/>
          <w:szCs w:val="24"/>
          <w:lang w:val="en-US"/>
        </w:rPr>
        <w:t xml:space="preserve"> </w:t>
      </w:r>
      <w:r w:rsidR="00EE131B" w:rsidRPr="00517885">
        <w:rPr>
          <w:rFonts w:ascii="Arial" w:hAnsi="Arial" w:cs="Arial"/>
          <w:sz w:val="24"/>
          <w:szCs w:val="24"/>
          <w:lang w:val="en-US"/>
        </w:rPr>
        <w:t>environment</w:t>
      </w:r>
      <w:r w:rsidR="00D376D5">
        <w:rPr>
          <w:rFonts w:ascii="Arial" w:hAnsi="Arial" w:cs="Arial"/>
          <w:sz w:val="24"/>
          <w:szCs w:val="24"/>
          <w:lang w:val="en-US"/>
        </w:rPr>
        <w:t>,</w:t>
      </w:r>
      <w:r w:rsidR="00DB31BE" w:rsidRPr="00517885">
        <w:rPr>
          <w:rFonts w:ascii="Arial" w:hAnsi="Arial" w:cs="Arial"/>
          <w:sz w:val="24"/>
          <w:szCs w:val="24"/>
          <w:lang w:val="en-US"/>
        </w:rPr>
        <w:t xml:space="preserve"> and this </w:t>
      </w:r>
      <w:r w:rsidR="00EE131B" w:rsidRPr="00517885">
        <w:rPr>
          <w:rFonts w:ascii="Arial" w:hAnsi="Arial" w:cs="Arial"/>
          <w:sz w:val="24"/>
          <w:szCs w:val="24"/>
          <w:lang w:val="en-US"/>
        </w:rPr>
        <w:t>ambition</w:t>
      </w:r>
      <w:r w:rsidR="00DB31BE" w:rsidRPr="00517885">
        <w:rPr>
          <w:rFonts w:ascii="Arial" w:hAnsi="Arial" w:cs="Arial"/>
          <w:sz w:val="24"/>
          <w:szCs w:val="24"/>
          <w:lang w:val="en-US"/>
        </w:rPr>
        <w:t xml:space="preserve"> should be accelerated</w:t>
      </w:r>
      <w:r w:rsidRPr="00517885">
        <w:rPr>
          <w:rFonts w:ascii="Arial" w:hAnsi="Arial" w:cs="Arial"/>
          <w:sz w:val="24"/>
          <w:szCs w:val="24"/>
          <w:lang w:val="en-US"/>
        </w:rPr>
        <w:t>.</w:t>
      </w:r>
      <w:r w:rsidR="001E23DF" w:rsidRPr="00517885">
        <w:rPr>
          <w:rFonts w:ascii="Arial" w:hAnsi="Arial" w:cs="Arial"/>
          <w:sz w:val="24"/>
          <w:szCs w:val="24"/>
          <w:lang w:val="en-US"/>
        </w:rPr>
        <w:t xml:space="preserve"> </w:t>
      </w:r>
    </w:p>
    <w:p w:rsidR="00213733" w:rsidRPr="00517885" w:rsidRDefault="00792441" w:rsidP="00487A79">
      <w:pPr>
        <w:spacing w:after="240" w:line="264" w:lineRule="auto"/>
        <w:jc w:val="both"/>
        <w:rPr>
          <w:rFonts w:ascii="Arial" w:hAnsi="Arial" w:cs="Arial"/>
          <w:color w:val="000000" w:themeColor="text1"/>
          <w:sz w:val="24"/>
          <w:szCs w:val="24"/>
          <w:lang w:val="en-US"/>
        </w:rPr>
      </w:pPr>
      <w:r w:rsidRPr="00517885">
        <w:rPr>
          <w:rFonts w:ascii="Arial" w:hAnsi="Arial" w:cs="Arial"/>
          <w:color w:val="000000"/>
          <w:sz w:val="24"/>
          <w:szCs w:val="24"/>
          <w:lang w:val="en-US"/>
        </w:rPr>
        <w:t xml:space="preserve">CSOs </w:t>
      </w:r>
      <w:r w:rsidR="001E23DF" w:rsidRPr="00517885">
        <w:rPr>
          <w:rFonts w:ascii="Arial" w:hAnsi="Arial" w:cs="Arial"/>
          <w:color w:val="000000"/>
          <w:sz w:val="24"/>
          <w:szCs w:val="24"/>
          <w:lang w:val="en-US"/>
        </w:rPr>
        <w:t>have</w:t>
      </w:r>
      <w:r w:rsidR="00213733" w:rsidRPr="00517885">
        <w:rPr>
          <w:rFonts w:ascii="Arial" w:hAnsi="Arial" w:cs="Arial"/>
          <w:color w:val="000000"/>
          <w:sz w:val="24"/>
          <w:szCs w:val="24"/>
          <w:lang w:val="en-US"/>
        </w:rPr>
        <w:t xml:space="preserve"> </w:t>
      </w:r>
      <w:r w:rsidRPr="00517885">
        <w:rPr>
          <w:rFonts w:ascii="Arial" w:hAnsi="Arial" w:cs="Arial"/>
          <w:color w:val="000000"/>
          <w:sz w:val="24"/>
          <w:szCs w:val="24"/>
          <w:lang w:val="en-US"/>
        </w:rPr>
        <w:t xml:space="preserve">reported </w:t>
      </w:r>
      <w:r w:rsidR="006229A3" w:rsidRPr="00517885">
        <w:rPr>
          <w:rFonts w:ascii="Arial" w:hAnsi="Arial" w:cs="Arial"/>
          <w:color w:val="000000"/>
          <w:sz w:val="24"/>
          <w:szCs w:val="24"/>
          <w:lang w:val="en-US"/>
        </w:rPr>
        <w:t>parental</w:t>
      </w:r>
      <w:r w:rsidRPr="00517885">
        <w:rPr>
          <w:rFonts w:ascii="Arial" w:hAnsi="Arial" w:cs="Arial"/>
          <w:color w:val="000000"/>
          <w:sz w:val="24"/>
          <w:szCs w:val="24"/>
          <w:lang w:val="en-US"/>
        </w:rPr>
        <w:t xml:space="preserve"> concerns abou</w:t>
      </w:r>
      <w:r w:rsidR="006229A3" w:rsidRPr="00517885">
        <w:rPr>
          <w:rFonts w:ascii="Arial" w:hAnsi="Arial" w:cs="Arial"/>
          <w:color w:val="000000"/>
          <w:sz w:val="24"/>
          <w:szCs w:val="24"/>
          <w:lang w:val="en-US"/>
        </w:rPr>
        <w:t xml:space="preserve">t the shortening of school days, </w:t>
      </w:r>
      <w:r w:rsidRPr="00517885">
        <w:rPr>
          <w:rFonts w:ascii="Arial" w:hAnsi="Arial" w:cs="Arial"/>
          <w:color w:val="000000"/>
          <w:sz w:val="24"/>
          <w:szCs w:val="24"/>
          <w:lang w:val="en-US"/>
        </w:rPr>
        <w:t>resulting in reduced playtime, and its withdrawal as part of behaviour management policy</w:t>
      </w:r>
      <w:r w:rsidR="00F20A35">
        <w:rPr>
          <w:rFonts w:ascii="Arial" w:hAnsi="Arial" w:cs="Arial"/>
          <w:color w:val="000000"/>
          <w:sz w:val="24"/>
          <w:szCs w:val="24"/>
          <w:lang w:val="en-US"/>
        </w:rPr>
        <w:t>,</w:t>
      </w:r>
      <w:r w:rsidR="00213733" w:rsidRPr="00517885">
        <w:rPr>
          <w:rStyle w:val="FootnoteReference"/>
          <w:rFonts w:ascii="Arial" w:hAnsi="Arial" w:cs="Arial"/>
          <w:color w:val="000000"/>
          <w:sz w:val="24"/>
          <w:szCs w:val="24"/>
          <w:lang w:val="en-US"/>
        </w:rPr>
        <w:footnoteReference w:id="294"/>
      </w:r>
      <w:r w:rsidRPr="00517885">
        <w:rPr>
          <w:rFonts w:ascii="Arial" w:hAnsi="Arial" w:cs="Arial"/>
          <w:color w:val="000000"/>
          <w:sz w:val="24"/>
          <w:szCs w:val="24"/>
          <w:lang w:val="en-US"/>
        </w:rPr>
        <w:t xml:space="preserve"> </w:t>
      </w:r>
      <w:r w:rsidR="006229A3" w:rsidRPr="00517885">
        <w:rPr>
          <w:rFonts w:ascii="Arial" w:hAnsi="Arial" w:cs="Arial"/>
          <w:color w:val="000000"/>
          <w:sz w:val="24"/>
          <w:szCs w:val="24"/>
          <w:lang w:val="en-US"/>
        </w:rPr>
        <w:t xml:space="preserve">in spite of the education inspectorate stressing the importance of play </w:t>
      </w:r>
      <w:r w:rsidR="00933418" w:rsidRPr="00517885">
        <w:rPr>
          <w:rFonts w:ascii="Arial" w:hAnsi="Arial" w:cs="Arial"/>
          <w:color w:val="000000"/>
          <w:sz w:val="24"/>
          <w:szCs w:val="24"/>
          <w:lang w:val="en-US"/>
        </w:rPr>
        <w:t>to develop healthy and confident children</w:t>
      </w:r>
      <w:r w:rsidR="00F20A35">
        <w:rPr>
          <w:rFonts w:ascii="Arial" w:hAnsi="Arial" w:cs="Arial"/>
          <w:color w:val="000000"/>
          <w:sz w:val="24"/>
          <w:szCs w:val="24"/>
          <w:lang w:val="en-US"/>
        </w:rPr>
        <w:t>.</w:t>
      </w:r>
      <w:r w:rsidR="006229A3" w:rsidRPr="00517885">
        <w:rPr>
          <w:rStyle w:val="FootnoteReference"/>
          <w:rFonts w:ascii="Arial" w:hAnsi="Arial" w:cs="Arial"/>
          <w:color w:val="000000"/>
          <w:sz w:val="24"/>
          <w:szCs w:val="24"/>
          <w:lang w:val="en-US"/>
        </w:rPr>
        <w:footnoteReference w:id="295"/>
      </w:r>
      <w:r w:rsidR="00933418" w:rsidRPr="00517885">
        <w:rPr>
          <w:rFonts w:ascii="Arial" w:hAnsi="Arial" w:cs="Arial"/>
          <w:sz w:val="24"/>
          <w:szCs w:val="24"/>
        </w:rPr>
        <w:t xml:space="preserve"> Attention should be given to developing extended use of school grounds outside teaching hours</w:t>
      </w:r>
      <w:r w:rsidR="00933418" w:rsidRPr="00517885">
        <w:rPr>
          <w:rFonts w:ascii="Arial" w:hAnsi="Arial" w:cs="Arial"/>
          <w:color w:val="000000" w:themeColor="text1"/>
          <w:sz w:val="24"/>
          <w:szCs w:val="24"/>
          <w:lang w:val="en-US"/>
        </w:rPr>
        <w:t xml:space="preserve">, as supported by national </w:t>
      </w:r>
      <w:r w:rsidR="00091AD7" w:rsidRPr="00517885">
        <w:rPr>
          <w:rFonts w:ascii="Arial" w:hAnsi="Arial" w:cs="Arial"/>
          <w:color w:val="000000" w:themeColor="text1"/>
          <w:sz w:val="24"/>
          <w:szCs w:val="24"/>
          <w:lang w:val="en-US"/>
        </w:rPr>
        <w:t>guidance</w:t>
      </w:r>
      <w:r w:rsidR="00933418" w:rsidRPr="00517885">
        <w:rPr>
          <w:rStyle w:val="FootnoteReference"/>
          <w:rFonts w:ascii="Arial" w:hAnsi="Arial" w:cs="Arial"/>
          <w:color w:val="000000" w:themeColor="text1"/>
          <w:sz w:val="24"/>
          <w:szCs w:val="24"/>
          <w:lang w:val="en-US"/>
        </w:rPr>
        <w:footnoteReference w:id="296"/>
      </w:r>
      <w:r w:rsidR="00933418" w:rsidRPr="00517885">
        <w:rPr>
          <w:rFonts w:ascii="Arial" w:hAnsi="Arial" w:cs="Arial"/>
          <w:color w:val="000000" w:themeColor="text1"/>
          <w:sz w:val="24"/>
          <w:szCs w:val="24"/>
          <w:lang w:val="en-US"/>
        </w:rPr>
        <w:t xml:space="preserve"> </w:t>
      </w:r>
      <w:r w:rsidR="00091AD7">
        <w:rPr>
          <w:rFonts w:ascii="Arial" w:hAnsi="Arial" w:cs="Arial"/>
          <w:color w:val="000000" w:themeColor="text1"/>
          <w:sz w:val="24"/>
          <w:szCs w:val="24"/>
          <w:lang w:val="en-US"/>
        </w:rPr>
        <w:t>and reclaiming community spaces.</w:t>
      </w:r>
      <w:r w:rsidR="00091AD7">
        <w:rPr>
          <w:rStyle w:val="FootnoteReference"/>
          <w:rFonts w:ascii="Arial" w:hAnsi="Arial" w:cs="Arial"/>
          <w:color w:val="000000" w:themeColor="text1"/>
          <w:sz w:val="24"/>
          <w:szCs w:val="24"/>
          <w:lang w:val="en-US"/>
        </w:rPr>
        <w:footnoteReference w:id="297"/>
      </w:r>
    </w:p>
    <w:p w:rsidR="00486A0B" w:rsidRPr="00942E68" w:rsidRDefault="00933418" w:rsidP="00487A79">
      <w:pPr>
        <w:spacing w:after="240" w:line="264" w:lineRule="auto"/>
        <w:rPr>
          <w:color w:val="FF0000"/>
          <w:sz w:val="24"/>
          <w:szCs w:val="24"/>
        </w:rPr>
      </w:pPr>
      <w:r w:rsidRPr="00517885">
        <w:rPr>
          <w:rFonts w:ascii="Arial" w:eastAsia="Times New Roman" w:hAnsi="Arial" w:cs="Arial"/>
          <w:color w:val="000000" w:themeColor="text1"/>
          <w:sz w:val="24"/>
          <w:szCs w:val="24"/>
        </w:rPr>
        <w:t xml:space="preserve">The </w:t>
      </w:r>
      <w:r w:rsidR="00EA1D0F">
        <w:rPr>
          <w:rFonts w:ascii="Arial" w:eastAsia="Times New Roman" w:hAnsi="Arial" w:cs="Arial"/>
          <w:color w:val="000000" w:themeColor="text1"/>
          <w:sz w:val="24"/>
          <w:szCs w:val="24"/>
        </w:rPr>
        <w:t>W/Government</w:t>
      </w:r>
      <w:r w:rsidRPr="00517885">
        <w:rPr>
          <w:rFonts w:ascii="Arial" w:eastAsia="Times New Roman" w:hAnsi="Arial" w:cs="Arial"/>
          <w:color w:val="000000" w:themeColor="text1"/>
          <w:sz w:val="24"/>
          <w:szCs w:val="24"/>
        </w:rPr>
        <w:t xml:space="preserve"> Ministerial Play Review</w:t>
      </w:r>
      <w:r w:rsidR="001A267F">
        <w:rPr>
          <w:rFonts w:ascii="Arial" w:eastAsia="Times New Roman" w:hAnsi="Arial" w:cs="Arial"/>
          <w:color w:val="000000" w:themeColor="text1"/>
          <w:sz w:val="24"/>
          <w:szCs w:val="24"/>
        </w:rPr>
        <w:t xml:space="preserve">, </w:t>
      </w:r>
      <w:r w:rsidRPr="00517885">
        <w:rPr>
          <w:rFonts w:ascii="Arial" w:eastAsia="Times New Roman" w:hAnsi="Arial" w:cs="Arial"/>
          <w:color w:val="000000" w:themeColor="text1"/>
          <w:sz w:val="24"/>
          <w:szCs w:val="24"/>
        </w:rPr>
        <w:t xml:space="preserve">offers an opportunity to </w:t>
      </w:r>
      <w:r w:rsidR="001A267F">
        <w:rPr>
          <w:rFonts w:ascii="Arial" w:eastAsia="Times New Roman" w:hAnsi="Arial" w:cs="Arial"/>
          <w:color w:val="000000" w:themeColor="text1"/>
          <w:sz w:val="24"/>
          <w:szCs w:val="24"/>
        </w:rPr>
        <w:t xml:space="preserve">evaluate progress and </w:t>
      </w:r>
      <w:r w:rsidRPr="00517885">
        <w:rPr>
          <w:rFonts w:ascii="Arial" w:hAnsi="Arial" w:cs="Arial"/>
          <w:iCs/>
          <w:color w:val="000000" w:themeColor="text1"/>
          <w:sz w:val="24"/>
          <w:szCs w:val="24"/>
          <w:lang w:val="en-US"/>
        </w:rPr>
        <w:t xml:space="preserve">ensure sufficiency of play opportunities for all children </w:t>
      </w:r>
      <w:r w:rsidR="00EE131B" w:rsidRPr="00517885">
        <w:rPr>
          <w:rFonts w:ascii="Arial" w:hAnsi="Arial" w:cs="Arial"/>
          <w:iCs/>
          <w:color w:val="000000" w:themeColor="text1"/>
          <w:sz w:val="24"/>
          <w:szCs w:val="24"/>
          <w:lang w:val="en-US"/>
        </w:rPr>
        <w:t>including adolescents</w:t>
      </w:r>
      <w:r w:rsidRPr="00517885">
        <w:rPr>
          <w:rFonts w:ascii="Arial" w:eastAsia="Times New Roman" w:hAnsi="Arial" w:cs="Arial"/>
          <w:color w:val="000000" w:themeColor="text1"/>
          <w:sz w:val="24"/>
          <w:szCs w:val="24"/>
        </w:rPr>
        <w:t xml:space="preserve">. The </w:t>
      </w:r>
      <w:r w:rsidR="001A267F" w:rsidRPr="00517885">
        <w:rPr>
          <w:rFonts w:ascii="Arial" w:eastAsia="Times New Roman" w:hAnsi="Arial" w:cs="Arial"/>
          <w:color w:val="000000" w:themeColor="text1"/>
          <w:sz w:val="24"/>
          <w:szCs w:val="24"/>
        </w:rPr>
        <w:t xml:space="preserve">involvement of children </w:t>
      </w:r>
      <w:r w:rsidRPr="00517885">
        <w:rPr>
          <w:rFonts w:ascii="Arial" w:eastAsia="Times New Roman" w:hAnsi="Arial" w:cs="Arial"/>
          <w:color w:val="000000" w:themeColor="text1"/>
          <w:sz w:val="24"/>
          <w:szCs w:val="24"/>
        </w:rPr>
        <w:t xml:space="preserve">in this review is particularly </w:t>
      </w:r>
      <w:r w:rsidR="00EE131B" w:rsidRPr="00517885">
        <w:rPr>
          <w:rFonts w:ascii="Arial" w:eastAsia="Times New Roman" w:hAnsi="Arial" w:cs="Arial"/>
          <w:color w:val="000000" w:themeColor="text1"/>
          <w:sz w:val="24"/>
          <w:szCs w:val="24"/>
        </w:rPr>
        <w:t>welcome</w:t>
      </w:r>
      <w:r w:rsidRPr="00517885">
        <w:rPr>
          <w:rFonts w:ascii="Arial" w:eastAsia="Times New Roman" w:hAnsi="Arial" w:cs="Arial"/>
          <w:color w:val="000000" w:themeColor="text1"/>
          <w:sz w:val="24"/>
          <w:szCs w:val="24"/>
        </w:rPr>
        <w:t>, given the importance they place on play and free-time outdoors</w:t>
      </w:r>
      <w:r w:rsidR="00091AD7">
        <w:rPr>
          <w:rFonts w:ascii="Arial" w:eastAsia="Times New Roman" w:hAnsi="Arial" w:cs="Arial"/>
          <w:color w:val="000000" w:themeColor="text1"/>
          <w:sz w:val="24"/>
          <w:szCs w:val="24"/>
        </w:rPr>
        <w:t>.</w:t>
      </w:r>
      <w:r w:rsidRPr="00517885">
        <w:rPr>
          <w:rStyle w:val="FootnoteReference"/>
          <w:rFonts w:ascii="Arial" w:eastAsia="Times New Roman" w:hAnsi="Arial" w:cs="Arial"/>
          <w:color w:val="000000" w:themeColor="text1"/>
          <w:sz w:val="24"/>
          <w:szCs w:val="24"/>
        </w:rPr>
        <w:footnoteReference w:id="298"/>
      </w:r>
      <w:r w:rsidRPr="00517885">
        <w:rPr>
          <w:rFonts w:ascii="Arial" w:eastAsia="Times New Roman" w:hAnsi="Arial" w:cs="Arial"/>
          <w:color w:val="000000" w:themeColor="text1"/>
          <w:sz w:val="24"/>
          <w:szCs w:val="24"/>
        </w:rPr>
        <w:t xml:space="preserve"> </w:t>
      </w:r>
      <w:r w:rsidR="00091AD7">
        <w:rPr>
          <w:rFonts w:ascii="Arial" w:eastAsia="Times New Roman" w:hAnsi="Arial" w:cs="Arial"/>
          <w:color w:val="000000" w:themeColor="text1"/>
          <w:sz w:val="24"/>
          <w:szCs w:val="24"/>
        </w:rPr>
        <w:t xml:space="preserve"> </w:t>
      </w:r>
    </w:p>
    <w:p w:rsidR="00D376D5" w:rsidRPr="00D376D5" w:rsidRDefault="00933418" w:rsidP="00487A79">
      <w:pPr>
        <w:spacing w:after="240" w:line="264" w:lineRule="auto"/>
        <w:jc w:val="both"/>
        <w:rPr>
          <w:rFonts w:ascii="Arial" w:eastAsia="Times New Roman" w:hAnsi="Arial" w:cs="Arial"/>
          <w:iCs/>
          <w:color w:val="000000" w:themeColor="text1"/>
          <w:sz w:val="24"/>
          <w:szCs w:val="24"/>
        </w:rPr>
      </w:pPr>
      <w:r w:rsidRPr="00D376D5">
        <w:rPr>
          <w:rFonts w:ascii="Arial" w:eastAsia="Times New Roman" w:hAnsi="Arial" w:cs="Arial"/>
          <w:iCs/>
          <w:color w:val="000000" w:themeColor="text1"/>
          <w:sz w:val="24"/>
          <w:szCs w:val="24"/>
        </w:rPr>
        <w:t>Q –</w:t>
      </w:r>
      <w:r w:rsidR="00D376D5">
        <w:rPr>
          <w:rFonts w:ascii="Arial" w:eastAsia="Times New Roman" w:hAnsi="Arial" w:cs="Arial"/>
          <w:iCs/>
          <w:color w:val="000000" w:themeColor="text1"/>
          <w:sz w:val="24"/>
          <w:szCs w:val="24"/>
        </w:rPr>
        <w:t>W</w:t>
      </w:r>
      <w:r w:rsidRPr="00D376D5">
        <w:rPr>
          <w:rFonts w:ascii="Arial" w:eastAsia="Times New Roman" w:hAnsi="Arial" w:cs="Arial"/>
          <w:iCs/>
          <w:color w:val="000000" w:themeColor="text1"/>
          <w:sz w:val="24"/>
          <w:szCs w:val="24"/>
        </w:rPr>
        <w:t xml:space="preserve">ill </w:t>
      </w:r>
      <w:r w:rsidR="00D376D5" w:rsidRPr="00D376D5">
        <w:rPr>
          <w:rFonts w:ascii="Arial" w:eastAsia="Times New Roman" w:hAnsi="Arial" w:cs="Arial"/>
          <w:iCs/>
          <w:color w:val="000000" w:themeColor="text1"/>
          <w:sz w:val="24"/>
          <w:szCs w:val="24"/>
        </w:rPr>
        <w:t xml:space="preserve">the </w:t>
      </w:r>
      <w:r w:rsidRPr="00D376D5">
        <w:rPr>
          <w:rFonts w:ascii="Arial" w:eastAsia="Times New Roman" w:hAnsi="Arial" w:cs="Arial"/>
          <w:iCs/>
          <w:color w:val="000000" w:themeColor="text1"/>
          <w:sz w:val="24"/>
          <w:szCs w:val="24"/>
        </w:rPr>
        <w:t>W</w:t>
      </w:r>
      <w:r w:rsidR="00D376D5" w:rsidRPr="00D376D5">
        <w:rPr>
          <w:rFonts w:ascii="Arial" w:eastAsia="Times New Roman" w:hAnsi="Arial" w:cs="Arial"/>
          <w:iCs/>
          <w:color w:val="000000" w:themeColor="text1"/>
          <w:sz w:val="24"/>
          <w:szCs w:val="24"/>
        </w:rPr>
        <w:t>/Government</w:t>
      </w:r>
    </w:p>
    <w:p w:rsidR="00D376D5" w:rsidRPr="00D376D5" w:rsidRDefault="00D376D5" w:rsidP="00487A79">
      <w:pPr>
        <w:pStyle w:val="ListParagraph"/>
        <w:numPr>
          <w:ilvl w:val="0"/>
          <w:numId w:val="2"/>
        </w:numPr>
        <w:spacing w:after="240" w:line="264" w:lineRule="auto"/>
        <w:jc w:val="both"/>
        <w:rPr>
          <w:rFonts w:ascii="Arial" w:hAnsi="Arial" w:cs="Arial"/>
          <w:color w:val="000000" w:themeColor="text1"/>
          <w:sz w:val="24"/>
          <w:szCs w:val="24"/>
          <w:lang w:val="en-US"/>
        </w:rPr>
      </w:pPr>
      <w:r w:rsidRPr="00D376D5">
        <w:rPr>
          <w:rFonts w:ascii="Arial" w:eastAsia="Times New Roman" w:hAnsi="Arial" w:cs="Arial"/>
          <w:iCs/>
          <w:color w:val="000000" w:themeColor="text1"/>
          <w:sz w:val="24"/>
          <w:szCs w:val="24"/>
        </w:rPr>
        <w:t>Take</w:t>
      </w:r>
      <w:r w:rsidR="00933418" w:rsidRPr="00D376D5">
        <w:rPr>
          <w:rFonts w:ascii="Arial" w:eastAsia="Times New Roman" w:hAnsi="Arial" w:cs="Arial"/>
          <w:iCs/>
          <w:color w:val="000000" w:themeColor="text1"/>
          <w:sz w:val="24"/>
          <w:szCs w:val="24"/>
        </w:rPr>
        <w:t xml:space="preserve"> </w:t>
      </w:r>
      <w:r w:rsidRPr="00D376D5">
        <w:rPr>
          <w:rFonts w:ascii="Arial" w:eastAsia="Times New Roman" w:hAnsi="Arial" w:cs="Arial"/>
          <w:iCs/>
          <w:color w:val="000000" w:themeColor="text1"/>
          <w:sz w:val="24"/>
          <w:szCs w:val="24"/>
        </w:rPr>
        <w:t xml:space="preserve">steps </w:t>
      </w:r>
      <w:r w:rsidR="00933418" w:rsidRPr="00D376D5">
        <w:rPr>
          <w:rFonts w:ascii="Arial" w:eastAsia="Times New Roman" w:hAnsi="Arial" w:cs="Arial"/>
          <w:iCs/>
          <w:color w:val="000000" w:themeColor="text1"/>
          <w:sz w:val="24"/>
          <w:szCs w:val="24"/>
        </w:rPr>
        <w:t xml:space="preserve">to improve well-being in schools by </w:t>
      </w:r>
      <w:r w:rsidR="001E23DF" w:rsidRPr="00D376D5">
        <w:rPr>
          <w:rFonts w:ascii="Arial" w:eastAsia="Times New Roman" w:hAnsi="Arial" w:cs="Arial"/>
          <w:iCs/>
          <w:color w:val="000000" w:themeColor="text1"/>
          <w:sz w:val="24"/>
          <w:szCs w:val="24"/>
        </w:rPr>
        <w:t>ensuring</w:t>
      </w:r>
      <w:r w:rsidR="00040464" w:rsidRPr="00D376D5">
        <w:rPr>
          <w:rFonts w:ascii="Arial" w:eastAsia="Times New Roman" w:hAnsi="Arial" w:cs="Arial"/>
          <w:iCs/>
          <w:color w:val="000000" w:themeColor="text1"/>
          <w:sz w:val="24"/>
          <w:szCs w:val="24"/>
        </w:rPr>
        <w:t xml:space="preserve"> that</w:t>
      </w:r>
      <w:r w:rsidR="001E23DF" w:rsidRPr="00D376D5">
        <w:rPr>
          <w:rFonts w:ascii="Arial" w:eastAsia="Times New Roman" w:hAnsi="Arial" w:cs="Arial"/>
          <w:iCs/>
          <w:color w:val="000000" w:themeColor="text1"/>
          <w:sz w:val="24"/>
          <w:szCs w:val="24"/>
        </w:rPr>
        <w:t xml:space="preserve"> the right to play is embedded in the new curriculum; that </w:t>
      </w:r>
      <w:r w:rsidR="001E23DF" w:rsidRPr="00D376D5">
        <w:rPr>
          <w:rFonts w:ascii="Arial" w:eastAsia="Times New Roman" w:hAnsi="Arial" w:cs="Arial"/>
          <w:iCs/>
          <w:sz w:val="24"/>
          <w:szCs w:val="24"/>
        </w:rPr>
        <w:t xml:space="preserve">adequate breaks for play are </w:t>
      </w:r>
      <w:r w:rsidR="00487A79">
        <w:rPr>
          <w:rFonts w:ascii="Arial" w:eastAsia="Times New Roman" w:hAnsi="Arial" w:cs="Arial"/>
          <w:iCs/>
          <w:sz w:val="24"/>
          <w:szCs w:val="24"/>
        </w:rPr>
        <w:t xml:space="preserve">mandatory, </w:t>
      </w:r>
      <w:r w:rsidR="001E23DF" w:rsidRPr="00D376D5">
        <w:rPr>
          <w:rFonts w:ascii="Arial" w:eastAsia="Times New Roman" w:hAnsi="Arial" w:cs="Arial"/>
          <w:iCs/>
          <w:sz w:val="24"/>
          <w:szCs w:val="24"/>
        </w:rPr>
        <w:t xml:space="preserve">subject to inspection, </w:t>
      </w:r>
      <w:r w:rsidR="001E23DF" w:rsidRPr="00D376D5">
        <w:rPr>
          <w:rFonts w:ascii="Arial" w:eastAsia="Times New Roman" w:hAnsi="Arial" w:cs="Arial"/>
          <w:iCs/>
          <w:color w:val="000000" w:themeColor="text1"/>
          <w:sz w:val="24"/>
          <w:szCs w:val="24"/>
        </w:rPr>
        <w:t>and school</w:t>
      </w:r>
      <w:r w:rsidR="001E23DF" w:rsidRPr="00D376D5">
        <w:rPr>
          <w:rFonts w:ascii="Arial" w:hAnsi="Arial" w:cs="Arial"/>
          <w:color w:val="000000" w:themeColor="text1"/>
          <w:sz w:val="24"/>
          <w:szCs w:val="24"/>
          <w:lang w:val="en-US"/>
        </w:rPr>
        <w:t xml:space="preserve"> outdoor spaces are available for pla</w:t>
      </w:r>
      <w:r w:rsidR="0095295A">
        <w:rPr>
          <w:rFonts w:ascii="Arial" w:hAnsi="Arial" w:cs="Arial"/>
          <w:color w:val="000000" w:themeColor="text1"/>
          <w:sz w:val="24"/>
          <w:szCs w:val="24"/>
          <w:lang w:val="en-US"/>
        </w:rPr>
        <w:t>ying when the teaching day ends?</w:t>
      </w:r>
    </w:p>
    <w:p w:rsidR="001E23DF" w:rsidRPr="00D376D5" w:rsidRDefault="00D376D5" w:rsidP="00487A79">
      <w:pPr>
        <w:pStyle w:val="ListParagraph"/>
        <w:numPr>
          <w:ilvl w:val="0"/>
          <w:numId w:val="2"/>
        </w:numPr>
        <w:spacing w:after="240" w:line="264" w:lineRule="auto"/>
        <w:jc w:val="both"/>
        <w:rPr>
          <w:rFonts w:ascii="Arial" w:hAnsi="Arial" w:cs="Arial"/>
          <w:color w:val="000000" w:themeColor="text1"/>
          <w:sz w:val="24"/>
          <w:szCs w:val="24"/>
          <w:lang w:val="en-US"/>
        </w:rPr>
      </w:pPr>
      <w:r w:rsidRPr="00D376D5">
        <w:rPr>
          <w:rFonts w:ascii="Arial" w:hAnsi="Arial" w:cs="Arial"/>
          <w:color w:val="000000" w:themeColor="text1"/>
          <w:sz w:val="24"/>
          <w:szCs w:val="24"/>
          <w:lang w:val="en-US"/>
        </w:rPr>
        <w:t>E</w:t>
      </w:r>
      <w:r w:rsidR="00040464" w:rsidRPr="00D376D5">
        <w:rPr>
          <w:rFonts w:ascii="Arial" w:hAnsi="Arial" w:cs="Arial"/>
          <w:color w:val="000000" w:themeColor="text1"/>
          <w:sz w:val="24"/>
          <w:szCs w:val="24"/>
          <w:lang w:val="en-US"/>
        </w:rPr>
        <w:t xml:space="preserve">nsure </w:t>
      </w:r>
      <w:r w:rsidRPr="00D376D5">
        <w:rPr>
          <w:rFonts w:ascii="Arial" w:hAnsi="Arial" w:cs="Arial"/>
          <w:color w:val="000000" w:themeColor="text1"/>
          <w:sz w:val="24"/>
          <w:szCs w:val="24"/>
          <w:lang w:val="en-US"/>
        </w:rPr>
        <w:t xml:space="preserve">that </w:t>
      </w:r>
      <w:r w:rsidR="00040464" w:rsidRPr="00D376D5">
        <w:rPr>
          <w:rFonts w:ascii="Arial" w:hAnsi="Arial" w:cs="Arial"/>
          <w:color w:val="000000" w:themeColor="text1"/>
          <w:sz w:val="24"/>
          <w:szCs w:val="24"/>
          <w:lang w:val="en-US"/>
        </w:rPr>
        <w:t xml:space="preserve">adequate and sustainable </w:t>
      </w:r>
      <w:r w:rsidR="001E23DF" w:rsidRPr="00D376D5">
        <w:rPr>
          <w:rFonts w:ascii="Arial" w:hAnsi="Arial" w:cs="Arial"/>
          <w:color w:val="000000" w:themeColor="text1"/>
          <w:sz w:val="24"/>
          <w:szCs w:val="24"/>
          <w:lang w:val="en-US"/>
        </w:rPr>
        <w:t xml:space="preserve">funding is provided to </w:t>
      </w:r>
      <w:r w:rsidR="001E23DF" w:rsidRPr="00D376D5">
        <w:rPr>
          <w:rFonts w:ascii="Arial" w:hAnsi="Arial" w:cs="Arial"/>
          <w:color w:val="000000" w:themeColor="text1"/>
          <w:sz w:val="24"/>
          <w:szCs w:val="24"/>
        </w:rPr>
        <w:t>support community-based playwork provision</w:t>
      </w:r>
      <w:r w:rsidR="00040464" w:rsidRPr="00D376D5">
        <w:rPr>
          <w:rFonts w:ascii="Arial" w:hAnsi="Arial" w:cs="Arial"/>
          <w:color w:val="000000" w:themeColor="text1"/>
          <w:sz w:val="24"/>
          <w:szCs w:val="24"/>
        </w:rPr>
        <w:t>;</w:t>
      </w:r>
      <w:r w:rsidR="001E23DF" w:rsidRPr="00D376D5">
        <w:rPr>
          <w:rFonts w:ascii="Arial" w:hAnsi="Arial" w:cs="Arial"/>
          <w:color w:val="000000" w:themeColor="text1"/>
          <w:sz w:val="24"/>
          <w:szCs w:val="24"/>
        </w:rPr>
        <w:t xml:space="preserve"> extend the </w:t>
      </w:r>
      <w:r w:rsidR="001E23DF" w:rsidRPr="00D376D5">
        <w:rPr>
          <w:rFonts w:ascii="Arial" w:hAnsi="Arial" w:cs="Arial"/>
          <w:color w:val="000000" w:themeColor="text1"/>
          <w:sz w:val="24"/>
          <w:szCs w:val="24"/>
          <w:lang w:val="en-US"/>
        </w:rPr>
        <w:t>Playworks Project</w:t>
      </w:r>
      <w:r w:rsidR="00040464" w:rsidRPr="00D376D5">
        <w:rPr>
          <w:rFonts w:ascii="Arial" w:hAnsi="Arial" w:cs="Arial"/>
          <w:color w:val="000000" w:themeColor="text1"/>
          <w:sz w:val="24"/>
          <w:szCs w:val="24"/>
          <w:lang w:val="en-US"/>
        </w:rPr>
        <w:t xml:space="preserve"> and support initiatives which enable children </w:t>
      </w:r>
      <w:r w:rsidR="00970EAB">
        <w:rPr>
          <w:rFonts w:ascii="Arial" w:hAnsi="Arial" w:cs="Arial"/>
          <w:color w:val="000000" w:themeColor="text1"/>
          <w:sz w:val="24"/>
          <w:szCs w:val="24"/>
          <w:lang w:val="en-US"/>
        </w:rPr>
        <w:t xml:space="preserve">of all ages </w:t>
      </w:r>
      <w:r w:rsidR="00040464" w:rsidRPr="00D376D5">
        <w:rPr>
          <w:rFonts w:ascii="Arial" w:hAnsi="Arial" w:cs="Arial"/>
          <w:color w:val="000000" w:themeColor="text1"/>
          <w:sz w:val="24"/>
          <w:szCs w:val="24"/>
          <w:lang w:val="en-US"/>
        </w:rPr>
        <w:t>to freely a</w:t>
      </w:r>
      <w:r w:rsidR="0095295A">
        <w:rPr>
          <w:rFonts w:ascii="Arial" w:hAnsi="Arial" w:cs="Arial"/>
          <w:color w:val="000000" w:themeColor="text1"/>
          <w:sz w:val="24"/>
          <w:szCs w:val="24"/>
          <w:lang w:val="en-US"/>
        </w:rPr>
        <w:t>nd safely play in the community?</w:t>
      </w:r>
    </w:p>
    <w:p w:rsidR="00C30DBD" w:rsidRDefault="00C30DBD" w:rsidP="00D86CAB">
      <w:pPr>
        <w:autoSpaceDE w:val="0"/>
        <w:autoSpaceDN w:val="0"/>
        <w:adjustRightInd w:val="0"/>
        <w:spacing w:after="240" w:line="264" w:lineRule="auto"/>
        <w:jc w:val="both"/>
        <w:rPr>
          <w:rFonts w:eastAsia="Times New Roman" w:cstheme="minorHAnsi"/>
        </w:rPr>
      </w:pPr>
    </w:p>
    <w:p w:rsidR="004550EF" w:rsidRPr="00276608" w:rsidRDefault="004550EF" w:rsidP="00D86CAB">
      <w:pPr>
        <w:spacing w:after="240" w:line="264" w:lineRule="auto"/>
        <w:jc w:val="both"/>
        <w:rPr>
          <w:rFonts w:ascii="Arial" w:hAnsi="Arial" w:cs="Arial"/>
          <w:b/>
          <w:caps/>
          <w:color w:val="002060"/>
          <w:sz w:val="40"/>
          <w:szCs w:val="40"/>
        </w:rPr>
      </w:pPr>
      <w:r w:rsidRPr="00276608">
        <w:rPr>
          <w:rFonts w:ascii="Arial" w:hAnsi="Arial" w:cs="Arial"/>
          <w:b/>
          <w:caps/>
          <w:color w:val="002060"/>
          <w:sz w:val="40"/>
          <w:szCs w:val="40"/>
        </w:rPr>
        <w:t>Special Protection Measures</w:t>
      </w:r>
    </w:p>
    <w:p w:rsidR="004550EF" w:rsidRPr="008D2BB9" w:rsidRDefault="004550EF" w:rsidP="00D86CAB">
      <w:pPr>
        <w:spacing w:after="240" w:line="264" w:lineRule="auto"/>
        <w:jc w:val="both"/>
        <w:rPr>
          <w:rFonts w:ascii="Arial" w:hAnsi="Arial" w:cs="Arial"/>
          <w:b/>
          <w:sz w:val="28"/>
          <w:szCs w:val="28"/>
        </w:rPr>
      </w:pPr>
      <w:r w:rsidRPr="008D2BB9">
        <w:rPr>
          <w:rFonts w:ascii="Arial" w:hAnsi="Arial" w:cs="Arial"/>
          <w:b/>
          <w:sz w:val="28"/>
          <w:szCs w:val="28"/>
        </w:rPr>
        <w:t>Asylum</w:t>
      </w:r>
      <w:r w:rsidR="00F20A35">
        <w:rPr>
          <w:rFonts w:ascii="Arial" w:hAnsi="Arial" w:cs="Arial"/>
          <w:b/>
          <w:sz w:val="28"/>
          <w:szCs w:val="28"/>
        </w:rPr>
        <w:t xml:space="preserve"> Seekers, Refugees and Migrant C</w:t>
      </w:r>
      <w:r w:rsidRPr="008D2BB9">
        <w:rPr>
          <w:rFonts w:ascii="Arial" w:hAnsi="Arial" w:cs="Arial"/>
          <w:b/>
          <w:sz w:val="28"/>
          <w:szCs w:val="28"/>
        </w:rPr>
        <w:t>hildren</w:t>
      </w:r>
    </w:p>
    <w:p w:rsidR="005B27B5" w:rsidRDefault="005B27B5" w:rsidP="00D86CAB">
      <w:pPr>
        <w:spacing w:after="240" w:line="264" w:lineRule="auto"/>
        <w:jc w:val="both"/>
        <w:rPr>
          <w:rFonts w:ascii="Arial" w:hAnsi="Arial" w:cs="Arial"/>
          <w:sz w:val="24"/>
          <w:szCs w:val="24"/>
        </w:rPr>
      </w:pPr>
      <w:r>
        <w:rPr>
          <w:rFonts w:ascii="Arial" w:hAnsi="Arial" w:cs="Arial"/>
          <w:sz w:val="24"/>
          <w:szCs w:val="24"/>
        </w:rPr>
        <w:t xml:space="preserve">Children seeking asylum, </w:t>
      </w:r>
      <w:r w:rsidR="00F940EF">
        <w:rPr>
          <w:rFonts w:ascii="Arial" w:hAnsi="Arial" w:cs="Arial"/>
          <w:sz w:val="24"/>
          <w:szCs w:val="24"/>
        </w:rPr>
        <w:t>especially</w:t>
      </w:r>
      <w:r>
        <w:rPr>
          <w:rFonts w:ascii="Arial" w:hAnsi="Arial" w:cs="Arial"/>
          <w:sz w:val="24"/>
          <w:szCs w:val="24"/>
        </w:rPr>
        <w:t xml:space="preserve"> those unaccompanied and separated</w:t>
      </w:r>
      <w:r w:rsidR="00487A79">
        <w:rPr>
          <w:rFonts w:ascii="Arial" w:hAnsi="Arial" w:cs="Arial"/>
          <w:sz w:val="24"/>
          <w:szCs w:val="24"/>
        </w:rPr>
        <w:t xml:space="preserve"> (UASC)</w:t>
      </w:r>
      <w:r>
        <w:rPr>
          <w:rFonts w:ascii="Arial" w:hAnsi="Arial" w:cs="Arial"/>
          <w:sz w:val="24"/>
          <w:szCs w:val="24"/>
        </w:rPr>
        <w:t xml:space="preserve">, are </w:t>
      </w:r>
      <w:r w:rsidR="00F940EF">
        <w:rPr>
          <w:rFonts w:ascii="Arial" w:hAnsi="Arial" w:cs="Arial"/>
          <w:sz w:val="24"/>
          <w:szCs w:val="24"/>
        </w:rPr>
        <w:t xml:space="preserve">extremely </w:t>
      </w:r>
      <w:r>
        <w:rPr>
          <w:rFonts w:ascii="Arial" w:hAnsi="Arial" w:cs="Arial"/>
          <w:sz w:val="24"/>
          <w:szCs w:val="24"/>
        </w:rPr>
        <w:t>vulnerable, often at risk</w:t>
      </w:r>
      <w:r w:rsidR="0062513E">
        <w:rPr>
          <w:rFonts w:ascii="Arial" w:hAnsi="Arial" w:cs="Arial"/>
          <w:sz w:val="24"/>
          <w:szCs w:val="24"/>
        </w:rPr>
        <w:t xml:space="preserve"> of exploitation, abuse, gender-</w:t>
      </w:r>
      <w:r>
        <w:rPr>
          <w:rFonts w:ascii="Arial" w:hAnsi="Arial" w:cs="Arial"/>
          <w:sz w:val="24"/>
          <w:szCs w:val="24"/>
        </w:rPr>
        <w:t xml:space="preserve">based violence and trafficking. Many have experienced trauma and will </w:t>
      </w:r>
      <w:r w:rsidR="00EE131B">
        <w:rPr>
          <w:rFonts w:ascii="Arial" w:hAnsi="Arial" w:cs="Arial"/>
          <w:sz w:val="24"/>
          <w:szCs w:val="24"/>
        </w:rPr>
        <w:t>require addition</w:t>
      </w:r>
      <w:r w:rsidR="00F20A35">
        <w:rPr>
          <w:rFonts w:ascii="Arial" w:hAnsi="Arial" w:cs="Arial"/>
          <w:sz w:val="24"/>
          <w:szCs w:val="24"/>
        </w:rPr>
        <w:t>al</w:t>
      </w:r>
      <w:r w:rsidR="00EE131B">
        <w:rPr>
          <w:rFonts w:ascii="Arial" w:hAnsi="Arial" w:cs="Arial"/>
          <w:sz w:val="24"/>
          <w:szCs w:val="24"/>
        </w:rPr>
        <w:t xml:space="preserve"> support </w:t>
      </w:r>
      <w:r w:rsidR="0062513E">
        <w:rPr>
          <w:rFonts w:ascii="Arial" w:hAnsi="Arial" w:cs="Arial"/>
          <w:sz w:val="24"/>
          <w:szCs w:val="24"/>
        </w:rPr>
        <w:t xml:space="preserve">on </w:t>
      </w:r>
      <w:r w:rsidR="00CD0BF4">
        <w:rPr>
          <w:rFonts w:ascii="Arial" w:hAnsi="Arial" w:cs="Arial"/>
          <w:sz w:val="24"/>
          <w:szCs w:val="24"/>
        </w:rPr>
        <w:t>arrival</w:t>
      </w:r>
      <w:r>
        <w:rPr>
          <w:rFonts w:ascii="Arial" w:hAnsi="Arial" w:cs="Arial"/>
          <w:sz w:val="24"/>
          <w:szCs w:val="24"/>
        </w:rPr>
        <w:t xml:space="preserve"> in Wales.</w:t>
      </w:r>
      <w:r w:rsidR="00EE131B" w:rsidRPr="00EE131B">
        <w:rPr>
          <w:rFonts w:ascii="Arial" w:hAnsi="Arial" w:cs="Arial"/>
          <w:sz w:val="24"/>
          <w:szCs w:val="24"/>
        </w:rPr>
        <w:t xml:space="preserve"> </w:t>
      </w:r>
      <w:r w:rsidR="00EE131B">
        <w:rPr>
          <w:rFonts w:ascii="Arial" w:hAnsi="Arial" w:cs="Arial"/>
          <w:sz w:val="24"/>
          <w:szCs w:val="24"/>
        </w:rPr>
        <w:t>The majority of UASC arrive in Wales spontaneously, and precise figures are difficult to obtain.</w:t>
      </w:r>
    </w:p>
    <w:p w:rsidR="00B61084" w:rsidRDefault="00B61084" w:rsidP="00D86CAB">
      <w:pPr>
        <w:spacing w:after="240" w:line="264" w:lineRule="auto"/>
        <w:jc w:val="both"/>
        <w:rPr>
          <w:rFonts w:ascii="Arial" w:hAnsi="Arial" w:cs="Arial"/>
          <w:sz w:val="24"/>
          <w:szCs w:val="24"/>
        </w:rPr>
      </w:pPr>
      <w:r>
        <w:rPr>
          <w:rFonts w:ascii="Arial" w:hAnsi="Arial" w:cs="Arial"/>
          <w:sz w:val="24"/>
          <w:szCs w:val="24"/>
        </w:rPr>
        <w:t>T</w:t>
      </w:r>
      <w:r w:rsidR="00535043">
        <w:rPr>
          <w:rFonts w:ascii="Arial" w:hAnsi="Arial" w:cs="Arial"/>
          <w:sz w:val="24"/>
          <w:szCs w:val="24"/>
        </w:rPr>
        <w:t>he UK</w:t>
      </w:r>
      <w:r w:rsidR="00F940EF">
        <w:rPr>
          <w:rFonts w:ascii="Arial" w:hAnsi="Arial" w:cs="Arial"/>
          <w:sz w:val="24"/>
          <w:szCs w:val="24"/>
        </w:rPr>
        <w:t>/</w:t>
      </w:r>
      <w:r w:rsidR="00535043">
        <w:rPr>
          <w:rFonts w:ascii="Arial" w:hAnsi="Arial" w:cs="Arial"/>
          <w:sz w:val="24"/>
          <w:szCs w:val="24"/>
        </w:rPr>
        <w:t>Government</w:t>
      </w:r>
      <w:r w:rsidR="005B27B5">
        <w:rPr>
          <w:rFonts w:ascii="Arial" w:hAnsi="Arial" w:cs="Arial"/>
          <w:sz w:val="24"/>
          <w:szCs w:val="24"/>
        </w:rPr>
        <w:t xml:space="preserve"> is responsible for asylum policy and immigration</w:t>
      </w:r>
      <w:r w:rsidR="00535043">
        <w:rPr>
          <w:rStyle w:val="FootnoteReference"/>
          <w:rFonts w:ascii="Arial" w:hAnsi="Arial" w:cs="Arial"/>
          <w:sz w:val="24"/>
          <w:szCs w:val="24"/>
        </w:rPr>
        <w:footnoteReference w:id="299"/>
      </w:r>
      <w:r>
        <w:rPr>
          <w:rFonts w:ascii="Arial" w:hAnsi="Arial" w:cs="Arial"/>
          <w:sz w:val="24"/>
          <w:szCs w:val="24"/>
        </w:rPr>
        <w:t xml:space="preserve"> and the W/Government has been a vocal critic of their decision to close the ‘Dubs Scheme</w:t>
      </w:r>
      <w:r w:rsidR="00F20A35">
        <w:rPr>
          <w:rFonts w:ascii="Arial" w:hAnsi="Arial" w:cs="Arial"/>
          <w:sz w:val="24"/>
          <w:szCs w:val="24"/>
        </w:rPr>
        <w:t>’.</w:t>
      </w:r>
    </w:p>
    <w:p w:rsidR="006C6901" w:rsidRDefault="00B027F4" w:rsidP="00D86CAB">
      <w:pPr>
        <w:spacing w:after="240" w:line="264" w:lineRule="auto"/>
        <w:jc w:val="both"/>
        <w:rPr>
          <w:rFonts w:ascii="Arial" w:hAnsi="Arial" w:cs="Arial"/>
          <w:sz w:val="24"/>
          <w:szCs w:val="24"/>
        </w:rPr>
      </w:pPr>
      <w:r>
        <w:rPr>
          <w:rFonts w:ascii="Arial" w:hAnsi="Arial" w:cs="Arial"/>
          <w:sz w:val="24"/>
          <w:szCs w:val="24"/>
        </w:rPr>
        <w:t>We welcome the commitment to make Wales a nation of sanctuary</w:t>
      </w:r>
      <w:r w:rsidR="009371CB">
        <w:rPr>
          <w:rFonts w:ascii="Arial" w:hAnsi="Arial" w:cs="Arial"/>
          <w:sz w:val="24"/>
          <w:szCs w:val="24"/>
        </w:rPr>
        <w:t xml:space="preserve"> </w:t>
      </w:r>
      <w:r w:rsidR="00345746">
        <w:rPr>
          <w:rFonts w:ascii="Arial" w:hAnsi="Arial" w:cs="Arial"/>
          <w:sz w:val="24"/>
          <w:szCs w:val="24"/>
        </w:rPr>
        <w:t xml:space="preserve">and the emphasis placed </w:t>
      </w:r>
      <w:r w:rsidR="00B61084">
        <w:rPr>
          <w:rFonts w:ascii="Arial" w:hAnsi="Arial" w:cs="Arial"/>
          <w:sz w:val="24"/>
          <w:szCs w:val="24"/>
        </w:rPr>
        <w:t xml:space="preserve">on </w:t>
      </w:r>
      <w:r w:rsidR="00454B85">
        <w:rPr>
          <w:rFonts w:ascii="Arial" w:hAnsi="Arial" w:cs="Arial"/>
          <w:sz w:val="24"/>
          <w:szCs w:val="24"/>
        </w:rPr>
        <w:t xml:space="preserve">valuing the </w:t>
      </w:r>
      <w:r>
        <w:rPr>
          <w:rFonts w:ascii="Arial" w:hAnsi="Arial" w:cs="Arial"/>
          <w:sz w:val="24"/>
          <w:szCs w:val="24"/>
        </w:rPr>
        <w:t xml:space="preserve">assets </w:t>
      </w:r>
      <w:r w:rsidR="00345746">
        <w:rPr>
          <w:rFonts w:ascii="Arial" w:hAnsi="Arial" w:cs="Arial"/>
          <w:sz w:val="24"/>
          <w:szCs w:val="24"/>
        </w:rPr>
        <w:t>migrants</w:t>
      </w:r>
      <w:r w:rsidR="00454B85">
        <w:rPr>
          <w:rFonts w:ascii="Arial" w:hAnsi="Arial" w:cs="Arial"/>
          <w:sz w:val="24"/>
          <w:szCs w:val="24"/>
        </w:rPr>
        <w:t xml:space="preserve"> bring and their </w:t>
      </w:r>
      <w:r w:rsidR="009371CB">
        <w:rPr>
          <w:rFonts w:ascii="Arial" w:hAnsi="Arial" w:cs="Arial"/>
          <w:sz w:val="24"/>
          <w:szCs w:val="24"/>
        </w:rPr>
        <w:t>role in</w:t>
      </w:r>
      <w:r w:rsidR="00454B85">
        <w:rPr>
          <w:rFonts w:ascii="Arial" w:hAnsi="Arial" w:cs="Arial"/>
          <w:sz w:val="24"/>
          <w:szCs w:val="24"/>
        </w:rPr>
        <w:t xml:space="preserve"> contributing to diversifying our communities.</w:t>
      </w:r>
      <w:r w:rsidR="00EE131B">
        <w:rPr>
          <w:rFonts w:ascii="Arial" w:hAnsi="Arial" w:cs="Arial"/>
          <w:sz w:val="24"/>
          <w:szCs w:val="24"/>
        </w:rPr>
        <w:t xml:space="preserve"> </w:t>
      </w:r>
    </w:p>
    <w:p w:rsidR="00B61084" w:rsidRDefault="00B61084" w:rsidP="00D86CAB">
      <w:pPr>
        <w:spacing w:after="240" w:line="264" w:lineRule="auto"/>
        <w:jc w:val="both"/>
        <w:rPr>
          <w:rFonts w:ascii="Arial" w:hAnsi="Arial" w:cs="Arial"/>
          <w:sz w:val="24"/>
          <w:szCs w:val="24"/>
        </w:rPr>
      </w:pPr>
      <w:r>
        <w:rPr>
          <w:rFonts w:ascii="Arial" w:hAnsi="Arial" w:cs="Arial"/>
          <w:sz w:val="24"/>
          <w:szCs w:val="24"/>
        </w:rPr>
        <w:t>W/Government can take steps to reduce inequalitie</w:t>
      </w:r>
      <w:r w:rsidR="00CD0BF4">
        <w:rPr>
          <w:rFonts w:ascii="Arial" w:hAnsi="Arial" w:cs="Arial"/>
          <w:sz w:val="24"/>
          <w:szCs w:val="24"/>
        </w:rPr>
        <w:t xml:space="preserve">s, and provide both mainstream </w:t>
      </w:r>
      <w:r>
        <w:rPr>
          <w:rFonts w:ascii="Arial" w:hAnsi="Arial" w:cs="Arial"/>
          <w:sz w:val="24"/>
          <w:szCs w:val="24"/>
        </w:rPr>
        <w:t>and culturally appropriate services to improve the education, health and social outcomes for children</w:t>
      </w:r>
      <w:r w:rsidR="00D91FDE">
        <w:rPr>
          <w:rFonts w:ascii="Arial" w:hAnsi="Arial" w:cs="Arial"/>
          <w:sz w:val="24"/>
          <w:szCs w:val="24"/>
        </w:rPr>
        <w:t>.</w:t>
      </w:r>
      <w:r>
        <w:rPr>
          <w:rStyle w:val="FootnoteReference"/>
          <w:rFonts w:ascii="Arial" w:hAnsi="Arial" w:cs="Arial"/>
          <w:sz w:val="24"/>
          <w:szCs w:val="24"/>
        </w:rPr>
        <w:footnoteReference w:id="300"/>
      </w:r>
      <w:r>
        <w:rPr>
          <w:rFonts w:ascii="Arial" w:hAnsi="Arial" w:cs="Arial"/>
          <w:sz w:val="24"/>
          <w:szCs w:val="24"/>
        </w:rPr>
        <w:t xml:space="preserve">  Yet</w:t>
      </w:r>
      <w:r w:rsidR="00F20A35">
        <w:rPr>
          <w:rFonts w:ascii="Arial" w:hAnsi="Arial" w:cs="Arial"/>
          <w:sz w:val="24"/>
          <w:szCs w:val="24"/>
        </w:rPr>
        <w:t>,</w:t>
      </w:r>
      <w:r>
        <w:rPr>
          <w:rFonts w:ascii="Arial" w:hAnsi="Arial" w:cs="Arial"/>
          <w:sz w:val="24"/>
          <w:szCs w:val="24"/>
        </w:rPr>
        <w:t xml:space="preserve"> r</w:t>
      </w:r>
      <w:r w:rsidR="00CD1A4F">
        <w:rPr>
          <w:rFonts w:ascii="Arial" w:hAnsi="Arial" w:cs="Arial"/>
          <w:sz w:val="24"/>
          <w:szCs w:val="24"/>
        </w:rPr>
        <w:t>epeated c</w:t>
      </w:r>
      <w:r w:rsidR="006C6901">
        <w:rPr>
          <w:rFonts w:ascii="Arial" w:hAnsi="Arial" w:cs="Arial"/>
          <w:sz w:val="24"/>
          <w:szCs w:val="24"/>
        </w:rPr>
        <w:t>alls to establish a Guard</w:t>
      </w:r>
      <w:r w:rsidR="00487A79">
        <w:rPr>
          <w:rFonts w:ascii="Arial" w:hAnsi="Arial" w:cs="Arial"/>
          <w:sz w:val="24"/>
          <w:szCs w:val="24"/>
        </w:rPr>
        <w:t>ianship Service to provide wrap</w:t>
      </w:r>
      <w:r w:rsidR="006C6901">
        <w:rPr>
          <w:rFonts w:ascii="Arial" w:hAnsi="Arial" w:cs="Arial"/>
          <w:sz w:val="24"/>
          <w:szCs w:val="24"/>
        </w:rPr>
        <w:t xml:space="preserve">around </w:t>
      </w:r>
      <w:r w:rsidR="00CD1A4F">
        <w:rPr>
          <w:rFonts w:ascii="Arial" w:hAnsi="Arial" w:cs="Arial"/>
          <w:sz w:val="24"/>
          <w:szCs w:val="24"/>
        </w:rPr>
        <w:t xml:space="preserve">legal advice and </w:t>
      </w:r>
      <w:r w:rsidR="006C6901">
        <w:rPr>
          <w:rFonts w:ascii="Arial" w:hAnsi="Arial" w:cs="Arial"/>
          <w:sz w:val="24"/>
          <w:szCs w:val="24"/>
        </w:rPr>
        <w:t>support for UASC</w:t>
      </w:r>
      <w:r w:rsidR="00F20A35">
        <w:rPr>
          <w:rFonts w:ascii="Arial" w:hAnsi="Arial" w:cs="Arial"/>
          <w:sz w:val="24"/>
          <w:szCs w:val="24"/>
        </w:rPr>
        <w:t>,</w:t>
      </w:r>
      <w:r w:rsidR="006C6901">
        <w:rPr>
          <w:rStyle w:val="FootnoteReference"/>
          <w:rFonts w:ascii="Arial" w:hAnsi="Arial" w:cs="Arial"/>
          <w:sz w:val="24"/>
          <w:szCs w:val="24"/>
        </w:rPr>
        <w:footnoteReference w:id="301"/>
      </w:r>
      <w:r w:rsidR="006C6901">
        <w:rPr>
          <w:rFonts w:ascii="Arial" w:hAnsi="Arial" w:cs="Arial"/>
          <w:sz w:val="24"/>
          <w:szCs w:val="24"/>
        </w:rPr>
        <w:t xml:space="preserve"> </w:t>
      </w:r>
      <w:r>
        <w:rPr>
          <w:rFonts w:ascii="Arial" w:hAnsi="Arial" w:cs="Arial"/>
          <w:sz w:val="24"/>
          <w:szCs w:val="24"/>
        </w:rPr>
        <w:t xml:space="preserve">to complement </w:t>
      </w:r>
      <w:r w:rsidR="00CD0BF4">
        <w:rPr>
          <w:rFonts w:ascii="Arial" w:hAnsi="Arial" w:cs="Arial"/>
          <w:sz w:val="24"/>
          <w:szCs w:val="24"/>
        </w:rPr>
        <w:t xml:space="preserve">existing </w:t>
      </w:r>
      <w:r w:rsidR="006C6901">
        <w:rPr>
          <w:rFonts w:ascii="Arial" w:hAnsi="Arial" w:cs="Arial"/>
          <w:sz w:val="24"/>
          <w:szCs w:val="24"/>
        </w:rPr>
        <w:t>advocacy</w:t>
      </w:r>
      <w:r>
        <w:rPr>
          <w:rFonts w:ascii="Arial" w:hAnsi="Arial" w:cs="Arial"/>
          <w:sz w:val="24"/>
          <w:szCs w:val="24"/>
        </w:rPr>
        <w:t xml:space="preserve"> </w:t>
      </w:r>
      <w:r w:rsidR="00EE131B">
        <w:rPr>
          <w:rFonts w:ascii="Arial" w:hAnsi="Arial" w:cs="Arial"/>
          <w:sz w:val="24"/>
          <w:szCs w:val="24"/>
        </w:rPr>
        <w:t>arrangements</w:t>
      </w:r>
      <w:r>
        <w:rPr>
          <w:rStyle w:val="FootnoteReference"/>
          <w:rFonts w:ascii="Arial" w:hAnsi="Arial" w:cs="Arial"/>
          <w:sz w:val="24"/>
          <w:szCs w:val="24"/>
        </w:rPr>
        <w:footnoteReference w:id="302"/>
      </w:r>
      <w:r w:rsidR="006C6901">
        <w:rPr>
          <w:rFonts w:ascii="Arial" w:hAnsi="Arial" w:cs="Arial"/>
          <w:sz w:val="24"/>
          <w:szCs w:val="24"/>
        </w:rPr>
        <w:t xml:space="preserve"> </w:t>
      </w:r>
      <w:r>
        <w:rPr>
          <w:rFonts w:ascii="Arial" w:hAnsi="Arial" w:cs="Arial"/>
          <w:sz w:val="24"/>
          <w:szCs w:val="24"/>
        </w:rPr>
        <w:t>have not been met.</w:t>
      </w:r>
    </w:p>
    <w:p w:rsidR="00FC454C" w:rsidRPr="00345746" w:rsidRDefault="00345746" w:rsidP="00D86CAB">
      <w:pPr>
        <w:spacing w:after="240" w:line="264" w:lineRule="auto"/>
        <w:jc w:val="both"/>
        <w:rPr>
          <w:rFonts w:ascii="Arial" w:hAnsi="Arial" w:cs="Arial"/>
          <w:sz w:val="24"/>
          <w:szCs w:val="24"/>
        </w:rPr>
      </w:pPr>
      <w:r>
        <w:rPr>
          <w:rFonts w:ascii="Arial" w:hAnsi="Arial" w:cs="Arial"/>
          <w:sz w:val="24"/>
          <w:szCs w:val="24"/>
        </w:rPr>
        <w:t>C</w:t>
      </w:r>
      <w:r w:rsidR="00FC454C">
        <w:rPr>
          <w:rFonts w:ascii="Arial" w:hAnsi="Arial" w:cs="Arial"/>
          <w:sz w:val="24"/>
          <w:szCs w:val="24"/>
        </w:rPr>
        <w:t xml:space="preserve">alls have been made to </w:t>
      </w:r>
      <w:r w:rsidR="00CD1A4F">
        <w:rPr>
          <w:rFonts w:ascii="Arial" w:hAnsi="Arial" w:cs="Arial"/>
          <w:sz w:val="24"/>
          <w:szCs w:val="24"/>
        </w:rPr>
        <w:t>address delays in</w:t>
      </w:r>
      <w:r w:rsidR="00487A79">
        <w:rPr>
          <w:rFonts w:ascii="Arial" w:hAnsi="Arial" w:cs="Arial"/>
          <w:sz w:val="24"/>
          <w:szCs w:val="24"/>
        </w:rPr>
        <w:t xml:space="preserve"> age-</w:t>
      </w:r>
      <w:r w:rsidR="00FC454C">
        <w:rPr>
          <w:rFonts w:ascii="Arial" w:hAnsi="Arial" w:cs="Arial"/>
          <w:sz w:val="24"/>
          <w:szCs w:val="24"/>
        </w:rPr>
        <w:t xml:space="preserve">assessment </w:t>
      </w:r>
      <w:r w:rsidR="00CD1A4F">
        <w:rPr>
          <w:rFonts w:ascii="Arial" w:hAnsi="Arial" w:cs="Arial"/>
          <w:sz w:val="24"/>
          <w:szCs w:val="24"/>
        </w:rPr>
        <w:t>decisions</w:t>
      </w:r>
      <w:r w:rsidR="00FC454C">
        <w:rPr>
          <w:rFonts w:ascii="Arial" w:hAnsi="Arial" w:cs="Arial"/>
          <w:sz w:val="24"/>
          <w:szCs w:val="24"/>
        </w:rPr>
        <w:t>, i</w:t>
      </w:r>
      <w:r w:rsidR="00FC454C" w:rsidRPr="00FC454C">
        <w:rPr>
          <w:rFonts w:ascii="Arial" w:hAnsi="Arial" w:cs="Arial"/>
          <w:sz w:val="24"/>
          <w:szCs w:val="24"/>
        </w:rPr>
        <w:t xml:space="preserve">ncrease </w:t>
      </w:r>
      <w:r w:rsidR="00FC454C">
        <w:rPr>
          <w:rFonts w:ascii="Arial" w:hAnsi="Arial" w:cs="Arial"/>
          <w:sz w:val="24"/>
          <w:szCs w:val="24"/>
        </w:rPr>
        <w:t xml:space="preserve">the </w:t>
      </w:r>
      <w:r w:rsidR="00FC454C" w:rsidRPr="00FC454C">
        <w:rPr>
          <w:rFonts w:ascii="Arial" w:hAnsi="Arial" w:cs="Arial"/>
          <w:sz w:val="24"/>
          <w:szCs w:val="24"/>
        </w:rPr>
        <w:t xml:space="preserve">number of suitable placements and housing options </w:t>
      </w:r>
      <w:r w:rsidR="001A1E4E">
        <w:rPr>
          <w:rFonts w:ascii="Arial" w:hAnsi="Arial" w:cs="Arial"/>
          <w:sz w:val="24"/>
          <w:szCs w:val="24"/>
        </w:rPr>
        <w:t>to</w:t>
      </w:r>
      <w:r w:rsidR="00FC454C">
        <w:rPr>
          <w:rFonts w:ascii="Arial" w:hAnsi="Arial" w:cs="Arial"/>
          <w:sz w:val="24"/>
          <w:szCs w:val="24"/>
        </w:rPr>
        <w:t xml:space="preserve"> provide</w:t>
      </w:r>
      <w:r w:rsidR="001A1E4E">
        <w:rPr>
          <w:rFonts w:ascii="Arial" w:hAnsi="Arial" w:cs="Arial"/>
          <w:sz w:val="24"/>
          <w:szCs w:val="24"/>
        </w:rPr>
        <w:t xml:space="preserve"> stability and </w:t>
      </w:r>
      <w:r w:rsidR="001A1E4E" w:rsidRPr="00345746">
        <w:rPr>
          <w:rFonts w:ascii="Arial" w:hAnsi="Arial" w:cs="Arial"/>
          <w:sz w:val="24"/>
          <w:szCs w:val="24"/>
        </w:rPr>
        <w:t>choice.</w:t>
      </w:r>
    </w:p>
    <w:p w:rsidR="00345746" w:rsidRPr="00345746" w:rsidRDefault="00927547" w:rsidP="00D86CAB">
      <w:pPr>
        <w:spacing w:after="240" w:line="264" w:lineRule="auto"/>
        <w:jc w:val="both"/>
        <w:rPr>
          <w:rFonts w:ascii="Arial" w:hAnsi="Arial" w:cs="Arial"/>
          <w:sz w:val="24"/>
          <w:szCs w:val="24"/>
        </w:rPr>
      </w:pPr>
      <w:r w:rsidRPr="00345746">
        <w:rPr>
          <w:rFonts w:ascii="Arial" w:hAnsi="Arial" w:cs="Arial"/>
          <w:sz w:val="24"/>
          <w:szCs w:val="24"/>
        </w:rPr>
        <w:t>Q –</w:t>
      </w:r>
      <w:r w:rsidR="00B5166D" w:rsidRPr="00345746">
        <w:rPr>
          <w:rFonts w:ascii="Arial" w:hAnsi="Arial" w:cs="Arial"/>
          <w:sz w:val="24"/>
          <w:szCs w:val="24"/>
        </w:rPr>
        <w:t xml:space="preserve"> W</w:t>
      </w:r>
      <w:r w:rsidRPr="00345746">
        <w:rPr>
          <w:rFonts w:ascii="Arial" w:hAnsi="Arial" w:cs="Arial"/>
          <w:sz w:val="24"/>
          <w:szCs w:val="24"/>
        </w:rPr>
        <w:t xml:space="preserve">ill the </w:t>
      </w:r>
      <w:r w:rsidR="00EA1D0F" w:rsidRPr="00345746">
        <w:rPr>
          <w:rFonts w:ascii="Arial" w:hAnsi="Arial" w:cs="Arial"/>
          <w:sz w:val="24"/>
          <w:szCs w:val="24"/>
        </w:rPr>
        <w:t>W/Government</w:t>
      </w:r>
      <w:r w:rsidRPr="00345746">
        <w:rPr>
          <w:rFonts w:ascii="Arial" w:hAnsi="Arial" w:cs="Arial"/>
          <w:sz w:val="24"/>
          <w:szCs w:val="24"/>
        </w:rPr>
        <w:t xml:space="preserve"> </w:t>
      </w:r>
    </w:p>
    <w:p w:rsidR="00CD0BF4" w:rsidRPr="00E05DA1" w:rsidRDefault="00B61084" w:rsidP="008D2BB9">
      <w:pPr>
        <w:pStyle w:val="ListParagraph"/>
        <w:numPr>
          <w:ilvl w:val="0"/>
          <w:numId w:val="21"/>
        </w:numPr>
        <w:spacing w:after="240" w:line="264" w:lineRule="auto"/>
        <w:jc w:val="both"/>
        <w:rPr>
          <w:rFonts w:ascii="Arial" w:hAnsi="Arial" w:cs="Arial"/>
          <w:b/>
          <w:sz w:val="24"/>
          <w:szCs w:val="24"/>
        </w:rPr>
      </w:pPr>
      <w:r w:rsidRPr="00E05DA1">
        <w:rPr>
          <w:rFonts w:ascii="Arial" w:hAnsi="Arial" w:cs="Arial"/>
          <w:sz w:val="24"/>
          <w:szCs w:val="24"/>
        </w:rPr>
        <w:t>Establish</w:t>
      </w:r>
      <w:r w:rsidR="00927547" w:rsidRPr="00E05DA1">
        <w:rPr>
          <w:rFonts w:ascii="Arial" w:hAnsi="Arial" w:cs="Arial"/>
          <w:sz w:val="24"/>
          <w:szCs w:val="24"/>
        </w:rPr>
        <w:t xml:space="preserve"> a system of </w:t>
      </w:r>
      <w:r w:rsidR="00B5166D" w:rsidRPr="00E05DA1">
        <w:rPr>
          <w:rFonts w:ascii="Arial" w:hAnsi="Arial" w:cs="Arial"/>
          <w:sz w:val="24"/>
          <w:szCs w:val="24"/>
        </w:rPr>
        <w:t xml:space="preserve">legal </w:t>
      </w:r>
      <w:r w:rsidR="00927547" w:rsidRPr="00E05DA1">
        <w:rPr>
          <w:rFonts w:ascii="Arial" w:hAnsi="Arial" w:cs="Arial"/>
          <w:sz w:val="24"/>
          <w:szCs w:val="24"/>
        </w:rPr>
        <w:t>guardianship</w:t>
      </w:r>
      <w:r w:rsidR="00B5166D" w:rsidRPr="00E05DA1">
        <w:rPr>
          <w:rFonts w:ascii="Arial" w:hAnsi="Arial" w:cs="Arial"/>
          <w:sz w:val="24"/>
          <w:szCs w:val="24"/>
        </w:rPr>
        <w:t xml:space="preserve"> to support children through the asylum process</w:t>
      </w:r>
      <w:r w:rsidRPr="00E05DA1">
        <w:rPr>
          <w:rFonts w:ascii="Arial" w:hAnsi="Arial" w:cs="Arial"/>
          <w:sz w:val="24"/>
          <w:szCs w:val="24"/>
        </w:rPr>
        <w:t>;</w:t>
      </w:r>
      <w:r w:rsidR="001A1E4E" w:rsidRPr="00E05DA1">
        <w:rPr>
          <w:rFonts w:ascii="Arial" w:hAnsi="Arial" w:cs="Arial"/>
          <w:sz w:val="24"/>
          <w:szCs w:val="24"/>
        </w:rPr>
        <w:t xml:space="preserve"> expand </w:t>
      </w:r>
      <w:r w:rsidR="00E05DA1" w:rsidRPr="00E05DA1">
        <w:rPr>
          <w:rFonts w:ascii="Arial" w:hAnsi="Arial" w:cs="Arial"/>
          <w:sz w:val="24"/>
          <w:szCs w:val="24"/>
        </w:rPr>
        <w:t xml:space="preserve">and adequately resource </w:t>
      </w:r>
      <w:r w:rsidR="00B5166D" w:rsidRPr="00E05DA1">
        <w:rPr>
          <w:rFonts w:ascii="Arial" w:hAnsi="Arial" w:cs="Arial"/>
          <w:sz w:val="24"/>
          <w:szCs w:val="24"/>
        </w:rPr>
        <w:t xml:space="preserve">specialist </w:t>
      </w:r>
      <w:r w:rsidR="001A1E4E" w:rsidRPr="00E05DA1">
        <w:rPr>
          <w:rFonts w:ascii="Arial" w:hAnsi="Arial" w:cs="Arial"/>
          <w:sz w:val="24"/>
          <w:szCs w:val="24"/>
        </w:rPr>
        <w:t>advocacy support for UASC</w:t>
      </w:r>
      <w:r w:rsidR="0095295A">
        <w:rPr>
          <w:rFonts w:ascii="Arial" w:hAnsi="Arial" w:cs="Arial"/>
          <w:sz w:val="24"/>
          <w:szCs w:val="24"/>
        </w:rPr>
        <w:t>?</w:t>
      </w:r>
    </w:p>
    <w:p w:rsidR="008D2BB9" w:rsidRDefault="008D2BB9" w:rsidP="00D86CAB">
      <w:pPr>
        <w:spacing w:after="240" w:line="264" w:lineRule="auto"/>
        <w:jc w:val="both"/>
        <w:rPr>
          <w:rFonts w:ascii="Arial" w:hAnsi="Arial" w:cs="Arial"/>
          <w:b/>
          <w:sz w:val="24"/>
          <w:szCs w:val="24"/>
        </w:rPr>
      </w:pPr>
    </w:p>
    <w:p w:rsidR="00DC2608" w:rsidRPr="008D2BB9" w:rsidRDefault="00D42E6C" w:rsidP="00D86CAB">
      <w:pPr>
        <w:spacing w:after="240" w:line="264" w:lineRule="auto"/>
        <w:jc w:val="both"/>
        <w:rPr>
          <w:rFonts w:ascii="Arial" w:hAnsi="Arial" w:cs="Arial"/>
          <w:b/>
          <w:sz w:val="28"/>
          <w:szCs w:val="28"/>
        </w:rPr>
      </w:pPr>
      <w:r w:rsidRPr="008D2BB9">
        <w:rPr>
          <w:rFonts w:ascii="Arial" w:hAnsi="Arial" w:cs="Arial"/>
          <w:b/>
          <w:sz w:val="28"/>
          <w:szCs w:val="28"/>
        </w:rPr>
        <w:t>Youth Justice</w:t>
      </w:r>
      <w:r w:rsidR="00167113">
        <w:rPr>
          <w:rFonts w:ascii="Arial" w:hAnsi="Arial" w:cs="Arial"/>
          <w:b/>
          <w:sz w:val="28"/>
          <w:szCs w:val="28"/>
        </w:rPr>
        <w:t xml:space="preserve"> (YJ)</w:t>
      </w:r>
    </w:p>
    <w:p w:rsidR="005C4A3A" w:rsidRDefault="004B04EE" w:rsidP="00D86CAB">
      <w:pPr>
        <w:spacing w:after="240" w:line="264" w:lineRule="auto"/>
        <w:jc w:val="both"/>
        <w:rPr>
          <w:rFonts w:ascii="Arial" w:hAnsi="Arial" w:cs="Arial"/>
          <w:sz w:val="24"/>
          <w:szCs w:val="24"/>
        </w:rPr>
      </w:pPr>
      <w:r>
        <w:rPr>
          <w:rFonts w:ascii="Arial" w:hAnsi="Arial" w:cs="Arial"/>
          <w:sz w:val="24"/>
          <w:szCs w:val="24"/>
        </w:rPr>
        <w:t>The age of criminal responsibility is a reserved ma</w:t>
      </w:r>
      <w:r w:rsidR="005C4A3A">
        <w:rPr>
          <w:rFonts w:ascii="Arial" w:hAnsi="Arial" w:cs="Arial"/>
          <w:sz w:val="24"/>
          <w:szCs w:val="24"/>
        </w:rPr>
        <w:t>t</w:t>
      </w:r>
      <w:r w:rsidR="00345746">
        <w:rPr>
          <w:rFonts w:ascii="Arial" w:hAnsi="Arial" w:cs="Arial"/>
          <w:sz w:val="24"/>
          <w:szCs w:val="24"/>
        </w:rPr>
        <w:t>ter for the UK/</w:t>
      </w:r>
      <w:r>
        <w:rPr>
          <w:rFonts w:ascii="Arial" w:hAnsi="Arial" w:cs="Arial"/>
          <w:sz w:val="24"/>
          <w:szCs w:val="24"/>
        </w:rPr>
        <w:t xml:space="preserve">Government, who </w:t>
      </w:r>
      <w:r w:rsidR="00345746">
        <w:rPr>
          <w:rFonts w:ascii="Arial" w:hAnsi="Arial" w:cs="Arial"/>
          <w:sz w:val="24"/>
          <w:szCs w:val="24"/>
        </w:rPr>
        <w:t>continue to</w:t>
      </w:r>
      <w:r w:rsidR="00F20A35">
        <w:rPr>
          <w:rFonts w:ascii="Arial" w:hAnsi="Arial" w:cs="Arial"/>
          <w:sz w:val="24"/>
          <w:szCs w:val="24"/>
        </w:rPr>
        <w:t xml:space="preserve"> resist</w:t>
      </w:r>
      <w:r>
        <w:rPr>
          <w:rFonts w:ascii="Arial" w:hAnsi="Arial" w:cs="Arial"/>
          <w:sz w:val="24"/>
          <w:szCs w:val="24"/>
        </w:rPr>
        <w:t xml:space="preserve"> calls to raise it. At 10 years of age</w:t>
      </w:r>
      <w:r w:rsidR="00D91FDE">
        <w:rPr>
          <w:rFonts w:ascii="Arial" w:hAnsi="Arial" w:cs="Arial"/>
          <w:sz w:val="24"/>
          <w:szCs w:val="24"/>
        </w:rPr>
        <w:t>,</w:t>
      </w:r>
      <w:r w:rsidR="00FF1BAA">
        <w:rPr>
          <w:rStyle w:val="FootnoteReference"/>
          <w:rFonts w:ascii="Arial" w:hAnsi="Arial" w:cs="Arial"/>
          <w:sz w:val="24"/>
          <w:szCs w:val="24"/>
        </w:rPr>
        <w:footnoteReference w:id="303"/>
      </w:r>
      <w:r>
        <w:rPr>
          <w:rFonts w:ascii="Arial" w:hAnsi="Arial" w:cs="Arial"/>
          <w:sz w:val="24"/>
          <w:szCs w:val="24"/>
        </w:rPr>
        <w:t xml:space="preserve"> Wales </w:t>
      </w:r>
      <w:r w:rsidR="00D91FDE">
        <w:rPr>
          <w:rFonts w:ascii="Arial" w:hAnsi="Arial" w:cs="Arial"/>
          <w:sz w:val="24"/>
          <w:szCs w:val="24"/>
        </w:rPr>
        <w:t>and England have</w:t>
      </w:r>
      <w:r>
        <w:rPr>
          <w:rFonts w:ascii="Arial" w:hAnsi="Arial" w:cs="Arial"/>
          <w:sz w:val="24"/>
          <w:szCs w:val="24"/>
        </w:rPr>
        <w:t xml:space="preserve"> the lowest rate</w:t>
      </w:r>
      <w:r w:rsidR="00487A79">
        <w:rPr>
          <w:rFonts w:ascii="Arial" w:hAnsi="Arial" w:cs="Arial"/>
          <w:sz w:val="24"/>
          <w:szCs w:val="24"/>
        </w:rPr>
        <w:t>s</w:t>
      </w:r>
      <w:r>
        <w:rPr>
          <w:rFonts w:ascii="Arial" w:hAnsi="Arial" w:cs="Arial"/>
          <w:sz w:val="24"/>
          <w:szCs w:val="24"/>
        </w:rPr>
        <w:t xml:space="preserve"> in the European Union</w:t>
      </w:r>
      <w:r w:rsidR="005C4A3A">
        <w:rPr>
          <w:rStyle w:val="FootnoteReference"/>
          <w:rFonts w:ascii="Arial" w:hAnsi="Arial" w:cs="Arial"/>
          <w:sz w:val="24"/>
          <w:szCs w:val="24"/>
        </w:rPr>
        <w:footnoteReference w:id="304"/>
      </w:r>
      <w:r w:rsidR="00657062">
        <w:rPr>
          <w:rFonts w:ascii="Arial" w:hAnsi="Arial" w:cs="Arial"/>
          <w:sz w:val="24"/>
          <w:szCs w:val="24"/>
        </w:rPr>
        <w:t xml:space="preserve"> </w:t>
      </w:r>
      <w:r w:rsidR="00E84786">
        <w:rPr>
          <w:rFonts w:ascii="Arial" w:hAnsi="Arial" w:cs="Arial"/>
          <w:sz w:val="24"/>
          <w:szCs w:val="24"/>
        </w:rPr>
        <w:t>which has</w:t>
      </w:r>
      <w:r w:rsidR="00657062">
        <w:rPr>
          <w:rFonts w:ascii="Arial" w:hAnsi="Arial" w:cs="Arial"/>
          <w:sz w:val="24"/>
          <w:szCs w:val="24"/>
        </w:rPr>
        <w:t xml:space="preserve"> </w:t>
      </w:r>
      <w:r w:rsidR="00E84786">
        <w:rPr>
          <w:rFonts w:ascii="Arial" w:hAnsi="Arial" w:cs="Arial"/>
          <w:sz w:val="24"/>
          <w:szCs w:val="24"/>
        </w:rPr>
        <w:t>been criticised</w:t>
      </w:r>
      <w:r w:rsidR="00657062">
        <w:rPr>
          <w:rFonts w:ascii="Arial" w:hAnsi="Arial" w:cs="Arial"/>
          <w:sz w:val="24"/>
          <w:szCs w:val="24"/>
        </w:rPr>
        <w:t>.</w:t>
      </w:r>
      <w:r w:rsidR="00657062">
        <w:rPr>
          <w:rStyle w:val="FootnoteReference"/>
          <w:rFonts w:ascii="Arial" w:hAnsi="Arial" w:cs="Arial"/>
          <w:sz w:val="24"/>
          <w:szCs w:val="24"/>
        </w:rPr>
        <w:footnoteReference w:id="305"/>
      </w:r>
      <w:r w:rsidR="00AB7344">
        <w:rPr>
          <w:rFonts w:ascii="Arial" w:hAnsi="Arial" w:cs="Arial"/>
          <w:sz w:val="24"/>
          <w:szCs w:val="24"/>
        </w:rPr>
        <w:t xml:space="preserve"> </w:t>
      </w:r>
      <w:r w:rsidR="005C4A3A">
        <w:rPr>
          <w:rFonts w:ascii="Arial" w:eastAsia="Times New Roman" w:hAnsi="Arial" w:cs="Arial"/>
          <w:color w:val="000000" w:themeColor="text1"/>
          <w:sz w:val="24"/>
          <w:szCs w:val="24"/>
          <w:lang w:eastAsia="en-GB"/>
        </w:rPr>
        <w:t>D</w:t>
      </w:r>
      <w:r w:rsidR="005C4A3A" w:rsidRPr="005C4A3A">
        <w:rPr>
          <w:rFonts w:ascii="Arial" w:eastAsia="Times New Roman" w:hAnsi="Arial" w:cs="Arial"/>
          <w:color w:val="000000" w:themeColor="text1"/>
          <w:sz w:val="24"/>
          <w:szCs w:val="24"/>
          <w:lang w:eastAsia="en-GB"/>
        </w:rPr>
        <w:t xml:space="preserve">espite restrictions on Wales’ ability to autonomously pass legislation in </w:t>
      </w:r>
      <w:r w:rsidR="005C4A3A">
        <w:rPr>
          <w:rFonts w:ascii="Arial" w:eastAsia="Times New Roman" w:hAnsi="Arial" w:cs="Arial"/>
          <w:color w:val="000000" w:themeColor="text1"/>
          <w:sz w:val="24"/>
          <w:szCs w:val="24"/>
          <w:lang w:eastAsia="en-GB"/>
        </w:rPr>
        <w:t xml:space="preserve">this </w:t>
      </w:r>
      <w:r w:rsidR="005C4A3A" w:rsidRPr="005C4A3A">
        <w:rPr>
          <w:rFonts w:ascii="Arial" w:eastAsia="Times New Roman" w:hAnsi="Arial" w:cs="Arial"/>
          <w:color w:val="000000" w:themeColor="text1"/>
          <w:sz w:val="24"/>
          <w:szCs w:val="24"/>
          <w:lang w:eastAsia="en-GB"/>
        </w:rPr>
        <w:t>regard</w:t>
      </w:r>
      <w:r w:rsidR="005C4A3A">
        <w:rPr>
          <w:rFonts w:ascii="Arial" w:eastAsia="Times New Roman" w:hAnsi="Arial" w:cs="Arial"/>
          <w:color w:val="000000" w:themeColor="text1"/>
          <w:sz w:val="24"/>
          <w:szCs w:val="24"/>
          <w:lang w:eastAsia="en-GB"/>
        </w:rPr>
        <w:t xml:space="preserve">, the W/Government initiated </w:t>
      </w:r>
      <w:r w:rsidR="00E05DA1">
        <w:rPr>
          <w:rFonts w:ascii="Arial" w:eastAsia="Times New Roman" w:hAnsi="Arial" w:cs="Arial"/>
          <w:color w:val="000000" w:themeColor="text1"/>
          <w:sz w:val="24"/>
          <w:szCs w:val="24"/>
          <w:lang w:eastAsia="en-GB"/>
        </w:rPr>
        <w:t>‘Commission on Justice in Wales</w:t>
      </w:r>
      <w:r w:rsidR="00487A79">
        <w:rPr>
          <w:rFonts w:ascii="Arial" w:eastAsia="Times New Roman" w:hAnsi="Arial" w:cs="Arial"/>
          <w:color w:val="000000" w:themeColor="text1"/>
          <w:sz w:val="24"/>
          <w:szCs w:val="24"/>
          <w:lang w:eastAsia="en-GB"/>
        </w:rPr>
        <w:t>’</w:t>
      </w:r>
      <w:r w:rsidR="005C4A3A">
        <w:rPr>
          <w:rFonts w:ascii="Arial" w:eastAsia="Times New Roman" w:hAnsi="Arial" w:cs="Arial"/>
          <w:color w:val="000000" w:themeColor="text1"/>
          <w:sz w:val="24"/>
          <w:szCs w:val="24"/>
          <w:lang w:eastAsia="en-GB"/>
        </w:rPr>
        <w:t xml:space="preserve"> recommended that the age of criminal responsibility be raised</w:t>
      </w:r>
      <w:r w:rsidR="00D91FDE">
        <w:rPr>
          <w:rFonts w:ascii="Arial" w:eastAsia="Times New Roman" w:hAnsi="Arial" w:cs="Arial"/>
          <w:color w:val="000000" w:themeColor="text1"/>
          <w:sz w:val="24"/>
          <w:szCs w:val="24"/>
          <w:lang w:eastAsia="en-GB"/>
        </w:rPr>
        <w:t>.</w:t>
      </w:r>
      <w:r w:rsidR="005C4A3A">
        <w:rPr>
          <w:rStyle w:val="FootnoteReference"/>
          <w:rFonts w:ascii="Arial" w:eastAsia="Times New Roman" w:hAnsi="Arial" w:cs="Arial"/>
          <w:color w:val="000000" w:themeColor="text1"/>
          <w:sz w:val="24"/>
          <w:szCs w:val="24"/>
          <w:lang w:eastAsia="en-GB"/>
        </w:rPr>
        <w:footnoteReference w:id="306"/>
      </w:r>
      <w:r w:rsidR="005C4A3A">
        <w:rPr>
          <w:rFonts w:ascii="Arial" w:eastAsia="Times New Roman" w:hAnsi="Arial" w:cs="Arial"/>
          <w:color w:val="000000" w:themeColor="text1"/>
          <w:sz w:val="24"/>
          <w:szCs w:val="24"/>
          <w:lang w:eastAsia="en-GB"/>
        </w:rPr>
        <w:t xml:space="preserve"> </w:t>
      </w:r>
      <w:r w:rsidR="005C4A3A" w:rsidRPr="005C4A3A">
        <w:rPr>
          <w:rFonts w:ascii="Arial" w:eastAsia="Times New Roman" w:hAnsi="Arial" w:cs="Arial"/>
          <w:color w:val="000000" w:themeColor="text1"/>
          <w:sz w:val="24"/>
          <w:szCs w:val="24"/>
          <w:lang w:eastAsia="en-GB"/>
        </w:rPr>
        <w:t xml:space="preserve">If </w:t>
      </w:r>
      <w:r w:rsidR="00167113">
        <w:rPr>
          <w:rFonts w:ascii="Arial" w:eastAsia="Times New Roman" w:hAnsi="Arial" w:cs="Arial"/>
          <w:color w:val="000000" w:themeColor="text1"/>
          <w:sz w:val="24"/>
          <w:szCs w:val="24"/>
          <w:lang w:eastAsia="en-GB"/>
        </w:rPr>
        <w:t>YJ</w:t>
      </w:r>
      <w:r w:rsidR="005C4A3A" w:rsidRPr="005C4A3A">
        <w:rPr>
          <w:rFonts w:ascii="Arial" w:eastAsia="Times New Roman" w:hAnsi="Arial" w:cs="Arial"/>
          <w:color w:val="000000" w:themeColor="text1"/>
          <w:sz w:val="24"/>
          <w:szCs w:val="24"/>
          <w:lang w:eastAsia="en-GB"/>
        </w:rPr>
        <w:t xml:space="preserve"> policy were devolved to Wales, as recommended</w:t>
      </w:r>
      <w:r w:rsidR="005C4A3A">
        <w:rPr>
          <w:rFonts w:ascii="Arial" w:eastAsia="Times New Roman" w:hAnsi="Arial" w:cs="Arial"/>
          <w:color w:val="000000" w:themeColor="text1"/>
          <w:sz w:val="24"/>
          <w:szCs w:val="24"/>
          <w:lang w:eastAsia="en-GB"/>
        </w:rPr>
        <w:t>,</w:t>
      </w:r>
      <w:r w:rsidR="005C4A3A" w:rsidRPr="005C4A3A">
        <w:rPr>
          <w:vertAlign w:val="superscript"/>
          <w:lang w:eastAsia="en-GB"/>
        </w:rPr>
        <w:t xml:space="preserve"> </w:t>
      </w:r>
      <w:r w:rsidR="00487A79">
        <w:rPr>
          <w:rFonts w:ascii="Arial" w:eastAsia="Times New Roman" w:hAnsi="Arial" w:cs="Arial"/>
          <w:color w:val="000000" w:themeColor="text1"/>
          <w:sz w:val="24"/>
          <w:szCs w:val="24"/>
          <w:lang w:eastAsia="en-GB"/>
        </w:rPr>
        <w:t>there may be</w:t>
      </w:r>
      <w:r w:rsidR="005C4A3A" w:rsidRPr="005C4A3A">
        <w:rPr>
          <w:rFonts w:ascii="Arial" w:eastAsia="Times New Roman" w:hAnsi="Arial" w:cs="Arial"/>
          <w:color w:val="000000" w:themeColor="text1"/>
          <w:sz w:val="24"/>
          <w:szCs w:val="24"/>
          <w:lang w:eastAsia="en-GB"/>
        </w:rPr>
        <w:t xml:space="preserve"> potential to progressively </w:t>
      </w:r>
      <w:r w:rsidR="007F4B56">
        <w:rPr>
          <w:rFonts w:ascii="Arial" w:eastAsia="Times New Roman" w:hAnsi="Arial" w:cs="Arial"/>
          <w:color w:val="000000" w:themeColor="text1"/>
          <w:sz w:val="24"/>
          <w:szCs w:val="24"/>
          <w:lang w:eastAsia="en-GB"/>
        </w:rPr>
        <w:t xml:space="preserve">make </w:t>
      </w:r>
      <w:r w:rsidR="003E5790">
        <w:rPr>
          <w:rFonts w:ascii="Arial" w:eastAsia="Times New Roman" w:hAnsi="Arial" w:cs="Arial"/>
          <w:color w:val="000000" w:themeColor="text1"/>
          <w:sz w:val="24"/>
          <w:szCs w:val="24"/>
          <w:lang w:eastAsia="en-GB"/>
        </w:rPr>
        <w:t>amendments</w:t>
      </w:r>
      <w:r w:rsidR="005C4A3A" w:rsidRPr="005C4A3A">
        <w:rPr>
          <w:rFonts w:ascii="Arial" w:eastAsia="Times New Roman" w:hAnsi="Arial" w:cs="Arial"/>
          <w:color w:val="000000" w:themeColor="text1"/>
          <w:sz w:val="24"/>
          <w:szCs w:val="24"/>
          <w:lang w:eastAsia="en-GB"/>
        </w:rPr>
        <w:t xml:space="preserve"> on its own terms</w:t>
      </w:r>
      <w:r w:rsidR="00F20A35">
        <w:rPr>
          <w:rFonts w:ascii="Arial" w:eastAsia="Times New Roman" w:hAnsi="Arial" w:cs="Arial"/>
          <w:color w:val="000000" w:themeColor="text1"/>
          <w:sz w:val="24"/>
          <w:szCs w:val="24"/>
          <w:lang w:eastAsia="en-GB"/>
        </w:rPr>
        <w:t>.</w:t>
      </w:r>
      <w:r w:rsidR="005C4A3A">
        <w:rPr>
          <w:rStyle w:val="FootnoteReference"/>
          <w:rFonts w:ascii="Arial" w:eastAsia="Times New Roman" w:hAnsi="Arial" w:cs="Arial"/>
          <w:color w:val="000000" w:themeColor="text1"/>
          <w:sz w:val="24"/>
          <w:szCs w:val="24"/>
          <w:lang w:eastAsia="en-GB"/>
        </w:rPr>
        <w:footnoteReference w:id="307"/>
      </w:r>
      <w:r w:rsidR="005C4A3A" w:rsidRPr="005C4A3A">
        <w:rPr>
          <w:rFonts w:ascii="Arial" w:eastAsia="Times New Roman" w:hAnsi="Arial" w:cs="Arial"/>
          <w:color w:val="000000" w:themeColor="text1"/>
          <w:sz w:val="24"/>
          <w:szCs w:val="24"/>
          <w:lang w:eastAsia="en-GB"/>
        </w:rPr>
        <w:t xml:space="preserve"> </w:t>
      </w:r>
    </w:p>
    <w:p w:rsidR="003E5790" w:rsidRPr="003E5790" w:rsidRDefault="0052592A" w:rsidP="00D86CAB">
      <w:pPr>
        <w:pStyle w:val="ListParagraph"/>
        <w:spacing w:after="240" w:line="264" w:lineRule="auto"/>
        <w:ind w:left="0"/>
        <w:jc w:val="both"/>
        <w:rPr>
          <w:rFonts w:ascii="Arial" w:hAnsi="Arial" w:cs="Arial"/>
          <w:sz w:val="24"/>
          <w:szCs w:val="24"/>
        </w:rPr>
      </w:pPr>
      <w:r>
        <w:rPr>
          <w:rFonts w:ascii="Arial" w:hAnsi="Arial" w:cs="Arial"/>
          <w:sz w:val="24"/>
          <w:szCs w:val="24"/>
        </w:rPr>
        <w:t>The</w:t>
      </w:r>
      <w:r w:rsidR="003E5790">
        <w:rPr>
          <w:rFonts w:ascii="Arial" w:hAnsi="Arial" w:cs="Arial"/>
          <w:sz w:val="24"/>
          <w:szCs w:val="24"/>
        </w:rPr>
        <w:t xml:space="preserve"> provision of </w:t>
      </w:r>
      <w:r w:rsidR="00DB2D39">
        <w:rPr>
          <w:rFonts w:ascii="Arial" w:hAnsi="Arial" w:cs="Arial"/>
          <w:sz w:val="24"/>
          <w:szCs w:val="24"/>
        </w:rPr>
        <w:t xml:space="preserve">mental health and therapeutic support </w:t>
      </w:r>
      <w:r w:rsidR="003E5790">
        <w:rPr>
          <w:rFonts w:ascii="Arial" w:hAnsi="Arial" w:cs="Arial"/>
          <w:sz w:val="24"/>
          <w:szCs w:val="24"/>
        </w:rPr>
        <w:t>for children in custody are devolved matters</w:t>
      </w:r>
      <w:r w:rsidR="00DB2D39">
        <w:rPr>
          <w:rFonts w:ascii="Arial" w:hAnsi="Arial" w:cs="Arial"/>
          <w:sz w:val="24"/>
          <w:szCs w:val="24"/>
        </w:rPr>
        <w:t>.</w:t>
      </w:r>
      <w:r w:rsidR="003E5790">
        <w:rPr>
          <w:rFonts w:ascii="Arial" w:hAnsi="Arial" w:cs="Arial"/>
          <w:sz w:val="24"/>
          <w:szCs w:val="24"/>
        </w:rPr>
        <w:t xml:space="preserve"> </w:t>
      </w:r>
      <w:r w:rsidR="003E5790" w:rsidRPr="003E5790">
        <w:rPr>
          <w:rFonts w:ascii="Arial" w:hAnsi="Arial" w:cs="Arial"/>
          <w:sz w:val="24"/>
          <w:szCs w:val="24"/>
        </w:rPr>
        <w:t>The recent HMIP unannounced inspection of HM</w:t>
      </w:r>
      <w:r w:rsidR="00E05DA1">
        <w:rPr>
          <w:rFonts w:ascii="Arial" w:hAnsi="Arial" w:cs="Arial"/>
          <w:sz w:val="24"/>
          <w:szCs w:val="24"/>
        </w:rPr>
        <w:t xml:space="preserve">YOI Parc identified </w:t>
      </w:r>
      <w:r w:rsidR="003E5790" w:rsidRPr="00345746">
        <w:rPr>
          <w:rFonts w:ascii="Arial" w:hAnsi="Arial" w:cs="Arial"/>
          <w:iCs/>
          <w:sz w:val="24"/>
          <w:szCs w:val="24"/>
        </w:rPr>
        <w:t>that adolescent mental health services were not delivering interventions i</w:t>
      </w:r>
      <w:r w:rsidR="00DB2D39">
        <w:rPr>
          <w:rFonts w:ascii="Arial" w:hAnsi="Arial" w:cs="Arial"/>
          <w:iCs/>
          <w:sz w:val="24"/>
          <w:szCs w:val="24"/>
        </w:rPr>
        <w:t xml:space="preserve">n line with national </w:t>
      </w:r>
      <w:r w:rsidR="00E05DA1">
        <w:rPr>
          <w:rFonts w:ascii="Arial" w:hAnsi="Arial" w:cs="Arial"/>
          <w:iCs/>
          <w:sz w:val="24"/>
          <w:szCs w:val="24"/>
        </w:rPr>
        <w:t>standards</w:t>
      </w:r>
      <w:r w:rsidR="00D91FDE">
        <w:rPr>
          <w:rFonts w:ascii="Arial" w:hAnsi="Arial" w:cs="Arial"/>
          <w:iCs/>
          <w:sz w:val="24"/>
          <w:szCs w:val="24"/>
        </w:rPr>
        <w:t>.</w:t>
      </w:r>
      <w:r w:rsidR="003E5790" w:rsidRPr="00345746">
        <w:rPr>
          <w:rStyle w:val="FootnoteReference"/>
          <w:rFonts w:ascii="Arial" w:hAnsi="Arial" w:cs="Arial"/>
          <w:iCs/>
          <w:sz w:val="24"/>
          <w:szCs w:val="24"/>
        </w:rPr>
        <w:footnoteReference w:id="308"/>
      </w:r>
      <w:r w:rsidR="003E5790" w:rsidRPr="003E5790">
        <w:rPr>
          <w:rFonts w:ascii="Arial" w:hAnsi="Arial" w:cs="Arial"/>
          <w:i/>
          <w:iCs/>
          <w:sz w:val="24"/>
          <w:szCs w:val="24"/>
        </w:rPr>
        <w:t xml:space="preserve"> </w:t>
      </w:r>
      <w:r w:rsidR="00DB2D39">
        <w:rPr>
          <w:rFonts w:ascii="Arial" w:hAnsi="Arial" w:cs="Arial"/>
          <w:i/>
          <w:iCs/>
          <w:sz w:val="24"/>
          <w:szCs w:val="24"/>
        </w:rPr>
        <w:t xml:space="preserve"> </w:t>
      </w:r>
      <w:r w:rsidR="00DB2D39">
        <w:rPr>
          <w:rFonts w:ascii="Arial" w:hAnsi="Arial" w:cs="Arial"/>
          <w:sz w:val="24"/>
          <w:szCs w:val="24"/>
        </w:rPr>
        <w:t>T</w:t>
      </w:r>
      <w:r w:rsidR="003E5790" w:rsidRPr="003E5790">
        <w:rPr>
          <w:rFonts w:ascii="Arial" w:hAnsi="Arial" w:cs="Arial"/>
          <w:sz w:val="24"/>
          <w:szCs w:val="24"/>
        </w:rPr>
        <w:t xml:space="preserve">his </w:t>
      </w:r>
      <w:r w:rsidR="001A1E4E">
        <w:rPr>
          <w:rFonts w:ascii="Arial" w:hAnsi="Arial" w:cs="Arial"/>
          <w:sz w:val="24"/>
          <w:szCs w:val="24"/>
        </w:rPr>
        <w:t>should</w:t>
      </w:r>
      <w:r w:rsidR="003E5790" w:rsidRPr="003E5790">
        <w:rPr>
          <w:rFonts w:ascii="Arial" w:hAnsi="Arial" w:cs="Arial"/>
          <w:sz w:val="24"/>
          <w:szCs w:val="24"/>
        </w:rPr>
        <w:t xml:space="preserve"> be</w:t>
      </w:r>
      <w:r w:rsidR="00345746">
        <w:rPr>
          <w:rFonts w:ascii="Arial" w:hAnsi="Arial" w:cs="Arial"/>
          <w:sz w:val="24"/>
          <w:szCs w:val="24"/>
        </w:rPr>
        <w:t xml:space="preserve"> urgently addressed, </w:t>
      </w:r>
      <w:r w:rsidR="00487A79">
        <w:rPr>
          <w:rFonts w:ascii="Arial" w:hAnsi="Arial" w:cs="Arial"/>
          <w:sz w:val="24"/>
          <w:szCs w:val="24"/>
        </w:rPr>
        <w:t>requiring</w:t>
      </w:r>
      <w:r w:rsidR="00886307">
        <w:rPr>
          <w:rFonts w:ascii="Arial" w:hAnsi="Arial" w:cs="Arial"/>
          <w:sz w:val="24"/>
          <w:szCs w:val="24"/>
        </w:rPr>
        <w:t xml:space="preserve"> </w:t>
      </w:r>
      <w:r w:rsidR="001A1E4E">
        <w:rPr>
          <w:rFonts w:ascii="Arial" w:hAnsi="Arial" w:cs="Arial"/>
          <w:sz w:val="24"/>
          <w:szCs w:val="24"/>
        </w:rPr>
        <w:t>greater</w:t>
      </w:r>
      <w:r w:rsidR="00886307" w:rsidRPr="00886307">
        <w:rPr>
          <w:rFonts w:ascii="Arial" w:hAnsi="Arial" w:cs="Arial"/>
          <w:sz w:val="24"/>
          <w:szCs w:val="24"/>
        </w:rPr>
        <w:t xml:space="preserve"> join up between health and justice</w:t>
      </w:r>
      <w:r w:rsidR="001A1E4E">
        <w:rPr>
          <w:rFonts w:ascii="Arial" w:hAnsi="Arial" w:cs="Arial"/>
          <w:sz w:val="24"/>
          <w:szCs w:val="24"/>
        </w:rPr>
        <w:t>,</w:t>
      </w:r>
      <w:r w:rsidR="00886307" w:rsidRPr="00886307">
        <w:rPr>
          <w:rFonts w:ascii="Arial" w:hAnsi="Arial" w:cs="Arial"/>
          <w:sz w:val="24"/>
          <w:szCs w:val="24"/>
        </w:rPr>
        <w:t xml:space="preserve"> particularly for children experiencing trauma-related difficulties.</w:t>
      </w:r>
    </w:p>
    <w:p w:rsidR="001A1E4E" w:rsidRDefault="0052592A" w:rsidP="00D86CAB">
      <w:pPr>
        <w:spacing w:after="240" w:line="264" w:lineRule="auto"/>
        <w:jc w:val="both"/>
        <w:rPr>
          <w:rFonts w:ascii="Arial" w:hAnsi="Arial" w:cs="Arial"/>
          <w:sz w:val="24"/>
          <w:szCs w:val="24"/>
        </w:rPr>
      </w:pPr>
      <w:r w:rsidRPr="0052592A">
        <w:rPr>
          <w:rFonts w:ascii="Arial" w:hAnsi="Arial" w:cs="Arial"/>
          <w:sz w:val="24"/>
          <w:szCs w:val="24"/>
        </w:rPr>
        <w:t>Preventing children from entering the youth justice system is the cornerstone of a rights</w:t>
      </w:r>
      <w:r w:rsidR="00487A79">
        <w:rPr>
          <w:rFonts w:ascii="Arial" w:hAnsi="Arial" w:cs="Arial"/>
          <w:sz w:val="24"/>
          <w:szCs w:val="24"/>
        </w:rPr>
        <w:t>-</w:t>
      </w:r>
      <w:r w:rsidRPr="0052592A">
        <w:rPr>
          <w:rFonts w:ascii="Arial" w:hAnsi="Arial" w:cs="Arial"/>
          <w:sz w:val="24"/>
          <w:szCs w:val="24"/>
        </w:rPr>
        <w:t>based approach</w:t>
      </w:r>
      <w:r w:rsidR="006A746C">
        <w:rPr>
          <w:rFonts w:ascii="Arial" w:hAnsi="Arial" w:cs="Arial"/>
          <w:sz w:val="24"/>
          <w:szCs w:val="24"/>
        </w:rPr>
        <w:t xml:space="preserve">, with the recent </w:t>
      </w:r>
      <w:r w:rsidR="00167113">
        <w:rPr>
          <w:rFonts w:ascii="Arial" w:hAnsi="Arial" w:cs="Arial"/>
          <w:sz w:val="24"/>
          <w:szCs w:val="24"/>
        </w:rPr>
        <w:t>YJ</w:t>
      </w:r>
      <w:r w:rsidR="006A746C">
        <w:rPr>
          <w:rFonts w:ascii="Arial" w:hAnsi="Arial" w:cs="Arial"/>
          <w:sz w:val="24"/>
          <w:szCs w:val="24"/>
        </w:rPr>
        <w:t xml:space="preserve"> Blueprint for Wales prescribing</w:t>
      </w:r>
      <w:r w:rsidR="002E230C">
        <w:rPr>
          <w:rFonts w:ascii="Arial" w:hAnsi="Arial" w:cs="Arial"/>
          <w:sz w:val="24"/>
          <w:szCs w:val="24"/>
        </w:rPr>
        <w:t xml:space="preserve"> a ‘children first’ approach to dive</w:t>
      </w:r>
      <w:r w:rsidR="00DB2D39">
        <w:rPr>
          <w:rFonts w:ascii="Arial" w:hAnsi="Arial" w:cs="Arial"/>
          <w:sz w:val="24"/>
          <w:szCs w:val="24"/>
        </w:rPr>
        <w:t>rsion</w:t>
      </w:r>
      <w:r w:rsidR="002E230C">
        <w:rPr>
          <w:rFonts w:ascii="Arial" w:hAnsi="Arial" w:cs="Arial"/>
          <w:sz w:val="24"/>
          <w:szCs w:val="24"/>
        </w:rPr>
        <w:t xml:space="preserve"> from the criminal justice system</w:t>
      </w:r>
      <w:r w:rsidR="00D91FDE">
        <w:rPr>
          <w:rFonts w:ascii="Arial" w:hAnsi="Arial" w:cs="Arial"/>
          <w:sz w:val="24"/>
          <w:szCs w:val="24"/>
        </w:rPr>
        <w:t>.</w:t>
      </w:r>
      <w:r w:rsidR="002E230C">
        <w:rPr>
          <w:rStyle w:val="FootnoteReference"/>
          <w:rFonts w:ascii="Arial" w:hAnsi="Arial" w:cs="Arial"/>
          <w:sz w:val="24"/>
          <w:szCs w:val="24"/>
        </w:rPr>
        <w:footnoteReference w:id="309"/>
      </w:r>
      <w:r w:rsidRPr="0052592A">
        <w:rPr>
          <w:rFonts w:ascii="Arial" w:hAnsi="Arial" w:cs="Arial"/>
          <w:sz w:val="24"/>
          <w:szCs w:val="24"/>
        </w:rPr>
        <w:t xml:space="preserve"> </w:t>
      </w:r>
      <w:r w:rsidR="00E05DA1">
        <w:rPr>
          <w:rFonts w:ascii="Arial" w:hAnsi="Arial" w:cs="Arial"/>
          <w:sz w:val="24"/>
          <w:szCs w:val="24"/>
        </w:rPr>
        <w:t>The number</w:t>
      </w:r>
      <w:r>
        <w:rPr>
          <w:rFonts w:ascii="Arial" w:hAnsi="Arial" w:cs="Arial"/>
          <w:sz w:val="24"/>
          <w:szCs w:val="24"/>
        </w:rPr>
        <w:t xml:space="preserve"> of children in custody</w:t>
      </w:r>
      <w:r w:rsidR="00487A79">
        <w:rPr>
          <w:rFonts w:ascii="Arial" w:hAnsi="Arial" w:cs="Arial"/>
          <w:sz w:val="24"/>
          <w:szCs w:val="24"/>
        </w:rPr>
        <w:t xml:space="preserve"> has</w:t>
      </w:r>
      <w:r w:rsidR="006A746C">
        <w:rPr>
          <w:rFonts w:ascii="Arial" w:hAnsi="Arial" w:cs="Arial"/>
          <w:sz w:val="24"/>
          <w:szCs w:val="24"/>
        </w:rPr>
        <w:t xml:space="preserve"> decreased </w:t>
      </w:r>
      <w:r w:rsidR="006A746C" w:rsidRPr="0052592A">
        <w:rPr>
          <w:rFonts w:ascii="Arial" w:hAnsi="Arial" w:cs="Arial"/>
          <w:sz w:val="24"/>
          <w:szCs w:val="24"/>
        </w:rPr>
        <w:t xml:space="preserve">in part due to the focus on prevention </w:t>
      </w:r>
      <w:r w:rsidR="00487A79">
        <w:rPr>
          <w:rFonts w:ascii="Arial" w:hAnsi="Arial" w:cs="Arial"/>
          <w:sz w:val="24"/>
          <w:szCs w:val="24"/>
        </w:rPr>
        <w:t>and trauma-</w:t>
      </w:r>
      <w:r w:rsidR="006A746C" w:rsidRPr="006A746C">
        <w:rPr>
          <w:rFonts w:ascii="Arial" w:hAnsi="Arial" w:cs="Arial"/>
          <w:sz w:val="24"/>
          <w:szCs w:val="24"/>
        </w:rPr>
        <w:t xml:space="preserve">informed </w:t>
      </w:r>
      <w:r w:rsidR="006A746C" w:rsidRPr="0052592A">
        <w:rPr>
          <w:rFonts w:ascii="Arial" w:hAnsi="Arial" w:cs="Arial"/>
          <w:sz w:val="24"/>
          <w:szCs w:val="24"/>
        </w:rPr>
        <w:t>practice</w:t>
      </w:r>
      <w:r w:rsidR="00F20A35">
        <w:rPr>
          <w:rFonts w:ascii="Arial" w:hAnsi="Arial" w:cs="Arial"/>
          <w:sz w:val="24"/>
          <w:szCs w:val="24"/>
        </w:rPr>
        <w:t>,</w:t>
      </w:r>
      <w:r w:rsidR="002E230C">
        <w:rPr>
          <w:rStyle w:val="FootnoteReference"/>
          <w:rFonts w:ascii="Arial" w:hAnsi="Arial" w:cs="Arial"/>
          <w:sz w:val="24"/>
          <w:szCs w:val="24"/>
        </w:rPr>
        <w:footnoteReference w:id="310"/>
      </w:r>
      <w:r w:rsidR="006A746C">
        <w:rPr>
          <w:rFonts w:ascii="Arial" w:hAnsi="Arial" w:cs="Arial"/>
          <w:sz w:val="24"/>
          <w:szCs w:val="24"/>
        </w:rPr>
        <w:t xml:space="preserve"> and </w:t>
      </w:r>
      <w:r w:rsidR="006A746C" w:rsidRPr="006A746C">
        <w:rPr>
          <w:rFonts w:ascii="Arial" w:hAnsi="Arial" w:cs="Arial"/>
          <w:sz w:val="24"/>
          <w:szCs w:val="24"/>
        </w:rPr>
        <w:t xml:space="preserve">maximising opportunities for </w:t>
      </w:r>
      <w:r w:rsidR="006A746C">
        <w:rPr>
          <w:rFonts w:ascii="Arial" w:hAnsi="Arial" w:cs="Arial"/>
          <w:sz w:val="24"/>
          <w:szCs w:val="24"/>
        </w:rPr>
        <w:t xml:space="preserve">pre-court diversion. </w:t>
      </w:r>
    </w:p>
    <w:p w:rsidR="00B16DB7" w:rsidRPr="006A746C" w:rsidRDefault="00345746" w:rsidP="00D86CAB">
      <w:pPr>
        <w:spacing w:after="240" w:line="264" w:lineRule="auto"/>
        <w:jc w:val="both"/>
        <w:rPr>
          <w:rFonts w:ascii="Arial" w:hAnsi="Arial" w:cs="Arial"/>
          <w:sz w:val="24"/>
          <w:szCs w:val="24"/>
        </w:rPr>
      </w:pPr>
      <w:r>
        <w:rPr>
          <w:rFonts w:ascii="Arial" w:hAnsi="Arial" w:cs="Arial"/>
          <w:sz w:val="24"/>
          <w:szCs w:val="24"/>
        </w:rPr>
        <w:t xml:space="preserve">Detention should always be used as a measure of last resort for any child, with distinct child-centred therapeutic environments for the minority who do need to be detained.  </w:t>
      </w:r>
      <w:r w:rsidR="006A746C">
        <w:rPr>
          <w:rFonts w:ascii="Arial" w:hAnsi="Arial" w:cs="Arial"/>
          <w:sz w:val="24"/>
          <w:szCs w:val="24"/>
        </w:rPr>
        <w:t xml:space="preserve">There </w:t>
      </w:r>
      <w:r>
        <w:rPr>
          <w:rFonts w:ascii="Arial" w:hAnsi="Arial" w:cs="Arial"/>
          <w:sz w:val="24"/>
          <w:szCs w:val="24"/>
        </w:rPr>
        <w:t>is</w:t>
      </w:r>
      <w:r w:rsidR="006A746C">
        <w:rPr>
          <w:rFonts w:ascii="Arial" w:hAnsi="Arial" w:cs="Arial"/>
          <w:sz w:val="24"/>
          <w:szCs w:val="24"/>
        </w:rPr>
        <w:t xml:space="preserve"> an over representation</w:t>
      </w:r>
      <w:r w:rsidR="006A746C" w:rsidRPr="006A746C">
        <w:rPr>
          <w:rFonts w:ascii="Arial" w:hAnsi="Arial" w:cs="Arial"/>
          <w:sz w:val="24"/>
          <w:szCs w:val="24"/>
        </w:rPr>
        <w:t xml:space="preserve"> </w:t>
      </w:r>
      <w:r w:rsidR="006A746C">
        <w:rPr>
          <w:rFonts w:ascii="Arial" w:hAnsi="Arial" w:cs="Arial"/>
          <w:sz w:val="24"/>
          <w:szCs w:val="24"/>
        </w:rPr>
        <w:t>of care-experienced</w:t>
      </w:r>
      <w:r w:rsidR="006A746C" w:rsidRPr="006A746C">
        <w:rPr>
          <w:rFonts w:ascii="Arial" w:hAnsi="Arial" w:cs="Arial"/>
          <w:sz w:val="24"/>
          <w:szCs w:val="24"/>
        </w:rPr>
        <w:t xml:space="preserve"> c</w:t>
      </w:r>
      <w:r w:rsidR="006A746C">
        <w:rPr>
          <w:rFonts w:ascii="Arial" w:hAnsi="Arial" w:cs="Arial"/>
          <w:sz w:val="24"/>
          <w:szCs w:val="24"/>
        </w:rPr>
        <w:t xml:space="preserve">hildren </w:t>
      </w:r>
      <w:r>
        <w:rPr>
          <w:rFonts w:ascii="Arial" w:hAnsi="Arial" w:cs="Arial"/>
          <w:sz w:val="24"/>
          <w:szCs w:val="24"/>
        </w:rPr>
        <w:t xml:space="preserve">in the </w:t>
      </w:r>
      <w:r w:rsidR="00167113">
        <w:rPr>
          <w:rFonts w:ascii="Arial" w:hAnsi="Arial" w:cs="Arial"/>
          <w:sz w:val="24"/>
          <w:szCs w:val="24"/>
        </w:rPr>
        <w:t>YJS</w:t>
      </w:r>
      <w:r w:rsidR="006A746C">
        <w:rPr>
          <w:rStyle w:val="FootnoteReference"/>
          <w:rFonts w:ascii="Arial" w:hAnsi="Arial" w:cs="Arial"/>
          <w:sz w:val="24"/>
          <w:szCs w:val="24"/>
        </w:rPr>
        <w:footnoteReference w:id="311"/>
      </w:r>
      <w:r w:rsidR="006A746C" w:rsidRPr="006A746C">
        <w:rPr>
          <w:rFonts w:ascii="Arial" w:hAnsi="Arial" w:cs="Arial"/>
          <w:sz w:val="24"/>
          <w:szCs w:val="24"/>
        </w:rPr>
        <w:t xml:space="preserve">  </w:t>
      </w:r>
      <w:r>
        <w:rPr>
          <w:rFonts w:ascii="Arial" w:hAnsi="Arial" w:cs="Arial"/>
          <w:sz w:val="24"/>
          <w:szCs w:val="24"/>
        </w:rPr>
        <w:t>and t</w:t>
      </w:r>
      <w:r w:rsidR="00B16DB7">
        <w:rPr>
          <w:rFonts w:ascii="Arial" w:hAnsi="Arial" w:cs="Arial"/>
          <w:sz w:val="24"/>
          <w:szCs w:val="24"/>
        </w:rPr>
        <w:t xml:space="preserve">here are no facilities in Wales for girls who are held in institutions in England. </w:t>
      </w:r>
      <w:r>
        <w:rPr>
          <w:rFonts w:ascii="Arial" w:hAnsi="Arial" w:cs="Arial"/>
          <w:sz w:val="24"/>
          <w:szCs w:val="24"/>
        </w:rPr>
        <w:t xml:space="preserve"> </w:t>
      </w:r>
    </w:p>
    <w:p w:rsidR="0052592A" w:rsidRDefault="00056611" w:rsidP="00D86CAB">
      <w:pPr>
        <w:spacing w:after="240" w:line="264" w:lineRule="auto"/>
        <w:jc w:val="both"/>
        <w:rPr>
          <w:rFonts w:ascii="Arial" w:hAnsi="Arial" w:cs="Arial"/>
          <w:sz w:val="24"/>
          <w:szCs w:val="24"/>
        </w:rPr>
      </w:pPr>
      <w:r>
        <w:rPr>
          <w:rFonts w:ascii="Arial" w:hAnsi="Arial" w:cs="Arial"/>
          <w:sz w:val="24"/>
          <w:szCs w:val="24"/>
        </w:rPr>
        <w:t>Police</w:t>
      </w:r>
      <w:r w:rsidR="00B16DB7">
        <w:rPr>
          <w:rFonts w:ascii="Arial" w:hAnsi="Arial" w:cs="Arial"/>
          <w:sz w:val="24"/>
          <w:szCs w:val="24"/>
        </w:rPr>
        <w:t xml:space="preserve"> custody is not an appropriate place for children to be detained</w:t>
      </w:r>
      <w:r w:rsidR="00E05DA1">
        <w:rPr>
          <w:rFonts w:ascii="Arial" w:hAnsi="Arial" w:cs="Arial"/>
          <w:sz w:val="24"/>
          <w:szCs w:val="24"/>
        </w:rPr>
        <w:t>, with some</w:t>
      </w:r>
      <w:r w:rsidR="00B16DB7">
        <w:rPr>
          <w:rFonts w:ascii="Arial" w:hAnsi="Arial" w:cs="Arial"/>
          <w:sz w:val="24"/>
          <w:szCs w:val="24"/>
        </w:rPr>
        <w:t xml:space="preserve"> children held overnight wher</w:t>
      </w:r>
      <w:r w:rsidR="001A1E4E">
        <w:rPr>
          <w:rFonts w:ascii="Arial" w:hAnsi="Arial" w:cs="Arial"/>
          <w:sz w:val="24"/>
          <w:szCs w:val="24"/>
        </w:rPr>
        <w:t>e local authority accommodation</w:t>
      </w:r>
      <w:r w:rsidR="00345746">
        <w:rPr>
          <w:rFonts w:ascii="Arial" w:hAnsi="Arial" w:cs="Arial"/>
          <w:sz w:val="24"/>
          <w:szCs w:val="24"/>
        </w:rPr>
        <w:t xml:space="preserve"> should be secured</w:t>
      </w:r>
      <w:r w:rsidR="00F20A35">
        <w:rPr>
          <w:rFonts w:ascii="Arial" w:hAnsi="Arial" w:cs="Arial"/>
          <w:sz w:val="24"/>
          <w:szCs w:val="24"/>
        </w:rPr>
        <w:t>.</w:t>
      </w:r>
      <w:r w:rsidR="001A1E4E">
        <w:rPr>
          <w:rStyle w:val="FootnoteReference"/>
          <w:rFonts w:ascii="Arial" w:hAnsi="Arial" w:cs="Arial"/>
          <w:sz w:val="24"/>
          <w:szCs w:val="24"/>
        </w:rPr>
        <w:footnoteReference w:id="312"/>
      </w:r>
    </w:p>
    <w:p w:rsidR="00345746" w:rsidRPr="00DB2D39" w:rsidRDefault="00AB7344" w:rsidP="00D86CAB">
      <w:pPr>
        <w:spacing w:after="240" w:line="264" w:lineRule="auto"/>
        <w:jc w:val="both"/>
        <w:rPr>
          <w:rFonts w:ascii="Arial" w:hAnsi="Arial" w:cs="Arial"/>
          <w:sz w:val="24"/>
          <w:szCs w:val="24"/>
        </w:rPr>
      </w:pPr>
      <w:r w:rsidRPr="00DB2D39">
        <w:rPr>
          <w:rFonts w:ascii="Arial" w:hAnsi="Arial" w:cs="Arial"/>
          <w:sz w:val="24"/>
          <w:szCs w:val="24"/>
        </w:rPr>
        <w:t xml:space="preserve">Q – </w:t>
      </w:r>
      <w:r w:rsidR="00345746" w:rsidRPr="00DB2D39">
        <w:rPr>
          <w:rFonts w:ascii="Arial" w:hAnsi="Arial" w:cs="Arial"/>
          <w:sz w:val="24"/>
          <w:szCs w:val="24"/>
        </w:rPr>
        <w:t xml:space="preserve">Will the W/Government </w:t>
      </w:r>
    </w:p>
    <w:p w:rsidR="00AB7344" w:rsidRPr="00DB2D39" w:rsidRDefault="00345746" w:rsidP="00345746">
      <w:pPr>
        <w:pStyle w:val="ListParagraph"/>
        <w:numPr>
          <w:ilvl w:val="0"/>
          <w:numId w:val="21"/>
        </w:numPr>
        <w:spacing w:after="240" w:line="264" w:lineRule="auto"/>
        <w:jc w:val="both"/>
        <w:rPr>
          <w:rFonts w:ascii="Arial" w:hAnsi="Arial" w:cs="Arial"/>
          <w:sz w:val="24"/>
          <w:szCs w:val="24"/>
        </w:rPr>
      </w:pPr>
      <w:r w:rsidRPr="00DB2D39">
        <w:rPr>
          <w:rFonts w:ascii="Arial" w:hAnsi="Arial" w:cs="Arial"/>
          <w:sz w:val="24"/>
          <w:szCs w:val="24"/>
        </w:rPr>
        <w:t>Call upon the UK/</w:t>
      </w:r>
      <w:r w:rsidR="009422FB">
        <w:rPr>
          <w:rFonts w:ascii="Arial" w:hAnsi="Arial" w:cs="Arial"/>
          <w:sz w:val="24"/>
          <w:szCs w:val="24"/>
        </w:rPr>
        <w:t xml:space="preserve">Government </w:t>
      </w:r>
      <w:r w:rsidR="00AB7344" w:rsidRPr="00DB2D39">
        <w:rPr>
          <w:rFonts w:ascii="Arial" w:hAnsi="Arial" w:cs="Arial"/>
          <w:sz w:val="24"/>
          <w:szCs w:val="24"/>
        </w:rPr>
        <w:t xml:space="preserve">to </w:t>
      </w:r>
      <w:r w:rsidR="00E84786">
        <w:rPr>
          <w:rFonts w:ascii="Arial" w:hAnsi="Arial" w:cs="Arial"/>
          <w:sz w:val="24"/>
          <w:szCs w:val="24"/>
        </w:rPr>
        <w:t xml:space="preserve">significantly </w:t>
      </w:r>
      <w:r w:rsidR="00AB7344" w:rsidRPr="00DB2D39">
        <w:rPr>
          <w:rFonts w:ascii="Arial" w:hAnsi="Arial" w:cs="Arial"/>
          <w:sz w:val="24"/>
          <w:szCs w:val="24"/>
        </w:rPr>
        <w:t>increase the age of criminal responsibility</w:t>
      </w:r>
      <w:r w:rsidR="0095295A">
        <w:rPr>
          <w:rFonts w:ascii="Arial" w:hAnsi="Arial" w:cs="Arial"/>
          <w:sz w:val="24"/>
          <w:szCs w:val="24"/>
        </w:rPr>
        <w:t>?</w:t>
      </w:r>
      <w:r w:rsidR="00E84786">
        <w:rPr>
          <w:rStyle w:val="FootnoteReference"/>
          <w:rFonts w:ascii="Arial" w:hAnsi="Arial" w:cs="Arial"/>
          <w:sz w:val="24"/>
          <w:szCs w:val="24"/>
        </w:rPr>
        <w:footnoteReference w:id="313"/>
      </w:r>
    </w:p>
    <w:p w:rsidR="00435676" w:rsidRPr="00DB2D39" w:rsidRDefault="00345746" w:rsidP="00D86CAB">
      <w:pPr>
        <w:pStyle w:val="ListParagraph"/>
        <w:numPr>
          <w:ilvl w:val="0"/>
          <w:numId w:val="21"/>
        </w:numPr>
        <w:spacing w:after="240" w:line="264" w:lineRule="auto"/>
        <w:jc w:val="both"/>
        <w:rPr>
          <w:rFonts w:ascii="Arial" w:hAnsi="Arial" w:cs="Arial"/>
          <w:sz w:val="24"/>
          <w:szCs w:val="24"/>
        </w:rPr>
      </w:pPr>
      <w:r w:rsidRPr="00DB2D39">
        <w:rPr>
          <w:rFonts w:ascii="Arial" w:hAnsi="Arial" w:cs="Arial"/>
          <w:sz w:val="24"/>
          <w:szCs w:val="24"/>
        </w:rPr>
        <w:t>E</w:t>
      </w:r>
      <w:r w:rsidR="00435676" w:rsidRPr="00DB2D39">
        <w:rPr>
          <w:rFonts w:ascii="Arial" w:hAnsi="Arial" w:cs="Arial"/>
          <w:sz w:val="24"/>
          <w:szCs w:val="24"/>
        </w:rPr>
        <w:t xml:space="preserve">nsure services that support emotional and mental wellbeing are available to every child in the </w:t>
      </w:r>
      <w:r w:rsidR="00487A79">
        <w:rPr>
          <w:rFonts w:ascii="Arial" w:hAnsi="Arial" w:cs="Arial"/>
          <w:sz w:val="24"/>
          <w:szCs w:val="24"/>
        </w:rPr>
        <w:t>YJS</w:t>
      </w:r>
      <w:r w:rsidR="0095295A">
        <w:rPr>
          <w:rFonts w:ascii="Arial" w:hAnsi="Arial" w:cs="Arial"/>
          <w:sz w:val="24"/>
          <w:szCs w:val="24"/>
        </w:rPr>
        <w:t>?</w:t>
      </w:r>
    </w:p>
    <w:p w:rsidR="00B16DB7" w:rsidRPr="00DB2D39" w:rsidRDefault="00345746" w:rsidP="00D86CAB">
      <w:pPr>
        <w:pStyle w:val="ListParagraph"/>
        <w:numPr>
          <w:ilvl w:val="0"/>
          <w:numId w:val="21"/>
        </w:numPr>
        <w:spacing w:after="240" w:line="264" w:lineRule="auto"/>
        <w:jc w:val="both"/>
        <w:rPr>
          <w:rFonts w:ascii="Arial" w:hAnsi="Arial" w:cs="Arial"/>
          <w:sz w:val="24"/>
          <w:szCs w:val="24"/>
        </w:rPr>
      </w:pPr>
      <w:r w:rsidRPr="00DB2D39">
        <w:rPr>
          <w:rFonts w:ascii="Arial" w:hAnsi="Arial" w:cs="Arial"/>
          <w:sz w:val="24"/>
          <w:szCs w:val="24"/>
        </w:rPr>
        <w:t>E</w:t>
      </w:r>
      <w:r w:rsidR="00B16DB7" w:rsidRPr="00DB2D39">
        <w:rPr>
          <w:rFonts w:ascii="Arial" w:hAnsi="Arial" w:cs="Arial"/>
          <w:sz w:val="24"/>
          <w:szCs w:val="24"/>
        </w:rPr>
        <w:t xml:space="preserve">nsure there is sufficient local authority accommodation </w:t>
      </w:r>
      <w:r w:rsidR="00815EFE" w:rsidRPr="00DB2D39">
        <w:rPr>
          <w:rFonts w:ascii="Arial" w:hAnsi="Arial" w:cs="Arial"/>
          <w:sz w:val="24"/>
          <w:szCs w:val="24"/>
        </w:rPr>
        <w:t>so</w:t>
      </w:r>
      <w:r w:rsidR="00B16DB7" w:rsidRPr="00DB2D39">
        <w:rPr>
          <w:rFonts w:ascii="Arial" w:hAnsi="Arial" w:cs="Arial"/>
          <w:sz w:val="24"/>
          <w:szCs w:val="24"/>
        </w:rPr>
        <w:t xml:space="preserve"> tha</w:t>
      </w:r>
      <w:r w:rsidR="00815EFE" w:rsidRPr="00DB2D39">
        <w:rPr>
          <w:rFonts w:ascii="Arial" w:hAnsi="Arial" w:cs="Arial"/>
          <w:sz w:val="24"/>
          <w:szCs w:val="24"/>
        </w:rPr>
        <w:t>t no child spends the night in</w:t>
      </w:r>
      <w:r w:rsidR="00B16DB7" w:rsidRPr="00DB2D39">
        <w:rPr>
          <w:rFonts w:ascii="Arial" w:hAnsi="Arial" w:cs="Arial"/>
          <w:sz w:val="24"/>
          <w:szCs w:val="24"/>
        </w:rPr>
        <w:t xml:space="preserve"> police custody</w:t>
      </w:r>
      <w:r w:rsidR="0095295A">
        <w:rPr>
          <w:rFonts w:ascii="Arial" w:hAnsi="Arial" w:cs="Arial"/>
          <w:sz w:val="24"/>
          <w:szCs w:val="24"/>
        </w:rPr>
        <w:t>?</w:t>
      </w:r>
      <w:r w:rsidR="00594933">
        <w:rPr>
          <w:rFonts w:ascii="Arial" w:hAnsi="Arial" w:cs="Arial"/>
          <w:sz w:val="24"/>
          <w:szCs w:val="24"/>
        </w:rPr>
        <w:t xml:space="preserve"> </w:t>
      </w:r>
    </w:p>
    <w:p w:rsidR="00D42E6C" w:rsidRPr="00D42E6C" w:rsidRDefault="00D42E6C" w:rsidP="00D86CAB">
      <w:pPr>
        <w:spacing w:after="240" w:line="264" w:lineRule="auto"/>
        <w:jc w:val="both"/>
        <w:rPr>
          <w:rFonts w:ascii="Arial" w:hAnsi="Arial" w:cs="Arial"/>
          <w:i/>
          <w:sz w:val="24"/>
          <w:szCs w:val="24"/>
        </w:rPr>
      </w:pPr>
    </w:p>
    <w:p w:rsidR="004550EF" w:rsidRPr="004550EF" w:rsidRDefault="004550EF" w:rsidP="00D86CAB">
      <w:pPr>
        <w:spacing w:after="240" w:line="264" w:lineRule="auto"/>
        <w:jc w:val="both"/>
        <w:rPr>
          <w:rFonts w:ascii="Arial" w:hAnsi="Arial" w:cs="Arial"/>
          <w:sz w:val="24"/>
          <w:szCs w:val="24"/>
        </w:rPr>
      </w:pPr>
    </w:p>
    <w:p w:rsidR="00571F3C" w:rsidRDefault="00571F3C" w:rsidP="00D86CAB">
      <w:pPr>
        <w:spacing w:after="240" w:line="264" w:lineRule="auto"/>
        <w:jc w:val="both"/>
        <w:rPr>
          <w:color w:val="00B0F0"/>
          <w:lang w:val="en-US"/>
        </w:rPr>
      </w:pPr>
    </w:p>
    <w:p w:rsidR="00571F3C" w:rsidRDefault="00571F3C" w:rsidP="00D86CAB">
      <w:pPr>
        <w:spacing w:after="240" w:line="264" w:lineRule="auto"/>
        <w:jc w:val="both"/>
        <w:rPr>
          <w:color w:val="00B0F0"/>
          <w:lang w:val="en-US"/>
        </w:rPr>
      </w:pPr>
    </w:p>
    <w:p w:rsidR="00571F3C" w:rsidRDefault="00571F3C" w:rsidP="00D86CAB">
      <w:pPr>
        <w:spacing w:after="240" w:line="264" w:lineRule="auto"/>
        <w:jc w:val="both"/>
        <w:rPr>
          <w:color w:val="00B0F0"/>
          <w:lang w:val="en-US"/>
        </w:rPr>
      </w:pPr>
    </w:p>
    <w:p w:rsidR="00F027B6" w:rsidRDefault="00F027B6" w:rsidP="00D86CAB">
      <w:pPr>
        <w:spacing w:after="240" w:line="264" w:lineRule="auto"/>
        <w:jc w:val="both"/>
        <w:rPr>
          <w:b/>
          <w:lang w:val="en-US"/>
        </w:rPr>
      </w:pPr>
    </w:p>
    <w:p w:rsidR="00F027B6" w:rsidRPr="00571F3C" w:rsidRDefault="00F027B6" w:rsidP="00D86CAB">
      <w:pPr>
        <w:spacing w:after="240" w:line="264" w:lineRule="auto"/>
        <w:jc w:val="both"/>
        <w:rPr>
          <w:b/>
          <w:lang w:val="en-US"/>
        </w:rPr>
      </w:pPr>
    </w:p>
    <w:sectPr w:rsidR="00F027B6" w:rsidRPr="00571F3C" w:rsidSect="00B07E1C">
      <w:headerReference w:type="default" r:id="rId14"/>
      <w:foot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03DB" w:rsidRDefault="000603DB" w:rsidP="00865A4E">
      <w:pPr>
        <w:spacing w:after="0" w:line="240" w:lineRule="auto"/>
      </w:pPr>
      <w:r>
        <w:separator/>
      </w:r>
    </w:p>
  </w:endnote>
  <w:endnote w:type="continuationSeparator" w:id="0">
    <w:p w:rsidR="000603DB" w:rsidRDefault="000603DB" w:rsidP="00865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Gotham">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NSPCC Regular">
    <w:altName w:val="Calibri"/>
    <w:panose1 w:val="00000000000000000000"/>
    <w:charset w:val="00"/>
    <w:family w:val="swiss"/>
    <w:notTrueType/>
    <w:pitch w:val="variable"/>
    <w:sig w:usb0="00000003" w:usb1="00000001" w:usb2="00000000" w:usb3="00000000" w:csb0="00000001" w:csb1="00000000"/>
  </w:font>
  <w:font w:name="SourceSansPro-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1367377"/>
      <w:docPartObj>
        <w:docPartGallery w:val="Page Numbers (Bottom of Page)"/>
        <w:docPartUnique/>
      </w:docPartObj>
    </w:sdtPr>
    <w:sdtEndPr>
      <w:rPr>
        <w:noProof/>
      </w:rPr>
    </w:sdtEndPr>
    <w:sdtContent>
      <w:p w:rsidR="00582412" w:rsidRDefault="00582412">
        <w:pPr>
          <w:pStyle w:val="Footer"/>
          <w:jc w:val="right"/>
        </w:pPr>
        <w:r>
          <w:fldChar w:fldCharType="begin"/>
        </w:r>
        <w:r>
          <w:instrText xml:space="preserve"> PAGE   \* MERGEFORMAT </w:instrText>
        </w:r>
        <w:r>
          <w:fldChar w:fldCharType="separate"/>
        </w:r>
        <w:r w:rsidR="00965DC4">
          <w:rPr>
            <w:noProof/>
          </w:rPr>
          <w:t>1</w:t>
        </w:r>
        <w:r>
          <w:rPr>
            <w:noProof/>
          </w:rPr>
          <w:fldChar w:fldCharType="end"/>
        </w:r>
      </w:p>
    </w:sdtContent>
  </w:sdt>
  <w:p w:rsidR="00582412" w:rsidRDefault="00582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03DB" w:rsidRDefault="000603DB" w:rsidP="00865A4E">
      <w:pPr>
        <w:spacing w:after="0" w:line="240" w:lineRule="auto"/>
      </w:pPr>
      <w:r>
        <w:separator/>
      </w:r>
    </w:p>
  </w:footnote>
  <w:footnote w:type="continuationSeparator" w:id="0">
    <w:p w:rsidR="000603DB" w:rsidRDefault="000603DB" w:rsidP="00865A4E">
      <w:pPr>
        <w:spacing w:after="0" w:line="240" w:lineRule="auto"/>
      </w:pPr>
      <w:r>
        <w:continuationSeparator/>
      </w:r>
    </w:p>
  </w:footnote>
  <w:footnote w:id="1">
    <w:p w:rsidR="00582412" w:rsidRPr="00630346" w:rsidRDefault="00582412" w:rsidP="00E47409">
      <w:pPr>
        <w:pStyle w:val="FootnoteText"/>
        <w:rPr>
          <w:rFonts w:ascii="Arial" w:hAnsi="Arial" w:cs="Arial"/>
          <w:sz w:val="16"/>
          <w:szCs w:val="16"/>
        </w:rPr>
      </w:pPr>
      <w:r w:rsidRPr="00630346">
        <w:rPr>
          <w:rStyle w:val="FootnoteReference"/>
          <w:rFonts w:ascii="Arial" w:hAnsi="Arial" w:cs="Arial"/>
          <w:sz w:val="16"/>
          <w:szCs w:val="16"/>
        </w:rPr>
        <w:footnoteRef/>
      </w:r>
      <w:r>
        <w:rPr>
          <w:rFonts w:ascii="Arial" w:hAnsi="Arial" w:cs="Arial"/>
          <w:sz w:val="16"/>
          <w:szCs w:val="16"/>
        </w:rPr>
        <w:t xml:space="preserve"> See for example, </w:t>
      </w:r>
      <w:hyperlink r:id="rId1" w:history="1">
        <w:r w:rsidRPr="00F3432E">
          <w:rPr>
            <w:rStyle w:val="Hyperlink"/>
            <w:rFonts w:ascii="Arial" w:hAnsi="Arial" w:cs="Arial"/>
            <w:sz w:val="16"/>
            <w:szCs w:val="16"/>
          </w:rPr>
          <w:t>Centre for Population Health</w:t>
        </w:r>
      </w:hyperlink>
      <w:r>
        <w:rPr>
          <w:rFonts w:ascii="Arial" w:hAnsi="Arial" w:cs="Arial"/>
          <w:sz w:val="16"/>
          <w:szCs w:val="16"/>
        </w:rPr>
        <w:t xml:space="preserve"> (2020) &amp; </w:t>
      </w:r>
      <w:r w:rsidRPr="00630346">
        <w:rPr>
          <w:rFonts w:ascii="Arial" w:hAnsi="Arial" w:cs="Arial"/>
          <w:sz w:val="16"/>
          <w:szCs w:val="16"/>
        </w:rPr>
        <w:t xml:space="preserve">evidence </w:t>
      </w:r>
      <w:r>
        <w:rPr>
          <w:rFonts w:ascii="Arial" w:hAnsi="Arial" w:cs="Arial"/>
          <w:sz w:val="16"/>
          <w:szCs w:val="16"/>
        </w:rPr>
        <w:t xml:space="preserve">received </w:t>
      </w:r>
      <w:r w:rsidRPr="00630346">
        <w:rPr>
          <w:rFonts w:ascii="Arial" w:hAnsi="Arial" w:cs="Arial"/>
          <w:sz w:val="16"/>
          <w:szCs w:val="16"/>
        </w:rPr>
        <w:t xml:space="preserve">from </w:t>
      </w:r>
      <w:r w:rsidRPr="00630346">
        <w:rPr>
          <w:rFonts w:ascii="Arial" w:eastAsia="Calibri" w:hAnsi="Arial" w:cs="Arial"/>
          <w:iCs/>
          <w:sz w:val="16"/>
          <w:szCs w:val="16"/>
        </w:rPr>
        <w:t>Neath Port Talbot</w:t>
      </w:r>
      <w:r>
        <w:rPr>
          <w:rFonts w:ascii="Arial" w:eastAsia="Calibri" w:hAnsi="Arial" w:cs="Arial"/>
          <w:iCs/>
          <w:sz w:val="16"/>
          <w:szCs w:val="16"/>
        </w:rPr>
        <w:t xml:space="preserve"> Educational Psychology Service </w:t>
      </w:r>
    </w:p>
  </w:footnote>
  <w:footnote w:id="2">
    <w:p w:rsidR="00582412" w:rsidRPr="007F0B57" w:rsidRDefault="00582412">
      <w:pPr>
        <w:pStyle w:val="FootnoteText"/>
        <w:rPr>
          <w:rFonts w:ascii="Arial" w:hAnsi="Arial" w:cs="Arial"/>
          <w:sz w:val="16"/>
          <w:szCs w:val="16"/>
        </w:rPr>
      </w:pPr>
      <w:r w:rsidRPr="007F0B57">
        <w:rPr>
          <w:rStyle w:val="FootnoteReference"/>
          <w:rFonts w:ascii="Arial" w:hAnsi="Arial" w:cs="Arial"/>
          <w:sz w:val="16"/>
          <w:szCs w:val="16"/>
        </w:rPr>
        <w:footnoteRef/>
      </w:r>
      <w:r w:rsidRPr="007F0B57">
        <w:rPr>
          <w:rFonts w:ascii="Arial" w:hAnsi="Arial" w:cs="Arial"/>
          <w:sz w:val="16"/>
          <w:szCs w:val="16"/>
        </w:rPr>
        <w:t xml:space="preserve"> </w:t>
      </w:r>
      <w:r>
        <w:rPr>
          <w:rFonts w:ascii="Arial" w:hAnsi="Arial" w:cs="Arial"/>
          <w:sz w:val="16"/>
          <w:szCs w:val="16"/>
        </w:rPr>
        <w:t xml:space="preserve">Public Health Wales (2020) </w:t>
      </w:r>
      <w:hyperlink r:id="rId2" w:history="1">
        <w:r w:rsidRPr="00F3432E">
          <w:rPr>
            <w:rStyle w:val="Hyperlink"/>
            <w:rFonts w:ascii="Arial" w:hAnsi="Arial" w:cs="Arial"/>
            <w:sz w:val="16"/>
            <w:szCs w:val="16"/>
          </w:rPr>
          <w:t>How are we doing in Wales?: A Focus on Ethnicity</w:t>
        </w:r>
      </w:hyperlink>
      <w:r>
        <w:rPr>
          <w:rFonts w:ascii="Arial" w:hAnsi="Arial" w:cs="Arial"/>
          <w:sz w:val="16"/>
          <w:szCs w:val="16"/>
        </w:rPr>
        <w:t xml:space="preserve"> </w:t>
      </w:r>
    </w:p>
  </w:footnote>
  <w:footnote w:id="3">
    <w:p w:rsidR="00582412" w:rsidRPr="007F0B57" w:rsidRDefault="00582412">
      <w:pPr>
        <w:pStyle w:val="FootnoteText"/>
        <w:rPr>
          <w:rFonts w:ascii="Arial" w:hAnsi="Arial" w:cs="Arial"/>
          <w:sz w:val="16"/>
          <w:szCs w:val="16"/>
        </w:rPr>
      </w:pPr>
      <w:r w:rsidRPr="007F0B57">
        <w:rPr>
          <w:rStyle w:val="FootnoteReference"/>
          <w:rFonts w:ascii="Arial" w:hAnsi="Arial" w:cs="Arial"/>
          <w:sz w:val="16"/>
          <w:szCs w:val="16"/>
        </w:rPr>
        <w:footnoteRef/>
      </w:r>
      <w:r w:rsidRPr="007F0B57">
        <w:rPr>
          <w:rFonts w:ascii="Arial" w:hAnsi="Arial" w:cs="Arial"/>
          <w:sz w:val="16"/>
          <w:szCs w:val="16"/>
        </w:rPr>
        <w:t xml:space="preserve"> For example, children trying to balance their caring roles with school work see </w:t>
      </w:r>
      <w:hyperlink r:id="rId3" w:history="1">
        <w:r w:rsidRPr="00F3432E">
          <w:rPr>
            <w:rStyle w:val="Hyperlink"/>
            <w:rFonts w:ascii="Arial" w:hAnsi="Arial" w:cs="Arial"/>
            <w:sz w:val="16"/>
            <w:szCs w:val="16"/>
          </w:rPr>
          <w:t>Carers Trust Wales</w:t>
        </w:r>
      </w:hyperlink>
      <w:r>
        <w:rPr>
          <w:rFonts w:ascii="Arial" w:hAnsi="Arial" w:cs="Arial"/>
          <w:sz w:val="16"/>
          <w:szCs w:val="16"/>
        </w:rPr>
        <w:t xml:space="preserve"> (2020)</w:t>
      </w:r>
    </w:p>
  </w:footnote>
  <w:footnote w:id="4">
    <w:p w:rsidR="00582412" w:rsidRPr="007F0B57" w:rsidRDefault="00582412">
      <w:pPr>
        <w:pStyle w:val="FootnoteText"/>
        <w:rPr>
          <w:rFonts w:ascii="Arial" w:hAnsi="Arial" w:cs="Arial"/>
          <w:sz w:val="16"/>
          <w:szCs w:val="16"/>
        </w:rPr>
      </w:pPr>
      <w:r w:rsidRPr="007F0B57">
        <w:rPr>
          <w:rStyle w:val="FootnoteReference"/>
          <w:rFonts w:ascii="Arial" w:hAnsi="Arial" w:cs="Arial"/>
          <w:sz w:val="16"/>
          <w:szCs w:val="16"/>
        </w:rPr>
        <w:footnoteRef/>
      </w:r>
      <w:r w:rsidRPr="007F0B57">
        <w:rPr>
          <w:rFonts w:ascii="Arial" w:hAnsi="Arial" w:cs="Arial"/>
          <w:sz w:val="16"/>
          <w:szCs w:val="16"/>
        </w:rPr>
        <w:t xml:space="preserve"> See </w:t>
      </w:r>
      <w:r>
        <w:rPr>
          <w:rFonts w:ascii="Arial" w:hAnsi="Arial" w:cs="Arial"/>
          <w:sz w:val="16"/>
          <w:szCs w:val="16"/>
        </w:rPr>
        <w:t xml:space="preserve">CSO </w:t>
      </w:r>
      <w:r w:rsidRPr="007F0B57">
        <w:rPr>
          <w:rFonts w:ascii="Arial" w:hAnsi="Arial" w:cs="Arial"/>
          <w:sz w:val="16"/>
          <w:szCs w:val="16"/>
        </w:rPr>
        <w:t xml:space="preserve">evidence </w:t>
      </w:r>
      <w:r>
        <w:rPr>
          <w:rFonts w:ascii="Arial" w:hAnsi="Arial" w:cs="Arial"/>
          <w:sz w:val="16"/>
          <w:szCs w:val="16"/>
        </w:rPr>
        <w:t xml:space="preserve">provided to, and report of the W/Parliament </w:t>
      </w:r>
      <w:r w:rsidRPr="007F0B57">
        <w:rPr>
          <w:rFonts w:ascii="Arial" w:hAnsi="Arial" w:cs="Arial"/>
          <w:sz w:val="16"/>
          <w:szCs w:val="16"/>
        </w:rPr>
        <w:t xml:space="preserve">CYPE Committee </w:t>
      </w:r>
      <w:r>
        <w:rPr>
          <w:rFonts w:ascii="Arial" w:hAnsi="Arial" w:cs="Arial"/>
          <w:sz w:val="16"/>
          <w:szCs w:val="16"/>
        </w:rPr>
        <w:t xml:space="preserve">(2020) </w:t>
      </w:r>
      <w:hyperlink r:id="rId4" w:history="1">
        <w:r w:rsidRPr="00F3432E">
          <w:rPr>
            <w:rStyle w:val="Hyperlink"/>
            <w:rFonts w:ascii="Arial" w:hAnsi="Arial" w:cs="Arial"/>
            <w:sz w:val="16"/>
            <w:szCs w:val="16"/>
          </w:rPr>
          <w:t xml:space="preserve">inquiry into the impact of </w:t>
        </w:r>
        <w:r>
          <w:rPr>
            <w:rStyle w:val="Hyperlink"/>
            <w:rFonts w:ascii="Arial" w:hAnsi="Arial" w:cs="Arial"/>
            <w:sz w:val="16"/>
            <w:szCs w:val="16"/>
          </w:rPr>
          <w:t>COVID-19</w:t>
        </w:r>
      </w:hyperlink>
      <w:r>
        <w:rPr>
          <w:rFonts w:ascii="Arial" w:hAnsi="Arial" w:cs="Arial"/>
          <w:sz w:val="16"/>
          <w:szCs w:val="16"/>
        </w:rPr>
        <w:t xml:space="preserve"> </w:t>
      </w:r>
    </w:p>
  </w:footnote>
  <w:footnote w:id="5">
    <w:p w:rsidR="00582412" w:rsidRPr="00E13A08" w:rsidRDefault="00582412" w:rsidP="004367CE">
      <w:pPr>
        <w:pStyle w:val="FootnoteText"/>
        <w:rPr>
          <w:rFonts w:ascii="Arial" w:hAnsi="Arial" w:cs="Arial"/>
          <w:sz w:val="16"/>
          <w:szCs w:val="16"/>
        </w:rPr>
      </w:pPr>
      <w:r w:rsidRPr="00E13A08">
        <w:rPr>
          <w:rStyle w:val="FootnoteReference"/>
          <w:rFonts w:ascii="Arial" w:hAnsi="Arial" w:cs="Arial"/>
          <w:sz w:val="16"/>
          <w:szCs w:val="16"/>
        </w:rPr>
        <w:footnoteRef/>
      </w:r>
      <w:r w:rsidRPr="00E13A08">
        <w:rPr>
          <w:rFonts w:ascii="Arial" w:hAnsi="Arial" w:cs="Arial"/>
          <w:sz w:val="16"/>
          <w:szCs w:val="16"/>
        </w:rPr>
        <w:t xml:space="preserve"> </w:t>
      </w:r>
      <w:r>
        <w:rPr>
          <w:rFonts w:ascii="Arial" w:hAnsi="Arial" w:cs="Arial"/>
          <w:sz w:val="16"/>
          <w:szCs w:val="16"/>
        </w:rPr>
        <w:t xml:space="preserve">Children in Wales &amp; Wales Observatory on Human Rights of Children (2017) </w:t>
      </w:r>
      <w:hyperlink r:id="rId5" w:history="1">
        <w:r w:rsidRPr="00F3432E">
          <w:rPr>
            <w:rStyle w:val="Hyperlink"/>
            <w:rFonts w:ascii="Arial" w:hAnsi="Arial" w:cs="Arial"/>
            <w:sz w:val="16"/>
            <w:szCs w:val="16"/>
          </w:rPr>
          <w:t>Brexit &amp; Children’s Rights: A Briefing Paper</w:t>
        </w:r>
      </w:hyperlink>
      <w:r>
        <w:rPr>
          <w:rFonts w:ascii="Arial" w:hAnsi="Arial" w:cs="Arial"/>
          <w:sz w:val="16"/>
          <w:szCs w:val="16"/>
        </w:rPr>
        <w:t xml:space="preserve"> </w:t>
      </w:r>
    </w:p>
  </w:footnote>
  <w:footnote w:id="6">
    <w:p w:rsidR="00582412" w:rsidRPr="002B3686" w:rsidRDefault="00582412" w:rsidP="004367CE">
      <w:pPr>
        <w:pStyle w:val="FootnoteText"/>
        <w:rPr>
          <w:sz w:val="16"/>
          <w:szCs w:val="16"/>
        </w:rPr>
      </w:pPr>
      <w:r w:rsidRPr="00E13A08">
        <w:rPr>
          <w:rStyle w:val="FootnoteReference"/>
          <w:rFonts w:ascii="Arial" w:hAnsi="Arial" w:cs="Arial"/>
          <w:sz w:val="16"/>
          <w:szCs w:val="16"/>
        </w:rPr>
        <w:footnoteRef/>
      </w:r>
      <w:r w:rsidRPr="00E13A08">
        <w:rPr>
          <w:rFonts w:ascii="Arial" w:hAnsi="Arial" w:cs="Arial"/>
          <w:sz w:val="16"/>
          <w:szCs w:val="16"/>
        </w:rPr>
        <w:t xml:space="preserve"> </w:t>
      </w:r>
      <w:hyperlink r:id="rId6" w:history="1">
        <w:r w:rsidRPr="00F3432E">
          <w:rPr>
            <w:rStyle w:val="Hyperlink"/>
            <w:rFonts w:ascii="Arial" w:hAnsi="Arial" w:cs="Arial"/>
            <w:sz w:val="16"/>
            <w:szCs w:val="16"/>
          </w:rPr>
          <w:t>European Union (Withdrawal) Act 2020</w:t>
        </w:r>
      </w:hyperlink>
      <w:r>
        <w:rPr>
          <w:rFonts w:ascii="Arial" w:hAnsi="Arial" w:cs="Arial"/>
          <w:sz w:val="16"/>
          <w:szCs w:val="16"/>
        </w:rPr>
        <w:t xml:space="preserve"> </w:t>
      </w:r>
    </w:p>
  </w:footnote>
  <w:footnote w:id="7">
    <w:p w:rsidR="00582412" w:rsidRPr="0001304F" w:rsidRDefault="00582412" w:rsidP="004367CE">
      <w:pPr>
        <w:pStyle w:val="FootnoteText"/>
        <w:rPr>
          <w:rFonts w:ascii="Arial" w:hAnsi="Arial" w:cs="Arial"/>
          <w:sz w:val="16"/>
          <w:szCs w:val="16"/>
        </w:rPr>
      </w:pPr>
      <w:r w:rsidRPr="0001304F">
        <w:rPr>
          <w:rStyle w:val="FootnoteReference"/>
          <w:rFonts w:ascii="Arial" w:hAnsi="Arial" w:cs="Arial"/>
          <w:sz w:val="16"/>
          <w:szCs w:val="16"/>
        </w:rPr>
        <w:footnoteRef/>
      </w:r>
      <w:r w:rsidRPr="0001304F">
        <w:rPr>
          <w:rFonts w:ascii="Arial" w:hAnsi="Arial" w:cs="Arial"/>
          <w:sz w:val="16"/>
          <w:szCs w:val="16"/>
        </w:rPr>
        <w:t xml:space="preserve"> See evidence received by the W/Parliament EAAL Committee (2017) </w:t>
      </w:r>
      <w:hyperlink r:id="rId7" w:history="1">
        <w:r w:rsidRPr="0001304F">
          <w:rPr>
            <w:rStyle w:val="Hyperlink"/>
            <w:rFonts w:ascii="Arial" w:hAnsi="Arial" w:cs="Arial"/>
            <w:sz w:val="16"/>
            <w:szCs w:val="16"/>
          </w:rPr>
          <w:t>European Union (Withdrawal) Bill and its implications for Wales</w:t>
        </w:r>
      </w:hyperlink>
    </w:p>
  </w:footnote>
  <w:footnote w:id="8">
    <w:p w:rsidR="00582412" w:rsidRPr="0001304F" w:rsidRDefault="00582412" w:rsidP="004367CE">
      <w:pPr>
        <w:pStyle w:val="FootnoteText"/>
        <w:rPr>
          <w:rFonts w:ascii="Arial" w:hAnsi="Arial" w:cs="Arial"/>
          <w:sz w:val="16"/>
          <w:szCs w:val="16"/>
        </w:rPr>
      </w:pPr>
      <w:r w:rsidRPr="0001304F">
        <w:rPr>
          <w:rStyle w:val="FootnoteReference"/>
          <w:rFonts w:ascii="Arial" w:hAnsi="Arial" w:cs="Arial"/>
          <w:sz w:val="16"/>
          <w:szCs w:val="16"/>
        </w:rPr>
        <w:footnoteRef/>
      </w:r>
      <w:r w:rsidRPr="0001304F">
        <w:rPr>
          <w:rFonts w:ascii="Arial" w:hAnsi="Arial" w:cs="Arial"/>
          <w:sz w:val="16"/>
          <w:szCs w:val="16"/>
        </w:rPr>
        <w:t xml:space="preserve"> </w:t>
      </w:r>
      <w:hyperlink r:id="rId8" w:history="1">
        <w:r w:rsidRPr="0001304F">
          <w:rPr>
            <w:rStyle w:val="Hyperlink"/>
            <w:rFonts w:ascii="Arial" w:hAnsi="Arial" w:cs="Arial"/>
            <w:sz w:val="16"/>
            <w:szCs w:val="16"/>
          </w:rPr>
          <w:t>European Union (Withdrawal Bill) Briefing (2018)</w:t>
        </w:r>
      </w:hyperlink>
      <w:r w:rsidRPr="0001304F">
        <w:rPr>
          <w:rFonts w:ascii="Arial" w:hAnsi="Arial" w:cs="Arial"/>
          <w:sz w:val="16"/>
          <w:szCs w:val="16"/>
        </w:rPr>
        <w:t xml:space="preserve"> </w:t>
      </w:r>
    </w:p>
  </w:footnote>
  <w:footnote w:id="9">
    <w:p w:rsidR="00582412" w:rsidRPr="0001304F" w:rsidRDefault="00582412" w:rsidP="004367CE">
      <w:pPr>
        <w:pStyle w:val="FootnoteText"/>
        <w:rPr>
          <w:rFonts w:ascii="Arial" w:hAnsi="Arial" w:cs="Arial"/>
          <w:sz w:val="16"/>
          <w:szCs w:val="16"/>
        </w:rPr>
      </w:pPr>
      <w:r w:rsidRPr="0001304F">
        <w:rPr>
          <w:rStyle w:val="FootnoteReference"/>
          <w:rFonts w:ascii="Arial" w:hAnsi="Arial" w:cs="Arial"/>
          <w:sz w:val="16"/>
          <w:szCs w:val="16"/>
        </w:rPr>
        <w:footnoteRef/>
      </w:r>
      <w:r w:rsidRPr="0001304F">
        <w:rPr>
          <w:rFonts w:ascii="Arial" w:hAnsi="Arial" w:cs="Arial"/>
          <w:sz w:val="16"/>
          <w:szCs w:val="16"/>
        </w:rPr>
        <w:t xml:space="preserve"> W/Government (2020) </w:t>
      </w:r>
      <w:hyperlink r:id="rId9" w:history="1">
        <w:r w:rsidRPr="0001304F">
          <w:rPr>
            <w:rStyle w:val="Hyperlink"/>
            <w:rFonts w:ascii="Arial" w:hAnsi="Arial" w:cs="Arial"/>
            <w:sz w:val="16"/>
            <w:szCs w:val="16"/>
          </w:rPr>
          <w:t>Regional Investment in Wales</w:t>
        </w:r>
      </w:hyperlink>
      <w:r w:rsidRPr="0001304F">
        <w:rPr>
          <w:rFonts w:ascii="Arial" w:hAnsi="Arial" w:cs="Arial"/>
          <w:sz w:val="16"/>
          <w:szCs w:val="16"/>
        </w:rPr>
        <w:t xml:space="preserve"> </w:t>
      </w:r>
    </w:p>
  </w:footnote>
  <w:footnote w:id="10">
    <w:p w:rsidR="00582412" w:rsidRDefault="00582412">
      <w:pPr>
        <w:pStyle w:val="FootnoteText"/>
      </w:pPr>
      <w:r w:rsidRPr="0001304F">
        <w:rPr>
          <w:rStyle w:val="FootnoteReference"/>
          <w:rFonts w:ascii="Arial" w:hAnsi="Arial" w:cs="Arial"/>
          <w:sz w:val="16"/>
          <w:szCs w:val="16"/>
        </w:rPr>
        <w:footnoteRef/>
      </w:r>
      <w:r w:rsidRPr="0001304F">
        <w:rPr>
          <w:rFonts w:ascii="Arial" w:hAnsi="Arial" w:cs="Arial"/>
          <w:sz w:val="16"/>
          <w:szCs w:val="16"/>
        </w:rPr>
        <w:t xml:space="preserve"> Evidence received from Wales Alliance for Global Learning</w:t>
      </w:r>
    </w:p>
  </w:footnote>
  <w:footnote w:id="11">
    <w:p w:rsidR="00582412" w:rsidRPr="00E13A08" w:rsidRDefault="00582412" w:rsidP="004367CE">
      <w:pPr>
        <w:pStyle w:val="FootnoteText"/>
        <w:rPr>
          <w:rFonts w:ascii="Arial" w:hAnsi="Arial" w:cs="Arial"/>
          <w:sz w:val="16"/>
          <w:szCs w:val="16"/>
        </w:rPr>
      </w:pPr>
      <w:r w:rsidRPr="00E13A08">
        <w:rPr>
          <w:rStyle w:val="FootnoteReference"/>
          <w:rFonts w:ascii="Arial" w:hAnsi="Arial" w:cs="Arial"/>
          <w:sz w:val="16"/>
          <w:szCs w:val="16"/>
        </w:rPr>
        <w:footnoteRef/>
      </w:r>
      <w:r w:rsidRPr="00E13A08">
        <w:rPr>
          <w:rFonts w:ascii="Arial" w:hAnsi="Arial" w:cs="Arial"/>
          <w:sz w:val="16"/>
          <w:szCs w:val="16"/>
        </w:rPr>
        <w:t xml:space="preserve"> </w:t>
      </w:r>
      <w:hyperlink r:id="rId10" w:history="1">
        <w:r w:rsidRPr="00814F48">
          <w:rPr>
            <w:rStyle w:val="Hyperlink"/>
            <w:rFonts w:ascii="Arial" w:hAnsi="Arial" w:cs="Arial"/>
            <w:sz w:val="16"/>
            <w:szCs w:val="16"/>
          </w:rPr>
          <w:t>The Human Rights Act 1998</w:t>
        </w:r>
      </w:hyperlink>
      <w:r>
        <w:rPr>
          <w:rFonts w:ascii="Arial" w:hAnsi="Arial" w:cs="Arial"/>
          <w:sz w:val="16"/>
          <w:szCs w:val="16"/>
        </w:rPr>
        <w:t xml:space="preserve"> </w:t>
      </w:r>
    </w:p>
  </w:footnote>
  <w:footnote w:id="12">
    <w:p w:rsidR="00582412" w:rsidRPr="00E13A08" w:rsidRDefault="00582412" w:rsidP="004367CE">
      <w:pPr>
        <w:pStyle w:val="FootnoteText"/>
        <w:rPr>
          <w:rFonts w:ascii="Arial" w:hAnsi="Arial" w:cs="Arial"/>
          <w:sz w:val="16"/>
          <w:szCs w:val="16"/>
        </w:rPr>
      </w:pPr>
      <w:r w:rsidRPr="00E13A08">
        <w:rPr>
          <w:rStyle w:val="FootnoteReference"/>
          <w:rFonts w:ascii="Arial" w:hAnsi="Arial" w:cs="Arial"/>
          <w:sz w:val="16"/>
          <w:szCs w:val="16"/>
        </w:rPr>
        <w:footnoteRef/>
      </w:r>
      <w:r w:rsidRPr="00E13A08">
        <w:rPr>
          <w:rFonts w:ascii="Arial" w:hAnsi="Arial" w:cs="Arial"/>
          <w:sz w:val="16"/>
          <w:szCs w:val="16"/>
        </w:rPr>
        <w:t xml:space="preserve"> </w:t>
      </w:r>
      <w:r>
        <w:rPr>
          <w:rFonts w:ascii="Arial" w:hAnsi="Arial" w:cs="Arial"/>
          <w:sz w:val="16"/>
          <w:szCs w:val="16"/>
        </w:rPr>
        <w:t xml:space="preserve">Law Society (2020) </w:t>
      </w:r>
      <w:hyperlink r:id="rId11" w:history="1">
        <w:r w:rsidRPr="00354A5B">
          <w:rPr>
            <w:rStyle w:val="Hyperlink"/>
            <w:rFonts w:ascii="Arial" w:hAnsi="Arial" w:cs="Arial"/>
            <w:sz w:val="16"/>
            <w:szCs w:val="16"/>
          </w:rPr>
          <w:t>Government to Review the Human Rights Act</w:t>
        </w:r>
      </w:hyperlink>
      <w:r>
        <w:rPr>
          <w:rFonts w:ascii="Arial" w:hAnsi="Arial" w:cs="Arial"/>
          <w:sz w:val="16"/>
          <w:szCs w:val="16"/>
        </w:rPr>
        <w:t xml:space="preserve"> </w:t>
      </w:r>
    </w:p>
  </w:footnote>
  <w:footnote w:id="13">
    <w:p w:rsidR="00582412" w:rsidRPr="00E13A08" w:rsidRDefault="00582412" w:rsidP="004367CE">
      <w:pPr>
        <w:pStyle w:val="FootnoteText"/>
        <w:rPr>
          <w:rFonts w:ascii="Arial" w:hAnsi="Arial" w:cs="Arial"/>
          <w:sz w:val="16"/>
          <w:szCs w:val="16"/>
        </w:rPr>
      </w:pPr>
      <w:r w:rsidRPr="00E13A08">
        <w:rPr>
          <w:rStyle w:val="FootnoteReference"/>
          <w:rFonts w:ascii="Arial" w:hAnsi="Arial" w:cs="Arial"/>
          <w:sz w:val="16"/>
          <w:szCs w:val="16"/>
        </w:rPr>
        <w:footnoteRef/>
      </w:r>
      <w:r w:rsidRPr="00E13A08">
        <w:rPr>
          <w:rFonts w:ascii="Arial" w:hAnsi="Arial" w:cs="Arial"/>
          <w:sz w:val="16"/>
          <w:szCs w:val="16"/>
        </w:rPr>
        <w:t xml:space="preserve"> </w:t>
      </w:r>
      <w:r>
        <w:rPr>
          <w:rFonts w:ascii="Arial" w:hAnsi="Arial" w:cs="Arial"/>
          <w:sz w:val="16"/>
          <w:szCs w:val="16"/>
        </w:rPr>
        <w:t xml:space="preserve">Guardian (2020) </w:t>
      </w:r>
      <w:hyperlink r:id="rId12" w:history="1">
        <w:r w:rsidRPr="00354A5B">
          <w:rPr>
            <w:rStyle w:val="Hyperlink"/>
            <w:rFonts w:ascii="Arial" w:hAnsi="Arial" w:cs="Arial"/>
            <w:sz w:val="16"/>
            <w:szCs w:val="16"/>
          </w:rPr>
          <w:t>Government Plans to Remove Key Human Rights protections</w:t>
        </w:r>
      </w:hyperlink>
      <w:r>
        <w:rPr>
          <w:rFonts w:ascii="Arial" w:hAnsi="Arial" w:cs="Arial"/>
          <w:sz w:val="16"/>
          <w:szCs w:val="16"/>
        </w:rPr>
        <w:t xml:space="preserve"> </w:t>
      </w:r>
    </w:p>
  </w:footnote>
  <w:footnote w:id="14">
    <w:p w:rsidR="00582412" w:rsidRPr="00F12940" w:rsidRDefault="00582412" w:rsidP="00F12940">
      <w:pPr>
        <w:pStyle w:val="FootnoteText"/>
        <w:rPr>
          <w:rFonts w:ascii="Arial" w:hAnsi="Arial" w:cs="Arial"/>
          <w:sz w:val="16"/>
          <w:szCs w:val="16"/>
          <w:lang w:val="en-US"/>
        </w:rPr>
      </w:pPr>
      <w:r w:rsidRPr="00F12940">
        <w:rPr>
          <w:rStyle w:val="FootnoteReference"/>
          <w:rFonts w:ascii="Arial" w:hAnsi="Arial" w:cs="Arial"/>
          <w:sz w:val="16"/>
          <w:szCs w:val="16"/>
        </w:rPr>
        <w:footnoteRef/>
      </w:r>
      <w:r w:rsidRPr="00F12940">
        <w:rPr>
          <w:rFonts w:ascii="Arial" w:hAnsi="Arial" w:cs="Arial"/>
          <w:sz w:val="16"/>
          <w:szCs w:val="16"/>
        </w:rPr>
        <w:t xml:space="preserve"> </w:t>
      </w:r>
      <w:hyperlink r:id="rId13" w:history="1">
        <w:r w:rsidRPr="00DB2B3C">
          <w:rPr>
            <w:rStyle w:val="Hyperlink"/>
            <w:rFonts w:ascii="Arial" w:hAnsi="Arial" w:cs="Arial"/>
            <w:sz w:val="16"/>
            <w:szCs w:val="16"/>
          </w:rPr>
          <w:t>Rights of Children and Young Persons (Wales) Measure 2011</w:t>
        </w:r>
      </w:hyperlink>
    </w:p>
  </w:footnote>
  <w:footnote w:id="15">
    <w:p w:rsidR="00582412" w:rsidRPr="007F0B57" w:rsidRDefault="00582412" w:rsidP="002B3686">
      <w:pPr>
        <w:pStyle w:val="FootnoteText"/>
        <w:rPr>
          <w:rFonts w:ascii="Arial" w:hAnsi="Arial" w:cs="Arial"/>
          <w:sz w:val="16"/>
          <w:szCs w:val="16"/>
        </w:rPr>
      </w:pPr>
      <w:r w:rsidRPr="007F0B57">
        <w:rPr>
          <w:rStyle w:val="FootnoteReference"/>
          <w:rFonts w:ascii="Arial" w:hAnsi="Arial" w:cs="Arial"/>
          <w:sz w:val="16"/>
          <w:szCs w:val="16"/>
        </w:rPr>
        <w:footnoteRef/>
      </w:r>
      <w:r w:rsidRPr="007F0B57">
        <w:rPr>
          <w:rFonts w:ascii="Arial" w:hAnsi="Arial" w:cs="Arial"/>
          <w:sz w:val="16"/>
          <w:szCs w:val="16"/>
        </w:rPr>
        <w:t xml:space="preserve"> Since May 2012, Welsh Ministers are required to have due regard to the requirements of the CRC and its Optional Protocols when making decisions about a provision to be included in an enactment, or the formulation of a new policy and/or legislation, or a review of or change to an existing policy and/or legislation. This requirement was extended to cover all ministerial functions from May 2014</w:t>
      </w:r>
    </w:p>
  </w:footnote>
  <w:footnote w:id="16">
    <w:p w:rsidR="00582412" w:rsidRPr="007F0B57" w:rsidRDefault="00582412" w:rsidP="002B3686">
      <w:pPr>
        <w:pStyle w:val="FootnoteText"/>
        <w:rPr>
          <w:rFonts w:ascii="Arial" w:hAnsi="Arial" w:cs="Arial"/>
          <w:sz w:val="16"/>
          <w:szCs w:val="16"/>
          <w:lang w:val="en-US"/>
        </w:rPr>
      </w:pPr>
      <w:r w:rsidRPr="007F0B57">
        <w:rPr>
          <w:rStyle w:val="FootnoteReference"/>
          <w:rFonts w:ascii="Arial" w:hAnsi="Arial" w:cs="Arial"/>
          <w:sz w:val="16"/>
          <w:szCs w:val="16"/>
        </w:rPr>
        <w:footnoteRef/>
      </w:r>
      <w:r w:rsidRPr="007F0B57">
        <w:rPr>
          <w:rFonts w:ascii="Arial" w:hAnsi="Arial" w:cs="Arial"/>
          <w:sz w:val="16"/>
          <w:szCs w:val="16"/>
        </w:rPr>
        <w:t xml:space="preserve"> </w:t>
      </w:r>
      <w:r>
        <w:rPr>
          <w:rFonts w:ascii="Arial" w:hAnsi="Arial" w:cs="Arial"/>
          <w:color w:val="002060"/>
          <w:sz w:val="16"/>
          <w:szCs w:val="16"/>
        </w:rPr>
        <w:t>The latest</w:t>
      </w:r>
      <w:r w:rsidRPr="007F0B57">
        <w:rPr>
          <w:rFonts w:ascii="Arial" w:hAnsi="Arial" w:cs="Arial"/>
          <w:color w:val="002060"/>
          <w:sz w:val="16"/>
          <w:szCs w:val="16"/>
        </w:rPr>
        <w:t xml:space="preserve"> </w:t>
      </w:r>
      <w:hyperlink r:id="rId14" w:history="1">
        <w:r w:rsidRPr="00DB2B3C">
          <w:rPr>
            <w:rStyle w:val="Hyperlink"/>
            <w:rFonts w:ascii="Arial" w:hAnsi="Arial" w:cs="Arial"/>
            <w:sz w:val="16"/>
            <w:szCs w:val="16"/>
          </w:rPr>
          <w:t>Compliance Report</w:t>
        </w:r>
      </w:hyperlink>
      <w:r w:rsidRPr="007F0B57">
        <w:rPr>
          <w:rFonts w:ascii="Arial" w:hAnsi="Arial" w:cs="Arial"/>
          <w:color w:val="002060"/>
          <w:sz w:val="16"/>
          <w:szCs w:val="16"/>
        </w:rPr>
        <w:t xml:space="preserve"> was published in 2018 and covers the period June 2015-January 2018</w:t>
      </w:r>
    </w:p>
  </w:footnote>
  <w:footnote w:id="17">
    <w:p w:rsidR="00582412" w:rsidRPr="002B3686" w:rsidRDefault="00582412" w:rsidP="002B3686">
      <w:pPr>
        <w:pStyle w:val="FootnoteText"/>
        <w:rPr>
          <w:rFonts w:cstheme="minorHAnsi"/>
          <w:sz w:val="16"/>
          <w:szCs w:val="16"/>
          <w:lang w:val="en-US"/>
        </w:rPr>
      </w:pPr>
      <w:r w:rsidRPr="007F0B57">
        <w:rPr>
          <w:rStyle w:val="FootnoteReference"/>
          <w:rFonts w:ascii="Arial" w:hAnsi="Arial" w:cs="Arial"/>
          <w:sz w:val="16"/>
          <w:szCs w:val="16"/>
        </w:rPr>
        <w:footnoteRef/>
      </w:r>
      <w:r>
        <w:rPr>
          <w:rFonts w:ascii="Arial" w:hAnsi="Arial" w:cs="Arial"/>
          <w:sz w:val="16"/>
          <w:szCs w:val="16"/>
        </w:rPr>
        <w:t xml:space="preserve"> </w:t>
      </w:r>
      <w:r w:rsidRPr="007F0B57">
        <w:rPr>
          <w:rFonts w:ascii="Arial" w:hAnsi="Arial" w:cs="Arial"/>
          <w:sz w:val="16"/>
          <w:szCs w:val="16"/>
        </w:rPr>
        <w:t>Hoffman</w:t>
      </w:r>
      <w:r>
        <w:rPr>
          <w:rFonts w:ascii="Arial" w:hAnsi="Arial" w:cs="Arial"/>
          <w:sz w:val="16"/>
          <w:szCs w:val="16"/>
        </w:rPr>
        <w:t xml:space="preserve">, S. &amp; </w:t>
      </w:r>
      <w:r w:rsidRPr="007F0B57">
        <w:rPr>
          <w:rFonts w:ascii="Arial" w:hAnsi="Arial" w:cs="Arial"/>
          <w:sz w:val="16"/>
          <w:szCs w:val="16"/>
        </w:rPr>
        <w:t>O’Neill,</w:t>
      </w:r>
      <w:r>
        <w:rPr>
          <w:rFonts w:ascii="Arial" w:hAnsi="Arial" w:cs="Arial"/>
          <w:sz w:val="16"/>
          <w:szCs w:val="16"/>
        </w:rPr>
        <w:t xml:space="preserve"> S.</w:t>
      </w:r>
      <w:r w:rsidRPr="007F0B57">
        <w:rPr>
          <w:rFonts w:ascii="Arial" w:hAnsi="Arial" w:cs="Arial"/>
          <w:sz w:val="16"/>
          <w:szCs w:val="16"/>
        </w:rPr>
        <w:t xml:space="preserve"> </w:t>
      </w:r>
      <w:r>
        <w:rPr>
          <w:rFonts w:ascii="Arial" w:hAnsi="Arial" w:cs="Arial"/>
          <w:sz w:val="16"/>
          <w:szCs w:val="16"/>
        </w:rPr>
        <w:t>(</w:t>
      </w:r>
      <w:r w:rsidRPr="007F0B57">
        <w:rPr>
          <w:rFonts w:ascii="Arial" w:hAnsi="Arial" w:cs="Arial"/>
          <w:sz w:val="16"/>
          <w:szCs w:val="16"/>
        </w:rPr>
        <w:t>2018</w:t>
      </w:r>
      <w:r>
        <w:rPr>
          <w:rFonts w:ascii="Arial" w:hAnsi="Arial" w:cs="Arial"/>
          <w:sz w:val="16"/>
          <w:szCs w:val="16"/>
        </w:rPr>
        <w:t>)</w:t>
      </w:r>
      <w:r w:rsidRPr="007F0B57">
        <w:rPr>
          <w:rFonts w:ascii="Arial" w:hAnsi="Arial" w:cs="Arial"/>
          <w:sz w:val="16"/>
          <w:szCs w:val="16"/>
        </w:rPr>
        <w:t xml:space="preserve">, </w:t>
      </w:r>
      <w:hyperlink r:id="rId15" w:history="1">
        <w:r w:rsidRPr="00DB2B3C">
          <w:rPr>
            <w:rStyle w:val="Hyperlink"/>
            <w:rFonts w:ascii="Arial" w:hAnsi="Arial" w:cs="Arial"/>
            <w:sz w:val="16"/>
            <w:szCs w:val="16"/>
          </w:rPr>
          <w:t>The impact of Legal Integration of the UN Convention on the Rights of the Child in Wales</w:t>
        </w:r>
      </w:hyperlink>
      <w:r w:rsidRPr="007F0B57">
        <w:rPr>
          <w:rFonts w:ascii="Arial" w:hAnsi="Arial" w:cs="Arial"/>
          <w:sz w:val="16"/>
          <w:szCs w:val="16"/>
        </w:rPr>
        <w:t xml:space="preserve">, </w:t>
      </w:r>
    </w:p>
  </w:footnote>
  <w:footnote w:id="18">
    <w:p w:rsidR="00582412" w:rsidRPr="00362838" w:rsidRDefault="00582412" w:rsidP="002B3686">
      <w:pPr>
        <w:pStyle w:val="FootnoteText"/>
        <w:rPr>
          <w:rFonts w:ascii="Arial" w:hAnsi="Arial" w:cs="Arial"/>
          <w:sz w:val="16"/>
          <w:szCs w:val="16"/>
          <w:lang w:val="en-US"/>
        </w:rPr>
      </w:pPr>
      <w:r w:rsidRPr="00362838">
        <w:rPr>
          <w:rStyle w:val="FootnoteReference"/>
          <w:rFonts w:ascii="Arial" w:hAnsi="Arial" w:cs="Arial"/>
          <w:sz w:val="16"/>
          <w:szCs w:val="16"/>
        </w:rPr>
        <w:footnoteRef/>
      </w:r>
      <w:r w:rsidRPr="00362838">
        <w:rPr>
          <w:rFonts w:ascii="Arial" w:hAnsi="Arial" w:cs="Arial"/>
          <w:sz w:val="16"/>
          <w:szCs w:val="16"/>
        </w:rPr>
        <w:t xml:space="preserve"> </w:t>
      </w:r>
      <w:r>
        <w:rPr>
          <w:rFonts w:ascii="Arial" w:hAnsi="Arial" w:cs="Arial"/>
          <w:sz w:val="16"/>
          <w:szCs w:val="16"/>
          <w:lang w:val="en-US"/>
        </w:rPr>
        <w:t xml:space="preserve">The </w:t>
      </w:r>
      <w:hyperlink r:id="rId16" w:history="1">
        <w:r w:rsidRPr="00DB2B3C">
          <w:rPr>
            <w:rStyle w:val="Hyperlink"/>
            <w:rFonts w:ascii="Arial" w:hAnsi="Arial" w:cs="Arial"/>
            <w:sz w:val="16"/>
            <w:szCs w:val="16"/>
            <w:lang w:val="en-US"/>
          </w:rPr>
          <w:t>Wales Act 2017</w:t>
        </w:r>
      </w:hyperlink>
    </w:p>
  </w:footnote>
  <w:footnote w:id="19">
    <w:p w:rsidR="00582412" w:rsidRPr="00DB2B3C" w:rsidRDefault="00582412" w:rsidP="002B3686">
      <w:pPr>
        <w:spacing w:after="0" w:line="240" w:lineRule="auto"/>
        <w:rPr>
          <w:rFonts w:ascii="Arial" w:hAnsi="Arial" w:cs="Arial"/>
          <w:color w:val="0000FF"/>
          <w:sz w:val="16"/>
          <w:szCs w:val="16"/>
          <w:u w:val="single"/>
          <w:bdr w:val="none" w:sz="0" w:space="0" w:color="auto" w:frame="1"/>
          <w:shd w:val="clear" w:color="auto" w:fill="FFFFFF"/>
        </w:rPr>
      </w:pPr>
      <w:r w:rsidRPr="00362838">
        <w:rPr>
          <w:rStyle w:val="FootnoteReference"/>
          <w:rFonts w:ascii="Arial" w:hAnsi="Arial" w:cs="Arial"/>
          <w:sz w:val="16"/>
          <w:szCs w:val="16"/>
        </w:rPr>
        <w:footnoteRef/>
      </w:r>
      <w:r w:rsidRPr="00362838">
        <w:rPr>
          <w:rFonts w:ascii="Arial" w:hAnsi="Arial" w:cs="Arial"/>
          <w:sz w:val="16"/>
          <w:szCs w:val="16"/>
        </w:rPr>
        <w:t xml:space="preserve"> </w:t>
      </w:r>
      <w:hyperlink r:id="rId17" w:history="1">
        <w:r w:rsidRPr="00DB2B3C">
          <w:rPr>
            <w:rStyle w:val="Hyperlink"/>
            <w:rFonts w:ascii="Arial" w:hAnsi="Arial" w:cs="Arial"/>
            <w:sz w:val="16"/>
            <w:szCs w:val="16"/>
          </w:rPr>
          <w:t>United Nations Convention on the Rights of the Child (Incorporation) (Scotland) Bill</w:t>
        </w:r>
      </w:hyperlink>
      <w:r w:rsidRPr="00362838">
        <w:rPr>
          <w:rFonts w:ascii="Arial" w:hAnsi="Arial" w:cs="Arial"/>
          <w:sz w:val="16"/>
          <w:szCs w:val="16"/>
        </w:rPr>
        <w:t xml:space="preserve"> is expected to be passed in early 2021. The text of the CRC has been transposed into the Bill and will make the </w:t>
      </w:r>
      <w:r>
        <w:rPr>
          <w:rFonts w:ascii="Arial" w:hAnsi="Arial" w:cs="Arial"/>
          <w:sz w:val="16"/>
          <w:szCs w:val="16"/>
        </w:rPr>
        <w:t>CRC</w:t>
      </w:r>
      <w:r w:rsidRPr="00362838">
        <w:rPr>
          <w:rFonts w:ascii="Arial" w:hAnsi="Arial" w:cs="Arial"/>
          <w:sz w:val="16"/>
          <w:szCs w:val="16"/>
        </w:rPr>
        <w:t xml:space="preserve"> rights directly applicable, including in court</w:t>
      </w:r>
    </w:p>
  </w:footnote>
  <w:footnote w:id="20">
    <w:p w:rsidR="00582412" w:rsidRPr="00362838" w:rsidRDefault="00582412" w:rsidP="00DB2B3C">
      <w:pPr>
        <w:pStyle w:val="FootnoteText"/>
        <w:rPr>
          <w:rFonts w:ascii="Arial" w:hAnsi="Arial" w:cs="Arial"/>
          <w:sz w:val="16"/>
          <w:szCs w:val="16"/>
        </w:rPr>
      </w:pPr>
      <w:r w:rsidRPr="00362838">
        <w:rPr>
          <w:rStyle w:val="FootnoteReference"/>
          <w:rFonts w:ascii="Arial" w:hAnsi="Arial" w:cs="Arial"/>
          <w:sz w:val="16"/>
          <w:szCs w:val="16"/>
        </w:rPr>
        <w:footnoteRef/>
      </w:r>
      <w:r w:rsidRPr="00362838">
        <w:rPr>
          <w:rFonts w:ascii="Arial" w:hAnsi="Arial" w:cs="Arial"/>
          <w:sz w:val="16"/>
          <w:szCs w:val="16"/>
        </w:rPr>
        <w:t xml:space="preserve"> </w:t>
      </w:r>
      <w:hyperlink r:id="rId18" w:history="1">
        <w:r w:rsidRPr="00DB2B3C">
          <w:rPr>
            <w:rStyle w:val="Hyperlink"/>
            <w:rFonts w:ascii="Arial" w:hAnsi="Arial" w:cs="Arial"/>
            <w:sz w:val="16"/>
            <w:szCs w:val="16"/>
          </w:rPr>
          <w:t>OP3 - on a communications procedure (OP3)</w:t>
        </w:r>
      </w:hyperlink>
    </w:p>
  </w:footnote>
  <w:footnote w:id="21">
    <w:p w:rsidR="00582412" w:rsidRPr="00DB2B3C" w:rsidRDefault="00582412" w:rsidP="00205971">
      <w:pPr>
        <w:pStyle w:val="FootnoteText"/>
        <w:rPr>
          <w:rFonts w:ascii="Arial" w:hAnsi="Arial" w:cs="Arial"/>
          <w:sz w:val="16"/>
          <w:szCs w:val="16"/>
        </w:rPr>
      </w:pPr>
      <w:r w:rsidRPr="00362838">
        <w:rPr>
          <w:rStyle w:val="FootnoteReference"/>
          <w:rFonts w:ascii="Arial" w:hAnsi="Arial" w:cs="Arial"/>
          <w:sz w:val="16"/>
          <w:szCs w:val="16"/>
        </w:rPr>
        <w:footnoteRef/>
      </w:r>
      <w:r>
        <w:rPr>
          <w:rStyle w:val="Hyperlink"/>
          <w:rFonts w:ascii="Arial" w:hAnsi="Arial" w:cs="Arial"/>
          <w:sz w:val="16"/>
          <w:szCs w:val="16"/>
        </w:rPr>
        <w:t xml:space="preserve"> </w:t>
      </w:r>
      <w:hyperlink r:id="rId19" w:history="1">
        <w:r w:rsidRPr="00DB2B3C">
          <w:rPr>
            <w:rStyle w:val="Hyperlink"/>
            <w:rFonts w:ascii="Arial" w:hAnsi="Arial" w:cs="Arial"/>
            <w:sz w:val="16"/>
            <w:szCs w:val="16"/>
          </w:rPr>
          <w:t xml:space="preserve">UN Concluding Observations 2016                               </w:t>
        </w:r>
      </w:hyperlink>
      <w:r>
        <w:rPr>
          <w:rStyle w:val="Hyperlink"/>
          <w:rFonts w:ascii="Arial" w:hAnsi="Arial" w:cs="Arial"/>
          <w:sz w:val="16"/>
          <w:szCs w:val="16"/>
        </w:rPr>
        <w:t xml:space="preserve"> </w:t>
      </w:r>
    </w:p>
  </w:footnote>
  <w:footnote w:id="22">
    <w:p w:rsidR="00582412" w:rsidRPr="00630346" w:rsidRDefault="00582412" w:rsidP="00205971">
      <w:pPr>
        <w:pStyle w:val="FootnoteText"/>
        <w:rPr>
          <w:rFonts w:ascii="Arial" w:hAnsi="Arial" w:cs="Arial"/>
          <w:sz w:val="16"/>
          <w:szCs w:val="16"/>
        </w:rPr>
      </w:pPr>
      <w:r w:rsidRPr="00630346">
        <w:rPr>
          <w:rStyle w:val="FootnoteReference"/>
          <w:rFonts w:ascii="Arial" w:hAnsi="Arial" w:cs="Arial"/>
          <w:sz w:val="16"/>
          <w:szCs w:val="16"/>
        </w:rPr>
        <w:footnoteRef/>
      </w:r>
      <w:r>
        <w:rPr>
          <w:rFonts w:ascii="Arial" w:hAnsi="Arial" w:cs="Arial"/>
          <w:sz w:val="16"/>
          <w:szCs w:val="16"/>
        </w:rPr>
        <w:t xml:space="preserve"> </w:t>
      </w:r>
      <w:r w:rsidRPr="000869C2">
        <w:rPr>
          <w:rFonts w:ascii="Arial" w:hAnsi="Arial" w:cs="Arial"/>
          <w:sz w:val="16"/>
          <w:szCs w:val="16"/>
        </w:rPr>
        <w:t xml:space="preserve">All </w:t>
      </w:r>
      <w:hyperlink r:id="rId20" w:history="1">
        <w:r w:rsidRPr="00DB2B3C">
          <w:rPr>
            <w:rStyle w:val="Hyperlink"/>
            <w:rFonts w:ascii="Arial" w:hAnsi="Arial" w:cs="Arial"/>
            <w:sz w:val="16"/>
            <w:szCs w:val="16"/>
          </w:rPr>
          <w:t>documents submitted</w:t>
        </w:r>
      </w:hyperlink>
      <w:r w:rsidRPr="000869C2">
        <w:rPr>
          <w:rFonts w:ascii="Arial" w:hAnsi="Arial" w:cs="Arial"/>
          <w:sz w:val="16"/>
          <w:szCs w:val="16"/>
        </w:rPr>
        <w:t xml:space="preserve"> can be accessed via the website of the UN Human Rights O</w:t>
      </w:r>
      <w:r>
        <w:rPr>
          <w:rFonts w:ascii="Arial" w:hAnsi="Arial" w:cs="Arial"/>
          <w:sz w:val="16"/>
          <w:szCs w:val="16"/>
        </w:rPr>
        <w:t xml:space="preserve">ffice of the High Commissioner </w:t>
      </w:r>
      <w:r w:rsidRPr="000869C2">
        <w:rPr>
          <w:rFonts w:ascii="Arial" w:hAnsi="Arial" w:cs="Arial"/>
          <w:sz w:val="16"/>
          <w:szCs w:val="16"/>
        </w:rPr>
        <w:t xml:space="preserve"> </w:t>
      </w:r>
    </w:p>
  </w:footnote>
  <w:footnote w:id="23">
    <w:p w:rsidR="00582412" w:rsidRPr="00630346" w:rsidRDefault="00582412">
      <w:pPr>
        <w:pStyle w:val="FootnoteText"/>
        <w:rPr>
          <w:rFonts w:ascii="Arial" w:hAnsi="Arial" w:cs="Arial"/>
          <w:sz w:val="16"/>
          <w:szCs w:val="16"/>
        </w:rPr>
      </w:pPr>
      <w:r w:rsidRPr="00630346">
        <w:rPr>
          <w:rStyle w:val="FootnoteReference"/>
          <w:rFonts w:ascii="Arial" w:hAnsi="Arial" w:cs="Arial"/>
          <w:sz w:val="16"/>
          <w:szCs w:val="16"/>
        </w:rPr>
        <w:footnoteRef/>
      </w:r>
      <w:r w:rsidRPr="00630346">
        <w:rPr>
          <w:rFonts w:ascii="Arial" w:hAnsi="Arial" w:cs="Arial"/>
          <w:sz w:val="16"/>
          <w:szCs w:val="16"/>
        </w:rPr>
        <w:t xml:space="preserve"> </w:t>
      </w:r>
      <w:r>
        <w:rPr>
          <w:rFonts w:ascii="Arial" w:hAnsi="Arial" w:cs="Arial"/>
          <w:sz w:val="16"/>
          <w:szCs w:val="16"/>
        </w:rPr>
        <w:t xml:space="preserve">Wales UNCRC Monitoring Group (2019) </w:t>
      </w:r>
      <w:hyperlink r:id="rId21" w:history="1">
        <w:r w:rsidRPr="00E61A26">
          <w:rPr>
            <w:rStyle w:val="Hyperlink"/>
            <w:rFonts w:ascii="Arial" w:hAnsi="Arial" w:cs="Arial"/>
            <w:sz w:val="16"/>
            <w:szCs w:val="16"/>
          </w:rPr>
          <w:t>Evidence to CYPE Committee Inquiry into Children’s Rights</w:t>
        </w:r>
      </w:hyperlink>
      <w:r>
        <w:rPr>
          <w:rFonts w:ascii="Arial" w:hAnsi="Arial" w:cs="Arial"/>
          <w:sz w:val="16"/>
          <w:szCs w:val="16"/>
        </w:rPr>
        <w:t xml:space="preserve"> </w:t>
      </w:r>
    </w:p>
  </w:footnote>
  <w:footnote w:id="24">
    <w:p w:rsidR="00582412" w:rsidRPr="00630346" w:rsidRDefault="00582412">
      <w:pPr>
        <w:pStyle w:val="FootnoteText"/>
        <w:rPr>
          <w:rFonts w:ascii="Arial" w:hAnsi="Arial" w:cs="Arial"/>
        </w:rPr>
      </w:pPr>
      <w:r w:rsidRPr="00630346">
        <w:rPr>
          <w:rStyle w:val="FootnoteReference"/>
          <w:rFonts w:ascii="Arial" w:hAnsi="Arial" w:cs="Arial"/>
          <w:sz w:val="16"/>
          <w:szCs w:val="16"/>
        </w:rPr>
        <w:footnoteRef/>
      </w:r>
      <w:r w:rsidRPr="00630346">
        <w:rPr>
          <w:rFonts w:ascii="Arial" w:hAnsi="Arial" w:cs="Arial"/>
          <w:sz w:val="16"/>
          <w:szCs w:val="16"/>
        </w:rPr>
        <w:t xml:space="preserve"> </w:t>
      </w:r>
      <w:r>
        <w:rPr>
          <w:rFonts w:ascii="Arial" w:hAnsi="Arial" w:cs="Arial"/>
          <w:sz w:val="16"/>
          <w:szCs w:val="16"/>
        </w:rPr>
        <w:t xml:space="preserve">Welsh Government (2017) </w:t>
      </w:r>
      <w:hyperlink r:id="rId22" w:history="1">
        <w:r w:rsidRPr="00E61A26">
          <w:rPr>
            <w:rStyle w:val="Hyperlink"/>
            <w:rFonts w:ascii="Arial" w:hAnsi="Arial" w:cs="Arial"/>
            <w:sz w:val="16"/>
            <w:szCs w:val="16"/>
          </w:rPr>
          <w:t>Programme for Government</w:t>
        </w:r>
      </w:hyperlink>
      <w:r>
        <w:rPr>
          <w:rFonts w:ascii="Arial" w:hAnsi="Arial" w:cs="Arial"/>
          <w:sz w:val="16"/>
          <w:szCs w:val="16"/>
        </w:rPr>
        <w:t xml:space="preserve"> </w:t>
      </w:r>
    </w:p>
  </w:footnote>
  <w:footnote w:id="25">
    <w:p w:rsidR="00582412" w:rsidRPr="00691C98" w:rsidRDefault="00582412" w:rsidP="00A204C0">
      <w:pPr>
        <w:pStyle w:val="FootnoteText"/>
        <w:rPr>
          <w:sz w:val="16"/>
          <w:szCs w:val="16"/>
          <w:lang w:val="en-US"/>
        </w:rPr>
      </w:pPr>
      <w:r w:rsidRPr="00630346">
        <w:rPr>
          <w:rStyle w:val="FootnoteReference"/>
          <w:rFonts w:ascii="Arial" w:hAnsi="Arial" w:cs="Arial"/>
          <w:sz w:val="16"/>
          <w:szCs w:val="16"/>
        </w:rPr>
        <w:footnoteRef/>
      </w:r>
      <w:r w:rsidRPr="00630346">
        <w:rPr>
          <w:rFonts w:ascii="Arial" w:hAnsi="Arial" w:cs="Arial"/>
          <w:sz w:val="16"/>
          <w:szCs w:val="16"/>
        </w:rPr>
        <w:t xml:space="preserve"> </w:t>
      </w:r>
      <w:r>
        <w:rPr>
          <w:rFonts w:ascii="Arial" w:hAnsi="Arial" w:cs="Arial"/>
          <w:sz w:val="16"/>
          <w:szCs w:val="16"/>
        </w:rPr>
        <w:t xml:space="preserve">Welsh Government (2014) </w:t>
      </w:r>
      <w:hyperlink r:id="rId23" w:history="1">
        <w:r w:rsidRPr="00E61A26">
          <w:rPr>
            <w:rStyle w:val="Hyperlink"/>
            <w:rFonts w:ascii="Arial" w:hAnsi="Arial" w:cs="Arial"/>
            <w:sz w:val="16"/>
            <w:szCs w:val="16"/>
          </w:rPr>
          <w:t>Children’s Rights Scheme</w:t>
        </w:r>
      </w:hyperlink>
      <w:r>
        <w:rPr>
          <w:rFonts w:ascii="Arial" w:hAnsi="Arial" w:cs="Arial"/>
          <w:sz w:val="16"/>
          <w:szCs w:val="16"/>
        </w:rPr>
        <w:t xml:space="preserve"> </w:t>
      </w:r>
    </w:p>
  </w:footnote>
  <w:footnote w:id="26">
    <w:p w:rsidR="00582412" w:rsidRPr="00630346" w:rsidRDefault="00582412" w:rsidP="002B3686">
      <w:pPr>
        <w:pStyle w:val="FootnoteText"/>
        <w:rPr>
          <w:rFonts w:ascii="Arial" w:hAnsi="Arial" w:cs="Arial"/>
          <w:sz w:val="16"/>
          <w:szCs w:val="16"/>
          <w:lang w:val="en-US"/>
        </w:rPr>
      </w:pPr>
      <w:r w:rsidRPr="00630346">
        <w:rPr>
          <w:rStyle w:val="FootnoteReference"/>
          <w:rFonts w:ascii="Arial" w:hAnsi="Arial" w:cs="Arial"/>
          <w:sz w:val="16"/>
          <w:szCs w:val="16"/>
        </w:rPr>
        <w:footnoteRef/>
      </w:r>
      <w:r w:rsidRPr="00630346">
        <w:rPr>
          <w:rFonts w:ascii="Arial" w:hAnsi="Arial" w:cs="Arial"/>
          <w:sz w:val="16"/>
          <w:szCs w:val="16"/>
        </w:rPr>
        <w:t xml:space="preserve"> </w:t>
      </w:r>
      <w:r w:rsidRPr="007F0B57">
        <w:rPr>
          <w:rFonts w:ascii="Arial" w:hAnsi="Arial" w:cs="Arial"/>
          <w:sz w:val="16"/>
          <w:szCs w:val="16"/>
        </w:rPr>
        <w:t>Hoffman</w:t>
      </w:r>
      <w:r>
        <w:rPr>
          <w:rFonts w:ascii="Arial" w:hAnsi="Arial" w:cs="Arial"/>
          <w:sz w:val="16"/>
          <w:szCs w:val="16"/>
        </w:rPr>
        <w:t xml:space="preserve">, S. &amp; </w:t>
      </w:r>
      <w:r w:rsidRPr="007F0B57">
        <w:rPr>
          <w:rFonts w:ascii="Arial" w:hAnsi="Arial" w:cs="Arial"/>
          <w:sz w:val="16"/>
          <w:szCs w:val="16"/>
        </w:rPr>
        <w:t>O’Neill,</w:t>
      </w:r>
      <w:r>
        <w:rPr>
          <w:rFonts w:ascii="Arial" w:hAnsi="Arial" w:cs="Arial"/>
          <w:sz w:val="16"/>
          <w:szCs w:val="16"/>
        </w:rPr>
        <w:t xml:space="preserve"> S.</w:t>
      </w:r>
      <w:r w:rsidRPr="007F0B57">
        <w:rPr>
          <w:rFonts w:ascii="Arial" w:hAnsi="Arial" w:cs="Arial"/>
          <w:sz w:val="16"/>
          <w:szCs w:val="16"/>
        </w:rPr>
        <w:t xml:space="preserve"> </w:t>
      </w:r>
      <w:r>
        <w:rPr>
          <w:rFonts w:ascii="Arial" w:hAnsi="Arial" w:cs="Arial"/>
          <w:sz w:val="16"/>
          <w:szCs w:val="16"/>
        </w:rPr>
        <w:t>(</w:t>
      </w:r>
      <w:r w:rsidRPr="007F0B57">
        <w:rPr>
          <w:rFonts w:ascii="Arial" w:hAnsi="Arial" w:cs="Arial"/>
          <w:sz w:val="16"/>
          <w:szCs w:val="16"/>
        </w:rPr>
        <w:t>2018</w:t>
      </w:r>
      <w:r>
        <w:rPr>
          <w:rFonts w:ascii="Arial" w:hAnsi="Arial" w:cs="Arial"/>
          <w:sz w:val="16"/>
          <w:szCs w:val="16"/>
        </w:rPr>
        <w:t>)</w:t>
      </w:r>
      <w:r w:rsidRPr="007F0B57">
        <w:rPr>
          <w:rFonts w:ascii="Arial" w:hAnsi="Arial" w:cs="Arial"/>
          <w:sz w:val="16"/>
          <w:szCs w:val="16"/>
        </w:rPr>
        <w:t xml:space="preserve">, </w:t>
      </w:r>
      <w:hyperlink r:id="rId24" w:history="1">
        <w:r w:rsidRPr="00DB2B3C">
          <w:rPr>
            <w:rStyle w:val="Hyperlink"/>
            <w:rFonts w:ascii="Arial" w:hAnsi="Arial" w:cs="Arial"/>
            <w:sz w:val="16"/>
            <w:szCs w:val="16"/>
          </w:rPr>
          <w:t>The impact of Legal Integration of the UN Convention on the Rights of the Child in Wales</w:t>
        </w:r>
      </w:hyperlink>
      <w:r>
        <w:rPr>
          <w:rFonts w:ascii="Arial" w:hAnsi="Arial" w:cs="Arial"/>
          <w:sz w:val="16"/>
          <w:szCs w:val="16"/>
        </w:rPr>
        <w:t xml:space="preserve"> </w:t>
      </w:r>
      <w:r w:rsidRPr="00630346">
        <w:rPr>
          <w:rFonts w:ascii="Arial" w:hAnsi="Arial" w:cs="Arial"/>
          <w:sz w:val="16"/>
          <w:szCs w:val="16"/>
          <w:lang w:val="en-US"/>
        </w:rPr>
        <w:t xml:space="preserve">and </w:t>
      </w:r>
      <w:r w:rsidRPr="00630346">
        <w:rPr>
          <w:rFonts w:ascii="Arial" w:hAnsi="Arial" w:cs="Arial"/>
          <w:sz w:val="16"/>
          <w:szCs w:val="16"/>
        </w:rPr>
        <w:t xml:space="preserve">UNICEF </w:t>
      </w:r>
      <w:r>
        <w:rPr>
          <w:rFonts w:ascii="Arial" w:hAnsi="Arial" w:cs="Arial"/>
          <w:sz w:val="16"/>
          <w:szCs w:val="16"/>
        </w:rPr>
        <w:t xml:space="preserve">(2017) </w:t>
      </w:r>
      <w:hyperlink r:id="rId25" w:history="1">
        <w:r w:rsidRPr="00E61A26">
          <w:rPr>
            <w:rStyle w:val="Hyperlink"/>
            <w:rFonts w:ascii="Arial" w:hAnsi="Arial" w:cs="Arial"/>
            <w:sz w:val="16"/>
            <w:szCs w:val="16"/>
          </w:rPr>
          <w:t>Briefing, Strengthening CRIA in Wales</w:t>
        </w:r>
      </w:hyperlink>
      <w:r w:rsidRPr="00630346">
        <w:rPr>
          <w:rFonts w:ascii="Arial" w:hAnsi="Arial" w:cs="Arial"/>
          <w:sz w:val="16"/>
          <w:szCs w:val="16"/>
        </w:rPr>
        <w:t xml:space="preserve"> (2017), </w:t>
      </w:r>
    </w:p>
  </w:footnote>
  <w:footnote w:id="27">
    <w:p w:rsidR="00582412" w:rsidRPr="00630346" w:rsidRDefault="00582412">
      <w:pPr>
        <w:pStyle w:val="FootnoteText"/>
        <w:rPr>
          <w:rFonts w:ascii="Arial" w:hAnsi="Arial" w:cs="Arial"/>
          <w:sz w:val="16"/>
          <w:szCs w:val="16"/>
        </w:rPr>
      </w:pPr>
      <w:r w:rsidRPr="00630346">
        <w:rPr>
          <w:rStyle w:val="FootnoteReference"/>
          <w:rFonts w:ascii="Arial" w:hAnsi="Arial" w:cs="Arial"/>
          <w:sz w:val="16"/>
          <w:szCs w:val="16"/>
        </w:rPr>
        <w:footnoteRef/>
      </w:r>
      <w:r w:rsidRPr="00630346">
        <w:rPr>
          <w:rFonts w:ascii="Arial" w:hAnsi="Arial" w:cs="Arial"/>
          <w:sz w:val="16"/>
          <w:szCs w:val="16"/>
        </w:rPr>
        <w:t xml:space="preserve"> W</w:t>
      </w:r>
      <w:r>
        <w:rPr>
          <w:rFonts w:ascii="Arial" w:hAnsi="Arial" w:cs="Arial"/>
          <w:sz w:val="16"/>
          <w:szCs w:val="16"/>
        </w:rPr>
        <w:t xml:space="preserve">elsh Government (2020) </w:t>
      </w:r>
      <w:hyperlink r:id="rId26" w:history="1">
        <w:r w:rsidRPr="00E61A26">
          <w:rPr>
            <w:rStyle w:val="Hyperlink"/>
            <w:rFonts w:ascii="Arial" w:hAnsi="Arial" w:cs="Arial"/>
            <w:sz w:val="16"/>
            <w:szCs w:val="16"/>
          </w:rPr>
          <w:t>Response to the CYPE Committee recommendations from their Inquiry into Children’s Rights</w:t>
        </w:r>
      </w:hyperlink>
      <w:r>
        <w:rPr>
          <w:rFonts w:ascii="Arial" w:hAnsi="Arial" w:cs="Arial"/>
          <w:sz w:val="16"/>
          <w:szCs w:val="16"/>
        </w:rPr>
        <w:t xml:space="preserve"> following calls for an individual CRIA to be published</w:t>
      </w:r>
    </w:p>
  </w:footnote>
  <w:footnote w:id="28">
    <w:p w:rsidR="00582412" w:rsidRPr="00630346" w:rsidRDefault="00582412" w:rsidP="002B3686">
      <w:pPr>
        <w:pStyle w:val="FootnoteText"/>
        <w:rPr>
          <w:rFonts w:ascii="Arial" w:hAnsi="Arial" w:cs="Arial"/>
          <w:sz w:val="16"/>
          <w:szCs w:val="16"/>
        </w:rPr>
      </w:pPr>
      <w:r w:rsidRPr="00630346">
        <w:rPr>
          <w:rStyle w:val="FootnoteReference"/>
          <w:rFonts w:ascii="Arial" w:hAnsi="Arial" w:cs="Arial"/>
          <w:sz w:val="16"/>
          <w:szCs w:val="16"/>
        </w:rPr>
        <w:footnoteRef/>
      </w:r>
      <w:r w:rsidRPr="00630346">
        <w:rPr>
          <w:rFonts w:ascii="Arial" w:hAnsi="Arial" w:cs="Arial"/>
          <w:sz w:val="16"/>
          <w:szCs w:val="16"/>
        </w:rPr>
        <w:t xml:space="preserve"> Evidence </w:t>
      </w:r>
      <w:r>
        <w:rPr>
          <w:rFonts w:ascii="Arial" w:hAnsi="Arial" w:cs="Arial"/>
          <w:sz w:val="16"/>
          <w:szCs w:val="16"/>
        </w:rPr>
        <w:t xml:space="preserve">received </w:t>
      </w:r>
      <w:r w:rsidRPr="00630346">
        <w:rPr>
          <w:rFonts w:ascii="Arial" w:hAnsi="Arial" w:cs="Arial"/>
          <w:sz w:val="16"/>
          <w:szCs w:val="16"/>
        </w:rPr>
        <w:t xml:space="preserve">from </w:t>
      </w:r>
      <w:r>
        <w:rPr>
          <w:rFonts w:ascii="Arial" w:hAnsi="Arial" w:cs="Arial"/>
          <w:sz w:val="16"/>
          <w:szCs w:val="16"/>
        </w:rPr>
        <w:t>UNICEF UK</w:t>
      </w:r>
    </w:p>
  </w:footnote>
  <w:footnote w:id="29">
    <w:p w:rsidR="00582412" w:rsidRPr="00FB335A" w:rsidRDefault="00582412" w:rsidP="002B3686">
      <w:pPr>
        <w:pStyle w:val="FootnoteText"/>
        <w:rPr>
          <w:rFonts w:ascii="Arial" w:hAnsi="Arial" w:cs="Arial"/>
          <w:sz w:val="16"/>
          <w:szCs w:val="16"/>
        </w:rPr>
      </w:pPr>
      <w:r w:rsidRPr="00FB335A">
        <w:rPr>
          <w:rStyle w:val="FootnoteReference"/>
          <w:rFonts w:ascii="Arial" w:hAnsi="Arial" w:cs="Arial"/>
          <w:sz w:val="16"/>
          <w:szCs w:val="16"/>
        </w:rPr>
        <w:footnoteRef/>
      </w:r>
      <w:r w:rsidRPr="00FB335A">
        <w:rPr>
          <w:rFonts w:ascii="Arial" w:hAnsi="Arial" w:cs="Arial"/>
          <w:sz w:val="16"/>
          <w:szCs w:val="16"/>
        </w:rPr>
        <w:t xml:space="preserve"> Evidence </w:t>
      </w:r>
      <w:r>
        <w:rPr>
          <w:rFonts w:ascii="Arial" w:hAnsi="Arial" w:cs="Arial"/>
          <w:sz w:val="16"/>
          <w:szCs w:val="16"/>
        </w:rPr>
        <w:t xml:space="preserve">received from Wales Observatory on Human Rights of Children and Young People </w:t>
      </w:r>
    </w:p>
  </w:footnote>
  <w:footnote w:id="30">
    <w:p w:rsidR="00582412" w:rsidRPr="00FB335A" w:rsidRDefault="00582412">
      <w:pPr>
        <w:pStyle w:val="FootnoteText"/>
        <w:rPr>
          <w:rFonts w:ascii="Arial" w:hAnsi="Arial" w:cs="Arial"/>
          <w:sz w:val="16"/>
          <w:szCs w:val="16"/>
        </w:rPr>
      </w:pPr>
      <w:r w:rsidRPr="00FB335A">
        <w:rPr>
          <w:rStyle w:val="FootnoteReference"/>
          <w:rFonts w:ascii="Arial" w:hAnsi="Arial" w:cs="Arial"/>
          <w:sz w:val="16"/>
          <w:szCs w:val="16"/>
        </w:rPr>
        <w:footnoteRef/>
      </w:r>
      <w:r w:rsidRPr="00FB335A">
        <w:rPr>
          <w:rFonts w:ascii="Arial" w:hAnsi="Arial" w:cs="Arial"/>
          <w:sz w:val="16"/>
          <w:szCs w:val="16"/>
        </w:rPr>
        <w:t xml:space="preserve"> For example in re</w:t>
      </w:r>
      <w:r>
        <w:rPr>
          <w:rFonts w:ascii="Arial" w:hAnsi="Arial" w:cs="Arial"/>
          <w:sz w:val="16"/>
          <w:szCs w:val="16"/>
        </w:rPr>
        <w:t>lation to school reopening see e</w:t>
      </w:r>
      <w:r w:rsidRPr="00FB335A">
        <w:rPr>
          <w:rFonts w:ascii="Arial" w:hAnsi="Arial" w:cs="Arial"/>
          <w:sz w:val="16"/>
          <w:szCs w:val="16"/>
        </w:rPr>
        <w:t xml:space="preserve">vidence </w:t>
      </w:r>
      <w:r>
        <w:rPr>
          <w:rFonts w:ascii="Arial" w:hAnsi="Arial" w:cs="Arial"/>
          <w:sz w:val="16"/>
          <w:szCs w:val="16"/>
        </w:rPr>
        <w:t xml:space="preserve">received </w:t>
      </w:r>
      <w:r w:rsidRPr="00FB335A">
        <w:rPr>
          <w:rFonts w:ascii="Arial" w:hAnsi="Arial" w:cs="Arial"/>
          <w:sz w:val="16"/>
          <w:szCs w:val="16"/>
        </w:rPr>
        <w:t xml:space="preserve">from </w:t>
      </w:r>
      <w:r>
        <w:rPr>
          <w:rFonts w:ascii="Arial" w:hAnsi="Arial" w:cs="Arial"/>
          <w:sz w:val="16"/>
          <w:szCs w:val="16"/>
        </w:rPr>
        <w:t xml:space="preserve">Wales Observatory on Human Rights of Children and Young People </w:t>
      </w:r>
    </w:p>
  </w:footnote>
  <w:footnote w:id="31">
    <w:p w:rsidR="00582412" w:rsidRPr="00FB335A" w:rsidRDefault="00582412" w:rsidP="00BD7FD5">
      <w:pPr>
        <w:pStyle w:val="FootnoteText"/>
        <w:rPr>
          <w:rFonts w:ascii="Arial" w:hAnsi="Arial" w:cs="Arial"/>
          <w:sz w:val="16"/>
          <w:szCs w:val="16"/>
          <w:lang w:val="en-US"/>
        </w:rPr>
      </w:pPr>
      <w:r w:rsidRPr="00FB335A">
        <w:rPr>
          <w:rStyle w:val="FootnoteReference"/>
          <w:rFonts w:ascii="Arial" w:hAnsi="Arial" w:cs="Arial"/>
          <w:sz w:val="16"/>
          <w:szCs w:val="16"/>
        </w:rPr>
        <w:footnoteRef/>
      </w:r>
      <w:r w:rsidRPr="00FB335A">
        <w:rPr>
          <w:rFonts w:ascii="Arial" w:hAnsi="Arial" w:cs="Arial"/>
          <w:sz w:val="16"/>
          <w:szCs w:val="16"/>
        </w:rPr>
        <w:t xml:space="preserve"> </w:t>
      </w:r>
      <w:r>
        <w:rPr>
          <w:rFonts w:ascii="Arial" w:hAnsi="Arial" w:cs="Arial"/>
          <w:sz w:val="16"/>
          <w:szCs w:val="16"/>
        </w:rPr>
        <w:t xml:space="preserve">Wales UNCRC Monitoring Group (2019) </w:t>
      </w:r>
      <w:hyperlink r:id="rId27" w:history="1">
        <w:r w:rsidRPr="00E61A26">
          <w:rPr>
            <w:rStyle w:val="Hyperlink"/>
            <w:rFonts w:ascii="Arial" w:hAnsi="Arial" w:cs="Arial"/>
            <w:sz w:val="16"/>
            <w:szCs w:val="16"/>
          </w:rPr>
          <w:t>Evidence to CYPE Committee Inquiry into Children’s Rights</w:t>
        </w:r>
      </w:hyperlink>
    </w:p>
  </w:footnote>
  <w:footnote w:id="32">
    <w:p w:rsidR="00582412" w:rsidRPr="00FB335A" w:rsidRDefault="00582412" w:rsidP="00A766B4">
      <w:pPr>
        <w:pStyle w:val="FootnoteText"/>
        <w:rPr>
          <w:rFonts w:ascii="Arial" w:hAnsi="Arial" w:cs="Arial"/>
          <w:sz w:val="16"/>
          <w:szCs w:val="16"/>
          <w:lang w:val="en-US"/>
        </w:rPr>
      </w:pPr>
      <w:r w:rsidRPr="00FB335A">
        <w:rPr>
          <w:rStyle w:val="FootnoteReference"/>
          <w:rFonts w:ascii="Arial" w:hAnsi="Arial" w:cs="Arial"/>
          <w:sz w:val="16"/>
          <w:szCs w:val="16"/>
        </w:rPr>
        <w:footnoteRef/>
      </w:r>
      <w:r w:rsidRPr="00FB335A">
        <w:rPr>
          <w:rFonts w:ascii="Arial" w:hAnsi="Arial" w:cs="Arial"/>
          <w:sz w:val="16"/>
          <w:szCs w:val="16"/>
        </w:rPr>
        <w:t xml:space="preserve"> The W/Government has established a Children’s Rights Advisory Group</w:t>
      </w:r>
      <w:r>
        <w:rPr>
          <w:rFonts w:ascii="Arial" w:hAnsi="Arial" w:cs="Arial"/>
          <w:sz w:val="16"/>
          <w:szCs w:val="16"/>
        </w:rPr>
        <w:t xml:space="preserve"> (CRAG) with standing members: </w:t>
      </w:r>
      <w:r w:rsidRPr="00FB335A">
        <w:rPr>
          <w:rFonts w:ascii="Arial" w:hAnsi="Arial" w:cs="Arial"/>
          <w:sz w:val="16"/>
          <w:szCs w:val="16"/>
        </w:rPr>
        <w:t>C</w:t>
      </w:r>
      <w:r>
        <w:rPr>
          <w:rFonts w:ascii="Arial" w:hAnsi="Arial" w:cs="Arial"/>
          <w:sz w:val="16"/>
          <w:szCs w:val="16"/>
        </w:rPr>
        <w:t>hildren’s Commissioner for Wales</w:t>
      </w:r>
      <w:r w:rsidRPr="00FB335A">
        <w:rPr>
          <w:rFonts w:ascii="Arial" w:hAnsi="Arial" w:cs="Arial"/>
          <w:sz w:val="16"/>
          <w:szCs w:val="16"/>
        </w:rPr>
        <w:t xml:space="preserve">, Children in Wales, UNICEF, and </w:t>
      </w:r>
      <w:r>
        <w:rPr>
          <w:rFonts w:ascii="Arial" w:hAnsi="Arial" w:cs="Arial"/>
          <w:sz w:val="16"/>
          <w:szCs w:val="16"/>
        </w:rPr>
        <w:t xml:space="preserve">Wales </w:t>
      </w:r>
      <w:r w:rsidRPr="00FB335A">
        <w:rPr>
          <w:rFonts w:ascii="Arial" w:hAnsi="Arial" w:cs="Arial"/>
          <w:sz w:val="16"/>
          <w:szCs w:val="16"/>
        </w:rPr>
        <w:t>Observatory on Human Rights of Children. CRAG advises the W/Government on matters relating the children’s rights at a strategic level, and is available to assist all departments with CRIA</w:t>
      </w:r>
    </w:p>
  </w:footnote>
  <w:footnote w:id="33">
    <w:p w:rsidR="00582412" w:rsidRPr="00FB335A" w:rsidRDefault="00582412">
      <w:pPr>
        <w:pStyle w:val="FootnoteText"/>
        <w:rPr>
          <w:rFonts w:ascii="Arial" w:hAnsi="Arial" w:cs="Arial"/>
          <w:sz w:val="16"/>
          <w:szCs w:val="16"/>
        </w:rPr>
      </w:pPr>
      <w:r w:rsidRPr="00FB335A">
        <w:rPr>
          <w:rStyle w:val="FootnoteReference"/>
          <w:rFonts w:ascii="Arial" w:hAnsi="Arial" w:cs="Arial"/>
          <w:sz w:val="16"/>
          <w:szCs w:val="16"/>
        </w:rPr>
        <w:footnoteRef/>
      </w:r>
      <w:r w:rsidRPr="00FB335A">
        <w:rPr>
          <w:rFonts w:ascii="Arial" w:hAnsi="Arial" w:cs="Arial"/>
          <w:sz w:val="16"/>
          <w:szCs w:val="16"/>
        </w:rPr>
        <w:t xml:space="preserve"> </w:t>
      </w:r>
      <w:r w:rsidRPr="00630346">
        <w:rPr>
          <w:rFonts w:ascii="Arial" w:hAnsi="Arial" w:cs="Arial"/>
          <w:sz w:val="16"/>
          <w:szCs w:val="16"/>
        </w:rPr>
        <w:t>W</w:t>
      </w:r>
      <w:r>
        <w:rPr>
          <w:rFonts w:ascii="Arial" w:hAnsi="Arial" w:cs="Arial"/>
          <w:sz w:val="16"/>
          <w:szCs w:val="16"/>
        </w:rPr>
        <w:t xml:space="preserve">elsh Government (2020) </w:t>
      </w:r>
      <w:hyperlink r:id="rId28" w:history="1">
        <w:r w:rsidRPr="00E61A26">
          <w:rPr>
            <w:rStyle w:val="Hyperlink"/>
            <w:rFonts w:ascii="Arial" w:hAnsi="Arial" w:cs="Arial"/>
            <w:sz w:val="16"/>
            <w:szCs w:val="16"/>
          </w:rPr>
          <w:t>Response to the CYPE Committee recommendations from their Inquiry into Children’s Rights</w:t>
        </w:r>
      </w:hyperlink>
    </w:p>
  </w:footnote>
  <w:footnote w:id="34">
    <w:p w:rsidR="00582412" w:rsidRPr="00FB335A" w:rsidRDefault="00582412" w:rsidP="002B3686">
      <w:pPr>
        <w:keepNext/>
        <w:keepLines/>
        <w:shd w:val="clear" w:color="auto" w:fill="FFFFFF"/>
        <w:spacing w:after="0" w:line="240" w:lineRule="auto"/>
        <w:outlineLvl w:val="3"/>
        <w:rPr>
          <w:rFonts w:ascii="Arial" w:eastAsiaTheme="majorEastAsia" w:hAnsi="Arial" w:cs="Arial"/>
          <w:sz w:val="16"/>
          <w:szCs w:val="16"/>
        </w:rPr>
      </w:pPr>
      <w:r w:rsidRPr="00FB335A">
        <w:rPr>
          <w:rStyle w:val="FootnoteReference"/>
          <w:rFonts w:ascii="Arial" w:hAnsi="Arial" w:cs="Arial"/>
          <w:sz w:val="16"/>
          <w:szCs w:val="16"/>
        </w:rPr>
        <w:footnoteRef/>
      </w:r>
      <w:r w:rsidRPr="00FB335A">
        <w:rPr>
          <w:rFonts w:ascii="Arial" w:hAnsi="Arial" w:cs="Arial"/>
          <w:sz w:val="16"/>
          <w:szCs w:val="16"/>
        </w:rPr>
        <w:t xml:space="preserve"> </w:t>
      </w:r>
      <w:r w:rsidRPr="00FB335A">
        <w:rPr>
          <w:rFonts w:ascii="Arial" w:eastAsia="Times New Roman" w:hAnsi="Arial" w:cs="Arial"/>
          <w:sz w:val="16"/>
          <w:szCs w:val="16"/>
          <w:lang w:eastAsia="en-GB"/>
        </w:rPr>
        <w:t xml:space="preserve">Section 7(2) of the </w:t>
      </w:r>
      <w:hyperlink r:id="rId29" w:history="1">
        <w:r w:rsidRPr="00A869CB">
          <w:rPr>
            <w:rStyle w:val="Hyperlink"/>
            <w:rFonts w:ascii="Arial" w:eastAsia="Times New Roman" w:hAnsi="Arial" w:cs="Arial"/>
            <w:sz w:val="16"/>
            <w:szCs w:val="16"/>
            <w:lang w:eastAsia="en-GB"/>
          </w:rPr>
          <w:t>Social Services and Well-being (Wales) Act 2014</w:t>
        </w:r>
      </w:hyperlink>
      <w:r w:rsidRPr="00FB335A">
        <w:rPr>
          <w:rFonts w:ascii="Arial" w:eastAsia="Times New Roman" w:hAnsi="Arial" w:cs="Arial"/>
          <w:sz w:val="16"/>
          <w:szCs w:val="16"/>
          <w:lang w:eastAsia="en-GB"/>
        </w:rPr>
        <w:t xml:space="preserve"> imposes a duty to have due regard to the UNCRC on </w:t>
      </w:r>
      <w:r w:rsidRPr="00FB335A">
        <w:rPr>
          <w:rFonts w:ascii="Arial" w:eastAsia="Times New Roman" w:hAnsi="Arial" w:cs="Arial"/>
          <w:sz w:val="16"/>
          <w:szCs w:val="16"/>
          <w:shd w:val="clear" w:color="auto" w:fill="FFFFFF"/>
          <w:lang w:eastAsia="en-GB"/>
        </w:rPr>
        <w:t xml:space="preserve">any person exercising functions under the Act in relation to: a child </w:t>
      </w:r>
      <w:r w:rsidRPr="00FB335A">
        <w:rPr>
          <w:rFonts w:ascii="Arial" w:eastAsiaTheme="majorEastAsia" w:hAnsi="Arial" w:cs="Arial"/>
          <w:sz w:val="16"/>
          <w:szCs w:val="16"/>
        </w:rPr>
        <w:t xml:space="preserve">who has, or may have, needs for care and support; a child who is a carer who has, or may have, needs for support; or looked after children (as defined in the Act).  </w:t>
      </w:r>
      <w:r w:rsidRPr="00FB335A">
        <w:rPr>
          <w:rFonts w:ascii="Arial" w:hAnsi="Arial" w:cs="Arial"/>
          <w:sz w:val="16"/>
          <w:szCs w:val="16"/>
        </w:rPr>
        <w:t xml:space="preserve">Section 7(1) of the </w:t>
      </w:r>
      <w:hyperlink r:id="rId30" w:history="1">
        <w:r w:rsidRPr="00A869CB">
          <w:rPr>
            <w:rStyle w:val="Hyperlink"/>
            <w:rFonts w:ascii="Arial" w:hAnsi="Arial" w:cs="Arial"/>
            <w:sz w:val="16"/>
            <w:szCs w:val="16"/>
          </w:rPr>
          <w:t>Additional Learning Needs and Education Tribunal (Wales) Act 2018</w:t>
        </w:r>
      </w:hyperlink>
      <w:r w:rsidRPr="00FB335A">
        <w:rPr>
          <w:rFonts w:ascii="Arial" w:hAnsi="Arial" w:cs="Arial"/>
          <w:sz w:val="16"/>
          <w:szCs w:val="16"/>
        </w:rPr>
        <w:t xml:space="preserve"> imposes a duty on to have due regard to the UNCRC on a</w:t>
      </w:r>
      <w:r w:rsidRPr="00FB335A">
        <w:rPr>
          <w:rFonts w:ascii="Arial" w:hAnsi="Arial" w:cs="Arial"/>
          <w:sz w:val="16"/>
          <w:szCs w:val="16"/>
          <w:shd w:val="clear" w:color="auto" w:fill="FFFFFF"/>
        </w:rPr>
        <w:t xml:space="preserve"> relevant body exercising functions under Part 1 of the Act (relating to Additional Learning needs of a child or young person).</w:t>
      </w:r>
    </w:p>
  </w:footnote>
  <w:footnote w:id="35">
    <w:p w:rsidR="00582412" w:rsidRPr="00FB335A" w:rsidRDefault="00582412" w:rsidP="007A56C8">
      <w:pPr>
        <w:pStyle w:val="FootnoteText"/>
        <w:rPr>
          <w:rFonts w:ascii="Arial" w:hAnsi="Arial" w:cs="Arial"/>
          <w:sz w:val="16"/>
          <w:szCs w:val="16"/>
          <w:lang w:val="en-US"/>
        </w:rPr>
      </w:pPr>
      <w:r w:rsidRPr="00FB335A">
        <w:rPr>
          <w:rStyle w:val="FootnoteReference"/>
          <w:rFonts w:ascii="Arial" w:hAnsi="Arial" w:cs="Arial"/>
          <w:sz w:val="16"/>
          <w:szCs w:val="16"/>
        </w:rPr>
        <w:footnoteRef/>
      </w:r>
      <w:r w:rsidRPr="00FB335A">
        <w:rPr>
          <w:rFonts w:ascii="Arial" w:hAnsi="Arial" w:cs="Arial"/>
          <w:sz w:val="16"/>
          <w:szCs w:val="16"/>
        </w:rPr>
        <w:t xml:space="preserve"> </w:t>
      </w:r>
      <w:r>
        <w:rPr>
          <w:rFonts w:ascii="Arial" w:hAnsi="Arial" w:cs="Arial"/>
          <w:sz w:val="16"/>
          <w:szCs w:val="16"/>
        </w:rPr>
        <w:t xml:space="preserve">Wales UNCRC Monitoring Group (2019) </w:t>
      </w:r>
      <w:hyperlink r:id="rId31" w:history="1">
        <w:r w:rsidRPr="00E61A26">
          <w:rPr>
            <w:rStyle w:val="Hyperlink"/>
            <w:rFonts w:ascii="Arial" w:hAnsi="Arial" w:cs="Arial"/>
            <w:sz w:val="16"/>
            <w:szCs w:val="16"/>
          </w:rPr>
          <w:t>Evidence to CYPE Committee Inquiry into Children’s Rights</w:t>
        </w:r>
      </w:hyperlink>
    </w:p>
  </w:footnote>
  <w:footnote w:id="36">
    <w:p w:rsidR="00582412" w:rsidRPr="00A869CB" w:rsidRDefault="00582412">
      <w:pPr>
        <w:pStyle w:val="FootnoteText"/>
        <w:rPr>
          <w:rFonts w:ascii="Arial" w:hAnsi="Arial" w:cs="Arial"/>
          <w:sz w:val="16"/>
          <w:szCs w:val="16"/>
        </w:rPr>
      </w:pPr>
      <w:r w:rsidRPr="00FB335A">
        <w:rPr>
          <w:rStyle w:val="FootnoteReference"/>
          <w:rFonts w:ascii="Arial" w:hAnsi="Arial" w:cs="Arial"/>
          <w:sz w:val="16"/>
          <w:szCs w:val="16"/>
        </w:rPr>
        <w:footnoteRef/>
      </w:r>
      <w:r w:rsidRPr="00FB335A">
        <w:rPr>
          <w:rFonts w:ascii="Arial" w:hAnsi="Arial" w:cs="Arial"/>
          <w:sz w:val="16"/>
          <w:szCs w:val="16"/>
        </w:rPr>
        <w:t xml:space="preserve"> </w:t>
      </w:r>
      <w:r w:rsidRPr="00630346">
        <w:rPr>
          <w:rFonts w:ascii="Arial" w:hAnsi="Arial" w:cs="Arial"/>
          <w:sz w:val="16"/>
          <w:szCs w:val="16"/>
        </w:rPr>
        <w:t>W</w:t>
      </w:r>
      <w:r>
        <w:rPr>
          <w:rFonts w:ascii="Arial" w:hAnsi="Arial" w:cs="Arial"/>
          <w:sz w:val="16"/>
          <w:szCs w:val="16"/>
        </w:rPr>
        <w:t xml:space="preserve">elsh Government (2020) </w:t>
      </w:r>
      <w:hyperlink r:id="rId32" w:history="1">
        <w:r w:rsidRPr="00E61A26">
          <w:rPr>
            <w:rStyle w:val="Hyperlink"/>
            <w:rFonts w:ascii="Arial" w:hAnsi="Arial" w:cs="Arial"/>
            <w:sz w:val="16"/>
            <w:szCs w:val="16"/>
          </w:rPr>
          <w:t>Response to the CYPE Committee recommendations from their Inquiry into Children’s Rights</w:t>
        </w:r>
      </w:hyperlink>
    </w:p>
  </w:footnote>
  <w:footnote w:id="37">
    <w:p w:rsidR="00582412" w:rsidRPr="00630346" w:rsidRDefault="00582412" w:rsidP="002B3686">
      <w:pPr>
        <w:pStyle w:val="FootnoteText"/>
        <w:rPr>
          <w:rFonts w:ascii="Arial" w:hAnsi="Arial" w:cs="Arial"/>
          <w:sz w:val="16"/>
          <w:szCs w:val="16"/>
        </w:rPr>
      </w:pPr>
      <w:r w:rsidRPr="00630346">
        <w:rPr>
          <w:rStyle w:val="FootnoteReference"/>
          <w:rFonts w:ascii="Arial" w:hAnsi="Arial" w:cs="Arial"/>
          <w:sz w:val="16"/>
          <w:szCs w:val="16"/>
        </w:rPr>
        <w:footnoteRef/>
      </w:r>
      <w:r w:rsidRPr="00630346">
        <w:rPr>
          <w:rFonts w:ascii="Arial" w:hAnsi="Arial" w:cs="Arial"/>
          <w:sz w:val="16"/>
          <w:szCs w:val="16"/>
        </w:rPr>
        <w:t xml:space="preserve"> See </w:t>
      </w:r>
      <w:r>
        <w:rPr>
          <w:rFonts w:ascii="Arial" w:hAnsi="Arial" w:cs="Arial"/>
          <w:sz w:val="16"/>
          <w:szCs w:val="16"/>
        </w:rPr>
        <w:t xml:space="preserve">the </w:t>
      </w:r>
      <w:hyperlink r:id="rId33" w:history="1">
        <w:r w:rsidRPr="004E2E38">
          <w:rPr>
            <w:rStyle w:val="Hyperlink"/>
            <w:rFonts w:ascii="Arial" w:hAnsi="Arial" w:cs="Arial"/>
            <w:sz w:val="16"/>
            <w:szCs w:val="16"/>
          </w:rPr>
          <w:t>Report</w:t>
        </w:r>
      </w:hyperlink>
      <w:r>
        <w:rPr>
          <w:rFonts w:ascii="Arial" w:hAnsi="Arial" w:cs="Arial"/>
          <w:sz w:val="16"/>
          <w:szCs w:val="16"/>
        </w:rPr>
        <w:t xml:space="preserve"> of, and evidence provided to the W/Parliament(2019) Joint Committee inquiry: </w:t>
      </w:r>
      <w:r w:rsidRPr="00630346">
        <w:rPr>
          <w:rFonts w:ascii="Arial" w:hAnsi="Arial" w:cs="Arial"/>
          <w:sz w:val="16"/>
          <w:szCs w:val="16"/>
        </w:rPr>
        <w:t>assessing the impact of budget decisions add ref</w:t>
      </w:r>
    </w:p>
  </w:footnote>
  <w:footnote w:id="38">
    <w:p w:rsidR="00582412" w:rsidRPr="00630346" w:rsidRDefault="00582412" w:rsidP="002B3686">
      <w:pPr>
        <w:pStyle w:val="FootnoteText"/>
        <w:rPr>
          <w:rFonts w:ascii="Arial" w:hAnsi="Arial" w:cs="Arial"/>
        </w:rPr>
      </w:pPr>
      <w:r w:rsidRPr="00630346">
        <w:rPr>
          <w:rStyle w:val="FootnoteReference"/>
          <w:rFonts w:ascii="Arial" w:hAnsi="Arial" w:cs="Arial"/>
          <w:sz w:val="16"/>
          <w:szCs w:val="16"/>
        </w:rPr>
        <w:footnoteRef/>
      </w:r>
      <w:r w:rsidRPr="00630346">
        <w:rPr>
          <w:rFonts w:ascii="Arial" w:hAnsi="Arial" w:cs="Arial"/>
          <w:sz w:val="16"/>
          <w:szCs w:val="16"/>
        </w:rPr>
        <w:t xml:space="preserve"> </w:t>
      </w:r>
      <w:r w:rsidRPr="00630346">
        <w:rPr>
          <w:rFonts w:ascii="Arial" w:eastAsia="Times New Roman" w:hAnsi="Arial" w:cs="Arial"/>
          <w:sz w:val="16"/>
          <w:szCs w:val="16"/>
          <w:lang w:eastAsia="en-GB"/>
        </w:rPr>
        <w:t xml:space="preserve">UN Guidance </w:t>
      </w:r>
      <w:r w:rsidRPr="00630346">
        <w:rPr>
          <w:rFonts w:ascii="Arial" w:hAnsi="Arial" w:cs="Arial"/>
          <w:color w:val="222222"/>
          <w:sz w:val="16"/>
          <w:szCs w:val="16"/>
          <w:shd w:val="clear" w:color="auto" w:fill="FFFFFF"/>
        </w:rPr>
        <w:t>on public </w:t>
      </w:r>
      <w:r w:rsidRPr="00630346">
        <w:rPr>
          <w:rFonts w:ascii="Arial" w:hAnsi="Arial" w:cs="Arial"/>
          <w:bCs/>
          <w:color w:val="222222"/>
          <w:sz w:val="16"/>
          <w:szCs w:val="16"/>
          <w:shd w:val="clear" w:color="auto" w:fill="FFFFFF"/>
        </w:rPr>
        <w:t>budgeting</w:t>
      </w:r>
      <w:r w:rsidRPr="00630346">
        <w:rPr>
          <w:rFonts w:ascii="Arial" w:hAnsi="Arial" w:cs="Arial"/>
          <w:color w:val="222222"/>
          <w:sz w:val="16"/>
          <w:szCs w:val="16"/>
          <w:shd w:val="clear" w:color="auto" w:fill="FFFFFF"/>
        </w:rPr>
        <w:t xml:space="preserve"> for the realisation of children's rights </w:t>
      </w:r>
      <w:hyperlink r:id="rId34" w:anchor=":~:text=It%20clearly%20states%20that%20States,General%20Comment%20No." w:history="1">
        <w:r w:rsidRPr="004E2E38">
          <w:rPr>
            <w:rStyle w:val="Hyperlink"/>
            <w:rFonts w:ascii="Arial" w:hAnsi="Arial" w:cs="Arial"/>
            <w:bCs/>
            <w:sz w:val="16"/>
            <w:szCs w:val="16"/>
            <w:shd w:val="clear" w:color="auto" w:fill="FFFFFF"/>
          </w:rPr>
          <w:t>UNCRC General Comment</w:t>
        </w:r>
        <w:r w:rsidRPr="004E2E38">
          <w:rPr>
            <w:rStyle w:val="Hyperlink"/>
            <w:rFonts w:ascii="Arial" w:hAnsi="Arial" w:cs="Arial"/>
            <w:sz w:val="16"/>
            <w:szCs w:val="16"/>
            <w:shd w:val="clear" w:color="auto" w:fill="FFFFFF"/>
          </w:rPr>
          <w:t> No. 19</w:t>
        </w:r>
      </w:hyperlink>
      <w:r w:rsidRPr="00630346">
        <w:rPr>
          <w:rFonts w:ascii="Arial" w:hAnsi="Arial" w:cs="Arial"/>
          <w:color w:val="222222"/>
          <w:sz w:val="16"/>
          <w:szCs w:val="16"/>
          <w:shd w:val="clear" w:color="auto" w:fill="FFFFFF"/>
        </w:rPr>
        <w:t xml:space="preserve"> (2016) </w:t>
      </w:r>
    </w:p>
  </w:footnote>
  <w:footnote w:id="39">
    <w:p w:rsidR="00582412" w:rsidRPr="00630346" w:rsidRDefault="00582412" w:rsidP="00BB7EAC">
      <w:pPr>
        <w:pStyle w:val="FootnoteText"/>
        <w:rPr>
          <w:rFonts w:ascii="Arial" w:hAnsi="Arial" w:cs="Arial"/>
          <w:sz w:val="16"/>
          <w:szCs w:val="16"/>
        </w:rPr>
      </w:pPr>
      <w:r w:rsidRPr="00630346">
        <w:rPr>
          <w:rStyle w:val="FootnoteReference"/>
          <w:rFonts w:ascii="Arial" w:hAnsi="Arial" w:cs="Arial"/>
          <w:sz w:val="16"/>
          <w:szCs w:val="16"/>
        </w:rPr>
        <w:footnoteRef/>
      </w:r>
      <w:r w:rsidRPr="00630346">
        <w:rPr>
          <w:rFonts w:ascii="Arial" w:hAnsi="Arial" w:cs="Arial"/>
          <w:sz w:val="16"/>
          <w:szCs w:val="16"/>
        </w:rPr>
        <w:t xml:space="preserve"> e.g. the 2019-20 memorandum only specifies funding allocated to support children’s social services to prevent children being taken into care, and additional funding for early years)</w:t>
      </w:r>
    </w:p>
  </w:footnote>
  <w:footnote w:id="40">
    <w:p w:rsidR="00582412" w:rsidRPr="00630346" w:rsidRDefault="00582412" w:rsidP="00BB7EAC">
      <w:pPr>
        <w:spacing w:after="0" w:line="240" w:lineRule="auto"/>
        <w:rPr>
          <w:rFonts w:ascii="Arial" w:hAnsi="Arial" w:cs="Arial"/>
          <w:sz w:val="16"/>
          <w:szCs w:val="16"/>
        </w:rPr>
      </w:pPr>
      <w:r w:rsidRPr="00630346">
        <w:rPr>
          <w:rStyle w:val="FootnoteReference"/>
          <w:rFonts w:ascii="Arial" w:hAnsi="Arial" w:cs="Arial"/>
          <w:sz w:val="16"/>
          <w:szCs w:val="16"/>
        </w:rPr>
        <w:footnoteRef/>
      </w:r>
      <w:r w:rsidRPr="00630346">
        <w:rPr>
          <w:rFonts w:ascii="Arial" w:hAnsi="Arial" w:cs="Arial"/>
          <w:sz w:val="16"/>
          <w:szCs w:val="16"/>
        </w:rPr>
        <w:t xml:space="preserve"> </w:t>
      </w:r>
      <w:r>
        <w:rPr>
          <w:rFonts w:ascii="Arial" w:hAnsi="Arial" w:cs="Arial"/>
          <w:sz w:val="16"/>
          <w:szCs w:val="16"/>
        </w:rPr>
        <w:t xml:space="preserve">W/Government (2019) </w:t>
      </w:r>
      <w:hyperlink r:id="rId35" w:history="1">
        <w:r w:rsidRPr="004E2E38">
          <w:rPr>
            <w:rStyle w:val="Hyperlink"/>
            <w:rFonts w:ascii="Arial" w:hAnsi="Arial" w:cs="Arial"/>
            <w:sz w:val="16"/>
            <w:szCs w:val="16"/>
          </w:rPr>
          <w:t>Budget Improvement Plan</w:t>
        </w:r>
      </w:hyperlink>
      <w:r w:rsidRPr="00630346">
        <w:rPr>
          <w:rFonts w:ascii="Arial" w:hAnsi="Arial" w:cs="Arial"/>
          <w:sz w:val="16"/>
          <w:szCs w:val="16"/>
        </w:rPr>
        <w:t xml:space="preserve"> </w:t>
      </w:r>
    </w:p>
  </w:footnote>
  <w:footnote w:id="41">
    <w:p w:rsidR="00582412" w:rsidRPr="00630346" w:rsidRDefault="00582412" w:rsidP="00BB7EAC">
      <w:pPr>
        <w:pStyle w:val="FootnoteText"/>
        <w:rPr>
          <w:rFonts w:ascii="Arial" w:hAnsi="Arial" w:cs="Arial"/>
          <w:sz w:val="16"/>
          <w:szCs w:val="16"/>
        </w:rPr>
      </w:pPr>
      <w:r w:rsidRPr="00630346">
        <w:rPr>
          <w:rStyle w:val="FootnoteReference"/>
          <w:rFonts w:ascii="Arial" w:hAnsi="Arial" w:cs="Arial"/>
          <w:sz w:val="16"/>
          <w:szCs w:val="16"/>
        </w:rPr>
        <w:footnoteRef/>
      </w:r>
      <w:r w:rsidRPr="00630346">
        <w:rPr>
          <w:rFonts w:ascii="Arial" w:hAnsi="Arial" w:cs="Arial"/>
          <w:sz w:val="16"/>
          <w:szCs w:val="16"/>
        </w:rPr>
        <w:t xml:space="preserve"> In 2006, Wales became the only territory in the EU to attempt a child-focused budget analysis with work undertaken to identify the proportion of the Government budget spent on children. This showed that, in 2006–07 an estimated 28 per cent, or £4.4 billion, of </w:t>
      </w:r>
      <w:r>
        <w:rPr>
          <w:rFonts w:ascii="Arial" w:hAnsi="Arial" w:cs="Arial"/>
          <w:sz w:val="16"/>
          <w:szCs w:val="16"/>
        </w:rPr>
        <w:t>W/Government</w:t>
      </w:r>
      <w:r w:rsidRPr="00630346">
        <w:rPr>
          <w:rFonts w:ascii="Arial" w:hAnsi="Arial" w:cs="Arial"/>
          <w:sz w:val="16"/>
          <w:szCs w:val="16"/>
        </w:rPr>
        <w:t xml:space="preserve"> expenditure was allocated to children</w:t>
      </w:r>
      <w:r>
        <w:rPr>
          <w:rFonts w:ascii="Arial" w:hAnsi="Arial" w:cs="Arial"/>
          <w:sz w:val="16"/>
          <w:szCs w:val="16"/>
        </w:rPr>
        <w:t>.  See evidence received from UNICEF UK</w:t>
      </w:r>
    </w:p>
  </w:footnote>
  <w:footnote w:id="42">
    <w:p w:rsidR="00582412" w:rsidRPr="005A47F3" w:rsidRDefault="00582412" w:rsidP="005A47F3">
      <w:pPr>
        <w:spacing w:after="0" w:line="240" w:lineRule="auto"/>
        <w:rPr>
          <w:rFonts w:ascii="Arial" w:hAnsi="Arial" w:cs="Arial"/>
          <w:sz w:val="16"/>
          <w:szCs w:val="16"/>
        </w:rPr>
      </w:pPr>
      <w:r w:rsidRPr="005A47F3">
        <w:rPr>
          <w:rStyle w:val="FootnoteReference"/>
          <w:rFonts w:ascii="Arial" w:hAnsi="Arial" w:cs="Arial"/>
          <w:sz w:val="16"/>
          <w:szCs w:val="16"/>
        </w:rPr>
        <w:footnoteRef/>
      </w:r>
      <w:r w:rsidRPr="005A47F3">
        <w:rPr>
          <w:rFonts w:ascii="Arial" w:hAnsi="Arial" w:cs="Arial"/>
          <w:sz w:val="16"/>
          <w:szCs w:val="16"/>
        </w:rPr>
        <w:t xml:space="preserve"> The Independent Review of the </w:t>
      </w:r>
      <w:r>
        <w:rPr>
          <w:rFonts w:ascii="Arial" w:hAnsi="Arial" w:cs="Arial"/>
          <w:sz w:val="16"/>
          <w:szCs w:val="16"/>
        </w:rPr>
        <w:t>Children’s Commissioner for Wales,</w:t>
      </w:r>
      <w:r w:rsidRPr="005A47F3">
        <w:rPr>
          <w:rFonts w:ascii="Arial" w:hAnsi="Arial" w:cs="Arial"/>
          <w:sz w:val="16"/>
          <w:szCs w:val="16"/>
        </w:rPr>
        <w:t xml:space="preserve"> Recommendation 6: There are clear principles around independence of public bodies involved in huma</w:t>
      </w:r>
      <w:r>
        <w:rPr>
          <w:rFonts w:ascii="Arial" w:hAnsi="Arial" w:cs="Arial"/>
          <w:sz w:val="16"/>
          <w:szCs w:val="16"/>
        </w:rPr>
        <w:t>n rights. The Welsh Government s</w:t>
      </w:r>
      <w:r w:rsidRPr="005A47F3">
        <w:rPr>
          <w:rFonts w:ascii="Arial" w:hAnsi="Arial" w:cs="Arial"/>
          <w:sz w:val="16"/>
          <w:szCs w:val="16"/>
        </w:rPr>
        <w:t xml:space="preserve">hould acknowledge and adhere to them by transferring the appointment and funding of the Children’s Commissioner to National Assembly for Wales </w:t>
      </w:r>
      <w:r w:rsidRPr="005A47F3">
        <w:rPr>
          <w:rFonts w:ascii="Arial" w:hAnsi="Arial" w:cs="Arial"/>
          <w:i/>
          <w:sz w:val="16"/>
          <w:szCs w:val="16"/>
        </w:rPr>
        <w:t>(now W/Parliament).</w:t>
      </w:r>
      <w:r w:rsidRPr="005A47F3">
        <w:rPr>
          <w:rFonts w:ascii="Arial" w:hAnsi="Arial" w:cs="Arial"/>
          <w:sz w:val="16"/>
          <w:szCs w:val="16"/>
        </w:rPr>
        <w:t xml:space="preserve"> </w:t>
      </w:r>
      <w:r w:rsidRPr="005A47F3">
        <w:rPr>
          <w:rFonts w:ascii="Arial" w:hAnsi="Arial" w:cs="Arial"/>
          <w:sz w:val="16"/>
          <w:szCs w:val="16"/>
          <w:lang w:val="en-US"/>
        </w:rPr>
        <w:t xml:space="preserve">See also </w:t>
      </w:r>
      <w:hyperlink r:id="rId36" w:history="1">
        <w:r w:rsidRPr="005A47F3">
          <w:rPr>
            <w:rStyle w:val="Hyperlink"/>
            <w:rFonts w:ascii="Arial" w:hAnsi="Arial" w:cs="Arial"/>
            <w:color w:val="auto"/>
            <w:sz w:val="16"/>
            <w:szCs w:val="16"/>
            <w:lang w:val="en-US"/>
          </w:rPr>
          <w:t>Response</w:t>
        </w:r>
      </w:hyperlink>
      <w:r w:rsidRPr="005A47F3">
        <w:rPr>
          <w:rFonts w:ascii="Arial" w:hAnsi="Arial" w:cs="Arial"/>
          <w:sz w:val="16"/>
          <w:szCs w:val="16"/>
          <w:lang w:val="en-US"/>
        </w:rPr>
        <w:t xml:space="preserve"> from the </w:t>
      </w:r>
      <w:r>
        <w:rPr>
          <w:rFonts w:ascii="Arial" w:hAnsi="Arial" w:cs="Arial"/>
          <w:sz w:val="16"/>
          <w:szCs w:val="16"/>
          <w:lang w:val="en-US"/>
        </w:rPr>
        <w:t xml:space="preserve">Children’s Commissioner for Wales </w:t>
      </w:r>
      <w:r w:rsidRPr="005A47F3">
        <w:rPr>
          <w:rFonts w:ascii="Arial" w:hAnsi="Arial" w:cs="Arial"/>
          <w:sz w:val="16"/>
          <w:szCs w:val="16"/>
          <w:lang w:val="en-US"/>
        </w:rPr>
        <w:t xml:space="preserve"> to all recommendations.</w:t>
      </w:r>
    </w:p>
  </w:footnote>
  <w:footnote w:id="43">
    <w:p w:rsidR="00582412" w:rsidRPr="005A47F3" w:rsidRDefault="00582412" w:rsidP="005A47F3">
      <w:pPr>
        <w:pStyle w:val="Heading1"/>
        <w:shd w:val="clear" w:color="auto" w:fill="FFFFFF"/>
        <w:spacing w:before="0" w:line="240" w:lineRule="auto"/>
        <w:rPr>
          <w:rFonts w:ascii="Arial" w:eastAsia="Times New Roman" w:hAnsi="Arial" w:cs="Arial"/>
          <w:b/>
          <w:bCs/>
          <w:color w:val="1F1F1F"/>
          <w:kern w:val="36"/>
          <w:sz w:val="16"/>
          <w:szCs w:val="16"/>
          <w:lang w:eastAsia="en-GB"/>
        </w:rPr>
      </w:pPr>
      <w:r w:rsidRPr="005A47F3">
        <w:rPr>
          <w:rStyle w:val="FootnoteReference"/>
          <w:rFonts w:ascii="Arial" w:hAnsi="Arial" w:cs="Arial"/>
          <w:color w:val="auto"/>
          <w:sz w:val="16"/>
          <w:szCs w:val="16"/>
        </w:rPr>
        <w:footnoteRef/>
      </w:r>
      <w:r w:rsidRPr="005A47F3">
        <w:rPr>
          <w:rFonts w:ascii="Arial" w:hAnsi="Arial" w:cs="Arial"/>
          <w:color w:val="auto"/>
          <w:sz w:val="16"/>
          <w:szCs w:val="16"/>
        </w:rPr>
        <w:t xml:space="preserve"> Welsh Government (2015) </w:t>
      </w:r>
      <w:hyperlink r:id="rId37" w:history="1">
        <w:r w:rsidRPr="005A47F3">
          <w:rPr>
            <w:rStyle w:val="Hyperlink"/>
            <w:rFonts w:ascii="Arial" w:eastAsia="Times New Roman" w:hAnsi="Arial" w:cs="Arial"/>
            <w:bCs/>
            <w:kern w:val="36"/>
            <w:sz w:val="16"/>
            <w:szCs w:val="16"/>
            <w:lang w:eastAsia="en-GB"/>
          </w:rPr>
          <w:t>Written Statement - Response to the recommendations from the Independent Review of the Role and Functions of the Children’s Commissioner for Wales</w:t>
        </w:r>
      </w:hyperlink>
    </w:p>
  </w:footnote>
  <w:footnote w:id="44">
    <w:p w:rsidR="00582412" w:rsidRPr="00F26E2F" w:rsidRDefault="00582412" w:rsidP="00A66983">
      <w:pPr>
        <w:pStyle w:val="FootnoteText"/>
        <w:rPr>
          <w:rFonts w:ascii="Arial" w:hAnsi="Arial" w:cs="Arial"/>
          <w:sz w:val="16"/>
          <w:szCs w:val="16"/>
          <w:lang w:val="en-US"/>
        </w:rPr>
      </w:pPr>
      <w:r w:rsidRPr="00F26E2F">
        <w:rPr>
          <w:rStyle w:val="FootnoteReference"/>
          <w:rFonts w:ascii="Arial" w:hAnsi="Arial" w:cs="Arial"/>
          <w:sz w:val="16"/>
          <w:szCs w:val="16"/>
        </w:rPr>
        <w:footnoteRef/>
      </w:r>
      <w:r w:rsidRPr="00F26E2F">
        <w:rPr>
          <w:rFonts w:ascii="Arial" w:hAnsi="Arial" w:cs="Arial"/>
          <w:sz w:val="16"/>
          <w:szCs w:val="16"/>
        </w:rPr>
        <w:t xml:space="preserve"> </w:t>
      </w:r>
      <w:r>
        <w:rPr>
          <w:rFonts w:ascii="Arial" w:hAnsi="Arial" w:cs="Arial"/>
          <w:sz w:val="16"/>
          <w:szCs w:val="16"/>
          <w:lang w:val="en-US"/>
        </w:rPr>
        <w:t xml:space="preserve">Children’s Commissioner for Wales  (2015) </w:t>
      </w:r>
      <w:hyperlink r:id="rId38" w:history="1">
        <w:r w:rsidRPr="005A47F3">
          <w:rPr>
            <w:rStyle w:val="Hyperlink"/>
            <w:rFonts w:ascii="Arial" w:hAnsi="Arial" w:cs="Arial"/>
            <w:sz w:val="16"/>
            <w:szCs w:val="16"/>
            <w:lang w:val="en-US"/>
          </w:rPr>
          <w:t xml:space="preserve">Response to the Recommendations of the Independent Review into the Role and Function of the </w:t>
        </w:r>
        <w:r>
          <w:rPr>
            <w:rStyle w:val="Hyperlink"/>
            <w:rFonts w:ascii="Arial" w:hAnsi="Arial" w:cs="Arial"/>
            <w:sz w:val="16"/>
            <w:szCs w:val="16"/>
            <w:lang w:val="en-US"/>
          </w:rPr>
          <w:t xml:space="preserve">Children’s Commissioner for Wales </w:t>
        </w:r>
      </w:hyperlink>
    </w:p>
  </w:footnote>
  <w:footnote w:id="45">
    <w:p w:rsidR="00582412" w:rsidRPr="005A47F3" w:rsidRDefault="00582412">
      <w:pPr>
        <w:pStyle w:val="FootnoteText"/>
        <w:rPr>
          <w:rFonts w:ascii="Arial" w:hAnsi="Arial" w:cs="Arial"/>
          <w:sz w:val="16"/>
          <w:szCs w:val="16"/>
          <w:lang w:val="en-US"/>
        </w:rPr>
      </w:pPr>
      <w:r w:rsidRPr="00F26E2F">
        <w:rPr>
          <w:rStyle w:val="FootnoteReference"/>
          <w:rFonts w:ascii="Arial" w:hAnsi="Arial" w:cs="Arial"/>
          <w:sz w:val="16"/>
          <w:szCs w:val="16"/>
        </w:rPr>
        <w:footnoteRef/>
      </w:r>
      <w:r w:rsidRPr="00F26E2F">
        <w:rPr>
          <w:rFonts w:ascii="Arial" w:hAnsi="Arial" w:cs="Arial"/>
          <w:sz w:val="16"/>
          <w:szCs w:val="16"/>
        </w:rPr>
        <w:t xml:space="preserve"> </w:t>
      </w:r>
      <w:r>
        <w:rPr>
          <w:rFonts w:ascii="Arial" w:hAnsi="Arial" w:cs="Arial"/>
          <w:sz w:val="16"/>
          <w:szCs w:val="16"/>
        </w:rPr>
        <w:t xml:space="preserve">Wales UNCRC Monitoring Group (2019) </w:t>
      </w:r>
      <w:hyperlink r:id="rId39" w:history="1">
        <w:r w:rsidRPr="00E61A26">
          <w:rPr>
            <w:rStyle w:val="Hyperlink"/>
            <w:rFonts w:ascii="Arial" w:hAnsi="Arial" w:cs="Arial"/>
            <w:sz w:val="16"/>
            <w:szCs w:val="16"/>
          </w:rPr>
          <w:t>Evidence to CYPE Committee Inquiry into Children’s Rights</w:t>
        </w:r>
      </w:hyperlink>
    </w:p>
  </w:footnote>
  <w:footnote w:id="46">
    <w:p w:rsidR="00582412" w:rsidRPr="00F26E2F" w:rsidRDefault="00582412" w:rsidP="00CD1348">
      <w:pPr>
        <w:pStyle w:val="FootnoteText"/>
        <w:rPr>
          <w:rFonts w:ascii="Arial" w:hAnsi="Arial" w:cs="Arial"/>
          <w:sz w:val="16"/>
          <w:szCs w:val="16"/>
        </w:rPr>
      </w:pPr>
      <w:r w:rsidRPr="00F26E2F">
        <w:rPr>
          <w:rStyle w:val="FootnoteReference"/>
          <w:rFonts w:ascii="Arial" w:hAnsi="Arial" w:cs="Arial"/>
          <w:sz w:val="16"/>
          <w:szCs w:val="16"/>
        </w:rPr>
        <w:footnoteRef/>
      </w:r>
      <w:r w:rsidRPr="00F26E2F">
        <w:rPr>
          <w:rFonts w:ascii="Arial" w:hAnsi="Arial" w:cs="Arial"/>
          <w:sz w:val="16"/>
          <w:szCs w:val="16"/>
        </w:rPr>
        <w:t xml:space="preserve"> </w:t>
      </w:r>
      <w:r w:rsidRPr="007F0B57">
        <w:rPr>
          <w:rFonts w:ascii="Arial" w:hAnsi="Arial" w:cs="Arial"/>
          <w:sz w:val="16"/>
          <w:szCs w:val="16"/>
        </w:rPr>
        <w:t>Hoffman</w:t>
      </w:r>
      <w:r>
        <w:rPr>
          <w:rFonts w:ascii="Arial" w:hAnsi="Arial" w:cs="Arial"/>
          <w:sz w:val="16"/>
          <w:szCs w:val="16"/>
        </w:rPr>
        <w:t xml:space="preserve">, S. &amp; </w:t>
      </w:r>
      <w:r w:rsidRPr="007F0B57">
        <w:rPr>
          <w:rFonts w:ascii="Arial" w:hAnsi="Arial" w:cs="Arial"/>
          <w:sz w:val="16"/>
          <w:szCs w:val="16"/>
        </w:rPr>
        <w:t>O’Neill,</w:t>
      </w:r>
      <w:r>
        <w:rPr>
          <w:rFonts w:ascii="Arial" w:hAnsi="Arial" w:cs="Arial"/>
          <w:sz w:val="16"/>
          <w:szCs w:val="16"/>
        </w:rPr>
        <w:t xml:space="preserve"> S.</w:t>
      </w:r>
      <w:r w:rsidRPr="007F0B57">
        <w:rPr>
          <w:rFonts w:ascii="Arial" w:hAnsi="Arial" w:cs="Arial"/>
          <w:sz w:val="16"/>
          <w:szCs w:val="16"/>
        </w:rPr>
        <w:t xml:space="preserve"> </w:t>
      </w:r>
      <w:r>
        <w:rPr>
          <w:rFonts w:ascii="Arial" w:hAnsi="Arial" w:cs="Arial"/>
          <w:sz w:val="16"/>
          <w:szCs w:val="16"/>
        </w:rPr>
        <w:t>(</w:t>
      </w:r>
      <w:r w:rsidRPr="007F0B57">
        <w:rPr>
          <w:rFonts w:ascii="Arial" w:hAnsi="Arial" w:cs="Arial"/>
          <w:sz w:val="16"/>
          <w:szCs w:val="16"/>
        </w:rPr>
        <w:t>2018</w:t>
      </w:r>
      <w:r>
        <w:rPr>
          <w:rFonts w:ascii="Arial" w:hAnsi="Arial" w:cs="Arial"/>
          <w:sz w:val="16"/>
          <w:szCs w:val="16"/>
        </w:rPr>
        <w:t>)</w:t>
      </w:r>
      <w:r w:rsidRPr="007F0B57">
        <w:rPr>
          <w:rFonts w:ascii="Arial" w:hAnsi="Arial" w:cs="Arial"/>
          <w:sz w:val="16"/>
          <w:szCs w:val="16"/>
        </w:rPr>
        <w:t xml:space="preserve">, </w:t>
      </w:r>
      <w:hyperlink r:id="rId40" w:history="1">
        <w:r w:rsidRPr="00DB2B3C">
          <w:rPr>
            <w:rStyle w:val="Hyperlink"/>
            <w:rFonts w:ascii="Arial" w:hAnsi="Arial" w:cs="Arial"/>
            <w:sz w:val="16"/>
            <w:szCs w:val="16"/>
          </w:rPr>
          <w:t>The impact of Legal Integration of the UN Convention on the Rights of the Child in Wales</w:t>
        </w:r>
      </w:hyperlink>
    </w:p>
  </w:footnote>
  <w:footnote w:id="47">
    <w:p w:rsidR="00582412" w:rsidRDefault="00582412">
      <w:pPr>
        <w:pStyle w:val="FootnoteText"/>
      </w:pPr>
      <w:r w:rsidRPr="00F26E2F">
        <w:rPr>
          <w:rStyle w:val="FootnoteReference"/>
          <w:rFonts w:ascii="Arial" w:hAnsi="Arial" w:cs="Arial"/>
          <w:sz w:val="16"/>
          <w:szCs w:val="16"/>
        </w:rPr>
        <w:footnoteRef/>
      </w:r>
      <w:r>
        <w:rPr>
          <w:rFonts w:ascii="Arial" w:hAnsi="Arial" w:cs="Arial"/>
          <w:sz w:val="16"/>
          <w:szCs w:val="16"/>
        </w:rPr>
        <w:t xml:space="preserve"> For example, </w:t>
      </w:r>
      <w:r w:rsidRPr="00F26E2F">
        <w:rPr>
          <w:rFonts w:ascii="Arial" w:eastAsia="Times New Roman" w:hAnsi="Arial" w:cs="Arial"/>
          <w:bCs/>
          <w:sz w:val="16"/>
          <w:szCs w:val="16"/>
          <w:lang w:eastAsia="en-GB"/>
        </w:rPr>
        <w:t>through training to children and/or the workforce,</w:t>
      </w:r>
    </w:p>
  </w:footnote>
  <w:footnote w:id="48">
    <w:p w:rsidR="00582412" w:rsidRPr="00BA0904" w:rsidRDefault="00582412">
      <w:pPr>
        <w:pStyle w:val="FootnoteText"/>
        <w:rPr>
          <w:rFonts w:ascii="Arial" w:hAnsi="Arial" w:cs="Arial"/>
          <w:sz w:val="16"/>
          <w:szCs w:val="16"/>
        </w:rPr>
      </w:pPr>
      <w:r w:rsidRPr="00BA0904">
        <w:rPr>
          <w:rStyle w:val="FootnoteReference"/>
          <w:rFonts w:ascii="Arial" w:hAnsi="Arial" w:cs="Arial"/>
          <w:sz w:val="16"/>
          <w:szCs w:val="16"/>
        </w:rPr>
        <w:footnoteRef/>
      </w:r>
      <w:r w:rsidRPr="00BA0904">
        <w:rPr>
          <w:rFonts w:ascii="Arial" w:hAnsi="Arial" w:cs="Arial"/>
          <w:sz w:val="16"/>
          <w:szCs w:val="16"/>
        </w:rPr>
        <w:t xml:space="preserve"> </w:t>
      </w:r>
      <w:r w:rsidRPr="00BA0904">
        <w:rPr>
          <w:rFonts w:ascii="Arial" w:eastAsia="Times New Roman" w:hAnsi="Arial" w:cs="Arial"/>
          <w:bCs/>
          <w:sz w:val="16"/>
          <w:szCs w:val="16"/>
          <w:lang w:eastAsia="en-GB"/>
        </w:rPr>
        <w:t>through for example, the W/Government commissioning multimedia activity and engagement opportunities for children leading to a national event to mark the 30</w:t>
      </w:r>
      <w:r w:rsidRPr="00BA0904">
        <w:rPr>
          <w:rFonts w:ascii="Arial" w:eastAsia="Times New Roman" w:hAnsi="Arial" w:cs="Arial"/>
          <w:bCs/>
          <w:sz w:val="16"/>
          <w:szCs w:val="16"/>
          <w:vertAlign w:val="superscript"/>
          <w:lang w:eastAsia="en-GB"/>
        </w:rPr>
        <w:t>th</w:t>
      </w:r>
      <w:r w:rsidRPr="00BA0904">
        <w:rPr>
          <w:rFonts w:ascii="Arial" w:eastAsia="Times New Roman" w:hAnsi="Arial" w:cs="Arial"/>
          <w:bCs/>
          <w:sz w:val="16"/>
          <w:szCs w:val="16"/>
          <w:lang w:eastAsia="en-GB"/>
        </w:rPr>
        <w:t xml:space="preserve"> anniversary of the CRC in 2019</w:t>
      </w:r>
    </w:p>
  </w:footnote>
  <w:footnote w:id="49">
    <w:p w:rsidR="00582412" w:rsidRPr="00CD1348" w:rsidRDefault="00582412">
      <w:pPr>
        <w:pStyle w:val="FootnoteText"/>
        <w:rPr>
          <w:sz w:val="16"/>
          <w:szCs w:val="16"/>
        </w:rPr>
      </w:pPr>
      <w:r w:rsidRPr="00630346">
        <w:rPr>
          <w:rStyle w:val="FootnoteReference"/>
          <w:rFonts w:ascii="Arial" w:hAnsi="Arial" w:cs="Arial"/>
          <w:sz w:val="16"/>
          <w:szCs w:val="16"/>
        </w:rPr>
        <w:footnoteRef/>
      </w:r>
      <w:r w:rsidRPr="00630346">
        <w:rPr>
          <w:rFonts w:ascii="Arial" w:hAnsi="Arial" w:cs="Arial"/>
          <w:sz w:val="16"/>
          <w:szCs w:val="16"/>
        </w:rPr>
        <w:t xml:space="preserve"> W</w:t>
      </w:r>
      <w:r>
        <w:rPr>
          <w:rFonts w:ascii="Arial" w:hAnsi="Arial" w:cs="Arial"/>
          <w:sz w:val="16"/>
          <w:szCs w:val="16"/>
        </w:rPr>
        <w:t xml:space="preserve">elsh Government (2020) </w:t>
      </w:r>
      <w:hyperlink r:id="rId41" w:history="1">
        <w:r w:rsidRPr="00E61A26">
          <w:rPr>
            <w:rStyle w:val="Hyperlink"/>
            <w:rFonts w:ascii="Arial" w:hAnsi="Arial" w:cs="Arial"/>
            <w:sz w:val="16"/>
            <w:szCs w:val="16"/>
          </w:rPr>
          <w:t>Response to the CYPE Committee recommendations from their Inquiry into Children’s Rights</w:t>
        </w:r>
      </w:hyperlink>
      <w:r>
        <w:rPr>
          <w:rFonts w:ascii="Arial" w:hAnsi="Arial" w:cs="Arial"/>
          <w:sz w:val="16"/>
          <w:szCs w:val="16"/>
        </w:rPr>
        <w:t xml:space="preserve"> </w:t>
      </w:r>
    </w:p>
  </w:footnote>
  <w:footnote w:id="50">
    <w:p w:rsidR="00582412" w:rsidRPr="00FF1D54" w:rsidRDefault="00582412">
      <w:pPr>
        <w:pStyle w:val="FootnoteText"/>
        <w:rPr>
          <w:rFonts w:ascii="Arial" w:hAnsi="Arial" w:cs="Arial"/>
          <w:sz w:val="16"/>
          <w:szCs w:val="16"/>
        </w:rPr>
      </w:pPr>
      <w:r>
        <w:rPr>
          <w:rStyle w:val="FootnoteReference"/>
        </w:rPr>
        <w:footnoteRef/>
      </w:r>
      <w:r>
        <w:t xml:space="preserve"> </w:t>
      </w:r>
      <w:hyperlink r:id="rId42" w:history="1">
        <w:r w:rsidRPr="00FF1D54">
          <w:rPr>
            <w:rStyle w:val="Hyperlink"/>
            <w:rFonts w:ascii="Arial" w:hAnsi="Arial" w:cs="Arial"/>
            <w:sz w:val="16"/>
            <w:szCs w:val="16"/>
          </w:rPr>
          <w:t>Equality Act 2010</w:t>
        </w:r>
      </w:hyperlink>
    </w:p>
  </w:footnote>
  <w:footnote w:id="51">
    <w:p w:rsidR="00582412" w:rsidRPr="00395C4D" w:rsidRDefault="00582412" w:rsidP="002572CB">
      <w:pPr>
        <w:pStyle w:val="FootnoteText"/>
        <w:rPr>
          <w:rFonts w:ascii="Arial" w:hAnsi="Arial" w:cs="Arial"/>
          <w:sz w:val="16"/>
          <w:szCs w:val="16"/>
        </w:rPr>
      </w:pPr>
      <w:r w:rsidRPr="00FF1D54">
        <w:rPr>
          <w:rStyle w:val="FootnoteReference"/>
          <w:rFonts w:ascii="Arial" w:hAnsi="Arial" w:cs="Arial"/>
          <w:sz w:val="16"/>
          <w:szCs w:val="16"/>
        </w:rPr>
        <w:footnoteRef/>
      </w:r>
      <w:r w:rsidRPr="00FF1D54">
        <w:rPr>
          <w:rFonts w:ascii="Arial" w:hAnsi="Arial" w:cs="Arial"/>
          <w:sz w:val="16"/>
          <w:szCs w:val="16"/>
        </w:rPr>
        <w:t xml:space="preserve"> Victim Support Wales (</w:t>
      </w:r>
      <w:r w:rsidRPr="00395C4D">
        <w:rPr>
          <w:rFonts w:ascii="Arial" w:hAnsi="Arial" w:cs="Arial"/>
          <w:sz w:val="16"/>
          <w:szCs w:val="16"/>
        </w:rPr>
        <w:t xml:space="preserve">2020) </w:t>
      </w:r>
      <w:hyperlink r:id="rId43" w:history="1">
        <w:r w:rsidRPr="00FF1D54">
          <w:rPr>
            <w:rStyle w:val="Hyperlink"/>
            <w:rFonts w:ascii="Arial" w:hAnsi="Arial" w:cs="Arial"/>
            <w:sz w:val="16"/>
            <w:szCs w:val="16"/>
          </w:rPr>
          <w:t>Children and young people affected by Hate Crime in Wales</w:t>
        </w:r>
      </w:hyperlink>
      <w:r w:rsidRPr="00395C4D">
        <w:rPr>
          <w:rFonts w:ascii="Arial" w:hAnsi="Arial" w:cs="Arial"/>
          <w:sz w:val="16"/>
          <w:szCs w:val="16"/>
        </w:rPr>
        <w:t xml:space="preserve"> </w:t>
      </w:r>
    </w:p>
  </w:footnote>
  <w:footnote w:id="52">
    <w:p w:rsidR="00582412" w:rsidRPr="00395C4D" w:rsidRDefault="00582412" w:rsidP="002572CB">
      <w:pPr>
        <w:pStyle w:val="FootnoteText"/>
        <w:rPr>
          <w:rFonts w:ascii="Arial" w:hAnsi="Arial" w:cs="Arial"/>
          <w:sz w:val="16"/>
          <w:szCs w:val="16"/>
        </w:rPr>
      </w:pPr>
      <w:r w:rsidRPr="00395C4D">
        <w:rPr>
          <w:rStyle w:val="FootnoteReference"/>
          <w:rFonts w:ascii="Arial" w:hAnsi="Arial" w:cs="Arial"/>
          <w:sz w:val="16"/>
          <w:szCs w:val="16"/>
        </w:rPr>
        <w:footnoteRef/>
      </w:r>
      <w:r w:rsidRPr="00395C4D">
        <w:rPr>
          <w:rFonts w:ascii="Arial" w:hAnsi="Arial" w:cs="Arial"/>
          <w:sz w:val="16"/>
          <w:szCs w:val="16"/>
        </w:rPr>
        <w:t xml:space="preserve"> Home Office (2018) </w:t>
      </w:r>
      <w:hyperlink r:id="rId44" w:history="1">
        <w:r w:rsidRPr="00FF1D54">
          <w:rPr>
            <w:rStyle w:val="Hyperlink"/>
            <w:rFonts w:ascii="Arial" w:hAnsi="Arial" w:cs="Arial"/>
            <w:sz w:val="16"/>
            <w:szCs w:val="16"/>
          </w:rPr>
          <w:t>Hate Crime, England and Wales 2018/19</w:t>
        </w:r>
      </w:hyperlink>
      <w:r w:rsidRPr="00395C4D">
        <w:rPr>
          <w:rFonts w:ascii="Arial" w:hAnsi="Arial" w:cs="Arial"/>
          <w:sz w:val="16"/>
          <w:szCs w:val="16"/>
        </w:rPr>
        <w:t xml:space="preserve"> </w:t>
      </w:r>
    </w:p>
  </w:footnote>
  <w:footnote w:id="53">
    <w:p w:rsidR="00582412" w:rsidRPr="00395C4D" w:rsidRDefault="00582412" w:rsidP="002572CB">
      <w:pPr>
        <w:pStyle w:val="FootnoteText"/>
        <w:rPr>
          <w:rFonts w:ascii="Arial" w:hAnsi="Arial" w:cs="Arial"/>
          <w:sz w:val="16"/>
          <w:szCs w:val="16"/>
        </w:rPr>
      </w:pPr>
      <w:r w:rsidRPr="00395C4D">
        <w:rPr>
          <w:rStyle w:val="FootnoteReference"/>
          <w:rFonts w:ascii="Arial" w:hAnsi="Arial" w:cs="Arial"/>
          <w:sz w:val="16"/>
          <w:szCs w:val="16"/>
        </w:rPr>
        <w:footnoteRef/>
      </w:r>
      <w:r w:rsidRPr="00395C4D">
        <w:rPr>
          <w:rFonts w:ascii="Arial" w:hAnsi="Arial" w:cs="Arial"/>
          <w:sz w:val="16"/>
          <w:szCs w:val="16"/>
        </w:rPr>
        <w:t xml:space="preserve"> Evidence </w:t>
      </w:r>
      <w:r>
        <w:rPr>
          <w:rFonts w:ascii="Arial" w:hAnsi="Arial" w:cs="Arial"/>
          <w:sz w:val="16"/>
          <w:szCs w:val="16"/>
        </w:rPr>
        <w:t xml:space="preserve">received </w:t>
      </w:r>
      <w:r w:rsidRPr="00395C4D">
        <w:rPr>
          <w:rFonts w:ascii="Arial" w:hAnsi="Arial" w:cs="Arial"/>
          <w:sz w:val="16"/>
          <w:szCs w:val="16"/>
        </w:rPr>
        <w:t>from EYST</w:t>
      </w:r>
    </w:p>
  </w:footnote>
  <w:footnote w:id="54">
    <w:p w:rsidR="00582412" w:rsidRPr="0001304F" w:rsidRDefault="00582412" w:rsidP="002572CB">
      <w:pPr>
        <w:pStyle w:val="FootnoteText"/>
        <w:rPr>
          <w:rFonts w:ascii="Arial" w:hAnsi="Arial" w:cs="Arial"/>
          <w:sz w:val="16"/>
          <w:szCs w:val="16"/>
        </w:rPr>
      </w:pPr>
      <w:r w:rsidRPr="00395C4D">
        <w:rPr>
          <w:rStyle w:val="FootnoteReference"/>
          <w:rFonts w:ascii="Arial" w:hAnsi="Arial" w:cs="Arial"/>
          <w:sz w:val="16"/>
          <w:szCs w:val="16"/>
        </w:rPr>
        <w:footnoteRef/>
      </w:r>
      <w:r w:rsidRPr="00395C4D">
        <w:rPr>
          <w:rFonts w:ascii="Arial" w:hAnsi="Arial" w:cs="Arial"/>
          <w:sz w:val="16"/>
          <w:szCs w:val="16"/>
        </w:rPr>
        <w:t xml:space="preserve"> For example, Show Racism the Red Card Wales (2020) </w:t>
      </w:r>
      <w:hyperlink r:id="rId45" w:history="1">
        <w:r w:rsidRPr="00FF1D54">
          <w:rPr>
            <w:rStyle w:val="Hyperlink"/>
            <w:rFonts w:ascii="Arial" w:hAnsi="Arial" w:cs="Arial"/>
            <w:sz w:val="16"/>
            <w:szCs w:val="16"/>
          </w:rPr>
          <w:t>Racism in Wales? Exploring prejudice in the Welsh education system</w:t>
        </w:r>
      </w:hyperlink>
      <w:r w:rsidRPr="00395C4D">
        <w:rPr>
          <w:rFonts w:ascii="Arial" w:hAnsi="Arial" w:cs="Arial"/>
          <w:sz w:val="16"/>
          <w:szCs w:val="16"/>
        </w:rPr>
        <w:t xml:space="preserve">. See </w:t>
      </w:r>
      <w:r w:rsidRPr="0001304F">
        <w:rPr>
          <w:rFonts w:ascii="Arial" w:hAnsi="Arial" w:cs="Arial"/>
          <w:sz w:val="16"/>
          <w:szCs w:val="16"/>
        </w:rPr>
        <w:t>also evidence received from Swansea Community Integration Team</w:t>
      </w:r>
    </w:p>
  </w:footnote>
  <w:footnote w:id="55">
    <w:p w:rsidR="00582412" w:rsidRPr="0001304F" w:rsidRDefault="00582412" w:rsidP="002572CB">
      <w:pPr>
        <w:pStyle w:val="FootnoteText"/>
        <w:rPr>
          <w:rFonts w:ascii="Arial" w:hAnsi="Arial" w:cs="Arial"/>
          <w:sz w:val="16"/>
          <w:szCs w:val="16"/>
        </w:rPr>
      </w:pPr>
      <w:r w:rsidRPr="0001304F">
        <w:rPr>
          <w:rStyle w:val="FootnoteReference"/>
          <w:rFonts w:ascii="Arial" w:hAnsi="Arial" w:cs="Arial"/>
          <w:sz w:val="16"/>
          <w:szCs w:val="16"/>
        </w:rPr>
        <w:footnoteRef/>
      </w:r>
      <w:r w:rsidRPr="0001304F">
        <w:rPr>
          <w:rFonts w:ascii="Arial" w:hAnsi="Arial" w:cs="Arial"/>
          <w:sz w:val="16"/>
          <w:szCs w:val="16"/>
        </w:rPr>
        <w:t xml:space="preserve"> EYST (2018) </w:t>
      </w:r>
      <w:hyperlink r:id="rId46" w:history="1">
        <w:r w:rsidRPr="0001304F">
          <w:rPr>
            <w:rStyle w:val="Hyperlink"/>
            <w:rFonts w:ascii="Arial" w:hAnsi="Arial" w:cs="Arial"/>
            <w:sz w:val="16"/>
            <w:szCs w:val="16"/>
          </w:rPr>
          <w:t>Experiences of Racism and ‘Race’ in Schools</w:t>
        </w:r>
      </w:hyperlink>
      <w:r w:rsidRPr="0001304F">
        <w:rPr>
          <w:rFonts w:ascii="Arial" w:hAnsi="Arial" w:cs="Arial"/>
          <w:sz w:val="16"/>
          <w:szCs w:val="16"/>
        </w:rPr>
        <w:t xml:space="preserve"> </w:t>
      </w:r>
    </w:p>
  </w:footnote>
  <w:footnote w:id="56">
    <w:p w:rsidR="00582412" w:rsidRPr="0001304F" w:rsidRDefault="00582412" w:rsidP="002572CB">
      <w:pPr>
        <w:pStyle w:val="FootnoteText"/>
        <w:rPr>
          <w:rFonts w:ascii="Arial" w:hAnsi="Arial" w:cs="Arial"/>
          <w:sz w:val="16"/>
          <w:szCs w:val="16"/>
        </w:rPr>
      </w:pPr>
      <w:r w:rsidRPr="0001304F">
        <w:rPr>
          <w:rStyle w:val="FootnoteReference"/>
          <w:rFonts w:ascii="Arial" w:hAnsi="Arial" w:cs="Arial"/>
          <w:sz w:val="16"/>
          <w:szCs w:val="16"/>
        </w:rPr>
        <w:footnoteRef/>
      </w:r>
      <w:r w:rsidRPr="0001304F">
        <w:rPr>
          <w:rFonts w:ascii="Arial" w:hAnsi="Arial" w:cs="Arial"/>
          <w:sz w:val="16"/>
          <w:szCs w:val="16"/>
        </w:rPr>
        <w:t xml:space="preserve"> Race Alliance Wales (2020) </w:t>
      </w:r>
      <w:hyperlink r:id="rId47" w:history="1">
        <w:r w:rsidRPr="0001304F">
          <w:rPr>
            <w:rStyle w:val="Hyperlink"/>
            <w:rFonts w:ascii="Arial" w:hAnsi="Arial" w:cs="Arial"/>
            <w:sz w:val="16"/>
            <w:szCs w:val="16"/>
          </w:rPr>
          <w:t>From Rhetoric to Reality: Our Manifesto for an Anti-Racist Wales</w:t>
        </w:r>
      </w:hyperlink>
      <w:r w:rsidRPr="0001304F">
        <w:rPr>
          <w:rFonts w:ascii="Arial" w:hAnsi="Arial" w:cs="Arial"/>
          <w:sz w:val="16"/>
          <w:szCs w:val="16"/>
        </w:rPr>
        <w:t xml:space="preserve"> </w:t>
      </w:r>
    </w:p>
  </w:footnote>
  <w:footnote w:id="57">
    <w:p w:rsidR="00582412" w:rsidRPr="00395C4D" w:rsidRDefault="00582412" w:rsidP="002572CB">
      <w:pPr>
        <w:pStyle w:val="FootnoteText"/>
        <w:rPr>
          <w:rFonts w:ascii="Arial" w:hAnsi="Arial" w:cs="Arial"/>
          <w:sz w:val="16"/>
          <w:szCs w:val="16"/>
        </w:rPr>
      </w:pPr>
      <w:r w:rsidRPr="00395C4D">
        <w:rPr>
          <w:rStyle w:val="FootnoteReference"/>
          <w:rFonts w:ascii="Arial" w:hAnsi="Arial" w:cs="Arial"/>
          <w:sz w:val="16"/>
          <w:szCs w:val="16"/>
        </w:rPr>
        <w:footnoteRef/>
      </w:r>
      <w:r w:rsidRPr="00395C4D">
        <w:rPr>
          <w:rFonts w:ascii="Arial" w:hAnsi="Arial" w:cs="Arial"/>
          <w:sz w:val="16"/>
          <w:szCs w:val="16"/>
        </w:rPr>
        <w:t xml:space="preserve"> </w:t>
      </w:r>
      <w:r w:rsidRPr="00FF1D54">
        <w:rPr>
          <w:rFonts w:ascii="Arial" w:hAnsi="Arial" w:cs="Arial"/>
          <w:sz w:val="16"/>
          <w:szCs w:val="16"/>
        </w:rPr>
        <w:t>Victim Support Wales (</w:t>
      </w:r>
      <w:r w:rsidRPr="00395C4D">
        <w:rPr>
          <w:rFonts w:ascii="Arial" w:hAnsi="Arial" w:cs="Arial"/>
          <w:sz w:val="16"/>
          <w:szCs w:val="16"/>
        </w:rPr>
        <w:t xml:space="preserve">2020) </w:t>
      </w:r>
      <w:hyperlink r:id="rId48" w:history="1">
        <w:r w:rsidRPr="00FF1D54">
          <w:rPr>
            <w:rStyle w:val="Hyperlink"/>
            <w:rFonts w:ascii="Arial" w:hAnsi="Arial" w:cs="Arial"/>
            <w:sz w:val="16"/>
            <w:szCs w:val="16"/>
          </w:rPr>
          <w:t>Children and young people affected by Hate Crime in Wales</w:t>
        </w:r>
      </w:hyperlink>
    </w:p>
  </w:footnote>
  <w:footnote w:id="58">
    <w:p w:rsidR="00582412" w:rsidRDefault="00582412" w:rsidP="00FF1D54">
      <w:pPr>
        <w:pStyle w:val="FootnoteText"/>
      </w:pPr>
      <w:r w:rsidRPr="00395C4D">
        <w:rPr>
          <w:rStyle w:val="FootnoteReference"/>
          <w:rFonts w:ascii="Arial" w:hAnsi="Arial" w:cs="Arial"/>
          <w:sz w:val="16"/>
          <w:szCs w:val="16"/>
        </w:rPr>
        <w:footnoteRef/>
      </w:r>
      <w:r w:rsidRPr="00395C4D">
        <w:rPr>
          <w:rFonts w:ascii="Arial" w:hAnsi="Arial" w:cs="Arial"/>
          <w:sz w:val="16"/>
          <w:szCs w:val="16"/>
        </w:rPr>
        <w:t xml:space="preserve"> Evidence </w:t>
      </w:r>
      <w:r>
        <w:rPr>
          <w:rFonts w:ascii="Arial" w:hAnsi="Arial" w:cs="Arial"/>
          <w:sz w:val="16"/>
          <w:szCs w:val="16"/>
        </w:rPr>
        <w:t xml:space="preserve">received </w:t>
      </w:r>
      <w:r w:rsidRPr="00395C4D">
        <w:rPr>
          <w:rFonts w:ascii="Arial" w:hAnsi="Arial" w:cs="Arial"/>
          <w:sz w:val="16"/>
          <w:szCs w:val="16"/>
        </w:rPr>
        <w:t>from N</w:t>
      </w:r>
      <w:r>
        <w:rPr>
          <w:rFonts w:ascii="Arial" w:hAnsi="Arial" w:cs="Arial"/>
          <w:sz w:val="16"/>
          <w:szCs w:val="16"/>
        </w:rPr>
        <w:t xml:space="preserve">eath </w:t>
      </w:r>
      <w:r w:rsidRPr="00395C4D">
        <w:rPr>
          <w:rFonts w:ascii="Arial" w:hAnsi="Arial" w:cs="Arial"/>
          <w:sz w:val="16"/>
          <w:szCs w:val="16"/>
        </w:rPr>
        <w:t>P</w:t>
      </w:r>
      <w:r>
        <w:rPr>
          <w:rFonts w:ascii="Arial" w:hAnsi="Arial" w:cs="Arial"/>
          <w:sz w:val="16"/>
          <w:szCs w:val="16"/>
        </w:rPr>
        <w:t xml:space="preserve">ort </w:t>
      </w:r>
      <w:r w:rsidRPr="00395C4D">
        <w:rPr>
          <w:rFonts w:ascii="Arial" w:hAnsi="Arial" w:cs="Arial"/>
          <w:sz w:val="16"/>
          <w:szCs w:val="16"/>
        </w:rPr>
        <w:t>T</w:t>
      </w:r>
      <w:r>
        <w:rPr>
          <w:rFonts w:ascii="Arial" w:hAnsi="Arial" w:cs="Arial"/>
          <w:sz w:val="16"/>
          <w:szCs w:val="16"/>
        </w:rPr>
        <w:t>albot</w:t>
      </w:r>
      <w:r w:rsidRPr="00395C4D">
        <w:rPr>
          <w:rFonts w:ascii="Arial" w:hAnsi="Arial" w:cs="Arial"/>
          <w:sz w:val="16"/>
          <w:szCs w:val="16"/>
        </w:rPr>
        <w:t xml:space="preserve"> Youth Council</w:t>
      </w:r>
    </w:p>
  </w:footnote>
  <w:footnote w:id="59">
    <w:p w:rsidR="00582412" w:rsidRPr="003148E7" w:rsidRDefault="00582412" w:rsidP="00FF1D54">
      <w:pPr>
        <w:pStyle w:val="FootnoteText"/>
        <w:rPr>
          <w:rFonts w:ascii="Arial" w:hAnsi="Arial" w:cs="Arial"/>
          <w:sz w:val="16"/>
          <w:szCs w:val="16"/>
        </w:rPr>
      </w:pPr>
      <w:r w:rsidRPr="003148E7">
        <w:rPr>
          <w:rStyle w:val="FootnoteReference"/>
          <w:rFonts w:ascii="Arial" w:hAnsi="Arial" w:cs="Arial"/>
          <w:sz w:val="16"/>
          <w:szCs w:val="16"/>
        </w:rPr>
        <w:footnoteRef/>
      </w:r>
      <w:r w:rsidRPr="003148E7">
        <w:rPr>
          <w:rFonts w:ascii="Arial" w:hAnsi="Arial" w:cs="Arial"/>
          <w:sz w:val="16"/>
          <w:szCs w:val="16"/>
        </w:rPr>
        <w:t xml:space="preserve"> </w:t>
      </w:r>
      <w:hyperlink r:id="rId49" w:history="1">
        <w:r w:rsidRPr="00FF1D54">
          <w:rPr>
            <w:rStyle w:val="Hyperlink"/>
            <w:rFonts w:ascii="Arial" w:hAnsi="Arial" w:cs="Arial"/>
            <w:sz w:val="16"/>
            <w:szCs w:val="16"/>
          </w:rPr>
          <w:t>Housing Act (Wales) 2014</w:t>
        </w:r>
      </w:hyperlink>
    </w:p>
  </w:footnote>
  <w:footnote w:id="60">
    <w:p w:rsidR="00582412" w:rsidRPr="003148E7" w:rsidRDefault="00582412" w:rsidP="00FF1D54">
      <w:pPr>
        <w:pStyle w:val="FootnoteText"/>
        <w:rPr>
          <w:rFonts w:ascii="Arial" w:hAnsi="Arial" w:cs="Arial"/>
          <w:sz w:val="16"/>
          <w:szCs w:val="16"/>
        </w:rPr>
      </w:pPr>
      <w:r w:rsidRPr="003148E7">
        <w:rPr>
          <w:rStyle w:val="FootnoteReference"/>
          <w:rFonts w:ascii="Arial" w:hAnsi="Arial" w:cs="Arial"/>
          <w:sz w:val="16"/>
          <w:szCs w:val="16"/>
        </w:rPr>
        <w:footnoteRef/>
      </w:r>
      <w:r w:rsidRPr="003148E7">
        <w:rPr>
          <w:rFonts w:ascii="Arial" w:hAnsi="Arial" w:cs="Arial"/>
          <w:sz w:val="16"/>
          <w:szCs w:val="16"/>
        </w:rPr>
        <w:t xml:space="preserve"> Evidence </w:t>
      </w:r>
      <w:r>
        <w:rPr>
          <w:rFonts w:ascii="Arial" w:hAnsi="Arial" w:cs="Arial"/>
          <w:sz w:val="16"/>
          <w:szCs w:val="16"/>
        </w:rPr>
        <w:t xml:space="preserve">received </w:t>
      </w:r>
      <w:r w:rsidRPr="003148E7">
        <w:rPr>
          <w:rFonts w:ascii="Arial" w:hAnsi="Arial" w:cs="Arial"/>
          <w:sz w:val="16"/>
          <w:szCs w:val="16"/>
        </w:rPr>
        <w:t>from TGP Cymru</w:t>
      </w:r>
    </w:p>
  </w:footnote>
  <w:footnote w:id="61">
    <w:p w:rsidR="00582412" w:rsidRPr="00FF1D54" w:rsidRDefault="00582412" w:rsidP="00FF1D54">
      <w:pPr>
        <w:pStyle w:val="Heading1"/>
        <w:shd w:val="clear" w:color="auto" w:fill="FFFFFF"/>
        <w:spacing w:before="0" w:line="240" w:lineRule="auto"/>
        <w:rPr>
          <w:rFonts w:ascii="Arial" w:eastAsia="Times New Roman" w:hAnsi="Arial" w:cs="Arial"/>
          <w:color w:val="0B0C0C"/>
          <w:kern w:val="36"/>
          <w:sz w:val="16"/>
          <w:szCs w:val="16"/>
          <w:lang w:eastAsia="en-GB"/>
        </w:rPr>
      </w:pPr>
      <w:r w:rsidRPr="00FF1D54">
        <w:rPr>
          <w:rStyle w:val="FootnoteReference"/>
          <w:rFonts w:ascii="Arial" w:hAnsi="Arial" w:cs="Arial"/>
          <w:color w:val="auto"/>
          <w:sz w:val="16"/>
          <w:szCs w:val="16"/>
        </w:rPr>
        <w:footnoteRef/>
      </w:r>
      <w:r w:rsidRPr="00FF1D54">
        <w:rPr>
          <w:rFonts w:ascii="Arial" w:hAnsi="Arial" w:cs="Arial"/>
          <w:color w:val="auto"/>
          <w:sz w:val="16"/>
          <w:szCs w:val="16"/>
        </w:rPr>
        <w:t xml:space="preserve"> Estyn (2019)</w:t>
      </w:r>
      <w:r w:rsidRPr="00FF1D54">
        <w:rPr>
          <w:rFonts w:ascii="Arial" w:eastAsia="Times New Roman" w:hAnsi="Arial" w:cs="Arial"/>
          <w:color w:val="auto"/>
          <w:kern w:val="36"/>
          <w:sz w:val="16"/>
          <w:szCs w:val="16"/>
          <w:lang w:eastAsia="en-GB"/>
        </w:rPr>
        <w:t xml:space="preserve"> </w:t>
      </w:r>
      <w:hyperlink r:id="rId50" w:history="1">
        <w:r w:rsidRPr="00FF1D54">
          <w:rPr>
            <w:rStyle w:val="Hyperlink"/>
            <w:rFonts w:ascii="Arial" w:eastAsia="Times New Roman" w:hAnsi="Arial" w:cs="Arial"/>
            <w:kern w:val="36"/>
            <w:sz w:val="16"/>
            <w:szCs w:val="16"/>
            <w:lang w:eastAsia="en-GB"/>
          </w:rPr>
          <w:t>More Gypsy, Roma and Traveller pupils attend school, but further support needed</w:t>
        </w:r>
      </w:hyperlink>
    </w:p>
  </w:footnote>
  <w:footnote w:id="62">
    <w:p w:rsidR="00582412" w:rsidRPr="003148E7" w:rsidRDefault="00582412">
      <w:pPr>
        <w:pStyle w:val="FootnoteText"/>
        <w:rPr>
          <w:rFonts w:ascii="Arial" w:hAnsi="Arial" w:cs="Arial"/>
          <w:sz w:val="16"/>
          <w:szCs w:val="16"/>
        </w:rPr>
      </w:pPr>
      <w:r w:rsidRPr="003148E7">
        <w:rPr>
          <w:rStyle w:val="FootnoteReference"/>
          <w:rFonts w:ascii="Arial" w:hAnsi="Arial" w:cs="Arial"/>
          <w:sz w:val="16"/>
          <w:szCs w:val="16"/>
        </w:rPr>
        <w:footnoteRef/>
      </w:r>
      <w:r w:rsidRPr="003148E7">
        <w:rPr>
          <w:rFonts w:ascii="Arial" w:hAnsi="Arial" w:cs="Arial"/>
          <w:sz w:val="16"/>
          <w:szCs w:val="16"/>
        </w:rPr>
        <w:t xml:space="preserve"> W</w:t>
      </w:r>
      <w:r>
        <w:rPr>
          <w:rFonts w:ascii="Arial" w:hAnsi="Arial" w:cs="Arial"/>
          <w:sz w:val="16"/>
          <w:szCs w:val="16"/>
        </w:rPr>
        <w:t xml:space="preserve">elsh </w:t>
      </w:r>
      <w:r w:rsidRPr="003148E7">
        <w:rPr>
          <w:rFonts w:ascii="Arial" w:hAnsi="Arial" w:cs="Arial"/>
          <w:sz w:val="16"/>
          <w:szCs w:val="16"/>
        </w:rPr>
        <w:t>G</w:t>
      </w:r>
      <w:r>
        <w:rPr>
          <w:rFonts w:ascii="Arial" w:hAnsi="Arial" w:cs="Arial"/>
          <w:sz w:val="16"/>
          <w:szCs w:val="16"/>
        </w:rPr>
        <w:t>overnment</w:t>
      </w:r>
      <w:r w:rsidRPr="003148E7">
        <w:rPr>
          <w:rFonts w:ascii="Arial" w:hAnsi="Arial" w:cs="Arial"/>
          <w:sz w:val="16"/>
          <w:szCs w:val="16"/>
        </w:rPr>
        <w:t xml:space="preserve"> (2018) </w:t>
      </w:r>
      <w:hyperlink r:id="rId51" w:history="1">
        <w:r w:rsidRPr="00FF1D54">
          <w:rPr>
            <w:rStyle w:val="Hyperlink"/>
            <w:rFonts w:ascii="Arial" w:hAnsi="Arial" w:cs="Arial"/>
            <w:sz w:val="16"/>
            <w:szCs w:val="16"/>
          </w:rPr>
          <w:t>Enabling Gypsies, Roma and Travellers</w:t>
        </w:r>
      </w:hyperlink>
    </w:p>
  </w:footnote>
  <w:footnote w:id="63">
    <w:p w:rsidR="00582412" w:rsidRPr="003148E7" w:rsidRDefault="00582412">
      <w:pPr>
        <w:pStyle w:val="FootnoteText"/>
        <w:rPr>
          <w:rFonts w:ascii="Arial" w:hAnsi="Arial" w:cs="Arial"/>
          <w:sz w:val="16"/>
          <w:szCs w:val="16"/>
        </w:rPr>
      </w:pPr>
      <w:r w:rsidRPr="003148E7">
        <w:rPr>
          <w:rStyle w:val="FootnoteReference"/>
          <w:rFonts w:ascii="Arial" w:hAnsi="Arial" w:cs="Arial"/>
          <w:sz w:val="16"/>
          <w:szCs w:val="16"/>
        </w:rPr>
        <w:footnoteRef/>
      </w:r>
      <w:r w:rsidRPr="003148E7">
        <w:rPr>
          <w:rFonts w:ascii="Arial" w:hAnsi="Arial" w:cs="Arial"/>
          <w:sz w:val="16"/>
          <w:szCs w:val="16"/>
        </w:rPr>
        <w:t xml:space="preserve"> EHRC (2018) </w:t>
      </w:r>
      <w:hyperlink r:id="rId52" w:history="1">
        <w:r w:rsidRPr="00FF1D54">
          <w:rPr>
            <w:rStyle w:val="Hyperlink"/>
            <w:rFonts w:ascii="Arial" w:hAnsi="Arial" w:cs="Arial"/>
            <w:sz w:val="16"/>
            <w:szCs w:val="16"/>
          </w:rPr>
          <w:t>Is Wales Fairer?: the State of Equality and Human Rights</w:t>
        </w:r>
      </w:hyperlink>
      <w:r w:rsidRPr="003148E7">
        <w:rPr>
          <w:rFonts w:ascii="Arial" w:hAnsi="Arial" w:cs="Arial"/>
          <w:sz w:val="16"/>
          <w:szCs w:val="16"/>
        </w:rPr>
        <w:t xml:space="preserve"> </w:t>
      </w:r>
    </w:p>
  </w:footnote>
  <w:footnote w:id="64">
    <w:p w:rsidR="00582412" w:rsidRPr="003148E7" w:rsidRDefault="00582412">
      <w:pPr>
        <w:pStyle w:val="FootnoteText"/>
        <w:rPr>
          <w:rFonts w:ascii="Arial" w:hAnsi="Arial" w:cs="Arial"/>
          <w:sz w:val="16"/>
          <w:szCs w:val="16"/>
        </w:rPr>
      </w:pPr>
      <w:r w:rsidRPr="003148E7">
        <w:rPr>
          <w:rStyle w:val="FootnoteReference"/>
          <w:rFonts w:ascii="Arial" w:hAnsi="Arial" w:cs="Arial"/>
          <w:sz w:val="16"/>
          <w:szCs w:val="16"/>
        </w:rPr>
        <w:footnoteRef/>
      </w:r>
      <w:r w:rsidRPr="003148E7">
        <w:rPr>
          <w:rFonts w:ascii="Arial" w:hAnsi="Arial" w:cs="Arial"/>
          <w:sz w:val="16"/>
          <w:szCs w:val="16"/>
        </w:rPr>
        <w:t xml:space="preserve"> Stonewall (20</w:t>
      </w:r>
      <w:r>
        <w:rPr>
          <w:rFonts w:ascii="Arial" w:hAnsi="Arial" w:cs="Arial"/>
          <w:sz w:val="16"/>
          <w:szCs w:val="16"/>
        </w:rPr>
        <w:t>18</w:t>
      </w:r>
      <w:r w:rsidRPr="003148E7">
        <w:rPr>
          <w:rFonts w:ascii="Arial" w:hAnsi="Arial" w:cs="Arial"/>
          <w:sz w:val="16"/>
          <w:szCs w:val="16"/>
        </w:rPr>
        <w:t xml:space="preserve">) </w:t>
      </w:r>
      <w:hyperlink r:id="rId53" w:history="1">
        <w:r w:rsidRPr="00FF1D54">
          <w:rPr>
            <w:rStyle w:val="Hyperlink"/>
            <w:rFonts w:ascii="Arial" w:hAnsi="Arial" w:cs="Arial"/>
            <w:sz w:val="16"/>
            <w:szCs w:val="16"/>
          </w:rPr>
          <w:t>LGBT in Britain Health Report</w:t>
        </w:r>
      </w:hyperlink>
      <w:r w:rsidRPr="003148E7">
        <w:rPr>
          <w:rFonts w:ascii="Arial" w:hAnsi="Arial" w:cs="Arial"/>
          <w:sz w:val="16"/>
          <w:szCs w:val="16"/>
        </w:rPr>
        <w:t xml:space="preserve">  </w:t>
      </w:r>
    </w:p>
  </w:footnote>
  <w:footnote w:id="65">
    <w:p w:rsidR="00582412" w:rsidRPr="003148E7" w:rsidRDefault="00582412">
      <w:pPr>
        <w:pStyle w:val="FootnoteText"/>
        <w:rPr>
          <w:rFonts w:ascii="Arial" w:hAnsi="Arial" w:cs="Arial"/>
          <w:sz w:val="16"/>
          <w:szCs w:val="16"/>
        </w:rPr>
      </w:pPr>
      <w:r w:rsidRPr="003148E7">
        <w:rPr>
          <w:rStyle w:val="FootnoteReference"/>
          <w:rFonts w:ascii="Arial" w:hAnsi="Arial" w:cs="Arial"/>
          <w:sz w:val="16"/>
          <w:szCs w:val="16"/>
        </w:rPr>
        <w:footnoteRef/>
      </w:r>
      <w:r w:rsidRPr="003148E7">
        <w:rPr>
          <w:rFonts w:ascii="Arial" w:hAnsi="Arial" w:cs="Arial"/>
          <w:sz w:val="16"/>
          <w:szCs w:val="16"/>
        </w:rPr>
        <w:t xml:space="preserve"> Stonewall Cymru (2017) </w:t>
      </w:r>
      <w:hyperlink r:id="rId54" w:history="1">
        <w:r w:rsidRPr="00FF1D54">
          <w:rPr>
            <w:rStyle w:val="Hyperlink"/>
            <w:rFonts w:ascii="Arial" w:hAnsi="Arial" w:cs="Arial"/>
            <w:sz w:val="16"/>
            <w:szCs w:val="16"/>
          </w:rPr>
          <w:t>School Report Cymru</w:t>
        </w:r>
      </w:hyperlink>
      <w:r w:rsidRPr="003148E7">
        <w:rPr>
          <w:rFonts w:ascii="Arial" w:hAnsi="Arial" w:cs="Arial"/>
          <w:sz w:val="16"/>
          <w:szCs w:val="16"/>
        </w:rPr>
        <w:t xml:space="preserve"> </w:t>
      </w:r>
    </w:p>
  </w:footnote>
  <w:footnote w:id="66">
    <w:p w:rsidR="00582412" w:rsidRPr="003148E7" w:rsidRDefault="00582412" w:rsidP="004406E9">
      <w:pPr>
        <w:pStyle w:val="FootnoteText"/>
        <w:rPr>
          <w:rFonts w:ascii="Arial" w:hAnsi="Arial" w:cs="Arial"/>
        </w:rPr>
      </w:pPr>
      <w:r w:rsidRPr="003148E7">
        <w:rPr>
          <w:rStyle w:val="FootnoteReference"/>
          <w:rFonts w:ascii="Arial" w:hAnsi="Arial" w:cs="Arial"/>
          <w:sz w:val="16"/>
          <w:szCs w:val="16"/>
        </w:rPr>
        <w:footnoteRef/>
      </w:r>
      <w:r w:rsidRPr="003148E7">
        <w:rPr>
          <w:rFonts w:ascii="Arial" w:hAnsi="Arial" w:cs="Arial"/>
          <w:sz w:val="16"/>
          <w:szCs w:val="16"/>
        </w:rPr>
        <w:t xml:space="preserve"> Evidence </w:t>
      </w:r>
      <w:r>
        <w:rPr>
          <w:rFonts w:ascii="Arial" w:hAnsi="Arial" w:cs="Arial"/>
          <w:sz w:val="16"/>
          <w:szCs w:val="16"/>
        </w:rPr>
        <w:t xml:space="preserve">received </w:t>
      </w:r>
      <w:r w:rsidRPr="003148E7">
        <w:rPr>
          <w:rFonts w:ascii="Arial" w:hAnsi="Arial" w:cs="Arial"/>
          <w:sz w:val="16"/>
          <w:szCs w:val="16"/>
        </w:rPr>
        <w:t>from Stonewall Cymru</w:t>
      </w:r>
    </w:p>
  </w:footnote>
  <w:footnote w:id="67">
    <w:p w:rsidR="00582412" w:rsidRDefault="00582412">
      <w:pPr>
        <w:pStyle w:val="FootnoteText"/>
      </w:pPr>
      <w:r w:rsidRPr="003148E7">
        <w:rPr>
          <w:rStyle w:val="FootnoteReference"/>
          <w:rFonts w:ascii="Arial" w:hAnsi="Arial" w:cs="Arial"/>
          <w:sz w:val="16"/>
          <w:szCs w:val="16"/>
        </w:rPr>
        <w:footnoteRef/>
      </w:r>
      <w:r w:rsidRPr="003148E7">
        <w:rPr>
          <w:rFonts w:ascii="Arial" w:hAnsi="Arial" w:cs="Arial"/>
          <w:sz w:val="16"/>
          <w:szCs w:val="16"/>
        </w:rPr>
        <w:t xml:space="preserve"> End Youth Homelessness Cymru (2019) </w:t>
      </w:r>
      <w:hyperlink r:id="rId55" w:history="1">
        <w:r w:rsidRPr="00FF1D54">
          <w:rPr>
            <w:rStyle w:val="Hyperlink"/>
            <w:rFonts w:ascii="Arial" w:hAnsi="Arial" w:cs="Arial"/>
            <w:sz w:val="16"/>
            <w:szCs w:val="16"/>
          </w:rPr>
          <w:t>Out on the Streets</w:t>
        </w:r>
      </w:hyperlink>
      <w:r w:rsidRPr="003148E7">
        <w:rPr>
          <w:rFonts w:ascii="Arial" w:hAnsi="Arial" w:cs="Arial"/>
          <w:sz w:val="16"/>
          <w:szCs w:val="16"/>
        </w:rPr>
        <w:t xml:space="preserve"> </w:t>
      </w:r>
    </w:p>
  </w:footnote>
  <w:footnote w:id="68">
    <w:p w:rsidR="00582412" w:rsidRPr="00872DE3" w:rsidRDefault="00582412" w:rsidP="00156FD5">
      <w:pPr>
        <w:pStyle w:val="FootnoteText"/>
        <w:rPr>
          <w:rFonts w:ascii="Arial" w:hAnsi="Arial" w:cs="Arial"/>
          <w:sz w:val="16"/>
          <w:szCs w:val="16"/>
        </w:rPr>
      </w:pPr>
      <w:r w:rsidRPr="00872DE3">
        <w:rPr>
          <w:rStyle w:val="FootnoteReference"/>
          <w:rFonts w:ascii="Arial" w:hAnsi="Arial" w:cs="Arial"/>
          <w:sz w:val="16"/>
          <w:szCs w:val="16"/>
        </w:rPr>
        <w:footnoteRef/>
      </w:r>
      <w:r w:rsidRPr="00872DE3">
        <w:rPr>
          <w:rFonts w:ascii="Arial" w:hAnsi="Arial" w:cs="Arial"/>
          <w:sz w:val="16"/>
          <w:szCs w:val="16"/>
        </w:rPr>
        <w:t xml:space="preserve"> </w:t>
      </w:r>
      <w:hyperlink r:id="rId56" w:history="1">
        <w:r w:rsidRPr="00BE7B7B">
          <w:rPr>
            <w:rStyle w:val="Hyperlink"/>
            <w:rFonts w:ascii="Arial" w:hAnsi="Arial" w:cs="Arial"/>
            <w:sz w:val="16"/>
            <w:szCs w:val="16"/>
          </w:rPr>
          <w:t>Wales Youth Parliament</w:t>
        </w:r>
      </w:hyperlink>
      <w:r>
        <w:rPr>
          <w:rFonts w:ascii="Arial" w:hAnsi="Arial" w:cs="Arial"/>
          <w:sz w:val="16"/>
          <w:szCs w:val="16"/>
        </w:rPr>
        <w:t xml:space="preserve"> </w:t>
      </w:r>
    </w:p>
  </w:footnote>
  <w:footnote w:id="69">
    <w:p w:rsidR="00582412" w:rsidRPr="00872DE3" w:rsidRDefault="00582412">
      <w:pPr>
        <w:pStyle w:val="FootnoteText"/>
        <w:rPr>
          <w:rFonts w:ascii="Arial" w:hAnsi="Arial" w:cs="Arial"/>
          <w:sz w:val="16"/>
          <w:szCs w:val="16"/>
        </w:rPr>
      </w:pPr>
      <w:r w:rsidRPr="00872DE3">
        <w:rPr>
          <w:rStyle w:val="FootnoteReference"/>
          <w:rFonts w:ascii="Arial" w:hAnsi="Arial" w:cs="Arial"/>
          <w:sz w:val="16"/>
          <w:szCs w:val="16"/>
        </w:rPr>
        <w:footnoteRef/>
      </w:r>
      <w:r>
        <w:rPr>
          <w:rFonts w:ascii="Arial" w:hAnsi="Arial" w:cs="Arial"/>
          <w:sz w:val="16"/>
          <w:szCs w:val="16"/>
        </w:rPr>
        <w:t xml:space="preserve"> For example, </w:t>
      </w:r>
      <w:hyperlink r:id="rId57" w:history="1">
        <w:r w:rsidRPr="00BE7B7B">
          <w:rPr>
            <w:rStyle w:val="Hyperlink"/>
            <w:rFonts w:ascii="Arial" w:hAnsi="Arial" w:cs="Arial"/>
            <w:sz w:val="16"/>
            <w:szCs w:val="16"/>
          </w:rPr>
          <w:t>Young Wales</w:t>
        </w:r>
      </w:hyperlink>
    </w:p>
  </w:footnote>
  <w:footnote w:id="70">
    <w:p w:rsidR="00582412" w:rsidRPr="00E84786" w:rsidRDefault="00582412" w:rsidP="00156FD5">
      <w:pPr>
        <w:pStyle w:val="FootnoteText"/>
        <w:rPr>
          <w:rFonts w:ascii="Arial" w:hAnsi="Arial" w:cs="Arial"/>
          <w:sz w:val="16"/>
          <w:szCs w:val="16"/>
        </w:rPr>
      </w:pPr>
      <w:r w:rsidRPr="00872DE3">
        <w:rPr>
          <w:rStyle w:val="FootnoteReference"/>
          <w:rFonts w:ascii="Arial" w:hAnsi="Arial" w:cs="Arial"/>
          <w:sz w:val="16"/>
          <w:szCs w:val="16"/>
        </w:rPr>
        <w:footnoteRef/>
      </w:r>
      <w:r w:rsidRPr="00872DE3">
        <w:rPr>
          <w:rFonts w:ascii="Arial" w:hAnsi="Arial" w:cs="Arial"/>
          <w:sz w:val="16"/>
          <w:szCs w:val="16"/>
        </w:rPr>
        <w:t xml:space="preserve"> Promoting and facilitating children and young people’s participation is a duty on local authorities in the </w:t>
      </w:r>
      <w:hyperlink r:id="rId58" w:history="1">
        <w:r w:rsidRPr="00E84786">
          <w:rPr>
            <w:rStyle w:val="Hyperlink"/>
            <w:rFonts w:ascii="Arial" w:hAnsi="Arial" w:cs="Arial"/>
            <w:sz w:val="16"/>
            <w:szCs w:val="16"/>
          </w:rPr>
          <w:t>Children and Families (Wales) Measure 2010</w:t>
        </w:r>
      </w:hyperlink>
      <w:r w:rsidRPr="00E84786">
        <w:rPr>
          <w:rFonts w:ascii="Arial" w:hAnsi="Arial" w:cs="Arial"/>
          <w:sz w:val="16"/>
          <w:szCs w:val="16"/>
        </w:rPr>
        <w:t xml:space="preserve"> </w:t>
      </w:r>
    </w:p>
  </w:footnote>
  <w:footnote w:id="71">
    <w:p w:rsidR="00582412" w:rsidRPr="00E84786" w:rsidRDefault="00582412" w:rsidP="00E9241A">
      <w:pPr>
        <w:pStyle w:val="FootnoteText"/>
        <w:rPr>
          <w:rFonts w:ascii="Arial" w:hAnsi="Arial" w:cs="Arial"/>
          <w:sz w:val="16"/>
          <w:szCs w:val="16"/>
        </w:rPr>
      </w:pPr>
      <w:r w:rsidRPr="00E84786">
        <w:rPr>
          <w:rStyle w:val="FootnoteReference"/>
          <w:rFonts w:ascii="Arial" w:hAnsi="Arial" w:cs="Arial"/>
          <w:sz w:val="16"/>
          <w:szCs w:val="16"/>
        </w:rPr>
        <w:footnoteRef/>
      </w:r>
      <w:r w:rsidRPr="00E84786">
        <w:rPr>
          <w:rFonts w:ascii="Arial" w:hAnsi="Arial" w:cs="Arial"/>
          <w:sz w:val="16"/>
          <w:szCs w:val="16"/>
        </w:rPr>
        <w:t xml:space="preserve"> The </w:t>
      </w:r>
      <w:hyperlink r:id="rId59" w:history="1">
        <w:r w:rsidRPr="00E84786">
          <w:rPr>
            <w:rStyle w:val="Hyperlink"/>
            <w:rFonts w:ascii="Arial" w:hAnsi="Arial" w:cs="Arial"/>
            <w:sz w:val="16"/>
            <w:szCs w:val="16"/>
          </w:rPr>
          <w:t>National Standards for Children and Young People’s Participation</w:t>
        </w:r>
      </w:hyperlink>
      <w:r w:rsidRPr="00E84786">
        <w:rPr>
          <w:rFonts w:ascii="Arial" w:hAnsi="Arial" w:cs="Arial"/>
          <w:sz w:val="16"/>
          <w:szCs w:val="16"/>
        </w:rPr>
        <w:t xml:space="preserve">, are endorsed by WG, should be adopted by Public Service Boards when consulting children. </w:t>
      </w:r>
    </w:p>
  </w:footnote>
  <w:footnote w:id="72">
    <w:p w:rsidR="00582412" w:rsidRPr="00E84786" w:rsidRDefault="00582412" w:rsidP="00E9241A">
      <w:pPr>
        <w:pStyle w:val="Heading1"/>
        <w:shd w:val="clear" w:color="auto" w:fill="FFFFFF"/>
        <w:spacing w:before="0" w:line="240" w:lineRule="auto"/>
        <w:rPr>
          <w:rFonts w:ascii="Arial" w:eastAsia="Times New Roman" w:hAnsi="Arial" w:cs="Arial"/>
          <w:bCs/>
          <w:color w:val="1F1F1F"/>
          <w:kern w:val="36"/>
          <w:sz w:val="16"/>
          <w:szCs w:val="16"/>
          <w:lang w:eastAsia="en-GB"/>
        </w:rPr>
      </w:pPr>
      <w:r w:rsidRPr="00E84786">
        <w:rPr>
          <w:rStyle w:val="FootnoteReference"/>
          <w:rFonts w:ascii="Arial" w:hAnsi="Arial" w:cs="Arial"/>
          <w:sz w:val="16"/>
          <w:szCs w:val="16"/>
        </w:rPr>
        <w:footnoteRef/>
      </w:r>
      <w:r w:rsidRPr="00E84786">
        <w:rPr>
          <w:rFonts w:ascii="Arial" w:hAnsi="Arial" w:cs="Arial"/>
          <w:sz w:val="16"/>
          <w:szCs w:val="16"/>
        </w:rPr>
        <w:t xml:space="preserve"> </w:t>
      </w:r>
      <w:hyperlink r:id="rId60" w:history="1">
        <w:r w:rsidRPr="00E84786">
          <w:rPr>
            <w:rStyle w:val="Hyperlink"/>
            <w:rFonts w:ascii="Arial" w:eastAsia="Times New Roman" w:hAnsi="Arial" w:cs="Arial"/>
            <w:bCs/>
            <w:kern w:val="36"/>
            <w:sz w:val="16"/>
            <w:szCs w:val="16"/>
            <w:lang w:eastAsia="en-GB"/>
          </w:rPr>
          <w:t>Well-being of Future Generations (Wales) Act 2015: guidance</w:t>
        </w:r>
      </w:hyperlink>
      <w:r w:rsidRPr="00E84786">
        <w:rPr>
          <w:rFonts w:ascii="Arial" w:eastAsia="Times New Roman" w:hAnsi="Arial" w:cs="Arial"/>
          <w:bCs/>
          <w:color w:val="1F1F1F"/>
          <w:kern w:val="36"/>
          <w:sz w:val="16"/>
          <w:szCs w:val="16"/>
          <w:lang w:eastAsia="en-GB"/>
        </w:rPr>
        <w:t xml:space="preserve"> </w:t>
      </w:r>
    </w:p>
  </w:footnote>
  <w:footnote w:id="73">
    <w:p w:rsidR="00582412" w:rsidRDefault="00582412" w:rsidP="00F579BD">
      <w:pPr>
        <w:pStyle w:val="FootnoteText"/>
      </w:pPr>
      <w:r w:rsidRPr="00E84786">
        <w:rPr>
          <w:rStyle w:val="FootnoteReference"/>
          <w:rFonts w:ascii="Arial" w:hAnsi="Arial" w:cs="Arial"/>
          <w:sz w:val="16"/>
          <w:szCs w:val="16"/>
        </w:rPr>
        <w:footnoteRef/>
      </w:r>
      <w:r w:rsidRPr="00E84786">
        <w:rPr>
          <w:rFonts w:ascii="Arial" w:hAnsi="Arial" w:cs="Arial"/>
          <w:sz w:val="16"/>
          <w:szCs w:val="16"/>
        </w:rPr>
        <w:t xml:space="preserve"> See for example evidence received from Children’s Rights Co-ordinator (Swansea)</w:t>
      </w:r>
    </w:p>
  </w:footnote>
  <w:footnote w:id="74">
    <w:p w:rsidR="00582412" w:rsidRPr="00872DE3" w:rsidRDefault="00582412" w:rsidP="008357BF">
      <w:pPr>
        <w:shd w:val="clear" w:color="auto" w:fill="FFFFFF"/>
        <w:spacing w:after="0" w:line="240" w:lineRule="auto"/>
        <w:rPr>
          <w:rFonts w:ascii="Arial" w:hAnsi="Arial" w:cs="Arial"/>
          <w:sz w:val="16"/>
          <w:szCs w:val="16"/>
        </w:rPr>
      </w:pPr>
      <w:r w:rsidRPr="00872DE3">
        <w:rPr>
          <w:rStyle w:val="FootnoteReference"/>
          <w:rFonts w:ascii="Arial" w:hAnsi="Arial" w:cs="Arial"/>
          <w:sz w:val="16"/>
          <w:szCs w:val="16"/>
        </w:rPr>
        <w:footnoteRef/>
      </w:r>
      <w:r>
        <w:rPr>
          <w:rFonts w:ascii="Arial" w:hAnsi="Arial" w:cs="Arial"/>
          <w:sz w:val="16"/>
          <w:szCs w:val="16"/>
        </w:rPr>
        <w:t xml:space="preserve"> Clement, J. (2019)</w:t>
      </w:r>
      <w:r w:rsidRPr="00872DE3">
        <w:rPr>
          <w:rFonts w:ascii="Arial" w:hAnsi="Arial" w:cs="Arial"/>
          <w:sz w:val="16"/>
          <w:szCs w:val="16"/>
        </w:rPr>
        <w:t xml:space="preserve"> </w:t>
      </w:r>
      <w:r w:rsidRPr="00373C17">
        <w:rPr>
          <w:rStyle w:val="Hyperlink"/>
          <w:rFonts w:ascii="Arial" w:hAnsi="Arial" w:cs="Arial"/>
          <w:bCs/>
          <w:sz w:val="16"/>
          <w:szCs w:val="16"/>
        </w:rPr>
        <w:t>Spatially Democratic Pedagogy: Children’s Design and Co</w:t>
      </w:r>
      <w:r w:rsidRPr="00373C17">
        <w:rPr>
          <w:rStyle w:val="Hyperlink"/>
          <w:rFonts w:ascii="Cambria Math" w:hAnsi="Cambria Math" w:cs="Cambria Math"/>
          <w:bCs/>
          <w:sz w:val="16"/>
          <w:szCs w:val="16"/>
        </w:rPr>
        <w:t>‑</w:t>
      </w:r>
      <w:r w:rsidRPr="00373C17">
        <w:rPr>
          <w:rStyle w:val="Hyperlink"/>
          <w:rFonts w:ascii="Arial" w:hAnsi="Arial" w:cs="Arial"/>
          <w:bCs/>
          <w:sz w:val="16"/>
          <w:szCs w:val="16"/>
        </w:rPr>
        <w:t>Creation of Classro</w:t>
      </w:r>
      <w:r>
        <w:rPr>
          <w:rStyle w:val="Hyperlink"/>
          <w:rFonts w:ascii="Arial" w:hAnsi="Arial" w:cs="Arial"/>
          <w:bCs/>
          <w:sz w:val="16"/>
          <w:szCs w:val="16"/>
        </w:rPr>
        <w:t xml:space="preserve">om Space. </w:t>
      </w:r>
      <w:r w:rsidRPr="00872DE3">
        <w:rPr>
          <w:rStyle w:val="Hyperlink"/>
          <w:rFonts w:ascii="Arial" w:hAnsi="Arial" w:cs="Arial"/>
          <w:bCs/>
          <w:sz w:val="16"/>
          <w:szCs w:val="16"/>
        </w:rPr>
        <w:t xml:space="preserve"> </w:t>
      </w:r>
      <w:r w:rsidRPr="00872DE3">
        <w:rPr>
          <w:rFonts w:ascii="Arial" w:hAnsi="Arial" w:cs="Arial"/>
          <w:sz w:val="16"/>
          <w:szCs w:val="16"/>
        </w:rPr>
        <w:t>A recent evaluation of the Foundation Phase identified children’s participation as their ability to ‘spontaneously direct their learning or their ability to ‘choose which activity to engage with’. However, these participatory practices are framed by spaces that already have predetermined ways of being and overpower the intentionality of the child.</w:t>
      </w:r>
      <w:r w:rsidRPr="00872DE3">
        <w:rPr>
          <w:rFonts w:ascii="Arial" w:hAnsi="Arial" w:cs="Arial"/>
          <w:sz w:val="16"/>
          <w:szCs w:val="16"/>
          <w:vertAlign w:val="superscript"/>
        </w:rPr>
        <w:t xml:space="preserve"> </w:t>
      </w:r>
      <w:r w:rsidRPr="00872DE3">
        <w:rPr>
          <w:rFonts w:ascii="Arial" w:hAnsi="Arial" w:cs="Arial"/>
          <w:sz w:val="16"/>
          <w:szCs w:val="16"/>
        </w:rPr>
        <w:t>Taylor, C.et al. 2015. </w:t>
      </w:r>
      <w:hyperlink r:id="rId61" w:history="1">
        <w:r w:rsidRPr="00872DE3">
          <w:rPr>
            <w:rStyle w:val="Hyperlink"/>
            <w:rFonts w:ascii="Arial" w:hAnsi="Arial" w:cs="Arial"/>
            <w:sz w:val="16"/>
            <w:szCs w:val="16"/>
          </w:rPr>
          <w:t>Evaluating the Foundation Phase: Final Report</w:t>
        </w:r>
      </w:hyperlink>
      <w:r w:rsidRPr="00872DE3">
        <w:rPr>
          <w:rFonts w:ascii="Arial" w:hAnsi="Arial" w:cs="Arial"/>
          <w:sz w:val="16"/>
          <w:szCs w:val="16"/>
        </w:rPr>
        <w:t xml:space="preserve">. Project Report. Cardiff: </w:t>
      </w:r>
      <w:r>
        <w:rPr>
          <w:rFonts w:ascii="Arial" w:hAnsi="Arial" w:cs="Arial"/>
          <w:sz w:val="16"/>
          <w:szCs w:val="16"/>
        </w:rPr>
        <w:t>W/Government</w:t>
      </w:r>
    </w:p>
  </w:footnote>
  <w:footnote w:id="75">
    <w:p w:rsidR="00582412" w:rsidRPr="00872DE3" w:rsidRDefault="00582412">
      <w:pPr>
        <w:pStyle w:val="FootnoteText"/>
        <w:rPr>
          <w:rFonts w:ascii="Arial" w:hAnsi="Arial" w:cs="Arial"/>
          <w:sz w:val="16"/>
          <w:szCs w:val="16"/>
        </w:rPr>
      </w:pPr>
      <w:r w:rsidRPr="00872DE3">
        <w:rPr>
          <w:rStyle w:val="FootnoteReference"/>
          <w:rFonts w:ascii="Arial" w:hAnsi="Arial" w:cs="Arial"/>
          <w:sz w:val="16"/>
          <w:szCs w:val="16"/>
        </w:rPr>
        <w:footnoteRef/>
      </w:r>
      <w:r w:rsidRPr="00872DE3">
        <w:rPr>
          <w:rFonts w:ascii="Arial" w:hAnsi="Arial" w:cs="Arial"/>
          <w:sz w:val="16"/>
          <w:szCs w:val="16"/>
        </w:rPr>
        <w:t xml:space="preserve"> </w:t>
      </w:r>
      <w:r>
        <w:rPr>
          <w:rFonts w:ascii="Arial" w:hAnsi="Arial" w:cs="Arial"/>
          <w:sz w:val="16"/>
          <w:szCs w:val="16"/>
        </w:rPr>
        <w:t>See for example, e</w:t>
      </w:r>
      <w:r w:rsidRPr="00872DE3">
        <w:rPr>
          <w:rFonts w:ascii="Arial" w:hAnsi="Arial" w:cs="Arial"/>
          <w:sz w:val="16"/>
          <w:szCs w:val="16"/>
        </w:rPr>
        <w:t>vidence</w:t>
      </w:r>
      <w:r>
        <w:rPr>
          <w:rFonts w:ascii="Arial" w:hAnsi="Arial" w:cs="Arial"/>
          <w:sz w:val="16"/>
          <w:szCs w:val="16"/>
        </w:rPr>
        <w:t xml:space="preserve"> received </w:t>
      </w:r>
      <w:r w:rsidRPr="00872DE3">
        <w:rPr>
          <w:rFonts w:ascii="Arial" w:hAnsi="Arial" w:cs="Arial"/>
          <w:sz w:val="16"/>
          <w:szCs w:val="16"/>
        </w:rPr>
        <w:t>from Swansea</w:t>
      </w:r>
      <w:r>
        <w:rPr>
          <w:rFonts w:ascii="Arial" w:hAnsi="Arial" w:cs="Arial"/>
          <w:sz w:val="16"/>
          <w:szCs w:val="16"/>
        </w:rPr>
        <w:t>’s Children’s Rights C</w:t>
      </w:r>
      <w:r w:rsidRPr="00872DE3">
        <w:rPr>
          <w:rFonts w:ascii="Arial" w:hAnsi="Arial" w:cs="Arial"/>
          <w:sz w:val="16"/>
          <w:szCs w:val="16"/>
        </w:rPr>
        <w:t xml:space="preserve">oordinator </w:t>
      </w:r>
    </w:p>
  </w:footnote>
  <w:footnote w:id="76">
    <w:p w:rsidR="00582412" w:rsidRPr="00344694" w:rsidRDefault="00582412" w:rsidP="008357BF">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hyperlink r:id="rId62" w:history="1">
        <w:r>
          <w:rPr>
            <w:rStyle w:val="Hyperlink"/>
            <w:rFonts w:ascii="Arial" w:hAnsi="Arial" w:cs="Arial"/>
            <w:sz w:val="16"/>
            <w:szCs w:val="16"/>
          </w:rPr>
          <w:t>W/Parliament</w:t>
        </w:r>
        <w:r w:rsidRPr="00E47C92">
          <w:rPr>
            <w:rStyle w:val="Hyperlink"/>
            <w:rFonts w:ascii="Arial" w:hAnsi="Arial" w:cs="Arial"/>
            <w:sz w:val="16"/>
            <w:szCs w:val="16"/>
          </w:rPr>
          <w:t>and Elections (Wales) Act 2020</w:t>
        </w:r>
      </w:hyperlink>
      <w:r>
        <w:rPr>
          <w:rFonts w:ascii="Arial" w:hAnsi="Arial" w:cs="Arial"/>
          <w:sz w:val="16"/>
          <w:szCs w:val="16"/>
        </w:rPr>
        <w:t xml:space="preserve"> </w:t>
      </w:r>
    </w:p>
  </w:footnote>
  <w:footnote w:id="77">
    <w:p w:rsidR="00582412" w:rsidRPr="00344694" w:rsidRDefault="00582412" w:rsidP="008357BF">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hyperlink r:id="rId63" w:history="1">
        <w:r w:rsidRPr="00E47C92">
          <w:rPr>
            <w:rStyle w:val="Hyperlink"/>
            <w:rFonts w:ascii="Arial" w:hAnsi="Arial" w:cs="Arial"/>
            <w:sz w:val="16"/>
            <w:szCs w:val="16"/>
          </w:rPr>
          <w:t>Local Government and Elections (Wales) Bill</w:t>
        </w:r>
      </w:hyperlink>
      <w:r>
        <w:rPr>
          <w:rFonts w:ascii="Arial" w:hAnsi="Arial" w:cs="Arial"/>
          <w:sz w:val="16"/>
          <w:szCs w:val="16"/>
        </w:rPr>
        <w:t xml:space="preserve"> </w:t>
      </w:r>
      <w:r w:rsidRPr="00344694">
        <w:rPr>
          <w:rFonts w:ascii="Arial" w:hAnsi="Arial" w:cs="Arial"/>
          <w:sz w:val="16"/>
          <w:szCs w:val="16"/>
        </w:rPr>
        <w:t>(</w:t>
      </w:r>
      <w:r>
        <w:rPr>
          <w:rFonts w:ascii="Arial" w:hAnsi="Arial" w:cs="Arial"/>
          <w:sz w:val="16"/>
          <w:szCs w:val="16"/>
        </w:rPr>
        <w:t xml:space="preserve">recently </w:t>
      </w:r>
      <w:hyperlink r:id="rId64" w:history="1">
        <w:r w:rsidRPr="00E47C92">
          <w:rPr>
            <w:rStyle w:val="Hyperlink"/>
            <w:rFonts w:ascii="Arial" w:hAnsi="Arial" w:cs="Arial"/>
            <w:sz w:val="16"/>
            <w:szCs w:val="16"/>
          </w:rPr>
          <w:t>passed</w:t>
        </w:r>
      </w:hyperlink>
      <w:r w:rsidRPr="00344694">
        <w:rPr>
          <w:rFonts w:ascii="Arial" w:hAnsi="Arial" w:cs="Arial"/>
          <w:sz w:val="16"/>
          <w:szCs w:val="16"/>
        </w:rPr>
        <w:t xml:space="preserve">). W/Government recently shelved plans for some adults in prions and children in custody the right to vote due to the </w:t>
      </w:r>
      <w:r>
        <w:rPr>
          <w:rFonts w:ascii="Arial" w:hAnsi="Arial" w:cs="Arial"/>
          <w:sz w:val="16"/>
          <w:szCs w:val="16"/>
        </w:rPr>
        <w:t>COVID-19</w:t>
      </w:r>
      <w:r w:rsidRPr="00344694">
        <w:rPr>
          <w:rFonts w:ascii="Arial" w:hAnsi="Arial" w:cs="Arial"/>
          <w:sz w:val="16"/>
          <w:szCs w:val="16"/>
        </w:rPr>
        <w:t xml:space="preserve"> crisis </w:t>
      </w:r>
      <w:hyperlink r:id="rId65" w:history="1">
        <w:r w:rsidRPr="00344694">
          <w:rPr>
            <w:rStyle w:val="Hyperlink"/>
            <w:rFonts w:ascii="Arial" w:hAnsi="Arial" w:cs="Arial"/>
            <w:sz w:val="16"/>
            <w:szCs w:val="16"/>
          </w:rPr>
          <w:t>https://www.bbc.co.uk/news/uk-wales-politics-52221041</w:t>
        </w:r>
      </w:hyperlink>
      <w:r w:rsidRPr="00344694">
        <w:rPr>
          <w:rFonts w:ascii="Arial" w:hAnsi="Arial" w:cs="Arial"/>
          <w:sz w:val="16"/>
          <w:szCs w:val="16"/>
        </w:rPr>
        <w:t xml:space="preserve"> </w:t>
      </w:r>
    </w:p>
  </w:footnote>
  <w:footnote w:id="78">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 xml:space="preserve">See Young Wales report on </w:t>
      </w:r>
      <w:hyperlink r:id="rId66" w:history="1">
        <w:r w:rsidRPr="00E47C92">
          <w:rPr>
            <w:rStyle w:val="Hyperlink"/>
            <w:rFonts w:ascii="Arial" w:hAnsi="Arial" w:cs="Arial"/>
            <w:sz w:val="16"/>
            <w:szCs w:val="16"/>
          </w:rPr>
          <w:t>young people’s views on Brexit</w:t>
        </w:r>
      </w:hyperlink>
      <w:r>
        <w:rPr>
          <w:rFonts w:ascii="Arial" w:hAnsi="Arial" w:cs="Arial"/>
          <w:sz w:val="16"/>
          <w:szCs w:val="16"/>
        </w:rPr>
        <w:t xml:space="preserve"> (2018)</w:t>
      </w:r>
      <w:r w:rsidRPr="00344694">
        <w:rPr>
          <w:rFonts w:ascii="Arial" w:hAnsi="Arial" w:cs="Arial"/>
          <w:sz w:val="16"/>
          <w:szCs w:val="16"/>
        </w:rPr>
        <w:t xml:space="preserve"> </w:t>
      </w:r>
      <w:r>
        <w:rPr>
          <w:rFonts w:ascii="Arial" w:hAnsi="Arial" w:cs="Arial"/>
          <w:sz w:val="16"/>
          <w:szCs w:val="16"/>
        </w:rPr>
        <w:t>and Children’s Commissioner for Wales  et al (2020)</w:t>
      </w:r>
      <w:r w:rsidRPr="00344694">
        <w:rPr>
          <w:rFonts w:ascii="Arial" w:hAnsi="Arial" w:cs="Arial"/>
          <w:sz w:val="16"/>
          <w:szCs w:val="16"/>
        </w:rPr>
        <w:t xml:space="preserve"> </w:t>
      </w:r>
      <w:hyperlink r:id="rId67" w:history="1">
        <w:r w:rsidRPr="00E47C92">
          <w:rPr>
            <w:rStyle w:val="Hyperlink"/>
            <w:rFonts w:ascii="Arial" w:hAnsi="Arial" w:cs="Arial"/>
            <w:sz w:val="16"/>
            <w:szCs w:val="16"/>
          </w:rPr>
          <w:t>Coronavirus and me</w:t>
        </w:r>
      </w:hyperlink>
      <w:r>
        <w:rPr>
          <w:rFonts w:ascii="Arial" w:hAnsi="Arial" w:cs="Arial"/>
          <w:sz w:val="16"/>
          <w:szCs w:val="16"/>
        </w:rPr>
        <w:t xml:space="preserve"> </w:t>
      </w:r>
    </w:p>
  </w:footnote>
  <w:footnote w:id="79">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 xml:space="preserve">BBC Wales (2019) </w:t>
      </w:r>
      <w:hyperlink r:id="rId68" w:history="1">
        <w:r w:rsidRPr="00344694">
          <w:rPr>
            <w:rStyle w:val="Hyperlink"/>
            <w:rFonts w:ascii="Arial" w:hAnsi="Arial" w:cs="Arial"/>
            <w:sz w:val="16"/>
            <w:szCs w:val="16"/>
          </w:rPr>
          <w:t>https://www.bbc.co.uk/news/uk-wales-50867382</w:t>
        </w:r>
      </w:hyperlink>
      <w:r w:rsidRPr="00344694">
        <w:rPr>
          <w:rFonts w:ascii="Arial" w:hAnsi="Arial" w:cs="Arial"/>
          <w:sz w:val="16"/>
          <w:szCs w:val="16"/>
        </w:rPr>
        <w:t xml:space="preserve"> </w:t>
      </w:r>
      <w:r>
        <w:rPr>
          <w:rFonts w:ascii="Arial" w:hAnsi="Arial" w:cs="Arial"/>
          <w:sz w:val="16"/>
          <w:szCs w:val="16"/>
        </w:rPr>
        <w:t>drawing on t</w:t>
      </w:r>
      <w:r w:rsidRPr="00344694">
        <w:rPr>
          <w:rFonts w:ascii="Arial" w:hAnsi="Arial" w:cs="Arial"/>
          <w:sz w:val="16"/>
          <w:szCs w:val="16"/>
        </w:rPr>
        <w:t>he UK/Government annual ‘use of force’ figures</w:t>
      </w:r>
    </w:p>
  </w:footnote>
  <w:footnote w:id="80">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CRAE (2016) </w:t>
      </w:r>
      <w:hyperlink r:id="rId69" w:history="1">
        <w:r w:rsidRPr="00E85838">
          <w:rPr>
            <w:rStyle w:val="Hyperlink"/>
            <w:rFonts w:ascii="Arial" w:hAnsi="Arial" w:cs="Arial"/>
            <w:sz w:val="16"/>
            <w:szCs w:val="16"/>
          </w:rPr>
          <w:t>State of Children’s Rights in England: Policing and Criminal Justice</w:t>
        </w:r>
      </w:hyperlink>
    </w:p>
  </w:footnote>
  <w:footnote w:id="81">
    <w:p w:rsidR="00582412" w:rsidRPr="00E84786" w:rsidRDefault="00582412">
      <w:pPr>
        <w:pStyle w:val="FootnoteText"/>
        <w:rPr>
          <w:rFonts w:ascii="Arial" w:hAnsi="Arial" w:cs="Arial"/>
          <w:sz w:val="16"/>
          <w:szCs w:val="16"/>
        </w:rPr>
      </w:pPr>
      <w:r w:rsidRPr="00E84786">
        <w:rPr>
          <w:rStyle w:val="FootnoteReference"/>
          <w:rFonts w:ascii="Arial" w:hAnsi="Arial" w:cs="Arial"/>
          <w:sz w:val="16"/>
          <w:szCs w:val="16"/>
        </w:rPr>
        <w:footnoteRef/>
      </w:r>
      <w:r w:rsidRPr="00E84786">
        <w:rPr>
          <w:rFonts w:ascii="Arial" w:hAnsi="Arial" w:cs="Arial"/>
          <w:sz w:val="16"/>
          <w:szCs w:val="16"/>
        </w:rPr>
        <w:t xml:space="preserve"> Welsh Government (2019) Draft </w:t>
      </w:r>
      <w:hyperlink r:id="rId70" w:history="1">
        <w:r w:rsidRPr="00E84786">
          <w:rPr>
            <w:rStyle w:val="Hyperlink"/>
            <w:rFonts w:ascii="Arial" w:hAnsi="Arial" w:cs="Arial"/>
            <w:sz w:val="16"/>
            <w:szCs w:val="16"/>
          </w:rPr>
          <w:t>Reducing Restrictive Practices Framework</w:t>
        </w:r>
      </w:hyperlink>
      <w:r w:rsidRPr="00E84786">
        <w:rPr>
          <w:rFonts w:ascii="Arial" w:hAnsi="Arial" w:cs="Arial"/>
          <w:sz w:val="16"/>
          <w:szCs w:val="16"/>
        </w:rPr>
        <w:t xml:space="preserve"> </w:t>
      </w:r>
    </w:p>
  </w:footnote>
  <w:footnote w:id="82">
    <w:p w:rsidR="00582412" w:rsidRPr="00E84786" w:rsidRDefault="00582412">
      <w:pPr>
        <w:pStyle w:val="FootnoteText"/>
        <w:rPr>
          <w:rFonts w:ascii="Arial" w:hAnsi="Arial" w:cs="Arial"/>
          <w:sz w:val="16"/>
          <w:szCs w:val="16"/>
        </w:rPr>
      </w:pPr>
      <w:r w:rsidRPr="00E84786">
        <w:rPr>
          <w:rStyle w:val="FootnoteReference"/>
          <w:rFonts w:ascii="Arial" w:hAnsi="Arial" w:cs="Arial"/>
          <w:sz w:val="16"/>
          <w:szCs w:val="16"/>
        </w:rPr>
        <w:footnoteRef/>
      </w:r>
      <w:r w:rsidRPr="00E84786">
        <w:rPr>
          <w:rFonts w:ascii="Arial" w:hAnsi="Arial" w:cs="Arial"/>
          <w:sz w:val="16"/>
          <w:szCs w:val="16"/>
        </w:rPr>
        <w:t xml:space="preserve"> EHRC (2020) Inquiry: </w:t>
      </w:r>
      <w:hyperlink r:id="rId71" w:history="1">
        <w:r w:rsidRPr="00E84786">
          <w:rPr>
            <w:rStyle w:val="Hyperlink"/>
            <w:rFonts w:ascii="Arial" w:hAnsi="Arial" w:cs="Arial"/>
            <w:sz w:val="16"/>
            <w:szCs w:val="16"/>
          </w:rPr>
          <w:t>How schools are monitoring the use of restraint</w:t>
        </w:r>
      </w:hyperlink>
      <w:r w:rsidRPr="00E84786">
        <w:rPr>
          <w:rFonts w:ascii="Arial" w:hAnsi="Arial" w:cs="Arial"/>
          <w:sz w:val="16"/>
          <w:szCs w:val="16"/>
        </w:rPr>
        <w:t xml:space="preserve"> </w:t>
      </w:r>
    </w:p>
  </w:footnote>
  <w:footnote w:id="83">
    <w:p w:rsidR="00582412" w:rsidRDefault="00582412">
      <w:pPr>
        <w:pStyle w:val="FootnoteText"/>
      </w:pPr>
      <w:r w:rsidRPr="00E84786">
        <w:rPr>
          <w:rStyle w:val="FootnoteReference"/>
          <w:rFonts w:ascii="Arial" w:hAnsi="Arial" w:cs="Arial"/>
          <w:sz w:val="16"/>
          <w:szCs w:val="16"/>
        </w:rPr>
        <w:footnoteRef/>
      </w:r>
      <w:r w:rsidRPr="00E84786">
        <w:rPr>
          <w:rFonts w:ascii="Arial" w:hAnsi="Arial" w:cs="Arial"/>
          <w:sz w:val="16"/>
          <w:szCs w:val="16"/>
        </w:rPr>
        <w:t xml:space="preserve"> Children’s Rights Alliance England are also recommending that, in the absence of prohibiting Taser and Spit-hood use on children, that the UK Government publish guidance and training for police on their use to ensure they are only used as a last resort.</w:t>
      </w:r>
    </w:p>
  </w:footnote>
  <w:footnote w:id="84">
    <w:p w:rsidR="00582412" w:rsidRPr="00DC574D" w:rsidRDefault="00582412">
      <w:pPr>
        <w:pStyle w:val="FootnoteText"/>
        <w:rPr>
          <w:rFonts w:ascii="Arial" w:hAnsi="Arial" w:cs="Arial"/>
          <w:sz w:val="16"/>
          <w:szCs w:val="16"/>
        </w:rPr>
      </w:pPr>
      <w:r w:rsidRPr="00DC574D">
        <w:rPr>
          <w:rStyle w:val="FootnoteReference"/>
          <w:rFonts w:ascii="Arial" w:hAnsi="Arial" w:cs="Arial"/>
          <w:sz w:val="16"/>
          <w:szCs w:val="16"/>
        </w:rPr>
        <w:footnoteRef/>
      </w:r>
      <w:r w:rsidRPr="00DC574D">
        <w:rPr>
          <w:rFonts w:ascii="Arial" w:hAnsi="Arial" w:cs="Arial"/>
          <w:sz w:val="16"/>
          <w:szCs w:val="16"/>
        </w:rPr>
        <w:t xml:space="preserve"> </w:t>
      </w:r>
      <w:hyperlink r:id="rId72" w:history="1">
        <w:r w:rsidRPr="00E85838">
          <w:rPr>
            <w:rStyle w:val="Hyperlink"/>
            <w:rFonts w:ascii="Arial" w:hAnsi="Arial" w:cs="Arial"/>
            <w:sz w:val="16"/>
            <w:szCs w:val="16"/>
          </w:rPr>
          <w:t>Children (Abolition of Defence of Reasonable Punishment) (Wales) Act 2020</w:t>
        </w:r>
      </w:hyperlink>
      <w:r w:rsidRPr="00DC574D">
        <w:rPr>
          <w:rFonts w:ascii="Arial" w:hAnsi="Arial" w:cs="Arial"/>
          <w:sz w:val="16"/>
          <w:szCs w:val="16"/>
        </w:rPr>
        <w:t xml:space="preserve"> </w:t>
      </w:r>
    </w:p>
  </w:footnote>
  <w:footnote w:id="85">
    <w:p w:rsidR="00582412" w:rsidRPr="00630346" w:rsidRDefault="00582412">
      <w:pPr>
        <w:pStyle w:val="FootnoteText"/>
        <w:rPr>
          <w:rFonts w:ascii="Arial" w:hAnsi="Arial" w:cs="Arial"/>
          <w:sz w:val="16"/>
          <w:szCs w:val="16"/>
        </w:rPr>
      </w:pPr>
      <w:r w:rsidRPr="00630346">
        <w:rPr>
          <w:rStyle w:val="FootnoteReference"/>
          <w:rFonts w:ascii="Arial" w:hAnsi="Arial" w:cs="Arial"/>
          <w:sz w:val="16"/>
          <w:szCs w:val="16"/>
        </w:rPr>
        <w:footnoteRef/>
      </w:r>
      <w:r w:rsidRPr="00630346">
        <w:rPr>
          <w:rFonts w:ascii="Arial" w:hAnsi="Arial" w:cs="Arial"/>
          <w:sz w:val="16"/>
          <w:szCs w:val="16"/>
        </w:rPr>
        <w:t xml:space="preserve"> </w:t>
      </w:r>
      <w:r>
        <w:rPr>
          <w:rFonts w:ascii="Arial" w:hAnsi="Arial" w:cs="Arial"/>
          <w:sz w:val="16"/>
          <w:szCs w:val="16"/>
        </w:rPr>
        <w:t xml:space="preserve">Evidence received from RCPCH </w:t>
      </w:r>
      <w:r w:rsidRPr="00630346">
        <w:rPr>
          <w:rFonts w:ascii="Arial" w:hAnsi="Arial" w:cs="Arial"/>
          <w:sz w:val="16"/>
          <w:szCs w:val="16"/>
        </w:rPr>
        <w:t xml:space="preserve"> - compared to 47.7 per 100,000 in Northern Ireland, 26 per 100,000</w:t>
      </w:r>
      <w:r>
        <w:rPr>
          <w:rFonts w:ascii="Arial" w:hAnsi="Arial" w:cs="Arial"/>
          <w:sz w:val="16"/>
          <w:szCs w:val="16"/>
        </w:rPr>
        <w:t xml:space="preserve"> in Scotland and 45 per 1000,000</w:t>
      </w:r>
      <w:r w:rsidRPr="00630346">
        <w:rPr>
          <w:rFonts w:ascii="Arial" w:hAnsi="Arial" w:cs="Arial"/>
          <w:sz w:val="16"/>
          <w:szCs w:val="16"/>
        </w:rPr>
        <w:t xml:space="preserve"> in England</w:t>
      </w:r>
    </w:p>
  </w:footnote>
  <w:footnote w:id="86">
    <w:p w:rsidR="00582412" w:rsidRPr="00630346" w:rsidRDefault="00582412" w:rsidP="00B51B7C">
      <w:pPr>
        <w:pStyle w:val="FootnoteText"/>
        <w:rPr>
          <w:rFonts w:ascii="Arial" w:hAnsi="Arial" w:cs="Arial"/>
          <w:sz w:val="16"/>
          <w:szCs w:val="16"/>
        </w:rPr>
      </w:pPr>
      <w:r w:rsidRPr="00630346">
        <w:rPr>
          <w:rStyle w:val="FootnoteReference"/>
          <w:rFonts w:ascii="Arial" w:hAnsi="Arial" w:cs="Arial"/>
          <w:sz w:val="16"/>
          <w:szCs w:val="16"/>
        </w:rPr>
        <w:footnoteRef/>
      </w:r>
      <w:r w:rsidRPr="00630346">
        <w:rPr>
          <w:rFonts w:ascii="Arial" w:hAnsi="Arial" w:cs="Arial"/>
          <w:sz w:val="16"/>
          <w:szCs w:val="16"/>
        </w:rPr>
        <w:t xml:space="preserve"> </w:t>
      </w:r>
      <w:hyperlink r:id="rId73" w:history="1">
        <w:r w:rsidRPr="00E85838">
          <w:rPr>
            <w:rStyle w:val="Hyperlink"/>
            <w:rFonts w:ascii="Arial" w:hAnsi="Arial" w:cs="Arial"/>
            <w:sz w:val="16"/>
            <w:szCs w:val="16"/>
          </w:rPr>
          <w:t>Stats Wales</w:t>
        </w:r>
      </w:hyperlink>
      <w:r>
        <w:rPr>
          <w:rFonts w:ascii="Arial" w:hAnsi="Arial" w:cs="Arial"/>
          <w:sz w:val="16"/>
          <w:szCs w:val="16"/>
        </w:rPr>
        <w:t xml:space="preserve"> (2019) </w:t>
      </w:r>
    </w:p>
  </w:footnote>
  <w:footnote w:id="87">
    <w:p w:rsidR="00582412" w:rsidRPr="00630346" w:rsidRDefault="00582412" w:rsidP="005768D5">
      <w:pPr>
        <w:pStyle w:val="FootnoteText"/>
        <w:rPr>
          <w:rFonts w:ascii="Arial" w:hAnsi="Arial" w:cs="Arial"/>
          <w:sz w:val="16"/>
          <w:szCs w:val="16"/>
        </w:rPr>
      </w:pPr>
      <w:r w:rsidRPr="00630346">
        <w:rPr>
          <w:rStyle w:val="FootnoteReference"/>
          <w:rFonts w:ascii="Arial" w:hAnsi="Arial" w:cs="Arial"/>
          <w:sz w:val="16"/>
          <w:szCs w:val="16"/>
        </w:rPr>
        <w:footnoteRef/>
      </w:r>
      <w:r w:rsidRPr="00630346">
        <w:rPr>
          <w:rFonts w:ascii="Arial" w:hAnsi="Arial" w:cs="Arial"/>
          <w:sz w:val="16"/>
          <w:szCs w:val="16"/>
        </w:rPr>
        <w:t xml:space="preserve"> </w:t>
      </w:r>
      <w:hyperlink r:id="rId74" w:history="1">
        <w:r w:rsidRPr="00E85838">
          <w:rPr>
            <w:rStyle w:val="Hyperlink"/>
            <w:rFonts w:ascii="Arial" w:hAnsi="Arial" w:cs="Arial"/>
            <w:sz w:val="16"/>
            <w:szCs w:val="16"/>
          </w:rPr>
          <w:t>Child Abuse Extent and Nature</w:t>
        </w:r>
      </w:hyperlink>
      <w:r>
        <w:rPr>
          <w:rFonts w:ascii="Arial" w:hAnsi="Arial" w:cs="Arial"/>
          <w:sz w:val="16"/>
          <w:szCs w:val="16"/>
        </w:rPr>
        <w:t xml:space="preserve"> (2019)  - </w:t>
      </w:r>
      <w:r w:rsidRPr="00630346">
        <w:rPr>
          <w:rFonts w:ascii="Arial" w:hAnsi="Arial" w:cs="Arial"/>
          <w:sz w:val="16"/>
          <w:szCs w:val="16"/>
        </w:rPr>
        <w:t>Around 1 in 7 adults</w:t>
      </w:r>
      <w:r>
        <w:rPr>
          <w:rFonts w:ascii="Arial" w:hAnsi="Arial" w:cs="Arial"/>
          <w:sz w:val="16"/>
          <w:szCs w:val="16"/>
        </w:rPr>
        <w:t xml:space="preserve"> who called the NAPACs helpline in</w:t>
      </w:r>
      <w:r w:rsidRPr="00630346">
        <w:rPr>
          <w:rFonts w:ascii="Arial" w:hAnsi="Arial" w:cs="Arial"/>
          <w:sz w:val="16"/>
          <w:szCs w:val="16"/>
        </w:rPr>
        <w:t xml:space="preserve"> the latest year had not told anyone about their abuse before </w:t>
      </w:r>
      <w:r w:rsidRPr="00E85838">
        <w:rPr>
          <w:rFonts w:ascii="Arial" w:hAnsi="Arial" w:cs="Arial"/>
          <w:i/>
          <w:sz w:val="16"/>
          <w:szCs w:val="16"/>
        </w:rPr>
        <w:t xml:space="preserve">(Eng/Wal figures) </w:t>
      </w:r>
    </w:p>
  </w:footnote>
  <w:footnote w:id="88">
    <w:p w:rsidR="00582412" w:rsidRPr="002B3686" w:rsidRDefault="00582412" w:rsidP="005768D5">
      <w:pPr>
        <w:pStyle w:val="FootnoteText"/>
        <w:rPr>
          <w:rFonts w:cstheme="minorHAnsi"/>
          <w:sz w:val="16"/>
          <w:szCs w:val="16"/>
        </w:rPr>
      </w:pPr>
      <w:r w:rsidRPr="00630346">
        <w:rPr>
          <w:rStyle w:val="FootnoteReference"/>
          <w:rFonts w:ascii="Arial" w:hAnsi="Arial" w:cs="Arial"/>
          <w:sz w:val="16"/>
          <w:szCs w:val="16"/>
        </w:rPr>
        <w:footnoteRef/>
      </w:r>
      <w:r w:rsidRPr="00630346">
        <w:rPr>
          <w:rFonts w:ascii="Arial" w:hAnsi="Arial" w:cs="Arial"/>
          <w:sz w:val="16"/>
          <w:szCs w:val="16"/>
        </w:rPr>
        <w:t xml:space="preserve"> Brandon, M. et al (2012) </w:t>
      </w:r>
      <w:hyperlink r:id="rId75" w:history="1">
        <w:r w:rsidRPr="005768D5">
          <w:rPr>
            <w:rStyle w:val="Hyperlink"/>
            <w:rFonts w:ascii="Arial" w:hAnsi="Arial" w:cs="Arial"/>
            <w:sz w:val="16"/>
            <w:szCs w:val="16"/>
          </w:rPr>
          <w:t>New learning from serious case reviews; a two year report for 2009-2011</w:t>
        </w:r>
      </w:hyperlink>
      <w:r>
        <w:rPr>
          <w:rFonts w:ascii="Arial" w:hAnsi="Arial" w:cs="Arial"/>
          <w:sz w:val="16"/>
          <w:szCs w:val="16"/>
        </w:rPr>
        <w:t xml:space="preserve">. See also ONS (2019) </w:t>
      </w:r>
      <w:hyperlink r:id="rId76" w:history="1">
        <w:r w:rsidRPr="005768D5">
          <w:rPr>
            <w:rStyle w:val="Hyperlink"/>
            <w:rFonts w:ascii="Arial" w:hAnsi="Arial" w:cs="Arial"/>
            <w:sz w:val="16"/>
            <w:szCs w:val="16"/>
          </w:rPr>
          <w:t>Homicide Rates in England and Wales</w:t>
        </w:r>
      </w:hyperlink>
      <w:r>
        <w:rPr>
          <w:rFonts w:ascii="Arial" w:hAnsi="Arial" w:cs="Arial"/>
          <w:sz w:val="16"/>
          <w:szCs w:val="16"/>
        </w:rPr>
        <w:t xml:space="preserve"> </w:t>
      </w:r>
    </w:p>
  </w:footnote>
  <w:footnote w:id="89">
    <w:p w:rsidR="00582412" w:rsidRPr="005768D5" w:rsidRDefault="00582412" w:rsidP="005768D5">
      <w:pPr>
        <w:pStyle w:val="Heading1"/>
        <w:shd w:val="clear" w:color="auto" w:fill="FFFFFF"/>
        <w:spacing w:before="0" w:line="240" w:lineRule="auto"/>
        <w:rPr>
          <w:rFonts w:ascii="Arial" w:eastAsia="Times New Roman" w:hAnsi="Arial" w:cs="Arial"/>
          <w:b/>
          <w:bCs/>
          <w:color w:val="000000"/>
          <w:kern w:val="36"/>
          <w:sz w:val="16"/>
          <w:szCs w:val="16"/>
          <w:lang w:eastAsia="en-GB"/>
        </w:rPr>
      </w:pPr>
      <w:r w:rsidRPr="005768D5">
        <w:rPr>
          <w:rStyle w:val="FootnoteReference"/>
          <w:rFonts w:ascii="Arial" w:hAnsi="Arial" w:cs="Arial"/>
          <w:color w:val="auto"/>
          <w:sz w:val="16"/>
          <w:szCs w:val="16"/>
        </w:rPr>
        <w:footnoteRef/>
      </w:r>
      <w:r w:rsidRPr="005768D5">
        <w:rPr>
          <w:rFonts w:ascii="Arial" w:hAnsi="Arial" w:cs="Arial"/>
          <w:color w:val="auto"/>
          <w:sz w:val="16"/>
          <w:szCs w:val="16"/>
        </w:rPr>
        <w:t xml:space="preserve"> NSPCC (2020) </w:t>
      </w:r>
      <w:hyperlink r:id="rId77" w:history="1">
        <w:r w:rsidRPr="005768D5">
          <w:rPr>
            <w:rStyle w:val="Hyperlink"/>
            <w:rFonts w:ascii="Arial" w:eastAsia="Times New Roman" w:hAnsi="Arial" w:cs="Arial"/>
            <w:bCs/>
            <w:kern w:val="36"/>
            <w:sz w:val="16"/>
            <w:szCs w:val="16"/>
            <w:lang w:eastAsia="en-GB"/>
          </w:rPr>
          <w:t>the impact of the coronavirus pandemic on child welfare: physical abuse</w:t>
        </w:r>
      </w:hyperlink>
    </w:p>
  </w:footnote>
  <w:footnote w:id="90">
    <w:p w:rsidR="00582412" w:rsidRPr="006B62C4" w:rsidRDefault="00582412" w:rsidP="005768D5">
      <w:pPr>
        <w:pStyle w:val="FootnoteText"/>
        <w:rPr>
          <w:rFonts w:ascii="Arial" w:hAnsi="Arial" w:cs="Arial"/>
          <w:sz w:val="16"/>
          <w:szCs w:val="16"/>
        </w:rPr>
      </w:pPr>
      <w:r w:rsidRPr="006B62C4">
        <w:rPr>
          <w:rStyle w:val="FootnoteReference"/>
          <w:rFonts w:ascii="Arial" w:hAnsi="Arial" w:cs="Arial"/>
          <w:sz w:val="16"/>
          <w:szCs w:val="16"/>
        </w:rPr>
        <w:footnoteRef/>
      </w:r>
      <w:r w:rsidRPr="006B62C4">
        <w:rPr>
          <w:rFonts w:ascii="Arial" w:hAnsi="Arial" w:cs="Arial"/>
          <w:sz w:val="16"/>
          <w:szCs w:val="16"/>
        </w:rPr>
        <w:t xml:space="preserve"> </w:t>
      </w:r>
      <w:r w:rsidRPr="005768D5">
        <w:rPr>
          <w:rStyle w:val="Hyperlink"/>
          <w:rFonts w:ascii="Arial" w:hAnsi="Arial" w:cs="Arial"/>
          <w:color w:val="auto"/>
          <w:sz w:val="16"/>
          <w:szCs w:val="16"/>
          <w:u w:val="none"/>
        </w:rPr>
        <w:t>ibid</w:t>
      </w:r>
    </w:p>
  </w:footnote>
  <w:footnote w:id="91">
    <w:p w:rsidR="00582412" w:rsidRPr="00344694" w:rsidRDefault="00582412" w:rsidP="00101391">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The </w:t>
      </w:r>
      <w:hyperlink r:id="rId78" w:history="1">
        <w:r w:rsidRPr="002B5673">
          <w:rPr>
            <w:rStyle w:val="Hyperlink"/>
            <w:rFonts w:ascii="Arial" w:hAnsi="Arial" w:cs="Arial"/>
            <w:sz w:val="16"/>
            <w:szCs w:val="16"/>
          </w:rPr>
          <w:t>Centre of Expertise on Child Sexual Abuse</w:t>
        </w:r>
      </w:hyperlink>
      <w:r w:rsidRPr="00344694">
        <w:rPr>
          <w:rFonts w:ascii="Arial" w:hAnsi="Arial" w:cs="Arial"/>
          <w:sz w:val="16"/>
          <w:szCs w:val="16"/>
        </w:rPr>
        <w:t xml:space="preserve"> (CSA)</w:t>
      </w:r>
    </w:p>
  </w:footnote>
  <w:footnote w:id="92">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eastAsia="Times New Roman" w:hAnsi="Arial" w:cs="Arial"/>
          <w:sz w:val="16"/>
          <w:szCs w:val="16"/>
        </w:rPr>
        <w:t>Evidence received from NSPCC Cymru - f</w:t>
      </w:r>
      <w:r w:rsidRPr="00344694">
        <w:rPr>
          <w:rFonts w:ascii="Arial" w:eastAsia="Times New Roman" w:hAnsi="Arial" w:cs="Arial"/>
          <w:sz w:val="16"/>
          <w:szCs w:val="16"/>
        </w:rPr>
        <w:t>rom 160 in 2007/08 to 115 in 2017/18</w:t>
      </w:r>
    </w:p>
  </w:footnote>
  <w:footnote w:id="93">
    <w:p w:rsidR="00582412" w:rsidRPr="00344694" w:rsidRDefault="00582412" w:rsidP="00101391">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Ibid (during June 2020)</w:t>
      </w:r>
    </w:p>
  </w:footnote>
  <w:footnote w:id="94">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Evidence </w:t>
      </w:r>
      <w:r>
        <w:rPr>
          <w:rFonts w:ascii="Arial" w:hAnsi="Arial" w:cs="Arial"/>
          <w:sz w:val="16"/>
          <w:szCs w:val="16"/>
        </w:rPr>
        <w:t xml:space="preserve">received </w:t>
      </w:r>
      <w:r w:rsidRPr="00344694">
        <w:rPr>
          <w:rFonts w:ascii="Arial" w:hAnsi="Arial" w:cs="Arial"/>
          <w:sz w:val="16"/>
          <w:szCs w:val="16"/>
        </w:rPr>
        <w:t>from Tarian Regional Organised Crime Unit</w:t>
      </w:r>
    </w:p>
  </w:footnote>
  <w:footnote w:id="95">
    <w:p w:rsidR="00582412" w:rsidRPr="00344694" w:rsidRDefault="00582412" w:rsidP="00101391">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Evidence received from NSPCC Cymru</w:t>
      </w:r>
    </w:p>
  </w:footnote>
  <w:footnote w:id="96">
    <w:p w:rsidR="00582412" w:rsidRPr="00344694" w:rsidRDefault="00582412" w:rsidP="0057268E">
      <w:pPr>
        <w:pStyle w:val="FootnoteText"/>
        <w:rPr>
          <w:rFonts w:ascii="Arial" w:hAnsi="Arial" w:cs="Arial"/>
          <w:sz w:val="16"/>
          <w:szCs w:val="16"/>
        </w:rPr>
      </w:pPr>
      <w:r w:rsidRPr="00344694">
        <w:rPr>
          <w:rStyle w:val="FootnoteReference"/>
          <w:rFonts w:ascii="Arial" w:hAnsi="Arial" w:cs="Arial"/>
          <w:sz w:val="16"/>
          <w:szCs w:val="16"/>
        </w:rPr>
        <w:footnoteRef/>
      </w:r>
      <w:r>
        <w:rPr>
          <w:rFonts w:ascii="Arial" w:hAnsi="Arial" w:cs="Arial"/>
          <w:sz w:val="16"/>
          <w:szCs w:val="16"/>
        </w:rPr>
        <w:t xml:space="preserve"> Crouch-Puzey, E. (2018) </w:t>
      </w:r>
      <w:hyperlink r:id="rId79" w:history="1">
        <w:r w:rsidRPr="0057268E">
          <w:rPr>
            <w:rStyle w:val="Hyperlink"/>
            <w:rFonts w:ascii="Arial" w:hAnsi="Arial" w:cs="Arial"/>
            <w:sz w:val="16"/>
            <w:szCs w:val="16"/>
          </w:rPr>
          <w:t xml:space="preserve">State of the Sector </w:t>
        </w:r>
      </w:hyperlink>
      <w:r w:rsidRPr="0057268E">
        <w:rPr>
          <w:rFonts w:ascii="Arial" w:hAnsi="Arial" w:cs="Arial"/>
          <w:sz w:val="16"/>
          <w:szCs w:val="16"/>
        </w:rPr>
        <w:t xml:space="preserve"> </w:t>
      </w:r>
      <w:r>
        <w:rPr>
          <w:rFonts w:ascii="Arial" w:hAnsi="Arial" w:cs="Arial"/>
          <w:sz w:val="16"/>
          <w:szCs w:val="16"/>
        </w:rPr>
        <w:t>Welsh Women’s Aid</w:t>
      </w:r>
    </w:p>
  </w:footnote>
  <w:footnote w:id="97">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Evidence </w:t>
      </w:r>
      <w:r>
        <w:rPr>
          <w:rFonts w:ascii="Arial" w:hAnsi="Arial" w:cs="Arial"/>
          <w:sz w:val="16"/>
          <w:szCs w:val="16"/>
        </w:rPr>
        <w:t xml:space="preserve">received </w:t>
      </w:r>
      <w:r w:rsidRPr="00344694">
        <w:rPr>
          <w:rFonts w:ascii="Arial" w:hAnsi="Arial" w:cs="Arial"/>
          <w:sz w:val="16"/>
          <w:szCs w:val="16"/>
        </w:rPr>
        <w:t>from Tarian Regional Organised Crime Unit</w:t>
      </w:r>
    </w:p>
  </w:footnote>
  <w:footnote w:id="98">
    <w:p w:rsidR="00582412" w:rsidRPr="00344694" w:rsidRDefault="00582412" w:rsidP="00972C59">
      <w:pPr>
        <w:pStyle w:val="FootnoteText"/>
        <w:rPr>
          <w:rFonts w:ascii="Arial" w:hAnsi="Arial" w:cs="Arial"/>
          <w:sz w:val="16"/>
          <w:szCs w:val="16"/>
        </w:rPr>
      </w:pPr>
      <w:r w:rsidRPr="00344694">
        <w:rPr>
          <w:rStyle w:val="FootnoteReference"/>
          <w:rFonts w:ascii="Arial" w:hAnsi="Arial" w:cs="Arial"/>
          <w:sz w:val="16"/>
          <w:szCs w:val="16"/>
        </w:rPr>
        <w:footnoteRef/>
      </w:r>
      <w:r>
        <w:rPr>
          <w:rFonts w:ascii="Arial" w:hAnsi="Arial" w:cs="Arial"/>
          <w:sz w:val="16"/>
          <w:szCs w:val="16"/>
        </w:rPr>
        <w:t xml:space="preserve"> Hallet, S. et al (2019)</w:t>
      </w:r>
      <w:r w:rsidRPr="00344694">
        <w:rPr>
          <w:rFonts w:ascii="Arial" w:hAnsi="Arial" w:cs="Arial"/>
          <w:sz w:val="16"/>
          <w:szCs w:val="16"/>
        </w:rPr>
        <w:t xml:space="preserve"> </w:t>
      </w:r>
      <w:hyperlink r:id="rId80" w:history="1">
        <w:r w:rsidRPr="0057268E">
          <w:rPr>
            <w:rStyle w:val="Hyperlink"/>
            <w:rFonts w:ascii="Arial" w:hAnsi="Arial" w:cs="Arial"/>
            <w:sz w:val="16"/>
            <w:szCs w:val="16"/>
          </w:rPr>
          <w:t>Keeping Safe</w:t>
        </w:r>
      </w:hyperlink>
      <w:r>
        <w:rPr>
          <w:rFonts w:ascii="Arial" w:hAnsi="Arial" w:cs="Arial"/>
          <w:sz w:val="16"/>
          <w:szCs w:val="16"/>
        </w:rPr>
        <w:t xml:space="preserve"> Cardiff University</w:t>
      </w:r>
      <w:r w:rsidRPr="00344694">
        <w:rPr>
          <w:rFonts w:ascii="Arial" w:hAnsi="Arial" w:cs="Arial"/>
          <w:sz w:val="16"/>
          <w:szCs w:val="16"/>
        </w:rPr>
        <w:t xml:space="preserve"> </w:t>
      </w:r>
    </w:p>
  </w:footnote>
  <w:footnote w:id="99">
    <w:p w:rsidR="00582412" w:rsidRPr="00344694" w:rsidRDefault="00582412" w:rsidP="00972C59">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 xml:space="preserve">Evidence received from </w:t>
      </w:r>
      <w:r w:rsidRPr="00344694">
        <w:rPr>
          <w:rFonts w:ascii="Arial" w:hAnsi="Arial" w:cs="Arial"/>
          <w:sz w:val="16"/>
          <w:szCs w:val="16"/>
        </w:rPr>
        <w:t xml:space="preserve">Barnardo’s </w:t>
      </w:r>
      <w:r>
        <w:rPr>
          <w:rFonts w:ascii="Arial" w:hAnsi="Arial" w:cs="Arial"/>
          <w:sz w:val="16"/>
          <w:szCs w:val="16"/>
        </w:rPr>
        <w:t>Cymru</w:t>
      </w:r>
    </w:p>
  </w:footnote>
  <w:footnote w:id="100">
    <w:p w:rsidR="00582412" w:rsidRPr="00344694" w:rsidRDefault="00582412" w:rsidP="00972C59">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 xml:space="preserve">BBC Wales (2018) </w:t>
      </w:r>
      <w:hyperlink r:id="rId81" w:history="1">
        <w:r w:rsidRPr="00344694">
          <w:rPr>
            <w:rStyle w:val="Hyperlink"/>
            <w:rFonts w:ascii="Arial" w:hAnsi="Arial" w:cs="Arial"/>
            <w:sz w:val="16"/>
            <w:szCs w:val="16"/>
          </w:rPr>
          <w:t>https://www.bbc.co.uk/news/uk-wales-44127068</w:t>
        </w:r>
      </w:hyperlink>
    </w:p>
  </w:footnote>
  <w:footnote w:id="101">
    <w:p w:rsidR="00582412" w:rsidRPr="00344694" w:rsidRDefault="00582412" w:rsidP="00972C59">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 xml:space="preserve">Guardian (2018) </w:t>
      </w:r>
      <w:hyperlink r:id="rId82" w:history="1">
        <w:r w:rsidRPr="00BC6F8B">
          <w:rPr>
            <w:rStyle w:val="Hyperlink"/>
            <w:rFonts w:ascii="Arial" w:hAnsi="Arial" w:cs="Arial"/>
            <w:sz w:val="16"/>
            <w:szCs w:val="16"/>
          </w:rPr>
          <w:t>Rise in drug arrests</w:t>
        </w:r>
      </w:hyperlink>
      <w:r>
        <w:rPr>
          <w:rFonts w:ascii="Arial" w:hAnsi="Arial" w:cs="Arial"/>
          <w:sz w:val="16"/>
          <w:szCs w:val="16"/>
        </w:rPr>
        <w:t xml:space="preserve"> </w:t>
      </w:r>
    </w:p>
  </w:footnote>
  <w:footnote w:id="102">
    <w:p w:rsidR="00582412" w:rsidRPr="009F3A54" w:rsidRDefault="00582412" w:rsidP="00972C59">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Evidence </w:t>
      </w:r>
      <w:r>
        <w:rPr>
          <w:rFonts w:ascii="Arial" w:hAnsi="Arial" w:cs="Arial"/>
          <w:sz w:val="16"/>
          <w:szCs w:val="16"/>
        </w:rPr>
        <w:t>received from Lla</w:t>
      </w:r>
      <w:r w:rsidRPr="00344694">
        <w:rPr>
          <w:rFonts w:ascii="Arial" w:hAnsi="Arial" w:cs="Arial"/>
          <w:sz w:val="16"/>
          <w:szCs w:val="16"/>
        </w:rPr>
        <w:t>mau</w:t>
      </w:r>
    </w:p>
  </w:footnote>
  <w:footnote w:id="103">
    <w:p w:rsidR="00582412" w:rsidRPr="009F3A54" w:rsidRDefault="00582412" w:rsidP="00972C59">
      <w:pPr>
        <w:pStyle w:val="FootnoteText"/>
        <w:rPr>
          <w:rFonts w:ascii="Arial" w:hAnsi="Arial" w:cs="Arial"/>
          <w:sz w:val="16"/>
          <w:szCs w:val="16"/>
        </w:rPr>
      </w:pPr>
      <w:r w:rsidRPr="009F3A54">
        <w:rPr>
          <w:rStyle w:val="FootnoteReference"/>
          <w:rFonts w:ascii="Arial" w:hAnsi="Arial" w:cs="Arial"/>
          <w:sz w:val="16"/>
          <w:szCs w:val="16"/>
        </w:rPr>
        <w:footnoteRef/>
      </w:r>
      <w:r>
        <w:rPr>
          <w:rFonts w:ascii="Arial" w:hAnsi="Arial" w:cs="Arial"/>
          <w:sz w:val="16"/>
          <w:szCs w:val="16"/>
        </w:rPr>
        <w:t xml:space="preserve"> Evidence received from Action for C</w:t>
      </w:r>
      <w:r w:rsidRPr="009F3A54">
        <w:rPr>
          <w:rFonts w:ascii="Arial" w:hAnsi="Arial" w:cs="Arial"/>
          <w:sz w:val="16"/>
          <w:szCs w:val="16"/>
        </w:rPr>
        <w:t>hildren</w:t>
      </w:r>
    </w:p>
  </w:footnote>
  <w:footnote w:id="104">
    <w:p w:rsidR="00582412" w:rsidRPr="0019405F" w:rsidRDefault="00582412">
      <w:pPr>
        <w:pStyle w:val="FootnoteText"/>
        <w:rPr>
          <w:rFonts w:ascii="Arial" w:hAnsi="Arial" w:cs="Arial"/>
          <w:sz w:val="16"/>
          <w:szCs w:val="16"/>
        </w:rPr>
      </w:pPr>
      <w:r w:rsidRPr="0019405F">
        <w:rPr>
          <w:rStyle w:val="FootnoteReference"/>
          <w:rFonts w:ascii="Arial" w:hAnsi="Arial" w:cs="Arial"/>
          <w:sz w:val="16"/>
          <w:szCs w:val="16"/>
        </w:rPr>
        <w:footnoteRef/>
      </w:r>
      <w:r w:rsidRPr="0019405F">
        <w:rPr>
          <w:rFonts w:ascii="Arial" w:hAnsi="Arial" w:cs="Arial"/>
          <w:sz w:val="16"/>
          <w:szCs w:val="16"/>
        </w:rPr>
        <w:t xml:space="preserve"> </w:t>
      </w:r>
      <w:hyperlink r:id="rId83" w:history="1">
        <w:r w:rsidRPr="0019405F">
          <w:rPr>
            <w:rStyle w:val="Hyperlink"/>
            <w:rFonts w:ascii="Arial" w:hAnsi="Arial" w:cs="Arial"/>
            <w:sz w:val="16"/>
            <w:szCs w:val="16"/>
          </w:rPr>
          <w:t>Serious Crime Act (2015)</w:t>
        </w:r>
      </w:hyperlink>
    </w:p>
  </w:footnote>
  <w:footnote w:id="105">
    <w:p w:rsidR="00582412" w:rsidRPr="0019405F" w:rsidRDefault="00582412" w:rsidP="00972C59">
      <w:pPr>
        <w:pStyle w:val="FootnoteText"/>
        <w:rPr>
          <w:rFonts w:ascii="Arial" w:hAnsi="Arial" w:cs="Arial"/>
          <w:sz w:val="16"/>
          <w:szCs w:val="16"/>
        </w:rPr>
      </w:pPr>
      <w:r w:rsidRPr="0019405F">
        <w:rPr>
          <w:rStyle w:val="FootnoteReference"/>
          <w:rFonts w:ascii="Arial" w:hAnsi="Arial" w:cs="Arial"/>
          <w:sz w:val="16"/>
          <w:szCs w:val="16"/>
        </w:rPr>
        <w:footnoteRef/>
      </w:r>
      <w:r w:rsidRPr="0019405F">
        <w:rPr>
          <w:rFonts w:ascii="Arial" w:hAnsi="Arial" w:cs="Arial"/>
          <w:sz w:val="16"/>
          <w:szCs w:val="16"/>
        </w:rPr>
        <w:t xml:space="preserve"> </w:t>
      </w:r>
      <w:r>
        <w:rPr>
          <w:rFonts w:ascii="Arial" w:hAnsi="Arial" w:cs="Arial"/>
          <w:sz w:val="16"/>
          <w:szCs w:val="16"/>
        </w:rPr>
        <w:t xml:space="preserve">Home Office (2018) </w:t>
      </w:r>
      <w:hyperlink r:id="rId84" w:history="1">
        <w:r w:rsidRPr="0019405F">
          <w:rPr>
            <w:rStyle w:val="Hyperlink"/>
            <w:rFonts w:ascii="Arial" w:hAnsi="Arial" w:cs="Arial"/>
            <w:sz w:val="16"/>
            <w:szCs w:val="16"/>
          </w:rPr>
          <w:t>Forced Marriage Unit Statistics 2017</w:t>
        </w:r>
      </w:hyperlink>
    </w:p>
  </w:footnote>
  <w:footnote w:id="106">
    <w:p w:rsidR="00582412" w:rsidRPr="0019405F" w:rsidRDefault="00582412" w:rsidP="00972C59">
      <w:pPr>
        <w:pStyle w:val="FootnoteText"/>
        <w:rPr>
          <w:rFonts w:ascii="Arial" w:hAnsi="Arial" w:cs="Arial"/>
          <w:sz w:val="16"/>
          <w:szCs w:val="16"/>
        </w:rPr>
      </w:pPr>
      <w:r w:rsidRPr="0019405F">
        <w:rPr>
          <w:rStyle w:val="FootnoteReference"/>
          <w:rFonts w:ascii="Arial" w:hAnsi="Arial" w:cs="Arial"/>
          <w:sz w:val="16"/>
          <w:szCs w:val="16"/>
        </w:rPr>
        <w:footnoteRef/>
      </w:r>
      <w:r w:rsidRPr="0019405F">
        <w:rPr>
          <w:rFonts w:ascii="Arial" w:hAnsi="Arial" w:cs="Arial"/>
          <w:sz w:val="16"/>
          <w:szCs w:val="16"/>
        </w:rPr>
        <w:t xml:space="preserve"> </w:t>
      </w:r>
      <w:r>
        <w:rPr>
          <w:rFonts w:ascii="Arial" w:hAnsi="Arial" w:cs="Arial"/>
          <w:sz w:val="16"/>
          <w:szCs w:val="16"/>
        </w:rPr>
        <w:t xml:space="preserve">City University (2015) </w:t>
      </w:r>
      <w:hyperlink r:id="rId85" w:history="1">
        <w:r w:rsidRPr="00E149CF">
          <w:rPr>
            <w:rStyle w:val="Hyperlink"/>
            <w:rFonts w:ascii="Arial" w:hAnsi="Arial" w:cs="Arial"/>
            <w:sz w:val="16"/>
            <w:szCs w:val="16"/>
          </w:rPr>
          <w:t>Prevalence of FGM in England and Wales</w:t>
        </w:r>
      </w:hyperlink>
    </w:p>
  </w:footnote>
  <w:footnote w:id="107">
    <w:p w:rsidR="00582412" w:rsidRPr="00F25768" w:rsidRDefault="00582412">
      <w:pPr>
        <w:pStyle w:val="FootnoteText"/>
        <w:rPr>
          <w:rFonts w:ascii="Arial" w:hAnsi="Arial" w:cs="Arial"/>
          <w:sz w:val="16"/>
          <w:szCs w:val="16"/>
        </w:rPr>
      </w:pPr>
      <w:r w:rsidRPr="0019405F">
        <w:rPr>
          <w:rStyle w:val="FootnoteReference"/>
          <w:rFonts w:ascii="Arial" w:hAnsi="Arial" w:cs="Arial"/>
          <w:sz w:val="16"/>
          <w:szCs w:val="16"/>
        </w:rPr>
        <w:footnoteRef/>
      </w:r>
      <w:r w:rsidRPr="0019405F">
        <w:rPr>
          <w:rFonts w:ascii="Arial" w:hAnsi="Arial" w:cs="Arial"/>
          <w:sz w:val="16"/>
          <w:szCs w:val="16"/>
        </w:rPr>
        <w:t xml:space="preserve"> </w:t>
      </w:r>
      <w:r>
        <w:rPr>
          <w:rFonts w:ascii="Arial" w:hAnsi="Arial" w:cs="Arial"/>
          <w:sz w:val="16"/>
          <w:szCs w:val="16"/>
        </w:rPr>
        <w:t xml:space="preserve">BBC Wales (2019) </w:t>
      </w:r>
      <w:hyperlink r:id="rId86" w:history="1">
        <w:r w:rsidRPr="0019405F">
          <w:rPr>
            <w:rStyle w:val="Hyperlink"/>
            <w:rFonts w:ascii="Arial" w:hAnsi="Arial" w:cs="Arial"/>
            <w:sz w:val="16"/>
            <w:szCs w:val="16"/>
          </w:rPr>
          <w:t>https://www.bbc.co.uk/news/uk-wales-50565513</w:t>
        </w:r>
      </w:hyperlink>
      <w:r w:rsidRPr="00E149CF">
        <w:rPr>
          <w:rStyle w:val="Hyperlink"/>
          <w:rFonts w:ascii="Arial" w:hAnsi="Arial" w:cs="Arial"/>
          <w:color w:val="auto"/>
          <w:sz w:val="16"/>
          <w:szCs w:val="16"/>
          <w:u w:val="none"/>
        </w:rPr>
        <w:t xml:space="preserve"> -</w:t>
      </w:r>
      <w:r w:rsidRPr="0019405F">
        <w:rPr>
          <w:rFonts w:ascii="Arial" w:hAnsi="Arial" w:cs="Arial"/>
          <w:sz w:val="16"/>
          <w:szCs w:val="16"/>
        </w:rPr>
        <w:t>Across all 4 Welsh Police forces, domestic abuse reports rose from 18,960 in 201</w:t>
      </w:r>
      <w:r w:rsidRPr="00F25768">
        <w:rPr>
          <w:rFonts w:ascii="Arial" w:hAnsi="Arial" w:cs="Arial"/>
          <w:sz w:val="16"/>
          <w:szCs w:val="16"/>
        </w:rPr>
        <w:t xml:space="preserve">5-16 to 41,532 in 2018-19 </w:t>
      </w:r>
    </w:p>
  </w:footnote>
  <w:footnote w:id="108">
    <w:p w:rsidR="00582412" w:rsidRPr="00F25768" w:rsidRDefault="00582412">
      <w:pPr>
        <w:pStyle w:val="FootnoteText"/>
        <w:rPr>
          <w:rFonts w:ascii="Arial" w:hAnsi="Arial" w:cs="Arial"/>
          <w:sz w:val="16"/>
          <w:szCs w:val="16"/>
        </w:rPr>
      </w:pPr>
      <w:r w:rsidRPr="00F25768">
        <w:rPr>
          <w:rStyle w:val="FootnoteReference"/>
          <w:rFonts w:ascii="Arial" w:hAnsi="Arial" w:cs="Arial"/>
          <w:sz w:val="16"/>
          <w:szCs w:val="16"/>
        </w:rPr>
        <w:footnoteRef/>
      </w:r>
      <w:r w:rsidRPr="00F25768">
        <w:rPr>
          <w:rFonts w:ascii="Arial" w:hAnsi="Arial" w:cs="Arial"/>
          <w:sz w:val="16"/>
          <w:szCs w:val="16"/>
        </w:rPr>
        <w:t xml:space="preserve"> </w:t>
      </w:r>
      <w:hyperlink r:id="rId87" w:history="1">
        <w:r w:rsidRPr="00F25768">
          <w:rPr>
            <w:rStyle w:val="Hyperlink"/>
            <w:rFonts w:ascii="Arial" w:hAnsi="Arial" w:cs="Arial"/>
            <w:sz w:val="16"/>
            <w:szCs w:val="16"/>
          </w:rPr>
          <w:t>SafeLives</w:t>
        </w:r>
      </w:hyperlink>
      <w:r w:rsidRPr="00F25768">
        <w:rPr>
          <w:rFonts w:ascii="Arial" w:hAnsi="Arial" w:cs="Arial"/>
          <w:sz w:val="16"/>
          <w:szCs w:val="16"/>
        </w:rPr>
        <w:t xml:space="preserve"> (accessed 2020) </w:t>
      </w:r>
    </w:p>
  </w:footnote>
  <w:footnote w:id="109">
    <w:p w:rsidR="00582412" w:rsidRPr="006C49E7" w:rsidRDefault="00582412" w:rsidP="004F4DD1">
      <w:pPr>
        <w:pStyle w:val="FootnoteText"/>
        <w:rPr>
          <w:rFonts w:ascii="Arial" w:hAnsi="Arial" w:cs="Arial"/>
          <w:sz w:val="16"/>
          <w:szCs w:val="16"/>
        </w:rPr>
      </w:pPr>
      <w:r w:rsidRPr="00F25768">
        <w:rPr>
          <w:rStyle w:val="FootnoteReference"/>
          <w:rFonts w:ascii="Arial" w:hAnsi="Arial" w:cs="Arial"/>
          <w:sz w:val="16"/>
          <w:szCs w:val="16"/>
        </w:rPr>
        <w:footnoteRef/>
      </w:r>
      <w:r w:rsidRPr="00F25768">
        <w:rPr>
          <w:rFonts w:ascii="Arial" w:hAnsi="Arial" w:cs="Arial"/>
          <w:sz w:val="16"/>
          <w:szCs w:val="16"/>
        </w:rPr>
        <w:t xml:space="preserve"> </w:t>
      </w:r>
      <w:r w:rsidRPr="00F25768">
        <w:rPr>
          <w:rFonts w:ascii="Arial" w:hAnsi="Arial" w:cs="Arial"/>
          <w:sz w:val="16"/>
          <w:szCs w:val="16"/>
          <w:lang w:val="en"/>
        </w:rPr>
        <w:t xml:space="preserve">Radford, L. </w:t>
      </w:r>
      <w:r w:rsidRPr="006C49E7">
        <w:rPr>
          <w:rFonts w:ascii="Arial" w:hAnsi="Arial" w:cs="Arial"/>
          <w:sz w:val="16"/>
          <w:szCs w:val="16"/>
          <w:lang w:val="en"/>
        </w:rPr>
        <w:t xml:space="preserve">et al (2011) </w:t>
      </w:r>
      <w:hyperlink r:id="rId88" w:tooltip="child abuse and neglect in the uk today" w:history="1">
        <w:r w:rsidRPr="006C49E7">
          <w:rPr>
            <w:rStyle w:val="Hyperlink"/>
            <w:rFonts w:ascii="Arial" w:hAnsi="Arial" w:cs="Arial"/>
            <w:sz w:val="16"/>
            <w:szCs w:val="16"/>
            <w:lang w:val="en"/>
          </w:rPr>
          <w:t>Child abuse and neglect in the UK today</w:t>
        </w:r>
      </w:hyperlink>
      <w:r w:rsidRPr="006C49E7">
        <w:rPr>
          <w:rFonts w:ascii="Arial" w:hAnsi="Arial" w:cs="Arial"/>
          <w:sz w:val="16"/>
          <w:szCs w:val="16"/>
        </w:rPr>
        <w:t xml:space="preserve"> </w:t>
      </w:r>
      <w:r w:rsidRPr="006C49E7">
        <w:rPr>
          <w:rFonts w:ascii="Arial" w:hAnsi="Arial" w:cs="Arial"/>
          <w:sz w:val="16"/>
          <w:szCs w:val="16"/>
          <w:lang w:val="en"/>
        </w:rPr>
        <w:t>London: NSPCC</w:t>
      </w:r>
    </w:p>
  </w:footnote>
  <w:footnote w:id="110">
    <w:p w:rsidR="00582412" w:rsidRPr="006C49E7" w:rsidRDefault="00582412">
      <w:pPr>
        <w:pStyle w:val="FootnoteText"/>
        <w:rPr>
          <w:rFonts w:ascii="Arial" w:hAnsi="Arial" w:cs="Arial"/>
          <w:sz w:val="16"/>
          <w:szCs w:val="16"/>
        </w:rPr>
      </w:pPr>
      <w:r w:rsidRPr="006C49E7">
        <w:rPr>
          <w:rStyle w:val="FootnoteReference"/>
          <w:rFonts w:ascii="Arial" w:hAnsi="Arial" w:cs="Arial"/>
          <w:sz w:val="16"/>
          <w:szCs w:val="16"/>
        </w:rPr>
        <w:footnoteRef/>
      </w:r>
      <w:r w:rsidRPr="006C49E7">
        <w:rPr>
          <w:rFonts w:ascii="Arial" w:hAnsi="Arial" w:cs="Arial"/>
          <w:sz w:val="16"/>
          <w:szCs w:val="16"/>
        </w:rPr>
        <w:t xml:space="preserve"> Welsh Women’s Aid (2020) </w:t>
      </w:r>
      <w:hyperlink r:id="rId89" w:history="1">
        <w:r w:rsidRPr="006C49E7">
          <w:rPr>
            <w:rStyle w:val="Hyperlink"/>
            <w:rFonts w:ascii="Arial" w:hAnsi="Arial" w:cs="Arial"/>
            <w:sz w:val="16"/>
            <w:szCs w:val="16"/>
          </w:rPr>
          <w:t xml:space="preserve">Written evidence to </w:t>
        </w:r>
        <w:r>
          <w:rPr>
            <w:rStyle w:val="Hyperlink"/>
            <w:rFonts w:ascii="Arial" w:hAnsi="Arial" w:cs="Arial"/>
            <w:sz w:val="16"/>
            <w:szCs w:val="16"/>
          </w:rPr>
          <w:t xml:space="preserve">W/Parliament </w:t>
        </w:r>
        <w:r w:rsidRPr="006C49E7">
          <w:rPr>
            <w:rStyle w:val="Hyperlink"/>
            <w:rFonts w:ascii="Arial" w:hAnsi="Arial" w:cs="Arial"/>
            <w:sz w:val="16"/>
            <w:szCs w:val="16"/>
          </w:rPr>
          <w:t xml:space="preserve">CYPE Committee inquiry into the impact of </w:t>
        </w:r>
        <w:r>
          <w:rPr>
            <w:rStyle w:val="Hyperlink"/>
            <w:rFonts w:ascii="Arial" w:hAnsi="Arial" w:cs="Arial"/>
            <w:sz w:val="16"/>
            <w:szCs w:val="16"/>
          </w:rPr>
          <w:t>COVID-19</w:t>
        </w:r>
      </w:hyperlink>
    </w:p>
  </w:footnote>
  <w:footnote w:id="111">
    <w:p w:rsidR="00582412" w:rsidRPr="00D0051A" w:rsidRDefault="00582412" w:rsidP="001916EC">
      <w:pPr>
        <w:pStyle w:val="FootnoteText"/>
        <w:rPr>
          <w:rFonts w:ascii="Arial" w:hAnsi="Arial" w:cs="Arial"/>
          <w:sz w:val="16"/>
          <w:szCs w:val="16"/>
        </w:rPr>
      </w:pPr>
      <w:r w:rsidRPr="006C49E7">
        <w:rPr>
          <w:rStyle w:val="FootnoteReference"/>
          <w:rFonts w:ascii="Arial" w:hAnsi="Arial" w:cs="Arial"/>
          <w:sz w:val="16"/>
          <w:szCs w:val="16"/>
        </w:rPr>
        <w:footnoteRef/>
      </w:r>
      <w:r w:rsidRPr="006C49E7">
        <w:rPr>
          <w:rFonts w:ascii="Arial" w:eastAsia="Times New Roman" w:hAnsi="Arial" w:cs="Arial"/>
          <w:sz w:val="16"/>
          <w:szCs w:val="16"/>
        </w:rPr>
        <w:t xml:space="preserve"> NSPCC (2020) </w:t>
      </w:r>
      <w:hyperlink r:id="rId90" w:history="1">
        <w:r w:rsidRPr="006C49E7">
          <w:rPr>
            <w:rStyle w:val="Hyperlink"/>
            <w:rFonts w:ascii="Arial" w:hAnsi="Arial" w:cs="Arial"/>
            <w:sz w:val="16"/>
            <w:szCs w:val="16"/>
          </w:rPr>
          <w:t>The impact of the coronavirus pandemic on child welfare: domestic abuse</w:t>
        </w:r>
      </w:hyperlink>
      <w:r w:rsidRPr="006C49E7">
        <w:rPr>
          <w:rFonts w:ascii="Arial" w:hAnsi="Arial" w:cs="Arial"/>
          <w:sz w:val="16"/>
          <w:szCs w:val="16"/>
        </w:rPr>
        <w:t xml:space="preserve"> - </w:t>
      </w:r>
      <w:r w:rsidRPr="006C49E7">
        <w:rPr>
          <w:rFonts w:ascii="Arial" w:eastAsia="Times New Roman" w:hAnsi="Arial" w:cs="Arial"/>
          <w:sz w:val="16"/>
          <w:szCs w:val="16"/>
        </w:rPr>
        <w:t>Contact to NSPCC helpline about DA rose from an average of around 140 contacts a week before lockdown, to an average of around 185 contacts a week since the government’s stay at home guidance was issued, with Childline counselling for DA increasing from 50 to 65 a week.</w:t>
      </w:r>
    </w:p>
  </w:footnote>
  <w:footnote w:id="112">
    <w:p w:rsidR="00582412" w:rsidRDefault="00582412">
      <w:pPr>
        <w:pStyle w:val="FootnoteText"/>
      </w:pPr>
      <w:r w:rsidRPr="00D0051A">
        <w:rPr>
          <w:rStyle w:val="FootnoteReference"/>
          <w:rFonts w:ascii="Arial" w:hAnsi="Arial" w:cs="Arial"/>
          <w:sz w:val="16"/>
          <w:szCs w:val="16"/>
        </w:rPr>
        <w:footnoteRef/>
      </w:r>
      <w:r w:rsidRPr="00D0051A">
        <w:rPr>
          <w:rFonts w:ascii="Arial" w:hAnsi="Arial" w:cs="Arial"/>
          <w:sz w:val="16"/>
          <w:szCs w:val="16"/>
        </w:rPr>
        <w:t xml:space="preserve"> </w:t>
      </w:r>
      <w:hyperlink r:id="rId91" w:history="1">
        <w:r w:rsidRPr="006C49E7">
          <w:rPr>
            <w:rStyle w:val="Hyperlink"/>
            <w:rFonts w:ascii="Arial" w:hAnsi="Arial" w:cs="Arial"/>
            <w:sz w:val="16"/>
            <w:szCs w:val="16"/>
          </w:rPr>
          <w:t>Violence against Women, Domestic Abuse and Sexual Violence (VAWDASV) 2015 Act</w:t>
        </w:r>
      </w:hyperlink>
    </w:p>
  </w:footnote>
  <w:footnote w:id="113">
    <w:p w:rsidR="00582412" w:rsidRPr="00630346" w:rsidRDefault="00582412" w:rsidP="008402AD">
      <w:pPr>
        <w:pStyle w:val="FootnoteText"/>
        <w:rPr>
          <w:rFonts w:ascii="Arial" w:hAnsi="Arial" w:cs="Arial"/>
          <w:sz w:val="16"/>
          <w:szCs w:val="16"/>
        </w:rPr>
      </w:pPr>
      <w:r w:rsidRPr="00630346">
        <w:rPr>
          <w:rStyle w:val="FootnoteReference"/>
          <w:rFonts w:ascii="Arial" w:hAnsi="Arial" w:cs="Arial"/>
          <w:sz w:val="16"/>
          <w:szCs w:val="16"/>
        </w:rPr>
        <w:footnoteRef/>
      </w:r>
      <w:r>
        <w:rPr>
          <w:rFonts w:ascii="Arial" w:hAnsi="Arial" w:cs="Arial"/>
          <w:sz w:val="16"/>
          <w:szCs w:val="16"/>
        </w:rPr>
        <w:t xml:space="preserve"> Welsh Women’s Aid (2019)</w:t>
      </w:r>
      <w:r w:rsidRPr="00630346">
        <w:rPr>
          <w:rFonts w:ascii="Arial" w:hAnsi="Arial" w:cs="Arial"/>
          <w:sz w:val="16"/>
          <w:szCs w:val="16"/>
        </w:rPr>
        <w:t xml:space="preserve"> </w:t>
      </w:r>
      <w:hyperlink r:id="rId92" w:history="1">
        <w:r w:rsidRPr="000C293A">
          <w:rPr>
            <w:rStyle w:val="Hyperlink"/>
            <w:rFonts w:ascii="Arial" w:hAnsi="Arial" w:cs="Arial"/>
            <w:sz w:val="16"/>
            <w:szCs w:val="16"/>
          </w:rPr>
          <w:t>Children Matter</w:t>
        </w:r>
      </w:hyperlink>
      <w:r w:rsidRPr="00630346">
        <w:rPr>
          <w:rFonts w:ascii="Arial" w:hAnsi="Arial" w:cs="Arial"/>
          <w:sz w:val="16"/>
          <w:szCs w:val="16"/>
        </w:rPr>
        <w:t xml:space="preserve"> </w:t>
      </w:r>
    </w:p>
  </w:footnote>
  <w:footnote w:id="114">
    <w:p w:rsidR="00582412" w:rsidRPr="00630346" w:rsidRDefault="00582412" w:rsidP="008402AD">
      <w:pPr>
        <w:pStyle w:val="FootnoteText"/>
        <w:rPr>
          <w:rFonts w:ascii="Arial" w:hAnsi="Arial" w:cs="Arial"/>
          <w:sz w:val="16"/>
          <w:szCs w:val="16"/>
        </w:rPr>
      </w:pPr>
      <w:r w:rsidRPr="00630346">
        <w:rPr>
          <w:rStyle w:val="FootnoteReference"/>
          <w:rFonts w:ascii="Arial" w:hAnsi="Arial" w:cs="Arial"/>
          <w:sz w:val="16"/>
          <w:szCs w:val="16"/>
        </w:rPr>
        <w:footnoteRef/>
      </w:r>
      <w:r>
        <w:rPr>
          <w:rFonts w:ascii="Arial" w:hAnsi="Arial" w:cs="Arial"/>
          <w:sz w:val="16"/>
          <w:szCs w:val="16"/>
        </w:rPr>
        <w:t xml:space="preserve"> Ibid</w:t>
      </w:r>
    </w:p>
  </w:footnote>
  <w:footnote w:id="115">
    <w:p w:rsidR="00582412" w:rsidRPr="00056611" w:rsidRDefault="00582412">
      <w:pPr>
        <w:pStyle w:val="FootnoteText"/>
        <w:rPr>
          <w:rFonts w:ascii="Arial" w:hAnsi="Arial" w:cs="Arial"/>
          <w:sz w:val="16"/>
          <w:szCs w:val="16"/>
        </w:rPr>
      </w:pPr>
      <w:r w:rsidRPr="00630346">
        <w:rPr>
          <w:rStyle w:val="FootnoteReference"/>
          <w:rFonts w:ascii="Arial" w:hAnsi="Arial" w:cs="Arial"/>
          <w:sz w:val="16"/>
          <w:szCs w:val="16"/>
        </w:rPr>
        <w:footnoteRef/>
      </w:r>
      <w:r w:rsidRPr="00630346">
        <w:rPr>
          <w:rFonts w:ascii="Arial" w:hAnsi="Arial" w:cs="Arial"/>
          <w:sz w:val="16"/>
          <w:szCs w:val="16"/>
        </w:rPr>
        <w:t xml:space="preserve"> For example, 54% of LGBT children and 73% of trans children faced bullying in schools </w:t>
      </w:r>
      <w:r>
        <w:rPr>
          <w:rFonts w:ascii="Arial" w:hAnsi="Arial" w:cs="Arial"/>
          <w:sz w:val="16"/>
          <w:szCs w:val="16"/>
        </w:rPr>
        <w:t>-</w:t>
      </w:r>
      <w:r w:rsidRPr="00795AB6">
        <w:rPr>
          <w:rFonts w:ascii="Arial" w:hAnsi="Arial" w:cs="Arial"/>
          <w:sz w:val="16"/>
          <w:szCs w:val="16"/>
        </w:rPr>
        <w:t xml:space="preserve"> </w:t>
      </w:r>
      <w:r w:rsidRPr="003148E7">
        <w:rPr>
          <w:rFonts w:ascii="Arial" w:hAnsi="Arial" w:cs="Arial"/>
          <w:sz w:val="16"/>
          <w:szCs w:val="16"/>
        </w:rPr>
        <w:t xml:space="preserve">Stonewall Cymru (2017) </w:t>
      </w:r>
      <w:hyperlink r:id="rId93" w:history="1">
        <w:r w:rsidRPr="00056611">
          <w:rPr>
            <w:rStyle w:val="Hyperlink"/>
            <w:rFonts w:ascii="Arial" w:hAnsi="Arial" w:cs="Arial"/>
            <w:sz w:val="16"/>
            <w:szCs w:val="16"/>
          </w:rPr>
          <w:t>School Report Cymru</w:t>
        </w:r>
      </w:hyperlink>
      <w:r w:rsidRPr="00056611">
        <w:rPr>
          <w:rFonts w:ascii="Arial" w:hAnsi="Arial" w:cs="Arial"/>
          <w:sz w:val="16"/>
          <w:szCs w:val="16"/>
        </w:rPr>
        <w:t xml:space="preserve">, See also Children’s Commissioner for Wales  (2017) </w:t>
      </w:r>
      <w:hyperlink r:id="rId94" w:history="1">
        <w:r w:rsidRPr="00056611">
          <w:rPr>
            <w:rStyle w:val="Hyperlink"/>
            <w:rFonts w:ascii="Arial" w:hAnsi="Arial" w:cs="Arial"/>
            <w:sz w:val="16"/>
            <w:szCs w:val="16"/>
          </w:rPr>
          <w:t>Sam’s Story: Listening to Children and young People’s experiences of bullying in Wales</w:t>
        </w:r>
      </w:hyperlink>
    </w:p>
  </w:footnote>
  <w:footnote w:id="116">
    <w:p w:rsidR="00582412" w:rsidRDefault="00582412">
      <w:pPr>
        <w:pStyle w:val="FootnoteText"/>
      </w:pPr>
      <w:r>
        <w:rPr>
          <w:rStyle w:val="FootnoteReference"/>
        </w:rPr>
        <w:footnoteRef/>
      </w:r>
      <w:r>
        <w:t xml:space="preserve"> </w:t>
      </w:r>
      <w:r w:rsidRPr="00056611">
        <w:rPr>
          <w:rFonts w:ascii="Arial" w:hAnsi="Arial" w:cs="Arial"/>
          <w:sz w:val="16"/>
          <w:szCs w:val="16"/>
        </w:rPr>
        <w:t xml:space="preserve">See ONS (2020) </w:t>
      </w:r>
      <w:hyperlink r:id="rId95" w:history="1">
        <w:r w:rsidRPr="00632DA3">
          <w:rPr>
            <w:rStyle w:val="Hyperlink"/>
            <w:rFonts w:ascii="Arial" w:hAnsi="Arial" w:cs="Arial"/>
            <w:sz w:val="16"/>
            <w:szCs w:val="16"/>
          </w:rPr>
          <w:t>statistics</w:t>
        </w:r>
      </w:hyperlink>
      <w:r w:rsidRPr="00056611">
        <w:rPr>
          <w:rFonts w:ascii="Arial" w:hAnsi="Arial" w:cs="Arial"/>
          <w:sz w:val="16"/>
          <w:szCs w:val="16"/>
        </w:rPr>
        <w:t xml:space="preserve"> which show that almost 1 in 5 children experienced some form of online bullying in 2019 amid warnings that the problem has worsened during </w:t>
      </w:r>
      <w:r>
        <w:rPr>
          <w:rFonts w:ascii="Arial" w:hAnsi="Arial" w:cs="Arial"/>
          <w:sz w:val="16"/>
          <w:szCs w:val="16"/>
        </w:rPr>
        <w:t>COVID-19</w:t>
      </w:r>
      <w:r w:rsidRPr="00056611">
        <w:rPr>
          <w:rFonts w:ascii="Arial" w:hAnsi="Arial" w:cs="Arial"/>
          <w:sz w:val="16"/>
          <w:szCs w:val="16"/>
        </w:rPr>
        <w:t xml:space="preserve"> lockdown</w:t>
      </w:r>
    </w:p>
  </w:footnote>
  <w:footnote w:id="117">
    <w:p w:rsidR="00582412" w:rsidRDefault="00582412" w:rsidP="00F22A51">
      <w:pPr>
        <w:pStyle w:val="FootnoteText"/>
      </w:pPr>
      <w:r w:rsidRPr="00630346">
        <w:rPr>
          <w:rStyle w:val="FootnoteReference"/>
          <w:rFonts w:ascii="Arial" w:hAnsi="Arial" w:cs="Arial"/>
          <w:sz w:val="16"/>
          <w:szCs w:val="16"/>
        </w:rPr>
        <w:footnoteRef/>
      </w:r>
      <w:r w:rsidRPr="00630346">
        <w:rPr>
          <w:rFonts w:ascii="Arial" w:hAnsi="Arial" w:cs="Arial"/>
          <w:sz w:val="16"/>
          <w:szCs w:val="16"/>
        </w:rPr>
        <w:t xml:space="preserve"> </w:t>
      </w:r>
      <w:r>
        <w:rPr>
          <w:rFonts w:ascii="Arial" w:hAnsi="Arial" w:cs="Arial"/>
          <w:sz w:val="16"/>
          <w:szCs w:val="16"/>
        </w:rPr>
        <w:t xml:space="preserve">Welsh Government (2019) </w:t>
      </w:r>
      <w:hyperlink r:id="rId96" w:history="1">
        <w:r w:rsidRPr="00795AB6">
          <w:rPr>
            <w:rStyle w:val="Hyperlink"/>
            <w:rFonts w:ascii="Arial" w:hAnsi="Arial" w:cs="Arial"/>
            <w:sz w:val="16"/>
            <w:szCs w:val="16"/>
          </w:rPr>
          <w:t>Rights, Respect, Equality: Statutory Guidance for governing bodies of maintained schools</w:t>
        </w:r>
      </w:hyperlink>
    </w:p>
  </w:footnote>
  <w:footnote w:id="118">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 xml:space="preserve">Wales UNCRC Monitoring Group &amp; Children in Wales (2020) Thematic Report: Early Years </w:t>
      </w:r>
      <w:r w:rsidRPr="00F41532">
        <w:rPr>
          <w:rFonts w:ascii="Arial" w:hAnsi="Arial" w:cs="Arial"/>
          <w:i/>
          <w:sz w:val="16"/>
          <w:szCs w:val="16"/>
        </w:rPr>
        <w:t>(forthcoming)</w:t>
      </w:r>
    </w:p>
  </w:footnote>
  <w:footnote w:id="119">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Pr>
          <w:rFonts w:ascii="Arial" w:hAnsi="Arial" w:cs="Arial"/>
          <w:sz w:val="16"/>
          <w:szCs w:val="16"/>
        </w:rPr>
        <w:t xml:space="preserve"> Joseph Rowntree Foundation </w:t>
      </w:r>
      <w:r w:rsidRPr="00344694">
        <w:rPr>
          <w:rFonts w:ascii="Arial" w:hAnsi="Arial" w:cs="Arial"/>
          <w:sz w:val="16"/>
          <w:szCs w:val="16"/>
        </w:rPr>
        <w:t xml:space="preserve">(2020) </w:t>
      </w:r>
      <w:hyperlink r:id="rId97" w:anchor=":~:text=Even%20before%20coronavirus%2C%20almost%20a,the%20rest%20of%20the%20UK." w:history="1">
        <w:r w:rsidRPr="00F41532">
          <w:rPr>
            <w:rStyle w:val="Hyperlink"/>
            <w:rFonts w:ascii="Arial" w:hAnsi="Arial" w:cs="Arial"/>
            <w:sz w:val="16"/>
            <w:szCs w:val="16"/>
          </w:rPr>
          <w:t>Poverty in Wales 2020</w:t>
        </w:r>
      </w:hyperlink>
    </w:p>
  </w:footnote>
  <w:footnote w:id="120">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The </w:t>
      </w:r>
      <w:hyperlink r:id="rId98" w:history="1">
        <w:r w:rsidRPr="00F41532">
          <w:rPr>
            <w:rStyle w:val="Hyperlink"/>
            <w:rFonts w:ascii="Arial" w:hAnsi="Arial" w:cs="Arial"/>
            <w:sz w:val="16"/>
            <w:szCs w:val="16"/>
          </w:rPr>
          <w:t>Childcare Offer for Wales</w:t>
        </w:r>
      </w:hyperlink>
      <w:r w:rsidRPr="00344694">
        <w:rPr>
          <w:rFonts w:ascii="Arial" w:hAnsi="Arial" w:cs="Arial"/>
          <w:sz w:val="16"/>
          <w:szCs w:val="16"/>
        </w:rPr>
        <w:t xml:space="preserve"> provides working parents with a mixture of 30 hours a week of free childcare or early education for children aged 3 or 4 for 48 weeks of the year </w:t>
      </w:r>
    </w:p>
  </w:footnote>
  <w:footnote w:id="121">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hyperlink r:id="rId99" w:history="1">
        <w:r w:rsidRPr="00F41532">
          <w:rPr>
            <w:rStyle w:val="Hyperlink"/>
            <w:rFonts w:ascii="Arial" w:hAnsi="Arial" w:cs="Arial"/>
            <w:sz w:val="16"/>
            <w:szCs w:val="16"/>
          </w:rPr>
          <w:t>Evaluation of the Childcare Offer for Wales: year 2</w:t>
        </w:r>
      </w:hyperlink>
      <w:r w:rsidRPr="00344694">
        <w:rPr>
          <w:rStyle w:val="Hyperlink"/>
          <w:rFonts w:ascii="Arial" w:hAnsi="Arial" w:cs="Arial"/>
          <w:sz w:val="16"/>
          <w:szCs w:val="16"/>
        </w:rPr>
        <w:t xml:space="preserve"> </w:t>
      </w:r>
    </w:p>
  </w:footnote>
  <w:footnote w:id="122">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Save the Children (2018) </w:t>
      </w:r>
      <w:hyperlink r:id="rId100" w:history="1">
        <w:r w:rsidRPr="00F41532">
          <w:rPr>
            <w:rStyle w:val="Hyperlink"/>
            <w:rFonts w:ascii="Arial" w:hAnsi="Arial" w:cs="Arial"/>
            <w:sz w:val="16"/>
            <w:szCs w:val="16"/>
          </w:rPr>
          <w:t>Little Pieces, Big Picture</w:t>
        </w:r>
      </w:hyperlink>
      <w:r w:rsidRPr="00344694">
        <w:rPr>
          <w:rFonts w:ascii="Arial" w:hAnsi="Arial" w:cs="Arial"/>
          <w:sz w:val="16"/>
          <w:szCs w:val="16"/>
        </w:rPr>
        <w:t xml:space="preserve"> </w:t>
      </w:r>
    </w:p>
  </w:footnote>
  <w:footnote w:id="123">
    <w:p w:rsidR="00582412" w:rsidRPr="00D948E0"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See for example, Coram Family and Childcare Trust (2020) </w:t>
      </w:r>
      <w:hyperlink r:id="rId101" w:history="1">
        <w:r w:rsidRPr="00F41532">
          <w:rPr>
            <w:rStyle w:val="Hyperlink"/>
            <w:rFonts w:ascii="Arial" w:hAnsi="Arial" w:cs="Arial"/>
            <w:sz w:val="16"/>
            <w:szCs w:val="16"/>
          </w:rPr>
          <w:t>Childcare Survey 2020</w:t>
        </w:r>
      </w:hyperlink>
      <w:r w:rsidRPr="00344694">
        <w:rPr>
          <w:rFonts w:ascii="Arial" w:hAnsi="Arial" w:cs="Arial"/>
          <w:sz w:val="16"/>
          <w:szCs w:val="16"/>
        </w:rPr>
        <w:t xml:space="preserve"> </w:t>
      </w:r>
    </w:p>
  </w:footnote>
  <w:footnote w:id="124">
    <w:p w:rsidR="00582412" w:rsidRPr="0022446F" w:rsidRDefault="00582412">
      <w:pPr>
        <w:pStyle w:val="FootnoteText"/>
        <w:rPr>
          <w:rFonts w:ascii="Arial" w:hAnsi="Arial" w:cs="Arial"/>
          <w:sz w:val="16"/>
          <w:szCs w:val="16"/>
        </w:rPr>
      </w:pPr>
      <w:r w:rsidRPr="0022446F">
        <w:rPr>
          <w:rStyle w:val="FootnoteReference"/>
          <w:rFonts w:ascii="Arial" w:hAnsi="Arial" w:cs="Arial"/>
          <w:sz w:val="16"/>
          <w:szCs w:val="16"/>
        </w:rPr>
        <w:footnoteRef/>
      </w:r>
      <w:r w:rsidRPr="0022446F">
        <w:rPr>
          <w:rFonts w:ascii="Arial" w:hAnsi="Arial" w:cs="Arial"/>
          <w:sz w:val="16"/>
          <w:szCs w:val="16"/>
        </w:rPr>
        <w:t xml:space="preserve"> For example, </w:t>
      </w:r>
      <w:hyperlink r:id="rId102" w:history="1">
        <w:r w:rsidRPr="0022446F">
          <w:rPr>
            <w:rStyle w:val="Hyperlink"/>
            <w:rFonts w:ascii="Arial" w:hAnsi="Arial" w:cs="Arial"/>
            <w:sz w:val="16"/>
            <w:szCs w:val="16"/>
          </w:rPr>
          <w:t>Families First</w:t>
        </w:r>
      </w:hyperlink>
      <w:r w:rsidRPr="0022446F">
        <w:rPr>
          <w:rFonts w:ascii="Arial" w:hAnsi="Arial" w:cs="Arial"/>
          <w:sz w:val="16"/>
          <w:szCs w:val="16"/>
        </w:rPr>
        <w:t xml:space="preserve"> is a national programme providing multi-agency systems of support with a clear emphasis on early intervention, prevention and tackling child poverty </w:t>
      </w:r>
    </w:p>
  </w:footnote>
  <w:footnote w:id="125">
    <w:p w:rsidR="00582412" w:rsidRPr="0022446F" w:rsidRDefault="00582412" w:rsidP="0028417A">
      <w:pPr>
        <w:spacing w:after="0" w:line="240" w:lineRule="auto"/>
        <w:jc w:val="both"/>
        <w:rPr>
          <w:rFonts w:ascii="Arial" w:hAnsi="Arial" w:cs="Arial"/>
          <w:sz w:val="16"/>
          <w:szCs w:val="16"/>
        </w:rPr>
      </w:pPr>
      <w:r w:rsidRPr="0022446F">
        <w:rPr>
          <w:rStyle w:val="FootnoteReference"/>
          <w:rFonts w:ascii="Arial" w:hAnsi="Arial" w:cs="Arial"/>
          <w:sz w:val="16"/>
          <w:szCs w:val="16"/>
        </w:rPr>
        <w:footnoteRef/>
      </w:r>
      <w:r w:rsidRPr="0022446F">
        <w:rPr>
          <w:rFonts w:ascii="Arial" w:hAnsi="Arial" w:cs="Arial"/>
          <w:sz w:val="16"/>
          <w:szCs w:val="16"/>
        </w:rPr>
        <w:t xml:space="preserve"> </w:t>
      </w:r>
      <w:r w:rsidRPr="0022446F">
        <w:rPr>
          <w:rFonts w:ascii="Arial" w:eastAsia="Times New Roman" w:hAnsi="Arial" w:cs="Arial"/>
          <w:color w:val="000000"/>
          <w:sz w:val="16"/>
          <w:szCs w:val="16"/>
          <w:lang w:eastAsia="en-GB"/>
        </w:rPr>
        <w:t>‘</w:t>
      </w:r>
      <w:hyperlink r:id="rId103" w:history="1">
        <w:r w:rsidRPr="0022446F">
          <w:rPr>
            <w:rStyle w:val="Hyperlink"/>
            <w:rFonts w:ascii="Arial" w:hAnsi="Arial" w:cs="Arial"/>
            <w:sz w:val="16"/>
            <w:szCs w:val="16"/>
          </w:rPr>
          <w:t>Parenting Give it Time’</w:t>
        </w:r>
      </w:hyperlink>
      <w:r w:rsidRPr="0022446F">
        <w:rPr>
          <w:rFonts w:ascii="Arial" w:hAnsi="Arial" w:cs="Arial"/>
          <w:sz w:val="16"/>
          <w:szCs w:val="16"/>
        </w:rPr>
        <w:t xml:space="preserve"> website </w:t>
      </w:r>
      <w:r w:rsidRPr="0022446F">
        <w:rPr>
          <w:rFonts w:ascii="Arial" w:eastAsia="Times New Roman" w:hAnsi="Arial" w:cs="Arial"/>
          <w:color w:val="000000"/>
          <w:sz w:val="16"/>
          <w:szCs w:val="16"/>
          <w:lang w:eastAsia="en-GB"/>
        </w:rPr>
        <w:t>providing parenting advice and support promoting the many benefits of positive parenting</w:t>
      </w:r>
      <w:r w:rsidRPr="0022446F">
        <w:rPr>
          <w:rFonts w:ascii="Arial" w:hAnsi="Arial" w:cs="Arial"/>
          <w:sz w:val="16"/>
          <w:szCs w:val="16"/>
        </w:rPr>
        <w:t>.</w:t>
      </w:r>
    </w:p>
  </w:footnote>
  <w:footnote w:id="126">
    <w:p w:rsidR="00582412" w:rsidRPr="0022446F" w:rsidRDefault="00582412">
      <w:pPr>
        <w:pStyle w:val="FootnoteText"/>
        <w:rPr>
          <w:rFonts w:ascii="Arial" w:hAnsi="Arial" w:cs="Arial"/>
          <w:sz w:val="16"/>
          <w:szCs w:val="16"/>
        </w:rPr>
      </w:pPr>
      <w:r w:rsidRPr="0022446F">
        <w:rPr>
          <w:rStyle w:val="FootnoteReference"/>
          <w:rFonts w:ascii="Arial" w:hAnsi="Arial" w:cs="Arial"/>
          <w:sz w:val="16"/>
          <w:szCs w:val="16"/>
        </w:rPr>
        <w:footnoteRef/>
      </w:r>
      <w:r w:rsidRPr="0022446F">
        <w:rPr>
          <w:rFonts w:ascii="Arial" w:hAnsi="Arial" w:cs="Arial"/>
          <w:sz w:val="16"/>
          <w:szCs w:val="16"/>
        </w:rPr>
        <w:t xml:space="preserve"> Welsh Government (2019) </w:t>
      </w:r>
      <w:hyperlink r:id="rId104" w:history="1">
        <w:r w:rsidRPr="0022446F">
          <w:rPr>
            <w:rStyle w:val="Hyperlink"/>
            <w:rFonts w:ascii="Arial" w:hAnsi="Arial" w:cs="Arial"/>
            <w:sz w:val="16"/>
            <w:szCs w:val="16"/>
          </w:rPr>
          <w:t xml:space="preserve">Experimental statistics: Children looked after by local authority </w:t>
        </w:r>
      </w:hyperlink>
      <w:r w:rsidRPr="0022446F">
        <w:rPr>
          <w:rFonts w:ascii="Arial" w:hAnsi="Arial" w:cs="Arial"/>
          <w:sz w:val="16"/>
          <w:szCs w:val="16"/>
        </w:rPr>
        <w:t xml:space="preserve">   </w:t>
      </w:r>
    </w:p>
  </w:footnote>
  <w:footnote w:id="127">
    <w:p w:rsidR="00582412" w:rsidRPr="0022446F" w:rsidRDefault="00582412" w:rsidP="00EE7833">
      <w:pPr>
        <w:spacing w:after="0" w:line="240" w:lineRule="auto"/>
        <w:jc w:val="both"/>
        <w:rPr>
          <w:rFonts w:ascii="Arial" w:hAnsi="Arial" w:cs="Arial"/>
          <w:sz w:val="16"/>
          <w:szCs w:val="16"/>
        </w:rPr>
      </w:pPr>
      <w:r w:rsidRPr="0022446F">
        <w:rPr>
          <w:rStyle w:val="FootnoteReference"/>
          <w:rFonts w:ascii="Arial" w:hAnsi="Arial" w:cs="Arial"/>
          <w:sz w:val="16"/>
          <w:szCs w:val="16"/>
        </w:rPr>
        <w:footnoteRef/>
      </w:r>
      <w:r w:rsidRPr="0022446F">
        <w:rPr>
          <w:rFonts w:ascii="Arial" w:hAnsi="Arial" w:cs="Arial"/>
          <w:sz w:val="16"/>
          <w:szCs w:val="16"/>
        </w:rPr>
        <w:t xml:space="preserve"> Nuffield Family Justice Observatory (2019) ‘</w:t>
      </w:r>
      <w:hyperlink r:id="rId105" w:history="1">
        <w:r w:rsidRPr="0022446F">
          <w:rPr>
            <w:rStyle w:val="Hyperlink"/>
            <w:rFonts w:ascii="Arial" w:hAnsi="Arial" w:cs="Arial"/>
            <w:sz w:val="16"/>
            <w:szCs w:val="16"/>
          </w:rPr>
          <w:t>Born into Care: new-borns and infants in care proceedings in Wales’,</w:t>
        </w:r>
      </w:hyperlink>
      <w:r w:rsidRPr="0022446F">
        <w:rPr>
          <w:rFonts w:ascii="Arial" w:hAnsi="Arial" w:cs="Arial"/>
          <w:sz w:val="16"/>
          <w:szCs w:val="16"/>
        </w:rPr>
        <w:t xml:space="preserve"> the rate has doubled between 2015 and 2018 and infants less than 1 year old comprised around 30% of all Section 31 cases in Wales.</w:t>
      </w:r>
    </w:p>
  </w:footnote>
  <w:footnote w:id="128">
    <w:p w:rsidR="00582412" w:rsidRPr="0028417A" w:rsidRDefault="00582412">
      <w:pPr>
        <w:pStyle w:val="FootnoteText"/>
        <w:rPr>
          <w:rFonts w:ascii="Arial" w:hAnsi="Arial" w:cs="Arial"/>
          <w:sz w:val="16"/>
          <w:szCs w:val="16"/>
        </w:rPr>
      </w:pPr>
      <w:r w:rsidRPr="0022446F">
        <w:rPr>
          <w:rStyle w:val="FootnoteReference"/>
          <w:rFonts w:ascii="Arial" w:hAnsi="Arial" w:cs="Arial"/>
          <w:sz w:val="16"/>
          <w:szCs w:val="16"/>
        </w:rPr>
        <w:footnoteRef/>
      </w:r>
      <w:r w:rsidRPr="0022446F">
        <w:rPr>
          <w:rFonts w:ascii="Arial" w:hAnsi="Arial" w:cs="Arial"/>
          <w:sz w:val="16"/>
          <w:szCs w:val="16"/>
        </w:rPr>
        <w:t xml:space="preserve"> Elliott, M. &amp; Scourfield, J. (2017) </w:t>
      </w:r>
      <w:hyperlink r:id="rId106" w:history="1">
        <w:r w:rsidRPr="0022446F">
          <w:rPr>
            <w:rStyle w:val="Hyperlink"/>
            <w:rFonts w:ascii="Arial" w:hAnsi="Arial" w:cs="Arial"/>
            <w:sz w:val="16"/>
            <w:szCs w:val="16"/>
          </w:rPr>
          <w:t xml:space="preserve">Identifying and Understanding Inequalities in Child Welfare Intervention Rates: Comparative studies in four UK countries. Single country quantitative study report: Wales </w:t>
        </w:r>
      </w:hyperlink>
      <w:r>
        <w:rPr>
          <w:rFonts w:ascii="Arial" w:hAnsi="Arial" w:cs="Arial"/>
          <w:sz w:val="16"/>
          <w:szCs w:val="16"/>
        </w:rPr>
        <w:t xml:space="preserve"> - Children</w:t>
      </w:r>
      <w:r w:rsidRPr="0022446F">
        <w:rPr>
          <w:rFonts w:ascii="Arial" w:hAnsi="Arial" w:cs="Arial"/>
          <w:sz w:val="16"/>
          <w:szCs w:val="16"/>
        </w:rPr>
        <w:t xml:space="preserve"> are 16 times more likely to come into care if they come from the most deprived 10% of areas than the least deprived 10% areas</w:t>
      </w:r>
      <w:r>
        <w:rPr>
          <w:rFonts w:ascii="Arial" w:hAnsi="Arial" w:cs="Arial"/>
          <w:sz w:val="16"/>
          <w:szCs w:val="16"/>
        </w:rPr>
        <w:t xml:space="preserve">. </w:t>
      </w:r>
    </w:p>
  </w:footnote>
  <w:footnote w:id="129">
    <w:p w:rsidR="00582412" w:rsidRPr="0028417A" w:rsidRDefault="00582412">
      <w:pPr>
        <w:pStyle w:val="FootnoteText"/>
        <w:rPr>
          <w:rFonts w:ascii="Arial" w:hAnsi="Arial" w:cs="Arial"/>
          <w:sz w:val="16"/>
          <w:szCs w:val="16"/>
        </w:rPr>
      </w:pPr>
      <w:r w:rsidRPr="0028417A">
        <w:rPr>
          <w:rStyle w:val="FootnoteReference"/>
          <w:rFonts w:ascii="Arial" w:hAnsi="Arial" w:cs="Arial"/>
          <w:sz w:val="16"/>
          <w:szCs w:val="16"/>
        </w:rPr>
        <w:footnoteRef/>
      </w:r>
      <w:r w:rsidRPr="0028417A">
        <w:rPr>
          <w:rFonts w:ascii="Arial" w:hAnsi="Arial" w:cs="Arial"/>
          <w:sz w:val="16"/>
          <w:szCs w:val="16"/>
        </w:rPr>
        <w:t xml:space="preserve"> </w:t>
      </w:r>
      <w:r>
        <w:rPr>
          <w:rFonts w:ascii="Arial" w:hAnsi="Arial" w:cs="Arial"/>
          <w:sz w:val="16"/>
          <w:szCs w:val="16"/>
        </w:rPr>
        <w:t xml:space="preserve">BBC Wales (2019) </w:t>
      </w:r>
      <w:hyperlink r:id="rId107" w:history="1">
        <w:r w:rsidRPr="0028417A">
          <w:rPr>
            <w:rStyle w:val="Hyperlink"/>
            <w:rFonts w:ascii="Arial" w:hAnsi="Arial" w:cs="Arial"/>
            <w:sz w:val="16"/>
            <w:szCs w:val="16"/>
          </w:rPr>
          <w:t>https://www.bbc.co.uk/news/uk-wales-47190227</w:t>
        </w:r>
      </w:hyperlink>
      <w:r w:rsidRPr="0028417A">
        <w:rPr>
          <w:rFonts w:ascii="Arial" w:hAnsi="Arial" w:cs="Arial"/>
          <w:sz w:val="16"/>
          <w:szCs w:val="16"/>
        </w:rPr>
        <w:t xml:space="preserve"> </w:t>
      </w:r>
    </w:p>
  </w:footnote>
  <w:footnote w:id="130">
    <w:p w:rsidR="00582412" w:rsidRPr="00A71F46" w:rsidRDefault="00582412">
      <w:pPr>
        <w:pStyle w:val="FootnoteText"/>
        <w:rPr>
          <w:rFonts w:ascii="Arial" w:hAnsi="Arial" w:cs="Arial"/>
          <w:sz w:val="16"/>
          <w:szCs w:val="16"/>
        </w:rPr>
      </w:pPr>
      <w:r w:rsidRPr="00A71F46">
        <w:rPr>
          <w:rStyle w:val="FootnoteReference"/>
          <w:rFonts w:ascii="Arial" w:hAnsi="Arial" w:cs="Arial"/>
          <w:sz w:val="16"/>
          <w:szCs w:val="16"/>
        </w:rPr>
        <w:footnoteRef/>
      </w:r>
      <w:r w:rsidRPr="00A71F46">
        <w:rPr>
          <w:rFonts w:ascii="Arial" w:hAnsi="Arial" w:cs="Arial"/>
          <w:sz w:val="16"/>
          <w:szCs w:val="16"/>
        </w:rPr>
        <w:t xml:space="preserve"> Evidence from NSPCC Cymru</w:t>
      </w:r>
    </w:p>
  </w:footnote>
  <w:footnote w:id="131">
    <w:p w:rsidR="00582412" w:rsidRPr="00A71F46" w:rsidRDefault="00582412" w:rsidP="00EF0A69">
      <w:pPr>
        <w:pStyle w:val="FootnoteText"/>
        <w:rPr>
          <w:rFonts w:ascii="Arial" w:hAnsi="Arial" w:cs="Arial"/>
          <w:sz w:val="16"/>
          <w:szCs w:val="16"/>
        </w:rPr>
      </w:pPr>
      <w:r w:rsidRPr="00A71F46">
        <w:rPr>
          <w:rStyle w:val="FootnoteReference"/>
          <w:rFonts w:ascii="Arial" w:hAnsi="Arial" w:cs="Arial"/>
          <w:sz w:val="16"/>
          <w:szCs w:val="16"/>
        </w:rPr>
        <w:footnoteRef/>
      </w:r>
      <w:r w:rsidRPr="00A71F46">
        <w:rPr>
          <w:rFonts w:ascii="Arial" w:hAnsi="Arial" w:cs="Arial"/>
          <w:sz w:val="16"/>
          <w:szCs w:val="16"/>
        </w:rPr>
        <w:t xml:space="preserve"> See for example CASCADE (2015) </w:t>
      </w:r>
      <w:hyperlink r:id="rId108" w:history="1">
        <w:r w:rsidRPr="00A71F46">
          <w:rPr>
            <w:rStyle w:val="Hyperlink"/>
            <w:rFonts w:ascii="Arial" w:hAnsi="Arial" w:cs="Arial"/>
            <w:sz w:val="16"/>
            <w:szCs w:val="16"/>
          </w:rPr>
          <w:t>Understanding the educational experiences and opinions, attainment, achievement and aspirations of looked after children,</w:t>
        </w:r>
      </w:hyperlink>
      <w:r w:rsidRPr="00A71F46">
        <w:rPr>
          <w:rFonts w:ascii="Arial" w:hAnsi="Arial" w:cs="Arial"/>
          <w:sz w:val="16"/>
          <w:szCs w:val="16"/>
        </w:rPr>
        <w:t xml:space="preserve"> Cardiff University </w:t>
      </w:r>
      <w:r w:rsidRPr="00A71F46">
        <w:rPr>
          <w:rFonts w:ascii="Arial" w:hAnsi="Arial" w:cs="Arial"/>
          <w:b/>
          <w:color w:val="FF0000"/>
          <w:sz w:val="16"/>
          <w:szCs w:val="16"/>
        </w:rPr>
        <w:t xml:space="preserve">  </w:t>
      </w:r>
    </w:p>
  </w:footnote>
  <w:footnote w:id="132">
    <w:p w:rsidR="00582412" w:rsidRPr="00A71F46" w:rsidRDefault="00582412">
      <w:pPr>
        <w:pStyle w:val="FootnoteText"/>
        <w:rPr>
          <w:rFonts w:ascii="Arial" w:hAnsi="Arial" w:cs="Arial"/>
          <w:sz w:val="16"/>
          <w:szCs w:val="16"/>
        </w:rPr>
      </w:pPr>
      <w:r w:rsidRPr="00A71F46">
        <w:rPr>
          <w:rStyle w:val="FootnoteReference"/>
          <w:rFonts w:ascii="Arial" w:hAnsi="Arial" w:cs="Arial"/>
          <w:sz w:val="16"/>
          <w:szCs w:val="16"/>
        </w:rPr>
        <w:footnoteRef/>
      </w:r>
      <w:r w:rsidRPr="00A71F46">
        <w:rPr>
          <w:rFonts w:ascii="Arial" w:hAnsi="Arial" w:cs="Arial"/>
          <w:sz w:val="16"/>
          <w:szCs w:val="16"/>
        </w:rPr>
        <w:t xml:space="preserve"> Welsh Government (2019) </w:t>
      </w:r>
      <w:hyperlink r:id="rId109" w:history="1">
        <w:r w:rsidRPr="00A71F46">
          <w:rPr>
            <w:rStyle w:val="Hyperlink"/>
            <w:rFonts w:ascii="Arial" w:hAnsi="Arial" w:cs="Arial"/>
            <w:sz w:val="16"/>
            <w:szCs w:val="16"/>
          </w:rPr>
          <w:t xml:space="preserve">Experimental statistics: Children looked after by local authority </w:t>
        </w:r>
      </w:hyperlink>
    </w:p>
  </w:footnote>
  <w:footnote w:id="133">
    <w:p w:rsidR="00582412" w:rsidRDefault="00582412">
      <w:pPr>
        <w:pStyle w:val="FootnoteText"/>
      </w:pPr>
      <w:r w:rsidRPr="00A71F46">
        <w:rPr>
          <w:rStyle w:val="FootnoteReference"/>
          <w:rFonts w:ascii="Arial" w:hAnsi="Arial" w:cs="Arial"/>
          <w:sz w:val="16"/>
          <w:szCs w:val="16"/>
        </w:rPr>
        <w:footnoteRef/>
      </w:r>
      <w:r w:rsidRPr="00A71F46">
        <w:rPr>
          <w:rFonts w:ascii="Arial" w:hAnsi="Arial" w:cs="Arial"/>
          <w:sz w:val="16"/>
          <w:szCs w:val="16"/>
        </w:rPr>
        <w:t xml:space="preserve"> Park, M et al (2020) </w:t>
      </w:r>
      <w:hyperlink r:id="rId110" w:history="1">
        <w:r w:rsidRPr="00A71F46">
          <w:rPr>
            <w:rStyle w:val="Hyperlink"/>
            <w:rFonts w:ascii="Arial" w:hAnsi="Arial" w:cs="Arial"/>
            <w:sz w:val="16"/>
            <w:szCs w:val="16"/>
          </w:rPr>
          <w:t>What do children and young people looked after and their families think about care?</w:t>
        </w:r>
      </w:hyperlink>
      <w:r w:rsidRPr="00A71F46">
        <w:rPr>
          <w:rFonts w:ascii="Arial" w:hAnsi="Arial" w:cs="Arial"/>
          <w:sz w:val="16"/>
          <w:szCs w:val="16"/>
        </w:rPr>
        <w:t xml:space="preserve"> Wales Centre for Public Policy</w:t>
      </w:r>
    </w:p>
  </w:footnote>
  <w:footnote w:id="134">
    <w:p w:rsidR="00582412" w:rsidRPr="00344694" w:rsidRDefault="00582412" w:rsidP="00E4342E">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See </w:t>
      </w:r>
      <w:r>
        <w:rPr>
          <w:rFonts w:ascii="Arial" w:hAnsi="Arial" w:cs="Arial"/>
          <w:sz w:val="16"/>
          <w:szCs w:val="16"/>
        </w:rPr>
        <w:t xml:space="preserve">civil society evidence to the W/ParliamentPublic Accounts Committee (2017/18) </w:t>
      </w:r>
      <w:hyperlink r:id="rId111" w:history="1">
        <w:r w:rsidRPr="00BD229D">
          <w:rPr>
            <w:rStyle w:val="Hyperlink"/>
            <w:rFonts w:ascii="Arial" w:hAnsi="Arial" w:cs="Arial"/>
            <w:sz w:val="16"/>
            <w:szCs w:val="16"/>
          </w:rPr>
          <w:t>inquiry into care Experienced children and young people</w:t>
        </w:r>
      </w:hyperlink>
      <w:r>
        <w:rPr>
          <w:rFonts w:ascii="Arial" w:hAnsi="Arial" w:cs="Arial"/>
          <w:sz w:val="16"/>
          <w:szCs w:val="16"/>
        </w:rPr>
        <w:t xml:space="preserve"> </w:t>
      </w:r>
    </w:p>
  </w:footnote>
  <w:footnote w:id="135">
    <w:p w:rsidR="00582412" w:rsidRPr="00344694" w:rsidRDefault="00582412" w:rsidP="00E4342E">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 xml:space="preserve">See for example TGP Cymru (2019) </w:t>
      </w:r>
      <w:hyperlink r:id="rId112" w:history="1">
        <w:r w:rsidRPr="00983830">
          <w:rPr>
            <w:rStyle w:val="Hyperlink"/>
            <w:rFonts w:ascii="Arial" w:hAnsi="Arial" w:cs="Arial"/>
            <w:sz w:val="16"/>
            <w:szCs w:val="16"/>
          </w:rPr>
          <w:t>Out of sight, out of rights?</w:t>
        </w:r>
      </w:hyperlink>
    </w:p>
  </w:footnote>
  <w:footnote w:id="136">
    <w:p w:rsidR="00582412" w:rsidRPr="00344694" w:rsidRDefault="00582412" w:rsidP="00E4342E">
      <w:pPr>
        <w:pStyle w:val="FootnoteText"/>
        <w:rPr>
          <w:rFonts w:ascii="Arial" w:hAnsi="Arial" w:cs="Arial"/>
          <w:sz w:val="16"/>
          <w:szCs w:val="16"/>
        </w:rPr>
      </w:pPr>
      <w:r w:rsidRPr="00344694">
        <w:rPr>
          <w:rStyle w:val="FootnoteReference"/>
          <w:rFonts w:ascii="Arial" w:hAnsi="Arial" w:cs="Arial"/>
          <w:sz w:val="16"/>
          <w:szCs w:val="16"/>
        </w:rPr>
        <w:footnoteRef/>
      </w:r>
      <w:r>
        <w:rPr>
          <w:rFonts w:ascii="Arial" w:hAnsi="Arial" w:cs="Arial"/>
          <w:sz w:val="16"/>
          <w:szCs w:val="16"/>
        </w:rPr>
        <w:t xml:space="preserve"> Evidence received from the Fostering Network Wales </w:t>
      </w:r>
    </w:p>
  </w:footnote>
  <w:footnote w:id="137">
    <w:p w:rsidR="00582412" w:rsidRPr="00344694" w:rsidRDefault="00582412" w:rsidP="00901994">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 xml:space="preserve">Evidence received from Voices from Care Cymru </w:t>
      </w:r>
    </w:p>
  </w:footnote>
  <w:footnote w:id="138">
    <w:p w:rsidR="00582412" w:rsidRPr="0028417A"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 xml:space="preserve">NSPCC Cymru &amp; Voices from care Cymru (2019) </w:t>
      </w:r>
      <w:hyperlink r:id="rId113" w:history="1">
        <w:r>
          <w:rPr>
            <w:rStyle w:val="Hyperlink"/>
            <w:rFonts w:ascii="Arial" w:hAnsi="Arial" w:cs="Arial"/>
            <w:sz w:val="16"/>
            <w:szCs w:val="16"/>
          </w:rPr>
          <w:t>Listen. Act.</w:t>
        </w:r>
        <w:r w:rsidRPr="00983830">
          <w:rPr>
            <w:rStyle w:val="Hyperlink"/>
            <w:rFonts w:ascii="Arial" w:hAnsi="Arial" w:cs="Arial"/>
            <w:sz w:val="16"/>
            <w:szCs w:val="16"/>
          </w:rPr>
          <w:t xml:space="preserve"> Thrive</w:t>
        </w:r>
      </w:hyperlink>
      <w:r>
        <w:rPr>
          <w:rFonts w:ascii="Arial" w:hAnsi="Arial" w:cs="Arial"/>
          <w:sz w:val="16"/>
          <w:szCs w:val="16"/>
        </w:rPr>
        <w:t xml:space="preserve">. </w:t>
      </w:r>
    </w:p>
  </w:footnote>
  <w:footnote w:id="139">
    <w:p w:rsidR="00582412" w:rsidRPr="004B7D9A" w:rsidRDefault="00582412">
      <w:pPr>
        <w:pStyle w:val="FootnoteText"/>
        <w:rPr>
          <w:rFonts w:ascii="Arial" w:hAnsi="Arial" w:cs="Arial"/>
          <w:sz w:val="16"/>
          <w:szCs w:val="16"/>
        </w:rPr>
      </w:pPr>
      <w:r w:rsidRPr="0028417A">
        <w:rPr>
          <w:rStyle w:val="FootnoteReference"/>
          <w:rFonts w:ascii="Arial" w:hAnsi="Arial" w:cs="Arial"/>
          <w:sz w:val="16"/>
          <w:szCs w:val="16"/>
        </w:rPr>
        <w:footnoteRef/>
      </w:r>
      <w:r w:rsidRPr="0028417A">
        <w:rPr>
          <w:rFonts w:ascii="Arial" w:hAnsi="Arial" w:cs="Arial"/>
          <w:sz w:val="16"/>
          <w:szCs w:val="16"/>
        </w:rPr>
        <w:t xml:space="preserve"> Evidence </w:t>
      </w:r>
      <w:r>
        <w:rPr>
          <w:rFonts w:ascii="Arial" w:hAnsi="Arial" w:cs="Arial"/>
          <w:sz w:val="16"/>
          <w:szCs w:val="16"/>
        </w:rPr>
        <w:t>received from</w:t>
      </w:r>
      <w:r w:rsidRPr="004B7D9A">
        <w:rPr>
          <w:rFonts w:ascii="Arial" w:hAnsi="Arial" w:cs="Arial"/>
          <w:sz w:val="16"/>
          <w:szCs w:val="16"/>
        </w:rPr>
        <w:t xml:space="preserve"> Voices from Care Cymru</w:t>
      </w:r>
    </w:p>
  </w:footnote>
  <w:footnote w:id="140">
    <w:p w:rsidR="00582412" w:rsidRPr="004B7D9A" w:rsidRDefault="00582412">
      <w:pPr>
        <w:pStyle w:val="FootnoteText"/>
        <w:rPr>
          <w:rFonts w:ascii="Arial" w:hAnsi="Arial" w:cs="Arial"/>
          <w:sz w:val="16"/>
          <w:szCs w:val="16"/>
        </w:rPr>
      </w:pPr>
      <w:r w:rsidRPr="004B7D9A">
        <w:rPr>
          <w:rStyle w:val="FootnoteReference"/>
          <w:rFonts w:ascii="Arial" w:hAnsi="Arial" w:cs="Arial"/>
          <w:sz w:val="16"/>
          <w:szCs w:val="16"/>
        </w:rPr>
        <w:footnoteRef/>
      </w:r>
      <w:r w:rsidRPr="004B7D9A">
        <w:rPr>
          <w:rFonts w:ascii="Arial" w:hAnsi="Arial" w:cs="Arial"/>
          <w:sz w:val="16"/>
          <w:szCs w:val="16"/>
        </w:rPr>
        <w:t xml:space="preserve"> NSPCC Cymru &amp; Voices from care Cymru (2019) </w:t>
      </w:r>
      <w:hyperlink r:id="rId114" w:history="1">
        <w:r w:rsidRPr="004B7D9A">
          <w:rPr>
            <w:rStyle w:val="Hyperlink"/>
            <w:rFonts w:ascii="Arial" w:hAnsi="Arial" w:cs="Arial"/>
            <w:sz w:val="16"/>
            <w:szCs w:val="16"/>
          </w:rPr>
          <w:t>Listen. Act. Thrive</w:t>
        </w:r>
      </w:hyperlink>
      <w:r w:rsidRPr="004B7D9A">
        <w:rPr>
          <w:rFonts w:ascii="Arial" w:hAnsi="Arial" w:cs="Arial"/>
          <w:sz w:val="16"/>
          <w:szCs w:val="16"/>
        </w:rPr>
        <w:t>.</w:t>
      </w:r>
    </w:p>
  </w:footnote>
  <w:footnote w:id="141">
    <w:p w:rsidR="00582412" w:rsidRPr="008A361F" w:rsidRDefault="00582412">
      <w:pPr>
        <w:pStyle w:val="FootnoteText"/>
        <w:rPr>
          <w:rFonts w:ascii="Arial" w:hAnsi="Arial" w:cs="Arial"/>
          <w:sz w:val="16"/>
          <w:szCs w:val="16"/>
        </w:rPr>
      </w:pPr>
      <w:r w:rsidRPr="008A361F">
        <w:rPr>
          <w:rStyle w:val="FootnoteReference"/>
          <w:rFonts w:ascii="Arial" w:hAnsi="Arial" w:cs="Arial"/>
          <w:sz w:val="16"/>
          <w:szCs w:val="16"/>
        </w:rPr>
        <w:footnoteRef/>
      </w:r>
      <w:r w:rsidRPr="008A361F">
        <w:rPr>
          <w:rFonts w:ascii="Arial" w:hAnsi="Arial" w:cs="Arial"/>
          <w:sz w:val="16"/>
          <w:szCs w:val="16"/>
        </w:rPr>
        <w:t xml:space="preserve"> Care Inspectorate Wales (2019) </w:t>
      </w:r>
      <w:hyperlink r:id="rId115" w:history="1">
        <w:r w:rsidRPr="008A361F">
          <w:rPr>
            <w:rStyle w:val="Hyperlink"/>
            <w:rFonts w:ascii="Arial" w:hAnsi="Arial" w:cs="Arial"/>
            <w:sz w:val="16"/>
            <w:szCs w:val="16"/>
          </w:rPr>
          <w:t>National Overview Report in relation to care experienced children and young people</w:t>
        </w:r>
      </w:hyperlink>
      <w:r w:rsidRPr="008A361F">
        <w:rPr>
          <w:rFonts w:ascii="Arial" w:hAnsi="Arial" w:cs="Arial"/>
          <w:sz w:val="16"/>
          <w:szCs w:val="16"/>
        </w:rPr>
        <w:t xml:space="preserve"> </w:t>
      </w:r>
    </w:p>
  </w:footnote>
  <w:footnote w:id="142">
    <w:p w:rsidR="00582412" w:rsidRPr="008A361F" w:rsidRDefault="00582412">
      <w:pPr>
        <w:pStyle w:val="FootnoteText"/>
        <w:rPr>
          <w:rFonts w:ascii="Arial" w:hAnsi="Arial" w:cs="Arial"/>
          <w:sz w:val="16"/>
          <w:szCs w:val="16"/>
        </w:rPr>
      </w:pPr>
      <w:r w:rsidRPr="008A361F">
        <w:rPr>
          <w:rStyle w:val="FootnoteReference"/>
          <w:rFonts w:ascii="Arial" w:hAnsi="Arial" w:cs="Arial"/>
          <w:sz w:val="16"/>
          <w:szCs w:val="16"/>
        </w:rPr>
        <w:footnoteRef/>
      </w:r>
      <w:r w:rsidRPr="008A361F">
        <w:rPr>
          <w:rFonts w:ascii="Arial" w:hAnsi="Arial" w:cs="Arial"/>
          <w:sz w:val="16"/>
          <w:szCs w:val="16"/>
        </w:rPr>
        <w:t xml:space="preserve"> Evidence received from NYAS Cymru. See also </w:t>
      </w:r>
      <w:r>
        <w:rPr>
          <w:rFonts w:ascii="Arial" w:hAnsi="Arial" w:cs="Arial"/>
          <w:sz w:val="16"/>
          <w:szCs w:val="16"/>
        </w:rPr>
        <w:t>W/Parliament</w:t>
      </w:r>
      <w:r w:rsidRPr="008A361F">
        <w:rPr>
          <w:rFonts w:ascii="Arial" w:hAnsi="Arial" w:cs="Arial"/>
          <w:sz w:val="16"/>
          <w:szCs w:val="16"/>
        </w:rPr>
        <w:t xml:space="preserve">(2018) CYPE Committee </w:t>
      </w:r>
      <w:hyperlink r:id="rId116" w:history="1">
        <w:r w:rsidRPr="008A361F">
          <w:rPr>
            <w:rStyle w:val="Hyperlink"/>
            <w:rFonts w:ascii="Arial" w:hAnsi="Arial" w:cs="Arial"/>
            <w:sz w:val="16"/>
            <w:szCs w:val="16"/>
          </w:rPr>
          <w:t xml:space="preserve">Mind over Matter </w:t>
        </w:r>
      </w:hyperlink>
      <w:r w:rsidRPr="008A361F">
        <w:rPr>
          <w:rFonts w:ascii="Arial" w:hAnsi="Arial" w:cs="Arial"/>
          <w:sz w:val="16"/>
          <w:szCs w:val="16"/>
        </w:rPr>
        <w:t xml:space="preserve"> </w:t>
      </w:r>
    </w:p>
  </w:footnote>
  <w:footnote w:id="143">
    <w:p w:rsidR="00582412" w:rsidRPr="008A361F" w:rsidRDefault="00582412">
      <w:pPr>
        <w:pStyle w:val="FootnoteText"/>
        <w:rPr>
          <w:sz w:val="16"/>
          <w:szCs w:val="16"/>
        </w:rPr>
      </w:pPr>
      <w:r w:rsidRPr="008A361F">
        <w:rPr>
          <w:rStyle w:val="FootnoteReference"/>
          <w:rFonts w:ascii="Arial" w:hAnsi="Arial" w:cs="Arial"/>
          <w:sz w:val="16"/>
          <w:szCs w:val="16"/>
        </w:rPr>
        <w:footnoteRef/>
      </w:r>
      <w:r w:rsidRPr="008A361F">
        <w:rPr>
          <w:rFonts w:ascii="Arial" w:hAnsi="Arial" w:cs="Arial"/>
          <w:sz w:val="16"/>
          <w:szCs w:val="16"/>
        </w:rPr>
        <w:t xml:space="preserve"> NYAS (2019) </w:t>
      </w:r>
      <w:hyperlink r:id="rId117" w:history="1">
        <w:r w:rsidRPr="008A361F">
          <w:rPr>
            <w:rStyle w:val="Hyperlink"/>
            <w:rFonts w:ascii="Arial" w:hAnsi="Arial" w:cs="Arial"/>
            <w:sz w:val="16"/>
            <w:szCs w:val="16"/>
          </w:rPr>
          <w:t>Looked after Minds</w:t>
        </w:r>
      </w:hyperlink>
      <w:r w:rsidRPr="008A361F">
        <w:rPr>
          <w:rFonts w:ascii="Arial" w:hAnsi="Arial" w:cs="Arial"/>
          <w:sz w:val="16"/>
          <w:szCs w:val="16"/>
        </w:rPr>
        <w:t xml:space="preserve"> </w:t>
      </w:r>
    </w:p>
  </w:footnote>
  <w:footnote w:id="144">
    <w:p w:rsidR="00582412" w:rsidRPr="0028417A" w:rsidRDefault="00582412">
      <w:pPr>
        <w:pStyle w:val="FootnoteText"/>
        <w:rPr>
          <w:rFonts w:ascii="Arial" w:hAnsi="Arial" w:cs="Arial"/>
          <w:sz w:val="16"/>
          <w:szCs w:val="16"/>
        </w:rPr>
      </w:pPr>
      <w:r w:rsidRPr="008A361F">
        <w:rPr>
          <w:rStyle w:val="FootnoteReference"/>
          <w:rFonts w:ascii="Arial" w:hAnsi="Arial" w:cs="Arial"/>
          <w:sz w:val="16"/>
          <w:szCs w:val="16"/>
        </w:rPr>
        <w:footnoteRef/>
      </w:r>
      <w:r w:rsidRPr="008A361F">
        <w:rPr>
          <w:rFonts w:ascii="Arial" w:hAnsi="Arial" w:cs="Arial"/>
          <w:sz w:val="16"/>
          <w:szCs w:val="16"/>
        </w:rPr>
        <w:t xml:space="preserve"> Evidence received from Tom Jones (</w:t>
      </w:r>
      <w:r w:rsidRPr="008A361F">
        <w:rPr>
          <w:rFonts w:ascii="Arial" w:eastAsia="Times New Roman" w:hAnsi="Arial" w:cs="Arial"/>
          <w:color w:val="000000"/>
          <w:sz w:val="16"/>
          <w:szCs w:val="16"/>
          <w:lang w:eastAsia="en-GB"/>
        </w:rPr>
        <w:t>Children’s Rights and Participation Officer, Swansea)</w:t>
      </w:r>
    </w:p>
  </w:footnote>
  <w:footnote w:id="145">
    <w:p w:rsidR="00582412" w:rsidRPr="0028417A" w:rsidRDefault="00582412">
      <w:pPr>
        <w:pStyle w:val="FootnoteText"/>
        <w:rPr>
          <w:rFonts w:ascii="Arial" w:hAnsi="Arial" w:cs="Arial"/>
          <w:sz w:val="16"/>
          <w:szCs w:val="16"/>
        </w:rPr>
      </w:pPr>
      <w:r w:rsidRPr="0028417A">
        <w:rPr>
          <w:rStyle w:val="FootnoteReference"/>
          <w:rFonts w:ascii="Arial" w:hAnsi="Arial" w:cs="Arial"/>
          <w:sz w:val="16"/>
          <w:szCs w:val="16"/>
        </w:rPr>
        <w:footnoteRef/>
      </w:r>
      <w:r w:rsidRPr="0028417A">
        <w:rPr>
          <w:rFonts w:ascii="Arial" w:hAnsi="Arial" w:cs="Arial"/>
          <w:sz w:val="16"/>
          <w:szCs w:val="16"/>
        </w:rPr>
        <w:t xml:space="preserve"> </w:t>
      </w:r>
      <w:r>
        <w:rPr>
          <w:rFonts w:ascii="Arial" w:hAnsi="Arial" w:cs="Arial"/>
          <w:sz w:val="16"/>
          <w:szCs w:val="16"/>
        </w:rPr>
        <w:t xml:space="preserve">Evidence from </w:t>
      </w:r>
      <w:r w:rsidRPr="0028417A">
        <w:rPr>
          <w:rFonts w:ascii="Arial" w:hAnsi="Arial" w:cs="Arial"/>
          <w:sz w:val="16"/>
          <w:szCs w:val="16"/>
        </w:rPr>
        <w:t xml:space="preserve">TGP Cymru </w:t>
      </w:r>
    </w:p>
  </w:footnote>
  <w:footnote w:id="146">
    <w:p w:rsidR="00582412" w:rsidRPr="00E4342E" w:rsidRDefault="00582412">
      <w:pPr>
        <w:pStyle w:val="FootnoteText"/>
        <w:rPr>
          <w:rFonts w:ascii="Arial" w:hAnsi="Arial" w:cs="Arial"/>
          <w:sz w:val="16"/>
          <w:szCs w:val="16"/>
        </w:rPr>
      </w:pPr>
      <w:r w:rsidRPr="00E4342E">
        <w:rPr>
          <w:rStyle w:val="FootnoteReference"/>
          <w:rFonts w:ascii="Arial" w:hAnsi="Arial" w:cs="Arial"/>
          <w:sz w:val="16"/>
          <w:szCs w:val="16"/>
        </w:rPr>
        <w:footnoteRef/>
      </w:r>
      <w:r w:rsidRPr="00E4342E">
        <w:rPr>
          <w:rFonts w:ascii="Arial" w:hAnsi="Arial" w:cs="Arial"/>
          <w:sz w:val="16"/>
          <w:szCs w:val="16"/>
        </w:rPr>
        <w:t xml:space="preserve"> </w:t>
      </w:r>
      <w:r>
        <w:rPr>
          <w:rFonts w:ascii="Arial" w:hAnsi="Arial" w:cs="Arial"/>
          <w:sz w:val="16"/>
          <w:szCs w:val="16"/>
        </w:rPr>
        <w:t xml:space="preserve">Evidence received from the Fostering Network Wales </w:t>
      </w:r>
    </w:p>
  </w:footnote>
  <w:footnote w:id="147">
    <w:p w:rsidR="00582412" w:rsidRPr="00E4342E" w:rsidRDefault="00582412">
      <w:pPr>
        <w:pStyle w:val="FootnoteText"/>
        <w:rPr>
          <w:rFonts w:ascii="Arial" w:hAnsi="Arial" w:cs="Arial"/>
          <w:sz w:val="16"/>
          <w:szCs w:val="16"/>
        </w:rPr>
      </w:pPr>
      <w:r w:rsidRPr="00E4342E">
        <w:rPr>
          <w:rStyle w:val="FootnoteReference"/>
          <w:rFonts w:ascii="Arial" w:hAnsi="Arial" w:cs="Arial"/>
          <w:sz w:val="16"/>
          <w:szCs w:val="16"/>
        </w:rPr>
        <w:footnoteRef/>
      </w:r>
      <w:r w:rsidRPr="00E4342E">
        <w:rPr>
          <w:rFonts w:ascii="Arial" w:hAnsi="Arial" w:cs="Arial"/>
          <w:sz w:val="16"/>
          <w:szCs w:val="16"/>
        </w:rPr>
        <w:t xml:space="preserve"> </w:t>
      </w:r>
      <w:r>
        <w:rPr>
          <w:rFonts w:ascii="Arial" w:hAnsi="Arial" w:cs="Arial"/>
          <w:sz w:val="16"/>
          <w:szCs w:val="16"/>
        </w:rPr>
        <w:t xml:space="preserve">See for example </w:t>
      </w:r>
      <w:r w:rsidRPr="00E4342E">
        <w:rPr>
          <w:rFonts w:ascii="Arial" w:hAnsi="Arial" w:cs="Arial"/>
          <w:sz w:val="16"/>
          <w:szCs w:val="16"/>
        </w:rPr>
        <w:t xml:space="preserve">The Fostering Network </w:t>
      </w:r>
      <w:hyperlink r:id="rId118" w:history="1">
        <w:r w:rsidRPr="000E7749">
          <w:rPr>
            <w:rStyle w:val="Hyperlink"/>
            <w:rFonts w:ascii="Arial" w:hAnsi="Arial" w:cs="Arial"/>
            <w:sz w:val="16"/>
            <w:szCs w:val="16"/>
          </w:rPr>
          <w:t>Keep Connected campaign</w:t>
        </w:r>
      </w:hyperlink>
      <w:r w:rsidRPr="00E4342E">
        <w:rPr>
          <w:rFonts w:ascii="Arial" w:hAnsi="Arial" w:cs="Arial"/>
          <w:sz w:val="16"/>
          <w:szCs w:val="16"/>
        </w:rPr>
        <w:t xml:space="preserve"> calling on governments to support fostered children to maintain their most im</w:t>
      </w:r>
      <w:r>
        <w:rPr>
          <w:rFonts w:ascii="Arial" w:hAnsi="Arial" w:cs="Arial"/>
          <w:sz w:val="16"/>
          <w:szCs w:val="16"/>
        </w:rPr>
        <w:t>portant relationships.</w:t>
      </w:r>
    </w:p>
  </w:footnote>
  <w:footnote w:id="148">
    <w:p w:rsidR="00582412" w:rsidRPr="00E4342E" w:rsidRDefault="00582412" w:rsidP="0028417A">
      <w:pPr>
        <w:spacing w:after="0" w:line="240" w:lineRule="auto"/>
        <w:rPr>
          <w:rFonts w:ascii="Arial" w:hAnsi="Arial" w:cs="Arial"/>
          <w:sz w:val="16"/>
          <w:szCs w:val="16"/>
        </w:rPr>
      </w:pPr>
      <w:r w:rsidRPr="00E4342E">
        <w:rPr>
          <w:rStyle w:val="FootnoteReference"/>
          <w:rFonts w:ascii="Arial" w:hAnsi="Arial" w:cs="Arial"/>
          <w:sz w:val="16"/>
          <w:szCs w:val="16"/>
        </w:rPr>
        <w:footnoteRef/>
      </w:r>
      <w:r w:rsidRPr="00E4342E">
        <w:rPr>
          <w:rFonts w:ascii="Arial" w:hAnsi="Arial" w:cs="Arial"/>
          <w:sz w:val="16"/>
          <w:szCs w:val="16"/>
        </w:rPr>
        <w:t xml:space="preserve"> Selwyn, J and Nandy, S., (2014) </w:t>
      </w:r>
      <w:hyperlink r:id="rId119" w:history="1">
        <w:r w:rsidRPr="000E7749">
          <w:rPr>
            <w:rStyle w:val="Hyperlink"/>
            <w:rFonts w:ascii="Arial" w:hAnsi="Arial" w:cs="Arial"/>
            <w:sz w:val="16"/>
            <w:szCs w:val="16"/>
          </w:rPr>
          <w:t>‘</w:t>
        </w:r>
        <w:r w:rsidRPr="000E7749">
          <w:rPr>
            <w:rStyle w:val="Hyperlink"/>
            <w:rFonts w:ascii="Arial" w:hAnsi="Arial" w:cs="Arial"/>
            <w:bCs/>
            <w:sz w:val="16"/>
            <w:szCs w:val="16"/>
          </w:rPr>
          <w:t>Kinship Care in the UK: Using Census Data the Estimate the Extent of Formal and Informal Care by Relatives</w:t>
        </w:r>
        <w:r w:rsidRPr="000E7749">
          <w:rPr>
            <w:rStyle w:val="Hyperlink"/>
            <w:rFonts w:ascii="Arial" w:hAnsi="Arial" w:cs="Arial"/>
            <w:sz w:val="16"/>
            <w:szCs w:val="16"/>
          </w:rPr>
          <w:t>’</w:t>
        </w:r>
      </w:hyperlink>
      <w:r w:rsidRPr="00E4342E">
        <w:rPr>
          <w:rFonts w:ascii="Arial" w:hAnsi="Arial" w:cs="Arial"/>
          <w:sz w:val="16"/>
          <w:szCs w:val="16"/>
        </w:rPr>
        <w:t xml:space="preserve"> Child and Family Social Work 19 44-54</w:t>
      </w:r>
    </w:p>
  </w:footnote>
  <w:footnote w:id="149">
    <w:p w:rsidR="00582412" w:rsidRPr="00E4342E" w:rsidRDefault="00582412" w:rsidP="0028417A">
      <w:pPr>
        <w:spacing w:after="0" w:line="240" w:lineRule="auto"/>
        <w:rPr>
          <w:rFonts w:ascii="Arial" w:hAnsi="Arial" w:cs="Arial"/>
          <w:sz w:val="16"/>
          <w:szCs w:val="16"/>
        </w:rPr>
      </w:pPr>
      <w:r w:rsidRPr="00E4342E">
        <w:rPr>
          <w:rStyle w:val="FootnoteReference"/>
          <w:rFonts w:ascii="Arial" w:hAnsi="Arial" w:cs="Arial"/>
          <w:sz w:val="16"/>
          <w:szCs w:val="16"/>
        </w:rPr>
        <w:footnoteRef/>
      </w:r>
      <w:r w:rsidRPr="00E4342E">
        <w:rPr>
          <w:rFonts w:ascii="Arial" w:hAnsi="Arial" w:cs="Arial"/>
          <w:sz w:val="16"/>
          <w:szCs w:val="16"/>
        </w:rPr>
        <w:t xml:space="preserve"> Wiedasja, D.</w:t>
      </w:r>
      <w:r>
        <w:rPr>
          <w:rFonts w:ascii="Arial" w:hAnsi="Arial" w:cs="Arial"/>
          <w:sz w:val="16"/>
          <w:szCs w:val="16"/>
        </w:rPr>
        <w:t>et al</w:t>
      </w:r>
      <w:r w:rsidRPr="00E4342E">
        <w:rPr>
          <w:rFonts w:ascii="Arial" w:hAnsi="Arial" w:cs="Arial"/>
          <w:sz w:val="16"/>
          <w:szCs w:val="16"/>
        </w:rPr>
        <w:t xml:space="preserve"> (2017) </w:t>
      </w:r>
      <w:hyperlink r:id="rId120" w:history="1">
        <w:r w:rsidRPr="000E7749">
          <w:rPr>
            <w:rStyle w:val="Hyperlink"/>
            <w:rFonts w:ascii="Arial" w:hAnsi="Arial" w:cs="Arial"/>
            <w:bCs/>
            <w:sz w:val="16"/>
            <w:szCs w:val="16"/>
          </w:rPr>
          <w:t>Children Growing up in the Care of Relatives in the UK</w:t>
        </w:r>
        <w:r w:rsidRPr="000E7749">
          <w:rPr>
            <w:rStyle w:val="Hyperlink"/>
            <w:rFonts w:ascii="Arial" w:hAnsi="Arial" w:cs="Arial"/>
            <w:sz w:val="16"/>
            <w:szCs w:val="16"/>
          </w:rPr>
          <w:t>, Bristol: Hadley Centre for Adoption and Foster Care Studies</w:t>
        </w:r>
      </w:hyperlink>
      <w:r w:rsidRPr="00E4342E">
        <w:rPr>
          <w:rFonts w:ascii="Arial" w:hAnsi="Arial" w:cs="Arial"/>
          <w:sz w:val="16"/>
          <w:szCs w:val="16"/>
        </w:rPr>
        <w:t>.</w:t>
      </w:r>
    </w:p>
  </w:footnote>
  <w:footnote w:id="150">
    <w:p w:rsidR="00582412" w:rsidRPr="00E4342E" w:rsidRDefault="00582412" w:rsidP="0028417A">
      <w:pPr>
        <w:spacing w:after="0" w:line="240" w:lineRule="auto"/>
        <w:rPr>
          <w:rFonts w:ascii="Arial" w:hAnsi="Arial" w:cs="Arial"/>
          <w:sz w:val="16"/>
          <w:szCs w:val="16"/>
        </w:rPr>
      </w:pPr>
      <w:r w:rsidRPr="00E4342E">
        <w:rPr>
          <w:rStyle w:val="FootnoteReference"/>
          <w:rFonts w:ascii="Arial" w:hAnsi="Arial" w:cs="Arial"/>
          <w:sz w:val="16"/>
          <w:szCs w:val="16"/>
        </w:rPr>
        <w:footnoteRef/>
      </w:r>
      <w:r w:rsidRPr="00E4342E">
        <w:rPr>
          <w:rFonts w:ascii="Arial" w:hAnsi="Arial" w:cs="Arial"/>
          <w:sz w:val="16"/>
          <w:szCs w:val="16"/>
        </w:rPr>
        <w:t xml:space="preserve"> Nandy, S. Selwyn, J. Farmer, E. and Vaisey, P. (2011</w:t>
      </w:r>
      <w:r w:rsidRPr="00E4342E">
        <w:rPr>
          <w:rFonts w:ascii="Arial" w:hAnsi="Arial" w:cs="Arial"/>
          <w:bCs/>
          <w:sz w:val="16"/>
          <w:szCs w:val="16"/>
        </w:rPr>
        <w:t xml:space="preserve">) </w:t>
      </w:r>
      <w:hyperlink r:id="rId121" w:history="1">
        <w:r w:rsidRPr="000E7749">
          <w:rPr>
            <w:rStyle w:val="Hyperlink"/>
            <w:rFonts w:ascii="Arial" w:hAnsi="Arial" w:cs="Arial"/>
            <w:bCs/>
            <w:sz w:val="16"/>
            <w:szCs w:val="16"/>
          </w:rPr>
          <w:t>Spotlight on Kinship Care: Using Census Microdata to Examine the Extent and Nature of Kinship Care in the UK at the Turn of the Twentieth Century</w:t>
        </w:r>
      </w:hyperlink>
      <w:r w:rsidRPr="00E4342E">
        <w:rPr>
          <w:rFonts w:ascii="Arial" w:hAnsi="Arial" w:cs="Arial"/>
          <w:sz w:val="16"/>
          <w:szCs w:val="16"/>
        </w:rPr>
        <w:t>, Bristol: The Hadley Centre and University of Bristol.</w:t>
      </w:r>
    </w:p>
  </w:footnote>
  <w:footnote w:id="151">
    <w:p w:rsidR="00582412" w:rsidRPr="00E4342E" w:rsidRDefault="00582412" w:rsidP="0028417A">
      <w:pPr>
        <w:spacing w:after="0" w:line="240" w:lineRule="auto"/>
        <w:rPr>
          <w:rFonts w:ascii="Arial" w:hAnsi="Arial" w:cs="Arial"/>
          <w:sz w:val="16"/>
          <w:szCs w:val="16"/>
        </w:rPr>
      </w:pPr>
      <w:r w:rsidRPr="00E4342E">
        <w:rPr>
          <w:rStyle w:val="FootnoteReference"/>
          <w:rFonts w:ascii="Arial" w:hAnsi="Arial" w:cs="Arial"/>
          <w:sz w:val="16"/>
          <w:szCs w:val="16"/>
        </w:rPr>
        <w:footnoteRef/>
      </w:r>
      <w:r w:rsidRPr="00E4342E">
        <w:rPr>
          <w:rFonts w:ascii="Arial" w:hAnsi="Arial" w:cs="Arial"/>
          <w:sz w:val="16"/>
          <w:szCs w:val="16"/>
        </w:rPr>
        <w:t xml:space="preserve"> </w:t>
      </w:r>
      <w:r>
        <w:rPr>
          <w:rFonts w:ascii="Arial" w:hAnsi="Arial" w:cs="Arial"/>
          <w:sz w:val="16"/>
          <w:szCs w:val="16"/>
        </w:rPr>
        <w:t>ibid</w:t>
      </w:r>
    </w:p>
  </w:footnote>
  <w:footnote w:id="152">
    <w:p w:rsidR="00582412" w:rsidRPr="00982148" w:rsidRDefault="00582412" w:rsidP="0028417A">
      <w:pPr>
        <w:spacing w:after="0" w:line="240" w:lineRule="auto"/>
        <w:rPr>
          <w:rFonts w:ascii="Arial" w:hAnsi="Arial" w:cs="Arial"/>
          <w:sz w:val="16"/>
          <w:szCs w:val="16"/>
        </w:rPr>
      </w:pPr>
      <w:r w:rsidRPr="00E4342E">
        <w:rPr>
          <w:rStyle w:val="FootnoteReference"/>
          <w:rFonts w:ascii="Arial" w:hAnsi="Arial" w:cs="Arial"/>
          <w:sz w:val="16"/>
          <w:szCs w:val="16"/>
        </w:rPr>
        <w:footnoteRef/>
      </w:r>
      <w:r w:rsidRPr="00E4342E">
        <w:rPr>
          <w:rFonts w:ascii="Arial" w:hAnsi="Arial" w:cs="Arial"/>
          <w:sz w:val="16"/>
          <w:szCs w:val="16"/>
        </w:rPr>
        <w:t xml:space="preserve"> </w:t>
      </w:r>
      <w:r w:rsidRPr="00982148">
        <w:rPr>
          <w:rFonts w:ascii="Arial" w:hAnsi="Arial" w:cs="Arial"/>
          <w:sz w:val="16"/>
          <w:szCs w:val="16"/>
        </w:rPr>
        <w:t xml:space="preserve">Wellard, S., Meakings, S., Farmer, E., &amp; Hunt, J. (2017). </w:t>
      </w:r>
      <w:hyperlink r:id="rId122" w:history="1">
        <w:r w:rsidRPr="000E7749">
          <w:rPr>
            <w:rStyle w:val="Hyperlink"/>
            <w:rFonts w:ascii="Arial" w:hAnsi="Arial" w:cs="Arial"/>
            <w:bCs/>
            <w:sz w:val="16"/>
            <w:szCs w:val="16"/>
          </w:rPr>
          <w:t>Growing Up in Kinship Care: Experiences as Adolescents and Outcomes in Young Adulthood</w:t>
        </w:r>
      </w:hyperlink>
      <w:r w:rsidRPr="00982148">
        <w:rPr>
          <w:rFonts w:ascii="Arial" w:hAnsi="Arial" w:cs="Arial"/>
          <w:bCs/>
          <w:sz w:val="16"/>
          <w:szCs w:val="16"/>
        </w:rPr>
        <w:t>.</w:t>
      </w:r>
      <w:r w:rsidRPr="00982148">
        <w:rPr>
          <w:rFonts w:ascii="Arial" w:hAnsi="Arial" w:cs="Arial"/>
          <w:sz w:val="16"/>
          <w:szCs w:val="16"/>
        </w:rPr>
        <w:t xml:space="preserve"> Grandparents Plus</w:t>
      </w:r>
    </w:p>
  </w:footnote>
  <w:footnote w:id="153">
    <w:p w:rsidR="00582412" w:rsidRDefault="00582412">
      <w:pPr>
        <w:pStyle w:val="FootnoteText"/>
      </w:pPr>
      <w:r w:rsidRPr="00982148">
        <w:rPr>
          <w:rStyle w:val="FootnoteReference"/>
          <w:rFonts w:ascii="Arial" w:hAnsi="Arial" w:cs="Arial"/>
          <w:sz w:val="16"/>
          <w:szCs w:val="16"/>
        </w:rPr>
        <w:footnoteRef/>
      </w:r>
      <w:r w:rsidRPr="00982148">
        <w:rPr>
          <w:rFonts w:ascii="Arial" w:hAnsi="Arial" w:cs="Arial"/>
          <w:sz w:val="16"/>
          <w:szCs w:val="16"/>
        </w:rPr>
        <w:t xml:space="preserve"> See for example Children’s Commissioner for Wales (2017) </w:t>
      </w:r>
      <w:hyperlink r:id="rId123" w:history="1">
        <w:r w:rsidRPr="000E7749">
          <w:rPr>
            <w:rStyle w:val="Hyperlink"/>
            <w:rFonts w:ascii="Arial" w:hAnsi="Arial" w:cs="Arial"/>
            <w:sz w:val="16"/>
            <w:szCs w:val="16"/>
          </w:rPr>
          <w:t>Hidden Ambitions</w:t>
        </w:r>
      </w:hyperlink>
      <w:r>
        <w:t xml:space="preserve"> </w:t>
      </w:r>
    </w:p>
  </w:footnote>
  <w:footnote w:id="154">
    <w:p w:rsidR="00582412" w:rsidRPr="00B40663" w:rsidRDefault="00582412" w:rsidP="005B0E37">
      <w:pPr>
        <w:spacing w:after="0" w:line="240" w:lineRule="auto"/>
        <w:rPr>
          <w:rFonts w:ascii="Arial" w:hAnsi="Arial" w:cs="Arial"/>
          <w:color w:val="FF0000"/>
          <w:sz w:val="16"/>
          <w:szCs w:val="16"/>
        </w:rPr>
      </w:pPr>
      <w:r w:rsidRPr="00EA1D0F">
        <w:rPr>
          <w:rStyle w:val="FootnoteReference"/>
          <w:rFonts w:ascii="Arial" w:hAnsi="Arial" w:cs="Arial"/>
          <w:sz w:val="16"/>
          <w:szCs w:val="16"/>
        </w:rPr>
        <w:footnoteRef/>
      </w:r>
      <w:r w:rsidRPr="00EA1D0F">
        <w:rPr>
          <w:rFonts w:ascii="Arial" w:hAnsi="Arial" w:cs="Arial"/>
          <w:sz w:val="16"/>
          <w:szCs w:val="16"/>
        </w:rPr>
        <w:t xml:space="preserve"> Stirling T, </w:t>
      </w:r>
      <w:r>
        <w:rPr>
          <w:rFonts w:ascii="Arial" w:hAnsi="Arial" w:cs="Arial"/>
          <w:sz w:val="16"/>
          <w:szCs w:val="16"/>
        </w:rPr>
        <w:t>(</w:t>
      </w:r>
      <w:r w:rsidRPr="00EA1D0F">
        <w:rPr>
          <w:rFonts w:ascii="Arial" w:hAnsi="Arial" w:cs="Arial"/>
          <w:sz w:val="16"/>
          <w:szCs w:val="16"/>
        </w:rPr>
        <w:t>2018</w:t>
      </w:r>
      <w:r>
        <w:rPr>
          <w:rFonts w:ascii="Arial" w:hAnsi="Arial" w:cs="Arial"/>
          <w:sz w:val="16"/>
          <w:szCs w:val="16"/>
        </w:rPr>
        <w:t>)</w:t>
      </w:r>
      <w:r w:rsidRPr="00EA1D0F">
        <w:rPr>
          <w:rFonts w:ascii="Arial" w:hAnsi="Arial" w:cs="Arial"/>
          <w:sz w:val="16"/>
          <w:szCs w:val="16"/>
        </w:rPr>
        <w:t xml:space="preserve"> </w:t>
      </w:r>
      <w:hyperlink r:id="rId124" w:history="1">
        <w:r w:rsidRPr="00A71F46">
          <w:rPr>
            <w:rStyle w:val="Hyperlink"/>
            <w:rFonts w:ascii="Arial" w:hAnsi="Arial" w:cs="Arial"/>
            <w:sz w:val="16"/>
            <w:szCs w:val="16"/>
          </w:rPr>
          <w:t>Youth Homelessness and Care Leavers: mapping interventions in Wales</w:t>
        </w:r>
      </w:hyperlink>
      <w:r>
        <w:rPr>
          <w:rFonts w:ascii="Arial" w:hAnsi="Arial" w:cs="Arial"/>
          <w:sz w:val="16"/>
          <w:szCs w:val="16"/>
        </w:rPr>
        <w:t>,</w:t>
      </w:r>
    </w:p>
  </w:footnote>
  <w:footnote w:id="155">
    <w:p w:rsidR="00582412" w:rsidRPr="00B40663" w:rsidRDefault="00582412" w:rsidP="005B0E37">
      <w:pPr>
        <w:pStyle w:val="FootnoteText"/>
        <w:rPr>
          <w:rFonts w:ascii="Arial" w:hAnsi="Arial" w:cs="Arial"/>
          <w:sz w:val="16"/>
          <w:szCs w:val="16"/>
        </w:rPr>
      </w:pPr>
      <w:r w:rsidRPr="00B40663">
        <w:rPr>
          <w:rStyle w:val="FootnoteReference"/>
          <w:rFonts w:ascii="Arial" w:hAnsi="Arial" w:cs="Arial"/>
          <w:sz w:val="16"/>
          <w:szCs w:val="16"/>
        </w:rPr>
        <w:footnoteRef/>
      </w:r>
      <w:r w:rsidRPr="00B40663">
        <w:rPr>
          <w:rFonts w:ascii="Arial" w:hAnsi="Arial" w:cs="Arial"/>
          <w:sz w:val="16"/>
          <w:szCs w:val="16"/>
        </w:rPr>
        <w:t xml:space="preserve"> Schwan</w:t>
      </w:r>
      <w:r>
        <w:rPr>
          <w:rFonts w:ascii="Arial" w:hAnsi="Arial" w:cs="Arial"/>
          <w:sz w:val="16"/>
          <w:szCs w:val="16"/>
        </w:rPr>
        <w:t xml:space="preserve"> K. et al. (2018)</w:t>
      </w:r>
      <w:r w:rsidRPr="00B40663">
        <w:rPr>
          <w:rFonts w:ascii="Arial" w:hAnsi="Arial" w:cs="Arial"/>
          <w:sz w:val="16"/>
          <w:szCs w:val="16"/>
        </w:rPr>
        <w:t xml:space="preserve"> </w:t>
      </w:r>
      <w:hyperlink r:id="rId125" w:history="1">
        <w:r w:rsidRPr="00A71F46">
          <w:rPr>
            <w:rStyle w:val="Hyperlink"/>
            <w:rFonts w:ascii="Arial" w:hAnsi="Arial" w:cs="Arial"/>
            <w:sz w:val="16"/>
            <w:szCs w:val="16"/>
          </w:rPr>
          <w:t>Preventing Youth Homelessness; An International Evidence Review</w:t>
        </w:r>
      </w:hyperlink>
      <w:r>
        <w:rPr>
          <w:rFonts w:ascii="Arial" w:hAnsi="Arial" w:cs="Arial"/>
          <w:sz w:val="16"/>
          <w:szCs w:val="16"/>
        </w:rPr>
        <w:t xml:space="preserve"> </w:t>
      </w:r>
      <w:r w:rsidRPr="00B40663">
        <w:rPr>
          <w:rFonts w:ascii="Arial" w:hAnsi="Arial" w:cs="Arial"/>
          <w:sz w:val="16"/>
          <w:szCs w:val="16"/>
        </w:rPr>
        <w:t xml:space="preserve"> </w:t>
      </w:r>
    </w:p>
  </w:footnote>
  <w:footnote w:id="156">
    <w:p w:rsidR="00582412" w:rsidRPr="00B40663" w:rsidRDefault="00582412" w:rsidP="005B0E37">
      <w:pPr>
        <w:pStyle w:val="FootnoteText"/>
        <w:rPr>
          <w:rFonts w:ascii="Arial" w:hAnsi="Arial" w:cs="Arial"/>
          <w:sz w:val="16"/>
          <w:szCs w:val="16"/>
        </w:rPr>
      </w:pPr>
      <w:r w:rsidRPr="00B40663">
        <w:rPr>
          <w:rStyle w:val="FootnoteReference"/>
          <w:rFonts w:ascii="Arial" w:hAnsi="Arial" w:cs="Arial"/>
          <w:sz w:val="16"/>
          <w:szCs w:val="16"/>
        </w:rPr>
        <w:footnoteRef/>
      </w:r>
      <w:r w:rsidRPr="00B40663">
        <w:rPr>
          <w:rFonts w:ascii="Arial" w:hAnsi="Arial" w:cs="Arial"/>
          <w:sz w:val="16"/>
          <w:szCs w:val="16"/>
        </w:rPr>
        <w:t xml:space="preserve"> Evidence </w:t>
      </w:r>
      <w:r>
        <w:rPr>
          <w:rFonts w:ascii="Arial" w:hAnsi="Arial" w:cs="Arial"/>
          <w:sz w:val="16"/>
          <w:szCs w:val="16"/>
        </w:rPr>
        <w:t>received from Lla</w:t>
      </w:r>
      <w:r w:rsidRPr="00B40663">
        <w:rPr>
          <w:rFonts w:ascii="Arial" w:hAnsi="Arial" w:cs="Arial"/>
          <w:sz w:val="16"/>
          <w:szCs w:val="16"/>
        </w:rPr>
        <w:t>mau</w:t>
      </w:r>
      <w:r>
        <w:rPr>
          <w:rFonts w:ascii="Arial" w:hAnsi="Arial" w:cs="Arial"/>
          <w:sz w:val="16"/>
          <w:szCs w:val="16"/>
        </w:rPr>
        <w:t xml:space="preserve">. See also End Youth Homelessness Cymru (2020) </w:t>
      </w:r>
      <w:hyperlink r:id="rId126" w:history="1">
        <w:r w:rsidRPr="00A71F46">
          <w:rPr>
            <w:rStyle w:val="Hyperlink"/>
            <w:rFonts w:ascii="Arial" w:hAnsi="Arial" w:cs="Arial"/>
            <w:sz w:val="16"/>
            <w:szCs w:val="16"/>
          </w:rPr>
          <w:t>Don’t Let Me Fall through the Cracks</w:t>
        </w:r>
      </w:hyperlink>
      <w:r>
        <w:rPr>
          <w:rFonts w:ascii="Arial" w:hAnsi="Arial" w:cs="Arial"/>
          <w:sz w:val="16"/>
          <w:szCs w:val="16"/>
        </w:rPr>
        <w:t xml:space="preserve"> </w:t>
      </w:r>
    </w:p>
  </w:footnote>
  <w:footnote w:id="157">
    <w:p w:rsidR="00582412" w:rsidRDefault="00582412">
      <w:pPr>
        <w:pStyle w:val="FootnoteText"/>
      </w:pPr>
      <w:r w:rsidRPr="00B40663">
        <w:rPr>
          <w:rStyle w:val="FootnoteReference"/>
          <w:rFonts w:ascii="Arial" w:hAnsi="Arial" w:cs="Arial"/>
          <w:sz w:val="16"/>
          <w:szCs w:val="16"/>
        </w:rPr>
        <w:footnoteRef/>
      </w:r>
      <w:r w:rsidRPr="00B40663">
        <w:rPr>
          <w:rFonts w:ascii="Arial" w:hAnsi="Arial" w:cs="Arial"/>
          <w:sz w:val="16"/>
          <w:szCs w:val="16"/>
        </w:rPr>
        <w:t xml:space="preserve"> </w:t>
      </w:r>
      <w:hyperlink r:id="rId127" w:history="1">
        <w:r w:rsidRPr="00A71F46">
          <w:rPr>
            <w:rStyle w:val="Hyperlink"/>
            <w:rFonts w:ascii="Arial" w:hAnsi="Arial" w:cs="Arial"/>
            <w:sz w:val="16"/>
            <w:szCs w:val="16"/>
          </w:rPr>
          <w:t>When I Am Ready</w:t>
        </w:r>
      </w:hyperlink>
      <w:r>
        <w:rPr>
          <w:rFonts w:ascii="Arial" w:hAnsi="Arial" w:cs="Arial"/>
          <w:sz w:val="16"/>
          <w:szCs w:val="16"/>
        </w:rPr>
        <w:t xml:space="preserve"> - </w:t>
      </w:r>
      <w:r w:rsidRPr="00B40663">
        <w:rPr>
          <w:rFonts w:ascii="Arial" w:hAnsi="Arial" w:cs="Arial"/>
          <w:sz w:val="16"/>
          <w:szCs w:val="16"/>
        </w:rPr>
        <w:t>this allows care-experienced children to remain with their foster family until the age of 21</w:t>
      </w:r>
    </w:p>
  </w:footnote>
  <w:footnote w:id="158">
    <w:p w:rsidR="00582412" w:rsidRPr="00EA1D0F" w:rsidRDefault="00582412" w:rsidP="005B0E37">
      <w:pPr>
        <w:pStyle w:val="FootnoteText"/>
        <w:rPr>
          <w:rFonts w:ascii="Arial" w:hAnsi="Arial" w:cs="Arial"/>
          <w:sz w:val="16"/>
          <w:szCs w:val="16"/>
        </w:rPr>
      </w:pPr>
      <w:r w:rsidRPr="00EA1D0F">
        <w:rPr>
          <w:rStyle w:val="FootnoteReference"/>
          <w:rFonts w:ascii="Arial" w:hAnsi="Arial" w:cs="Arial"/>
          <w:sz w:val="16"/>
          <w:szCs w:val="16"/>
        </w:rPr>
        <w:footnoteRef/>
      </w:r>
      <w:r w:rsidRPr="00EA1D0F">
        <w:rPr>
          <w:rFonts w:ascii="Arial" w:hAnsi="Arial" w:cs="Arial"/>
          <w:sz w:val="16"/>
          <w:szCs w:val="16"/>
        </w:rPr>
        <w:t xml:space="preserve"> </w:t>
      </w:r>
      <w:r>
        <w:rPr>
          <w:rFonts w:ascii="Arial" w:hAnsi="Arial" w:cs="Arial"/>
          <w:sz w:val="16"/>
          <w:szCs w:val="16"/>
        </w:rPr>
        <w:t xml:space="preserve">Evidence received from </w:t>
      </w:r>
      <w:r w:rsidRPr="00EA1D0F">
        <w:rPr>
          <w:rFonts w:ascii="Arial" w:hAnsi="Arial" w:cs="Arial"/>
          <w:sz w:val="16"/>
          <w:szCs w:val="16"/>
        </w:rPr>
        <w:t>F</w:t>
      </w:r>
      <w:r>
        <w:rPr>
          <w:rFonts w:ascii="Arial" w:hAnsi="Arial" w:cs="Arial"/>
          <w:sz w:val="16"/>
          <w:szCs w:val="16"/>
        </w:rPr>
        <w:t xml:space="preserve">ostering </w:t>
      </w:r>
      <w:r w:rsidRPr="00EA1D0F">
        <w:rPr>
          <w:rFonts w:ascii="Arial" w:hAnsi="Arial" w:cs="Arial"/>
          <w:sz w:val="16"/>
          <w:szCs w:val="16"/>
        </w:rPr>
        <w:t>N</w:t>
      </w:r>
      <w:r>
        <w:rPr>
          <w:rFonts w:ascii="Arial" w:hAnsi="Arial" w:cs="Arial"/>
          <w:sz w:val="16"/>
          <w:szCs w:val="16"/>
        </w:rPr>
        <w:t>etwork  -</w:t>
      </w:r>
      <w:r w:rsidRPr="00EA1D0F">
        <w:rPr>
          <w:rFonts w:ascii="Arial" w:hAnsi="Arial" w:cs="Arial"/>
          <w:sz w:val="16"/>
          <w:szCs w:val="16"/>
        </w:rPr>
        <w:t xml:space="preserve"> found that only 16 per cent (36 foster carers) of respondents </w:t>
      </w:r>
      <w:r>
        <w:rPr>
          <w:rFonts w:ascii="Arial" w:hAnsi="Arial" w:cs="Arial"/>
          <w:sz w:val="16"/>
          <w:szCs w:val="16"/>
        </w:rPr>
        <w:t xml:space="preserve">to a survey </w:t>
      </w:r>
      <w:r w:rsidRPr="00EA1D0F">
        <w:rPr>
          <w:rFonts w:ascii="Arial" w:hAnsi="Arial" w:cs="Arial"/>
          <w:sz w:val="16"/>
          <w:szCs w:val="16"/>
        </w:rPr>
        <w:t>had taken on a When I am Ready placement</w:t>
      </w:r>
    </w:p>
  </w:footnote>
  <w:footnote w:id="159">
    <w:p w:rsidR="00582412" w:rsidRPr="00EA1D0F" w:rsidRDefault="00582412" w:rsidP="005B0E37">
      <w:pPr>
        <w:pStyle w:val="FootnoteText"/>
        <w:rPr>
          <w:rFonts w:ascii="Arial" w:hAnsi="Arial" w:cs="Arial"/>
          <w:sz w:val="16"/>
          <w:szCs w:val="16"/>
        </w:rPr>
      </w:pPr>
      <w:r w:rsidRPr="00EA1D0F">
        <w:rPr>
          <w:rStyle w:val="FootnoteReference"/>
          <w:rFonts w:ascii="Arial" w:hAnsi="Arial" w:cs="Arial"/>
          <w:sz w:val="16"/>
          <w:szCs w:val="16"/>
        </w:rPr>
        <w:footnoteRef/>
      </w:r>
      <w:r w:rsidRPr="00EA1D0F">
        <w:rPr>
          <w:rFonts w:ascii="Arial" w:hAnsi="Arial" w:cs="Arial"/>
          <w:sz w:val="16"/>
          <w:szCs w:val="16"/>
        </w:rPr>
        <w:t xml:space="preserve"> </w:t>
      </w:r>
      <w:r>
        <w:rPr>
          <w:rFonts w:ascii="Arial" w:hAnsi="Arial" w:cs="Arial"/>
          <w:sz w:val="16"/>
          <w:szCs w:val="16"/>
        </w:rPr>
        <w:t xml:space="preserve">BBC Wales (2019) </w:t>
      </w:r>
      <w:hyperlink r:id="rId128" w:history="1">
        <w:r w:rsidRPr="00EA1D0F">
          <w:rPr>
            <w:rStyle w:val="Hyperlink"/>
            <w:rFonts w:ascii="Arial" w:hAnsi="Arial" w:cs="Arial"/>
            <w:sz w:val="16"/>
            <w:szCs w:val="16"/>
          </w:rPr>
          <w:t>https://www.bbc.co.uk/news/uk-wales-50748323</w:t>
        </w:r>
      </w:hyperlink>
      <w:r w:rsidRPr="00EA1D0F">
        <w:rPr>
          <w:rFonts w:ascii="Arial" w:hAnsi="Arial" w:cs="Arial"/>
          <w:sz w:val="16"/>
          <w:szCs w:val="16"/>
        </w:rPr>
        <w:t xml:space="preserve"> </w:t>
      </w:r>
    </w:p>
  </w:footnote>
  <w:footnote w:id="160">
    <w:p w:rsidR="00582412" w:rsidRPr="00EA1D0F" w:rsidRDefault="00582412" w:rsidP="005B0E37">
      <w:pPr>
        <w:pStyle w:val="FootnoteText"/>
        <w:rPr>
          <w:rFonts w:ascii="Arial" w:hAnsi="Arial" w:cs="Arial"/>
          <w:sz w:val="16"/>
          <w:szCs w:val="16"/>
        </w:rPr>
      </w:pPr>
      <w:r w:rsidRPr="00EA1D0F">
        <w:rPr>
          <w:rStyle w:val="FootnoteReference"/>
          <w:rFonts w:ascii="Arial" w:hAnsi="Arial" w:cs="Arial"/>
          <w:sz w:val="16"/>
          <w:szCs w:val="16"/>
        </w:rPr>
        <w:footnoteRef/>
      </w:r>
      <w:r w:rsidRPr="00EA1D0F">
        <w:rPr>
          <w:rFonts w:ascii="Arial" w:hAnsi="Arial" w:cs="Arial"/>
          <w:sz w:val="16"/>
          <w:szCs w:val="16"/>
        </w:rPr>
        <w:t xml:space="preserve"> </w:t>
      </w:r>
      <w:r>
        <w:rPr>
          <w:rFonts w:ascii="Arial" w:hAnsi="Arial" w:cs="Arial"/>
          <w:sz w:val="16"/>
          <w:szCs w:val="16"/>
        </w:rPr>
        <w:t>Evidence received from NSPCC Cymru</w:t>
      </w:r>
    </w:p>
  </w:footnote>
  <w:footnote w:id="161">
    <w:p w:rsidR="00582412" w:rsidRDefault="00582412">
      <w:pPr>
        <w:pStyle w:val="FootnoteText"/>
      </w:pPr>
      <w:r w:rsidRPr="00EA1D0F">
        <w:rPr>
          <w:rStyle w:val="FootnoteReference"/>
          <w:rFonts w:ascii="Arial" w:hAnsi="Arial" w:cs="Arial"/>
          <w:sz w:val="16"/>
          <w:szCs w:val="16"/>
        </w:rPr>
        <w:footnoteRef/>
      </w:r>
      <w:r w:rsidRPr="00EA1D0F">
        <w:rPr>
          <w:rFonts w:ascii="Arial" w:hAnsi="Arial" w:cs="Arial"/>
          <w:sz w:val="16"/>
          <w:szCs w:val="16"/>
        </w:rPr>
        <w:t xml:space="preserve"> </w:t>
      </w:r>
      <w:r>
        <w:rPr>
          <w:rFonts w:ascii="Arial" w:hAnsi="Arial" w:cs="Arial"/>
          <w:sz w:val="16"/>
          <w:szCs w:val="16"/>
        </w:rPr>
        <w:t>W/Government</w:t>
      </w:r>
      <w:r w:rsidRPr="00EA1D0F">
        <w:rPr>
          <w:rFonts w:ascii="Arial" w:hAnsi="Arial" w:cs="Arial"/>
          <w:sz w:val="16"/>
          <w:szCs w:val="16"/>
        </w:rPr>
        <w:t xml:space="preserve"> (2020) </w:t>
      </w:r>
      <w:hyperlink r:id="rId129" w:history="1">
        <w:r w:rsidRPr="00F521CD">
          <w:rPr>
            <w:rStyle w:val="Hyperlink"/>
            <w:rFonts w:ascii="Arial" w:hAnsi="Arial" w:cs="Arial"/>
            <w:sz w:val="16"/>
            <w:szCs w:val="16"/>
          </w:rPr>
          <w:t>Consultation for a National Plan for Carers in Wales</w:t>
        </w:r>
      </w:hyperlink>
    </w:p>
  </w:footnote>
  <w:footnote w:id="162">
    <w:p w:rsidR="00582412" w:rsidRPr="003D4C13" w:rsidRDefault="00582412" w:rsidP="005B0E37">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Under the </w:t>
      </w:r>
      <w:hyperlink r:id="rId130" w:history="1">
        <w:r w:rsidRPr="00F521CD">
          <w:rPr>
            <w:rStyle w:val="Hyperlink"/>
            <w:rFonts w:ascii="Arial" w:hAnsi="Arial" w:cs="Arial"/>
            <w:sz w:val="16"/>
            <w:szCs w:val="16"/>
          </w:rPr>
          <w:t>S</w:t>
        </w:r>
        <w:r>
          <w:rPr>
            <w:rStyle w:val="Hyperlink"/>
            <w:rFonts w:ascii="Arial" w:hAnsi="Arial" w:cs="Arial"/>
            <w:sz w:val="16"/>
            <w:szCs w:val="16"/>
          </w:rPr>
          <w:t xml:space="preserve">ocial </w:t>
        </w:r>
        <w:r w:rsidRPr="00F521CD">
          <w:rPr>
            <w:rStyle w:val="Hyperlink"/>
            <w:rFonts w:ascii="Arial" w:hAnsi="Arial" w:cs="Arial"/>
            <w:sz w:val="16"/>
            <w:szCs w:val="16"/>
          </w:rPr>
          <w:t>S</w:t>
        </w:r>
        <w:r>
          <w:rPr>
            <w:rStyle w:val="Hyperlink"/>
            <w:rFonts w:ascii="Arial" w:hAnsi="Arial" w:cs="Arial"/>
            <w:sz w:val="16"/>
            <w:szCs w:val="16"/>
          </w:rPr>
          <w:t xml:space="preserve">ervices &amp; </w:t>
        </w:r>
        <w:r w:rsidRPr="00F521CD">
          <w:rPr>
            <w:rStyle w:val="Hyperlink"/>
            <w:rFonts w:ascii="Arial" w:hAnsi="Arial" w:cs="Arial"/>
            <w:sz w:val="16"/>
            <w:szCs w:val="16"/>
          </w:rPr>
          <w:t>W</w:t>
        </w:r>
        <w:r>
          <w:rPr>
            <w:rStyle w:val="Hyperlink"/>
            <w:rFonts w:ascii="Arial" w:hAnsi="Arial" w:cs="Arial"/>
            <w:sz w:val="16"/>
            <w:szCs w:val="16"/>
          </w:rPr>
          <w:t>ell-</w:t>
        </w:r>
        <w:r w:rsidRPr="00F521CD">
          <w:rPr>
            <w:rStyle w:val="Hyperlink"/>
            <w:rFonts w:ascii="Arial" w:hAnsi="Arial" w:cs="Arial"/>
            <w:sz w:val="16"/>
            <w:szCs w:val="16"/>
          </w:rPr>
          <w:t>B</w:t>
        </w:r>
        <w:r>
          <w:rPr>
            <w:rStyle w:val="Hyperlink"/>
            <w:rFonts w:ascii="Arial" w:hAnsi="Arial" w:cs="Arial"/>
            <w:sz w:val="16"/>
            <w:szCs w:val="16"/>
          </w:rPr>
          <w:t>eing</w:t>
        </w:r>
        <w:r w:rsidRPr="00F521CD">
          <w:rPr>
            <w:rStyle w:val="Hyperlink"/>
            <w:rFonts w:ascii="Arial" w:hAnsi="Arial" w:cs="Arial"/>
            <w:sz w:val="16"/>
            <w:szCs w:val="16"/>
          </w:rPr>
          <w:t xml:space="preserve"> Act</w:t>
        </w:r>
      </w:hyperlink>
      <w:r w:rsidRPr="003D4C13">
        <w:rPr>
          <w:rFonts w:ascii="Arial" w:hAnsi="Arial" w:cs="Arial"/>
          <w:sz w:val="16"/>
          <w:szCs w:val="16"/>
        </w:rPr>
        <w:t xml:space="preserve"> (2016) LA and LHBs must work in partnership to assess the needs of YCs and agree a support plan for them</w:t>
      </w:r>
    </w:p>
  </w:footnote>
  <w:footnote w:id="163">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Estyn (2019) </w:t>
      </w:r>
      <w:hyperlink r:id="rId131" w:history="1">
        <w:r>
          <w:rPr>
            <w:rStyle w:val="Hyperlink"/>
            <w:rFonts w:ascii="Arial" w:hAnsi="Arial" w:cs="Arial"/>
            <w:sz w:val="16"/>
            <w:szCs w:val="16"/>
          </w:rPr>
          <w:t>P</w:t>
        </w:r>
        <w:r w:rsidRPr="0093059D">
          <w:rPr>
            <w:rStyle w:val="Hyperlink"/>
            <w:rFonts w:ascii="Arial" w:hAnsi="Arial" w:cs="Arial"/>
            <w:sz w:val="16"/>
            <w:szCs w:val="16"/>
          </w:rPr>
          <w:t>rovision for young carers in secondary schools, further education colleges and pupil referral units across Wales</w:t>
        </w:r>
      </w:hyperlink>
      <w:r w:rsidRPr="003D4C13">
        <w:rPr>
          <w:rFonts w:ascii="Arial" w:hAnsi="Arial" w:cs="Arial"/>
          <w:sz w:val="16"/>
          <w:szCs w:val="16"/>
        </w:rPr>
        <w:t xml:space="preserve"> </w:t>
      </w:r>
    </w:p>
  </w:footnote>
  <w:footnote w:id="164">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hAnsi="Arial" w:cs="Arial"/>
          <w:sz w:val="16"/>
          <w:szCs w:val="16"/>
        </w:rPr>
        <w:t xml:space="preserve">Welsh Government (2020) </w:t>
      </w:r>
      <w:hyperlink r:id="rId132" w:history="1">
        <w:r w:rsidRPr="0093059D">
          <w:rPr>
            <w:rStyle w:val="Hyperlink"/>
            <w:rFonts w:ascii="Arial" w:hAnsi="Arial" w:cs="Arial"/>
            <w:sz w:val="16"/>
            <w:szCs w:val="16"/>
          </w:rPr>
          <w:t>Written Statement</w:t>
        </w:r>
      </w:hyperlink>
      <w:r>
        <w:rPr>
          <w:rFonts w:ascii="Arial" w:hAnsi="Arial" w:cs="Arial"/>
          <w:sz w:val="16"/>
          <w:szCs w:val="16"/>
        </w:rPr>
        <w:t xml:space="preserve"> </w:t>
      </w:r>
      <w:r w:rsidRPr="003D4C13">
        <w:rPr>
          <w:rFonts w:ascii="Arial" w:hAnsi="Arial" w:cs="Arial"/>
          <w:sz w:val="16"/>
          <w:szCs w:val="16"/>
        </w:rPr>
        <w:t xml:space="preserve"> </w:t>
      </w:r>
    </w:p>
  </w:footnote>
  <w:footnote w:id="165">
    <w:p w:rsidR="00582412" w:rsidRPr="00EF713C" w:rsidRDefault="00582412">
      <w:pPr>
        <w:pStyle w:val="FootnoteText"/>
        <w:rPr>
          <w:rFonts w:ascii="Arial" w:hAnsi="Arial" w:cs="Arial"/>
          <w:sz w:val="16"/>
          <w:szCs w:val="16"/>
        </w:rPr>
      </w:pPr>
      <w:r w:rsidRPr="00EF713C">
        <w:rPr>
          <w:rStyle w:val="FootnoteReference"/>
          <w:rFonts w:ascii="Arial" w:hAnsi="Arial" w:cs="Arial"/>
          <w:sz w:val="16"/>
          <w:szCs w:val="16"/>
        </w:rPr>
        <w:footnoteRef/>
      </w:r>
      <w:r w:rsidRPr="00EF713C">
        <w:rPr>
          <w:rFonts w:ascii="Arial" w:hAnsi="Arial" w:cs="Arial"/>
          <w:sz w:val="16"/>
          <w:szCs w:val="16"/>
        </w:rPr>
        <w:t xml:space="preserve"> Children’s Commissioner for Wales  (2018) </w:t>
      </w:r>
      <w:hyperlink r:id="rId133" w:history="1">
        <w:r w:rsidRPr="00EF713C">
          <w:rPr>
            <w:rStyle w:val="Hyperlink"/>
            <w:rFonts w:ascii="Arial" w:hAnsi="Arial" w:cs="Arial"/>
            <w:sz w:val="16"/>
            <w:szCs w:val="16"/>
          </w:rPr>
          <w:t>Full Lives: Equal Access</w:t>
        </w:r>
      </w:hyperlink>
      <w:r w:rsidRPr="00EF713C">
        <w:rPr>
          <w:rFonts w:ascii="Arial" w:hAnsi="Arial" w:cs="Arial"/>
          <w:sz w:val="16"/>
          <w:szCs w:val="16"/>
        </w:rPr>
        <w:t xml:space="preserve"> </w:t>
      </w:r>
    </w:p>
  </w:footnote>
  <w:footnote w:id="166">
    <w:p w:rsidR="00582412" w:rsidRPr="00EF713C" w:rsidRDefault="00582412">
      <w:pPr>
        <w:pStyle w:val="FootnoteText"/>
        <w:rPr>
          <w:rFonts w:ascii="Arial" w:hAnsi="Arial" w:cs="Arial"/>
          <w:sz w:val="16"/>
          <w:szCs w:val="16"/>
        </w:rPr>
      </w:pPr>
      <w:r w:rsidRPr="00EF713C">
        <w:rPr>
          <w:rStyle w:val="FootnoteReference"/>
          <w:rFonts w:ascii="Arial" w:hAnsi="Arial" w:cs="Arial"/>
          <w:sz w:val="16"/>
          <w:szCs w:val="16"/>
        </w:rPr>
        <w:footnoteRef/>
      </w:r>
      <w:r w:rsidRPr="00EF713C">
        <w:rPr>
          <w:rFonts w:ascii="Arial" w:hAnsi="Arial" w:cs="Arial"/>
          <w:sz w:val="16"/>
          <w:szCs w:val="16"/>
        </w:rPr>
        <w:t xml:space="preserve"> Whilst </w:t>
      </w:r>
      <w:r w:rsidRPr="00EF713C">
        <w:rPr>
          <w:rStyle w:val="Strong"/>
          <w:rFonts w:ascii="Arial" w:hAnsi="Arial" w:cs="Arial"/>
          <w:b w:val="0"/>
          <w:sz w:val="16"/>
          <w:szCs w:val="16"/>
          <w:bdr w:val="none" w:sz="0" w:space="0" w:color="auto" w:frame="1"/>
          <w:shd w:val="clear" w:color="auto" w:fill="FFFFFF"/>
        </w:rPr>
        <w:t>the forthcoming</w:t>
      </w:r>
      <w:r w:rsidRPr="00EF713C">
        <w:rPr>
          <w:rStyle w:val="Strong"/>
          <w:rFonts w:ascii="Arial" w:hAnsi="Arial" w:cs="Arial"/>
          <w:sz w:val="16"/>
          <w:szCs w:val="16"/>
          <w:bdr w:val="none" w:sz="0" w:space="0" w:color="auto" w:frame="1"/>
          <w:shd w:val="clear" w:color="auto" w:fill="FFFFFF"/>
        </w:rPr>
        <w:t xml:space="preserve"> </w:t>
      </w:r>
      <w:r w:rsidRPr="00EF713C">
        <w:rPr>
          <w:rFonts w:ascii="Arial" w:hAnsi="Arial" w:cs="Arial"/>
          <w:sz w:val="16"/>
          <w:szCs w:val="16"/>
        </w:rPr>
        <w:t>new curriculum emphasises the need to ensure children understand their rights and the rights of others, calls for disability awareness to form a compulsory part of RSE have been rejected - Evidence received following the workshop on Disabled Children led by National Deaf Children’s Society Cymru</w:t>
      </w:r>
      <w:r w:rsidRPr="00EF713C">
        <w:rPr>
          <w:rFonts w:ascii="Arial" w:hAnsi="Arial" w:cs="Arial"/>
          <w:i/>
          <w:sz w:val="16"/>
          <w:szCs w:val="16"/>
        </w:rPr>
        <w:t xml:space="preserve">. </w:t>
      </w:r>
      <w:r w:rsidRPr="00EF713C">
        <w:rPr>
          <w:rFonts w:ascii="Arial" w:hAnsi="Arial" w:cs="Arial"/>
          <w:sz w:val="16"/>
          <w:szCs w:val="16"/>
        </w:rPr>
        <w:t>See also evidence received from Adele Rose emphasising the need for specialist training for teachers</w:t>
      </w:r>
      <w:r>
        <w:rPr>
          <w:rFonts w:ascii="Arial" w:hAnsi="Arial" w:cs="Arial"/>
          <w:sz w:val="16"/>
          <w:szCs w:val="16"/>
        </w:rPr>
        <w:t xml:space="preserve"> and the need for </w:t>
      </w:r>
      <w:r w:rsidRPr="00DF5FD6">
        <w:rPr>
          <w:rFonts w:ascii="Arial" w:hAnsi="Arial" w:cs="Arial"/>
          <w:sz w:val="16"/>
          <w:szCs w:val="16"/>
          <w:u w:val="single"/>
        </w:rPr>
        <w:t>inclusive education</w:t>
      </w:r>
      <w:r>
        <w:rPr>
          <w:rFonts w:ascii="Arial" w:hAnsi="Arial" w:cs="Arial"/>
          <w:sz w:val="16"/>
          <w:szCs w:val="16"/>
        </w:rPr>
        <w:t>.</w:t>
      </w:r>
    </w:p>
  </w:footnote>
  <w:footnote w:id="167">
    <w:p w:rsidR="00582412" w:rsidRPr="00EF713C" w:rsidRDefault="00582412">
      <w:pPr>
        <w:pStyle w:val="FootnoteText"/>
        <w:rPr>
          <w:rFonts w:ascii="Arial" w:hAnsi="Arial" w:cs="Arial"/>
          <w:sz w:val="16"/>
          <w:szCs w:val="16"/>
        </w:rPr>
      </w:pPr>
      <w:r w:rsidRPr="00EF713C">
        <w:rPr>
          <w:rStyle w:val="FootnoteReference"/>
          <w:rFonts w:ascii="Arial" w:hAnsi="Arial" w:cs="Arial"/>
          <w:sz w:val="16"/>
          <w:szCs w:val="16"/>
        </w:rPr>
        <w:footnoteRef/>
      </w:r>
      <w:r w:rsidRPr="00EF713C">
        <w:rPr>
          <w:rFonts w:ascii="Arial" w:hAnsi="Arial" w:cs="Arial"/>
          <w:sz w:val="16"/>
          <w:szCs w:val="16"/>
        </w:rPr>
        <w:t xml:space="preserve"> Welsh Government (2020) </w:t>
      </w:r>
      <w:hyperlink r:id="rId134" w:history="1">
        <w:r w:rsidRPr="00C13A34">
          <w:rPr>
            <w:rStyle w:val="Hyperlink"/>
            <w:rFonts w:ascii="Arial" w:hAnsi="Arial" w:cs="Arial"/>
            <w:sz w:val="16"/>
            <w:szCs w:val="16"/>
          </w:rPr>
          <w:t>Additional learning needs transformation programme</w:t>
        </w:r>
      </w:hyperlink>
      <w:r>
        <w:rPr>
          <w:rFonts w:ascii="Arial" w:hAnsi="Arial" w:cs="Arial"/>
          <w:sz w:val="16"/>
          <w:szCs w:val="16"/>
        </w:rPr>
        <w:t xml:space="preserve">.  See also SNAP Cymru – </w:t>
      </w:r>
      <w:hyperlink r:id="rId135" w:history="1">
        <w:r w:rsidRPr="00C13A34">
          <w:rPr>
            <w:rStyle w:val="Hyperlink"/>
            <w:rFonts w:ascii="Arial" w:hAnsi="Arial" w:cs="Arial"/>
            <w:sz w:val="16"/>
            <w:szCs w:val="16"/>
          </w:rPr>
          <w:t>Individual Development Plan</w:t>
        </w:r>
      </w:hyperlink>
      <w:r>
        <w:rPr>
          <w:rFonts w:ascii="Arial" w:hAnsi="Arial" w:cs="Arial"/>
          <w:sz w:val="16"/>
          <w:szCs w:val="16"/>
        </w:rPr>
        <w:t xml:space="preserve"> (IDP)</w:t>
      </w:r>
    </w:p>
  </w:footnote>
  <w:footnote w:id="168">
    <w:p w:rsidR="00582412" w:rsidRDefault="00582412">
      <w:pPr>
        <w:pStyle w:val="FootnoteText"/>
      </w:pPr>
      <w:r w:rsidRPr="00EF713C">
        <w:rPr>
          <w:rStyle w:val="FootnoteReference"/>
          <w:rFonts w:ascii="Arial" w:hAnsi="Arial" w:cs="Arial"/>
          <w:sz w:val="16"/>
          <w:szCs w:val="16"/>
        </w:rPr>
        <w:footnoteRef/>
      </w:r>
      <w:r w:rsidRPr="00EF713C">
        <w:rPr>
          <w:rFonts w:ascii="Arial" w:hAnsi="Arial" w:cs="Arial"/>
          <w:sz w:val="16"/>
          <w:szCs w:val="16"/>
        </w:rPr>
        <w:t xml:space="preserve"> National Deaf Children’s Society Cymru (accessed 2020) </w:t>
      </w:r>
      <w:hyperlink r:id="rId136" w:history="1">
        <w:r w:rsidRPr="00C13A34">
          <w:rPr>
            <w:rStyle w:val="Hyperlink"/>
            <w:rFonts w:ascii="Arial" w:hAnsi="Arial" w:cs="Arial"/>
            <w:sz w:val="16"/>
            <w:szCs w:val="16"/>
          </w:rPr>
          <w:t>Additional Learning Needs</w:t>
        </w:r>
      </w:hyperlink>
    </w:p>
  </w:footnote>
  <w:footnote w:id="169">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hAnsi="Arial" w:cs="Arial"/>
          <w:sz w:val="16"/>
          <w:szCs w:val="16"/>
        </w:rPr>
        <w:t xml:space="preserve">Children’s Commissioner for Wales </w:t>
      </w:r>
      <w:r w:rsidRPr="003D4C13">
        <w:rPr>
          <w:rFonts w:ascii="Arial" w:hAnsi="Arial" w:cs="Arial"/>
          <w:sz w:val="16"/>
          <w:szCs w:val="16"/>
        </w:rPr>
        <w:t xml:space="preserve"> (2018) </w:t>
      </w:r>
      <w:hyperlink r:id="rId137" w:history="1">
        <w:r w:rsidRPr="0093059D">
          <w:rPr>
            <w:rStyle w:val="Hyperlink"/>
            <w:rFonts w:ascii="Arial" w:hAnsi="Arial" w:cs="Arial"/>
            <w:sz w:val="16"/>
            <w:szCs w:val="16"/>
          </w:rPr>
          <w:t xml:space="preserve">Don’t hold back </w:t>
        </w:r>
      </w:hyperlink>
      <w:r w:rsidRPr="003D4C13">
        <w:rPr>
          <w:rFonts w:ascii="Arial" w:hAnsi="Arial" w:cs="Arial"/>
          <w:sz w:val="16"/>
          <w:szCs w:val="16"/>
        </w:rPr>
        <w:t xml:space="preserve"> </w:t>
      </w:r>
    </w:p>
  </w:footnote>
  <w:footnote w:id="170">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Pr>
          <w:rFonts w:ascii="Arial" w:hAnsi="Arial" w:cs="Arial"/>
          <w:sz w:val="16"/>
          <w:szCs w:val="16"/>
        </w:rPr>
        <w:t xml:space="preserve"> E</w:t>
      </w:r>
      <w:r w:rsidRPr="003D4C13">
        <w:rPr>
          <w:rFonts w:ascii="Arial" w:hAnsi="Arial" w:cs="Arial"/>
          <w:sz w:val="16"/>
          <w:szCs w:val="16"/>
        </w:rPr>
        <w:t xml:space="preserve">vidence </w:t>
      </w:r>
      <w:r>
        <w:rPr>
          <w:rFonts w:ascii="Arial" w:hAnsi="Arial" w:cs="Arial"/>
          <w:sz w:val="16"/>
          <w:szCs w:val="16"/>
        </w:rPr>
        <w:t xml:space="preserve">received from </w:t>
      </w:r>
      <w:r w:rsidRPr="003D4C13">
        <w:rPr>
          <w:rFonts w:ascii="Arial" w:hAnsi="Arial" w:cs="Arial"/>
          <w:sz w:val="16"/>
          <w:szCs w:val="16"/>
        </w:rPr>
        <w:t xml:space="preserve">Guide Dogs Cymru </w:t>
      </w:r>
      <w:r>
        <w:rPr>
          <w:rFonts w:ascii="Arial" w:hAnsi="Arial" w:cs="Arial"/>
          <w:sz w:val="16"/>
          <w:szCs w:val="16"/>
        </w:rPr>
        <w:t xml:space="preserve">who are </w:t>
      </w:r>
      <w:r w:rsidRPr="003D4C13">
        <w:rPr>
          <w:rFonts w:ascii="Arial" w:hAnsi="Arial" w:cs="Arial"/>
          <w:sz w:val="16"/>
          <w:szCs w:val="16"/>
        </w:rPr>
        <w:t xml:space="preserve">calling for </w:t>
      </w:r>
      <w:r>
        <w:rPr>
          <w:rFonts w:ascii="Arial" w:hAnsi="Arial" w:cs="Arial"/>
          <w:bCs/>
          <w:sz w:val="16"/>
          <w:szCs w:val="16"/>
        </w:rPr>
        <w:t xml:space="preserve">Habilitation services for children </w:t>
      </w:r>
      <w:r w:rsidRPr="003D4C13">
        <w:rPr>
          <w:rFonts w:ascii="Arial" w:hAnsi="Arial" w:cs="Arial"/>
          <w:bCs/>
          <w:sz w:val="16"/>
          <w:szCs w:val="16"/>
        </w:rPr>
        <w:t>with Vision Impairment to be available in every local authority area in Wales</w:t>
      </w:r>
    </w:p>
  </w:footnote>
  <w:footnote w:id="171">
    <w:p w:rsidR="00582412" w:rsidRPr="00B3564C" w:rsidRDefault="00582412">
      <w:pPr>
        <w:pStyle w:val="FootnoteText"/>
        <w:rPr>
          <w:rFonts w:ascii="Arial" w:hAnsi="Arial" w:cs="Arial"/>
          <w:sz w:val="16"/>
          <w:szCs w:val="16"/>
          <w:highlight w:val="yellow"/>
        </w:rPr>
      </w:pPr>
      <w:r w:rsidRPr="00B3564C">
        <w:rPr>
          <w:rStyle w:val="FootnoteReference"/>
          <w:rFonts w:ascii="Arial" w:hAnsi="Arial" w:cs="Arial"/>
          <w:sz w:val="16"/>
          <w:szCs w:val="16"/>
        </w:rPr>
        <w:footnoteRef/>
      </w:r>
      <w:r w:rsidRPr="00B3564C">
        <w:rPr>
          <w:rFonts w:ascii="Arial" w:hAnsi="Arial" w:cs="Arial"/>
          <w:sz w:val="16"/>
          <w:szCs w:val="16"/>
        </w:rPr>
        <w:t xml:space="preserve"> </w:t>
      </w:r>
      <w:r w:rsidRPr="00B3564C">
        <w:rPr>
          <w:rFonts w:ascii="Arial" w:hAnsi="Arial" w:cs="Arial"/>
          <w:bCs/>
          <w:sz w:val="16"/>
          <w:szCs w:val="16"/>
        </w:rPr>
        <w:t xml:space="preserve">Part 2 (General Functions) of the </w:t>
      </w:r>
      <w:hyperlink r:id="rId138" w:history="1">
        <w:r w:rsidRPr="00F521CD">
          <w:rPr>
            <w:rStyle w:val="Hyperlink"/>
            <w:rFonts w:ascii="Arial" w:hAnsi="Arial" w:cs="Arial"/>
            <w:sz w:val="16"/>
            <w:szCs w:val="16"/>
          </w:rPr>
          <w:t>S</w:t>
        </w:r>
        <w:r>
          <w:rPr>
            <w:rStyle w:val="Hyperlink"/>
            <w:rFonts w:ascii="Arial" w:hAnsi="Arial" w:cs="Arial"/>
            <w:sz w:val="16"/>
            <w:szCs w:val="16"/>
          </w:rPr>
          <w:t xml:space="preserve">ocial </w:t>
        </w:r>
        <w:r w:rsidRPr="00F521CD">
          <w:rPr>
            <w:rStyle w:val="Hyperlink"/>
            <w:rFonts w:ascii="Arial" w:hAnsi="Arial" w:cs="Arial"/>
            <w:sz w:val="16"/>
            <w:szCs w:val="16"/>
          </w:rPr>
          <w:t>S</w:t>
        </w:r>
        <w:r>
          <w:rPr>
            <w:rStyle w:val="Hyperlink"/>
            <w:rFonts w:ascii="Arial" w:hAnsi="Arial" w:cs="Arial"/>
            <w:sz w:val="16"/>
            <w:szCs w:val="16"/>
          </w:rPr>
          <w:t xml:space="preserve">ervices &amp; </w:t>
        </w:r>
        <w:r w:rsidRPr="00F521CD">
          <w:rPr>
            <w:rStyle w:val="Hyperlink"/>
            <w:rFonts w:ascii="Arial" w:hAnsi="Arial" w:cs="Arial"/>
            <w:sz w:val="16"/>
            <w:szCs w:val="16"/>
          </w:rPr>
          <w:t>W</w:t>
        </w:r>
        <w:r>
          <w:rPr>
            <w:rStyle w:val="Hyperlink"/>
            <w:rFonts w:ascii="Arial" w:hAnsi="Arial" w:cs="Arial"/>
            <w:sz w:val="16"/>
            <w:szCs w:val="16"/>
          </w:rPr>
          <w:t>ell-</w:t>
        </w:r>
        <w:r w:rsidRPr="00F521CD">
          <w:rPr>
            <w:rStyle w:val="Hyperlink"/>
            <w:rFonts w:ascii="Arial" w:hAnsi="Arial" w:cs="Arial"/>
            <w:sz w:val="16"/>
            <w:szCs w:val="16"/>
          </w:rPr>
          <w:t>B</w:t>
        </w:r>
        <w:r>
          <w:rPr>
            <w:rStyle w:val="Hyperlink"/>
            <w:rFonts w:ascii="Arial" w:hAnsi="Arial" w:cs="Arial"/>
            <w:sz w:val="16"/>
            <w:szCs w:val="16"/>
          </w:rPr>
          <w:t>eing</w:t>
        </w:r>
        <w:r w:rsidRPr="00F521CD">
          <w:rPr>
            <w:rStyle w:val="Hyperlink"/>
            <w:rFonts w:ascii="Arial" w:hAnsi="Arial" w:cs="Arial"/>
            <w:sz w:val="16"/>
            <w:szCs w:val="16"/>
          </w:rPr>
          <w:t xml:space="preserve"> Act</w:t>
        </w:r>
      </w:hyperlink>
      <w:r w:rsidRPr="003D4C13">
        <w:rPr>
          <w:rFonts w:ascii="Arial" w:hAnsi="Arial" w:cs="Arial"/>
          <w:sz w:val="16"/>
          <w:szCs w:val="16"/>
        </w:rPr>
        <w:t xml:space="preserve"> (2016</w:t>
      </w:r>
      <w:r>
        <w:rPr>
          <w:rFonts w:ascii="Arial" w:hAnsi="Arial" w:cs="Arial"/>
          <w:sz w:val="16"/>
          <w:szCs w:val="16"/>
        </w:rPr>
        <w:t>)</w:t>
      </w:r>
    </w:p>
  </w:footnote>
  <w:footnote w:id="172">
    <w:p w:rsidR="00582412" w:rsidRPr="003D4C13" w:rsidRDefault="00582412">
      <w:pPr>
        <w:pStyle w:val="FootnoteText"/>
        <w:rPr>
          <w:rFonts w:ascii="Arial" w:hAnsi="Arial" w:cs="Arial"/>
          <w:sz w:val="16"/>
          <w:szCs w:val="16"/>
        </w:rPr>
      </w:pPr>
      <w:r w:rsidRPr="00E52E90">
        <w:rPr>
          <w:rStyle w:val="FootnoteReference"/>
          <w:rFonts w:ascii="Arial" w:hAnsi="Arial" w:cs="Arial"/>
          <w:sz w:val="16"/>
          <w:szCs w:val="16"/>
        </w:rPr>
        <w:footnoteRef/>
      </w:r>
      <w:r w:rsidRPr="00E52E90">
        <w:rPr>
          <w:rFonts w:ascii="Arial" w:hAnsi="Arial" w:cs="Arial"/>
          <w:sz w:val="16"/>
          <w:szCs w:val="16"/>
        </w:rPr>
        <w:t xml:space="preserve"> </w:t>
      </w:r>
      <w:r>
        <w:rPr>
          <w:rFonts w:ascii="Arial" w:hAnsi="Arial" w:cs="Arial"/>
          <w:sz w:val="16"/>
          <w:szCs w:val="16"/>
        </w:rPr>
        <w:t xml:space="preserve">Joseph Rowntree Foundation </w:t>
      </w:r>
      <w:r w:rsidRPr="00344694">
        <w:rPr>
          <w:rFonts w:ascii="Arial" w:hAnsi="Arial" w:cs="Arial"/>
          <w:sz w:val="16"/>
          <w:szCs w:val="16"/>
        </w:rPr>
        <w:t xml:space="preserve">(2020) </w:t>
      </w:r>
      <w:hyperlink r:id="rId139" w:anchor=":~:text=Even%20before%20coronavirus%2C%20almost%20a,the%20rest%20of%20the%20UK." w:history="1">
        <w:r w:rsidRPr="00F41532">
          <w:rPr>
            <w:rStyle w:val="Hyperlink"/>
            <w:rFonts w:ascii="Arial" w:hAnsi="Arial" w:cs="Arial"/>
            <w:sz w:val="16"/>
            <w:szCs w:val="16"/>
          </w:rPr>
          <w:t>Poverty in Wales 2020</w:t>
        </w:r>
      </w:hyperlink>
    </w:p>
  </w:footnote>
  <w:footnote w:id="173">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For example, information on nutrition an breastfeeding for parents of disabled children</w:t>
      </w:r>
    </w:p>
  </w:footnote>
  <w:footnote w:id="174">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RCPCH </w:t>
      </w:r>
      <w:r>
        <w:rPr>
          <w:rFonts w:ascii="Arial" w:hAnsi="Arial" w:cs="Arial"/>
          <w:sz w:val="16"/>
          <w:szCs w:val="16"/>
        </w:rPr>
        <w:t xml:space="preserve">Wales (2020) </w:t>
      </w:r>
      <w:r w:rsidRPr="003D4C13">
        <w:rPr>
          <w:rFonts w:ascii="Arial" w:hAnsi="Arial" w:cs="Arial"/>
          <w:sz w:val="16"/>
          <w:szCs w:val="16"/>
        </w:rPr>
        <w:t xml:space="preserve"> </w:t>
      </w:r>
      <w:hyperlink r:id="rId140" w:history="1">
        <w:r w:rsidRPr="0093059D">
          <w:rPr>
            <w:rStyle w:val="Hyperlink"/>
            <w:rFonts w:ascii="Arial" w:hAnsi="Arial" w:cs="Arial"/>
            <w:sz w:val="16"/>
            <w:szCs w:val="16"/>
          </w:rPr>
          <w:t>State of Child Health</w:t>
        </w:r>
      </w:hyperlink>
    </w:p>
  </w:footnote>
  <w:footnote w:id="175">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hyperlink r:id="rId141" w:history="1">
        <w:r w:rsidRPr="0093059D">
          <w:rPr>
            <w:rStyle w:val="Hyperlink"/>
            <w:rFonts w:ascii="Arial" w:hAnsi="Arial" w:cs="Arial"/>
            <w:sz w:val="16"/>
            <w:szCs w:val="16"/>
          </w:rPr>
          <w:t>ONS</w:t>
        </w:r>
      </w:hyperlink>
      <w:r w:rsidRPr="003D4C13">
        <w:rPr>
          <w:rFonts w:ascii="Arial" w:hAnsi="Arial" w:cs="Arial"/>
          <w:sz w:val="16"/>
          <w:szCs w:val="16"/>
        </w:rPr>
        <w:t xml:space="preserve"> – in 2018, Infant mortality rates were 3.8 deaths per 1,000 live births in England and Wales compared with 3.9 the previous year but significantly above the lowest rate of 3.6 recorded in 2014.  </w:t>
      </w:r>
    </w:p>
  </w:footnote>
  <w:footnote w:id="176">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hyperlink r:id="rId142" w:history="1">
        <w:r w:rsidRPr="0093059D">
          <w:rPr>
            <w:rStyle w:val="Hyperlink"/>
            <w:rFonts w:ascii="Arial" w:hAnsi="Arial" w:cs="Arial"/>
            <w:sz w:val="16"/>
            <w:szCs w:val="16"/>
          </w:rPr>
          <w:t>ONS</w:t>
        </w:r>
      </w:hyperlink>
      <w:r w:rsidRPr="003D4C13">
        <w:rPr>
          <w:rFonts w:ascii="Arial" w:hAnsi="Arial" w:cs="Arial"/>
          <w:sz w:val="16"/>
          <w:szCs w:val="16"/>
        </w:rPr>
        <w:t xml:space="preserve"> – in 2018, infant mortality rates were 5.7 deaths per 1,000 live births in the 10% most deprived areas in Wales </w:t>
      </w:r>
    </w:p>
  </w:footnote>
  <w:footnote w:id="177">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RCPCH </w:t>
      </w:r>
      <w:r>
        <w:rPr>
          <w:rFonts w:ascii="Arial" w:hAnsi="Arial" w:cs="Arial"/>
          <w:sz w:val="16"/>
          <w:szCs w:val="16"/>
        </w:rPr>
        <w:t xml:space="preserve">Wales </w:t>
      </w:r>
      <w:r w:rsidRPr="003D4C13">
        <w:rPr>
          <w:rFonts w:ascii="Arial" w:hAnsi="Arial" w:cs="Arial"/>
          <w:sz w:val="16"/>
          <w:szCs w:val="16"/>
        </w:rPr>
        <w:t xml:space="preserve">– </w:t>
      </w:r>
      <w:hyperlink r:id="rId143" w:history="1">
        <w:r w:rsidRPr="0093059D">
          <w:rPr>
            <w:rStyle w:val="Hyperlink"/>
            <w:rFonts w:ascii="Arial" w:hAnsi="Arial" w:cs="Arial"/>
            <w:sz w:val="16"/>
            <w:szCs w:val="16"/>
          </w:rPr>
          <w:t>State of Child Health</w:t>
        </w:r>
      </w:hyperlink>
      <w:r>
        <w:rPr>
          <w:rFonts w:ascii="Arial" w:hAnsi="Arial" w:cs="Arial"/>
          <w:sz w:val="16"/>
          <w:szCs w:val="16"/>
        </w:rPr>
        <w:t xml:space="preserve"> </w:t>
      </w:r>
      <w:r w:rsidRPr="003D4C13">
        <w:rPr>
          <w:rFonts w:ascii="Arial" w:hAnsi="Arial" w:cs="Arial"/>
          <w:sz w:val="16"/>
          <w:szCs w:val="16"/>
        </w:rPr>
        <w:t xml:space="preserve"> Children aged 1-9 years</w:t>
      </w:r>
    </w:p>
  </w:footnote>
  <w:footnote w:id="178">
    <w:p w:rsidR="00582412" w:rsidRDefault="00582412">
      <w:pPr>
        <w:pStyle w:val="FootnoteText"/>
      </w:pPr>
      <w:r w:rsidRPr="003D4C13">
        <w:rPr>
          <w:rStyle w:val="FootnoteReference"/>
          <w:rFonts w:ascii="Arial" w:hAnsi="Arial" w:cs="Arial"/>
          <w:sz w:val="16"/>
          <w:szCs w:val="16"/>
        </w:rPr>
        <w:footnoteRef/>
      </w:r>
      <w:r w:rsidRPr="003D4C13">
        <w:rPr>
          <w:rFonts w:ascii="Arial" w:hAnsi="Arial" w:cs="Arial"/>
          <w:sz w:val="16"/>
          <w:szCs w:val="16"/>
        </w:rPr>
        <w:t xml:space="preserve"> Chief Medical Officer for Wales (2019) </w:t>
      </w:r>
      <w:hyperlink r:id="rId144" w:history="1">
        <w:r w:rsidRPr="0093059D">
          <w:rPr>
            <w:rStyle w:val="Hyperlink"/>
            <w:rFonts w:ascii="Arial" w:hAnsi="Arial" w:cs="Arial"/>
            <w:sz w:val="16"/>
            <w:szCs w:val="16"/>
          </w:rPr>
          <w:t>Valuing our health: Annual Report 2018/19</w:t>
        </w:r>
      </w:hyperlink>
      <w:r w:rsidRPr="003D4C13">
        <w:rPr>
          <w:rFonts w:ascii="Arial" w:hAnsi="Arial" w:cs="Arial"/>
          <w:sz w:val="16"/>
          <w:szCs w:val="16"/>
        </w:rPr>
        <w:t xml:space="preserve"> </w:t>
      </w:r>
    </w:p>
  </w:footnote>
  <w:footnote w:id="179">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Pr>
          <w:rFonts w:ascii="Arial" w:hAnsi="Arial" w:cs="Arial"/>
          <w:sz w:val="16"/>
          <w:szCs w:val="16"/>
        </w:rPr>
        <w:t xml:space="preserve"> Public Health Wales (2018) </w:t>
      </w:r>
      <w:hyperlink r:id="rId145" w:history="1">
        <w:r w:rsidRPr="001711A8">
          <w:rPr>
            <w:rStyle w:val="Hyperlink"/>
            <w:rFonts w:ascii="Arial" w:hAnsi="Arial" w:cs="Arial"/>
            <w:sz w:val="16"/>
            <w:szCs w:val="16"/>
          </w:rPr>
          <w:t>Child Measurement Programme for Wales 2017/18</w:t>
        </w:r>
      </w:hyperlink>
      <w:r w:rsidRPr="003D4C13">
        <w:rPr>
          <w:rFonts w:ascii="Arial" w:hAnsi="Arial" w:cs="Arial"/>
          <w:sz w:val="16"/>
          <w:szCs w:val="16"/>
        </w:rPr>
        <w:t xml:space="preserve"> (amongst children aged 4-5) </w:t>
      </w:r>
    </w:p>
  </w:footnote>
  <w:footnote w:id="180">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Pr>
          <w:rFonts w:ascii="Arial" w:hAnsi="Arial" w:cs="Arial"/>
          <w:sz w:val="16"/>
          <w:szCs w:val="16"/>
        </w:rPr>
        <w:t xml:space="preserve"> ibid</w:t>
      </w:r>
      <w:r w:rsidRPr="003D4C13">
        <w:rPr>
          <w:rFonts w:ascii="Arial" w:hAnsi="Arial" w:cs="Arial"/>
          <w:sz w:val="16"/>
          <w:szCs w:val="16"/>
        </w:rPr>
        <w:t xml:space="preserve"> </w:t>
      </w:r>
    </w:p>
  </w:footnote>
  <w:footnote w:id="181">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Pr>
          <w:rFonts w:ascii="Arial" w:hAnsi="Arial" w:cs="Arial"/>
          <w:sz w:val="16"/>
          <w:szCs w:val="16"/>
        </w:rPr>
        <w:t xml:space="preserve"> ibid</w:t>
      </w:r>
    </w:p>
  </w:footnote>
  <w:footnote w:id="182">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w:t>
      </w:r>
      <w:r>
        <w:rPr>
          <w:rFonts w:ascii="Arial" w:hAnsi="Arial" w:cs="Arial"/>
          <w:sz w:val="16"/>
          <w:szCs w:val="16"/>
        </w:rPr>
        <w:t xml:space="preserve">elsh </w:t>
      </w:r>
      <w:r w:rsidRPr="003D4C13">
        <w:rPr>
          <w:rFonts w:ascii="Arial" w:hAnsi="Arial" w:cs="Arial"/>
          <w:sz w:val="16"/>
          <w:szCs w:val="16"/>
        </w:rPr>
        <w:t>G</w:t>
      </w:r>
      <w:r>
        <w:rPr>
          <w:rFonts w:ascii="Arial" w:hAnsi="Arial" w:cs="Arial"/>
          <w:sz w:val="16"/>
          <w:szCs w:val="16"/>
        </w:rPr>
        <w:t>overnment</w:t>
      </w:r>
      <w:r w:rsidRPr="003D4C13">
        <w:rPr>
          <w:rFonts w:ascii="Arial" w:hAnsi="Arial" w:cs="Arial"/>
          <w:sz w:val="16"/>
          <w:szCs w:val="16"/>
        </w:rPr>
        <w:t xml:space="preserve"> (2017) </w:t>
      </w:r>
      <w:hyperlink r:id="rId146" w:history="1">
        <w:r w:rsidRPr="007C5DF4">
          <w:rPr>
            <w:rStyle w:val="Hyperlink"/>
            <w:rFonts w:ascii="Arial" w:hAnsi="Arial" w:cs="Arial"/>
            <w:sz w:val="16"/>
            <w:szCs w:val="16"/>
          </w:rPr>
          <w:t>Taking Oral Health Improvement and Dental Services Forward in Wales</w:t>
        </w:r>
      </w:hyperlink>
      <w:r w:rsidRPr="003D4C13">
        <w:rPr>
          <w:rFonts w:ascii="Arial" w:hAnsi="Arial" w:cs="Arial"/>
          <w:sz w:val="16"/>
          <w:szCs w:val="16"/>
        </w:rPr>
        <w:t xml:space="preserve"> </w:t>
      </w:r>
    </w:p>
  </w:footnote>
  <w:footnote w:id="183">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Ash Cymru/Wales</w:t>
      </w:r>
      <w:r>
        <w:rPr>
          <w:rFonts w:ascii="Arial" w:hAnsi="Arial" w:cs="Arial"/>
          <w:sz w:val="16"/>
          <w:szCs w:val="16"/>
        </w:rPr>
        <w:t xml:space="preserve"> (accessed 2020)</w:t>
      </w:r>
      <w:r w:rsidRPr="003D4C13">
        <w:rPr>
          <w:rFonts w:ascii="Arial" w:hAnsi="Arial" w:cs="Arial"/>
          <w:sz w:val="16"/>
          <w:szCs w:val="16"/>
        </w:rPr>
        <w:t xml:space="preserve"> </w:t>
      </w:r>
      <w:hyperlink r:id="rId147" w:history="1">
        <w:r w:rsidRPr="003D4C13">
          <w:rPr>
            <w:rStyle w:val="Hyperlink"/>
            <w:rFonts w:ascii="Arial" w:hAnsi="Arial" w:cs="Arial"/>
            <w:sz w:val="16"/>
            <w:szCs w:val="16"/>
          </w:rPr>
          <w:t>https://ash.wales/wales-smoking-statistcs/</w:t>
        </w:r>
      </w:hyperlink>
      <w:r w:rsidRPr="003D4C13">
        <w:rPr>
          <w:rFonts w:ascii="Arial" w:hAnsi="Arial" w:cs="Arial"/>
          <w:sz w:val="16"/>
          <w:szCs w:val="16"/>
        </w:rPr>
        <w:t xml:space="preserve"> </w:t>
      </w:r>
    </w:p>
  </w:footnote>
  <w:footnote w:id="184">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Hewitt G., Anthony R., Moore G., Melendez-Torres G.J., Murphy S. (2019) </w:t>
      </w:r>
      <w:hyperlink r:id="rId148" w:history="1">
        <w:r w:rsidRPr="007C5DF4">
          <w:rPr>
            <w:rStyle w:val="Hyperlink"/>
            <w:rFonts w:ascii="Arial" w:hAnsi="Arial" w:cs="Arial"/>
            <w:sz w:val="16"/>
            <w:szCs w:val="16"/>
          </w:rPr>
          <w:t>Student Health and Wellbeing In Wales: Report of the 2017/18 Health Behaviour in School-aged Children Survey and School Health Research Network Student Health and Wellbeing Survey</w:t>
        </w:r>
      </w:hyperlink>
      <w:r w:rsidRPr="003D4C13">
        <w:rPr>
          <w:rFonts w:ascii="Arial" w:hAnsi="Arial" w:cs="Arial"/>
          <w:sz w:val="16"/>
          <w:szCs w:val="16"/>
        </w:rPr>
        <w:t xml:space="preserve">. Cardiff University, Cardiff. </w:t>
      </w:r>
    </w:p>
  </w:footnote>
  <w:footnote w:id="185">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Sport Wales</w:t>
      </w:r>
      <w:r>
        <w:rPr>
          <w:rFonts w:ascii="Arial" w:hAnsi="Arial" w:cs="Arial"/>
          <w:sz w:val="16"/>
          <w:szCs w:val="16"/>
        </w:rPr>
        <w:t xml:space="preserve"> (2018) </w:t>
      </w:r>
      <w:hyperlink r:id="rId149" w:history="1">
        <w:r w:rsidRPr="00587E10">
          <w:rPr>
            <w:rStyle w:val="Hyperlink"/>
            <w:rFonts w:ascii="Arial" w:hAnsi="Arial" w:cs="Arial"/>
            <w:sz w:val="16"/>
            <w:szCs w:val="16"/>
          </w:rPr>
          <w:t>School sport survey 2018: state of the nation</w:t>
        </w:r>
      </w:hyperlink>
      <w:r w:rsidRPr="003D4C13">
        <w:rPr>
          <w:rFonts w:ascii="Arial" w:hAnsi="Arial" w:cs="Arial"/>
          <w:sz w:val="16"/>
          <w:szCs w:val="16"/>
        </w:rPr>
        <w:t xml:space="preserve"> </w:t>
      </w:r>
    </w:p>
  </w:footnote>
  <w:footnote w:id="186">
    <w:p w:rsidR="00582412" w:rsidRPr="00E5679B"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sidRPr="00E5679B">
        <w:rPr>
          <w:rFonts w:ascii="Arial" w:hAnsi="Arial" w:cs="Arial"/>
          <w:sz w:val="16"/>
          <w:szCs w:val="16"/>
        </w:rPr>
        <w:t>W</w:t>
      </w:r>
      <w:r>
        <w:rPr>
          <w:rFonts w:ascii="Arial" w:hAnsi="Arial" w:cs="Arial"/>
          <w:sz w:val="16"/>
          <w:szCs w:val="16"/>
        </w:rPr>
        <w:t xml:space="preserve">elsh </w:t>
      </w:r>
      <w:r w:rsidRPr="00E5679B">
        <w:rPr>
          <w:rFonts w:ascii="Arial" w:hAnsi="Arial" w:cs="Arial"/>
          <w:sz w:val="16"/>
          <w:szCs w:val="16"/>
        </w:rPr>
        <w:t>G</w:t>
      </w:r>
      <w:r>
        <w:rPr>
          <w:rFonts w:ascii="Arial" w:hAnsi="Arial" w:cs="Arial"/>
          <w:sz w:val="16"/>
          <w:szCs w:val="16"/>
        </w:rPr>
        <w:t>overnment</w:t>
      </w:r>
      <w:r w:rsidRPr="00E5679B">
        <w:rPr>
          <w:rFonts w:ascii="Arial" w:hAnsi="Arial" w:cs="Arial"/>
          <w:sz w:val="16"/>
          <w:szCs w:val="16"/>
        </w:rPr>
        <w:t xml:space="preserve"> (2020) </w:t>
      </w:r>
      <w:hyperlink r:id="rId150" w:history="1">
        <w:r w:rsidRPr="00587E10">
          <w:rPr>
            <w:rStyle w:val="Hyperlink"/>
            <w:rFonts w:ascii="Arial" w:hAnsi="Arial" w:cs="Arial"/>
            <w:sz w:val="16"/>
            <w:szCs w:val="16"/>
          </w:rPr>
          <w:t>Clean Air Plan for Wales</w:t>
        </w:r>
      </w:hyperlink>
      <w:r w:rsidRPr="00E5679B">
        <w:rPr>
          <w:rFonts w:ascii="Arial" w:hAnsi="Arial" w:cs="Arial"/>
          <w:sz w:val="16"/>
          <w:szCs w:val="16"/>
        </w:rPr>
        <w:t xml:space="preserve"> </w:t>
      </w:r>
    </w:p>
  </w:footnote>
  <w:footnote w:id="187">
    <w:p w:rsidR="00582412" w:rsidRPr="003D4C13" w:rsidRDefault="00582412" w:rsidP="00D0411F">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ONS </w:t>
      </w:r>
      <w:r>
        <w:rPr>
          <w:rFonts w:ascii="Arial" w:hAnsi="Arial" w:cs="Arial"/>
          <w:sz w:val="16"/>
          <w:szCs w:val="16"/>
        </w:rPr>
        <w:t xml:space="preserve">(2018) </w:t>
      </w:r>
      <w:hyperlink r:id="rId151" w:anchor=":~:text=In%202018%2C%20there%20were%20an,continued%20decrease%20since%20records%20began." w:history="1">
        <w:r w:rsidRPr="00587E10">
          <w:rPr>
            <w:rStyle w:val="Hyperlink"/>
            <w:rFonts w:ascii="Arial" w:hAnsi="Arial" w:cs="Arial"/>
            <w:sz w:val="16"/>
            <w:szCs w:val="16"/>
          </w:rPr>
          <w:t>Conceptions in England and Wales</w:t>
        </w:r>
      </w:hyperlink>
      <w:r w:rsidRPr="003D4C13">
        <w:rPr>
          <w:rFonts w:ascii="Arial" w:hAnsi="Arial" w:cs="Arial"/>
          <w:sz w:val="16"/>
          <w:szCs w:val="16"/>
        </w:rPr>
        <w:t xml:space="preserve"> and RCPCH</w:t>
      </w:r>
      <w:r>
        <w:rPr>
          <w:rFonts w:ascii="Arial" w:hAnsi="Arial" w:cs="Arial"/>
          <w:sz w:val="16"/>
          <w:szCs w:val="16"/>
        </w:rPr>
        <w:t xml:space="preserve"> Wales (2020) </w:t>
      </w:r>
      <w:hyperlink r:id="rId152" w:history="1">
        <w:r w:rsidRPr="00587E10">
          <w:rPr>
            <w:rStyle w:val="Hyperlink"/>
            <w:rFonts w:ascii="Arial" w:hAnsi="Arial" w:cs="Arial"/>
            <w:sz w:val="16"/>
            <w:szCs w:val="16"/>
          </w:rPr>
          <w:t>State of Child Health</w:t>
        </w:r>
      </w:hyperlink>
      <w:r>
        <w:rPr>
          <w:rFonts w:ascii="Arial" w:hAnsi="Arial" w:cs="Arial"/>
          <w:sz w:val="16"/>
          <w:szCs w:val="16"/>
        </w:rPr>
        <w:t xml:space="preserve"> </w:t>
      </w:r>
    </w:p>
  </w:footnote>
  <w:footnote w:id="188">
    <w:p w:rsidR="00582412" w:rsidRPr="003D4C13" w:rsidRDefault="00582412" w:rsidP="00D0411F">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See Section </w:t>
      </w:r>
      <w:r>
        <w:rPr>
          <w:rFonts w:ascii="Arial" w:hAnsi="Arial" w:cs="Arial"/>
          <w:sz w:val="16"/>
          <w:szCs w:val="16"/>
        </w:rPr>
        <w:t xml:space="preserve">on </w:t>
      </w:r>
      <w:r w:rsidRPr="003D4C13">
        <w:rPr>
          <w:rFonts w:ascii="Arial" w:hAnsi="Arial" w:cs="Arial"/>
          <w:sz w:val="16"/>
          <w:szCs w:val="16"/>
        </w:rPr>
        <w:t>Education</w:t>
      </w:r>
    </w:p>
  </w:footnote>
  <w:footnote w:id="189">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hAnsi="Arial" w:cs="Arial"/>
          <w:sz w:val="16"/>
          <w:szCs w:val="16"/>
        </w:rPr>
        <w:t xml:space="preserve">Welsh Government (2020) </w:t>
      </w:r>
      <w:hyperlink r:id="rId153" w:history="1">
        <w:r w:rsidRPr="00587E10">
          <w:rPr>
            <w:rStyle w:val="Hyperlink"/>
            <w:rFonts w:ascii="Arial" w:hAnsi="Arial" w:cs="Arial"/>
            <w:sz w:val="16"/>
            <w:szCs w:val="16"/>
          </w:rPr>
          <w:t>Written Statement</w:t>
        </w:r>
      </w:hyperlink>
      <w:r>
        <w:rPr>
          <w:rFonts w:ascii="Arial" w:hAnsi="Arial" w:cs="Arial"/>
          <w:sz w:val="16"/>
          <w:szCs w:val="16"/>
        </w:rPr>
        <w:t xml:space="preserve"> - </w:t>
      </w:r>
      <w:r w:rsidRPr="003D4C13">
        <w:rPr>
          <w:rFonts w:ascii="Arial" w:hAnsi="Arial" w:cs="Arial"/>
          <w:sz w:val="16"/>
          <w:szCs w:val="16"/>
        </w:rPr>
        <w:t>Existing Smoke free restrictions will be extended to hospital grounds, public playgrounds, outdoor children’s care settings and school grounds from 1</w:t>
      </w:r>
      <w:r w:rsidRPr="003D4C13">
        <w:rPr>
          <w:rFonts w:ascii="Arial" w:hAnsi="Arial" w:cs="Arial"/>
          <w:sz w:val="16"/>
          <w:szCs w:val="16"/>
          <w:vertAlign w:val="superscript"/>
        </w:rPr>
        <w:t>st</w:t>
      </w:r>
      <w:r w:rsidRPr="003D4C13">
        <w:rPr>
          <w:rFonts w:ascii="Arial" w:hAnsi="Arial" w:cs="Arial"/>
          <w:sz w:val="16"/>
          <w:szCs w:val="16"/>
        </w:rPr>
        <w:t xml:space="preserve"> March 2</w:t>
      </w:r>
      <w:r>
        <w:rPr>
          <w:rFonts w:ascii="Arial" w:hAnsi="Arial" w:cs="Arial"/>
          <w:sz w:val="16"/>
          <w:szCs w:val="16"/>
        </w:rPr>
        <w:t>021 under existing legislation.</w:t>
      </w:r>
    </w:p>
  </w:footnote>
  <w:footnote w:id="190">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Pr>
          <w:rFonts w:ascii="Arial" w:hAnsi="Arial" w:cs="Arial"/>
          <w:sz w:val="16"/>
          <w:szCs w:val="16"/>
        </w:rPr>
        <w:t xml:space="preserve"> See f</w:t>
      </w:r>
      <w:r w:rsidRPr="003D4C13">
        <w:rPr>
          <w:rFonts w:ascii="Arial" w:hAnsi="Arial" w:cs="Arial"/>
          <w:sz w:val="16"/>
          <w:szCs w:val="16"/>
        </w:rPr>
        <w:t>or example. W</w:t>
      </w:r>
      <w:r>
        <w:rPr>
          <w:rFonts w:ascii="Arial" w:hAnsi="Arial" w:cs="Arial"/>
          <w:sz w:val="16"/>
          <w:szCs w:val="16"/>
        </w:rPr>
        <w:t xml:space="preserve">elsh </w:t>
      </w:r>
      <w:r w:rsidRPr="003D4C13">
        <w:rPr>
          <w:rFonts w:ascii="Arial" w:hAnsi="Arial" w:cs="Arial"/>
          <w:sz w:val="16"/>
          <w:szCs w:val="16"/>
        </w:rPr>
        <w:t>G</w:t>
      </w:r>
      <w:r>
        <w:rPr>
          <w:rFonts w:ascii="Arial" w:hAnsi="Arial" w:cs="Arial"/>
          <w:sz w:val="16"/>
          <w:szCs w:val="16"/>
        </w:rPr>
        <w:t>overnment (2019)</w:t>
      </w:r>
      <w:r w:rsidRPr="003D4C13">
        <w:rPr>
          <w:rFonts w:ascii="Arial" w:hAnsi="Arial" w:cs="Arial"/>
          <w:sz w:val="16"/>
          <w:szCs w:val="16"/>
        </w:rPr>
        <w:t xml:space="preserve"> ‘</w:t>
      </w:r>
      <w:hyperlink r:id="rId154" w:history="1">
        <w:r w:rsidRPr="00587E10">
          <w:rPr>
            <w:rStyle w:val="Hyperlink"/>
            <w:rFonts w:ascii="Arial" w:hAnsi="Arial" w:cs="Arial"/>
            <w:sz w:val="16"/>
            <w:szCs w:val="16"/>
          </w:rPr>
          <w:t>Healthy Weight, Healthy Wales’</w:t>
        </w:r>
      </w:hyperlink>
      <w:r w:rsidRPr="003D4C13">
        <w:rPr>
          <w:rFonts w:ascii="Arial" w:hAnsi="Arial" w:cs="Arial"/>
          <w:sz w:val="16"/>
          <w:szCs w:val="16"/>
        </w:rPr>
        <w:t xml:space="preserve"> </w:t>
      </w:r>
      <w:r>
        <w:rPr>
          <w:rFonts w:ascii="Arial" w:hAnsi="Arial" w:cs="Arial"/>
          <w:sz w:val="16"/>
          <w:szCs w:val="16"/>
        </w:rPr>
        <w:t>guidance</w:t>
      </w:r>
    </w:p>
  </w:footnote>
  <w:footnote w:id="191">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hAnsi="Arial" w:cs="Arial"/>
          <w:sz w:val="16"/>
          <w:szCs w:val="16"/>
        </w:rPr>
        <w:t xml:space="preserve">See for example, Welsh Government (2019) </w:t>
      </w:r>
      <w:hyperlink r:id="rId155" w:history="1">
        <w:r w:rsidRPr="00587E10">
          <w:rPr>
            <w:rStyle w:val="Hyperlink"/>
            <w:rFonts w:ascii="Arial" w:hAnsi="Arial" w:cs="Arial"/>
            <w:sz w:val="16"/>
            <w:szCs w:val="16"/>
          </w:rPr>
          <w:t>A Healthier Wales</w:t>
        </w:r>
      </w:hyperlink>
    </w:p>
  </w:footnote>
  <w:footnote w:id="192">
    <w:p w:rsidR="00582412" w:rsidRDefault="00582412">
      <w:pPr>
        <w:pStyle w:val="FootnoteText"/>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hAnsi="Arial" w:cs="Arial"/>
          <w:sz w:val="16"/>
          <w:szCs w:val="16"/>
        </w:rPr>
        <w:t>W/Government</w:t>
      </w:r>
      <w:r w:rsidRPr="00E57EA2">
        <w:rPr>
          <w:rFonts w:ascii="Arial" w:hAnsi="Arial" w:cs="Arial"/>
          <w:sz w:val="16"/>
          <w:szCs w:val="16"/>
        </w:rPr>
        <w:t xml:space="preserve"> should implement recommendations from the </w:t>
      </w:r>
      <w:hyperlink r:id="rId156" w:history="1">
        <w:r w:rsidRPr="00587E10">
          <w:rPr>
            <w:rStyle w:val="Hyperlink"/>
            <w:rFonts w:ascii="Arial" w:hAnsi="Arial" w:cs="Arial"/>
            <w:sz w:val="16"/>
            <w:szCs w:val="16"/>
          </w:rPr>
          <w:t>Cross Party Group on Hospices and Palliative Care 2018 Inquiry ‘Inequalities in access to hospice and palliative care’,</w:t>
        </w:r>
      </w:hyperlink>
      <w:r w:rsidRPr="00E57EA2">
        <w:rPr>
          <w:rFonts w:ascii="Arial" w:hAnsi="Arial" w:cs="Arial"/>
          <w:sz w:val="16"/>
          <w:szCs w:val="16"/>
        </w:rPr>
        <w:t xml:space="preserve"> which relate to paediatric palliative care services. Recommendations include: access to out-of-hours services and increased resourcing of community nursing</w:t>
      </w:r>
      <w:r>
        <w:rPr>
          <w:rFonts w:ascii="Arial" w:hAnsi="Arial" w:cs="Arial"/>
          <w:sz w:val="16"/>
          <w:szCs w:val="16"/>
        </w:rPr>
        <w:t>. See also more detailed evidence received from Lynette Thacker (Clinical Nurse Specialist Paediatric Palliative Care)</w:t>
      </w:r>
    </w:p>
  </w:footnote>
  <w:footnote w:id="193">
    <w:p w:rsidR="00582412" w:rsidRPr="00C207C3" w:rsidRDefault="00582412" w:rsidP="00E57EA2">
      <w:pPr>
        <w:pStyle w:val="FootnoteText"/>
        <w:rPr>
          <w:rFonts w:cstheme="minorHAnsi"/>
          <w:sz w:val="16"/>
          <w:szCs w:val="16"/>
        </w:rPr>
      </w:pPr>
      <w:r w:rsidRPr="003D4C13">
        <w:rPr>
          <w:rStyle w:val="FootnoteReference"/>
          <w:rFonts w:ascii="Arial" w:hAnsi="Arial" w:cs="Arial"/>
          <w:sz w:val="16"/>
          <w:szCs w:val="16"/>
        </w:rPr>
        <w:footnoteRef/>
      </w:r>
      <w:r>
        <w:rPr>
          <w:rFonts w:ascii="Arial" w:hAnsi="Arial" w:cs="Arial"/>
          <w:sz w:val="16"/>
          <w:szCs w:val="16"/>
        </w:rPr>
        <w:t xml:space="preserve"> Evidence received f</w:t>
      </w:r>
      <w:r w:rsidRPr="003D4C13">
        <w:rPr>
          <w:rFonts w:ascii="Arial" w:hAnsi="Arial" w:cs="Arial"/>
          <w:sz w:val="16"/>
          <w:szCs w:val="16"/>
        </w:rPr>
        <w:t>rom Noah’s Ark Children’s Hospital for Wales</w:t>
      </w:r>
    </w:p>
  </w:footnote>
  <w:footnote w:id="194">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Eida, T.J. &amp; Kendall, S. (2019) </w:t>
      </w:r>
      <w:hyperlink r:id="rId157" w:history="1">
        <w:r w:rsidRPr="008753BF">
          <w:rPr>
            <w:rStyle w:val="Hyperlink"/>
            <w:rFonts w:ascii="Arial" w:hAnsi="Arial" w:cs="Arial"/>
            <w:sz w:val="16"/>
            <w:szCs w:val="16"/>
          </w:rPr>
          <w:t>Becoming Breastfeeding Friendly in Wales: Context, findings and recommendations</w:t>
        </w:r>
      </w:hyperlink>
      <w:r w:rsidRPr="003D4C13">
        <w:rPr>
          <w:rFonts w:ascii="Arial" w:hAnsi="Arial" w:cs="Arial"/>
          <w:sz w:val="16"/>
          <w:szCs w:val="16"/>
        </w:rPr>
        <w:t xml:space="preserve"> </w:t>
      </w:r>
    </w:p>
  </w:footnote>
  <w:footnote w:id="195">
    <w:p w:rsidR="00582412" w:rsidRPr="003D4C13" w:rsidRDefault="00582412" w:rsidP="00270B6C">
      <w:pPr>
        <w:spacing w:after="0" w:line="240" w:lineRule="auto"/>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hAnsi="Arial" w:cs="Arial"/>
          <w:sz w:val="16"/>
          <w:szCs w:val="16"/>
        </w:rPr>
        <w:t xml:space="preserve">Welsh Government (2019) </w:t>
      </w:r>
      <w:hyperlink r:id="rId158" w:history="1">
        <w:r w:rsidRPr="008753BF">
          <w:rPr>
            <w:rStyle w:val="Hyperlink"/>
            <w:rFonts w:ascii="Arial" w:hAnsi="Arial" w:cs="Arial"/>
            <w:sz w:val="16"/>
            <w:szCs w:val="16"/>
          </w:rPr>
          <w:t>All Wales Breastfeeding Five Year Action Plan</w:t>
        </w:r>
      </w:hyperlink>
      <w:r w:rsidRPr="003D4C13">
        <w:rPr>
          <w:rFonts w:ascii="Arial" w:hAnsi="Arial" w:cs="Arial"/>
          <w:sz w:val="16"/>
          <w:szCs w:val="16"/>
        </w:rPr>
        <w:t xml:space="preserve"> </w:t>
      </w:r>
    </w:p>
  </w:footnote>
  <w:footnote w:id="196">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Data on breastfeeding imitation and prevalence is collected by each Health Board at birth and 10 – 14 days, but later data at 6 – 8 weeks and 6 months is not routinely collected</w:t>
      </w:r>
    </w:p>
  </w:footnote>
  <w:footnote w:id="197">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The UK has partially adopted the International Code of Marketing of Breast-Milk Substitutes and relevant resolutions of the World Health Organisation</w:t>
      </w:r>
      <w:r>
        <w:rPr>
          <w:rFonts w:ascii="Arial" w:hAnsi="Arial" w:cs="Arial"/>
          <w:sz w:val="16"/>
          <w:szCs w:val="16"/>
        </w:rPr>
        <w:t xml:space="preserve">, to </w:t>
      </w:r>
      <w:r w:rsidRPr="003D4C13">
        <w:rPr>
          <w:rFonts w:ascii="Arial" w:hAnsi="Arial" w:cs="Arial"/>
          <w:sz w:val="16"/>
          <w:szCs w:val="16"/>
        </w:rPr>
        <w:t xml:space="preserve">prevent marketing of infant formula and </w:t>
      </w:r>
      <w:r w:rsidRPr="003D4C13">
        <w:rPr>
          <w:rFonts w:ascii="Arial" w:eastAsia="Times New Roman" w:hAnsi="Arial" w:cs="Arial"/>
          <w:color w:val="201F1E"/>
          <w:sz w:val="16"/>
          <w:szCs w:val="16"/>
          <w:shd w:val="clear" w:color="auto" w:fill="FFFFFF"/>
          <w:lang w:eastAsia="en-GB"/>
        </w:rPr>
        <w:t>infant milks marketed as foods for special medical purposes.</w:t>
      </w:r>
    </w:p>
  </w:footnote>
  <w:footnote w:id="198">
    <w:p w:rsidR="00582412" w:rsidRPr="003D4C13" w:rsidRDefault="00582412" w:rsidP="00504BE7">
      <w:pPr>
        <w:spacing w:after="0" w:line="240" w:lineRule="auto"/>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Guide to UK formula marketing rules </w:t>
      </w:r>
      <w:hyperlink r:id="rId159" w:history="1">
        <w:r w:rsidRPr="003D4C13">
          <w:rPr>
            <w:rStyle w:val="Hyperlink"/>
            <w:rFonts w:ascii="Arial" w:hAnsi="Arial" w:cs="Arial"/>
            <w:sz w:val="16"/>
            <w:szCs w:val="16"/>
          </w:rPr>
          <w:t>http://www.babymilkaction.org/ukrules-pt1</w:t>
        </w:r>
      </w:hyperlink>
      <w:r w:rsidRPr="003D4C13">
        <w:rPr>
          <w:rFonts w:ascii="Arial" w:hAnsi="Arial" w:cs="Arial"/>
          <w:sz w:val="16"/>
          <w:szCs w:val="16"/>
        </w:rPr>
        <w:t xml:space="preserve"> </w:t>
      </w:r>
    </w:p>
  </w:footnote>
  <w:footnote w:id="199">
    <w:p w:rsidR="00582412" w:rsidRPr="003D4C13" w:rsidRDefault="00582412" w:rsidP="00504BE7">
      <w:pPr>
        <w:spacing w:after="0" w:line="240" w:lineRule="auto"/>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hyperlink r:id="rId160" w:history="1">
        <w:r w:rsidRPr="008753BF">
          <w:rPr>
            <w:rStyle w:val="Hyperlink"/>
            <w:rFonts w:ascii="Arial" w:hAnsi="Arial" w:cs="Arial"/>
            <w:sz w:val="16"/>
            <w:szCs w:val="16"/>
          </w:rPr>
          <w:t>Baby Friendly Accreditation Wales</w:t>
        </w:r>
      </w:hyperlink>
      <w:r w:rsidRPr="003D4C13">
        <w:rPr>
          <w:rFonts w:ascii="Arial" w:hAnsi="Arial" w:cs="Arial"/>
          <w:sz w:val="16"/>
          <w:szCs w:val="16"/>
        </w:rPr>
        <w:t xml:space="preserve"> </w:t>
      </w:r>
      <w:r>
        <w:rPr>
          <w:rFonts w:ascii="Arial" w:hAnsi="Arial" w:cs="Arial"/>
          <w:sz w:val="16"/>
          <w:szCs w:val="16"/>
        </w:rPr>
        <w:t>(accessed 2020)</w:t>
      </w:r>
    </w:p>
  </w:footnote>
  <w:footnote w:id="200">
    <w:p w:rsidR="00582412" w:rsidRPr="003D4C13" w:rsidRDefault="00582412" w:rsidP="00CB32C9">
      <w:pPr>
        <w:spacing w:after="0" w:line="240" w:lineRule="auto"/>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hyperlink r:id="rId161" w:history="1">
        <w:r w:rsidRPr="008753BF">
          <w:rPr>
            <w:rStyle w:val="Hyperlink"/>
            <w:rFonts w:ascii="Arial" w:hAnsi="Arial" w:cs="Arial"/>
            <w:sz w:val="16"/>
            <w:szCs w:val="16"/>
          </w:rPr>
          <w:t>World Breastfeeding Trends Initiative UK Report</w:t>
        </w:r>
      </w:hyperlink>
      <w:r w:rsidRPr="003D4C13">
        <w:rPr>
          <w:rFonts w:ascii="Arial" w:hAnsi="Arial" w:cs="Arial"/>
          <w:sz w:val="16"/>
          <w:szCs w:val="16"/>
        </w:rPr>
        <w:t xml:space="preserve"> (2016) </w:t>
      </w:r>
    </w:p>
  </w:footnote>
  <w:footnote w:id="201">
    <w:p w:rsidR="00582412" w:rsidRPr="003D4C13" w:rsidRDefault="00582412" w:rsidP="00C207C3">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hAnsi="Arial" w:cs="Arial"/>
          <w:sz w:val="16"/>
          <w:szCs w:val="16"/>
        </w:rPr>
        <w:t>W/Parliament</w:t>
      </w:r>
      <w:r w:rsidRPr="008A361F">
        <w:rPr>
          <w:rFonts w:ascii="Arial" w:hAnsi="Arial" w:cs="Arial"/>
          <w:sz w:val="16"/>
          <w:szCs w:val="16"/>
        </w:rPr>
        <w:t xml:space="preserve">(2018) CYPE Committee </w:t>
      </w:r>
      <w:hyperlink r:id="rId162" w:history="1">
        <w:r w:rsidRPr="008A361F">
          <w:rPr>
            <w:rStyle w:val="Hyperlink"/>
            <w:rFonts w:ascii="Arial" w:hAnsi="Arial" w:cs="Arial"/>
            <w:sz w:val="16"/>
            <w:szCs w:val="16"/>
          </w:rPr>
          <w:t xml:space="preserve">Mind over Matter </w:t>
        </w:r>
      </w:hyperlink>
      <w:r w:rsidRPr="008A361F">
        <w:rPr>
          <w:rFonts w:ascii="Arial" w:hAnsi="Arial" w:cs="Arial"/>
          <w:sz w:val="16"/>
          <w:szCs w:val="16"/>
        </w:rPr>
        <w:t xml:space="preserve"> </w:t>
      </w:r>
    </w:p>
  </w:footnote>
  <w:footnote w:id="202">
    <w:p w:rsidR="00582412" w:rsidRPr="003D4C13" w:rsidRDefault="00582412" w:rsidP="00C207C3">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hAnsi="Arial" w:cs="Arial"/>
          <w:sz w:val="16"/>
          <w:szCs w:val="16"/>
        </w:rPr>
        <w:t xml:space="preserve">W/Parliament(2020) CYPE Committee </w:t>
      </w:r>
      <w:hyperlink r:id="rId163" w:history="1">
        <w:r w:rsidRPr="008753BF">
          <w:rPr>
            <w:rStyle w:val="Hyperlink"/>
            <w:rFonts w:ascii="Arial" w:hAnsi="Arial" w:cs="Arial"/>
            <w:sz w:val="16"/>
            <w:szCs w:val="16"/>
          </w:rPr>
          <w:t>Mind over Matter two years on</w:t>
        </w:r>
      </w:hyperlink>
      <w:r w:rsidRPr="003D4C13">
        <w:rPr>
          <w:rFonts w:ascii="Arial" w:hAnsi="Arial" w:cs="Arial"/>
          <w:sz w:val="16"/>
          <w:szCs w:val="16"/>
        </w:rPr>
        <w:t xml:space="preserve"> </w:t>
      </w:r>
    </w:p>
  </w:footnote>
  <w:footnote w:id="203">
    <w:p w:rsidR="00582412" w:rsidRPr="003D4C13" w:rsidRDefault="00582412" w:rsidP="00C207C3">
      <w:pPr>
        <w:spacing w:after="0" w:line="240" w:lineRule="auto"/>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See </w:t>
      </w:r>
      <w:r>
        <w:rPr>
          <w:rFonts w:ascii="Arial" w:hAnsi="Arial" w:cs="Arial"/>
          <w:sz w:val="16"/>
          <w:szCs w:val="16"/>
        </w:rPr>
        <w:t>W/Government</w:t>
      </w:r>
      <w:r w:rsidRPr="003D4C13">
        <w:rPr>
          <w:rFonts w:ascii="Arial" w:hAnsi="Arial" w:cs="Arial"/>
          <w:sz w:val="16"/>
          <w:szCs w:val="16"/>
        </w:rPr>
        <w:t xml:space="preserve"> (2020) </w:t>
      </w:r>
      <w:hyperlink r:id="rId164" w:history="1">
        <w:r w:rsidRPr="008753BF">
          <w:rPr>
            <w:rStyle w:val="Hyperlink"/>
            <w:rFonts w:ascii="Arial" w:hAnsi="Arial" w:cs="Arial"/>
            <w:sz w:val="16"/>
            <w:szCs w:val="16"/>
          </w:rPr>
          <w:t>Review of the impact of mass disruption on the wellbeing and mental health of children and young people</w:t>
        </w:r>
      </w:hyperlink>
      <w:r w:rsidRPr="003D4C13">
        <w:rPr>
          <w:rFonts w:ascii="Arial" w:hAnsi="Arial" w:cs="Arial"/>
          <w:sz w:val="16"/>
          <w:szCs w:val="16"/>
        </w:rPr>
        <w:t xml:space="preserve"> </w:t>
      </w:r>
    </w:p>
  </w:footnote>
  <w:footnote w:id="204">
    <w:p w:rsidR="00582412" w:rsidRPr="003D4C13" w:rsidRDefault="00582412" w:rsidP="00C207C3">
      <w:pPr>
        <w:pStyle w:val="FootnoteText"/>
        <w:rPr>
          <w:rFonts w:ascii="Arial" w:hAnsi="Arial" w:cs="Arial"/>
          <w:sz w:val="16"/>
          <w:szCs w:val="16"/>
        </w:rPr>
      </w:pPr>
      <w:r w:rsidRPr="003D4C13">
        <w:rPr>
          <w:rStyle w:val="FootnoteReference"/>
          <w:rFonts w:ascii="Arial" w:hAnsi="Arial" w:cs="Arial"/>
          <w:sz w:val="16"/>
          <w:szCs w:val="16"/>
        </w:rPr>
        <w:footnoteRef/>
      </w:r>
      <w:r>
        <w:rPr>
          <w:rFonts w:ascii="Arial" w:hAnsi="Arial" w:cs="Arial"/>
          <w:sz w:val="16"/>
          <w:szCs w:val="16"/>
        </w:rPr>
        <w:t xml:space="preserve"> Whilst i</w:t>
      </w:r>
      <w:r w:rsidRPr="003D4C13">
        <w:rPr>
          <w:rFonts w:ascii="Arial" w:hAnsi="Arial" w:cs="Arial"/>
          <w:sz w:val="16"/>
          <w:szCs w:val="16"/>
        </w:rPr>
        <w:t xml:space="preserve">t is too early for </w:t>
      </w:r>
      <w:r>
        <w:rPr>
          <w:rFonts w:ascii="Arial" w:hAnsi="Arial" w:cs="Arial"/>
          <w:sz w:val="16"/>
          <w:szCs w:val="16"/>
        </w:rPr>
        <w:t xml:space="preserve">official </w:t>
      </w:r>
      <w:r w:rsidRPr="003D4C13">
        <w:rPr>
          <w:rFonts w:ascii="Arial" w:hAnsi="Arial" w:cs="Arial"/>
          <w:sz w:val="16"/>
          <w:szCs w:val="16"/>
        </w:rPr>
        <w:t xml:space="preserve">data to show </w:t>
      </w:r>
      <w:r>
        <w:rPr>
          <w:rFonts w:ascii="Arial" w:hAnsi="Arial" w:cs="Arial"/>
          <w:sz w:val="16"/>
          <w:szCs w:val="16"/>
        </w:rPr>
        <w:t xml:space="preserve">the full impact of the pandemic </w:t>
      </w:r>
      <w:r w:rsidRPr="003D4C13">
        <w:rPr>
          <w:rFonts w:ascii="Arial" w:hAnsi="Arial" w:cs="Arial"/>
          <w:sz w:val="16"/>
          <w:szCs w:val="16"/>
        </w:rPr>
        <w:t>o</w:t>
      </w:r>
      <w:r>
        <w:rPr>
          <w:rFonts w:ascii="Arial" w:hAnsi="Arial" w:cs="Arial"/>
          <w:sz w:val="16"/>
          <w:szCs w:val="16"/>
        </w:rPr>
        <w:t xml:space="preserve">n children’s mental health, </w:t>
      </w:r>
      <w:r w:rsidRPr="003D4C13">
        <w:rPr>
          <w:rFonts w:ascii="Arial" w:hAnsi="Arial" w:cs="Arial"/>
          <w:sz w:val="16"/>
          <w:szCs w:val="16"/>
        </w:rPr>
        <w:t>many reports</w:t>
      </w:r>
      <w:r>
        <w:rPr>
          <w:rFonts w:ascii="Arial" w:hAnsi="Arial" w:cs="Arial"/>
          <w:sz w:val="16"/>
          <w:szCs w:val="16"/>
        </w:rPr>
        <w:t xml:space="preserve"> and articles are </w:t>
      </w:r>
      <w:r w:rsidRPr="003D4C13">
        <w:rPr>
          <w:rFonts w:ascii="Arial" w:hAnsi="Arial" w:cs="Arial"/>
          <w:sz w:val="16"/>
          <w:szCs w:val="16"/>
        </w:rPr>
        <w:t>drawi</w:t>
      </w:r>
      <w:r>
        <w:rPr>
          <w:rFonts w:ascii="Arial" w:hAnsi="Arial" w:cs="Arial"/>
          <w:sz w:val="16"/>
          <w:szCs w:val="16"/>
        </w:rPr>
        <w:t>ng attention to immediate concerns</w:t>
      </w:r>
      <w:r w:rsidRPr="003D4C13">
        <w:rPr>
          <w:rFonts w:ascii="Arial" w:hAnsi="Arial" w:cs="Arial"/>
          <w:sz w:val="16"/>
          <w:szCs w:val="16"/>
        </w:rPr>
        <w:t>.</w:t>
      </w:r>
      <w:r>
        <w:rPr>
          <w:rFonts w:ascii="Arial" w:hAnsi="Arial" w:cs="Arial"/>
          <w:sz w:val="16"/>
          <w:szCs w:val="16"/>
        </w:rPr>
        <w:t xml:space="preserve"> See for example - </w:t>
      </w:r>
      <w:hyperlink r:id="rId165" w:history="1">
        <w:r w:rsidRPr="00993113">
          <w:rPr>
            <w:rStyle w:val="Hyperlink"/>
            <w:rFonts w:ascii="Arial" w:hAnsi="Arial" w:cs="Arial"/>
            <w:sz w:val="16"/>
            <w:szCs w:val="16"/>
          </w:rPr>
          <w:t>https://www.bbc.co.uk/news/uk-wales-politics-54470934</w:t>
        </w:r>
      </w:hyperlink>
      <w:r>
        <w:rPr>
          <w:rFonts w:ascii="Arial" w:hAnsi="Arial" w:cs="Arial"/>
          <w:sz w:val="16"/>
          <w:szCs w:val="16"/>
        </w:rPr>
        <w:t xml:space="preserve"> </w:t>
      </w:r>
    </w:p>
  </w:footnote>
  <w:footnote w:id="205">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Barnardo’s (2020) </w:t>
      </w:r>
      <w:hyperlink r:id="rId166" w:history="1">
        <w:r w:rsidRPr="00E21C2F">
          <w:rPr>
            <w:rStyle w:val="Hyperlink"/>
            <w:rFonts w:ascii="Arial" w:hAnsi="Arial" w:cs="Arial"/>
            <w:sz w:val="16"/>
            <w:szCs w:val="16"/>
          </w:rPr>
          <w:t>In our own words</w:t>
        </w:r>
      </w:hyperlink>
    </w:p>
  </w:footnote>
  <w:footnote w:id="206">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Young Minds (2020) </w:t>
      </w:r>
      <w:hyperlink r:id="rId167" w:history="1">
        <w:r w:rsidRPr="00E21C2F">
          <w:rPr>
            <w:rStyle w:val="Hyperlink"/>
            <w:rFonts w:ascii="Arial" w:hAnsi="Arial" w:cs="Arial"/>
            <w:sz w:val="16"/>
            <w:szCs w:val="16"/>
          </w:rPr>
          <w:t>Coronavirus: Impact on young people with mental health needs</w:t>
        </w:r>
      </w:hyperlink>
      <w:r w:rsidRPr="003D4C13">
        <w:rPr>
          <w:rFonts w:ascii="Arial" w:hAnsi="Arial" w:cs="Arial"/>
          <w:sz w:val="16"/>
          <w:szCs w:val="16"/>
        </w:rPr>
        <w:t xml:space="preserve"> </w:t>
      </w:r>
    </w:p>
  </w:footnote>
  <w:footnote w:id="207">
    <w:p w:rsidR="00582412" w:rsidRPr="003D4C13" w:rsidRDefault="00582412" w:rsidP="00C207C3">
      <w:pPr>
        <w:pStyle w:val="FootnoteText"/>
        <w:rPr>
          <w:rFonts w:ascii="Arial" w:hAnsi="Arial" w:cs="Arial"/>
          <w:sz w:val="16"/>
          <w:szCs w:val="16"/>
        </w:rPr>
      </w:pPr>
      <w:r w:rsidRPr="003D4C13">
        <w:rPr>
          <w:rStyle w:val="FootnoteReference"/>
          <w:rFonts w:ascii="Arial" w:hAnsi="Arial" w:cs="Arial"/>
          <w:sz w:val="16"/>
          <w:szCs w:val="16"/>
        </w:rPr>
        <w:footnoteRef/>
      </w:r>
      <w:r>
        <w:rPr>
          <w:rFonts w:ascii="Arial" w:hAnsi="Arial" w:cs="Arial"/>
          <w:sz w:val="16"/>
          <w:szCs w:val="16"/>
        </w:rPr>
        <w:t xml:space="preserve"> W/Parliament</w:t>
      </w:r>
      <w:r w:rsidRPr="008A361F">
        <w:rPr>
          <w:rFonts w:ascii="Arial" w:hAnsi="Arial" w:cs="Arial"/>
          <w:sz w:val="16"/>
          <w:szCs w:val="16"/>
        </w:rPr>
        <w:t xml:space="preserve">(2018) CYPE Committee </w:t>
      </w:r>
      <w:hyperlink r:id="rId168" w:history="1">
        <w:r w:rsidRPr="008A361F">
          <w:rPr>
            <w:rStyle w:val="Hyperlink"/>
            <w:rFonts w:ascii="Arial" w:hAnsi="Arial" w:cs="Arial"/>
            <w:sz w:val="16"/>
            <w:szCs w:val="16"/>
          </w:rPr>
          <w:t xml:space="preserve">Mind over Matter </w:t>
        </w:r>
      </w:hyperlink>
    </w:p>
  </w:footnote>
  <w:footnote w:id="208">
    <w:p w:rsidR="00582412" w:rsidRPr="00FF64A4" w:rsidRDefault="00582412" w:rsidP="00C207C3">
      <w:pPr>
        <w:pStyle w:val="FootnoteText"/>
        <w:rPr>
          <w:rFonts w:ascii="Arial" w:hAnsi="Arial" w:cs="Arial"/>
          <w:sz w:val="16"/>
          <w:szCs w:val="16"/>
        </w:rPr>
      </w:pPr>
      <w:r w:rsidRPr="00FF64A4">
        <w:rPr>
          <w:rStyle w:val="FootnoteReference"/>
          <w:rFonts w:ascii="Arial" w:hAnsi="Arial" w:cs="Arial"/>
          <w:sz w:val="16"/>
          <w:szCs w:val="16"/>
        </w:rPr>
        <w:footnoteRef/>
      </w:r>
      <w:r w:rsidRPr="00FF64A4">
        <w:rPr>
          <w:rFonts w:ascii="Arial" w:hAnsi="Arial" w:cs="Arial"/>
          <w:sz w:val="16"/>
          <w:szCs w:val="16"/>
        </w:rPr>
        <w:t xml:space="preserve"> Evidence received from Place2Be </w:t>
      </w:r>
    </w:p>
  </w:footnote>
  <w:footnote w:id="209">
    <w:p w:rsidR="00582412" w:rsidRPr="00FF64A4" w:rsidRDefault="00582412" w:rsidP="002635D8">
      <w:pPr>
        <w:spacing w:after="0" w:line="240" w:lineRule="auto"/>
        <w:rPr>
          <w:rFonts w:ascii="Arial" w:hAnsi="Arial" w:cs="Arial"/>
          <w:sz w:val="16"/>
          <w:szCs w:val="16"/>
        </w:rPr>
      </w:pPr>
      <w:r w:rsidRPr="00FF64A4">
        <w:rPr>
          <w:rStyle w:val="FootnoteReference"/>
          <w:rFonts w:ascii="Arial" w:hAnsi="Arial" w:cs="Arial"/>
          <w:sz w:val="16"/>
          <w:szCs w:val="16"/>
        </w:rPr>
        <w:footnoteRef/>
      </w:r>
      <w:r w:rsidRPr="00FF64A4">
        <w:rPr>
          <w:rFonts w:ascii="Arial" w:hAnsi="Arial" w:cs="Arial"/>
          <w:sz w:val="16"/>
          <w:szCs w:val="16"/>
        </w:rPr>
        <w:t xml:space="preserve"> Public Health Wales (2019) </w:t>
      </w:r>
      <w:hyperlink r:id="rId169" w:history="1">
        <w:r w:rsidRPr="00FF64A4">
          <w:rPr>
            <w:rStyle w:val="Hyperlink"/>
            <w:rFonts w:ascii="Arial" w:hAnsi="Arial" w:cs="Arial"/>
            <w:sz w:val="16"/>
            <w:szCs w:val="16"/>
          </w:rPr>
          <w:t>Child Death Review programme</w:t>
        </w:r>
      </w:hyperlink>
      <w:r w:rsidRPr="00FF64A4">
        <w:rPr>
          <w:rFonts w:ascii="Arial" w:hAnsi="Arial" w:cs="Arial"/>
          <w:sz w:val="16"/>
          <w:szCs w:val="16"/>
        </w:rPr>
        <w:t xml:space="preserve"> and ONS (2020) </w:t>
      </w:r>
      <w:hyperlink r:id="rId170" w:anchor="suicides-in-england-and-wales-data" w:history="1">
        <w:r w:rsidRPr="00FF64A4">
          <w:rPr>
            <w:rStyle w:val="Hyperlink"/>
            <w:rFonts w:ascii="Arial" w:hAnsi="Arial" w:cs="Arial"/>
            <w:sz w:val="16"/>
            <w:szCs w:val="16"/>
          </w:rPr>
          <w:t>Suicides in England and Wales: 2019 registrations</w:t>
        </w:r>
      </w:hyperlink>
      <w:r w:rsidRPr="00FF64A4">
        <w:rPr>
          <w:rFonts w:ascii="Arial" w:hAnsi="Arial" w:cs="Arial"/>
          <w:sz w:val="16"/>
          <w:szCs w:val="16"/>
        </w:rPr>
        <w:t xml:space="preserve"> </w:t>
      </w:r>
    </w:p>
  </w:footnote>
  <w:footnote w:id="210">
    <w:p w:rsidR="00582412" w:rsidRPr="00FF64A4" w:rsidRDefault="00582412" w:rsidP="003D4C13">
      <w:pPr>
        <w:pStyle w:val="Heading1"/>
        <w:shd w:val="clear" w:color="auto" w:fill="FFFFFF"/>
        <w:spacing w:before="0" w:line="240" w:lineRule="auto"/>
        <w:rPr>
          <w:rFonts w:ascii="Arial" w:eastAsia="Times New Roman" w:hAnsi="Arial" w:cs="Arial"/>
          <w:bCs/>
          <w:color w:val="1F1F1F"/>
          <w:kern w:val="36"/>
          <w:sz w:val="16"/>
          <w:szCs w:val="16"/>
          <w:lang w:eastAsia="en-GB"/>
        </w:rPr>
      </w:pPr>
      <w:r w:rsidRPr="00FF64A4">
        <w:rPr>
          <w:rStyle w:val="FootnoteReference"/>
          <w:rFonts w:ascii="Arial" w:hAnsi="Arial" w:cs="Arial"/>
          <w:color w:val="auto"/>
          <w:sz w:val="16"/>
          <w:szCs w:val="16"/>
        </w:rPr>
        <w:footnoteRef/>
      </w:r>
      <w:r w:rsidRPr="00FF64A4">
        <w:rPr>
          <w:rFonts w:ascii="Arial" w:hAnsi="Arial" w:cs="Arial"/>
          <w:color w:val="auto"/>
          <w:sz w:val="16"/>
          <w:szCs w:val="16"/>
        </w:rPr>
        <w:t xml:space="preserve"> </w:t>
      </w:r>
      <w:r w:rsidRPr="00FF64A4">
        <w:rPr>
          <w:rFonts w:ascii="Arial" w:eastAsia="Times New Roman" w:hAnsi="Arial" w:cs="Arial"/>
          <w:bCs/>
          <w:color w:val="auto"/>
          <w:kern w:val="36"/>
          <w:sz w:val="16"/>
          <w:szCs w:val="16"/>
          <w:lang w:eastAsia="en-GB"/>
        </w:rPr>
        <w:t>W/Government</w:t>
      </w:r>
      <w:r w:rsidRPr="00FF64A4">
        <w:rPr>
          <w:rFonts w:ascii="Arial" w:eastAsia="Times New Roman" w:hAnsi="Arial" w:cs="Arial"/>
          <w:bCs/>
          <w:color w:val="1F1F1F"/>
          <w:kern w:val="36"/>
          <w:sz w:val="16"/>
          <w:szCs w:val="16"/>
          <w:lang w:eastAsia="en-GB"/>
        </w:rPr>
        <w:t xml:space="preserve"> (2020) </w:t>
      </w:r>
      <w:hyperlink r:id="rId171" w:history="1">
        <w:r w:rsidRPr="00FF64A4">
          <w:rPr>
            <w:rStyle w:val="Hyperlink"/>
            <w:rFonts w:ascii="Arial" w:eastAsia="Times New Roman" w:hAnsi="Arial" w:cs="Arial"/>
            <w:bCs/>
            <w:kern w:val="36"/>
            <w:sz w:val="16"/>
            <w:szCs w:val="16"/>
            <w:lang w:eastAsia="en-GB"/>
          </w:rPr>
          <w:t>Embedding a whole-school approach to mental health and well-being</w:t>
        </w:r>
      </w:hyperlink>
      <w:r w:rsidRPr="00FF64A4">
        <w:rPr>
          <w:rFonts w:ascii="Arial" w:eastAsia="Times New Roman" w:hAnsi="Arial" w:cs="Arial"/>
          <w:bCs/>
          <w:color w:val="1F1F1F"/>
          <w:kern w:val="36"/>
          <w:sz w:val="16"/>
          <w:szCs w:val="16"/>
          <w:lang w:eastAsia="en-GB"/>
        </w:rPr>
        <w:t xml:space="preserve"> </w:t>
      </w:r>
    </w:p>
  </w:footnote>
  <w:footnote w:id="211">
    <w:p w:rsidR="00582412" w:rsidRDefault="00582412">
      <w:pPr>
        <w:pStyle w:val="FootnoteText"/>
      </w:pPr>
      <w:r w:rsidRPr="00FF64A4">
        <w:rPr>
          <w:rStyle w:val="FootnoteReference"/>
          <w:rFonts w:ascii="Arial" w:hAnsi="Arial" w:cs="Arial"/>
          <w:sz w:val="16"/>
          <w:szCs w:val="16"/>
        </w:rPr>
        <w:footnoteRef/>
      </w:r>
      <w:r w:rsidRPr="00FF64A4">
        <w:rPr>
          <w:rFonts w:ascii="Arial" w:hAnsi="Arial" w:cs="Arial"/>
          <w:sz w:val="16"/>
          <w:szCs w:val="16"/>
        </w:rPr>
        <w:t xml:space="preserve"> Evidence received from Place2Be</w:t>
      </w:r>
    </w:p>
  </w:footnote>
  <w:footnote w:id="212">
    <w:p w:rsidR="00582412" w:rsidRPr="00AD03DC" w:rsidRDefault="00582412" w:rsidP="002635D8">
      <w:pPr>
        <w:pStyle w:val="FootnoteText"/>
        <w:rPr>
          <w:rFonts w:ascii="Arial" w:hAnsi="Arial" w:cs="Arial"/>
          <w:sz w:val="16"/>
          <w:szCs w:val="16"/>
        </w:rPr>
      </w:pPr>
      <w:r w:rsidRPr="00AD03DC">
        <w:rPr>
          <w:rStyle w:val="FootnoteReference"/>
          <w:rFonts w:ascii="Arial" w:hAnsi="Arial" w:cs="Arial"/>
          <w:sz w:val="16"/>
          <w:szCs w:val="16"/>
        </w:rPr>
        <w:footnoteRef/>
      </w:r>
      <w:r w:rsidRPr="00AD03DC">
        <w:rPr>
          <w:rFonts w:ascii="Arial" w:hAnsi="Arial" w:cs="Arial"/>
          <w:sz w:val="16"/>
          <w:szCs w:val="16"/>
        </w:rPr>
        <w:t xml:space="preserve"> Time to Change Wales (2018) </w:t>
      </w:r>
      <w:hyperlink r:id="rId172" w:history="1">
        <w:r w:rsidRPr="00AD03DC">
          <w:rPr>
            <w:rStyle w:val="Hyperlink"/>
            <w:rFonts w:ascii="Arial" w:hAnsi="Arial" w:cs="Arial"/>
            <w:sz w:val="16"/>
            <w:szCs w:val="16"/>
          </w:rPr>
          <w:t>Myths and Facts</w:t>
        </w:r>
      </w:hyperlink>
      <w:r w:rsidRPr="00AD03DC">
        <w:rPr>
          <w:rFonts w:ascii="Arial" w:hAnsi="Arial" w:cs="Arial"/>
          <w:sz w:val="16"/>
          <w:szCs w:val="16"/>
        </w:rPr>
        <w:t xml:space="preserve"> </w:t>
      </w:r>
    </w:p>
  </w:footnote>
  <w:footnote w:id="213">
    <w:p w:rsidR="00582412" w:rsidRPr="00965495" w:rsidRDefault="00582412">
      <w:pPr>
        <w:pStyle w:val="FootnoteText"/>
        <w:rPr>
          <w:rFonts w:ascii="Arial" w:hAnsi="Arial" w:cs="Arial"/>
          <w:sz w:val="16"/>
          <w:szCs w:val="16"/>
        </w:rPr>
      </w:pPr>
      <w:r w:rsidRPr="00965495">
        <w:rPr>
          <w:rStyle w:val="FootnoteReference"/>
          <w:rFonts w:ascii="Arial" w:hAnsi="Arial" w:cs="Arial"/>
          <w:sz w:val="16"/>
          <w:szCs w:val="16"/>
        </w:rPr>
        <w:footnoteRef/>
      </w:r>
      <w:r w:rsidRPr="00965495">
        <w:rPr>
          <w:rFonts w:ascii="Arial" w:hAnsi="Arial" w:cs="Arial"/>
          <w:sz w:val="16"/>
          <w:szCs w:val="16"/>
        </w:rPr>
        <w:t xml:space="preserve"> Welsh Youth Parliament (2020) </w:t>
      </w:r>
      <w:hyperlink r:id="rId173" w:history="1">
        <w:r w:rsidRPr="00965495">
          <w:rPr>
            <w:rStyle w:val="Hyperlink"/>
            <w:rFonts w:ascii="Arial" w:hAnsi="Arial" w:cs="Arial"/>
            <w:sz w:val="16"/>
            <w:szCs w:val="16"/>
          </w:rPr>
          <w:t>Let’s Talk about Mental Health</w:t>
        </w:r>
      </w:hyperlink>
    </w:p>
  </w:footnote>
  <w:footnote w:id="214">
    <w:p w:rsidR="00582412" w:rsidRDefault="00582412">
      <w:pPr>
        <w:pStyle w:val="FootnoteText"/>
      </w:pPr>
      <w:r w:rsidRPr="00965495">
        <w:rPr>
          <w:rStyle w:val="FootnoteReference"/>
          <w:rFonts w:ascii="Arial" w:hAnsi="Arial" w:cs="Arial"/>
          <w:sz w:val="16"/>
          <w:szCs w:val="16"/>
        </w:rPr>
        <w:footnoteRef/>
      </w:r>
      <w:r w:rsidRPr="00965495">
        <w:rPr>
          <w:rFonts w:ascii="Arial" w:hAnsi="Arial" w:cs="Arial"/>
          <w:sz w:val="16"/>
          <w:szCs w:val="16"/>
        </w:rPr>
        <w:t xml:space="preserve"> Evidence received from ProMo Cymru</w:t>
      </w:r>
    </w:p>
  </w:footnote>
  <w:footnote w:id="215">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Barnardo’s (2020) </w:t>
      </w:r>
      <w:hyperlink r:id="rId174" w:history="1">
        <w:r w:rsidRPr="00E21C2F">
          <w:rPr>
            <w:rStyle w:val="Hyperlink"/>
            <w:rFonts w:ascii="Arial" w:hAnsi="Arial" w:cs="Arial"/>
            <w:sz w:val="16"/>
            <w:szCs w:val="16"/>
          </w:rPr>
          <w:t>In our own words</w:t>
        </w:r>
      </w:hyperlink>
    </w:p>
  </w:footnote>
  <w:footnote w:id="216">
    <w:p w:rsidR="00582412" w:rsidRPr="003D4C13" w:rsidRDefault="00582412" w:rsidP="004B0D3C">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Statutory school base independent counselling services have  been a significant benefit to children, but are often overwhelmed and should be made available to younger school aged children (see evidence submitted to the </w:t>
      </w:r>
      <w:r>
        <w:rPr>
          <w:rFonts w:ascii="Arial" w:hAnsi="Arial" w:cs="Arial"/>
          <w:sz w:val="16"/>
          <w:szCs w:val="16"/>
        </w:rPr>
        <w:t xml:space="preserve">W/Parliament </w:t>
      </w:r>
      <w:r w:rsidRPr="008A361F">
        <w:rPr>
          <w:rFonts w:ascii="Arial" w:hAnsi="Arial" w:cs="Arial"/>
          <w:sz w:val="16"/>
          <w:szCs w:val="16"/>
        </w:rPr>
        <w:t xml:space="preserve">(2018) CYPE Committee </w:t>
      </w:r>
      <w:hyperlink r:id="rId175" w:history="1">
        <w:r w:rsidRPr="008A361F">
          <w:rPr>
            <w:rStyle w:val="Hyperlink"/>
            <w:rFonts w:ascii="Arial" w:hAnsi="Arial" w:cs="Arial"/>
            <w:sz w:val="16"/>
            <w:szCs w:val="16"/>
          </w:rPr>
          <w:t xml:space="preserve">Mind over Matter </w:t>
        </w:r>
      </w:hyperlink>
      <w:r>
        <w:rPr>
          <w:rFonts w:ascii="Arial" w:hAnsi="Arial" w:cs="Arial"/>
          <w:sz w:val="16"/>
          <w:szCs w:val="16"/>
        </w:rPr>
        <w:t xml:space="preserve">) </w:t>
      </w:r>
    </w:p>
  </w:footnote>
  <w:footnote w:id="217">
    <w:p w:rsidR="00582412" w:rsidRPr="003D4C13" w:rsidRDefault="00582412" w:rsidP="004B0D3C">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Integrated approached should involve, for example children’s social services, family support, children’s voluntary sector, helplines, youth work sector as equal partners to support schools and health practitioners in delivering the whole systems approach.  </w:t>
      </w:r>
    </w:p>
  </w:footnote>
  <w:footnote w:id="218">
    <w:p w:rsidR="00582412" w:rsidRPr="00134C8E" w:rsidRDefault="00582412" w:rsidP="004B0D3C">
      <w:pPr>
        <w:pStyle w:val="FootnoteText"/>
        <w:rPr>
          <w:rFonts w:cstheme="minorHAnsi"/>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hAnsi="Arial" w:cs="Arial"/>
          <w:sz w:val="16"/>
          <w:szCs w:val="16"/>
        </w:rPr>
        <w:t xml:space="preserve">Children’s Commissioner for Wales </w:t>
      </w:r>
      <w:r w:rsidRPr="003D4C13">
        <w:rPr>
          <w:rFonts w:ascii="Arial" w:hAnsi="Arial" w:cs="Arial"/>
          <w:sz w:val="16"/>
          <w:szCs w:val="16"/>
        </w:rPr>
        <w:t xml:space="preserve"> (2018) position paper: </w:t>
      </w:r>
      <w:hyperlink r:id="rId176" w:history="1">
        <w:r w:rsidRPr="00AD03DC">
          <w:rPr>
            <w:rStyle w:val="Hyperlink"/>
            <w:rFonts w:ascii="Arial" w:hAnsi="Arial" w:cs="Arial"/>
            <w:sz w:val="16"/>
            <w:szCs w:val="16"/>
          </w:rPr>
          <w:t>Children’s Mental Health Services in Wales</w:t>
        </w:r>
      </w:hyperlink>
      <w:r w:rsidRPr="003D4C13">
        <w:rPr>
          <w:rFonts w:ascii="Arial" w:hAnsi="Arial" w:cs="Arial"/>
          <w:sz w:val="16"/>
          <w:szCs w:val="16"/>
        </w:rPr>
        <w:t xml:space="preserve"> </w:t>
      </w:r>
    </w:p>
  </w:footnote>
  <w:footnote w:id="219">
    <w:p w:rsidR="00582412" w:rsidRPr="003D4C13" w:rsidRDefault="00582412" w:rsidP="00704342">
      <w:pPr>
        <w:spacing w:after="0" w:line="240" w:lineRule="auto"/>
        <w:rPr>
          <w:rFonts w:ascii="Arial" w:hAnsi="Arial" w:cs="Arial"/>
          <w:color w:val="0563C1" w:themeColor="hyperlink"/>
          <w:sz w:val="16"/>
          <w:szCs w:val="16"/>
          <w:u w:val="single"/>
        </w:rPr>
      </w:pPr>
      <w:r w:rsidRPr="003D4C13">
        <w:rPr>
          <w:rStyle w:val="FootnoteReference"/>
          <w:rFonts w:ascii="Arial" w:hAnsi="Arial" w:cs="Arial"/>
          <w:sz w:val="16"/>
          <w:szCs w:val="16"/>
        </w:rPr>
        <w:footnoteRef/>
      </w:r>
      <w:r w:rsidRPr="003D4C13">
        <w:rPr>
          <w:rFonts w:ascii="Arial" w:hAnsi="Arial" w:cs="Arial"/>
          <w:sz w:val="16"/>
          <w:szCs w:val="16"/>
        </w:rPr>
        <w:t xml:space="preserve"> This should include initial teacher education see Estyn (2019) </w:t>
      </w:r>
      <w:hyperlink r:id="rId177" w:history="1">
        <w:r w:rsidRPr="00AD03DC">
          <w:rPr>
            <w:rStyle w:val="Hyperlink"/>
            <w:rFonts w:ascii="Arial" w:hAnsi="Arial" w:cs="Arial"/>
            <w:sz w:val="16"/>
            <w:szCs w:val="16"/>
          </w:rPr>
          <w:t>Healthy and happy – school impact on pupil’s health and wellbeing</w:t>
        </w:r>
      </w:hyperlink>
      <w:r w:rsidRPr="003D4C13">
        <w:rPr>
          <w:rFonts w:ascii="Arial" w:hAnsi="Arial" w:cs="Arial"/>
          <w:sz w:val="16"/>
          <w:szCs w:val="16"/>
        </w:rPr>
        <w:t xml:space="preserve"> </w:t>
      </w:r>
    </w:p>
  </w:footnote>
  <w:footnote w:id="220">
    <w:p w:rsidR="00582412" w:rsidRPr="003D4C13" w:rsidRDefault="00582412">
      <w:pPr>
        <w:pStyle w:val="FootnoteText"/>
        <w:rPr>
          <w:rFonts w:ascii="Arial" w:hAnsi="Arial" w:cs="Arial"/>
        </w:rPr>
      </w:pPr>
      <w:r w:rsidRPr="003D4C13">
        <w:rPr>
          <w:rStyle w:val="FootnoteReference"/>
          <w:rFonts w:ascii="Arial" w:hAnsi="Arial" w:cs="Arial"/>
          <w:sz w:val="16"/>
          <w:szCs w:val="16"/>
        </w:rPr>
        <w:footnoteRef/>
      </w:r>
      <w:r w:rsidRPr="003D4C13">
        <w:rPr>
          <w:rFonts w:ascii="Arial" w:hAnsi="Arial" w:cs="Arial"/>
          <w:sz w:val="16"/>
          <w:szCs w:val="16"/>
        </w:rPr>
        <w:t xml:space="preserve"> Including out-of-hours crisis care and support</w:t>
      </w:r>
      <w:r>
        <w:rPr>
          <w:rFonts w:ascii="Arial" w:hAnsi="Arial" w:cs="Arial"/>
          <w:sz w:val="16"/>
          <w:szCs w:val="16"/>
        </w:rPr>
        <w:t>.  See also points raised in evidence received from Hafal</w:t>
      </w:r>
    </w:p>
  </w:footnote>
  <w:footnote w:id="221">
    <w:p w:rsidR="00582412" w:rsidRPr="003D4C13" w:rsidRDefault="00582412" w:rsidP="004B0D3C">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80% of patients should wait no longer than 28 days from referral to assessment, yet this does not take into account the length of time a child has to wait for treatment or the quality of ou</w:t>
      </w:r>
      <w:r>
        <w:rPr>
          <w:rFonts w:ascii="Arial" w:hAnsi="Arial" w:cs="Arial"/>
          <w:sz w:val="16"/>
          <w:szCs w:val="16"/>
        </w:rPr>
        <w:t>tcome.</w:t>
      </w:r>
    </w:p>
  </w:footnote>
  <w:footnote w:id="222">
    <w:p w:rsidR="00582412" w:rsidRPr="003D4C13" w:rsidRDefault="00582412">
      <w:pPr>
        <w:pStyle w:val="FootnoteText"/>
        <w:rPr>
          <w:rFonts w:ascii="Arial" w:hAnsi="Arial" w:cs="Arial"/>
        </w:rPr>
      </w:pPr>
      <w:r w:rsidRPr="003D4C13">
        <w:rPr>
          <w:rStyle w:val="FootnoteReference"/>
          <w:rFonts w:ascii="Arial" w:hAnsi="Arial" w:cs="Arial"/>
          <w:sz w:val="16"/>
          <w:szCs w:val="16"/>
        </w:rPr>
        <w:footnoteRef/>
      </w:r>
      <w:r>
        <w:rPr>
          <w:rFonts w:ascii="Arial" w:hAnsi="Arial" w:cs="Arial"/>
          <w:sz w:val="16"/>
          <w:szCs w:val="16"/>
        </w:rPr>
        <w:t xml:space="preserve"> </w:t>
      </w:r>
      <w:r w:rsidRPr="003D4C13">
        <w:rPr>
          <w:rFonts w:ascii="Arial" w:hAnsi="Arial" w:cs="Arial"/>
          <w:sz w:val="16"/>
          <w:szCs w:val="16"/>
        </w:rPr>
        <w:t xml:space="preserve">Hafal et al (2016) </w:t>
      </w:r>
      <w:hyperlink r:id="rId178" w:history="1">
        <w:r>
          <w:rPr>
            <w:rStyle w:val="Hyperlink"/>
            <w:rFonts w:ascii="Arial" w:hAnsi="Arial" w:cs="Arial"/>
            <w:sz w:val="16"/>
            <w:szCs w:val="16"/>
          </w:rPr>
          <w:t>Making Sense: A Report by y</w:t>
        </w:r>
        <w:r w:rsidRPr="009A40FD">
          <w:rPr>
            <w:rStyle w:val="Hyperlink"/>
            <w:rFonts w:ascii="Arial" w:hAnsi="Arial" w:cs="Arial"/>
            <w:sz w:val="16"/>
            <w:szCs w:val="16"/>
          </w:rPr>
          <w:t>oung people on their Wellbeing and Mental Health</w:t>
        </w:r>
      </w:hyperlink>
      <w:r w:rsidRPr="003D4C13">
        <w:rPr>
          <w:rFonts w:ascii="Arial" w:hAnsi="Arial" w:cs="Arial"/>
          <w:sz w:val="16"/>
          <w:szCs w:val="16"/>
        </w:rPr>
        <w:t xml:space="preserve"> </w:t>
      </w:r>
    </w:p>
  </w:footnote>
  <w:footnote w:id="223">
    <w:p w:rsidR="00582412" w:rsidRPr="003D4C13" w:rsidRDefault="00582412" w:rsidP="004B0D3C">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Many young people are automatically transitioned at 18 when they are particularly vulnerable. W</w:t>
      </w:r>
      <w:r>
        <w:rPr>
          <w:rFonts w:ascii="Arial" w:hAnsi="Arial" w:cs="Arial"/>
          <w:sz w:val="16"/>
          <w:szCs w:val="16"/>
        </w:rPr>
        <w:t xml:space="preserve">elsh </w:t>
      </w:r>
      <w:r w:rsidRPr="003D4C13">
        <w:rPr>
          <w:rFonts w:ascii="Arial" w:hAnsi="Arial" w:cs="Arial"/>
          <w:sz w:val="16"/>
          <w:szCs w:val="16"/>
        </w:rPr>
        <w:t>G</w:t>
      </w:r>
      <w:r>
        <w:rPr>
          <w:rFonts w:ascii="Arial" w:hAnsi="Arial" w:cs="Arial"/>
          <w:sz w:val="16"/>
          <w:szCs w:val="16"/>
        </w:rPr>
        <w:t>overnment</w:t>
      </w:r>
      <w:r w:rsidRPr="003D4C13">
        <w:rPr>
          <w:rFonts w:ascii="Arial" w:hAnsi="Arial" w:cs="Arial"/>
          <w:sz w:val="16"/>
          <w:szCs w:val="16"/>
        </w:rPr>
        <w:t xml:space="preserve"> have issued </w:t>
      </w:r>
      <w:hyperlink r:id="rId179" w:history="1">
        <w:r w:rsidRPr="009A40FD">
          <w:rPr>
            <w:rStyle w:val="Hyperlink"/>
            <w:rFonts w:ascii="Arial" w:hAnsi="Arial" w:cs="Arial"/>
            <w:sz w:val="16"/>
            <w:szCs w:val="16"/>
          </w:rPr>
          <w:t>draft transition guidance</w:t>
        </w:r>
      </w:hyperlink>
      <w:r w:rsidRPr="003D4C13">
        <w:rPr>
          <w:rFonts w:ascii="Arial" w:hAnsi="Arial" w:cs="Arial"/>
          <w:sz w:val="16"/>
          <w:szCs w:val="16"/>
        </w:rPr>
        <w:t xml:space="preserve"> for all health services </w:t>
      </w:r>
    </w:p>
  </w:footnote>
  <w:footnote w:id="224">
    <w:p w:rsidR="00582412" w:rsidRPr="003D4C13" w:rsidRDefault="00582412" w:rsidP="004B0D3C">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Latest figures show that 68% of referrals t</w:t>
      </w:r>
      <w:r>
        <w:rPr>
          <w:rFonts w:ascii="Arial" w:hAnsi="Arial" w:cs="Arial"/>
          <w:sz w:val="16"/>
          <w:szCs w:val="16"/>
        </w:rPr>
        <w:t>o CAMHS were accepted</w:t>
      </w:r>
      <w:r w:rsidRPr="003D4C13">
        <w:rPr>
          <w:rFonts w:ascii="Arial" w:hAnsi="Arial" w:cs="Arial"/>
          <w:sz w:val="16"/>
          <w:szCs w:val="16"/>
        </w:rPr>
        <w:t>, yet almost 1/3  were not</w:t>
      </w:r>
    </w:p>
  </w:footnote>
  <w:footnote w:id="225">
    <w:p w:rsidR="00582412" w:rsidRPr="003D4C13" w:rsidRDefault="00582412" w:rsidP="002635D8">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hAnsi="Arial" w:cs="Arial"/>
          <w:sz w:val="16"/>
          <w:szCs w:val="16"/>
        </w:rPr>
        <w:t xml:space="preserve">W/Parliament(2020) CYPE Committee </w:t>
      </w:r>
      <w:hyperlink r:id="rId180" w:history="1">
        <w:r w:rsidRPr="008753BF">
          <w:rPr>
            <w:rStyle w:val="Hyperlink"/>
            <w:rFonts w:ascii="Arial" w:hAnsi="Arial" w:cs="Arial"/>
            <w:sz w:val="16"/>
            <w:szCs w:val="16"/>
          </w:rPr>
          <w:t>Mind over Matter two years on</w:t>
        </w:r>
      </w:hyperlink>
    </w:p>
  </w:footnote>
  <w:footnote w:id="226">
    <w:p w:rsidR="00582412" w:rsidRPr="00606932" w:rsidRDefault="00582412" w:rsidP="00515F96">
      <w:pPr>
        <w:pStyle w:val="FootnoteText"/>
        <w:rPr>
          <w:rFonts w:ascii="Arial" w:hAnsi="Arial" w:cs="Arial"/>
          <w:sz w:val="16"/>
          <w:szCs w:val="16"/>
        </w:rPr>
      </w:pPr>
      <w:r w:rsidRPr="00606932">
        <w:rPr>
          <w:rStyle w:val="FootnoteReference"/>
          <w:rFonts w:ascii="Arial" w:hAnsi="Arial" w:cs="Arial"/>
          <w:sz w:val="16"/>
          <w:szCs w:val="16"/>
        </w:rPr>
        <w:footnoteRef/>
      </w:r>
      <w:r w:rsidRPr="00606932">
        <w:rPr>
          <w:rFonts w:ascii="Arial" w:hAnsi="Arial" w:cs="Arial"/>
          <w:sz w:val="16"/>
          <w:szCs w:val="16"/>
        </w:rPr>
        <w:t xml:space="preserve"> Stats Wales,</w:t>
      </w:r>
      <w:r w:rsidRPr="00344694">
        <w:rPr>
          <w:rFonts w:ascii="Arial" w:hAnsi="Arial" w:cs="Arial"/>
          <w:sz w:val="16"/>
          <w:szCs w:val="16"/>
        </w:rPr>
        <w:t xml:space="preserve"> </w:t>
      </w:r>
      <w:hyperlink r:id="rId181" w:history="1">
        <w:r w:rsidRPr="000A7476">
          <w:rPr>
            <w:rStyle w:val="Hyperlink"/>
            <w:rFonts w:ascii="Arial" w:hAnsi="Arial" w:cs="Arial"/>
            <w:iCs/>
            <w:sz w:val="16"/>
            <w:szCs w:val="16"/>
          </w:rPr>
          <w:t>Percentage of all individuals, children, working-age adults and pensioners living in relative income poverty for the UK, UK countries and regions of England between 1994-95 to 1996-97 and 2016-17 to 2018-19 (3 year averages of financial years)</w:t>
        </w:r>
      </w:hyperlink>
      <w:r w:rsidRPr="00344694">
        <w:rPr>
          <w:rFonts w:ascii="Arial" w:hAnsi="Arial" w:cs="Arial"/>
          <w:iCs/>
          <w:sz w:val="16"/>
          <w:szCs w:val="16"/>
        </w:rPr>
        <w:t xml:space="preserve"> </w:t>
      </w:r>
    </w:p>
  </w:footnote>
  <w:footnote w:id="227">
    <w:p w:rsidR="00582412" w:rsidRPr="00606932" w:rsidRDefault="00582412" w:rsidP="00515F96">
      <w:pPr>
        <w:pStyle w:val="FootnoteText"/>
        <w:rPr>
          <w:rFonts w:ascii="Arial" w:hAnsi="Arial" w:cs="Arial"/>
          <w:sz w:val="16"/>
          <w:szCs w:val="16"/>
        </w:rPr>
      </w:pPr>
      <w:r w:rsidRPr="00606932">
        <w:rPr>
          <w:rStyle w:val="FootnoteReference"/>
          <w:rFonts w:ascii="Arial" w:hAnsi="Arial" w:cs="Arial"/>
          <w:sz w:val="16"/>
          <w:szCs w:val="16"/>
        </w:rPr>
        <w:footnoteRef/>
      </w:r>
      <w:r w:rsidRPr="00606932">
        <w:rPr>
          <w:rFonts w:ascii="Arial" w:hAnsi="Arial" w:cs="Arial"/>
          <w:sz w:val="16"/>
          <w:szCs w:val="16"/>
        </w:rPr>
        <w:t xml:space="preserve"> ECP (2020) </w:t>
      </w:r>
      <w:hyperlink r:id="rId182" w:history="1">
        <w:r w:rsidRPr="000A7476">
          <w:rPr>
            <w:rStyle w:val="Hyperlink"/>
            <w:rFonts w:ascii="Arial" w:hAnsi="Arial" w:cs="Arial"/>
            <w:sz w:val="16"/>
            <w:szCs w:val="16"/>
          </w:rPr>
          <w:t>Local child poverty indicators 2018/19</w:t>
        </w:r>
      </w:hyperlink>
      <w:r w:rsidRPr="00606932">
        <w:rPr>
          <w:rFonts w:ascii="Arial" w:hAnsi="Arial" w:cs="Arial"/>
          <w:sz w:val="16"/>
          <w:szCs w:val="16"/>
        </w:rPr>
        <w:t xml:space="preserve"> </w:t>
      </w:r>
    </w:p>
  </w:footnote>
  <w:footnote w:id="228">
    <w:p w:rsidR="00582412" w:rsidRPr="00606932" w:rsidRDefault="00582412" w:rsidP="00515F96">
      <w:pPr>
        <w:pStyle w:val="FootnoteText"/>
        <w:rPr>
          <w:rFonts w:ascii="Arial" w:hAnsi="Arial" w:cs="Arial"/>
          <w:sz w:val="16"/>
          <w:szCs w:val="16"/>
        </w:rPr>
      </w:pPr>
      <w:r w:rsidRPr="00606932">
        <w:rPr>
          <w:rStyle w:val="FootnoteReference"/>
          <w:rFonts w:ascii="Arial" w:hAnsi="Arial" w:cs="Arial"/>
          <w:sz w:val="16"/>
          <w:szCs w:val="16"/>
        </w:rPr>
        <w:footnoteRef/>
      </w:r>
      <w:r w:rsidRPr="00606932">
        <w:rPr>
          <w:rFonts w:ascii="Arial" w:hAnsi="Arial" w:cs="Arial"/>
          <w:sz w:val="16"/>
          <w:szCs w:val="16"/>
        </w:rPr>
        <w:t xml:space="preserve"> Joseph Rowntree Foundation (2020) </w:t>
      </w:r>
      <w:hyperlink r:id="rId183" w:history="1">
        <w:r w:rsidRPr="000A7476">
          <w:rPr>
            <w:rStyle w:val="Hyperlink"/>
            <w:rFonts w:ascii="Arial" w:hAnsi="Arial" w:cs="Arial"/>
            <w:sz w:val="16"/>
            <w:szCs w:val="16"/>
          </w:rPr>
          <w:t>Poverty in Wales 2020</w:t>
        </w:r>
      </w:hyperlink>
      <w:r>
        <w:rPr>
          <w:rFonts w:ascii="Arial" w:hAnsi="Arial" w:cs="Arial"/>
          <w:sz w:val="16"/>
          <w:szCs w:val="16"/>
        </w:rPr>
        <w:t xml:space="preserve"> </w:t>
      </w:r>
    </w:p>
  </w:footnote>
  <w:footnote w:id="229">
    <w:p w:rsidR="00582412" w:rsidRPr="00606932" w:rsidRDefault="00582412" w:rsidP="00515F96">
      <w:pPr>
        <w:pStyle w:val="FootnoteText"/>
        <w:rPr>
          <w:rFonts w:ascii="Arial" w:hAnsi="Arial" w:cs="Arial"/>
          <w:sz w:val="16"/>
          <w:szCs w:val="16"/>
        </w:rPr>
      </w:pPr>
      <w:r w:rsidRPr="00606932">
        <w:rPr>
          <w:rStyle w:val="FootnoteReference"/>
          <w:rFonts w:ascii="Arial" w:hAnsi="Arial" w:cs="Arial"/>
          <w:sz w:val="16"/>
          <w:szCs w:val="16"/>
        </w:rPr>
        <w:footnoteRef/>
      </w:r>
      <w:r w:rsidRPr="00606932">
        <w:rPr>
          <w:rFonts w:ascii="Arial" w:hAnsi="Arial" w:cs="Arial"/>
          <w:sz w:val="16"/>
          <w:szCs w:val="16"/>
        </w:rPr>
        <w:t xml:space="preserve"> Child Poverty Action Group (2020)  </w:t>
      </w:r>
      <w:hyperlink r:id="rId184" w:history="1">
        <w:r w:rsidRPr="000A7476">
          <w:rPr>
            <w:rStyle w:val="Hyperlink"/>
            <w:rFonts w:ascii="Arial" w:hAnsi="Arial" w:cs="Arial"/>
            <w:sz w:val="16"/>
            <w:szCs w:val="16"/>
          </w:rPr>
          <w:t>Dragged Deeper: how families are falling further and further below the poverty line</w:t>
        </w:r>
      </w:hyperlink>
      <w:r>
        <w:rPr>
          <w:rFonts w:ascii="Arial" w:hAnsi="Arial" w:cs="Arial"/>
          <w:sz w:val="16"/>
          <w:szCs w:val="16"/>
        </w:rPr>
        <w:t xml:space="preserve"> </w:t>
      </w:r>
    </w:p>
  </w:footnote>
  <w:footnote w:id="230">
    <w:p w:rsidR="00582412" w:rsidRPr="00606932" w:rsidRDefault="00582412" w:rsidP="00515F96">
      <w:pPr>
        <w:pStyle w:val="FootnoteText"/>
        <w:rPr>
          <w:rFonts w:ascii="Arial" w:hAnsi="Arial" w:cs="Arial"/>
          <w:sz w:val="16"/>
          <w:szCs w:val="16"/>
        </w:rPr>
      </w:pPr>
      <w:r w:rsidRPr="00606932">
        <w:rPr>
          <w:rStyle w:val="FootnoteReference"/>
          <w:rFonts w:ascii="Arial" w:hAnsi="Arial" w:cs="Arial"/>
          <w:sz w:val="16"/>
          <w:szCs w:val="16"/>
        </w:rPr>
        <w:footnoteRef/>
      </w:r>
      <w:r w:rsidRPr="00606932">
        <w:rPr>
          <w:rFonts w:ascii="Arial" w:hAnsi="Arial" w:cs="Arial"/>
          <w:sz w:val="16"/>
          <w:szCs w:val="16"/>
        </w:rPr>
        <w:t xml:space="preserve"> Stats Wales (2019) </w:t>
      </w:r>
      <w:hyperlink r:id="rId185" w:history="1">
        <w:r w:rsidRPr="000A7476">
          <w:rPr>
            <w:rStyle w:val="Hyperlink"/>
            <w:rFonts w:ascii="Arial" w:hAnsi="Arial" w:cs="Arial"/>
            <w:sz w:val="16"/>
            <w:szCs w:val="16"/>
          </w:rPr>
          <w:t>Material Deprivation headline figures</w:t>
        </w:r>
      </w:hyperlink>
      <w:r w:rsidRPr="00606932">
        <w:rPr>
          <w:rFonts w:ascii="Arial" w:hAnsi="Arial" w:cs="Arial"/>
          <w:sz w:val="16"/>
          <w:szCs w:val="16"/>
        </w:rPr>
        <w:t>.</w:t>
      </w:r>
      <w:r w:rsidRPr="00E34687">
        <w:t xml:space="preserve"> </w:t>
      </w:r>
      <w:r>
        <w:rPr>
          <w:rFonts w:ascii="Arial" w:hAnsi="Arial" w:cs="Arial"/>
          <w:sz w:val="16"/>
          <w:szCs w:val="16"/>
        </w:rPr>
        <w:t xml:space="preserve"> </w:t>
      </w:r>
    </w:p>
  </w:footnote>
  <w:footnote w:id="231">
    <w:p w:rsidR="00582412" w:rsidRPr="00606932" w:rsidRDefault="00582412" w:rsidP="00515F96">
      <w:pPr>
        <w:pStyle w:val="FootnoteText"/>
        <w:rPr>
          <w:rFonts w:ascii="Arial" w:hAnsi="Arial" w:cs="Arial"/>
          <w:sz w:val="16"/>
          <w:szCs w:val="16"/>
        </w:rPr>
      </w:pPr>
      <w:r w:rsidRPr="00606932">
        <w:rPr>
          <w:rStyle w:val="FootnoteReference"/>
          <w:rFonts w:ascii="Arial" w:hAnsi="Arial" w:cs="Arial"/>
          <w:sz w:val="16"/>
          <w:szCs w:val="16"/>
        </w:rPr>
        <w:footnoteRef/>
      </w:r>
      <w:r>
        <w:rPr>
          <w:rFonts w:ascii="Arial" w:hAnsi="Arial" w:cs="Arial"/>
          <w:sz w:val="16"/>
          <w:szCs w:val="16"/>
        </w:rPr>
        <w:t xml:space="preserve"> Welsh Government (2019)</w:t>
      </w:r>
      <w:r w:rsidRPr="00606932">
        <w:rPr>
          <w:rFonts w:ascii="Arial" w:hAnsi="Arial" w:cs="Arial"/>
          <w:sz w:val="16"/>
          <w:szCs w:val="16"/>
        </w:rPr>
        <w:t xml:space="preserve"> </w:t>
      </w:r>
      <w:hyperlink r:id="rId186" w:history="1">
        <w:r w:rsidRPr="000A7476">
          <w:rPr>
            <w:rStyle w:val="Hyperlink"/>
            <w:rFonts w:ascii="Arial" w:hAnsi="Arial" w:cs="Arial"/>
            <w:sz w:val="16"/>
            <w:szCs w:val="16"/>
          </w:rPr>
          <w:t>National Survey for Wales 2017-18: Poverty and deprivation</w:t>
        </w:r>
      </w:hyperlink>
      <w:r>
        <w:rPr>
          <w:rFonts w:ascii="Arial" w:hAnsi="Arial" w:cs="Arial"/>
          <w:sz w:val="16"/>
          <w:szCs w:val="16"/>
        </w:rPr>
        <w:t xml:space="preserve"> </w:t>
      </w:r>
    </w:p>
  </w:footnote>
  <w:footnote w:id="232">
    <w:p w:rsidR="00582412" w:rsidRPr="00606932" w:rsidRDefault="00582412" w:rsidP="00515F96">
      <w:pPr>
        <w:pStyle w:val="FootnoteText"/>
        <w:rPr>
          <w:rFonts w:ascii="Arial" w:hAnsi="Arial" w:cs="Arial"/>
          <w:sz w:val="16"/>
          <w:szCs w:val="16"/>
        </w:rPr>
      </w:pPr>
      <w:r w:rsidRPr="00606932">
        <w:rPr>
          <w:rStyle w:val="FootnoteReference"/>
          <w:rFonts w:ascii="Arial" w:hAnsi="Arial" w:cs="Arial"/>
          <w:sz w:val="16"/>
          <w:szCs w:val="16"/>
        </w:rPr>
        <w:footnoteRef/>
      </w:r>
      <w:r w:rsidRPr="00606932">
        <w:rPr>
          <w:rFonts w:ascii="Arial" w:hAnsi="Arial" w:cs="Arial"/>
          <w:sz w:val="16"/>
          <w:szCs w:val="16"/>
        </w:rPr>
        <w:t xml:space="preserve"> DWP (2020) </w:t>
      </w:r>
      <w:hyperlink r:id="rId187" w:history="1">
        <w:r w:rsidRPr="000A7476">
          <w:rPr>
            <w:rStyle w:val="Hyperlink"/>
            <w:rFonts w:ascii="Arial" w:hAnsi="Arial" w:cs="Arial"/>
            <w:sz w:val="16"/>
            <w:szCs w:val="16"/>
          </w:rPr>
          <w:t xml:space="preserve">Income Dynamics: Income Movements and the Persistence of </w:t>
        </w:r>
        <w:r>
          <w:rPr>
            <w:rStyle w:val="Hyperlink"/>
            <w:rFonts w:ascii="Arial" w:hAnsi="Arial" w:cs="Arial"/>
            <w:sz w:val="16"/>
            <w:szCs w:val="16"/>
          </w:rPr>
          <w:t>Low-income</w:t>
        </w:r>
        <w:r w:rsidRPr="000A7476">
          <w:rPr>
            <w:rStyle w:val="Hyperlink"/>
            <w:rFonts w:ascii="Arial" w:hAnsi="Arial" w:cs="Arial"/>
            <w:sz w:val="16"/>
            <w:szCs w:val="16"/>
          </w:rPr>
          <w:t>s</w:t>
        </w:r>
      </w:hyperlink>
      <w:r>
        <w:rPr>
          <w:rFonts w:ascii="Arial" w:hAnsi="Arial" w:cs="Arial"/>
          <w:sz w:val="16"/>
          <w:szCs w:val="16"/>
        </w:rPr>
        <w:t xml:space="preserve"> </w:t>
      </w:r>
    </w:p>
  </w:footnote>
  <w:footnote w:id="233">
    <w:p w:rsidR="00582412" w:rsidRPr="00606932" w:rsidRDefault="00582412" w:rsidP="00515F96">
      <w:pPr>
        <w:pStyle w:val="FootnoteText"/>
        <w:rPr>
          <w:rFonts w:ascii="Arial" w:hAnsi="Arial" w:cs="Arial"/>
          <w:sz w:val="16"/>
          <w:szCs w:val="16"/>
        </w:rPr>
      </w:pPr>
      <w:r w:rsidRPr="00606932">
        <w:rPr>
          <w:rStyle w:val="FootnoteReference"/>
          <w:rFonts w:ascii="Arial" w:hAnsi="Arial" w:cs="Arial"/>
          <w:sz w:val="16"/>
          <w:szCs w:val="16"/>
        </w:rPr>
        <w:footnoteRef/>
      </w:r>
      <w:r w:rsidRPr="00606932">
        <w:rPr>
          <w:rFonts w:ascii="Arial" w:hAnsi="Arial" w:cs="Arial"/>
          <w:sz w:val="16"/>
          <w:szCs w:val="16"/>
        </w:rPr>
        <w:t xml:space="preserve"> </w:t>
      </w:r>
      <w:r>
        <w:rPr>
          <w:rFonts w:ascii="Arial" w:hAnsi="Arial" w:cs="Arial"/>
          <w:sz w:val="16"/>
          <w:szCs w:val="16"/>
        </w:rPr>
        <w:t>Bevan Foundation (2020)</w:t>
      </w:r>
      <w:r w:rsidRPr="00344694">
        <w:rPr>
          <w:rFonts w:ascii="Arial" w:hAnsi="Arial" w:cs="Arial"/>
          <w:sz w:val="16"/>
          <w:szCs w:val="16"/>
        </w:rPr>
        <w:t xml:space="preserve"> </w:t>
      </w:r>
      <w:hyperlink r:id="rId188" w:history="1">
        <w:r w:rsidRPr="000A7476">
          <w:rPr>
            <w:rStyle w:val="Hyperlink"/>
            <w:rFonts w:ascii="Arial" w:hAnsi="Arial" w:cs="Arial"/>
            <w:iCs/>
            <w:sz w:val="16"/>
            <w:szCs w:val="16"/>
          </w:rPr>
          <w:t>Reducing the impact of Coronavirus on Poverty in Wales</w:t>
        </w:r>
      </w:hyperlink>
      <w:r>
        <w:rPr>
          <w:rFonts w:ascii="Arial" w:hAnsi="Arial" w:cs="Arial"/>
          <w:sz w:val="16"/>
          <w:szCs w:val="16"/>
        </w:rPr>
        <w:t xml:space="preserve"> </w:t>
      </w:r>
    </w:p>
  </w:footnote>
  <w:footnote w:id="234">
    <w:p w:rsidR="00582412" w:rsidRPr="00606932" w:rsidRDefault="00582412" w:rsidP="00515F96">
      <w:pPr>
        <w:pStyle w:val="FootnoteText"/>
        <w:rPr>
          <w:rFonts w:ascii="Arial" w:hAnsi="Arial" w:cs="Arial"/>
          <w:sz w:val="16"/>
          <w:szCs w:val="16"/>
        </w:rPr>
      </w:pPr>
      <w:r w:rsidRPr="00606932">
        <w:rPr>
          <w:rStyle w:val="FootnoteReference"/>
          <w:rFonts w:ascii="Arial" w:hAnsi="Arial" w:cs="Arial"/>
          <w:sz w:val="16"/>
          <w:szCs w:val="16"/>
        </w:rPr>
        <w:footnoteRef/>
      </w:r>
      <w:r>
        <w:rPr>
          <w:rFonts w:ascii="Arial" w:hAnsi="Arial" w:cs="Arial"/>
          <w:sz w:val="16"/>
          <w:szCs w:val="16"/>
        </w:rPr>
        <w:t xml:space="preserve"> Joseph Rowntree Foundation &amp; Save the Children (2020)</w:t>
      </w:r>
      <w:r w:rsidRPr="00606932">
        <w:rPr>
          <w:rFonts w:ascii="Arial" w:hAnsi="Arial" w:cs="Arial"/>
          <w:sz w:val="16"/>
          <w:szCs w:val="16"/>
        </w:rPr>
        <w:t xml:space="preserve"> </w:t>
      </w:r>
      <w:hyperlink r:id="rId189" w:history="1">
        <w:r w:rsidRPr="000A7476">
          <w:rPr>
            <w:rStyle w:val="Hyperlink"/>
            <w:rFonts w:ascii="Arial" w:hAnsi="Arial" w:cs="Arial"/>
            <w:iCs/>
            <w:sz w:val="16"/>
            <w:szCs w:val="16"/>
          </w:rPr>
          <w:t>A lifeline for our children: Strengthening the social security system for families with children during this pandemic</w:t>
        </w:r>
      </w:hyperlink>
      <w:r w:rsidRPr="00606932">
        <w:rPr>
          <w:rFonts w:ascii="Arial" w:hAnsi="Arial" w:cs="Arial"/>
          <w:iCs/>
          <w:sz w:val="16"/>
          <w:szCs w:val="16"/>
        </w:rPr>
        <w:t xml:space="preserve"> </w:t>
      </w:r>
    </w:p>
  </w:footnote>
  <w:footnote w:id="235">
    <w:p w:rsidR="00582412" w:rsidRDefault="00582412" w:rsidP="00515F96">
      <w:pPr>
        <w:pStyle w:val="FootnoteText"/>
      </w:pPr>
      <w:r w:rsidRPr="00606932">
        <w:rPr>
          <w:rStyle w:val="FootnoteReference"/>
          <w:rFonts w:ascii="Arial" w:hAnsi="Arial" w:cs="Arial"/>
          <w:sz w:val="16"/>
          <w:szCs w:val="16"/>
        </w:rPr>
        <w:footnoteRef/>
      </w:r>
      <w:r w:rsidRPr="00606932">
        <w:rPr>
          <w:rFonts w:ascii="Arial" w:hAnsi="Arial" w:cs="Arial"/>
          <w:sz w:val="16"/>
          <w:szCs w:val="16"/>
        </w:rPr>
        <w:t xml:space="preserve"> Children in Wales (2020) </w:t>
      </w:r>
      <w:hyperlink r:id="rId190" w:history="1">
        <w:r w:rsidRPr="00D00B3F">
          <w:rPr>
            <w:rStyle w:val="Hyperlink"/>
            <w:rFonts w:ascii="Arial" w:hAnsi="Arial" w:cs="Arial"/>
            <w:sz w:val="16"/>
            <w:szCs w:val="16"/>
          </w:rPr>
          <w:t>Child and Family Poverty in Wales Report on the Child and Family Survey 2019</w:t>
        </w:r>
      </w:hyperlink>
      <w:r w:rsidRPr="00606932">
        <w:rPr>
          <w:rFonts w:ascii="Arial" w:hAnsi="Arial" w:cs="Arial"/>
          <w:sz w:val="16"/>
          <w:szCs w:val="16"/>
        </w:rPr>
        <w:t xml:space="preserve"> </w:t>
      </w:r>
    </w:p>
  </w:footnote>
  <w:footnote w:id="236">
    <w:p w:rsidR="00582412" w:rsidRPr="006D279C" w:rsidRDefault="00582412" w:rsidP="00515F96">
      <w:pPr>
        <w:pStyle w:val="FootnoteText"/>
        <w:rPr>
          <w:rFonts w:ascii="Arial" w:hAnsi="Arial" w:cs="Arial"/>
          <w:color w:val="0563C1" w:themeColor="hyperlink"/>
          <w:sz w:val="16"/>
          <w:szCs w:val="16"/>
          <w:u w:val="single"/>
        </w:rPr>
      </w:pPr>
      <w:r w:rsidRPr="006D279C">
        <w:rPr>
          <w:rStyle w:val="FootnoteReference"/>
          <w:rFonts w:ascii="Arial" w:hAnsi="Arial" w:cs="Arial"/>
          <w:sz w:val="16"/>
          <w:szCs w:val="16"/>
        </w:rPr>
        <w:footnoteRef/>
      </w:r>
      <w:r>
        <w:rPr>
          <w:rFonts w:ascii="Arial" w:hAnsi="Arial" w:cs="Arial"/>
          <w:sz w:val="16"/>
          <w:szCs w:val="16"/>
        </w:rPr>
        <w:t xml:space="preserve"> Stats Wales (2020)</w:t>
      </w:r>
      <w:r w:rsidRPr="006D279C">
        <w:rPr>
          <w:rFonts w:ascii="Arial" w:hAnsi="Arial" w:cs="Arial"/>
          <w:sz w:val="16"/>
          <w:szCs w:val="16"/>
        </w:rPr>
        <w:t xml:space="preserve"> </w:t>
      </w:r>
      <w:hyperlink r:id="rId191" w:history="1">
        <w:r w:rsidRPr="00D00B3F">
          <w:rPr>
            <w:rStyle w:val="Hyperlink"/>
            <w:rFonts w:ascii="Arial" w:hAnsi="Arial" w:cs="Arial"/>
            <w:iCs/>
            <w:sz w:val="16"/>
            <w:szCs w:val="16"/>
          </w:rPr>
          <w:t>Children in relative income poverty by economic status of household</w:t>
        </w:r>
      </w:hyperlink>
      <w:r w:rsidRPr="00D00B3F">
        <w:rPr>
          <w:rFonts w:ascii="Arial" w:hAnsi="Arial" w:cs="Arial"/>
          <w:i/>
          <w:iCs/>
          <w:sz w:val="16"/>
          <w:szCs w:val="16"/>
        </w:rPr>
        <w:t>,</w:t>
      </w:r>
      <w:r w:rsidRPr="006D279C">
        <w:rPr>
          <w:rFonts w:ascii="Arial" w:hAnsi="Arial" w:cs="Arial"/>
          <w:i/>
          <w:iCs/>
          <w:sz w:val="16"/>
          <w:szCs w:val="16"/>
        </w:rPr>
        <w:t xml:space="preserve"> </w:t>
      </w:r>
    </w:p>
  </w:footnote>
  <w:footnote w:id="237">
    <w:p w:rsidR="00582412" w:rsidRPr="00DC50F0" w:rsidRDefault="00582412" w:rsidP="00515F96">
      <w:pPr>
        <w:pStyle w:val="FootnoteText"/>
        <w:rPr>
          <w:rFonts w:ascii="Arial" w:hAnsi="Arial" w:cs="Arial"/>
          <w:sz w:val="16"/>
          <w:szCs w:val="16"/>
        </w:rPr>
      </w:pPr>
      <w:r w:rsidRPr="006D279C">
        <w:rPr>
          <w:rStyle w:val="FootnoteReference"/>
          <w:rFonts w:ascii="Arial" w:hAnsi="Arial" w:cs="Arial"/>
          <w:sz w:val="16"/>
          <w:szCs w:val="16"/>
        </w:rPr>
        <w:footnoteRef/>
      </w:r>
      <w:r>
        <w:rPr>
          <w:rFonts w:ascii="Arial" w:hAnsi="Arial" w:cs="Arial"/>
          <w:sz w:val="16"/>
          <w:szCs w:val="16"/>
        </w:rPr>
        <w:t xml:space="preserve"> Chwarae Teg &amp;</w:t>
      </w:r>
      <w:r w:rsidRPr="006D279C">
        <w:rPr>
          <w:rFonts w:ascii="Arial" w:hAnsi="Arial" w:cs="Arial"/>
          <w:sz w:val="16"/>
          <w:szCs w:val="16"/>
        </w:rPr>
        <w:t xml:space="preserve"> Bevan Foundation (2019), </w:t>
      </w:r>
      <w:hyperlink r:id="rId192" w:history="1">
        <w:r w:rsidRPr="00D00B3F">
          <w:rPr>
            <w:rStyle w:val="Hyperlink"/>
            <w:rFonts w:ascii="Arial" w:hAnsi="Arial" w:cs="Arial"/>
            <w:iCs/>
            <w:sz w:val="16"/>
            <w:szCs w:val="16"/>
          </w:rPr>
          <w:t>Trapped: Poverty amongst women in Wales today</w:t>
        </w:r>
      </w:hyperlink>
    </w:p>
  </w:footnote>
  <w:footnote w:id="238">
    <w:p w:rsidR="00582412" w:rsidRPr="00DC50F0" w:rsidRDefault="00582412" w:rsidP="00515F96">
      <w:pPr>
        <w:pStyle w:val="FootnoteText"/>
        <w:rPr>
          <w:rFonts w:ascii="Arial" w:hAnsi="Arial" w:cs="Arial"/>
          <w:sz w:val="16"/>
          <w:szCs w:val="16"/>
        </w:rPr>
      </w:pPr>
      <w:r w:rsidRPr="00DC50F0">
        <w:rPr>
          <w:rStyle w:val="FootnoteReference"/>
          <w:rFonts w:ascii="Arial" w:hAnsi="Arial" w:cs="Arial"/>
          <w:sz w:val="16"/>
          <w:szCs w:val="16"/>
        </w:rPr>
        <w:footnoteRef/>
      </w:r>
      <w:r w:rsidRPr="00DC50F0">
        <w:rPr>
          <w:rFonts w:ascii="Arial" w:hAnsi="Arial" w:cs="Arial"/>
          <w:sz w:val="16"/>
          <w:szCs w:val="16"/>
        </w:rPr>
        <w:t xml:space="preserve"> </w:t>
      </w:r>
      <w:r>
        <w:rPr>
          <w:rFonts w:ascii="Arial" w:hAnsi="Arial" w:cs="Arial"/>
          <w:sz w:val="16"/>
          <w:szCs w:val="16"/>
        </w:rPr>
        <w:t>ibid</w:t>
      </w:r>
    </w:p>
  </w:footnote>
  <w:footnote w:id="239">
    <w:p w:rsidR="00582412" w:rsidRPr="00DC50F0" w:rsidRDefault="00582412" w:rsidP="00515F96">
      <w:pPr>
        <w:pStyle w:val="FootnoteText"/>
        <w:rPr>
          <w:rFonts w:ascii="Arial" w:hAnsi="Arial" w:cs="Arial"/>
          <w:sz w:val="16"/>
          <w:szCs w:val="16"/>
        </w:rPr>
      </w:pPr>
      <w:r w:rsidRPr="00DC50F0">
        <w:rPr>
          <w:rStyle w:val="FootnoteReference"/>
          <w:rFonts w:ascii="Arial" w:hAnsi="Arial" w:cs="Arial"/>
          <w:sz w:val="16"/>
          <w:szCs w:val="16"/>
        </w:rPr>
        <w:footnoteRef/>
      </w:r>
      <w:r w:rsidRPr="00DC50F0">
        <w:rPr>
          <w:rFonts w:ascii="Arial" w:hAnsi="Arial" w:cs="Arial"/>
          <w:sz w:val="16"/>
          <w:szCs w:val="16"/>
        </w:rPr>
        <w:t xml:space="preserve"> BBC News Wales (2020) </w:t>
      </w:r>
      <w:hyperlink r:id="rId193" w:history="1">
        <w:r w:rsidRPr="00D00B3F">
          <w:rPr>
            <w:rStyle w:val="Hyperlink"/>
            <w:rFonts w:ascii="Arial" w:hAnsi="Arial" w:cs="Arial"/>
            <w:sz w:val="16"/>
            <w:szCs w:val="16"/>
          </w:rPr>
          <w:t>Unemployment: Wales sees largest rise rate across UK</w:t>
        </w:r>
      </w:hyperlink>
      <w:r w:rsidRPr="00DC50F0">
        <w:rPr>
          <w:rFonts w:ascii="Arial" w:hAnsi="Arial" w:cs="Arial"/>
          <w:sz w:val="16"/>
          <w:szCs w:val="16"/>
        </w:rPr>
        <w:t xml:space="preserve"> </w:t>
      </w:r>
    </w:p>
  </w:footnote>
  <w:footnote w:id="240">
    <w:p w:rsidR="00582412" w:rsidRPr="00C226B4" w:rsidRDefault="00582412" w:rsidP="00515F96">
      <w:pPr>
        <w:pStyle w:val="FootnoteText"/>
        <w:rPr>
          <w:rFonts w:ascii="Arial" w:hAnsi="Arial" w:cs="Arial"/>
          <w:sz w:val="16"/>
          <w:szCs w:val="16"/>
        </w:rPr>
      </w:pPr>
      <w:r w:rsidRPr="00DC50F0">
        <w:rPr>
          <w:rStyle w:val="FootnoteReference"/>
          <w:rFonts w:ascii="Arial" w:hAnsi="Arial" w:cs="Arial"/>
          <w:sz w:val="16"/>
          <w:szCs w:val="16"/>
        </w:rPr>
        <w:footnoteRef/>
      </w:r>
      <w:r w:rsidRPr="00DC50F0">
        <w:rPr>
          <w:rFonts w:ascii="Arial" w:hAnsi="Arial" w:cs="Arial"/>
          <w:sz w:val="16"/>
          <w:szCs w:val="16"/>
        </w:rPr>
        <w:t xml:space="preserve"> End Child Poverty Network Cymru (2019) </w:t>
      </w:r>
      <w:hyperlink r:id="rId194" w:history="1">
        <w:r w:rsidRPr="00D00B3F">
          <w:rPr>
            <w:rStyle w:val="Hyperlink"/>
            <w:rFonts w:ascii="Arial" w:hAnsi="Arial" w:cs="Arial"/>
            <w:sz w:val="16"/>
            <w:szCs w:val="16"/>
          </w:rPr>
          <w:t>Renewed Calls for a Child Poverty Delivery Plan</w:t>
        </w:r>
      </w:hyperlink>
      <w:r w:rsidRPr="00DC50F0">
        <w:rPr>
          <w:rFonts w:ascii="Arial" w:hAnsi="Arial" w:cs="Arial"/>
          <w:sz w:val="16"/>
          <w:szCs w:val="16"/>
        </w:rPr>
        <w:t xml:space="preserve"> </w:t>
      </w:r>
    </w:p>
  </w:footnote>
  <w:footnote w:id="241">
    <w:p w:rsidR="00582412" w:rsidRPr="00C226B4" w:rsidRDefault="00582412" w:rsidP="00515F96">
      <w:pPr>
        <w:pStyle w:val="FootnoteText"/>
        <w:rPr>
          <w:rFonts w:ascii="Arial" w:hAnsi="Arial" w:cs="Arial"/>
          <w:sz w:val="16"/>
          <w:szCs w:val="16"/>
        </w:rPr>
      </w:pPr>
      <w:r w:rsidRPr="00C226B4">
        <w:rPr>
          <w:rStyle w:val="FootnoteReference"/>
          <w:rFonts w:ascii="Arial" w:hAnsi="Arial" w:cs="Arial"/>
          <w:sz w:val="16"/>
          <w:szCs w:val="16"/>
        </w:rPr>
        <w:footnoteRef/>
      </w:r>
      <w:r w:rsidRPr="00C226B4">
        <w:rPr>
          <w:rFonts w:ascii="Arial" w:hAnsi="Arial" w:cs="Arial"/>
          <w:sz w:val="16"/>
          <w:szCs w:val="16"/>
        </w:rPr>
        <w:t xml:space="preserve"> </w:t>
      </w:r>
      <w:r w:rsidRPr="00C226B4">
        <w:rPr>
          <w:rFonts w:ascii="Arial" w:hAnsi="Arial" w:cs="Arial"/>
          <w:iCs/>
          <w:sz w:val="16"/>
          <w:szCs w:val="16"/>
        </w:rPr>
        <w:t>BBC News Wales</w:t>
      </w:r>
      <w:r w:rsidRPr="00C226B4">
        <w:rPr>
          <w:rFonts w:ascii="Arial" w:hAnsi="Arial" w:cs="Arial"/>
          <w:sz w:val="16"/>
          <w:szCs w:val="16"/>
        </w:rPr>
        <w:t xml:space="preserve"> (2018) ‘</w:t>
      </w:r>
      <w:hyperlink r:id="rId195" w:history="1">
        <w:r w:rsidRPr="00D00B3F">
          <w:rPr>
            <w:rStyle w:val="Hyperlink"/>
            <w:rFonts w:ascii="Arial" w:hAnsi="Arial" w:cs="Arial"/>
            <w:sz w:val="16"/>
            <w:szCs w:val="16"/>
          </w:rPr>
          <w:t>Housing “Crisis”: Shelter Cymru urges investment’</w:t>
        </w:r>
      </w:hyperlink>
      <w:r w:rsidRPr="00C226B4">
        <w:rPr>
          <w:rFonts w:ascii="Arial" w:hAnsi="Arial" w:cs="Arial"/>
          <w:sz w:val="16"/>
          <w:szCs w:val="16"/>
        </w:rPr>
        <w:t xml:space="preserve"> </w:t>
      </w:r>
    </w:p>
  </w:footnote>
  <w:footnote w:id="242">
    <w:p w:rsidR="00582412" w:rsidRDefault="00582412" w:rsidP="00515F96">
      <w:pPr>
        <w:pStyle w:val="FootnoteText"/>
      </w:pPr>
      <w:r w:rsidRPr="00C226B4">
        <w:rPr>
          <w:rStyle w:val="FootnoteReference"/>
          <w:rFonts w:ascii="Arial" w:hAnsi="Arial" w:cs="Arial"/>
          <w:sz w:val="16"/>
          <w:szCs w:val="16"/>
        </w:rPr>
        <w:footnoteRef/>
      </w:r>
      <w:r>
        <w:rPr>
          <w:rFonts w:ascii="Arial" w:hAnsi="Arial" w:cs="Arial"/>
          <w:sz w:val="16"/>
          <w:szCs w:val="16"/>
        </w:rPr>
        <w:t xml:space="preserve"> Welsh Government (2017)</w:t>
      </w:r>
      <w:r w:rsidRPr="00C226B4">
        <w:rPr>
          <w:rFonts w:ascii="Arial" w:hAnsi="Arial" w:cs="Arial"/>
          <w:sz w:val="16"/>
          <w:szCs w:val="16"/>
        </w:rPr>
        <w:t xml:space="preserve"> </w:t>
      </w:r>
      <w:hyperlink r:id="rId196" w:history="1">
        <w:r w:rsidRPr="00D00B3F">
          <w:rPr>
            <w:rStyle w:val="Hyperlink"/>
            <w:rFonts w:ascii="Arial" w:hAnsi="Arial" w:cs="Arial"/>
            <w:iCs/>
            <w:sz w:val="16"/>
            <w:szCs w:val="16"/>
          </w:rPr>
          <w:t>Taking Wales Forward 2016-21</w:t>
        </w:r>
      </w:hyperlink>
      <w:r>
        <w:rPr>
          <w:rFonts w:ascii="Arial" w:hAnsi="Arial" w:cs="Arial"/>
          <w:sz w:val="16"/>
          <w:szCs w:val="16"/>
        </w:rPr>
        <w:t xml:space="preserve"> </w:t>
      </w:r>
    </w:p>
  </w:footnote>
  <w:footnote w:id="243">
    <w:p w:rsidR="00582412" w:rsidRDefault="00582412" w:rsidP="00515F96">
      <w:pPr>
        <w:pStyle w:val="FootnoteText"/>
      </w:pPr>
      <w:r w:rsidRPr="006D279C">
        <w:rPr>
          <w:rStyle w:val="FootnoteReference"/>
          <w:rFonts w:ascii="Arial" w:hAnsi="Arial" w:cs="Arial"/>
          <w:sz w:val="16"/>
          <w:szCs w:val="16"/>
        </w:rPr>
        <w:footnoteRef/>
      </w:r>
      <w:r w:rsidRPr="006D279C">
        <w:rPr>
          <w:rFonts w:ascii="Arial" w:hAnsi="Arial" w:cs="Arial"/>
          <w:sz w:val="16"/>
          <w:szCs w:val="16"/>
        </w:rPr>
        <w:t xml:space="preserve"> Human Rights Council (2019) </w:t>
      </w:r>
      <w:hyperlink r:id="rId197" w:history="1">
        <w:r w:rsidRPr="00D00B3F">
          <w:rPr>
            <w:rStyle w:val="Hyperlink"/>
            <w:rFonts w:ascii="Arial" w:hAnsi="Arial" w:cs="Arial"/>
            <w:sz w:val="16"/>
            <w:szCs w:val="16"/>
          </w:rPr>
          <w:t>Report of the Special Rapporteur on Extreme Poverty and Human Rights</w:t>
        </w:r>
      </w:hyperlink>
      <w:r w:rsidRPr="006D279C">
        <w:rPr>
          <w:rFonts w:ascii="Arial" w:hAnsi="Arial" w:cs="Arial"/>
          <w:sz w:val="16"/>
          <w:szCs w:val="16"/>
        </w:rPr>
        <w:t>.</w:t>
      </w:r>
      <w:r w:rsidRPr="00DC50F0">
        <w:t xml:space="preserve"> </w:t>
      </w:r>
    </w:p>
  </w:footnote>
  <w:footnote w:id="244">
    <w:p w:rsidR="00582412" w:rsidRPr="00324081" w:rsidRDefault="00582412" w:rsidP="00515F96">
      <w:pPr>
        <w:pStyle w:val="FootnoteText"/>
        <w:rPr>
          <w:rFonts w:ascii="Arial" w:hAnsi="Arial" w:cs="Arial"/>
          <w:sz w:val="16"/>
          <w:szCs w:val="16"/>
        </w:rPr>
      </w:pPr>
      <w:r w:rsidRPr="00324081">
        <w:rPr>
          <w:rStyle w:val="FootnoteReference"/>
          <w:rFonts w:ascii="Arial" w:hAnsi="Arial" w:cs="Arial"/>
          <w:sz w:val="16"/>
          <w:szCs w:val="16"/>
        </w:rPr>
        <w:footnoteRef/>
      </w:r>
      <w:r w:rsidRPr="00324081">
        <w:rPr>
          <w:rFonts w:ascii="Arial" w:hAnsi="Arial" w:cs="Arial"/>
          <w:sz w:val="16"/>
          <w:szCs w:val="16"/>
        </w:rPr>
        <w:t xml:space="preserve"> The 2 child limit restricts support through tax credits and universal credit to the first two children in a family</w:t>
      </w:r>
      <w:r>
        <w:rPr>
          <w:rFonts w:ascii="Arial" w:hAnsi="Arial" w:cs="Arial"/>
          <w:sz w:val="16"/>
          <w:szCs w:val="16"/>
        </w:rPr>
        <w:t xml:space="preserve">. 911, 000 children live in affected households and almost 3 in 5 households have adults working (UK data). See Child Poverty Action Group (2020) </w:t>
      </w:r>
      <w:hyperlink r:id="rId198" w:history="1">
        <w:r w:rsidRPr="00D00B3F">
          <w:rPr>
            <w:rStyle w:val="Hyperlink"/>
            <w:rFonts w:ascii="Arial" w:hAnsi="Arial" w:cs="Arial"/>
            <w:sz w:val="16"/>
            <w:szCs w:val="16"/>
          </w:rPr>
          <w:t>The Two-Child Limit Now Affects almost 1 million children</w:t>
        </w:r>
      </w:hyperlink>
      <w:r>
        <w:rPr>
          <w:rFonts w:ascii="Arial" w:hAnsi="Arial" w:cs="Arial"/>
          <w:sz w:val="16"/>
          <w:szCs w:val="16"/>
        </w:rPr>
        <w:t xml:space="preserve"> </w:t>
      </w:r>
    </w:p>
  </w:footnote>
  <w:footnote w:id="245">
    <w:p w:rsidR="00582412" w:rsidRPr="00F16C3F" w:rsidRDefault="00582412" w:rsidP="00515F96">
      <w:pPr>
        <w:pStyle w:val="FootnoteText"/>
        <w:rPr>
          <w:rFonts w:ascii="Arial" w:hAnsi="Arial" w:cs="Arial"/>
          <w:sz w:val="16"/>
          <w:szCs w:val="16"/>
        </w:rPr>
      </w:pPr>
      <w:r w:rsidRPr="00F16C3F">
        <w:rPr>
          <w:rStyle w:val="FootnoteReference"/>
          <w:rFonts w:ascii="Arial" w:hAnsi="Arial" w:cs="Arial"/>
          <w:sz w:val="16"/>
          <w:szCs w:val="16"/>
        </w:rPr>
        <w:footnoteRef/>
      </w:r>
      <w:r w:rsidRPr="00F16C3F">
        <w:rPr>
          <w:rFonts w:ascii="Arial" w:hAnsi="Arial" w:cs="Arial"/>
          <w:sz w:val="16"/>
          <w:szCs w:val="16"/>
        </w:rPr>
        <w:t xml:space="preserve"> In Wales, 11,320 households are unable to claim support for at least one of their children due to the two-child limit, a 56% increase in just 12 months </w:t>
      </w:r>
      <w:r>
        <w:rPr>
          <w:rFonts w:ascii="Arial" w:hAnsi="Arial" w:cs="Arial"/>
          <w:sz w:val="16"/>
          <w:szCs w:val="16"/>
        </w:rPr>
        <w:t>[</w:t>
      </w:r>
      <w:r w:rsidRPr="00F16C3F">
        <w:rPr>
          <w:rFonts w:ascii="Arial" w:hAnsi="Arial" w:cs="Arial"/>
          <w:sz w:val="16"/>
          <w:szCs w:val="16"/>
        </w:rPr>
        <w:t xml:space="preserve">see </w:t>
      </w:r>
      <w:hyperlink r:id="rId199" w:history="1">
        <w:r w:rsidRPr="00DC50F0">
          <w:rPr>
            <w:rStyle w:val="Hyperlink"/>
            <w:rFonts w:ascii="Arial" w:hAnsi="Arial" w:cs="Arial"/>
            <w:sz w:val="16"/>
            <w:szCs w:val="16"/>
          </w:rPr>
          <w:t>DWP/HMRC (2020) Child Tax Credit and Universal Credit: statistics related to the policy to provide support for a maximum of 2 childre</w:t>
        </w:r>
      </w:hyperlink>
      <w:r w:rsidRPr="00F16C3F">
        <w:rPr>
          <w:rFonts w:ascii="Arial" w:hAnsi="Arial" w:cs="Arial"/>
          <w:sz w:val="16"/>
          <w:szCs w:val="16"/>
        </w:rPr>
        <w:t>n</w:t>
      </w:r>
      <w:r>
        <w:rPr>
          <w:rFonts w:ascii="Arial" w:hAnsi="Arial" w:cs="Arial"/>
          <w:sz w:val="16"/>
          <w:szCs w:val="16"/>
        </w:rPr>
        <w:t>].</w:t>
      </w:r>
      <w:r w:rsidRPr="00D96A5A">
        <w:rPr>
          <w:rFonts w:ascii="Arial" w:hAnsi="Arial" w:cs="Arial"/>
          <w:sz w:val="16"/>
          <w:szCs w:val="16"/>
        </w:rPr>
        <w:t xml:space="preserve"> 3580 families were having their benefits capped in May 2020, a rise of 58% between February and May of this year</w:t>
      </w:r>
      <w:r>
        <w:rPr>
          <w:rFonts w:ascii="Arial" w:hAnsi="Arial" w:cs="Arial"/>
          <w:sz w:val="16"/>
          <w:szCs w:val="16"/>
        </w:rPr>
        <w:t xml:space="preserve"> [see </w:t>
      </w:r>
      <w:hyperlink r:id="rId200" w:anchor=":~:text=The%20number%20of%20households%20that,February%202020%20to%20154%2C000%20households." w:history="1">
        <w:r w:rsidRPr="00DC50F0">
          <w:rPr>
            <w:rStyle w:val="Hyperlink"/>
            <w:rFonts w:ascii="Arial" w:hAnsi="Arial" w:cs="Arial"/>
            <w:sz w:val="16"/>
            <w:szCs w:val="16"/>
          </w:rPr>
          <w:t>DWP (2020) Benefit cap: number of households capped to May 2020</w:t>
        </w:r>
      </w:hyperlink>
      <w:r>
        <w:rPr>
          <w:rFonts w:ascii="Arial" w:hAnsi="Arial" w:cs="Arial"/>
          <w:sz w:val="16"/>
          <w:szCs w:val="16"/>
        </w:rPr>
        <w:t>]</w:t>
      </w:r>
    </w:p>
  </w:footnote>
  <w:footnote w:id="246">
    <w:p w:rsidR="00582412" w:rsidRPr="00F16C3F" w:rsidRDefault="00582412" w:rsidP="00515F96">
      <w:pPr>
        <w:pStyle w:val="FootnoteText"/>
        <w:rPr>
          <w:rFonts w:ascii="Arial" w:hAnsi="Arial" w:cs="Arial"/>
          <w:sz w:val="16"/>
          <w:szCs w:val="16"/>
        </w:rPr>
      </w:pPr>
      <w:r w:rsidRPr="00F16C3F">
        <w:rPr>
          <w:rStyle w:val="FootnoteReference"/>
          <w:rFonts w:ascii="Arial" w:hAnsi="Arial" w:cs="Arial"/>
          <w:sz w:val="16"/>
          <w:szCs w:val="16"/>
        </w:rPr>
        <w:footnoteRef/>
      </w:r>
      <w:r>
        <w:rPr>
          <w:rFonts w:ascii="Arial" w:hAnsi="Arial" w:cs="Arial"/>
          <w:sz w:val="16"/>
          <w:szCs w:val="16"/>
        </w:rPr>
        <w:t xml:space="preserve"> E</w:t>
      </w:r>
      <w:r w:rsidRPr="00F16C3F">
        <w:rPr>
          <w:rFonts w:ascii="Arial" w:hAnsi="Arial" w:cs="Arial"/>
          <w:sz w:val="16"/>
          <w:szCs w:val="16"/>
        </w:rPr>
        <w:t xml:space="preserve">vidence </w:t>
      </w:r>
      <w:r>
        <w:rPr>
          <w:rFonts w:ascii="Arial" w:hAnsi="Arial" w:cs="Arial"/>
          <w:sz w:val="16"/>
          <w:szCs w:val="16"/>
        </w:rPr>
        <w:t xml:space="preserve">received </w:t>
      </w:r>
      <w:r w:rsidRPr="00F16C3F">
        <w:rPr>
          <w:rFonts w:ascii="Arial" w:hAnsi="Arial" w:cs="Arial"/>
          <w:sz w:val="16"/>
          <w:szCs w:val="16"/>
        </w:rPr>
        <w:t>from Bevan Foundation</w:t>
      </w:r>
    </w:p>
  </w:footnote>
  <w:footnote w:id="247">
    <w:p w:rsidR="00582412" w:rsidRPr="0069673B" w:rsidRDefault="00582412" w:rsidP="00515F96">
      <w:pPr>
        <w:pStyle w:val="FootnoteText"/>
        <w:tabs>
          <w:tab w:val="left" w:pos="3140"/>
        </w:tabs>
        <w:rPr>
          <w:rFonts w:ascii="Arial" w:hAnsi="Arial" w:cs="Arial"/>
          <w:sz w:val="16"/>
          <w:szCs w:val="16"/>
        </w:rPr>
      </w:pPr>
      <w:r w:rsidRPr="00F16C3F">
        <w:rPr>
          <w:rStyle w:val="FootnoteReference"/>
          <w:rFonts w:ascii="Arial" w:hAnsi="Arial" w:cs="Arial"/>
          <w:sz w:val="16"/>
          <w:szCs w:val="16"/>
        </w:rPr>
        <w:footnoteRef/>
      </w:r>
      <w:r w:rsidRPr="00F16C3F">
        <w:rPr>
          <w:rFonts w:ascii="Arial" w:hAnsi="Arial" w:cs="Arial"/>
          <w:sz w:val="16"/>
          <w:szCs w:val="16"/>
        </w:rPr>
        <w:t xml:space="preserve"> </w:t>
      </w:r>
      <w:r>
        <w:rPr>
          <w:rFonts w:ascii="Arial" w:hAnsi="Arial" w:cs="Arial"/>
          <w:sz w:val="16"/>
          <w:szCs w:val="16"/>
        </w:rPr>
        <w:t xml:space="preserve">Joseph Rowntree Foundation (2020) </w:t>
      </w:r>
      <w:hyperlink r:id="rId201" w:history="1">
        <w:r w:rsidRPr="00AB64C1">
          <w:rPr>
            <w:rStyle w:val="Hyperlink"/>
            <w:rFonts w:ascii="Arial" w:hAnsi="Arial" w:cs="Arial"/>
            <w:sz w:val="16"/>
            <w:szCs w:val="16"/>
          </w:rPr>
          <w:t xml:space="preserve">Poverty in Wales 2020 </w:t>
        </w:r>
      </w:hyperlink>
      <w:r>
        <w:rPr>
          <w:rFonts w:ascii="Arial" w:hAnsi="Arial" w:cs="Arial"/>
          <w:sz w:val="16"/>
          <w:szCs w:val="16"/>
        </w:rPr>
        <w:t xml:space="preserve"> and W/Parliament (2019) ELGC</w:t>
      </w:r>
      <w:r w:rsidRPr="0069673B">
        <w:rPr>
          <w:rFonts w:ascii="Arial" w:hAnsi="Arial" w:cs="Arial"/>
          <w:sz w:val="16"/>
          <w:szCs w:val="16"/>
        </w:rPr>
        <w:t xml:space="preserve"> Committee </w:t>
      </w:r>
      <w:r>
        <w:rPr>
          <w:rFonts w:ascii="Arial" w:hAnsi="Arial" w:cs="Arial"/>
          <w:sz w:val="16"/>
          <w:szCs w:val="16"/>
        </w:rPr>
        <w:t>-</w:t>
      </w:r>
      <w:hyperlink r:id="rId202" w:history="1">
        <w:r w:rsidRPr="00AB64C1">
          <w:rPr>
            <w:rStyle w:val="Hyperlink"/>
            <w:rFonts w:ascii="Arial" w:hAnsi="Arial" w:cs="Arial"/>
            <w:sz w:val="16"/>
            <w:szCs w:val="16"/>
          </w:rPr>
          <w:t>Benefits in Wales: Options for Better Delivery</w:t>
        </w:r>
      </w:hyperlink>
      <w:r>
        <w:rPr>
          <w:rFonts w:ascii="Arial" w:hAnsi="Arial" w:cs="Arial"/>
          <w:sz w:val="16"/>
          <w:szCs w:val="16"/>
        </w:rPr>
        <w:t xml:space="preserve"> </w:t>
      </w:r>
    </w:p>
  </w:footnote>
  <w:footnote w:id="248">
    <w:p w:rsidR="00582412" w:rsidRPr="00AB64C1" w:rsidRDefault="00582412" w:rsidP="00AB64C1">
      <w:pPr>
        <w:pStyle w:val="Heading1"/>
        <w:spacing w:before="0" w:line="240" w:lineRule="auto"/>
        <w:rPr>
          <w:rFonts w:ascii="Arial" w:eastAsia="Times New Roman" w:hAnsi="Arial" w:cs="Arial"/>
          <w:bCs/>
          <w:color w:val="auto"/>
          <w:kern w:val="36"/>
          <w:sz w:val="16"/>
          <w:szCs w:val="16"/>
          <w:lang w:eastAsia="en-GB"/>
        </w:rPr>
      </w:pPr>
      <w:r w:rsidRPr="0069673B">
        <w:rPr>
          <w:rStyle w:val="FootnoteReference"/>
          <w:rFonts w:ascii="Arial" w:hAnsi="Arial" w:cs="Arial"/>
          <w:color w:val="auto"/>
          <w:sz w:val="16"/>
          <w:szCs w:val="16"/>
        </w:rPr>
        <w:footnoteRef/>
      </w:r>
      <w:r w:rsidRPr="0069673B">
        <w:rPr>
          <w:rFonts w:ascii="Arial" w:hAnsi="Arial" w:cs="Arial"/>
          <w:color w:val="auto"/>
          <w:sz w:val="16"/>
          <w:szCs w:val="16"/>
        </w:rPr>
        <w:t xml:space="preserve"> Children in Wales (2020) </w:t>
      </w:r>
      <w:hyperlink r:id="rId203" w:history="1">
        <w:r>
          <w:rPr>
            <w:rStyle w:val="Hyperlink"/>
            <w:rFonts w:ascii="Arial" w:eastAsia="Times New Roman" w:hAnsi="Arial" w:cs="Arial"/>
            <w:bCs/>
            <w:kern w:val="36"/>
            <w:sz w:val="16"/>
            <w:szCs w:val="16"/>
            <w:lang w:eastAsia="en-GB"/>
          </w:rPr>
          <w:t>COVID-19</w:t>
        </w:r>
        <w:r w:rsidRPr="00AB64C1">
          <w:rPr>
            <w:rStyle w:val="Hyperlink"/>
            <w:rFonts w:ascii="Arial" w:eastAsia="Times New Roman" w:hAnsi="Arial" w:cs="Arial"/>
            <w:bCs/>
            <w:kern w:val="36"/>
            <w:sz w:val="16"/>
            <w:szCs w:val="16"/>
            <w:lang w:eastAsia="en-GB"/>
          </w:rPr>
          <w:t xml:space="preserve"> and the impact on </w:t>
        </w:r>
        <w:r>
          <w:rPr>
            <w:rStyle w:val="Hyperlink"/>
            <w:rFonts w:ascii="Arial" w:eastAsia="Times New Roman" w:hAnsi="Arial" w:cs="Arial"/>
            <w:bCs/>
            <w:kern w:val="36"/>
            <w:sz w:val="16"/>
            <w:szCs w:val="16"/>
            <w:lang w:eastAsia="en-GB"/>
          </w:rPr>
          <w:t>low-income</w:t>
        </w:r>
        <w:r w:rsidRPr="00AB64C1">
          <w:rPr>
            <w:rStyle w:val="Hyperlink"/>
            <w:rFonts w:ascii="Arial" w:eastAsia="Times New Roman" w:hAnsi="Arial" w:cs="Arial"/>
            <w:bCs/>
            <w:kern w:val="36"/>
            <w:sz w:val="16"/>
            <w:szCs w:val="16"/>
            <w:lang w:eastAsia="en-GB"/>
          </w:rPr>
          <w:t xml:space="preserve"> and disadvantaged families</w:t>
        </w:r>
      </w:hyperlink>
    </w:p>
  </w:footnote>
  <w:footnote w:id="249">
    <w:p w:rsidR="00582412" w:rsidRPr="0069673B" w:rsidRDefault="00582412" w:rsidP="00515F96">
      <w:pPr>
        <w:pStyle w:val="FootnoteText"/>
        <w:rPr>
          <w:rFonts w:ascii="Arial" w:hAnsi="Arial" w:cs="Arial"/>
          <w:sz w:val="16"/>
          <w:szCs w:val="16"/>
        </w:rPr>
      </w:pPr>
      <w:r w:rsidRPr="00BF633F">
        <w:rPr>
          <w:rStyle w:val="FootnoteReference"/>
          <w:rFonts w:ascii="Arial" w:hAnsi="Arial" w:cs="Arial"/>
          <w:sz w:val="16"/>
          <w:szCs w:val="16"/>
        </w:rPr>
        <w:footnoteRef/>
      </w:r>
      <w:r w:rsidRPr="00BF633F">
        <w:rPr>
          <w:rFonts w:ascii="Arial" w:hAnsi="Arial" w:cs="Arial"/>
          <w:sz w:val="16"/>
          <w:szCs w:val="16"/>
        </w:rPr>
        <w:t xml:space="preserve"> Evidence </w:t>
      </w:r>
      <w:r>
        <w:rPr>
          <w:rFonts w:ascii="Arial" w:hAnsi="Arial" w:cs="Arial"/>
          <w:sz w:val="16"/>
          <w:szCs w:val="16"/>
        </w:rPr>
        <w:t xml:space="preserve">received </w:t>
      </w:r>
      <w:r w:rsidRPr="00BF633F">
        <w:rPr>
          <w:rFonts w:ascii="Arial" w:hAnsi="Arial" w:cs="Arial"/>
          <w:sz w:val="16"/>
          <w:szCs w:val="16"/>
        </w:rPr>
        <w:t>from Food Sense Wales referencing research undertaken by the Food Foundation</w:t>
      </w:r>
    </w:p>
  </w:footnote>
  <w:footnote w:id="250">
    <w:p w:rsidR="00582412" w:rsidRPr="0069673B" w:rsidRDefault="00582412" w:rsidP="00515F96">
      <w:pPr>
        <w:pStyle w:val="FootnoteText"/>
        <w:rPr>
          <w:rFonts w:ascii="Arial" w:hAnsi="Arial" w:cs="Arial"/>
          <w:sz w:val="16"/>
          <w:szCs w:val="16"/>
        </w:rPr>
      </w:pPr>
      <w:r w:rsidRPr="0069673B">
        <w:rPr>
          <w:rStyle w:val="FootnoteReference"/>
          <w:rFonts w:ascii="Arial" w:hAnsi="Arial" w:cs="Arial"/>
          <w:sz w:val="16"/>
          <w:szCs w:val="16"/>
        </w:rPr>
        <w:footnoteRef/>
      </w:r>
      <w:r w:rsidRPr="0069673B">
        <w:rPr>
          <w:rFonts w:ascii="Arial" w:hAnsi="Arial" w:cs="Arial"/>
          <w:sz w:val="16"/>
          <w:szCs w:val="16"/>
        </w:rPr>
        <w:t xml:space="preserve"> Trussel</w:t>
      </w:r>
      <w:r>
        <w:rPr>
          <w:rFonts w:ascii="Arial" w:hAnsi="Arial" w:cs="Arial"/>
          <w:sz w:val="16"/>
          <w:szCs w:val="16"/>
        </w:rPr>
        <w:t xml:space="preserve"> T</w:t>
      </w:r>
      <w:r w:rsidRPr="0069673B">
        <w:rPr>
          <w:rFonts w:ascii="Arial" w:hAnsi="Arial" w:cs="Arial"/>
          <w:sz w:val="16"/>
          <w:szCs w:val="16"/>
        </w:rPr>
        <w:t xml:space="preserve">rust (2020) </w:t>
      </w:r>
      <w:hyperlink r:id="rId204" w:history="1">
        <w:r w:rsidRPr="00AB64C1">
          <w:rPr>
            <w:rStyle w:val="Hyperlink"/>
            <w:rFonts w:ascii="Arial" w:hAnsi="Arial" w:cs="Arial"/>
            <w:sz w:val="16"/>
            <w:szCs w:val="16"/>
          </w:rPr>
          <w:t>End of Year stats</w:t>
        </w:r>
      </w:hyperlink>
      <w:r w:rsidRPr="0069673B">
        <w:rPr>
          <w:rFonts w:ascii="Arial" w:hAnsi="Arial" w:cs="Arial"/>
          <w:sz w:val="16"/>
          <w:szCs w:val="16"/>
        </w:rPr>
        <w:t xml:space="preserve"> </w:t>
      </w:r>
    </w:p>
  </w:footnote>
  <w:footnote w:id="251">
    <w:p w:rsidR="00582412" w:rsidRPr="0069673B" w:rsidRDefault="00582412" w:rsidP="00515F96">
      <w:pPr>
        <w:pStyle w:val="FootnoteText"/>
        <w:rPr>
          <w:rFonts w:ascii="Arial" w:hAnsi="Arial" w:cs="Arial"/>
          <w:sz w:val="16"/>
          <w:szCs w:val="16"/>
        </w:rPr>
      </w:pPr>
      <w:r w:rsidRPr="0069673B">
        <w:rPr>
          <w:rStyle w:val="FootnoteReference"/>
          <w:rFonts w:ascii="Arial" w:hAnsi="Arial" w:cs="Arial"/>
          <w:sz w:val="16"/>
          <w:szCs w:val="16"/>
        </w:rPr>
        <w:footnoteRef/>
      </w:r>
      <w:r w:rsidRPr="0069673B">
        <w:rPr>
          <w:rFonts w:ascii="Arial" w:hAnsi="Arial" w:cs="Arial"/>
          <w:sz w:val="16"/>
          <w:szCs w:val="16"/>
        </w:rPr>
        <w:t xml:space="preserve"> Trussel Trust (2020) </w:t>
      </w:r>
      <w:hyperlink r:id="rId205" w:history="1">
        <w:r>
          <w:rPr>
            <w:rStyle w:val="Hyperlink"/>
            <w:rFonts w:ascii="Arial" w:hAnsi="Arial" w:cs="Arial"/>
            <w:sz w:val="16"/>
            <w:szCs w:val="16"/>
          </w:rPr>
          <w:t>Mid-Year s</w:t>
        </w:r>
        <w:r w:rsidRPr="00AB64C1">
          <w:rPr>
            <w:rStyle w:val="Hyperlink"/>
            <w:rFonts w:ascii="Arial" w:hAnsi="Arial" w:cs="Arial"/>
            <w:sz w:val="16"/>
            <w:szCs w:val="16"/>
          </w:rPr>
          <w:t>tats</w:t>
        </w:r>
      </w:hyperlink>
      <w:r w:rsidRPr="0069673B">
        <w:rPr>
          <w:rFonts w:ascii="Arial" w:hAnsi="Arial" w:cs="Arial"/>
          <w:sz w:val="16"/>
          <w:szCs w:val="16"/>
        </w:rPr>
        <w:t xml:space="preserve">  </w:t>
      </w:r>
    </w:p>
  </w:footnote>
  <w:footnote w:id="252">
    <w:p w:rsidR="00582412" w:rsidRPr="00AB64C1" w:rsidRDefault="00582412" w:rsidP="00AB64C1">
      <w:pPr>
        <w:pStyle w:val="Heading1"/>
        <w:shd w:val="clear" w:color="auto" w:fill="FFFFFF"/>
        <w:spacing w:before="0" w:line="240" w:lineRule="auto"/>
        <w:rPr>
          <w:rFonts w:ascii="Arial" w:eastAsia="Times New Roman" w:hAnsi="Arial" w:cs="Arial"/>
          <w:bCs/>
          <w:color w:val="auto"/>
          <w:kern w:val="36"/>
          <w:sz w:val="16"/>
          <w:szCs w:val="16"/>
          <w:lang w:eastAsia="en-GB"/>
        </w:rPr>
      </w:pPr>
      <w:r w:rsidRPr="0069673B">
        <w:rPr>
          <w:rStyle w:val="FootnoteReference"/>
          <w:rFonts w:ascii="Arial" w:hAnsi="Arial" w:cs="Arial"/>
          <w:color w:val="auto"/>
          <w:sz w:val="16"/>
          <w:szCs w:val="16"/>
        </w:rPr>
        <w:footnoteRef/>
      </w:r>
      <w:r w:rsidRPr="0069673B">
        <w:rPr>
          <w:rFonts w:ascii="Arial" w:hAnsi="Arial" w:cs="Arial"/>
          <w:color w:val="auto"/>
          <w:sz w:val="16"/>
          <w:szCs w:val="16"/>
        </w:rPr>
        <w:t xml:space="preserve"> Welsh Government</w:t>
      </w:r>
      <w:r w:rsidRPr="00D22B31">
        <w:rPr>
          <w:rFonts w:ascii="Arial" w:hAnsi="Arial" w:cs="Arial"/>
          <w:color w:val="auto"/>
          <w:sz w:val="16"/>
          <w:szCs w:val="16"/>
        </w:rPr>
        <w:t xml:space="preserve"> (2020)</w:t>
      </w:r>
      <w:r w:rsidRPr="00D22B31">
        <w:rPr>
          <w:rFonts w:ascii="Arial" w:eastAsia="Times New Roman" w:hAnsi="Arial" w:cs="Arial"/>
          <w:bCs/>
          <w:color w:val="auto"/>
          <w:kern w:val="36"/>
          <w:sz w:val="16"/>
          <w:szCs w:val="16"/>
          <w:lang w:eastAsia="en-GB"/>
        </w:rPr>
        <w:t xml:space="preserve"> </w:t>
      </w:r>
      <w:hyperlink r:id="rId206" w:anchor=":~:text=The%20Welsh%20Government%20has%20guaranteed,by%20Education%20Minister%20Kirsty%20Williams" w:history="1">
        <w:r w:rsidRPr="00AB64C1">
          <w:rPr>
            <w:rStyle w:val="Hyperlink"/>
            <w:rFonts w:ascii="Arial" w:eastAsia="Times New Roman" w:hAnsi="Arial" w:cs="Arial"/>
            <w:bCs/>
            <w:kern w:val="36"/>
            <w:sz w:val="16"/>
            <w:szCs w:val="16"/>
            <w:lang w:eastAsia="en-GB"/>
          </w:rPr>
          <w:t>Marcus Rashford MBE backs Welsh Government decision to ensure free school meal provisions for every school holiday until Easter 2021</w:t>
        </w:r>
      </w:hyperlink>
    </w:p>
  </w:footnote>
  <w:footnote w:id="253">
    <w:p w:rsidR="00582412" w:rsidRPr="00EE4648" w:rsidRDefault="00582412" w:rsidP="00515F96">
      <w:pPr>
        <w:pStyle w:val="FootnoteText"/>
        <w:rPr>
          <w:rFonts w:ascii="Arial" w:hAnsi="Arial" w:cs="Arial"/>
          <w:sz w:val="16"/>
          <w:szCs w:val="16"/>
        </w:rPr>
      </w:pPr>
      <w:r w:rsidRPr="00EE4648">
        <w:rPr>
          <w:rStyle w:val="FootnoteReference"/>
          <w:rFonts w:ascii="Arial" w:hAnsi="Arial" w:cs="Arial"/>
          <w:sz w:val="16"/>
          <w:szCs w:val="16"/>
        </w:rPr>
        <w:footnoteRef/>
      </w:r>
      <w:r w:rsidRPr="00EE4648">
        <w:rPr>
          <w:rFonts w:ascii="Arial" w:hAnsi="Arial" w:cs="Arial"/>
          <w:sz w:val="16"/>
          <w:szCs w:val="16"/>
        </w:rPr>
        <w:t xml:space="preserve"> Since 2018, households receiving Universal Credit are only be eligible for free school meals if their family income is below £7,400 (before benefits are taken into account)</w:t>
      </w:r>
    </w:p>
  </w:footnote>
  <w:footnote w:id="254">
    <w:p w:rsidR="00582412" w:rsidRPr="00EE4648" w:rsidRDefault="00582412" w:rsidP="00515F96">
      <w:pPr>
        <w:pStyle w:val="FootnoteText"/>
        <w:rPr>
          <w:rFonts w:ascii="Arial" w:hAnsi="Arial" w:cs="Arial"/>
          <w:sz w:val="16"/>
          <w:szCs w:val="16"/>
        </w:rPr>
      </w:pPr>
      <w:r w:rsidRPr="00EE4648">
        <w:rPr>
          <w:rStyle w:val="FootnoteReference"/>
          <w:rFonts w:ascii="Arial" w:hAnsi="Arial" w:cs="Arial"/>
          <w:sz w:val="16"/>
          <w:szCs w:val="16"/>
        </w:rPr>
        <w:footnoteRef/>
      </w:r>
      <w:r w:rsidRPr="00EE4648">
        <w:rPr>
          <w:rFonts w:ascii="Arial" w:hAnsi="Arial" w:cs="Arial"/>
          <w:sz w:val="16"/>
          <w:szCs w:val="16"/>
        </w:rPr>
        <w:t xml:space="preserve"> Child Poverty Action Group (2020) </w:t>
      </w:r>
      <w:hyperlink r:id="rId207" w:history="1">
        <w:r w:rsidRPr="00AB64C1">
          <w:rPr>
            <w:rStyle w:val="Hyperlink"/>
            <w:rFonts w:ascii="Arial" w:hAnsi="Arial" w:cs="Arial"/>
            <w:sz w:val="16"/>
            <w:szCs w:val="16"/>
          </w:rPr>
          <w:t>Expanding Eligibility for Free Schools Meals in Wales</w:t>
        </w:r>
      </w:hyperlink>
      <w:r w:rsidRPr="00EE4648">
        <w:rPr>
          <w:rFonts w:ascii="Arial" w:hAnsi="Arial" w:cs="Arial"/>
          <w:sz w:val="16"/>
          <w:szCs w:val="16"/>
        </w:rPr>
        <w:t xml:space="preserve"> </w:t>
      </w:r>
    </w:p>
  </w:footnote>
  <w:footnote w:id="255">
    <w:p w:rsidR="00582412" w:rsidRPr="00EE4648" w:rsidRDefault="00582412" w:rsidP="00515F96">
      <w:pPr>
        <w:pStyle w:val="FootnoteText"/>
        <w:rPr>
          <w:rFonts w:ascii="Arial" w:hAnsi="Arial" w:cs="Arial"/>
          <w:sz w:val="16"/>
          <w:szCs w:val="16"/>
        </w:rPr>
      </w:pPr>
      <w:r w:rsidRPr="00EE4648">
        <w:rPr>
          <w:rStyle w:val="FootnoteReference"/>
          <w:rFonts w:ascii="Arial" w:hAnsi="Arial" w:cs="Arial"/>
          <w:sz w:val="16"/>
          <w:szCs w:val="16"/>
        </w:rPr>
        <w:footnoteRef/>
      </w:r>
      <w:r w:rsidRPr="00EE4648">
        <w:rPr>
          <w:rFonts w:ascii="Arial" w:hAnsi="Arial" w:cs="Arial"/>
          <w:sz w:val="16"/>
          <w:szCs w:val="16"/>
        </w:rPr>
        <w:t xml:space="preserve"> Food Foundation (2019) </w:t>
      </w:r>
      <w:hyperlink r:id="rId208" w:history="1">
        <w:r w:rsidRPr="00AB64C1">
          <w:rPr>
            <w:rStyle w:val="Hyperlink"/>
            <w:rFonts w:ascii="Arial" w:hAnsi="Arial" w:cs="Arial"/>
            <w:sz w:val="16"/>
            <w:szCs w:val="16"/>
          </w:rPr>
          <w:t>Report of the Children’s Future Food Inquiry</w:t>
        </w:r>
      </w:hyperlink>
      <w:r w:rsidRPr="00EE4648">
        <w:rPr>
          <w:rFonts w:ascii="Arial" w:hAnsi="Arial" w:cs="Arial"/>
          <w:sz w:val="16"/>
          <w:szCs w:val="16"/>
        </w:rPr>
        <w:t xml:space="preserve"> </w:t>
      </w:r>
    </w:p>
  </w:footnote>
  <w:footnote w:id="256">
    <w:p w:rsidR="00582412" w:rsidRPr="00EE4648" w:rsidRDefault="00582412" w:rsidP="00515F96">
      <w:pPr>
        <w:pStyle w:val="FootnoteText"/>
        <w:rPr>
          <w:rFonts w:ascii="Arial" w:hAnsi="Arial" w:cs="Arial"/>
          <w:sz w:val="16"/>
          <w:szCs w:val="16"/>
        </w:rPr>
      </w:pPr>
      <w:r w:rsidRPr="00EE4648">
        <w:rPr>
          <w:rStyle w:val="FootnoteReference"/>
          <w:rFonts w:ascii="Arial" w:hAnsi="Arial" w:cs="Arial"/>
          <w:sz w:val="16"/>
          <w:szCs w:val="16"/>
        </w:rPr>
        <w:footnoteRef/>
      </w:r>
      <w:r w:rsidRPr="00EE4648">
        <w:rPr>
          <w:rFonts w:ascii="Arial" w:hAnsi="Arial" w:cs="Arial"/>
          <w:sz w:val="16"/>
          <w:szCs w:val="16"/>
        </w:rPr>
        <w:t xml:space="preserve"> Although the eligibility threshold in Wales is the same as for England and Scotland, those countries provide universal free provision for all children in the first 3 years of their education.  Northern Ireland has a higher eligibility threshold of £14,000</w:t>
      </w:r>
    </w:p>
  </w:footnote>
  <w:footnote w:id="257">
    <w:p w:rsidR="00582412" w:rsidRDefault="00582412" w:rsidP="00515F96">
      <w:pPr>
        <w:pStyle w:val="FootnoteText"/>
      </w:pPr>
      <w:r w:rsidRPr="00EE4648">
        <w:rPr>
          <w:rStyle w:val="FootnoteReference"/>
          <w:rFonts w:ascii="Arial" w:hAnsi="Arial" w:cs="Arial"/>
          <w:sz w:val="16"/>
          <w:szCs w:val="16"/>
        </w:rPr>
        <w:footnoteRef/>
      </w:r>
      <w:r w:rsidRPr="00EE4648">
        <w:rPr>
          <w:rFonts w:ascii="Arial" w:hAnsi="Arial" w:cs="Arial"/>
          <w:sz w:val="16"/>
          <w:szCs w:val="16"/>
        </w:rPr>
        <w:t xml:space="preserve"> Welsh Government (2020) </w:t>
      </w:r>
      <w:hyperlink r:id="rId209" w:history="1">
        <w:r w:rsidRPr="00E2635F">
          <w:rPr>
            <w:rStyle w:val="Hyperlink"/>
            <w:rFonts w:ascii="Arial" w:hAnsi="Arial" w:cs="Arial"/>
            <w:sz w:val="16"/>
            <w:szCs w:val="16"/>
          </w:rPr>
          <w:t>Free School Breakfast statistics</w:t>
        </w:r>
      </w:hyperlink>
      <w:r w:rsidRPr="00EE4648">
        <w:rPr>
          <w:rFonts w:ascii="Arial" w:hAnsi="Arial" w:cs="Arial"/>
          <w:sz w:val="16"/>
          <w:szCs w:val="16"/>
        </w:rPr>
        <w:t xml:space="preserve"> </w:t>
      </w:r>
      <w:r>
        <w:t xml:space="preserve"> </w:t>
      </w:r>
    </w:p>
  </w:footnote>
  <w:footnote w:id="258">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Education Policy Institute (2020) </w:t>
      </w:r>
      <w:hyperlink r:id="rId210" w:history="1">
        <w:r w:rsidRPr="000B0D2F">
          <w:rPr>
            <w:rStyle w:val="Hyperlink"/>
            <w:rFonts w:ascii="Arial" w:hAnsi="Arial" w:cs="Arial"/>
            <w:sz w:val="16"/>
            <w:szCs w:val="16"/>
          </w:rPr>
          <w:t>School attendance rates across the UK since full reopening</w:t>
        </w:r>
      </w:hyperlink>
      <w:r w:rsidRPr="00344694">
        <w:rPr>
          <w:rFonts w:ascii="Arial" w:hAnsi="Arial" w:cs="Arial"/>
          <w:sz w:val="16"/>
          <w:szCs w:val="16"/>
        </w:rPr>
        <w:t xml:space="preserve"> </w:t>
      </w:r>
    </w:p>
  </w:footnote>
  <w:footnote w:id="259">
    <w:p w:rsidR="00582412" w:rsidRPr="00344694" w:rsidRDefault="00582412" w:rsidP="00C67AAB">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EHRC (2020) </w:t>
      </w:r>
      <w:hyperlink r:id="rId211" w:history="1">
        <w:r w:rsidRPr="000B0D2F">
          <w:rPr>
            <w:rStyle w:val="Hyperlink"/>
            <w:rFonts w:ascii="Arial" w:hAnsi="Arial" w:cs="Arial"/>
            <w:sz w:val="16"/>
            <w:szCs w:val="16"/>
          </w:rPr>
          <w:t>How coronavirus has affected equality and human rights</w:t>
        </w:r>
      </w:hyperlink>
      <w:r w:rsidRPr="00344694">
        <w:rPr>
          <w:rFonts w:ascii="Arial" w:hAnsi="Arial" w:cs="Arial"/>
          <w:sz w:val="16"/>
          <w:szCs w:val="16"/>
        </w:rPr>
        <w:t xml:space="preserve"> </w:t>
      </w:r>
    </w:p>
  </w:footnote>
  <w:footnote w:id="260">
    <w:p w:rsidR="00582412" w:rsidRPr="00344694" w:rsidRDefault="00582412" w:rsidP="009766A4">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Evidence received from Cly</w:t>
      </w:r>
      <w:r w:rsidRPr="00344694">
        <w:rPr>
          <w:rFonts w:ascii="Arial" w:hAnsi="Arial" w:cs="Arial"/>
          <w:sz w:val="16"/>
          <w:szCs w:val="16"/>
        </w:rPr>
        <w:t xml:space="preserve">biau </w:t>
      </w:r>
      <w:r>
        <w:rPr>
          <w:rFonts w:ascii="Arial" w:hAnsi="Arial" w:cs="Arial"/>
          <w:sz w:val="16"/>
          <w:szCs w:val="16"/>
        </w:rPr>
        <w:t>Plant Cymru Kids’Clubs</w:t>
      </w:r>
    </w:p>
  </w:footnote>
  <w:footnote w:id="261">
    <w:p w:rsidR="00582412" w:rsidRPr="00344694" w:rsidRDefault="00582412" w:rsidP="009766A4">
      <w:pPr>
        <w:pStyle w:val="FootnoteText"/>
        <w:rPr>
          <w:rFonts w:ascii="Arial" w:hAnsi="Arial" w:cs="Arial"/>
          <w:sz w:val="16"/>
          <w:szCs w:val="16"/>
        </w:rPr>
      </w:pPr>
      <w:r w:rsidRPr="00344694">
        <w:rPr>
          <w:rStyle w:val="FootnoteReference"/>
          <w:rFonts w:ascii="Arial" w:hAnsi="Arial" w:cs="Arial"/>
          <w:sz w:val="16"/>
          <w:szCs w:val="16"/>
        </w:rPr>
        <w:footnoteRef/>
      </w:r>
      <w:r>
        <w:rPr>
          <w:rFonts w:ascii="Arial" w:hAnsi="Arial" w:cs="Arial"/>
          <w:sz w:val="16"/>
          <w:szCs w:val="16"/>
        </w:rPr>
        <w:t xml:space="preserve"> For example, </w:t>
      </w:r>
      <w:r w:rsidRPr="00344694">
        <w:rPr>
          <w:rFonts w:ascii="Arial" w:eastAsia="Times New Roman" w:hAnsi="Arial" w:cs="Arial"/>
          <w:color w:val="000000"/>
          <w:sz w:val="16"/>
          <w:szCs w:val="16"/>
          <w:lang w:eastAsia="en-GB"/>
        </w:rPr>
        <w:t xml:space="preserve">nurture groups, counselling, support </w:t>
      </w:r>
      <w:r>
        <w:rPr>
          <w:rFonts w:ascii="Arial" w:eastAsia="Times New Roman" w:hAnsi="Arial" w:cs="Arial"/>
          <w:color w:val="000000"/>
          <w:sz w:val="16"/>
          <w:szCs w:val="16"/>
          <w:lang w:eastAsia="en-GB"/>
        </w:rPr>
        <w:t>for children with Additional Learning N</w:t>
      </w:r>
      <w:r w:rsidRPr="00344694">
        <w:rPr>
          <w:rFonts w:ascii="Arial" w:eastAsia="Times New Roman" w:hAnsi="Arial" w:cs="Arial"/>
          <w:color w:val="000000"/>
          <w:sz w:val="16"/>
          <w:szCs w:val="16"/>
          <w:lang w:eastAsia="en-GB"/>
        </w:rPr>
        <w:t xml:space="preserve">eeds </w:t>
      </w:r>
      <w:r>
        <w:rPr>
          <w:rFonts w:ascii="Arial" w:eastAsia="Times New Roman" w:hAnsi="Arial" w:cs="Arial"/>
          <w:color w:val="000000"/>
          <w:sz w:val="16"/>
          <w:szCs w:val="16"/>
          <w:lang w:eastAsia="en-GB"/>
        </w:rPr>
        <w:t xml:space="preserve"> - Evidence received from </w:t>
      </w:r>
      <w:r w:rsidRPr="00344694">
        <w:rPr>
          <w:rFonts w:ascii="Arial" w:eastAsia="Times New Roman" w:hAnsi="Arial" w:cs="Arial"/>
          <w:color w:val="000000"/>
          <w:sz w:val="16"/>
          <w:szCs w:val="16"/>
          <w:lang w:eastAsia="en-GB"/>
        </w:rPr>
        <w:t>Leader of Children’s Rights, YGG Llwynderw</w:t>
      </w:r>
    </w:p>
  </w:footnote>
  <w:footnote w:id="262">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The new </w:t>
      </w:r>
      <w:hyperlink r:id="rId212" w:history="1">
        <w:r w:rsidRPr="000B0D2F">
          <w:rPr>
            <w:rStyle w:val="Hyperlink"/>
            <w:rFonts w:ascii="Arial" w:hAnsi="Arial" w:cs="Arial"/>
            <w:sz w:val="16"/>
            <w:szCs w:val="16"/>
          </w:rPr>
          <w:t>national curriculum</w:t>
        </w:r>
      </w:hyperlink>
      <w:r w:rsidRPr="00344694">
        <w:rPr>
          <w:rFonts w:ascii="Arial" w:hAnsi="Arial" w:cs="Arial"/>
          <w:sz w:val="16"/>
          <w:szCs w:val="16"/>
        </w:rPr>
        <w:t xml:space="preserve"> will be based around 6 ‘Areas of learning and experience</w:t>
      </w:r>
      <w:r>
        <w:rPr>
          <w:rFonts w:ascii="Arial" w:hAnsi="Arial" w:cs="Arial"/>
          <w:sz w:val="16"/>
          <w:szCs w:val="16"/>
        </w:rPr>
        <w:t>’</w:t>
      </w:r>
      <w:r w:rsidRPr="00344694">
        <w:rPr>
          <w:rFonts w:ascii="Arial" w:hAnsi="Arial" w:cs="Arial"/>
          <w:sz w:val="16"/>
          <w:szCs w:val="16"/>
        </w:rPr>
        <w:t xml:space="preserve"> </w:t>
      </w:r>
      <w:r>
        <w:rPr>
          <w:rFonts w:ascii="Arial" w:hAnsi="Arial" w:cs="Arial"/>
          <w:sz w:val="16"/>
          <w:szCs w:val="16"/>
        </w:rPr>
        <w:t xml:space="preserve">(AoLE) </w:t>
      </w:r>
      <w:r w:rsidRPr="00344694">
        <w:rPr>
          <w:rFonts w:ascii="Arial" w:hAnsi="Arial" w:cs="Arial"/>
          <w:sz w:val="16"/>
          <w:szCs w:val="16"/>
        </w:rPr>
        <w:t xml:space="preserve">rather than subjects </w:t>
      </w:r>
    </w:p>
  </w:footnote>
  <w:footnote w:id="263">
    <w:p w:rsidR="00582412" w:rsidRPr="00344694" w:rsidRDefault="00582412">
      <w:pPr>
        <w:pStyle w:val="FootnoteText"/>
        <w:rPr>
          <w:rFonts w:ascii="Arial" w:hAnsi="Arial" w:cs="Arial"/>
          <w:sz w:val="16"/>
          <w:szCs w:val="16"/>
        </w:rPr>
      </w:pPr>
      <w:r w:rsidRPr="00344694">
        <w:rPr>
          <w:rStyle w:val="FootnoteReference"/>
          <w:rFonts w:ascii="Arial" w:hAnsi="Arial" w:cs="Arial"/>
          <w:sz w:val="16"/>
          <w:szCs w:val="16"/>
        </w:rPr>
        <w:footnoteRef/>
      </w:r>
      <w:r>
        <w:rPr>
          <w:rFonts w:ascii="Arial" w:hAnsi="Arial" w:cs="Arial"/>
          <w:sz w:val="16"/>
          <w:szCs w:val="16"/>
        </w:rPr>
        <w:t xml:space="preserve"> </w:t>
      </w:r>
      <w:r w:rsidRPr="00344694">
        <w:rPr>
          <w:rFonts w:ascii="Arial" w:hAnsi="Arial" w:cs="Arial"/>
          <w:sz w:val="16"/>
          <w:szCs w:val="16"/>
        </w:rPr>
        <w:t>Cur</w:t>
      </w:r>
      <w:r>
        <w:rPr>
          <w:rFonts w:ascii="Arial" w:hAnsi="Arial" w:cs="Arial"/>
          <w:sz w:val="16"/>
          <w:szCs w:val="16"/>
        </w:rPr>
        <w:t>riculum and Assessment (Wales) B</w:t>
      </w:r>
      <w:r w:rsidRPr="00344694">
        <w:rPr>
          <w:rFonts w:ascii="Arial" w:hAnsi="Arial" w:cs="Arial"/>
          <w:sz w:val="16"/>
          <w:szCs w:val="16"/>
        </w:rPr>
        <w:t xml:space="preserve">ill </w:t>
      </w:r>
      <w:hyperlink r:id="rId213" w:history="1">
        <w:r w:rsidRPr="000B0D2F">
          <w:rPr>
            <w:rStyle w:val="Hyperlink"/>
            <w:rFonts w:ascii="Arial" w:hAnsi="Arial" w:cs="Arial"/>
            <w:sz w:val="16"/>
            <w:szCs w:val="16"/>
          </w:rPr>
          <w:t>summary</w:t>
        </w:r>
      </w:hyperlink>
      <w:r w:rsidRPr="00344694">
        <w:rPr>
          <w:rFonts w:ascii="Arial" w:hAnsi="Arial" w:cs="Arial"/>
          <w:sz w:val="16"/>
          <w:szCs w:val="16"/>
        </w:rPr>
        <w:t xml:space="preserve"> </w:t>
      </w:r>
    </w:p>
  </w:footnote>
  <w:footnote w:id="264">
    <w:p w:rsidR="00582412" w:rsidRPr="008451C6" w:rsidRDefault="00582412">
      <w:pPr>
        <w:pStyle w:val="FootnoteText"/>
        <w:rPr>
          <w:rFonts w:ascii="Arial" w:hAnsi="Arial" w:cs="Arial"/>
          <w:sz w:val="16"/>
          <w:szCs w:val="16"/>
        </w:rPr>
      </w:pPr>
      <w:r w:rsidRPr="008451C6">
        <w:rPr>
          <w:rStyle w:val="FootnoteReference"/>
          <w:rFonts w:ascii="Arial" w:hAnsi="Arial" w:cs="Arial"/>
          <w:sz w:val="16"/>
          <w:szCs w:val="16"/>
        </w:rPr>
        <w:footnoteRef/>
      </w:r>
      <w:r w:rsidRPr="008451C6">
        <w:rPr>
          <w:rFonts w:ascii="Arial" w:hAnsi="Arial" w:cs="Arial"/>
          <w:sz w:val="16"/>
          <w:szCs w:val="16"/>
        </w:rPr>
        <w:t xml:space="preserve"> Evidence received from Fair Treatment for the Women of Wales. Menstrual Wellbeing Education has been compulsory in England since September 2020.  Points stressing the importance of Menstrual Health in the curriculum see Brook (2020) </w:t>
      </w:r>
      <w:hyperlink r:id="rId214" w:history="1">
        <w:r w:rsidRPr="008451C6">
          <w:rPr>
            <w:rStyle w:val="Hyperlink"/>
            <w:rFonts w:ascii="Arial" w:hAnsi="Arial" w:cs="Arial"/>
            <w:sz w:val="16"/>
            <w:szCs w:val="16"/>
          </w:rPr>
          <w:t>Evidence to W/Parliament CYPE Committee inquiry into Curriculum and Assessment (Wales) Bill</w:t>
        </w:r>
      </w:hyperlink>
      <w:r w:rsidRPr="008451C6">
        <w:rPr>
          <w:rFonts w:ascii="Arial" w:hAnsi="Arial" w:cs="Arial"/>
          <w:sz w:val="16"/>
          <w:szCs w:val="16"/>
        </w:rPr>
        <w:t xml:space="preserve"> </w:t>
      </w:r>
    </w:p>
  </w:footnote>
  <w:footnote w:id="265">
    <w:p w:rsidR="00582412" w:rsidRPr="008451C6" w:rsidRDefault="00582412" w:rsidP="0072687F">
      <w:pPr>
        <w:pStyle w:val="FootnoteText"/>
        <w:rPr>
          <w:rFonts w:ascii="Arial" w:hAnsi="Arial" w:cs="Arial"/>
          <w:sz w:val="16"/>
          <w:szCs w:val="16"/>
        </w:rPr>
      </w:pPr>
      <w:r w:rsidRPr="008451C6">
        <w:rPr>
          <w:rStyle w:val="FootnoteReference"/>
          <w:rFonts w:ascii="Arial" w:hAnsi="Arial" w:cs="Arial"/>
          <w:sz w:val="16"/>
          <w:szCs w:val="16"/>
        </w:rPr>
        <w:footnoteRef/>
      </w:r>
      <w:r w:rsidRPr="008451C6">
        <w:rPr>
          <w:rFonts w:ascii="Arial" w:hAnsi="Arial" w:cs="Arial"/>
          <w:sz w:val="16"/>
          <w:szCs w:val="16"/>
        </w:rPr>
        <w:t xml:space="preserve"> Evidence received from </w:t>
      </w:r>
      <w:r>
        <w:rPr>
          <w:rFonts w:ascii="Arial" w:hAnsi="Arial" w:cs="Arial"/>
          <w:sz w:val="16"/>
          <w:szCs w:val="16"/>
        </w:rPr>
        <w:t xml:space="preserve">Wales </w:t>
      </w:r>
      <w:r w:rsidRPr="008451C6">
        <w:rPr>
          <w:rFonts w:ascii="Arial" w:hAnsi="Arial" w:cs="Arial"/>
          <w:sz w:val="16"/>
          <w:szCs w:val="16"/>
        </w:rPr>
        <w:t xml:space="preserve">Humanists </w:t>
      </w:r>
    </w:p>
  </w:footnote>
  <w:footnote w:id="266">
    <w:p w:rsidR="00582412" w:rsidRPr="008451C6" w:rsidRDefault="00582412" w:rsidP="0072687F">
      <w:pPr>
        <w:pStyle w:val="FootnoteText"/>
        <w:rPr>
          <w:rFonts w:ascii="Arial" w:hAnsi="Arial" w:cs="Arial"/>
          <w:sz w:val="16"/>
          <w:szCs w:val="16"/>
        </w:rPr>
      </w:pPr>
      <w:r w:rsidRPr="008451C6">
        <w:rPr>
          <w:rStyle w:val="FootnoteReference"/>
          <w:rFonts w:ascii="Arial" w:hAnsi="Arial" w:cs="Arial"/>
          <w:sz w:val="16"/>
          <w:szCs w:val="16"/>
        </w:rPr>
        <w:footnoteRef/>
      </w:r>
      <w:r w:rsidRPr="008451C6">
        <w:rPr>
          <w:rFonts w:ascii="Arial" w:hAnsi="Arial" w:cs="Arial"/>
          <w:sz w:val="16"/>
          <w:szCs w:val="16"/>
        </w:rPr>
        <w:t xml:space="preserve"> See for example written evidence from Children in Wales (2020) </w:t>
      </w:r>
      <w:hyperlink r:id="rId215" w:history="1">
        <w:r w:rsidRPr="008451C6">
          <w:rPr>
            <w:rStyle w:val="Hyperlink"/>
            <w:rFonts w:ascii="Arial" w:hAnsi="Arial" w:cs="Arial"/>
            <w:sz w:val="16"/>
            <w:szCs w:val="16"/>
          </w:rPr>
          <w:t>W/Parliament CYPE Committee Curriculum and Assessment (Wales) Bill</w:t>
        </w:r>
      </w:hyperlink>
      <w:r w:rsidRPr="008451C6">
        <w:rPr>
          <w:rFonts w:ascii="Arial" w:hAnsi="Arial" w:cs="Arial"/>
          <w:sz w:val="16"/>
          <w:szCs w:val="16"/>
        </w:rPr>
        <w:t xml:space="preserve"> </w:t>
      </w:r>
    </w:p>
  </w:footnote>
  <w:footnote w:id="267">
    <w:p w:rsidR="00582412" w:rsidRPr="008451C6" w:rsidRDefault="00582412">
      <w:pPr>
        <w:pStyle w:val="FootnoteText"/>
        <w:rPr>
          <w:rFonts w:ascii="Arial" w:hAnsi="Arial" w:cs="Arial"/>
          <w:sz w:val="16"/>
          <w:szCs w:val="16"/>
        </w:rPr>
      </w:pPr>
      <w:r w:rsidRPr="008451C6">
        <w:rPr>
          <w:rStyle w:val="FootnoteReference"/>
          <w:rFonts w:ascii="Arial" w:hAnsi="Arial" w:cs="Arial"/>
          <w:sz w:val="16"/>
          <w:szCs w:val="16"/>
        </w:rPr>
        <w:footnoteRef/>
      </w:r>
      <w:r w:rsidRPr="008451C6">
        <w:rPr>
          <w:rFonts w:ascii="Arial" w:hAnsi="Arial" w:cs="Arial"/>
          <w:sz w:val="16"/>
          <w:szCs w:val="16"/>
        </w:rPr>
        <w:t xml:space="preserve"> Nason, S. &amp; Sherlock, A. et al. (2020) </w:t>
      </w:r>
      <w:hyperlink r:id="rId216" w:history="1">
        <w:r w:rsidRPr="008451C6">
          <w:rPr>
            <w:rStyle w:val="Hyperlink"/>
            <w:rFonts w:ascii="Arial" w:hAnsi="Arial" w:cs="Arial"/>
            <w:sz w:val="16"/>
            <w:szCs w:val="16"/>
          </w:rPr>
          <w:t>Public Administration and a Just Wales</w:t>
        </w:r>
      </w:hyperlink>
    </w:p>
  </w:footnote>
  <w:footnote w:id="268">
    <w:p w:rsidR="00582412" w:rsidRPr="0072687F" w:rsidRDefault="00582412" w:rsidP="0072687F">
      <w:pPr>
        <w:pStyle w:val="Heading1"/>
        <w:shd w:val="clear" w:color="auto" w:fill="FFFFFF"/>
        <w:spacing w:before="0" w:line="240" w:lineRule="auto"/>
        <w:rPr>
          <w:rFonts w:ascii="Arial" w:eastAsia="Times New Roman" w:hAnsi="Arial" w:cs="Arial"/>
          <w:b/>
          <w:bCs/>
          <w:color w:val="1F1F1F"/>
          <w:kern w:val="36"/>
          <w:sz w:val="16"/>
          <w:szCs w:val="16"/>
          <w:lang w:eastAsia="en-GB"/>
        </w:rPr>
      </w:pPr>
      <w:r w:rsidRPr="008451C6">
        <w:rPr>
          <w:rStyle w:val="FootnoteReference"/>
          <w:rFonts w:ascii="Arial" w:hAnsi="Arial" w:cs="Arial"/>
          <w:color w:val="auto"/>
          <w:sz w:val="16"/>
          <w:szCs w:val="16"/>
        </w:rPr>
        <w:footnoteRef/>
      </w:r>
      <w:r w:rsidRPr="008451C6">
        <w:rPr>
          <w:rFonts w:ascii="Arial" w:hAnsi="Arial" w:cs="Arial"/>
          <w:color w:val="auto"/>
          <w:sz w:val="16"/>
          <w:szCs w:val="16"/>
        </w:rPr>
        <w:t xml:space="preserve"> Statistics (2019) </w:t>
      </w:r>
      <w:hyperlink r:id="rId217" w:history="1">
        <w:r w:rsidRPr="008451C6">
          <w:rPr>
            <w:rStyle w:val="Hyperlink"/>
            <w:rFonts w:ascii="Arial" w:eastAsia="Times New Roman" w:hAnsi="Arial" w:cs="Arial"/>
            <w:bCs/>
            <w:kern w:val="36"/>
            <w:sz w:val="16"/>
            <w:szCs w:val="16"/>
            <w:lang w:eastAsia="en-GB"/>
          </w:rPr>
          <w:t>Achievement and entitlement to free school meals: 2019</w:t>
        </w:r>
      </w:hyperlink>
      <w:r w:rsidRPr="00A87947">
        <w:rPr>
          <w:rFonts w:ascii="Arial" w:hAnsi="Arial" w:cs="Arial"/>
          <w:sz w:val="16"/>
          <w:szCs w:val="16"/>
        </w:rPr>
        <w:t xml:space="preserve"> </w:t>
      </w:r>
    </w:p>
  </w:footnote>
  <w:footnote w:id="269">
    <w:p w:rsidR="00582412" w:rsidRPr="0072687F" w:rsidRDefault="00582412" w:rsidP="00A46843">
      <w:pPr>
        <w:pStyle w:val="FootnoteText"/>
        <w:rPr>
          <w:rFonts w:ascii="Arial" w:hAnsi="Arial" w:cs="Arial"/>
          <w:sz w:val="16"/>
          <w:szCs w:val="16"/>
        </w:rPr>
      </w:pPr>
      <w:r w:rsidRPr="0072687F">
        <w:rPr>
          <w:rStyle w:val="FootnoteReference"/>
          <w:rFonts w:ascii="Arial" w:hAnsi="Arial" w:cs="Arial"/>
          <w:sz w:val="16"/>
          <w:szCs w:val="16"/>
        </w:rPr>
        <w:footnoteRef/>
      </w:r>
      <w:r w:rsidRPr="0072687F">
        <w:rPr>
          <w:rFonts w:ascii="Arial" w:hAnsi="Arial" w:cs="Arial"/>
          <w:sz w:val="16"/>
          <w:szCs w:val="16"/>
        </w:rPr>
        <w:t xml:space="preserve"> </w:t>
      </w:r>
      <w:r>
        <w:rPr>
          <w:rFonts w:ascii="Arial" w:hAnsi="Arial" w:cs="Arial"/>
          <w:sz w:val="16"/>
          <w:szCs w:val="16"/>
        </w:rPr>
        <w:t>Evidence received from Save the Children shows that by age 5, around a third of children in poverty had fallen behind across a range of cognitive outcomes compared to a fifth of those from better off families</w:t>
      </w:r>
    </w:p>
  </w:footnote>
  <w:footnote w:id="270">
    <w:p w:rsidR="00582412" w:rsidRPr="0072687F" w:rsidRDefault="00582412" w:rsidP="0072687F">
      <w:pPr>
        <w:pStyle w:val="Heading1"/>
        <w:shd w:val="clear" w:color="auto" w:fill="FFFFFF"/>
        <w:spacing w:before="0" w:line="240" w:lineRule="auto"/>
        <w:rPr>
          <w:rFonts w:ascii="Arial" w:eastAsia="Times New Roman" w:hAnsi="Arial" w:cs="Arial"/>
          <w:b/>
          <w:bCs/>
          <w:color w:val="1F1F1F"/>
          <w:kern w:val="36"/>
          <w:sz w:val="16"/>
          <w:szCs w:val="16"/>
          <w:lang w:eastAsia="en-GB"/>
        </w:rPr>
      </w:pPr>
      <w:r w:rsidRPr="0072687F">
        <w:rPr>
          <w:rStyle w:val="FootnoteReference"/>
          <w:rFonts w:ascii="Arial" w:hAnsi="Arial" w:cs="Arial"/>
          <w:color w:val="auto"/>
          <w:sz w:val="16"/>
          <w:szCs w:val="16"/>
        </w:rPr>
        <w:footnoteRef/>
      </w:r>
      <w:r w:rsidRPr="0072687F">
        <w:rPr>
          <w:rFonts w:ascii="Arial" w:hAnsi="Arial" w:cs="Arial"/>
          <w:color w:val="auto"/>
          <w:sz w:val="16"/>
          <w:szCs w:val="16"/>
        </w:rPr>
        <w:t xml:space="preserve"> Statistics (2020) </w:t>
      </w:r>
      <w:hyperlink r:id="rId218" w:history="1">
        <w:r w:rsidRPr="0072687F">
          <w:rPr>
            <w:rStyle w:val="Hyperlink"/>
            <w:rFonts w:ascii="Arial" w:eastAsia="Times New Roman" w:hAnsi="Arial" w:cs="Arial"/>
            <w:bCs/>
            <w:kern w:val="36"/>
            <w:sz w:val="16"/>
            <w:szCs w:val="16"/>
            <w:lang w:eastAsia="en-GB"/>
          </w:rPr>
          <w:t>Examination results: September 2019 to August 2020 (provisional)</w:t>
        </w:r>
      </w:hyperlink>
    </w:p>
  </w:footnote>
  <w:footnote w:id="271">
    <w:p w:rsidR="00582412" w:rsidRPr="00487CAB" w:rsidRDefault="00582412" w:rsidP="00487CAB">
      <w:pPr>
        <w:pStyle w:val="Heading1"/>
        <w:shd w:val="clear" w:color="auto" w:fill="FFFFFF"/>
        <w:spacing w:before="0" w:line="240" w:lineRule="auto"/>
        <w:rPr>
          <w:rFonts w:ascii="Arial" w:eastAsia="Times New Roman" w:hAnsi="Arial" w:cs="Arial"/>
          <w:b/>
          <w:bCs/>
          <w:color w:val="1F1F1F"/>
          <w:kern w:val="36"/>
          <w:sz w:val="16"/>
          <w:szCs w:val="16"/>
          <w:lang w:eastAsia="en-GB"/>
        </w:rPr>
      </w:pPr>
      <w:r w:rsidRPr="00487CAB">
        <w:rPr>
          <w:rStyle w:val="FootnoteReference"/>
          <w:rFonts w:ascii="Arial" w:hAnsi="Arial" w:cs="Arial"/>
          <w:color w:val="auto"/>
          <w:sz w:val="16"/>
          <w:szCs w:val="16"/>
        </w:rPr>
        <w:footnoteRef/>
      </w:r>
      <w:r w:rsidRPr="00487CAB">
        <w:rPr>
          <w:rFonts w:ascii="Arial" w:hAnsi="Arial" w:cs="Arial"/>
          <w:color w:val="auto"/>
          <w:sz w:val="16"/>
          <w:szCs w:val="16"/>
        </w:rPr>
        <w:t xml:space="preserve"> Statistics (2019) </w:t>
      </w:r>
      <w:hyperlink r:id="rId219" w:history="1">
        <w:r w:rsidRPr="00487CAB">
          <w:rPr>
            <w:rStyle w:val="Hyperlink"/>
            <w:rFonts w:ascii="Arial" w:eastAsia="Times New Roman" w:hAnsi="Arial" w:cs="Arial"/>
            <w:bCs/>
            <w:kern w:val="36"/>
            <w:sz w:val="16"/>
            <w:szCs w:val="16"/>
            <w:lang w:eastAsia="en-GB"/>
          </w:rPr>
          <w:t>Academic achievement by pupil characteristics: 2018</w:t>
        </w:r>
      </w:hyperlink>
      <w:r>
        <w:rPr>
          <w:rFonts w:ascii="Arial" w:eastAsia="Times New Roman" w:hAnsi="Arial" w:cs="Arial"/>
          <w:bCs/>
          <w:color w:val="1F1F1F"/>
          <w:kern w:val="36"/>
          <w:sz w:val="16"/>
          <w:szCs w:val="16"/>
          <w:lang w:eastAsia="en-GB"/>
        </w:rPr>
        <w:t xml:space="preserve"> and </w:t>
      </w:r>
      <w:r w:rsidRPr="00487CAB">
        <w:rPr>
          <w:rFonts w:ascii="Arial" w:eastAsia="Times New Roman" w:hAnsi="Arial" w:cs="Arial"/>
          <w:bCs/>
          <w:color w:val="1F1F1F"/>
          <w:kern w:val="36"/>
          <w:sz w:val="16"/>
          <w:szCs w:val="16"/>
          <w:lang w:eastAsia="en-GB"/>
        </w:rPr>
        <w:t xml:space="preserve">Statistics (2020) </w:t>
      </w:r>
      <w:hyperlink r:id="rId220" w:history="1">
        <w:r w:rsidRPr="00487CAB">
          <w:rPr>
            <w:rStyle w:val="Hyperlink"/>
            <w:rFonts w:ascii="Arial" w:eastAsia="Times New Roman" w:hAnsi="Arial" w:cs="Arial"/>
            <w:bCs/>
            <w:kern w:val="36"/>
            <w:sz w:val="16"/>
            <w:szCs w:val="16"/>
            <w:lang w:eastAsia="en-GB"/>
          </w:rPr>
          <w:t>Wales Children Receiving Care and Support Census: as at 31 March 2019</w:t>
        </w:r>
      </w:hyperlink>
    </w:p>
  </w:footnote>
  <w:footnote w:id="272">
    <w:p w:rsidR="00582412" w:rsidRPr="00A87947" w:rsidRDefault="00582412">
      <w:pPr>
        <w:pStyle w:val="FootnoteText"/>
        <w:rPr>
          <w:rFonts w:ascii="Arial" w:hAnsi="Arial" w:cs="Arial"/>
          <w:sz w:val="16"/>
          <w:szCs w:val="16"/>
        </w:rPr>
      </w:pPr>
      <w:r w:rsidRPr="00487CAB">
        <w:rPr>
          <w:rStyle w:val="FootnoteReference"/>
          <w:rFonts w:ascii="Arial" w:hAnsi="Arial" w:cs="Arial"/>
          <w:sz w:val="16"/>
          <w:szCs w:val="16"/>
        </w:rPr>
        <w:footnoteRef/>
      </w:r>
      <w:r w:rsidRPr="00487CAB">
        <w:rPr>
          <w:rFonts w:ascii="Arial" w:hAnsi="Arial" w:cs="Arial"/>
          <w:sz w:val="16"/>
          <w:szCs w:val="16"/>
        </w:rPr>
        <w:t xml:space="preserve"> Wales Online (2019) </w:t>
      </w:r>
      <w:hyperlink r:id="rId221" w:history="1">
        <w:r w:rsidRPr="00487CAB">
          <w:rPr>
            <w:rStyle w:val="Hyperlink"/>
            <w:rFonts w:ascii="Arial" w:hAnsi="Arial" w:cs="Arial"/>
            <w:sz w:val="16"/>
            <w:szCs w:val="16"/>
          </w:rPr>
          <w:t>New international PISA schools tables show Wales remains behind other UK nations but is improving</w:t>
        </w:r>
      </w:hyperlink>
      <w:r>
        <w:rPr>
          <w:rFonts w:ascii="Arial" w:hAnsi="Arial" w:cs="Arial"/>
          <w:sz w:val="16"/>
          <w:szCs w:val="16"/>
        </w:rPr>
        <w:t xml:space="preserve"> </w:t>
      </w:r>
    </w:p>
  </w:footnote>
  <w:footnote w:id="273">
    <w:p w:rsidR="00582412" w:rsidRPr="005760D1" w:rsidRDefault="00582412" w:rsidP="006A5394">
      <w:pPr>
        <w:pStyle w:val="FootnoteText"/>
        <w:rPr>
          <w:rFonts w:ascii="Arial" w:hAnsi="Arial" w:cs="Arial"/>
          <w:sz w:val="16"/>
          <w:szCs w:val="16"/>
        </w:rPr>
      </w:pPr>
      <w:r w:rsidRPr="005760D1">
        <w:rPr>
          <w:rStyle w:val="FootnoteReference"/>
          <w:rFonts w:ascii="Arial" w:hAnsi="Arial" w:cs="Arial"/>
          <w:sz w:val="16"/>
          <w:szCs w:val="16"/>
        </w:rPr>
        <w:footnoteRef/>
      </w:r>
      <w:r>
        <w:rPr>
          <w:rFonts w:ascii="Arial" w:hAnsi="Arial" w:cs="Arial"/>
          <w:sz w:val="16"/>
          <w:szCs w:val="16"/>
        </w:rPr>
        <w:t xml:space="preserve"> Statistics for Wales (2019) </w:t>
      </w:r>
      <w:hyperlink r:id="rId222" w:history="1">
        <w:r w:rsidRPr="00590E86">
          <w:rPr>
            <w:rStyle w:val="Hyperlink"/>
            <w:rFonts w:ascii="Arial" w:hAnsi="Arial" w:cs="Arial"/>
            <w:sz w:val="16"/>
            <w:szCs w:val="16"/>
          </w:rPr>
          <w:t>National Survey for Wales, 2018-19 Internet use and digital skills</w:t>
        </w:r>
      </w:hyperlink>
    </w:p>
  </w:footnote>
  <w:footnote w:id="274">
    <w:p w:rsidR="00582412" w:rsidRPr="005760D1" w:rsidRDefault="00582412">
      <w:pPr>
        <w:pStyle w:val="FootnoteText"/>
        <w:rPr>
          <w:rFonts w:ascii="Arial" w:hAnsi="Arial" w:cs="Arial"/>
          <w:sz w:val="16"/>
          <w:szCs w:val="16"/>
        </w:rPr>
      </w:pPr>
      <w:r w:rsidRPr="005760D1">
        <w:rPr>
          <w:rStyle w:val="FootnoteReference"/>
          <w:rFonts w:ascii="Arial" w:hAnsi="Arial" w:cs="Arial"/>
          <w:sz w:val="16"/>
          <w:szCs w:val="16"/>
        </w:rPr>
        <w:footnoteRef/>
      </w:r>
      <w:r w:rsidRPr="005760D1">
        <w:rPr>
          <w:rFonts w:ascii="Arial" w:hAnsi="Arial" w:cs="Arial"/>
          <w:sz w:val="16"/>
          <w:szCs w:val="16"/>
        </w:rPr>
        <w:t xml:space="preserve"> Education Policy Institute (2020) </w:t>
      </w:r>
      <w:hyperlink r:id="rId223" w:history="1">
        <w:r w:rsidRPr="00590E86">
          <w:rPr>
            <w:rStyle w:val="Hyperlink"/>
            <w:rFonts w:ascii="Arial" w:hAnsi="Arial" w:cs="Arial"/>
            <w:sz w:val="16"/>
            <w:szCs w:val="16"/>
          </w:rPr>
          <w:t>Education policy responses across the UK to the pandemic</w:t>
        </w:r>
      </w:hyperlink>
      <w:r>
        <w:rPr>
          <w:rFonts w:ascii="Arial" w:hAnsi="Arial" w:cs="Arial"/>
          <w:sz w:val="16"/>
          <w:szCs w:val="16"/>
        </w:rPr>
        <w:t xml:space="preserve"> </w:t>
      </w:r>
    </w:p>
  </w:footnote>
  <w:footnote w:id="275">
    <w:p w:rsidR="00582412" w:rsidRPr="00A87947" w:rsidRDefault="00582412">
      <w:pPr>
        <w:pStyle w:val="FootnoteText"/>
        <w:rPr>
          <w:rFonts w:ascii="Arial" w:hAnsi="Arial" w:cs="Arial"/>
          <w:sz w:val="16"/>
          <w:szCs w:val="16"/>
        </w:rPr>
      </w:pPr>
      <w:r w:rsidRPr="005760D1">
        <w:rPr>
          <w:rStyle w:val="FootnoteReference"/>
          <w:rFonts w:ascii="Arial" w:hAnsi="Arial" w:cs="Arial"/>
          <w:sz w:val="16"/>
          <w:szCs w:val="16"/>
        </w:rPr>
        <w:footnoteRef/>
      </w:r>
      <w:r w:rsidRPr="005760D1">
        <w:rPr>
          <w:rFonts w:ascii="Arial" w:hAnsi="Arial" w:cs="Arial"/>
          <w:sz w:val="16"/>
          <w:szCs w:val="16"/>
        </w:rPr>
        <w:t xml:space="preserve"> </w:t>
      </w:r>
      <w:r>
        <w:rPr>
          <w:rFonts w:ascii="Arial" w:hAnsi="Arial" w:cs="Arial"/>
          <w:sz w:val="16"/>
          <w:szCs w:val="16"/>
        </w:rPr>
        <w:t xml:space="preserve">EHRC (2020) </w:t>
      </w:r>
      <w:hyperlink r:id="rId224" w:history="1">
        <w:r w:rsidRPr="00590E86">
          <w:rPr>
            <w:rStyle w:val="Hyperlink"/>
            <w:rFonts w:ascii="Arial" w:hAnsi="Arial" w:cs="Arial"/>
            <w:sz w:val="16"/>
            <w:szCs w:val="16"/>
          </w:rPr>
          <w:t>How coronavirus has affected equality and human rights</w:t>
        </w:r>
      </w:hyperlink>
      <w:r>
        <w:rPr>
          <w:rFonts w:ascii="Arial" w:hAnsi="Arial" w:cs="Arial"/>
          <w:sz w:val="16"/>
          <w:szCs w:val="16"/>
        </w:rPr>
        <w:t xml:space="preserve"> </w:t>
      </w:r>
    </w:p>
  </w:footnote>
  <w:footnote w:id="276">
    <w:p w:rsidR="00582412" w:rsidRPr="003D4C13" w:rsidRDefault="00582412" w:rsidP="0032396F">
      <w:pPr>
        <w:pStyle w:val="FootnoteText"/>
        <w:rPr>
          <w:rFonts w:ascii="Arial" w:hAnsi="Arial" w:cs="Arial"/>
          <w:sz w:val="16"/>
          <w:szCs w:val="16"/>
        </w:rPr>
      </w:pPr>
      <w:r w:rsidRPr="00A87947">
        <w:rPr>
          <w:rStyle w:val="FootnoteReference"/>
          <w:rFonts w:ascii="Arial" w:hAnsi="Arial" w:cs="Arial"/>
          <w:sz w:val="16"/>
          <w:szCs w:val="16"/>
        </w:rPr>
        <w:footnoteRef/>
      </w:r>
      <w:r>
        <w:rPr>
          <w:rFonts w:ascii="Arial" w:hAnsi="Arial" w:cs="Arial"/>
          <w:sz w:val="16"/>
          <w:szCs w:val="16"/>
        </w:rPr>
        <w:t xml:space="preserve"> Evidence received from Barnardo’s Cymru</w:t>
      </w:r>
    </w:p>
  </w:footnote>
  <w:footnote w:id="277">
    <w:p w:rsidR="00582412" w:rsidRPr="006B0CD2" w:rsidRDefault="00582412" w:rsidP="006B0CD2">
      <w:pPr>
        <w:pStyle w:val="FootnoteText"/>
      </w:pPr>
      <w:r w:rsidRPr="006B0CD2">
        <w:rPr>
          <w:rStyle w:val="FootnoteReference"/>
          <w:rFonts w:ascii="Arial" w:hAnsi="Arial" w:cs="Arial"/>
          <w:sz w:val="16"/>
          <w:szCs w:val="16"/>
        </w:rPr>
        <w:footnoteRef/>
      </w:r>
      <w:r w:rsidRPr="006B0CD2">
        <w:rPr>
          <w:rFonts w:ascii="Arial" w:hAnsi="Arial" w:cs="Arial"/>
          <w:sz w:val="16"/>
          <w:szCs w:val="16"/>
        </w:rPr>
        <w:t xml:space="preserve"> </w:t>
      </w:r>
      <w:r>
        <w:rPr>
          <w:rFonts w:ascii="Arial" w:hAnsi="Arial" w:cs="Arial"/>
          <w:sz w:val="16"/>
          <w:szCs w:val="16"/>
        </w:rPr>
        <w:t>W/Government</w:t>
      </w:r>
      <w:r w:rsidRPr="006B0CD2">
        <w:rPr>
          <w:rFonts w:ascii="Arial" w:hAnsi="Arial" w:cs="Arial"/>
          <w:sz w:val="16"/>
          <w:szCs w:val="16"/>
        </w:rPr>
        <w:t xml:space="preserve"> (2020) </w:t>
      </w:r>
      <w:hyperlink r:id="rId225" w:history="1">
        <w:r w:rsidRPr="00590E86">
          <w:rPr>
            <w:rStyle w:val="Hyperlink"/>
            <w:rFonts w:ascii="Arial" w:hAnsi="Arial" w:cs="Arial"/>
            <w:sz w:val="16"/>
            <w:szCs w:val="16"/>
          </w:rPr>
          <w:t>Education and Childcare: Coronavirus</w:t>
        </w:r>
      </w:hyperlink>
      <w:r w:rsidRPr="006B0CD2">
        <w:rPr>
          <w:rFonts w:ascii="Arial" w:hAnsi="Arial" w:cs="Arial"/>
          <w:sz w:val="16"/>
          <w:szCs w:val="16"/>
        </w:rPr>
        <w:t xml:space="preserve"> </w:t>
      </w:r>
    </w:p>
  </w:footnote>
  <w:footnote w:id="278">
    <w:p w:rsidR="00582412" w:rsidRPr="003D4C13" w:rsidRDefault="00582412" w:rsidP="009078F5">
      <w:pPr>
        <w:spacing w:after="0" w:line="240" w:lineRule="auto"/>
        <w:rPr>
          <w:rFonts w:ascii="Arial" w:hAnsi="Arial" w:cs="Arial"/>
          <w:i/>
          <w:sz w:val="16"/>
          <w:szCs w:val="16"/>
        </w:rPr>
      </w:pPr>
      <w:r w:rsidRPr="006B0CD2">
        <w:rPr>
          <w:rStyle w:val="FootnoteReference"/>
          <w:rFonts w:ascii="Arial" w:hAnsi="Arial" w:cs="Arial"/>
          <w:sz w:val="16"/>
          <w:szCs w:val="16"/>
        </w:rPr>
        <w:footnoteRef/>
      </w:r>
      <w:r w:rsidRPr="006B0CD2">
        <w:rPr>
          <w:rFonts w:ascii="Arial" w:hAnsi="Arial" w:cs="Arial"/>
          <w:sz w:val="16"/>
          <w:szCs w:val="16"/>
        </w:rPr>
        <w:t xml:space="preserve"> Careers Wales 5 Tier data The youth engagement and progression framework has seen a steady decline in NEETs over the last five years, but last year started to increase again</w:t>
      </w:r>
    </w:p>
  </w:footnote>
  <w:footnote w:id="279">
    <w:p w:rsidR="00582412" w:rsidRPr="00803B47" w:rsidRDefault="00582412" w:rsidP="00590E86">
      <w:pPr>
        <w:pStyle w:val="FootnoteText"/>
        <w:rPr>
          <w:rFonts w:ascii="Arial" w:hAnsi="Arial" w:cs="Arial"/>
          <w:sz w:val="16"/>
          <w:szCs w:val="16"/>
        </w:rPr>
      </w:pPr>
      <w:r w:rsidRPr="00803B47">
        <w:rPr>
          <w:rStyle w:val="FootnoteReference"/>
          <w:rFonts w:ascii="Arial" w:hAnsi="Arial" w:cs="Arial"/>
          <w:sz w:val="16"/>
          <w:szCs w:val="16"/>
        </w:rPr>
        <w:footnoteRef/>
      </w:r>
      <w:r w:rsidRPr="00803B47">
        <w:rPr>
          <w:rFonts w:ascii="Arial" w:hAnsi="Arial" w:cs="Arial"/>
          <w:sz w:val="16"/>
          <w:szCs w:val="16"/>
        </w:rPr>
        <w:t xml:space="preserve"> Evidence </w:t>
      </w:r>
      <w:r>
        <w:rPr>
          <w:rFonts w:ascii="Arial" w:hAnsi="Arial" w:cs="Arial"/>
          <w:sz w:val="16"/>
          <w:szCs w:val="16"/>
        </w:rPr>
        <w:t>received from Lla</w:t>
      </w:r>
      <w:r w:rsidRPr="00803B47">
        <w:rPr>
          <w:rFonts w:ascii="Arial" w:hAnsi="Arial" w:cs="Arial"/>
          <w:sz w:val="16"/>
          <w:szCs w:val="16"/>
        </w:rPr>
        <w:t xml:space="preserve">mau, </w:t>
      </w:r>
      <w:r>
        <w:rPr>
          <w:rFonts w:ascii="Arial" w:hAnsi="Arial" w:cs="Arial"/>
          <w:sz w:val="16"/>
          <w:szCs w:val="16"/>
        </w:rPr>
        <w:t>See also Bevan Foundation (2020)</w:t>
      </w:r>
      <w:r w:rsidRPr="00344694">
        <w:rPr>
          <w:rFonts w:ascii="Arial" w:hAnsi="Arial" w:cs="Arial"/>
          <w:sz w:val="16"/>
          <w:szCs w:val="16"/>
        </w:rPr>
        <w:t xml:space="preserve"> </w:t>
      </w:r>
      <w:hyperlink r:id="rId226" w:history="1">
        <w:r w:rsidRPr="00590E86">
          <w:rPr>
            <w:rStyle w:val="Hyperlink"/>
            <w:rFonts w:ascii="Arial" w:hAnsi="Arial" w:cs="Arial"/>
            <w:iCs/>
            <w:sz w:val="16"/>
            <w:szCs w:val="16"/>
          </w:rPr>
          <w:t>Learning a living, better support for post-16 learners</w:t>
        </w:r>
      </w:hyperlink>
      <w:r w:rsidRPr="00344694">
        <w:rPr>
          <w:rStyle w:val="Hyperlink"/>
          <w:rFonts w:ascii="Arial" w:hAnsi="Arial" w:cs="Arial"/>
          <w:sz w:val="16"/>
          <w:szCs w:val="16"/>
        </w:rPr>
        <w:t>.</w:t>
      </w:r>
      <w:r w:rsidRPr="00344694">
        <w:rPr>
          <w:rFonts w:ascii="Arial" w:hAnsi="Arial" w:cs="Arial"/>
          <w:sz w:val="16"/>
          <w:szCs w:val="16"/>
        </w:rPr>
        <w:t xml:space="preserve">– The value of the Education Maintenance Allowance </w:t>
      </w:r>
      <w:r>
        <w:rPr>
          <w:rFonts w:ascii="Arial" w:hAnsi="Arial" w:cs="Arial"/>
          <w:sz w:val="16"/>
          <w:szCs w:val="16"/>
        </w:rPr>
        <w:t xml:space="preserve">(EMA) for example, </w:t>
      </w:r>
      <w:r w:rsidRPr="00344694">
        <w:rPr>
          <w:rFonts w:ascii="Arial" w:hAnsi="Arial" w:cs="Arial"/>
          <w:sz w:val="16"/>
          <w:szCs w:val="16"/>
        </w:rPr>
        <w:t>has remained unchanged since 2004/5</w:t>
      </w:r>
    </w:p>
  </w:footnote>
  <w:footnote w:id="280">
    <w:p w:rsidR="00582412" w:rsidRPr="009766A4" w:rsidRDefault="00582412" w:rsidP="00240FD5">
      <w:pPr>
        <w:pStyle w:val="FootnoteText"/>
        <w:rPr>
          <w:sz w:val="16"/>
          <w:szCs w:val="16"/>
        </w:rPr>
      </w:pPr>
      <w:r w:rsidRPr="00A46568">
        <w:rPr>
          <w:rStyle w:val="FootnoteReference"/>
          <w:rFonts w:ascii="Arial" w:hAnsi="Arial" w:cs="Arial"/>
          <w:sz w:val="16"/>
          <w:szCs w:val="16"/>
        </w:rPr>
        <w:footnoteRef/>
      </w:r>
      <w:r w:rsidRPr="00A46568">
        <w:rPr>
          <w:rFonts w:ascii="Arial" w:hAnsi="Arial" w:cs="Arial"/>
          <w:sz w:val="16"/>
          <w:szCs w:val="16"/>
        </w:rPr>
        <w:t xml:space="preserve"> </w:t>
      </w:r>
      <w:r>
        <w:rPr>
          <w:rFonts w:ascii="Arial" w:hAnsi="Arial" w:cs="Arial"/>
          <w:sz w:val="16"/>
          <w:szCs w:val="16"/>
        </w:rPr>
        <w:t>W/Government</w:t>
      </w:r>
      <w:r w:rsidRPr="00A46568">
        <w:rPr>
          <w:rFonts w:ascii="Arial" w:hAnsi="Arial" w:cs="Arial"/>
          <w:sz w:val="16"/>
          <w:szCs w:val="16"/>
        </w:rPr>
        <w:t xml:space="preserve"> (2019) </w:t>
      </w:r>
      <w:hyperlink r:id="rId227" w:history="1">
        <w:r w:rsidRPr="00BB0332">
          <w:rPr>
            <w:rStyle w:val="Hyperlink"/>
            <w:rFonts w:ascii="Arial" w:hAnsi="Arial" w:cs="Arial"/>
            <w:sz w:val="16"/>
            <w:szCs w:val="16"/>
          </w:rPr>
          <w:t>Permanent and fixed term exclusions from schools in Wales 2017-18</w:t>
        </w:r>
      </w:hyperlink>
    </w:p>
  </w:footnote>
  <w:footnote w:id="281">
    <w:p w:rsidR="00582412" w:rsidRPr="00A46568" w:rsidRDefault="00582412" w:rsidP="00A46568">
      <w:pPr>
        <w:pStyle w:val="FootnoteText"/>
        <w:rPr>
          <w:rFonts w:ascii="Arial" w:hAnsi="Arial" w:cs="Arial"/>
          <w:sz w:val="16"/>
          <w:szCs w:val="16"/>
        </w:rPr>
      </w:pPr>
      <w:r w:rsidRPr="00A46568">
        <w:rPr>
          <w:rStyle w:val="FootnoteReference"/>
          <w:rFonts w:ascii="Arial" w:hAnsi="Arial" w:cs="Arial"/>
          <w:sz w:val="16"/>
          <w:szCs w:val="16"/>
        </w:rPr>
        <w:footnoteRef/>
      </w:r>
      <w:r>
        <w:rPr>
          <w:rFonts w:ascii="Arial" w:hAnsi="Arial" w:cs="Arial"/>
          <w:sz w:val="16"/>
          <w:szCs w:val="16"/>
        </w:rPr>
        <w:t xml:space="preserve"> ibid</w:t>
      </w:r>
    </w:p>
  </w:footnote>
  <w:footnote w:id="282">
    <w:p w:rsidR="00582412" w:rsidRPr="00A46568" w:rsidRDefault="00582412" w:rsidP="00A46568">
      <w:pPr>
        <w:pStyle w:val="FootnoteText"/>
        <w:rPr>
          <w:rFonts w:ascii="Arial" w:hAnsi="Arial" w:cs="Arial"/>
          <w:sz w:val="16"/>
          <w:szCs w:val="16"/>
        </w:rPr>
      </w:pPr>
      <w:r w:rsidRPr="00A46568">
        <w:rPr>
          <w:rStyle w:val="FootnoteReference"/>
          <w:rFonts w:ascii="Arial" w:hAnsi="Arial" w:cs="Arial"/>
          <w:sz w:val="16"/>
          <w:szCs w:val="16"/>
        </w:rPr>
        <w:footnoteRef/>
      </w:r>
      <w:r w:rsidRPr="00A46568">
        <w:rPr>
          <w:rFonts w:ascii="Arial" w:hAnsi="Arial" w:cs="Arial"/>
          <w:sz w:val="16"/>
          <w:szCs w:val="16"/>
        </w:rPr>
        <w:t xml:space="preserve"> Section 19(1) of the Education Act 1996 (the 1996 Act) gives local authorities the power to make: arrangements for the provision of suitable education at school or otherwise than at school [EOTAS] for those children of compulsory school age who, by reason of illness, exclusion from school or otherwise, may not for any period receive suitable education unless such arrangements are made for them. </w:t>
      </w:r>
      <w:r>
        <w:rPr>
          <w:rFonts w:ascii="Arial" w:hAnsi="Arial" w:cs="Arial"/>
          <w:sz w:val="16"/>
          <w:szCs w:val="16"/>
        </w:rPr>
        <w:t xml:space="preserve">See W/Parliament </w:t>
      </w:r>
      <w:hyperlink r:id="rId228" w:history="1">
        <w:r w:rsidRPr="002A3379">
          <w:rPr>
            <w:rStyle w:val="Hyperlink"/>
            <w:rFonts w:ascii="Arial" w:hAnsi="Arial" w:cs="Arial"/>
            <w:sz w:val="16"/>
            <w:szCs w:val="16"/>
          </w:rPr>
          <w:t>Briefing Paper</w:t>
        </w:r>
      </w:hyperlink>
      <w:r>
        <w:rPr>
          <w:rFonts w:ascii="Arial" w:hAnsi="Arial" w:cs="Arial"/>
          <w:sz w:val="16"/>
          <w:szCs w:val="16"/>
        </w:rPr>
        <w:t xml:space="preserve"> </w:t>
      </w:r>
    </w:p>
  </w:footnote>
  <w:footnote w:id="283">
    <w:p w:rsidR="00582412" w:rsidRPr="00344694" w:rsidRDefault="00582412" w:rsidP="00486A0B">
      <w:pPr>
        <w:spacing w:after="0" w:line="240" w:lineRule="auto"/>
        <w:rPr>
          <w:rFonts w:ascii="Arial" w:hAnsi="Arial" w:cs="Arial"/>
          <w:color w:val="000000" w:themeColor="text1"/>
          <w:sz w:val="16"/>
          <w:szCs w:val="16"/>
          <w:lang w:eastAsia="en-GB"/>
        </w:rPr>
      </w:pPr>
      <w:r w:rsidRPr="00344694">
        <w:rPr>
          <w:rStyle w:val="FootnoteReference"/>
          <w:rFonts w:ascii="Arial" w:hAnsi="Arial" w:cs="Arial"/>
          <w:sz w:val="16"/>
          <w:szCs w:val="16"/>
        </w:rPr>
        <w:footnoteRef/>
      </w:r>
      <w:r w:rsidRPr="00344694">
        <w:rPr>
          <w:rFonts w:ascii="Arial" w:hAnsi="Arial" w:cs="Arial"/>
          <w:sz w:val="16"/>
          <w:szCs w:val="16"/>
        </w:rPr>
        <w:t xml:space="preserve"> Section 11 of </w:t>
      </w:r>
      <w:r w:rsidRPr="00344694">
        <w:rPr>
          <w:rFonts w:ascii="Arial" w:hAnsi="Arial" w:cs="Arial"/>
          <w:color w:val="000000" w:themeColor="text1"/>
          <w:sz w:val="16"/>
          <w:szCs w:val="16"/>
          <w:lang w:eastAsia="en-GB"/>
        </w:rPr>
        <w:t>the</w:t>
      </w:r>
      <w:r w:rsidRPr="00344694">
        <w:rPr>
          <w:rFonts w:ascii="Arial" w:hAnsi="Arial" w:cs="Arial"/>
          <w:b/>
          <w:color w:val="000000" w:themeColor="text1"/>
          <w:sz w:val="16"/>
          <w:szCs w:val="16"/>
          <w:lang w:eastAsia="en-GB"/>
        </w:rPr>
        <w:t xml:space="preserve"> </w:t>
      </w:r>
      <w:hyperlink r:id="rId229" w:history="1">
        <w:r w:rsidRPr="002A3379">
          <w:rPr>
            <w:rStyle w:val="Hyperlink"/>
            <w:rFonts w:ascii="Arial" w:hAnsi="Arial" w:cs="Arial"/>
            <w:sz w:val="16"/>
            <w:szCs w:val="16"/>
            <w:lang w:eastAsia="en-GB"/>
          </w:rPr>
          <w:t>Children and Families (Wales) Measure 2010</w:t>
        </w:r>
      </w:hyperlink>
      <w:r w:rsidRPr="00344694">
        <w:rPr>
          <w:rFonts w:ascii="Arial" w:hAnsi="Arial" w:cs="Arial"/>
          <w:color w:val="000000" w:themeColor="text1"/>
          <w:sz w:val="16"/>
          <w:szCs w:val="16"/>
          <w:lang w:eastAsia="en-GB"/>
        </w:rPr>
        <w:t xml:space="preserve"> places a duty on local authorities to assess (since 2012) and secure (since 2014) sufficient play opportunities for children in their area.</w:t>
      </w:r>
    </w:p>
  </w:footnote>
  <w:footnote w:id="284">
    <w:p w:rsidR="00582412" w:rsidRPr="00344694" w:rsidRDefault="00582412" w:rsidP="002A3379">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Russell, W., Barclay, M., Derry, C. and Tawil, B. (2019) </w:t>
      </w:r>
      <w:hyperlink r:id="rId230" w:history="1">
        <w:r w:rsidRPr="002A3379">
          <w:rPr>
            <w:rStyle w:val="Hyperlink"/>
            <w:rFonts w:ascii="Arial" w:hAnsi="Arial" w:cs="Arial"/>
            <w:sz w:val="16"/>
            <w:szCs w:val="16"/>
          </w:rPr>
          <w:t>Children’s Right to Play in Wales: Six years of stories and change since the commencement of the Welsh Play Sufficiency Duty.</w:t>
        </w:r>
      </w:hyperlink>
      <w:r w:rsidRPr="00344694">
        <w:rPr>
          <w:rFonts w:ascii="Arial" w:hAnsi="Arial" w:cs="Arial"/>
          <w:sz w:val="16"/>
          <w:szCs w:val="16"/>
        </w:rPr>
        <w:t xml:space="preserve"> Play Wales. See also evidence from a local authority parks service </w:t>
      </w:r>
    </w:p>
  </w:footnote>
  <w:footnote w:id="285">
    <w:p w:rsidR="00582412" w:rsidRPr="00344694" w:rsidRDefault="00582412" w:rsidP="00486A0B">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W/Government A Play Friendly Country </w:t>
      </w:r>
      <w:hyperlink r:id="rId231" w:history="1">
        <w:r w:rsidRPr="00344694">
          <w:rPr>
            <w:rStyle w:val="Hyperlink"/>
            <w:rFonts w:ascii="Arial" w:hAnsi="Arial" w:cs="Arial"/>
            <w:sz w:val="16"/>
            <w:szCs w:val="16"/>
          </w:rPr>
          <w:t>https://gov.wales/wales-play-friendly-country</w:t>
        </w:r>
      </w:hyperlink>
    </w:p>
  </w:footnote>
  <w:footnote w:id="286">
    <w:p w:rsidR="00582412" w:rsidRPr="00344694" w:rsidRDefault="00582412" w:rsidP="00486A0B">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Evidence from workshop session on Play</w:t>
      </w:r>
    </w:p>
  </w:footnote>
  <w:footnote w:id="287">
    <w:p w:rsidR="00582412" w:rsidRPr="00666C96" w:rsidRDefault="00582412" w:rsidP="00486A0B">
      <w:pPr>
        <w:pStyle w:val="FootnoteText"/>
        <w:rPr>
          <w:rFonts w:ascii="Arial" w:hAnsi="Arial" w:cs="Arial"/>
          <w:sz w:val="16"/>
          <w:szCs w:val="16"/>
        </w:rPr>
      </w:pPr>
      <w:r w:rsidRPr="00666C96">
        <w:rPr>
          <w:rStyle w:val="FootnoteReference"/>
          <w:rFonts w:ascii="Arial" w:hAnsi="Arial" w:cs="Arial"/>
          <w:sz w:val="16"/>
          <w:szCs w:val="16"/>
        </w:rPr>
        <w:footnoteRef/>
      </w:r>
      <w:r w:rsidRPr="00666C96">
        <w:rPr>
          <w:rFonts w:ascii="Arial" w:hAnsi="Arial" w:cs="Arial"/>
          <w:sz w:val="16"/>
          <w:szCs w:val="16"/>
        </w:rPr>
        <w:t xml:space="preserve"> Evidence received from Play Wales</w:t>
      </w:r>
    </w:p>
  </w:footnote>
  <w:footnote w:id="288">
    <w:p w:rsidR="00582412" w:rsidRDefault="00582412">
      <w:pPr>
        <w:pStyle w:val="FootnoteText"/>
      </w:pPr>
      <w:r w:rsidRPr="00666C96">
        <w:rPr>
          <w:rStyle w:val="FootnoteReference"/>
          <w:rFonts w:ascii="Arial" w:hAnsi="Arial" w:cs="Arial"/>
          <w:sz w:val="16"/>
          <w:szCs w:val="16"/>
        </w:rPr>
        <w:footnoteRef/>
      </w:r>
      <w:r w:rsidRPr="00666C96">
        <w:rPr>
          <w:rFonts w:ascii="Arial" w:hAnsi="Arial" w:cs="Arial"/>
          <w:sz w:val="16"/>
          <w:szCs w:val="16"/>
        </w:rPr>
        <w:t xml:space="preserve"> See for example, evidence received from Natural Resources Wales in respect of opportunities to play and learn outside in nature.</w:t>
      </w:r>
    </w:p>
  </w:footnote>
  <w:footnote w:id="289">
    <w:p w:rsidR="00582412" w:rsidRPr="00344694" w:rsidRDefault="00582412" w:rsidP="00486A0B">
      <w:pPr>
        <w:pStyle w:val="FootnoteText"/>
        <w:rPr>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For example, through the l</w:t>
      </w:r>
      <w:r w:rsidRPr="00344694">
        <w:rPr>
          <w:rFonts w:ascii="Arial" w:hAnsi="Arial" w:cs="Arial"/>
          <w:sz w:val="16"/>
          <w:szCs w:val="16"/>
        </w:rPr>
        <w:t xml:space="preserve">ength of playtime </w:t>
      </w:r>
      <w:r>
        <w:rPr>
          <w:rFonts w:ascii="Arial" w:hAnsi="Arial" w:cs="Arial"/>
          <w:sz w:val="16"/>
          <w:szCs w:val="16"/>
        </w:rPr>
        <w:t xml:space="preserve">being </w:t>
      </w:r>
      <w:r w:rsidRPr="00344694">
        <w:rPr>
          <w:rFonts w:ascii="Arial" w:hAnsi="Arial" w:cs="Arial"/>
          <w:sz w:val="16"/>
          <w:szCs w:val="16"/>
        </w:rPr>
        <w:t>reduced</w:t>
      </w:r>
      <w:r>
        <w:rPr>
          <w:rFonts w:ascii="Arial" w:hAnsi="Arial" w:cs="Arial"/>
          <w:sz w:val="16"/>
          <w:szCs w:val="16"/>
        </w:rPr>
        <w:t>,</w:t>
      </w:r>
      <w:r w:rsidRPr="00344694">
        <w:rPr>
          <w:rFonts w:ascii="Arial" w:hAnsi="Arial" w:cs="Arial"/>
          <w:sz w:val="16"/>
          <w:szCs w:val="16"/>
        </w:rPr>
        <w:t xml:space="preserve"> and reduced space to play</w:t>
      </w:r>
      <w:r>
        <w:rPr>
          <w:rFonts w:ascii="Arial" w:hAnsi="Arial" w:cs="Arial"/>
          <w:sz w:val="16"/>
          <w:szCs w:val="16"/>
        </w:rPr>
        <w:t xml:space="preserve">.  </w:t>
      </w:r>
    </w:p>
  </w:footnote>
  <w:footnote w:id="290">
    <w:p w:rsidR="00582412" w:rsidRPr="00771E0C" w:rsidRDefault="00582412">
      <w:pPr>
        <w:pStyle w:val="FootnoteText"/>
        <w:rPr>
          <w:rFonts w:ascii="Arial" w:hAnsi="Arial" w:cs="Arial"/>
          <w:sz w:val="16"/>
          <w:szCs w:val="16"/>
        </w:rPr>
      </w:pPr>
      <w:r w:rsidRPr="00771E0C">
        <w:rPr>
          <w:rStyle w:val="FootnoteReference"/>
          <w:rFonts w:ascii="Arial" w:hAnsi="Arial" w:cs="Arial"/>
          <w:sz w:val="16"/>
          <w:szCs w:val="16"/>
        </w:rPr>
        <w:footnoteRef/>
      </w:r>
      <w:r w:rsidRPr="00771E0C">
        <w:rPr>
          <w:rFonts w:ascii="Arial" w:hAnsi="Arial" w:cs="Arial"/>
          <w:sz w:val="16"/>
          <w:szCs w:val="16"/>
        </w:rPr>
        <w:t xml:space="preserve"> Children’s Commissioner for Wales (2020) </w:t>
      </w:r>
      <w:hyperlink r:id="rId232" w:history="1">
        <w:r w:rsidRPr="00A459F1">
          <w:rPr>
            <w:rStyle w:val="Hyperlink"/>
            <w:rFonts w:ascii="Arial" w:hAnsi="Arial" w:cs="Arial"/>
            <w:sz w:val="16"/>
            <w:szCs w:val="16"/>
          </w:rPr>
          <w:t>Coronavirus and Me: Experiences of children from Black, Asian and minority ethnic groups</w:t>
        </w:r>
      </w:hyperlink>
      <w:r w:rsidRPr="00771E0C">
        <w:rPr>
          <w:rFonts w:ascii="Arial" w:hAnsi="Arial" w:cs="Arial"/>
          <w:sz w:val="16"/>
          <w:szCs w:val="16"/>
        </w:rPr>
        <w:t xml:space="preserve"> in Wales and HAPPEN (2020) </w:t>
      </w:r>
      <w:hyperlink r:id="rId233" w:history="1">
        <w:r w:rsidRPr="00A459F1">
          <w:rPr>
            <w:rStyle w:val="Hyperlink"/>
            <w:rFonts w:ascii="Arial" w:hAnsi="Arial" w:cs="Arial"/>
            <w:sz w:val="16"/>
            <w:szCs w:val="16"/>
          </w:rPr>
          <w:t>HAPPEN at Home survey</w:t>
        </w:r>
      </w:hyperlink>
    </w:p>
  </w:footnote>
  <w:footnote w:id="291">
    <w:p w:rsidR="00582412" w:rsidRPr="00344694" w:rsidRDefault="00582412" w:rsidP="001A267F">
      <w:pPr>
        <w:spacing w:after="0" w:line="240" w:lineRule="auto"/>
        <w:rPr>
          <w:rFonts w:ascii="Arial" w:eastAsia="Times New Roman"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sidRPr="00344694">
        <w:rPr>
          <w:rFonts w:ascii="Arial" w:eastAsia="Times New Roman" w:hAnsi="Arial" w:cs="Arial"/>
          <w:sz w:val="16"/>
          <w:szCs w:val="16"/>
        </w:rPr>
        <w:t>The All Wales Play Opportunity Grant (AWPOG) includes capital funding for local authorities to improve outdoor playing opportunities for children and revenue funding for a </w:t>
      </w:r>
      <w:r w:rsidRPr="00344694">
        <w:rPr>
          <w:rFonts w:ascii="Arial" w:eastAsia="Times New Roman" w:hAnsi="Arial" w:cs="Arial"/>
          <w:i/>
          <w:iCs/>
          <w:sz w:val="16"/>
          <w:szCs w:val="16"/>
        </w:rPr>
        <w:t>Playworks Project</w:t>
      </w:r>
      <w:r w:rsidRPr="00344694">
        <w:rPr>
          <w:rFonts w:ascii="Arial" w:eastAsia="Times New Roman" w:hAnsi="Arial" w:cs="Arial"/>
          <w:sz w:val="16"/>
          <w:szCs w:val="16"/>
        </w:rPr>
        <w:t> </w:t>
      </w:r>
      <w:r w:rsidRPr="00344694">
        <w:rPr>
          <w:rFonts w:ascii="Arial" w:eastAsia="Times New Roman" w:hAnsi="Arial" w:cs="Arial"/>
          <w:i/>
          <w:iCs/>
          <w:sz w:val="16"/>
          <w:szCs w:val="16"/>
        </w:rPr>
        <w:t>based</w:t>
      </w:r>
      <w:r w:rsidRPr="00344694">
        <w:rPr>
          <w:rFonts w:ascii="Arial" w:eastAsia="Times New Roman" w:hAnsi="Arial" w:cs="Arial"/>
          <w:sz w:val="16"/>
          <w:szCs w:val="16"/>
        </w:rPr>
        <w:t xml:space="preserve"> on the successful </w:t>
      </w:r>
      <w:r w:rsidRPr="00344694">
        <w:rPr>
          <w:rFonts w:ascii="Arial" w:eastAsia="Times New Roman" w:hAnsi="Arial" w:cs="Arial"/>
          <w:i/>
          <w:iCs/>
          <w:sz w:val="16"/>
          <w:szCs w:val="16"/>
        </w:rPr>
        <w:t>Holiday Hunger Playworks Project</w:t>
      </w:r>
      <w:r w:rsidRPr="00344694">
        <w:rPr>
          <w:rFonts w:ascii="Arial" w:eastAsia="Times New Roman" w:hAnsi="Arial" w:cs="Arial"/>
          <w:sz w:val="16"/>
          <w:szCs w:val="16"/>
        </w:rPr>
        <w:t> which was piloted during school holiday in 2019-2020</w:t>
      </w:r>
      <w:r w:rsidRPr="00344694">
        <w:rPr>
          <w:rFonts w:ascii="Arial" w:eastAsia="Times New Roman" w:hAnsi="Arial" w:cs="Arial"/>
          <w:color w:val="FF0000"/>
          <w:sz w:val="16"/>
          <w:szCs w:val="16"/>
        </w:rPr>
        <w:t>.  </w:t>
      </w:r>
    </w:p>
  </w:footnote>
  <w:footnote w:id="292">
    <w:p w:rsidR="00582412" w:rsidRPr="00344694" w:rsidRDefault="00582412" w:rsidP="00213733">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Dallimore, D. (2019) </w:t>
      </w:r>
      <w:hyperlink r:id="rId234" w:history="1">
        <w:r w:rsidRPr="00904410">
          <w:rPr>
            <w:rStyle w:val="Hyperlink"/>
            <w:rFonts w:ascii="Arial" w:eastAsia="Times New Roman" w:hAnsi="Arial" w:cs="Arial"/>
            <w:iCs/>
            <w:sz w:val="16"/>
            <w:szCs w:val="16"/>
          </w:rPr>
          <w:t>‘I learn new things and climb trees’ – What children say about play in Wales.</w:t>
        </w:r>
      </w:hyperlink>
      <w:r w:rsidRPr="00344694">
        <w:rPr>
          <w:rFonts w:ascii="Arial" w:eastAsia="Times New Roman" w:hAnsi="Arial" w:cs="Arial"/>
          <w:iCs/>
          <w:color w:val="000000" w:themeColor="text1"/>
          <w:sz w:val="16"/>
          <w:szCs w:val="16"/>
        </w:rPr>
        <w:t xml:space="preserve"> </w:t>
      </w:r>
    </w:p>
  </w:footnote>
  <w:footnote w:id="293">
    <w:p w:rsidR="00582412" w:rsidRPr="00344694" w:rsidRDefault="00582412">
      <w:pPr>
        <w:pStyle w:val="FootnoteText"/>
        <w:rPr>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w:t>
      </w:r>
      <w:r>
        <w:rPr>
          <w:rFonts w:ascii="Arial" w:hAnsi="Arial" w:cs="Arial"/>
          <w:sz w:val="16"/>
          <w:szCs w:val="16"/>
        </w:rPr>
        <w:t xml:space="preserve">For example, </w:t>
      </w:r>
      <w:r>
        <w:rPr>
          <w:rFonts w:ascii="Arial" w:hAnsi="Arial" w:cs="Arial"/>
          <w:sz w:val="16"/>
          <w:szCs w:val="16"/>
          <w:lang w:val="en-US"/>
        </w:rPr>
        <w:t>the</w:t>
      </w:r>
      <w:r w:rsidRPr="00344694">
        <w:rPr>
          <w:rFonts w:ascii="Arial" w:hAnsi="Arial" w:cs="Arial"/>
          <w:sz w:val="16"/>
          <w:szCs w:val="16"/>
          <w:lang w:val="en-US"/>
        </w:rPr>
        <w:t xml:space="preserve"> </w:t>
      </w:r>
      <w:r>
        <w:rPr>
          <w:rFonts w:ascii="Arial" w:hAnsi="Arial" w:cs="Arial"/>
          <w:sz w:val="16"/>
          <w:szCs w:val="16"/>
          <w:lang w:val="en-US"/>
        </w:rPr>
        <w:t xml:space="preserve">W/Parliament (2020) </w:t>
      </w:r>
      <w:hyperlink r:id="rId235" w:anchor=":~:text=The%20Welsh%20Senedd%20has%20backed,devolved%20to%20Wales%20in%202018." w:history="1">
        <w:r w:rsidRPr="00904410">
          <w:rPr>
            <w:rStyle w:val="Hyperlink"/>
            <w:rFonts w:ascii="Arial" w:hAnsi="Arial" w:cs="Arial"/>
            <w:sz w:val="16"/>
            <w:szCs w:val="16"/>
            <w:lang w:val="en-US"/>
          </w:rPr>
          <w:t>decision</w:t>
        </w:r>
      </w:hyperlink>
      <w:r w:rsidRPr="00344694">
        <w:rPr>
          <w:rFonts w:ascii="Arial" w:hAnsi="Arial" w:cs="Arial"/>
          <w:sz w:val="16"/>
          <w:szCs w:val="16"/>
          <w:lang w:val="en-US"/>
        </w:rPr>
        <w:t xml:space="preserve"> to initially back </w:t>
      </w:r>
      <w:r w:rsidRPr="00344694">
        <w:rPr>
          <w:rFonts w:ascii="Arial" w:eastAsia="Times New Roman" w:hAnsi="Arial" w:cs="Arial"/>
          <w:bCs/>
          <w:sz w:val="16"/>
          <w:szCs w:val="16"/>
          <w:shd w:val="clear" w:color="auto" w:fill="FFFFFF"/>
        </w:rPr>
        <w:t xml:space="preserve">plans to make 20mph speed limits the default in residential areas in Wales </w:t>
      </w:r>
    </w:p>
  </w:footnote>
  <w:footnote w:id="294">
    <w:p w:rsidR="00582412" w:rsidRPr="003D4C13" w:rsidRDefault="00582412">
      <w:pPr>
        <w:pStyle w:val="FootnoteText"/>
        <w:rPr>
          <w:rFonts w:ascii="Arial" w:hAnsi="Arial" w:cs="Arial"/>
          <w:sz w:val="16"/>
          <w:szCs w:val="16"/>
        </w:rPr>
      </w:pPr>
      <w:r w:rsidRPr="00344694">
        <w:rPr>
          <w:rStyle w:val="FootnoteReference"/>
          <w:rFonts w:ascii="Arial" w:hAnsi="Arial" w:cs="Arial"/>
          <w:sz w:val="16"/>
          <w:szCs w:val="16"/>
        </w:rPr>
        <w:footnoteRef/>
      </w:r>
      <w:r w:rsidRPr="00344694">
        <w:rPr>
          <w:rFonts w:ascii="Arial" w:hAnsi="Arial" w:cs="Arial"/>
          <w:sz w:val="16"/>
          <w:szCs w:val="16"/>
        </w:rPr>
        <w:t xml:space="preserve"> Evidence </w:t>
      </w:r>
      <w:r>
        <w:rPr>
          <w:rFonts w:ascii="Arial" w:hAnsi="Arial" w:cs="Arial"/>
          <w:sz w:val="16"/>
          <w:szCs w:val="16"/>
        </w:rPr>
        <w:t xml:space="preserve">received </w:t>
      </w:r>
      <w:r w:rsidRPr="00344694">
        <w:rPr>
          <w:rFonts w:ascii="Arial" w:hAnsi="Arial" w:cs="Arial"/>
          <w:sz w:val="16"/>
          <w:szCs w:val="16"/>
        </w:rPr>
        <w:t>from Play Wales</w:t>
      </w:r>
    </w:p>
  </w:footnote>
  <w:footnote w:id="295">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Estyn (2019) </w:t>
      </w:r>
      <w:hyperlink r:id="rId236" w:history="1">
        <w:r w:rsidRPr="00904410">
          <w:rPr>
            <w:rStyle w:val="Hyperlink"/>
            <w:rFonts w:ascii="Arial" w:hAnsi="Arial" w:cs="Arial"/>
            <w:iCs/>
            <w:sz w:val="16"/>
            <w:szCs w:val="16"/>
          </w:rPr>
          <w:t>Healthy and happy – school impact on pupils’ health and wellbeing</w:t>
        </w:r>
      </w:hyperlink>
      <w:r w:rsidRPr="003D4C13">
        <w:rPr>
          <w:rFonts w:ascii="Arial" w:hAnsi="Arial" w:cs="Arial"/>
          <w:color w:val="000000"/>
          <w:sz w:val="16"/>
          <w:szCs w:val="16"/>
        </w:rPr>
        <w:t xml:space="preserve">  See also Play Wales (2019) </w:t>
      </w:r>
      <w:hyperlink r:id="rId237" w:history="1">
        <w:r w:rsidRPr="00904410">
          <w:rPr>
            <w:rStyle w:val="Hyperlink"/>
            <w:rFonts w:ascii="Arial" w:hAnsi="Arial" w:cs="Arial"/>
            <w:iCs/>
            <w:sz w:val="16"/>
            <w:szCs w:val="16"/>
          </w:rPr>
          <w:t>A play friendly school – Guidance for a whole school approach which</w:t>
        </w:r>
        <w:r w:rsidRPr="00904410">
          <w:rPr>
            <w:rStyle w:val="Hyperlink"/>
            <w:rFonts w:ascii="Arial" w:hAnsi="Arial" w:cs="Arial"/>
            <w:sz w:val="16"/>
            <w:szCs w:val="16"/>
          </w:rPr>
          <w:t xml:space="preserve"> provides policy and practice related information to help communities take a whole school approach to children’s right to play</w:t>
        </w:r>
      </w:hyperlink>
      <w:r w:rsidRPr="003D4C13">
        <w:rPr>
          <w:rFonts w:ascii="Arial" w:hAnsi="Arial" w:cs="Arial"/>
          <w:sz w:val="16"/>
          <w:szCs w:val="16"/>
        </w:rPr>
        <w:t xml:space="preserve">.  </w:t>
      </w:r>
    </w:p>
  </w:footnote>
  <w:footnote w:id="296">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eastAsia="Cambria" w:hAnsi="Arial" w:cs="Arial"/>
          <w:sz w:val="16"/>
          <w:szCs w:val="16"/>
        </w:rPr>
        <w:t>W/Government</w:t>
      </w:r>
      <w:r w:rsidRPr="003D4C13">
        <w:rPr>
          <w:rFonts w:ascii="Arial" w:eastAsia="Cambria" w:hAnsi="Arial" w:cs="Arial"/>
          <w:sz w:val="16"/>
          <w:szCs w:val="16"/>
        </w:rPr>
        <w:t xml:space="preserve"> (2014) </w:t>
      </w:r>
      <w:hyperlink r:id="rId238" w:history="1">
        <w:r w:rsidRPr="00904410">
          <w:rPr>
            <w:rStyle w:val="Hyperlink"/>
            <w:rFonts w:ascii="Arial" w:eastAsia="Cambria" w:hAnsi="Arial" w:cs="Arial"/>
            <w:sz w:val="16"/>
            <w:szCs w:val="16"/>
          </w:rPr>
          <w:t>Wales – a Play Friendly Country</w:t>
        </w:r>
      </w:hyperlink>
      <w:r w:rsidRPr="003D4C13">
        <w:rPr>
          <w:rFonts w:ascii="Arial" w:eastAsia="Cambria" w:hAnsi="Arial" w:cs="Arial"/>
          <w:sz w:val="16"/>
          <w:szCs w:val="16"/>
        </w:rPr>
        <w:t xml:space="preserve">.  See also </w:t>
      </w:r>
      <w:r w:rsidRPr="003D4C13">
        <w:rPr>
          <w:rFonts w:ascii="Arial" w:hAnsi="Arial" w:cs="Arial"/>
          <w:color w:val="000000" w:themeColor="text1"/>
          <w:sz w:val="16"/>
          <w:szCs w:val="16"/>
          <w:lang w:val="en-US"/>
        </w:rPr>
        <w:t>Play Wales</w:t>
      </w:r>
      <w:r>
        <w:rPr>
          <w:rFonts w:ascii="Arial" w:hAnsi="Arial" w:cs="Arial"/>
          <w:color w:val="000000" w:themeColor="text1"/>
          <w:sz w:val="16"/>
          <w:szCs w:val="16"/>
          <w:lang w:val="en-US"/>
        </w:rPr>
        <w:t xml:space="preserve"> (2015)</w:t>
      </w:r>
      <w:r w:rsidRPr="003D4C13">
        <w:rPr>
          <w:rFonts w:ascii="Arial" w:hAnsi="Arial" w:cs="Arial"/>
          <w:color w:val="000000" w:themeColor="text1"/>
          <w:sz w:val="16"/>
          <w:szCs w:val="16"/>
          <w:lang w:val="en-US"/>
        </w:rPr>
        <w:t xml:space="preserve"> </w:t>
      </w:r>
      <w:hyperlink r:id="rId239" w:history="1">
        <w:r w:rsidRPr="00904410">
          <w:rPr>
            <w:rStyle w:val="Hyperlink"/>
            <w:rFonts w:ascii="Arial" w:hAnsi="Arial" w:cs="Arial"/>
            <w:bCs/>
            <w:iCs/>
            <w:sz w:val="16"/>
            <w:szCs w:val="16"/>
          </w:rPr>
          <w:t xml:space="preserve">Use of school grounds for playing out of teaching hours </w:t>
        </w:r>
        <w:r w:rsidRPr="00904410">
          <w:rPr>
            <w:rStyle w:val="Hyperlink"/>
            <w:rFonts w:ascii="Arial" w:hAnsi="Arial" w:cs="Arial"/>
            <w:bCs/>
            <w:sz w:val="16"/>
            <w:szCs w:val="16"/>
          </w:rPr>
          <w:t>toolkit</w:t>
        </w:r>
      </w:hyperlink>
      <w:r w:rsidRPr="003D4C13">
        <w:rPr>
          <w:rFonts w:ascii="Arial" w:hAnsi="Arial" w:cs="Arial"/>
          <w:bCs/>
          <w:color w:val="000000" w:themeColor="text1"/>
          <w:sz w:val="16"/>
          <w:szCs w:val="16"/>
        </w:rPr>
        <w:t xml:space="preserve"> </w:t>
      </w:r>
    </w:p>
  </w:footnote>
  <w:footnote w:id="297">
    <w:p w:rsidR="00582412" w:rsidRDefault="00582412">
      <w:pPr>
        <w:pStyle w:val="FootnoteText"/>
      </w:pPr>
      <w:r>
        <w:rPr>
          <w:rStyle w:val="FootnoteReference"/>
        </w:rPr>
        <w:footnoteRef/>
      </w:r>
      <w:r>
        <w:t xml:space="preserve"> </w:t>
      </w:r>
      <w:r>
        <w:rPr>
          <w:rFonts w:ascii="Arial" w:hAnsi="Arial" w:cs="Arial"/>
          <w:sz w:val="16"/>
          <w:szCs w:val="16"/>
        </w:rPr>
        <w:t>Evidence received from Clybiau Plant Cymru Kids’ Clubs</w:t>
      </w:r>
    </w:p>
  </w:footnote>
  <w:footnote w:id="298">
    <w:p w:rsidR="00582412" w:rsidRPr="00933418" w:rsidRDefault="00582412" w:rsidP="00933418">
      <w:pPr>
        <w:pStyle w:val="FootnoteText"/>
        <w:rPr>
          <w:rFonts w:ascii="Arial" w:hAnsi="Arial" w:cs="Arial"/>
          <w:sz w:val="16"/>
          <w:szCs w:val="16"/>
        </w:rPr>
      </w:pPr>
      <w:r w:rsidRPr="003D4C13">
        <w:rPr>
          <w:rStyle w:val="FootnoteReference"/>
          <w:rFonts w:ascii="Arial" w:hAnsi="Arial" w:cs="Arial"/>
          <w:sz w:val="16"/>
          <w:szCs w:val="16"/>
        </w:rPr>
        <w:footnoteRef/>
      </w:r>
      <w:r>
        <w:rPr>
          <w:rFonts w:ascii="Arial" w:hAnsi="Arial" w:cs="Arial"/>
          <w:sz w:val="16"/>
          <w:szCs w:val="16"/>
        </w:rPr>
        <w:t xml:space="preserve"> Children’s C</w:t>
      </w:r>
      <w:r w:rsidRPr="003D4C13">
        <w:rPr>
          <w:rFonts w:ascii="Arial" w:hAnsi="Arial" w:cs="Arial"/>
          <w:sz w:val="16"/>
          <w:szCs w:val="16"/>
        </w:rPr>
        <w:t xml:space="preserve">ommissioner for Wales (2018) </w:t>
      </w:r>
      <w:hyperlink r:id="rId240" w:history="1">
        <w:r w:rsidRPr="00904410">
          <w:rPr>
            <w:rStyle w:val="Hyperlink"/>
            <w:rFonts w:ascii="Arial" w:eastAsia="Times New Roman" w:hAnsi="Arial" w:cs="Arial"/>
            <w:iCs/>
            <w:sz w:val="16"/>
            <w:szCs w:val="16"/>
            <w:shd w:val="clear" w:color="auto" w:fill="FFFFFF"/>
            <w:lang w:eastAsia="en-GB"/>
          </w:rPr>
          <w:t>Spotlight Report Article 31</w:t>
        </w:r>
      </w:hyperlink>
    </w:p>
  </w:footnote>
  <w:footnote w:id="299">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This includes asylum application decisions, benefit support, legal aid, operation of resettlement schemes and provision &amp; standard of accommodation and housing support.</w:t>
      </w:r>
    </w:p>
  </w:footnote>
  <w:footnote w:id="300">
    <w:p w:rsidR="00582412" w:rsidRPr="0033504B" w:rsidRDefault="00582412" w:rsidP="00B61084">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hAnsi="Arial" w:cs="Arial"/>
          <w:sz w:val="16"/>
          <w:szCs w:val="16"/>
        </w:rPr>
        <w:t>As set out in the</w:t>
      </w:r>
      <w:r w:rsidRPr="00B61084">
        <w:rPr>
          <w:rFonts w:ascii="Arial" w:hAnsi="Arial" w:cs="Arial"/>
          <w:sz w:val="16"/>
          <w:szCs w:val="16"/>
        </w:rPr>
        <w:t xml:space="preserve"> UN endorsed </w:t>
      </w:r>
      <w:r>
        <w:rPr>
          <w:rFonts w:ascii="Arial" w:hAnsi="Arial" w:cs="Arial"/>
          <w:sz w:val="16"/>
          <w:szCs w:val="16"/>
        </w:rPr>
        <w:t xml:space="preserve">W/Government (2019) </w:t>
      </w:r>
      <w:hyperlink r:id="rId241" w:history="1">
        <w:r w:rsidRPr="0033504B">
          <w:rPr>
            <w:rStyle w:val="Hyperlink"/>
            <w:rFonts w:ascii="Arial" w:hAnsi="Arial" w:cs="Arial"/>
            <w:sz w:val="16"/>
            <w:szCs w:val="16"/>
          </w:rPr>
          <w:t>Refugee and Asylum Seeker Action Plan Nation of Sanctuary – Refugee and Asylum Seeking Plan</w:t>
        </w:r>
      </w:hyperlink>
      <w:r w:rsidRPr="0033504B">
        <w:rPr>
          <w:rFonts w:ascii="Arial" w:hAnsi="Arial" w:cs="Arial"/>
          <w:sz w:val="16"/>
          <w:szCs w:val="16"/>
        </w:rPr>
        <w:t xml:space="preserve"> (add ref)</w:t>
      </w:r>
    </w:p>
  </w:footnote>
  <w:footnote w:id="301">
    <w:p w:rsidR="00582412" w:rsidRPr="0033504B" w:rsidRDefault="00582412">
      <w:pPr>
        <w:pStyle w:val="FootnoteText"/>
        <w:rPr>
          <w:rFonts w:ascii="Arial" w:hAnsi="Arial" w:cs="Arial"/>
          <w:sz w:val="16"/>
          <w:szCs w:val="16"/>
        </w:rPr>
      </w:pPr>
      <w:r w:rsidRPr="0033504B">
        <w:rPr>
          <w:rStyle w:val="FootnoteReference"/>
          <w:rFonts w:ascii="Arial" w:hAnsi="Arial" w:cs="Arial"/>
          <w:sz w:val="16"/>
          <w:szCs w:val="16"/>
        </w:rPr>
        <w:footnoteRef/>
      </w:r>
      <w:r w:rsidRPr="0033504B">
        <w:rPr>
          <w:rFonts w:ascii="Arial" w:hAnsi="Arial" w:cs="Arial"/>
          <w:sz w:val="16"/>
          <w:szCs w:val="16"/>
        </w:rPr>
        <w:t xml:space="preserve"> W/Parliament (2017) ELGC Committee report </w:t>
      </w:r>
      <w:hyperlink r:id="rId242" w:history="1">
        <w:r w:rsidRPr="0033504B">
          <w:rPr>
            <w:rStyle w:val="Hyperlink"/>
            <w:rFonts w:ascii="Arial" w:hAnsi="Arial" w:cs="Arial"/>
            <w:sz w:val="16"/>
            <w:szCs w:val="16"/>
          </w:rPr>
          <w:t>I used to be someone</w:t>
        </w:r>
      </w:hyperlink>
      <w:r w:rsidRPr="0033504B">
        <w:rPr>
          <w:rFonts w:ascii="Arial" w:hAnsi="Arial" w:cs="Arial"/>
          <w:sz w:val="16"/>
          <w:szCs w:val="16"/>
        </w:rPr>
        <w:t xml:space="preserve"> &amp; evidence received from TGP Cymru</w:t>
      </w:r>
    </w:p>
  </w:footnote>
  <w:footnote w:id="302">
    <w:p w:rsidR="00582412" w:rsidRPr="0033504B" w:rsidRDefault="00582412" w:rsidP="00B61084">
      <w:pPr>
        <w:pStyle w:val="FootnoteText"/>
        <w:rPr>
          <w:rFonts w:ascii="Arial" w:hAnsi="Arial" w:cs="Arial"/>
          <w:sz w:val="16"/>
          <w:szCs w:val="16"/>
        </w:rPr>
      </w:pPr>
      <w:r w:rsidRPr="0033504B">
        <w:rPr>
          <w:rStyle w:val="FootnoteReference"/>
          <w:rFonts w:ascii="Arial" w:hAnsi="Arial" w:cs="Arial"/>
          <w:sz w:val="16"/>
          <w:szCs w:val="16"/>
        </w:rPr>
        <w:footnoteRef/>
      </w:r>
      <w:r w:rsidRPr="0033504B">
        <w:rPr>
          <w:rFonts w:ascii="Arial" w:hAnsi="Arial" w:cs="Arial"/>
          <w:sz w:val="16"/>
          <w:szCs w:val="16"/>
        </w:rPr>
        <w:t xml:space="preserve"> NYAS Cymru (2020) </w:t>
      </w:r>
      <w:hyperlink r:id="rId243" w:history="1">
        <w:r w:rsidRPr="0033504B">
          <w:rPr>
            <w:rStyle w:val="Hyperlink"/>
            <w:rFonts w:ascii="Arial" w:hAnsi="Arial" w:cs="Arial"/>
            <w:sz w:val="16"/>
            <w:szCs w:val="16"/>
          </w:rPr>
          <w:t>Place of Safety? New ways to protect, support, empower and safeguard UASC in Wales</w:t>
        </w:r>
      </w:hyperlink>
      <w:r w:rsidRPr="0033504B">
        <w:rPr>
          <w:rFonts w:ascii="Arial" w:hAnsi="Arial" w:cs="Arial"/>
          <w:sz w:val="16"/>
          <w:szCs w:val="16"/>
        </w:rPr>
        <w:t xml:space="preserve"> </w:t>
      </w:r>
    </w:p>
  </w:footnote>
  <w:footnote w:id="303">
    <w:p w:rsidR="00582412" w:rsidRPr="0033504B" w:rsidRDefault="00582412">
      <w:pPr>
        <w:pStyle w:val="FootnoteText"/>
        <w:rPr>
          <w:rFonts w:ascii="Arial" w:hAnsi="Arial" w:cs="Arial"/>
          <w:sz w:val="16"/>
          <w:szCs w:val="16"/>
        </w:rPr>
      </w:pPr>
      <w:r w:rsidRPr="0033504B">
        <w:rPr>
          <w:rStyle w:val="FootnoteReference"/>
          <w:rFonts w:ascii="Arial" w:hAnsi="Arial" w:cs="Arial"/>
          <w:sz w:val="16"/>
          <w:szCs w:val="16"/>
        </w:rPr>
        <w:footnoteRef/>
      </w:r>
      <w:r w:rsidRPr="0033504B">
        <w:rPr>
          <w:rFonts w:ascii="Arial" w:hAnsi="Arial" w:cs="Arial"/>
          <w:sz w:val="16"/>
          <w:szCs w:val="16"/>
        </w:rPr>
        <w:t xml:space="preserve"> </w:t>
      </w:r>
      <w:r w:rsidRPr="0033504B">
        <w:rPr>
          <w:rFonts w:ascii="Arial" w:eastAsia="Times New Roman" w:hAnsi="Arial" w:cs="Arial"/>
          <w:color w:val="000000" w:themeColor="text1"/>
          <w:sz w:val="16"/>
          <w:szCs w:val="16"/>
          <w:lang w:eastAsia="en-GB"/>
        </w:rPr>
        <w:t xml:space="preserve">10 years of age is four years beneath the recommended age outlined in UN </w:t>
      </w:r>
      <w:hyperlink r:id="rId244" w:history="1">
        <w:r w:rsidRPr="0033504B">
          <w:rPr>
            <w:rStyle w:val="Hyperlink"/>
            <w:rFonts w:ascii="Arial" w:eastAsia="Times New Roman" w:hAnsi="Arial" w:cs="Arial"/>
            <w:sz w:val="16"/>
            <w:szCs w:val="16"/>
            <w:lang w:eastAsia="en-GB"/>
          </w:rPr>
          <w:t>General Comment No.24 on ‘Children’s Rights in the Child Justice System</w:t>
        </w:r>
      </w:hyperlink>
      <w:r w:rsidRPr="0033504B">
        <w:rPr>
          <w:rFonts w:ascii="Arial" w:eastAsia="Times New Roman" w:hAnsi="Arial" w:cs="Arial"/>
          <w:color w:val="000000" w:themeColor="text1"/>
          <w:sz w:val="16"/>
          <w:szCs w:val="16"/>
          <w:lang w:eastAsia="en-GB"/>
        </w:rPr>
        <w:t>’, which calls on States parties to: “</w:t>
      </w:r>
      <w:r w:rsidRPr="0033504B">
        <w:rPr>
          <w:rFonts w:ascii="Arial" w:eastAsia="Times New Roman" w:hAnsi="Arial" w:cs="Arial"/>
          <w:i/>
          <w:iCs/>
          <w:color w:val="000000" w:themeColor="text1"/>
          <w:sz w:val="16"/>
          <w:szCs w:val="16"/>
          <w:lang w:eastAsia="en-GB"/>
        </w:rPr>
        <w:t>increase their minimum age accordingly, to at least 14 years of age</w:t>
      </w:r>
    </w:p>
  </w:footnote>
  <w:footnote w:id="304">
    <w:p w:rsidR="00582412" w:rsidRPr="0033504B" w:rsidRDefault="00582412">
      <w:pPr>
        <w:pStyle w:val="FootnoteText"/>
        <w:rPr>
          <w:rFonts w:ascii="Arial" w:hAnsi="Arial" w:cs="Arial"/>
          <w:sz w:val="16"/>
          <w:szCs w:val="16"/>
        </w:rPr>
      </w:pPr>
      <w:r w:rsidRPr="0033504B">
        <w:rPr>
          <w:rStyle w:val="FootnoteReference"/>
          <w:rFonts w:ascii="Arial" w:hAnsi="Arial" w:cs="Arial"/>
          <w:sz w:val="16"/>
          <w:szCs w:val="16"/>
        </w:rPr>
        <w:footnoteRef/>
      </w:r>
      <w:r w:rsidRPr="0033504B">
        <w:rPr>
          <w:rFonts w:ascii="Arial" w:hAnsi="Arial" w:cs="Arial"/>
          <w:sz w:val="16"/>
          <w:szCs w:val="16"/>
        </w:rPr>
        <w:t xml:space="preserve"> </w:t>
      </w:r>
      <w:hyperlink r:id="rId245" w:history="1">
        <w:r w:rsidRPr="0033504B">
          <w:rPr>
            <w:rStyle w:val="Hyperlink"/>
            <w:rFonts w:ascii="Arial" w:hAnsi="Arial" w:cs="Arial"/>
            <w:sz w:val="16"/>
            <w:szCs w:val="16"/>
          </w:rPr>
          <w:t>Independent</w:t>
        </w:r>
      </w:hyperlink>
      <w:r w:rsidRPr="0033504B">
        <w:rPr>
          <w:rFonts w:ascii="Arial" w:hAnsi="Arial" w:cs="Arial"/>
          <w:sz w:val="16"/>
          <w:szCs w:val="16"/>
        </w:rPr>
        <w:t xml:space="preserve"> (2019)  - along with England and Northern Ireland</w:t>
      </w:r>
    </w:p>
  </w:footnote>
  <w:footnote w:id="305">
    <w:p w:rsidR="00582412" w:rsidRDefault="00582412">
      <w:pPr>
        <w:pStyle w:val="FootnoteText"/>
      </w:pPr>
      <w:r w:rsidRPr="0033504B">
        <w:rPr>
          <w:rStyle w:val="FootnoteReference"/>
          <w:rFonts w:ascii="Arial" w:hAnsi="Arial" w:cs="Arial"/>
          <w:sz w:val="16"/>
          <w:szCs w:val="16"/>
        </w:rPr>
        <w:footnoteRef/>
      </w:r>
      <w:r w:rsidRPr="0033504B">
        <w:rPr>
          <w:rFonts w:ascii="Arial" w:hAnsi="Arial" w:cs="Arial"/>
          <w:sz w:val="16"/>
          <w:szCs w:val="16"/>
        </w:rPr>
        <w:t xml:space="preserve"> </w:t>
      </w:r>
      <w:hyperlink r:id="rId246" w:anchor=":~:text=The%20age%20at%20which%20children,Netherlands%20and%2016%20in%20Portugal." w:history="1">
        <w:r w:rsidRPr="0033504B">
          <w:rPr>
            <w:rStyle w:val="Hyperlink"/>
            <w:rFonts w:ascii="Arial" w:hAnsi="Arial" w:cs="Arial"/>
            <w:sz w:val="16"/>
            <w:szCs w:val="16"/>
          </w:rPr>
          <w:t>Council of Europe</w:t>
        </w:r>
      </w:hyperlink>
      <w:r w:rsidRPr="0033504B">
        <w:rPr>
          <w:rFonts w:ascii="Arial" w:hAnsi="Arial" w:cs="Arial"/>
          <w:sz w:val="16"/>
          <w:szCs w:val="16"/>
        </w:rPr>
        <w:t xml:space="preserve"> (2020)</w:t>
      </w:r>
      <w:r w:rsidRPr="00657062">
        <w:rPr>
          <w:rFonts w:ascii="Arial" w:hAnsi="Arial" w:cs="Arial"/>
          <w:sz w:val="16"/>
          <w:szCs w:val="16"/>
        </w:rPr>
        <w:t xml:space="preserve"> </w:t>
      </w:r>
    </w:p>
  </w:footnote>
  <w:footnote w:id="306">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sidRPr="003D4C13">
        <w:rPr>
          <w:rFonts w:ascii="Arial" w:eastAsia="Calibri" w:hAnsi="Arial" w:cs="Arial"/>
          <w:sz w:val="16"/>
          <w:szCs w:val="16"/>
        </w:rPr>
        <w:t xml:space="preserve">The Commission on Justice in Wales (2019). </w:t>
      </w:r>
      <w:hyperlink r:id="rId247" w:history="1">
        <w:r w:rsidRPr="0033504B">
          <w:rPr>
            <w:rStyle w:val="Hyperlink"/>
            <w:rFonts w:ascii="Arial" w:eastAsia="Calibri" w:hAnsi="Arial" w:cs="Arial"/>
            <w:iCs/>
            <w:sz w:val="16"/>
            <w:szCs w:val="16"/>
          </w:rPr>
          <w:t>Justice in Wales for the People of Wales</w:t>
        </w:r>
      </w:hyperlink>
      <w:r w:rsidRPr="0033504B">
        <w:rPr>
          <w:rFonts w:ascii="Arial" w:eastAsia="Calibri" w:hAnsi="Arial" w:cs="Arial"/>
          <w:sz w:val="16"/>
          <w:szCs w:val="16"/>
        </w:rPr>
        <w:t>.</w:t>
      </w:r>
      <w:r w:rsidRPr="003D4C13">
        <w:rPr>
          <w:rFonts w:ascii="Arial" w:eastAsia="Calibri" w:hAnsi="Arial" w:cs="Arial"/>
          <w:sz w:val="16"/>
          <w:szCs w:val="16"/>
        </w:rPr>
        <w:t xml:space="preserve"> </w:t>
      </w:r>
    </w:p>
  </w:footnote>
  <w:footnote w:id="307">
    <w:p w:rsidR="00582412" w:rsidRPr="003D4C13" w:rsidRDefault="00582412">
      <w:pPr>
        <w:pStyle w:val="FootnoteText"/>
        <w:rPr>
          <w:rFonts w:ascii="Arial" w:hAnsi="Arial" w:cs="Arial"/>
          <w:sz w:val="16"/>
          <w:szCs w:val="16"/>
        </w:rPr>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eastAsia="Times New Roman" w:hAnsi="Arial" w:cs="Arial"/>
          <w:color w:val="000000" w:themeColor="text1"/>
          <w:sz w:val="16"/>
          <w:szCs w:val="16"/>
          <w:lang w:eastAsia="en-GB"/>
        </w:rPr>
        <w:t>E</w:t>
      </w:r>
      <w:r w:rsidRPr="003D4C13">
        <w:rPr>
          <w:rFonts w:ascii="Arial" w:eastAsia="Times New Roman" w:hAnsi="Arial" w:cs="Arial"/>
          <w:color w:val="000000" w:themeColor="text1"/>
          <w:sz w:val="16"/>
          <w:szCs w:val="16"/>
          <w:lang w:eastAsia="en-GB"/>
        </w:rPr>
        <w:t>vidence received from UNICEF UK</w:t>
      </w:r>
    </w:p>
  </w:footnote>
  <w:footnote w:id="308">
    <w:p w:rsidR="00582412" w:rsidRDefault="00582412" w:rsidP="003E5790">
      <w:pPr>
        <w:pStyle w:val="FootnoteText"/>
      </w:pPr>
      <w:r w:rsidRPr="003D4C13">
        <w:rPr>
          <w:rStyle w:val="FootnoteReference"/>
          <w:rFonts w:ascii="Arial" w:hAnsi="Arial" w:cs="Arial"/>
          <w:sz w:val="16"/>
          <w:szCs w:val="16"/>
        </w:rPr>
        <w:footnoteRef/>
      </w:r>
      <w:r w:rsidRPr="003D4C13">
        <w:rPr>
          <w:rFonts w:ascii="Arial" w:hAnsi="Arial" w:cs="Arial"/>
          <w:sz w:val="16"/>
          <w:szCs w:val="16"/>
        </w:rPr>
        <w:t xml:space="preserve"> </w:t>
      </w:r>
      <w:r>
        <w:rPr>
          <w:rFonts w:ascii="Arial" w:hAnsi="Arial" w:cs="Arial"/>
          <w:sz w:val="16"/>
          <w:szCs w:val="16"/>
        </w:rPr>
        <w:t xml:space="preserve">HM Chief Inspector of Prisons (2019) </w:t>
      </w:r>
      <w:hyperlink r:id="rId248" w:history="1">
        <w:r w:rsidRPr="0033504B">
          <w:rPr>
            <w:rStyle w:val="Hyperlink"/>
            <w:rFonts w:ascii="Arial" w:hAnsi="Arial" w:cs="Arial"/>
            <w:sz w:val="16"/>
            <w:szCs w:val="16"/>
          </w:rPr>
          <w:t>HMYOI Parc</w:t>
        </w:r>
      </w:hyperlink>
    </w:p>
  </w:footnote>
  <w:footnote w:id="309">
    <w:p w:rsidR="00582412" w:rsidRPr="001A1E4E" w:rsidRDefault="00582412">
      <w:pPr>
        <w:pStyle w:val="FootnoteText"/>
        <w:rPr>
          <w:rFonts w:ascii="Arial" w:hAnsi="Arial" w:cs="Arial"/>
          <w:sz w:val="16"/>
          <w:szCs w:val="16"/>
        </w:rPr>
      </w:pPr>
      <w:r w:rsidRPr="001A1E4E">
        <w:rPr>
          <w:rStyle w:val="FootnoteReference"/>
          <w:rFonts w:ascii="Arial" w:hAnsi="Arial" w:cs="Arial"/>
          <w:sz w:val="16"/>
          <w:szCs w:val="16"/>
        </w:rPr>
        <w:footnoteRef/>
      </w:r>
      <w:r w:rsidRPr="001A1E4E">
        <w:rPr>
          <w:rFonts w:ascii="Arial" w:hAnsi="Arial" w:cs="Arial"/>
          <w:sz w:val="16"/>
          <w:szCs w:val="16"/>
        </w:rPr>
        <w:t xml:space="preserve"> Youth Justice Blueprint for Wales  - </w:t>
      </w:r>
      <w:hyperlink r:id="rId249" w:history="1">
        <w:r w:rsidRPr="0033504B">
          <w:rPr>
            <w:rStyle w:val="Hyperlink"/>
            <w:rFonts w:ascii="Arial" w:hAnsi="Arial" w:cs="Arial"/>
            <w:sz w:val="16"/>
            <w:szCs w:val="16"/>
          </w:rPr>
          <w:t>Implementation plan (2019)</w:t>
        </w:r>
      </w:hyperlink>
      <w:r w:rsidRPr="001A1E4E">
        <w:rPr>
          <w:rFonts w:ascii="Arial" w:hAnsi="Arial" w:cs="Arial"/>
          <w:sz w:val="16"/>
          <w:szCs w:val="16"/>
        </w:rPr>
        <w:t xml:space="preserve"> </w:t>
      </w:r>
    </w:p>
  </w:footnote>
  <w:footnote w:id="310">
    <w:p w:rsidR="00582412" w:rsidRPr="00E84786" w:rsidRDefault="00582412">
      <w:pPr>
        <w:pStyle w:val="FootnoteText"/>
        <w:rPr>
          <w:rFonts w:ascii="Arial" w:hAnsi="Arial" w:cs="Arial"/>
          <w:sz w:val="16"/>
          <w:szCs w:val="16"/>
        </w:rPr>
      </w:pPr>
      <w:r w:rsidRPr="00E84786">
        <w:rPr>
          <w:rStyle w:val="FootnoteReference"/>
          <w:rFonts w:ascii="Arial" w:hAnsi="Arial" w:cs="Arial"/>
          <w:sz w:val="16"/>
          <w:szCs w:val="16"/>
        </w:rPr>
        <w:footnoteRef/>
      </w:r>
      <w:r w:rsidRPr="00E84786">
        <w:rPr>
          <w:rFonts w:ascii="Arial" w:hAnsi="Arial" w:cs="Arial"/>
          <w:sz w:val="16"/>
          <w:szCs w:val="16"/>
        </w:rPr>
        <w:t xml:space="preserve"> Policy is focused on minimising the impact of adverse childhood experiences – those with four or more ACEs are 15 times more likely to commit violence and 20 times more likely to be imprisoned (ibid)</w:t>
      </w:r>
    </w:p>
  </w:footnote>
  <w:footnote w:id="311">
    <w:p w:rsidR="00582412" w:rsidRPr="00E84786" w:rsidRDefault="00582412">
      <w:pPr>
        <w:pStyle w:val="FootnoteText"/>
        <w:rPr>
          <w:rFonts w:ascii="Arial" w:hAnsi="Arial" w:cs="Arial"/>
          <w:sz w:val="16"/>
          <w:szCs w:val="16"/>
        </w:rPr>
      </w:pPr>
      <w:r w:rsidRPr="00E84786">
        <w:rPr>
          <w:rStyle w:val="FootnoteReference"/>
          <w:rFonts w:ascii="Arial" w:hAnsi="Arial" w:cs="Arial"/>
          <w:sz w:val="16"/>
          <w:szCs w:val="16"/>
        </w:rPr>
        <w:footnoteRef/>
      </w:r>
      <w:r w:rsidRPr="00E84786">
        <w:rPr>
          <w:rFonts w:ascii="Arial" w:hAnsi="Arial" w:cs="Arial"/>
          <w:sz w:val="16"/>
          <w:szCs w:val="16"/>
        </w:rPr>
        <w:t xml:space="preserve"> Evidence received from YJB</w:t>
      </w:r>
    </w:p>
  </w:footnote>
  <w:footnote w:id="312">
    <w:p w:rsidR="00582412" w:rsidRPr="00E84786" w:rsidRDefault="00582412">
      <w:pPr>
        <w:pStyle w:val="FootnoteText"/>
        <w:rPr>
          <w:rFonts w:ascii="Arial" w:hAnsi="Arial" w:cs="Arial"/>
          <w:sz w:val="16"/>
          <w:szCs w:val="16"/>
        </w:rPr>
      </w:pPr>
      <w:r w:rsidRPr="00E84786">
        <w:rPr>
          <w:rStyle w:val="FootnoteReference"/>
          <w:rFonts w:ascii="Arial" w:hAnsi="Arial" w:cs="Arial"/>
          <w:sz w:val="16"/>
          <w:szCs w:val="16"/>
        </w:rPr>
        <w:footnoteRef/>
      </w:r>
      <w:r w:rsidRPr="00E84786">
        <w:rPr>
          <w:rFonts w:ascii="Arial" w:hAnsi="Arial" w:cs="Arial"/>
          <w:sz w:val="16"/>
          <w:szCs w:val="16"/>
        </w:rPr>
        <w:t xml:space="preserve"> See for example BBC Wales (2019 </w:t>
      </w:r>
      <w:hyperlink r:id="rId250" w:history="1">
        <w:r w:rsidRPr="00E84786">
          <w:rPr>
            <w:rStyle w:val="Hyperlink"/>
            <w:rFonts w:ascii="Arial" w:hAnsi="Arial" w:cs="Arial"/>
            <w:sz w:val="16"/>
            <w:szCs w:val="16"/>
          </w:rPr>
          <w:t>https://www.bbc.co.uk/news/uk-wales-48776513</w:t>
        </w:r>
      </w:hyperlink>
      <w:r w:rsidRPr="00E84786">
        <w:rPr>
          <w:rFonts w:ascii="Arial" w:hAnsi="Arial" w:cs="Arial"/>
          <w:sz w:val="16"/>
          <w:szCs w:val="16"/>
        </w:rPr>
        <w:t xml:space="preserve"> </w:t>
      </w:r>
    </w:p>
  </w:footnote>
  <w:footnote w:id="313">
    <w:p w:rsidR="00582412" w:rsidRDefault="00582412">
      <w:pPr>
        <w:pStyle w:val="FootnoteText"/>
      </w:pPr>
      <w:r w:rsidRPr="00E84786">
        <w:rPr>
          <w:rStyle w:val="FootnoteReference"/>
          <w:rFonts w:ascii="Arial" w:hAnsi="Arial" w:cs="Arial"/>
          <w:sz w:val="16"/>
          <w:szCs w:val="16"/>
        </w:rPr>
        <w:footnoteRef/>
      </w:r>
      <w:r w:rsidRPr="00E84786">
        <w:rPr>
          <w:rFonts w:ascii="Arial" w:hAnsi="Arial" w:cs="Arial"/>
          <w:sz w:val="16"/>
          <w:szCs w:val="16"/>
        </w:rPr>
        <w:t xml:space="preserve"> The UN General Comment No 24 calls upon state parties to ‘increase their minimum age accordingly, to at least 14 years of age’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71B" w:rsidRDefault="002F17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D6941"/>
    <w:multiLevelType w:val="hybridMultilevel"/>
    <w:tmpl w:val="E0268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96E06"/>
    <w:multiLevelType w:val="hybridMultilevel"/>
    <w:tmpl w:val="E44E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15D5D"/>
    <w:multiLevelType w:val="hybridMultilevel"/>
    <w:tmpl w:val="9EE09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F239F"/>
    <w:multiLevelType w:val="hybridMultilevel"/>
    <w:tmpl w:val="E9A05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9064E6"/>
    <w:multiLevelType w:val="hybridMultilevel"/>
    <w:tmpl w:val="3E92B24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21416428"/>
    <w:multiLevelType w:val="hybridMultilevel"/>
    <w:tmpl w:val="4FA61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E574D8"/>
    <w:multiLevelType w:val="hybridMultilevel"/>
    <w:tmpl w:val="B4C2E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AB16AC"/>
    <w:multiLevelType w:val="hybridMultilevel"/>
    <w:tmpl w:val="DE40B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9B528D"/>
    <w:multiLevelType w:val="hybridMultilevel"/>
    <w:tmpl w:val="C308A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5074E4"/>
    <w:multiLevelType w:val="hybridMultilevel"/>
    <w:tmpl w:val="15FCB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C05DF3"/>
    <w:multiLevelType w:val="multilevel"/>
    <w:tmpl w:val="1E9CB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E55104"/>
    <w:multiLevelType w:val="hybridMultilevel"/>
    <w:tmpl w:val="BDDAF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2331CD"/>
    <w:multiLevelType w:val="hybridMultilevel"/>
    <w:tmpl w:val="69C66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9F3D86"/>
    <w:multiLevelType w:val="hybridMultilevel"/>
    <w:tmpl w:val="6B98F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706F0B"/>
    <w:multiLevelType w:val="hybridMultilevel"/>
    <w:tmpl w:val="9D068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767879"/>
    <w:multiLevelType w:val="hybridMultilevel"/>
    <w:tmpl w:val="32566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1D1640"/>
    <w:multiLevelType w:val="hybridMultilevel"/>
    <w:tmpl w:val="CFDCD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8B7C61"/>
    <w:multiLevelType w:val="hybridMultilevel"/>
    <w:tmpl w:val="BF7EF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0603F4"/>
    <w:multiLevelType w:val="hybridMultilevel"/>
    <w:tmpl w:val="B8064A7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6FB95F9B"/>
    <w:multiLevelType w:val="hybridMultilevel"/>
    <w:tmpl w:val="26C47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9027EB"/>
    <w:multiLevelType w:val="hybridMultilevel"/>
    <w:tmpl w:val="50A09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9"/>
  </w:num>
  <w:num w:numId="4">
    <w:abstractNumId w:val="11"/>
  </w:num>
  <w:num w:numId="5">
    <w:abstractNumId w:val="17"/>
  </w:num>
  <w:num w:numId="6">
    <w:abstractNumId w:val="7"/>
  </w:num>
  <w:num w:numId="7">
    <w:abstractNumId w:val="15"/>
  </w:num>
  <w:num w:numId="8">
    <w:abstractNumId w:val="0"/>
  </w:num>
  <w:num w:numId="9">
    <w:abstractNumId w:val="12"/>
  </w:num>
  <w:num w:numId="10">
    <w:abstractNumId w:val="20"/>
  </w:num>
  <w:num w:numId="11">
    <w:abstractNumId w:val="13"/>
  </w:num>
  <w:num w:numId="12">
    <w:abstractNumId w:val="8"/>
  </w:num>
  <w:num w:numId="13">
    <w:abstractNumId w:val="3"/>
  </w:num>
  <w:num w:numId="14">
    <w:abstractNumId w:val="1"/>
  </w:num>
  <w:num w:numId="15">
    <w:abstractNumId w:val="2"/>
  </w:num>
  <w:num w:numId="16">
    <w:abstractNumId w:val="4"/>
  </w:num>
  <w:num w:numId="17">
    <w:abstractNumId w:val="18"/>
  </w:num>
  <w:num w:numId="18">
    <w:abstractNumId w:val="6"/>
  </w:num>
  <w:num w:numId="19">
    <w:abstractNumId w:val="19"/>
  </w:num>
  <w:num w:numId="20">
    <w:abstractNumId w:val="10"/>
  </w:num>
  <w:num w:numId="2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US" w:vendorID="64" w:dllVersion="131078" w:nlCheck="1" w:checkStyle="1"/>
  <w:activeWritingStyle w:appName="MSWord" w:lang="en-GB" w:vendorID="64" w:dllVersion="131078" w:nlCheck="1" w:checkStyle="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162"/>
    <w:rsid w:val="000006B7"/>
    <w:rsid w:val="00004210"/>
    <w:rsid w:val="00004AA2"/>
    <w:rsid w:val="0001304F"/>
    <w:rsid w:val="00013623"/>
    <w:rsid w:val="00017B50"/>
    <w:rsid w:val="000205DC"/>
    <w:rsid w:val="0002546F"/>
    <w:rsid w:val="0002576E"/>
    <w:rsid w:val="00026720"/>
    <w:rsid w:val="0003197B"/>
    <w:rsid w:val="00032BA8"/>
    <w:rsid w:val="000330C7"/>
    <w:rsid w:val="000337ED"/>
    <w:rsid w:val="000353EF"/>
    <w:rsid w:val="0003606F"/>
    <w:rsid w:val="00040464"/>
    <w:rsid w:val="000442BA"/>
    <w:rsid w:val="00045C67"/>
    <w:rsid w:val="00046F32"/>
    <w:rsid w:val="00047C6D"/>
    <w:rsid w:val="00047F90"/>
    <w:rsid w:val="00054996"/>
    <w:rsid w:val="00056611"/>
    <w:rsid w:val="000603DB"/>
    <w:rsid w:val="00063C97"/>
    <w:rsid w:val="0006720C"/>
    <w:rsid w:val="0007177F"/>
    <w:rsid w:val="00083E40"/>
    <w:rsid w:val="00084672"/>
    <w:rsid w:val="00087D93"/>
    <w:rsid w:val="0009006F"/>
    <w:rsid w:val="00091AD7"/>
    <w:rsid w:val="00094438"/>
    <w:rsid w:val="00095DFD"/>
    <w:rsid w:val="00097807"/>
    <w:rsid w:val="000A2621"/>
    <w:rsid w:val="000A4D24"/>
    <w:rsid w:val="000A7476"/>
    <w:rsid w:val="000A797A"/>
    <w:rsid w:val="000B0D2F"/>
    <w:rsid w:val="000B2332"/>
    <w:rsid w:val="000B36EE"/>
    <w:rsid w:val="000B4AA9"/>
    <w:rsid w:val="000B4C74"/>
    <w:rsid w:val="000C293A"/>
    <w:rsid w:val="000C4298"/>
    <w:rsid w:val="000C4E83"/>
    <w:rsid w:val="000D2EC5"/>
    <w:rsid w:val="000D7698"/>
    <w:rsid w:val="000E11BF"/>
    <w:rsid w:val="000E55CD"/>
    <w:rsid w:val="000E7749"/>
    <w:rsid w:val="000F0568"/>
    <w:rsid w:val="000F37A6"/>
    <w:rsid w:val="000F7366"/>
    <w:rsid w:val="000F7602"/>
    <w:rsid w:val="000F7BB4"/>
    <w:rsid w:val="000F7F17"/>
    <w:rsid w:val="00100B2F"/>
    <w:rsid w:val="00101391"/>
    <w:rsid w:val="00101A21"/>
    <w:rsid w:val="00120359"/>
    <w:rsid w:val="00120EB3"/>
    <w:rsid w:val="00121D39"/>
    <w:rsid w:val="00122B3A"/>
    <w:rsid w:val="0012676C"/>
    <w:rsid w:val="00130657"/>
    <w:rsid w:val="00130BE3"/>
    <w:rsid w:val="00133E85"/>
    <w:rsid w:val="00134338"/>
    <w:rsid w:val="00134C8E"/>
    <w:rsid w:val="001408AA"/>
    <w:rsid w:val="001413B3"/>
    <w:rsid w:val="0014210A"/>
    <w:rsid w:val="001422AC"/>
    <w:rsid w:val="00144820"/>
    <w:rsid w:val="00145BAA"/>
    <w:rsid w:val="00150911"/>
    <w:rsid w:val="00154120"/>
    <w:rsid w:val="00155A9E"/>
    <w:rsid w:val="00155E9F"/>
    <w:rsid w:val="00156D78"/>
    <w:rsid w:val="00156FD5"/>
    <w:rsid w:val="001575CC"/>
    <w:rsid w:val="00160094"/>
    <w:rsid w:val="00161459"/>
    <w:rsid w:val="0016154E"/>
    <w:rsid w:val="0016468F"/>
    <w:rsid w:val="00165493"/>
    <w:rsid w:val="00167113"/>
    <w:rsid w:val="001711A8"/>
    <w:rsid w:val="00172939"/>
    <w:rsid w:val="001740A2"/>
    <w:rsid w:val="00176DDB"/>
    <w:rsid w:val="00183D9E"/>
    <w:rsid w:val="0018572B"/>
    <w:rsid w:val="001859C4"/>
    <w:rsid w:val="001916EC"/>
    <w:rsid w:val="0019405F"/>
    <w:rsid w:val="001A1E4E"/>
    <w:rsid w:val="001A267F"/>
    <w:rsid w:val="001A36D2"/>
    <w:rsid w:val="001A3E51"/>
    <w:rsid w:val="001A4462"/>
    <w:rsid w:val="001A6649"/>
    <w:rsid w:val="001A729F"/>
    <w:rsid w:val="001B689B"/>
    <w:rsid w:val="001B696C"/>
    <w:rsid w:val="001C236A"/>
    <w:rsid w:val="001C2A37"/>
    <w:rsid w:val="001C5545"/>
    <w:rsid w:val="001C6811"/>
    <w:rsid w:val="001D07AB"/>
    <w:rsid w:val="001D1095"/>
    <w:rsid w:val="001D2D6B"/>
    <w:rsid w:val="001D4610"/>
    <w:rsid w:val="001D6489"/>
    <w:rsid w:val="001D67F0"/>
    <w:rsid w:val="001D7AA5"/>
    <w:rsid w:val="001D7C07"/>
    <w:rsid w:val="001D7DDA"/>
    <w:rsid w:val="001E23DF"/>
    <w:rsid w:val="001E7F70"/>
    <w:rsid w:val="001F0D49"/>
    <w:rsid w:val="001F11B6"/>
    <w:rsid w:val="00205971"/>
    <w:rsid w:val="002078B9"/>
    <w:rsid w:val="00210EB3"/>
    <w:rsid w:val="0021332A"/>
    <w:rsid w:val="002135C5"/>
    <w:rsid w:val="00213733"/>
    <w:rsid w:val="0021426C"/>
    <w:rsid w:val="00222854"/>
    <w:rsid w:val="0022356F"/>
    <w:rsid w:val="00223919"/>
    <w:rsid w:val="0022446F"/>
    <w:rsid w:val="00231E9C"/>
    <w:rsid w:val="00235DDC"/>
    <w:rsid w:val="0024012E"/>
    <w:rsid w:val="00240FD5"/>
    <w:rsid w:val="00242602"/>
    <w:rsid w:val="00244417"/>
    <w:rsid w:val="00245EB1"/>
    <w:rsid w:val="00253957"/>
    <w:rsid w:val="00254665"/>
    <w:rsid w:val="002556AD"/>
    <w:rsid w:val="00255E82"/>
    <w:rsid w:val="002572CB"/>
    <w:rsid w:val="00262C23"/>
    <w:rsid w:val="002635D8"/>
    <w:rsid w:val="00264B91"/>
    <w:rsid w:val="00270B6C"/>
    <w:rsid w:val="0027158C"/>
    <w:rsid w:val="00276608"/>
    <w:rsid w:val="0028417A"/>
    <w:rsid w:val="00284A4B"/>
    <w:rsid w:val="002861BA"/>
    <w:rsid w:val="00290EE0"/>
    <w:rsid w:val="002914F7"/>
    <w:rsid w:val="002966CF"/>
    <w:rsid w:val="002A3379"/>
    <w:rsid w:val="002A550D"/>
    <w:rsid w:val="002A70CD"/>
    <w:rsid w:val="002B16C8"/>
    <w:rsid w:val="002B17CE"/>
    <w:rsid w:val="002B3686"/>
    <w:rsid w:val="002B37AC"/>
    <w:rsid w:val="002B5673"/>
    <w:rsid w:val="002B6174"/>
    <w:rsid w:val="002C6B94"/>
    <w:rsid w:val="002C70F0"/>
    <w:rsid w:val="002D5D74"/>
    <w:rsid w:val="002D60D5"/>
    <w:rsid w:val="002D75C6"/>
    <w:rsid w:val="002E230C"/>
    <w:rsid w:val="002E330F"/>
    <w:rsid w:val="002E4F7E"/>
    <w:rsid w:val="002F171B"/>
    <w:rsid w:val="002F2738"/>
    <w:rsid w:val="002F47F8"/>
    <w:rsid w:val="002F7923"/>
    <w:rsid w:val="00300735"/>
    <w:rsid w:val="00300D55"/>
    <w:rsid w:val="00303C35"/>
    <w:rsid w:val="003148E7"/>
    <w:rsid w:val="003173F6"/>
    <w:rsid w:val="00322973"/>
    <w:rsid w:val="0032396F"/>
    <w:rsid w:val="00324DD9"/>
    <w:rsid w:val="003265A2"/>
    <w:rsid w:val="00331486"/>
    <w:rsid w:val="003323A5"/>
    <w:rsid w:val="00332DA5"/>
    <w:rsid w:val="00332DE9"/>
    <w:rsid w:val="0033504B"/>
    <w:rsid w:val="00337115"/>
    <w:rsid w:val="0034254C"/>
    <w:rsid w:val="00342F4B"/>
    <w:rsid w:val="00343B46"/>
    <w:rsid w:val="00344694"/>
    <w:rsid w:val="003446D2"/>
    <w:rsid w:val="00345746"/>
    <w:rsid w:val="00345A01"/>
    <w:rsid w:val="003468C9"/>
    <w:rsid w:val="003526AE"/>
    <w:rsid w:val="0035447C"/>
    <w:rsid w:val="00354A5B"/>
    <w:rsid w:val="00355D1C"/>
    <w:rsid w:val="003619A4"/>
    <w:rsid w:val="00362838"/>
    <w:rsid w:val="0036310E"/>
    <w:rsid w:val="00373343"/>
    <w:rsid w:val="00373C17"/>
    <w:rsid w:val="00375673"/>
    <w:rsid w:val="00376C6D"/>
    <w:rsid w:val="003770B0"/>
    <w:rsid w:val="0037717C"/>
    <w:rsid w:val="00377A93"/>
    <w:rsid w:val="0038473E"/>
    <w:rsid w:val="00384A35"/>
    <w:rsid w:val="00387264"/>
    <w:rsid w:val="0039253F"/>
    <w:rsid w:val="00393753"/>
    <w:rsid w:val="0039400F"/>
    <w:rsid w:val="00395C4D"/>
    <w:rsid w:val="00395D1C"/>
    <w:rsid w:val="003A3342"/>
    <w:rsid w:val="003A3604"/>
    <w:rsid w:val="003B0B0C"/>
    <w:rsid w:val="003B2D9D"/>
    <w:rsid w:val="003B391C"/>
    <w:rsid w:val="003B3AF4"/>
    <w:rsid w:val="003B5E1C"/>
    <w:rsid w:val="003C6C06"/>
    <w:rsid w:val="003C6E8A"/>
    <w:rsid w:val="003C7370"/>
    <w:rsid w:val="003C7F42"/>
    <w:rsid w:val="003D0CCE"/>
    <w:rsid w:val="003D359E"/>
    <w:rsid w:val="003D3857"/>
    <w:rsid w:val="003D4461"/>
    <w:rsid w:val="003D4C13"/>
    <w:rsid w:val="003D6942"/>
    <w:rsid w:val="003D74C8"/>
    <w:rsid w:val="003D74FD"/>
    <w:rsid w:val="003E1A2D"/>
    <w:rsid w:val="003E3745"/>
    <w:rsid w:val="003E4556"/>
    <w:rsid w:val="003E5790"/>
    <w:rsid w:val="003E6397"/>
    <w:rsid w:val="003E68A1"/>
    <w:rsid w:val="003E7852"/>
    <w:rsid w:val="003E7A0D"/>
    <w:rsid w:val="003F09CA"/>
    <w:rsid w:val="003F3467"/>
    <w:rsid w:val="003F6FB8"/>
    <w:rsid w:val="00401162"/>
    <w:rsid w:val="00402B66"/>
    <w:rsid w:val="004030B1"/>
    <w:rsid w:val="00405BC4"/>
    <w:rsid w:val="00410BF5"/>
    <w:rsid w:val="004146CE"/>
    <w:rsid w:val="00414E6F"/>
    <w:rsid w:val="004158E0"/>
    <w:rsid w:val="00421872"/>
    <w:rsid w:val="00432DC6"/>
    <w:rsid w:val="00433150"/>
    <w:rsid w:val="004339BC"/>
    <w:rsid w:val="00435676"/>
    <w:rsid w:val="00436708"/>
    <w:rsid w:val="004367CE"/>
    <w:rsid w:val="004406E9"/>
    <w:rsid w:val="004457A6"/>
    <w:rsid w:val="00446B87"/>
    <w:rsid w:val="00454B85"/>
    <w:rsid w:val="004550EF"/>
    <w:rsid w:val="00456357"/>
    <w:rsid w:val="0045658B"/>
    <w:rsid w:val="004604F4"/>
    <w:rsid w:val="00462E0F"/>
    <w:rsid w:val="004677D1"/>
    <w:rsid w:val="004721C8"/>
    <w:rsid w:val="00472F73"/>
    <w:rsid w:val="00473A8D"/>
    <w:rsid w:val="00474100"/>
    <w:rsid w:val="00475C4C"/>
    <w:rsid w:val="004809BA"/>
    <w:rsid w:val="00486A0B"/>
    <w:rsid w:val="00487A79"/>
    <w:rsid w:val="00487CAB"/>
    <w:rsid w:val="00490DE2"/>
    <w:rsid w:val="00492335"/>
    <w:rsid w:val="00492F80"/>
    <w:rsid w:val="004947F7"/>
    <w:rsid w:val="004A1061"/>
    <w:rsid w:val="004A1E97"/>
    <w:rsid w:val="004A22C8"/>
    <w:rsid w:val="004B04EE"/>
    <w:rsid w:val="004B0D3C"/>
    <w:rsid w:val="004B2B21"/>
    <w:rsid w:val="004B5D2A"/>
    <w:rsid w:val="004B7D9A"/>
    <w:rsid w:val="004C18C0"/>
    <w:rsid w:val="004C52A8"/>
    <w:rsid w:val="004D285D"/>
    <w:rsid w:val="004D4BD7"/>
    <w:rsid w:val="004D7F7E"/>
    <w:rsid w:val="004E2E38"/>
    <w:rsid w:val="004E48E2"/>
    <w:rsid w:val="004E4BB2"/>
    <w:rsid w:val="004F480E"/>
    <w:rsid w:val="004F4995"/>
    <w:rsid w:val="004F4DD1"/>
    <w:rsid w:val="004F63B7"/>
    <w:rsid w:val="004F7196"/>
    <w:rsid w:val="00504BE7"/>
    <w:rsid w:val="00505C4F"/>
    <w:rsid w:val="00505D40"/>
    <w:rsid w:val="00507550"/>
    <w:rsid w:val="00511014"/>
    <w:rsid w:val="00511724"/>
    <w:rsid w:val="00511ADF"/>
    <w:rsid w:val="005120B8"/>
    <w:rsid w:val="00515F96"/>
    <w:rsid w:val="00517885"/>
    <w:rsid w:val="005179EA"/>
    <w:rsid w:val="00521973"/>
    <w:rsid w:val="00525060"/>
    <w:rsid w:val="0052592A"/>
    <w:rsid w:val="00530836"/>
    <w:rsid w:val="00530FB6"/>
    <w:rsid w:val="00534ECC"/>
    <w:rsid w:val="00534F24"/>
    <w:rsid w:val="00535043"/>
    <w:rsid w:val="00537515"/>
    <w:rsid w:val="0054080F"/>
    <w:rsid w:val="00547889"/>
    <w:rsid w:val="0055044D"/>
    <w:rsid w:val="00567F37"/>
    <w:rsid w:val="00570A3A"/>
    <w:rsid w:val="00571F3C"/>
    <w:rsid w:val="0057268E"/>
    <w:rsid w:val="005732FB"/>
    <w:rsid w:val="0057540E"/>
    <w:rsid w:val="005760D1"/>
    <w:rsid w:val="005768D5"/>
    <w:rsid w:val="005801CF"/>
    <w:rsid w:val="00582412"/>
    <w:rsid w:val="00583D4E"/>
    <w:rsid w:val="00586BEF"/>
    <w:rsid w:val="00587E10"/>
    <w:rsid w:val="00590E86"/>
    <w:rsid w:val="0059306C"/>
    <w:rsid w:val="00594621"/>
    <w:rsid w:val="00594933"/>
    <w:rsid w:val="00597CFA"/>
    <w:rsid w:val="005A47F3"/>
    <w:rsid w:val="005A7A32"/>
    <w:rsid w:val="005B0E37"/>
    <w:rsid w:val="005B124B"/>
    <w:rsid w:val="005B27B5"/>
    <w:rsid w:val="005B280C"/>
    <w:rsid w:val="005B5756"/>
    <w:rsid w:val="005B6870"/>
    <w:rsid w:val="005C0461"/>
    <w:rsid w:val="005C42C7"/>
    <w:rsid w:val="005C4A3A"/>
    <w:rsid w:val="005C6694"/>
    <w:rsid w:val="005D1226"/>
    <w:rsid w:val="005D16F3"/>
    <w:rsid w:val="005E145E"/>
    <w:rsid w:val="005E5D92"/>
    <w:rsid w:val="005E6CD5"/>
    <w:rsid w:val="005F7358"/>
    <w:rsid w:val="00600CDE"/>
    <w:rsid w:val="0060135C"/>
    <w:rsid w:val="00603D3B"/>
    <w:rsid w:val="006050C6"/>
    <w:rsid w:val="006101C2"/>
    <w:rsid w:val="00610BD4"/>
    <w:rsid w:val="00613A27"/>
    <w:rsid w:val="006156A7"/>
    <w:rsid w:val="00616A46"/>
    <w:rsid w:val="00620A63"/>
    <w:rsid w:val="006229A3"/>
    <w:rsid w:val="00622ED8"/>
    <w:rsid w:val="006238A4"/>
    <w:rsid w:val="006248CF"/>
    <w:rsid w:val="00624F77"/>
    <w:rsid w:val="0062513E"/>
    <w:rsid w:val="00630346"/>
    <w:rsid w:val="00632DA3"/>
    <w:rsid w:val="00633B4D"/>
    <w:rsid w:val="00634974"/>
    <w:rsid w:val="006349AC"/>
    <w:rsid w:val="00640BE1"/>
    <w:rsid w:val="00640CBD"/>
    <w:rsid w:val="0064346A"/>
    <w:rsid w:val="006441D6"/>
    <w:rsid w:val="00657062"/>
    <w:rsid w:val="00662208"/>
    <w:rsid w:val="00662FF8"/>
    <w:rsid w:val="00666C96"/>
    <w:rsid w:val="00667FFC"/>
    <w:rsid w:val="00672A0E"/>
    <w:rsid w:val="006734D8"/>
    <w:rsid w:val="00674B60"/>
    <w:rsid w:val="00674EBC"/>
    <w:rsid w:val="00677551"/>
    <w:rsid w:val="00680BD4"/>
    <w:rsid w:val="00680D3F"/>
    <w:rsid w:val="00680FBC"/>
    <w:rsid w:val="006819BC"/>
    <w:rsid w:val="00681F88"/>
    <w:rsid w:val="00687DFA"/>
    <w:rsid w:val="00690431"/>
    <w:rsid w:val="00691C98"/>
    <w:rsid w:val="00695C47"/>
    <w:rsid w:val="006A5394"/>
    <w:rsid w:val="006A658D"/>
    <w:rsid w:val="006A746C"/>
    <w:rsid w:val="006B0CD2"/>
    <w:rsid w:val="006B55EF"/>
    <w:rsid w:val="006B62C4"/>
    <w:rsid w:val="006B7693"/>
    <w:rsid w:val="006C06B3"/>
    <w:rsid w:val="006C49E7"/>
    <w:rsid w:val="006C5ACF"/>
    <w:rsid w:val="006C6901"/>
    <w:rsid w:val="006D248F"/>
    <w:rsid w:val="006D2C82"/>
    <w:rsid w:val="006D5134"/>
    <w:rsid w:val="006D6938"/>
    <w:rsid w:val="006D7291"/>
    <w:rsid w:val="006F4C99"/>
    <w:rsid w:val="006F4DA2"/>
    <w:rsid w:val="00700CEF"/>
    <w:rsid w:val="00702CC2"/>
    <w:rsid w:val="00702E53"/>
    <w:rsid w:val="0070373E"/>
    <w:rsid w:val="00704342"/>
    <w:rsid w:val="00706087"/>
    <w:rsid w:val="00710B58"/>
    <w:rsid w:val="00712ED1"/>
    <w:rsid w:val="00721683"/>
    <w:rsid w:val="00721C47"/>
    <w:rsid w:val="007226E1"/>
    <w:rsid w:val="00723AB3"/>
    <w:rsid w:val="007257DF"/>
    <w:rsid w:val="0072687F"/>
    <w:rsid w:val="00727B8B"/>
    <w:rsid w:val="00727CCC"/>
    <w:rsid w:val="00742CB5"/>
    <w:rsid w:val="00742FBA"/>
    <w:rsid w:val="00750C28"/>
    <w:rsid w:val="007547A9"/>
    <w:rsid w:val="00756E3B"/>
    <w:rsid w:val="00763179"/>
    <w:rsid w:val="00767815"/>
    <w:rsid w:val="0077151D"/>
    <w:rsid w:val="00771B5A"/>
    <w:rsid w:val="00771E0C"/>
    <w:rsid w:val="0077288B"/>
    <w:rsid w:val="00773B24"/>
    <w:rsid w:val="00780AD9"/>
    <w:rsid w:val="00780D0D"/>
    <w:rsid w:val="007827DA"/>
    <w:rsid w:val="00784674"/>
    <w:rsid w:val="00785E70"/>
    <w:rsid w:val="0079166B"/>
    <w:rsid w:val="0079184E"/>
    <w:rsid w:val="00792441"/>
    <w:rsid w:val="00795AB6"/>
    <w:rsid w:val="007A150A"/>
    <w:rsid w:val="007A3582"/>
    <w:rsid w:val="007A56C8"/>
    <w:rsid w:val="007A574B"/>
    <w:rsid w:val="007A5937"/>
    <w:rsid w:val="007B3F68"/>
    <w:rsid w:val="007B40CB"/>
    <w:rsid w:val="007B646C"/>
    <w:rsid w:val="007B7CC5"/>
    <w:rsid w:val="007B7DE7"/>
    <w:rsid w:val="007C088C"/>
    <w:rsid w:val="007C1283"/>
    <w:rsid w:val="007C21AC"/>
    <w:rsid w:val="007C5DF4"/>
    <w:rsid w:val="007D16B8"/>
    <w:rsid w:val="007D489B"/>
    <w:rsid w:val="007D6B46"/>
    <w:rsid w:val="007E021B"/>
    <w:rsid w:val="007E1393"/>
    <w:rsid w:val="007E374E"/>
    <w:rsid w:val="007F0B57"/>
    <w:rsid w:val="007F1863"/>
    <w:rsid w:val="007F29D1"/>
    <w:rsid w:val="007F320F"/>
    <w:rsid w:val="007F3A86"/>
    <w:rsid w:val="007F4B56"/>
    <w:rsid w:val="00801E8E"/>
    <w:rsid w:val="00802B07"/>
    <w:rsid w:val="00803B47"/>
    <w:rsid w:val="00805396"/>
    <w:rsid w:val="0080782C"/>
    <w:rsid w:val="008078C3"/>
    <w:rsid w:val="00814F48"/>
    <w:rsid w:val="008151E7"/>
    <w:rsid w:val="00815A3E"/>
    <w:rsid w:val="00815EFE"/>
    <w:rsid w:val="00827F88"/>
    <w:rsid w:val="008319FB"/>
    <w:rsid w:val="008327B7"/>
    <w:rsid w:val="00833D1F"/>
    <w:rsid w:val="0083401A"/>
    <w:rsid w:val="008357BF"/>
    <w:rsid w:val="00837328"/>
    <w:rsid w:val="008402AD"/>
    <w:rsid w:val="008410EB"/>
    <w:rsid w:val="00842B07"/>
    <w:rsid w:val="0084305A"/>
    <w:rsid w:val="008451C6"/>
    <w:rsid w:val="00847F4E"/>
    <w:rsid w:val="008510D6"/>
    <w:rsid w:val="00853557"/>
    <w:rsid w:val="00857F6B"/>
    <w:rsid w:val="00860493"/>
    <w:rsid w:val="00861365"/>
    <w:rsid w:val="00864413"/>
    <w:rsid w:val="0086471A"/>
    <w:rsid w:val="00865A4E"/>
    <w:rsid w:val="00865B34"/>
    <w:rsid w:val="00870EFB"/>
    <w:rsid w:val="00872537"/>
    <w:rsid w:val="00872DE3"/>
    <w:rsid w:val="008753BF"/>
    <w:rsid w:val="008759D2"/>
    <w:rsid w:val="008801FF"/>
    <w:rsid w:val="00883181"/>
    <w:rsid w:val="00883AE8"/>
    <w:rsid w:val="00883AEA"/>
    <w:rsid w:val="00884D55"/>
    <w:rsid w:val="00886307"/>
    <w:rsid w:val="00886803"/>
    <w:rsid w:val="008908E7"/>
    <w:rsid w:val="00890E40"/>
    <w:rsid w:val="00892094"/>
    <w:rsid w:val="0089210A"/>
    <w:rsid w:val="00893974"/>
    <w:rsid w:val="008A062A"/>
    <w:rsid w:val="008A2653"/>
    <w:rsid w:val="008A30E7"/>
    <w:rsid w:val="008A361F"/>
    <w:rsid w:val="008A4E41"/>
    <w:rsid w:val="008A5D69"/>
    <w:rsid w:val="008A63F0"/>
    <w:rsid w:val="008B5780"/>
    <w:rsid w:val="008C2AA3"/>
    <w:rsid w:val="008C5E14"/>
    <w:rsid w:val="008C7981"/>
    <w:rsid w:val="008D23E4"/>
    <w:rsid w:val="008D2BB9"/>
    <w:rsid w:val="008D3AC5"/>
    <w:rsid w:val="008D45B0"/>
    <w:rsid w:val="008E31E6"/>
    <w:rsid w:val="008F073E"/>
    <w:rsid w:val="008F57C8"/>
    <w:rsid w:val="00901994"/>
    <w:rsid w:val="00902220"/>
    <w:rsid w:val="00902D3F"/>
    <w:rsid w:val="00903954"/>
    <w:rsid w:val="00903F2C"/>
    <w:rsid w:val="00904410"/>
    <w:rsid w:val="009056A3"/>
    <w:rsid w:val="009078F5"/>
    <w:rsid w:val="0092187E"/>
    <w:rsid w:val="0092208A"/>
    <w:rsid w:val="0092512F"/>
    <w:rsid w:val="00925C65"/>
    <w:rsid w:val="00927547"/>
    <w:rsid w:val="0093059D"/>
    <w:rsid w:val="009306AB"/>
    <w:rsid w:val="00931B8A"/>
    <w:rsid w:val="00933418"/>
    <w:rsid w:val="00933B63"/>
    <w:rsid w:val="00934D37"/>
    <w:rsid w:val="009358ED"/>
    <w:rsid w:val="009371CB"/>
    <w:rsid w:val="009417A3"/>
    <w:rsid w:val="009422FB"/>
    <w:rsid w:val="00942E68"/>
    <w:rsid w:val="00942F82"/>
    <w:rsid w:val="0094566A"/>
    <w:rsid w:val="009461CD"/>
    <w:rsid w:val="0095295A"/>
    <w:rsid w:val="0095315A"/>
    <w:rsid w:val="009534D1"/>
    <w:rsid w:val="0095763B"/>
    <w:rsid w:val="009610A7"/>
    <w:rsid w:val="00964074"/>
    <w:rsid w:val="00965495"/>
    <w:rsid w:val="00965DC4"/>
    <w:rsid w:val="00967532"/>
    <w:rsid w:val="00970EAB"/>
    <w:rsid w:val="00972C59"/>
    <w:rsid w:val="0097634E"/>
    <w:rsid w:val="009766A4"/>
    <w:rsid w:val="00976FA4"/>
    <w:rsid w:val="00982148"/>
    <w:rsid w:val="00983830"/>
    <w:rsid w:val="00984963"/>
    <w:rsid w:val="00985F99"/>
    <w:rsid w:val="0099012F"/>
    <w:rsid w:val="0099100A"/>
    <w:rsid w:val="00995E14"/>
    <w:rsid w:val="0099634C"/>
    <w:rsid w:val="009974E8"/>
    <w:rsid w:val="009A01D2"/>
    <w:rsid w:val="009A038E"/>
    <w:rsid w:val="009A07F2"/>
    <w:rsid w:val="009A135D"/>
    <w:rsid w:val="009A373F"/>
    <w:rsid w:val="009A40FD"/>
    <w:rsid w:val="009B29A5"/>
    <w:rsid w:val="009D09B4"/>
    <w:rsid w:val="009D1DEC"/>
    <w:rsid w:val="009D423B"/>
    <w:rsid w:val="009D53AD"/>
    <w:rsid w:val="009D75AD"/>
    <w:rsid w:val="009D7D2D"/>
    <w:rsid w:val="009E1141"/>
    <w:rsid w:val="009E4430"/>
    <w:rsid w:val="009E568D"/>
    <w:rsid w:val="009E7909"/>
    <w:rsid w:val="009F3A54"/>
    <w:rsid w:val="009F777D"/>
    <w:rsid w:val="00A00B56"/>
    <w:rsid w:val="00A0190C"/>
    <w:rsid w:val="00A057E6"/>
    <w:rsid w:val="00A1310F"/>
    <w:rsid w:val="00A17E75"/>
    <w:rsid w:val="00A204C0"/>
    <w:rsid w:val="00A254BE"/>
    <w:rsid w:val="00A3117B"/>
    <w:rsid w:val="00A33D64"/>
    <w:rsid w:val="00A410EE"/>
    <w:rsid w:val="00A428C7"/>
    <w:rsid w:val="00A44791"/>
    <w:rsid w:val="00A459F1"/>
    <w:rsid w:val="00A46568"/>
    <w:rsid w:val="00A46843"/>
    <w:rsid w:val="00A521CB"/>
    <w:rsid w:val="00A56B79"/>
    <w:rsid w:val="00A60AB6"/>
    <w:rsid w:val="00A61B76"/>
    <w:rsid w:val="00A628CB"/>
    <w:rsid w:val="00A6666F"/>
    <w:rsid w:val="00A66983"/>
    <w:rsid w:val="00A71F46"/>
    <w:rsid w:val="00A74AA3"/>
    <w:rsid w:val="00A75F3D"/>
    <w:rsid w:val="00A766B4"/>
    <w:rsid w:val="00A8445C"/>
    <w:rsid w:val="00A869CB"/>
    <w:rsid w:val="00A87947"/>
    <w:rsid w:val="00A94AA8"/>
    <w:rsid w:val="00A94DB3"/>
    <w:rsid w:val="00A94F58"/>
    <w:rsid w:val="00A97526"/>
    <w:rsid w:val="00AA33D5"/>
    <w:rsid w:val="00AA652A"/>
    <w:rsid w:val="00AA7571"/>
    <w:rsid w:val="00AB070F"/>
    <w:rsid w:val="00AB226C"/>
    <w:rsid w:val="00AB64C1"/>
    <w:rsid w:val="00AB7344"/>
    <w:rsid w:val="00AB78F6"/>
    <w:rsid w:val="00AC11D9"/>
    <w:rsid w:val="00AC39BF"/>
    <w:rsid w:val="00AC459A"/>
    <w:rsid w:val="00AD0259"/>
    <w:rsid w:val="00AD03DC"/>
    <w:rsid w:val="00AD0D03"/>
    <w:rsid w:val="00AD4087"/>
    <w:rsid w:val="00AD62EF"/>
    <w:rsid w:val="00AD6883"/>
    <w:rsid w:val="00AD691B"/>
    <w:rsid w:val="00AE2E4F"/>
    <w:rsid w:val="00AE5EBC"/>
    <w:rsid w:val="00AF0BF0"/>
    <w:rsid w:val="00AF1DFD"/>
    <w:rsid w:val="00AF23B3"/>
    <w:rsid w:val="00B027F4"/>
    <w:rsid w:val="00B03F69"/>
    <w:rsid w:val="00B04D52"/>
    <w:rsid w:val="00B076B2"/>
    <w:rsid w:val="00B07E1C"/>
    <w:rsid w:val="00B116DA"/>
    <w:rsid w:val="00B12D9D"/>
    <w:rsid w:val="00B1551D"/>
    <w:rsid w:val="00B16D01"/>
    <w:rsid w:val="00B16DB7"/>
    <w:rsid w:val="00B171DF"/>
    <w:rsid w:val="00B206CE"/>
    <w:rsid w:val="00B22BA3"/>
    <w:rsid w:val="00B23DA8"/>
    <w:rsid w:val="00B241E7"/>
    <w:rsid w:val="00B24442"/>
    <w:rsid w:val="00B247B8"/>
    <w:rsid w:val="00B25EA7"/>
    <w:rsid w:val="00B304EC"/>
    <w:rsid w:val="00B32002"/>
    <w:rsid w:val="00B32B6A"/>
    <w:rsid w:val="00B3564C"/>
    <w:rsid w:val="00B365AC"/>
    <w:rsid w:val="00B36AA5"/>
    <w:rsid w:val="00B402A0"/>
    <w:rsid w:val="00B40663"/>
    <w:rsid w:val="00B44775"/>
    <w:rsid w:val="00B5166D"/>
    <w:rsid w:val="00B51B7C"/>
    <w:rsid w:val="00B56668"/>
    <w:rsid w:val="00B61084"/>
    <w:rsid w:val="00B6136C"/>
    <w:rsid w:val="00B614A5"/>
    <w:rsid w:val="00B6226E"/>
    <w:rsid w:val="00B6455F"/>
    <w:rsid w:val="00B65DE8"/>
    <w:rsid w:val="00B70BF1"/>
    <w:rsid w:val="00B71818"/>
    <w:rsid w:val="00B730AE"/>
    <w:rsid w:val="00B73B6D"/>
    <w:rsid w:val="00B80F73"/>
    <w:rsid w:val="00B86B8B"/>
    <w:rsid w:val="00B87C0B"/>
    <w:rsid w:val="00B92219"/>
    <w:rsid w:val="00B93A01"/>
    <w:rsid w:val="00B95C77"/>
    <w:rsid w:val="00BA0904"/>
    <w:rsid w:val="00BA1115"/>
    <w:rsid w:val="00BA1A4A"/>
    <w:rsid w:val="00BA3CAC"/>
    <w:rsid w:val="00BB0332"/>
    <w:rsid w:val="00BB0494"/>
    <w:rsid w:val="00BB14DA"/>
    <w:rsid w:val="00BB3373"/>
    <w:rsid w:val="00BB4289"/>
    <w:rsid w:val="00BB5129"/>
    <w:rsid w:val="00BB7EAC"/>
    <w:rsid w:val="00BC1A2D"/>
    <w:rsid w:val="00BC2510"/>
    <w:rsid w:val="00BC34FB"/>
    <w:rsid w:val="00BC6F8B"/>
    <w:rsid w:val="00BD229D"/>
    <w:rsid w:val="00BD7FD5"/>
    <w:rsid w:val="00BE17BD"/>
    <w:rsid w:val="00BE1C21"/>
    <w:rsid w:val="00BE3FD2"/>
    <w:rsid w:val="00BE4A45"/>
    <w:rsid w:val="00BE6C9C"/>
    <w:rsid w:val="00BE7B7B"/>
    <w:rsid w:val="00BF4A3B"/>
    <w:rsid w:val="00BF6706"/>
    <w:rsid w:val="00BF7868"/>
    <w:rsid w:val="00C005C3"/>
    <w:rsid w:val="00C061F5"/>
    <w:rsid w:val="00C0770A"/>
    <w:rsid w:val="00C0786B"/>
    <w:rsid w:val="00C10559"/>
    <w:rsid w:val="00C10F11"/>
    <w:rsid w:val="00C11C90"/>
    <w:rsid w:val="00C12081"/>
    <w:rsid w:val="00C13A34"/>
    <w:rsid w:val="00C2000F"/>
    <w:rsid w:val="00C207C3"/>
    <w:rsid w:val="00C23232"/>
    <w:rsid w:val="00C24C59"/>
    <w:rsid w:val="00C30DBD"/>
    <w:rsid w:val="00C3463B"/>
    <w:rsid w:val="00C36F79"/>
    <w:rsid w:val="00C377BB"/>
    <w:rsid w:val="00C42683"/>
    <w:rsid w:val="00C428C9"/>
    <w:rsid w:val="00C42F21"/>
    <w:rsid w:val="00C44FBE"/>
    <w:rsid w:val="00C45741"/>
    <w:rsid w:val="00C47CA1"/>
    <w:rsid w:val="00C514B2"/>
    <w:rsid w:val="00C63B7C"/>
    <w:rsid w:val="00C67AAB"/>
    <w:rsid w:val="00C71C66"/>
    <w:rsid w:val="00C73732"/>
    <w:rsid w:val="00C802AD"/>
    <w:rsid w:val="00C80560"/>
    <w:rsid w:val="00C80C54"/>
    <w:rsid w:val="00C84CCD"/>
    <w:rsid w:val="00C86653"/>
    <w:rsid w:val="00C901D2"/>
    <w:rsid w:val="00CA0767"/>
    <w:rsid w:val="00CA2189"/>
    <w:rsid w:val="00CA32D0"/>
    <w:rsid w:val="00CA4E01"/>
    <w:rsid w:val="00CB2E2E"/>
    <w:rsid w:val="00CB32C9"/>
    <w:rsid w:val="00CC0D86"/>
    <w:rsid w:val="00CC1691"/>
    <w:rsid w:val="00CC194D"/>
    <w:rsid w:val="00CC1D62"/>
    <w:rsid w:val="00CC3B9C"/>
    <w:rsid w:val="00CC7A2D"/>
    <w:rsid w:val="00CD0BF4"/>
    <w:rsid w:val="00CD1348"/>
    <w:rsid w:val="00CD1A4F"/>
    <w:rsid w:val="00CD39D6"/>
    <w:rsid w:val="00CE1440"/>
    <w:rsid w:val="00CE1884"/>
    <w:rsid w:val="00CE4C64"/>
    <w:rsid w:val="00CE5772"/>
    <w:rsid w:val="00CF56C2"/>
    <w:rsid w:val="00CF7822"/>
    <w:rsid w:val="00D0051A"/>
    <w:rsid w:val="00D00B3F"/>
    <w:rsid w:val="00D0177D"/>
    <w:rsid w:val="00D0411F"/>
    <w:rsid w:val="00D06571"/>
    <w:rsid w:val="00D10512"/>
    <w:rsid w:val="00D10D05"/>
    <w:rsid w:val="00D16030"/>
    <w:rsid w:val="00D236F0"/>
    <w:rsid w:val="00D30054"/>
    <w:rsid w:val="00D35141"/>
    <w:rsid w:val="00D36773"/>
    <w:rsid w:val="00D376D5"/>
    <w:rsid w:val="00D41D06"/>
    <w:rsid w:val="00D41E80"/>
    <w:rsid w:val="00D42E6C"/>
    <w:rsid w:val="00D47663"/>
    <w:rsid w:val="00D555DF"/>
    <w:rsid w:val="00D617AA"/>
    <w:rsid w:val="00D61AEF"/>
    <w:rsid w:val="00D62849"/>
    <w:rsid w:val="00D6461C"/>
    <w:rsid w:val="00D648A1"/>
    <w:rsid w:val="00D651B2"/>
    <w:rsid w:val="00D656CA"/>
    <w:rsid w:val="00D7046A"/>
    <w:rsid w:val="00D70592"/>
    <w:rsid w:val="00D7513D"/>
    <w:rsid w:val="00D75351"/>
    <w:rsid w:val="00D7778F"/>
    <w:rsid w:val="00D7790A"/>
    <w:rsid w:val="00D801B4"/>
    <w:rsid w:val="00D808E2"/>
    <w:rsid w:val="00D808FF"/>
    <w:rsid w:val="00D80AC3"/>
    <w:rsid w:val="00D8571E"/>
    <w:rsid w:val="00D867A1"/>
    <w:rsid w:val="00D868FA"/>
    <w:rsid w:val="00D86CAB"/>
    <w:rsid w:val="00D870CA"/>
    <w:rsid w:val="00D9019C"/>
    <w:rsid w:val="00D91CAB"/>
    <w:rsid w:val="00D91EF9"/>
    <w:rsid w:val="00D91FDE"/>
    <w:rsid w:val="00D935DC"/>
    <w:rsid w:val="00D948E0"/>
    <w:rsid w:val="00DA7240"/>
    <w:rsid w:val="00DB1751"/>
    <w:rsid w:val="00DB263A"/>
    <w:rsid w:val="00DB2B3C"/>
    <w:rsid w:val="00DB2C6B"/>
    <w:rsid w:val="00DB2D39"/>
    <w:rsid w:val="00DB31BE"/>
    <w:rsid w:val="00DB703A"/>
    <w:rsid w:val="00DB7E05"/>
    <w:rsid w:val="00DC0AF9"/>
    <w:rsid w:val="00DC1E4C"/>
    <w:rsid w:val="00DC2608"/>
    <w:rsid w:val="00DC5717"/>
    <w:rsid w:val="00DC574D"/>
    <w:rsid w:val="00DD2F69"/>
    <w:rsid w:val="00DD3FEF"/>
    <w:rsid w:val="00DE155D"/>
    <w:rsid w:val="00DE7821"/>
    <w:rsid w:val="00DF083F"/>
    <w:rsid w:val="00DF14E3"/>
    <w:rsid w:val="00DF5FD6"/>
    <w:rsid w:val="00DF60C0"/>
    <w:rsid w:val="00DF7854"/>
    <w:rsid w:val="00E01107"/>
    <w:rsid w:val="00E03E7C"/>
    <w:rsid w:val="00E0495D"/>
    <w:rsid w:val="00E05DA1"/>
    <w:rsid w:val="00E06BF2"/>
    <w:rsid w:val="00E0790B"/>
    <w:rsid w:val="00E13A08"/>
    <w:rsid w:val="00E149CF"/>
    <w:rsid w:val="00E21C2F"/>
    <w:rsid w:val="00E21CAE"/>
    <w:rsid w:val="00E22CA0"/>
    <w:rsid w:val="00E2327D"/>
    <w:rsid w:val="00E24B38"/>
    <w:rsid w:val="00E25629"/>
    <w:rsid w:val="00E2635F"/>
    <w:rsid w:val="00E27BF9"/>
    <w:rsid w:val="00E31B1B"/>
    <w:rsid w:val="00E34113"/>
    <w:rsid w:val="00E41E6F"/>
    <w:rsid w:val="00E4342E"/>
    <w:rsid w:val="00E43F17"/>
    <w:rsid w:val="00E45DBA"/>
    <w:rsid w:val="00E47409"/>
    <w:rsid w:val="00E47A15"/>
    <w:rsid w:val="00E47C92"/>
    <w:rsid w:val="00E47F31"/>
    <w:rsid w:val="00E5124D"/>
    <w:rsid w:val="00E52E90"/>
    <w:rsid w:val="00E5366B"/>
    <w:rsid w:val="00E5679B"/>
    <w:rsid w:val="00E57EA2"/>
    <w:rsid w:val="00E57F04"/>
    <w:rsid w:val="00E616B2"/>
    <w:rsid w:val="00E61A26"/>
    <w:rsid w:val="00E62672"/>
    <w:rsid w:val="00E638A6"/>
    <w:rsid w:val="00E659F0"/>
    <w:rsid w:val="00E71C15"/>
    <w:rsid w:val="00E762FE"/>
    <w:rsid w:val="00E80967"/>
    <w:rsid w:val="00E84786"/>
    <w:rsid w:val="00E85838"/>
    <w:rsid w:val="00E9195F"/>
    <w:rsid w:val="00E9241A"/>
    <w:rsid w:val="00E9297A"/>
    <w:rsid w:val="00EA0D84"/>
    <w:rsid w:val="00EA1D0F"/>
    <w:rsid w:val="00EA4FDF"/>
    <w:rsid w:val="00EA63DD"/>
    <w:rsid w:val="00EA63FD"/>
    <w:rsid w:val="00EB35D3"/>
    <w:rsid w:val="00EC0C32"/>
    <w:rsid w:val="00EC0F2B"/>
    <w:rsid w:val="00EC2EA4"/>
    <w:rsid w:val="00EC309B"/>
    <w:rsid w:val="00EC333D"/>
    <w:rsid w:val="00EC351E"/>
    <w:rsid w:val="00EC4845"/>
    <w:rsid w:val="00EC67ED"/>
    <w:rsid w:val="00EE131B"/>
    <w:rsid w:val="00EE7833"/>
    <w:rsid w:val="00EF0A69"/>
    <w:rsid w:val="00EF18C2"/>
    <w:rsid w:val="00EF2E6F"/>
    <w:rsid w:val="00EF2FA5"/>
    <w:rsid w:val="00EF713C"/>
    <w:rsid w:val="00EF7F94"/>
    <w:rsid w:val="00F027B6"/>
    <w:rsid w:val="00F0286E"/>
    <w:rsid w:val="00F0588E"/>
    <w:rsid w:val="00F10108"/>
    <w:rsid w:val="00F12940"/>
    <w:rsid w:val="00F17090"/>
    <w:rsid w:val="00F17C44"/>
    <w:rsid w:val="00F20A35"/>
    <w:rsid w:val="00F223ED"/>
    <w:rsid w:val="00F22A51"/>
    <w:rsid w:val="00F22DB7"/>
    <w:rsid w:val="00F23158"/>
    <w:rsid w:val="00F25768"/>
    <w:rsid w:val="00F26E2F"/>
    <w:rsid w:val="00F3382C"/>
    <w:rsid w:val="00F3432E"/>
    <w:rsid w:val="00F41532"/>
    <w:rsid w:val="00F442BF"/>
    <w:rsid w:val="00F44C0B"/>
    <w:rsid w:val="00F44F0F"/>
    <w:rsid w:val="00F50DA6"/>
    <w:rsid w:val="00F521CD"/>
    <w:rsid w:val="00F53347"/>
    <w:rsid w:val="00F53539"/>
    <w:rsid w:val="00F56526"/>
    <w:rsid w:val="00F567C4"/>
    <w:rsid w:val="00F579BD"/>
    <w:rsid w:val="00F719CC"/>
    <w:rsid w:val="00F73881"/>
    <w:rsid w:val="00F751D2"/>
    <w:rsid w:val="00F75449"/>
    <w:rsid w:val="00F80311"/>
    <w:rsid w:val="00F84ED1"/>
    <w:rsid w:val="00F85689"/>
    <w:rsid w:val="00F940EF"/>
    <w:rsid w:val="00F955EC"/>
    <w:rsid w:val="00FB1B3A"/>
    <w:rsid w:val="00FB1F02"/>
    <w:rsid w:val="00FB2326"/>
    <w:rsid w:val="00FB24E4"/>
    <w:rsid w:val="00FB335A"/>
    <w:rsid w:val="00FC2179"/>
    <w:rsid w:val="00FC454C"/>
    <w:rsid w:val="00FC5256"/>
    <w:rsid w:val="00FC68CD"/>
    <w:rsid w:val="00FD135F"/>
    <w:rsid w:val="00FD2E3D"/>
    <w:rsid w:val="00FD3B4A"/>
    <w:rsid w:val="00FD4F33"/>
    <w:rsid w:val="00FD655B"/>
    <w:rsid w:val="00FD6B1B"/>
    <w:rsid w:val="00FE2123"/>
    <w:rsid w:val="00FE3467"/>
    <w:rsid w:val="00FE440C"/>
    <w:rsid w:val="00FE5E15"/>
    <w:rsid w:val="00FE6A48"/>
    <w:rsid w:val="00FF1BAA"/>
    <w:rsid w:val="00FF1D54"/>
    <w:rsid w:val="00FF3FCB"/>
    <w:rsid w:val="00FF55A7"/>
    <w:rsid w:val="00FF64A4"/>
    <w:rsid w:val="00FF6A4A"/>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E1EEEEA3-7E70-457E-B651-2E2B69633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868"/>
  </w:style>
  <w:style w:type="paragraph" w:styleId="Heading1">
    <w:name w:val="heading 1"/>
    <w:basedOn w:val="Normal"/>
    <w:next w:val="Normal"/>
    <w:link w:val="Heading1Char"/>
    <w:uiPriority w:val="9"/>
    <w:qFormat/>
    <w:rsid w:val="006441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23DA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unhideWhenUsed/>
    <w:qFormat/>
    <w:rsid w:val="0079184E"/>
    <w:pPr>
      <w:spacing w:after="0" w:line="360" w:lineRule="auto"/>
      <w:outlineLvl w:val="3"/>
    </w:pPr>
    <w:rPr>
      <w:rFonts w:ascii="Verdana" w:hAnsi="Verdana" w:cs="Times New Roman"/>
      <w:color w:val="222222"/>
      <w:sz w:val="24"/>
      <w:szCs w:val="24"/>
      <w:lang w:eastAsia="en-GB"/>
    </w:rPr>
  </w:style>
  <w:style w:type="paragraph" w:styleId="Heading5">
    <w:name w:val="heading 5"/>
    <w:basedOn w:val="Normal"/>
    <w:next w:val="Normal"/>
    <w:link w:val="Heading5Char"/>
    <w:uiPriority w:val="9"/>
    <w:unhideWhenUsed/>
    <w:qFormat/>
    <w:rsid w:val="00213733"/>
    <w:pPr>
      <w:keepNext/>
      <w:keepLines/>
      <w:spacing w:before="40" w:after="0" w:line="240" w:lineRule="auto"/>
      <w:outlineLvl w:val="4"/>
    </w:pPr>
    <w:rPr>
      <w:rFonts w:asciiTheme="majorHAnsi" w:eastAsiaTheme="majorEastAsia" w:hAnsiTheme="majorHAnsi" w:cstheme="majorBidi"/>
      <w:color w:val="2E74B5"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03A"/>
    <w:pPr>
      <w:ind w:left="720"/>
      <w:contextualSpacing/>
    </w:pPr>
  </w:style>
  <w:style w:type="table" w:styleId="TableGrid">
    <w:name w:val="Table Grid"/>
    <w:basedOn w:val="TableNormal"/>
    <w:uiPriority w:val="39"/>
    <w:rsid w:val="00DB70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ingle space,Текст сноски Знак,Footnote Text Char Char Char,FOOTNOTES,fn,ft,Footnote Text Char Char Char Char Char Char Char Char Char Char,Footnote Text Char Char Char Char Char Char Char Char Char Char Char Char,ft2,f Char"/>
    <w:basedOn w:val="Normal"/>
    <w:link w:val="FootnoteTextChar"/>
    <w:uiPriority w:val="99"/>
    <w:unhideWhenUsed/>
    <w:rsid w:val="00865A4E"/>
    <w:pPr>
      <w:spacing w:after="0" w:line="240" w:lineRule="auto"/>
    </w:pPr>
    <w:rPr>
      <w:sz w:val="20"/>
      <w:szCs w:val="20"/>
    </w:rPr>
  </w:style>
  <w:style w:type="character" w:customStyle="1" w:styleId="FootnoteTextChar">
    <w:name w:val="Footnote Text Char"/>
    <w:aliases w:val="single space Char,Текст сноски Знак Char,Footnote Text Char Char Char Char,FOOTNOTES Char,fn Char,ft Char,Footnote Text Char Char Char Char Char Char Char Char Char Char Char,ft2 Char,f Char Char"/>
    <w:basedOn w:val="DefaultParagraphFont"/>
    <w:link w:val="FootnoteText"/>
    <w:uiPriority w:val="99"/>
    <w:rsid w:val="00865A4E"/>
    <w:rPr>
      <w:sz w:val="20"/>
      <w:szCs w:val="20"/>
    </w:rPr>
  </w:style>
  <w:style w:type="character" w:styleId="FootnoteReference">
    <w:name w:val="footnote reference"/>
    <w:aliases w:val="4_G Char Char,Footnotes refss Char Char,ftref Char Char,BVI fnr Char Char,BVI fnr Car Car Char Char,BVI fnr Car Char Char,BVI fnr Car Car Car Car Char Char1,BVI fnr Char Car Car Car Char Char,BVI fnr Char Car Car Car Char Char Char"/>
    <w:basedOn w:val="DefaultParagraphFont"/>
    <w:link w:val="4GChar"/>
    <w:uiPriority w:val="99"/>
    <w:unhideWhenUsed/>
    <w:rsid w:val="00865A4E"/>
    <w:rPr>
      <w:vertAlign w:val="superscript"/>
    </w:rPr>
  </w:style>
  <w:style w:type="character" w:styleId="Hyperlink">
    <w:name w:val="Hyperlink"/>
    <w:basedOn w:val="DefaultParagraphFont"/>
    <w:uiPriority w:val="99"/>
    <w:unhideWhenUsed/>
    <w:rsid w:val="00865A4E"/>
    <w:rPr>
      <w:color w:val="0563C1" w:themeColor="hyperlink"/>
      <w:u w:val="single"/>
    </w:rPr>
  </w:style>
  <w:style w:type="paragraph" w:customStyle="1" w:styleId="4GChar">
    <w:name w:val="4_G Char"/>
    <w:aliases w:val="Footnotes refss Char,ftref Char,BVI fnr Char,BVI fnr Car Car Char,BVI fnr Car Char,BVI fnr Car Car Car Car Char,BVI fnr Char Car Car Car Char,BVI fnr Car Car Car Car Char Char Char"/>
    <w:basedOn w:val="Normal"/>
    <w:link w:val="FootnoteReference"/>
    <w:uiPriority w:val="99"/>
    <w:rsid w:val="00D10512"/>
    <w:pPr>
      <w:spacing w:line="240" w:lineRule="exact"/>
      <w:jc w:val="both"/>
    </w:pPr>
    <w:rPr>
      <w:vertAlign w:val="superscript"/>
    </w:rPr>
  </w:style>
  <w:style w:type="character" w:customStyle="1" w:styleId="markg291l6bvt">
    <w:name w:val="markg291l6bvt"/>
    <w:basedOn w:val="DefaultParagraphFont"/>
    <w:rsid w:val="00D10512"/>
  </w:style>
  <w:style w:type="paragraph" w:styleId="EndnoteText">
    <w:name w:val="endnote text"/>
    <w:basedOn w:val="Normal"/>
    <w:link w:val="EndnoteTextChar"/>
    <w:uiPriority w:val="99"/>
    <w:semiHidden/>
    <w:unhideWhenUsed/>
    <w:rsid w:val="00210EB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10EB3"/>
    <w:rPr>
      <w:sz w:val="20"/>
      <w:szCs w:val="20"/>
    </w:rPr>
  </w:style>
  <w:style w:type="character" w:styleId="EndnoteReference">
    <w:name w:val="endnote reference"/>
    <w:basedOn w:val="DefaultParagraphFont"/>
    <w:uiPriority w:val="99"/>
    <w:semiHidden/>
    <w:unhideWhenUsed/>
    <w:rsid w:val="00210EB3"/>
    <w:rPr>
      <w:vertAlign w:val="superscript"/>
    </w:rPr>
  </w:style>
  <w:style w:type="paragraph" w:customStyle="1" w:styleId="Default">
    <w:name w:val="Default"/>
    <w:rsid w:val="00C12081"/>
    <w:pPr>
      <w:autoSpaceDE w:val="0"/>
      <w:autoSpaceDN w:val="0"/>
      <w:adjustRightInd w:val="0"/>
      <w:spacing w:after="0" w:line="240" w:lineRule="auto"/>
    </w:pPr>
    <w:rPr>
      <w:rFonts w:ascii="Verdana" w:hAnsi="Verdana" w:cs="Verdana"/>
      <w:color w:val="000000"/>
      <w:sz w:val="24"/>
      <w:szCs w:val="24"/>
    </w:rPr>
  </w:style>
  <w:style w:type="paragraph" w:styleId="Header">
    <w:name w:val="header"/>
    <w:basedOn w:val="Normal"/>
    <w:link w:val="HeaderChar"/>
    <w:uiPriority w:val="99"/>
    <w:unhideWhenUsed/>
    <w:rsid w:val="00A66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983"/>
  </w:style>
  <w:style w:type="paragraph" w:styleId="Footer">
    <w:name w:val="footer"/>
    <w:basedOn w:val="Normal"/>
    <w:link w:val="FooterChar"/>
    <w:uiPriority w:val="99"/>
    <w:unhideWhenUsed/>
    <w:rsid w:val="00A66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983"/>
  </w:style>
  <w:style w:type="character" w:styleId="Strong">
    <w:name w:val="Strong"/>
    <w:basedOn w:val="DefaultParagraphFont"/>
    <w:uiPriority w:val="22"/>
    <w:qFormat/>
    <w:rsid w:val="00474100"/>
    <w:rPr>
      <w:b/>
      <w:bCs/>
    </w:rPr>
  </w:style>
  <w:style w:type="character" w:customStyle="1" w:styleId="Heading4Char">
    <w:name w:val="Heading 4 Char"/>
    <w:basedOn w:val="DefaultParagraphFont"/>
    <w:link w:val="Heading4"/>
    <w:uiPriority w:val="9"/>
    <w:rsid w:val="0079184E"/>
    <w:rPr>
      <w:rFonts w:ascii="Verdana" w:hAnsi="Verdana" w:cs="Times New Roman"/>
      <w:color w:val="222222"/>
      <w:sz w:val="24"/>
      <w:szCs w:val="24"/>
      <w:lang w:eastAsia="en-GB"/>
    </w:rPr>
  </w:style>
  <w:style w:type="character" w:styleId="Emphasis">
    <w:name w:val="Emphasis"/>
    <w:basedOn w:val="DefaultParagraphFont"/>
    <w:uiPriority w:val="20"/>
    <w:qFormat/>
    <w:rsid w:val="0079184E"/>
    <w:rPr>
      <w:i/>
      <w:iCs/>
    </w:rPr>
  </w:style>
  <w:style w:type="character" w:customStyle="1" w:styleId="Heading1Char">
    <w:name w:val="Heading 1 Char"/>
    <w:basedOn w:val="DefaultParagraphFont"/>
    <w:link w:val="Heading1"/>
    <w:uiPriority w:val="9"/>
    <w:rsid w:val="006441D6"/>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E21CAE"/>
    <w:rPr>
      <w:color w:val="954F72" w:themeColor="followedHyperlink"/>
      <w:u w:val="single"/>
    </w:rPr>
  </w:style>
  <w:style w:type="character" w:customStyle="1" w:styleId="Heading3Char">
    <w:name w:val="Heading 3 Char"/>
    <w:basedOn w:val="DefaultParagraphFont"/>
    <w:link w:val="Heading3"/>
    <w:uiPriority w:val="9"/>
    <w:semiHidden/>
    <w:rsid w:val="00B23DA8"/>
    <w:rPr>
      <w:rFonts w:asciiTheme="majorHAnsi" w:eastAsiaTheme="majorEastAsia" w:hAnsiTheme="majorHAnsi" w:cstheme="majorBidi"/>
      <w:color w:val="1F4D78" w:themeColor="accent1" w:themeShade="7F"/>
      <w:sz w:val="24"/>
      <w:szCs w:val="24"/>
    </w:rPr>
  </w:style>
  <w:style w:type="character" w:customStyle="1" w:styleId="normaltextrun">
    <w:name w:val="normaltextrun"/>
    <w:basedOn w:val="DefaultParagraphFont"/>
    <w:rsid w:val="00B23DA8"/>
  </w:style>
  <w:style w:type="character" w:customStyle="1" w:styleId="eop">
    <w:name w:val="eop"/>
    <w:basedOn w:val="DefaultParagraphFont"/>
    <w:rsid w:val="00B23DA8"/>
  </w:style>
  <w:style w:type="paragraph" w:customStyle="1" w:styleId="paragraph">
    <w:name w:val="paragraph"/>
    <w:basedOn w:val="Normal"/>
    <w:rsid w:val="00B23D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E9195F"/>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A5">
    <w:name w:val="A5"/>
    <w:uiPriority w:val="99"/>
    <w:rsid w:val="00C30DBD"/>
    <w:rPr>
      <w:rFonts w:cs="Gotham"/>
      <w:color w:val="000000"/>
      <w:sz w:val="21"/>
      <w:szCs w:val="21"/>
    </w:rPr>
  </w:style>
  <w:style w:type="paragraph" w:customStyle="1" w:styleId="xmsolistparagraph">
    <w:name w:val="x_msolistparagraph"/>
    <w:basedOn w:val="Normal"/>
    <w:rsid w:val="001859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213733"/>
    <w:rPr>
      <w:rFonts w:asciiTheme="majorHAnsi" w:eastAsiaTheme="majorEastAsia" w:hAnsiTheme="majorHAnsi" w:cstheme="majorBidi"/>
      <w:color w:val="2E74B5" w:themeColor="accent1" w:themeShade="BF"/>
      <w:sz w:val="24"/>
      <w:szCs w:val="24"/>
    </w:rPr>
  </w:style>
  <w:style w:type="paragraph" w:styleId="BodyText">
    <w:name w:val="Body Text"/>
    <w:basedOn w:val="Normal"/>
    <w:link w:val="BodyTextChar"/>
    <w:uiPriority w:val="1"/>
    <w:qFormat/>
    <w:rsid w:val="00040464"/>
    <w:pPr>
      <w:widowControl w:val="0"/>
      <w:autoSpaceDE w:val="0"/>
      <w:autoSpaceDN w:val="0"/>
      <w:spacing w:after="0" w:line="240" w:lineRule="auto"/>
    </w:pPr>
    <w:rPr>
      <w:rFonts w:ascii="Arial" w:eastAsia="Arial" w:hAnsi="Arial" w:cs="Arial"/>
      <w:sz w:val="24"/>
      <w:szCs w:val="24"/>
      <w:lang w:eastAsia="en-GB" w:bidi="en-GB"/>
    </w:rPr>
  </w:style>
  <w:style w:type="character" w:customStyle="1" w:styleId="BodyTextChar">
    <w:name w:val="Body Text Char"/>
    <w:basedOn w:val="DefaultParagraphFont"/>
    <w:link w:val="BodyText"/>
    <w:uiPriority w:val="1"/>
    <w:rsid w:val="00040464"/>
    <w:rPr>
      <w:rFonts w:ascii="Arial" w:eastAsia="Arial" w:hAnsi="Arial" w:cs="Arial"/>
      <w:sz w:val="24"/>
      <w:szCs w:val="24"/>
      <w:lang w:eastAsia="en-GB" w:bidi="en-GB"/>
    </w:rPr>
  </w:style>
  <w:style w:type="character" w:styleId="CommentReference">
    <w:name w:val="annotation reference"/>
    <w:basedOn w:val="DefaultParagraphFont"/>
    <w:uiPriority w:val="99"/>
    <w:semiHidden/>
    <w:unhideWhenUsed/>
    <w:rsid w:val="00D7790A"/>
    <w:rPr>
      <w:sz w:val="16"/>
      <w:szCs w:val="16"/>
    </w:rPr>
  </w:style>
  <w:style w:type="paragraph" w:styleId="CommentText">
    <w:name w:val="annotation text"/>
    <w:basedOn w:val="Normal"/>
    <w:link w:val="CommentTextChar"/>
    <w:uiPriority w:val="99"/>
    <w:semiHidden/>
    <w:unhideWhenUsed/>
    <w:rsid w:val="00D7790A"/>
    <w:pPr>
      <w:spacing w:line="240" w:lineRule="auto"/>
    </w:pPr>
    <w:rPr>
      <w:rFonts w:eastAsiaTheme="minorEastAsia"/>
      <w:sz w:val="20"/>
      <w:szCs w:val="20"/>
    </w:rPr>
  </w:style>
  <w:style w:type="character" w:customStyle="1" w:styleId="CommentTextChar">
    <w:name w:val="Comment Text Char"/>
    <w:basedOn w:val="DefaultParagraphFont"/>
    <w:link w:val="CommentText"/>
    <w:uiPriority w:val="99"/>
    <w:semiHidden/>
    <w:rsid w:val="00D7790A"/>
    <w:rPr>
      <w:rFonts w:eastAsiaTheme="minorEastAsia"/>
      <w:sz w:val="20"/>
      <w:szCs w:val="20"/>
    </w:rPr>
  </w:style>
  <w:style w:type="paragraph" w:styleId="BalloonText">
    <w:name w:val="Balloon Text"/>
    <w:basedOn w:val="Normal"/>
    <w:link w:val="BalloonTextChar"/>
    <w:uiPriority w:val="99"/>
    <w:semiHidden/>
    <w:unhideWhenUsed/>
    <w:rsid w:val="00D779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9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801983">
      <w:bodyDiv w:val="1"/>
      <w:marLeft w:val="0"/>
      <w:marRight w:val="0"/>
      <w:marTop w:val="0"/>
      <w:marBottom w:val="0"/>
      <w:divBdr>
        <w:top w:val="none" w:sz="0" w:space="0" w:color="auto"/>
        <w:left w:val="none" w:sz="0" w:space="0" w:color="auto"/>
        <w:bottom w:val="none" w:sz="0" w:space="0" w:color="auto"/>
        <w:right w:val="none" w:sz="0" w:space="0" w:color="auto"/>
      </w:divBdr>
    </w:div>
    <w:div w:id="439494369">
      <w:bodyDiv w:val="1"/>
      <w:marLeft w:val="0"/>
      <w:marRight w:val="0"/>
      <w:marTop w:val="0"/>
      <w:marBottom w:val="0"/>
      <w:divBdr>
        <w:top w:val="none" w:sz="0" w:space="0" w:color="auto"/>
        <w:left w:val="none" w:sz="0" w:space="0" w:color="auto"/>
        <w:bottom w:val="none" w:sz="0" w:space="0" w:color="auto"/>
        <w:right w:val="none" w:sz="0" w:space="0" w:color="auto"/>
      </w:divBdr>
    </w:div>
    <w:div w:id="574516854">
      <w:bodyDiv w:val="1"/>
      <w:marLeft w:val="0"/>
      <w:marRight w:val="0"/>
      <w:marTop w:val="0"/>
      <w:marBottom w:val="0"/>
      <w:divBdr>
        <w:top w:val="none" w:sz="0" w:space="0" w:color="auto"/>
        <w:left w:val="none" w:sz="0" w:space="0" w:color="auto"/>
        <w:bottom w:val="none" w:sz="0" w:space="0" w:color="auto"/>
        <w:right w:val="none" w:sz="0" w:space="0" w:color="auto"/>
      </w:divBdr>
    </w:div>
    <w:div w:id="587033510">
      <w:bodyDiv w:val="1"/>
      <w:marLeft w:val="0"/>
      <w:marRight w:val="0"/>
      <w:marTop w:val="0"/>
      <w:marBottom w:val="0"/>
      <w:divBdr>
        <w:top w:val="none" w:sz="0" w:space="0" w:color="auto"/>
        <w:left w:val="none" w:sz="0" w:space="0" w:color="auto"/>
        <w:bottom w:val="none" w:sz="0" w:space="0" w:color="auto"/>
        <w:right w:val="none" w:sz="0" w:space="0" w:color="auto"/>
      </w:divBdr>
    </w:div>
    <w:div w:id="687802986">
      <w:bodyDiv w:val="1"/>
      <w:marLeft w:val="0"/>
      <w:marRight w:val="0"/>
      <w:marTop w:val="0"/>
      <w:marBottom w:val="0"/>
      <w:divBdr>
        <w:top w:val="none" w:sz="0" w:space="0" w:color="auto"/>
        <w:left w:val="none" w:sz="0" w:space="0" w:color="auto"/>
        <w:bottom w:val="none" w:sz="0" w:space="0" w:color="auto"/>
        <w:right w:val="none" w:sz="0" w:space="0" w:color="auto"/>
      </w:divBdr>
    </w:div>
    <w:div w:id="731007125">
      <w:bodyDiv w:val="1"/>
      <w:marLeft w:val="0"/>
      <w:marRight w:val="0"/>
      <w:marTop w:val="0"/>
      <w:marBottom w:val="0"/>
      <w:divBdr>
        <w:top w:val="none" w:sz="0" w:space="0" w:color="auto"/>
        <w:left w:val="none" w:sz="0" w:space="0" w:color="auto"/>
        <w:bottom w:val="none" w:sz="0" w:space="0" w:color="auto"/>
        <w:right w:val="none" w:sz="0" w:space="0" w:color="auto"/>
      </w:divBdr>
    </w:div>
    <w:div w:id="748311683">
      <w:bodyDiv w:val="1"/>
      <w:marLeft w:val="0"/>
      <w:marRight w:val="0"/>
      <w:marTop w:val="0"/>
      <w:marBottom w:val="0"/>
      <w:divBdr>
        <w:top w:val="none" w:sz="0" w:space="0" w:color="auto"/>
        <w:left w:val="none" w:sz="0" w:space="0" w:color="auto"/>
        <w:bottom w:val="none" w:sz="0" w:space="0" w:color="auto"/>
        <w:right w:val="none" w:sz="0" w:space="0" w:color="auto"/>
      </w:divBdr>
    </w:div>
    <w:div w:id="1094089826">
      <w:bodyDiv w:val="1"/>
      <w:marLeft w:val="0"/>
      <w:marRight w:val="0"/>
      <w:marTop w:val="0"/>
      <w:marBottom w:val="0"/>
      <w:divBdr>
        <w:top w:val="none" w:sz="0" w:space="0" w:color="auto"/>
        <w:left w:val="none" w:sz="0" w:space="0" w:color="auto"/>
        <w:bottom w:val="none" w:sz="0" w:space="0" w:color="auto"/>
        <w:right w:val="none" w:sz="0" w:space="0" w:color="auto"/>
      </w:divBdr>
    </w:div>
    <w:div w:id="1229224358">
      <w:bodyDiv w:val="1"/>
      <w:marLeft w:val="0"/>
      <w:marRight w:val="0"/>
      <w:marTop w:val="0"/>
      <w:marBottom w:val="0"/>
      <w:divBdr>
        <w:top w:val="none" w:sz="0" w:space="0" w:color="auto"/>
        <w:left w:val="none" w:sz="0" w:space="0" w:color="auto"/>
        <w:bottom w:val="none" w:sz="0" w:space="0" w:color="auto"/>
        <w:right w:val="none" w:sz="0" w:space="0" w:color="auto"/>
      </w:divBdr>
    </w:div>
    <w:div w:id="1473448009">
      <w:bodyDiv w:val="1"/>
      <w:marLeft w:val="0"/>
      <w:marRight w:val="0"/>
      <w:marTop w:val="0"/>
      <w:marBottom w:val="0"/>
      <w:divBdr>
        <w:top w:val="none" w:sz="0" w:space="0" w:color="auto"/>
        <w:left w:val="none" w:sz="0" w:space="0" w:color="auto"/>
        <w:bottom w:val="none" w:sz="0" w:space="0" w:color="auto"/>
        <w:right w:val="none" w:sz="0" w:space="0" w:color="auto"/>
      </w:divBdr>
    </w:div>
    <w:div w:id="1969899040">
      <w:bodyDiv w:val="1"/>
      <w:marLeft w:val="0"/>
      <w:marRight w:val="0"/>
      <w:marTop w:val="0"/>
      <w:marBottom w:val="0"/>
      <w:divBdr>
        <w:top w:val="none" w:sz="0" w:space="0" w:color="auto"/>
        <w:left w:val="none" w:sz="0" w:space="0" w:color="auto"/>
        <w:bottom w:val="none" w:sz="0" w:space="0" w:color="auto"/>
        <w:right w:val="none" w:sz="0" w:space="0" w:color="auto"/>
      </w:divBdr>
    </w:div>
    <w:div w:id="2010059896">
      <w:bodyDiv w:val="1"/>
      <w:marLeft w:val="0"/>
      <w:marRight w:val="0"/>
      <w:marTop w:val="0"/>
      <w:marBottom w:val="0"/>
      <w:divBdr>
        <w:top w:val="none" w:sz="0" w:space="0" w:color="auto"/>
        <w:left w:val="none" w:sz="0" w:space="0" w:color="auto"/>
        <w:bottom w:val="none" w:sz="0" w:space="0" w:color="auto"/>
        <w:right w:val="none" w:sz="0" w:space="0" w:color="auto"/>
      </w:divBdr>
    </w:div>
    <w:div w:id="206301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childreninwales.org.uk"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hildreninwales.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176051214@01112011-238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gif"/><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17" Type="http://schemas.openxmlformats.org/officeDocument/2006/relationships/hyperlink" Target="https://www.nyas.net/wp-content/uploads/NYAS-looked-after-mind-report.pdf" TargetMode="External"/><Relationship Id="rId21" Type="http://schemas.openxmlformats.org/officeDocument/2006/relationships/hyperlink" Target="https://business.senedd.wales/documents/s94618/CRW%2014%20Wales%20UNCRC%20Monitoring%20Group.pdf" TargetMode="External"/><Relationship Id="rId42" Type="http://schemas.openxmlformats.org/officeDocument/2006/relationships/hyperlink" Target="https://www.legislation.gov.uk/ukpga/2010/15/contents" TargetMode="External"/><Relationship Id="rId63" Type="http://schemas.openxmlformats.org/officeDocument/2006/relationships/hyperlink" Target="https://senedd.wales/laid%20documents/pri-ld12877/pri-ld12877-e.pdf" TargetMode="External"/><Relationship Id="rId84" Type="http://schemas.openxmlformats.org/officeDocument/2006/relationships/hyperlink" Target="https://assets.publishing.service.gov.uk/government/uploads/system/uploads/attachment_data/file/730155/2017_FMU_statistics_FINAL.pdf" TargetMode="External"/><Relationship Id="rId138" Type="http://schemas.openxmlformats.org/officeDocument/2006/relationships/hyperlink" Target="https://www.legislation.gov.uk/anaw/2014/4/contents" TargetMode="External"/><Relationship Id="rId159" Type="http://schemas.openxmlformats.org/officeDocument/2006/relationships/hyperlink" Target="http://www.babymilkaction.org/ukrules-pt1" TargetMode="External"/><Relationship Id="rId170" Type="http://schemas.openxmlformats.org/officeDocument/2006/relationships/hyperlink" Target="https://www.ons.gov.uk/peoplepopulationandcommunity/birthsdeathsandmarriages/deaths/bulletins/suicidesintheunitedkingdom/2019registrations" TargetMode="External"/><Relationship Id="rId191" Type="http://schemas.openxmlformats.org/officeDocument/2006/relationships/hyperlink" Target="https://statswales.gov.wales/Catalogue/Community-Safety-and-Social-Inclusion/Poverty/childreninrelativeincomepoverty-by-economicstatusofhousehold" TargetMode="External"/><Relationship Id="rId205" Type="http://schemas.openxmlformats.org/officeDocument/2006/relationships/hyperlink" Target="https://www.trusselltrust.org/news-and-blog/latest-stats/mid-year-stats/" TargetMode="External"/><Relationship Id="rId226" Type="http://schemas.openxmlformats.org/officeDocument/2006/relationships/hyperlink" Target="https://www.bevanfoundation.org/publications/learning-a-living-better-support-for-post-16-learners/" TargetMode="External"/><Relationship Id="rId247" Type="http://schemas.openxmlformats.org/officeDocument/2006/relationships/hyperlink" Target="https://gov.wales/commission-justice-wales" TargetMode="External"/><Relationship Id="rId107" Type="http://schemas.openxmlformats.org/officeDocument/2006/relationships/hyperlink" Target="https://www.bbc.co.uk/news/uk-wales-47190227" TargetMode="External"/><Relationship Id="rId11" Type="http://schemas.openxmlformats.org/officeDocument/2006/relationships/hyperlink" Target="https://www.lawgazette.co.uk/news/government-to-review-human-rights-act/5105899.article" TargetMode="External"/><Relationship Id="rId32" Type="http://schemas.openxmlformats.org/officeDocument/2006/relationships/hyperlink" Target="https://business.senedd.wales/documents/s105741/Welsh%20Government%20response%20-%2023%20September%202020.pdf" TargetMode="External"/><Relationship Id="rId53" Type="http://schemas.openxmlformats.org/officeDocument/2006/relationships/hyperlink" Target="https://www.stonewall.org.uk/system/files/lgbt_in_britain_health.pdf" TargetMode="External"/><Relationship Id="rId74" Type="http://schemas.openxmlformats.org/officeDocument/2006/relationships/hyperlink" Target="https://www.ons.gov.uk/peoplepopulationandcommunity/crimeandjustice/articles/childabuseextentandnatureenglandandwales/yearendingmarch2019" TargetMode="External"/><Relationship Id="rId128" Type="http://schemas.openxmlformats.org/officeDocument/2006/relationships/hyperlink" Target="https://www.bbc.co.uk/news/uk-wales-50748323" TargetMode="External"/><Relationship Id="rId149" Type="http://schemas.openxmlformats.org/officeDocument/2006/relationships/hyperlink" Target="https://www.sport.wales/files/be75d2ef7a9f0620a5bcbd371ba9c9ce.pdf" TargetMode="External"/><Relationship Id="rId5" Type="http://schemas.openxmlformats.org/officeDocument/2006/relationships/hyperlink" Target="https://www.childreninwales.org.uk/resource/brexit-childrens-rights-wales-briefing-paper/" TargetMode="External"/><Relationship Id="rId95" Type="http://schemas.openxmlformats.org/officeDocument/2006/relationships/hyperlink" Target="https://www.ons.gov.uk/peoplepopulationandcommunity/crimeandjustice/bulletins/onlinebullyinginenglandandwales/yearendingmarch2020" TargetMode="External"/><Relationship Id="rId160" Type="http://schemas.openxmlformats.org/officeDocument/2006/relationships/hyperlink" Target="https://unicefbfi.secure.force.com/Events/Awards" TargetMode="External"/><Relationship Id="rId181" Type="http://schemas.openxmlformats.org/officeDocument/2006/relationships/hyperlink" Target="https://statswales.gov.wales/Catalogue/Community-Safety-and-Social-Inclusion/Poverty/householdbelowaverageincome-by-year" TargetMode="External"/><Relationship Id="rId216" Type="http://schemas.openxmlformats.org/officeDocument/2006/relationships/hyperlink" Target="https://mk0nuffieldfounpg9ee.kinstacdn.com/wp-content/uploads/2019/11/Admin-Justice-Wales-Education-Summary.pdf" TargetMode="External"/><Relationship Id="rId237" Type="http://schemas.openxmlformats.org/officeDocument/2006/relationships/hyperlink" Target="https://www.playwales.org.uk/eng/publications/schoolsguidance" TargetMode="External"/><Relationship Id="rId22" Type="http://schemas.openxmlformats.org/officeDocument/2006/relationships/hyperlink" Target="https://gov.wales/programme-government" TargetMode="External"/><Relationship Id="rId43" Type="http://schemas.openxmlformats.org/officeDocument/2006/relationships/hyperlink" Target="https://www.victimsupport.org.uk/sites/default/files/CYP_affected_by_hate_crime_in_Wales_English.pdf" TargetMode="External"/><Relationship Id="rId64" Type="http://schemas.openxmlformats.org/officeDocument/2006/relationships/hyperlink" Target="https://gov.wales/bill-revolutionise-local-government-and-democracy-passed-senedd" TargetMode="External"/><Relationship Id="rId118" Type="http://schemas.openxmlformats.org/officeDocument/2006/relationships/hyperlink" Target="https://www.thefosteringnetwork.org.uk/get-involved/our-campaigns/keep-connected" TargetMode="External"/><Relationship Id="rId139" Type="http://schemas.openxmlformats.org/officeDocument/2006/relationships/hyperlink" Target="https://www.jrf.org.uk/report/poverty-wales-2020" TargetMode="External"/><Relationship Id="rId85" Type="http://schemas.openxmlformats.org/officeDocument/2006/relationships/hyperlink" Target="https://www.city.ac.uk/__data/assets/pdf_file/0004/282388/FGM-statistics-final-report-21-07-15-released-text.pdf" TargetMode="External"/><Relationship Id="rId150" Type="http://schemas.openxmlformats.org/officeDocument/2006/relationships/hyperlink" Target="https://gov.wales/sites/default/files/publications/2020-08/clean-air-plan-for-wales-healthy-air-healthy-wales.pdf" TargetMode="External"/><Relationship Id="rId171" Type="http://schemas.openxmlformats.org/officeDocument/2006/relationships/hyperlink" Target="https://gov.wales/embedding-whole-school-approach-mental-health-and-well-being" TargetMode="External"/><Relationship Id="rId192" Type="http://schemas.openxmlformats.org/officeDocument/2006/relationships/hyperlink" Target="https://www.bevanfoundation.org/wp-content/uploads/2019/12/Trapped-Poverty-amongst-women-in-Wales-today.pdf" TargetMode="External"/><Relationship Id="rId206" Type="http://schemas.openxmlformats.org/officeDocument/2006/relationships/hyperlink" Target="https://gov.wales/marcus-rashford-mbe-backs-welsh-government-decision-ensure-free-school-meal-provisions-every-school" TargetMode="External"/><Relationship Id="rId227" Type="http://schemas.openxmlformats.org/officeDocument/2006/relationships/hyperlink" Target="https://gov.wales/sites/default/files/statistics-and-research/2019-10/permanent-fixed-term-exclusions-from-schools-2017-18.pdf" TargetMode="External"/><Relationship Id="rId248" Type="http://schemas.openxmlformats.org/officeDocument/2006/relationships/hyperlink" Target="https://www.justiceinspectorates.gov.uk/hmiprisons/wp-content/uploads/sites/4/2020/02/Parc-CYP-web-2019.pdf" TargetMode="External"/><Relationship Id="rId12" Type="http://schemas.openxmlformats.org/officeDocument/2006/relationships/hyperlink" Target="https://www.theguardian.com/law/2020/sep/13/uk-government-plans-to-remove-key-human-rights-protections" TargetMode="External"/><Relationship Id="rId17" Type="http://schemas.openxmlformats.org/officeDocument/2006/relationships/hyperlink" Target="https://beta.parliament.scot/bills/united-nations-convention-on-the-rights-of-the-child-incorporation-scotland-bill" TargetMode="External"/><Relationship Id="rId33" Type="http://schemas.openxmlformats.org/officeDocument/2006/relationships/hyperlink" Target="https://senedd.wales/laid%20documents/cr-ld12453/cr-ld12453-e.pdf" TargetMode="External"/><Relationship Id="rId38" Type="http://schemas.openxmlformats.org/officeDocument/2006/relationships/hyperlink" Target="https://www.childcomwales.org.uk/wp-content/uploads/2016/04/Response-to-CCFW-Independent-Review.pdf" TargetMode="External"/><Relationship Id="rId59" Type="http://schemas.openxmlformats.org/officeDocument/2006/relationships/hyperlink" Target="https://gov.wales/children-and-young-peoples-national-participation-standards" TargetMode="External"/><Relationship Id="rId103" Type="http://schemas.openxmlformats.org/officeDocument/2006/relationships/hyperlink" Target="https://gov.wales/parenting-give-it-time?gclid=EAIaIQobChMI48mB3cWZ7QIVmaiyCh2GoQcfEAAYASAAEgIUjPD_BwE" TargetMode="External"/><Relationship Id="rId108" Type="http://schemas.openxmlformats.org/officeDocument/2006/relationships/hyperlink" Target="https://gov.wales/sites/default/files/statistics-and-research/2019-07/151111-understanding-educational-experiences-opinions-looked-after-children-en.pdf" TargetMode="External"/><Relationship Id="rId124" Type="http://schemas.openxmlformats.org/officeDocument/2006/relationships/hyperlink" Target="https://www.wcpp.org.uk/wp-content/uploads/2018/10/Youth-homelessness-and-care-leavers-Mapping-interventions-in-Wales.pdf" TargetMode="External"/><Relationship Id="rId129" Type="http://schemas.openxmlformats.org/officeDocument/2006/relationships/hyperlink" Target="https://gov.wales/carers-national-plan-wales" TargetMode="External"/><Relationship Id="rId54" Type="http://schemas.openxmlformats.org/officeDocument/2006/relationships/hyperlink" Target="https://www.stonewallcymru.org.uk/schoolreportcymru" TargetMode="External"/><Relationship Id="rId70" Type="http://schemas.openxmlformats.org/officeDocument/2006/relationships/hyperlink" Target="https://gov.wales/sites/default/files/consultations/2019-10/consultation-document-reducing-restrictive-practices-framework.pdf" TargetMode="External"/><Relationship Id="rId75" Type="http://schemas.openxmlformats.org/officeDocument/2006/relationships/hyperlink" Target="https://www.gov.uk/government/publications/new-learning-from-serious-case-reviews-a-2-year-report-for-2009-to-2011" TargetMode="External"/><Relationship Id="rId91" Type="http://schemas.openxmlformats.org/officeDocument/2006/relationships/hyperlink" Target="https://www.legislation.gov.uk/anaw/2015/3/contents/enacted" TargetMode="External"/><Relationship Id="rId96" Type="http://schemas.openxmlformats.org/officeDocument/2006/relationships/hyperlink" Target="https://gov.wales/sites/default/files/publications/2019-11/rights-respect-equality-statutory-guidance-for-governing-bodies-of-maintained-schools.pdf" TargetMode="External"/><Relationship Id="rId140" Type="http://schemas.openxmlformats.org/officeDocument/2006/relationships/hyperlink" Target="https://stateofchildhealth.rcpch.ac.uk/evidence/nations/wales/" TargetMode="External"/><Relationship Id="rId145" Type="http://schemas.openxmlformats.org/officeDocument/2006/relationships/hyperlink" Target="https://phw.nhs.wales/services-and-teams/child-measurement-programme/" TargetMode="External"/><Relationship Id="rId161" Type="http://schemas.openxmlformats.org/officeDocument/2006/relationships/hyperlink" Target="https://ukbreastfeeding.org/wbtiuk2016/" TargetMode="External"/><Relationship Id="rId166" Type="http://schemas.openxmlformats.org/officeDocument/2006/relationships/hyperlink" Target="https://www.barnardos.org.uk/mental-health-covid19-in-our-own-words-report" TargetMode="External"/><Relationship Id="rId182" Type="http://schemas.openxmlformats.org/officeDocument/2006/relationships/hyperlink" Target="https://www.endchildpoverty.org.uk/category/news/" TargetMode="External"/><Relationship Id="rId187" Type="http://schemas.openxmlformats.org/officeDocument/2006/relationships/hyperlink" Target="https://assets.publishing.service.gov.uk/government/uploads/system/uploads/attachment_data/file/917304/income-dynamics-income-movements-and-persistence-of-low-incomes-2010-18-revised-sept-2020.pdf" TargetMode="External"/><Relationship Id="rId217" Type="http://schemas.openxmlformats.org/officeDocument/2006/relationships/hyperlink" Target="https://gov.wales/achievement-and-entitlement-free-school-meals-2019" TargetMode="External"/><Relationship Id="rId1" Type="http://schemas.openxmlformats.org/officeDocument/2006/relationships/hyperlink" Target="https://ncphwr.org.uk/portfolio/cp-happen/" TargetMode="External"/><Relationship Id="rId6" Type="http://schemas.openxmlformats.org/officeDocument/2006/relationships/hyperlink" Target="https://www.legislation.gov.uk/ukpga/2020/1/contents/enacted" TargetMode="External"/><Relationship Id="rId212" Type="http://schemas.openxmlformats.org/officeDocument/2006/relationships/hyperlink" Target="https://hwb.gov.wales/curriculum-for-wales" TargetMode="External"/><Relationship Id="rId233" Type="http://schemas.openxmlformats.org/officeDocument/2006/relationships/hyperlink" Target="https://happen-wales.co.uk/early-findings-from-the-happen-at-home-survey/" TargetMode="External"/><Relationship Id="rId238" Type="http://schemas.openxmlformats.org/officeDocument/2006/relationships/hyperlink" Target="https://gov.wales/wales-play-friendly-country" TargetMode="External"/><Relationship Id="rId23" Type="http://schemas.openxmlformats.org/officeDocument/2006/relationships/hyperlink" Target="https://senedd.wales/Laid%20Documents/GEN-LD9732%20-%20Children's%20Rights%20Scheme%202014-22042014-255569/gen-ld9732-e-English.pdf" TargetMode="External"/><Relationship Id="rId28" Type="http://schemas.openxmlformats.org/officeDocument/2006/relationships/hyperlink" Target="https://business.senedd.wales/documents/s105741/Welsh%20Government%20response%20-%2023%20September%202020.pdf" TargetMode="External"/><Relationship Id="rId49" Type="http://schemas.openxmlformats.org/officeDocument/2006/relationships/hyperlink" Target="https://www.legislation.gov.uk/anaw/2014/7/contents/enacted" TargetMode="External"/><Relationship Id="rId114" Type="http://schemas.openxmlformats.org/officeDocument/2006/relationships/hyperlink" Target="https://vfcc.org.uk/wp-content/uploads/2019/04/ListenActThrive.pdf" TargetMode="External"/><Relationship Id="rId119" Type="http://schemas.openxmlformats.org/officeDocument/2006/relationships/hyperlink" Target="https://research-information.bris.ac.uk/en/publications/kinship-care-in-the-uk-using-census-data-to-estimate-the-extent-o" TargetMode="External"/><Relationship Id="rId44" Type="http://schemas.openxmlformats.org/officeDocument/2006/relationships/hyperlink" Target="https://www.gov.uk/government/statistics/hate-crime-england-and-wales-2018-to-2019" TargetMode="External"/><Relationship Id="rId60" Type="http://schemas.openxmlformats.org/officeDocument/2006/relationships/hyperlink" Target="https://gov.wales/well-being-future-generations-wales-act-2015-guidance" TargetMode="External"/><Relationship Id="rId65" Type="http://schemas.openxmlformats.org/officeDocument/2006/relationships/hyperlink" Target="https://www.bbc.co.uk/news/uk-wales-politics-52221041" TargetMode="External"/><Relationship Id="rId81" Type="http://schemas.openxmlformats.org/officeDocument/2006/relationships/hyperlink" Target="https://www.bbc.co.uk/news/uk-wales-44127068" TargetMode="External"/><Relationship Id="rId86" Type="http://schemas.openxmlformats.org/officeDocument/2006/relationships/hyperlink" Target="https://www.bbc.co.uk/news/uk-wales-50565513" TargetMode="External"/><Relationship Id="rId130" Type="http://schemas.openxmlformats.org/officeDocument/2006/relationships/hyperlink" Target="https://www.legislation.gov.uk/anaw/2014/4/contents" TargetMode="External"/><Relationship Id="rId135" Type="http://schemas.openxmlformats.org/officeDocument/2006/relationships/hyperlink" Target="https://www.snapcymru.org/wp-content/uploads/2014/09/IDP-Booklet.pdf" TargetMode="External"/><Relationship Id="rId151" Type="http://schemas.openxmlformats.org/officeDocument/2006/relationships/hyperlink" Target="https://www.ons.gov.uk/peoplepopulationandcommunity/birthsdeathsandmarriages/conceptionandfertilityrates/bulletins/conceptionstatistics/2018" TargetMode="External"/><Relationship Id="rId156" Type="http://schemas.openxmlformats.org/officeDocument/2006/relationships/hyperlink" Target="https://www.hospiceuk.org/about-hospice-care/media-centre/press-releases/details/2018/07/10/cross-party-report-urges-action-to-tackle-gaps-in-palliative-care-in-wales" TargetMode="External"/><Relationship Id="rId177" Type="http://schemas.openxmlformats.org/officeDocument/2006/relationships/hyperlink" Target="https://www.estyn.gov.wales/thematic-reports/healthy-and-happy" TargetMode="External"/><Relationship Id="rId198" Type="http://schemas.openxmlformats.org/officeDocument/2006/relationships/hyperlink" Target="https://cpag.org.uk/news-blogs/news-listings/two-child-limit-now-affects-almost-one-million-children" TargetMode="External"/><Relationship Id="rId172" Type="http://schemas.openxmlformats.org/officeDocument/2006/relationships/hyperlink" Target="https://www.timetochangewales.org.uk/en/mental-health-stigma/myths-facts/" TargetMode="External"/><Relationship Id="rId193" Type="http://schemas.openxmlformats.org/officeDocument/2006/relationships/hyperlink" Target="https://www.bbc.co.uk/news/uk-wales-54884948" TargetMode="External"/><Relationship Id="rId202" Type="http://schemas.openxmlformats.org/officeDocument/2006/relationships/hyperlink" Target="https://business.senedd.wales/mgIssueHistoryHome.aspx?IId=23649" TargetMode="External"/><Relationship Id="rId207" Type="http://schemas.openxmlformats.org/officeDocument/2006/relationships/hyperlink" Target="https://cpag.org.uk/sites/default/files/files/policypost/CPAG-briefing-for-MPs-and-MSs-on-expanding-FSMs-English.pdf" TargetMode="External"/><Relationship Id="rId223" Type="http://schemas.openxmlformats.org/officeDocument/2006/relationships/hyperlink" Target="https://epi.org.uk/publications-and-research/education-responses-uk-pandemic/" TargetMode="External"/><Relationship Id="rId228" Type="http://schemas.openxmlformats.org/officeDocument/2006/relationships/hyperlink" Target="https://senedd.wales/Research%20Documents/19-075%20-%20Education%20Otherwise%20Than%20At%20School/19-075-Web-English.pdf" TargetMode="External"/><Relationship Id="rId244" Type="http://schemas.openxmlformats.org/officeDocument/2006/relationships/hyperlink" Target="http://docstore.ohchr.org/SelfServices/FilesHandler.ashx?enc=6QkG1d%2FPPRiCAqhKb7yhsqIkirKQZLK2M58RF%2F5F0vEnG3QGKUxFivhToQfjGxYjV05tUAIgpOwHQJsFPdJXCiixFSrDRwow8HeKLLh8cgOw1SN6vJ%2Bf0RPR9UMtGkA4" TargetMode="External"/><Relationship Id="rId249" Type="http://schemas.openxmlformats.org/officeDocument/2006/relationships/hyperlink" Target="https://gov.wales/sites/default/files/publications/2019-05/youth-justice-blueprint_0.pdf" TargetMode="External"/><Relationship Id="rId13" Type="http://schemas.openxmlformats.org/officeDocument/2006/relationships/hyperlink" Target="https://www.legislation.gov.uk/mwa/2011/2/contents" TargetMode="External"/><Relationship Id="rId18" Type="http://schemas.openxmlformats.org/officeDocument/2006/relationships/hyperlink" Target="https://www.ohchr.org/en/professionalinterest/pages/opiccrc.aspx" TargetMode="External"/><Relationship Id="rId39" Type="http://schemas.openxmlformats.org/officeDocument/2006/relationships/hyperlink" Target="https://business.senedd.wales/documents/s94618/CRW%2014%20Wales%20UNCRC%20Monitoring%20Group.pdf" TargetMode="External"/><Relationship Id="rId109" Type="http://schemas.openxmlformats.org/officeDocument/2006/relationships/hyperlink" Target="https://gov.wales/sites/default/files/statistics-and-research/2019-10/children-looked-after-local-authorities-april-2018-march-2019-964.pdf" TargetMode="External"/><Relationship Id="rId34" Type="http://schemas.openxmlformats.org/officeDocument/2006/relationships/hyperlink" Target="https://resourcecentre.savethechildren.net/library/uncrc-general-comment-no-19-2016-public-budgeting-realization-childrens-rights-art-4" TargetMode="External"/><Relationship Id="rId50" Type="http://schemas.openxmlformats.org/officeDocument/2006/relationships/hyperlink" Target="https://www.estyn.gov.wales/news/more-gypsy-roma-and-traveller-pupils-attend-school-further-support-needed" TargetMode="External"/><Relationship Id="rId55" Type="http://schemas.openxmlformats.org/officeDocument/2006/relationships/hyperlink" Target="https://www.llamau.org.uk/Handlers/Download.ashx?IDMF=1ab2fc66-c571-44f0-8ceb-2d1346f38303" TargetMode="External"/><Relationship Id="rId76" Type="http://schemas.openxmlformats.org/officeDocument/2006/relationships/hyperlink" Target="https://www.ons.gov.uk/peoplepopulationandcommunity/crimeandjustice/articles/homicideinenglandandwales/yearendingmarch2019" TargetMode="External"/><Relationship Id="rId97" Type="http://schemas.openxmlformats.org/officeDocument/2006/relationships/hyperlink" Target="https://www.jrf.org.uk/report/poverty-wales-2020" TargetMode="External"/><Relationship Id="rId104" Type="http://schemas.openxmlformats.org/officeDocument/2006/relationships/hyperlink" Target="https://gov.wales/sites/default/files/statistics-and-research/2019-10/children-looked-after-local-authorities-april-2018-march-2019-964.pdf" TargetMode="External"/><Relationship Id="rId120" Type="http://schemas.openxmlformats.org/officeDocument/2006/relationships/hyperlink" Target="http://www.bristol.ac.uk/media-library/sites/policybristol/briefings-and-reports-pdfs/2017-briefings--reports-pdfs/PolicyBristol_Report_November_2017_Kinship_Care.pdf" TargetMode="External"/><Relationship Id="rId125" Type="http://schemas.openxmlformats.org/officeDocument/2006/relationships/hyperlink" Target="https://www.homelesshub.ca/sites/default/files/attachments/WCPP%20Preventing%20Youth%20Homelessness%20international%20evidence%20review.pdf" TargetMode="External"/><Relationship Id="rId141" Type="http://schemas.openxmlformats.org/officeDocument/2006/relationships/hyperlink" Target="https://www.ons.gov.uk/peoplepopulationandcommunity/birthsdeathsandmarriages/deaths/bulletins/childhoodinfantandperinatalmortalityinenglandandwales/2018" TargetMode="External"/><Relationship Id="rId146" Type="http://schemas.openxmlformats.org/officeDocument/2006/relationships/hyperlink" Target="https://gov.wales/sites/default/files/publications/2019-04/taking-oral-health-improvement-and-dental-services-forward-in-wales.pdf" TargetMode="External"/><Relationship Id="rId167" Type="http://schemas.openxmlformats.org/officeDocument/2006/relationships/hyperlink" Target="https://youngminds.org.uk/about-us/reports/coronavirus-impact-on-young-people-with-mental-health-needs/" TargetMode="External"/><Relationship Id="rId188" Type="http://schemas.openxmlformats.org/officeDocument/2006/relationships/hyperlink" Target="https://www.bevanfoundation.org/publications/coronavirus-poverty-wales/" TargetMode="External"/><Relationship Id="rId7" Type="http://schemas.openxmlformats.org/officeDocument/2006/relationships/hyperlink" Target="https://business.senedd.wales/mgConsultationDisplay.aspx?id=269&amp;RPID=1522685941&amp;cp=yes" TargetMode="External"/><Relationship Id="rId71" Type="http://schemas.openxmlformats.org/officeDocument/2006/relationships/hyperlink" Target="https://www.equalityhumanrights.com/en/inquiries-and-investigations/inquiry-how-schools-are-monitoring-use-restraint" TargetMode="External"/><Relationship Id="rId92" Type="http://schemas.openxmlformats.org/officeDocument/2006/relationships/hyperlink" Target="https://www.welshwomensaid.org.uk/wp-content/uploads/2019/11/Children-and-Young-People-participation-report-FINAL.pdf" TargetMode="External"/><Relationship Id="rId162" Type="http://schemas.openxmlformats.org/officeDocument/2006/relationships/hyperlink" Target="https://senedd.wales/laid%20documents/cr-ld11522/cr-ld11522-e.pdf" TargetMode="External"/><Relationship Id="rId183" Type="http://schemas.openxmlformats.org/officeDocument/2006/relationships/hyperlink" Target="https://www.jrf.org.uk/report/poverty-wales-2020" TargetMode="External"/><Relationship Id="rId213" Type="http://schemas.openxmlformats.org/officeDocument/2006/relationships/hyperlink" Target="https://senedd.wales/research%20documents/20-28-curriculum-bill/curriculum-english-final-web.pdf" TargetMode="External"/><Relationship Id="rId218" Type="http://schemas.openxmlformats.org/officeDocument/2006/relationships/hyperlink" Target="https://gov.wales/examination-results-september-2019-august-2020-provisional" TargetMode="External"/><Relationship Id="rId234" Type="http://schemas.openxmlformats.org/officeDocument/2006/relationships/hyperlink" Target="https://research.bangor.ac.uk/portal/en/researchoutputs/what-children-say-about-play-in-wales(d1399ea9-e01f-474f-bc25-8114cc30956f)/export.html" TargetMode="External"/><Relationship Id="rId239" Type="http://schemas.openxmlformats.org/officeDocument/2006/relationships/hyperlink" Target="https://www.playwales.org.uk/eng/publications/schoolsgroundstoolkit" TargetMode="External"/><Relationship Id="rId2" Type="http://schemas.openxmlformats.org/officeDocument/2006/relationships/hyperlink" Target="https://phw.nhs.wales/topics/latest-information-on-novel-coronavirus-covid-19/how-are-you-doing/how-are-we-doing-in-wales-reports/how-are-we-doing-in-wales-a-focus-on-ethnicity/" TargetMode="External"/><Relationship Id="rId29" Type="http://schemas.openxmlformats.org/officeDocument/2006/relationships/hyperlink" Target="https://www.legislation.gov.uk/anaw/2014/4/contents" TargetMode="External"/><Relationship Id="rId250" Type="http://schemas.openxmlformats.org/officeDocument/2006/relationships/hyperlink" Target="https://www.bbc.co.uk/news/uk-wales-48776513" TargetMode="External"/><Relationship Id="rId24" Type="http://schemas.openxmlformats.org/officeDocument/2006/relationships/hyperlink" Target="https://www.equalityhumanrights.com/sites/default/files/the_impact_of_legal_integration_of_the_un_convention_on_the_rights_of_the_child_in_wales_eng.pdf" TargetMode="External"/><Relationship Id="rId40" Type="http://schemas.openxmlformats.org/officeDocument/2006/relationships/hyperlink" Target="https://www.equalityhumanrights.com/sites/default/files/the_impact_of_legal_integration_of_the_un_convention_on_the_rights_of_the_child_in_wales_eng.pdf" TargetMode="External"/><Relationship Id="rId45" Type="http://schemas.openxmlformats.org/officeDocument/2006/relationships/hyperlink" Target="https://www.theredcard.org/publications" TargetMode="External"/><Relationship Id="rId66" Type="http://schemas.openxmlformats.org/officeDocument/2006/relationships/hyperlink" Target="https://www.childreninwales.org.uk/resource/young-peoples-views-brexit-consultation-young-people-young-wales/" TargetMode="External"/><Relationship Id="rId87" Type="http://schemas.openxmlformats.org/officeDocument/2006/relationships/hyperlink" Target="https://safelives.org.uk/policy-evidence/about-domestic-abuse/who-are-victims-domestic-abuse" TargetMode="External"/><Relationship Id="rId110" Type="http://schemas.openxmlformats.org/officeDocument/2006/relationships/hyperlink" Target="https://www.wcpp.org.uk/publication/what-do-children-and-young-people-looked-after-and-their-families-think-about-care/" TargetMode="External"/><Relationship Id="rId115" Type="http://schemas.openxmlformats.org/officeDocument/2006/relationships/hyperlink" Target="https://careinspectorate.wales/sites/default/files/2019-06/190619-national-overview-report-en_2.pdf" TargetMode="External"/><Relationship Id="rId131" Type="http://schemas.openxmlformats.org/officeDocument/2006/relationships/hyperlink" Target="https://www.estyn.gov.wales/system/files/2020-07/Young%2520carers%2520thematic%2520report%2520-%2520en.pdf" TargetMode="External"/><Relationship Id="rId136" Type="http://schemas.openxmlformats.org/officeDocument/2006/relationships/hyperlink" Target="https://www.ndcs.org.uk/get-involved/campaigning/campaigns-wales/" TargetMode="External"/><Relationship Id="rId157" Type="http://schemas.openxmlformats.org/officeDocument/2006/relationships/hyperlink" Target="https://kar.kent.ac.uk/78271/" TargetMode="External"/><Relationship Id="rId178" Type="http://schemas.openxmlformats.org/officeDocument/2006/relationships/hyperlink" Target="https://www.hafal.org/youngpeople/" TargetMode="External"/><Relationship Id="rId61" Type="http://schemas.openxmlformats.org/officeDocument/2006/relationships/hyperlink" Target="http://orca.cf.ac.uk/88753" TargetMode="External"/><Relationship Id="rId82" Type="http://schemas.openxmlformats.org/officeDocument/2006/relationships/hyperlink" Target="https://www.theguardian.com/society/2018/may/12/rise-in-drug-arrests-among-teenagers-prompts-county-lines-concerns" TargetMode="External"/><Relationship Id="rId152" Type="http://schemas.openxmlformats.org/officeDocument/2006/relationships/hyperlink" Target="https://stateofchildhealth.rcpch.ac.uk/evidence/nations/wales/" TargetMode="External"/><Relationship Id="rId173" Type="http://schemas.openxmlformats.org/officeDocument/2006/relationships/hyperlink" Target="https://static1.squarespace.com/static/58e7b1b717bffc1056c5949b/t/5f7f7828b2794336984f34cc/1602189394419/WYP-mental-health-E-digi.pdf" TargetMode="External"/><Relationship Id="rId194" Type="http://schemas.openxmlformats.org/officeDocument/2006/relationships/hyperlink" Target="https://www.childreninwales.org.uk/resource/briefing-paper-renewed-call-child-poverty-delivery-plan/" TargetMode="External"/><Relationship Id="rId199" Type="http://schemas.openxmlformats.org/officeDocument/2006/relationships/hyperlink" Target="https://www.gov.uk/government/statistics/child-tax-credit-and-universal-credit-claimants-statistics-related-to-the-policy-to-provide-support-for-a-maximum-of-2-children-april-2020" TargetMode="External"/><Relationship Id="rId203" Type="http://schemas.openxmlformats.org/officeDocument/2006/relationships/hyperlink" Target="https://www.childreninwales.org.uk/news/news-archive/new-report-launched-covid-19-impact-low-income-disadvantaged-families/" TargetMode="External"/><Relationship Id="rId208" Type="http://schemas.openxmlformats.org/officeDocument/2006/relationships/hyperlink" Target="https://foodfoundation.org.uk/the-childrens-future-food-inquiry-final-report-is-here/" TargetMode="External"/><Relationship Id="rId229" Type="http://schemas.openxmlformats.org/officeDocument/2006/relationships/hyperlink" Target="https://www.legislation.gov.uk/mwa/2010/1/contents" TargetMode="External"/><Relationship Id="rId19" Type="http://schemas.openxmlformats.org/officeDocument/2006/relationships/hyperlink" Target="https://tbinternet.ohchr.org/_layouts/15/treatybodyexternal/Download.aspx?symbolno=CRC/C/GBR/CO/5&amp;Lang=En" TargetMode="External"/><Relationship Id="rId224" Type="http://schemas.openxmlformats.org/officeDocument/2006/relationships/hyperlink" Target="https://www.equalityhumanrights.com/sites/default/files/equality_and_human_rights_commission_how_coronavirus_has_affected_equality_and_human_rights_2020.pdf" TargetMode="External"/><Relationship Id="rId240" Type="http://schemas.openxmlformats.org/officeDocument/2006/relationships/hyperlink" Target="https://www.childcomwales.org.uk/wp-content/uploads/2018/04/Play-FINAL.pdf" TargetMode="External"/><Relationship Id="rId245" Type="http://schemas.openxmlformats.org/officeDocument/2006/relationships/hyperlink" Target="https://www.independent.co.uk/news/uk/home-news/age-criminal-responsibility-child-crime-england-wales-a8898121.html" TargetMode="External"/><Relationship Id="rId14" Type="http://schemas.openxmlformats.org/officeDocument/2006/relationships/hyperlink" Target="https://gov.wales/sites/default/files/publications/2019-06/rights-of-children-and-young-people-compliance-report.pdf" TargetMode="External"/><Relationship Id="rId30" Type="http://schemas.openxmlformats.org/officeDocument/2006/relationships/hyperlink" Target="https://www.legislation.gov.uk/anaw/2018/2/contents/enacted" TargetMode="External"/><Relationship Id="rId35" Type="http://schemas.openxmlformats.org/officeDocument/2006/relationships/hyperlink" Target="https://gov.wales/sites/default/files/publications/2019-12/budget-improvement-plan.pdf" TargetMode="External"/><Relationship Id="rId56" Type="http://schemas.openxmlformats.org/officeDocument/2006/relationships/hyperlink" Target="https://www.youthparliament.wales/" TargetMode="External"/><Relationship Id="rId77" Type="http://schemas.openxmlformats.org/officeDocument/2006/relationships/hyperlink" Target="https://learning.nspcc.org.uk/research-resources/2020/coronavirus-insight-briefing-physical-abuse" TargetMode="External"/><Relationship Id="rId100" Type="http://schemas.openxmlformats.org/officeDocument/2006/relationships/hyperlink" Target="https://www.savethechildren.org.uk/content/dam/global/reports/education-and-child-protection/stc-wales-childcare-report-2017.pdf" TargetMode="External"/><Relationship Id="rId105" Type="http://schemas.openxmlformats.org/officeDocument/2006/relationships/hyperlink" Target="https://www.nuffieldfjo.org.uk/event/born-into-care-wales-newborns-and-infants-in-care-proceedings-in-wales" TargetMode="External"/><Relationship Id="rId126" Type="http://schemas.openxmlformats.org/officeDocument/2006/relationships/hyperlink" Target="https://static1.squarespace.com/static/5eec973487c9c707d4e46170/t/5f6e040cb66daf7630966dfd/1601045521735/Don%27t+Let+Me+Fall+Through+The+Cracks+-+Full+Report+-+End+Youth+Homelessness+Cymru+09-2020.pdf" TargetMode="External"/><Relationship Id="rId147" Type="http://schemas.openxmlformats.org/officeDocument/2006/relationships/hyperlink" Target="https://ash.wales/wales-smoking-statistcs/" TargetMode="External"/><Relationship Id="rId168" Type="http://schemas.openxmlformats.org/officeDocument/2006/relationships/hyperlink" Target="https://senedd.wales/laid%20documents/cr-ld11522/cr-ld11522-e.pdf" TargetMode="External"/><Relationship Id="rId8" Type="http://schemas.openxmlformats.org/officeDocument/2006/relationships/hyperlink" Target="https://www.childreninwales.org.uk/resource/ensuring-cross-border-mechanisms-place-safeguard-children/" TargetMode="External"/><Relationship Id="rId51" Type="http://schemas.openxmlformats.org/officeDocument/2006/relationships/hyperlink" Target="https://www.estyn.gov.wales/news/more-gypsy-roma-and-traveller-pupils-attend-school-further-support-needed" TargetMode="External"/><Relationship Id="rId72" Type="http://schemas.openxmlformats.org/officeDocument/2006/relationships/hyperlink" Target="https://www.legislation.gov.uk/anaw/2020/3/contents/enacted" TargetMode="External"/><Relationship Id="rId93" Type="http://schemas.openxmlformats.org/officeDocument/2006/relationships/hyperlink" Target="https://www.stonewallcymru.org.uk/schoolreportcymru" TargetMode="External"/><Relationship Id="rId98" Type="http://schemas.openxmlformats.org/officeDocument/2006/relationships/hyperlink" Target="https://gov.wales/childcare-3-and-4-year-olds" TargetMode="External"/><Relationship Id="rId121" Type="http://schemas.openxmlformats.org/officeDocument/2006/relationships/hyperlink" Target="http://www.bris.ac.uk/media-library/sites/sps/migrated/documents/finalkinship.pdf" TargetMode="External"/><Relationship Id="rId142" Type="http://schemas.openxmlformats.org/officeDocument/2006/relationships/hyperlink" Target="https://www.ons.gov.uk/peoplepopulationandcommunity/birthsdeathsandmarriages/deaths/bulletins/childhoodinfantandperinatalmortalityinenglandandwales/2018" TargetMode="External"/><Relationship Id="rId163" Type="http://schemas.openxmlformats.org/officeDocument/2006/relationships/hyperlink" Target="https://senedd.wales/laid%20documents/cr-ld13568/cr-ld13568-e.pdf" TargetMode="External"/><Relationship Id="rId184" Type="http://schemas.openxmlformats.org/officeDocument/2006/relationships/hyperlink" Target="https://cpag.org.uk/policy-and-campaigns/report/dragged-deeper-how-families-are-falling-further-and-further-below" TargetMode="External"/><Relationship Id="rId189" Type="http://schemas.openxmlformats.org/officeDocument/2006/relationships/hyperlink" Target="https://www.jrf.org.uk/report/call-stronger-social-security-lifeline-children" TargetMode="External"/><Relationship Id="rId219" Type="http://schemas.openxmlformats.org/officeDocument/2006/relationships/hyperlink" Target="https://gov.wales/academic-achievement-pupil-characteristics-2018" TargetMode="External"/><Relationship Id="rId3" Type="http://schemas.openxmlformats.org/officeDocument/2006/relationships/hyperlink" Target="https://carers.org/news-and-media/news/post/69-carers-trust-wales-help-young-carers-catch-up-after-covid-19-by-launching-new-resources-for-schools" TargetMode="External"/><Relationship Id="rId214" Type="http://schemas.openxmlformats.org/officeDocument/2006/relationships/hyperlink" Target="https://business.senedd.wales/documents/s105529/CAW53%20Brook%20Cymru.pdf" TargetMode="External"/><Relationship Id="rId230" Type="http://schemas.openxmlformats.org/officeDocument/2006/relationships/hyperlink" Target="https://www.playwales.org.uk/eng/research" TargetMode="External"/><Relationship Id="rId235" Type="http://schemas.openxmlformats.org/officeDocument/2006/relationships/hyperlink" Target="https://www.transport-network.co.uk/Wales-backs-20mph-limit-by-default-for-residential-streets/16711" TargetMode="External"/><Relationship Id="rId25" Type="http://schemas.openxmlformats.org/officeDocument/2006/relationships/hyperlink" Target="https://www.unicef.org.uk/wp-content/uploads/2017/09/Unicef-UK-Briefing_Child-Rights-Impact-Assessment_Wales_September-2017.pdf" TargetMode="External"/><Relationship Id="rId46" Type="http://schemas.openxmlformats.org/officeDocument/2006/relationships/hyperlink" Target="http://eyst.org.uk/assets/experiences-of-racism-and-race-in-schools-in-wales.pdf" TargetMode="External"/><Relationship Id="rId67" Type="http://schemas.openxmlformats.org/officeDocument/2006/relationships/hyperlink" Target="https://www.childcomwales.org.uk/coronavirus-our-work/coronavirus-and-me-results/" TargetMode="External"/><Relationship Id="rId116" Type="http://schemas.openxmlformats.org/officeDocument/2006/relationships/hyperlink" Target="https://senedd.wales/laid%20documents/cr-ld11522/cr-ld11522-e.pdf" TargetMode="External"/><Relationship Id="rId137" Type="http://schemas.openxmlformats.org/officeDocument/2006/relationships/hyperlink" Target="https://www.childcomwales.org.uk/wp-content/uploads/2019/10/Dont-Hold-Back.pdf" TargetMode="External"/><Relationship Id="rId158" Type="http://schemas.openxmlformats.org/officeDocument/2006/relationships/hyperlink" Target="https://gov.wales/sites/default/files/publications/2019-06/all-wales-breastfeeding-five-year-action-plan-july-2019_0.pdf" TargetMode="External"/><Relationship Id="rId20" Type="http://schemas.openxmlformats.org/officeDocument/2006/relationships/hyperlink" Target="http://tbinternet.ohchr.org/_layouts/treatybodyexternal/SessionDetails1.aspx?SessionID=987&amp;Lang=en" TargetMode="External"/><Relationship Id="rId41" Type="http://schemas.openxmlformats.org/officeDocument/2006/relationships/hyperlink" Target="https://business.senedd.wales/documents/s105741/Welsh%20Government%20response%20-%2023%20September%202020.pdf" TargetMode="External"/><Relationship Id="rId62" Type="http://schemas.openxmlformats.org/officeDocument/2006/relationships/hyperlink" Target="https://www.legislation.gov.uk/anaw/2020/1/contents/enacted" TargetMode="External"/><Relationship Id="rId83" Type="http://schemas.openxmlformats.org/officeDocument/2006/relationships/hyperlink" Target="https://www.legislation.gov.uk/ukpga/2015/9/contents/enacted" TargetMode="External"/><Relationship Id="rId88" Type="http://schemas.openxmlformats.org/officeDocument/2006/relationships/hyperlink" Target="https://www.nspcc.org.uk/services-and-resources/research-and-resources/pre-2013/child-abuse-and-neglect-in-the-uk-today/" TargetMode="External"/><Relationship Id="rId111" Type="http://schemas.openxmlformats.org/officeDocument/2006/relationships/hyperlink" Target="https://business.senedd.wales/ieIssueDetails.aspx?IId=16183&amp;Opt=3" TargetMode="External"/><Relationship Id="rId132" Type="http://schemas.openxmlformats.org/officeDocument/2006/relationships/hyperlink" Target="https://gov.wales/written-statement-young-carers-id-cards" TargetMode="External"/><Relationship Id="rId153" Type="http://schemas.openxmlformats.org/officeDocument/2006/relationships/hyperlink" Target="https://gov.wales/written-statement-implementing-smoke-free-requirements-chapter-1-part-3-public-health-wales-act" TargetMode="External"/><Relationship Id="rId174" Type="http://schemas.openxmlformats.org/officeDocument/2006/relationships/hyperlink" Target="https://www.barnardos.org.uk/mental-health-covid19-in-our-own-words-report" TargetMode="External"/><Relationship Id="rId179" Type="http://schemas.openxmlformats.org/officeDocument/2006/relationships/hyperlink" Target="https://gov.wales/sites/default/files/consultations/2020-01/consultation-document_1.pdf" TargetMode="External"/><Relationship Id="rId195" Type="http://schemas.openxmlformats.org/officeDocument/2006/relationships/hyperlink" Target="https://www.bbc.co.uk/news/uk-wales-43476298" TargetMode="External"/><Relationship Id="rId209" Type="http://schemas.openxmlformats.org/officeDocument/2006/relationships/hyperlink" Target="https://statswales.gov.wales/Catalogue/Education-and-Skills/Schools-and-Teachers/Schools-Census/Pupil-Level-Annual-School-Census/Provision-of-Meals-and-Milk/freeschoolbreakfasts-by-localauthorityregion-category" TargetMode="External"/><Relationship Id="rId190" Type="http://schemas.openxmlformats.org/officeDocument/2006/relationships/hyperlink" Target="https://www.childreninwales.org.uk/wp-content/uploads/2020/07/Child-and-Family-Poverty-Survey-Report-Final-Jul-2020.pdf" TargetMode="External"/><Relationship Id="rId204" Type="http://schemas.openxmlformats.org/officeDocument/2006/relationships/hyperlink" Target="https://www.trusselltrust.org/news-and-blog/latest-stats/end-year-stats/" TargetMode="External"/><Relationship Id="rId220" Type="http://schemas.openxmlformats.org/officeDocument/2006/relationships/hyperlink" Target="https://gov.wales/wales-children-receiving-care-and-support-census-31-march-2019" TargetMode="External"/><Relationship Id="rId225" Type="http://schemas.openxmlformats.org/officeDocument/2006/relationships/hyperlink" Target="https://gov.wales/education-coronavirus" TargetMode="External"/><Relationship Id="rId241" Type="http://schemas.openxmlformats.org/officeDocument/2006/relationships/hyperlink" Target="https://gov.wales/sites/default/files/publications/2019-03/nation-of-sanctuary-refugee-and-asylum-seeker-plan_0.pdf" TargetMode="External"/><Relationship Id="rId246" Type="http://schemas.openxmlformats.org/officeDocument/2006/relationships/hyperlink" Target="https://www.thejusticegap.com/council-of-europe-criticises-uks-low-of-age-of-criminal-responsibility/" TargetMode="External"/><Relationship Id="rId15" Type="http://schemas.openxmlformats.org/officeDocument/2006/relationships/hyperlink" Target="https://www.equalityhumanrights.com/sites/default/files/the_impact_of_legal_integration_of_the_un_convention_on_the_rights_of_the_child_in_wales_eng.pdf" TargetMode="External"/><Relationship Id="rId36" Type="http://schemas.openxmlformats.org/officeDocument/2006/relationships/hyperlink" Target="https://www.childcomwales.org.uk/wp-content/uploads/2016/04/Response-to-CCFW-Independent-Review.pdf" TargetMode="External"/><Relationship Id="rId57" Type="http://schemas.openxmlformats.org/officeDocument/2006/relationships/hyperlink" Target="https://www.childreninwales.org.uk/our-work/participation/young-wales/" TargetMode="External"/><Relationship Id="rId106" Type="http://schemas.openxmlformats.org/officeDocument/2006/relationships/hyperlink" Target="https://orca.cf.ac.uk/106256/1/Wales%20Country%20Report%20Final.pdf" TargetMode="External"/><Relationship Id="rId127" Type="http://schemas.openxmlformats.org/officeDocument/2006/relationships/hyperlink" Target="https://gov.wales/sites/default/files/publications/2019-05/when-i-am-ready-good-practice-guide-march-2016.pdf" TargetMode="External"/><Relationship Id="rId10" Type="http://schemas.openxmlformats.org/officeDocument/2006/relationships/hyperlink" Target="https://www.legislation.gov.uk/ukpga/1998/42/contents" TargetMode="External"/><Relationship Id="rId31" Type="http://schemas.openxmlformats.org/officeDocument/2006/relationships/hyperlink" Target="https://business.senedd.wales/documents/s94618/CRW%2014%20Wales%20UNCRC%20Monitoring%20Group.pdf" TargetMode="External"/><Relationship Id="rId52" Type="http://schemas.openxmlformats.org/officeDocument/2006/relationships/hyperlink" Target="https://www.equalityhumanrights.com/sites/default/files/is-britain-fairer-2018-is-wales-fairer.pdf" TargetMode="External"/><Relationship Id="rId73" Type="http://schemas.openxmlformats.org/officeDocument/2006/relationships/hyperlink" Target="https://statswales.gov.wales/Catalogue/Health-and-Social-Care/Social-Services/Childrens-Services/Service-Provision/childrenonchildprotectionregister-by-localauthority-categoryofabuse-agegroup" TargetMode="External"/><Relationship Id="rId78" Type="http://schemas.openxmlformats.org/officeDocument/2006/relationships/hyperlink" Target="https://www.csacentre.org.uk/" TargetMode="External"/><Relationship Id="rId94" Type="http://schemas.openxmlformats.org/officeDocument/2006/relationships/hyperlink" Target="https://www.childcomwales.org.uk/wp-content/uploads/2017/07/Sams-Story.pdf" TargetMode="External"/><Relationship Id="rId99" Type="http://schemas.openxmlformats.org/officeDocument/2006/relationships/hyperlink" Target="https://gov.wales/evaluation-childcare-offer-wales-year-2" TargetMode="External"/><Relationship Id="rId101" Type="http://schemas.openxmlformats.org/officeDocument/2006/relationships/hyperlink" Target="https://www.familyandchildcaretrust.org/sites/default/files/Resource%20Library/Coram%20Childcare%20Survey%202020_240220.pdf" TargetMode="External"/><Relationship Id="rId122" Type="http://schemas.openxmlformats.org/officeDocument/2006/relationships/hyperlink" Target="https://www.grandparentsplus.org.uk/report/growing-up-in-kinship-care-experiences-as-adolescents-and-outcomes-in-young-adulthood/" TargetMode="External"/><Relationship Id="rId143" Type="http://schemas.openxmlformats.org/officeDocument/2006/relationships/hyperlink" Target="https://stateofchildhealth.rcpch.ac.uk/evidence/nations/wales/" TargetMode="External"/><Relationship Id="rId148" Type="http://schemas.openxmlformats.org/officeDocument/2006/relationships/hyperlink" Target="https://shrn.org.uk/wp-content/uploads/2019/05/SHRN-HBSC-NR_31.05.2019.pdf" TargetMode="External"/><Relationship Id="rId164" Type="http://schemas.openxmlformats.org/officeDocument/2006/relationships/hyperlink" Target="https://gov.wales/review-impact-mass-disruption-wellbeing-and-mental-health-children-and-young-people" TargetMode="External"/><Relationship Id="rId169" Type="http://schemas.openxmlformats.org/officeDocument/2006/relationships/hyperlink" Target="https://phw.nhs.wales/news/averting-tragedy-suicide-prevention-in-welsh-children-and-young-people/thematic-review-of-deaths-of-children-and-young-people-through-probable-suicide-2013-2017-main-report/;" TargetMode="External"/><Relationship Id="rId185" Type="http://schemas.openxmlformats.org/officeDocument/2006/relationships/hyperlink" Target="https://statswales.gov.wales/Catalogue/Community-Safety-and-Social-Inclusion/Material-Deprivation" TargetMode="External"/><Relationship Id="rId4" Type="http://schemas.openxmlformats.org/officeDocument/2006/relationships/hyperlink" Target="https://business.senedd.wales/mgIssueHistoryHome.aspx?IId=28348" TargetMode="External"/><Relationship Id="rId9" Type="http://schemas.openxmlformats.org/officeDocument/2006/relationships/hyperlink" Target="https://gov.wales/regional-investment-wales-after-brexit" TargetMode="External"/><Relationship Id="rId180" Type="http://schemas.openxmlformats.org/officeDocument/2006/relationships/hyperlink" Target="https://senedd.wales/laid%20documents/cr-ld13568/cr-ld13568-e.pdf" TargetMode="External"/><Relationship Id="rId210" Type="http://schemas.openxmlformats.org/officeDocument/2006/relationships/hyperlink" Target="https://epi.org.uk/publications-and-research/school-attendance-since-full-reopening/" TargetMode="External"/><Relationship Id="rId215" Type="http://schemas.openxmlformats.org/officeDocument/2006/relationships/hyperlink" Target="https://business.senedd.wales/documents/s105926/CAW117%20Children%20in%20Wales.pdf" TargetMode="External"/><Relationship Id="rId236" Type="http://schemas.openxmlformats.org/officeDocument/2006/relationships/hyperlink" Target="https://www.estyn.gov.wales/system/files/2020-07/Healthy%2520and%2520Happy%2520report%2520En_0.pdf" TargetMode="External"/><Relationship Id="rId26" Type="http://schemas.openxmlformats.org/officeDocument/2006/relationships/hyperlink" Target="https://business.senedd.wales/documents/s105741/Welsh%20Government%20response%20-%2023%20September%202020.pdf" TargetMode="External"/><Relationship Id="rId231" Type="http://schemas.openxmlformats.org/officeDocument/2006/relationships/hyperlink" Target="https://gov.wales/wales-play-friendly-country" TargetMode="External"/><Relationship Id="rId47" Type="http://schemas.openxmlformats.org/officeDocument/2006/relationships/hyperlink" Target="http://www.cavs.org.uk/from-rhetoric-to-reality-race-alliance-wales-manifesto-for-an-anti-racist-wales/" TargetMode="External"/><Relationship Id="rId68" Type="http://schemas.openxmlformats.org/officeDocument/2006/relationships/hyperlink" Target="https://www.bbc.co.uk/news/uk-wales-50867382" TargetMode="External"/><Relationship Id="rId89" Type="http://schemas.openxmlformats.org/officeDocument/2006/relationships/hyperlink" Target="https://business.senedd.wales/documents/s102064/CYPE%20COV%2076%20-%20Welsh%20Womens%20Aid%2018%20May%202020%20Published%2011%20June%202020.pdf" TargetMode="External"/><Relationship Id="rId112" Type="http://schemas.openxmlformats.org/officeDocument/2006/relationships/hyperlink" Target="https://www.tgpcymru.org.uk/wp-content/uploads/2020/02/Out-of-Sight-Out-of-Rights-Provision-of-independent-professional-advocacy-in-Childrens-Homes-in-Wales.pdf" TargetMode="External"/><Relationship Id="rId133" Type="http://schemas.openxmlformats.org/officeDocument/2006/relationships/hyperlink" Target="https://www.childcomwales.org.uk/wp-content/uploads/2018/03/Full-Lives-Equal-Access.pdf" TargetMode="External"/><Relationship Id="rId154" Type="http://schemas.openxmlformats.org/officeDocument/2006/relationships/hyperlink" Target="https://gov.wales/healthy-weight-strategy-healthy-weight-healthy-wales" TargetMode="External"/><Relationship Id="rId175" Type="http://schemas.openxmlformats.org/officeDocument/2006/relationships/hyperlink" Target="https://senedd.wales/laid%20documents/cr-ld11522/cr-ld11522-e.pdf" TargetMode="External"/><Relationship Id="rId196" Type="http://schemas.openxmlformats.org/officeDocument/2006/relationships/hyperlink" Target="https://gov.wales/sites/default/files/publications/2017-08/taking-wales-forward.pdf" TargetMode="External"/><Relationship Id="rId200" Type="http://schemas.openxmlformats.org/officeDocument/2006/relationships/hyperlink" Target="https://www.gov.uk/government/publications/benefit-cap-number-of-households-capped-to-may-2020/benefit-cap-number-of-households-capped-to-may-2020" TargetMode="External"/><Relationship Id="rId16" Type="http://schemas.openxmlformats.org/officeDocument/2006/relationships/hyperlink" Target="https://www.legislation.gov.uk/ukpga/2017/4/contents/enacted" TargetMode="External"/><Relationship Id="rId221" Type="http://schemas.openxmlformats.org/officeDocument/2006/relationships/hyperlink" Target="https://www.walesonline.co.uk/news/education/pisa-wales-international-schools-2019-17346247" TargetMode="External"/><Relationship Id="rId242" Type="http://schemas.openxmlformats.org/officeDocument/2006/relationships/hyperlink" Target="https://senedd.wales/laid%20documents/cr-ld11012/cr-ld11012-e.pdf" TargetMode="External"/><Relationship Id="rId37" Type="http://schemas.openxmlformats.org/officeDocument/2006/relationships/hyperlink" Target="https://gov.wales/written-statement-response-recommendations-independent-review-role-and-functions-childrens" TargetMode="External"/><Relationship Id="rId58" Type="http://schemas.openxmlformats.org/officeDocument/2006/relationships/hyperlink" Target="https://www.legislation.gov.uk/mwa/2010/1/contents" TargetMode="External"/><Relationship Id="rId79" Type="http://schemas.openxmlformats.org/officeDocument/2006/relationships/hyperlink" Target="https://www.welshwomensaid.org.uk/wp-content/uploads/2019/01/State-of-the-Sector-2018-Eng.pdf" TargetMode="External"/><Relationship Id="rId102" Type="http://schemas.openxmlformats.org/officeDocument/2006/relationships/hyperlink" Target="https://gov.wales/families-first" TargetMode="External"/><Relationship Id="rId123" Type="http://schemas.openxmlformats.org/officeDocument/2006/relationships/hyperlink" Target="https://www.childcomwales.org.uk/wp-content/uploads/2017/02/Hidden-Ambitions.pdf" TargetMode="External"/><Relationship Id="rId144" Type="http://schemas.openxmlformats.org/officeDocument/2006/relationships/hyperlink" Target="https://gov.wales/sites/default/files/publications/2019-05/valuing-our-health.pdf" TargetMode="External"/><Relationship Id="rId90" Type="http://schemas.openxmlformats.org/officeDocument/2006/relationships/hyperlink" Target="https://learning.nspcc.org.uk/research-resources/2020/coronavirus-insight-briefing-domestic-abuse" TargetMode="External"/><Relationship Id="rId165" Type="http://schemas.openxmlformats.org/officeDocument/2006/relationships/hyperlink" Target="https://www.bbc.co.uk/news/uk-wales-politics-54470934" TargetMode="External"/><Relationship Id="rId186" Type="http://schemas.openxmlformats.org/officeDocument/2006/relationships/hyperlink" Target="https://gov.wales/sites/default/files/statistics-and-research/2019-02/national-survey-wales-2017-18-poverty-deprivation.pdf" TargetMode="External"/><Relationship Id="rId211" Type="http://schemas.openxmlformats.org/officeDocument/2006/relationships/hyperlink" Target="https://www.equalityhumanrights.com/sites/default/files/equality_and_human_rights_commission_how_coronavirus_has_affected_equality_and_human_rights_2020.pdf" TargetMode="External"/><Relationship Id="rId232" Type="http://schemas.openxmlformats.org/officeDocument/2006/relationships/hyperlink" Target="https://www.childcomwales.org.uk/coronavirus-our-work/coronavirus-and-me-bame-children/" TargetMode="External"/><Relationship Id="rId27" Type="http://schemas.openxmlformats.org/officeDocument/2006/relationships/hyperlink" Target="https://business.senedd.wales/documents/s94618/CRW%2014%20Wales%20UNCRC%20Monitoring%20Group.pdf" TargetMode="External"/><Relationship Id="rId48" Type="http://schemas.openxmlformats.org/officeDocument/2006/relationships/hyperlink" Target="https://www.victimsupport.org.uk/sites/default/files/CYP_affected_by_hate_crime_in_Wales_English.pdf" TargetMode="External"/><Relationship Id="rId69" Type="http://schemas.openxmlformats.org/officeDocument/2006/relationships/hyperlink" Target="http://www.crae.org.uk/media/118312/crae_scr2016_b8_cjs-web.pdf" TargetMode="External"/><Relationship Id="rId113" Type="http://schemas.openxmlformats.org/officeDocument/2006/relationships/hyperlink" Target="https://vfcc.org.uk/wp-content/uploads/2019/04/ListenActThrive.pdf" TargetMode="External"/><Relationship Id="rId134" Type="http://schemas.openxmlformats.org/officeDocument/2006/relationships/hyperlink" Target="https://gov.wales/additional-learning-needs-transformation-programme-introduction" TargetMode="External"/><Relationship Id="rId80" Type="http://schemas.openxmlformats.org/officeDocument/2006/relationships/hyperlink" Target="https://www.cardiff.ac.uk/__data/assets/pdf_file/0007/1553596/KEEPING_SAFE_FULL_RESEARCH_REPORT_2019_ENG.pdf" TargetMode="External"/><Relationship Id="rId155" Type="http://schemas.openxmlformats.org/officeDocument/2006/relationships/hyperlink" Target="https://gov.wales/sites/default/files/publications/2019-10/a-healthier-wales-action-plan.pdf" TargetMode="External"/><Relationship Id="rId176" Type="http://schemas.openxmlformats.org/officeDocument/2006/relationships/hyperlink" Target="https://www.childcomwales.org.uk/our-work/policy-positions/childrens-mental-health-services-in-wales/" TargetMode="External"/><Relationship Id="rId197" Type="http://schemas.openxmlformats.org/officeDocument/2006/relationships/hyperlink" Target="https://undocs.org/A/HRC/41/39/Add.1" TargetMode="External"/><Relationship Id="rId201" Type="http://schemas.openxmlformats.org/officeDocument/2006/relationships/hyperlink" Target="https://www.jrf.org.uk/report/poverty-wales-2020" TargetMode="External"/><Relationship Id="rId222" Type="http://schemas.openxmlformats.org/officeDocument/2006/relationships/hyperlink" Target="https://gov.wales/sites/default/files/statistics-and-research/2019-09/internet-use-and-digital-skills-national-survey-wales-april-2018-march-2019-207.pdf" TargetMode="External"/><Relationship Id="rId243" Type="http://schemas.openxmlformats.org/officeDocument/2006/relationships/hyperlink" Target="https://www.nyas.net/wp-content/uploads/Place-of-Safety-compress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C4C1D3-7FB9-447D-A817-A1F0803D3CDD}">
  <ds:schemaRefs>
    <ds:schemaRef ds:uri="http://schemas.openxmlformats.org/officeDocument/2006/bibliography"/>
  </ds:schemaRefs>
</ds:datastoreItem>
</file>

<file path=customXml/itemProps2.xml><?xml version="1.0" encoding="utf-8"?>
<ds:datastoreItem xmlns:ds="http://schemas.openxmlformats.org/officeDocument/2006/customXml" ds:itemID="{769D049C-4728-4C4C-9546-67A63C6DBD00}"/>
</file>

<file path=customXml/itemProps3.xml><?xml version="1.0" encoding="utf-8"?>
<ds:datastoreItem xmlns:ds="http://schemas.openxmlformats.org/officeDocument/2006/customXml" ds:itemID="{653E716D-EB7B-471F-A8AA-3BAB68362095}"/>
</file>

<file path=customXml/itemProps4.xml><?xml version="1.0" encoding="utf-8"?>
<ds:datastoreItem xmlns:ds="http://schemas.openxmlformats.org/officeDocument/2006/customXml" ds:itemID="{C550FAE9-B4A2-4F76-AB3B-A3459412BB01}"/>
</file>

<file path=docProps/app.xml><?xml version="1.0" encoding="utf-8"?>
<Properties xmlns="http://schemas.openxmlformats.org/officeDocument/2006/extended-properties" xmlns:vt="http://schemas.openxmlformats.org/officeDocument/2006/docPropsVTypes">
  <Template>Normal.dotm</Template>
  <TotalTime>0</TotalTime>
  <Pages>3</Pages>
  <Words>11628</Words>
  <Characters>66280</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Oneill</dc:creator>
  <cp:keywords/>
  <dc:description/>
  <cp:lastModifiedBy>KIM Chanmi</cp:lastModifiedBy>
  <cp:revision>2</cp:revision>
  <dcterms:created xsi:type="dcterms:W3CDTF">2020-12-14T16:00:00Z</dcterms:created>
  <dcterms:modified xsi:type="dcterms:W3CDTF">2020-12-14T16:00:00Z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