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10016" w14:textId="77777777" w:rsidR="00ED3614" w:rsidRPr="004344A3" w:rsidRDefault="00ED3614" w:rsidP="38ADF4F9">
      <w:pPr>
        <w:spacing w:after="300"/>
        <w:jc w:val="center"/>
        <w:rPr>
          <w:rFonts w:eastAsia="Arial" w:cstheme="minorHAnsi"/>
          <w:b/>
          <w:bCs/>
          <w:color w:val="374151"/>
          <w:sz w:val="24"/>
          <w:szCs w:val="24"/>
          <w:lang w:val="en-GB"/>
        </w:rPr>
      </w:pPr>
    </w:p>
    <w:p w14:paraId="7CCD2634" w14:textId="77777777" w:rsidR="00ED3614" w:rsidRPr="004344A3" w:rsidRDefault="00ED3614" w:rsidP="38ADF4F9">
      <w:pPr>
        <w:spacing w:after="300"/>
        <w:jc w:val="center"/>
        <w:rPr>
          <w:rFonts w:eastAsia="Arial" w:cstheme="minorHAnsi"/>
          <w:b/>
          <w:bCs/>
          <w:color w:val="374151"/>
          <w:sz w:val="24"/>
          <w:szCs w:val="24"/>
          <w:lang w:val="en-GB"/>
        </w:rPr>
      </w:pPr>
    </w:p>
    <w:p w14:paraId="653F8D67" w14:textId="77777777" w:rsidR="00ED3614" w:rsidRPr="004344A3" w:rsidRDefault="00ED3614" w:rsidP="38ADF4F9">
      <w:pPr>
        <w:spacing w:after="300"/>
        <w:jc w:val="center"/>
        <w:rPr>
          <w:rFonts w:eastAsia="Arial" w:cstheme="minorHAnsi"/>
          <w:b/>
          <w:bCs/>
          <w:color w:val="374151"/>
          <w:sz w:val="24"/>
          <w:szCs w:val="24"/>
          <w:lang w:val="en-GB"/>
        </w:rPr>
      </w:pPr>
    </w:p>
    <w:p w14:paraId="522093A4" w14:textId="77777777" w:rsidR="00ED3614" w:rsidRPr="004344A3" w:rsidRDefault="00ED3614" w:rsidP="38ADF4F9">
      <w:pPr>
        <w:spacing w:after="300"/>
        <w:jc w:val="center"/>
        <w:rPr>
          <w:rFonts w:eastAsia="Arial" w:cstheme="minorHAnsi"/>
          <w:b/>
          <w:bCs/>
          <w:color w:val="374151"/>
          <w:sz w:val="24"/>
          <w:szCs w:val="24"/>
          <w:lang w:val="en-GB"/>
        </w:rPr>
      </w:pPr>
    </w:p>
    <w:p w14:paraId="46CCD1A5" w14:textId="77777777" w:rsidR="00ED3614" w:rsidRPr="004344A3" w:rsidRDefault="00ED3614" w:rsidP="00ED3614">
      <w:pPr>
        <w:pStyle w:val="Title"/>
        <w:jc w:val="center"/>
        <w:rPr>
          <w:rFonts w:asciiTheme="minorHAnsi" w:hAnsiTheme="minorHAnsi" w:cstheme="minorHAnsi"/>
          <w:lang w:val="en-GB"/>
        </w:rPr>
      </w:pPr>
    </w:p>
    <w:p w14:paraId="3A938354" w14:textId="77777777" w:rsidR="005D7069" w:rsidRPr="004344A3" w:rsidRDefault="00320B2C">
      <w:pPr>
        <w:pStyle w:val="Title"/>
        <w:jc w:val="center"/>
        <w:rPr>
          <w:rFonts w:asciiTheme="minorHAnsi" w:hAnsiTheme="minorHAnsi" w:cstheme="minorHAnsi"/>
          <w:lang w:val="en-GB"/>
        </w:rPr>
      </w:pPr>
      <w:r w:rsidRPr="004344A3">
        <w:rPr>
          <w:rFonts w:asciiTheme="minorHAnsi" w:hAnsiTheme="minorHAnsi" w:cstheme="minorHAnsi"/>
          <w:lang w:val="en-GB"/>
        </w:rPr>
        <w:t>NGO Submission to the 2nd and 3rd Periodic Report of Germany on the Convention on the Rights of Persons with Disabilities (CRPD)</w:t>
      </w:r>
    </w:p>
    <w:p w14:paraId="482205EE" w14:textId="77777777" w:rsidR="00ED3614" w:rsidRPr="004344A3" w:rsidRDefault="00ED3614" w:rsidP="00ED3614">
      <w:pPr>
        <w:pStyle w:val="Title"/>
        <w:jc w:val="center"/>
        <w:rPr>
          <w:rFonts w:asciiTheme="minorHAnsi" w:hAnsiTheme="minorHAnsi" w:cstheme="minorHAnsi"/>
          <w:lang w:val="en-GB"/>
        </w:rPr>
      </w:pPr>
    </w:p>
    <w:p w14:paraId="5C4A6230" w14:textId="77777777" w:rsidR="005D7069" w:rsidRPr="004344A3" w:rsidRDefault="00320B2C">
      <w:pPr>
        <w:pStyle w:val="Subtitle"/>
        <w:jc w:val="center"/>
        <w:rPr>
          <w:rFonts w:cstheme="minorHAnsi"/>
          <w:lang w:val="en-GB"/>
        </w:rPr>
      </w:pPr>
      <w:r w:rsidRPr="004344A3">
        <w:rPr>
          <w:rFonts w:cstheme="minorHAnsi"/>
          <w:lang w:val="en-GB"/>
        </w:rPr>
        <w:t>Focusing on</w:t>
      </w:r>
    </w:p>
    <w:p w14:paraId="2CA5A667" w14:textId="77777777" w:rsidR="005D7069" w:rsidRPr="004344A3" w:rsidRDefault="00320B2C">
      <w:pPr>
        <w:pStyle w:val="Subtitle"/>
        <w:jc w:val="center"/>
        <w:rPr>
          <w:rFonts w:cstheme="minorHAnsi"/>
          <w:lang w:val="en-GB"/>
        </w:rPr>
      </w:pPr>
      <w:r w:rsidRPr="004344A3">
        <w:rPr>
          <w:rFonts w:cstheme="minorHAnsi"/>
          <w:lang w:val="en-GB"/>
        </w:rPr>
        <w:t xml:space="preserve">Article 5 - Equality and non-discrimination, </w:t>
      </w:r>
      <w:r w:rsidR="00ED3614" w:rsidRPr="004344A3">
        <w:rPr>
          <w:rFonts w:cstheme="minorHAnsi"/>
          <w:lang w:val="en-GB"/>
        </w:rPr>
        <w:br/>
      </w:r>
      <w:r w:rsidRPr="004344A3">
        <w:rPr>
          <w:rFonts w:cstheme="minorHAnsi"/>
          <w:lang w:val="en-GB"/>
        </w:rPr>
        <w:t xml:space="preserve">Article 24 - Education and </w:t>
      </w:r>
      <w:r w:rsidR="00ED3614" w:rsidRPr="004344A3">
        <w:rPr>
          <w:rFonts w:cstheme="minorHAnsi"/>
          <w:lang w:val="en-GB"/>
        </w:rPr>
        <w:br/>
      </w:r>
      <w:r w:rsidRPr="004344A3">
        <w:rPr>
          <w:rFonts w:cstheme="minorHAnsi"/>
          <w:lang w:val="en-GB"/>
        </w:rPr>
        <w:t>Article 27 - Labour and Employment</w:t>
      </w:r>
      <w:r w:rsidR="00ED3614" w:rsidRPr="004344A3">
        <w:rPr>
          <w:rFonts w:cstheme="minorHAnsi"/>
          <w:lang w:val="en-GB"/>
        </w:rPr>
        <w:br/>
      </w:r>
    </w:p>
    <w:p w14:paraId="69ED8486" w14:textId="77777777" w:rsidR="7EDA8FFA" w:rsidRPr="004344A3" w:rsidRDefault="7EDA8FFA" w:rsidP="38ADF4F9">
      <w:pPr>
        <w:spacing w:after="300"/>
        <w:jc w:val="center"/>
        <w:rPr>
          <w:rFonts w:eastAsia="Arial" w:cstheme="minorHAnsi"/>
          <w:b/>
          <w:bCs/>
          <w:color w:val="374151"/>
          <w:sz w:val="24"/>
          <w:szCs w:val="24"/>
          <w:lang w:val="en-GB"/>
        </w:rPr>
      </w:pPr>
    </w:p>
    <w:p w14:paraId="5801F0FB" w14:textId="77777777" w:rsidR="00ED3614" w:rsidRPr="004344A3" w:rsidRDefault="00ED3614" w:rsidP="00ED3614">
      <w:pPr>
        <w:pStyle w:val="Heading2"/>
        <w:jc w:val="center"/>
        <w:rPr>
          <w:rFonts w:asciiTheme="minorHAnsi" w:hAnsiTheme="minorHAnsi" w:cstheme="minorHAnsi"/>
          <w:lang w:val="en-GB"/>
        </w:rPr>
      </w:pPr>
    </w:p>
    <w:p w14:paraId="5D86A107" w14:textId="77777777" w:rsidR="00ED3614" w:rsidRPr="004344A3" w:rsidRDefault="00ED3614" w:rsidP="00ED3614">
      <w:pPr>
        <w:pStyle w:val="Heading2"/>
        <w:jc w:val="center"/>
        <w:rPr>
          <w:rFonts w:asciiTheme="minorHAnsi" w:hAnsiTheme="minorHAnsi" w:cstheme="minorHAnsi"/>
          <w:lang w:val="en-GB"/>
        </w:rPr>
      </w:pPr>
    </w:p>
    <w:p w14:paraId="10DC6D33" w14:textId="77777777" w:rsidR="00ED3614" w:rsidRPr="004344A3" w:rsidRDefault="00ED3614" w:rsidP="00ED3614">
      <w:pPr>
        <w:pStyle w:val="Heading2"/>
        <w:jc w:val="center"/>
        <w:rPr>
          <w:rFonts w:asciiTheme="minorHAnsi" w:hAnsiTheme="minorHAnsi" w:cstheme="minorHAnsi"/>
          <w:lang w:val="en-GB"/>
        </w:rPr>
      </w:pPr>
    </w:p>
    <w:p w14:paraId="73560754" w14:textId="77777777" w:rsidR="005D7069" w:rsidRPr="004344A3" w:rsidRDefault="00320B2C">
      <w:pPr>
        <w:pStyle w:val="Heading2"/>
        <w:jc w:val="center"/>
        <w:rPr>
          <w:rFonts w:asciiTheme="minorHAnsi" w:hAnsiTheme="minorHAnsi" w:cstheme="minorHAnsi"/>
          <w:lang w:val="en-GB"/>
        </w:rPr>
      </w:pPr>
      <w:r w:rsidRPr="004344A3">
        <w:rPr>
          <w:rFonts w:asciiTheme="minorHAnsi" w:hAnsiTheme="minorHAnsi" w:cstheme="minorHAnsi"/>
          <w:noProof/>
          <w:lang w:val="en-GB"/>
        </w:rPr>
        <w:drawing>
          <wp:anchor distT="0" distB="0" distL="114300" distR="114300" simplePos="0" relativeHeight="251658240" behindDoc="1" locked="0" layoutInCell="1" allowOverlap="1" wp14:anchorId="5DF65038" wp14:editId="4D704DF5">
            <wp:simplePos x="0" y="0"/>
            <wp:positionH relativeFrom="column">
              <wp:posOffset>1761924</wp:posOffset>
            </wp:positionH>
            <wp:positionV relativeFrom="paragraph">
              <wp:posOffset>30197</wp:posOffset>
            </wp:positionV>
            <wp:extent cx="2308634" cy="1627648"/>
            <wp:effectExtent l="0" t="0" r="3175" b="0"/>
            <wp:wrapNone/>
            <wp:docPr id="857831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3131" name="Grafik 8578313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08634" cy="1627648"/>
                    </a:xfrm>
                    <a:prstGeom prst="rect">
                      <a:avLst/>
                    </a:prstGeom>
                  </pic:spPr>
                </pic:pic>
              </a:graphicData>
            </a:graphic>
            <wp14:sizeRelH relativeFrom="page">
              <wp14:pctWidth>0</wp14:pctWidth>
            </wp14:sizeRelH>
            <wp14:sizeRelV relativeFrom="page">
              <wp14:pctHeight>0</wp14:pctHeight>
            </wp14:sizeRelV>
          </wp:anchor>
        </w:drawing>
      </w:r>
      <w:r w:rsidR="38ADF4F9" w:rsidRPr="004344A3">
        <w:rPr>
          <w:rFonts w:asciiTheme="minorHAnsi" w:hAnsiTheme="minorHAnsi" w:cstheme="minorHAnsi"/>
          <w:lang w:val="en-GB"/>
        </w:rPr>
        <w:t>Compiled by:</w:t>
      </w:r>
    </w:p>
    <w:p w14:paraId="46641E7F" w14:textId="77777777" w:rsidR="7EDA8FFA" w:rsidRPr="004344A3" w:rsidRDefault="7EDA8FFA" w:rsidP="00ED3614">
      <w:pPr>
        <w:pStyle w:val="Heading2"/>
        <w:jc w:val="center"/>
        <w:rPr>
          <w:rFonts w:asciiTheme="minorHAnsi" w:hAnsiTheme="minorHAnsi" w:cstheme="minorHAnsi"/>
          <w:lang w:val="en-GB"/>
        </w:rPr>
      </w:pPr>
    </w:p>
    <w:p w14:paraId="09F2C715" w14:textId="77777777" w:rsidR="7EDA8FFA" w:rsidRPr="004344A3" w:rsidRDefault="7EDA8FFA" w:rsidP="00ED3614">
      <w:pPr>
        <w:pStyle w:val="Heading2"/>
        <w:jc w:val="center"/>
        <w:rPr>
          <w:rFonts w:asciiTheme="minorHAnsi" w:hAnsiTheme="minorHAnsi" w:cstheme="minorHAnsi"/>
          <w:lang w:val="en-GB"/>
        </w:rPr>
      </w:pPr>
    </w:p>
    <w:p w14:paraId="41CC150B" w14:textId="77777777" w:rsidR="00ED3614" w:rsidRPr="004344A3" w:rsidRDefault="00ED3614" w:rsidP="00ED3614">
      <w:pPr>
        <w:jc w:val="center"/>
        <w:rPr>
          <w:rFonts w:cstheme="minorHAnsi"/>
          <w:lang w:val="en-GB"/>
        </w:rPr>
      </w:pPr>
    </w:p>
    <w:p w14:paraId="4D502B79" w14:textId="77777777" w:rsidR="00ED3614" w:rsidRPr="004344A3" w:rsidRDefault="00ED3614" w:rsidP="00ED3614">
      <w:pPr>
        <w:jc w:val="center"/>
        <w:rPr>
          <w:rFonts w:cstheme="minorHAnsi"/>
          <w:lang w:val="en-GB"/>
        </w:rPr>
      </w:pPr>
    </w:p>
    <w:p w14:paraId="17A0B10D" w14:textId="77777777" w:rsidR="005D7069" w:rsidRPr="004344A3" w:rsidRDefault="00320B2C">
      <w:pPr>
        <w:jc w:val="center"/>
        <w:rPr>
          <w:rFonts w:cstheme="minorHAnsi"/>
          <w:lang w:val="en-GB"/>
        </w:rPr>
      </w:pPr>
      <w:r w:rsidRPr="004344A3">
        <w:rPr>
          <w:rFonts w:cstheme="minorHAnsi"/>
          <w:lang w:val="en-GB"/>
        </w:rPr>
        <w:t>Hammer</w:t>
      </w:r>
      <w:r w:rsidR="00D153B0" w:rsidRPr="004344A3">
        <w:rPr>
          <w:rFonts w:cstheme="minorHAnsi"/>
          <w:lang w:val="en-GB"/>
        </w:rPr>
        <w:t>hoehe</w:t>
      </w:r>
      <w:r w:rsidRPr="004344A3">
        <w:rPr>
          <w:rFonts w:cstheme="minorHAnsi"/>
          <w:lang w:val="en-GB"/>
        </w:rPr>
        <w:t xml:space="preserve"> 3</w:t>
      </w:r>
    </w:p>
    <w:p w14:paraId="0AB50F60" w14:textId="77777777" w:rsidR="005D7069" w:rsidRPr="004344A3" w:rsidRDefault="00320B2C">
      <w:pPr>
        <w:jc w:val="center"/>
        <w:rPr>
          <w:rFonts w:cstheme="minorHAnsi"/>
          <w:lang w:val="en-GB"/>
        </w:rPr>
      </w:pPr>
      <w:r w:rsidRPr="004344A3">
        <w:rPr>
          <w:rFonts w:cstheme="minorHAnsi"/>
          <w:lang w:val="en-GB"/>
        </w:rPr>
        <w:t>91207 Lauf, GERMANY</w:t>
      </w:r>
    </w:p>
    <w:p w14:paraId="5F1B8C92" w14:textId="77777777" w:rsidR="005D7069" w:rsidRPr="004344A3" w:rsidRDefault="00320B2C">
      <w:pPr>
        <w:jc w:val="center"/>
        <w:rPr>
          <w:rFonts w:cstheme="minorHAnsi"/>
          <w:lang w:val="en-GB"/>
        </w:rPr>
      </w:pPr>
      <w:r w:rsidRPr="004344A3">
        <w:rPr>
          <w:rFonts w:cstheme="minorHAnsi"/>
          <w:lang w:val="en-GB"/>
        </w:rPr>
        <w:t>www.ds-infocenter.de</w:t>
      </w:r>
    </w:p>
    <w:p w14:paraId="3EECADCE" w14:textId="77777777" w:rsidR="005D7069" w:rsidRPr="004344A3" w:rsidRDefault="00320B2C">
      <w:pPr>
        <w:jc w:val="center"/>
        <w:rPr>
          <w:rFonts w:cstheme="minorHAnsi"/>
          <w:lang w:val="en-GB"/>
        </w:rPr>
      </w:pPr>
      <w:r w:rsidRPr="004344A3">
        <w:rPr>
          <w:rFonts w:cstheme="minorHAnsi"/>
          <w:lang w:val="en-GB"/>
        </w:rPr>
        <w:t>Authors: Michaela Hilgner, Silvia Doser, Tordis Körber</w:t>
      </w:r>
    </w:p>
    <w:p w14:paraId="18D49FD7" w14:textId="77777777" w:rsidR="135E3E0A" w:rsidRPr="004344A3" w:rsidRDefault="135E3E0A" w:rsidP="38ADF4F9">
      <w:pPr>
        <w:rPr>
          <w:rFonts w:eastAsia="Arial" w:cstheme="minorHAnsi"/>
          <w:sz w:val="24"/>
          <w:szCs w:val="24"/>
          <w:lang w:val="en-GB"/>
        </w:rPr>
      </w:pPr>
    </w:p>
    <w:p w14:paraId="1994AC53" w14:textId="77777777" w:rsidR="005211B3" w:rsidRDefault="005211B3" w:rsidP="00320B2C">
      <w:pPr>
        <w:spacing w:after="0" w:line="240" w:lineRule="auto"/>
        <w:rPr>
          <w:rFonts w:cstheme="minorHAnsi"/>
          <w:lang w:val="en-GB"/>
        </w:rPr>
      </w:pPr>
    </w:p>
    <w:p w14:paraId="3C67CC39" w14:textId="77777777" w:rsidR="005211B3" w:rsidRDefault="005211B3" w:rsidP="00320B2C">
      <w:pPr>
        <w:spacing w:after="0" w:line="240" w:lineRule="auto"/>
        <w:rPr>
          <w:rFonts w:cstheme="minorHAnsi"/>
          <w:lang w:val="en-GB"/>
        </w:rPr>
      </w:pPr>
    </w:p>
    <w:p w14:paraId="5AF357E0" w14:textId="77777777" w:rsidR="005211B3" w:rsidRDefault="005211B3" w:rsidP="00320B2C">
      <w:pPr>
        <w:spacing w:after="0" w:line="240" w:lineRule="auto"/>
        <w:rPr>
          <w:rFonts w:cstheme="minorHAnsi"/>
          <w:lang w:val="en-GB"/>
        </w:rPr>
      </w:pPr>
    </w:p>
    <w:p w14:paraId="59886D5B" w14:textId="77777777" w:rsidR="005211B3" w:rsidRDefault="005211B3" w:rsidP="00320B2C">
      <w:pPr>
        <w:spacing w:after="0" w:line="240" w:lineRule="auto"/>
        <w:rPr>
          <w:rFonts w:cstheme="minorHAnsi"/>
          <w:lang w:val="en-GB"/>
        </w:rPr>
      </w:pPr>
    </w:p>
    <w:p w14:paraId="3004B314" w14:textId="447F0FA8" w:rsidR="005D7069" w:rsidRPr="004344A3" w:rsidRDefault="00320B2C" w:rsidP="00320B2C">
      <w:pPr>
        <w:spacing w:after="0" w:line="240" w:lineRule="auto"/>
        <w:rPr>
          <w:rFonts w:cstheme="minorHAnsi"/>
          <w:lang w:val="en-GB"/>
        </w:rPr>
      </w:pPr>
      <w:r w:rsidRPr="004344A3">
        <w:rPr>
          <w:rFonts w:cstheme="minorHAnsi"/>
          <w:lang w:val="en-GB"/>
        </w:rPr>
        <w:t>The German Down Syndrome InfoCenter is a counselling and competence centre that has been committed to helping people with Down syndrome since the 1990s. We have a total of more than 6,800 supporting members and members and are the contact for the whole of Germany and beyond. As a member of</w:t>
      </w:r>
      <w:r w:rsidR="00802618">
        <w:rPr>
          <w:rFonts w:cstheme="minorHAnsi"/>
          <w:lang w:val="en-GB"/>
        </w:rPr>
        <w:t xml:space="preserve"> DSi (Down Syndrome International) and </w:t>
      </w:r>
      <w:r w:rsidRPr="004344A3">
        <w:rPr>
          <w:rFonts w:cstheme="minorHAnsi"/>
          <w:lang w:val="en-GB"/>
        </w:rPr>
        <w:t>EDSA (European Down Syndrome Association), we are networked throughout Europe and also worldwide.</w:t>
      </w:r>
    </w:p>
    <w:p w14:paraId="3F56D40B" w14:textId="77777777" w:rsidR="005D7069" w:rsidRPr="004344A3" w:rsidRDefault="00320B2C" w:rsidP="00320B2C">
      <w:pPr>
        <w:spacing w:after="0" w:line="240" w:lineRule="auto"/>
        <w:rPr>
          <w:rFonts w:cstheme="minorHAnsi"/>
          <w:lang w:val="en-GB"/>
        </w:rPr>
      </w:pPr>
      <w:r w:rsidRPr="004344A3">
        <w:rPr>
          <w:rFonts w:cstheme="minorHAnsi"/>
          <w:lang w:val="en-GB"/>
        </w:rPr>
        <w:t xml:space="preserve"> </w:t>
      </w:r>
      <w:r w:rsidR="039703D0" w:rsidRPr="004344A3">
        <w:rPr>
          <w:rFonts w:cstheme="minorHAnsi"/>
          <w:lang w:val="en-GB"/>
        </w:rPr>
        <w:br/>
      </w:r>
      <w:r w:rsidRPr="004344A3">
        <w:rPr>
          <w:rFonts w:cstheme="minorHAnsi"/>
          <w:lang w:val="en-GB"/>
        </w:rPr>
        <w:t xml:space="preserve">We </w:t>
      </w:r>
      <w:r>
        <w:rPr>
          <w:rFonts w:cstheme="minorHAnsi"/>
          <w:lang w:val="en-GB"/>
        </w:rPr>
        <w:t>counsel</w:t>
      </w:r>
      <w:r w:rsidRPr="004344A3">
        <w:rPr>
          <w:rFonts w:cstheme="minorHAnsi"/>
          <w:lang w:val="en-GB"/>
        </w:rPr>
        <w:t xml:space="preserve"> parents, relatives and professionals on all issues affecting the everyday lives of people with Down syndrome, including health, development and early intervention, education and lifelong learning, participation and inclusion. In addition to counselling, we also offer regular training on these topics. We are particularly concerned about the social participation of people with Down syndrome. In our Down syndrome academy, young people and adults receive further training. The focus is on strengthening their self-confidence and self-efficacy.</w:t>
      </w:r>
    </w:p>
    <w:p w14:paraId="0111724E" w14:textId="77777777" w:rsidR="005D7069" w:rsidRPr="004344A3" w:rsidRDefault="00320B2C" w:rsidP="00320B2C">
      <w:pPr>
        <w:spacing w:after="0" w:line="240" w:lineRule="auto"/>
        <w:rPr>
          <w:rFonts w:cstheme="minorHAnsi"/>
          <w:lang w:val="en-GB"/>
        </w:rPr>
      </w:pPr>
      <w:r w:rsidRPr="004344A3">
        <w:rPr>
          <w:rFonts w:cstheme="minorHAnsi"/>
          <w:lang w:val="en-GB"/>
        </w:rPr>
        <w:br/>
      </w:r>
      <w:r w:rsidR="38ADF4F9" w:rsidRPr="004344A3">
        <w:rPr>
          <w:rFonts w:cstheme="minorHAnsi"/>
          <w:lang w:val="en-GB"/>
        </w:rPr>
        <w:t>We regularly receive enquiries from parents, relatives and professionals who make it clear that the rights of persons with disabilities to equal participation in many areas of life, as enshrined in the UN Convention on the Rights of Persons with Disabilities, are still only poorly implemented in Germany. Especially for people with an intellectual disability, the measures often do not take effect or they are simply not sufficiently considered when thinking about the implementation of the UN Convention on the Rights of Persons with Disabilities. The reasons for this are primarily structural.</w:t>
      </w:r>
    </w:p>
    <w:p w14:paraId="155AD8AE" w14:textId="77777777" w:rsidR="005D7069" w:rsidRPr="004344A3" w:rsidRDefault="00320B2C" w:rsidP="00320B2C">
      <w:pPr>
        <w:spacing w:after="0" w:line="240" w:lineRule="auto"/>
        <w:rPr>
          <w:rFonts w:cstheme="minorHAnsi"/>
          <w:lang w:val="en-GB"/>
        </w:rPr>
      </w:pPr>
      <w:r w:rsidRPr="004344A3">
        <w:rPr>
          <w:rFonts w:cstheme="minorHAnsi"/>
          <w:lang w:val="en-GB"/>
        </w:rPr>
        <w:t>We learned about the possibility of preparing and submitting a shadow or parallel report at very short notice from our "umbrella organisation", the European Down Syndrome Association.</w:t>
      </w:r>
    </w:p>
    <w:p w14:paraId="5937437B" w14:textId="77777777" w:rsidR="005D7069" w:rsidRPr="004344A3" w:rsidRDefault="00320B2C" w:rsidP="00320B2C">
      <w:pPr>
        <w:spacing w:after="0" w:line="240" w:lineRule="auto"/>
        <w:rPr>
          <w:rFonts w:cstheme="minorHAnsi"/>
          <w:lang w:val="en-GB"/>
        </w:rPr>
      </w:pPr>
      <w:r w:rsidRPr="004344A3">
        <w:rPr>
          <w:rFonts w:cstheme="minorHAnsi"/>
          <w:lang w:val="en-GB"/>
        </w:rPr>
        <w:t>It would have been desirable if national self-advocacy organisations, interest groups, self-help groups and parents' associations had been invited by the official side to comment in good time. As a rule, they know exactly where there is a need for improvement.</w:t>
      </w:r>
      <w:r w:rsidR="039703D0" w:rsidRPr="004344A3">
        <w:rPr>
          <w:rFonts w:cstheme="minorHAnsi"/>
          <w:lang w:val="en-GB"/>
        </w:rPr>
        <w:br/>
      </w:r>
    </w:p>
    <w:p w14:paraId="3824BAD6" w14:textId="77777777" w:rsidR="005D7069" w:rsidRPr="004344A3" w:rsidRDefault="00320B2C" w:rsidP="00320B2C">
      <w:pPr>
        <w:spacing w:after="0" w:line="240" w:lineRule="auto"/>
        <w:rPr>
          <w:rFonts w:cstheme="minorHAnsi"/>
          <w:lang w:val="en-GB"/>
        </w:rPr>
      </w:pPr>
      <w:r w:rsidRPr="004344A3">
        <w:rPr>
          <w:rFonts w:cstheme="minorHAnsi"/>
          <w:lang w:val="en-GB"/>
        </w:rPr>
        <w:t>For the area of equality and non-discrimination as well as education, our report is based on experiences from the nationwide counselling service.  Our position on Article 27 Work and Employment is supported by our highly topical survey "People with Down syndrome in the labour market in Germany" (July 2023).</w:t>
      </w:r>
    </w:p>
    <w:p w14:paraId="74206A2C" w14:textId="77777777" w:rsidR="135E3E0A" w:rsidRPr="004344A3" w:rsidRDefault="135E3E0A" w:rsidP="00320B2C">
      <w:pPr>
        <w:spacing w:after="0" w:line="240" w:lineRule="auto"/>
        <w:rPr>
          <w:rFonts w:cstheme="minorHAnsi"/>
          <w:lang w:val="en-GB"/>
        </w:rPr>
      </w:pPr>
      <w:r w:rsidRPr="004344A3">
        <w:rPr>
          <w:rFonts w:cstheme="minorHAnsi"/>
          <w:lang w:val="en-GB"/>
        </w:rPr>
        <w:br w:type="page"/>
      </w:r>
    </w:p>
    <w:p w14:paraId="1A96104C" w14:textId="77777777" w:rsidR="005D7069" w:rsidRPr="004344A3" w:rsidRDefault="00320B2C">
      <w:pPr>
        <w:pStyle w:val="Heading1"/>
        <w:rPr>
          <w:rFonts w:asciiTheme="minorHAnsi" w:hAnsiTheme="minorHAnsi" w:cstheme="minorHAnsi"/>
          <w:lang w:val="en-GB"/>
        </w:rPr>
      </w:pPr>
      <w:r w:rsidRPr="004344A3">
        <w:rPr>
          <w:rFonts w:asciiTheme="minorHAnsi" w:hAnsiTheme="minorHAnsi" w:cstheme="minorHAnsi"/>
          <w:lang w:val="en-GB"/>
        </w:rPr>
        <w:lastRenderedPageBreak/>
        <w:t>Article 5 - Equality and non-discrimination</w:t>
      </w:r>
    </w:p>
    <w:p w14:paraId="09FC0642" w14:textId="77777777" w:rsidR="135E3E0A" w:rsidRPr="004344A3" w:rsidRDefault="135E3E0A" w:rsidP="38ADF4F9">
      <w:pPr>
        <w:spacing w:after="0"/>
        <w:rPr>
          <w:rFonts w:eastAsia="Arial" w:cstheme="minorHAnsi"/>
          <w:sz w:val="24"/>
          <w:szCs w:val="24"/>
          <w:lang w:val="en-GB"/>
        </w:rPr>
      </w:pPr>
    </w:p>
    <w:p w14:paraId="2488D2DE" w14:textId="77777777" w:rsidR="005D7069" w:rsidRPr="004344A3" w:rsidRDefault="00320B2C" w:rsidP="003E6196">
      <w:pPr>
        <w:spacing w:after="0" w:line="240" w:lineRule="auto"/>
        <w:rPr>
          <w:rFonts w:cstheme="minorHAnsi"/>
          <w:color w:val="000000" w:themeColor="text1"/>
          <w:lang w:val="en-GB"/>
        </w:rPr>
      </w:pPr>
      <w:r w:rsidRPr="004344A3">
        <w:rPr>
          <w:rFonts w:cstheme="minorHAnsi"/>
          <w:lang w:val="en-GB"/>
        </w:rPr>
        <w:t xml:space="preserve">Especially in the field of prenatal </w:t>
      </w:r>
      <w:r w:rsidR="00ED3614" w:rsidRPr="004344A3">
        <w:rPr>
          <w:rFonts w:cstheme="minorHAnsi"/>
          <w:lang w:val="en-GB"/>
        </w:rPr>
        <w:t xml:space="preserve">diagnostics, </w:t>
      </w:r>
      <w:r w:rsidRPr="004344A3">
        <w:rPr>
          <w:rFonts w:cstheme="minorHAnsi"/>
          <w:lang w:val="en-GB"/>
        </w:rPr>
        <w:t xml:space="preserve">unfavourable developments have occurred in recent years for people with disabilities and especially for those with a trisomy. Since July 2022, the </w:t>
      </w:r>
      <w:r w:rsidRPr="004344A3">
        <w:rPr>
          <w:rFonts w:cstheme="minorHAnsi"/>
          <w:color w:val="000000" w:themeColor="text1"/>
          <w:lang w:val="en-GB"/>
        </w:rPr>
        <w:t>non-invasive prenatal test (NIPT) for chromosomal abnormalities has been a service provided by the statutory health insurance funds. With the funding of the health insurance, society is given the image: a child with a disability does not have to be, it is avoidable, you can reject it.</w:t>
      </w:r>
    </w:p>
    <w:p w14:paraId="300E4DAA" w14:textId="77777777" w:rsidR="135E3E0A" w:rsidRPr="004344A3" w:rsidRDefault="135E3E0A" w:rsidP="003E6196">
      <w:pPr>
        <w:spacing w:after="0" w:line="240" w:lineRule="auto"/>
        <w:rPr>
          <w:rFonts w:cstheme="minorHAnsi"/>
          <w:color w:val="000000" w:themeColor="text1"/>
          <w:lang w:val="en-GB"/>
        </w:rPr>
      </w:pPr>
    </w:p>
    <w:p w14:paraId="2FC64362" w14:textId="77777777" w:rsidR="005D7069" w:rsidRPr="004344A3" w:rsidRDefault="00320B2C" w:rsidP="003E6196">
      <w:pPr>
        <w:spacing w:after="0" w:line="240" w:lineRule="auto"/>
        <w:rPr>
          <w:rFonts w:cstheme="minorHAnsi"/>
          <w:color w:val="000000" w:themeColor="text1"/>
          <w:lang w:val="en-GB"/>
        </w:rPr>
      </w:pPr>
      <w:r w:rsidRPr="004344A3">
        <w:rPr>
          <w:rFonts w:cstheme="minorHAnsi"/>
          <w:color w:val="000000" w:themeColor="text1"/>
          <w:lang w:val="en-GB"/>
        </w:rPr>
        <w:t>The test is paid for as soon as other examinations have revealed a suspicion of a trisomy or if the pregnant woman, together with her doctor, comes to the conclusion that the test is necessary in her personal situation.</w:t>
      </w:r>
      <w:r w:rsidR="135E3E0A" w:rsidRPr="004344A3">
        <w:rPr>
          <w:rStyle w:val="FootnoteReference"/>
          <w:rFonts w:eastAsia="Arial" w:cstheme="minorHAnsi"/>
          <w:color w:val="000000" w:themeColor="text1"/>
          <w:sz w:val="24"/>
          <w:szCs w:val="24"/>
          <w:lang w:val="en-GB"/>
        </w:rPr>
        <w:footnoteReference w:id="1"/>
      </w:r>
      <w:r w:rsidRPr="004344A3">
        <w:rPr>
          <w:rFonts w:cstheme="minorHAnsi"/>
          <w:color w:val="000000" w:themeColor="text1"/>
          <w:lang w:val="en-GB"/>
        </w:rPr>
        <w:t xml:space="preserve"> It is not intended to be a standard procedure and yet the fear of having a child with a disability is sufficient to receive the test free of charge.</w:t>
      </w:r>
    </w:p>
    <w:p w14:paraId="6413CB29" w14:textId="77777777" w:rsidR="135E3E0A" w:rsidRPr="004344A3" w:rsidRDefault="135E3E0A" w:rsidP="003E6196">
      <w:pPr>
        <w:spacing w:after="0" w:line="240" w:lineRule="auto"/>
        <w:rPr>
          <w:rFonts w:cstheme="minorHAnsi"/>
          <w:color w:val="000000" w:themeColor="text1"/>
          <w:lang w:val="en-GB"/>
        </w:rPr>
      </w:pPr>
    </w:p>
    <w:p w14:paraId="6665C573" w14:textId="77777777" w:rsidR="005D7069" w:rsidRPr="004344A3" w:rsidRDefault="00320B2C" w:rsidP="003E6196">
      <w:pPr>
        <w:spacing w:after="0" w:line="240" w:lineRule="auto"/>
        <w:rPr>
          <w:rFonts w:cstheme="minorHAnsi"/>
          <w:color w:val="000000" w:themeColor="text1"/>
          <w:lang w:val="en-GB"/>
        </w:rPr>
      </w:pPr>
      <w:r w:rsidRPr="004344A3">
        <w:rPr>
          <w:rFonts w:cstheme="minorHAnsi"/>
          <w:color w:val="000000" w:themeColor="text1"/>
          <w:lang w:val="en-GB"/>
        </w:rPr>
        <w:t xml:space="preserve">In our everyday counselling, families tell us that they have been taught that the test is the standard. The rejection of testing procedures and the claiming of the right not to know is often met with incomprehension by doctors. In most cases, a positive test result leads to the parents being advised to terminate the pregnancy. </w:t>
      </w:r>
    </w:p>
    <w:p w14:paraId="6954B9A5" w14:textId="77777777" w:rsidR="135E3E0A" w:rsidRPr="004344A3" w:rsidRDefault="135E3E0A" w:rsidP="003E6196">
      <w:pPr>
        <w:spacing w:after="0" w:line="240" w:lineRule="auto"/>
        <w:rPr>
          <w:rFonts w:cstheme="minorHAnsi"/>
          <w:color w:val="000000" w:themeColor="text1"/>
          <w:lang w:val="en-GB"/>
        </w:rPr>
      </w:pPr>
    </w:p>
    <w:p w14:paraId="7262EC38" w14:textId="77777777" w:rsidR="005D7069" w:rsidRPr="004344A3" w:rsidRDefault="00320B2C" w:rsidP="003E6196">
      <w:pPr>
        <w:spacing w:after="0" w:line="240" w:lineRule="auto"/>
        <w:rPr>
          <w:rFonts w:cstheme="minorHAnsi"/>
          <w:lang w:val="en-GB"/>
        </w:rPr>
      </w:pPr>
      <w:r w:rsidRPr="004344A3">
        <w:rPr>
          <w:rFonts w:cstheme="minorHAnsi"/>
          <w:lang w:val="en-GB"/>
        </w:rPr>
        <w:t>The current billing figures for the NIPT test show a surprisingly high use: In the 3rd quarter of 2022, about 52,000 of these tests were carried out and in the 4th quarter even 64,000 - with about 160,000 births per quarter in each case. This means that there is one NIPT for every three births.</w:t>
      </w:r>
    </w:p>
    <w:p w14:paraId="580D1528" w14:textId="77777777" w:rsidR="005D7069" w:rsidRPr="004344A3" w:rsidRDefault="00320B2C" w:rsidP="003E6196">
      <w:pPr>
        <w:spacing w:after="0" w:line="240" w:lineRule="auto"/>
        <w:rPr>
          <w:rFonts w:cstheme="minorHAnsi"/>
          <w:lang w:val="en-GB"/>
        </w:rPr>
      </w:pPr>
      <w:r w:rsidRPr="004344A3">
        <w:rPr>
          <w:rFonts w:cstheme="minorHAnsi"/>
          <w:lang w:val="en-GB"/>
        </w:rPr>
        <w:t>The inter-factional group on prenatal diagnostics of the German Bundestag says: "The figures indicate that the tests are not only used in justified individual cases, but far beyond and have a discriminatory, selective character. [...] Legislators must ensure that people with trisomies have the same right to a place in society and that the UN Convention on the Rights of Persons with Disabilities is taken seriously."</w:t>
      </w:r>
      <w:r w:rsidR="135E3E0A" w:rsidRPr="004344A3">
        <w:rPr>
          <w:rStyle w:val="FootnoteReference"/>
          <w:rFonts w:eastAsia="Arial" w:cstheme="minorHAnsi"/>
          <w:sz w:val="24"/>
          <w:szCs w:val="24"/>
          <w:lang w:val="en-GB"/>
        </w:rPr>
        <w:footnoteReference w:id="2"/>
      </w:r>
    </w:p>
    <w:p w14:paraId="08F18044" w14:textId="77777777" w:rsidR="005D7069" w:rsidRPr="004344A3" w:rsidRDefault="00320B2C" w:rsidP="003E6196">
      <w:pPr>
        <w:spacing w:after="0" w:line="240" w:lineRule="auto"/>
        <w:rPr>
          <w:rFonts w:cstheme="minorHAnsi"/>
          <w:color w:val="050505"/>
          <w:lang w:val="en-GB"/>
        </w:rPr>
      </w:pPr>
      <w:r w:rsidRPr="004344A3">
        <w:rPr>
          <w:rFonts w:cstheme="minorHAnsi"/>
          <w:lang w:val="en-GB"/>
        </w:rPr>
        <w:br/>
      </w:r>
      <w:r w:rsidR="38ADF4F9" w:rsidRPr="004344A3">
        <w:rPr>
          <w:rFonts w:cstheme="minorHAnsi"/>
          <w:color w:val="000000" w:themeColor="text1"/>
          <w:lang w:val="en-GB"/>
        </w:rPr>
        <w:t xml:space="preserve">Carina Kühne, who herself lives with </w:t>
      </w:r>
      <w:r>
        <w:rPr>
          <w:rFonts w:cstheme="minorHAnsi"/>
          <w:color w:val="000000" w:themeColor="text1"/>
          <w:lang w:val="en-GB"/>
        </w:rPr>
        <w:t>Down</w:t>
      </w:r>
      <w:r w:rsidR="38ADF4F9" w:rsidRPr="004344A3">
        <w:rPr>
          <w:rFonts w:cstheme="minorHAnsi"/>
          <w:color w:val="000000" w:themeColor="text1"/>
          <w:lang w:val="en-GB"/>
        </w:rPr>
        <w:t xml:space="preserve"> syndrome, says: </w:t>
      </w:r>
      <w:r w:rsidR="38ADF4F9" w:rsidRPr="004344A3">
        <w:rPr>
          <w:rFonts w:cstheme="minorHAnsi"/>
          <w:color w:val="050505"/>
          <w:lang w:val="en-GB"/>
        </w:rPr>
        <w:t xml:space="preserve">"Why don't you get to know us people with a trisomy before you decide against having your child? What is so terrible about us that selection should now be covered by the health insurance system? I like to live and say no to this test!" </w:t>
      </w:r>
      <w:r w:rsidRPr="004344A3">
        <w:rPr>
          <w:rStyle w:val="FootnoteReference"/>
          <w:rFonts w:eastAsia="Arial" w:cstheme="minorHAnsi"/>
          <w:color w:val="050505"/>
          <w:sz w:val="24"/>
          <w:szCs w:val="24"/>
          <w:lang w:val="en-GB"/>
        </w:rPr>
        <w:footnoteReference w:id="3"/>
      </w:r>
      <w:r w:rsidRPr="004344A3">
        <w:rPr>
          <w:rFonts w:cstheme="minorHAnsi"/>
          <w:lang w:val="en-GB"/>
        </w:rPr>
        <w:br/>
      </w:r>
      <w:r w:rsidRPr="004344A3">
        <w:rPr>
          <w:rFonts w:cstheme="minorHAnsi"/>
          <w:lang w:val="en-GB"/>
        </w:rPr>
        <w:br/>
      </w:r>
      <w:r w:rsidR="38ADF4F9" w:rsidRPr="004344A3">
        <w:rPr>
          <w:rFonts w:cstheme="minorHAnsi"/>
          <w:color w:val="050505"/>
          <w:lang w:val="en-GB"/>
        </w:rPr>
        <w:t xml:space="preserve">Families who already live with a child with </w:t>
      </w:r>
      <w:r>
        <w:rPr>
          <w:rFonts w:cstheme="minorHAnsi"/>
          <w:color w:val="050505"/>
          <w:lang w:val="en-GB"/>
        </w:rPr>
        <w:t>Down</w:t>
      </w:r>
      <w:r w:rsidR="38ADF4F9" w:rsidRPr="004344A3">
        <w:rPr>
          <w:rFonts w:cstheme="minorHAnsi"/>
          <w:color w:val="050505"/>
          <w:lang w:val="en-GB"/>
        </w:rPr>
        <w:t xml:space="preserve"> syndrome increasingly report that </w:t>
      </w:r>
      <w:r w:rsidR="004344A3">
        <w:rPr>
          <w:rFonts w:cstheme="minorHAnsi"/>
          <w:color w:val="050505"/>
          <w:lang w:val="en-GB"/>
        </w:rPr>
        <w:t>others</w:t>
      </w:r>
      <w:r w:rsidR="38ADF4F9" w:rsidRPr="004344A3">
        <w:rPr>
          <w:rFonts w:cstheme="minorHAnsi"/>
          <w:color w:val="050505"/>
          <w:lang w:val="en-GB"/>
        </w:rPr>
        <w:t xml:space="preserve"> do not understand why this child is alive. Statements such as "It doesn't have to be this way nowadays" or the question from doctors in the clinic whether the family even wants to take the child home are frequent.</w:t>
      </w:r>
      <w:r w:rsidR="004344A3">
        <w:rPr>
          <w:rFonts w:cstheme="minorHAnsi"/>
          <w:color w:val="050505"/>
          <w:lang w:val="en-GB"/>
        </w:rPr>
        <w:t xml:space="preserve"> </w:t>
      </w:r>
      <w:r w:rsidR="004344A3" w:rsidRPr="004344A3">
        <w:rPr>
          <w:rFonts w:cstheme="minorHAnsi"/>
          <w:color w:val="050505"/>
          <w:lang w:val="en-GB"/>
        </w:rPr>
        <w:t>In a research report by the Federal Ministry of Labor and Social Affairs, 17% of families of children with various disabilities reported that the child was not welcome in the immediate environment.</w:t>
      </w:r>
      <w:r w:rsidR="004344A3">
        <w:rPr>
          <w:rStyle w:val="FootnoteReference"/>
          <w:rFonts w:cstheme="minorHAnsi"/>
          <w:color w:val="050505"/>
          <w:lang w:val="en-GB"/>
        </w:rPr>
        <w:footnoteReference w:id="4"/>
      </w:r>
    </w:p>
    <w:p w14:paraId="33D27749" w14:textId="77777777" w:rsidR="38ADF4F9" w:rsidRPr="004344A3" w:rsidRDefault="38ADF4F9" w:rsidP="003E6196">
      <w:pPr>
        <w:spacing w:after="0" w:line="240" w:lineRule="auto"/>
        <w:rPr>
          <w:rFonts w:cstheme="minorHAnsi"/>
          <w:lang w:val="en-GB"/>
        </w:rPr>
      </w:pPr>
      <w:r w:rsidRPr="004344A3">
        <w:rPr>
          <w:rFonts w:cstheme="minorHAnsi"/>
          <w:lang w:val="en-GB"/>
        </w:rPr>
        <w:br/>
      </w:r>
    </w:p>
    <w:p w14:paraId="2C370968" w14:textId="77777777" w:rsidR="005D7069" w:rsidRPr="004344A3" w:rsidRDefault="00320B2C">
      <w:pPr>
        <w:rPr>
          <w:rStyle w:val="IntenseEmphasis"/>
          <w:rFonts w:cstheme="minorHAnsi"/>
          <w:lang w:val="en-GB"/>
        </w:rPr>
      </w:pPr>
      <w:r w:rsidRPr="004344A3">
        <w:rPr>
          <w:rStyle w:val="IntenseEmphasis"/>
          <w:rFonts w:cstheme="minorHAnsi"/>
          <w:lang w:val="en-GB"/>
        </w:rPr>
        <w:t>We kindly ask the CRPD Committee to consider the following recommendations:</w:t>
      </w:r>
    </w:p>
    <w:p w14:paraId="5670A51C" w14:textId="77777777" w:rsidR="005D7069" w:rsidRPr="004344A3" w:rsidRDefault="00320B2C" w:rsidP="00D153B0">
      <w:pPr>
        <w:pStyle w:val="ListParagraph"/>
        <w:numPr>
          <w:ilvl w:val="0"/>
          <w:numId w:val="9"/>
        </w:numPr>
        <w:rPr>
          <w:rFonts w:cstheme="minorHAnsi"/>
          <w:lang w:val="en-GB"/>
        </w:rPr>
      </w:pPr>
      <w:r w:rsidRPr="004344A3">
        <w:rPr>
          <w:rFonts w:cstheme="minorHAnsi"/>
          <w:lang w:val="en-GB"/>
        </w:rPr>
        <w:t>Introduction of comprehensive monitoring of the use of NIPT and the consequences of its approval by the health insurance funds;</w:t>
      </w:r>
    </w:p>
    <w:p w14:paraId="3A7B0434" w14:textId="77777777" w:rsidR="005D7069" w:rsidRPr="004344A3" w:rsidRDefault="00320B2C" w:rsidP="00D153B0">
      <w:pPr>
        <w:pStyle w:val="ListParagraph"/>
        <w:numPr>
          <w:ilvl w:val="0"/>
          <w:numId w:val="9"/>
        </w:numPr>
        <w:rPr>
          <w:rFonts w:cstheme="minorHAnsi"/>
          <w:lang w:val="en-GB"/>
        </w:rPr>
      </w:pPr>
      <w:r w:rsidRPr="004344A3">
        <w:rPr>
          <w:rFonts w:cstheme="minorHAnsi"/>
          <w:lang w:val="en-GB"/>
        </w:rPr>
        <w:t>Assessment of the social, ethical and legal implications of NIPT approval by the health insurance funds by an interdisciplinary expert panel including organisations of people with disabilities</w:t>
      </w:r>
    </w:p>
    <w:p w14:paraId="1C5D2159" w14:textId="77777777" w:rsidR="005D7069" w:rsidRPr="004344A3" w:rsidRDefault="00320B2C">
      <w:pPr>
        <w:pStyle w:val="Heading1"/>
        <w:rPr>
          <w:rFonts w:asciiTheme="minorHAnsi" w:hAnsiTheme="minorHAnsi" w:cstheme="minorHAnsi"/>
          <w:lang w:val="en-GB"/>
        </w:rPr>
      </w:pPr>
      <w:r w:rsidRPr="004344A3">
        <w:rPr>
          <w:rFonts w:asciiTheme="minorHAnsi" w:hAnsiTheme="minorHAnsi" w:cstheme="minorHAnsi"/>
          <w:lang w:val="en-GB"/>
        </w:rPr>
        <w:br/>
      </w:r>
      <w:r w:rsidR="38ADF4F9" w:rsidRPr="004344A3">
        <w:rPr>
          <w:rFonts w:asciiTheme="minorHAnsi" w:hAnsiTheme="minorHAnsi" w:cstheme="minorHAnsi"/>
          <w:lang w:val="en-GB"/>
        </w:rPr>
        <w:t>Article 24 - Education</w:t>
      </w:r>
    </w:p>
    <w:p w14:paraId="3BD520BC" w14:textId="77777777" w:rsidR="00ED3614" w:rsidRPr="004344A3" w:rsidRDefault="00ED3614" w:rsidP="003E6196">
      <w:pPr>
        <w:spacing w:after="0"/>
        <w:rPr>
          <w:rFonts w:eastAsia="Arial" w:cstheme="minorHAnsi"/>
          <w:sz w:val="24"/>
          <w:szCs w:val="24"/>
          <w:lang w:val="en-GB"/>
        </w:rPr>
      </w:pPr>
    </w:p>
    <w:p w14:paraId="42D9F571" w14:textId="77777777" w:rsidR="00704802" w:rsidRDefault="00111C5B" w:rsidP="003E6196">
      <w:pPr>
        <w:spacing w:after="0"/>
        <w:rPr>
          <w:rFonts w:cstheme="minorHAnsi"/>
          <w:lang w:val="en-GB"/>
        </w:rPr>
      </w:pPr>
      <w:r w:rsidRPr="00111C5B">
        <w:rPr>
          <w:rFonts w:cstheme="minorHAnsi"/>
          <w:lang w:val="en-GB"/>
        </w:rPr>
        <w:t>Article 24, Section 1 of the CRPD calls on all states parties to create an inclusive education system at all levels. So far, this has been insufficiently implemented by Germany.</w:t>
      </w:r>
      <w:r>
        <w:rPr>
          <w:rFonts w:cstheme="minorHAnsi"/>
          <w:lang w:val="en-GB"/>
        </w:rPr>
        <w:t xml:space="preserve"> </w:t>
      </w:r>
      <w:r w:rsidR="00320B2C" w:rsidRPr="004344A3">
        <w:rPr>
          <w:rFonts w:cstheme="minorHAnsi"/>
          <w:lang w:val="en-GB"/>
        </w:rPr>
        <w:t xml:space="preserve">One of the biggest problems in developing an inclusive school system in Germany is federalism. The 16 federal states </w:t>
      </w:r>
      <w:r w:rsidR="00D153B0" w:rsidRPr="004344A3">
        <w:rPr>
          <w:rFonts w:cstheme="minorHAnsi"/>
          <w:lang w:val="en-GB"/>
        </w:rPr>
        <w:t xml:space="preserve">(Länder) </w:t>
      </w:r>
      <w:r w:rsidR="00320B2C" w:rsidRPr="004344A3">
        <w:rPr>
          <w:rFonts w:cstheme="minorHAnsi"/>
          <w:lang w:val="en-GB"/>
        </w:rPr>
        <w:t xml:space="preserve">are each instructed to redesign their school systems, yet little has happened since the ratification of the CRPD. In many places, one has to speak of a step backwards: special schools are not being dismantled, but maintained and in some cases even expanded under the pretext of parental choice; parents still have to fight in many places for their child to be taught in a mainstream school. </w:t>
      </w:r>
    </w:p>
    <w:p w14:paraId="7A55981F" w14:textId="5557CCCE" w:rsidR="005D7069" w:rsidRPr="004344A3" w:rsidRDefault="00704802" w:rsidP="003E6196">
      <w:pPr>
        <w:spacing w:after="0"/>
        <w:rPr>
          <w:rFonts w:cstheme="minorHAnsi"/>
          <w:lang w:val="en-GB"/>
        </w:rPr>
      </w:pPr>
      <w:r w:rsidRPr="00704802">
        <w:rPr>
          <w:rFonts w:cstheme="minorHAnsi"/>
          <w:lang w:val="en-GB"/>
        </w:rPr>
        <w:t xml:space="preserve">The support required by the CRPD in section </w:t>
      </w:r>
      <w:r>
        <w:rPr>
          <w:rFonts w:cstheme="minorHAnsi"/>
          <w:lang w:val="en-GB"/>
        </w:rPr>
        <w:t xml:space="preserve">Article 24, Section </w:t>
      </w:r>
      <w:r w:rsidRPr="00704802">
        <w:rPr>
          <w:rFonts w:cstheme="minorHAnsi"/>
          <w:lang w:val="en-GB"/>
        </w:rPr>
        <w:t>2d is missing in many cases</w:t>
      </w:r>
      <w:r>
        <w:rPr>
          <w:rFonts w:cstheme="minorHAnsi"/>
          <w:lang w:val="en-GB"/>
        </w:rPr>
        <w:t xml:space="preserve">. </w:t>
      </w:r>
      <w:r w:rsidR="00320B2C" w:rsidRPr="004344A3">
        <w:rPr>
          <w:rFonts w:cstheme="minorHAnsi"/>
          <w:lang w:val="en-GB"/>
        </w:rPr>
        <w:t xml:space="preserve">Very often, parents are advised to go to a special school. Advantages here would be more individual support, the provision of therapies, the avoidance of excessive demands, provision of transport services and afternoon care. Since, in contrast, </w:t>
      </w:r>
      <w:r w:rsidR="009B75D7" w:rsidRPr="004344A3">
        <w:rPr>
          <w:rFonts w:cstheme="minorHAnsi"/>
          <w:lang w:val="en-GB"/>
        </w:rPr>
        <w:t xml:space="preserve">for </w:t>
      </w:r>
      <w:r w:rsidR="00320B2C" w:rsidRPr="004344A3">
        <w:rPr>
          <w:rFonts w:cstheme="minorHAnsi"/>
          <w:lang w:val="en-GB"/>
        </w:rPr>
        <w:t>a mainstream school in most cases no transport to school and no assistance during afternoon care in a regular after-school club is financed, in no case can one speak of a real freedom of choice.</w:t>
      </w:r>
      <w:r w:rsidR="00320B2C" w:rsidRPr="004344A3">
        <w:rPr>
          <w:rFonts w:cstheme="minorHAnsi"/>
          <w:lang w:val="en-GB"/>
        </w:rPr>
        <w:br/>
      </w:r>
      <w:r w:rsidR="00320B2C" w:rsidRPr="004344A3">
        <w:rPr>
          <w:rFonts w:cstheme="minorHAnsi"/>
          <w:lang w:val="en-GB"/>
        </w:rPr>
        <w:br/>
        <w:t xml:space="preserve"> Teachers' attitudes towards inclusion continue to be less than encouraging. According to a forsa survey from 2020, only 56% of teachers consider joint schooling of pupils with and without disabilities to be sensible. Only 38% of all respondents teach in inclusive learning groups themselves. Only 6% of the teachers who taught in inclusive learning groups rated the in-service training on this as good or very good. 63% stated that pupils with special educational needs were forgotten during the corona-related school closures due to the requirements of the respective Ministry of Education.</w:t>
      </w:r>
      <w:r w:rsidR="00320B2C" w:rsidRPr="004344A3">
        <w:rPr>
          <w:rStyle w:val="FootnoteReference"/>
          <w:rFonts w:eastAsia="Arial" w:cstheme="minorHAnsi"/>
          <w:sz w:val="24"/>
          <w:szCs w:val="24"/>
          <w:lang w:val="en-GB"/>
        </w:rPr>
        <w:footnoteReference w:id="5"/>
      </w:r>
    </w:p>
    <w:p w14:paraId="40B9D692" w14:textId="77777777" w:rsidR="38ADF4F9" w:rsidRPr="004344A3" w:rsidRDefault="38ADF4F9" w:rsidP="003E6196">
      <w:pPr>
        <w:spacing w:after="0"/>
        <w:rPr>
          <w:rFonts w:cstheme="minorHAnsi"/>
          <w:lang w:val="en-GB"/>
        </w:rPr>
      </w:pPr>
    </w:p>
    <w:p w14:paraId="34697BE0" w14:textId="77777777" w:rsidR="005D7069" w:rsidRPr="004344A3" w:rsidRDefault="00320B2C" w:rsidP="003E6196">
      <w:pPr>
        <w:spacing w:after="0"/>
        <w:rPr>
          <w:rStyle w:val="Emphasis"/>
          <w:rFonts w:cstheme="minorHAnsi"/>
          <w:lang w:val="en-GB"/>
        </w:rPr>
      </w:pPr>
      <w:r w:rsidRPr="004344A3">
        <w:rPr>
          <w:rStyle w:val="Emphasis"/>
          <w:rFonts w:cstheme="minorHAnsi"/>
          <w:lang w:val="en-GB"/>
        </w:rPr>
        <w:t>We see particular problems in the implementation of Article 24 in the following areas:</w:t>
      </w:r>
    </w:p>
    <w:p w14:paraId="4DC21C3D" w14:textId="77777777"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In most cases, inclusive education only takes place if the parents are committed, if teachers and school administrators show willingness and if an open-ended consultation has taken place beforehand. It is also dependent on the place of residence.</w:t>
      </w:r>
    </w:p>
    <w:p w14:paraId="2AC21E2A" w14:textId="77777777"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Although it is easier to obtain approval for school assistants than it was 10 years ago, this is still associated with intensive application procedures. Parents often have to show a high level of commitment, as supporting documents have to be collected, expert opinions have to be obtained, applications sometimes have to be submitted anew every year and the processing times in the respective authorities are very long.</w:t>
      </w:r>
    </w:p>
    <w:p w14:paraId="740BE81A" w14:textId="56C631D1"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 xml:space="preserve">Some </w:t>
      </w:r>
      <w:r w:rsidR="001D0733" w:rsidRPr="004344A3">
        <w:rPr>
          <w:rFonts w:cstheme="minorHAnsi"/>
          <w:lang w:val="en-GB"/>
        </w:rPr>
        <w:t>Länder</w:t>
      </w:r>
      <w:r w:rsidRPr="004344A3">
        <w:rPr>
          <w:rFonts w:cstheme="minorHAnsi"/>
          <w:lang w:val="en-GB"/>
        </w:rPr>
        <w:t xml:space="preserve"> prevent pupils with and without disabilities from learning together due to their </w:t>
      </w:r>
      <w:r w:rsidR="009B75D7" w:rsidRPr="004344A3">
        <w:rPr>
          <w:rFonts w:cstheme="minorHAnsi"/>
          <w:lang w:val="en-GB"/>
        </w:rPr>
        <w:t xml:space="preserve">divided </w:t>
      </w:r>
      <w:r w:rsidRPr="004344A3">
        <w:rPr>
          <w:rFonts w:cstheme="minorHAnsi"/>
          <w:lang w:val="en-GB"/>
        </w:rPr>
        <w:t>school system</w:t>
      </w:r>
      <w:r w:rsidR="00DD39E8" w:rsidRPr="00DD39E8">
        <w:t xml:space="preserve"> </w:t>
      </w:r>
      <w:r w:rsidR="00DD39E8" w:rsidRPr="00DD39E8">
        <w:rPr>
          <w:rFonts w:cstheme="minorHAnsi"/>
          <w:lang w:val="en-GB"/>
        </w:rPr>
        <w:t>Contrary to Article 24, Section 2a</w:t>
      </w:r>
      <w:r w:rsidR="00DD39E8">
        <w:rPr>
          <w:rFonts w:cstheme="minorHAnsi"/>
          <w:lang w:val="en-GB"/>
        </w:rPr>
        <w:t xml:space="preserve"> and b</w:t>
      </w:r>
      <w:r w:rsidR="00DD39E8" w:rsidRPr="00DD39E8">
        <w:rPr>
          <w:rFonts w:cstheme="minorHAnsi"/>
          <w:lang w:val="en-GB"/>
        </w:rPr>
        <w:t xml:space="preserve">, the admission requirements for certain schools (Realschule, Gymnasium) do not allow participation in joint education. </w:t>
      </w:r>
      <w:r w:rsidRPr="004344A3">
        <w:rPr>
          <w:rFonts w:cstheme="minorHAnsi"/>
          <w:lang w:val="en-GB"/>
        </w:rPr>
        <w:t xml:space="preserve"> Bavaria, for example, still prohibits the model of the</w:t>
      </w:r>
      <w:r w:rsidR="004344A3" w:rsidRPr="004344A3">
        <w:rPr>
          <w:rFonts w:cstheme="minorHAnsi"/>
          <w:lang w:val="en-GB"/>
        </w:rPr>
        <w:t xml:space="preserve"> “Gemeinschaftsschule”</w:t>
      </w:r>
      <w:r w:rsidRPr="004344A3">
        <w:rPr>
          <w:rFonts w:cstheme="minorHAnsi"/>
          <w:lang w:val="en-GB"/>
        </w:rPr>
        <w:t xml:space="preserve"> community school.</w:t>
      </w:r>
    </w:p>
    <w:p w14:paraId="07D42C27" w14:textId="77777777"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Most federal provinces specify compulsory schooling of 12 years (mostly 9 years of full-time and 3 years of compulsory vocational schooling). Where young people are only granted access to middle or lower secondary schools, there is usually only a special school left to complete the period of compulsory vocational schooling. At this point, alternatives are usually not available.</w:t>
      </w:r>
    </w:p>
    <w:p w14:paraId="71AE8DA3" w14:textId="77777777"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 xml:space="preserve">Although Germany has a large number of different special schools, they stick to their special focus. For example, we very often see that children with </w:t>
      </w:r>
      <w:r>
        <w:rPr>
          <w:rFonts w:cstheme="minorHAnsi"/>
          <w:lang w:val="en-GB"/>
        </w:rPr>
        <w:t>Down</w:t>
      </w:r>
      <w:r w:rsidRPr="004344A3">
        <w:rPr>
          <w:rFonts w:cstheme="minorHAnsi"/>
          <w:lang w:val="en-GB"/>
        </w:rPr>
        <w:t xml:space="preserve"> syndrome are given access to a school with the special focus on "mental development" alone, but are prevented from accessing special schools with other special focuses, even though they would also have their support needs and in some cases they would be the better place to learn because there is no open mainstream school for the child locally.</w:t>
      </w:r>
    </w:p>
    <w:p w14:paraId="507C8C44" w14:textId="0C360754"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 xml:space="preserve">Pupils with an assistant often have to stay at home despite compulsory school attendance if the assistant </w:t>
      </w:r>
      <w:r w:rsidR="00582350">
        <w:rPr>
          <w:rFonts w:cstheme="minorHAnsi"/>
          <w:lang w:val="en-GB"/>
        </w:rPr>
        <w:t>can not be present</w:t>
      </w:r>
      <w:r w:rsidRPr="004344A3">
        <w:rPr>
          <w:rFonts w:cstheme="minorHAnsi"/>
          <w:lang w:val="en-GB"/>
        </w:rPr>
        <w:t>. If the school says that the child cannot come without assistance, the parents often have no other option than to look after their child at home.</w:t>
      </w:r>
    </w:p>
    <w:p w14:paraId="551DF5D4" w14:textId="77777777"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Often, for models such as "partner classes", only children who appear to be particularly suitable are selected. A selection takes place.</w:t>
      </w:r>
    </w:p>
    <w:p w14:paraId="796C99C8" w14:textId="62ADCFEE"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Regular school teachers are often left to their own devices. In Bavaria, for example, a child with the support need "mental development" receives a Mobile Special Education Service (MSD) for only one hour per week. The MSD is then responsible for the child as well as for supporting the teacher. If the MSD is needed at the special school, the support is cancelled.</w:t>
      </w:r>
      <w:r w:rsidR="00DD39E8">
        <w:rPr>
          <w:rFonts w:cstheme="minorHAnsi"/>
          <w:lang w:val="en-GB"/>
        </w:rPr>
        <w:t xml:space="preserve"> </w:t>
      </w:r>
    </w:p>
    <w:p w14:paraId="565490B4" w14:textId="77777777"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Due to staff shortages in schools, teachers were and are heavily overburdened by other challenges such as the influx of refugees (Iraq and Ukraine) and the Corona pandemic. As a result, inclusive developments have been neglected, and in many places there has been regression.</w:t>
      </w:r>
    </w:p>
    <w:p w14:paraId="05403DC2" w14:textId="77777777" w:rsidR="005D7069" w:rsidRPr="004344A3" w:rsidRDefault="00320B2C" w:rsidP="003E6196">
      <w:pPr>
        <w:pStyle w:val="ListParagraph"/>
        <w:numPr>
          <w:ilvl w:val="0"/>
          <w:numId w:val="6"/>
        </w:numPr>
        <w:spacing w:after="0"/>
        <w:rPr>
          <w:rFonts w:cstheme="minorHAnsi"/>
          <w:lang w:val="en-GB"/>
        </w:rPr>
      </w:pPr>
      <w:r w:rsidRPr="004344A3">
        <w:rPr>
          <w:rFonts w:cstheme="minorHAnsi"/>
          <w:lang w:val="en-GB"/>
        </w:rPr>
        <w:t>There are still schools that refuse to admit children with special needs or find numerous reasons to make parents feel insecure.</w:t>
      </w:r>
    </w:p>
    <w:p w14:paraId="0C8DF254" w14:textId="77777777" w:rsidR="38ADF4F9" w:rsidRPr="004344A3" w:rsidRDefault="38ADF4F9" w:rsidP="003E6196">
      <w:pPr>
        <w:spacing w:after="0"/>
        <w:rPr>
          <w:rFonts w:cstheme="minorHAnsi"/>
          <w:lang w:val="en-GB"/>
        </w:rPr>
      </w:pPr>
    </w:p>
    <w:p w14:paraId="3C96327E" w14:textId="77777777" w:rsidR="005D7069" w:rsidRPr="004344A3" w:rsidRDefault="00320B2C" w:rsidP="003E6196">
      <w:pPr>
        <w:spacing w:after="0"/>
        <w:rPr>
          <w:rStyle w:val="IntenseEmphasis"/>
          <w:rFonts w:cstheme="minorHAnsi"/>
          <w:lang w:val="en-GB"/>
        </w:rPr>
      </w:pPr>
      <w:r w:rsidRPr="004344A3">
        <w:rPr>
          <w:rStyle w:val="IntenseEmphasis"/>
          <w:rFonts w:cstheme="minorHAnsi"/>
          <w:lang w:val="en-GB"/>
        </w:rPr>
        <w:t>We kindly ask the CRPD Committee to consider the following recommendations:</w:t>
      </w:r>
    </w:p>
    <w:p w14:paraId="691BEB88" w14:textId="1A17C7B7" w:rsidR="005D7069" w:rsidRPr="004344A3" w:rsidRDefault="00582350" w:rsidP="003E6196">
      <w:pPr>
        <w:pStyle w:val="ListParagraph"/>
        <w:numPr>
          <w:ilvl w:val="0"/>
          <w:numId w:val="7"/>
        </w:numPr>
        <w:spacing w:after="0"/>
        <w:rPr>
          <w:rFonts w:cstheme="minorHAnsi"/>
          <w:lang w:val="en-GB"/>
        </w:rPr>
      </w:pPr>
      <w:r>
        <w:rPr>
          <w:rFonts w:cstheme="minorHAnsi"/>
          <w:lang w:val="en-GB"/>
        </w:rPr>
        <w:t>Implementing</w:t>
      </w:r>
      <w:r w:rsidR="00320B2C" w:rsidRPr="004344A3">
        <w:rPr>
          <w:rFonts w:cstheme="minorHAnsi"/>
          <w:lang w:val="en-GB"/>
        </w:rPr>
        <w:t xml:space="preserve"> of a legal right to inclusion in all Länder.</w:t>
      </w:r>
    </w:p>
    <w:p w14:paraId="6F279F7D" w14:textId="77777777" w:rsidR="005D7069" w:rsidRPr="004344A3" w:rsidRDefault="00320B2C" w:rsidP="003E6196">
      <w:pPr>
        <w:pStyle w:val="ListParagraph"/>
        <w:numPr>
          <w:ilvl w:val="0"/>
          <w:numId w:val="7"/>
        </w:numPr>
        <w:spacing w:after="0"/>
        <w:rPr>
          <w:rFonts w:cstheme="minorHAnsi"/>
          <w:lang w:val="en-GB"/>
        </w:rPr>
      </w:pPr>
      <w:r w:rsidRPr="004344A3">
        <w:rPr>
          <w:rFonts w:cstheme="minorHAnsi"/>
          <w:lang w:val="en-GB"/>
        </w:rPr>
        <w:t>Overcoming school segregation through joint strategies of the Federation and the Länder. Provision of financial, human and material resources.</w:t>
      </w:r>
    </w:p>
    <w:p w14:paraId="5E1E6B81" w14:textId="77777777" w:rsidR="00487681" w:rsidRPr="004344A3" w:rsidRDefault="00487681" w:rsidP="003E6196">
      <w:pPr>
        <w:pStyle w:val="ListParagraph"/>
        <w:numPr>
          <w:ilvl w:val="0"/>
          <w:numId w:val="7"/>
        </w:numPr>
        <w:spacing w:after="0"/>
        <w:rPr>
          <w:rFonts w:cstheme="minorHAnsi"/>
          <w:lang w:val="en-US"/>
        </w:rPr>
      </w:pPr>
      <w:r w:rsidRPr="004344A3">
        <w:rPr>
          <w:rFonts w:cstheme="minorHAnsi"/>
          <w:lang w:val="en-US"/>
        </w:rPr>
        <w:t>Approval an</w:t>
      </w:r>
      <w:r w:rsidR="004344A3" w:rsidRPr="004344A3">
        <w:rPr>
          <w:rFonts w:cstheme="minorHAnsi"/>
          <w:lang w:val="en-US"/>
        </w:rPr>
        <w:t>d</w:t>
      </w:r>
      <w:r w:rsidRPr="004344A3">
        <w:rPr>
          <w:rFonts w:cstheme="minorHAnsi"/>
          <w:lang w:val="en-US"/>
        </w:rPr>
        <w:t xml:space="preserve"> expansion of „Gemeinschaftsschulen“ and „Gesamtschulen“</w:t>
      </w:r>
      <w:r w:rsidR="004344A3" w:rsidRPr="004344A3">
        <w:rPr>
          <w:rFonts w:cstheme="minorHAnsi"/>
          <w:lang w:val="en-US"/>
        </w:rPr>
        <w:t xml:space="preserve"> in all Länder, so that joint teaching is also possible after the primary school years</w:t>
      </w:r>
      <w:r w:rsidR="004344A3">
        <w:rPr>
          <w:rFonts w:cstheme="minorHAnsi"/>
          <w:lang w:val="en-US"/>
        </w:rPr>
        <w:t>.</w:t>
      </w:r>
    </w:p>
    <w:p w14:paraId="500F1FAF" w14:textId="77777777" w:rsidR="005D7069" w:rsidRPr="004344A3" w:rsidRDefault="00320B2C" w:rsidP="003E6196">
      <w:pPr>
        <w:pStyle w:val="ListParagraph"/>
        <w:numPr>
          <w:ilvl w:val="0"/>
          <w:numId w:val="7"/>
        </w:numPr>
        <w:spacing w:after="0"/>
        <w:rPr>
          <w:rFonts w:cstheme="minorHAnsi"/>
          <w:lang w:val="en-GB"/>
        </w:rPr>
      </w:pPr>
      <w:r w:rsidRPr="004344A3">
        <w:rPr>
          <w:rFonts w:cstheme="minorHAnsi"/>
          <w:lang w:val="en-GB"/>
        </w:rPr>
        <w:t>Teacher trainees must be prepared for a school of diversity. This requires a common approach in all federal states and an inclusion of the contents in all phases of teacher training.</w:t>
      </w:r>
    </w:p>
    <w:p w14:paraId="6F3F6506" w14:textId="77777777" w:rsidR="005D7069" w:rsidRPr="004344A3" w:rsidRDefault="00320B2C" w:rsidP="003E6196">
      <w:pPr>
        <w:pStyle w:val="ListParagraph"/>
        <w:numPr>
          <w:ilvl w:val="0"/>
          <w:numId w:val="7"/>
        </w:numPr>
        <w:spacing w:after="0"/>
        <w:rPr>
          <w:rFonts w:cstheme="minorHAnsi"/>
          <w:lang w:val="en-GB"/>
        </w:rPr>
      </w:pPr>
      <w:r w:rsidRPr="004344A3">
        <w:rPr>
          <w:rFonts w:cstheme="minorHAnsi"/>
          <w:lang w:val="en-GB"/>
        </w:rPr>
        <w:t>Compulsory further training for teachers.</w:t>
      </w:r>
    </w:p>
    <w:p w14:paraId="6E1378F5" w14:textId="77777777" w:rsidR="005D7069" w:rsidRPr="004344A3" w:rsidRDefault="00320B2C" w:rsidP="003E6196">
      <w:pPr>
        <w:pStyle w:val="ListParagraph"/>
        <w:numPr>
          <w:ilvl w:val="0"/>
          <w:numId w:val="7"/>
        </w:numPr>
        <w:spacing w:after="0"/>
        <w:rPr>
          <w:rFonts w:cstheme="minorHAnsi"/>
          <w:lang w:val="en-GB"/>
        </w:rPr>
      </w:pPr>
      <w:r w:rsidRPr="004344A3">
        <w:rPr>
          <w:rFonts w:cstheme="minorHAnsi"/>
          <w:lang w:val="en-GB"/>
        </w:rPr>
        <w:t>Relieving the workload of teachers by including e.g. nursery school teachers, special needs teachers and forming multi-professional teams.</w:t>
      </w:r>
    </w:p>
    <w:p w14:paraId="7C1450DA" w14:textId="77777777" w:rsidR="005D7069" w:rsidRPr="004344A3" w:rsidRDefault="00320B2C" w:rsidP="003E6196">
      <w:pPr>
        <w:pStyle w:val="ListParagraph"/>
        <w:numPr>
          <w:ilvl w:val="0"/>
          <w:numId w:val="7"/>
        </w:numPr>
        <w:spacing w:after="0"/>
        <w:rPr>
          <w:rFonts w:cstheme="minorHAnsi"/>
          <w:lang w:val="en-GB"/>
        </w:rPr>
      </w:pPr>
      <w:r w:rsidRPr="004344A3">
        <w:rPr>
          <w:rFonts w:cstheme="minorHAnsi"/>
          <w:lang w:val="en-GB"/>
        </w:rPr>
        <w:t>Pointing out positive examples and using them as a guide.</w:t>
      </w:r>
    </w:p>
    <w:p w14:paraId="326EB328" w14:textId="77777777" w:rsidR="005D7069" w:rsidRPr="004344A3" w:rsidRDefault="00320B2C" w:rsidP="003E6196">
      <w:pPr>
        <w:pStyle w:val="Heading1"/>
        <w:spacing w:before="0"/>
        <w:rPr>
          <w:rFonts w:asciiTheme="minorHAnsi" w:hAnsiTheme="minorHAnsi" w:cstheme="minorHAnsi"/>
          <w:lang w:val="en-GB"/>
        </w:rPr>
      </w:pPr>
      <w:r w:rsidRPr="004344A3">
        <w:rPr>
          <w:rFonts w:asciiTheme="minorHAnsi" w:hAnsiTheme="minorHAnsi" w:cstheme="minorHAnsi"/>
          <w:lang w:val="en-GB"/>
        </w:rPr>
        <w:br w:type="page"/>
      </w:r>
      <w:r w:rsidR="38ADF4F9" w:rsidRPr="004344A3">
        <w:rPr>
          <w:rFonts w:asciiTheme="minorHAnsi" w:hAnsiTheme="minorHAnsi" w:cstheme="minorHAnsi"/>
          <w:lang w:val="en-GB"/>
        </w:rPr>
        <w:t xml:space="preserve">Article 27 </w:t>
      </w:r>
      <w:r w:rsidR="009B75D7" w:rsidRPr="004344A3">
        <w:rPr>
          <w:rFonts w:asciiTheme="minorHAnsi" w:hAnsiTheme="minorHAnsi" w:cstheme="minorHAnsi"/>
          <w:lang w:val="en-GB"/>
        </w:rPr>
        <w:t xml:space="preserve">- </w:t>
      </w:r>
      <w:r w:rsidR="38ADF4F9" w:rsidRPr="004344A3">
        <w:rPr>
          <w:rFonts w:asciiTheme="minorHAnsi" w:hAnsiTheme="minorHAnsi" w:cstheme="minorHAnsi"/>
          <w:lang w:val="en-GB"/>
        </w:rPr>
        <w:t xml:space="preserve">Work and Employment </w:t>
      </w:r>
    </w:p>
    <w:p w14:paraId="5BDBD807" w14:textId="77777777" w:rsidR="69856A84" w:rsidRPr="004344A3" w:rsidRDefault="38ADF4F9" w:rsidP="003E6196">
      <w:pPr>
        <w:spacing w:after="0" w:line="240" w:lineRule="auto"/>
        <w:rPr>
          <w:rFonts w:eastAsia="Arial" w:cstheme="minorHAnsi"/>
          <w:b/>
          <w:bCs/>
          <w:color w:val="000000" w:themeColor="text1"/>
          <w:sz w:val="24"/>
          <w:szCs w:val="24"/>
          <w:lang w:val="en-GB"/>
        </w:rPr>
      </w:pPr>
      <w:r w:rsidRPr="004344A3">
        <w:rPr>
          <w:rFonts w:eastAsia="Arial" w:cstheme="minorHAnsi"/>
          <w:b/>
          <w:bCs/>
          <w:color w:val="000000" w:themeColor="text1"/>
          <w:sz w:val="24"/>
          <w:szCs w:val="24"/>
          <w:lang w:val="en-GB"/>
        </w:rPr>
        <w:t xml:space="preserve"> </w:t>
      </w:r>
    </w:p>
    <w:p w14:paraId="1BFB5DDC" w14:textId="77777777" w:rsidR="005D7069" w:rsidRPr="004344A3" w:rsidRDefault="00320B2C" w:rsidP="003E6196">
      <w:pPr>
        <w:spacing w:after="0" w:line="240" w:lineRule="auto"/>
        <w:rPr>
          <w:rFonts w:cstheme="minorHAnsi"/>
          <w:lang w:val="en-GB"/>
        </w:rPr>
      </w:pPr>
      <w:r w:rsidRPr="004344A3">
        <w:rPr>
          <w:rFonts w:cstheme="minorHAnsi"/>
          <w:lang w:val="en-GB"/>
        </w:rPr>
        <w:t xml:space="preserve">The following reports from families and employees with Down syndrome are taken from our online survey "People with Down syndrome in the labour market in Germany". (Duration: 26.5.23 to 31.7.23) </w:t>
      </w:r>
    </w:p>
    <w:p w14:paraId="154C882E" w14:textId="77777777" w:rsidR="005D7069" w:rsidRPr="004344A3" w:rsidRDefault="00320B2C" w:rsidP="003E6196">
      <w:pPr>
        <w:spacing w:after="0" w:line="240" w:lineRule="auto"/>
        <w:rPr>
          <w:rFonts w:cstheme="minorHAnsi"/>
          <w:lang w:val="en-GB"/>
        </w:rPr>
      </w:pPr>
      <w:r w:rsidRPr="004344A3">
        <w:rPr>
          <w:rFonts w:cstheme="minorHAnsi"/>
          <w:lang w:val="en-GB"/>
        </w:rPr>
        <w:t xml:space="preserve">412 families have participated (As of 7.7.23,). 17 questions were addressed to the parents, 3 questions to the employees and workers with Down syndrome themselves. </w:t>
      </w:r>
    </w:p>
    <w:p w14:paraId="34111C96" w14:textId="77777777" w:rsidR="005D7069" w:rsidRPr="004344A3" w:rsidRDefault="00320B2C" w:rsidP="003E6196">
      <w:pPr>
        <w:spacing w:after="0" w:line="240" w:lineRule="auto"/>
        <w:rPr>
          <w:rFonts w:cstheme="minorHAnsi"/>
          <w:lang w:val="en-GB"/>
        </w:rPr>
      </w:pPr>
      <w:r w:rsidRPr="004344A3">
        <w:rPr>
          <w:rFonts w:cstheme="minorHAnsi"/>
          <w:lang w:val="en-GB"/>
        </w:rPr>
        <w:t xml:space="preserve">The survey has been linked on our website: </w:t>
      </w:r>
      <w:hyperlink r:id="rId8">
        <w:r w:rsidRPr="004344A3">
          <w:rPr>
            <w:rStyle w:val="Hyperlink"/>
            <w:rFonts w:eastAsia="Arial" w:cstheme="minorHAnsi"/>
            <w:lang w:val="en-GB"/>
          </w:rPr>
          <w:t>https://www.ds-infocenter.de/aktuelles/online-umfrage-arbeitsmarkt-deutschland/</w:t>
        </w:r>
      </w:hyperlink>
    </w:p>
    <w:p w14:paraId="0F827219" w14:textId="77777777" w:rsidR="005D7069" w:rsidRPr="004344A3" w:rsidRDefault="00320B2C" w:rsidP="003E6196">
      <w:pPr>
        <w:spacing w:after="0" w:line="240" w:lineRule="auto"/>
        <w:rPr>
          <w:rFonts w:cstheme="minorHAnsi"/>
          <w:lang w:val="en-GB"/>
        </w:rPr>
      </w:pPr>
      <w:r w:rsidRPr="004344A3">
        <w:rPr>
          <w:rFonts w:cstheme="minorHAnsi"/>
          <w:lang w:val="en-GB"/>
        </w:rPr>
        <w:t>The final results will be published in the journal "</w:t>
      </w:r>
      <w:r w:rsidR="009B75D7" w:rsidRPr="004344A3">
        <w:rPr>
          <w:rFonts w:cstheme="minorHAnsi"/>
          <w:lang w:val="en-GB"/>
        </w:rPr>
        <w:t>Leben mit Down-Syndrom</w:t>
      </w:r>
      <w:r w:rsidRPr="004344A3">
        <w:rPr>
          <w:rFonts w:cstheme="minorHAnsi"/>
          <w:lang w:val="en-GB"/>
        </w:rPr>
        <w:t xml:space="preserve">" No 104 (Sept/2023): </w:t>
      </w:r>
      <w:hyperlink r:id="rId9" w:anchor="zeitschrift">
        <w:r w:rsidRPr="004344A3">
          <w:rPr>
            <w:rStyle w:val="Hyperlink"/>
            <w:rFonts w:eastAsia="Arial" w:cstheme="minorHAnsi"/>
            <w:lang w:val="en-GB"/>
          </w:rPr>
          <w:t>https://www.ds-infocenter.de/ueber-uns/was-wir-tun/#zeitschrift</w:t>
        </w:r>
      </w:hyperlink>
    </w:p>
    <w:p w14:paraId="1A5FE720" w14:textId="77777777" w:rsidR="005D7069" w:rsidRPr="004344A3" w:rsidRDefault="00320B2C" w:rsidP="003E6196">
      <w:pPr>
        <w:spacing w:after="0" w:line="240" w:lineRule="auto"/>
        <w:rPr>
          <w:rFonts w:cstheme="minorHAnsi"/>
          <w:lang w:val="en-GB"/>
        </w:rPr>
      </w:pPr>
      <w:r w:rsidRPr="004344A3">
        <w:rPr>
          <w:rFonts w:cstheme="minorHAnsi"/>
          <w:lang w:val="en-GB"/>
        </w:rPr>
        <w:t>According to the survey results, several sections of Article 27 (1) of the UN CRPD are not or not sufficiently fulfilled. This is outlined below:</w:t>
      </w:r>
    </w:p>
    <w:p w14:paraId="6C327962" w14:textId="77777777" w:rsidR="009B75D7" w:rsidRPr="004344A3" w:rsidRDefault="009B75D7" w:rsidP="003E6196">
      <w:pPr>
        <w:spacing w:after="0" w:line="240" w:lineRule="auto"/>
        <w:rPr>
          <w:rFonts w:eastAsia="Arial" w:cstheme="minorHAnsi"/>
          <w:color w:val="000000" w:themeColor="text1"/>
          <w:sz w:val="24"/>
          <w:szCs w:val="24"/>
          <w:u w:val="single"/>
          <w:lang w:val="en-GB"/>
        </w:rPr>
      </w:pPr>
    </w:p>
    <w:p w14:paraId="67679EBC" w14:textId="77777777" w:rsidR="005D7069" w:rsidRPr="004344A3" w:rsidRDefault="00320B2C" w:rsidP="003E6196">
      <w:pPr>
        <w:pStyle w:val="Heading3"/>
        <w:spacing w:before="0" w:line="240" w:lineRule="auto"/>
        <w:rPr>
          <w:rStyle w:val="Emphasis"/>
          <w:rFonts w:asciiTheme="minorHAnsi" w:hAnsiTheme="minorHAnsi" w:cstheme="minorHAnsi"/>
          <w:color w:val="auto"/>
          <w:sz w:val="22"/>
          <w:szCs w:val="22"/>
          <w:u w:val="single"/>
          <w:lang w:val="en-GB"/>
        </w:rPr>
      </w:pPr>
      <w:r w:rsidRPr="004344A3">
        <w:rPr>
          <w:rStyle w:val="Emphasis"/>
          <w:rFonts w:asciiTheme="minorHAnsi" w:hAnsiTheme="minorHAnsi" w:cstheme="minorHAnsi"/>
          <w:color w:val="auto"/>
          <w:sz w:val="22"/>
          <w:szCs w:val="22"/>
          <w:u w:val="single"/>
          <w:lang w:val="en-GB"/>
        </w:rPr>
        <w:t xml:space="preserve">Status quo on the situation of people with Down syndrome in the general labour market  </w:t>
      </w:r>
    </w:p>
    <w:p w14:paraId="0D416F23" w14:textId="77777777" w:rsidR="005D7069" w:rsidRPr="004344A3" w:rsidRDefault="00320B2C" w:rsidP="003E6196">
      <w:pPr>
        <w:spacing w:after="0" w:line="240" w:lineRule="auto"/>
        <w:rPr>
          <w:rFonts w:cstheme="minorHAnsi"/>
          <w:lang w:val="en-GB"/>
        </w:rPr>
      </w:pPr>
      <w:r w:rsidRPr="004344A3">
        <w:rPr>
          <w:rFonts w:cstheme="minorHAnsi"/>
          <w:lang w:val="en-GB"/>
        </w:rPr>
        <w:t>We asked: Does your son/daughter work on the general labour market and is employed with social insurance coverage?</w:t>
      </w:r>
    </w:p>
    <w:p w14:paraId="22514737" w14:textId="77777777" w:rsidR="005D7069" w:rsidRPr="004344A3" w:rsidRDefault="00320B2C" w:rsidP="003E6196">
      <w:pPr>
        <w:spacing w:after="0" w:line="240" w:lineRule="auto"/>
        <w:rPr>
          <w:rFonts w:cstheme="minorHAnsi"/>
          <w:lang w:val="en-GB"/>
        </w:rPr>
      </w:pPr>
      <w:r w:rsidRPr="004344A3">
        <w:rPr>
          <w:rFonts w:cstheme="minorHAnsi"/>
          <w:lang w:val="en-GB"/>
        </w:rPr>
        <w:t>The result so far is: 82.2 % do not work in the general labour market.</w:t>
      </w:r>
    </w:p>
    <w:p w14:paraId="2325D6FC" w14:textId="77777777" w:rsidR="38ADF4F9" w:rsidRPr="004344A3" w:rsidRDefault="38ADF4F9" w:rsidP="003E6196">
      <w:pPr>
        <w:spacing w:after="0" w:line="240" w:lineRule="auto"/>
        <w:rPr>
          <w:rFonts w:eastAsia="Arial" w:cstheme="minorHAnsi"/>
          <w:color w:val="000000" w:themeColor="text1"/>
          <w:sz w:val="24"/>
          <w:szCs w:val="24"/>
          <w:lang w:val="en-GB"/>
        </w:rPr>
      </w:pPr>
    </w:p>
    <w:p w14:paraId="7DB53864" w14:textId="77777777" w:rsidR="005D7069" w:rsidRPr="004344A3" w:rsidRDefault="00320B2C" w:rsidP="003E6196">
      <w:pPr>
        <w:spacing w:after="0" w:line="240" w:lineRule="auto"/>
        <w:rPr>
          <w:rStyle w:val="Emphasis"/>
          <w:u w:val="single"/>
          <w:lang w:val="en-GB"/>
        </w:rPr>
      </w:pPr>
      <w:r w:rsidRPr="004344A3">
        <w:rPr>
          <w:rStyle w:val="Emphasis"/>
          <w:u w:val="single"/>
          <w:lang w:val="en-GB"/>
        </w:rPr>
        <w:t>On the situation of state support on the way to or in the labour market</w:t>
      </w:r>
    </w:p>
    <w:p w14:paraId="2C415309" w14:textId="77777777" w:rsidR="005D7069" w:rsidRPr="004344A3" w:rsidRDefault="00320B2C" w:rsidP="003E6196">
      <w:pPr>
        <w:spacing w:after="0" w:line="240" w:lineRule="auto"/>
        <w:rPr>
          <w:lang w:val="en-GB"/>
        </w:rPr>
      </w:pPr>
      <w:r w:rsidRPr="004344A3">
        <w:rPr>
          <w:lang w:val="en-GB"/>
        </w:rPr>
        <w:t xml:space="preserve">According to the families, people with Down syndrome in Germany do not receive sufficient or competent support on the way to or in the general labour market. Programmes, state counselling and support services (e.g. personal budget, counselling by the Employment Agency or Integration Offices), do not function sufficiently: </w:t>
      </w:r>
    </w:p>
    <w:p w14:paraId="611B39BD" w14:textId="77777777" w:rsidR="005D7069" w:rsidRPr="004344A3" w:rsidRDefault="00320B2C" w:rsidP="003E6196">
      <w:pPr>
        <w:spacing w:after="0" w:line="240" w:lineRule="auto"/>
        <w:rPr>
          <w:lang w:val="en-GB"/>
        </w:rPr>
      </w:pPr>
      <w:r w:rsidRPr="004344A3">
        <w:rPr>
          <w:lang w:val="en-GB"/>
        </w:rPr>
        <w:t xml:space="preserve">Bureaucratic hurdles, lack of provision of information, lack of human resources (e.g. work assistants) and non-existing legal bases, as well as adherence to the traditional path (going to the "workshop for people with disabilities" as the only option) prevent the free choice of the workplace when aiming for the path to the general workplace. </w:t>
      </w:r>
      <w:r w:rsidR="003E6196" w:rsidRPr="004344A3">
        <w:rPr>
          <w:lang w:val="en-GB"/>
        </w:rPr>
        <w:br/>
      </w:r>
    </w:p>
    <w:p w14:paraId="6C82EDB6" w14:textId="77777777" w:rsidR="005D7069" w:rsidRPr="004344A3" w:rsidRDefault="00320B2C" w:rsidP="003E6196">
      <w:pPr>
        <w:spacing w:after="0" w:line="240" w:lineRule="auto"/>
        <w:rPr>
          <w:lang w:val="en-GB"/>
        </w:rPr>
      </w:pPr>
      <w:r w:rsidRPr="004344A3">
        <w:rPr>
          <w:lang w:val="en-GB"/>
        </w:rPr>
        <w:t>Question: What were the biggest hurdles on the way to the labour market?</w:t>
      </w:r>
    </w:p>
    <w:p w14:paraId="75E64817" w14:textId="77777777" w:rsidR="005D7069" w:rsidRPr="004344A3" w:rsidRDefault="003E6196" w:rsidP="003E6196">
      <w:pPr>
        <w:spacing w:after="0" w:line="240" w:lineRule="auto"/>
        <w:rPr>
          <w:lang w:val="en-GB"/>
        </w:rPr>
      </w:pPr>
      <w:r w:rsidRPr="004344A3">
        <w:rPr>
          <w:lang w:val="en-GB"/>
        </w:rPr>
        <w:br/>
        <w:t>Most frequently mentioned (multiple answers possible):</w:t>
      </w:r>
    </w:p>
    <w:p w14:paraId="1E6886A1" w14:textId="77777777" w:rsidR="005D7069" w:rsidRPr="004344A3" w:rsidRDefault="00320B2C" w:rsidP="003E6196">
      <w:pPr>
        <w:spacing w:after="0" w:line="240" w:lineRule="auto"/>
        <w:rPr>
          <w:lang w:val="en-GB"/>
        </w:rPr>
      </w:pPr>
      <w:r w:rsidRPr="004344A3">
        <w:rPr>
          <w:lang w:val="en-GB"/>
        </w:rPr>
        <w:t>58,3 %: Finding a place where she/he feels comfortable</w:t>
      </w:r>
    </w:p>
    <w:p w14:paraId="2B019419" w14:textId="77777777" w:rsidR="005D7069" w:rsidRPr="004344A3" w:rsidRDefault="00320B2C" w:rsidP="003E6196">
      <w:pPr>
        <w:spacing w:after="0" w:line="240" w:lineRule="auto"/>
        <w:rPr>
          <w:lang w:val="en-GB"/>
        </w:rPr>
      </w:pPr>
      <w:r w:rsidRPr="004344A3">
        <w:rPr>
          <w:lang w:val="en-GB"/>
        </w:rPr>
        <w:t>49,7 %: Assessing what work suits her/his skills</w:t>
      </w:r>
    </w:p>
    <w:p w14:paraId="769B531A" w14:textId="77777777" w:rsidR="005D7069" w:rsidRPr="004344A3" w:rsidRDefault="00320B2C" w:rsidP="003E6196">
      <w:pPr>
        <w:spacing w:after="0" w:line="240" w:lineRule="auto"/>
        <w:rPr>
          <w:lang w:val="en-GB"/>
        </w:rPr>
      </w:pPr>
      <w:r w:rsidRPr="004344A3">
        <w:rPr>
          <w:lang w:val="en-GB"/>
        </w:rPr>
        <w:t>41,1 %: To find an employer who gives him/her a chance</w:t>
      </w:r>
    </w:p>
    <w:p w14:paraId="3FD00C59" w14:textId="77777777" w:rsidR="005D7069" w:rsidRPr="004344A3" w:rsidRDefault="00320B2C" w:rsidP="003E6196">
      <w:pPr>
        <w:spacing w:after="0" w:line="240" w:lineRule="auto"/>
        <w:rPr>
          <w:lang w:val="en-GB"/>
        </w:rPr>
      </w:pPr>
      <w:r w:rsidRPr="004344A3">
        <w:rPr>
          <w:lang w:val="en-GB"/>
        </w:rPr>
        <w:t>38,8 %: Lack of information about support opportunities</w:t>
      </w:r>
    </w:p>
    <w:p w14:paraId="2B768E92" w14:textId="77777777" w:rsidR="005D7069" w:rsidRPr="004344A3" w:rsidRDefault="00320B2C" w:rsidP="003E6196">
      <w:pPr>
        <w:spacing w:after="0" w:line="240" w:lineRule="auto"/>
        <w:rPr>
          <w:lang w:val="en-GB"/>
        </w:rPr>
      </w:pPr>
      <w:r w:rsidRPr="004344A3">
        <w:rPr>
          <w:lang w:val="en-GB"/>
        </w:rPr>
        <w:t>34, 9 %: Lack of knowledge about alternatives to the workshop</w:t>
      </w:r>
    </w:p>
    <w:p w14:paraId="7E484184" w14:textId="77777777" w:rsidR="005D7069" w:rsidRPr="004344A3" w:rsidRDefault="00320B2C" w:rsidP="003E6196">
      <w:pPr>
        <w:spacing w:after="0" w:line="240" w:lineRule="auto"/>
        <w:rPr>
          <w:lang w:val="en-GB"/>
        </w:rPr>
      </w:pPr>
      <w:r w:rsidRPr="004344A3">
        <w:rPr>
          <w:lang w:val="en-GB"/>
        </w:rPr>
        <w:t>28,2 %: Bureaucratic hurdles</w:t>
      </w:r>
    </w:p>
    <w:p w14:paraId="350653EC" w14:textId="77777777" w:rsidR="005D7069" w:rsidRPr="004344A3" w:rsidRDefault="00320B2C" w:rsidP="003E6196">
      <w:pPr>
        <w:spacing w:after="0" w:line="240" w:lineRule="auto"/>
        <w:rPr>
          <w:lang w:val="en-GB"/>
        </w:rPr>
      </w:pPr>
      <w:r w:rsidRPr="004344A3">
        <w:rPr>
          <w:lang w:val="en-GB"/>
        </w:rPr>
        <w:t>28,2 %: Finding a suitable place close to home</w:t>
      </w:r>
    </w:p>
    <w:p w14:paraId="4ECE5F06" w14:textId="77777777" w:rsidR="005D7069" w:rsidRPr="004344A3" w:rsidRDefault="00320B2C" w:rsidP="003E6196">
      <w:pPr>
        <w:spacing w:after="0" w:line="240" w:lineRule="auto"/>
        <w:rPr>
          <w:lang w:val="en-GB"/>
        </w:rPr>
      </w:pPr>
      <w:r w:rsidRPr="004344A3">
        <w:rPr>
          <w:lang w:val="en-GB"/>
        </w:rPr>
        <w:t xml:space="preserve">20,5 %: Employers' prejudices about people with </w:t>
      </w:r>
      <w:r>
        <w:rPr>
          <w:lang w:val="en-GB"/>
        </w:rPr>
        <w:t>Down</w:t>
      </w:r>
      <w:r w:rsidRPr="004344A3">
        <w:rPr>
          <w:lang w:val="en-GB"/>
        </w:rPr>
        <w:t xml:space="preserve"> syndrome.</w:t>
      </w:r>
    </w:p>
    <w:p w14:paraId="5E203E4C" w14:textId="77777777" w:rsidR="69856A84" w:rsidRPr="004344A3" w:rsidRDefault="38ADF4F9" w:rsidP="003E6196">
      <w:pPr>
        <w:spacing w:after="0" w:line="240" w:lineRule="auto"/>
        <w:rPr>
          <w:rFonts w:eastAsia="Arial" w:cstheme="minorHAnsi"/>
          <w:color w:val="000000" w:themeColor="text1"/>
          <w:sz w:val="24"/>
          <w:szCs w:val="24"/>
          <w:lang w:val="en-GB"/>
        </w:rPr>
      </w:pPr>
      <w:r w:rsidRPr="004344A3">
        <w:rPr>
          <w:rFonts w:eastAsia="Arial" w:cstheme="minorHAnsi"/>
          <w:color w:val="000000" w:themeColor="text1"/>
          <w:sz w:val="24"/>
          <w:szCs w:val="24"/>
          <w:lang w:val="en-GB"/>
        </w:rPr>
        <w:t xml:space="preserve"> </w:t>
      </w:r>
    </w:p>
    <w:p w14:paraId="1602D0A3" w14:textId="77777777" w:rsidR="005D7069" w:rsidRPr="004344A3" w:rsidRDefault="00320B2C" w:rsidP="003E6196">
      <w:pPr>
        <w:spacing w:after="0" w:line="240" w:lineRule="auto"/>
        <w:rPr>
          <w:rStyle w:val="Emphasis"/>
          <w:rFonts w:cstheme="minorHAnsi"/>
          <w:u w:val="single"/>
          <w:lang w:val="en-GB"/>
        </w:rPr>
      </w:pPr>
      <w:r w:rsidRPr="004344A3">
        <w:rPr>
          <w:rStyle w:val="Emphasis"/>
          <w:rFonts w:cstheme="minorHAnsi"/>
          <w:u w:val="single"/>
          <w:lang w:val="en-GB"/>
        </w:rPr>
        <w:t>Other findings</w:t>
      </w:r>
    </w:p>
    <w:p w14:paraId="050ACDB1" w14:textId="77777777" w:rsidR="005D7069" w:rsidRPr="004344A3" w:rsidRDefault="00320B2C" w:rsidP="003E6196">
      <w:pPr>
        <w:spacing w:after="0" w:line="240" w:lineRule="auto"/>
        <w:rPr>
          <w:lang w:val="en-GB"/>
        </w:rPr>
      </w:pPr>
      <w:r w:rsidRPr="004344A3">
        <w:rPr>
          <w:lang w:val="en-GB"/>
        </w:rPr>
        <w:t>People with Down syndrome who show special vocational interests that the workshop cannot cover are not taken seriously in their needs and their rights.</w:t>
      </w:r>
    </w:p>
    <w:p w14:paraId="0A81B5ED" w14:textId="61E47008" w:rsidR="005D7069" w:rsidRPr="004344A3" w:rsidRDefault="00320B2C" w:rsidP="003E6196">
      <w:pPr>
        <w:spacing w:after="0" w:line="240" w:lineRule="auto"/>
        <w:rPr>
          <w:lang w:val="en-GB"/>
        </w:rPr>
      </w:pPr>
      <w:r w:rsidRPr="004344A3">
        <w:rPr>
          <w:lang w:val="en-GB"/>
        </w:rPr>
        <w:t>According to Article 27, Section 1e), vocational advancement should be promoted. The families see this as not being fulfilled, both within the workshops for people with disabilities (often due to a lack of staff resources) or especially in the desired transition to the general labour market. The families report bureaucratic hurdles and a lack of openness on the part of their supervisors. Prospective employees are usually only given the opportunity or even offered the opportunity to attend a special school and then a</w:t>
      </w:r>
      <w:r w:rsidR="00582350">
        <w:rPr>
          <w:lang w:val="en-GB"/>
        </w:rPr>
        <w:t xml:space="preserve">n employment </w:t>
      </w:r>
      <w:r w:rsidRPr="004344A3">
        <w:rPr>
          <w:lang w:val="en-GB"/>
        </w:rPr>
        <w:t xml:space="preserve">at the nearest </w:t>
      </w:r>
      <w:r w:rsidR="00582350">
        <w:rPr>
          <w:lang w:val="en-GB"/>
        </w:rPr>
        <w:t>w</w:t>
      </w:r>
      <w:r w:rsidR="00582350" w:rsidRPr="00582350">
        <w:rPr>
          <w:lang w:val="en-GB"/>
        </w:rPr>
        <w:t>orkshop for people with disabilities</w:t>
      </w:r>
      <w:r w:rsidRPr="004344A3">
        <w:rPr>
          <w:lang w:val="en-GB"/>
        </w:rPr>
        <w:t>, often irrespective of the interests and abilities of the person with Down syndrome.</w:t>
      </w:r>
    </w:p>
    <w:p w14:paraId="2D2D0889" w14:textId="77777777" w:rsidR="005D7069" w:rsidRPr="004344A3" w:rsidRDefault="00320B2C" w:rsidP="003E6196">
      <w:pPr>
        <w:spacing w:after="0" w:line="240" w:lineRule="auto"/>
        <w:rPr>
          <w:lang w:val="en-GB"/>
        </w:rPr>
      </w:pPr>
      <w:r w:rsidRPr="004344A3">
        <w:rPr>
          <w:lang w:val="en-GB"/>
        </w:rPr>
        <w:t xml:space="preserve">Due to the situation described, a free choice of job (according to section 1 UNCRPD) is not possible, hardly possible or only possible under unacceptable conditions. </w:t>
      </w:r>
    </w:p>
    <w:p w14:paraId="33AD3587" w14:textId="77777777" w:rsidR="005D7069" w:rsidRPr="004344A3" w:rsidRDefault="00320B2C" w:rsidP="003E6196">
      <w:pPr>
        <w:spacing w:after="0" w:line="240" w:lineRule="auto"/>
        <w:rPr>
          <w:lang w:val="en-GB"/>
        </w:rPr>
      </w:pPr>
      <w:r w:rsidRPr="004344A3">
        <w:rPr>
          <w:lang w:val="en-GB"/>
        </w:rPr>
        <w:t xml:space="preserve">Paragraph 1f) is also not sufficiently fulfilled, as gaining work experience on the labour market cannot be made possible for the reasons already mentioned, or if so, only in the form of short-term internships. </w:t>
      </w:r>
    </w:p>
    <w:p w14:paraId="16EB5A02" w14:textId="77777777" w:rsidR="005D7069" w:rsidRPr="004344A3" w:rsidRDefault="00320B2C" w:rsidP="003E6196">
      <w:pPr>
        <w:spacing w:after="0" w:line="240" w:lineRule="auto"/>
        <w:rPr>
          <w:lang w:val="en-GB"/>
        </w:rPr>
      </w:pPr>
      <w:r w:rsidRPr="004344A3">
        <w:rPr>
          <w:lang w:val="en-GB"/>
        </w:rPr>
        <w:t xml:space="preserve">Re 1b): According to the interim report of the "Study on a transparent, sustainable and future-oriented remuneration system for people with disabilities in workshops for people with disabilities and their prospects on the general labour market" of the Federal Ministry of Labour and Social Affairs (9/2022), the so-called "remuneration" in the workshop is on average about 190 Euros per month (p.48). The minimum wage does not apply in these so-called "rehabilitation measures", although the workers make an important economic contribution. </w:t>
      </w:r>
    </w:p>
    <w:p w14:paraId="5DE8A9A9" w14:textId="77777777" w:rsidR="005D7069" w:rsidRPr="004344A3" w:rsidRDefault="00320B2C" w:rsidP="003E6196">
      <w:pPr>
        <w:spacing w:after="0" w:line="240" w:lineRule="auto"/>
        <w:rPr>
          <w:lang w:val="en-GB"/>
        </w:rPr>
      </w:pPr>
      <w:r w:rsidRPr="004344A3">
        <w:rPr>
          <w:lang w:val="en-GB"/>
        </w:rPr>
        <w:t>Support or further training also takes place only inadequately. People with Down syndrome and their families want to be considered workers instead of employees in the workshops as well, with all their assigned rights.</w:t>
      </w:r>
    </w:p>
    <w:p w14:paraId="41C1954E" w14:textId="77777777" w:rsidR="38ADF4F9" w:rsidRPr="004344A3" w:rsidRDefault="38ADF4F9" w:rsidP="003E6196">
      <w:pPr>
        <w:spacing w:after="0" w:line="240" w:lineRule="auto"/>
        <w:rPr>
          <w:lang w:val="en-GB"/>
        </w:rPr>
      </w:pPr>
    </w:p>
    <w:p w14:paraId="3A89B42B" w14:textId="77777777" w:rsidR="005D7069" w:rsidRPr="004344A3" w:rsidRDefault="00320B2C" w:rsidP="003E6196">
      <w:pPr>
        <w:spacing w:after="0" w:line="240" w:lineRule="auto"/>
        <w:rPr>
          <w:rStyle w:val="Emphasis"/>
          <w:rFonts w:cstheme="minorHAnsi"/>
          <w:u w:val="single"/>
          <w:lang w:val="en-GB"/>
        </w:rPr>
      </w:pPr>
      <w:r w:rsidRPr="004344A3">
        <w:rPr>
          <w:rStyle w:val="Emphasis"/>
          <w:rFonts w:cstheme="minorHAnsi"/>
          <w:u w:val="single"/>
          <w:lang w:val="en-GB"/>
        </w:rPr>
        <w:t>On the demands of families on decision-makers in politics and business</w:t>
      </w:r>
    </w:p>
    <w:p w14:paraId="4FD19F80" w14:textId="77777777" w:rsidR="005D7069" w:rsidRPr="004344A3" w:rsidRDefault="003E6196" w:rsidP="003E6196">
      <w:pPr>
        <w:spacing w:after="0" w:line="240" w:lineRule="auto"/>
        <w:rPr>
          <w:lang w:val="en-GB"/>
        </w:rPr>
      </w:pPr>
      <w:r w:rsidRPr="004344A3">
        <w:rPr>
          <w:lang w:val="en-GB"/>
        </w:rPr>
        <w:br/>
        <w:t>Question: What demands do you have of politicians?</w:t>
      </w:r>
    </w:p>
    <w:p w14:paraId="37E0CF16" w14:textId="77777777" w:rsidR="005D7069" w:rsidRPr="004344A3" w:rsidRDefault="003E6196" w:rsidP="003E6196">
      <w:pPr>
        <w:spacing w:after="0" w:line="240" w:lineRule="auto"/>
        <w:rPr>
          <w:lang w:val="en-GB"/>
        </w:rPr>
      </w:pPr>
      <w:r w:rsidRPr="004344A3">
        <w:rPr>
          <w:lang w:val="en-GB"/>
        </w:rPr>
        <w:br/>
        <w:t>Most frequently mentioned (multiple answers possible):</w:t>
      </w:r>
    </w:p>
    <w:p w14:paraId="467553D0" w14:textId="77777777" w:rsidR="005D7069" w:rsidRPr="004344A3" w:rsidRDefault="00320B2C" w:rsidP="003E6196">
      <w:pPr>
        <w:spacing w:after="0" w:line="240" w:lineRule="auto"/>
        <w:rPr>
          <w:lang w:val="en-GB"/>
        </w:rPr>
      </w:pPr>
      <w:r w:rsidRPr="004344A3">
        <w:rPr>
          <w:lang w:val="en-GB"/>
        </w:rPr>
        <w:t>74,5 %: Better provision of information for families (about alternatives to the workshop, transition management, funding opportunities, etc.).</w:t>
      </w:r>
    </w:p>
    <w:p w14:paraId="1E1D1DB8" w14:textId="77777777" w:rsidR="005D7069" w:rsidRPr="004344A3" w:rsidRDefault="00320B2C" w:rsidP="003E6196">
      <w:pPr>
        <w:spacing w:after="0" w:line="240" w:lineRule="auto"/>
        <w:rPr>
          <w:lang w:val="en-GB"/>
        </w:rPr>
      </w:pPr>
      <w:r w:rsidRPr="004344A3">
        <w:rPr>
          <w:lang w:val="en-GB"/>
        </w:rPr>
        <w:t xml:space="preserve">72,6 %. Better provision of information for employers (about people with </w:t>
      </w:r>
      <w:r>
        <w:rPr>
          <w:lang w:val="en-GB"/>
        </w:rPr>
        <w:t>Down</w:t>
      </w:r>
      <w:r w:rsidRPr="004344A3">
        <w:rPr>
          <w:lang w:val="en-GB"/>
        </w:rPr>
        <w:t xml:space="preserve"> syndrome, support options, aids, etc.).</w:t>
      </w:r>
    </w:p>
    <w:p w14:paraId="5E09D670" w14:textId="77777777" w:rsidR="005D7069" w:rsidRPr="004344A3" w:rsidRDefault="00320B2C" w:rsidP="003E6196">
      <w:pPr>
        <w:spacing w:after="0" w:line="240" w:lineRule="auto"/>
        <w:rPr>
          <w:lang w:val="en-GB"/>
        </w:rPr>
      </w:pPr>
      <w:r w:rsidRPr="004344A3">
        <w:rPr>
          <w:lang w:val="en-GB"/>
        </w:rPr>
        <w:t>64,5 %: Create more offers for vocational orientation</w:t>
      </w:r>
    </w:p>
    <w:p w14:paraId="3A74622D" w14:textId="77777777" w:rsidR="005D7069" w:rsidRPr="004344A3" w:rsidRDefault="00320B2C" w:rsidP="003E6196">
      <w:pPr>
        <w:spacing w:after="0" w:line="240" w:lineRule="auto"/>
        <w:rPr>
          <w:lang w:val="en-GB"/>
        </w:rPr>
      </w:pPr>
      <w:r w:rsidRPr="004344A3">
        <w:rPr>
          <w:lang w:val="en-GB"/>
        </w:rPr>
        <w:t>56 %: Create more counselling services for families / people with disabilities</w:t>
      </w:r>
    </w:p>
    <w:p w14:paraId="1DE729DF" w14:textId="77777777" w:rsidR="005D7069" w:rsidRPr="004344A3" w:rsidRDefault="00320B2C" w:rsidP="003E6196">
      <w:pPr>
        <w:spacing w:after="0" w:line="240" w:lineRule="auto"/>
        <w:rPr>
          <w:lang w:val="en-GB"/>
        </w:rPr>
      </w:pPr>
      <w:r w:rsidRPr="004344A3">
        <w:rPr>
          <w:lang w:val="en-GB"/>
        </w:rPr>
        <w:t>47,2 %: Have employers in the general labour market meet more requirements (keyword: "compensation for severely disabled persons").</w:t>
      </w:r>
    </w:p>
    <w:p w14:paraId="483E1B77" w14:textId="77777777" w:rsidR="005D7069" w:rsidRPr="004344A3" w:rsidRDefault="00320B2C" w:rsidP="003E6196">
      <w:pPr>
        <w:spacing w:after="0" w:line="240" w:lineRule="auto"/>
        <w:rPr>
          <w:lang w:val="en-GB"/>
        </w:rPr>
      </w:pPr>
      <w:r w:rsidRPr="004344A3">
        <w:rPr>
          <w:lang w:val="en-GB"/>
        </w:rPr>
        <w:t>44,7 %: Offer better support in the form of specialist integration services</w:t>
      </w:r>
    </w:p>
    <w:p w14:paraId="11B07AB3" w14:textId="77777777" w:rsidR="005D7069" w:rsidRPr="004344A3" w:rsidRDefault="00320B2C" w:rsidP="003E6196">
      <w:pPr>
        <w:spacing w:after="0" w:line="240" w:lineRule="auto"/>
        <w:rPr>
          <w:lang w:val="en-GB"/>
        </w:rPr>
      </w:pPr>
      <w:r w:rsidRPr="004344A3">
        <w:rPr>
          <w:lang w:val="en-GB"/>
        </w:rPr>
        <w:t>43,7 %: Enable better working conditions in workshops</w:t>
      </w:r>
    </w:p>
    <w:p w14:paraId="3A5FF008" w14:textId="77777777" w:rsidR="69856A84" w:rsidRPr="004344A3" w:rsidRDefault="38ADF4F9" w:rsidP="003E6196">
      <w:pPr>
        <w:spacing w:after="0" w:line="240" w:lineRule="auto"/>
        <w:rPr>
          <w:lang w:val="en-GB"/>
        </w:rPr>
      </w:pPr>
      <w:r w:rsidRPr="004344A3">
        <w:rPr>
          <w:lang w:val="en-GB"/>
        </w:rPr>
        <w:t> </w:t>
      </w:r>
    </w:p>
    <w:p w14:paraId="0D8835EE" w14:textId="77777777" w:rsidR="003E6196" w:rsidRPr="004344A3" w:rsidRDefault="003E6196" w:rsidP="003E6196">
      <w:pPr>
        <w:spacing w:after="0" w:line="240" w:lineRule="auto"/>
        <w:rPr>
          <w:rStyle w:val="Emphasis"/>
          <w:rFonts w:cstheme="minorHAnsi"/>
          <w:u w:val="single"/>
          <w:lang w:val="en-GB"/>
        </w:rPr>
      </w:pPr>
    </w:p>
    <w:p w14:paraId="3D89A8D4" w14:textId="77777777" w:rsidR="005D7069" w:rsidRPr="004344A3" w:rsidRDefault="00320B2C" w:rsidP="003E6196">
      <w:pPr>
        <w:spacing w:after="0" w:line="240" w:lineRule="auto"/>
        <w:rPr>
          <w:rFonts w:cstheme="minorHAnsi"/>
          <w:i/>
          <w:iCs/>
          <w:u w:val="single"/>
          <w:lang w:val="en-GB"/>
        </w:rPr>
      </w:pPr>
      <w:r w:rsidRPr="004344A3">
        <w:rPr>
          <w:rStyle w:val="Emphasis"/>
          <w:rFonts w:cstheme="minorHAnsi"/>
          <w:u w:val="single"/>
          <w:lang w:val="en-GB"/>
        </w:rPr>
        <w:t>Relationship between school education and pathway to the labour market</w:t>
      </w:r>
      <w:r w:rsidRPr="004344A3">
        <w:rPr>
          <w:lang w:val="en-GB"/>
        </w:rPr>
        <w:t xml:space="preserve">: </w:t>
      </w:r>
    </w:p>
    <w:p w14:paraId="651E9DC9" w14:textId="77777777" w:rsidR="006A468E" w:rsidRPr="004344A3" w:rsidRDefault="003E6196" w:rsidP="003E6196">
      <w:pPr>
        <w:spacing w:after="0" w:line="240" w:lineRule="auto"/>
        <w:rPr>
          <w:lang w:val="en-GB"/>
        </w:rPr>
      </w:pPr>
      <w:r w:rsidRPr="004344A3">
        <w:rPr>
          <w:lang w:val="en-GB"/>
        </w:rPr>
        <w:br/>
        <w:t>Question: What schooling did your daughter / son receive?</w:t>
      </w:r>
    </w:p>
    <w:p w14:paraId="629820E1" w14:textId="77777777" w:rsidR="005D7069" w:rsidRPr="004344A3" w:rsidRDefault="003E6196" w:rsidP="003E6196">
      <w:pPr>
        <w:spacing w:after="0" w:line="240" w:lineRule="auto"/>
        <w:rPr>
          <w:lang w:val="en-GB"/>
        </w:rPr>
      </w:pPr>
      <w:r w:rsidRPr="004344A3">
        <w:rPr>
          <w:lang w:val="en-GB"/>
        </w:rPr>
        <w:br/>
        <w:t>Most frequently mentioned (multiple answers possible):</w:t>
      </w:r>
    </w:p>
    <w:p w14:paraId="0132310F" w14:textId="77777777" w:rsidR="005D7069" w:rsidRPr="004344A3" w:rsidRDefault="00320B2C" w:rsidP="003E6196">
      <w:pPr>
        <w:spacing w:after="0" w:line="240" w:lineRule="auto"/>
        <w:rPr>
          <w:lang w:val="en-GB"/>
        </w:rPr>
      </w:pPr>
      <w:r w:rsidRPr="004344A3">
        <w:rPr>
          <w:lang w:val="en-GB"/>
        </w:rPr>
        <w:t>47,5 %: Special school for mental development (entire school period)</w:t>
      </w:r>
    </w:p>
    <w:p w14:paraId="7D90AD57" w14:textId="77777777" w:rsidR="005D7069" w:rsidRPr="004344A3" w:rsidRDefault="00320B2C" w:rsidP="003E6196">
      <w:pPr>
        <w:spacing w:after="0" w:line="240" w:lineRule="auto"/>
        <w:rPr>
          <w:lang w:val="en-GB"/>
        </w:rPr>
      </w:pPr>
      <w:r w:rsidRPr="004344A3">
        <w:rPr>
          <w:lang w:val="en-GB"/>
        </w:rPr>
        <w:t>32,5 %: Regular primary school (inclusive schooling)</w:t>
      </w:r>
    </w:p>
    <w:p w14:paraId="3256D8D8" w14:textId="77777777" w:rsidR="005D7069" w:rsidRPr="004344A3" w:rsidRDefault="00320B2C" w:rsidP="003E6196">
      <w:pPr>
        <w:spacing w:after="0" w:line="240" w:lineRule="auto"/>
        <w:rPr>
          <w:lang w:val="en-GB"/>
        </w:rPr>
      </w:pPr>
      <w:r w:rsidRPr="004344A3">
        <w:rPr>
          <w:lang w:val="en-GB"/>
        </w:rPr>
        <w:t>13,5 %: Middle school (inclusive schooling)</w:t>
      </w:r>
    </w:p>
    <w:p w14:paraId="48C9AD9C" w14:textId="77777777" w:rsidR="69856A84" w:rsidRPr="004344A3" w:rsidRDefault="38ADF4F9" w:rsidP="003E6196">
      <w:pPr>
        <w:spacing w:after="0" w:line="240" w:lineRule="auto"/>
        <w:rPr>
          <w:lang w:val="en-GB"/>
        </w:rPr>
      </w:pPr>
      <w:r w:rsidRPr="004344A3">
        <w:rPr>
          <w:lang w:val="en-GB"/>
        </w:rPr>
        <w:t xml:space="preserve"> </w:t>
      </w:r>
    </w:p>
    <w:p w14:paraId="7C161D06" w14:textId="77777777" w:rsidR="005D7069" w:rsidRPr="004344A3" w:rsidRDefault="00320B2C" w:rsidP="003E6196">
      <w:pPr>
        <w:spacing w:after="0" w:line="240" w:lineRule="auto"/>
        <w:rPr>
          <w:lang w:val="en-GB"/>
        </w:rPr>
      </w:pPr>
      <w:r w:rsidRPr="004344A3">
        <w:rPr>
          <w:lang w:val="en-GB"/>
        </w:rPr>
        <w:t xml:space="preserve">According to the survey, there is a correlation between schooling and commuting to work. Children who take the special school route are more likely to work in a workshop later on. Children who attend secondary mainstream or inclusive schools are more likely to get a job in the general labour market later on. </w:t>
      </w:r>
    </w:p>
    <w:p w14:paraId="776469D6" w14:textId="77777777" w:rsidR="005D7069" w:rsidRPr="004344A3" w:rsidRDefault="00320B2C" w:rsidP="003E6196">
      <w:pPr>
        <w:spacing w:after="0" w:line="240" w:lineRule="auto"/>
        <w:rPr>
          <w:lang w:val="en-GB"/>
        </w:rPr>
      </w:pPr>
      <w:r w:rsidRPr="004344A3">
        <w:rPr>
          <w:lang w:val="en-GB"/>
        </w:rPr>
        <w:t>A possible conclusion from this is that if the inclusion of people with Down syndrome is promoted already during their school years, their later inclusion in the general labour market will be strengthened.</w:t>
      </w:r>
    </w:p>
    <w:p w14:paraId="623D1DEB" w14:textId="77777777" w:rsidR="69856A84" w:rsidRPr="004344A3" w:rsidRDefault="69856A84" w:rsidP="003E6196">
      <w:pPr>
        <w:spacing w:after="0" w:line="240" w:lineRule="auto"/>
        <w:rPr>
          <w:lang w:val="en-GB"/>
        </w:rPr>
      </w:pPr>
    </w:p>
    <w:p w14:paraId="5DB19EDB" w14:textId="77777777" w:rsidR="005D7069" w:rsidRPr="004344A3" w:rsidRDefault="00320B2C" w:rsidP="003E6196">
      <w:pPr>
        <w:spacing w:after="0" w:line="240" w:lineRule="auto"/>
        <w:rPr>
          <w:rStyle w:val="IntenseEmphasis"/>
          <w:lang w:val="en-GB"/>
        </w:rPr>
      </w:pPr>
      <w:r w:rsidRPr="004344A3">
        <w:rPr>
          <w:rStyle w:val="IntenseEmphasis"/>
          <w:lang w:val="en-GB"/>
        </w:rPr>
        <w:t>We kindly ask the CRPD Committee to consider the following recommendations:</w:t>
      </w:r>
    </w:p>
    <w:p w14:paraId="02281346" w14:textId="77777777" w:rsidR="005D7069" w:rsidRDefault="00320B2C" w:rsidP="003E6196">
      <w:pPr>
        <w:pStyle w:val="ListParagraph"/>
        <w:numPr>
          <w:ilvl w:val="0"/>
          <w:numId w:val="8"/>
        </w:numPr>
        <w:spacing w:after="0" w:line="240" w:lineRule="auto"/>
        <w:rPr>
          <w:rFonts w:cstheme="minorHAnsi"/>
          <w:lang w:val="en-GB"/>
        </w:rPr>
      </w:pPr>
      <w:r w:rsidRPr="004344A3">
        <w:rPr>
          <w:rFonts w:cstheme="minorHAnsi"/>
          <w:lang w:val="en-GB"/>
        </w:rPr>
        <w:t>The transition from school to work must be given greater attention.</w:t>
      </w:r>
    </w:p>
    <w:p w14:paraId="5678247E" w14:textId="77777777" w:rsidR="0008425F" w:rsidRPr="0008425F" w:rsidRDefault="0008425F" w:rsidP="0008425F">
      <w:pPr>
        <w:pStyle w:val="ListParagraph"/>
        <w:numPr>
          <w:ilvl w:val="0"/>
          <w:numId w:val="8"/>
        </w:numPr>
        <w:spacing w:after="0" w:line="240" w:lineRule="auto"/>
        <w:rPr>
          <w:rFonts w:cstheme="minorHAnsi"/>
          <w:lang w:val="en-GB"/>
        </w:rPr>
      </w:pPr>
      <w:r w:rsidRPr="0008425F">
        <w:rPr>
          <w:rFonts w:cstheme="minorHAnsi"/>
          <w:lang w:val="en-GB"/>
        </w:rPr>
        <w:t>Bureaucratic hurdles (e.g. to use the personal budget for work assistance) must be removed.</w:t>
      </w:r>
    </w:p>
    <w:p w14:paraId="5A1CDB3A" w14:textId="3E573684" w:rsidR="005D7069" w:rsidRPr="004344A3" w:rsidRDefault="00320B2C" w:rsidP="003E6196">
      <w:pPr>
        <w:pStyle w:val="ListParagraph"/>
        <w:numPr>
          <w:ilvl w:val="0"/>
          <w:numId w:val="8"/>
        </w:numPr>
        <w:spacing w:after="0" w:line="240" w:lineRule="auto"/>
        <w:rPr>
          <w:rFonts w:cstheme="minorHAnsi"/>
          <w:lang w:val="en-GB"/>
        </w:rPr>
      </w:pPr>
      <w:r w:rsidRPr="004344A3">
        <w:rPr>
          <w:rFonts w:cstheme="minorHAnsi"/>
          <w:lang w:val="en-GB"/>
        </w:rPr>
        <w:t xml:space="preserve">The </w:t>
      </w:r>
      <w:r w:rsidR="00582350">
        <w:rPr>
          <w:rFonts w:cstheme="minorHAnsi"/>
          <w:lang w:val="en-GB"/>
        </w:rPr>
        <w:t>vocational education</w:t>
      </w:r>
      <w:r w:rsidRPr="004344A3">
        <w:rPr>
          <w:rFonts w:cstheme="minorHAnsi"/>
          <w:lang w:val="en-GB"/>
        </w:rPr>
        <w:t xml:space="preserve"> system must be transformed into an inclusive system</w:t>
      </w:r>
    </w:p>
    <w:p w14:paraId="20132EAB" w14:textId="77777777" w:rsidR="005D7069" w:rsidRPr="004344A3" w:rsidRDefault="00320B2C" w:rsidP="003E6196">
      <w:pPr>
        <w:pStyle w:val="ListParagraph"/>
        <w:numPr>
          <w:ilvl w:val="0"/>
          <w:numId w:val="8"/>
        </w:numPr>
        <w:spacing w:after="0" w:line="240" w:lineRule="auto"/>
        <w:rPr>
          <w:rFonts w:cstheme="minorHAnsi"/>
          <w:lang w:val="en-GB"/>
        </w:rPr>
      </w:pPr>
      <w:r w:rsidRPr="004344A3">
        <w:rPr>
          <w:rFonts w:cstheme="minorHAnsi"/>
          <w:lang w:val="en-GB"/>
        </w:rPr>
        <w:t>Counselling services (e.g. employment agency) must not only focus on the workshop for people with disabilities. The competences and wishes of the individual person must flow into the counselling and be given the best possible consideration.</w:t>
      </w:r>
    </w:p>
    <w:p w14:paraId="1AF20D7F" w14:textId="77777777" w:rsidR="005D7069" w:rsidRDefault="00320B2C" w:rsidP="003E6196">
      <w:pPr>
        <w:pStyle w:val="ListParagraph"/>
        <w:numPr>
          <w:ilvl w:val="0"/>
          <w:numId w:val="8"/>
        </w:numPr>
        <w:spacing w:after="0" w:line="240" w:lineRule="auto"/>
        <w:rPr>
          <w:rFonts w:cstheme="minorHAnsi"/>
          <w:lang w:val="en-GB"/>
        </w:rPr>
      </w:pPr>
      <w:r w:rsidRPr="004344A3">
        <w:rPr>
          <w:rFonts w:cstheme="minorHAnsi"/>
          <w:lang w:val="en-GB"/>
        </w:rPr>
        <w:t>Incentives to create jobs in the primary labour market</w:t>
      </w:r>
      <w:r w:rsidR="0008425F">
        <w:rPr>
          <w:rFonts w:cstheme="minorHAnsi"/>
          <w:lang w:val="en-GB"/>
        </w:rPr>
        <w:t>.</w:t>
      </w:r>
    </w:p>
    <w:p w14:paraId="52FC7D87" w14:textId="77777777" w:rsidR="0008425F" w:rsidRPr="0008425F" w:rsidRDefault="0008425F" w:rsidP="0008425F">
      <w:pPr>
        <w:pStyle w:val="ListParagraph"/>
        <w:numPr>
          <w:ilvl w:val="0"/>
          <w:numId w:val="8"/>
        </w:numPr>
        <w:spacing w:after="0" w:line="240" w:lineRule="auto"/>
        <w:rPr>
          <w:rFonts w:cstheme="minorHAnsi"/>
          <w:lang w:val="en-GB"/>
        </w:rPr>
      </w:pPr>
      <w:r w:rsidRPr="0008425F">
        <w:rPr>
          <w:rFonts w:cstheme="minorHAnsi"/>
          <w:lang w:val="en-GB"/>
        </w:rPr>
        <w:t>Implementable programs for support and further education (in workshops and on the general labor market) must be created.</w:t>
      </w:r>
    </w:p>
    <w:p w14:paraId="3B688D51" w14:textId="77777777" w:rsidR="005D7069" w:rsidRPr="004344A3" w:rsidRDefault="00320B2C" w:rsidP="003E6196">
      <w:pPr>
        <w:pStyle w:val="ListParagraph"/>
        <w:numPr>
          <w:ilvl w:val="0"/>
          <w:numId w:val="8"/>
        </w:numPr>
        <w:spacing w:after="0" w:line="240" w:lineRule="auto"/>
        <w:rPr>
          <w:rFonts w:cstheme="minorHAnsi"/>
          <w:lang w:val="en-GB"/>
        </w:rPr>
      </w:pPr>
      <w:r w:rsidRPr="004344A3">
        <w:rPr>
          <w:rFonts w:cstheme="minorHAnsi"/>
          <w:lang w:val="en-GB"/>
        </w:rPr>
        <w:t xml:space="preserve">Segregating forms of employment, such as in sheltered workshops, must be seriously questioned. </w:t>
      </w:r>
    </w:p>
    <w:p w14:paraId="35023E22" w14:textId="77777777" w:rsidR="0008425F" w:rsidRPr="0008425F" w:rsidRDefault="00320B2C" w:rsidP="0008425F">
      <w:pPr>
        <w:pStyle w:val="ListParagraph"/>
        <w:numPr>
          <w:ilvl w:val="0"/>
          <w:numId w:val="8"/>
        </w:numPr>
        <w:spacing w:after="0" w:line="240" w:lineRule="auto"/>
        <w:rPr>
          <w:rFonts w:cstheme="minorHAnsi"/>
          <w:lang w:val="en-GB"/>
        </w:rPr>
      </w:pPr>
      <w:r w:rsidRPr="004344A3">
        <w:rPr>
          <w:rFonts w:cstheme="minorHAnsi"/>
          <w:lang w:val="en-GB"/>
        </w:rPr>
        <w:t>Adjustment of pension rights, regardless of whether a person with disabilities works in the workshop or on the open labour market.</w:t>
      </w:r>
      <w:r w:rsidR="0008425F" w:rsidRPr="00802618">
        <w:rPr>
          <w:lang w:val="en-US"/>
        </w:rPr>
        <w:t xml:space="preserve"> </w:t>
      </w:r>
    </w:p>
    <w:p w14:paraId="321672CC" w14:textId="77777777" w:rsidR="005D7069" w:rsidRPr="004344A3" w:rsidRDefault="0008425F" w:rsidP="0008425F">
      <w:pPr>
        <w:pStyle w:val="ListParagraph"/>
        <w:numPr>
          <w:ilvl w:val="0"/>
          <w:numId w:val="8"/>
        </w:numPr>
        <w:spacing w:after="0" w:line="240" w:lineRule="auto"/>
        <w:rPr>
          <w:rFonts w:cstheme="minorHAnsi"/>
          <w:lang w:val="en-GB"/>
        </w:rPr>
      </w:pPr>
      <w:r w:rsidRPr="0008425F">
        <w:rPr>
          <w:rFonts w:cstheme="minorHAnsi"/>
          <w:lang w:val="en-GB"/>
        </w:rPr>
        <w:t>Transitions from the workshop to the general labor market must be promoted.</w:t>
      </w:r>
    </w:p>
    <w:p w14:paraId="223ECAC9" w14:textId="77777777" w:rsidR="007C61D5" w:rsidRPr="004344A3" w:rsidRDefault="007C61D5" w:rsidP="38ADF4F9">
      <w:pPr>
        <w:rPr>
          <w:rFonts w:eastAsia="Arial" w:cstheme="minorHAnsi"/>
          <w:sz w:val="24"/>
          <w:szCs w:val="24"/>
          <w:lang w:val="en-GB"/>
        </w:rPr>
      </w:pPr>
    </w:p>
    <w:sectPr w:rsidR="007C61D5" w:rsidRPr="004344A3" w:rsidSect="009B476D">
      <w:footerReference w:type="default" r:id="rId10"/>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753D5" w14:textId="77777777" w:rsidR="00DC6A86" w:rsidRDefault="00DC6A86">
      <w:pPr>
        <w:spacing w:after="0" w:line="240" w:lineRule="auto"/>
      </w:pPr>
      <w:r>
        <w:separator/>
      </w:r>
    </w:p>
  </w:endnote>
  <w:endnote w:type="continuationSeparator" w:id="0">
    <w:p w14:paraId="3C59B1D0" w14:textId="77777777" w:rsidR="00DC6A86" w:rsidRDefault="00DC6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241349"/>
      <w:docPartObj>
        <w:docPartGallery w:val="Page Numbers (Bottom of Page)"/>
        <w:docPartUnique/>
      </w:docPartObj>
    </w:sdtPr>
    <w:sdtEndPr/>
    <w:sdtContent>
      <w:p w14:paraId="1AC53F16" w14:textId="78B35E86" w:rsidR="002D61B2" w:rsidRDefault="002D61B2">
        <w:pPr>
          <w:pStyle w:val="Footer"/>
          <w:jc w:val="right"/>
        </w:pPr>
        <w:r>
          <w:fldChar w:fldCharType="begin"/>
        </w:r>
        <w:r>
          <w:instrText>PAGE   \* MERGEFORMAT</w:instrText>
        </w:r>
        <w:r>
          <w:fldChar w:fldCharType="separate"/>
        </w:r>
        <w:r>
          <w:t>2</w:t>
        </w:r>
        <w:r>
          <w:fldChar w:fldCharType="end"/>
        </w:r>
      </w:p>
    </w:sdtContent>
  </w:sdt>
  <w:p w14:paraId="0BF52C14" w14:textId="77777777" w:rsidR="002D61B2" w:rsidRDefault="002D61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58D54" w14:textId="77777777" w:rsidR="00DC6A86" w:rsidRDefault="00DC6A86">
      <w:pPr>
        <w:spacing w:after="0" w:line="240" w:lineRule="auto"/>
      </w:pPr>
      <w:r>
        <w:separator/>
      </w:r>
    </w:p>
  </w:footnote>
  <w:footnote w:type="continuationSeparator" w:id="0">
    <w:p w14:paraId="62572464" w14:textId="77777777" w:rsidR="00DC6A86" w:rsidRDefault="00DC6A86">
      <w:pPr>
        <w:spacing w:after="0" w:line="240" w:lineRule="auto"/>
      </w:pPr>
      <w:r>
        <w:continuationSeparator/>
      </w:r>
    </w:p>
  </w:footnote>
  <w:footnote w:id="1">
    <w:p w14:paraId="1BDA2A86" w14:textId="77777777" w:rsidR="005D7069" w:rsidRPr="00487681" w:rsidRDefault="00320B2C">
      <w:pPr>
        <w:rPr>
          <w:rFonts w:ascii="Calibri" w:eastAsia="Calibri" w:hAnsi="Calibri" w:cs="Calibri"/>
          <w:sz w:val="20"/>
          <w:szCs w:val="20"/>
          <w:lang w:val="en-US"/>
        </w:rPr>
      </w:pPr>
      <w:r w:rsidRPr="001D0733">
        <w:rPr>
          <w:rStyle w:val="FootnoteReference"/>
          <w:rFonts w:ascii="Calibri" w:eastAsia="Calibri" w:hAnsi="Calibri" w:cs="Calibri"/>
          <w:sz w:val="20"/>
          <w:szCs w:val="20"/>
        </w:rPr>
        <w:footnoteRef/>
      </w:r>
      <w:r w:rsidRPr="00487681">
        <w:rPr>
          <w:rFonts w:ascii="Calibri" w:eastAsia="Calibri" w:hAnsi="Calibri" w:cs="Calibri"/>
          <w:sz w:val="20"/>
          <w:szCs w:val="20"/>
          <w:lang w:val="en-US"/>
        </w:rPr>
        <w:t xml:space="preserve">Guidelines of the Federal Joint Committee on medical care during pregnancy and after childbirth ("Maternity Guidelines") </w:t>
      </w:r>
      <w:r w:rsidRPr="001D0733">
        <w:rPr>
          <w:rFonts w:ascii="Calibri" w:eastAsia="Calibri" w:hAnsi="Calibri" w:cs="Calibri"/>
          <w:sz w:val="20"/>
          <w:szCs w:val="20"/>
        </w:rPr>
        <w:t>﷟</w:t>
      </w:r>
      <w:hyperlink r:id="rId1" w:history="1">
        <w:r w:rsidR="001D0733" w:rsidRPr="00487681">
          <w:rPr>
            <w:rStyle w:val="Hyperlink"/>
            <w:rFonts w:ascii="Calibri" w:eastAsia="Calibri" w:hAnsi="Calibri" w:cs="Calibri"/>
            <w:sz w:val="20"/>
            <w:szCs w:val="20"/>
            <w:lang w:val="en-US"/>
          </w:rPr>
          <w:t>htt</w:t>
        </w:r>
        <w:r w:rsidRPr="00487681">
          <w:rPr>
            <w:rStyle w:val="Hyperlink"/>
            <w:rFonts w:ascii="Calibri" w:eastAsia="Calibri" w:hAnsi="Calibri" w:cs="Calibri"/>
            <w:sz w:val="20"/>
            <w:szCs w:val="20"/>
            <w:lang w:val="en-US"/>
          </w:rPr>
          <w:t>ps://www.g-ba.de/downloads/62-492-3191/Mu-RL_2023-04-20_iK-2023-06-30.pdf</w:t>
        </w:r>
      </w:hyperlink>
      <w:r w:rsidRPr="00487681">
        <w:rPr>
          <w:rFonts w:ascii="Calibri" w:eastAsia="Calibri" w:hAnsi="Calibri" w:cs="Calibri"/>
          <w:sz w:val="20"/>
          <w:szCs w:val="20"/>
          <w:lang w:val="en-US"/>
        </w:rPr>
        <w:t xml:space="preserve"> [</w:t>
      </w:r>
      <w:r w:rsidR="001D0733" w:rsidRPr="00487681">
        <w:rPr>
          <w:rStyle w:val="Hyperlink"/>
          <w:color w:val="auto"/>
          <w:sz w:val="20"/>
          <w:szCs w:val="20"/>
          <w:u w:val="none"/>
          <w:lang w:val="en-US"/>
        </w:rPr>
        <w:t>retrieved on</w:t>
      </w:r>
      <w:r w:rsidR="001D0733" w:rsidRPr="00487681">
        <w:rPr>
          <w:sz w:val="20"/>
          <w:szCs w:val="20"/>
          <w:lang w:val="en-US"/>
        </w:rPr>
        <w:t xml:space="preserve"> July 23, 2023</w:t>
      </w:r>
      <w:r w:rsidRPr="00487681">
        <w:rPr>
          <w:rFonts w:ascii="Calibri" w:eastAsia="Calibri" w:hAnsi="Calibri" w:cs="Calibri"/>
          <w:sz w:val="20"/>
          <w:szCs w:val="20"/>
          <w:lang w:val="en-US"/>
        </w:rPr>
        <w:t>]</w:t>
      </w:r>
    </w:p>
  </w:footnote>
  <w:footnote w:id="2">
    <w:p w14:paraId="1B9E285B" w14:textId="77777777" w:rsidR="005D7069" w:rsidRPr="00487681" w:rsidRDefault="00320B2C">
      <w:pPr>
        <w:pStyle w:val="FootnoteText"/>
        <w:rPr>
          <w:lang w:val="en-US"/>
        </w:rPr>
      </w:pPr>
      <w:r w:rsidRPr="001D0733">
        <w:rPr>
          <w:rStyle w:val="FootnoteReference"/>
        </w:rPr>
        <w:footnoteRef/>
      </w:r>
      <w:hyperlink r:id="rId2">
        <w:r w:rsidRPr="00487681">
          <w:rPr>
            <w:rStyle w:val="Hyperlink"/>
            <w:lang w:val="en-US"/>
          </w:rPr>
          <w:t xml:space="preserve"> https://www.corinna-rueffer.de/pm-rasches-handeln-bei-nicht-invasiven-pranataltests/</w:t>
        </w:r>
      </w:hyperlink>
      <w:r w:rsidRPr="00487681">
        <w:rPr>
          <w:lang w:val="en-US"/>
        </w:rPr>
        <w:t xml:space="preserve"> [</w:t>
      </w:r>
      <w:r w:rsidR="001D0733" w:rsidRPr="00487681">
        <w:rPr>
          <w:rStyle w:val="Hyperlink"/>
          <w:color w:val="auto"/>
          <w:u w:val="none"/>
          <w:lang w:val="en-US"/>
        </w:rPr>
        <w:t>retrieved on</w:t>
      </w:r>
      <w:r w:rsidR="001D0733" w:rsidRPr="00487681">
        <w:rPr>
          <w:lang w:val="en-US"/>
        </w:rPr>
        <w:t xml:space="preserve"> July 23, 2023</w:t>
      </w:r>
      <w:r w:rsidRPr="00487681">
        <w:rPr>
          <w:lang w:val="en-US"/>
        </w:rPr>
        <w:t>]</w:t>
      </w:r>
    </w:p>
  </w:footnote>
  <w:footnote w:id="3">
    <w:p w14:paraId="1D7EDE16" w14:textId="77777777" w:rsidR="005D7069" w:rsidRPr="00487681" w:rsidRDefault="00320B2C">
      <w:pPr>
        <w:pStyle w:val="FootnoteText"/>
        <w:rPr>
          <w:lang w:val="en-US"/>
        </w:rPr>
      </w:pPr>
      <w:r w:rsidRPr="001D0733">
        <w:rPr>
          <w:rStyle w:val="FootnoteReference"/>
          <w:rFonts w:ascii="Calibri" w:eastAsia="Calibri" w:hAnsi="Calibri" w:cs="Calibri"/>
        </w:rPr>
        <w:footnoteRef/>
      </w:r>
      <w:hyperlink r:id="rId3">
        <w:r w:rsidRPr="00487681">
          <w:rPr>
            <w:rStyle w:val="Hyperlink"/>
            <w:rFonts w:ascii="Calibri" w:eastAsia="Calibri" w:hAnsi="Calibri" w:cs="Calibri"/>
            <w:lang w:val="en-US"/>
          </w:rPr>
          <w:t xml:space="preserve"> https://nonipt.de/news/100-stimmen-fuer-nonipt/carina-kuhne-1-von-100-stimmen-fur-nonipt/?fbclid=IwAR3PmxGzxXFtYhY38pFEyZfhSbfkx9QVIBqT41HamxQod4HZ4jX8tOBbKFU</w:t>
        </w:r>
      </w:hyperlink>
      <w:r w:rsidRPr="00487681">
        <w:rPr>
          <w:rFonts w:ascii="Calibri" w:eastAsia="Calibri" w:hAnsi="Calibri" w:cs="Calibri"/>
          <w:lang w:val="en-US"/>
        </w:rPr>
        <w:t xml:space="preserve"> [</w:t>
      </w:r>
      <w:r w:rsidR="001D0733" w:rsidRPr="00487681">
        <w:rPr>
          <w:rStyle w:val="Hyperlink"/>
          <w:color w:val="auto"/>
          <w:u w:val="none"/>
          <w:lang w:val="en-US"/>
        </w:rPr>
        <w:t>retrieved on</w:t>
      </w:r>
      <w:r w:rsidR="001D0733" w:rsidRPr="00487681">
        <w:rPr>
          <w:lang w:val="en-US"/>
        </w:rPr>
        <w:t xml:space="preserve"> July 23, 2023</w:t>
      </w:r>
      <w:r w:rsidRPr="00487681">
        <w:rPr>
          <w:rFonts w:ascii="Calibri" w:eastAsia="Calibri" w:hAnsi="Calibri" w:cs="Calibri"/>
          <w:lang w:val="en-US"/>
        </w:rPr>
        <w:t>]</w:t>
      </w:r>
    </w:p>
  </w:footnote>
  <w:footnote w:id="4">
    <w:p w14:paraId="271AC038" w14:textId="77777777" w:rsidR="004344A3" w:rsidRPr="004344A3" w:rsidRDefault="004344A3">
      <w:pPr>
        <w:pStyle w:val="FootnoteText"/>
      </w:pPr>
      <w:r>
        <w:rPr>
          <w:rStyle w:val="FootnoteReference"/>
        </w:rPr>
        <w:footnoteRef/>
      </w:r>
      <w:r w:rsidRPr="004344A3">
        <w:t>Bundesministerium für Arbeit und S</w:t>
      </w:r>
      <w:r>
        <w:t>oziales: „Eltern von Kindern mit Beeinträchtigungen  Unterstützungsbedarfe und Hinweise auf Inklusionshürden“ Berlin 2022</w:t>
      </w:r>
    </w:p>
  </w:footnote>
  <w:footnote w:id="5">
    <w:p w14:paraId="484CF019" w14:textId="77777777" w:rsidR="005D7069" w:rsidRPr="00487681" w:rsidRDefault="00320B2C">
      <w:pPr>
        <w:pStyle w:val="FootnoteText"/>
        <w:rPr>
          <w:lang w:val="en-US"/>
        </w:rPr>
      </w:pPr>
      <w:r w:rsidRPr="38ADF4F9">
        <w:rPr>
          <w:rStyle w:val="FootnoteReference"/>
        </w:rPr>
        <w:footnoteRef/>
      </w:r>
      <w:hyperlink r:id="rId4">
        <w:r w:rsidRPr="00487681">
          <w:rPr>
            <w:rStyle w:val="Hyperlink"/>
            <w:lang w:val="en-US"/>
          </w:rPr>
          <w:t xml:space="preserve"> https://www.vbe.de/fileadmin/user_upload/VBE/Service/Meinungsumfragen/2020-11-04_forsa-Inklusion_Text_Bund.pdf</w:t>
        </w:r>
      </w:hyperlink>
      <w:r w:rsidRPr="00487681">
        <w:rPr>
          <w:lang w:val="en-US"/>
        </w:rPr>
        <w:t xml:space="preserve"> [</w:t>
      </w:r>
      <w:r w:rsidR="00D153B0" w:rsidRPr="00487681">
        <w:rPr>
          <w:rStyle w:val="Hyperlink"/>
          <w:color w:val="auto"/>
          <w:u w:val="none"/>
          <w:lang w:val="en-US"/>
        </w:rPr>
        <w:t>retrieved on</w:t>
      </w:r>
      <w:r w:rsidRPr="00487681">
        <w:rPr>
          <w:lang w:val="en-US"/>
        </w:rPr>
        <w:t xml:space="preserve"> </w:t>
      </w:r>
      <w:r w:rsidR="00D153B0" w:rsidRPr="00487681">
        <w:rPr>
          <w:lang w:val="en-US"/>
        </w:rPr>
        <w:t xml:space="preserve">July 23, </w:t>
      </w:r>
      <w:r w:rsidRPr="00487681">
        <w:rPr>
          <w:lang w:val="en-US"/>
        </w:rPr>
        <w:t>2023]</w:t>
      </w:r>
    </w:p>
  </w:footnote>
</w:footnotes>
</file>

<file path=word/intelligence2.xml><?xml version="1.0" encoding="utf-8"?>
<int2:intelligence xmlns:int2="http://schemas.microsoft.com/office/intelligence/2020/intelligence" xmlns:oel="http://schemas.microsoft.com/office/2019/extlst">
  <int2:observations>
    <int2:textHash int2:hashCode="c3R822aPmMf2sv" int2:id="B9Nboxv6">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39567"/>
    <w:multiLevelType w:val="hybridMultilevel"/>
    <w:tmpl w:val="920071D6"/>
    <w:lvl w:ilvl="0" w:tplc="B59E2122">
      <w:start w:val="1"/>
      <w:numFmt w:val="bullet"/>
      <w:lvlText w:val=""/>
      <w:lvlJc w:val="left"/>
      <w:pPr>
        <w:ind w:left="720" w:hanging="360"/>
      </w:pPr>
      <w:rPr>
        <w:rFonts w:ascii="Symbol" w:hAnsi="Symbol" w:hint="default"/>
      </w:rPr>
    </w:lvl>
    <w:lvl w:ilvl="1" w:tplc="90E4F3DC">
      <w:start w:val="1"/>
      <w:numFmt w:val="bullet"/>
      <w:lvlText w:val="o"/>
      <w:lvlJc w:val="left"/>
      <w:pPr>
        <w:ind w:left="1440" w:hanging="360"/>
      </w:pPr>
      <w:rPr>
        <w:rFonts w:ascii="Courier New" w:hAnsi="Courier New" w:hint="default"/>
      </w:rPr>
    </w:lvl>
    <w:lvl w:ilvl="2" w:tplc="D1E84AD8">
      <w:start w:val="1"/>
      <w:numFmt w:val="bullet"/>
      <w:lvlText w:val=""/>
      <w:lvlJc w:val="left"/>
      <w:pPr>
        <w:ind w:left="2160" w:hanging="360"/>
      </w:pPr>
      <w:rPr>
        <w:rFonts w:ascii="Wingdings" w:hAnsi="Wingdings" w:hint="default"/>
      </w:rPr>
    </w:lvl>
    <w:lvl w:ilvl="3" w:tplc="9E42D270">
      <w:start w:val="1"/>
      <w:numFmt w:val="bullet"/>
      <w:lvlText w:val=""/>
      <w:lvlJc w:val="left"/>
      <w:pPr>
        <w:ind w:left="2880" w:hanging="360"/>
      </w:pPr>
      <w:rPr>
        <w:rFonts w:ascii="Symbol" w:hAnsi="Symbol" w:hint="default"/>
      </w:rPr>
    </w:lvl>
    <w:lvl w:ilvl="4" w:tplc="AEBAC87C">
      <w:start w:val="1"/>
      <w:numFmt w:val="bullet"/>
      <w:lvlText w:val="o"/>
      <w:lvlJc w:val="left"/>
      <w:pPr>
        <w:ind w:left="3600" w:hanging="360"/>
      </w:pPr>
      <w:rPr>
        <w:rFonts w:ascii="Courier New" w:hAnsi="Courier New" w:hint="default"/>
      </w:rPr>
    </w:lvl>
    <w:lvl w:ilvl="5" w:tplc="DE061EE8">
      <w:start w:val="1"/>
      <w:numFmt w:val="bullet"/>
      <w:lvlText w:val=""/>
      <w:lvlJc w:val="left"/>
      <w:pPr>
        <w:ind w:left="4320" w:hanging="360"/>
      </w:pPr>
      <w:rPr>
        <w:rFonts w:ascii="Wingdings" w:hAnsi="Wingdings" w:hint="default"/>
      </w:rPr>
    </w:lvl>
    <w:lvl w:ilvl="6" w:tplc="30080C7A">
      <w:start w:val="1"/>
      <w:numFmt w:val="bullet"/>
      <w:lvlText w:val=""/>
      <w:lvlJc w:val="left"/>
      <w:pPr>
        <w:ind w:left="5040" w:hanging="360"/>
      </w:pPr>
      <w:rPr>
        <w:rFonts w:ascii="Symbol" w:hAnsi="Symbol" w:hint="default"/>
      </w:rPr>
    </w:lvl>
    <w:lvl w:ilvl="7" w:tplc="0ECC2748">
      <w:start w:val="1"/>
      <w:numFmt w:val="bullet"/>
      <w:lvlText w:val="o"/>
      <w:lvlJc w:val="left"/>
      <w:pPr>
        <w:ind w:left="5760" w:hanging="360"/>
      </w:pPr>
      <w:rPr>
        <w:rFonts w:ascii="Courier New" w:hAnsi="Courier New" w:hint="default"/>
      </w:rPr>
    </w:lvl>
    <w:lvl w:ilvl="8" w:tplc="49ACC072">
      <w:start w:val="1"/>
      <w:numFmt w:val="bullet"/>
      <w:lvlText w:val=""/>
      <w:lvlJc w:val="left"/>
      <w:pPr>
        <w:ind w:left="6480" w:hanging="360"/>
      </w:pPr>
      <w:rPr>
        <w:rFonts w:ascii="Wingdings" w:hAnsi="Wingdings" w:hint="default"/>
      </w:rPr>
    </w:lvl>
  </w:abstractNum>
  <w:abstractNum w:abstractNumId="1" w15:restartNumberingAfterBreak="0">
    <w:nsid w:val="1001ECC0"/>
    <w:multiLevelType w:val="hybridMultilevel"/>
    <w:tmpl w:val="0ECAD536"/>
    <w:lvl w:ilvl="0" w:tplc="2C02A668">
      <w:start w:val="1"/>
      <w:numFmt w:val="bullet"/>
      <w:lvlText w:val=""/>
      <w:lvlJc w:val="left"/>
      <w:pPr>
        <w:ind w:left="720" w:hanging="360"/>
      </w:pPr>
      <w:rPr>
        <w:rFonts w:ascii="Symbol" w:hAnsi="Symbol" w:hint="default"/>
      </w:rPr>
    </w:lvl>
    <w:lvl w:ilvl="1" w:tplc="880253CA">
      <w:start w:val="1"/>
      <w:numFmt w:val="bullet"/>
      <w:lvlText w:val="o"/>
      <w:lvlJc w:val="left"/>
      <w:pPr>
        <w:ind w:left="1440" w:hanging="360"/>
      </w:pPr>
      <w:rPr>
        <w:rFonts w:ascii="Courier New" w:hAnsi="Courier New" w:hint="default"/>
      </w:rPr>
    </w:lvl>
    <w:lvl w:ilvl="2" w:tplc="E55A42A8">
      <w:start w:val="1"/>
      <w:numFmt w:val="bullet"/>
      <w:lvlText w:val=""/>
      <w:lvlJc w:val="left"/>
      <w:pPr>
        <w:ind w:left="2160" w:hanging="360"/>
      </w:pPr>
      <w:rPr>
        <w:rFonts w:ascii="Wingdings" w:hAnsi="Wingdings" w:hint="default"/>
      </w:rPr>
    </w:lvl>
    <w:lvl w:ilvl="3" w:tplc="91AE449C">
      <w:start w:val="1"/>
      <w:numFmt w:val="bullet"/>
      <w:lvlText w:val=""/>
      <w:lvlJc w:val="left"/>
      <w:pPr>
        <w:ind w:left="2880" w:hanging="360"/>
      </w:pPr>
      <w:rPr>
        <w:rFonts w:ascii="Symbol" w:hAnsi="Symbol" w:hint="default"/>
      </w:rPr>
    </w:lvl>
    <w:lvl w:ilvl="4" w:tplc="75803A1C">
      <w:start w:val="1"/>
      <w:numFmt w:val="bullet"/>
      <w:lvlText w:val="o"/>
      <w:lvlJc w:val="left"/>
      <w:pPr>
        <w:ind w:left="3600" w:hanging="360"/>
      </w:pPr>
      <w:rPr>
        <w:rFonts w:ascii="Courier New" w:hAnsi="Courier New" w:hint="default"/>
      </w:rPr>
    </w:lvl>
    <w:lvl w:ilvl="5" w:tplc="B34C0954">
      <w:start w:val="1"/>
      <w:numFmt w:val="bullet"/>
      <w:lvlText w:val=""/>
      <w:lvlJc w:val="left"/>
      <w:pPr>
        <w:ind w:left="4320" w:hanging="360"/>
      </w:pPr>
      <w:rPr>
        <w:rFonts w:ascii="Wingdings" w:hAnsi="Wingdings" w:hint="default"/>
      </w:rPr>
    </w:lvl>
    <w:lvl w:ilvl="6" w:tplc="35A44DBE">
      <w:start w:val="1"/>
      <w:numFmt w:val="bullet"/>
      <w:lvlText w:val=""/>
      <w:lvlJc w:val="left"/>
      <w:pPr>
        <w:ind w:left="5040" w:hanging="360"/>
      </w:pPr>
      <w:rPr>
        <w:rFonts w:ascii="Symbol" w:hAnsi="Symbol" w:hint="default"/>
      </w:rPr>
    </w:lvl>
    <w:lvl w:ilvl="7" w:tplc="D188ED08">
      <w:start w:val="1"/>
      <w:numFmt w:val="bullet"/>
      <w:lvlText w:val="o"/>
      <w:lvlJc w:val="left"/>
      <w:pPr>
        <w:ind w:left="5760" w:hanging="360"/>
      </w:pPr>
      <w:rPr>
        <w:rFonts w:ascii="Courier New" w:hAnsi="Courier New" w:hint="default"/>
      </w:rPr>
    </w:lvl>
    <w:lvl w:ilvl="8" w:tplc="E0D87BD2">
      <w:start w:val="1"/>
      <w:numFmt w:val="bullet"/>
      <w:lvlText w:val=""/>
      <w:lvlJc w:val="left"/>
      <w:pPr>
        <w:ind w:left="6480" w:hanging="360"/>
      </w:pPr>
      <w:rPr>
        <w:rFonts w:ascii="Wingdings" w:hAnsi="Wingdings" w:hint="default"/>
      </w:rPr>
    </w:lvl>
  </w:abstractNum>
  <w:abstractNum w:abstractNumId="2" w15:restartNumberingAfterBreak="0">
    <w:nsid w:val="14F3820D"/>
    <w:multiLevelType w:val="hybridMultilevel"/>
    <w:tmpl w:val="4C78F764"/>
    <w:lvl w:ilvl="0" w:tplc="5930E6DC">
      <w:start w:val="1"/>
      <w:numFmt w:val="bullet"/>
      <w:lvlText w:val="-"/>
      <w:lvlJc w:val="left"/>
      <w:pPr>
        <w:ind w:left="720" w:hanging="360"/>
      </w:pPr>
      <w:rPr>
        <w:rFonts w:ascii="Calibri" w:hAnsi="Calibri" w:hint="default"/>
      </w:rPr>
    </w:lvl>
    <w:lvl w:ilvl="1" w:tplc="3940C1F4">
      <w:start w:val="1"/>
      <w:numFmt w:val="bullet"/>
      <w:lvlText w:val="o"/>
      <w:lvlJc w:val="left"/>
      <w:pPr>
        <w:ind w:left="1440" w:hanging="360"/>
      </w:pPr>
      <w:rPr>
        <w:rFonts w:ascii="Courier New" w:hAnsi="Courier New" w:hint="default"/>
      </w:rPr>
    </w:lvl>
    <w:lvl w:ilvl="2" w:tplc="5CCED260">
      <w:start w:val="1"/>
      <w:numFmt w:val="bullet"/>
      <w:lvlText w:val=""/>
      <w:lvlJc w:val="left"/>
      <w:pPr>
        <w:ind w:left="2160" w:hanging="360"/>
      </w:pPr>
      <w:rPr>
        <w:rFonts w:ascii="Wingdings" w:hAnsi="Wingdings" w:hint="default"/>
      </w:rPr>
    </w:lvl>
    <w:lvl w:ilvl="3" w:tplc="26ACF5E8">
      <w:start w:val="1"/>
      <w:numFmt w:val="bullet"/>
      <w:lvlText w:val=""/>
      <w:lvlJc w:val="left"/>
      <w:pPr>
        <w:ind w:left="2880" w:hanging="360"/>
      </w:pPr>
      <w:rPr>
        <w:rFonts w:ascii="Symbol" w:hAnsi="Symbol" w:hint="default"/>
      </w:rPr>
    </w:lvl>
    <w:lvl w:ilvl="4" w:tplc="82B263B8">
      <w:start w:val="1"/>
      <w:numFmt w:val="bullet"/>
      <w:lvlText w:val="o"/>
      <w:lvlJc w:val="left"/>
      <w:pPr>
        <w:ind w:left="3600" w:hanging="360"/>
      </w:pPr>
      <w:rPr>
        <w:rFonts w:ascii="Courier New" w:hAnsi="Courier New" w:hint="default"/>
      </w:rPr>
    </w:lvl>
    <w:lvl w:ilvl="5" w:tplc="DED894F6">
      <w:start w:val="1"/>
      <w:numFmt w:val="bullet"/>
      <w:lvlText w:val=""/>
      <w:lvlJc w:val="left"/>
      <w:pPr>
        <w:ind w:left="4320" w:hanging="360"/>
      </w:pPr>
      <w:rPr>
        <w:rFonts w:ascii="Wingdings" w:hAnsi="Wingdings" w:hint="default"/>
      </w:rPr>
    </w:lvl>
    <w:lvl w:ilvl="6" w:tplc="08CCC270">
      <w:start w:val="1"/>
      <w:numFmt w:val="bullet"/>
      <w:lvlText w:val=""/>
      <w:lvlJc w:val="left"/>
      <w:pPr>
        <w:ind w:left="5040" w:hanging="360"/>
      </w:pPr>
      <w:rPr>
        <w:rFonts w:ascii="Symbol" w:hAnsi="Symbol" w:hint="default"/>
      </w:rPr>
    </w:lvl>
    <w:lvl w:ilvl="7" w:tplc="DA1617FA">
      <w:start w:val="1"/>
      <w:numFmt w:val="bullet"/>
      <w:lvlText w:val="o"/>
      <w:lvlJc w:val="left"/>
      <w:pPr>
        <w:ind w:left="5760" w:hanging="360"/>
      </w:pPr>
      <w:rPr>
        <w:rFonts w:ascii="Courier New" w:hAnsi="Courier New" w:hint="default"/>
      </w:rPr>
    </w:lvl>
    <w:lvl w:ilvl="8" w:tplc="33AA8F5C">
      <w:start w:val="1"/>
      <w:numFmt w:val="bullet"/>
      <w:lvlText w:val=""/>
      <w:lvlJc w:val="left"/>
      <w:pPr>
        <w:ind w:left="6480" w:hanging="360"/>
      </w:pPr>
      <w:rPr>
        <w:rFonts w:ascii="Wingdings" w:hAnsi="Wingdings" w:hint="default"/>
      </w:rPr>
    </w:lvl>
  </w:abstractNum>
  <w:abstractNum w:abstractNumId="3" w15:restartNumberingAfterBreak="0">
    <w:nsid w:val="1AB2EAA1"/>
    <w:multiLevelType w:val="hybridMultilevel"/>
    <w:tmpl w:val="08C6E642"/>
    <w:lvl w:ilvl="0" w:tplc="14043CE0">
      <w:start w:val="1"/>
      <w:numFmt w:val="bullet"/>
      <w:lvlText w:val=""/>
      <w:lvlJc w:val="left"/>
      <w:pPr>
        <w:ind w:left="720" w:hanging="360"/>
      </w:pPr>
      <w:rPr>
        <w:rFonts w:ascii="Symbol" w:hAnsi="Symbol" w:hint="default"/>
      </w:rPr>
    </w:lvl>
    <w:lvl w:ilvl="1" w:tplc="D3529152">
      <w:start w:val="1"/>
      <w:numFmt w:val="bullet"/>
      <w:lvlText w:val="o"/>
      <w:lvlJc w:val="left"/>
      <w:pPr>
        <w:ind w:left="1440" w:hanging="360"/>
      </w:pPr>
      <w:rPr>
        <w:rFonts w:ascii="Courier New" w:hAnsi="Courier New" w:hint="default"/>
      </w:rPr>
    </w:lvl>
    <w:lvl w:ilvl="2" w:tplc="7A5CBBD6">
      <w:start w:val="1"/>
      <w:numFmt w:val="bullet"/>
      <w:lvlText w:val=""/>
      <w:lvlJc w:val="left"/>
      <w:pPr>
        <w:ind w:left="2160" w:hanging="360"/>
      </w:pPr>
      <w:rPr>
        <w:rFonts w:ascii="Wingdings" w:hAnsi="Wingdings" w:hint="default"/>
      </w:rPr>
    </w:lvl>
    <w:lvl w:ilvl="3" w:tplc="B3A2CDB2">
      <w:start w:val="1"/>
      <w:numFmt w:val="bullet"/>
      <w:lvlText w:val=""/>
      <w:lvlJc w:val="left"/>
      <w:pPr>
        <w:ind w:left="2880" w:hanging="360"/>
      </w:pPr>
      <w:rPr>
        <w:rFonts w:ascii="Symbol" w:hAnsi="Symbol" w:hint="default"/>
      </w:rPr>
    </w:lvl>
    <w:lvl w:ilvl="4" w:tplc="E2740B7A">
      <w:start w:val="1"/>
      <w:numFmt w:val="bullet"/>
      <w:lvlText w:val="o"/>
      <w:lvlJc w:val="left"/>
      <w:pPr>
        <w:ind w:left="3600" w:hanging="360"/>
      </w:pPr>
      <w:rPr>
        <w:rFonts w:ascii="Courier New" w:hAnsi="Courier New" w:hint="default"/>
      </w:rPr>
    </w:lvl>
    <w:lvl w:ilvl="5" w:tplc="961052B4">
      <w:start w:val="1"/>
      <w:numFmt w:val="bullet"/>
      <w:lvlText w:val=""/>
      <w:lvlJc w:val="left"/>
      <w:pPr>
        <w:ind w:left="4320" w:hanging="360"/>
      </w:pPr>
      <w:rPr>
        <w:rFonts w:ascii="Wingdings" w:hAnsi="Wingdings" w:hint="default"/>
      </w:rPr>
    </w:lvl>
    <w:lvl w:ilvl="6" w:tplc="49BE67B8">
      <w:start w:val="1"/>
      <w:numFmt w:val="bullet"/>
      <w:lvlText w:val=""/>
      <w:lvlJc w:val="left"/>
      <w:pPr>
        <w:ind w:left="5040" w:hanging="360"/>
      </w:pPr>
      <w:rPr>
        <w:rFonts w:ascii="Symbol" w:hAnsi="Symbol" w:hint="default"/>
      </w:rPr>
    </w:lvl>
    <w:lvl w:ilvl="7" w:tplc="96023EE0">
      <w:start w:val="1"/>
      <w:numFmt w:val="bullet"/>
      <w:lvlText w:val="o"/>
      <w:lvlJc w:val="left"/>
      <w:pPr>
        <w:ind w:left="5760" w:hanging="360"/>
      </w:pPr>
      <w:rPr>
        <w:rFonts w:ascii="Courier New" w:hAnsi="Courier New" w:hint="default"/>
      </w:rPr>
    </w:lvl>
    <w:lvl w:ilvl="8" w:tplc="75AA559A">
      <w:start w:val="1"/>
      <w:numFmt w:val="bullet"/>
      <w:lvlText w:val=""/>
      <w:lvlJc w:val="left"/>
      <w:pPr>
        <w:ind w:left="6480" w:hanging="360"/>
      </w:pPr>
      <w:rPr>
        <w:rFonts w:ascii="Wingdings" w:hAnsi="Wingdings" w:hint="default"/>
      </w:rPr>
    </w:lvl>
  </w:abstractNum>
  <w:abstractNum w:abstractNumId="4" w15:restartNumberingAfterBreak="0">
    <w:nsid w:val="1CFB0B60"/>
    <w:multiLevelType w:val="hybridMultilevel"/>
    <w:tmpl w:val="3E5823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AD252A3"/>
    <w:multiLevelType w:val="hybridMultilevel"/>
    <w:tmpl w:val="F16C78A8"/>
    <w:lvl w:ilvl="0" w:tplc="580E62CE">
      <w:start w:val="1"/>
      <w:numFmt w:val="bullet"/>
      <w:lvlText w:val=""/>
      <w:lvlJc w:val="left"/>
      <w:pPr>
        <w:ind w:left="720" w:hanging="360"/>
      </w:pPr>
      <w:rPr>
        <w:rFonts w:ascii="Symbol" w:hAnsi="Symbol" w:hint="default"/>
      </w:rPr>
    </w:lvl>
    <w:lvl w:ilvl="1" w:tplc="FBE6320C">
      <w:start w:val="1"/>
      <w:numFmt w:val="bullet"/>
      <w:lvlText w:val="o"/>
      <w:lvlJc w:val="left"/>
      <w:pPr>
        <w:ind w:left="1440" w:hanging="360"/>
      </w:pPr>
      <w:rPr>
        <w:rFonts w:ascii="Courier New" w:hAnsi="Courier New" w:hint="default"/>
      </w:rPr>
    </w:lvl>
    <w:lvl w:ilvl="2" w:tplc="5F408750">
      <w:start w:val="1"/>
      <w:numFmt w:val="bullet"/>
      <w:lvlText w:val=""/>
      <w:lvlJc w:val="left"/>
      <w:pPr>
        <w:ind w:left="2160" w:hanging="360"/>
      </w:pPr>
      <w:rPr>
        <w:rFonts w:ascii="Wingdings" w:hAnsi="Wingdings" w:hint="default"/>
      </w:rPr>
    </w:lvl>
    <w:lvl w:ilvl="3" w:tplc="98C09958">
      <w:start w:val="1"/>
      <w:numFmt w:val="bullet"/>
      <w:lvlText w:val=""/>
      <w:lvlJc w:val="left"/>
      <w:pPr>
        <w:ind w:left="2880" w:hanging="360"/>
      </w:pPr>
      <w:rPr>
        <w:rFonts w:ascii="Symbol" w:hAnsi="Symbol" w:hint="default"/>
      </w:rPr>
    </w:lvl>
    <w:lvl w:ilvl="4" w:tplc="2E0280B2">
      <w:start w:val="1"/>
      <w:numFmt w:val="bullet"/>
      <w:lvlText w:val="o"/>
      <w:lvlJc w:val="left"/>
      <w:pPr>
        <w:ind w:left="3600" w:hanging="360"/>
      </w:pPr>
      <w:rPr>
        <w:rFonts w:ascii="Courier New" w:hAnsi="Courier New" w:hint="default"/>
      </w:rPr>
    </w:lvl>
    <w:lvl w:ilvl="5" w:tplc="89A2897E">
      <w:start w:val="1"/>
      <w:numFmt w:val="bullet"/>
      <w:lvlText w:val=""/>
      <w:lvlJc w:val="left"/>
      <w:pPr>
        <w:ind w:left="4320" w:hanging="360"/>
      </w:pPr>
      <w:rPr>
        <w:rFonts w:ascii="Wingdings" w:hAnsi="Wingdings" w:hint="default"/>
      </w:rPr>
    </w:lvl>
    <w:lvl w:ilvl="6" w:tplc="23FA8662">
      <w:start w:val="1"/>
      <w:numFmt w:val="bullet"/>
      <w:lvlText w:val=""/>
      <w:lvlJc w:val="left"/>
      <w:pPr>
        <w:ind w:left="5040" w:hanging="360"/>
      </w:pPr>
      <w:rPr>
        <w:rFonts w:ascii="Symbol" w:hAnsi="Symbol" w:hint="default"/>
      </w:rPr>
    </w:lvl>
    <w:lvl w:ilvl="7" w:tplc="E492624E">
      <w:start w:val="1"/>
      <w:numFmt w:val="bullet"/>
      <w:lvlText w:val="o"/>
      <w:lvlJc w:val="left"/>
      <w:pPr>
        <w:ind w:left="5760" w:hanging="360"/>
      </w:pPr>
      <w:rPr>
        <w:rFonts w:ascii="Courier New" w:hAnsi="Courier New" w:hint="default"/>
      </w:rPr>
    </w:lvl>
    <w:lvl w:ilvl="8" w:tplc="9F7A9C2C">
      <w:start w:val="1"/>
      <w:numFmt w:val="bullet"/>
      <w:lvlText w:val=""/>
      <w:lvlJc w:val="left"/>
      <w:pPr>
        <w:ind w:left="6480" w:hanging="360"/>
      </w:pPr>
      <w:rPr>
        <w:rFonts w:ascii="Wingdings" w:hAnsi="Wingdings" w:hint="default"/>
      </w:rPr>
    </w:lvl>
  </w:abstractNum>
  <w:abstractNum w:abstractNumId="6" w15:restartNumberingAfterBreak="0">
    <w:nsid w:val="50D95407"/>
    <w:multiLevelType w:val="hybridMultilevel"/>
    <w:tmpl w:val="8F44CA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2B648FC"/>
    <w:multiLevelType w:val="hybridMultilevel"/>
    <w:tmpl w:val="632E60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A9A7E4D"/>
    <w:multiLevelType w:val="hybridMultilevel"/>
    <w:tmpl w:val="4D4E2D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394617414">
    <w:abstractNumId w:val="3"/>
  </w:num>
  <w:num w:numId="2" w16cid:durableId="955791049">
    <w:abstractNumId w:val="0"/>
  </w:num>
  <w:num w:numId="3" w16cid:durableId="1610819763">
    <w:abstractNumId w:val="1"/>
  </w:num>
  <w:num w:numId="4" w16cid:durableId="267395840">
    <w:abstractNumId w:val="5"/>
  </w:num>
  <w:num w:numId="5" w16cid:durableId="1743942881">
    <w:abstractNumId w:val="2"/>
  </w:num>
  <w:num w:numId="6" w16cid:durableId="567881937">
    <w:abstractNumId w:val="7"/>
  </w:num>
  <w:num w:numId="7" w16cid:durableId="1095983052">
    <w:abstractNumId w:val="6"/>
  </w:num>
  <w:num w:numId="8" w16cid:durableId="2109230949">
    <w:abstractNumId w:val="4"/>
  </w:num>
  <w:num w:numId="9" w16cid:durableId="5594849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65E"/>
    <w:rsid w:val="000416FF"/>
    <w:rsid w:val="0008425F"/>
    <w:rsid w:val="000A5E51"/>
    <w:rsid w:val="000A7469"/>
    <w:rsid w:val="00111C5B"/>
    <w:rsid w:val="001568F0"/>
    <w:rsid w:val="001571D5"/>
    <w:rsid w:val="001715D0"/>
    <w:rsid w:val="001D0733"/>
    <w:rsid w:val="00203850"/>
    <w:rsid w:val="00216C14"/>
    <w:rsid w:val="002251D7"/>
    <w:rsid w:val="002C6C3E"/>
    <w:rsid w:val="002D61B2"/>
    <w:rsid w:val="002F5052"/>
    <w:rsid w:val="00320B2C"/>
    <w:rsid w:val="003E6196"/>
    <w:rsid w:val="004344A3"/>
    <w:rsid w:val="00440B06"/>
    <w:rsid w:val="00461372"/>
    <w:rsid w:val="00485F63"/>
    <w:rsid w:val="00487681"/>
    <w:rsid w:val="00504748"/>
    <w:rsid w:val="00521095"/>
    <w:rsid w:val="005211B3"/>
    <w:rsid w:val="00542A55"/>
    <w:rsid w:val="005436B5"/>
    <w:rsid w:val="00551814"/>
    <w:rsid w:val="005520B2"/>
    <w:rsid w:val="00582350"/>
    <w:rsid w:val="005D7069"/>
    <w:rsid w:val="005F6B0E"/>
    <w:rsid w:val="006129BC"/>
    <w:rsid w:val="00651B25"/>
    <w:rsid w:val="00680B19"/>
    <w:rsid w:val="006A468E"/>
    <w:rsid w:val="00704802"/>
    <w:rsid w:val="007252D7"/>
    <w:rsid w:val="00797E21"/>
    <w:rsid w:val="007A30A9"/>
    <w:rsid w:val="007C61D5"/>
    <w:rsid w:val="007D744E"/>
    <w:rsid w:val="00802618"/>
    <w:rsid w:val="008E0AB1"/>
    <w:rsid w:val="009B302B"/>
    <w:rsid w:val="009B476D"/>
    <w:rsid w:val="009B75D7"/>
    <w:rsid w:val="009C303C"/>
    <w:rsid w:val="009D2ABC"/>
    <w:rsid w:val="009D694C"/>
    <w:rsid w:val="00B02C63"/>
    <w:rsid w:val="00B24D78"/>
    <w:rsid w:val="00BE53FD"/>
    <w:rsid w:val="00C1768E"/>
    <w:rsid w:val="00C5465E"/>
    <w:rsid w:val="00CA0A0E"/>
    <w:rsid w:val="00CD4B1A"/>
    <w:rsid w:val="00CF7A2C"/>
    <w:rsid w:val="00D153B0"/>
    <w:rsid w:val="00D749C2"/>
    <w:rsid w:val="00DC6A86"/>
    <w:rsid w:val="00DD39E8"/>
    <w:rsid w:val="00E258EF"/>
    <w:rsid w:val="00E716B2"/>
    <w:rsid w:val="00E73963"/>
    <w:rsid w:val="00ED3614"/>
    <w:rsid w:val="00ED37CF"/>
    <w:rsid w:val="00EF6561"/>
    <w:rsid w:val="00FA4AAE"/>
    <w:rsid w:val="00FB347E"/>
    <w:rsid w:val="00FD75E4"/>
    <w:rsid w:val="00FF0822"/>
    <w:rsid w:val="039703D0"/>
    <w:rsid w:val="135E3E0A"/>
    <w:rsid w:val="21374C38"/>
    <w:rsid w:val="24145DBE"/>
    <w:rsid w:val="24E1ADF9"/>
    <w:rsid w:val="2BA107D3"/>
    <w:rsid w:val="2F339D9D"/>
    <w:rsid w:val="33F2D3F9"/>
    <w:rsid w:val="38ADF4F9"/>
    <w:rsid w:val="469D4744"/>
    <w:rsid w:val="4FF15F6C"/>
    <w:rsid w:val="6337376D"/>
    <w:rsid w:val="64BD67C8"/>
    <w:rsid w:val="69856A84"/>
    <w:rsid w:val="7EDA8FF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50466"/>
  <w15:chartTrackingRefBased/>
  <w15:docId w15:val="{60A9E223-A3BD-4034-BB4E-B3FB34B8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6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75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1D5"/>
    <w:rPr>
      <w:color w:val="0563C1" w:themeColor="hyperlink"/>
      <w:u w:val="single"/>
    </w:rPr>
  </w:style>
  <w:style w:type="character" w:styleId="UnresolvedMention">
    <w:name w:val="Unresolved Mention"/>
    <w:basedOn w:val="DefaultParagraphFont"/>
    <w:uiPriority w:val="99"/>
    <w:semiHidden/>
    <w:unhideWhenUsed/>
    <w:rsid w:val="007C61D5"/>
    <w:rPr>
      <w:color w:val="605E5C"/>
      <w:shd w:val="clear" w:color="auto" w:fill="E1DFDD"/>
    </w:rPr>
  </w:style>
  <w:style w:type="paragraph" w:styleId="ListParagraph">
    <w:name w:val="List Paragraph"/>
    <w:basedOn w:val="Normal"/>
    <w:uiPriority w:val="34"/>
    <w:qFormat/>
    <w:rsid w:val="00C1768E"/>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Heading1Char">
    <w:name w:val="Heading 1 Char"/>
    <w:basedOn w:val="DefaultParagraphFont"/>
    <w:link w:val="Heading1"/>
    <w:uiPriority w:val="9"/>
    <w:rsid w:val="00ED361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ED36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6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61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D3614"/>
    <w:rPr>
      <w:rFonts w:eastAsiaTheme="minorEastAsia"/>
      <w:color w:val="5A5A5A" w:themeColor="text1" w:themeTint="A5"/>
      <w:spacing w:val="15"/>
    </w:rPr>
  </w:style>
  <w:style w:type="character" w:styleId="Emphasis">
    <w:name w:val="Emphasis"/>
    <w:basedOn w:val="DefaultParagraphFont"/>
    <w:uiPriority w:val="20"/>
    <w:qFormat/>
    <w:rsid w:val="009B75D7"/>
    <w:rPr>
      <w:i/>
      <w:iCs/>
    </w:rPr>
  </w:style>
  <w:style w:type="character" w:styleId="IntenseEmphasis">
    <w:name w:val="Intense Emphasis"/>
    <w:basedOn w:val="DefaultParagraphFont"/>
    <w:uiPriority w:val="21"/>
    <w:qFormat/>
    <w:rsid w:val="009B75D7"/>
    <w:rPr>
      <w:i/>
      <w:iCs/>
      <w:color w:val="4472C4" w:themeColor="accent1"/>
    </w:rPr>
  </w:style>
  <w:style w:type="paragraph" w:styleId="NoSpacing">
    <w:name w:val="No Spacing"/>
    <w:uiPriority w:val="1"/>
    <w:qFormat/>
    <w:rsid w:val="009B75D7"/>
    <w:pPr>
      <w:spacing w:after="0" w:line="240" w:lineRule="auto"/>
    </w:pPr>
  </w:style>
  <w:style w:type="character" w:styleId="FollowedHyperlink">
    <w:name w:val="FollowedHyperlink"/>
    <w:basedOn w:val="DefaultParagraphFont"/>
    <w:uiPriority w:val="99"/>
    <w:semiHidden/>
    <w:unhideWhenUsed/>
    <w:rsid w:val="009B75D7"/>
    <w:rPr>
      <w:color w:val="954F72" w:themeColor="followedHyperlink"/>
      <w:u w:val="single"/>
    </w:rPr>
  </w:style>
  <w:style w:type="character" w:customStyle="1" w:styleId="Heading3Char">
    <w:name w:val="Heading 3 Char"/>
    <w:basedOn w:val="DefaultParagraphFont"/>
    <w:link w:val="Heading3"/>
    <w:uiPriority w:val="9"/>
    <w:rsid w:val="009B75D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B75D7"/>
    <w:rPr>
      <w:b/>
      <w:bCs/>
    </w:rPr>
  </w:style>
  <w:style w:type="character" w:styleId="SubtleEmphasis">
    <w:name w:val="Subtle Emphasis"/>
    <w:basedOn w:val="DefaultParagraphFont"/>
    <w:uiPriority w:val="19"/>
    <w:qFormat/>
    <w:rsid w:val="009B75D7"/>
    <w:rPr>
      <w:i/>
      <w:iCs/>
      <w:color w:val="404040" w:themeColor="text1" w:themeTint="BF"/>
    </w:rPr>
  </w:style>
  <w:style w:type="paragraph" w:styleId="EndnoteText">
    <w:name w:val="endnote text"/>
    <w:basedOn w:val="Normal"/>
    <w:link w:val="EndnoteTextChar"/>
    <w:uiPriority w:val="99"/>
    <w:semiHidden/>
    <w:unhideWhenUsed/>
    <w:rsid w:val="0008425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425F"/>
    <w:rPr>
      <w:sz w:val="20"/>
      <w:szCs w:val="20"/>
    </w:rPr>
  </w:style>
  <w:style w:type="character" w:styleId="EndnoteReference">
    <w:name w:val="endnote reference"/>
    <w:basedOn w:val="DefaultParagraphFont"/>
    <w:uiPriority w:val="99"/>
    <w:semiHidden/>
    <w:unhideWhenUsed/>
    <w:rsid w:val="0008425F"/>
    <w:rPr>
      <w:vertAlign w:val="superscript"/>
    </w:rPr>
  </w:style>
  <w:style w:type="paragraph" w:styleId="Header">
    <w:name w:val="header"/>
    <w:basedOn w:val="Normal"/>
    <w:link w:val="HeaderChar"/>
    <w:uiPriority w:val="99"/>
    <w:unhideWhenUsed/>
    <w:rsid w:val="002D61B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D61B2"/>
  </w:style>
  <w:style w:type="paragraph" w:styleId="Footer">
    <w:name w:val="footer"/>
    <w:basedOn w:val="Normal"/>
    <w:link w:val="FooterChar"/>
    <w:uiPriority w:val="99"/>
    <w:unhideWhenUsed/>
    <w:rsid w:val="002D61B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D6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49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s-infocenter.de/aktuelles/online-umfrage-arbeitsmarkt-deutschland/"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s-infocenter.de/ueber-uns/was-wir-tu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nonipt.de/news/100-stimmen-fuer-nonipt/carina-kuhne-1-von-100-stimmen-fur-nonipt/?fbclid=IwAR3PmxGzxXFtYhY38pFEyZfhSbfkx9QVIBqT41HamxQod4HZ4jX8tOBbKFU" TargetMode="External"/><Relationship Id="rId2" Type="http://schemas.openxmlformats.org/officeDocument/2006/relationships/hyperlink" Target="https://www.corinna-rueffer.de/pm-rasches-handeln-bei-nicht-invasiven-pranataltests/" TargetMode="External"/><Relationship Id="rId1" Type="http://schemas.openxmlformats.org/officeDocument/2006/relationships/hyperlink" Target="ps://www.g-ba.de/downloads/62-492-3191/Mu-RL_2023-04-20_iK-2023-06-30.pdf%22ht" TargetMode="External"/><Relationship Id="rId4" Type="http://schemas.openxmlformats.org/officeDocument/2006/relationships/hyperlink" Target="https://www.vbe.de/fileadmin/user_upload/VBE/Service/Meinungsumfragen/2020-11-04_forsa-Inklusion_Text_Bund.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2848</Words>
  <Characters>16234</Characters>
  <Application>Microsoft Office Word</Application>
  <DocSecurity>4</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Deutsches Down Syndrom Infocenter</Company>
  <LinksUpToDate>false</LinksUpToDate>
  <CharactersWithSpaces>19044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Doser</dc:creator>
  <cp:keywords>, docId:A3D8EFFFC854600CF5BE066048DD8A01</cp:keywords>
  <dc:description/>
  <cp:lastModifiedBy>Robert</cp:lastModifiedBy>
  <cp:revision>2</cp:revision>
  <cp:lastPrinted>2023-07-24T11:23:00Z</cp:lastPrinted>
  <dcterms:created xsi:type="dcterms:W3CDTF">2023-08-04T12:06:00Z</dcterms:created>
  <dcterms:modified xsi:type="dcterms:W3CDTF">2023-08-04T12:06:00Z</dcterms:modified>
</cp:coreProperties>
</file>