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66D" w:rsidRDefault="00CB566D">
      <w:bookmarkStart w:id="0" w:name="_GoBack"/>
      <w:bookmarkEnd w:id="0"/>
    </w:p>
    <w:p w:rsidR="00F61DD7" w:rsidRDefault="00F61DD7"/>
    <w:p w:rsidR="00F61DD7" w:rsidRDefault="00F61DD7" w:rsidP="00F61DD7"/>
    <w:p w:rsidR="00F61DD7" w:rsidRPr="005B56B4" w:rsidRDefault="00F61DD7" w:rsidP="00F61DD7">
      <w:pPr>
        <w:rPr>
          <w:b/>
        </w:rPr>
      </w:pPr>
      <w:r w:rsidRPr="005B56B4">
        <w:rPr>
          <w:b/>
        </w:rPr>
        <w:t xml:space="preserve">TORTURA Y </w:t>
      </w:r>
      <w:r>
        <w:rPr>
          <w:b/>
        </w:rPr>
        <w:t xml:space="preserve">OTROS TRATOS INHUMANOS Y DEGRADANTES </w:t>
      </w:r>
      <w:r w:rsidRPr="005B56B4">
        <w:rPr>
          <w:b/>
        </w:rPr>
        <w:t xml:space="preserve"> EN LOS  HOGARES PARA PERSONAS CON DISCAPACIDAD Y ADULTOS MAYORES Y  (ARTÍCULOS 1, 2, 4, 1</w:t>
      </w:r>
      <w:r>
        <w:rPr>
          <w:b/>
        </w:rPr>
        <w:t>1</w:t>
      </w:r>
      <w:r w:rsidRPr="005B56B4">
        <w:rPr>
          <w:b/>
        </w:rPr>
        <w:t xml:space="preserve"> 12, 14,16 DE LA CONVENCIÓN).</w:t>
      </w:r>
    </w:p>
    <w:p w:rsidR="001A79BA" w:rsidRDefault="00F61DD7" w:rsidP="00F61DD7">
      <w:pPr>
        <w:jc w:val="both"/>
      </w:pPr>
      <w:r>
        <w:t>En Panamá existe un número plural de hogares donde familiares, la mayoría de las veces</w:t>
      </w:r>
      <w:r w:rsidR="001A79BA">
        <w:t>,</w:t>
      </w:r>
      <w:r>
        <w:t xml:space="preserve"> con  engaños y otras  sin el consentimiento de la persona la internan en hogares que de hogar solo tienen el nombre</w:t>
      </w:r>
      <w:r w:rsidR="001A79BA">
        <w:t>,</w:t>
      </w:r>
      <w:r>
        <w:t xml:space="preserve"> quienes internan a sus familiares solo conocen el nombre del hogar y la dirección, no así la condición de las  instalaciones</w:t>
      </w:r>
      <w:r w:rsidR="001A79BA">
        <w:t>,</w:t>
      </w:r>
      <w:r>
        <w:t xml:space="preserve"> ni los asistentes de vida al servicio de los mismos.  Estos Hogares se ubican  en áreas residenciales algunos en residenciales de clase media alta, y la mayoría en residenciales de clase media baja y media baja </w:t>
      </w:r>
      <w:proofErr w:type="spellStart"/>
      <w:r>
        <w:t>baja</w:t>
      </w:r>
      <w:proofErr w:type="spellEnd"/>
      <w:r>
        <w:t>, en áreas urbano</w:t>
      </w:r>
      <w:r w:rsidR="001A79BA">
        <w:t>-</w:t>
      </w:r>
      <w:r>
        <w:t xml:space="preserve"> rurales   </w:t>
      </w:r>
      <w:r w:rsidR="001A79BA">
        <w:t>lo que permite suponer que desean que las autoridades gubernamentales que deben supervisarles desconozcan su ubicación.</w:t>
      </w:r>
    </w:p>
    <w:p w:rsidR="000D59CA" w:rsidRDefault="001A79BA" w:rsidP="00F61DD7">
      <w:pPr>
        <w:jc w:val="both"/>
      </w:pPr>
      <w:r>
        <w:t xml:space="preserve">Sobre el  particular MELEDIS en el día de hoy 25 de julio ha verificado  que el </w:t>
      </w:r>
      <w:r w:rsidRPr="001717B2">
        <w:rPr>
          <w:b/>
        </w:rPr>
        <w:t>HOGAR LAURA</w:t>
      </w:r>
      <w:r>
        <w:t xml:space="preserve"> al que hemos denunciado continua funcionando en el mismo lugar y con las mismas p</w:t>
      </w:r>
      <w:r w:rsidR="000D59CA">
        <w:t xml:space="preserve">rácticas, es posible que su  </w:t>
      </w:r>
      <w:r w:rsidR="00F61DD7">
        <w:t xml:space="preserve"> </w:t>
      </w:r>
      <w:r w:rsidR="000D59CA">
        <w:t>nombre lo haya cambiado para protegerse de los funestos antecedentes.</w:t>
      </w:r>
    </w:p>
    <w:p w:rsidR="000D59CA" w:rsidRDefault="00F61DD7" w:rsidP="00F61DD7">
      <w:pPr>
        <w:jc w:val="both"/>
      </w:pPr>
      <w:r>
        <w:t xml:space="preserve">En este hogar las personas </w:t>
      </w:r>
      <w:r w:rsidR="000D59CA">
        <w:t xml:space="preserve">son </w:t>
      </w:r>
      <w:r>
        <w:t xml:space="preserve">bañadas desnudas  con mangueras en el patio frontal, el espacio donde </w:t>
      </w:r>
      <w:r w:rsidR="000D59CA">
        <w:t>están</w:t>
      </w:r>
      <w:r>
        <w:t xml:space="preserve"> colocadas sus camas e</w:t>
      </w:r>
      <w:r w:rsidR="000D59CA">
        <w:t>s</w:t>
      </w:r>
      <w:r>
        <w:t xml:space="preserve"> húmedo, sin ventilación y caluroso. </w:t>
      </w:r>
    </w:p>
    <w:p w:rsidR="000D59CA" w:rsidRDefault="000D59CA" w:rsidP="000D59CA">
      <w:pPr>
        <w:jc w:val="both"/>
        <w:rPr>
          <w:b/>
        </w:rPr>
      </w:pPr>
      <w:r>
        <w:t xml:space="preserve">La alimentación que ofrecen es desequilibrada y las personas están sumidas en un sedentarismo </w:t>
      </w:r>
      <w:r w:rsidR="008E7867">
        <w:t>causado por</w:t>
      </w:r>
      <w:r>
        <w:t xml:space="preserve">  la estructura física de las instalaciones del hogar.</w:t>
      </w:r>
    </w:p>
    <w:p w:rsidR="00F61DD7" w:rsidRPr="005B56B4" w:rsidRDefault="00F61DD7" w:rsidP="00F61DD7">
      <w:pPr>
        <w:rPr>
          <w:b/>
        </w:rPr>
      </w:pPr>
      <w:r w:rsidRPr="005B56B4">
        <w:rPr>
          <w:b/>
        </w:rPr>
        <w:t>TORTURA Y TRATO</w:t>
      </w:r>
      <w:r>
        <w:rPr>
          <w:b/>
        </w:rPr>
        <w:t xml:space="preserve"> CRUEL </w:t>
      </w:r>
      <w:r w:rsidRPr="005B56B4">
        <w:rPr>
          <w:b/>
        </w:rPr>
        <w:t>A PERSONAS</w:t>
      </w:r>
      <w:r>
        <w:rPr>
          <w:b/>
        </w:rPr>
        <w:t xml:space="preserve"> ADULTAS MAYORES Y</w:t>
      </w:r>
      <w:r w:rsidRPr="005B56B4">
        <w:rPr>
          <w:b/>
        </w:rPr>
        <w:t xml:space="preserve"> CON DISCAPACIDAD </w:t>
      </w:r>
      <w:r>
        <w:rPr>
          <w:b/>
        </w:rPr>
        <w:t>Y ABANDONO DE RESPONSABILIDAD</w:t>
      </w:r>
      <w:r w:rsidRPr="005B56B4">
        <w:rPr>
          <w:b/>
        </w:rPr>
        <w:t xml:space="preserve">  </w:t>
      </w:r>
      <w:r>
        <w:rPr>
          <w:b/>
        </w:rPr>
        <w:t xml:space="preserve">DE LA AUTORIDAD COMPETENTE </w:t>
      </w:r>
      <w:r w:rsidRPr="005B56B4">
        <w:rPr>
          <w:b/>
        </w:rPr>
        <w:t>(ARTÍCULOS 1, 2, 4, 10, 12, 14,16 DE LA CONVENCIÓN).</w:t>
      </w:r>
      <w:r>
        <w:rPr>
          <w:b/>
        </w:rPr>
        <w:t xml:space="preserve"> </w:t>
      </w:r>
    </w:p>
    <w:p w:rsidR="00F61DD7" w:rsidRDefault="00F61DD7" w:rsidP="00F61DD7">
      <w:pPr>
        <w:jc w:val="both"/>
      </w:pPr>
      <w:r>
        <w:t>Además estas experiencias también hemos presentado denuncias en las instituciones de protección social de personas adultas mayores y con discapacidad que en su propia hogar son    torturados por sus cuidadores hermanos, hermanas, sobrinos  y  primos, sobre el particular es importante destacar que los funcionarios que investigaban el caso  lo abandonaron por amenazas de familiares de las víctimas.</w:t>
      </w:r>
    </w:p>
    <w:p w:rsidR="008E7867" w:rsidRDefault="008E7867" w:rsidP="008E7867">
      <w:pPr>
        <w:jc w:val="both"/>
      </w:pPr>
      <w:r>
        <w:t>El 21 de julio  de 2017 reiteramos esta denuncia ante el Comité Nacional Contra la Violencia en la Mujer (CONVIMU), donde están representadas un número plural de instituciones gubernamentales, además de los órganos ejecutivo, judicial y legislativo y sociedad civil.</w:t>
      </w:r>
    </w:p>
    <w:p w:rsidR="008E7867" w:rsidRDefault="008E7867" w:rsidP="008E7867">
      <w:pPr>
        <w:jc w:val="both"/>
      </w:pPr>
    </w:p>
    <w:p w:rsidR="008E7867" w:rsidRDefault="008E7867" w:rsidP="008E7867">
      <w:pPr>
        <w:jc w:val="both"/>
      </w:pPr>
    </w:p>
    <w:p w:rsidR="00F61DD7" w:rsidRPr="005B56B4" w:rsidRDefault="00F61DD7" w:rsidP="008E7867">
      <w:pPr>
        <w:jc w:val="both"/>
        <w:rPr>
          <w:b/>
        </w:rPr>
      </w:pPr>
      <w:r w:rsidRPr="005B56B4">
        <w:rPr>
          <w:b/>
        </w:rPr>
        <w:lastRenderedPageBreak/>
        <w:t>TORTURA Y TRATO</w:t>
      </w:r>
      <w:r>
        <w:rPr>
          <w:b/>
        </w:rPr>
        <w:t xml:space="preserve"> CRUEL </w:t>
      </w:r>
      <w:r w:rsidRPr="005B56B4">
        <w:rPr>
          <w:b/>
        </w:rPr>
        <w:t>A PERSONAS</w:t>
      </w:r>
      <w:r>
        <w:rPr>
          <w:b/>
        </w:rPr>
        <w:t xml:space="preserve"> PSICOSOCIALES  Y AUSENCIA DE RESPUESTA DE LAS AUTORIDADES COMPETENTES </w:t>
      </w:r>
      <w:r w:rsidRPr="005B56B4">
        <w:rPr>
          <w:b/>
        </w:rPr>
        <w:t>(ARTÍCULOS 1, 2, 4, 10, 12, 14,16 DE LA CONVENCIÓN).</w:t>
      </w:r>
      <w:r>
        <w:rPr>
          <w:b/>
        </w:rPr>
        <w:t xml:space="preserve"> </w:t>
      </w:r>
    </w:p>
    <w:p w:rsidR="00580470" w:rsidRDefault="001717B2" w:rsidP="00F61DD7">
      <w:pPr>
        <w:jc w:val="both"/>
      </w:pPr>
      <w:r>
        <w:t xml:space="preserve"> Se mantiene en</w:t>
      </w:r>
      <w:r w:rsidR="00F61DD7">
        <w:t xml:space="preserve"> la ciudad un considerable número de indigentes algunos son psicosociales que no son apoyados</w:t>
      </w:r>
      <w:r w:rsidR="00580470">
        <w:t xml:space="preserve"> por las autoridades ni</w:t>
      </w:r>
      <w:r w:rsidR="00F61DD7">
        <w:t xml:space="preserve"> por sus familias</w:t>
      </w:r>
      <w:r w:rsidR="00580470">
        <w:t xml:space="preserve">. Este grupo de personas son </w:t>
      </w:r>
      <w:r w:rsidR="00580470" w:rsidRPr="00580470">
        <w:rPr>
          <w:b/>
        </w:rPr>
        <w:t xml:space="preserve">nadies </w:t>
      </w:r>
      <w:r w:rsidR="00580470">
        <w:t xml:space="preserve">para las instituciones responsables,  para sus familias y la sociedad civil que los mira con lastima y no como personas  a quienes le vulneran sus derechos  </w:t>
      </w:r>
    </w:p>
    <w:p w:rsidR="00F61DD7" w:rsidRDefault="00F61DD7" w:rsidP="00F61DD7">
      <w:pPr>
        <w:rPr>
          <w:b/>
        </w:rPr>
      </w:pPr>
      <w:r w:rsidRPr="005B56B4">
        <w:rPr>
          <w:b/>
        </w:rPr>
        <w:t>TORTURA Y TRATO</w:t>
      </w:r>
      <w:r>
        <w:rPr>
          <w:b/>
        </w:rPr>
        <w:t xml:space="preserve">S INHUMANOS Y DEGRADANTES A LAS PERSONAS </w:t>
      </w:r>
      <w:r w:rsidRPr="005B56B4">
        <w:rPr>
          <w:b/>
        </w:rPr>
        <w:t xml:space="preserve"> CON DISCAPACIDAD </w:t>
      </w:r>
      <w:r>
        <w:rPr>
          <w:b/>
        </w:rPr>
        <w:t xml:space="preserve">PRIVADAS DE LIBERTAD </w:t>
      </w:r>
      <w:r w:rsidRPr="005B56B4">
        <w:rPr>
          <w:b/>
        </w:rPr>
        <w:t>(ARTÍCULOS 1, 2, 4, 10, 12, 14,16 DE LA CONVENCIÓN).</w:t>
      </w:r>
      <w:r>
        <w:rPr>
          <w:b/>
        </w:rPr>
        <w:t xml:space="preserve"> </w:t>
      </w:r>
    </w:p>
    <w:p w:rsidR="001717B2" w:rsidRDefault="008E7867" w:rsidP="00F61DD7">
      <w:pPr>
        <w:jc w:val="both"/>
      </w:pPr>
      <w:r>
        <w:t>El día 1</w:t>
      </w:r>
      <w:r w:rsidR="001717B2">
        <w:t>8</w:t>
      </w:r>
      <w:r>
        <w:t xml:space="preserve"> de julio de 2017 falleció</w:t>
      </w:r>
      <w:r w:rsidR="001717B2" w:rsidRPr="001717B2">
        <w:t xml:space="preserve"> </w:t>
      </w:r>
      <w:r w:rsidR="001717B2">
        <w:t xml:space="preserve">en el centro penitenciario el RENACER  </w:t>
      </w:r>
      <w:r>
        <w:t>un indigente</w:t>
      </w:r>
      <w:r w:rsidR="001717B2">
        <w:t xml:space="preserve"> </w:t>
      </w:r>
      <w:r>
        <w:t>privado de libertad que había sido condenado</w:t>
      </w:r>
      <w:r w:rsidR="001717B2">
        <w:t>, por la Corregiduria de la 24 de diciembre    a</w:t>
      </w:r>
      <w:r>
        <w:t xml:space="preserve"> un año</w:t>
      </w:r>
      <w:r w:rsidR="001717B2">
        <w:t xml:space="preserve"> de cárcel </w:t>
      </w:r>
      <w:r>
        <w:t xml:space="preserve"> por hurto. </w:t>
      </w:r>
      <w:r w:rsidR="001717B2">
        <w:t>La</w:t>
      </w:r>
      <w:r>
        <w:t xml:space="preserve"> </w:t>
      </w:r>
      <w:r w:rsidR="001717B2">
        <w:t>persona según las autoridades había intentado varias veces fugarse del centro y  en este intento de fuga  perdió la vida.</w:t>
      </w:r>
    </w:p>
    <w:p w:rsidR="00F61DD7" w:rsidRPr="00043224" w:rsidRDefault="00F61DD7" w:rsidP="00F61DD7">
      <w:pPr>
        <w:pStyle w:val="NoSpacing"/>
        <w:rPr>
          <w:rFonts w:asciiTheme="minorHAnsi" w:hAnsiTheme="minorHAnsi" w:cs="Aharoni"/>
        </w:rPr>
      </w:pPr>
      <w:r w:rsidRPr="00043224">
        <w:rPr>
          <w:rFonts w:asciiTheme="minorHAnsi" w:hAnsiTheme="minorHAnsi" w:cs="Aharoni"/>
        </w:rPr>
        <w:t xml:space="preserve">MESA DE ANALISIS DE LEYES Y POLITICAS   </w:t>
      </w:r>
    </w:p>
    <w:p w:rsidR="00F61DD7" w:rsidRPr="00043224" w:rsidRDefault="00F61DD7" w:rsidP="00F61DD7">
      <w:pPr>
        <w:pStyle w:val="NoSpacing"/>
        <w:rPr>
          <w:rFonts w:asciiTheme="minorHAnsi" w:hAnsiTheme="minorHAnsi" w:cs="Aharoni"/>
          <w:sz w:val="24"/>
          <w:szCs w:val="24"/>
        </w:rPr>
      </w:pPr>
      <w:r w:rsidRPr="00043224">
        <w:rPr>
          <w:rFonts w:asciiTheme="minorHAnsi" w:hAnsiTheme="minorHAnsi" w:cs="Aharoni"/>
        </w:rPr>
        <w:t xml:space="preserve"> PÚBLICAS DE DISCAPACIDAD</w:t>
      </w:r>
      <w:r>
        <w:rPr>
          <w:rFonts w:asciiTheme="minorHAnsi" w:hAnsiTheme="minorHAnsi" w:cs="Aharoni"/>
          <w:sz w:val="24"/>
          <w:szCs w:val="24"/>
        </w:rPr>
        <w:t xml:space="preserve"> (MELEDIS)</w:t>
      </w:r>
    </w:p>
    <w:p w:rsidR="00F61DD7" w:rsidRPr="00043224" w:rsidRDefault="00F61DD7" w:rsidP="00F61DD7">
      <w:pPr>
        <w:pStyle w:val="NoSpacing"/>
        <w:rPr>
          <w:rFonts w:asciiTheme="minorHAnsi" w:hAnsiTheme="minorHAnsi"/>
          <w:b/>
          <w:sz w:val="24"/>
          <w:szCs w:val="24"/>
        </w:rPr>
      </w:pPr>
      <w:r w:rsidRPr="00043224">
        <w:rPr>
          <w:rFonts w:asciiTheme="minorHAnsi" w:hAnsiTheme="minorHAnsi"/>
          <w:b/>
          <w:sz w:val="24"/>
          <w:szCs w:val="24"/>
        </w:rPr>
        <w:t xml:space="preserve">Correo electrónico:  </w:t>
      </w:r>
      <w:hyperlink r:id="rId5" w:history="1">
        <w:r w:rsidRPr="00043224">
          <w:rPr>
            <w:rStyle w:val="Hyperlink"/>
            <w:rFonts w:asciiTheme="minorHAnsi" w:hAnsiTheme="minorHAnsi"/>
            <w:b/>
            <w:sz w:val="24"/>
            <w:szCs w:val="24"/>
          </w:rPr>
          <w:t>derechoshumanosydiscapacidad@hotmail.com</w:t>
        </w:r>
      </w:hyperlink>
    </w:p>
    <w:p w:rsidR="00F61DD7" w:rsidRPr="00043224" w:rsidRDefault="00F61DD7" w:rsidP="00F61DD7">
      <w:pPr>
        <w:pStyle w:val="NoSpacing"/>
        <w:rPr>
          <w:rFonts w:asciiTheme="minorHAnsi" w:hAnsiTheme="minorHAnsi"/>
          <w:sz w:val="24"/>
          <w:szCs w:val="24"/>
        </w:rPr>
      </w:pPr>
      <w:r w:rsidRPr="00043224">
        <w:rPr>
          <w:rFonts w:asciiTheme="minorHAnsi" w:hAnsiTheme="minorHAnsi"/>
          <w:b/>
          <w:sz w:val="24"/>
          <w:szCs w:val="24"/>
        </w:rPr>
        <w:t>Con personería jurídica.  Fax:   263-6493  Facebook: MELEDIS -  WhatsApp:   6672-6126  /  6673-5539</w:t>
      </w:r>
    </w:p>
    <w:p w:rsidR="00F61DD7" w:rsidRDefault="00F61DD7" w:rsidP="00F61DD7">
      <w:pPr>
        <w:jc w:val="both"/>
      </w:pPr>
      <w:r>
        <w:t xml:space="preserve"> </w:t>
      </w:r>
      <w:hyperlink r:id="rId6" w:history="1">
        <w:r w:rsidRPr="00022CB1">
          <w:rPr>
            <w:rStyle w:val="Hyperlink"/>
          </w:rPr>
          <w:t>elsamontilla@gmail.com</w:t>
        </w:r>
      </w:hyperlink>
      <w:r>
        <w:t xml:space="preserve">  celular 66735539</w:t>
      </w:r>
    </w:p>
    <w:p w:rsidR="00F61DD7" w:rsidRDefault="00F61DD7" w:rsidP="00F61DD7">
      <w:pPr>
        <w:shd w:val="clear" w:color="auto" w:fill="FFFFFF"/>
        <w:jc w:val="both"/>
      </w:pPr>
      <w:proofErr w:type="gramStart"/>
      <w:r>
        <w:t>enviado</w:t>
      </w:r>
      <w:proofErr w:type="gramEnd"/>
      <w:r>
        <w:t>:</w:t>
      </w:r>
      <w:r w:rsidRPr="0099556D">
        <w:rPr>
          <w:rFonts w:ascii="Arial" w:hAnsi="Arial" w:cs="Arial"/>
          <w:b/>
          <w:bCs/>
          <w:color w:val="000000"/>
          <w:sz w:val="20"/>
          <w:szCs w:val="20"/>
          <w:lang w:val="es-ES_tradnl"/>
        </w:rPr>
        <w:t xml:space="preserve"> </w:t>
      </w:r>
      <w:r w:rsidRPr="0099556D">
        <w:rPr>
          <w:rFonts w:ascii="Arial" w:eastAsia="Times New Roman" w:hAnsi="Arial" w:cs="Arial"/>
          <w:b/>
          <w:bCs/>
          <w:color w:val="000000"/>
          <w:sz w:val="20"/>
          <w:szCs w:val="20"/>
          <w:lang w:val="es-ES_tradnl" w:eastAsia="es-PA"/>
        </w:rPr>
        <w:t>2</w:t>
      </w:r>
      <w:r>
        <w:rPr>
          <w:rFonts w:ascii="Arial" w:eastAsia="Times New Roman" w:hAnsi="Arial" w:cs="Arial"/>
          <w:b/>
          <w:bCs/>
          <w:color w:val="000000"/>
          <w:sz w:val="20"/>
          <w:szCs w:val="20"/>
          <w:lang w:val="es-ES_tradnl" w:eastAsia="es-PA"/>
        </w:rPr>
        <w:t>5</w:t>
      </w:r>
      <w:r w:rsidRPr="0099556D">
        <w:rPr>
          <w:rFonts w:ascii="Arial" w:eastAsia="Times New Roman" w:hAnsi="Arial" w:cs="Arial"/>
          <w:b/>
          <w:bCs/>
          <w:color w:val="000000"/>
          <w:sz w:val="20"/>
          <w:szCs w:val="20"/>
          <w:lang w:val="es-ES_tradnl" w:eastAsia="es-PA"/>
        </w:rPr>
        <w:t xml:space="preserve"> de ju</w:t>
      </w:r>
      <w:r>
        <w:rPr>
          <w:rFonts w:ascii="Arial" w:eastAsia="Times New Roman" w:hAnsi="Arial" w:cs="Arial"/>
          <w:b/>
          <w:bCs/>
          <w:color w:val="000000"/>
          <w:sz w:val="20"/>
          <w:szCs w:val="20"/>
          <w:lang w:val="es-ES_tradnl" w:eastAsia="es-PA"/>
        </w:rPr>
        <w:t>l</w:t>
      </w:r>
      <w:r w:rsidRPr="0099556D">
        <w:rPr>
          <w:rFonts w:ascii="Arial" w:eastAsia="Times New Roman" w:hAnsi="Arial" w:cs="Arial"/>
          <w:b/>
          <w:bCs/>
          <w:color w:val="000000"/>
          <w:sz w:val="20"/>
          <w:szCs w:val="20"/>
          <w:lang w:val="es-ES_tradnl" w:eastAsia="es-PA"/>
        </w:rPr>
        <w:t>io de 2017</w:t>
      </w:r>
      <w:r w:rsidRPr="0099556D">
        <w:rPr>
          <w:rFonts w:ascii="Arial" w:eastAsia="Times New Roman" w:hAnsi="Arial" w:cs="Arial"/>
          <w:color w:val="000000"/>
          <w:sz w:val="20"/>
          <w:szCs w:val="20"/>
          <w:lang w:val="es-ES_tradnl" w:eastAsia="es-PA"/>
        </w:rPr>
        <w:t xml:space="preserve"> correo electrónico al secretariado del Comité a la siguiente dirección: </w:t>
      </w:r>
      <w:hyperlink r:id="rId7" w:tgtFrame="_blank" w:history="1">
        <w:r w:rsidRPr="0099556D">
          <w:rPr>
            <w:rFonts w:ascii="Arial" w:eastAsia="Times New Roman" w:hAnsi="Arial" w:cs="Arial"/>
            <w:color w:val="0000E9"/>
            <w:sz w:val="20"/>
            <w:lang w:val="es-ES_tradnl" w:eastAsia="es-PA"/>
          </w:rPr>
          <w:t>cat@ohchr.org</w:t>
        </w:r>
      </w:hyperlink>
    </w:p>
    <w:p w:rsidR="00F61DD7" w:rsidRDefault="00F61DD7" w:rsidP="00F61DD7">
      <w:pPr>
        <w:jc w:val="both"/>
      </w:pPr>
    </w:p>
    <w:p w:rsidR="00F61DD7" w:rsidRDefault="00F61DD7" w:rsidP="00F61DD7">
      <w:pPr>
        <w:jc w:val="both"/>
      </w:pPr>
    </w:p>
    <w:p w:rsidR="00F61DD7" w:rsidRDefault="00F61DD7"/>
    <w:sectPr w:rsidR="00F61DD7" w:rsidSect="00CB56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haroni">
    <w:panose1 w:val="02010803020104030203"/>
    <w:charset w:val="B1"/>
    <w:family w:val="auto"/>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DD7"/>
    <w:rsid w:val="00065033"/>
    <w:rsid w:val="000D59CA"/>
    <w:rsid w:val="000F261D"/>
    <w:rsid w:val="001717B2"/>
    <w:rsid w:val="001A79BA"/>
    <w:rsid w:val="001B45A0"/>
    <w:rsid w:val="001F230B"/>
    <w:rsid w:val="002B383F"/>
    <w:rsid w:val="003E10A6"/>
    <w:rsid w:val="004B3862"/>
    <w:rsid w:val="00517061"/>
    <w:rsid w:val="00580470"/>
    <w:rsid w:val="008E7867"/>
    <w:rsid w:val="009C5700"/>
    <w:rsid w:val="00BF53F1"/>
    <w:rsid w:val="00CB566D"/>
    <w:rsid w:val="00CD58E9"/>
    <w:rsid w:val="00D96AA4"/>
    <w:rsid w:val="00F61DD7"/>
    <w:rsid w:val="00F97833"/>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DD7"/>
    <w:rPr>
      <w:color w:val="0000FF"/>
      <w:u w:val="single"/>
    </w:rPr>
  </w:style>
  <w:style w:type="paragraph" w:styleId="NoSpacing">
    <w:name w:val="No Spacing"/>
    <w:uiPriority w:val="1"/>
    <w:qFormat/>
    <w:rsid w:val="00F61DD7"/>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DD7"/>
    <w:rPr>
      <w:color w:val="0000FF"/>
      <w:u w:val="single"/>
    </w:rPr>
  </w:style>
  <w:style w:type="paragraph" w:styleId="NoSpacing">
    <w:name w:val="No Spacing"/>
    <w:uiPriority w:val="1"/>
    <w:qFormat/>
    <w:rsid w:val="00F61DD7"/>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t@ohchr.org" TargetMode="Externa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elsamontilla@gmail.com" TargetMode="External"/><Relationship Id="rId11" Type="http://schemas.openxmlformats.org/officeDocument/2006/relationships/customXml" Target="../customXml/item2.xml"/><Relationship Id="rId5" Type="http://schemas.openxmlformats.org/officeDocument/2006/relationships/hyperlink" Target="mailto:derechoshumanosydiscapacidad@hotmail.com"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55DBD7-C6DC-4AAA-81D0-979772F2BE63}"/>
</file>

<file path=customXml/itemProps2.xml><?xml version="1.0" encoding="utf-8"?>
<ds:datastoreItem xmlns:ds="http://schemas.openxmlformats.org/officeDocument/2006/customXml" ds:itemID="{7E893D27-C6D3-4B7E-A937-8603E22D161D}"/>
</file>

<file path=customXml/itemProps3.xml><?xml version="1.0" encoding="utf-8"?>
<ds:datastoreItem xmlns:ds="http://schemas.openxmlformats.org/officeDocument/2006/customXml" ds:itemID="{EF32472A-D31D-49A9-AC0F-70D957BFC31D}"/>
</file>

<file path=docProps/app.xml><?xml version="1.0" encoding="utf-8"?>
<Properties xmlns="http://schemas.openxmlformats.org/officeDocument/2006/extended-properties" xmlns:vt="http://schemas.openxmlformats.org/officeDocument/2006/docPropsVTypes">
  <Template>Normal.dotm</Template>
  <TotalTime>2</TotalTime>
  <Pages>2</Pages>
  <Words>575</Words>
  <Characters>3281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United Nations</cp:lastModifiedBy>
  <cp:revision>2</cp:revision>
  <dcterms:created xsi:type="dcterms:W3CDTF">2017-07-26T08:01:00Z</dcterms:created>
  <dcterms:modified xsi:type="dcterms:W3CDTF">2017-07-26T08:01:00Z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