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724D6" w:rsidRPr="008724D6" w14:paraId="3C687AB6" w14:textId="77777777" w:rsidTr="00A23E42">
        <w:trPr>
          <w:cantSplit/>
          <w:trHeight w:hRule="exact" w:val="851"/>
        </w:trPr>
        <w:tc>
          <w:tcPr>
            <w:tcW w:w="1276" w:type="dxa"/>
            <w:tcBorders>
              <w:bottom w:val="single" w:sz="4" w:space="0" w:color="auto"/>
            </w:tcBorders>
            <w:vAlign w:val="bottom"/>
          </w:tcPr>
          <w:p w14:paraId="2D1CD9BB" w14:textId="77777777" w:rsidR="008724D6" w:rsidRPr="008724D6" w:rsidRDefault="008724D6" w:rsidP="00A23E42">
            <w:pPr>
              <w:spacing w:after="80"/>
              <w:rPr>
                <w:rFonts w:asciiTheme="majorBidi" w:hAnsiTheme="majorBidi" w:cstheme="majorBidi"/>
              </w:rPr>
            </w:pPr>
          </w:p>
        </w:tc>
        <w:tc>
          <w:tcPr>
            <w:tcW w:w="2268" w:type="dxa"/>
            <w:tcBorders>
              <w:bottom w:val="single" w:sz="4" w:space="0" w:color="auto"/>
            </w:tcBorders>
            <w:vAlign w:val="bottom"/>
          </w:tcPr>
          <w:p w14:paraId="46D99A79" w14:textId="77777777" w:rsidR="008724D6" w:rsidRPr="008724D6" w:rsidRDefault="008724D6" w:rsidP="00A23E42">
            <w:pPr>
              <w:spacing w:after="80" w:line="300" w:lineRule="exact"/>
              <w:rPr>
                <w:rFonts w:asciiTheme="majorBidi" w:hAnsiTheme="majorBidi" w:cstheme="majorBidi"/>
                <w:b/>
                <w:sz w:val="24"/>
                <w:szCs w:val="24"/>
              </w:rPr>
            </w:pPr>
            <w:r w:rsidRPr="008724D6">
              <w:rPr>
                <w:rFonts w:asciiTheme="majorBidi" w:hAnsiTheme="majorBidi" w:cstheme="majorBidi"/>
                <w:sz w:val="28"/>
                <w:szCs w:val="28"/>
              </w:rPr>
              <w:t>United Nations</w:t>
            </w:r>
          </w:p>
        </w:tc>
        <w:tc>
          <w:tcPr>
            <w:tcW w:w="6095" w:type="dxa"/>
            <w:gridSpan w:val="2"/>
            <w:tcBorders>
              <w:bottom w:val="single" w:sz="4" w:space="0" w:color="auto"/>
            </w:tcBorders>
            <w:vAlign w:val="bottom"/>
          </w:tcPr>
          <w:p w14:paraId="2507EEFF" w14:textId="2CA9FD12" w:rsidR="008724D6" w:rsidRPr="008724D6" w:rsidRDefault="008724D6" w:rsidP="008724D6">
            <w:pPr>
              <w:spacing w:after="20"/>
              <w:jc w:val="right"/>
              <w:rPr>
                <w:rFonts w:asciiTheme="majorBidi" w:hAnsiTheme="majorBidi" w:cstheme="majorBidi"/>
              </w:rPr>
            </w:pPr>
            <w:r w:rsidRPr="008724D6">
              <w:rPr>
                <w:rFonts w:asciiTheme="majorBidi" w:hAnsiTheme="majorBidi" w:cstheme="majorBidi"/>
                <w:sz w:val="40"/>
              </w:rPr>
              <w:t>CCPR</w:t>
            </w:r>
            <w:r w:rsidRPr="008724D6">
              <w:rPr>
                <w:rFonts w:asciiTheme="majorBidi" w:hAnsiTheme="majorBidi" w:cstheme="majorBidi"/>
              </w:rPr>
              <w:t>/C/122/R.1</w:t>
            </w:r>
          </w:p>
        </w:tc>
      </w:tr>
      <w:tr w:rsidR="008724D6" w:rsidRPr="008724D6" w14:paraId="20F5C2C9" w14:textId="77777777" w:rsidTr="00A23E42">
        <w:trPr>
          <w:cantSplit/>
          <w:trHeight w:hRule="exact" w:val="2835"/>
        </w:trPr>
        <w:tc>
          <w:tcPr>
            <w:tcW w:w="1276" w:type="dxa"/>
            <w:tcBorders>
              <w:top w:val="single" w:sz="4" w:space="0" w:color="auto"/>
              <w:bottom w:val="single" w:sz="12" w:space="0" w:color="auto"/>
            </w:tcBorders>
          </w:tcPr>
          <w:p w14:paraId="0F387C4D" w14:textId="77777777" w:rsidR="008724D6" w:rsidRPr="008724D6" w:rsidRDefault="008724D6" w:rsidP="00A23E42">
            <w:pPr>
              <w:spacing w:before="120"/>
              <w:rPr>
                <w:rFonts w:asciiTheme="majorBidi" w:hAnsiTheme="majorBidi" w:cstheme="majorBidi"/>
              </w:rPr>
            </w:pPr>
            <w:r w:rsidRPr="008724D6">
              <w:rPr>
                <w:rFonts w:asciiTheme="majorBidi" w:hAnsiTheme="majorBidi" w:cstheme="majorBidi"/>
                <w:noProof/>
                <w:lang w:eastAsia="en-GB"/>
              </w:rPr>
              <w:drawing>
                <wp:inline distT="0" distB="0" distL="0" distR="0" wp14:anchorId="2BD98174" wp14:editId="524807F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0543D5" w14:textId="77777777" w:rsidR="008724D6" w:rsidRPr="008724D6" w:rsidRDefault="008724D6" w:rsidP="00A23E42">
            <w:pPr>
              <w:spacing w:before="120" w:line="380" w:lineRule="exact"/>
              <w:rPr>
                <w:rFonts w:asciiTheme="majorBidi" w:hAnsiTheme="majorBidi" w:cstheme="majorBidi"/>
                <w:sz w:val="34"/>
              </w:rPr>
            </w:pPr>
            <w:r w:rsidRPr="008724D6">
              <w:rPr>
                <w:rFonts w:asciiTheme="majorBidi" w:hAnsiTheme="majorBidi" w:cstheme="majorBidi"/>
                <w:b/>
                <w:sz w:val="34"/>
                <w:szCs w:val="40"/>
              </w:rPr>
              <w:t>International Covenant on</w:t>
            </w:r>
            <w:r w:rsidRPr="008724D6">
              <w:rPr>
                <w:rFonts w:asciiTheme="majorBidi" w:hAnsiTheme="majorBidi" w:cstheme="majorBidi"/>
                <w:b/>
                <w:sz w:val="34"/>
                <w:szCs w:val="40"/>
              </w:rPr>
              <w:br/>
              <w:t>Civil and Political Rights</w:t>
            </w:r>
          </w:p>
        </w:tc>
        <w:tc>
          <w:tcPr>
            <w:tcW w:w="2835" w:type="dxa"/>
            <w:tcBorders>
              <w:top w:val="single" w:sz="4" w:space="0" w:color="auto"/>
              <w:bottom w:val="single" w:sz="12" w:space="0" w:color="auto"/>
            </w:tcBorders>
          </w:tcPr>
          <w:p w14:paraId="3607FC26" w14:textId="3C7718E0" w:rsidR="008724D6" w:rsidRPr="008724D6" w:rsidRDefault="008724D6" w:rsidP="003471D5">
            <w:pPr>
              <w:spacing w:before="240" w:line="240" w:lineRule="exact"/>
              <w:rPr>
                <w:rFonts w:asciiTheme="majorBidi" w:hAnsiTheme="majorBidi" w:cstheme="majorBidi"/>
              </w:rPr>
            </w:pPr>
            <w:r w:rsidRPr="008724D6">
              <w:rPr>
                <w:rFonts w:asciiTheme="majorBidi" w:hAnsiTheme="majorBidi" w:cstheme="majorBidi"/>
              </w:rPr>
              <w:t>Distr.: Restricted</w:t>
            </w:r>
            <w:r w:rsidR="003471D5" w:rsidRPr="006834C7">
              <w:rPr>
                <w:rStyle w:val="FootnoteReference"/>
                <w:rFonts w:cstheme="majorBidi"/>
                <w:sz w:val="20"/>
              </w:rPr>
              <w:footnoteReference w:customMarkFollows="1" w:id="1"/>
              <w:t>*</w:t>
            </w:r>
          </w:p>
          <w:p w14:paraId="6B61195D" w14:textId="1A33155D" w:rsidR="008724D6" w:rsidRPr="008724D6" w:rsidRDefault="008724D6" w:rsidP="008724D6">
            <w:pPr>
              <w:rPr>
                <w:rFonts w:asciiTheme="majorBidi" w:hAnsiTheme="majorBidi" w:cstheme="majorBidi"/>
                <w:sz w:val="20"/>
                <w:szCs w:val="20"/>
              </w:rPr>
            </w:pPr>
            <w:r w:rsidRPr="008724D6">
              <w:rPr>
                <w:rFonts w:asciiTheme="majorBidi" w:hAnsiTheme="majorBidi" w:cstheme="majorBidi"/>
                <w:sz w:val="20"/>
                <w:szCs w:val="20"/>
              </w:rPr>
              <w:t>22 March 2018</w:t>
            </w:r>
          </w:p>
          <w:p w14:paraId="18F371FD" w14:textId="77777777" w:rsidR="008724D6" w:rsidRPr="008724D6" w:rsidRDefault="008724D6" w:rsidP="00A23E42">
            <w:pPr>
              <w:spacing w:line="240" w:lineRule="exact"/>
              <w:rPr>
                <w:rFonts w:asciiTheme="majorBidi" w:hAnsiTheme="majorBidi" w:cstheme="majorBidi"/>
                <w:sz w:val="20"/>
                <w:szCs w:val="20"/>
              </w:rPr>
            </w:pPr>
            <w:r w:rsidRPr="008724D6">
              <w:rPr>
                <w:rFonts w:asciiTheme="majorBidi" w:hAnsiTheme="majorBidi" w:cstheme="majorBidi"/>
                <w:sz w:val="20"/>
                <w:szCs w:val="20"/>
              </w:rPr>
              <w:t>Original: English</w:t>
            </w:r>
          </w:p>
          <w:p w14:paraId="4E68AE5B" w14:textId="77777777" w:rsidR="008724D6" w:rsidRPr="008724D6" w:rsidRDefault="008724D6" w:rsidP="00A23E42">
            <w:pPr>
              <w:rPr>
                <w:rFonts w:asciiTheme="majorBidi" w:hAnsiTheme="majorBidi" w:cstheme="majorBidi"/>
                <w:sz w:val="20"/>
                <w:szCs w:val="20"/>
              </w:rPr>
            </w:pPr>
            <w:r w:rsidRPr="008724D6">
              <w:rPr>
                <w:rFonts w:asciiTheme="majorBidi" w:hAnsiTheme="majorBidi" w:cstheme="majorBidi"/>
                <w:sz w:val="20"/>
                <w:szCs w:val="20"/>
              </w:rPr>
              <w:t>Englis</w:t>
            </w:r>
            <w:bookmarkStart w:id="0" w:name="_GoBack"/>
            <w:bookmarkEnd w:id="0"/>
            <w:r w:rsidRPr="008724D6">
              <w:rPr>
                <w:rFonts w:asciiTheme="majorBidi" w:hAnsiTheme="majorBidi" w:cstheme="majorBidi"/>
                <w:sz w:val="20"/>
                <w:szCs w:val="20"/>
              </w:rPr>
              <w:t>h, French and Spanish only</w:t>
            </w:r>
          </w:p>
        </w:tc>
      </w:tr>
    </w:tbl>
    <w:p w14:paraId="54605132" w14:textId="273DCD23" w:rsidR="001F7BCF" w:rsidRPr="001F7BCF" w:rsidRDefault="001F7BCF" w:rsidP="001F7BCF">
      <w:pPr>
        <w:suppressAutoHyphens/>
        <w:spacing w:before="120" w:after="0" w:line="240" w:lineRule="atLeast"/>
        <w:rPr>
          <w:rFonts w:ascii="Times New Roman Bold" w:eastAsia="Times New Roman" w:hAnsi="Times New Roman Bold" w:cs="Times New Roman Bold"/>
          <w:b/>
          <w:bCs/>
          <w:sz w:val="24"/>
          <w:szCs w:val="20"/>
        </w:rPr>
      </w:pPr>
      <w:r w:rsidRPr="001F7BCF">
        <w:rPr>
          <w:rFonts w:ascii="Times New Roman Bold" w:eastAsia="Times New Roman" w:hAnsi="Times New Roman Bold" w:cs="Times New Roman Bold"/>
          <w:b/>
          <w:bCs/>
          <w:sz w:val="24"/>
          <w:szCs w:val="20"/>
        </w:rPr>
        <w:t>Human Rights Committee</w:t>
      </w:r>
    </w:p>
    <w:p w14:paraId="0E17DF62" w14:textId="77777777" w:rsidR="001F7BCF" w:rsidRPr="001F7BCF" w:rsidRDefault="001F7BCF" w:rsidP="001F7BCF">
      <w:pPr>
        <w:suppressAutoHyphens/>
        <w:spacing w:after="0" w:line="240" w:lineRule="atLeast"/>
        <w:rPr>
          <w:rFonts w:ascii="Times New Roman" w:eastAsia="Times New Roman" w:hAnsi="Times New Roman" w:cs="Times New Roman"/>
          <w:b/>
          <w:sz w:val="20"/>
          <w:szCs w:val="20"/>
          <w:lang w:val="en-US"/>
        </w:rPr>
      </w:pPr>
      <w:proofErr w:type="gramStart"/>
      <w:r w:rsidRPr="001F7BCF">
        <w:rPr>
          <w:rFonts w:ascii="Times New Roman" w:eastAsia="Times New Roman" w:hAnsi="Times New Roman" w:cs="Times New Roman"/>
          <w:b/>
          <w:sz w:val="20"/>
          <w:szCs w:val="20"/>
          <w:lang w:val="en-US"/>
        </w:rPr>
        <w:t>122nd</w:t>
      </w:r>
      <w:proofErr w:type="gramEnd"/>
      <w:r w:rsidRPr="001F7BCF">
        <w:rPr>
          <w:rFonts w:ascii="Times New Roman" w:eastAsia="Times New Roman" w:hAnsi="Times New Roman" w:cs="Times New Roman"/>
          <w:b/>
          <w:sz w:val="20"/>
          <w:szCs w:val="20"/>
          <w:lang w:val="en-US"/>
        </w:rPr>
        <w:t xml:space="preserve"> session</w:t>
      </w:r>
    </w:p>
    <w:p w14:paraId="44E15B83" w14:textId="77777777" w:rsidR="001F7BCF" w:rsidRPr="001F7BCF" w:rsidRDefault="001F7BCF" w:rsidP="001F7BCF">
      <w:pPr>
        <w:suppressAutoHyphens/>
        <w:spacing w:after="0" w:line="240" w:lineRule="atLeast"/>
        <w:rPr>
          <w:rFonts w:ascii="Times New Roman" w:eastAsia="Times New Roman" w:hAnsi="Times New Roman" w:cs="Times New Roman"/>
          <w:sz w:val="20"/>
          <w:szCs w:val="20"/>
          <w:lang w:val="en-US"/>
        </w:rPr>
      </w:pPr>
      <w:r w:rsidRPr="001F7BCF">
        <w:rPr>
          <w:rFonts w:ascii="Times New Roman" w:eastAsia="Times New Roman" w:hAnsi="Times New Roman" w:cs="Times New Roman"/>
          <w:sz w:val="20"/>
          <w:szCs w:val="20"/>
          <w:lang w:val="en-US"/>
        </w:rPr>
        <w:t>March 2018</w:t>
      </w:r>
    </w:p>
    <w:p w14:paraId="1480912D" w14:textId="2C41AFD6" w:rsidR="001F7BCF" w:rsidRPr="001F7BCF" w:rsidRDefault="001F7BCF" w:rsidP="001F7BCF">
      <w:pPr>
        <w:suppressAutoHyphens/>
        <w:spacing w:after="0" w:line="240" w:lineRule="atLeast"/>
        <w:rPr>
          <w:rFonts w:ascii="Times New Roman" w:eastAsia="Times New Roman" w:hAnsi="Times New Roman" w:cs="Times New Roman"/>
          <w:sz w:val="20"/>
          <w:szCs w:val="20"/>
          <w:lang w:val="en-US"/>
        </w:rPr>
      </w:pPr>
      <w:r w:rsidRPr="001F7BCF">
        <w:rPr>
          <w:rFonts w:ascii="Times New Roman" w:eastAsia="Times New Roman" w:hAnsi="Times New Roman" w:cs="Times New Roman"/>
          <w:sz w:val="20"/>
          <w:szCs w:val="20"/>
          <w:lang w:val="en-US"/>
        </w:rPr>
        <w:t xml:space="preserve">Item </w:t>
      </w:r>
      <w:proofErr w:type="gramStart"/>
      <w:r w:rsidR="00D7673F">
        <w:rPr>
          <w:rFonts w:ascii="Times New Roman" w:eastAsia="Times New Roman" w:hAnsi="Times New Roman" w:cs="Times New Roman"/>
          <w:sz w:val="20"/>
          <w:szCs w:val="20"/>
          <w:lang w:val="en-US"/>
        </w:rPr>
        <w:t>8</w:t>
      </w:r>
      <w:proofErr w:type="gramEnd"/>
      <w:r w:rsidRPr="001F7BCF">
        <w:rPr>
          <w:rFonts w:ascii="Times New Roman" w:eastAsia="Times New Roman" w:hAnsi="Times New Roman" w:cs="Times New Roman"/>
          <w:sz w:val="20"/>
          <w:szCs w:val="20"/>
          <w:lang w:val="en-US"/>
        </w:rPr>
        <w:t xml:space="preserve"> of the provisional agenda</w:t>
      </w:r>
    </w:p>
    <w:p w14:paraId="234E23FF" w14:textId="77777777" w:rsidR="001F7BCF" w:rsidRPr="001F7BCF" w:rsidRDefault="001F7BCF" w:rsidP="001F7BCF">
      <w:pPr>
        <w:suppressAutoHyphens/>
        <w:spacing w:after="0" w:line="240" w:lineRule="atLeast"/>
        <w:rPr>
          <w:rFonts w:ascii="Times New Roman" w:eastAsia="Times New Roman" w:hAnsi="Times New Roman" w:cs="Times New Roman"/>
          <w:b/>
          <w:sz w:val="20"/>
          <w:szCs w:val="20"/>
          <w:lang w:val="en-US"/>
        </w:rPr>
      </w:pPr>
      <w:r w:rsidRPr="001F7BCF">
        <w:rPr>
          <w:rFonts w:ascii="Times New Roman" w:eastAsia="Times New Roman" w:hAnsi="Times New Roman" w:cs="Times New Roman"/>
          <w:b/>
          <w:sz w:val="20"/>
          <w:szCs w:val="20"/>
          <w:lang w:val="en-US"/>
        </w:rPr>
        <w:t>Follow-up to Views under the Optional Protocol to the Covenant</w:t>
      </w:r>
    </w:p>
    <w:p w14:paraId="07C7AD68" w14:textId="6F036FD1" w:rsidR="001F7BCF" w:rsidRPr="001F7BCF" w:rsidRDefault="001F7BCF" w:rsidP="003471D5">
      <w:pPr>
        <w:keepNext/>
        <w:keepLines/>
        <w:tabs>
          <w:tab w:val="right" w:pos="851"/>
        </w:tabs>
        <w:suppressAutoHyphens/>
        <w:spacing w:before="360" w:after="240" w:line="300" w:lineRule="exact"/>
        <w:ind w:left="1134" w:right="1134" w:hanging="1134"/>
        <w:rPr>
          <w:rFonts w:ascii="Times New Roman" w:eastAsia="Times New Roman" w:hAnsi="Times New Roman" w:cs="Times New Roman"/>
          <w:b/>
          <w:sz w:val="20"/>
          <w:szCs w:val="20"/>
          <w:vertAlign w:val="superscript"/>
        </w:rPr>
      </w:pPr>
      <w:r w:rsidRPr="001F7BCF">
        <w:rPr>
          <w:rFonts w:ascii="Times New Roman" w:eastAsia="Times New Roman" w:hAnsi="Times New Roman" w:cs="Times New Roman"/>
          <w:b/>
          <w:sz w:val="28"/>
          <w:szCs w:val="20"/>
        </w:rPr>
        <w:tab/>
      </w:r>
      <w:r w:rsidRPr="001F7BCF">
        <w:rPr>
          <w:rFonts w:ascii="Times New Roman" w:eastAsia="Times New Roman" w:hAnsi="Times New Roman" w:cs="Times New Roman"/>
          <w:b/>
          <w:sz w:val="28"/>
          <w:szCs w:val="20"/>
        </w:rPr>
        <w:tab/>
        <w:t>Follow-up progress report on individual communications</w:t>
      </w:r>
      <w:r w:rsidR="003471D5" w:rsidRPr="006834C7">
        <w:rPr>
          <w:rStyle w:val="FootnoteReference"/>
          <w:rFonts w:eastAsia="Times New Roman" w:cs="Times New Roman"/>
          <w:b/>
          <w:sz w:val="20"/>
          <w:szCs w:val="20"/>
          <w:vertAlign w:val="baseline"/>
        </w:rPr>
        <w:footnoteReference w:customMarkFollows="1" w:id="2"/>
        <w:t>**</w:t>
      </w:r>
    </w:p>
    <w:p w14:paraId="12541200" w14:textId="77777777" w:rsidR="001F7BCF" w:rsidRPr="001F7BCF" w:rsidRDefault="001F7BCF" w:rsidP="001F7BCF">
      <w:pPr>
        <w:suppressAutoHyphens/>
        <w:spacing w:after="0" w:line="240" w:lineRule="atLeast"/>
        <w:ind w:left="567" w:firstLine="567"/>
        <w:rPr>
          <w:rFonts w:ascii="Times New Roman" w:eastAsia="Times New Roman" w:hAnsi="Times New Roman" w:cs="Times New Roman"/>
          <w:sz w:val="20"/>
          <w:szCs w:val="20"/>
        </w:rPr>
      </w:pPr>
      <w:r w:rsidRPr="001F7BCF">
        <w:rPr>
          <w:rFonts w:ascii="Times New Roman" w:eastAsia="Times New Roman" w:hAnsi="Times New Roman" w:cs="Times New Roman"/>
          <w:b/>
          <w:sz w:val="24"/>
          <w:szCs w:val="24"/>
        </w:rPr>
        <w:t>Draft proposed by the Special Rapporteur on follow-up to views</w:t>
      </w:r>
    </w:p>
    <w:p w14:paraId="3E434BB6" w14:textId="77777777" w:rsidR="001F7BCF" w:rsidRPr="00AF59FB" w:rsidRDefault="001F7BCF" w:rsidP="00AF59FB">
      <w:pPr>
        <w:keepNext/>
        <w:keepLines/>
        <w:tabs>
          <w:tab w:val="right" w:pos="851"/>
        </w:tabs>
        <w:suppressAutoHyphens/>
        <w:spacing w:before="240" w:after="120" w:line="240" w:lineRule="exact"/>
        <w:ind w:left="1134" w:right="1134" w:hanging="1134"/>
        <w:rPr>
          <w:rFonts w:ascii="Times New Roman" w:eastAsia="Times New Roman" w:hAnsi="Times New Roman" w:cs="Times New Roman"/>
          <w:b/>
          <w:sz w:val="20"/>
          <w:szCs w:val="20"/>
        </w:rPr>
      </w:pPr>
      <w:r w:rsidRPr="00AF59FB">
        <w:rPr>
          <w:rFonts w:ascii="Times New Roman" w:eastAsia="Times New Roman" w:hAnsi="Times New Roman" w:cs="Times New Roman"/>
          <w:b/>
          <w:sz w:val="20"/>
          <w:szCs w:val="20"/>
        </w:rPr>
        <w:tab/>
        <w:t>A.</w:t>
      </w:r>
      <w:r w:rsidRPr="00AF59FB">
        <w:rPr>
          <w:rFonts w:ascii="Times New Roman" w:eastAsia="Times New Roman" w:hAnsi="Times New Roman" w:cs="Times New Roman"/>
          <w:b/>
          <w:sz w:val="20"/>
          <w:szCs w:val="20"/>
        </w:rPr>
        <w:tab/>
        <w:t>Introduction</w:t>
      </w:r>
    </w:p>
    <w:p w14:paraId="36BC6A6C" w14:textId="3454F690" w:rsidR="001F7BCF" w:rsidRPr="001F7BCF" w:rsidRDefault="001F7BCF" w:rsidP="001F7BCF">
      <w:pPr>
        <w:suppressAutoHyphens/>
        <w:spacing w:after="120" w:line="240" w:lineRule="atLeast"/>
        <w:ind w:left="1134" w:right="1134"/>
        <w:jc w:val="both"/>
        <w:rPr>
          <w:rFonts w:ascii="Times New Roman" w:eastAsia="SimSun" w:hAnsi="Times New Roman" w:cs="Times New Roman"/>
          <w:sz w:val="20"/>
          <w:szCs w:val="20"/>
          <w:lang w:eastAsia="en-GB"/>
        </w:rPr>
      </w:pPr>
      <w:r w:rsidRPr="001F7BCF">
        <w:rPr>
          <w:rFonts w:ascii="Times New Roman" w:eastAsia="SimSun" w:hAnsi="Times New Roman" w:cs="Times New Roman"/>
          <w:sz w:val="20"/>
          <w:szCs w:val="20"/>
          <w:lang w:eastAsia="zh-CN"/>
        </w:rPr>
        <w:t>1.</w:t>
      </w:r>
      <w:r w:rsidRPr="001F7BCF">
        <w:rPr>
          <w:rFonts w:ascii="Times New Roman" w:eastAsia="SimSun" w:hAnsi="Times New Roman" w:cs="Times New Roman"/>
          <w:sz w:val="20"/>
          <w:szCs w:val="20"/>
          <w:lang w:eastAsia="en-GB"/>
        </w:rPr>
        <w:tab/>
        <w:t xml:space="preserve">At its thirty-ninth session, the Human Rights Committee established a procedure and designated a Special Rapporteur to monitor follow-up on its Views adopted under article 5 (4) of the Optional Protocol to the International Covenant on Civil and Political Rights. The Special Rapporteur for follow-up on Views prepared the present report in accordance with rule 101, paragraph 3, of the Committee’s rules of procedure. The present report sets out information provided by States parties and authors or their counsel/representative received, or processed, until </w:t>
      </w:r>
      <w:r w:rsidR="005D115A">
        <w:rPr>
          <w:rFonts w:ascii="Times New Roman" w:eastAsia="SimSun" w:hAnsi="Times New Roman" w:cs="Times New Roman"/>
          <w:sz w:val="20"/>
          <w:szCs w:val="20"/>
          <w:lang w:eastAsia="en-GB"/>
        </w:rPr>
        <w:t xml:space="preserve">March </w:t>
      </w:r>
      <w:r w:rsidRPr="001F7BCF">
        <w:rPr>
          <w:rFonts w:ascii="Times New Roman" w:eastAsia="SimSun" w:hAnsi="Times New Roman" w:cs="Times New Roman"/>
          <w:sz w:val="20"/>
          <w:szCs w:val="20"/>
          <w:lang w:eastAsia="en-GB"/>
        </w:rPr>
        <w:t>2018.</w:t>
      </w:r>
    </w:p>
    <w:p w14:paraId="754B7AE3" w14:textId="77777777" w:rsidR="001F7BCF" w:rsidRPr="001F7BCF" w:rsidRDefault="001F7BCF" w:rsidP="001F7BCF">
      <w:pPr>
        <w:suppressAutoHyphens/>
        <w:spacing w:after="120" w:line="240" w:lineRule="atLeast"/>
        <w:ind w:left="1134" w:right="1134"/>
        <w:jc w:val="both"/>
        <w:rPr>
          <w:rFonts w:ascii="Times New Roman" w:eastAsia="SimSun" w:hAnsi="Times New Roman" w:cs="Times New Roman"/>
          <w:sz w:val="20"/>
          <w:szCs w:val="20"/>
          <w:lang w:eastAsia="en-GB"/>
        </w:rPr>
      </w:pPr>
      <w:r w:rsidRPr="006834C7">
        <w:rPr>
          <w:rFonts w:ascii="Times New Roman" w:eastAsia="SimSun" w:hAnsi="Times New Roman" w:cs="Times New Roman"/>
          <w:b/>
          <w:bCs/>
          <w:sz w:val="20"/>
          <w:szCs w:val="20"/>
          <w:lang w:eastAsia="en-GB"/>
        </w:rPr>
        <w:t>2.</w:t>
      </w:r>
      <w:r w:rsidRPr="001F7BCF">
        <w:rPr>
          <w:rFonts w:ascii="Times New Roman" w:eastAsia="SimSun" w:hAnsi="Times New Roman" w:cs="Times New Roman"/>
          <w:sz w:val="20"/>
          <w:szCs w:val="20"/>
          <w:lang w:eastAsia="en-GB"/>
        </w:rPr>
        <w:tab/>
        <w:t>As of the conclusion of the 121</w:t>
      </w:r>
      <w:r w:rsidRPr="006834C7">
        <w:rPr>
          <w:rFonts w:ascii="Times New Roman" w:eastAsia="SimSun" w:hAnsi="Times New Roman" w:cs="Times New Roman"/>
          <w:sz w:val="20"/>
          <w:szCs w:val="20"/>
          <w:lang w:eastAsia="en-GB"/>
        </w:rPr>
        <w:t>st</w:t>
      </w:r>
      <w:r w:rsidRPr="001F7BCF">
        <w:rPr>
          <w:rFonts w:ascii="Times New Roman" w:eastAsia="SimSun" w:hAnsi="Times New Roman" w:cs="Times New Roman"/>
          <w:sz w:val="20"/>
          <w:szCs w:val="20"/>
          <w:lang w:eastAsia="en-GB"/>
        </w:rPr>
        <w:t xml:space="preserve"> session, the Committee has </w:t>
      </w:r>
      <w:r w:rsidR="005E37DF">
        <w:rPr>
          <w:rFonts w:ascii="Times New Roman" w:eastAsia="SimSun" w:hAnsi="Times New Roman" w:cs="Times New Roman"/>
          <w:sz w:val="20"/>
          <w:szCs w:val="20"/>
          <w:lang w:eastAsia="en-GB"/>
        </w:rPr>
        <w:t xml:space="preserve">concluded to a violation </w:t>
      </w:r>
      <w:r w:rsidRPr="001F7BCF">
        <w:rPr>
          <w:rFonts w:ascii="Times New Roman" w:eastAsia="SimSun" w:hAnsi="Times New Roman" w:cs="Times New Roman"/>
          <w:sz w:val="20"/>
          <w:szCs w:val="20"/>
          <w:lang w:eastAsia="en-GB"/>
        </w:rPr>
        <w:t>of the Covenant in 1,040 of the 1,258 Views it has adopted since 1979.</w:t>
      </w:r>
    </w:p>
    <w:p w14:paraId="6BB64582" w14:textId="77777777" w:rsidR="001F7BCF" w:rsidRPr="001F7BCF" w:rsidRDefault="001F7BCF" w:rsidP="001F7BCF">
      <w:pPr>
        <w:suppressAutoHyphens/>
        <w:spacing w:after="120" w:line="240" w:lineRule="atLeast"/>
        <w:ind w:left="1134" w:right="1134"/>
        <w:jc w:val="both"/>
        <w:rPr>
          <w:rFonts w:ascii="Times New Roman" w:eastAsia="SimSun" w:hAnsi="Times New Roman" w:cs="Times New Roman"/>
          <w:sz w:val="20"/>
          <w:szCs w:val="20"/>
          <w:lang w:eastAsia="en-GB"/>
        </w:rPr>
      </w:pPr>
      <w:r w:rsidRPr="006834C7">
        <w:rPr>
          <w:rFonts w:ascii="Times New Roman" w:eastAsia="SimSun" w:hAnsi="Times New Roman" w:cs="Times New Roman"/>
          <w:b/>
          <w:bCs/>
          <w:sz w:val="20"/>
          <w:szCs w:val="20"/>
          <w:lang w:eastAsia="en-GB"/>
        </w:rPr>
        <w:t>3.</w:t>
      </w:r>
      <w:r w:rsidRPr="001F7BCF">
        <w:rPr>
          <w:rFonts w:ascii="Times New Roman" w:eastAsia="SimSun" w:hAnsi="Times New Roman" w:cs="Times New Roman"/>
          <w:sz w:val="20"/>
          <w:szCs w:val="20"/>
          <w:lang w:eastAsia="en-GB"/>
        </w:rPr>
        <w:tab/>
        <w:t xml:space="preserve">At its 109th session, the Committee decided to include in its reports on follow-up to Views an assessment of the replies received from and action taken by States parties. The assessment </w:t>
      </w:r>
      <w:proofErr w:type="gramStart"/>
      <w:r w:rsidRPr="001F7BCF">
        <w:rPr>
          <w:rFonts w:ascii="Times New Roman" w:eastAsia="SimSun" w:hAnsi="Times New Roman" w:cs="Times New Roman"/>
          <w:sz w:val="20"/>
          <w:szCs w:val="20"/>
          <w:lang w:eastAsia="en-GB"/>
        </w:rPr>
        <w:t>is based</w:t>
      </w:r>
      <w:proofErr w:type="gramEnd"/>
      <w:r w:rsidRPr="001F7BCF">
        <w:rPr>
          <w:rFonts w:ascii="Times New Roman" w:eastAsia="SimSun" w:hAnsi="Times New Roman" w:cs="Times New Roman"/>
          <w:sz w:val="20"/>
          <w:szCs w:val="20"/>
          <w:lang w:eastAsia="en-GB"/>
        </w:rPr>
        <w:t xml:space="preserve"> on criteria </w:t>
      </w:r>
      <w:r w:rsidR="005E37DF">
        <w:rPr>
          <w:rFonts w:ascii="Times New Roman" w:eastAsia="SimSun" w:hAnsi="Times New Roman" w:cs="Times New Roman"/>
          <w:sz w:val="20"/>
          <w:szCs w:val="20"/>
          <w:lang w:eastAsia="en-GB"/>
        </w:rPr>
        <w:t xml:space="preserve">similar to those </w:t>
      </w:r>
      <w:r w:rsidRPr="001F7BCF">
        <w:rPr>
          <w:rFonts w:ascii="Times New Roman" w:eastAsia="SimSun" w:hAnsi="Times New Roman" w:cs="Times New Roman"/>
          <w:sz w:val="20"/>
          <w:szCs w:val="20"/>
          <w:lang w:eastAsia="en-GB"/>
        </w:rPr>
        <w:t xml:space="preserve">applied by the Committee in the procedure for follow-up to its concluding observations. </w:t>
      </w:r>
    </w:p>
    <w:p w14:paraId="4A956D8F" w14:textId="77777777" w:rsidR="001F7BCF" w:rsidRPr="001F7BCF" w:rsidRDefault="001F7BCF" w:rsidP="001F7BCF">
      <w:pPr>
        <w:suppressAutoHyphens/>
        <w:spacing w:after="120" w:line="240" w:lineRule="atLeast"/>
        <w:ind w:left="1134" w:right="1134"/>
        <w:jc w:val="both"/>
        <w:rPr>
          <w:rFonts w:ascii="Times New Roman" w:eastAsia="SimSun" w:hAnsi="Times New Roman" w:cs="Times New Roman"/>
          <w:sz w:val="20"/>
          <w:szCs w:val="20"/>
          <w:lang w:eastAsia="en-GB"/>
        </w:rPr>
      </w:pPr>
      <w:r w:rsidRPr="001F7BCF">
        <w:rPr>
          <w:rFonts w:ascii="Times New Roman" w:eastAsia="SimSun" w:hAnsi="Times New Roman" w:cs="Times New Roman"/>
          <w:sz w:val="20"/>
          <w:szCs w:val="20"/>
          <w:lang w:eastAsia="en-GB"/>
        </w:rPr>
        <w:t>4.</w:t>
      </w:r>
      <w:r w:rsidRPr="001F7BCF">
        <w:rPr>
          <w:rFonts w:ascii="Times New Roman" w:eastAsia="SimSun" w:hAnsi="Times New Roman" w:cs="Times New Roman"/>
          <w:sz w:val="20"/>
          <w:szCs w:val="20"/>
          <w:lang w:eastAsia="en-GB"/>
        </w:rPr>
        <w:tab/>
        <w:t>At its 118</w:t>
      </w:r>
      <w:r w:rsidRPr="006834C7">
        <w:rPr>
          <w:rFonts w:ascii="Times New Roman" w:eastAsia="SimSun" w:hAnsi="Times New Roman" w:cs="Times New Roman"/>
          <w:sz w:val="20"/>
          <w:szCs w:val="20"/>
          <w:lang w:eastAsia="en-GB"/>
        </w:rPr>
        <w:t>th</w:t>
      </w:r>
      <w:r w:rsidRPr="001F7BCF">
        <w:rPr>
          <w:rFonts w:ascii="Times New Roman" w:eastAsia="SimSun" w:hAnsi="Times New Roman" w:cs="Times New Roman"/>
          <w:sz w:val="20"/>
          <w:szCs w:val="20"/>
          <w:lang w:eastAsia="en-GB"/>
        </w:rPr>
        <w:t xml:space="preserve"> session, on 4 November 2016, the Committee decided to revise its assessment criteria. </w:t>
      </w:r>
    </w:p>
    <w:p w14:paraId="3072838C" w14:textId="77777777" w:rsidR="006834C7" w:rsidRPr="00CD7212" w:rsidRDefault="006834C7" w:rsidP="006834C7">
      <w:pPr>
        <w:keepNext/>
        <w:keepLines/>
        <w:spacing w:before="120" w:after="120" w:line="220" w:lineRule="exact"/>
        <w:ind w:left="1134" w:right="57"/>
        <w:rPr>
          <w:b/>
        </w:rPr>
      </w:pPr>
      <w:r>
        <w:rPr>
          <w:b/>
        </w:rPr>
        <w:t>Assessment crit</w:t>
      </w:r>
      <w:r w:rsidRPr="00232023">
        <w:rPr>
          <w:b/>
        </w:rPr>
        <w:t>eria</w:t>
      </w:r>
      <w:r>
        <w:rPr>
          <w:b/>
        </w:rPr>
        <w:t xml:space="preserve"> (</w:t>
      </w:r>
      <w:r w:rsidRPr="00CD7212">
        <w:rPr>
          <w:b/>
          <w:i/>
        </w:rPr>
        <w:t xml:space="preserve">as </w:t>
      </w:r>
      <w:r>
        <w:rPr>
          <w:b/>
          <w:i/>
        </w:rPr>
        <w:t>revised during the 118</w:t>
      </w:r>
      <w:r w:rsidRPr="00CD7212">
        <w:rPr>
          <w:b/>
          <w:i/>
          <w:vertAlign w:val="superscript"/>
        </w:rPr>
        <w:t>th</w:t>
      </w:r>
      <w:r>
        <w:rPr>
          <w:b/>
          <w:i/>
        </w:rPr>
        <w:t xml:space="preserve"> session</w:t>
      </w:r>
      <w:r>
        <w:rPr>
          <w:b/>
        </w:rPr>
        <w:t>)</w:t>
      </w:r>
    </w:p>
    <w:p w14:paraId="3E261128" w14:textId="17D6D03A" w:rsidR="006834C7" w:rsidRPr="006834C7" w:rsidRDefault="006834C7" w:rsidP="006834C7">
      <w:pPr>
        <w:pStyle w:val="SingleTxtG"/>
        <w:keepNext/>
        <w:keepLines/>
        <w:pBdr>
          <w:top w:val="single" w:sz="4" w:space="1" w:color="auto"/>
        </w:pBdr>
        <w:ind w:left="567" w:firstLine="567"/>
        <w:rPr>
          <w:b/>
        </w:rPr>
      </w:pPr>
      <w:r w:rsidRPr="00D60118">
        <w:rPr>
          <w:b/>
        </w:rPr>
        <w:t>Assessment of replies:</w:t>
      </w:r>
      <w:r w:rsidRPr="006834C7">
        <w:rPr>
          <w:sz w:val="18"/>
        </w:rPr>
        <w:t xml:space="preserve"> </w:t>
      </w:r>
      <w:r>
        <w:rPr>
          <w:rStyle w:val="FootnoteReference"/>
        </w:rPr>
        <w:footnoteReference w:id="3"/>
      </w:r>
    </w:p>
    <w:p w14:paraId="26EE401A" w14:textId="239264AC" w:rsidR="001F7BCF" w:rsidRPr="008724D6" w:rsidRDefault="001F7BCF" w:rsidP="008724D6">
      <w:pPr>
        <w:pStyle w:val="FootnoteText"/>
        <w:tabs>
          <w:tab w:val="right" w:pos="1021"/>
        </w:tabs>
        <w:suppressAutoHyphens/>
        <w:spacing w:line="220" w:lineRule="exact"/>
        <w:ind w:left="1185" w:right="1134" w:hanging="1185"/>
        <w:rPr>
          <w:rFonts w:ascii="Times New Roman" w:eastAsia="SimSun" w:hAnsi="Times New Roman" w:cs="Times New Roman"/>
          <w:sz w:val="18"/>
          <w:lang w:eastAsia="zh-CN"/>
        </w:rPr>
      </w:pPr>
      <w:r w:rsidRPr="008724D6">
        <w:rPr>
          <w:rFonts w:ascii="Times New Roman" w:eastAsia="SimSun" w:hAnsi="Times New Roman" w:cs="Times New Roman"/>
          <w:sz w:val="18"/>
          <w:lang w:eastAsia="zh-CN"/>
        </w:rPr>
        <w:tab/>
      </w:r>
      <w:r w:rsidRPr="006834C7">
        <w:rPr>
          <w:rFonts w:ascii="Times New Roman" w:eastAsia="SimSun" w:hAnsi="Times New Roman" w:cs="Times New Roman"/>
          <w:b/>
          <w:bCs/>
          <w:sz w:val="18"/>
          <w:lang w:eastAsia="zh-CN"/>
        </w:rPr>
        <w:t>A</w:t>
      </w:r>
      <w:r w:rsidRPr="008724D6">
        <w:rPr>
          <w:rFonts w:ascii="Times New Roman" w:eastAsia="SimSun" w:hAnsi="Times New Roman" w:cs="Times New Roman"/>
          <w:sz w:val="18"/>
          <w:lang w:eastAsia="zh-CN"/>
        </w:rPr>
        <w:tab/>
      </w:r>
      <w:r w:rsidR="00AF59FB" w:rsidRPr="008724D6">
        <w:rPr>
          <w:rFonts w:ascii="Times New Roman" w:eastAsia="SimSun" w:hAnsi="Times New Roman" w:cs="Times New Roman"/>
          <w:sz w:val="18"/>
          <w:lang w:eastAsia="zh-CN"/>
        </w:rPr>
        <w:t xml:space="preserve"> </w:t>
      </w:r>
      <w:r w:rsidRPr="008724D6">
        <w:rPr>
          <w:rFonts w:ascii="Times New Roman" w:eastAsia="SimSun" w:hAnsi="Times New Roman" w:cs="Times New Roman"/>
          <w:sz w:val="18"/>
          <w:lang w:eastAsia="zh-CN"/>
        </w:rPr>
        <w:t>Response largely satisfactory: The State party has provided evidence of significant action taken towards the implementation of the recommendation made by the Committee.</w:t>
      </w:r>
    </w:p>
    <w:p w14:paraId="1D1DEAAE" w14:textId="77777777" w:rsidR="001F7BCF" w:rsidRPr="001F7BCF" w:rsidRDefault="001F7BCF" w:rsidP="001F7BCF">
      <w:pPr>
        <w:keepNext/>
        <w:keepLines/>
        <w:suppressAutoHyphens/>
        <w:spacing w:after="120" w:line="240" w:lineRule="atLeast"/>
        <w:ind w:left="1134" w:right="1134"/>
        <w:jc w:val="both"/>
        <w:rPr>
          <w:rFonts w:ascii="Times New Roman" w:eastAsia="SimSun" w:hAnsi="Times New Roman" w:cs="Times New Roman"/>
          <w:sz w:val="20"/>
          <w:szCs w:val="20"/>
          <w:lang w:eastAsia="zh-CN"/>
        </w:rPr>
      </w:pPr>
    </w:p>
    <w:p w14:paraId="1FC0E8C2" w14:textId="77777777" w:rsidR="001F7BCF" w:rsidRPr="001F7BCF" w:rsidRDefault="001F7BCF" w:rsidP="001F7BCF">
      <w:pPr>
        <w:keepNext/>
        <w:keepLines/>
        <w:suppressAutoHyphens/>
        <w:spacing w:after="120" w:line="240" w:lineRule="atLeast"/>
        <w:ind w:left="1134" w:right="1134"/>
        <w:jc w:val="both"/>
        <w:rPr>
          <w:rFonts w:ascii="Times New Roman" w:eastAsia="SimSun" w:hAnsi="Times New Roman" w:cs="Times New Roman"/>
          <w:sz w:val="20"/>
          <w:szCs w:val="20"/>
          <w:lang w:eastAsia="en-GB"/>
        </w:rPr>
      </w:pPr>
      <w:r w:rsidRPr="001F7BCF">
        <w:rPr>
          <w:rFonts w:ascii="Times New Roman" w:eastAsia="SimSun" w:hAnsi="Times New Roman" w:cs="Times New Roman"/>
          <w:b/>
          <w:sz w:val="20"/>
          <w:szCs w:val="20"/>
          <w:lang w:eastAsia="zh-CN"/>
        </w:rPr>
        <w:t>B</w:t>
      </w:r>
      <w:r w:rsidRPr="001F7BCF">
        <w:rPr>
          <w:rFonts w:ascii="Times New Roman" w:eastAsia="SimSun" w:hAnsi="Times New Roman" w:cs="Times New Roman"/>
          <w:sz w:val="20"/>
          <w:szCs w:val="20"/>
          <w:lang w:eastAsia="en-GB"/>
        </w:rPr>
        <w:tab/>
        <w:t xml:space="preserve">Action taken, but additional </w:t>
      </w:r>
      <w:r w:rsidR="00BB4DAF">
        <w:rPr>
          <w:rFonts w:ascii="Times New Roman" w:eastAsia="SimSun" w:hAnsi="Times New Roman" w:cs="Times New Roman"/>
          <w:sz w:val="20"/>
          <w:szCs w:val="20"/>
          <w:lang w:eastAsia="en-GB"/>
        </w:rPr>
        <w:t xml:space="preserve">measures </w:t>
      </w:r>
      <w:r w:rsidRPr="001F7BCF">
        <w:rPr>
          <w:rFonts w:ascii="Times New Roman" w:eastAsia="SimSun" w:hAnsi="Times New Roman" w:cs="Times New Roman"/>
          <w:sz w:val="20"/>
          <w:szCs w:val="20"/>
          <w:lang w:eastAsia="en-GB"/>
        </w:rPr>
        <w:t xml:space="preserve">or </w:t>
      </w:r>
      <w:r w:rsidR="00BB4DAF" w:rsidRPr="001F7BCF">
        <w:rPr>
          <w:rFonts w:ascii="Times New Roman" w:eastAsia="SimSun" w:hAnsi="Times New Roman" w:cs="Times New Roman"/>
          <w:sz w:val="20"/>
          <w:szCs w:val="20"/>
          <w:lang w:eastAsia="en-GB"/>
        </w:rPr>
        <w:t>information</w:t>
      </w:r>
      <w:r w:rsidR="00BB4DAF">
        <w:rPr>
          <w:rFonts w:ascii="Times New Roman" w:eastAsia="SimSun" w:hAnsi="Times New Roman" w:cs="Times New Roman"/>
          <w:sz w:val="20"/>
          <w:szCs w:val="20"/>
          <w:lang w:eastAsia="en-GB"/>
        </w:rPr>
        <w:t xml:space="preserve"> </w:t>
      </w:r>
      <w:proofErr w:type="gramStart"/>
      <w:r w:rsidRPr="001F7BCF">
        <w:rPr>
          <w:rFonts w:ascii="Times New Roman" w:eastAsia="SimSun" w:hAnsi="Times New Roman" w:cs="Times New Roman"/>
          <w:sz w:val="20"/>
          <w:szCs w:val="20"/>
          <w:lang w:eastAsia="en-GB"/>
        </w:rPr>
        <w:t>required:</w:t>
      </w:r>
      <w:proofErr w:type="gramEnd"/>
      <w:r w:rsidRPr="001F7BCF">
        <w:rPr>
          <w:rFonts w:ascii="Times New Roman" w:eastAsia="SimSun" w:hAnsi="Times New Roman" w:cs="Times New Roman"/>
          <w:sz w:val="20"/>
          <w:szCs w:val="20"/>
          <w:lang w:eastAsia="en-GB"/>
        </w:rPr>
        <w:t xml:space="preserve"> The State party took steps towards the implementation of the recommendation but additional information or action remains necessary.</w:t>
      </w:r>
    </w:p>
    <w:p w14:paraId="46AE2242" w14:textId="77777777" w:rsidR="001F7BCF" w:rsidRPr="001F7BCF" w:rsidRDefault="001F7BCF" w:rsidP="001F7BCF">
      <w:pPr>
        <w:keepNext/>
        <w:keepLines/>
        <w:suppressAutoHyphens/>
        <w:spacing w:after="120" w:line="240" w:lineRule="atLeast"/>
        <w:ind w:left="1134" w:right="1134"/>
        <w:jc w:val="both"/>
        <w:rPr>
          <w:rFonts w:ascii="Times New Roman" w:eastAsia="SimSun" w:hAnsi="Times New Roman" w:cs="Times New Roman"/>
          <w:sz w:val="20"/>
          <w:szCs w:val="20"/>
          <w:lang w:eastAsia="en-GB"/>
        </w:rPr>
      </w:pPr>
      <w:r w:rsidRPr="006834C7">
        <w:rPr>
          <w:rFonts w:ascii="Times New Roman" w:eastAsia="SimSun" w:hAnsi="Times New Roman" w:cs="Times New Roman"/>
          <w:b/>
          <w:bCs/>
          <w:sz w:val="20"/>
          <w:szCs w:val="20"/>
          <w:lang w:eastAsia="en-GB"/>
        </w:rPr>
        <w:t>C</w:t>
      </w:r>
      <w:r w:rsidRPr="001F7BCF">
        <w:rPr>
          <w:rFonts w:ascii="Times New Roman" w:eastAsia="SimSun" w:hAnsi="Times New Roman" w:cs="Times New Roman"/>
          <w:sz w:val="20"/>
          <w:szCs w:val="20"/>
          <w:lang w:eastAsia="en-GB"/>
        </w:rPr>
        <w:tab/>
        <w:t>Response received but actions or information not relevant or do not implement the recommendation: The action taken or information provided by the State party does not address the situation under consideration</w:t>
      </w:r>
    </w:p>
    <w:p w14:paraId="21651844" w14:textId="77777777" w:rsidR="001F7BCF" w:rsidRPr="001F7BCF" w:rsidRDefault="001F7BCF" w:rsidP="001F7BCF">
      <w:pPr>
        <w:keepNext/>
        <w:keepLines/>
        <w:suppressAutoHyphens/>
        <w:spacing w:after="120" w:line="240" w:lineRule="atLeast"/>
        <w:ind w:left="1134" w:right="1134"/>
        <w:jc w:val="both"/>
        <w:rPr>
          <w:rFonts w:ascii="Times New Roman" w:eastAsia="SimSun" w:hAnsi="Times New Roman" w:cs="Times New Roman"/>
          <w:sz w:val="20"/>
          <w:szCs w:val="20"/>
          <w:lang w:eastAsia="en-GB"/>
        </w:rPr>
      </w:pPr>
      <w:r w:rsidRPr="006834C7">
        <w:rPr>
          <w:rFonts w:ascii="Times New Roman" w:eastAsia="SimSun" w:hAnsi="Times New Roman" w:cs="Times New Roman"/>
          <w:b/>
          <w:bCs/>
          <w:sz w:val="20"/>
          <w:szCs w:val="20"/>
          <w:lang w:eastAsia="en-GB"/>
        </w:rPr>
        <w:t>D</w:t>
      </w:r>
      <w:r w:rsidRPr="001F7BCF">
        <w:rPr>
          <w:rFonts w:ascii="Times New Roman" w:eastAsia="SimSun" w:hAnsi="Times New Roman" w:cs="Times New Roman"/>
          <w:sz w:val="20"/>
          <w:szCs w:val="20"/>
          <w:lang w:eastAsia="en-GB"/>
        </w:rPr>
        <w:tab/>
        <w:t xml:space="preserve">No follow-up report received after reminder(s): No follow-up report </w:t>
      </w:r>
      <w:proofErr w:type="gramStart"/>
      <w:r w:rsidRPr="001F7BCF">
        <w:rPr>
          <w:rFonts w:ascii="Times New Roman" w:eastAsia="SimSun" w:hAnsi="Times New Roman" w:cs="Times New Roman"/>
          <w:sz w:val="20"/>
          <w:szCs w:val="20"/>
          <w:lang w:eastAsia="en-GB"/>
        </w:rPr>
        <w:t>has been received</w:t>
      </w:r>
      <w:proofErr w:type="gramEnd"/>
      <w:r w:rsidRPr="001F7BCF">
        <w:rPr>
          <w:rFonts w:ascii="Times New Roman" w:eastAsia="SimSun" w:hAnsi="Times New Roman" w:cs="Times New Roman"/>
          <w:sz w:val="20"/>
          <w:szCs w:val="20"/>
          <w:lang w:eastAsia="en-GB"/>
        </w:rPr>
        <w:t xml:space="preserve"> after the reminder(s)</w:t>
      </w:r>
    </w:p>
    <w:p w14:paraId="3E60BDD2" w14:textId="77777777" w:rsidR="001F7BCF" w:rsidRPr="001F7BCF" w:rsidRDefault="001F7BCF" w:rsidP="001F7BCF">
      <w:pPr>
        <w:keepNext/>
        <w:keepLines/>
        <w:suppressAutoHyphens/>
        <w:spacing w:after="120" w:line="240" w:lineRule="atLeast"/>
        <w:ind w:left="1134" w:right="1134"/>
        <w:jc w:val="both"/>
        <w:rPr>
          <w:rFonts w:ascii="Times New Roman" w:eastAsia="SimSun" w:hAnsi="Times New Roman" w:cs="Times New Roman"/>
          <w:sz w:val="20"/>
          <w:szCs w:val="20"/>
          <w:lang w:eastAsia="en-GB"/>
        </w:rPr>
      </w:pPr>
      <w:r w:rsidRPr="006834C7">
        <w:rPr>
          <w:rFonts w:ascii="Times New Roman" w:eastAsia="SimSun" w:hAnsi="Times New Roman" w:cs="Times New Roman"/>
          <w:b/>
          <w:bCs/>
          <w:sz w:val="20"/>
          <w:szCs w:val="20"/>
          <w:lang w:eastAsia="en-GB"/>
        </w:rPr>
        <w:t>E</w:t>
      </w:r>
      <w:r w:rsidRPr="001F7BCF">
        <w:rPr>
          <w:rFonts w:ascii="Times New Roman" w:eastAsia="SimSun" w:hAnsi="Times New Roman" w:cs="Times New Roman"/>
          <w:sz w:val="20"/>
          <w:szCs w:val="20"/>
          <w:lang w:eastAsia="en-GB"/>
        </w:rPr>
        <w:tab/>
        <w:t>Information or measures taken are contrary to, or reflect rejection of the Committee’s recommendations</w:t>
      </w:r>
    </w:p>
    <w:p w14:paraId="205F0851" w14:textId="77777777" w:rsidR="001F7BCF" w:rsidRPr="001F7BCF" w:rsidRDefault="001F7BCF" w:rsidP="001F7BCF">
      <w:pPr>
        <w:keepNext/>
        <w:keepLines/>
        <w:suppressAutoHyphens/>
        <w:spacing w:after="120" w:line="240" w:lineRule="atLeast"/>
        <w:ind w:left="1134" w:right="1134"/>
        <w:jc w:val="both"/>
        <w:rPr>
          <w:rFonts w:ascii="Times New Roman" w:eastAsia="SimSun" w:hAnsi="Times New Roman" w:cs="Times New Roman"/>
          <w:sz w:val="20"/>
          <w:szCs w:val="20"/>
          <w:lang w:eastAsia="en-GB"/>
        </w:rPr>
      </w:pPr>
      <w:r w:rsidRPr="006834C7">
        <w:rPr>
          <w:rFonts w:ascii="Times New Roman" w:eastAsia="SimSun" w:hAnsi="Times New Roman" w:cs="Times New Roman"/>
          <w:b/>
          <w:bCs/>
          <w:sz w:val="20"/>
          <w:szCs w:val="20"/>
          <w:lang w:eastAsia="en-GB"/>
        </w:rPr>
        <w:t>5.</w:t>
      </w:r>
      <w:r w:rsidRPr="001F7BCF">
        <w:rPr>
          <w:rFonts w:ascii="Times New Roman" w:eastAsia="SimSun" w:hAnsi="Times New Roman" w:cs="Times New Roman"/>
          <w:sz w:val="20"/>
          <w:szCs w:val="20"/>
          <w:lang w:eastAsia="en-GB"/>
        </w:rPr>
        <w:tab/>
        <w:t>At its 121</w:t>
      </w:r>
      <w:r w:rsidRPr="006834C7">
        <w:rPr>
          <w:rFonts w:ascii="Times New Roman" w:eastAsia="SimSun" w:hAnsi="Times New Roman" w:cs="Times New Roman"/>
          <w:sz w:val="20"/>
          <w:szCs w:val="20"/>
          <w:lang w:eastAsia="en-GB"/>
        </w:rPr>
        <w:t>st</w:t>
      </w:r>
      <w:r w:rsidRPr="001F7BCF">
        <w:rPr>
          <w:rFonts w:ascii="Times New Roman" w:eastAsia="SimSun" w:hAnsi="Times New Roman" w:cs="Times New Roman"/>
          <w:sz w:val="20"/>
          <w:szCs w:val="20"/>
          <w:lang w:eastAsia="en-GB"/>
        </w:rPr>
        <w:t xml:space="preserve"> session, on 9 November 2017, the Committee decided to revise its methodology/procedure to monitor follow-up on its Views. </w:t>
      </w:r>
    </w:p>
    <w:p w14:paraId="78CEDBE5" w14:textId="77777777" w:rsidR="001F7BCF" w:rsidRPr="001F7BCF" w:rsidRDefault="001F7BCF" w:rsidP="001F7BCF">
      <w:pPr>
        <w:keepNext/>
        <w:keepLines/>
        <w:suppressAutoHyphens/>
        <w:spacing w:after="120" w:line="240" w:lineRule="atLeast"/>
        <w:ind w:left="1134" w:right="1134"/>
        <w:jc w:val="both"/>
        <w:rPr>
          <w:rFonts w:ascii="Times New Roman" w:eastAsia="SimSun" w:hAnsi="Times New Roman" w:cs="Times New Roman"/>
          <w:sz w:val="20"/>
          <w:szCs w:val="20"/>
          <w:lang w:eastAsia="en-GB"/>
        </w:rPr>
      </w:pPr>
      <w:r w:rsidRPr="001F7BCF">
        <w:rPr>
          <w:rFonts w:ascii="Times New Roman" w:eastAsia="SimSun" w:hAnsi="Times New Roman" w:cs="Times New Roman"/>
          <w:sz w:val="20"/>
          <w:szCs w:val="20"/>
          <w:lang w:eastAsia="en-GB"/>
        </w:rPr>
        <w:t>Decisions taken:</w:t>
      </w:r>
    </w:p>
    <w:p w14:paraId="32D6E38B" w14:textId="77777777" w:rsidR="001F7BCF" w:rsidRPr="001F7BCF" w:rsidRDefault="001F7BCF" w:rsidP="001F7BCF">
      <w:pPr>
        <w:keepNext/>
        <w:keepLines/>
        <w:numPr>
          <w:ilvl w:val="0"/>
          <w:numId w:val="1"/>
        </w:numPr>
        <w:suppressAutoHyphens/>
        <w:spacing w:after="120" w:line="240" w:lineRule="atLeast"/>
        <w:ind w:right="1134"/>
        <w:jc w:val="both"/>
        <w:rPr>
          <w:rFonts w:ascii="Times New Roman" w:eastAsia="SimSun" w:hAnsi="Times New Roman" w:cs="Times New Roman"/>
          <w:sz w:val="20"/>
          <w:szCs w:val="20"/>
          <w:lang w:eastAsia="en-GB"/>
        </w:rPr>
      </w:pPr>
      <w:r w:rsidRPr="001F7BCF">
        <w:rPr>
          <w:rFonts w:ascii="Times New Roman" w:eastAsia="SimSun" w:hAnsi="Times New Roman" w:cs="Times New Roman"/>
          <w:sz w:val="20"/>
          <w:szCs w:val="20"/>
          <w:lang w:eastAsia="en-GB"/>
        </w:rPr>
        <w:t>Grading will no longer be applied for the publication of the Views</w:t>
      </w:r>
    </w:p>
    <w:p w14:paraId="78E40F01" w14:textId="22184C37" w:rsidR="001F7BCF" w:rsidRPr="001F7BCF" w:rsidRDefault="001F7BCF" w:rsidP="001F7BCF">
      <w:pPr>
        <w:numPr>
          <w:ilvl w:val="0"/>
          <w:numId w:val="1"/>
        </w:numPr>
        <w:suppressAutoHyphens/>
        <w:spacing w:after="0" w:line="240" w:lineRule="auto"/>
        <w:rPr>
          <w:rFonts w:ascii="Times New Roman" w:eastAsia="SimSun" w:hAnsi="Times New Roman" w:cs="Times New Roman"/>
          <w:sz w:val="20"/>
          <w:szCs w:val="20"/>
          <w:lang w:eastAsia="en-GB"/>
        </w:rPr>
      </w:pPr>
      <w:r w:rsidRPr="001F7BCF">
        <w:rPr>
          <w:rFonts w:ascii="Times New Roman" w:eastAsia="SimSun" w:hAnsi="Times New Roman" w:cs="Times New Roman"/>
          <w:sz w:val="20"/>
          <w:szCs w:val="20"/>
          <w:lang w:eastAsia="en-GB"/>
        </w:rPr>
        <w:t xml:space="preserve">Grading will be applied for </w:t>
      </w:r>
      <w:r w:rsidR="005D115A">
        <w:rPr>
          <w:rFonts w:ascii="Times New Roman" w:eastAsia="SimSun" w:hAnsi="Times New Roman" w:cs="Times New Roman"/>
          <w:sz w:val="20"/>
          <w:szCs w:val="20"/>
          <w:lang w:eastAsia="en-GB"/>
        </w:rPr>
        <w:t xml:space="preserve">the State Party’s response on </w:t>
      </w:r>
      <w:r w:rsidRPr="001F7BCF">
        <w:rPr>
          <w:rFonts w:ascii="Times New Roman" w:eastAsia="SimSun" w:hAnsi="Times New Roman" w:cs="Times New Roman"/>
          <w:sz w:val="20"/>
          <w:szCs w:val="20"/>
          <w:lang w:eastAsia="en-GB"/>
        </w:rPr>
        <w:t xml:space="preserve">measures of non-repetition </w:t>
      </w:r>
      <w:r w:rsidR="00816A71">
        <w:rPr>
          <w:rFonts w:ascii="Times New Roman" w:eastAsia="SimSun" w:hAnsi="Times New Roman" w:cs="Times New Roman"/>
          <w:sz w:val="20"/>
          <w:szCs w:val="20"/>
          <w:lang w:eastAsia="en-GB"/>
        </w:rPr>
        <w:t xml:space="preserve">only </w:t>
      </w:r>
      <w:r w:rsidRPr="001F7BCF">
        <w:rPr>
          <w:rFonts w:ascii="Times New Roman" w:eastAsia="SimSun" w:hAnsi="Times New Roman" w:cs="Times New Roman"/>
          <w:sz w:val="20"/>
          <w:szCs w:val="20"/>
          <w:lang w:eastAsia="en-GB"/>
        </w:rPr>
        <w:t xml:space="preserve">if </w:t>
      </w:r>
      <w:r w:rsidR="00816A71">
        <w:rPr>
          <w:rFonts w:ascii="Times New Roman" w:eastAsia="SimSun" w:hAnsi="Times New Roman" w:cs="Times New Roman"/>
          <w:sz w:val="20"/>
          <w:szCs w:val="20"/>
          <w:lang w:eastAsia="en-GB"/>
        </w:rPr>
        <w:t>such</w:t>
      </w:r>
      <w:r w:rsidRPr="001F7BCF">
        <w:rPr>
          <w:rFonts w:ascii="Times New Roman" w:eastAsia="SimSun" w:hAnsi="Times New Roman" w:cs="Times New Roman"/>
          <w:sz w:val="20"/>
          <w:szCs w:val="20"/>
          <w:lang w:eastAsia="en-GB"/>
        </w:rPr>
        <w:t xml:space="preserve"> measures </w:t>
      </w:r>
      <w:r w:rsidR="00816A71">
        <w:rPr>
          <w:rFonts w:ascii="Times New Roman" w:eastAsia="SimSun" w:hAnsi="Times New Roman" w:cs="Times New Roman"/>
          <w:sz w:val="20"/>
          <w:szCs w:val="20"/>
          <w:lang w:eastAsia="en-GB"/>
        </w:rPr>
        <w:t>are</w:t>
      </w:r>
      <w:r w:rsidRPr="001F7BCF">
        <w:rPr>
          <w:rFonts w:ascii="Times New Roman" w:eastAsia="SimSun" w:hAnsi="Times New Roman" w:cs="Times New Roman"/>
          <w:sz w:val="20"/>
          <w:szCs w:val="20"/>
          <w:lang w:eastAsia="en-GB"/>
        </w:rPr>
        <w:t xml:space="preserve"> specifi</w:t>
      </w:r>
      <w:r w:rsidR="00966CA3">
        <w:rPr>
          <w:rFonts w:ascii="Times New Roman" w:eastAsia="SimSun" w:hAnsi="Times New Roman" w:cs="Times New Roman"/>
          <w:sz w:val="20"/>
          <w:szCs w:val="20"/>
          <w:lang w:eastAsia="en-GB"/>
        </w:rPr>
        <w:t xml:space="preserve">ed </w:t>
      </w:r>
      <w:r w:rsidRPr="001F7BCF">
        <w:rPr>
          <w:rFonts w:ascii="Times New Roman" w:eastAsia="SimSun" w:hAnsi="Times New Roman" w:cs="Times New Roman"/>
          <w:sz w:val="20"/>
          <w:szCs w:val="20"/>
          <w:lang w:eastAsia="en-GB"/>
        </w:rPr>
        <w:t>in the Views</w:t>
      </w:r>
    </w:p>
    <w:p w14:paraId="60208C74" w14:textId="78590008" w:rsidR="001F7BCF" w:rsidRPr="001F7BCF" w:rsidRDefault="001F7BCF" w:rsidP="001F7BCF">
      <w:pPr>
        <w:numPr>
          <w:ilvl w:val="0"/>
          <w:numId w:val="1"/>
        </w:numPr>
        <w:suppressAutoHyphens/>
        <w:spacing w:after="0" w:line="240" w:lineRule="auto"/>
        <w:rPr>
          <w:rFonts w:ascii="Times New Roman" w:eastAsia="SimSun" w:hAnsi="Times New Roman" w:cs="Times New Roman"/>
          <w:sz w:val="20"/>
          <w:szCs w:val="20"/>
          <w:lang w:eastAsia="en-GB"/>
        </w:rPr>
      </w:pPr>
      <w:r w:rsidRPr="001F7BCF">
        <w:rPr>
          <w:rFonts w:ascii="Times New Roman" w:eastAsia="SimSun" w:hAnsi="Times New Roman" w:cs="Times New Roman"/>
          <w:sz w:val="20"/>
          <w:szCs w:val="20"/>
          <w:lang w:eastAsia="en-GB"/>
        </w:rPr>
        <w:t>The follow-up report will contain only information on cases that are ready for grading by the Committee</w:t>
      </w:r>
      <w:r w:rsidR="00816A71">
        <w:rPr>
          <w:rFonts w:ascii="Times New Roman" w:eastAsia="SimSun" w:hAnsi="Times New Roman" w:cs="Times New Roman"/>
          <w:sz w:val="20"/>
          <w:szCs w:val="20"/>
          <w:lang w:eastAsia="en-GB"/>
        </w:rPr>
        <w:t>, i</w:t>
      </w:r>
      <w:r w:rsidR="00A70CC9">
        <w:rPr>
          <w:rFonts w:ascii="Times New Roman" w:eastAsia="SimSun" w:hAnsi="Times New Roman" w:cs="Times New Roman"/>
          <w:sz w:val="20"/>
          <w:szCs w:val="20"/>
          <w:lang w:eastAsia="en-GB"/>
        </w:rPr>
        <w:t>.</w:t>
      </w:r>
      <w:r w:rsidR="00816A71">
        <w:rPr>
          <w:rFonts w:ascii="Times New Roman" w:eastAsia="SimSun" w:hAnsi="Times New Roman" w:cs="Times New Roman"/>
          <w:sz w:val="20"/>
          <w:szCs w:val="20"/>
          <w:lang w:eastAsia="en-GB"/>
        </w:rPr>
        <w:t xml:space="preserve">e. where there is </w:t>
      </w:r>
      <w:r w:rsidR="00A70CC9">
        <w:rPr>
          <w:rFonts w:ascii="Times New Roman" w:eastAsia="SimSun" w:hAnsi="Times New Roman" w:cs="Times New Roman"/>
          <w:sz w:val="20"/>
          <w:szCs w:val="20"/>
          <w:lang w:eastAsia="en-GB"/>
        </w:rPr>
        <w:t xml:space="preserve">a reply by the State party and </w:t>
      </w:r>
      <w:r w:rsidR="00816A71">
        <w:rPr>
          <w:rFonts w:ascii="Times New Roman" w:eastAsia="SimSun" w:hAnsi="Times New Roman" w:cs="Times New Roman"/>
          <w:sz w:val="20"/>
          <w:szCs w:val="20"/>
          <w:lang w:eastAsia="en-GB"/>
        </w:rPr>
        <w:t>information by the author</w:t>
      </w:r>
      <w:r w:rsidR="00A70CC9">
        <w:rPr>
          <w:rFonts w:ascii="Times New Roman" w:eastAsia="SimSun" w:hAnsi="Times New Roman" w:cs="Times New Roman"/>
          <w:sz w:val="20"/>
          <w:szCs w:val="20"/>
          <w:lang w:eastAsia="en-GB"/>
        </w:rPr>
        <w:t>.</w:t>
      </w:r>
    </w:p>
    <w:p w14:paraId="5BB917FA" w14:textId="77777777" w:rsidR="00604A66" w:rsidRPr="006834C7" w:rsidRDefault="00604A66">
      <w:pPr>
        <w:rPr>
          <w:rFonts w:ascii="Times New Roman" w:eastAsia="SimSun" w:hAnsi="Times New Roman" w:cs="Times New Roman"/>
          <w:sz w:val="20"/>
          <w:szCs w:val="20"/>
          <w:lang w:eastAsia="en-GB"/>
        </w:rPr>
      </w:pPr>
    </w:p>
    <w:p w14:paraId="4C21AFF3" w14:textId="1202747B" w:rsidR="00027524" w:rsidRPr="006834C7" w:rsidRDefault="00AF59FB">
      <w:pPr>
        <w:keepNext/>
        <w:keepLines/>
        <w:tabs>
          <w:tab w:val="right" w:pos="851"/>
        </w:tabs>
        <w:suppressAutoHyphens/>
        <w:spacing w:before="360" w:after="240" w:line="300" w:lineRule="exact"/>
        <w:ind w:left="1134" w:right="1134" w:hanging="1134"/>
        <w:rPr>
          <w:rFonts w:ascii="Times New Roman" w:eastAsia="Times New Roman" w:hAnsi="Times New Roman" w:cs="Times New Roman"/>
          <w:b/>
        </w:rPr>
      </w:pPr>
      <w:r>
        <w:rPr>
          <w:rFonts w:ascii="Times New Roman" w:eastAsia="Times New Roman" w:hAnsi="Times New Roman" w:cs="Times New Roman"/>
          <w:b/>
          <w:sz w:val="28"/>
          <w:szCs w:val="20"/>
        </w:rPr>
        <w:tab/>
      </w:r>
      <w:r w:rsidR="00027524" w:rsidRPr="006834C7">
        <w:rPr>
          <w:rFonts w:ascii="Times New Roman" w:eastAsia="Times New Roman" w:hAnsi="Times New Roman" w:cs="Times New Roman"/>
          <w:b/>
        </w:rPr>
        <w:t>B.</w:t>
      </w:r>
      <w:r w:rsidR="00027524" w:rsidRPr="006834C7">
        <w:rPr>
          <w:rFonts w:ascii="Times New Roman" w:eastAsia="Times New Roman" w:hAnsi="Times New Roman" w:cs="Times New Roman"/>
          <w:b/>
        </w:rPr>
        <w:tab/>
        <w:t xml:space="preserve">Follow-up information received and processed between July2017 and </w:t>
      </w:r>
      <w:r w:rsidR="00816A71" w:rsidRPr="006834C7">
        <w:rPr>
          <w:rFonts w:ascii="Times New Roman" w:eastAsia="Times New Roman" w:hAnsi="Times New Roman" w:cs="Times New Roman"/>
          <w:b/>
        </w:rPr>
        <w:t>March</w:t>
      </w:r>
      <w:r w:rsidR="00027524" w:rsidRPr="006834C7">
        <w:rPr>
          <w:rFonts w:ascii="Times New Roman" w:eastAsia="Times New Roman" w:hAnsi="Times New Roman" w:cs="Times New Roman"/>
          <w:b/>
        </w:rPr>
        <w:t xml:space="preserve"> 201</w:t>
      </w:r>
      <w:r w:rsidR="003F2D4B" w:rsidRPr="006834C7">
        <w:rPr>
          <w:rFonts w:ascii="Times New Roman" w:eastAsia="Times New Roman" w:hAnsi="Times New Roman" w:cs="Times New Roman"/>
          <w:b/>
        </w:rPr>
        <w:t>8</w:t>
      </w:r>
      <w:r w:rsidR="008724D6" w:rsidRPr="006834C7">
        <w:rPr>
          <w:rFonts w:ascii="Times New Roman" w:eastAsia="Times New Roman" w:hAnsi="Times New Roman" w:cs="Times New Roman"/>
          <w:b/>
        </w:rPr>
        <w:br/>
      </w:r>
      <w:r w:rsidR="00DA4C01" w:rsidRPr="006834C7">
        <w:rPr>
          <w:rFonts w:ascii="Times New Roman" w:eastAsia="Times New Roman" w:hAnsi="Times New Roman" w:cs="Times New Roman"/>
          <w:b/>
        </w:rPr>
        <w:t xml:space="preserve">1. </w:t>
      </w:r>
      <w:r w:rsidR="00027524" w:rsidRPr="006834C7">
        <w:rPr>
          <w:rFonts w:ascii="Times New Roman" w:eastAsia="Times New Roman" w:hAnsi="Times New Roman" w:cs="Times New Roman"/>
          <w:b/>
        </w:rPr>
        <w:t>Algeria</w:t>
      </w:r>
      <w:r w:rsidR="00490EED">
        <w:rPr>
          <w:rStyle w:val="FootnoteReference"/>
          <w:rFonts w:eastAsia="Times New Roman" w:cs="Times New Roman"/>
          <w:b/>
        </w:rPr>
        <w:footnoteReference w:id="4"/>
      </w:r>
    </w:p>
    <w:p w14:paraId="3CED7C60" w14:textId="4DB4CE79" w:rsidR="00027524" w:rsidRPr="00AF59FB" w:rsidRDefault="00AF59FB" w:rsidP="006834C7">
      <w:pPr>
        <w:keepNext/>
        <w:keepLines/>
        <w:tabs>
          <w:tab w:val="right" w:pos="851"/>
        </w:tabs>
        <w:suppressAutoHyphens/>
        <w:spacing w:before="360" w:after="240" w:line="300" w:lineRule="exact"/>
        <w:ind w:left="1134" w:right="1134" w:hanging="1134"/>
        <w:rPr>
          <w:rFonts w:ascii="Times New Roman" w:eastAsia="SimSun" w:hAnsi="Times New Roman" w:cs="Times New Roman"/>
          <w:sz w:val="20"/>
          <w:szCs w:val="20"/>
          <w:lang w:eastAsia="en-GB"/>
        </w:rPr>
      </w:pPr>
      <w:r w:rsidRPr="006834C7">
        <w:rPr>
          <w:rFonts w:ascii="Times New Roman" w:eastAsia="Times New Roman" w:hAnsi="Times New Roman" w:cs="Times New Roman"/>
          <w:b/>
        </w:rPr>
        <w:tab/>
      </w:r>
      <w:r w:rsidRPr="006834C7">
        <w:rPr>
          <w:rFonts w:ascii="Times New Roman" w:eastAsia="Times New Roman" w:hAnsi="Times New Roman" w:cs="Times New Roman"/>
          <w:b/>
        </w:rPr>
        <w:tab/>
      </w:r>
      <w:r w:rsidR="00027524" w:rsidRPr="006834C7">
        <w:rPr>
          <w:rFonts w:ascii="Times New Roman" w:eastAsia="Times New Roman" w:hAnsi="Times New Roman" w:cs="Times New Roman"/>
          <w:bCs/>
          <w:sz w:val="20"/>
          <w:szCs w:val="20"/>
        </w:rPr>
        <w:t xml:space="preserve">Communication No. 2157/2012, </w:t>
      </w:r>
      <w:proofErr w:type="spellStart"/>
      <w:r w:rsidR="00027524" w:rsidRPr="006834C7">
        <w:rPr>
          <w:rFonts w:ascii="Times New Roman" w:eastAsia="Times New Roman" w:hAnsi="Times New Roman" w:cs="Times New Roman"/>
          <w:bCs/>
          <w:sz w:val="20"/>
          <w:szCs w:val="20"/>
        </w:rPr>
        <w:t>Belamrania</w:t>
      </w:r>
      <w:proofErr w:type="spellEnd"/>
      <w:r w:rsidR="00490EED">
        <w:rPr>
          <w:rFonts w:ascii="Times New Roman" w:eastAsia="Times New Roman" w:hAnsi="Times New Roman" w:cs="Times New Roman"/>
          <w:bCs/>
          <w:sz w:val="20"/>
          <w:szCs w:val="20"/>
        </w:rPr>
        <w:br/>
      </w:r>
      <w:r w:rsidR="00027524" w:rsidRPr="006834C7">
        <w:rPr>
          <w:rFonts w:ascii="Times New Roman" w:eastAsia="Times New Roman" w:hAnsi="Times New Roman" w:cs="Times New Roman"/>
          <w:bCs/>
          <w:sz w:val="20"/>
          <w:szCs w:val="20"/>
        </w:rPr>
        <w:t>Views adopted:</w:t>
      </w:r>
      <w:r w:rsidR="00027524" w:rsidRPr="006834C7">
        <w:rPr>
          <w:rFonts w:ascii="Times New Roman" w:eastAsia="Times New Roman" w:hAnsi="Times New Roman" w:cs="Times New Roman"/>
          <w:bCs/>
          <w:sz w:val="20"/>
          <w:szCs w:val="20"/>
        </w:rPr>
        <w:tab/>
        <w:t>27 October 2016</w:t>
      </w:r>
      <w:r w:rsidR="00490EED">
        <w:rPr>
          <w:rFonts w:ascii="Times New Roman" w:eastAsia="SimSun" w:hAnsi="Times New Roman" w:cs="Times New Roman"/>
          <w:sz w:val="20"/>
          <w:szCs w:val="20"/>
          <w:lang w:eastAsia="en-GB"/>
        </w:rPr>
        <w:br/>
      </w:r>
      <w:r w:rsidR="00027524" w:rsidRPr="00AF59FB">
        <w:rPr>
          <w:rFonts w:ascii="Times New Roman" w:eastAsia="SimSun" w:hAnsi="Times New Roman" w:cs="Times New Roman"/>
          <w:sz w:val="20"/>
          <w:szCs w:val="20"/>
          <w:lang w:eastAsia="en-GB"/>
        </w:rPr>
        <w:t>Violation:</w:t>
      </w:r>
      <w:r w:rsidR="00027524" w:rsidRPr="00AF59FB">
        <w:rPr>
          <w:rFonts w:ascii="Times New Roman" w:eastAsia="SimSun" w:hAnsi="Times New Roman" w:cs="Times New Roman"/>
          <w:sz w:val="20"/>
          <w:szCs w:val="20"/>
          <w:lang w:eastAsia="en-GB"/>
        </w:rPr>
        <w:tab/>
        <w:t>2 (3), 6 (1) and 7</w:t>
      </w:r>
    </w:p>
    <w:p w14:paraId="7DC94FE7"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Remedy:</w:t>
      </w:r>
      <w:r w:rsidRPr="00AF59FB">
        <w:rPr>
          <w:rFonts w:ascii="Times New Roman" w:eastAsia="SimSun" w:hAnsi="Times New Roman" w:cs="Times New Roman"/>
          <w:sz w:val="20"/>
          <w:szCs w:val="20"/>
          <w:lang w:eastAsia="en-GB"/>
        </w:rPr>
        <w:tab/>
        <w:t xml:space="preserve"> (a) conduct a thorough and rigorous investigation into the alleged summary execution of Mohammed </w:t>
      </w:r>
      <w:proofErr w:type="spellStart"/>
      <w:r w:rsidRPr="00AF59FB">
        <w:rPr>
          <w:rFonts w:ascii="Times New Roman" w:eastAsia="SimSun" w:hAnsi="Times New Roman" w:cs="Times New Roman"/>
          <w:sz w:val="20"/>
          <w:szCs w:val="20"/>
          <w:lang w:eastAsia="en-GB"/>
        </w:rPr>
        <w:t>Belamrania</w:t>
      </w:r>
      <w:proofErr w:type="spellEnd"/>
      <w:r w:rsidRPr="00AF59FB">
        <w:rPr>
          <w:rFonts w:ascii="Times New Roman" w:eastAsia="SimSun" w:hAnsi="Times New Roman" w:cs="Times New Roman"/>
          <w:sz w:val="20"/>
          <w:szCs w:val="20"/>
          <w:lang w:eastAsia="en-GB"/>
        </w:rPr>
        <w:t>; (b) provide his family with detailed information on the results of the investigation; (c) prosecute, try and punish those responsible for the violations; (d) provide the victim’s family with appropriate compensation and redress.</w:t>
      </w:r>
      <w:r w:rsidR="00C31759" w:rsidRPr="00AF59FB">
        <w:rPr>
          <w:rFonts w:ascii="Times New Roman" w:eastAsia="SimSun" w:hAnsi="Times New Roman" w:cs="Times New Roman"/>
          <w:sz w:val="20"/>
          <w:szCs w:val="20"/>
          <w:lang w:eastAsia="en-GB"/>
        </w:rPr>
        <w:t xml:space="preserve"> Order No. 06-01 notwithstanding, the State party should also ensure that it does not prevent the victims of offences such as torture, extrajudicial killing and enforced disappearance from exercising their right to an effective remedy.</w:t>
      </w:r>
    </w:p>
    <w:p w14:paraId="2F0B59BD"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Subject matter:</w:t>
      </w:r>
      <w:r w:rsidRPr="00AF59FB">
        <w:rPr>
          <w:rFonts w:ascii="Times New Roman" w:eastAsia="SimSun" w:hAnsi="Times New Roman" w:cs="Times New Roman"/>
          <w:sz w:val="20"/>
          <w:szCs w:val="20"/>
          <w:lang w:eastAsia="en-GB"/>
        </w:rPr>
        <w:tab/>
        <w:t>Summary execution</w:t>
      </w:r>
    </w:p>
    <w:p w14:paraId="617E7536"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Previous follow-up information:</w:t>
      </w:r>
      <w:r w:rsidRPr="00AF59FB">
        <w:rPr>
          <w:rFonts w:ascii="Times New Roman" w:eastAsia="SimSun" w:hAnsi="Times New Roman" w:cs="Times New Roman"/>
          <w:sz w:val="20"/>
          <w:szCs w:val="20"/>
          <w:lang w:eastAsia="en-GB"/>
        </w:rPr>
        <w:tab/>
      </w:r>
      <w:r w:rsidR="002D5919" w:rsidRPr="00AF59FB">
        <w:rPr>
          <w:rFonts w:ascii="Times New Roman" w:eastAsia="SimSun" w:hAnsi="Times New Roman" w:cs="Times New Roman"/>
          <w:sz w:val="20"/>
          <w:szCs w:val="20"/>
          <w:lang w:eastAsia="en-GB"/>
        </w:rPr>
        <w:t>CCPR/C/121/R.1</w:t>
      </w:r>
    </w:p>
    <w:p w14:paraId="4B637262"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Submission from the author’s counsel: </w:t>
      </w:r>
      <w:r w:rsidRPr="00AF59FB">
        <w:rPr>
          <w:rFonts w:ascii="Times New Roman" w:eastAsia="SimSun" w:hAnsi="Times New Roman" w:cs="Times New Roman"/>
          <w:sz w:val="20"/>
          <w:szCs w:val="20"/>
          <w:lang w:eastAsia="en-GB"/>
        </w:rPr>
        <w:tab/>
        <w:t xml:space="preserve">27 February 2017 </w:t>
      </w:r>
      <w:r w:rsidR="002D5919" w:rsidRPr="00AF59FB">
        <w:rPr>
          <w:rFonts w:ascii="Times New Roman" w:eastAsia="SimSun" w:hAnsi="Times New Roman" w:cs="Times New Roman"/>
          <w:sz w:val="20"/>
          <w:szCs w:val="20"/>
          <w:lang w:eastAsia="en-GB"/>
        </w:rPr>
        <w:t xml:space="preserve"> </w:t>
      </w:r>
    </w:p>
    <w:p w14:paraId="4127E44E" w14:textId="77777777" w:rsidR="00027524" w:rsidRPr="00AF59FB" w:rsidRDefault="005E37DF"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C</w:t>
      </w:r>
      <w:r w:rsidR="00027524" w:rsidRPr="00AF59FB">
        <w:rPr>
          <w:rFonts w:ascii="Times New Roman" w:eastAsia="SimSun" w:hAnsi="Times New Roman" w:cs="Times New Roman"/>
          <w:sz w:val="20"/>
          <w:szCs w:val="20"/>
          <w:lang w:eastAsia="en-GB"/>
        </w:rPr>
        <w:t xml:space="preserve">ounsel submits that on 17 February 2017, soon after receiving the Committee’s Views, the author (victim’s son) </w:t>
      </w:r>
      <w:proofErr w:type="gramStart"/>
      <w:r w:rsidR="00027524" w:rsidRPr="00AF59FB">
        <w:rPr>
          <w:rFonts w:ascii="Times New Roman" w:eastAsia="SimSun" w:hAnsi="Times New Roman" w:cs="Times New Roman"/>
          <w:sz w:val="20"/>
          <w:szCs w:val="20"/>
          <w:lang w:eastAsia="en-GB"/>
        </w:rPr>
        <w:t>was summoned</w:t>
      </w:r>
      <w:proofErr w:type="gramEnd"/>
      <w:r w:rsidR="00027524" w:rsidRPr="00AF59FB">
        <w:rPr>
          <w:rFonts w:ascii="Times New Roman" w:eastAsia="SimSun" w:hAnsi="Times New Roman" w:cs="Times New Roman"/>
          <w:sz w:val="20"/>
          <w:szCs w:val="20"/>
          <w:lang w:eastAsia="en-GB"/>
        </w:rPr>
        <w:t xml:space="preserve"> before the Commissariat central de la </w:t>
      </w:r>
      <w:proofErr w:type="spellStart"/>
      <w:r w:rsidR="00027524" w:rsidRPr="00AF59FB">
        <w:rPr>
          <w:rFonts w:ascii="Times New Roman" w:eastAsia="SimSun" w:hAnsi="Times New Roman" w:cs="Times New Roman"/>
          <w:sz w:val="20"/>
          <w:szCs w:val="20"/>
          <w:lang w:eastAsia="en-GB"/>
        </w:rPr>
        <w:t>sûreté</w:t>
      </w:r>
      <w:proofErr w:type="spellEnd"/>
      <w:r w:rsidR="00027524" w:rsidRPr="00AF59FB">
        <w:rPr>
          <w:rFonts w:ascii="Times New Roman" w:eastAsia="SimSun" w:hAnsi="Times New Roman" w:cs="Times New Roman"/>
          <w:sz w:val="20"/>
          <w:szCs w:val="20"/>
          <w:lang w:eastAsia="en-GB"/>
        </w:rPr>
        <w:t xml:space="preserve"> of </w:t>
      </w:r>
      <w:proofErr w:type="spellStart"/>
      <w:r w:rsidR="00027524" w:rsidRPr="00AF59FB">
        <w:rPr>
          <w:rFonts w:ascii="Times New Roman" w:eastAsia="SimSun" w:hAnsi="Times New Roman" w:cs="Times New Roman"/>
          <w:sz w:val="20"/>
          <w:szCs w:val="20"/>
          <w:lang w:eastAsia="en-GB"/>
        </w:rPr>
        <w:t>Jijel</w:t>
      </w:r>
      <w:proofErr w:type="spellEnd"/>
      <w:r w:rsidR="00027524" w:rsidRPr="00AF59FB">
        <w:rPr>
          <w:rFonts w:ascii="Times New Roman" w:eastAsia="SimSun" w:hAnsi="Times New Roman" w:cs="Times New Roman"/>
          <w:sz w:val="20"/>
          <w:szCs w:val="20"/>
          <w:lang w:eastAsia="en-GB"/>
        </w:rPr>
        <w:t xml:space="preserve">. The author then contacted his counsels, as well as the association </w:t>
      </w:r>
      <w:proofErr w:type="spellStart"/>
      <w:r w:rsidR="00027524" w:rsidRPr="00AF59FB">
        <w:rPr>
          <w:rFonts w:ascii="Times New Roman" w:eastAsia="SimSun" w:hAnsi="Times New Roman" w:cs="Times New Roman"/>
          <w:sz w:val="20"/>
          <w:szCs w:val="20"/>
          <w:lang w:eastAsia="en-GB"/>
        </w:rPr>
        <w:t>Mish’al</w:t>
      </w:r>
      <w:proofErr w:type="spellEnd"/>
      <w:r w:rsidR="00027524" w:rsidRPr="00AF59FB">
        <w:rPr>
          <w:rFonts w:ascii="Times New Roman" w:eastAsia="SimSun" w:hAnsi="Times New Roman" w:cs="Times New Roman"/>
          <w:sz w:val="20"/>
          <w:szCs w:val="20"/>
          <w:lang w:eastAsia="en-GB"/>
        </w:rPr>
        <w:t xml:space="preserve"> (working on disappearances), with whom he shared his concern over the fact that this summon may be related to the Committee’s</w:t>
      </w:r>
      <w:r w:rsidR="00C7754D" w:rsidRPr="00AF59FB">
        <w:rPr>
          <w:rFonts w:ascii="Times New Roman" w:eastAsia="SimSun" w:hAnsi="Times New Roman" w:cs="Times New Roman"/>
          <w:sz w:val="20"/>
          <w:szCs w:val="20"/>
          <w:lang w:eastAsia="en-GB"/>
        </w:rPr>
        <w:t xml:space="preserve"> Views</w:t>
      </w:r>
      <w:r w:rsidR="00027524" w:rsidRPr="00AF59FB">
        <w:rPr>
          <w:rFonts w:ascii="Times New Roman" w:eastAsia="SimSun" w:hAnsi="Times New Roman" w:cs="Times New Roman"/>
          <w:sz w:val="20"/>
          <w:szCs w:val="20"/>
          <w:lang w:eastAsia="en-GB"/>
        </w:rPr>
        <w:t xml:space="preserve">. </w:t>
      </w:r>
    </w:p>
    <w:p w14:paraId="326E61D9"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On 20 February 2017, the author went to the Commissariat, where he </w:t>
      </w:r>
      <w:proofErr w:type="gramStart"/>
      <w:r w:rsidRPr="00AF59FB">
        <w:rPr>
          <w:rFonts w:ascii="Times New Roman" w:eastAsia="SimSun" w:hAnsi="Times New Roman" w:cs="Times New Roman"/>
          <w:sz w:val="20"/>
          <w:szCs w:val="20"/>
          <w:lang w:eastAsia="en-GB"/>
        </w:rPr>
        <w:t>was interrogated</w:t>
      </w:r>
      <w:proofErr w:type="gramEnd"/>
      <w:r w:rsidRPr="00AF59FB">
        <w:rPr>
          <w:rFonts w:ascii="Times New Roman" w:eastAsia="SimSun" w:hAnsi="Times New Roman" w:cs="Times New Roman"/>
          <w:sz w:val="20"/>
          <w:szCs w:val="20"/>
          <w:lang w:eastAsia="en-GB"/>
        </w:rPr>
        <w:t xml:space="preserve"> on an alleged Facebook account, in which he reportedly defamed members of the local administration, accusing them of corruption. However, the author </w:t>
      </w:r>
      <w:proofErr w:type="gramStart"/>
      <w:r w:rsidRPr="00AF59FB">
        <w:rPr>
          <w:rFonts w:ascii="Times New Roman" w:eastAsia="SimSun" w:hAnsi="Times New Roman" w:cs="Times New Roman"/>
          <w:sz w:val="20"/>
          <w:szCs w:val="20"/>
          <w:lang w:eastAsia="en-GB"/>
        </w:rPr>
        <w:t>was primarily interrogated</w:t>
      </w:r>
      <w:proofErr w:type="gramEnd"/>
      <w:r w:rsidRPr="00AF59FB">
        <w:rPr>
          <w:rFonts w:ascii="Times New Roman" w:eastAsia="SimSun" w:hAnsi="Times New Roman" w:cs="Times New Roman"/>
          <w:sz w:val="20"/>
          <w:szCs w:val="20"/>
          <w:lang w:eastAsia="en-GB"/>
        </w:rPr>
        <w:t xml:space="preserve"> over the complaint he brought before the Committee. </w:t>
      </w:r>
    </w:p>
    <w:p w14:paraId="4FAC8FAF" w14:textId="4949F77E"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On the same day, at 4 pm, the </w:t>
      </w:r>
      <w:proofErr w:type="gramStart"/>
      <w:r w:rsidRPr="00AF59FB">
        <w:rPr>
          <w:rFonts w:ascii="Times New Roman" w:eastAsia="SimSun" w:hAnsi="Times New Roman" w:cs="Times New Roman"/>
          <w:sz w:val="20"/>
          <w:szCs w:val="20"/>
          <w:lang w:eastAsia="en-GB"/>
        </w:rPr>
        <w:t xml:space="preserve">author’s </w:t>
      </w:r>
      <w:r w:rsidR="005E37DF" w:rsidRPr="00AF59FB">
        <w:rPr>
          <w:rFonts w:ascii="Times New Roman" w:eastAsia="SimSun" w:hAnsi="Times New Roman" w:cs="Times New Roman"/>
          <w:sz w:val="20"/>
          <w:szCs w:val="20"/>
          <w:lang w:eastAsia="en-GB"/>
        </w:rPr>
        <w:t>home</w:t>
      </w:r>
      <w:r w:rsidRPr="00AF59FB">
        <w:rPr>
          <w:rFonts w:ascii="Times New Roman" w:eastAsia="SimSun" w:hAnsi="Times New Roman" w:cs="Times New Roman"/>
          <w:sz w:val="20"/>
          <w:szCs w:val="20"/>
          <w:lang w:eastAsia="en-GB"/>
        </w:rPr>
        <w:t xml:space="preserve"> was searched by the police</w:t>
      </w:r>
      <w:proofErr w:type="gramEnd"/>
      <w:r w:rsidRPr="00AF59FB">
        <w:rPr>
          <w:rFonts w:ascii="Times New Roman" w:eastAsia="SimSun" w:hAnsi="Times New Roman" w:cs="Times New Roman"/>
          <w:sz w:val="20"/>
          <w:szCs w:val="20"/>
          <w:lang w:eastAsia="en-GB"/>
        </w:rPr>
        <w:t xml:space="preserve">, and all documents related to his complaint </w:t>
      </w:r>
      <w:r w:rsidR="005E37DF" w:rsidRPr="00AF59FB">
        <w:rPr>
          <w:rFonts w:ascii="Times New Roman" w:eastAsia="SimSun" w:hAnsi="Times New Roman" w:cs="Times New Roman"/>
          <w:sz w:val="20"/>
          <w:szCs w:val="20"/>
          <w:lang w:eastAsia="en-GB"/>
        </w:rPr>
        <w:t xml:space="preserve">to </w:t>
      </w:r>
      <w:r w:rsidRPr="00AF59FB">
        <w:rPr>
          <w:rFonts w:ascii="Times New Roman" w:eastAsia="SimSun" w:hAnsi="Times New Roman" w:cs="Times New Roman"/>
          <w:sz w:val="20"/>
          <w:szCs w:val="20"/>
          <w:lang w:eastAsia="en-GB"/>
        </w:rPr>
        <w:t xml:space="preserve">the Committee were seized. </w:t>
      </w:r>
      <w:proofErr w:type="spellStart"/>
      <w:r w:rsidRPr="00AF59FB">
        <w:rPr>
          <w:rFonts w:ascii="Times New Roman" w:eastAsia="SimSun" w:hAnsi="Times New Roman" w:cs="Times New Roman"/>
          <w:sz w:val="20"/>
          <w:szCs w:val="20"/>
          <w:lang w:eastAsia="en-GB"/>
        </w:rPr>
        <w:t>Rafik</w:t>
      </w:r>
      <w:proofErr w:type="spellEnd"/>
      <w:r w:rsidRPr="00AF59FB">
        <w:rPr>
          <w:rFonts w:ascii="Times New Roman" w:eastAsia="SimSun" w:hAnsi="Times New Roman" w:cs="Times New Roman"/>
          <w:sz w:val="20"/>
          <w:szCs w:val="20"/>
          <w:lang w:eastAsia="en-GB"/>
        </w:rPr>
        <w:t xml:space="preserve"> </w:t>
      </w:r>
      <w:proofErr w:type="spellStart"/>
      <w:r w:rsidRPr="00AF59FB">
        <w:rPr>
          <w:rFonts w:ascii="Times New Roman" w:eastAsia="SimSun" w:hAnsi="Times New Roman" w:cs="Times New Roman"/>
          <w:sz w:val="20"/>
          <w:szCs w:val="20"/>
          <w:lang w:eastAsia="en-GB"/>
        </w:rPr>
        <w:t>Belamrania</w:t>
      </w:r>
      <w:proofErr w:type="spellEnd"/>
      <w:r w:rsidRPr="00AF59FB">
        <w:rPr>
          <w:rFonts w:ascii="Times New Roman" w:eastAsia="SimSun" w:hAnsi="Times New Roman" w:cs="Times New Roman"/>
          <w:sz w:val="20"/>
          <w:szCs w:val="20"/>
          <w:lang w:eastAsia="en-GB"/>
        </w:rPr>
        <w:t xml:space="preserve"> </w:t>
      </w:r>
      <w:proofErr w:type="gramStart"/>
      <w:r w:rsidRPr="00AF59FB">
        <w:rPr>
          <w:rFonts w:ascii="Times New Roman" w:eastAsia="SimSun" w:hAnsi="Times New Roman" w:cs="Times New Roman"/>
          <w:sz w:val="20"/>
          <w:szCs w:val="20"/>
          <w:lang w:eastAsia="en-GB"/>
        </w:rPr>
        <w:t>was arrested and presented</w:t>
      </w:r>
      <w:r w:rsidR="00816A71" w:rsidRPr="00AF59FB">
        <w:rPr>
          <w:rFonts w:ascii="Times New Roman" w:eastAsia="SimSun" w:hAnsi="Times New Roman" w:cs="Times New Roman"/>
          <w:sz w:val="20"/>
          <w:szCs w:val="20"/>
          <w:lang w:eastAsia="en-GB"/>
        </w:rPr>
        <w:t xml:space="preserve"> the day after</w:t>
      </w:r>
      <w:r w:rsidRPr="00AF59FB">
        <w:rPr>
          <w:rFonts w:ascii="Times New Roman" w:eastAsia="SimSun" w:hAnsi="Times New Roman" w:cs="Times New Roman"/>
          <w:sz w:val="20"/>
          <w:szCs w:val="20"/>
          <w:lang w:eastAsia="en-GB"/>
        </w:rPr>
        <w:t xml:space="preserve"> </w:t>
      </w:r>
      <w:r w:rsidR="00816A71" w:rsidRPr="00AF59FB">
        <w:rPr>
          <w:rFonts w:ascii="Times New Roman" w:eastAsia="SimSun" w:hAnsi="Times New Roman" w:cs="Times New Roman"/>
          <w:sz w:val="20"/>
          <w:szCs w:val="20"/>
          <w:lang w:eastAsia="en-GB"/>
        </w:rPr>
        <w:t>before the P</w:t>
      </w:r>
      <w:r w:rsidR="005E37DF" w:rsidRPr="00AF59FB">
        <w:rPr>
          <w:rFonts w:ascii="Times New Roman" w:eastAsia="SimSun" w:hAnsi="Times New Roman" w:cs="Times New Roman"/>
          <w:sz w:val="20"/>
          <w:szCs w:val="20"/>
          <w:lang w:eastAsia="en-GB"/>
        </w:rPr>
        <w:t xml:space="preserve">rosecutor </w:t>
      </w:r>
      <w:r w:rsidR="00816A71" w:rsidRPr="00AF59FB">
        <w:rPr>
          <w:rFonts w:ascii="Times New Roman" w:eastAsia="SimSun" w:hAnsi="Times New Roman" w:cs="Times New Roman"/>
          <w:sz w:val="20"/>
          <w:szCs w:val="20"/>
          <w:lang w:eastAsia="en-GB"/>
        </w:rPr>
        <w:t>of the Republic o</w:t>
      </w:r>
      <w:r w:rsidR="00C212B5" w:rsidRPr="00AF59FB">
        <w:rPr>
          <w:rFonts w:ascii="Times New Roman" w:eastAsia="SimSun" w:hAnsi="Times New Roman" w:cs="Times New Roman"/>
          <w:sz w:val="20"/>
          <w:szCs w:val="20"/>
          <w:lang w:eastAsia="en-GB"/>
        </w:rPr>
        <w:t>f</w:t>
      </w:r>
      <w:r w:rsidR="00816A71" w:rsidRPr="00AF59FB">
        <w:rPr>
          <w:rFonts w:ascii="Times New Roman" w:eastAsia="SimSun" w:hAnsi="Times New Roman" w:cs="Times New Roman"/>
          <w:sz w:val="20"/>
          <w:szCs w:val="20"/>
          <w:lang w:eastAsia="en-GB"/>
        </w:rPr>
        <w:t xml:space="preserve"> the </w:t>
      </w:r>
      <w:proofErr w:type="spellStart"/>
      <w:r w:rsidR="00816A71" w:rsidRPr="00AF59FB">
        <w:rPr>
          <w:rFonts w:ascii="Times New Roman" w:eastAsia="SimSun" w:hAnsi="Times New Roman" w:cs="Times New Roman"/>
          <w:sz w:val="20"/>
          <w:szCs w:val="20"/>
          <w:lang w:eastAsia="en-GB"/>
        </w:rPr>
        <w:t>Jijel</w:t>
      </w:r>
      <w:proofErr w:type="spellEnd"/>
      <w:r w:rsidR="00816A71" w:rsidRPr="00AF59FB">
        <w:rPr>
          <w:rFonts w:ascii="Times New Roman" w:eastAsia="SimSun" w:hAnsi="Times New Roman" w:cs="Times New Roman"/>
          <w:sz w:val="20"/>
          <w:szCs w:val="20"/>
          <w:lang w:eastAsia="en-GB"/>
        </w:rPr>
        <w:t xml:space="preserve"> Tribunal</w:t>
      </w:r>
      <w:r w:rsidRPr="00AF59FB">
        <w:rPr>
          <w:rFonts w:ascii="Times New Roman" w:eastAsia="SimSun" w:hAnsi="Times New Roman" w:cs="Times New Roman"/>
          <w:sz w:val="20"/>
          <w:szCs w:val="20"/>
          <w:lang w:eastAsia="en-GB"/>
        </w:rPr>
        <w:t>,</w:t>
      </w:r>
      <w:proofErr w:type="gramEnd"/>
      <w:r w:rsidRPr="00AF59FB">
        <w:rPr>
          <w:rFonts w:ascii="Times New Roman" w:eastAsia="SimSun" w:hAnsi="Times New Roman" w:cs="Times New Roman"/>
          <w:sz w:val="20"/>
          <w:szCs w:val="20"/>
          <w:lang w:eastAsia="en-GB"/>
        </w:rPr>
        <w:t xml:space="preserve"> and a detention warrant was issued on counts of « encouraging terrorism ». According to the author’s family, this is clearly a case of direct reprisals, for having </w:t>
      </w:r>
      <w:r w:rsidR="005E37DF" w:rsidRPr="00AF59FB">
        <w:rPr>
          <w:rFonts w:ascii="Times New Roman" w:eastAsia="SimSun" w:hAnsi="Times New Roman" w:cs="Times New Roman"/>
          <w:sz w:val="20"/>
          <w:szCs w:val="20"/>
          <w:lang w:eastAsia="en-GB"/>
        </w:rPr>
        <w:t xml:space="preserve">submitted </w:t>
      </w:r>
      <w:r w:rsidRPr="00AF59FB">
        <w:rPr>
          <w:rFonts w:ascii="Times New Roman" w:eastAsia="SimSun" w:hAnsi="Times New Roman" w:cs="Times New Roman"/>
          <w:sz w:val="20"/>
          <w:szCs w:val="20"/>
          <w:lang w:eastAsia="en-GB"/>
        </w:rPr>
        <w:t>a com</w:t>
      </w:r>
      <w:r w:rsidR="005E37DF" w:rsidRPr="00AF59FB">
        <w:rPr>
          <w:rFonts w:ascii="Times New Roman" w:eastAsia="SimSun" w:hAnsi="Times New Roman" w:cs="Times New Roman"/>
          <w:sz w:val="20"/>
          <w:szCs w:val="20"/>
          <w:lang w:eastAsia="en-GB"/>
        </w:rPr>
        <w:t xml:space="preserve">munication to </w:t>
      </w:r>
      <w:r w:rsidRPr="00AF59FB">
        <w:rPr>
          <w:rFonts w:ascii="Times New Roman" w:eastAsia="SimSun" w:hAnsi="Times New Roman" w:cs="Times New Roman"/>
          <w:sz w:val="20"/>
          <w:szCs w:val="20"/>
          <w:lang w:eastAsia="en-GB"/>
        </w:rPr>
        <w:t xml:space="preserve">the Committee.  </w:t>
      </w:r>
    </w:p>
    <w:p w14:paraId="2A10FBDA"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On 8 March 2017, the Committee, acting through </w:t>
      </w:r>
      <w:r w:rsidR="005E37DF" w:rsidRPr="00AF59FB">
        <w:rPr>
          <w:rFonts w:ascii="Times New Roman" w:eastAsia="SimSun" w:hAnsi="Times New Roman" w:cs="Times New Roman"/>
          <w:sz w:val="20"/>
          <w:szCs w:val="20"/>
          <w:lang w:eastAsia="en-GB"/>
        </w:rPr>
        <w:t>its Special</w:t>
      </w:r>
      <w:r w:rsidRPr="00AF59FB">
        <w:rPr>
          <w:rFonts w:ascii="Times New Roman" w:eastAsia="SimSun" w:hAnsi="Times New Roman" w:cs="Times New Roman"/>
          <w:sz w:val="20"/>
          <w:szCs w:val="20"/>
          <w:lang w:eastAsia="en-GB"/>
        </w:rPr>
        <w:t xml:space="preserve"> Rapporteur for follow-up to Views, and the </w:t>
      </w:r>
      <w:r w:rsidR="005E37DF" w:rsidRPr="00AF59FB">
        <w:rPr>
          <w:rFonts w:ascii="Times New Roman" w:eastAsia="SimSun" w:hAnsi="Times New Roman" w:cs="Times New Roman"/>
          <w:sz w:val="20"/>
          <w:szCs w:val="20"/>
          <w:lang w:eastAsia="en-GB"/>
        </w:rPr>
        <w:t xml:space="preserve">Special </w:t>
      </w:r>
      <w:r w:rsidRPr="00AF59FB">
        <w:rPr>
          <w:rFonts w:ascii="Times New Roman" w:eastAsia="SimSun" w:hAnsi="Times New Roman" w:cs="Times New Roman"/>
          <w:sz w:val="20"/>
          <w:szCs w:val="20"/>
          <w:lang w:eastAsia="en-GB"/>
        </w:rPr>
        <w:t>Rapporteur on reprisals, sent a letter to the State party, transmitting the letter received from the author’s counsel, and seeking clarifications</w:t>
      </w:r>
      <w:r w:rsidR="005E37DF" w:rsidRPr="00AF59FB">
        <w:rPr>
          <w:rFonts w:ascii="Times New Roman" w:eastAsia="SimSun" w:hAnsi="Times New Roman" w:cs="Times New Roman"/>
          <w:sz w:val="20"/>
          <w:szCs w:val="20"/>
          <w:lang w:eastAsia="en-GB"/>
        </w:rPr>
        <w:t xml:space="preserve"> within two weeks</w:t>
      </w:r>
      <w:r w:rsidRPr="00AF59FB">
        <w:rPr>
          <w:rFonts w:ascii="Times New Roman" w:eastAsia="SimSun" w:hAnsi="Times New Roman" w:cs="Times New Roman"/>
          <w:sz w:val="20"/>
          <w:szCs w:val="20"/>
          <w:lang w:eastAsia="en-GB"/>
        </w:rPr>
        <w:t>.</w:t>
      </w:r>
    </w:p>
    <w:p w14:paraId="689A946A" w14:textId="35A87A82"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w:t>
      </w:r>
      <w:r w:rsidR="005E37DF" w:rsidRPr="00AF59FB">
        <w:rPr>
          <w:rFonts w:ascii="Times New Roman" w:eastAsia="SimSun" w:hAnsi="Times New Roman" w:cs="Times New Roman"/>
          <w:sz w:val="20"/>
          <w:szCs w:val="20"/>
          <w:lang w:eastAsia="en-GB"/>
        </w:rPr>
        <w:t xml:space="preserve">Special </w:t>
      </w:r>
      <w:r w:rsidRPr="00AF59FB">
        <w:rPr>
          <w:rFonts w:ascii="Times New Roman" w:eastAsia="SimSun" w:hAnsi="Times New Roman" w:cs="Times New Roman"/>
          <w:sz w:val="20"/>
          <w:szCs w:val="20"/>
          <w:lang w:eastAsia="en-GB"/>
        </w:rPr>
        <w:t>Rapporteur for follow-up to Views met with representatives of the Permanent Mission of Algeria on 14 July 2017.</w:t>
      </w:r>
    </w:p>
    <w:p w14:paraId="0D3C8585" w14:textId="77777777" w:rsidR="00027524" w:rsidRPr="00AF59FB" w:rsidRDefault="002D5919"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Submission from State party: </w:t>
      </w:r>
      <w:r w:rsidR="00027524" w:rsidRPr="00AF59FB">
        <w:rPr>
          <w:rFonts w:ascii="Times New Roman" w:eastAsia="SimSun" w:hAnsi="Times New Roman" w:cs="Times New Roman"/>
          <w:sz w:val="20"/>
          <w:szCs w:val="20"/>
          <w:lang w:eastAsia="en-GB"/>
        </w:rPr>
        <w:tab/>
        <w:t xml:space="preserve">18 July 2017 </w:t>
      </w:r>
    </w:p>
    <w:p w14:paraId="65DAFF14" w14:textId="1B70AFFC"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State party explains that on 28 November 2016, the </w:t>
      </w:r>
      <w:proofErr w:type="gramStart"/>
      <w:r w:rsidRPr="00AF59FB">
        <w:rPr>
          <w:rFonts w:ascii="Times New Roman" w:eastAsia="SimSun" w:hAnsi="Times New Roman" w:cs="Times New Roman"/>
          <w:sz w:val="20"/>
          <w:szCs w:val="20"/>
          <w:lang w:eastAsia="en-GB"/>
        </w:rPr>
        <w:t xml:space="preserve">judicial police of </w:t>
      </w:r>
      <w:proofErr w:type="spellStart"/>
      <w:r w:rsidRPr="00AF59FB">
        <w:rPr>
          <w:rFonts w:ascii="Times New Roman" w:eastAsia="SimSun" w:hAnsi="Times New Roman" w:cs="Times New Roman"/>
          <w:sz w:val="20"/>
          <w:szCs w:val="20"/>
          <w:lang w:eastAsia="en-GB"/>
        </w:rPr>
        <w:t>Jijel</w:t>
      </w:r>
      <w:proofErr w:type="spellEnd"/>
      <w:r w:rsidRPr="00AF59FB">
        <w:rPr>
          <w:rFonts w:ascii="Times New Roman" w:eastAsia="SimSun" w:hAnsi="Times New Roman" w:cs="Times New Roman"/>
          <w:sz w:val="20"/>
          <w:szCs w:val="20"/>
          <w:lang w:eastAsia="en-GB"/>
        </w:rPr>
        <w:t xml:space="preserve"> was informed by the </w:t>
      </w:r>
      <w:proofErr w:type="spellStart"/>
      <w:r w:rsidRPr="00AF59FB">
        <w:rPr>
          <w:rFonts w:ascii="Times New Roman" w:eastAsia="SimSun" w:hAnsi="Times New Roman" w:cs="Times New Roman"/>
          <w:sz w:val="20"/>
          <w:szCs w:val="20"/>
          <w:lang w:eastAsia="en-GB"/>
        </w:rPr>
        <w:t>Wali</w:t>
      </w:r>
      <w:proofErr w:type="spellEnd"/>
      <w:proofErr w:type="gramEnd"/>
      <w:r w:rsidRPr="00AF59FB">
        <w:rPr>
          <w:rFonts w:ascii="Times New Roman" w:eastAsia="SimSun" w:hAnsi="Times New Roman" w:cs="Times New Roman"/>
          <w:sz w:val="20"/>
          <w:szCs w:val="20"/>
          <w:lang w:eastAsia="en-GB"/>
        </w:rPr>
        <w:t xml:space="preserve"> of </w:t>
      </w:r>
      <w:proofErr w:type="spellStart"/>
      <w:r w:rsidRPr="00AF59FB">
        <w:rPr>
          <w:rFonts w:ascii="Times New Roman" w:eastAsia="SimSun" w:hAnsi="Times New Roman" w:cs="Times New Roman"/>
          <w:sz w:val="20"/>
          <w:szCs w:val="20"/>
          <w:lang w:eastAsia="en-GB"/>
        </w:rPr>
        <w:t>Jijel</w:t>
      </w:r>
      <w:proofErr w:type="spellEnd"/>
      <w:r w:rsidRPr="00AF59FB">
        <w:rPr>
          <w:rFonts w:ascii="Times New Roman" w:eastAsia="SimSun" w:hAnsi="Times New Roman" w:cs="Times New Roman"/>
          <w:sz w:val="20"/>
          <w:szCs w:val="20"/>
          <w:lang w:eastAsia="en-GB"/>
        </w:rPr>
        <w:t xml:space="preserve"> that </w:t>
      </w:r>
      <w:proofErr w:type="spellStart"/>
      <w:r w:rsidRPr="00AF59FB">
        <w:rPr>
          <w:rFonts w:ascii="Times New Roman" w:eastAsia="SimSun" w:hAnsi="Times New Roman" w:cs="Times New Roman"/>
          <w:sz w:val="20"/>
          <w:szCs w:val="20"/>
          <w:lang w:eastAsia="en-GB"/>
        </w:rPr>
        <w:t>Rafik</w:t>
      </w:r>
      <w:proofErr w:type="spellEnd"/>
      <w:r w:rsidRPr="00AF59FB">
        <w:rPr>
          <w:rFonts w:ascii="Times New Roman" w:eastAsia="SimSun" w:hAnsi="Times New Roman" w:cs="Times New Roman"/>
          <w:sz w:val="20"/>
          <w:szCs w:val="20"/>
          <w:lang w:eastAsia="en-GB"/>
        </w:rPr>
        <w:t xml:space="preserve"> </w:t>
      </w:r>
      <w:proofErr w:type="spellStart"/>
      <w:r w:rsidRPr="00AF59FB">
        <w:rPr>
          <w:rFonts w:ascii="Times New Roman" w:eastAsia="SimSun" w:hAnsi="Times New Roman" w:cs="Times New Roman"/>
          <w:sz w:val="20"/>
          <w:szCs w:val="20"/>
          <w:lang w:eastAsia="en-GB"/>
        </w:rPr>
        <w:t>Belamrania</w:t>
      </w:r>
      <w:proofErr w:type="spellEnd"/>
      <w:r w:rsidRPr="00AF59FB">
        <w:rPr>
          <w:rFonts w:ascii="Times New Roman" w:eastAsia="SimSun" w:hAnsi="Times New Roman" w:cs="Times New Roman"/>
          <w:sz w:val="20"/>
          <w:szCs w:val="20"/>
          <w:lang w:eastAsia="en-GB"/>
        </w:rPr>
        <w:t xml:space="preserve"> was publically expressing </w:t>
      </w:r>
      <w:r w:rsidR="00816A71" w:rsidRPr="00AF59FB">
        <w:rPr>
          <w:rFonts w:ascii="Times New Roman" w:eastAsia="SimSun" w:hAnsi="Times New Roman" w:cs="Times New Roman"/>
          <w:sz w:val="20"/>
          <w:szCs w:val="20"/>
          <w:lang w:eastAsia="en-GB"/>
        </w:rPr>
        <w:t>his</w:t>
      </w:r>
      <w:r w:rsidRPr="00AF59FB">
        <w:rPr>
          <w:rFonts w:ascii="Times New Roman" w:eastAsia="SimSun" w:hAnsi="Times New Roman" w:cs="Times New Roman"/>
          <w:sz w:val="20"/>
          <w:szCs w:val="20"/>
          <w:lang w:eastAsia="en-GB"/>
        </w:rPr>
        <w:t xml:space="preserve"> support to terrorist organisations, including </w:t>
      </w:r>
      <w:proofErr w:type="spellStart"/>
      <w:r w:rsidRPr="00AF59FB">
        <w:rPr>
          <w:rFonts w:ascii="Times New Roman" w:eastAsia="SimSun" w:hAnsi="Times New Roman" w:cs="Times New Roman"/>
          <w:sz w:val="20"/>
          <w:szCs w:val="20"/>
          <w:lang w:eastAsia="en-GB"/>
        </w:rPr>
        <w:t>Daesh</w:t>
      </w:r>
      <w:proofErr w:type="spellEnd"/>
      <w:r w:rsidRPr="00AF59FB">
        <w:rPr>
          <w:rFonts w:ascii="Times New Roman" w:eastAsia="SimSun" w:hAnsi="Times New Roman" w:cs="Times New Roman"/>
          <w:sz w:val="20"/>
          <w:szCs w:val="20"/>
          <w:lang w:eastAsia="en-GB"/>
        </w:rPr>
        <w:t xml:space="preserve">. Consequently, a search warrant </w:t>
      </w:r>
      <w:proofErr w:type="gramStart"/>
      <w:r w:rsidRPr="00AF59FB">
        <w:rPr>
          <w:rFonts w:ascii="Times New Roman" w:eastAsia="SimSun" w:hAnsi="Times New Roman" w:cs="Times New Roman"/>
          <w:sz w:val="20"/>
          <w:szCs w:val="20"/>
          <w:lang w:eastAsia="en-GB"/>
        </w:rPr>
        <w:t>was issued</w:t>
      </w:r>
      <w:proofErr w:type="gramEnd"/>
      <w:r w:rsidRPr="00AF59FB">
        <w:rPr>
          <w:rFonts w:ascii="Times New Roman" w:eastAsia="SimSun" w:hAnsi="Times New Roman" w:cs="Times New Roman"/>
          <w:sz w:val="20"/>
          <w:szCs w:val="20"/>
          <w:lang w:eastAsia="en-GB"/>
        </w:rPr>
        <w:t xml:space="preserve">, and documents were seized at </w:t>
      </w:r>
      <w:r w:rsidR="005E37DF" w:rsidRPr="00AF59FB">
        <w:rPr>
          <w:rFonts w:ascii="Times New Roman" w:eastAsia="SimSun" w:hAnsi="Times New Roman" w:cs="Times New Roman"/>
          <w:sz w:val="20"/>
          <w:szCs w:val="20"/>
          <w:lang w:eastAsia="en-GB"/>
        </w:rPr>
        <w:t>his home</w:t>
      </w:r>
      <w:r w:rsidRPr="00AF59FB">
        <w:rPr>
          <w:rFonts w:ascii="Times New Roman" w:eastAsia="SimSun" w:hAnsi="Times New Roman" w:cs="Times New Roman"/>
          <w:sz w:val="20"/>
          <w:szCs w:val="20"/>
          <w:lang w:eastAsia="en-GB"/>
        </w:rPr>
        <w:t xml:space="preserve">. On 20 February 2017, the latter </w:t>
      </w:r>
      <w:proofErr w:type="gramStart"/>
      <w:r w:rsidRPr="00AF59FB">
        <w:rPr>
          <w:rFonts w:ascii="Times New Roman" w:eastAsia="SimSun" w:hAnsi="Times New Roman" w:cs="Times New Roman"/>
          <w:sz w:val="20"/>
          <w:szCs w:val="20"/>
          <w:lang w:eastAsia="en-GB"/>
        </w:rPr>
        <w:t>was interrogated, and placed in detention</w:t>
      </w:r>
      <w:proofErr w:type="gramEnd"/>
      <w:r w:rsidRPr="00AF59FB">
        <w:rPr>
          <w:rFonts w:ascii="Times New Roman" w:eastAsia="SimSun" w:hAnsi="Times New Roman" w:cs="Times New Roman"/>
          <w:sz w:val="20"/>
          <w:szCs w:val="20"/>
          <w:lang w:eastAsia="en-GB"/>
        </w:rPr>
        <w:t xml:space="preserve">. On 22 February 2017, he was presented before the Prosecutor and charged with “encouraging terrorism”, and </w:t>
      </w:r>
      <w:proofErr w:type="gramStart"/>
      <w:r w:rsidRPr="00AF59FB">
        <w:rPr>
          <w:rFonts w:ascii="Times New Roman" w:eastAsia="SimSun" w:hAnsi="Times New Roman" w:cs="Times New Roman"/>
          <w:sz w:val="20"/>
          <w:szCs w:val="20"/>
          <w:lang w:eastAsia="en-GB"/>
        </w:rPr>
        <w:t>his detention was ordered by the investigative judge</w:t>
      </w:r>
      <w:proofErr w:type="gramEnd"/>
      <w:r w:rsidRPr="00AF59FB">
        <w:rPr>
          <w:rFonts w:ascii="Times New Roman" w:eastAsia="SimSun" w:hAnsi="Times New Roman" w:cs="Times New Roman"/>
          <w:sz w:val="20"/>
          <w:szCs w:val="20"/>
          <w:lang w:eastAsia="en-GB"/>
        </w:rPr>
        <w:t xml:space="preserve">. </w:t>
      </w:r>
    </w:p>
    <w:p w14:paraId="1D789236"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State party thus claims that </w:t>
      </w:r>
      <w:proofErr w:type="spellStart"/>
      <w:r w:rsidRPr="00AF59FB">
        <w:rPr>
          <w:rFonts w:ascii="Times New Roman" w:eastAsia="SimSun" w:hAnsi="Times New Roman" w:cs="Times New Roman"/>
          <w:sz w:val="20"/>
          <w:szCs w:val="20"/>
          <w:lang w:eastAsia="en-GB"/>
        </w:rPr>
        <w:t>Rafik</w:t>
      </w:r>
      <w:proofErr w:type="spellEnd"/>
      <w:r w:rsidRPr="00AF59FB">
        <w:rPr>
          <w:rFonts w:ascii="Times New Roman" w:eastAsia="SimSun" w:hAnsi="Times New Roman" w:cs="Times New Roman"/>
          <w:sz w:val="20"/>
          <w:szCs w:val="20"/>
          <w:lang w:eastAsia="en-GB"/>
        </w:rPr>
        <w:t xml:space="preserve"> </w:t>
      </w:r>
      <w:proofErr w:type="spellStart"/>
      <w:r w:rsidRPr="00AF59FB">
        <w:rPr>
          <w:rFonts w:ascii="Times New Roman" w:eastAsia="SimSun" w:hAnsi="Times New Roman" w:cs="Times New Roman"/>
          <w:sz w:val="20"/>
          <w:szCs w:val="20"/>
          <w:lang w:eastAsia="en-GB"/>
        </w:rPr>
        <w:t>Belamrania’s</w:t>
      </w:r>
      <w:proofErr w:type="spellEnd"/>
      <w:r w:rsidRPr="00AF59FB">
        <w:rPr>
          <w:rFonts w:ascii="Times New Roman" w:eastAsia="SimSun" w:hAnsi="Times New Roman" w:cs="Times New Roman"/>
          <w:sz w:val="20"/>
          <w:szCs w:val="20"/>
          <w:lang w:eastAsia="en-GB"/>
        </w:rPr>
        <w:t xml:space="preserve"> detention was not arbitrary; his preventive detention did not go beyond delays contemplated by law; that this is a terrorist-related case, and that the author’s allegations of reprisals are </w:t>
      </w:r>
      <w:proofErr w:type="gramStart"/>
      <w:r w:rsidRPr="00AF59FB">
        <w:rPr>
          <w:rFonts w:ascii="Times New Roman" w:eastAsia="SimSun" w:hAnsi="Times New Roman" w:cs="Times New Roman"/>
          <w:sz w:val="20"/>
          <w:szCs w:val="20"/>
          <w:lang w:eastAsia="en-GB"/>
        </w:rPr>
        <w:t>ill-founded</w:t>
      </w:r>
      <w:proofErr w:type="gramEnd"/>
      <w:r w:rsidRPr="00AF59FB">
        <w:rPr>
          <w:rFonts w:ascii="Times New Roman" w:eastAsia="SimSun" w:hAnsi="Times New Roman" w:cs="Times New Roman"/>
          <w:sz w:val="20"/>
          <w:szCs w:val="20"/>
          <w:lang w:eastAsia="en-GB"/>
        </w:rPr>
        <w:t>, as his arrest and detention are not related to the case of his father, which was presented before the Committee.</w:t>
      </w:r>
    </w:p>
    <w:p w14:paraId="358DE355" w14:textId="77777777" w:rsidR="00264761" w:rsidRPr="00AF59FB" w:rsidRDefault="00264761"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Submission</w:t>
      </w:r>
      <w:r w:rsidR="00816A71" w:rsidRPr="00AF59FB">
        <w:rPr>
          <w:rFonts w:ascii="Times New Roman" w:eastAsia="SimSun" w:hAnsi="Times New Roman" w:cs="Times New Roman"/>
          <w:sz w:val="20"/>
          <w:szCs w:val="20"/>
          <w:lang w:eastAsia="en-GB"/>
        </w:rPr>
        <w:t>s</w:t>
      </w:r>
      <w:r w:rsidRPr="00AF59FB">
        <w:rPr>
          <w:rFonts w:ascii="Times New Roman" w:eastAsia="SimSun" w:hAnsi="Times New Roman" w:cs="Times New Roman"/>
          <w:sz w:val="20"/>
          <w:szCs w:val="20"/>
          <w:lang w:eastAsia="en-GB"/>
        </w:rPr>
        <w:t xml:space="preserve"> from the author’s counsel: 4 August 2017; 21 November 2017</w:t>
      </w:r>
    </w:p>
    <w:p w14:paraId="1F56F2D2" w14:textId="71E8A77C" w:rsidR="00264761" w:rsidRPr="00AF59FB" w:rsidRDefault="00264761" w:rsidP="00AF59FB">
      <w:pPr>
        <w:suppressAutoHyphens/>
        <w:spacing w:after="120" w:line="240" w:lineRule="atLeast"/>
        <w:ind w:left="1134" w:right="1134"/>
        <w:jc w:val="both"/>
        <w:rPr>
          <w:rFonts w:ascii="Times New Roman" w:eastAsia="SimSun" w:hAnsi="Times New Roman" w:cs="Times New Roman"/>
          <w:sz w:val="20"/>
          <w:szCs w:val="20"/>
          <w:lang w:eastAsia="en-GB"/>
        </w:rPr>
      </w:pPr>
      <w:proofErr w:type="gramStart"/>
      <w:r w:rsidRPr="00AF59FB">
        <w:rPr>
          <w:rFonts w:ascii="Times New Roman" w:eastAsia="SimSun" w:hAnsi="Times New Roman" w:cs="Times New Roman"/>
          <w:sz w:val="20"/>
          <w:szCs w:val="20"/>
          <w:lang w:eastAsia="en-GB"/>
        </w:rPr>
        <w:t xml:space="preserve">On 4 August 2017, in response to the </w:t>
      </w:r>
      <w:r w:rsidR="00111152" w:rsidRPr="00AF59FB">
        <w:rPr>
          <w:rFonts w:ascii="Times New Roman" w:eastAsia="SimSun" w:hAnsi="Times New Roman" w:cs="Times New Roman"/>
          <w:sz w:val="20"/>
          <w:szCs w:val="20"/>
          <w:lang w:eastAsia="en-GB"/>
        </w:rPr>
        <w:t>State</w:t>
      </w:r>
      <w:r w:rsidRPr="00AF59FB">
        <w:rPr>
          <w:rFonts w:ascii="Times New Roman" w:eastAsia="SimSun" w:hAnsi="Times New Roman" w:cs="Times New Roman"/>
          <w:sz w:val="20"/>
          <w:szCs w:val="20"/>
          <w:lang w:eastAsia="en-GB"/>
        </w:rPr>
        <w:t xml:space="preserve"> party</w:t>
      </w:r>
      <w:r w:rsidR="00816A71" w:rsidRPr="00AF59FB">
        <w:rPr>
          <w:rFonts w:ascii="Times New Roman" w:eastAsia="SimSun" w:hAnsi="Times New Roman" w:cs="Times New Roman"/>
          <w:sz w:val="20"/>
          <w:szCs w:val="20"/>
          <w:lang w:eastAsia="en-GB"/>
        </w:rPr>
        <w:t>’s</w:t>
      </w:r>
      <w:r w:rsidRPr="00AF59FB">
        <w:rPr>
          <w:rFonts w:ascii="Times New Roman" w:eastAsia="SimSun" w:hAnsi="Times New Roman" w:cs="Times New Roman"/>
          <w:sz w:val="20"/>
          <w:szCs w:val="20"/>
          <w:lang w:eastAsia="en-GB"/>
        </w:rPr>
        <w:t xml:space="preserve"> submission, </w:t>
      </w:r>
      <w:r w:rsidR="00816A71" w:rsidRPr="00AF59FB">
        <w:rPr>
          <w:rFonts w:ascii="Times New Roman" w:eastAsia="SimSun" w:hAnsi="Times New Roman" w:cs="Times New Roman"/>
          <w:sz w:val="20"/>
          <w:szCs w:val="20"/>
          <w:lang w:eastAsia="en-GB"/>
        </w:rPr>
        <w:t xml:space="preserve">the author’s </w:t>
      </w:r>
      <w:r w:rsidRPr="00AF59FB">
        <w:rPr>
          <w:rFonts w:ascii="Times New Roman" w:eastAsia="SimSun" w:hAnsi="Times New Roman" w:cs="Times New Roman"/>
          <w:sz w:val="20"/>
          <w:szCs w:val="20"/>
          <w:lang w:eastAsia="en-GB"/>
        </w:rPr>
        <w:t xml:space="preserve">counsel </w:t>
      </w:r>
      <w:r w:rsidR="00BE69FB" w:rsidRPr="00AF59FB">
        <w:rPr>
          <w:rFonts w:ascii="Times New Roman" w:eastAsia="SimSun" w:hAnsi="Times New Roman" w:cs="Times New Roman"/>
          <w:sz w:val="20"/>
          <w:szCs w:val="20"/>
          <w:lang w:eastAsia="en-GB"/>
        </w:rPr>
        <w:t xml:space="preserve">maintains that the fact that the criminal procedures against the author were initiated based on the initiative of the </w:t>
      </w:r>
      <w:proofErr w:type="spellStart"/>
      <w:r w:rsidRPr="00AF59FB">
        <w:rPr>
          <w:rFonts w:ascii="Times New Roman" w:eastAsia="SimSun" w:hAnsi="Times New Roman" w:cs="Times New Roman"/>
          <w:sz w:val="20"/>
          <w:szCs w:val="20"/>
          <w:lang w:eastAsia="en-GB"/>
        </w:rPr>
        <w:t>Wali</w:t>
      </w:r>
      <w:proofErr w:type="spellEnd"/>
      <w:r w:rsidRPr="00AF59FB">
        <w:rPr>
          <w:rFonts w:ascii="Times New Roman" w:eastAsia="SimSun" w:hAnsi="Times New Roman" w:cs="Times New Roman"/>
          <w:sz w:val="20"/>
          <w:szCs w:val="20"/>
          <w:lang w:eastAsia="en-GB"/>
        </w:rPr>
        <w:t xml:space="preserve"> </w:t>
      </w:r>
      <w:r w:rsidR="00BE69FB" w:rsidRPr="00AF59FB">
        <w:rPr>
          <w:rFonts w:ascii="Times New Roman" w:eastAsia="SimSun" w:hAnsi="Times New Roman" w:cs="Times New Roman"/>
          <w:sz w:val="20"/>
          <w:szCs w:val="20"/>
          <w:lang w:eastAsia="en-GB"/>
        </w:rPr>
        <w:t xml:space="preserve">of </w:t>
      </w:r>
      <w:proofErr w:type="spellStart"/>
      <w:r w:rsidR="00BE69FB" w:rsidRPr="00AF59FB">
        <w:rPr>
          <w:rFonts w:ascii="Times New Roman" w:eastAsia="SimSun" w:hAnsi="Times New Roman" w:cs="Times New Roman"/>
          <w:sz w:val="20"/>
          <w:szCs w:val="20"/>
          <w:lang w:eastAsia="en-GB"/>
        </w:rPr>
        <w:t>Jijel</w:t>
      </w:r>
      <w:proofErr w:type="spellEnd"/>
      <w:r w:rsidR="00BE69FB" w:rsidRPr="00AF59FB">
        <w:rPr>
          <w:rFonts w:ascii="Times New Roman" w:eastAsia="SimSun" w:hAnsi="Times New Roman" w:cs="Times New Roman"/>
          <w:sz w:val="20"/>
          <w:szCs w:val="20"/>
          <w:lang w:eastAsia="en-GB"/>
        </w:rPr>
        <w:t xml:space="preserve">, the highest state official at regional level, and not at the initiative of the judicial authorities, only confirms the political character of the criminal </w:t>
      </w:r>
      <w:r w:rsidR="00380405" w:rsidRPr="00AF59FB">
        <w:rPr>
          <w:rFonts w:ascii="Times New Roman" w:eastAsia="SimSun" w:hAnsi="Times New Roman" w:cs="Times New Roman"/>
          <w:sz w:val="20"/>
          <w:szCs w:val="20"/>
          <w:lang w:eastAsia="en-GB"/>
        </w:rPr>
        <w:t>proceedings.</w:t>
      </w:r>
      <w:proofErr w:type="gramEnd"/>
      <w:r w:rsidR="00380405" w:rsidRPr="00AF59FB">
        <w:rPr>
          <w:rFonts w:ascii="Times New Roman" w:eastAsia="SimSun" w:hAnsi="Times New Roman" w:cs="Times New Roman"/>
          <w:sz w:val="20"/>
          <w:szCs w:val="20"/>
          <w:lang w:eastAsia="en-GB"/>
        </w:rPr>
        <w:t xml:space="preserve"> </w:t>
      </w:r>
      <w:r w:rsidR="00816A71" w:rsidRPr="00AF59FB">
        <w:rPr>
          <w:rFonts w:ascii="Times New Roman" w:eastAsia="SimSun" w:hAnsi="Times New Roman" w:cs="Times New Roman"/>
          <w:sz w:val="20"/>
          <w:szCs w:val="20"/>
          <w:lang w:eastAsia="en-GB"/>
        </w:rPr>
        <w:t>Th</w:t>
      </w:r>
      <w:r w:rsidR="00C212B5" w:rsidRPr="00AF59FB">
        <w:rPr>
          <w:rFonts w:ascii="Times New Roman" w:eastAsia="SimSun" w:hAnsi="Times New Roman" w:cs="Times New Roman"/>
          <w:sz w:val="20"/>
          <w:szCs w:val="20"/>
          <w:lang w:eastAsia="en-GB"/>
        </w:rPr>
        <w:t>e</w:t>
      </w:r>
      <w:r w:rsidR="00816A71" w:rsidRPr="00AF59FB">
        <w:rPr>
          <w:rFonts w:ascii="Times New Roman" w:eastAsia="SimSun" w:hAnsi="Times New Roman" w:cs="Times New Roman"/>
          <w:sz w:val="20"/>
          <w:szCs w:val="20"/>
          <w:lang w:eastAsia="en-GB"/>
        </w:rPr>
        <w:t xml:space="preserve"> author’s counsel</w:t>
      </w:r>
      <w:r w:rsidR="00380405" w:rsidRPr="00AF59FB">
        <w:rPr>
          <w:rFonts w:ascii="Times New Roman" w:eastAsia="SimSun" w:hAnsi="Times New Roman" w:cs="Times New Roman"/>
          <w:sz w:val="20"/>
          <w:szCs w:val="20"/>
          <w:lang w:eastAsia="en-GB"/>
        </w:rPr>
        <w:t xml:space="preserve"> clarifies that the author is formally accused of supporting two bloggers who were arrested on count of ‘</w:t>
      </w:r>
      <w:r w:rsidR="00C50EB0" w:rsidRPr="00AF59FB">
        <w:rPr>
          <w:rFonts w:ascii="Times New Roman" w:eastAsia="SimSun" w:hAnsi="Times New Roman" w:cs="Times New Roman"/>
          <w:sz w:val="20"/>
          <w:szCs w:val="20"/>
          <w:lang w:eastAsia="en-GB"/>
        </w:rPr>
        <w:t>encouragin</w:t>
      </w:r>
      <w:r w:rsidR="00380405" w:rsidRPr="00AF59FB">
        <w:rPr>
          <w:rFonts w:ascii="Times New Roman" w:eastAsia="SimSun" w:hAnsi="Times New Roman" w:cs="Times New Roman"/>
          <w:sz w:val="20"/>
          <w:szCs w:val="20"/>
          <w:lang w:eastAsia="en-GB"/>
        </w:rPr>
        <w:t>g terrorism’</w:t>
      </w:r>
      <w:r w:rsidR="00816A71" w:rsidRPr="00AF59FB">
        <w:rPr>
          <w:rFonts w:ascii="Times New Roman" w:eastAsia="SimSun" w:hAnsi="Times New Roman" w:cs="Times New Roman"/>
          <w:sz w:val="20"/>
          <w:szCs w:val="20"/>
          <w:lang w:eastAsia="en-GB"/>
        </w:rPr>
        <w:t xml:space="preserve">, but </w:t>
      </w:r>
      <w:r w:rsidR="00380405" w:rsidRPr="00AF59FB">
        <w:rPr>
          <w:rFonts w:ascii="Times New Roman" w:eastAsia="SimSun" w:hAnsi="Times New Roman" w:cs="Times New Roman"/>
          <w:sz w:val="20"/>
          <w:szCs w:val="20"/>
          <w:lang w:eastAsia="en-GB"/>
        </w:rPr>
        <w:t xml:space="preserve">acquitted by the criminal tribunal of </w:t>
      </w:r>
      <w:proofErr w:type="spellStart"/>
      <w:r w:rsidR="00380405" w:rsidRPr="00AF59FB">
        <w:rPr>
          <w:rFonts w:ascii="Times New Roman" w:eastAsia="SimSun" w:hAnsi="Times New Roman" w:cs="Times New Roman"/>
          <w:sz w:val="20"/>
          <w:szCs w:val="20"/>
          <w:lang w:eastAsia="en-GB"/>
        </w:rPr>
        <w:t>Jijel</w:t>
      </w:r>
      <w:proofErr w:type="spellEnd"/>
      <w:r w:rsidR="00380405" w:rsidRPr="00AF59FB">
        <w:rPr>
          <w:rFonts w:ascii="Times New Roman" w:eastAsia="SimSun" w:hAnsi="Times New Roman" w:cs="Times New Roman"/>
          <w:sz w:val="20"/>
          <w:szCs w:val="20"/>
          <w:lang w:eastAsia="en-GB"/>
        </w:rPr>
        <w:t xml:space="preserve"> on 22 Mar</w:t>
      </w:r>
      <w:r w:rsidR="00C7754D" w:rsidRPr="00AF59FB">
        <w:rPr>
          <w:rFonts w:ascii="Times New Roman" w:eastAsia="SimSun" w:hAnsi="Times New Roman" w:cs="Times New Roman"/>
          <w:sz w:val="20"/>
          <w:szCs w:val="20"/>
          <w:lang w:eastAsia="en-GB"/>
        </w:rPr>
        <w:t>ch</w:t>
      </w:r>
      <w:r w:rsidR="00380405" w:rsidRPr="00AF59FB">
        <w:rPr>
          <w:rFonts w:ascii="Times New Roman" w:eastAsia="SimSun" w:hAnsi="Times New Roman" w:cs="Times New Roman"/>
          <w:sz w:val="20"/>
          <w:szCs w:val="20"/>
          <w:lang w:eastAsia="en-GB"/>
        </w:rPr>
        <w:t xml:space="preserve"> 2017</w:t>
      </w:r>
      <w:r w:rsidR="00BE69FB" w:rsidRPr="00AF59FB">
        <w:rPr>
          <w:rFonts w:ascii="Times New Roman" w:eastAsia="SimSun" w:hAnsi="Times New Roman" w:cs="Times New Roman"/>
          <w:sz w:val="20"/>
          <w:szCs w:val="20"/>
          <w:lang w:eastAsia="en-GB"/>
        </w:rPr>
        <w:t xml:space="preserve"> </w:t>
      </w:r>
      <w:r w:rsidR="00380405" w:rsidRPr="00AF59FB">
        <w:rPr>
          <w:rFonts w:ascii="Times New Roman" w:eastAsia="SimSun" w:hAnsi="Times New Roman" w:cs="Times New Roman"/>
          <w:sz w:val="20"/>
          <w:szCs w:val="20"/>
          <w:lang w:eastAsia="en-GB"/>
        </w:rPr>
        <w:t xml:space="preserve">on the ground of inconsistent charges </w:t>
      </w:r>
      <w:r w:rsidR="00816A71" w:rsidRPr="00AF59FB">
        <w:rPr>
          <w:rFonts w:ascii="Times New Roman" w:eastAsia="SimSun" w:hAnsi="Times New Roman" w:cs="Times New Roman"/>
          <w:sz w:val="20"/>
          <w:szCs w:val="20"/>
          <w:lang w:eastAsia="en-GB"/>
        </w:rPr>
        <w:t xml:space="preserve">brought </w:t>
      </w:r>
      <w:r w:rsidR="00380405" w:rsidRPr="00AF59FB">
        <w:rPr>
          <w:rFonts w:ascii="Times New Roman" w:eastAsia="SimSun" w:hAnsi="Times New Roman" w:cs="Times New Roman"/>
          <w:sz w:val="20"/>
          <w:szCs w:val="20"/>
          <w:lang w:eastAsia="en-GB"/>
        </w:rPr>
        <w:t xml:space="preserve">against them. Further, </w:t>
      </w:r>
      <w:r w:rsidR="00816A71" w:rsidRPr="00AF59FB">
        <w:rPr>
          <w:rFonts w:ascii="Times New Roman" w:eastAsia="SimSun" w:hAnsi="Times New Roman" w:cs="Times New Roman"/>
          <w:sz w:val="20"/>
          <w:szCs w:val="20"/>
          <w:lang w:eastAsia="en-GB"/>
        </w:rPr>
        <w:t xml:space="preserve">counsel </w:t>
      </w:r>
      <w:r w:rsidR="00380405" w:rsidRPr="00AF59FB">
        <w:rPr>
          <w:rFonts w:ascii="Times New Roman" w:eastAsia="SimSun" w:hAnsi="Times New Roman" w:cs="Times New Roman"/>
          <w:sz w:val="20"/>
          <w:szCs w:val="20"/>
          <w:lang w:eastAsia="en-GB"/>
        </w:rPr>
        <w:t xml:space="preserve">informs that the documents seized in the author’s home </w:t>
      </w:r>
      <w:r w:rsidR="00E67F0C" w:rsidRPr="00AF59FB">
        <w:rPr>
          <w:rFonts w:ascii="Times New Roman" w:eastAsia="SimSun" w:hAnsi="Times New Roman" w:cs="Times New Roman"/>
          <w:sz w:val="20"/>
          <w:szCs w:val="20"/>
          <w:lang w:eastAsia="en-GB"/>
        </w:rPr>
        <w:t xml:space="preserve">concerned </w:t>
      </w:r>
      <w:r w:rsidR="00380405" w:rsidRPr="00AF59FB">
        <w:rPr>
          <w:rFonts w:ascii="Times New Roman" w:eastAsia="SimSun" w:hAnsi="Times New Roman" w:cs="Times New Roman"/>
          <w:sz w:val="20"/>
          <w:szCs w:val="20"/>
          <w:lang w:eastAsia="en-GB"/>
        </w:rPr>
        <w:t xml:space="preserve">the association of children of the victims of </w:t>
      </w:r>
      <w:r w:rsidR="00816A71" w:rsidRPr="00AF59FB">
        <w:rPr>
          <w:rFonts w:ascii="Times New Roman" w:eastAsia="SimSun" w:hAnsi="Times New Roman" w:cs="Times New Roman"/>
          <w:sz w:val="20"/>
          <w:szCs w:val="20"/>
          <w:lang w:eastAsia="en-GB"/>
        </w:rPr>
        <w:t>en</w:t>
      </w:r>
      <w:r w:rsidR="00380405" w:rsidRPr="00AF59FB">
        <w:rPr>
          <w:rFonts w:ascii="Times New Roman" w:eastAsia="SimSun" w:hAnsi="Times New Roman" w:cs="Times New Roman"/>
          <w:sz w:val="20"/>
          <w:szCs w:val="20"/>
          <w:lang w:eastAsia="en-GB"/>
        </w:rPr>
        <w:t xml:space="preserve">forced disappearance in the region; and that the author </w:t>
      </w:r>
      <w:proofErr w:type="gramStart"/>
      <w:r w:rsidR="00380405" w:rsidRPr="00AF59FB">
        <w:rPr>
          <w:rFonts w:ascii="Times New Roman" w:eastAsia="SimSun" w:hAnsi="Times New Roman" w:cs="Times New Roman"/>
          <w:sz w:val="20"/>
          <w:szCs w:val="20"/>
          <w:lang w:eastAsia="en-GB"/>
        </w:rPr>
        <w:t>was mostly interrogated</w:t>
      </w:r>
      <w:proofErr w:type="gramEnd"/>
      <w:r w:rsidR="00380405" w:rsidRPr="00AF59FB">
        <w:rPr>
          <w:rFonts w:ascii="Times New Roman" w:eastAsia="SimSun" w:hAnsi="Times New Roman" w:cs="Times New Roman"/>
          <w:sz w:val="20"/>
          <w:szCs w:val="20"/>
          <w:lang w:eastAsia="en-GB"/>
        </w:rPr>
        <w:t xml:space="preserve"> over the complaint he brought before the Committee. He maintains that </w:t>
      </w:r>
      <w:r w:rsidR="00BE69FB" w:rsidRPr="00AF59FB">
        <w:rPr>
          <w:rFonts w:ascii="Times New Roman" w:eastAsia="SimSun" w:hAnsi="Times New Roman" w:cs="Times New Roman"/>
          <w:sz w:val="20"/>
          <w:szCs w:val="20"/>
          <w:lang w:eastAsia="en-GB"/>
        </w:rPr>
        <w:t xml:space="preserve">the </w:t>
      </w:r>
      <w:r w:rsidRPr="00AF59FB">
        <w:rPr>
          <w:rFonts w:ascii="Times New Roman" w:eastAsia="SimSun" w:hAnsi="Times New Roman" w:cs="Times New Roman"/>
          <w:sz w:val="20"/>
          <w:szCs w:val="20"/>
          <w:lang w:eastAsia="en-GB"/>
        </w:rPr>
        <w:t xml:space="preserve">author’s allegations of reprisals are </w:t>
      </w:r>
      <w:proofErr w:type="gramStart"/>
      <w:r w:rsidRPr="00AF59FB">
        <w:rPr>
          <w:rFonts w:ascii="Times New Roman" w:eastAsia="SimSun" w:hAnsi="Times New Roman" w:cs="Times New Roman"/>
          <w:sz w:val="20"/>
          <w:szCs w:val="20"/>
          <w:lang w:eastAsia="en-GB"/>
        </w:rPr>
        <w:t>well-founded</w:t>
      </w:r>
      <w:proofErr w:type="gramEnd"/>
      <w:r w:rsidRPr="00AF59FB">
        <w:rPr>
          <w:rFonts w:ascii="Times New Roman" w:eastAsia="SimSun" w:hAnsi="Times New Roman" w:cs="Times New Roman"/>
          <w:sz w:val="20"/>
          <w:szCs w:val="20"/>
          <w:lang w:eastAsia="en-GB"/>
        </w:rPr>
        <w:t xml:space="preserve">. </w:t>
      </w:r>
    </w:p>
    <w:p w14:paraId="65AE2BF1" w14:textId="77777777" w:rsidR="002D5919" w:rsidRPr="00AF59FB" w:rsidRDefault="00264761"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On 21 November 2017, counsel </w:t>
      </w:r>
      <w:r w:rsidR="00E67F0C" w:rsidRPr="00AF59FB">
        <w:rPr>
          <w:rFonts w:ascii="Times New Roman" w:eastAsia="SimSun" w:hAnsi="Times New Roman" w:cs="Times New Roman"/>
          <w:sz w:val="20"/>
          <w:szCs w:val="20"/>
          <w:lang w:eastAsia="en-GB"/>
        </w:rPr>
        <w:t xml:space="preserve">added </w:t>
      </w:r>
      <w:r w:rsidRPr="00AF59FB">
        <w:rPr>
          <w:rFonts w:ascii="Times New Roman" w:eastAsia="SimSun" w:hAnsi="Times New Roman" w:cs="Times New Roman"/>
          <w:sz w:val="20"/>
          <w:szCs w:val="20"/>
          <w:lang w:eastAsia="en-GB"/>
        </w:rPr>
        <w:t xml:space="preserve">that the author, Mr. </w:t>
      </w:r>
      <w:proofErr w:type="spellStart"/>
      <w:r w:rsidRPr="00AF59FB">
        <w:rPr>
          <w:rFonts w:ascii="Times New Roman" w:eastAsia="SimSun" w:hAnsi="Times New Roman" w:cs="Times New Roman"/>
          <w:sz w:val="20"/>
          <w:szCs w:val="20"/>
          <w:lang w:eastAsia="en-GB"/>
        </w:rPr>
        <w:t>Rafik</w:t>
      </w:r>
      <w:proofErr w:type="spellEnd"/>
      <w:r w:rsidRPr="00AF59FB">
        <w:rPr>
          <w:rFonts w:ascii="Times New Roman" w:eastAsia="SimSun" w:hAnsi="Times New Roman" w:cs="Times New Roman"/>
          <w:sz w:val="20"/>
          <w:szCs w:val="20"/>
          <w:lang w:eastAsia="en-GB"/>
        </w:rPr>
        <w:t xml:space="preserve"> </w:t>
      </w:r>
      <w:proofErr w:type="spellStart"/>
      <w:r w:rsidRPr="00AF59FB">
        <w:rPr>
          <w:rFonts w:ascii="Times New Roman" w:eastAsia="SimSun" w:hAnsi="Times New Roman" w:cs="Times New Roman"/>
          <w:sz w:val="20"/>
          <w:szCs w:val="20"/>
          <w:lang w:eastAsia="en-GB"/>
        </w:rPr>
        <w:t>Belamrania</w:t>
      </w:r>
      <w:proofErr w:type="spellEnd"/>
      <w:r w:rsidRPr="00AF59FB">
        <w:rPr>
          <w:rFonts w:ascii="Times New Roman" w:eastAsia="SimSun" w:hAnsi="Times New Roman" w:cs="Times New Roman"/>
          <w:sz w:val="20"/>
          <w:szCs w:val="20"/>
          <w:lang w:eastAsia="en-GB"/>
        </w:rPr>
        <w:t xml:space="preserve">, </w:t>
      </w:r>
      <w:proofErr w:type="gramStart"/>
      <w:r w:rsidRPr="00AF59FB">
        <w:rPr>
          <w:rFonts w:ascii="Times New Roman" w:eastAsia="SimSun" w:hAnsi="Times New Roman" w:cs="Times New Roman"/>
          <w:sz w:val="20"/>
          <w:szCs w:val="20"/>
          <w:lang w:eastAsia="en-GB"/>
        </w:rPr>
        <w:t xml:space="preserve">was brought on 15 November 2017 before the Criminal Court of </w:t>
      </w:r>
      <w:proofErr w:type="spellStart"/>
      <w:r w:rsidRPr="00AF59FB">
        <w:rPr>
          <w:rFonts w:ascii="Times New Roman" w:eastAsia="SimSun" w:hAnsi="Times New Roman" w:cs="Times New Roman"/>
          <w:sz w:val="20"/>
          <w:szCs w:val="20"/>
          <w:lang w:eastAsia="en-GB"/>
        </w:rPr>
        <w:t>Jijel</w:t>
      </w:r>
      <w:proofErr w:type="spellEnd"/>
      <w:r w:rsidRPr="00AF59FB">
        <w:rPr>
          <w:rFonts w:ascii="Times New Roman" w:eastAsia="SimSun" w:hAnsi="Times New Roman" w:cs="Times New Roman"/>
          <w:sz w:val="20"/>
          <w:szCs w:val="20"/>
          <w:lang w:eastAsia="en-GB"/>
        </w:rPr>
        <w:t>, questioned mainly about his activities as a human rights defender, and sentenced to five years in prison and to a fine</w:t>
      </w:r>
      <w:proofErr w:type="gramEnd"/>
      <w:r w:rsidRPr="00AF59FB">
        <w:rPr>
          <w:rFonts w:ascii="Times New Roman" w:eastAsia="SimSun" w:hAnsi="Times New Roman" w:cs="Times New Roman"/>
          <w:sz w:val="20"/>
          <w:szCs w:val="20"/>
          <w:lang w:eastAsia="en-GB"/>
        </w:rPr>
        <w:t xml:space="preserve">. He </w:t>
      </w:r>
      <w:proofErr w:type="gramStart"/>
      <w:r w:rsidRPr="00AF59FB">
        <w:rPr>
          <w:rFonts w:ascii="Times New Roman" w:eastAsia="SimSun" w:hAnsi="Times New Roman" w:cs="Times New Roman"/>
          <w:sz w:val="20"/>
          <w:szCs w:val="20"/>
          <w:lang w:eastAsia="en-GB"/>
        </w:rPr>
        <w:t>was also subjected</w:t>
      </w:r>
      <w:proofErr w:type="gramEnd"/>
      <w:r w:rsidRPr="00AF59FB">
        <w:rPr>
          <w:rFonts w:ascii="Times New Roman" w:eastAsia="SimSun" w:hAnsi="Times New Roman" w:cs="Times New Roman"/>
          <w:sz w:val="20"/>
          <w:szCs w:val="20"/>
          <w:lang w:eastAsia="en-GB"/>
        </w:rPr>
        <w:t xml:space="preserve"> to an additional sanction depriving him of </w:t>
      </w:r>
      <w:r w:rsidR="00D53D63" w:rsidRPr="00AF59FB">
        <w:rPr>
          <w:rFonts w:ascii="Times New Roman" w:eastAsia="SimSun" w:hAnsi="Times New Roman" w:cs="Times New Roman"/>
          <w:sz w:val="20"/>
          <w:szCs w:val="20"/>
          <w:lang w:eastAsia="en-GB"/>
        </w:rPr>
        <w:t>“</w:t>
      </w:r>
      <w:r w:rsidRPr="00AF59FB">
        <w:rPr>
          <w:rFonts w:ascii="Times New Roman" w:eastAsia="SimSun" w:hAnsi="Times New Roman" w:cs="Times New Roman"/>
          <w:sz w:val="20"/>
          <w:szCs w:val="20"/>
          <w:lang w:eastAsia="en-GB"/>
        </w:rPr>
        <w:t>civil and political rights</w:t>
      </w:r>
      <w:r w:rsidR="00D53D63" w:rsidRPr="00AF59FB">
        <w:rPr>
          <w:rFonts w:ascii="Times New Roman" w:eastAsia="SimSun" w:hAnsi="Times New Roman" w:cs="Times New Roman"/>
          <w:sz w:val="20"/>
          <w:szCs w:val="20"/>
          <w:lang w:eastAsia="en-GB"/>
        </w:rPr>
        <w:t>”</w:t>
      </w:r>
      <w:r w:rsidRPr="00AF59FB">
        <w:rPr>
          <w:rFonts w:ascii="Times New Roman" w:eastAsia="SimSun" w:hAnsi="Times New Roman" w:cs="Times New Roman"/>
          <w:sz w:val="20"/>
          <w:szCs w:val="20"/>
          <w:lang w:eastAsia="en-GB"/>
        </w:rPr>
        <w:t xml:space="preserve"> for three years.</w:t>
      </w:r>
    </w:p>
    <w:p w14:paraId="65D8AB98" w14:textId="056E359D" w:rsidR="001F60CB" w:rsidRPr="00AF59FB" w:rsidRDefault="001F60CB"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On </w:t>
      </w:r>
      <w:r w:rsidR="00C50EB0" w:rsidRPr="00AF59FB">
        <w:rPr>
          <w:rFonts w:ascii="Times New Roman" w:eastAsia="SimSun" w:hAnsi="Times New Roman" w:cs="Times New Roman"/>
          <w:sz w:val="20"/>
          <w:szCs w:val="20"/>
          <w:lang w:eastAsia="en-GB"/>
        </w:rPr>
        <w:t xml:space="preserve">22 </w:t>
      </w:r>
      <w:r w:rsidRPr="00AF59FB">
        <w:rPr>
          <w:rFonts w:ascii="Times New Roman" w:eastAsia="SimSun" w:hAnsi="Times New Roman" w:cs="Times New Roman"/>
          <w:sz w:val="20"/>
          <w:szCs w:val="20"/>
          <w:lang w:eastAsia="en-GB"/>
        </w:rPr>
        <w:t>December 2017, the Committee, acting through the</w:t>
      </w:r>
      <w:r w:rsidR="00C7754D" w:rsidRPr="00AF59FB">
        <w:rPr>
          <w:rFonts w:ascii="Times New Roman" w:eastAsia="SimSun" w:hAnsi="Times New Roman" w:cs="Times New Roman"/>
          <w:sz w:val="20"/>
          <w:szCs w:val="20"/>
          <w:lang w:eastAsia="en-GB"/>
        </w:rPr>
        <w:t xml:space="preserve"> Special</w:t>
      </w:r>
      <w:r w:rsidRPr="00AF59FB">
        <w:rPr>
          <w:rFonts w:ascii="Times New Roman" w:eastAsia="SimSun" w:hAnsi="Times New Roman" w:cs="Times New Roman"/>
          <w:sz w:val="20"/>
          <w:szCs w:val="20"/>
          <w:lang w:eastAsia="en-GB"/>
        </w:rPr>
        <w:t xml:space="preserve"> Rapporteur for follow-up to Views, and the </w:t>
      </w:r>
      <w:r w:rsidR="00E67F0C" w:rsidRPr="00AF59FB">
        <w:rPr>
          <w:rFonts w:ascii="Times New Roman" w:eastAsia="SimSun" w:hAnsi="Times New Roman" w:cs="Times New Roman"/>
          <w:sz w:val="20"/>
          <w:szCs w:val="20"/>
          <w:lang w:eastAsia="en-GB"/>
        </w:rPr>
        <w:t xml:space="preserve">Special </w:t>
      </w:r>
      <w:r w:rsidRPr="00AF59FB">
        <w:rPr>
          <w:rFonts w:ascii="Times New Roman" w:eastAsia="SimSun" w:hAnsi="Times New Roman" w:cs="Times New Roman"/>
          <w:sz w:val="20"/>
          <w:szCs w:val="20"/>
          <w:lang w:eastAsia="en-GB"/>
        </w:rPr>
        <w:t>Rap</w:t>
      </w:r>
      <w:r w:rsidR="006E568D" w:rsidRPr="00AF59FB">
        <w:rPr>
          <w:rFonts w:ascii="Times New Roman" w:eastAsia="SimSun" w:hAnsi="Times New Roman" w:cs="Times New Roman"/>
          <w:sz w:val="20"/>
          <w:szCs w:val="20"/>
          <w:lang w:eastAsia="en-GB"/>
        </w:rPr>
        <w:t>p</w:t>
      </w:r>
      <w:r w:rsidRPr="00AF59FB">
        <w:rPr>
          <w:rFonts w:ascii="Times New Roman" w:eastAsia="SimSun" w:hAnsi="Times New Roman" w:cs="Times New Roman"/>
          <w:sz w:val="20"/>
          <w:szCs w:val="20"/>
          <w:lang w:eastAsia="en-GB"/>
        </w:rPr>
        <w:t xml:space="preserve">orteur on </w:t>
      </w:r>
      <w:r w:rsidR="006E568D" w:rsidRPr="00AF59FB">
        <w:rPr>
          <w:rFonts w:ascii="Times New Roman" w:eastAsia="SimSun" w:hAnsi="Times New Roman" w:cs="Times New Roman"/>
          <w:sz w:val="20"/>
          <w:szCs w:val="20"/>
          <w:lang w:eastAsia="en-GB"/>
        </w:rPr>
        <w:t>reprisals, sent a letter to the State party, transmitting the letter received from the author’s counsel, and seeking clarifications</w:t>
      </w:r>
      <w:r w:rsidR="00816A71" w:rsidRPr="00AF59FB">
        <w:rPr>
          <w:rFonts w:ascii="Times New Roman" w:eastAsia="SimSun" w:hAnsi="Times New Roman" w:cs="Times New Roman"/>
          <w:sz w:val="20"/>
          <w:szCs w:val="20"/>
          <w:lang w:eastAsia="en-GB"/>
        </w:rPr>
        <w:t xml:space="preserve"> </w:t>
      </w:r>
      <w:r w:rsidR="006E568D" w:rsidRPr="00AF59FB">
        <w:rPr>
          <w:rFonts w:ascii="Times New Roman" w:eastAsia="SimSun" w:hAnsi="Times New Roman" w:cs="Times New Roman"/>
          <w:sz w:val="20"/>
          <w:szCs w:val="20"/>
          <w:lang w:eastAsia="en-GB"/>
        </w:rPr>
        <w:t>with</w:t>
      </w:r>
      <w:r w:rsidR="00E67F0C" w:rsidRPr="00AF59FB">
        <w:rPr>
          <w:rFonts w:ascii="Times New Roman" w:eastAsia="SimSun" w:hAnsi="Times New Roman" w:cs="Times New Roman"/>
          <w:sz w:val="20"/>
          <w:szCs w:val="20"/>
          <w:lang w:eastAsia="en-GB"/>
        </w:rPr>
        <w:t xml:space="preserve">in </w:t>
      </w:r>
      <w:r w:rsidR="00300C70" w:rsidRPr="00AF59FB">
        <w:rPr>
          <w:rFonts w:ascii="Times New Roman" w:eastAsia="SimSun" w:hAnsi="Times New Roman" w:cs="Times New Roman"/>
          <w:sz w:val="20"/>
          <w:szCs w:val="20"/>
          <w:lang w:eastAsia="en-GB"/>
        </w:rPr>
        <w:t>two weeks.</w:t>
      </w:r>
    </w:p>
    <w:p w14:paraId="443BC767" w14:textId="77777777" w:rsidR="00300C70" w:rsidRPr="00AF59FB" w:rsidRDefault="00300C70"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Submission from State party: </w:t>
      </w:r>
      <w:r w:rsidR="005E37A3" w:rsidRPr="00AF59FB">
        <w:rPr>
          <w:rFonts w:ascii="Times New Roman" w:eastAsia="SimSun" w:hAnsi="Times New Roman" w:cs="Times New Roman"/>
          <w:sz w:val="20"/>
          <w:szCs w:val="20"/>
          <w:lang w:eastAsia="en-GB"/>
        </w:rPr>
        <w:t xml:space="preserve">11 </w:t>
      </w:r>
      <w:r w:rsidRPr="00AF59FB">
        <w:rPr>
          <w:rFonts w:ascii="Times New Roman" w:eastAsia="SimSun" w:hAnsi="Times New Roman" w:cs="Times New Roman"/>
          <w:sz w:val="20"/>
          <w:szCs w:val="20"/>
          <w:lang w:eastAsia="en-GB"/>
        </w:rPr>
        <w:t>January 2018</w:t>
      </w:r>
    </w:p>
    <w:p w14:paraId="445D8472" w14:textId="77777777" w:rsidR="00A307BD" w:rsidRPr="00AF59FB" w:rsidRDefault="00A307B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w:t>
      </w:r>
      <w:r w:rsidR="00E67F0C" w:rsidRPr="00AF59FB">
        <w:rPr>
          <w:rFonts w:ascii="Times New Roman" w:eastAsia="SimSun" w:hAnsi="Times New Roman" w:cs="Times New Roman"/>
          <w:sz w:val="20"/>
          <w:szCs w:val="20"/>
          <w:lang w:eastAsia="en-GB"/>
        </w:rPr>
        <w:t xml:space="preserve">State party informs that it had submitted information on 18 July 2017 and 29 May 2018, addressed respectively to the Human Rights Committee and </w:t>
      </w:r>
      <w:r w:rsidR="00B90B00" w:rsidRPr="00AF59FB">
        <w:rPr>
          <w:rFonts w:ascii="Times New Roman" w:eastAsia="SimSun" w:hAnsi="Times New Roman" w:cs="Times New Roman"/>
          <w:sz w:val="20"/>
          <w:szCs w:val="20"/>
          <w:lang w:eastAsia="en-GB"/>
        </w:rPr>
        <w:t xml:space="preserve">to a number of Special procedures </w:t>
      </w:r>
      <w:r w:rsidR="00E67F0C" w:rsidRPr="00AF59FB">
        <w:rPr>
          <w:rFonts w:ascii="Times New Roman" w:eastAsia="SimSun" w:hAnsi="Times New Roman" w:cs="Times New Roman"/>
          <w:sz w:val="20"/>
          <w:szCs w:val="20"/>
          <w:lang w:eastAsia="en-GB"/>
        </w:rPr>
        <w:t xml:space="preserve">the, regarding the case submitted on behalf of Mr. </w:t>
      </w:r>
      <w:proofErr w:type="spellStart"/>
      <w:r w:rsidR="00E67F0C" w:rsidRPr="00AF59FB">
        <w:rPr>
          <w:rFonts w:ascii="Times New Roman" w:eastAsia="SimSun" w:hAnsi="Times New Roman" w:cs="Times New Roman"/>
          <w:sz w:val="20"/>
          <w:szCs w:val="20"/>
          <w:lang w:eastAsia="en-GB"/>
        </w:rPr>
        <w:t>Rafik</w:t>
      </w:r>
      <w:proofErr w:type="spellEnd"/>
      <w:r w:rsidR="00E67F0C" w:rsidRPr="00AF59FB">
        <w:rPr>
          <w:rFonts w:ascii="Times New Roman" w:eastAsia="SimSun" w:hAnsi="Times New Roman" w:cs="Times New Roman"/>
          <w:sz w:val="20"/>
          <w:szCs w:val="20"/>
          <w:lang w:eastAsia="en-GB"/>
        </w:rPr>
        <w:t xml:space="preserve"> </w:t>
      </w:r>
      <w:proofErr w:type="spellStart"/>
      <w:r w:rsidR="00E67F0C" w:rsidRPr="00AF59FB">
        <w:rPr>
          <w:rFonts w:ascii="Times New Roman" w:eastAsia="SimSun" w:hAnsi="Times New Roman" w:cs="Times New Roman"/>
          <w:sz w:val="20"/>
          <w:szCs w:val="20"/>
          <w:lang w:eastAsia="en-GB"/>
        </w:rPr>
        <w:t>Balamrania</w:t>
      </w:r>
      <w:proofErr w:type="spellEnd"/>
      <w:r w:rsidR="00E67F0C" w:rsidRPr="00AF59FB">
        <w:rPr>
          <w:rFonts w:ascii="Times New Roman" w:eastAsia="SimSun" w:hAnsi="Times New Roman" w:cs="Times New Roman"/>
          <w:sz w:val="20"/>
          <w:szCs w:val="20"/>
          <w:lang w:eastAsia="en-GB"/>
        </w:rPr>
        <w:t xml:space="preserve"> by the NGO “Al </w:t>
      </w:r>
      <w:proofErr w:type="spellStart"/>
      <w:r w:rsidR="00E67F0C" w:rsidRPr="00AF59FB">
        <w:rPr>
          <w:rFonts w:ascii="Times New Roman" w:eastAsia="SimSun" w:hAnsi="Times New Roman" w:cs="Times New Roman"/>
          <w:sz w:val="20"/>
          <w:szCs w:val="20"/>
          <w:lang w:eastAsia="en-GB"/>
        </w:rPr>
        <w:t>Karama</w:t>
      </w:r>
      <w:proofErr w:type="spellEnd"/>
      <w:r w:rsidR="00E67F0C" w:rsidRPr="00AF59FB">
        <w:rPr>
          <w:rFonts w:ascii="Times New Roman" w:eastAsia="SimSun" w:hAnsi="Times New Roman" w:cs="Times New Roman"/>
          <w:sz w:val="20"/>
          <w:szCs w:val="20"/>
          <w:lang w:eastAsia="en-GB"/>
        </w:rPr>
        <w:t xml:space="preserve">”. </w:t>
      </w:r>
      <w:r w:rsidRPr="00AF59FB">
        <w:rPr>
          <w:rFonts w:ascii="Times New Roman" w:eastAsia="SimSun" w:hAnsi="Times New Roman" w:cs="Times New Roman"/>
          <w:sz w:val="20"/>
          <w:szCs w:val="20"/>
          <w:lang w:eastAsia="en-GB"/>
        </w:rPr>
        <w:t xml:space="preserve"> </w:t>
      </w:r>
    </w:p>
    <w:p w14:paraId="52AEF4EF" w14:textId="77777777" w:rsidR="00A307BD" w:rsidRPr="00AF59FB" w:rsidRDefault="00E67F0C"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The State party recalls its previous observations: o</w:t>
      </w:r>
      <w:r w:rsidR="00A307BD" w:rsidRPr="00AF59FB">
        <w:rPr>
          <w:rFonts w:ascii="Times New Roman" w:eastAsia="SimSun" w:hAnsi="Times New Roman" w:cs="Times New Roman"/>
          <w:sz w:val="20"/>
          <w:szCs w:val="20"/>
          <w:lang w:eastAsia="en-GB"/>
        </w:rPr>
        <w:t xml:space="preserve">n 28 November </w:t>
      </w:r>
      <w:proofErr w:type="gramStart"/>
      <w:r w:rsidR="00A307BD" w:rsidRPr="00AF59FB">
        <w:rPr>
          <w:rFonts w:ascii="Times New Roman" w:eastAsia="SimSun" w:hAnsi="Times New Roman" w:cs="Times New Roman"/>
          <w:sz w:val="20"/>
          <w:szCs w:val="20"/>
          <w:lang w:eastAsia="en-GB"/>
        </w:rPr>
        <w:t>2016</w:t>
      </w:r>
      <w:proofErr w:type="gramEnd"/>
      <w:r w:rsidR="00A307BD" w:rsidRPr="00AF59FB">
        <w:rPr>
          <w:rFonts w:ascii="Times New Roman" w:eastAsia="SimSun" w:hAnsi="Times New Roman" w:cs="Times New Roman"/>
          <w:sz w:val="20"/>
          <w:szCs w:val="20"/>
          <w:lang w:eastAsia="en-GB"/>
        </w:rPr>
        <w:t xml:space="preserve"> the criminal police of </w:t>
      </w:r>
      <w:proofErr w:type="spellStart"/>
      <w:r w:rsidR="00A307BD" w:rsidRPr="00AF59FB">
        <w:rPr>
          <w:rFonts w:ascii="Times New Roman" w:eastAsia="SimSun" w:hAnsi="Times New Roman" w:cs="Times New Roman"/>
          <w:sz w:val="20"/>
          <w:szCs w:val="20"/>
          <w:lang w:eastAsia="en-GB"/>
        </w:rPr>
        <w:t>Jijel</w:t>
      </w:r>
      <w:proofErr w:type="spellEnd"/>
      <w:r w:rsidR="00A307BD" w:rsidRPr="00AF59FB">
        <w:rPr>
          <w:rFonts w:ascii="Times New Roman" w:eastAsia="SimSun" w:hAnsi="Times New Roman" w:cs="Times New Roman"/>
          <w:sz w:val="20"/>
          <w:szCs w:val="20"/>
          <w:lang w:eastAsia="en-GB"/>
        </w:rPr>
        <w:t xml:space="preserve"> received a communication from </w:t>
      </w:r>
      <w:proofErr w:type="spellStart"/>
      <w:r w:rsidR="00A307BD" w:rsidRPr="00AF59FB">
        <w:rPr>
          <w:rFonts w:ascii="Times New Roman" w:eastAsia="SimSun" w:hAnsi="Times New Roman" w:cs="Times New Roman"/>
          <w:sz w:val="20"/>
          <w:szCs w:val="20"/>
          <w:lang w:eastAsia="en-GB"/>
        </w:rPr>
        <w:t>Wali</w:t>
      </w:r>
      <w:proofErr w:type="spellEnd"/>
      <w:r w:rsidR="00A307BD" w:rsidRPr="00AF59FB">
        <w:rPr>
          <w:rFonts w:ascii="Times New Roman" w:eastAsia="SimSun" w:hAnsi="Times New Roman" w:cs="Times New Roman"/>
          <w:sz w:val="20"/>
          <w:szCs w:val="20"/>
          <w:lang w:eastAsia="en-GB"/>
        </w:rPr>
        <w:t xml:space="preserve"> de </w:t>
      </w:r>
      <w:proofErr w:type="spellStart"/>
      <w:r w:rsidR="00A307BD" w:rsidRPr="00AF59FB">
        <w:rPr>
          <w:rFonts w:ascii="Times New Roman" w:eastAsia="SimSun" w:hAnsi="Times New Roman" w:cs="Times New Roman"/>
          <w:sz w:val="20"/>
          <w:szCs w:val="20"/>
          <w:lang w:eastAsia="en-GB"/>
        </w:rPr>
        <w:t>Jijel</w:t>
      </w:r>
      <w:proofErr w:type="spellEnd"/>
      <w:r w:rsidR="00A307BD" w:rsidRPr="00AF59FB">
        <w:rPr>
          <w:rFonts w:ascii="Times New Roman" w:eastAsia="SimSun" w:hAnsi="Times New Roman" w:cs="Times New Roman"/>
          <w:sz w:val="20"/>
          <w:szCs w:val="20"/>
          <w:lang w:eastAsia="en-GB"/>
        </w:rPr>
        <w:t xml:space="preserve"> informing that a citizen publicly supported the accused implicated in a case of acts of terrorism which took place outside the country and glorified terrorism on the social network “Facebook”.</w:t>
      </w:r>
      <w:r w:rsidRPr="00AF59FB">
        <w:rPr>
          <w:rFonts w:ascii="Times New Roman" w:eastAsia="SimSun" w:hAnsi="Times New Roman" w:cs="Times New Roman"/>
          <w:sz w:val="20"/>
          <w:szCs w:val="20"/>
          <w:lang w:eastAsia="en-GB"/>
        </w:rPr>
        <w:t xml:space="preserve"> </w:t>
      </w:r>
      <w:r w:rsidR="00A307BD" w:rsidRPr="00AF59FB">
        <w:rPr>
          <w:rFonts w:ascii="Times New Roman" w:eastAsia="SimSun" w:hAnsi="Times New Roman" w:cs="Times New Roman"/>
          <w:sz w:val="20"/>
          <w:szCs w:val="20"/>
          <w:lang w:eastAsia="en-GB"/>
        </w:rPr>
        <w:t xml:space="preserve">The investigations conducted under the authority of the public prosecutor revealed that the account holder is </w:t>
      </w:r>
      <w:proofErr w:type="spellStart"/>
      <w:r w:rsidR="00A307BD" w:rsidRPr="00AF59FB">
        <w:rPr>
          <w:rFonts w:ascii="Times New Roman" w:eastAsia="SimSun" w:hAnsi="Times New Roman" w:cs="Times New Roman"/>
          <w:sz w:val="20"/>
          <w:szCs w:val="20"/>
          <w:lang w:eastAsia="en-GB"/>
        </w:rPr>
        <w:t>Rafik</w:t>
      </w:r>
      <w:proofErr w:type="spellEnd"/>
      <w:r w:rsidR="00A307BD" w:rsidRPr="00AF59FB">
        <w:rPr>
          <w:rFonts w:ascii="Times New Roman" w:eastAsia="SimSun" w:hAnsi="Times New Roman" w:cs="Times New Roman"/>
          <w:sz w:val="20"/>
          <w:szCs w:val="20"/>
          <w:lang w:eastAsia="en-GB"/>
        </w:rPr>
        <w:t xml:space="preserve"> </w:t>
      </w:r>
      <w:proofErr w:type="spellStart"/>
      <w:r w:rsidR="00A307BD" w:rsidRPr="00AF59FB">
        <w:rPr>
          <w:rFonts w:ascii="Times New Roman" w:eastAsia="SimSun" w:hAnsi="Times New Roman" w:cs="Times New Roman"/>
          <w:sz w:val="20"/>
          <w:szCs w:val="20"/>
          <w:lang w:eastAsia="en-GB"/>
        </w:rPr>
        <w:t>Belamrania</w:t>
      </w:r>
      <w:proofErr w:type="spellEnd"/>
      <w:r w:rsidR="00A307BD" w:rsidRPr="00AF59FB">
        <w:rPr>
          <w:rFonts w:ascii="Times New Roman" w:eastAsia="SimSun" w:hAnsi="Times New Roman" w:cs="Times New Roman"/>
          <w:sz w:val="20"/>
          <w:szCs w:val="20"/>
          <w:lang w:eastAsia="en-GB"/>
        </w:rPr>
        <w:t>.</w:t>
      </w:r>
      <w:r w:rsidRPr="00AF59FB">
        <w:rPr>
          <w:rFonts w:ascii="Times New Roman" w:eastAsia="SimSun" w:hAnsi="Times New Roman" w:cs="Times New Roman"/>
          <w:sz w:val="20"/>
          <w:szCs w:val="20"/>
          <w:lang w:eastAsia="en-GB"/>
        </w:rPr>
        <w:t xml:space="preserve"> It transpired that he </w:t>
      </w:r>
      <w:r w:rsidR="00A307BD" w:rsidRPr="00AF59FB">
        <w:rPr>
          <w:rFonts w:ascii="Times New Roman" w:eastAsia="SimSun" w:hAnsi="Times New Roman" w:cs="Times New Roman"/>
          <w:sz w:val="20"/>
          <w:szCs w:val="20"/>
          <w:lang w:eastAsia="en-GB"/>
        </w:rPr>
        <w:t xml:space="preserve">used this account to disseminate pictures and express support to terrorist organisations outside the country, including DAESH. On the same </w:t>
      </w:r>
      <w:proofErr w:type="gramStart"/>
      <w:r w:rsidR="00A307BD" w:rsidRPr="00AF59FB">
        <w:rPr>
          <w:rFonts w:ascii="Times New Roman" w:eastAsia="SimSun" w:hAnsi="Times New Roman" w:cs="Times New Roman"/>
          <w:sz w:val="20"/>
          <w:szCs w:val="20"/>
          <w:lang w:eastAsia="en-GB"/>
        </w:rPr>
        <w:t>page</w:t>
      </w:r>
      <w:proofErr w:type="gramEnd"/>
      <w:r w:rsidR="00A307BD" w:rsidRPr="00AF59FB">
        <w:rPr>
          <w:rFonts w:ascii="Times New Roman" w:eastAsia="SimSun" w:hAnsi="Times New Roman" w:cs="Times New Roman"/>
          <w:sz w:val="20"/>
          <w:szCs w:val="20"/>
          <w:lang w:eastAsia="en-GB"/>
        </w:rPr>
        <w:t xml:space="preserve"> comments about two accused implicated in a case of glorification of terrorism and photos of terrorists wanted for prosecution appeared.</w:t>
      </w:r>
    </w:p>
    <w:p w14:paraId="1CF767C4" w14:textId="77777777" w:rsidR="00A307BD" w:rsidRPr="00AF59FB" w:rsidRDefault="00A307B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public prosecutor issued a search warrant to seize any documents and publications related to the said Facebook account, at Mr. </w:t>
      </w:r>
      <w:proofErr w:type="spellStart"/>
      <w:r w:rsidRPr="00AF59FB">
        <w:rPr>
          <w:rFonts w:ascii="Times New Roman" w:eastAsia="SimSun" w:hAnsi="Times New Roman" w:cs="Times New Roman"/>
          <w:sz w:val="20"/>
          <w:szCs w:val="20"/>
          <w:lang w:eastAsia="en-GB"/>
        </w:rPr>
        <w:t>Belamrania’s</w:t>
      </w:r>
      <w:proofErr w:type="spellEnd"/>
      <w:r w:rsidRPr="00AF59FB">
        <w:rPr>
          <w:rFonts w:ascii="Times New Roman" w:eastAsia="SimSun" w:hAnsi="Times New Roman" w:cs="Times New Roman"/>
          <w:sz w:val="20"/>
          <w:szCs w:val="20"/>
          <w:lang w:eastAsia="en-GB"/>
        </w:rPr>
        <w:t xml:space="preserve"> residence. </w:t>
      </w:r>
    </w:p>
    <w:p w14:paraId="5A54961B" w14:textId="77777777" w:rsidR="00A307BD" w:rsidRPr="00AF59FB" w:rsidRDefault="00A307B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On 20 February 2017, the criminal police interviewed Mr. </w:t>
      </w:r>
      <w:proofErr w:type="spellStart"/>
      <w:r w:rsidRPr="00AF59FB">
        <w:rPr>
          <w:rFonts w:ascii="Times New Roman" w:eastAsia="SimSun" w:hAnsi="Times New Roman" w:cs="Times New Roman"/>
          <w:sz w:val="20"/>
          <w:szCs w:val="20"/>
          <w:lang w:eastAsia="en-GB"/>
        </w:rPr>
        <w:t>Belamrania</w:t>
      </w:r>
      <w:proofErr w:type="spellEnd"/>
      <w:r w:rsidRPr="00AF59FB">
        <w:rPr>
          <w:rFonts w:ascii="Times New Roman" w:eastAsia="SimSun" w:hAnsi="Times New Roman" w:cs="Times New Roman"/>
          <w:sz w:val="20"/>
          <w:szCs w:val="20"/>
          <w:lang w:eastAsia="en-GB"/>
        </w:rPr>
        <w:t xml:space="preserve"> and placed him in police custody the same day at 6pm.</w:t>
      </w:r>
    </w:p>
    <w:p w14:paraId="7A0F63B8" w14:textId="77777777" w:rsidR="00A307BD" w:rsidRPr="00AF59FB" w:rsidRDefault="00A307B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On 22 February 2017 at 8am </w:t>
      </w:r>
      <w:proofErr w:type="gramStart"/>
      <w:r w:rsidRPr="00AF59FB">
        <w:rPr>
          <w:rFonts w:ascii="Times New Roman" w:eastAsia="SimSun" w:hAnsi="Times New Roman" w:cs="Times New Roman"/>
          <w:sz w:val="20"/>
          <w:szCs w:val="20"/>
          <w:lang w:eastAsia="en-GB"/>
        </w:rPr>
        <w:t xml:space="preserve">he was summoned by the public prosecutor at the tribunal of </w:t>
      </w:r>
      <w:proofErr w:type="spellStart"/>
      <w:r w:rsidRPr="00AF59FB">
        <w:rPr>
          <w:rFonts w:ascii="Times New Roman" w:eastAsia="SimSun" w:hAnsi="Times New Roman" w:cs="Times New Roman"/>
          <w:sz w:val="20"/>
          <w:szCs w:val="20"/>
          <w:lang w:eastAsia="en-GB"/>
        </w:rPr>
        <w:t>Jijel</w:t>
      </w:r>
      <w:proofErr w:type="spellEnd"/>
      <w:proofErr w:type="gramEnd"/>
      <w:r w:rsidRPr="00AF59FB">
        <w:rPr>
          <w:rFonts w:ascii="Times New Roman" w:eastAsia="SimSun" w:hAnsi="Times New Roman" w:cs="Times New Roman"/>
          <w:sz w:val="20"/>
          <w:szCs w:val="20"/>
          <w:lang w:eastAsia="en-GB"/>
        </w:rPr>
        <w:t xml:space="preserve"> where he was prosecuted for apology of terrorist attacks. </w:t>
      </w:r>
    </w:p>
    <w:p w14:paraId="3B7188D9" w14:textId="77777777" w:rsidR="00A307BD" w:rsidRPr="00AF59FB" w:rsidRDefault="00A307B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Following the hearing, in the presence of his lawyer, the examining magistrate ordered pre-trial detention on 22 February 2017. </w:t>
      </w:r>
    </w:p>
    <w:p w14:paraId="0D9BC22E" w14:textId="77777777" w:rsidR="00A307BD" w:rsidRPr="00AF59FB" w:rsidRDefault="00A068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The State party maintains that</w:t>
      </w:r>
      <w:r w:rsidR="00A307BD" w:rsidRPr="00AF59FB">
        <w:rPr>
          <w:rFonts w:ascii="Times New Roman" w:eastAsia="SimSun" w:hAnsi="Times New Roman" w:cs="Times New Roman"/>
          <w:sz w:val="20"/>
          <w:szCs w:val="20"/>
          <w:lang w:eastAsia="en-GB"/>
        </w:rPr>
        <w:t xml:space="preserve">: </w:t>
      </w:r>
    </w:p>
    <w:p w14:paraId="2B750DEB" w14:textId="77777777" w:rsidR="00A307BD" w:rsidRPr="00AF59FB" w:rsidRDefault="00E67F0C"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t</w:t>
      </w:r>
      <w:r w:rsidR="00A307BD" w:rsidRPr="00AF59FB">
        <w:rPr>
          <w:rFonts w:ascii="Times New Roman" w:eastAsia="SimSun" w:hAnsi="Times New Roman" w:cs="Times New Roman"/>
          <w:sz w:val="20"/>
          <w:szCs w:val="20"/>
          <w:lang w:eastAsia="en-GB"/>
        </w:rPr>
        <w:t xml:space="preserve">he allegations about </w:t>
      </w:r>
      <w:r w:rsidR="00A06824" w:rsidRPr="00AF59FB">
        <w:rPr>
          <w:rFonts w:ascii="Times New Roman" w:eastAsia="SimSun" w:hAnsi="Times New Roman" w:cs="Times New Roman"/>
          <w:sz w:val="20"/>
          <w:szCs w:val="20"/>
          <w:lang w:eastAsia="en-GB"/>
        </w:rPr>
        <w:t>the author’s</w:t>
      </w:r>
      <w:r w:rsidR="00A307BD" w:rsidRPr="00AF59FB">
        <w:rPr>
          <w:rFonts w:ascii="Times New Roman" w:eastAsia="SimSun" w:hAnsi="Times New Roman" w:cs="Times New Roman"/>
          <w:sz w:val="20"/>
          <w:szCs w:val="20"/>
          <w:lang w:eastAsia="en-GB"/>
        </w:rPr>
        <w:t xml:space="preserve"> alleged arbitrary detention are unfounded considering that his arrest by the criminal police took place in accordance with article 65 of the criminal procedure code,</w:t>
      </w:r>
    </w:p>
    <w:p w14:paraId="44A3B47B" w14:textId="77777777" w:rsidR="00A307BD" w:rsidRPr="00AF59FB" w:rsidRDefault="00E67F0C"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t</w:t>
      </w:r>
      <w:r w:rsidR="00A307BD" w:rsidRPr="00AF59FB">
        <w:rPr>
          <w:rFonts w:ascii="Times New Roman" w:eastAsia="SimSun" w:hAnsi="Times New Roman" w:cs="Times New Roman"/>
          <w:sz w:val="20"/>
          <w:szCs w:val="20"/>
          <w:lang w:eastAsia="en-GB"/>
        </w:rPr>
        <w:t xml:space="preserve">he duration of his detention did not exceed 48 hours, despite the seriousness of the situation implying terrorist attacks which allowed the extension of the duration of detention in custody for up to 240 hours (five times 48 hours). </w:t>
      </w:r>
    </w:p>
    <w:p w14:paraId="574FB0CB" w14:textId="77777777" w:rsidR="00A307BD" w:rsidRPr="00AF59FB" w:rsidRDefault="00E67F0C"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 </w:t>
      </w:r>
      <w:proofErr w:type="gramStart"/>
      <w:r w:rsidR="00C7754D" w:rsidRPr="00AF59FB">
        <w:rPr>
          <w:rFonts w:ascii="Times New Roman" w:eastAsia="SimSun" w:hAnsi="Times New Roman" w:cs="Times New Roman"/>
          <w:sz w:val="20"/>
          <w:szCs w:val="20"/>
          <w:lang w:eastAsia="en-GB"/>
        </w:rPr>
        <w:t>t</w:t>
      </w:r>
      <w:r w:rsidR="00A307BD" w:rsidRPr="00AF59FB">
        <w:rPr>
          <w:rFonts w:ascii="Times New Roman" w:eastAsia="SimSun" w:hAnsi="Times New Roman" w:cs="Times New Roman"/>
          <w:sz w:val="20"/>
          <w:szCs w:val="20"/>
          <w:lang w:eastAsia="en-GB"/>
        </w:rPr>
        <w:t>he</w:t>
      </w:r>
      <w:proofErr w:type="gramEnd"/>
      <w:r w:rsidR="00A307BD" w:rsidRPr="00AF59FB">
        <w:rPr>
          <w:rFonts w:ascii="Times New Roman" w:eastAsia="SimSun" w:hAnsi="Times New Roman" w:cs="Times New Roman"/>
          <w:sz w:val="20"/>
          <w:szCs w:val="20"/>
          <w:lang w:eastAsia="en-GB"/>
        </w:rPr>
        <w:t xml:space="preserve"> proceedings related to his detention complied with the law. Moreover, the examining magistrate had a period of four months from 22 February 2017 to conduct investigations. This period was renewable upon the decision of the magistrate. </w:t>
      </w:r>
    </w:p>
    <w:p w14:paraId="273E3AFB" w14:textId="77777777" w:rsidR="00A307BD" w:rsidRPr="00AF59FB" w:rsidRDefault="00A307B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Mr. </w:t>
      </w:r>
      <w:proofErr w:type="spellStart"/>
      <w:r w:rsidRPr="00AF59FB">
        <w:rPr>
          <w:rFonts w:ascii="Times New Roman" w:eastAsia="SimSun" w:hAnsi="Times New Roman" w:cs="Times New Roman"/>
          <w:sz w:val="20"/>
          <w:szCs w:val="20"/>
          <w:lang w:eastAsia="en-GB"/>
        </w:rPr>
        <w:t>Belamrania</w:t>
      </w:r>
      <w:proofErr w:type="spellEnd"/>
      <w:r w:rsidRPr="00AF59FB">
        <w:rPr>
          <w:rFonts w:ascii="Times New Roman" w:eastAsia="SimSun" w:hAnsi="Times New Roman" w:cs="Times New Roman"/>
          <w:sz w:val="20"/>
          <w:szCs w:val="20"/>
          <w:lang w:eastAsia="en-GB"/>
        </w:rPr>
        <w:t xml:space="preserve"> enjoyed all the guaranties provided for under the law during the arrest, hearing, and trial. </w:t>
      </w:r>
    </w:p>
    <w:p w14:paraId="196983DB" w14:textId="700B7B5C" w:rsidR="00A307BD" w:rsidRPr="00AF59FB" w:rsidRDefault="00A307B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w:t>
      </w:r>
      <w:r w:rsidR="00303DD1" w:rsidRPr="00AF59FB">
        <w:rPr>
          <w:rFonts w:ascii="Times New Roman" w:eastAsia="SimSun" w:hAnsi="Times New Roman" w:cs="Times New Roman"/>
          <w:sz w:val="20"/>
          <w:szCs w:val="20"/>
          <w:lang w:eastAsia="en-GB"/>
        </w:rPr>
        <w:t xml:space="preserve">State party notes that </w:t>
      </w:r>
      <w:r w:rsidRPr="00AF59FB">
        <w:rPr>
          <w:rFonts w:ascii="Times New Roman" w:eastAsia="SimSun" w:hAnsi="Times New Roman" w:cs="Times New Roman"/>
          <w:sz w:val="20"/>
          <w:szCs w:val="20"/>
          <w:lang w:eastAsia="en-GB"/>
        </w:rPr>
        <w:t xml:space="preserve">the arrest and prosecution of Mr. </w:t>
      </w:r>
      <w:proofErr w:type="spellStart"/>
      <w:r w:rsidRPr="00AF59FB">
        <w:rPr>
          <w:rFonts w:ascii="Times New Roman" w:eastAsia="SimSun" w:hAnsi="Times New Roman" w:cs="Times New Roman"/>
          <w:sz w:val="20"/>
          <w:szCs w:val="20"/>
          <w:lang w:eastAsia="en-GB"/>
        </w:rPr>
        <w:t>Belamrania</w:t>
      </w:r>
      <w:proofErr w:type="spellEnd"/>
      <w:r w:rsidRPr="00AF59FB">
        <w:rPr>
          <w:rFonts w:ascii="Times New Roman" w:eastAsia="SimSun" w:hAnsi="Times New Roman" w:cs="Times New Roman"/>
          <w:sz w:val="20"/>
          <w:szCs w:val="20"/>
          <w:lang w:eastAsia="en-GB"/>
        </w:rPr>
        <w:t xml:space="preserve"> were not related to the case concerning his father or his alleged activities as a human rights defender</w:t>
      </w:r>
      <w:r w:rsidR="00303DD1" w:rsidRPr="00AF59FB">
        <w:rPr>
          <w:rFonts w:ascii="Times New Roman" w:eastAsia="SimSun" w:hAnsi="Times New Roman" w:cs="Times New Roman"/>
          <w:sz w:val="20"/>
          <w:szCs w:val="20"/>
          <w:lang w:eastAsia="en-GB"/>
        </w:rPr>
        <w:t xml:space="preserve"> but </w:t>
      </w:r>
      <w:r w:rsidR="00D860CC" w:rsidRPr="00AF59FB">
        <w:rPr>
          <w:rFonts w:ascii="Times New Roman" w:eastAsia="SimSun" w:hAnsi="Times New Roman" w:cs="Times New Roman"/>
          <w:sz w:val="20"/>
          <w:szCs w:val="20"/>
          <w:lang w:eastAsia="en-GB"/>
        </w:rPr>
        <w:t xml:space="preserve">that </w:t>
      </w:r>
      <w:r w:rsidR="00303DD1" w:rsidRPr="00AF59FB">
        <w:rPr>
          <w:rFonts w:ascii="Times New Roman" w:eastAsia="SimSun" w:hAnsi="Times New Roman" w:cs="Times New Roman"/>
          <w:sz w:val="20"/>
          <w:szCs w:val="20"/>
          <w:lang w:eastAsia="en-GB"/>
        </w:rPr>
        <w:t xml:space="preserve">they </w:t>
      </w:r>
      <w:r w:rsidRPr="00AF59FB">
        <w:rPr>
          <w:rFonts w:ascii="Times New Roman" w:eastAsia="SimSun" w:hAnsi="Times New Roman" w:cs="Times New Roman"/>
          <w:sz w:val="20"/>
          <w:szCs w:val="20"/>
          <w:lang w:eastAsia="en-GB"/>
        </w:rPr>
        <w:t xml:space="preserve">took place in the context of a criminal offence implying the apology of </w:t>
      </w:r>
      <w:proofErr w:type="gramStart"/>
      <w:r w:rsidRPr="00AF59FB">
        <w:rPr>
          <w:rFonts w:ascii="Times New Roman" w:eastAsia="SimSun" w:hAnsi="Times New Roman" w:cs="Times New Roman"/>
          <w:sz w:val="20"/>
          <w:szCs w:val="20"/>
          <w:lang w:eastAsia="en-GB"/>
        </w:rPr>
        <w:t>terrorism which</w:t>
      </w:r>
      <w:proofErr w:type="gramEnd"/>
      <w:r w:rsidRPr="00AF59FB">
        <w:rPr>
          <w:rFonts w:ascii="Times New Roman" w:eastAsia="SimSun" w:hAnsi="Times New Roman" w:cs="Times New Roman"/>
          <w:sz w:val="20"/>
          <w:szCs w:val="20"/>
          <w:lang w:eastAsia="en-GB"/>
        </w:rPr>
        <w:t xml:space="preserve"> is prohibited by the criminal law in Algeria.</w:t>
      </w:r>
    </w:p>
    <w:p w14:paraId="7FF425C5" w14:textId="77777777" w:rsidR="001C4364" w:rsidRPr="00AF59FB" w:rsidRDefault="001C436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Submission from the author’s counsel: 8 February 2018</w:t>
      </w:r>
    </w:p>
    <w:p w14:paraId="545A0621" w14:textId="2CF113A7" w:rsidR="001C4364" w:rsidRPr="00AF59FB" w:rsidRDefault="001C436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On 8 February 2018, in an email, the author’s counsel recalls that on 15 November 2017, Mr </w:t>
      </w:r>
      <w:proofErr w:type="spellStart"/>
      <w:r w:rsidRPr="00AF59FB">
        <w:rPr>
          <w:rFonts w:ascii="Times New Roman" w:eastAsia="SimSun" w:hAnsi="Times New Roman" w:cs="Times New Roman"/>
          <w:sz w:val="20"/>
          <w:szCs w:val="20"/>
          <w:lang w:eastAsia="en-GB"/>
        </w:rPr>
        <w:t>Belamrania</w:t>
      </w:r>
      <w:proofErr w:type="spellEnd"/>
      <w:r w:rsidRPr="00AF59FB">
        <w:rPr>
          <w:rFonts w:ascii="Times New Roman" w:eastAsia="SimSun" w:hAnsi="Times New Roman" w:cs="Times New Roman"/>
          <w:sz w:val="20"/>
          <w:szCs w:val="20"/>
          <w:lang w:eastAsia="en-GB"/>
        </w:rPr>
        <w:t xml:space="preserve"> was sentenced to five years in prison for ‘incitement to terrorism’, to a fine of 100</w:t>
      </w:r>
      <w:r w:rsidR="00A70CC9" w:rsidRPr="00AF59FB">
        <w:rPr>
          <w:rFonts w:ascii="Times New Roman" w:eastAsia="SimSun" w:hAnsi="Times New Roman" w:cs="Times New Roman"/>
          <w:sz w:val="20"/>
          <w:szCs w:val="20"/>
          <w:lang w:eastAsia="en-GB"/>
        </w:rPr>
        <w:t>,</w:t>
      </w:r>
      <w:r w:rsidRPr="00AF59FB">
        <w:rPr>
          <w:rFonts w:ascii="Times New Roman" w:eastAsia="SimSun" w:hAnsi="Times New Roman" w:cs="Times New Roman"/>
          <w:sz w:val="20"/>
          <w:szCs w:val="20"/>
          <w:lang w:eastAsia="en-GB"/>
        </w:rPr>
        <w:t xml:space="preserve">000 Algerian dinars and was deprived </w:t>
      </w:r>
      <w:r w:rsidR="00A70CC9" w:rsidRPr="00AF59FB">
        <w:rPr>
          <w:rFonts w:ascii="Times New Roman" w:eastAsia="SimSun" w:hAnsi="Times New Roman" w:cs="Times New Roman"/>
          <w:sz w:val="20"/>
          <w:szCs w:val="20"/>
          <w:lang w:eastAsia="en-GB"/>
        </w:rPr>
        <w:t>“</w:t>
      </w:r>
      <w:r w:rsidRPr="00AF59FB">
        <w:rPr>
          <w:rFonts w:ascii="Times New Roman" w:eastAsia="SimSun" w:hAnsi="Times New Roman" w:cs="Times New Roman"/>
          <w:sz w:val="20"/>
          <w:szCs w:val="20"/>
          <w:lang w:eastAsia="en-GB"/>
        </w:rPr>
        <w:t>of his civil and political rights</w:t>
      </w:r>
      <w:r w:rsidR="00A70CC9" w:rsidRPr="00AF59FB">
        <w:rPr>
          <w:rFonts w:ascii="Times New Roman" w:eastAsia="SimSun" w:hAnsi="Times New Roman" w:cs="Times New Roman"/>
          <w:sz w:val="20"/>
          <w:szCs w:val="20"/>
          <w:lang w:eastAsia="en-GB"/>
        </w:rPr>
        <w:t>”</w:t>
      </w:r>
      <w:r w:rsidRPr="00AF59FB">
        <w:rPr>
          <w:rFonts w:ascii="Times New Roman" w:eastAsia="SimSun" w:hAnsi="Times New Roman" w:cs="Times New Roman"/>
          <w:sz w:val="20"/>
          <w:szCs w:val="20"/>
          <w:lang w:eastAsia="en-GB"/>
        </w:rPr>
        <w:t xml:space="preserve"> for a period of three years. He adds that on 5 February 2018, </w:t>
      </w:r>
      <w:r w:rsidR="00A70CC9" w:rsidRPr="00AF59FB">
        <w:rPr>
          <w:rFonts w:ascii="Times New Roman" w:eastAsia="SimSun" w:hAnsi="Times New Roman" w:cs="Times New Roman"/>
          <w:sz w:val="20"/>
          <w:szCs w:val="20"/>
          <w:lang w:eastAsia="en-GB"/>
        </w:rPr>
        <w:t xml:space="preserve">on appeal, </w:t>
      </w:r>
      <w:r w:rsidRPr="00AF59FB">
        <w:rPr>
          <w:rFonts w:ascii="Times New Roman" w:eastAsia="SimSun" w:hAnsi="Times New Roman" w:cs="Times New Roman"/>
          <w:sz w:val="20"/>
          <w:szCs w:val="20"/>
          <w:lang w:eastAsia="en-GB"/>
        </w:rPr>
        <w:t xml:space="preserve">Mr </w:t>
      </w:r>
      <w:proofErr w:type="spellStart"/>
      <w:r w:rsidRPr="00AF59FB">
        <w:rPr>
          <w:rFonts w:ascii="Times New Roman" w:eastAsia="SimSun" w:hAnsi="Times New Roman" w:cs="Times New Roman"/>
          <w:sz w:val="20"/>
          <w:szCs w:val="20"/>
          <w:lang w:eastAsia="en-GB"/>
        </w:rPr>
        <w:t>Belamrania</w:t>
      </w:r>
      <w:r w:rsidR="00A70CC9" w:rsidRPr="00AF59FB">
        <w:rPr>
          <w:rFonts w:ascii="Times New Roman" w:eastAsia="SimSun" w:hAnsi="Times New Roman" w:cs="Times New Roman"/>
          <w:sz w:val="20"/>
          <w:szCs w:val="20"/>
          <w:lang w:eastAsia="en-GB"/>
        </w:rPr>
        <w:t>’s</w:t>
      </w:r>
      <w:proofErr w:type="spellEnd"/>
      <w:r w:rsidR="00A70CC9" w:rsidRPr="00AF59FB">
        <w:rPr>
          <w:rFonts w:ascii="Times New Roman" w:eastAsia="SimSun" w:hAnsi="Times New Roman" w:cs="Times New Roman"/>
          <w:sz w:val="20"/>
          <w:szCs w:val="20"/>
          <w:lang w:eastAsia="en-GB"/>
        </w:rPr>
        <w:t xml:space="preserve"> </w:t>
      </w:r>
      <w:r w:rsidRPr="00AF59FB">
        <w:rPr>
          <w:rFonts w:ascii="Times New Roman" w:eastAsia="SimSun" w:hAnsi="Times New Roman" w:cs="Times New Roman"/>
          <w:sz w:val="20"/>
          <w:szCs w:val="20"/>
          <w:lang w:eastAsia="en-GB"/>
        </w:rPr>
        <w:t>sentence</w:t>
      </w:r>
      <w:r w:rsidR="00A70CC9" w:rsidRPr="00AF59FB">
        <w:rPr>
          <w:rFonts w:ascii="Times New Roman" w:eastAsia="SimSun" w:hAnsi="Times New Roman" w:cs="Times New Roman"/>
          <w:sz w:val="20"/>
          <w:szCs w:val="20"/>
          <w:lang w:eastAsia="en-GB"/>
        </w:rPr>
        <w:t xml:space="preserve"> was modified </w:t>
      </w:r>
      <w:r w:rsidRPr="00AF59FB">
        <w:rPr>
          <w:rFonts w:ascii="Times New Roman" w:eastAsia="SimSun" w:hAnsi="Times New Roman" w:cs="Times New Roman"/>
          <w:sz w:val="20"/>
          <w:szCs w:val="20"/>
          <w:lang w:eastAsia="en-GB"/>
        </w:rPr>
        <w:t xml:space="preserve">to </w:t>
      </w:r>
      <w:proofErr w:type="gramStart"/>
      <w:r w:rsidRPr="00AF59FB">
        <w:rPr>
          <w:rFonts w:ascii="Times New Roman" w:eastAsia="SimSun" w:hAnsi="Times New Roman" w:cs="Times New Roman"/>
          <w:sz w:val="20"/>
          <w:szCs w:val="20"/>
          <w:lang w:eastAsia="en-GB"/>
        </w:rPr>
        <w:t>one year</w:t>
      </w:r>
      <w:proofErr w:type="gramEnd"/>
      <w:r w:rsidRPr="00AF59FB">
        <w:rPr>
          <w:rFonts w:ascii="Times New Roman" w:eastAsia="SimSun" w:hAnsi="Times New Roman" w:cs="Times New Roman"/>
          <w:sz w:val="20"/>
          <w:szCs w:val="20"/>
          <w:lang w:eastAsia="en-GB"/>
        </w:rPr>
        <w:t xml:space="preserve"> </w:t>
      </w:r>
      <w:r w:rsidR="00A70CC9" w:rsidRPr="00AF59FB">
        <w:rPr>
          <w:rFonts w:ascii="Times New Roman" w:eastAsia="SimSun" w:hAnsi="Times New Roman" w:cs="Times New Roman"/>
          <w:sz w:val="20"/>
          <w:szCs w:val="20"/>
          <w:lang w:eastAsia="en-GB"/>
        </w:rPr>
        <w:t xml:space="preserve">imprisonment </w:t>
      </w:r>
      <w:r w:rsidRPr="00AF59FB">
        <w:rPr>
          <w:rFonts w:ascii="Times New Roman" w:eastAsia="SimSun" w:hAnsi="Times New Roman" w:cs="Times New Roman"/>
          <w:sz w:val="20"/>
          <w:szCs w:val="20"/>
          <w:lang w:eastAsia="en-GB"/>
        </w:rPr>
        <w:t>followed by a two-year suspended prison sentence and a fine of 100</w:t>
      </w:r>
      <w:r w:rsidR="00A70CC9" w:rsidRPr="00AF59FB">
        <w:rPr>
          <w:rFonts w:ascii="Times New Roman" w:eastAsia="SimSun" w:hAnsi="Times New Roman" w:cs="Times New Roman"/>
          <w:sz w:val="20"/>
          <w:szCs w:val="20"/>
          <w:lang w:eastAsia="en-GB"/>
        </w:rPr>
        <w:t>,</w:t>
      </w:r>
      <w:r w:rsidRPr="00AF59FB">
        <w:rPr>
          <w:rFonts w:ascii="Times New Roman" w:eastAsia="SimSun" w:hAnsi="Times New Roman" w:cs="Times New Roman"/>
          <w:sz w:val="20"/>
          <w:szCs w:val="20"/>
          <w:lang w:eastAsia="en-GB"/>
        </w:rPr>
        <w:t xml:space="preserve">000 Algerian dinars. </w:t>
      </w:r>
      <w:r w:rsidR="00A70CC9" w:rsidRPr="00AF59FB">
        <w:rPr>
          <w:rFonts w:ascii="Times New Roman" w:eastAsia="SimSun" w:hAnsi="Times New Roman" w:cs="Times New Roman"/>
          <w:sz w:val="20"/>
          <w:szCs w:val="20"/>
          <w:lang w:eastAsia="en-GB"/>
        </w:rPr>
        <w:t xml:space="preserve">Counsel </w:t>
      </w:r>
      <w:r w:rsidRPr="00AF59FB">
        <w:rPr>
          <w:rFonts w:ascii="Times New Roman" w:eastAsia="SimSun" w:hAnsi="Times New Roman" w:cs="Times New Roman"/>
          <w:sz w:val="20"/>
          <w:szCs w:val="20"/>
          <w:lang w:eastAsia="en-GB"/>
        </w:rPr>
        <w:t>urges the Committee</w:t>
      </w:r>
      <w:r w:rsidR="00A70CC9" w:rsidRPr="00AF59FB">
        <w:rPr>
          <w:rFonts w:ascii="Times New Roman" w:eastAsia="SimSun" w:hAnsi="Times New Roman" w:cs="Times New Roman"/>
          <w:sz w:val="20"/>
          <w:szCs w:val="20"/>
          <w:lang w:eastAsia="en-GB"/>
        </w:rPr>
        <w:t xml:space="preserve"> to </w:t>
      </w:r>
      <w:r w:rsidRPr="00AF59FB">
        <w:rPr>
          <w:rFonts w:ascii="Times New Roman" w:eastAsia="SimSun" w:hAnsi="Times New Roman" w:cs="Times New Roman"/>
          <w:sz w:val="20"/>
          <w:szCs w:val="20"/>
          <w:lang w:eastAsia="en-GB"/>
        </w:rPr>
        <w:t>interven</w:t>
      </w:r>
      <w:r w:rsidR="00A70CC9" w:rsidRPr="00AF59FB">
        <w:rPr>
          <w:rFonts w:ascii="Times New Roman" w:eastAsia="SimSun" w:hAnsi="Times New Roman" w:cs="Times New Roman"/>
          <w:sz w:val="20"/>
          <w:szCs w:val="20"/>
          <w:lang w:eastAsia="en-GB"/>
        </w:rPr>
        <w:t>e</w:t>
      </w:r>
      <w:r w:rsidRPr="00AF59FB">
        <w:rPr>
          <w:rFonts w:ascii="Times New Roman" w:eastAsia="SimSun" w:hAnsi="Times New Roman" w:cs="Times New Roman"/>
          <w:sz w:val="20"/>
          <w:szCs w:val="20"/>
          <w:lang w:eastAsia="en-GB"/>
        </w:rPr>
        <w:t xml:space="preserve"> </w:t>
      </w:r>
      <w:r w:rsidR="00A70CC9" w:rsidRPr="00AF59FB">
        <w:rPr>
          <w:rFonts w:ascii="Times New Roman" w:eastAsia="SimSun" w:hAnsi="Times New Roman" w:cs="Times New Roman"/>
          <w:sz w:val="20"/>
          <w:szCs w:val="20"/>
          <w:lang w:eastAsia="en-GB"/>
        </w:rPr>
        <w:t xml:space="preserve">with the State party </w:t>
      </w:r>
      <w:r w:rsidRPr="00AF59FB">
        <w:rPr>
          <w:rFonts w:ascii="Times New Roman" w:eastAsia="SimSun" w:hAnsi="Times New Roman" w:cs="Times New Roman"/>
          <w:sz w:val="20"/>
          <w:szCs w:val="20"/>
          <w:lang w:eastAsia="en-GB"/>
        </w:rPr>
        <w:t xml:space="preserve">to put an end to the reprisals </w:t>
      </w:r>
      <w:r w:rsidR="00A70CC9" w:rsidRPr="00AF59FB">
        <w:rPr>
          <w:rFonts w:ascii="Times New Roman" w:eastAsia="SimSun" w:hAnsi="Times New Roman" w:cs="Times New Roman"/>
          <w:sz w:val="20"/>
          <w:szCs w:val="20"/>
          <w:lang w:eastAsia="en-GB"/>
        </w:rPr>
        <w:t xml:space="preserve">to his client, </w:t>
      </w:r>
      <w:r w:rsidRPr="00AF59FB">
        <w:rPr>
          <w:rFonts w:ascii="Times New Roman" w:eastAsia="SimSun" w:hAnsi="Times New Roman" w:cs="Times New Roman"/>
          <w:sz w:val="20"/>
          <w:szCs w:val="20"/>
          <w:lang w:eastAsia="en-GB"/>
        </w:rPr>
        <w:t xml:space="preserve">and further requests </w:t>
      </w:r>
      <w:r w:rsidR="00A70CC9" w:rsidRPr="00AF59FB">
        <w:rPr>
          <w:rFonts w:ascii="Times New Roman" w:eastAsia="SimSun" w:hAnsi="Times New Roman" w:cs="Times New Roman"/>
          <w:sz w:val="20"/>
          <w:szCs w:val="20"/>
          <w:lang w:eastAsia="en-GB"/>
        </w:rPr>
        <w:t xml:space="preserve">to have </w:t>
      </w:r>
      <w:r w:rsidRPr="00AF59FB">
        <w:rPr>
          <w:rFonts w:ascii="Times New Roman" w:eastAsia="SimSun" w:hAnsi="Times New Roman" w:cs="Times New Roman"/>
          <w:sz w:val="20"/>
          <w:szCs w:val="20"/>
          <w:lang w:eastAsia="en-GB"/>
        </w:rPr>
        <w:t xml:space="preserve">appropriate measures taken as guarantees of non-repetition, including a review and reform of laws contributing to or allowing gross violations of international human rights law. </w:t>
      </w:r>
    </w:p>
    <w:p w14:paraId="1CA9FABB" w14:textId="378BADE2"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Committee’s assessment:</w:t>
      </w:r>
      <w:r w:rsidRPr="00AF59FB">
        <w:rPr>
          <w:rFonts w:ascii="Times New Roman" w:eastAsia="SimSun" w:hAnsi="Times New Roman" w:cs="Times New Roman"/>
          <w:sz w:val="20"/>
          <w:szCs w:val="20"/>
          <w:lang w:eastAsia="en-GB"/>
        </w:rPr>
        <w:tab/>
        <w:t xml:space="preserve">(a) </w:t>
      </w:r>
      <w:r w:rsidRPr="00AF59FB">
        <w:rPr>
          <w:rFonts w:ascii="Times New Roman" w:eastAsia="SimSun" w:hAnsi="Times New Roman" w:cs="Times New Roman"/>
          <w:sz w:val="20"/>
          <w:szCs w:val="20"/>
          <w:lang w:eastAsia="en-GB"/>
        </w:rPr>
        <w:tab/>
        <w:t xml:space="preserve">Effective remedy: </w:t>
      </w:r>
      <w:r w:rsidR="001C4364" w:rsidRPr="00AF59FB">
        <w:rPr>
          <w:rFonts w:ascii="Times New Roman" w:eastAsia="SimSun" w:hAnsi="Times New Roman" w:cs="Times New Roman"/>
          <w:sz w:val="20"/>
          <w:szCs w:val="20"/>
          <w:lang w:eastAsia="en-GB"/>
        </w:rPr>
        <w:t>D</w:t>
      </w:r>
      <w:r w:rsidR="008B1077" w:rsidRPr="00AF59FB">
        <w:rPr>
          <w:rFonts w:ascii="Times New Roman" w:eastAsia="SimSun" w:hAnsi="Times New Roman" w:cs="Times New Roman"/>
          <w:sz w:val="20"/>
          <w:szCs w:val="20"/>
          <w:lang w:eastAsia="en-GB"/>
        </w:rPr>
        <w:t xml:space="preserve">;   </w:t>
      </w:r>
      <w:r w:rsidRPr="00AF59FB">
        <w:rPr>
          <w:rFonts w:ascii="Times New Roman" w:eastAsia="SimSun" w:hAnsi="Times New Roman" w:cs="Times New Roman"/>
          <w:sz w:val="20"/>
          <w:szCs w:val="20"/>
          <w:lang w:eastAsia="en-GB"/>
        </w:rPr>
        <w:t>(b)</w:t>
      </w:r>
      <w:r w:rsidRPr="00AF59FB">
        <w:rPr>
          <w:rFonts w:ascii="Times New Roman" w:eastAsia="SimSun" w:hAnsi="Times New Roman" w:cs="Times New Roman"/>
          <w:sz w:val="20"/>
          <w:szCs w:val="20"/>
          <w:lang w:eastAsia="en-GB"/>
        </w:rPr>
        <w:tab/>
      </w:r>
      <w:r w:rsidR="005E37A3" w:rsidRPr="00AF59FB">
        <w:rPr>
          <w:rFonts w:ascii="Times New Roman" w:eastAsia="SimSun" w:hAnsi="Times New Roman" w:cs="Times New Roman"/>
          <w:sz w:val="20"/>
          <w:szCs w:val="20"/>
          <w:lang w:eastAsia="en-GB"/>
        </w:rPr>
        <w:t>Non-repetition: D</w:t>
      </w:r>
    </w:p>
    <w:p w14:paraId="7C9C5B82" w14:textId="3FF88BCB" w:rsidR="00A3103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Committee’s decision: </w:t>
      </w:r>
      <w:r w:rsidRPr="00AF59FB">
        <w:rPr>
          <w:rFonts w:ascii="Times New Roman" w:eastAsia="SimSun" w:hAnsi="Times New Roman" w:cs="Times New Roman"/>
          <w:sz w:val="20"/>
          <w:szCs w:val="20"/>
          <w:lang w:eastAsia="en-GB"/>
        </w:rPr>
        <w:tab/>
      </w:r>
      <w:r w:rsidR="00C212B5" w:rsidRPr="00AF59FB">
        <w:rPr>
          <w:rFonts w:ascii="Times New Roman" w:eastAsia="SimSun" w:hAnsi="Times New Roman" w:cs="Times New Roman"/>
          <w:sz w:val="20"/>
          <w:szCs w:val="20"/>
          <w:lang w:eastAsia="en-GB"/>
        </w:rPr>
        <w:t>Suspend the follow-up dialogue, with a note of unsatisfactory implementation of the Committee’s recommendation</w:t>
      </w:r>
      <w:r w:rsidR="00A31034" w:rsidRPr="00AF59FB">
        <w:rPr>
          <w:rFonts w:ascii="Times New Roman" w:eastAsia="SimSun" w:hAnsi="Times New Roman" w:cs="Times New Roman"/>
          <w:sz w:val="20"/>
          <w:szCs w:val="20"/>
          <w:lang w:eastAsia="en-GB"/>
        </w:rPr>
        <w:t>.  For non-repetition, continue to follow up in the framework of the reporting procedure.</w:t>
      </w:r>
    </w:p>
    <w:p w14:paraId="40048A23" w14:textId="2CF76A49" w:rsidR="00C212B5" w:rsidRPr="006834C7" w:rsidRDefault="00CB7320" w:rsidP="006834C7">
      <w:pPr>
        <w:suppressAutoHyphens/>
        <w:spacing w:before="240" w:after="0" w:line="240" w:lineRule="atLeast"/>
        <w:ind w:left="1134" w:right="1134"/>
        <w:rPr>
          <w:rFonts w:ascii="Times New Roman" w:eastAsia="SimSun" w:hAnsi="Times New Roman" w:cs="Times New Roman"/>
          <w:sz w:val="20"/>
          <w:szCs w:val="20"/>
          <w:lang w:eastAsia="en-GB"/>
        </w:rPr>
      </w:pPr>
      <w:r w:rsidRPr="006834C7">
        <w:rPr>
          <w:rFonts w:ascii="Times New Roman" w:eastAsia="SimSun" w:hAnsi="Times New Roman" w:cs="Times New Roman"/>
          <w:sz w:val="20"/>
          <w:szCs w:val="20"/>
          <w:lang w:eastAsia="en-GB"/>
        </w:rPr>
        <w:tab/>
      </w:r>
      <w:r w:rsidRPr="006834C7">
        <w:rPr>
          <w:rFonts w:ascii="Times New Roman" w:eastAsia="SimSun" w:hAnsi="Times New Roman" w:cs="Times New Roman"/>
          <w:sz w:val="20"/>
          <w:szCs w:val="20"/>
          <w:lang w:eastAsia="en-GB"/>
        </w:rPr>
        <w:tab/>
      </w:r>
      <w:r w:rsidRPr="006834C7">
        <w:rPr>
          <w:rFonts w:ascii="Times New Roman" w:eastAsia="SimSun" w:hAnsi="Times New Roman" w:cs="Times New Roman"/>
          <w:sz w:val="20"/>
          <w:szCs w:val="20"/>
          <w:lang w:eastAsia="en-GB"/>
        </w:rPr>
        <w:tab/>
      </w:r>
    </w:p>
    <w:p w14:paraId="3EA7A934" w14:textId="77777777" w:rsidR="008B1077" w:rsidRPr="006834C7" w:rsidRDefault="00DA4C01"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2. </w:t>
      </w:r>
      <w:r w:rsidR="008B1077" w:rsidRPr="006834C7">
        <w:rPr>
          <w:rFonts w:asciiTheme="majorBidi" w:eastAsia="SimSun" w:hAnsiTheme="majorBidi" w:cstheme="majorBidi"/>
          <w:b/>
          <w:bCs/>
          <w:lang w:eastAsia="zh-CN"/>
        </w:rPr>
        <w:t>Algeria</w:t>
      </w:r>
    </w:p>
    <w:p w14:paraId="41131126" w14:textId="12787732" w:rsidR="005E37A3" w:rsidRPr="006834C7" w:rsidRDefault="005E37A3"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Communications No. 992/2001, 1196/2003, 1327/2004, 1328/2004, 1791/2008, 1796/2008,</w:t>
      </w:r>
      <w:r w:rsidR="0053762D" w:rsidRPr="006834C7">
        <w:rPr>
          <w:rFonts w:asciiTheme="majorBidi" w:eastAsia="SimSun" w:hAnsiTheme="majorBidi" w:cstheme="majorBidi"/>
          <w:b/>
          <w:bCs/>
          <w:lang w:eastAsia="zh-CN"/>
        </w:rPr>
        <w:t xml:space="preserve"> </w:t>
      </w:r>
      <w:r w:rsidRPr="006834C7">
        <w:rPr>
          <w:rFonts w:asciiTheme="majorBidi" w:eastAsia="SimSun" w:hAnsiTheme="majorBidi" w:cstheme="majorBidi"/>
          <w:b/>
          <w:bCs/>
          <w:lang w:eastAsia="zh-CN"/>
        </w:rPr>
        <w:t xml:space="preserve">1798/2008, 1874/2009, 1900/2009, 1905/2009, 2259/2013, 1495/2006, 1588/2007, 1779/2008, 1807/2008, </w:t>
      </w:r>
      <w:r w:rsidR="0053762D" w:rsidRPr="006834C7">
        <w:rPr>
          <w:rFonts w:asciiTheme="majorBidi" w:eastAsia="SimSun" w:hAnsiTheme="majorBidi" w:cstheme="majorBidi"/>
          <w:b/>
          <w:bCs/>
          <w:lang w:eastAsia="zh-CN"/>
        </w:rPr>
        <w:t>1811/2008, 1831/2008, 1889/2009, 1899/2009, 1781/2008, 1806/2008 and 1884/2009</w:t>
      </w:r>
      <w:r w:rsidR="00A31034" w:rsidRPr="006834C7">
        <w:rPr>
          <w:rFonts w:asciiTheme="majorBidi" w:eastAsia="SimSun" w:hAnsiTheme="majorBidi" w:cstheme="majorBidi"/>
          <w:b/>
          <w:bCs/>
          <w:lang w:eastAsia="zh-CN"/>
        </w:rPr>
        <w:footnoteReference w:id="5"/>
      </w:r>
    </w:p>
    <w:p w14:paraId="1385AFCE" w14:textId="77777777" w:rsidR="0053762D" w:rsidRPr="006834C7" w:rsidRDefault="0053762D" w:rsidP="00AF59FB">
      <w:pPr>
        <w:suppressAutoHyphens/>
        <w:spacing w:after="120" w:line="240" w:lineRule="atLeast"/>
        <w:ind w:left="1134" w:right="1134"/>
        <w:jc w:val="both"/>
        <w:rPr>
          <w:rFonts w:ascii="Times New Roman" w:eastAsia="SimSun" w:hAnsi="Times New Roman" w:cs="Times New Roman"/>
          <w:b/>
          <w:bCs/>
          <w:lang w:eastAsia="en-GB"/>
        </w:rPr>
      </w:pPr>
      <w:r w:rsidRPr="006834C7">
        <w:rPr>
          <w:rFonts w:ascii="Times New Roman" w:eastAsia="SimSun" w:hAnsi="Times New Roman" w:cs="Times New Roman"/>
          <w:b/>
          <w:bCs/>
          <w:lang w:eastAsia="en-GB"/>
        </w:rPr>
        <w:t>Submission from State party: 19 February 2018</w:t>
      </w:r>
    </w:p>
    <w:p w14:paraId="0AB632E1" w14:textId="5405BE5A" w:rsidR="0053762D" w:rsidRPr="00AF59FB" w:rsidRDefault="005E37A3"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In the context of the meeting held on 14 July 2017 </w:t>
      </w:r>
      <w:r w:rsidR="00303DD1" w:rsidRPr="00AF59FB">
        <w:rPr>
          <w:rFonts w:ascii="Times New Roman" w:eastAsia="SimSun" w:hAnsi="Times New Roman" w:cs="Times New Roman"/>
          <w:sz w:val="20"/>
          <w:szCs w:val="20"/>
          <w:lang w:eastAsia="en-GB"/>
        </w:rPr>
        <w:t xml:space="preserve">with </w:t>
      </w:r>
      <w:r w:rsidRPr="00AF59FB">
        <w:rPr>
          <w:rFonts w:ascii="Times New Roman" w:eastAsia="SimSun" w:hAnsi="Times New Roman" w:cs="Times New Roman"/>
          <w:sz w:val="20"/>
          <w:szCs w:val="20"/>
          <w:lang w:eastAsia="en-GB"/>
        </w:rPr>
        <w:t>the Special Rapporteur for follow-up to Views, the State party</w:t>
      </w:r>
      <w:r w:rsidR="00303DD1" w:rsidRPr="00AF59FB">
        <w:rPr>
          <w:rFonts w:ascii="Times New Roman" w:eastAsia="SimSun" w:hAnsi="Times New Roman" w:cs="Times New Roman"/>
          <w:sz w:val="20"/>
          <w:szCs w:val="20"/>
          <w:lang w:eastAsia="en-GB"/>
        </w:rPr>
        <w:t>’s</w:t>
      </w:r>
      <w:r w:rsidRPr="00AF59FB">
        <w:rPr>
          <w:rFonts w:ascii="Times New Roman" w:eastAsia="SimSun" w:hAnsi="Times New Roman" w:cs="Times New Roman"/>
          <w:sz w:val="20"/>
          <w:szCs w:val="20"/>
          <w:lang w:eastAsia="en-GB"/>
        </w:rPr>
        <w:t xml:space="preserve"> representative agreed to request from the Ministry of Justice follow-up observations for each individual case currently under the </w:t>
      </w:r>
      <w:r w:rsidR="00303DD1" w:rsidRPr="00AF59FB">
        <w:rPr>
          <w:rFonts w:ascii="Times New Roman" w:eastAsia="SimSun" w:hAnsi="Times New Roman" w:cs="Times New Roman"/>
          <w:sz w:val="20"/>
          <w:szCs w:val="20"/>
          <w:lang w:eastAsia="en-GB"/>
        </w:rPr>
        <w:t xml:space="preserve">Committee’s </w:t>
      </w:r>
      <w:r w:rsidRPr="00AF59FB">
        <w:rPr>
          <w:rFonts w:ascii="Times New Roman" w:eastAsia="SimSun" w:hAnsi="Times New Roman" w:cs="Times New Roman"/>
          <w:sz w:val="20"/>
          <w:szCs w:val="20"/>
          <w:lang w:eastAsia="en-GB"/>
        </w:rPr>
        <w:t xml:space="preserve">follow-up procedure. </w:t>
      </w:r>
      <w:r w:rsidR="0053762D" w:rsidRPr="00AF59FB">
        <w:rPr>
          <w:rFonts w:ascii="Times New Roman" w:eastAsia="SimSun" w:hAnsi="Times New Roman" w:cs="Times New Roman"/>
          <w:sz w:val="20"/>
          <w:szCs w:val="20"/>
          <w:lang w:eastAsia="en-GB"/>
        </w:rPr>
        <w:t>As a result, o</w:t>
      </w:r>
      <w:r w:rsidRPr="00AF59FB">
        <w:rPr>
          <w:rFonts w:ascii="Times New Roman" w:eastAsia="SimSun" w:hAnsi="Times New Roman" w:cs="Times New Roman"/>
          <w:sz w:val="20"/>
          <w:szCs w:val="20"/>
          <w:lang w:eastAsia="en-GB"/>
        </w:rPr>
        <w:t xml:space="preserve">n 19 February 2018, the State party submitted information concerning 23 communications in the form of a table, which indicates </w:t>
      </w:r>
      <w:r w:rsidR="0053762D" w:rsidRPr="00AF59FB">
        <w:rPr>
          <w:rFonts w:ascii="Times New Roman" w:eastAsia="SimSun" w:hAnsi="Times New Roman" w:cs="Times New Roman"/>
          <w:sz w:val="20"/>
          <w:szCs w:val="20"/>
          <w:lang w:eastAsia="en-GB"/>
        </w:rPr>
        <w:t xml:space="preserve">1) the results of the search of the missing by December 2017 and 2) the compensation </w:t>
      </w:r>
      <w:r w:rsidRPr="00AF59FB">
        <w:rPr>
          <w:rFonts w:ascii="Times New Roman" w:eastAsia="SimSun" w:hAnsi="Times New Roman" w:cs="Times New Roman"/>
          <w:sz w:val="20"/>
          <w:szCs w:val="20"/>
          <w:lang w:eastAsia="en-GB"/>
        </w:rPr>
        <w:t xml:space="preserve">families have received in line with the </w:t>
      </w:r>
      <w:proofErr w:type="spellStart"/>
      <w:r w:rsidRPr="00AF59FB">
        <w:rPr>
          <w:rFonts w:ascii="Times New Roman" w:eastAsia="SimSun" w:hAnsi="Times New Roman" w:cs="Times New Roman"/>
          <w:sz w:val="20"/>
          <w:szCs w:val="20"/>
          <w:lang w:eastAsia="en-GB"/>
        </w:rPr>
        <w:t>Charte</w:t>
      </w:r>
      <w:proofErr w:type="spellEnd"/>
      <w:r w:rsidR="00303DD1" w:rsidRPr="00AF59FB">
        <w:rPr>
          <w:rFonts w:ascii="Times New Roman" w:eastAsia="SimSun" w:hAnsi="Times New Roman" w:cs="Times New Roman"/>
          <w:sz w:val="20"/>
          <w:szCs w:val="20"/>
          <w:lang w:eastAsia="en-GB"/>
        </w:rPr>
        <w:t xml:space="preserve"> de </w:t>
      </w:r>
      <w:proofErr w:type="spellStart"/>
      <w:r w:rsidR="00303DD1" w:rsidRPr="00AF59FB">
        <w:rPr>
          <w:rFonts w:ascii="Times New Roman" w:eastAsia="SimSun" w:hAnsi="Times New Roman" w:cs="Times New Roman"/>
          <w:sz w:val="20"/>
          <w:szCs w:val="20"/>
          <w:lang w:eastAsia="en-GB"/>
        </w:rPr>
        <w:t>r</w:t>
      </w:r>
      <w:r w:rsidR="00B90B00" w:rsidRPr="00AF59FB">
        <w:rPr>
          <w:rFonts w:ascii="Times New Roman" w:eastAsia="SimSun" w:hAnsi="Times New Roman" w:cs="Times New Roman"/>
          <w:sz w:val="20"/>
          <w:szCs w:val="20"/>
          <w:lang w:eastAsia="en-GB"/>
        </w:rPr>
        <w:t>é</w:t>
      </w:r>
      <w:r w:rsidR="00303DD1" w:rsidRPr="00AF59FB">
        <w:rPr>
          <w:rFonts w:ascii="Times New Roman" w:eastAsia="SimSun" w:hAnsi="Times New Roman" w:cs="Times New Roman"/>
          <w:sz w:val="20"/>
          <w:szCs w:val="20"/>
          <w:lang w:eastAsia="en-GB"/>
        </w:rPr>
        <w:t>conciliation</w:t>
      </w:r>
      <w:proofErr w:type="spellEnd"/>
      <w:r w:rsidR="00303DD1" w:rsidRPr="00AF59FB">
        <w:rPr>
          <w:rFonts w:ascii="Times New Roman" w:eastAsia="SimSun" w:hAnsi="Times New Roman" w:cs="Times New Roman"/>
          <w:sz w:val="20"/>
          <w:szCs w:val="20"/>
          <w:lang w:eastAsia="en-GB"/>
        </w:rPr>
        <w:t xml:space="preserve"> </w:t>
      </w:r>
      <w:proofErr w:type="spellStart"/>
      <w:r w:rsidR="00303DD1" w:rsidRPr="00AF59FB">
        <w:rPr>
          <w:rFonts w:ascii="Times New Roman" w:eastAsia="SimSun" w:hAnsi="Times New Roman" w:cs="Times New Roman"/>
          <w:sz w:val="20"/>
          <w:szCs w:val="20"/>
          <w:lang w:eastAsia="en-GB"/>
        </w:rPr>
        <w:t>nationale</w:t>
      </w:r>
      <w:proofErr w:type="spellEnd"/>
      <w:r w:rsidRPr="00AF59FB">
        <w:rPr>
          <w:rFonts w:ascii="Times New Roman" w:eastAsia="SimSun" w:hAnsi="Times New Roman" w:cs="Times New Roman"/>
          <w:sz w:val="20"/>
          <w:szCs w:val="20"/>
          <w:lang w:eastAsia="en-GB"/>
        </w:rPr>
        <w:t xml:space="preserve">. </w:t>
      </w:r>
    </w:p>
    <w:p w14:paraId="0ACA8854" w14:textId="77777777" w:rsidR="005E37A3" w:rsidRPr="00AF59FB" w:rsidRDefault="0053762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It is to </w:t>
      </w:r>
      <w:proofErr w:type="gramStart"/>
      <w:r w:rsidRPr="00AF59FB">
        <w:rPr>
          <w:rFonts w:ascii="Times New Roman" w:eastAsia="SimSun" w:hAnsi="Times New Roman" w:cs="Times New Roman"/>
          <w:sz w:val="20"/>
          <w:szCs w:val="20"/>
          <w:lang w:eastAsia="en-GB"/>
        </w:rPr>
        <w:t>be noted</w:t>
      </w:r>
      <w:proofErr w:type="gramEnd"/>
      <w:r w:rsidRPr="00AF59FB">
        <w:rPr>
          <w:rFonts w:ascii="Times New Roman" w:eastAsia="SimSun" w:hAnsi="Times New Roman" w:cs="Times New Roman"/>
          <w:sz w:val="20"/>
          <w:szCs w:val="20"/>
          <w:lang w:eastAsia="en-GB"/>
        </w:rPr>
        <w:t xml:space="preserve"> that i</w:t>
      </w:r>
      <w:r w:rsidR="005E37A3" w:rsidRPr="00AF59FB">
        <w:rPr>
          <w:rFonts w:ascii="Times New Roman" w:eastAsia="SimSun" w:hAnsi="Times New Roman" w:cs="Times New Roman"/>
          <w:sz w:val="20"/>
          <w:szCs w:val="20"/>
          <w:lang w:eastAsia="en-GB"/>
        </w:rPr>
        <w:t>n many case</w:t>
      </w:r>
      <w:r w:rsidRPr="00AF59FB">
        <w:rPr>
          <w:rFonts w:ascii="Times New Roman" w:eastAsia="SimSun" w:hAnsi="Times New Roman" w:cs="Times New Roman"/>
          <w:sz w:val="20"/>
          <w:szCs w:val="20"/>
          <w:lang w:eastAsia="en-GB"/>
        </w:rPr>
        <w:t>s</w:t>
      </w:r>
      <w:r w:rsidR="005E37A3" w:rsidRPr="00AF59FB">
        <w:rPr>
          <w:rFonts w:ascii="Times New Roman" w:eastAsia="SimSun" w:hAnsi="Times New Roman" w:cs="Times New Roman"/>
          <w:sz w:val="20"/>
          <w:szCs w:val="20"/>
          <w:lang w:eastAsia="en-GB"/>
        </w:rPr>
        <w:t>, the compensation was received before the lodging of a c</w:t>
      </w:r>
      <w:r w:rsidRPr="00AF59FB">
        <w:rPr>
          <w:rFonts w:ascii="Times New Roman" w:eastAsia="SimSun" w:hAnsi="Times New Roman" w:cs="Times New Roman"/>
          <w:sz w:val="20"/>
          <w:szCs w:val="20"/>
          <w:lang w:eastAsia="en-GB"/>
        </w:rPr>
        <w:t>a</w:t>
      </w:r>
      <w:r w:rsidR="005E37A3" w:rsidRPr="00AF59FB">
        <w:rPr>
          <w:rFonts w:ascii="Times New Roman" w:eastAsia="SimSun" w:hAnsi="Times New Roman" w:cs="Times New Roman"/>
          <w:sz w:val="20"/>
          <w:szCs w:val="20"/>
          <w:lang w:eastAsia="en-GB"/>
        </w:rPr>
        <w:t xml:space="preserve">se with the Committee. </w:t>
      </w:r>
      <w:r w:rsidRPr="00AF59FB">
        <w:rPr>
          <w:rFonts w:ascii="Times New Roman" w:eastAsia="SimSun" w:hAnsi="Times New Roman" w:cs="Times New Roman"/>
          <w:sz w:val="20"/>
          <w:szCs w:val="20"/>
          <w:lang w:eastAsia="en-GB"/>
        </w:rPr>
        <w:t xml:space="preserve">The </w:t>
      </w:r>
      <w:r w:rsidR="008B1077" w:rsidRPr="00AF59FB">
        <w:rPr>
          <w:rFonts w:ascii="Times New Roman" w:eastAsia="SimSun" w:hAnsi="Times New Roman" w:cs="Times New Roman"/>
          <w:sz w:val="20"/>
          <w:szCs w:val="20"/>
          <w:lang w:eastAsia="en-GB"/>
        </w:rPr>
        <w:t>State</w:t>
      </w:r>
      <w:r w:rsidRPr="00AF59FB">
        <w:rPr>
          <w:rFonts w:ascii="Times New Roman" w:eastAsia="SimSun" w:hAnsi="Times New Roman" w:cs="Times New Roman"/>
          <w:sz w:val="20"/>
          <w:szCs w:val="20"/>
          <w:lang w:eastAsia="en-GB"/>
        </w:rPr>
        <w:t xml:space="preserve"> party submits that in some cases (1495/2006, 1588/2007, 1779/2008, 1807/2008, 1811/2008, 1889/2009, 1899/2009) the authors have not claimed their right to receive compensation provided by the Charter. In cases 1782/2008, 1806/2008 and 1884/2009</w:t>
      </w:r>
      <w:r w:rsidR="00D860CC" w:rsidRPr="00AF59FB">
        <w:rPr>
          <w:rFonts w:ascii="Times New Roman" w:eastAsia="SimSun" w:hAnsi="Times New Roman" w:cs="Times New Roman"/>
          <w:sz w:val="20"/>
          <w:szCs w:val="20"/>
          <w:lang w:eastAsia="en-GB"/>
        </w:rPr>
        <w:t>,</w:t>
      </w:r>
      <w:r w:rsidRPr="00AF59FB">
        <w:rPr>
          <w:rFonts w:ascii="Times New Roman" w:eastAsia="SimSun" w:hAnsi="Times New Roman" w:cs="Times New Roman"/>
          <w:sz w:val="20"/>
          <w:szCs w:val="20"/>
          <w:lang w:eastAsia="en-GB"/>
        </w:rPr>
        <w:t xml:space="preserve"> no information is provided with regard to the compensation.  </w:t>
      </w:r>
    </w:p>
    <w:p w14:paraId="16DCC6E6" w14:textId="7B646F1D" w:rsidR="00A06824" w:rsidRPr="00AF59FB" w:rsidRDefault="00A068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Committee’s assessment: </w:t>
      </w:r>
      <w:r w:rsidR="008E675F" w:rsidRPr="00AF59FB">
        <w:rPr>
          <w:rFonts w:ascii="Times New Roman" w:eastAsia="SimSun" w:hAnsi="Times New Roman" w:cs="Times New Roman"/>
          <w:sz w:val="20"/>
          <w:szCs w:val="20"/>
          <w:lang w:eastAsia="en-GB"/>
        </w:rPr>
        <w:t xml:space="preserve">a) </w:t>
      </w:r>
      <w:r w:rsidR="008E675F" w:rsidRPr="00AF59FB">
        <w:rPr>
          <w:rFonts w:ascii="Times New Roman" w:eastAsia="SimSun" w:hAnsi="Times New Roman" w:cs="Times New Roman"/>
          <w:sz w:val="20"/>
          <w:szCs w:val="20"/>
          <w:lang w:eastAsia="en-GB"/>
        </w:rPr>
        <w:tab/>
        <w:t xml:space="preserve">Effective remedy: </w:t>
      </w:r>
      <w:r w:rsidR="00966CA3" w:rsidRPr="00AF59FB">
        <w:rPr>
          <w:rFonts w:ascii="Times New Roman" w:eastAsia="SimSun" w:hAnsi="Times New Roman" w:cs="Times New Roman"/>
          <w:sz w:val="20"/>
          <w:szCs w:val="20"/>
          <w:lang w:eastAsia="en-GB"/>
        </w:rPr>
        <w:t>D</w:t>
      </w:r>
      <w:r w:rsidR="008E675F" w:rsidRPr="00AF59FB">
        <w:rPr>
          <w:rFonts w:ascii="Times New Roman" w:eastAsia="SimSun" w:hAnsi="Times New Roman" w:cs="Times New Roman"/>
          <w:sz w:val="20"/>
          <w:szCs w:val="20"/>
          <w:lang w:eastAsia="en-GB"/>
        </w:rPr>
        <w:t>;   (b)</w:t>
      </w:r>
      <w:r w:rsidR="008E675F" w:rsidRPr="00AF59FB">
        <w:rPr>
          <w:rFonts w:ascii="Times New Roman" w:eastAsia="SimSun" w:hAnsi="Times New Roman" w:cs="Times New Roman"/>
          <w:sz w:val="20"/>
          <w:szCs w:val="20"/>
          <w:lang w:eastAsia="en-GB"/>
        </w:rPr>
        <w:tab/>
        <w:t>Non-repetition: D</w:t>
      </w:r>
      <w:r w:rsidR="008E675F" w:rsidRPr="00AF59FB" w:rsidDel="008E675F">
        <w:rPr>
          <w:rFonts w:ascii="Times New Roman" w:eastAsia="SimSun" w:hAnsi="Times New Roman" w:cs="Times New Roman"/>
          <w:sz w:val="20"/>
          <w:szCs w:val="20"/>
          <w:lang w:eastAsia="en-GB"/>
        </w:rPr>
        <w:t xml:space="preserve"> </w:t>
      </w:r>
    </w:p>
    <w:p w14:paraId="37034CF6" w14:textId="5707A55E" w:rsidR="00A31034" w:rsidRPr="00AF59FB" w:rsidRDefault="0053762D"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Committee’s decision: </w:t>
      </w:r>
      <w:r w:rsidR="00D860CC" w:rsidRPr="00AF59FB">
        <w:rPr>
          <w:rFonts w:ascii="Times New Roman" w:eastAsia="SimSun" w:hAnsi="Times New Roman" w:cs="Times New Roman"/>
          <w:sz w:val="20"/>
          <w:szCs w:val="20"/>
          <w:lang w:eastAsia="en-GB"/>
        </w:rPr>
        <w:t>S</w:t>
      </w:r>
      <w:r w:rsidR="008E675F" w:rsidRPr="00AF59FB">
        <w:rPr>
          <w:rFonts w:ascii="Times New Roman" w:eastAsia="SimSun" w:hAnsi="Times New Roman" w:cs="Times New Roman"/>
          <w:sz w:val="20"/>
          <w:szCs w:val="20"/>
          <w:lang w:eastAsia="en-GB"/>
        </w:rPr>
        <w:t>uspend f</w:t>
      </w:r>
      <w:r w:rsidRPr="00AF59FB">
        <w:rPr>
          <w:rFonts w:ascii="Times New Roman" w:eastAsia="SimSun" w:hAnsi="Times New Roman" w:cs="Times New Roman"/>
          <w:sz w:val="20"/>
          <w:szCs w:val="20"/>
          <w:lang w:eastAsia="en-GB"/>
        </w:rPr>
        <w:t xml:space="preserve">ollow-up </w:t>
      </w:r>
      <w:r w:rsidR="008B1077" w:rsidRPr="00AF59FB">
        <w:rPr>
          <w:rFonts w:ascii="Times New Roman" w:eastAsia="SimSun" w:hAnsi="Times New Roman" w:cs="Times New Roman"/>
          <w:sz w:val="20"/>
          <w:szCs w:val="20"/>
          <w:lang w:eastAsia="en-GB"/>
        </w:rPr>
        <w:t>dialogue</w:t>
      </w:r>
      <w:r w:rsidR="008E675F" w:rsidRPr="00AF59FB">
        <w:rPr>
          <w:rFonts w:ascii="Times New Roman" w:eastAsia="SimSun" w:hAnsi="Times New Roman" w:cs="Times New Roman"/>
          <w:sz w:val="20"/>
          <w:szCs w:val="20"/>
          <w:lang w:eastAsia="en-GB"/>
        </w:rPr>
        <w:t xml:space="preserve"> with the finding of unsatisfactory implementation.</w:t>
      </w:r>
      <w:r w:rsidR="008B1077" w:rsidRPr="00AF59FB">
        <w:rPr>
          <w:rFonts w:ascii="Times New Roman" w:eastAsia="SimSun" w:hAnsi="Times New Roman" w:cs="Times New Roman"/>
          <w:sz w:val="20"/>
          <w:szCs w:val="20"/>
          <w:lang w:eastAsia="en-GB"/>
        </w:rPr>
        <w:t xml:space="preserve"> </w:t>
      </w:r>
      <w:r w:rsidR="00A31034" w:rsidRPr="00AF59FB">
        <w:rPr>
          <w:rFonts w:ascii="Times New Roman" w:eastAsia="SimSun" w:hAnsi="Times New Roman" w:cs="Times New Roman"/>
          <w:sz w:val="20"/>
          <w:szCs w:val="20"/>
          <w:lang w:eastAsia="en-GB"/>
        </w:rPr>
        <w:t>For non-repetition, continue to follow up in the framework of the reporting procedure.</w:t>
      </w:r>
    </w:p>
    <w:p w14:paraId="68108E21" w14:textId="40330B5A" w:rsidR="00027524" w:rsidRPr="006834C7" w:rsidRDefault="00DA4C01"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3</w:t>
      </w:r>
      <w:r w:rsidR="00027524" w:rsidRPr="006834C7">
        <w:rPr>
          <w:rFonts w:asciiTheme="majorBidi" w:eastAsia="SimSun" w:hAnsiTheme="majorBidi" w:cstheme="majorBidi"/>
          <w:b/>
          <w:bCs/>
          <w:lang w:eastAsia="zh-CN"/>
        </w:rPr>
        <w:t>.</w:t>
      </w:r>
      <w:r w:rsidR="00490EED">
        <w:rPr>
          <w:rFonts w:asciiTheme="majorBidi" w:eastAsia="SimSun" w:hAnsiTheme="majorBidi" w:cstheme="majorBidi"/>
          <w:b/>
          <w:bCs/>
          <w:lang w:eastAsia="zh-CN"/>
        </w:rPr>
        <w:t xml:space="preserve"> </w:t>
      </w:r>
      <w:r w:rsidR="00027524" w:rsidRPr="006834C7">
        <w:rPr>
          <w:rFonts w:asciiTheme="majorBidi" w:eastAsia="SimSun" w:hAnsiTheme="majorBidi" w:cstheme="majorBidi"/>
          <w:b/>
          <w:bCs/>
          <w:lang w:eastAsia="zh-CN"/>
        </w:rPr>
        <w:t xml:space="preserve">Australia </w:t>
      </w:r>
    </w:p>
    <w:p w14:paraId="5E298903" w14:textId="0A4C844F" w:rsidR="00027524" w:rsidRPr="006834C7" w:rsidRDefault="00027524"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Communication No. 22</w:t>
      </w:r>
      <w:r w:rsidR="00D14DC8" w:rsidRPr="006834C7">
        <w:rPr>
          <w:rFonts w:asciiTheme="majorBidi" w:eastAsia="SimSun" w:hAnsiTheme="majorBidi" w:cstheme="majorBidi"/>
          <w:b/>
          <w:bCs/>
          <w:lang w:eastAsia="zh-CN"/>
        </w:rPr>
        <w:t>16</w:t>
      </w:r>
      <w:r w:rsidRPr="006834C7">
        <w:rPr>
          <w:rFonts w:asciiTheme="majorBidi" w:eastAsia="SimSun" w:hAnsiTheme="majorBidi" w:cstheme="majorBidi"/>
          <w:b/>
          <w:bCs/>
          <w:lang w:eastAsia="zh-CN"/>
        </w:rPr>
        <w:t xml:space="preserve">/2012, </w:t>
      </w:r>
      <w:r w:rsidR="00D14DC8" w:rsidRPr="006834C7">
        <w:rPr>
          <w:rFonts w:asciiTheme="majorBidi" w:eastAsia="SimSun" w:hAnsiTheme="majorBidi" w:cstheme="majorBidi"/>
          <w:b/>
          <w:bCs/>
          <w:lang w:eastAsia="zh-CN"/>
        </w:rPr>
        <w:t>C</w:t>
      </w:r>
      <w:r w:rsidR="00D860CC" w:rsidRPr="006834C7">
        <w:rPr>
          <w:rFonts w:asciiTheme="majorBidi" w:eastAsia="SimSun" w:hAnsiTheme="majorBidi" w:cstheme="majorBidi"/>
          <w:b/>
          <w:bCs/>
          <w:lang w:eastAsia="zh-CN"/>
        </w:rPr>
        <w:t>ampbell</w:t>
      </w:r>
    </w:p>
    <w:p w14:paraId="7A7A300C" w14:textId="77777777" w:rsidR="00027524" w:rsidRPr="006834C7" w:rsidRDefault="00027524"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Views </w:t>
      </w:r>
      <w:proofErr w:type="gramStart"/>
      <w:r w:rsidRPr="006834C7">
        <w:rPr>
          <w:rFonts w:asciiTheme="majorBidi" w:eastAsia="SimSun" w:hAnsiTheme="majorBidi" w:cstheme="majorBidi"/>
          <w:b/>
          <w:bCs/>
          <w:lang w:eastAsia="zh-CN"/>
        </w:rPr>
        <w:t>adopted:</w:t>
      </w:r>
      <w:proofErr w:type="gramEnd"/>
      <w:r w:rsidRPr="006834C7">
        <w:rPr>
          <w:rFonts w:asciiTheme="majorBidi" w:eastAsia="SimSun" w:hAnsiTheme="majorBidi" w:cstheme="majorBidi"/>
          <w:b/>
          <w:bCs/>
          <w:lang w:eastAsia="zh-CN"/>
        </w:rPr>
        <w:tab/>
        <w:t>2</w:t>
      </w:r>
      <w:r w:rsidR="00255297" w:rsidRPr="006834C7">
        <w:rPr>
          <w:rFonts w:asciiTheme="majorBidi" w:eastAsia="SimSun" w:hAnsiTheme="majorBidi" w:cstheme="majorBidi"/>
          <w:b/>
          <w:bCs/>
          <w:lang w:eastAsia="zh-CN"/>
        </w:rPr>
        <w:t>8</w:t>
      </w:r>
      <w:r w:rsidRPr="006834C7">
        <w:rPr>
          <w:rFonts w:asciiTheme="majorBidi" w:eastAsia="SimSun" w:hAnsiTheme="majorBidi" w:cstheme="majorBidi"/>
          <w:b/>
          <w:bCs/>
          <w:lang w:eastAsia="zh-CN"/>
        </w:rPr>
        <w:t xml:space="preserve"> March 201</w:t>
      </w:r>
      <w:r w:rsidR="00255297" w:rsidRPr="006834C7">
        <w:rPr>
          <w:rFonts w:asciiTheme="majorBidi" w:eastAsia="SimSun" w:hAnsiTheme="majorBidi" w:cstheme="majorBidi"/>
          <w:b/>
          <w:bCs/>
          <w:lang w:eastAsia="zh-CN"/>
        </w:rPr>
        <w:t>7</w:t>
      </w:r>
    </w:p>
    <w:p w14:paraId="3C923525"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Violation:</w:t>
      </w:r>
      <w:r w:rsidRPr="00AF59FB">
        <w:rPr>
          <w:rFonts w:ascii="Times New Roman" w:eastAsia="SimSun" w:hAnsi="Times New Roman" w:cs="Times New Roman"/>
          <w:sz w:val="20"/>
          <w:szCs w:val="20"/>
          <w:lang w:eastAsia="en-GB"/>
        </w:rPr>
        <w:tab/>
      </w:r>
      <w:r w:rsidR="00255297" w:rsidRPr="00AF59FB">
        <w:rPr>
          <w:rFonts w:ascii="Times New Roman" w:eastAsia="SimSun" w:hAnsi="Times New Roman" w:cs="Times New Roman"/>
          <w:sz w:val="20"/>
          <w:szCs w:val="20"/>
          <w:lang w:eastAsia="en-GB"/>
        </w:rPr>
        <w:t>Art. 2(1);</w:t>
      </w:r>
      <w:r w:rsidR="00A06824" w:rsidRPr="00AF59FB">
        <w:rPr>
          <w:rFonts w:ascii="Times New Roman" w:eastAsia="SimSun" w:hAnsi="Times New Roman" w:cs="Times New Roman"/>
          <w:sz w:val="20"/>
          <w:szCs w:val="20"/>
          <w:lang w:eastAsia="en-GB"/>
        </w:rPr>
        <w:t xml:space="preserve"> </w:t>
      </w:r>
      <w:r w:rsidR="00255297" w:rsidRPr="00AF59FB">
        <w:rPr>
          <w:rFonts w:ascii="Times New Roman" w:eastAsia="SimSun" w:hAnsi="Times New Roman" w:cs="Times New Roman"/>
          <w:sz w:val="20"/>
          <w:szCs w:val="20"/>
          <w:lang w:eastAsia="en-GB"/>
        </w:rPr>
        <w:t>Art. 14(1);</w:t>
      </w:r>
      <w:r w:rsidR="00D860CC" w:rsidRPr="00AF59FB">
        <w:rPr>
          <w:rFonts w:ascii="Times New Roman" w:eastAsia="SimSun" w:hAnsi="Times New Roman" w:cs="Times New Roman"/>
          <w:sz w:val="20"/>
          <w:szCs w:val="20"/>
          <w:lang w:eastAsia="en-GB"/>
        </w:rPr>
        <w:t xml:space="preserve"> </w:t>
      </w:r>
      <w:r w:rsidR="00255297" w:rsidRPr="00AF59FB">
        <w:rPr>
          <w:rFonts w:ascii="Times New Roman" w:eastAsia="SimSun" w:hAnsi="Times New Roman" w:cs="Times New Roman"/>
          <w:sz w:val="20"/>
          <w:szCs w:val="20"/>
          <w:lang w:eastAsia="en-GB"/>
        </w:rPr>
        <w:t>Art. 26</w:t>
      </w:r>
    </w:p>
    <w:p w14:paraId="500D9EC9"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Remedy:</w:t>
      </w:r>
      <w:r w:rsidRPr="00AF59FB">
        <w:rPr>
          <w:rFonts w:ascii="Times New Roman" w:eastAsia="SimSun" w:hAnsi="Times New Roman" w:cs="Times New Roman"/>
          <w:sz w:val="20"/>
          <w:szCs w:val="20"/>
          <w:lang w:eastAsia="en-GB"/>
        </w:rPr>
        <w:tab/>
      </w:r>
      <w:r w:rsidR="002A24CF" w:rsidRPr="00AF59FB">
        <w:rPr>
          <w:rFonts w:ascii="Times New Roman" w:eastAsia="SimSun" w:hAnsi="Times New Roman" w:cs="Times New Roman"/>
          <w:sz w:val="20"/>
          <w:szCs w:val="20"/>
          <w:lang w:eastAsia="en-GB"/>
        </w:rPr>
        <w:t>P</w:t>
      </w:r>
      <w:r w:rsidR="00E46638" w:rsidRPr="00AF59FB">
        <w:rPr>
          <w:rFonts w:ascii="Times New Roman" w:eastAsia="SimSun" w:hAnsi="Times New Roman" w:cs="Times New Roman"/>
          <w:sz w:val="20"/>
          <w:szCs w:val="20"/>
          <w:lang w:eastAsia="en-GB"/>
        </w:rPr>
        <w:t>rovide the author with full reparation for the discrimination suffered. The Committee also held that the State party was under an obligation to take steps to prevent similar violations in the future and to review its laws in accordance with the Committee’s Views.</w:t>
      </w:r>
    </w:p>
    <w:p w14:paraId="359176C3" w14:textId="01474175"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Subject matter:</w:t>
      </w:r>
      <w:r w:rsidR="00D7673F">
        <w:rPr>
          <w:rFonts w:ascii="Times New Roman" w:eastAsia="SimSun" w:hAnsi="Times New Roman" w:cs="Times New Roman"/>
          <w:sz w:val="20"/>
          <w:szCs w:val="20"/>
          <w:lang w:eastAsia="en-GB"/>
        </w:rPr>
        <w:t xml:space="preserve"> </w:t>
      </w:r>
      <w:r w:rsidR="00667E38" w:rsidRPr="00AF59FB">
        <w:rPr>
          <w:rFonts w:ascii="Times New Roman" w:eastAsia="SimSun" w:hAnsi="Times New Roman" w:cs="Times New Roman"/>
          <w:sz w:val="20"/>
          <w:szCs w:val="20"/>
          <w:lang w:eastAsia="en-GB"/>
        </w:rPr>
        <w:t xml:space="preserve">Denial under Australian law of access to divorce proceedings for same-sex couples validly married abroad amounting to discrimination </w:t>
      </w:r>
      <w:proofErr w:type="gramStart"/>
      <w:r w:rsidR="00667E38" w:rsidRPr="00AF59FB">
        <w:rPr>
          <w:rFonts w:ascii="Times New Roman" w:eastAsia="SimSun" w:hAnsi="Times New Roman" w:cs="Times New Roman"/>
          <w:sz w:val="20"/>
          <w:szCs w:val="20"/>
          <w:lang w:eastAsia="en-GB"/>
        </w:rPr>
        <w:t xml:space="preserve">on </w:t>
      </w:r>
      <w:r w:rsidR="00D860CC" w:rsidRPr="00AF59FB">
        <w:rPr>
          <w:rFonts w:ascii="Times New Roman" w:eastAsia="SimSun" w:hAnsi="Times New Roman" w:cs="Times New Roman"/>
          <w:sz w:val="20"/>
          <w:szCs w:val="20"/>
          <w:lang w:eastAsia="en-GB"/>
        </w:rPr>
        <w:t xml:space="preserve">the </w:t>
      </w:r>
      <w:r w:rsidR="00667E38" w:rsidRPr="00AF59FB">
        <w:rPr>
          <w:rFonts w:ascii="Times New Roman" w:eastAsia="SimSun" w:hAnsi="Times New Roman" w:cs="Times New Roman"/>
          <w:sz w:val="20"/>
          <w:szCs w:val="20"/>
          <w:lang w:eastAsia="en-GB"/>
        </w:rPr>
        <w:t>basis of</w:t>
      </w:r>
      <w:proofErr w:type="gramEnd"/>
      <w:r w:rsidR="00667E38" w:rsidRPr="00AF59FB">
        <w:rPr>
          <w:rFonts w:ascii="Times New Roman" w:eastAsia="SimSun" w:hAnsi="Times New Roman" w:cs="Times New Roman"/>
          <w:sz w:val="20"/>
          <w:szCs w:val="20"/>
          <w:lang w:eastAsia="en-GB"/>
        </w:rPr>
        <w:t xml:space="preserve"> sexual orientation.</w:t>
      </w:r>
    </w:p>
    <w:p w14:paraId="2885E657" w14:textId="77777777" w:rsidR="00027524" w:rsidRPr="006834C7" w:rsidRDefault="00027524"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Previous follow-up information:</w:t>
      </w:r>
      <w:r w:rsidRPr="006834C7">
        <w:rPr>
          <w:rFonts w:asciiTheme="majorBidi" w:eastAsia="SimSun" w:hAnsiTheme="majorBidi" w:cstheme="majorBidi"/>
          <w:b/>
          <w:bCs/>
          <w:lang w:eastAsia="zh-CN"/>
        </w:rPr>
        <w:tab/>
        <w:t>None</w:t>
      </w:r>
    </w:p>
    <w:p w14:paraId="33E266BB" w14:textId="77777777" w:rsidR="00027524" w:rsidRPr="006834C7" w:rsidRDefault="00E46638"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Submission from State party:</w:t>
      </w:r>
      <w:r w:rsidRPr="006834C7">
        <w:rPr>
          <w:rFonts w:asciiTheme="majorBidi" w:eastAsia="SimSun" w:hAnsiTheme="majorBidi" w:cstheme="majorBidi"/>
          <w:b/>
          <w:bCs/>
          <w:lang w:eastAsia="zh-CN"/>
        </w:rPr>
        <w:tab/>
        <w:t>2 February</w:t>
      </w:r>
      <w:r w:rsidR="00027524" w:rsidRPr="006834C7">
        <w:rPr>
          <w:rFonts w:asciiTheme="majorBidi" w:eastAsia="SimSun" w:hAnsiTheme="majorBidi" w:cstheme="majorBidi"/>
          <w:b/>
          <w:bCs/>
          <w:lang w:eastAsia="zh-CN"/>
        </w:rPr>
        <w:t xml:space="preserve"> 201</w:t>
      </w:r>
      <w:r w:rsidRPr="006834C7">
        <w:rPr>
          <w:rFonts w:asciiTheme="majorBidi" w:eastAsia="SimSun" w:hAnsiTheme="majorBidi" w:cstheme="majorBidi"/>
          <w:b/>
          <w:bCs/>
          <w:lang w:eastAsia="zh-CN"/>
        </w:rPr>
        <w:t>8</w:t>
      </w:r>
      <w:r w:rsidR="00027524" w:rsidRPr="006834C7">
        <w:rPr>
          <w:rFonts w:asciiTheme="majorBidi" w:eastAsia="SimSun" w:hAnsiTheme="majorBidi" w:cstheme="majorBidi"/>
          <w:b/>
          <w:bCs/>
          <w:lang w:eastAsia="zh-CN"/>
        </w:rPr>
        <w:t xml:space="preserve"> </w:t>
      </w:r>
    </w:p>
    <w:p w14:paraId="0F8BE695" w14:textId="77777777" w:rsidR="00027524" w:rsidRPr="00AF59FB"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Views </w:t>
      </w:r>
      <w:r w:rsidR="002A24CF" w:rsidRPr="00AF59FB">
        <w:rPr>
          <w:rFonts w:ascii="Times New Roman" w:eastAsia="SimSun" w:hAnsi="Times New Roman" w:cs="Times New Roman"/>
          <w:sz w:val="20"/>
          <w:szCs w:val="20"/>
          <w:lang w:eastAsia="en-GB"/>
        </w:rPr>
        <w:t>are to</w:t>
      </w:r>
      <w:r w:rsidR="008E675F" w:rsidRPr="00AF59FB">
        <w:rPr>
          <w:rFonts w:ascii="Times New Roman" w:eastAsia="SimSun" w:hAnsi="Times New Roman" w:cs="Times New Roman"/>
          <w:sz w:val="20"/>
          <w:szCs w:val="20"/>
          <w:lang w:eastAsia="en-GB"/>
        </w:rPr>
        <w:t xml:space="preserve"> </w:t>
      </w:r>
      <w:proofErr w:type="gramStart"/>
      <w:r w:rsidRPr="00AF59FB">
        <w:rPr>
          <w:rFonts w:ascii="Times New Roman" w:eastAsia="SimSun" w:hAnsi="Times New Roman" w:cs="Times New Roman"/>
          <w:sz w:val="20"/>
          <w:szCs w:val="20"/>
          <w:lang w:eastAsia="en-GB"/>
        </w:rPr>
        <w:t>be published</w:t>
      </w:r>
      <w:proofErr w:type="gramEnd"/>
      <w:r w:rsidRPr="00AF59FB">
        <w:rPr>
          <w:rFonts w:ascii="Times New Roman" w:eastAsia="SimSun" w:hAnsi="Times New Roman" w:cs="Times New Roman"/>
          <w:sz w:val="20"/>
          <w:szCs w:val="20"/>
          <w:lang w:eastAsia="en-GB"/>
        </w:rPr>
        <w:t xml:space="preserve"> on the website of the Australian Attorney-General’s Department.</w:t>
      </w:r>
    </w:p>
    <w:p w14:paraId="0519A305" w14:textId="77777777" w:rsidR="008307A3" w:rsidRPr="00AF59FB" w:rsidRDefault="002A24CF"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O</w:t>
      </w:r>
      <w:r w:rsidR="008307A3" w:rsidRPr="00AF59FB">
        <w:rPr>
          <w:rFonts w:ascii="Times New Roman" w:eastAsia="SimSun" w:hAnsi="Times New Roman" w:cs="Times New Roman"/>
          <w:sz w:val="20"/>
          <w:szCs w:val="20"/>
          <w:lang w:eastAsia="en-GB"/>
        </w:rPr>
        <w:t xml:space="preserve">n </w:t>
      </w:r>
      <w:r w:rsidRPr="00AF59FB">
        <w:rPr>
          <w:rFonts w:ascii="Times New Roman" w:eastAsia="SimSun" w:hAnsi="Times New Roman" w:cs="Times New Roman"/>
          <w:sz w:val="20"/>
          <w:szCs w:val="20"/>
          <w:lang w:eastAsia="en-GB"/>
        </w:rPr>
        <w:t xml:space="preserve">9 September </w:t>
      </w:r>
      <w:r w:rsidR="008307A3" w:rsidRPr="00AF59FB">
        <w:rPr>
          <w:rFonts w:ascii="Times New Roman" w:eastAsia="SimSun" w:hAnsi="Times New Roman" w:cs="Times New Roman"/>
          <w:sz w:val="20"/>
          <w:szCs w:val="20"/>
          <w:lang w:eastAsia="en-GB"/>
        </w:rPr>
        <w:t xml:space="preserve">2017, the Australian Parliament </w:t>
      </w:r>
      <w:r w:rsidRPr="00AF59FB">
        <w:rPr>
          <w:rFonts w:ascii="Times New Roman" w:eastAsia="SimSun" w:hAnsi="Times New Roman" w:cs="Times New Roman"/>
          <w:sz w:val="20"/>
          <w:szCs w:val="20"/>
          <w:lang w:eastAsia="en-GB"/>
        </w:rPr>
        <w:t xml:space="preserve">adopted a number of legislative amendments, allowing </w:t>
      </w:r>
      <w:r w:rsidR="008307A3" w:rsidRPr="00AF59FB">
        <w:rPr>
          <w:rFonts w:ascii="Times New Roman" w:eastAsia="SimSun" w:hAnsi="Times New Roman" w:cs="Times New Roman"/>
          <w:sz w:val="20"/>
          <w:szCs w:val="20"/>
          <w:lang w:eastAsia="en-GB"/>
        </w:rPr>
        <w:t xml:space="preserve">same-sex couples, including those in the author’s circumstances, to marry and divorce. These amendments directly address the Committee’s </w:t>
      </w:r>
      <w:r w:rsidR="008E675F" w:rsidRPr="00AF59FB">
        <w:rPr>
          <w:rFonts w:ascii="Times New Roman" w:eastAsia="SimSun" w:hAnsi="Times New Roman" w:cs="Times New Roman"/>
          <w:sz w:val="20"/>
          <w:szCs w:val="20"/>
          <w:lang w:eastAsia="en-GB"/>
        </w:rPr>
        <w:t>V</w:t>
      </w:r>
      <w:r w:rsidR="008307A3" w:rsidRPr="00AF59FB">
        <w:rPr>
          <w:rFonts w:ascii="Times New Roman" w:eastAsia="SimSun" w:hAnsi="Times New Roman" w:cs="Times New Roman"/>
          <w:sz w:val="20"/>
          <w:szCs w:val="20"/>
          <w:lang w:eastAsia="en-GB"/>
        </w:rPr>
        <w:t xml:space="preserve">iews. </w:t>
      </w:r>
    </w:p>
    <w:p w14:paraId="438FB5D5" w14:textId="39C14B65" w:rsidR="008307A3" w:rsidRPr="00AF59FB" w:rsidRDefault="002A24CF"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following amendments </w:t>
      </w:r>
      <w:proofErr w:type="gramStart"/>
      <w:r w:rsidRPr="00AF59FB">
        <w:rPr>
          <w:rFonts w:ascii="Times New Roman" w:eastAsia="SimSun" w:hAnsi="Times New Roman" w:cs="Times New Roman"/>
          <w:sz w:val="20"/>
          <w:szCs w:val="20"/>
          <w:lang w:eastAsia="en-GB"/>
        </w:rPr>
        <w:t>were adopted</w:t>
      </w:r>
      <w:proofErr w:type="gramEnd"/>
      <w:r w:rsidRPr="00AF59FB">
        <w:rPr>
          <w:rFonts w:ascii="Times New Roman" w:eastAsia="SimSun" w:hAnsi="Times New Roman" w:cs="Times New Roman"/>
          <w:sz w:val="20"/>
          <w:szCs w:val="20"/>
          <w:lang w:eastAsia="en-GB"/>
        </w:rPr>
        <w:t xml:space="preserve">: </w:t>
      </w:r>
      <w:r w:rsidR="008307A3" w:rsidRPr="00AF59FB">
        <w:rPr>
          <w:rFonts w:ascii="Times New Roman" w:eastAsia="SimSun" w:hAnsi="Times New Roman" w:cs="Times New Roman"/>
          <w:sz w:val="20"/>
          <w:szCs w:val="20"/>
          <w:lang w:eastAsia="en-GB"/>
        </w:rPr>
        <w:t>the Marriage Amendment (Definition and Religious Freedoms) Act 2017 (</w:t>
      </w:r>
      <w:proofErr w:type="spellStart"/>
      <w:r w:rsidR="008307A3" w:rsidRPr="00AF59FB">
        <w:rPr>
          <w:rFonts w:ascii="Times New Roman" w:eastAsia="SimSun" w:hAnsi="Times New Roman" w:cs="Times New Roman"/>
          <w:sz w:val="20"/>
          <w:szCs w:val="20"/>
          <w:lang w:eastAsia="en-GB"/>
        </w:rPr>
        <w:t>Cth</w:t>
      </w:r>
      <w:proofErr w:type="spellEnd"/>
      <w:r w:rsidR="008307A3" w:rsidRPr="00AF59FB">
        <w:rPr>
          <w:rFonts w:ascii="Times New Roman" w:eastAsia="SimSun" w:hAnsi="Times New Roman" w:cs="Times New Roman"/>
          <w:sz w:val="20"/>
          <w:szCs w:val="20"/>
          <w:lang w:eastAsia="en-GB"/>
        </w:rPr>
        <w:t>) (Marriage Amendment Act) amended the Marriage Act 1961 (</w:t>
      </w:r>
      <w:proofErr w:type="spellStart"/>
      <w:r w:rsidR="008307A3" w:rsidRPr="00AF59FB">
        <w:rPr>
          <w:rFonts w:ascii="Times New Roman" w:eastAsia="SimSun" w:hAnsi="Times New Roman" w:cs="Times New Roman"/>
          <w:sz w:val="20"/>
          <w:szCs w:val="20"/>
          <w:lang w:eastAsia="en-GB"/>
        </w:rPr>
        <w:t>Cth</w:t>
      </w:r>
      <w:proofErr w:type="spellEnd"/>
      <w:r w:rsidR="008307A3" w:rsidRPr="00AF59FB">
        <w:rPr>
          <w:rFonts w:ascii="Times New Roman" w:eastAsia="SimSun" w:hAnsi="Times New Roman" w:cs="Times New Roman"/>
          <w:sz w:val="20"/>
          <w:szCs w:val="20"/>
          <w:lang w:eastAsia="en-GB"/>
        </w:rPr>
        <w:t xml:space="preserve">) (Marriage Act). The ability to marry in Australia </w:t>
      </w:r>
      <w:proofErr w:type="gramStart"/>
      <w:r w:rsidR="008307A3" w:rsidRPr="00AF59FB">
        <w:rPr>
          <w:rFonts w:ascii="Times New Roman" w:eastAsia="SimSun" w:hAnsi="Times New Roman" w:cs="Times New Roman"/>
          <w:sz w:val="20"/>
          <w:szCs w:val="20"/>
          <w:lang w:eastAsia="en-GB"/>
        </w:rPr>
        <w:t>is no longer determined</w:t>
      </w:r>
      <w:proofErr w:type="gramEnd"/>
      <w:r w:rsidR="008307A3" w:rsidRPr="00AF59FB">
        <w:rPr>
          <w:rFonts w:ascii="Times New Roman" w:eastAsia="SimSun" w:hAnsi="Times New Roman" w:cs="Times New Roman"/>
          <w:sz w:val="20"/>
          <w:szCs w:val="20"/>
          <w:lang w:eastAsia="en-GB"/>
        </w:rPr>
        <w:t xml:space="preserve"> by sex or gender. The Marriage Act now recognises same-sex marriages and enables divorce from such marriages, including those entered into overseas. The Act also ma</w:t>
      </w:r>
      <w:r w:rsidR="004719B1" w:rsidRPr="00AF59FB">
        <w:rPr>
          <w:rFonts w:ascii="Times New Roman" w:eastAsia="SimSun" w:hAnsi="Times New Roman" w:cs="Times New Roman"/>
          <w:sz w:val="20"/>
          <w:szCs w:val="20"/>
          <w:lang w:eastAsia="en-GB"/>
        </w:rPr>
        <w:t>kes</w:t>
      </w:r>
      <w:r w:rsidR="008307A3" w:rsidRPr="00AF59FB">
        <w:rPr>
          <w:rFonts w:ascii="Times New Roman" w:eastAsia="SimSun" w:hAnsi="Times New Roman" w:cs="Times New Roman"/>
          <w:sz w:val="20"/>
          <w:szCs w:val="20"/>
          <w:lang w:eastAsia="en-GB"/>
        </w:rPr>
        <w:t xml:space="preserve"> consequential amendments to various other </w:t>
      </w:r>
      <w:r w:rsidRPr="00AF59FB">
        <w:rPr>
          <w:rFonts w:ascii="Times New Roman" w:eastAsia="SimSun" w:hAnsi="Times New Roman" w:cs="Times New Roman"/>
          <w:sz w:val="20"/>
          <w:szCs w:val="20"/>
          <w:lang w:eastAsia="en-GB"/>
        </w:rPr>
        <w:t>laws</w:t>
      </w:r>
      <w:r w:rsidR="008307A3" w:rsidRPr="00AF59FB">
        <w:rPr>
          <w:rFonts w:ascii="Times New Roman" w:eastAsia="SimSun" w:hAnsi="Times New Roman" w:cs="Times New Roman"/>
          <w:sz w:val="20"/>
          <w:szCs w:val="20"/>
          <w:lang w:eastAsia="en-GB"/>
        </w:rPr>
        <w:t>, including the Family Law Act 1975 and introduce</w:t>
      </w:r>
      <w:r w:rsidR="004719B1" w:rsidRPr="00AF59FB">
        <w:rPr>
          <w:rFonts w:ascii="Times New Roman" w:eastAsia="SimSun" w:hAnsi="Times New Roman" w:cs="Times New Roman"/>
          <w:sz w:val="20"/>
          <w:szCs w:val="20"/>
          <w:lang w:eastAsia="en-GB"/>
        </w:rPr>
        <w:t>s</w:t>
      </w:r>
      <w:r w:rsidR="008307A3" w:rsidRPr="00AF59FB">
        <w:rPr>
          <w:rFonts w:ascii="Times New Roman" w:eastAsia="SimSun" w:hAnsi="Times New Roman" w:cs="Times New Roman"/>
          <w:sz w:val="20"/>
          <w:szCs w:val="20"/>
          <w:lang w:eastAsia="en-GB"/>
        </w:rPr>
        <w:t xml:space="preserve"> transitional provisions relating to same-sex couples who were married in an overseas jurisdiction prior to 9 December 2017.</w:t>
      </w:r>
      <w:r w:rsidRPr="00AF59FB">
        <w:rPr>
          <w:rFonts w:ascii="Times New Roman" w:eastAsia="SimSun" w:hAnsi="Times New Roman" w:cs="Times New Roman"/>
          <w:sz w:val="20"/>
          <w:szCs w:val="20"/>
          <w:lang w:eastAsia="en-GB"/>
        </w:rPr>
        <w:t xml:space="preserve"> </w:t>
      </w:r>
      <w:r w:rsidR="008307A3" w:rsidRPr="00AF59FB">
        <w:rPr>
          <w:rFonts w:ascii="Times New Roman" w:eastAsia="SimSun" w:hAnsi="Times New Roman" w:cs="Times New Roman"/>
          <w:sz w:val="20"/>
          <w:szCs w:val="20"/>
          <w:lang w:eastAsia="en-GB"/>
        </w:rPr>
        <w:t>As a result</w:t>
      </w:r>
      <w:r w:rsidRPr="00AF59FB">
        <w:rPr>
          <w:rFonts w:ascii="Times New Roman" w:eastAsia="SimSun" w:hAnsi="Times New Roman" w:cs="Times New Roman"/>
          <w:sz w:val="20"/>
          <w:szCs w:val="20"/>
          <w:lang w:eastAsia="en-GB"/>
        </w:rPr>
        <w:t>, at present</w:t>
      </w:r>
      <w:r w:rsidR="004719B1" w:rsidRPr="00AF59FB">
        <w:rPr>
          <w:rFonts w:ascii="Times New Roman" w:eastAsia="SimSun" w:hAnsi="Times New Roman" w:cs="Times New Roman"/>
          <w:sz w:val="20"/>
          <w:szCs w:val="20"/>
          <w:lang w:eastAsia="en-GB"/>
        </w:rPr>
        <w:t xml:space="preserve">, individuals </w:t>
      </w:r>
      <w:r w:rsidR="008307A3" w:rsidRPr="00AF59FB">
        <w:rPr>
          <w:rFonts w:ascii="Times New Roman" w:eastAsia="SimSun" w:hAnsi="Times New Roman" w:cs="Times New Roman"/>
          <w:sz w:val="20"/>
          <w:szCs w:val="20"/>
          <w:lang w:eastAsia="en-GB"/>
        </w:rPr>
        <w:t xml:space="preserve">who entered into a foreign same-sex marriage before 9 December 2017 are able to divorce in Australia </w:t>
      </w:r>
      <w:proofErr w:type="gramStart"/>
      <w:r w:rsidR="008307A3" w:rsidRPr="00AF59FB">
        <w:rPr>
          <w:rFonts w:ascii="Times New Roman" w:eastAsia="SimSun" w:hAnsi="Times New Roman" w:cs="Times New Roman"/>
          <w:sz w:val="20"/>
          <w:szCs w:val="20"/>
          <w:lang w:eastAsia="en-GB"/>
        </w:rPr>
        <w:t>provided that</w:t>
      </w:r>
      <w:proofErr w:type="gramEnd"/>
      <w:r w:rsidR="008307A3" w:rsidRPr="00AF59FB">
        <w:rPr>
          <w:rFonts w:ascii="Times New Roman" w:eastAsia="SimSun" w:hAnsi="Times New Roman" w:cs="Times New Roman"/>
          <w:sz w:val="20"/>
          <w:szCs w:val="20"/>
          <w:lang w:eastAsia="en-GB"/>
        </w:rPr>
        <w:t xml:space="preserve"> the relevant requirements for divorce are met. Likewise, </w:t>
      </w:r>
      <w:r w:rsidR="004719B1" w:rsidRPr="00AF59FB">
        <w:rPr>
          <w:rFonts w:ascii="Times New Roman" w:eastAsia="SimSun" w:hAnsi="Times New Roman" w:cs="Times New Roman"/>
          <w:sz w:val="20"/>
          <w:szCs w:val="20"/>
          <w:lang w:eastAsia="en-GB"/>
        </w:rPr>
        <w:t xml:space="preserve">individuals </w:t>
      </w:r>
      <w:r w:rsidR="008307A3" w:rsidRPr="00AF59FB">
        <w:rPr>
          <w:rFonts w:ascii="Times New Roman" w:eastAsia="SimSun" w:hAnsi="Times New Roman" w:cs="Times New Roman"/>
          <w:sz w:val="20"/>
          <w:szCs w:val="20"/>
          <w:lang w:eastAsia="en-GB"/>
        </w:rPr>
        <w:t xml:space="preserve">who enter into a same-sex marriage after 9 December 2017 will also be able to access divorce, provided they meet the relevant requirements. </w:t>
      </w:r>
    </w:p>
    <w:p w14:paraId="7B3F7D00" w14:textId="77777777" w:rsidR="008307A3" w:rsidRPr="00AF59FB" w:rsidRDefault="008307A3"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sex or gender of the parties to the marriage no longer affects access to divorce in Australia from a marriage entered into overseas. The requirements for access to divorce, including for marriages entered into overseas, are the same for both opposite-sex and same-sex marriages. </w:t>
      </w:r>
    </w:p>
    <w:p w14:paraId="4DAB53EC" w14:textId="77777777" w:rsidR="008307A3" w:rsidRPr="00AF59FB" w:rsidRDefault="008307A3"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In relation to the requirements for divorce from a foreign marriage, the Family Law Act requires that the parties to the marriage have lived separately and apart for at least twelve months prior to filing the application for divorce and that there be no reasonable likelihood of reconciliation between the parties.</w:t>
      </w:r>
      <w:r w:rsidR="002A24CF" w:rsidRPr="00AF59FB">
        <w:rPr>
          <w:rFonts w:ascii="Times New Roman" w:eastAsia="SimSun" w:hAnsi="Times New Roman" w:cs="Times New Roman"/>
          <w:sz w:val="20"/>
          <w:szCs w:val="20"/>
          <w:lang w:eastAsia="en-GB"/>
        </w:rPr>
        <w:t xml:space="preserve"> </w:t>
      </w:r>
    </w:p>
    <w:p w14:paraId="40BF665E" w14:textId="77777777" w:rsidR="008307A3" w:rsidRPr="00AF59FB" w:rsidRDefault="002A24CF"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The State party notes that based on the</w:t>
      </w:r>
      <w:r w:rsidR="008307A3" w:rsidRPr="00AF59FB">
        <w:rPr>
          <w:rFonts w:ascii="Times New Roman" w:eastAsia="SimSun" w:hAnsi="Times New Roman" w:cs="Times New Roman"/>
          <w:sz w:val="20"/>
          <w:szCs w:val="20"/>
          <w:lang w:eastAsia="en-GB"/>
        </w:rPr>
        <w:t xml:space="preserve"> </w:t>
      </w:r>
      <w:r w:rsidRPr="00AF59FB">
        <w:rPr>
          <w:rFonts w:ascii="Times New Roman" w:eastAsia="SimSun" w:hAnsi="Times New Roman" w:cs="Times New Roman"/>
          <w:sz w:val="20"/>
          <w:szCs w:val="20"/>
          <w:lang w:eastAsia="en-GB"/>
        </w:rPr>
        <w:t xml:space="preserve">information provided </w:t>
      </w:r>
      <w:r w:rsidR="008307A3" w:rsidRPr="00AF59FB">
        <w:rPr>
          <w:rFonts w:ascii="Times New Roman" w:eastAsia="SimSun" w:hAnsi="Times New Roman" w:cs="Times New Roman"/>
          <w:sz w:val="20"/>
          <w:szCs w:val="20"/>
          <w:lang w:eastAsia="en-GB"/>
        </w:rPr>
        <w:t xml:space="preserve">to the Committee regarding the cessation of her relationship with her spouse, the author will likely satisfy the requirements for access to divorce in Australia, </w:t>
      </w:r>
      <w:r w:rsidRPr="00AF59FB">
        <w:rPr>
          <w:rFonts w:ascii="Times New Roman" w:eastAsia="SimSun" w:hAnsi="Times New Roman" w:cs="Times New Roman"/>
          <w:sz w:val="20"/>
          <w:szCs w:val="20"/>
          <w:lang w:eastAsia="en-GB"/>
        </w:rPr>
        <w:t xml:space="preserve">and she can </w:t>
      </w:r>
      <w:r w:rsidR="008307A3" w:rsidRPr="00AF59FB">
        <w:rPr>
          <w:rFonts w:ascii="Times New Roman" w:eastAsia="SimSun" w:hAnsi="Times New Roman" w:cs="Times New Roman"/>
          <w:sz w:val="20"/>
          <w:szCs w:val="20"/>
          <w:lang w:eastAsia="en-GB"/>
        </w:rPr>
        <w:t xml:space="preserve">apply </w:t>
      </w:r>
      <w:r w:rsidRPr="00AF59FB">
        <w:rPr>
          <w:rFonts w:ascii="Times New Roman" w:eastAsia="SimSun" w:hAnsi="Times New Roman" w:cs="Times New Roman"/>
          <w:sz w:val="20"/>
          <w:szCs w:val="20"/>
          <w:lang w:eastAsia="en-GB"/>
        </w:rPr>
        <w:t xml:space="preserve">in </w:t>
      </w:r>
      <w:r w:rsidR="008307A3" w:rsidRPr="00AF59FB">
        <w:rPr>
          <w:rFonts w:ascii="Times New Roman" w:eastAsia="SimSun" w:hAnsi="Times New Roman" w:cs="Times New Roman"/>
          <w:sz w:val="20"/>
          <w:szCs w:val="20"/>
          <w:lang w:eastAsia="en-GB"/>
        </w:rPr>
        <w:t xml:space="preserve">court for a divorce if she chooses to do so. </w:t>
      </w:r>
    </w:p>
    <w:p w14:paraId="09C6F1A1" w14:textId="77777777" w:rsidR="008307A3" w:rsidRPr="00AF59FB" w:rsidRDefault="002A24CF"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Thus,</w:t>
      </w:r>
      <w:r w:rsidR="008307A3" w:rsidRPr="00AF59FB">
        <w:rPr>
          <w:rFonts w:ascii="Times New Roman" w:eastAsia="SimSun" w:hAnsi="Times New Roman" w:cs="Times New Roman"/>
          <w:sz w:val="20"/>
          <w:szCs w:val="20"/>
          <w:lang w:eastAsia="en-GB"/>
        </w:rPr>
        <w:t xml:space="preserve"> the </w:t>
      </w:r>
      <w:r w:rsidRPr="00AF59FB">
        <w:rPr>
          <w:rFonts w:ascii="Times New Roman" w:eastAsia="SimSun" w:hAnsi="Times New Roman" w:cs="Times New Roman"/>
          <w:sz w:val="20"/>
          <w:szCs w:val="20"/>
          <w:lang w:eastAsia="en-GB"/>
        </w:rPr>
        <w:t xml:space="preserve">above legislative </w:t>
      </w:r>
      <w:r w:rsidR="008307A3" w:rsidRPr="00AF59FB">
        <w:rPr>
          <w:rFonts w:ascii="Times New Roman" w:eastAsia="SimSun" w:hAnsi="Times New Roman" w:cs="Times New Roman"/>
          <w:sz w:val="20"/>
          <w:szCs w:val="20"/>
          <w:lang w:eastAsia="en-GB"/>
        </w:rPr>
        <w:t xml:space="preserve">changes have provided the author with access to divorce proceedings. The changes have removed wholly the difference in Australian law upon which the Committee’s finding of violation </w:t>
      </w:r>
      <w:proofErr w:type="gramStart"/>
      <w:r w:rsidR="008307A3" w:rsidRPr="00AF59FB">
        <w:rPr>
          <w:rFonts w:ascii="Times New Roman" w:eastAsia="SimSun" w:hAnsi="Times New Roman" w:cs="Times New Roman"/>
          <w:sz w:val="20"/>
          <w:szCs w:val="20"/>
          <w:lang w:eastAsia="en-GB"/>
        </w:rPr>
        <w:t>is based</w:t>
      </w:r>
      <w:proofErr w:type="gramEnd"/>
      <w:r w:rsidR="008307A3" w:rsidRPr="00AF59FB">
        <w:rPr>
          <w:rFonts w:ascii="Times New Roman" w:eastAsia="SimSun" w:hAnsi="Times New Roman" w:cs="Times New Roman"/>
          <w:sz w:val="20"/>
          <w:szCs w:val="20"/>
          <w:lang w:eastAsia="en-GB"/>
        </w:rPr>
        <w:t xml:space="preserve">. As the changes apply to same-sex couples who entered into foreign marriages before 9 December 2017 as well as those who do so after that date they have also ensured that </w:t>
      </w:r>
      <w:r w:rsidRPr="00AF59FB">
        <w:rPr>
          <w:rFonts w:ascii="Times New Roman" w:eastAsia="SimSun" w:hAnsi="Times New Roman" w:cs="Times New Roman"/>
          <w:sz w:val="20"/>
          <w:szCs w:val="20"/>
          <w:lang w:eastAsia="en-GB"/>
        </w:rPr>
        <w:t xml:space="preserve">no </w:t>
      </w:r>
      <w:r w:rsidR="008307A3" w:rsidRPr="00AF59FB">
        <w:rPr>
          <w:rFonts w:ascii="Times New Roman" w:eastAsia="SimSun" w:hAnsi="Times New Roman" w:cs="Times New Roman"/>
          <w:sz w:val="20"/>
          <w:szCs w:val="20"/>
          <w:lang w:eastAsia="en-GB"/>
        </w:rPr>
        <w:t xml:space="preserve">similar situation </w:t>
      </w:r>
      <w:r w:rsidRPr="00AF59FB">
        <w:rPr>
          <w:rFonts w:ascii="Times New Roman" w:eastAsia="SimSun" w:hAnsi="Times New Roman" w:cs="Times New Roman"/>
          <w:sz w:val="20"/>
          <w:szCs w:val="20"/>
          <w:lang w:eastAsia="en-GB"/>
        </w:rPr>
        <w:t>can oc</w:t>
      </w:r>
      <w:r w:rsidR="008307A3" w:rsidRPr="00AF59FB">
        <w:rPr>
          <w:rFonts w:ascii="Times New Roman" w:eastAsia="SimSun" w:hAnsi="Times New Roman" w:cs="Times New Roman"/>
          <w:sz w:val="20"/>
          <w:szCs w:val="20"/>
          <w:lang w:eastAsia="en-GB"/>
        </w:rPr>
        <w:t xml:space="preserve">cur. </w:t>
      </w:r>
    </w:p>
    <w:p w14:paraId="303059EC" w14:textId="77777777" w:rsidR="008307A3" w:rsidRPr="00AF59FB" w:rsidRDefault="008307A3"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changes have therefore addressed the Committee’s views not only in respect of the author personally, but also in relation to the recurrence of a similar situation in the future. </w:t>
      </w:r>
    </w:p>
    <w:p w14:paraId="08D3734C" w14:textId="77777777" w:rsidR="00CB7320" w:rsidRDefault="0002752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Committee’s assessment:</w:t>
      </w:r>
      <w:r w:rsidRPr="00AF59FB">
        <w:rPr>
          <w:rFonts w:ascii="Times New Roman" w:eastAsia="SimSun" w:hAnsi="Times New Roman" w:cs="Times New Roman"/>
          <w:sz w:val="20"/>
          <w:szCs w:val="20"/>
          <w:lang w:eastAsia="en-GB"/>
        </w:rPr>
        <w:tab/>
      </w:r>
    </w:p>
    <w:p w14:paraId="10D52817" w14:textId="56475822" w:rsidR="00027524" w:rsidRPr="00AF59FB" w:rsidRDefault="00027524" w:rsidP="006834C7">
      <w:pPr>
        <w:suppressAutoHyphens/>
        <w:spacing w:after="120" w:line="240" w:lineRule="atLeast"/>
        <w:ind w:left="1134" w:right="1134" w:firstLine="306"/>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(a)</w:t>
      </w:r>
      <w:r w:rsidRPr="00AF59FB">
        <w:rPr>
          <w:rFonts w:ascii="Times New Roman" w:eastAsia="SimSun" w:hAnsi="Times New Roman" w:cs="Times New Roman"/>
          <w:sz w:val="20"/>
          <w:szCs w:val="20"/>
          <w:lang w:eastAsia="en-GB"/>
        </w:rPr>
        <w:tab/>
      </w:r>
      <w:r w:rsidR="00490EED">
        <w:rPr>
          <w:rFonts w:ascii="Times New Roman" w:eastAsia="SimSun" w:hAnsi="Times New Roman" w:cs="Times New Roman"/>
          <w:sz w:val="20"/>
          <w:szCs w:val="20"/>
          <w:lang w:eastAsia="en-GB"/>
        </w:rPr>
        <w:t xml:space="preserve"> </w:t>
      </w:r>
      <w:r w:rsidR="00490EED">
        <w:rPr>
          <w:rFonts w:ascii="Times New Roman" w:eastAsia="SimSun" w:hAnsi="Times New Roman" w:cs="Times New Roman"/>
          <w:sz w:val="20"/>
          <w:szCs w:val="20"/>
          <w:lang w:eastAsia="en-GB"/>
        </w:rPr>
        <w:tab/>
      </w:r>
      <w:r w:rsidR="00A06824" w:rsidRPr="00AF59FB">
        <w:rPr>
          <w:rFonts w:ascii="Times New Roman" w:eastAsia="SimSun" w:hAnsi="Times New Roman" w:cs="Times New Roman"/>
          <w:sz w:val="20"/>
          <w:szCs w:val="20"/>
          <w:lang w:eastAsia="en-GB"/>
        </w:rPr>
        <w:t xml:space="preserve">Adequate compensation: no information </w:t>
      </w:r>
    </w:p>
    <w:p w14:paraId="5C6FA55D" w14:textId="77777777" w:rsidR="00027524" w:rsidRPr="00AF59FB" w:rsidRDefault="00027524" w:rsidP="006834C7">
      <w:pPr>
        <w:suppressAutoHyphens/>
        <w:spacing w:after="120" w:line="240" w:lineRule="atLeast"/>
        <w:ind w:left="1134" w:right="1134" w:firstLine="306"/>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(b) </w:t>
      </w:r>
      <w:r w:rsidRPr="00AF59FB">
        <w:rPr>
          <w:rFonts w:ascii="Times New Roman" w:eastAsia="SimSun" w:hAnsi="Times New Roman" w:cs="Times New Roman"/>
          <w:sz w:val="20"/>
          <w:szCs w:val="20"/>
          <w:lang w:eastAsia="en-GB"/>
        </w:rPr>
        <w:tab/>
      </w:r>
      <w:r w:rsidR="00A06824" w:rsidRPr="00AF59FB">
        <w:rPr>
          <w:rFonts w:ascii="Times New Roman" w:eastAsia="SimSun" w:hAnsi="Times New Roman" w:cs="Times New Roman"/>
          <w:sz w:val="20"/>
          <w:szCs w:val="20"/>
          <w:lang w:eastAsia="en-GB"/>
        </w:rPr>
        <w:t>Non-repetition: A</w:t>
      </w:r>
    </w:p>
    <w:p w14:paraId="3E8887A8" w14:textId="25A6DD1A" w:rsidR="00801040" w:rsidRPr="00AF59FB" w:rsidRDefault="00C31759"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Committee’s decision: </w:t>
      </w:r>
      <w:r w:rsidR="005D115A" w:rsidRPr="00AF59FB">
        <w:rPr>
          <w:rFonts w:ascii="Times New Roman" w:eastAsia="SimSun" w:hAnsi="Times New Roman" w:cs="Times New Roman"/>
          <w:sz w:val="20"/>
          <w:szCs w:val="20"/>
          <w:lang w:eastAsia="en-GB"/>
        </w:rPr>
        <w:t>F</w:t>
      </w:r>
      <w:r w:rsidRPr="00AF59FB">
        <w:rPr>
          <w:rFonts w:ascii="Times New Roman" w:eastAsia="SimSun" w:hAnsi="Times New Roman" w:cs="Times New Roman"/>
          <w:sz w:val="20"/>
          <w:szCs w:val="20"/>
          <w:lang w:eastAsia="en-GB"/>
        </w:rPr>
        <w:t xml:space="preserve">ollow-up dialogue ongoing. </w:t>
      </w:r>
    </w:p>
    <w:p w14:paraId="0AB08C79" w14:textId="0D7CFFBF" w:rsidR="001C4107" w:rsidRPr="006834C7" w:rsidRDefault="00801040">
      <w:pPr>
        <w:suppressAutoHyphens/>
        <w:spacing w:after="120" w:line="240" w:lineRule="atLeast"/>
        <w:ind w:left="1134" w:right="1134"/>
        <w:jc w:val="both"/>
        <w:rPr>
          <w:rFonts w:asciiTheme="majorBidi" w:eastAsia="SimSun" w:hAnsiTheme="majorBidi" w:cstheme="majorBidi"/>
          <w:b/>
          <w:bCs/>
          <w:sz w:val="28"/>
          <w:szCs w:val="28"/>
          <w:u w:val="single"/>
          <w:lang w:eastAsia="zh-CN"/>
        </w:rPr>
      </w:pPr>
      <w:r>
        <w:rPr>
          <w:rFonts w:asciiTheme="majorBidi" w:eastAsia="SimSun" w:hAnsiTheme="majorBidi" w:cstheme="majorBidi"/>
          <w:b/>
          <w:bCs/>
          <w:sz w:val="28"/>
          <w:szCs w:val="28"/>
          <w:u w:val="single"/>
          <w:lang w:eastAsia="zh-CN"/>
        </w:rPr>
        <w:tab/>
      </w:r>
      <w:r>
        <w:rPr>
          <w:rFonts w:asciiTheme="majorBidi" w:eastAsia="SimSun" w:hAnsiTheme="majorBidi" w:cstheme="majorBidi"/>
          <w:b/>
          <w:bCs/>
          <w:sz w:val="28"/>
          <w:szCs w:val="28"/>
          <w:u w:val="single"/>
          <w:lang w:eastAsia="zh-CN"/>
        </w:rPr>
        <w:tab/>
      </w:r>
      <w:r>
        <w:rPr>
          <w:rFonts w:asciiTheme="majorBidi" w:eastAsia="SimSun" w:hAnsiTheme="majorBidi" w:cstheme="majorBidi"/>
          <w:b/>
          <w:bCs/>
          <w:sz w:val="28"/>
          <w:szCs w:val="28"/>
          <w:u w:val="single"/>
          <w:lang w:eastAsia="zh-CN"/>
        </w:rPr>
        <w:tab/>
      </w:r>
    </w:p>
    <w:p w14:paraId="3209A1D9" w14:textId="77777777" w:rsidR="00A06824" w:rsidRPr="006834C7" w:rsidRDefault="00DA4C01"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4. </w:t>
      </w:r>
      <w:r w:rsidR="00A06824" w:rsidRPr="006834C7">
        <w:rPr>
          <w:rFonts w:asciiTheme="majorBidi" w:eastAsia="SimSun" w:hAnsiTheme="majorBidi" w:cstheme="majorBidi"/>
          <w:b/>
          <w:bCs/>
          <w:lang w:eastAsia="zh-CN"/>
        </w:rPr>
        <w:t>Australia</w:t>
      </w:r>
      <w:r w:rsidR="00F22415" w:rsidRPr="006834C7">
        <w:rPr>
          <w:rFonts w:asciiTheme="majorBidi" w:eastAsia="SimSun" w:hAnsiTheme="majorBidi" w:cstheme="majorBidi"/>
          <w:b/>
          <w:bCs/>
          <w:vertAlign w:val="superscript"/>
          <w:lang w:eastAsia="zh-CN"/>
        </w:rPr>
        <w:footnoteReference w:id="6"/>
      </w:r>
    </w:p>
    <w:p w14:paraId="3692DBE6" w14:textId="77777777" w:rsidR="00470ECB" w:rsidRPr="006834C7" w:rsidRDefault="00470ECB"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Communication 1875/2009</w:t>
      </w:r>
      <w:r w:rsidR="006030B8" w:rsidRPr="006834C7">
        <w:rPr>
          <w:rFonts w:asciiTheme="majorBidi" w:eastAsia="SimSun" w:hAnsiTheme="majorBidi" w:cstheme="majorBidi"/>
          <w:b/>
          <w:bCs/>
          <w:lang w:eastAsia="zh-CN"/>
        </w:rPr>
        <w:t>, M.G.C. v Australia</w:t>
      </w:r>
    </w:p>
    <w:p w14:paraId="3B0AC6C5" w14:textId="77777777" w:rsidR="00470ECB" w:rsidRPr="006834C7" w:rsidRDefault="006030B8"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Views </w:t>
      </w:r>
      <w:proofErr w:type="gramStart"/>
      <w:r w:rsidRPr="006834C7">
        <w:rPr>
          <w:rFonts w:asciiTheme="majorBidi" w:eastAsia="SimSun" w:hAnsiTheme="majorBidi" w:cstheme="majorBidi"/>
          <w:b/>
          <w:bCs/>
          <w:lang w:eastAsia="zh-CN"/>
        </w:rPr>
        <w:t>adopted:</w:t>
      </w:r>
      <w:proofErr w:type="gramEnd"/>
      <w:r w:rsidRPr="006834C7">
        <w:rPr>
          <w:rFonts w:asciiTheme="majorBidi" w:eastAsia="SimSun" w:hAnsiTheme="majorBidi" w:cstheme="majorBidi"/>
          <w:b/>
          <w:bCs/>
          <w:lang w:eastAsia="zh-CN"/>
        </w:rPr>
        <w:t xml:space="preserve"> 26 March 2015</w:t>
      </w:r>
    </w:p>
    <w:p w14:paraId="27784098" w14:textId="77777777" w:rsidR="00F650E2" w:rsidRPr="00AF59FB" w:rsidRDefault="00F650E2"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Violation:</w:t>
      </w:r>
      <w:r w:rsidR="006030B8" w:rsidRPr="00AF59FB">
        <w:rPr>
          <w:rFonts w:ascii="Times New Roman" w:eastAsia="SimSun" w:hAnsi="Times New Roman" w:cs="Times New Roman"/>
          <w:sz w:val="20"/>
          <w:szCs w:val="20"/>
          <w:lang w:eastAsia="en-GB"/>
        </w:rPr>
        <w:t xml:space="preserve"> </w:t>
      </w:r>
      <w:r w:rsidR="003060E8" w:rsidRPr="00AF59FB">
        <w:rPr>
          <w:rFonts w:ascii="Times New Roman" w:eastAsia="SimSun" w:hAnsi="Times New Roman" w:cs="Times New Roman"/>
          <w:sz w:val="20"/>
          <w:szCs w:val="20"/>
          <w:lang w:eastAsia="en-GB"/>
        </w:rPr>
        <w:t>article 9</w:t>
      </w:r>
    </w:p>
    <w:p w14:paraId="4B52D691" w14:textId="77777777" w:rsidR="00F650E2" w:rsidRPr="00AF59FB" w:rsidRDefault="00F650E2"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Remedy:</w:t>
      </w:r>
      <w:r w:rsidR="003060E8" w:rsidRPr="00AF59FB">
        <w:rPr>
          <w:rFonts w:ascii="Times New Roman" w:eastAsia="SimSun" w:hAnsi="Times New Roman" w:cs="Times New Roman"/>
          <w:sz w:val="20"/>
          <w:szCs w:val="20"/>
          <w:lang w:eastAsia="en-GB"/>
        </w:rPr>
        <w:t xml:space="preserve"> </w:t>
      </w:r>
      <w:r w:rsidR="00B74300" w:rsidRPr="00AF59FB">
        <w:rPr>
          <w:rFonts w:ascii="Times New Roman" w:eastAsia="SimSun" w:hAnsi="Times New Roman" w:cs="Times New Roman"/>
          <w:sz w:val="20"/>
          <w:szCs w:val="20"/>
          <w:lang w:eastAsia="en-GB"/>
        </w:rPr>
        <w:t>P</w:t>
      </w:r>
      <w:r w:rsidR="003060E8" w:rsidRPr="00AF59FB">
        <w:rPr>
          <w:rFonts w:ascii="Times New Roman" w:eastAsia="SimSun" w:hAnsi="Times New Roman" w:cs="Times New Roman"/>
          <w:sz w:val="20"/>
          <w:szCs w:val="20"/>
          <w:lang w:eastAsia="en-GB"/>
        </w:rPr>
        <w:t>rovide the author with an effective and appropriate remedy, including compensation</w:t>
      </w:r>
      <w:proofErr w:type="gramStart"/>
      <w:r w:rsidR="003060E8" w:rsidRPr="00AF59FB">
        <w:rPr>
          <w:rFonts w:ascii="Times New Roman" w:eastAsia="SimSun" w:hAnsi="Times New Roman" w:cs="Times New Roman"/>
          <w:sz w:val="20"/>
          <w:szCs w:val="20"/>
          <w:lang w:eastAsia="en-GB"/>
        </w:rPr>
        <w:t>;</w:t>
      </w:r>
      <w:proofErr w:type="gramEnd"/>
      <w:r w:rsidR="003060E8" w:rsidRPr="00AF59FB">
        <w:rPr>
          <w:rFonts w:ascii="Times New Roman" w:eastAsia="SimSun" w:hAnsi="Times New Roman" w:cs="Times New Roman"/>
          <w:sz w:val="20"/>
          <w:szCs w:val="20"/>
          <w:lang w:eastAsia="en-GB"/>
        </w:rPr>
        <w:t xml:space="preserve"> obligation to prevent similar violations in the future. In this connection, the State party should review its migration legislation to ensure its conformity with the requirements of article 9 of the Covenant.</w:t>
      </w:r>
    </w:p>
    <w:p w14:paraId="43FE603A" w14:textId="77777777" w:rsidR="00F650E2" w:rsidRPr="00AF59FB" w:rsidRDefault="00F650E2"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Subject matter:</w:t>
      </w:r>
      <w:r w:rsidR="006030B8" w:rsidRPr="00AF59FB">
        <w:rPr>
          <w:rFonts w:ascii="Times New Roman" w:eastAsia="SimSun" w:hAnsi="Times New Roman" w:cs="Times New Roman"/>
          <w:sz w:val="20"/>
          <w:szCs w:val="20"/>
          <w:lang w:eastAsia="en-GB"/>
        </w:rPr>
        <w:t xml:space="preserve"> </w:t>
      </w:r>
      <w:r w:rsidR="003060E8" w:rsidRPr="00AF59FB">
        <w:rPr>
          <w:rFonts w:ascii="Times New Roman" w:eastAsia="SimSun" w:hAnsi="Times New Roman" w:cs="Times New Roman"/>
          <w:sz w:val="20"/>
          <w:szCs w:val="20"/>
          <w:lang w:eastAsia="en-GB"/>
        </w:rPr>
        <w:t>D</w:t>
      </w:r>
      <w:r w:rsidR="006030B8" w:rsidRPr="00AF59FB">
        <w:rPr>
          <w:rFonts w:ascii="Times New Roman" w:eastAsia="SimSun" w:hAnsi="Times New Roman" w:cs="Times New Roman"/>
          <w:sz w:val="20"/>
          <w:szCs w:val="20"/>
          <w:lang w:eastAsia="en-GB"/>
        </w:rPr>
        <w:t>eport</w:t>
      </w:r>
      <w:r w:rsidR="003060E8" w:rsidRPr="00AF59FB">
        <w:rPr>
          <w:rFonts w:ascii="Times New Roman" w:eastAsia="SimSun" w:hAnsi="Times New Roman" w:cs="Times New Roman"/>
          <w:sz w:val="20"/>
          <w:szCs w:val="20"/>
          <w:lang w:eastAsia="en-GB"/>
        </w:rPr>
        <w:t>ation</w:t>
      </w:r>
      <w:r w:rsidR="006030B8" w:rsidRPr="00AF59FB">
        <w:rPr>
          <w:rFonts w:ascii="Times New Roman" w:eastAsia="SimSun" w:hAnsi="Times New Roman" w:cs="Times New Roman"/>
          <w:sz w:val="20"/>
          <w:szCs w:val="20"/>
          <w:lang w:eastAsia="en-GB"/>
        </w:rPr>
        <w:t xml:space="preserve"> to the United States of America</w:t>
      </w:r>
    </w:p>
    <w:p w14:paraId="10BE6BF6" w14:textId="77777777" w:rsidR="00F650E2" w:rsidRPr="00AF59FB" w:rsidRDefault="00F650E2"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Previous follow-up information: None </w:t>
      </w:r>
    </w:p>
    <w:p w14:paraId="74407C81" w14:textId="77777777" w:rsidR="00F650E2" w:rsidRPr="00AF59FB" w:rsidRDefault="00F650E2"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Submission from the State party: 2 October 2015 and 12 June 2016 </w:t>
      </w:r>
    </w:p>
    <w:p w14:paraId="68F54D48" w14:textId="77777777" w:rsidR="006030B8" w:rsidRPr="00AF59FB" w:rsidRDefault="00B74300"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As per </w:t>
      </w:r>
      <w:r w:rsidR="006030B8" w:rsidRPr="00AF59FB">
        <w:rPr>
          <w:rFonts w:ascii="Times New Roman" w:eastAsia="SimSun" w:hAnsi="Times New Roman" w:cs="Times New Roman"/>
          <w:sz w:val="20"/>
          <w:szCs w:val="20"/>
          <w:lang w:eastAsia="en-GB"/>
        </w:rPr>
        <w:t xml:space="preserve">the Committee’s request, the views </w:t>
      </w:r>
      <w:proofErr w:type="gramStart"/>
      <w:r w:rsidR="006030B8" w:rsidRPr="00AF59FB">
        <w:rPr>
          <w:rFonts w:ascii="Times New Roman" w:eastAsia="SimSun" w:hAnsi="Times New Roman" w:cs="Times New Roman"/>
          <w:sz w:val="20"/>
          <w:szCs w:val="20"/>
          <w:lang w:eastAsia="en-GB"/>
        </w:rPr>
        <w:t>have been published</w:t>
      </w:r>
      <w:proofErr w:type="gramEnd"/>
      <w:r w:rsidR="006030B8" w:rsidRPr="00AF59FB">
        <w:rPr>
          <w:rFonts w:ascii="Times New Roman" w:eastAsia="SimSun" w:hAnsi="Times New Roman" w:cs="Times New Roman"/>
          <w:sz w:val="20"/>
          <w:szCs w:val="20"/>
          <w:lang w:eastAsia="en-GB"/>
        </w:rPr>
        <w:t xml:space="preserve"> on the website of the Australian Attorney-General’s Department.</w:t>
      </w:r>
    </w:p>
    <w:p w14:paraId="25A2BD11" w14:textId="77777777" w:rsidR="006030B8" w:rsidRPr="00AF59FB" w:rsidRDefault="00B74300"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The State party notes that it</w:t>
      </w:r>
      <w:r w:rsidR="006030B8" w:rsidRPr="00AF59FB">
        <w:rPr>
          <w:rFonts w:ascii="Times New Roman" w:eastAsia="SimSun" w:hAnsi="Times New Roman" w:cs="Times New Roman"/>
          <w:sz w:val="20"/>
          <w:szCs w:val="20"/>
          <w:lang w:eastAsia="en-GB"/>
        </w:rPr>
        <w:t xml:space="preserve"> does not share the Committee’s view that the detention of the author, despite being pursuant to law, was arbitrary and in breach of article 9(1) of the Covenant.</w:t>
      </w:r>
    </w:p>
    <w:p w14:paraId="6F3BFCF4" w14:textId="77777777" w:rsidR="006030B8" w:rsidRPr="00AF59FB" w:rsidRDefault="00B74300"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It </w:t>
      </w:r>
      <w:r w:rsidR="006030B8" w:rsidRPr="00AF59FB">
        <w:rPr>
          <w:rFonts w:ascii="Times New Roman" w:eastAsia="SimSun" w:hAnsi="Times New Roman" w:cs="Times New Roman"/>
          <w:sz w:val="20"/>
          <w:szCs w:val="20"/>
          <w:lang w:eastAsia="en-GB"/>
        </w:rPr>
        <w:t>reiterates that it is entitled to take measures, including detention, to control the entry of non-citizens into its territory and that this is consistent with the fundamental principle</w:t>
      </w:r>
      <w:r w:rsidR="00727B03" w:rsidRPr="00AF59FB">
        <w:rPr>
          <w:rFonts w:ascii="Times New Roman" w:eastAsia="SimSun" w:hAnsi="Times New Roman" w:cs="Times New Roman"/>
          <w:sz w:val="20"/>
          <w:szCs w:val="20"/>
          <w:lang w:eastAsia="en-GB"/>
        </w:rPr>
        <w:t xml:space="preserve"> </w:t>
      </w:r>
      <w:r w:rsidR="006030B8" w:rsidRPr="00AF59FB">
        <w:rPr>
          <w:rFonts w:ascii="Times New Roman" w:eastAsia="SimSun" w:hAnsi="Times New Roman" w:cs="Times New Roman"/>
          <w:sz w:val="20"/>
          <w:szCs w:val="20"/>
          <w:lang w:eastAsia="en-GB"/>
        </w:rPr>
        <w:t xml:space="preserve">of sovereignty in international law. The Committee acknowledged in its views that immigration detention for administrative purposes is not arbitrary per se. Australian law provides for the detention of unlawful non-citizens at the end of a term of criminal custody, to ensure </w:t>
      </w:r>
      <w:r w:rsidRPr="00AF59FB">
        <w:rPr>
          <w:rFonts w:ascii="Times New Roman" w:eastAsia="SimSun" w:hAnsi="Times New Roman" w:cs="Times New Roman"/>
          <w:sz w:val="20"/>
          <w:szCs w:val="20"/>
          <w:lang w:eastAsia="en-GB"/>
        </w:rPr>
        <w:t xml:space="preserve">the availability for removal of </w:t>
      </w:r>
      <w:r w:rsidR="006030B8" w:rsidRPr="00AF59FB">
        <w:rPr>
          <w:rFonts w:ascii="Times New Roman" w:eastAsia="SimSun" w:hAnsi="Times New Roman" w:cs="Times New Roman"/>
          <w:sz w:val="20"/>
          <w:szCs w:val="20"/>
          <w:lang w:eastAsia="en-GB"/>
        </w:rPr>
        <w:t>person</w:t>
      </w:r>
      <w:r w:rsidRPr="00AF59FB">
        <w:rPr>
          <w:rFonts w:ascii="Times New Roman" w:eastAsia="SimSun" w:hAnsi="Times New Roman" w:cs="Times New Roman"/>
          <w:sz w:val="20"/>
          <w:szCs w:val="20"/>
          <w:lang w:eastAsia="en-GB"/>
        </w:rPr>
        <w:t>s</w:t>
      </w:r>
      <w:r w:rsidR="006030B8" w:rsidRPr="00AF59FB">
        <w:rPr>
          <w:rFonts w:ascii="Times New Roman" w:eastAsia="SimSun" w:hAnsi="Times New Roman" w:cs="Times New Roman"/>
          <w:sz w:val="20"/>
          <w:szCs w:val="20"/>
          <w:lang w:eastAsia="en-GB"/>
        </w:rPr>
        <w:t xml:space="preserve"> who </w:t>
      </w:r>
      <w:r w:rsidRPr="00AF59FB">
        <w:rPr>
          <w:rFonts w:ascii="Times New Roman" w:eastAsia="SimSun" w:hAnsi="Times New Roman" w:cs="Times New Roman"/>
          <w:sz w:val="20"/>
          <w:szCs w:val="20"/>
          <w:lang w:eastAsia="en-GB"/>
        </w:rPr>
        <w:t>have no</w:t>
      </w:r>
      <w:r w:rsidR="006030B8" w:rsidRPr="00AF59FB">
        <w:rPr>
          <w:rFonts w:ascii="Times New Roman" w:eastAsia="SimSun" w:hAnsi="Times New Roman" w:cs="Times New Roman"/>
          <w:sz w:val="20"/>
          <w:szCs w:val="20"/>
          <w:lang w:eastAsia="en-GB"/>
        </w:rPr>
        <w:t xml:space="preserve"> lawful basis to remain in Australia. </w:t>
      </w:r>
      <w:r w:rsidRPr="00AF59FB">
        <w:rPr>
          <w:rFonts w:ascii="Times New Roman" w:eastAsia="SimSun" w:hAnsi="Times New Roman" w:cs="Times New Roman"/>
          <w:sz w:val="20"/>
          <w:szCs w:val="20"/>
          <w:lang w:eastAsia="en-GB"/>
        </w:rPr>
        <w:t xml:space="preserve">Thus, </w:t>
      </w:r>
      <w:r w:rsidR="006030B8" w:rsidRPr="00AF59FB">
        <w:rPr>
          <w:rFonts w:ascii="Times New Roman" w:eastAsia="SimSun" w:hAnsi="Times New Roman" w:cs="Times New Roman"/>
          <w:sz w:val="20"/>
          <w:szCs w:val="20"/>
          <w:lang w:eastAsia="en-GB"/>
        </w:rPr>
        <w:t xml:space="preserve">the author’s detention in this context </w:t>
      </w:r>
      <w:r w:rsidRPr="00AF59FB">
        <w:rPr>
          <w:rFonts w:ascii="Times New Roman" w:eastAsia="SimSun" w:hAnsi="Times New Roman" w:cs="Times New Roman"/>
          <w:sz w:val="20"/>
          <w:szCs w:val="20"/>
          <w:lang w:eastAsia="en-GB"/>
        </w:rPr>
        <w:t>wa</w:t>
      </w:r>
      <w:r w:rsidR="006030B8" w:rsidRPr="00AF59FB">
        <w:rPr>
          <w:rFonts w:ascii="Times New Roman" w:eastAsia="SimSun" w:hAnsi="Times New Roman" w:cs="Times New Roman"/>
          <w:sz w:val="20"/>
          <w:szCs w:val="20"/>
          <w:lang w:eastAsia="en-GB"/>
        </w:rPr>
        <w:t>s for a legitimate purpose.</w:t>
      </w:r>
    </w:p>
    <w:p w14:paraId="6B641D4A" w14:textId="77777777" w:rsidR="006030B8" w:rsidRPr="00AF59FB" w:rsidRDefault="00B74300"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T</w:t>
      </w:r>
      <w:r w:rsidR="006030B8" w:rsidRPr="00AF59FB">
        <w:rPr>
          <w:rFonts w:ascii="Times New Roman" w:eastAsia="SimSun" w:hAnsi="Times New Roman" w:cs="Times New Roman"/>
          <w:sz w:val="20"/>
          <w:szCs w:val="20"/>
          <w:lang w:eastAsia="en-GB"/>
        </w:rPr>
        <w:t xml:space="preserve">he length of the author’s immigration detention </w:t>
      </w:r>
      <w:proofErr w:type="gramStart"/>
      <w:r w:rsidR="006030B8" w:rsidRPr="00AF59FB">
        <w:rPr>
          <w:rFonts w:ascii="Times New Roman" w:eastAsia="SimSun" w:hAnsi="Times New Roman" w:cs="Times New Roman"/>
          <w:sz w:val="20"/>
          <w:szCs w:val="20"/>
          <w:lang w:eastAsia="en-GB"/>
        </w:rPr>
        <w:t>is related</w:t>
      </w:r>
      <w:proofErr w:type="gramEnd"/>
      <w:r w:rsidR="006030B8" w:rsidRPr="00AF59FB">
        <w:rPr>
          <w:rFonts w:ascii="Times New Roman" w:eastAsia="SimSun" w:hAnsi="Times New Roman" w:cs="Times New Roman"/>
          <w:sz w:val="20"/>
          <w:szCs w:val="20"/>
          <w:lang w:eastAsia="en-GB"/>
        </w:rPr>
        <w:t xml:space="preserve"> to legal proceedings instituted by the author regarding the cancellation of his spouse visa and refusal of his Protection visa application. In respect of both visa claims, the author had access to the highest levels of review, including by way of applications to the High Court of Australia and for ministerial intervention. While litigation was ongoing, </w:t>
      </w:r>
      <w:r w:rsidRPr="00AF59FB">
        <w:rPr>
          <w:rFonts w:ascii="Times New Roman" w:eastAsia="SimSun" w:hAnsi="Times New Roman" w:cs="Times New Roman"/>
          <w:sz w:val="20"/>
          <w:szCs w:val="20"/>
          <w:lang w:eastAsia="en-GB"/>
        </w:rPr>
        <w:t xml:space="preserve">the author </w:t>
      </w:r>
      <w:proofErr w:type="gramStart"/>
      <w:r w:rsidRPr="00AF59FB">
        <w:rPr>
          <w:rFonts w:ascii="Times New Roman" w:eastAsia="SimSun" w:hAnsi="Times New Roman" w:cs="Times New Roman"/>
          <w:sz w:val="20"/>
          <w:szCs w:val="20"/>
          <w:lang w:eastAsia="en-GB"/>
        </w:rPr>
        <w:t>has not been removed</w:t>
      </w:r>
      <w:proofErr w:type="gramEnd"/>
      <w:r w:rsidR="006030B8" w:rsidRPr="00AF59FB">
        <w:rPr>
          <w:rFonts w:ascii="Times New Roman" w:eastAsia="SimSun" w:hAnsi="Times New Roman" w:cs="Times New Roman"/>
          <w:sz w:val="20"/>
          <w:szCs w:val="20"/>
          <w:lang w:eastAsia="en-GB"/>
        </w:rPr>
        <w:t xml:space="preserve"> </w:t>
      </w:r>
      <w:r w:rsidRPr="00AF59FB">
        <w:rPr>
          <w:rFonts w:ascii="Times New Roman" w:eastAsia="SimSun" w:hAnsi="Times New Roman" w:cs="Times New Roman"/>
          <w:sz w:val="20"/>
          <w:szCs w:val="20"/>
          <w:lang w:eastAsia="en-GB"/>
        </w:rPr>
        <w:t xml:space="preserve">but this </w:t>
      </w:r>
      <w:r w:rsidR="006030B8" w:rsidRPr="00AF59FB">
        <w:rPr>
          <w:rFonts w:ascii="Times New Roman" w:eastAsia="SimSun" w:hAnsi="Times New Roman" w:cs="Times New Roman"/>
          <w:sz w:val="20"/>
          <w:szCs w:val="20"/>
          <w:lang w:eastAsia="en-GB"/>
        </w:rPr>
        <w:t>prolong</w:t>
      </w:r>
      <w:r w:rsidRPr="00AF59FB">
        <w:rPr>
          <w:rFonts w:ascii="Times New Roman" w:eastAsia="SimSun" w:hAnsi="Times New Roman" w:cs="Times New Roman"/>
          <w:sz w:val="20"/>
          <w:szCs w:val="20"/>
          <w:lang w:eastAsia="en-GB"/>
        </w:rPr>
        <w:t>ed</w:t>
      </w:r>
      <w:r w:rsidR="006030B8" w:rsidRPr="00AF59FB">
        <w:rPr>
          <w:rFonts w:ascii="Times New Roman" w:eastAsia="SimSun" w:hAnsi="Times New Roman" w:cs="Times New Roman"/>
          <w:sz w:val="20"/>
          <w:szCs w:val="20"/>
          <w:lang w:eastAsia="en-GB"/>
        </w:rPr>
        <w:t xml:space="preserve"> </w:t>
      </w:r>
      <w:r w:rsidRPr="00AF59FB">
        <w:rPr>
          <w:rFonts w:ascii="Times New Roman" w:eastAsia="SimSun" w:hAnsi="Times New Roman" w:cs="Times New Roman"/>
          <w:sz w:val="20"/>
          <w:szCs w:val="20"/>
          <w:lang w:eastAsia="en-GB"/>
        </w:rPr>
        <w:t>the author’s detention.</w:t>
      </w:r>
    </w:p>
    <w:p w14:paraId="7AC49B70" w14:textId="77777777" w:rsidR="006030B8" w:rsidRPr="00AF59FB" w:rsidRDefault="00B74300"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The State party </w:t>
      </w:r>
      <w:r w:rsidR="006030B8" w:rsidRPr="00AF59FB">
        <w:rPr>
          <w:rFonts w:ascii="Times New Roman" w:eastAsia="SimSun" w:hAnsi="Times New Roman" w:cs="Times New Roman"/>
          <w:sz w:val="20"/>
          <w:szCs w:val="20"/>
          <w:lang w:eastAsia="en-GB"/>
        </w:rPr>
        <w:t xml:space="preserve">notes that the Committee reached its </w:t>
      </w:r>
      <w:r w:rsidRPr="00AF59FB">
        <w:rPr>
          <w:rFonts w:ascii="Times New Roman" w:eastAsia="SimSun" w:hAnsi="Times New Roman" w:cs="Times New Roman"/>
          <w:sz w:val="20"/>
          <w:szCs w:val="20"/>
          <w:lang w:eastAsia="en-GB"/>
        </w:rPr>
        <w:t xml:space="preserve">conclusions </w:t>
      </w:r>
      <w:r w:rsidR="006030B8" w:rsidRPr="00AF59FB">
        <w:rPr>
          <w:rFonts w:ascii="Times New Roman" w:eastAsia="SimSun" w:hAnsi="Times New Roman" w:cs="Times New Roman"/>
          <w:sz w:val="20"/>
          <w:szCs w:val="20"/>
          <w:lang w:eastAsia="en-GB"/>
        </w:rPr>
        <w:t xml:space="preserve">on article 9 partially </w:t>
      </w:r>
      <w:proofErr w:type="gramStart"/>
      <w:r w:rsidR="006030B8" w:rsidRPr="00AF59FB">
        <w:rPr>
          <w:rFonts w:ascii="Times New Roman" w:eastAsia="SimSun" w:hAnsi="Times New Roman" w:cs="Times New Roman"/>
          <w:sz w:val="20"/>
          <w:szCs w:val="20"/>
          <w:lang w:eastAsia="en-GB"/>
        </w:rPr>
        <w:t>on the basis of</w:t>
      </w:r>
      <w:proofErr w:type="gramEnd"/>
      <w:r w:rsidR="006030B8" w:rsidRPr="00AF59FB">
        <w:rPr>
          <w:rFonts w:ascii="Times New Roman" w:eastAsia="SimSun" w:hAnsi="Times New Roman" w:cs="Times New Roman"/>
          <w:sz w:val="20"/>
          <w:szCs w:val="20"/>
          <w:lang w:eastAsia="en-GB"/>
        </w:rPr>
        <w:t xml:space="preserve"> its understanding that </w:t>
      </w:r>
      <w:r w:rsidRPr="00AF59FB">
        <w:rPr>
          <w:rFonts w:ascii="Times New Roman" w:eastAsia="SimSun" w:hAnsi="Times New Roman" w:cs="Times New Roman"/>
          <w:sz w:val="20"/>
          <w:szCs w:val="20"/>
          <w:lang w:eastAsia="en-GB"/>
        </w:rPr>
        <w:t xml:space="preserve">the authorities failed to </w:t>
      </w:r>
      <w:r w:rsidR="006030B8" w:rsidRPr="00AF59FB">
        <w:rPr>
          <w:rFonts w:ascii="Times New Roman" w:eastAsia="SimSun" w:hAnsi="Times New Roman" w:cs="Times New Roman"/>
          <w:sz w:val="20"/>
          <w:szCs w:val="20"/>
          <w:lang w:eastAsia="en-GB"/>
        </w:rPr>
        <w:t>make an individual assessment of the need to maintain the author in immigration detention.</w:t>
      </w:r>
      <w:r w:rsidR="00727B03" w:rsidRPr="00AF59FB">
        <w:rPr>
          <w:rFonts w:ascii="Times New Roman" w:eastAsia="SimSun" w:hAnsi="Times New Roman" w:cs="Times New Roman"/>
          <w:sz w:val="20"/>
          <w:szCs w:val="20"/>
          <w:lang w:eastAsia="en-GB"/>
        </w:rPr>
        <w:t xml:space="preserve"> </w:t>
      </w:r>
      <w:r w:rsidRPr="00AF59FB">
        <w:rPr>
          <w:rFonts w:ascii="Times New Roman" w:eastAsia="SimSun" w:hAnsi="Times New Roman" w:cs="Times New Roman"/>
          <w:sz w:val="20"/>
          <w:szCs w:val="20"/>
          <w:lang w:eastAsia="en-GB"/>
        </w:rPr>
        <w:t xml:space="preserve">The State party objects that </w:t>
      </w:r>
      <w:r w:rsidR="006030B8" w:rsidRPr="00AF59FB">
        <w:rPr>
          <w:rFonts w:ascii="Times New Roman" w:eastAsia="SimSun" w:hAnsi="Times New Roman" w:cs="Times New Roman"/>
          <w:sz w:val="20"/>
          <w:szCs w:val="20"/>
          <w:lang w:eastAsia="en-GB"/>
        </w:rPr>
        <w:t xml:space="preserve">in fact it did review the author’s circumstances during his immigration detention on four separate occasions. </w:t>
      </w:r>
      <w:r w:rsidRPr="00AF59FB">
        <w:rPr>
          <w:rFonts w:ascii="Times New Roman" w:eastAsia="SimSun" w:hAnsi="Times New Roman" w:cs="Times New Roman"/>
          <w:sz w:val="20"/>
          <w:szCs w:val="20"/>
          <w:lang w:eastAsia="en-GB"/>
        </w:rPr>
        <w:t>T</w:t>
      </w:r>
      <w:r w:rsidR="006030B8" w:rsidRPr="00AF59FB">
        <w:rPr>
          <w:rFonts w:ascii="Times New Roman" w:eastAsia="SimSun" w:hAnsi="Times New Roman" w:cs="Times New Roman"/>
          <w:sz w:val="20"/>
          <w:szCs w:val="20"/>
          <w:lang w:eastAsia="en-GB"/>
        </w:rPr>
        <w:t xml:space="preserve">he Minister has discretionary powers to intervene to grant a visa or make a determination for the person’s community detention, if the Minister </w:t>
      </w:r>
      <w:r w:rsidRPr="00AF59FB">
        <w:rPr>
          <w:rFonts w:ascii="Times New Roman" w:eastAsia="SimSun" w:hAnsi="Times New Roman" w:cs="Times New Roman"/>
          <w:sz w:val="20"/>
          <w:szCs w:val="20"/>
          <w:lang w:eastAsia="en-GB"/>
        </w:rPr>
        <w:t xml:space="preserve">believes </w:t>
      </w:r>
      <w:r w:rsidR="006030B8" w:rsidRPr="00AF59FB">
        <w:rPr>
          <w:rFonts w:ascii="Times New Roman" w:eastAsia="SimSun" w:hAnsi="Times New Roman" w:cs="Times New Roman"/>
          <w:sz w:val="20"/>
          <w:szCs w:val="20"/>
          <w:lang w:eastAsia="en-GB"/>
        </w:rPr>
        <w:t xml:space="preserve">that </w:t>
      </w:r>
      <w:r w:rsidRPr="00AF59FB">
        <w:rPr>
          <w:rFonts w:ascii="Times New Roman" w:eastAsia="SimSun" w:hAnsi="Times New Roman" w:cs="Times New Roman"/>
          <w:sz w:val="20"/>
          <w:szCs w:val="20"/>
          <w:lang w:eastAsia="en-GB"/>
        </w:rPr>
        <w:t xml:space="preserve">this </w:t>
      </w:r>
      <w:r w:rsidR="006030B8" w:rsidRPr="00AF59FB">
        <w:rPr>
          <w:rFonts w:ascii="Times New Roman" w:eastAsia="SimSun" w:hAnsi="Times New Roman" w:cs="Times New Roman"/>
          <w:sz w:val="20"/>
          <w:szCs w:val="20"/>
          <w:lang w:eastAsia="en-GB"/>
        </w:rPr>
        <w:t>is i</w:t>
      </w:r>
      <w:r w:rsidR="00727B03" w:rsidRPr="00AF59FB">
        <w:rPr>
          <w:rFonts w:ascii="Times New Roman" w:eastAsia="SimSun" w:hAnsi="Times New Roman" w:cs="Times New Roman"/>
          <w:sz w:val="20"/>
          <w:szCs w:val="20"/>
          <w:lang w:eastAsia="en-GB"/>
        </w:rPr>
        <w:t>n the public interest.</w:t>
      </w:r>
      <w:r w:rsidR="006030B8" w:rsidRPr="00AF59FB">
        <w:rPr>
          <w:rFonts w:ascii="Times New Roman" w:eastAsia="SimSun" w:hAnsi="Times New Roman" w:cs="Times New Roman"/>
          <w:sz w:val="20"/>
          <w:szCs w:val="20"/>
          <w:lang w:eastAsia="en-GB"/>
        </w:rPr>
        <w:t xml:space="preserve"> The author’s circumstances </w:t>
      </w:r>
      <w:proofErr w:type="gramStart"/>
      <w:r w:rsidR="006030B8" w:rsidRPr="00AF59FB">
        <w:rPr>
          <w:rFonts w:ascii="Times New Roman" w:eastAsia="SimSun" w:hAnsi="Times New Roman" w:cs="Times New Roman"/>
          <w:sz w:val="20"/>
          <w:szCs w:val="20"/>
          <w:lang w:eastAsia="en-GB"/>
        </w:rPr>
        <w:t>were considered</w:t>
      </w:r>
      <w:proofErr w:type="gramEnd"/>
      <w:r w:rsidR="006030B8" w:rsidRPr="00AF59FB">
        <w:rPr>
          <w:rFonts w:ascii="Times New Roman" w:eastAsia="SimSun" w:hAnsi="Times New Roman" w:cs="Times New Roman"/>
          <w:sz w:val="20"/>
          <w:szCs w:val="20"/>
          <w:lang w:eastAsia="en-GB"/>
        </w:rPr>
        <w:t xml:space="preserve"> for possible ministerial intervention under section 195A on three occasions and </w:t>
      </w:r>
      <w:r w:rsidRPr="00AF59FB">
        <w:rPr>
          <w:rFonts w:ascii="Times New Roman" w:eastAsia="SimSun" w:hAnsi="Times New Roman" w:cs="Times New Roman"/>
          <w:sz w:val="20"/>
          <w:szCs w:val="20"/>
          <w:lang w:eastAsia="en-GB"/>
        </w:rPr>
        <w:t xml:space="preserve">on one occasion under </w:t>
      </w:r>
      <w:r w:rsidR="006030B8" w:rsidRPr="00AF59FB">
        <w:rPr>
          <w:rFonts w:ascii="Times New Roman" w:eastAsia="SimSun" w:hAnsi="Times New Roman" w:cs="Times New Roman"/>
          <w:sz w:val="20"/>
          <w:szCs w:val="20"/>
          <w:lang w:eastAsia="en-GB"/>
        </w:rPr>
        <w:t xml:space="preserve">section 197AB of the Act. </w:t>
      </w:r>
      <w:r w:rsidRPr="00AF59FB">
        <w:rPr>
          <w:rFonts w:ascii="Times New Roman" w:eastAsia="SimSun" w:hAnsi="Times New Roman" w:cs="Times New Roman"/>
          <w:sz w:val="20"/>
          <w:szCs w:val="20"/>
          <w:lang w:eastAsia="en-GB"/>
        </w:rPr>
        <w:t xml:space="preserve">Each time, </w:t>
      </w:r>
      <w:r w:rsidR="006030B8" w:rsidRPr="00AF59FB">
        <w:rPr>
          <w:rFonts w:ascii="Times New Roman" w:eastAsia="SimSun" w:hAnsi="Times New Roman" w:cs="Times New Roman"/>
          <w:sz w:val="20"/>
          <w:szCs w:val="20"/>
          <w:lang w:eastAsia="en-GB"/>
        </w:rPr>
        <w:t xml:space="preserve">the Minister declined to intervene. </w:t>
      </w:r>
      <w:r w:rsidRPr="00AF59FB">
        <w:rPr>
          <w:rFonts w:ascii="Times New Roman" w:eastAsia="SimSun" w:hAnsi="Times New Roman" w:cs="Times New Roman"/>
          <w:sz w:val="20"/>
          <w:szCs w:val="20"/>
          <w:lang w:eastAsia="en-GB"/>
        </w:rPr>
        <w:t>Thus,</w:t>
      </w:r>
      <w:r w:rsidR="006030B8" w:rsidRPr="00AF59FB">
        <w:rPr>
          <w:rFonts w:ascii="Times New Roman" w:eastAsia="SimSun" w:hAnsi="Times New Roman" w:cs="Times New Roman"/>
          <w:sz w:val="20"/>
          <w:szCs w:val="20"/>
          <w:lang w:eastAsia="en-GB"/>
        </w:rPr>
        <w:t xml:space="preserve"> the author’s detention was reviewed on several occasions and in substantive terms</w:t>
      </w:r>
      <w:r w:rsidRPr="00AF59FB">
        <w:rPr>
          <w:rFonts w:ascii="Times New Roman" w:eastAsia="SimSun" w:hAnsi="Times New Roman" w:cs="Times New Roman"/>
          <w:sz w:val="20"/>
          <w:szCs w:val="20"/>
          <w:lang w:eastAsia="en-GB"/>
        </w:rPr>
        <w:t xml:space="preserve">, and his detention is in line with the requirements of article 9, paragraph </w:t>
      </w:r>
      <w:proofErr w:type="gramStart"/>
      <w:r w:rsidRPr="00AF59FB">
        <w:rPr>
          <w:rFonts w:ascii="Times New Roman" w:eastAsia="SimSun" w:hAnsi="Times New Roman" w:cs="Times New Roman"/>
          <w:sz w:val="20"/>
          <w:szCs w:val="20"/>
          <w:lang w:eastAsia="en-GB"/>
        </w:rPr>
        <w:t>1</w:t>
      </w:r>
      <w:proofErr w:type="gramEnd"/>
      <w:r w:rsidRPr="00AF59FB">
        <w:rPr>
          <w:rFonts w:ascii="Times New Roman" w:eastAsia="SimSun" w:hAnsi="Times New Roman" w:cs="Times New Roman"/>
          <w:sz w:val="20"/>
          <w:szCs w:val="20"/>
          <w:lang w:eastAsia="en-GB"/>
        </w:rPr>
        <w:t>, of eth Covenant. Accordingly, th</w:t>
      </w:r>
      <w:r w:rsidR="00024657" w:rsidRPr="00AF59FB">
        <w:rPr>
          <w:rFonts w:ascii="Times New Roman" w:eastAsia="SimSun" w:hAnsi="Times New Roman" w:cs="Times New Roman"/>
          <w:sz w:val="20"/>
          <w:szCs w:val="20"/>
          <w:lang w:eastAsia="en-GB"/>
        </w:rPr>
        <w:t>e</w:t>
      </w:r>
      <w:r w:rsidRPr="00AF59FB">
        <w:rPr>
          <w:rFonts w:ascii="Times New Roman" w:eastAsia="SimSun" w:hAnsi="Times New Roman" w:cs="Times New Roman"/>
          <w:sz w:val="20"/>
          <w:szCs w:val="20"/>
          <w:lang w:eastAsia="en-GB"/>
        </w:rPr>
        <w:t xml:space="preserve"> St</w:t>
      </w:r>
      <w:r w:rsidR="00024657" w:rsidRPr="00AF59FB">
        <w:rPr>
          <w:rFonts w:ascii="Times New Roman" w:eastAsia="SimSun" w:hAnsi="Times New Roman" w:cs="Times New Roman"/>
          <w:sz w:val="20"/>
          <w:szCs w:val="20"/>
          <w:lang w:eastAsia="en-GB"/>
        </w:rPr>
        <w:t>a</w:t>
      </w:r>
      <w:r w:rsidRPr="00AF59FB">
        <w:rPr>
          <w:rFonts w:ascii="Times New Roman" w:eastAsia="SimSun" w:hAnsi="Times New Roman" w:cs="Times New Roman"/>
          <w:sz w:val="20"/>
          <w:szCs w:val="20"/>
          <w:lang w:eastAsia="en-GB"/>
        </w:rPr>
        <w:t>t</w:t>
      </w:r>
      <w:r w:rsidR="00024657" w:rsidRPr="00AF59FB">
        <w:rPr>
          <w:rFonts w:ascii="Times New Roman" w:eastAsia="SimSun" w:hAnsi="Times New Roman" w:cs="Times New Roman"/>
          <w:sz w:val="20"/>
          <w:szCs w:val="20"/>
          <w:lang w:eastAsia="en-GB"/>
        </w:rPr>
        <w:t>e</w:t>
      </w:r>
      <w:r w:rsidRPr="00AF59FB">
        <w:rPr>
          <w:rFonts w:ascii="Times New Roman" w:eastAsia="SimSun" w:hAnsi="Times New Roman" w:cs="Times New Roman"/>
          <w:sz w:val="20"/>
          <w:szCs w:val="20"/>
          <w:lang w:eastAsia="en-GB"/>
        </w:rPr>
        <w:t xml:space="preserve"> party is not under an obligation </w:t>
      </w:r>
      <w:r w:rsidR="006030B8" w:rsidRPr="00AF59FB">
        <w:rPr>
          <w:rFonts w:ascii="Times New Roman" w:eastAsia="SimSun" w:hAnsi="Times New Roman" w:cs="Times New Roman"/>
          <w:sz w:val="20"/>
          <w:szCs w:val="20"/>
          <w:lang w:eastAsia="en-GB"/>
        </w:rPr>
        <w:t>to provide the author with a remedy, nor conduct a review of its migration legislation.</w:t>
      </w:r>
    </w:p>
    <w:p w14:paraId="638C05C1" w14:textId="674F0CB7" w:rsidR="00F650E2" w:rsidRPr="00AF59FB" w:rsidRDefault="00727B03"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Committee’s assessment: </w:t>
      </w:r>
      <w:r w:rsidR="00082DEA" w:rsidRPr="00AF59FB">
        <w:rPr>
          <w:rFonts w:ascii="Times New Roman" w:eastAsia="SimSun" w:hAnsi="Times New Roman" w:cs="Times New Roman"/>
          <w:sz w:val="20"/>
          <w:szCs w:val="20"/>
          <w:lang w:eastAsia="en-GB"/>
        </w:rPr>
        <w:t>Adequate compensation: E;   Non-repetition: E</w:t>
      </w:r>
    </w:p>
    <w:p w14:paraId="0DC5B6E0" w14:textId="77777777" w:rsidR="00F650E2" w:rsidRPr="00AF59FB" w:rsidRDefault="008A0FDF"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Committee’s decision: Suspend the follow-up dialogue, with a note of unsatisfactory implementation of the Committee’s recommendation. </w:t>
      </w:r>
    </w:p>
    <w:p w14:paraId="6BA26BDF" w14:textId="77777777" w:rsidR="008A06C6" w:rsidRPr="006834C7" w:rsidRDefault="009C17C6"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5. Cameroon</w:t>
      </w:r>
    </w:p>
    <w:p w14:paraId="511144D2" w14:textId="77777777" w:rsidR="005270E4" w:rsidRPr="006834C7" w:rsidRDefault="005270E4"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Communication No. 1397/2005, </w:t>
      </w:r>
      <w:proofErr w:type="spellStart"/>
      <w:r w:rsidRPr="006834C7">
        <w:rPr>
          <w:rFonts w:asciiTheme="majorBidi" w:eastAsia="SimSun" w:hAnsiTheme="majorBidi" w:cstheme="majorBidi"/>
          <w:b/>
          <w:bCs/>
          <w:lang w:eastAsia="zh-CN"/>
        </w:rPr>
        <w:t>Engo</w:t>
      </w:r>
      <w:proofErr w:type="spellEnd"/>
      <w:r w:rsidRPr="006834C7">
        <w:rPr>
          <w:rFonts w:asciiTheme="majorBidi" w:eastAsia="SimSun" w:hAnsiTheme="majorBidi" w:cstheme="majorBidi"/>
          <w:b/>
          <w:bCs/>
          <w:lang w:eastAsia="zh-CN"/>
        </w:rPr>
        <w:t xml:space="preserve"> </w:t>
      </w:r>
    </w:p>
    <w:p w14:paraId="1E89FB0B" w14:textId="77777777" w:rsidR="005270E4" w:rsidRPr="006834C7" w:rsidRDefault="005270E4"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Views </w:t>
      </w:r>
      <w:proofErr w:type="gramStart"/>
      <w:r w:rsidRPr="006834C7">
        <w:rPr>
          <w:rFonts w:asciiTheme="majorBidi" w:eastAsia="SimSun" w:hAnsiTheme="majorBidi" w:cstheme="majorBidi"/>
          <w:b/>
          <w:bCs/>
          <w:lang w:eastAsia="zh-CN"/>
        </w:rPr>
        <w:t>adopted:</w:t>
      </w:r>
      <w:proofErr w:type="gramEnd"/>
      <w:r w:rsidRPr="006834C7">
        <w:rPr>
          <w:rFonts w:asciiTheme="majorBidi" w:eastAsia="SimSun" w:hAnsiTheme="majorBidi" w:cstheme="majorBidi"/>
          <w:b/>
          <w:bCs/>
          <w:lang w:eastAsia="zh-CN"/>
        </w:rPr>
        <w:t xml:space="preserve"> 22 July 2009</w:t>
      </w:r>
    </w:p>
    <w:p w14:paraId="2E7084CD" w14:textId="77777777" w:rsidR="005270E4" w:rsidRPr="00AF59FB" w:rsidRDefault="005270E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Violation: Article</w:t>
      </w:r>
      <w:r w:rsidRPr="008A06C6">
        <w:rPr>
          <w:rFonts w:ascii="Times New Roman" w:eastAsia="SimSun" w:hAnsi="Times New Roman" w:cs="Times New Roman"/>
          <w:sz w:val="20"/>
          <w:szCs w:val="20"/>
          <w:lang w:eastAsia="en-GB"/>
        </w:rPr>
        <w:t xml:space="preserve"> 9 (2) and (3), article 10 (1), and article 14, paragraphs (2) and (3) (a), (b), (c) and (d</w:t>
      </w:r>
      <w:r>
        <w:rPr>
          <w:rFonts w:ascii="Times New Roman" w:eastAsia="SimSun" w:hAnsi="Times New Roman" w:cs="Times New Roman"/>
          <w:sz w:val="20"/>
          <w:szCs w:val="20"/>
          <w:lang w:eastAsia="en-GB"/>
        </w:rPr>
        <w:t>)</w:t>
      </w:r>
    </w:p>
    <w:p w14:paraId="2DA381F8" w14:textId="77777777" w:rsidR="005270E4" w:rsidRPr="00AF59FB" w:rsidRDefault="005270E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Remedy: An</w:t>
      </w:r>
      <w:r w:rsidRPr="008A06C6">
        <w:rPr>
          <w:rFonts w:ascii="Times New Roman" w:eastAsia="SimSun" w:hAnsi="Times New Roman" w:cs="Times New Roman"/>
          <w:sz w:val="20"/>
          <w:szCs w:val="20"/>
          <w:lang w:eastAsia="en-GB"/>
        </w:rPr>
        <w:t xml:space="preserve"> effective remedy leading to his immediate release and the provision of adequate ophthalmological treatment</w:t>
      </w:r>
      <w:r>
        <w:rPr>
          <w:rFonts w:ascii="Times New Roman" w:eastAsia="SimSun" w:hAnsi="Times New Roman" w:cs="Times New Roman"/>
          <w:sz w:val="20"/>
          <w:szCs w:val="20"/>
          <w:lang w:eastAsia="en-GB"/>
        </w:rPr>
        <w:t>.</w:t>
      </w:r>
    </w:p>
    <w:p w14:paraId="74BDC43B" w14:textId="77777777" w:rsidR="005270E4" w:rsidRPr="00AF59FB" w:rsidRDefault="005270E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Subject matter: </w:t>
      </w:r>
      <w:r w:rsidRPr="008A06C6">
        <w:rPr>
          <w:rFonts w:ascii="Times New Roman" w:eastAsia="SimSun" w:hAnsi="Times New Roman" w:cs="Times New Roman"/>
          <w:sz w:val="20"/>
          <w:szCs w:val="20"/>
          <w:lang w:eastAsia="en-GB"/>
        </w:rPr>
        <w:t>Arbitrary detention</w:t>
      </w:r>
    </w:p>
    <w:p w14:paraId="2F1E1407" w14:textId="77777777" w:rsidR="005270E4" w:rsidRDefault="005270E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 xml:space="preserve">Previous follow-up information: </w:t>
      </w:r>
      <w:r w:rsidRPr="008A06C6">
        <w:rPr>
          <w:rFonts w:ascii="Times New Roman" w:eastAsia="SimSun" w:hAnsi="Times New Roman" w:cs="Times New Roman"/>
          <w:sz w:val="20"/>
          <w:szCs w:val="20"/>
          <w:lang w:eastAsia="en-GB"/>
        </w:rPr>
        <w:t>CCPR/C/116/3</w:t>
      </w:r>
      <w:r>
        <w:rPr>
          <w:rFonts w:ascii="Times New Roman" w:eastAsia="SimSun" w:hAnsi="Times New Roman" w:cs="Times New Roman"/>
          <w:sz w:val="20"/>
          <w:szCs w:val="20"/>
          <w:lang w:eastAsia="en-GB"/>
        </w:rPr>
        <w:t>; CCPR/C/121/R.1</w:t>
      </w:r>
    </w:p>
    <w:p w14:paraId="2FF32F7A" w14:textId="77777777" w:rsidR="005270E4" w:rsidRPr="00AF59FB" w:rsidRDefault="005270E4" w:rsidP="00AF59FB">
      <w:pPr>
        <w:suppressAutoHyphens/>
        <w:spacing w:after="120" w:line="240" w:lineRule="atLeast"/>
        <w:ind w:left="1134" w:right="1134"/>
        <w:jc w:val="both"/>
        <w:rPr>
          <w:rFonts w:ascii="Times New Roman" w:eastAsia="SimSun" w:hAnsi="Times New Roman" w:cs="Times New Roman"/>
          <w:sz w:val="20"/>
          <w:szCs w:val="20"/>
          <w:lang w:eastAsia="en-GB"/>
        </w:rPr>
      </w:pPr>
      <w:r w:rsidRPr="00AF59FB">
        <w:rPr>
          <w:rFonts w:ascii="Times New Roman" w:eastAsia="SimSun" w:hAnsi="Times New Roman" w:cs="Times New Roman"/>
          <w:sz w:val="20"/>
          <w:szCs w:val="20"/>
          <w:lang w:eastAsia="en-GB"/>
        </w:rPr>
        <w:t>Committee’s assessment:</w:t>
      </w:r>
      <w:r>
        <w:rPr>
          <w:rFonts w:ascii="Times New Roman" w:eastAsia="SimSun" w:hAnsi="Times New Roman" w:cs="Times New Roman"/>
          <w:sz w:val="20"/>
          <w:szCs w:val="20"/>
          <w:lang w:eastAsia="en-GB"/>
        </w:rPr>
        <w:t xml:space="preserve"> </w:t>
      </w:r>
      <w:proofErr w:type="gramStart"/>
      <w:r>
        <w:rPr>
          <w:rFonts w:ascii="Times New Roman" w:eastAsia="SimSun" w:hAnsi="Times New Roman" w:cs="Times New Roman"/>
          <w:sz w:val="20"/>
          <w:szCs w:val="20"/>
          <w:lang w:eastAsia="en-GB"/>
        </w:rPr>
        <w:t>(a) Release:</w:t>
      </w:r>
      <w:proofErr w:type="gramEnd"/>
      <w:r>
        <w:rPr>
          <w:rFonts w:ascii="Times New Roman" w:eastAsia="SimSun" w:hAnsi="Times New Roman" w:cs="Times New Roman"/>
          <w:sz w:val="20"/>
          <w:szCs w:val="20"/>
          <w:lang w:eastAsia="en-GB"/>
        </w:rPr>
        <w:t xml:space="preserve"> A; (b) </w:t>
      </w:r>
      <w:r w:rsidRPr="00AF59FB">
        <w:rPr>
          <w:rFonts w:ascii="Times New Roman" w:eastAsia="SimSun" w:hAnsi="Times New Roman" w:cs="Times New Roman"/>
          <w:sz w:val="20"/>
          <w:szCs w:val="20"/>
          <w:lang w:eastAsia="en-GB"/>
        </w:rPr>
        <w:t>Provision of adequate ophthalmological treatment: B; (c) Non-repetition: No information</w:t>
      </w:r>
    </w:p>
    <w:p w14:paraId="1F713A7B" w14:textId="2C2A410D" w:rsidR="005270E4" w:rsidRPr="00AF59FB" w:rsidRDefault="005270E4"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en-GB"/>
        </w:rPr>
        <w:t>Committee’s decision:</w:t>
      </w:r>
      <w:r>
        <w:rPr>
          <w:rFonts w:ascii="Times New Roman" w:eastAsia="SimSun" w:hAnsi="Times New Roman" w:cs="Times New Roman"/>
          <w:sz w:val="20"/>
          <w:szCs w:val="20"/>
          <w:lang w:eastAsia="en-GB"/>
        </w:rPr>
        <w:t xml:space="preserve"> </w:t>
      </w:r>
      <w:r w:rsidR="00D23ADB">
        <w:rPr>
          <w:rFonts w:ascii="Times New Roman" w:eastAsia="SimSun" w:hAnsi="Times New Roman" w:cs="Times New Roman"/>
          <w:sz w:val="20"/>
          <w:szCs w:val="20"/>
          <w:lang w:eastAsia="en-GB"/>
        </w:rPr>
        <w:t>Close</w:t>
      </w:r>
      <w:r>
        <w:rPr>
          <w:rFonts w:ascii="Times New Roman" w:eastAsia="SimSun" w:hAnsi="Times New Roman" w:cs="Times New Roman"/>
          <w:sz w:val="20"/>
          <w:szCs w:val="20"/>
          <w:lang w:eastAsia="en-GB"/>
        </w:rPr>
        <w:t xml:space="preserve"> the follow-up dialogue</w:t>
      </w:r>
      <w:r w:rsidR="006E30C9">
        <w:rPr>
          <w:rFonts w:ascii="Times New Roman" w:eastAsia="SimSun" w:hAnsi="Times New Roman" w:cs="Times New Roman"/>
          <w:sz w:val="20"/>
          <w:szCs w:val="20"/>
          <w:lang w:eastAsia="en-GB"/>
        </w:rPr>
        <w:t xml:space="preserve">, with a note of </w:t>
      </w:r>
      <w:r w:rsidR="00275819">
        <w:rPr>
          <w:rFonts w:ascii="Times New Roman" w:eastAsia="SimSun" w:hAnsi="Times New Roman" w:cs="Times New Roman"/>
          <w:sz w:val="20"/>
          <w:szCs w:val="20"/>
          <w:lang w:eastAsia="en-GB"/>
        </w:rPr>
        <w:t>partial</w:t>
      </w:r>
      <w:r w:rsidR="00D67790">
        <w:rPr>
          <w:rFonts w:ascii="Times New Roman" w:eastAsia="SimSun" w:hAnsi="Times New Roman" w:cs="Times New Roman"/>
          <w:sz w:val="20"/>
          <w:szCs w:val="20"/>
          <w:lang w:eastAsia="en-GB"/>
        </w:rPr>
        <w:t>ly satisfactory implementation of the Committee’s recommendations</w:t>
      </w:r>
      <w:r w:rsidR="00D23ADB">
        <w:rPr>
          <w:rFonts w:ascii="Times New Roman" w:eastAsia="SimSun" w:hAnsi="Times New Roman" w:cs="Times New Roman"/>
          <w:sz w:val="20"/>
          <w:szCs w:val="20"/>
          <w:lang w:eastAsia="zh-CN"/>
        </w:rPr>
        <w:t>.</w:t>
      </w:r>
    </w:p>
    <w:p w14:paraId="55DD4E62" w14:textId="0F6C0470" w:rsidR="009C17C6" w:rsidRPr="006834C7" w:rsidRDefault="00490EED" w:rsidP="006834C7">
      <w:pPr>
        <w:suppressAutoHyphens/>
        <w:spacing w:before="240" w:after="0" w:line="240" w:lineRule="atLeast"/>
        <w:ind w:left="1134" w:right="1134"/>
        <w:rPr>
          <w:rFonts w:ascii="Times New Roman" w:eastAsia="SimSun" w:hAnsi="Times New Roman" w:cs="Times New Roman"/>
          <w:b/>
          <w:bCs/>
          <w:sz w:val="20"/>
          <w:szCs w:val="20"/>
          <w:u w:val="single"/>
          <w:lang w:eastAsia="zh-CN"/>
        </w:rPr>
      </w:pPr>
      <w:r w:rsidRPr="006834C7">
        <w:rPr>
          <w:rFonts w:ascii="Times New Roman" w:eastAsia="SimSun" w:hAnsi="Times New Roman" w:cs="Times New Roman"/>
          <w:b/>
          <w:bCs/>
          <w:sz w:val="20"/>
          <w:szCs w:val="20"/>
          <w:u w:val="single"/>
          <w:lang w:eastAsia="zh-CN"/>
        </w:rPr>
        <w:tab/>
      </w:r>
      <w:r w:rsidRPr="006834C7">
        <w:rPr>
          <w:rFonts w:ascii="Times New Roman" w:eastAsia="SimSun" w:hAnsi="Times New Roman" w:cs="Times New Roman"/>
          <w:b/>
          <w:bCs/>
          <w:sz w:val="20"/>
          <w:szCs w:val="20"/>
          <w:u w:val="single"/>
          <w:lang w:eastAsia="zh-CN"/>
        </w:rPr>
        <w:tab/>
      </w:r>
      <w:r w:rsidRPr="006834C7">
        <w:rPr>
          <w:rFonts w:ascii="Times New Roman" w:eastAsia="SimSun" w:hAnsi="Times New Roman" w:cs="Times New Roman"/>
          <w:b/>
          <w:bCs/>
          <w:sz w:val="20"/>
          <w:szCs w:val="20"/>
          <w:u w:val="single"/>
          <w:lang w:eastAsia="zh-CN"/>
        </w:rPr>
        <w:tab/>
      </w:r>
      <w:r>
        <w:rPr>
          <w:rFonts w:ascii="Times New Roman" w:eastAsia="SimSun" w:hAnsi="Times New Roman" w:cs="Times New Roman"/>
          <w:b/>
          <w:bCs/>
          <w:sz w:val="20"/>
          <w:szCs w:val="20"/>
          <w:u w:val="single"/>
          <w:lang w:eastAsia="zh-CN"/>
        </w:rPr>
        <w:t xml:space="preserve">  </w:t>
      </w:r>
    </w:p>
    <w:p w14:paraId="2614ED4E" w14:textId="6C0E5A80" w:rsidR="008211B5" w:rsidRPr="006834C7" w:rsidRDefault="00C212B5"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6</w:t>
      </w:r>
      <w:r w:rsidR="00DA4C01" w:rsidRPr="006834C7">
        <w:rPr>
          <w:rFonts w:asciiTheme="majorBidi" w:eastAsia="SimSun" w:hAnsiTheme="majorBidi" w:cstheme="majorBidi"/>
          <w:b/>
          <w:bCs/>
          <w:lang w:eastAsia="zh-CN"/>
        </w:rPr>
        <w:t xml:space="preserve">. </w:t>
      </w:r>
      <w:r w:rsidR="008211B5" w:rsidRPr="006834C7">
        <w:rPr>
          <w:rFonts w:asciiTheme="majorBidi" w:eastAsia="SimSun" w:hAnsiTheme="majorBidi" w:cstheme="majorBidi"/>
          <w:b/>
          <w:bCs/>
          <w:lang w:eastAsia="zh-CN"/>
        </w:rPr>
        <w:t>Democratic Republic of Congo</w:t>
      </w:r>
    </w:p>
    <w:p w14:paraId="0BE08BCD" w14:textId="7DB2C4FA" w:rsidR="008211B5" w:rsidRPr="006834C7" w:rsidRDefault="008211B5"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Communication No. 16/1977, </w:t>
      </w:r>
      <w:proofErr w:type="spellStart"/>
      <w:r w:rsidRPr="006834C7">
        <w:rPr>
          <w:rFonts w:asciiTheme="majorBidi" w:eastAsia="SimSun" w:hAnsiTheme="majorBidi" w:cstheme="majorBidi"/>
          <w:b/>
          <w:bCs/>
          <w:lang w:eastAsia="zh-CN"/>
        </w:rPr>
        <w:t>Mbenge</w:t>
      </w:r>
      <w:proofErr w:type="spellEnd"/>
      <w:r w:rsidRPr="006834C7">
        <w:rPr>
          <w:rFonts w:asciiTheme="majorBidi" w:eastAsia="SimSun" w:hAnsiTheme="majorBidi" w:cstheme="majorBidi"/>
          <w:b/>
          <w:bCs/>
          <w:lang w:eastAsia="zh-CN"/>
        </w:rPr>
        <w:t xml:space="preserve"> (old case number R.3/16 ZAIRE)</w:t>
      </w:r>
    </w:p>
    <w:p w14:paraId="405FEF5F" w14:textId="77777777" w:rsidR="008211B5" w:rsidRPr="006834C7" w:rsidRDefault="008211B5"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Views </w:t>
      </w:r>
      <w:proofErr w:type="gramStart"/>
      <w:r w:rsidRPr="006834C7">
        <w:rPr>
          <w:rFonts w:asciiTheme="majorBidi" w:eastAsia="SimSun" w:hAnsiTheme="majorBidi" w:cstheme="majorBidi"/>
          <w:b/>
          <w:bCs/>
          <w:lang w:eastAsia="zh-CN"/>
        </w:rPr>
        <w:t>adopted:</w:t>
      </w:r>
      <w:proofErr w:type="gramEnd"/>
      <w:r w:rsidRPr="006834C7">
        <w:rPr>
          <w:rFonts w:asciiTheme="majorBidi" w:eastAsia="SimSun" w:hAnsiTheme="majorBidi" w:cstheme="majorBidi"/>
          <w:b/>
          <w:bCs/>
          <w:lang w:eastAsia="zh-CN"/>
        </w:rPr>
        <w:t xml:space="preserve"> 25 March 1983</w:t>
      </w:r>
    </w:p>
    <w:p w14:paraId="3B6ED652" w14:textId="4E3B9AFD" w:rsidR="008211B5" w:rsidRPr="00AF59FB" w:rsidRDefault="008211B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Violation: </w:t>
      </w:r>
      <w:r w:rsidR="00D54103" w:rsidRPr="00AF59FB">
        <w:rPr>
          <w:rFonts w:ascii="Times New Roman" w:eastAsia="SimSun" w:hAnsi="Times New Roman" w:cs="Times New Roman"/>
          <w:sz w:val="20"/>
          <w:szCs w:val="20"/>
          <w:lang w:eastAsia="zh-CN"/>
        </w:rPr>
        <w:t>A</w:t>
      </w:r>
      <w:r w:rsidRPr="00AF59FB">
        <w:rPr>
          <w:rFonts w:ascii="Times New Roman" w:eastAsia="SimSun" w:hAnsi="Times New Roman" w:cs="Times New Roman"/>
          <w:sz w:val="20"/>
          <w:szCs w:val="20"/>
          <w:lang w:eastAsia="zh-CN"/>
        </w:rPr>
        <w:t xml:space="preserve">rticles 6 (2), 14 (3) (a), (b), (d) and (e) and 9 </w:t>
      </w:r>
    </w:p>
    <w:p w14:paraId="2620D438" w14:textId="77777777" w:rsidR="008211B5" w:rsidRPr="00AF59FB" w:rsidRDefault="008211B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Remedy: compensation</w:t>
      </w:r>
    </w:p>
    <w:p w14:paraId="547A264F" w14:textId="77777777" w:rsidR="008211B5" w:rsidRPr="00AF59FB" w:rsidRDefault="008211B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Subject matter: Political persecution of Zairian citizens - political refugees.</w:t>
      </w:r>
    </w:p>
    <w:p w14:paraId="6D1C86DA" w14:textId="77777777" w:rsidR="008211B5" w:rsidRPr="00AF59FB" w:rsidRDefault="008211B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Previous follow-up information: None </w:t>
      </w:r>
    </w:p>
    <w:p w14:paraId="7A6E5772" w14:textId="77777777" w:rsidR="008211B5" w:rsidRPr="00AF59FB" w:rsidRDefault="008211B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Submission from author: 29 May 2015</w:t>
      </w:r>
    </w:p>
    <w:p w14:paraId="761DB329" w14:textId="77777777" w:rsidR="008211B5" w:rsidRPr="00AF59FB" w:rsidRDefault="008211B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author submits that the authorities in DRC do not have the political will to establish the rule of law. </w:t>
      </w:r>
      <w:r w:rsidR="00A02161" w:rsidRPr="00AF59FB">
        <w:rPr>
          <w:rFonts w:ascii="Times New Roman" w:eastAsia="SimSun" w:hAnsi="Times New Roman" w:cs="Times New Roman"/>
          <w:sz w:val="20"/>
          <w:szCs w:val="20"/>
          <w:lang w:eastAsia="zh-CN"/>
        </w:rPr>
        <w:t xml:space="preserve">He reiterates that the State party does not respect the authority of the </w:t>
      </w:r>
      <w:proofErr w:type="gramStart"/>
      <w:r w:rsidR="00A02161" w:rsidRPr="00AF59FB">
        <w:rPr>
          <w:rFonts w:ascii="Times New Roman" w:eastAsia="SimSun" w:hAnsi="Times New Roman" w:cs="Times New Roman"/>
          <w:sz w:val="20"/>
          <w:szCs w:val="20"/>
          <w:lang w:eastAsia="zh-CN"/>
        </w:rPr>
        <w:t>Committee</w:t>
      </w:r>
      <w:proofErr w:type="gramEnd"/>
      <w:r w:rsidR="00A02161" w:rsidRPr="00AF59FB">
        <w:rPr>
          <w:rFonts w:ascii="Times New Roman" w:eastAsia="SimSun" w:hAnsi="Times New Roman" w:cs="Times New Roman"/>
          <w:sz w:val="20"/>
          <w:szCs w:val="20"/>
          <w:lang w:eastAsia="zh-CN"/>
        </w:rPr>
        <w:t xml:space="preserve"> as its Views have not been implemented. He requests that the prime minister </w:t>
      </w:r>
      <w:proofErr w:type="gramStart"/>
      <w:r w:rsidR="00A02161" w:rsidRPr="00AF59FB">
        <w:rPr>
          <w:rFonts w:ascii="Times New Roman" w:eastAsia="SimSun" w:hAnsi="Times New Roman" w:cs="Times New Roman"/>
          <w:sz w:val="20"/>
          <w:szCs w:val="20"/>
          <w:lang w:eastAsia="zh-CN"/>
        </w:rPr>
        <w:t>provides</w:t>
      </w:r>
      <w:proofErr w:type="gramEnd"/>
      <w:r w:rsidR="00A02161" w:rsidRPr="00AF59FB">
        <w:rPr>
          <w:rFonts w:ascii="Times New Roman" w:eastAsia="SimSun" w:hAnsi="Times New Roman" w:cs="Times New Roman"/>
          <w:sz w:val="20"/>
          <w:szCs w:val="20"/>
          <w:lang w:eastAsia="zh-CN"/>
        </w:rPr>
        <w:t xml:space="preserve"> him with compensation in the amount of 9 million USD and with the value assessment of his real estates in DRC in order to obtain restitution of his and his sister’s property. </w:t>
      </w:r>
    </w:p>
    <w:p w14:paraId="6C6F2ABF" w14:textId="77777777" w:rsidR="00A02161" w:rsidRPr="00AF59FB" w:rsidRDefault="00A02161"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Committee’s assessment:  (a) compensation: D; (b) non repetition: D</w:t>
      </w:r>
    </w:p>
    <w:p w14:paraId="7FC7CF27" w14:textId="77777777" w:rsidR="00A02161" w:rsidRPr="00AF59FB" w:rsidRDefault="00A02161"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Committee’s decision: </w:t>
      </w:r>
      <w:r w:rsidR="008C4050" w:rsidRPr="00AF59FB">
        <w:rPr>
          <w:rFonts w:ascii="Times New Roman" w:eastAsia="SimSun" w:hAnsi="Times New Roman" w:cs="Times New Roman"/>
          <w:sz w:val="20"/>
          <w:szCs w:val="20"/>
          <w:lang w:eastAsia="zh-CN"/>
        </w:rPr>
        <w:t xml:space="preserve">Suspend the follow-up dialogue, with a note of unsatisfactory implementation of the Committee’s recommendation. </w:t>
      </w:r>
    </w:p>
    <w:p w14:paraId="2F630F6B" w14:textId="2F7F3421" w:rsidR="008211B5" w:rsidRPr="006834C7" w:rsidRDefault="00D7673F" w:rsidP="006834C7">
      <w:pPr>
        <w:suppressAutoHyphens/>
        <w:spacing w:before="240" w:after="0" w:line="240" w:lineRule="atLeast"/>
        <w:ind w:left="1134" w:right="1134"/>
        <w:rPr>
          <w:rFonts w:ascii="Times New Roman" w:eastAsia="SimSun" w:hAnsi="Times New Roman" w:cs="Times New Roman"/>
          <w:b/>
          <w:bCs/>
          <w:sz w:val="20"/>
          <w:szCs w:val="20"/>
          <w:u w:val="single"/>
          <w:lang w:eastAsia="zh-CN"/>
        </w:rPr>
      </w:pPr>
      <w:r w:rsidRPr="006834C7">
        <w:rPr>
          <w:rFonts w:ascii="Times New Roman" w:eastAsia="SimSun" w:hAnsi="Times New Roman" w:cs="Times New Roman"/>
          <w:b/>
          <w:bCs/>
          <w:sz w:val="20"/>
          <w:szCs w:val="20"/>
          <w:u w:val="single"/>
          <w:lang w:eastAsia="zh-CN"/>
        </w:rPr>
        <w:tab/>
      </w:r>
      <w:r w:rsidRPr="006834C7">
        <w:rPr>
          <w:rFonts w:ascii="Times New Roman" w:eastAsia="SimSun" w:hAnsi="Times New Roman" w:cs="Times New Roman"/>
          <w:b/>
          <w:bCs/>
          <w:sz w:val="20"/>
          <w:szCs w:val="20"/>
          <w:u w:val="single"/>
          <w:lang w:eastAsia="zh-CN"/>
        </w:rPr>
        <w:tab/>
      </w:r>
      <w:r w:rsidRPr="006834C7">
        <w:rPr>
          <w:rFonts w:ascii="Times New Roman" w:eastAsia="SimSun" w:hAnsi="Times New Roman" w:cs="Times New Roman"/>
          <w:b/>
          <w:bCs/>
          <w:sz w:val="20"/>
          <w:szCs w:val="20"/>
          <w:u w:val="single"/>
          <w:lang w:eastAsia="zh-CN"/>
        </w:rPr>
        <w:tab/>
      </w:r>
    </w:p>
    <w:p w14:paraId="06534647" w14:textId="5FB5B29A" w:rsidR="001C4107" w:rsidRPr="006834C7" w:rsidRDefault="00C212B5"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7</w:t>
      </w:r>
      <w:r w:rsidR="00DA4C01" w:rsidRPr="006834C7">
        <w:rPr>
          <w:rFonts w:asciiTheme="majorBidi" w:eastAsia="SimSun" w:hAnsiTheme="majorBidi" w:cstheme="majorBidi"/>
          <w:b/>
          <w:bCs/>
          <w:lang w:eastAsia="zh-CN"/>
        </w:rPr>
        <w:t xml:space="preserve">. </w:t>
      </w:r>
      <w:r w:rsidR="00934425" w:rsidRPr="006834C7">
        <w:rPr>
          <w:rFonts w:asciiTheme="majorBidi" w:eastAsia="SimSun" w:hAnsiTheme="majorBidi" w:cstheme="majorBidi"/>
          <w:b/>
          <w:bCs/>
          <w:lang w:eastAsia="zh-CN"/>
        </w:rPr>
        <w:t>Ecuador</w:t>
      </w:r>
    </w:p>
    <w:p w14:paraId="43BBD36E" w14:textId="77777777" w:rsidR="00934425" w:rsidRPr="006834C7" w:rsidRDefault="00934425"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Communication No. 2244/2013, </w:t>
      </w:r>
      <w:proofErr w:type="spellStart"/>
      <w:r w:rsidRPr="006834C7">
        <w:rPr>
          <w:rFonts w:asciiTheme="majorBidi" w:eastAsia="SimSun" w:hAnsiTheme="majorBidi" w:cstheme="majorBidi"/>
          <w:b/>
          <w:bCs/>
          <w:lang w:eastAsia="zh-CN"/>
        </w:rPr>
        <w:t>Dassum</w:t>
      </w:r>
      <w:proofErr w:type="spellEnd"/>
    </w:p>
    <w:p w14:paraId="17AB014C" w14:textId="77777777" w:rsidR="00934425" w:rsidRPr="006834C7" w:rsidRDefault="00934425"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Views </w:t>
      </w:r>
      <w:proofErr w:type="gramStart"/>
      <w:r w:rsidRPr="006834C7">
        <w:rPr>
          <w:rFonts w:asciiTheme="majorBidi" w:eastAsia="SimSun" w:hAnsiTheme="majorBidi" w:cstheme="majorBidi"/>
          <w:b/>
          <w:bCs/>
          <w:lang w:eastAsia="zh-CN"/>
        </w:rPr>
        <w:t>adopted:</w:t>
      </w:r>
      <w:proofErr w:type="gramEnd"/>
      <w:r w:rsidRPr="006834C7">
        <w:rPr>
          <w:rFonts w:asciiTheme="majorBidi" w:eastAsia="SimSun" w:hAnsiTheme="majorBidi" w:cstheme="majorBidi"/>
          <w:b/>
          <w:bCs/>
          <w:lang w:eastAsia="zh-CN"/>
        </w:rPr>
        <w:tab/>
        <w:t>30 March 2016</w:t>
      </w:r>
    </w:p>
    <w:p w14:paraId="165D8E63" w14:textId="77777777" w:rsidR="00934425" w:rsidRPr="00AF59FB" w:rsidRDefault="0093442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Violation: </w:t>
      </w:r>
      <w:r w:rsidR="00952A20" w:rsidRPr="00AF59FB">
        <w:rPr>
          <w:rFonts w:ascii="Times New Roman" w:eastAsia="SimSun" w:hAnsi="Times New Roman" w:cs="Times New Roman"/>
          <w:sz w:val="20"/>
          <w:szCs w:val="20"/>
          <w:lang w:eastAsia="zh-CN"/>
        </w:rPr>
        <w:tab/>
      </w:r>
      <w:r w:rsidR="00114928" w:rsidRPr="00AF59FB">
        <w:rPr>
          <w:rFonts w:ascii="Times New Roman" w:eastAsia="SimSun" w:hAnsi="Times New Roman" w:cs="Times New Roman"/>
          <w:sz w:val="20"/>
          <w:szCs w:val="20"/>
          <w:lang w:eastAsia="zh-CN"/>
        </w:rPr>
        <w:t>14 (1) - fair hearing in the determination of the authors’ rights and obligations in a suit at law.</w:t>
      </w:r>
    </w:p>
    <w:p w14:paraId="1E2C3446" w14:textId="77777777" w:rsidR="00934425" w:rsidRPr="00AF59FB" w:rsidRDefault="00952A20"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Remedy: </w:t>
      </w:r>
      <w:r w:rsidRPr="00AF59FB">
        <w:rPr>
          <w:rFonts w:ascii="Times New Roman" w:eastAsia="SimSun" w:hAnsi="Times New Roman" w:cs="Times New Roman"/>
          <w:sz w:val="20"/>
          <w:szCs w:val="20"/>
          <w:lang w:eastAsia="zh-CN"/>
        </w:rPr>
        <w:tab/>
      </w:r>
      <w:r w:rsidR="0073444D" w:rsidRPr="00AF59FB">
        <w:rPr>
          <w:rFonts w:ascii="Times New Roman" w:eastAsia="SimSun" w:hAnsi="Times New Roman" w:cs="Times New Roman"/>
          <w:sz w:val="20"/>
          <w:szCs w:val="20"/>
          <w:lang w:eastAsia="zh-CN"/>
        </w:rPr>
        <w:t xml:space="preserve">Make </w:t>
      </w:r>
      <w:r w:rsidRPr="00AF59FB">
        <w:rPr>
          <w:rFonts w:ascii="Times New Roman" w:eastAsia="SimSun" w:hAnsi="Times New Roman" w:cs="Times New Roman"/>
          <w:sz w:val="20"/>
          <w:szCs w:val="20"/>
          <w:lang w:eastAsia="zh-CN"/>
        </w:rPr>
        <w:t xml:space="preserve">full reparation to the persons whose rights under the Covenant </w:t>
      </w:r>
      <w:proofErr w:type="gramStart"/>
      <w:r w:rsidRPr="00AF59FB">
        <w:rPr>
          <w:rFonts w:ascii="Times New Roman" w:eastAsia="SimSun" w:hAnsi="Times New Roman" w:cs="Times New Roman"/>
          <w:sz w:val="20"/>
          <w:szCs w:val="20"/>
          <w:lang w:eastAsia="zh-CN"/>
        </w:rPr>
        <w:t>have been violated</w:t>
      </w:r>
      <w:proofErr w:type="gramEnd"/>
      <w:r w:rsidRPr="00AF59FB">
        <w:rPr>
          <w:rFonts w:ascii="Times New Roman" w:eastAsia="SimSun" w:hAnsi="Times New Roman" w:cs="Times New Roman"/>
          <w:sz w:val="20"/>
          <w:szCs w:val="20"/>
          <w:lang w:eastAsia="zh-CN"/>
        </w:rPr>
        <w:t xml:space="preserve">. </w:t>
      </w:r>
      <w:r w:rsidR="0073444D" w:rsidRPr="00AF59FB">
        <w:rPr>
          <w:rFonts w:ascii="Times New Roman" w:eastAsia="SimSun" w:hAnsi="Times New Roman" w:cs="Times New Roman"/>
          <w:sz w:val="20"/>
          <w:szCs w:val="20"/>
          <w:lang w:eastAsia="zh-CN"/>
        </w:rPr>
        <w:t>E</w:t>
      </w:r>
      <w:r w:rsidRPr="00AF59FB">
        <w:rPr>
          <w:rFonts w:ascii="Times New Roman" w:eastAsia="SimSun" w:hAnsi="Times New Roman" w:cs="Times New Roman"/>
          <w:sz w:val="20"/>
          <w:szCs w:val="20"/>
          <w:lang w:eastAsia="zh-CN"/>
        </w:rPr>
        <w:t>nsure that due process is followed in the relevant suits at law, in accordance with article 14 (1) of the Covenant.</w:t>
      </w:r>
    </w:p>
    <w:p w14:paraId="20DE1FC6" w14:textId="77777777" w:rsidR="00952A20" w:rsidRPr="00AF59FB" w:rsidRDefault="00952A20"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Subject matter: </w:t>
      </w:r>
      <w:r w:rsidRPr="00AF59FB">
        <w:rPr>
          <w:rFonts w:ascii="Times New Roman" w:eastAsia="SimSun" w:hAnsi="Times New Roman" w:cs="Times New Roman"/>
          <w:sz w:val="20"/>
          <w:szCs w:val="20"/>
          <w:lang w:eastAsia="zh-CN"/>
        </w:rPr>
        <w:tab/>
        <w:t>Criminal conviction and seizure of authors’ assets</w:t>
      </w:r>
    </w:p>
    <w:p w14:paraId="0475A734" w14:textId="77777777" w:rsidR="00952A20" w:rsidRPr="00AF59FB" w:rsidRDefault="00372A28"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Previous follow-up information: </w:t>
      </w:r>
      <w:r w:rsidR="00CE363B" w:rsidRPr="00AF59FB">
        <w:rPr>
          <w:rFonts w:ascii="Times New Roman" w:eastAsia="SimSun" w:hAnsi="Times New Roman" w:cs="Times New Roman"/>
          <w:sz w:val="20"/>
          <w:szCs w:val="20"/>
          <w:lang w:eastAsia="zh-CN"/>
        </w:rPr>
        <w:t xml:space="preserve">None </w:t>
      </w:r>
    </w:p>
    <w:p w14:paraId="309C392D" w14:textId="77777777" w:rsidR="00372A28" w:rsidRPr="00AF59FB" w:rsidRDefault="00372A28"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Submission from the State party: </w:t>
      </w:r>
      <w:r w:rsidR="00211B60" w:rsidRPr="00AF59FB">
        <w:rPr>
          <w:rFonts w:ascii="Times New Roman" w:eastAsia="SimSun" w:hAnsi="Times New Roman" w:cs="Times New Roman"/>
          <w:sz w:val="20"/>
          <w:szCs w:val="20"/>
          <w:lang w:eastAsia="zh-CN"/>
        </w:rPr>
        <w:t>1 December 2016</w:t>
      </w:r>
    </w:p>
    <w:p w14:paraId="744A5188" w14:textId="77DBCD53" w:rsidR="00E85017" w:rsidRPr="00AF59FB" w:rsidRDefault="0073444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State party refers to the views of the Committee in </w:t>
      </w:r>
      <w:r w:rsidR="00E85017" w:rsidRPr="00AF59FB">
        <w:rPr>
          <w:rFonts w:ascii="Times New Roman" w:eastAsia="SimSun" w:hAnsi="Times New Roman" w:cs="Times New Roman"/>
          <w:sz w:val="20"/>
          <w:szCs w:val="20"/>
          <w:lang w:eastAsia="zh-CN"/>
        </w:rPr>
        <w:t xml:space="preserve">Millan </w:t>
      </w:r>
      <w:proofErr w:type="spellStart"/>
      <w:r w:rsidR="00E85017" w:rsidRPr="00AF59FB">
        <w:rPr>
          <w:rFonts w:ascii="Times New Roman" w:eastAsia="SimSun" w:hAnsi="Times New Roman" w:cs="Times New Roman"/>
          <w:sz w:val="20"/>
          <w:szCs w:val="20"/>
          <w:lang w:eastAsia="zh-CN"/>
        </w:rPr>
        <w:t>Sequeira</w:t>
      </w:r>
      <w:proofErr w:type="spellEnd"/>
      <w:r w:rsidR="00E85017" w:rsidRPr="00AF59FB">
        <w:rPr>
          <w:rFonts w:ascii="Times New Roman" w:eastAsia="SimSun" w:hAnsi="Times New Roman" w:cs="Times New Roman"/>
          <w:sz w:val="20"/>
          <w:szCs w:val="20"/>
          <w:lang w:eastAsia="zh-CN"/>
        </w:rPr>
        <w:t xml:space="preserve"> vs. Uruguay, </w:t>
      </w:r>
      <w:proofErr w:type="spellStart"/>
      <w:r w:rsidR="00E85017" w:rsidRPr="00AF59FB">
        <w:rPr>
          <w:rFonts w:ascii="Times New Roman" w:eastAsia="SimSun" w:hAnsi="Times New Roman" w:cs="Times New Roman"/>
          <w:sz w:val="20"/>
          <w:szCs w:val="20"/>
          <w:lang w:eastAsia="zh-CN"/>
        </w:rPr>
        <w:t>Zdenek</w:t>
      </w:r>
      <w:proofErr w:type="spellEnd"/>
      <w:r w:rsidR="00E85017" w:rsidRPr="00AF59FB">
        <w:rPr>
          <w:rFonts w:ascii="Times New Roman" w:eastAsia="SimSun" w:hAnsi="Times New Roman" w:cs="Times New Roman"/>
          <w:sz w:val="20"/>
          <w:szCs w:val="20"/>
          <w:lang w:eastAsia="zh-CN"/>
        </w:rPr>
        <w:t xml:space="preserve"> </w:t>
      </w:r>
      <w:proofErr w:type="spellStart"/>
      <w:r w:rsidR="00E85017" w:rsidRPr="00AF59FB">
        <w:rPr>
          <w:rFonts w:ascii="Times New Roman" w:eastAsia="SimSun" w:hAnsi="Times New Roman" w:cs="Times New Roman"/>
          <w:sz w:val="20"/>
          <w:szCs w:val="20"/>
          <w:lang w:eastAsia="zh-CN"/>
        </w:rPr>
        <w:t>Vlcek</w:t>
      </w:r>
      <w:proofErr w:type="spellEnd"/>
      <w:r w:rsidR="00E85017" w:rsidRPr="00AF59FB">
        <w:rPr>
          <w:rFonts w:ascii="Times New Roman" w:eastAsia="SimSun" w:hAnsi="Times New Roman" w:cs="Times New Roman"/>
          <w:sz w:val="20"/>
          <w:szCs w:val="20"/>
          <w:lang w:eastAsia="zh-CN"/>
        </w:rPr>
        <w:t xml:space="preserve"> v. Czech</w:t>
      </w:r>
      <w:r w:rsidR="00417E92" w:rsidRPr="00AF59FB">
        <w:rPr>
          <w:rFonts w:ascii="Times New Roman" w:eastAsia="SimSun" w:hAnsi="Times New Roman" w:cs="Times New Roman"/>
          <w:sz w:val="20"/>
          <w:szCs w:val="20"/>
          <w:lang w:eastAsia="zh-CN"/>
        </w:rPr>
        <w:t xml:space="preserve"> Republic</w:t>
      </w:r>
      <w:r w:rsidRPr="00AF59FB">
        <w:rPr>
          <w:rFonts w:ascii="Times New Roman" w:eastAsia="SimSun" w:hAnsi="Times New Roman" w:cs="Times New Roman"/>
          <w:sz w:val="20"/>
          <w:szCs w:val="20"/>
          <w:lang w:eastAsia="zh-CN"/>
        </w:rPr>
        <w:t xml:space="preserve">, </w:t>
      </w:r>
      <w:r w:rsidR="00E85017" w:rsidRPr="00AF59FB">
        <w:rPr>
          <w:rFonts w:ascii="Times New Roman" w:eastAsia="SimSun" w:hAnsi="Times New Roman" w:cs="Times New Roman"/>
          <w:sz w:val="20"/>
          <w:szCs w:val="20"/>
          <w:lang w:eastAsia="zh-CN"/>
        </w:rPr>
        <w:t xml:space="preserve"> </w:t>
      </w:r>
      <w:proofErr w:type="spellStart"/>
      <w:r w:rsidR="00E85017" w:rsidRPr="00AF59FB">
        <w:rPr>
          <w:rFonts w:ascii="Times New Roman" w:eastAsia="SimSun" w:hAnsi="Times New Roman" w:cs="Times New Roman"/>
          <w:sz w:val="20"/>
          <w:szCs w:val="20"/>
          <w:lang w:eastAsia="zh-CN"/>
        </w:rPr>
        <w:t>Laptsevich</w:t>
      </w:r>
      <w:proofErr w:type="spellEnd"/>
      <w:r w:rsidR="00E85017" w:rsidRPr="00AF59FB">
        <w:rPr>
          <w:rFonts w:ascii="Times New Roman" w:eastAsia="SimSun" w:hAnsi="Times New Roman" w:cs="Times New Roman"/>
          <w:sz w:val="20"/>
          <w:szCs w:val="20"/>
          <w:lang w:eastAsia="zh-CN"/>
        </w:rPr>
        <w:t xml:space="preserve"> v. Belarus, </w:t>
      </w:r>
      <w:proofErr w:type="spellStart"/>
      <w:r w:rsidR="00E85017" w:rsidRPr="00AF59FB">
        <w:rPr>
          <w:rFonts w:ascii="Times New Roman" w:eastAsia="SimSun" w:hAnsi="Times New Roman" w:cs="Times New Roman"/>
          <w:sz w:val="20"/>
          <w:szCs w:val="20"/>
          <w:lang w:eastAsia="zh-CN"/>
        </w:rPr>
        <w:t>Syargei</w:t>
      </w:r>
      <w:proofErr w:type="spellEnd"/>
      <w:r w:rsidR="00E85017" w:rsidRPr="00AF59FB">
        <w:rPr>
          <w:rFonts w:ascii="Times New Roman" w:eastAsia="SimSun" w:hAnsi="Times New Roman" w:cs="Times New Roman"/>
          <w:sz w:val="20"/>
          <w:szCs w:val="20"/>
          <w:lang w:eastAsia="zh-CN"/>
        </w:rPr>
        <w:t xml:space="preserve"> </w:t>
      </w:r>
      <w:proofErr w:type="spellStart"/>
      <w:r w:rsidR="00E85017" w:rsidRPr="00AF59FB">
        <w:rPr>
          <w:rFonts w:ascii="Times New Roman" w:eastAsia="SimSun" w:hAnsi="Times New Roman" w:cs="Times New Roman"/>
          <w:sz w:val="20"/>
          <w:szCs w:val="20"/>
          <w:lang w:eastAsia="zh-CN"/>
        </w:rPr>
        <w:t>Belyazeka</w:t>
      </w:r>
      <w:proofErr w:type="spellEnd"/>
      <w:r w:rsidR="00E85017" w:rsidRPr="00AF59FB">
        <w:rPr>
          <w:rFonts w:ascii="Times New Roman" w:eastAsia="SimSun" w:hAnsi="Times New Roman" w:cs="Times New Roman"/>
          <w:sz w:val="20"/>
          <w:szCs w:val="20"/>
          <w:lang w:eastAsia="zh-CN"/>
        </w:rPr>
        <w:t xml:space="preserve"> v. Belarus</w:t>
      </w:r>
      <w:r w:rsidRPr="00AF59FB">
        <w:rPr>
          <w:rFonts w:ascii="Times New Roman" w:eastAsia="SimSun" w:hAnsi="Times New Roman" w:cs="Times New Roman"/>
          <w:sz w:val="20"/>
          <w:szCs w:val="20"/>
          <w:lang w:eastAsia="zh-CN"/>
        </w:rPr>
        <w:t xml:space="preserve">, </w:t>
      </w:r>
      <w:r w:rsidR="00261589" w:rsidRPr="00AF59FB">
        <w:rPr>
          <w:rFonts w:ascii="Times New Roman" w:eastAsia="SimSun" w:hAnsi="Times New Roman" w:cs="Times New Roman"/>
          <w:sz w:val="20"/>
          <w:szCs w:val="20"/>
          <w:lang w:eastAsia="zh-CN"/>
        </w:rPr>
        <w:t>a</w:t>
      </w:r>
      <w:r w:rsidRPr="00AF59FB">
        <w:rPr>
          <w:rFonts w:ascii="Times New Roman" w:eastAsia="SimSun" w:hAnsi="Times New Roman" w:cs="Times New Roman"/>
          <w:sz w:val="20"/>
          <w:szCs w:val="20"/>
          <w:lang w:eastAsia="zh-CN"/>
        </w:rPr>
        <w:t>nd</w:t>
      </w:r>
      <w:r w:rsidR="00E85017" w:rsidRPr="00AF59FB">
        <w:rPr>
          <w:rFonts w:ascii="Times New Roman" w:eastAsia="SimSun" w:hAnsi="Times New Roman" w:cs="Times New Roman"/>
          <w:sz w:val="20"/>
          <w:szCs w:val="20"/>
          <w:lang w:eastAsia="zh-CN"/>
        </w:rPr>
        <w:t xml:space="preserve"> Adrien </w:t>
      </w:r>
      <w:proofErr w:type="spellStart"/>
      <w:r w:rsidR="00E85017" w:rsidRPr="00AF59FB">
        <w:rPr>
          <w:rFonts w:ascii="Times New Roman" w:eastAsia="SimSun" w:hAnsi="Times New Roman" w:cs="Times New Roman"/>
          <w:sz w:val="20"/>
          <w:szCs w:val="20"/>
          <w:lang w:eastAsia="zh-CN"/>
        </w:rPr>
        <w:t>Mundyo</w:t>
      </w:r>
      <w:proofErr w:type="spellEnd"/>
      <w:r w:rsidR="00E85017" w:rsidRPr="00AF59FB">
        <w:rPr>
          <w:rFonts w:ascii="Times New Roman" w:eastAsia="SimSun" w:hAnsi="Times New Roman" w:cs="Times New Roman"/>
          <w:sz w:val="20"/>
          <w:szCs w:val="20"/>
          <w:lang w:eastAsia="zh-CN"/>
        </w:rPr>
        <w:t xml:space="preserve"> v. Democratic Republic of Congo</w:t>
      </w:r>
      <w:r w:rsidRPr="00AF59FB">
        <w:rPr>
          <w:rFonts w:ascii="Times New Roman" w:eastAsia="SimSun" w:hAnsi="Times New Roman" w:cs="Times New Roman"/>
          <w:sz w:val="20"/>
          <w:szCs w:val="20"/>
          <w:lang w:eastAsia="zh-CN"/>
        </w:rPr>
        <w:t xml:space="preserve">, </w:t>
      </w:r>
      <w:r w:rsidR="00E85017" w:rsidRPr="00AF59FB">
        <w:rPr>
          <w:rFonts w:ascii="Times New Roman" w:eastAsia="SimSun" w:hAnsi="Times New Roman" w:cs="Times New Roman"/>
          <w:sz w:val="20"/>
          <w:szCs w:val="20"/>
          <w:lang w:eastAsia="zh-CN"/>
        </w:rPr>
        <w:t xml:space="preserve"> </w:t>
      </w:r>
      <w:proofErr w:type="spellStart"/>
      <w:r w:rsidR="00977282" w:rsidRPr="00AF59FB">
        <w:rPr>
          <w:rFonts w:ascii="Times New Roman" w:eastAsia="SimSun" w:hAnsi="Times New Roman" w:cs="Times New Roman"/>
          <w:sz w:val="20"/>
          <w:szCs w:val="20"/>
          <w:lang w:eastAsia="zh-CN"/>
        </w:rPr>
        <w:t>Dzhakishev</w:t>
      </w:r>
      <w:proofErr w:type="spellEnd"/>
      <w:r w:rsidR="00E85017" w:rsidRPr="00AF59FB">
        <w:rPr>
          <w:rFonts w:ascii="Times New Roman" w:eastAsia="SimSun" w:hAnsi="Times New Roman" w:cs="Times New Roman"/>
          <w:sz w:val="20"/>
          <w:szCs w:val="20"/>
          <w:lang w:eastAsia="zh-CN"/>
        </w:rPr>
        <w:t xml:space="preserve"> v. K</w:t>
      </w:r>
      <w:r w:rsidR="00977282" w:rsidRPr="00AF59FB">
        <w:rPr>
          <w:rFonts w:ascii="Times New Roman" w:eastAsia="SimSun" w:hAnsi="Times New Roman" w:cs="Times New Roman"/>
          <w:sz w:val="20"/>
          <w:szCs w:val="20"/>
          <w:lang w:eastAsia="zh-CN"/>
        </w:rPr>
        <w:t>a</w:t>
      </w:r>
      <w:r w:rsidR="00E85017" w:rsidRPr="00AF59FB">
        <w:rPr>
          <w:rFonts w:ascii="Times New Roman" w:eastAsia="SimSun" w:hAnsi="Times New Roman" w:cs="Times New Roman"/>
          <w:sz w:val="20"/>
          <w:szCs w:val="20"/>
          <w:lang w:eastAsia="zh-CN"/>
        </w:rPr>
        <w:t>za</w:t>
      </w:r>
      <w:r w:rsidR="00977282" w:rsidRPr="00AF59FB">
        <w:rPr>
          <w:rFonts w:ascii="Times New Roman" w:eastAsia="SimSun" w:hAnsi="Times New Roman" w:cs="Times New Roman"/>
          <w:sz w:val="20"/>
          <w:szCs w:val="20"/>
          <w:lang w:eastAsia="zh-CN"/>
        </w:rPr>
        <w:t>k</w:t>
      </w:r>
      <w:r w:rsidR="00E85017" w:rsidRPr="00AF59FB">
        <w:rPr>
          <w:rFonts w:ascii="Times New Roman" w:eastAsia="SimSun" w:hAnsi="Times New Roman" w:cs="Times New Roman"/>
          <w:sz w:val="20"/>
          <w:szCs w:val="20"/>
          <w:lang w:eastAsia="zh-CN"/>
        </w:rPr>
        <w:t xml:space="preserve">hstan,  </w:t>
      </w:r>
      <w:proofErr w:type="spellStart"/>
      <w:r w:rsidR="00E85017" w:rsidRPr="00AF59FB">
        <w:rPr>
          <w:rFonts w:ascii="Times New Roman" w:eastAsia="SimSun" w:hAnsi="Times New Roman" w:cs="Times New Roman"/>
          <w:sz w:val="20"/>
          <w:szCs w:val="20"/>
          <w:lang w:eastAsia="zh-CN"/>
        </w:rPr>
        <w:t>Foin</w:t>
      </w:r>
      <w:proofErr w:type="spellEnd"/>
      <w:r w:rsidR="00E85017" w:rsidRPr="00AF59FB">
        <w:rPr>
          <w:rFonts w:ascii="Times New Roman" w:eastAsia="SimSun" w:hAnsi="Times New Roman" w:cs="Times New Roman"/>
          <w:sz w:val="20"/>
          <w:szCs w:val="20"/>
          <w:lang w:eastAsia="zh-CN"/>
        </w:rPr>
        <w:t xml:space="preserve"> v. France </w:t>
      </w:r>
      <w:r w:rsidRPr="00AF59FB">
        <w:rPr>
          <w:rFonts w:ascii="Times New Roman" w:eastAsia="SimSun" w:hAnsi="Times New Roman" w:cs="Times New Roman"/>
          <w:sz w:val="20"/>
          <w:szCs w:val="20"/>
          <w:lang w:eastAsia="zh-CN"/>
        </w:rPr>
        <w:t xml:space="preserve">and </w:t>
      </w:r>
      <w:proofErr w:type="spellStart"/>
      <w:r w:rsidR="00E85017" w:rsidRPr="00AF59FB">
        <w:rPr>
          <w:rFonts w:ascii="Times New Roman" w:eastAsia="SimSun" w:hAnsi="Times New Roman" w:cs="Times New Roman"/>
          <w:sz w:val="20"/>
          <w:szCs w:val="20"/>
          <w:lang w:eastAsia="zh-CN"/>
        </w:rPr>
        <w:t>Maille</w:t>
      </w:r>
      <w:proofErr w:type="spellEnd"/>
      <w:r w:rsidR="00E85017" w:rsidRPr="00AF59FB">
        <w:rPr>
          <w:rFonts w:ascii="Times New Roman" w:eastAsia="SimSun" w:hAnsi="Times New Roman" w:cs="Times New Roman"/>
          <w:sz w:val="20"/>
          <w:szCs w:val="20"/>
          <w:lang w:eastAsia="zh-CN"/>
        </w:rPr>
        <w:t xml:space="preserve"> v. France</w:t>
      </w:r>
      <w:r w:rsidRPr="00AF59FB">
        <w:rPr>
          <w:rFonts w:ascii="Times New Roman" w:eastAsia="SimSun" w:hAnsi="Times New Roman" w:cs="Times New Roman"/>
          <w:sz w:val="20"/>
          <w:szCs w:val="20"/>
          <w:lang w:eastAsia="zh-CN"/>
        </w:rPr>
        <w:t>, and refers to the Committee’s remedy recommendations made to the respective States parties</w:t>
      </w:r>
      <w:r w:rsidR="00E85017" w:rsidRPr="00AF59FB">
        <w:rPr>
          <w:rFonts w:ascii="Times New Roman" w:eastAsia="SimSun" w:hAnsi="Times New Roman" w:cs="Times New Roman"/>
          <w:sz w:val="20"/>
          <w:szCs w:val="20"/>
          <w:lang w:eastAsia="zh-CN"/>
        </w:rPr>
        <w:t>.</w:t>
      </w:r>
      <w:r w:rsidRPr="00AF59FB">
        <w:rPr>
          <w:rFonts w:ascii="Times New Roman" w:eastAsia="SimSun" w:hAnsi="Times New Roman" w:cs="Times New Roman"/>
          <w:sz w:val="20"/>
          <w:szCs w:val="20"/>
          <w:lang w:eastAsia="zh-CN"/>
        </w:rPr>
        <w:t xml:space="preserve"> </w:t>
      </w:r>
      <w:r w:rsidR="001C172C" w:rsidRPr="00AF59FB">
        <w:rPr>
          <w:rFonts w:ascii="Times New Roman" w:eastAsia="SimSun" w:hAnsi="Times New Roman" w:cs="Times New Roman"/>
          <w:sz w:val="20"/>
          <w:szCs w:val="20"/>
          <w:lang w:eastAsia="zh-CN"/>
        </w:rPr>
        <w:t xml:space="preserve">The State party concludes that </w:t>
      </w:r>
      <w:r w:rsidR="00E85017" w:rsidRPr="00AF59FB">
        <w:rPr>
          <w:rFonts w:ascii="Times New Roman" w:eastAsia="SimSun" w:hAnsi="Times New Roman" w:cs="Times New Roman"/>
          <w:sz w:val="20"/>
          <w:szCs w:val="20"/>
          <w:lang w:eastAsia="zh-CN"/>
        </w:rPr>
        <w:t xml:space="preserve">the Committee </w:t>
      </w:r>
      <w:r w:rsidR="001C172C" w:rsidRPr="00AF59FB">
        <w:rPr>
          <w:rFonts w:ascii="Times New Roman" w:eastAsia="SimSun" w:hAnsi="Times New Roman" w:cs="Times New Roman"/>
          <w:sz w:val="20"/>
          <w:szCs w:val="20"/>
          <w:lang w:eastAsia="zh-CN"/>
        </w:rPr>
        <w:t xml:space="preserve">requests remedies that </w:t>
      </w:r>
      <w:proofErr w:type="gramStart"/>
      <w:r w:rsidR="001C172C" w:rsidRPr="00AF59FB">
        <w:rPr>
          <w:rFonts w:ascii="Times New Roman" w:eastAsia="SimSun" w:hAnsi="Times New Roman" w:cs="Times New Roman"/>
          <w:sz w:val="20"/>
          <w:szCs w:val="20"/>
          <w:lang w:eastAsia="zh-CN"/>
        </w:rPr>
        <w:t>are tailored</w:t>
      </w:r>
      <w:proofErr w:type="gramEnd"/>
      <w:r w:rsidR="001C172C" w:rsidRPr="00AF59FB">
        <w:rPr>
          <w:rFonts w:ascii="Times New Roman" w:eastAsia="SimSun" w:hAnsi="Times New Roman" w:cs="Times New Roman"/>
          <w:sz w:val="20"/>
          <w:szCs w:val="20"/>
          <w:lang w:eastAsia="zh-CN"/>
        </w:rPr>
        <w:t xml:space="preserve"> </w:t>
      </w:r>
      <w:r w:rsidR="00297DE6" w:rsidRPr="00AF59FB">
        <w:rPr>
          <w:rFonts w:ascii="Times New Roman" w:eastAsia="SimSun" w:hAnsi="Times New Roman" w:cs="Times New Roman"/>
          <w:sz w:val="20"/>
          <w:szCs w:val="20"/>
          <w:lang w:eastAsia="zh-CN"/>
        </w:rPr>
        <w:t xml:space="preserve">exclusively </w:t>
      </w:r>
      <w:r w:rsidR="001C172C" w:rsidRPr="00AF59FB">
        <w:rPr>
          <w:rFonts w:ascii="Times New Roman" w:eastAsia="SimSun" w:hAnsi="Times New Roman" w:cs="Times New Roman"/>
          <w:sz w:val="20"/>
          <w:szCs w:val="20"/>
          <w:lang w:eastAsia="zh-CN"/>
        </w:rPr>
        <w:t xml:space="preserve">to the </w:t>
      </w:r>
      <w:r w:rsidR="00E85017" w:rsidRPr="00AF59FB">
        <w:rPr>
          <w:rFonts w:ascii="Times New Roman" w:eastAsia="SimSun" w:hAnsi="Times New Roman" w:cs="Times New Roman"/>
          <w:sz w:val="20"/>
          <w:szCs w:val="20"/>
          <w:lang w:eastAsia="zh-CN"/>
        </w:rPr>
        <w:t>violation</w:t>
      </w:r>
      <w:r w:rsidRPr="00AF59FB">
        <w:rPr>
          <w:rFonts w:ascii="Times New Roman" w:eastAsia="SimSun" w:hAnsi="Times New Roman" w:cs="Times New Roman"/>
          <w:sz w:val="20"/>
          <w:szCs w:val="20"/>
          <w:lang w:eastAsia="zh-CN"/>
        </w:rPr>
        <w:t xml:space="preserve"> found</w:t>
      </w:r>
      <w:r w:rsidR="00E85017" w:rsidRPr="00AF59FB">
        <w:rPr>
          <w:rFonts w:ascii="Times New Roman" w:eastAsia="SimSun" w:hAnsi="Times New Roman" w:cs="Times New Roman"/>
          <w:sz w:val="20"/>
          <w:szCs w:val="20"/>
          <w:lang w:eastAsia="zh-CN"/>
        </w:rPr>
        <w:t>, and</w:t>
      </w:r>
      <w:r w:rsidR="001C172C" w:rsidRPr="00AF59FB">
        <w:rPr>
          <w:rFonts w:ascii="Times New Roman" w:eastAsia="SimSun" w:hAnsi="Times New Roman" w:cs="Times New Roman"/>
          <w:sz w:val="20"/>
          <w:szCs w:val="20"/>
          <w:lang w:eastAsia="zh-CN"/>
        </w:rPr>
        <w:t xml:space="preserve"> </w:t>
      </w:r>
      <w:r w:rsidR="00297DE6" w:rsidRPr="00AF59FB">
        <w:rPr>
          <w:rFonts w:ascii="Times New Roman" w:eastAsia="SimSun" w:hAnsi="Times New Roman" w:cs="Times New Roman"/>
          <w:sz w:val="20"/>
          <w:szCs w:val="20"/>
          <w:lang w:eastAsia="zh-CN"/>
        </w:rPr>
        <w:t xml:space="preserve">that </w:t>
      </w:r>
      <w:r w:rsidR="00E85017" w:rsidRPr="00AF59FB">
        <w:rPr>
          <w:rFonts w:ascii="Times New Roman" w:eastAsia="SimSun" w:hAnsi="Times New Roman" w:cs="Times New Roman"/>
          <w:sz w:val="20"/>
          <w:szCs w:val="20"/>
          <w:lang w:eastAsia="zh-CN"/>
        </w:rPr>
        <w:t xml:space="preserve">the Committee has been very specific in the past when it has wanted to provide the payment of </w:t>
      </w:r>
      <w:r w:rsidR="00297DE6" w:rsidRPr="00AF59FB">
        <w:rPr>
          <w:rFonts w:ascii="Times New Roman" w:eastAsia="SimSun" w:hAnsi="Times New Roman" w:cs="Times New Roman"/>
          <w:sz w:val="20"/>
          <w:szCs w:val="20"/>
          <w:lang w:eastAsia="zh-CN"/>
        </w:rPr>
        <w:t>compensation</w:t>
      </w:r>
      <w:r w:rsidR="00E85017" w:rsidRPr="00AF59FB">
        <w:rPr>
          <w:rFonts w:ascii="Times New Roman" w:eastAsia="SimSun" w:hAnsi="Times New Roman" w:cs="Times New Roman"/>
          <w:sz w:val="20"/>
          <w:szCs w:val="20"/>
          <w:lang w:eastAsia="zh-CN"/>
        </w:rPr>
        <w:t xml:space="preserve"> in favo</w:t>
      </w:r>
      <w:r w:rsidRPr="00AF59FB">
        <w:rPr>
          <w:rFonts w:ascii="Times New Roman" w:eastAsia="SimSun" w:hAnsi="Times New Roman" w:cs="Times New Roman"/>
          <w:sz w:val="20"/>
          <w:szCs w:val="20"/>
          <w:lang w:eastAsia="zh-CN"/>
        </w:rPr>
        <w:t>u</w:t>
      </w:r>
      <w:r w:rsidR="00E85017" w:rsidRPr="00AF59FB">
        <w:rPr>
          <w:rFonts w:ascii="Times New Roman" w:eastAsia="SimSun" w:hAnsi="Times New Roman" w:cs="Times New Roman"/>
          <w:sz w:val="20"/>
          <w:szCs w:val="20"/>
          <w:lang w:eastAsia="zh-CN"/>
        </w:rPr>
        <w:t>r of victims, which it did not do in the present case.</w:t>
      </w:r>
    </w:p>
    <w:p w14:paraId="6226B49B" w14:textId="77777777" w:rsidR="00ED195A" w:rsidRPr="006834C7" w:rsidRDefault="00ED195A" w:rsidP="00AF59FB">
      <w:pPr>
        <w:suppressAutoHyphens/>
        <w:spacing w:after="120" w:line="240" w:lineRule="atLeast"/>
        <w:ind w:left="1134" w:right="1134"/>
        <w:jc w:val="both"/>
        <w:rPr>
          <w:rFonts w:ascii="Times New Roman" w:eastAsia="SimSun" w:hAnsi="Times New Roman" w:cs="Times New Roman"/>
          <w:b/>
          <w:bCs/>
          <w:lang w:eastAsia="zh-CN"/>
        </w:rPr>
      </w:pPr>
      <w:r w:rsidRPr="006834C7">
        <w:rPr>
          <w:rFonts w:ascii="Times New Roman" w:eastAsia="SimSun" w:hAnsi="Times New Roman" w:cs="Times New Roman"/>
          <w:b/>
          <w:bCs/>
          <w:lang w:eastAsia="zh-CN"/>
        </w:rPr>
        <w:t xml:space="preserve">Further, the State party elaborates on the measures </w:t>
      </w:r>
      <w:r w:rsidR="0073444D" w:rsidRPr="006834C7">
        <w:rPr>
          <w:rFonts w:ascii="Times New Roman" w:eastAsia="SimSun" w:hAnsi="Times New Roman" w:cs="Times New Roman"/>
          <w:b/>
          <w:bCs/>
          <w:lang w:eastAsia="zh-CN"/>
        </w:rPr>
        <w:t xml:space="preserve">taken </w:t>
      </w:r>
      <w:r w:rsidRPr="006834C7">
        <w:rPr>
          <w:rFonts w:ascii="Times New Roman" w:eastAsia="SimSun" w:hAnsi="Times New Roman" w:cs="Times New Roman"/>
          <w:b/>
          <w:bCs/>
          <w:lang w:eastAsia="zh-CN"/>
        </w:rPr>
        <w:t xml:space="preserve">to </w:t>
      </w:r>
      <w:r w:rsidR="0073444D" w:rsidRPr="006834C7">
        <w:rPr>
          <w:rFonts w:ascii="Times New Roman" w:eastAsia="SimSun" w:hAnsi="Times New Roman" w:cs="Times New Roman"/>
          <w:b/>
          <w:bCs/>
          <w:lang w:eastAsia="zh-CN"/>
        </w:rPr>
        <w:t xml:space="preserve">give effect to </w:t>
      </w:r>
      <w:r w:rsidRPr="006834C7">
        <w:rPr>
          <w:rFonts w:ascii="Times New Roman" w:eastAsia="SimSun" w:hAnsi="Times New Roman" w:cs="Times New Roman"/>
          <w:b/>
          <w:bCs/>
          <w:lang w:eastAsia="zh-CN"/>
        </w:rPr>
        <w:t>the Committee</w:t>
      </w:r>
      <w:r w:rsidR="0073444D" w:rsidRPr="006834C7">
        <w:rPr>
          <w:rFonts w:ascii="Times New Roman" w:eastAsia="SimSun" w:hAnsi="Times New Roman" w:cs="Times New Roman"/>
          <w:b/>
          <w:bCs/>
          <w:lang w:eastAsia="zh-CN"/>
        </w:rPr>
        <w:t>’s views</w:t>
      </w:r>
      <w:r w:rsidRPr="006834C7">
        <w:rPr>
          <w:rFonts w:ascii="Times New Roman" w:eastAsia="SimSun" w:hAnsi="Times New Roman" w:cs="Times New Roman"/>
          <w:b/>
          <w:bCs/>
          <w:lang w:eastAsia="zh-CN"/>
        </w:rPr>
        <w:t>.</w:t>
      </w:r>
    </w:p>
    <w:p w14:paraId="01EB9539" w14:textId="3211C952" w:rsidR="004E556B" w:rsidRPr="00AF59FB" w:rsidRDefault="0073444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In their communication, t</w:t>
      </w:r>
      <w:r w:rsidR="004E556B" w:rsidRPr="00AF59FB">
        <w:rPr>
          <w:rFonts w:ascii="Times New Roman" w:eastAsia="SimSun" w:hAnsi="Times New Roman" w:cs="Times New Roman"/>
          <w:sz w:val="20"/>
          <w:szCs w:val="20"/>
          <w:lang w:eastAsia="zh-CN"/>
        </w:rPr>
        <w:t xml:space="preserve">he authors requested that the State provide them with </w:t>
      </w:r>
      <w:r w:rsidRPr="00AF59FB">
        <w:rPr>
          <w:rFonts w:ascii="Times New Roman" w:eastAsia="SimSun" w:hAnsi="Times New Roman" w:cs="Times New Roman"/>
          <w:sz w:val="20"/>
          <w:szCs w:val="20"/>
          <w:lang w:eastAsia="zh-CN"/>
        </w:rPr>
        <w:t xml:space="preserve">an </w:t>
      </w:r>
      <w:r w:rsidR="004E556B" w:rsidRPr="00AF59FB">
        <w:rPr>
          <w:rFonts w:ascii="Times New Roman" w:eastAsia="SimSun" w:hAnsi="Times New Roman" w:cs="Times New Roman"/>
          <w:sz w:val="20"/>
          <w:szCs w:val="20"/>
          <w:lang w:eastAsia="zh-CN"/>
        </w:rPr>
        <w:t>effective remed</w:t>
      </w:r>
      <w:r w:rsidRPr="00AF59FB">
        <w:rPr>
          <w:rFonts w:ascii="Times New Roman" w:eastAsia="SimSun" w:hAnsi="Times New Roman" w:cs="Times New Roman"/>
          <w:sz w:val="20"/>
          <w:szCs w:val="20"/>
          <w:lang w:eastAsia="zh-CN"/>
        </w:rPr>
        <w:t>y</w:t>
      </w:r>
      <w:r w:rsidR="004E556B" w:rsidRPr="00AF59FB">
        <w:rPr>
          <w:rFonts w:ascii="Times New Roman" w:eastAsia="SimSun" w:hAnsi="Times New Roman" w:cs="Times New Roman"/>
          <w:sz w:val="20"/>
          <w:szCs w:val="20"/>
          <w:lang w:eastAsia="zh-CN"/>
        </w:rPr>
        <w:t xml:space="preserve"> </w:t>
      </w:r>
      <w:r w:rsidR="004719B1" w:rsidRPr="00AF59FB">
        <w:rPr>
          <w:rFonts w:ascii="Times New Roman" w:eastAsia="SimSun" w:hAnsi="Times New Roman" w:cs="Times New Roman"/>
          <w:sz w:val="20"/>
          <w:szCs w:val="20"/>
          <w:lang w:eastAsia="zh-CN"/>
        </w:rPr>
        <w:t>from</w:t>
      </w:r>
      <w:r w:rsidR="004E556B" w:rsidRPr="00AF59FB">
        <w:rPr>
          <w:rFonts w:ascii="Times New Roman" w:eastAsia="SimSun" w:hAnsi="Times New Roman" w:cs="Times New Roman"/>
          <w:sz w:val="20"/>
          <w:szCs w:val="20"/>
          <w:lang w:eastAsia="zh-CN"/>
        </w:rPr>
        <w:t xml:space="preserve"> independent and impartial judges, and that Legislative Decree No 13 </w:t>
      </w:r>
      <w:proofErr w:type="gramStart"/>
      <w:r w:rsidR="004E556B" w:rsidRPr="00AF59FB">
        <w:rPr>
          <w:rFonts w:ascii="Times New Roman" w:eastAsia="SimSun" w:hAnsi="Times New Roman" w:cs="Times New Roman"/>
          <w:sz w:val="20"/>
          <w:szCs w:val="20"/>
          <w:lang w:eastAsia="zh-CN"/>
        </w:rPr>
        <w:t>should be declared</w:t>
      </w:r>
      <w:proofErr w:type="gramEnd"/>
      <w:r w:rsidR="004E556B" w:rsidRPr="00AF59FB">
        <w:rPr>
          <w:rFonts w:ascii="Times New Roman" w:eastAsia="SimSun" w:hAnsi="Times New Roman" w:cs="Times New Roman"/>
          <w:sz w:val="20"/>
          <w:szCs w:val="20"/>
          <w:lang w:eastAsia="zh-CN"/>
        </w:rPr>
        <w:t xml:space="preserve"> ineffective. They claimed that Legislative Decree No. 13 prevented them from accessing justice. The Committee held that the Legislative Decree No. 13, which prohibit</w:t>
      </w:r>
      <w:r w:rsidR="004719B1" w:rsidRPr="00AF59FB">
        <w:rPr>
          <w:rFonts w:ascii="Times New Roman" w:eastAsia="SimSun" w:hAnsi="Times New Roman" w:cs="Times New Roman"/>
          <w:sz w:val="20"/>
          <w:szCs w:val="20"/>
          <w:lang w:eastAsia="zh-CN"/>
        </w:rPr>
        <w:t>s</w:t>
      </w:r>
      <w:r w:rsidR="004E556B" w:rsidRPr="00AF59FB">
        <w:rPr>
          <w:rFonts w:ascii="Times New Roman" w:eastAsia="SimSun" w:hAnsi="Times New Roman" w:cs="Times New Roman"/>
          <w:sz w:val="20"/>
          <w:szCs w:val="20"/>
          <w:lang w:eastAsia="zh-CN"/>
        </w:rPr>
        <w:t xml:space="preserve"> filling an application for constitutional remedy against the </w:t>
      </w:r>
      <w:r w:rsidR="00D23ADB" w:rsidRPr="00AF59FB">
        <w:rPr>
          <w:rFonts w:ascii="Times New Roman" w:eastAsia="SimSun" w:hAnsi="Times New Roman" w:cs="Times New Roman"/>
          <w:sz w:val="20"/>
          <w:szCs w:val="20"/>
          <w:lang w:eastAsia="zh-CN"/>
        </w:rPr>
        <w:t>decisions</w:t>
      </w:r>
      <w:r w:rsidR="00417E92" w:rsidRPr="00AF59FB">
        <w:rPr>
          <w:rFonts w:ascii="Times New Roman" w:eastAsia="SimSun" w:hAnsi="Times New Roman" w:cs="Times New Roman"/>
          <w:sz w:val="20"/>
          <w:szCs w:val="20"/>
          <w:lang w:eastAsia="zh-CN"/>
        </w:rPr>
        <w:t xml:space="preserve"> </w:t>
      </w:r>
      <w:r w:rsidR="004E556B" w:rsidRPr="00AF59FB">
        <w:rPr>
          <w:rFonts w:ascii="Times New Roman" w:eastAsia="SimSun" w:hAnsi="Times New Roman" w:cs="Times New Roman"/>
          <w:sz w:val="20"/>
          <w:szCs w:val="20"/>
          <w:lang w:eastAsia="zh-CN"/>
        </w:rPr>
        <w:t xml:space="preserve">of the </w:t>
      </w:r>
      <w:r w:rsidR="008D57B6" w:rsidRPr="00AF59FB">
        <w:rPr>
          <w:rFonts w:ascii="Times New Roman" w:eastAsia="SimSun" w:hAnsi="Times New Roman" w:cs="Times New Roman"/>
          <w:sz w:val="20"/>
          <w:szCs w:val="20"/>
          <w:lang w:eastAsia="zh-CN"/>
        </w:rPr>
        <w:t>Deposit Guarantee Agency (</w:t>
      </w:r>
      <w:r w:rsidR="004E556B" w:rsidRPr="00AF59FB">
        <w:rPr>
          <w:rFonts w:ascii="Times New Roman" w:eastAsia="SimSun" w:hAnsi="Times New Roman" w:cs="Times New Roman"/>
          <w:sz w:val="20"/>
          <w:szCs w:val="20"/>
          <w:lang w:eastAsia="zh-CN"/>
        </w:rPr>
        <w:t>AG</w:t>
      </w:r>
      <w:r w:rsidR="008D57B6" w:rsidRPr="00AF59FB">
        <w:rPr>
          <w:rFonts w:ascii="Times New Roman" w:eastAsia="SimSun" w:hAnsi="Times New Roman" w:cs="Times New Roman"/>
          <w:sz w:val="20"/>
          <w:szCs w:val="20"/>
          <w:lang w:eastAsia="zh-CN"/>
        </w:rPr>
        <w:t>D)</w:t>
      </w:r>
      <w:r w:rsidR="004E556B" w:rsidRPr="00AF59FB">
        <w:rPr>
          <w:rFonts w:ascii="Times New Roman" w:eastAsia="SimSun" w:hAnsi="Times New Roman" w:cs="Times New Roman"/>
          <w:sz w:val="20"/>
          <w:szCs w:val="20"/>
          <w:lang w:eastAsia="zh-CN"/>
        </w:rPr>
        <w:t xml:space="preserve"> and includ</w:t>
      </w:r>
      <w:r w:rsidR="004719B1" w:rsidRPr="00AF59FB">
        <w:rPr>
          <w:rFonts w:ascii="Times New Roman" w:eastAsia="SimSun" w:hAnsi="Times New Roman" w:cs="Times New Roman"/>
          <w:sz w:val="20"/>
          <w:szCs w:val="20"/>
          <w:lang w:eastAsia="zh-CN"/>
        </w:rPr>
        <w:t>es</w:t>
      </w:r>
      <w:r w:rsidR="004E556B" w:rsidRPr="00AF59FB">
        <w:rPr>
          <w:rFonts w:ascii="Times New Roman" w:eastAsia="SimSun" w:hAnsi="Times New Roman" w:cs="Times New Roman"/>
          <w:sz w:val="20"/>
          <w:szCs w:val="20"/>
          <w:lang w:eastAsia="zh-CN"/>
        </w:rPr>
        <w:t xml:space="preserve"> the dismissal of judges who took cognizance of such applications, violate</w:t>
      </w:r>
      <w:r w:rsidR="004719B1" w:rsidRPr="00AF59FB">
        <w:rPr>
          <w:rFonts w:ascii="Times New Roman" w:eastAsia="SimSun" w:hAnsi="Times New Roman" w:cs="Times New Roman"/>
          <w:sz w:val="20"/>
          <w:szCs w:val="20"/>
          <w:lang w:eastAsia="zh-CN"/>
        </w:rPr>
        <w:t>s</w:t>
      </w:r>
      <w:r w:rsidR="004E556B" w:rsidRPr="00AF59FB">
        <w:rPr>
          <w:rFonts w:ascii="Times New Roman" w:eastAsia="SimSun" w:hAnsi="Times New Roman" w:cs="Times New Roman"/>
          <w:sz w:val="20"/>
          <w:szCs w:val="20"/>
          <w:lang w:eastAsia="zh-CN"/>
        </w:rPr>
        <w:t xml:space="preserve"> the right of the authors under Article 14(1). The only violation the Committee found was the prohibition to file an application for a constitutional remedy and other special complaints against the AGD </w:t>
      </w:r>
      <w:r w:rsidR="00D23ADB" w:rsidRPr="00AF59FB">
        <w:rPr>
          <w:rFonts w:ascii="Times New Roman" w:eastAsia="SimSun" w:hAnsi="Times New Roman" w:cs="Times New Roman"/>
          <w:sz w:val="20"/>
          <w:szCs w:val="20"/>
          <w:lang w:eastAsia="zh-CN"/>
        </w:rPr>
        <w:t>decision</w:t>
      </w:r>
      <w:r w:rsidR="004E556B" w:rsidRPr="00AF59FB">
        <w:rPr>
          <w:rFonts w:ascii="Times New Roman" w:eastAsia="SimSun" w:hAnsi="Times New Roman" w:cs="Times New Roman"/>
          <w:sz w:val="20"/>
          <w:szCs w:val="20"/>
          <w:lang w:eastAsia="zh-CN"/>
        </w:rPr>
        <w:t>. The Committee, however, never expressed its views about the legality of the AG</w:t>
      </w:r>
      <w:r w:rsidR="009A464E" w:rsidRPr="00AF59FB">
        <w:rPr>
          <w:rFonts w:ascii="Times New Roman" w:eastAsia="SimSun" w:hAnsi="Times New Roman" w:cs="Times New Roman"/>
          <w:sz w:val="20"/>
          <w:szCs w:val="20"/>
          <w:lang w:eastAsia="zh-CN"/>
        </w:rPr>
        <w:t>D</w:t>
      </w:r>
      <w:r w:rsidR="004E556B" w:rsidRPr="00AF59FB">
        <w:rPr>
          <w:rFonts w:ascii="Times New Roman" w:eastAsia="SimSun" w:hAnsi="Times New Roman" w:cs="Times New Roman"/>
          <w:sz w:val="20"/>
          <w:szCs w:val="20"/>
          <w:lang w:eastAsia="zh-CN"/>
        </w:rPr>
        <w:t xml:space="preserve"> </w:t>
      </w:r>
      <w:r w:rsidR="00D23ADB" w:rsidRPr="00AF59FB">
        <w:rPr>
          <w:rFonts w:ascii="Times New Roman" w:eastAsia="SimSun" w:hAnsi="Times New Roman" w:cs="Times New Roman"/>
          <w:sz w:val="20"/>
          <w:szCs w:val="20"/>
          <w:lang w:eastAsia="zh-CN"/>
        </w:rPr>
        <w:t>decision</w:t>
      </w:r>
      <w:r w:rsidR="004E556B" w:rsidRPr="00AF59FB">
        <w:rPr>
          <w:rFonts w:ascii="Times New Roman" w:eastAsia="SimSun" w:hAnsi="Times New Roman" w:cs="Times New Roman"/>
          <w:sz w:val="20"/>
          <w:szCs w:val="20"/>
          <w:lang w:eastAsia="zh-CN"/>
        </w:rPr>
        <w:t xml:space="preserve">. The Committee found that the State </w:t>
      </w:r>
      <w:r w:rsidR="00D23ADB" w:rsidRPr="00AF59FB">
        <w:rPr>
          <w:rFonts w:ascii="Times New Roman" w:eastAsia="SimSun" w:hAnsi="Times New Roman" w:cs="Times New Roman"/>
          <w:sz w:val="20"/>
          <w:szCs w:val="20"/>
          <w:lang w:eastAsia="zh-CN"/>
        </w:rPr>
        <w:t xml:space="preserve">party </w:t>
      </w:r>
      <w:r w:rsidR="004E556B" w:rsidRPr="00AF59FB">
        <w:rPr>
          <w:rFonts w:ascii="Times New Roman" w:eastAsia="SimSun" w:hAnsi="Times New Roman" w:cs="Times New Roman"/>
          <w:sz w:val="20"/>
          <w:szCs w:val="20"/>
          <w:lang w:eastAsia="zh-CN"/>
        </w:rPr>
        <w:t xml:space="preserve">had to provide an effective remedy by assuring that the civil process complies with the guaranties under Article 14(1) and the present </w:t>
      </w:r>
      <w:r w:rsidR="004719B1" w:rsidRPr="00AF59FB">
        <w:rPr>
          <w:rFonts w:ascii="Times New Roman" w:eastAsia="SimSun" w:hAnsi="Times New Roman" w:cs="Times New Roman"/>
          <w:sz w:val="20"/>
          <w:szCs w:val="20"/>
          <w:lang w:eastAsia="zh-CN"/>
        </w:rPr>
        <w:t>V</w:t>
      </w:r>
      <w:r w:rsidR="004E556B" w:rsidRPr="00AF59FB">
        <w:rPr>
          <w:rFonts w:ascii="Times New Roman" w:eastAsia="SimSun" w:hAnsi="Times New Roman" w:cs="Times New Roman"/>
          <w:sz w:val="20"/>
          <w:szCs w:val="20"/>
          <w:lang w:eastAsia="zh-CN"/>
        </w:rPr>
        <w:t>iews.</w:t>
      </w:r>
    </w:p>
    <w:p w14:paraId="45C8694C" w14:textId="33AF4535" w:rsidR="004E556B" w:rsidRPr="00AF59FB" w:rsidRDefault="007A4DF7"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Regarding the</w:t>
      </w:r>
      <w:r w:rsidR="004E556B" w:rsidRPr="00AF59FB">
        <w:rPr>
          <w:rFonts w:ascii="Times New Roman" w:eastAsia="SimSun" w:hAnsi="Times New Roman" w:cs="Times New Roman"/>
          <w:sz w:val="20"/>
          <w:szCs w:val="20"/>
          <w:lang w:eastAsia="zh-CN"/>
        </w:rPr>
        <w:t xml:space="preserve"> </w:t>
      </w:r>
      <w:r w:rsidRPr="00AF59FB">
        <w:rPr>
          <w:rFonts w:ascii="Times New Roman" w:eastAsia="SimSun" w:hAnsi="Times New Roman" w:cs="Times New Roman"/>
          <w:sz w:val="20"/>
          <w:szCs w:val="20"/>
          <w:lang w:eastAsia="zh-CN"/>
        </w:rPr>
        <w:t xml:space="preserve">effectiveness of </w:t>
      </w:r>
      <w:r w:rsidR="004E556B" w:rsidRPr="00AF59FB">
        <w:rPr>
          <w:rFonts w:ascii="Times New Roman" w:eastAsia="SimSun" w:hAnsi="Times New Roman" w:cs="Times New Roman"/>
          <w:sz w:val="20"/>
          <w:szCs w:val="20"/>
          <w:lang w:eastAsia="zh-CN"/>
        </w:rPr>
        <w:t>domestic remed</w:t>
      </w:r>
      <w:r w:rsidRPr="00AF59FB">
        <w:rPr>
          <w:rFonts w:ascii="Times New Roman" w:eastAsia="SimSun" w:hAnsi="Times New Roman" w:cs="Times New Roman"/>
          <w:sz w:val="20"/>
          <w:szCs w:val="20"/>
          <w:lang w:eastAsia="zh-CN"/>
        </w:rPr>
        <w:t>ies</w:t>
      </w:r>
      <w:r w:rsidR="004E556B" w:rsidRPr="00AF59FB">
        <w:rPr>
          <w:rFonts w:ascii="Times New Roman" w:eastAsia="SimSun" w:hAnsi="Times New Roman" w:cs="Times New Roman"/>
          <w:sz w:val="20"/>
          <w:szCs w:val="20"/>
          <w:lang w:eastAsia="zh-CN"/>
        </w:rPr>
        <w:t>, the Law of the Contentious Administrative Jurisdiction regulates acts such as the AG</w:t>
      </w:r>
      <w:r w:rsidR="00D23ADB" w:rsidRPr="00AF59FB">
        <w:rPr>
          <w:rFonts w:ascii="Times New Roman" w:eastAsia="SimSun" w:hAnsi="Times New Roman" w:cs="Times New Roman"/>
          <w:sz w:val="20"/>
          <w:szCs w:val="20"/>
          <w:lang w:eastAsia="zh-CN"/>
        </w:rPr>
        <w:t>D</w:t>
      </w:r>
      <w:r w:rsidR="004E556B" w:rsidRPr="00AF59FB">
        <w:rPr>
          <w:rFonts w:ascii="Times New Roman" w:eastAsia="SimSun" w:hAnsi="Times New Roman" w:cs="Times New Roman"/>
          <w:sz w:val="20"/>
          <w:szCs w:val="20"/>
          <w:lang w:eastAsia="zh-CN"/>
        </w:rPr>
        <w:t xml:space="preserve"> </w:t>
      </w:r>
      <w:r w:rsidR="00D67790" w:rsidRPr="00AF59FB">
        <w:rPr>
          <w:rFonts w:ascii="Times New Roman" w:eastAsia="SimSun" w:hAnsi="Times New Roman" w:cs="Times New Roman"/>
          <w:sz w:val="20"/>
          <w:szCs w:val="20"/>
          <w:lang w:eastAsia="zh-CN"/>
        </w:rPr>
        <w:t>decision</w:t>
      </w:r>
      <w:r w:rsidR="004E556B" w:rsidRPr="00AF59FB">
        <w:rPr>
          <w:rFonts w:ascii="Times New Roman" w:eastAsia="SimSun" w:hAnsi="Times New Roman" w:cs="Times New Roman"/>
          <w:sz w:val="20"/>
          <w:szCs w:val="20"/>
          <w:lang w:eastAsia="zh-CN"/>
        </w:rPr>
        <w:t xml:space="preserve"> and an administrative complaint would have been the proper way to dispute the AG</w:t>
      </w:r>
      <w:r w:rsidR="009A464E" w:rsidRPr="00AF59FB">
        <w:rPr>
          <w:rFonts w:ascii="Times New Roman" w:eastAsia="SimSun" w:hAnsi="Times New Roman" w:cs="Times New Roman"/>
          <w:sz w:val="20"/>
          <w:szCs w:val="20"/>
          <w:lang w:eastAsia="zh-CN"/>
        </w:rPr>
        <w:t>D</w:t>
      </w:r>
      <w:r w:rsidR="004E556B" w:rsidRPr="00AF59FB">
        <w:rPr>
          <w:rFonts w:ascii="Times New Roman" w:eastAsia="SimSun" w:hAnsi="Times New Roman" w:cs="Times New Roman"/>
          <w:sz w:val="20"/>
          <w:szCs w:val="20"/>
          <w:lang w:eastAsia="zh-CN"/>
        </w:rPr>
        <w:t xml:space="preserve"> </w:t>
      </w:r>
      <w:r w:rsidR="00D23ADB" w:rsidRPr="00AF59FB">
        <w:rPr>
          <w:rFonts w:ascii="Times New Roman" w:eastAsia="SimSun" w:hAnsi="Times New Roman" w:cs="Times New Roman"/>
          <w:sz w:val="20"/>
          <w:szCs w:val="20"/>
          <w:lang w:eastAsia="zh-CN"/>
        </w:rPr>
        <w:t>decision</w:t>
      </w:r>
      <w:r w:rsidR="004E556B" w:rsidRPr="00AF59FB">
        <w:rPr>
          <w:rFonts w:ascii="Times New Roman" w:eastAsia="SimSun" w:hAnsi="Times New Roman" w:cs="Times New Roman"/>
          <w:sz w:val="20"/>
          <w:szCs w:val="20"/>
          <w:lang w:eastAsia="zh-CN"/>
        </w:rPr>
        <w:t xml:space="preserve">. The State complied with its obligation to provide effective remedies to the authors because </w:t>
      </w:r>
      <w:proofErr w:type="gramStart"/>
      <w:r w:rsidR="004E556B" w:rsidRPr="00AF59FB">
        <w:rPr>
          <w:rFonts w:ascii="Times New Roman" w:eastAsia="SimSun" w:hAnsi="Times New Roman" w:cs="Times New Roman"/>
          <w:sz w:val="20"/>
          <w:szCs w:val="20"/>
          <w:lang w:eastAsia="zh-CN"/>
        </w:rPr>
        <w:t>at the moment</w:t>
      </w:r>
      <w:proofErr w:type="gramEnd"/>
      <w:r w:rsidR="004E556B" w:rsidRPr="00AF59FB">
        <w:rPr>
          <w:rFonts w:ascii="Times New Roman" w:eastAsia="SimSun" w:hAnsi="Times New Roman" w:cs="Times New Roman"/>
          <w:sz w:val="20"/>
          <w:szCs w:val="20"/>
          <w:lang w:eastAsia="zh-CN"/>
        </w:rPr>
        <w:t xml:space="preserve"> of the events the authors could have lodged an administrative complaint</w:t>
      </w:r>
      <w:r w:rsidR="00C735E3" w:rsidRPr="00AF59FB">
        <w:rPr>
          <w:rFonts w:ascii="Times New Roman" w:eastAsia="SimSun" w:hAnsi="Times New Roman" w:cs="Times New Roman"/>
          <w:sz w:val="20"/>
          <w:szCs w:val="20"/>
          <w:lang w:eastAsia="zh-CN"/>
        </w:rPr>
        <w:t>,</w:t>
      </w:r>
      <w:r w:rsidR="004E556B" w:rsidRPr="00AF59FB">
        <w:rPr>
          <w:rFonts w:ascii="Times New Roman" w:eastAsia="SimSun" w:hAnsi="Times New Roman" w:cs="Times New Roman"/>
          <w:sz w:val="20"/>
          <w:szCs w:val="20"/>
          <w:lang w:eastAsia="zh-CN"/>
        </w:rPr>
        <w:t xml:space="preserve"> which </w:t>
      </w:r>
      <w:r w:rsidRPr="00AF59FB">
        <w:rPr>
          <w:rFonts w:ascii="Times New Roman" w:eastAsia="SimSun" w:hAnsi="Times New Roman" w:cs="Times New Roman"/>
          <w:sz w:val="20"/>
          <w:szCs w:val="20"/>
          <w:lang w:eastAsia="zh-CN"/>
        </w:rPr>
        <w:t>c</w:t>
      </w:r>
      <w:r w:rsidR="004E556B" w:rsidRPr="00AF59FB">
        <w:rPr>
          <w:rFonts w:ascii="Times New Roman" w:eastAsia="SimSun" w:hAnsi="Times New Roman" w:cs="Times New Roman"/>
          <w:sz w:val="20"/>
          <w:szCs w:val="20"/>
          <w:lang w:eastAsia="zh-CN"/>
        </w:rPr>
        <w:t xml:space="preserve">ould have provided an effective remedy. Once the process with the administrative court would have been over, the authors would also </w:t>
      </w:r>
      <w:r w:rsidR="00C735E3" w:rsidRPr="00AF59FB">
        <w:rPr>
          <w:rFonts w:ascii="Times New Roman" w:eastAsia="SimSun" w:hAnsi="Times New Roman" w:cs="Times New Roman"/>
          <w:sz w:val="20"/>
          <w:szCs w:val="20"/>
          <w:lang w:eastAsia="zh-CN"/>
        </w:rPr>
        <w:t xml:space="preserve">have </w:t>
      </w:r>
      <w:r w:rsidR="004E556B" w:rsidRPr="00AF59FB">
        <w:rPr>
          <w:rFonts w:ascii="Times New Roman" w:eastAsia="SimSun" w:hAnsi="Times New Roman" w:cs="Times New Roman"/>
          <w:sz w:val="20"/>
          <w:szCs w:val="20"/>
          <w:lang w:eastAsia="zh-CN"/>
        </w:rPr>
        <w:t xml:space="preserve">had the possibility to lodge an extraordinary appeal to the National Court of Justice. Therefore, the authors had effective remedies at their </w:t>
      </w:r>
      <w:proofErr w:type="gramStart"/>
      <w:r w:rsidR="004E556B" w:rsidRPr="00AF59FB">
        <w:rPr>
          <w:rFonts w:ascii="Times New Roman" w:eastAsia="SimSun" w:hAnsi="Times New Roman" w:cs="Times New Roman"/>
          <w:sz w:val="20"/>
          <w:szCs w:val="20"/>
          <w:lang w:eastAsia="zh-CN"/>
        </w:rPr>
        <w:t>disposal,</w:t>
      </w:r>
      <w:proofErr w:type="gramEnd"/>
      <w:r w:rsidR="004E556B" w:rsidRPr="00AF59FB">
        <w:rPr>
          <w:rFonts w:ascii="Times New Roman" w:eastAsia="SimSun" w:hAnsi="Times New Roman" w:cs="Times New Roman"/>
          <w:sz w:val="20"/>
          <w:szCs w:val="20"/>
          <w:lang w:eastAsia="zh-CN"/>
        </w:rPr>
        <w:t xml:space="preserve"> however, they failed to consider these.</w:t>
      </w:r>
    </w:p>
    <w:p w14:paraId="347C6E4A" w14:textId="77777777" w:rsidR="004E556B" w:rsidRPr="00AF59FB" w:rsidRDefault="007A4DF7"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T</w:t>
      </w:r>
      <w:r w:rsidR="004E556B" w:rsidRPr="00AF59FB">
        <w:rPr>
          <w:rFonts w:ascii="Times New Roman" w:eastAsia="SimSun" w:hAnsi="Times New Roman" w:cs="Times New Roman"/>
          <w:sz w:val="20"/>
          <w:szCs w:val="20"/>
          <w:lang w:eastAsia="zh-CN"/>
        </w:rPr>
        <w:t xml:space="preserve">he State party </w:t>
      </w:r>
      <w:r w:rsidRPr="00AF59FB">
        <w:rPr>
          <w:rFonts w:ascii="Times New Roman" w:eastAsia="SimSun" w:hAnsi="Times New Roman" w:cs="Times New Roman"/>
          <w:sz w:val="20"/>
          <w:szCs w:val="20"/>
          <w:lang w:eastAsia="zh-CN"/>
        </w:rPr>
        <w:t xml:space="preserve">next </w:t>
      </w:r>
      <w:r w:rsidR="004E556B" w:rsidRPr="00AF59FB">
        <w:rPr>
          <w:rFonts w:ascii="Times New Roman" w:eastAsia="SimSun" w:hAnsi="Times New Roman" w:cs="Times New Roman"/>
          <w:sz w:val="20"/>
          <w:szCs w:val="20"/>
          <w:lang w:eastAsia="zh-CN"/>
        </w:rPr>
        <w:t xml:space="preserve">informs </w:t>
      </w:r>
      <w:r w:rsidRPr="00AF59FB">
        <w:rPr>
          <w:rFonts w:ascii="Times New Roman" w:eastAsia="SimSun" w:hAnsi="Times New Roman" w:cs="Times New Roman"/>
          <w:sz w:val="20"/>
          <w:szCs w:val="20"/>
          <w:lang w:eastAsia="zh-CN"/>
        </w:rPr>
        <w:t xml:space="preserve">the Committee </w:t>
      </w:r>
      <w:r w:rsidR="004E556B" w:rsidRPr="00AF59FB">
        <w:rPr>
          <w:rFonts w:ascii="Times New Roman" w:eastAsia="SimSun" w:hAnsi="Times New Roman" w:cs="Times New Roman"/>
          <w:sz w:val="20"/>
          <w:szCs w:val="20"/>
          <w:lang w:eastAsia="zh-CN"/>
        </w:rPr>
        <w:t xml:space="preserve">that </w:t>
      </w:r>
      <w:proofErr w:type="gramStart"/>
      <w:r w:rsidRPr="00AF59FB">
        <w:rPr>
          <w:rFonts w:ascii="Times New Roman" w:eastAsia="SimSun" w:hAnsi="Times New Roman" w:cs="Times New Roman"/>
          <w:sz w:val="20"/>
          <w:szCs w:val="20"/>
          <w:lang w:eastAsia="zh-CN"/>
        </w:rPr>
        <w:t>its</w:t>
      </w:r>
      <w:proofErr w:type="gramEnd"/>
      <w:r w:rsidR="001E4119" w:rsidRPr="00AF59FB">
        <w:rPr>
          <w:rFonts w:ascii="Times New Roman" w:eastAsia="SimSun" w:hAnsi="Times New Roman" w:cs="Times New Roman"/>
          <w:sz w:val="20"/>
          <w:szCs w:val="20"/>
          <w:lang w:eastAsia="zh-CN"/>
        </w:rPr>
        <w:t xml:space="preserve"> </w:t>
      </w:r>
      <w:r w:rsidR="004E556B" w:rsidRPr="00AF59FB">
        <w:rPr>
          <w:rFonts w:ascii="Times New Roman" w:eastAsia="SimSun" w:hAnsi="Times New Roman" w:cs="Times New Roman"/>
          <w:sz w:val="20"/>
          <w:szCs w:val="20"/>
          <w:lang w:eastAsia="zh-CN"/>
        </w:rPr>
        <w:t>Ministry of Justice, Human Rights and Cults of Ecuador as well as the Ministry of Foreign Affairs and Human Mobility broadly disseminated the views</w:t>
      </w:r>
      <w:r w:rsidRPr="00AF59FB">
        <w:rPr>
          <w:rFonts w:ascii="Times New Roman" w:eastAsia="SimSun" w:hAnsi="Times New Roman" w:cs="Times New Roman"/>
          <w:sz w:val="20"/>
          <w:szCs w:val="20"/>
          <w:lang w:eastAsia="zh-CN"/>
        </w:rPr>
        <w:t xml:space="preserve"> in the State party</w:t>
      </w:r>
      <w:r w:rsidR="004E556B" w:rsidRPr="00AF59FB">
        <w:rPr>
          <w:rFonts w:ascii="Times New Roman" w:eastAsia="SimSun" w:hAnsi="Times New Roman" w:cs="Times New Roman"/>
          <w:sz w:val="20"/>
          <w:szCs w:val="20"/>
          <w:lang w:eastAsia="zh-CN"/>
        </w:rPr>
        <w:t>.</w:t>
      </w:r>
    </w:p>
    <w:p w14:paraId="249FEA05" w14:textId="77777777" w:rsidR="00ED195A" w:rsidRPr="00AF59FB" w:rsidRDefault="004E556B" w:rsidP="00AF59FB">
      <w:pPr>
        <w:suppressAutoHyphens/>
        <w:spacing w:after="120" w:line="240" w:lineRule="atLeast"/>
        <w:ind w:left="1134" w:right="1134"/>
        <w:jc w:val="both"/>
        <w:rPr>
          <w:rFonts w:ascii="Times New Roman" w:eastAsia="SimSun" w:hAnsi="Times New Roman" w:cs="Times New Roman"/>
          <w:sz w:val="20"/>
          <w:szCs w:val="20"/>
          <w:lang w:eastAsia="zh-CN"/>
        </w:rPr>
      </w:pPr>
      <w:proofErr w:type="gramStart"/>
      <w:r w:rsidRPr="00AF59FB">
        <w:rPr>
          <w:rFonts w:ascii="Times New Roman" w:eastAsia="SimSun" w:hAnsi="Times New Roman" w:cs="Times New Roman"/>
          <w:sz w:val="20"/>
          <w:szCs w:val="20"/>
          <w:lang w:eastAsia="zh-CN"/>
        </w:rPr>
        <w:t>Therefore, the State party has complied with applying the views of the Committee and asks to have the case closed.</w:t>
      </w:r>
      <w:proofErr w:type="gramEnd"/>
    </w:p>
    <w:p w14:paraId="25E19331" w14:textId="77777777" w:rsidR="00DB6862" w:rsidRPr="006834C7" w:rsidRDefault="007A4DF7" w:rsidP="00AF59FB">
      <w:pPr>
        <w:suppressAutoHyphens/>
        <w:spacing w:after="120" w:line="240" w:lineRule="atLeast"/>
        <w:ind w:left="1134" w:right="1134"/>
        <w:jc w:val="both"/>
        <w:rPr>
          <w:rFonts w:ascii="Times New Roman" w:eastAsia="SimSun" w:hAnsi="Times New Roman" w:cs="Times New Roman"/>
          <w:b/>
          <w:bCs/>
          <w:lang w:eastAsia="zh-CN"/>
        </w:rPr>
      </w:pPr>
      <w:r w:rsidRPr="006834C7">
        <w:rPr>
          <w:rFonts w:ascii="Times New Roman" w:eastAsia="SimSun" w:hAnsi="Times New Roman" w:cs="Times New Roman"/>
          <w:b/>
          <w:bCs/>
          <w:lang w:eastAsia="zh-CN"/>
        </w:rPr>
        <w:t>A</w:t>
      </w:r>
      <w:r w:rsidR="00946FBC" w:rsidRPr="006834C7">
        <w:rPr>
          <w:rFonts w:ascii="Times New Roman" w:eastAsia="SimSun" w:hAnsi="Times New Roman" w:cs="Times New Roman"/>
          <w:b/>
          <w:bCs/>
          <w:lang w:eastAsia="zh-CN"/>
        </w:rPr>
        <w:t>uthor</w:t>
      </w:r>
      <w:r w:rsidR="00272463" w:rsidRPr="006834C7">
        <w:rPr>
          <w:rFonts w:ascii="Times New Roman" w:eastAsia="SimSun" w:hAnsi="Times New Roman" w:cs="Times New Roman"/>
          <w:b/>
          <w:bCs/>
          <w:lang w:eastAsia="zh-CN"/>
        </w:rPr>
        <w:t>’s counsel</w:t>
      </w:r>
      <w:r w:rsidRPr="006834C7">
        <w:rPr>
          <w:rFonts w:ascii="Times New Roman" w:eastAsia="SimSun" w:hAnsi="Times New Roman" w:cs="Times New Roman"/>
          <w:b/>
          <w:bCs/>
          <w:lang w:eastAsia="zh-CN"/>
        </w:rPr>
        <w:t xml:space="preserve"> comments</w:t>
      </w:r>
      <w:r w:rsidR="00946FBC" w:rsidRPr="006834C7">
        <w:rPr>
          <w:rFonts w:ascii="Times New Roman" w:eastAsia="SimSun" w:hAnsi="Times New Roman" w:cs="Times New Roman"/>
          <w:b/>
          <w:bCs/>
          <w:lang w:eastAsia="zh-CN"/>
        </w:rPr>
        <w:t>: 7 August 2017</w:t>
      </w:r>
    </w:p>
    <w:p w14:paraId="59D87C51" w14:textId="77777777" w:rsidR="00272463" w:rsidRPr="00AF59FB" w:rsidRDefault="007A4DF7"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According to counsel, </w:t>
      </w:r>
      <w:r w:rsidR="00272463" w:rsidRPr="00AF59FB">
        <w:rPr>
          <w:rFonts w:ascii="Times New Roman" w:eastAsia="SimSun" w:hAnsi="Times New Roman" w:cs="Times New Roman"/>
          <w:sz w:val="20"/>
          <w:szCs w:val="20"/>
          <w:lang w:eastAsia="zh-CN"/>
        </w:rPr>
        <w:t xml:space="preserve">the State party’s interpretation regarding reparations is </w:t>
      </w:r>
      <w:r w:rsidRPr="00AF59FB">
        <w:rPr>
          <w:rFonts w:ascii="Times New Roman" w:eastAsia="SimSun" w:hAnsi="Times New Roman" w:cs="Times New Roman"/>
          <w:sz w:val="20"/>
          <w:szCs w:val="20"/>
          <w:lang w:eastAsia="zh-CN"/>
        </w:rPr>
        <w:t xml:space="preserve">one sided </w:t>
      </w:r>
      <w:r w:rsidR="00272463" w:rsidRPr="00AF59FB">
        <w:rPr>
          <w:rFonts w:ascii="Times New Roman" w:eastAsia="SimSun" w:hAnsi="Times New Roman" w:cs="Times New Roman"/>
          <w:sz w:val="20"/>
          <w:szCs w:val="20"/>
          <w:lang w:eastAsia="zh-CN"/>
        </w:rPr>
        <w:t>and arbitrary and reduces the reparations to offer a judicial remedy</w:t>
      </w:r>
      <w:r w:rsidR="00C735E3" w:rsidRPr="00AF59FB">
        <w:rPr>
          <w:rFonts w:ascii="Times New Roman" w:eastAsia="SimSun" w:hAnsi="Times New Roman" w:cs="Times New Roman"/>
          <w:sz w:val="20"/>
          <w:szCs w:val="20"/>
          <w:lang w:eastAsia="zh-CN"/>
        </w:rPr>
        <w:t>,</w:t>
      </w:r>
      <w:r w:rsidR="00272463" w:rsidRPr="00AF59FB">
        <w:rPr>
          <w:rFonts w:ascii="Times New Roman" w:eastAsia="SimSun" w:hAnsi="Times New Roman" w:cs="Times New Roman"/>
          <w:sz w:val="20"/>
          <w:szCs w:val="20"/>
          <w:lang w:eastAsia="zh-CN"/>
        </w:rPr>
        <w:t xml:space="preserve"> which </w:t>
      </w:r>
      <w:proofErr w:type="gramStart"/>
      <w:r w:rsidRPr="00AF59FB">
        <w:rPr>
          <w:rFonts w:ascii="Times New Roman" w:eastAsia="SimSun" w:hAnsi="Times New Roman" w:cs="Times New Roman"/>
          <w:sz w:val="20"/>
          <w:szCs w:val="20"/>
          <w:lang w:eastAsia="zh-CN"/>
        </w:rPr>
        <w:t>cannot be seen</w:t>
      </w:r>
      <w:proofErr w:type="gramEnd"/>
      <w:r w:rsidRPr="00AF59FB">
        <w:rPr>
          <w:rFonts w:ascii="Times New Roman" w:eastAsia="SimSun" w:hAnsi="Times New Roman" w:cs="Times New Roman"/>
          <w:sz w:val="20"/>
          <w:szCs w:val="20"/>
          <w:lang w:eastAsia="zh-CN"/>
        </w:rPr>
        <w:t xml:space="preserve"> as a complete </w:t>
      </w:r>
      <w:r w:rsidR="00272463" w:rsidRPr="00AF59FB">
        <w:rPr>
          <w:rFonts w:ascii="Times New Roman" w:eastAsia="SimSun" w:hAnsi="Times New Roman" w:cs="Times New Roman"/>
          <w:sz w:val="20"/>
          <w:szCs w:val="20"/>
          <w:lang w:eastAsia="zh-CN"/>
        </w:rPr>
        <w:t>remedy for the violations. Apart from being wrong and confusing, th</w:t>
      </w:r>
      <w:r w:rsidRPr="00AF59FB">
        <w:rPr>
          <w:rFonts w:ascii="Times New Roman" w:eastAsia="SimSun" w:hAnsi="Times New Roman" w:cs="Times New Roman"/>
          <w:sz w:val="20"/>
          <w:szCs w:val="20"/>
          <w:lang w:eastAsia="zh-CN"/>
        </w:rPr>
        <w:t>is</w:t>
      </w:r>
      <w:r w:rsidR="00272463" w:rsidRPr="00AF59FB">
        <w:rPr>
          <w:rFonts w:ascii="Times New Roman" w:eastAsia="SimSun" w:hAnsi="Times New Roman" w:cs="Times New Roman"/>
          <w:sz w:val="20"/>
          <w:szCs w:val="20"/>
          <w:lang w:eastAsia="zh-CN"/>
        </w:rPr>
        <w:t xml:space="preserve"> interpretation lacks knowledge of the international principles </w:t>
      </w:r>
      <w:r w:rsidRPr="00AF59FB">
        <w:rPr>
          <w:rFonts w:ascii="Times New Roman" w:eastAsia="SimSun" w:hAnsi="Times New Roman" w:cs="Times New Roman"/>
          <w:sz w:val="20"/>
          <w:szCs w:val="20"/>
          <w:lang w:eastAsia="zh-CN"/>
        </w:rPr>
        <w:t>on</w:t>
      </w:r>
      <w:r w:rsidR="00261589" w:rsidRPr="00AF59FB">
        <w:rPr>
          <w:rFonts w:ascii="Times New Roman" w:eastAsia="SimSun" w:hAnsi="Times New Roman" w:cs="Times New Roman"/>
          <w:sz w:val="20"/>
          <w:szCs w:val="20"/>
          <w:lang w:eastAsia="zh-CN"/>
        </w:rPr>
        <w:t xml:space="preserve"> </w:t>
      </w:r>
      <w:r w:rsidR="00272463" w:rsidRPr="00AF59FB">
        <w:rPr>
          <w:rFonts w:ascii="Times New Roman" w:eastAsia="SimSun" w:hAnsi="Times New Roman" w:cs="Times New Roman"/>
          <w:sz w:val="20"/>
          <w:szCs w:val="20"/>
          <w:lang w:eastAsia="zh-CN"/>
        </w:rPr>
        <w:t xml:space="preserve">reparations. </w:t>
      </w:r>
    </w:p>
    <w:p w14:paraId="61260E22" w14:textId="77777777" w:rsidR="00272463" w:rsidRPr="00AF59FB" w:rsidRDefault="007A4DF7"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Since t</w:t>
      </w:r>
      <w:r w:rsidR="00272463" w:rsidRPr="00AF59FB">
        <w:rPr>
          <w:rFonts w:ascii="Times New Roman" w:eastAsia="SimSun" w:hAnsi="Times New Roman" w:cs="Times New Roman"/>
          <w:sz w:val="20"/>
          <w:szCs w:val="20"/>
          <w:lang w:eastAsia="zh-CN"/>
        </w:rPr>
        <w:t xml:space="preserve">he </w:t>
      </w:r>
      <w:r w:rsidRPr="00AF59FB">
        <w:rPr>
          <w:rFonts w:ascii="Times New Roman" w:eastAsia="SimSun" w:hAnsi="Times New Roman" w:cs="Times New Roman"/>
          <w:sz w:val="20"/>
          <w:szCs w:val="20"/>
          <w:lang w:eastAsia="zh-CN"/>
        </w:rPr>
        <w:t>authors</w:t>
      </w:r>
      <w:r w:rsidR="00C735E3" w:rsidRPr="00AF59FB">
        <w:rPr>
          <w:rFonts w:ascii="Times New Roman" w:eastAsia="SimSun" w:hAnsi="Times New Roman" w:cs="Times New Roman"/>
          <w:sz w:val="20"/>
          <w:szCs w:val="20"/>
          <w:lang w:eastAsia="zh-CN"/>
        </w:rPr>
        <w:t>’</w:t>
      </w:r>
      <w:r w:rsidRPr="00AF59FB">
        <w:rPr>
          <w:rFonts w:ascii="Times New Roman" w:eastAsia="SimSun" w:hAnsi="Times New Roman" w:cs="Times New Roman"/>
          <w:sz w:val="20"/>
          <w:szCs w:val="20"/>
          <w:lang w:eastAsia="zh-CN"/>
        </w:rPr>
        <w:t xml:space="preserve"> rights of </w:t>
      </w:r>
      <w:r w:rsidR="00272463" w:rsidRPr="00AF59FB">
        <w:rPr>
          <w:rFonts w:ascii="Times New Roman" w:eastAsia="SimSun" w:hAnsi="Times New Roman" w:cs="Times New Roman"/>
          <w:sz w:val="20"/>
          <w:szCs w:val="20"/>
          <w:lang w:eastAsia="zh-CN"/>
        </w:rPr>
        <w:t xml:space="preserve">due process </w:t>
      </w:r>
      <w:r w:rsidRPr="00AF59FB">
        <w:rPr>
          <w:rFonts w:ascii="Times New Roman" w:eastAsia="SimSun" w:hAnsi="Times New Roman" w:cs="Times New Roman"/>
          <w:sz w:val="20"/>
          <w:szCs w:val="20"/>
          <w:lang w:eastAsia="zh-CN"/>
        </w:rPr>
        <w:t xml:space="preserve">under article 14 </w:t>
      </w:r>
      <w:proofErr w:type="gramStart"/>
      <w:r w:rsidRPr="00AF59FB">
        <w:rPr>
          <w:rFonts w:ascii="Times New Roman" w:eastAsia="SimSun" w:hAnsi="Times New Roman" w:cs="Times New Roman"/>
          <w:sz w:val="20"/>
          <w:szCs w:val="20"/>
          <w:lang w:eastAsia="zh-CN"/>
        </w:rPr>
        <w:t>have been violated</w:t>
      </w:r>
      <w:proofErr w:type="gramEnd"/>
      <w:r w:rsidRPr="00AF59FB">
        <w:rPr>
          <w:rFonts w:ascii="Times New Roman" w:eastAsia="SimSun" w:hAnsi="Times New Roman" w:cs="Times New Roman"/>
          <w:sz w:val="20"/>
          <w:szCs w:val="20"/>
          <w:lang w:eastAsia="zh-CN"/>
        </w:rPr>
        <w:t xml:space="preserve">, the Committee found that </w:t>
      </w:r>
      <w:r w:rsidR="00272463" w:rsidRPr="00AF59FB">
        <w:rPr>
          <w:rFonts w:ascii="Times New Roman" w:eastAsia="SimSun" w:hAnsi="Times New Roman" w:cs="Times New Roman"/>
          <w:sz w:val="20"/>
          <w:szCs w:val="20"/>
          <w:lang w:eastAsia="zh-CN"/>
        </w:rPr>
        <w:t>the State ha</w:t>
      </w:r>
      <w:r w:rsidRPr="00AF59FB">
        <w:rPr>
          <w:rFonts w:ascii="Times New Roman" w:eastAsia="SimSun" w:hAnsi="Times New Roman" w:cs="Times New Roman"/>
          <w:sz w:val="20"/>
          <w:szCs w:val="20"/>
          <w:lang w:eastAsia="zh-CN"/>
        </w:rPr>
        <w:t>d</w:t>
      </w:r>
      <w:r w:rsidR="00272463" w:rsidRPr="00AF59FB">
        <w:rPr>
          <w:rFonts w:ascii="Times New Roman" w:eastAsia="SimSun" w:hAnsi="Times New Roman" w:cs="Times New Roman"/>
          <w:sz w:val="20"/>
          <w:szCs w:val="20"/>
          <w:lang w:eastAsia="zh-CN"/>
        </w:rPr>
        <w:t xml:space="preserve"> the obligation to provide </w:t>
      </w:r>
      <w:r w:rsidRPr="00AF59FB">
        <w:rPr>
          <w:rFonts w:ascii="Times New Roman" w:eastAsia="SimSun" w:hAnsi="Times New Roman" w:cs="Times New Roman"/>
          <w:sz w:val="20"/>
          <w:szCs w:val="20"/>
          <w:lang w:eastAsia="zh-CN"/>
        </w:rPr>
        <w:t xml:space="preserve">the authors with </w:t>
      </w:r>
      <w:r w:rsidR="00272463" w:rsidRPr="00AF59FB">
        <w:rPr>
          <w:rFonts w:ascii="Times New Roman" w:eastAsia="SimSun" w:hAnsi="Times New Roman" w:cs="Times New Roman"/>
          <w:sz w:val="20"/>
          <w:szCs w:val="20"/>
          <w:lang w:eastAsia="zh-CN"/>
        </w:rPr>
        <w:t>effective remed</w:t>
      </w:r>
      <w:r w:rsidRPr="00AF59FB">
        <w:rPr>
          <w:rFonts w:ascii="Times New Roman" w:eastAsia="SimSun" w:hAnsi="Times New Roman" w:cs="Times New Roman"/>
          <w:sz w:val="20"/>
          <w:szCs w:val="20"/>
          <w:lang w:eastAsia="zh-CN"/>
        </w:rPr>
        <w:t>y</w:t>
      </w:r>
      <w:r w:rsidR="00272463" w:rsidRPr="00AF59FB">
        <w:rPr>
          <w:rFonts w:ascii="Times New Roman" w:eastAsia="SimSun" w:hAnsi="Times New Roman" w:cs="Times New Roman"/>
          <w:sz w:val="20"/>
          <w:szCs w:val="20"/>
          <w:lang w:eastAsia="zh-CN"/>
        </w:rPr>
        <w:t xml:space="preserve">. </w:t>
      </w:r>
    </w:p>
    <w:p w14:paraId="0BF91EF9" w14:textId="65FEE48F" w:rsidR="00272463" w:rsidRPr="00AF59FB" w:rsidRDefault="00272463"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In relation to the complaint, the views expressly reference</w:t>
      </w:r>
      <w:r w:rsidR="001E4119" w:rsidRPr="00AF59FB">
        <w:rPr>
          <w:rFonts w:ascii="Times New Roman" w:eastAsia="SimSun" w:hAnsi="Times New Roman" w:cs="Times New Roman"/>
          <w:sz w:val="20"/>
          <w:szCs w:val="20"/>
          <w:lang w:eastAsia="zh-CN"/>
        </w:rPr>
        <w:t>d</w:t>
      </w:r>
      <w:r w:rsidRPr="00AF59FB">
        <w:rPr>
          <w:rFonts w:ascii="Times New Roman" w:eastAsia="SimSun" w:hAnsi="Times New Roman" w:cs="Times New Roman"/>
          <w:sz w:val="20"/>
          <w:szCs w:val="20"/>
          <w:lang w:eastAsia="zh-CN"/>
        </w:rPr>
        <w:t xml:space="preserve"> the irregularities that </w:t>
      </w:r>
      <w:r w:rsidR="00C735E3" w:rsidRPr="00AF59FB">
        <w:rPr>
          <w:rFonts w:ascii="Times New Roman" w:eastAsia="SimSun" w:hAnsi="Times New Roman" w:cs="Times New Roman"/>
          <w:sz w:val="20"/>
          <w:szCs w:val="20"/>
          <w:lang w:eastAsia="zh-CN"/>
        </w:rPr>
        <w:t xml:space="preserve">occurred </w:t>
      </w:r>
      <w:r w:rsidRPr="00AF59FB">
        <w:rPr>
          <w:rFonts w:ascii="Times New Roman" w:eastAsia="SimSun" w:hAnsi="Times New Roman" w:cs="Times New Roman"/>
          <w:sz w:val="20"/>
          <w:szCs w:val="20"/>
          <w:lang w:eastAsia="zh-CN"/>
        </w:rPr>
        <w:t xml:space="preserve">during the seizure of the </w:t>
      </w:r>
      <w:r w:rsidR="001E4119" w:rsidRPr="00AF59FB">
        <w:rPr>
          <w:rFonts w:ascii="Times New Roman" w:eastAsia="SimSun" w:hAnsi="Times New Roman" w:cs="Times New Roman"/>
          <w:sz w:val="20"/>
          <w:szCs w:val="20"/>
          <w:lang w:eastAsia="zh-CN"/>
        </w:rPr>
        <w:t xml:space="preserve">authors’ </w:t>
      </w:r>
      <w:r w:rsidRPr="00AF59FB">
        <w:rPr>
          <w:rFonts w:ascii="Times New Roman" w:eastAsia="SimSun" w:hAnsi="Times New Roman" w:cs="Times New Roman"/>
          <w:sz w:val="20"/>
          <w:szCs w:val="20"/>
          <w:lang w:eastAsia="zh-CN"/>
        </w:rPr>
        <w:t xml:space="preserve">assets. The Committee stated that during the seizure of the assets the author’s rights under 14(1) and </w:t>
      </w:r>
      <w:proofErr w:type="gramStart"/>
      <w:r w:rsidRPr="00AF59FB">
        <w:rPr>
          <w:rFonts w:ascii="Times New Roman" w:eastAsia="SimSun" w:hAnsi="Times New Roman" w:cs="Times New Roman"/>
          <w:sz w:val="20"/>
          <w:szCs w:val="20"/>
          <w:lang w:eastAsia="zh-CN"/>
        </w:rPr>
        <w:t xml:space="preserve">(2) </w:t>
      </w:r>
      <w:r w:rsidR="001E4119" w:rsidRPr="00AF59FB">
        <w:rPr>
          <w:rFonts w:ascii="Times New Roman" w:eastAsia="SimSun" w:hAnsi="Times New Roman" w:cs="Times New Roman"/>
          <w:sz w:val="20"/>
          <w:szCs w:val="20"/>
          <w:lang w:eastAsia="zh-CN"/>
        </w:rPr>
        <w:t>were violated</w:t>
      </w:r>
      <w:proofErr w:type="gramEnd"/>
      <w:r w:rsidR="00261589" w:rsidRPr="00AF59FB">
        <w:rPr>
          <w:rFonts w:ascii="Times New Roman" w:eastAsia="SimSun" w:hAnsi="Times New Roman" w:cs="Times New Roman"/>
          <w:sz w:val="20"/>
          <w:szCs w:val="20"/>
          <w:lang w:eastAsia="zh-CN"/>
        </w:rPr>
        <w:t>.</w:t>
      </w:r>
      <w:r w:rsidR="001E4119" w:rsidRPr="00AF59FB">
        <w:rPr>
          <w:rFonts w:ascii="Times New Roman" w:eastAsia="SimSun" w:hAnsi="Times New Roman" w:cs="Times New Roman"/>
          <w:sz w:val="20"/>
          <w:szCs w:val="20"/>
          <w:lang w:eastAsia="zh-CN"/>
        </w:rPr>
        <w:t xml:space="preserve"> According to counsel, t</w:t>
      </w:r>
      <w:r w:rsidRPr="00AF59FB">
        <w:rPr>
          <w:rFonts w:ascii="Times New Roman" w:eastAsia="SimSun" w:hAnsi="Times New Roman" w:cs="Times New Roman"/>
          <w:sz w:val="20"/>
          <w:szCs w:val="20"/>
          <w:lang w:eastAsia="zh-CN"/>
        </w:rPr>
        <w:t xml:space="preserve">he only form of reparation in this </w:t>
      </w:r>
      <w:r w:rsidR="001E4119" w:rsidRPr="00AF59FB">
        <w:rPr>
          <w:rFonts w:ascii="Times New Roman" w:eastAsia="SimSun" w:hAnsi="Times New Roman" w:cs="Times New Roman"/>
          <w:sz w:val="20"/>
          <w:szCs w:val="20"/>
          <w:lang w:eastAsia="zh-CN"/>
        </w:rPr>
        <w:t>connection</w:t>
      </w:r>
      <w:r w:rsidRPr="00AF59FB">
        <w:rPr>
          <w:rFonts w:ascii="Times New Roman" w:eastAsia="SimSun" w:hAnsi="Times New Roman" w:cs="Times New Roman"/>
          <w:sz w:val="20"/>
          <w:szCs w:val="20"/>
          <w:lang w:eastAsia="zh-CN"/>
        </w:rPr>
        <w:t xml:space="preserve"> consists in completely reverting the effects of the illegal acts by the State. The State in fact incurred an international obligation under which it is obliged to fully repair the authors, which </w:t>
      </w:r>
      <w:proofErr w:type="gramStart"/>
      <w:r w:rsidRPr="00AF59FB">
        <w:rPr>
          <w:rFonts w:ascii="Times New Roman" w:eastAsia="SimSun" w:hAnsi="Times New Roman" w:cs="Times New Roman"/>
          <w:sz w:val="20"/>
          <w:szCs w:val="20"/>
          <w:lang w:eastAsia="zh-CN"/>
        </w:rPr>
        <w:t>takes the form of restitution, indemnification, and satisfaction, either</w:t>
      </w:r>
      <w:proofErr w:type="gramEnd"/>
      <w:r w:rsidRPr="00AF59FB">
        <w:rPr>
          <w:rFonts w:ascii="Times New Roman" w:eastAsia="SimSun" w:hAnsi="Times New Roman" w:cs="Times New Roman"/>
          <w:sz w:val="20"/>
          <w:szCs w:val="20"/>
          <w:lang w:eastAsia="zh-CN"/>
        </w:rPr>
        <w:t xml:space="preserve"> individually or combined.</w:t>
      </w:r>
    </w:p>
    <w:p w14:paraId="6F25EA28" w14:textId="77777777" w:rsidR="00272463" w:rsidRPr="00AF59FB" w:rsidRDefault="00272463" w:rsidP="00AF59FB">
      <w:pPr>
        <w:suppressAutoHyphens/>
        <w:spacing w:after="120" w:line="240" w:lineRule="atLeast"/>
        <w:ind w:left="1134" w:right="1134"/>
        <w:jc w:val="both"/>
        <w:rPr>
          <w:rFonts w:ascii="Times New Roman" w:eastAsia="SimSun" w:hAnsi="Times New Roman" w:cs="Times New Roman"/>
          <w:sz w:val="20"/>
          <w:szCs w:val="20"/>
          <w:lang w:eastAsia="zh-CN"/>
        </w:rPr>
      </w:pPr>
      <w:proofErr w:type="gramStart"/>
      <w:r w:rsidRPr="00AF59FB">
        <w:rPr>
          <w:rFonts w:ascii="Times New Roman" w:eastAsia="SimSun" w:hAnsi="Times New Roman" w:cs="Times New Roman"/>
          <w:sz w:val="20"/>
          <w:szCs w:val="20"/>
          <w:lang w:eastAsia="zh-CN"/>
        </w:rPr>
        <w:t>These norms have been established by different regional and universal organs</w:t>
      </w:r>
      <w:proofErr w:type="gramEnd"/>
      <w:r w:rsidR="001E4119" w:rsidRPr="00AF59FB">
        <w:rPr>
          <w:rFonts w:ascii="Times New Roman" w:eastAsia="SimSun" w:hAnsi="Times New Roman" w:cs="Times New Roman"/>
          <w:sz w:val="20"/>
          <w:szCs w:val="20"/>
          <w:lang w:eastAsia="zh-CN"/>
        </w:rPr>
        <w:t xml:space="preserve"> and t</w:t>
      </w:r>
      <w:r w:rsidRPr="00AF59FB">
        <w:rPr>
          <w:rFonts w:ascii="Times New Roman" w:eastAsia="SimSun" w:hAnsi="Times New Roman" w:cs="Times New Roman"/>
          <w:sz w:val="20"/>
          <w:szCs w:val="20"/>
          <w:lang w:eastAsia="zh-CN"/>
        </w:rPr>
        <w:t xml:space="preserve">his development has been captured in the General Assembly Resolution A/RES/60/147. On the other hand, the harmonization of reparations for violations of human rights is a matter that </w:t>
      </w:r>
      <w:proofErr w:type="gramStart"/>
      <w:r w:rsidRPr="00AF59FB">
        <w:rPr>
          <w:rFonts w:ascii="Times New Roman" w:eastAsia="SimSun" w:hAnsi="Times New Roman" w:cs="Times New Roman"/>
          <w:sz w:val="20"/>
          <w:szCs w:val="20"/>
          <w:lang w:eastAsia="zh-CN"/>
        </w:rPr>
        <w:t xml:space="preserve">is being </w:t>
      </w:r>
      <w:r w:rsidR="001E4119" w:rsidRPr="00AF59FB">
        <w:rPr>
          <w:rFonts w:ascii="Times New Roman" w:eastAsia="SimSun" w:hAnsi="Times New Roman" w:cs="Times New Roman"/>
          <w:sz w:val="20"/>
          <w:szCs w:val="20"/>
          <w:lang w:eastAsia="zh-CN"/>
        </w:rPr>
        <w:t xml:space="preserve">recently </w:t>
      </w:r>
      <w:r w:rsidRPr="00AF59FB">
        <w:rPr>
          <w:rFonts w:ascii="Times New Roman" w:eastAsia="SimSun" w:hAnsi="Times New Roman" w:cs="Times New Roman"/>
          <w:sz w:val="20"/>
          <w:szCs w:val="20"/>
          <w:lang w:eastAsia="zh-CN"/>
        </w:rPr>
        <w:t>considered</w:t>
      </w:r>
      <w:proofErr w:type="gramEnd"/>
      <w:r w:rsidRPr="00AF59FB">
        <w:rPr>
          <w:rFonts w:ascii="Times New Roman" w:eastAsia="SimSun" w:hAnsi="Times New Roman" w:cs="Times New Roman"/>
          <w:sz w:val="20"/>
          <w:szCs w:val="20"/>
          <w:lang w:eastAsia="zh-CN"/>
        </w:rPr>
        <w:t xml:space="preserve"> by the Committee. Therefore, </w:t>
      </w:r>
      <w:r w:rsidR="001E4119" w:rsidRPr="00AF59FB">
        <w:rPr>
          <w:rFonts w:ascii="Times New Roman" w:eastAsia="SimSun" w:hAnsi="Times New Roman" w:cs="Times New Roman"/>
          <w:sz w:val="20"/>
          <w:szCs w:val="20"/>
          <w:lang w:eastAsia="zh-CN"/>
        </w:rPr>
        <w:t xml:space="preserve">counsel asks the Committee to </w:t>
      </w:r>
      <w:r w:rsidRPr="00AF59FB">
        <w:rPr>
          <w:rFonts w:ascii="Times New Roman" w:eastAsia="SimSun" w:hAnsi="Times New Roman" w:cs="Times New Roman"/>
          <w:sz w:val="20"/>
          <w:szCs w:val="20"/>
          <w:lang w:eastAsia="zh-CN"/>
        </w:rPr>
        <w:t>clarify to the State party that full reparation for the caused harm has to be comprehensive.</w:t>
      </w:r>
    </w:p>
    <w:p w14:paraId="1C94E71C" w14:textId="77777777" w:rsidR="00272463" w:rsidRPr="00AF59FB" w:rsidRDefault="00272463"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When the Committee has found </w:t>
      </w:r>
      <w:r w:rsidR="001E4119" w:rsidRPr="00AF59FB">
        <w:rPr>
          <w:rFonts w:ascii="Times New Roman" w:eastAsia="SimSun" w:hAnsi="Times New Roman" w:cs="Times New Roman"/>
          <w:sz w:val="20"/>
          <w:szCs w:val="20"/>
          <w:lang w:eastAsia="zh-CN"/>
        </w:rPr>
        <w:t xml:space="preserve">in the past </w:t>
      </w:r>
      <w:r w:rsidRPr="00AF59FB">
        <w:rPr>
          <w:rFonts w:ascii="Times New Roman" w:eastAsia="SimSun" w:hAnsi="Times New Roman" w:cs="Times New Roman"/>
          <w:sz w:val="20"/>
          <w:szCs w:val="20"/>
          <w:lang w:eastAsia="zh-CN"/>
        </w:rPr>
        <w:t xml:space="preserve">that property has to </w:t>
      </w:r>
      <w:proofErr w:type="gramStart"/>
      <w:r w:rsidRPr="00AF59FB">
        <w:rPr>
          <w:rFonts w:ascii="Times New Roman" w:eastAsia="SimSun" w:hAnsi="Times New Roman" w:cs="Times New Roman"/>
          <w:sz w:val="20"/>
          <w:szCs w:val="20"/>
          <w:lang w:eastAsia="zh-CN"/>
        </w:rPr>
        <w:t>be returned</w:t>
      </w:r>
      <w:proofErr w:type="gramEnd"/>
      <w:r w:rsidRPr="00AF59FB">
        <w:rPr>
          <w:rFonts w:ascii="Times New Roman" w:eastAsia="SimSun" w:hAnsi="Times New Roman" w:cs="Times New Roman"/>
          <w:sz w:val="20"/>
          <w:szCs w:val="20"/>
          <w:lang w:eastAsia="zh-CN"/>
        </w:rPr>
        <w:t xml:space="preserve"> to the victims, it has done so through the measure of satisfaction.</w:t>
      </w:r>
      <w:r w:rsidR="001E4119" w:rsidRPr="00AF59FB">
        <w:rPr>
          <w:rFonts w:ascii="Times New Roman" w:eastAsia="SimSun" w:hAnsi="Times New Roman" w:cs="Times New Roman"/>
          <w:sz w:val="20"/>
          <w:szCs w:val="20"/>
          <w:lang w:eastAsia="zh-CN"/>
        </w:rPr>
        <w:t xml:space="preserve"> In some cases of bad faith, however, several </w:t>
      </w:r>
      <w:r w:rsidRPr="00AF59FB">
        <w:rPr>
          <w:rFonts w:ascii="Times New Roman" w:eastAsia="SimSun" w:hAnsi="Times New Roman" w:cs="Times New Roman"/>
          <w:sz w:val="20"/>
          <w:szCs w:val="20"/>
          <w:lang w:eastAsia="zh-CN"/>
        </w:rPr>
        <w:t>State</w:t>
      </w:r>
      <w:r w:rsidR="001E4119" w:rsidRPr="00AF59FB">
        <w:rPr>
          <w:rFonts w:ascii="Times New Roman" w:eastAsia="SimSun" w:hAnsi="Times New Roman" w:cs="Times New Roman"/>
          <w:sz w:val="20"/>
          <w:szCs w:val="20"/>
          <w:lang w:eastAsia="zh-CN"/>
        </w:rPr>
        <w:t>s</w:t>
      </w:r>
      <w:r w:rsidRPr="00AF59FB">
        <w:rPr>
          <w:rFonts w:ascii="Times New Roman" w:eastAsia="SimSun" w:hAnsi="Times New Roman" w:cs="Times New Roman"/>
          <w:sz w:val="20"/>
          <w:szCs w:val="20"/>
          <w:lang w:eastAsia="zh-CN"/>
        </w:rPr>
        <w:t xml:space="preserve"> part</w:t>
      </w:r>
      <w:r w:rsidR="001E4119" w:rsidRPr="00AF59FB">
        <w:rPr>
          <w:rFonts w:ascii="Times New Roman" w:eastAsia="SimSun" w:hAnsi="Times New Roman" w:cs="Times New Roman"/>
          <w:sz w:val="20"/>
          <w:szCs w:val="20"/>
          <w:lang w:eastAsia="zh-CN"/>
        </w:rPr>
        <w:t>ies</w:t>
      </w:r>
      <w:r w:rsidRPr="00AF59FB">
        <w:rPr>
          <w:rFonts w:ascii="Times New Roman" w:eastAsia="SimSun" w:hAnsi="Times New Roman" w:cs="Times New Roman"/>
          <w:sz w:val="20"/>
          <w:szCs w:val="20"/>
          <w:lang w:eastAsia="zh-CN"/>
        </w:rPr>
        <w:t xml:space="preserve"> ignored the concept of full reparation. Full reparation has to </w:t>
      </w:r>
      <w:proofErr w:type="gramStart"/>
      <w:r w:rsidRPr="00AF59FB">
        <w:rPr>
          <w:rFonts w:ascii="Times New Roman" w:eastAsia="SimSun" w:hAnsi="Times New Roman" w:cs="Times New Roman"/>
          <w:sz w:val="20"/>
          <w:szCs w:val="20"/>
          <w:lang w:eastAsia="zh-CN"/>
        </w:rPr>
        <w:t>be translated</w:t>
      </w:r>
      <w:proofErr w:type="gramEnd"/>
      <w:r w:rsidRPr="00AF59FB">
        <w:rPr>
          <w:rFonts w:ascii="Times New Roman" w:eastAsia="SimSun" w:hAnsi="Times New Roman" w:cs="Times New Roman"/>
          <w:sz w:val="20"/>
          <w:szCs w:val="20"/>
          <w:lang w:eastAsia="zh-CN"/>
        </w:rPr>
        <w:t xml:space="preserve"> into the restitution of the goods that were seized rather than mere formality. The first act of the State should therefore be the restitution of all rights and obligations of civil character that </w:t>
      </w:r>
      <w:proofErr w:type="gramStart"/>
      <w:r w:rsidRPr="00AF59FB">
        <w:rPr>
          <w:rFonts w:ascii="Times New Roman" w:eastAsia="SimSun" w:hAnsi="Times New Roman" w:cs="Times New Roman"/>
          <w:sz w:val="20"/>
          <w:szCs w:val="20"/>
          <w:lang w:eastAsia="zh-CN"/>
        </w:rPr>
        <w:t>were forfeited</w:t>
      </w:r>
      <w:proofErr w:type="gramEnd"/>
      <w:r w:rsidRPr="00AF59FB">
        <w:rPr>
          <w:rFonts w:ascii="Times New Roman" w:eastAsia="SimSun" w:hAnsi="Times New Roman" w:cs="Times New Roman"/>
          <w:sz w:val="20"/>
          <w:szCs w:val="20"/>
          <w:lang w:eastAsia="zh-CN"/>
        </w:rPr>
        <w:t>.</w:t>
      </w:r>
    </w:p>
    <w:p w14:paraId="1772EA47" w14:textId="7E9327C6" w:rsidR="00272463" w:rsidRPr="00AF59FB" w:rsidRDefault="001E4119"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w:t>
      </w:r>
      <w:r w:rsidR="00557F0E" w:rsidRPr="00AF59FB">
        <w:rPr>
          <w:rFonts w:ascii="Times New Roman" w:eastAsia="SimSun" w:hAnsi="Times New Roman" w:cs="Times New Roman"/>
          <w:sz w:val="20"/>
          <w:szCs w:val="20"/>
          <w:lang w:eastAsia="zh-CN"/>
        </w:rPr>
        <w:t>ounsel requests the Committee to d</w:t>
      </w:r>
      <w:r w:rsidR="00272463" w:rsidRPr="00AF59FB">
        <w:rPr>
          <w:rFonts w:ascii="Times New Roman" w:eastAsia="SimSun" w:hAnsi="Times New Roman" w:cs="Times New Roman"/>
          <w:sz w:val="20"/>
          <w:szCs w:val="20"/>
          <w:lang w:eastAsia="zh-CN"/>
        </w:rPr>
        <w:t xml:space="preserve">eclare that the State </w:t>
      </w:r>
      <w:r w:rsidR="00557F0E" w:rsidRPr="00AF59FB">
        <w:rPr>
          <w:rFonts w:ascii="Times New Roman" w:eastAsia="SimSun" w:hAnsi="Times New Roman" w:cs="Times New Roman"/>
          <w:sz w:val="20"/>
          <w:szCs w:val="20"/>
          <w:lang w:eastAsia="zh-CN"/>
        </w:rPr>
        <w:t xml:space="preserve">party </w:t>
      </w:r>
      <w:r w:rsidR="00272463" w:rsidRPr="00AF59FB">
        <w:rPr>
          <w:rFonts w:ascii="Times New Roman" w:eastAsia="SimSun" w:hAnsi="Times New Roman" w:cs="Times New Roman"/>
          <w:sz w:val="20"/>
          <w:szCs w:val="20"/>
          <w:lang w:eastAsia="zh-CN"/>
        </w:rPr>
        <w:t xml:space="preserve">has not complied with </w:t>
      </w:r>
      <w:r w:rsidR="00557F0E" w:rsidRPr="00AF59FB">
        <w:rPr>
          <w:rFonts w:ascii="Times New Roman" w:eastAsia="SimSun" w:hAnsi="Times New Roman" w:cs="Times New Roman"/>
          <w:sz w:val="20"/>
          <w:szCs w:val="20"/>
          <w:lang w:eastAsia="zh-CN"/>
        </w:rPr>
        <w:t xml:space="preserve">its </w:t>
      </w:r>
      <w:r w:rsidR="00272463" w:rsidRPr="00AF59FB">
        <w:rPr>
          <w:rFonts w:ascii="Times New Roman" w:eastAsia="SimSun" w:hAnsi="Times New Roman" w:cs="Times New Roman"/>
          <w:sz w:val="20"/>
          <w:szCs w:val="20"/>
          <w:lang w:eastAsia="zh-CN"/>
        </w:rPr>
        <w:t>views</w:t>
      </w:r>
      <w:r w:rsidR="00557F0E" w:rsidRPr="00AF59FB">
        <w:rPr>
          <w:rFonts w:ascii="Times New Roman" w:eastAsia="SimSun" w:hAnsi="Times New Roman" w:cs="Times New Roman"/>
          <w:sz w:val="20"/>
          <w:szCs w:val="20"/>
          <w:lang w:eastAsia="zh-CN"/>
        </w:rPr>
        <w:t xml:space="preserve"> and to </w:t>
      </w:r>
      <w:r w:rsidRPr="00AF59FB">
        <w:rPr>
          <w:rFonts w:ascii="Times New Roman" w:eastAsia="SimSun" w:hAnsi="Times New Roman" w:cs="Times New Roman"/>
          <w:sz w:val="20"/>
          <w:szCs w:val="20"/>
          <w:lang w:eastAsia="zh-CN"/>
        </w:rPr>
        <w:t xml:space="preserve">urge </w:t>
      </w:r>
      <w:r w:rsidR="00272463" w:rsidRPr="00AF59FB">
        <w:rPr>
          <w:rFonts w:ascii="Times New Roman" w:eastAsia="SimSun" w:hAnsi="Times New Roman" w:cs="Times New Roman"/>
          <w:sz w:val="20"/>
          <w:szCs w:val="20"/>
          <w:lang w:eastAsia="zh-CN"/>
        </w:rPr>
        <w:t xml:space="preserve">the State </w:t>
      </w:r>
      <w:r w:rsidR="00557F0E" w:rsidRPr="00AF59FB">
        <w:rPr>
          <w:rFonts w:ascii="Times New Roman" w:eastAsia="SimSun" w:hAnsi="Times New Roman" w:cs="Times New Roman"/>
          <w:sz w:val="20"/>
          <w:szCs w:val="20"/>
          <w:lang w:eastAsia="zh-CN"/>
        </w:rPr>
        <w:t xml:space="preserve">party </w:t>
      </w:r>
      <w:r w:rsidR="00272463" w:rsidRPr="00AF59FB">
        <w:rPr>
          <w:rFonts w:ascii="Times New Roman" w:eastAsia="SimSun" w:hAnsi="Times New Roman" w:cs="Times New Roman"/>
          <w:sz w:val="20"/>
          <w:szCs w:val="20"/>
          <w:lang w:eastAsia="zh-CN"/>
        </w:rPr>
        <w:t xml:space="preserve">to </w:t>
      </w:r>
      <w:r w:rsidR="00557F0E" w:rsidRPr="00AF59FB">
        <w:rPr>
          <w:rFonts w:ascii="Times New Roman" w:eastAsia="SimSun" w:hAnsi="Times New Roman" w:cs="Times New Roman"/>
          <w:sz w:val="20"/>
          <w:szCs w:val="20"/>
          <w:lang w:eastAsia="zh-CN"/>
        </w:rPr>
        <w:t xml:space="preserve">provide </w:t>
      </w:r>
      <w:r w:rsidR="00272463" w:rsidRPr="00AF59FB">
        <w:rPr>
          <w:rFonts w:ascii="Times New Roman" w:eastAsia="SimSun" w:hAnsi="Times New Roman" w:cs="Times New Roman"/>
          <w:sz w:val="20"/>
          <w:szCs w:val="20"/>
          <w:lang w:eastAsia="zh-CN"/>
        </w:rPr>
        <w:t>full reparations for the violations to the victims</w:t>
      </w:r>
      <w:r w:rsidR="00C735E3" w:rsidRPr="00AF59FB">
        <w:rPr>
          <w:rFonts w:ascii="Times New Roman" w:eastAsia="SimSun" w:hAnsi="Times New Roman" w:cs="Times New Roman"/>
          <w:sz w:val="20"/>
          <w:szCs w:val="20"/>
          <w:lang w:eastAsia="zh-CN"/>
        </w:rPr>
        <w:t xml:space="preserve">, in particular, the restitution of property seized in violation of due process, among others, through successively arbitrary acts culminating in </w:t>
      </w:r>
      <w:r w:rsidR="00D23ADB" w:rsidRPr="00AF59FB">
        <w:rPr>
          <w:rFonts w:ascii="Times New Roman" w:eastAsia="SimSun" w:hAnsi="Times New Roman" w:cs="Times New Roman"/>
          <w:sz w:val="20"/>
          <w:szCs w:val="20"/>
          <w:lang w:eastAsia="zh-CN"/>
        </w:rPr>
        <w:t>Legislative Decree</w:t>
      </w:r>
      <w:r w:rsidR="00C735E3" w:rsidRPr="00AF59FB">
        <w:rPr>
          <w:rFonts w:ascii="Times New Roman" w:eastAsia="SimSun" w:hAnsi="Times New Roman" w:cs="Times New Roman"/>
          <w:sz w:val="20"/>
          <w:szCs w:val="20"/>
          <w:lang w:eastAsia="zh-CN"/>
        </w:rPr>
        <w:t xml:space="preserve"> No. 13</w:t>
      </w:r>
      <w:r w:rsidR="00272463" w:rsidRPr="00AF59FB">
        <w:rPr>
          <w:rFonts w:ascii="Times New Roman" w:eastAsia="SimSun" w:hAnsi="Times New Roman" w:cs="Times New Roman"/>
          <w:sz w:val="20"/>
          <w:szCs w:val="20"/>
          <w:lang w:eastAsia="zh-CN"/>
        </w:rPr>
        <w:t xml:space="preserve">. </w:t>
      </w:r>
    </w:p>
    <w:p w14:paraId="2E9255C0" w14:textId="77777777" w:rsidR="000D59E1" w:rsidRPr="00AF59FB" w:rsidRDefault="000D59E1"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Committee’s assessment:  (a) full reparation: C; (b) ensuring due process is followed in the relevant suits at law: C</w:t>
      </w:r>
    </w:p>
    <w:p w14:paraId="3EF063D1" w14:textId="230B9C5B" w:rsidR="000D59E1" w:rsidRPr="00AF59FB" w:rsidRDefault="000D59E1"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Committee’s decision: </w:t>
      </w:r>
      <w:r w:rsidR="00C735E3" w:rsidRPr="00AF59FB">
        <w:rPr>
          <w:rFonts w:ascii="Times New Roman" w:eastAsia="SimSun" w:hAnsi="Times New Roman" w:cs="Times New Roman"/>
          <w:sz w:val="20"/>
          <w:szCs w:val="20"/>
          <w:lang w:eastAsia="zh-CN"/>
        </w:rPr>
        <w:t>F</w:t>
      </w:r>
      <w:r w:rsidRPr="00AF59FB">
        <w:rPr>
          <w:rFonts w:ascii="Times New Roman" w:eastAsia="SimSun" w:hAnsi="Times New Roman" w:cs="Times New Roman"/>
          <w:sz w:val="20"/>
          <w:szCs w:val="20"/>
          <w:lang w:eastAsia="zh-CN"/>
        </w:rPr>
        <w:t>ollow-up dialogue</w:t>
      </w:r>
      <w:r w:rsidR="00C735E3" w:rsidRPr="00AF59FB">
        <w:rPr>
          <w:rFonts w:ascii="Times New Roman" w:eastAsia="SimSun" w:hAnsi="Times New Roman" w:cs="Times New Roman"/>
          <w:sz w:val="20"/>
          <w:szCs w:val="20"/>
          <w:lang w:eastAsia="zh-CN"/>
        </w:rPr>
        <w:t xml:space="preserve"> ongoing.</w:t>
      </w:r>
    </w:p>
    <w:p w14:paraId="49A3286B" w14:textId="3DFFA051" w:rsidR="00DB6862" w:rsidRPr="006834C7" w:rsidRDefault="00CB7320" w:rsidP="006834C7">
      <w:pPr>
        <w:suppressAutoHyphens/>
        <w:spacing w:before="240" w:after="0" w:line="240" w:lineRule="atLeast"/>
        <w:ind w:left="1134" w:right="1134"/>
        <w:rPr>
          <w:rFonts w:ascii="Times New Roman" w:eastAsia="SimSun" w:hAnsi="Times New Roman" w:cs="Times New Roman"/>
          <w:b/>
          <w:bCs/>
          <w:sz w:val="20"/>
          <w:szCs w:val="20"/>
          <w:u w:val="single"/>
          <w:lang w:eastAsia="zh-CN"/>
        </w:rPr>
      </w:pPr>
      <w:r w:rsidRPr="006834C7">
        <w:rPr>
          <w:rFonts w:ascii="Times New Roman" w:eastAsia="SimSun" w:hAnsi="Times New Roman" w:cs="Times New Roman"/>
          <w:b/>
          <w:bCs/>
          <w:sz w:val="20"/>
          <w:szCs w:val="20"/>
          <w:u w:val="single"/>
          <w:lang w:eastAsia="zh-CN"/>
        </w:rPr>
        <w:tab/>
      </w:r>
      <w:r w:rsidRPr="006834C7">
        <w:rPr>
          <w:rFonts w:ascii="Times New Roman" w:eastAsia="SimSun" w:hAnsi="Times New Roman" w:cs="Times New Roman"/>
          <w:b/>
          <w:bCs/>
          <w:sz w:val="20"/>
          <w:szCs w:val="20"/>
          <w:u w:val="single"/>
          <w:lang w:eastAsia="zh-CN"/>
        </w:rPr>
        <w:tab/>
      </w:r>
      <w:r w:rsidRPr="006834C7">
        <w:rPr>
          <w:rFonts w:ascii="Times New Roman" w:eastAsia="SimSun" w:hAnsi="Times New Roman" w:cs="Times New Roman"/>
          <w:b/>
          <w:bCs/>
          <w:sz w:val="20"/>
          <w:szCs w:val="20"/>
          <w:u w:val="single"/>
          <w:lang w:eastAsia="zh-CN"/>
        </w:rPr>
        <w:tab/>
      </w:r>
    </w:p>
    <w:p w14:paraId="135268B1" w14:textId="0F7A0995" w:rsidR="00AE6BCB" w:rsidRPr="006834C7" w:rsidRDefault="00C212B5"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8</w:t>
      </w:r>
      <w:r w:rsidR="00DA4C01" w:rsidRPr="006834C7">
        <w:rPr>
          <w:rFonts w:asciiTheme="majorBidi" w:eastAsia="SimSun" w:hAnsiTheme="majorBidi" w:cstheme="majorBidi"/>
          <w:b/>
          <w:bCs/>
          <w:lang w:eastAsia="zh-CN"/>
        </w:rPr>
        <w:t xml:space="preserve">. </w:t>
      </w:r>
      <w:r w:rsidR="00AE6BCB" w:rsidRPr="006834C7">
        <w:rPr>
          <w:rFonts w:asciiTheme="majorBidi" w:eastAsia="SimSun" w:hAnsiTheme="majorBidi" w:cstheme="majorBidi"/>
          <w:b/>
          <w:bCs/>
          <w:lang w:eastAsia="zh-CN"/>
        </w:rPr>
        <w:t>France</w:t>
      </w:r>
      <w:r w:rsidR="00D23ADB" w:rsidRPr="006834C7">
        <w:rPr>
          <w:rFonts w:asciiTheme="majorBidi" w:eastAsia="SimSun" w:hAnsiTheme="majorBidi" w:cstheme="majorBidi"/>
          <w:b/>
          <w:bCs/>
          <w:vertAlign w:val="superscript"/>
          <w:lang w:eastAsia="zh-CN"/>
        </w:rPr>
        <w:footnoteReference w:id="7"/>
      </w:r>
      <w:r w:rsidR="00AE6BCB" w:rsidRPr="006834C7">
        <w:rPr>
          <w:rFonts w:asciiTheme="majorBidi" w:eastAsia="SimSun" w:hAnsiTheme="majorBidi" w:cstheme="majorBidi"/>
          <w:b/>
          <w:bCs/>
          <w:vertAlign w:val="superscript"/>
          <w:lang w:eastAsia="zh-CN"/>
        </w:rPr>
        <w:t xml:space="preserve"> </w:t>
      </w:r>
    </w:p>
    <w:p w14:paraId="5B86FD48" w14:textId="77777777" w:rsidR="00E85017" w:rsidRPr="006834C7" w:rsidRDefault="00AE6BCB"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Communication No. 1620/2007, </w:t>
      </w:r>
      <w:r w:rsidR="00E81685" w:rsidRPr="006834C7">
        <w:rPr>
          <w:rFonts w:asciiTheme="majorBidi" w:eastAsia="SimSun" w:hAnsiTheme="majorBidi" w:cstheme="majorBidi"/>
          <w:b/>
          <w:bCs/>
          <w:lang w:eastAsia="zh-CN"/>
        </w:rPr>
        <w:t>J.O. v. France</w:t>
      </w:r>
      <w:r w:rsidRPr="006834C7">
        <w:rPr>
          <w:rFonts w:asciiTheme="majorBidi" w:eastAsia="SimSun" w:hAnsiTheme="majorBidi" w:cstheme="majorBidi"/>
          <w:b/>
          <w:bCs/>
          <w:lang w:eastAsia="zh-CN"/>
        </w:rPr>
        <w:t xml:space="preserve"> </w:t>
      </w:r>
    </w:p>
    <w:p w14:paraId="64AF88B9" w14:textId="77777777" w:rsidR="00AE6BCB" w:rsidRPr="006834C7" w:rsidRDefault="00AE6BCB"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Views </w:t>
      </w:r>
      <w:proofErr w:type="gramStart"/>
      <w:r w:rsidRPr="006834C7">
        <w:rPr>
          <w:rFonts w:asciiTheme="majorBidi" w:eastAsia="SimSun" w:hAnsiTheme="majorBidi" w:cstheme="majorBidi"/>
          <w:b/>
          <w:bCs/>
          <w:lang w:eastAsia="zh-CN"/>
        </w:rPr>
        <w:t>adopted:</w:t>
      </w:r>
      <w:proofErr w:type="gramEnd"/>
      <w:r w:rsidRPr="006834C7">
        <w:rPr>
          <w:rFonts w:asciiTheme="majorBidi" w:eastAsia="SimSun" w:hAnsiTheme="majorBidi" w:cstheme="majorBidi"/>
          <w:b/>
          <w:bCs/>
          <w:lang w:eastAsia="zh-CN"/>
        </w:rPr>
        <w:t xml:space="preserve"> </w:t>
      </w:r>
      <w:r w:rsidR="0020622F" w:rsidRPr="006834C7">
        <w:rPr>
          <w:rFonts w:asciiTheme="majorBidi" w:eastAsia="SimSun" w:hAnsiTheme="majorBidi" w:cstheme="majorBidi"/>
          <w:b/>
          <w:bCs/>
          <w:lang w:eastAsia="zh-CN"/>
        </w:rPr>
        <w:t xml:space="preserve">23 March 2011 </w:t>
      </w:r>
    </w:p>
    <w:p w14:paraId="3D1D0BAE" w14:textId="77777777" w:rsidR="00AE6BCB" w:rsidRPr="00AF59FB" w:rsidRDefault="00AE6BCB"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Violation:</w:t>
      </w:r>
      <w:r w:rsidR="00E81685" w:rsidRPr="00AF59FB">
        <w:rPr>
          <w:rFonts w:ascii="Times New Roman" w:eastAsia="SimSun" w:hAnsi="Times New Roman" w:cs="Times New Roman"/>
          <w:sz w:val="20"/>
          <w:szCs w:val="20"/>
          <w:lang w:eastAsia="zh-CN"/>
        </w:rPr>
        <w:t xml:space="preserve"> article 14 (2) and (5), in conjunction with article 2</w:t>
      </w:r>
    </w:p>
    <w:p w14:paraId="1E55F053" w14:textId="77777777" w:rsidR="00AE6BCB" w:rsidRPr="00AF59FB" w:rsidRDefault="00AE6BCB"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Remedy: </w:t>
      </w:r>
      <w:r w:rsidR="00E81685" w:rsidRPr="00AF59FB">
        <w:rPr>
          <w:rFonts w:ascii="Times New Roman" w:eastAsia="SimSun" w:hAnsi="Times New Roman" w:cs="Times New Roman"/>
          <w:sz w:val="20"/>
          <w:szCs w:val="20"/>
          <w:lang w:eastAsia="zh-CN"/>
        </w:rPr>
        <w:t>provide the author with an effective remedy, including a review of his criminal conviction and appropriate compensation.</w:t>
      </w:r>
      <w:r w:rsidR="00964E99" w:rsidRPr="00AF59FB">
        <w:rPr>
          <w:rFonts w:ascii="Times New Roman" w:eastAsia="SimSun" w:hAnsi="Times New Roman" w:cs="Times New Roman"/>
          <w:sz w:val="20"/>
          <w:szCs w:val="20"/>
          <w:lang w:eastAsia="zh-CN"/>
        </w:rPr>
        <w:t xml:space="preserve"> </w:t>
      </w:r>
    </w:p>
    <w:p w14:paraId="61F15905" w14:textId="77777777" w:rsidR="00AE6BCB" w:rsidRPr="00AF59FB" w:rsidRDefault="00E8168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Subject matter: </w:t>
      </w:r>
      <w:r w:rsidR="009671AC" w:rsidRPr="00AF59FB">
        <w:rPr>
          <w:rFonts w:ascii="Times New Roman" w:eastAsia="SimSun" w:hAnsi="Times New Roman" w:cs="Times New Roman"/>
          <w:sz w:val="20"/>
          <w:szCs w:val="20"/>
          <w:lang w:eastAsia="zh-CN"/>
        </w:rPr>
        <w:t xml:space="preserve">allegedly abusive application of criminal procedure; imposition of a disproportionate burden of proof. </w:t>
      </w:r>
    </w:p>
    <w:p w14:paraId="02F10FDA" w14:textId="57CE4749" w:rsidR="0020622F" w:rsidRPr="00AF59FB" w:rsidRDefault="0020622F"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Previous follow-up information:</w:t>
      </w:r>
      <w:r w:rsidR="007F025B" w:rsidRPr="00AF59FB">
        <w:rPr>
          <w:rFonts w:ascii="Times New Roman" w:eastAsia="SimSun" w:hAnsi="Times New Roman" w:cs="Times New Roman"/>
          <w:sz w:val="20"/>
          <w:szCs w:val="20"/>
          <w:lang w:eastAsia="zh-CN"/>
        </w:rPr>
        <w:t xml:space="preserve"> CCPR/C/113/3</w:t>
      </w:r>
      <w:proofErr w:type="gramStart"/>
      <w:r w:rsidR="00BB4DAF" w:rsidRPr="00AF59FB">
        <w:rPr>
          <w:rFonts w:ascii="Times New Roman" w:eastAsia="SimSun" w:hAnsi="Times New Roman" w:cs="Times New Roman"/>
          <w:sz w:val="20"/>
          <w:szCs w:val="20"/>
          <w:lang w:eastAsia="zh-CN"/>
        </w:rPr>
        <w:t>;</w:t>
      </w:r>
      <w:proofErr w:type="gramEnd"/>
      <w:r w:rsidR="00BB4DAF" w:rsidRPr="00AF59FB">
        <w:rPr>
          <w:rFonts w:ascii="Times New Roman" w:eastAsia="SimSun" w:hAnsi="Times New Roman" w:cs="Times New Roman"/>
          <w:sz w:val="20"/>
          <w:szCs w:val="20"/>
          <w:lang w:eastAsia="zh-CN"/>
        </w:rPr>
        <w:t xml:space="preserve"> State party’s reply dated 31 January 2012, A/6</w:t>
      </w:r>
      <w:r w:rsidR="00556955" w:rsidRPr="00AF59FB">
        <w:rPr>
          <w:rFonts w:ascii="Times New Roman" w:eastAsia="SimSun" w:hAnsi="Times New Roman" w:cs="Times New Roman"/>
          <w:sz w:val="20"/>
          <w:szCs w:val="20"/>
          <w:lang w:eastAsia="zh-CN"/>
        </w:rPr>
        <w:t>9</w:t>
      </w:r>
      <w:r w:rsidR="00BB4DAF" w:rsidRPr="00AF59FB">
        <w:rPr>
          <w:rFonts w:ascii="Times New Roman" w:eastAsia="SimSun" w:hAnsi="Times New Roman" w:cs="Times New Roman"/>
          <w:sz w:val="20"/>
          <w:szCs w:val="20"/>
          <w:lang w:eastAsia="zh-CN"/>
        </w:rPr>
        <w:t xml:space="preserve">/40. </w:t>
      </w:r>
    </w:p>
    <w:p w14:paraId="74F9DB69" w14:textId="77777777" w:rsidR="0097429D" w:rsidRPr="00AF59FB" w:rsidRDefault="009671AC"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A</w:t>
      </w:r>
      <w:r w:rsidR="0020622F" w:rsidRPr="00AF59FB">
        <w:rPr>
          <w:rFonts w:ascii="Times New Roman" w:eastAsia="SimSun" w:hAnsi="Times New Roman" w:cs="Times New Roman"/>
          <w:sz w:val="20"/>
          <w:szCs w:val="20"/>
          <w:lang w:eastAsia="zh-CN"/>
        </w:rPr>
        <w:t>uthor</w:t>
      </w:r>
      <w:r w:rsidRPr="00AF59FB">
        <w:rPr>
          <w:rFonts w:ascii="Times New Roman" w:eastAsia="SimSun" w:hAnsi="Times New Roman" w:cs="Times New Roman"/>
          <w:sz w:val="20"/>
          <w:szCs w:val="20"/>
          <w:lang w:eastAsia="zh-CN"/>
        </w:rPr>
        <w:t>’s submissions</w:t>
      </w:r>
      <w:r w:rsidR="0020622F" w:rsidRPr="00AF59FB">
        <w:rPr>
          <w:rFonts w:ascii="Times New Roman" w:eastAsia="SimSun" w:hAnsi="Times New Roman" w:cs="Times New Roman"/>
          <w:sz w:val="20"/>
          <w:szCs w:val="20"/>
          <w:lang w:eastAsia="zh-CN"/>
        </w:rPr>
        <w:t xml:space="preserve">: </w:t>
      </w:r>
      <w:r w:rsidR="0097429D" w:rsidRPr="00AF59FB">
        <w:rPr>
          <w:rFonts w:ascii="Times New Roman" w:eastAsia="SimSun" w:hAnsi="Times New Roman" w:cs="Times New Roman"/>
          <w:sz w:val="20"/>
          <w:szCs w:val="20"/>
          <w:lang w:eastAsia="zh-CN"/>
        </w:rPr>
        <w:t xml:space="preserve">On 7 March 2016 and on 10 July 2017, the author notes the continued inaction </w:t>
      </w:r>
      <w:r w:rsidRPr="00AF59FB">
        <w:rPr>
          <w:rFonts w:ascii="Times New Roman" w:eastAsia="SimSun" w:hAnsi="Times New Roman" w:cs="Times New Roman"/>
          <w:sz w:val="20"/>
          <w:szCs w:val="20"/>
          <w:lang w:eastAsia="zh-CN"/>
        </w:rPr>
        <w:t>by the State party</w:t>
      </w:r>
      <w:r w:rsidR="0097429D" w:rsidRPr="00AF59FB">
        <w:rPr>
          <w:rFonts w:ascii="Times New Roman" w:eastAsia="SimSun" w:hAnsi="Times New Roman" w:cs="Times New Roman"/>
          <w:sz w:val="20"/>
          <w:szCs w:val="20"/>
          <w:lang w:eastAsia="zh-CN"/>
        </w:rPr>
        <w:t xml:space="preserve"> to implement the Committee’s Views and </w:t>
      </w:r>
      <w:r w:rsidRPr="00AF59FB">
        <w:rPr>
          <w:rFonts w:ascii="Times New Roman" w:eastAsia="SimSun" w:hAnsi="Times New Roman" w:cs="Times New Roman"/>
          <w:sz w:val="20"/>
          <w:szCs w:val="20"/>
          <w:lang w:eastAsia="zh-CN"/>
        </w:rPr>
        <w:t xml:space="preserve">introduce </w:t>
      </w:r>
      <w:r w:rsidR="0097429D" w:rsidRPr="00AF59FB">
        <w:rPr>
          <w:rFonts w:ascii="Times New Roman" w:eastAsia="SimSun" w:hAnsi="Times New Roman" w:cs="Times New Roman"/>
          <w:sz w:val="20"/>
          <w:szCs w:val="20"/>
          <w:lang w:eastAsia="zh-CN"/>
        </w:rPr>
        <w:t>legislative change</w:t>
      </w:r>
      <w:r w:rsidRPr="00AF59FB">
        <w:rPr>
          <w:rFonts w:ascii="Times New Roman" w:eastAsia="SimSun" w:hAnsi="Times New Roman" w:cs="Times New Roman"/>
          <w:sz w:val="20"/>
          <w:szCs w:val="20"/>
          <w:lang w:eastAsia="zh-CN"/>
        </w:rPr>
        <w:t>s</w:t>
      </w:r>
      <w:r w:rsidR="0097429D" w:rsidRPr="00AF59FB">
        <w:rPr>
          <w:rFonts w:ascii="Times New Roman" w:eastAsia="SimSun" w:hAnsi="Times New Roman" w:cs="Times New Roman"/>
          <w:sz w:val="20"/>
          <w:szCs w:val="20"/>
          <w:lang w:eastAsia="zh-CN"/>
        </w:rPr>
        <w:t>. He recalls the various steps he undertook with a view to obtaining a retrial, including his third request on 14 November 2014 before the Court of Cassation under section 622 of the Code of Penal Procedure, which allow</w:t>
      </w:r>
      <w:r w:rsidRPr="00AF59FB">
        <w:rPr>
          <w:rFonts w:ascii="Times New Roman" w:eastAsia="SimSun" w:hAnsi="Times New Roman" w:cs="Times New Roman"/>
          <w:sz w:val="20"/>
          <w:szCs w:val="20"/>
          <w:lang w:eastAsia="zh-CN"/>
        </w:rPr>
        <w:t>ing</w:t>
      </w:r>
      <w:r w:rsidR="0097429D" w:rsidRPr="00AF59FB">
        <w:rPr>
          <w:rFonts w:ascii="Times New Roman" w:eastAsia="SimSun" w:hAnsi="Times New Roman" w:cs="Times New Roman"/>
          <w:sz w:val="20"/>
          <w:szCs w:val="20"/>
          <w:lang w:eastAsia="zh-CN"/>
        </w:rPr>
        <w:t xml:space="preserve"> a retrial </w:t>
      </w:r>
      <w:r w:rsidRPr="00AF59FB">
        <w:rPr>
          <w:rFonts w:ascii="Times New Roman" w:eastAsia="SimSun" w:hAnsi="Times New Roman" w:cs="Times New Roman"/>
          <w:sz w:val="20"/>
          <w:szCs w:val="20"/>
          <w:lang w:eastAsia="zh-CN"/>
        </w:rPr>
        <w:t>based on newly discovered elements</w:t>
      </w:r>
      <w:r w:rsidR="0097429D" w:rsidRPr="00AF59FB">
        <w:rPr>
          <w:rFonts w:ascii="Times New Roman" w:eastAsia="SimSun" w:hAnsi="Times New Roman" w:cs="Times New Roman"/>
          <w:sz w:val="20"/>
          <w:szCs w:val="20"/>
          <w:lang w:eastAsia="zh-CN"/>
        </w:rPr>
        <w:t xml:space="preserve">, </w:t>
      </w:r>
      <w:r w:rsidRPr="00AF59FB">
        <w:rPr>
          <w:rFonts w:ascii="Times New Roman" w:eastAsia="SimSun" w:hAnsi="Times New Roman" w:cs="Times New Roman"/>
          <w:sz w:val="20"/>
          <w:szCs w:val="20"/>
          <w:lang w:eastAsia="zh-CN"/>
        </w:rPr>
        <w:t xml:space="preserve">such as the </w:t>
      </w:r>
      <w:r w:rsidR="0097429D" w:rsidRPr="00AF59FB">
        <w:rPr>
          <w:rFonts w:ascii="Times New Roman" w:eastAsia="SimSun" w:hAnsi="Times New Roman" w:cs="Times New Roman"/>
          <w:sz w:val="20"/>
          <w:szCs w:val="20"/>
          <w:lang w:eastAsia="zh-CN"/>
        </w:rPr>
        <w:t xml:space="preserve">Committee’s Views. However, as this provision does not provide for an automatic right to a retrial, as would have been the case </w:t>
      </w:r>
      <w:r w:rsidRPr="00AF59FB">
        <w:rPr>
          <w:rFonts w:ascii="Times New Roman" w:eastAsia="SimSun" w:hAnsi="Times New Roman" w:cs="Times New Roman"/>
          <w:sz w:val="20"/>
          <w:szCs w:val="20"/>
          <w:lang w:eastAsia="zh-CN"/>
        </w:rPr>
        <w:t xml:space="preserve">with judgments of </w:t>
      </w:r>
      <w:r w:rsidR="0097429D" w:rsidRPr="00AF59FB">
        <w:rPr>
          <w:rFonts w:ascii="Times New Roman" w:eastAsia="SimSun" w:hAnsi="Times New Roman" w:cs="Times New Roman"/>
          <w:sz w:val="20"/>
          <w:szCs w:val="20"/>
          <w:lang w:eastAsia="zh-CN"/>
        </w:rPr>
        <w:t xml:space="preserve">the European Court of Human Rights, the author is of the view that his application for retrial </w:t>
      </w:r>
      <w:proofErr w:type="gramStart"/>
      <w:r w:rsidR="0097429D" w:rsidRPr="00AF59FB">
        <w:rPr>
          <w:rFonts w:ascii="Times New Roman" w:eastAsia="SimSun" w:hAnsi="Times New Roman" w:cs="Times New Roman"/>
          <w:sz w:val="20"/>
          <w:szCs w:val="20"/>
          <w:lang w:eastAsia="zh-CN"/>
        </w:rPr>
        <w:t>cannot be considered</w:t>
      </w:r>
      <w:proofErr w:type="gramEnd"/>
      <w:r w:rsidR="0097429D" w:rsidRPr="00AF59FB">
        <w:rPr>
          <w:rFonts w:ascii="Times New Roman" w:eastAsia="SimSun" w:hAnsi="Times New Roman" w:cs="Times New Roman"/>
          <w:sz w:val="20"/>
          <w:szCs w:val="20"/>
          <w:lang w:eastAsia="zh-CN"/>
        </w:rPr>
        <w:t xml:space="preserve"> as an effective remedy. </w:t>
      </w:r>
    </w:p>
    <w:p w14:paraId="30633459" w14:textId="77777777" w:rsidR="0097429D" w:rsidRPr="00AF59FB" w:rsidRDefault="0097429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In December 2015, the author’s request for a retrial </w:t>
      </w:r>
      <w:proofErr w:type="gramStart"/>
      <w:r w:rsidRPr="00AF59FB">
        <w:rPr>
          <w:rFonts w:ascii="Times New Roman" w:eastAsia="SimSun" w:hAnsi="Times New Roman" w:cs="Times New Roman"/>
          <w:sz w:val="20"/>
          <w:szCs w:val="20"/>
          <w:lang w:eastAsia="zh-CN"/>
        </w:rPr>
        <w:t>was rejected</w:t>
      </w:r>
      <w:proofErr w:type="gramEnd"/>
      <w:r w:rsidRPr="00AF59FB">
        <w:rPr>
          <w:rFonts w:ascii="Times New Roman" w:eastAsia="SimSun" w:hAnsi="Times New Roman" w:cs="Times New Roman"/>
          <w:sz w:val="20"/>
          <w:szCs w:val="20"/>
          <w:lang w:eastAsia="zh-CN"/>
        </w:rPr>
        <w:t xml:space="preserve"> by the </w:t>
      </w:r>
      <w:proofErr w:type="spellStart"/>
      <w:r w:rsidRPr="00AF59FB">
        <w:rPr>
          <w:rFonts w:ascii="Times New Roman" w:eastAsia="SimSun" w:hAnsi="Times New Roman" w:cs="Times New Roman"/>
          <w:sz w:val="20"/>
          <w:szCs w:val="20"/>
          <w:lang w:eastAsia="zh-CN"/>
        </w:rPr>
        <w:t>Cour</w:t>
      </w:r>
      <w:proofErr w:type="spellEnd"/>
      <w:r w:rsidRPr="00AF59FB">
        <w:rPr>
          <w:rFonts w:ascii="Times New Roman" w:eastAsia="SimSun" w:hAnsi="Times New Roman" w:cs="Times New Roman"/>
          <w:sz w:val="20"/>
          <w:szCs w:val="20"/>
          <w:lang w:eastAsia="zh-CN"/>
        </w:rPr>
        <w:t xml:space="preserve"> de </w:t>
      </w:r>
      <w:proofErr w:type="spellStart"/>
      <w:r w:rsidRPr="00AF59FB">
        <w:rPr>
          <w:rFonts w:ascii="Times New Roman" w:eastAsia="SimSun" w:hAnsi="Times New Roman" w:cs="Times New Roman"/>
          <w:sz w:val="20"/>
          <w:szCs w:val="20"/>
          <w:lang w:eastAsia="zh-CN"/>
        </w:rPr>
        <w:t>r</w:t>
      </w:r>
      <w:r w:rsidR="009671AC" w:rsidRPr="00AF59FB">
        <w:rPr>
          <w:rFonts w:ascii="Times New Roman" w:eastAsia="SimSun" w:hAnsi="Times New Roman" w:cs="Times New Roman"/>
          <w:sz w:val="20"/>
          <w:szCs w:val="20"/>
          <w:lang w:eastAsia="zh-CN"/>
        </w:rPr>
        <w:t>é</w:t>
      </w:r>
      <w:r w:rsidRPr="00AF59FB">
        <w:rPr>
          <w:rFonts w:ascii="Times New Roman" w:eastAsia="SimSun" w:hAnsi="Times New Roman" w:cs="Times New Roman"/>
          <w:sz w:val="20"/>
          <w:szCs w:val="20"/>
          <w:lang w:eastAsia="zh-CN"/>
        </w:rPr>
        <w:t>vision</w:t>
      </w:r>
      <w:proofErr w:type="spellEnd"/>
      <w:r w:rsidRPr="00AF59FB">
        <w:rPr>
          <w:rFonts w:ascii="Times New Roman" w:eastAsia="SimSun" w:hAnsi="Times New Roman" w:cs="Times New Roman"/>
          <w:sz w:val="20"/>
          <w:szCs w:val="20"/>
          <w:lang w:eastAsia="zh-CN"/>
        </w:rPr>
        <w:t>, based on the conclusion that the Covenant and</w:t>
      </w:r>
      <w:r w:rsidR="009671AC" w:rsidRPr="00AF59FB">
        <w:rPr>
          <w:rFonts w:ascii="Times New Roman" w:eastAsia="SimSun" w:hAnsi="Times New Roman" w:cs="Times New Roman"/>
          <w:sz w:val="20"/>
          <w:szCs w:val="20"/>
          <w:lang w:eastAsia="zh-CN"/>
        </w:rPr>
        <w:t xml:space="preserve"> its </w:t>
      </w:r>
      <w:r w:rsidRPr="00AF59FB">
        <w:rPr>
          <w:rFonts w:ascii="Times New Roman" w:eastAsia="SimSun" w:hAnsi="Times New Roman" w:cs="Times New Roman"/>
          <w:sz w:val="20"/>
          <w:szCs w:val="20"/>
          <w:lang w:eastAsia="zh-CN"/>
        </w:rPr>
        <w:t>Optional Protocol are not legally binding on France. According to the author, this is an obvious violation of the French Constitution, article 55, which st</w:t>
      </w:r>
      <w:r w:rsidR="009671AC" w:rsidRPr="00AF59FB">
        <w:rPr>
          <w:rFonts w:ascii="Times New Roman" w:eastAsia="SimSun" w:hAnsi="Times New Roman" w:cs="Times New Roman"/>
          <w:sz w:val="20"/>
          <w:szCs w:val="20"/>
          <w:lang w:eastAsia="zh-CN"/>
        </w:rPr>
        <w:t xml:space="preserve">ipulates </w:t>
      </w:r>
      <w:r w:rsidRPr="00AF59FB">
        <w:rPr>
          <w:rFonts w:ascii="Times New Roman" w:eastAsia="SimSun" w:hAnsi="Times New Roman" w:cs="Times New Roman"/>
          <w:sz w:val="20"/>
          <w:szCs w:val="20"/>
          <w:lang w:eastAsia="zh-CN"/>
        </w:rPr>
        <w:t xml:space="preserve">that international treaties, when ratified, take precedence over French law. Additionally, the Court ruled that failure of the French courts to respect the presumption of innocence is not a reason to </w:t>
      </w:r>
      <w:r w:rsidR="009671AC" w:rsidRPr="00AF59FB">
        <w:rPr>
          <w:rFonts w:ascii="Times New Roman" w:eastAsia="SimSun" w:hAnsi="Times New Roman" w:cs="Times New Roman"/>
          <w:sz w:val="20"/>
          <w:szCs w:val="20"/>
          <w:lang w:eastAsia="zh-CN"/>
        </w:rPr>
        <w:t xml:space="preserve">justify </w:t>
      </w:r>
      <w:r w:rsidRPr="00AF59FB">
        <w:rPr>
          <w:rFonts w:ascii="Times New Roman" w:eastAsia="SimSun" w:hAnsi="Times New Roman" w:cs="Times New Roman"/>
          <w:sz w:val="20"/>
          <w:szCs w:val="20"/>
          <w:lang w:eastAsia="zh-CN"/>
        </w:rPr>
        <w:t xml:space="preserve">a retrial. </w:t>
      </w:r>
    </w:p>
    <w:p w14:paraId="68DC05C8" w14:textId="77777777" w:rsidR="0097429D" w:rsidRPr="00AF59FB" w:rsidRDefault="0097429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Since his criminal conviction in 2001, now more than 15 years</w:t>
      </w:r>
      <w:r w:rsidR="009671AC" w:rsidRPr="00AF59FB">
        <w:rPr>
          <w:rFonts w:ascii="Times New Roman" w:eastAsia="SimSun" w:hAnsi="Times New Roman" w:cs="Times New Roman"/>
          <w:sz w:val="20"/>
          <w:szCs w:val="20"/>
          <w:lang w:eastAsia="zh-CN"/>
        </w:rPr>
        <w:t xml:space="preserve"> ago</w:t>
      </w:r>
      <w:r w:rsidRPr="00AF59FB">
        <w:rPr>
          <w:rFonts w:ascii="Times New Roman" w:eastAsia="SimSun" w:hAnsi="Times New Roman" w:cs="Times New Roman"/>
          <w:sz w:val="20"/>
          <w:szCs w:val="20"/>
          <w:lang w:eastAsia="zh-CN"/>
        </w:rPr>
        <w:t>, the author has failed to find a new employment as a senior finance executive, and has been without work for most of th</w:t>
      </w:r>
      <w:r w:rsidR="009671AC" w:rsidRPr="00AF59FB">
        <w:rPr>
          <w:rFonts w:ascii="Times New Roman" w:eastAsia="SimSun" w:hAnsi="Times New Roman" w:cs="Times New Roman"/>
          <w:sz w:val="20"/>
          <w:szCs w:val="20"/>
          <w:lang w:eastAsia="zh-CN"/>
        </w:rPr>
        <w:t>e</w:t>
      </w:r>
      <w:r w:rsidRPr="00AF59FB">
        <w:rPr>
          <w:rFonts w:ascii="Times New Roman" w:eastAsia="SimSun" w:hAnsi="Times New Roman" w:cs="Times New Roman"/>
          <w:sz w:val="20"/>
          <w:szCs w:val="20"/>
          <w:lang w:eastAsia="zh-CN"/>
        </w:rPr>
        <w:t xml:space="preserve"> time, only being able to find interim work.</w:t>
      </w:r>
    </w:p>
    <w:p w14:paraId="5BD6C67C" w14:textId="77777777" w:rsidR="0097429D" w:rsidRPr="00AF59FB" w:rsidRDefault="0097429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As such, even though his criminal conviction </w:t>
      </w:r>
      <w:proofErr w:type="gramStart"/>
      <w:r w:rsidRPr="00AF59FB">
        <w:rPr>
          <w:rFonts w:ascii="Times New Roman" w:eastAsia="SimSun" w:hAnsi="Times New Roman" w:cs="Times New Roman"/>
          <w:sz w:val="20"/>
          <w:szCs w:val="20"/>
          <w:lang w:eastAsia="zh-CN"/>
        </w:rPr>
        <w:t>has been expunged</w:t>
      </w:r>
      <w:proofErr w:type="gramEnd"/>
      <w:r w:rsidR="009671AC" w:rsidRPr="00AF59FB">
        <w:rPr>
          <w:rFonts w:ascii="Times New Roman" w:eastAsia="SimSun" w:hAnsi="Times New Roman" w:cs="Times New Roman"/>
          <w:sz w:val="20"/>
          <w:szCs w:val="20"/>
          <w:lang w:eastAsia="zh-CN"/>
        </w:rPr>
        <w:t>,</w:t>
      </w:r>
      <w:r w:rsidRPr="00AF59FB">
        <w:rPr>
          <w:rFonts w:ascii="Times New Roman" w:eastAsia="SimSun" w:hAnsi="Times New Roman" w:cs="Times New Roman"/>
          <w:sz w:val="20"/>
          <w:szCs w:val="20"/>
          <w:lang w:eastAsia="zh-CN"/>
        </w:rPr>
        <w:t xml:space="preserve"> the author claims that this is no comfort as his professional career has been destroyed over a period of more than 18 years, and his family life was devastated.</w:t>
      </w:r>
    </w:p>
    <w:p w14:paraId="5989746A" w14:textId="77777777" w:rsidR="0097429D" w:rsidRPr="00AF59FB" w:rsidRDefault="0097429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author submits a letter of 21 March 2017 by the </w:t>
      </w:r>
      <w:r w:rsidR="00D54769" w:rsidRPr="00AF59FB">
        <w:rPr>
          <w:rFonts w:ascii="Times New Roman" w:eastAsia="SimSun" w:hAnsi="Times New Roman" w:cs="Times New Roman"/>
          <w:sz w:val="20"/>
          <w:szCs w:val="20"/>
          <w:lang w:eastAsia="zh-CN"/>
        </w:rPr>
        <w:t xml:space="preserve">French </w:t>
      </w:r>
      <w:r w:rsidRPr="00AF59FB">
        <w:rPr>
          <w:rFonts w:ascii="Times New Roman" w:eastAsia="SimSun" w:hAnsi="Times New Roman" w:cs="Times New Roman"/>
          <w:sz w:val="20"/>
          <w:szCs w:val="20"/>
          <w:lang w:eastAsia="zh-CN"/>
        </w:rPr>
        <w:t xml:space="preserve">Ministry of Foreign Affairs in response to his letter of 24 February 2017. The constant position of the State party as regards the Committee’s recommendation to have the author’s criminal conviction </w:t>
      </w:r>
      <w:proofErr w:type="gramStart"/>
      <w:r w:rsidRPr="00AF59FB">
        <w:rPr>
          <w:rFonts w:ascii="Times New Roman" w:eastAsia="SimSun" w:hAnsi="Times New Roman" w:cs="Times New Roman"/>
          <w:sz w:val="20"/>
          <w:szCs w:val="20"/>
          <w:lang w:eastAsia="zh-CN"/>
        </w:rPr>
        <w:t>reviewed,</w:t>
      </w:r>
      <w:proofErr w:type="gramEnd"/>
      <w:r w:rsidRPr="00AF59FB">
        <w:rPr>
          <w:rFonts w:ascii="Times New Roman" w:eastAsia="SimSun" w:hAnsi="Times New Roman" w:cs="Times New Roman"/>
          <w:sz w:val="20"/>
          <w:szCs w:val="20"/>
          <w:lang w:eastAsia="zh-CN"/>
        </w:rPr>
        <w:t xml:space="preserve"> remains unchanged. The State party explains that the Criminal Procedure Code does not provide for a review of final convictions </w:t>
      </w:r>
      <w:proofErr w:type="gramStart"/>
      <w:r w:rsidRPr="00AF59FB">
        <w:rPr>
          <w:rFonts w:ascii="Times New Roman" w:eastAsia="SimSun" w:hAnsi="Times New Roman" w:cs="Times New Roman"/>
          <w:sz w:val="20"/>
          <w:szCs w:val="20"/>
          <w:lang w:eastAsia="zh-CN"/>
        </w:rPr>
        <w:t>on the basis of</w:t>
      </w:r>
      <w:proofErr w:type="gramEnd"/>
      <w:r w:rsidRPr="00AF59FB">
        <w:rPr>
          <w:rFonts w:ascii="Times New Roman" w:eastAsia="SimSun" w:hAnsi="Times New Roman" w:cs="Times New Roman"/>
          <w:sz w:val="20"/>
          <w:szCs w:val="20"/>
          <w:lang w:eastAsia="zh-CN"/>
        </w:rPr>
        <w:t xml:space="preserve"> a decision by the Human Rights Committee, unlike judgements of the European Court of Human Rights, which have jurisdictional value.</w:t>
      </w:r>
    </w:p>
    <w:p w14:paraId="0943D988" w14:textId="77777777" w:rsidR="0097429D" w:rsidRPr="00AF59FB" w:rsidRDefault="0097429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On 10 July 2017, the author submits again that the State party has consistently refused to offer him an effective remedy and has confirmed repeatedly that the Committee cannot impose its recommendations on </w:t>
      </w:r>
      <w:r w:rsidR="00D54769" w:rsidRPr="00AF59FB">
        <w:rPr>
          <w:rFonts w:ascii="Times New Roman" w:eastAsia="SimSun" w:hAnsi="Times New Roman" w:cs="Times New Roman"/>
          <w:sz w:val="20"/>
          <w:szCs w:val="20"/>
          <w:lang w:eastAsia="zh-CN"/>
        </w:rPr>
        <w:t>it</w:t>
      </w:r>
      <w:r w:rsidRPr="00AF59FB">
        <w:rPr>
          <w:rFonts w:ascii="Times New Roman" w:eastAsia="SimSun" w:hAnsi="Times New Roman" w:cs="Times New Roman"/>
          <w:sz w:val="20"/>
          <w:szCs w:val="20"/>
          <w:lang w:eastAsia="zh-CN"/>
        </w:rPr>
        <w:t xml:space="preserve">. He urges that action </w:t>
      </w:r>
      <w:proofErr w:type="gramStart"/>
      <w:r w:rsidRPr="00AF59FB">
        <w:rPr>
          <w:rFonts w:ascii="Times New Roman" w:eastAsia="SimSun" w:hAnsi="Times New Roman" w:cs="Times New Roman"/>
          <w:sz w:val="20"/>
          <w:szCs w:val="20"/>
          <w:lang w:eastAsia="zh-CN"/>
        </w:rPr>
        <w:t>is</w:t>
      </w:r>
      <w:proofErr w:type="gramEnd"/>
      <w:r w:rsidRPr="00AF59FB">
        <w:rPr>
          <w:rFonts w:ascii="Times New Roman" w:eastAsia="SimSun" w:hAnsi="Times New Roman" w:cs="Times New Roman"/>
          <w:sz w:val="20"/>
          <w:szCs w:val="20"/>
          <w:lang w:eastAsia="zh-CN"/>
        </w:rPr>
        <w:t xml:space="preserve"> taken to prevent the State party from becoming a member of the Human Rights Council.</w:t>
      </w:r>
    </w:p>
    <w:p w14:paraId="0AFCF3C7" w14:textId="77777777" w:rsidR="0097429D" w:rsidRPr="00AF59FB" w:rsidRDefault="0097429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Committee’s assessment:  (a) review of his criminal conviction and appropriate compensation: E</w:t>
      </w:r>
    </w:p>
    <w:p w14:paraId="2520C3B4" w14:textId="77777777" w:rsidR="0097429D" w:rsidRPr="00AF59FB" w:rsidRDefault="0097429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(b) </w:t>
      </w:r>
      <w:proofErr w:type="gramStart"/>
      <w:r w:rsidRPr="00AF59FB">
        <w:rPr>
          <w:rFonts w:ascii="Times New Roman" w:eastAsia="SimSun" w:hAnsi="Times New Roman" w:cs="Times New Roman"/>
          <w:sz w:val="20"/>
          <w:szCs w:val="20"/>
          <w:lang w:eastAsia="zh-CN"/>
        </w:rPr>
        <w:t>non</w:t>
      </w:r>
      <w:proofErr w:type="gramEnd"/>
      <w:r w:rsidRPr="00AF59FB">
        <w:rPr>
          <w:rFonts w:ascii="Times New Roman" w:eastAsia="SimSun" w:hAnsi="Times New Roman" w:cs="Times New Roman"/>
          <w:sz w:val="20"/>
          <w:szCs w:val="20"/>
          <w:lang w:eastAsia="zh-CN"/>
        </w:rPr>
        <w:t xml:space="preserve"> repetition: </w:t>
      </w:r>
      <w:r w:rsidR="00D54769" w:rsidRPr="00AF59FB">
        <w:rPr>
          <w:rFonts w:ascii="Times New Roman" w:eastAsia="SimSun" w:hAnsi="Times New Roman" w:cs="Times New Roman"/>
          <w:sz w:val="20"/>
          <w:szCs w:val="20"/>
          <w:lang w:eastAsia="zh-CN"/>
        </w:rPr>
        <w:t>E</w:t>
      </w:r>
    </w:p>
    <w:p w14:paraId="7500A2E2" w14:textId="77777777" w:rsidR="0097429D" w:rsidRPr="00AF59FB" w:rsidRDefault="00F5134D"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Committee’s decision: Suspend the follow-up dialogue, with a note of unsatisfactory implementation of the Committee’s recommendation</w:t>
      </w:r>
      <w:r w:rsidR="00C212B5" w:rsidRPr="00AF59FB">
        <w:rPr>
          <w:rFonts w:ascii="Times New Roman" w:eastAsia="SimSun" w:hAnsi="Times New Roman" w:cs="Times New Roman"/>
          <w:sz w:val="20"/>
          <w:szCs w:val="20"/>
          <w:lang w:eastAsia="zh-CN"/>
        </w:rPr>
        <w:t>.</w:t>
      </w:r>
    </w:p>
    <w:p w14:paraId="23183AEA" w14:textId="7E9070C4" w:rsidR="0097429D" w:rsidRPr="006834C7" w:rsidRDefault="00490EED" w:rsidP="006834C7">
      <w:pPr>
        <w:suppressAutoHyphens/>
        <w:spacing w:before="240" w:after="0" w:line="240" w:lineRule="atLeast"/>
        <w:ind w:left="1134" w:right="1134"/>
        <w:rPr>
          <w:rFonts w:ascii="Times New Roman" w:eastAsia="SimSun" w:hAnsi="Times New Roman" w:cs="Times New Roman"/>
          <w:b/>
          <w:bCs/>
          <w:sz w:val="20"/>
          <w:szCs w:val="20"/>
          <w:u w:val="single"/>
          <w:lang w:eastAsia="zh-CN"/>
        </w:rPr>
      </w:pPr>
      <w:r w:rsidRPr="006834C7">
        <w:rPr>
          <w:rFonts w:ascii="Times New Roman" w:eastAsia="SimSun" w:hAnsi="Times New Roman" w:cs="Times New Roman"/>
          <w:b/>
          <w:bCs/>
          <w:sz w:val="20"/>
          <w:szCs w:val="20"/>
          <w:u w:val="single"/>
          <w:lang w:eastAsia="zh-CN"/>
        </w:rPr>
        <w:tab/>
      </w:r>
      <w:r w:rsidRPr="006834C7">
        <w:rPr>
          <w:rFonts w:ascii="Times New Roman" w:eastAsia="SimSun" w:hAnsi="Times New Roman" w:cs="Times New Roman"/>
          <w:b/>
          <w:bCs/>
          <w:sz w:val="20"/>
          <w:szCs w:val="20"/>
          <w:u w:val="single"/>
          <w:lang w:eastAsia="zh-CN"/>
        </w:rPr>
        <w:tab/>
      </w:r>
      <w:r w:rsidRPr="006834C7">
        <w:rPr>
          <w:rFonts w:ascii="Times New Roman" w:eastAsia="SimSun" w:hAnsi="Times New Roman" w:cs="Times New Roman"/>
          <w:b/>
          <w:bCs/>
          <w:sz w:val="20"/>
          <w:szCs w:val="20"/>
          <w:u w:val="single"/>
          <w:lang w:eastAsia="zh-CN"/>
        </w:rPr>
        <w:tab/>
      </w:r>
    </w:p>
    <w:p w14:paraId="7398F2E1" w14:textId="36A4943B" w:rsidR="00952A20" w:rsidRPr="006834C7" w:rsidRDefault="00C212B5"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9</w:t>
      </w:r>
      <w:r w:rsidR="00DA4C01" w:rsidRPr="006834C7">
        <w:rPr>
          <w:rFonts w:asciiTheme="majorBidi" w:eastAsia="SimSun" w:hAnsiTheme="majorBidi" w:cstheme="majorBidi"/>
          <w:b/>
          <w:bCs/>
          <w:lang w:eastAsia="zh-CN"/>
        </w:rPr>
        <w:t xml:space="preserve">. </w:t>
      </w:r>
      <w:r w:rsidR="00952A20" w:rsidRPr="006834C7">
        <w:rPr>
          <w:rFonts w:asciiTheme="majorBidi" w:eastAsia="SimSun" w:hAnsiTheme="majorBidi" w:cstheme="majorBidi"/>
          <w:b/>
          <w:bCs/>
          <w:lang w:eastAsia="zh-CN"/>
        </w:rPr>
        <w:t xml:space="preserve">Ireland </w:t>
      </w:r>
      <w:r w:rsidR="0066726C" w:rsidRPr="006834C7">
        <w:rPr>
          <w:rFonts w:asciiTheme="majorBidi" w:eastAsia="SimSun" w:hAnsiTheme="majorBidi" w:cstheme="majorBidi"/>
          <w:b/>
          <w:bCs/>
          <w:lang w:eastAsia="zh-CN"/>
        </w:rPr>
        <w:t xml:space="preserve"> </w:t>
      </w:r>
    </w:p>
    <w:p w14:paraId="4DAA93B4" w14:textId="62D77B0A" w:rsidR="00CD684D" w:rsidRPr="006834C7" w:rsidRDefault="00200EBB"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Communication</w:t>
      </w:r>
      <w:r w:rsidR="00DE5E19" w:rsidRPr="006834C7">
        <w:rPr>
          <w:rFonts w:asciiTheme="majorBidi" w:eastAsia="SimSun" w:hAnsiTheme="majorBidi" w:cstheme="majorBidi"/>
          <w:b/>
          <w:bCs/>
          <w:lang w:eastAsia="zh-CN"/>
        </w:rPr>
        <w:t>s</w:t>
      </w:r>
      <w:r w:rsidRPr="006834C7">
        <w:rPr>
          <w:rFonts w:asciiTheme="majorBidi" w:eastAsia="SimSun" w:hAnsiTheme="majorBidi" w:cstheme="majorBidi"/>
          <w:b/>
          <w:bCs/>
          <w:lang w:eastAsia="zh-CN"/>
        </w:rPr>
        <w:t xml:space="preserve"> No. 2324/2013, </w:t>
      </w:r>
      <w:proofErr w:type="spellStart"/>
      <w:r w:rsidRPr="006834C7">
        <w:rPr>
          <w:rFonts w:asciiTheme="majorBidi" w:eastAsia="SimSun" w:hAnsiTheme="majorBidi" w:cstheme="majorBidi"/>
          <w:b/>
          <w:bCs/>
          <w:lang w:eastAsia="zh-CN"/>
        </w:rPr>
        <w:t>Mellet</w:t>
      </w:r>
      <w:proofErr w:type="spellEnd"/>
      <w:r w:rsidRPr="006834C7">
        <w:rPr>
          <w:rFonts w:asciiTheme="majorBidi" w:eastAsia="SimSun" w:hAnsiTheme="majorBidi" w:cstheme="majorBidi"/>
          <w:b/>
          <w:bCs/>
          <w:lang w:eastAsia="zh-CN"/>
        </w:rPr>
        <w:t xml:space="preserve"> v Ireland</w:t>
      </w:r>
      <w:r w:rsidR="00DE5E19" w:rsidRPr="006834C7">
        <w:rPr>
          <w:rFonts w:asciiTheme="majorBidi" w:eastAsia="SimSun" w:hAnsiTheme="majorBidi" w:cstheme="majorBidi"/>
          <w:b/>
          <w:bCs/>
          <w:lang w:eastAsia="zh-CN"/>
        </w:rPr>
        <w:t xml:space="preserve"> and No. 2425/2014, Whelan v. Ireland</w:t>
      </w:r>
    </w:p>
    <w:p w14:paraId="23F144DF" w14:textId="77777777" w:rsidR="00200EBB" w:rsidRPr="006834C7" w:rsidRDefault="00200EBB"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Views </w:t>
      </w:r>
      <w:proofErr w:type="gramStart"/>
      <w:r w:rsidRPr="006834C7">
        <w:rPr>
          <w:rFonts w:asciiTheme="majorBidi" w:eastAsia="SimSun" w:hAnsiTheme="majorBidi" w:cstheme="majorBidi"/>
          <w:b/>
          <w:bCs/>
          <w:lang w:eastAsia="zh-CN"/>
        </w:rPr>
        <w:t>adopted:</w:t>
      </w:r>
      <w:proofErr w:type="gramEnd"/>
      <w:r w:rsidRPr="006834C7">
        <w:rPr>
          <w:rFonts w:asciiTheme="majorBidi" w:eastAsia="SimSun" w:hAnsiTheme="majorBidi" w:cstheme="majorBidi"/>
          <w:b/>
          <w:bCs/>
          <w:lang w:eastAsia="zh-CN"/>
        </w:rPr>
        <w:t xml:space="preserve"> 31 March 2016</w:t>
      </w:r>
      <w:r w:rsidR="00DE5E19" w:rsidRPr="006834C7">
        <w:rPr>
          <w:rFonts w:asciiTheme="majorBidi" w:eastAsia="SimSun" w:hAnsiTheme="majorBidi" w:cstheme="majorBidi"/>
          <w:b/>
          <w:bCs/>
          <w:lang w:eastAsia="zh-CN"/>
        </w:rPr>
        <w:t xml:space="preserve"> and </w:t>
      </w:r>
      <w:r w:rsidR="0082077D" w:rsidRPr="006834C7">
        <w:rPr>
          <w:rFonts w:asciiTheme="majorBidi" w:eastAsia="SimSun" w:hAnsiTheme="majorBidi" w:cstheme="majorBidi"/>
          <w:b/>
          <w:bCs/>
          <w:lang w:eastAsia="zh-CN"/>
        </w:rPr>
        <w:t>17 March 2017</w:t>
      </w:r>
    </w:p>
    <w:p w14:paraId="79EBE8BD" w14:textId="77777777" w:rsidR="00200EBB" w:rsidRPr="00AF59FB" w:rsidRDefault="00200EBB"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Violation: articles 7, 17 and 26</w:t>
      </w:r>
    </w:p>
    <w:p w14:paraId="6A4C90AC" w14:textId="7F982624" w:rsidR="00200EBB" w:rsidRPr="00AF59FB" w:rsidRDefault="00200EBB"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Remedy: </w:t>
      </w:r>
      <w:r w:rsidR="00CF4910" w:rsidRPr="00AF59FB">
        <w:rPr>
          <w:rFonts w:ascii="Times New Roman" w:eastAsia="SimSun" w:hAnsi="Times New Roman" w:cs="Times New Roman"/>
          <w:sz w:val="20"/>
          <w:szCs w:val="20"/>
          <w:lang w:eastAsia="zh-CN"/>
        </w:rPr>
        <w:t xml:space="preserve">Adequate compensation and </w:t>
      </w:r>
      <w:r w:rsidR="009671AC" w:rsidRPr="00AF59FB">
        <w:rPr>
          <w:rFonts w:ascii="Times New Roman" w:eastAsia="SimSun" w:hAnsi="Times New Roman" w:cs="Times New Roman"/>
          <w:sz w:val="20"/>
          <w:szCs w:val="20"/>
          <w:lang w:eastAsia="zh-CN"/>
        </w:rPr>
        <w:t>provision</w:t>
      </w:r>
      <w:r w:rsidR="00CF4910" w:rsidRPr="00AF59FB">
        <w:rPr>
          <w:rFonts w:ascii="Times New Roman" w:eastAsia="SimSun" w:hAnsi="Times New Roman" w:cs="Times New Roman"/>
          <w:sz w:val="20"/>
          <w:szCs w:val="20"/>
          <w:lang w:eastAsia="zh-CN"/>
        </w:rPr>
        <w:t xml:space="preserve"> to the author </w:t>
      </w:r>
      <w:r w:rsidR="009671AC" w:rsidRPr="00AF59FB">
        <w:rPr>
          <w:rFonts w:ascii="Times New Roman" w:eastAsia="SimSun" w:hAnsi="Times New Roman" w:cs="Times New Roman"/>
          <w:sz w:val="20"/>
          <w:szCs w:val="20"/>
          <w:lang w:eastAsia="zh-CN"/>
        </w:rPr>
        <w:t xml:space="preserve">of </w:t>
      </w:r>
      <w:r w:rsidR="00CF4910" w:rsidRPr="00AF59FB">
        <w:rPr>
          <w:rFonts w:ascii="Times New Roman" w:eastAsia="SimSun" w:hAnsi="Times New Roman" w:cs="Times New Roman"/>
          <w:sz w:val="20"/>
          <w:szCs w:val="20"/>
          <w:lang w:eastAsia="zh-CN"/>
        </w:rPr>
        <w:t xml:space="preserve">any psychological treatment </w:t>
      </w:r>
      <w:r w:rsidR="0060699D" w:rsidRPr="00AF59FB">
        <w:rPr>
          <w:rFonts w:ascii="Times New Roman" w:eastAsia="SimSun" w:hAnsi="Times New Roman" w:cs="Times New Roman"/>
          <w:sz w:val="20"/>
          <w:szCs w:val="20"/>
          <w:lang w:eastAsia="zh-CN"/>
        </w:rPr>
        <w:t>necessary</w:t>
      </w:r>
      <w:r w:rsidR="00CF4910" w:rsidRPr="00AF59FB">
        <w:rPr>
          <w:rFonts w:ascii="Times New Roman" w:eastAsia="SimSun" w:hAnsi="Times New Roman" w:cs="Times New Roman"/>
          <w:sz w:val="20"/>
          <w:szCs w:val="20"/>
          <w:lang w:eastAsia="zh-CN"/>
        </w:rPr>
        <w:t xml:space="preserve">. </w:t>
      </w:r>
      <w:proofErr w:type="gramStart"/>
      <w:r w:rsidR="00CF4910" w:rsidRPr="00AF59FB">
        <w:rPr>
          <w:rFonts w:ascii="Times New Roman" w:eastAsia="SimSun" w:hAnsi="Times New Roman" w:cs="Times New Roman"/>
          <w:sz w:val="20"/>
          <w:szCs w:val="20"/>
          <w:lang w:eastAsia="zh-CN"/>
        </w:rPr>
        <w:t>The State</w:t>
      </w:r>
      <w:r w:rsidR="00894854" w:rsidRPr="00AF59FB">
        <w:rPr>
          <w:rFonts w:ascii="Times New Roman" w:eastAsia="SimSun" w:hAnsi="Times New Roman" w:cs="Times New Roman"/>
          <w:sz w:val="20"/>
          <w:szCs w:val="20"/>
          <w:lang w:eastAsia="zh-CN"/>
        </w:rPr>
        <w:t xml:space="preserve"> party should amend its law on </w:t>
      </w:r>
      <w:r w:rsidR="00CF4910" w:rsidRPr="00AF59FB">
        <w:rPr>
          <w:rFonts w:ascii="Times New Roman" w:eastAsia="SimSun" w:hAnsi="Times New Roman" w:cs="Times New Roman"/>
          <w:sz w:val="20"/>
          <w:szCs w:val="20"/>
          <w:lang w:eastAsia="zh-CN"/>
        </w:rPr>
        <w:t>voluntary termination of pregnancy, including if necessary its Constitution, to ensure compliance with the Covenant, ensuring effective, timely and accessible procedures for pregnancy termination in Ireland, and take measures to ensure that health-care providers are in a position to supply full information on safe abortion services without fearing they will be subjected to cri</w:t>
      </w:r>
      <w:r w:rsidR="00894854" w:rsidRPr="00AF59FB">
        <w:rPr>
          <w:rFonts w:ascii="Times New Roman" w:eastAsia="SimSun" w:hAnsi="Times New Roman" w:cs="Times New Roman"/>
          <w:sz w:val="20"/>
          <w:szCs w:val="20"/>
          <w:lang w:eastAsia="zh-CN"/>
        </w:rPr>
        <w:t>minal sanctions</w:t>
      </w:r>
      <w:r w:rsidR="00CF4910" w:rsidRPr="00AF59FB">
        <w:rPr>
          <w:rFonts w:ascii="Times New Roman" w:eastAsia="SimSun" w:hAnsi="Times New Roman" w:cs="Times New Roman"/>
          <w:sz w:val="20"/>
          <w:szCs w:val="20"/>
          <w:lang w:eastAsia="zh-CN"/>
        </w:rPr>
        <w:t>.</w:t>
      </w:r>
      <w:proofErr w:type="gramEnd"/>
    </w:p>
    <w:p w14:paraId="1656F3A0" w14:textId="77777777" w:rsidR="009427C6" w:rsidRPr="00AF59FB" w:rsidRDefault="009427C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Subject matter: Termination of pregnancy in a foreign country</w:t>
      </w:r>
      <w:r w:rsidR="0082077D" w:rsidRPr="00AF59FB">
        <w:rPr>
          <w:rFonts w:ascii="Times New Roman" w:eastAsia="SimSun" w:hAnsi="Times New Roman" w:cs="Times New Roman"/>
          <w:sz w:val="20"/>
          <w:szCs w:val="20"/>
          <w:lang w:eastAsia="zh-CN"/>
        </w:rPr>
        <w:t>/Access to termination of pregnancy</w:t>
      </w:r>
    </w:p>
    <w:p w14:paraId="20CCEC23" w14:textId="77777777" w:rsidR="009427C6" w:rsidRPr="006834C7" w:rsidRDefault="009427C6"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Previous follow-up information: CCPR/C/119/3; CCPR/C/121/R.1</w:t>
      </w:r>
      <w:r w:rsidR="0082077D" w:rsidRPr="006834C7">
        <w:rPr>
          <w:rFonts w:asciiTheme="majorBidi" w:eastAsia="SimSun" w:hAnsiTheme="majorBidi" w:cstheme="majorBidi"/>
          <w:b/>
          <w:bCs/>
          <w:lang w:eastAsia="zh-CN"/>
        </w:rPr>
        <w:t xml:space="preserve"> (</w:t>
      </w:r>
      <w:r w:rsidR="0066726C" w:rsidRPr="006834C7">
        <w:rPr>
          <w:rFonts w:asciiTheme="majorBidi" w:eastAsia="SimSun" w:hAnsiTheme="majorBidi" w:cstheme="majorBidi"/>
          <w:b/>
          <w:bCs/>
          <w:lang w:eastAsia="zh-CN"/>
        </w:rPr>
        <w:t xml:space="preserve">regarding case 2324/2013, </w:t>
      </w:r>
      <w:proofErr w:type="spellStart"/>
      <w:r w:rsidR="0082077D" w:rsidRPr="006834C7">
        <w:rPr>
          <w:rFonts w:asciiTheme="majorBidi" w:eastAsia="SimSun" w:hAnsiTheme="majorBidi" w:cstheme="majorBidi"/>
          <w:b/>
          <w:bCs/>
          <w:lang w:eastAsia="zh-CN"/>
        </w:rPr>
        <w:t>Mellet</w:t>
      </w:r>
      <w:proofErr w:type="spellEnd"/>
      <w:r w:rsidR="0082077D" w:rsidRPr="006834C7">
        <w:rPr>
          <w:rFonts w:asciiTheme="majorBidi" w:eastAsia="SimSun" w:hAnsiTheme="majorBidi" w:cstheme="majorBidi"/>
          <w:b/>
          <w:bCs/>
          <w:lang w:eastAsia="zh-CN"/>
        </w:rPr>
        <w:t xml:space="preserve"> v. Ireland) </w:t>
      </w:r>
    </w:p>
    <w:p w14:paraId="708BB83A" w14:textId="77777777" w:rsidR="00C6726C" w:rsidRPr="00AF59FB" w:rsidRDefault="00C6726C"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State party</w:t>
      </w:r>
      <w:r w:rsidR="009671AC" w:rsidRPr="00AF59FB">
        <w:rPr>
          <w:rFonts w:ascii="Times New Roman" w:eastAsia="SimSun" w:hAnsi="Times New Roman" w:cs="Times New Roman"/>
          <w:sz w:val="20"/>
          <w:szCs w:val="20"/>
          <w:lang w:eastAsia="zh-CN"/>
        </w:rPr>
        <w:t>’s observations</w:t>
      </w:r>
      <w:r w:rsidRPr="00AF59FB">
        <w:rPr>
          <w:rFonts w:ascii="Times New Roman" w:eastAsia="SimSun" w:hAnsi="Times New Roman" w:cs="Times New Roman"/>
          <w:sz w:val="20"/>
          <w:szCs w:val="20"/>
          <w:lang w:eastAsia="zh-CN"/>
        </w:rPr>
        <w:t>: 6 November 2017</w:t>
      </w:r>
    </w:p>
    <w:p w14:paraId="3B278E25" w14:textId="77777777" w:rsidR="00585F26" w:rsidRPr="00AF59FB" w:rsidRDefault="009274CF"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The State party presented its position</w:t>
      </w:r>
      <w:r w:rsidR="0066726C" w:rsidRPr="00AF59FB">
        <w:rPr>
          <w:rFonts w:ascii="Times New Roman" w:eastAsia="SimSun" w:hAnsi="Times New Roman" w:cs="Times New Roman"/>
          <w:sz w:val="20"/>
          <w:szCs w:val="20"/>
          <w:lang w:eastAsia="zh-CN"/>
        </w:rPr>
        <w:t xml:space="preserve"> concerning case 2425/2014</w:t>
      </w:r>
      <w:r w:rsidRPr="00AF59FB">
        <w:rPr>
          <w:rFonts w:ascii="Times New Roman" w:eastAsia="SimSun" w:hAnsi="Times New Roman" w:cs="Times New Roman"/>
          <w:sz w:val="20"/>
          <w:szCs w:val="20"/>
          <w:lang w:eastAsia="zh-CN"/>
        </w:rPr>
        <w:t>.</w:t>
      </w:r>
      <w:r w:rsidR="009671AC" w:rsidRPr="00AF59FB">
        <w:rPr>
          <w:rFonts w:ascii="Times New Roman" w:eastAsia="SimSun" w:hAnsi="Times New Roman" w:cs="Times New Roman"/>
          <w:sz w:val="20"/>
          <w:szCs w:val="20"/>
          <w:lang w:eastAsia="zh-CN"/>
        </w:rPr>
        <w:t xml:space="preserve"> </w:t>
      </w:r>
      <w:proofErr w:type="gramStart"/>
      <w:r w:rsidR="00585F26" w:rsidRPr="00AF59FB">
        <w:rPr>
          <w:rFonts w:ascii="Times New Roman" w:eastAsia="SimSun" w:hAnsi="Times New Roman" w:cs="Times New Roman"/>
          <w:sz w:val="20"/>
          <w:szCs w:val="20"/>
          <w:lang w:eastAsia="zh-CN"/>
        </w:rPr>
        <w:t>In Ireland</w:t>
      </w:r>
      <w:r w:rsidR="009671AC" w:rsidRPr="00AF59FB">
        <w:rPr>
          <w:rFonts w:ascii="Times New Roman" w:eastAsia="SimSun" w:hAnsi="Times New Roman" w:cs="Times New Roman"/>
          <w:sz w:val="20"/>
          <w:szCs w:val="20"/>
          <w:lang w:eastAsia="zh-CN"/>
        </w:rPr>
        <w:t>,</w:t>
      </w:r>
      <w:r w:rsidR="00585F26" w:rsidRPr="00AF59FB">
        <w:rPr>
          <w:rFonts w:ascii="Times New Roman" w:eastAsia="SimSun" w:hAnsi="Times New Roman" w:cs="Times New Roman"/>
          <w:sz w:val="20"/>
          <w:szCs w:val="20"/>
          <w:lang w:eastAsia="zh-CN"/>
        </w:rPr>
        <w:t xml:space="preserve"> termination of pregnancy is regulated by constitutional and statute law and in particular Article 40.3.3 of the Constitution, commonly known as the Eighth Amendment</w:t>
      </w:r>
      <w:r w:rsidR="009671AC" w:rsidRPr="00AF59FB">
        <w:rPr>
          <w:rFonts w:ascii="Times New Roman" w:eastAsia="SimSun" w:hAnsi="Times New Roman" w:cs="Times New Roman"/>
          <w:sz w:val="20"/>
          <w:szCs w:val="20"/>
          <w:lang w:eastAsia="zh-CN"/>
        </w:rPr>
        <w:t xml:space="preserve">, reading as </w:t>
      </w:r>
      <w:r w:rsidR="00585F26" w:rsidRPr="00AF59FB">
        <w:rPr>
          <w:rFonts w:ascii="Times New Roman" w:eastAsia="SimSun" w:hAnsi="Times New Roman" w:cs="Times New Roman"/>
          <w:sz w:val="20"/>
          <w:szCs w:val="20"/>
          <w:lang w:eastAsia="zh-CN"/>
        </w:rPr>
        <w:t>follows: “The State acknowledges the right to life of the unborn and, with due regard to the equal right to life of the mother, guarantees by its laws to respect, and, as far as practicable, by its laws to defend and vindicate that right.”</w:t>
      </w:r>
      <w:proofErr w:type="gramEnd"/>
    </w:p>
    <w:p w14:paraId="7784EBB1"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In 1992, in AG v X  [1992] 1 IR 1 the Supreme Court gave an authoritative judgment as to how the right to life of the pregnant woman was to be balanced against the right to life of the unborn in cases where pregnancy places the mother's life at risk. The Court held that the test to be applied was that if it was established, as a matter of probability, that there was a real and substantial risk to the life, as opposed to the health, of the </w:t>
      </w:r>
      <w:proofErr w:type="gramStart"/>
      <w:r w:rsidRPr="00AF59FB">
        <w:rPr>
          <w:rFonts w:ascii="Times New Roman" w:eastAsia="SimSun" w:hAnsi="Times New Roman" w:cs="Times New Roman"/>
          <w:sz w:val="20"/>
          <w:szCs w:val="20"/>
          <w:lang w:eastAsia="zh-CN"/>
        </w:rPr>
        <w:t>mother which</w:t>
      </w:r>
      <w:proofErr w:type="gramEnd"/>
      <w:r w:rsidRPr="00AF59FB">
        <w:rPr>
          <w:rFonts w:ascii="Times New Roman" w:eastAsia="SimSun" w:hAnsi="Times New Roman" w:cs="Times New Roman"/>
          <w:sz w:val="20"/>
          <w:szCs w:val="20"/>
          <w:lang w:eastAsia="zh-CN"/>
        </w:rPr>
        <w:t xml:space="preserve"> can only be avoided by a termination of her pregnancy, such termination is permissible. </w:t>
      </w:r>
    </w:p>
    <w:p w14:paraId="4152E5BA"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Protection of Life </w:t>
      </w:r>
      <w:proofErr w:type="gramStart"/>
      <w:r w:rsidRPr="00AF59FB">
        <w:rPr>
          <w:rFonts w:ascii="Times New Roman" w:eastAsia="SimSun" w:hAnsi="Times New Roman" w:cs="Times New Roman"/>
          <w:sz w:val="20"/>
          <w:szCs w:val="20"/>
          <w:lang w:eastAsia="zh-CN"/>
        </w:rPr>
        <w:t>During</w:t>
      </w:r>
      <w:proofErr w:type="gramEnd"/>
      <w:r w:rsidRPr="00AF59FB">
        <w:rPr>
          <w:rFonts w:ascii="Times New Roman" w:eastAsia="SimSun" w:hAnsi="Times New Roman" w:cs="Times New Roman"/>
          <w:sz w:val="20"/>
          <w:szCs w:val="20"/>
          <w:lang w:eastAsia="zh-CN"/>
        </w:rPr>
        <w:t xml:space="preserve"> Pregnancy Act 2013 restates the general prohibition on abortion in Ireland while regulating access to lawful termination of pregnancy in accordance with the X case and the judgment of the European Court of Human Rights in the A, B and C v Ireland case.  Its purpose is to confer procedural rights on a woman who believes she has a life-threatening condition, so that she can have certainty as to whether she requires this treatment or not.</w:t>
      </w:r>
    </w:p>
    <w:p w14:paraId="2443F74D"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A foetus with a condition that is incompatible with life, but which is capable of being born alive and surviving even for a very short period, </w:t>
      </w:r>
      <w:proofErr w:type="gramStart"/>
      <w:r w:rsidRPr="00AF59FB">
        <w:rPr>
          <w:rFonts w:ascii="Times New Roman" w:eastAsia="SimSun" w:hAnsi="Times New Roman" w:cs="Times New Roman"/>
          <w:sz w:val="20"/>
          <w:szCs w:val="20"/>
          <w:lang w:eastAsia="zh-CN"/>
        </w:rPr>
        <w:t>is protected</w:t>
      </w:r>
      <w:proofErr w:type="gramEnd"/>
      <w:r w:rsidRPr="00AF59FB">
        <w:rPr>
          <w:rFonts w:ascii="Times New Roman" w:eastAsia="SimSun" w:hAnsi="Times New Roman" w:cs="Times New Roman"/>
          <w:sz w:val="20"/>
          <w:szCs w:val="20"/>
          <w:lang w:eastAsia="zh-CN"/>
        </w:rPr>
        <w:t xml:space="preserve"> by Article 40.3.3 of the Constitution.  Consequently, Ireland </w:t>
      </w:r>
      <w:proofErr w:type="gramStart"/>
      <w:r w:rsidRPr="00AF59FB">
        <w:rPr>
          <w:rFonts w:ascii="Times New Roman" w:eastAsia="SimSun" w:hAnsi="Times New Roman" w:cs="Times New Roman"/>
          <w:sz w:val="20"/>
          <w:szCs w:val="20"/>
          <w:lang w:eastAsia="zh-CN"/>
        </w:rPr>
        <w:t>is precluded</w:t>
      </w:r>
      <w:proofErr w:type="gramEnd"/>
      <w:r w:rsidRPr="00AF59FB">
        <w:rPr>
          <w:rFonts w:ascii="Times New Roman" w:eastAsia="SimSun" w:hAnsi="Times New Roman" w:cs="Times New Roman"/>
          <w:sz w:val="20"/>
          <w:szCs w:val="20"/>
          <w:lang w:eastAsia="zh-CN"/>
        </w:rPr>
        <w:t xml:space="preserve"> from offering services within the State to terminate the pregnancies of women in positions similar to Ms Whelan (absent a qualifying risk to the life of the pregnant woman). </w:t>
      </w:r>
    </w:p>
    <w:p w14:paraId="5E72F992"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Regulation of Information (Services outside the State for Terminations of Pregnancy) Act 1995 was passed following a referendum in </w:t>
      </w:r>
      <w:proofErr w:type="gramStart"/>
      <w:r w:rsidRPr="00AF59FB">
        <w:rPr>
          <w:rFonts w:ascii="Times New Roman" w:eastAsia="SimSun" w:hAnsi="Times New Roman" w:cs="Times New Roman"/>
          <w:sz w:val="20"/>
          <w:szCs w:val="20"/>
          <w:lang w:eastAsia="zh-CN"/>
        </w:rPr>
        <w:t>1992 which</w:t>
      </w:r>
      <w:proofErr w:type="gramEnd"/>
      <w:r w:rsidRPr="00AF59FB">
        <w:rPr>
          <w:rFonts w:ascii="Times New Roman" w:eastAsia="SimSun" w:hAnsi="Times New Roman" w:cs="Times New Roman"/>
          <w:sz w:val="20"/>
          <w:szCs w:val="20"/>
          <w:lang w:eastAsia="zh-CN"/>
        </w:rPr>
        <w:t xml:space="preserve"> resulted in the addition of two new paragraphs to Article 40.3.3 of the Constitution.  Paragraph 3 </w:t>
      </w:r>
      <w:proofErr w:type="gramStart"/>
      <w:r w:rsidRPr="00AF59FB">
        <w:rPr>
          <w:rFonts w:ascii="Times New Roman" w:eastAsia="SimSun" w:hAnsi="Times New Roman" w:cs="Times New Roman"/>
          <w:sz w:val="20"/>
          <w:szCs w:val="20"/>
          <w:lang w:eastAsia="zh-CN"/>
        </w:rPr>
        <w:t>provides:</w:t>
      </w:r>
      <w:proofErr w:type="gramEnd"/>
      <w:r w:rsidR="008C4050" w:rsidRPr="00AF59FB">
        <w:rPr>
          <w:rFonts w:ascii="Times New Roman" w:eastAsia="SimSun" w:hAnsi="Times New Roman" w:cs="Times New Roman"/>
          <w:sz w:val="20"/>
          <w:szCs w:val="20"/>
          <w:lang w:eastAsia="zh-CN"/>
        </w:rPr>
        <w:t xml:space="preserve"> </w:t>
      </w:r>
      <w:r w:rsidRPr="00AF59FB">
        <w:rPr>
          <w:rFonts w:ascii="Times New Roman" w:eastAsia="SimSun" w:hAnsi="Times New Roman" w:cs="Times New Roman"/>
          <w:sz w:val="20"/>
          <w:szCs w:val="20"/>
          <w:lang w:eastAsia="zh-CN"/>
        </w:rPr>
        <w:t>“this subsection shall not limit freedom to obtain or make available, in the State, subject to such conditions as may be laid down by law, information relating to services lawfully available in another state.”</w:t>
      </w:r>
    </w:p>
    <w:p w14:paraId="7BDD4382"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1995 Act regulates the manner in which information about services for the termination of pregnancy lawfully provided abroad </w:t>
      </w:r>
      <w:proofErr w:type="gramStart"/>
      <w:r w:rsidRPr="00AF59FB">
        <w:rPr>
          <w:rFonts w:ascii="Times New Roman" w:eastAsia="SimSun" w:hAnsi="Times New Roman" w:cs="Times New Roman"/>
          <w:sz w:val="20"/>
          <w:szCs w:val="20"/>
          <w:lang w:eastAsia="zh-CN"/>
        </w:rPr>
        <w:t>could be sought and obtained in Ireland</w:t>
      </w:r>
      <w:proofErr w:type="gramEnd"/>
      <w:r w:rsidRPr="00AF59FB">
        <w:rPr>
          <w:rFonts w:ascii="Times New Roman" w:eastAsia="SimSun" w:hAnsi="Times New Roman" w:cs="Times New Roman"/>
          <w:sz w:val="20"/>
          <w:szCs w:val="20"/>
          <w:lang w:eastAsia="zh-CN"/>
        </w:rPr>
        <w:t xml:space="preserve">. </w:t>
      </w:r>
      <w:proofErr w:type="gramStart"/>
      <w:r w:rsidRPr="00AF59FB">
        <w:rPr>
          <w:rFonts w:ascii="Times New Roman" w:eastAsia="SimSun" w:hAnsi="Times New Roman" w:cs="Times New Roman"/>
          <w:sz w:val="20"/>
          <w:szCs w:val="20"/>
          <w:lang w:eastAsia="zh-CN"/>
        </w:rPr>
        <w:t>While a health professional is precluded by the terms of the 1995 Act from advocating or promoting the termination of pregnancy, they are not in any way precluded from giving full information to a woman with regard to her state of health, the effect of the pregnancy thereon and the consequences to her health and life if the pregnancy continues; and leaving to the mother the decision whether in all the circumstances the pregnancy should be terminated.</w:t>
      </w:r>
      <w:proofErr w:type="gramEnd"/>
      <w:r w:rsidRPr="00AF59FB">
        <w:rPr>
          <w:rFonts w:ascii="Times New Roman" w:eastAsia="SimSun" w:hAnsi="Times New Roman" w:cs="Times New Roman"/>
          <w:sz w:val="20"/>
          <w:szCs w:val="20"/>
          <w:lang w:eastAsia="zh-CN"/>
        </w:rPr>
        <w:t xml:space="preserve"> The health professional can give the pregnant woman all the information necessary to enable her to make an informed decision about her pregnancy.</w:t>
      </w:r>
    </w:p>
    <w:p w14:paraId="7273BA86"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In relation to health services, the Health Service Executive (HSE) published the National Standards for Bereavement Care following Pregnancy Loss and Perinatal Death in 2016. </w:t>
      </w:r>
    </w:p>
    <w:p w14:paraId="5CC7A0E3"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purpose of the Standards is to enhance bereavement care services for parents who experience a pregnancy loss or perinatal death.  The Standards cover all pregnancy loss situations from early pregnancy loss to perinatal death, as well as situations </w:t>
      </w:r>
      <w:proofErr w:type="gramStart"/>
      <w:r w:rsidRPr="00AF59FB">
        <w:rPr>
          <w:rFonts w:ascii="Times New Roman" w:eastAsia="SimSun" w:hAnsi="Times New Roman" w:cs="Times New Roman"/>
          <w:sz w:val="20"/>
          <w:szCs w:val="20"/>
          <w:lang w:eastAsia="zh-CN"/>
        </w:rPr>
        <w:t>where there is a diagnosis of foetal anomaly that will be life limiting or that</w:t>
      </w:r>
      <w:proofErr w:type="gramEnd"/>
      <w:r w:rsidRPr="00AF59FB">
        <w:rPr>
          <w:rFonts w:ascii="Times New Roman" w:eastAsia="SimSun" w:hAnsi="Times New Roman" w:cs="Times New Roman"/>
          <w:sz w:val="20"/>
          <w:szCs w:val="20"/>
          <w:lang w:eastAsia="zh-CN"/>
        </w:rPr>
        <w:t xml:space="preserve"> may be fatal. These services are available to all parents who have suffered bereavement, irrespective of when the bereavement occurred. </w:t>
      </w:r>
    </w:p>
    <w:p w14:paraId="71740831"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Standards also make it explicit that, following termination in Ireland or abroad, women, parents and families </w:t>
      </w:r>
      <w:proofErr w:type="gramStart"/>
      <w:r w:rsidRPr="00AF59FB">
        <w:rPr>
          <w:rFonts w:ascii="Times New Roman" w:eastAsia="SimSun" w:hAnsi="Times New Roman" w:cs="Times New Roman"/>
          <w:sz w:val="20"/>
          <w:szCs w:val="20"/>
          <w:lang w:eastAsia="zh-CN"/>
        </w:rPr>
        <w:t>are invited</w:t>
      </w:r>
      <w:proofErr w:type="gramEnd"/>
      <w:r w:rsidRPr="00AF59FB">
        <w:rPr>
          <w:rFonts w:ascii="Times New Roman" w:eastAsia="SimSun" w:hAnsi="Times New Roman" w:cs="Times New Roman"/>
          <w:sz w:val="20"/>
          <w:szCs w:val="20"/>
          <w:lang w:eastAsia="zh-CN"/>
        </w:rPr>
        <w:t xml:space="preserve"> to meet with the Bereavement Service Team and are afforded the same level of bereavement care that is given to families who continue their pregnancy. Access to such services </w:t>
      </w:r>
      <w:proofErr w:type="gramStart"/>
      <w:r w:rsidRPr="00AF59FB">
        <w:rPr>
          <w:rFonts w:ascii="Times New Roman" w:eastAsia="SimSun" w:hAnsi="Times New Roman" w:cs="Times New Roman"/>
          <w:sz w:val="20"/>
          <w:szCs w:val="20"/>
          <w:lang w:eastAsia="zh-CN"/>
        </w:rPr>
        <w:t>may be provided</w:t>
      </w:r>
      <w:proofErr w:type="gramEnd"/>
      <w:r w:rsidRPr="00AF59FB">
        <w:rPr>
          <w:rFonts w:ascii="Times New Roman" w:eastAsia="SimSun" w:hAnsi="Times New Roman" w:cs="Times New Roman"/>
          <w:sz w:val="20"/>
          <w:szCs w:val="20"/>
          <w:lang w:eastAsia="zh-CN"/>
        </w:rPr>
        <w:t xml:space="preserve"> within the maternity services or other community-based setting. </w:t>
      </w:r>
    </w:p>
    <w:p w14:paraId="0B6B36F1"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There are some cases where women may opt for a termination without ever having first contacted a maternity service. In these </w:t>
      </w:r>
      <w:proofErr w:type="gramStart"/>
      <w:r w:rsidRPr="00AF59FB">
        <w:rPr>
          <w:rFonts w:ascii="Times New Roman" w:eastAsia="SimSun" w:hAnsi="Times New Roman" w:cs="Times New Roman"/>
          <w:sz w:val="20"/>
          <w:szCs w:val="20"/>
          <w:lang w:eastAsia="zh-CN"/>
        </w:rPr>
        <w:t>instances</w:t>
      </w:r>
      <w:proofErr w:type="gramEnd"/>
      <w:r w:rsidRPr="00AF59FB">
        <w:rPr>
          <w:rFonts w:ascii="Times New Roman" w:eastAsia="SimSun" w:hAnsi="Times New Roman" w:cs="Times New Roman"/>
          <w:sz w:val="20"/>
          <w:szCs w:val="20"/>
          <w:lang w:eastAsia="zh-CN"/>
        </w:rPr>
        <w:t xml:space="preserve"> the women/couples may access post-abortion counselling services via the HSE Crisis Pregnancy Programme. It </w:t>
      </w:r>
      <w:proofErr w:type="gramStart"/>
      <w:r w:rsidRPr="00AF59FB">
        <w:rPr>
          <w:rFonts w:ascii="Times New Roman" w:eastAsia="SimSun" w:hAnsi="Times New Roman" w:cs="Times New Roman"/>
          <w:sz w:val="20"/>
          <w:szCs w:val="20"/>
          <w:lang w:eastAsia="zh-CN"/>
        </w:rPr>
        <w:t>should be noted</w:t>
      </w:r>
      <w:proofErr w:type="gramEnd"/>
      <w:r w:rsidRPr="00AF59FB">
        <w:rPr>
          <w:rFonts w:ascii="Times New Roman" w:eastAsia="SimSun" w:hAnsi="Times New Roman" w:cs="Times New Roman"/>
          <w:sz w:val="20"/>
          <w:szCs w:val="20"/>
          <w:lang w:eastAsia="zh-CN"/>
        </w:rPr>
        <w:t xml:space="preserve"> that post-abortion counselling services and support are also available via the HSE Crisis Pregnancy Programme network of services.  Part of the targeted improvement process for the Health Service Executive will be to improve referral links between hospitals and such services.</w:t>
      </w:r>
    </w:p>
    <w:p w14:paraId="2B2767D6"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National Standards referred to above reiterate that women who receive a diagnosis of a fatal foetal abnormality and choose to terminate their pregnancy </w:t>
      </w:r>
      <w:proofErr w:type="gramStart"/>
      <w:r w:rsidRPr="00AF59FB">
        <w:rPr>
          <w:rFonts w:ascii="Times New Roman" w:eastAsia="SimSun" w:hAnsi="Times New Roman" w:cs="Times New Roman"/>
          <w:sz w:val="20"/>
          <w:szCs w:val="20"/>
          <w:lang w:eastAsia="zh-CN"/>
        </w:rPr>
        <w:t>should be provided</w:t>
      </w:r>
      <w:proofErr w:type="gramEnd"/>
      <w:r w:rsidRPr="00AF59FB">
        <w:rPr>
          <w:rFonts w:ascii="Times New Roman" w:eastAsia="SimSun" w:hAnsi="Times New Roman" w:cs="Times New Roman"/>
          <w:sz w:val="20"/>
          <w:szCs w:val="20"/>
          <w:lang w:eastAsia="zh-CN"/>
        </w:rPr>
        <w:t xml:space="preserve"> with up-to-date information on and contact details of services available abroad, and to clinical services as required to discuss the diagnosis.  </w:t>
      </w:r>
    </w:p>
    <w:p w14:paraId="21C73DA2"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w:t>
      </w:r>
      <w:r w:rsidR="00B46776" w:rsidRPr="00AF59FB">
        <w:rPr>
          <w:rFonts w:ascii="Times New Roman" w:eastAsia="SimSun" w:hAnsi="Times New Roman" w:cs="Times New Roman"/>
          <w:sz w:val="20"/>
          <w:szCs w:val="20"/>
          <w:lang w:eastAsia="zh-CN"/>
        </w:rPr>
        <w:t xml:space="preserve">State party </w:t>
      </w:r>
      <w:r w:rsidR="009671AC" w:rsidRPr="00AF59FB">
        <w:rPr>
          <w:rFonts w:ascii="Times New Roman" w:eastAsia="SimSun" w:hAnsi="Times New Roman" w:cs="Times New Roman"/>
          <w:sz w:val="20"/>
          <w:szCs w:val="20"/>
          <w:lang w:eastAsia="zh-CN"/>
        </w:rPr>
        <w:t xml:space="preserve">acknowledges </w:t>
      </w:r>
      <w:r w:rsidRPr="00AF59FB">
        <w:rPr>
          <w:rFonts w:ascii="Times New Roman" w:eastAsia="SimSun" w:hAnsi="Times New Roman" w:cs="Times New Roman"/>
          <w:sz w:val="20"/>
          <w:szCs w:val="20"/>
          <w:lang w:eastAsia="zh-CN"/>
        </w:rPr>
        <w:t xml:space="preserve">that the lack of access in Ireland to termination of pregnancy in cases of fatal foetal abnormality is one that has caused significant distress to many like Ms Whelan. To address this situation would require a change to Article 40.3.3 of the Constitution and such a change would require careful consideration of the social, policy and legal issues involved.   </w:t>
      </w:r>
    </w:p>
    <w:p w14:paraId="73942EDD" w14:textId="77777777" w:rsidR="00585F26" w:rsidRPr="00AF59FB" w:rsidRDefault="009671AC"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T</w:t>
      </w:r>
      <w:r w:rsidR="00585F26" w:rsidRPr="00AF59FB">
        <w:rPr>
          <w:rFonts w:ascii="Times New Roman" w:eastAsia="SimSun" w:hAnsi="Times New Roman" w:cs="Times New Roman"/>
          <w:sz w:val="20"/>
          <w:szCs w:val="20"/>
          <w:lang w:eastAsia="zh-CN"/>
        </w:rPr>
        <w:t xml:space="preserve">he </w:t>
      </w:r>
      <w:r w:rsidRPr="00AF59FB">
        <w:rPr>
          <w:rFonts w:ascii="Times New Roman" w:eastAsia="SimSun" w:hAnsi="Times New Roman" w:cs="Times New Roman"/>
          <w:sz w:val="20"/>
          <w:szCs w:val="20"/>
          <w:lang w:eastAsia="zh-CN"/>
        </w:rPr>
        <w:t xml:space="preserve">State party </w:t>
      </w:r>
      <w:r w:rsidR="00585F26" w:rsidRPr="00AF59FB">
        <w:rPr>
          <w:rFonts w:ascii="Times New Roman" w:eastAsia="SimSun" w:hAnsi="Times New Roman" w:cs="Times New Roman"/>
          <w:sz w:val="20"/>
          <w:szCs w:val="20"/>
          <w:lang w:eastAsia="zh-CN"/>
        </w:rPr>
        <w:t xml:space="preserve">established a Citizens’ Assembly, in line with its Programme for a Partnership Government commitment as laid down in the programme dated May 2016, to consider a number of matters including constitutional reform.  Under the Assembly’s terms of reference, it </w:t>
      </w:r>
      <w:proofErr w:type="gramStart"/>
      <w:r w:rsidR="00585F26" w:rsidRPr="00AF59FB">
        <w:rPr>
          <w:rFonts w:ascii="Times New Roman" w:eastAsia="SimSun" w:hAnsi="Times New Roman" w:cs="Times New Roman"/>
          <w:sz w:val="20"/>
          <w:szCs w:val="20"/>
          <w:lang w:eastAsia="zh-CN"/>
        </w:rPr>
        <w:t>was directed</w:t>
      </w:r>
      <w:proofErr w:type="gramEnd"/>
      <w:r w:rsidR="00585F26" w:rsidRPr="00AF59FB">
        <w:rPr>
          <w:rFonts w:ascii="Times New Roman" w:eastAsia="SimSun" w:hAnsi="Times New Roman" w:cs="Times New Roman"/>
          <w:sz w:val="20"/>
          <w:szCs w:val="20"/>
          <w:lang w:eastAsia="zh-CN"/>
        </w:rPr>
        <w:t xml:space="preserve"> to first consider the Eighth Amendment of the Constitution (Article 40.3.3) and to submit its conclusions on the matter to the Houses of the </w:t>
      </w:r>
      <w:proofErr w:type="spellStart"/>
      <w:r w:rsidR="00585F26" w:rsidRPr="00AF59FB">
        <w:rPr>
          <w:rFonts w:ascii="Times New Roman" w:eastAsia="SimSun" w:hAnsi="Times New Roman" w:cs="Times New Roman"/>
          <w:sz w:val="20"/>
          <w:szCs w:val="20"/>
          <w:lang w:eastAsia="zh-CN"/>
        </w:rPr>
        <w:t>Oireachtas</w:t>
      </w:r>
      <w:proofErr w:type="spellEnd"/>
      <w:r w:rsidR="00585F26" w:rsidRPr="00AF59FB">
        <w:rPr>
          <w:rFonts w:ascii="Times New Roman" w:eastAsia="SimSun" w:hAnsi="Times New Roman" w:cs="Times New Roman"/>
          <w:sz w:val="20"/>
          <w:szCs w:val="20"/>
          <w:lang w:eastAsia="zh-CN"/>
        </w:rPr>
        <w:t xml:space="preserve"> (the Houses of the Irish Parliament) for further debate.  </w:t>
      </w:r>
    </w:p>
    <w:p w14:paraId="16D6CB46"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Ms. Justice Mary </w:t>
      </w:r>
      <w:proofErr w:type="spellStart"/>
      <w:r w:rsidRPr="00AF59FB">
        <w:rPr>
          <w:rFonts w:ascii="Times New Roman" w:eastAsia="SimSun" w:hAnsi="Times New Roman" w:cs="Times New Roman"/>
          <w:sz w:val="20"/>
          <w:szCs w:val="20"/>
          <w:lang w:eastAsia="zh-CN"/>
        </w:rPr>
        <w:t>Laffoy</w:t>
      </w:r>
      <w:proofErr w:type="spellEnd"/>
      <w:r w:rsidRPr="00AF59FB">
        <w:rPr>
          <w:rFonts w:ascii="Times New Roman" w:eastAsia="SimSun" w:hAnsi="Times New Roman" w:cs="Times New Roman"/>
          <w:sz w:val="20"/>
          <w:szCs w:val="20"/>
          <w:lang w:eastAsia="zh-CN"/>
        </w:rPr>
        <w:t xml:space="preserve"> (Judge of the Supreme Court) chaired the Assembly, comprised of ninety-nine citizens randomly chosen from the population. The Assembly held a series of meetings to consider the Eighth Amendment of the Constitution between 15 October 2016 and 23 April 2017.  During this </w:t>
      </w:r>
      <w:proofErr w:type="gramStart"/>
      <w:r w:rsidRPr="00AF59FB">
        <w:rPr>
          <w:rFonts w:ascii="Times New Roman" w:eastAsia="SimSun" w:hAnsi="Times New Roman" w:cs="Times New Roman"/>
          <w:sz w:val="20"/>
          <w:szCs w:val="20"/>
          <w:lang w:eastAsia="zh-CN"/>
        </w:rPr>
        <w:t>time</w:t>
      </w:r>
      <w:proofErr w:type="gramEnd"/>
      <w:r w:rsidRPr="00AF59FB">
        <w:rPr>
          <w:rFonts w:ascii="Times New Roman" w:eastAsia="SimSun" w:hAnsi="Times New Roman" w:cs="Times New Roman"/>
          <w:sz w:val="20"/>
          <w:szCs w:val="20"/>
          <w:lang w:eastAsia="zh-CN"/>
        </w:rPr>
        <w:t xml:space="preserve"> the Assembly gathered facts in relation to the issue, listened to experts in the medical, legal, and ethical field and to advocates’ views on the topic.  The Assembly considered the issue of fatal foetal abnormalities as part of its deliberations. </w:t>
      </w:r>
    </w:p>
    <w:p w14:paraId="494100FD"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Citizens’ Assembly submitted its report on the Eighth Amendment to the Houses of the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on 29 June 2017.  It recommended that the Eighth Amendment </w:t>
      </w:r>
      <w:proofErr w:type="gramStart"/>
      <w:r w:rsidRPr="00AF59FB">
        <w:rPr>
          <w:rFonts w:ascii="Times New Roman" w:eastAsia="SimSun" w:hAnsi="Times New Roman" w:cs="Times New Roman"/>
          <w:sz w:val="20"/>
          <w:szCs w:val="20"/>
          <w:lang w:eastAsia="zh-CN"/>
        </w:rPr>
        <w:t>should be replaced</w:t>
      </w:r>
      <w:proofErr w:type="gramEnd"/>
      <w:r w:rsidRPr="00AF59FB">
        <w:rPr>
          <w:rFonts w:ascii="Times New Roman" w:eastAsia="SimSun" w:hAnsi="Times New Roman" w:cs="Times New Roman"/>
          <w:sz w:val="20"/>
          <w:szCs w:val="20"/>
          <w:lang w:eastAsia="zh-CN"/>
        </w:rPr>
        <w:t xml:space="preserve"> with a provision that explicitly authorises the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to legislate to address termination of pregnancy, any rights of the unborn and any rights of the woman.  The Assembly also made recommendations on what should be included in such legislation; specifically they recommended a number of reasons for which termination of pregnancy should be lawful in Ireland and any gestational limits that should apply.  </w:t>
      </w:r>
    </w:p>
    <w:p w14:paraId="5DCFCB77"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Assembly’s report </w:t>
      </w:r>
      <w:proofErr w:type="gramStart"/>
      <w:r w:rsidRPr="00AF59FB">
        <w:rPr>
          <w:rFonts w:ascii="Times New Roman" w:eastAsia="SimSun" w:hAnsi="Times New Roman" w:cs="Times New Roman"/>
          <w:sz w:val="20"/>
          <w:szCs w:val="20"/>
          <w:lang w:eastAsia="zh-CN"/>
        </w:rPr>
        <w:t>is now being considered</w:t>
      </w:r>
      <w:proofErr w:type="gramEnd"/>
      <w:r w:rsidRPr="00AF59FB">
        <w:rPr>
          <w:rFonts w:ascii="Times New Roman" w:eastAsia="SimSun" w:hAnsi="Times New Roman" w:cs="Times New Roman"/>
          <w:sz w:val="20"/>
          <w:szCs w:val="20"/>
          <w:lang w:eastAsia="zh-CN"/>
        </w:rPr>
        <w:t xml:space="preserve"> by a special Joint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Committee, which has been formally established by </w:t>
      </w:r>
      <w:proofErr w:type="spellStart"/>
      <w:r w:rsidRPr="00AF59FB">
        <w:rPr>
          <w:rFonts w:ascii="Times New Roman" w:eastAsia="SimSun" w:hAnsi="Times New Roman" w:cs="Times New Roman"/>
          <w:sz w:val="20"/>
          <w:szCs w:val="20"/>
          <w:lang w:eastAsia="zh-CN"/>
        </w:rPr>
        <w:t>Dáil</w:t>
      </w:r>
      <w:proofErr w:type="spellEnd"/>
      <w:r w:rsidRPr="00AF59FB">
        <w:rPr>
          <w:rFonts w:ascii="Times New Roman" w:eastAsia="SimSun" w:hAnsi="Times New Roman" w:cs="Times New Roman"/>
          <w:sz w:val="20"/>
          <w:szCs w:val="20"/>
          <w:lang w:eastAsia="zh-CN"/>
        </w:rPr>
        <w:t xml:space="preserve"> </w:t>
      </w:r>
      <w:proofErr w:type="spellStart"/>
      <w:r w:rsidRPr="00AF59FB">
        <w:rPr>
          <w:rFonts w:ascii="Times New Roman" w:eastAsia="SimSun" w:hAnsi="Times New Roman" w:cs="Times New Roman"/>
          <w:sz w:val="20"/>
          <w:szCs w:val="20"/>
          <w:lang w:eastAsia="zh-CN"/>
        </w:rPr>
        <w:t>Éireann</w:t>
      </w:r>
      <w:proofErr w:type="spellEnd"/>
      <w:r w:rsidRPr="00AF59FB">
        <w:rPr>
          <w:rFonts w:ascii="Times New Roman" w:eastAsia="SimSun" w:hAnsi="Times New Roman" w:cs="Times New Roman"/>
          <w:sz w:val="20"/>
          <w:szCs w:val="20"/>
          <w:lang w:eastAsia="zh-CN"/>
        </w:rPr>
        <w:t xml:space="preserve"> and Seanad </w:t>
      </w:r>
      <w:proofErr w:type="spellStart"/>
      <w:r w:rsidRPr="00AF59FB">
        <w:rPr>
          <w:rFonts w:ascii="Times New Roman" w:eastAsia="SimSun" w:hAnsi="Times New Roman" w:cs="Times New Roman"/>
          <w:sz w:val="20"/>
          <w:szCs w:val="20"/>
          <w:lang w:eastAsia="zh-CN"/>
        </w:rPr>
        <w:t>Éireann</w:t>
      </w:r>
      <w:proofErr w:type="spellEnd"/>
      <w:r w:rsidRPr="00AF59FB">
        <w:rPr>
          <w:rFonts w:ascii="Times New Roman" w:eastAsia="SimSun" w:hAnsi="Times New Roman" w:cs="Times New Roman"/>
          <w:sz w:val="20"/>
          <w:szCs w:val="20"/>
          <w:lang w:eastAsia="zh-CN"/>
        </w:rPr>
        <w:t xml:space="preserve"> (the two Houses of the Irish Parliament) for that purpose.  </w:t>
      </w:r>
    </w:p>
    <w:p w14:paraId="07BD811B"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remit of the Joint Committee on the Eighth Amendment of the Constitution is to consider the Citizens’ Assembly report and recommendations on the Eighth Amendment of the Constitution and report its conclusions and recommendations to both Houses of the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within three months of its first public meeting, which took place on 20 September 2017.  The Committee is therefore due to report on or before 20 December 2017.  </w:t>
      </w:r>
    </w:p>
    <w:p w14:paraId="0C0E995E"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Government has agreed to hold a referendum on the Eighth Amendment to the Constitution (Article 40.3.3) in May or June 2018, subject to the timely passage of a Constitutional Amendment Bill on the matter by the Houses of the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w:t>
      </w:r>
    </w:p>
    <w:p w14:paraId="271E533D" w14:textId="77777777" w:rsidR="00585F26" w:rsidRPr="00AF59FB" w:rsidRDefault="00B4677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In terms of individual measures, i</w:t>
      </w:r>
      <w:r w:rsidR="00585F26" w:rsidRPr="00AF59FB">
        <w:rPr>
          <w:rFonts w:ascii="Times New Roman" w:eastAsia="SimSun" w:hAnsi="Times New Roman" w:cs="Times New Roman"/>
          <w:sz w:val="20"/>
          <w:szCs w:val="20"/>
          <w:lang w:eastAsia="zh-CN"/>
        </w:rPr>
        <w:t xml:space="preserve">n acknowledgement of the Committee’s views the </w:t>
      </w:r>
      <w:r w:rsidRPr="00AF59FB">
        <w:rPr>
          <w:rFonts w:ascii="Times New Roman" w:eastAsia="SimSun" w:hAnsi="Times New Roman" w:cs="Times New Roman"/>
          <w:sz w:val="20"/>
          <w:szCs w:val="20"/>
          <w:lang w:eastAsia="zh-CN"/>
        </w:rPr>
        <w:t>State party</w:t>
      </w:r>
      <w:r w:rsidR="00585F26" w:rsidRPr="00AF59FB">
        <w:rPr>
          <w:rFonts w:ascii="Times New Roman" w:eastAsia="SimSun" w:hAnsi="Times New Roman" w:cs="Times New Roman"/>
          <w:sz w:val="20"/>
          <w:szCs w:val="20"/>
          <w:lang w:eastAsia="zh-CN"/>
        </w:rPr>
        <w:t xml:space="preserve"> has offered Ms Whelan the sum of thirty thousand euro (€30,000.00) on an ex gratia basis. In addition, the </w:t>
      </w:r>
      <w:r w:rsidRPr="00AF59FB">
        <w:rPr>
          <w:rFonts w:ascii="Times New Roman" w:eastAsia="SimSun" w:hAnsi="Times New Roman" w:cs="Times New Roman"/>
          <w:sz w:val="20"/>
          <w:szCs w:val="20"/>
          <w:lang w:eastAsia="zh-CN"/>
        </w:rPr>
        <w:t>State party</w:t>
      </w:r>
      <w:r w:rsidR="00585F26" w:rsidRPr="00AF59FB">
        <w:rPr>
          <w:rFonts w:ascii="Times New Roman" w:eastAsia="SimSun" w:hAnsi="Times New Roman" w:cs="Times New Roman"/>
          <w:sz w:val="20"/>
          <w:szCs w:val="20"/>
          <w:lang w:eastAsia="zh-CN"/>
        </w:rPr>
        <w:t xml:space="preserve"> has directed the Health Service Executive to ensure that Ms Whelan will have timely access to all appropriate psychological services provided by the Health Service Executive.  A liaison person </w:t>
      </w:r>
      <w:proofErr w:type="gramStart"/>
      <w:r w:rsidR="00585F26" w:rsidRPr="00AF59FB">
        <w:rPr>
          <w:rFonts w:ascii="Times New Roman" w:eastAsia="SimSun" w:hAnsi="Times New Roman" w:cs="Times New Roman"/>
          <w:sz w:val="20"/>
          <w:szCs w:val="20"/>
          <w:lang w:eastAsia="zh-CN"/>
        </w:rPr>
        <w:t>has been appointed</w:t>
      </w:r>
      <w:proofErr w:type="gramEnd"/>
      <w:r w:rsidR="00585F26" w:rsidRPr="00AF59FB">
        <w:rPr>
          <w:rFonts w:ascii="Times New Roman" w:eastAsia="SimSun" w:hAnsi="Times New Roman" w:cs="Times New Roman"/>
          <w:sz w:val="20"/>
          <w:szCs w:val="20"/>
          <w:lang w:eastAsia="zh-CN"/>
        </w:rPr>
        <w:t xml:space="preserve"> by the HSE in this regard and his contact details have been forwarded to Ms Whelan.</w:t>
      </w:r>
    </w:p>
    <w:p w14:paraId="516C0574" w14:textId="77777777" w:rsidR="00585F26" w:rsidRPr="00AF59FB" w:rsidRDefault="00585F26"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views of the Committee have been published </w:t>
      </w:r>
      <w:r w:rsidR="009671AC" w:rsidRPr="00AF59FB">
        <w:rPr>
          <w:rFonts w:ascii="Times New Roman" w:eastAsia="SimSun" w:hAnsi="Times New Roman" w:cs="Times New Roman"/>
          <w:sz w:val="20"/>
          <w:szCs w:val="20"/>
          <w:lang w:eastAsia="zh-CN"/>
        </w:rPr>
        <w:t xml:space="preserve">both </w:t>
      </w:r>
      <w:r w:rsidRPr="00AF59FB">
        <w:rPr>
          <w:rFonts w:ascii="Times New Roman" w:eastAsia="SimSun" w:hAnsi="Times New Roman" w:cs="Times New Roman"/>
          <w:sz w:val="20"/>
          <w:szCs w:val="20"/>
          <w:lang w:eastAsia="zh-CN"/>
        </w:rPr>
        <w:t xml:space="preserve">on the website of the Department of Foreign Affairs and Trade and on the website of the Department of Health. </w:t>
      </w:r>
    </w:p>
    <w:p w14:paraId="381A191E" w14:textId="77777777" w:rsidR="00210CD2" w:rsidRPr="00AF59FB" w:rsidRDefault="00210CD2"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Submission from Author’s counsel: </w:t>
      </w:r>
      <w:r w:rsidR="00C6726C" w:rsidRPr="00AF59FB">
        <w:rPr>
          <w:rFonts w:ascii="Times New Roman" w:eastAsia="SimSun" w:hAnsi="Times New Roman" w:cs="Times New Roman"/>
          <w:sz w:val="20"/>
          <w:szCs w:val="20"/>
          <w:lang w:eastAsia="zh-CN"/>
        </w:rPr>
        <w:t>19 December 2017</w:t>
      </w:r>
    </w:p>
    <w:p w14:paraId="5C4275E7" w14:textId="77777777" w:rsidR="00C6726C" w:rsidRPr="00AF59FB" w:rsidRDefault="00494CC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Author’s counsel</w:t>
      </w:r>
      <w:r w:rsidR="00C6726C" w:rsidRPr="00AF59FB">
        <w:rPr>
          <w:rFonts w:ascii="Times New Roman" w:eastAsia="SimSun" w:hAnsi="Times New Roman" w:cs="Times New Roman"/>
          <w:sz w:val="20"/>
          <w:szCs w:val="20"/>
          <w:lang w:eastAsia="zh-CN"/>
        </w:rPr>
        <w:t xml:space="preserve"> submit</w:t>
      </w:r>
      <w:r w:rsidRPr="00AF59FB">
        <w:rPr>
          <w:rFonts w:ascii="Times New Roman" w:eastAsia="SimSun" w:hAnsi="Times New Roman" w:cs="Times New Roman"/>
          <w:sz w:val="20"/>
          <w:szCs w:val="20"/>
          <w:lang w:eastAsia="zh-CN"/>
        </w:rPr>
        <w:t>t</w:t>
      </w:r>
      <w:r w:rsidR="008C4050" w:rsidRPr="00AF59FB">
        <w:rPr>
          <w:rFonts w:ascii="Times New Roman" w:eastAsia="SimSun" w:hAnsi="Times New Roman" w:cs="Times New Roman"/>
          <w:sz w:val="20"/>
          <w:szCs w:val="20"/>
          <w:lang w:eastAsia="zh-CN"/>
        </w:rPr>
        <w:t>ed</w:t>
      </w:r>
      <w:r w:rsidR="00C6726C" w:rsidRPr="00AF59FB">
        <w:rPr>
          <w:rFonts w:ascii="Times New Roman" w:eastAsia="SimSun" w:hAnsi="Times New Roman" w:cs="Times New Roman"/>
          <w:sz w:val="20"/>
          <w:szCs w:val="20"/>
          <w:lang w:eastAsia="zh-CN"/>
        </w:rPr>
        <w:t xml:space="preserve"> an update regarding measures taken by Ireland to implement the Committee’s Views in </w:t>
      </w:r>
      <w:r w:rsidRPr="00AF59FB">
        <w:rPr>
          <w:rFonts w:ascii="Times New Roman" w:eastAsia="SimSun" w:hAnsi="Times New Roman" w:cs="Times New Roman"/>
          <w:sz w:val="20"/>
          <w:szCs w:val="20"/>
          <w:lang w:eastAsia="zh-CN"/>
        </w:rPr>
        <w:t>the two cases</w:t>
      </w:r>
      <w:r w:rsidR="00C6726C" w:rsidRPr="00AF59FB">
        <w:rPr>
          <w:rFonts w:ascii="Times New Roman" w:eastAsia="SimSun" w:hAnsi="Times New Roman" w:cs="Times New Roman"/>
          <w:sz w:val="20"/>
          <w:szCs w:val="20"/>
          <w:lang w:eastAsia="zh-CN"/>
        </w:rPr>
        <w:t>.</w:t>
      </w:r>
    </w:p>
    <w:p w14:paraId="7CB20F3B" w14:textId="77777777" w:rsidR="00C6726C" w:rsidRPr="00AF59FB" w:rsidRDefault="00C6726C"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Th</w:t>
      </w:r>
      <w:r w:rsidR="008C4050" w:rsidRPr="00AF59FB">
        <w:rPr>
          <w:rFonts w:ascii="Times New Roman" w:eastAsia="SimSun" w:hAnsi="Times New Roman" w:cs="Times New Roman"/>
          <w:sz w:val="20"/>
          <w:szCs w:val="20"/>
          <w:lang w:eastAsia="zh-CN"/>
        </w:rPr>
        <w:t>e</w:t>
      </w:r>
      <w:r w:rsidRPr="00AF59FB">
        <w:rPr>
          <w:rFonts w:ascii="Times New Roman" w:eastAsia="SimSun" w:hAnsi="Times New Roman" w:cs="Times New Roman"/>
          <w:sz w:val="20"/>
          <w:szCs w:val="20"/>
          <w:lang w:eastAsia="zh-CN"/>
        </w:rPr>
        <w:t xml:space="preserve"> update provides information on behalf of the </w:t>
      </w:r>
      <w:r w:rsidR="008C4050" w:rsidRPr="00AF59FB">
        <w:rPr>
          <w:rFonts w:ascii="Times New Roman" w:eastAsia="SimSun" w:hAnsi="Times New Roman" w:cs="Times New Roman"/>
          <w:sz w:val="20"/>
          <w:szCs w:val="20"/>
          <w:lang w:eastAsia="zh-CN"/>
        </w:rPr>
        <w:t>authors</w:t>
      </w:r>
      <w:r w:rsidRPr="00AF59FB">
        <w:rPr>
          <w:rFonts w:ascii="Times New Roman" w:eastAsia="SimSun" w:hAnsi="Times New Roman" w:cs="Times New Roman"/>
          <w:sz w:val="20"/>
          <w:szCs w:val="20"/>
          <w:lang w:eastAsia="zh-CN"/>
        </w:rPr>
        <w:t xml:space="preserve"> on the extent to which the State party has thus far adopted the measures outlined by the Committee. This submission follows and updates </w:t>
      </w:r>
      <w:r w:rsidR="008C4050" w:rsidRPr="00AF59FB">
        <w:rPr>
          <w:rFonts w:ascii="Times New Roman" w:eastAsia="SimSun" w:hAnsi="Times New Roman" w:cs="Times New Roman"/>
          <w:sz w:val="20"/>
          <w:szCs w:val="20"/>
          <w:lang w:eastAsia="zh-CN"/>
        </w:rPr>
        <w:t>the</w:t>
      </w:r>
      <w:r w:rsidRPr="00AF59FB">
        <w:rPr>
          <w:rFonts w:ascii="Times New Roman" w:eastAsia="SimSun" w:hAnsi="Times New Roman" w:cs="Times New Roman"/>
          <w:sz w:val="20"/>
          <w:szCs w:val="20"/>
          <w:lang w:eastAsia="zh-CN"/>
        </w:rPr>
        <w:t xml:space="preserve"> last submission to the Committee, dated 31 July 2017, regarding measures taken by the State party</w:t>
      </w:r>
      <w:r w:rsidR="00494CC5" w:rsidRPr="00AF59FB">
        <w:rPr>
          <w:rFonts w:ascii="Times New Roman" w:eastAsia="SimSun" w:hAnsi="Times New Roman" w:cs="Times New Roman"/>
          <w:sz w:val="20"/>
          <w:szCs w:val="20"/>
          <w:lang w:eastAsia="zh-CN"/>
        </w:rPr>
        <w:t xml:space="preserve"> in the two cases.</w:t>
      </w:r>
    </w:p>
    <w:p w14:paraId="55FF555A" w14:textId="77777777" w:rsidR="008C4050" w:rsidRPr="00AF59FB" w:rsidRDefault="008C4050"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Although the individual remedies of compensation and psychological support are important for the author, Ms. Whelan has clearly stated that the remedial measures involving law reform are indispensable to repairing and redressing the pain and suffering inflicted on her by the State party </w:t>
      </w:r>
      <w:proofErr w:type="gramStart"/>
      <w:r w:rsidRPr="00AF59FB">
        <w:rPr>
          <w:rFonts w:ascii="Times New Roman" w:eastAsia="SimSun" w:hAnsi="Times New Roman" w:cs="Times New Roman"/>
          <w:sz w:val="20"/>
          <w:szCs w:val="20"/>
          <w:lang w:eastAsia="zh-CN"/>
        </w:rPr>
        <w:t>as a result</w:t>
      </w:r>
      <w:proofErr w:type="gramEnd"/>
      <w:r w:rsidRPr="00AF59FB">
        <w:rPr>
          <w:rFonts w:ascii="Times New Roman" w:eastAsia="SimSun" w:hAnsi="Times New Roman" w:cs="Times New Roman"/>
          <w:sz w:val="20"/>
          <w:szCs w:val="20"/>
          <w:lang w:eastAsia="zh-CN"/>
        </w:rPr>
        <w:t xml:space="preserve"> of its legal prohibition on abortion. </w:t>
      </w:r>
      <w:proofErr w:type="gramStart"/>
      <w:r w:rsidRPr="00AF59FB">
        <w:rPr>
          <w:rFonts w:ascii="Times New Roman" w:eastAsia="SimSun" w:hAnsi="Times New Roman" w:cs="Times New Roman"/>
          <w:sz w:val="20"/>
          <w:szCs w:val="20"/>
          <w:lang w:eastAsia="zh-CN"/>
        </w:rPr>
        <w:t>She has outlined that it was her hope in taking this case to help bring about a change in Ireland’s laws so that other women would have a choice to end their pregnancy in Ireland and not be forced to carry the pregnancy to term or to travel out of the country to access health care services as she had to.</w:t>
      </w:r>
      <w:proofErr w:type="gramEnd"/>
    </w:p>
    <w:p w14:paraId="3F7A2E8B" w14:textId="77777777" w:rsidR="008C4050" w:rsidRPr="00AF59FB" w:rsidRDefault="001E491F"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For </w:t>
      </w:r>
      <w:r w:rsidR="00494CC5" w:rsidRPr="00AF59FB">
        <w:rPr>
          <w:rFonts w:ascii="Times New Roman" w:eastAsia="SimSun" w:hAnsi="Times New Roman" w:cs="Times New Roman"/>
          <w:sz w:val="20"/>
          <w:szCs w:val="20"/>
          <w:lang w:eastAsia="zh-CN"/>
        </w:rPr>
        <w:t>Ms. Whelan</w:t>
      </w:r>
      <w:r w:rsidRPr="00AF59FB">
        <w:rPr>
          <w:rFonts w:ascii="Times New Roman" w:eastAsia="SimSun" w:hAnsi="Times New Roman" w:cs="Times New Roman"/>
          <w:sz w:val="20"/>
          <w:szCs w:val="20"/>
          <w:lang w:eastAsia="zh-CN"/>
        </w:rPr>
        <w:t>, remedial measures to guarantee non-repetition have always been the most important component of the reparative measures due to her under Article 2(3</w:t>
      </w:r>
      <w:proofErr w:type="gramStart"/>
      <w:r w:rsidRPr="00AF59FB">
        <w:rPr>
          <w:rFonts w:ascii="Times New Roman" w:eastAsia="SimSun" w:hAnsi="Times New Roman" w:cs="Times New Roman"/>
          <w:sz w:val="20"/>
          <w:szCs w:val="20"/>
          <w:lang w:eastAsia="zh-CN"/>
        </w:rPr>
        <w:t>)(</w:t>
      </w:r>
      <w:proofErr w:type="gramEnd"/>
      <w:r w:rsidRPr="00AF59FB">
        <w:rPr>
          <w:rFonts w:ascii="Times New Roman" w:eastAsia="SimSun" w:hAnsi="Times New Roman" w:cs="Times New Roman"/>
          <w:sz w:val="20"/>
          <w:szCs w:val="20"/>
          <w:lang w:eastAsia="zh-CN"/>
        </w:rPr>
        <w:t xml:space="preserve">a) of the Covenant. The provision of individual remedies by the State party </w:t>
      </w:r>
      <w:proofErr w:type="gramStart"/>
      <w:r w:rsidRPr="00AF59FB">
        <w:rPr>
          <w:rFonts w:ascii="Times New Roman" w:eastAsia="SimSun" w:hAnsi="Times New Roman" w:cs="Times New Roman"/>
          <w:sz w:val="20"/>
          <w:szCs w:val="20"/>
          <w:lang w:eastAsia="zh-CN"/>
        </w:rPr>
        <w:t>must not be allowed</w:t>
      </w:r>
      <w:proofErr w:type="gramEnd"/>
      <w:r w:rsidRPr="00AF59FB">
        <w:rPr>
          <w:rFonts w:ascii="Times New Roman" w:eastAsia="SimSun" w:hAnsi="Times New Roman" w:cs="Times New Roman"/>
          <w:sz w:val="20"/>
          <w:szCs w:val="20"/>
          <w:lang w:eastAsia="zh-CN"/>
        </w:rPr>
        <w:t xml:space="preserve"> to detract from the priority placed by the author on the requisite law reform measures specified in detail by the Committee.</w:t>
      </w:r>
    </w:p>
    <w:p w14:paraId="4D5863F6" w14:textId="77777777" w:rsidR="001E491F" w:rsidRPr="00AF59FB" w:rsidRDefault="001E491F" w:rsidP="00AF59FB">
      <w:pPr>
        <w:suppressAutoHyphens/>
        <w:spacing w:after="120" w:line="240" w:lineRule="atLeast"/>
        <w:ind w:left="1134" w:right="1134"/>
        <w:jc w:val="both"/>
        <w:rPr>
          <w:rFonts w:ascii="Times New Roman" w:eastAsia="SimSun" w:hAnsi="Times New Roman" w:cs="Times New Roman"/>
          <w:sz w:val="20"/>
          <w:szCs w:val="20"/>
          <w:lang w:eastAsia="zh-CN"/>
        </w:rPr>
      </w:pPr>
      <w:proofErr w:type="gramStart"/>
      <w:r w:rsidRPr="00AF59FB">
        <w:rPr>
          <w:rFonts w:ascii="Times New Roman" w:eastAsia="SimSun" w:hAnsi="Times New Roman" w:cs="Times New Roman"/>
          <w:sz w:val="20"/>
          <w:szCs w:val="20"/>
          <w:lang w:eastAsia="zh-CN"/>
        </w:rPr>
        <w:t>In November 2017, the State party took significant steps in relation to the provision of compensation to Ms. Whelan and has provided access to necessary psychological treatment.</w:t>
      </w:r>
      <w:proofErr w:type="gramEnd"/>
      <w:r w:rsidRPr="00AF59FB">
        <w:rPr>
          <w:rFonts w:ascii="Times New Roman" w:eastAsia="SimSun" w:hAnsi="Times New Roman" w:cs="Times New Roman"/>
          <w:sz w:val="20"/>
          <w:szCs w:val="20"/>
          <w:lang w:eastAsia="zh-CN"/>
        </w:rPr>
        <w:t xml:space="preserve"> As outlined in the State party’s report to the Committee, in November 2017 the Government paid Ms. Whelan an ex gratia award of 30,000 </w:t>
      </w:r>
      <w:r w:rsidR="00494CC5" w:rsidRPr="00AF59FB">
        <w:rPr>
          <w:rFonts w:ascii="Times New Roman" w:eastAsia="SimSun" w:hAnsi="Times New Roman" w:cs="Times New Roman"/>
          <w:sz w:val="20"/>
          <w:szCs w:val="20"/>
          <w:lang w:eastAsia="zh-CN"/>
        </w:rPr>
        <w:t>Euro</w:t>
      </w:r>
      <w:r w:rsidRPr="00AF59FB">
        <w:rPr>
          <w:rFonts w:ascii="Times New Roman" w:eastAsia="SimSun" w:hAnsi="Times New Roman" w:cs="Times New Roman"/>
          <w:sz w:val="20"/>
          <w:szCs w:val="20"/>
          <w:lang w:eastAsia="zh-CN"/>
        </w:rPr>
        <w:t xml:space="preserve"> “in acknowledgment of the Committee’s Views.” The Government also instructed the Health Service Executive (HSE) to provide Ms. Whelan with access to any psychological counse</w:t>
      </w:r>
      <w:r w:rsidR="00494CC5" w:rsidRPr="00AF59FB">
        <w:rPr>
          <w:rFonts w:ascii="Times New Roman" w:eastAsia="SimSun" w:hAnsi="Times New Roman" w:cs="Times New Roman"/>
          <w:sz w:val="20"/>
          <w:szCs w:val="20"/>
          <w:lang w:eastAsia="zh-CN"/>
        </w:rPr>
        <w:t>l</w:t>
      </w:r>
      <w:r w:rsidRPr="00AF59FB">
        <w:rPr>
          <w:rFonts w:ascii="Times New Roman" w:eastAsia="SimSun" w:hAnsi="Times New Roman" w:cs="Times New Roman"/>
          <w:sz w:val="20"/>
          <w:szCs w:val="20"/>
          <w:lang w:eastAsia="zh-CN"/>
        </w:rPr>
        <w:t xml:space="preserve">ling and support services that she may wish to access for such </w:t>
      </w:r>
      <w:proofErr w:type="gramStart"/>
      <w:r w:rsidRPr="00AF59FB">
        <w:rPr>
          <w:rFonts w:ascii="Times New Roman" w:eastAsia="SimSun" w:hAnsi="Times New Roman" w:cs="Times New Roman"/>
          <w:sz w:val="20"/>
          <w:szCs w:val="20"/>
          <w:lang w:eastAsia="zh-CN"/>
        </w:rPr>
        <w:t>period of time</w:t>
      </w:r>
      <w:proofErr w:type="gramEnd"/>
      <w:r w:rsidRPr="00AF59FB">
        <w:rPr>
          <w:rFonts w:ascii="Times New Roman" w:eastAsia="SimSun" w:hAnsi="Times New Roman" w:cs="Times New Roman"/>
          <w:sz w:val="20"/>
          <w:szCs w:val="20"/>
          <w:lang w:eastAsia="zh-CN"/>
        </w:rPr>
        <w:t xml:space="preserve"> as deemed necessary by Ms. Whelan and her clinician.</w:t>
      </w:r>
    </w:p>
    <w:p w14:paraId="52FFA98F" w14:textId="77777777" w:rsidR="001E491F" w:rsidRPr="00AF59FB" w:rsidRDefault="00494CC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Counsel</w:t>
      </w:r>
      <w:r w:rsidR="001E491F" w:rsidRPr="00AF59FB">
        <w:rPr>
          <w:rFonts w:ascii="Times New Roman" w:eastAsia="SimSun" w:hAnsi="Times New Roman" w:cs="Times New Roman"/>
          <w:sz w:val="20"/>
          <w:szCs w:val="20"/>
          <w:lang w:eastAsia="zh-CN"/>
        </w:rPr>
        <w:t xml:space="preserve"> welcome</w:t>
      </w:r>
      <w:r w:rsidRPr="00AF59FB">
        <w:rPr>
          <w:rFonts w:ascii="Times New Roman" w:eastAsia="SimSun" w:hAnsi="Times New Roman" w:cs="Times New Roman"/>
          <w:sz w:val="20"/>
          <w:szCs w:val="20"/>
          <w:lang w:eastAsia="zh-CN"/>
        </w:rPr>
        <w:t>s</w:t>
      </w:r>
      <w:r w:rsidR="001E491F" w:rsidRPr="00AF59FB">
        <w:rPr>
          <w:rFonts w:ascii="Times New Roman" w:eastAsia="SimSun" w:hAnsi="Times New Roman" w:cs="Times New Roman"/>
          <w:sz w:val="20"/>
          <w:szCs w:val="20"/>
          <w:lang w:eastAsia="zh-CN"/>
        </w:rPr>
        <w:t xml:space="preserve"> these important steps by the State party and consider</w:t>
      </w:r>
      <w:r w:rsidRPr="00AF59FB">
        <w:rPr>
          <w:rFonts w:ascii="Times New Roman" w:eastAsia="SimSun" w:hAnsi="Times New Roman" w:cs="Times New Roman"/>
          <w:sz w:val="20"/>
          <w:szCs w:val="20"/>
          <w:lang w:eastAsia="zh-CN"/>
        </w:rPr>
        <w:t>s</w:t>
      </w:r>
      <w:r w:rsidR="001E491F" w:rsidRPr="00AF59FB">
        <w:rPr>
          <w:rFonts w:ascii="Times New Roman" w:eastAsia="SimSun" w:hAnsi="Times New Roman" w:cs="Times New Roman"/>
          <w:sz w:val="20"/>
          <w:szCs w:val="20"/>
          <w:lang w:eastAsia="zh-CN"/>
        </w:rPr>
        <w:t xml:space="preserve"> this action, in accordance with the Committee’s own assessment criteria, to be satisfactory in complying with the State party’s obligation, as outlined by the Committee, to provide Ms. Whelan with adequate compensation and access to psychological counse</w:t>
      </w:r>
      <w:r w:rsidRPr="00AF59FB">
        <w:rPr>
          <w:rFonts w:ascii="Times New Roman" w:eastAsia="SimSun" w:hAnsi="Times New Roman" w:cs="Times New Roman"/>
          <w:sz w:val="20"/>
          <w:szCs w:val="20"/>
          <w:lang w:eastAsia="zh-CN"/>
        </w:rPr>
        <w:t>l</w:t>
      </w:r>
      <w:r w:rsidR="001E491F" w:rsidRPr="00AF59FB">
        <w:rPr>
          <w:rFonts w:ascii="Times New Roman" w:eastAsia="SimSun" w:hAnsi="Times New Roman" w:cs="Times New Roman"/>
          <w:sz w:val="20"/>
          <w:szCs w:val="20"/>
          <w:lang w:eastAsia="zh-CN"/>
        </w:rPr>
        <w:t>ling.</w:t>
      </w:r>
    </w:p>
    <w:p w14:paraId="3518C0F2" w14:textId="77777777" w:rsidR="001E491F" w:rsidRPr="00AF59FB" w:rsidRDefault="001E491F"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However, in respect of the third, pivotal aspect of its remedial obligations, the State party has not yet complied with the requirements set out by the Committee.</w:t>
      </w:r>
    </w:p>
    <w:p w14:paraId="11AED045" w14:textId="77777777" w:rsidR="00187058" w:rsidRPr="00AF59FB" w:rsidRDefault="00187058" w:rsidP="00AF59FB">
      <w:pPr>
        <w:suppressAutoHyphens/>
        <w:spacing w:after="120" w:line="240" w:lineRule="atLeast"/>
        <w:ind w:left="1134" w:right="1134"/>
        <w:jc w:val="both"/>
        <w:rPr>
          <w:rFonts w:ascii="Times New Roman" w:eastAsia="SimSun" w:hAnsi="Times New Roman" w:cs="Times New Roman"/>
          <w:sz w:val="20"/>
          <w:szCs w:val="20"/>
          <w:lang w:eastAsia="zh-CN"/>
        </w:rPr>
      </w:pPr>
      <w:proofErr w:type="gramStart"/>
      <w:r w:rsidRPr="00AF59FB">
        <w:rPr>
          <w:rFonts w:ascii="Times New Roman" w:eastAsia="SimSun" w:hAnsi="Times New Roman" w:cs="Times New Roman"/>
          <w:sz w:val="20"/>
          <w:szCs w:val="20"/>
          <w:lang w:eastAsia="zh-CN"/>
        </w:rPr>
        <w:t xml:space="preserve">In its response to the Views of the Committee on the Whelan communication, the State party has reaffirmed its opinion that it is currently precluded from legalizing access to abortion in any circumstances other than where the life of a pregnant woman is subject to a real and substantial risk, and is precluded from providing termination of pregnancy services to women in Ireland, including in situations such as those which faced Ms. Whelan and Ms. </w:t>
      </w:r>
      <w:proofErr w:type="spellStart"/>
      <w:r w:rsidRPr="00AF59FB">
        <w:rPr>
          <w:rFonts w:ascii="Times New Roman" w:eastAsia="SimSun" w:hAnsi="Times New Roman" w:cs="Times New Roman"/>
          <w:sz w:val="20"/>
          <w:szCs w:val="20"/>
          <w:lang w:eastAsia="zh-CN"/>
        </w:rPr>
        <w:t>Mellet</w:t>
      </w:r>
      <w:proofErr w:type="spellEnd"/>
      <w:r w:rsidRPr="00AF59FB">
        <w:rPr>
          <w:rFonts w:ascii="Times New Roman" w:eastAsia="SimSun" w:hAnsi="Times New Roman" w:cs="Times New Roman"/>
          <w:sz w:val="20"/>
          <w:szCs w:val="20"/>
          <w:lang w:eastAsia="zh-CN"/>
        </w:rPr>
        <w:t>, because of Article 40.3.3 of the Irish Constitution (the Eighth Amendment).</w:t>
      </w:r>
      <w:proofErr w:type="gramEnd"/>
    </w:p>
    <w:p w14:paraId="7A789E0F" w14:textId="77777777" w:rsidR="00187058" w:rsidRPr="00AF59FB" w:rsidRDefault="00187058"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only way in which the Constitution of Ireland </w:t>
      </w:r>
      <w:proofErr w:type="gramStart"/>
      <w:r w:rsidRPr="00AF59FB">
        <w:rPr>
          <w:rFonts w:ascii="Times New Roman" w:eastAsia="SimSun" w:hAnsi="Times New Roman" w:cs="Times New Roman"/>
          <w:sz w:val="20"/>
          <w:szCs w:val="20"/>
          <w:lang w:eastAsia="zh-CN"/>
        </w:rPr>
        <w:t>can lawfully be changed</w:t>
      </w:r>
      <w:proofErr w:type="gramEnd"/>
      <w:r w:rsidRPr="00AF59FB">
        <w:rPr>
          <w:rFonts w:ascii="Times New Roman" w:eastAsia="SimSun" w:hAnsi="Times New Roman" w:cs="Times New Roman"/>
          <w:sz w:val="20"/>
          <w:szCs w:val="20"/>
          <w:lang w:eastAsia="zh-CN"/>
        </w:rPr>
        <w:t xml:space="preserve"> is through a referendum of the electorate. The Government can ask the Irish Parliament to approve a text for Constitutional revision at any time and once there is Parliamentary approval of the text it </w:t>
      </w:r>
      <w:proofErr w:type="gramStart"/>
      <w:r w:rsidRPr="00AF59FB">
        <w:rPr>
          <w:rFonts w:ascii="Times New Roman" w:eastAsia="SimSun" w:hAnsi="Times New Roman" w:cs="Times New Roman"/>
          <w:sz w:val="20"/>
          <w:szCs w:val="20"/>
          <w:lang w:eastAsia="zh-CN"/>
        </w:rPr>
        <w:t>can then be put</w:t>
      </w:r>
      <w:proofErr w:type="gramEnd"/>
      <w:r w:rsidRPr="00AF59FB">
        <w:rPr>
          <w:rFonts w:ascii="Times New Roman" w:eastAsia="SimSun" w:hAnsi="Times New Roman" w:cs="Times New Roman"/>
          <w:sz w:val="20"/>
          <w:szCs w:val="20"/>
          <w:lang w:eastAsia="zh-CN"/>
        </w:rPr>
        <w:t xml:space="preserve"> before the electorate in a referendum. This was the mechanism </w:t>
      </w:r>
      <w:proofErr w:type="gramStart"/>
      <w:r w:rsidRPr="00AF59FB">
        <w:rPr>
          <w:rFonts w:ascii="Times New Roman" w:eastAsia="SimSun" w:hAnsi="Times New Roman" w:cs="Times New Roman"/>
          <w:sz w:val="20"/>
          <w:szCs w:val="20"/>
          <w:lang w:eastAsia="zh-CN"/>
        </w:rPr>
        <w:t>by which Article 40.3.3 was introduced</w:t>
      </w:r>
      <w:proofErr w:type="gramEnd"/>
      <w:r w:rsidRPr="00AF59FB">
        <w:rPr>
          <w:rFonts w:ascii="Times New Roman" w:eastAsia="SimSun" w:hAnsi="Times New Roman" w:cs="Times New Roman"/>
          <w:sz w:val="20"/>
          <w:szCs w:val="20"/>
          <w:lang w:eastAsia="zh-CN"/>
        </w:rPr>
        <w:t xml:space="preserve"> into the Constitution of Ireland in 1983 and this is the only way in which it can be removed.</w:t>
      </w:r>
    </w:p>
    <w:p w14:paraId="0054B218" w14:textId="77777777" w:rsidR="00187058" w:rsidRPr="00AF59FB" w:rsidRDefault="00494CC5"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Counsel notes that i</w:t>
      </w:r>
      <w:r w:rsidR="00187058" w:rsidRPr="00AF59FB">
        <w:rPr>
          <w:rFonts w:ascii="Times New Roman" w:eastAsia="SimSun" w:hAnsi="Times New Roman" w:cs="Times New Roman"/>
          <w:sz w:val="20"/>
          <w:szCs w:val="20"/>
          <w:lang w:eastAsia="zh-CN"/>
        </w:rPr>
        <w:t xml:space="preserve">n its response to the Committee, the State party points to its establishment of a “Citizens’ Assembly” to consider possible changes to the Irish Constitution in a number of areas, including the </w:t>
      </w:r>
      <w:proofErr w:type="gramStart"/>
      <w:r w:rsidR="00187058" w:rsidRPr="00AF59FB">
        <w:rPr>
          <w:rFonts w:ascii="Times New Roman" w:eastAsia="SimSun" w:hAnsi="Times New Roman" w:cs="Times New Roman"/>
          <w:sz w:val="20"/>
          <w:szCs w:val="20"/>
          <w:lang w:eastAsia="zh-CN"/>
        </w:rPr>
        <w:t>8th</w:t>
      </w:r>
      <w:proofErr w:type="gramEnd"/>
      <w:r w:rsidR="00187058" w:rsidRPr="00AF59FB">
        <w:rPr>
          <w:rFonts w:ascii="Times New Roman" w:eastAsia="SimSun" w:hAnsi="Times New Roman" w:cs="Times New Roman"/>
          <w:sz w:val="20"/>
          <w:szCs w:val="20"/>
          <w:lang w:eastAsia="zh-CN"/>
        </w:rPr>
        <w:t xml:space="preserve"> Amendment.</w:t>
      </w:r>
    </w:p>
    <w:p w14:paraId="4C40F3F2" w14:textId="77777777" w:rsidR="00187058" w:rsidRPr="00AF59FB" w:rsidRDefault="00187058"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However, the establishment of the Citizens’ Assembly was not a result of the Whelan or </w:t>
      </w:r>
      <w:proofErr w:type="spellStart"/>
      <w:r w:rsidRPr="00AF59FB">
        <w:rPr>
          <w:rFonts w:ascii="Times New Roman" w:eastAsia="SimSun" w:hAnsi="Times New Roman" w:cs="Times New Roman"/>
          <w:sz w:val="20"/>
          <w:szCs w:val="20"/>
          <w:lang w:eastAsia="zh-CN"/>
        </w:rPr>
        <w:t>Mellet</w:t>
      </w:r>
      <w:proofErr w:type="spellEnd"/>
      <w:r w:rsidRPr="00AF59FB">
        <w:rPr>
          <w:rFonts w:ascii="Times New Roman" w:eastAsia="SimSun" w:hAnsi="Times New Roman" w:cs="Times New Roman"/>
          <w:sz w:val="20"/>
          <w:szCs w:val="20"/>
          <w:lang w:eastAsia="zh-CN"/>
        </w:rPr>
        <w:t xml:space="preserve"> decisions </w:t>
      </w:r>
      <w:r w:rsidR="0060699D" w:rsidRPr="00AF59FB">
        <w:rPr>
          <w:rFonts w:ascii="Times New Roman" w:eastAsia="SimSun" w:hAnsi="Times New Roman" w:cs="Times New Roman"/>
          <w:sz w:val="20"/>
          <w:szCs w:val="20"/>
          <w:lang w:eastAsia="zh-CN"/>
        </w:rPr>
        <w:t>n</w:t>
      </w:r>
      <w:r w:rsidRPr="00AF59FB">
        <w:rPr>
          <w:rFonts w:ascii="Times New Roman" w:eastAsia="SimSun" w:hAnsi="Times New Roman" w:cs="Times New Roman"/>
          <w:sz w:val="20"/>
          <w:szCs w:val="20"/>
          <w:lang w:eastAsia="zh-CN"/>
        </w:rPr>
        <w:t>or a step taken in acknowledgment of the remedial obligations set out in the Committee’s Views on those communications.</w:t>
      </w:r>
    </w:p>
    <w:p w14:paraId="72DB71B7" w14:textId="5C90BE00" w:rsidR="00187058" w:rsidRPr="00AF59FB" w:rsidRDefault="00187058"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In June 2017, the Citizens’ Assembly issued its recommendations for Constitutional and legal reform to the Parliament. By majority </w:t>
      </w:r>
      <w:proofErr w:type="gramStart"/>
      <w:r w:rsidRPr="00AF59FB">
        <w:rPr>
          <w:rFonts w:ascii="Times New Roman" w:eastAsia="SimSun" w:hAnsi="Times New Roman" w:cs="Times New Roman"/>
          <w:sz w:val="20"/>
          <w:szCs w:val="20"/>
          <w:lang w:eastAsia="zh-CN"/>
        </w:rPr>
        <w:t>vote</w:t>
      </w:r>
      <w:proofErr w:type="gramEnd"/>
      <w:r w:rsidRPr="00AF59FB">
        <w:rPr>
          <w:rFonts w:ascii="Times New Roman" w:eastAsia="SimSun" w:hAnsi="Times New Roman" w:cs="Times New Roman"/>
          <w:sz w:val="20"/>
          <w:szCs w:val="20"/>
          <w:lang w:eastAsia="zh-CN"/>
        </w:rPr>
        <w:t xml:space="preserve"> (87%) it recommended that the Eighth Amendment should not be retained in full in the Constitution. The Assembly also made recommendations as to the form that future legislation on abortion should take. A clear majority (64%) voted that abortion should be legal on a woman’s request without restriction as to reason, at least in the first trimester. A clear majority also voted for the legalization of abortion in a range of additional circumstances, including risk to a woman’s health (78%), sexual assault (89%), fatal f</w:t>
      </w:r>
      <w:r w:rsidR="00494CC5" w:rsidRPr="00AF59FB">
        <w:rPr>
          <w:rFonts w:ascii="Times New Roman" w:eastAsia="SimSun" w:hAnsi="Times New Roman" w:cs="Times New Roman"/>
          <w:sz w:val="20"/>
          <w:szCs w:val="20"/>
          <w:lang w:eastAsia="zh-CN"/>
        </w:rPr>
        <w:t>o</w:t>
      </w:r>
      <w:r w:rsidRPr="00AF59FB">
        <w:rPr>
          <w:rFonts w:ascii="Times New Roman" w:eastAsia="SimSun" w:hAnsi="Times New Roman" w:cs="Times New Roman"/>
          <w:sz w:val="20"/>
          <w:szCs w:val="20"/>
          <w:lang w:eastAsia="zh-CN"/>
        </w:rPr>
        <w:t>etal impairment (89%), severe f</w:t>
      </w:r>
      <w:r w:rsidR="00494CC5" w:rsidRPr="00AF59FB">
        <w:rPr>
          <w:rFonts w:ascii="Times New Roman" w:eastAsia="SimSun" w:hAnsi="Times New Roman" w:cs="Times New Roman"/>
          <w:sz w:val="20"/>
          <w:szCs w:val="20"/>
          <w:lang w:eastAsia="zh-CN"/>
        </w:rPr>
        <w:t>o</w:t>
      </w:r>
      <w:r w:rsidRPr="00AF59FB">
        <w:rPr>
          <w:rFonts w:ascii="Times New Roman" w:eastAsia="SimSun" w:hAnsi="Times New Roman" w:cs="Times New Roman"/>
          <w:sz w:val="20"/>
          <w:szCs w:val="20"/>
          <w:lang w:eastAsia="zh-CN"/>
        </w:rPr>
        <w:t>etal impairment (80%), and for socio-economic reasons (72%).</w:t>
      </w:r>
    </w:p>
    <w:p w14:paraId="67A669CC" w14:textId="77777777" w:rsidR="00187058" w:rsidRPr="00AF59FB" w:rsidRDefault="00187058"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Citizens’ Assembly’s recommendations have since been considered by a special parliamentary committee, the Joint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Committee on the Eighth Amendment, 6 made up of 21 members of parliament from all parties.7 On 13 December 2017, that Committee completed its deliberations and by majority vote recommended that the Eighth Amendment be repealed. It also made recommendations regarding future legalization of abortion, including on a woman’s request without restriction as to reason within 12 weeks of pregnancy, as well as in situations of risk to health and fatal f</w:t>
      </w:r>
      <w:r w:rsidR="00494CC5" w:rsidRPr="00AF59FB">
        <w:rPr>
          <w:rFonts w:ascii="Times New Roman" w:eastAsia="SimSun" w:hAnsi="Times New Roman" w:cs="Times New Roman"/>
          <w:sz w:val="20"/>
          <w:szCs w:val="20"/>
          <w:lang w:eastAsia="zh-CN"/>
        </w:rPr>
        <w:t>o</w:t>
      </w:r>
      <w:r w:rsidRPr="00AF59FB">
        <w:rPr>
          <w:rFonts w:ascii="Times New Roman" w:eastAsia="SimSun" w:hAnsi="Times New Roman" w:cs="Times New Roman"/>
          <w:sz w:val="20"/>
          <w:szCs w:val="20"/>
          <w:lang w:eastAsia="zh-CN"/>
        </w:rPr>
        <w:t>etal impairment.</w:t>
      </w:r>
    </w:p>
    <w:p w14:paraId="76359BBC" w14:textId="77777777" w:rsidR="008C4E0C" w:rsidRPr="00AF59FB" w:rsidRDefault="008C4E0C"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While a Constitutional referendum is being discussed for the summer of 2018</w:t>
      </w:r>
      <w:proofErr w:type="gramStart"/>
      <w:r w:rsidRPr="00AF59FB">
        <w:rPr>
          <w:rFonts w:ascii="Times New Roman" w:eastAsia="SimSun" w:hAnsi="Times New Roman" w:cs="Times New Roman"/>
          <w:sz w:val="20"/>
          <w:szCs w:val="20"/>
          <w:lang w:eastAsia="zh-CN"/>
        </w:rPr>
        <w:t>,the</w:t>
      </w:r>
      <w:proofErr w:type="gramEnd"/>
      <w:r w:rsidRPr="00AF59FB">
        <w:rPr>
          <w:rFonts w:ascii="Times New Roman" w:eastAsia="SimSun" w:hAnsi="Times New Roman" w:cs="Times New Roman"/>
          <w:sz w:val="20"/>
          <w:szCs w:val="20"/>
          <w:lang w:eastAsia="zh-CN"/>
        </w:rPr>
        <w:t xml:space="preserve"> holding of the referendum must first receive Parliamentary approval. Specifically, the Government can submit a text for Constitutional revision to the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for approval, but cannot put such text before the electorate in a referendum without prior Parliamentary approval. Furthermore, there is no obligation on the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to accept the recommendations of the Joint </w:t>
      </w:r>
      <w:proofErr w:type="spellStart"/>
      <w:r w:rsidRPr="00AF59FB">
        <w:rPr>
          <w:rFonts w:ascii="Times New Roman" w:eastAsia="SimSun" w:hAnsi="Times New Roman" w:cs="Times New Roman"/>
          <w:sz w:val="20"/>
          <w:szCs w:val="20"/>
          <w:lang w:eastAsia="zh-CN"/>
        </w:rPr>
        <w:t>Oireachtas</w:t>
      </w:r>
      <w:proofErr w:type="spellEnd"/>
      <w:r w:rsidRPr="00AF59FB">
        <w:rPr>
          <w:rFonts w:ascii="Times New Roman" w:eastAsia="SimSun" w:hAnsi="Times New Roman" w:cs="Times New Roman"/>
          <w:sz w:val="20"/>
          <w:szCs w:val="20"/>
          <w:lang w:eastAsia="zh-CN"/>
        </w:rPr>
        <w:t xml:space="preserve"> Committee. It thus remains unclear what the terms of a referendum would be and what legislative reform would be proposed and subsequently adopted.</w:t>
      </w:r>
    </w:p>
    <w:p w14:paraId="1DCF5313" w14:textId="37D5E263" w:rsidR="00187058" w:rsidRPr="00AF59FB" w:rsidRDefault="008C4E0C"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Consequently, many concrete steps remain before the State party can comply with the Committee’s instruction to amend the law on the voluntary termination of pregnancy, including if necessary the Constitution, in order to ensure effective, timely and accessible procedures for pregnancy termination in Ireland. It remains uncertain if relevant law reform will take place and if it does, what form it will take. Only when law reform has occurred will it be possible to assess whether the State party has effectively enacted reparative measures as outlined in the </w:t>
      </w:r>
      <w:proofErr w:type="spellStart"/>
      <w:r w:rsidRPr="00AF59FB">
        <w:rPr>
          <w:rFonts w:ascii="Times New Roman" w:eastAsia="SimSun" w:hAnsi="Times New Roman" w:cs="Times New Roman"/>
          <w:sz w:val="20"/>
          <w:szCs w:val="20"/>
          <w:lang w:eastAsia="zh-CN"/>
        </w:rPr>
        <w:t>Mellet</w:t>
      </w:r>
      <w:proofErr w:type="spellEnd"/>
      <w:r w:rsidRPr="00AF59FB">
        <w:rPr>
          <w:rFonts w:ascii="Times New Roman" w:eastAsia="SimSun" w:hAnsi="Times New Roman" w:cs="Times New Roman"/>
          <w:sz w:val="20"/>
          <w:szCs w:val="20"/>
          <w:lang w:eastAsia="zh-CN"/>
        </w:rPr>
        <w:t xml:space="preserve"> and Whelan Views. Only when Ireland’s laws ensure effective, timely and accessible procedures for pregnancy termination within Ireland, as outlined by the Committee, will the State party discharge its remedial obligations in respect of the human rights violations Ms. Whelan and Ms. </w:t>
      </w:r>
      <w:proofErr w:type="spellStart"/>
      <w:r w:rsidRPr="00AF59FB">
        <w:rPr>
          <w:rFonts w:ascii="Times New Roman" w:eastAsia="SimSun" w:hAnsi="Times New Roman" w:cs="Times New Roman"/>
          <w:sz w:val="20"/>
          <w:szCs w:val="20"/>
          <w:lang w:eastAsia="zh-CN"/>
        </w:rPr>
        <w:t>Mellet</w:t>
      </w:r>
      <w:proofErr w:type="spellEnd"/>
      <w:r w:rsidRPr="00AF59FB">
        <w:rPr>
          <w:rFonts w:ascii="Times New Roman" w:eastAsia="SimSun" w:hAnsi="Times New Roman" w:cs="Times New Roman"/>
          <w:sz w:val="20"/>
          <w:szCs w:val="20"/>
          <w:lang w:eastAsia="zh-CN"/>
        </w:rPr>
        <w:t xml:space="preserve"> endured.</w:t>
      </w:r>
    </w:p>
    <w:p w14:paraId="35B2C54A" w14:textId="77777777" w:rsidR="00F35869" w:rsidRPr="00AF59FB" w:rsidRDefault="00F35869"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In the absence of any updated information in its reply to the Committee regarding the Whelan decision on 7 November 2017, the authors’ counsels reiterate that the Government’s intention to examine the Regulation of Information Act to assess whether its provisions need to be strengthened or clarified in no way amounts to a commitment to undertake relevant legal reforms. Nor does the Government’s position indicate whether any potential future reforms would meet the requirement outlined by the Committee that measures </w:t>
      </w:r>
      <w:proofErr w:type="gramStart"/>
      <w:r w:rsidRPr="00AF59FB">
        <w:rPr>
          <w:rFonts w:ascii="Times New Roman" w:eastAsia="SimSun" w:hAnsi="Times New Roman" w:cs="Times New Roman"/>
          <w:sz w:val="20"/>
          <w:szCs w:val="20"/>
          <w:lang w:eastAsia="zh-CN"/>
        </w:rPr>
        <w:t>be taken</w:t>
      </w:r>
      <w:proofErr w:type="gramEnd"/>
      <w:r w:rsidRPr="00AF59FB">
        <w:rPr>
          <w:rFonts w:ascii="Times New Roman" w:eastAsia="SimSun" w:hAnsi="Times New Roman" w:cs="Times New Roman"/>
          <w:sz w:val="20"/>
          <w:szCs w:val="20"/>
          <w:lang w:eastAsia="zh-CN"/>
        </w:rPr>
        <w:t xml:space="preserve"> “to ensure that health-care providers are in a position to supply full information on safe abortion services without fearing they will be subjected to criminal sanctions”</w:t>
      </w:r>
      <w:r w:rsidR="00C31759" w:rsidRPr="00AF59FB">
        <w:rPr>
          <w:rFonts w:ascii="Times New Roman" w:eastAsia="SimSun" w:hAnsi="Times New Roman" w:cs="Times New Roman"/>
          <w:sz w:val="20"/>
          <w:szCs w:val="20"/>
          <w:lang w:eastAsia="zh-CN"/>
        </w:rPr>
        <w:t xml:space="preserve">. </w:t>
      </w:r>
      <w:r w:rsidRPr="00AF59FB">
        <w:rPr>
          <w:rFonts w:ascii="Times New Roman" w:eastAsia="SimSun" w:hAnsi="Times New Roman" w:cs="Times New Roman"/>
          <w:sz w:val="20"/>
          <w:szCs w:val="20"/>
          <w:lang w:eastAsia="zh-CN"/>
        </w:rPr>
        <w:t xml:space="preserve"> </w:t>
      </w:r>
      <w:r w:rsidR="00494CC5" w:rsidRPr="00AF59FB">
        <w:rPr>
          <w:rFonts w:ascii="Times New Roman" w:eastAsia="SimSun" w:hAnsi="Times New Roman" w:cs="Times New Roman"/>
          <w:sz w:val="20"/>
          <w:szCs w:val="20"/>
          <w:lang w:eastAsia="zh-CN"/>
        </w:rPr>
        <w:t xml:space="preserve">Counsel thus </w:t>
      </w:r>
      <w:r w:rsidRPr="00AF59FB">
        <w:rPr>
          <w:rFonts w:ascii="Times New Roman" w:eastAsia="SimSun" w:hAnsi="Times New Roman" w:cs="Times New Roman"/>
          <w:sz w:val="20"/>
          <w:szCs w:val="20"/>
          <w:lang w:eastAsia="zh-CN"/>
        </w:rPr>
        <w:t>consider</w:t>
      </w:r>
      <w:r w:rsidR="00C31759" w:rsidRPr="00AF59FB">
        <w:rPr>
          <w:rFonts w:ascii="Times New Roman" w:eastAsia="SimSun" w:hAnsi="Times New Roman" w:cs="Times New Roman"/>
          <w:sz w:val="20"/>
          <w:szCs w:val="20"/>
          <w:lang w:eastAsia="zh-CN"/>
        </w:rPr>
        <w:t>s</w:t>
      </w:r>
      <w:r w:rsidRPr="00AF59FB">
        <w:rPr>
          <w:rFonts w:ascii="Times New Roman" w:eastAsia="SimSun" w:hAnsi="Times New Roman" w:cs="Times New Roman"/>
          <w:sz w:val="20"/>
          <w:szCs w:val="20"/>
          <w:lang w:eastAsia="zh-CN"/>
        </w:rPr>
        <w:t xml:space="preserve"> that the State party’s action with regard to this aspect of its remedial obligations also remains unsatisfactory.</w:t>
      </w:r>
    </w:p>
    <w:p w14:paraId="26476E81" w14:textId="235AC862" w:rsidR="00F35869" w:rsidRPr="00AF59FB" w:rsidRDefault="00F35869"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In light of th</w:t>
      </w:r>
      <w:r w:rsidR="00494CC5" w:rsidRPr="00AF59FB">
        <w:rPr>
          <w:rFonts w:ascii="Times New Roman" w:eastAsia="SimSun" w:hAnsi="Times New Roman" w:cs="Times New Roman"/>
          <w:sz w:val="20"/>
          <w:szCs w:val="20"/>
          <w:lang w:eastAsia="zh-CN"/>
        </w:rPr>
        <w:t>ese considerations</w:t>
      </w:r>
      <w:r w:rsidRPr="00AF59FB">
        <w:rPr>
          <w:rFonts w:ascii="Times New Roman" w:eastAsia="SimSun" w:hAnsi="Times New Roman" w:cs="Times New Roman"/>
          <w:sz w:val="20"/>
          <w:szCs w:val="20"/>
          <w:lang w:eastAsia="zh-CN"/>
        </w:rPr>
        <w:t xml:space="preserve">, </w:t>
      </w:r>
      <w:r w:rsidR="00494CC5" w:rsidRPr="00AF59FB">
        <w:rPr>
          <w:rFonts w:ascii="Times New Roman" w:eastAsia="SimSun" w:hAnsi="Times New Roman" w:cs="Times New Roman"/>
          <w:sz w:val="20"/>
          <w:szCs w:val="20"/>
          <w:lang w:eastAsia="zh-CN"/>
        </w:rPr>
        <w:t xml:space="preserve">counsel </w:t>
      </w:r>
      <w:r w:rsidRPr="00AF59FB">
        <w:rPr>
          <w:rFonts w:ascii="Times New Roman" w:eastAsia="SimSun" w:hAnsi="Times New Roman" w:cs="Times New Roman"/>
          <w:sz w:val="20"/>
          <w:szCs w:val="20"/>
          <w:lang w:eastAsia="zh-CN"/>
        </w:rPr>
        <w:t xml:space="preserve">request the Committee to maintain </w:t>
      </w:r>
      <w:proofErr w:type="gramStart"/>
      <w:r w:rsidRPr="00AF59FB">
        <w:rPr>
          <w:rFonts w:ascii="Times New Roman" w:eastAsia="SimSun" w:hAnsi="Times New Roman" w:cs="Times New Roman"/>
          <w:sz w:val="20"/>
          <w:szCs w:val="20"/>
          <w:lang w:eastAsia="zh-CN"/>
        </w:rPr>
        <w:t>close scrutiny</w:t>
      </w:r>
      <w:proofErr w:type="gramEnd"/>
      <w:r w:rsidRPr="00AF59FB">
        <w:rPr>
          <w:rFonts w:ascii="Times New Roman" w:eastAsia="SimSun" w:hAnsi="Times New Roman" w:cs="Times New Roman"/>
          <w:sz w:val="20"/>
          <w:szCs w:val="20"/>
          <w:lang w:eastAsia="zh-CN"/>
        </w:rPr>
        <w:t xml:space="preserve"> of the State party’s implementation of the Views in Whelan v. Ireland and </w:t>
      </w:r>
      <w:proofErr w:type="spellStart"/>
      <w:r w:rsidRPr="00AF59FB">
        <w:rPr>
          <w:rFonts w:ascii="Times New Roman" w:eastAsia="SimSun" w:hAnsi="Times New Roman" w:cs="Times New Roman"/>
          <w:sz w:val="20"/>
          <w:szCs w:val="20"/>
          <w:lang w:eastAsia="zh-CN"/>
        </w:rPr>
        <w:t>Mellet</w:t>
      </w:r>
      <w:proofErr w:type="spellEnd"/>
      <w:r w:rsidRPr="00AF59FB">
        <w:rPr>
          <w:rFonts w:ascii="Times New Roman" w:eastAsia="SimSun" w:hAnsi="Times New Roman" w:cs="Times New Roman"/>
          <w:sz w:val="20"/>
          <w:szCs w:val="20"/>
          <w:lang w:eastAsia="zh-CN"/>
        </w:rPr>
        <w:t xml:space="preserve"> v. Ireland under the follow-up procedure until effective law reform measures that meet the requirements outlined by the Committee have been adopted.</w:t>
      </w:r>
    </w:p>
    <w:p w14:paraId="1D671917" w14:textId="77777777" w:rsidR="00123BAC" w:rsidRPr="006834C7" w:rsidRDefault="00123BAC"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Reparation: A</w:t>
      </w:r>
    </w:p>
    <w:p w14:paraId="173A531C" w14:textId="77777777" w:rsidR="00123BAC" w:rsidRPr="006834C7" w:rsidRDefault="00123BAC"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Non-repetition: B</w:t>
      </w:r>
    </w:p>
    <w:p w14:paraId="43D09A0C" w14:textId="77777777" w:rsidR="00AF59FB" w:rsidRPr="00AF59FB" w:rsidRDefault="00894854"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Committee’s decision:</w:t>
      </w:r>
      <w:r w:rsidR="00123BAC" w:rsidRPr="00AF59FB">
        <w:rPr>
          <w:rFonts w:ascii="Times New Roman" w:eastAsia="SimSun" w:hAnsi="Times New Roman" w:cs="Times New Roman"/>
          <w:sz w:val="20"/>
          <w:szCs w:val="20"/>
          <w:lang w:eastAsia="zh-CN"/>
        </w:rPr>
        <w:t xml:space="preserve"> </w:t>
      </w:r>
      <w:r w:rsidR="00B44E74" w:rsidRPr="00AF59FB">
        <w:rPr>
          <w:rFonts w:ascii="Times New Roman" w:eastAsia="SimSun" w:hAnsi="Times New Roman" w:cs="Times New Roman"/>
          <w:sz w:val="20"/>
          <w:szCs w:val="20"/>
          <w:lang w:eastAsia="zh-CN"/>
        </w:rPr>
        <w:t>Suspend</w:t>
      </w:r>
      <w:r w:rsidR="00123BAC" w:rsidRPr="00AF59FB">
        <w:rPr>
          <w:rFonts w:ascii="Times New Roman" w:eastAsia="SimSun" w:hAnsi="Times New Roman" w:cs="Times New Roman"/>
          <w:sz w:val="20"/>
          <w:szCs w:val="20"/>
          <w:lang w:eastAsia="zh-CN"/>
        </w:rPr>
        <w:t xml:space="preserve"> the follow-up dialogues for the individual measures with the finding of a satisfactory </w:t>
      </w:r>
      <w:r w:rsidR="00C31759" w:rsidRPr="00AF59FB">
        <w:rPr>
          <w:rFonts w:ascii="Times New Roman" w:eastAsia="SimSun" w:hAnsi="Times New Roman" w:cs="Times New Roman"/>
          <w:sz w:val="20"/>
          <w:szCs w:val="20"/>
          <w:lang w:eastAsia="zh-CN"/>
        </w:rPr>
        <w:t>implementation</w:t>
      </w:r>
      <w:r w:rsidR="00C31759" w:rsidRPr="00AF59FB" w:rsidDel="00123BAC">
        <w:rPr>
          <w:rFonts w:ascii="Times New Roman" w:eastAsia="SimSun" w:hAnsi="Times New Roman" w:cs="Times New Roman"/>
          <w:sz w:val="20"/>
          <w:szCs w:val="20"/>
          <w:lang w:eastAsia="zh-CN"/>
        </w:rPr>
        <w:t xml:space="preserve">. </w:t>
      </w:r>
      <w:r w:rsidR="00123BAC" w:rsidRPr="00AF59FB">
        <w:rPr>
          <w:rFonts w:ascii="Times New Roman" w:eastAsia="SimSun" w:hAnsi="Times New Roman" w:cs="Times New Roman"/>
          <w:sz w:val="20"/>
          <w:szCs w:val="20"/>
          <w:lang w:eastAsia="zh-CN"/>
        </w:rPr>
        <w:t>For non-repetition, continue to follow up in the framework of the reporting procedure.</w:t>
      </w:r>
    </w:p>
    <w:p w14:paraId="6E6B4B74" w14:textId="539C3295" w:rsidR="00F04E8E" w:rsidRPr="006834C7" w:rsidRDefault="00AF59FB">
      <w:pPr>
        <w:suppressAutoHyphens/>
        <w:spacing w:after="120" w:line="240" w:lineRule="atLeast"/>
        <w:ind w:left="1134" w:right="1134"/>
        <w:jc w:val="both"/>
        <w:rPr>
          <w:rFonts w:asciiTheme="majorBidi" w:eastAsia="SimSun" w:hAnsiTheme="majorBidi" w:cstheme="majorBidi"/>
          <w:b/>
          <w:bCs/>
          <w:lang w:eastAsia="zh-CN"/>
        </w:rPr>
      </w:pPr>
      <w:r w:rsidRPr="00AF59FB">
        <w:rPr>
          <w:rFonts w:ascii="Times New Roman" w:eastAsia="SimSun" w:hAnsi="Times New Roman" w:cs="Times New Roman"/>
          <w:sz w:val="20"/>
          <w:szCs w:val="20"/>
          <w:lang w:eastAsia="zh-CN"/>
        </w:rPr>
        <w:tab/>
      </w:r>
      <w:r w:rsidR="00C212B5" w:rsidRPr="006834C7">
        <w:rPr>
          <w:rFonts w:asciiTheme="majorBidi" w:eastAsia="SimSun" w:hAnsiTheme="majorBidi" w:cstheme="majorBidi"/>
          <w:b/>
          <w:bCs/>
          <w:lang w:eastAsia="zh-CN"/>
        </w:rPr>
        <w:t>10</w:t>
      </w:r>
      <w:r w:rsidR="00F04E8E" w:rsidRPr="006834C7">
        <w:rPr>
          <w:rFonts w:asciiTheme="majorBidi" w:eastAsia="SimSun" w:hAnsiTheme="majorBidi" w:cstheme="majorBidi"/>
          <w:b/>
          <w:bCs/>
          <w:lang w:eastAsia="zh-CN"/>
        </w:rPr>
        <w:t>. Ukraine</w:t>
      </w:r>
    </w:p>
    <w:p w14:paraId="253A9D26" w14:textId="77777777" w:rsidR="00F04E8E" w:rsidRPr="006834C7" w:rsidRDefault="00F04E8E"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Communication No. 1412/2005, </w:t>
      </w:r>
      <w:proofErr w:type="spellStart"/>
      <w:r w:rsidRPr="006834C7">
        <w:rPr>
          <w:rFonts w:asciiTheme="majorBidi" w:eastAsia="SimSun" w:hAnsiTheme="majorBidi" w:cstheme="majorBidi"/>
          <w:b/>
          <w:bCs/>
          <w:lang w:eastAsia="zh-CN"/>
        </w:rPr>
        <w:t>Butovenko</w:t>
      </w:r>
      <w:proofErr w:type="spellEnd"/>
    </w:p>
    <w:p w14:paraId="54AB85F5" w14:textId="77777777" w:rsidR="00F04E8E" w:rsidRPr="006834C7" w:rsidRDefault="00F04E8E" w:rsidP="00AF59FB">
      <w:pPr>
        <w:suppressAutoHyphens/>
        <w:spacing w:after="120" w:line="240" w:lineRule="atLeast"/>
        <w:ind w:left="1134" w:right="1134"/>
        <w:jc w:val="both"/>
        <w:rPr>
          <w:rFonts w:asciiTheme="majorBidi" w:eastAsia="SimSun" w:hAnsiTheme="majorBidi" w:cstheme="majorBidi"/>
          <w:b/>
          <w:bCs/>
          <w:lang w:eastAsia="zh-CN"/>
        </w:rPr>
      </w:pPr>
      <w:r w:rsidRPr="006834C7">
        <w:rPr>
          <w:rFonts w:asciiTheme="majorBidi" w:eastAsia="SimSun" w:hAnsiTheme="majorBidi" w:cstheme="majorBidi"/>
          <w:b/>
          <w:bCs/>
          <w:lang w:eastAsia="zh-CN"/>
        </w:rPr>
        <w:t xml:space="preserve">Views </w:t>
      </w:r>
      <w:proofErr w:type="gramStart"/>
      <w:r w:rsidRPr="006834C7">
        <w:rPr>
          <w:rFonts w:asciiTheme="majorBidi" w:eastAsia="SimSun" w:hAnsiTheme="majorBidi" w:cstheme="majorBidi"/>
          <w:b/>
          <w:bCs/>
          <w:lang w:eastAsia="zh-CN"/>
        </w:rPr>
        <w:t>adopted:</w:t>
      </w:r>
      <w:proofErr w:type="gramEnd"/>
      <w:r w:rsidRPr="006834C7">
        <w:rPr>
          <w:rFonts w:asciiTheme="majorBidi" w:eastAsia="SimSun" w:hAnsiTheme="majorBidi" w:cstheme="majorBidi"/>
          <w:b/>
          <w:bCs/>
          <w:lang w:eastAsia="zh-CN"/>
        </w:rPr>
        <w:tab/>
        <w:t>19 July 2011</w:t>
      </w:r>
    </w:p>
    <w:p w14:paraId="533EE8F6" w14:textId="77777777" w:rsidR="00F04E8E"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Violation:</w:t>
      </w:r>
      <w:r w:rsidRPr="00AF59FB">
        <w:rPr>
          <w:rFonts w:ascii="Times New Roman" w:eastAsia="SimSun" w:hAnsi="Times New Roman" w:cs="Times New Roman"/>
          <w:sz w:val="20"/>
          <w:szCs w:val="20"/>
          <w:lang w:eastAsia="zh-CN"/>
        </w:rPr>
        <w:tab/>
        <w:t>article 7; article 7, read in conjunction with article 2 (3); article 9 (1); article 10 (1); and article 14 (1), (3) (b), (d), (e) and (g), of the Covenant</w:t>
      </w:r>
    </w:p>
    <w:p w14:paraId="2F7C00DB" w14:textId="77777777" w:rsidR="00F04E8E"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Remedy:</w:t>
      </w:r>
      <w:r w:rsidRPr="00AF59FB">
        <w:rPr>
          <w:rFonts w:ascii="Times New Roman" w:eastAsia="SimSun" w:hAnsi="Times New Roman" w:cs="Times New Roman"/>
          <w:sz w:val="20"/>
          <w:szCs w:val="20"/>
          <w:lang w:eastAsia="zh-CN"/>
        </w:rPr>
        <w:tab/>
        <w:t xml:space="preserve">the State party is under an obligation to provide the author with an effective remedy. The remedy should include a review of his conviction that would comply with fair trial guarantees of article 14 of the Covenant, impartial, effective and thorough investigation of the author’s claims under article 7, prosecution of those </w:t>
      </w:r>
      <w:proofErr w:type="gramStart"/>
      <w:r w:rsidRPr="00AF59FB">
        <w:rPr>
          <w:rFonts w:ascii="Times New Roman" w:eastAsia="SimSun" w:hAnsi="Times New Roman" w:cs="Times New Roman"/>
          <w:sz w:val="20"/>
          <w:szCs w:val="20"/>
          <w:lang w:eastAsia="zh-CN"/>
        </w:rPr>
        <w:t>responsible,</w:t>
      </w:r>
      <w:proofErr w:type="gramEnd"/>
      <w:r w:rsidRPr="00AF59FB">
        <w:rPr>
          <w:rFonts w:ascii="Times New Roman" w:eastAsia="SimSun" w:hAnsi="Times New Roman" w:cs="Times New Roman"/>
          <w:sz w:val="20"/>
          <w:szCs w:val="20"/>
          <w:lang w:eastAsia="zh-CN"/>
        </w:rPr>
        <w:t xml:space="preserve"> and full reparation, including appropriate compensation. The State party is also under an obligation to prevent similar violations in the future.</w:t>
      </w:r>
    </w:p>
    <w:p w14:paraId="4339A315" w14:textId="77777777" w:rsidR="00F04E8E"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Subject matter:</w:t>
      </w:r>
      <w:r w:rsidRPr="00AF59FB">
        <w:rPr>
          <w:rFonts w:ascii="Times New Roman" w:eastAsia="SimSun" w:hAnsi="Times New Roman" w:cs="Times New Roman"/>
          <w:sz w:val="20"/>
          <w:szCs w:val="20"/>
          <w:lang w:eastAsia="zh-CN"/>
        </w:rPr>
        <w:tab/>
        <w:t xml:space="preserve">Sentence of life imprisonment after torture and unfair trial. </w:t>
      </w:r>
    </w:p>
    <w:p w14:paraId="15322816" w14:textId="77777777" w:rsidR="00F04E8E"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Previous follow-up information: None </w:t>
      </w:r>
    </w:p>
    <w:p w14:paraId="40388419" w14:textId="77777777" w:rsidR="00F04E8E"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Submission from State party: 1 August 2017</w:t>
      </w:r>
    </w:p>
    <w:p w14:paraId="53307E16" w14:textId="77777777" w:rsidR="00C35E12"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The State party submits that the national legislation does not provide for a review of the national courts decisions </w:t>
      </w:r>
      <w:proofErr w:type="gramStart"/>
      <w:r w:rsidRPr="00AF59FB">
        <w:rPr>
          <w:rFonts w:ascii="Times New Roman" w:eastAsia="SimSun" w:hAnsi="Times New Roman" w:cs="Times New Roman"/>
          <w:sz w:val="20"/>
          <w:szCs w:val="20"/>
          <w:lang w:eastAsia="zh-CN"/>
        </w:rPr>
        <w:t>on the basis of</w:t>
      </w:r>
      <w:proofErr w:type="gramEnd"/>
      <w:r w:rsidRPr="00AF59FB">
        <w:rPr>
          <w:rFonts w:ascii="Times New Roman" w:eastAsia="SimSun" w:hAnsi="Times New Roman" w:cs="Times New Roman"/>
          <w:sz w:val="20"/>
          <w:szCs w:val="20"/>
          <w:lang w:eastAsia="zh-CN"/>
        </w:rPr>
        <w:t xml:space="preserve"> the Committee’s Views. It refers to article 445 (1) (4) of the Criminal Procedural Code of Ukraine according to which a decision of an international court recognised by Ukraine finding that Ukraine has violated its international obligations is a ground for a Supreme Court review of the national courts decisions. In this regard, on 26 December 2011, the Supreme specialised court of Ukraine ruled out that the author’s application </w:t>
      </w:r>
      <w:proofErr w:type="gramStart"/>
      <w:r w:rsidRPr="00AF59FB">
        <w:rPr>
          <w:rFonts w:ascii="Times New Roman" w:eastAsia="SimSun" w:hAnsi="Times New Roman" w:cs="Times New Roman"/>
          <w:sz w:val="20"/>
          <w:szCs w:val="20"/>
          <w:lang w:eastAsia="zh-CN"/>
        </w:rPr>
        <w:t>should be rejected</w:t>
      </w:r>
      <w:proofErr w:type="gramEnd"/>
      <w:r w:rsidRPr="00AF59FB">
        <w:rPr>
          <w:rFonts w:ascii="Times New Roman" w:eastAsia="SimSun" w:hAnsi="Times New Roman" w:cs="Times New Roman"/>
          <w:sz w:val="20"/>
          <w:szCs w:val="20"/>
          <w:lang w:eastAsia="zh-CN"/>
        </w:rPr>
        <w:t xml:space="preserve">, as the Committee’s Views are not court decisions for the purposes of article 445 of the Criminal Procedure Code. The author’s claim </w:t>
      </w:r>
      <w:proofErr w:type="gramStart"/>
      <w:r w:rsidRPr="00AF59FB">
        <w:rPr>
          <w:rFonts w:ascii="Times New Roman" w:eastAsia="SimSun" w:hAnsi="Times New Roman" w:cs="Times New Roman"/>
          <w:sz w:val="20"/>
          <w:szCs w:val="20"/>
          <w:lang w:eastAsia="zh-CN"/>
        </w:rPr>
        <w:t>has thus been returned</w:t>
      </w:r>
      <w:proofErr w:type="gramEnd"/>
      <w:r w:rsidRPr="00AF59FB">
        <w:rPr>
          <w:rFonts w:ascii="Times New Roman" w:eastAsia="SimSun" w:hAnsi="Times New Roman" w:cs="Times New Roman"/>
          <w:sz w:val="20"/>
          <w:szCs w:val="20"/>
          <w:lang w:eastAsia="zh-CN"/>
        </w:rPr>
        <w:t xml:space="preserve"> to him, without examination. </w:t>
      </w:r>
    </w:p>
    <w:p w14:paraId="0661E504" w14:textId="32BC28EC" w:rsidR="00F04E8E" w:rsidRPr="00AF59FB" w:rsidRDefault="00C35E12"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Author’s comments: </w:t>
      </w:r>
      <w:r w:rsidR="00F04E8E" w:rsidRPr="00AF59FB">
        <w:rPr>
          <w:rFonts w:ascii="Times New Roman" w:eastAsia="SimSun" w:hAnsi="Times New Roman" w:cs="Times New Roman"/>
          <w:sz w:val="20"/>
          <w:szCs w:val="20"/>
          <w:lang w:eastAsia="zh-CN"/>
        </w:rPr>
        <w:t xml:space="preserve">The State party’s observations </w:t>
      </w:r>
      <w:proofErr w:type="gramStart"/>
      <w:r w:rsidR="00F04E8E" w:rsidRPr="00AF59FB">
        <w:rPr>
          <w:rFonts w:ascii="Times New Roman" w:eastAsia="SimSun" w:hAnsi="Times New Roman" w:cs="Times New Roman"/>
          <w:sz w:val="20"/>
          <w:szCs w:val="20"/>
          <w:lang w:eastAsia="zh-CN"/>
        </w:rPr>
        <w:t>have been sent</w:t>
      </w:r>
      <w:proofErr w:type="gramEnd"/>
      <w:r w:rsidR="00F04E8E" w:rsidRPr="00AF59FB">
        <w:rPr>
          <w:rFonts w:ascii="Times New Roman" w:eastAsia="SimSun" w:hAnsi="Times New Roman" w:cs="Times New Roman"/>
          <w:sz w:val="20"/>
          <w:szCs w:val="20"/>
          <w:lang w:eastAsia="zh-CN"/>
        </w:rPr>
        <w:t xml:space="preserve"> to the author, for information, on 22 February 2018.  </w:t>
      </w:r>
    </w:p>
    <w:p w14:paraId="749B87D1" w14:textId="11C2937F" w:rsidR="00462F1B"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Committee’s assessment:</w:t>
      </w:r>
      <w:r w:rsidRPr="00AF59FB">
        <w:rPr>
          <w:rFonts w:ascii="Times New Roman" w:eastAsia="SimSun" w:hAnsi="Times New Roman" w:cs="Times New Roman"/>
          <w:sz w:val="20"/>
          <w:szCs w:val="20"/>
          <w:lang w:eastAsia="zh-CN"/>
        </w:rPr>
        <w:tab/>
        <w:t xml:space="preserve">Review of </w:t>
      </w:r>
      <w:r w:rsidR="00C35E12" w:rsidRPr="00AF59FB">
        <w:rPr>
          <w:rFonts w:ascii="Times New Roman" w:eastAsia="SimSun" w:hAnsi="Times New Roman" w:cs="Times New Roman"/>
          <w:sz w:val="20"/>
          <w:szCs w:val="20"/>
          <w:lang w:eastAsia="zh-CN"/>
        </w:rPr>
        <w:t xml:space="preserve">the author’s </w:t>
      </w:r>
      <w:r w:rsidRPr="00AF59FB">
        <w:rPr>
          <w:rFonts w:ascii="Times New Roman" w:eastAsia="SimSun" w:hAnsi="Times New Roman" w:cs="Times New Roman"/>
          <w:sz w:val="20"/>
          <w:szCs w:val="20"/>
          <w:lang w:eastAsia="zh-CN"/>
        </w:rPr>
        <w:t>conviction that would comply with fair trial guarantees of article 14 of the Covenant: E</w:t>
      </w:r>
      <w:proofErr w:type="gramStart"/>
      <w:r w:rsidR="00462F1B" w:rsidRPr="00AF59FB">
        <w:rPr>
          <w:rFonts w:ascii="Times New Roman" w:eastAsia="SimSun" w:hAnsi="Times New Roman" w:cs="Times New Roman"/>
          <w:sz w:val="20"/>
          <w:szCs w:val="20"/>
          <w:lang w:eastAsia="zh-CN"/>
        </w:rPr>
        <w:t>;</w:t>
      </w:r>
      <w:proofErr w:type="gramEnd"/>
      <w:r w:rsidR="00462F1B" w:rsidRPr="00AF59FB">
        <w:rPr>
          <w:rFonts w:ascii="Times New Roman" w:eastAsia="SimSun" w:hAnsi="Times New Roman" w:cs="Times New Roman"/>
          <w:sz w:val="20"/>
          <w:szCs w:val="20"/>
          <w:lang w:eastAsia="zh-CN"/>
        </w:rPr>
        <w:t xml:space="preserve"> </w:t>
      </w:r>
    </w:p>
    <w:p w14:paraId="0DB65411" w14:textId="77777777" w:rsidR="00F04E8E"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Impartial, effective and thorough investigation of the author’s claims under article 7, prosecution of those responsible: E</w:t>
      </w:r>
    </w:p>
    <w:p w14:paraId="26C3BC76" w14:textId="77777777" w:rsidR="00F04E8E"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Full reparation, including appropriate compensation: E</w:t>
      </w:r>
    </w:p>
    <w:p w14:paraId="3E21BBC1" w14:textId="77777777" w:rsidR="00F04E8E" w:rsidRPr="00AF59FB" w:rsidRDefault="00F04E8E"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Non-repetition: E</w:t>
      </w:r>
    </w:p>
    <w:p w14:paraId="2F2CC07E" w14:textId="77777777" w:rsidR="00C212B5" w:rsidRPr="00AF59FB" w:rsidRDefault="00462F1B" w:rsidP="00AF59FB">
      <w:pPr>
        <w:suppressAutoHyphens/>
        <w:spacing w:after="120" w:line="240" w:lineRule="atLeast"/>
        <w:ind w:left="1134" w:right="1134"/>
        <w:jc w:val="both"/>
        <w:rPr>
          <w:rFonts w:ascii="Times New Roman" w:eastAsia="SimSun" w:hAnsi="Times New Roman" w:cs="Times New Roman"/>
          <w:sz w:val="20"/>
          <w:szCs w:val="20"/>
          <w:lang w:eastAsia="zh-CN"/>
        </w:rPr>
      </w:pPr>
      <w:r w:rsidRPr="00AF59FB">
        <w:rPr>
          <w:rFonts w:ascii="Times New Roman" w:eastAsia="SimSun" w:hAnsi="Times New Roman" w:cs="Times New Roman"/>
          <w:sz w:val="20"/>
          <w:szCs w:val="20"/>
          <w:lang w:eastAsia="zh-CN"/>
        </w:rPr>
        <w:t xml:space="preserve">Committee’s decision: </w:t>
      </w:r>
      <w:r w:rsidR="00C212B5" w:rsidRPr="00AF59FB">
        <w:rPr>
          <w:rFonts w:ascii="Times New Roman" w:eastAsia="SimSun" w:hAnsi="Times New Roman" w:cs="Times New Roman"/>
          <w:sz w:val="20"/>
          <w:szCs w:val="20"/>
          <w:lang w:eastAsia="zh-CN"/>
        </w:rPr>
        <w:t>Suspend the follow-up dialogue, with a note of unsatisfactory implementation of the Committee’s recommendation</w:t>
      </w:r>
    </w:p>
    <w:p w14:paraId="62E17265" w14:textId="2156B593" w:rsidR="00F04E8E" w:rsidRPr="006834C7" w:rsidRDefault="00D7673F" w:rsidP="006834C7">
      <w:pPr>
        <w:suppressAutoHyphens/>
        <w:spacing w:before="240" w:after="0" w:line="240" w:lineRule="atLeast"/>
        <w:ind w:left="1134" w:right="1134"/>
        <w:jc w:val="center"/>
        <w:rPr>
          <w:rFonts w:ascii="Times New Roman" w:eastAsia="SimSun" w:hAnsi="Times New Roman" w:cs="Times New Roman"/>
          <w:sz w:val="20"/>
          <w:szCs w:val="20"/>
          <w:u w:val="single"/>
          <w:lang w:eastAsia="zh-CN"/>
        </w:rPr>
      </w:pPr>
      <w:r>
        <w:rPr>
          <w:rFonts w:ascii="Times New Roman" w:eastAsia="SimSun" w:hAnsi="Times New Roman" w:cs="Times New Roman"/>
          <w:sz w:val="20"/>
          <w:szCs w:val="20"/>
          <w:u w:val="single"/>
          <w:lang w:eastAsia="zh-CN"/>
        </w:rPr>
        <w:tab/>
      </w:r>
      <w:r>
        <w:rPr>
          <w:rFonts w:ascii="Times New Roman" w:eastAsia="SimSun" w:hAnsi="Times New Roman" w:cs="Times New Roman"/>
          <w:sz w:val="20"/>
          <w:szCs w:val="20"/>
          <w:u w:val="single"/>
          <w:lang w:eastAsia="zh-CN"/>
        </w:rPr>
        <w:tab/>
      </w:r>
      <w:r>
        <w:rPr>
          <w:rFonts w:ascii="Times New Roman" w:eastAsia="SimSun" w:hAnsi="Times New Roman" w:cs="Times New Roman"/>
          <w:sz w:val="20"/>
          <w:szCs w:val="20"/>
          <w:u w:val="single"/>
          <w:lang w:eastAsia="zh-CN"/>
        </w:rPr>
        <w:tab/>
      </w:r>
    </w:p>
    <w:sectPr w:rsidR="00F04E8E" w:rsidRPr="006834C7">
      <w:footerReference w:type="default" r:id="rId9"/>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4B1957" w16cid:durableId="1E525327"/>
  <w16cid:commentId w16cid:paraId="46180D20" w16cid:durableId="1E525312"/>
  <w16cid:commentId w16cid:paraId="23BC5B78" w16cid:durableId="1E525313"/>
  <w16cid:commentId w16cid:paraId="0C0DD214" w16cid:durableId="1E525314"/>
  <w16cid:commentId w16cid:paraId="094107AF" w16cid:durableId="1E525315"/>
  <w16cid:commentId w16cid:paraId="1ED083D1" w16cid:durableId="1E525316"/>
  <w16cid:commentId w16cid:paraId="405DA817" w16cid:durableId="1E52531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F2D0A" w14:textId="77777777" w:rsidR="00875657" w:rsidRDefault="00875657" w:rsidP="001F7BCF">
      <w:pPr>
        <w:spacing w:after="0" w:line="240" w:lineRule="auto"/>
      </w:pPr>
      <w:r>
        <w:separator/>
      </w:r>
    </w:p>
  </w:endnote>
  <w:endnote w:type="continuationSeparator" w:id="0">
    <w:p w14:paraId="4AE865D6" w14:textId="77777777" w:rsidR="00875657" w:rsidRDefault="00875657" w:rsidP="001F7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382091"/>
      <w:docPartObj>
        <w:docPartGallery w:val="Page Numbers (Bottom of Page)"/>
        <w:docPartUnique/>
      </w:docPartObj>
    </w:sdtPr>
    <w:sdtEndPr>
      <w:rPr>
        <w:noProof/>
      </w:rPr>
    </w:sdtEndPr>
    <w:sdtContent>
      <w:p w14:paraId="62030173" w14:textId="1981C01E" w:rsidR="00D236DD" w:rsidRDefault="00D236DD">
        <w:pPr>
          <w:pStyle w:val="Footer"/>
          <w:jc w:val="center"/>
        </w:pPr>
        <w:r>
          <w:fldChar w:fldCharType="begin"/>
        </w:r>
        <w:r>
          <w:instrText xml:space="preserve"> PAGE   \* MERGEFORMAT </w:instrText>
        </w:r>
        <w:r>
          <w:fldChar w:fldCharType="separate"/>
        </w:r>
        <w:r w:rsidR="00B16733">
          <w:rPr>
            <w:noProof/>
          </w:rPr>
          <w:t>16</w:t>
        </w:r>
        <w:r>
          <w:rPr>
            <w:noProof/>
          </w:rPr>
          <w:fldChar w:fldCharType="end"/>
        </w:r>
      </w:p>
    </w:sdtContent>
  </w:sdt>
  <w:p w14:paraId="285B7218" w14:textId="77777777" w:rsidR="00D236DD" w:rsidRDefault="00D23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80789" w14:textId="77777777" w:rsidR="00875657" w:rsidRDefault="00875657" w:rsidP="001F7BCF">
      <w:pPr>
        <w:spacing w:after="0" w:line="240" w:lineRule="auto"/>
      </w:pPr>
      <w:r>
        <w:separator/>
      </w:r>
    </w:p>
  </w:footnote>
  <w:footnote w:type="continuationSeparator" w:id="0">
    <w:p w14:paraId="0C45C9F7" w14:textId="77777777" w:rsidR="00875657" w:rsidRDefault="00875657" w:rsidP="001F7BCF">
      <w:pPr>
        <w:spacing w:after="0" w:line="240" w:lineRule="auto"/>
      </w:pPr>
      <w:r>
        <w:continuationSeparator/>
      </w:r>
    </w:p>
  </w:footnote>
  <w:footnote w:id="1">
    <w:p w14:paraId="74ABCF70" w14:textId="5CD00C07" w:rsidR="003471D5" w:rsidRPr="006834C7" w:rsidRDefault="00801040" w:rsidP="00801040">
      <w:pPr>
        <w:pStyle w:val="FootnoteText"/>
        <w:rPr>
          <w:rStyle w:val="FootnoteReference"/>
          <w:rFonts w:asciiTheme="minorHAnsi" w:hAnsiTheme="minorHAnsi"/>
          <w:sz w:val="20"/>
          <w:vertAlign w:val="baseline"/>
        </w:rPr>
      </w:pPr>
      <w:r w:rsidRPr="006834C7">
        <w:rPr>
          <w:rStyle w:val="FootnoteReference"/>
          <w:sz w:val="20"/>
        </w:rPr>
        <w:tab/>
      </w:r>
      <w:r>
        <w:rPr>
          <w:rStyle w:val="FootnoteReference"/>
          <w:rFonts w:asciiTheme="minorHAnsi" w:hAnsiTheme="minorHAnsi"/>
          <w:sz w:val="20"/>
          <w:vertAlign w:val="baseline"/>
        </w:rPr>
        <w:t xml:space="preserve">   </w:t>
      </w:r>
      <w:r>
        <w:t xml:space="preserve">      </w:t>
      </w:r>
      <w:r>
        <w:rPr>
          <w:rStyle w:val="FootnoteReference"/>
          <w:rFonts w:asciiTheme="minorHAnsi" w:hAnsiTheme="minorHAnsi"/>
          <w:sz w:val="20"/>
          <w:vertAlign w:val="baseline"/>
        </w:rPr>
        <w:t xml:space="preserve">*  </w:t>
      </w:r>
      <w:r w:rsidR="003471D5" w:rsidRPr="006834C7">
        <w:rPr>
          <w:rStyle w:val="FootnoteReference"/>
          <w:rFonts w:asciiTheme="minorHAnsi" w:hAnsiTheme="minorHAnsi"/>
          <w:sz w:val="20"/>
          <w:vertAlign w:val="baseline"/>
        </w:rPr>
        <w:t>All persons handling this document are requested to respect and observe its confidential nature.</w:t>
      </w:r>
    </w:p>
  </w:footnote>
  <w:footnote w:id="2">
    <w:p w14:paraId="7BBD4BD4" w14:textId="5FFEE189" w:rsidR="003471D5" w:rsidRPr="006834C7" w:rsidRDefault="00801040" w:rsidP="006834C7">
      <w:pPr>
        <w:pStyle w:val="FootnoteText"/>
        <w:ind w:firstLine="567"/>
        <w:rPr>
          <w:rStyle w:val="FootnoteReference"/>
          <w:rFonts w:asciiTheme="minorHAnsi" w:hAnsiTheme="minorHAnsi"/>
          <w:sz w:val="20"/>
          <w:vertAlign w:val="baseline"/>
        </w:rPr>
      </w:pPr>
      <w:r>
        <w:t xml:space="preserve">      </w:t>
      </w:r>
      <w:r w:rsidRPr="00C62D0D">
        <w:rPr>
          <w:rStyle w:val="FootnoteReference"/>
          <w:rFonts w:asciiTheme="minorHAnsi" w:hAnsiTheme="minorHAnsi"/>
          <w:sz w:val="20"/>
          <w:vertAlign w:val="baseline"/>
        </w:rPr>
        <w:t>**</w:t>
      </w:r>
      <w:r>
        <w:t xml:space="preserve">  </w:t>
      </w:r>
      <w:r w:rsidR="003471D5" w:rsidRPr="006834C7">
        <w:rPr>
          <w:rStyle w:val="FootnoteReference"/>
          <w:rFonts w:asciiTheme="minorHAnsi" w:hAnsiTheme="minorHAnsi"/>
          <w:sz w:val="20"/>
          <w:vertAlign w:val="baseline"/>
        </w:rPr>
        <w:t>The present document is being issued without formal editing.</w:t>
      </w:r>
      <w:r w:rsidR="003471D5" w:rsidRPr="006834C7">
        <w:rPr>
          <w:rStyle w:val="FootnoteReference"/>
          <w:rFonts w:asciiTheme="minorHAnsi" w:hAnsiTheme="minorHAnsi"/>
          <w:sz w:val="20"/>
          <w:vertAlign w:val="baseline"/>
        </w:rPr>
        <w:tab/>
      </w:r>
    </w:p>
  </w:footnote>
  <w:footnote w:id="3">
    <w:p w14:paraId="26FEF1A0" w14:textId="51E67A3E" w:rsidR="006834C7" w:rsidRDefault="006834C7" w:rsidP="006834C7">
      <w:pPr>
        <w:pStyle w:val="FootnoteText"/>
        <w:widowControl w:val="0"/>
        <w:tabs>
          <w:tab w:val="right" w:pos="1020"/>
        </w:tabs>
        <w:suppressAutoHyphens/>
        <w:spacing w:line="220" w:lineRule="exact"/>
        <w:ind w:left="1134" w:right="1134" w:hanging="1134"/>
      </w:pPr>
      <w:r>
        <w:tab/>
      </w:r>
      <w:r>
        <w:tab/>
      </w:r>
      <w:r>
        <w:rPr>
          <w:rStyle w:val="FootnoteReference"/>
        </w:rPr>
        <w:footnoteRef/>
      </w:r>
      <w:r w:rsidRPr="006834C7">
        <w:rPr>
          <w:rFonts w:ascii="Times New Roman" w:hAnsi="Times New Roman" w:cs="Times New Roman"/>
        </w:rPr>
        <w:t xml:space="preserve"> </w:t>
      </w:r>
      <w:r w:rsidRPr="00417E92">
        <w:rPr>
          <w:rFonts w:ascii="Times New Roman" w:hAnsi="Times New Roman" w:cs="Times New Roman"/>
        </w:rPr>
        <w:t>The full assessment is available at</w:t>
      </w:r>
      <w:r>
        <w:t xml:space="preserve"> </w:t>
      </w:r>
      <w:hyperlink r:id="rId1" w:history="1">
        <w:r w:rsidRPr="009716A9">
          <w:rPr>
            <w:color w:val="0000FF"/>
            <w:sz w:val="18"/>
            <w:szCs w:val="18"/>
          </w:rPr>
          <w:t>http://tbinternet.ohchr.org/Treaties/CCPR/Shared%20Documents/1_Global/INT_CCPR_FGD_8108_E.pdf</w:t>
        </w:r>
      </w:hyperlink>
      <w:r>
        <w:tab/>
        <w:t xml:space="preserve"> </w:t>
      </w:r>
    </w:p>
  </w:footnote>
  <w:footnote w:id="4">
    <w:p w14:paraId="11F8CCA4" w14:textId="43931F22" w:rsidR="00490EED" w:rsidRDefault="00490EED" w:rsidP="006834C7">
      <w:pPr>
        <w:pStyle w:val="FootnoteText"/>
        <w:ind w:firstLine="567"/>
      </w:pPr>
      <w:r>
        <w:rPr>
          <w:rStyle w:val="FootnoteReference"/>
        </w:rPr>
        <w:footnoteRef/>
      </w:r>
      <w:r>
        <w:t xml:space="preserve"> </w:t>
      </w:r>
      <w:r w:rsidRPr="00C62D0D">
        <w:rPr>
          <w:rStyle w:val="FootnoteReference"/>
          <w:rFonts w:asciiTheme="minorHAnsi" w:hAnsiTheme="minorHAnsi"/>
          <w:sz w:val="20"/>
          <w:vertAlign w:val="baseline"/>
        </w:rPr>
        <w:t xml:space="preserve">The Special Rapporteur for follow-up to Views met with representatives of Algeria on 14 July 2017. </w:t>
      </w:r>
    </w:p>
    <w:p w14:paraId="10CF77AA" w14:textId="77777777" w:rsidR="00490EED" w:rsidRDefault="00490EED" w:rsidP="00490EED">
      <w:pPr>
        <w:pStyle w:val="FootnoteText"/>
        <w:ind w:firstLine="720"/>
      </w:pPr>
      <w:r w:rsidRPr="00C62D0D">
        <w:rPr>
          <w:rStyle w:val="FootnoteReference"/>
          <w:rFonts w:asciiTheme="minorHAnsi" w:hAnsiTheme="minorHAnsi"/>
          <w:sz w:val="20"/>
          <w:vertAlign w:val="baseline"/>
        </w:rPr>
        <w:t xml:space="preserve">The State party representative agreed to request from the Ministry of Justice follow-up observations </w:t>
      </w:r>
    </w:p>
    <w:p w14:paraId="022E5E32" w14:textId="77777777" w:rsidR="00490EED" w:rsidRPr="00C62D0D" w:rsidRDefault="00490EED" w:rsidP="00490EED">
      <w:pPr>
        <w:pStyle w:val="FootnoteText"/>
        <w:ind w:firstLine="720"/>
        <w:rPr>
          <w:rStyle w:val="FootnoteReference"/>
          <w:rFonts w:asciiTheme="minorHAnsi" w:hAnsiTheme="minorHAnsi"/>
          <w:sz w:val="20"/>
          <w:vertAlign w:val="baseline"/>
        </w:rPr>
      </w:pPr>
      <w:r w:rsidRPr="00C62D0D">
        <w:rPr>
          <w:rStyle w:val="FootnoteReference"/>
          <w:rFonts w:asciiTheme="minorHAnsi" w:hAnsiTheme="minorHAnsi"/>
          <w:sz w:val="20"/>
          <w:vertAlign w:val="baseline"/>
        </w:rPr>
        <w:t>for each individual case currently under the follow-up procedure.</w:t>
      </w:r>
    </w:p>
    <w:p w14:paraId="743B1BCA" w14:textId="4118DA18" w:rsidR="00490EED" w:rsidRDefault="00490EED" w:rsidP="006834C7">
      <w:pPr>
        <w:pStyle w:val="FootnoteText"/>
        <w:widowControl w:val="0"/>
        <w:tabs>
          <w:tab w:val="right" w:pos="1020"/>
        </w:tabs>
        <w:suppressAutoHyphens/>
        <w:spacing w:line="220" w:lineRule="exact"/>
        <w:ind w:left="1134" w:right="1134" w:hanging="1134"/>
      </w:pPr>
    </w:p>
  </w:footnote>
  <w:footnote w:id="5">
    <w:p w14:paraId="161AEF7A" w14:textId="7904A153" w:rsidR="00D7673F" w:rsidRDefault="00A31034" w:rsidP="006834C7">
      <w:pPr>
        <w:pStyle w:val="FootnoteText"/>
        <w:ind w:firstLine="720"/>
      </w:pPr>
      <w:r w:rsidRPr="006834C7">
        <w:rPr>
          <w:rStyle w:val="FootnoteReference"/>
        </w:rPr>
        <w:footnoteRef/>
      </w:r>
      <w:r w:rsidRPr="006834C7">
        <w:rPr>
          <w:rStyle w:val="FootnoteReference"/>
          <w:rFonts w:asciiTheme="minorHAnsi" w:hAnsiTheme="minorHAnsi"/>
          <w:sz w:val="20"/>
          <w:vertAlign w:val="baseline"/>
        </w:rPr>
        <w:t xml:space="preserve"> The State party information lists also case 2157/2012, </w:t>
      </w:r>
      <w:proofErr w:type="spellStart"/>
      <w:r w:rsidRPr="006834C7">
        <w:rPr>
          <w:rStyle w:val="FootnoteReference"/>
          <w:rFonts w:asciiTheme="minorHAnsi" w:hAnsiTheme="minorHAnsi"/>
          <w:sz w:val="20"/>
          <w:vertAlign w:val="baseline"/>
        </w:rPr>
        <w:t>Belamrania</w:t>
      </w:r>
      <w:proofErr w:type="spellEnd"/>
      <w:r w:rsidRPr="006834C7">
        <w:rPr>
          <w:rStyle w:val="FootnoteReference"/>
          <w:rFonts w:asciiTheme="minorHAnsi" w:hAnsiTheme="minorHAnsi"/>
          <w:sz w:val="20"/>
          <w:vertAlign w:val="baseline"/>
        </w:rPr>
        <w:t xml:space="preserve"> v Algeria,</w:t>
      </w:r>
    </w:p>
    <w:p w14:paraId="0B0EB76F" w14:textId="05CFF5F2" w:rsidR="00A31034" w:rsidRPr="006834C7" w:rsidRDefault="00A31034" w:rsidP="006834C7">
      <w:pPr>
        <w:pStyle w:val="FootnoteText"/>
        <w:ind w:firstLine="720"/>
        <w:rPr>
          <w:rStyle w:val="FootnoteReference"/>
          <w:rFonts w:asciiTheme="minorHAnsi" w:hAnsiTheme="minorHAnsi"/>
          <w:sz w:val="20"/>
          <w:vertAlign w:val="baseline"/>
        </w:rPr>
      </w:pPr>
      <w:r w:rsidRPr="006834C7">
        <w:rPr>
          <w:rStyle w:val="FootnoteReference"/>
          <w:rFonts w:asciiTheme="minorHAnsi" w:hAnsiTheme="minorHAnsi"/>
          <w:sz w:val="20"/>
          <w:vertAlign w:val="baseline"/>
        </w:rPr>
        <w:t xml:space="preserve"> which is included and graded separately in this report.  </w:t>
      </w:r>
    </w:p>
  </w:footnote>
  <w:footnote w:id="6">
    <w:p w14:paraId="00665899" w14:textId="77777777" w:rsidR="00F22415" w:rsidRPr="006834C7" w:rsidRDefault="00F22415" w:rsidP="006834C7">
      <w:pPr>
        <w:pStyle w:val="FootnoteText"/>
        <w:ind w:firstLine="720"/>
        <w:rPr>
          <w:rStyle w:val="FootnoteReference"/>
          <w:rFonts w:asciiTheme="minorHAnsi" w:hAnsiTheme="minorHAnsi"/>
          <w:sz w:val="20"/>
          <w:vertAlign w:val="baseline"/>
        </w:rPr>
      </w:pPr>
      <w:r w:rsidRPr="006834C7">
        <w:rPr>
          <w:rStyle w:val="FootnoteReference"/>
        </w:rPr>
        <w:footnoteRef/>
      </w:r>
      <w:r w:rsidRPr="006834C7">
        <w:rPr>
          <w:rStyle w:val="FootnoteReference"/>
        </w:rPr>
        <w:t xml:space="preserve"> </w:t>
      </w:r>
      <w:r w:rsidRPr="006834C7">
        <w:rPr>
          <w:rStyle w:val="FootnoteReference"/>
          <w:rFonts w:asciiTheme="minorHAnsi" w:hAnsiTheme="minorHAnsi"/>
          <w:sz w:val="20"/>
          <w:vertAlign w:val="baseline"/>
        </w:rPr>
        <w:t xml:space="preserve">The Special Rapporteur for follow-up to Views met with the State party recently. </w:t>
      </w:r>
    </w:p>
  </w:footnote>
  <w:footnote w:id="7">
    <w:p w14:paraId="2D58263E" w14:textId="7CDF7E92" w:rsidR="00D23ADB" w:rsidRPr="006834C7" w:rsidRDefault="00D23ADB">
      <w:pPr>
        <w:pStyle w:val="FootnoteText"/>
        <w:rPr>
          <w:rStyle w:val="FootnoteReference"/>
          <w:rFonts w:asciiTheme="minorHAnsi" w:hAnsiTheme="minorHAnsi"/>
          <w:sz w:val="20"/>
          <w:vertAlign w:val="baseline"/>
        </w:rPr>
      </w:pPr>
      <w:r w:rsidRPr="006834C7">
        <w:rPr>
          <w:rStyle w:val="FootnoteReference"/>
        </w:rPr>
        <w:footnoteRef/>
      </w:r>
      <w:r w:rsidR="00D2372F" w:rsidRPr="006834C7">
        <w:rPr>
          <w:rStyle w:val="FootnoteReference"/>
        </w:rPr>
        <w:t xml:space="preserve"> </w:t>
      </w:r>
      <w:r w:rsidR="00D2372F" w:rsidRPr="006834C7">
        <w:rPr>
          <w:rStyle w:val="FootnoteReference"/>
          <w:rFonts w:asciiTheme="minorHAnsi" w:hAnsiTheme="minorHAnsi"/>
          <w:sz w:val="20"/>
          <w:vertAlign w:val="baseline"/>
        </w:rPr>
        <w:t xml:space="preserve">The case was also discussed during a meeting, held on 18 July 2012, between the committee’s Special rapporteur on Follow-up to Views and a representative of the Permanent Mission of France to the United Nations Office at Geneva.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221C3"/>
    <w:multiLevelType w:val="hybridMultilevel"/>
    <w:tmpl w:val="42C4D604"/>
    <w:lvl w:ilvl="0" w:tplc="158631A0">
      <w:start w:val="1"/>
      <w:numFmt w:val="lowerLetter"/>
      <w:lvlText w:val="(%1)"/>
      <w:lvlJc w:val="left"/>
      <w:pPr>
        <w:ind w:left="1353" w:hanging="360"/>
      </w:pPr>
      <w:rPr>
        <w:rFonts w:hint="default"/>
        <w:sz w:val="20"/>
        <w:szCs w:val="2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 w15:restartNumberingAfterBreak="0">
    <w:nsid w:val="407623D3"/>
    <w:multiLevelType w:val="hybridMultilevel"/>
    <w:tmpl w:val="2A22A820"/>
    <w:lvl w:ilvl="0" w:tplc="4E72EB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62FC246A"/>
    <w:multiLevelType w:val="hybridMultilevel"/>
    <w:tmpl w:val="A9F8FBD4"/>
    <w:lvl w:ilvl="0" w:tplc="C2FE019A">
      <w:start w:val="2"/>
      <w:numFmt w:val="bullet"/>
      <w:lvlText w:val=""/>
      <w:lvlJc w:val="left"/>
      <w:pPr>
        <w:ind w:left="1065" w:hanging="360"/>
      </w:pPr>
      <w:rPr>
        <w:rFonts w:ascii="Symbol" w:eastAsiaTheme="minorHAnsi" w:hAnsi="Symbol" w:cstheme="minorBidi"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 w15:restartNumberingAfterBreak="0">
    <w:nsid w:val="79700A7D"/>
    <w:multiLevelType w:val="hybridMultilevel"/>
    <w:tmpl w:val="A8F67214"/>
    <w:lvl w:ilvl="0" w:tplc="4A4236E0">
      <w:start w:val="2"/>
      <w:numFmt w:val="bullet"/>
      <w:lvlText w:val=""/>
      <w:lvlJc w:val="left"/>
      <w:pPr>
        <w:ind w:left="1065" w:hanging="360"/>
      </w:pPr>
      <w:rPr>
        <w:rFonts w:ascii="Symbol" w:eastAsiaTheme="minorHAnsi" w:hAnsi="Symbol" w:cstheme="minorBidi"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567"/>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BCF"/>
    <w:rsid w:val="00012EE3"/>
    <w:rsid w:val="00021067"/>
    <w:rsid w:val="00024657"/>
    <w:rsid w:val="00027524"/>
    <w:rsid w:val="00082DEA"/>
    <w:rsid w:val="000B4A48"/>
    <w:rsid w:val="000D3C4C"/>
    <w:rsid w:val="000D59E1"/>
    <w:rsid w:val="000E460A"/>
    <w:rsid w:val="00111152"/>
    <w:rsid w:val="00113BD1"/>
    <w:rsid w:val="00114928"/>
    <w:rsid w:val="00123BAC"/>
    <w:rsid w:val="00146E5B"/>
    <w:rsid w:val="001613BC"/>
    <w:rsid w:val="00163F23"/>
    <w:rsid w:val="00187058"/>
    <w:rsid w:val="001C172C"/>
    <w:rsid w:val="001C4107"/>
    <w:rsid w:val="001C4364"/>
    <w:rsid w:val="001E4119"/>
    <w:rsid w:val="001E491F"/>
    <w:rsid w:val="001F60CB"/>
    <w:rsid w:val="001F7BCF"/>
    <w:rsid w:val="00200EBB"/>
    <w:rsid w:val="0020622F"/>
    <w:rsid w:val="00210CD2"/>
    <w:rsid w:val="00211B60"/>
    <w:rsid w:val="00255297"/>
    <w:rsid w:val="00261589"/>
    <w:rsid w:val="00264761"/>
    <w:rsid w:val="00265BD6"/>
    <w:rsid w:val="00272463"/>
    <w:rsid w:val="00275819"/>
    <w:rsid w:val="0029011D"/>
    <w:rsid w:val="00297083"/>
    <w:rsid w:val="00297DE6"/>
    <w:rsid w:val="002A24CF"/>
    <w:rsid w:val="002D5919"/>
    <w:rsid w:val="002F6DA0"/>
    <w:rsid w:val="00300C70"/>
    <w:rsid w:val="00303DD1"/>
    <w:rsid w:val="003060E8"/>
    <w:rsid w:val="00307BA8"/>
    <w:rsid w:val="003471D5"/>
    <w:rsid w:val="00372A28"/>
    <w:rsid w:val="00380405"/>
    <w:rsid w:val="003E4016"/>
    <w:rsid w:val="003F2D4B"/>
    <w:rsid w:val="00402D2D"/>
    <w:rsid w:val="00417E92"/>
    <w:rsid w:val="004235F2"/>
    <w:rsid w:val="00462F1B"/>
    <w:rsid w:val="00470ECB"/>
    <w:rsid w:val="004719B1"/>
    <w:rsid w:val="00490EED"/>
    <w:rsid w:val="00494CC5"/>
    <w:rsid w:val="004A4D48"/>
    <w:rsid w:val="004D218B"/>
    <w:rsid w:val="004E556B"/>
    <w:rsid w:val="004F147B"/>
    <w:rsid w:val="004F2F71"/>
    <w:rsid w:val="00526F7D"/>
    <w:rsid w:val="005270E4"/>
    <w:rsid w:val="0053762D"/>
    <w:rsid w:val="00542771"/>
    <w:rsid w:val="00550001"/>
    <w:rsid w:val="00556955"/>
    <w:rsid w:val="00557F0E"/>
    <w:rsid w:val="005633B4"/>
    <w:rsid w:val="00585F26"/>
    <w:rsid w:val="005960AD"/>
    <w:rsid w:val="005B25A0"/>
    <w:rsid w:val="005C6B78"/>
    <w:rsid w:val="005D0C13"/>
    <w:rsid w:val="005D115A"/>
    <w:rsid w:val="005D3C69"/>
    <w:rsid w:val="005E2EB8"/>
    <w:rsid w:val="005E37A3"/>
    <w:rsid w:val="005E37DF"/>
    <w:rsid w:val="006030B8"/>
    <w:rsid w:val="00604A66"/>
    <w:rsid w:val="0060699D"/>
    <w:rsid w:val="00616EA4"/>
    <w:rsid w:val="0066726C"/>
    <w:rsid w:val="00667E38"/>
    <w:rsid w:val="006834C7"/>
    <w:rsid w:val="006A548B"/>
    <w:rsid w:val="006E30C9"/>
    <w:rsid w:val="006E568D"/>
    <w:rsid w:val="00700975"/>
    <w:rsid w:val="00727B03"/>
    <w:rsid w:val="0073444D"/>
    <w:rsid w:val="00747BA2"/>
    <w:rsid w:val="00750916"/>
    <w:rsid w:val="0077333C"/>
    <w:rsid w:val="00796CC7"/>
    <w:rsid w:val="007A4DF7"/>
    <w:rsid w:val="007C1D01"/>
    <w:rsid w:val="007C5CBE"/>
    <w:rsid w:val="007C6583"/>
    <w:rsid w:val="007C7129"/>
    <w:rsid w:val="007F025B"/>
    <w:rsid w:val="00801040"/>
    <w:rsid w:val="0080130B"/>
    <w:rsid w:val="00816A71"/>
    <w:rsid w:val="0082077D"/>
    <w:rsid w:val="008211B5"/>
    <w:rsid w:val="008258E1"/>
    <w:rsid w:val="008307A3"/>
    <w:rsid w:val="00863761"/>
    <w:rsid w:val="00865EA5"/>
    <w:rsid w:val="008724D6"/>
    <w:rsid w:val="00875657"/>
    <w:rsid w:val="00894854"/>
    <w:rsid w:val="008A06C6"/>
    <w:rsid w:val="008A0FDF"/>
    <w:rsid w:val="008B1077"/>
    <w:rsid w:val="008C4050"/>
    <w:rsid w:val="008C4E0C"/>
    <w:rsid w:val="008D57B6"/>
    <w:rsid w:val="008E675F"/>
    <w:rsid w:val="009274CF"/>
    <w:rsid w:val="00934425"/>
    <w:rsid w:val="0093636B"/>
    <w:rsid w:val="009427C6"/>
    <w:rsid w:val="00946FBC"/>
    <w:rsid w:val="00952A20"/>
    <w:rsid w:val="00964E99"/>
    <w:rsid w:val="00965A77"/>
    <w:rsid w:val="00966CA3"/>
    <w:rsid w:val="009671AC"/>
    <w:rsid w:val="0097429D"/>
    <w:rsid w:val="00977282"/>
    <w:rsid w:val="00981E45"/>
    <w:rsid w:val="009A464E"/>
    <w:rsid w:val="009C17C6"/>
    <w:rsid w:val="009E1F99"/>
    <w:rsid w:val="009F1F6C"/>
    <w:rsid w:val="00A02161"/>
    <w:rsid w:val="00A06824"/>
    <w:rsid w:val="00A307BD"/>
    <w:rsid w:val="00A31034"/>
    <w:rsid w:val="00A42737"/>
    <w:rsid w:val="00A47D6C"/>
    <w:rsid w:val="00A70CC9"/>
    <w:rsid w:val="00A75527"/>
    <w:rsid w:val="00AA0DD5"/>
    <w:rsid w:val="00AE122C"/>
    <w:rsid w:val="00AE6BCB"/>
    <w:rsid w:val="00AF0CBA"/>
    <w:rsid w:val="00AF59FB"/>
    <w:rsid w:val="00B16733"/>
    <w:rsid w:val="00B44E74"/>
    <w:rsid w:val="00B46776"/>
    <w:rsid w:val="00B74300"/>
    <w:rsid w:val="00B7763E"/>
    <w:rsid w:val="00B81DFF"/>
    <w:rsid w:val="00B90B00"/>
    <w:rsid w:val="00BA1EAD"/>
    <w:rsid w:val="00BB4DAF"/>
    <w:rsid w:val="00BE69FB"/>
    <w:rsid w:val="00C17CC9"/>
    <w:rsid w:val="00C212B5"/>
    <w:rsid w:val="00C31759"/>
    <w:rsid w:val="00C35E12"/>
    <w:rsid w:val="00C50EB0"/>
    <w:rsid w:val="00C541E7"/>
    <w:rsid w:val="00C6726C"/>
    <w:rsid w:val="00C735E3"/>
    <w:rsid w:val="00C7754D"/>
    <w:rsid w:val="00C92A61"/>
    <w:rsid w:val="00CA2957"/>
    <w:rsid w:val="00CA4CD1"/>
    <w:rsid w:val="00CB7320"/>
    <w:rsid w:val="00CD110D"/>
    <w:rsid w:val="00CD684D"/>
    <w:rsid w:val="00CE363B"/>
    <w:rsid w:val="00CF4910"/>
    <w:rsid w:val="00D14DC8"/>
    <w:rsid w:val="00D236DD"/>
    <w:rsid w:val="00D2372F"/>
    <w:rsid w:val="00D23ADB"/>
    <w:rsid w:val="00D41171"/>
    <w:rsid w:val="00D53D63"/>
    <w:rsid w:val="00D54103"/>
    <w:rsid w:val="00D54769"/>
    <w:rsid w:val="00D67790"/>
    <w:rsid w:val="00D73DBB"/>
    <w:rsid w:val="00D7673F"/>
    <w:rsid w:val="00D860CC"/>
    <w:rsid w:val="00DA4C01"/>
    <w:rsid w:val="00DB6862"/>
    <w:rsid w:val="00DE5E19"/>
    <w:rsid w:val="00E026F7"/>
    <w:rsid w:val="00E063BE"/>
    <w:rsid w:val="00E07FEC"/>
    <w:rsid w:val="00E3270F"/>
    <w:rsid w:val="00E35DF8"/>
    <w:rsid w:val="00E46638"/>
    <w:rsid w:val="00E67F0C"/>
    <w:rsid w:val="00E71232"/>
    <w:rsid w:val="00E81685"/>
    <w:rsid w:val="00E85017"/>
    <w:rsid w:val="00EA0E44"/>
    <w:rsid w:val="00ED195A"/>
    <w:rsid w:val="00F04E8E"/>
    <w:rsid w:val="00F22415"/>
    <w:rsid w:val="00F35869"/>
    <w:rsid w:val="00F404F8"/>
    <w:rsid w:val="00F45AF9"/>
    <w:rsid w:val="00F5134D"/>
    <w:rsid w:val="00F57B7E"/>
    <w:rsid w:val="00F650E2"/>
    <w:rsid w:val="00F7331E"/>
    <w:rsid w:val="00FA1F7F"/>
    <w:rsid w:val="00FB463A"/>
    <w:rsid w:val="00FC17A2"/>
    <w:rsid w:val="00FD4FE0"/>
    <w:rsid w:val="00FE2B4C"/>
    <w:rsid w:val="00FF13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1A766AB"/>
  <w15:docId w15:val="{92618C74-654A-4D7A-A3F7-E5BECC1A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16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Footnote Text Char Char Char Char Char Char,Footnote Text Char Char Char Char Char Char Char Char Char Char,Footnote Text Char Char,Footnote Text Char Char Ch Char Char,Footnote Text Char Char Char Char Cha"/>
    <w:basedOn w:val="Normal"/>
    <w:link w:val="FootnoteTextChar"/>
    <w:unhideWhenUsed/>
    <w:qFormat/>
    <w:rsid w:val="001F7BCF"/>
    <w:pPr>
      <w:spacing w:after="0" w:line="240" w:lineRule="auto"/>
    </w:pPr>
    <w:rPr>
      <w:sz w:val="20"/>
      <w:szCs w:val="20"/>
    </w:rPr>
  </w:style>
  <w:style w:type="character" w:customStyle="1" w:styleId="FootnoteTextChar">
    <w:name w:val="Footnote Text Char"/>
    <w:aliases w:val="5_G Char,Footnote Text Char Char Char Char,Footnote Text Char Char Char Char Char Char Char,Footnote Text Char Char Char Char Char Char Char Char Char Char Char,Footnote Text Char Char Char1,Footnote Text Char Char Ch Char Char Char"/>
    <w:basedOn w:val="DefaultParagraphFont"/>
    <w:link w:val="FootnoteText"/>
    <w:rsid w:val="001F7BCF"/>
    <w:rPr>
      <w:sz w:val="20"/>
      <w:szCs w:val="20"/>
    </w:rPr>
  </w:style>
  <w:style w:type="character" w:styleId="FootnoteReference">
    <w:name w:val="footnote reference"/>
    <w:aliases w:val="4_G,Footnote number,Footnotes refss,ftref,Style 10"/>
    <w:qFormat/>
    <w:rsid w:val="001F7BCF"/>
    <w:rPr>
      <w:rFonts w:ascii="Times New Roman" w:hAnsi="Times New Roman"/>
      <w:sz w:val="18"/>
      <w:vertAlign w:val="superscript"/>
    </w:rPr>
  </w:style>
  <w:style w:type="paragraph" w:styleId="BalloonText">
    <w:name w:val="Balloon Text"/>
    <w:basedOn w:val="Normal"/>
    <w:link w:val="BalloonTextChar"/>
    <w:uiPriority w:val="99"/>
    <w:semiHidden/>
    <w:unhideWhenUsed/>
    <w:rsid w:val="005E3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7DF"/>
    <w:rPr>
      <w:rFonts w:ascii="Tahoma" w:hAnsi="Tahoma" w:cs="Tahoma"/>
      <w:sz w:val="16"/>
      <w:szCs w:val="16"/>
    </w:rPr>
  </w:style>
  <w:style w:type="character" w:styleId="CommentReference">
    <w:name w:val="annotation reference"/>
    <w:basedOn w:val="DefaultParagraphFont"/>
    <w:uiPriority w:val="99"/>
    <w:semiHidden/>
    <w:unhideWhenUsed/>
    <w:rsid w:val="00E67F0C"/>
    <w:rPr>
      <w:sz w:val="16"/>
      <w:szCs w:val="16"/>
    </w:rPr>
  </w:style>
  <w:style w:type="paragraph" w:styleId="CommentText">
    <w:name w:val="annotation text"/>
    <w:basedOn w:val="Normal"/>
    <w:link w:val="CommentTextChar"/>
    <w:uiPriority w:val="99"/>
    <w:semiHidden/>
    <w:unhideWhenUsed/>
    <w:rsid w:val="00E67F0C"/>
    <w:pPr>
      <w:spacing w:line="240" w:lineRule="auto"/>
    </w:pPr>
    <w:rPr>
      <w:sz w:val="20"/>
      <w:szCs w:val="20"/>
    </w:rPr>
  </w:style>
  <w:style w:type="character" w:customStyle="1" w:styleId="CommentTextChar">
    <w:name w:val="Comment Text Char"/>
    <w:basedOn w:val="DefaultParagraphFont"/>
    <w:link w:val="CommentText"/>
    <w:uiPriority w:val="99"/>
    <w:semiHidden/>
    <w:rsid w:val="00E67F0C"/>
    <w:rPr>
      <w:sz w:val="20"/>
      <w:szCs w:val="20"/>
    </w:rPr>
  </w:style>
  <w:style w:type="paragraph" w:styleId="CommentSubject">
    <w:name w:val="annotation subject"/>
    <w:basedOn w:val="CommentText"/>
    <w:next w:val="CommentText"/>
    <w:link w:val="CommentSubjectChar"/>
    <w:uiPriority w:val="99"/>
    <w:semiHidden/>
    <w:unhideWhenUsed/>
    <w:rsid w:val="00E67F0C"/>
    <w:rPr>
      <w:b/>
      <w:bCs/>
    </w:rPr>
  </w:style>
  <w:style w:type="character" w:customStyle="1" w:styleId="CommentSubjectChar">
    <w:name w:val="Comment Subject Char"/>
    <w:basedOn w:val="CommentTextChar"/>
    <w:link w:val="CommentSubject"/>
    <w:uiPriority w:val="99"/>
    <w:semiHidden/>
    <w:rsid w:val="00E67F0C"/>
    <w:rPr>
      <w:b/>
      <w:bCs/>
      <w:sz w:val="20"/>
      <w:szCs w:val="20"/>
    </w:rPr>
  </w:style>
  <w:style w:type="paragraph" w:styleId="Header">
    <w:name w:val="header"/>
    <w:basedOn w:val="Normal"/>
    <w:link w:val="HeaderChar"/>
    <w:uiPriority w:val="99"/>
    <w:unhideWhenUsed/>
    <w:rsid w:val="00DA4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C01"/>
  </w:style>
  <w:style w:type="paragraph" w:styleId="Footer">
    <w:name w:val="footer"/>
    <w:basedOn w:val="Normal"/>
    <w:link w:val="FooterChar"/>
    <w:uiPriority w:val="99"/>
    <w:unhideWhenUsed/>
    <w:rsid w:val="00DA4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C01"/>
  </w:style>
  <w:style w:type="paragraph" w:styleId="Caption">
    <w:name w:val="caption"/>
    <w:basedOn w:val="Normal"/>
    <w:next w:val="Normal"/>
    <w:uiPriority w:val="35"/>
    <w:unhideWhenUsed/>
    <w:qFormat/>
    <w:rsid w:val="008724D6"/>
    <w:pPr>
      <w:suppressAutoHyphens/>
      <w:spacing w:before="120" w:after="0" w:line="240" w:lineRule="atLeast"/>
    </w:pPr>
    <w:rPr>
      <w:rFonts w:ascii="Times New Roman Bold" w:eastAsia="Times New Roman" w:hAnsi="Times New Roman Bold" w:cs="Times New Roman Bold"/>
      <w:b/>
      <w:bCs/>
      <w:sz w:val="24"/>
      <w:szCs w:val="20"/>
    </w:rPr>
  </w:style>
  <w:style w:type="paragraph" w:customStyle="1" w:styleId="SingleTxtG">
    <w:name w:val="_ Single Txt_G"/>
    <w:basedOn w:val="Normal"/>
    <w:link w:val="SingleTxtGChar"/>
    <w:qFormat/>
    <w:rsid w:val="006834C7"/>
    <w:pPr>
      <w:suppressAutoHyphens/>
      <w:spacing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link w:val="SingleTxtG"/>
    <w:locked/>
    <w:rsid w:val="006834C7"/>
    <w:rPr>
      <w:rFonts w:ascii="Times New Roman" w:eastAsia="SimSu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0976">
      <w:bodyDiv w:val="1"/>
      <w:marLeft w:val="0"/>
      <w:marRight w:val="0"/>
      <w:marTop w:val="0"/>
      <w:marBottom w:val="0"/>
      <w:divBdr>
        <w:top w:val="none" w:sz="0" w:space="0" w:color="auto"/>
        <w:left w:val="none" w:sz="0" w:space="0" w:color="auto"/>
        <w:bottom w:val="none" w:sz="0" w:space="0" w:color="auto"/>
        <w:right w:val="none" w:sz="0" w:space="0" w:color="auto"/>
      </w:divBdr>
      <w:divsChild>
        <w:div w:id="4934981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0367711">
              <w:marLeft w:val="0"/>
              <w:marRight w:val="0"/>
              <w:marTop w:val="0"/>
              <w:marBottom w:val="0"/>
              <w:divBdr>
                <w:top w:val="none" w:sz="0" w:space="0" w:color="auto"/>
                <w:left w:val="none" w:sz="0" w:space="0" w:color="auto"/>
                <w:bottom w:val="none" w:sz="0" w:space="0" w:color="auto"/>
                <w:right w:val="none" w:sz="0" w:space="0" w:color="auto"/>
              </w:divBdr>
              <w:divsChild>
                <w:div w:id="372386059">
                  <w:marLeft w:val="0"/>
                  <w:marRight w:val="0"/>
                  <w:marTop w:val="0"/>
                  <w:marBottom w:val="0"/>
                  <w:divBdr>
                    <w:top w:val="none" w:sz="0" w:space="0" w:color="auto"/>
                    <w:left w:val="none" w:sz="0" w:space="0" w:color="auto"/>
                    <w:bottom w:val="none" w:sz="0" w:space="0" w:color="auto"/>
                    <w:right w:val="none" w:sz="0" w:space="0" w:color="auto"/>
                  </w:divBdr>
                  <w:divsChild>
                    <w:div w:id="496196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670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EC91CB-7297-4B7D-A6D2-53CA09366E3B}">
  <ds:schemaRefs>
    <ds:schemaRef ds:uri="http://schemas.openxmlformats.org/officeDocument/2006/bibliography"/>
  </ds:schemaRefs>
</ds:datastoreItem>
</file>

<file path=customXml/itemProps2.xml><?xml version="1.0" encoding="utf-8"?>
<ds:datastoreItem xmlns:ds="http://schemas.openxmlformats.org/officeDocument/2006/customXml" ds:itemID="{927F1EC7-9BC3-4A9B-B6CA-836AB72E4C13}"/>
</file>

<file path=customXml/itemProps3.xml><?xml version="1.0" encoding="utf-8"?>
<ds:datastoreItem xmlns:ds="http://schemas.openxmlformats.org/officeDocument/2006/customXml" ds:itemID="{36F05742-EF8D-48A6-9D13-C80CC02112BF}"/>
</file>

<file path=customXml/itemProps4.xml><?xml version="1.0" encoding="utf-8"?>
<ds:datastoreItem xmlns:ds="http://schemas.openxmlformats.org/officeDocument/2006/customXml" ds:itemID="{1D0D5BA0-6CA1-4008-969A-E7A5156912BD}"/>
</file>

<file path=docProps/app.xml><?xml version="1.0" encoding="utf-8"?>
<Properties xmlns="http://schemas.openxmlformats.org/officeDocument/2006/extended-properties" xmlns:vt="http://schemas.openxmlformats.org/officeDocument/2006/docPropsVTypes">
  <Template>Normal.dotm</Template>
  <TotalTime>28</TotalTime>
  <Pages>16</Pages>
  <Words>7772</Words>
  <Characters>44303</Characters>
  <Application>Microsoft Office Word</Application>
  <DocSecurity>0</DocSecurity>
  <Lines>369</Lines>
  <Paragraphs>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51972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KRUMOVA Theodora Ivanova</dc:creator>
  <cp:lastModifiedBy>ABDELAZIM Mohamed</cp:lastModifiedBy>
  <cp:revision>4</cp:revision>
  <dcterms:created xsi:type="dcterms:W3CDTF">2018-03-22T14:54:00Z</dcterms:created>
  <dcterms:modified xsi:type="dcterms:W3CDTF">2018-03-22T16:23:00Z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Order">
    <vt:r8>100</vt:r8>
  </property>
</Properties>
</file>