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BB4F1" w14:textId="0E812862" w:rsidR="009975D1" w:rsidRPr="00565828" w:rsidRDefault="002404D6">
      <w:pPr>
        <w:rPr>
          <w:rFonts w:ascii="Times New Roman" w:hAnsi="Times New Roman" w:cs="Times New Roman"/>
          <w:sz w:val="24"/>
          <w:szCs w:val="24"/>
        </w:rPr>
      </w:pPr>
      <w:bookmarkStart w:id="0" w:name="_GoBack"/>
      <w:bookmarkEnd w:id="0"/>
      <w:r w:rsidRPr="002404D6">
        <w:rPr>
          <w:noProof/>
          <w:lang w:val="en-GB" w:eastAsia="ko-KR"/>
        </w:rPr>
        <w:drawing>
          <wp:anchor distT="0" distB="0" distL="114300" distR="114300" simplePos="0" relativeHeight="251658240" behindDoc="1" locked="0" layoutInCell="1" allowOverlap="1" wp14:anchorId="011243F2" wp14:editId="0BEBC4F6">
            <wp:simplePos x="0" y="0"/>
            <wp:positionH relativeFrom="column">
              <wp:posOffset>4193540</wp:posOffset>
            </wp:positionH>
            <wp:positionV relativeFrom="paragraph">
              <wp:posOffset>-582295</wp:posOffset>
            </wp:positionV>
            <wp:extent cx="1566219" cy="7429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219"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E976F7" w14:textId="77777777" w:rsidR="00367997" w:rsidRPr="00565828" w:rsidRDefault="00367997">
      <w:pPr>
        <w:rPr>
          <w:rFonts w:ascii="Times New Roman" w:hAnsi="Times New Roman" w:cs="Times New Roman"/>
          <w:sz w:val="24"/>
          <w:szCs w:val="24"/>
        </w:rPr>
      </w:pPr>
    </w:p>
    <w:p w14:paraId="2B85AD69" w14:textId="77777777" w:rsidR="00367997" w:rsidRPr="009739A1" w:rsidRDefault="00367997" w:rsidP="00367997">
      <w:pPr>
        <w:spacing w:after="0" w:line="240" w:lineRule="auto"/>
        <w:jc w:val="center"/>
        <w:rPr>
          <w:rFonts w:ascii="Times New Roman" w:hAnsi="Times New Roman" w:cs="Times New Roman"/>
          <w:b/>
          <w:sz w:val="24"/>
          <w:szCs w:val="24"/>
        </w:rPr>
      </w:pPr>
      <w:r w:rsidRPr="00565828">
        <w:rPr>
          <w:rFonts w:ascii="Times New Roman" w:hAnsi="Times New Roman" w:cs="Times New Roman"/>
          <w:b/>
          <w:sz w:val="24"/>
          <w:szCs w:val="24"/>
        </w:rPr>
        <w:t>T</w:t>
      </w:r>
      <w:r w:rsidR="00827CBF" w:rsidRPr="009739A1">
        <w:rPr>
          <w:rFonts w:ascii="Times New Roman" w:hAnsi="Times New Roman" w:cs="Times New Roman"/>
          <w:b/>
          <w:sz w:val="24"/>
          <w:szCs w:val="24"/>
        </w:rPr>
        <w:t>he Socialist Republic of Vietnam</w:t>
      </w:r>
      <w:r w:rsidR="00A00137" w:rsidRPr="009739A1">
        <w:rPr>
          <w:rFonts w:ascii="Times New Roman" w:hAnsi="Times New Roman" w:cs="Times New Roman"/>
          <w:b/>
          <w:sz w:val="24"/>
          <w:szCs w:val="24"/>
        </w:rPr>
        <w:t>’s Compliance</w:t>
      </w:r>
      <w:r w:rsidRPr="009739A1">
        <w:rPr>
          <w:rFonts w:ascii="Times New Roman" w:hAnsi="Times New Roman" w:cs="Times New Roman"/>
          <w:b/>
          <w:sz w:val="24"/>
          <w:szCs w:val="24"/>
        </w:rPr>
        <w:t xml:space="preserve"> with </w:t>
      </w:r>
      <w:r w:rsidR="00827CBF" w:rsidRPr="009739A1">
        <w:rPr>
          <w:rFonts w:ascii="Times New Roman" w:hAnsi="Times New Roman" w:cs="Times New Roman"/>
          <w:b/>
          <w:sz w:val="24"/>
          <w:szCs w:val="24"/>
        </w:rPr>
        <w:t>the Convention on the Rights of the Child</w:t>
      </w:r>
    </w:p>
    <w:p w14:paraId="425A5A27" w14:textId="77777777" w:rsidR="00A00137" w:rsidRPr="009739A1" w:rsidRDefault="00A00137" w:rsidP="00367997">
      <w:pPr>
        <w:spacing w:after="0" w:line="240" w:lineRule="auto"/>
        <w:jc w:val="center"/>
        <w:rPr>
          <w:rFonts w:ascii="Times New Roman" w:hAnsi="Times New Roman" w:cs="Times New Roman"/>
          <w:b/>
          <w:sz w:val="24"/>
          <w:szCs w:val="24"/>
        </w:rPr>
      </w:pPr>
    </w:p>
    <w:p w14:paraId="1F416F2C" w14:textId="77777777" w:rsidR="00367997" w:rsidRPr="00565828" w:rsidRDefault="00A00137" w:rsidP="00367997">
      <w:pPr>
        <w:spacing w:after="0" w:line="240" w:lineRule="auto"/>
        <w:jc w:val="center"/>
        <w:rPr>
          <w:rFonts w:ascii="Times New Roman" w:hAnsi="Times New Roman" w:cs="Times New Roman"/>
          <w:b/>
          <w:sz w:val="24"/>
          <w:szCs w:val="24"/>
        </w:rPr>
      </w:pPr>
      <w:r w:rsidRPr="00565828">
        <w:rPr>
          <w:rFonts w:ascii="Times New Roman" w:hAnsi="Times New Roman" w:cs="Times New Roman"/>
          <w:b/>
          <w:sz w:val="24"/>
          <w:szCs w:val="24"/>
        </w:rPr>
        <w:t>Suggesting List of Issues Relating to the R</w:t>
      </w:r>
      <w:r w:rsidR="00827CBF" w:rsidRPr="00565828">
        <w:rPr>
          <w:rFonts w:ascii="Times New Roman" w:hAnsi="Times New Roman" w:cs="Times New Roman"/>
          <w:b/>
          <w:sz w:val="24"/>
          <w:szCs w:val="24"/>
        </w:rPr>
        <w:t xml:space="preserve">ights of </w:t>
      </w:r>
      <w:r w:rsidRPr="00565828">
        <w:rPr>
          <w:rFonts w:ascii="Times New Roman" w:hAnsi="Times New Roman" w:cs="Times New Roman"/>
          <w:b/>
          <w:sz w:val="24"/>
          <w:szCs w:val="24"/>
        </w:rPr>
        <w:t>C</w:t>
      </w:r>
      <w:r w:rsidR="00827CBF" w:rsidRPr="00565828">
        <w:rPr>
          <w:rFonts w:ascii="Times New Roman" w:hAnsi="Times New Roman" w:cs="Times New Roman"/>
          <w:b/>
          <w:sz w:val="24"/>
          <w:szCs w:val="24"/>
        </w:rPr>
        <w:t xml:space="preserve">hildren </w:t>
      </w:r>
      <w:r w:rsidRPr="00565828">
        <w:rPr>
          <w:rFonts w:ascii="Times New Roman" w:hAnsi="Times New Roman" w:cs="Times New Roman"/>
          <w:b/>
          <w:sz w:val="24"/>
          <w:szCs w:val="24"/>
        </w:rPr>
        <w:t>W</w:t>
      </w:r>
      <w:r w:rsidR="00827CBF" w:rsidRPr="00565828">
        <w:rPr>
          <w:rFonts w:ascii="Times New Roman" w:hAnsi="Times New Roman" w:cs="Times New Roman"/>
          <w:b/>
          <w:sz w:val="24"/>
          <w:szCs w:val="24"/>
        </w:rPr>
        <w:t xml:space="preserve">hose </w:t>
      </w:r>
      <w:r w:rsidRPr="00565828">
        <w:rPr>
          <w:rFonts w:ascii="Times New Roman" w:hAnsi="Times New Roman" w:cs="Times New Roman"/>
          <w:b/>
          <w:sz w:val="24"/>
          <w:szCs w:val="24"/>
        </w:rPr>
        <w:t>P</w:t>
      </w:r>
      <w:r w:rsidR="00827CBF" w:rsidRPr="00565828">
        <w:rPr>
          <w:rFonts w:ascii="Times New Roman" w:hAnsi="Times New Roman" w:cs="Times New Roman"/>
          <w:b/>
          <w:sz w:val="24"/>
          <w:szCs w:val="24"/>
        </w:rPr>
        <w:t xml:space="preserve">arents are </w:t>
      </w:r>
      <w:r w:rsidRPr="00565828">
        <w:rPr>
          <w:rFonts w:ascii="Times New Roman" w:hAnsi="Times New Roman" w:cs="Times New Roman"/>
          <w:b/>
          <w:sz w:val="24"/>
          <w:szCs w:val="24"/>
        </w:rPr>
        <w:t>S</w:t>
      </w:r>
      <w:r w:rsidR="00827CBF" w:rsidRPr="00565828">
        <w:rPr>
          <w:rFonts w:ascii="Times New Roman" w:hAnsi="Times New Roman" w:cs="Times New Roman"/>
          <w:b/>
          <w:sz w:val="24"/>
          <w:szCs w:val="24"/>
        </w:rPr>
        <w:t xml:space="preserve">entenced to </w:t>
      </w:r>
      <w:r w:rsidRPr="00565828">
        <w:rPr>
          <w:rFonts w:ascii="Times New Roman" w:hAnsi="Times New Roman" w:cs="Times New Roman"/>
          <w:b/>
          <w:sz w:val="24"/>
          <w:szCs w:val="24"/>
        </w:rPr>
        <w:t>D</w:t>
      </w:r>
      <w:r w:rsidR="00827CBF" w:rsidRPr="00565828">
        <w:rPr>
          <w:rFonts w:ascii="Times New Roman" w:hAnsi="Times New Roman" w:cs="Times New Roman"/>
          <w:b/>
          <w:sz w:val="24"/>
          <w:szCs w:val="24"/>
        </w:rPr>
        <w:t xml:space="preserve">eath or </w:t>
      </w:r>
      <w:r w:rsidRPr="00565828">
        <w:rPr>
          <w:rFonts w:ascii="Times New Roman" w:hAnsi="Times New Roman" w:cs="Times New Roman"/>
          <w:b/>
          <w:sz w:val="24"/>
          <w:szCs w:val="24"/>
        </w:rPr>
        <w:t>E</w:t>
      </w:r>
      <w:r w:rsidR="00827CBF" w:rsidRPr="00565828">
        <w:rPr>
          <w:rFonts w:ascii="Times New Roman" w:hAnsi="Times New Roman" w:cs="Times New Roman"/>
          <w:b/>
          <w:sz w:val="24"/>
          <w:szCs w:val="24"/>
        </w:rPr>
        <w:t>xecuted</w:t>
      </w:r>
    </w:p>
    <w:p w14:paraId="2C52BF21" w14:textId="77777777" w:rsidR="00367997" w:rsidRPr="00565828" w:rsidRDefault="00367997" w:rsidP="00367997">
      <w:pPr>
        <w:spacing w:after="0" w:line="240" w:lineRule="auto"/>
        <w:jc w:val="center"/>
        <w:rPr>
          <w:rFonts w:ascii="Times New Roman" w:hAnsi="Times New Roman" w:cs="Times New Roman"/>
          <w:b/>
          <w:sz w:val="24"/>
          <w:szCs w:val="24"/>
        </w:rPr>
      </w:pPr>
    </w:p>
    <w:p w14:paraId="7D7B2E26" w14:textId="77777777" w:rsidR="00367997" w:rsidRPr="00565828" w:rsidRDefault="00367997" w:rsidP="00367997">
      <w:pPr>
        <w:spacing w:after="0" w:line="240" w:lineRule="auto"/>
        <w:jc w:val="center"/>
        <w:rPr>
          <w:rFonts w:ascii="Times New Roman" w:hAnsi="Times New Roman" w:cs="Times New Roman"/>
          <w:sz w:val="24"/>
          <w:szCs w:val="24"/>
        </w:rPr>
      </w:pPr>
      <w:r w:rsidRPr="00565828">
        <w:rPr>
          <w:rFonts w:ascii="Times New Roman" w:hAnsi="Times New Roman" w:cs="Times New Roman"/>
          <w:b/>
          <w:sz w:val="24"/>
          <w:szCs w:val="24"/>
        </w:rPr>
        <w:t>Submitted by The Advocates for Human Rights</w:t>
      </w:r>
    </w:p>
    <w:p w14:paraId="79A66DD9" w14:textId="77777777" w:rsidR="00367997" w:rsidRPr="00565828" w:rsidRDefault="00367997" w:rsidP="00367997">
      <w:pPr>
        <w:spacing w:after="0" w:line="240" w:lineRule="auto"/>
        <w:jc w:val="center"/>
        <w:rPr>
          <w:rFonts w:ascii="Times New Roman" w:hAnsi="Times New Roman" w:cs="Times New Roman"/>
          <w:sz w:val="24"/>
          <w:szCs w:val="24"/>
        </w:rPr>
      </w:pPr>
      <w:r w:rsidRPr="00565828">
        <w:rPr>
          <w:rFonts w:ascii="Times New Roman" w:hAnsi="Times New Roman" w:cs="Times New Roman"/>
          <w:sz w:val="24"/>
          <w:szCs w:val="24"/>
        </w:rPr>
        <w:t>a non-governmental organization in special consultative status with ECOSOC since 1996</w:t>
      </w:r>
    </w:p>
    <w:p w14:paraId="00D11C64" w14:textId="0A0B4323" w:rsidR="00367997" w:rsidRDefault="000E5A51" w:rsidP="00367997">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and</w:t>
      </w:r>
    </w:p>
    <w:p w14:paraId="6D1B5BC5" w14:textId="06C6C9F2" w:rsidR="000E5A51" w:rsidRDefault="000E5A51"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 World Coalition Against the Death Penalty</w:t>
      </w:r>
    </w:p>
    <w:p w14:paraId="133DFFB1" w14:textId="77777777" w:rsidR="000E5A51" w:rsidRPr="000E5A51" w:rsidRDefault="000E5A51" w:rsidP="00367997">
      <w:pPr>
        <w:spacing w:after="0" w:line="240" w:lineRule="auto"/>
        <w:jc w:val="center"/>
        <w:rPr>
          <w:rFonts w:ascii="Times New Roman" w:hAnsi="Times New Roman" w:cs="Times New Roman"/>
          <w:b/>
          <w:sz w:val="24"/>
          <w:szCs w:val="24"/>
        </w:rPr>
      </w:pPr>
    </w:p>
    <w:p w14:paraId="67CFDD85" w14:textId="728E08F6" w:rsidR="00E60C54" w:rsidRDefault="00E60C54" w:rsidP="00E60C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87th</w:t>
      </w:r>
      <w:r w:rsidR="00367997" w:rsidRPr="00565828">
        <w:rPr>
          <w:rFonts w:ascii="Times New Roman" w:hAnsi="Times New Roman" w:cs="Times New Roman"/>
          <w:b/>
          <w:sz w:val="24"/>
          <w:szCs w:val="24"/>
        </w:rPr>
        <w:t xml:space="preserve"> Session of the </w:t>
      </w:r>
      <w:r>
        <w:rPr>
          <w:rFonts w:ascii="Times New Roman" w:hAnsi="Times New Roman" w:cs="Times New Roman"/>
          <w:b/>
          <w:sz w:val="24"/>
          <w:szCs w:val="24"/>
        </w:rPr>
        <w:t>Committee on the Rights of the Child</w:t>
      </w:r>
    </w:p>
    <w:p w14:paraId="4DFACC2A" w14:textId="77AC83AE" w:rsidR="00E60C54" w:rsidRPr="00565828" w:rsidRDefault="00E60C54" w:rsidP="00E60C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Pre-Sessional Working Group</w:t>
      </w:r>
    </w:p>
    <w:p w14:paraId="78DE8D37" w14:textId="2875A751" w:rsidR="00367997" w:rsidRPr="00565828" w:rsidRDefault="00E60C54"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00367997" w:rsidRPr="00565828">
        <w:rPr>
          <w:rFonts w:ascii="Times New Roman" w:hAnsi="Times New Roman" w:cs="Times New Roman"/>
          <w:b/>
          <w:sz w:val="24"/>
          <w:szCs w:val="24"/>
        </w:rPr>
        <w:t>–</w:t>
      </w:r>
      <w:r>
        <w:rPr>
          <w:rFonts w:ascii="Times New Roman" w:hAnsi="Times New Roman" w:cs="Times New Roman"/>
          <w:b/>
          <w:sz w:val="24"/>
          <w:szCs w:val="24"/>
        </w:rPr>
        <w:t>5 June 2020</w:t>
      </w:r>
    </w:p>
    <w:p w14:paraId="0CDC6AC0" w14:textId="77777777" w:rsidR="00367997" w:rsidRPr="00565828" w:rsidRDefault="00367997" w:rsidP="00367997">
      <w:pPr>
        <w:spacing w:after="0" w:line="240" w:lineRule="auto"/>
        <w:jc w:val="center"/>
        <w:rPr>
          <w:rFonts w:ascii="Times New Roman" w:hAnsi="Times New Roman" w:cs="Times New Roman"/>
          <w:b/>
          <w:sz w:val="24"/>
          <w:szCs w:val="24"/>
        </w:rPr>
      </w:pPr>
    </w:p>
    <w:p w14:paraId="7EF7ED49" w14:textId="6C5D4DF4" w:rsidR="00367997" w:rsidRPr="00565828" w:rsidRDefault="00367997" w:rsidP="00367997">
      <w:pPr>
        <w:spacing w:after="0" w:line="240" w:lineRule="auto"/>
        <w:jc w:val="center"/>
        <w:rPr>
          <w:rFonts w:ascii="Times New Roman" w:hAnsi="Times New Roman" w:cs="Times New Roman"/>
          <w:b/>
          <w:sz w:val="24"/>
          <w:szCs w:val="24"/>
        </w:rPr>
      </w:pPr>
      <w:r w:rsidRPr="00565828">
        <w:rPr>
          <w:rFonts w:ascii="Times New Roman" w:hAnsi="Times New Roman" w:cs="Times New Roman"/>
          <w:b/>
          <w:sz w:val="24"/>
          <w:szCs w:val="24"/>
        </w:rPr>
        <w:t xml:space="preserve">Submitted </w:t>
      </w:r>
      <w:r w:rsidR="00E60C54">
        <w:rPr>
          <w:rFonts w:ascii="Times New Roman" w:hAnsi="Times New Roman" w:cs="Times New Roman"/>
          <w:b/>
          <w:sz w:val="24"/>
          <w:szCs w:val="24"/>
        </w:rPr>
        <w:t>1 March 2020</w:t>
      </w:r>
    </w:p>
    <w:p w14:paraId="085709CD" w14:textId="77777777" w:rsidR="00367997" w:rsidRPr="00565828" w:rsidRDefault="00367997" w:rsidP="00367997">
      <w:pPr>
        <w:spacing w:after="0" w:line="240" w:lineRule="auto"/>
        <w:jc w:val="center"/>
        <w:rPr>
          <w:rFonts w:ascii="Times New Roman" w:hAnsi="Times New Roman" w:cs="Times New Roman"/>
          <w:sz w:val="24"/>
          <w:szCs w:val="24"/>
        </w:rPr>
      </w:pPr>
    </w:p>
    <w:p w14:paraId="0E1FAFC1" w14:textId="77777777" w:rsidR="00367997" w:rsidRPr="00565828" w:rsidRDefault="00367997">
      <w:pPr>
        <w:spacing w:after="0" w:line="240" w:lineRule="auto"/>
        <w:jc w:val="both"/>
        <w:rPr>
          <w:rFonts w:ascii="Times New Roman" w:hAnsi="Times New Roman" w:cs="Times New Roman"/>
          <w:sz w:val="24"/>
          <w:szCs w:val="24"/>
        </w:rPr>
      </w:pPr>
      <w:r w:rsidRPr="00565828">
        <w:rPr>
          <w:rFonts w:ascii="Times New Roman" w:hAnsi="Times New Roman" w:cs="Times New Roman"/>
          <w:b/>
          <w:sz w:val="24"/>
          <w:szCs w:val="24"/>
        </w:rPr>
        <w:t>The Advocates for Human Rights</w:t>
      </w:r>
      <w:r w:rsidRPr="00565828">
        <w:rPr>
          <w:rFonts w:ascii="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302ACA" w:rsidRPr="00565828">
        <w:rPr>
          <w:rFonts w:ascii="Times New Roman" w:hAnsi="Times New Roman" w:cs="Times New Roman"/>
          <w:sz w:val="24"/>
          <w:szCs w:val="24"/>
        </w:rPr>
        <w:t xml:space="preserve"> </w:t>
      </w:r>
      <w:r w:rsidR="00827CBF" w:rsidRPr="00565828">
        <w:rPr>
          <w:rFonts w:ascii="Times New Roman" w:hAnsi="Times New Roman" w:cs="Times New Roman"/>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408D131" w14:textId="77777777" w:rsidR="00BB1C13" w:rsidRDefault="00BB1C13">
      <w:pPr>
        <w:rPr>
          <w:rFonts w:ascii="Times New Roman" w:hAnsi="Times New Roman" w:cs="Times New Roman"/>
          <w:sz w:val="24"/>
          <w:szCs w:val="24"/>
        </w:rPr>
      </w:pPr>
    </w:p>
    <w:p w14:paraId="514E0B28" w14:textId="77777777" w:rsidR="00BB1C13" w:rsidRPr="004272A1" w:rsidRDefault="00BB1C13" w:rsidP="00BB1C13">
      <w:pPr>
        <w:pStyle w:val="SingleSpace"/>
        <w:spacing w:after="120"/>
        <w:jc w:val="both"/>
      </w:pPr>
      <w:r w:rsidRPr="004272A1">
        <w:rPr>
          <w:b/>
        </w:rPr>
        <w:t>The World Coalition Against the Death Penalty</w:t>
      </w:r>
      <w:r w:rsidRPr="004272A1">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70A62E04" w14:textId="44094E2C" w:rsidR="00367997" w:rsidRPr="00565828" w:rsidRDefault="00367997">
      <w:pPr>
        <w:rPr>
          <w:rFonts w:ascii="Times New Roman" w:hAnsi="Times New Roman" w:cs="Times New Roman"/>
          <w:sz w:val="24"/>
          <w:szCs w:val="24"/>
        </w:rPr>
      </w:pPr>
      <w:r w:rsidRPr="00565828">
        <w:rPr>
          <w:rFonts w:ascii="Times New Roman" w:hAnsi="Times New Roman" w:cs="Times New Roman"/>
          <w:sz w:val="24"/>
          <w:szCs w:val="24"/>
        </w:rPr>
        <w:br w:type="page"/>
      </w:r>
    </w:p>
    <w:p w14:paraId="3240446B" w14:textId="77777777" w:rsidR="00367997" w:rsidRPr="00565828" w:rsidRDefault="00367997" w:rsidP="00412623">
      <w:pPr>
        <w:keepNext/>
        <w:spacing w:after="240" w:line="240" w:lineRule="auto"/>
        <w:jc w:val="center"/>
        <w:rPr>
          <w:rFonts w:ascii="Times New Roman" w:hAnsi="Times New Roman" w:cs="Times New Roman"/>
          <w:b/>
          <w:sz w:val="24"/>
          <w:szCs w:val="24"/>
        </w:rPr>
      </w:pPr>
      <w:r w:rsidRPr="00565828">
        <w:rPr>
          <w:rFonts w:ascii="Times New Roman" w:hAnsi="Times New Roman" w:cs="Times New Roman"/>
          <w:b/>
          <w:sz w:val="24"/>
          <w:szCs w:val="24"/>
        </w:rPr>
        <w:lastRenderedPageBreak/>
        <w:t>EXECUTIVE SUMMARY</w:t>
      </w:r>
    </w:p>
    <w:p w14:paraId="668D852D" w14:textId="2BEAEBA7" w:rsidR="00367997" w:rsidRPr="00565828" w:rsidRDefault="0089132E"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This report highlights issues regarding the rights of children of parents who are sentenced to death </w:t>
      </w:r>
      <w:r w:rsidR="00F7044B">
        <w:rPr>
          <w:rFonts w:ascii="Times New Roman" w:hAnsi="Times New Roman" w:cs="Times New Roman"/>
          <w:sz w:val="24"/>
          <w:szCs w:val="24"/>
        </w:rPr>
        <w:t>or</w:t>
      </w:r>
      <w:r>
        <w:rPr>
          <w:rFonts w:ascii="Times New Roman" w:hAnsi="Times New Roman" w:cs="Times New Roman"/>
          <w:sz w:val="24"/>
          <w:szCs w:val="24"/>
        </w:rPr>
        <w:t xml:space="preserve"> executed in the Socialist Republic of Vietnam.</w:t>
      </w:r>
      <w:r w:rsidR="00F7044B">
        <w:rPr>
          <w:rFonts w:ascii="Times New Roman" w:hAnsi="Times New Roman" w:cs="Times New Roman"/>
          <w:sz w:val="24"/>
          <w:szCs w:val="24"/>
        </w:rPr>
        <w:t xml:space="preserve"> </w:t>
      </w:r>
      <w:r>
        <w:rPr>
          <w:rFonts w:ascii="Times New Roman" w:hAnsi="Times New Roman" w:cs="Times New Roman"/>
          <w:sz w:val="24"/>
          <w:szCs w:val="24"/>
        </w:rPr>
        <w:t xml:space="preserve">The report also proposes a number of suggested questions for the Committee on the Rights of </w:t>
      </w:r>
      <w:r w:rsidR="00F7044B">
        <w:rPr>
          <w:rFonts w:ascii="Times New Roman" w:hAnsi="Times New Roman" w:cs="Times New Roman"/>
          <w:sz w:val="24"/>
          <w:szCs w:val="24"/>
        </w:rPr>
        <w:t xml:space="preserve">the </w:t>
      </w:r>
      <w:r>
        <w:rPr>
          <w:rFonts w:ascii="Times New Roman" w:hAnsi="Times New Roman" w:cs="Times New Roman"/>
          <w:sz w:val="24"/>
          <w:szCs w:val="24"/>
        </w:rPr>
        <w:t>Child to offer to the Government of Vietnam.</w:t>
      </w:r>
    </w:p>
    <w:p w14:paraId="5E3AF40D" w14:textId="7BB78D0F" w:rsidR="00A00137" w:rsidRPr="003C5971" w:rsidRDefault="00A00137" w:rsidP="003C5971">
      <w:pPr>
        <w:pStyle w:val="ListParagraph"/>
        <w:spacing w:after="120" w:line="240" w:lineRule="auto"/>
        <w:ind w:left="0"/>
        <w:contextualSpacing w:val="0"/>
        <w:jc w:val="center"/>
        <w:rPr>
          <w:rFonts w:ascii="Times New Roman" w:hAnsi="Times New Roman" w:cs="Times New Roman"/>
          <w:b/>
          <w:sz w:val="24"/>
          <w:szCs w:val="24"/>
        </w:rPr>
      </w:pPr>
      <w:r w:rsidRPr="00565828">
        <w:rPr>
          <w:rFonts w:ascii="Times New Roman" w:hAnsi="Times New Roman" w:cs="Times New Roman"/>
          <w:b/>
          <w:sz w:val="24"/>
          <w:szCs w:val="24"/>
        </w:rPr>
        <w:t>Background on the Death Penalty in Vietnam</w:t>
      </w:r>
    </w:p>
    <w:p w14:paraId="1E6EFCD6" w14:textId="77777777" w:rsidR="00F7044B" w:rsidRDefault="00C5596B"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9739A1">
        <w:rPr>
          <w:rFonts w:ascii="Times New Roman" w:hAnsi="Times New Roman" w:cs="Times New Roman"/>
          <w:sz w:val="24"/>
          <w:szCs w:val="24"/>
        </w:rPr>
        <w:t>In 2015, the Vietnam Penal Code was revised to limit capital punishment to 18 offenses.</w:t>
      </w:r>
      <w:r w:rsidRPr="009739A1">
        <w:rPr>
          <w:rFonts w:ascii="Times New Roman" w:hAnsi="Times New Roman" w:cs="Times New Roman"/>
          <w:sz w:val="24"/>
          <w:szCs w:val="24"/>
          <w:vertAlign w:val="superscript"/>
        </w:rPr>
        <w:footnoteReference w:id="1"/>
      </w:r>
      <w:r w:rsidR="00F7044B">
        <w:rPr>
          <w:rFonts w:ascii="Times New Roman" w:hAnsi="Times New Roman" w:cs="Times New Roman"/>
          <w:sz w:val="24"/>
          <w:szCs w:val="24"/>
        </w:rPr>
        <w:t xml:space="preserve"> </w:t>
      </w:r>
      <w:r w:rsidRPr="009739A1">
        <w:rPr>
          <w:rFonts w:ascii="Times New Roman" w:hAnsi="Times New Roman" w:cs="Times New Roman"/>
          <w:sz w:val="24"/>
          <w:szCs w:val="24"/>
        </w:rPr>
        <w:t>The offenses include murder, drug trafficking, manufacturing fake medicines, as well as various economic crimes, such as receiving bribes and embezzling property.</w:t>
      </w:r>
      <w:r w:rsidR="00F7044B">
        <w:rPr>
          <w:rFonts w:ascii="Times New Roman" w:hAnsi="Times New Roman" w:cs="Times New Roman"/>
          <w:sz w:val="24"/>
          <w:szCs w:val="24"/>
        </w:rPr>
        <w:t xml:space="preserve"> </w:t>
      </w:r>
      <w:r w:rsidRPr="009739A1">
        <w:rPr>
          <w:rFonts w:ascii="Times New Roman" w:hAnsi="Times New Roman" w:cs="Times New Roman"/>
          <w:sz w:val="24"/>
          <w:szCs w:val="24"/>
        </w:rPr>
        <w:t>Political acts perceived as “threats against national security” also carry the death penalty as a maximum sentence.</w:t>
      </w:r>
      <w:r w:rsidRPr="009739A1">
        <w:rPr>
          <w:rFonts w:ascii="Times New Roman" w:hAnsi="Times New Roman" w:cs="Times New Roman"/>
          <w:sz w:val="24"/>
          <w:szCs w:val="24"/>
          <w:vertAlign w:val="superscript"/>
        </w:rPr>
        <w:footnoteReference w:id="2"/>
      </w:r>
      <w:r w:rsidR="00F7044B">
        <w:rPr>
          <w:rFonts w:ascii="Times New Roman" w:hAnsi="Times New Roman" w:cs="Times New Roman"/>
          <w:sz w:val="24"/>
          <w:szCs w:val="24"/>
        </w:rPr>
        <w:t xml:space="preserve"> </w:t>
      </w:r>
    </w:p>
    <w:p w14:paraId="16B1755C" w14:textId="1285F8BA" w:rsidR="00C5596B" w:rsidRPr="009739A1" w:rsidRDefault="00F7044B"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In 2011, Vietnam replaced execution </w:t>
      </w:r>
      <w:r w:rsidR="00C5596B" w:rsidRPr="009739A1">
        <w:rPr>
          <w:rFonts w:ascii="Times New Roman" w:hAnsi="Times New Roman" w:cs="Times New Roman"/>
          <w:sz w:val="24"/>
          <w:szCs w:val="24"/>
        </w:rPr>
        <w:t xml:space="preserve">by firing squad </w:t>
      </w:r>
      <w:r>
        <w:rPr>
          <w:rFonts w:ascii="Times New Roman" w:hAnsi="Times New Roman" w:cs="Times New Roman"/>
          <w:sz w:val="24"/>
          <w:szCs w:val="24"/>
        </w:rPr>
        <w:t xml:space="preserve">with </w:t>
      </w:r>
      <w:r w:rsidR="00C5596B" w:rsidRPr="009739A1">
        <w:rPr>
          <w:rFonts w:ascii="Times New Roman" w:hAnsi="Times New Roman" w:cs="Times New Roman"/>
          <w:sz w:val="24"/>
          <w:szCs w:val="24"/>
        </w:rPr>
        <w:t>lethal injection.</w:t>
      </w:r>
      <w:r w:rsidR="00C5596B" w:rsidRPr="009739A1">
        <w:rPr>
          <w:rFonts w:ascii="Times New Roman" w:hAnsi="Times New Roman" w:cs="Times New Roman"/>
          <w:sz w:val="24"/>
          <w:szCs w:val="24"/>
          <w:vertAlign w:val="superscript"/>
        </w:rPr>
        <w:footnoteReference w:id="3"/>
      </w:r>
      <w:r>
        <w:rPr>
          <w:rFonts w:ascii="Times New Roman" w:hAnsi="Times New Roman" w:cs="Times New Roman"/>
          <w:sz w:val="24"/>
          <w:szCs w:val="24"/>
        </w:rPr>
        <w:t xml:space="preserve"> </w:t>
      </w:r>
      <w:r w:rsidR="00C5596B" w:rsidRPr="009739A1">
        <w:rPr>
          <w:rFonts w:ascii="Times New Roman" w:hAnsi="Times New Roman" w:cs="Times New Roman"/>
          <w:sz w:val="24"/>
          <w:szCs w:val="24"/>
        </w:rPr>
        <w:t>The identity of the drugs used for executions in Vietnam is not available.</w:t>
      </w:r>
      <w:r>
        <w:rPr>
          <w:rFonts w:ascii="Times New Roman" w:hAnsi="Times New Roman" w:cs="Times New Roman"/>
          <w:sz w:val="24"/>
          <w:szCs w:val="24"/>
        </w:rPr>
        <w:t xml:space="preserve"> </w:t>
      </w:r>
      <w:r w:rsidR="00C5596B" w:rsidRPr="009739A1">
        <w:rPr>
          <w:rFonts w:ascii="Times New Roman" w:hAnsi="Times New Roman" w:cs="Times New Roman"/>
          <w:sz w:val="24"/>
          <w:szCs w:val="24"/>
        </w:rPr>
        <w:t>Due to an export ban from the European Union,</w:t>
      </w:r>
      <w:r w:rsidR="00244FFF">
        <w:rPr>
          <w:rStyle w:val="FootnoteReference"/>
          <w:rFonts w:ascii="Times New Roman" w:hAnsi="Times New Roman" w:cs="Times New Roman"/>
          <w:sz w:val="24"/>
          <w:szCs w:val="24"/>
        </w:rPr>
        <w:footnoteReference w:id="4"/>
      </w:r>
      <w:r w:rsidR="00C5596B" w:rsidRPr="009739A1">
        <w:rPr>
          <w:rFonts w:ascii="Times New Roman" w:hAnsi="Times New Roman" w:cs="Times New Roman"/>
          <w:sz w:val="24"/>
          <w:szCs w:val="24"/>
        </w:rPr>
        <w:t xml:space="preserve"> Vietnam has turned to domestically manufactured drugs for its lethal injections.</w:t>
      </w:r>
      <w:r w:rsidR="00C5596B" w:rsidRPr="009739A1">
        <w:rPr>
          <w:rFonts w:ascii="Times New Roman" w:hAnsi="Times New Roman" w:cs="Times New Roman"/>
          <w:sz w:val="24"/>
          <w:szCs w:val="24"/>
          <w:vertAlign w:val="superscript"/>
        </w:rPr>
        <w:footnoteReference w:id="5"/>
      </w:r>
      <w:r w:rsidR="00C5596B" w:rsidRPr="009739A1">
        <w:rPr>
          <w:rFonts w:ascii="Times New Roman" w:hAnsi="Times New Roman" w:cs="Times New Roman"/>
          <w:sz w:val="24"/>
          <w:szCs w:val="24"/>
        </w:rPr>
        <w:t xml:space="preserve"> </w:t>
      </w:r>
    </w:p>
    <w:p w14:paraId="30F00DB5" w14:textId="79640A72" w:rsidR="00C5596B" w:rsidRPr="009739A1" w:rsidRDefault="00C5596B"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9739A1">
        <w:rPr>
          <w:rFonts w:ascii="Times New Roman" w:hAnsi="Times New Roman" w:cs="Times New Roman"/>
          <w:sz w:val="24"/>
          <w:szCs w:val="24"/>
        </w:rPr>
        <w:t xml:space="preserve">The death penalty cannot be applied to </w:t>
      </w:r>
      <w:r w:rsidR="00F7044B">
        <w:rPr>
          <w:rFonts w:ascii="Times New Roman" w:hAnsi="Times New Roman" w:cs="Times New Roman"/>
          <w:sz w:val="24"/>
          <w:szCs w:val="24"/>
        </w:rPr>
        <w:t>people age</w:t>
      </w:r>
      <w:r w:rsidRPr="009739A1">
        <w:rPr>
          <w:rFonts w:ascii="Times New Roman" w:hAnsi="Times New Roman" w:cs="Times New Roman"/>
          <w:sz w:val="24"/>
          <w:szCs w:val="24"/>
        </w:rPr>
        <w:t xml:space="preserve"> 75 or older, juvenile offenders, pregnant women, or women nursing children under 36 months old at the time the crime was committed or being tried.</w:t>
      </w:r>
      <w:r w:rsidRPr="009739A1">
        <w:rPr>
          <w:rFonts w:ascii="Times New Roman" w:hAnsi="Times New Roman" w:cs="Times New Roman"/>
          <w:sz w:val="24"/>
          <w:szCs w:val="24"/>
          <w:vertAlign w:val="superscript"/>
        </w:rPr>
        <w:footnoteReference w:id="6"/>
      </w:r>
      <w:r w:rsidRPr="009739A1">
        <w:rPr>
          <w:rFonts w:ascii="Times New Roman" w:hAnsi="Times New Roman" w:cs="Times New Roman"/>
          <w:sz w:val="24"/>
          <w:szCs w:val="24"/>
        </w:rPr>
        <w:t xml:space="preserve"> </w:t>
      </w:r>
    </w:p>
    <w:p w14:paraId="044AB6F1" w14:textId="58302BFF" w:rsidR="00367997" w:rsidRPr="00565828" w:rsidRDefault="00C5596B"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Statistics on the number of death sentences and executions are classified as “state secrets</w:t>
      </w:r>
      <w:r w:rsidR="00F7044B">
        <w:rPr>
          <w:rFonts w:ascii="Times New Roman" w:hAnsi="Times New Roman" w:cs="Times New Roman"/>
          <w:sz w:val="24"/>
          <w:szCs w:val="24"/>
        </w:rPr>
        <w:t>.</w:t>
      </w:r>
      <w:r w:rsidRPr="00565828">
        <w:rPr>
          <w:rFonts w:ascii="Times New Roman" w:hAnsi="Times New Roman" w:cs="Times New Roman"/>
          <w:sz w:val="24"/>
          <w:szCs w:val="24"/>
        </w:rPr>
        <w:t>”</w:t>
      </w:r>
      <w:r w:rsidR="005144EC">
        <w:rPr>
          <w:rStyle w:val="FootnoteReference"/>
          <w:rFonts w:ascii="Times New Roman" w:hAnsi="Times New Roman" w:cs="Times New Roman"/>
          <w:sz w:val="24"/>
          <w:szCs w:val="24"/>
        </w:rPr>
        <w:footnoteReference w:id="7"/>
      </w:r>
      <w:r w:rsidR="00F7044B">
        <w:rPr>
          <w:rFonts w:ascii="Times New Roman" w:hAnsi="Times New Roman" w:cs="Times New Roman"/>
          <w:sz w:val="24"/>
          <w:szCs w:val="24"/>
        </w:rPr>
        <w:t xml:space="preserve"> </w:t>
      </w:r>
      <w:r w:rsidRPr="00565828">
        <w:rPr>
          <w:rFonts w:ascii="Times New Roman" w:hAnsi="Times New Roman" w:cs="Times New Roman"/>
          <w:sz w:val="24"/>
          <w:szCs w:val="24"/>
        </w:rPr>
        <w:t>International and national media report an average of 100 death sentences per year.</w:t>
      </w:r>
      <w:r w:rsidRPr="009739A1">
        <w:rPr>
          <w:rFonts w:ascii="Times New Roman" w:hAnsi="Times New Roman" w:cs="Times New Roman"/>
          <w:sz w:val="24"/>
          <w:szCs w:val="24"/>
          <w:vertAlign w:val="superscript"/>
        </w:rPr>
        <w:footnoteReference w:id="8"/>
      </w:r>
      <w:r w:rsidR="00F7044B">
        <w:rPr>
          <w:rFonts w:ascii="Times New Roman" w:hAnsi="Times New Roman" w:cs="Times New Roman"/>
          <w:sz w:val="24"/>
          <w:szCs w:val="24"/>
        </w:rPr>
        <w:t xml:space="preserve"> </w:t>
      </w:r>
      <w:r w:rsidRPr="009739A1">
        <w:rPr>
          <w:rFonts w:ascii="Times New Roman" w:hAnsi="Times New Roman" w:cs="Times New Roman"/>
          <w:sz w:val="24"/>
          <w:szCs w:val="24"/>
        </w:rPr>
        <w:t>At least 148 people were sentenced to death in 2013.</w:t>
      </w:r>
      <w:r w:rsidRPr="009739A1">
        <w:rPr>
          <w:rFonts w:ascii="Times New Roman" w:hAnsi="Times New Roman" w:cs="Times New Roman"/>
          <w:sz w:val="24"/>
          <w:szCs w:val="24"/>
          <w:vertAlign w:val="superscript"/>
        </w:rPr>
        <w:footnoteReference w:id="9"/>
      </w:r>
      <w:r w:rsidR="00F7044B">
        <w:rPr>
          <w:rFonts w:ascii="Times New Roman" w:hAnsi="Times New Roman" w:cs="Times New Roman"/>
          <w:sz w:val="24"/>
          <w:szCs w:val="24"/>
        </w:rPr>
        <w:t xml:space="preserve"> </w:t>
      </w:r>
      <w:r w:rsidRPr="009739A1">
        <w:rPr>
          <w:rFonts w:ascii="Times New Roman" w:hAnsi="Times New Roman" w:cs="Times New Roman"/>
          <w:sz w:val="24"/>
          <w:szCs w:val="24"/>
        </w:rPr>
        <w:t>In February 2017, the Ministry of Public Security (the national police force) for the first time released a report</w:t>
      </w:r>
      <w:r w:rsidR="00F7044B">
        <w:rPr>
          <w:rFonts w:ascii="Times New Roman" w:hAnsi="Times New Roman" w:cs="Times New Roman"/>
          <w:sz w:val="24"/>
          <w:szCs w:val="24"/>
        </w:rPr>
        <w:t xml:space="preserve"> disclosing some information about the death penalty. The report stated </w:t>
      </w:r>
      <w:r w:rsidRPr="009739A1">
        <w:rPr>
          <w:rFonts w:ascii="Times New Roman" w:hAnsi="Times New Roman" w:cs="Times New Roman"/>
          <w:sz w:val="24"/>
          <w:szCs w:val="24"/>
        </w:rPr>
        <w:t xml:space="preserve">that between 2011-2016, Vietnam </w:t>
      </w:r>
      <w:r w:rsidRPr="009739A1">
        <w:rPr>
          <w:rFonts w:ascii="Times New Roman" w:hAnsi="Times New Roman" w:cs="Times New Roman"/>
          <w:sz w:val="24"/>
          <w:szCs w:val="24"/>
        </w:rPr>
        <w:lastRenderedPageBreak/>
        <w:t>was holding 1,134 people on death row and that from 2013-2016,</w:t>
      </w:r>
      <w:r w:rsidR="004C78BB">
        <w:rPr>
          <w:rStyle w:val="FootnoteReference"/>
          <w:rFonts w:ascii="Times New Roman" w:hAnsi="Times New Roman" w:cs="Times New Roman"/>
          <w:sz w:val="24"/>
          <w:szCs w:val="24"/>
        </w:rPr>
        <w:footnoteReference w:id="10"/>
      </w:r>
      <w:r w:rsidRPr="009739A1">
        <w:rPr>
          <w:rFonts w:ascii="Times New Roman" w:hAnsi="Times New Roman" w:cs="Times New Roman"/>
          <w:sz w:val="24"/>
          <w:szCs w:val="24"/>
        </w:rPr>
        <w:t xml:space="preserve"> 429 people were executed by lethal injection.</w:t>
      </w:r>
      <w:r w:rsidRPr="009739A1">
        <w:rPr>
          <w:rFonts w:ascii="Times New Roman" w:hAnsi="Times New Roman" w:cs="Times New Roman"/>
          <w:sz w:val="24"/>
          <w:szCs w:val="24"/>
          <w:vertAlign w:val="superscript"/>
        </w:rPr>
        <w:footnoteReference w:id="11"/>
      </w:r>
      <w:r w:rsidR="00F7044B">
        <w:rPr>
          <w:rFonts w:ascii="Times New Roman" w:hAnsi="Times New Roman" w:cs="Times New Roman"/>
          <w:sz w:val="24"/>
          <w:szCs w:val="24"/>
        </w:rPr>
        <w:t xml:space="preserve"> </w:t>
      </w:r>
      <w:r w:rsidRPr="009739A1">
        <w:rPr>
          <w:rFonts w:ascii="Times New Roman" w:hAnsi="Times New Roman" w:cs="Times New Roman"/>
          <w:sz w:val="24"/>
          <w:szCs w:val="24"/>
        </w:rPr>
        <w:t>At least 600 people were on death row at the end of 2018.</w:t>
      </w:r>
      <w:r w:rsidR="00F7044B">
        <w:rPr>
          <w:rFonts w:ascii="Times New Roman" w:hAnsi="Times New Roman" w:cs="Times New Roman"/>
          <w:sz w:val="24"/>
          <w:szCs w:val="24"/>
        </w:rPr>
        <w:t xml:space="preserve"> According to Amnesty International, d</w:t>
      </w:r>
      <w:r w:rsidRPr="009739A1">
        <w:rPr>
          <w:rFonts w:ascii="Times New Roman" w:hAnsi="Times New Roman" w:cs="Times New Roman"/>
          <w:sz w:val="24"/>
          <w:szCs w:val="24"/>
        </w:rPr>
        <w:t>uring 2018 there were 85 executions and 122 new death sentences.</w:t>
      </w:r>
      <w:r w:rsidRPr="009739A1">
        <w:rPr>
          <w:rFonts w:ascii="Times New Roman" w:hAnsi="Times New Roman" w:cs="Times New Roman"/>
          <w:sz w:val="24"/>
          <w:szCs w:val="24"/>
          <w:vertAlign w:val="superscript"/>
        </w:rPr>
        <w:footnoteReference w:id="12"/>
      </w:r>
      <w:r w:rsidRPr="009739A1">
        <w:rPr>
          <w:rFonts w:ascii="Times New Roman" w:hAnsi="Times New Roman" w:cs="Times New Roman"/>
          <w:sz w:val="24"/>
          <w:szCs w:val="24"/>
        </w:rPr>
        <w:t xml:space="preserve"> </w:t>
      </w:r>
    </w:p>
    <w:p w14:paraId="4158FB64" w14:textId="4B14C97A" w:rsidR="00367997" w:rsidRPr="00565828" w:rsidRDefault="00A00137" w:rsidP="00824D5D">
      <w:pPr>
        <w:keepNext/>
        <w:spacing w:after="120" w:line="240" w:lineRule="auto"/>
        <w:jc w:val="both"/>
        <w:rPr>
          <w:rFonts w:ascii="Times New Roman" w:hAnsi="Times New Roman" w:cs="Times New Roman"/>
          <w:b/>
          <w:sz w:val="24"/>
          <w:szCs w:val="24"/>
        </w:rPr>
      </w:pPr>
      <w:r w:rsidRPr="00565828">
        <w:rPr>
          <w:rFonts w:ascii="Times New Roman" w:hAnsi="Times New Roman" w:cs="Times New Roman"/>
          <w:b/>
          <w:sz w:val="24"/>
          <w:szCs w:val="24"/>
        </w:rPr>
        <w:t xml:space="preserve">Vietnam </w:t>
      </w:r>
      <w:r w:rsidR="00367997" w:rsidRPr="00565828">
        <w:rPr>
          <w:rFonts w:ascii="Times New Roman" w:hAnsi="Times New Roman" w:cs="Times New Roman"/>
          <w:b/>
          <w:sz w:val="24"/>
          <w:szCs w:val="24"/>
        </w:rPr>
        <w:t xml:space="preserve">fails to uphold its obligations under the </w:t>
      </w:r>
      <w:r w:rsidRPr="00565828">
        <w:rPr>
          <w:rFonts w:ascii="Times New Roman" w:hAnsi="Times New Roman" w:cs="Times New Roman"/>
          <w:b/>
          <w:sz w:val="24"/>
          <w:szCs w:val="24"/>
        </w:rPr>
        <w:t>Convention on the Rights of the Child</w:t>
      </w:r>
    </w:p>
    <w:p w14:paraId="0DB0FBE1" w14:textId="12A3859A" w:rsidR="00367997" w:rsidRDefault="0089132E"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Vietnam ratified the Convention on Rights of the Child (CRC) </w:t>
      </w:r>
      <w:r w:rsidR="00FA3B78">
        <w:rPr>
          <w:rFonts w:ascii="Times New Roman" w:hAnsi="Times New Roman" w:cs="Times New Roman"/>
          <w:sz w:val="24"/>
          <w:szCs w:val="24"/>
        </w:rPr>
        <w:t>on February 28, 1990</w:t>
      </w:r>
      <w:r>
        <w:rPr>
          <w:rFonts w:ascii="Times New Roman" w:hAnsi="Times New Roman" w:cs="Times New Roman"/>
          <w:sz w:val="24"/>
          <w:szCs w:val="24"/>
        </w:rPr>
        <w:t>.</w:t>
      </w:r>
      <w:r w:rsidR="00E647EB">
        <w:rPr>
          <w:rStyle w:val="FootnoteReference"/>
          <w:rFonts w:ascii="Times New Roman" w:hAnsi="Times New Roman" w:cs="Times New Roman"/>
          <w:sz w:val="24"/>
          <w:szCs w:val="24"/>
        </w:rPr>
        <w:footnoteReference w:id="13"/>
      </w:r>
      <w:r w:rsidR="00F7044B">
        <w:rPr>
          <w:rFonts w:ascii="Times New Roman" w:hAnsi="Times New Roman" w:cs="Times New Roman"/>
          <w:sz w:val="24"/>
          <w:szCs w:val="24"/>
        </w:rPr>
        <w:t xml:space="preserve"> </w:t>
      </w:r>
      <w:r w:rsidR="00E647EB">
        <w:rPr>
          <w:rFonts w:ascii="Times New Roman" w:hAnsi="Times New Roman" w:cs="Times New Roman"/>
          <w:sz w:val="24"/>
          <w:szCs w:val="24"/>
        </w:rPr>
        <w:t xml:space="preserve">Nonetheless, Vietnam continues to sentence people to death even though doing so violates the rights </w:t>
      </w:r>
      <w:r w:rsidR="00193F9E">
        <w:rPr>
          <w:rFonts w:ascii="Times New Roman" w:hAnsi="Times New Roman" w:cs="Times New Roman"/>
          <w:sz w:val="24"/>
          <w:szCs w:val="24"/>
        </w:rPr>
        <w:t xml:space="preserve">of children </w:t>
      </w:r>
      <w:r w:rsidR="00E647EB">
        <w:rPr>
          <w:rFonts w:ascii="Times New Roman" w:hAnsi="Times New Roman" w:cs="Times New Roman"/>
          <w:sz w:val="24"/>
          <w:szCs w:val="24"/>
        </w:rPr>
        <w:t>of people sentenced to deat</w:t>
      </w:r>
      <w:r w:rsidR="00193F9E">
        <w:rPr>
          <w:rFonts w:ascii="Times New Roman" w:hAnsi="Times New Roman" w:cs="Times New Roman"/>
          <w:sz w:val="24"/>
          <w:szCs w:val="24"/>
        </w:rPr>
        <w:t>h.</w:t>
      </w:r>
      <w:r w:rsidR="00E647EB">
        <w:rPr>
          <w:rFonts w:ascii="Times New Roman" w:hAnsi="Times New Roman" w:cs="Times New Roman"/>
          <w:sz w:val="24"/>
          <w:szCs w:val="24"/>
        </w:rPr>
        <w:t xml:space="preserve"> </w:t>
      </w:r>
      <w:r w:rsidR="00191AB6">
        <w:rPr>
          <w:rFonts w:ascii="Times New Roman" w:hAnsi="Times New Roman" w:cs="Times New Roman"/>
          <w:sz w:val="24"/>
          <w:szCs w:val="24"/>
        </w:rPr>
        <w:t xml:space="preserve">According to a 2019 report published by Quaker United Nations Office (QUNO), death sentences or executions of a parent can violate a child’s right to health, information, and </w:t>
      </w:r>
      <w:r w:rsidR="00FF19A7">
        <w:rPr>
          <w:rFonts w:ascii="Times New Roman" w:hAnsi="Times New Roman" w:cs="Times New Roman"/>
          <w:sz w:val="24"/>
          <w:szCs w:val="24"/>
        </w:rPr>
        <w:t>protection</w:t>
      </w:r>
      <w:r w:rsidR="00191AB6">
        <w:rPr>
          <w:rFonts w:ascii="Times New Roman" w:hAnsi="Times New Roman" w:cs="Times New Roman"/>
          <w:sz w:val="24"/>
          <w:szCs w:val="24"/>
        </w:rPr>
        <w:t xml:space="preserve"> from discrimination.</w:t>
      </w:r>
      <w:r w:rsidR="00191AB6">
        <w:rPr>
          <w:rStyle w:val="FootnoteReference"/>
          <w:rFonts w:ascii="Times New Roman" w:hAnsi="Times New Roman" w:cs="Times New Roman"/>
          <w:sz w:val="24"/>
          <w:szCs w:val="24"/>
        </w:rPr>
        <w:footnoteReference w:id="14"/>
      </w:r>
      <w:r w:rsidR="00F7044B">
        <w:rPr>
          <w:rFonts w:ascii="Times New Roman" w:hAnsi="Times New Roman" w:cs="Times New Roman"/>
          <w:sz w:val="24"/>
          <w:szCs w:val="24"/>
        </w:rPr>
        <w:t xml:space="preserve"> </w:t>
      </w:r>
      <w:r w:rsidR="00191AB6">
        <w:rPr>
          <w:rFonts w:ascii="Times New Roman" w:hAnsi="Times New Roman" w:cs="Times New Roman"/>
          <w:sz w:val="24"/>
          <w:szCs w:val="24"/>
        </w:rPr>
        <w:t>Moreover, the trauma experienced by a child of an incarcerated or executed parent can rise to the level of torture,</w:t>
      </w:r>
      <w:r w:rsidR="00191AB6">
        <w:rPr>
          <w:rStyle w:val="FootnoteReference"/>
          <w:rFonts w:ascii="Times New Roman" w:hAnsi="Times New Roman" w:cs="Times New Roman"/>
          <w:sz w:val="24"/>
          <w:szCs w:val="24"/>
        </w:rPr>
        <w:footnoteReference w:id="15"/>
      </w:r>
      <w:r w:rsidR="00191AB6">
        <w:rPr>
          <w:rFonts w:ascii="Times New Roman" w:hAnsi="Times New Roman" w:cs="Times New Roman"/>
          <w:sz w:val="24"/>
          <w:szCs w:val="24"/>
        </w:rPr>
        <w:t xml:space="preserve"> </w:t>
      </w:r>
      <w:r w:rsidR="00F7044B">
        <w:rPr>
          <w:rFonts w:ascii="Times New Roman" w:hAnsi="Times New Roman" w:cs="Times New Roman"/>
          <w:sz w:val="24"/>
          <w:szCs w:val="24"/>
        </w:rPr>
        <w:t xml:space="preserve">and can compromise </w:t>
      </w:r>
      <w:r w:rsidR="00191AB6">
        <w:rPr>
          <w:rFonts w:ascii="Times New Roman" w:hAnsi="Times New Roman" w:cs="Times New Roman"/>
          <w:sz w:val="24"/>
          <w:szCs w:val="24"/>
        </w:rPr>
        <w:t xml:space="preserve">a child’s right </w:t>
      </w:r>
      <w:r w:rsidR="000224F8">
        <w:rPr>
          <w:rFonts w:ascii="Times New Roman" w:hAnsi="Times New Roman" w:cs="Times New Roman"/>
          <w:sz w:val="24"/>
          <w:szCs w:val="24"/>
        </w:rPr>
        <w:t>to an adequate standard of living.</w:t>
      </w:r>
      <w:r w:rsidR="000224F8">
        <w:rPr>
          <w:rStyle w:val="FootnoteReference"/>
          <w:rFonts w:ascii="Times New Roman" w:hAnsi="Times New Roman" w:cs="Times New Roman"/>
          <w:sz w:val="24"/>
          <w:szCs w:val="24"/>
        </w:rPr>
        <w:footnoteReference w:id="16"/>
      </w:r>
      <w:r w:rsidR="000224F8">
        <w:rPr>
          <w:rFonts w:ascii="Times New Roman" w:hAnsi="Times New Roman" w:cs="Times New Roman"/>
          <w:sz w:val="24"/>
          <w:szCs w:val="24"/>
        </w:rPr>
        <w:t xml:space="preserve"> </w:t>
      </w:r>
    </w:p>
    <w:p w14:paraId="59BBA454" w14:textId="264927A2" w:rsidR="00FD3598" w:rsidRPr="00565828" w:rsidRDefault="00830EDC"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 This report focuses on a number of related issues that affect the children of parents sentenced to death or executed in Vietnam:</w:t>
      </w:r>
      <w:r w:rsidR="00F7044B">
        <w:rPr>
          <w:rFonts w:ascii="Times New Roman" w:hAnsi="Times New Roman" w:cs="Times New Roman"/>
          <w:sz w:val="24"/>
          <w:szCs w:val="24"/>
        </w:rPr>
        <w:t xml:space="preserve"> </w:t>
      </w:r>
      <w:r>
        <w:rPr>
          <w:rFonts w:ascii="Times New Roman" w:hAnsi="Times New Roman" w:cs="Times New Roman"/>
          <w:sz w:val="24"/>
          <w:szCs w:val="24"/>
        </w:rPr>
        <w:t>a child’s right to information (Article 9); a child’s right not to be separated from parents who are sentenced to death or executed (</w:t>
      </w:r>
      <w:r w:rsidR="00FF19A7">
        <w:rPr>
          <w:rFonts w:ascii="Times New Roman" w:hAnsi="Times New Roman" w:cs="Times New Roman"/>
          <w:sz w:val="24"/>
          <w:szCs w:val="24"/>
        </w:rPr>
        <w:t>Article</w:t>
      </w:r>
      <w:r>
        <w:rPr>
          <w:rFonts w:ascii="Times New Roman" w:hAnsi="Times New Roman" w:cs="Times New Roman"/>
          <w:sz w:val="24"/>
          <w:szCs w:val="24"/>
        </w:rPr>
        <w:t xml:space="preserve"> 9); a child’s right to health and safety (Articles 3, 6, 24)</w:t>
      </w:r>
      <w:r w:rsidR="00A2239C">
        <w:rPr>
          <w:rFonts w:ascii="Times New Roman" w:hAnsi="Times New Roman" w:cs="Times New Roman"/>
          <w:sz w:val="24"/>
          <w:szCs w:val="24"/>
        </w:rPr>
        <w:t>; and a child’s right to freedom from torture and other ill-treatment (Article 37).</w:t>
      </w:r>
    </w:p>
    <w:p w14:paraId="0E9C1032" w14:textId="5735633E" w:rsidR="0032160C" w:rsidRPr="00565828" w:rsidRDefault="0032160C" w:rsidP="0032160C">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565828">
        <w:rPr>
          <w:rFonts w:ascii="Times New Roman" w:hAnsi="Times New Roman" w:cs="Times New Roman"/>
          <w:b/>
          <w:sz w:val="24"/>
          <w:szCs w:val="24"/>
        </w:rPr>
        <w:t>The lack of transparency in judicial and penal proceedings violates the rights of children to information (Article 9)</w:t>
      </w:r>
      <w:r w:rsidR="00D22506">
        <w:rPr>
          <w:rFonts w:ascii="Times New Roman" w:hAnsi="Times New Roman" w:cs="Times New Roman"/>
          <w:b/>
          <w:sz w:val="24"/>
          <w:szCs w:val="24"/>
        </w:rPr>
        <w:t>.</w:t>
      </w:r>
      <w:r w:rsidRPr="00565828" w:rsidDel="006A5F91">
        <w:rPr>
          <w:rFonts w:ascii="Times New Roman" w:hAnsi="Times New Roman" w:cs="Times New Roman"/>
          <w:b/>
          <w:sz w:val="24"/>
          <w:szCs w:val="24"/>
        </w:rPr>
        <w:t xml:space="preserve"> </w:t>
      </w:r>
    </w:p>
    <w:p w14:paraId="13E5820D" w14:textId="35C155AD" w:rsidR="0032160C" w:rsidRPr="00AF3AD8" w:rsidRDefault="0032160C" w:rsidP="00AF3AD8">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Vietnam does</w:t>
      </w:r>
      <w:r w:rsidR="007D2CD0">
        <w:rPr>
          <w:rFonts w:ascii="Times New Roman" w:hAnsi="Times New Roman" w:cs="Times New Roman"/>
          <w:sz w:val="24"/>
          <w:szCs w:val="24"/>
        </w:rPr>
        <w:t xml:space="preserve"> not</w:t>
      </w:r>
      <w:r w:rsidRPr="00565828">
        <w:rPr>
          <w:rFonts w:ascii="Times New Roman" w:hAnsi="Times New Roman" w:cs="Times New Roman"/>
          <w:sz w:val="24"/>
          <w:szCs w:val="24"/>
        </w:rPr>
        <w:t xml:space="preserve"> publish information regarding its detention centers, prisons, prison population, or inmates sentenced to death, nor is there an independent monitor of such conditions and statistics.</w:t>
      </w:r>
      <w:r w:rsidRPr="009739A1">
        <w:rPr>
          <w:rStyle w:val="FootnoteReference"/>
          <w:rFonts w:ascii="Times New Roman" w:hAnsi="Times New Roman" w:cs="Times New Roman"/>
          <w:sz w:val="24"/>
          <w:szCs w:val="24"/>
        </w:rPr>
        <w:footnoteReference w:id="17"/>
      </w:r>
      <w:r w:rsidR="00F7044B">
        <w:rPr>
          <w:rFonts w:ascii="Times New Roman" w:hAnsi="Times New Roman" w:cs="Times New Roman"/>
          <w:sz w:val="24"/>
          <w:szCs w:val="24"/>
        </w:rPr>
        <w:t xml:space="preserve"> </w:t>
      </w:r>
    </w:p>
    <w:p w14:paraId="66BAE96A" w14:textId="1D382018" w:rsidR="005144EC" w:rsidRPr="00AF3AD8" w:rsidRDefault="0032160C" w:rsidP="00AF3AD8">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 xml:space="preserve">It is unclear </w:t>
      </w:r>
      <w:r w:rsidR="00AF3AD8">
        <w:rPr>
          <w:rFonts w:ascii="Times New Roman" w:hAnsi="Times New Roman" w:cs="Times New Roman"/>
          <w:sz w:val="24"/>
          <w:szCs w:val="24"/>
        </w:rPr>
        <w:t>whether</w:t>
      </w:r>
      <w:r w:rsidRPr="00565828">
        <w:rPr>
          <w:rFonts w:ascii="Times New Roman" w:hAnsi="Times New Roman" w:cs="Times New Roman"/>
          <w:sz w:val="24"/>
          <w:szCs w:val="24"/>
        </w:rPr>
        <w:t xml:space="preserve"> courts and prison officials provide children with adequate information regarding their parent’s court dates or execution date. The trauma children undergo when denied this right to be appropriately informed of the date, time, and location of their parent’s pending execution can constitute ill-treatment or torture.</w:t>
      </w:r>
      <w:r w:rsidRPr="009739A1">
        <w:rPr>
          <w:rStyle w:val="FootnoteReference"/>
          <w:rFonts w:ascii="Times New Roman" w:hAnsi="Times New Roman" w:cs="Times New Roman"/>
          <w:sz w:val="24"/>
          <w:szCs w:val="24"/>
        </w:rPr>
        <w:footnoteReference w:id="18"/>
      </w:r>
      <w:r w:rsidRPr="009739A1">
        <w:rPr>
          <w:rFonts w:ascii="Times New Roman" w:hAnsi="Times New Roman" w:cs="Times New Roman"/>
          <w:sz w:val="24"/>
          <w:szCs w:val="24"/>
        </w:rPr>
        <w:t xml:space="preserve"> It is unclear </w:t>
      </w:r>
      <w:r w:rsidR="00AF3AD8">
        <w:rPr>
          <w:rFonts w:ascii="Times New Roman" w:hAnsi="Times New Roman" w:cs="Times New Roman"/>
          <w:sz w:val="24"/>
          <w:szCs w:val="24"/>
        </w:rPr>
        <w:t>whether</w:t>
      </w:r>
      <w:r w:rsidRPr="009739A1">
        <w:rPr>
          <w:rFonts w:ascii="Times New Roman" w:hAnsi="Times New Roman" w:cs="Times New Roman"/>
          <w:sz w:val="24"/>
          <w:szCs w:val="24"/>
        </w:rPr>
        <w:t xml:space="preserve"> </w:t>
      </w:r>
      <w:r w:rsidRPr="009739A1">
        <w:rPr>
          <w:rFonts w:ascii="Times New Roman" w:hAnsi="Times New Roman" w:cs="Times New Roman"/>
          <w:sz w:val="24"/>
          <w:szCs w:val="24"/>
        </w:rPr>
        <w:lastRenderedPageBreak/>
        <w:t>courts in Vietnam maintain standardized procedures to notify children of a parent’s execution.</w:t>
      </w:r>
    </w:p>
    <w:p w14:paraId="36F61C78" w14:textId="2CF254CB" w:rsidR="0032160C" w:rsidRPr="00AF3AD8" w:rsidRDefault="005144EC" w:rsidP="00AF3AD8">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There is no apparent distinction between acts of terrorism and peaceful expression.</w:t>
      </w:r>
      <w:r w:rsidR="00F7044B">
        <w:rPr>
          <w:rFonts w:ascii="Times New Roman" w:hAnsi="Times New Roman" w:cs="Times New Roman"/>
          <w:sz w:val="24"/>
          <w:szCs w:val="24"/>
        </w:rPr>
        <w:t xml:space="preserve"> </w:t>
      </w:r>
      <w:r>
        <w:rPr>
          <w:rFonts w:ascii="Times New Roman" w:hAnsi="Times New Roman" w:cs="Times New Roman"/>
          <w:sz w:val="24"/>
          <w:szCs w:val="24"/>
        </w:rPr>
        <w:t xml:space="preserve">Application of the death penalty for vague political offenses fails to meet </w:t>
      </w:r>
      <w:r w:rsidR="007D2CD0">
        <w:rPr>
          <w:rFonts w:ascii="Times New Roman" w:hAnsi="Times New Roman" w:cs="Times New Roman"/>
          <w:sz w:val="24"/>
          <w:szCs w:val="24"/>
        </w:rPr>
        <w:t xml:space="preserve">even the most basic thresholds </w:t>
      </w:r>
      <w:r w:rsidR="00DE51A3">
        <w:rPr>
          <w:rFonts w:ascii="Times New Roman" w:hAnsi="Times New Roman" w:cs="Times New Roman"/>
          <w:sz w:val="24"/>
          <w:szCs w:val="24"/>
        </w:rPr>
        <w:t>of due process, and contradicts Vietnam’s own justifications for such a penalty.</w:t>
      </w:r>
      <w:r w:rsidR="00DE51A3">
        <w:rPr>
          <w:rStyle w:val="FootnoteReference"/>
          <w:rFonts w:ascii="Times New Roman" w:hAnsi="Times New Roman" w:cs="Times New Roman"/>
          <w:sz w:val="24"/>
          <w:szCs w:val="24"/>
        </w:rPr>
        <w:footnoteReference w:id="19"/>
      </w:r>
      <w:r w:rsidR="00F7044B">
        <w:rPr>
          <w:rFonts w:ascii="Times New Roman" w:hAnsi="Times New Roman" w:cs="Times New Roman"/>
          <w:sz w:val="24"/>
          <w:szCs w:val="24"/>
        </w:rPr>
        <w:t xml:space="preserve"> </w:t>
      </w:r>
    </w:p>
    <w:p w14:paraId="464157B9" w14:textId="0CC3B881" w:rsidR="0032160C" w:rsidRPr="00AF3AD8" w:rsidRDefault="0032160C" w:rsidP="00AF3AD8">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There have been multiple reports that Vietnam has in recent years committed arbitrary or unlawful killings, motivated by political reasons.</w:t>
      </w:r>
      <w:r w:rsidRPr="009739A1">
        <w:rPr>
          <w:rStyle w:val="FootnoteReference"/>
          <w:rFonts w:ascii="Times New Roman" w:hAnsi="Times New Roman" w:cs="Times New Roman"/>
          <w:sz w:val="24"/>
          <w:szCs w:val="24"/>
        </w:rPr>
        <w:footnoteReference w:id="20"/>
      </w:r>
      <w:r w:rsidRPr="009739A1">
        <w:rPr>
          <w:rFonts w:ascii="Times New Roman" w:hAnsi="Times New Roman" w:cs="Times New Roman"/>
          <w:sz w:val="24"/>
          <w:szCs w:val="24"/>
        </w:rPr>
        <w:t xml:space="preserve"> In such cases, the </w:t>
      </w:r>
      <w:r w:rsidR="00AF3AD8">
        <w:rPr>
          <w:rFonts w:ascii="Times New Roman" w:hAnsi="Times New Roman" w:cs="Times New Roman"/>
          <w:sz w:val="24"/>
          <w:szCs w:val="24"/>
        </w:rPr>
        <w:t xml:space="preserve">Government </w:t>
      </w:r>
      <w:r w:rsidRPr="009739A1">
        <w:rPr>
          <w:rFonts w:ascii="Times New Roman" w:hAnsi="Times New Roman" w:cs="Times New Roman"/>
          <w:sz w:val="24"/>
          <w:szCs w:val="24"/>
        </w:rPr>
        <w:t xml:space="preserve">of Vietnam has informed the families of the deceased that the cause of death was suicide, and at least one such family has reported harassment from the police, </w:t>
      </w:r>
      <w:r w:rsidRPr="00565828">
        <w:rPr>
          <w:rFonts w:ascii="Times New Roman" w:hAnsi="Times New Roman" w:cs="Times New Roman"/>
          <w:sz w:val="24"/>
          <w:szCs w:val="24"/>
        </w:rPr>
        <w:t>urging them to accept the government’s official version of events.</w:t>
      </w:r>
      <w:r w:rsidRPr="009739A1">
        <w:rPr>
          <w:rStyle w:val="FootnoteReference"/>
          <w:rFonts w:ascii="Times New Roman" w:hAnsi="Times New Roman" w:cs="Times New Roman"/>
          <w:sz w:val="24"/>
          <w:szCs w:val="24"/>
        </w:rPr>
        <w:footnoteReference w:id="21"/>
      </w:r>
      <w:r w:rsidRPr="009739A1">
        <w:rPr>
          <w:rFonts w:ascii="Times New Roman" w:hAnsi="Times New Roman" w:cs="Times New Roman"/>
          <w:sz w:val="24"/>
          <w:szCs w:val="24"/>
        </w:rPr>
        <w:t xml:space="preserve"> Such lack of </w:t>
      </w:r>
      <w:r w:rsidRPr="00565828">
        <w:rPr>
          <w:rFonts w:ascii="Times New Roman" w:hAnsi="Times New Roman" w:cs="Times New Roman"/>
          <w:sz w:val="24"/>
          <w:szCs w:val="24"/>
        </w:rPr>
        <w:t>transparency and information violates the rights of the victims’ children to information.</w:t>
      </w:r>
      <w:r w:rsidR="00F7044B">
        <w:rPr>
          <w:rFonts w:ascii="Times New Roman" w:hAnsi="Times New Roman" w:cs="Times New Roman"/>
          <w:sz w:val="24"/>
          <w:szCs w:val="24"/>
        </w:rPr>
        <w:t xml:space="preserve"> </w:t>
      </w:r>
    </w:p>
    <w:p w14:paraId="53CF1DB6" w14:textId="77777777" w:rsidR="0032160C" w:rsidRPr="00565828" w:rsidRDefault="0032160C" w:rsidP="0032160C">
      <w:pPr>
        <w:pStyle w:val="ListParagraph"/>
        <w:keepNext/>
        <w:numPr>
          <w:ilvl w:val="0"/>
          <w:numId w:val="1"/>
        </w:numPr>
        <w:spacing w:after="120" w:line="240" w:lineRule="auto"/>
        <w:contextualSpacing w:val="0"/>
        <w:jc w:val="both"/>
        <w:rPr>
          <w:rFonts w:ascii="Times New Roman" w:hAnsi="Times New Roman" w:cs="Times New Roman"/>
          <w:sz w:val="24"/>
          <w:szCs w:val="24"/>
        </w:rPr>
      </w:pPr>
      <w:bookmarkStart w:id="1" w:name="_Hlk32868723"/>
      <w:r w:rsidRPr="00565828">
        <w:rPr>
          <w:rFonts w:ascii="Times New Roman" w:hAnsi="Times New Roman" w:cs="Times New Roman"/>
          <w:b/>
          <w:sz w:val="24"/>
          <w:szCs w:val="24"/>
        </w:rPr>
        <w:t>Suggested questions:</w:t>
      </w:r>
    </w:p>
    <w:p w14:paraId="4BB3B039" w14:textId="77777777" w:rsidR="0032160C" w:rsidRPr="00FF19A7" w:rsidRDefault="0032160C" w:rsidP="00683F4B">
      <w:pPr>
        <w:pStyle w:val="ListParagraph"/>
        <w:numPr>
          <w:ilvl w:val="1"/>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What information does a child of a parent under sentence of death receive regarding the parent’s death sentence and the date of the parent’s execution?</w:t>
      </w:r>
    </w:p>
    <w:p w14:paraId="477C6422" w14:textId="77777777" w:rsidR="0032160C" w:rsidRDefault="0032160C" w:rsidP="0032160C">
      <w:pPr>
        <w:pStyle w:val="ListParagraph"/>
        <w:numPr>
          <w:ilvl w:val="1"/>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What mechanisms are in place to allow a child to have access to information regarding the status of a parent who is sentenced to death and when and where the parent’s execution will take place?</w:t>
      </w:r>
    </w:p>
    <w:p w14:paraId="0A1A35A3" w14:textId="4CA2D610" w:rsidR="0032160C" w:rsidRDefault="00763691" w:rsidP="0032160C">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Are there any special considerations given to communication of information regarding an inmate’s trial and execution when the individual sentenced to death is a parent</w:t>
      </w:r>
      <w:r w:rsidR="00AF3AD8">
        <w:rPr>
          <w:rFonts w:ascii="Times New Roman" w:hAnsi="Times New Roman" w:cs="Times New Roman"/>
          <w:sz w:val="24"/>
          <w:szCs w:val="24"/>
        </w:rPr>
        <w:t xml:space="preserve"> of a child under the age of 18</w:t>
      </w:r>
      <w:r>
        <w:rPr>
          <w:rFonts w:ascii="Times New Roman" w:hAnsi="Times New Roman" w:cs="Times New Roman"/>
          <w:sz w:val="24"/>
          <w:szCs w:val="24"/>
        </w:rPr>
        <w:t>?</w:t>
      </w:r>
    </w:p>
    <w:p w14:paraId="2A88540E" w14:textId="64C1D034" w:rsidR="00C6752E" w:rsidRPr="00565828" w:rsidRDefault="00C6752E" w:rsidP="0032160C">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Are children of </w:t>
      </w:r>
      <w:r w:rsidR="00AF3AD8">
        <w:rPr>
          <w:rFonts w:ascii="Times New Roman" w:hAnsi="Times New Roman" w:cs="Times New Roman"/>
          <w:sz w:val="24"/>
          <w:szCs w:val="24"/>
        </w:rPr>
        <w:t xml:space="preserve">people </w:t>
      </w:r>
      <w:r>
        <w:rPr>
          <w:rFonts w:ascii="Times New Roman" w:hAnsi="Times New Roman" w:cs="Times New Roman"/>
          <w:sz w:val="24"/>
          <w:szCs w:val="24"/>
        </w:rPr>
        <w:t>on death row</w:t>
      </w:r>
      <w:r w:rsidR="00AF3AD8">
        <w:rPr>
          <w:rFonts w:ascii="Times New Roman" w:hAnsi="Times New Roman" w:cs="Times New Roman"/>
          <w:sz w:val="24"/>
          <w:szCs w:val="24"/>
        </w:rPr>
        <w:t xml:space="preserve"> who have been convicted and sentenced based on terrorism- or national-security-related offenses</w:t>
      </w:r>
      <w:r>
        <w:rPr>
          <w:rFonts w:ascii="Times New Roman" w:hAnsi="Times New Roman" w:cs="Times New Roman"/>
          <w:sz w:val="24"/>
          <w:szCs w:val="24"/>
        </w:rPr>
        <w:t xml:space="preserve"> discriminated against based solely on their familial relationship to someone perceived to be a “threat against national security”?</w:t>
      </w:r>
    </w:p>
    <w:p w14:paraId="4B0D6C82" w14:textId="77777777" w:rsidR="0032160C" w:rsidRPr="00565828" w:rsidRDefault="0032160C" w:rsidP="0032160C">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b/>
          <w:sz w:val="24"/>
          <w:szCs w:val="24"/>
        </w:rPr>
        <w:t>Suggested recommendation:</w:t>
      </w:r>
    </w:p>
    <w:p w14:paraId="2FCB6728" w14:textId="41660236" w:rsidR="0032160C" w:rsidRPr="00AF3AD8" w:rsidRDefault="0032160C" w:rsidP="00AF3AD8">
      <w:pPr>
        <w:pStyle w:val="ListParagraph"/>
        <w:numPr>
          <w:ilvl w:val="1"/>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Ensure that a child whose parent has been sentenced to death has timely and complete access to information about the parent’s sentence and when it will be</w:t>
      </w:r>
      <w:r w:rsidR="00AF3AD8">
        <w:rPr>
          <w:rFonts w:ascii="Times New Roman" w:hAnsi="Times New Roman" w:cs="Times New Roman"/>
          <w:sz w:val="24"/>
          <w:szCs w:val="24"/>
        </w:rPr>
        <w:t xml:space="preserve"> </w:t>
      </w:r>
      <w:r w:rsidRPr="00AF3AD8">
        <w:rPr>
          <w:rFonts w:ascii="Times New Roman" w:hAnsi="Times New Roman" w:cs="Times New Roman"/>
          <w:sz w:val="24"/>
          <w:szCs w:val="24"/>
        </w:rPr>
        <w:t>carried out, unless such information is not in the best interests of the child.</w:t>
      </w:r>
    </w:p>
    <w:bookmarkEnd w:id="1"/>
    <w:p w14:paraId="29412A0C" w14:textId="159399F7" w:rsidR="00367997" w:rsidRPr="00565828" w:rsidRDefault="006A5F91"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565828">
        <w:rPr>
          <w:rFonts w:ascii="Times New Roman" w:hAnsi="Times New Roman" w:cs="Times New Roman"/>
          <w:b/>
          <w:sz w:val="24"/>
          <w:szCs w:val="24"/>
        </w:rPr>
        <w:t>Vietnam’s use of the death penalty violates the right of children to not be separated from parents who are sentenced to death or executed (Article 9)</w:t>
      </w:r>
      <w:r w:rsidR="00D22506">
        <w:rPr>
          <w:rFonts w:ascii="Times New Roman" w:hAnsi="Times New Roman" w:cs="Times New Roman"/>
          <w:b/>
          <w:sz w:val="24"/>
          <w:szCs w:val="24"/>
        </w:rPr>
        <w:t>.</w:t>
      </w:r>
      <w:r w:rsidRPr="00565828" w:rsidDel="006A5F91">
        <w:rPr>
          <w:rFonts w:ascii="Times New Roman" w:hAnsi="Times New Roman" w:cs="Times New Roman"/>
          <w:b/>
          <w:sz w:val="24"/>
          <w:szCs w:val="24"/>
        </w:rPr>
        <w:t xml:space="preserve"> </w:t>
      </w:r>
    </w:p>
    <w:p w14:paraId="6EB8C66B" w14:textId="5187BA70" w:rsidR="00FF29B4" w:rsidRPr="00AF3AD8" w:rsidRDefault="005759C1" w:rsidP="00AF3AD8">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 xml:space="preserve">Children have a right not to be separated from their parents. </w:t>
      </w:r>
      <w:r w:rsidR="00783859" w:rsidRPr="00565828">
        <w:rPr>
          <w:rFonts w:ascii="Times New Roman" w:hAnsi="Times New Roman" w:cs="Times New Roman"/>
          <w:sz w:val="24"/>
          <w:szCs w:val="24"/>
        </w:rPr>
        <w:t xml:space="preserve">Given the gravity of the </w:t>
      </w:r>
      <w:r w:rsidR="00D22506">
        <w:rPr>
          <w:rFonts w:ascii="Times New Roman" w:hAnsi="Times New Roman" w:cs="Times New Roman"/>
          <w:sz w:val="24"/>
          <w:szCs w:val="24"/>
        </w:rPr>
        <w:t>effect</w:t>
      </w:r>
      <w:r w:rsidR="00783859" w:rsidRPr="00565828">
        <w:rPr>
          <w:rFonts w:ascii="Times New Roman" w:hAnsi="Times New Roman" w:cs="Times New Roman"/>
          <w:sz w:val="24"/>
          <w:szCs w:val="24"/>
        </w:rPr>
        <w:t xml:space="preserve"> on the child</w:t>
      </w:r>
      <w:r w:rsidR="00C272A5" w:rsidRPr="00565828">
        <w:rPr>
          <w:rFonts w:ascii="Times New Roman" w:hAnsi="Times New Roman" w:cs="Times New Roman"/>
          <w:sz w:val="24"/>
          <w:szCs w:val="24"/>
        </w:rPr>
        <w:t>, such a separation should not occur unless it is done</w:t>
      </w:r>
      <w:r w:rsidRPr="00565828">
        <w:rPr>
          <w:rFonts w:ascii="Times New Roman" w:hAnsi="Times New Roman" w:cs="Times New Roman"/>
          <w:sz w:val="24"/>
          <w:szCs w:val="24"/>
        </w:rPr>
        <w:t xml:space="preserve"> </w:t>
      </w:r>
      <w:r w:rsidR="005902A0" w:rsidRPr="00565828">
        <w:rPr>
          <w:rFonts w:ascii="Times New Roman" w:hAnsi="Times New Roman" w:cs="Times New Roman"/>
          <w:sz w:val="24"/>
          <w:szCs w:val="24"/>
        </w:rPr>
        <w:t xml:space="preserve">in order to protect the </w:t>
      </w:r>
      <w:r w:rsidR="005902A0" w:rsidRPr="00565828">
        <w:rPr>
          <w:rFonts w:ascii="Times New Roman" w:hAnsi="Times New Roman" w:cs="Times New Roman"/>
          <w:sz w:val="24"/>
          <w:szCs w:val="24"/>
        </w:rPr>
        <w:lastRenderedPageBreak/>
        <w:t>child and to further what is in the child’s best interests</w:t>
      </w:r>
      <w:r w:rsidR="00783859" w:rsidRPr="00565828">
        <w:rPr>
          <w:rFonts w:ascii="Times New Roman" w:hAnsi="Times New Roman" w:cs="Times New Roman"/>
          <w:sz w:val="24"/>
          <w:szCs w:val="24"/>
        </w:rPr>
        <w:t>.</w:t>
      </w:r>
      <w:r w:rsidR="00C272A5" w:rsidRPr="009739A1">
        <w:rPr>
          <w:rStyle w:val="FootnoteReference"/>
          <w:rFonts w:ascii="Times New Roman" w:hAnsi="Times New Roman" w:cs="Times New Roman"/>
          <w:sz w:val="24"/>
          <w:szCs w:val="24"/>
        </w:rPr>
        <w:footnoteReference w:id="22"/>
      </w:r>
      <w:r w:rsidR="00783859" w:rsidRPr="009739A1">
        <w:rPr>
          <w:rFonts w:ascii="Times New Roman" w:hAnsi="Times New Roman" w:cs="Times New Roman"/>
          <w:sz w:val="24"/>
          <w:szCs w:val="24"/>
        </w:rPr>
        <w:t xml:space="preserve"> </w:t>
      </w:r>
      <w:r w:rsidR="00C272A5" w:rsidRPr="009739A1">
        <w:rPr>
          <w:rFonts w:ascii="Times New Roman" w:hAnsi="Times New Roman" w:cs="Times New Roman"/>
          <w:sz w:val="24"/>
          <w:szCs w:val="24"/>
        </w:rPr>
        <w:t>Further</w:t>
      </w:r>
      <w:r w:rsidR="00C272A5" w:rsidRPr="00565828">
        <w:rPr>
          <w:rFonts w:ascii="Times New Roman" w:hAnsi="Times New Roman" w:cs="Times New Roman"/>
          <w:sz w:val="24"/>
          <w:szCs w:val="24"/>
        </w:rPr>
        <w:t xml:space="preserve">more, </w:t>
      </w:r>
      <w:r w:rsidR="0056580A" w:rsidRPr="00565828">
        <w:rPr>
          <w:rFonts w:ascii="Times New Roman" w:hAnsi="Times New Roman" w:cs="Times New Roman"/>
          <w:sz w:val="24"/>
          <w:szCs w:val="24"/>
        </w:rPr>
        <w:t>when child</w:t>
      </w:r>
      <w:r w:rsidR="00683F4B">
        <w:rPr>
          <w:rFonts w:ascii="Times New Roman" w:hAnsi="Times New Roman" w:cs="Times New Roman"/>
          <w:sz w:val="24"/>
          <w:szCs w:val="24"/>
        </w:rPr>
        <w:t>ren are</w:t>
      </w:r>
      <w:r w:rsidR="00B96317" w:rsidRPr="00565828">
        <w:rPr>
          <w:rFonts w:ascii="Times New Roman" w:hAnsi="Times New Roman" w:cs="Times New Roman"/>
          <w:sz w:val="24"/>
          <w:szCs w:val="24"/>
        </w:rPr>
        <w:t xml:space="preserve"> </w:t>
      </w:r>
      <w:r w:rsidR="00D20820" w:rsidRPr="00565828">
        <w:rPr>
          <w:rFonts w:ascii="Times New Roman" w:hAnsi="Times New Roman" w:cs="Times New Roman"/>
          <w:sz w:val="24"/>
          <w:szCs w:val="24"/>
        </w:rPr>
        <w:t xml:space="preserve">deprived of one of </w:t>
      </w:r>
      <w:r w:rsidR="00683F4B">
        <w:rPr>
          <w:rFonts w:ascii="Times New Roman" w:hAnsi="Times New Roman" w:cs="Times New Roman"/>
          <w:sz w:val="24"/>
          <w:szCs w:val="24"/>
        </w:rPr>
        <w:t>their</w:t>
      </w:r>
      <w:r w:rsidR="00D20820" w:rsidRPr="00565828">
        <w:rPr>
          <w:rFonts w:ascii="Times New Roman" w:hAnsi="Times New Roman" w:cs="Times New Roman"/>
          <w:sz w:val="24"/>
          <w:szCs w:val="24"/>
        </w:rPr>
        <w:t xml:space="preserve"> parents or, even wo</w:t>
      </w:r>
      <w:r w:rsidR="00EE15AB" w:rsidRPr="00565828">
        <w:rPr>
          <w:rFonts w:ascii="Times New Roman" w:hAnsi="Times New Roman" w:cs="Times New Roman"/>
          <w:sz w:val="24"/>
          <w:szCs w:val="24"/>
        </w:rPr>
        <w:t>r</w:t>
      </w:r>
      <w:r w:rsidR="00D20820" w:rsidRPr="00565828">
        <w:rPr>
          <w:rFonts w:ascii="Times New Roman" w:hAnsi="Times New Roman" w:cs="Times New Roman"/>
          <w:sz w:val="24"/>
          <w:szCs w:val="24"/>
        </w:rPr>
        <w:t>se, orphaned as a result of the death penalty,</w:t>
      </w:r>
      <w:r w:rsidR="00375E20">
        <w:rPr>
          <w:rFonts w:ascii="Times New Roman" w:hAnsi="Times New Roman" w:cs="Times New Roman"/>
          <w:sz w:val="24"/>
          <w:szCs w:val="24"/>
        </w:rPr>
        <w:t xml:space="preserve"> </w:t>
      </w:r>
      <w:r w:rsidR="00683F4B">
        <w:rPr>
          <w:rFonts w:ascii="Times New Roman" w:hAnsi="Times New Roman" w:cs="Times New Roman"/>
          <w:sz w:val="24"/>
          <w:szCs w:val="24"/>
        </w:rPr>
        <w:t xml:space="preserve">such </w:t>
      </w:r>
      <w:r w:rsidR="00375E20">
        <w:rPr>
          <w:rFonts w:ascii="Times New Roman" w:hAnsi="Times New Roman" w:cs="Times New Roman"/>
          <w:sz w:val="24"/>
          <w:szCs w:val="24"/>
        </w:rPr>
        <w:t>child</w:t>
      </w:r>
      <w:r w:rsidR="00683F4B">
        <w:rPr>
          <w:rFonts w:ascii="Times New Roman" w:hAnsi="Times New Roman" w:cs="Times New Roman"/>
          <w:sz w:val="24"/>
          <w:szCs w:val="24"/>
        </w:rPr>
        <w:t>ren</w:t>
      </w:r>
      <w:r w:rsidR="00375E20">
        <w:rPr>
          <w:rFonts w:ascii="Times New Roman" w:hAnsi="Times New Roman" w:cs="Times New Roman"/>
          <w:sz w:val="24"/>
          <w:szCs w:val="24"/>
        </w:rPr>
        <w:t xml:space="preserve"> experience a permanent </w:t>
      </w:r>
      <w:r w:rsidR="00C0339B" w:rsidRPr="00565828">
        <w:rPr>
          <w:rFonts w:ascii="Times New Roman" w:hAnsi="Times New Roman" w:cs="Times New Roman"/>
          <w:sz w:val="24"/>
          <w:szCs w:val="24"/>
        </w:rPr>
        <w:t xml:space="preserve">deprivation of the </w:t>
      </w:r>
      <w:r w:rsidR="00375E20">
        <w:rPr>
          <w:rFonts w:ascii="Times New Roman" w:hAnsi="Times New Roman" w:cs="Times New Roman"/>
          <w:sz w:val="24"/>
          <w:szCs w:val="24"/>
        </w:rPr>
        <w:t xml:space="preserve">complete </w:t>
      </w:r>
      <w:r w:rsidR="00C0339B" w:rsidRPr="00565828">
        <w:rPr>
          <w:rFonts w:ascii="Times New Roman" w:hAnsi="Times New Roman" w:cs="Times New Roman"/>
          <w:sz w:val="24"/>
          <w:szCs w:val="24"/>
        </w:rPr>
        <w:t>family environment. “A less intrusive means of separating a child from a parent than killing the parent, imprisonment or, where possible, alternatives to detention, avoid the finality of an execution with its permanent removal of the parent from the child’s life.</w:t>
      </w:r>
      <w:r w:rsidR="0065547D" w:rsidRPr="00565828">
        <w:rPr>
          <w:rFonts w:ascii="Times New Roman" w:hAnsi="Times New Roman" w:cs="Times New Roman"/>
          <w:sz w:val="24"/>
          <w:szCs w:val="24"/>
        </w:rPr>
        <w:t>”</w:t>
      </w:r>
      <w:r w:rsidR="00375E20">
        <w:rPr>
          <w:rStyle w:val="FootnoteReference"/>
          <w:rFonts w:ascii="Times New Roman" w:hAnsi="Times New Roman" w:cs="Times New Roman"/>
          <w:sz w:val="24"/>
          <w:szCs w:val="24"/>
        </w:rPr>
        <w:footnoteReference w:id="23"/>
      </w:r>
    </w:p>
    <w:p w14:paraId="41A0DFEC" w14:textId="161C7E95" w:rsidR="00841492" w:rsidRDefault="00841492" w:rsidP="00AF3AD8">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only evidence of Vietnam’s compliance with a child’s right to non-separation is </w:t>
      </w:r>
      <w:r w:rsidR="00890598">
        <w:rPr>
          <w:rFonts w:ascii="Times New Roman" w:hAnsi="Times New Roman" w:cs="Times New Roman"/>
          <w:sz w:val="24"/>
          <w:szCs w:val="24"/>
        </w:rPr>
        <w:t xml:space="preserve">Vietnam </w:t>
      </w:r>
      <w:r>
        <w:rPr>
          <w:rFonts w:ascii="Times New Roman" w:hAnsi="Times New Roman" w:cs="Times New Roman"/>
          <w:sz w:val="24"/>
          <w:szCs w:val="24"/>
        </w:rPr>
        <w:t xml:space="preserve">Penal Code </w:t>
      </w:r>
      <w:r w:rsidR="00890598">
        <w:rPr>
          <w:rFonts w:ascii="Times New Roman" w:hAnsi="Times New Roman" w:cs="Times New Roman"/>
          <w:sz w:val="24"/>
          <w:szCs w:val="24"/>
        </w:rPr>
        <w:t xml:space="preserve">Article </w:t>
      </w:r>
      <w:r w:rsidR="009B44D2">
        <w:rPr>
          <w:rFonts w:ascii="Times New Roman" w:hAnsi="Times New Roman" w:cs="Times New Roman"/>
          <w:sz w:val="24"/>
          <w:szCs w:val="24"/>
        </w:rPr>
        <w:t>40</w:t>
      </w:r>
      <w:r>
        <w:rPr>
          <w:rFonts w:ascii="Times New Roman" w:hAnsi="Times New Roman" w:cs="Times New Roman"/>
          <w:sz w:val="24"/>
          <w:szCs w:val="24"/>
        </w:rPr>
        <w:t>.</w:t>
      </w:r>
      <w:r w:rsidR="00890598">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Capital punishment does not apply to </w:t>
      </w:r>
      <w:r w:rsidRPr="00841492">
        <w:rPr>
          <w:rFonts w:ascii="Times New Roman" w:hAnsi="Times New Roman" w:cs="Times New Roman"/>
          <w:sz w:val="24"/>
          <w:szCs w:val="24"/>
        </w:rPr>
        <w:t>pregnant women and women</w:t>
      </w:r>
      <w:r>
        <w:rPr>
          <w:rFonts w:ascii="Times New Roman" w:hAnsi="Times New Roman" w:cs="Times New Roman"/>
          <w:sz w:val="24"/>
          <w:szCs w:val="24"/>
        </w:rPr>
        <w:t xml:space="preserve"> </w:t>
      </w:r>
      <w:r w:rsidRPr="00F04084">
        <w:rPr>
          <w:rFonts w:ascii="Times New Roman" w:hAnsi="Times New Roman" w:cs="Times New Roman"/>
          <w:sz w:val="24"/>
          <w:szCs w:val="24"/>
        </w:rPr>
        <w:t>nursing children under 36 months old at the time of committing crimes or being tried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5"/>
      </w:r>
    </w:p>
    <w:p w14:paraId="53BB2DAF" w14:textId="77777777" w:rsidR="009739A1" w:rsidRPr="00533E22" w:rsidRDefault="009739A1" w:rsidP="009739A1">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533E22">
        <w:rPr>
          <w:rFonts w:ascii="Times New Roman" w:hAnsi="Times New Roman" w:cs="Times New Roman"/>
          <w:b/>
          <w:sz w:val="24"/>
          <w:szCs w:val="24"/>
        </w:rPr>
        <w:t>Suggested questions</w:t>
      </w:r>
      <w:r w:rsidRPr="00533E22">
        <w:rPr>
          <w:rFonts w:ascii="Times New Roman" w:hAnsi="Times New Roman" w:cs="Times New Roman"/>
          <w:sz w:val="24"/>
          <w:szCs w:val="24"/>
        </w:rPr>
        <w:t>:</w:t>
      </w:r>
    </w:p>
    <w:p w14:paraId="4ED48151" w14:textId="11F55DB6" w:rsidR="009739A1" w:rsidRPr="00533E22" w:rsidRDefault="009739A1" w:rsidP="009739A1">
      <w:pPr>
        <w:pStyle w:val="ListParagraph"/>
        <w:numPr>
          <w:ilvl w:val="1"/>
          <w:numId w:val="1"/>
        </w:numPr>
        <w:spacing w:after="120" w:line="240" w:lineRule="auto"/>
        <w:contextualSpacing w:val="0"/>
        <w:jc w:val="both"/>
        <w:rPr>
          <w:rFonts w:ascii="Times New Roman" w:hAnsi="Times New Roman" w:cs="Times New Roman"/>
          <w:sz w:val="24"/>
          <w:szCs w:val="24"/>
        </w:rPr>
      </w:pPr>
      <w:r w:rsidRPr="00E72853">
        <w:rPr>
          <w:rFonts w:ascii="Times New Roman" w:hAnsi="Times New Roman" w:cs="Times New Roman"/>
          <w:sz w:val="24"/>
          <w:szCs w:val="24"/>
        </w:rPr>
        <w:t xml:space="preserve">How many </w:t>
      </w:r>
      <w:r w:rsidR="00AF3AD8">
        <w:rPr>
          <w:rFonts w:ascii="Times New Roman" w:hAnsi="Times New Roman" w:cs="Times New Roman"/>
          <w:sz w:val="24"/>
          <w:szCs w:val="24"/>
        </w:rPr>
        <w:t>people</w:t>
      </w:r>
      <w:r>
        <w:rPr>
          <w:rFonts w:ascii="Times New Roman" w:hAnsi="Times New Roman" w:cs="Times New Roman"/>
          <w:sz w:val="24"/>
          <w:szCs w:val="24"/>
        </w:rPr>
        <w:t xml:space="preserve"> </w:t>
      </w:r>
      <w:r w:rsidR="00D22506">
        <w:rPr>
          <w:rFonts w:ascii="Times New Roman" w:hAnsi="Times New Roman" w:cs="Times New Roman"/>
          <w:sz w:val="24"/>
          <w:szCs w:val="24"/>
        </w:rPr>
        <w:t>currently under sentence of</w:t>
      </w:r>
      <w:r w:rsidRPr="00E72853">
        <w:rPr>
          <w:rFonts w:ascii="Times New Roman" w:hAnsi="Times New Roman" w:cs="Times New Roman"/>
          <w:sz w:val="24"/>
          <w:szCs w:val="24"/>
        </w:rPr>
        <w:t xml:space="preserve"> death in </w:t>
      </w:r>
      <w:r>
        <w:rPr>
          <w:rFonts w:ascii="Times New Roman" w:hAnsi="Times New Roman" w:cs="Times New Roman"/>
          <w:sz w:val="24"/>
          <w:szCs w:val="24"/>
        </w:rPr>
        <w:t>Vietnam</w:t>
      </w:r>
      <w:r w:rsidRPr="00E72853">
        <w:rPr>
          <w:rFonts w:ascii="Times New Roman" w:hAnsi="Times New Roman" w:cs="Times New Roman"/>
          <w:sz w:val="24"/>
          <w:szCs w:val="24"/>
        </w:rPr>
        <w:t xml:space="preserve"> have children</w:t>
      </w:r>
      <w:r w:rsidR="00AF3AD8">
        <w:rPr>
          <w:rFonts w:ascii="Times New Roman" w:hAnsi="Times New Roman" w:cs="Times New Roman"/>
          <w:sz w:val="24"/>
          <w:szCs w:val="24"/>
        </w:rPr>
        <w:t xml:space="preserve"> under the age of 18</w:t>
      </w:r>
      <w:r w:rsidRPr="00E72853">
        <w:rPr>
          <w:rFonts w:ascii="Times New Roman" w:hAnsi="Times New Roman" w:cs="Times New Roman"/>
          <w:sz w:val="24"/>
          <w:szCs w:val="24"/>
        </w:rPr>
        <w:t>?</w:t>
      </w:r>
    </w:p>
    <w:p w14:paraId="4971EC19" w14:textId="77777777" w:rsidR="009739A1" w:rsidRDefault="009739A1" w:rsidP="009739A1">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Are children of inmates sentenced to death allowed to see their parents?</w:t>
      </w:r>
      <w:r w:rsidRPr="009739A1">
        <w:rPr>
          <w:rFonts w:ascii="Times New Roman" w:hAnsi="Times New Roman" w:cs="Times New Roman"/>
          <w:sz w:val="24"/>
          <w:szCs w:val="24"/>
        </w:rPr>
        <w:t xml:space="preserve"> How </w:t>
      </w:r>
      <w:r>
        <w:rPr>
          <w:rFonts w:ascii="Times New Roman" w:hAnsi="Times New Roman" w:cs="Times New Roman"/>
          <w:sz w:val="24"/>
          <w:szCs w:val="24"/>
        </w:rPr>
        <w:t xml:space="preserve">long are such visits and how </w:t>
      </w:r>
      <w:r w:rsidRPr="009739A1">
        <w:rPr>
          <w:rFonts w:ascii="Times New Roman" w:hAnsi="Times New Roman" w:cs="Times New Roman"/>
          <w:sz w:val="24"/>
          <w:szCs w:val="24"/>
        </w:rPr>
        <w:t xml:space="preserve">frequently are </w:t>
      </w:r>
      <w:r>
        <w:rPr>
          <w:rFonts w:ascii="Times New Roman" w:hAnsi="Times New Roman" w:cs="Times New Roman"/>
          <w:sz w:val="24"/>
          <w:szCs w:val="24"/>
        </w:rPr>
        <w:t xml:space="preserve">such </w:t>
      </w:r>
      <w:r w:rsidRPr="009739A1">
        <w:rPr>
          <w:rFonts w:ascii="Times New Roman" w:hAnsi="Times New Roman" w:cs="Times New Roman"/>
          <w:sz w:val="24"/>
          <w:szCs w:val="24"/>
        </w:rPr>
        <w:t>visits allowed?</w:t>
      </w:r>
    </w:p>
    <w:p w14:paraId="327B5599" w14:textId="55228CCB" w:rsidR="009739A1" w:rsidRPr="003C5971" w:rsidRDefault="009739A1" w:rsidP="003C5971">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What conditions are placed upon inmates</w:t>
      </w:r>
      <w:r w:rsidR="00D22506">
        <w:rPr>
          <w:rFonts w:ascii="Times New Roman" w:hAnsi="Times New Roman" w:cs="Times New Roman"/>
          <w:sz w:val="24"/>
          <w:szCs w:val="24"/>
        </w:rPr>
        <w:t>’</w:t>
      </w:r>
      <w:r>
        <w:rPr>
          <w:rFonts w:ascii="Times New Roman" w:hAnsi="Times New Roman" w:cs="Times New Roman"/>
          <w:sz w:val="24"/>
          <w:szCs w:val="24"/>
        </w:rPr>
        <w:t xml:space="preserve"> ability to have visits with their children?</w:t>
      </w:r>
    </w:p>
    <w:p w14:paraId="408F923E" w14:textId="77777777" w:rsidR="00A47041" w:rsidRPr="00565828" w:rsidRDefault="00A47041"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9739A1">
        <w:rPr>
          <w:rFonts w:ascii="Times New Roman" w:hAnsi="Times New Roman" w:cs="Times New Roman"/>
          <w:b/>
          <w:sz w:val="24"/>
          <w:szCs w:val="24"/>
        </w:rPr>
        <w:t>Suggested recommendations</w:t>
      </w:r>
      <w:r w:rsidRPr="00565828">
        <w:rPr>
          <w:rFonts w:ascii="Times New Roman" w:hAnsi="Times New Roman" w:cs="Times New Roman"/>
          <w:sz w:val="24"/>
          <w:szCs w:val="24"/>
        </w:rPr>
        <w:t>:</w:t>
      </w:r>
    </w:p>
    <w:p w14:paraId="5EEA2F2F" w14:textId="1CEC99F2" w:rsidR="00A47041" w:rsidRPr="00565828" w:rsidRDefault="00E72853"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Place a moratorium on the use of the</w:t>
      </w:r>
      <w:r w:rsidRPr="00E72853">
        <w:rPr>
          <w:rFonts w:ascii="Times New Roman" w:hAnsi="Times New Roman" w:cs="Times New Roman"/>
          <w:sz w:val="24"/>
          <w:szCs w:val="24"/>
        </w:rPr>
        <w:t xml:space="preserve"> death penalty </w:t>
      </w:r>
      <w:r>
        <w:rPr>
          <w:rFonts w:ascii="Times New Roman" w:hAnsi="Times New Roman" w:cs="Times New Roman"/>
          <w:sz w:val="24"/>
          <w:szCs w:val="24"/>
        </w:rPr>
        <w:t xml:space="preserve">during criminal sentencing </w:t>
      </w:r>
      <w:r w:rsidRPr="00E72853">
        <w:rPr>
          <w:rFonts w:ascii="Times New Roman" w:hAnsi="Times New Roman" w:cs="Times New Roman"/>
          <w:sz w:val="24"/>
          <w:szCs w:val="24"/>
        </w:rPr>
        <w:t xml:space="preserve">with </w:t>
      </w:r>
      <w:r>
        <w:rPr>
          <w:rFonts w:ascii="Times New Roman" w:hAnsi="Times New Roman" w:cs="Times New Roman"/>
          <w:sz w:val="24"/>
          <w:szCs w:val="24"/>
        </w:rPr>
        <w:t xml:space="preserve">a goal </w:t>
      </w:r>
      <w:r w:rsidR="00D22506">
        <w:rPr>
          <w:rFonts w:ascii="Times New Roman" w:hAnsi="Times New Roman" w:cs="Times New Roman"/>
          <w:sz w:val="24"/>
          <w:szCs w:val="24"/>
        </w:rPr>
        <w:t>of</w:t>
      </w:r>
      <w:r>
        <w:rPr>
          <w:rFonts w:ascii="Times New Roman" w:hAnsi="Times New Roman" w:cs="Times New Roman"/>
          <w:sz w:val="24"/>
          <w:szCs w:val="24"/>
        </w:rPr>
        <w:t xml:space="preserve"> complete aboli</w:t>
      </w:r>
      <w:r w:rsidR="00D22506">
        <w:rPr>
          <w:rFonts w:ascii="Times New Roman" w:hAnsi="Times New Roman" w:cs="Times New Roman"/>
          <w:sz w:val="24"/>
          <w:szCs w:val="24"/>
        </w:rPr>
        <w:t>tion of</w:t>
      </w:r>
      <w:r>
        <w:rPr>
          <w:rFonts w:ascii="Times New Roman" w:hAnsi="Times New Roman" w:cs="Times New Roman"/>
          <w:sz w:val="24"/>
          <w:szCs w:val="24"/>
        </w:rPr>
        <w:t xml:space="preserve"> the death penalty</w:t>
      </w:r>
      <w:r w:rsidRPr="00E72853">
        <w:rPr>
          <w:rFonts w:ascii="Times New Roman" w:hAnsi="Times New Roman" w:cs="Times New Roman"/>
          <w:sz w:val="24"/>
          <w:szCs w:val="24"/>
        </w:rPr>
        <w:t xml:space="preserve"> and commute the sentences of all persons under sentence of death to a sentence that is consistent with international human rights standards.</w:t>
      </w:r>
    </w:p>
    <w:p w14:paraId="59211608" w14:textId="17F2C327" w:rsidR="00A47041" w:rsidRPr="00565828" w:rsidRDefault="006A5F91"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565828">
        <w:rPr>
          <w:rFonts w:ascii="Times New Roman" w:hAnsi="Times New Roman" w:cs="Times New Roman"/>
          <w:b/>
          <w:sz w:val="24"/>
          <w:szCs w:val="24"/>
        </w:rPr>
        <w:t>Vietnam’s use of the death penalty violates the right to health</w:t>
      </w:r>
      <w:r w:rsidR="008677D1">
        <w:rPr>
          <w:rFonts w:ascii="Times New Roman" w:hAnsi="Times New Roman" w:cs="Times New Roman"/>
          <w:b/>
          <w:sz w:val="24"/>
          <w:szCs w:val="24"/>
        </w:rPr>
        <w:t xml:space="preserve"> and safety</w:t>
      </w:r>
      <w:r w:rsidRPr="00565828">
        <w:rPr>
          <w:rFonts w:ascii="Times New Roman" w:hAnsi="Times New Roman" w:cs="Times New Roman"/>
          <w:b/>
          <w:sz w:val="24"/>
          <w:szCs w:val="24"/>
        </w:rPr>
        <w:t xml:space="preserve"> of children of parents sentenced to death or executed (Articles 3, 6, 24)</w:t>
      </w:r>
      <w:r w:rsidR="00D22506">
        <w:rPr>
          <w:rFonts w:ascii="Times New Roman" w:hAnsi="Times New Roman" w:cs="Times New Roman"/>
          <w:b/>
          <w:sz w:val="24"/>
          <w:szCs w:val="24"/>
        </w:rPr>
        <w:t>.</w:t>
      </w:r>
      <w:r w:rsidRPr="00565828" w:rsidDel="006A5F91">
        <w:rPr>
          <w:rFonts w:ascii="Times New Roman" w:hAnsi="Times New Roman" w:cs="Times New Roman"/>
          <w:b/>
          <w:sz w:val="24"/>
          <w:szCs w:val="24"/>
        </w:rPr>
        <w:t xml:space="preserve"> </w:t>
      </w:r>
    </w:p>
    <w:p w14:paraId="655729B0" w14:textId="17889EA6" w:rsidR="00A9673F" w:rsidRPr="00565828" w:rsidRDefault="00375E20"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When a </w:t>
      </w:r>
      <w:r w:rsidR="008C65B7">
        <w:rPr>
          <w:rFonts w:ascii="Times New Roman" w:hAnsi="Times New Roman" w:cs="Times New Roman"/>
          <w:sz w:val="24"/>
          <w:szCs w:val="24"/>
        </w:rPr>
        <w:t>child abruptly loses a parent as a result of the death penalty, t</w:t>
      </w:r>
      <w:r w:rsidRPr="001173A5">
        <w:rPr>
          <w:rFonts w:ascii="Times New Roman" w:hAnsi="Times New Roman" w:cs="Times New Roman"/>
          <w:sz w:val="24"/>
          <w:szCs w:val="24"/>
        </w:rPr>
        <w:t>he child is subjected to severe emotional trauma</w:t>
      </w:r>
      <w:r w:rsidR="00987014">
        <w:rPr>
          <w:rFonts w:ascii="Times New Roman" w:hAnsi="Times New Roman" w:cs="Times New Roman"/>
          <w:sz w:val="24"/>
          <w:szCs w:val="24"/>
        </w:rPr>
        <w:t>.</w:t>
      </w:r>
      <w:r w:rsidR="00987014">
        <w:rPr>
          <w:rStyle w:val="FootnoteReference"/>
          <w:rFonts w:ascii="Times New Roman" w:hAnsi="Times New Roman" w:cs="Times New Roman"/>
          <w:sz w:val="24"/>
          <w:szCs w:val="24"/>
        </w:rPr>
        <w:footnoteReference w:id="26"/>
      </w:r>
      <w:r w:rsidR="00987014">
        <w:rPr>
          <w:rFonts w:ascii="Times New Roman" w:hAnsi="Times New Roman" w:cs="Times New Roman"/>
          <w:sz w:val="24"/>
          <w:szCs w:val="24"/>
        </w:rPr>
        <w:t xml:space="preserve"> Studies show that this trauma often</w:t>
      </w:r>
      <w:r w:rsidR="008C65B7">
        <w:rPr>
          <w:rFonts w:ascii="Times New Roman" w:hAnsi="Times New Roman" w:cs="Times New Roman"/>
          <w:sz w:val="24"/>
          <w:szCs w:val="24"/>
        </w:rPr>
        <w:t xml:space="preserve"> lead</w:t>
      </w:r>
      <w:r w:rsidR="00987014">
        <w:rPr>
          <w:rFonts w:ascii="Times New Roman" w:hAnsi="Times New Roman" w:cs="Times New Roman"/>
          <w:sz w:val="24"/>
          <w:szCs w:val="24"/>
        </w:rPr>
        <w:t>s</w:t>
      </w:r>
      <w:r w:rsidR="008C65B7">
        <w:rPr>
          <w:rFonts w:ascii="Times New Roman" w:hAnsi="Times New Roman" w:cs="Times New Roman"/>
          <w:sz w:val="24"/>
          <w:szCs w:val="24"/>
        </w:rPr>
        <w:t xml:space="preserve"> to </w:t>
      </w:r>
      <w:r w:rsidR="00987014">
        <w:rPr>
          <w:rFonts w:ascii="Times New Roman" w:hAnsi="Times New Roman" w:cs="Times New Roman"/>
          <w:sz w:val="24"/>
          <w:szCs w:val="24"/>
        </w:rPr>
        <w:t>mental and physical health problems through the rest of the</w:t>
      </w:r>
      <w:r w:rsidR="00D22506">
        <w:rPr>
          <w:rFonts w:ascii="Times New Roman" w:hAnsi="Times New Roman" w:cs="Times New Roman"/>
          <w:sz w:val="24"/>
          <w:szCs w:val="24"/>
        </w:rPr>
        <w:t xml:space="preserve"> child’s</w:t>
      </w:r>
      <w:r w:rsidR="00987014">
        <w:rPr>
          <w:rFonts w:ascii="Times New Roman" w:hAnsi="Times New Roman" w:cs="Times New Roman"/>
          <w:sz w:val="24"/>
          <w:szCs w:val="24"/>
        </w:rPr>
        <w:t xml:space="preserve"> li</w:t>
      </w:r>
      <w:r w:rsidR="00D22506">
        <w:rPr>
          <w:rFonts w:ascii="Times New Roman" w:hAnsi="Times New Roman" w:cs="Times New Roman"/>
          <w:sz w:val="24"/>
          <w:szCs w:val="24"/>
        </w:rPr>
        <w:t>fe</w:t>
      </w:r>
      <w:r w:rsidR="008C65B7">
        <w:rPr>
          <w:rFonts w:ascii="Times New Roman" w:hAnsi="Times New Roman" w:cs="Times New Roman"/>
          <w:sz w:val="24"/>
          <w:szCs w:val="24"/>
        </w:rPr>
        <w:t>.</w:t>
      </w:r>
      <w:r w:rsidR="0059705B">
        <w:rPr>
          <w:rStyle w:val="FootnoteReference"/>
          <w:rFonts w:ascii="Times New Roman" w:hAnsi="Times New Roman" w:cs="Times New Roman"/>
          <w:sz w:val="24"/>
          <w:szCs w:val="24"/>
        </w:rPr>
        <w:footnoteReference w:id="27"/>
      </w:r>
      <w:r w:rsidR="008C65B7">
        <w:rPr>
          <w:rFonts w:ascii="Times New Roman" w:hAnsi="Times New Roman" w:cs="Times New Roman"/>
          <w:sz w:val="24"/>
          <w:szCs w:val="24"/>
        </w:rPr>
        <w:t xml:space="preserve"> </w:t>
      </w:r>
      <w:r w:rsidR="00D22506">
        <w:rPr>
          <w:rFonts w:ascii="Times New Roman" w:hAnsi="Times New Roman" w:cs="Times New Roman"/>
          <w:sz w:val="24"/>
          <w:szCs w:val="24"/>
        </w:rPr>
        <w:t xml:space="preserve">The effects threaten </w:t>
      </w:r>
      <w:r w:rsidR="008C65B7">
        <w:rPr>
          <w:rFonts w:ascii="Times New Roman" w:hAnsi="Times New Roman" w:cs="Times New Roman"/>
          <w:sz w:val="24"/>
          <w:szCs w:val="24"/>
        </w:rPr>
        <w:t>the child’s material, physical, educational, and mental health well</w:t>
      </w:r>
      <w:r w:rsidR="00987014">
        <w:rPr>
          <w:rFonts w:ascii="Times New Roman" w:hAnsi="Times New Roman" w:cs="Times New Roman"/>
          <w:sz w:val="24"/>
          <w:szCs w:val="24"/>
        </w:rPr>
        <w:t>-</w:t>
      </w:r>
      <w:r w:rsidR="008C65B7">
        <w:rPr>
          <w:rFonts w:ascii="Times New Roman" w:hAnsi="Times New Roman" w:cs="Times New Roman"/>
          <w:sz w:val="24"/>
          <w:szCs w:val="24"/>
        </w:rPr>
        <w:t>being.</w:t>
      </w:r>
      <w:r w:rsidR="00B37A17">
        <w:rPr>
          <w:rStyle w:val="FootnoteReference"/>
          <w:rFonts w:ascii="Times New Roman" w:hAnsi="Times New Roman" w:cs="Times New Roman"/>
          <w:sz w:val="24"/>
          <w:szCs w:val="24"/>
        </w:rPr>
        <w:footnoteReference w:id="28"/>
      </w:r>
      <w:r w:rsidR="008C65B7">
        <w:rPr>
          <w:rFonts w:ascii="Times New Roman" w:hAnsi="Times New Roman" w:cs="Times New Roman"/>
          <w:sz w:val="24"/>
          <w:szCs w:val="24"/>
        </w:rPr>
        <w:t xml:space="preserve"> </w:t>
      </w:r>
      <w:r w:rsidR="00B37A17">
        <w:rPr>
          <w:rFonts w:ascii="Times New Roman" w:hAnsi="Times New Roman" w:cs="Times New Roman"/>
          <w:sz w:val="24"/>
          <w:szCs w:val="24"/>
        </w:rPr>
        <w:t xml:space="preserve">In addition, children of parents in prison or of executed parents often face discrimination and shame as a result of the parent’s conviction and sentencing. This discrimination can lead to additional </w:t>
      </w:r>
      <w:r w:rsidR="00B37A17">
        <w:rPr>
          <w:rFonts w:ascii="Times New Roman" w:hAnsi="Times New Roman" w:cs="Times New Roman"/>
          <w:sz w:val="24"/>
          <w:szCs w:val="24"/>
        </w:rPr>
        <w:lastRenderedPageBreak/>
        <w:t>emotional trauma and can</w:t>
      </w:r>
      <w:r w:rsidR="00795846">
        <w:rPr>
          <w:rFonts w:ascii="Times New Roman" w:hAnsi="Times New Roman" w:cs="Times New Roman"/>
          <w:sz w:val="24"/>
          <w:szCs w:val="24"/>
        </w:rPr>
        <w:t xml:space="preserve"> threaten the</w:t>
      </w:r>
      <w:r w:rsidR="00D22506">
        <w:rPr>
          <w:rFonts w:ascii="Times New Roman" w:hAnsi="Times New Roman" w:cs="Times New Roman"/>
          <w:sz w:val="24"/>
          <w:szCs w:val="24"/>
        </w:rPr>
        <w:t xml:space="preserve"> child’s</w:t>
      </w:r>
      <w:r w:rsidR="00795846">
        <w:rPr>
          <w:rFonts w:ascii="Times New Roman" w:hAnsi="Times New Roman" w:cs="Times New Roman"/>
          <w:sz w:val="24"/>
          <w:szCs w:val="24"/>
        </w:rPr>
        <w:t xml:space="preserve"> physical health as a result of </w:t>
      </w:r>
      <w:r w:rsidR="00B37A17">
        <w:rPr>
          <w:rFonts w:ascii="Times New Roman" w:hAnsi="Times New Roman" w:cs="Times New Roman"/>
          <w:sz w:val="24"/>
          <w:szCs w:val="24"/>
        </w:rPr>
        <w:t>violence from the community.</w:t>
      </w:r>
      <w:r w:rsidR="00795846">
        <w:rPr>
          <w:rStyle w:val="FootnoteReference"/>
          <w:rFonts w:ascii="Times New Roman" w:hAnsi="Times New Roman" w:cs="Times New Roman"/>
          <w:sz w:val="24"/>
          <w:szCs w:val="24"/>
        </w:rPr>
        <w:footnoteReference w:id="29"/>
      </w:r>
    </w:p>
    <w:p w14:paraId="5BE73DA5" w14:textId="6F3B0F5B" w:rsidR="00FF29B4" w:rsidRPr="00565828" w:rsidRDefault="00375E20" w:rsidP="003C5971">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sidDel="00375E20">
        <w:rPr>
          <w:rFonts w:ascii="Times New Roman" w:hAnsi="Times New Roman" w:cs="Times New Roman"/>
          <w:sz w:val="24"/>
          <w:szCs w:val="24"/>
        </w:rPr>
        <w:t xml:space="preserve"> </w:t>
      </w:r>
      <w:r w:rsidR="00195D31">
        <w:rPr>
          <w:rFonts w:ascii="Times New Roman" w:hAnsi="Times New Roman" w:cs="Times New Roman"/>
          <w:sz w:val="24"/>
          <w:szCs w:val="24"/>
        </w:rPr>
        <w:t xml:space="preserve">As a result of </w:t>
      </w:r>
      <w:r w:rsidR="00195D31" w:rsidRPr="00195D31">
        <w:rPr>
          <w:rFonts w:ascii="Times New Roman" w:hAnsi="Times New Roman" w:cs="Times New Roman"/>
          <w:sz w:val="24"/>
          <w:szCs w:val="24"/>
        </w:rPr>
        <w:t xml:space="preserve">Vietnam’s </w:t>
      </w:r>
      <w:r w:rsidR="00195D31">
        <w:rPr>
          <w:rFonts w:ascii="Times New Roman" w:hAnsi="Times New Roman" w:cs="Times New Roman"/>
          <w:sz w:val="24"/>
          <w:szCs w:val="24"/>
        </w:rPr>
        <w:t>use of the death penalty, many children become homeless after one or more of their parents are sentence</w:t>
      </w:r>
      <w:r w:rsidR="00A2239C">
        <w:rPr>
          <w:rFonts w:ascii="Times New Roman" w:hAnsi="Times New Roman" w:cs="Times New Roman"/>
          <w:sz w:val="24"/>
          <w:szCs w:val="24"/>
        </w:rPr>
        <w:t>d</w:t>
      </w:r>
      <w:r w:rsidR="00195D31">
        <w:rPr>
          <w:rFonts w:ascii="Times New Roman" w:hAnsi="Times New Roman" w:cs="Times New Roman"/>
          <w:sz w:val="24"/>
          <w:szCs w:val="24"/>
        </w:rPr>
        <w:t xml:space="preserve"> to death.</w:t>
      </w:r>
      <w:r w:rsidR="00195D31">
        <w:rPr>
          <w:rStyle w:val="FootnoteReference"/>
          <w:rFonts w:ascii="Times New Roman" w:hAnsi="Times New Roman" w:cs="Times New Roman"/>
          <w:sz w:val="24"/>
          <w:szCs w:val="24"/>
        </w:rPr>
        <w:footnoteReference w:id="30"/>
      </w:r>
      <w:bookmarkStart w:id="2" w:name="_Hlk32868100"/>
    </w:p>
    <w:p w14:paraId="5134D4AF" w14:textId="5878D108" w:rsidR="00A9673F" w:rsidRPr="00565828" w:rsidRDefault="00A9673F"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b/>
          <w:sz w:val="24"/>
          <w:szCs w:val="24"/>
        </w:rPr>
        <w:t>Suggested questions</w:t>
      </w:r>
      <w:r w:rsidR="00D22506">
        <w:rPr>
          <w:rFonts w:ascii="Times New Roman" w:hAnsi="Times New Roman" w:cs="Times New Roman"/>
          <w:b/>
          <w:sz w:val="24"/>
          <w:szCs w:val="24"/>
        </w:rPr>
        <w:t>:</w:t>
      </w:r>
      <w:r w:rsidRPr="00565828">
        <w:rPr>
          <w:rFonts w:ascii="Times New Roman" w:hAnsi="Times New Roman" w:cs="Times New Roman"/>
          <w:sz w:val="24"/>
          <w:szCs w:val="24"/>
        </w:rPr>
        <w:t xml:space="preserve"> </w:t>
      </w:r>
    </w:p>
    <w:p w14:paraId="72D00D12" w14:textId="0B3056A6" w:rsidR="00A9673F" w:rsidRPr="00565828" w:rsidRDefault="00B37A17"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B37A17">
        <w:rPr>
          <w:rFonts w:ascii="Times New Roman" w:hAnsi="Times New Roman" w:cs="Times New Roman"/>
          <w:sz w:val="24"/>
          <w:szCs w:val="24"/>
        </w:rPr>
        <w:t>What types of support are available</w:t>
      </w:r>
      <w:r w:rsidR="00D22506">
        <w:rPr>
          <w:rFonts w:ascii="Times New Roman" w:hAnsi="Times New Roman" w:cs="Times New Roman"/>
          <w:sz w:val="24"/>
          <w:szCs w:val="24"/>
        </w:rPr>
        <w:t xml:space="preserve"> to</w:t>
      </w:r>
      <w:r w:rsidRPr="00B37A17">
        <w:rPr>
          <w:rFonts w:ascii="Times New Roman" w:hAnsi="Times New Roman" w:cs="Times New Roman"/>
          <w:sz w:val="24"/>
          <w:szCs w:val="24"/>
        </w:rPr>
        <w:t xml:space="preserve"> and provided for children of parents sentenced to death? How many children receive such support?</w:t>
      </w:r>
    </w:p>
    <w:bookmarkEnd w:id="2"/>
    <w:p w14:paraId="32926107" w14:textId="77777777" w:rsidR="00A47041" w:rsidRDefault="001E6EDA"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1E6EDA">
        <w:rPr>
          <w:rFonts w:ascii="Times New Roman" w:hAnsi="Times New Roman" w:cs="Times New Roman"/>
          <w:sz w:val="24"/>
          <w:szCs w:val="24"/>
        </w:rPr>
        <w:t>What measures are in place to ensure that children of parents sentenced to death do not face discrimination in any sphere of life?</w:t>
      </w:r>
    </w:p>
    <w:p w14:paraId="34A11C31" w14:textId="77777777" w:rsidR="00703582" w:rsidRDefault="00703582"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How many children experience homelessness after one or both of their parents are sentenced to death?</w:t>
      </w:r>
    </w:p>
    <w:p w14:paraId="23C344B1" w14:textId="77777777" w:rsidR="001E6EDA" w:rsidRPr="001173A5" w:rsidRDefault="001E6EDA" w:rsidP="001E6EDA">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1173A5">
        <w:rPr>
          <w:rFonts w:ascii="Times New Roman" w:hAnsi="Times New Roman" w:cs="Times New Roman"/>
          <w:b/>
          <w:sz w:val="24"/>
          <w:szCs w:val="24"/>
        </w:rPr>
        <w:t>Suggested recommendations</w:t>
      </w:r>
      <w:r w:rsidRPr="001173A5">
        <w:rPr>
          <w:rFonts w:ascii="Times New Roman" w:hAnsi="Times New Roman" w:cs="Times New Roman"/>
          <w:sz w:val="24"/>
          <w:szCs w:val="24"/>
        </w:rPr>
        <w:t>:</w:t>
      </w:r>
    </w:p>
    <w:p w14:paraId="152EF952" w14:textId="1216A14B" w:rsidR="00195D31" w:rsidRDefault="00195D31" w:rsidP="001E6EDA">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Place a moratorium on the use of the</w:t>
      </w:r>
      <w:r w:rsidRPr="00E72853">
        <w:rPr>
          <w:rFonts w:ascii="Times New Roman" w:hAnsi="Times New Roman" w:cs="Times New Roman"/>
          <w:sz w:val="24"/>
          <w:szCs w:val="24"/>
        </w:rPr>
        <w:t xml:space="preserve"> death penalty </w:t>
      </w:r>
      <w:r>
        <w:rPr>
          <w:rFonts w:ascii="Times New Roman" w:hAnsi="Times New Roman" w:cs="Times New Roman"/>
          <w:sz w:val="24"/>
          <w:szCs w:val="24"/>
        </w:rPr>
        <w:t xml:space="preserve">during criminal sentencing </w:t>
      </w:r>
      <w:r w:rsidRPr="00E72853">
        <w:rPr>
          <w:rFonts w:ascii="Times New Roman" w:hAnsi="Times New Roman" w:cs="Times New Roman"/>
          <w:sz w:val="24"/>
          <w:szCs w:val="24"/>
        </w:rPr>
        <w:t xml:space="preserve">with </w:t>
      </w:r>
      <w:r>
        <w:rPr>
          <w:rFonts w:ascii="Times New Roman" w:hAnsi="Times New Roman" w:cs="Times New Roman"/>
          <w:sz w:val="24"/>
          <w:szCs w:val="24"/>
        </w:rPr>
        <w:t xml:space="preserve">a goal </w:t>
      </w:r>
      <w:r w:rsidR="00D22506">
        <w:rPr>
          <w:rFonts w:ascii="Times New Roman" w:hAnsi="Times New Roman" w:cs="Times New Roman"/>
          <w:sz w:val="24"/>
          <w:szCs w:val="24"/>
        </w:rPr>
        <w:t>of</w:t>
      </w:r>
      <w:r>
        <w:rPr>
          <w:rFonts w:ascii="Times New Roman" w:hAnsi="Times New Roman" w:cs="Times New Roman"/>
          <w:sz w:val="24"/>
          <w:szCs w:val="24"/>
        </w:rPr>
        <w:t xml:space="preserve"> completely abolish</w:t>
      </w:r>
      <w:r w:rsidR="00A2239C">
        <w:rPr>
          <w:rFonts w:ascii="Times New Roman" w:hAnsi="Times New Roman" w:cs="Times New Roman"/>
          <w:sz w:val="24"/>
          <w:szCs w:val="24"/>
        </w:rPr>
        <w:t>ing</w:t>
      </w:r>
      <w:r>
        <w:rPr>
          <w:rFonts w:ascii="Times New Roman" w:hAnsi="Times New Roman" w:cs="Times New Roman"/>
          <w:sz w:val="24"/>
          <w:szCs w:val="24"/>
        </w:rPr>
        <w:t xml:space="preserve"> the death penalty</w:t>
      </w:r>
      <w:r w:rsidR="00683F4B">
        <w:rPr>
          <w:rFonts w:ascii="Times New Roman" w:hAnsi="Times New Roman" w:cs="Times New Roman"/>
          <w:sz w:val="24"/>
          <w:szCs w:val="24"/>
        </w:rPr>
        <w:t xml:space="preserve"> </w:t>
      </w:r>
      <w:r w:rsidRPr="00E72853">
        <w:rPr>
          <w:rFonts w:ascii="Times New Roman" w:hAnsi="Times New Roman" w:cs="Times New Roman"/>
          <w:sz w:val="24"/>
          <w:szCs w:val="24"/>
        </w:rPr>
        <w:t>and commute the sentences of all persons under sentence of death to a sentence that is consistent with international human rights standards.</w:t>
      </w:r>
    </w:p>
    <w:p w14:paraId="461F690C" w14:textId="14521267" w:rsidR="001E6EDA" w:rsidRPr="001173A5" w:rsidRDefault="001E6EDA" w:rsidP="001E6EDA">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Put policies in place to e</w:t>
      </w:r>
      <w:r w:rsidRPr="001E6EDA">
        <w:rPr>
          <w:rFonts w:ascii="Times New Roman" w:hAnsi="Times New Roman" w:cs="Times New Roman"/>
          <w:sz w:val="24"/>
          <w:szCs w:val="24"/>
        </w:rPr>
        <w:t xml:space="preserve">nsure that </w:t>
      </w:r>
      <w:r>
        <w:rPr>
          <w:rFonts w:ascii="Times New Roman" w:hAnsi="Times New Roman" w:cs="Times New Roman"/>
          <w:sz w:val="24"/>
          <w:szCs w:val="24"/>
        </w:rPr>
        <w:t>ongoing emotional, physical, and education</w:t>
      </w:r>
      <w:r w:rsidR="00D22506">
        <w:rPr>
          <w:rFonts w:ascii="Times New Roman" w:hAnsi="Times New Roman" w:cs="Times New Roman"/>
          <w:sz w:val="24"/>
          <w:szCs w:val="24"/>
        </w:rPr>
        <w:t>al</w:t>
      </w:r>
      <w:r>
        <w:rPr>
          <w:rFonts w:ascii="Times New Roman" w:hAnsi="Times New Roman" w:cs="Times New Roman"/>
          <w:sz w:val="24"/>
          <w:szCs w:val="24"/>
        </w:rPr>
        <w:t xml:space="preserve"> support</w:t>
      </w:r>
      <w:r w:rsidRPr="001E6EDA">
        <w:rPr>
          <w:rFonts w:ascii="Times New Roman" w:hAnsi="Times New Roman" w:cs="Times New Roman"/>
          <w:sz w:val="24"/>
          <w:szCs w:val="24"/>
        </w:rPr>
        <w:t xml:space="preserve"> </w:t>
      </w:r>
      <w:r>
        <w:rPr>
          <w:rFonts w:ascii="Times New Roman" w:hAnsi="Times New Roman" w:cs="Times New Roman"/>
          <w:sz w:val="24"/>
          <w:szCs w:val="24"/>
        </w:rPr>
        <w:t xml:space="preserve">is made available to </w:t>
      </w:r>
      <w:r w:rsidRPr="001E6EDA">
        <w:rPr>
          <w:rFonts w:ascii="Times New Roman" w:hAnsi="Times New Roman" w:cs="Times New Roman"/>
          <w:sz w:val="24"/>
          <w:szCs w:val="24"/>
        </w:rPr>
        <w:t xml:space="preserve">all children </w:t>
      </w:r>
      <w:r w:rsidR="00D22506">
        <w:rPr>
          <w:rFonts w:ascii="Times New Roman" w:hAnsi="Times New Roman" w:cs="Times New Roman"/>
          <w:sz w:val="24"/>
          <w:szCs w:val="24"/>
        </w:rPr>
        <w:t>of</w:t>
      </w:r>
      <w:r>
        <w:rPr>
          <w:rFonts w:ascii="Times New Roman" w:hAnsi="Times New Roman" w:cs="Times New Roman"/>
          <w:sz w:val="24"/>
          <w:szCs w:val="24"/>
        </w:rPr>
        <w:t xml:space="preserve"> parents who </w:t>
      </w:r>
      <w:r w:rsidR="00D22506">
        <w:rPr>
          <w:rFonts w:ascii="Times New Roman" w:hAnsi="Times New Roman" w:cs="Times New Roman"/>
          <w:sz w:val="24"/>
          <w:szCs w:val="24"/>
        </w:rPr>
        <w:t xml:space="preserve">are </w:t>
      </w:r>
      <w:r w:rsidRPr="001E6EDA">
        <w:rPr>
          <w:rFonts w:ascii="Times New Roman" w:hAnsi="Times New Roman" w:cs="Times New Roman"/>
          <w:sz w:val="24"/>
          <w:szCs w:val="24"/>
        </w:rPr>
        <w:t>sentenced to death</w:t>
      </w:r>
      <w:r w:rsidR="00D22506">
        <w:rPr>
          <w:rFonts w:ascii="Times New Roman" w:hAnsi="Times New Roman" w:cs="Times New Roman"/>
          <w:sz w:val="24"/>
          <w:szCs w:val="24"/>
        </w:rPr>
        <w:t xml:space="preserve"> or who have been executed</w:t>
      </w:r>
      <w:r>
        <w:rPr>
          <w:rFonts w:ascii="Times New Roman" w:hAnsi="Times New Roman" w:cs="Times New Roman"/>
          <w:sz w:val="24"/>
          <w:szCs w:val="24"/>
        </w:rPr>
        <w:t xml:space="preserve">. </w:t>
      </w:r>
    </w:p>
    <w:p w14:paraId="3E0DDC48" w14:textId="77777777" w:rsidR="001E6EDA" w:rsidRPr="001173A5" w:rsidRDefault="001E6EDA" w:rsidP="001E6EDA">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Implement training</w:t>
      </w:r>
      <w:r w:rsidR="00195D31">
        <w:rPr>
          <w:rFonts w:ascii="Times New Roman" w:hAnsi="Times New Roman" w:cs="Times New Roman"/>
          <w:sz w:val="24"/>
          <w:szCs w:val="24"/>
        </w:rPr>
        <w:t xml:space="preserve"> for professionals</w:t>
      </w:r>
      <w:r>
        <w:rPr>
          <w:rFonts w:ascii="Times New Roman" w:hAnsi="Times New Roman" w:cs="Times New Roman"/>
          <w:sz w:val="24"/>
          <w:szCs w:val="24"/>
        </w:rPr>
        <w:t xml:space="preserve"> in the health care system to ensure that </w:t>
      </w:r>
      <w:r w:rsidR="00195D31">
        <w:rPr>
          <w:rFonts w:ascii="Times New Roman" w:hAnsi="Times New Roman" w:cs="Times New Roman"/>
          <w:sz w:val="24"/>
          <w:szCs w:val="24"/>
        </w:rPr>
        <w:t>the system is</w:t>
      </w:r>
      <w:r>
        <w:rPr>
          <w:rFonts w:ascii="Times New Roman" w:hAnsi="Times New Roman" w:cs="Times New Roman"/>
          <w:sz w:val="24"/>
          <w:szCs w:val="24"/>
        </w:rPr>
        <w:t xml:space="preserve"> equipped to provide the treatment that children with parents who were</w:t>
      </w:r>
      <w:r w:rsidRPr="001E6EDA">
        <w:rPr>
          <w:rFonts w:ascii="Times New Roman" w:hAnsi="Times New Roman" w:cs="Times New Roman"/>
          <w:sz w:val="24"/>
          <w:szCs w:val="24"/>
        </w:rPr>
        <w:t xml:space="preserve"> sentenced to death</w:t>
      </w:r>
      <w:r w:rsidR="00195D31">
        <w:rPr>
          <w:rFonts w:ascii="Times New Roman" w:hAnsi="Times New Roman" w:cs="Times New Roman"/>
          <w:sz w:val="24"/>
          <w:szCs w:val="24"/>
        </w:rPr>
        <w:t xml:space="preserve"> need to thrive</w:t>
      </w:r>
      <w:r>
        <w:rPr>
          <w:rFonts w:ascii="Times New Roman" w:hAnsi="Times New Roman" w:cs="Times New Roman"/>
          <w:sz w:val="24"/>
          <w:szCs w:val="24"/>
        </w:rPr>
        <w:t>.</w:t>
      </w:r>
    </w:p>
    <w:p w14:paraId="34C897B7" w14:textId="1EFA4F92" w:rsidR="004647C9" w:rsidRPr="001173A5" w:rsidRDefault="00195D31" w:rsidP="001E6EDA">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Implement training for professionals in the education system to ensure that all schools are equipped to provide </w:t>
      </w:r>
      <w:r w:rsidR="00D22506">
        <w:rPr>
          <w:rFonts w:ascii="Times New Roman" w:hAnsi="Times New Roman" w:cs="Times New Roman"/>
          <w:sz w:val="24"/>
          <w:szCs w:val="24"/>
        </w:rPr>
        <w:t xml:space="preserve">for the educational needs of </w:t>
      </w:r>
      <w:r>
        <w:rPr>
          <w:rFonts w:ascii="Times New Roman" w:hAnsi="Times New Roman" w:cs="Times New Roman"/>
          <w:sz w:val="24"/>
          <w:szCs w:val="24"/>
        </w:rPr>
        <w:t xml:space="preserve">children </w:t>
      </w:r>
      <w:r w:rsidR="00D22506">
        <w:rPr>
          <w:rFonts w:ascii="Times New Roman" w:hAnsi="Times New Roman" w:cs="Times New Roman"/>
          <w:sz w:val="24"/>
          <w:szCs w:val="24"/>
        </w:rPr>
        <w:t>of</w:t>
      </w:r>
      <w:r>
        <w:rPr>
          <w:rFonts w:ascii="Times New Roman" w:hAnsi="Times New Roman" w:cs="Times New Roman"/>
          <w:sz w:val="24"/>
          <w:szCs w:val="24"/>
        </w:rPr>
        <w:t xml:space="preserve"> parents who </w:t>
      </w:r>
      <w:r w:rsidR="00D22506">
        <w:rPr>
          <w:rFonts w:ascii="Times New Roman" w:hAnsi="Times New Roman" w:cs="Times New Roman"/>
          <w:sz w:val="24"/>
          <w:szCs w:val="24"/>
        </w:rPr>
        <w:t>a</w:t>
      </w:r>
      <w:r>
        <w:rPr>
          <w:rFonts w:ascii="Times New Roman" w:hAnsi="Times New Roman" w:cs="Times New Roman"/>
          <w:sz w:val="24"/>
          <w:szCs w:val="24"/>
        </w:rPr>
        <w:t>re</w:t>
      </w:r>
      <w:r w:rsidRPr="001E6EDA">
        <w:rPr>
          <w:rFonts w:ascii="Times New Roman" w:hAnsi="Times New Roman" w:cs="Times New Roman"/>
          <w:sz w:val="24"/>
          <w:szCs w:val="24"/>
        </w:rPr>
        <w:t xml:space="preserve"> sentenced to death</w:t>
      </w:r>
      <w:r w:rsidR="00D22506">
        <w:rPr>
          <w:rFonts w:ascii="Times New Roman" w:hAnsi="Times New Roman" w:cs="Times New Roman"/>
          <w:sz w:val="24"/>
          <w:szCs w:val="24"/>
        </w:rPr>
        <w:t xml:space="preserve"> or executed</w:t>
      </w:r>
      <w:r>
        <w:rPr>
          <w:rFonts w:ascii="Times New Roman" w:hAnsi="Times New Roman" w:cs="Times New Roman"/>
          <w:sz w:val="24"/>
          <w:szCs w:val="24"/>
        </w:rPr>
        <w:t>.</w:t>
      </w:r>
    </w:p>
    <w:p w14:paraId="0E710DFE" w14:textId="720D79E4" w:rsidR="001E6EDA" w:rsidRDefault="004647C9">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Ensure that all children</w:t>
      </w:r>
      <w:r w:rsidR="00A44FF2">
        <w:rPr>
          <w:rFonts w:ascii="Times New Roman" w:hAnsi="Times New Roman" w:cs="Times New Roman"/>
          <w:sz w:val="24"/>
          <w:szCs w:val="24"/>
        </w:rPr>
        <w:t xml:space="preserve"> are properly cared for by their families or by an adoptive family after </w:t>
      </w:r>
      <w:r w:rsidR="00D22506">
        <w:rPr>
          <w:rFonts w:ascii="Times New Roman" w:hAnsi="Times New Roman" w:cs="Times New Roman"/>
          <w:sz w:val="24"/>
          <w:szCs w:val="24"/>
        </w:rPr>
        <w:t>a</w:t>
      </w:r>
      <w:r w:rsidR="00A44FF2">
        <w:rPr>
          <w:rFonts w:ascii="Times New Roman" w:hAnsi="Times New Roman" w:cs="Times New Roman"/>
          <w:sz w:val="24"/>
          <w:szCs w:val="24"/>
        </w:rPr>
        <w:t xml:space="preserve"> parent ha</w:t>
      </w:r>
      <w:r w:rsidR="00D22506">
        <w:rPr>
          <w:rFonts w:ascii="Times New Roman" w:hAnsi="Times New Roman" w:cs="Times New Roman"/>
          <w:sz w:val="24"/>
          <w:szCs w:val="24"/>
        </w:rPr>
        <w:t>s</w:t>
      </w:r>
      <w:r w:rsidR="00A44FF2">
        <w:rPr>
          <w:rFonts w:ascii="Times New Roman" w:hAnsi="Times New Roman" w:cs="Times New Roman"/>
          <w:sz w:val="24"/>
          <w:szCs w:val="24"/>
        </w:rPr>
        <w:t xml:space="preserve"> been sentenced to death.</w:t>
      </w:r>
    </w:p>
    <w:p w14:paraId="223279D4" w14:textId="79B7B6F5" w:rsidR="006A5F91" w:rsidRPr="00565828" w:rsidRDefault="006A5F91" w:rsidP="00FF29B4">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565828">
        <w:rPr>
          <w:rFonts w:ascii="Times New Roman" w:hAnsi="Times New Roman" w:cs="Times New Roman"/>
          <w:b/>
          <w:sz w:val="24"/>
          <w:szCs w:val="24"/>
        </w:rPr>
        <w:t xml:space="preserve">Sentencing a </w:t>
      </w:r>
      <w:r w:rsidR="00E446EE" w:rsidRPr="00565828">
        <w:rPr>
          <w:rFonts w:ascii="Times New Roman" w:hAnsi="Times New Roman" w:cs="Times New Roman"/>
          <w:b/>
          <w:sz w:val="24"/>
          <w:szCs w:val="24"/>
        </w:rPr>
        <w:t>parent</w:t>
      </w:r>
      <w:r w:rsidRPr="00565828">
        <w:rPr>
          <w:rFonts w:ascii="Times New Roman" w:hAnsi="Times New Roman" w:cs="Times New Roman"/>
          <w:b/>
          <w:sz w:val="24"/>
          <w:szCs w:val="24"/>
        </w:rPr>
        <w:t xml:space="preserve"> to death may violate a child’s right to freedom from torture and other ill-treatment (Article 37)</w:t>
      </w:r>
      <w:r w:rsidR="00D22506">
        <w:rPr>
          <w:rFonts w:ascii="Times New Roman" w:hAnsi="Times New Roman" w:cs="Times New Roman"/>
          <w:b/>
          <w:sz w:val="24"/>
          <w:szCs w:val="24"/>
        </w:rPr>
        <w:t>.</w:t>
      </w:r>
    </w:p>
    <w:p w14:paraId="7C181DE2" w14:textId="1FDA5B61" w:rsidR="00F22AFE" w:rsidRPr="000F14DF" w:rsidRDefault="001554B3" w:rsidP="000F14DF">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The severe emotional distress that a child may face when a parent is sentenced to death or executed may be recognized as a violation of Article 37, the child’s right to freedom from</w:t>
      </w:r>
      <w:r w:rsidR="006E0F66" w:rsidRPr="00565828">
        <w:rPr>
          <w:rFonts w:ascii="Times New Roman" w:hAnsi="Times New Roman" w:cs="Times New Roman"/>
          <w:sz w:val="24"/>
          <w:szCs w:val="24"/>
        </w:rPr>
        <w:t xml:space="preserve"> </w:t>
      </w:r>
      <w:r w:rsidRPr="00565828">
        <w:rPr>
          <w:rFonts w:ascii="Times New Roman" w:hAnsi="Times New Roman" w:cs="Times New Roman"/>
          <w:sz w:val="24"/>
          <w:szCs w:val="24"/>
        </w:rPr>
        <w:t>torture. Beyond physical pain, the mental anguish</w:t>
      </w:r>
      <w:r w:rsidR="00906EA8" w:rsidRPr="00565828">
        <w:rPr>
          <w:rFonts w:ascii="Times New Roman" w:hAnsi="Times New Roman" w:cs="Times New Roman"/>
          <w:sz w:val="24"/>
          <w:szCs w:val="24"/>
        </w:rPr>
        <w:t>, trauma</w:t>
      </w:r>
      <w:r w:rsidR="00D22506">
        <w:rPr>
          <w:rFonts w:ascii="Times New Roman" w:hAnsi="Times New Roman" w:cs="Times New Roman"/>
          <w:sz w:val="24"/>
          <w:szCs w:val="24"/>
        </w:rPr>
        <w:t>,</w:t>
      </w:r>
      <w:r w:rsidRPr="00565828">
        <w:rPr>
          <w:rFonts w:ascii="Times New Roman" w:hAnsi="Times New Roman" w:cs="Times New Roman"/>
          <w:sz w:val="24"/>
          <w:szCs w:val="24"/>
        </w:rPr>
        <w:t xml:space="preserve"> and suffering a child may face is cruel,</w:t>
      </w:r>
      <w:r w:rsidR="006E0F66" w:rsidRPr="00565828">
        <w:rPr>
          <w:rFonts w:ascii="Times New Roman" w:hAnsi="Times New Roman" w:cs="Times New Roman"/>
          <w:sz w:val="24"/>
          <w:szCs w:val="24"/>
        </w:rPr>
        <w:t xml:space="preserve"> </w:t>
      </w:r>
      <w:r w:rsidRPr="00565828">
        <w:rPr>
          <w:rFonts w:ascii="Times New Roman" w:hAnsi="Times New Roman" w:cs="Times New Roman"/>
          <w:sz w:val="24"/>
          <w:szCs w:val="24"/>
        </w:rPr>
        <w:t>and constitutes ill-treatment that may rise to the level of torture</w:t>
      </w:r>
      <w:r w:rsidR="006E0F66" w:rsidRPr="00565828">
        <w:rPr>
          <w:rFonts w:ascii="Times New Roman" w:hAnsi="Times New Roman" w:cs="Times New Roman"/>
          <w:sz w:val="24"/>
          <w:szCs w:val="24"/>
        </w:rPr>
        <w:t>.</w:t>
      </w:r>
      <w:r w:rsidR="006E0F66" w:rsidRPr="009739A1">
        <w:rPr>
          <w:rStyle w:val="FootnoteReference"/>
          <w:rFonts w:ascii="Times New Roman" w:hAnsi="Times New Roman" w:cs="Times New Roman"/>
          <w:sz w:val="24"/>
          <w:szCs w:val="24"/>
        </w:rPr>
        <w:footnoteReference w:id="31"/>
      </w:r>
      <w:r w:rsidR="00F7044B">
        <w:rPr>
          <w:rFonts w:ascii="Times New Roman" w:hAnsi="Times New Roman" w:cs="Times New Roman"/>
          <w:sz w:val="24"/>
          <w:szCs w:val="24"/>
        </w:rPr>
        <w:t xml:space="preserve"> </w:t>
      </w:r>
      <w:r w:rsidR="00C1442F" w:rsidRPr="00565828">
        <w:rPr>
          <w:rFonts w:ascii="Times New Roman" w:hAnsi="Times New Roman" w:cs="Times New Roman"/>
          <w:sz w:val="24"/>
          <w:szCs w:val="24"/>
        </w:rPr>
        <w:t xml:space="preserve">It is not clear if </w:t>
      </w:r>
      <w:r w:rsidR="00C1442F" w:rsidRPr="00565828">
        <w:rPr>
          <w:rFonts w:ascii="Times New Roman" w:hAnsi="Times New Roman" w:cs="Times New Roman"/>
          <w:sz w:val="24"/>
          <w:szCs w:val="24"/>
        </w:rPr>
        <w:lastRenderedPageBreak/>
        <w:t>Vietnam has any policies to protect children from ill-treatment or torture that may result from a parent’s death sentence.</w:t>
      </w:r>
    </w:p>
    <w:p w14:paraId="443F7371" w14:textId="2931BD59" w:rsidR="00F22AFE" w:rsidRDefault="00F22AFE" w:rsidP="000F14DF">
      <w:pPr>
        <w:pStyle w:val="ListParagraph"/>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 xml:space="preserve">More broadly, the Human Rights </w:t>
      </w:r>
      <w:r w:rsidR="00D22506">
        <w:rPr>
          <w:rFonts w:ascii="Times New Roman" w:hAnsi="Times New Roman" w:cs="Times New Roman"/>
          <w:sz w:val="24"/>
          <w:szCs w:val="24"/>
        </w:rPr>
        <w:t xml:space="preserve">Committee </w:t>
      </w:r>
      <w:r w:rsidRPr="00565828">
        <w:rPr>
          <w:rFonts w:ascii="Times New Roman" w:hAnsi="Times New Roman" w:cs="Times New Roman"/>
          <w:sz w:val="24"/>
          <w:szCs w:val="24"/>
        </w:rPr>
        <w:t>is concerned that the criminal legislation in the Vietnam does not explicitly criminalize torture.</w:t>
      </w:r>
      <w:r w:rsidRPr="009739A1">
        <w:rPr>
          <w:rStyle w:val="FootnoteReference"/>
          <w:rFonts w:ascii="Times New Roman" w:hAnsi="Times New Roman" w:cs="Times New Roman"/>
          <w:sz w:val="24"/>
          <w:szCs w:val="24"/>
        </w:rPr>
        <w:footnoteReference w:id="32"/>
      </w:r>
    </w:p>
    <w:p w14:paraId="1CA52147" w14:textId="5607AD2C" w:rsidR="00DA5A79" w:rsidRPr="000F14DF" w:rsidRDefault="00DE51A3" w:rsidP="000F14DF">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Although information is scant, reports discuss horrendous living conditions on death row.</w:t>
      </w:r>
      <w:r w:rsidR="00F7044B">
        <w:rPr>
          <w:rFonts w:ascii="Times New Roman" w:hAnsi="Times New Roman" w:cs="Times New Roman"/>
          <w:sz w:val="24"/>
          <w:szCs w:val="24"/>
        </w:rPr>
        <w:t xml:space="preserve"> </w:t>
      </w:r>
      <w:r>
        <w:rPr>
          <w:rFonts w:ascii="Times New Roman" w:hAnsi="Times New Roman" w:cs="Times New Roman"/>
          <w:sz w:val="24"/>
          <w:szCs w:val="24"/>
        </w:rPr>
        <w:t>Prison</w:t>
      </w:r>
      <w:r w:rsidR="00D22506">
        <w:rPr>
          <w:rFonts w:ascii="Times New Roman" w:hAnsi="Times New Roman" w:cs="Times New Roman"/>
          <w:sz w:val="24"/>
          <w:szCs w:val="24"/>
        </w:rPr>
        <w:t>s</w:t>
      </w:r>
      <w:r>
        <w:rPr>
          <w:rFonts w:ascii="Times New Roman" w:hAnsi="Times New Roman" w:cs="Times New Roman"/>
          <w:sz w:val="24"/>
          <w:szCs w:val="24"/>
        </w:rPr>
        <w:t xml:space="preserve"> are overcrowded and unsanitary.</w:t>
      </w:r>
      <w:r w:rsidR="00F7044B">
        <w:rPr>
          <w:rFonts w:ascii="Times New Roman" w:hAnsi="Times New Roman" w:cs="Times New Roman"/>
          <w:sz w:val="24"/>
          <w:szCs w:val="24"/>
        </w:rPr>
        <w:t xml:space="preserve"> </w:t>
      </w:r>
      <w:r w:rsidR="00D22506">
        <w:rPr>
          <w:rFonts w:ascii="Times New Roman" w:hAnsi="Times New Roman" w:cs="Times New Roman"/>
          <w:sz w:val="24"/>
          <w:szCs w:val="24"/>
        </w:rPr>
        <w:t>People in detention</w:t>
      </w:r>
      <w:r>
        <w:rPr>
          <w:rFonts w:ascii="Times New Roman" w:hAnsi="Times New Roman" w:cs="Times New Roman"/>
          <w:sz w:val="24"/>
          <w:szCs w:val="24"/>
        </w:rPr>
        <w:t xml:space="preserve"> do not have access to sufficient food, and medical care is available </w:t>
      </w:r>
      <w:r w:rsidR="00D22506">
        <w:rPr>
          <w:rFonts w:ascii="Times New Roman" w:hAnsi="Times New Roman" w:cs="Times New Roman"/>
          <w:sz w:val="24"/>
          <w:szCs w:val="24"/>
        </w:rPr>
        <w:t xml:space="preserve">only </w:t>
      </w:r>
      <w:r>
        <w:rPr>
          <w:rFonts w:ascii="Times New Roman" w:hAnsi="Times New Roman" w:cs="Times New Roman"/>
          <w:sz w:val="24"/>
          <w:szCs w:val="24"/>
        </w:rPr>
        <w:t>to those who can afford it</w:t>
      </w:r>
      <w:r w:rsidR="00A87B11">
        <w:rPr>
          <w:rFonts w:ascii="Times New Roman" w:hAnsi="Times New Roman" w:cs="Times New Roman"/>
          <w:sz w:val="24"/>
          <w:szCs w:val="24"/>
        </w:rPr>
        <w:t xml:space="preserve">, even though many are in need of treatment due to </w:t>
      </w:r>
      <w:r w:rsidR="00D22506">
        <w:rPr>
          <w:rFonts w:ascii="Times New Roman" w:hAnsi="Times New Roman" w:cs="Times New Roman"/>
          <w:sz w:val="24"/>
          <w:szCs w:val="24"/>
        </w:rPr>
        <w:t>ill-treatment in detention</w:t>
      </w:r>
      <w:r w:rsidR="00A87B11">
        <w:rPr>
          <w:rFonts w:ascii="Times New Roman" w:hAnsi="Times New Roman" w:cs="Times New Roman"/>
          <w:sz w:val="24"/>
          <w:szCs w:val="24"/>
        </w:rPr>
        <w:t>.</w:t>
      </w:r>
      <w:r w:rsidR="00F7044B">
        <w:rPr>
          <w:rFonts w:ascii="Times New Roman" w:hAnsi="Times New Roman" w:cs="Times New Roman"/>
          <w:sz w:val="24"/>
          <w:szCs w:val="24"/>
        </w:rPr>
        <w:t xml:space="preserve"> </w:t>
      </w:r>
      <w:r w:rsidR="00A87B11">
        <w:rPr>
          <w:rFonts w:ascii="Times New Roman" w:hAnsi="Times New Roman" w:cs="Times New Roman"/>
          <w:sz w:val="24"/>
          <w:szCs w:val="24"/>
        </w:rPr>
        <w:t xml:space="preserve">Conditions are especially harsh for </w:t>
      </w:r>
      <w:r w:rsidR="00D22506">
        <w:rPr>
          <w:rFonts w:ascii="Times New Roman" w:hAnsi="Times New Roman" w:cs="Times New Roman"/>
          <w:sz w:val="24"/>
          <w:szCs w:val="24"/>
        </w:rPr>
        <w:t xml:space="preserve">people sentenced for committing </w:t>
      </w:r>
      <w:r w:rsidR="00A87B11">
        <w:rPr>
          <w:rFonts w:ascii="Times New Roman" w:hAnsi="Times New Roman" w:cs="Times New Roman"/>
          <w:sz w:val="24"/>
          <w:szCs w:val="24"/>
        </w:rPr>
        <w:t xml:space="preserve">political </w:t>
      </w:r>
      <w:r w:rsidR="00D22506">
        <w:rPr>
          <w:rFonts w:ascii="Times New Roman" w:hAnsi="Times New Roman" w:cs="Times New Roman"/>
          <w:sz w:val="24"/>
          <w:szCs w:val="24"/>
        </w:rPr>
        <w:t xml:space="preserve">offenses; these people </w:t>
      </w:r>
      <w:r w:rsidR="00A87B11">
        <w:rPr>
          <w:rFonts w:ascii="Times New Roman" w:hAnsi="Times New Roman" w:cs="Times New Roman"/>
          <w:sz w:val="24"/>
          <w:szCs w:val="24"/>
        </w:rPr>
        <w:t xml:space="preserve">are shackled and placed in solitary </w:t>
      </w:r>
      <w:r w:rsidR="0030456E">
        <w:rPr>
          <w:rFonts w:ascii="Times New Roman" w:hAnsi="Times New Roman" w:cs="Times New Roman"/>
          <w:sz w:val="24"/>
          <w:szCs w:val="24"/>
        </w:rPr>
        <w:t>confinement</w:t>
      </w:r>
      <w:r w:rsidR="00A87B11">
        <w:rPr>
          <w:rFonts w:ascii="Times New Roman" w:hAnsi="Times New Roman" w:cs="Times New Roman"/>
          <w:sz w:val="24"/>
          <w:szCs w:val="24"/>
        </w:rPr>
        <w:t>.</w:t>
      </w:r>
      <w:r w:rsidR="00F7044B">
        <w:rPr>
          <w:rFonts w:ascii="Times New Roman" w:hAnsi="Times New Roman" w:cs="Times New Roman"/>
          <w:sz w:val="24"/>
          <w:szCs w:val="24"/>
        </w:rPr>
        <w:t xml:space="preserve"> </w:t>
      </w:r>
      <w:r w:rsidR="00D22506">
        <w:rPr>
          <w:rFonts w:ascii="Times New Roman" w:hAnsi="Times New Roman" w:cs="Times New Roman"/>
          <w:sz w:val="24"/>
          <w:szCs w:val="24"/>
        </w:rPr>
        <w:t>People</w:t>
      </w:r>
      <w:r w:rsidR="00A87B11">
        <w:rPr>
          <w:rFonts w:ascii="Times New Roman" w:hAnsi="Times New Roman" w:cs="Times New Roman"/>
          <w:sz w:val="24"/>
          <w:szCs w:val="24"/>
        </w:rPr>
        <w:t xml:space="preserve"> on death </w:t>
      </w:r>
      <w:r w:rsidR="0030456E">
        <w:rPr>
          <w:rFonts w:ascii="Times New Roman" w:hAnsi="Times New Roman" w:cs="Times New Roman"/>
          <w:sz w:val="24"/>
          <w:szCs w:val="24"/>
        </w:rPr>
        <w:t>row</w:t>
      </w:r>
      <w:r w:rsidR="00A87B11">
        <w:rPr>
          <w:rFonts w:ascii="Times New Roman" w:hAnsi="Times New Roman" w:cs="Times New Roman"/>
          <w:sz w:val="24"/>
          <w:szCs w:val="24"/>
        </w:rPr>
        <w:t xml:space="preserve"> are called “living ghosts” and their cells are narrower than </w:t>
      </w:r>
      <w:r w:rsidR="000F14DF">
        <w:rPr>
          <w:rFonts w:ascii="Times New Roman" w:hAnsi="Times New Roman" w:cs="Times New Roman"/>
          <w:sz w:val="24"/>
          <w:szCs w:val="24"/>
        </w:rPr>
        <w:t xml:space="preserve">cells of </w:t>
      </w:r>
      <w:r w:rsidR="00A87B11">
        <w:rPr>
          <w:rFonts w:ascii="Times New Roman" w:hAnsi="Times New Roman" w:cs="Times New Roman"/>
          <w:sz w:val="24"/>
          <w:szCs w:val="24"/>
        </w:rPr>
        <w:t>the rest of the prison population, with poor ventilation, physical abuse</w:t>
      </w:r>
      <w:r w:rsidR="000F14DF">
        <w:rPr>
          <w:rFonts w:ascii="Times New Roman" w:hAnsi="Times New Roman" w:cs="Times New Roman"/>
          <w:sz w:val="24"/>
          <w:szCs w:val="24"/>
        </w:rPr>
        <w:t>,</w:t>
      </w:r>
      <w:r w:rsidR="00A87B11">
        <w:rPr>
          <w:rFonts w:ascii="Times New Roman" w:hAnsi="Times New Roman" w:cs="Times New Roman"/>
          <w:sz w:val="24"/>
          <w:szCs w:val="24"/>
        </w:rPr>
        <w:t xml:space="preserve"> and inadequate food and drink.</w:t>
      </w:r>
      <w:r w:rsidR="00866C7E" w:rsidRPr="00866C7E">
        <w:rPr>
          <w:rStyle w:val="FootnoteReference"/>
          <w:rFonts w:ascii="Times New Roman" w:hAnsi="Times New Roman" w:cs="Times New Roman"/>
          <w:sz w:val="24"/>
          <w:szCs w:val="24"/>
        </w:rPr>
        <w:t xml:space="preserve"> </w:t>
      </w:r>
      <w:r w:rsidR="00866C7E">
        <w:rPr>
          <w:rStyle w:val="FootnoteReference"/>
          <w:rFonts w:ascii="Times New Roman" w:hAnsi="Times New Roman" w:cs="Times New Roman"/>
          <w:sz w:val="24"/>
          <w:szCs w:val="24"/>
        </w:rPr>
        <w:footnoteReference w:id="33"/>
      </w:r>
      <w:r w:rsidR="00F7044B">
        <w:rPr>
          <w:rFonts w:ascii="Times New Roman" w:hAnsi="Times New Roman" w:cs="Times New Roman"/>
          <w:sz w:val="24"/>
          <w:szCs w:val="24"/>
        </w:rPr>
        <w:t xml:space="preserve"> </w:t>
      </w:r>
      <w:r w:rsidR="00A87B11">
        <w:rPr>
          <w:rFonts w:ascii="Times New Roman" w:hAnsi="Times New Roman" w:cs="Times New Roman"/>
          <w:sz w:val="24"/>
          <w:szCs w:val="24"/>
        </w:rPr>
        <w:t>Knowing that a parent is living in such harsh conditions on death row</w:t>
      </w:r>
      <w:r w:rsidR="00C6752E">
        <w:rPr>
          <w:rFonts w:ascii="Times New Roman" w:hAnsi="Times New Roman" w:cs="Times New Roman"/>
          <w:sz w:val="24"/>
          <w:szCs w:val="24"/>
        </w:rPr>
        <w:t xml:space="preserve"> compounds the emotional trauma facing the children of those </w:t>
      </w:r>
      <w:r w:rsidR="000F14DF">
        <w:rPr>
          <w:rFonts w:ascii="Times New Roman" w:hAnsi="Times New Roman" w:cs="Times New Roman"/>
          <w:sz w:val="24"/>
          <w:szCs w:val="24"/>
        </w:rPr>
        <w:t>people</w:t>
      </w:r>
      <w:r w:rsidR="00C6752E">
        <w:rPr>
          <w:rFonts w:ascii="Times New Roman" w:hAnsi="Times New Roman" w:cs="Times New Roman"/>
          <w:sz w:val="24"/>
          <w:szCs w:val="24"/>
        </w:rPr>
        <w:t>.</w:t>
      </w:r>
      <w:r w:rsidR="00F7044B">
        <w:rPr>
          <w:rFonts w:ascii="Times New Roman" w:hAnsi="Times New Roman" w:cs="Times New Roman"/>
          <w:sz w:val="24"/>
          <w:szCs w:val="24"/>
        </w:rPr>
        <w:t xml:space="preserve"> </w:t>
      </w:r>
    </w:p>
    <w:p w14:paraId="05FA5ADE" w14:textId="77777777" w:rsidR="00DA5A79" w:rsidRPr="00565828" w:rsidRDefault="00DA5A79" w:rsidP="00DA5A79">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b/>
          <w:sz w:val="24"/>
          <w:szCs w:val="24"/>
        </w:rPr>
        <w:t>Suggested questions:</w:t>
      </w:r>
    </w:p>
    <w:p w14:paraId="707CA15B" w14:textId="77777777" w:rsidR="00DA5A79" w:rsidRPr="00565828" w:rsidRDefault="00DA5A79" w:rsidP="003C5971">
      <w:pPr>
        <w:pStyle w:val="ListParagraph"/>
        <w:numPr>
          <w:ilvl w:val="1"/>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What support or remedies do authorities provide to children of people sentenced to death as victims of torture and ill-treatment?</w:t>
      </w:r>
    </w:p>
    <w:p w14:paraId="78470E6D" w14:textId="77777777" w:rsidR="00DA5A79" w:rsidRPr="00565828" w:rsidRDefault="00DA5A79" w:rsidP="00DA5A79">
      <w:pPr>
        <w:pStyle w:val="ListParagraph"/>
        <w:numPr>
          <w:ilvl w:val="1"/>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What mechanisms are in place to allow a child to have access to information regarding the status of a parent who is sentenced to death and when and where the parent’s execution will take place?</w:t>
      </w:r>
    </w:p>
    <w:p w14:paraId="2407C673" w14:textId="15661B45" w:rsidR="00235D90" w:rsidRPr="000F14DF" w:rsidRDefault="00235D90" w:rsidP="000F14DF">
      <w:pPr>
        <w:pStyle w:val="ListParagraph"/>
        <w:keepNext/>
        <w:numPr>
          <w:ilvl w:val="0"/>
          <w:numId w:val="1"/>
        </w:numPr>
        <w:spacing w:after="120" w:line="240" w:lineRule="auto"/>
        <w:contextualSpacing w:val="0"/>
        <w:jc w:val="both"/>
        <w:rPr>
          <w:rFonts w:ascii="Times New Roman" w:hAnsi="Times New Roman" w:cs="Times New Roman"/>
          <w:b/>
          <w:sz w:val="24"/>
          <w:szCs w:val="24"/>
        </w:rPr>
      </w:pPr>
      <w:r w:rsidRPr="003C5971">
        <w:rPr>
          <w:rFonts w:ascii="Times New Roman" w:hAnsi="Times New Roman" w:cs="Times New Roman"/>
          <w:b/>
          <w:sz w:val="24"/>
          <w:szCs w:val="24"/>
        </w:rPr>
        <w:t>Suggested recommendations:</w:t>
      </w:r>
    </w:p>
    <w:p w14:paraId="5954EE69" w14:textId="00B08029" w:rsidR="00DA5A79" w:rsidRDefault="00235D90" w:rsidP="000F14DF">
      <w:pPr>
        <w:pStyle w:val="ListParagraph"/>
        <w:numPr>
          <w:ilvl w:val="1"/>
          <w:numId w:val="1"/>
        </w:numPr>
        <w:spacing w:after="120" w:line="240" w:lineRule="auto"/>
        <w:contextualSpacing w:val="0"/>
        <w:jc w:val="both"/>
        <w:rPr>
          <w:rFonts w:ascii="Times New Roman" w:hAnsi="Times New Roman" w:cs="Times New Roman"/>
          <w:sz w:val="24"/>
          <w:szCs w:val="24"/>
        </w:rPr>
      </w:pPr>
      <w:r w:rsidRPr="00565828">
        <w:rPr>
          <w:rFonts w:ascii="Times New Roman" w:hAnsi="Times New Roman" w:cs="Times New Roman"/>
          <w:sz w:val="24"/>
          <w:szCs w:val="24"/>
        </w:rPr>
        <w:t>Provide comprehensive support to children of people sentenced to death, to pro</w:t>
      </w:r>
      <w:r w:rsidRPr="00865903">
        <w:rPr>
          <w:rFonts w:ascii="Times New Roman" w:hAnsi="Times New Roman" w:cs="Times New Roman"/>
          <w:sz w:val="24"/>
          <w:szCs w:val="24"/>
        </w:rPr>
        <w:t>mote their physical and psychological recovery and social reintegration in an environment that fosters the health, self-respect, and dignity of the child, consistent with Article 3</w:t>
      </w:r>
      <w:r w:rsidR="00865903" w:rsidRPr="00865903">
        <w:rPr>
          <w:rFonts w:ascii="Times New Roman" w:hAnsi="Times New Roman" w:cs="Times New Roman"/>
          <w:sz w:val="24"/>
          <w:szCs w:val="24"/>
        </w:rPr>
        <w:t>7</w:t>
      </w:r>
      <w:r w:rsidR="000F14DF">
        <w:rPr>
          <w:rFonts w:ascii="Times New Roman" w:hAnsi="Times New Roman" w:cs="Times New Roman"/>
          <w:sz w:val="24"/>
          <w:szCs w:val="24"/>
        </w:rPr>
        <w:t>.</w:t>
      </w:r>
    </w:p>
    <w:p w14:paraId="2A4B1AAC" w14:textId="542BE409" w:rsidR="00193F9E" w:rsidRPr="00565828" w:rsidRDefault="00193F9E" w:rsidP="003C5971">
      <w:pPr>
        <w:pStyle w:val="ListParagraph"/>
        <w:keepNext/>
        <w:numPr>
          <w:ilvl w:val="0"/>
          <w:numId w:val="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Ensure that conditions</w:t>
      </w:r>
      <w:r w:rsidR="000F14DF">
        <w:rPr>
          <w:rFonts w:ascii="Times New Roman" w:hAnsi="Times New Roman" w:cs="Times New Roman"/>
          <w:sz w:val="24"/>
          <w:szCs w:val="24"/>
        </w:rPr>
        <w:t xml:space="preserve"> of detention</w:t>
      </w:r>
      <w:r>
        <w:rPr>
          <w:rFonts w:ascii="Times New Roman" w:hAnsi="Times New Roman" w:cs="Times New Roman"/>
          <w:sz w:val="24"/>
          <w:szCs w:val="24"/>
        </w:rPr>
        <w:t xml:space="preserve"> for </w:t>
      </w:r>
      <w:r w:rsidR="000F14DF">
        <w:rPr>
          <w:rFonts w:ascii="Times New Roman" w:hAnsi="Times New Roman" w:cs="Times New Roman"/>
          <w:sz w:val="24"/>
          <w:szCs w:val="24"/>
        </w:rPr>
        <w:t xml:space="preserve">people on </w:t>
      </w:r>
      <w:r>
        <w:rPr>
          <w:rFonts w:ascii="Times New Roman" w:hAnsi="Times New Roman" w:cs="Times New Roman"/>
          <w:sz w:val="24"/>
          <w:szCs w:val="24"/>
        </w:rPr>
        <w:t xml:space="preserve">death row are not sub-standard, and that such </w:t>
      </w:r>
      <w:r w:rsidR="000F14DF">
        <w:rPr>
          <w:rFonts w:ascii="Times New Roman" w:hAnsi="Times New Roman" w:cs="Times New Roman"/>
          <w:sz w:val="24"/>
          <w:szCs w:val="24"/>
        </w:rPr>
        <w:t xml:space="preserve">people </w:t>
      </w:r>
      <w:r>
        <w:rPr>
          <w:rFonts w:ascii="Times New Roman" w:hAnsi="Times New Roman" w:cs="Times New Roman"/>
          <w:sz w:val="24"/>
          <w:szCs w:val="24"/>
        </w:rPr>
        <w:t xml:space="preserve">are treated humanely and with dignity, </w:t>
      </w:r>
      <w:r w:rsidR="000F14DF">
        <w:rPr>
          <w:rFonts w:ascii="Times New Roman" w:hAnsi="Times New Roman" w:cs="Times New Roman"/>
          <w:sz w:val="24"/>
          <w:szCs w:val="24"/>
        </w:rPr>
        <w:t xml:space="preserve">and </w:t>
      </w:r>
      <w:r>
        <w:rPr>
          <w:rFonts w:ascii="Times New Roman" w:hAnsi="Times New Roman" w:cs="Times New Roman"/>
          <w:sz w:val="24"/>
          <w:szCs w:val="24"/>
        </w:rPr>
        <w:t xml:space="preserve">that </w:t>
      </w:r>
      <w:r w:rsidR="000F14DF">
        <w:rPr>
          <w:rFonts w:ascii="Times New Roman" w:hAnsi="Times New Roman" w:cs="Times New Roman"/>
          <w:sz w:val="24"/>
          <w:szCs w:val="24"/>
        </w:rPr>
        <w:t xml:space="preserve">their </w:t>
      </w:r>
      <w:r>
        <w:rPr>
          <w:rFonts w:ascii="Times New Roman" w:hAnsi="Times New Roman" w:cs="Times New Roman"/>
          <w:sz w:val="24"/>
          <w:szCs w:val="24"/>
        </w:rPr>
        <w:t xml:space="preserve">children assured that their parents are not </w:t>
      </w:r>
      <w:r w:rsidR="000F14DF">
        <w:rPr>
          <w:rFonts w:ascii="Times New Roman" w:hAnsi="Times New Roman" w:cs="Times New Roman"/>
          <w:sz w:val="24"/>
          <w:szCs w:val="24"/>
        </w:rPr>
        <w:t>being subjected to torture or other ill-treatment</w:t>
      </w:r>
      <w:r>
        <w:rPr>
          <w:rFonts w:ascii="Times New Roman" w:hAnsi="Times New Roman" w:cs="Times New Roman"/>
          <w:sz w:val="24"/>
          <w:szCs w:val="24"/>
        </w:rPr>
        <w:t>.</w:t>
      </w:r>
    </w:p>
    <w:p w14:paraId="1E4AFAE0" w14:textId="77777777" w:rsidR="00367997" w:rsidRPr="00565828" w:rsidRDefault="00367997" w:rsidP="00824D5D">
      <w:pPr>
        <w:spacing w:after="120" w:line="240" w:lineRule="auto"/>
        <w:jc w:val="both"/>
        <w:rPr>
          <w:rFonts w:ascii="Times New Roman" w:hAnsi="Times New Roman" w:cs="Times New Roman"/>
          <w:sz w:val="24"/>
          <w:szCs w:val="24"/>
        </w:rPr>
      </w:pPr>
    </w:p>
    <w:p w14:paraId="3D87144E" w14:textId="77777777" w:rsidR="00367997" w:rsidRPr="00565828" w:rsidRDefault="00367997" w:rsidP="00824D5D">
      <w:pPr>
        <w:spacing w:after="0" w:line="240" w:lineRule="auto"/>
        <w:jc w:val="both"/>
        <w:rPr>
          <w:rFonts w:ascii="Times New Roman" w:hAnsi="Times New Roman" w:cs="Times New Roman"/>
          <w:sz w:val="24"/>
          <w:szCs w:val="24"/>
        </w:rPr>
      </w:pPr>
    </w:p>
    <w:p w14:paraId="0222BF45" w14:textId="77777777" w:rsidR="00367997" w:rsidRPr="00565828" w:rsidRDefault="00367997" w:rsidP="00824D5D">
      <w:pPr>
        <w:spacing w:after="0" w:line="240" w:lineRule="auto"/>
        <w:jc w:val="both"/>
        <w:rPr>
          <w:rFonts w:ascii="Times New Roman" w:hAnsi="Times New Roman" w:cs="Times New Roman"/>
          <w:sz w:val="24"/>
          <w:szCs w:val="24"/>
        </w:rPr>
      </w:pPr>
    </w:p>
    <w:sectPr w:rsidR="00367997" w:rsidRPr="00565828" w:rsidSect="00367997">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E6976" w14:textId="77777777" w:rsidR="002F671D" w:rsidRDefault="002F671D" w:rsidP="00367997">
      <w:pPr>
        <w:spacing w:after="0" w:line="240" w:lineRule="auto"/>
      </w:pPr>
      <w:r>
        <w:separator/>
      </w:r>
    </w:p>
  </w:endnote>
  <w:endnote w:type="continuationSeparator" w:id="0">
    <w:p w14:paraId="1934B3B9" w14:textId="77777777" w:rsidR="002F671D" w:rsidRDefault="002F671D" w:rsidP="0036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035000"/>
      <w:docPartObj>
        <w:docPartGallery w:val="Page Numbers (Bottom of Page)"/>
        <w:docPartUnique/>
      </w:docPartObj>
    </w:sdtPr>
    <w:sdtEndPr>
      <w:rPr>
        <w:rFonts w:ascii="Times New Roman" w:hAnsi="Times New Roman" w:cs="Times New Roman"/>
        <w:noProof/>
        <w:sz w:val="24"/>
        <w:szCs w:val="24"/>
      </w:rPr>
    </w:sdtEndPr>
    <w:sdtContent>
      <w:p w14:paraId="5F399041" w14:textId="397B3B01" w:rsidR="00A47041" w:rsidRPr="00A47041" w:rsidRDefault="00A47041" w:rsidP="003C5971">
        <w:pPr>
          <w:pStyle w:val="Footer"/>
          <w:spacing w:line="200" w:lineRule="exact"/>
          <w:jc w:val="center"/>
          <w:rPr>
            <w:rFonts w:ascii="Times New Roman" w:hAnsi="Times New Roman" w:cs="Times New Roman"/>
            <w:sz w:val="24"/>
            <w:szCs w:val="24"/>
          </w:rPr>
        </w:pPr>
        <w:r w:rsidRPr="00A47041">
          <w:rPr>
            <w:rFonts w:ascii="Times New Roman" w:hAnsi="Times New Roman" w:cs="Times New Roman"/>
            <w:sz w:val="24"/>
            <w:szCs w:val="24"/>
          </w:rPr>
          <w:fldChar w:fldCharType="begin"/>
        </w:r>
        <w:r w:rsidRPr="00A47041">
          <w:rPr>
            <w:rFonts w:ascii="Times New Roman" w:hAnsi="Times New Roman" w:cs="Times New Roman"/>
            <w:sz w:val="24"/>
            <w:szCs w:val="24"/>
          </w:rPr>
          <w:instrText xml:space="preserve"> PAGE   \* MERGEFORMAT </w:instrText>
        </w:r>
        <w:r w:rsidRPr="00A47041">
          <w:rPr>
            <w:rFonts w:ascii="Times New Roman" w:hAnsi="Times New Roman" w:cs="Times New Roman"/>
            <w:sz w:val="24"/>
            <w:szCs w:val="24"/>
          </w:rPr>
          <w:fldChar w:fldCharType="separate"/>
        </w:r>
        <w:r w:rsidR="00A405F5">
          <w:rPr>
            <w:rFonts w:ascii="Times New Roman" w:hAnsi="Times New Roman" w:cs="Times New Roman"/>
            <w:noProof/>
            <w:sz w:val="24"/>
            <w:szCs w:val="24"/>
          </w:rPr>
          <w:t>7</w:t>
        </w:r>
        <w:r w:rsidRPr="00A47041">
          <w:rPr>
            <w:rFonts w:ascii="Times New Roman" w:hAnsi="Times New Roman" w:cs="Times New Roman"/>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E671C" w14:textId="77777777" w:rsidR="00367997" w:rsidRPr="000F3447" w:rsidRDefault="00367997" w:rsidP="00367997">
    <w:pPr>
      <w:widowControl w:val="0"/>
      <w:spacing w:after="0" w:line="240" w:lineRule="auto"/>
      <w:jc w:val="center"/>
      <w:rPr>
        <w:color w:val="333333"/>
        <w:lang w:val="en"/>
      </w:rPr>
    </w:pPr>
    <w:r w:rsidRPr="000F3447">
      <w:rPr>
        <w:noProof/>
        <w:color w:val="800080"/>
        <w:lang w:val="en-GB" w:eastAsia="ko-KR"/>
      </w:rPr>
      <mc:AlternateContent>
        <mc:Choice Requires="wps">
          <w:drawing>
            <wp:anchor distT="0" distB="0" distL="114300" distR="114300" simplePos="0" relativeHeight="251660288" behindDoc="0" locked="0" layoutInCell="1" allowOverlap="1" wp14:anchorId="1125199B" wp14:editId="5753FF7D">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6234B4"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" strokecolor="#333"/>
          </w:pict>
        </mc:Fallback>
      </mc:AlternateContent>
    </w:r>
  </w:p>
  <w:p w14:paraId="0C7658F8" w14:textId="77777777" w:rsidR="00367997" w:rsidRPr="000F3447" w:rsidRDefault="00367997" w:rsidP="00367997">
    <w:pPr>
      <w:widowControl w:val="0"/>
      <w:spacing w:after="0" w:line="240" w:lineRule="auto"/>
      <w:jc w:val="center"/>
      <w:rPr>
        <w:i/>
        <w:iCs/>
        <w:color w:val="542344"/>
        <w:lang w:val="en"/>
      </w:rPr>
    </w:pPr>
    <w:r w:rsidRPr="000F3447">
      <w:rPr>
        <w:color w:val="333333"/>
        <w:lang w:val="en"/>
      </w:rPr>
      <w:t>330 Second Avenue South • Suite 800 • Minneapolis, MN 55401 • USA</w:t>
    </w:r>
  </w:p>
  <w:p w14:paraId="333FD39F" w14:textId="71164B9E" w:rsidR="00367997" w:rsidRDefault="00367997" w:rsidP="003C5971">
    <w:pPr>
      <w:widowControl w:val="0"/>
      <w:spacing w:after="0" w:line="200" w:lineRule="exact"/>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w:t>
    </w:r>
    <w:r w:rsidR="00F7044B">
      <w:rPr>
        <w:color w:val="333333"/>
        <w:lang w:val="en"/>
      </w:rPr>
      <w:t xml:space="preserve"> </w:t>
    </w:r>
    <w:r w:rsidRPr="000F3447">
      <w:rPr>
        <w:color w:val="333333"/>
        <w:lang w:val="en"/>
      </w:rPr>
      <w:t>612-341-2971 • Email: hrights@advrights.org •</w:t>
    </w:r>
    <w:r w:rsidR="0032160C">
      <w:rPr>
        <w:color w:val="333333"/>
        <w:lang w:val="en"/>
      </w:rPr>
      <w:t xml:space="preserve"> </w:t>
    </w:r>
    <w:r w:rsidRPr="000F3447">
      <w:rPr>
        <w:color w:val="333333"/>
        <w:lang w:val="en"/>
      </w:rPr>
      <w:t>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05FC2" w14:textId="77777777" w:rsidR="002F671D" w:rsidRDefault="002F671D" w:rsidP="00367997">
      <w:pPr>
        <w:spacing w:after="0" w:line="240" w:lineRule="auto"/>
      </w:pPr>
      <w:r>
        <w:separator/>
      </w:r>
    </w:p>
  </w:footnote>
  <w:footnote w:type="continuationSeparator" w:id="0">
    <w:p w14:paraId="0CB32920" w14:textId="77777777" w:rsidR="002F671D" w:rsidRDefault="002F671D" w:rsidP="00367997">
      <w:pPr>
        <w:spacing w:after="0" w:line="240" w:lineRule="auto"/>
      </w:pPr>
      <w:r>
        <w:continuationSeparator/>
      </w:r>
    </w:p>
  </w:footnote>
  <w:footnote w:id="1">
    <w:p w14:paraId="4C7D3062" w14:textId="2E86B785"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FC1527" w:rsidRPr="00C13B66">
        <w:rPr>
          <w:rFonts w:ascii="Times New Roman" w:hAnsi="Times New Roman" w:cs="Times New Roman"/>
        </w:rPr>
        <w:t xml:space="preserve">Viet. Penal Code, art. 108, 109, 110, 112, 113, 114, 123, 142, 194, 248, 250, 251, 299, 353, 354, 421, 422, 423, </w:t>
      </w:r>
      <w:r w:rsidR="00C13B66" w:rsidRPr="00C13B66">
        <w:rPr>
          <w:rFonts w:ascii="Times New Roman" w:hAnsi="Times New Roman" w:cs="Times New Roman"/>
        </w:rPr>
        <w:t>Law No. 100/2015/QH13, Nov. 27, 2015, as amended through to Jun. 20, 2017</w:t>
      </w:r>
      <w:r w:rsidR="00FC1527">
        <w:rPr>
          <w:rFonts w:ascii="Times New Roman" w:hAnsi="Times New Roman" w:cs="Times New Roman"/>
        </w:rPr>
        <w:t>.</w:t>
      </w:r>
      <w:r w:rsidR="00F7044B">
        <w:rPr>
          <w:rFonts w:ascii="Times New Roman" w:hAnsi="Times New Roman" w:cs="Times New Roman"/>
        </w:rPr>
        <w:t xml:space="preserve"> </w:t>
      </w:r>
      <w:r w:rsidR="009F0091" w:rsidRPr="00966FF5">
        <w:rPr>
          <w:rFonts w:ascii="Times New Roman" w:hAnsi="Times New Roman" w:cs="Times New Roman"/>
        </w:rPr>
        <w:t>Vietnam Comm</w:t>
      </w:r>
      <w:r w:rsidR="009F0091">
        <w:rPr>
          <w:rFonts w:ascii="Times New Roman" w:hAnsi="Times New Roman" w:cs="Times New Roman"/>
        </w:rPr>
        <w:t>.</w:t>
      </w:r>
      <w:r w:rsidR="009F0091" w:rsidRPr="00966FF5">
        <w:rPr>
          <w:rFonts w:ascii="Times New Roman" w:hAnsi="Times New Roman" w:cs="Times New Roman"/>
        </w:rPr>
        <w:t xml:space="preserve"> on Human </w:t>
      </w:r>
      <w:r w:rsidR="009F0091">
        <w:rPr>
          <w:rFonts w:ascii="Times New Roman" w:hAnsi="Times New Roman" w:cs="Times New Roman"/>
        </w:rPr>
        <w:t>R</w:t>
      </w:r>
      <w:r w:rsidR="009F0091" w:rsidRPr="00966FF5">
        <w:rPr>
          <w:rFonts w:ascii="Times New Roman" w:hAnsi="Times New Roman" w:cs="Times New Roman"/>
        </w:rPr>
        <w:t xml:space="preserve">ights, “The Death Penalty in Vietnam,” Report compiled for the 6th World </w:t>
      </w:r>
      <w:r w:rsidR="009F0091">
        <w:rPr>
          <w:rFonts w:ascii="Times New Roman" w:hAnsi="Times New Roman" w:cs="Times New Roman"/>
        </w:rPr>
        <w:t>Congress</w:t>
      </w:r>
      <w:r w:rsidR="009F0091" w:rsidRPr="00966FF5">
        <w:rPr>
          <w:rFonts w:ascii="Times New Roman" w:hAnsi="Times New Roman" w:cs="Times New Roman"/>
        </w:rPr>
        <w:t xml:space="preserve"> against the Death Penalty, </w:t>
      </w:r>
      <w:r w:rsidR="005514AE">
        <w:rPr>
          <w:rFonts w:ascii="Times New Roman" w:hAnsi="Times New Roman" w:cs="Times New Roman"/>
        </w:rPr>
        <w:t xml:space="preserve">p. 3, </w:t>
      </w:r>
      <w:r w:rsidR="009F0091" w:rsidRPr="00966FF5">
        <w:rPr>
          <w:rFonts w:ascii="Times New Roman" w:hAnsi="Times New Roman" w:cs="Times New Roman"/>
        </w:rPr>
        <w:t>Oslo, June</w:t>
      </w:r>
      <w:r w:rsidR="009F0091">
        <w:rPr>
          <w:rFonts w:ascii="Times New Roman" w:hAnsi="Times New Roman" w:cs="Times New Roman"/>
        </w:rPr>
        <w:t xml:space="preserve"> </w:t>
      </w:r>
      <w:r w:rsidR="009F0091" w:rsidRPr="00966FF5">
        <w:rPr>
          <w:rFonts w:ascii="Times New Roman" w:hAnsi="Times New Roman" w:cs="Times New Roman"/>
        </w:rPr>
        <w:t>21-23, 2016</w:t>
      </w:r>
      <w:r w:rsidR="005514AE">
        <w:rPr>
          <w:rFonts w:ascii="Times New Roman" w:hAnsi="Times New Roman" w:cs="Times New Roman"/>
        </w:rPr>
        <w:t>.</w:t>
      </w:r>
    </w:p>
  </w:footnote>
  <w:footnote w:id="2">
    <w:p w14:paraId="79B5EE7F" w14:textId="54CF1DC7"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9B44D2" w:rsidRPr="00C13B66">
        <w:rPr>
          <w:rFonts w:ascii="Times New Roman" w:hAnsi="Times New Roman" w:cs="Times New Roman"/>
        </w:rPr>
        <w:t>Viet. Penal Code, Ch. XIII (Offences against National Security)</w:t>
      </w:r>
      <w:r w:rsidR="00C13B66" w:rsidRPr="00C13B66">
        <w:rPr>
          <w:rFonts w:ascii="Times New Roman" w:hAnsi="Times New Roman" w:cs="Times New Roman"/>
        </w:rPr>
        <w:t>,</w:t>
      </w:r>
      <w:r w:rsidR="00C13B66" w:rsidRPr="00C13B66">
        <w:rPr>
          <w:rFonts w:ascii="Arial" w:hAnsi="Arial" w:cs="Arial"/>
          <w:sz w:val="22"/>
          <w:szCs w:val="22"/>
        </w:rPr>
        <w:t xml:space="preserve"> </w:t>
      </w:r>
      <w:r w:rsidR="00C13B66" w:rsidRPr="00C13B66">
        <w:rPr>
          <w:rFonts w:ascii="Times New Roman" w:hAnsi="Times New Roman" w:cs="Times New Roman"/>
        </w:rPr>
        <w:t>Law No. 100/2015/QH13, Nov. 27, 2015, as amended through to Jun. 20, 2017</w:t>
      </w:r>
      <w:r w:rsidR="009B44D2" w:rsidRPr="00C13B66">
        <w:rPr>
          <w:rFonts w:ascii="Times New Roman" w:hAnsi="Times New Roman" w:cs="Times New Roman"/>
        </w:rPr>
        <w:t>.</w:t>
      </w:r>
      <w:r w:rsidR="00F7044B">
        <w:rPr>
          <w:rFonts w:ascii="Times New Roman" w:hAnsi="Times New Roman" w:cs="Times New Roman"/>
        </w:rPr>
        <w:t xml:space="preserve"> </w:t>
      </w:r>
      <w:r w:rsidR="005514AE" w:rsidRPr="00966FF5">
        <w:rPr>
          <w:rFonts w:ascii="Times New Roman" w:hAnsi="Times New Roman" w:cs="Times New Roman"/>
        </w:rPr>
        <w:t>Vietnam Comm</w:t>
      </w:r>
      <w:r w:rsidR="005514AE">
        <w:rPr>
          <w:rFonts w:ascii="Times New Roman" w:hAnsi="Times New Roman" w:cs="Times New Roman"/>
        </w:rPr>
        <w:t>.</w:t>
      </w:r>
      <w:r w:rsidR="005514AE" w:rsidRPr="00966FF5">
        <w:rPr>
          <w:rFonts w:ascii="Times New Roman" w:hAnsi="Times New Roman" w:cs="Times New Roman"/>
        </w:rPr>
        <w:t xml:space="preserve"> on Human </w:t>
      </w:r>
      <w:r w:rsidR="005514AE">
        <w:rPr>
          <w:rFonts w:ascii="Times New Roman" w:hAnsi="Times New Roman" w:cs="Times New Roman"/>
        </w:rPr>
        <w:t>R</w:t>
      </w:r>
      <w:r w:rsidR="005514AE" w:rsidRPr="00966FF5">
        <w:rPr>
          <w:rFonts w:ascii="Times New Roman" w:hAnsi="Times New Roman" w:cs="Times New Roman"/>
        </w:rPr>
        <w:t xml:space="preserve">ights, “The Death Penalty in Vietnam,” Report compiled for the 6th World </w:t>
      </w:r>
      <w:r w:rsidR="005514AE">
        <w:rPr>
          <w:rFonts w:ascii="Times New Roman" w:hAnsi="Times New Roman" w:cs="Times New Roman"/>
        </w:rPr>
        <w:t>Congress</w:t>
      </w:r>
      <w:r w:rsidR="005514AE" w:rsidRPr="00966FF5">
        <w:rPr>
          <w:rFonts w:ascii="Times New Roman" w:hAnsi="Times New Roman" w:cs="Times New Roman"/>
        </w:rPr>
        <w:t xml:space="preserve"> against the Death Penalty,</w:t>
      </w:r>
      <w:r w:rsidR="005514AE">
        <w:rPr>
          <w:rFonts w:ascii="Times New Roman" w:hAnsi="Times New Roman" w:cs="Times New Roman"/>
        </w:rPr>
        <w:t xml:space="preserve"> p.3,</w:t>
      </w:r>
      <w:r w:rsidR="005514AE" w:rsidRPr="00966FF5">
        <w:rPr>
          <w:rFonts w:ascii="Times New Roman" w:hAnsi="Times New Roman" w:cs="Times New Roman"/>
        </w:rPr>
        <w:t xml:space="preserve"> Oslo, June</w:t>
      </w:r>
      <w:r w:rsidR="005514AE">
        <w:rPr>
          <w:rFonts w:ascii="Times New Roman" w:hAnsi="Times New Roman" w:cs="Times New Roman"/>
        </w:rPr>
        <w:t xml:space="preserve"> </w:t>
      </w:r>
      <w:r w:rsidR="005514AE" w:rsidRPr="00966FF5">
        <w:rPr>
          <w:rFonts w:ascii="Times New Roman" w:hAnsi="Times New Roman" w:cs="Times New Roman"/>
        </w:rPr>
        <w:t>21-23, 2016</w:t>
      </w:r>
      <w:r w:rsidR="005514AE">
        <w:rPr>
          <w:rFonts w:ascii="Times New Roman" w:hAnsi="Times New Roman" w:cs="Times New Roman"/>
        </w:rPr>
        <w:t xml:space="preserve">. </w:t>
      </w:r>
    </w:p>
  </w:footnote>
  <w:footnote w:id="3">
    <w:p w14:paraId="538B889A" w14:textId="77777777"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BD75FE">
        <w:rPr>
          <w:rFonts w:ascii="Times New Roman" w:hAnsi="Times New Roman" w:cs="Times New Roman"/>
        </w:rPr>
        <w:t>Vietnam Law on</w:t>
      </w:r>
      <w:r w:rsidR="00244FFF">
        <w:rPr>
          <w:rFonts w:ascii="Times New Roman" w:hAnsi="Times New Roman" w:cs="Times New Roman"/>
        </w:rPr>
        <w:t xml:space="preserve"> Execution of Criminal Judgments, art. 59(1), Law No. 53/2010/QH12, Ju. 17, 2010.</w:t>
      </w:r>
    </w:p>
  </w:footnote>
  <w:footnote w:id="4">
    <w:p w14:paraId="2B046F90" w14:textId="77777777" w:rsidR="00244FFF" w:rsidRDefault="00244FFF">
      <w:pPr>
        <w:pStyle w:val="FootnoteText"/>
      </w:pPr>
      <w:r w:rsidRPr="00683F4B">
        <w:rPr>
          <w:rStyle w:val="FootnoteReference"/>
          <w:rFonts w:ascii="Times New Roman" w:hAnsi="Times New Roman" w:cs="Times New Roman"/>
        </w:rPr>
        <w:footnoteRef/>
      </w:r>
      <w:r>
        <w:t xml:space="preserve"> </w:t>
      </w:r>
      <w:r w:rsidRPr="00683F4B">
        <w:rPr>
          <w:rFonts w:ascii="Times New Roman" w:hAnsi="Times New Roman" w:cs="Times New Roman"/>
        </w:rPr>
        <w:t>Amnesty Intl., Death Sentences and Executions 2011, ACT 50/001/2012, p. 28, Mar. 27, 2012.</w:t>
      </w:r>
    </w:p>
  </w:footnote>
  <w:footnote w:id="5">
    <w:p w14:paraId="6438A534" w14:textId="6B75EF25"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6933B4">
        <w:rPr>
          <w:rFonts w:ascii="Times New Roman" w:hAnsi="Times New Roman" w:cs="Times New Roman"/>
        </w:rPr>
        <w:t xml:space="preserve">Tuoi Tre News, Justice Ministry propounds reduction of death penalty, </w:t>
      </w:r>
      <w:r w:rsidR="006933B4" w:rsidRPr="00F7044B">
        <w:rPr>
          <w:rFonts w:ascii="Times New Roman" w:hAnsi="Times New Roman" w:cs="Times New Roman"/>
        </w:rPr>
        <w:t>http://tuoitrenews,vn/society/18932/justice-ministry-proposes-reduction-of-death-penalty</w:t>
      </w:r>
      <w:r w:rsidR="006933B4">
        <w:rPr>
          <w:rFonts w:ascii="Times New Roman" w:hAnsi="Times New Roman" w:cs="Times New Roman"/>
        </w:rPr>
        <w:t xml:space="preserve">, Apr. 10, 2014; BBC News, Vietnam to produce own poison for executions, </w:t>
      </w:r>
      <w:r w:rsidR="006933B4" w:rsidRPr="00F7044B">
        <w:rPr>
          <w:rFonts w:ascii="Times New Roman" w:hAnsi="Times New Roman" w:cs="Times New Roman"/>
        </w:rPr>
        <w:t>www.bbc.co.uk/news/world-asia-21163508</w:t>
      </w:r>
      <w:r w:rsidR="006933B4">
        <w:rPr>
          <w:rFonts w:ascii="Times New Roman" w:hAnsi="Times New Roman" w:cs="Times New Roman"/>
        </w:rPr>
        <w:t>, Jan.23, 2013.</w:t>
      </w:r>
    </w:p>
  </w:footnote>
  <w:footnote w:id="6">
    <w:p w14:paraId="6C269713" w14:textId="77777777"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Viet</w:t>
      </w:r>
      <w:r w:rsidR="00122944">
        <w:rPr>
          <w:rFonts w:ascii="Times New Roman" w:hAnsi="Times New Roman" w:cs="Times New Roman"/>
        </w:rPr>
        <w:t>.</w:t>
      </w:r>
      <w:r w:rsidRPr="003C5971">
        <w:rPr>
          <w:rFonts w:ascii="Times New Roman" w:hAnsi="Times New Roman" w:cs="Times New Roman"/>
        </w:rPr>
        <w:t xml:space="preserve"> Penal Code, art. </w:t>
      </w:r>
      <w:r w:rsidR="009B44D2">
        <w:rPr>
          <w:rFonts w:ascii="Times New Roman" w:hAnsi="Times New Roman" w:cs="Times New Roman"/>
        </w:rPr>
        <w:t>40</w:t>
      </w:r>
      <w:r w:rsidRPr="003C5971">
        <w:rPr>
          <w:rFonts w:ascii="Times New Roman" w:hAnsi="Times New Roman" w:cs="Times New Roman"/>
        </w:rPr>
        <w:t>, Law No. 15/1999/QH10, Dec. 21, 1999, as amended through to Jun. 19, 2009.</w:t>
      </w:r>
    </w:p>
  </w:footnote>
  <w:footnote w:id="7">
    <w:p w14:paraId="1F7EB648" w14:textId="77777777" w:rsidR="005144EC" w:rsidRPr="003C5971" w:rsidRDefault="005144EC">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Vietnam Comm</w:t>
      </w:r>
      <w:r w:rsidR="00D43577">
        <w:rPr>
          <w:rFonts w:ascii="Times New Roman" w:hAnsi="Times New Roman" w:cs="Times New Roman"/>
        </w:rPr>
        <w:t>.</w:t>
      </w:r>
      <w:r w:rsidRPr="003C5971">
        <w:rPr>
          <w:rFonts w:ascii="Times New Roman" w:hAnsi="Times New Roman" w:cs="Times New Roman"/>
        </w:rPr>
        <w:t xml:space="preserve"> on Human </w:t>
      </w:r>
      <w:r w:rsidR="00D43577">
        <w:rPr>
          <w:rFonts w:ascii="Times New Roman" w:hAnsi="Times New Roman" w:cs="Times New Roman"/>
        </w:rPr>
        <w:t>R</w:t>
      </w:r>
      <w:r w:rsidRPr="003C5971">
        <w:rPr>
          <w:rFonts w:ascii="Times New Roman" w:hAnsi="Times New Roman" w:cs="Times New Roman"/>
        </w:rPr>
        <w:t xml:space="preserve">ights, “The Death Penalty in Vietnam,” Report compiled for the 6th </w:t>
      </w:r>
      <w:r w:rsidR="00885951" w:rsidRPr="00885951">
        <w:rPr>
          <w:rFonts w:ascii="Times New Roman" w:hAnsi="Times New Roman" w:cs="Times New Roman"/>
        </w:rPr>
        <w:t>World</w:t>
      </w:r>
      <w:r w:rsidRPr="003C5971">
        <w:rPr>
          <w:rFonts w:ascii="Times New Roman" w:hAnsi="Times New Roman" w:cs="Times New Roman"/>
        </w:rPr>
        <w:t xml:space="preserve"> </w:t>
      </w:r>
      <w:r w:rsidR="00885951">
        <w:rPr>
          <w:rFonts w:ascii="Times New Roman" w:hAnsi="Times New Roman" w:cs="Times New Roman"/>
        </w:rPr>
        <w:t>Congress</w:t>
      </w:r>
      <w:r w:rsidRPr="003C5971">
        <w:rPr>
          <w:rFonts w:ascii="Times New Roman" w:hAnsi="Times New Roman" w:cs="Times New Roman"/>
        </w:rPr>
        <w:t xml:space="preserve"> against the Death Penalty, Oslo, June</w:t>
      </w:r>
      <w:r w:rsidR="00885951">
        <w:rPr>
          <w:rFonts w:ascii="Times New Roman" w:hAnsi="Times New Roman" w:cs="Times New Roman"/>
        </w:rPr>
        <w:t xml:space="preserve"> </w:t>
      </w:r>
      <w:r w:rsidRPr="003C5971">
        <w:rPr>
          <w:rFonts w:ascii="Times New Roman" w:hAnsi="Times New Roman" w:cs="Times New Roman"/>
        </w:rPr>
        <w:t>21-23, 2016</w:t>
      </w:r>
      <w:r w:rsidR="009A2822">
        <w:rPr>
          <w:rFonts w:ascii="Times New Roman" w:hAnsi="Times New Roman" w:cs="Times New Roman"/>
        </w:rPr>
        <w:t xml:space="preserve">; </w:t>
      </w:r>
      <w:r w:rsidR="00381502">
        <w:rPr>
          <w:rFonts w:ascii="Times New Roman" w:hAnsi="Times New Roman" w:cs="Times New Roman"/>
        </w:rPr>
        <w:t>Amnesty Intl., Socialist Republic of Vietnam Duong Quang Tri: Sentenced to death for fraud, p. 3, ASA 41/004/2006, May 1, 2006; Intl. Federation for Human Rights &amp; Vietnam Committee on Human Rights, The Death Penalty in the Socialist Republic of Vietnam, p. 4, Feb. 23, 2010.</w:t>
      </w:r>
    </w:p>
  </w:footnote>
  <w:footnote w:id="8">
    <w:p w14:paraId="5B239DBB" w14:textId="70765561"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FIDH-VCHR, Press release 14 October 2014, </w:t>
      </w:r>
      <w:r w:rsidRPr="00F7044B">
        <w:rPr>
          <w:rFonts w:ascii="Times New Roman" w:hAnsi="Times New Roman" w:cs="Times New Roman"/>
        </w:rPr>
        <w:t>http://www.queme.net/eng/news_detail.php?numb=2360</w:t>
      </w:r>
      <w:r w:rsidRPr="003C5971">
        <w:rPr>
          <w:rFonts w:ascii="Times New Roman" w:hAnsi="Times New Roman" w:cs="Times New Roman"/>
        </w:rPr>
        <w:t xml:space="preserve">. </w:t>
      </w:r>
    </w:p>
  </w:footnote>
  <w:footnote w:id="9">
    <w:p w14:paraId="0066E3E8" w14:textId="77777777"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D43577" w:rsidRPr="00966FF5">
        <w:rPr>
          <w:rFonts w:ascii="Times New Roman" w:hAnsi="Times New Roman" w:cs="Times New Roman"/>
        </w:rPr>
        <w:t>Vietnam Comm</w:t>
      </w:r>
      <w:r w:rsidR="00D43577">
        <w:rPr>
          <w:rFonts w:ascii="Times New Roman" w:hAnsi="Times New Roman" w:cs="Times New Roman"/>
        </w:rPr>
        <w:t>.</w:t>
      </w:r>
      <w:r w:rsidR="00D43577" w:rsidRPr="00966FF5">
        <w:rPr>
          <w:rFonts w:ascii="Times New Roman" w:hAnsi="Times New Roman" w:cs="Times New Roman"/>
        </w:rPr>
        <w:t xml:space="preserve"> on Human </w:t>
      </w:r>
      <w:r w:rsidR="00D43577">
        <w:rPr>
          <w:rFonts w:ascii="Times New Roman" w:hAnsi="Times New Roman" w:cs="Times New Roman"/>
        </w:rPr>
        <w:t>R</w:t>
      </w:r>
      <w:r w:rsidR="00D43577" w:rsidRPr="00966FF5">
        <w:rPr>
          <w:rFonts w:ascii="Times New Roman" w:hAnsi="Times New Roman" w:cs="Times New Roman"/>
        </w:rPr>
        <w:t xml:space="preserve">ights, “The Death Penalty in Vietnam,” Report compiled for the 6th World </w:t>
      </w:r>
      <w:r w:rsidR="00D43577">
        <w:rPr>
          <w:rFonts w:ascii="Times New Roman" w:hAnsi="Times New Roman" w:cs="Times New Roman"/>
        </w:rPr>
        <w:t>Congress</w:t>
      </w:r>
      <w:r w:rsidR="00D43577" w:rsidRPr="00966FF5">
        <w:rPr>
          <w:rFonts w:ascii="Times New Roman" w:hAnsi="Times New Roman" w:cs="Times New Roman"/>
        </w:rPr>
        <w:t xml:space="preserve"> against the Death Penalty, Oslo, June</w:t>
      </w:r>
      <w:r w:rsidR="00D43577">
        <w:rPr>
          <w:rFonts w:ascii="Times New Roman" w:hAnsi="Times New Roman" w:cs="Times New Roman"/>
        </w:rPr>
        <w:t xml:space="preserve"> </w:t>
      </w:r>
      <w:r w:rsidR="00D43577" w:rsidRPr="00966FF5">
        <w:rPr>
          <w:rFonts w:ascii="Times New Roman" w:hAnsi="Times New Roman" w:cs="Times New Roman"/>
        </w:rPr>
        <w:t>21-23, 2016.</w:t>
      </w:r>
      <w:r w:rsidR="00D43577" w:rsidRPr="00885951" w:rsidDel="00D43577">
        <w:rPr>
          <w:rFonts w:ascii="Times New Roman" w:hAnsi="Times New Roman" w:cs="Times New Roman"/>
        </w:rPr>
        <w:t xml:space="preserve"> </w:t>
      </w:r>
    </w:p>
  </w:footnote>
  <w:footnote w:id="10">
    <w:p w14:paraId="0641EE03" w14:textId="72F8A146" w:rsidR="004C78BB" w:rsidRDefault="004C78BB">
      <w:pPr>
        <w:pStyle w:val="FootnoteText"/>
      </w:pPr>
      <w:r w:rsidRPr="00683F4B">
        <w:rPr>
          <w:rStyle w:val="FootnoteReference"/>
          <w:rFonts w:ascii="Times New Roman" w:hAnsi="Times New Roman" w:cs="Times New Roman"/>
        </w:rPr>
        <w:footnoteRef/>
      </w:r>
      <w:r>
        <w:t xml:space="preserve"> </w:t>
      </w:r>
      <w:r w:rsidR="00AE6CA7" w:rsidRPr="00683F4B">
        <w:rPr>
          <w:rFonts w:ascii="Times New Roman" w:hAnsi="Times New Roman" w:cs="Times New Roman"/>
        </w:rPr>
        <w:t>Hutt, David (April 20, 2017). "Beware Vietnam's Death Machine" (https://web.archive.or</w:t>
      </w:r>
      <w:r w:rsidR="00F7044B">
        <w:rPr>
          <w:rFonts w:ascii="Times New Roman" w:hAnsi="Times New Roman" w:cs="Times New Roman"/>
        </w:rPr>
        <w:t xml:space="preserve"> </w:t>
      </w:r>
      <w:r w:rsidR="00AE6CA7" w:rsidRPr="00683F4B">
        <w:rPr>
          <w:rFonts w:ascii="Times New Roman" w:hAnsi="Times New Roman" w:cs="Times New Roman"/>
        </w:rPr>
        <w:t>/web/20170421012041/http://thediplomat.com/2017/04/beware-vietnams-death-machine/) The Diplomat. Archived from the original (http://thediplomat.com/2017/04/beware-vietnams-death-machine/) on April 21, 2017.</w:t>
      </w:r>
    </w:p>
  </w:footnote>
  <w:footnote w:id="11">
    <w:p w14:paraId="2A549B72" w14:textId="1E12EEE7" w:rsidR="00C5596B" w:rsidRPr="003C5971" w:rsidRDefault="00C5596B" w:rsidP="00C5596B">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12180C">
        <w:rPr>
          <w:rFonts w:ascii="Times New Roman" w:hAnsi="Times New Roman" w:cs="Times New Roman"/>
        </w:rPr>
        <w:t xml:space="preserve">Vietnam Net, Vietnam to build five more lethal injection venues, </w:t>
      </w:r>
      <w:r w:rsidR="0012180C" w:rsidRPr="00F7044B">
        <w:rPr>
          <w:rFonts w:ascii="Times New Roman" w:hAnsi="Times New Roman" w:cs="Times New Roman"/>
        </w:rPr>
        <w:t>http://english.vietnamnet.vn/fms/society/172369/vietnm-to-build-five-more-lethal-injection-venues.html</w:t>
      </w:r>
      <w:r w:rsidR="0012180C">
        <w:rPr>
          <w:rFonts w:ascii="Times New Roman" w:hAnsi="Times New Roman" w:cs="Times New Roman"/>
        </w:rPr>
        <w:t>, Feb. 10, 2017.</w:t>
      </w:r>
    </w:p>
  </w:footnote>
  <w:footnote w:id="12">
    <w:p w14:paraId="0ADC28AA" w14:textId="77777777" w:rsidR="00C5596B" w:rsidRDefault="00C5596B" w:rsidP="00C5596B">
      <w:pPr>
        <w:pStyle w:val="FootnoteText"/>
      </w:pPr>
      <w:r w:rsidRPr="003C5971">
        <w:rPr>
          <w:rStyle w:val="FootnoteReference"/>
          <w:rFonts w:ascii="Times New Roman" w:hAnsi="Times New Roman" w:cs="Times New Roman"/>
        </w:rPr>
        <w:footnoteRef/>
      </w:r>
      <w:r w:rsidRPr="003C5971">
        <w:rPr>
          <w:rFonts w:ascii="Times New Roman" w:hAnsi="Times New Roman" w:cs="Times New Roman"/>
        </w:rPr>
        <w:t xml:space="preserve"> Amnesty Int’l, Death Sentences and Executions in 2018, p.19, ACT 50/9870/2019, Apr. 10, 2019.</w:t>
      </w:r>
    </w:p>
  </w:footnote>
  <w:footnote w:id="13">
    <w:p w14:paraId="3B10B08D" w14:textId="2BDC48BC" w:rsidR="00E647EB" w:rsidRDefault="00E647EB">
      <w:pPr>
        <w:pStyle w:val="FootnoteText"/>
      </w:pPr>
      <w:r w:rsidRPr="00683F4B">
        <w:rPr>
          <w:rStyle w:val="FootnoteReference"/>
          <w:rFonts w:ascii="Times New Roman" w:hAnsi="Times New Roman" w:cs="Times New Roman"/>
        </w:rPr>
        <w:footnoteRef/>
      </w:r>
      <w:r w:rsidRPr="00683F4B">
        <w:rPr>
          <w:rFonts w:ascii="Times New Roman" w:hAnsi="Times New Roman" w:cs="Times New Roman"/>
        </w:rPr>
        <w:t xml:space="preserve"> United Nations, “United Nations Treaty Collection - Convention on the Rights of the Child,” accessed February 23, 2020, </w:t>
      </w:r>
      <w:r w:rsidR="00FA3B78" w:rsidRPr="00F7044B">
        <w:rPr>
          <w:rFonts w:ascii="Times New Roman" w:hAnsi="Times New Roman" w:cs="Times New Roman"/>
        </w:rPr>
        <w:t>https://treaties.un.org/Pages/ViewDetails.aspx?src=IND&amp;mtdsg_no=IV-11&amp;chapter=4&amp;clang=_en</w:t>
      </w:r>
      <w:r w:rsidR="00FA3B78">
        <w:rPr>
          <w:rFonts w:ascii="Times New Roman" w:hAnsi="Times New Roman" w:cs="Times New Roman"/>
        </w:rPr>
        <w:t>.</w:t>
      </w:r>
      <w:r w:rsidR="00F7044B">
        <w:rPr>
          <w:rFonts w:ascii="Times New Roman" w:hAnsi="Times New Roman" w:cs="Times New Roman"/>
        </w:rPr>
        <w:t xml:space="preserve"> </w:t>
      </w:r>
    </w:p>
  </w:footnote>
  <w:footnote w:id="14">
    <w:p w14:paraId="0A51E88E" w14:textId="77777777" w:rsidR="00191AB6" w:rsidRDefault="00191AB6">
      <w:pPr>
        <w:pStyle w:val="FootnoteText"/>
      </w:pPr>
      <w:r>
        <w:rPr>
          <w:rStyle w:val="FootnoteReference"/>
        </w:rPr>
        <w:footnoteRef/>
      </w:r>
      <w:r>
        <w:t xml:space="preserve"> </w:t>
      </w:r>
      <w:r w:rsidRPr="003C5971">
        <w:rPr>
          <w:rFonts w:ascii="Times New Roman" w:hAnsi="Times New Roman" w:cs="Times New Roman"/>
        </w:rPr>
        <w:t xml:space="preserve">Quaker United Nations Office (QUNO), </w:t>
      </w:r>
      <w:r w:rsidRPr="003C5971">
        <w:rPr>
          <w:rFonts w:ascii="Times New Roman" w:hAnsi="Times New Roman" w:cs="Times New Roman"/>
          <w:i/>
        </w:rPr>
        <w:t>Protection of the Rights of Children of Parents Sentenced to Death or Executed: An Expert Legal Analysis</w:t>
      </w:r>
      <w:r w:rsidRPr="003C5971">
        <w:rPr>
          <w:rFonts w:ascii="Times New Roman" w:hAnsi="Times New Roman" w:cs="Times New Roman"/>
        </w:rPr>
        <w:t xml:space="preserve">, by Stephanie Farrior (Feb. 2019), </w:t>
      </w:r>
      <w:r>
        <w:rPr>
          <w:rFonts w:ascii="Times New Roman" w:hAnsi="Times New Roman" w:cs="Times New Roman"/>
        </w:rPr>
        <w:t>5</w:t>
      </w:r>
      <w:r w:rsidRPr="003C5971">
        <w:rPr>
          <w:rFonts w:ascii="Times New Roman" w:hAnsi="Times New Roman" w:cs="Times New Roman"/>
        </w:rPr>
        <w:t>.</w:t>
      </w:r>
    </w:p>
  </w:footnote>
  <w:footnote w:id="15">
    <w:p w14:paraId="03534AC9" w14:textId="77777777" w:rsidR="00191AB6" w:rsidRDefault="00191AB6">
      <w:pPr>
        <w:pStyle w:val="FootnoteText"/>
      </w:pPr>
      <w:r>
        <w:rPr>
          <w:rStyle w:val="FootnoteReference"/>
        </w:rPr>
        <w:footnoteRef/>
      </w:r>
      <w:r>
        <w:t xml:space="preserve"> </w:t>
      </w:r>
      <w:r w:rsidRPr="003C5971">
        <w:rPr>
          <w:rFonts w:ascii="Times New Roman" w:hAnsi="Times New Roman" w:cs="Times New Roman"/>
        </w:rPr>
        <w:t xml:space="preserve">Quaker United Nations Office (QUNO), </w:t>
      </w:r>
      <w:r w:rsidRPr="003C5971">
        <w:rPr>
          <w:rFonts w:ascii="Times New Roman" w:hAnsi="Times New Roman" w:cs="Times New Roman"/>
          <w:i/>
        </w:rPr>
        <w:t>Protection of the Rights of Children of Parents Sentenced to Death or Executed: An Expert Legal Analysis</w:t>
      </w:r>
      <w:r w:rsidRPr="003C5971">
        <w:rPr>
          <w:rFonts w:ascii="Times New Roman" w:hAnsi="Times New Roman" w:cs="Times New Roman"/>
        </w:rPr>
        <w:t xml:space="preserve">, by Stephanie Farrior (Feb. 2019), </w:t>
      </w:r>
      <w:r>
        <w:rPr>
          <w:rFonts w:ascii="Times New Roman" w:hAnsi="Times New Roman" w:cs="Times New Roman"/>
        </w:rPr>
        <w:t>6</w:t>
      </w:r>
      <w:r w:rsidRPr="003C5971">
        <w:rPr>
          <w:rFonts w:ascii="Times New Roman" w:hAnsi="Times New Roman" w:cs="Times New Roman"/>
        </w:rPr>
        <w:t>.</w:t>
      </w:r>
    </w:p>
  </w:footnote>
  <w:footnote w:id="16">
    <w:p w14:paraId="2D68A12A" w14:textId="77777777" w:rsidR="000224F8" w:rsidRDefault="000224F8">
      <w:pPr>
        <w:pStyle w:val="FootnoteText"/>
      </w:pPr>
      <w:r>
        <w:rPr>
          <w:rStyle w:val="FootnoteReference"/>
        </w:rPr>
        <w:footnoteRef/>
      </w:r>
      <w:r>
        <w:t xml:space="preserve"> </w:t>
      </w:r>
      <w:r w:rsidRPr="00683F4B">
        <w:rPr>
          <w:rFonts w:ascii="Times New Roman" w:hAnsi="Times New Roman" w:cs="Times New Roman"/>
        </w:rPr>
        <w:t>United Nations Covenant on the Rights of the Child, 1989, Art. 27.</w:t>
      </w:r>
    </w:p>
  </w:footnote>
  <w:footnote w:id="17">
    <w:p w14:paraId="21FB9F2E" w14:textId="77777777" w:rsidR="0032160C" w:rsidRPr="007C7035" w:rsidRDefault="0032160C" w:rsidP="0032160C">
      <w:pPr>
        <w:pStyle w:val="FootnoteText"/>
        <w:rPr>
          <w:rFonts w:ascii="Times New Roman" w:hAnsi="Times New Roman" w:cs="Times New Roman"/>
        </w:rPr>
      </w:pPr>
      <w:r w:rsidRPr="007C7035">
        <w:rPr>
          <w:rStyle w:val="FootnoteReference"/>
          <w:rFonts w:ascii="Times New Roman" w:hAnsi="Times New Roman" w:cs="Times New Roman"/>
        </w:rPr>
        <w:footnoteRef/>
      </w:r>
      <w:r w:rsidRPr="007C7035">
        <w:rPr>
          <w:rFonts w:ascii="Times New Roman" w:hAnsi="Times New Roman" w:cs="Times New Roman"/>
        </w:rPr>
        <w:t xml:space="preserve"> </w:t>
      </w:r>
      <w:r w:rsidR="003C6B24" w:rsidRPr="003C6B24">
        <w:rPr>
          <w:rFonts w:ascii="Times New Roman" w:hAnsi="Times New Roman" w:cs="Times New Roman"/>
        </w:rPr>
        <w:t>Comm</w:t>
      </w:r>
      <w:r w:rsidR="003C6B24">
        <w:rPr>
          <w:rFonts w:ascii="Times New Roman" w:hAnsi="Times New Roman" w:cs="Times New Roman"/>
        </w:rPr>
        <w:t>.</w:t>
      </w:r>
      <w:r w:rsidR="003C6B24" w:rsidRPr="003C6B24">
        <w:rPr>
          <w:rFonts w:ascii="Times New Roman" w:hAnsi="Times New Roman" w:cs="Times New Roman"/>
        </w:rPr>
        <w:t xml:space="preserve"> on </w:t>
      </w:r>
      <w:r w:rsidR="003C6B24">
        <w:rPr>
          <w:rFonts w:ascii="Times New Roman" w:hAnsi="Times New Roman" w:cs="Times New Roman"/>
        </w:rPr>
        <w:t>the Right</w:t>
      </w:r>
      <w:r w:rsidR="003C6B24" w:rsidRPr="003C6B24">
        <w:rPr>
          <w:rFonts w:ascii="Times New Roman" w:hAnsi="Times New Roman" w:cs="Times New Roman"/>
        </w:rPr>
        <w:t>s</w:t>
      </w:r>
      <w:r w:rsidR="003C6B24">
        <w:rPr>
          <w:rFonts w:ascii="Times New Roman" w:hAnsi="Times New Roman" w:cs="Times New Roman"/>
        </w:rPr>
        <w:t xml:space="preserve"> of the Child</w:t>
      </w:r>
      <w:r w:rsidR="003C6B24" w:rsidRPr="003C6B24">
        <w:rPr>
          <w:rFonts w:ascii="Times New Roman" w:hAnsi="Times New Roman" w:cs="Times New Roman"/>
        </w:rPr>
        <w:t xml:space="preserve">, </w:t>
      </w:r>
      <w:r w:rsidR="003C6B24">
        <w:rPr>
          <w:rFonts w:ascii="Times New Roman" w:hAnsi="Times New Roman" w:cs="Times New Roman"/>
        </w:rPr>
        <w:t>Concluding observations on the third periodic report of Viet Nam, U.N. Doc. CCPR/C/VNM/CO/3 at 6 (Aug</w:t>
      </w:r>
      <w:r w:rsidR="00A8179A">
        <w:rPr>
          <w:rFonts w:ascii="Times New Roman" w:hAnsi="Times New Roman" w:cs="Times New Roman"/>
        </w:rPr>
        <w:t>. 29, 2019).</w:t>
      </w:r>
      <w:r w:rsidR="003C6B24">
        <w:rPr>
          <w:rFonts w:ascii="Times New Roman" w:hAnsi="Times New Roman" w:cs="Times New Roman"/>
        </w:rPr>
        <w:t xml:space="preserve"> </w:t>
      </w:r>
    </w:p>
  </w:footnote>
  <w:footnote w:id="18">
    <w:p w14:paraId="4D1666CD" w14:textId="77777777" w:rsidR="0032160C" w:rsidRPr="007C7035" w:rsidRDefault="0032160C" w:rsidP="0032160C">
      <w:pPr>
        <w:pStyle w:val="FootnoteText"/>
        <w:rPr>
          <w:rFonts w:ascii="Times New Roman" w:hAnsi="Times New Roman" w:cs="Times New Roman"/>
          <w:i/>
        </w:rPr>
      </w:pPr>
      <w:r w:rsidRPr="007C7035">
        <w:rPr>
          <w:rStyle w:val="FootnoteReference"/>
          <w:rFonts w:ascii="Times New Roman" w:hAnsi="Times New Roman" w:cs="Times New Roman"/>
        </w:rPr>
        <w:footnoteRef/>
      </w:r>
      <w:r w:rsidRPr="007C7035">
        <w:rPr>
          <w:rFonts w:ascii="Times New Roman" w:hAnsi="Times New Roman" w:cs="Times New Roman"/>
        </w:rPr>
        <w:t xml:space="preserve"> Children Rights Connect and Working Group on Children of Incarcerated Parents, </w:t>
      </w:r>
      <w:r w:rsidRPr="007C7035">
        <w:rPr>
          <w:rFonts w:ascii="Times New Roman" w:hAnsi="Times New Roman" w:cs="Times New Roman"/>
          <w:i/>
        </w:rPr>
        <w:t>Children of parents sentenced</w:t>
      </w:r>
    </w:p>
    <w:p w14:paraId="6F729E10" w14:textId="77777777" w:rsidR="0032160C" w:rsidRPr="00885951" w:rsidRDefault="0032160C" w:rsidP="0032160C">
      <w:pPr>
        <w:pStyle w:val="FootnoteText"/>
        <w:rPr>
          <w:rFonts w:ascii="Times New Roman" w:hAnsi="Times New Roman" w:cs="Times New Roman"/>
        </w:rPr>
      </w:pPr>
      <w:r w:rsidRPr="007C7035">
        <w:rPr>
          <w:rFonts w:ascii="Times New Roman" w:hAnsi="Times New Roman" w:cs="Times New Roman"/>
          <w:i/>
        </w:rPr>
        <w:t>to death or executed: How are they affected? Ho</w:t>
      </w:r>
      <w:r w:rsidRPr="00885951">
        <w:rPr>
          <w:rFonts w:ascii="Times New Roman" w:hAnsi="Times New Roman" w:cs="Times New Roman"/>
          <w:i/>
        </w:rPr>
        <w:t>w can they be supported?</w:t>
      </w:r>
      <w:r w:rsidRPr="00885951">
        <w:rPr>
          <w:rFonts w:ascii="Times New Roman" w:hAnsi="Times New Roman" w:cs="Times New Roman"/>
        </w:rPr>
        <w:t xml:space="preserve"> (Aug</w:t>
      </w:r>
      <w:r w:rsidR="00A8179A">
        <w:rPr>
          <w:rFonts w:ascii="Times New Roman" w:hAnsi="Times New Roman" w:cs="Times New Roman"/>
        </w:rPr>
        <w:t>.</w:t>
      </w:r>
      <w:r w:rsidRPr="00885951">
        <w:rPr>
          <w:rFonts w:ascii="Times New Roman" w:hAnsi="Times New Roman" w:cs="Times New Roman"/>
        </w:rPr>
        <w:t xml:space="preserve"> 2013), at 3, 8.</w:t>
      </w:r>
    </w:p>
  </w:footnote>
  <w:footnote w:id="19">
    <w:p w14:paraId="1B26B29E" w14:textId="77777777" w:rsidR="00FC584D" w:rsidRPr="00FC584D" w:rsidRDefault="00DE51A3" w:rsidP="00FC584D">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U</w:t>
      </w:r>
      <w:r w:rsidR="00FC584D">
        <w:rPr>
          <w:rFonts w:ascii="Times New Roman" w:hAnsi="Times New Roman" w:cs="Times New Roman"/>
        </w:rPr>
        <w:t>.</w:t>
      </w:r>
      <w:r w:rsidRPr="003C5971">
        <w:rPr>
          <w:rFonts w:ascii="Times New Roman" w:hAnsi="Times New Roman" w:cs="Times New Roman"/>
        </w:rPr>
        <w:t>N</w:t>
      </w:r>
      <w:r w:rsidR="00FC584D">
        <w:rPr>
          <w:rFonts w:ascii="Times New Roman" w:hAnsi="Times New Roman" w:cs="Times New Roman"/>
        </w:rPr>
        <w:t>.</w:t>
      </w:r>
      <w:r w:rsidRPr="003C5971">
        <w:rPr>
          <w:rFonts w:ascii="Times New Roman" w:hAnsi="Times New Roman" w:cs="Times New Roman"/>
        </w:rPr>
        <w:t xml:space="preserve"> Working Group on Arbitrary Detention</w:t>
      </w:r>
      <w:r w:rsidR="00FC584D">
        <w:rPr>
          <w:rFonts w:ascii="Times New Roman" w:hAnsi="Times New Roman" w:cs="Times New Roman"/>
        </w:rPr>
        <w:t xml:space="preserve">, </w:t>
      </w:r>
      <w:r w:rsidR="00FC584D" w:rsidRPr="00FC584D">
        <w:rPr>
          <w:rFonts w:ascii="Times New Roman" w:hAnsi="Times New Roman" w:cs="Times New Roman"/>
        </w:rPr>
        <w:t>Opinions adopted by the Working Group on Arbitrary</w:t>
      </w:r>
    </w:p>
    <w:p w14:paraId="369F12F8" w14:textId="77777777" w:rsidR="00DE51A3" w:rsidRPr="003C5971" w:rsidRDefault="00FC584D" w:rsidP="00FC584D">
      <w:pPr>
        <w:pStyle w:val="FootnoteText"/>
        <w:rPr>
          <w:rFonts w:ascii="Times New Roman" w:hAnsi="Times New Roman" w:cs="Times New Roman"/>
        </w:rPr>
      </w:pPr>
      <w:r w:rsidRPr="00FC584D">
        <w:rPr>
          <w:rFonts w:ascii="Times New Roman" w:hAnsi="Times New Roman" w:cs="Times New Roman"/>
        </w:rPr>
        <w:t>Detention at its eighty-fifth session, 12–16 Aug</w:t>
      </w:r>
      <w:r>
        <w:rPr>
          <w:rFonts w:ascii="Times New Roman" w:hAnsi="Times New Roman" w:cs="Times New Roman"/>
        </w:rPr>
        <w:t>.</w:t>
      </w:r>
      <w:r w:rsidRPr="00FC584D">
        <w:rPr>
          <w:rFonts w:ascii="Times New Roman" w:hAnsi="Times New Roman" w:cs="Times New Roman"/>
        </w:rPr>
        <w:t xml:space="preserve"> 2019</w:t>
      </w:r>
      <w:r>
        <w:rPr>
          <w:rFonts w:ascii="Times New Roman" w:hAnsi="Times New Roman" w:cs="Times New Roman"/>
        </w:rPr>
        <w:t>, U.N. Doc. A/HRC/WGAD/2019/44 at</w:t>
      </w:r>
      <w:r w:rsidRPr="00FC584D">
        <w:rPr>
          <w:rFonts w:ascii="Times New Roman" w:hAnsi="Times New Roman" w:cs="Times New Roman"/>
        </w:rPr>
        <w:t xml:space="preserve"> 1</w:t>
      </w:r>
      <w:r>
        <w:rPr>
          <w:rFonts w:ascii="Times New Roman" w:hAnsi="Times New Roman" w:cs="Times New Roman"/>
        </w:rPr>
        <w:t>0</w:t>
      </w:r>
      <w:r w:rsidR="00447445">
        <w:rPr>
          <w:rFonts w:ascii="Times New Roman" w:hAnsi="Times New Roman" w:cs="Times New Roman"/>
        </w:rPr>
        <w:t xml:space="preserve"> (Sept. 10, 2019).</w:t>
      </w:r>
    </w:p>
  </w:footnote>
  <w:footnote w:id="20">
    <w:p w14:paraId="0FA77715" w14:textId="0B08D603" w:rsidR="0032160C" w:rsidRPr="007C7035" w:rsidRDefault="0032160C" w:rsidP="0032160C">
      <w:pPr>
        <w:pStyle w:val="FootnoteText"/>
        <w:rPr>
          <w:rFonts w:ascii="Times New Roman" w:hAnsi="Times New Roman" w:cs="Times New Roman"/>
        </w:rPr>
      </w:pPr>
      <w:r w:rsidRPr="00885951">
        <w:rPr>
          <w:rStyle w:val="FootnoteReference"/>
          <w:rFonts w:ascii="Times New Roman" w:hAnsi="Times New Roman" w:cs="Times New Roman"/>
        </w:rPr>
        <w:footnoteRef/>
      </w:r>
      <w:r w:rsidRPr="00885951">
        <w:rPr>
          <w:rFonts w:ascii="Times New Roman" w:hAnsi="Times New Roman" w:cs="Times New Roman"/>
        </w:rPr>
        <w:t xml:space="preserve"> Vietnam 201</w:t>
      </w:r>
      <w:r w:rsidR="00122103">
        <w:rPr>
          <w:rFonts w:ascii="Times New Roman" w:hAnsi="Times New Roman" w:cs="Times New Roman"/>
        </w:rPr>
        <w:t>8</w:t>
      </w:r>
      <w:r w:rsidRPr="00885951">
        <w:rPr>
          <w:rFonts w:ascii="Times New Roman" w:hAnsi="Times New Roman" w:cs="Times New Roman"/>
        </w:rPr>
        <w:t xml:space="preserve"> Human Rights Report, Unite</w:t>
      </w:r>
      <w:r w:rsidRPr="007C7035">
        <w:rPr>
          <w:rFonts w:ascii="Times New Roman" w:hAnsi="Times New Roman" w:cs="Times New Roman"/>
        </w:rPr>
        <w:t>d States De</w:t>
      </w:r>
      <w:r w:rsidR="00C5310D">
        <w:rPr>
          <w:rFonts w:ascii="Times New Roman" w:hAnsi="Times New Roman" w:cs="Times New Roman"/>
        </w:rPr>
        <w:t>p’</w:t>
      </w:r>
      <w:r w:rsidRPr="007C7035">
        <w:rPr>
          <w:rFonts w:ascii="Times New Roman" w:hAnsi="Times New Roman" w:cs="Times New Roman"/>
        </w:rPr>
        <w:t xml:space="preserve">t of </w:t>
      </w:r>
      <w:r w:rsidR="00FF19A7">
        <w:rPr>
          <w:rFonts w:ascii="Times New Roman" w:hAnsi="Times New Roman" w:cs="Times New Roman"/>
        </w:rPr>
        <w:t>State</w:t>
      </w:r>
      <w:r w:rsidR="00C5310D">
        <w:rPr>
          <w:rFonts w:ascii="Times New Roman" w:hAnsi="Times New Roman" w:cs="Times New Roman"/>
        </w:rPr>
        <w:t>,</w:t>
      </w:r>
      <w:r w:rsidR="00C5310D" w:rsidRPr="00C5310D">
        <w:rPr>
          <w:rFonts w:ascii="Times New Roman" w:hAnsi="Times New Roman" w:cs="Times New Roman"/>
        </w:rPr>
        <w:t xml:space="preserve"> </w:t>
      </w:r>
      <w:r w:rsidR="00C5310D">
        <w:rPr>
          <w:rFonts w:ascii="Times New Roman" w:hAnsi="Times New Roman" w:cs="Times New Roman"/>
        </w:rPr>
        <w:t>Bureau of Democracy, Human Rights and Labor</w:t>
      </w:r>
      <w:r w:rsidR="00C5310D" w:rsidRPr="00C552BC">
        <w:rPr>
          <w:rFonts w:ascii="Times New Roman" w:hAnsi="Times New Roman" w:cs="Times New Roman"/>
        </w:rPr>
        <w:t xml:space="preserve"> at</w:t>
      </w:r>
      <w:r w:rsidRPr="007C7035">
        <w:rPr>
          <w:rFonts w:ascii="Times New Roman" w:hAnsi="Times New Roman" w:cs="Times New Roman"/>
        </w:rPr>
        <w:t xml:space="preserve"> 1</w:t>
      </w:r>
      <w:r w:rsidR="00C5310D">
        <w:rPr>
          <w:rFonts w:ascii="Times New Roman" w:hAnsi="Times New Roman" w:cs="Times New Roman"/>
        </w:rPr>
        <w:t xml:space="preserve"> (2018)</w:t>
      </w:r>
      <w:r w:rsidRPr="007C7035">
        <w:rPr>
          <w:rFonts w:ascii="Times New Roman" w:hAnsi="Times New Roman" w:cs="Times New Roman"/>
        </w:rPr>
        <w:t>.</w:t>
      </w:r>
      <w:r w:rsidRPr="00C552BC">
        <w:rPr>
          <w:rFonts w:ascii="Times New Roman" w:hAnsi="Times New Roman" w:cs="Times New Roman"/>
        </w:rPr>
        <w:t xml:space="preserve"> </w:t>
      </w:r>
    </w:p>
  </w:footnote>
  <w:footnote w:id="21">
    <w:p w14:paraId="269022F1" w14:textId="77777777" w:rsidR="0032160C" w:rsidRPr="007C7035" w:rsidRDefault="0032160C" w:rsidP="0032160C">
      <w:pPr>
        <w:pStyle w:val="FootnoteText"/>
        <w:rPr>
          <w:rFonts w:ascii="Times New Roman" w:hAnsi="Times New Roman" w:cs="Times New Roman"/>
        </w:rPr>
      </w:pPr>
      <w:r w:rsidRPr="007C7035">
        <w:rPr>
          <w:rStyle w:val="FootnoteReference"/>
          <w:rFonts w:ascii="Times New Roman" w:hAnsi="Times New Roman" w:cs="Times New Roman"/>
        </w:rPr>
        <w:footnoteRef/>
      </w:r>
      <w:r w:rsidRPr="007C7035">
        <w:rPr>
          <w:rFonts w:ascii="Times New Roman" w:hAnsi="Times New Roman" w:cs="Times New Roman"/>
        </w:rPr>
        <w:t xml:space="preserve"> </w:t>
      </w:r>
      <w:r w:rsidRPr="00C552BC">
        <w:rPr>
          <w:rFonts w:ascii="Times New Roman" w:hAnsi="Times New Roman" w:cs="Times New Roman"/>
        </w:rPr>
        <w:t>Vietnam 201</w:t>
      </w:r>
      <w:r w:rsidR="00122103">
        <w:rPr>
          <w:rFonts w:ascii="Times New Roman" w:hAnsi="Times New Roman" w:cs="Times New Roman"/>
        </w:rPr>
        <w:t>8</w:t>
      </w:r>
      <w:r w:rsidRPr="00C552BC">
        <w:rPr>
          <w:rFonts w:ascii="Times New Roman" w:hAnsi="Times New Roman" w:cs="Times New Roman"/>
        </w:rPr>
        <w:t xml:space="preserve"> Human Rights Report, United States Dep</w:t>
      </w:r>
      <w:r w:rsidR="00C5310D">
        <w:rPr>
          <w:rFonts w:ascii="Times New Roman" w:hAnsi="Times New Roman" w:cs="Times New Roman"/>
        </w:rPr>
        <w:t>’</w:t>
      </w:r>
      <w:r w:rsidRPr="00C552BC">
        <w:rPr>
          <w:rFonts w:ascii="Times New Roman" w:hAnsi="Times New Roman" w:cs="Times New Roman"/>
        </w:rPr>
        <w:t xml:space="preserve">t of </w:t>
      </w:r>
      <w:r w:rsidR="00C5310D">
        <w:rPr>
          <w:rFonts w:ascii="Times New Roman" w:hAnsi="Times New Roman" w:cs="Times New Roman"/>
        </w:rPr>
        <w:t>State, Bureau of Democracy, Human Rights and Labor</w:t>
      </w:r>
      <w:r w:rsidRPr="00C552BC">
        <w:rPr>
          <w:rFonts w:ascii="Times New Roman" w:hAnsi="Times New Roman" w:cs="Times New Roman"/>
        </w:rPr>
        <w:t xml:space="preserve"> at 2</w:t>
      </w:r>
      <w:r w:rsidR="00C5310D">
        <w:rPr>
          <w:rFonts w:ascii="Times New Roman" w:hAnsi="Times New Roman" w:cs="Times New Roman"/>
        </w:rPr>
        <w:t xml:space="preserve"> (2018)</w:t>
      </w:r>
      <w:r w:rsidRPr="00C552BC">
        <w:rPr>
          <w:rFonts w:ascii="Times New Roman" w:hAnsi="Times New Roman" w:cs="Times New Roman"/>
        </w:rPr>
        <w:t xml:space="preserve">. </w:t>
      </w:r>
    </w:p>
  </w:footnote>
  <w:footnote w:id="22">
    <w:p w14:paraId="029947E1" w14:textId="77777777" w:rsidR="00C272A5" w:rsidRDefault="00C272A5">
      <w:pPr>
        <w:pStyle w:val="FootnoteText"/>
      </w:pPr>
      <w:r>
        <w:rPr>
          <w:rStyle w:val="FootnoteReference"/>
        </w:rPr>
        <w:footnoteRef/>
      </w:r>
      <w:r>
        <w:t xml:space="preserve"> </w:t>
      </w:r>
      <w:r w:rsidRPr="003C5971">
        <w:rPr>
          <w:rFonts w:ascii="Times New Roman" w:hAnsi="Times New Roman" w:cs="Times New Roman"/>
        </w:rPr>
        <w:t xml:space="preserve">Quaker United Nations Office (QUNO), </w:t>
      </w:r>
      <w:r w:rsidRPr="003C5971">
        <w:rPr>
          <w:rFonts w:ascii="Times New Roman" w:hAnsi="Times New Roman" w:cs="Times New Roman"/>
          <w:i/>
        </w:rPr>
        <w:t>Protection of the Rights of Children of Parents Sentenced to Death or Executed: An Expert Legal Analysis</w:t>
      </w:r>
      <w:r w:rsidRPr="003C5971">
        <w:rPr>
          <w:rFonts w:ascii="Times New Roman" w:hAnsi="Times New Roman" w:cs="Times New Roman"/>
        </w:rPr>
        <w:t>, by Stephanie Farrior (Feb. 2019), 28.</w:t>
      </w:r>
    </w:p>
  </w:footnote>
  <w:footnote w:id="23">
    <w:p w14:paraId="4D672B6D" w14:textId="77777777" w:rsidR="00375E20" w:rsidRDefault="00375E20">
      <w:pPr>
        <w:pStyle w:val="FootnoteText"/>
      </w:pPr>
      <w:r>
        <w:rPr>
          <w:rStyle w:val="FootnoteReference"/>
        </w:rPr>
        <w:footnoteRef/>
      </w:r>
      <w:r>
        <w:t xml:space="preserve"> </w:t>
      </w:r>
      <w:r w:rsidRPr="001173A5">
        <w:rPr>
          <w:rFonts w:ascii="Times New Roman" w:hAnsi="Times New Roman" w:cs="Times New Roman"/>
        </w:rPr>
        <w:t xml:space="preserve">Quaker United Nations Office (QUNO), </w:t>
      </w:r>
      <w:r w:rsidRPr="003C5971">
        <w:rPr>
          <w:rFonts w:ascii="Times New Roman" w:hAnsi="Times New Roman" w:cs="Times New Roman"/>
          <w:i/>
        </w:rPr>
        <w:t>Protection of the Rights of Children of Parents Sentenced to Death or Executed: An Expert Legal Analysis</w:t>
      </w:r>
      <w:r w:rsidRPr="001173A5">
        <w:rPr>
          <w:rFonts w:ascii="Times New Roman" w:hAnsi="Times New Roman" w:cs="Times New Roman"/>
        </w:rPr>
        <w:t xml:space="preserve">, by Stephanie Farrior (Feb. 2019), 28. </w:t>
      </w:r>
    </w:p>
  </w:footnote>
  <w:footnote w:id="24">
    <w:p w14:paraId="09F9C048" w14:textId="77777777" w:rsidR="00890598" w:rsidRDefault="00890598">
      <w:pPr>
        <w:pStyle w:val="FootnoteText"/>
      </w:pPr>
      <w:r w:rsidRPr="00C13B66">
        <w:rPr>
          <w:rStyle w:val="FootnoteReference"/>
        </w:rPr>
        <w:footnoteRef/>
      </w:r>
      <w:r w:rsidRPr="00C13B66">
        <w:t xml:space="preserve"> </w:t>
      </w:r>
      <w:r w:rsidRPr="00C13B66">
        <w:rPr>
          <w:rFonts w:ascii="Times New Roman" w:hAnsi="Times New Roman" w:cs="Times New Roman"/>
        </w:rPr>
        <w:t xml:space="preserve">Viet. Penal Code, art. </w:t>
      </w:r>
      <w:r w:rsidR="009B44D2" w:rsidRPr="00C13B66">
        <w:rPr>
          <w:rFonts w:ascii="Times New Roman" w:hAnsi="Times New Roman" w:cs="Times New Roman"/>
        </w:rPr>
        <w:t>40</w:t>
      </w:r>
      <w:r w:rsidRPr="00C13B66">
        <w:rPr>
          <w:rFonts w:ascii="Times New Roman" w:hAnsi="Times New Roman" w:cs="Times New Roman"/>
        </w:rPr>
        <w:t xml:space="preserve">, </w:t>
      </w:r>
      <w:r w:rsidR="00C13B66" w:rsidRPr="00C13B66">
        <w:rPr>
          <w:rFonts w:ascii="Times New Roman" w:hAnsi="Times New Roman" w:cs="Times New Roman"/>
        </w:rPr>
        <w:t>Law No. 100/2015/QH13, Nov. 27, 2015, as amended through to Jun. 20, 2017</w:t>
      </w:r>
      <w:r w:rsidRPr="00C13B66">
        <w:rPr>
          <w:rFonts w:ascii="Times New Roman" w:hAnsi="Times New Roman" w:cs="Times New Roman"/>
        </w:rPr>
        <w:t>.</w:t>
      </w:r>
    </w:p>
  </w:footnote>
  <w:footnote w:id="25">
    <w:p w14:paraId="4D523FCE" w14:textId="77777777" w:rsidR="00841492" w:rsidRPr="003C5971" w:rsidRDefault="00841492" w:rsidP="00841492">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C5310D">
        <w:rPr>
          <w:rFonts w:ascii="Times New Roman" w:hAnsi="Times New Roman" w:cs="Times New Roman"/>
        </w:rPr>
        <w:t xml:space="preserve">Kien Tran &amp; </w:t>
      </w:r>
      <w:r w:rsidR="002F059C">
        <w:rPr>
          <w:rFonts w:ascii="Times New Roman" w:hAnsi="Times New Roman" w:cs="Times New Roman"/>
        </w:rPr>
        <w:t xml:space="preserve">Cong Giao Vu, </w:t>
      </w:r>
      <w:r w:rsidRPr="003C5971">
        <w:rPr>
          <w:rFonts w:ascii="Times New Roman" w:hAnsi="Times New Roman" w:cs="Times New Roman"/>
          <w:i/>
        </w:rPr>
        <w:t>The Changing Nature of Death Penalty in Vietnam: A Historical and Legal Inquiry</w:t>
      </w:r>
      <w:r w:rsidRPr="00763691">
        <w:rPr>
          <w:rFonts w:ascii="Times New Roman" w:hAnsi="Times New Roman" w:cs="Times New Roman"/>
        </w:rPr>
        <w:t xml:space="preserve"> </w:t>
      </w:r>
      <w:r w:rsidR="002F059C">
        <w:rPr>
          <w:rFonts w:ascii="Times New Roman" w:hAnsi="Times New Roman" w:cs="Times New Roman"/>
        </w:rPr>
        <w:t>14 (</w:t>
      </w:r>
      <w:r w:rsidRPr="00763691">
        <w:rPr>
          <w:rFonts w:ascii="Times New Roman" w:hAnsi="Times New Roman" w:cs="Times New Roman"/>
        </w:rPr>
        <w:t>2019</w:t>
      </w:r>
      <w:r w:rsidR="002F059C">
        <w:rPr>
          <w:rFonts w:ascii="Times New Roman" w:hAnsi="Times New Roman" w:cs="Times New Roman"/>
        </w:rPr>
        <w:t>).</w:t>
      </w:r>
      <w:r w:rsidRPr="00763691">
        <w:rPr>
          <w:rFonts w:ascii="Times New Roman" w:hAnsi="Times New Roman" w:cs="Times New Roman"/>
        </w:rPr>
        <w:t xml:space="preserve"> </w:t>
      </w:r>
    </w:p>
  </w:footnote>
  <w:footnote w:id="26">
    <w:p w14:paraId="67669DC5" w14:textId="505C8560" w:rsidR="00987014" w:rsidRDefault="00987014">
      <w:pPr>
        <w:pStyle w:val="FootnoteText"/>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D43577" w:rsidRPr="00966FF5">
        <w:rPr>
          <w:rFonts w:ascii="Times New Roman" w:hAnsi="Times New Roman" w:cs="Times New Roman"/>
        </w:rPr>
        <w:t xml:space="preserve">Quaker United Nations Office (QUNO), </w:t>
      </w:r>
      <w:r w:rsidR="00D43577">
        <w:rPr>
          <w:rFonts w:ascii="Times New Roman" w:hAnsi="Times New Roman" w:cs="Times New Roman"/>
          <w:i/>
        </w:rPr>
        <w:t>Children of Parents Sentenced to Death</w:t>
      </w:r>
      <w:r w:rsidR="00D43577" w:rsidRPr="00966FF5">
        <w:rPr>
          <w:rFonts w:ascii="Times New Roman" w:hAnsi="Times New Roman" w:cs="Times New Roman"/>
        </w:rPr>
        <w:t>, by</w:t>
      </w:r>
      <w:r w:rsidR="00D43577">
        <w:rPr>
          <w:rFonts w:ascii="Times New Roman" w:hAnsi="Times New Roman" w:cs="Times New Roman"/>
        </w:rPr>
        <w:t xml:space="preserve"> Helen F. Kearney </w:t>
      </w:r>
      <w:r w:rsidR="00D43577" w:rsidRPr="00966FF5">
        <w:rPr>
          <w:rFonts w:ascii="Times New Roman" w:hAnsi="Times New Roman" w:cs="Times New Roman"/>
        </w:rPr>
        <w:t>(New York, US: Quaker United Nations Office, Feb.</w:t>
      </w:r>
      <w:r w:rsidR="00D43577">
        <w:rPr>
          <w:rFonts w:ascii="Times New Roman" w:hAnsi="Times New Roman" w:cs="Times New Roman"/>
        </w:rPr>
        <w:t xml:space="preserve"> </w:t>
      </w:r>
      <w:r w:rsidR="00D43577" w:rsidRPr="00966FF5">
        <w:rPr>
          <w:rFonts w:ascii="Times New Roman" w:hAnsi="Times New Roman" w:cs="Times New Roman"/>
        </w:rPr>
        <w:t>20</w:t>
      </w:r>
      <w:r w:rsidR="00D43577">
        <w:rPr>
          <w:rFonts w:ascii="Times New Roman" w:hAnsi="Times New Roman" w:cs="Times New Roman"/>
        </w:rPr>
        <w:t>12</w:t>
      </w:r>
      <w:r w:rsidR="00D43577" w:rsidRPr="00966FF5">
        <w:rPr>
          <w:rFonts w:ascii="Times New Roman" w:hAnsi="Times New Roman" w:cs="Times New Roman"/>
        </w:rPr>
        <w:t>), 1</w:t>
      </w:r>
      <w:r w:rsidR="00D43577">
        <w:rPr>
          <w:rFonts w:ascii="Times New Roman" w:hAnsi="Times New Roman" w:cs="Times New Roman"/>
        </w:rPr>
        <w:t>2</w:t>
      </w:r>
      <w:r w:rsidR="00D43577" w:rsidRPr="00966FF5">
        <w:rPr>
          <w:rFonts w:ascii="Times New Roman" w:hAnsi="Times New Roman" w:cs="Times New Roman"/>
        </w:rPr>
        <w:t>.</w:t>
      </w:r>
      <w:r w:rsidR="00F7044B">
        <w:rPr>
          <w:rFonts w:ascii="Times New Roman" w:hAnsi="Times New Roman" w:cs="Times New Roman"/>
        </w:rPr>
        <w:t xml:space="preserve"> </w:t>
      </w:r>
    </w:p>
  </w:footnote>
  <w:footnote w:id="27">
    <w:p w14:paraId="66BF89E5" w14:textId="77777777" w:rsidR="0059705B" w:rsidRDefault="0059705B">
      <w:pPr>
        <w:pStyle w:val="FootnoteText"/>
      </w:pPr>
      <w:r>
        <w:rPr>
          <w:rStyle w:val="FootnoteReference"/>
        </w:rPr>
        <w:footnoteRef/>
      </w:r>
      <w:r>
        <w:t xml:space="preserve"> </w:t>
      </w:r>
      <w:r w:rsidRPr="001173A5">
        <w:rPr>
          <w:rFonts w:ascii="Times New Roman" w:hAnsi="Times New Roman" w:cs="Times New Roman"/>
        </w:rPr>
        <w:t xml:space="preserve">Quaker United Nations Office (QUNO), </w:t>
      </w:r>
      <w:r w:rsidRPr="003C5971">
        <w:rPr>
          <w:rFonts w:ascii="Times New Roman" w:hAnsi="Times New Roman" w:cs="Times New Roman"/>
          <w:i/>
        </w:rPr>
        <w:t>Protection of the Rights of Children of Parents Sentenced to Death or Executed: An Expert Legal Analysis</w:t>
      </w:r>
      <w:r w:rsidRPr="001173A5">
        <w:rPr>
          <w:rFonts w:ascii="Times New Roman" w:hAnsi="Times New Roman" w:cs="Times New Roman"/>
        </w:rPr>
        <w:t>, by Stephanie Farrior (Feb. 2019)</w:t>
      </w:r>
      <w:r>
        <w:rPr>
          <w:rFonts w:ascii="Times New Roman" w:hAnsi="Times New Roman" w:cs="Times New Roman"/>
        </w:rPr>
        <w:t>, 15</w:t>
      </w:r>
      <w:r w:rsidRPr="001173A5">
        <w:rPr>
          <w:rFonts w:ascii="Times New Roman" w:hAnsi="Times New Roman" w:cs="Times New Roman"/>
        </w:rPr>
        <w:t xml:space="preserve">. </w:t>
      </w:r>
    </w:p>
  </w:footnote>
  <w:footnote w:id="28">
    <w:p w14:paraId="5D1A15A5" w14:textId="77777777" w:rsidR="00B37A17" w:rsidRDefault="00B37A17">
      <w:pPr>
        <w:pStyle w:val="FootnoteText"/>
      </w:pPr>
      <w:r>
        <w:rPr>
          <w:rStyle w:val="FootnoteReference"/>
        </w:rPr>
        <w:footnoteRef/>
      </w:r>
      <w:r>
        <w:t xml:space="preserve"> </w:t>
      </w:r>
      <w:r w:rsidRPr="001173A5">
        <w:rPr>
          <w:rFonts w:ascii="Times New Roman" w:hAnsi="Times New Roman" w:cs="Times New Roman"/>
        </w:rPr>
        <w:t xml:space="preserve">Quaker United Nations Office (QUNO), </w:t>
      </w:r>
      <w:r w:rsidRPr="003C5971">
        <w:rPr>
          <w:rFonts w:ascii="Times New Roman" w:hAnsi="Times New Roman" w:cs="Times New Roman"/>
          <w:i/>
        </w:rPr>
        <w:t>Protection of the Rights of Children of Parents Sentenced to Death or Executed: An Expert Legal Analysis</w:t>
      </w:r>
      <w:r w:rsidRPr="001173A5">
        <w:rPr>
          <w:rFonts w:ascii="Times New Roman" w:hAnsi="Times New Roman" w:cs="Times New Roman"/>
        </w:rPr>
        <w:t>, by Stephanie Farrior (Feb. 2019)</w:t>
      </w:r>
      <w:r>
        <w:rPr>
          <w:rFonts w:ascii="Times New Roman" w:hAnsi="Times New Roman" w:cs="Times New Roman"/>
        </w:rPr>
        <w:t>, 15</w:t>
      </w:r>
      <w:r w:rsidRPr="001173A5">
        <w:rPr>
          <w:rFonts w:ascii="Times New Roman" w:hAnsi="Times New Roman" w:cs="Times New Roman"/>
        </w:rPr>
        <w:t xml:space="preserve">. </w:t>
      </w:r>
    </w:p>
  </w:footnote>
  <w:footnote w:id="29">
    <w:p w14:paraId="4CBD33A8" w14:textId="77777777" w:rsidR="00795846" w:rsidRPr="003C5971" w:rsidRDefault="00795846">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8807BA" w:rsidRPr="00966FF5">
        <w:rPr>
          <w:rFonts w:ascii="Times New Roman" w:hAnsi="Times New Roman" w:cs="Times New Roman"/>
        </w:rPr>
        <w:t xml:space="preserve">Quaker United Nations Office (QUNO), </w:t>
      </w:r>
      <w:r w:rsidR="008807BA">
        <w:rPr>
          <w:rFonts w:ascii="Times New Roman" w:hAnsi="Times New Roman" w:cs="Times New Roman"/>
          <w:i/>
        </w:rPr>
        <w:t>Children of Parents Sentenced to Death</w:t>
      </w:r>
      <w:r w:rsidR="008807BA" w:rsidRPr="00966FF5">
        <w:rPr>
          <w:rFonts w:ascii="Times New Roman" w:hAnsi="Times New Roman" w:cs="Times New Roman"/>
        </w:rPr>
        <w:t>, by</w:t>
      </w:r>
      <w:r w:rsidR="008807BA">
        <w:rPr>
          <w:rFonts w:ascii="Times New Roman" w:hAnsi="Times New Roman" w:cs="Times New Roman"/>
        </w:rPr>
        <w:t xml:space="preserve"> Helen F. Kearney </w:t>
      </w:r>
      <w:r w:rsidR="008807BA" w:rsidRPr="00966FF5">
        <w:rPr>
          <w:rFonts w:ascii="Times New Roman" w:hAnsi="Times New Roman" w:cs="Times New Roman"/>
        </w:rPr>
        <w:t>(New York, US: Quaker United Nations Office, Feb.</w:t>
      </w:r>
      <w:r w:rsidR="008807BA">
        <w:rPr>
          <w:rFonts w:ascii="Times New Roman" w:hAnsi="Times New Roman" w:cs="Times New Roman"/>
        </w:rPr>
        <w:t xml:space="preserve"> </w:t>
      </w:r>
      <w:r w:rsidR="008807BA" w:rsidRPr="00966FF5">
        <w:rPr>
          <w:rFonts w:ascii="Times New Roman" w:hAnsi="Times New Roman" w:cs="Times New Roman"/>
        </w:rPr>
        <w:t>20</w:t>
      </w:r>
      <w:r w:rsidR="008807BA">
        <w:rPr>
          <w:rFonts w:ascii="Times New Roman" w:hAnsi="Times New Roman" w:cs="Times New Roman"/>
        </w:rPr>
        <w:t>12</w:t>
      </w:r>
      <w:r w:rsidR="008807BA" w:rsidRPr="00966FF5">
        <w:rPr>
          <w:rFonts w:ascii="Times New Roman" w:hAnsi="Times New Roman" w:cs="Times New Roman"/>
        </w:rPr>
        <w:t>), 1</w:t>
      </w:r>
      <w:r w:rsidR="008807BA">
        <w:rPr>
          <w:rFonts w:ascii="Times New Roman" w:hAnsi="Times New Roman" w:cs="Times New Roman"/>
        </w:rPr>
        <w:t>0</w:t>
      </w:r>
      <w:r w:rsidR="008807BA" w:rsidRPr="00966FF5">
        <w:rPr>
          <w:rFonts w:ascii="Times New Roman" w:hAnsi="Times New Roman" w:cs="Times New Roman"/>
        </w:rPr>
        <w:t>.</w:t>
      </w:r>
      <w:r w:rsidR="008807BA" w:rsidRPr="00195D31" w:rsidDel="008807BA">
        <w:rPr>
          <w:rFonts w:ascii="Times New Roman" w:hAnsi="Times New Roman" w:cs="Times New Roman"/>
          <w:highlight w:val="yellow"/>
        </w:rPr>
        <w:t xml:space="preserve"> </w:t>
      </w:r>
    </w:p>
  </w:footnote>
  <w:footnote w:id="30">
    <w:p w14:paraId="11739045" w14:textId="77777777" w:rsidR="00195D31" w:rsidRDefault="00195D31">
      <w:pPr>
        <w:pStyle w:val="FootnoteText"/>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8807BA" w:rsidRPr="008807BA">
        <w:rPr>
          <w:rFonts w:ascii="Times New Roman" w:hAnsi="Times New Roman" w:cs="Times New Roman"/>
        </w:rPr>
        <w:t>U.N.</w:t>
      </w:r>
      <w:r w:rsidR="008807BA">
        <w:rPr>
          <w:rFonts w:ascii="Times New Roman" w:hAnsi="Times New Roman" w:cs="Times New Roman"/>
        </w:rPr>
        <w:t xml:space="preserve"> Special Representative of the Secret</w:t>
      </w:r>
      <w:r w:rsidR="00FC584D">
        <w:rPr>
          <w:rFonts w:ascii="Times New Roman" w:hAnsi="Times New Roman" w:cs="Times New Roman"/>
        </w:rPr>
        <w:t>’</w:t>
      </w:r>
      <w:r w:rsidR="008807BA">
        <w:rPr>
          <w:rFonts w:ascii="Times New Roman" w:hAnsi="Times New Roman" w:cs="Times New Roman"/>
        </w:rPr>
        <w:t>y-Gen</w:t>
      </w:r>
      <w:r w:rsidR="00FC584D">
        <w:rPr>
          <w:rFonts w:ascii="Times New Roman" w:hAnsi="Times New Roman" w:cs="Times New Roman"/>
        </w:rPr>
        <w:t>.</w:t>
      </w:r>
      <w:r w:rsidR="008807BA">
        <w:rPr>
          <w:rFonts w:ascii="Times New Roman" w:hAnsi="Times New Roman" w:cs="Times New Roman"/>
        </w:rPr>
        <w:t xml:space="preserve"> on Violence Against Children</w:t>
      </w:r>
      <w:r w:rsidR="008807BA" w:rsidRPr="008807BA">
        <w:rPr>
          <w:rFonts w:ascii="Times New Roman" w:hAnsi="Times New Roman" w:cs="Times New Roman"/>
        </w:rPr>
        <w:t>, The rights of the child when a parent is sentenced to the death penalty or executed (</w:t>
      </w:r>
      <w:r w:rsidR="008807BA">
        <w:rPr>
          <w:rFonts w:ascii="Times New Roman" w:hAnsi="Times New Roman" w:cs="Times New Roman"/>
        </w:rPr>
        <w:t>Oct. 10, 2017</w:t>
      </w:r>
      <w:r w:rsidR="008807BA" w:rsidRPr="008807BA">
        <w:rPr>
          <w:rFonts w:ascii="Times New Roman" w:hAnsi="Times New Roman" w:cs="Times New Roman"/>
        </w:rPr>
        <w:t>), https://violenceagainstchildren.un.org/news/rights-child-when-parent-sentenced-death-penalty-or-executed.</w:t>
      </w:r>
      <w:r w:rsidR="008807BA" w:rsidRPr="008807BA" w:rsidDel="008807BA">
        <w:rPr>
          <w:rFonts w:ascii="Times New Roman" w:hAnsi="Times New Roman" w:cs="Times New Roman"/>
          <w:highlight w:val="yellow"/>
        </w:rPr>
        <w:t xml:space="preserve"> </w:t>
      </w:r>
    </w:p>
  </w:footnote>
  <w:footnote w:id="31">
    <w:p w14:paraId="1972718C" w14:textId="77777777" w:rsidR="006E0F66" w:rsidRPr="003C5971" w:rsidRDefault="006E0F66" w:rsidP="006E0F66">
      <w:pPr>
        <w:pStyle w:val="FootnoteText"/>
        <w:rPr>
          <w:rFonts w:ascii="Times New Roman" w:hAnsi="Times New Roman" w:cs="Times New Roman"/>
          <w:i/>
        </w:rPr>
      </w:pPr>
      <w:r w:rsidRPr="003C5971">
        <w:rPr>
          <w:rStyle w:val="FootnoteReference"/>
          <w:rFonts w:ascii="Times New Roman" w:hAnsi="Times New Roman" w:cs="Times New Roman"/>
        </w:rPr>
        <w:footnoteRef/>
      </w:r>
      <w:r w:rsidRPr="003C5971">
        <w:rPr>
          <w:rFonts w:ascii="Times New Roman" w:hAnsi="Times New Roman" w:cs="Times New Roman"/>
        </w:rPr>
        <w:t xml:space="preserve"> Quaker United Nations Office (QUNO), </w:t>
      </w:r>
      <w:r w:rsidRPr="003C5971">
        <w:rPr>
          <w:rFonts w:ascii="Times New Roman" w:hAnsi="Times New Roman" w:cs="Times New Roman"/>
          <w:i/>
        </w:rPr>
        <w:t>Protection of the Rights of Children of Parents Sentenced to Death or</w:t>
      </w:r>
    </w:p>
    <w:p w14:paraId="567AD077" w14:textId="77777777" w:rsidR="006E0F66" w:rsidRPr="003C5971" w:rsidRDefault="006E0F66" w:rsidP="006E0F66">
      <w:pPr>
        <w:pStyle w:val="FootnoteText"/>
        <w:rPr>
          <w:rFonts w:ascii="Times New Roman" w:hAnsi="Times New Roman" w:cs="Times New Roman"/>
        </w:rPr>
      </w:pPr>
      <w:r w:rsidRPr="003C5971">
        <w:rPr>
          <w:rFonts w:ascii="Times New Roman" w:hAnsi="Times New Roman" w:cs="Times New Roman"/>
          <w:i/>
        </w:rPr>
        <w:t>Executed: An Expert Legal Analysis</w:t>
      </w:r>
      <w:r w:rsidRPr="003C5971">
        <w:rPr>
          <w:rFonts w:ascii="Times New Roman" w:hAnsi="Times New Roman" w:cs="Times New Roman"/>
        </w:rPr>
        <w:t>, by Stephanie Farrior (New York, US: Quaker United Nations Office, Feb.</w:t>
      </w:r>
    </w:p>
    <w:p w14:paraId="409C3F72" w14:textId="77777777" w:rsidR="006E0F66" w:rsidRPr="003C5971" w:rsidRDefault="006E0F66" w:rsidP="006E0F66">
      <w:pPr>
        <w:pStyle w:val="FootnoteText"/>
        <w:rPr>
          <w:rFonts w:ascii="Times New Roman" w:hAnsi="Times New Roman" w:cs="Times New Roman"/>
        </w:rPr>
      </w:pPr>
      <w:r w:rsidRPr="003C5971">
        <w:rPr>
          <w:rFonts w:ascii="Times New Roman" w:hAnsi="Times New Roman" w:cs="Times New Roman"/>
        </w:rPr>
        <w:t>2019), 16.</w:t>
      </w:r>
    </w:p>
  </w:footnote>
  <w:footnote w:id="32">
    <w:p w14:paraId="453AC690" w14:textId="77777777" w:rsidR="00F22AFE" w:rsidRPr="003C5971" w:rsidRDefault="00F22AFE" w:rsidP="00F22AFE">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00A8179A" w:rsidRPr="003C6B24">
        <w:rPr>
          <w:rFonts w:ascii="Times New Roman" w:hAnsi="Times New Roman" w:cs="Times New Roman"/>
        </w:rPr>
        <w:t>Comm</w:t>
      </w:r>
      <w:r w:rsidR="00A8179A">
        <w:rPr>
          <w:rFonts w:ascii="Times New Roman" w:hAnsi="Times New Roman" w:cs="Times New Roman"/>
        </w:rPr>
        <w:t>.</w:t>
      </w:r>
      <w:r w:rsidR="00A8179A" w:rsidRPr="003C6B24">
        <w:rPr>
          <w:rFonts w:ascii="Times New Roman" w:hAnsi="Times New Roman" w:cs="Times New Roman"/>
        </w:rPr>
        <w:t xml:space="preserve"> on </w:t>
      </w:r>
      <w:r w:rsidR="00A8179A">
        <w:rPr>
          <w:rFonts w:ascii="Times New Roman" w:hAnsi="Times New Roman" w:cs="Times New Roman"/>
        </w:rPr>
        <w:t>the Right</w:t>
      </w:r>
      <w:r w:rsidR="00A8179A" w:rsidRPr="003C6B24">
        <w:rPr>
          <w:rFonts w:ascii="Times New Roman" w:hAnsi="Times New Roman" w:cs="Times New Roman"/>
        </w:rPr>
        <w:t>s</w:t>
      </w:r>
      <w:r w:rsidR="00A8179A">
        <w:rPr>
          <w:rFonts w:ascii="Times New Roman" w:hAnsi="Times New Roman" w:cs="Times New Roman"/>
        </w:rPr>
        <w:t xml:space="preserve"> of the Child</w:t>
      </w:r>
      <w:r w:rsidR="00A8179A" w:rsidRPr="003C6B24">
        <w:rPr>
          <w:rFonts w:ascii="Times New Roman" w:hAnsi="Times New Roman" w:cs="Times New Roman"/>
        </w:rPr>
        <w:t xml:space="preserve">, </w:t>
      </w:r>
      <w:r w:rsidR="00A8179A">
        <w:rPr>
          <w:rFonts w:ascii="Times New Roman" w:hAnsi="Times New Roman" w:cs="Times New Roman"/>
        </w:rPr>
        <w:t>Concluding observations on the third periodic report of Viet Nam, U.N. Doc. CCPR/C/VNM/CO/3 at 6 (Aug. 29, 2019).</w:t>
      </w:r>
    </w:p>
  </w:footnote>
  <w:footnote w:id="33">
    <w:p w14:paraId="7AE06D75" w14:textId="20FB54F5" w:rsidR="00866C7E" w:rsidRPr="003C5971" w:rsidRDefault="00866C7E" w:rsidP="00866C7E">
      <w:pPr>
        <w:pStyle w:val="FootnoteText"/>
        <w:rPr>
          <w:rFonts w:ascii="Times New Roman" w:hAnsi="Times New Roman" w:cs="Times New Roman"/>
        </w:rPr>
      </w:pPr>
      <w:r w:rsidRPr="003C5971">
        <w:rPr>
          <w:rStyle w:val="FootnoteReference"/>
          <w:rFonts w:ascii="Times New Roman" w:hAnsi="Times New Roman" w:cs="Times New Roman"/>
        </w:rPr>
        <w:footnoteRef/>
      </w:r>
      <w:r w:rsidRPr="003C5971">
        <w:rPr>
          <w:rFonts w:ascii="Times New Roman" w:hAnsi="Times New Roman" w:cs="Times New Roman"/>
        </w:rPr>
        <w:t xml:space="preserve"> </w:t>
      </w:r>
      <w:r w:rsidRPr="00966FF5">
        <w:rPr>
          <w:rFonts w:ascii="Times New Roman" w:hAnsi="Times New Roman" w:cs="Times New Roman"/>
        </w:rPr>
        <w:t xml:space="preserve">Quaker United Nations Office (QUNO), </w:t>
      </w:r>
      <w:r>
        <w:rPr>
          <w:rFonts w:ascii="Times New Roman" w:hAnsi="Times New Roman" w:cs="Times New Roman"/>
          <w:i/>
        </w:rPr>
        <w:t>Children of Parents Sentenced to Death</w:t>
      </w:r>
      <w:r w:rsidRPr="00966FF5">
        <w:rPr>
          <w:rFonts w:ascii="Times New Roman" w:hAnsi="Times New Roman" w:cs="Times New Roman"/>
        </w:rPr>
        <w:t>, by</w:t>
      </w:r>
      <w:r>
        <w:rPr>
          <w:rFonts w:ascii="Times New Roman" w:hAnsi="Times New Roman" w:cs="Times New Roman"/>
        </w:rPr>
        <w:t xml:space="preserve"> Helen F. Kearney </w:t>
      </w:r>
      <w:r w:rsidRPr="00966FF5">
        <w:rPr>
          <w:rFonts w:ascii="Times New Roman" w:hAnsi="Times New Roman" w:cs="Times New Roman"/>
        </w:rPr>
        <w:t>(New York, US: Quaker United Nations Office, Feb.</w:t>
      </w:r>
      <w:r>
        <w:rPr>
          <w:rFonts w:ascii="Times New Roman" w:hAnsi="Times New Roman" w:cs="Times New Roman"/>
        </w:rPr>
        <w:t xml:space="preserve"> </w:t>
      </w:r>
      <w:r w:rsidRPr="00966FF5">
        <w:rPr>
          <w:rFonts w:ascii="Times New Roman" w:hAnsi="Times New Roman" w:cs="Times New Roman"/>
        </w:rPr>
        <w:t>20</w:t>
      </w:r>
      <w:r>
        <w:rPr>
          <w:rFonts w:ascii="Times New Roman" w:hAnsi="Times New Roman" w:cs="Times New Roman"/>
        </w:rPr>
        <w:t>12</w:t>
      </w:r>
      <w:r w:rsidRPr="00966FF5">
        <w:rPr>
          <w:rFonts w:ascii="Times New Roman" w:hAnsi="Times New Roman" w:cs="Times New Roman"/>
        </w:rPr>
        <w:t>), 16.</w:t>
      </w:r>
      <w:r w:rsidR="00F7044B">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D8DE8" w14:textId="77777777" w:rsidR="00367997" w:rsidRDefault="00367997">
    <w:pPr>
      <w:pStyle w:val="Header"/>
    </w:pPr>
  </w:p>
  <w:p w14:paraId="4089CF8E" w14:textId="77777777" w:rsidR="00367997" w:rsidRDefault="003679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586BF" w14:textId="77777777" w:rsidR="00367997" w:rsidRDefault="00367997">
    <w:pPr>
      <w:pStyle w:val="Header"/>
    </w:pPr>
    <w:r>
      <w:rPr>
        <w:noProof/>
        <w:lang w:val="en-GB" w:eastAsia="ko-KR"/>
      </w:rPr>
      <w:drawing>
        <wp:anchor distT="0" distB="0" distL="114300" distR="114300" simplePos="0" relativeHeight="251658240" behindDoc="1" locked="0" layoutInCell="1" allowOverlap="1" wp14:anchorId="3EDC522E" wp14:editId="085A4919">
          <wp:simplePos x="0" y="0"/>
          <wp:positionH relativeFrom="margin">
            <wp:posOffset>84455</wp:posOffset>
          </wp:positionH>
          <wp:positionV relativeFrom="paragraph">
            <wp:posOffset>-170180</wp:posOffset>
          </wp:positionV>
          <wp:extent cx="2308225" cy="884555"/>
          <wp:effectExtent l="0" t="0" r="0" b="0"/>
          <wp:wrapTight wrapText="bothSides">
            <wp:wrapPolygon edited="0">
              <wp:start x="0" y="0"/>
              <wp:lineTo x="0" y="20933"/>
              <wp:lineTo x="21392" y="20933"/>
              <wp:lineTo x="21392" y="0"/>
              <wp:lineTo x="0" y="0"/>
            </wp:wrapPolygon>
          </wp:wrapTight>
          <wp:docPr id="1" name="Picture 1"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The Advoca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E0915"/>
    <w:multiLevelType w:val="hybridMultilevel"/>
    <w:tmpl w:val="F77C14B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1D30F2"/>
    <w:multiLevelType w:val="hybridMultilevel"/>
    <w:tmpl w:val="CBB21B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BB12924"/>
    <w:multiLevelType w:val="hybridMultilevel"/>
    <w:tmpl w:val="39EED6F0"/>
    <w:lvl w:ilvl="0" w:tplc="93BE655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997"/>
    <w:rsid w:val="00003C82"/>
    <w:rsid w:val="000224F8"/>
    <w:rsid w:val="00047C3D"/>
    <w:rsid w:val="00073AFE"/>
    <w:rsid w:val="000A56B3"/>
    <w:rsid w:val="000E5A51"/>
    <w:rsid w:val="000F14DF"/>
    <w:rsid w:val="000F6D6A"/>
    <w:rsid w:val="001166B3"/>
    <w:rsid w:val="0012180C"/>
    <w:rsid w:val="00122103"/>
    <w:rsid w:val="00122944"/>
    <w:rsid w:val="00133A51"/>
    <w:rsid w:val="001554B3"/>
    <w:rsid w:val="00191AB6"/>
    <w:rsid w:val="00193F9E"/>
    <w:rsid w:val="00195D31"/>
    <w:rsid w:val="001C7DC6"/>
    <w:rsid w:val="001E6EDA"/>
    <w:rsid w:val="00217484"/>
    <w:rsid w:val="00220722"/>
    <w:rsid w:val="00235D90"/>
    <w:rsid w:val="002404D6"/>
    <w:rsid w:val="00244FFF"/>
    <w:rsid w:val="00267FA0"/>
    <w:rsid w:val="002B0F16"/>
    <w:rsid w:val="002F059C"/>
    <w:rsid w:val="002F671D"/>
    <w:rsid w:val="00302ACA"/>
    <w:rsid w:val="0030456E"/>
    <w:rsid w:val="0032160C"/>
    <w:rsid w:val="003467C3"/>
    <w:rsid w:val="00367997"/>
    <w:rsid w:val="00375E20"/>
    <w:rsid w:val="003778F4"/>
    <w:rsid w:val="00381502"/>
    <w:rsid w:val="00395354"/>
    <w:rsid w:val="003C5971"/>
    <w:rsid w:val="003C6B24"/>
    <w:rsid w:val="00412623"/>
    <w:rsid w:val="00447445"/>
    <w:rsid w:val="004647C9"/>
    <w:rsid w:val="004B7C12"/>
    <w:rsid w:val="004C78BB"/>
    <w:rsid w:val="005144EC"/>
    <w:rsid w:val="005514AE"/>
    <w:rsid w:val="0056580A"/>
    <w:rsid w:val="00565828"/>
    <w:rsid w:val="005759C1"/>
    <w:rsid w:val="005902A0"/>
    <w:rsid w:val="0059116F"/>
    <w:rsid w:val="0059705B"/>
    <w:rsid w:val="005B32D3"/>
    <w:rsid w:val="00603328"/>
    <w:rsid w:val="0062119E"/>
    <w:rsid w:val="00634978"/>
    <w:rsid w:val="0065547D"/>
    <w:rsid w:val="0066261B"/>
    <w:rsid w:val="00683F4B"/>
    <w:rsid w:val="006933B4"/>
    <w:rsid w:val="006A5F91"/>
    <w:rsid w:val="006C353B"/>
    <w:rsid w:val="006E0F66"/>
    <w:rsid w:val="006E7220"/>
    <w:rsid w:val="00703582"/>
    <w:rsid w:val="00763691"/>
    <w:rsid w:val="00783859"/>
    <w:rsid w:val="00795846"/>
    <w:rsid w:val="007D2CD0"/>
    <w:rsid w:val="00824D5D"/>
    <w:rsid w:val="00827CBF"/>
    <w:rsid w:val="00830EDC"/>
    <w:rsid w:val="00841492"/>
    <w:rsid w:val="00851D13"/>
    <w:rsid w:val="00865903"/>
    <w:rsid w:val="00866C7E"/>
    <w:rsid w:val="008677D1"/>
    <w:rsid w:val="008807BA"/>
    <w:rsid w:val="00885951"/>
    <w:rsid w:val="00890598"/>
    <w:rsid w:val="0089132E"/>
    <w:rsid w:val="008A7914"/>
    <w:rsid w:val="008C65B7"/>
    <w:rsid w:val="008D40A0"/>
    <w:rsid w:val="0090127E"/>
    <w:rsid w:val="00906EA8"/>
    <w:rsid w:val="009739A1"/>
    <w:rsid w:val="00987014"/>
    <w:rsid w:val="009975D1"/>
    <w:rsid w:val="009A2822"/>
    <w:rsid w:val="009B44D2"/>
    <w:rsid w:val="009F0091"/>
    <w:rsid w:val="00A00137"/>
    <w:rsid w:val="00A143D5"/>
    <w:rsid w:val="00A2239C"/>
    <w:rsid w:val="00A405F5"/>
    <w:rsid w:val="00A44FF2"/>
    <w:rsid w:val="00A47041"/>
    <w:rsid w:val="00A627A6"/>
    <w:rsid w:val="00A8179A"/>
    <w:rsid w:val="00A87B11"/>
    <w:rsid w:val="00A937DB"/>
    <w:rsid w:val="00A9673F"/>
    <w:rsid w:val="00AE6CA7"/>
    <w:rsid w:val="00AF3AD8"/>
    <w:rsid w:val="00B37A17"/>
    <w:rsid w:val="00B96317"/>
    <w:rsid w:val="00BB1C13"/>
    <w:rsid w:val="00BC68B5"/>
    <w:rsid w:val="00BD75FE"/>
    <w:rsid w:val="00BE64F6"/>
    <w:rsid w:val="00C0339B"/>
    <w:rsid w:val="00C13B66"/>
    <w:rsid w:val="00C1442F"/>
    <w:rsid w:val="00C179DC"/>
    <w:rsid w:val="00C24FE3"/>
    <w:rsid w:val="00C272A5"/>
    <w:rsid w:val="00C5310D"/>
    <w:rsid w:val="00C552BC"/>
    <w:rsid w:val="00C5596B"/>
    <w:rsid w:val="00C6752E"/>
    <w:rsid w:val="00CB0810"/>
    <w:rsid w:val="00D20820"/>
    <w:rsid w:val="00D22506"/>
    <w:rsid w:val="00D43577"/>
    <w:rsid w:val="00DA5A79"/>
    <w:rsid w:val="00DD0144"/>
    <w:rsid w:val="00DD1C54"/>
    <w:rsid w:val="00DE51A3"/>
    <w:rsid w:val="00E20443"/>
    <w:rsid w:val="00E446EE"/>
    <w:rsid w:val="00E60C54"/>
    <w:rsid w:val="00E647EB"/>
    <w:rsid w:val="00E72853"/>
    <w:rsid w:val="00E80440"/>
    <w:rsid w:val="00EE08AB"/>
    <w:rsid w:val="00EE15AB"/>
    <w:rsid w:val="00EF0C9B"/>
    <w:rsid w:val="00EF1F91"/>
    <w:rsid w:val="00F22AFE"/>
    <w:rsid w:val="00F7044B"/>
    <w:rsid w:val="00FA3B78"/>
    <w:rsid w:val="00FC1527"/>
    <w:rsid w:val="00FC584D"/>
    <w:rsid w:val="00FD3598"/>
    <w:rsid w:val="00FF19A7"/>
    <w:rsid w:val="00FF29B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91BF12"/>
  <w15:docId w15:val="{D31E08EA-772B-4BCE-B80D-2A986746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unhideWhenUsed/>
    <w:rsid w:val="00824D5D"/>
    <w:pPr>
      <w:spacing w:after="0" w:line="240" w:lineRule="auto"/>
    </w:pPr>
    <w:rPr>
      <w:sz w:val="20"/>
      <w:szCs w:val="20"/>
    </w:rPr>
  </w:style>
  <w:style w:type="character" w:customStyle="1" w:styleId="FootnoteTextChar">
    <w:name w:val="Footnote Text Char"/>
    <w:basedOn w:val="DefaultParagraphFont"/>
    <w:link w:val="FootnoteText"/>
    <w:uiPriority w:val="99"/>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character" w:customStyle="1" w:styleId="zzmpTrailerItem">
    <w:name w:val="zzmpTrailerItem"/>
    <w:rsid w:val="009739A1"/>
    <w:rPr>
      <w:rFonts w:ascii="Calibri" w:hAnsi="Calibri" w:cs="Calibri"/>
      <w:dstrike w:val="0"/>
      <w:noProof/>
      <w:color w:val="auto"/>
      <w:spacing w:val="0"/>
      <w:position w:val="0"/>
      <w:sz w:val="16"/>
      <w:szCs w:val="16"/>
      <w:u w:val="none"/>
      <w:effect w:val="none"/>
      <w:vertAlign w:val="baseline"/>
    </w:rPr>
  </w:style>
  <w:style w:type="paragraph" w:styleId="BalloonText">
    <w:name w:val="Balloon Text"/>
    <w:basedOn w:val="Normal"/>
    <w:link w:val="BalloonTextChar"/>
    <w:uiPriority w:val="99"/>
    <w:semiHidden/>
    <w:unhideWhenUsed/>
    <w:rsid w:val="00C559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596B"/>
    <w:rPr>
      <w:rFonts w:ascii="Segoe UI" w:hAnsi="Segoe UI" w:cs="Segoe UI"/>
      <w:sz w:val="18"/>
      <w:szCs w:val="18"/>
    </w:rPr>
  </w:style>
  <w:style w:type="character" w:styleId="Hyperlink">
    <w:name w:val="Hyperlink"/>
    <w:basedOn w:val="DefaultParagraphFont"/>
    <w:uiPriority w:val="99"/>
    <w:unhideWhenUsed/>
    <w:rsid w:val="00C5596B"/>
    <w:rPr>
      <w:color w:val="0563C1" w:themeColor="hyperlink"/>
      <w:u w:val="single"/>
    </w:rPr>
  </w:style>
  <w:style w:type="character" w:customStyle="1" w:styleId="UnresolvedMention">
    <w:name w:val="Unresolved Mention"/>
    <w:basedOn w:val="DefaultParagraphFont"/>
    <w:uiPriority w:val="99"/>
    <w:semiHidden/>
    <w:unhideWhenUsed/>
    <w:rsid w:val="00E647EB"/>
    <w:rPr>
      <w:color w:val="605E5C"/>
      <w:shd w:val="clear" w:color="auto" w:fill="E1DFDD"/>
    </w:rPr>
  </w:style>
  <w:style w:type="character" w:styleId="CommentReference">
    <w:name w:val="annotation reference"/>
    <w:basedOn w:val="DefaultParagraphFont"/>
    <w:uiPriority w:val="99"/>
    <w:semiHidden/>
    <w:unhideWhenUsed/>
    <w:rsid w:val="00FF19A7"/>
    <w:rPr>
      <w:sz w:val="16"/>
      <w:szCs w:val="16"/>
    </w:rPr>
  </w:style>
  <w:style w:type="paragraph" w:styleId="CommentText">
    <w:name w:val="annotation text"/>
    <w:basedOn w:val="Normal"/>
    <w:link w:val="CommentTextChar"/>
    <w:uiPriority w:val="99"/>
    <w:semiHidden/>
    <w:unhideWhenUsed/>
    <w:rsid w:val="00FF19A7"/>
    <w:pPr>
      <w:spacing w:line="240" w:lineRule="auto"/>
    </w:pPr>
    <w:rPr>
      <w:sz w:val="20"/>
      <w:szCs w:val="20"/>
    </w:rPr>
  </w:style>
  <w:style w:type="character" w:customStyle="1" w:styleId="CommentTextChar">
    <w:name w:val="Comment Text Char"/>
    <w:basedOn w:val="DefaultParagraphFont"/>
    <w:link w:val="CommentText"/>
    <w:uiPriority w:val="99"/>
    <w:semiHidden/>
    <w:rsid w:val="00FF19A7"/>
    <w:rPr>
      <w:sz w:val="20"/>
      <w:szCs w:val="20"/>
    </w:rPr>
  </w:style>
  <w:style w:type="paragraph" w:styleId="CommentSubject">
    <w:name w:val="annotation subject"/>
    <w:basedOn w:val="CommentText"/>
    <w:next w:val="CommentText"/>
    <w:link w:val="CommentSubjectChar"/>
    <w:uiPriority w:val="99"/>
    <w:semiHidden/>
    <w:unhideWhenUsed/>
    <w:rsid w:val="00FF19A7"/>
    <w:rPr>
      <w:b/>
      <w:bCs/>
    </w:rPr>
  </w:style>
  <w:style w:type="character" w:customStyle="1" w:styleId="CommentSubjectChar">
    <w:name w:val="Comment Subject Char"/>
    <w:basedOn w:val="CommentTextChar"/>
    <w:link w:val="CommentSubject"/>
    <w:uiPriority w:val="99"/>
    <w:semiHidden/>
    <w:rsid w:val="00FF19A7"/>
    <w:rPr>
      <w:b/>
      <w:bCs/>
      <w:sz w:val="20"/>
      <w:szCs w:val="20"/>
    </w:rPr>
  </w:style>
  <w:style w:type="character" w:styleId="FollowedHyperlink">
    <w:name w:val="FollowedHyperlink"/>
    <w:basedOn w:val="DefaultParagraphFont"/>
    <w:uiPriority w:val="99"/>
    <w:semiHidden/>
    <w:unhideWhenUsed/>
    <w:rsid w:val="008D40A0"/>
    <w:rPr>
      <w:color w:val="954F72" w:themeColor="followedHyperlink"/>
      <w:u w:val="single"/>
    </w:rPr>
  </w:style>
  <w:style w:type="paragraph" w:customStyle="1" w:styleId="SingleSpace">
    <w:name w:val="Single Space"/>
    <w:basedOn w:val="Normal"/>
    <w:link w:val="SingleSpaceChar"/>
    <w:rsid w:val="00BB1C13"/>
    <w:pPr>
      <w:spacing w:after="0" w:line="240" w:lineRule="auto"/>
    </w:pPr>
    <w:rPr>
      <w:rFonts w:ascii="Times New Roman" w:eastAsia="Times New Roman" w:hAnsi="Times New Roman" w:cs="Times New Roman"/>
      <w:sz w:val="24"/>
      <w:szCs w:val="24"/>
    </w:rPr>
  </w:style>
  <w:style w:type="character" w:customStyle="1" w:styleId="SingleSpaceChar">
    <w:name w:val="Single Space Char"/>
    <w:basedOn w:val="DefaultParagraphFont"/>
    <w:link w:val="SingleSpace"/>
    <w:rsid w:val="00BB1C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8686">
      <w:bodyDiv w:val="1"/>
      <w:marLeft w:val="0"/>
      <w:marRight w:val="0"/>
      <w:marTop w:val="0"/>
      <w:marBottom w:val="0"/>
      <w:divBdr>
        <w:top w:val="none" w:sz="0" w:space="0" w:color="auto"/>
        <w:left w:val="none" w:sz="0" w:space="0" w:color="auto"/>
        <w:bottom w:val="none" w:sz="0" w:space="0" w:color="auto"/>
        <w:right w:val="none" w:sz="0" w:space="0" w:color="auto"/>
      </w:divBdr>
    </w:div>
    <w:div w:id="122290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4C4E-83AE-46A0-8680-A0019C875ADC}">
  <ds:schemaRefs>
    <ds:schemaRef ds:uri="http://schemas.microsoft.com/office/2006/documentManagement/types"/>
    <ds:schemaRef ds:uri="42df7cb3-2fea-4ba3-b9bf-21660104d6dd"/>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8ECB047-B17F-429A-8623-6BF954F24D46}"/>
</file>

<file path=customXml/itemProps3.xml><?xml version="1.0" encoding="utf-8"?>
<ds:datastoreItem xmlns:ds="http://schemas.openxmlformats.org/officeDocument/2006/customXml" ds:itemID="{9648FFB5-A8A7-4C6B-9E90-2933604298CD}">
  <ds:schemaRefs>
    <ds:schemaRef ds:uri="http://schemas.microsoft.com/sharepoint/v3/contenttype/forms"/>
  </ds:schemaRefs>
</ds:datastoreItem>
</file>

<file path=customXml/itemProps4.xml><?xml version="1.0" encoding="utf-8"?>
<ds:datastoreItem xmlns:ds="http://schemas.openxmlformats.org/officeDocument/2006/customXml" ds:itemID="{E94CA5DC-F1B3-4833-AE05-99C54BB5C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KIM Chanmi</cp:lastModifiedBy>
  <cp:revision>2</cp:revision>
  <dcterms:created xsi:type="dcterms:W3CDTF">2020-07-28T11:53:00Z</dcterms:created>
  <dcterms:modified xsi:type="dcterms:W3CDTF">2020-07-28T11:53:00Z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