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0644" w:rsidRPr="00BF58F6" w:rsidRDefault="00BF58F6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ECHR Applications involving Jehovah’s </w:t>
      </w:r>
      <w:r w:rsidR="00C74628">
        <w:rPr>
          <w:rFonts w:ascii="Times New Roman" w:hAnsi="Times New Roman"/>
        </w:rPr>
        <w:t>Witnesses</w:t>
      </w:r>
      <w:r>
        <w:rPr>
          <w:rFonts w:ascii="Times New Roman" w:hAnsi="Times New Roman"/>
        </w:rPr>
        <w:t xml:space="preserve"> in </w:t>
      </w:r>
      <w:r w:rsidRPr="00BF58F6">
        <w:rPr>
          <w:rFonts w:ascii="Times New Roman" w:hAnsi="Times New Roman"/>
        </w:rPr>
        <w:t>Azerbaijan</w:t>
      </w:r>
    </w:p>
    <w:p w:rsidR="00BF58F6" w:rsidRPr="00BF58F6" w:rsidRDefault="00BF58F6">
      <w:pPr>
        <w:rPr>
          <w:rFonts w:ascii="Times New Roman" w:hAnsi="Times New Roman"/>
        </w:rPr>
      </w:pPr>
    </w:p>
    <w:tbl>
      <w:tblPr>
        <w:tblW w:w="5157" w:type="pct"/>
        <w:tblInd w:w="-25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0A0" w:firstRow="1" w:lastRow="0" w:firstColumn="1" w:lastColumn="0" w:noHBand="0" w:noVBand="0"/>
      </w:tblPr>
      <w:tblGrid>
        <w:gridCol w:w="464"/>
        <w:gridCol w:w="6847"/>
        <w:gridCol w:w="1555"/>
        <w:gridCol w:w="4724"/>
      </w:tblGrid>
      <w:tr w:rsidR="00BF58F6" w:rsidRPr="00BF58F6" w:rsidTr="00BF58F6">
        <w:trPr>
          <w:cantSplit/>
          <w:tblHeader/>
        </w:trPr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F58F6" w:rsidRPr="00BF58F6" w:rsidRDefault="00BF58F6" w:rsidP="00C96B8B">
            <w:pPr>
              <w:spacing w:before="120" w:after="120"/>
              <w:rPr>
                <w:rFonts w:ascii="Times New Roman" w:hAnsi="Times New Roman"/>
                <w:b/>
              </w:rPr>
            </w:pPr>
          </w:p>
        </w:tc>
        <w:tc>
          <w:tcPr>
            <w:tcW w:w="2518" w:type="pct"/>
            <w:tcBorders>
              <w:left w:val="single" w:sz="4" w:space="0" w:color="auto"/>
              <w:bottom w:val="nil"/>
            </w:tcBorders>
            <w:shd w:val="clear" w:color="auto" w:fill="D9D9D9" w:themeFill="background1" w:themeFillShade="D9"/>
          </w:tcPr>
          <w:p w:rsidR="00BF58F6" w:rsidRPr="00BF58F6" w:rsidRDefault="00BF58F6" w:rsidP="00C96B8B">
            <w:pPr>
              <w:spacing w:before="120" w:after="120"/>
              <w:jc w:val="center"/>
              <w:rPr>
                <w:rFonts w:ascii="Times New Roman" w:hAnsi="Times New Roman"/>
                <w:b/>
                <w:snapToGrid w:val="0"/>
              </w:rPr>
            </w:pPr>
            <w:r w:rsidRPr="00BF58F6">
              <w:rPr>
                <w:rFonts w:ascii="Times New Roman" w:hAnsi="Times New Roman"/>
                <w:b/>
                <w:snapToGrid w:val="0"/>
              </w:rPr>
              <w:t>Application Name</w:t>
            </w:r>
            <w:r>
              <w:rPr>
                <w:rFonts w:ascii="Times New Roman" w:hAnsi="Times New Roman"/>
                <w:b/>
                <w:snapToGrid w:val="0"/>
              </w:rPr>
              <w:t xml:space="preserve"> and Number </w:t>
            </w:r>
          </w:p>
        </w:tc>
        <w:tc>
          <w:tcPr>
            <w:tcW w:w="572" w:type="pct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:rsidR="00BF58F6" w:rsidRPr="00BF58F6" w:rsidRDefault="00BF58F6" w:rsidP="00BF58F6">
            <w:pPr>
              <w:spacing w:before="120" w:after="120"/>
              <w:jc w:val="center"/>
              <w:rPr>
                <w:rFonts w:ascii="Times New Roman" w:hAnsi="Times New Roman"/>
                <w:b/>
                <w:snapToGrid w:val="0"/>
              </w:rPr>
            </w:pPr>
            <w:r w:rsidRPr="00BF58F6">
              <w:rPr>
                <w:rFonts w:ascii="Times New Roman" w:hAnsi="Times New Roman"/>
                <w:b/>
                <w:snapToGrid w:val="0"/>
              </w:rPr>
              <w:t>Introduced</w:t>
            </w:r>
          </w:p>
        </w:tc>
        <w:tc>
          <w:tcPr>
            <w:tcW w:w="1738" w:type="pct"/>
            <w:tcBorders>
              <w:bottom w:val="nil"/>
            </w:tcBorders>
            <w:shd w:val="clear" w:color="auto" w:fill="D9D9D9" w:themeFill="background1" w:themeFillShade="D9"/>
          </w:tcPr>
          <w:p w:rsidR="00BF58F6" w:rsidRPr="00BF58F6" w:rsidRDefault="00BF58F6" w:rsidP="00C96B8B">
            <w:pPr>
              <w:spacing w:before="120" w:after="120"/>
              <w:jc w:val="center"/>
              <w:rPr>
                <w:rFonts w:ascii="Times New Roman" w:hAnsi="Times New Roman"/>
                <w:b/>
                <w:snapToGrid w:val="0"/>
              </w:rPr>
            </w:pPr>
            <w:r w:rsidRPr="00BF58F6">
              <w:rPr>
                <w:rFonts w:ascii="Times New Roman" w:hAnsi="Times New Roman"/>
                <w:b/>
                <w:snapToGrid w:val="0"/>
              </w:rPr>
              <w:t xml:space="preserve">Subject Matter </w:t>
            </w:r>
          </w:p>
        </w:tc>
      </w:tr>
      <w:tr w:rsidR="00BF58F6" w:rsidRPr="00BF58F6" w:rsidTr="00BF58F6">
        <w:trPr>
          <w:cantSplit/>
        </w:trPr>
        <w:tc>
          <w:tcPr>
            <w:tcW w:w="171" w:type="pct"/>
            <w:tcBorders>
              <w:top w:val="single" w:sz="4" w:space="0" w:color="auto"/>
            </w:tcBorders>
          </w:tcPr>
          <w:p w:rsidR="00BF58F6" w:rsidRPr="00BF58F6" w:rsidRDefault="00BF58F6" w:rsidP="00BF58F6">
            <w:pPr>
              <w:numPr>
                <w:ilvl w:val="0"/>
                <w:numId w:val="1"/>
              </w:numPr>
              <w:tabs>
                <w:tab w:val="num" w:pos="372"/>
              </w:tabs>
              <w:spacing w:before="120" w:after="120" w:line="240" w:lineRule="atLeast"/>
              <w:ind w:left="462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518" w:type="pct"/>
          </w:tcPr>
          <w:p w:rsidR="00BF58F6" w:rsidRDefault="00BF58F6" w:rsidP="00C96B8B">
            <w:pPr>
              <w:spacing w:before="120" w:after="120"/>
              <w:rPr>
                <w:rFonts w:ascii="Times New Roman" w:eastAsia="Batang" w:hAnsi="Times New Roman"/>
                <w:i/>
                <w:color w:val="000000"/>
                <w:lang w:eastAsia="ko-KR"/>
              </w:rPr>
            </w:pPr>
            <w:r w:rsidRPr="00BF58F6">
              <w:rPr>
                <w:rFonts w:ascii="Times New Roman" w:eastAsia="Batang" w:hAnsi="Times New Roman"/>
                <w:i/>
                <w:color w:val="000000"/>
                <w:lang w:eastAsia="ko-KR"/>
              </w:rPr>
              <w:t>Religious Community of Jehovah’s Witnesses and Others</w:t>
            </w:r>
            <w:r>
              <w:rPr>
                <w:rFonts w:ascii="Times New Roman" w:eastAsia="Batang" w:hAnsi="Times New Roman"/>
                <w:i/>
                <w:color w:val="000000"/>
                <w:lang w:eastAsia="ko-KR"/>
              </w:rPr>
              <w:t xml:space="preserve"> v. Azerbaijan</w:t>
            </w:r>
          </w:p>
          <w:p w:rsidR="00BF58F6" w:rsidRPr="00BF58F6" w:rsidRDefault="00BF58F6" w:rsidP="00C96B8B">
            <w:pPr>
              <w:spacing w:before="120" w:after="120"/>
              <w:rPr>
                <w:rFonts w:ascii="Times New Roman" w:eastAsia="Batang" w:hAnsi="Times New Roman"/>
                <w:i/>
                <w:color w:val="000000"/>
                <w:lang w:eastAsia="ko-KR"/>
              </w:rPr>
            </w:pPr>
            <w:r>
              <w:rPr>
                <w:rFonts w:ascii="Times New Roman" w:eastAsia="Batang" w:hAnsi="Times New Roman"/>
                <w:color w:val="000000"/>
                <w:lang w:eastAsia="ko-KR"/>
              </w:rPr>
              <w:t>N</w:t>
            </w:r>
            <w:r w:rsidRPr="00BF58F6">
              <w:rPr>
                <w:rFonts w:ascii="Times New Roman" w:eastAsia="Batang" w:hAnsi="Times New Roman"/>
                <w:color w:val="000000"/>
                <w:lang w:eastAsia="ko-KR"/>
              </w:rPr>
              <w:t>o. 52682/07</w:t>
            </w:r>
          </w:p>
        </w:tc>
        <w:tc>
          <w:tcPr>
            <w:tcW w:w="572" w:type="pct"/>
            <w:vAlign w:val="center"/>
          </w:tcPr>
          <w:p w:rsidR="00BF58F6" w:rsidRPr="00BF58F6" w:rsidRDefault="00BF58F6" w:rsidP="00BF58F6">
            <w:pPr>
              <w:spacing w:before="120" w:after="120"/>
              <w:jc w:val="center"/>
              <w:rPr>
                <w:rFonts w:ascii="Times New Roman" w:eastAsia="Batang" w:hAnsi="Times New Roman"/>
                <w:color w:val="000000"/>
                <w:lang w:eastAsia="ko-KR"/>
              </w:rPr>
            </w:pPr>
            <w:r w:rsidRPr="00BF58F6">
              <w:rPr>
                <w:rFonts w:ascii="Times New Roman" w:eastAsia="Batang" w:hAnsi="Times New Roman"/>
                <w:color w:val="000000"/>
                <w:lang w:eastAsia="ko-KR"/>
              </w:rPr>
              <w:t>16 Nov 2007</w:t>
            </w:r>
          </w:p>
        </w:tc>
        <w:tc>
          <w:tcPr>
            <w:tcW w:w="1738" w:type="pct"/>
          </w:tcPr>
          <w:p w:rsidR="00BF58F6" w:rsidRDefault="00BF58F6" w:rsidP="00BF58F6">
            <w:pPr>
              <w:spacing w:before="120" w:after="120"/>
              <w:rPr>
                <w:rFonts w:ascii="Times New Roman" w:hAnsi="Times New Roman"/>
                <w:snapToGrid w:val="0"/>
              </w:rPr>
            </w:pPr>
            <w:r w:rsidRPr="00BF58F6">
              <w:rPr>
                <w:rFonts w:ascii="Times New Roman" w:hAnsi="Times New Roman"/>
                <w:snapToGrid w:val="0"/>
                <w:u w:val="single"/>
              </w:rPr>
              <w:t>Raid on Congregation Meeting</w:t>
            </w:r>
            <w:r>
              <w:rPr>
                <w:rFonts w:ascii="Times New Roman" w:hAnsi="Times New Roman"/>
                <w:snapToGrid w:val="0"/>
              </w:rPr>
              <w:t xml:space="preserve"> </w:t>
            </w:r>
          </w:p>
          <w:p w:rsidR="00BF58F6" w:rsidRPr="00BF58F6" w:rsidRDefault="00BF58F6" w:rsidP="00BF58F6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BF58F6">
              <w:rPr>
                <w:rFonts w:ascii="Times New Roman" w:hAnsi="Times New Roman"/>
                <w:snapToGrid w:val="0"/>
              </w:rPr>
              <w:t>Disruption of meeting</w:t>
            </w:r>
            <w:r w:rsidRPr="00BF58F6">
              <w:rPr>
                <w:rFonts w:ascii="Times New Roman" w:hAnsi="Times New Roman"/>
              </w:rPr>
              <w:t>, mistreatment &amp; detention of members. Six are deported. Premises searched, property confiscated. Public broadcast vilifying JW</w:t>
            </w:r>
          </w:p>
        </w:tc>
      </w:tr>
      <w:tr w:rsidR="00BF58F6" w:rsidRPr="00BF58F6" w:rsidTr="00BF58F6">
        <w:trPr>
          <w:cantSplit/>
        </w:trPr>
        <w:tc>
          <w:tcPr>
            <w:tcW w:w="171" w:type="pct"/>
          </w:tcPr>
          <w:p w:rsidR="00BF58F6" w:rsidRPr="00BF58F6" w:rsidRDefault="00BF58F6" w:rsidP="00BF58F6">
            <w:pPr>
              <w:numPr>
                <w:ilvl w:val="0"/>
                <w:numId w:val="1"/>
              </w:numPr>
              <w:tabs>
                <w:tab w:val="num" w:pos="372"/>
              </w:tabs>
              <w:spacing w:before="120" w:after="120" w:line="240" w:lineRule="atLeast"/>
              <w:ind w:left="462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518" w:type="pct"/>
          </w:tcPr>
          <w:p w:rsidR="00BF58F6" w:rsidRPr="00BF58F6" w:rsidRDefault="00BF58F6" w:rsidP="00C96B8B">
            <w:pPr>
              <w:spacing w:before="120" w:after="120"/>
              <w:rPr>
                <w:rFonts w:ascii="Times New Roman" w:eastAsia="Batang" w:hAnsi="Times New Roman"/>
                <w:i/>
                <w:color w:val="000000"/>
                <w:lang w:eastAsia="ko-KR"/>
              </w:rPr>
            </w:pPr>
            <w:r w:rsidRPr="00BF58F6">
              <w:rPr>
                <w:rFonts w:ascii="Times New Roman" w:eastAsia="Batang" w:hAnsi="Times New Roman"/>
                <w:i/>
                <w:color w:val="000000"/>
                <w:lang w:eastAsia="ko-KR"/>
              </w:rPr>
              <w:t xml:space="preserve">Mammadov and Huseynov v. Azerbaijan </w:t>
            </w:r>
            <w:r w:rsidRPr="00BF58F6">
              <w:rPr>
                <w:rFonts w:ascii="Times New Roman" w:eastAsia="Batang" w:hAnsi="Times New Roman"/>
                <w:i/>
                <w:color w:val="000000"/>
                <w:lang w:eastAsia="ko-KR"/>
              </w:rPr>
              <w:br/>
            </w:r>
            <w:r>
              <w:rPr>
                <w:rFonts w:ascii="Times New Roman" w:eastAsia="Batang" w:hAnsi="Times New Roman"/>
                <w:color w:val="000000"/>
                <w:lang w:eastAsia="ko-KR"/>
              </w:rPr>
              <w:t>N</w:t>
            </w:r>
            <w:r w:rsidRPr="00BF58F6">
              <w:rPr>
                <w:rFonts w:ascii="Times New Roman" w:eastAsia="Batang" w:hAnsi="Times New Roman"/>
                <w:color w:val="000000"/>
                <w:lang w:eastAsia="ko-KR"/>
              </w:rPr>
              <w:t>o. 14604/08</w:t>
            </w:r>
          </w:p>
        </w:tc>
        <w:tc>
          <w:tcPr>
            <w:tcW w:w="572" w:type="pct"/>
            <w:vAlign w:val="center"/>
          </w:tcPr>
          <w:p w:rsidR="00BF58F6" w:rsidRPr="00BF58F6" w:rsidRDefault="00BF58F6" w:rsidP="00BF58F6">
            <w:pPr>
              <w:spacing w:before="120" w:after="120"/>
              <w:jc w:val="center"/>
              <w:rPr>
                <w:rFonts w:ascii="Times New Roman" w:eastAsia="Batang" w:hAnsi="Times New Roman"/>
                <w:color w:val="000000"/>
                <w:lang w:eastAsia="ko-KR"/>
              </w:rPr>
            </w:pPr>
            <w:r w:rsidRPr="00BF58F6">
              <w:rPr>
                <w:rFonts w:ascii="Times New Roman" w:eastAsia="Batang" w:hAnsi="Times New Roman"/>
                <w:color w:val="000000"/>
                <w:lang w:eastAsia="ko-KR"/>
              </w:rPr>
              <w:t>7 March 2008</w:t>
            </w:r>
          </w:p>
        </w:tc>
        <w:tc>
          <w:tcPr>
            <w:tcW w:w="1738" w:type="pct"/>
          </w:tcPr>
          <w:p w:rsidR="00BF58F6" w:rsidRDefault="00BF58F6" w:rsidP="00BF58F6">
            <w:pPr>
              <w:spacing w:before="120" w:after="120"/>
              <w:rPr>
                <w:rFonts w:ascii="Times New Roman" w:hAnsi="Times New Roman"/>
                <w:snapToGrid w:val="0"/>
              </w:rPr>
            </w:pPr>
            <w:r w:rsidRPr="00BF58F6">
              <w:rPr>
                <w:rFonts w:ascii="Times New Roman" w:hAnsi="Times New Roman"/>
                <w:snapToGrid w:val="0"/>
                <w:u w:val="single"/>
              </w:rPr>
              <w:t>Conscientious Objection to Military Service</w:t>
            </w:r>
            <w:r>
              <w:rPr>
                <w:rFonts w:ascii="Times New Roman" w:hAnsi="Times New Roman"/>
                <w:snapToGrid w:val="0"/>
              </w:rPr>
              <w:t xml:space="preserve"> </w:t>
            </w:r>
          </w:p>
          <w:p w:rsidR="00BF58F6" w:rsidRPr="00BF58F6" w:rsidRDefault="00BF58F6" w:rsidP="00BF58F6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BF58F6">
              <w:rPr>
                <w:rFonts w:ascii="Times New Roman" w:hAnsi="Times New Roman"/>
                <w:snapToGrid w:val="0"/>
              </w:rPr>
              <w:t>Applicants imprisoned for conscientious objection</w:t>
            </w:r>
          </w:p>
        </w:tc>
      </w:tr>
      <w:tr w:rsidR="00BF58F6" w:rsidRPr="00BF58F6" w:rsidTr="00BF58F6">
        <w:trPr>
          <w:cantSplit/>
        </w:trPr>
        <w:tc>
          <w:tcPr>
            <w:tcW w:w="171" w:type="pct"/>
          </w:tcPr>
          <w:p w:rsidR="00BF58F6" w:rsidRPr="00BF58F6" w:rsidRDefault="00BF58F6" w:rsidP="00BF58F6">
            <w:pPr>
              <w:numPr>
                <w:ilvl w:val="0"/>
                <w:numId w:val="1"/>
              </w:numPr>
              <w:tabs>
                <w:tab w:val="num" w:pos="372"/>
              </w:tabs>
              <w:spacing w:before="120" w:after="120" w:line="240" w:lineRule="atLeast"/>
              <w:ind w:left="462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518" w:type="pct"/>
          </w:tcPr>
          <w:p w:rsidR="00BF58F6" w:rsidRPr="00BF58F6" w:rsidRDefault="00BF58F6" w:rsidP="00C96B8B">
            <w:pPr>
              <w:spacing w:before="120" w:after="120"/>
              <w:rPr>
                <w:rFonts w:ascii="Times New Roman" w:hAnsi="Times New Roman"/>
                <w:i/>
              </w:rPr>
            </w:pPr>
            <w:proofErr w:type="spellStart"/>
            <w:r w:rsidRPr="00BF58F6">
              <w:rPr>
                <w:rFonts w:ascii="Times New Roman" w:hAnsi="Times New Roman"/>
                <w:i/>
              </w:rPr>
              <w:t>Mammadova</w:t>
            </w:r>
            <w:proofErr w:type="spellEnd"/>
            <w:r w:rsidRPr="00BF58F6">
              <w:rPr>
                <w:rFonts w:ascii="Times New Roman" w:hAnsi="Times New Roman"/>
                <w:i/>
              </w:rPr>
              <w:t xml:space="preserve"> v. Azerbaijan </w:t>
            </w:r>
            <w:r w:rsidRPr="00BF58F6">
              <w:rPr>
                <w:rFonts w:ascii="Times New Roman" w:hAnsi="Times New Roman"/>
                <w:i/>
              </w:rPr>
              <w:br/>
            </w:r>
            <w:r>
              <w:rPr>
                <w:rFonts w:ascii="Times New Roman" w:hAnsi="Times New Roman"/>
              </w:rPr>
              <w:t>N</w:t>
            </w:r>
            <w:r w:rsidRPr="00BF58F6">
              <w:rPr>
                <w:rFonts w:ascii="Times New Roman" w:hAnsi="Times New Roman"/>
              </w:rPr>
              <w:t>o. 30640/09</w:t>
            </w:r>
          </w:p>
        </w:tc>
        <w:tc>
          <w:tcPr>
            <w:tcW w:w="572" w:type="pct"/>
            <w:vAlign w:val="center"/>
          </w:tcPr>
          <w:p w:rsidR="00BF58F6" w:rsidRPr="00BF58F6" w:rsidRDefault="00BF58F6" w:rsidP="00BF58F6">
            <w:pPr>
              <w:spacing w:before="120" w:after="120"/>
              <w:jc w:val="center"/>
              <w:rPr>
                <w:rFonts w:ascii="Times New Roman" w:eastAsia="Batang" w:hAnsi="Times New Roman"/>
                <w:color w:val="000000"/>
                <w:lang w:eastAsia="ko-KR"/>
              </w:rPr>
            </w:pPr>
            <w:r w:rsidRPr="00BF58F6">
              <w:rPr>
                <w:rFonts w:ascii="Times New Roman" w:eastAsia="Batang" w:hAnsi="Times New Roman"/>
                <w:color w:val="000000"/>
                <w:lang w:eastAsia="ko-KR"/>
              </w:rPr>
              <w:t>2 June 2009</w:t>
            </w:r>
          </w:p>
        </w:tc>
        <w:tc>
          <w:tcPr>
            <w:tcW w:w="1738" w:type="pct"/>
          </w:tcPr>
          <w:p w:rsidR="00BF58F6" w:rsidRDefault="00BF58F6" w:rsidP="00BF58F6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BF58F6">
              <w:rPr>
                <w:rFonts w:ascii="Times New Roman" w:hAnsi="Times New Roman"/>
                <w:snapToGrid w:val="0"/>
                <w:u w:val="single"/>
              </w:rPr>
              <w:t>Deportation</w:t>
            </w:r>
            <w:r w:rsidRPr="00BF58F6">
              <w:rPr>
                <w:rFonts w:ascii="Times New Roman" w:hAnsi="Times New Roman"/>
                <w:u w:val="single"/>
              </w:rPr>
              <w:t xml:space="preserve"> for Evangelizing</w:t>
            </w:r>
          </w:p>
          <w:p w:rsidR="00BF58F6" w:rsidRPr="00BF58F6" w:rsidRDefault="00BF58F6" w:rsidP="00BF58F6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BF58F6">
              <w:rPr>
                <w:rFonts w:ascii="Times New Roman" w:hAnsi="Times New Roman"/>
              </w:rPr>
              <w:t>Older woman detained, searched, and fined for evangelizing. 10 days later taken to an Immigration Center, detained for 15 days then deported to Russia without a trial.</w:t>
            </w:r>
          </w:p>
        </w:tc>
      </w:tr>
      <w:tr w:rsidR="00BF58F6" w:rsidRPr="00BF58F6" w:rsidTr="00BF58F6">
        <w:trPr>
          <w:cantSplit/>
        </w:trPr>
        <w:tc>
          <w:tcPr>
            <w:tcW w:w="171" w:type="pct"/>
          </w:tcPr>
          <w:p w:rsidR="00BF58F6" w:rsidRPr="00BF58F6" w:rsidRDefault="00BF58F6" w:rsidP="00BF58F6">
            <w:pPr>
              <w:numPr>
                <w:ilvl w:val="0"/>
                <w:numId w:val="1"/>
              </w:numPr>
              <w:tabs>
                <w:tab w:val="num" w:pos="372"/>
              </w:tabs>
              <w:spacing w:before="120" w:after="120" w:line="240" w:lineRule="atLeast"/>
              <w:ind w:left="462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518" w:type="pct"/>
          </w:tcPr>
          <w:p w:rsidR="00BF58F6" w:rsidRPr="00BF58F6" w:rsidRDefault="00BF58F6" w:rsidP="00C96B8B">
            <w:pPr>
              <w:spacing w:before="120" w:after="120"/>
              <w:rPr>
                <w:rFonts w:ascii="Times New Roman" w:hAnsi="Times New Roman"/>
                <w:i/>
              </w:rPr>
            </w:pPr>
            <w:r w:rsidRPr="00BF58F6">
              <w:rPr>
                <w:rFonts w:ascii="Times New Roman" w:eastAsia="Batang" w:hAnsi="Times New Roman"/>
                <w:i/>
                <w:color w:val="000000"/>
                <w:lang w:eastAsia="ko-KR"/>
              </w:rPr>
              <w:t>Religious Community of Jehovah’s Witnesses (II) v. Azerbaijan</w:t>
            </w:r>
            <w:r w:rsidRPr="00BF58F6">
              <w:rPr>
                <w:rFonts w:ascii="Times New Roman" w:eastAsia="Batang" w:hAnsi="Times New Roman"/>
                <w:i/>
                <w:color w:val="000000"/>
                <w:lang w:eastAsia="ko-KR"/>
              </w:rPr>
              <w:br/>
            </w:r>
            <w:r w:rsidRPr="00BF58F6">
              <w:rPr>
                <w:rFonts w:ascii="Times New Roman" w:eastAsia="Batang" w:hAnsi="Times New Roman"/>
                <w:color w:val="000000"/>
                <w:lang w:eastAsia="ko-KR"/>
              </w:rPr>
              <w:t>no. 52884/09</w:t>
            </w:r>
          </w:p>
        </w:tc>
        <w:tc>
          <w:tcPr>
            <w:tcW w:w="572" w:type="pct"/>
            <w:vAlign w:val="center"/>
          </w:tcPr>
          <w:p w:rsidR="00BF58F6" w:rsidRPr="00BF58F6" w:rsidRDefault="00BF58F6" w:rsidP="00BF58F6">
            <w:pPr>
              <w:spacing w:before="120" w:after="120"/>
              <w:jc w:val="center"/>
              <w:rPr>
                <w:rFonts w:ascii="Times New Roman" w:eastAsia="Batang" w:hAnsi="Times New Roman"/>
                <w:color w:val="000000"/>
                <w:lang w:eastAsia="ko-KR"/>
              </w:rPr>
            </w:pPr>
            <w:r w:rsidRPr="00BF58F6">
              <w:rPr>
                <w:rFonts w:ascii="Times New Roman" w:eastAsia="Batang" w:hAnsi="Times New Roman"/>
                <w:color w:val="000000"/>
                <w:lang w:eastAsia="ko-KR"/>
              </w:rPr>
              <w:t>28 Sept 2009</w:t>
            </w:r>
          </w:p>
        </w:tc>
        <w:tc>
          <w:tcPr>
            <w:tcW w:w="1738" w:type="pct"/>
          </w:tcPr>
          <w:p w:rsidR="00BF58F6" w:rsidRDefault="00BF58F6" w:rsidP="00BF58F6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BF58F6">
              <w:rPr>
                <w:rFonts w:ascii="Times New Roman" w:hAnsi="Times New Roman"/>
                <w:u w:val="single"/>
              </w:rPr>
              <w:t>Censorship</w:t>
            </w:r>
          </w:p>
          <w:p w:rsidR="00BF58F6" w:rsidRPr="00BF58F6" w:rsidRDefault="00BF58F6" w:rsidP="00BF58F6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BF58F6">
              <w:rPr>
                <w:rFonts w:ascii="Times New Roman" w:hAnsi="Times New Roman"/>
              </w:rPr>
              <w:t>Censorship of religious literature and refusal to permit importation</w:t>
            </w:r>
          </w:p>
        </w:tc>
      </w:tr>
      <w:tr w:rsidR="00BF58F6" w:rsidRPr="00BF58F6" w:rsidTr="00BF58F6">
        <w:trPr>
          <w:cantSplit/>
        </w:trPr>
        <w:tc>
          <w:tcPr>
            <w:tcW w:w="171" w:type="pct"/>
          </w:tcPr>
          <w:p w:rsidR="00BF58F6" w:rsidRPr="00BF58F6" w:rsidRDefault="00BF58F6" w:rsidP="00BF58F6">
            <w:pPr>
              <w:numPr>
                <w:ilvl w:val="0"/>
                <w:numId w:val="1"/>
              </w:numPr>
              <w:tabs>
                <w:tab w:val="num" w:pos="372"/>
              </w:tabs>
              <w:spacing w:before="120" w:after="120" w:line="240" w:lineRule="atLeast"/>
              <w:ind w:left="462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518" w:type="pct"/>
          </w:tcPr>
          <w:p w:rsidR="00BF58F6" w:rsidRPr="00BF58F6" w:rsidRDefault="00BF58F6" w:rsidP="00C96B8B">
            <w:pPr>
              <w:spacing w:before="120" w:after="120"/>
              <w:rPr>
                <w:rFonts w:ascii="Times New Roman" w:hAnsi="Times New Roman"/>
                <w:i/>
              </w:rPr>
            </w:pPr>
            <w:r w:rsidRPr="00BF58F6">
              <w:rPr>
                <w:rFonts w:ascii="Times New Roman" w:hAnsi="Times New Roman"/>
                <w:i/>
              </w:rPr>
              <w:t>Delahaije and Others v. Azerbaijan</w:t>
            </w:r>
            <w:r w:rsidRPr="00BF58F6">
              <w:rPr>
                <w:rFonts w:ascii="Times New Roman" w:hAnsi="Times New Roman"/>
                <w:i/>
              </w:rPr>
              <w:br/>
            </w:r>
            <w:r w:rsidRPr="00BF58F6">
              <w:rPr>
                <w:rFonts w:ascii="Times New Roman" w:hAnsi="Times New Roman"/>
              </w:rPr>
              <w:t>no. 59271/09</w:t>
            </w:r>
          </w:p>
        </w:tc>
        <w:tc>
          <w:tcPr>
            <w:tcW w:w="572" w:type="pct"/>
            <w:vAlign w:val="center"/>
          </w:tcPr>
          <w:p w:rsidR="00BF58F6" w:rsidRPr="00BF58F6" w:rsidRDefault="00BF58F6" w:rsidP="00BF58F6">
            <w:pPr>
              <w:spacing w:before="120" w:after="120"/>
              <w:jc w:val="center"/>
              <w:rPr>
                <w:rFonts w:ascii="Times New Roman" w:eastAsia="Batang" w:hAnsi="Times New Roman"/>
                <w:color w:val="000000"/>
                <w:lang w:eastAsia="ko-KR"/>
              </w:rPr>
            </w:pPr>
            <w:r w:rsidRPr="00BF58F6">
              <w:rPr>
                <w:rFonts w:ascii="Times New Roman" w:eastAsia="Batang" w:hAnsi="Times New Roman"/>
                <w:color w:val="000000"/>
                <w:lang w:eastAsia="ko-KR"/>
              </w:rPr>
              <w:t>2 Nov 2009</w:t>
            </w:r>
          </w:p>
        </w:tc>
        <w:tc>
          <w:tcPr>
            <w:tcW w:w="1738" w:type="pct"/>
          </w:tcPr>
          <w:p w:rsidR="00BF58F6" w:rsidRDefault="00BF58F6" w:rsidP="00BF58F6">
            <w:pPr>
              <w:spacing w:before="120" w:after="120"/>
              <w:jc w:val="both"/>
              <w:rPr>
                <w:rFonts w:ascii="Times New Roman" w:hAnsi="Times New Roman"/>
                <w:snapToGrid w:val="0"/>
              </w:rPr>
            </w:pPr>
            <w:r w:rsidRPr="00BF58F6">
              <w:rPr>
                <w:rFonts w:ascii="Times New Roman" w:hAnsi="Times New Roman"/>
                <w:snapToGrid w:val="0"/>
                <w:u w:val="single"/>
              </w:rPr>
              <w:t>Deportation</w:t>
            </w:r>
          </w:p>
          <w:p w:rsidR="00BF58F6" w:rsidRPr="00BF58F6" w:rsidRDefault="00BF58F6" w:rsidP="00BF58F6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BF58F6">
              <w:rPr>
                <w:rFonts w:ascii="Times New Roman" w:hAnsi="Times New Roman"/>
              </w:rPr>
              <w:t>Six individuals (all members of CE states) were detained between 2 and 20 days after a raid on a religious meeting then deported for religious propaganda.</w:t>
            </w:r>
          </w:p>
        </w:tc>
      </w:tr>
      <w:tr w:rsidR="00BF58F6" w:rsidRPr="00BF58F6" w:rsidTr="00BF58F6">
        <w:trPr>
          <w:cantSplit/>
        </w:trPr>
        <w:tc>
          <w:tcPr>
            <w:tcW w:w="171" w:type="pct"/>
          </w:tcPr>
          <w:p w:rsidR="00BF58F6" w:rsidRPr="00BF58F6" w:rsidRDefault="00BF58F6" w:rsidP="00BF58F6">
            <w:pPr>
              <w:numPr>
                <w:ilvl w:val="0"/>
                <w:numId w:val="1"/>
              </w:numPr>
              <w:tabs>
                <w:tab w:val="num" w:pos="372"/>
              </w:tabs>
              <w:spacing w:before="120" w:after="120" w:line="240" w:lineRule="atLeast"/>
              <w:ind w:left="462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518" w:type="pct"/>
          </w:tcPr>
          <w:p w:rsidR="00BF58F6" w:rsidRPr="00BF58F6" w:rsidRDefault="00BF58F6" w:rsidP="00C96B8B">
            <w:pPr>
              <w:spacing w:before="120" w:after="120"/>
              <w:rPr>
                <w:rFonts w:ascii="Times New Roman" w:hAnsi="Times New Roman"/>
                <w:i/>
              </w:rPr>
            </w:pPr>
            <w:proofErr w:type="spellStart"/>
            <w:r w:rsidRPr="00BF58F6">
              <w:rPr>
                <w:rFonts w:ascii="Times New Roman" w:hAnsi="Times New Roman"/>
                <w:i/>
              </w:rPr>
              <w:t>Mursalov</w:t>
            </w:r>
            <w:proofErr w:type="spellEnd"/>
            <w:r w:rsidRPr="00BF58F6">
              <w:rPr>
                <w:rFonts w:ascii="Times New Roman" w:hAnsi="Times New Roman"/>
                <w:i/>
              </w:rPr>
              <w:t xml:space="preserve"> and  Others v. Azerbaijan</w:t>
            </w:r>
            <w:r w:rsidRPr="00BF58F6">
              <w:rPr>
                <w:rFonts w:ascii="Times New Roman" w:hAnsi="Times New Roman"/>
                <w:i/>
              </w:rPr>
              <w:br/>
            </w:r>
            <w:r w:rsidRPr="00BF58F6">
              <w:rPr>
                <w:rFonts w:ascii="Times New Roman" w:hAnsi="Times New Roman"/>
              </w:rPr>
              <w:t>no. 4668/10</w:t>
            </w:r>
          </w:p>
        </w:tc>
        <w:tc>
          <w:tcPr>
            <w:tcW w:w="572" w:type="pct"/>
            <w:vAlign w:val="center"/>
          </w:tcPr>
          <w:p w:rsidR="00BF58F6" w:rsidRPr="00BF58F6" w:rsidRDefault="00BF58F6" w:rsidP="00BF58F6">
            <w:pPr>
              <w:spacing w:before="120" w:after="120"/>
              <w:jc w:val="center"/>
              <w:rPr>
                <w:rFonts w:ascii="Times New Roman" w:eastAsia="Batang" w:hAnsi="Times New Roman"/>
                <w:color w:val="000000"/>
                <w:lang w:eastAsia="ko-KR"/>
              </w:rPr>
            </w:pPr>
            <w:r w:rsidRPr="00BF58F6">
              <w:rPr>
                <w:rFonts w:ascii="Times New Roman" w:eastAsia="Batang" w:hAnsi="Times New Roman"/>
                <w:color w:val="000000"/>
                <w:lang w:eastAsia="ko-KR"/>
              </w:rPr>
              <w:t>12 Jan 2010</w:t>
            </w:r>
          </w:p>
        </w:tc>
        <w:tc>
          <w:tcPr>
            <w:tcW w:w="1738" w:type="pct"/>
          </w:tcPr>
          <w:p w:rsidR="00BF58F6" w:rsidRDefault="00BF58F6" w:rsidP="00BF58F6">
            <w:pPr>
              <w:spacing w:before="120" w:after="120"/>
              <w:rPr>
                <w:rFonts w:ascii="Times New Roman" w:hAnsi="Times New Roman"/>
              </w:rPr>
            </w:pPr>
            <w:r w:rsidRPr="00BF58F6">
              <w:rPr>
                <w:rFonts w:ascii="Times New Roman" w:hAnsi="Times New Roman"/>
                <w:snapToGrid w:val="0"/>
                <w:u w:val="single"/>
              </w:rPr>
              <w:t>Raid on Congregation Meeting</w:t>
            </w:r>
            <w:r w:rsidRPr="00BF58F6">
              <w:rPr>
                <w:rFonts w:ascii="Times New Roman" w:hAnsi="Times New Roman"/>
                <w:u w:val="single"/>
              </w:rPr>
              <w:t xml:space="preserve"> in Private Home</w:t>
            </w:r>
          </w:p>
          <w:p w:rsidR="00BF58F6" w:rsidRPr="00BF58F6" w:rsidRDefault="00BF58F6" w:rsidP="00BF58F6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BF58F6">
              <w:rPr>
                <w:rFonts w:ascii="Times New Roman" w:hAnsi="Times New Roman"/>
              </w:rPr>
              <w:t>Four police raids of religious meetings, verbal abuse, detentions. Home searched. Religious literature confiscated. Some beaten and threatened. Police filmed events.</w:t>
            </w:r>
          </w:p>
        </w:tc>
      </w:tr>
      <w:tr w:rsidR="00BF58F6" w:rsidRPr="00BF58F6" w:rsidTr="00BF58F6">
        <w:trPr>
          <w:cantSplit/>
        </w:trPr>
        <w:tc>
          <w:tcPr>
            <w:tcW w:w="171" w:type="pct"/>
          </w:tcPr>
          <w:p w:rsidR="00BF58F6" w:rsidRPr="00BF58F6" w:rsidRDefault="00BF58F6" w:rsidP="00BF58F6">
            <w:pPr>
              <w:numPr>
                <w:ilvl w:val="0"/>
                <w:numId w:val="1"/>
              </w:numPr>
              <w:tabs>
                <w:tab w:val="num" w:pos="372"/>
              </w:tabs>
              <w:spacing w:before="120" w:after="120" w:line="240" w:lineRule="atLeast"/>
              <w:ind w:left="462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518" w:type="pct"/>
          </w:tcPr>
          <w:p w:rsidR="00BF58F6" w:rsidRPr="00BF58F6" w:rsidRDefault="00BF58F6" w:rsidP="00C96B8B">
            <w:pPr>
              <w:spacing w:before="120" w:after="120"/>
              <w:rPr>
                <w:rFonts w:ascii="Times New Roman" w:hAnsi="Times New Roman"/>
                <w:i/>
              </w:rPr>
            </w:pPr>
            <w:proofErr w:type="spellStart"/>
            <w:r w:rsidRPr="00BF58F6">
              <w:rPr>
                <w:rFonts w:ascii="Times New Roman" w:hAnsi="Times New Roman"/>
                <w:i/>
              </w:rPr>
              <w:t>Mukhtarov</w:t>
            </w:r>
            <w:proofErr w:type="spellEnd"/>
            <w:r w:rsidRPr="00BF58F6">
              <w:rPr>
                <w:rFonts w:ascii="Times New Roman" w:hAnsi="Times New Roman"/>
                <w:i/>
              </w:rPr>
              <w:t xml:space="preserve"> and  Others v. Azerbaijan</w:t>
            </w:r>
            <w:r w:rsidRPr="00BF58F6">
              <w:rPr>
                <w:rFonts w:ascii="Times New Roman" w:hAnsi="Times New Roman"/>
                <w:i/>
              </w:rPr>
              <w:br/>
            </w:r>
            <w:r w:rsidRPr="00BF58F6">
              <w:rPr>
                <w:rFonts w:ascii="Times New Roman" w:hAnsi="Times New Roman"/>
              </w:rPr>
              <w:t>no. 6013/10</w:t>
            </w:r>
          </w:p>
        </w:tc>
        <w:tc>
          <w:tcPr>
            <w:tcW w:w="572" w:type="pct"/>
            <w:vAlign w:val="center"/>
          </w:tcPr>
          <w:p w:rsidR="00BF58F6" w:rsidRPr="00BF58F6" w:rsidRDefault="00BF58F6" w:rsidP="00BF58F6">
            <w:pPr>
              <w:spacing w:before="120" w:after="120"/>
              <w:jc w:val="center"/>
              <w:rPr>
                <w:rFonts w:ascii="Times New Roman" w:eastAsia="Batang" w:hAnsi="Times New Roman"/>
                <w:color w:val="000000"/>
                <w:lang w:eastAsia="ko-KR"/>
              </w:rPr>
            </w:pPr>
            <w:r w:rsidRPr="00BF58F6">
              <w:rPr>
                <w:rFonts w:ascii="Times New Roman" w:eastAsia="Batang" w:hAnsi="Times New Roman"/>
                <w:color w:val="000000"/>
                <w:lang w:eastAsia="ko-KR"/>
              </w:rPr>
              <w:t>18 Jan 2010</w:t>
            </w:r>
          </w:p>
        </w:tc>
        <w:tc>
          <w:tcPr>
            <w:tcW w:w="1738" w:type="pct"/>
          </w:tcPr>
          <w:p w:rsidR="00BF58F6" w:rsidRPr="00BF58F6" w:rsidRDefault="00BF58F6" w:rsidP="00BF58F6">
            <w:pPr>
              <w:spacing w:before="120" w:after="120"/>
              <w:rPr>
                <w:rFonts w:ascii="Times New Roman" w:hAnsi="Times New Roman"/>
                <w:snapToGrid w:val="0"/>
                <w:u w:val="single"/>
              </w:rPr>
            </w:pPr>
            <w:r w:rsidRPr="00BF58F6">
              <w:rPr>
                <w:rFonts w:ascii="Times New Roman" w:hAnsi="Times New Roman"/>
                <w:snapToGrid w:val="0"/>
                <w:u w:val="single"/>
              </w:rPr>
              <w:t>Raid on Congregation Meetings and Private Home</w:t>
            </w:r>
          </w:p>
          <w:p w:rsidR="00BF58F6" w:rsidRPr="00BF58F6" w:rsidRDefault="00BF58F6" w:rsidP="00BF58F6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BF58F6">
              <w:rPr>
                <w:rFonts w:ascii="Times New Roman" w:hAnsi="Times New Roman"/>
              </w:rPr>
              <w:t xml:space="preserve">Three police raids. Dec 2007 &amp; Jan 2008 raids involved assaults, questioning, verbal abuse and slanderous accusations. 25 March raid on home of M. </w:t>
            </w:r>
            <w:proofErr w:type="spellStart"/>
            <w:r w:rsidRPr="00BF58F6">
              <w:rPr>
                <w:rFonts w:ascii="Times New Roman" w:hAnsi="Times New Roman"/>
              </w:rPr>
              <w:t>Gurbanova</w:t>
            </w:r>
            <w:proofErr w:type="spellEnd"/>
          </w:p>
        </w:tc>
      </w:tr>
      <w:tr w:rsidR="00BF58F6" w:rsidRPr="00BF58F6" w:rsidTr="00BF58F6">
        <w:trPr>
          <w:cantSplit/>
        </w:trPr>
        <w:tc>
          <w:tcPr>
            <w:tcW w:w="171" w:type="pct"/>
          </w:tcPr>
          <w:p w:rsidR="00BF58F6" w:rsidRPr="00BF58F6" w:rsidRDefault="00BF58F6" w:rsidP="00BF58F6">
            <w:pPr>
              <w:numPr>
                <w:ilvl w:val="0"/>
                <w:numId w:val="1"/>
              </w:numPr>
              <w:tabs>
                <w:tab w:val="num" w:pos="372"/>
              </w:tabs>
              <w:spacing w:before="120" w:after="120" w:line="240" w:lineRule="atLeast"/>
              <w:ind w:left="462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518" w:type="pct"/>
          </w:tcPr>
          <w:p w:rsidR="00BF58F6" w:rsidRPr="00BF58F6" w:rsidRDefault="00BF58F6" w:rsidP="00C96B8B">
            <w:pPr>
              <w:spacing w:before="120" w:after="120"/>
              <w:rPr>
                <w:rFonts w:ascii="Times New Roman" w:hAnsi="Times New Roman"/>
                <w:i/>
              </w:rPr>
            </w:pPr>
            <w:proofErr w:type="spellStart"/>
            <w:r w:rsidRPr="00BF58F6">
              <w:rPr>
                <w:rFonts w:ascii="Times New Roman" w:hAnsi="Times New Roman"/>
                <w:i/>
              </w:rPr>
              <w:t>Nasirov</w:t>
            </w:r>
            <w:proofErr w:type="spellEnd"/>
            <w:r w:rsidRPr="00BF58F6">
              <w:rPr>
                <w:rFonts w:ascii="Times New Roman" w:hAnsi="Times New Roman"/>
                <w:i/>
              </w:rPr>
              <w:t xml:space="preserve"> and Others v. Azerbaijan</w:t>
            </w:r>
            <w:r w:rsidRPr="00BF58F6">
              <w:rPr>
                <w:rFonts w:ascii="Times New Roman" w:hAnsi="Times New Roman"/>
                <w:i/>
              </w:rPr>
              <w:br/>
            </w:r>
            <w:r w:rsidRPr="00BF58F6">
              <w:rPr>
                <w:rFonts w:ascii="Times New Roman" w:hAnsi="Times New Roman"/>
              </w:rPr>
              <w:t>no. 58717/10</w:t>
            </w:r>
          </w:p>
        </w:tc>
        <w:tc>
          <w:tcPr>
            <w:tcW w:w="572" w:type="pct"/>
            <w:vAlign w:val="center"/>
          </w:tcPr>
          <w:p w:rsidR="00BF58F6" w:rsidRPr="00BF58F6" w:rsidRDefault="00BF58F6" w:rsidP="00BF58F6">
            <w:pPr>
              <w:spacing w:before="120" w:after="120"/>
              <w:jc w:val="center"/>
              <w:rPr>
                <w:rFonts w:ascii="Times New Roman" w:eastAsia="Batang" w:hAnsi="Times New Roman"/>
                <w:lang w:eastAsia="ko-KR"/>
              </w:rPr>
            </w:pPr>
            <w:r w:rsidRPr="00BF58F6">
              <w:rPr>
                <w:rFonts w:ascii="Times New Roman" w:eastAsia="Batang" w:hAnsi="Times New Roman"/>
                <w:lang w:eastAsia="ko-KR"/>
              </w:rPr>
              <w:t>7 Oct 2010</w:t>
            </w:r>
          </w:p>
        </w:tc>
        <w:tc>
          <w:tcPr>
            <w:tcW w:w="1738" w:type="pct"/>
          </w:tcPr>
          <w:p w:rsidR="00BF58F6" w:rsidRDefault="00BF58F6" w:rsidP="00BF58F6">
            <w:pPr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hAnsi="Times New Roman"/>
                <w:snapToGrid w:val="0"/>
                <w:u w:val="single"/>
              </w:rPr>
            </w:pPr>
            <w:r w:rsidRPr="00BF58F6">
              <w:rPr>
                <w:rFonts w:ascii="Times New Roman" w:hAnsi="Times New Roman"/>
                <w:snapToGrid w:val="0"/>
                <w:u w:val="single"/>
              </w:rPr>
              <w:t>Prosecuted for Evangelizing</w:t>
            </w:r>
            <w:r>
              <w:rPr>
                <w:rFonts w:ascii="Times New Roman" w:hAnsi="Times New Roman"/>
                <w:snapToGrid w:val="0"/>
                <w:u w:val="single"/>
              </w:rPr>
              <w:t xml:space="preserve"> </w:t>
            </w:r>
          </w:p>
          <w:p w:rsidR="00BF58F6" w:rsidRPr="00BF58F6" w:rsidRDefault="00BF58F6" w:rsidP="00BF58F6">
            <w:pPr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hAnsi="Times New Roman"/>
                <w:snapToGrid w:val="0"/>
              </w:rPr>
            </w:pPr>
            <w:r w:rsidRPr="00BF58F6">
              <w:rPr>
                <w:rFonts w:ascii="Times New Roman" w:hAnsi="Times New Roman"/>
                <w:snapToGrid w:val="0"/>
              </w:rPr>
              <w:t>Seven arrested while evangelizing and later convicted</w:t>
            </w:r>
          </w:p>
        </w:tc>
      </w:tr>
      <w:tr w:rsidR="00BF58F6" w:rsidRPr="00BF58F6" w:rsidTr="00BF58F6">
        <w:trPr>
          <w:cantSplit/>
        </w:trPr>
        <w:tc>
          <w:tcPr>
            <w:tcW w:w="171" w:type="pct"/>
          </w:tcPr>
          <w:p w:rsidR="00BF58F6" w:rsidRPr="00BF58F6" w:rsidRDefault="00BF58F6" w:rsidP="00BF58F6">
            <w:pPr>
              <w:numPr>
                <w:ilvl w:val="0"/>
                <w:numId w:val="1"/>
              </w:numPr>
              <w:tabs>
                <w:tab w:val="num" w:pos="372"/>
              </w:tabs>
              <w:spacing w:before="120" w:after="120" w:line="240" w:lineRule="atLeast"/>
              <w:ind w:left="462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518" w:type="pct"/>
          </w:tcPr>
          <w:p w:rsidR="00BF58F6" w:rsidRPr="00BF58F6" w:rsidRDefault="00BF58F6" w:rsidP="00C96B8B">
            <w:pPr>
              <w:spacing w:before="120" w:after="120"/>
              <w:rPr>
                <w:rFonts w:ascii="Times New Roman" w:hAnsi="Times New Roman"/>
                <w:i/>
              </w:rPr>
            </w:pPr>
            <w:proofErr w:type="spellStart"/>
            <w:r w:rsidRPr="00BF58F6">
              <w:rPr>
                <w:rFonts w:ascii="Times New Roman" w:hAnsi="Times New Roman"/>
                <w:i/>
              </w:rPr>
              <w:t>Gridneva</w:t>
            </w:r>
            <w:proofErr w:type="spellEnd"/>
            <w:r w:rsidRPr="00BF58F6">
              <w:rPr>
                <w:rFonts w:ascii="Times New Roman" w:hAnsi="Times New Roman"/>
                <w:i/>
              </w:rPr>
              <w:t xml:space="preserve"> v. Azerbaijan</w:t>
            </w:r>
            <w:r w:rsidRPr="00BF58F6">
              <w:rPr>
                <w:rFonts w:ascii="Times New Roman" w:hAnsi="Times New Roman"/>
                <w:i/>
              </w:rPr>
              <w:br/>
            </w:r>
            <w:r w:rsidRPr="00BF58F6">
              <w:rPr>
                <w:rFonts w:ascii="Times New Roman" w:hAnsi="Times New Roman"/>
              </w:rPr>
              <w:t>no. 29578/11</w:t>
            </w:r>
          </w:p>
        </w:tc>
        <w:tc>
          <w:tcPr>
            <w:tcW w:w="572" w:type="pct"/>
            <w:vAlign w:val="center"/>
          </w:tcPr>
          <w:p w:rsidR="00BF58F6" w:rsidRPr="00BF58F6" w:rsidRDefault="00BF58F6" w:rsidP="00BF58F6">
            <w:pPr>
              <w:spacing w:before="120" w:after="120"/>
              <w:jc w:val="center"/>
              <w:rPr>
                <w:rFonts w:ascii="Times New Roman" w:eastAsia="Batang" w:hAnsi="Times New Roman"/>
                <w:lang w:eastAsia="ko-KR"/>
              </w:rPr>
            </w:pPr>
            <w:r w:rsidRPr="00BF58F6">
              <w:rPr>
                <w:rFonts w:ascii="Times New Roman" w:eastAsia="Batang" w:hAnsi="Times New Roman"/>
                <w:lang w:eastAsia="ko-KR"/>
              </w:rPr>
              <w:t>5 May 2011</w:t>
            </w:r>
          </w:p>
        </w:tc>
        <w:tc>
          <w:tcPr>
            <w:tcW w:w="1738" w:type="pct"/>
          </w:tcPr>
          <w:p w:rsidR="00BF58F6" w:rsidRDefault="00BF58F6" w:rsidP="00BF58F6">
            <w:pPr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hAnsi="Times New Roman"/>
                <w:snapToGrid w:val="0"/>
                <w:u w:val="single"/>
              </w:rPr>
            </w:pPr>
            <w:r>
              <w:rPr>
                <w:rFonts w:ascii="Times New Roman" w:hAnsi="Times New Roman"/>
                <w:snapToGrid w:val="0"/>
                <w:u w:val="single"/>
              </w:rPr>
              <w:t>Prosecuted for Evangelizing</w:t>
            </w:r>
          </w:p>
          <w:p w:rsidR="00BF58F6" w:rsidRPr="00BF58F6" w:rsidRDefault="00BF58F6" w:rsidP="00BF58F6">
            <w:pPr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hAnsi="Times New Roman"/>
                <w:snapToGrid w:val="0"/>
                <w:u w:val="single"/>
              </w:rPr>
            </w:pPr>
            <w:r w:rsidRPr="00BF58F6">
              <w:rPr>
                <w:rFonts w:ascii="Times New Roman" w:hAnsi="Times New Roman"/>
                <w:snapToGrid w:val="0"/>
              </w:rPr>
              <w:t xml:space="preserve">Two women detained while evangelizing - taken to police station - searched, and questioned. </w:t>
            </w:r>
            <w:proofErr w:type="spellStart"/>
            <w:r w:rsidRPr="00BF58F6">
              <w:rPr>
                <w:rFonts w:ascii="Times New Roman" w:hAnsi="Times New Roman"/>
                <w:snapToGrid w:val="0"/>
              </w:rPr>
              <w:t>Gridneva</w:t>
            </w:r>
            <w:proofErr w:type="spellEnd"/>
            <w:r w:rsidRPr="00BF58F6">
              <w:rPr>
                <w:rFonts w:ascii="Times New Roman" w:hAnsi="Times New Roman"/>
                <w:snapToGrid w:val="0"/>
              </w:rPr>
              <w:t xml:space="preserve"> fined for distributing religious literature</w:t>
            </w:r>
          </w:p>
        </w:tc>
      </w:tr>
      <w:tr w:rsidR="00BF58F6" w:rsidRPr="00BF58F6" w:rsidTr="00BF58F6">
        <w:trPr>
          <w:cantSplit/>
        </w:trPr>
        <w:tc>
          <w:tcPr>
            <w:tcW w:w="171" w:type="pct"/>
          </w:tcPr>
          <w:p w:rsidR="00BF58F6" w:rsidRPr="00BF58F6" w:rsidRDefault="00BF58F6" w:rsidP="00BF58F6">
            <w:pPr>
              <w:numPr>
                <w:ilvl w:val="0"/>
                <w:numId w:val="1"/>
              </w:numPr>
              <w:tabs>
                <w:tab w:val="num" w:pos="372"/>
              </w:tabs>
              <w:spacing w:before="120" w:after="120" w:line="240" w:lineRule="atLeast"/>
              <w:ind w:left="462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518" w:type="pct"/>
          </w:tcPr>
          <w:p w:rsidR="00BF58F6" w:rsidRPr="00BF58F6" w:rsidRDefault="00BF58F6" w:rsidP="00C96B8B">
            <w:pPr>
              <w:spacing w:before="120" w:after="120"/>
              <w:rPr>
                <w:rFonts w:ascii="Times New Roman" w:hAnsi="Times New Roman"/>
                <w:i/>
              </w:rPr>
            </w:pPr>
            <w:proofErr w:type="spellStart"/>
            <w:r w:rsidRPr="00BF58F6">
              <w:rPr>
                <w:rFonts w:ascii="Times New Roman" w:hAnsi="Times New Roman"/>
                <w:i/>
              </w:rPr>
              <w:t>Valiyeva</w:t>
            </w:r>
            <w:proofErr w:type="spellEnd"/>
            <w:r w:rsidRPr="00BF58F6">
              <w:rPr>
                <w:rFonts w:ascii="Times New Roman" w:hAnsi="Times New Roman"/>
                <w:i/>
              </w:rPr>
              <w:t xml:space="preserve"> and Others v. Azerbaijan</w:t>
            </w:r>
            <w:r w:rsidRPr="00BF58F6">
              <w:rPr>
                <w:rFonts w:ascii="Times New Roman" w:hAnsi="Times New Roman"/>
                <w:i/>
              </w:rPr>
              <w:br/>
            </w:r>
            <w:r w:rsidRPr="00BF58F6">
              <w:rPr>
                <w:rFonts w:ascii="Times New Roman" w:hAnsi="Times New Roman"/>
              </w:rPr>
              <w:t>no. 40387/11</w:t>
            </w:r>
          </w:p>
        </w:tc>
        <w:tc>
          <w:tcPr>
            <w:tcW w:w="572" w:type="pct"/>
            <w:vAlign w:val="center"/>
          </w:tcPr>
          <w:p w:rsidR="00BF58F6" w:rsidRPr="00BF58F6" w:rsidRDefault="00BF58F6" w:rsidP="00BF58F6">
            <w:pPr>
              <w:spacing w:before="120" w:after="120"/>
              <w:jc w:val="center"/>
              <w:rPr>
                <w:rFonts w:ascii="Times New Roman" w:eastAsia="Batang" w:hAnsi="Times New Roman"/>
                <w:lang w:eastAsia="ko-KR"/>
              </w:rPr>
            </w:pPr>
            <w:r w:rsidRPr="00BF58F6">
              <w:rPr>
                <w:rFonts w:ascii="Times New Roman" w:eastAsia="Batang" w:hAnsi="Times New Roman"/>
                <w:lang w:eastAsia="ko-KR"/>
              </w:rPr>
              <w:t>28 June 2011</w:t>
            </w:r>
          </w:p>
        </w:tc>
        <w:tc>
          <w:tcPr>
            <w:tcW w:w="1738" w:type="pct"/>
          </w:tcPr>
          <w:p w:rsidR="00BF58F6" w:rsidRDefault="00BF58F6" w:rsidP="00BF58F6">
            <w:pPr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hAnsi="Times New Roman"/>
                <w:snapToGrid w:val="0"/>
                <w:u w:val="single"/>
              </w:rPr>
            </w:pPr>
            <w:r>
              <w:rPr>
                <w:rFonts w:ascii="Times New Roman" w:hAnsi="Times New Roman"/>
                <w:snapToGrid w:val="0"/>
                <w:u w:val="single"/>
              </w:rPr>
              <w:t>Censorship</w:t>
            </w:r>
          </w:p>
          <w:p w:rsidR="00BF58F6" w:rsidRPr="00BF58F6" w:rsidRDefault="00BF58F6" w:rsidP="00BF58F6">
            <w:pPr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hAnsi="Times New Roman"/>
                <w:snapToGrid w:val="0"/>
                <w:szCs w:val="24"/>
              </w:rPr>
            </w:pPr>
            <w:r w:rsidRPr="00BF58F6">
              <w:rPr>
                <w:rFonts w:ascii="Times New Roman" w:hAnsi="Times New Roman"/>
                <w:snapToGrid w:val="0"/>
              </w:rPr>
              <w:t>Refusal of permission to import religious literature</w:t>
            </w:r>
          </w:p>
        </w:tc>
      </w:tr>
      <w:tr w:rsidR="00BF58F6" w:rsidRPr="00BF58F6" w:rsidTr="00BF58F6">
        <w:trPr>
          <w:cantSplit/>
        </w:trPr>
        <w:tc>
          <w:tcPr>
            <w:tcW w:w="171" w:type="pct"/>
          </w:tcPr>
          <w:p w:rsidR="00BF58F6" w:rsidRPr="00BF58F6" w:rsidRDefault="00BF58F6" w:rsidP="00BF58F6">
            <w:pPr>
              <w:numPr>
                <w:ilvl w:val="0"/>
                <w:numId w:val="1"/>
              </w:numPr>
              <w:tabs>
                <w:tab w:val="num" w:pos="372"/>
              </w:tabs>
              <w:spacing w:before="120" w:after="120" w:line="240" w:lineRule="atLeast"/>
              <w:ind w:left="462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518" w:type="pct"/>
          </w:tcPr>
          <w:p w:rsidR="00BF58F6" w:rsidRPr="00BF58F6" w:rsidRDefault="00BF58F6" w:rsidP="00C96B8B">
            <w:pPr>
              <w:spacing w:before="120" w:after="120"/>
              <w:rPr>
                <w:rFonts w:ascii="Times New Roman" w:hAnsi="Times New Roman"/>
                <w:i/>
              </w:rPr>
            </w:pPr>
            <w:proofErr w:type="spellStart"/>
            <w:r w:rsidRPr="00BF58F6">
              <w:rPr>
                <w:rFonts w:ascii="Times New Roman" w:hAnsi="Times New Roman"/>
                <w:i/>
              </w:rPr>
              <w:t>Valiyev</w:t>
            </w:r>
            <w:proofErr w:type="spellEnd"/>
            <w:r w:rsidRPr="00BF58F6">
              <w:rPr>
                <w:rFonts w:ascii="Times New Roman" w:hAnsi="Times New Roman"/>
                <w:i/>
              </w:rPr>
              <w:t xml:space="preserve"> and Others v. Azerbaijan</w:t>
            </w:r>
            <w:r w:rsidRPr="00BF58F6">
              <w:rPr>
                <w:rFonts w:ascii="Times New Roman" w:hAnsi="Times New Roman"/>
                <w:i/>
              </w:rPr>
              <w:br/>
            </w:r>
            <w:r w:rsidRPr="00BF58F6">
              <w:rPr>
                <w:rFonts w:ascii="Times New Roman" w:hAnsi="Times New Roman"/>
              </w:rPr>
              <w:t>no. 42651/11</w:t>
            </w:r>
          </w:p>
        </w:tc>
        <w:tc>
          <w:tcPr>
            <w:tcW w:w="572" w:type="pct"/>
            <w:vAlign w:val="center"/>
          </w:tcPr>
          <w:p w:rsidR="00BF58F6" w:rsidRPr="00BF58F6" w:rsidRDefault="00BF58F6" w:rsidP="00BF58F6">
            <w:pPr>
              <w:spacing w:before="120" w:after="120"/>
              <w:jc w:val="center"/>
              <w:rPr>
                <w:rFonts w:ascii="Times New Roman" w:eastAsia="Batang" w:hAnsi="Times New Roman"/>
                <w:lang w:eastAsia="ko-KR"/>
              </w:rPr>
            </w:pPr>
            <w:r w:rsidRPr="00BF58F6">
              <w:rPr>
                <w:rFonts w:ascii="Times New Roman" w:eastAsia="Batang" w:hAnsi="Times New Roman"/>
                <w:lang w:eastAsia="ko-KR"/>
              </w:rPr>
              <w:t>11 July 2011</w:t>
            </w:r>
          </w:p>
        </w:tc>
        <w:tc>
          <w:tcPr>
            <w:tcW w:w="1738" w:type="pct"/>
          </w:tcPr>
          <w:p w:rsidR="00BF58F6" w:rsidRDefault="00BF58F6" w:rsidP="00BF58F6">
            <w:pPr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hAnsi="Times New Roman"/>
                <w:snapToGrid w:val="0"/>
                <w:u w:val="single"/>
              </w:rPr>
            </w:pPr>
            <w:r w:rsidRPr="00BF58F6">
              <w:rPr>
                <w:rFonts w:ascii="Times New Roman" w:hAnsi="Times New Roman"/>
                <w:snapToGrid w:val="0"/>
                <w:u w:val="single"/>
              </w:rPr>
              <w:t>Raid on Congregation Meeting</w:t>
            </w:r>
          </w:p>
          <w:p w:rsidR="00BF58F6" w:rsidRPr="00BF58F6" w:rsidRDefault="00BF58F6" w:rsidP="00BF58F6">
            <w:pPr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hAnsi="Times New Roman"/>
                <w:snapToGrid w:val="0"/>
                <w:szCs w:val="24"/>
              </w:rPr>
            </w:pPr>
            <w:r w:rsidRPr="00BF58F6">
              <w:rPr>
                <w:rFonts w:ascii="Times New Roman" w:hAnsi="Times New Roman"/>
                <w:snapToGrid w:val="0"/>
              </w:rPr>
              <w:t>10 police raid meeting in private home without a warrant, seize religious literature. 50 attendees taken to police station for questioning. The four Applicants detained 12 hours then convicted and fined for religious activity</w:t>
            </w:r>
          </w:p>
        </w:tc>
      </w:tr>
      <w:tr w:rsidR="00BF58F6" w:rsidRPr="00BF58F6" w:rsidTr="00BF58F6">
        <w:trPr>
          <w:cantSplit/>
        </w:trPr>
        <w:tc>
          <w:tcPr>
            <w:tcW w:w="171" w:type="pct"/>
          </w:tcPr>
          <w:p w:rsidR="00BF58F6" w:rsidRPr="00BF58F6" w:rsidRDefault="00BF58F6" w:rsidP="00BF58F6">
            <w:pPr>
              <w:numPr>
                <w:ilvl w:val="0"/>
                <w:numId w:val="1"/>
              </w:numPr>
              <w:tabs>
                <w:tab w:val="num" w:pos="372"/>
              </w:tabs>
              <w:spacing w:before="120" w:after="120" w:line="240" w:lineRule="atLeast"/>
              <w:ind w:left="462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518" w:type="pct"/>
          </w:tcPr>
          <w:p w:rsidR="00BF58F6" w:rsidRPr="00BF58F6" w:rsidRDefault="00BF58F6" w:rsidP="00C96B8B">
            <w:pPr>
              <w:spacing w:before="120" w:after="120"/>
              <w:rPr>
                <w:rFonts w:ascii="Times New Roman" w:hAnsi="Times New Roman"/>
                <w:i/>
              </w:rPr>
            </w:pPr>
            <w:proofErr w:type="spellStart"/>
            <w:r w:rsidRPr="00BF58F6">
              <w:rPr>
                <w:rFonts w:ascii="Times New Roman" w:hAnsi="Times New Roman"/>
                <w:i/>
              </w:rPr>
              <w:t>Sheveli</w:t>
            </w:r>
            <w:proofErr w:type="spellEnd"/>
            <w:r w:rsidRPr="00BF58F6">
              <w:rPr>
                <w:rFonts w:ascii="Times New Roman" w:hAnsi="Times New Roman"/>
                <w:i/>
              </w:rPr>
              <w:t xml:space="preserve"> and </w:t>
            </w:r>
            <w:proofErr w:type="spellStart"/>
            <w:r w:rsidRPr="00BF58F6">
              <w:rPr>
                <w:rFonts w:ascii="Times New Roman" w:hAnsi="Times New Roman"/>
                <w:i/>
              </w:rPr>
              <w:t>Shengelaya</w:t>
            </w:r>
            <w:proofErr w:type="spellEnd"/>
            <w:r w:rsidRPr="00BF58F6">
              <w:rPr>
                <w:rFonts w:ascii="Times New Roman" w:hAnsi="Times New Roman"/>
                <w:i/>
              </w:rPr>
              <w:t xml:space="preserve"> v. Azerbaijan</w:t>
            </w:r>
            <w:r w:rsidRPr="00BF58F6">
              <w:rPr>
                <w:rFonts w:ascii="Times New Roman" w:hAnsi="Times New Roman"/>
                <w:i/>
              </w:rPr>
              <w:br/>
            </w:r>
            <w:r w:rsidRPr="00BF58F6">
              <w:rPr>
                <w:rFonts w:ascii="Times New Roman" w:hAnsi="Times New Roman"/>
              </w:rPr>
              <w:t>no. 42730/11</w:t>
            </w:r>
          </w:p>
        </w:tc>
        <w:tc>
          <w:tcPr>
            <w:tcW w:w="572" w:type="pct"/>
            <w:vAlign w:val="center"/>
          </w:tcPr>
          <w:p w:rsidR="00BF58F6" w:rsidRPr="00BF58F6" w:rsidRDefault="00BF58F6" w:rsidP="00BF58F6">
            <w:pPr>
              <w:spacing w:before="120" w:after="120"/>
              <w:jc w:val="center"/>
              <w:rPr>
                <w:rFonts w:ascii="Times New Roman" w:eastAsia="Batang" w:hAnsi="Times New Roman"/>
                <w:lang w:eastAsia="ko-KR"/>
              </w:rPr>
            </w:pPr>
            <w:r w:rsidRPr="00BF58F6">
              <w:rPr>
                <w:rFonts w:ascii="Times New Roman" w:eastAsia="Batang" w:hAnsi="Times New Roman"/>
                <w:lang w:eastAsia="ko-KR"/>
              </w:rPr>
              <w:t>11 July 2011</w:t>
            </w:r>
          </w:p>
        </w:tc>
        <w:tc>
          <w:tcPr>
            <w:tcW w:w="1738" w:type="pct"/>
          </w:tcPr>
          <w:p w:rsidR="00BF58F6" w:rsidRDefault="00BF58F6" w:rsidP="00BF58F6">
            <w:pPr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hAnsi="Times New Roman"/>
                <w:snapToGrid w:val="0"/>
                <w:u w:val="single"/>
              </w:rPr>
            </w:pPr>
            <w:r>
              <w:rPr>
                <w:rFonts w:ascii="Times New Roman" w:hAnsi="Times New Roman"/>
                <w:snapToGrid w:val="0"/>
                <w:u w:val="single"/>
              </w:rPr>
              <w:t>Deportation</w:t>
            </w:r>
          </w:p>
          <w:p w:rsidR="00BF58F6" w:rsidRPr="00BF58F6" w:rsidRDefault="00BF58F6" w:rsidP="00BF58F6">
            <w:pPr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hAnsi="Times New Roman"/>
                <w:snapToGrid w:val="0"/>
              </w:rPr>
            </w:pPr>
            <w:r w:rsidRPr="00BF58F6">
              <w:rPr>
                <w:rFonts w:ascii="Times New Roman" w:hAnsi="Times New Roman"/>
                <w:snapToGrid w:val="0"/>
              </w:rPr>
              <w:t xml:space="preserve">Applicants detained during raid on religious meeting. At midnight taken to Court and convicted of “religious propaganda”. At 2am locked up without food. Deported to Georgia the next day. </w:t>
            </w:r>
          </w:p>
        </w:tc>
      </w:tr>
      <w:tr w:rsidR="00BF58F6" w:rsidRPr="00BF58F6" w:rsidTr="00BF58F6">
        <w:trPr>
          <w:cantSplit/>
        </w:trPr>
        <w:tc>
          <w:tcPr>
            <w:tcW w:w="171" w:type="pct"/>
          </w:tcPr>
          <w:p w:rsidR="00BF58F6" w:rsidRPr="00BF58F6" w:rsidRDefault="00BF58F6" w:rsidP="00BF58F6">
            <w:pPr>
              <w:numPr>
                <w:ilvl w:val="0"/>
                <w:numId w:val="1"/>
              </w:numPr>
              <w:tabs>
                <w:tab w:val="num" w:pos="372"/>
              </w:tabs>
              <w:spacing w:before="120" w:after="120" w:line="240" w:lineRule="atLeast"/>
              <w:ind w:left="462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518" w:type="pct"/>
          </w:tcPr>
          <w:p w:rsidR="00BF58F6" w:rsidRPr="00BF58F6" w:rsidRDefault="00BF58F6" w:rsidP="00C96B8B">
            <w:pPr>
              <w:spacing w:before="120" w:after="120"/>
              <w:rPr>
                <w:rFonts w:ascii="Times New Roman" w:hAnsi="Times New Roman"/>
                <w:i/>
              </w:rPr>
            </w:pPr>
            <w:r w:rsidRPr="00BF58F6">
              <w:rPr>
                <w:rFonts w:ascii="Times New Roman" w:hAnsi="Times New Roman"/>
                <w:i/>
              </w:rPr>
              <w:t>Mammadov v. Azerbaijan</w:t>
            </w:r>
            <w:r w:rsidRPr="00BF58F6">
              <w:rPr>
                <w:rFonts w:ascii="Times New Roman" w:hAnsi="Times New Roman"/>
                <w:i/>
              </w:rPr>
              <w:br/>
            </w:r>
            <w:r w:rsidRPr="00BF58F6">
              <w:rPr>
                <w:rFonts w:ascii="Times New Roman" w:hAnsi="Times New Roman"/>
              </w:rPr>
              <w:t>no. 45823/11</w:t>
            </w:r>
          </w:p>
        </w:tc>
        <w:tc>
          <w:tcPr>
            <w:tcW w:w="572" w:type="pct"/>
            <w:vAlign w:val="center"/>
          </w:tcPr>
          <w:p w:rsidR="00BF58F6" w:rsidRPr="00BF58F6" w:rsidRDefault="00BF58F6" w:rsidP="00BF58F6">
            <w:pPr>
              <w:spacing w:before="120" w:after="120"/>
              <w:jc w:val="center"/>
              <w:rPr>
                <w:rFonts w:ascii="Times New Roman" w:eastAsia="Batang" w:hAnsi="Times New Roman"/>
                <w:lang w:eastAsia="ko-KR"/>
              </w:rPr>
            </w:pPr>
            <w:r w:rsidRPr="00BF58F6">
              <w:rPr>
                <w:rFonts w:ascii="Times New Roman" w:eastAsia="Batang" w:hAnsi="Times New Roman"/>
                <w:lang w:eastAsia="ko-KR"/>
              </w:rPr>
              <w:t>18 July 2011</w:t>
            </w:r>
          </w:p>
        </w:tc>
        <w:tc>
          <w:tcPr>
            <w:tcW w:w="1738" w:type="pct"/>
          </w:tcPr>
          <w:p w:rsidR="00BF58F6" w:rsidRDefault="00BF58F6" w:rsidP="00BF58F6">
            <w:pPr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hAnsi="Times New Roman"/>
                <w:snapToGrid w:val="0"/>
              </w:rPr>
            </w:pPr>
            <w:r w:rsidRPr="00BF58F6">
              <w:rPr>
                <w:rFonts w:ascii="Times New Roman" w:hAnsi="Times New Roman"/>
                <w:snapToGrid w:val="0"/>
                <w:u w:val="single"/>
              </w:rPr>
              <w:t>Conscientious Objection to Military Service</w:t>
            </w:r>
            <w:r>
              <w:rPr>
                <w:rFonts w:ascii="Times New Roman" w:hAnsi="Times New Roman"/>
                <w:snapToGrid w:val="0"/>
              </w:rPr>
              <w:t xml:space="preserve"> </w:t>
            </w:r>
          </w:p>
          <w:p w:rsidR="00BF58F6" w:rsidRPr="00BF58F6" w:rsidRDefault="00BF58F6" w:rsidP="00BF58F6">
            <w:pPr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hAnsi="Times New Roman"/>
              </w:rPr>
            </w:pPr>
            <w:r w:rsidRPr="00BF58F6">
              <w:rPr>
                <w:rFonts w:ascii="Times New Roman" w:hAnsi="Times New Roman"/>
                <w:snapToGrid w:val="0"/>
              </w:rPr>
              <w:t>Applicant imprisoned for conscientious objection</w:t>
            </w:r>
          </w:p>
        </w:tc>
      </w:tr>
      <w:tr w:rsidR="00BF58F6" w:rsidRPr="00BF58F6" w:rsidTr="00BF58F6">
        <w:trPr>
          <w:cantSplit/>
        </w:trPr>
        <w:tc>
          <w:tcPr>
            <w:tcW w:w="171" w:type="pct"/>
          </w:tcPr>
          <w:p w:rsidR="00BF58F6" w:rsidRPr="00BF58F6" w:rsidRDefault="00BF58F6" w:rsidP="00BF58F6">
            <w:pPr>
              <w:numPr>
                <w:ilvl w:val="0"/>
                <w:numId w:val="1"/>
              </w:numPr>
              <w:tabs>
                <w:tab w:val="num" w:pos="372"/>
              </w:tabs>
              <w:spacing w:before="120" w:after="120" w:line="240" w:lineRule="atLeast"/>
              <w:ind w:left="462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518" w:type="pct"/>
          </w:tcPr>
          <w:p w:rsidR="00BF58F6" w:rsidRPr="00BF58F6" w:rsidRDefault="00BF58F6" w:rsidP="00C96B8B">
            <w:pPr>
              <w:spacing w:before="120" w:after="120"/>
              <w:rPr>
                <w:rFonts w:ascii="Times New Roman" w:hAnsi="Times New Roman"/>
                <w:i/>
              </w:rPr>
            </w:pPr>
            <w:proofErr w:type="spellStart"/>
            <w:r w:rsidRPr="00BF58F6">
              <w:rPr>
                <w:rFonts w:ascii="Times New Roman" w:hAnsi="Times New Roman"/>
                <w:i/>
              </w:rPr>
              <w:t>Jafarov</w:t>
            </w:r>
            <w:proofErr w:type="spellEnd"/>
            <w:r w:rsidRPr="00BF58F6">
              <w:rPr>
                <w:rFonts w:ascii="Times New Roman" w:hAnsi="Times New Roman"/>
                <w:i/>
              </w:rPr>
              <w:t xml:space="preserve"> and Others v. Azerbaijan</w:t>
            </w:r>
            <w:r w:rsidRPr="00BF58F6">
              <w:rPr>
                <w:rFonts w:ascii="Times New Roman" w:hAnsi="Times New Roman"/>
                <w:i/>
              </w:rPr>
              <w:br/>
            </w:r>
            <w:r w:rsidRPr="00BF58F6">
              <w:rPr>
                <w:rFonts w:ascii="Times New Roman" w:hAnsi="Times New Roman"/>
              </w:rPr>
              <w:t>no: 406/12</w:t>
            </w:r>
          </w:p>
        </w:tc>
        <w:tc>
          <w:tcPr>
            <w:tcW w:w="572" w:type="pct"/>
            <w:vAlign w:val="center"/>
          </w:tcPr>
          <w:p w:rsidR="00BF58F6" w:rsidRPr="00BF58F6" w:rsidRDefault="00BF58F6" w:rsidP="00BF58F6">
            <w:pPr>
              <w:spacing w:before="120" w:after="120"/>
              <w:jc w:val="center"/>
              <w:rPr>
                <w:rFonts w:ascii="Times New Roman" w:eastAsia="Batang" w:hAnsi="Times New Roman"/>
                <w:lang w:eastAsia="ko-KR"/>
              </w:rPr>
            </w:pPr>
            <w:r w:rsidRPr="00BF58F6">
              <w:rPr>
                <w:rFonts w:ascii="Times New Roman" w:eastAsia="Batang" w:hAnsi="Times New Roman"/>
                <w:lang w:eastAsia="ko-KR"/>
              </w:rPr>
              <w:t>2 Jan 2012</w:t>
            </w:r>
          </w:p>
        </w:tc>
        <w:tc>
          <w:tcPr>
            <w:tcW w:w="1738" w:type="pct"/>
          </w:tcPr>
          <w:p w:rsidR="00BF58F6" w:rsidRDefault="00BF58F6" w:rsidP="00BF58F6">
            <w:pPr>
              <w:pStyle w:val="Default"/>
              <w:spacing w:before="120" w:after="120"/>
              <w:rPr>
                <w:rFonts w:ascii="Times New Roman" w:hAnsi="Times New Roman" w:cs="Times New Roman"/>
                <w:snapToGrid w:val="0"/>
                <w:sz w:val="22"/>
                <w:szCs w:val="22"/>
              </w:rPr>
            </w:pPr>
            <w:r w:rsidRPr="00BF58F6">
              <w:rPr>
                <w:rFonts w:ascii="Times New Roman" w:eastAsia="Batang" w:hAnsi="Times New Roman" w:cs="Times New Roman"/>
                <w:sz w:val="22"/>
                <w:szCs w:val="22"/>
                <w:u w:val="single"/>
                <w:lang w:eastAsia="ko-KR"/>
              </w:rPr>
              <w:t>Censorship and Import Restrictions</w:t>
            </w:r>
          </w:p>
          <w:p w:rsidR="00BF58F6" w:rsidRPr="00BF58F6" w:rsidRDefault="00BF58F6" w:rsidP="00BF58F6">
            <w:pPr>
              <w:pStyle w:val="Default"/>
              <w:spacing w:before="120" w:after="120"/>
              <w:jc w:val="both"/>
              <w:rPr>
                <w:rFonts w:ascii="Times New Roman" w:hAnsi="Times New Roman" w:cs="Times New Roman"/>
                <w:snapToGrid w:val="0"/>
              </w:rPr>
            </w:pPr>
            <w:r w:rsidRPr="00BF58F6">
              <w:rPr>
                <w:rFonts w:ascii="Times New Roman" w:hAnsi="Times New Roman" w:cs="Times New Roman"/>
                <w:snapToGrid w:val="0"/>
                <w:sz w:val="22"/>
                <w:szCs w:val="22"/>
              </w:rPr>
              <w:t>Refusal of permission to import religious literature</w:t>
            </w:r>
            <w:r w:rsidRPr="00BF58F6">
              <w:rPr>
                <w:rFonts w:ascii="Times New Roman" w:hAnsi="Times New Roman" w:cs="Times New Roman"/>
                <w:snapToGrid w:val="0"/>
              </w:rPr>
              <w:t xml:space="preserve"> (4 publications). Restrictions on quantities of others.</w:t>
            </w:r>
          </w:p>
        </w:tc>
      </w:tr>
      <w:tr w:rsidR="00BF58F6" w:rsidRPr="00BF58F6" w:rsidTr="00BF58F6">
        <w:trPr>
          <w:cantSplit/>
        </w:trPr>
        <w:tc>
          <w:tcPr>
            <w:tcW w:w="171" w:type="pct"/>
          </w:tcPr>
          <w:p w:rsidR="00BF58F6" w:rsidRPr="00BF58F6" w:rsidRDefault="00BF58F6" w:rsidP="00BF58F6">
            <w:pPr>
              <w:numPr>
                <w:ilvl w:val="0"/>
                <w:numId w:val="1"/>
              </w:numPr>
              <w:tabs>
                <w:tab w:val="num" w:pos="372"/>
              </w:tabs>
              <w:spacing w:before="120" w:after="120" w:line="240" w:lineRule="atLeast"/>
              <w:ind w:left="462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518" w:type="pct"/>
          </w:tcPr>
          <w:p w:rsidR="00BF58F6" w:rsidRPr="00BF58F6" w:rsidRDefault="00BF58F6" w:rsidP="00C96B8B">
            <w:pPr>
              <w:spacing w:before="120" w:after="120"/>
              <w:rPr>
                <w:rFonts w:ascii="Times New Roman" w:hAnsi="Times New Roman"/>
                <w:i/>
              </w:rPr>
            </w:pPr>
            <w:proofErr w:type="spellStart"/>
            <w:r w:rsidRPr="00BF58F6">
              <w:rPr>
                <w:rFonts w:ascii="Times New Roman" w:hAnsi="Times New Roman"/>
                <w:i/>
              </w:rPr>
              <w:t>Niftaliyev</w:t>
            </w:r>
            <w:proofErr w:type="spellEnd"/>
            <w:r w:rsidRPr="00BF58F6">
              <w:rPr>
                <w:rFonts w:ascii="Times New Roman" w:hAnsi="Times New Roman"/>
                <w:i/>
              </w:rPr>
              <w:t xml:space="preserve"> and Others v. Azerbaijan</w:t>
            </w:r>
            <w:r w:rsidRPr="00BF58F6">
              <w:rPr>
                <w:rFonts w:ascii="Times New Roman" w:hAnsi="Times New Roman"/>
                <w:i/>
              </w:rPr>
              <w:br/>
            </w:r>
            <w:r w:rsidRPr="00BF58F6">
              <w:rPr>
                <w:rFonts w:ascii="Times New Roman" w:hAnsi="Times New Roman"/>
              </w:rPr>
              <w:t>no: 561/12</w:t>
            </w:r>
          </w:p>
        </w:tc>
        <w:tc>
          <w:tcPr>
            <w:tcW w:w="572" w:type="pct"/>
            <w:vAlign w:val="center"/>
          </w:tcPr>
          <w:p w:rsidR="00BF58F6" w:rsidRPr="00BF58F6" w:rsidRDefault="00BF58F6" w:rsidP="00BF58F6">
            <w:pPr>
              <w:spacing w:before="120" w:after="120"/>
              <w:jc w:val="center"/>
              <w:rPr>
                <w:rFonts w:ascii="Times New Roman" w:eastAsia="Batang" w:hAnsi="Times New Roman"/>
                <w:lang w:eastAsia="ko-KR"/>
              </w:rPr>
            </w:pPr>
            <w:r w:rsidRPr="00BF58F6">
              <w:rPr>
                <w:rFonts w:ascii="Times New Roman" w:eastAsia="Batang" w:hAnsi="Times New Roman"/>
                <w:lang w:eastAsia="ko-KR"/>
              </w:rPr>
              <w:t>2 Jan 2012</w:t>
            </w:r>
          </w:p>
        </w:tc>
        <w:tc>
          <w:tcPr>
            <w:tcW w:w="1738" w:type="pct"/>
          </w:tcPr>
          <w:p w:rsidR="00BF58F6" w:rsidRDefault="00BF58F6" w:rsidP="00BF58F6">
            <w:pPr>
              <w:pStyle w:val="Default"/>
              <w:spacing w:before="120" w:after="120"/>
              <w:rPr>
                <w:rFonts w:ascii="Times New Roman" w:hAnsi="Times New Roman" w:cs="Times New Roman"/>
                <w:snapToGrid w:val="0"/>
                <w:sz w:val="22"/>
                <w:szCs w:val="22"/>
                <w:u w:val="single"/>
              </w:rPr>
            </w:pPr>
            <w:r w:rsidRPr="00BF58F6">
              <w:rPr>
                <w:rFonts w:ascii="Times New Roman" w:hAnsi="Times New Roman" w:cs="Times New Roman"/>
                <w:snapToGrid w:val="0"/>
                <w:sz w:val="22"/>
                <w:szCs w:val="22"/>
                <w:u w:val="single"/>
              </w:rPr>
              <w:t>Raid on Congregation Meeting in Private Home</w:t>
            </w:r>
          </w:p>
          <w:p w:rsidR="00BF58F6" w:rsidRPr="00BF58F6" w:rsidRDefault="00BF58F6" w:rsidP="00BF58F6">
            <w:pPr>
              <w:pStyle w:val="Default"/>
              <w:spacing w:before="120" w:after="120"/>
              <w:jc w:val="both"/>
              <w:rPr>
                <w:rFonts w:ascii="Times New Roman" w:hAnsi="Times New Roman" w:cs="Times New Roman"/>
                <w:snapToGrid w:val="0"/>
                <w:color w:val="auto"/>
                <w:sz w:val="22"/>
                <w:szCs w:val="22"/>
                <w:u w:val="single"/>
              </w:rPr>
            </w:pPr>
            <w:r w:rsidRPr="00BF58F6">
              <w:rPr>
                <w:rFonts w:ascii="Times New Roman" w:hAnsi="Times New Roman" w:cs="Times New Roman"/>
                <w:snapToGrid w:val="0"/>
                <w:sz w:val="22"/>
                <w:szCs w:val="22"/>
              </w:rPr>
              <w:t xml:space="preserve">Disruption of meeting without a warrant. All worshippers detained, four convicted of “religious activity” and </w:t>
            </w:r>
            <w:r w:rsidRPr="00BF58F6">
              <w:rPr>
                <w:rFonts w:ascii="Times New Roman" w:hAnsi="Times New Roman" w:cs="Times New Roman"/>
                <w:snapToGrid w:val="0"/>
                <w:color w:val="auto"/>
                <w:sz w:val="22"/>
                <w:szCs w:val="22"/>
              </w:rPr>
              <w:t>fined</w:t>
            </w:r>
          </w:p>
        </w:tc>
      </w:tr>
      <w:tr w:rsidR="00BF58F6" w:rsidRPr="00BF58F6" w:rsidTr="00BF58F6">
        <w:trPr>
          <w:cantSplit/>
        </w:trPr>
        <w:tc>
          <w:tcPr>
            <w:tcW w:w="171" w:type="pct"/>
          </w:tcPr>
          <w:p w:rsidR="00BF58F6" w:rsidRPr="00BF58F6" w:rsidRDefault="00BF58F6" w:rsidP="00BF58F6">
            <w:pPr>
              <w:numPr>
                <w:ilvl w:val="0"/>
                <w:numId w:val="1"/>
              </w:numPr>
              <w:tabs>
                <w:tab w:val="num" w:pos="372"/>
              </w:tabs>
              <w:spacing w:before="120" w:after="120" w:line="240" w:lineRule="atLeast"/>
              <w:ind w:left="36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518" w:type="pct"/>
          </w:tcPr>
          <w:p w:rsidR="00BF58F6" w:rsidRPr="00BF58F6" w:rsidRDefault="00BF58F6" w:rsidP="00C96B8B">
            <w:pPr>
              <w:spacing w:before="120" w:after="120"/>
              <w:rPr>
                <w:rFonts w:ascii="Times New Roman" w:hAnsi="Times New Roman"/>
                <w:i/>
              </w:rPr>
            </w:pPr>
            <w:r w:rsidRPr="00BF58F6">
              <w:rPr>
                <w:rFonts w:ascii="Times New Roman" w:hAnsi="Times New Roman"/>
                <w:i/>
              </w:rPr>
              <w:t xml:space="preserve">Moroz and Others v. </w:t>
            </w:r>
            <w:r w:rsidRPr="00BF58F6">
              <w:rPr>
                <w:rFonts w:ascii="Times New Roman" w:hAnsi="Times New Roman"/>
                <w:i/>
              </w:rPr>
              <w:br/>
              <w:t>Azerbaijan</w:t>
            </w:r>
            <w:r w:rsidRPr="00BF58F6">
              <w:rPr>
                <w:rFonts w:ascii="Times New Roman" w:hAnsi="Times New Roman"/>
                <w:i/>
              </w:rPr>
              <w:br/>
            </w:r>
            <w:r w:rsidRPr="00BF58F6">
              <w:rPr>
                <w:rFonts w:ascii="Times New Roman" w:hAnsi="Times New Roman"/>
              </w:rPr>
              <w:t>no. 49264/12</w:t>
            </w:r>
          </w:p>
        </w:tc>
        <w:tc>
          <w:tcPr>
            <w:tcW w:w="572" w:type="pct"/>
            <w:vAlign w:val="center"/>
          </w:tcPr>
          <w:p w:rsidR="00BF58F6" w:rsidRPr="00BF58F6" w:rsidRDefault="00BF58F6" w:rsidP="00BF58F6">
            <w:pPr>
              <w:spacing w:before="120" w:after="120"/>
              <w:jc w:val="center"/>
              <w:rPr>
                <w:rFonts w:ascii="Times New Roman" w:eastAsia="Batang" w:hAnsi="Times New Roman"/>
                <w:lang w:eastAsia="ko-KR"/>
              </w:rPr>
            </w:pPr>
            <w:r w:rsidRPr="00BF58F6">
              <w:rPr>
                <w:rFonts w:ascii="Times New Roman" w:eastAsia="Batang" w:hAnsi="Times New Roman"/>
                <w:lang w:eastAsia="ko-KR"/>
              </w:rPr>
              <w:t>31 July 2012</w:t>
            </w:r>
            <w:r w:rsidRPr="00BF58F6">
              <w:rPr>
                <w:rFonts w:ascii="Times New Roman" w:eastAsia="Batang" w:hAnsi="Times New Roman"/>
                <w:lang w:eastAsia="ko-KR"/>
              </w:rPr>
              <w:br/>
            </w:r>
          </w:p>
        </w:tc>
        <w:tc>
          <w:tcPr>
            <w:tcW w:w="1738" w:type="pct"/>
          </w:tcPr>
          <w:p w:rsidR="00BF58F6" w:rsidRDefault="00BF58F6" w:rsidP="00BF58F6">
            <w:pPr>
              <w:pStyle w:val="Default"/>
              <w:spacing w:before="120" w:after="120"/>
              <w:rPr>
                <w:rFonts w:ascii="Times New Roman" w:hAnsi="Times New Roman" w:cs="Times New Roman"/>
                <w:u w:val="single"/>
              </w:rPr>
            </w:pPr>
            <w:r w:rsidRPr="00BF58F6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Registration</w:t>
            </w:r>
          </w:p>
          <w:p w:rsidR="00BF58F6" w:rsidRPr="00BF58F6" w:rsidRDefault="00BF58F6" w:rsidP="00BF58F6">
            <w:pPr>
              <w:pStyle w:val="Default"/>
              <w:spacing w:before="120" w:after="120"/>
              <w:jc w:val="both"/>
              <w:rPr>
                <w:rFonts w:ascii="Times New Roman" w:hAnsi="Times New Roman" w:cs="Times New Roman"/>
                <w:u w:val="single"/>
              </w:rPr>
            </w:pPr>
            <w:r w:rsidRPr="00BF58F6">
              <w:rPr>
                <w:rFonts w:ascii="Times New Roman" w:hAnsi="Times New Roman" w:cs="Times New Roman"/>
                <w:sz w:val="22"/>
                <w:szCs w:val="22"/>
              </w:rPr>
              <w:t xml:space="preserve">Refusal to re-register Religious Community despite numerous </w:t>
            </w:r>
            <w:r w:rsidRPr="00BF58F6">
              <w:rPr>
                <w:rFonts w:ascii="Times New Roman" w:hAnsi="Times New Roman" w:cs="Times New Roman"/>
                <w:snapToGrid w:val="0"/>
                <w:sz w:val="22"/>
                <w:szCs w:val="22"/>
              </w:rPr>
              <w:t>attempts</w:t>
            </w:r>
          </w:p>
        </w:tc>
      </w:tr>
      <w:tr w:rsidR="00BF58F6" w:rsidRPr="00BF58F6" w:rsidTr="00BF58F6">
        <w:trPr>
          <w:cantSplit/>
          <w:trHeight w:val="1490"/>
        </w:trPr>
        <w:tc>
          <w:tcPr>
            <w:tcW w:w="171" w:type="pct"/>
          </w:tcPr>
          <w:p w:rsidR="00BF58F6" w:rsidRPr="00BF58F6" w:rsidRDefault="00BF58F6" w:rsidP="00BF58F6">
            <w:pPr>
              <w:numPr>
                <w:ilvl w:val="0"/>
                <w:numId w:val="1"/>
              </w:numPr>
              <w:tabs>
                <w:tab w:val="num" w:pos="372"/>
              </w:tabs>
              <w:spacing w:before="120" w:after="120" w:line="240" w:lineRule="atLeast"/>
              <w:ind w:left="36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518" w:type="pct"/>
            <w:shd w:val="clear" w:color="auto" w:fill="auto"/>
          </w:tcPr>
          <w:p w:rsidR="00BF58F6" w:rsidRPr="00BF58F6" w:rsidRDefault="00BF58F6" w:rsidP="00C96B8B">
            <w:pPr>
              <w:spacing w:before="120" w:after="120"/>
              <w:rPr>
                <w:rFonts w:ascii="Times New Roman" w:hAnsi="Times New Roman"/>
                <w:i/>
              </w:rPr>
            </w:pPr>
            <w:proofErr w:type="spellStart"/>
            <w:r w:rsidRPr="00BF58F6">
              <w:rPr>
                <w:rFonts w:ascii="Times New Roman" w:hAnsi="Times New Roman"/>
                <w:i/>
              </w:rPr>
              <w:t>Tagiyev</w:t>
            </w:r>
            <w:proofErr w:type="spellEnd"/>
            <w:r w:rsidRPr="00BF58F6">
              <w:rPr>
                <w:rFonts w:ascii="Times New Roman" w:hAnsi="Times New Roman"/>
                <w:i/>
              </w:rPr>
              <w:t xml:space="preserve"> &amp; Others v.</w:t>
            </w:r>
            <w:r w:rsidRPr="00BF58F6">
              <w:rPr>
                <w:rFonts w:ascii="Times New Roman" w:hAnsi="Times New Roman"/>
                <w:i/>
              </w:rPr>
              <w:br/>
              <w:t xml:space="preserve"> Azerbaijan</w:t>
            </w:r>
            <w:r w:rsidRPr="00BF58F6">
              <w:rPr>
                <w:rFonts w:ascii="Times New Roman" w:hAnsi="Times New Roman"/>
                <w:i/>
              </w:rPr>
              <w:br/>
            </w:r>
            <w:r w:rsidRPr="00BF58F6">
              <w:rPr>
                <w:rFonts w:ascii="Times New Roman" w:hAnsi="Times New Roman"/>
              </w:rPr>
              <w:t>no. 66477/12</w:t>
            </w:r>
          </w:p>
        </w:tc>
        <w:tc>
          <w:tcPr>
            <w:tcW w:w="572" w:type="pct"/>
            <w:vAlign w:val="center"/>
          </w:tcPr>
          <w:p w:rsidR="00BF58F6" w:rsidRPr="00BF58F6" w:rsidRDefault="00BF58F6" w:rsidP="00BF58F6">
            <w:pPr>
              <w:spacing w:before="120" w:after="120"/>
              <w:jc w:val="center"/>
              <w:rPr>
                <w:rFonts w:ascii="Times New Roman" w:eastAsia="Batang" w:hAnsi="Times New Roman"/>
                <w:lang w:eastAsia="ko-KR"/>
              </w:rPr>
            </w:pPr>
            <w:r w:rsidRPr="00BF58F6">
              <w:rPr>
                <w:rFonts w:ascii="Times New Roman" w:eastAsia="Batang" w:hAnsi="Times New Roman"/>
                <w:lang w:eastAsia="ko-KR"/>
              </w:rPr>
              <w:t>21 Sept 2012</w:t>
            </w:r>
          </w:p>
        </w:tc>
        <w:tc>
          <w:tcPr>
            <w:tcW w:w="1738" w:type="pct"/>
          </w:tcPr>
          <w:p w:rsidR="00BF58F6" w:rsidRDefault="00BF58F6" w:rsidP="00BF58F6">
            <w:pPr>
              <w:spacing w:before="120" w:after="120"/>
              <w:rPr>
                <w:rFonts w:ascii="Times New Roman" w:eastAsia="Batang" w:hAnsi="Times New Roman"/>
                <w:lang w:eastAsia="ko-KR"/>
              </w:rPr>
            </w:pPr>
            <w:r w:rsidRPr="00BF58F6">
              <w:rPr>
                <w:rFonts w:ascii="Times New Roman" w:eastAsia="Batang" w:hAnsi="Times New Roman"/>
                <w:u w:val="single"/>
                <w:lang w:eastAsia="ko-KR"/>
              </w:rPr>
              <w:t>Censorship and Import Restrictions</w:t>
            </w:r>
          </w:p>
          <w:p w:rsidR="00BF58F6" w:rsidRPr="00BF58F6" w:rsidRDefault="00BF58F6" w:rsidP="00BF58F6">
            <w:pPr>
              <w:spacing w:before="120" w:after="120"/>
              <w:jc w:val="both"/>
              <w:rPr>
                <w:rFonts w:ascii="Times New Roman" w:eastAsia="Batang" w:hAnsi="Times New Roman"/>
                <w:lang w:eastAsia="ko-KR"/>
              </w:rPr>
            </w:pPr>
            <w:r w:rsidRPr="00BF58F6">
              <w:rPr>
                <w:rFonts w:ascii="Times New Roman" w:eastAsia="Batang" w:hAnsi="Times New Roman"/>
                <w:lang w:eastAsia="ko-KR"/>
              </w:rPr>
              <w:t>Denied permission to import 10 publications due to censorship. Import quantities limited on 24 other publications</w:t>
            </w:r>
          </w:p>
        </w:tc>
      </w:tr>
      <w:tr w:rsidR="00BF58F6" w:rsidRPr="00BF58F6" w:rsidTr="00BF58F6">
        <w:trPr>
          <w:cantSplit/>
        </w:trPr>
        <w:tc>
          <w:tcPr>
            <w:tcW w:w="171" w:type="pct"/>
          </w:tcPr>
          <w:p w:rsidR="00BF58F6" w:rsidRPr="00BF58F6" w:rsidRDefault="00BF58F6" w:rsidP="00BF58F6">
            <w:pPr>
              <w:numPr>
                <w:ilvl w:val="0"/>
                <w:numId w:val="1"/>
              </w:numPr>
              <w:tabs>
                <w:tab w:val="num" w:pos="372"/>
              </w:tabs>
              <w:spacing w:before="120" w:after="120" w:line="240" w:lineRule="atLeast"/>
              <w:ind w:left="36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518" w:type="pct"/>
            <w:shd w:val="clear" w:color="auto" w:fill="auto"/>
          </w:tcPr>
          <w:p w:rsidR="00BF58F6" w:rsidRPr="00BF58F6" w:rsidRDefault="00BF58F6" w:rsidP="00C96B8B">
            <w:pPr>
              <w:spacing w:before="120" w:after="120"/>
              <w:rPr>
                <w:rFonts w:ascii="Times New Roman" w:hAnsi="Times New Roman"/>
                <w:i/>
              </w:rPr>
            </w:pPr>
            <w:proofErr w:type="spellStart"/>
            <w:r w:rsidRPr="00BF58F6">
              <w:rPr>
                <w:rFonts w:ascii="Times New Roman" w:hAnsi="Times New Roman"/>
                <w:i/>
              </w:rPr>
              <w:t>Agalarov</w:t>
            </w:r>
            <w:proofErr w:type="spellEnd"/>
            <w:r w:rsidRPr="00BF58F6">
              <w:rPr>
                <w:rFonts w:ascii="Times New Roman" w:hAnsi="Times New Roman"/>
                <w:i/>
              </w:rPr>
              <w:t xml:space="preserve"> and Others v. Azerbaijan</w:t>
            </w:r>
            <w:r w:rsidRPr="00BF58F6">
              <w:rPr>
                <w:rFonts w:ascii="Times New Roman" w:hAnsi="Times New Roman"/>
                <w:i/>
              </w:rPr>
              <w:br/>
            </w:r>
            <w:r w:rsidRPr="00BF58F6">
              <w:rPr>
                <w:rFonts w:ascii="Times New Roman" w:hAnsi="Times New Roman"/>
              </w:rPr>
              <w:t>no. 12739/13</w:t>
            </w:r>
          </w:p>
        </w:tc>
        <w:tc>
          <w:tcPr>
            <w:tcW w:w="572" w:type="pct"/>
            <w:vAlign w:val="center"/>
          </w:tcPr>
          <w:p w:rsidR="00BF58F6" w:rsidRPr="00BF58F6" w:rsidRDefault="00BF58F6" w:rsidP="00BF58F6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BF58F6">
              <w:rPr>
                <w:rFonts w:ascii="Times New Roman" w:hAnsi="Times New Roman"/>
              </w:rPr>
              <w:t>15 Feb 2013</w:t>
            </w:r>
            <w:r w:rsidRPr="00BF58F6">
              <w:rPr>
                <w:rFonts w:ascii="Times New Roman" w:hAnsi="Times New Roman"/>
              </w:rPr>
              <w:br/>
            </w:r>
          </w:p>
        </w:tc>
        <w:tc>
          <w:tcPr>
            <w:tcW w:w="1738" w:type="pct"/>
          </w:tcPr>
          <w:p w:rsidR="00BF58F6" w:rsidRDefault="00BF58F6" w:rsidP="00BF58F6">
            <w:pPr>
              <w:spacing w:before="120" w:after="120"/>
              <w:jc w:val="both"/>
              <w:rPr>
                <w:rFonts w:ascii="Times New Roman" w:hAnsi="Times New Roman"/>
                <w:snapToGrid w:val="0"/>
                <w:u w:val="single"/>
              </w:rPr>
            </w:pPr>
            <w:r w:rsidRPr="00BF58F6">
              <w:rPr>
                <w:rFonts w:ascii="Times New Roman" w:eastAsia="Batang" w:hAnsi="Times New Roman"/>
                <w:u w:val="single"/>
                <w:lang w:eastAsia="ko-KR"/>
              </w:rPr>
              <w:t>Censorship and Import Restrictions</w:t>
            </w:r>
          </w:p>
          <w:p w:rsidR="00BF58F6" w:rsidRPr="00BF58F6" w:rsidRDefault="00BF58F6" w:rsidP="00BF58F6">
            <w:pPr>
              <w:spacing w:before="120" w:after="120"/>
              <w:jc w:val="both"/>
              <w:rPr>
                <w:rFonts w:ascii="Times New Roman" w:hAnsi="Times New Roman"/>
                <w:snapToGrid w:val="0"/>
              </w:rPr>
            </w:pPr>
            <w:r w:rsidRPr="00BF58F6">
              <w:rPr>
                <w:rFonts w:ascii="Times New Roman" w:hAnsi="Times New Roman"/>
                <w:snapToGrid w:val="0"/>
              </w:rPr>
              <w:t>State restricts quantities of religious literature imported. Restrictions imposed on 27 different religious publications</w:t>
            </w:r>
          </w:p>
        </w:tc>
      </w:tr>
      <w:tr w:rsidR="00BF58F6" w:rsidRPr="00BF58F6" w:rsidTr="00BF58F6">
        <w:trPr>
          <w:cantSplit/>
        </w:trPr>
        <w:tc>
          <w:tcPr>
            <w:tcW w:w="171" w:type="pct"/>
          </w:tcPr>
          <w:p w:rsidR="00BF58F6" w:rsidRPr="00BF58F6" w:rsidRDefault="00BF58F6" w:rsidP="00BF58F6">
            <w:pPr>
              <w:numPr>
                <w:ilvl w:val="0"/>
                <w:numId w:val="1"/>
              </w:numPr>
              <w:tabs>
                <w:tab w:val="num" w:pos="372"/>
              </w:tabs>
              <w:spacing w:before="120" w:after="120" w:line="240" w:lineRule="atLeast"/>
              <w:ind w:left="36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518" w:type="pct"/>
            <w:shd w:val="clear" w:color="auto" w:fill="auto"/>
          </w:tcPr>
          <w:p w:rsidR="00BF58F6" w:rsidRPr="00BF58F6" w:rsidRDefault="00BF58F6" w:rsidP="00C96B8B">
            <w:pPr>
              <w:spacing w:before="120" w:after="120"/>
              <w:rPr>
                <w:rFonts w:ascii="Times New Roman" w:hAnsi="Times New Roman"/>
                <w:i/>
                <w:snapToGrid w:val="0"/>
              </w:rPr>
            </w:pPr>
            <w:proofErr w:type="spellStart"/>
            <w:r w:rsidRPr="00BF58F6">
              <w:rPr>
                <w:rFonts w:ascii="Times New Roman" w:hAnsi="Times New Roman"/>
                <w:i/>
                <w:snapToGrid w:val="0"/>
              </w:rPr>
              <w:t>Mirzayev</w:t>
            </w:r>
            <w:proofErr w:type="spellEnd"/>
            <w:r w:rsidRPr="00BF58F6">
              <w:rPr>
                <w:rFonts w:ascii="Times New Roman" w:hAnsi="Times New Roman"/>
                <w:i/>
                <w:snapToGrid w:val="0"/>
              </w:rPr>
              <w:t xml:space="preserve"> </w:t>
            </w:r>
            <w:proofErr w:type="spellStart"/>
            <w:r w:rsidRPr="00BF58F6">
              <w:rPr>
                <w:rFonts w:ascii="Times New Roman" w:hAnsi="Times New Roman"/>
                <w:i/>
                <w:snapToGrid w:val="0"/>
              </w:rPr>
              <w:t>v.Azerbaijan</w:t>
            </w:r>
            <w:proofErr w:type="spellEnd"/>
            <w:r w:rsidRPr="00BF58F6">
              <w:rPr>
                <w:rFonts w:ascii="Times New Roman" w:hAnsi="Times New Roman"/>
                <w:i/>
                <w:snapToGrid w:val="0"/>
              </w:rPr>
              <w:br/>
            </w:r>
            <w:r w:rsidRPr="00BF58F6">
              <w:rPr>
                <w:rFonts w:ascii="Times New Roman" w:hAnsi="Times New Roman"/>
              </w:rPr>
              <w:t>No. 76127/13</w:t>
            </w:r>
          </w:p>
        </w:tc>
        <w:tc>
          <w:tcPr>
            <w:tcW w:w="572" w:type="pct"/>
            <w:vAlign w:val="center"/>
          </w:tcPr>
          <w:p w:rsidR="00BF58F6" w:rsidRPr="00BF58F6" w:rsidRDefault="00BF58F6" w:rsidP="00BF58F6">
            <w:pPr>
              <w:spacing w:before="120" w:after="120"/>
              <w:jc w:val="center"/>
              <w:rPr>
                <w:rFonts w:ascii="Times New Roman" w:hAnsi="Times New Roman"/>
                <w:snapToGrid w:val="0"/>
                <w:sz w:val="20"/>
              </w:rPr>
            </w:pPr>
            <w:r w:rsidRPr="00BF58F6">
              <w:rPr>
                <w:rFonts w:ascii="Times New Roman" w:hAnsi="Times New Roman"/>
                <w:snapToGrid w:val="0"/>
              </w:rPr>
              <w:t>3 Dec 2013</w:t>
            </w:r>
            <w:r w:rsidRPr="00BF58F6">
              <w:rPr>
                <w:rFonts w:ascii="Times New Roman" w:hAnsi="Times New Roman"/>
                <w:snapToGrid w:val="0"/>
              </w:rPr>
              <w:br/>
            </w:r>
          </w:p>
        </w:tc>
        <w:tc>
          <w:tcPr>
            <w:tcW w:w="1738" w:type="pct"/>
          </w:tcPr>
          <w:p w:rsidR="00BF58F6" w:rsidRDefault="00BF58F6" w:rsidP="00BF58F6">
            <w:pPr>
              <w:spacing w:before="120" w:after="120"/>
              <w:jc w:val="both"/>
              <w:rPr>
                <w:rFonts w:ascii="Times New Roman" w:hAnsi="Times New Roman"/>
                <w:snapToGrid w:val="0"/>
                <w:u w:val="single"/>
              </w:rPr>
            </w:pPr>
            <w:r w:rsidRPr="00BF58F6">
              <w:rPr>
                <w:rFonts w:ascii="Times New Roman" w:hAnsi="Times New Roman"/>
                <w:snapToGrid w:val="0"/>
                <w:u w:val="single"/>
              </w:rPr>
              <w:t>Conscientious Objection to Military Service</w:t>
            </w:r>
          </w:p>
          <w:p w:rsidR="00BF58F6" w:rsidRPr="00BF58F6" w:rsidRDefault="00BF58F6" w:rsidP="00BF58F6">
            <w:pPr>
              <w:spacing w:before="120" w:after="120"/>
              <w:jc w:val="both"/>
              <w:rPr>
                <w:rFonts w:ascii="Times New Roman" w:hAnsi="Times New Roman"/>
                <w:snapToGrid w:val="0"/>
                <w:u w:val="single"/>
              </w:rPr>
            </w:pPr>
            <w:r w:rsidRPr="00BF58F6">
              <w:rPr>
                <w:rFonts w:ascii="Times New Roman" w:hAnsi="Times New Roman"/>
                <w:snapToGrid w:val="0"/>
              </w:rPr>
              <w:t>Applicant prosecuted and convicted in defiance of the Grand Chamber decision Bayatyan v. Armenia</w:t>
            </w:r>
          </w:p>
        </w:tc>
      </w:tr>
      <w:tr w:rsidR="005D7B1D" w:rsidRPr="00BF58F6" w:rsidTr="00BF58F6">
        <w:trPr>
          <w:cantSplit/>
        </w:trPr>
        <w:tc>
          <w:tcPr>
            <w:tcW w:w="171" w:type="pct"/>
          </w:tcPr>
          <w:p w:rsidR="005D7B1D" w:rsidRPr="00BF58F6" w:rsidRDefault="005D7B1D" w:rsidP="00BF58F6">
            <w:pPr>
              <w:numPr>
                <w:ilvl w:val="0"/>
                <w:numId w:val="1"/>
              </w:numPr>
              <w:tabs>
                <w:tab w:val="num" w:pos="372"/>
              </w:tabs>
              <w:spacing w:before="120" w:after="120" w:line="240" w:lineRule="atLeast"/>
              <w:ind w:left="36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518" w:type="pct"/>
            <w:shd w:val="clear" w:color="auto" w:fill="auto"/>
          </w:tcPr>
          <w:p w:rsidR="005D7B1D" w:rsidRPr="00BF58F6" w:rsidRDefault="005D7B1D" w:rsidP="00C96B8B">
            <w:pPr>
              <w:spacing w:before="120" w:after="120"/>
              <w:rPr>
                <w:rFonts w:ascii="Times New Roman" w:hAnsi="Times New Roman"/>
                <w:i/>
                <w:snapToGrid w:val="0"/>
              </w:rPr>
            </w:pPr>
            <w:proofErr w:type="spellStart"/>
            <w:r w:rsidRPr="003D6D65">
              <w:rPr>
                <w:rFonts w:ascii="Times New Roman" w:hAnsi="Times New Roman"/>
                <w:i/>
                <w:snapToGrid w:val="0"/>
              </w:rPr>
              <w:t>Bagirov</w:t>
            </w:r>
            <w:proofErr w:type="spellEnd"/>
            <w:r w:rsidRPr="003D6D65">
              <w:rPr>
                <w:rFonts w:ascii="Times New Roman" w:hAnsi="Times New Roman"/>
                <w:i/>
                <w:snapToGrid w:val="0"/>
              </w:rPr>
              <w:t xml:space="preserve"> v. Azerbaijan</w:t>
            </w:r>
            <w:r>
              <w:rPr>
                <w:i/>
                <w:snapToGrid w:val="0"/>
              </w:rPr>
              <w:br/>
            </w:r>
            <w:r w:rsidRPr="003D6D65">
              <w:rPr>
                <w:rFonts w:ascii="Times New Roman" w:hAnsi="Times New Roman"/>
              </w:rPr>
              <w:t>no. 41832/15</w:t>
            </w:r>
          </w:p>
        </w:tc>
        <w:tc>
          <w:tcPr>
            <w:tcW w:w="572" w:type="pct"/>
            <w:vAlign w:val="center"/>
          </w:tcPr>
          <w:p w:rsidR="005D7B1D" w:rsidRPr="00BF58F6" w:rsidRDefault="005D7B1D" w:rsidP="00BF58F6">
            <w:pPr>
              <w:spacing w:before="120" w:after="120"/>
              <w:jc w:val="center"/>
              <w:rPr>
                <w:rFonts w:ascii="Times New Roman" w:hAnsi="Times New Roman"/>
                <w:snapToGrid w:val="0"/>
              </w:rPr>
            </w:pPr>
            <w:r>
              <w:rPr>
                <w:rFonts w:ascii="Times New Roman" w:hAnsi="Times New Roman"/>
                <w:snapToGrid w:val="0"/>
              </w:rPr>
              <w:t>21 Aug 2015</w:t>
            </w:r>
          </w:p>
        </w:tc>
        <w:tc>
          <w:tcPr>
            <w:tcW w:w="1738" w:type="pct"/>
          </w:tcPr>
          <w:p w:rsidR="005D7B1D" w:rsidRDefault="005D7B1D" w:rsidP="005D7B1D">
            <w:pPr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hAnsi="Times New Roman"/>
                <w:snapToGrid w:val="0"/>
                <w:u w:val="single"/>
              </w:rPr>
            </w:pPr>
            <w:r>
              <w:rPr>
                <w:rFonts w:ascii="Times New Roman" w:hAnsi="Times New Roman"/>
                <w:snapToGrid w:val="0"/>
                <w:u w:val="single"/>
              </w:rPr>
              <w:t>Prosecuted for Evangelizing</w:t>
            </w:r>
          </w:p>
          <w:p w:rsidR="005D7B1D" w:rsidRPr="003D6D65" w:rsidRDefault="005D7B1D" w:rsidP="005D7B1D">
            <w:pPr>
              <w:spacing w:before="120" w:after="120" w:line="240" w:lineRule="atLeast"/>
              <w:rPr>
                <w:rFonts w:ascii="Times New Roman" w:eastAsia="Times New Roman" w:hAnsi="Times New Roman"/>
                <w:snapToGrid w:val="0"/>
                <w:u w:val="single"/>
              </w:rPr>
            </w:pPr>
            <w:r>
              <w:rPr>
                <w:rFonts w:ascii="Times New Roman" w:eastAsia="Times New Roman" w:hAnsi="Times New Roman"/>
                <w:snapToGrid w:val="0"/>
              </w:rPr>
              <w:t>Applicant</w:t>
            </w:r>
            <w:r w:rsidRPr="003D6D65">
              <w:rPr>
                <w:rFonts w:ascii="Times New Roman" w:eastAsia="Times New Roman" w:hAnsi="Times New Roman"/>
                <w:snapToGrid w:val="0"/>
              </w:rPr>
              <w:t xml:space="preserve"> detained, searched,  prosecuted and fined for evangelizing</w:t>
            </w:r>
          </w:p>
          <w:p w:rsidR="005D7B1D" w:rsidRPr="00BF58F6" w:rsidRDefault="005D7B1D" w:rsidP="00BF58F6">
            <w:pPr>
              <w:spacing w:before="120" w:after="120"/>
              <w:jc w:val="both"/>
              <w:rPr>
                <w:rFonts w:ascii="Times New Roman" w:hAnsi="Times New Roman"/>
                <w:snapToGrid w:val="0"/>
                <w:u w:val="single"/>
              </w:rPr>
            </w:pPr>
          </w:p>
        </w:tc>
      </w:tr>
      <w:tr w:rsidR="005D7B1D" w:rsidRPr="00BF58F6" w:rsidTr="00BF58F6">
        <w:trPr>
          <w:cantSplit/>
        </w:trPr>
        <w:tc>
          <w:tcPr>
            <w:tcW w:w="171" w:type="pct"/>
          </w:tcPr>
          <w:p w:rsidR="005D7B1D" w:rsidRPr="00BF58F6" w:rsidRDefault="005D7B1D" w:rsidP="00BF58F6">
            <w:pPr>
              <w:numPr>
                <w:ilvl w:val="0"/>
                <w:numId w:val="1"/>
              </w:numPr>
              <w:tabs>
                <w:tab w:val="num" w:pos="372"/>
              </w:tabs>
              <w:spacing w:before="120" w:after="120" w:line="240" w:lineRule="atLeast"/>
              <w:ind w:left="36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518" w:type="pct"/>
            <w:shd w:val="clear" w:color="auto" w:fill="auto"/>
          </w:tcPr>
          <w:p w:rsidR="005D7B1D" w:rsidRPr="00BF58F6" w:rsidRDefault="005D7B1D" w:rsidP="00C96B8B">
            <w:pPr>
              <w:spacing w:before="120" w:after="120"/>
              <w:rPr>
                <w:rFonts w:ascii="Times New Roman" w:hAnsi="Times New Roman"/>
                <w:i/>
                <w:snapToGrid w:val="0"/>
              </w:rPr>
            </w:pPr>
            <w:r>
              <w:rPr>
                <w:rFonts w:ascii="Times New Roman" w:hAnsi="Times New Roman"/>
                <w:i/>
                <w:snapToGrid w:val="0"/>
              </w:rPr>
              <w:t xml:space="preserve">Kamran Mirzayev v. </w:t>
            </w:r>
            <w:r w:rsidRPr="003D6D65">
              <w:rPr>
                <w:rFonts w:ascii="Times New Roman" w:hAnsi="Times New Roman"/>
                <w:i/>
                <w:snapToGrid w:val="0"/>
              </w:rPr>
              <w:t>Azerbaijan</w:t>
            </w:r>
            <w:r w:rsidRPr="003D6D65">
              <w:rPr>
                <w:rFonts w:ascii="Times New Roman" w:hAnsi="Times New Roman"/>
                <w:i/>
                <w:snapToGrid w:val="0"/>
              </w:rPr>
              <w:br/>
              <w:t>no. 41792/15</w:t>
            </w:r>
          </w:p>
        </w:tc>
        <w:tc>
          <w:tcPr>
            <w:tcW w:w="572" w:type="pct"/>
            <w:vAlign w:val="center"/>
          </w:tcPr>
          <w:p w:rsidR="005D7B1D" w:rsidRPr="00BF58F6" w:rsidRDefault="005D7B1D" w:rsidP="00BF58F6">
            <w:pPr>
              <w:spacing w:before="120" w:after="120"/>
              <w:jc w:val="center"/>
              <w:rPr>
                <w:rFonts w:ascii="Times New Roman" w:hAnsi="Times New Roman"/>
                <w:snapToGrid w:val="0"/>
              </w:rPr>
            </w:pPr>
            <w:r>
              <w:rPr>
                <w:rFonts w:ascii="Times New Roman" w:hAnsi="Times New Roman"/>
                <w:snapToGrid w:val="0"/>
              </w:rPr>
              <w:t>21 Aug 2015</w:t>
            </w:r>
          </w:p>
        </w:tc>
        <w:tc>
          <w:tcPr>
            <w:tcW w:w="1738" w:type="pct"/>
          </w:tcPr>
          <w:p w:rsidR="005D7B1D" w:rsidRDefault="005D7B1D" w:rsidP="005D7B1D">
            <w:pPr>
              <w:spacing w:before="120" w:after="120"/>
              <w:jc w:val="both"/>
              <w:rPr>
                <w:rFonts w:ascii="Times New Roman" w:hAnsi="Times New Roman"/>
                <w:snapToGrid w:val="0"/>
                <w:u w:val="single"/>
              </w:rPr>
            </w:pPr>
            <w:r w:rsidRPr="00BF58F6">
              <w:rPr>
                <w:rFonts w:ascii="Times New Roman" w:hAnsi="Times New Roman"/>
                <w:snapToGrid w:val="0"/>
                <w:u w:val="single"/>
              </w:rPr>
              <w:t>Conscientious Objection to Military Service</w:t>
            </w:r>
          </w:p>
          <w:p w:rsidR="005D7B1D" w:rsidRPr="00BF58F6" w:rsidRDefault="005D7B1D" w:rsidP="005D7B1D">
            <w:pPr>
              <w:spacing w:before="120" w:after="120"/>
              <w:jc w:val="both"/>
              <w:rPr>
                <w:rFonts w:ascii="Times New Roman" w:hAnsi="Times New Roman"/>
                <w:snapToGrid w:val="0"/>
                <w:u w:val="single"/>
              </w:rPr>
            </w:pPr>
            <w:r w:rsidRPr="00BF58F6">
              <w:rPr>
                <w:rFonts w:ascii="Times New Roman" w:hAnsi="Times New Roman"/>
                <w:snapToGrid w:val="0"/>
              </w:rPr>
              <w:t xml:space="preserve">Applicant prosecuted and convicted in defiance of the Grand Chamber decision </w:t>
            </w:r>
            <w:r w:rsidRPr="003D6D65">
              <w:rPr>
                <w:rFonts w:ascii="Times New Roman" w:hAnsi="Times New Roman"/>
                <w:i/>
                <w:snapToGrid w:val="0"/>
              </w:rPr>
              <w:t>Bayatyan v. Armenia</w:t>
            </w:r>
          </w:p>
        </w:tc>
      </w:tr>
    </w:tbl>
    <w:p w:rsidR="00BF58F6" w:rsidRPr="00BF58F6" w:rsidRDefault="00BF58F6">
      <w:pPr>
        <w:rPr>
          <w:rFonts w:ascii="Times New Roman" w:hAnsi="Times New Roman"/>
        </w:rPr>
      </w:pPr>
    </w:p>
    <w:sectPr w:rsidR="00BF58F6" w:rsidRPr="00BF58F6" w:rsidSect="00BF58F6">
      <w:footerReference w:type="default" r:id="rId8"/>
      <w:pgSz w:w="15840" w:h="12240" w:orient="landscape"/>
      <w:pgMar w:top="72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167C" w:rsidRDefault="005D167C" w:rsidP="00BF58F6">
      <w:pPr>
        <w:spacing w:after="0" w:line="240" w:lineRule="auto"/>
      </w:pPr>
      <w:r>
        <w:separator/>
      </w:r>
    </w:p>
  </w:endnote>
  <w:endnote w:type="continuationSeparator" w:id="0">
    <w:p w:rsidR="005D167C" w:rsidRDefault="005D167C" w:rsidP="00BF58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/>
        <w:sz w:val="24"/>
        <w:szCs w:val="24"/>
      </w:rPr>
      <w:id w:val="-28697268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F58F6" w:rsidRPr="00BF58F6" w:rsidRDefault="00BF58F6" w:rsidP="00BF58F6">
        <w:pPr>
          <w:pStyle w:val="Footer"/>
          <w:jc w:val="right"/>
          <w:rPr>
            <w:rFonts w:ascii="Times New Roman" w:hAnsi="Times New Roman"/>
            <w:sz w:val="24"/>
            <w:szCs w:val="24"/>
          </w:rPr>
        </w:pPr>
        <w:r w:rsidRPr="00BF58F6">
          <w:rPr>
            <w:rFonts w:ascii="Times New Roman" w:hAnsi="Times New Roman"/>
            <w:sz w:val="24"/>
            <w:szCs w:val="24"/>
          </w:rPr>
          <w:fldChar w:fldCharType="begin"/>
        </w:r>
        <w:r w:rsidRPr="00BF58F6">
          <w:rPr>
            <w:rFonts w:ascii="Times New Roman" w:hAnsi="Times New Roman"/>
            <w:sz w:val="24"/>
            <w:szCs w:val="24"/>
          </w:rPr>
          <w:instrText xml:space="preserve"> PAGE   \* MERGEFORMAT </w:instrText>
        </w:r>
        <w:r w:rsidRPr="00BF58F6">
          <w:rPr>
            <w:rFonts w:ascii="Times New Roman" w:hAnsi="Times New Roman"/>
            <w:sz w:val="24"/>
            <w:szCs w:val="24"/>
          </w:rPr>
          <w:fldChar w:fldCharType="separate"/>
        </w:r>
        <w:r w:rsidR="007E22D9">
          <w:rPr>
            <w:rFonts w:ascii="Times New Roman" w:hAnsi="Times New Roman"/>
            <w:noProof/>
            <w:sz w:val="24"/>
            <w:szCs w:val="24"/>
          </w:rPr>
          <w:t>1</w:t>
        </w:r>
        <w:r w:rsidRPr="00BF58F6">
          <w:rPr>
            <w:rFonts w:ascii="Times New Roman" w:hAnsi="Times New Roman"/>
            <w:noProof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167C" w:rsidRDefault="005D167C" w:rsidP="00BF58F6">
      <w:pPr>
        <w:spacing w:after="0" w:line="240" w:lineRule="auto"/>
      </w:pPr>
      <w:r>
        <w:separator/>
      </w:r>
    </w:p>
  </w:footnote>
  <w:footnote w:type="continuationSeparator" w:id="0">
    <w:p w:rsidR="005D167C" w:rsidRDefault="005D167C" w:rsidP="00BF58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0077C0"/>
    <w:multiLevelType w:val="hybridMultilevel"/>
    <w:tmpl w:val="2234B034"/>
    <w:lvl w:ilvl="0" w:tplc="0409000F">
      <w:start w:val="1"/>
      <w:numFmt w:val="decimal"/>
      <w:lvlText w:val="%1."/>
      <w:lvlJc w:val="left"/>
      <w:pPr>
        <w:tabs>
          <w:tab w:val="num" w:pos="630"/>
        </w:tabs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542"/>
        </w:tabs>
        <w:ind w:left="1542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62"/>
        </w:tabs>
        <w:ind w:left="2262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82"/>
        </w:tabs>
        <w:ind w:left="298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02"/>
        </w:tabs>
        <w:ind w:left="370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22"/>
        </w:tabs>
        <w:ind w:left="442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42"/>
        </w:tabs>
        <w:ind w:left="514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62"/>
        </w:tabs>
        <w:ind w:left="586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82"/>
        </w:tabs>
        <w:ind w:left="658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8F6"/>
    <w:rsid w:val="00386AE6"/>
    <w:rsid w:val="005D167C"/>
    <w:rsid w:val="005D7B1D"/>
    <w:rsid w:val="007E22D9"/>
    <w:rsid w:val="00991D97"/>
    <w:rsid w:val="00A60B6B"/>
    <w:rsid w:val="00BF58F6"/>
    <w:rsid w:val="00C74628"/>
    <w:rsid w:val="00D70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58F6"/>
    <w:rPr>
      <w:rFonts w:ascii="Calibri" w:eastAsia="Malgun Gothic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BF58F6"/>
    <w:pPr>
      <w:autoSpaceDE w:val="0"/>
      <w:autoSpaceDN w:val="0"/>
      <w:adjustRightInd w:val="0"/>
      <w:spacing w:after="0" w:line="240" w:lineRule="auto"/>
    </w:pPr>
    <w:rPr>
      <w:rFonts w:ascii="Calibri" w:eastAsia="Malgun Gothic" w:hAnsi="Calibri" w:cs="Calibri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BF58F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58F6"/>
    <w:rPr>
      <w:rFonts w:ascii="Calibri" w:eastAsia="Malgun Gothic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BF58F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58F6"/>
    <w:rPr>
      <w:rFonts w:ascii="Calibri" w:eastAsia="Malgun Gothic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58F6"/>
    <w:rPr>
      <w:rFonts w:ascii="Calibri" w:eastAsia="Malgun Gothic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BF58F6"/>
    <w:pPr>
      <w:autoSpaceDE w:val="0"/>
      <w:autoSpaceDN w:val="0"/>
      <w:adjustRightInd w:val="0"/>
      <w:spacing w:after="0" w:line="240" w:lineRule="auto"/>
    </w:pPr>
    <w:rPr>
      <w:rFonts w:ascii="Calibri" w:eastAsia="Malgun Gothic" w:hAnsi="Calibri" w:cs="Calibri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BF58F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58F6"/>
    <w:rPr>
      <w:rFonts w:ascii="Calibri" w:eastAsia="Malgun Gothic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BF58F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58F6"/>
    <w:rPr>
      <w:rFonts w:ascii="Calibri" w:eastAsia="Malgun Gothic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customXml" Target="../customXml/item1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95AF07E9D52746B60E2F270CE938D2" ma:contentTypeVersion="0" ma:contentTypeDescription="Create a new document." ma:contentTypeScope="" ma:versionID="071de37fd9dcf30865a9de005d783a3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9248098-EBA5-44FD-97F7-7039992409E3}"/>
</file>

<file path=customXml/itemProps2.xml><?xml version="1.0" encoding="utf-8"?>
<ds:datastoreItem xmlns:ds="http://schemas.openxmlformats.org/officeDocument/2006/customXml" ds:itemID="{32772E46-358F-4C04-A5E5-2E3ECE1C3B32}"/>
</file>

<file path=customXml/itemProps3.xml><?xml version="1.0" encoding="utf-8"?>
<ds:datastoreItem xmlns:ds="http://schemas.openxmlformats.org/officeDocument/2006/customXml" ds:itemID="{52B6034F-0414-4756-A25D-6598AFD9C5EA}"/>
</file>

<file path=docProps/app.xml><?xml version="1.0" encoding="utf-8"?>
<Properties xmlns="http://schemas.openxmlformats.org/officeDocument/2006/extended-properties" xmlns:vt="http://schemas.openxmlformats.org/officeDocument/2006/docPropsVTypes">
  <Template>3DFEFCBD</Template>
  <TotalTime>17</TotalTime>
  <Pages>1</Pages>
  <Words>669</Words>
  <Characters>3815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Watchtower</Company>
  <LinksUpToDate>false</LinksUpToDate>
  <CharactersWithSpaces>4476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Pichaud, Gilles</dc:creator>
  <cp:lastModifiedBy>Legal</cp:lastModifiedBy>
  <cp:revision>3</cp:revision>
  <dcterms:created xsi:type="dcterms:W3CDTF">2015-11-27T14:08:00Z</dcterms:created>
  <dcterms:modified xsi:type="dcterms:W3CDTF">2015-12-07T22:03:00Z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0x0101001095AF07E9D52746B60E2F270CE938D2</vt:lpwstr>
  </property>
</Properties>
</file>