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99C" w:rsidRDefault="0098699C" w:rsidP="00EC63F9">
      <w:pPr>
        <w:spacing w:line="360" w:lineRule="auto"/>
        <w:jc w:val="center"/>
        <w:rPr>
          <w:rFonts w:ascii="Garamond" w:hAnsi="Garamond" w:cs="Times New Roman"/>
          <w:b/>
          <w:sz w:val="24"/>
          <w:szCs w:val="24"/>
        </w:rPr>
      </w:pPr>
      <w:r>
        <w:rPr>
          <w:rFonts w:ascii="Garamond" w:hAnsi="Garamond" w:cs="Times New Roman"/>
          <w:b/>
          <w:noProof/>
          <w:sz w:val="24"/>
          <w:szCs w:val="24"/>
          <w:lang w:val="fr-CH" w:eastAsia="fr-CH"/>
        </w:rPr>
        <w:drawing>
          <wp:inline distT="0" distB="0" distL="0" distR="0">
            <wp:extent cx="2959606" cy="16668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1668378"/>
                    </a:xfrm>
                    <a:prstGeom prst="rect">
                      <a:avLst/>
                    </a:prstGeom>
                    <a:noFill/>
                    <a:ln>
                      <a:noFill/>
                    </a:ln>
                  </pic:spPr>
                </pic:pic>
              </a:graphicData>
            </a:graphic>
          </wp:inline>
        </w:drawing>
      </w:r>
    </w:p>
    <w:p w:rsidR="0098699C" w:rsidRDefault="0098699C" w:rsidP="00EC63F9">
      <w:pPr>
        <w:spacing w:line="360" w:lineRule="auto"/>
        <w:jc w:val="center"/>
        <w:rPr>
          <w:rFonts w:ascii="Garamond" w:hAnsi="Garamond" w:cs="Times New Roman"/>
          <w:b/>
          <w:sz w:val="24"/>
          <w:szCs w:val="24"/>
        </w:rPr>
      </w:pPr>
    </w:p>
    <w:p w:rsidR="00977A82" w:rsidRDefault="00977A82" w:rsidP="00EC63F9">
      <w:pPr>
        <w:spacing w:line="360" w:lineRule="auto"/>
        <w:jc w:val="center"/>
        <w:rPr>
          <w:rFonts w:ascii="Garamond" w:hAnsi="Garamond" w:cs="Times New Roman"/>
          <w:b/>
          <w:sz w:val="24"/>
          <w:szCs w:val="24"/>
        </w:rPr>
      </w:pPr>
    </w:p>
    <w:p w:rsidR="00EC63F9" w:rsidRPr="00FE5EEF" w:rsidRDefault="006C2BCB" w:rsidP="00EC63F9">
      <w:pPr>
        <w:spacing w:line="360" w:lineRule="auto"/>
        <w:jc w:val="center"/>
        <w:rPr>
          <w:rFonts w:ascii="Garamond" w:hAnsi="Garamond" w:cs="Times New Roman"/>
          <w:b/>
          <w:sz w:val="24"/>
          <w:szCs w:val="24"/>
        </w:rPr>
      </w:pPr>
      <w:r w:rsidRPr="00FE5EEF">
        <w:rPr>
          <w:rFonts w:ascii="Garamond" w:hAnsi="Garamond" w:cs="Times New Roman"/>
          <w:b/>
          <w:sz w:val="24"/>
          <w:szCs w:val="24"/>
        </w:rPr>
        <w:t xml:space="preserve">La </w:t>
      </w:r>
      <w:r w:rsidR="00AE5094" w:rsidRPr="00FE5EEF">
        <w:rPr>
          <w:rFonts w:ascii="Garamond" w:hAnsi="Garamond" w:cs="Times New Roman"/>
          <w:b/>
          <w:sz w:val="24"/>
          <w:szCs w:val="24"/>
        </w:rPr>
        <w:t>R</w:t>
      </w:r>
      <w:r w:rsidRPr="00FE5EEF">
        <w:rPr>
          <w:rFonts w:ascii="Garamond" w:hAnsi="Garamond" w:cs="Times New Roman"/>
          <w:b/>
          <w:sz w:val="24"/>
          <w:szCs w:val="24"/>
        </w:rPr>
        <w:t>é</w:t>
      </w:r>
      <w:r w:rsidR="00AE5094" w:rsidRPr="00FE5EEF">
        <w:rPr>
          <w:rFonts w:ascii="Garamond" w:hAnsi="Garamond" w:cs="Times New Roman"/>
          <w:b/>
          <w:sz w:val="24"/>
          <w:szCs w:val="24"/>
        </w:rPr>
        <w:t>publi</w:t>
      </w:r>
      <w:r w:rsidRPr="00FE5EEF">
        <w:rPr>
          <w:rFonts w:ascii="Garamond" w:hAnsi="Garamond" w:cs="Times New Roman"/>
          <w:b/>
          <w:sz w:val="24"/>
          <w:szCs w:val="24"/>
        </w:rPr>
        <w:t>que</w:t>
      </w:r>
      <w:r w:rsidR="00AE5094" w:rsidRPr="00FE5EEF">
        <w:rPr>
          <w:rFonts w:ascii="Garamond" w:hAnsi="Garamond" w:cs="Times New Roman"/>
          <w:b/>
          <w:sz w:val="24"/>
          <w:szCs w:val="24"/>
        </w:rPr>
        <w:t xml:space="preserve"> </w:t>
      </w:r>
      <w:r w:rsidRPr="00FE5EEF">
        <w:rPr>
          <w:rFonts w:ascii="Garamond" w:hAnsi="Garamond" w:cs="Times New Roman"/>
          <w:b/>
          <w:sz w:val="24"/>
          <w:szCs w:val="24"/>
        </w:rPr>
        <w:t>de</w:t>
      </w:r>
      <w:r w:rsidR="00111F4B" w:rsidRPr="00FE5EEF">
        <w:rPr>
          <w:rFonts w:ascii="Garamond" w:hAnsi="Garamond" w:cs="Times New Roman"/>
          <w:b/>
          <w:sz w:val="24"/>
          <w:szCs w:val="24"/>
        </w:rPr>
        <w:t xml:space="preserve"> Côte d’i</w:t>
      </w:r>
      <w:r w:rsidR="00EC63F9" w:rsidRPr="00FE5EEF">
        <w:rPr>
          <w:rFonts w:ascii="Garamond" w:hAnsi="Garamond" w:cs="Times New Roman"/>
          <w:b/>
          <w:sz w:val="24"/>
          <w:szCs w:val="24"/>
        </w:rPr>
        <w:t xml:space="preserve">voire </w:t>
      </w:r>
    </w:p>
    <w:p w:rsidR="00977A82" w:rsidRDefault="00977A82" w:rsidP="00AE5094">
      <w:pPr>
        <w:spacing w:line="360" w:lineRule="auto"/>
        <w:jc w:val="center"/>
        <w:rPr>
          <w:rFonts w:ascii="Garamond" w:hAnsi="Garamond" w:cs="Times New Roman"/>
          <w:b/>
          <w:sz w:val="24"/>
          <w:szCs w:val="24"/>
        </w:rPr>
      </w:pPr>
    </w:p>
    <w:p w:rsidR="00EC63F9" w:rsidRPr="00FE5EEF" w:rsidRDefault="00977A82" w:rsidP="00AE5094">
      <w:pPr>
        <w:spacing w:line="360" w:lineRule="auto"/>
        <w:jc w:val="center"/>
        <w:rPr>
          <w:rFonts w:ascii="Garamond" w:hAnsi="Garamond" w:cs="Times New Roman"/>
          <w:b/>
          <w:sz w:val="24"/>
          <w:szCs w:val="24"/>
        </w:rPr>
      </w:pPr>
      <w:r>
        <w:rPr>
          <w:rFonts w:ascii="Garamond" w:hAnsi="Garamond" w:cs="Times New Roman"/>
          <w:b/>
          <w:sz w:val="24"/>
          <w:szCs w:val="24"/>
        </w:rPr>
        <w:t>Rapport</w:t>
      </w:r>
      <w:r w:rsidR="006C2BCB" w:rsidRPr="00FE5EEF">
        <w:rPr>
          <w:rFonts w:ascii="Garamond" w:hAnsi="Garamond" w:cs="Times New Roman"/>
          <w:b/>
          <w:sz w:val="24"/>
          <w:szCs w:val="24"/>
        </w:rPr>
        <w:t xml:space="preserve"> au Comité des droits de l’homme</w:t>
      </w:r>
      <w:r w:rsidR="00111F4B" w:rsidRPr="00FE5EEF">
        <w:rPr>
          <w:rFonts w:ascii="Garamond" w:hAnsi="Garamond" w:cs="Times New Roman"/>
          <w:b/>
          <w:sz w:val="24"/>
          <w:szCs w:val="24"/>
        </w:rPr>
        <w:t xml:space="preserve"> des Nations Unies</w:t>
      </w:r>
    </w:p>
    <w:p w:rsidR="00AE5094" w:rsidRDefault="00AE5094" w:rsidP="00AE5094">
      <w:pPr>
        <w:spacing w:line="360" w:lineRule="auto"/>
        <w:jc w:val="center"/>
        <w:rPr>
          <w:rFonts w:ascii="Garamond" w:hAnsi="Garamond" w:cs="Times New Roman"/>
          <w:b/>
          <w:sz w:val="24"/>
          <w:szCs w:val="24"/>
        </w:rPr>
      </w:pPr>
      <w:r w:rsidRPr="00FE5EEF">
        <w:rPr>
          <w:rFonts w:ascii="Garamond" w:hAnsi="Garamond" w:cs="Times New Roman"/>
          <w:b/>
          <w:sz w:val="24"/>
          <w:szCs w:val="24"/>
        </w:rPr>
        <w:t>113</w:t>
      </w:r>
      <w:r w:rsidR="006C2BCB" w:rsidRPr="00FE5EEF">
        <w:rPr>
          <w:rFonts w:ascii="Garamond" w:hAnsi="Garamond" w:cs="Times New Roman"/>
          <w:b/>
          <w:sz w:val="24"/>
          <w:szCs w:val="24"/>
        </w:rPr>
        <w:t>e</w:t>
      </w:r>
      <w:r w:rsidR="00111F4B" w:rsidRPr="00FE5EEF">
        <w:rPr>
          <w:rFonts w:ascii="Garamond" w:hAnsi="Garamond" w:cs="Times New Roman"/>
          <w:b/>
          <w:sz w:val="24"/>
          <w:szCs w:val="24"/>
        </w:rPr>
        <w:t xml:space="preserve"> session, m</w:t>
      </w:r>
      <w:r w:rsidRPr="00FE5EEF">
        <w:rPr>
          <w:rFonts w:ascii="Garamond" w:hAnsi="Garamond" w:cs="Times New Roman"/>
          <w:b/>
          <w:sz w:val="24"/>
          <w:szCs w:val="24"/>
        </w:rPr>
        <w:t>ar</w:t>
      </w:r>
      <w:r w:rsidR="006C2BCB" w:rsidRPr="00FE5EEF">
        <w:rPr>
          <w:rFonts w:ascii="Garamond" w:hAnsi="Garamond" w:cs="Times New Roman"/>
          <w:b/>
          <w:sz w:val="24"/>
          <w:szCs w:val="24"/>
        </w:rPr>
        <w:t>s</w:t>
      </w:r>
      <w:r w:rsidRPr="00FE5EEF">
        <w:rPr>
          <w:rFonts w:ascii="Garamond" w:hAnsi="Garamond" w:cs="Times New Roman"/>
          <w:b/>
          <w:sz w:val="24"/>
          <w:szCs w:val="24"/>
        </w:rPr>
        <w:t xml:space="preserve"> 2015</w:t>
      </w:r>
    </w:p>
    <w:p w:rsidR="00977A82" w:rsidRDefault="00977A82" w:rsidP="00AE5094">
      <w:pPr>
        <w:spacing w:line="360" w:lineRule="auto"/>
        <w:jc w:val="center"/>
        <w:rPr>
          <w:rFonts w:ascii="Garamond" w:hAnsi="Garamond" w:cs="Times New Roman"/>
          <w:b/>
          <w:sz w:val="24"/>
          <w:szCs w:val="24"/>
        </w:rPr>
      </w:pPr>
      <w:bookmarkStart w:id="0" w:name="_GoBack"/>
      <w:bookmarkEnd w:id="0"/>
    </w:p>
    <w:p w:rsidR="00977A82" w:rsidRDefault="00977A82" w:rsidP="00AE5094">
      <w:pPr>
        <w:spacing w:line="360" w:lineRule="auto"/>
        <w:jc w:val="center"/>
        <w:rPr>
          <w:rFonts w:ascii="Garamond" w:hAnsi="Garamond" w:cs="Times New Roman"/>
          <w:b/>
          <w:sz w:val="24"/>
          <w:szCs w:val="24"/>
        </w:rPr>
      </w:pPr>
      <w:r>
        <w:rPr>
          <w:rFonts w:ascii="Garamond" w:hAnsi="Garamond" w:cs="Times New Roman"/>
          <w:b/>
          <w:sz w:val="24"/>
          <w:szCs w:val="24"/>
        </w:rPr>
        <w:t xml:space="preserve">Rapport soumis le </w:t>
      </w:r>
      <w:r w:rsidR="00610B2F">
        <w:rPr>
          <w:rFonts w:ascii="Garamond" w:hAnsi="Garamond" w:cs="Times New Roman"/>
          <w:b/>
          <w:sz w:val="24"/>
          <w:szCs w:val="24"/>
        </w:rPr>
        <w:t xml:space="preserve">22 </w:t>
      </w:r>
      <w:r>
        <w:rPr>
          <w:rFonts w:ascii="Garamond" w:hAnsi="Garamond" w:cs="Times New Roman"/>
          <w:b/>
          <w:sz w:val="24"/>
          <w:szCs w:val="24"/>
        </w:rPr>
        <w:t>décembre 2014</w:t>
      </w:r>
    </w:p>
    <w:p w:rsidR="00977A82" w:rsidRDefault="00977A82" w:rsidP="00AE5094">
      <w:pPr>
        <w:spacing w:line="360" w:lineRule="auto"/>
        <w:jc w:val="center"/>
        <w:rPr>
          <w:rFonts w:ascii="Garamond" w:hAnsi="Garamond" w:cs="Times New Roman"/>
          <w:b/>
          <w:sz w:val="24"/>
          <w:szCs w:val="24"/>
        </w:rPr>
      </w:pPr>
    </w:p>
    <w:p w:rsidR="00977A82" w:rsidRDefault="00977A82" w:rsidP="00AE5094">
      <w:pPr>
        <w:spacing w:line="360" w:lineRule="auto"/>
        <w:jc w:val="center"/>
        <w:rPr>
          <w:rFonts w:ascii="Garamond" w:hAnsi="Garamond" w:cs="Times New Roman"/>
          <w:b/>
          <w:sz w:val="24"/>
          <w:szCs w:val="24"/>
        </w:rPr>
      </w:pPr>
    </w:p>
    <w:p w:rsidR="00977A82" w:rsidRPr="00FE5EEF" w:rsidRDefault="00977A82" w:rsidP="00AE5094">
      <w:pPr>
        <w:spacing w:line="360" w:lineRule="auto"/>
        <w:jc w:val="center"/>
        <w:rPr>
          <w:rFonts w:ascii="Garamond" w:hAnsi="Garamond" w:cs="Times New Roman"/>
          <w:b/>
          <w:sz w:val="24"/>
          <w:szCs w:val="24"/>
        </w:rPr>
      </w:pPr>
      <w:r>
        <w:rPr>
          <w:rFonts w:ascii="Garamond" w:hAnsi="Garamond" w:cs="Times New Roman"/>
          <w:b/>
          <w:sz w:val="24"/>
          <w:szCs w:val="24"/>
        </w:rPr>
        <w:t>Rapport soumis par CIVICUS : Alliance Mondiale pour la Participation Citoyenne</w:t>
      </w:r>
      <w:r w:rsidR="00394C71">
        <w:rPr>
          <w:rFonts w:ascii="Garamond" w:hAnsi="Garamond" w:cs="Times New Roman"/>
          <w:b/>
          <w:sz w:val="24"/>
          <w:szCs w:val="24"/>
        </w:rPr>
        <w:t>, ONG d</w:t>
      </w:r>
      <w:r w:rsidR="0065337F">
        <w:rPr>
          <w:rFonts w:ascii="Garamond" w:hAnsi="Garamond" w:cs="Times New Roman"/>
          <w:b/>
          <w:sz w:val="24"/>
          <w:szCs w:val="24"/>
        </w:rPr>
        <w:t>otée du</w:t>
      </w:r>
      <w:r>
        <w:rPr>
          <w:rFonts w:ascii="Garamond" w:hAnsi="Garamond" w:cs="Times New Roman"/>
          <w:b/>
          <w:sz w:val="24"/>
          <w:szCs w:val="24"/>
        </w:rPr>
        <w:t xml:space="preserve"> statut consultatif </w:t>
      </w:r>
      <w:r w:rsidR="0065337F">
        <w:rPr>
          <w:rFonts w:ascii="Garamond" w:hAnsi="Garamond" w:cs="Times New Roman"/>
          <w:b/>
          <w:sz w:val="24"/>
          <w:szCs w:val="24"/>
        </w:rPr>
        <w:t>au</w:t>
      </w:r>
      <w:r>
        <w:rPr>
          <w:rFonts w:ascii="Garamond" w:hAnsi="Garamond" w:cs="Times New Roman"/>
          <w:b/>
          <w:sz w:val="24"/>
          <w:szCs w:val="24"/>
        </w:rPr>
        <w:t xml:space="preserve">près </w:t>
      </w:r>
      <w:r w:rsidR="0065337F">
        <w:rPr>
          <w:rFonts w:ascii="Garamond" w:hAnsi="Garamond" w:cs="Times New Roman"/>
          <w:b/>
          <w:sz w:val="24"/>
          <w:szCs w:val="24"/>
        </w:rPr>
        <w:t xml:space="preserve">de l’ECOSOC </w:t>
      </w:r>
    </w:p>
    <w:p w:rsidR="00977A82" w:rsidRDefault="00977A82" w:rsidP="00111F4B">
      <w:pPr>
        <w:spacing w:line="360" w:lineRule="auto"/>
        <w:ind w:firstLine="708"/>
        <w:jc w:val="both"/>
        <w:rPr>
          <w:rFonts w:ascii="Garamond" w:hAnsi="Garamond" w:cs="Times New Roman"/>
          <w:sz w:val="24"/>
          <w:szCs w:val="24"/>
        </w:rPr>
      </w:pPr>
    </w:p>
    <w:p w:rsidR="00977A82" w:rsidRPr="00394C71" w:rsidRDefault="00394C71" w:rsidP="0005345A">
      <w:pPr>
        <w:spacing w:line="360" w:lineRule="auto"/>
        <w:jc w:val="both"/>
        <w:rPr>
          <w:rFonts w:ascii="Garamond" w:hAnsi="Garamond" w:cs="Times New Roman"/>
          <w:i/>
          <w:sz w:val="24"/>
          <w:szCs w:val="24"/>
        </w:rPr>
      </w:pPr>
      <w:r>
        <w:rPr>
          <w:rFonts w:ascii="Garamond" w:hAnsi="Garamond" w:cs="Times New Roman"/>
          <w:sz w:val="24"/>
          <w:szCs w:val="24"/>
        </w:rPr>
        <w:t>Mme</w:t>
      </w:r>
      <w:r w:rsidR="0021258E">
        <w:rPr>
          <w:rFonts w:ascii="Garamond" w:hAnsi="Garamond" w:cs="Times New Roman"/>
          <w:sz w:val="24"/>
          <w:szCs w:val="24"/>
        </w:rPr>
        <w:t> </w:t>
      </w:r>
      <w:r>
        <w:rPr>
          <w:rFonts w:ascii="Garamond" w:hAnsi="Garamond" w:cs="Times New Roman"/>
          <w:sz w:val="24"/>
          <w:szCs w:val="24"/>
        </w:rPr>
        <w:t>Renate Bloem</w:t>
      </w:r>
      <w:r w:rsidR="0005345A">
        <w:rPr>
          <w:rFonts w:ascii="Garamond" w:hAnsi="Garamond" w:cs="Times New Roman"/>
          <w:sz w:val="24"/>
          <w:szCs w:val="24"/>
        </w:rPr>
        <w:t xml:space="preserve"> (</w:t>
      </w:r>
      <w:r w:rsidR="0005345A" w:rsidRPr="0005345A">
        <w:rPr>
          <w:rFonts w:ascii="Garamond" w:hAnsi="Garamond" w:cs="Times New Roman"/>
          <w:i/>
          <w:sz w:val="24"/>
          <w:szCs w:val="24"/>
        </w:rPr>
        <w:t>E</w:t>
      </w:r>
      <w:r w:rsidRPr="00394C71">
        <w:rPr>
          <w:rFonts w:ascii="Garamond" w:hAnsi="Garamond" w:cs="Times New Roman"/>
          <w:i/>
          <w:sz w:val="24"/>
          <w:szCs w:val="24"/>
        </w:rPr>
        <w:t xml:space="preserve">mail : </w:t>
      </w:r>
      <w:hyperlink r:id="rId10" w:history="1">
        <w:r w:rsidRPr="00394C71">
          <w:rPr>
            <w:rStyle w:val="Lienhypertexte"/>
            <w:rFonts w:ascii="Garamond" w:hAnsi="Garamond" w:cs="Times New Roman"/>
            <w:i/>
            <w:sz w:val="24"/>
            <w:szCs w:val="24"/>
          </w:rPr>
          <w:t>renate.bloem@civicus.org</w:t>
        </w:r>
      </w:hyperlink>
      <w:r w:rsidR="0005345A">
        <w:rPr>
          <w:rFonts w:ascii="Garamond" w:hAnsi="Garamond" w:cs="Times New Roman"/>
          <w:i/>
          <w:sz w:val="24"/>
          <w:szCs w:val="24"/>
        </w:rPr>
        <w:t>)</w:t>
      </w:r>
    </w:p>
    <w:p w:rsidR="0005345A" w:rsidRPr="0005345A" w:rsidRDefault="0005345A" w:rsidP="0005345A">
      <w:pPr>
        <w:spacing w:line="360" w:lineRule="auto"/>
        <w:jc w:val="both"/>
        <w:rPr>
          <w:rFonts w:ascii="Garamond" w:hAnsi="Garamond" w:cs="Times New Roman"/>
          <w:sz w:val="24"/>
          <w:szCs w:val="24"/>
        </w:rPr>
      </w:pPr>
      <w:r w:rsidRPr="0005345A">
        <w:rPr>
          <w:rFonts w:ascii="Garamond" w:hAnsi="Garamond" w:cs="Times New Roman"/>
          <w:sz w:val="24"/>
          <w:szCs w:val="24"/>
        </w:rPr>
        <w:t>M. Rolince Mbungo</w:t>
      </w:r>
      <w:r>
        <w:rPr>
          <w:rFonts w:ascii="Garamond" w:hAnsi="Garamond" w:cs="Times New Roman"/>
          <w:sz w:val="24"/>
          <w:szCs w:val="24"/>
        </w:rPr>
        <w:t xml:space="preserve"> (</w:t>
      </w:r>
      <w:r w:rsidRPr="00394C71">
        <w:rPr>
          <w:rFonts w:ascii="Garamond" w:hAnsi="Garamond" w:cs="Times New Roman"/>
          <w:i/>
          <w:sz w:val="24"/>
          <w:szCs w:val="24"/>
        </w:rPr>
        <w:t xml:space="preserve">Email : </w:t>
      </w:r>
      <w:hyperlink r:id="rId11" w:history="1">
        <w:r w:rsidRPr="00F77499">
          <w:rPr>
            <w:rStyle w:val="Lienhypertexte"/>
            <w:rFonts w:ascii="Garamond" w:hAnsi="Garamond" w:cs="Times New Roman"/>
            <w:i/>
            <w:sz w:val="24"/>
            <w:szCs w:val="24"/>
          </w:rPr>
          <w:t>rolince.mbungo@civicus.org</w:t>
        </w:r>
      </w:hyperlink>
      <w:r>
        <w:rPr>
          <w:rFonts w:ascii="Garamond" w:hAnsi="Garamond" w:cs="Times New Roman"/>
          <w:sz w:val="24"/>
          <w:szCs w:val="24"/>
        </w:rPr>
        <w:t>)</w:t>
      </w:r>
    </w:p>
    <w:p w:rsidR="00394C71" w:rsidRPr="0005345A" w:rsidRDefault="00394C71" w:rsidP="0005345A">
      <w:pPr>
        <w:spacing w:line="360" w:lineRule="auto"/>
        <w:rPr>
          <w:rFonts w:ascii="Garamond" w:hAnsi="Garamond" w:cs="Times New Roman"/>
          <w:sz w:val="24"/>
          <w:szCs w:val="24"/>
        </w:rPr>
      </w:pPr>
      <w:r w:rsidRPr="0005345A">
        <w:rPr>
          <w:rFonts w:ascii="Garamond" w:hAnsi="Garamond" w:cs="Times New Roman"/>
          <w:sz w:val="24"/>
          <w:szCs w:val="24"/>
        </w:rPr>
        <w:t>Téléphone : +41 22</w:t>
      </w:r>
      <w:r w:rsidR="0021258E">
        <w:rPr>
          <w:rFonts w:ascii="Garamond" w:hAnsi="Garamond" w:cs="Times New Roman"/>
          <w:sz w:val="24"/>
          <w:szCs w:val="24"/>
        </w:rPr>
        <w:t> 733 343</w:t>
      </w:r>
    </w:p>
    <w:p w:rsidR="005F5285" w:rsidRPr="0005345A" w:rsidRDefault="005F5285" w:rsidP="0005345A">
      <w:pPr>
        <w:spacing w:line="360" w:lineRule="auto"/>
        <w:rPr>
          <w:rFonts w:ascii="Garamond" w:hAnsi="Garamond" w:cs="Times New Roman"/>
          <w:sz w:val="24"/>
          <w:szCs w:val="24"/>
        </w:rPr>
      </w:pPr>
      <w:r w:rsidRPr="0005345A">
        <w:rPr>
          <w:rFonts w:ascii="Garamond" w:hAnsi="Garamond" w:cs="Times New Roman"/>
          <w:sz w:val="24"/>
          <w:szCs w:val="24"/>
        </w:rPr>
        <w:t xml:space="preserve">Site internet : </w:t>
      </w:r>
      <w:hyperlink r:id="rId12" w:history="1">
        <w:r w:rsidRPr="0005345A">
          <w:rPr>
            <w:rStyle w:val="Lienhypertexte"/>
            <w:rFonts w:ascii="Garamond" w:hAnsi="Garamond" w:cs="Times New Roman"/>
            <w:sz w:val="24"/>
            <w:szCs w:val="24"/>
          </w:rPr>
          <w:t>www.civicus.org</w:t>
        </w:r>
      </w:hyperlink>
      <w:r w:rsidRPr="0005345A">
        <w:rPr>
          <w:rFonts w:ascii="Garamond" w:hAnsi="Garamond" w:cs="Times New Roman"/>
          <w:sz w:val="24"/>
          <w:szCs w:val="24"/>
        </w:rPr>
        <w:t xml:space="preserve">  </w:t>
      </w:r>
    </w:p>
    <w:p w:rsidR="0005345A" w:rsidRDefault="0005345A" w:rsidP="00497B3A">
      <w:pPr>
        <w:spacing w:line="360" w:lineRule="auto"/>
        <w:ind w:firstLine="708"/>
        <w:jc w:val="center"/>
        <w:rPr>
          <w:rFonts w:ascii="Garamond" w:hAnsi="Garamond" w:cs="Times New Roman"/>
          <w:b/>
          <w:sz w:val="24"/>
          <w:szCs w:val="24"/>
        </w:rPr>
      </w:pPr>
    </w:p>
    <w:p w:rsidR="00EC63F9" w:rsidRPr="00497B3A" w:rsidRDefault="006C2BCB" w:rsidP="00497B3A">
      <w:pPr>
        <w:spacing w:line="360" w:lineRule="auto"/>
        <w:ind w:firstLine="708"/>
        <w:jc w:val="center"/>
        <w:rPr>
          <w:rFonts w:ascii="Garamond" w:hAnsi="Garamond" w:cs="Times New Roman"/>
          <w:b/>
          <w:sz w:val="24"/>
          <w:szCs w:val="24"/>
        </w:rPr>
      </w:pPr>
      <w:r w:rsidRPr="00497B3A">
        <w:rPr>
          <w:rFonts w:ascii="Garamond" w:hAnsi="Garamond" w:cs="Times New Roman"/>
          <w:b/>
          <w:sz w:val="24"/>
          <w:szCs w:val="24"/>
        </w:rPr>
        <w:lastRenderedPageBreak/>
        <w:t>Préoccupations de</w:t>
      </w:r>
      <w:r w:rsidR="00AE5094" w:rsidRPr="00497B3A">
        <w:rPr>
          <w:rFonts w:ascii="Garamond" w:hAnsi="Garamond" w:cs="Times New Roman"/>
          <w:b/>
          <w:sz w:val="24"/>
          <w:szCs w:val="24"/>
        </w:rPr>
        <w:t xml:space="preserve"> CIVICUS </w:t>
      </w:r>
      <w:r w:rsidRPr="00497B3A">
        <w:rPr>
          <w:rFonts w:ascii="Garamond" w:hAnsi="Garamond" w:cs="Times New Roman"/>
          <w:b/>
          <w:sz w:val="24"/>
          <w:szCs w:val="24"/>
        </w:rPr>
        <w:t>concernant la situation de la liberté d’expression, d’association et d</w:t>
      </w:r>
      <w:r w:rsidR="00111F4B" w:rsidRPr="00497B3A">
        <w:rPr>
          <w:rFonts w:ascii="Garamond" w:hAnsi="Garamond" w:cs="Times New Roman"/>
          <w:b/>
          <w:sz w:val="24"/>
          <w:szCs w:val="24"/>
        </w:rPr>
        <w:t xml:space="preserve">e réunion </w:t>
      </w:r>
      <w:r w:rsidRPr="00497B3A">
        <w:rPr>
          <w:rFonts w:ascii="Garamond" w:hAnsi="Garamond" w:cs="Times New Roman"/>
          <w:b/>
          <w:sz w:val="24"/>
          <w:szCs w:val="24"/>
        </w:rPr>
        <w:t>en Côte d’</w:t>
      </w:r>
      <w:r w:rsidR="00EC4D7D">
        <w:rPr>
          <w:rFonts w:ascii="Garamond" w:hAnsi="Garamond" w:cs="Times New Roman"/>
          <w:b/>
          <w:sz w:val="24"/>
          <w:szCs w:val="24"/>
        </w:rPr>
        <w:t>I</w:t>
      </w:r>
      <w:r w:rsidRPr="00497B3A">
        <w:rPr>
          <w:rFonts w:ascii="Garamond" w:hAnsi="Garamond" w:cs="Times New Roman"/>
          <w:b/>
          <w:sz w:val="24"/>
          <w:szCs w:val="24"/>
        </w:rPr>
        <w:t>voire.</w:t>
      </w:r>
    </w:p>
    <w:p w:rsidR="00AE5094" w:rsidRPr="00FE5EEF" w:rsidRDefault="00AE5094" w:rsidP="009A05BE">
      <w:pPr>
        <w:spacing w:line="360" w:lineRule="auto"/>
        <w:jc w:val="both"/>
        <w:rPr>
          <w:rFonts w:ascii="Garamond" w:hAnsi="Garamond" w:cs="Times New Roman"/>
          <w:sz w:val="24"/>
          <w:szCs w:val="24"/>
        </w:rPr>
      </w:pPr>
    </w:p>
    <w:p w:rsidR="00AE5094" w:rsidRPr="00FE5EEF" w:rsidRDefault="007B3509" w:rsidP="007B3509">
      <w:pPr>
        <w:spacing w:line="360" w:lineRule="auto"/>
        <w:jc w:val="both"/>
        <w:rPr>
          <w:rFonts w:ascii="Garamond" w:hAnsi="Garamond" w:cs="Times New Roman"/>
          <w:b/>
          <w:sz w:val="24"/>
          <w:szCs w:val="24"/>
        </w:rPr>
      </w:pPr>
      <w:r w:rsidRPr="00FE5EEF">
        <w:rPr>
          <w:rFonts w:ascii="Garamond" w:hAnsi="Garamond" w:cs="Times New Roman"/>
          <w:b/>
          <w:sz w:val="24"/>
          <w:szCs w:val="24"/>
        </w:rPr>
        <w:t>I. Introduction</w:t>
      </w:r>
    </w:p>
    <w:p w:rsidR="007B3509" w:rsidRPr="00FE5EEF" w:rsidRDefault="007B3509" w:rsidP="007B3509">
      <w:pPr>
        <w:spacing w:line="360" w:lineRule="auto"/>
        <w:ind w:firstLine="708"/>
        <w:jc w:val="both"/>
        <w:rPr>
          <w:rFonts w:ascii="Garamond" w:hAnsi="Garamond" w:cs="Times New Roman"/>
          <w:sz w:val="24"/>
          <w:szCs w:val="24"/>
        </w:rPr>
      </w:pPr>
      <w:r w:rsidRPr="00FE5EEF">
        <w:rPr>
          <w:rFonts w:ascii="Garamond" w:hAnsi="Garamond" w:cs="Times New Roman"/>
          <w:sz w:val="24"/>
          <w:szCs w:val="24"/>
        </w:rPr>
        <w:t>CIVICUS</w:t>
      </w:r>
      <w:r w:rsidR="0021258E">
        <w:rPr>
          <w:rFonts w:ascii="Garamond" w:hAnsi="Garamond" w:cs="Times New Roman"/>
          <w:sz w:val="24"/>
          <w:szCs w:val="24"/>
        </w:rPr>
        <w:t> </w:t>
      </w:r>
      <w:r w:rsidRPr="00FE5EEF">
        <w:rPr>
          <w:rFonts w:ascii="Garamond" w:hAnsi="Garamond" w:cs="Times New Roman"/>
          <w:sz w:val="24"/>
          <w:szCs w:val="24"/>
        </w:rPr>
        <w:t xml:space="preserve">: </w:t>
      </w:r>
      <w:r w:rsidR="001C5ED6" w:rsidRPr="00FE5EEF">
        <w:rPr>
          <w:rFonts w:ascii="Garamond" w:hAnsi="Garamond" w:cs="Times New Roman"/>
          <w:sz w:val="24"/>
          <w:szCs w:val="24"/>
        </w:rPr>
        <w:t>Alliance mondiale pour la participation citoyenne</w:t>
      </w:r>
      <w:r w:rsidRPr="00FE5EEF">
        <w:rPr>
          <w:rFonts w:ascii="Garamond" w:hAnsi="Garamond" w:cs="Times New Roman"/>
          <w:sz w:val="24"/>
          <w:szCs w:val="24"/>
        </w:rPr>
        <w:t xml:space="preserve"> </w:t>
      </w:r>
      <w:r w:rsidR="00C54345" w:rsidRPr="00FE5EEF">
        <w:rPr>
          <w:rFonts w:ascii="Garamond" w:hAnsi="Garamond" w:cs="Times New Roman"/>
          <w:sz w:val="24"/>
          <w:szCs w:val="24"/>
        </w:rPr>
        <w:t xml:space="preserve">est un mouvement international qui compte des membres dans plus de </w:t>
      </w:r>
      <w:r w:rsidRPr="00FE5EEF">
        <w:rPr>
          <w:rFonts w:ascii="Garamond" w:hAnsi="Garamond" w:cs="Times New Roman"/>
          <w:sz w:val="24"/>
          <w:szCs w:val="24"/>
        </w:rPr>
        <w:t xml:space="preserve">100 </w:t>
      </w:r>
      <w:r w:rsidR="00C54345" w:rsidRPr="00FE5EEF">
        <w:rPr>
          <w:rFonts w:ascii="Garamond" w:hAnsi="Garamond" w:cs="Times New Roman"/>
          <w:sz w:val="24"/>
          <w:szCs w:val="24"/>
        </w:rPr>
        <w:t>pays à travers le monde</w:t>
      </w:r>
      <w:r w:rsidRPr="00FE5EEF">
        <w:rPr>
          <w:rFonts w:ascii="Garamond" w:hAnsi="Garamond" w:cs="Times New Roman"/>
          <w:sz w:val="24"/>
          <w:szCs w:val="24"/>
        </w:rPr>
        <w:t xml:space="preserve">. </w:t>
      </w:r>
      <w:r w:rsidR="00C54345" w:rsidRPr="00FE5EEF">
        <w:rPr>
          <w:rFonts w:ascii="Garamond" w:hAnsi="Garamond" w:cs="Times New Roman"/>
          <w:sz w:val="24"/>
          <w:szCs w:val="24"/>
        </w:rPr>
        <w:t>Créé e</w:t>
      </w:r>
      <w:r w:rsidRPr="00FE5EEF">
        <w:rPr>
          <w:rFonts w:ascii="Garamond" w:hAnsi="Garamond" w:cs="Times New Roman"/>
          <w:sz w:val="24"/>
          <w:szCs w:val="24"/>
        </w:rPr>
        <w:t xml:space="preserve">n 1993, </w:t>
      </w:r>
      <w:r w:rsidR="00C54345" w:rsidRPr="00FE5EEF">
        <w:rPr>
          <w:rFonts w:ascii="Garamond" w:hAnsi="Garamond" w:cs="Times New Roman"/>
          <w:sz w:val="24"/>
          <w:szCs w:val="24"/>
        </w:rPr>
        <w:t xml:space="preserve">CIVICUS </w:t>
      </w:r>
      <w:r w:rsidR="006B4294" w:rsidRPr="00FE5EEF">
        <w:rPr>
          <w:rFonts w:ascii="Garamond" w:hAnsi="Garamond" w:cs="Times New Roman"/>
          <w:sz w:val="24"/>
          <w:szCs w:val="24"/>
        </w:rPr>
        <w:t>s’</w:t>
      </w:r>
      <w:r w:rsidR="0088275C">
        <w:rPr>
          <w:rFonts w:ascii="Garamond" w:hAnsi="Garamond" w:cs="Times New Roman"/>
          <w:sz w:val="24"/>
          <w:szCs w:val="24"/>
        </w:rPr>
        <w:t>attelle à</w:t>
      </w:r>
      <w:r w:rsidR="00C54345" w:rsidRPr="00FE5EEF">
        <w:rPr>
          <w:rFonts w:ascii="Garamond" w:hAnsi="Garamond" w:cs="Times New Roman"/>
          <w:sz w:val="24"/>
          <w:szCs w:val="24"/>
        </w:rPr>
        <w:t xml:space="preserve"> la fondation, </w:t>
      </w:r>
      <w:r w:rsidR="0088275C">
        <w:rPr>
          <w:rFonts w:ascii="Garamond" w:hAnsi="Garamond" w:cs="Times New Roman"/>
          <w:sz w:val="24"/>
          <w:szCs w:val="24"/>
        </w:rPr>
        <w:t xml:space="preserve">à </w:t>
      </w:r>
      <w:r w:rsidR="00C54345" w:rsidRPr="00FE5EEF">
        <w:rPr>
          <w:rFonts w:ascii="Garamond" w:hAnsi="Garamond" w:cs="Times New Roman"/>
          <w:sz w:val="24"/>
          <w:szCs w:val="24"/>
        </w:rPr>
        <w:t xml:space="preserve">la croissance et </w:t>
      </w:r>
      <w:r w:rsidR="0088275C">
        <w:rPr>
          <w:rFonts w:ascii="Garamond" w:hAnsi="Garamond" w:cs="Times New Roman"/>
          <w:sz w:val="24"/>
          <w:szCs w:val="24"/>
        </w:rPr>
        <w:t xml:space="preserve">à </w:t>
      </w:r>
      <w:r w:rsidR="00C54345" w:rsidRPr="00FE5EEF">
        <w:rPr>
          <w:rFonts w:ascii="Garamond" w:hAnsi="Garamond" w:cs="Times New Roman"/>
          <w:sz w:val="24"/>
          <w:szCs w:val="24"/>
        </w:rPr>
        <w:t>la protection de l</w:t>
      </w:r>
      <w:r w:rsidR="00810A8A">
        <w:rPr>
          <w:rFonts w:ascii="Garamond" w:hAnsi="Garamond" w:cs="Times New Roman"/>
          <w:sz w:val="24"/>
          <w:szCs w:val="24"/>
        </w:rPr>
        <w:t>’</w:t>
      </w:r>
      <w:r w:rsidR="00C54345" w:rsidRPr="00FE5EEF">
        <w:rPr>
          <w:rFonts w:ascii="Garamond" w:hAnsi="Garamond" w:cs="Times New Roman"/>
          <w:sz w:val="24"/>
          <w:szCs w:val="24"/>
        </w:rPr>
        <w:t>action citoyenne à travers le monde, en particulier dans les régions où la démocratie participative et la liberté d</w:t>
      </w:r>
      <w:r w:rsidR="00810A8A">
        <w:rPr>
          <w:rFonts w:ascii="Garamond" w:hAnsi="Garamond" w:cs="Times New Roman"/>
          <w:sz w:val="24"/>
          <w:szCs w:val="24"/>
        </w:rPr>
        <w:t>’</w:t>
      </w:r>
      <w:r w:rsidR="00C54345" w:rsidRPr="00FE5EEF">
        <w:rPr>
          <w:rFonts w:ascii="Garamond" w:hAnsi="Garamond" w:cs="Times New Roman"/>
          <w:sz w:val="24"/>
          <w:szCs w:val="24"/>
        </w:rPr>
        <w:t>association des citoyens sont menacées</w:t>
      </w:r>
      <w:r w:rsidRPr="00FE5EEF">
        <w:rPr>
          <w:rFonts w:ascii="Garamond" w:hAnsi="Garamond" w:cs="Times New Roman"/>
          <w:sz w:val="24"/>
          <w:szCs w:val="24"/>
        </w:rPr>
        <w:t>.</w:t>
      </w:r>
      <w:r w:rsidR="00953C20" w:rsidRPr="00FE5EEF">
        <w:rPr>
          <w:rFonts w:ascii="Garamond" w:hAnsi="Garamond" w:cs="Times New Roman"/>
          <w:sz w:val="24"/>
          <w:szCs w:val="24"/>
        </w:rPr>
        <w:t xml:space="preserve"> </w:t>
      </w:r>
    </w:p>
    <w:p w:rsidR="00953C20" w:rsidRPr="00FE5EEF" w:rsidRDefault="00C10208" w:rsidP="007B3509">
      <w:pPr>
        <w:spacing w:line="360" w:lineRule="auto"/>
        <w:ind w:firstLine="708"/>
        <w:jc w:val="both"/>
        <w:rPr>
          <w:rFonts w:ascii="Garamond" w:hAnsi="Garamond" w:cs="Times New Roman"/>
          <w:sz w:val="24"/>
          <w:szCs w:val="24"/>
        </w:rPr>
      </w:pPr>
      <w:r w:rsidRPr="00FE5EEF">
        <w:rPr>
          <w:rFonts w:ascii="Garamond" w:hAnsi="Garamond" w:cs="Times New Roman"/>
          <w:sz w:val="24"/>
          <w:szCs w:val="24"/>
        </w:rPr>
        <w:t>Dans ce document, CIVICUS fait état de ses inquiétudes concernant l’environnement dans lequel les organisations de la société civile, les défenseurs des droits de l’homme et les journalistes travaillent en Côte d’Ivoire ; CIVICUS y relève aussi les menaces auxquelles font face ces individus et org</w:t>
      </w:r>
      <w:r w:rsidR="004012FE">
        <w:rPr>
          <w:rFonts w:ascii="Garamond" w:hAnsi="Garamond" w:cs="Times New Roman"/>
          <w:sz w:val="24"/>
          <w:szCs w:val="24"/>
        </w:rPr>
        <w:t>anisations dans l’exercice de</w:t>
      </w:r>
      <w:r w:rsidRPr="00FE5EEF">
        <w:rPr>
          <w:rFonts w:ascii="Garamond" w:hAnsi="Garamond" w:cs="Times New Roman"/>
          <w:sz w:val="24"/>
          <w:szCs w:val="24"/>
        </w:rPr>
        <w:t xml:space="preserve"> leur liberté d’expression, d’association et d’assemblée. </w:t>
      </w:r>
      <w:r w:rsidR="008E07FA" w:rsidRPr="00FE5EEF">
        <w:rPr>
          <w:rFonts w:ascii="Garamond" w:hAnsi="Garamond" w:cs="Times New Roman"/>
          <w:sz w:val="24"/>
          <w:szCs w:val="24"/>
        </w:rPr>
        <w:t xml:space="preserve">La restriction des libertés fondamentales est exacerbée par les effets des années de conflits et de la violence postélectorale. </w:t>
      </w:r>
    </w:p>
    <w:p w:rsidR="00591E01" w:rsidRPr="00FE5EEF" w:rsidRDefault="000613D4" w:rsidP="007B3509">
      <w:pPr>
        <w:spacing w:line="360" w:lineRule="auto"/>
        <w:ind w:firstLine="708"/>
        <w:jc w:val="both"/>
        <w:rPr>
          <w:rFonts w:ascii="Garamond" w:hAnsi="Garamond" w:cs="Times New Roman"/>
          <w:sz w:val="24"/>
          <w:szCs w:val="24"/>
        </w:rPr>
      </w:pPr>
      <w:r w:rsidRPr="00FE5EEF">
        <w:rPr>
          <w:rFonts w:ascii="Garamond" w:hAnsi="Garamond" w:cs="Times New Roman"/>
          <w:sz w:val="24"/>
          <w:szCs w:val="24"/>
        </w:rPr>
        <w:t>CIVICUS reste préoccupé par les persistants harcèlements, intimidations et attaques contre les journalistes et défenseurs de</w:t>
      </w:r>
      <w:r w:rsidR="00111F4B" w:rsidRPr="00FE5EEF">
        <w:rPr>
          <w:rFonts w:ascii="Garamond" w:hAnsi="Garamond" w:cs="Times New Roman"/>
          <w:sz w:val="24"/>
          <w:szCs w:val="24"/>
        </w:rPr>
        <w:t xml:space="preserve">s droits de l’homme non seulement par le gouvernement, mais aussi par la société ivoirienne. En l’absence du rapport initial attendu depuis 1993 et </w:t>
      </w:r>
      <w:r w:rsidR="002D65B5" w:rsidRPr="00FE5EEF">
        <w:rPr>
          <w:rFonts w:ascii="Garamond" w:hAnsi="Garamond" w:cs="Times New Roman"/>
          <w:sz w:val="24"/>
          <w:szCs w:val="24"/>
        </w:rPr>
        <w:t>d</w:t>
      </w:r>
      <w:r w:rsidRPr="00FE5EEF">
        <w:rPr>
          <w:rFonts w:ascii="Garamond" w:hAnsi="Garamond" w:cs="Times New Roman"/>
          <w:sz w:val="24"/>
          <w:szCs w:val="24"/>
        </w:rPr>
        <w:t xml:space="preserve">epuis </w:t>
      </w:r>
      <w:r w:rsidR="00111F4B" w:rsidRPr="00FE5EEF">
        <w:rPr>
          <w:rFonts w:ascii="Garamond" w:hAnsi="Garamond" w:cs="Times New Roman"/>
          <w:sz w:val="24"/>
          <w:szCs w:val="24"/>
        </w:rPr>
        <w:t>la préparation d’une liste de</w:t>
      </w:r>
      <w:r w:rsidR="00AA22FC" w:rsidRPr="00FE5EEF">
        <w:rPr>
          <w:rFonts w:ascii="Garamond" w:hAnsi="Garamond" w:cs="Times New Roman"/>
          <w:sz w:val="24"/>
          <w:szCs w:val="24"/>
        </w:rPr>
        <w:t xml:space="preserve"> questions à examiner</w:t>
      </w:r>
      <w:r w:rsidR="00111F4B" w:rsidRPr="00FE5EEF">
        <w:rPr>
          <w:rFonts w:ascii="Garamond" w:hAnsi="Garamond" w:cs="Times New Roman"/>
          <w:sz w:val="24"/>
          <w:szCs w:val="24"/>
        </w:rPr>
        <w:t xml:space="preserve"> par l</w:t>
      </w:r>
      <w:r w:rsidRPr="00FE5EEF">
        <w:rPr>
          <w:rFonts w:ascii="Garamond" w:hAnsi="Garamond" w:cs="Times New Roman"/>
          <w:sz w:val="24"/>
          <w:szCs w:val="24"/>
        </w:rPr>
        <w:t xml:space="preserve">e Comité </w:t>
      </w:r>
      <w:r w:rsidR="00111F4B" w:rsidRPr="00FE5EEF">
        <w:rPr>
          <w:rFonts w:ascii="Garamond" w:hAnsi="Garamond" w:cs="Times New Roman"/>
          <w:sz w:val="24"/>
          <w:szCs w:val="24"/>
        </w:rPr>
        <w:t xml:space="preserve">des droits de l’homme </w:t>
      </w:r>
      <w:r w:rsidR="00AA22FC" w:rsidRPr="00FE5EEF">
        <w:rPr>
          <w:rFonts w:ascii="Garamond" w:hAnsi="Garamond" w:cs="Times New Roman"/>
          <w:sz w:val="24"/>
          <w:szCs w:val="24"/>
        </w:rPr>
        <w:t>sur</w:t>
      </w:r>
      <w:r w:rsidRPr="00FE5EEF">
        <w:rPr>
          <w:rFonts w:ascii="Garamond" w:hAnsi="Garamond" w:cs="Times New Roman"/>
          <w:sz w:val="24"/>
          <w:szCs w:val="24"/>
        </w:rPr>
        <w:t xml:space="preserve"> la situation des droits civils et politiques en Côte d’Ivoire en 2010, </w:t>
      </w:r>
      <w:r w:rsidR="00591E01" w:rsidRPr="00FE5EEF">
        <w:rPr>
          <w:rFonts w:ascii="Garamond" w:hAnsi="Garamond" w:cs="Times New Roman"/>
          <w:sz w:val="24"/>
          <w:szCs w:val="24"/>
        </w:rPr>
        <w:t xml:space="preserve">d’autres abus ont </w:t>
      </w:r>
      <w:r w:rsidR="00111F4B" w:rsidRPr="00FE5EEF">
        <w:rPr>
          <w:rFonts w:ascii="Garamond" w:hAnsi="Garamond" w:cs="Times New Roman"/>
          <w:sz w:val="24"/>
          <w:szCs w:val="24"/>
        </w:rPr>
        <w:t xml:space="preserve">malheureusement </w:t>
      </w:r>
      <w:r w:rsidR="00591E01" w:rsidRPr="00FE5EEF">
        <w:rPr>
          <w:rFonts w:ascii="Garamond" w:hAnsi="Garamond" w:cs="Times New Roman"/>
          <w:sz w:val="24"/>
          <w:szCs w:val="24"/>
        </w:rPr>
        <w:t xml:space="preserve">été commis. </w:t>
      </w:r>
    </w:p>
    <w:p w:rsidR="008E07FA" w:rsidRPr="00FE5EEF" w:rsidRDefault="00591E01" w:rsidP="00591E01">
      <w:pPr>
        <w:spacing w:line="360" w:lineRule="auto"/>
        <w:ind w:firstLine="708"/>
        <w:jc w:val="both"/>
        <w:rPr>
          <w:rFonts w:ascii="Garamond" w:hAnsi="Garamond" w:cs="Times New Roman"/>
          <w:sz w:val="24"/>
          <w:szCs w:val="24"/>
        </w:rPr>
      </w:pPr>
      <w:r w:rsidRPr="00FE5EEF">
        <w:rPr>
          <w:rFonts w:ascii="Garamond" w:hAnsi="Garamond" w:cs="Times New Roman"/>
          <w:sz w:val="24"/>
          <w:szCs w:val="24"/>
        </w:rPr>
        <w:t>Des progrès ont été accomplis en vue de la réconciliation après le conflit qui a</w:t>
      </w:r>
      <w:r w:rsidR="00FE5EEF" w:rsidRPr="00FE5EEF">
        <w:rPr>
          <w:rFonts w:ascii="Garamond" w:hAnsi="Garamond" w:cs="Times New Roman"/>
          <w:sz w:val="24"/>
          <w:szCs w:val="24"/>
        </w:rPr>
        <w:t xml:space="preserve"> éclaté après les élections de n</w:t>
      </w:r>
      <w:r w:rsidRPr="00FE5EEF">
        <w:rPr>
          <w:rFonts w:ascii="Garamond" w:hAnsi="Garamond" w:cs="Times New Roman"/>
          <w:sz w:val="24"/>
          <w:szCs w:val="24"/>
        </w:rPr>
        <w:t>ovembre 2010 et l</w:t>
      </w:r>
      <w:r w:rsidR="002D65B5" w:rsidRPr="00FE5EEF">
        <w:rPr>
          <w:rFonts w:ascii="Garamond" w:hAnsi="Garamond" w:cs="Times New Roman"/>
          <w:sz w:val="24"/>
          <w:szCs w:val="24"/>
        </w:rPr>
        <w:t>’</w:t>
      </w:r>
      <w:r w:rsidRPr="00FE5EEF">
        <w:rPr>
          <w:rFonts w:ascii="Garamond" w:hAnsi="Garamond" w:cs="Times New Roman"/>
          <w:sz w:val="24"/>
          <w:szCs w:val="24"/>
        </w:rPr>
        <w:t>impas</w:t>
      </w:r>
      <w:r w:rsidR="00FE5EEF" w:rsidRPr="00FE5EEF">
        <w:rPr>
          <w:rFonts w:ascii="Garamond" w:hAnsi="Garamond" w:cs="Times New Roman"/>
          <w:sz w:val="24"/>
          <w:szCs w:val="24"/>
        </w:rPr>
        <w:t>se politique qui s’est ensuivie.</w:t>
      </w:r>
      <w:r w:rsidRPr="00FE5EEF">
        <w:rPr>
          <w:rFonts w:ascii="Garamond" w:hAnsi="Garamond" w:cs="Times New Roman"/>
          <w:sz w:val="24"/>
          <w:szCs w:val="24"/>
        </w:rPr>
        <w:t xml:space="preserve"> </w:t>
      </w:r>
      <w:r w:rsidR="00FE5EEF" w:rsidRPr="00FE5EEF">
        <w:rPr>
          <w:rFonts w:ascii="Garamond" w:hAnsi="Garamond" w:cs="Times New Roman"/>
          <w:sz w:val="24"/>
          <w:szCs w:val="24"/>
        </w:rPr>
        <w:t>M</w:t>
      </w:r>
      <w:r w:rsidRPr="00FE5EEF">
        <w:rPr>
          <w:rFonts w:ascii="Garamond" w:hAnsi="Garamond" w:cs="Times New Roman"/>
          <w:sz w:val="24"/>
          <w:szCs w:val="24"/>
        </w:rPr>
        <w:t>ais les violations des droits de l</w:t>
      </w:r>
      <w:r w:rsidR="002D65B5" w:rsidRPr="00FE5EEF">
        <w:rPr>
          <w:rFonts w:ascii="Garamond" w:hAnsi="Garamond" w:cs="Times New Roman"/>
          <w:sz w:val="24"/>
          <w:szCs w:val="24"/>
        </w:rPr>
        <w:t>’</w:t>
      </w:r>
      <w:r w:rsidRPr="00FE5EEF">
        <w:rPr>
          <w:rFonts w:ascii="Garamond" w:hAnsi="Garamond" w:cs="Times New Roman"/>
          <w:sz w:val="24"/>
          <w:szCs w:val="24"/>
        </w:rPr>
        <w:t>homme continuent et tant des militants de la société civile, des défenseurs des droits de l</w:t>
      </w:r>
      <w:r w:rsidR="002D65B5" w:rsidRPr="00FE5EEF">
        <w:rPr>
          <w:rFonts w:ascii="Garamond" w:hAnsi="Garamond" w:cs="Times New Roman"/>
          <w:sz w:val="24"/>
          <w:szCs w:val="24"/>
        </w:rPr>
        <w:t>’</w:t>
      </w:r>
      <w:r w:rsidRPr="00FE5EEF">
        <w:rPr>
          <w:rFonts w:ascii="Garamond" w:hAnsi="Garamond" w:cs="Times New Roman"/>
          <w:sz w:val="24"/>
          <w:szCs w:val="24"/>
        </w:rPr>
        <w:t>homme, des journalistes et des médias sont accusés de pactiser avec l</w:t>
      </w:r>
      <w:r w:rsidR="002D65B5" w:rsidRPr="00FE5EEF">
        <w:rPr>
          <w:rFonts w:ascii="Garamond" w:hAnsi="Garamond" w:cs="Times New Roman"/>
          <w:sz w:val="24"/>
          <w:szCs w:val="24"/>
        </w:rPr>
        <w:t>’</w:t>
      </w:r>
      <w:r w:rsidRPr="00FE5EEF">
        <w:rPr>
          <w:rFonts w:ascii="Garamond" w:hAnsi="Garamond" w:cs="Times New Roman"/>
          <w:sz w:val="24"/>
          <w:szCs w:val="24"/>
        </w:rPr>
        <w:t>opposition politique ou de l</w:t>
      </w:r>
      <w:r w:rsidR="002D65B5" w:rsidRPr="00FE5EEF">
        <w:rPr>
          <w:rFonts w:ascii="Garamond" w:hAnsi="Garamond" w:cs="Times New Roman"/>
          <w:sz w:val="24"/>
          <w:szCs w:val="24"/>
        </w:rPr>
        <w:t>’</w:t>
      </w:r>
      <w:r w:rsidRPr="00FE5EEF">
        <w:rPr>
          <w:rFonts w:ascii="Garamond" w:hAnsi="Garamond" w:cs="Times New Roman"/>
          <w:sz w:val="24"/>
          <w:szCs w:val="24"/>
        </w:rPr>
        <w:t xml:space="preserve">ancien régime et sont ciblés pour des opinions dissidentes. </w:t>
      </w:r>
      <w:r w:rsidR="004E7066" w:rsidRPr="00FE5EEF">
        <w:rPr>
          <w:rFonts w:ascii="Garamond" w:hAnsi="Garamond" w:cs="Times New Roman"/>
          <w:sz w:val="24"/>
          <w:szCs w:val="24"/>
        </w:rPr>
        <w:t>D</w:t>
      </w:r>
      <w:r w:rsidRPr="00FE5EEF">
        <w:rPr>
          <w:rFonts w:ascii="Garamond" w:hAnsi="Garamond" w:cs="Times New Roman"/>
          <w:sz w:val="24"/>
          <w:szCs w:val="24"/>
        </w:rPr>
        <w:t>es auteurs de</w:t>
      </w:r>
      <w:r w:rsidR="004E7066" w:rsidRPr="00FE5EEF">
        <w:rPr>
          <w:rFonts w:ascii="Garamond" w:hAnsi="Garamond" w:cs="Times New Roman"/>
          <w:sz w:val="24"/>
          <w:szCs w:val="24"/>
        </w:rPr>
        <w:t xml:space="preserve"> ces exactions </w:t>
      </w:r>
      <w:r w:rsidRPr="00FE5EEF">
        <w:rPr>
          <w:rFonts w:ascii="Garamond" w:hAnsi="Garamond" w:cs="Times New Roman"/>
          <w:sz w:val="24"/>
          <w:szCs w:val="24"/>
        </w:rPr>
        <w:t>continue</w:t>
      </w:r>
      <w:r w:rsidR="004E7066" w:rsidRPr="00FE5EEF">
        <w:rPr>
          <w:rFonts w:ascii="Garamond" w:hAnsi="Garamond" w:cs="Times New Roman"/>
          <w:sz w:val="24"/>
          <w:szCs w:val="24"/>
        </w:rPr>
        <w:t>nt</w:t>
      </w:r>
      <w:r w:rsidRPr="00FE5EEF">
        <w:rPr>
          <w:rFonts w:ascii="Garamond" w:hAnsi="Garamond" w:cs="Times New Roman"/>
          <w:sz w:val="24"/>
          <w:szCs w:val="24"/>
        </w:rPr>
        <w:t xml:space="preserve"> à agir en toute impunité.</w:t>
      </w:r>
      <w:r w:rsidR="000613D4" w:rsidRPr="00FE5EEF">
        <w:rPr>
          <w:rFonts w:ascii="Garamond" w:hAnsi="Garamond" w:cs="Times New Roman"/>
          <w:sz w:val="24"/>
          <w:szCs w:val="24"/>
        </w:rPr>
        <w:t xml:space="preserve">   </w:t>
      </w:r>
    </w:p>
    <w:p w:rsidR="003634DF" w:rsidRPr="00FE5EEF" w:rsidRDefault="003634DF" w:rsidP="00591E01">
      <w:pPr>
        <w:spacing w:line="360" w:lineRule="auto"/>
        <w:ind w:firstLine="708"/>
        <w:jc w:val="both"/>
        <w:rPr>
          <w:rFonts w:ascii="Garamond" w:hAnsi="Garamond" w:cs="Times New Roman"/>
          <w:sz w:val="24"/>
          <w:szCs w:val="24"/>
        </w:rPr>
      </w:pPr>
      <w:r w:rsidRPr="00FE5EEF">
        <w:rPr>
          <w:rFonts w:ascii="Garamond" w:hAnsi="Garamond" w:cs="Times New Roman"/>
          <w:sz w:val="24"/>
          <w:szCs w:val="24"/>
        </w:rPr>
        <w:t>Dans la partie</w:t>
      </w:r>
      <w:r w:rsidR="002D65B5" w:rsidRPr="00FE5EEF">
        <w:rPr>
          <w:rFonts w:ascii="Garamond" w:hAnsi="Garamond" w:cs="Times New Roman"/>
          <w:sz w:val="24"/>
          <w:szCs w:val="24"/>
        </w:rPr>
        <w:t> </w:t>
      </w:r>
      <w:r w:rsidRPr="00FE5EEF">
        <w:rPr>
          <w:rFonts w:ascii="Garamond" w:hAnsi="Garamond" w:cs="Times New Roman"/>
          <w:sz w:val="24"/>
          <w:szCs w:val="24"/>
        </w:rPr>
        <w:t xml:space="preserve">II, CIVICUS attire l’attention sur les restrictions à la liberté d’expression et </w:t>
      </w:r>
      <w:r w:rsidR="00A926EA" w:rsidRPr="00FE5EEF">
        <w:rPr>
          <w:rFonts w:ascii="Garamond" w:hAnsi="Garamond" w:cs="Times New Roman"/>
          <w:sz w:val="24"/>
          <w:szCs w:val="24"/>
        </w:rPr>
        <w:t>d’opinion</w:t>
      </w:r>
      <w:r w:rsidR="005702C1" w:rsidRPr="00FE5EEF">
        <w:rPr>
          <w:rFonts w:ascii="Garamond" w:hAnsi="Garamond" w:cs="Times New Roman"/>
          <w:sz w:val="24"/>
          <w:szCs w:val="24"/>
        </w:rPr>
        <w:t>.</w:t>
      </w:r>
    </w:p>
    <w:p w:rsidR="003634DF" w:rsidRPr="00FE5EEF" w:rsidRDefault="003634DF" w:rsidP="00591E01">
      <w:pPr>
        <w:spacing w:line="360" w:lineRule="auto"/>
        <w:ind w:firstLine="708"/>
        <w:jc w:val="both"/>
        <w:rPr>
          <w:rFonts w:ascii="Garamond" w:hAnsi="Garamond" w:cs="Times New Roman"/>
          <w:sz w:val="24"/>
          <w:szCs w:val="24"/>
        </w:rPr>
      </w:pPr>
      <w:r w:rsidRPr="00FE5EEF">
        <w:rPr>
          <w:rFonts w:ascii="Garamond" w:hAnsi="Garamond" w:cs="Times New Roman"/>
          <w:sz w:val="24"/>
          <w:szCs w:val="24"/>
        </w:rPr>
        <w:t>Dans la partie</w:t>
      </w:r>
      <w:r w:rsidR="002D65B5" w:rsidRPr="00FE5EEF">
        <w:rPr>
          <w:rFonts w:ascii="Garamond" w:hAnsi="Garamond" w:cs="Times New Roman"/>
          <w:sz w:val="24"/>
          <w:szCs w:val="24"/>
        </w:rPr>
        <w:t> </w:t>
      </w:r>
      <w:r w:rsidRPr="00FE5EEF">
        <w:rPr>
          <w:rFonts w:ascii="Garamond" w:hAnsi="Garamond" w:cs="Times New Roman"/>
          <w:sz w:val="24"/>
          <w:szCs w:val="24"/>
        </w:rPr>
        <w:t>III, CIVICUS relève les restrictions à la liberté d</w:t>
      </w:r>
      <w:r w:rsidR="005702C1" w:rsidRPr="00FE5EEF">
        <w:rPr>
          <w:rFonts w:ascii="Garamond" w:hAnsi="Garamond" w:cs="Times New Roman"/>
          <w:sz w:val="24"/>
          <w:szCs w:val="24"/>
        </w:rPr>
        <w:t>e réunion</w:t>
      </w:r>
      <w:r w:rsidR="00A926EA" w:rsidRPr="00FE5EEF">
        <w:rPr>
          <w:rFonts w:ascii="Garamond" w:hAnsi="Garamond" w:cs="Times New Roman"/>
          <w:sz w:val="24"/>
          <w:szCs w:val="24"/>
        </w:rPr>
        <w:t xml:space="preserve"> et d’association</w:t>
      </w:r>
      <w:r w:rsidR="005702C1" w:rsidRPr="00FE5EEF">
        <w:rPr>
          <w:rFonts w:ascii="Garamond" w:hAnsi="Garamond" w:cs="Times New Roman"/>
          <w:sz w:val="24"/>
          <w:szCs w:val="24"/>
        </w:rPr>
        <w:t xml:space="preserve">. </w:t>
      </w:r>
      <w:r w:rsidRPr="00FE5EEF">
        <w:rPr>
          <w:rFonts w:ascii="Garamond" w:hAnsi="Garamond" w:cs="Times New Roman"/>
          <w:sz w:val="24"/>
          <w:szCs w:val="24"/>
        </w:rPr>
        <w:t xml:space="preserve"> </w:t>
      </w:r>
    </w:p>
    <w:p w:rsidR="0000123A" w:rsidRPr="00FE5EEF" w:rsidRDefault="00FE5EEF" w:rsidP="00591E01">
      <w:pPr>
        <w:spacing w:line="360" w:lineRule="auto"/>
        <w:ind w:firstLine="708"/>
        <w:jc w:val="both"/>
        <w:rPr>
          <w:rFonts w:ascii="Garamond" w:hAnsi="Garamond" w:cs="Times New Roman"/>
          <w:sz w:val="24"/>
          <w:szCs w:val="24"/>
        </w:rPr>
      </w:pPr>
      <w:r w:rsidRPr="00FE5EEF">
        <w:rPr>
          <w:rFonts w:ascii="Garamond" w:hAnsi="Garamond" w:cs="Times New Roman"/>
          <w:sz w:val="24"/>
          <w:szCs w:val="24"/>
        </w:rPr>
        <w:lastRenderedPageBreak/>
        <w:t>Dans la partie</w:t>
      </w:r>
      <w:r w:rsidR="002D65B5" w:rsidRPr="00FE5EEF">
        <w:rPr>
          <w:rFonts w:ascii="Garamond" w:hAnsi="Garamond" w:cs="Times New Roman"/>
          <w:sz w:val="24"/>
          <w:szCs w:val="24"/>
        </w:rPr>
        <w:t> </w:t>
      </w:r>
      <w:r w:rsidR="00A926EA" w:rsidRPr="00FE5EEF">
        <w:rPr>
          <w:rFonts w:ascii="Garamond" w:hAnsi="Garamond" w:cs="Times New Roman"/>
          <w:sz w:val="24"/>
          <w:szCs w:val="24"/>
        </w:rPr>
        <w:t>I</w:t>
      </w:r>
      <w:r w:rsidR="003634DF" w:rsidRPr="00FE5EEF">
        <w:rPr>
          <w:rFonts w:ascii="Garamond" w:hAnsi="Garamond" w:cs="Times New Roman"/>
          <w:sz w:val="24"/>
          <w:szCs w:val="24"/>
        </w:rPr>
        <w:t xml:space="preserve">V, </w:t>
      </w:r>
      <w:r w:rsidR="0000123A" w:rsidRPr="00FE5EEF">
        <w:rPr>
          <w:rFonts w:ascii="Garamond" w:hAnsi="Garamond" w:cs="Times New Roman"/>
          <w:sz w:val="24"/>
          <w:szCs w:val="24"/>
        </w:rPr>
        <w:t>CIVICUS rappelle les menaces, intimidation contre les défenseurs des droits de l’homme et les attaques contre les membres de la société civile.</w:t>
      </w:r>
    </w:p>
    <w:p w:rsidR="003634DF" w:rsidRPr="00FE5EEF" w:rsidRDefault="0000123A" w:rsidP="00591E01">
      <w:pPr>
        <w:spacing w:line="360" w:lineRule="auto"/>
        <w:ind w:firstLine="708"/>
        <w:jc w:val="both"/>
        <w:rPr>
          <w:rFonts w:ascii="Garamond" w:hAnsi="Garamond" w:cs="Times New Roman"/>
          <w:sz w:val="24"/>
          <w:szCs w:val="24"/>
        </w:rPr>
      </w:pPr>
      <w:r w:rsidRPr="00FE5EEF">
        <w:rPr>
          <w:rFonts w:ascii="Garamond" w:hAnsi="Garamond" w:cs="Times New Roman"/>
          <w:sz w:val="24"/>
          <w:szCs w:val="24"/>
        </w:rPr>
        <w:t xml:space="preserve">Dans la </w:t>
      </w:r>
      <w:r w:rsidR="00FE5EEF" w:rsidRPr="00FE5EEF">
        <w:rPr>
          <w:rFonts w:ascii="Garamond" w:hAnsi="Garamond" w:cs="Times New Roman"/>
          <w:sz w:val="24"/>
          <w:szCs w:val="24"/>
        </w:rPr>
        <w:t>par</w:t>
      </w:r>
      <w:r w:rsidRPr="00FE5EEF">
        <w:rPr>
          <w:rFonts w:ascii="Garamond" w:hAnsi="Garamond" w:cs="Times New Roman"/>
          <w:sz w:val="24"/>
          <w:szCs w:val="24"/>
        </w:rPr>
        <w:t>ti</w:t>
      </w:r>
      <w:r w:rsidR="00FE5EEF" w:rsidRPr="00FE5EEF">
        <w:rPr>
          <w:rFonts w:ascii="Garamond" w:hAnsi="Garamond" w:cs="Times New Roman"/>
          <w:sz w:val="24"/>
          <w:szCs w:val="24"/>
        </w:rPr>
        <w:t>e</w:t>
      </w:r>
      <w:r w:rsidRPr="00FE5EEF">
        <w:rPr>
          <w:rFonts w:ascii="Garamond" w:hAnsi="Garamond" w:cs="Times New Roman"/>
          <w:sz w:val="24"/>
          <w:szCs w:val="24"/>
        </w:rPr>
        <w:t xml:space="preserve"> V, </w:t>
      </w:r>
      <w:r w:rsidR="003634DF" w:rsidRPr="00FE5EEF">
        <w:rPr>
          <w:rFonts w:ascii="Garamond" w:hAnsi="Garamond" w:cs="Times New Roman"/>
          <w:sz w:val="24"/>
          <w:szCs w:val="24"/>
        </w:rPr>
        <w:t xml:space="preserve">CIVICUS formule des recommandations </w:t>
      </w:r>
      <w:r w:rsidR="008C4566" w:rsidRPr="00FE5EEF">
        <w:rPr>
          <w:rFonts w:ascii="Garamond" w:hAnsi="Garamond" w:cs="Times New Roman"/>
          <w:sz w:val="24"/>
          <w:szCs w:val="24"/>
        </w:rPr>
        <w:t>sur les thèmes ici répertoriés.</w:t>
      </w:r>
    </w:p>
    <w:p w:rsidR="008C4566" w:rsidRPr="00FE5EEF" w:rsidRDefault="008C4566" w:rsidP="00591E01">
      <w:pPr>
        <w:spacing w:line="360" w:lineRule="auto"/>
        <w:ind w:firstLine="708"/>
        <w:jc w:val="both"/>
        <w:rPr>
          <w:rFonts w:ascii="Garamond" w:hAnsi="Garamond" w:cs="Times New Roman"/>
          <w:sz w:val="24"/>
          <w:szCs w:val="24"/>
        </w:rPr>
      </w:pPr>
    </w:p>
    <w:p w:rsidR="00C10208" w:rsidRPr="00FE5EEF" w:rsidRDefault="00C10208" w:rsidP="00C10208">
      <w:pPr>
        <w:spacing w:line="360" w:lineRule="auto"/>
        <w:rPr>
          <w:rFonts w:ascii="Garamond" w:hAnsi="Garamond" w:cs="Times New Roman"/>
          <w:b/>
          <w:sz w:val="24"/>
          <w:szCs w:val="24"/>
        </w:rPr>
      </w:pPr>
      <w:r w:rsidRPr="00FE5EEF">
        <w:rPr>
          <w:rFonts w:ascii="Garamond" w:hAnsi="Garamond" w:cs="Times New Roman"/>
          <w:b/>
          <w:sz w:val="24"/>
          <w:szCs w:val="24"/>
        </w:rPr>
        <w:t xml:space="preserve">II. </w:t>
      </w:r>
      <w:r w:rsidR="008C4566" w:rsidRPr="00FE5EEF">
        <w:rPr>
          <w:rFonts w:ascii="Garamond" w:hAnsi="Garamond" w:cs="Times New Roman"/>
          <w:b/>
          <w:sz w:val="24"/>
          <w:szCs w:val="24"/>
        </w:rPr>
        <w:t xml:space="preserve">Des restrictions à la liberté d’expression et </w:t>
      </w:r>
      <w:r w:rsidR="00A926EA" w:rsidRPr="00FE5EEF">
        <w:rPr>
          <w:rFonts w:ascii="Garamond" w:hAnsi="Garamond" w:cs="Times New Roman"/>
          <w:b/>
          <w:sz w:val="24"/>
          <w:szCs w:val="24"/>
        </w:rPr>
        <w:t>d’opin</w:t>
      </w:r>
      <w:r w:rsidR="006068BA" w:rsidRPr="00FE5EEF">
        <w:rPr>
          <w:rFonts w:ascii="Garamond" w:hAnsi="Garamond" w:cs="Times New Roman"/>
          <w:b/>
          <w:sz w:val="24"/>
          <w:szCs w:val="24"/>
        </w:rPr>
        <w:t>i</w:t>
      </w:r>
      <w:r w:rsidR="00C838B9" w:rsidRPr="00FE5EEF">
        <w:rPr>
          <w:rFonts w:ascii="Garamond" w:hAnsi="Garamond" w:cs="Times New Roman"/>
          <w:b/>
          <w:sz w:val="24"/>
          <w:szCs w:val="24"/>
        </w:rPr>
        <w:t xml:space="preserve">on et attaques contre les journalistes et les médias </w:t>
      </w:r>
    </w:p>
    <w:p w:rsidR="00BF44A4" w:rsidRPr="00FE5EEF" w:rsidRDefault="00BF44A4" w:rsidP="00AE2CA6">
      <w:pPr>
        <w:spacing w:line="360" w:lineRule="auto"/>
        <w:jc w:val="both"/>
        <w:rPr>
          <w:rFonts w:ascii="Garamond" w:hAnsi="Garamond" w:cs="Times New Roman"/>
          <w:sz w:val="24"/>
          <w:szCs w:val="24"/>
        </w:rPr>
      </w:pPr>
      <w:r w:rsidRPr="00FE5EEF">
        <w:rPr>
          <w:rFonts w:ascii="Garamond" w:hAnsi="Garamond" w:cs="Times New Roman"/>
          <w:sz w:val="24"/>
          <w:szCs w:val="24"/>
        </w:rPr>
        <w:tab/>
        <w:t>La liberté d’expres</w:t>
      </w:r>
      <w:r w:rsidR="00FE5EEF" w:rsidRPr="00FE5EEF">
        <w:rPr>
          <w:rFonts w:ascii="Garamond" w:hAnsi="Garamond" w:cs="Times New Roman"/>
          <w:sz w:val="24"/>
          <w:szCs w:val="24"/>
        </w:rPr>
        <w:t>sion est sauvegardée en Côte d’</w:t>
      </w:r>
      <w:r w:rsidR="00810A8A">
        <w:rPr>
          <w:rFonts w:ascii="Garamond" w:hAnsi="Garamond" w:cs="Times New Roman"/>
          <w:sz w:val="24"/>
          <w:szCs w:val="24"/>
        </w:rPr>
        <w:t>I</w:t>
      </w:r>
      <w:r w:rsidR="00FE5EEF" w:rsidRPr="00FE5EEF">
        <w:rPr>
          <w:rFonts w:ascii="Garamond" w:hAnsi="Garamond" w:cs="Times New Roman"/>
          <w:sz w:val="24"/>
          <w:szCs w:val="24"/>
        </w:rPr>
        <w:t>voire par la c</w:t>
      </w:r>
      <w:r w:rsidRPr="00FE5EEF">
        <w:rPr>
          <w:rFonts w:ascii="Garamond" w:hAnsi="Garamond" w:cs="Times New Roman"/>
          <w:sz w:val="24"/>
          <w:szCs w:val="24"/>
        </w:rPr>
        <w:t>onstitution, notamment les articles</w:t>
      </w:r>
      <w:r w:rsidR="002D65B5" w:rsidRPr="00FE5EEF">
        <w:rPr>
          <w:rFonts w:ascii="Garamond" w:hAnsi="Garamond" w:cs="Times New Roman"/>
          <w:sz w:val="24"/>
          <w:szCs w:val="24"/>
        </w:rPr>
        <w:t> </w:t>
      </w:r>
      <w:r w:rsidR="00FE5EEF" w:rsidRPr="00FE5EEF">
        <w:rPr>
          <w:rFonts w:ascii="Garamond" w:hAnsi="Garamond" w:cs="Times New Roman"/>
          <w:sz w:val="24"/>
          <w:szCs w:val="24"/>
        </w:rPr>
        <w:t>9 et 10 de la c</w:t>
      </w:r>
      <w:r w:rsidRPr="00FE5EEF">
        <w:rPr>
          <w:rFonts w:ascii="Garamond" w:hAnsi="Garamond" w:cs="Times New Roman"/>
          <w:sz w:val="24"/>
          <w:szCs w:val="24"/>
        </w:rPr>
        <w:t>onstitution ivoirienne qui consacrent le droit à l’information, la liberté d’expression et d’opinion des citoyens. D’autres dispositions législatives pertinentes existent, en l’occurrence la loi no</w:t>
      </w:r>
      <w:r w:rsidR="002D65B5" w:rsidRPr="00FE5EEF">
        <w:rPr>
          <w:rFonts w:ascii="Garamond" w:hAnsi="Garamond" w:cs="Times New Roman"/>
          <w:sz w:val="24"/>
          <w:szCs w:val="24"/>
        </w:rPr>
        <w:t> </w:t>
      </w:r>
      <w:r w:rsidRPr="00FE5EEF">
        <w:rPr>
          <w:rFonts w:ascii="Garamond" w:hAnsi="Garamond" w:cs="Times New Roman"/>
          <w:sz w:val="24"/>
          <w:szCs w:val="24"/>
        </w:rPr>
        <w:t xml:space="preserve">2004-643 du 14 décembre </w:t>
      </w:r>
      <w:r w:rsidR="005E369B">
        <w:rPr>
          <w:rFonts w:ascii="Garamond" w:hAnsi="Garamond" w:cs="Times New Roman"/>
          <w:sz w:val="24"/>
          <w:szCs w:val="24"/>
        </w:rPr>
        <w:t>2004</w:t>
      </w:r>
      <w:r w:rsidRPr="00FE5EEF">
        <w:rPr>
          <w:rFonts w:ascii="Garamond" w:hAnsi="Garamond" w:cs="Times New Roman"/>
          <w:sz w:val="24"/>
          <w:szCs w:val="24"/>
        </w:rPr>
        <w:t>, portant régime juridique de la presse écrite qui interdit les emprisonnements des journalistes pour tout délit de presse, et la loi no</w:t>
      </w:r>
      <w:r w:rsidR="002D65B5" w:rsidRPr="00FE5EEF">
        <w:rPr>
          <w:rFonts w:ascii="Garamond" w:hAnsi="Garamond" w:cs="Times New Roman"/>
          <w:sz w:val="24"/>
          <w:szCs w:val="24"/>
        </w:rPr>
        <w:t> </w:t>
      </w:r>
      <w:r w:rsidRPr="00FE5EEF">
        <w:rPr>
          <w:rFonts w:ascii="Garamond" w:hAnsi="Garamond" w:cs="Times New Roman"/>
          <w:sz w:val="24"/>
          <w:szCs w:val="24"/>
        </w:rPr>
        <w:t>2004-644 du 14 décembre 2004 portant régime juridique de la Communication audiovisuelle.</w:t>
      </w:r>
      <w:r w:rsidR="00992BBE" w:rsidRPr="00FE5EEF">
        <w:rPr>
          <w:rFonts w:ascii="Garamond" w:hAnsi="Garamond" w:cs="Times New Roman"/>
          <w:sz w:val="24"/>
          <w:szCs w:val="24"/>
        </w:rPr>
        <w:t xml:space="preserve"> </w:t>
      </w:r>
      <w:r w:rsidR="00AE2CA6" w:rsidRPr="00FE5EEF">
        <w:rPr>
          <w:rFonts w:ascii="Garamond" w:hAnsi="Garamond" w:cs="Times New Roman"/>
          <w:sz w:val="24"/>
          <w:szCs w:val="24"/>
        </w:rPr>
        <w:t>Plusieurs acteurs de la société civile travaillent dans un environnement difficile qui s’est aggravé pendant la crise postélectorale. De nombreux militants des droits de l’homme et journalistes ont, sous les menaces et la pression, été contraints à l’exil</w:t>
      </w:r>
      <w:r w:rsidR="001A3AB9" w:rsidRPr="00FE5EEF">
        <w:rPr>
          <w:rFonts w:ascii="Garamond" w:hAnsi="Garamond" w:cs="Times New Roman"/>
          <w:sz w:val="24"/>
          <w:szCs w:val="24"/>
        </w:rPr>
        <w:t>. La situation de la liberté de la presse en Côte d’</w:t>
      </w:r>
      <w:r w:rsidR="002D65B5" w:rsidRPr="00FE5EEF">
        <w:rPr>
          <w:rFonts w:ascii="Garamond" w:hAnsi="Garamond" w:cs="Times New Roman"/>
          <w:sz w:val="24"/>
          <w:szCs w:val="24"/>
        </w:rPr>
        <w:t>I</w:t>
      </w:r>
      <w:r w:rsidR="001A3AB9" w:rsidRPr="00FE5EEF">
        <w:rPr>
          <w:rFonts w:ascii="Garamond" w:hAnsi="Garamond" w:cs="Times New Roman"/>
          <w:sz w:val="24"/>
          <w:szCs w:val="24"/>
        </w:rPr>
        <w:t>voire se détériore ; la Côte d’</w:t>
      </w:r>
      <w:r w:rsidR="002D65B5" w:rsidRPr="00FE5EEF">
        <w:rPr>
          <w:rFonts w:ascii="Garamond" w:hAnsi="Garamond" w:cs="Times New Roman"/>
          <w:sz w:val="24"/>
          <w:szCs w:val="24"/>
        </w:rPr>
        <w:t>I</w:t>
      </w:r>
      <w:r w:rsidR="001A3AB9" w:rsidRPr="00FE5EEF">
        <w:rPr>
          <w:rFonts w:ascii="Garamond" w:hAnsi="Garamond" w:cs="Times New Roman"/>
          <w:sz w:val="24"/>
          <w:szCs w:val="24"/>
        </w:rPr>
        <w:t>voire est passée de la 96</w:t>
      </w:r>
      <w:r w:rsidR="001A3AB9" w:rsidRPr="00FE5EEF">
        <w:rPr>
          <w:rFonts w:ascii="Garamond" w:hAnsi="Garamond" w:cs="Times New Roman"/>
          <w:sz w:val="24"/>
          <w:szCs w:val="24"/>
          <w:vertAlign w:val="superscript"/>
        </w:rPr>
        <w:t>e</w:t>
      </w:r>
      <w:r w:rsidR="001A3AB9" w:rsidRPr="00FE5EEF">
        <w:rPr>
          <w:rFonts w:ascii="Garamond" w:hAnsi="Garamond" w:cs="Times New Roman"/>
          <w:sz w:val="24"/>
          <w:szCs w:val="24"/>
        </w:rPr>
        <w:t xml:space="preserve"> place en 2013 à la 11</w:t>
      </w:r>
      <w:r w:rsidR="001A3AB9" w:rsidRPr="00FE5EEF">
        <w:rPr>
          <w:rFonts w:ascii="Garamond" w:hAnsi="Garamond" w:cs="Times New Roman"/>
          <w:sz w:val="24"/>
          <w:szCs w:val="24"/>
          <w:vertAlign w:val="superscript"/>
        </w:rPr>
        <w:t>e</w:t>
      </w:r>
      <w:r w:rsidR="001A3AB9" w:rsidRPr="00FE5EEF">
        <w:rPr>
          <w:rFonts w:ascii="Garamond" w:hAnsi="Garamond" w:cs="Times New Roman"/>
          <w:sz w:val="24"/>
          <w:szCs w:val="24"/>
        </w:rPr>
        <w:t xml:space="preserve"> place en 2014</w:t>
      </w:r>
      <w:r w:rsidR="001A3AB9" w:rsidRPr="00FE5EEF">
        <w:rPr>
          <w:rStyle w:val="Appelnotedebasdep"/>
          <w:rFonts w:ascii="Garamond" w:hAnsi="Garamond" w:cs="Times New Roman"/>
          <w:sz w:val="24"/>
          <w:szCs w:val="24"/>
        </w:rPr>
        <w:footnoteReference w:id="1"/>
      </w:r>
      <w:r w:rsidR="001A3AB9" w:rsidRPr="00FE5EEF">
        <w:rPr>
          <w:rFonts w:ascii="Garamond" w:hAnsi="Garamond" w:cs="Times New Roman"/>
          <w:sz w:val="24"/>
          <w:szCs w:val="24"/>
        </w:rPr>
        <w:t xml:space="preserve">. </w:t>
      </w:r>
    </w:p>
    <w:p w:rsidR="00E04859" w:rsidRPr="00FE5EEF" w:rsidRDefault="002D65B5" w:rsidP="00931282">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931282" w:rsidRPr="00FE5EEF">
        <w:rPr>
          <w:rFonts w:ascii="Garamond" w:hAnsi="Garamond" w:cs="Times New Roman"/>
          <w:sz w:val="24"/>
          <w:szCs w:val="24"/>
        </w:rPr>
        <w:t xml:space="preserve"> Il a récemment été noté des ingérences du gouvernement ivoirien dans l’audiovisuel privé dans le but de taire les voix dissidentes, ingérences qui ne trouvent pas de justification plausible. L’un des cas les plus récents c’est l’invite faite par la ministre de la </w:t>
      </w:r>
      <w:r w:rsidRPr="00FE5EEF">
        <w:rPr>
          <w:rFonts w:ascii="Garamond" w:hAnsi="Garamond" w:cs="Times New Roman"/>
          <w:sz w:val="24"/>
          <w:szCs w:val="24"/>
        </w:rPr>
        <w:t>C</w:t>
      </w:r>
      <w:r w:rsidR="00931282" w:rsidRPr="00FE5EEF">
        <w:rPr>
          <w:rFonts w:ascii="Garamond" w:hAnsi="Garamond" w:cs="Times New Roman"/>
          <w:sz w:val="24"/>
          <w:szCs w:val="24"/>
        </w:rPr>
        <w:t>ommunication ivoirienne à son homologue béninois à «</w:t>
      </w:r>
      <w:r w:rsidRPr="00FE5EEF">
        <w:rPr>
          <w:rFonts w:ascii="Garamond" w:hAnsi="Garamond" w:cs="Times New Roman"/>
          <w:sz w:val="24"/>
          <w:szCs w:val="24"/>
        </w:rPr>
        <w:t> </w:t>
      </w:r>
      <w:r w:rsidR="00931282" w:rsidRPr="00FE5EEF">
        <w:rPr>
          <w:rFonts w:ascii="Garamond" w:hAnsi="Garamond" w:cs="Times New Roman"/>
          <w:sz w:val="24"/>
          <w:szCs w:val="24"/>
        </w:rPr>
        <w:t>mettre un terme</w:t>
      </w:r>
      <w:r w:rsidRPr="00FE5EEF">
        <w:rPr>
          <w:rFonts w:ascii="Garamond" w:hAnsi="Garamond" w:cs="Times New Roman"/>
          <w:sz w:val="24"/>
          <w:szCs w:val="24"/>
        </w:rPr>
        <w:t> </w:t>
      </w:r>
      <w:r w:rsidR="00931282" w:rsidRPr="00FE5EEF">
        <w:rPr>
          <w:rFonts w:ascii="Garamond" w:hAnsi="Garamond" w:cs="Times New Roman"/>
          <w:sz w:val="24"/>
          <w:szCs w:val="24"/>
        </w:rPr>
        <w:t>» aux émissions «</w:t>
      </w:r>
      <w:r w:rsidRPr="00FE5EEF">
        <w:rPr>
          <w:rFonts w:ascii="Garamond" w:hAnsi="Garamond" w:cs="Times New Roman"/>
          <w:sz w:val="24"/>
          <w:szCs w:val="24"/>
        </w:rPr>
        <w:t> </w:t>
      </w:r>
      <w:r w:rsidR="00931282" w:rsidRPr="00FE5EEF">
        <w:rPr>
          <w:rFonts w:ascii="Garamond" w:hAnsi="Garamond" w:cs="Times New Roman"/>
          <w:sz w:val="24"/>
          <w:szCs w:val="24"/>
        </w:rPr>
        <w:t>Devoir de vérité</w:t>
      </w:r>
      <w:r w:rsidRPr="00FE5EEF">
        <w:rPr>
          <w:rFonts w:ascii="Garamond" w:hAnsi="Garamond" w:cs="Times New Roman"/>
          <w:sz w:val="24"/>
          <w:szCs w:val="24"/>
        </w:rPr>
        <w:t> </w:t>
      </w:r>
      <w:r w:rsidR="00931282" w:rsidRPr="00FE5EEF">
        <w:rPr>
          <w:rFonts w:ascii="Garamond" w:hAnsi="Garamond" w:cs="Times New Roman"/>
          <w:sz w:val="24"/>
          <w:szCs w:val="24"/>
        </w:rPr>
        <w:t>» et «</w:t>
      </w:r>
      <w:r w:rsidRPr="00FE5EEF">
        <w:rPr>
          <w:rFonts w:ascii="Garamond" w:hAnsi="Garamond" w:cs="Times New Roman"/>
          <w:sz w:val="24"/>
          <w:szCs w:val="24"/>
        </w:rPr>
        <w:t> </w:t>
      </w:r>
      <w:r w:rsidR="00931282" w:rsidRPr="00FE5EEF">
        <w:rPr>
          <w:rFonts w:ascii="Garamond" w:hAnsi="Garamond" w:cs="Times New Roman"/>
          <w:sz w:val="24"/>
          <w:szCs w:val="24"/>
        </w:rPr>
        <w:t>Devoir de vérité Actu</w:t>
      </w:r>
      <w:r w:rsidRPr="00FE5EEF">
        <w:rPr>
          <w:rFonts w:ascii="Garamond" w:hAnsi="Garamond" w:cs="Times New Roman"/>
          <w:sz w:val="24"/>
          <w:szCs w:val="24"/>
        </w:rPr>
        <w:t> </w:t>
      </w:r>
      <w:r w:rsidR="00931282" w:rsidRPr="00FE5EEF">
        <w:rPr>
          <w:rFonts w:ascii="Garamond" w:hAnsi="Garamond" w:cs="Times New Roman"/>
          <w:sz w:val="24"/>
          <w:szCs w:val="24"/>
        </w:rPr>
        <w:t>». Les émissions ont par la suite été suspendues en date du 30 mai 2014 sur décision de la Haute Autorité de la communication béninoise</w:t>
      </w:r>
      <w:r w:rsidR="00931282" w:rsidRPr="00FE5EEF">
        <w:rPr>
          <w:rStyle w:val="Appelnotedebasdep"/>
          <w:rFonts w:ascii="Garamond" w:hAnsi="Garamond" w:cs="Times New Roman"/>
          <w:sz w:val="24"/>
          <w:szCs w:val="24"/>
        </w:rPr>
        <w:footnoteReference w:id="2"/>
      </w:r>
      <w:r w:rsidR="00931282" w:rsidRPr="00FE5EEF">
        <w:rPr>
          <w:rFonts w:ascii="Garamond" w:hAnsi="Garamond" w:cs="Times New Roman"/>
          <w:sz w:val="24"/>
          <w:szCs w:val="24"/>
        </w:rPr>
        <w:t xml:space="preserve">.   </w:t>
      </w:r>
    </w:p>
    <w:p w:rsidR="00931282" w:rsidRPr="00FE5EEF" w:rsidRDefault="002D65B5" w:rsidP="00E04859">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E04859" w:rsidRPr="00FE5EEF">
        <w:rPr>
          <w:rFonts w:ascii="Garamond" w:hAnsi="Garamond" w:cs="Times New Roman"/>
          <w:sz w:val="24"/>
          <w:szCs w:val="24"/>
        </w:rPr>
        <w:t xml:space="preserve"> Dans la nuit du 18 au 19 novembre 2013, Dieusmonde Tadé, alors président de la section ivoirienne de Média pour la Paix en Afrique, journal au quotidien </w:t>
      </w:r>
      <w:r w:rsidRPr="00FE5EEF">
        <w:rPr>
          <w:rFonts w:ascii="Garamond" w:hAnsi="Garamond" w:cs="Times New Roman"/>
          <w:sz w:val="24"/>
          <w:szCs w:val="24"/>
        </w:rPr>
        <w:t>« </w:t>
      </w:r>
      <w:r w:rsidR="00E04859" w:rsidRPr="00FE5EEF">
        <w:rPr>
          <w:rFonts w:ascii="Garamond" w:hAnsi="Garamond" w:cs="Times New Roman"/>
          <w:sz w:val="24"/>
          <w:szCs w:val="24"/>
        </w:rPr>
        <w:t>Le nouveau réveil</w:t>
      </w:r>
      <w:r w:rsidRPr="00FE5EEF">
        <w:rPr>
          <w:rFonts w:ascii="Garamond" w:hAnsi="Garamond" w:cs="Times New Roman"/>
          <w:sz w:val="24"/>
          <w:szCs w:val="24"/>
        </w:rPr>
        <w:t> »</w:t>
      </w:r>
      <w:r w:rsidR="00E04859" w:rsidRPr="00FE5EEF">
        <w:rPr>
          <w:rFonts w:ascii="Garamond" w:hAnsi="Garamond" w:cs="Times New Roman"/>
          <w:sz w:val="24"/>
          <w:szCs w:val="24"/>
        </w:rPr>
        <w:t xml:space="preserve"> avait été enlevé par des inconnus. Il a été obligé de se réfugier en France, laissant derrière lui femme, enfants et vie professionnelle. </w:t>
      </w:r>
      <w:r w:rsidR="005E369B">
        <w:rPr>
          <w:rFonts w:ascii="Garamond" w:hAnsi="Garamond" w:cs="Times New Roman"/>
          <w:sz w:val="24"/>
          <w:szCs w:val="24"/>
        </w:rPr>
        <w:t>Il n’a jusqu’ici pas pu retourner en Côte d’</w:t>
      </w:r>
      <w:r w:rsidR="00EC4D7D">
        <w:rPr>
          <w:rFonts w:ascii="Garamond" w:hAnsi="Garamond" w:cs="Times New Roman"/>
          <w:sz w:val="24"/>
          <w:szCs w:val="24"/>
        </w:rPr>
        <w:t>I</w:t>
      </w:r>
      <w:r w:rsidR="005E369B">
        <w:rPr>
          <w:rFonts w:ascii="Garamond" w:hAnsi="Garamond" w:cs="Times New Roman"/>
          <w:sz w:val="24"/>
          <w:szCs w:val="24"/>
        </w:rPr>
        <w:t xml:space="preserve">voire. </w:t>
      </w:r>
      <w:r w:rsidR="00E04859" w:rsidRPr="00FE5EEF">
        <w:rPr>
          <w:rFonts w:ascii="Garamond" w:hAnsi="Garamond" w:cs="Times New Roman"/>
          <w:sz w:val="24"/>
          <w:szCs w:val="24"/>
        </w:rPr>
        <w:t xml:space="preserve"> </w:t>
      </w:r>
      <w:r w:rsidR="00931282" w:rsidRPr="00FE5EEF">
        <w:rPr>
          <w:rFonts w:ascii="Garamond" w:hAnsi="Garamond" w:cs="Times New Roman"/>
          <w:sz w:val="24"/>
          <w:szCs w:val="24"/>
        </w:rPr>
        <w:t xml:space="preserve"> </w:t>
      </w:r>
    </w:p>
    <w:p w:rsidR="00992BBE" w:rsidRPr="00FE5EEF" w:rsidRDefault="002D65B5" w:rsidP="00931282">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6145F5" w:rsidRPr="00FE5EEF">
        <w:rPr>
          <w:rFonts w:ascii="Garamond" w:hAnsi="Garamond" w:cs="Times New Roman"/>
          <w:sz w:val="24"/>
          <w:szCs w:val="24"/>
        </w:rPr>
        <w:t xml:space="preserve"> </w:t>
      </w:r>
      <w:r w:rsidR="00992BBE" w:rsidRPr="00FE5EEF">
        <w:rPr>
          <w:rFonts w:ascii="Garamond" w:hAnsi="Garamond" w:cs="Times New Roman"/>
          <w:sz w:val="24"/>
          <w:szCs w:val="24"/>
        </w:rPr>
        <w:t xml:space="preserve">Le </w:t>
      </w:r>
      <w:r w:rsidR="002B4123" w:rsidRPr="00FE5EEF">
        <w:rPr>
          <w:rFonts w:ascii="Garamond" w:hAnsi="Garamond" w:cs="Times New Roman"/>
          <w:sz w:val="24"/>
          <w:szCs w:val="24"/>
        </w:rPr>
        <w:t>14 novembre 2013, Désiré</w:t>
      </w:r>
      <w:r w:rsidR="005B7DBA" w:rsidRPr="00FE5EEF">
        <w:rPr>
          <w:rFonts w:ascii="Garamond" w:hAnsi="Garamond"/>
          <w:sz w:val="24"/>
          <w:szCs w:val="24"/>
        </w:rPr>
        <w:t xml:space="preserve"> </w:t>
      </w:r>
      <w:r w:rsidR="005B7DBA" w:rsidRPr="00FE5EEF">
        <w:rPr>
          <w:rFonts w:ascii="Garamond" w:hAnsi="Garamond" w:cs="Times New Roman"/>
          <w:sz w:val="24"/>
          <w:szCs w:val="24"/>
        </w:rPr>
        <w:t>Gnonsio</w:t>
      </w:r>
      <w:r w:rsidR="00692AE3" w:rsidRPr="00FE5EEF">
        <w:rPr>
          <w:rFonts w:ascii="Garamond" w:hAnsi="Garamond" w:cs="Times New Roman"/>
          <w:sz w:val="24"/>
          <w:szCs w:val="24"/>
        </w:rPr>
        <w:t>ho</w:t>
      </w:r>
      <w:r w:rsidR="00234B8B" w:rsidRPr="00FE5EEF">
        <w:rPr>
          <w:rFonts w:ascii="Garamond" w:hAnsi="Garamond" w:cs="Times New Roman"/>
          <w:sz w:val="24"/>
          <w:szCs w:val="24"/>
        </w:rPr>
        <w:t>ué</w:t>
      </w:r>
      <w:r w:rsidR="002B4123" w:rsidRPr="00FE5EEF">
        <w:rPr>
          <w:rFonts w:ascii="Garamond" w:hAnsi="Garamond" w:cs="Times New Roman"/>
          <w:sz w:val="24"/>
          <w:szCs w:val="24"/>
        </w:rPr>
        <w:t xml:space="preserve">, un jeune journaliste </w:t>
      </w:r>
      <w:r w:rsidR="002B1579" w:rsidRPr="00FE5EEF">
        <w:rPr>
          <w:rFonts w:ascii="Garamond" w:hAnsi="Garamond" w:cs="Times New Roman"/>
          <w:sz w:val="24"/>
          <w:szCs w:val="24"/>
        </w:rPr>
        <w:t>ivoirien</w:t>
      </w:r>
      <w:r w:rsidR="00276EBB" w:rsidRPr="00FE5EEF">
        <w:rPr>
          <w:rFonts w:ascii="Garamond" w:hAnsi="Garamond" w:cs="Times New Roman"/>
          <w:sz w:val="24"/>
          <w:szCs w:val="24"/>
        </w:rPr>
        <w:t xml:space="preserve">, </w:t>
      </w:r>
      <w:r w:rsidR="002B4123" w:rsidRPr="00FE5EEF">
        <w:rPr>
          <w:rFonts w:ascii="Garamond" w:hAnsi="Garamond" w:cs="Times New Roman"/>
          <w:sz w:val="24"/>
          <w:szCs w:val="24"/>
        </w:rPr>
        <w:t xml:space="preserve">a été assassiné par des hommes en armes en rentrant chez lui </w:t>
      </w:r>
      <w:r w:rsidR="00C90DC9" w:rsidRPr="00FE5EEF">
        <w:rPr>
          <w:rFonts w:ascii="Garamond" w:hAnsi="Garamond" w:cs="Times New Roman"/>
          <w:sz w:val="24"/>
          <w:szCs w:val="24"/>
        </w:rPr>
        <w:t>à Angré</w:t>
      </w:r>
      <w:r w:rsidR="00FB3AD5" w:rsidRPr="00FE5EEF">
        <w:rPr>
          <w:rFonts w:ascii="Garamond" w:hAnsi="Garamond" w:cs="Times New Roman"/>
          <w:sz w:val="24"/>
          <w:szCs w:val="24"/>
        </w:rPr>
        <w:t xml:space="preserve"> (Cocody),</w:t>
      </w:r>
      <w:r w:rsidR="00C90DC9" w:rsidRPr="00FE5EEF">
        <w:rPr>
          <w:rFonts w:ascii="Garamond" w:hAnsi="Garamond" w:cs="Times New Roman"/>
          <w:sz w:val="24"/>
          <w:szCs w:val="24"/>
        </w:rPr>
        <w:t xml:space="preserve"> </w:t>
      </w:r>
      <w:r w:rsidR="002B4123" w:rsidRPr="00FE5EEF">
        <w:rPr>
          <w:rFonts w:ascii="Garamond" w:hAnsi="Garamond" w:cs="Times New Roman"/>
          <w:sz w:val="24"/>
          <w:szCs w:val="24"/>
        </w:rPr>
        <w:t>sous les yeux horrifié</w:t>
      </w:r>
      <w:r w:rsidR="00276EBB" w:rsidRPr="00FE5EEF">
        <w:rPr>
          <w:rFonts w:ascii="Garamond" w:hAnsi="Garamond" w:cs="Times New Roman"/>
          <w:sz w:val="24"/>
          <w:szCs w:val="24"/>
        </w:rPr>
        <w:t>s</w:t>
      </w:r>
      <w:r w:rsidR="002B4123" w:rsidRPr="00FE5EEF">
        <w:rPr>
          <w:rFonts w:ascii="Garamond" w:hAnsi="Garamond" w:cs="Times New Roman"/>
          <w:sz w:val="24"/>
          <w:szCs w:val="24"/>
        </w:rPr>
        <w:t xml:space="preserve"> </w:t>
      </w:r>
      <w:r w:rsidR="002B4123" w:rsidRPr="00FE5EEF">
        <w:rPr>
          <w:rFonts w:ascii="Garamond" w:hAnsi="Garamond" w:cs="Times New Roman"/>
          <w:sz w:val="24"/>
          <w:szCs w:val="24"/>
        </w:rPr>
        <w:lastRenderedPageBreak/>
        <w:t>de ses proches. Seul son ordinateur de travail a été emporté par ses assassins.</w:t>
      </w:r>
      <w:r w:rsidR="00565441" w:rsidRPr="00FE5EEF">
        <w:rPr>
          <w:rFonts w:ascii="Garamond" w:hAnsi="Garamond"/>
          <w:sz w:val="24"/>
          <w:szCs w:val="24"/>
        </w:rPr>
        <w:t xml:space="preserve"> L</w:t>
      </w:r>
      <w:r w:rsidR="00565441" w:rsidRPr="00FE5EEF">
        <w:rPr>
          <w:rFonts w:ascii="Garamond" w:hAnsi="Garamond" w:cs="Times New Roman"/>
          <w:sz w:val="24"/>
          <w:szCs w:val="24"/>
        </w:rPr>
        <w:t xml:space="preserve">umière n’est pas encore faite sur les conditions de ce crime crapuleux. </w:t>
      </w:r>
    </w:p>
    <w:p w:rsidR="002B478A" w:rsidRPr="00FE5EEF" w:rsidRDefault="002D65B5" w:rsidP="00AD5A6F">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E04859" w:rsidRPr="00FE5EEF">
        <w:rPr>
          <w:rFonts w:ascii="Garamond" w:hAnsi="Garamond" w:cs="Times New Roman"/>
          <w:sz w:val="24"/>
          <w:szCs w:val="24"/>
        </w:rPr>
        <w:t xml:space="preserve"> Le 28 juin 2013, Wenceslas Assohou et Valery Bony, respectivement éditeur en chef et éditeur du journal satiriq</w:t>
      </w:r>
      <w:r w:rsidR="00C14C7F" w:rsidRPr="00FE5EEF">
        <w:rPr>
          <w:rFonts w:ascii="Garamond" w:hAnsi="Garamond" w:cs="Times New Roman"/>
          <w:sz w:val="24"/>
          <w:szCs w:val="24"/>
        </w:rPr>
        <w:t>ue et d</w:t>
      </w:r>
      <w:r w:rsidRPr="00FE5EEF">
        <w:rPr>
          <w:rFonts w:ascii="Garamond" w:hAnsi="Garamond" w:cs="Times New Roman"/>
          <w:sz w:val="24"/>
          <w:szCs w:val="24"/>
        </w:rPr>
        <w:t>’</w:t>
      </w:r>
      <w:r w:rsidR="00C14C7F" w:rsidRPr="00FE5EEF">
        <w:rPr>
          <w:rFonts w:ascii="Garamond" w:hAnsi="Garamond" w:cs="Times New Roman"/>
          <w:sz w:val="24"/>
          <w:szCs w:val="24"/>
        </w:rPr>
        <w:t>investigation ivoirien « L</w:t>
      </w:r>
      <w:r w:rsidRPr="00FE5EEF">
        <w:rPr>
          <w:rFonts w:ascii="Garamond" w:hAnsi="Garamond" w:cs="Times New Roman"/>
          <w:sz w:val="24"/>
          <w:szCs w:val="24"/>
        </w:rPr>
        <w:t>’</w:t>
      </w:r>
      <w:r w:rsidR="00C14C7F" w:rsidRPr="00FE5EEF">
        <w:rPr>
          <w:rFonts w:ascii="Garamond" w:hAnsi="Garamond" w:cs="Times New Roman"/>
          <w:sz w:val="24"/>
          <w:szCs w:val="24"/>
        </w:rPr>
        <w:t>Éléphant déchaîné »</w:t>
      </w:r>
      <w:r w:rsidR="00E04859" w:rsidRPr="00FE5EEF">
        <w:rPr>
          <w:rFonts w:ascii="Garamond" w:hAnsi="Garamond" w:cs="Times New Roman"/>
          <w:sz w:val="24"/>
          <w:szCs w:val="24"/>
        </w:rPr>
        <w:t xml:space="preserve"> ont été entendus par la gendarmerie à Abidjan pour « fuite d</w:t>
      </w:r>
      <w:r w:rsidRPr="00FE5EEF">
        <w:rPr>
          <w:rFonts w:ascii="Garamond" w:hAnsi="Garamond" w:cs="Times New Roman"/>
          <w:sz w:val="24"/>
          <w:szCs w:val="24"/>
        </w:rPr>
        <w:t>’</w:t>
      </w:r>
      <w:r w:rsidR="00E04859" w:rsidRPr="00FE5EEF">
        <w:rPr>
          <w:rFonts w:ascii="Garamond" w:hAnsi="Garamond" w:cs="Times New Roman"/>
          <w:sz w:val="24"/>
          <w:szCs w:val="24"/>
        </w:rPr>
        <w:t>informations sensibles concernant la sécurité »</w:t>
      </w:r>
      <w:r w:rsidR="00E04859" w:rsidRPr="00FE5EEF">
        <w:rPr>
          <w:rStyle w:val="Appelnotedebasdep"/>
          <w:rFonts w:ascii="Garamond" w:hAnsi="Garamond" w:cs="Times New Roman"/>
          <w:sz w:val="24"/>
          <w:szCs w:val="24"/>
        </w:rPr>
        <w:footnoteReference w:id="3"/>
      </w:r>
      <w:r w:rsidR="00E04859" w:rsidRPr="00FE5EEF">
        <w:rPr>
          <w:rFonts w:ascii="Garamond" w:hAnsi="Garamond" w:cs="Times New Roman"/>
          <w:sz w:val="24"/>
          <w:szCs w:val="24"/>
        </w:rPr>
        <w:t>.</w:t>
      </w:r>
      <w:r w:rsidR="00C14C7F" w:rsidRPr="00FE5EEF">
        <w:rPr>
          <w:rFonts w:ascii="Garamond" w:hAnsi="Garamond" w:cs="Times New Roman"/>
          <w:sz w:val="24"/>
          <w:szCs w:val="24"/>
        </w:rPr>
        <w:t xml:space="preserve"> </w:t>
      </w:r>
      <w:r w:rsidR="002B478A" w:rsidRPr="00FE5EEF">
        <w:rPr>
          <w:rFonts w:ascii="Garamond" w:hAnsi="Garamond" w:cs="Times New Roman"/>
          <w:sz w:val="24"/>
          <w:szCs w:val="24"/>
        </w:rPr>
        <w:t>Cette audition fait suite à la publication le 21 juin 2013 d’un article dans le journal «</w:t>
      </w:r>
      <w:r w:rsidRPr="00FE5EEF">
        <w:rPr>
          <w:rFonts w:ascii="Garamond" w:hAnsi="Garamond" w:cs="Times New Roman"/>
          <w:sz w:val="24"/>
          <w:szCs w:val="24"/>
        </w:rPr>
        <w:t> </w:t>
      </w:r>
      <w:r w:rsidR="002B478A" w:rsidRPr="00FE5EEF">
        <w:rPr>
          <w:rFonts w:ascii="Garamond" w:hAnsi="Garamond" w:cs="Times New Roman"/>
          <w:sz w:val="24"/>
          <w:szCs w:val="24"/>
        </w:rPr>
        <w:t>L</w:t>
      </w:r>
      <w:r w:rsidRPr="00FE5EEF">
        <w:rPr>
          <w:rFonts w:ascii="Garamond" w:hAnsi="Garamond" w:cs="Times New Roman"/>
          <w:sz w:val="24"/>
          <w:szCs w:val="24"/>
        </w:rPr>
        <w:t>’</w:t>
      </w:r>
      <w:r w:rsidR="002B478A" w:rsidRPr="00FE5EEF">
        <w:rPr>
          <w:rFonts w:ascii="Garamond" w:hAnsi="Garamond" w:cs="Times New Roman"/>
          <w:sz w:val="24"/>
          <w:szCs w:val="24"/>
        </w:rPr>
        <w:t>Éléphant déchaîné</w:t>
      </w:r>
      <w:r w:rsidRPr="00FE5EEF">
        <w:rPr>
          <w:rFonts w:ascii="Garamond" w:hAnsi="Garamond" w:cs="Times New Roman"/>
          <w:sz w:val="24"/>
          <w:szCs w:val="24"/>
        </w:rPr>
        <w:t> </w:t>
      </w:r>
      <w:r w:rsidR="002B478A" w:rsidRPr="00FE5EEF">
        <w:rPr>
          <w:rFonts w:ascii="Garamond" w:hAnsi="Garamond" w:cs="Times New Roman"/>
          <w:sz w:val="24"/>
          <w:szCs w:val="24"/>
        </w:rPr>
        <w:t>» fa</w:t>
      </w:r>
      <w:r w:rsidR="00AD5A6F" w:rsidRPr="00FE5EEF">
        <w:rPr>
          <w:rFonts w:ascii="Garamond" w:hAnsi="Garamond" w:cs="Times New Roman"/>
          <w:sz w:val="24"/>
          <w:szCs w:val="24"/>
        </w:rPr>
        <w:t xml:space="preserve">isant état de ce que </w:t>
      </w:r>
      <w:r w:rsidR="002B478A" w:rsidRPr="00FE5EEF">
        <w:rPr>
          <w:rFonts w:ascii="Garamond" w:hAnsi="Garamond" w:cs="Times New Roman"/>
          <w:sz w:val="24"/>
          <w:szCs w:val="24"/>
        </w:rPr>
        <w:t>le ministère de la Défense tardait à payer des sociétés qui ont réalisé des travaux de réhabilitation d</w:t>
      </w:r>
      <w:r w:rsidRPr="00FE5EEF">
        <w:rPr>
          <w:rFonts w:ascii="Garamond" w:hAnsi="Garamond" w:cs="Times New Roman"/>
          <w:sz w:val="24"/>
          <w:szCs w:val="24"/>
        </w:rPr>
        <w:t>’</w:t>
      </w:r>
      <w:r w:rsidR="002B478A" w:rsidRPr="00FE5EEF">
        <w:rPr>
          <w:rFonts w:ascii="Garamond" w:hAnsi="Garamond" w:cs="Times New Roman"/>
          <w:sz w:val="24"/>
          <w:szCs w:val="24"/>
        </w:rPr>
        <w:t xml:space="preserve">infrastructures militaires après la crise postélectorale de 2010-2011, </w:t>
      </w:r>
      <w:r w:rsidR="00AD5A6F" w:rsidRPr="00FE5EEF">
        <w:rPr>
          <w:rFonts w:ascii="Garamond" w:hAnsi="Garamond" w:cs="Times New Roman"/>
          <w:sz w:val="24"/>
          <w:szCs w:val="24"/>
        </w:rPr>
        <w:t>qui a fait environ 3.000 morts.</w:t>
      </w:r>
      <w:r w:rsidR="00DA6115" w:rsidRPr="00FE5EEF">
        <w:rPr>
          <w:rFonts w:ascii="Garamond" w:hAnsi="Garamond" w:cs="Times New Roman"/>
          <w:sz w:val="24"/>
          <w:szCs w:val="24"/>
        </w:rPr>
        <w:t xml:space="preserve"> Les deux journalistes ont été libérés le même jour. </w:t>
      </w:r>
    </w:p>
    <w:p w:rsidR="00992BBE" w:rsidRPr="00FE5EEF" w:rsidRDefault="002D65B5" w:rsidP="00992BBE">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6145F5" w:rsidRPr="00FE5EEF">
        <w:rPr>
          <w:rFonts w:ascii="Garamond" w:hAnsi="Garamond" w:cs="Times New Roman"/>
          <w:sz w:val="24"/>
          <w:szCs w:val="24"/>
        </w:rPr>
        <w:t xml:space="preserve"> </w:t>
      </w:r>
      <w:r w:rsidR="00A8446A" w:rsidRPr="00FE5EEF">
        <w:rPr>
          <w:rFonts w:ascii="Garamond" w:hAnsi="Garamond" w:cs="Times New Roman"/>
          <w:sz w:val="24"/>
          <w:szCs w:val="24"/>
        </w:rPr>
        <w:t xml:space="preserve">En 2011, </w:t>
      </w:r>
      <w:r w:rsidR="00FE427F" w:rsidRPr="00FE5EEF">
        <w:rPr>
          <w:rFonts w:ascii="Garamond" w:hAnsi="Garamond" w:cs="Times New Roman"/>
          <w:sz w:val="24"/>
          <w:szCs w:val="24"/>
        </w:rPr>
        <w:t>l</w:t>
      </w:r>
      <w:r w:rsidR="00A8446A" w:rsidRPr="00FE5EEF">
        <w:rPr>
          <w:rFonts w:ascii="Garamond" w:hAnsi="Garamond" w:cs="Times New Roman"/>
          <w:sz w:val="24"/>
          <w:szCs w:val="24"/>
        </w:rPr>
        <w:t>e journaliste</w:t>
      </w:r>
      <w:r w:rsidR="00FE427F" w:rsidRPr="00FE5EEF">
        <w:rPr>
          <w:rFonts w:ascii="Garamond" w:hAnsi="Garamond" w:cs="Times New Roman"/>
          <w:sz w:val="24"/>
          <w:szCs w:val="24"/>
        </w:rPr>
        <w:t xml:space="preserve"> à Radio Yopougon,</w:t>
      </w:r>
      <w:r w:rsidR="00A8446A" w:rsidRPr="00FE5EEF">
        <w:rPr>
          <w:rFonts w:ascii="Garamond" w:hAnsi="Garamond" w:cs="Times New Roman"/>
          <w:sz w:val="24"/>
          <w:szCs w:val="24"/>
        </w:rPr>
        <w:t xml:space="preserve"> Sylvain Gagnetaud,</w:t>
      </w:r>
      <w:r w:rsidR="00992BBE" w:rsidRPr="00FE5EEF">
        <w:rPr>
          <w:rFonts w:ascii="Garamond" w:hAnsi="Garamond" w:cs="Times New Roman"/>
          <w:sz w:val="24"/>
          <w:szCs w:val="24"/>
        </w:rPr>
        <w:t xml:space="preserve"> </w:t>
      </w:r>
      <w:r w:rsidR="00A8446A" w:rsidRPr="00FE5EEF">
        <w:rPr>
          <w:rFonts w:ascii="Garamond" w:hAnsi="Garamond" w:cs="Times New Roman"/>
          <w:sz w:val="24"/>
          <w:szCs w:val="24"/>
        </w:rPr>
        <w:t>«</w:t>
      </w:r>
      <w:r w:rsidRPr="00FE5EEF">
        <w:rPr>
          <w:rFonts w:ascii="Garamond" w:hAnsi="Garamond" w:cs="Times New Roman"/>
          <w:sz w:val="24"/>
          <w:szCs w:val="24"/>
        </w:rPr>
        <w:t> </w:t>
      </w:r>
      <w:r w:rsidR="00FE427F" w:rsidRPr="00FE5EEF">
        <w:rPr>
          <w:rFonts w:ascii="Garamond" w:hAnsi="Garamond" w:cs="Times New Roman"/>
          <w:sz w:val="24"/>
          <w:szCs w:val="24"/>
        </w:rPr>
        <w:t>c</w:t>
      </w:r>
      <w:r w:rsidR="00A8446A" w:rsidRPr="00FE5EEF">
        <w:rPr>
          <w:rFonts w:ascii="Garamond" w:hAnsi="Garamond" w:cs="Times New Roman"/>
          <w:sz w:val="24"/>
          <w:szCs w:val="24"/>
        </w:rPr>
        <w:t>onnu pour sa proximité</w:t>
      </w:r>
      <w:r w:rsidRPr="00FE5EEF">
        <w:rPr>
          <w:rFonts w:ascii="Garamond" w:hAnsi="Garamond" w:cs="Times New Roman"/>
          <w:sz w:val="24"/>
          <w:szCs w:val="24"/>
        </w:rPr>
        <w:t> </w:t>
      </w:r>
      <w:r w:rsidR="00A8446A" w:rsidRPr="00FE5EEF">
        <w:rPr>
          <w:rFonts w:ascii="Garamond" w:hAnsi="Garamond" w:cs="Times New Roman"/>
          <w:sz w:val="24"/>
          <w:szCs w:val="24"/>
        </w:rPr>
        <w:t>» avec le parti de M.</w:t>
      </w:r>
      <w:r w:rsidRPr="00FE5EEF">
        <w:rPr>
          <w:rFonts w:ascii="Garamond" w:hAnsi="Garamond" w:cs="Times New Roman"/>
          <w:sz w:val="24"/>
          <w:szCs w:val="24"/>
        </w:rPr>
        <w:t> </w:t>
      </w:r>
      <w:r w:rsidR="00A8446A" w:rsidRPr="00FE5EEF">
        <w:rPr>
          <w:rFonts w:ascii="Garamond" w:hAnsi="Garamond" w:cs="Times New Roman"/>
          <w:sz w:val="24"/>
          <w:szCs w:val="24"/>
        </w:rPr>
        <w:t>Gbagbo, aurait, «</w:t>
      </w:r>
      <w:r w:rsidRPr="00FE5EEF">
        <w:rPr>
          <w:rFonts w:ascii="Garamond" w:hAnsi="Garamond" w:cs="Times New Roman"/>
          <w:sz w:val="24"/>
          <w:szCs w:val="24"/>
        </w:rPr>
        <w:t> </w:t>
      </w:r>
      <w:r w:rsidR="00A8446A" w:rsidRPr="00FE5EEF">
        <w:rPr>
          <w:rFonts w:ascii="Garamond" w:hAnsi="Garamond" w:cs="Times New Roman"/>
          <w:sz w:val="24"/>
          <w:szCs w:val="24"/>
        </w:rPr>
        <w:t>selon des sources convergentes</w:t>
      </w:r>
      <w:r w:rsidRPr="00FE5EEF">
        <w:rPr>
          <w:rFonts w:ascii="Garamond" w:hAnsi="Garamond" w:cs="Times New Roman"/>
          <w:sz w:val="24"/>
          <w:szCs w:val="24"/>
        </w:rPr>
        <w:t> </w:t>
      </w:r>
      <w:r w:rsidR="00A8446A" w:rsidRPr="00FE5EEF">
        <w:rPr>
          <w:rFonts w:ascii="Garamond" w:hAnsi="Garamond" w:cs="Times New Roman"/>
          <w:sz w:val="24"/>
          <w:szCs w:val="24"/>
        </w:rPr>
        <w:t>», été «</w:t>
      </w:r>
      <w:r w:rsidRPr="00FE5EEF">
        <w:rPr>
          <w:rFonts w:ascii="Garamond" w:hAnsi="Garamond" w:cs="Times New Roman"/>
          <w:sz w:val="24"/>
          <w:szCs w:val="24"/>
        </w:rPr>
        <w:t> </w:t>
      </w:r>
      <w:r w:rsidR="00A8446A" w:rsidRPr="00FE5EEF">
        <w:rPr>
          <w:rFonts w:ascii="Garamond" w:hAnsi="Garamond" w:cs="Times New Roman"/>
          <w:sz w:val="24"/>
          <w:szCs w:val="24"/>
        </w:rPr>
        <w:t xml:space="preserve">arrêté lors d’une opération de ratissage </w:t>
      </w:r>
      <w:r w:rsidR="009B3826" w:rsidRPr="00FE5EEF">
        <w:rPr>
          <w:rFonts w:ascii="Garamond" w:hAnsi="Garamond" w:cs="Times New Roman"/>
          <w:sz w:val="24"/>
          <w:szCs w:val="24"/>
        </w:rPr>
        <w:t>des forces pro-Ouattara</w:t>
      </w:r>
      <w:r w:rsidRPr="00FE5EEF">
        <w:rPr>
          <w:rFonts w:ascii="Garamond" w:hAnsi="Garamond" w:cs="Times New Roman"/>
          <w:sz w:val="24"/>
          <w:szCs w:val="24"/>
        </w:rPr>
        <w:t> </w:t>
      </w:r>
      <w:r w:rsidR="009B3826" w:rsidRPr="00FE5EEF">
        <w:rPr>
          <w:rFonts w:ascii="Garamond" w:hAnsi="Garamond" w:cs="Times New Roman"/>
          <w:sz w:val="24"/>
          <w:szCs w:val="24"/>
        </w:rPr>
        <w:t>» dans l</w:t>
      </w:r>
      <w:r w:rsidR="00A8446A" w:rsidRPr="00FE5EEF">
        <w:rPr>
          <w:rFonts w:ascii="Garamond" w:hAnsi="Garamond" w:cs="Times New Roman"/>
          <w:sz w:val="24"/>
          <w:szCs w:val="24"/>
        </w:rPr>
        <w:t xml:space="preserve">e quartier </w:t>
      </w:r>
      <w:r w:rsidR="009B3826" w:rsidRPr="00FE5EEF">
        <w:rPr>
          <w:rFonts w:ascii="Garamond" w:hAnsi="Garamond" w:cs="Times New Roman"/>
          <w:sz w:val="24"/>
          <w:szCs w:val="24"/>
        </w:rPr>
        <w:t xml:space="preserve">Yopougon </w:t>
      </w:r>
      <w:r w:rsidR="00A8446A" w:rsidRPr="00FE5EEF">
        <w:rPr>
          <w:rFonts w:ascii="Garamond" w:hAnsi="Garamond" w:cs="Times New Roman"/>
          <w:sz w:val="24"/>
          <w:szCs w:val="24"/>
        </w:rPr>
        <w:t>«</w:t>
      </w:r>
      <w:r w:rsidRPr="00FE5EEF">
        <w:rPr>
          <w:rFonts w:ascii="Garamond" w:hAnsi="Garamond" w:cs="Times New Roman"/>
          <w:sz w:val="24"/>
          <w:szCs w:val="24"/>
        </w:rPr>
        <w:t> </w:t>
      </w:r>
      <w:r w:rsidR="00A8446A" w:rsidRPr="00FE5EEF">
        <w:rPr>
          <w:rFonts w:ascii="Garamond" w:hAnsi="Garamond" w:cs="Times New Roman"/>
          <w:sz w:val="24"/>
          <w:szCs w:val="24"/>
        </w:rPr>
        <w:t>aux environs du 8 mai et exécuté peu après, en compagnie de jeunes suspectés d’être des miliciens</w:t>
      </w:r>
      <w:r w:rsidRPr="00FE5EEF">
        <w:rPr>
          <w:rFonts w:ascii="Garamond" w:hAnsi="Garamond" w:cs="Times New Roman"/>
          <w:sz w:val="24"/>
          <w:szCs w:val="24"/>
        </w:rPr>
        <w:t> </w:t>
      </w:r>
      <w:r w:rsidR="00A8446A" w:rsidRPr="00FE5EEF">
        <w:rPr>
          <w:rFonts w:ascii="Garamond" w:hAnsi="Garamond" w:cs="Times New Roman"/>
          <w:sz w:val="24"/>
          <w:szCs w:val="24"/>
        </w:rPr>
        <w:t>».</w:t>
      </w:r>
      <w:r w:rsidR="009B3826" w:rsidRPr="00FE5EEF">
        <w:rPr>
          <w:rFonts w:ascii="Garamond" w:hAnsi="Garamond" w:cs="Times New Roman"/>
          <w:sz w:val="24"/>
          <w:szCs w:val="24"/>
        </w:rPr>
        <w:t xml:space="preserve"> </w:t>
      </w:r>
      <w:r w:rsidR="00306B03">
        <w:rPr>
          <w:rFonts w:ascii="Garamond" w:hAnsi="Garamond" w:cs="Times New Roman"/>
          <w:sz w:val="24"/>
          <w:szCs w:val="24"/>
        </w:rPr>
        <w:t>Il n’y a pas eu de poursuites et</w:t>
      </w:r>
      <w:r w:rsidR="00FE427F" w:rsidRPr="00FE5EEF">
        <w:rPr>
          <w:rFonts w:ascii="Garamond" w:hAnsi="Garamond" w:cs="Times New Roman"/>
          <w:sz w:val="24"/>
          <w:szCs w:val="24"/>
        </w:rPr>
        <w:t xml:space="preserve"> lumière n’</w:t>
      </w:r>
      <w:r w:rsidR="00306B03">
        <w:rPr>
          <w:rFonts w:ascii="Garamond" w:hAnsi="Garamond" w:cs="Times New Roman"/>
          <w:sz w:val="24"/>
          <w:szCs w:val="24"/>
        </w:rPr>
        <w:t>a</w:t>
      </w:r>
      <w:r w:rsidR="00FE427F" w:rsidRPr="00FE5EEF">
        <w:rPr>
          <w:rFonts w:ascii="Garamond" w:hAnsi="Garamond" w:cs="Times New Roman"/>
          <w:sz w:val="24"/>
          <w:szCs w:val="24"/>
        </w:rPr>
        <w:t xml:space="preserve"> toujours pas </w:t>
      </w:r>
      <w:r w:rsidR="00306B03">
        <w:rPr>
          <w:rFonts w:ascii="Garamond" w:hAnsi="Garamond" w:cs="Times New Roman"/>
          <w:sz w:val="24"/>
          <w:szCs w:val="24"/>
        </w:rPr>
        <w:t xml:space="preserve">été </w:t>
      </w:r>
      <w:r w:rsidR="00FE427F" w:rsidRPr="00FE5EEF">
        <w:rPr>
          <w:rFonts w:ascii="Garamond" w:hAnsi="Garamond" w:cs="Times New Roman"/>
          <w:sz w:val="24"/>
          <w:szCs w:val="24"/>
        </w:rPr>
        <w:t xml:space="preserve">faite sur la mort de ce journaliste. </w:t>
      </w:r>
    </w:p>
    <w:p w:rsidR="00E62DFB" w:rsidRDefault="002D65B5" w:rsidP="000477EE">
      <w:pPr>
        <w:spacing w:line="360" w:lineRule="auto"/>
        <w:ind w:firstLine="708"/>
        <w:jc w:val="both"/>
        <w:rPr>
          <w:rFonts w:ascii="Garamond" w:hAnsi="Garamond" w:cs="Times New Roman"/>
          <w:sz w:val="24"/>
          <w:szCs w:val="24"/>
        </w:rPr>
      </w:pPr>
      <w:r w:rsidRPr="00FE5EEF">
        <w:rPr>
          <w:rFonts w:ascii="Garamond" w:hAnsi="Garamond" w:cs="Times New Roman"/>
          <w:i/>
          <w:sz w:val="24"/>
          <w:szCs w:val="24"/>
        </w:rPr>
        <w:t>—</w:t>
      </w:r>
      <w:r w:rsidR="006145F5" w:rsidRPr="00FE5EEF">
        <w:rPr>
          <w:rFonts w:ascii="Garamond" w:hAnsi="Garamond" w:cs="Times New Roman"/>
          <w:i/>
          <w:sz w:val="24"/>
          <w:szCs w:val="24"/>
        </w:rPr>
        <w:t xml:space="preserve"> </w:t>
      </w:r>
      <w:r w:rsidR="00931282" w:rsidRPr="00FE5EEF">
        <w:rPr>
          <w:rFonts w:ascii="Garamond" w:hAnsi="Garamond" w:cs="Times New Roman"/>
          <w:sz w:val="24"/>
          <w:szCs w:val="24"/>
        </w:rPr>
        <w:t>Depuis</w:t>
      </w:r>
      <w:r w:rsidR="000477EE" w:rsidRPr="00FE5EEF">
        <w:rPr>
          <w:rFonts w:ascii="Garamond" w:hAnsi="Garamond" w:cs="Times New Roman"/>
          <w:sz w:val="24"/>
          <w:szCs w:val="24"/>
        </w:rPr>
        <w:t xml:space="preserve"> la fin de la crise postélectorale, </w:t>
      </w:r>
      <w:r w:rsidR="00E62DFB">
        <w:rPr>
          <w:rFonts w:ascii="Garamond" w:hAnsi="Garamond" w:cs="Times New Roman"/>
          <w:sz w:val="24"/>
          <w:szCs w:val="24"/>
        </w:rPr>
        <w:t>les partis de l’opposition ne parviennent que très difficilement à exercer leurs activités. En effet, d</w:t>
      </w:r>
      <w:r w:rsidR="00E62DFB" w:rsidRPr="00E62DFB">
        <w:rPr>
          <w:rFonts w:ascii="Garamond" w:hAnsi="Garamond" w:cs="Times New Roman"/>
          <w:sz w:val="24"/>
          <w:szCs w:val="24"/>
        </w:rPr>
        <w:t>epuis 2011, au moins six meetings et activités pu</w:t>
      </w:r>
      <w:r w:rsidR="00E62DFB">
        <w:rPr>
          <w:rFonts w:ascii="Garamond" w:hAnsi="Garamond" w:cs="Times New Roman"/>
          <w:sz w:val="24"/>
          <w:szCs w:val="24"/>
        </w:rPr>
        <w:t>bliques du FPI ont été interdits ou réprimé</w:t>
      </w:r>
      <w:r w:rsidR="00E62DFB" w:rsidRPr="00E62DFB">
        <w:rPr>
          <w:rFonts w:ascii="Garamond" w:hAnsi="Garamond" w:cs="Times New Roman"/>
          <w:sz w:val="24"/>
          <w:szCs w:val="24"/>
        </w:rPr>
        <w:t>s (Yopougon, Bonoua, Koumassi, Touba), pendant qu’au même moment et dans les mêmes espaces, le parti au pouvoir tient des manifestations</w:t>
      </w:r>
      <w:r w:rsidR="00E62DFB" w:rsidRPr="00E62DFB">
        <w:rPr>
          <w:rFonts w:ascii="Times New Roman" w:hAnsi="Times New Roman" w:cs="Times New Roman"/>
          <w:sz w:val="24"/>
          <w:szCs w:val="24"/>
        </w:rPr>
        <w:t>.</w:t>
      </w:r>
      <w:r w:rsidR="00E62DFB" w:rsidRPr="00E62DFB">
        <w:rPr>
          <w:rFonts w:ascii="Times New Roman" w:hAnsi="Times New Roman" w:cs="Times New Roman"/>
        </w:rPr>
        <w:t xml:space="preserve"> En outre, </w:t>
      </w:r>
      <w:r w:rsidR="00E62DFB" w:rsidRPr="00E62DFB">
        <w:rPr>
          <w:rFonts w:ascii="Times New Roman" w:hAnsi="Times New Roman" w:cs="Times New Roman"/>
          <w:sz w:val="24"/>
          <w:szCs w:val="24"/>
        </w:rPr>
        <w:t>la</w:t>
      </w:r>
      <w:r w:rsidR="00E62DFB" w:rsidRPr="00E62DFB">
        <w:rPr>
          <w:rFonts w:ascii="Garamond" w:hAnsi="Garamond" w:cs="Times New Roman"/>
          <w:sz w:val="24"/>
          <w:szCs w:val="24"/>
        </w:rPr>
        <w:t xml:space="preserve"> plupart des activités du FPI n’ont pas été totalement relayées.</w:t>
      </w:r>
      <w:r w:rsidR="00E62DFB">
        <w:rPr>
          <w:rFonts w:ascii="Garamond" w:hAnsi="Garamond" w:cs="Times New Roman"/>
          <w:sz w:val="24"/>
          <w:szCs w:val="24"/>
        </w:rPr>
        <w:t xml:space="preserve"> </w:t>
      </w:r>
    </w:p>
    <w:p w:rsidR="00992BBE" w:rsidRPr="00FE5EEF" w:rsidRDefault="0021258E" w:rsidP="000477EE">
      <w:pPr>
        <w:spacing w:line="360" w:lineRule="auto"/>
        <w:ind w:firstLine="708"/>
        <w:jc w:val="both"/>
        <w:rPr>
          <w:rFonts w:ascii="Garamond" w:hAnsi="Garamond" w:cs="Times New Roman"/>
          <w:i/>
          <w:sz w:val="24"/>
          <w:szCs w:val="24"/>
        </w:rPr>
      </w:pPr>
      <w:r>
        <w:rPr>
          <w:rFonts w:ascii="Garamond" w:hAnsi="Garamond" w:cs="Times New Roman"/>
          <w:sz w:val="24"/>
          <w:szCs w:val="24"/>
        </w:rPr>
        <w:t>—</w:t>
      </w:r>
      <w:r w:rsidR="00E62DFB">
        <w:rPr>
          <w:rFonts w:ascii="Garamond" w:hAnsi="Garamond" w:cs="Times New Roman"/>
          <w:sz w:val="24"/>
          <w:szCs w:val="24"/>
        </w:rPr>
        <w:t xml:space="preserve"> Depuis la fin de la crise postélectorale,</w:t>
      </w:r>
      <w:r w:rsidR="000477EE" w:rsidRPr="00FE5EEF">
        <w:rPr>
          <w:rFonts w:ascii="Garamond" w:hAnsi="Garamond" w:cs="Times New Roman"/>
          <w:sz w:val="24"/>
          <w:szCs w:val="24"/>
        </w:rPr>
        <w:t xml:space="preserve"> </w:t>
      </w:r>
      <w:r w:rsidR="00E62DFB">
        <w:rPr>
          <w:rFonts w:ascii="Garamond" w:hAnsi="Garamond" w:cs="Times New Roman"/>
          <w:sz w:val="24"/>
          <w:szCs w:val="24"/>
        </w:rPr>
        <w:t xml:space="preserve">l’on constate que </w:t>
      </w:r>
      <w:r w:rsidR="000477EE" w:rsidRPr="00FE5EEF">
        <w:rPr>
          <w:rFonts w:ascii="Garamond" w:hAnsi="Garamond" w:cs="Times New Roman"/>
          <w:sz w:val="24"/>
          <w:szCs w:val="24"/>
        </w:rPr>
        <w:t xml:space="preserve">les journaux proches de l’opposition </w:t>
      </w:r>
      <w:r w:rsidR="00E62DFB">
        <w:rPr>
          <w:rFonts w:ascii="Garamond" w:hAnsi="Garamond" w:cs="Times New Roman"/>
          <w:sz w:val="24"/>
          <w:szCs w:val="24"/>
        </w:rPr>
        <w:t>sont, de manière récurrente,</w:t>
      </w:r>
      <w:r w:rsidR="000477EE" w:rsidRPr="00FE5EEF">
        <w:rPr>
          <w:rFonts w:ascii="Garamond" w:hAnsi="Garamond" w:cs="Times New Roman"/>
          <w:sz w:val="24"/>
          <w:szCs w:val="24"/>
        </w:rPr>
        <w:t xml:space="preserve"> suspendus ou sanctionnés au paiement d’amendes </w:t>
      </w:r>
      <w:r w:rsidR="00931282" w:rsidRPr="00FE5EEF">
        <w:rPr>
          <w:rFonts w:ascii="Garamond" w:hAnsi="Garamond" w:cs="Times New Roman"/>
          <w:sz w:val="24"/>
          <w:szCs w:val="24"/>
        </w:rPr>
        <w:t>par</w:t>
      </w:r>
      <w:r w:rsidR="000477EE" w:rsidRPr="00FE5EEF">
        <w:rPr>
          <w:rFonts w:ascii="Garamond" w:hAnsi="Garamond" w:cs="Times New Roman"/>
          <w:sz w:val="24"/>
          <w:szCs w:val="24"/>
        </w:rPr>
        <w:t>fois exorbitantes avant parution pour délit d’opinion ou offenses au Président d</w:t>
      </w:r>
      <w:r w:rsidR="00E744AA" w:rsidRPr="00FE5EEF">
        <w:rPr>
          <w:rFonts w:ascii="Garamond" w:hAnsi="Garamond" w:cs="Times New Roman"/>
          <w:sz w:val="24"/>
          <w:szCs w:val="24"/>
        </w:rPr>
        <w:t>e la République, là où des jour</w:t>
      </w:r>
      <w:r w:rsidR="000477EE" w:rsidRPr="00FE5EEF">
        <w:rPr>
          <w:rFonts w:ascii="Garamond" w:hAnsi="Garamond" w:cs="Times New Roman"/>
          <w:sz w:val="24"/>
          <w:szCs w:val="24"/>
        </w:rPr>
        <w:t>naux proches du pouvoir ne sont pas sanctionnés.</w:t>
      </w:r>
    </w:p>
    <w:p w:rsidR="00992BBE" w:rsidRPr="00FE5EEF" w:rsidRDefault="002D65B5" w:rsidP="0029049A">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6145F5" w:rsidRPr="00FE5EEF">
        <w:rPr>
          <w:rFonts w:ascii="Garamond" w:hAnsi="Garamond" w:cs="Times New Roman"/>
          <w:sz w:val="24"/>
          <w:szCs w:val="24"/>
        </w:rPr>
        <w:t xml:space="preserve"> </w:t>
      </w:r>
      <w:r w:rsidR="000A1143" w:rsidRPr="00FE5EEF">
        <w:rPr>
          <w:rFonts w:ascii="Garamond" w:hAnsi="Garamond" w:cs="Times New Roman"/>
          <w:sz w:val="24"/>
          <w:szCs w:val="24"/>
        </w:rPr>
        <w:t xml:space="preserve">Les circonstances de la disparition et de la mort présumée du journaliste </w:t>
      </w:r>
      <w:r w:rsidR="00111F4B" w:rsidRPr="00FE5EEF">
        <w:rPr>
          <w:rFonts w:ascii="Garamond" w:hAnsi="Garamond" w:cs="Times New Roman"/>
          <w:sz w:val="24"/>
          <w:szCs w:val="24"/>
        </w:rPr>
        <w:t>franco-</w:t>
      </w:r>
      <w:r w:rsidR="00670E4E" w:rsidRPr="00FE5EEF">
        <w:rPr>
          <w:rFonts w:ascii="Garamond" w:hAnsi="Garamond" w:cs="Times New Roman"/>
          <w:sz w:val="24"/>
          <w:szCs w:val="24"/>
        </w:rPr>
        <w:t>canadien Guy-André Kieffer le 16 avril</w:t>
      </w:r>
      <w:r w:rsidR="000A1143" w:rsidRPr="00FE5EEF">
        <w:rPr>
          <w:rFonts w:ascii="Garamond" w:hAnsi="Garamond" w:cs="Times New Roman"/>
          <w:sz w:val="24"/>
          <w:szCs w:val="24"/>
        </w:rPr>
        <w:t xml:space="preserve"> 2004 </w:t>
      </w:r>
      <w:r w:rsidR="00670E4E" w:rsidRPr="00FE5EEF">
        <w:rPr>
          <w:rFonts w:ascii="Garamond" w:hAnsi="Garamond" w:cs="Times New Roman"/>
          <w:sz w:val="24"/>
          <w:szCs w:val="24"/>
        </w:rPr>
        <w:t>à Abidjan, capitale économique de la</w:t>
      </w:r>
      <w:r w:rsidR="000A1143" w:rsidRPr="00FE5EEF">
        <w:rPr>
          <w:rFonts w:ascii="Garamond" w:hAnsi="Garamond" w:cs="Times New Roman"/>
          <w:sz w:val="24"/>
          <w:szCs w:val="24"/>
        </w:rPr>
        <w:t xml:space="preserve"> Côte d’Ivoire</w:t>
      </w:r>
      <w:r w:rsidR="00670E4E" w:rsidRPr="00FE5EEF">
        <w:rPr>
          <w:rFonts w:ascii="Garamond" w:hAnsi="Garamond" w:cs="Times New Roman"/>
          <w:sz w:val="24"/>
          <w:szCs w:val="24"/>
        </w:rPr>
        <w:t>,</w:t>
      </w:r>
      <w:r w:rsidR="000A1143" w:rsidRPr="00FE5EEF">
        <w:rPr>
          <w:rFonts w:ascii="Garamond" w:hAnsi="Garamond" w:cs="Times New Roman"/>
          <w:sz w:val="24"/>
          <w:szCs w:val="24"/>
        </w:rPr>
        <w:t xml:space="preserve"> </w:t>
      </w:r>
      <w:r w:rsidR="00670E4E" w:rsidRPr="00FE5EEF">
        <w:rPr>
          <w:rFonts w:ascii="Garamond" w:hAnsi="Garamond" w:cs="Times New Roman"/>
          <w:sz w:val="24"/>
          <w:szCs w:val="24"/>
        </w:rPr>
        <w:t>n’o</w:t>
      </w:r>
      <w:r w:rsidR="000A1143" w:rsidRPr="00FE5EEF">
        <w:rPr>
          <w:rFonts w:ascii="Garamond" w:hAnsi="Garamond" w:cs="Times New Roman"/>
          <w:sz w:val="24"/>
          <w:szCs w:val="24"/>
        </w:rPr>
        <w:t xml:space="preserve">nt </w:t>
      </w:r>
      <w:r w:rsidR="00670E4E" w:rsidRPr="00FE5EEF">
        <w:rPr>
          <w:rFonts w:ascii="Garamond" w:hAnsi="Garamond" w:cs="Times New Roman"/>
          <w:sz w:val="24"/>
          <w:szCs w:val="24"/>
        </w:rPr>
        <w:t>pas totalement été élucidé</w:t>
      </w:r>
      <w:r w:rsidR="000A1143" w:rsidRPr="00FE5EEF">
        <w:rPr>
          <w:rFonts w:ascii="Garamond" w:hAnsi="Garamond" w:cs="Times New Roman"/>
          <w:sz w:val="24"/>
          <w:szCs w:val="24"/>
        </w:rPr>
        <w:t xml:space="preserve">es. </w:t>
      </w:r>
      <w:r w:rsidR="00670E4E" w:rsidRPr="00FE5EEF">
        <w:rPr>
          <w:rFonts w:ascii="Garamond" w:hAnsi="Garamond" w:cs="Times New Roman"/>
          <w:sz w:val="24"/>
          <w:szCs w:val="24"/>
        </w:rPr>
        <w:t xml:space="preserve">Le 3 juillet 2014, Gnénéma Coulibaly, le ministre de la </w:t>
      </w:r>
      <w:r w:rsidRPr="00FE5EEF">
        <w:rPr>
          <w:rFonts w:ascii="Garamond" w:hAnsi="Garamond" w:cs="Times New Roman"/>
          <w:sz w:val="24"/>
          <w:szCs w:val="24"/>
        </w:rPr>
        <w:t>J</w:t>
      </w:r>
      <w:r w:rsidR="00670E4E" w:rsidRPr="00FE5EEF">
        <w:rPr>
          <w:rFonts w:ascii="Garamond" w:hAnsi="Garamond" w:cs="Times New Roman"/>
          <w:sz w:val="24"/>
          <w:szCs w:val="24"/>
        </w:rPr>
        <w:t xml:space="preserve">ustice, des </w:t>
      </w:r>
      <w:r w:rsidRPr="00FE5EEF">
        <w:rPr>
          <w:rFonts w:ascii="Garamond" w:hAnsi="Garamond" w:cs="Times New Roman"/>
          <w:sz w:val="24"/>
          <w:szCs w:val="24"/>
        </w:rPr>
        <w:t>L</w:t>
      </w:r>
      <w:r w:rsidR="00670E4E" w:rsidRPr="00FE5EEF">
        <w:rPr>
          <w:rFonts w:ascii="Garamond" w:hAnsi="Garamond" w:cs="Times New Roman"/>
          <w:sz w:val="24"/>
          <w:szCs w:val="24"/>
        </w:rPr>
        <w:t>ibertés publiques et de la promotion des droits de l</w:t>
      </w:r>
      <w:r w:rsidRPr="00FE5EEF">
        <w:rPr>
          <w:rFonts w:ascii="Garamond" w:hAnsi="Garamond" w:cs="Times New Roman"/>
          <w:sz w:val="24"/>
          <w:szCs w:val="24"/>
        </w:rPr>
        <w:t>’</w:t>
      </w:r>
      <w:r w:rsidR="00670E4E" w:rsidRPr="00FE5EEF">
        <w:rPr>
          <w:rFonts w:ascii="Garamond" w:hAnsi="Garamond" w:cs="Times New Roman"/>
          <w:sz w:val="24"/>
          <w:szCs w:val="24"/>
        </w:rPr>
        <w:t xml:space="preserve">homme, a annoncé la reprise de </w:t>
      </w:r>
      <w:r w:rsidR="00670E4E" w:rsidRPr="00FE5EEF">
        <w:rPr>
          <w:rFonts w:ascii="Garamond" w:hAnsi="Garamond" w:cs="Times New Roman"/>
          <w:sz w:val="24"/>
          <w:szCs w:val="24"/>
        </w:rPr>
        <w:lastRenderedPageBreak/>
        <w:t>l</w:t>
      </w:r>
      <w:r w:rsidRPr="00FE5EEF">
        <w:rPr>
          <w:rFonts w:ascii="Garamond" w:hAnsi="Garamond" w:cs="Times New Roman"/>
          <w:sz w:val="24"/>
          <w:szCs w:val="24"/>
        </w:rPr>
        <w:t>’</w:t>
      </w:r>
      <w:r w:rsidR="00670E4E" w:rsidRPr="00FE5EEF">
        <w:rPr>
          <w:rFonts w:ascii="Garamond" w:hAnsi="Garamond" w:cs="Times New Roman"/>
          <w:sz w:val="24"/>
          <w:szCs w:val="24"/>
        </w:rPr>
        <w:t>enquête et la volonté de la mener jusqu</w:t>
      </w:r>
      <w:r w:rsidRPr="00FE5EEF">
        <w:rPr>
          <w:rFonts w:ascii="Garamond" w:hAnsi="Garamond" w:cs="Times New Roman"/>
          <w:sz w:val="24"/>
          <w:szCs w:val="24"/>
        </w:rPr>
        <w:t>’</w:t>
      </w:r>
      <w:r w:rsidR="00670E4E" w:rsidRPr="00FE5EEF">
        <w:rPr>
          <w:rFonts w:ascii="Garamond" w:hAnsi="Garamond" w:cs="Times New Roman"/>
          <w:sz w:val="24"/>
          <w:szCs w:val="24"/>
        </w:rPr>
        <w:t>à son terme</w:t>
      </w:r>
      <w:r w:rsidR="001750C8" w:rsidRPr="00FE5EEF">
        <w:rPr>
          <w:rStyle w:val="Appelnotedebasdep"/>
          <w:rFonts w:ascii="Garamond" w:hAnsi="Garamond" w:cs="Times New Roman"/>
          <w:sz w:val="24"/>
          <w:szCs w:val="24"/>
        </w:rPr>
        <w:footnoteReference w:id="4"/>
      </w:r>
      <w:r w:rsidR="00553F03">
        <w:rPr>
          <w:rFonts w:ascii="Garamond" w:hAnsi="Garamond" w:cs="Times New Roman"/>
          <w:sz w:val="24"/>
          <w:szCs w:val="24"/>
        </w:rPr>
        <w:t xml:space="preserve">. Les </w:t>
      </w:r>
      <w:r w:rsidR="00670E4E" w:rsidRPr="00FE5EEF">
        <w:rPr>
          <w:rFonts w:ascii="Garamond" w:hAnsi="Garamond" w:cs="Times New Roman"/>
          <w:sz w:val="24"/>
          <w:szCs w:val="24"/>
        </w:rPr>
        <w:t>enquête</w:t>
      </w:r>
      <w:r w:rsidR="00553F03">
        <w:rPr>
          <w:rFonts w:ascii="Garamond" w:hAnsi="Garamond" w:cs="Times New Roman"/>
          <w:sz w:val="24"/>
          <w:szCs w:val="24"/>
        </w:rPr>
        <w:t>s</w:t>
      </w:r>
      <w:r w:rsidR="00670E4E" w:rsidRPr="00FE5EEF">
        <w:rPr>
          <w:rFonts w:ascii="Garamond" w:hAnsi="Garamond" w:cs="Times New Roman"/>
          <w:sz w:val="24"/>
          <w:szCs w:val="24"/>
        </w:rPr>
        <w:t xml:space="preserve"> relative</w:t>
      </w:r>
      <w:r w:rsidR="00553F03">
        <w:rPr>
          <w:rFonts w:ascii="Garamond" w:hAnsi="Garamond" w:cs="Times New Roman"/>
          <w:sz w:val="24"/>
          <w:szCs w:val="24"/>
        </w:rPr>
        <w:t>s</w:t>
      </w:r>
      <w:r w:rsidR="00670E4E" w:rsidRPr="00FE5EEF">
        <w:rPr>
          <w:rFonts w:ascii="Garamond" w:hAnsi="Garamond" w:cs="Times New Roman"/>
          <w:sz w:val="24"/>
          <w:szCs w:val="24"/>
        </w:rPr>
        <w:t xml:space="preserve"> à la d</w:t>
      </w:r>
      <w:r w:rsidR="00553F03">
        <w:rPr>
          <w:rFonts w:ascii="Garamond" w:hAnsi="Garamond" w:cs="Times New Roman"/>
          <w:sz w:val="24"/>
          <w:szCs w:val="24"/>
        </w:rPr>
        <w:t>isparition de ce journaliste n’ont</w:t>
      </w:r>
      <w:r w:rsidR="00670E4E" w:rsidRPr="00FE5EEF">
        <w:rPr>
          <w:rFonts w:ascii="Garamond" w:hAnsi="Garamond" w:cs="Times New Roman"/>
          <w:sz w:val="24"/>
          <w:szCs w:val="24"/>
        </w:rPr>
        <w:t xml:space="preserve"> toujours pas abouti, malgré la collaboration des justices française et ivoirienne.</w:t>
      </w:r>
    </w:p>
    <w:p w:rsidR="00075025" w:rsidRPr="00FE5EEF" w:rsidRDefault="00075025" w:rsidP="00075025">
      <w:pPr>
        <w:spacing w:line="360" w:lineRule="auto"/>
        <w:ind w:firstLine="708"/>
        <w:jc w:val="both"/>
        <w:rPr>
          <w:rFonts w:ascii="Garamond" w:hAnsi="Garamond" w:cs="Times New Roman"/>
          <w:sz w:val="24"/>
          <w:szCs w:val="24"/>
        </w:rPr>
      </w:pPr>
    </w:p>
    <w:p w:rsidR="005702C1" w:rsidRPr="00FE5EEF" w:rsidRDefault="005702C1" w:rsidP="00C10208">
      <w:pPr>
        <w:spacing w:line="360" w:lineRule="auto"/>
        <w:rPr>
          <w:rFonts w:ascii="Garamond" w:hAnsi="Garamond" w:cs="Times New Roman"/>
          <w:b/>
          <w:sz w:val="24"/>
          <w:szCs w:val="24"/>
        </w:rPr>
      </w:pPr>
      <w:r w:rsidRPr="00FE5EEF">
        <w:rPr>
          <w:rFonts w:ascii="Garamond" w:hAnsi="Garamond" w:cs="Times New Roman"/>
          <w:b/>
          <w:sz w:val="24"/>
          <w:szCs w:val="24"/>
        </w:rPr>
        <w:t>I</w:t>
      </w:r>
      <w:r w:rsidR="00A926EA" w:rsidRPr="00FE5EEF">
        <w:rPr>
          <w:rFonts w:ascii="Garamond" w:hAnsi="Garamond" w:cs="Times New Roman"/>
          <w:b/>
          <w:sz w:val="24"/>
          <w:szCs w:val="24"/>
        </w:rPr>
        <w:t>II</w:t>
      </w:r>
      <w:r w:rsidRPr="00FE5EEF">
        <w:rPr>
          <w:rFonts w:ascii="Garamond" w:hAnsi="Garamond" w:cs="Times New Roman"/>
          <w:b/>
          <w:sz w:val="24"/>
          <w:szCs w:val="24"/>
        </w:rPr>
        <w:t xml:space="preserve">. </w:t>
      </w:r>
      <w:r w:rsidR="008D36F2" w:rsidRPr="00FE5EEF">
        <w:rPr>
          <w:rFonts w:ascii="Garamond" w:hAnsi="Garamond" w:cs="Times New Roman"/>
          <w:b/>
          <w:sz w:val="24"/>
          <w:szCs w:val="24"/>
        </w:rPr>
        <w:t xml:space="preserve">Des restrictions à la liberté </w:t>
      </w:r>
      <w:r w:rsidR="00817629" w:rsidRPr="00FE5EEF">
        <w:rPr>
          <w:rFonts w:ascii="Garamond" w:hAnsi="Garamond" w:cs="Times New Roman"/>
          <w:b/>
          <w:sz w:val="24"/>
          <w:szCs w:val="24"/>
        </w:rPr>
        <w:t xml:space="preserve">de réunion et </w:t>
      </w:r>
      <w:r w:rsidR="008D36F2" w:rsidRPr="00FE5EEF">
        <w:rPr>
          <w:rFonts w:ascii="Garamond" w:hAnsi="Garamond" w:cs="Times New Roman"/>
          <w:b/>
          <w:sz w:val="24"/>
          <w:szCs w:val="24"/>
        </w:rPr>
        <w:t>d’associatio</w:t>
      </w:r>
      <w:r w:rsidR="008C4566" w:rsidRPr="00FE5EEF">
        <w:rPr>
          <w:rFonts w:ascii="Garamond" w:hAnsi="Garamond" w:cs="Times New Roman"/>
          <w:b/>
          <w:sz w:val="24"/>
          <w:szCs w:val="24"/>
        </w:rPr>
        <w:t>n</w:t>
      </w:r>
      <w:r w:rsidR="00A926EA" w:rsidRPr="00FE5EEF">
        <w:rPr>
          <w:rFonts w:ascii="Garamond" w:hAnsi="Garamond" w:cs="Times New Roman"/>
          <w:b/>
          <w:sz w:val="24"/>
          <w:szCs w:val="24"/>
        </w:rPr>
        <w:t xml:space="preserve"> </w:t>
      </w:r>
    </w:p>
    <w:p w:rsidR="00573F85" w:rsidRPr="00FE5EEF" w:rsidRDefault="00817629" w:rsidP="00950066">
      <w:pPr>
        <w:spacing w:line="360" w:lineRule="auto"/>
        <w:jc w:val="both"/>
        <w:rPr>
          <w:rFonts w:ascii="Garamond" w:hAnsi="Garamond" w:cs="Times New Roman"/>
          <w:sz w:val="24"/>
          <w:szCs w:val="24"/>
        </w:rPr>
      </w:pPr>
      <w:r w:rsidRPr="00FE5EEF">
        <w:rPr>
          <w:rFonts w:ascii="Garamond" w:hAnsi="Garamond" w:cs="Times New Roman"/>
          <w:sz w:val="24"/>
          <w:szCs w:val="24"/>
        </w:rPr>
        <w:tab/>
        <w:t>L’article</w:t>
      </w:r>
      <w:r w:rsidR="002D65B5" w:rsidRPr="00FE5EEF">
        <w:rPr>
          <w:rFonts w:ascii="Garamond" w:hAnsi="Garamond" w:cs="Times New Roman"/>
          <w:sz w:val="24"/>
          <w:szCs w:val="24"/>
        </w:rPr>
        <w:t> </w:t>
      </w:r>
      <w:r w:rsidRPr="00FE5EEF">
        <w:rPr>
          <w:rFonts w:ascii="Garamond" w:hAnsi="Garamond" w:cs="Times New Roman"/>
          <w:sz w:val="24"/>
          <w:szCs w:val="24"/>
        </w:rPr>
        <w:t>21 du Pacte international sur les droits civils et politiques dispose que «</w:t>
      </w:r>
      <w:r w:rsidR="002D65B5" w:rsidRPr="00FE5EEF">
        <w:rPr>
          <w:rFonts w:ascii="Garamond" w:hAnsi="Garamond" w:cs="Times New Roman"/>
          <w:sz w:val="24"/>
          <w:szCs w:val="24"/>
        </w:rPr>
        <w:t> </w:t>
      </w:r>
      <w:r w:rsidRPr="00FE5EEF">
        <w:rPr>
          <w:rFonts w:ascii="Garamond" w:hAnsi="Garamond" w:cs="Times New Roman"/>
          <w:sz w:val="24"/>
          <w:szCs w:val="24"/>
        </w:rPr>
        <w:t>Le droit de réunion pacifique est reconnu. L</w:t>
      </w:r>
      <w:r w:rsidR="002D65B5" w:rsidRPr="00FE5EEF">
        <w:rPr>
          <w:rFonts w:ascii="Garamond" w:hAnsi="Garamond" w:cs="Times New Roman"/>
          <w:sz w:val="24"/>
          <w:szCs w:val="24"/>
        </w:rPr>
        <w:t>’</w:t>
      </w:r>
      <w:r w:rsidRPr="00FE5EEF">
        <w:rPr>
          <w:rFonts w:ascii="Garamond" w:hAnsi="Garamond" w:cs="Times New Roman"/>
          <w:sz w:val="24"/>
          <w:szCs w:val="24"/>
        </w:rPr>
        <w:t>exercice de ce droit ne peut faire l</w:t>
      </w:r>
      <w:r w:rsidR="002D65B5" w:rsidRPr="00FE5EEF">
        <w:rPr>
          <w:rFonts w:ascii="Garamond" w:hAnsi="Garamond" w:cs="Times New Roman"/>
          <w:sz w:val="24"/>
          <w:szCs w:val="24"/>
        </w:rPr>
        <w:t>’</w:t>
      </w:r>
      <w:r w:rsidRPr="00FE5EEF">
        <w:rPr>
          <w:rFonts w:ascii="Garamond" w:hAnsi="Garamond" w:cs="Times New Roman"/>
          <w:sz w:val="24"/>
          <w:szCs w:val="24"/>
        </w:rPr>
        <w:t>objet que des seules restrictions imposées conformément à la loi et qui sont nécessaires dans une société démocratique, dans l</w:t>
      </w:r>
      <w:r w:rsidR="002D65B5" w:rsidRPr="00FE5EEF">
        <w:rPr>
          <w:rFonts w:ascii="Garamond" w:hAnsi="Garamond" w:cs="Times New Roman"/>
          <w:sz w:val="24"/>
          <w:szCs w:val="24"/>
        </w:rPr>
        <w:t>’</w:t>
      </w:r>
      <w:r w:rsidRPr="00FE5EEF">
        <w:rPr>
          <w:rFonts w:ascii="Garamond" w:hAnsi="Garamond" w:cs="Times New Roman"/>
          <w:sz w:val="24"/>
          <w:szCs w:val="24"/>
        </w:rPr>
        <w:t>intérêt de la sécurité nationale, de la sûreté publique, de l</w:t>
      </w:r>
      <w:r w:rsidR="002D65B5" w:rsidRPr="00FE5EEF">
        <w:rPr>
          <w:rFonts w:ascii="Garamond" w:hAnsi="Garamond" w:cs="Times New Roman"/>
          <w:sz w:val="24"/>
          <w:szCs w:val="24"/>
        </w:rPr>
        <w:t>’</w:t>
      </w:r>
      <w:r w:rsidRPr="00FE5EEF">
        <w:rPr>
          <w:rFonts w:ascii="Garamond" w:hAnsi="Garamond" w:cs="Times New Roman"/>
          <w:sz w:val="24"/>
          <w:szCs w:val="24"/>
        </w:rPr>
        <w:t>ordre public ou pour protéger la santé ou la moralité publique, ou les droits et les libertés d</w:t>
      </w:r>
      <w:r w:rsidR="002D65B5" w:rsidRPr="00FE5EEF">
        <w:rPr>
          <w:rFonts w:ascii="Garamond" w:hAnsi="Garamond" w:cs="Times New Roman"/>
          <w:sz w:val="24"/>
          <w:szCs w:val="24"/>
        </w:rPr>
        <w:t>’</w:t>
      </w:r>
      <w:r w:rsidRPr="00FE5EEF">
        <w:rPr>
          <w:rFonts w:ascii="Garamond" w:hAnsi="Garamond" w:cs="Times New Roman"/>
          <w:sz w:val="24"/>
          <w:szCs w:val="24"/>
        </w:rPr>
        <w:t>autrui</w:t>
      </w:r>
      <w:r w:rsidR="002D65B5" w:rsidRPr="00FE5EEF">
        <w:rPr>
          <w:rFonts w:ascii="Garamond" w:hAnsi="Garamond" w:cs="Times New Roman"/>
          <w:sz w:val="24"/>
          <w:szCs w:val="24"/>
        </w:rPr>
        <w:t> </w:t>
      </w:r>
      <w:r w:rsidRPr="00FE5EEF">
        <w:rPr>
          <w:rFonts w:ascii="Garamond" w:hAnsi="Garamond" w:cs="Times New Roman"/>
          <w:sz w:val="24"/>
          <w:szCs w:val="24"/>
        </w:rPr>
        <w:t>».</w:t>
      </w:r>
      <w:r w:rsidR="00D465C5" w:rsidRPr="00FE5EEF">
        <w:rPr>
          <w:rFonts w:ascii="Garamond" w:hAnsi="Garamond" w:cs="Times New Roman"/>
          <w:sz w:val="24"/>
          <w:szCs w:val="24"/>
        </w:rPr>
        <w:tab/>
      </w:r>
      <w:r w:rsidR="00950066" w:rsidRPr="00FE5EEF">
        <w:rPr>
          <w:rFonts w:ascii="Garamond" w:hAnsi="Garamond" w:cs="Times New Roman"/>
          <w:sz w:val="24"/>
          <w:szCs w:val="24"/>
        </w:rPr>
        <w:t xml:space="preserve"> </w:t>
      </w:r>
      <w:r w:rsidR="00D465C5" w:rsidRPr="00FE5EEF">
        <w:rPr>
          <w:rFonts w:ascii="Garamond" w:hAnsi="Garamond" w:cs="Times New Roman"/>
          <w:sz w:val="24"/>
          <w:szCs w:val="24"/>
        </w:rPr>
        <w:t>L’artic</w:t>
      </w:r>
      <w:r w:rsidR="00CA144B" w:rsidRPr="00FE5EEF">
        <w:rPr>
          <w:rFonts w:ascii="Garamond" w:hAnsi="Garamond" w:cs="Times New Roman"/>
          <w:sz w:val="24"/>
          <w:szCs w:val="24"/>
        </w:rPr>
        <w:t>le</w:t>
      </w:r>
      <w:r w:rsidR="002D65B5" w:rsidRPr="00FE5EEF">
        <w:rPr>
          <w:rFonts w:ascii="Garamond" w:hAnsi="Garamond" w:cs="Times New Roman"/>
          <w:sz w:val="24"/>
          <w:szCs w:val="24"/>
        </w:rPr>
        <w:t> </w:t>
      </w:r>
      <w:r w:rsidR="00CA144B" w:rsidRPr="00FE5EEF">
        <w:rPr>
          <w:rFonts w:ascii="Garamond" w:hAnsi="Garamond" w:cs="Times New Roman"/>
          <w:sz w:val="24"/>
          <w:szCs w:val="24"/>
        </w:rPr>
        <w:t>22 du Pacte international relatif aux</w:t>
      </w:r>
      <w:r w:rsidR="00D465C5" w:rsidRPr="00FE5EEF">
        <w:rPr>
          <w:rFonts w:ascii="Garamond" w:hAnsi="Garamond" w:cs="Times New Roman"/>
          <w:sz w:val="24"/>
          <w:szCs w:val="24"/>
        </w:rPr>
        <w:t xml:space="preserve"> droits civils et politiques dispose </w:t>
      </w:r>
      <w:r w:rsidR="006728E4" w:rsidRPr="00FE5EEF">
        <w:rPr>
          <w:rFonts w:ascii="Garamond" w:hAnsi="Garamond" w:cs="Times New Roman"/>
          <w:sz w:val="24"/>
          <w:szCs w:val="24"/>
        </w:rPr>
        <w:t xml:space="preserve">quant à lui </w:t>
      </w:r>
      <w:r w:rsidR="00D465C5" w:rsidRPr="00FE5EEF">
        <w:rPr>
          <w:rFonts w:ascii="Garamond" w:hAnsi="Garamond" w:cs="Times New Roman"/>
          <w:sz w:val="24"/>
          <w:szCs w:val="24"/>
        </w:rPr>
        <w:t xml:space="preserve">que </w:t>
      </w:r>
      <w:r w:rsidR="00CA144B" w:rsidRPr="00FE5EEF">
        <w:rPr>
          <w:rFonts w:ascii="Garamond" w:hAnsi="Garamond" w:cs="Times New Roman"/>
          <w:sz w:val="24"/>
          <w:szCs w:val="24"/>
        </w:rPr>
        <w:t>« Toute personne a le droit de s</w:t>
      </w:r>
      <w:r w:rsidR="002D65B5" w:rsidRPr="00FE5EEF">
        <w:rPr>
          <w:rFonts w:ascii="Garamond" w:hAnsi="Garamond" w:cs="Times New Roman"/>
          <w:sz w:val="24"/>
          <w:szCs w:val="24"/>
        </w:rPr>
        <w:t>’</w:t>
      </w:r>
      <w:r w:rsidR="00CA144B" w:rsidRPr="00FE5EEF">
        <w:rPr>
          <w:rFonts w:ascii="Garamond" w:hAnsi="Garamond" w:cs="Times New Roman"/>
          <w:sz w:val="24"/>
          <w:szCs w:val="24"/>
        </w:rPr>
        <w:t>associer librement avec d</w:t>
      </w:r>
      <w:r w:rsidR="002D65B5" w:rsidRPr="00FE5EEF">
        <w:rPr>
          <w:rFonts w:ascii="Garamond" w:hAnsi="Garamond" w:cs="Times New Roman"/>
          <w:sz w:val="24"/>
          <w:szCs w:val="24"/>
        </w:rPr>
        <w:t>’</w:t>
      </w:r>
      <w:r w:rsidR="00CA144B" w:rsidRPr="00FE5EEF">
        <w:rPr>
          <w:rFonts w:ascii="Garamond" w:hAnsi="Garamond" w:cs="Times New Roman"/>
          <w:sz w:val="24"/>
          <w:szCs w:val="24"/>
        </w:rPr>
        <w:t>autres, y compris le droit de constituer des syndicats et d</w:t>
      </w:r>
      <w:r w:rsidR="002D65B5" w:rsidRPr="00FE5EEF">
        <w:rPr>
          <w:rFonts w:ascii="Garamond" w:hAnsi="Garamond" w:cs="Times New Roman"/>
          <w:sz w:val="24"/>
          <w:szCs w:val="24"/>
        </w:rPr>
        <w:t>’</w:t>
      </w:r>
      <w:r w:rsidR="00CA144B" w:rsidRPr="00FE5EEF">
        <w:rPr>
          <w:rFonts w:ascii="Garamond" w:hAnsi="Garamond" w:cs="Times New Roman"/>
          <w:sz w:val="24"/>
          <w:szCs w:val="24"/>
        </w:rPr>
        <w:t>y adhérer pour la protection de ses intérêts […] L</w:t>
      </w:r>
      <w:r w:rsidR="002D65B5" w:rsidRPr="00FE5EEF">
        <w:rPr>
          <w:rFonts w:ascii="Garamond" w:hAnsi="Garamond" w:cs="Times New Roman"/>
          <w:sz w:val="24"/>
          <w:szCs w:val="24"/>
        </w:rPr>
        <w:t>’</w:t>
      </w:r>
      <w:r w:rsidR="00CA144B" w:rsidRPr="00FE5EEF">
        <w:rPr>
          <w:rFonts w:ascii="Garamond" w:hAnsi="Garamond" w:cs="Times New Roman"/>
          <w:sz w:val="24"/>
          <w:szCs w:val="24"/>
        </w:rPr>
        <w:t>exercice de ce droit ne peut faire l</w:t>
      </w:r>
      <w:r w:rsidR="002D65B5" w:rsidRPr="00FE5EEF">
        <w:rPr>
          <w:rFonts w:ascii="Garamond" w:hAnsi="Garamond" w:cs="Times New Roman"/>
          <w:sz w:val="24"/>
          <w:szCs w:val="24"/>
        </w:rPr>
        <w:t>’</w:t>
      </w:r>
      <w:r w:rsidR="00CA144B" w:rsidRPr="00FE5EEF">
        <w:rPr>
          <w:rFonts w:ascii="Garamond" w:hAnsi="Garamond" w:cs="Times New Roman"/>
          <w:sz w:val="24"/>
          <w:szCs w:val="24"/>
        </w:rPr>
        <w:t>objet que des seules restrictions prévues par la loi et qui sont nécessaires dans une société démocratique, dans l</w:t>
      </w:r>
      <w:r w:rsidR="002D65B5" w:rsidRPr="00FE5EEF">
        <w:rPr>
          <w:rFonts w:ascii="Garamond" w:hAnsi="Garamond" w:cs="Times New Roman"/>
          <w:sz w:val="24"/>
          <w:szCs w:val="24"/>
        </w:rPr>
        <w:t>’</w:t>
      </w:r>
      <w:r w:rsidR="00CA144B" w:rsidRPr="00FE5EEF">
        <w:rPr>
          <w:rFonts w:ascii="Garamond" w:hAnsi="Garamond" w:cs="Times New Roman"/>
          <w:sz w:val="24"/>
          <w:szCs w:val="24"/>
        </w:rPr>
        <w:t>intérêt de la sécurité nationale, de la sûreté publique, de l</w:t>
      </w:r>
      <w:r w:rsidR="002D65B5" w:rsidRPr="00FE5EEF">
        <w:rPr>
          <w:rFonts w:ascii="Garamond" w:hAnsi="Garamond" w:cs="Times New Roman"/>
          <w:sz w:val="24"/>
          <w:szCs w:val="24"/>
        </w:rPr>
        <w:t>’</w:t>
      </w:r>
      <w:r w:rsidR="00CA144B" w:rsidRPr="00FE5EEF">
        <w:rPr>
          <w:rFonts w:ascii="Garamond" w:hAnsi="Garamond" w:cs="Times New Roman"/>
          <w:sz w:val="24"/>
          <w:szCs w:val="24"/>
        </w:rPr>
        <w:t>ordre public, ou pour protéger la santé ou la moralité publique ou les droits et les libertés d</w:t>
      </w:r>
      <w:r w:rsidR="002D65B5" w:rsidRPr="00FE5EEF">
        <w:rPr>
          <w:rFonts w:ascii="Garamond" w:hAnsi="Garamond" w:cs="Times New Roman"/>
          <w:sz w:val="24"/>
          <w:szCs w:val="24"/>
        </w:rPr>
        <w:t>’</w:t>
      </w:r>
      <w:r w:rsidR="00CA144B" w:rsidRPr="00FE5EEF">
        <w:rPr>
          <w:rFonts w:ascii="Garamond" w:hAnsi="Garamond" w:cs="Times New Roman"/>
          <w:sz w:val="24"/>
          <w:szCs w:val="24"/>
        </w:rPr>
        <w:t xml:space="preserve">autrui ». </w:t>
      </w:r>
      <w:r w:rsidR="006728E4" w:rsidRPr="00FE5EEF">
        <w:rPr>
          <w:rFonts w:ascii="Garamond" w:hAnsi="Garamond" w:cs="Times New Roman"/>
          <w:sz w:val="24"/>
          <w:szCs w:val="24"/>
        </w:rPr>
        <w:t>L</w:t>
      </w:r>
      <w:r w:rsidR="00B20A35" w:rsidRPr="00FE5EEF">
        <w:rPr>
          <w:rFonts w:ascii="Garamond" w:hAnsi="Garamond" w:cs="Times New Roman"/>
          <w:sz w:val="24"/>
          <w:szCs w:val="24"/>
        </w:rPr>
        <w:t xml:space="preserve">e principe de la liberté d’association et de réunion </w:t>
      </w:r>
      <w:r w:rsidR="006728E4" w:rsidRPr="00FE5EEF">
        <w:rPr>
          <w:rFonts w:ascii="Garamond" w:hAnsi="Garamond" w:cs="Times New Roman"/>
          <w:sz w:val="24"/>
          <w:szCs w:val="24"/>
        </w:rPr>
        <w:t xml:space="preserve">dont il est question ici </w:t>
      </w:r>
      <w:r w:rsidR="00B20A35" w:rsidRPr="00FE5EEF">
        <w:rPr>
          <w:rFonts w:ascii="Garamond" w:hAnsi="Garamond" w:cs="Times New Roman"/>
          <w:sz w:val="24"/>
          <w:szCs w:val="24"/>
        </w:rPr>
        <w:t>est consacré par l’article</w:t>
      </w:r>
      <w:r w:rsidR="002D65B5" w:rsidRPr="00FE5EEF">
        <w:rPr>
          <w:rFonts w:ascii="Garamond" w:hAnsi="Garamond" w:cs="Times New Roman"/>
          <w:sz w:val="24"/>
          <w:szCs w:val="24"/>
        </w:rPr>
        <w:t> </w:t>
      </w:r>
      <w:r w:rsidR="00B20A35" w:rsidRPr="00FE5EEF">
        <w:rPr>
          <w:rFonts w:ascii="Garamond" w:hAnsi="Garamond" w:cs="Times New Roman"/>
          <w:sz w:val="24"/>
          <w:szCs w:val="24"/>
        </w:rPr>
        <w:t xml:space="preserve">11 de la Constitution ivoirienne </w:t>
      </w:r>
      <w:r w:rsidR="00C17BB3" w:rsidRPr="00FE5EEF">
        <w:rPr>
          <w:rFonts w:ascii="Garamond" w:hAnsi="Garamond" w:cs="Times New Roman"/>
          <w:sz w:val="24"/>
          <w:szCs w:val="24"/>
        </w:rPr>
        <w:t>du 1</w:t>
      </w:r>
      <w:r w:rsidR="00C17BB3" w:rsidRPr="00FE5EEF">
        <w:rPr>
          <w:rFonts w:ascii="Garamond" w:hAnsi="Garamond" w:cs="Times New Roman"/>
          <w:sz w:val="24"/>
          <w:szCs w:val="24"/>
          <w:vertAlign w:val="superscript"/>
        </w:rPr>
        <w:t>er</w:t>
      </w:r>
      <w:r w:rsidR="00C17BB3" w:rsidRPr="00FE5EEF">
        <w:rPr>
          <w:rFonts w:ascii="Garamond" w:hAnsi="Garamond" w:cs="Times New Roman"/>
          <w:sz w:val="24"/>
          <w:szCs w:val="24"/>
        </w:rPr>
        <w:t xml:space="preserve"> août</w:t>
      </w:r>
      <w:r w:rsidR="00B20A35" w:rsidRPr="00FE5EEF">
        <w:rPr>
          <w:rFonts w:ascii="Garamond" w:hAnsi="Garamond" w:cs="Times New Roman"/>
          <w:sz w:val="24"/>
          <w:szCs w:val="24"/>
        </w:rPr>
        <w:t xml:space="preserve"> 2000. Cet </w:t>
      </w:r>
      <w:r w:rsidR="00CA144B" w:rsidRPr="00FE5EEF">
        <w:rPr>
          <w:rFonts w:ascii="Garamond" w:hAnsi="Garamond" w:cs="Times New Roman"/>
          <w:sz w:val="24"/>
          <w:szCs w:val="24"/>
        </w:rPr>
        <w:t xml:space="preserve">article </w:t>
      </w:r>
      <w:r w:rsidR="00B20A35" w:rsidRPr="00FE5EEF">
        <w:rPr>
          <w:rFonts w:ascii="Garamond" w:hAnsi="Garamond" w:cs="Times New Roman"/>
          <w:sz w:val="24"/>
          <w:szCs w:val="24"/>
        </w:rPr>
        <w:t>di</w:t>
      </w:r>
      <w:r w:rsidR="00CA144B" w:rsidRPr="00FE5EEF">
        <w:rPr>
          <w:rFonts w:ascii="Garamond" w:hAnsi="Garamond" w:cs="Times New Roman"/>
          <w:sz w:val="24"/>
          <w:szCs w:val="24"/>
        </w:rPr>
        <w:t>spose que « </w:t>
      </w:r>
      <w:r w:rsidR="00C17BB3" w:rsidRPr="00FE5EEF">
        <w:rPr>
          <w:rFonts w:ascii="Garamond" w:hAnsi="Garamond" w:cs="Times New Roman"/>
          <w:sz w:val="24"/>
          <w:szCs w:val="24"/>
        </w:rPr>
        <w:t>Les libertés de réunion et de manifestation sont garanties par la loi </w:t>
      </w:r>
      <w:r w:rsidR="00CA144B" w:rsidRPr="00FE5EEF">
        <w:rPr>
          <w:rFonts w:ascii="Garamond" w:hAnsi="Garamond" w:cs="Times New Roman"/>
          <w:sz w:val="24"/>
          <w:szCs w:val="24"/>
        </w:rPr>
        <w:t xml:space="preserve">». </w:t>
      </w:r>
      <w:r w:rsidR="00573F85" w:rsidRPr="00FE5EEF">
        <w:rPr>
          <w:rFonts w:ascii="Garamond" w:hAnsi="Garamond" w:cs="Times New Roman"/>
          <w:sz w:val="24"/>
          <w:szCs w:val="24"/>
        </w:rPr>
        <w:t xml:space="preserve">Cet important dispositif normatif n’est pas toujours bien observé. </w:t>
      </w:r>
    </w:p>
    <w:p w:rsidR="00573F85" w:rsidRPr="00FE5EEF" w:rsidRDefault="002D65B5" w:rsidP="009E4425">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9E4425" w:rsidRPr="00FE5EEF">
        <w:rPr>
          <w:rFonts w:ascii="Garamond" w:hAnsi="Garamond" w:cs="Times New Roman"/>
          <w:sz w:val="24"/>
          <w:szCs w:val="24"/>
        </w:rPr>
        <w:t xml:space="preserve"> </w:t>
      </w:r>
      <w:r w:rsidR="00573F85" w:rsidRPr="00FE5EEF">
        <w:rPr>
          <w:rFonts w:ascii="Garamond" w:hAnsi="Garamond" w:cs="Times New Roman"/>
          <w:sz w:val="24"/>
          <w:szCs w:val="24"/>
        </w:rPr>
        <w:t>L</w:t>
      </w:r>
      <w:r w:rsidR="009E4425" w:rsidRPr="00FE5EEF">
        <w:rPr>
          <w:rFonts w:ascii="Garamond" w:hAnsi="Garamond" w:cs="Times New Roman"/>
          <w:sz w:val="24"/>
          <w:szCs w:val="24"/>
        </w:rPr>
        <w:t xml:space="preserve">a Convention de la Société civile ivoirienne (CSCI) est une organisation qui s’est récemment prononcée sur la réforme de la Commission </w:t>
      </w:r>
      <w:r w:rsidRPr="00FE5EEF">
        <w:rPr>
          <w:rFonts w:ascii="Garamond" w:hAnsi="Garamond" w:cs="Times New Roman"/>
          <w:sz w:val="24"/>
          <w:szCs w:val="24"/>
        </w:rPr>
        <w:t>é</w:t>
      </w:r>
      <w:r w:rsidR="009E4425" w:rsidRPr="00FE5EEF">
        <w:rPr>
          <w:rFonts w:ascii="Garamond" w:hAnsi="Garamond" w:cs="Times New Roman"/>
          <w:sz w:val="24"/>
          <w:szCs w:val="24"/>
        </w:rPr>
        <w:t xml:space="preserve">lectorale </w:t>
      </w:r>
      <w:r w:rsidRPr="00FE5EEF">
        <w:rPr>
          <w:rFonts w:ascii="Garamond" w:hAnsi="Garamond" w:cs="Times New Roman"/>
          <w:sz w:val="24"/>
          <w:szCs w:val="24"/>
        </w:rPr>
        <w:t>i</w:t>
      </w:r>
      <w:r w:rsidR="009E4425" w:rsidRPr="00FE5EEF">
        <w:rPr>
          <w:rFonts w:ascii="Garamond" w:hAnsi="Garamond" w:cs="Times New Roman"/>
          <w:sz w:val="24"/>
          <w:szCs w:val="24"/>
        </w:rPr>
        <w:t>ndépendante (CEI) et travaille sur des enjeux particulièrement importants de la vie politique et du débat public ivoirien, tels que l’autorisation de gouverner par ordonnance donnée récemment au Président de la République par l’Assemblée nationale ou la mise en œuvre du Contrat Désendettement et Développement (C2D).</w:t>
      </w:r>
      <w:r w:rsidR="00F64A89" w:rsidRPr="00F64A89">
        <w:t xml:space="preserve"> </w:t>
      </w:r>
      <w:r w:rsidR="00F64A89" w:rsidRPr="0098699C">
        <w:rPr>
          <w:rFonts w:ascii="Garamond" w:hAnsi="Garamond"/>
          <w:sz w:val="24"/>
          <w:szCs w:val="24"/>
        </w:rPr>
        <w:t xml:space="preserve">Pour des raisons diverses, </w:t>
      </w:r>
      <w:r w:rsidR="00F64A89">
        <w:t>l</w:t>
      </w:r>
      <w:r w:rsidR="00F64A89" w:rsidRPr="00F64A89">
        <w:rPr>
          <w:rFonts w:ascii="Garamond" w:hAnsi="Garamond" w:cs="Times New Roman"/>
          <w:sz w:val="24"/>
          <w:szCs w:val="24"/>
        </w:rPr>
        <w:t xml:space="preserve">a CSCI n’a </w:t>
      </w:r>
      <w:r w:rsidR="00F64A89">
        <w:rPr>
          <w:rFonts w:ascii="Garamond" w:hAnsi="Garamond" w:cs="Times New Roman"/>
          <w:sz w:val="24"/>
          <w:szCs w:val="24"/>
        </w:rPr>
        <w:t xml:space="preserve">pourtant </w:t>
      </w:r>
      <w:r w:rsidR="00F64A89" w:rsidRPr="00F64A89">
        <w:rPr>
          <w:rFonts w:ascii="Garamond" w:hAnsi="Garamond" w:cs="Times New Roman"/>
          <w:sz w:val="24"/>
          <w:szCs w:val="24"/>
        </w:rPr>
        <w:t>pas travaillé réellement ces deux dernières années.</w:t>
      </w:r>
      <w:r w:rsidR="009E4425" w:rsidRPr="00FE5EEF">
        <w:rPr>
          <w:rFonts w:ascii="Garamond" w:hAnsi="Garamond" w:cs="Times New Roman"/>
          <w:sz w:val="24"/>
          <w:szCs w:val="24"/>
        </w:rPr>
        <w:t xml:space="preserve"> </w:t>
      </w:r>
      <w:r w:rsidR="00F64A89" w:rsidRPr="00F64A89">
        <w:rPr>
          <w:rFonts w:ascii="Garamond" w:hAnsi="Garamond" w:cs="Times New Roman"/>
          <w:sz w:val="24"/>
          <w:szCs w:val="24"/>
        </w:rPr>
        <w:t xml:space="preserve">Il est à dénoncer l’implication directe du pouvoir dans la fragilisation de la CSCI. </w:t>
      </w:r>
      <w:r w:rsidR="00F64A89">
        <w:rPr>
          <w:rFonts w:ascii="Garamond" w:hAnsi="Garamond" w:cs="Times New Roman"/>
          <w:sz w:val="24"/>
          <w:szCs w:val="24"/>
        </w:rPr>
        <w:t>En effet, l</w:t>
      </w:r>
      <w:r w:rsidR="009E4425" w:rsidRPr="00FE5EEF">
        <w:rPr>
          <w:rFonts w:ascii="Garamond" w:hAnsi="Garamond" w:cs="Times New Roman"/>
          <w:sz w:val="24"/>
          <w:szCs w:val="24"/>
        </w:rPr>
        <w:t xml:space="preserve">’on constate que, depuis le 8 avril 2013, le siège de la CSCI est occupé impunément par des individus ne jouissant d’aucun mandat judiciaire ou règlementaire et bénéficiant du soutien d‘autorités policières, administratives et judiciaires. Il faut ajouter à cette situation le gel des </w:t>
      </w:r>
      <w:r w:rsidR="009E4425" w:rsidRPr="00FE5EEF">
        <w:rPr>
          <w:rFonts w:ascii="Garamond" w:hAnsi="Garamond" w:cs="Times New Roman"/>
          <w:sz w:val="24"/>
          <w:szCs w:val="24"/>
        </w:rPr>
        <w:lastRenderedPageBreak/>
        <w:t>comptes de la CSCI, domiciliés dans les banques ECOBANK et BIAO-CI. Sommées par un huissier mandaté par la CSCI d’expliquer ces mesures, les banques n’ont fourni aucune pièce justificative et ont maintenu le blocage des comptes</w:t>
      </w:r>
      <w:r w:rsidR="00997041">
        <w:rPr>
          <w:rFonts w:ascii="Garamond" w:hAnsi="Garamond" w:cs="Times New Roman"/>
          <w:sz w:val="24"/>
          <w:szCs w:val="24"/>
        </w:rPr>
        <w:t>.</w:t>
      </w:r>
      <w:r w:rsidR="00F64A89" w:rsidRPr="00F64A89">
        <w:t xml:space="preserve"> </w:t>
      </w:r>
      <w:r w:rsidR="00F64A89">
        <w:rPr>
          <w:rFonts w:ascii="Garamond" w:hAnsi="Garamond" w:cs="Times New Roman"/>
          <w:sz w:val="24"/>
          <w:szCs w:val="24"/>
        </w:rPr>
        <w:t>Bien qu’u</w:t>
      </w:r>
      <w:r w:rsidR="00F64A89" w:rsidRPr="00F64A89">
        <w:rPr>
          <w:rFonts w:ascii="Garamond" w:hAnsi="Garamond" w:cs="Times New Roman"/>
          <w:sz w:val="24"/>
          <w:szCs w:val="24"/>
        </w:rPr>
        <w:t>n accord s</w:t>
      </w:r>
      <w:r w:rsidR="00F64A89">
        <w:rPr>
          <w:rFonts w:ascii="Garamond" w:hAnsi="Garamond" w:cs="Times New Roman"/>
          <w:sz w:val="24"/>
          <w:szCs w:val="24"/>
        </w:rPr>
        <w:t>oi</w:t>
      </w:r>
      <w:r w:rsidR="00F64A89" w:rsidRPr="00F64A89">
        <w:rPr>
          <w:rFonts w:ascii="Garamond" w:hAnsi="Garamond" w:cs="Times New Roman"/>
          <w:sz w:val="24"/>
          <w:szCs w:val="24"/>
        </w:rPr>
        <w:t xml:space="preserve">t intervenu </w:t>
      </w:r>
      <w:r w:rsidR="00F64A89">
        <w:rPr>
          <w:rFonts w:ascii="Garamond" w:hAnsi="Garamond" w:cs="Times New Roman"/>
          <w:sz w:val="24"/>
          <w:szCs w:val="24"/>
        </w:rPr>
        <w:t>en novembre 2014</w:t>
      </w:r>
      <w:r w:rsidR="00F64A89" w:rsidRPr="00F64A89">
        <w:rPr>
          <w:rFonts w:ascii="Garamond" w:hAnsi="Garamond" w:cs="Times New Roman"/>
          <w:sz w:val="24"/>
          <w:szCs w:val="24"/>
        </w:rPr>
        <w:t xml:space="preserve"> entre les deux parties belligérantes</w:t>
      </w:r>
      <w:r w:rsidR="00F64A89">
        <w:rPr>
          <w:rFonts w:ascii="Garamond" w:hAnsi="Garamond" w:cs="Times New Roman"/>
          <w:sz w:val="24"/>
          <w:szCs w:val="24"/>
        </w:rPr>
        <w:t>, le retour dans l’ordre se fait toujours attendre</w:t>
      </w:r>
      <w:r w:rsidR="00F64A89" w:rsidRPr="00F64A89">
        <w:rPr>
          <w:rFonts w:ascii="Garamond" w:hAnsi="Garamond" w:cs="Times New Roman"/>
          <w:sz w:val="24"/>
          <w:szCs w:val="24"/>
        </w:rPr>
        <w:t xml:space="preserve">. </w:t>
      </w:r>
    </w:p>
    <w:p w:rsidR="00573F85" w:rsidRPr="00FE5EEF" w:rsidRDefault="002D65B5" w:rsidP="00573F85">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2415A9" w:rsidRPr="00FE5EEF">
        <w:rPr>
          <w:rFonts w:ascii="Garamond" w:hAnsi="Garamond" w:cs="Times New Roman"/>
          <w:sz w:val="24"/>
          <w:szCs w:val="24"/>
        </w:rPr>
        <w:t xml:space="preserve"> Des forces de sécurité, sans mandat légal, ont interdit un séminaire de remobilisation de la Convention de la société civile ivoirienne (CSCI) qui devait se tenir au Centre de recherche et d</w:t>
      </w:r>
      <w:r w:rsidRPr="00FE5EEF">
        <w:rPr>
          <w:rFonts w:ascii="Garamond" w:hAnsi="Garamond" w:cs="Times New Roman"/>
          <w:sz w:val="24"/>
          <w:szCs w:val="24"/>
        </w:rPr>
        <w:t>’</w:t>
      </w:r>
      <w:r w:rsidR="002415A9" w:rsidRPr="00FE5EEF">
        <w:rPr>
          <w:rFonts w:ascii="Garamond" w:hAnsi="Garamond" w:cs="Times New Roman"/>
          <w:sz w:val="24"/>
          <w:szCs w:val="24"/>
        </w:rPr>
        <w:t>action pour la paix d</w:t>
      </w:r>
      <w:r w:rsidRPr="00FE5EEF">
        <w:rPr>
          <w:rFonts w:ascii="Garamond" w:hAnsi="Garamond" w:cs="Times New Roman"/>
          <w:sz w:val="24"/>
          <w:szCs w:val="24"/>
        </w:rPr>
        <w:t>’</w:t>
      </w:r>
      <w:r w:rsidR="002415A9" w:rsidRPr="00FE5EEF">
        <w:rPr>
          <w:rFonts w:ascii="Garamond" w:hAnsi="Garamond" w:cs="Times New Roman"/>
          <w:sz w:val="24"/>
          <w:szCs w:val="24"/>
        </w:rPr>
        <w:t>Abidjan le 27 février 2014.</w:t>
      </w:r>
      <w:r w:rsidR="00E06E9E" w:rsidRPr="00FE5EEF">
        <w:rPr>
          <w:rFonts w:ascii="Garamond" w:hAnsi="Garamond"/>
          <w:sz w:val="24"/>
          <w:szCs w:val="24"/>
        </w:rPr>
        <w:t xml:space="preserve"> </w:t>
      </w:r>
      <w:r w:rsidR="00E06E9E" w:rsidRPr="00FE5EEF">
        <w:rPr>
          <w:rFonts w:ascii="Garamond" w:hAnsi="Garamond" w:cs="Times New Roman"/>
          <w:sz w:val="24"/>
          <w:szCs w:val="24"/>
        </w:rPr>
        <w:t>«</w:t>
      </w:r>
      <w:r w:rsidRPr="00FE5EEF">
        <w:rPr>
          <w:rFonts w:ascii="Garamond" w:hAnsi="Garamond" w:cs="Times New Roman"/>
          <w:sz w:val="24"/>
          <w:szCs w:val="24"/>
        </w:rPr>
        <w:t> </w:t>
      </w:r>
      <w:r w:rsidR="00E06E9E" w:rsidRPr="00FE5EEF">
        <w:rPr>
          <w:rFonts w:ascii="Garamond" w:hAnsi="Garamond" w:cs="Times New Roman"/>
          <w:sz w:val="24"/>
          <w:szCs w:val="24"/>
        </w:rPr>
        <w:t>L</w:t>
      </w:r>
      <w:r w:rsidRPr="00FE5EEF">
        <w:rPr>
          <w:rFonts w:ascii="Garamond" w:hAnsi="Garamond" w:cs="Times New Roman"/>
          <w:sz w:val="24"/>
          <w:szCs w:val="24"/>
        </w:rPr>
        <w:t>’</w:t>
      </w:r>
      <w:r w:rsidR="00E06E9E" w:rsidRPr="00FE5EEF">
        <w:rPr>
          <w:rFonts w:ascii="Garamond" w:hAnsi="Garamond" w:cs="Times New Roman"/>
          <w:sz w:val="24"/>
          <w:szCs w:val="24"/>
        </w:rPr>
        <w:t>interdiction d</w:t>
      </w:r>
      <w:r w:rsidRPr="00FE5EEF">
        <w:rPr>
          <w:rFonts w:ascii="Garamond" w:hAnsi="Garamond" w:cs="Times New Roman"/>
          <w:sz w:val="24"/>
          <w:szCs w:val="24"/>
        </w:rPr>
        <w:t>’</w:t>
      </w:r>
      <w:r w:rsidR="00E06E9E" w:rsidRPr="00FE5EEF">
        <w:rPr>
          <w:rFonts w:ascii="Garamond" w:hAnsi="Garamond" w:cs="Times New Roman"/>
          <w:sz w:val="24"/>
          <w:szCs w:val="24"/>
        </w:rPr>
        <w:t>une réunion planifiée par la CSCI constitue une régression par rapport aux progrès accomplis depuis la fin de la crise postélectorale</w:t>
      </w:r>
      <w:r w:rsidRPr="00FE5EEF">
        <w:rPr>
          <w:rFonts w:ascii="Garamond" w:hAnsi="Garamond" w:cs="Times New Roman"/>
          <w:sz w:val="24"/>
          <w:szCs w:val="24"/>
        </w:rPr>
        <w:t> </w:t>
      </w:r>
      <w:r w:rsidR="00F64A89">
        <w:rPr>
          <w:rFonts w:ascii="Garamond" w:hAnsi="Garamond" w:cs="Times New Roman"/>
          <w:sz w:val="24"/>
          <w:szCs w:val="24"/>
        </w:rPr>
        <w:t xml:space="preserve">», comme l’avait </w:t>
      </w:r>
      <w:r w:rsidR="00E06E9E" w:rsidRPr="00FE5EEF">
        <w:rPr>
          <w:rFonts w:ascii="Garamond" w:hAnsi="Garamond" w:cs="Times New Roman"/>
          <w:sz w:val="24"/>
          <w:szCs w:val="24"/>
        </w:rPr>
        <w:t>déclaré M.</w:t>
      </w:r>
      <w:r w:rsidRPr="00FE5EEF">
        <w:rPr>
          <w:rFonts w:ascii="Garamond" w:hAnsi="Garamond" w:cs="Times New Roman"/>
          <w:sz w:val="24"/>
          <w:szCs w:val="24"/>
        </w:rPr>
        <w:t> </w:t>
      </w:r>
      <w:r w:rsidR="00E06E9E" w:rsidRPr="00FE5EEF">
        <w:rPr>
          <w:rFonts w:ascii="Garamond" w:hAnsi="Garamond" w:cs="Times New Roman"/>
          <w:sz w:val="24"/>
          <w:szCs w:val="24"/>
        </w:rPr>
        <w:t xml:space="preserve">Diène, </w:t>
      </w:r>
      <w:r w:rsidR="00F64A89">
        <w:rPr>
          <w:rFonts w:ascii="Garamond" w:hAnsi="Garamond" w:cs="Times New Roman"/>
          <w:sz w:val="24"/>
          <w:szCs w:val="24"/>
        </w:rPr>
        <w:t>ex-</w:t>
      </w:r>
      <w:r w:rsidR="00E06E9E" w:rsidRPr="00FE5EEF">
        <w:rPr>
          <w:rFonts w:ascii="Garamond" w:hAnsi="Garamond" w:cs="Times New Roman"/>
          <w:sz w:val="24"/>
          <w:szCs w:val="24"/>
        </w:rPr>
        <w:t>expert indépendant sur les droits de l’homme en Côte d’</w:t>
      </w:r>
      <w:r w:rsidRPr="00FE5EEF">
        <w:rPr>
          <w:rFonts w:ascii="Garamond" w:hAnsi="Garamond" w:cs="Times New Roman"/>
          <w:sz w:val="24"/>
          <w:szCs w:val="24"/>
        </w:rPr>
        <w:t>I</w:t>
      </w:r>
      <w:r w:rsidR="00E06E9E" w:rsidRPr="00FE5EEF">
        <w:rPr>
          <w:rFonts w:ascii="Garamond" w:hAnsi="Garamond" w:cs="Times New Roman"/>
          <w:sz w:val="24"/>
          <w:szCs w:val="24"/>
        </w:rPr>
        <w:t>voire</w:t>
      </w:r>
      <w:r w:rsidR="00F51767" w:rsidRPr="00FE5EEF">
        <w:rPr>
          <w:rStyle w:val="Appelnotedebasdep"/>
          <w:rFonts w:ascii="Garamond" w:hAnsi="Garamond" w:cs="Times New Roman"/>
          <w:sz w:val="24"/>
          <w:szCs w:val="24"/>
        </w:rPr>
        <w:footnoteReference w:id="5"/>
      </w:r>
      <w:r w:rsidR="00E06E9E" w:rsidRPr="00FE5EEF">
        <w:rPr>
          <w:rFonts w:ascii="Garamond" w:hAnsi="Garamond" w:cs="Times New Roman"/>
          <w:sz w:val="24"/>
          <w:szCs w:val="24"/>
        </w:rPr>
        <w:t xml:space="preserve">.  </w:t>
      </w:r>
    </w:p>
    <w:p w:rsidR="008D36F2" w:rsidRPr="00FE5EEF" w:rsidRDefault="00810A8A" w:rsidP="008D36F2">
      <w:pPr>
        <w:spacing w:line="360" w:lineRule="auto"/>
        <w:ind w:firstLine="708"/>
        <w:jc w:val="both"/>
        <w:rPr>
          <w:rFonts w:ascii="Garamond" w:hAnsi="Garamond" w:cs="Times New Roman"/>
          <w:sz w:val="24"/>
          <w:szCs w:val="24"/>
        </w:rPr>
      </w:pPr>
      <w:r>
        <w:rPr>
          <w:rFonts w:ascii="Garamond" w:hAnsi="Garamond" w:cs="Times New Roman"/>
          <w:sz w:val="24"/>
          <w:szCs w:val="24"/>
        </w:rPr>
        <w:t>—</w:t>
      </w:r>
      <w:r w:rsidR="00950066" w:rsidRPr="00FE5EEF">
        <w:rPr>
          <w:rFonts w:ascii="Garamond" w:hAnsi="Garamond" w:cs="Times New Roman"/>
          <w:sz w:val="24"/>
          <w:szCs w:val="24"/>
        </w:rPr>
        <w:t xml:space="preserve"> </w:t>
      </w:r>
      <w:r w:rsidR="008D36F2" w:rsidRPr="00FE5EEF">
        <w:rPr>
          <w:rFonts w:ascii="Garamond" w:hAnsi="Garamond" w:cs="Times New Roman"/>
          <w:sz w:val="24"/>
          <w:szCs w:val="24"/>
        </w:rPr>
        <w:t xml:space="preserve">Le siège du Front populaire </w:t>
      </w:r>
      <w:r w:rsidR="002D65B5" w:rsidRPr="00FE5EEF">
        <w:rPr>
          <w:rFonts w:ascii="Garamond" w:hAnsi="Garamond" w:cs="Times New Roman"/>
          <w:sz w:val="24"/>
          <w:szCs w:val="24"/>
        </w:rPr>
        <w:t>i</w:t>
      </w:r>
      <w:r w:rsidR="008D36F2" w:rsidRPr="00FE5EEF">
        <w:rPr>
          <w:rFonts w:ascii="Garamond" w:hAnsi="Garamond" w:cs="Times New Roman"/>
          <w:sz w:val="24"/>
          <w:szCs w:val="24"/>
        </w:rPr>
        <w:t xml:space="preserve">voirien après qu’il ait été saccagé et pillé pendant la crise postélectorale n’est plus fonctionnel. Le quartier général de monsieur Laurent Gbagbo, qui servait de lieu de rencontre de ce parti a encore eu ses portes fracassées lors de l’arrestation de monsieur Justin </w:t>
      </w:r>
      <w:r w:rsidR="00CA5E03" w:rsidRPr="00FE5EEF">
        <w:rPr>
          <w:rFonts w:ascii="Garamond" w:hAnsi="Garamond" w:cs="Times New Roman"/>
          <w:sz w:val="24"/>
          <w:szCs w:val="24"/>
        </w:rPr>
        <w:t>Koua</w:t>
      </w:r>
      <w:r w:rsidR="00127E66">
        <w:rPr>
          <w:rFonts w:ascii="Garamond" w:hAnsi="Garamond" w:cs="Times New Roman"/>
          <w:sz w:val="24"/>
          <w:szCs w:val="24"/>
        </w:rPr>
        <w:t>, qui a quelque temps après été mis en liberté provisoire</w:t>
      </w:r>
      <w:r w:rsidR="008D36F2" w:rsidRPr="00FE5EEF">
        <w:rPr>
          <w:rFonts w:ascii="Garamond" w:hAnsi="Garamond" w:cs="Times New Roman"/>
          <w:sz w:val="24"/>
          <w:szCs w:val="24"/>
        </w:rPr>
        <w:t>. La place dite de la liberté où avai</w:t>
      </w:r>
      <w:r w:rsidR="002D65B5" w:rsidRPr="00FE5EEF">
        <w:rPr>
          <w:rFonts w:ascii="Garamond" w:hAnsi="Garamond" w:cs="Times New Roman"/>
          <w:sz w:val="24"/>
          <w:szCs w:val="24"/>
        </w:rPr>
        <w:t>en</w:t>
      </w:r>
      <w:r w:rsidR="008D36F2" w:rsidRPr="00FE5EEF">
        <w:rPr>
          <w:rFonts w:ascii="Garamond" w:hAnsi="Garamond" w:cs="Times New Roman"/>
          <w:sz w:val="24"/>
          <w:szCs w:val="24"/>
        </w:rPr>
        <w:t>t lieu la plupart des manifestations du FPI n’existe plus, car transformé</w:t>
      </w:r>
      <w:r w:rsidR="002D65B5" w:rsidRPr="00FE5EEF">
        <w:rPr>
          <w:rFonts w:ascii="Garamond" w:hAnsi="Garamond" w:cs="Times New Roman"/>
          <w:sz w:val="24"/>
          <w:szCs w:val="24"/>
        </w:rPr>
        <w:t>e</w:t>
      </w:r>
      <w:r w:rsidR="008D36F2" w:rsidRPr="00FE5EEF">
        <w:rPr>
          <w:rFonts w:ascii="Garamond" w:hAnsi="Garamond" w:cs="Times New Roman"/>
          <w:sz w:val="24"/>
          <w:szCs w:val="24"/>
        </w:rPr>
        <w:t xml:space="preserve"> en camp militaire où résident des FRCI de sorte que ce parti politique significatif ne dispose quasiment plus de lieu de réunion. </w:t>
      </w:r>
      <w:r w:rsidR="00127E66">
        <w:rPr>
          <w:rFonts w:ascii="Garamond" w:hAnsi="Garamond" w:cs="Times New Roman"/>
          <w:sz w:val="24"/>
          <w:szCs w:val="24"/>
        </w:rPr>
        <w:t xml:space="preserve">En effet, </w:t>
      </w:r>
      <w:r w:rsidR="00EC4D7D">
        <w:rPr>
          <w:rFonts w:ascii="Garamond" w:hAnsi="Garamond" w:cs="Times New Roman"/>
          <w:sz w:val="24"/>
          <w:szCs w:val="24"/>
        </w:rPr>
        <w:t>l</w:t>
      </w:r>
      <w:r w:rsidR="00127E66" w:rsidRPr="00127E66">
        <w:rPr>
          <w:rFonts w:ascii="Garamond" w:hAnsi="Garamond" w:cs="Times New Roman"/>
          <w:sz w:val="24"/>
          <w:szCs w:val="24"/>
        </w:rPr>
        <w:t xml:space="preserve">es attaques contre ce parti sont fréquentes. Plus </w:t>
      </w:r>
      <w:r w:rsidR="00127E66">
        <w:rPr>
          <w:rFonts w:ascii="Garamond" w:hAnsi="Garamond" w:cs="Times New Roman"/>
          <w:sz w:val="24"/>
          <w:szCs w:val="24"/>
        </w:rPr>
        <w:t xml:space="preserve">de </w:t>
      </w:r>
      <w:r w:rsidR="00127E66" w:rsidRPr="00127E66">
        <w:rPr>
          <w:rFonts w:ascii="Garamond" w:hAnsi="Garamond" w:cs="Times New Roman"/>
          <w:sz w:val="24"/>
          <w:szCs w:val="24"/>
        </w:rPr>
        <w:t>quatre cent</w:t>
      </w:r>
      <w:r w:rsidR="00EC4D7D">
        <w:rPr>
          <w:rFonts w:ascii="Garamond" w:hAnsi="Garamond" w:cs="Times New Roman"/>
          <w:sz w:val="24"/>
          <w:szCs w:val="24"/>
        </w:rPr>
        <w:t>s</w:t>
      </w:r>
      <w:r w:rsidR="00127E66" w:rsidRPr="00127E66">
        <w:rPr>
          <w:rFonts w:ascii="Garamond" w:hAnsi="Garamond" w:cs="Times New Roman"/>
          <w:sz w:val="24"/>
          <w:szCs w:val="24"/>
        </w:rPr>
        <w:t xml:space="preserve"> personnes proches de ce parti sont emprisonnées à la MACA  et ailleurs sans jugement depuis trois ans. Leurs procès sont fréquemment reportés.</w:t>
      </w:r>
      <w:r w:rsidR="00127E66">
        <w:rPr>
          <w:rFonts w:ascii="Garamond" w:hAnsi="Garamond" w:cs="Times New Roman"/>
          <w:sz w:val="24"/>
          <w:szCs w:val="24"/>
        </w:rPr>
        <w:t xml:space="preserve"> Aujourd’hui encore, </w:t>
      </w:r>
      <w:r w:rsidR="00127E66" w:rsidRPr="00127E66">
        <w:rPr>
          <w:rFonts w:ascii="Garamond" w:hAnsi="Garamond" w:cs="Times New Roman"/>
          <w:sz w:val="24"/>
          <w:szCs w:val="24"/>
        </w:rPr>
        <w:t>la situation est restée inchangée</w:t>
      </w:r>
      <w:r w:rsidR="00127E66">
        <w:rPr>
          <w:rFonts w:ascii="Garamond" w:hAnsi="Garamond" w:cs="Times New Roman"/>
          <w:sz w:val="24"/>
          <w:szCs w:val="24"/>
        </w:rPr>
        <w:t xml:space="preserve">. </w:t>
      </w:r>
    </w:p>
    <w:p w:rsidR="0068691A" w:rsidRPr="00FE5EEF" w:rsidRDefault="002D65B5" w:rsidP="008D36F2">
      <w:pPr>
        <w:spacing w:line="360" w:lineRule="auto"/>
        <w:jc w:val="both"/>
        <w:rPr>
          <w:rFonts w:ascii="Garamond" w:hAnsi="Garamond" w:cs="Times New Roman"/>
          <w:sz w:val="24"/>
          <w:szCs w:val="24"/>
        </w:rPr>
      </w:pPr>
      <w:r w:rsidRPr="00FE5EEF">
        <w:rPr>
          <w:rFonts w:ascii="Garamond" w:hAnsi="Garamond" w:cs="Times New Roman"/>
          <w:sz w:val="24"/>
          <w:szCs w:val="24"/>
        </w:rPr>
        <w:tab/>
      </w:r>
      <w:r w:rsidR="00810A8A">
        <w:rPr>
          <w:rFonts w:ascii="Garamond" w:hAnsi="Garamond" w:cs="Times New Roman"/>
          <w:sz w:val="24"/>
          <w:szCs w:val="24"/>
        </w:rPr>
        <w:t>—</w:t>
      </w:r>
      <w:r w:rsidR="00950066" w:rsidRPr="00FE5EEF">
        <w:rPr>
          <w:rFonts w:ascii="Garamond" w:hAnsi="Garamond" w:cs="Times New Roman"/>
          <w:sz w:val="24"/>
          <w:szCs w:val="24"/>
        </w:rPr>
        <w:t xml:space="preserve"> </w:t>
      </w:r>
      <w:r w:rsidR="008D36F2" w:rsidRPr="00FE5EEF">
        <w:rPr>
          <w:rFonts w:ascii="Garamond" w:hAnsi="Garamond" w:cs="Times New Roman"/>
          <w:sz w:val="24"/>
          <w:szCs w:val="24"/>
        </w:rPr>
        <w:t xml:space="preserve">Les meetings organisés par le FPI sont réprimés systématiquement, interdits ou reportés à des dates ultérieures alors que les autres partis proches du pouvoir mènent leurs activités sans être inquiétés. Le FPI au lendemain de la chute de monsieur Laurent Gbagbo, a vu tous ses cadres et figures de proue emprisonnés dans des prisons au </w:t>
      </w:r>
      <w:r w:rsidRPr="00FE5EEF">
        <w:rPr>
          <w:rFonts w:ascii="Garamond" w:hAnsi="Garamond" w:cs="Times New Roman"/>
          <w:sz w:val="24"/>
          <w:szCs w:val="24"/>
        </w:rPr>
        <w:t>n</w:t>
      </w:r>
      <w:r w:rsidR="008D36F2" w:rsidRPr="00FE5EEF">
        <w:rPr>
          <w:rFonts w:ascii="Garamond" w:hAnsi="Garamond" w:cs="Times New Roman"/>
          <w:sz w:val="24"/>
          <w:szCs w:val="24"/>
        </w:rPr>
        <w:t>ord de la Côte d’Ivoire et ensuite à la MACA pour certains et restent pour la plupart dans les mailles de la justice</w:t>
      </w:r>
      <w:r w:rsidR="0098699C">
        <w:rPr>
          <w:rFonts w:ascii="Garamond" w:hAnsi="Garamond" w:cs="Times New Roman"/>
          <w:sz w:val="24"/>
          <w:szCs w:val="24"/>
        </w:rPr>
        <w:t>,</w:t>
      </w:r>
      <w:r w:rsidR="008D36F2" w:rsidRPr="00FE5EEF">
        <w:rPr>
          <w:rFonts w:ascii="Garamond" w:hAnsi="Garamond" w:cs="Times New Roman"/>
          <w:sz w:val="24"/>
          <w:szCs w:val="24"/>
        </w:rPr>
        <w:t xml:space="preserve"> ce qui a suscité le boycott des différents scrutins par le FPI.</w:t>
      </w:r>
      <w:r w:rsidR="00111527">
        <w:rPr>
          <w:rFonts w:ascii="Garamond" w:hAnsi="Garamond" w:cs="Times New Roman"/>
          <w:sz w:val="24"/>
          <w:szCs w:val="24"/>
        </w:rPr>
        <w:t xml:space="preserve"> L’exemple le plus frappant est l’interdiction par le Ministère de l’</w:t>
      </w:r>
      <w:r w:rsidR="00EC4D7D">
        <w:rPr>
          <w:rFonts w:ascii="Garamond" w:hAnsi="Garamond" w:cs="Times New Roman"/>
          <w:sz w:val="24"/>
          <w:szCs w:val="24"/>
        </w:rPr>
        <w:t>I</w:t>
      </w:r>
      <w:r w:rsidR="00111527">
        <w:rPr>
          <w:rFonts w:ascii="Garamond" w:hAnsi="Garamond" w:cs="Times New Roman"/>
          <w:sz w:val="24"/>
          <w:szCs w:val="24"/>
        </w:rPr>
        <w:t xml:space="preserve">ntérieur du rassemblement du FPI qui était préalablement prévu pour le 16 mars 2013. </w:t>
      </w:r>
    </w:p>
    <w:p w:rsidR="00B637AF" w:rsidRDefault="0068691A" w:rsidP="00950066">
      <w:pPr>
        <w:spacing w:line="360" w:lineRule="auto"/>
        <w:rPr>
          <w:rFonts w:ascii="Garamond" w:hAnsi="Garamond" w:cs="Times New Roman"/>
          <w:sz w:val="24"/>
          <w:szCs w:val="24"/>
        </w:rPr>
      </w:pPr>
      <w:r w:rsidRPr="00FE5EEF">
        <w:rPr>
          <w:rFonts w:ascii="Garamond" w:hAnsi="Garamond" w:cs="Times New Roman"/>
          <w:sz w:val="24"/>
          <w:szCs w:val="24"/>
        </w:rPr>
        <w:tab/>
      </w:r>
    </w:p>
    <w:p w:rsidR="0068691A" w:rsidRPr="00FE5EEF" w:rsidRDefault="005702C1" w:rsidP="00950066">
      <w:pPr>
        <w:spacing w:line="360" w:lineRule="auto"/>
        <w:rPr>
          <w:rFonts w:ascii="Garamond" w:hAnsi="Garamond" w:cs="Times New Roman"/>
          <w:sz w:val="24"/>
          <w:szCs w:val="24"/>
        </w:rPr>
      </w:pPr>
      <w:r w:rsidRPr="00FE5EEF">
        <w:rPr>
          <w:rFonts w:ascii="Garamond" w:hAnsi="Garamond" w:cs="Times New Roman"/>
          <w:sz w:val="24"/>
          <w:szCs w:val="24"/>
        </w:rPr>
        <w:t xml:space="preserve"> </w:t>
      </w:r>
    </w:p>
    <w:p w:rsidR="006E3185" w:rsidRPr="00FE5EEF" w:rsidRDefault="00817629" w:rsidP="007C48B4">
      <w:pPr>
        <w:spacing w:line="360" w:lineRule="auto"/>
        <w:jc w:val="both"/>
        <w:rPr>
          <w:rFonts w:ascii="Garamond" w:hAnsi="Garamond" w:cs="Times New Roman"/>
          <w:b/>
          <w:sz w:val="24"/>
          <w:szCs w:val="24"/>
        </w:rPr>
      </w:pPr>
      <w:r w:rsidRPr="00FE5EEF">
        <w:rPr>
          <w:rFonts w:ascii="Garamond" w:hAnsi="Garamond" w:cs="Times New Roman"/>
          <w:b/>
          <w:sz w:val="24"/>
          <w:szCs w:val="24"/>
        </w:rPr>
        <w:lastRenderedPageBreak/>
        <w:t>I</w:t>
      </w:r>
      <w:r w:rsidR="0068691A" w:rsidRPr="00FE5EEF">
        <w:rPr>
          <w:rFonts w:ascii="Garamond" w:hAnsi="Garamond" w:cs="Times New Roman"/>
          <w:b/>
          <w:sz w:val="24"/>
          <w:szCs w:val="24"/>
        </w:rPr>
        <w:t>V.</w:t>
      </w:r>
      <w:r w:rsidR="006E3185" w:rsidRPr="00FE5EEF">
        <w:rPr>
          <w:rFonts w:ascii="Garamond" w:hAnsi="Garamond" w:cs="Times New Roman"/>
          <w:b/>
          <w:sz w:val="24"/>
          <w:szCs w:val="24"/>
        </w:rPr>
        <w:t xml:space="preserve"> Sur les menaces, intimidation contre les défenseurs des droits de l’homme et les attaques contre les membres de la société civile. </w:t>
      </w:r>
    </w:p>
    <w:p w:rsidR="008B0C6B" w:rsidRDefault="006E3185" w:rsidP="00C669C8">
      <w:pPr>
        <w:spacing w:line="360" w:lineRule="auto"/>
        <w:jc w:val="both"/>
        <w:rPr>
          <w:rFonts w:ascii="Garamond" w:hAnsi="Garamond" w:cs="Times New Roman"/>
          <w:sz w:val="24"/>
          <w:szCs w:val="24"/>
        </w:rPr>
      </w:pPr>
      <w:r w:rsidRPr="00FE5EEF">
        <w:rPr>
          <w:rFonts w:ascii="Garamond" w:hAnsi="Garamond" w:cs="Times New Roman"/>
          <w:b/>
          <w:sz w:val="24"/>
          <w:szCs w:val="24"/>
        </w:rPr>
        <w:tab/>
      </w:r>
      <w:r w:rsidRPr="00FE5EEF">
        <w:rPr>
          <w:rFonts w:ascii="Garamond" w:hAnsi="Garamond" w:cs="Times New Roman"/>
          <w:sz w:val="24"/>
          <w:szCs w:val="24"/>
        </w:rPr>
        <w:t>L’article</w:t>
      </w:r>
      <w:r w:rsidR="002D65B5" w:rsidRPr="00FE5EEF">
        <w:rPr>
          <w:rFonts w:ascii="Garamond" w:hAnsi="Garamond" w:cs="Times New Roman"/>
          <w:sz w:val="24"/>
          <w:szCs w:val="24"/>
        </w:rPr>
        <w:t> </w:t>
      </w:r>
      <w:r w:rsidRPr="00FE5EEF">
        <w:rPr>
          <w:rFonts w:ascii="Garamond" w:hAnsi="Garamond" w:cs="Times New Roman"/>
          <w:sz w:val="24"/>
          <w:szCs w:val="24"/>
        </w:rPr>
        <w:t xml:space="preserve">12 de la Déclaration des Nations Unies </w:t>
      </w:r>
      <w:r w:rsidR="00C669C8" w:rsidRPr="00FE5EEF">
        <w:rPr>
          <w:rFonts w:ascii="Garamond" w:hAnsi="Garamond" w:cs="Times New Roman"/>
          <w:sz w:val="24"/>
          <w:szCs w:val="24"/>
        </w:rPr>
        <w:t xml:space="preserve">de 1998  </w:t>
      </w:r>
      <w:r w:rsidRPr="00FE5EEF">
        <w:rPr>
          <w:rFonts w:ascii="Garamond" w:hAnsi="Garamond" w:cs="Times New Roman"/>
          <w:sz w:val="24"/>
          <w:szCs w:val="24"/>
        </w:rPr>
        <w:t xml:space="preserve">sur </w:t>
      </w:r>
      <w:r w:rsidR="00C669C8" w:rsidRPr="00FE5EEF">
        <w:rPr>
          <w:rFonts w:ascii="Garamond" w:hAnsi="Garamond" w:cs="Times New Roman"/>
          <w:sz w:val="24"/>
          <w:szCs w:val="24"/>
        </w:rPr>
        <w:t xml:space="preserve">les défenseurs des droits de l’homme exige que les États prennent toutes les mesures nécessaires pour assurer la protection des défenseurs des droits de l’homme. </w:t>
      </w:r>
      <w:r w:rsidR="00C507B3" w:rsidRPr="00FE5EEF">
        <w:rPr>
          <w:rFonts w:ascii="Garamond" w:hAnsi="Garamond" w:cs="Times New Roman"/>
          <w:sz w:val="24"/>
          <w:szCs w:val="24"/>
        </w:rPr>
        <w:t>Pourtant, il demeure de nombreuses préoccupations concernant la complicité de l’État dans la perpétration des violations des droits des défenseurs des droits de l’homme en Côte d’</w:t>
      </w:r>
      <w:r w:rsidR="00810A8A">
        <w:rPr>
          <w:rFonts w:ascii="Garamond" w:hAnsi="Garamond" w:cs="Times New Roman"/>
          <w:sz w:val="24"/>
          <w:szCs w:val="24"/>
        </w:rPr>
        <w:t>I</w:t>
      </w:r>
      <w:r w:rsidR="00C507B3" w:rsidRPr="00FE5EEF">
        <w:rPr>
          <w:rFonts w:ascii="Garamond" w:hAnsi="Garamond" w:cs="Times New Roman"/>
          <w:sz w:val="24"/>
          <w:szCs w:val="24"/>
        </w:rPr>
        <w:t>voire.</w:t>
      </w:r>
      <w:r w:rsidR="00A2772E" w:rsidRPr="00FE5EEF">
        <w:rPr>
          <w:rFonts w:ascii="Garamond" w:hAnsi="Garamond" w:cs="Times New Roman"/>
          <w:sz w:val="24"/>
          <w:szCs w:val="24"/>
        </w:rPr>
        <w:t xml:space="preserve"> L’intimidation, les menaces et les attaques contre les défenseurs des droits de l’homme sont orchestrées par l’armée ivo</w:t>
      </w:r>
      <w:r w:rsidR="006D42E7" w:rsidRPr="00FE5EEF">
        <w:rPr>
          <w:rFonts w:ascii="Garamond" w:hAnsi="Garamond" w:cs="Times New Roman"/>
          <w:sz w:val="24"/>
          <w:szCs w:val="24"/>
        </w:rPr>
        <w:t xml:space="preserve">irienne et les factions armées qui accusent les activistes de supporter soit l’ancien régime de Laurent Gbagbo, soit celui d’Alassane Ouattara. </w:t>
      </w:r>
      <w:r w:rsidR="00863835" w:rsidRPr="00FE5EEF">
        <w:rPr>
          <w:rFonts w:ascii="Garamond" w:hAnsi="Garamond" w:cs="Times New Roman"/>
          <w:sz w:val="24"/>
          <w:szCs w:val="24"/>
        </w:rPr>
        <w:t xml:space="preserve">Arrestations, détentions, intimidation et menaces à l’endroit des défenseurs des droits de l’homme sont autant de moyens utilisés pour les empêcher de mener leurs activités dans des conditions acceptables. </w:t>
      </w:r>
      <w:r w:rsidR="00C16472" w:rsidRPr="00FE5EEF">
        <w:rPr>
          <w:rFonts w:ascii="Garamond" w:hAnsi="Garamond" w:cs="Times New Roman"/>
          <w:sz w:val="24"/>
          <w:szCs w:val="24"/>
        </w:rPr>
        <w:t xml:space="preserve">La société elle aussi, particulièrement en ce qui concerne les droits des LGBTI, entrave le bon déroulement des activités des défenseurs des droits de l’homme.  </w:t>
      </w:r>
      <w:r w:rsidR="00863835" w:rsidRPr="00FE5EEF">
        <w:rPr>
          <w:rFonts w:ascii="Garamond" w:hAnsi="Garamond" w:cs="Times New Roman"/>
          <w:sz w:val="24"/>
          <w:szCs w:val="24"/>
        </w:rPr>
        <w:t xml:space="preserve"> </w:t>
      </w:r>
    </w:p>
    <w:p w:rsidR="00A405BB" w:rsidRPr="00FE5EEF" w:rsidRDefault="00A405BB" w:rsidP="00C669C8">
      <w:pPr>
        <w:spacing w:line="360" w:lineRule="auto"/>
        <w:jc w:val="both"/>
        <w:rPr>
          <w:rFonts w:ascii="Garamond" w:hAnsi="Garamond" w:cs="Times New Roman"/>
          <w:sz w:val="24"/>
          <w:szCs w:val="24"/>
        </w:rPr>
      </w:pPr>
      <w:r>
        <w:rPr>
          <w:rFonts w:ascii="Garamond" w:hAnsi="Garamond" w:cs="Times New Roman"/>
          <w:sz w:val="24"/>
          <w:szCs w:val="24"/>
        </w:rPr>
        <w:tab/>
      </w:r>
      <w:r w:rsidR="0021258E">
        <w:rPr>
          <w:rFonts w:ascii="Garamond" w:hAnsi="Garamond" w:cs="Times New Roman"/>
          <w:sz w:val="24"/>
          <w:szCs w:val="24"/>
        </w:rPr>
        <w:t>—</w:t>
      </w:r>
      <w:r>
        <w:rPr>
          <w:rFonts w:ascii="Garamond" w:hAnsi="Garamond" w:cs="Times New Roman"/>
          <w:sz w:val="24"/>
          <w:szCs w:val="24"/>
        </w:rPr>
        <w:t xml:space="preserve"> L’on</w:t>
      </w:r>
      <w:r w:rsidRPr="00A405BB">
        <w:rPr>
          <w:rFonts w:ascii="Garamond" w:hAnsi="Garamond" w:cs="Times New Roman"/>
          <w:sz w:val="24"/>
          <w:szCs w:val="24"/>
        </w:rPr>
        <w:t xml:space="preserve"> regrette</w:t>
      </w:r>
      <w:r w:rsidR="007C4B20">
        <w:rPr>
          <w:rFonts w:ascii="Garamond" w:hAnsi="Garamond" w:cs="Times New Roman"/>
          <w:sz w:val="24"/>
          <w:szCs w:val="24"/>
        </w:rPr>
        <w:t xml:space="preserve"> de nombreux actes de</w:t>
      </w:r>
      <w:r w:rsidRPr="00A405BB">
        <w:rPr>
          <w:rFonts w:ascii="Garamond" w:hAnsi="Garamond" w:cs="Times New Roman"/>
          <w:sz w:val="24"/>
          <w:szCs w:val="24"/>
        </w:rPr>
        <w:t xml:space="preserve"> pression et </w:t>
      </w:r>
      <w:r w:rsidR="007C4B20">
        <w:rPr>
          <w:rFonts w:ascii="Garamond" w:hAnsi="Garamond" w:cs="Times New Roman"/>
          <w:sz w:val="24"/>
          <w:szCs w:val="24"/>
        </w:rPr>
        <w:t>d’</w:t>
      </w:r>
      <w:r w:rsidRPr="00A405BB">
        <w:rPr>
          <w:rFonts w:ascii="Garamond" w:hAnsi="Garamond" w:cs="Times New Roman"/>
          <w:sz w:val="24"/>
          <w:szCs w:val="24"/>
        </w:rPr>
        <w:t xml:space="preserve">intimidation </w:t>
      </w:r>
      <w:r>
        <w:rPr>
          <w:rFonts w:ascii="Garamond" w:hAnsi="Garamond" w:cs="Times New Roman"/>
          <w:sz w:val="24"/>
          <w:szCs w:val="24"/>
        </w:rPr>
        <w:t xml:space="preserve">intervenues durant </w:t>
      </w:r>
      <w:r w:rsidR="007C4B20">
        <w:rPr>
          <w:rFonts w:ascii="Garamond" w:hAnsi="Garamond" w:cs="Times New Roman"/>
          <w:sz w:val="24"/>
          <w:szCs w:val="24"/>
        </w:rPr>
        <w:t xml:space="preserve">les </w:t>
      </w:r>
      <w:r>
        <w:rPr>
          <w:rFonts w:ascii="Garamond" w:hAnsi="Garamond" w:cs="Times New Roman"/>
          <w:sz w:val="24"/>
          <w:szCs w:val="24"/>
        </w:rPr>
        <w:t>année</w:t>
      </w:r>
      <w:r w:rsidR="007C4B20">
        <w:rPr>
          <w:rFonts w:ascii="Garamond" w:hAnsi="Garamond" w:cs="Times New Roman"/>
          <w:sz w:val="24"/>
          <w:szCs w:val="24"/>
        </w:rPr>
        <w:t>s</w:t>
      </w:r>
      <w:r w:rsidR="0021258E">
        <w:rPr>
          <w:rFonts w:ascii="Garamond" w:hAnsi="Garamond" w:cs="Times New Roman"/>
          <w:sz w:val="24"/>
          <w:szCs w:val="24"/>
        </w:rPr>
        <w:t> </w:t>
      </w:r>
      <w:r w:rsidR="007C4B20">
        <w:rPr>
          <w:rFonts w:ascii="Garamond" w:hAnsi="Garamond" w:cs="Times New Roman"/>
          <w:sz w:val="24"/>
          <w:szCs w:val="24"/>
        </w:rPr>
        <w:t>2013 et</w:t>
      </w:r>
      <w:r>
        <w:rPr>
          <w:rFonts w:ascii="Garamond" w:hAnsi="Garamond" w:cs="Times New Roman"/>
          <w:sz w:val="24"/>
          <w:szCs w:val="24"/>
        </w:rPr>
        <w:t xml:space="preserve"> 2014</w:t>
      </w:r>
      <w:r w:rsidR="007C4B20">
        <w:rPr>
          <w:rFonts w:ascii="Garamond" w:hAnsi="Garamond" w:cs="Times New Roman"/>
          <w:sz w:val="24"/>
          <w:szCs w:val="24"/>
        </w:rPr>
        <w:t xml:space="preserve"> contre l’ONG dénommée « L</w:t>
      </w:r>
      <w:r w:rsidRPr="00A405BB">
        <w:rPr>
          <w:rFonts w:ascii="Garamond" w:hAnsi="Garamond" w:cs="Times New Roman"/>
          <w:sz w:val="24"/>
          <w:szCs w:val="24"/>
        </w:rPr>
        <w:t>a coalition des indignés</w:t>
      </w:r>
      <w:r w:rsidR="007C4B20">
        <w:rPr>
          <w:rFonts w:ascii="Garamond" w:hAnsi="Garamond" w:cs="Times New Roman"/>
          <w:sz w:val="24"/>
          <w:szCs w:val="24"/>
        </w:rPr>
        <w:t> », organisation</w:t>
      </w:r>
      <w:r w:rsidRPr="00A405BB">
        <w:rPr>
          <w:rFonts w:ascii="Garamond" w:hAnsi="Garamond" w:cs="Times New Roman"/>
          <w:sz w:val="24"/>
          <w:szCs w:val="24"/>
        </w:rPr>
        <w:t xml:space="preserve"> qui lutte contre</w:t>
      </w:r>
      <w:r w:rsidR="007C4B20">
        <w:rPr>
          <w:rFonts w:ascii="Garamond" w:hAnsi="Garamond" w:cs="Times New Roman"/>
          <w:sz w:val="24"/>
          <w:szCs w:val="24"/>
        </w:rPr>
        <w:t xml:space="preserve"> la cherté de la vie en Côte d’</w:t>
      </w:r>
      <w:r w:rsidR="00EC4D7D">
        <w:rPr>
          <w:rFonts w:ascii="Garamond" w:hAnsi="Garamond" w:cs="Times New Roman"/>
          <w:sz w:val="24"/>
          <w:szCs w:val="24"/>
        </w:rPr>
        <w:t>I</w:t>
      </w:r>
      <w:r w:rsidRPr="00A405BB">
        <w:rPr>
          <w:rFonts w:ascii="Garamond" w:hAnsi="Garamond" w:cs="Times New Roman"/>
          <w:sz w:val="24"/>
          <w:szCs w:val="24"/>
        </w:rPr>
        <w:t>voire et la misère du peuple. Sans fondement, leurs manifestations sont interdites dan</w:t>
      </w:r>
      <w:r w:rsidR="007C4B20">
        <w:rPr>
          <w:rFonts w:ascii="Garamond" w:hAnsi="Garamond" w:cs="Times New Roman"/>
          <w:sz w:val="24"/>
          <w:szCs w:val="24"/>
        </w:rPr>
        <w:t>s la commune de Y</w:t>
      </w:r>
      <w:r w:rsidRPr="00A405BB">
        <w:rPr>
          <w:rFonts w:ascii="Garamond" w:hAnsi="Garamond" w:cs="Times New Roman"/>
          <w:sz w:val="24"/>
          <w:szCs w:val="24"/>
        </w:rPr>
        <w:t>opougon, et leur responsable du nom de SAMBA David a, à plusieurs reprises</w:t>
      </w:r>
      <w:r w:rsidR="007C4B20">
        <w:rPr>
          <w:rFonts w:ascii="Garamond" w:hAnsi="Garamond" w:cs="Times New Roman"/>
          <w:sz w:val="24"/>
          <w:szCs w:val="24"/>
        </w:rPr>
        <w:t>,</w:t>
      </w:r>
      <w:r w:rsidRPr="00A405BB">
        <w:rPr>
          <w:rFonts w:ascii="Garamond" w:hAnsi="Garamond" w:cs="Times New Roman"/>
          <w:sz w:val="24"/>
          <w:szCs w:val="24"/>
        </w:rPr>
        <w:t xml:space="preserve"> fait l’objet d’arrestation</w:t>
      </w:r>
      <w:r w:rsidR="007C4B20">
        <w:rPr>
          <w:rFonts w:ascii="Garamond" w:hAnsi="Garamond" w:cs="Times New Roman"/>
          <w:sz w:val="24"/>
          <w:szCs w:val="24"/>
        </w:rPr>
        <w:t>s</w:t>
      </w:r>
      <w:r w:rsidRPr="00A405BB">
        <w:rPr>
          <w:rFonts w:ascii="Garamond" w:hAnsi="Garamond" w:cs="Times New Roman"/>
          <w:sz w:val="24"/>
          <w:szCs w:val="24"/>
        </w:rPr>
        <w:t xml:space="preserve"> arbitraire</w:t>
      </w:r>
      <w:r w:rsidR="007C4B20">
        <w:rPr>
          <w:rFonts w:ascii="Garamond" w:hAnsi="Garamond" w:cs="Times New Roman"/>
          <w:sz w:val="24"/>
          <w:szCs w:val="24"/>
        </w:rPr>
        <w:t>s</w:t>
      </w:r>
      <w:r w:rsidRPr="00A405BB">
        <w:rPr>
          <w:rFonts w:ascii="Garamond" w:hAnsi="Garamond" w:cs="Times New Roman"/>
          <w:sz w:val="24"/>
          <w:szCs w:val="24"/>
        </w:rPr>
        <w:t xml:space="preserve"> avant d’être relâché sur les i</w:t>
      </w:r>
      <w:r w:rsidR="007C4B20">
        <w:rPr>
          <w:rFonts w:ascii="Garamond" w:hAnsi="Garamond" w:cs="Times New Roman"/>
          <w:sz w:val="24"/>
          <w:szCs w:val="24"/>
        </w:rPr>
        <w:t>nterventions des militants des droits de l’h</w:t>
      </w:r>
      <w:r w:rsidRPr="00A405BB">
        <w:rPr>
          <w:rFonts w:ascii="Garamond" w:hAnsi="Garamond" w:cs="Times New Roman"/>
          <w:sz w:val="24"/>
          <w:szCs w:val="24"/>
        </w:rPr>
        <w:t>omme. C</w:t>
      </w:r>
      <w:r w:rsidR="007C4B20">
        <w:rPr>
          <w:rFonts w:ascii="Garamond" w:hAnsi="Garamond" w:cs="Times New Roman"/>
          <w:sz w:val="24"/>
          <w:szCs w:val="24"/>
        </w:rPr>
        <w:t>eci s’est produit notamment</w:t>
      </w:r>
      <w:r w:rsidRPr="00A405BB">
        <w:rPr>
          <w:rFonts w:ascii="Garamond" w:hAnsi="Garamond" w:cs="Times New Roman"/>
          <w:sz w:val="24"/>
          <w:szCs w:val="24"/>
        </w:rPr>
        <w:t xml:space="preserve"> en </w:t>
      </w:r>
      <w:r w:rsidR="00EC4D7D">
        <w:rPr>
          <w:rFonts w:ascii="Garamond" w:hAnsi="Garamond" w:cs="Times New Roman"/>
          <w:sz w:val="24"/>
          <w:szCs w:val="24"/>
        </w:rPr>
        <w:t>o</w:t>
      </w:r>
      <w:r w:rsidRPr="00A405BB">
        <w:rPr>
          <w:rFonts w:ascii="Garamond" w:hAnsi="Garamond" w:cs="Times New Roman"/>
          <w:sz w:val="24"/>
          <w:szCs w:val="24"/>
        </w:rPr>
        <w:t xml:space="preserve">ctobre 2013 et en </w:t>
      </w:r>
      <w:r w:rsidR="00EC4D7D">
        <w:rPr>
          <w:rFonts w:ascii="Garamond" w:hAnsi="Garamond" w:cs="Times New Roman"/>
          <w:sz w:val="24"/>
          <w:szCs w:val="24"/>
        </w:rPr>
        <w:t>n</w:t>
      </w:r>
      <w:r w:rsidRPr="00A405BB">
        <w:rPr>
          <w:rFonts w:ascii="Garamond" w:hAnsi="Garamond" w:cs="Times New Roman"/>
          <w:sz w:val="24"/>
          <w:szCs w:val="24"/>
        </w:rPr>
        <w:t>ovembre 2014.</w:t>
      </w:r>
    </w:p>
    <w:p w:rsidR="008B0C6B" w:rsidRPr="00FE5EEF" w:rsidRDefault="008B0C6B" w:rsidP="00C669C8">
      <w:pPr>
        <w:spacing w:line="360" w:lineRule="auto"/>
        <w:jc w:val="both"/>
        <w:rPr>
          <w:rFonts w:ascii="Garamond" w:hAnsi="Garamond" w:cs="Times New Roman"/>
          <w:sz w:val="24"/>
          <w:szCs w:val="24"/>
        </w:rPr>
      </w:pPr>
      <w:r w:rsidRPr="00FE5EEF">
        <w:rPr>
          <w:rFonts w:ascii="Garamond" w:hAnsi="Garamond" w:cs="Times New Roman"/>
          <w:sz w:val="24"/>
          <w:szCs w:val="24"/>
        </w:rPr>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5A048C" w:rsidRPr="00FE5EEF">
        <w:rPr>
          <w:rFonts w:ascii="Garamond" w:hAnsi="Garamond" w:cs="Times New Roman"/>
          <w:sz w:val="24"/>
          <w:szCs w:val="24"/>
        </w:rPr>
        <w:t>En janvier 2014, l’organisati</w:t>
      </w:r>
      <w:r w:rsidR="004826DC" w:rsidRPr="00FE5EEF">
        <w:rPr>
          <w:rFonts w:ascii="Garamond" w:hAnsi="Garamond" w:cs="Times New Roman"/>
          <w:sz w:val="24"/>
          <w:szCs w:val="24"/>
        </w:rPr>
        <w:t>on des droits LGBTI Alternative-</w:t>
      </w:r>
      <w:r w:rsidR="0021258E">
        <w:rPr>
          <w:rFonts w:ascii="Garamond" w:hAnsi="Garamond" w:cs="Times New Roman"/>
          <w:sz w:val="24"/>
          <w:szCs w:val="24"/>
        </w:rPr>
        <w:t>Côte d’I</w:t>
      </w:r>
      <w:r w:rsidR="005A048C" w:rsidRPr="00FE5EEF">
        <w:rPr>
          <w:rFonts w:ascii="Garamond" w:hAnsi="Garamond" w:cs="Times New Roman"/>
          <w:sz w:val="24"/>
          <w:szCs w:val="24"/>
        </w:rPr>
        <w:t xml:space="preserve">voire a subi de nombreuses attaques. </w:t>
      </w:r>
      <w:r w:rsidR="004826DC" w:rsidRPr="00FE5EEF">
        <w:rPr>
          <w:rFonts w:ascii="Garamond" w:hAnsi="Garamond" w:cs="Times New Roman"/>
          <w:sz w:val="24"/>
          <w:szCs w:val="24"/>
        </w:rPr>
        <w:t>Les bureaux de cette organisation ont été attaqués par une foule d’environ 200 personnes. Ce groupe d’activistes semble particulièrement sous-protégé. Les réponses du gouvernement ivoirien à cette série d’attaques se sont révélées inadéquates.</w:t>
      </w:r>
      <w:r w:rsidR="00653D0F">
        <w:rPr>
          <w:rFonts w:ascii="Garamond" w:hAnsi="Garamond" w:cs="Times New Roman"/>
          <w:sz w:val="24"/>
          <w:szCs w:val="24"/>
        </w:rPr>
        <w:t xml:space="preserve"> L’on note une inertie des autorités.</w:t>
      </w:r>
      <w:r w:rsidR="004826DC" w:rsidRPr="00FE5EEF">
        <w:rPr>
          <w:rFonts w:ascii="Garamond" w:hAnsi="Garamond" w:cs="Times New Roman"/>
          <w:sz w:val="24"/>
          <w:szCs w:val="24"/>
        </w:rPr>
        <w:t xml:space="preserve"> </w:t>
      </w:r>
      <w:r w:rsidR="00064DF6" w:rsidRPr="00FE5EEF">
        <w:rPr>
          <w:rFonts w:ascii="Garamond" w:hAnsi="Garamond" w:cs="Times New Roman"/>
          <w:sz w:val="24"/>
          <w:szCs w:val="24"/>
        </w:rPr>
        <w:t xml:space="preserve">En effet, ces actes et d’autres de même nature </w:t>
      </w:r>
      <w:r w:rsidR="002A6672" w:rsidRPr="00FE5EEF">
        <w:rPr>
          <w:rFonts w:ascii="Garamond" w:hAnsi="Garamond" w:cs="Times New Roman"/>
          <w:sz w:val="24"/>
          <w:szCs w:val="24"/>
        </w:rPr>
        <w:t xml:space="preserve">n’ont pas entraîné des réelles poursuites et sanctions de leurs auteurs. </w:t>
      </w:r>
      <w:r w:rsidR="00064DF6" w:rsidRPr="00FE5EEF">
        <w:rPr>
          <w:rFonts w:ascii="Garamond" w:hAnsi="Garamond" w:cs="Times New Roman"/>
          <w:sz w:val="24"/>
          <w:szCs w:val="24"/>
        </w:rPr>
        <w:t xml:space="preserve"> </w:t>
      </w:r>
      <w:r w:rsidR="004826DC" w:rsidRPr="00FE5EEF">
        <w:rPr>
          <w:rFonts w:ascii="Garamond" w:hAnsi="Garamond" w:cs="Times New Roman"/>
          <w:sz w:val="24"/>
          <w:szCs w:val="24"/>
        </w:rPr>
        <w:t xml:space="preserve"> </w:t>
      </w:r>
    </w:p>
    <w:p w:rsidR="006E3185" w:rsidRPr="00FE5EEF" w:rsidRDefault="002D65B5" w:rsidP="008B0C6B">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6D42E7" w:rsidRPr="00FE5EEF">
        <w:rPr>
          <w:rFonts w:ascii="Garamond" w:hAnsi="Garamond" w:cs="Times New Roman"/>
          <w:sz w:val="24"/>
          <w:szCs w:val="24"/>
        </w:rPr>
        <w:t xml:space="preserve"> </w:t>
      </w:r>
      <w:r w:rsidR="00D046C3" w:rsidRPr="00FE5EEF">
        <w:rPr>
          <w:rFonts w:ascii="Garamond" w:hAnsi="Garamond" w:cs="Times New Roman"/>
          <w:sz w:val="24"/>
          <w:szCs w:val="24"/>
        </w:rPr>
        <w:t>À</w:t>
      </w:r>
      <w:r w:rsidR="004708B2" w:rsidRPr="00FE5EEF">
        <w:rPr>
          <w:rFonts w:ascii="Garamond" w:hAnsi="Garamond" w:cs="Times New Roman"/>
          <w:sz w:val="24"/>
          <w:szCs w:val="24"/>
        </w:rPr>
        <w:t xml:space="preserve"> partir du 20 janvier</w:t>
      </w:r>
      <w:r w:rsidR="00EC4D7D">
        <w:rPr>
          <w:rFonts w:ascii="Garamond" w:hAnsi="Garamond" w:cs="Times New Roman"/>
          <w:sz w:val="24"/>
          <w:szCs w:val="24"/>
        </w:rPr>
        <w:t>,</w:t>
      </w:r>
      <w:r w:rsidR="004708B2" w:rsidRPr="00FE5EEF">
        <w:rPr>
          <w:rFonts w:ascii="Garamond" w:hAnsi="Garamond" w:cs="Times New Roman"/>
          <w:sz w:val="24"/>
          <w:szCs w:val="24"/>
        </w:rPr>
        <w:t xml:space="preserve"> 2014,</w:t>
      </w:r>
      <w:r w:rsidR="00006A12" w:rsidRPr="00FE5EEF">
        <w:rPr>
          <w:rFonts w:ascii="Garamond" w:hAnsi="Garamond" w:cs="Times New Roman"/>
          <w:sz w:val="24"/>
          <w:szCs w:val="24"/>
        </w:rPr>
        <w:t xml:space="preserve"> M.</w:t>
      </w:r>
      <w:r w:rsidRPr="00FE5EEF">
        <w:rPr>
          <w:rFonts w:ascii="Garamond" w:hAnsi="Garamond" w:cs="Times New Roman"/>
          <w:sz w:val="24"/>
          <w:szCs w:val="24"/>
        </w:rPr>
        <w:t> </w:t>
      </w:r>
      <w:r w:rsidR="00006A12" w:rsidRPr="00FE5EEF">
        <w:rPr>
          <w:rFonts w:ascii="Garamond" w:hAnsi="Garamond" w:cs="Times New Roman"/>
          <w:sz w:val="24"/>
          <w:szCs w:val="24"/>
        </w:rPr>
        <w:t xml:space="preserve">Claver Touré, </w:t>
      </w:r>
      <w:r w:rsidR="00653D0F">
        <w:rPr>
          <w:rFonts w:ascii="Garamond" w:hAnsi="Garamond" w:cs="Times New Roman"/>
          <w:sz w:val="24"/>
          <w:szCs w:val="24"/>
        </w:rPr>
        <w:t>président</w:t>
      </w:r>
      <w:r w:rsidR="00006A12" w:rsidRPr="00FE5EEF">
        <w:rPr>
          <w:rFonts w:ascii="Garamond" w:hAnsi="Garamond" w:cs="Times New Roman"/>
          <w:sz w:val="24"/>
          <w:szCs w:val="24"/>
        </w:rPr>
        <w:t xml:space="preserve"> de l’organisation des d</w:t>
      </w:r>
      <w:r w:rsidR="00EC4D7D">
        <w:rPr>
          <w:rFonts w:ascii="Garamond" w:hAnsi="Garamond" w:cs="Times New Roman"/>
          <w:sz w:val="24"/>
          <w:szCs w:val="24"/>
        </w:rPr>
        <w:t>roits LGBTI Alternative-Côte d’I</w:t>
      </w:r>
      <w:r w:rsidR="00006A12" w:rsidRPr="00FE5EEF">
        <w:rPr>
          <w:rFonts w:ascii="Garamond" w:hAnsi="Garamond" w:cs="Times New Roman"/>
          <w:sz w:val="24"/>
          <w:szCs w:val="24"/>
        </w:rPr>
        <w:t xml:space="preserve">voire, </w:t>
      </w:r>
      <w:r w:rsidR="004708B2" w:rsidRPr="00FE5EEF">
        <w:rPr>
          <w:rFonts w:ascii="Garamond" w:hAnsi="Garamond" w:cs="Times New Roman"/>
          <w:sz w:val="24"/>
          <w:szCs w:val="24"/>
        </w:rPr>
        <w:t>et ses collègue</w:t>
      </w:r>
      <w:r w:rsidR="00590445">
        <w:rPr>
          <w:rFonts w:ascii="Garamond" w:hAnsi="Garamond" w:cs="Times New Roman"/>
          <w:sz w:val="24"/>
          <w:szCs w:val="24"/>
        </w:rPr>
        <w:t>s ont reçu plusieurs menaces. L</w:t>
      </w:r>
      <w:r w:rsidR="004708B2" w:rsidRPr="00FE5EEF">
        <w:rPr>
          <w:rFonts w:ascii="Garamond" w:hAnsi="Garamond" w:cs="Times New Roman"/>
          <w:sz w:val="24"/>
          <w:szCs w:val="24"/>
        </w:rPr>
        <w:t>e 20 janvier</w:t>
      </w:r>
      <w:r w:rsidR="00590445">
        <w:rPr>
          <w:rFonts w:ascii="Garamond" w:hAnsi="Garamond" w:cs="Times New Roman"/>
          <w:sz w:val="24"/>
          <w:szCs w:val="24"/>
        </w:rPr>
        <w:t xml:space="preserve"> 2014</w:t>
      </w:r>
      <w:r w:rsidR="004708B2" w:rsidRPr="00FE5EEF">
        <w:rPr>
          <w:rFonts w:ascii="Garamond" w:hAnsi="Garamond" w:cs="Times New Roman"/>
          <w:sz w:val="24"/>
          <w:szCs w:val="24"/>
        </w:rPr>
        <w:t>, le domicile de M.</w:t>
      </w:r>
      <w:r w:rsidRPr="00FE5EEF">
        <w:rPr>
          <w:rFonts w:ascii="Garamond" w:hAnsi="Garamond" w:cs="Times New Roman"/>
          <w:sz w:val="24"/>
          <w:szCs w:val="24"/>
        </w:rPr>
        <w:t> </w:t>
      </w:r>
      <w:r w:rsidR="004708B2" w:rsidRPr="00FE5EEF">
        <w:rPr>
          <w:rFonts w:ascii="Garamond" w:hAnsi="Garamond" w:cs="Times New Roman"/>
          <w:sz w:val="24"/>
          <w:szCs w:val="24"/>
        </w:rPr>
        <w:t xml:space="preserve">Claver Touré </w:t>
      </w:r>
      <w:r w:rsidR="00006A12" w:rsidRPr="00FE5EEF">
        <w:rPr>
          <w:rFonts w:ascii="Garamond" w:hAnsi="Garamond" w:cs="Times New Roman"/>
          <w:sz w:val="24"/>
          <w:szCs w:val="24"/>
        </w:rPr>
        <w:t>a été attaqué</w:t>
      </w:r>
      <w:r w:rsidR="00006A12" w:rsidRPr="00FE5EEF">
        <w:rPr>
          <w:rStyle w:val="Appelnotedebasdep"/>
          <w:rFonts w:ascii="Garamond" w:hAnsi="Garamond" w:cs="Times New Roman"/>
          <w:sz w:val="24"/>
          <w:szCs w:val="24"/>
        </w:rPr>
        <w:footnoteReference w:id="6"/>
      </w:r>
      <w:r w:rsidR="00006A12" w:rsidRPr="00FE5EEF">
        <w:rPr>
          <w:rFonts w:ascii="Garamond" w:hAnsi="Garamond" w:cs="Times New Roman"/>
          <w:sz w:val="24"/>
          <w:szCs w:val="24"/>
        </w:rPr>
        <w:t xml:space="preserve">. </w:t>
      </w:r>
      <w:r w:rsidR="004708B2" w:rsidRPr="00FE5EEF">
        <w:rPr>
          <w:rFonts w:ascii="Garamond" w:hAnsi="Garamond" w:cs="Times New Roman"/>
          <w:sz w:val="24"/>
          <w:szCs w:val="24"/>
        </w:rPr>
        <w:t>Après avoir alerté la police, M.</w:t>
      </w:r>
      <w:r w:rsidRPr="00FE5EEF">
        <w:rPr>
          <w:rFonts w:ascii="Garamond" w:hAnsi="Garamond" w:cs="Times New Roman"/>
          <w:sz w:val="24"/>
          <w:szCs w:val="24"/>
        </w:rPr>
        <w:t> </w:t>
      </w:r>
      <w:r w:rsidR="004708B2" w:rsidRPr="00FE5EEF">
        <w:rPr>
          <w:rFonts w:ascii="Garamond" w:hAnsi="Garamond" w:cs="Times New Roman"/>
          <w:sz w:val="24"/>
          <w:szCs w:val="24"/>
        </w:rPr>
        <w:t xml:space="preserve">Touré n’a pas reçu protection adéquate et est longtemps resté dans la peur de retourner chez lui. </w:t>
      </w:r>
      <w:r w:rsidR="001F4433" w:rsidRPr="00FE5EEF">
        <w:rPr>
          <w:rFonts w:ascii="Garamond" w:hAnsi="Garamond" w:cs="Times New Roman"/>
          <w:sz w:val="24"/>
          <w:szCs w:val="24"/>
        </w:rPr>
        <w:t xml:space="preserve">Craignant pour leur </w:t>
      </w:r>
      <w:r w:rsidR="001F4433" w:rsidRPr="00FE5EEF">
        <w:rPr>
          <w:rFonts w:ascii="Garamond" w:hAnsi="Garamond" w:cs="Times New Roman"/>
          <w:sz w:val="24"/>
          <w:szCs w:val="24"/>
        </w:rPr>
        <w:lastRenderedPageBreak/>
        <w:t>vie, M.</w:t>
      </w:r>
      <w:r w:rsidRPr="00FE5EEF">
        <w:rPr>
          <w:rFonts w:ascii="Garamond" w:hAnsi="Garamond" w:cs="Times New Roman"/>
          <w:sz w:val="24"/>
          <w:szCs w:val="24"/>
        </w:rPr>
        <w:t> </w:t>
      </w:r>
      <w:r w:rsidR="001F4433" w:rsidRPr="00FE5EEF">
        <w:rPr>
          <w:rFonts w:ascii="Garamond" w:hAnsi="Garamond" w:cs="Times New Roman"/>
          <w:sz w:val="24"/>
          <w:szCs w:val="24"/>
        </w:rPr>
        <w:t>Touré et ses collègues ont dû suspendre leurs activités</w:t>
      </w:r>
      <w:r w:rsidR="00B54B5C">
        <w:rPr>
          <w:rFonts w:ascii="Garamond" w:hAnsi="Garamond" w:cs="Times New Roman"/>
          <w:sz w:val="24"/>
          <w:szCs w:val="24"/>
        </w:rPr>
        <w:t xml:space="preserve"> et rester quelque temps dans l’anonymat</w:t>
      </w:r>
      <w:r w:rsidR="003C13A4">
        <w:rPr>
          <w:rFonts w:ascii="Garamond" w:hAnsi="Garamond" w:cs="Times New Roman"/>
          <w:sz w:val="24"/>
          <w:szCs w:val="24"/>
        </w:rPr>
        <w:t>.</w:t>
      </w:r>
      <w:r w:rsidR="00B54B5C">
        <w:rPr>
          <w:rFonts w:ascii="Garamond" w:hAnsi="Garamond" w:cs="Times New Roman"/>
          <w:sz w:val="24"/>
          <w:szCs w:val="24"/>
        </w:rPr>
        <w:t xml:space="preserve"> Bien que</w:t>
      </w:r>
      <w:r w:rsidR="003C13A4">
        <w:rPr>
          <w:rFonts w:ascii="Garamond" w:hAnsi="Garamond" w:cs="Times New Roman"/>
          <w:sz w:val="24"/>
          <w:szCs w:val="24"/>
        </w:rPr>
        <w:t xml:space="preserve"> M.</w:t>
      </w:r>
      <w:r w:rsidR="0021258E">
        <w:rPr>
          <w:rFonts w:ascii="Garamond" w:hAnsi="Garamond" w:cs="Times New Roman"/>
          <w:sz w:val="24"/>
          <w:szCs w:val="24"/>
        </w:rPr>
        <w:t> </w:t>
      </w:r>
      <w:r w:rsidR="003C13A4">
        <w:rPr>
          <w:rFonts w:ascii="Garamond" w:hAnsi="Garamond" w:cs="Times New Roman"/>
          <w:sz w:val="24"/>
          <w:szCs w:val="24"/>
        </w:rPr>
        <w:t>Touré a pu regagner son domicile et bénéficie, pour le moment, du soutien et de l’a</w:t>
      </w:r>
      <w:r w:rsidR="00B54B5C">
        <w:rPr>
          <w:rFonts w:ascii="Garamond" w:hAnsi="Garamond" w:cs="Times New Roman"/>
          <w:sz w:val="24"/>
          <w:szCs w:val="24"/>
        </w:rPr>
        <w:t xml:space="preserve">ppui des missions diplomatiques, les membres de cette organisation ne peuvent toujours pas exercer leurs activités dans des conditions acceptables. </w:t>
      </w:r>
      <w:r w:rsidR="006D42E7" w:rsidRPr="00FE5EEF">
        <w:rPr>
          <w:rFonts w:ascii="Garamond" w:hAnsi="Garamond" w:cs="Times New Roman"/>
          <w:sz w:val="24"/>
          <w:szCs w:val="24"/>
        </w:rPr>
        <w:t xml:space="preserve"> </w:t>
      </w:r>
      <w:r w:rsidR="00C507B3" w:rsidRPr="00FE5EEF">
        <w:rPr>
          <w:rFonts w:ascii="Garamond" w:hAnsi="Garamond" w:cs="Times New Roman"/>
          <w:sz w:val="24"/>
          <w:szCs w:val="24"/>
        </w:rPr>
        <w:t xml:space="preserve">  </w:t>
      </w:r>
      <w:r w:rsidR="00C669C8" w:rsidRPr="00FE5EEF">
        <w:rPr>
          <w:rFonts w:ascii="Garamond" w:hAnsi="Garamond" w:cs="Times New Roman"/>
          <w:sz w:val="24"/>
          <w:szCs w:val="24"/>
        </w:rPr>
        <w:t xml:space="preserve"> </w:t>
      </w:r>
    </w:p>
    <w:p w:rsidR="00247862" w:rsidRPr="00FE5EEF" w:rsidRDefault="002D65B5" w:rsidP="008B0C6B">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247862" w:rsidRPr="00FE5EEF">
        <w:rPr>
          <w:rFonts w:ascii="Garamond" w:hAnsi="Garamond" w:cs="Times New Roman"/>
          <w:sz w:val="24"/>
          <w:szCs w:val="24"/>
        </w:rPr>
        <w:t xml:space="preserve"> </w:t>
      </w:r>
      <w:r w:rsidR="007C48B4" w:rsidRPr="00FE5EEF">
        <w:rPr>
          <w:rFonts w:ascii="Garamond" w:hAnsi="Garamond" w:cs="Times New Roman"/>
          <w:sz w:val="24"/>
          <w:szCs w:val="24"/>
        </w:rPr>
        <w:t>Le 17 février 2011, M.</w:t>
      </w:r>
      <w:r w:rsidR="00810A8A">
        <w:rPr>
          <w:rFonts w:ascii="Garamond" w:hAnsi="Garamond" w:cs="Times New Roman"/>
          <w:sz w:val="24"/>
          <w:szCs w:val="24"/>
        </w:rPr>
        <w:t> </w:t>
      </w:r>
      <w:r w:rsidR="007C48B4" w:rsidRPr="00FE5EEF">
        <w:rPr>
          <w:rFonts w:ascii="Garamond" w:hAnsi="Garamond" w:cs="Times New Roman"/>
          <w:sz w:val="24"/>
          <w:szCs w:val="24"/>
        </w:rPr>
        <w:t xml:space="preserve">Nahouala Soro, Secrétaire général </w:t>
      </w:r>
      <w:r w:rsidR="00EE7D7F" w:rsidRPr="00FE5EEF">
        <w:rPr>
          <w:rFonts w:ascii="Garamond" w:hAnsi="Garamond" w:cs="Times New Roman"/>
          <w:sz w:val="24"/>
          <w:szCs w:val="24"/>
        </w:rPr>
        <w:t>adjoint du Mouvement ivoirien des D</w:t>
      </w:r>
      <w:r w:rsidR="007C48B4" w:rsidRPr="00FE5EEF">
        <w:rPr>
          <w:rFonts w:ascii="Garamond" w:hAnsi="Garamond" w:cs="Times New Roman"/>
          <w:sz w:val="24"/>
          <w:szCs w:val="24"/>
        </w:rPr>
        <w:t xml:space="preserve">roits </w:t>
      </w:r>
      <w:r w:rsidR="00EE7D7F" w:rsidRPr="00FE5EEF">
        <w:rPr>
          <w:rFonts w:ascii="Garamond" w:hAnsi="Garamond" w:cs="Times New Roman"/>
          <w:sz w:val="24"/>
          <w:szCs w:val="24"/>
        </w:rPr>
        <w:t>H</w:t>
      </w:r>
      <w:r w:rsidR="007C48B4" w:rsidRPr="00FE5EEF">
        <w:rPr>
          <w:rFonts w:ascii="Garamond" w:hAnsi="Garamond" w:cs="Times New Roman"/>
          <w:sz w:val="24"/>
          <w:szCs w:val="24"/>
        </w:rPr>
        <w:t>umains (MIDH)</w:t>
      </w:r>
      <w:r w:rsidR="00EE7D7F" w:rsidRPr="00FE5EEF">
        <w:rPr>
          <w:rFonts w:ascii="Garamond" w:hAnsi="Garamond" w:cs="Times New Roman"/>
          <w:sz w:val="24"/>
          <w:szCs w:val="24"/>
        </w:rPr>
        <w:t xml:space="preserve"> et Responsable de l’unité d’investigation au sein de la même organisation, a reçu deux SMS contenant des menaces de mort. Le 1er message disait</w:t>
      </w:r>
      <w:r w:rsidR="00810A8A">
        <w:rPr>
          <w:rFonts w:ascii="Garamond" w:hAnsi="Garamond" w:cs="Times New Roman"/>
          <w:sz w:val="24"/>
          <w:szCs w:val="24"/>
        </w:rPr>
        <w:t> </w:t>
      </w:r>
      <w:r w:rsidR="00EE7D7F" w:rsidRPr="00FE5EEF">
        <w:rPr>
          <w:rFonts w:ascii="Garamond" w:hAnsi="Garamond" w:cs="Times New Roman"/>
          <w:sz w:val="24"/>
          <w:szCs w:val="24"/>
        </w:rPr>
        <w:t>: «</w:t>
      </w:r>
      <w:r w:rsidR="00810A8A">
        <w:rPr>
          <w:rFonts w:ascii="Garamond" w:hAnsi="Garamond" w:cs="Times New Roman"/>
          <w:sz w:val="24"/>
          <w:szCs w:val="24"/>
        </w:rPr>
        <w:t> </w:t>
      </w:r>
      <w:r w:rsidR="00EE7D7F" w:rsidRPr="00FE5EEF">
        <w:rPr>
          <w:rFonts w:ascii="Garamond" w:hAnsi="Garamond" w:cs="Times New Roman"/>
          <w:sz w:val="24"/>
          <w:szCs w:val="24"/>
        </w:rPr>
        <w:t xml:space="preserve">toi et Traoré [Drissa Traoré, </w:t>
      </w:r>
      <w:r w:rsidR="00653D0F">
        <w:rPr>
          <w:rFonts w:ascii="Garamond" w:hAnsi="Garamond" w:cs="Times New Roman"/>
          <w:sz w:val="24"/>
          <w:szCs w:val="24"/>
        </w:rPr>
        <w:t>ancien p</w:t>
      </w:r>
      <w:r w:rsidR="00EE7D7F" w:rsidRPr="00FE5EEF">
        <w:rPr>
          <w:rFonts w:ascii="Garamond" w:hAnsi="Garamond" w:cs="Times New Roman"/>
          <w:sz w:val="24"/>
          <w:szCs w:val="24"/>
        </w:rPr>
        <w:t>résident du MIDH] vous êtes morts</w:t>
      </w:r>
      <w:r w:rsidR="00810A8A">
        <w:rPr>
          <w:rFonts w:ascii="Garamond" w:hAnsi="Garamond" w:cs="Times New Roman"/>
          <w:sz w:val="24"/>
          <w:szCs w:val="24"/>
        </w:rPr>
        <w:t> </w:t>
      </w:r>
      <w:r w:rsidR="00EE7D7F" w:rsidRPr="00FE5EEF">
        <w:rPr>
          <w:rFonts w:ascii="Garamond" w:hAnsi="Garamond" w:cs="Times New Roman"/>
          <w:sz w:val="24"/>
          <w:szCs w:val="24"/>
        </w:rPr>
        <w:t>». Le second message le menaçait en ces termes</w:t>
      </w:r>
      <w:r w:rsidR="00810A8A">
        <w:rPr>
          <w:rFonts w:ascii="Garamond" w:hAnsi="Garamond" w:cs="Times New Roman"/>
          <w:sz w:val="24"/>
          <w:szCs w:val="24"/>
        </w:rPr>
        <w:t> </w:t>
      </w:r>
      <w:r w:rsidR="00EE7D7F" w:rsidRPr="00FE5EEF">
        <w:rPr>
          <w:rFonts w:ascii="Garamond" w:hAnsi="Garamond" w:cs="Times New Roman"/>
          <w:sz w:val="24"/>
          <w:szCs w:val="24"/>
        </w:rPr>
        <w:t>: «</w:t>
      </w:r>
      <w:r w:rsidR="00810A8A">
        <w:rPr>
          <w:rFonts w:ascii="Garamond" w:hAnsi="Garamond" w:cs="Times New Roman"/>
          <w:sz w:val="24"/>
          <w:szCs w:val="24"/>
        </w:rPr>
        <w:t> </w:t>
      </w:r>
      <w:r w:rsidR="00EE7D7F" w:rsidRPr="00FE5EEF">
        <w:rPr>
          <w:rFonts w:ascii="Garamond" w:hAnsi="Garamond" w:cs="Times New Roman"/>
          <w:sz w:val="24"/>
          <w:szCs w:val="24"/>
        </w:rPr>
        <w:t>tu es un homme mort, on te le dit encore. La mort est autour de toi, c’est soit une veuve et un orphelin, ou alors tu choisi</w:t>
      </w:r>
      <w:r w:rsidR="0021258E">
        <w:rPr>
          <w:rFonts w:ascii="Garamond" w:hAnsi="Garamond" w:cs="Times New Roman"/>
          <w:sz w:val="24"/>
          <w:szCs w:val="24"/>
        </w:rPr>
        <w:t xml:space="preserve"> </w:t>
      </w:r>
      <w:r w:rsidR="00EC4D7D">
        <w:rPr>
          <w:rFonts w:ascii="Garamond" w:hAnsi="Garamond" w:cs="Times New Roman"/>
          <w:sz w:val="24"/>
          <w:szCs w:val="24"/>
        </w:rPr>
        <w:t>[s]</w:t>
      </w:r>
      <w:r w:rsidR="00EE7D7F" w:rsidRPr="00FE5EEF">
        <w:rPr>
          <w:rFonts w:ascii="Garamond" w:hAnsi="Garamond" w:cs="Times New Roman"/>
          <w:sz w:val="24"/>
          <w:szCs w:val="24"/>
        </w:rPr>
        <w:t xml:space="preserve"> d’être veuf</w:t>
      </w:r>
      <w:r w:rsidR="00810A8A">
        <w:rPr>
          <w:rFonts w:ascii="Garamond" w:hAnsi="Garamond" w:cs="Times New Roman"/>
          <w:sz w:val="24"/>
          <w:szCs w:val="24"/>
        </w:rPr>
        <w:t> </w:t>
      </w:r>
      <w:r w:rsidR="00EE7D7F" w:rsidRPr="00FE5EEF">
        <w:rPr>
          <w:rFonts w:ascii="Garamond" w:hAnsi="Garamond" w:cs="Times New Roman"/>
          <w:sz w:val="24"/>
          <w:szCs w:val="24"/>
        </w:rPr>
        <w:t xml:space="preserve">». </w:t>
      </w:r>
      <w:r w:rsidR="00300DDD" w:rsidRPr="00FE5EEF">
        <w:rPr>
          <w:rFonts w:ascii="Garamond" w:hAnsi="Garamond" w:cs="Times New Roman"/>
          <w:sz w:val="24"/>
          <w:szCs w:val="24"/>
        </w:rPr>
        <w:t xml:space="preserve">Ces </w:t>
      </w:r>
      <w:r w:rsidR="00810A8A">
        <w:rPr>
          <w:rFonts w:ascii="Garamond" w:hAnsi="Garamond" w:cs="Times New Roman"/>
          <w:sz w:val="24"/>
          <w:szCs w:val="24"/>
        </w:rPr>
        <w:t>SMS</w:t>
      </w:r>
      <w:r w:rsidR="00300DDD" w:rsidRPr="00FE5EEF">
        <w:rPr>
          <w:rFonts w:ascii="Garamond" w:hAnsi="Garamond" w:cs="Times New Roman"/>
          <w:sz w:val="24"/>
          <w:szCs w:val="24"/>
        </w:rPr>
        <w:t xml:space="preserve"> ont été précédés de deux appels téléphoniques les 6 et 7 février 2011, respectivement vers 19</w:t>
      </w:r>
      <w:r w:rsidR="00810A8A">
        <w:rPr>
          <w:rFonts w:ascii="Garamond" w:hAnsi="Garamond" w:cs="Times New Roman"/>
          <w:sz w:val="24"/>
          <w:szCs w:val="24"/>
        </w:rPr>
        <w:t> h</w:t>
      </w:r>
      <w:r w:rsidR="00300DDD" w:rsidRPr="00FE5EEF">
        <w:rPr>
          <w:rFonts w:ascii="Garamond" w:hAnsi="Garamond" w:cs="Times New Roman"/>
          <w:sz w:val="24"/>
          <w:szCs w:val="24"/>
        </w:rPr>
        <w:t xml:space="preserve"> et 14</w:t>
      </w:r>
      <w:r w:rsidR="00810A8A">
        <w:rPr>
          <w:rFonts w:ascii="Garamond" w:hAnsi="Garamond" w:cs="Times New Roman"/>
          <w:sz w:val="24"/>
          <w:szCs w:val="24"/>
        </w:rPr>
        <w:t> h</w:t>
      </w:r>
      <w:r w:rsidR="00300DDD" w:rsidRPr="00FE5EEF">
        <w:rPr>
          <w:rStyle w:val="Appelnotedebasdep"/>
          <w:rFonts w:ascii="Garamond" w:hAnsi="Garamond" w:cs="Times New Roman"/>
          <w:sz w:val="24"/>
          <w:szCs w:val="24"/>
        </w:rPr>
        <w:footnoteReference w:id="7"/>
      </w:r>
      <w:r w:rsidR="00300DDD" w:rsidRPr="00FE5EEF">
        <w:rPr>
          <w:rFonts w:ascii="Garamond" w:hAnsi="Garamond" w:cs="Times New Roman"/>
          <w:sz w:val="24"/>
          <w:szCs w:val="24"/>
        </w:rPr>
        <w:t xml:space="preserve">.  </w:t>
      </w:r>
    </w:p>
    <w:p w:rsidR="00FE25F4" w:rsidRDefault="00810A8A" w:rsidP="008B0C6B">
      <w:pPr>
        <w:spacing w:line="360" w:lineRule="auto"/>
        <w:ind w:firstLine="708"/>
        <w:jc w:val="both"/>
        <w:rPr>
          <w:rFonts w:ascii="Garamond" w:hAnsi="Garamond" w:cs="Times New Roman"/>
          <w:sz w:val="24"/>
          <w:szCs w:val="24"/>
        </w:rPr>
      </w:pPr>
      <w:r>
        <w:rPr>
          <w:rFonts w:ascii="Garamond" w:hAnsi="Garamond" w:cs="Times New Roman"/>
          <w:sz w:val="24"/>
          <w:szCs w:val="24"/>
        </w:rPr>
        <w:t>—</w:t>
      </w:r>
      <w:r w:rsidR="00FE25F4" w:rsidRPr="00FE5EEF">
        <w:rPr>
          <w:rFonts w:ascii="Garamond" w:hAnsi="Garamond" w:cs="Times New Roman"/>
          <w:sz w:val="24"/>
          <w:szCs w:val="24"/>
        </w:rPr>
        <w:t xml:space="preserve"> Depuis le 14 février 2011, M.</w:t>
      </w:r>
      <w:r>
        <w:rPr>
          <w:rFonts w:ascii="Garamond" w:hAnsi="Garamond" w:cs="Times New Roman"/>
          <w:sz w:val="24"/>
          <w:szCs w:val="24"/>
        </w:rPr>
        <w:t> </w:t>
      </w:r>
      <w:r w:rsidR="00FE25F4" w:rsidRPr="00FE5EEF">
        <w:rPr>
          <w:rFonts w:ascii="Garamond" w:hAnsi="Garamond" w:cs="Times New Roman"/>
          <w:sz w:val="24"/>
          <w:szCs w:val="24"/>
        </w:rPr>
        <w:t xml:space="preserve">Traoré Wodjo Fini, Président de Club de l’Union </w:t>
      </w:r>
      <w:r>
        <w:rPr>
          <w:rFonts w:ascii="Garamond" w:hAnsi="Garamond" w:cs="Times New Roman"/>
          <w:sz w:val="24"/>
          <w:szCs w:val="24"/>
        </w:rPr>
        <w:t>a</w:t>
      </w:r>
      <w:r w:rsidR="00FE25F4" w:rsidRPr="00FE5EEF">
        <w:rPr>
          <w:rFonts w:ascii="Garamond" w:hAnsi="Garamond" w:cs="Times New Roman"/>
          <w:sz w:val="24"/>
          <w:szCs w:val="24"/>
        </w:rPr>
        <w:t xml:space="preserve">fricaine de Côte d’Ivoire (Club UA CI) et </w:t>
      </w:r>
      <w:r w:rsidR="00B54B5C" w:rsidRPr="00B54B5C">
        <w:rPr>
          <w:rFonts w:ascii="Garamond" w:hAnsi="Garamond" w:cs="Times New Roman"/>
          <w:sz w:val="24"/>
          <w:szCs w:val="24"/>
        </w:rPr>
        <w:t>vice-président de la Commission nationale des Droits de l’Homme de Côte d’</w:t>
      </w:r>
      <w:r w:rsidR="00EC4D7D">
        <w:rPr>
          <w:rFonts w:ascii="Garamond" w:hAnsi="Garamond" w:cs="Times New Roman"/>
          <w:sz w:val="24"/>
          <w:szCs w:val="24"/>
        </w:rPr>
        <w:t>I</w:t>
      </w:r>
      <w:r w:rsidR="00B54B5C" w:rsidRPr="00B54B5C">
        <w:rPr>
          <w:rFonts w:ascii="Garamond" w:hAnsi="Garamond" w:cs="Times New Roman"/>
          <w:sz w:val="24"/>
          <w:szCs w:val="24"/>
        </w:rPr>
        <w:t>voire (CNDH CI)</w:t>
      </w:r>
      <w:r w:rsidR="00FE25F4" w:rsidRPr="00FE5EEF">
        <w:rPr>
          <w:rFonts w:ascii="Garamond" w:hAnsi="Garamond" w:cs="Times New Roman"/>
          <w:sz w:val="24"/>
          <w:szCs w:val="24"/>
        </w:rPr>
        <w:t xml:space="preserve">, reçoit des menaces de mort par téléphone. Les menaces font suite à l’intervention de </w:t>
      </w:r>
      <w:r w:rsidR="00074F8E" w:rsidRPr="00FE5EEF">
        <w:rPr>
          <w:rFonts w:ascii="Garamond" w:hAnsi="Garamond" w:cs="Times New Roman"/>
          <w:sz w:val="24"/>
          <w:szCs w:val="24"/>
        </w:rPr>
        <w:t>M.</w:t>
      </w:r>
      <w:r>
        <w:rPr>
          <w:rFonts w:ascii="Garamond" w:hAnsi="Garamond" w:cs="Times New Roman"/>
          <w:sz w:val="24"/>
          <w:szCs w:val="24"/>
        </w:rPr>
        <w:t> </w:t>
      </w:r>
      <w:r w:rsidR="00FE25F4" w:rsidRPr="00FE5EEF">
        <w:rPr>
          <w:rFonts w:ascii="Garamond" w:hAnsi="Garamond" w:cs="Times New Roman"/>
          <w:sz w:val="24"/>
          <w:szCs w:val="24"/>
        </w:rPr>
        <w:t>Traoré Wodjo Fini au Forum Social Mondial, qui a eu lieu du 6 au 11 février à Dakar, où il a parlé de la situation en Côte d’Ivoire.</w:t>
      </w:r>
      <w:r w:rsidR="00074F8E" w:rsidRPr="00FE5EEF">
        <w:rPr>
          <w:rFonts w:ascii="Garamond" w:hAnsi="Garamond" w:cs="Times New Roman"/>
          <w:sz w:val="24"/>
          <w:szCs w:val="24"/>
        </w:rPr>
        <w:t xml:space="preserve"> </w:t>
      </w:r>
    </w:p>
    <w:p w:rsidR="00A405BB" w:rsidRDefault="00A405BB" w:rsidP="00C10208">
      <w:pPr>
        <w:spacing w:line="360" w:lineRule="auto"/>
        <w:rPr>
          <w:rFonts w:ascii="Garamond" w:hAnsi="Garamond" w:cs="Times New Roman"/>
          <w:b/>
          <w:sz w:val="24"/>
          <w:szCs w:val="24"/>
        </w:rPr>
      </w:pPr>
    </w:p>
    <w:p w:rsidR="005702C1" w:rsidRPr="00FE5EEF" w:rsidRDefault="006E3185" w:rsidP="00C10208">
      <w:pPr>
        <w:spacing w:line="360" w:lineRule="auto"/>
        <w:rPr>
          <w:rFonts w:ascii="Garamond" w:hAnsi="Garamond" w:cs="Times New Roman"/>
          <w:b/>
          <w:sz w:val="24"/>
          <w:szCs w:val="24"/>
        </w:rPr>
      </w:pPr>
      <w:r w:rsidRPr="00FE5EEF">
        <w:rPr>
          <w:rFonts w:ascii="Garamond" w:hAnsi="Garamond" w:cs="Times New Roman"/>
          <w:b/>
          <w:sz w:val="24"/>
          <w:szCs w:val="24"/>
        </w:rPr>
        <w:t xml:space="preserve">V. </w:t>
      </w:r>
      <w:r w:rsidR="005702C1" w:rsidRPr="00FE5EEF">
        <w:rPr>
          <w:rFonts w:ascii="Garamond" w:hAnsi="Garamond" w:cs="Times New Roman"/>
          <w:b/>
          <w:sz w:val="24"/>
          <w:szCs w:val="24"/>
        </w:rPr>
        <w:t xml:space="preserve">Recommandations </w:t>
      </w:r>
    </w:p>
    <w:p w:rsidR="008C4566" w:rsidRDefault="00656574" w:rsidP="00987572">
      <w:pPr>
        <w:spacing w:line="360" w:lineRule="auto"/>
        <w:jc w:val="both"/>
        <w:rPr>
          <w:rFonts w:ascii="Garamond" w:hAnsi="Garamond" w:cs="Times New Roman"/>
          <w:sz w:val="24"/>
          <w:szCs w:val="24"/>
        </w:rPr>
      </w:pPr>
      <w:r w:rsidRPr="00FE5EEF">
        <w:rPr>
          <w:rFonts w:ascii="Garamond" w:hAnsi="Garamond" w:cs="Times New Roman"/>
          <w:sz w:val="24"/>
          <w:szCs w:val="24"/>
        </w:rPr>
        <w:tab/>
        <w:t>CIVICUS invit</w:t>
      </w:r>
      <w:r w:rsidR="006728E4" w:rsidRPr="00FE5EEF">
        <w:rPr>
          <w:rFonts w:ascii="Garamond" w:hAnsi="Garamond" w:cs="Times New Roman"/>
          <w:sz w:val="24"/>
          <w:szCs w:val="24"/>
        </w:rPr>
        <w:t>e le gouvernement de la Côte d’</w:t>
      </w:r>
      <w:r w:rsidR="00810A8A">
        <w:rPr>
          <w:rFonts w:ascii="Garamond" w:hAnsi="Garamond" w:cs="Times New Roman"/>
          <w:sz w:val="24"/>
          <w:szCs w:val="24"/>
        </w:rPr>
        <w:t>I</w:t>
      </w:r>
      <w:r w:rsidRPr="00FE5EEF">
        <w:rPr>
          <w:rFonts w:ascii="Garamond" w:hAnsi="Garamond" w:cs="Times New Roman"/>
          <w:sz w:val="24"/>
          <w:szCs w:val="24"/>
        </w:rPr>
        <w:t>voire à créer un environnement favorable à l’épanouissement de la société civile dans ce pays, conformément à ses engagement</w:t>
      </w:r>
      <w:r w:rsidR="00987572" w:rsidRPr="00FE5EEF">
        <w:rPr>
          <w:rFonts w:ascii="Garamond" w:hAnsi="Garamond" w:cs="Times New Roman"/>
          <w:sz w:val="24"/>
          <w:szCs w:val="24"/>
        </w:rPr>
        <w:t xml:space="preserve">s internationaux </w:t>
      </w:r>
      <w:r w:rsidRPr="00FE5EEF">
        <w:rPr>
          <w:rFonts w:ascii="Garamond" w:hAnsi="Garamond" w:cs="Times New Roman"/>
          <w:sz w:val="24"/>
          <w:szCs w:val="24"/>
        </w:rPr>
        <w:t xml:space="preserve">en vertu du Pacte international relatif aux droits civils et politiques. </w:t>
      </w:r>
      <w:r w:rsidR="00C7692D" w:rsidRPr="00FE5EEF">
        <w:rPr>
          <w:rFonts w:ascii="Garamond" w:hAnsi="Garamond" w:cs="Times New Roman"/>
          <w:sz w:val="24"/>
          <w:szCs w:val="24"/>
        </w:rPr>
        <w:t xml:space="preserve">Il importe qu’au moins </w:t>
      </w:r>
      <w:r w:rsidR="00987572" w:rsidRPr="00FE5EEF">
        <w:rPr>
          <w:rFonts w:ascii="Garamond" w:hAnsi="Garamond" w:cs="Times New Roman"/>
          <w:sz w:val="24"/>
          <w:szCs w:val="24"/>
        </w:rPr>
        <w:t xml:space="preserve">les conditions suivantes </w:t>
      </w:r>
      <w:r w:rsidR="00C7692D" w:rsidRPr="00FE5EEF">
        <w:rPr>
          <w:rFonts w:ascii="Garamond" w:hAnsi="Garamond" w:cs="Times New Roman"/>
          <w:sz w:val="24"/>
          <w:szCs w:val="24"/>
        </w:rPr>
        <w:t>s</w:t>
      </w:r>
      <w:r w:rsidR="00987572" w:rsidRPr="00FE5EEF">
        <w:rPr>
          <w:rFonts w:ascii="Garamond" w:hAnsi="Garamond" w:cs="Times New Roman"/>
          <w:sz w:val="24"/>
          <w:szCs w:val="24"/>
        </w:rPr>
        <w:t>oi</w:t>
      </w:r>
      <w:r w:rsidR="00C7692D" w:rsidRPr="00FE5EEF">
        <w:rPr>
          <w:rFonts w:ascii="Garamond" w:hAnsi="Garamond" w:cs="Times New Roman"/>
          <w:sz w:val="24"/>
          <w:szCs w:val="24"/>
        </w:rPr>
        <w:t>ent</w:t>
      </w:r>
      <w:r w:rsidR="00987572" w:rsidRPr="00FE5EEF">
        <w:rPr>
          <w:rFonts w:ascii="Garamond" w:hAnsi="Garamond" w:cs="Times New Roman"/>
          <w:sz w:val="24"/>
          <w:szCs w:val="24"/>
        </w:rPr>
        <w:t xml:space="preserve"> assurées</w:t>
      </w:r>
      <w:r w:rsidR="002D65B5" w:rsidRPr="00FE5EEF">
        <w:rPr>
          <w:rFonts w:ascii="Garamond" w:hAnsi="Garamond" w:cs="Times New Roman"/>
          <w:sz w:val="24"/>
          <w:szCs w:val="24"/>
        </w:rPr>
        <w:t> </w:t>
      </w:r>
      <w:r w:rsidR="00987572" w:rsidRPr="00FE5EEF">
        <w:rPr>
          <w:rFonts w:ascii="Garamond" w:hAnsi="Garamond" w:cs="Times New Roman"/>
          <w:sz w:val="24"/>
          <w:szCs w:val="24"/>
        </w:rPr>
        <w:t>: la liberté d</w:t>
      </w:r>
      <w:r w:rsidR="002D65B5" w:rsidRPr="00FE5EEF">
        <w:rPr>
          <w:rFonts w:ascii="Garamond" w:hAnsi="Garamond" w:cs="Times New Roman"/>
          <w:sz w:val="24"/>
          <w:szCs w:val="24"/>
        </w:rPr>
        <w:t>’</w:t>
      </w:r>
      <w:r w:rsidR="00987572" w:rsidRPr="00FE5EEF">
        <w:rPr>
          <w:rFonts w:ascii="Garamond" w:hAnsi="Garamond" w:cs="Times New Roman"/>
          <w:sz w:val="24"/>
          <w:szCs w:val="24"/>
        </w:rPr>
        <w:t>association, la liberté d</w:t>
      </w:r>
      <w:r w:rsidR="002D65B5" w:rsidRPr="00FE5EEF">
        <w:rPr>
          <w:rFonts w:ascii="Garamond" w:hAnsi="Garamond" w:cs="Times New Roman"/>
          <w:sz w:val="24"/>
          <w:szCs w:val="24"/>
        </w:rPr>
        <w:t>’</w:t>
      </w:r>
      <w:r w:rsidR="00987572" w:rsidRPr="00FE5EEF">
        <w:rPr>
          <w:rFonts w:ascii="Garamond" w:hAnsi="Garamond" w:cs="Times New Roman"/>
          <w:sz w:val="24"/>
          <w:szCs w:val="24"/>
        </w:rPr>
        <w:t>expression, le droit d</w:t>
      </w:r>
      <w:r w:rsidR="002D65B5" w:rsidRPr="00FE5EEF">
        <w:rPr>
          <w:rFonts w:ascii="Garamond" w:hAnsi="Garamond" w:cs="Times New Roman"/>
          <w:sz w:val="24"/>
          <w:szCs w:val="24"/>
        </w:rPr>
        <w:t>’</w:t>
      </w:r>
      <w:r w:rsidR="00C7692D" w:rsidRPr="00FE5EEF">
        <w:rPr>
          <w:rFonts w:ascii="Garamond" w:hAnsi="Garamond" w:cs="Times New Roman"/>
          <w:sz w:val="24"/>
          <w:szCs w:val="24"/>
        </w:rPr>
        <w:t>exerc</w:t>
      </w:r>
      <w:r w:rsidR="00987572" w:rsidRPr="00FE5EEF">
        <w:rPr>
          <w:rFonts w:ascii="Garamond" w:hAnsi="Garamond" w:cs="Times New Roman"/>
          <w:sz w:val="24"/>
          <w:szCs w:val="24"/>
        </w:rPr>
        <w:t>er sans</w:t>
      </w:r>
      <w:r w:rsidR="00C7692D" w:rsidRPr="00FE5EEF">
        <w:rPr>
          <w:rFonts w:ascii="Garamond" w:hAnsi="Garamond" w:cs="Times New Roman"/>
          <w:sz w:val="24"/>
          <w:szCs w:val="24"/>
        </w:rPr>
        <w:t xml:space="preserve"> ingérence</w:t>
      </w:r>
      <w:r w:rsidR="00987572" w:rsidRPr="00FE5EEF">
        <w:rPr>
          <w:rFonts w:ascii="Garamond" w:hAnsi="Garamond" w:cs="Times New Roman"/>
          <w:sz w:val="24"/>
          <w:szCs w:val="24"/>
        </w:rPr>
        <w:t xml:space="preserve"> injustifiée de l</w:t>
      </w:r>
      <w:r w:rsidR="002D65B5" w:rsidRPr="00FE5EEF">
        <w:rPr>
          <w:rFonts w:ascii="Garamond" w:hAnsi="Garamond" w:cs="Times New Roman"/>
          <w:sz w:val="24"/>
          <w:szCs w:val="24"/>
        </w:rPr>
        <w:t>’</w:t>
      </w:r>
      <w:r w:rsidR="00987572" w:rsidRPr="00FE5EEF">
        <w:rPr>
          <w:rFonts w:ascii="Garamond" w:hAnsi="Garamond" w:cs="Times New Roman"/>
          <w:sz w:val="24"/>
          <w:szCs w:val="24"/>
        </w:rPr>
        <w:t>État, le droit de communiquer et de coopérer, le droit de demander</w:t>
      </w:r>
      <w:r w:rsidR="00C7692D" w:rsidRPr="00FE5EEF">
        <w:rPr>
          <w:rFonts w:ascii="Garamond" w:hAnsi="Garamond" w:cs="Times New Roman"/>
          <w:sz w:val="24"/>
          <w:szCs w:val="24"/>
        </w:rPr>
        <w:t xml:space="preserve"> et obtenir du financement et la</w:t>
      </w:r>
      <w:r w:rsidR="00987572" w:rsidRPr="00FE5EEF">
        <w:rPr>
          <w:rFonts w:ascii="Garamond" w:hAnsi="Garamond" w:cs="Times New Roman"/>
          <w:sz w:val="24"/>
          <w:szCs w:val="24"/>
        </w:rPr>
        <w:t xml:space="preserve"> </w:t>
      </w:r>
      <w:r w:rsidR="00C7692D" w:rsidRPr="00FE5EEF">
        <w:rPr>
          <w:rFonts w:ascii="Garamond" w:hAnsi="Garamond" w:cs="Times New Roman"/>
          <w:sz w:val="24"/>
          <w:szCs w:val="24"/>
        </w:rPr>
        <w:t>responsabilité</w:t>
      </w:r>
      <w:r w:rsidR="00987572" w:rsidRPr="00FE5EEF">
        <w:rPr>
          <w:rFonts w:ascii="Garamond" w:hAnsi="Garamond" w:cs="Times New Roman"/>
          <w:sz w:val="24"/>
          <w:szCs w:val="24"/>
        </w:rPr>
        <w:t xml:space="preserve"> de l</w:t>
      </w:r>
      <w:r w:rsidR="002D65B5" w:rsidRPr="00FE5EEF">
        <w:rPr>
          <w:rFonts w:ascii="Garamond" w:hAnsi="Garamond" w:cs="Times New Roman"/>
          <w:sz w:val="24"/>
          <w:szCs w:val="24"/>
        </w:rPr>
        <w:t>’</w:t>
      </w:r>
      <w:r w:rsidR="00987572" w:rsidRPr="00FE5EEF">
        <w:rPr>
          <w:rFonts w:ascii="Garamond" w:hAnsi="Garamond" w:cs="Times New Roman"/>
          <w:sz w:val="24"/>
          <w:szCs w:val="24"/>
        </w:rPr>
        <w:t>État de protéger. C’est dans ce but que les recomm</w:t>
      </w:r>
      <w:r w:rsidR="00C7692D" w:rsidRPr="00FE5EEF">
        <w:rPr>
          <w:rFonts w:ascii="Garamond" w:hAnsi="Garamond" w:cs="Times New Roman"/>
          <w:sz w:val="24"/>
          <w:szCs w:val="24"/>
        </w:rPr>
        <w:t>andations suivantes ont été formulé</w:t>
      </w:r>
      <w:r w:rsidR="00F62CC0">
        <w:rPr>
          <w:rFonts w:ascii="Garamond" w:hAnsi="Garamond" w:cs="Times New Roman"/>
          <w:sz w:val="24"/>
          <w:szCs w:val="24"/>
        </w:rPr>
        <w:t>es.</w:t>
      </w:r>
      <w:r w:rsidR="00987572" w:rsidRPr="00FE5EEF">
        <w:rPr>
          <w:rFonts w:ascii="Garamond" w:hAnsi="Garamond" w:cs="Times New Roman"/>
          <w:sz w:val="24"/>
          <w:szCs w:val="24"/>
        </w:rPr>
        <w:t xml:space="preserve"> </w:t>
      </w:r>
    </w:p>
    <w:p w:rsidR="00B637AF" w:rsidRDefault="00B637AF" w:rsidP="00987572">
      <w:pPr>
        <w:spacing w:line="360" w:lineRule="auto"/>
        <w:jc w:val="both"/>
        <w:rPr>
          <w:rFonts w:ascii="Garamond" w:hAnsi="Garamond" w:cs="Times New Roman"/>
          <w:sz w:val="24"/>
          <w:szCs w:val="24"/>
        </w:rPr>
      </w:pPr>
    </w:p>
    <w:p w:rsidR="00DD0F1A" w:rsidRDefault="00DD0F1A" w:rsidP="00987572">
      <w:pPr>
        <w:spacing w:line="360" w:lineRule="auto"/>
        <w:jc w:val="both"/>
        <w:rPr>
          <w:rFonts w:ascii="Garamond" w:hAnsi="Garamond" w:cs="Times New Roman"/>
          <w:sz w:val="24"/>
          <w:szCs w:val="24"/>
        </w:rPr>
      </w:pPr>
    </w:p>
    <w:p w:rsidR="00DD0F1A" w:rsidRPr="00FE5EEF" w:rsidRDefault="00DD0F1A" w:rsidP="00987572">
      <w:pPr>
        <w:spacing w:line="360" w:lineRule="auto"/>
        <w:jc w:val="both"/>
        <w:rPr>
          <w:rFonts w:ascii="Garamond" w:hAnsi="Garamond" w:cs="Times New Roman"/>
          <w:sz w:val="24"/>
          <w:szCs w:val="24"/>
        </w:rPr>
      </w:pPr>
    </w:p>
    <w:p w:rsidR="0051366A" w:rsidRPr="00FE5EEF" w:rsidRDefault="0051366A" w:rsidP="00987572">
      <w:pPr>
        <w:spacing w:line="360" w:lineRule="auto"/>
        <w:jc w:val="both"/>
        <w:rPr>
          <w:rFonts w:ascii="Garamond" w:hAnsi="Garamond" w:cs="Times New Roman"/>
          <w:b/>
          <w:sz w:val="24"/>
          <w:szCs w:val="24"/>
        </w:rPr>
      </w:pPr>
      <w:r w:rsidRPr="00FE5EEF">
        <w:rPr>
          <w:rFonts w:ascii="Garamond" w:hAnsi="Garamond" w:cs="Times New Roman"/>
          <w:b/>
          <w:sz w:val="24"/>
          <w:szCs w:val="24"/>
        </w:rPr>
        <w:lastRenderedPageBreak/>
        <w:t xml:space="preserve">V.1 Sur les restrictions à la liberté d’expression </w:t>
      </w:r>
      <w:r w:rsidR="005C18B8">
        <w:rPr>
          <w:rFonts w:ascii="Garamond" w:hAnsi="Garamond" w:cs="Times New Roman"/>
          <w:b/>
          <w:sz w:val="24"/>
          <w:szCs w:val="24"/>
        </w:rPr>
        <w:t>et</w:t>
      </w:r>
      <w:r w:rsidR="005C18B8" w:rsidRPr="005C18B8">
        <w:rPr>
          <w:rFonts w:ascii="Garamond" w:hAnsi="Garamond" w:cs="Times New Roman"/>
          <w:b/>
          <w:sz w:val="24"/>
          <w:szCs w:val="24"/>
        </w:rPr>
        <w:t xml:space="preserve"> </w:t>
      </w:r>
      <w:r w:rsidR="005C18B8" w:rsidRPr="00FE5EEF">
        <w:rPr>
          <w:rFonts w:ascii="Garamond" w:hAnsi="Garamond" w:cs="Times New Roman"/>
          <w:b/>
          <w:sz w:val="24"/>
          <w:szCs w:val="24"/>
        </w:rPr>
        <w:t>les exactions commise</w:t>
      </w:r>
      <w:r w:rsidR="005C18B8">
        <w:rPr>
          <w:rFonts w:ascii="Garamond" w:hAnsi="Garamond" w:cs="Times New Roman"/>
          <w:b/>
          <w:sz w:val="24"/>
          <w:szCs w:val="24"/>
        </w:rPr>
        <w:t xml:space="preserve">s à l’encontre des journalistes et des médias </w:t>
      </w:r>
    </w:p>
    <w:p w:rsidR="00F62CC0" w:rsidRDefault="0051366A" w:rsidP="005C18B8">
      <w:pPr>
        <w:spacing w:line="360" w:lineRule="auto"/>
        <w:jc w:val="both"/>
        <w:rPr>
          <w:rFonts w:ascii="Garamond" w:hAnsi="Garamond" w:cs="Times New Roman"/>
          <w:sz w:val="24"/>
          <w:szCs w:val="24"/>
        </w:rPr>
      </w:pPr>
      <w:r w:rsidRPr="00FE5EEF">
        <w:rPr>
          <w:rFonts w:ascii="Garamond" w:hAnsi="Garamond" w:cs="Times New Roman"/>
          <w:sz w:val="24"/>
          <w:szCs w:val="24"/>
        </w:rPr>
        <w:tab/>
      </w:r>
      <w:r w:rsidR="00F62CC0">
        <w:rPr>
          <w:rFonts w:ascii="Garamond" w:hAnsi="Garamond" w:cs="Times New Roman"/>
          <w:sz w:val="24"/>
          <w:szCs w:val="24"/>
        </w:rPr>
        <w:t xml:space="preserve">CIVICUS recommande que : </w:t>
      </w:r>
    </w:p>
    <w:p w:rsidR="005C18B8" w:rsidRPr="005C18B8" w:rsidRDefault="005C18B8" w:rsidP="00F62CC0">
      <w:pPr>
        <w:spacing w:line="360" w:lineRule="auto"/>
        <w:ind w:firstLine="708"/>
        <w:jc w:val="both"/>
        <w:rPr>
          <w:rFonts w:ascii="Garamond" w:hAnsi="Garamond" w:cs="Times New Roman"/>
          <w:sz w:val="24"/>
          <w:szCs w:val="24"/>
        </w:rPr>
      </w:pPr>
      <w:r w:rsidRPr="005C18B8">
        <w:rPr>
          <w:rFonts w:ascii="Garamond" w:hAnsi="Garamond" w:cs="Times New Roman"/>
          <w:sz w:val="24"/>
          <w:szCs w:val="24"/>
        </w:rPr>
        <w:t xml:space="preserve">— </w:t>
      </w:r>
      <w:r w:rsidR="00062441">
        <w:rPr>
          <w:rFonts w:ascii="Garamond" w:hAnsi="Garamond" w:cs="Times New Roman"/>
          <w:sz w:val="24"/>
          <w:szCs w:val="24"/>
        </w:rPr>
        <w:t>Les attaques et menaces contre les journalistes</w:t>
      </w:r>
      <w:r w:rsidRPr="005C18B8">
        <w:rPr>
          <w:rFonts w:ascii="Garamond" w:hAnsi="Garamond" w:cs="Times New Roman"/>
          <w:sz w:val="24"/>
          <w:szCs w:val="24"/>
        </w:rPr>
        <w:t xml:space="preserve"> </w:t>
      </w:r>
      <w:r w:rsidR="00062441">
        <w:rPr>
          <w:rFonts w:ascii="Garamond" w:hAnsi="Garamond" w:cs="Times New Roman"/>
          <w:sz w:val="24"/>
          <w:szCs w:val="24"/>
        </w:rPr>
        <w:t>e</w:t>
      </w:r>
      <w:r w:rsidR="00F62CC0">
        <w:rPr>
          <w:rFonts w:ascii="Garamond" w:hAnsi="Garamond" w:cs="Times New Roman"/>
          <w:sz w:val="24"/>
          <w:szCs w:val="24"/>
        </w:rPr>
        <w:t>t les dissidents politiques soi</w:t>
      </w:r>
      <w:r w:rsidR="00062441">
        <w:rPr>
          <w:rFonts w:ascii="Garamond" w:hAnsi="Garamond" w:cs="Times New Roman"/>
          <w:sz w:val="24"/>
          <w:szCs w:val="24"/>
        </w:rPr>
        <w:t>ent publiquement condamnées par les hauts responsables du gouvernement</w:t>
      </w:r>
      <w:r w:rsidR="003C2629">
        <w:rPr>
          <w:rFonts w:ascii="Garamond" w:hAnsi="Garamond" w:cs="Times New Roman"/>
          <w:sz w:val="24"/>
          <w:szCs w:val="24"/>
        </w:rPr>
        <w:t> ;</w:t>
      </w:r>
    </w:p>
    <w:p w:rsidR="005C18B8" w:rsidRDefault="005C18B8" w:rsidP="005C18B8">
      <w:pPr>
        <w:spacing w:line="360" w:lineRule="auto"/>
        <w:ind w:firstLine="708"/>
        <w:jc w:val="both"/>
        <w:rPr>
          <w:rFonts w:ascii="Garamond" w:hAnsi="Garamond" w:cs="Times New Roman"/>
          <w:sz w:val="24"/>
          <w:szCs w:val="24"/>
        </w:rPr>
      </w:pPr>
      <w:r w:rsidRPr="005C18B8">
        <w:rPr>
          <w:rFonts w:ascii="Garamond" w:hAnsi="Garamond" w:cs="Times New Roman"/>
          <w:sz w:val="24"/>
          <w:szCs w:val="24"/>
        </w:rPr>
        <w:t>— L</w:t>
      </w:r>
      <w:r w:rsidR="00C51E4E">
        <w:rPr>
          <w:rFonts w:ascii="Garamond" w:hAnsi="Garamond" w:cs="Times New Roman"/>
          <w:sz w:val="24"/>
          <w:szCs w:val="24"/>
        </w:rPr>
        <w:t xml:space="preserve">es menaces contre </w:t>
      </w:r>
      <w:r w:rsidRPr="005C18B8">
        <w:rPr>
          <w:rFonts w:ascii="Garamond" w:hAnsi="Garamond" w:cs="Times New Roman"/>
          <w:sz w:val="24"/>
          <w:szCs w:val="24"/>
        </w:rPr>
        <w:t xml:space="preserve">les journalistes </w:t>
      </w:r>
      <w:r w:rsidR="00C51E4E">
        <w:rPr>
          <w:rFonts w:ascii="Garamond" w:hAnsi="Garamond" w:cs="Times New Roman"/>
          <w:sz w:val="24"/>
          <w:szCs w:val="24"/>
        </w:rPr>
        <w:t>e</w:t>
      </w:r>
      <w:r w:rsidR="00F62CC0">
        <w:rPr>
          <w:rFonts w:ascii="Garamond" w:hAnsi="Garamond" w:cs="Times New Roman"/>
          <w:sz w:val="24"/>
          <w:szCs w:val="24"/>
        </w:rPr>
        <w:t>t les représentants des médias fass</w:t>
      </w:r>
      <w:r w:rsidR="00C51E4E">
        <w:rPr>
          <w:rFonts w:ascii="Garamond" w:hAnsi="Garamond" w:cs="Times New Roman"/>
          <w:sz w:val="24"/>
          <w:szCs w:val="24"/>
        </w:rPr>
        <w:t>ent l’objet</w:t>
      </w:r>
      <w:r w:rsidRPr="005C18B8">
        <w:rPr>
          <w:rFonts w:ascii="Garamond" w:hAnsi="Garamond" w:cs="Times New Roman"/>
          <w:sz w:val="24"/>
          <w:szCs w:val="24"/>
        </w:rPr>
        <w:t xml:space="preserve"> </w:t>
      </w:r>
      <w:r w:rsidR="00C51E4E">
        <w:rPr>
          <w:rFonts w:ascii="Garamond" w:hAnsi="Garamond" w:cs="Times New Roman"/>
          <w:sz w:val="24"/>
          <w:szCs w:val="24"/>
        </w:rPr>
        <w:t>d’</w:t>
      </w:r>
      <w:r w:rsidRPr="005C18B8">
        <w:rPr>
          <w:rFonts w:ascii="Garamond" w:hAnsi="Garamond" w:cs="Times New Roman"/>
          <w:sz w:val="24"/>
          <w:szCs w:val="24"/>
        </w:rPr>
        <w:t>enquête</w:t>
      </w:r>
      <w:r w:rsidR="00C51E4E">
        <w:rPr>
          <w:rFonts w:ascii="Garamond" w:hAnsi="Garamond" w:cs="Times New Roman"/>
          <w:sz w:val="24"/>
          <w:szCs w:val="24"/>
        </w:rPr>
        <w:t>s</w:t>
      </w:r>
      <w:r w:rsidRPr="005C18B8">
        <w:rPr>
          <w:rFonts w:ascii="Garamond" w:hAnsi="Garamond" w:cs="Times New Roman"/>
          <w:sz w:val="24"/>
          <w:szCs w:val="24"/>
        </w:rPr>
        <w:t xml:space="preserve"> </w:t>
      </w:r>
      <w:r w:rsidR="00C51E4E">
        <w:rPr>
          <w:rFonts w:ascii="Garamond" w:hAnsi="Garamond" w:cs="Times New Roman"/>
          <w:sz w:val="24"/>
          <w:szCs w:val="24"/>
        </w:rPr>
        <w:t xml:space="preserve">adéquates </w:t>
      </w:r>
      <w:r w:rsidRPr="005C18B8">
        <w:rPr>
          <w:rFonts w:ascii="Garamond" w:hAnsi="Garamond" w:cs="Times New Roman"/>
          <w:sz w:val="24"/>
          <w:szCs w:val="24"/>
        </w:rPr>
        <w:t>et</w:t>
      </w:r>
      <w:r w:rsidR="00C51E4E">
        <w:rPr>
          <w:rFonts w:ascii="Garamond" w:hAnsi="Garamond" w:cs="Times New Roman"/>
          <w:sz w:val="24"/>
          <w:szCs w:val="24"/>
        </w:rPr>
        <w:t xml:space="preserve"> </w:t>
      </w:r>
      <w:r w:rsidR="00F62CC0">
        <w:rPr>
          <w:rFonts w:ascii="Garamond" w:hAnsi="Garamond" w:cs="Times New Roman"/>
          <w:sz w:val="24"/>
          <w:szCs w:val="24"/>
        </w:rPr>
        <w:t xml:space="preserve">que </w:t>
      </w:r>
      <w:r w:rsidR="00C51E4E">
        <w:rPr>
          <w:rFonts w:ascii="Garamond" w:hAnsi="Garamond" w:cs="Times New Roman"/>
          <w:sz w:val="24"/>
          <w:szCs w:val="24"/>
        </w:rPr>
        <w:t xml:space="preserve">les auteurs </w:t>
      </w:r>
      <w:r w:rsidR="00062441">
        <w:rPr>
          <w:rFonts w:ascii="Garamond" w:hAnsi="Garamond" w:cs="Times New Roman"/>
          <w:sz w:val="24"/>
          <w:szCs w:val="24"/>
        </w:rPr>
        <w:t xml:space="preserve">de telles menaces </w:t>
      </w:r>
      <w:r w:rsidR="00F62CC0">
        <w:rPr>
          <w:rFonts w:ascii="Garamond" w:hAnsi="Garamond" w:cs="Times New Roman"/>
          <w:sz w:val="24"/>
          <w:szCs w:val="24"/>
        </w:rPr>
        <w:t>s</w:t>
      </w:r>
      <w:r w:rsidR="00C51E4E">
        <w:rPr>
          <w:rFonts w:ascii="Garamond" w:hAnsi="Garamond" w:cs="Times New Roman"/>
          <w:sz w:val="24"/>
          <w:szCs w:val="24"/>
        </w:rPr>
        <w:t xml:space="preserve">oient </w:t>
      </w:r>
      <w:r w:rsidRPr="005C18B8">
        <w:rPr>
          <w:rFonts w:ascii="Garamond" w:hAnsi="Garamond" w:cs="Times New Roman"/>
          <w:sz w:val="24"/>
          <w:szCs w:val="24"/>
        </w:rPr>
        <w:t>tradui</w:t>
      </w:r>
      <w:r w:rsidR="00C51E4E">
        <w:rPr>
          <w:rFonts w:ascii="Garamond" w:hAnsi="Garamond" w:cs="Times New Roman"/>
          <w:sz w:val="24"/>
          <w:szCs w:val="24"/>
        </w:rPr>
        <w:t>ts</w:t>
      </w:r>
      <w:r w:rsidR="003C2629">
        <w:rPr>
          <w:rFonts w:ascii="Garamond" w:hAnsi="Garamond" w:cs="Times New Roman"/>
          <w:sz w:val="24"/>
          <w:szCs w:val="24"/>
        </w:rPr>
        <w:t xml:space="preserve"> en justice ;</w:t>
      </w:r>
    </w:p>
    <w:p w:rsidR="00DA61B5" w:rsidRPr="005C18B8" w:rsidRDefault="00810A8A" w:rsidP="005C18B8">
      <w:pPr>
        <w:spacing w:line="360" w:lineRule="auto"/>
        <w:ind w:firstLine="708"/>
        <w:jc w:val="both"/>
        <w:rPr>
          <w:rFonts w:ascii="Garamond" w:hAnsi="Garamond" w:cs="Times New Roman"/>
          <w:sz w:val="24"/>
          <w:szCs w:val="24"/>
        </w:rPr>
      </w:pPr>
      <w:r>
        <w:rPr>
          <w:rFonts w:ascii="Garamond" w:hAnsi="Garamond" w:cs="Times New Roman"/>
          <w:sz w:val="24"/>
          <w:szCs w:val="24"/>
        </w:rPr>
        <w:t>—</w:t>
      </w:r>
      <w:r w:rsidR="00DA61B5" w:rsidRPr="00DA61B5">
        <w:rPr>
          <w:rFonts w:ascii="Garamond" w:hAnsi="Garamond" w:cs="Times New Roman"/>
          <w:sz w:val="24"/>
          <w:szCs w:val="24"/>
        </w:rPr>
        <w:t xml:space="preserve"> Tous les cas d’arrest</w:t>
      </w:r>
      <w:r w:rsidR="00F62CC0">
        <w:rPr>
          <w:rFonts w:ascii="Garamond" w:hAnsi="Garamond" w:cs="Times New Roman"/>
          <w:sz w:val="24"/>
          <w:szCs w:val="24"/>
        </w:rPr>
        <w:t>ation et détention arbitraires fass</w:t>
      </w:r>
      <w:r w:rsidR="00DA61B5" w:rsidRPr="00DA61B5">
        <w:rPr>
          <w:rFonts w:ascii="Garamond" w:hAnsi="Garamond" w:cs="Times New Roman"/>
          <w:sz w:val="24"/>
          <w:szCs w:val="24"/>
        </w:rPr>
        <w:t>ent l’objet</w:t>
      </w:r>
      <w:r w:rsidR="00F62CC0">
        <w:rPr>
          <w:rFonts w:ascii="Garamond" w:hAnsi="Garamond" w:cs="Times New Roman"/>
          <w:sz w:val="24"/>
          <w:szCs w:val="24"/>
        </w:rPr>
        <w:t xml:space="preserve"> d’enquêtes suivies de sanction</w:t>
      </w:r>
      <w:r w:rsidR="003C2629">
        <w:rPr>
          <w:rFonts w:ascii="Garamond" w:hAnsi="Garamond" w:cs="Times New Roman"/>
          <w:sz w:val="24"/>
          <w:szCs w:val="24"/>
        </w:rPr>
        <w:t xml:space="preserve"> des auteurs desdits actes ;</w:t>
      </w:r>
      <w:r w:rsidR="00DA61B5" w:rsidRPr="00DA61B5">
        <w:rPr>
          <w:rFonts w:ascii="Garamond" w:hAnsi="Garamond" w:cs="Times New Roman"/>
          <w:sz w:val="24"/>
          <w:szCs w:val="24"/>
        </w:rPr>
        <w:t xml:space="preserve">  </w:t>
      </w:r>
    </w:p>
    <w:p w:rsidR="001F50CC" w:rsidRDefault="00692C5F" w:rsidP="005C18B8">
      <w:pPr>
        <w:spacing w:line="360" w:lineRule="auto"/>
        <w:ind w:firstLine="708"/>
        <w:jc w:val="both"/>
        <w:rPr>
          <w:rFonts w:ascii="Garamond" w:hAnsi="Garamond" w:cs="Times New Roman"/>
          <w:sz w:val="24"/>
          <w:szCs w:val="24"/>
        </w:rPr>
      </w:pPr>
      <w:r>
        <w:rPr>
          <w:rFonts w:ascii="Garamond" w:hAnsi="Garamond" w:cs="Times New Roman"/>
          <w:sz w:val="24"/>
          <w:szCs w:val="24"/>
        </w:rPr>
        <w:t>— Le gouvernement de la Côte d’</w:t>
      </w:r>
      <w:r w:rsidR="00810A8A">
        <w:rPr>
          <w:rFonts w:ascii="Garamond" w:hAnsi="Garamond" w:cs="Times New Roman"/>
          <w:sz w:val="24"/>
          <w:szCs w:val="24"/>
        </w:rPr>
        <w:t>I</w:t>
      </w:r>
      <w:r w:rsidR="00F62CC0">
        <w:rPr>
          <w:rFonts w:ascii="Garamond" w:hAnsi="Garamond" w:cs="Times New Roman"/>
          <w:sz w:val="24"/>
          <w:szCs w:val="24"/>
        </w:rPr>
        <w:t xml:space="preserve">voire </w:t>
      </w:r>
      <w:r>
        <w:rPr>
          <w:rFonts w:ascii="Garamond" w:hAnsi="Garamond" w:cs="Times New Roman"/>
          <w:sz w:val="24"/>
          <w:szCs w:val="24"/>
        </w:rPr>
        <w:t>f</w:t>
      </w:r>
      <w:r w:rsidR="005C18B8" w:rsidRPr="005C18B8">
        <w:rPr>
          <w:rFonts w:ascii="Garamond" w:hAnsi="Garamond" w:cs="Times New Roman"/>
          <w:sz w:val="24"/>
          <w:szCs w:val="24"/>
        </w:rPr>
        <w:t>ourni</w:t>
      </w:r>
      <w:r w:rsidR="00F62CC0">
        <w:rPr>
          <w:rFonts w:ascii="Garamond" w:hAnsi="Garamond" w:cs="Times New Roman"/>
          <w:sz w:val="24"/>
          <w:szCs w:val="24"/>
        </w:rPr>
        <w:t>sse</w:t>
      </w:r>
      <w:r w:rsidR="005C18B8" w:rsidRPr="005C18B8">
        <w:rPr>
          <w:rFonts w:ascii="Garamond" w:hAnsi="Garamond" w:cs="Times New Roman"/>
          <w:sz w:val="24"/>
          <w:szCs w:val="24"/>
        </w:rPr>
        <w:t xml:space="preserve"> des renseignements sur les enquêtes, les poursuites, les condamnations et les sanctions i</w:t>
      </w:r>
      <w:r w:rsidR="00DA61B5">
        <w:rPr>
          <w:rFonts w:ascii="Garamond" w:hAnsi="Garamond" w:cs="Times New Roman"/>
          <w:sz w:val="24"/>
          <w:szCs w:val="24"/>
        </w:rPr>
        <w:t>nflig</w:t>
      </w:r>
      <w:r w:rsidR="005C18B8" w:rsidRPr="005C18B8">
        <w:rPr>
          <w:rFonts w:ascii="Garamond" w:hAnsi="Garamond" w:cs="Times New Roman"/>
          <w:sz w:val="24"/>
          <w:szCs w:val="24"/>
        </w:rPr>
        <w:t>ées aux responsables d’intimidations, d’arrestations et de détentions arbitraires, de menaces, de violences et d’immixtions arbitraires dans les activités des défenseurs des droits de l’homme, des leaders des partis politiques, des syndicalistes et autr</w:t>
      </w:r>
      <w:r w:rsidR="003C2629">
        <w:rPr>
          <w:rFonts w:ascii="Garamond" w:hAnsi="Garamond" w:cs="Times New Roman"/>
          <w:sz w:val="24"/>
          <w:szCs w:val="24"/>
        </w:rPr>
        <w:t>es membres de la société civile ;</w:t>
      </w:r>
      <w:r w:rsidR="00DB51B0" w:rsidRPr="00FE5EEF">
        <w:rPr>
          <w:rFonts w:ascii="Garamond" w:hAnsi="Garamond" w:cs="Times New Roman"/>
          <w:sz w:val="24"/>
          <w:szCs w:val="24"/>
        </w:rPr>
        <w:tab/>
      </w:r>
    </w:p>
    <w:p w:rsidR="00DB51B0" w:rsidRDefault="002D65B5" w:rsidP="005C18B8">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FC4C6B" w:rsidRPr="00FE5EEF">
        <w:rPr>
          <w:rFonts w:ascii="Garamond" w:hAnsi="Garamond"/>
          <w:sz w:val="24"/>
          <w:szCs w:val="24"/>
        </w:rPr>
        <w:t xml:space="preserve"> </w:t>
      </w:r>
      <w:r w:rsidR="001F50CC">
        <w:rPr>
          <w:rFonts w:ascii="Garamond" w:hAnsi="Garamond" w:cs="Times New Roman"/>
          <w:sz w:val="24"/>
          <w:szCs w:val="24"/>
        </w:rPr>
        <w:t>Le</w:t>
      </w:r>
      <w:r w:rsidR="00E44FAB" w:rsidRPr="00FE5EEF">
        <w:rPr>
          <w:rFonts w:ascii="Garamond" w:hAnsi="Garamond" w:cs="Times New Roman"/>
          <w:sz w:val="24"/>
          <w:szCs w:val="24"/>
        </w:rPr>
        <w:t xml:space="preserve"> gouvernement ivoirien </w:t>
      </w:r>
      <w:r w:rsidR="00F62CC0">
        <w:rPr>
          <w:rFonts w:ascii="Garamond" w:hAnsi="Garamond" w:cs="Times New Roman"/>
          <w:sz w:val="24"/>
          <w:szCs w:val="24"/>
        </w:rPr>
        <w:t>réaffirme</w:t>
      </w:r>
      <w:r w:rsidR="00E44FAB" w:rsidRPr="00FE5EEF">
        <w:rPr>
          <w:rFonts w:ascii="Garamond" w:hAnsi="Garamond" w:cs="Times New Roman"/>
          <w:sz w:val="24"/>
          <w:szCs w:val="24"/>
        </w:rPr>
        <w:t xml:space="preserve"> au plus vite son</w:t>
      </w:r>
      <w:r w:rsidR="00FC4C6B" w:rsidRPr="00FE5EEF">
        <w:rPr>
          <w:rFonts w:ascii="Garamond" w:hAnsi="Garamond" w:cs="Times New Roman"/>
          <w:sz w:val="24"/>
          <w:szCs w:val="24"/>
        </w:rPr>
        <w:t xml:space="preserve"> attachement au pluralisme des médias audiov</w:t>
      </w:r>
      <w:r w:rsidR="001F50CC">
        <w:rPr>
          <w:rFonts w:ascii="Garamond" w:hAnsi="Garamond" w:cs="Times New Roman"/>
          <w:sz w:val="24"/>
          <w:szCs w:val="24"/>
        </w:rPr>
        <w:t>isuels et</w:t>
      </w:r>
      <w:r w:rsidR="00E44FAB" w:rsidRPr="00FE5EEF">
        <w:rPr>
          <w:rFonts w:ascii="Garamond" w:hAnsi="Garamond" w:cs="Times New Roman"/>
          <w:sz w:val="24"/>
          <w:szCs w:val="24"/>
        </w:rPr>
        <w:t xml:space="preserve"> mettre un terme à s</w:t>
      </w:r>
      <w:r w:rsidR="00FC4C6B" w:rsidRPr="00FE5EEF">
        <w:rPr>
          <w:rFonts w:ascii="Garamond" w:hAnsi="Garamond" w:cs="Times New Roman"/>
          <w:sz w:val="24"/>
          <w:szCs w:val="24"/>
        </w:rPr>
        <w:t>es mesures interventionnistes.</w:t>
      </w:r>
    </w:p>
    <w:p w:rsidR="00B637AF" w:rsidRDefault="00B637AF" w:rsidP="005C18B8">
      <w:pPr>
        <w:spacing w:line="360" w:lineRule="auto"/>
        <w:ind w:firstLine="708"/>
        <w:jc w:val="both"/>
        <w:rPr>
          <w:rFonts w:ascii="Garamond" w:hAnsi="Garamond" w:cs="Times New Roman"/>
          <w:sz w:val="24"/>
          <w:szCs w:val="24"/>
        </w:rPr>
      </w:pPr>
    </w:p>
    <w:p w:rsidR="0051366A" w:rsidRPr="00FE5EEF" w:rsidRDefault="0051366A" w:rsidP="00987572">
      <w:pPr>
        <w:spacing w:line="360" w:lineRule="auto"/>
        <w:jc w:val="both"/>
        <w:rPr>
          <w:rFonts w:ascii="Garamond" w:hAnsi="Garamond" w:cs="Times New Roman"/>
          <w:b/>
          <w:sz w:val="24"/>
          <w:szCs w:val="24"/>
        </w:rPr>
      </w:pPr>
      <w:r w:rsidRPr="00FE5EEF">
        <w:rPr>
          <w:rFonts w:ascii="Garamond" w:hAnsi="Garamond" w:cs="Times New Roman"/>
          <w:b/>
          <w:sz w:val="24"/>
          <w:szCs w:val="24"/>
        </w:rPr>
        <w:t>V.2 Sur les restrictions à la liberté de réunion</w:t>
      </w:r>
      <w:r w:rsidR="00DB51B0" w:rsidRPr="00FE5EEF">
        <w:rPr>
          <w:rFonts w:ascii="Garamond" w:hAnsi="Garamond" w:cs="Times New Roman"/>
          <w:b/>
          <w:sz w:val="24"/>
          <w:szCs w:val="24"/>
        </w:rPr>
        <w:t xml:space="preserve"> et d’association</w:t>
      </w:r>
    </w:p>
    <w:p w:rsidR="00F62CC0" w:rsidRDefault="0051366A" w:rsidP="00653DFA">
      <w:pPr>
        <w:spacing w:line="360" w:lineRule="auto"/>
        <w:jc w:val="both"/>
        <w:rPr>
          <w:rFonts w:ascii="Garamond" w:hAnsi="Garamond" w:cs="Times New Roman"/>
          <w:sz w:val="24"/>
          <w:szCs w:val="24"/>
        </w:rPr>
      </w:pPr>
      <w:r w:rsidRPr="00FE5EEF">
        <w:rPr>
          <w:rFonts w:ascii="Garamond" w:hAnsi="Garamond" w:cs="Times New Roman"/>
          <w:sz w:val="24"/>
          <w:szCs w:val="24"/>
        </w:rPr>
        <w:tab/>
      </w:r>
      <w:r w:rsidR="00F62CC0">
        <w:rPr>
          <w:rFonts w:ascii="Garamond" w:hAnsi="Garamond" w:cs="Times New Roman"/>
          <w:sz w:val="24"/>
          <w:szCs w:val="24"/>
        </w:rPr>
        <w:t xml:space="preserve">CIVICUS recommande que : </w:t>
      </w:r>
    </w:p>
    <w:p w:rsidR="00F551B2" w:rsidRDefault="00810A8A" w:rsidP="00F62CC0">
      <w:pPr>
        <w:spacing w:line="360" w:lineRule="auto"/>
        <w:ind w:firstLine="708"/>
        <w:jc w:val="both"/>
        <w:rPr>
          <w:rFonts w:ascii="Garamond" w:hAnsi="Garamond" w:cs="Times New Roman"/>
          <w:sz w:val="24"/>
          <w:szCs w:val="24"/>
        </w:rPr>
      </w:pPr>
      <w:r>
        <w:rPr>
          <w:rFonts w:ascii="Garamond" w:hAnsi="Garamond" w:cs="Times New Roman"/>
          <w:sz w:val="24"/>
          <w:szCs w:val="24"/>
        </w:rPr>
        <w:t>—</w:t>
      </w:r>
      <w:r w:rsidR="003C2629">
        <w:rPr>
          <w:rFonts w:ascii="Garamond" w:hAnsi="Garamond" w:cs="Times New Roman"/>
          <w:sz w:val="24"/>
          <w:szCs w:val="24"/>
        </w:rPr>
        <w:t xml:space="preserve"> La lumière s</w:t>
      </w:r>
      <w:r w:rsidR="00F551B2">
        <w:rPr>
          <w:rFonts w:ascii="Garamond" w:hAnsi="Garamond" w:cs="Times New Roman"/>
          <w:sz w:val="24"/>
          <w:szCs w:val="24"/>
        </w:rPr>
        <w:t xml:space="preserve">oit faite sur l’assassinat des protestataires lors des </w:t>
      </w:r>
      <w:r w:rsidR="005839FF">
        <w:rPr>
          <w:rFonts w:ascii="Garamond" w:hAnsi="Garamond" w:cs="Times New Roman"/>
          <w:sz w:val="24"/>
          <w:szCs w:val="24"/>
        </w:rPr>
        <w:t>manifesta</w:t>
      </w:r>
      <w:r w:rsidR="00F551B2">
        <w:rPr>
          <w:rFonts w:ascii="Garamond" w:hAnsi="Garamond" w:cs="Times New Roman"/>
          <w:sz w:val="24"/>
          <w:szCs w:val="24"/>
        </w:rPr>
        <w:t xml:space="preserve">tions </w:t>
      </w:r>
      <w:r w:rsidR="005839FF">
        <w:rPr>
          <w:rFonts w:ascii="Garamond" w:hAnsi="Garamond" w:cs="Times New Roman"/>
          <w:sz w:val="24"/>
          <w:szCs w:val="24"/>
        </w:rPr>
        <w:t xml:space="preserve">de masse </w:t>
      </w:r>
      <w:r w:rsidR="00F551B2">
        <w:rPr>
          <w:rFonts w:ascii="Garamond" w:hAnsi="Garamond" w:cs="Times New Roman"/>
          <w:sz w:val="24"/>
          <w:szCs w:val="24"/>
        </w:rPr>
        <w:t xml:space="preserve">de 2011 et </w:t>
      </w:r>
      <w:r w:rsidR="003C2629">
        <w:rPr>
          <w:rFonts w:ascii="Garamond" w:hAnsi="Garamond" w:cs="Times New Roman"/>
          <w:sz w:val="24"/>
          <w:szCs w:val="24"/>
        </w:rPr>
        <w:t xml:space="preserve">que </w:t>
      </w:r>
      <w:r w:rsidR="00F551B2">
        <w:rPr>
          <w:rFonts w:ascii="Garamond" w:hAnsi="Garamond" w:cs="Times New Roman"/>
          <w:sz w:val="24"/>
          <w:szCs w:val="24"/>
        </w:rPr>
        <w:t xml:space="preserve">les auteurs de tels actes </w:t>
      </w:r>
      <w:r w:rsidR="003C2629">
        <w:rPr>
          <w:rFonts w:ascii="Garamond" w:hAnsi="Garamond" w:cs="Times New Roman"/>
          <w:sz w:val="24"/>
          <w:szCs w:val="24"/>
        </w:rPr>
        <w:t xml:space="preserve">soient </w:t>
      </w:r>
      <w:r w:rsidR="00F551B2">
        <w:rPr>
          <w:rFonts w:ascii="Garamond" w:hAnsi="Garamond" w:cs="Times New Roman"/>
          <w:sz w:val="24"/>
          <w:szCs w:val="24"/>
        </w:rPr>
        <w:t>traduits en justice</w:t>
      </w:r>
      <w:r w:rsidR="005839FF">
        <w:rPr>
          <w:rFonts w:ascii="Garamond" w:hAnsi="Garamond" w:cs="Times New Roman"/>
          <w:sz w:val="24"/>
          <w:szCs w:val="24"/>
        </w:rPr>
        <w:t>,</w:t>
      </w:r>
      <w:r w:rsidR="00F551B2">
        <w:rPr>
          <w:rFonts w:ascii="Garamond" w:hAnsi="Garamond" w:cs="Times New Roman"/>
          <w:sz w:val="24"/>
          <w:szCs w:val="24"/>
        </w:rPr>
        <w:t xml:space="preserve"> quelle que s</w:t>
      </w:r>
      <w:r w:rsidR="003C2629">
        <w:rPr>
          <w:rFonts w:ascii="Garamond" w:hAnsi="Garamond" w:cs="Times New Roman"/>
          <w:sz w:val="24"/>
          <w:szCs w:val="24"/>
        </w:rPr>
        <w:t>oit leur appartenance politique ;</w:t>
      </w:r>
      <w:r w:rsidR="00F551B2">
        <w:rPr>
          <w:rFonts w:ascii="Garamond" w:hAnsi="Garamond" w:cs="Times New Roman"/>
          <w:sz w:val="24"/>
          <w:szCs w:val="24"/>
        </w:rPr>
        <w:t xml:space="preserve">   </w:t>
      </w:r>
    </w:p>
    <w:p w:rsidR="0051366A" w:rsidRDefault="002D65B5" w:rsidP="00F551B2">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sidR="00653DFA" w:rsidRPr="00FE5EEF">
        <w:rPr>
          <w:rFonts w:ascii="Garamond" w:hAnsi="Garamond"/>
          <w:sz w:val="24"/>
          <w:szCs w:val="24"/>
        </w:rPr>
        <w:t xml:space="preserve"> </w:t>
      </w:r>
      <w:r w:rsidR="00653DFA" w:rsidRPr="00FE5EEF">
        <w:rPr>
          <w:rFonts w:ascii="Garamond" w:hAnsi="Garamond" w:cs="Times New Roman"/>
          <w:sz w:val="24"/>
          <w:szCs w:val="24"/>
        </w:rPr>
        <w:t xml:space="preserve">L’État </w:t>
      </w:r>
      <w:r w:rsidR="003C2629">
        <w:rPr>
          <w:rFonts w:ascii="Garamond" w:hAnsi="Garamond" w:cs="Times New Roman"/>
          <w:sz w:val="24"/>
          <w:szCs w:val="24"/>
        </w:rPr>
        <w:t>ivoirien</w:t>
      </w:r>
      <w:r w:rsidR="00653DFA" w:rsidRPr="00FE5EEF">
        <w:rPr>
          <w:rFonts w:ascii="Garamond" w:hAnsi="Garamond" w:cs="Times New Roman"/>
          <w:sz w:val="24"/>
          <w:szCs w:val="24"/>
        </w:rPr>
        <w:t xml:space="preserve"> garanti</w:t>
      </w:r>
      <w:r w:rsidR="003C2629">
        <w:rPr>
          <w:rFonts w:ascii="Garamond" w:hAnsi="Garamond" w:cs="Times New Roman"/>
          <w:sz w:val="24"/>
          <w:szCs w:val="24"/>
        </w:rPr>
        <w:t>sse</w:t>
      </w:r>
      <w:r w:rsidR="00653DFA" w:rsidRPr="00FE5EEF">
        <w:rPr>
          <w:rFonts w:ascii="Garamond" w:hAnsi="Garamond" w:cs="Times New Roman"/>
          <w:sz w:val="24"/>
          <w:szCs w:val="24"/>
        </w:rPr>
        <w:t xml:space="preserve"> équitablement les libertés de réunion et de manifestations de l’opposition qui ne portent aucune atteinte à la </w:t>
      </w:r>
      <w:r w:rsidRPr="00FE5EEF">
        <w:rPr>
          <w:rFonts w:ascii="Garamond" w:hAnsi="Garamond" w:cs="Times New Roman"/>
          <w:sz w:val="24"/>
          <w:szCs w:val="24"/>
        </w:rPr>
        <w:t>sûreté</w:t>
      </w:r>
      <w:r w:rsidR="00653DFA" w:rsidRPr="00FE5EEF">
        <w:rPr>
          <w:rFonts w:ascii="Garamond" w:hAnsi="Garamond" w:cs="Times New Roman"/>
          <w:sz w:val="24"/>
          <w:szCs w:val="24"/>
        </w:rPr>
        <w:t xml:space="preserve"> de l’État et ne troublent pas l’ordre public</w:t>
      </w:r>
      <w:r w:rsidR="003C2629">
        <w:rPr>
          <w:rFonts w:ascii="Garamond" w:hAnsi="Garamond" w:cs="Times New Roman"/>
          <w:sz w:val="24"/>
          <w:szCs w:val="24"/>
        </w:rPr>
        <w:t> ;</w:t>
      </w:r>
    </w:p>
    <w:p w:rsidR="00EB7274" w:rsidRPr="00EB7274" w:rsidRDefault="00810A8A" w:rsidP="00EB7274">
      <w:pPr>
        <w:spacing w:line="360" w:lineRule="auto"/>
        <w:ind w:firstLine="708"/>
        <w:jc w:val="both"/>
        <w:rPr>
          <w:rFonts w:ascii="Garamond" w:hAnsi="Garamond" w:cs="Times New Roman"/>
          <w:sz w:val="24"/>
          <w:szCs w:val="24"/>
        </w:rPr>
      </w:pPr>
      <w:r>
        <w:rPr>
          <w:rFonts w:ascii="Garamond" w:hAnsi="Garamond" w:cs="Times New Roman"/>
          <w:sz w:val="24"/>
          <w:szCs w:val="24"/>
        </w:rPr>
        <w:t>—</w:t>
      </w:r>
      <w:r w:rsidR="00EB7274">
        <w:rPr>
          <w:rFonts w:ascii="Garamond" w:hAnsi="Garamond" w:cs="Times New Roman"/>
          <w:sz w:val="24"/>
          <w:szCs w:val="24"/>
        </w:rPr>
        <w:t xml:space="preserve"> </w:t>
      </w:r>
      <w:r w:rsidR="00EB7274" w:rsidRPr="00EB7274">
        <w:rPr>
          <w:rFonts w:ascii="Garamond" w:hAnsi="Garamond" w:cs="Times New Roman"/>
          <w:sz w:val="24"/>
          <w:szCs w:val="24"/>
        </w:rPr>
        <w:t>Les forces de sécurité en</w:t>
      </w:r>
      <w:r w:rsidR="003C2629">
        <w:rPr>
          <w:rFonts w:ascii="Garamond" w:hAnsi="Garamond" w:cs="Times New Roman"/>
          <w:sz w:val="24"/>
          <w:szCs w:val="24"/>
        </w:rPr>
        <w:t xml:space="preserve"> charge du contrôle des masses s</w:t>
      </w:r>
      <w:r w:rsidR="00EB7274" w:rsidRPr="00EB7274">
        <w:rPr>
          <w:rFonts w:ascii="Garamond" w:hAnsi="Garamond" w:cs="Times New Roman"/>
          <w:sz w:val="24"/>
          <w:szCs w:val="24"/>
        </w:rPr>
        <w:t xml:space="preserve">oient équipées d’armes non létales </w:t>
      </w:r>
      <w:r w:rsidR="00EB7274">
        <w:rPr>
          <w:rFonts w:ascii="Garamond" w:hAnsi="Garamond" w:cs="Times New Roman"/>
          <w:sz w:val="24"/>
          <w:szCs w:val="24"/>
        </w:rPr>
        <w:t>et formées non seulement sur les moyens de contrôle plus humain</w:t>
      </w:r>
      <w:r>
        <w:rPr>
          <w:rFonts w:ascii="Garamond" w:hAnsi="Garamond" w:cs="Times New Roman"/>
          <w:sz w:val="24"/>
          <w:szCs w:val="24"/>
        </w:rPr>
        <w:t>s</w:t>
      </w:r>
      <w:r w:rsidR="00EB7274">
        <w:rPr>
          <w:rFonts w:ascii="Garamond" w:hAnsi="Garamond" w:cs="Times New Roman"/>
          <w:sz w:val="24"/>
          <w:szCs w:val="24"/>
        </w:rPr>
        <w:t xml:space="preserve"> des foules, mais aussi sur les principes de base des Nations Unies relatifs à l’utilisation de la forc</w:t>
      </w:r>
      <w:r w:rsidR="003C2629">
        <w:rPr>
          <w:rFonts w:ascii="Garamond" w:hAnsi="Garamond" w:cs="Times New Roman"/>
          <w:sz w:val="24"/>
          <w:szCs w:val="24"/>
        </w:rPr>
        <w:t>e et des armes à feu ;</w:t>
      </w:r>
      <w:r w:rsidR="00EB7274">
        <w:rPr>
          <w:rFonts w:ascii="Garamond" w:hAnsi="Garamond" w:cs="Times New Roman"/>
          <w:sz w:val="24"/>
          <w:szCs w:val="24"/>
        </w:rPr>
        <w:t xml:space="preserve">  </w:t>
      </w:r>
    </w:p>
    <w:p w:rsidR="007B3509" w:rsidRDefault="0051366A" w:rsidP="00F551B2">
      <w:pPr>
        <w:spacing w:line="360" w:lineRule="auto"/>
        <w:jc w:val="both"/>
        <w:rPr>
          <w:rFonts w:ascii="Garamond" w:hAnsi="Garamond" w:cs="Times New Roman"/>
          <w:sz w:val="24"/>
          <w:szCs w:val="24"/>
        </w:rPr>
      </w:pPr>
      <w:r w:rsidRPr="00FE5EEF">
        <w:rPr>
          <w:rFonts w:ascii="Garamond" w:hAnsi="Garamond" w:cs="Times New Roman"/>
          <w:sz w:val="24"/>
          <w:szCs w:val="24"/>
        </w:rPr>
        <w:lastRenderedPageBreak/>
        <w:tab/>
      </w:r>
      <w:r w:rsidR="002D65B5" w:rsidRPr="00FE5EEF">
        <w:rPr>
          <w:rFonts w:ascii="Garamond" w:hAnsi="Garamond" w:cs="Times New Roman"/>
          <w:sz w:val="24"/>
          <w:szCs w:val="24"/>
        </w:rPr>
        <w:t>—</w:t>
      </w:r>
      <w:r w:rsidR="006145F5" w:rsidRPr="00FE5EEF">
        <w:rPr>
          <w:rFonts w:ascii="Garamond" w:hAnsi="Garamond"/>
          <w:sz w:val="24"/>
          <w:szCs w:val="24"/>
        </w:rPr>
        <w:t xml:space="preserve"> </w:t>
      </w:r>
      <w:r w:rsidR="003C2629">
        <w:rPr>
          <w:rFonts w:ascii="Garamond" w:hAnsi="Garamond"/>
          <w:sz w:val="24"/>
          <w:szCs w:val="24"/>
        </w:rPr>
        <w:t>L</w:t>
      </w:r>
      <w:r w:rsidR="006145F5" w:rsidRPr="00FE5EEF">
        <w:rPr>
          <w:rFonts w:ascii="Garamond" w:hAnsi="Garamond"/>
          <w:sz w:val="24"/>
          <w:szCs w:val="24"/>
        </w:rPr>
        <w:t>a Côte d’</w:t>
      </w:r>
      <w:r w:rsidR="002D65B5" w:rsidRPr="00FE5EEF">
        <w:rPr>
          <w:rFonts w:ascii="Garamond" w:hAnsi="Garamond"/>
          <w:sz w:val="24"/>
          <w:szCs w:val="24"/>
        </w:rPr>
        <w:t>I</w:t>
      </w:r>
      <w:r w:rsidR="003C2629">
        <w:rPr>
          <w:rFonts w:ascii="Garamond" w:hAnsi="Garamond"/>
          <w:sz w:val="24"/>
          <w:szCs w:val="24"/>
        </w:rPr>
        <w:t>voire</w:t>
      </w:r>
      <w:r w:rsidR="006145F5" w:rsidRPr="00FE5EEF">
        <w:rPr>
          <w:rFonts w:ascii="Garamond" w:hAnsi="Garamond"/>
          <w:sz w:val="24"/>
          <w:szCs w:val="24"/>
        </w:rPr>
        <w:t xml:space="preserve"> réaffirme se</w:t>
      </w:r>
      <w:r w:rsidR="006145F5" w:rsidRPr="00FE5EEF">
        <w:rPr>
          <w:rFonts w:ascii="Garamond" w:hAnsi="Garamond" w:cs="Times New Roman"/>
          <w:sz w:val="24"/>
          <w:szCs w:val="24"/>
        </w:rPr>
        <w:t>s engagements nationaux et internationaux en faveur du respect de la liberté d’association, de réunion et d’expression reconnue par la Constitution ivoirienne, le Pacte international relatif aux droits civils et politiques (PIDCP) et la Charte africaine des droits de l’homme et des peuples.</w:t>
      </w:r>
      <w:r w:rsidR="00DB51B0" w:rsidRPr="00FE5EEF">
        <w:rPr>
          <w:rFonts w:ascii="Garamond" w:hAnsi="Garamond" w:cs="Times New Roman"/>
          <w:sz w:val="24"/>
          <w:szCs w:val="24"/>
        </w:rPr>
        <w:t xml:space="preserve"> </w:t>
      </w:r>
    </w:p>
    <w:p w:rsidR="00B637AF" w:rsidRPr="00FE5EEF" w:rsidRDefault="00B637AF" w:rsidP="00F551B2">
      <w:pPr>
        <w:spacing w:line="360" w:lineRule="auto"/>
        <w:jc w:val="both"/>
        <w:rPr>
          <w:rFonts w:ascii="Garamond" w:hAnsi="Garamond" w:cs="Times New Roman"/>
          <w:sz w:val="24"/>
          <w:szCs w:val="24"/>
        </w:rPr>
      </w:pPr>
    </w:p>
    <w:p w:rsidR="008B0C6B" w:rsidRPr="00FE5EEF" w:rsidRDefault="00BE4271" w:rsidP="008B0C6B">
      <w:pPr>
        <w:spacing w:line="360" w:lineRule="auto"/>
        <w:jc w:val="both"/>
        <w:rPr>
          <w:rFonts w:ascii="Garamond" w:hAnsi="Garamond" w:cs="Times New Roman"/>
          <w:b/>
          <w:sz w:val="24"/>
          <w:szCs w:val="24"/>
        </w:rPr>
      </w:pPr>
      <w:r w:rsidRPr="00FE5EEF">
        <w:rPr>
          <w:rFonts w:ascii="Garamond" w:hAnsi="Garamond" w:cs="Times New Roman"/>
          <w:b/>
          <w:sz w:val="24"/>
          <w:szCs w:val="24"/>
        </w:rPr>
        <w:t xml:space="preserve">V. 3 </w:t>
      </w:r>
      <w:r w:rsidR="008B0C6B" w:rsidRPr="00FE5EEF">
        <w:rPr>
          <w:rFonts w:ascii="Garamond" w:hAnsi="Garamond" w:cs="Times New Roman"/>
          <w:b/>
          <w:sz w:val="24"/>
          <w:szCs w:val="24"/>
        </w:rPr>
        <w:t>Sur l’intimidation et les menaces contre les défenseurs des droits de l’homme et les attaques contre les membres de la société civile</w:t>
      </w:r>
    </w:p>
    <w:p w:rsidR="008B0C6B" w:rsidRDefault="008B0C6B" w:rsidP="004C5E7B">
      <w:pPr>
        <w:spacing w:line="360" w:lineRule="auto"/>
        <w:jc w:val="both"/>
        <w:rPr>
          <w:rFonts w:ascii="Garamond" w:hAnsi="Garamond" w:cs="Times New Roman"/>
          <w:sz w:val="24"/>
          <w:szCs w:val="24"/>
        </w:rPr>
      </w:pPr>
      <w:r w:rsidRPr="00FE5EEF">
        <w:rPr>
          <w:rFonts w:ascii="Garamond" w:hAnsi="Garamond" w:cs="Times New Roman"/>
          <w:sz w:val="24"/>
          <w:szCs w:val="24"/>
        </w:rPr>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4C5E7B">
        <w:rPr>
          <w:rFonts w:ascii="Garamond" w:hAnsi="Garamond" w:cs="Times New Roman"/>
          <w:sz w:val="24"/>
          <w:szCs w:val="24"/>
        </w:rPr>
        <w:t>CIVICUS recommande au</w:t>
      </w:r>
      <w:r w:rsidR="003C2629">
        <w:rPr>
          <w:rFonts w:ascii="Garamond" w:hAnsi="Garamond" w:cs="Times New Roman"/>
          <w:sz w:val="24"/>
          <w:szCs w:val="24"/>
        </w:rPr>
        <w:t xml:space="preserve"> gouvernement de la Côte d’Ivoire </w:t>
      </w:r>
      <w:r w:rsidR="004C5E7B">
        <w:rPr>
          <w:rFonts w:ascii="Garamond" w:hAnsi="Garamond" w:cs="Times New Roman"/>
          <w:sz w:val="24"/>
          <w:szCs w:val="24"/>
        </w:rPr>
        <w:t xml:space="preserve">de </w:t>
      </w:r>
      <w:r w:rsidR="003C2629">
        <w:rPr>
          <w:rFonts w:ascii="Garamond" w:hAnsi="Garamond" w:cs="Times New Roman"/>
          <w:sz w:val="24"/>
          <w:szCs w:val="24"/>
        </w:rPr>
        <w:t>pren</w:t>
      </w:r>
      <w:r w:rsidR="004C5E7B">
        <w:rPr>
          <w:rFonts w:ascii="Garamond" w:hAnsi="Garamond" w:cs="Times New Roman"/>
          <w:sz w:val="24"/>
          <w:szCs w:val="24"/>
        </w:rPr>
        <w:t>dr</w:t>
      </w:r>
      <w:r w:rsidR="002A6672" w:rsidRPr="00FE5EEF">
        <w:rPr>
          <w:rFonts w:ascii="Garamond" w:hAnsi="Garamond" w:cs="Times New Roman"/>
          <w:sz w:val="24"/>
          <w:szCs w:val="24"/>
        </w:rPr>
        <w:t>e des mesures nécessaires à la</w:t>
      </w:r>
      <w:r w:rsidR="005877E0" w:rsidRPr="00FE5EEF">
        <w:rPr>
          <w:rFonts w:ascii="Garamond" w:hAnsi="Garamond" w:cs="Times New Roman"/>
          <w:sz w:val="24"/>
          <w:szCs w:val="24"/>
        </w:rPr>
        <w:t xml:space="preserve"> réduction des risques supplémentaires encourus par l</w:t>
      </w:r>
      <w:r w:rsidR="002A6672" w:rsidRPr="00FE5EEF">
        <w:rPr>
          <w:rFonts w:ascii="Garamond" w:hAnsi="Garamond" w:cs="Times New Roman"/>
          <w:sz w:val="24"/>
          <w:szCs w:val="24"/>
        </w:rPr>
        <w:t xml:space="preserve">es défenseurs des droits </w:t>
      </w:r>
      <w:r w:rsidR="005877E0" w:rsidRPr="00FE5EEF">
        <w:rPr>
          <w:rFonts w:ascii="Garamond" w:hAnsi="Garamond" w:cs="Times New Roman"/>
          <w:sz w:val="24"/>
          <w:szCs w:val="24"/>
        </w:rPr>
        <w:t xml:space="preserve">de l’homme </w:t>
      </w:r>
      <w:r w:rsidR="00247862" w:rsidRPr="00FE5EEF">
        <w:rPr>
          <w:rFonts w:ascii="Garamond" w:hAnsi="Garamond" w:cs="Times New Roman"/>
          <w:sz w:val="24"/>
          <w:szCs w:val="24"/>
        </w:rPr>
        <w:t>des groupes minoritaires</w:t>
      </w:r>
      <w:r w:rsidR="00B85764">
        <w:rPr>
          <w:rFonts w:ascii="Garamond" w:hAnsi="Garamond" w:cs="Times New Roman"/>
          <w:sz w:val="24"/>
          <w:szCs w:val="24"/>
        </w:rPr>
        <w:t xml:space="preserve">, les </w:t>
      </w:r>
      <w:r w:rsidR="00B85764" w:rsidRPr="00B85764">
        <w:rPr>
          <w:rFonts w:ascii="Garamond" w:hAnsi="Garamond" w:cs="Times New Roman"/>
          <w:sz w:val="24"/>
          <w:szCs w:val="24"/>
        </w:rPr>
        <w:t>LGBTI</w:t>
      </w:r>
      <w:r w:rsidR="00B85764">
        <w:rPr>
          <w:rFonts w:ascii="Garamond" w:hAnsi="Garamond" w:cs="Times New Roman"/>
          <w:sz w:val="24"/>
          <w:szCs w:val="24"/>
        </w:rPr>
        <w:t xml:space="preserve"> notamment</w:t>
      </w:r>
      <w:r w:rsidR="004C5E7B">
        <w:rPr>
          <w:rFonts w:ascii="Garamond" w:hAnsi="Garamond" w:cs="Times New Roman"/>
          <w:sz w:val="24"/>
          <w:szCs w:val="24"/>
        </w:rPr>
        <w:t xml:space="preserve">. </w:t>
      </w:r>
    </w:p>
    <w:p w:rsidR="00162088" w:rsidRPr="004C5E7B" w:rsidRDefault="004C5E7B" w:rsidP="004C5E7B">
      <w:pPr>
        <w:spacing w:line="360" w:lineRule="auto"/>
        <w:ind w:firstLine="708"/>
        <w:jc w:val="both"/>
        <w:rPr>
          <w:rFonts w:ascii="Garamond" w:hAnsi="Garamond" w:cs="Times New Roman"/>
          <w:sz w:val="24"/>
          <w:szCs w:val="24"/>
        </w:rPr>
      </w:pPr>
      <w:r w:rsidRPr="00FE5EEF">
        <w:rPr>
          <w:rFonts w:ascii="Garamond" w:hAnsi="Garamond" w:cs="Times New Roman"/>
          <w:sz w:val="24"/>
          <w:szCs w:val="24"/>
        </w:rPr>
        <w:t>—</w:t>
      </w:r>
      <w:r>
        <w:rPr>
          <w:rFonts w:ascii="Garamond" w:hAnsi="Garamond" w:cs="Times New Roman"/>
          <w:sz w:val="24"/>
          <w:szCs w:val="24"/>
        </w:rPr>
        <w:t xml:space="preserve"> </w:t>
      </w:r>
      <w:r w:rsidRPr="004C5E7B">
        <w:rPr>
          <w:rFonts w:ascii="Garamond" w:hAnsi="Garamond" w:cs="Times New Roman"/>
          <w:sz w:val="24"/>
          <w:szCs w:val="24"/>
        </w:rPr>
        <w:t xml:space="preserve">CIVICUS recommande que </w:t>
      </w:r>
      <w:r>
        <w:rPr>
          <w:rFonts w:ascii="Garamond" w:hAnsi="Garamond" w:cs="Times New Roman"/>
          <w:sz w:val="24"/>
          <w:szCs w:val="24"/>
        </w:rPr>
        <w:t>l</w:t>
      </w:r>
      <w:r w:rsidR="00162088" w:rsidRPr="004C5E7B">
        <w:rPr>
          <w:rFonts w:ascii="Garamond" w:hAnsi="Garamond" w:cs="Times New Roman"/>
          <w:sz w:val="24"/>
          <w:szCs w:val="24"/>
        </w:rPr>
        <w:t xml:space="preserve">es acteurs de la société civile </w:t>
      </w:r>
      <w:r w:rsidR="003C2629" w:rsidRPr="004C5E7B">
        <w:rPr>
          <w:rFonts w:ascii="Garamond" w:hAnsi="Garamond" w:cs="Times New Roman"/>
          <w:sz w:val="24"/>
          <w:szCs w:val="24"/>
        </w:rPr>
        <w:t xml:space="preserve">soient véritablement associés </w:t>
      </w:r>
      <w:r w:rsidR="00162088" w:rsidRPr="004C5E7B">
        <w:rPr>
          <w:rFonts w:ascii="Garamond" w:hAnsi="Garamond" w:cs="Times New Roman"/>
          <w:sz w:val="24"/>
          <w:szCs w:val="24"/>
        </w:rPr>
        <w:t xml:space="preserve">au processus </w:t>
      </w:r>
      <w:r w:rsidR="003C2629" w:rsidRPr="004C5E7B">
        <w:rPr>
          <w:rFonts w:ascii="Garamond" w:hAnsi="Garamond" w:cs="Times New Roman"/>
          <w:sz w:val="24"/>
          <w:szCs w:val="24"/>
        </w:rPr>
        <w:t>d’enquête et de réconciliation</w:t>
      </w:r>
      <w:r>
        <w:rPr>
          <w:rFonts w:ascii="Garamond" w:hAnsi="Garamond" w:cs="Times New Roman"/>
          <w:sz w:val="24"/>
          <w:szCs w:val="24"/>
        </w:rPr>
        <w:t>.</w:t>
      </w:r>
    </w:p>
    <w:p w:rsidR="00162088" w:rsidRPr="00FE5EEF" w:rsidRDefault="00162088" w:rsidP="00162088">
      <w:pPr>
        <w:spacing w:line="360" w:lineRule="auto"/>
        <w:ind w:firstLine="708"/>
        <w:jc w:val="both"/>
        <w:rPr>
          <w:rFonts w:ascii="Garamond" w:hAnsi="Garamond" w:cs="Times New Roman"/>
          <w:sz w:val="24"/>
          <w:szCs w:val="24"/>
        </w:rPr>
      </w:pPr>
      <w:r w:rsidRPr="00FE5EEF">
        <w:rPr>
          <w:rFonts w:ascii="Garamond" w:hAnsi="Garamond" w:cs="Times New Roman"/>
          <w:sz w:val="24"/>
          <w:szCs w:val="24"/>
        </w:rPr>
        <w:t xml:space="preserve">— </w:t>
      </w:r>
      <w:r w:rsidR="004C5E7B">
        <w:rPr>
          <w:rFonts w:ascii="Garamond" w:hAnsi="Garamond" w:cs="Times New Roman"/>
          <w:sz w:val="24"/>
          <w:szCs w:val="24"/>
        </w:rPr>
        <w:t xml:space="preserve">CIVICUS recommande au </w:t>
      </w:r>
      <w:r w:rsidR="003C2629" w:rsidRPr="003C2629">
        <w:rPr>
          <w:rFonts w:ascii="Garamond" w:hAnsi="Garamond" w:cs="Times New Roman"/>
          <w:sz w:val="24"/>
          <w:szCs w:val="24"/>
        </w:rPr>
        <w:t xml:space="preserve">gouvernement de la Côte d’Ivoire </w:t>
      </w:r>
      <w:r w:rsidR="004C5E7B">
        <w:rPr>
          <w:rFonts w:ascii="Garamond" w:hAnsi="Garamond" w:cs="Times New Roman"/>
          <w:sz w:val="24"/>
          <w:szCs w:val="24"/>
        </w:rPr>
        <w:t>d’</w:t>
      </w:r>
      <w:r w:rsidR="003C2629">
        <w:rPr>
          <w:rFonts w:ascii="Garamond" w:hAnsi="Garamond" w:cs="Times New Roman"/>
          <w:sz w:val="24"/>
          <w:szCs w:val="24"/>
        </w:rPr>
        <w:t>œu</w:t>
      </w:r>
      <w:r w:rsidR="003C2629" w:rsidRPr="00FE5EEF">
        <w:rPr>
          <w:rFonts w:ascii="Garamond" w:hAnsi="Garamond" w:cs="Times New Roman"/>
          <w:sz w:val="24"/>
          <w:szCs w:val="24"/>
        </w:rPr>
        <w:t>vre</w:t>
      </w:r>
      <w:r w:rsidR="004C5E7B">
        <w:rPr>
          <w:rFonts w:ascii="Garamond" w:hAnsi="Garamond" w:cs="Times New Roman"/>
          <w:sz w:val="24"/>
          <w:szCs w:val="24"/>
        </w:rPr>
        <w:t>r</w:t>
      </w:r>
      <w:r w:rsidRPr="00FE5EEF">
        <w:rPr>
          <w:rFonts w:ascii="Garamond" w:hAnsi="Garamond" w:cs="Times New Roman"/>
          <w:sz w:val="24"/>
          <w:szCs w:val="24"/>
        </w:rPr>
        <w:t xml:space="preserve"> pour assurer aux Ivoiriens en général et aux journalistes en particulier, un environnement sécurisé et propice </w:t>
      </w:r>
      <w:r w:rsidR="003C2629">
        <w:rPr>
          <w:rFonts w:ascii="Garamond" w:hAnsi="Garamond" w:cs="Times New Roman"/>
          <w:sz w:val="24"/>
          <w:szCs w:val="24"/>
        </w:rPr>
        <w:t>à l’exercice de leur profession</w:t>
      </w:r>
      <w:r w:rsidR="004C5E7B">
        <w:rPr>
          <w:rFonts w:ascii="Garamond" w:hAnsi="Garamond" w:cs="Times New Roman"/>
          <w:sz w:val="24"/>
          <w:szCs w:val="24"/>
        </w:rPr>
        <w:t xml:space="preserve">. </w:t>
      </w:r>
    </w:p>
    <w:p w:rsidR="008B0C6B" w:rsidRPr="00FE5EEF" w:rsidRDefault="008B0C6B" w:rsidP="00ED4A5B">
      <w:pPr>
        <w:spacing w:line="360" w:lineRule="auto"/>
        <w:jc w:val="both"/>
        <w:rPr>
          <w:rFonts w:ascii="Garamond" w:hAnsi="Garamond" w:cs="Times New Roman"/>
          <w:sz w:val="24"/>
          <w:szCs w:val="24"/>
        </w:rPr>
      </w:pPr>
      <w:r w:rsidRPr="00FE5EEF">
        <w:rPr>
          <w:rFonts w:ascii="Garamond" w:hAnsi="Garamond" w:cs="Times New Roman"/>
          <w:sz w:val="24"/>
          <w:szCs w:val="24"/>
        </w:rPr>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B637AF" w:rsidRPr="00B637AF">
        <w:rPr>
          <w:rFonts w:ascii="Garamond" w:hAnsi="Garamond" w:cs="Times New Roman"/>
          <w:sz w:val="24"/>
          <w:szCs w:val="24"/>
        </w:rPr>
        <w:t>CIVICUS recommande au</w:t>
      </w:r>
      <w:r w:rsidR="003C2629" w:rsidRPr="003C2629">
        <w:rPr>
          <w:rFonts w:ascii="Garamond" w:hAnsi="Garamond" w:cs="Times New Roman"/>
          <w:sz w:val="24"/>
          <w:szCs w:val="24"/>
        </w:rPr>
        <w:t xml:space="preserve"> gouvernement de la Côte d’Ivoire </w:t>
      </w:r>
      <w:r w:rsidR="00B637AF">
        <w:rPr>
          <w:rFonts w:ascii="Garamond" w:hAnsi="Garamond" w:cs="Times New Roman"/>
          <w:sz w:val="24"/>
          <w:szCs w:val="24"/>
        </w:rPr>
        <w:t xml:space="preserve">de </w:t>
      </w:r>
      <w:r w:rsidR="003C2629">
        <w:rPr>
          <w:rFonts w:ascii="Garamond" w:hAnsi="Garamond" w:cs="Times New Roman"/>
          <w:sz w:val="24"/>
          <w:szCs w:val="24"/>
        </w:rPr>
        <w:t>pren</w:t>
      </w:r>
      <w:r w:rsidR="00B637AF">
        <w:rPr>
          <w:rFonts w:ascii="Garamond" w:hAnsi="Garamond" w:cs="Times New Roman"/>
          <w:sz w:val="24"/>
          <w:szCs w:val="24"/>
        </w:rPr>
        <w:t>dr</w:t>
      </w:r>
      <w:r w:rsidR="00675CCF">
        <w:rPr>
          <w:rFonts w:ascii="Garamond" w:hAnsi="Garamond" w:cs="Times New Roman"/>
          <w:sz w:val="24"/>
          <w:szCs w:val="24"/>
        </w:rPr>
        <w:t>e des mesures nécessaires au respect de</w:t>
      </w:r>
      <w:r w:rsidR="00C22C66" w:rsidRPr="00FE5EEF">
        <w:rPr>
          <w:rFonts w:ascii="Garamond" w:hAnsi="Garamond" w:cs="Times New Roman"/>
          <w:sz w:val="24"/>
          <w:szCs w:val="24"/>
        </w:rPr>
        <w:t xml:space="preserve"> </w:t>
      </w:r>
      <w:r w:rsidR="003C2629">
        <w:rPr>
          <w:rFonts w:ascii="Garamond" w:hAnsi="Garamond" w:cs="Times New Roman"/>
          <w:sz w:val="24"/>
          <w:szCs w:val="24"/>
        </w:rPr>
        <w:t xml:space="preserve">la </w:t>
      </w:r>
      <w:r w:rsidR="00C22C66" w:rsidRPr="00FE5EEF">
        <w:rPr>
          <w:rFonts w:ascii="Garamond" w:hAnsi="Garamond" w:cs="Times New Roman"/>
          <w:sz w:val="24"/>
          <w:szCs w:val="24"/>
        </w:rPr>
        <w:t xml:space="preserve">loi </w:t>
      </w:r>
      <w:r w:rsidR="00ED4A5B" w:rsidRPr="00FE5EEF">
        <w:rPr>
          <w:rFonts w:ascii="Garamond" w:hAnsi="Garamond" w:cs="Times New Roman"/>
          <w:sz w:val="24"/>
          <w:szCs w:val="24"/>
        </w:rPr>
        <w:t xml:space="preserve">portant sur la promotion et </w:t>
      </w:r>
      <w:r w:rsidR="003C2629">
        <w:rPr>
          <w:rFonts w:ascii="Garamond" w:hAnsi="Garamond" w:cs="Times New Roman"/>
          <w:sz w:val="24"/>
          <w:szCs w:val="24"/>
        </w:rPr>
        <w:t xml:space="preserve">la </w:t>
      </w:r>
      <w:r w:rsidR="00ED4A5B" w:rsidRPr="00FE5EEF">
        <w:rPr>
          <w:rFonts w:ascii="Garamond" w:hAnsi="Garamond" w:cs="Times New Roman"/>
          <w:sz w:val="24"/>
          <w:szCs w:val="24"/>
        </w:rPr>
        <w:t>protection des Défenseurs des Droits de l’Homme (DDH)</w:t>
      </w:r>
      <w:r w:rsidR="00675CCF">
        <w:rPr>
          <w:rFonts w:ascii="Garamond" w:hAnsi="Garamond" w:cs="Times New Roman"/>
          <w:sz w:val="24"/>
          <w:szCs w:val="24"/>
        </w:rPr>
        <w:t xml:space="preserve"> du 20 juin 2014,</w:t>
      </w:r>
      <w:r w:rsidR="00ED4A5B" w:rsidRPr="00FE5EEF">
        <w:rPr>
          <w:rFonts w:ascii="Garamond" w:hAnsi="Garamond" w:cs="Times New Roman"/>
          <w:sz w:val="24"/>
          <w:szCs w:val="24"/>
        </w:rPr>
        <w:t xml:space="preserve"> </w:t>
      </w:r>
      <w:r w:rsidR="00675CCF">
        <w:rPr>
          <w:rFonts w:ascii="Garamond" w:hAnsi="Garamond" w:cs="Times New Roman"/>
          <w:sz w:val="24"/>
          <w:szCs w:val="24"/>
        </w:rPr>
        <w:t>loi qui</w:t>
      </w:r>
      <w:r w:rsidR="00F65091" w:rsidRPr="00FE5EEF">
        <w:rPr>
          <w:rFonts w:ascii="Garamond" w:hAnsi="Garamond" w:cs="Times New Roman"/>
          <w:sz w:val="24"/>
          <w:szCs w:val="24"/>
        </w:rPr>
        <w:t xml:space="preserve"> </w:t>
      </w:r>
      <w:r w:rsidR="00ED4A5B" w:rsidRPr="00FE5EEF">
        <w:rPr>
          <w:rFonts w:ascii="Garamond" w:hAnsi="Garamond" w:cs="Times New Roman"/>
          <w:sz w:val="24"/>
          <w:szCs w:val="24"/>
        </w:rPr>
        <w:t>a pour objet de déterminer les droits et les devoirs des DDH, ainsi que les obligations de l’État dans sa mission consistant à garantir le</w:t>
      </w:r>
      <w:r w:rsidR="003C2629">
        <w:rPr>
          <w:rFonts w:ascii="Garamond" w:hAnsi="Garamond" w:cs="Times New Roman"/>
          <w:sz w:val="24"/>
          <w:szCs w:val="24"/>
        </w:rPr>
        <w:t xml:space="preserve"> respect des Droits de l’Homme</w:t>
      </w:r>
      <w:r w:rsidR="00B637AF">
        <w:rPr>
          <w:rFonts w:ascii="Garamond" w:hAnsi="Garamond" w:cs="Times New Roman"/>
          <w:sz w:val="24"/>
          <w:szCs w:val="24"/>
        </w:rPr>
        <w:t>.</w:t>
      </w:r>
    </w:p>
    <w:p w:rsidR="005877E0" w:rsidRPr="00FE5EEF" w:rsidRDefault="005877E0" w:rsidP="005877E0">
      <w:pPr>
        <w:spacing w:line="360" w:lineRule="auto"/>
        <w:jc w:val="both"/>
        <w:rPr>
          <w:rFonts w:ascii="Garamond" w:hAnsi="Garamond" w:cs="Times New Roman"/>
          <w:sz w:val="24"/>
          <w:szCs w:val="24"/>
        </w:rPr>
      </w:pPr>
      <w:r w:rsidRPr="00FE5EEF">
        <w:rPr>
          <w:rFonts w:ascii="Garamond" w:hAnsi="Garamond" w:cs="Times New Roman"/>
          <w:sz w:val="24"/>
          <w:szCs w:val="24"/>
        </w:rPr>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B637AF" w:rsidRPr="00B637AF">
        <w:rPr>
          <w:rFonts w:ascii="Garamond" w:hAnsi="Garamond" w:cs="Times New Roman"/>
          <w:sz w:val="24"/>
          <w:szCs w:val="24"/>
        </w:rPr>
        <w:t>CIVICUS recommande au</w:t>
      </w:r>
      <w:r w:rsidR="00B637AF">
        <w:rPr>
          <w:rFonts w:ascii="Garamond" w:hAnsi="Garamond" w:cs="Times New Roman"/>
          <w:sz w:val="24"/>
          <w:szCs w:val="24"/>
        </w:rPr>
        <w:t>x</w:t>
      </w:r>
      <w:r w:rsidR="00B637AF" w:rsidRPr="00B637AF">
        <w:rPr>
          <w:rFonts w:ascii="Garamond" w:hAnsi="Garamond" w:cs="Times New Roman"/>
          <w:sz w:val="24"/>
          <w:szCs w:val="24"/>
        </w:rPr>
        <w:t xml:space="preserve"> </w:t>
      </w:r>
      <w:r w:rsidRPr="00FE5EEF">
        <w:rPr>
          <w:rFonts w:ascii="Garamond" w:hAnsi="Garamond" w:cs="Times New Roman"/>
          <w:sz w:val="24"/>
          <w:szCs w:val="24"/>
        </w:rPr>
        <w:t xml:space="preserve">autorités ivoiriennes </w:t>
      </w:r>
      <w:r w:rsidR="00B637AF">
        <w:rPr>
          <w:rFonts w:ascii="Garamond" w:hAnsi="Garamond" w:cs="Times New Roman"/>
          <w:sz w:val="24"/>
          <w:szCs w:val="24"/>
        </w:rPr>
        <w:t xml:space="preserve">de </w:t>
      </w:r>
      <w:r w:rsidR="003C2629">
        <w:rPr>
          <w:rFonts w:ascii="Garamond" w:hAnsi="Garamond" w:cs="Times New Roman"/>
          <w:sz w:val="24"/>
          <w:szCs w:val="24"/>
        </w:rPr>
        <w:t>fa</w:t>
      </w:r>
      <w:r w:rsidR="00B637AF">
        <w:rPr>
          <w:rFonts w:ascii="Garamond" w:hAnsi="Garamond" w:cs="Times New Roman"/>
          <w:sz w:val="24"/>
          <w:szCs w:val="24"/>
        </w:rPr>
        <w:t>ir</w:t>
      </w:r>
      <w:r w:rsidRPr="00FE5EEF">
        <w:rPr>
          <w:rFonts w:ascii="Garamond" w:hAnsi="Garamond" w:cs="Times New Roman"/>
          <w:sz w:val="24"/>
          <w:szCs w:val="24"/>
        </w:rPr>
        <w:t>e des déclarations publiques reconnaissant le rôle important des D</w:t>
      </w:r>
      <w:r w:rsidR="004E0608">
        <w:rPr>
          <w:rFonts w:ascii="Garamond" w:hAnsi="Garamond" w:cs="Times New Roman"/>
          <w:sz w:val="24"/>
          <w:szCs w:val="24"/>
        </w:rPr>
        <w:t xml:space="preserve">éfenseurs des </w:t>
      </w:r>
      <w:r w:rsidRPr="00FE5EEF">
        <w:rPr>
          <w:rFonts w:ascii="Garamond" w:hAnsi="Garamond" w:cs="Times New Roman"/>
          <w:sz w:val="24"/>
          <w:szCs w:val="24"/>
        </w:rPr>
        <w:t>D</w:t>
      </w:r>
      <w:r w:rsidR="004E0608">
        <w:rPr>
          <w:rFonts w:ascii="Garamond" w:hAnsi="Garamond" w:cs="Times New Roman"/>
          <w:sz w:val="24"/>
          <w:szCs w:val="24"/>
        </w:rPr>
        <w:t>roits de l’</w:t>
      </w:r>
      <w:r w:rsidRPr="00FE5EEF">
        <w:rPr>
          <w:rFonts w:ascii="Garamond" w:hAnsi="Garamond" w:cs="Times New Roman"/>
          <w:sz w:val="24"/>
          <w:szCs w:val="24"/>
        </w:rPr>
        <w:t>H</w:t>
      </w:r>
      <w:r w:rsidR="004E0608">
        <w:rPr>
          <w:rFonts w:ascii="Garamond" w:hAnsi="Garamond" w:cs="Times New Roman"/>
          <w:sz w:val="24"/>
          <w:szCs w:val="24"/>
        </w:rPr>
        <w:t>omme</w:t>
      </w:r>
      <w:r w:rsidRPr="00FE5EEF">
        <w:rPr>
          <w:rFonts w:ascii="Garamond" w:hAnsi="Garamond" w:cs="Times New Roman"/>
          <w:sz w:val="24"/>
          <w:szCs w:val="24"/>
        </w:rPr>
        <w:t>, afin de donner de la légitimité à leur travail e</w:t>
      </w:r>
      <w:r w:rsidR="003C2629">
        <w:rPr>
          <w:rFonts w:ascii="Garamond" w:hAnsi="Garamond" w:cs="Times New Roman"/>
          <w:sz w:val="24"/>
          <w:szCs w:val="24"/>
        </w:rPr>
        <w:t>t de créer un environnement sûr</w:t>
      </w:r>
      <w:r w:rsidR="00B637AF">
        <w:rPr>
          <w:rFonts w:ascii="Garamond" w:hAnsi="Garamond" w:cs="Times New Roman"/>
          <w:sz w:val="24"/>
          <w:szCs w:val="24"/>
        </w:rPr>
        <w:t>.</w:t>
      </w:r>
    </w:p>
    <w:p w:rsidR="005877E0" w:rsidRPr="00FE5EEF" w:rsidRDefault="004F4714" w:rsidP="005877E0">
      <w:pPr>
        <w:spacing w:line="360" w:lineRule="auto"/>
        <w:jc w:val="both"/>
        <w:rPr>
          <w:rFonts w:ascii="Garamond" w:hAnsi="Garamond" w:cs="Times New Roman"/>
          <w:sz w:val="24"/>
          <w:szCs w:val="24"/>
        </w:rPr>
      </w:pPr>
      <w:r w:rsidRPr="00FE5EEF">
        <w:rPr>
          <w:rFonts w:ascii="Garamond" w:hAnsi="Garamond" w:cs="Times New Roman"/>
          <w:sz w:val="24"/>
          <w:szCs w:val="24"/>
        </w:rPr>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B637AF" w:rsidRPr="00B637AF">
        <w:rPr>
          <w:rFonts w:ascii="Garamond" w:hAnsi="Garamond" w:cs="Times New Roman"/>
          <w:sz w:val="24"/>
          <w:szCs w:val="24"/>
        </w:rPr>
        <w:t>CIVICUS recommande au</w:t>
      </w:r>
      <w:r w:rsidR="00B637AF">
        <w:rPr>
          <w:rFonts w:ascii="Garamond" w:hAnsi="Garamond" w:cs="Times New Roman"/>
          <w:sz w:val="24"/>
          <w:szCs w:val="24"/>
        </w:rPr>
        <w:t>x</w:t>
      </w:r>
      <w:r w:rsidR="005877E0" w:rsidRPr="00FE5EEF">
        <w:rPr>
          <w:rFonts w:ascii="Garamond" w:hAnsi="Garamond" w:cs="Times New Roman"/>
          <w:sz w:val="24"/>
          <w:szCs w:val="24"/>
        </w:rPr>
        <w:t xml:space="preserve"> autorités </w:t>
      </w:r>
      <w:r w:rsidR="004E0608">
        <w:rPr>
          <w:rFonts w:ascii="Garamond" w:hAnsi="Garamond" w:cs="Times New Roman"/>
          <w:sz w:val="24"/>
          <w:szCs w:val="24"/>
        </w:rPr>
        <w:t xml:space="preserve">ivoiriennes </w:t>
      </w:r>
      <w:r w:rsidR="00B637AF">
        <w:rPr>
          <w:rFonts w:ascii="Garamond" w:hAnsi="Garamond" w:cs="Times New Roman"/>
          <w:sz w:val="24"/>
          <w:szCs w:val="24"/>
        </w:rPr>
        <w:t xml:space="preserve">de </w:t>
      </w:r>
      <w:r w:rsidR="005877E0" w:rsidRPr="00FE5EEF">
        <w:rPr>
          <w:rFonts w:ascii="Garamond" w:hAnsi="Garamond" w:cs="Times New Roman"/>
          <w:sz w:val="24"/>
          <w:szCs w:val="24"/>
        </w:rPr>
        <w:t>s’assure</w:t>
      </w:r>
      <w:r w:rsidR="00B637AF">
        <w:rPr>
          <w:rFonts w:ascii="Garamond" w:hAnsi="Garamond" w:cs="Times New Roman"/>
          <w:sz w:val="24"/>
          <w:szCs w:val="24"/>
        </w:rPr>
        <w:t>r</w:t>
      </w:r>
      <w:r w:rsidR="005877E0" w:rsidRPr="00FE5EEF">
        <w:rPr>
          <w:rFonts w:ascii="Garamond" w:hAnsi="Garamond" w:cs="Times New Roman"/>
          <w:sz w:val="24"/>
          <w:szCs w:val="24"/>
        </w:rPr>
        <w:t xml:space="preserve"> que les forces de sécurité protègent efficacement les DDH, et que le</w:t>
      </w:r>
      <w:r w:rsidRPr="00FE5EEF">
        <w:rPr>
          <w:rFonts w:ascii="Garamond" w:hAnsi="Garamond" w:cs="Times New Roman"/>
          <w:sz w:val="24"/>
          <w:szCs w:val="24"/>
        </w:rPr>
        <w:t xml:space="preserve"> </w:t>
      </w:r>
      <w:r w:rsidR="005877E0" w:rsidRPr="00FE5EEF">
        <w:rPr>
          <w:rFonts w:ascii="Garamond" w:hAnsi="Garamond" w:cs="Times New Roman"/>
          <w:sz w:val="24"/>
          <w:szCs w:val="24"/>
        </w:rPr>
        <w:t xml:space="preserve">système judiciaire garantisse l’investigation et la poursuite des </w:t>
      </w:r>
      <w:r w:rsidR="00106580">
        <w:rPr>
          <w:rFonts w:ascii="Garamond" w:hAnsi="Garamond" w:cs="Times New Roman"/>
          <w:sz w:val="24"/>
          <w:szCs w:val="24"/>
        </w:rPr>
        <w:t>auteurs de tout type d’attaques</w:t>
      </w:r>
      <w:r w:rsidR="00B637AF">
        <w:rPr>
          <w:rFonts w:ascii="Garamond" w:hAnsi="Garamond" w:cs="Times New Roman"/>
          <w:sz w:val="24"/>
          <w:szCs w:val="24"/>
        </w:rPr>
        <w:t>.</w:t>
      </w:r>
    </w:p>
    <w:p w:rsidR="00C00172" w:rsidRPr="00FE5EEF" w:rsidRDefault="00C00172" w:rsidP="00C00172">
      <w:pPr>
        <w:spacing w:line="360" w:lineRule="auto"/>
        <w:jc w:val="both"/>
        <w:rPr>
          <w:rFonts w:ascii="Garamond" w:hAnsi="Garamond" w:cs="Times New Roman"/>
          <w:sz w:val="24"/>
          <w:szCs w:val="24"/>
        </w:rPr>
      </w:pPr>
      <w:r w:rsidRPr="00FE5EEF">
        <w:rPr>
          <w:rFonts w:ascii="Garamond" w:hAnsi="Garamond" w:cs="Times New Roman"/>
          <w:sz w:val="24"/>
          <w:szCs w:val="24"/>
        </w:rPr>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B637AF" w:rsidRPr="00B637AF">
        <w:rPr>
          <w:rFonts w:ascii="Garamond" w:hAnsi="Garamond" w:cs="Times New Roman"/>
          <w:sz w:val="24"/>
          <w:szCs w:val="24"/>
        </w:rPr>
        <w:t>CIVICUS recommande au</w:t>
      </w:r>
      <w:r w:rsidRPr="00FE5EEF">
        <w:rPr>
          <w:rFonts w:ascii="Garamond" w:hAnsi="Garamond" w:cs="Times New Roman"/>
          <w:sz w:val="24"/>
          <w:szCs w:val="24"/>
        </w:rPr>
        <w:t xml:space="preserve"> gouvernement </w:t>
      </w:r>
      <w:r w:rsidR="00D20B88">
        <w:rPr>
          <w:rFonts w:ascii="Garamond" w:hAnsi="Garamond" w:cs="Times New Roman"/>
          <w:sz w:val="24"/>
          <w:szCs w:val="24"/>
        </w:rPr>
        <w:t xml:space="preserve">ivoirien </w:t>
      </w:r>
      <w:r w:rsidR="00B637AF">
        <w:rPr>
          <w:rFonts w:ascii="Garamond" w:hAnsi="Garamond" w:cs="Times New Roman"/>
          <w:sz w:val="24"/>
          <w:szCs w:val="24"/>
        </w:rPr>
        <w:t>d’</w:t>
      </w:r>
      <w:r w:rsidRPr="00FE5EEF">
        <w:rPr>
          <w:rFonts w:ascii="Garamond" w:hAnsi="Garamond" w:cs="Times New Roman"/>
          <w:sz w:val="24"/>
          <w:szCs w:val="24"/>
        </w:rPr>
        <w:t>harmonise</w:t>
      </w:r>
      <w:r w:rsidR="00B637AF">
        <w:rPr>
          <w:rFonts w:ascii="Garamond" w:hAnsi="Garamond" w:cs="Times New Roman"/>
          <w:sz w:val="24"/>
          <w:szCs w:val="24"/>
        </w:rPr>
        <w:t>r</w:t>
      </w:r>
      <w:r w:rsidRPr="00FE5EEF">
        <w:rPr>
          <w:rFonts w:ascii="Garamond" w:hAnsi="Garamond" w:cs="Times New Roman"/>
          <w:sz w:val="24"/>
          <w:szCs w:val="24"/>
        </w:rPr>
        <w:t xml:space="preserve"> le Code </w:t>
      </w:r>
      <w:r w:rsidR="002D65B5" w:rsidRPr="00FE5EEF">
        <w:rPr>
          <w:rFonts w:ascii="Garamond" w:hAnsi="Garamond" w:cs="Times New Roman"/>
          <w:sz w:val="24"/>
          <w:szCs w:val="24"/>
        </w:rPr>
        <w:t>p</w:t>
      </w:r>
      <w:r w:rsidRPr="00FE5EEF">
        <w:rPr>
          <w:rFonts w:ascii="Garamond" w:hAnsi="Garamond" w:cs="Times New Roman"/>
          <w:sz w:val="24"/>
          <w:szCs w:val="24"/>
        </w:rPr>
        <w:t>énal</w:t>
      </w:r>
      <w:r w:rsidR="00B637AF">
        <w:rPr>
          <w:rFonts w:ascii="Garamond" w:hAnsi="Garamond" w:cs="Times New Roman"/>
          <w:sz w:val="24"/>
          <w:szCs w:val="24"/>
        </w:rPr>
        <w:t xml:space="preserve">, ceci en </w:t>
      </w:r>
      <w:r w:rsidRPr="00FE5EEF">
        <w:rPr>
          <w:rFonts w:ascii="Garamond" w:hAnsi="Garamond" w:cs="Times New Roman"/>
          <w:sz w:val="24"/>
          <w:szCs w:val="24"/>
        </w:rPr>
        <w:t>décriminalisan</w:t>
      </w:r>
      <w:r w:rsidR="00B637AF">
        <w:rPr>
          <w:rFonts w:ascii="Garamond" w:hAnsi="Garamond" w:cs="Times New Roman"/>
          <w:sz w:val="24"/>
          <w:szCs w:val="24"/>
        </w:rPr>
        <w:t>t</w:t>
      </w:r>
      <w:r w:rsidRPr="00FE5EEF">
        <w:rPr>
          <w:rFonts w:ascii="Garamond" w:hAnsi="Garamond" w:cs="Times New Roman"/>
          <w:sz w:val="24"/>
          <w:szCs w:val="24"/>
        </w:rPr>
        <w:t xml:space="preserve"> </w:t>
      </w:r>
      <w:r w:rsidR="00B637AF">
        <w:rPr>
          <w:rFonts w:ascii="Garamond" w:hAnsi="Garamond" w:cs="Times New Roman"/>
          <w:sz w:val="24"/>
          <w:szCs w:val="24"/>
        </w:rPr>
        <w:t>les délits de presse</w:t>
      </w:r>
      <w:r w:rsidRPr="00FE5EEF">
        <w:rPr>
          <w:rFonts w:ascii="Garamond" w:hAnsi="Garamond" w:cs="Times New Roman"/>
          <w:sz w:val="24"/>
          <w:szCs w:val="24"/>
        </w:rPr>
        <w:t xml:space="preserve"> afin que </w:t>
      </w:r>
      <w:r w:rsidR="0021258E">
        <w:rPr>
          <w:rFonts w:ascii="Garamond" w:hAnsi="Garamond" w:cs="Times New Roman"/>
          <w:sz w:val="24"/>
          <w:szCs w:val="24"/>
        </w:rPr>
        <w:t xml:space="preserve">les </w:t>
      </w:r>
      <w:r w:rsidRPr="00FE5EEF">
        <w:rPr>
          <w:rFonts w:ascii="Garamond" w:hAnsi="Garamond" w:cs="Times New Roman"/>
          <w:sz w:val="24"/>
          <w:szCs w:val="24"/>
        </w:rPr>
        <w:t xml:space="preserve">journalistes et </w:t>
      </w:r>
      <w:r w:rsidR="0021258E">
        <w:rPr>
          <w:rFonts w:ascii="Garamond" w:hAnsi="Garamond" w:cs="Times New Roman"/>
          <w:sz w:val="24"/>
          <w:szCs w:val="24"/>
        </w:rPr>
        <w:t xml:space="preserve">les </w:t>
      </w:r>
      <w:r w:rsidRPr="00FE5EEF">
        <w:rPr>
          <w:rFonts w:ascii="Garamond" w:hAnsi="Garamond" w:cs="Times New Roman"/>
          <w:sz w:val="24"/>
          <w:szCs w:val="24"/>
        </w:rPr>
        <w:t>DDH soient protégés c</w:t>
      </w:r>
      <w:r w:rsidR="00106580">
        <w:rPr>
          <w:rFonts w:ascii="Garamond" w:hAnsi="Garamond" w:cs="Times New Roman"/>
          <w:sz w:val="24"/>
          <w:szCs w:val="24"/>
        </w:rPr>
        <w:t>ontre les risques de poursuites</w:t>
      </w:r>
      <w:r w:rsidR="00B637AF">
        <w:rPr>
          <w:rFonts w:ascii="Garamond" w:hAnsi="Garamond" w:cs="Times New Roman"/>
          <w:sz w:val="24"/>
          <w:szCs w:val="24"/>
        </w:rPr>
        <w:t xml:space="preserve">. </w:t>
      </w:r>
    </w:p>
    <w:p w:rsidR="001B5A8A" w:rsidRDefault="00247862" w:rsidP="00C00172">
      <w:pPr>
        <w:spacing w:line="360" w:lineRule="auto"/>
        <w:jc w:val="both"/>
        <w:rPr>
          <w:rFonts w:ascii="Garamond" w:hAnsi="Garamond" w:cs="Times New Roman"/>
          <w:sz w:val="24"/>
          <w:szCs w:val="24"/>
        </w:rPr>
      </w:pPr>
      <w:r w:rsidRPr="00FE5EEF">
        <w:rPr>
          <w:rFonts w:ascii="Garamond" w:hAnsi="Garamond" w:cs="Times New Roman"/>
          <w:sz w:val="24"/>
          <w:szCs w:val="24"/>
        </w:rPr>
        <w:lastRenderedPageBreak/>
        <w:tab/>
      </w:r>
      <w:r w:rsidR="002D65B5" w:rsidRPr="00FE5EEF">
        <w:rPr>
          <w:rFonts w:ascii="Garamond" w:hAnsi="Garamond" w:cs="Times New Roman"/>
          <w:sz w:val="24"/>
          <w:szCs w:val="24"/>
        </w:rPr>
        <w:t>—</w:t>
      </w:r>
      <w:r w:rsidRPr="00FE5EEF">
        <w:rPr>
          <w:rFonts w:ascii="Garamond" w:hAnsi="Garamond" w:cs="Times New Roman"/>
          <w:sz w:val="24"/>
          <w:szCs w:val="24"/>
        </w:rPr>
        <w:t xml:space="preserve"> </w:t>
      </w:r>
      <w:r w:rsidR="00B637AF" w:rsidRPr="00B637AF">
        <w:rPr>
          <w:rFonts w:ascii="Garamond" w:hAnsi="Garamond" w:cs="Times New Roman"/>
          <w:sz w:val="24"/>
          <w:szCs w:val="24"/>
        </w:rPr>
        <w:t xml:space="preserve">CIVICUS recommande au </w:t>
      </w:r>
      <w:r w:rsidRPr="00FE5EEF">
        <w:rPr>
          <w:rFonts w:ascii="Garamond" w:hAnsi="Garamond" w:cs="Times New Roman"/>
          <w:sz w:val="24"/>
          <w:szCs w:val="24"/>
        </w:rPr>
        <w:t>gouvernement de la Côte d</w:t>
      </w:r>
      <w:r w:rsidR="002D65B5" w:rsidRPr="00FE5EEF">
        <w:rPr>
          <w:rFonts w:ascii="Garamond" w:hAnsi="Garamond" w:cs="Times New Roman"/>
          <w:sz w:val="24"/>
          <w:szCs w:val="24"/>
        </w:rPr>
        <w:t>’</w:t>
      </w:r>
      <w:r w:rsidRPr="00FE5EEF">
        <w:rPr>
          <w:rFonts w:ascii="Garamond" w:hAnsi="Garamond" w:cs="Times New Roman"/>
          <w:sz w:val="24"/>
          <w:szCs w:val="24"/>
        </w:rPr>
        <w:t>Ivoire</w:t>
      </w:r>
      <w:r w:rsidR="00106580">
        <w:rPr>
          <w:rFonts w:ascii="Garamond" w:hAnsi="Garamond" w:cs="Times New Roman"/>
          <w:sz w:val="24"/>
          <w:szCs w:val="24"/>
        </w:rPr>
        <w:t>,</w:t>
      </w:r>
      <w:r w:rsidRPr="00FE5EEF">
        <w:rPr>
          <w:rFonts w:ascii="Garamond" w:hAnsi="Garamond" w:cs="Times New Roman"/>
          <w:sz w:val="24"/>
          <w:szCs w:val="24"/>
        </w:rPr>
        <w:t xml:space="preserve"> en plus de la condamnation des attaques contre les défenseur</w:t>
      </w:r>
      <w:r w:rsidR="00106580">
        <w:rPr>
          <w:rFonts w:ascii="Garamond" w:hAnsi="Garamond" w:cs="Times New Roman"/>
          <w:sz w:val="24"/>
          <w:szCs w:val="24"/>
        </w:rPr>
        <w:t xml:space="preserve">s des droits de l’homme, </w:t>
      </w:r>
      <w:r w:rsidR="00B637AF">
        <w:rPr>
          <w:rFonts w:ascii="Garamond" w:hAnsi="Garamond" w:cs="Times New Roman"/>
          <w:sz w:val="24"/>
          <w:szCs w:val="24"/>
        </w:rPr>
        <w:t xml:space="preserve">de </w:t>
      </w:r>
      <w:r w:rsidR="00106580">
        <w:rPr>
          <w:rFonts w:ascii="Garamond" w:hAnsi="Garamond" w:cs="Times New Roman"/>
          <w:sz w:val="24"/>
          <w:szCs w:val="24"/>
        </w:rPr>
        <w:t>veille</w:t>
      </w:r>
      <w:r w:rsidR="00B637AF">
        <w:rPr>
          <w:rFonts w:ascii="Garamond" w:hAnsi="Garamond" w:cs="Times New Roman"/>
          <w:sz w:val="24"/>
          <w:szCs w:val="24"/>
        </w:rPr>
        <w:t>r</w:t>
      </w:r>
      <w:r w:rsidRPr="00FE5EEF">
        <w:rPr>
          <w:rFonts w:ascii="Garamond" w:hAnsi="Garamond" w:cs="Times New Roman"/>
          <w:sz w:val="24"/>
          <w:szCs w:val="24"/>
        </w:rPr>
        <w:t xml:space="preserve"> à ce qu</w:t>
      </w:r>
      <w:r w:rsidR="002D65B5" w:rsidRPr="00FE5EEF">
        <w:rPr>
          <w:rFonts w:ascii="Garamond" w:hAnsi="Garamond" w:cs="Times New Roman"/>
          <w:sz w:val="24"/>
          <w:szCs w:val="24"/>
        </w:rPr>
        <w:t>’</w:t>
      </w:r>
      <w:r w:rsidRPr="00FE5EEF">
        <w:rPr>
          <w:rFonts w:ascii="Garamond" w:hAnsi="Garamond" w:cs="Times New Roman"/>
          <w:sz w:val="24"/>
          <w:szCs w:val="24"/>
        </w:rPr>
        <w:t>il soit rapidement mené une enquête approfondie et que les responsable</w:t>
      </w:r>
      <w:r w:rsidR="00106580">
        <w:rPr>
          <w:rFonts w:ascii="Garamond" w:hAnsi="Garamond" w:cs="Times New Roman"/>
          <w:sz w:val="24"/>
          <w:szCs w:val="24"/>
        </w:rPr>
        <w:t>s soient tenus de rendre compte</w:t>
      </w:r>
      <w:r w:rsidR="00B637AF">
        <w:rPr>
          <w:rFonts w:ascii="Garamond" w:hAnsi="Garamond" w:cs="Times New Roman"/>
          <w:sz w:val="24"/>
          <w:szCs w:val="24"/>
        </w:rPr>
        <w:t xml:space="preserve">. </w:t>
      </w:r>
      <w:r w:rsidRPr="00FE5EEF">
        <w:rPr>
          <w:rFonts w:ascii="Garamond" w:hAnsi="Garamond" w:cs="Times New Roman"/>
          <w:sz w:val="24"/>
          <w:szCs w:val="24"/>
        </w:rPr>
        <w:t xml:space="preserve"> </w:t>
      </w:r>
    </w:p>
    <w:p w:rsidR="00247862" w:rsidRPr="001B5A8A" w:rsidRDefault="00810A8A" w:rsidP="001B5A8A">
      <w:pPr>
        <w:spacing w:line="360" w:lineRule="auto"/>
        <w:ind w:firstLine="708"/>
        <w:jc w:val="both"/>
        <w:rPr>
          <w:rFonts w:ascii="Garamond" w:hAnsi="Garamond" w:cs="Times New Roman"/>
          <w:sz w:val="24"/>
          <w:szCs w:val="24"/>
        </w:rPr>
      </w:pPr>
      <w:r>
        <w:rPr>
          <w:rFonts w:ascii="Garamond" w:hAnsi="Garamond" w:cs="Times New Roman"/>
          <w:sz w:val="24"/>
          <w:szCs w:val="24"/>
        </w:rPr>
        <w:t>—</w:t>
      </w:r>
      <w:r w:rsidR="001B5A8A">
        <w:rPr>
          <w:rFonts w:ascii="Garamond" w:hAnsi="Garamond" w:cs="Times New Roman"/>
          <w:sz w:val="24"/>
          <w:szCs w:val="24"/>
        </w:rPr>
        <w:t xml:space="preserve"> </w:t>
      </w:r>
      <w:r w:rsidR="004C5E7B">
        <w:rPr>
          <w:rFonts w:ascii="Garamond" w:hAnsi="Garamond" w:cs="Times New Roman"/>
          <w:sz w:val="24"/>
          <w:szCs w:val="24"/>
        </w:rPr>
        <w:t>CIVICUS salue</w:t>
      </w:r>
      <w:r w:rsidR="003D21A3">
        <w:rPr>
          <w:rFonts w:ascii="Garamond" w:hAnsi="Garamond" w:cs="Times New Roman"/>
          <w:sz w:val="24"/>
          <w:szCs w:val="24"/>
        </w:rPr>
        <w:t xml:space="preserve"> l’adoption de la loi du 20 juin 2014 portant protection des défenseurs des dro</w:t>
      </w:r>
      <w:r w:rsidR="0098699C">
        <w:rPr>
          <w:rFonts w:ascii="Garamond" w:hAnsi="Garamond" w:cs="Times New Roman"/>
          <w:sz w:val="24"/>
          <w:szCs w:val="24"/>
        </w:rPr>
        <w:t>its de l’homme en Côte d’</w:t>
      </w:r>
      <w:r w:rsidR="00EC4D7D">
        <w:rPr>
          <w:rFonts w:ascii="Garamond" w:hAnsi="Garamond" w:cs="Times New Roman"/>
          <w:sz w:val="24"/>
          <w:szCs w:val="24"/>
        </w:rPr>
        <w:t>I</w:t>
      </w:r>
      <w:r w:rsidR="0098699C">
        <w:rPr>
          <w:rFonts w:ascii="Garamond" w:hAnsi="Garamond" w:cs="Times New Roman"/>
          <w:sz w:val="24"/>
          <w:szCs w:val="24"/>
        </w:rPr>
        <w:t xml:space="preserve">voire. </w:t>
      </w:r>
      <w:r w:rsidR="004C5E7B">
        <w:rPr>
          <w:rFonts w:ascii="Garamond" w:hAnsi="Garamond" w:cs="Times New Roman"/>
          <w:sz w:val="24"/>
          <w:szCs w:val="24"/>
        </w:rPr>
        <w:t>CIVICUS</w:t>
      </w:r>
      <w:r w:rsidR="003D21A3">
        <w:rPr>
          <w:rFonts w:ascii="Garamond" w:hAnsi="Garamond" w:cs="Times New Roman"/>
          <w:sz w:val="24"/>
          <w:szCs w:val="24"/>
        </w:rPr>
        <w:t xml:space="preserve"> estim</w:t>
      </w:r>
      <w:r w:rsidR="004C5E7B">
        <w:rPr>
          <w:rFonts w:ascii="Garamond" w:hAnsi="Garamond" w:cs="Times New Roman"/>
          <w:sz w:val="24"/>
          <w:szCs w:val="24"/>
        </w:rPr>
        <w:t>e</w:t>
      </w:r>
      <w:r w:rsidR="003D21A3">
        <w:rPr>
          <w:rFonts w:ascii="Garamond" w:hAnsi="Garamond" w:cs="Times New Roman"/>
          <w:sz w:val="24"/>
          <w:szCs w:val="24"/>
        </w:rPr>
        <w:t xml:space="preserve"> </w:t>
      </w:r>
      <w:r w:rsidR="0098699C">
        <w:rPr>
          <w:rFonts w:ascii="Garamond" w:hAnsi="Garamond" w:cs="Times New Roman"/>
          <w:sz w:val="24"/>
          <w:szCs w:val="24"/>
        </w:rPr>
        <w:t xml:space="preserve">cependant </w:t>
      </w:r>
      <w:r w:rsidR="003D21A3">
        <w:rPr>
          <w:rFonts w:ascii="Garamond" w:hAnsi="Garamond" w:cs="Times New Roman"/>
          <w:sz w:val="24"/>
          <w:szCs w:val="24"/>
        </w:rPr>
        <w:t>que l</w:t>
      </w:r>
      <w:r w:rsidR="00D046C3" w:rsidRPr="001B5A8A">
        <w:rPr>
          <w:rFonts w:ascii="Garamond" w:hAnsi="Garamond" w:cs="Times New Roman"/>
          <w:sz w:val="24"/>
          <w:szCs w:val="24"/>
        </w:rPr>
        <w:t>e gouvernement de la Côte d</w:t>
      </w:r>
      <w:r w:rsidR="002D65B5" w:rsidRPr="001B5A8A">
        <w:rPr>
          <w:rFonts w:ascii="Garamond" w:hAnsi="Garamond" w:cs="Times New Roman"/>
          <w:sz w:val="24"/>
          <w:szCs w:val="24"/>
        </w:rPr>
        <w:t>’</w:t>
      </w:r>
      <w:r>
        <w:rPr>
          <w:rFonts w:ascii="Garamond" w:hAnsi="Garamond" w:cs="Times New Roman"/>
          <w:sz w:val="24"/>
          <w:szCs w:val="24"/>
        </w:rPr>
        <w:t>I</w:t>
      </w:r>
      <w:r w:rsidR="00D046C3" w:rsidRPr="001B5A8A">
        <w:rPr>
          <w:rFonts w:ascii="Garamond" w:hAnsi="Garamond" w:cs="Times New Roman"/>
          <w:sz w:val="24"/>
          <w:szCs w:val="24"/>
        </w:rPr>
        <w:t xml:space="preserve">voire devrait </w:t>
      </w:r>
      <w:r w:rsidR="003D21A3">
        <w:rPr>
          <w:rFonts w:ascii="Garamond" w:hAnsi="Garamond" w:cs="Times New Roman"/>
          <w:sz w:val="24"/>
          <w:szCs w:val="24"/>
        </w:rPr>
        <w:t xml:space="preserve">poursuivre ses efforts dans la </w:t>
      </w:r>
      <w:r w:rsidR="00D046C3" w:rsidRPr="001B5A8A">
        <w:rPr>
          <w:rFonts w:ascii="Garamond" w:hAnsi="Garamond" w:cs="Times New Roman"/>
          <w:sz w:val="24"/>
          <w:szCs w:val="24"/>
        </w:rPr>
        <w:t>cré</w:t>
      </w:r>
      <w:r w:rsidR="003D21A3">
        <w:rPr>
          <w:rFonts w:ascii="Garamond" w:hAnsi="Garamond" w:cs="Times New Roman"/>
          <w:sz w:val="24"/>
          <w:szCs w:val="24"/>
        </w:rPr>
        <w:t>ation</w:t>
      </w:r>
      <w:r w:rsidR="00D046C3" w:rsidRPr="001B5A8A">
        <w:rPr>
          <w:rFonts w:ascii="Garamond" w:hAnsi="Garamond" w:cs="Times New Roman"/>
          <w:sz w:val="24"/>
          <w:szCs w:val="24"/>
        </w:rPr>
        <w:t xml:space="preserve"> </w:t>
      </w:r>
      <w:r w:rsidR="003D21A3">
        <w:rPr>
          <w:rFonts w:ascii="Garamond" w:hAnsi="Garamond" w:cs="Times New Roman"/>
          <w:sz w:val="24"/>
          <w:szCs w:val="24"/>
        </w:rPr>
        <w:t>d’</w:t>
      </w:r>
      <w:r w:rsidR="00D046C3" w:rsidRPr="001B5A8A">
        <w:rPr>
          <w:rFonts w:ascii="Garamond" w:hAnsi="Garamond" w:cs="Times New Roman"/>
          <w:sz w:val="24"/>
          <w:szCs w:val="24"/>
        </w:rPr>
        <w:t xml:space="preserve">un environnement favorable qui garantit </w:t>
      </w:r>
      <w:r w:rsidR="00E37EE7">
        <w:rPr>
          <w:rFonts w:ascii="Garamond" w:hAnsi="Garamond" w:cs="Times New Roman"/>
          <w:sz w:val="24"/>
          <w:szCs w:val="24"/>
        </w:rPr>
        <w:t>à</w:t>
      </w:r>
      <w:r w:rsidR="00D046C3" w:rsidRPr="001B5A8A">
        <w:rPr>
          <w:rFonts w:ascii="Garamond" w:hAnsi="Garamond" w:cs="Times New Roman"/>
          <w:sz w:val="24"/>
          <w:szCs w:val="24"/>
        </w:rPr>
        <w:t xml:space="preserve"> </w:t>
      </w:r>
      <w:r w:rsidR="003B205A" w:rsidRPr="001B5A8A">
        <w:rPr>
          <w:rFonts w:ascii="Garamond" w:hAnsi="Garamond" w:cs="Times New Roman"/>
          <w:sz w:val="24"/>
          <w:szCs w:val="24"/>
        </w:rPr>
        <w:t>tous les défenseurs des droits de l</w:t>
      </w:r>
      <w:r w:rsidR="002D65B5" w:rsidRPr="001B5A8A">
        <w:rPr>
          <w:rFonts w:ascii="Garamond" w:hAnsi="Garamond" w:cs="Times New Roman"/>
          <w:sz w:val="24"/>
          <w:szCs w:val="24"/>
        </w:rPr>
        <w:t>’</w:t>
      </w:r>
      <w:r w:rsidR="003B205A" w:rsidRPr="001B5A8A">
        <w:rPr>
          <w:rFonts w:ascii="Garamond" w:hAnsi="Garamond" w:cs="Times New Roman"/>
          <w:sz w:val="24"/>
          <w:szCs w:val="24"/>
        </w:rPr>
        <w:t>homme en Côte d</w:t>
      </w:r>
      <w:r w:rsidR="002D65B5" w:rsidRPr="001B5A8A">
        <w:rPr>
          <w:rFonts w:ascii="Garamond" w:hAnsi="Garamond" w:cs="Times New Roman"/>
          <w:sz w:val="24"/>
          <w:szCs w:val="24"/>
        </w:rPr>
        <w:t>’</w:t>
      </w:r>
      <w:r w:rsidR="00EC4D7D">
        <w:rPr>
          <w:rFonts w:ascii="Garamond" w:hAnsi="Garamond" w:cs="Times New Roman"/>
          <w:sz w:val="24"/>
          <w:szCs w:val="24"/>
        </w:rPr>
        <w:t>I</w:t>
      </w:r>
      <w:r w:rsidR="00E37EE7">
        <w:rPr>
          <w:rFonts w:ascii="Garamond" w:hAnsi="Garamond" w:cs="Times New Roman"/>
          <w:sz w:val="24"/>
          <w:szCs w:val="24"/>
        </w:rPr>
        <w:t>voire la possibilité</w:t>
      </w:r>
      <w:r w:rsidR="003B205A" w:rsidRPr="001B5A8A">
        <w:rPr>
          <w:rFonts w:ascii="Garamond" w:hAnsi="Garamond" w:cs="Times New Roman"/>
          <w:sz w:val="24"/>
          <w:szCs w:val="24"/>
        </w:rPr>
        <w:t xml:space="preserve"> d</w:t>
      </w:r>
      <w:r w:rsidR="002D65B5" w:rsidRPr="001B5A8A">
        <w:rPr>
          <w:rFonts w:ascii="Garamond" w:hAnsi="Garamond" w:cs="Times New Roman"/>
          <w:sz w:val="24"/>
          <w:szCs w:val="24"/>
        </w:rPr>
        <w:t>’</w:t>
      </w:r>
      <w:r w:rsidR="003B205A" w:rsidRPr="001B5A8A">
        <w:rPr>
          <w:rFonts w:ascii="Garamond" w:hAnsi="Garamond" w:cs="Times New Roman"/>
          <w:sz w:val="24"/>
          <w:szCs w:val="24"/>
        </w:rPr>
        <w:t>opérer sans crainte de représailles dans l</w:t>
      </w:r>
      <w:r w:rsidR="002D65B5" w:rsidRPr="001B5A8A">
        <w:rPr>
          <w:rFonts w:ascii="Garamond" w:hAnsi="Garamond" w:cs="Times New Roman"/>
          <w:sz w:val="24"/>
          <w:szCs w:val="24"/>
        </w:rPr>
        <w:t>’</w:t>
      </w:r>
      <w:r w:rsidR="003B205A" w:rsidRPr="001B5A8A">
        <w:rPr>
          <w:rFonts w:ascii="Garamond" w:hAnsi="Garamond" w:cs="Times New Roman"/>
          <w:sz w:val="24"/>
          <w:szCs w:val="24"/>
        </w:rPr>
        <w:t>exercice de leurs activités en faveur des droits de l</w:t>
      </w:r>
      <w:r w:rsidR="002D65B5" w:rsidRPr="001B5A8A">
        <w:rPr>
          <w:rFonts w:ascii="Garamond" w:hAnsi="Garamond" w:cs="Times New Roman"/>
          <w:sz w:val="24"/>
          <w:szCs w:val="24"/>
        </w:rPr>
        <w:t>’</w:t>
      </w:r>
      <w:r w:rsidR="003B205A" w:rsidRPr="001B5A8A">
        <w:rPr>
          <w:rFonts w:ascii="Garamond" w:hAnsi="Garamond" w:cs="Times New Roman"/>
          <w:sz w:val="24"/>
          <w:szCs w:val="24"/>
        </w:rPr>
        <w:t>homme</w:t>
      </w:r>
      <w:r w:rsidR="00D046C3" w:rsidRPr="001B5A8A">
        <w:rPr>
          <w:rFonts w:ascii="Garamond" w:hAnsi="Garamond" w:cs="Times New Roman"/>
          <w:sz w:val="24"/>
          <w:szCs w:val="24"/>
        </w:rPr>
        <w:t>.</w:t>
      </w:r>
      <w:r w:rsidR="00695AEE">
        <w:rPr>
          <w:rFonts w:ascii="Garamond" w:hAnsi="Garamond" w:cs="Times New Roman"/>
          <w:sz w:val="24"/>
          <w:szCs w:val="24"/>
        </w:rPr>
        <w:t xml:space="preserve"> Ceci implique la suppression des restrictions qui empêchent les défenseurs des droits de l’homme de soumettre aux organes des droits de l’homme les informations relatives aux violations des droits de l’homme commises par les membres du gouvernement et les organisations liées au gouvernement. </w:t>
      </w:r>
    </w:p>
    <w:p w:rsidR="00E15CC7" w:rsidRPr="00AA45F1" w:rsidRDefault="006E14B2" w:rsidP="00590445">
      <w:pPr>
        <w:spacing w:line="360" w:lineRule="auto"/>
        <w:jc w:val="both"/>
        <w:rPr>
          <w:rFonts w:ascii="Garamond" w:hAnsi="Garamond" w:cs="Times New Roman"/>
          <w:sz w:val="24"/>
          <w:szCs w:val="24"/>
        </w:rPr>
      </w:pPr>
      <w:r w:rsidRPr="00FE5EEF">
        <w:rPr>
          <w:rFonts w:ascii="Garamond" w:hAnsi="Garamond" w:cs="Times New Roman"/>
          <w:sz w:val="24"/>
          <w:szCs w:val="24"/>
        </w:rPr>
        <w:t xml:space="preserve"> </w:t>
      </w:r>
    </w:p>
    <w:sectPr w:rsidR="00E15CC7" w:rsidRPr="00AA45F1" w:rsidSect="00B30F57">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52D" w:rsidRDefault="00F5252D" w:rsidP="00C4702F">
      <w:pPr>
        <w:spacing w:after="0" w:line="240" w:lineRule="auto"/>
      </w:pPr>
      <w:r>
        <w:separator/>
      </w:r>
    </w:p>
  </w:endnote>
  <w:endnote w:type="continuationSeparator" w:id="0">
    <w:p w:rsidR="00F5252D" w:rsidRDefault="00F5252D" w:rsidP="00C47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39" w:rsidRDefault="00F07839">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552074"/>
      <w:docPartObj>
        <w:docPartGallery w:val="Page Numbers (Bottom of Page)"/>
        <w:docPartUnique/>
      </w:docPartObj>
    </w:sdtPr>
    <w:sdtEndPr/>
    <w:sdtContent>
      <w:p w:rsidR="00F07839" w:rsidRDefault="004C7029">
        <w:pPr>
          <w:pStyle w:val="Pieddepage"/>
          <w:jc w:val="center"/>
        </w:pPr>
        <w:r>
          <w:fldChar w:fldCharType="begin"/>
        </w:r>
        <w:r>
          <w:instrText>PAGE   \* MERGEFORMAT</w:instrText>
        </w:r>
        <w:r>
          <w:fldChar w:fldCharType="separate"/>
        </w:r>
        <w:r w:rsidR="00610B2F">
          <w:rPr>
            <w:noProof/>
          </w:rPr>
          <w:t>1</w:t>
        </w:r>
        <w:r>
          <w:rPr>
            <w:noProof/>
          </w:rPr>
          <w:fldChar w:fldCharType="end"/>
        </w:r>
      </w:p>
    </w:sdtContent>
  </w:sdt>
  <w:p w:rsidR="00F07839" w:rsidRDefault="00F07839">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39" w:rsidRDefault="00F0783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52D" w:rsidRDefault="00F5252D" w:rsidP="00C4702F">
      <w:pPr>
        <w:spacing w:after="0" w:line="240" w:lineRule="auto"/>
      </w:pPr>
      <w:r>
        <w:separator/>
      </w:r>
    </w:p>
  </w:footnote>
  <w:footnote w:type="continuationSeparator" w:id="0">
    <w:p w:rsidR="00F5252D" w:rsidRDefault="00F5252D" w:rsidP="00C4702F">
      <w:pPr>
        <w:spacing w:after="0" w:line="240" w:lineRule="auto"/>
      </w:pPr>
      <w:r>
        <w:continuationSeparator/>
      </w:r>
    </w:p>
  </w:footnote>
  <w:footnote w:id="1">
    <w:p w:rsidR="00F07839" w:rsidRPr="00FE5EEF" w:rsidRDefault="00F07839" w:rsidP="00FE5EEF">
      <w:pPr>
        <w:pStyle w:val="Notedebasdepage"/>
        <w:jc w:val="both"/>
        <w:rPr>
          <w:rFonts w:ascii="Garamond" w:hAnsi="Garamond"/>
        </w:rPr>
      </w:pPr>
      <w:r w:rsidRPr="00FE5EEF">
        <w:rPr>
          <w:rStyle w:val="Appelnotedebasdep"/>
          <w:rFonts w:ascii="Garamond" w:hAnsi="Garamond"/>
        </w:rPr>
        <w:footnoteRef/>
      </w:r>
      <w:r w:rsidRPr="00FE5EEF">
        <w:rPr>
          <w:rFonts w:ascii="Garamond" w:hAnsi="Garamond"/>
        </w:rPr>
        <w:t xml:space="preserve"> Voir </w:t>
      </w:r>
      <w:hyperlink r:id="rId1" w:history="1">
        <w:r w:rsidRPr="00FE5EEF">
          <w:rPr>
            <w:rStyle w:val="Lienhypertexte"/>
            <w:rFonts w:ascii="Garamond" w:hAnsi="Garamond"/>
          </w:rPr>
          <w:t>http://news.abidjan.net/h/488067.html</w:t>
        </w:r>
      </w:hyperlink>
      <w:r w:rsidRPr="00FE5EEF">
        <w:rPr>
          <w:rFonts w:ascii="Garamond" w:hAnsi="Garamond"/>
        </w:rPr>
        <w:t xml:space="preserve"> </w:t>
      </w:r>
    </w:p>
  </w:footnote>
  <w:footnote w:id="2">
    <w:p w:rsidR="00F07839" w:rsidRDefault="00F07839" w:rsidP="00FE5EEF">
      <w:pPr>
        <w:pStyle w:val="Notedebasdepage"/>
        <w:jc w:val="both"/>
      </w:pPr>
      <w:r w:rsidRPr="00FE5EEF">
        <w:rPr>
          <w:rStyle w:val="Appelnotedebasdep"/>
          <w:rFonts w:ascii="Garamond" w:hAnsi="Garamond"/>
        </w:rPr>
        <w:footnoteRef/>
      </w:r>
      <w:r w:rsidRPr="00FE5EEF">
        <w:rPr>
          <w:rFonts w:ascii="Garamond" w:hAnsi="Garamond"/>
        </w:rPr>
        <w:t xml:space="preserve"> Voir </w:t>
      </w:r>
      <w:hyperlink r:id="rId2" w:history="1">
        <w:r w:rsidRPr="00FE5EEF">
          <w:rPr>
            <w:rStyle w:val="Lienhypertexte"/>
            <w:rFonts w:ascii="Garamond" w:hAnsi="Garamond"/>
          </w:rPr>
          <w:t>http://fr.rsf.org/cote-d-ivoire-lettre-ouverte-de-rsf-a-la-03-06-2014, 46383.html</w:t>
        </w:r>
      </w:hyperlink>
      <w:r w:rsidRPr="00FE5EEF">
        <w:rPr>
          <w:rFonts w:ascii="Garamond" w:hAnsi="Garamond"/>
        </w:rPr>
        <w:t xml:space="preserve"> ou </w:t>
      </w:r>
      <w:hyperlink r:id="rId3" w:history="1">
        <w:r w:rsidRPr="00FE5EEF">
          <w:rPr>
            <w:rStyle w:val="Lienhypertexte"/>
            <w:rFonts w:ascii="Garamond" w:hAnsi="Garamond"/>
          </w:rPr>
          <w:t>http://fr.rsf.org/IMG/pdf/lettre_a_la_ministre_de_la_communication_de_co_te_d_ivoire.pdf</w:t>
        </w:r>
      </w:hyperlink>
      <w:r>
        <w:t xml:space="preserve"> </w:t>
      </w:r>
    </w:p>
  </w:footnote>
  <w:footnote w:id="3">
    <w:p w:rsidR="00F07839" w:rsidRPr="00FE5EEF" w:rsidRDefault="00F07839" w:rsidP="00C14C7F">
      <w:pPr>
        <w:pStyle w:val="Notedebasdepage"/>
        <w:jc w:val="both"/>
        <w:rPr>
          <w:rFonts w:ascii="Garamond" w:hAnsi="Garamond"/>
        </w:rPr>
      </w:pPr>
      <w:r w:rsidRPr="00FE5EEF">
        <w:rPr>
          <w:rStyle w:val="Appelnotedebasdep"/>
          <w:rFonts w:ascii="Garamond" w:hAnsi="Garamond"/>
        </w:rPr>
        <w:footnoteRef/>
      </w:r>
      <w:r>
        <w:rPr>
          <w:rFonts w:ascii="Garamond" w:hAnsi="Garamond"/>
        </w:rPr>
        <w:t xml:space="preserve"> </w:t>
      </w:r>
      <w:r w:rsidR="0021258E">
        <w:rPr>
          <w:rFonts w:ascii="Garamond" w:hAnsi="Garamond"/>
        </w:rPr>
        <w:t>« </w:t>
      </w:r>
      <w:r>
        <w:rPr>
          <w:rFonts w:ascii="Garamond" w:hAnsi="Garamond"/>
        </w:rPr>
        <w:t>Côte d’I</w:t>
      </w:r>
      <w:r w:rsidRPr="00FE5EEF">
        <w:rPr>
          <w:rFonts w:ascii="Garamond" w:hAnsi="Garamond"/>
        </w:rPr>
        <w:t xml:space="preserve">voire : deux responsables d’un quotidien satirique entendus par la gendarmerie » </w:t>
      </w:r>
      <w:r w:rsidRPr="00FE5EEF">
        <w:rPr>
          <w:rFonts w:ascii="Garamond" w:hAnsi="Garamond"/>
          <w:i/>
          <w:iCs/>
        </w:rPr>
        <w:t>Jeune Afrique</w:t>
      </w:r>
      <w:r w:rsidRPr="00FE5EEF">
        <w:rPr>
          <w:rFonts w:ascii="Garamond" w:hAnsi="Garamond"/>
        </w:rPr>
        <w:t xml:space="preserve">, </w:t>
      </w:r>
      <w:hyperlink r:id="rId4" w:history="1">
        <w:r w:rsidRPr="00FE5EEF">
          <w:rPr>
            <w:rStyle w:val="Lienhypertexte"/>
            <w:rFonts w:ascii="Garamond" w:hAnsi="Garamond"/>
          </w:rPr>
          <w:t>http://www.jeuneafrique.com/Article/DEPAFP20130629103921</w:t>
        </w:r>
      </w:hyperlink>
      <w:r w:rsidRPr="00FE5EEF">
        <w:rPr>
          <w:rFonts w:ascii="Garamond" w:hAnsi="Garamond"/>
        </w:rPr>
        <w:t xml:space="preserve">, (consulté le 19 novembre 2014).   </w:t>
      </w:r>
    </w:p>
  </w:footnote>
  <w:footnote w:id="4">
    <w:p w:rsidR="00F07839" w:rsidRPr="00FE5EEF" w:rsidRDefault="00F07839" w:rsidP="001750C8">
      <w:pPr>
        <w:pStyle w:val="Notedebasdepage"/>
        <w:jc w:val="both"/>
        <w:rPr>
          <w:rFonts w:ascii="Garamond" w:hAnsi="Garamond"/>
        </w:rPr>
      </w:pPr>
      <w:r w:rsidRPr="00FE5EEF">
        <w:rPr>
          <w:rStyle w:val="Appelnotedebasdep"/>
          <w:rFonts w:ascii="Garamond" w:hAnsi="Garamond"/>
        </w:rPr>
        <w:footnoteRef/>
      </w:r>
      <w:r w:rsidRPr="00FE5EEF">
        <w:rPr>
          <w:rFonts w:ascii="Garamond" w:hAnsi="Garamond"/>
        </w:rPr>
        <w:t xml:space="preserve"> Baudelaire Mieu, « Côte d’Ivoire : la justice va reprendre les auditions dans l’affaire Guy-André Kieffer », Jeune Afrique,</w:t>
      </w:r>
      <w:r w:rsidRPr="00FE5EEF">
        <w:rPr>
          <w:rFonts w:ascii="Times New Roman" w:hAnsi="Times New Roman" w:cs="Times New Roman"/>
        </w:rPr>
        <w:t>‎</w:t>
      </w:r>
      <w:r w:rsidRPr="00FE5EEF">
        <w:rPr>
          <w:rFonts w:ascii="Garamond" w:hAnsi="Garamond"/>
        </w:rPr>
        <w:t xml:space="preserve"> 3 juillet 2014. Disponible à l’adresse : </w:t>
      </w:r>
      <w:hyperlink r:id="rId5" w:history="1">
        <w:r w:rsidRPr="00FE5EEF">
          <w:rPr>
            <w:rStyle w:val="Lienhypertexte"/>
            <w:rFonts w:ascii="Garamond" w:hAnsi="Garamond"/>
          </w:rPr>
          <w:t>http://www.jeuneafrique.com/Article/ARTJAWEB20140703153621/justice-guy-andre-kieffer-justice-ivoirienne-frantz-di-rippel-justice-ivoirienne-cote-d-ivoire-la-justice-va-reprendre-les-auditions-dans-l-affaire-guy-andre-kieffer.html</w:t>
        </w:r>
      </w:hyperlink>
      <w:r w:rsidRPr="00FE5EEF">
        <w:rPr>
          <w:rFonts w:ascii="Garamond" w:hAnsi="Garamond"/>
        </w:rPr>
        <w:t xml:space="preserve"> </w:t>
      </w:r>
    </w:p>
  </w:footnote>
  <w:footnote w:id="5">
    <w:p w:rsidR="00F07839" w:rsidRPr="00610B2F" w:rsidRDefault="00F07839">
      <w:pPr>
        <w:pStyle w:val="Notedebasdepage"/>
        <w:rPr>
          <w:rFonts w:ascii="Garamond" w:hAnsi="Garamond"/>
        </w:rPr>
      </w:pPr>
      <w:r w:rsidRPr="00FE5EEF">
        <w:rPr>
          <w:rStyle w:val="Appelnotedebasdep"/>
          <w:rFonts w:ascii="Garamond" w:hAnsi="Garamond"/>
        </w:rPr>
        <w:footnoteRef/>
      </w:r>
      <w:r w:rsidRPr="00FE5EEF">
        <w:rPr>
          <w:rFonts w:ascii="Garamond" w:hAnsi="Garamond"/>
        </w:rPr>
        <w:t xml:space="preserve"> Voir : </w:t>
      </w:r>
      <w:hyperlink r:id="rId6" w:anchor=".VFjQysno7L8" w:history="1">
        <w:r w:rsidRPr="00FE5EEF">
          <w:rPr>
            <w:rStyle w:val="Lienhypertexte"/>
            <w:rFonts w:ascii="Garamond" w:hAnsi="Garamond"/>
          </w:rPr>
          <w:t xml:space="preserve">http://www.un.org/apps/newsFr/storyF.asp?NewsID=32171#. </w:t>
        </w:r>
        <w:r w:rsidRPr="00610B2F">
          <w:rPr>
            <w:rStyle w:val="Lienhypertexte"/>
            <w:rFonts w:ascii="Garamond" w:hAnsi="Garamond"/>
          </w:rPr>
          <w:t>VFjQysno7L8</w:t>
        </w:r>
      </w:hyperlink>
      <w:r w:rsidRPr="00610B2F">
        <w:rPr>
          <w:rFonts w:ascii="Garamond" w:hAnsi="Garamond"/>
        </w:rPr>
        <w:t xml:space="preserve"> </w:t>
      </w:r>
    </w:p>
  </w:footnote>
  <w:footnote w:id="6">
    <w:p w:rsidR="00F07839" w:rsidRPr="00610B2F" w:rsidRDefault="00F07839" w:rsidP="00006A12">
      <w:pPr>
        <w:pStyle w:val="Notedebasdepage"/>
        <w:rPr>
          <w:rFonts w:ascii="Garamond" w:hAnsi="Garamond"/>
        </w:rPr>
      </w:pPr>
      <w:r w:rsidRPr="00FE5EEF">
        <w:rPr>
          <w:rStyle w:val="Appelnotedebasdep"/>
          <w:rFonts w:ascii="Garamond" w:hAnsi="Garamond"/>
        </w:rPr>
        <w:footnoteRef/>
      </w:r>
      <w:r w:rsidRPr="00610B2F">
        <w:rPr>
          <w:rFonts w:ascii="Garamond" w:hAnsi="Garamond"/>
        </w:rPr>
        <w:t xml:space="preserve"> </w:t>
      </w:r>
      <w:hyperlink r:id="rId7" w:history="1">
        <w:r w:rsidRPr="00610B2F">
          <w:rPr>
            <w:rStyle w:val="Lienhypertexte"/>
            <w:rFonts w:ascii="Garamond" w:hAnsi="Garamond"/>
          </w:rPr>
          <w:t>http://www.ishr.ch/news/former-ishr-trainee-suffers-attacks-and-death-threats-cote-divoire</w:t>
        </w:r>
      </w:hyperlink>
      <w:r w:rsidRPr="00610B2F">
        <w:rPr>
          <w:rFonts w:ascii="Garamond" w:hAnsi="Garamond"/>
        </w:rPr>
        <w:t xml:space="preserve"> </w:t>
      </w:r>
    </w:p>
  </w:footnote>
  <w:footnote w:id="7">
    <w:p w:rsidR="00F07839" w:rsidRPr="00610B2F" w:rsidRDefault="00F07839">
      <w:pPr>
        <w:pStyle w:val="Notedebasdepage"/>
      </w:pPr>
      <w:r w:rsidRPr="00FE5EEF">
        <w:rPr>
          <w:rStyle w:val="Appelnotedebasdep"/>
          <w:rFonts w:ascii="Garamond" w:hAnsi="Garamond"/>
        </w:rPr>
        <w:footnoteRef/>
      </w:r>
      <w:r w:rsidRPr="00610B2F">
        <w:rPr>
          <w:rFonts w:ascii="Garamond" w:hAnsi="Garamond"/>
        </w:rPr>
        <w:t xml:space="preserve"> </w:t>
      </w:r>
      <w:hyperlink r:id="rId8" w:history="1">
        <w:r w:rsidRPr="00610B2F">
          <w:rPr>
            <w:rStyle w:val="Lienhypertexte"/>
            <w:rFonts w:ascii="Garamond" w:hAnsi="Garamond"/>
          </w:rPr>
          <w:t>http://www.frontlinedefenders.org/fr/node/14544</w:t>
        </w:r>
      </w:hyperlink>
      <w:r w:rsidRPr="00610B2F">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39" w:rsidRDefault="00F07839">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39" w:rsidRDefault="00F07839">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39" w:rsidRDefault="00F0783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203B4"/>
    <w:multiLevelType w:val="hybridMultilevel"/>
    <w:tmpl w:val="554EF90E"/>
    <w:lvl w:ilvl="0" w:tplc="A5264C1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97703FA"/>
    <w:multiLevelType w:val="hybridMultilevel"/>
    <w:tmpl w:val="2460D074"/>
    <w:lvl w:ilvl="0" w:tplc="C4A20FA8">
      <w:start w:val="5"/>
      <w:numFmt w:val="bullet"/>
      <w:lvlText w:val="—"/>
      <w:lvlJc w:val="left"/>
      <w:pPr>
        <w:ind w:left="1068" w:hanging="360"/>
      </w:pPr>
      <w:rPr>
        <w:rFonts w:ascii="Garamond" w:eastAsiaTheme="minorHAnsi" w:hAnsi="Garamond"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nsid w:val="325E7AF9"/>
    <w:multiLevelType w:val="hybridMultilevel"/>
    <w:tmpl w:val="A8D0BFB6"/>
    <w:lvl w:ilvl="0" w:tplc="5E08E728">
      <w:start w:val="5"/>
      <w:numFmt w:val="bullet"/>
      <w:lvlText w:val="-"/>
      <w:lvlJc w:val="left"/>
      <w:pPr>
        <w:ind w:left="720" w:hanging="360"/>
      </w:pPr>
      <w:rPr>
        <w:rFonts w:ascii="Garamond" w:eastAsiaTheme="minorHAnsi"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4BF4635"/>
    <w:multiLevelType w:val="hybridMultilevel"/>
    <w:tmpl w:val="18FCCC24"/>
    <w:lvl w:ilvl="0" w:tplc="3E768CAC">
      <w:numFmt w:val="bullet"/>
      <w:lvlText w:val="-"/>
      <w:lvlJc w:val="left"/>
      <w:pPr>
        <w:ind w:left="1065" w:hanging="360"/>
      </w:pPr>
      <w:rPr>
        <w:rFonts w:ascii="Garamond" w:eastAsiaTheme="minorHAnsi" w:hAnsi="Garamond"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4">
    <w:nsid w:val="44DE35FD"/>
    <w:multiLevelType w:val="hybridMultilevel"/>
    <w:tmpl w:val="B0BA5160"/>
    <w:lvl w:ilvl="0" w:tplc="14E63738">
      <w:start w:val="5"/>
      <w:numFmt w:val="bullet"/>
      <w:lvlText w:val="-"/>
      <w:lvlJc w:val="left"/>
      <w:pPr>
        <w:ind w:left="1068" w:hanging="360"/>
      </w:pPr>
      <w:rPr>
        <w:rFonts w:ascii="Garamond" w:eastAsiaTheme="minorHAnsi" w:hAnsi="Garamond"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nsid w:val="5C230606"/>
    <w:multiLevelType w:val="hybridMultilevel"/>
    <w:tmpl w:val="02D29A84"/>
    <w:lvl w:ilvl="0" w:tplc="55BECBE0">
      <w:start w:val="4"/>
      <w:numFmt w:val="bullet"/>
      <w:lvlText w:val="-"/>
      <w:lvlJc w:val="left"/>
      <w:pPr>
        <w:ind w:left="405" w:hanging="360"/>
      </w:pPr>
      <w:rPr>
        <w:rFonts w:ascii="Calibri" w:eastAsiaTheme="minorHAnsi" w:hAnsi="Calibri" w:cstheme="minorBidi" w:hint="default"/>
      </w:rPr>
    </w:lvl>
    <w:lvl w:ilvl="1" w:tplc="040C0003" w:tentative="1">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6">
    <w:nsid w:val="69AF398A"/>
    <w:multiLevelType w:val="hybridMultilevel"/>
    <w:tmpl w:val="ADC872AC"/>
    <w:lvl w:ilvl="0" w:tplc="D31EC282">
      <w:start w:val="5"/>
      <w:numFmt w:val="bullet"/>
      <w:lvlText w:val="-"/>
      <w:lvlJc w:val="left"/>
      <w:pPr>
        <w:ind w:left="1068" w:hanging="360"/>
      </w:pPr>
      <w:rPr>
        <w:rFonts w:ascii="Garamond" w:eastAsiaTheme="minorHAnsi" w:hAnsi="Garamond"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nsid w:val="77693E2E"/>
    <w:multiLevelType w:val="hybridMultilevel"/>
    <w:tmpl w:val="3D90452C"/>
    <w:lvl w:ilvl="0" w:tplc="6AB06946">
      <w:start w:val="4"/>
      <w:numFmt w:val="bullet"/>
      <w:lvlText w:val="-"/>
      <w:lvlJc w:val="left"/>
      <w:pPr>
        <w:ind w:left="1068" w:hanging="360"/>
      </w:pPr>
      <w:rPr>
        <w:rFonts w:ascii="Garamond" w:eastAsiaTheme="minorHAnsi" w:hAnsi="Garamond"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0"/>
  </w:num>
  <w:num w:numId="2">
    <w:abstractNumId w:val="7"/>
  </w:num>
  <w:num w:numId="3">
    <w:abstractNumId w:val="5"/>
  </w:num>
  <w:num w:numId="4">
    <w:abstractNumId w:val="3"/>
  </w:num>
  <w:num w:numId="5">
    <w:abstractNumId w:val="6"/>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413"/>
    <w:rsid w:val="0000123A"/>
    <w:rsid w:val="00006A12"/>
    <w:rsid w:val="00030833"/>
    <w:rsid w:val="000477EE"/>
    <w:rsid w:val="0005345A"/>
    <w:rsid w:val="00055F77"/>
    <w:rsid w:val="000613D4"/>
    <w:rsid w:val="00062441"/>
    <w:rsid w:val="00064DF6"/>
    <w:rsid w:val="00074F8E"/>
    <w:rsid w:val="00075025"/>
    <w:rsid w:val="000920F6"/>
    <w:rsid w:val="00094D36"/>
    <w:rsid w:val="000A1143"/>
    <w:rsid w:val="000B05D6"/>
    <w:rsid w:val="000B4411"/>
    <w:rsid w:val="000B4977"/>
    <w:rsid w:val="00106580"/>
    <w:rsid w:val="00111527"/>
    <w:rsid w:val="00111F4B"/>
    <w:rsid w:val="00127E66"/>
    <w:rsid w:val="00131366"/>
    <w:rsid w:val="00162088"/>
    <w:rsid w:val="0017228D"/>
    <w:rsid w:val="001750C8"/>
    <w:rsid w:val="00194C65"/>
    <w:rsid w:val="001A3AB9"/>
    <w:rsid w:val="001B0079"/>
    <w:rsid w:val="001B5A8A"/>
    <w:rsid w:val="001C5751"/>
    <w:rsid w:val="001C5ED6"/>
    <w:rsid w:val="001D3C4D"/>
    <w:rsid w:val="001F4433"/>
    <w:rsid w:val="001F50CC"/>
    <w:rsid w:val="0021258E"/>
    <w:rsid w:val="00234B8B"/>
    <w:rsid w:val="002415A9"/>
    <w:rsid w:val="00247862"/>
    <w:rsid w:val="00255B2F"/>
    <w:rsid w:val="00257D67"/>
    <w:rsid w:val="00260238"/>
    <w:rsid w:val="00264C63"/>
    <w:rsid w:val="00276EBB"/>
    <w:rsid w:val="0029049A"/>
    <w:rsid w:val="002A6672"/>
    <w:rsid w:val="002B1579"/>
    <w:rsid w:val="002B4123"/>
    <w:rsid w:val="002B478A"/>
    <w:rsid w:val="002C52D5"/>
    <w:rsid w:val="002C603C"/>
    <w:rsid w:val="002D2120"/>
    <w:rsid w:val="002D65B5"/>
    <w:rsid w:val="002E130B"/>
    <w:rsid w:val="002E6911"/>
    <w:rsid w:val="00300DDD"/>
    <w:rsid w:val="00306B03"/>
    <w:rsid w:val="00306B68"/>
    <w:rsid w:val="00312142"/>
    <w:rsid w:val="00313A50"/>
    <w:rsid w:val="003547A6"/>
    <w:rsid w:val="003634DF"/>
    <w:rsid w:val="0037096C"/>
    <w:rsid w:val="003845B3"/>
    <w:rsid w:val="00394C71"/>
    <w:rsid w:val="003A4799"/>
    <w:rsid w:val="003B205A"/>
    <w:rsid w:val="003B5EC8"/>
    <w:rsid w:val="003C13A4"/>
    <w:rsid w:val="003C2629"/>
    <w:rsid w:val="003C40C2"/>
    <w:rsid w:val="003D21A3"/>
    <w:rsid w:val="003E20AE"/>
    <w:rsid w:val="003E739E"/>
    <w:rsid w:val="004012FE"/>
    <w:rsid w:val="0046340B"/>
    <w:rsid w:val="004708B2"/>
    <w:rsid w:val="004826DC"/>
    <w:rsid w:val="00497B3A"/>
    <w:rsid w:val="004C3137"/>
    <w:rsid w:val="004C5E7B"/>
    <w:rsid w:val="004C7029"/>
    <w:rsid w:val="004E0608"/>
    <w:rsid w:val="004E7066"/>
    <w:rsid w:val="004F2E3E"/>
    <w:rsid w:val="004F4714"/>
    <w:rsid w:val="004F4FEF"/>
    <w:rsid w:val="00500ADC"/>
    <w:rsid w:val="0051366A"/>
    <w:rsid w:val="005308FB"/>
    <w:rsid w:val="0053537B"/>
    <w:rsid w:val="005372B9"/>
    <w:rsid w:val="00543A86"/>
    <w:rsid w:val="00553F03"/>
    <w:rsid w:val="00564082"/>
    <w:rsid w:val="00565441"/>
    <w:rsid w:val="0057008A"/>
    <w:rsid w:val="005702C1"/>
    <w:rsid w:val="00573F85"/>
    <w:rsid w:val="005839FF"/>
    <w:rsid w:val="005865DF"/>
    <w:rsid w:val="005877E0"/>
    <w:rsid w:val="00590445"/>
    <w:rsid w:val="00591E01"/>
    <w:rsid w:val="005960D6"/>
    <w:rsid w:val="005A048C"/>
    <w:rsid w:val="005A1053"/>
    <w:rsid w:val="005A7C34"/>
    <w:rsid w:val="005B287A"/>
    <w:rsid w:val="005B7DBA"/>
    <w:rsid w:val="005C18B8"/>
    <w:rsid w:val="005E369B"/>
    <w:rsid w:val="005F5285"/>
    <w:rsid w:val="00604EB4"/>
    <w:rsid w:val="006068BA"/>
    <w:rsid w:val="00610B2F"/>
    <w:rsid w:val="006145F5"/>
    <w:rsid w:val="006447D6"/>
    <w:rsid w:val="0065337F"/>
    <w:rsid w:val="00653D0F"/>
    <w:rsid w:val="00653DFA"/>
    <w:rsid w:val="00656574"/>
    <w:rsid w:val="00657DB5"/>
    <w:rsid w:val="00670E4E"/>
    <w:rsid w:val="006728E4"/>
    <w:rsid w:val="00675CCF"/>
    <w:rsid w:val="0068691A"/>
    <w:rsid w:val="00692AE3"/>
    <w:rsid w:val="00692C5F"/>
    <w:rsid w:val="00695AEE"/>
    <w:rsid w:val="006B4294"/>
    <w:rsid w:val="006C2BCB"/>
    <w:rsid w:val="006D42E7"/>
    <w:rsid w:val="006E14B2"/>
    <w:rsid w:val="006E3185"/>
    <w:rsid w:val="00736578"/>
    <w:rsid w:val="007639F6"/>
    <w:rsid w:val="00780033"/>
    <w:rsid w:val="00792E93"/>
    <w:rsid w:val="007B3509"/>
    <w:rsid w:val="007C48B4"/>
    <w:rsid w:val="007C4B20"/>
    <w:rsid w:val="007C5E14"/>
    <w:rsid w:val="007E218C"/>
    <w:rsid w:val="007E5BBB"/>
    <w:rsid w:val="00810A8A"/>
    <w:rsid w:val="00817629"/>
    <w:rsid w:val="008311D3"/>
    <w:rsid w:val="0085137C"/>
    <w:rsid w:val="00863835"/>
    <w:rsid w:val="0088275C"/>
    <w:rsid w:val="00886DDA"/>
    <w:rsid w:val="008A3EDB"/>
    <w:rsid w:val="008B0C6B"/>
    <w:rsid w:val="008B2D0F"/>
    <w:rsid w:val="008C4566"/>
    <w:rsid w:val="008D36F2"/>
    <w:rsid w:val="008E07FA"/>
    <w:rsid w:val="008F13F2"/>
    <w:rsid w:val="00924205"/>
    <w:rsid w:val="00931282"/>
    <w:rsid w:val="009363F5"/>
    <w:rsid w:val="00936E46"/>
    <w:rsid w:val="00950066"/>
    <w:rsid w:val="00952C92"/>
    <w:rsid w:val="00953C20"/>
    <w:rsid w:val="00971B7A"/>
    <w:rsid w:val="00977A82"/>
    <w:rsid w:val="0098699C"/>
    <w:rsid w:val="00987572"/>
    <w:rsid w:val="00992BBE"/>
    <w:rsid w:val="00997041"/>
    <w:rsid w:val="009A05BE"/>
    <w:rsid w:val="009A7686"/>
    <w:rsid w:val="009B1C06"/>
    <w:rsid w:val="009B3826"/>
    <w:rsid w:val="009C40EE"/>
    <w:rsid w:val="009D411B"/>
    <w:rsid w:val="009D7509"/>
    <w:rsid w:val="009E4425"/>
    <w:rsid w:val="00A21DFC"/>
    <w:rsid w:val="00A2772E"/>
    <w:rsid w:val="00A31DE4"/>
    <w:rsid w:val="00A40221"/>
    <w:rsid w:val="00A405BB"/>
    <w:rsid w:val="00A41BF4"/>
    <w:rsid w:val="00A44E63"/>
    <w:rsid w:val="00A460AC"/>
    <w:rsid w:val="00A8446A"/>
    <w:rsid w:val="00A926EA"/>
    <w:rsid w:val="00AA22FC"/>
    <w:rsid w:val="00AA45F1"/>
    <w:rsid w:val="00AA642F"/>
    <w:rsid w:val="00AC0F1D"/>
    <w:rsid w:val="00AD5A6F"/>
    <w:rsid w:val="00AD6413"/>
    <w:rsid w:val="00AE2CA6"/>
    <w:rsid w:val="00AE5094"/>
    <w:rsid w:val="00AE7930"/>
    <w:rsid w:val="00B20A35"/>
    <w:rsid w:val="00B236D5"/>
    <w:rsid w:val="00B30F57"/>
    <w:rsid w:val="00B45881"/>
    <w:rsid w:val="00B47206"/>
    <w:rsid w:val="00B54B5C"/>
    <w:rsid w:val="00B627AD"/>
    <w:rsid w:val="00B637AF"/>
    <w:rsid w:val="00B85764"/>
    <w:rsid w:val="00BE4271"/>
    <w:rsid w:val="00BF16DD"/>
    <w:rsid w:val="00BF44A4"/>
    <w:rsid w:val="00BF7D1D"/>
    <w:rsid w:val="00C00172"/>
    <w:rsid w:val="00C10208"/>
    <w:rsid w:val="00C14C7F"/>
    <w:rsid w:val="00C16472"/>
    <w:rsid w:val="00C17BB3"/>
    <w:rsid w:val="00C22C66"/>
    <w:rsid w:val="00C22D13"/>
    <w:rsid w:val="00C34DB9"/>
    <w:rsid w:val="00C4702F"/>
    <w:rsid w:val="00C507B3"/>
    <w:rsid w:val="00C51E4E"/>
    <w:rsid w:val="00C54345"/>
    <w:rsid w:val="00C6498A"/>
    <w:rsid w:val="00C669C8"/>
    <w:rsid w:val="00C7692D"/>
    <w:rsid w:val="00C838B9"/>
    <w:rsid w:val="00C90DC9"/>
    <w:rsid w:val="00C92530"/>
    <w:rsid w:val="00CA144B"/>
    <w:rsid w:val="00CA1AC3"/>
    <w:rsid w:val="00CA5E03"/>
    <w:rsid w:val="00CC292E"/>
    <w:rsid w:val="00CC4825"/>
    <w:rsid w:val="00CC5A96"/>
    <w:rsid w:val="00CC726C"/>
    <w:rsid w:val="00CF66D0"/>
    <w:rsid w:val="00D046C3"/>
    <w:rsid w:val="00D07BE5"/>
    <w:rsid w:val="00D11927"/>
    <w:rsid w:val="00D20B88"/>
    <w:rsid w:val="00D32CFA"/>
    <w:rsid w:val="00D33C77"/>
    <w:rsid w:val="00D35291"/>
    <w:rsid w:val="00D465C5"/>
    <w:rsid w:val="00D63A02"/>
    <w:rsid w:val="00D71A78"/>
    <w:rsid w:val="00D776F5"/>
    <w:rsid w:val="00D90A96"/>
    <w:rsid w:val="00DA6115"/>
    <w:rsid w:val="00DA61B5"/>
    <w:rsid w:val="00DA6891"/>
    <w:rsid w:val="00DB2F02"/>
    <w:rsid w:val="00DB4FEC"/>
    <w:rsid w:val="00DB51B0"/>
    <w:rsid w:val="00DC4FA0"/>
    <w:rsid w:val="00DC7B94"/>
    <w:rsid w:val="00DD0F1A"/>
    <w:rsid w:val="00DE5A83"/>
    <w:rsid w:val="00DE5EB2"/>
    <w:rsid w:val="00DE6446"/>
    <w:rsid w:val="00DE6867"/>
    <w:rsid w:val="00DF6575"/>
    <w:rsid w:val="00E04859"/>
    <w:rsid w:val="00E06E9E"/>
    <w:rsid w:val="00E15CC7"/>
    <w:rsid w:val="00E37EE7"/>
    <w:rsid w:val="00E404B0"/>
    <w:rsid w:val="00E422E2"/>
    <w:rsid w:val="00E44FAB"/>
    <w:rsid w:val="00E47456"/>
    <w:rsid w:val="00E62DFB"/>
    <w:rsid w:val="00E65224"/>
    <w:rsid w:val="00E744AA"/>
    <w:rsid w:val="00EB7274"/>
    <w:rsid w:val="00EC0F0B"/>
    <w:rsid w:val="00EC4A93"/>
    <w:rsid w:val="00EC4D7D"/>
    <w:rsid w:val="00EC63F9"/>
    <w:rsid w:val="00ED4A5B"/>
    <w:rsid w:val="00EE39A9"/>
    <w:rsid w:val="00EE7D7F"/>
    <w:rsid w:val="00EF3C60"/>
    <w:rsid w:val="00F07839"/>
    <w:rsid w:val="00F470A2"/>
    <w:rsid w:val="00F51767"/>
    <w:rsid w:val="00F5252D"/>
    <w:rsid w:val="00F551B2"/>
    <w:rsid w:val="00F61FAF"/>
    <w:rsid w:val="00F62CC0"/>
    <w:rsid w:val="00F64A89"/>
    <w:rsid w:val="00F65091"/>
    <w:rsid w:val="00F76CED"/>
    <w:rsid w:val="00F92E8C"/>
    <w:rsid w:val="00FA7F6C"/>
    <w:rsid w:val="00FB048E"/>
    <w:rsid w:val="00FB3AD5"/>
    <w:rsid w:val="00FB521E"/>
    <w:rsid w:val="00FC4C6B"/>
    <w:rsid w:val="00FE1BD7"/>
    <w:rsid w:val="00FE25F4"/>
    <w:rsid w:val="00FE36F6"/>
    <w:rsid w:val="00FE427F"/>
    <w:rsid w:val="00FE5EEF"/>
    <w:rsid w:val="00FF4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3509"/>
    <w:pPr>
      <w:ind w:left="720"/>
      <w:contextualSpacing/>
    </w:pPr>
  </w:style>
  <w:style w:type="character" w:styleId="Marquedecommentaire">
    <w:name w:val="annotation reference"/>
    <w:basedOn w:val="Policepardfaut"/>
    <w:uiPriority w:val="99"/>
    <w:semiHidden/>
    <w:unhideWhenUsed/>
    <w:rsid w:val="003547A6"/>
    <w:rPr>
      <w:sz w:val="16"/>
      <w:szCs w:val="16"/>
    </w:rPr>
  </w:style>
  <w:style w:type="paragraph" w:styleId="Commentaire">
    <w:name w:val="annotation text"/>
    <w:basedOn w:val="Normal"/>
    <w:link w:val="CommentaireCar"/>
    <w:uiPriority w:val="99"/>
    <w:semiHidden/>
    <w:unhideWhenUsed/>
    <w:rsid w:val="003547A6"/>
    <w:pPr>
      <w:spacing w:line="240" w:lineRule="auto"/>
    </w:pPr>
    <w:rPr>
      <w:sz w:val="20"/>
      <w:szCs w:val="20"/>
    </w:rPr>
  </w:style>
  <w:style w:type="character" w:customStyle="1" w:styleId="CommentaireCar">
    <w:name w:val="Commentaire Car"/>
    <w:basedOn w:val="Policepardfaut"/>
    <w:link w:val="Commentaire"/>
    <w:uiPriority w:val="99"/>
    <w:semiHidden/>
    <w:rsid w:val="003547A6"/>
    <w:rPr>
      <w:sz w:val="20"/>
      <w:szCs w:val="20"/>
    </w:rPr>
  </w:style>
  <w:style w:type="paragraph" w:styleId="Objetducommentaire">
    <w:name w:val="annotation subject"/>
    <w:basedOn w:val="Commentaire"/>
    <w:next w:val="Commentaire"/>
    <w:link w:val="ObjetducommentaireCar"/>
    <w:uiPriority w:val="99"/>
    <w:semiHidden/>
    <w:unhideWhenUsed/>
    <w:rsid w:val="003547A6"/>
    <w:rPr>
      <w:b/>
      <w:bCs/>
    </w:rPr>
  </w:style>
  <w:style w:type="character" w:customStyle="1" w:styleId="ObjetducommentaireCar">
    <w:name w:val="Objet du commentaire Car"/>
    <w:basedOn w:val="CommentaireCar"/>
    <w:link w:val="Objetducommentaire"/>
    <w:uiPriority w:val="99"/>
    <w:semiHidden/>
    <w:rsid w:val="003547A6"/>
    <w:rPr>
      <w:b/>
      <w:bCs/>
      <w:sz w:val="20"/>
      <w:szCs w:val="20"/>
    </w:rPr>
  </w:style>
  <w:style w:type="paragraph" w:styleId="Textedebulles">
    <w:name w:val="Balloon Text"/>
    <w:basedOn w:val="Normal"/>
    <w:link w:val="TextedebullesCar"/>
    <w:uiPriority w:val="99"/>
    <w:semiHidden/>
    <w:unhideWhenUsed/>
    <w:rsid w:val="003547A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47A6"/>
    <w:rPr>
      <w:rFonts w:ascii="Tahoma" w:hAnsi="Tahoma" w:cs="Tahoma"/>
      <w:sz w:val="16"/>
      <w:szCs w:val="16"/>
    </w:rPr>
  </w:style>
  <w:style w:type="character" w:styleId="Lienhypertexte">
    <w:name w:val="Hyperlink"/>
    <w:basedOn w:val="Policepardfaut"/>
    <w:uiPriority w:val="99"/>
    <w:unhideWhenUsed/>
    <w:rsid w:val="00264C63"/>
    <w:rPr>
      <w:color w:val="0000FF" w:themeColor="hyperlink"/>
      <w:u w:val="single"/>
    </w:rPr>
  </w:style>
  <w:style w:type="paragraph" w:styleId="Notedebasdepage">
    <w:name w:val="footnote text"/>
    <w:basedOn w:val="Normal"/>
    <w:link w:val="NotedebasdepageCar"/>
    <w:uiPriority w:val="99"/>
    <w:semiHidden/>
    <w:unhideWhenUsed/>
    <w:rsid w:val="00C4702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4702F"/>
    <w:rPr>
      <w:sz w:val="20"/>
      <w:szCs w:val="20"/>
    </w:rPr>
  </w:style>
  <w:style w:type="character" w:styleId="Appelnotedebasdep">
    <w:name w:val="footnote reference"/>
    <w:basedOn w:val="Policepardfaut"/>
    <w:uiPriority w:val="99"/>
    <w:semiHidden/>
    <w:unhideWhenUsed/>
    <w:rsid w:val="00C4702F"/>
    <w:rPr>
      <w:vertAlign w:val="superscript"/>
    </w:rPr>
  </w:style>
  <w:style w:type="paragraph" w:styleId="En-tte">
    <w:name w:val="header"/>
    <w:basedOn w:val="Normal"/>
    <w:link w:val="En-tteCar"/>
    <w:uiPriority w:val="99"/>
    <w:unhideWhenUsed/>
    <w:rsid w:val="002D65B5"/>
    <w:pPr>
      <w:tabs>
        <w:tab w:val="center" w:pos="4536"/>
        <w:tab w:val="right" w:pos="9072"/>
      </w:tabs>
      <w:spacing w:after="0" w:line="240" w:lineRule="auto"/>
    </w:pPr>
  </w:style>
  <w:style w:type="character" w:customStyle="1" w:styleId="En-tteCar">
    <w:name w:val="En-tête Car"/>
    <w:basedOn w:val="Policepardfaut"/>
    <w:link w:val="En-tte"/>
    <w:uiPriority w:val="99"/>
    <w:rsid w:val="002D65B5"/>
  </w:style>
  <w:style w:type="paragraph" w:styleId="Pieddepage">
    <w:name w:val="footer"/>
    <w:basedOn w:val="Normal"/>
    <w:link w:val="PieddepageCar"/>
    <w:uiPriority w:val="99"/>
    <w:unhideWhenUsed/>
    <w:rsid w:val="002D65B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D65B5"/>
  </w:style>
  <w:style w:type="paragraph" w:styleId="Rvision">
    <w:name w:val="Revision"/>
    <w:hidden/>
    <w:uiPriority w:val="99"/>
    <w:semiHidden/>
    <w:rsid w:val="000B497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3509"/>
    <w:pPr>
      <w:ind w:left="720"/>
      <w:contextualSpacing/>
    </w:pPr>
  </w:style>
  <w:style w:type="character" w:styleId="Marquedecommentaire">
    <w:name w:val="annotation reference"/>
    <w:basedOn w:val="Policepardfaut"/>
    <w:uiPriority w:val="99"/>
    <w:semiHidden/>
    <w:unhideWhenUsed/>
    <w:rsid w:val="003547A6"/>
    <w:rPr>
      <w:sz w:val="16"/>
      <w:szCs w:val="16"/>
    </w:rPr>
  </w:style>
  <w:style w:type="paragraph" w:styleId="Commentaire">
    <w:name w:val="annotation text"/>
    <w:basedOn w:val="Normal"/>
    <w:link w:val="CommentaireCar"/>
    <w:uiPriority w:val="99"/>
    <w:semiHidden/>
    <w:unhideWhenUsed/>
    <w:rsid w:val="003547A6"/>
    <w:pPr>
      <w:spacing w:line="240" w:lineRule="auto"/>
    </w:pPr>
    <w:rPr>
      <w:sz w:val="20"/>
      <w:szCs w:val="20"/>
    </w:rPr>
  </w:style>
  <w:style w:type="character" w:customStyle="1" w:styleId="CommentaireCar">
    <w:name w:val="Commentaire Car"/>
    <w:basedOn w:val="Policepardfaut"/>
    <w:link w:val="Commentaire"/>
    <w:uiPriority w:val="99"/>
    <w:semiHidden/>
    <w:rsid w:val="003547A6"/>
    <w:rPr>
      <w:sz w:val="20"/>
      <w:szCs w:val="20"/>
    </w:rPr>
  </w:style>
  <w:style w:type="paragraph" w:styleId="Objetducommentaire">
    <w:name w:val="annotation subject"/>
    <w:basedOn w:val="Commentaire"/>
    <w:next w:val="Commentaire"/>
    <w:link w:val="ObjetducommentaireCar"/>
    <w:uiPriority w:val="99"/>
    <w:semiHidden/>
    <w:unhideWhenUsed/>
    <w:rsid w:val="003547A6"/>
    <w:rPr>
      <w:b/>
      <w:bCs/>
    </w:rPr>
  </w:style>
  <w:style w:type="character" w:customStyle="1" w:styleId="ObjetducommentaireCar">
    <w:name w:val="Objet du commentaire Car"/>
    <w:basedOn w:val="CommentaireCar"/>
    <w:link w:val="Objetducommentaire"/>
    <w:uiPriority w:val="99"/>
    <w:semiHidden/>
    <w:rsid w:val="003547A6"/>
    <w:rPr>
      <w:b/>
      <w:bCs/>
      <w:sz w:val="20"/>
      <w:szCs w:val="20"/>
    </w:rPr>
  </w:style>
  <w:style w:type="paragraph" w:styleId="Textedebulles">
    <w:name w:val="Balloon Text"/>
    <w:basedOn w:val="Normal"/>
    <w:link w:val="TextedebullesCar"/>
    <w:uiPriority w:val="99"/>
    <w:semiHidden/>
    <w:unhideWhenUsed/>
    <w:rsid w:val="003547A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47A6"/>
    <w:rPr>
      <w:rFonts w:ascii="Tahoma" w:hAnsi="Tahoma" w:cs="Tahoma"/>
      <w:sz w:val="16"/>
      <w:szCs w:val="16"/>
    </w:rPr>
  </w:style>
  <w:style w:type="character" w:styleId="Lienhypertexte">
    <w:name w:val="Hyperlink"/>
    <w:basedOn w:val="Policepardfaut"/>
    <w:uiPriority w:val="99"/>
    <w:unhideWhenUsed/>
    <w:rsid w:val="00264C63"/>
    <w:rPr>
      <w:color w:val="0000FF" w:themeColor="hyperlink"/>
      <w:u w:val="single"/>
    </w:rPr>
  </w:style>
  <w:style w:type="paragraph" w:styleId="Notedebasdepage">
    <w:name w:val="footnote text"/>
    <w:basedOn w:val="Normal"/>
    <w:link w:val="NotedebasdepageCar"/>
    <w:uiPriority w:val="99"/>
    <w:semiHidden/>
    <w:unhideWhenUsed/>
    <w:rsid w:val="00C4702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4702F"/>
    <w:rPr>
      <w:sz w:val="20"/>
      <w:szCs w:val="20"/>
    </w:rPr>
  </w:style>
  <w:style w:type="character" w:styleId="Appelnotedebasdep">
    <w:name w:val="footnote reference"/>
    <w:basedOn w:val="Policepardfaut"/>
    <w:uiPriority w:val="99"/>
    <w:semiHidden/>
    <w:unhideWhenUsed/>
    <w:rsid w:val="00C4702F"/>
    <w:rPr>
      <w:vertAlign w:val="superscript"/>
    </w:rPr>
  </w:style>
  <w:style w:type="paragraph" w:styleId="En-tte">
    <w:name w:val="header"/>
    <w:basedOn w:val="Normal"/>
    <w:link w:val="En-tteCar"/>
    <w:uiPriority w:val="99"/>
    <w:unhideWhenUsed/>
    <w:rsid w:val="002D65B5"/>
    <w:pPr>
      <w:tabs>
        <w:tab w:val="center" w:pos="4536"/>
        <w:tab w:val="right" w:pos="9072"/>
      </w:tabs>
      <w:spacing w:after="0" w:line="240" w:lineRule="auto"/>
    </w:pPr>
  </w:style>
  <w:style w:type="character" w:customStyle="1" w:styleId="En-tteCar">
    <w:name w:val="En-tête Car"/>
    <w:basedOn w:val="Policepardfaut"/>
    <w:link w:val="En-tte"/>
    <w:uiPriority w:val="99"/>
    <w:rsid w:val="002D65B5"/>
  </w:style>
  <w:style w:type="paragraph" w:styleId="Pieddepage">
    <w:name w:val="footer"/>
    <w:basedOn w:val="Normal"/>
    <w:link w:val="PieddepageCar"/>
    <w:uiPriority w:val="99"/>
    <w:unhideWhenUsed/>
    <w:rsid w:val="002D65B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D65B5"/>
  </w:style>
  <w:style w:type="paragraph" w:styleId="Rvision">
    <w:name w:val="Revision"/>
    <w:hidden/>
    <w:uiPriority w:val="99"/>
    <w:semiHidden/>
    <w:rsid w:val="000B49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civicus.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lince.mbungo@civicus.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renate.bloem@civicus.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frontlinedefenders.org/fr/node/14544" TargetMode="External"/><Relationship Id="rId3" Type="http://schemas.openxmlformats.org/officeDocument/2006/relationships/hyperlink" Target="http://fr.rsf.org/IMG/pdf/lettre_a_la_ministre_de_la_communication_de_co_te_d_ivoire.pdf" TargetMode="External"/><Relationship Id="rId7" Type="http://schemas.openxmlformats.org/officeDocument/2006/relationships/hyperlink" Target="http://www.ishr.ch/news/former-ishr-trainee-suffers-attacks-and-death-threats-cote-divoire" TargetMode="External"/><Relationship Id="rId2" Type="http://schemas.openxmlformats.org/officeDocument/2006/relationships/hyperlink" Target="http://fr.rsf.org/cote-d-ivoire-lettre-ouverte-de-rsf-a-la-03-06-2014,46383.html" TargetMode="External"/><Relationship Id="rId1" Type="http://schemas.openxmlformats.org/officeDocument/2006/relationships/hyperlink" Target="http://news.abidjan.net/h/488067.html" TargetMode="External"/><Relationship Id="rId6" Type="http://schemas.openxmlformats.org/officeDocument/2006/relationships/hyperlink" Target="http://www.un.org/apps/newsFr/storyF.asp?NewsID=32171" TargetMode="External"/><Relationship Id="rId5" Type="http://schemas.openxmlformats.org/officeDocument/2006/relationships/hyperlink" Target="http://www.jeuneafrique.com/Article/ARTJAWEB20140703153621/justice-guy-andre-kieffer-justice-ivoirienne-frantz-di-rippel-justice-ivoirienne-cote-d-ivoire-la-justice-va-reprendre-les-auditions-dans-l-affaire-guy-andre-kieffer.html" TargetMode="External"/><Relationship Id="rId4" Type="http://schemas.openxmlformats.org/officeDocument/2006/relationships/hyperlink" Target="http://www.jeuneafrique.com/Article/DEPAFP2013062910392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32A902-2436-4C9A-964C-D213D1765898}"/>
</file>

<file path=customXml/itemProps2.xml><?xml version="1.0" encoding="utf-8"?>
<ds:datastoreItem xmlns:ds="http://schemas.openxmlformats.org/officeDocument/2006/customXml" ds:itemID="{85CA7128-E3FD-44F5-AF24-8E1DDAF438AB}"/>
</file>

<file path=customXml/itemProps3.xml><?xml version="1.0" encoding="utf-8"?>
<ds:datastoreItem xmlns:ds="http://schemas.openxmlformats.org/officeDocument/2006/customXml" ds:itemID="{1B54FD70-4FE0-400E-B467-9C0A402E72AD}"/>
</file>

<file path=customXml/itemProps4.xml><?xml version="1.0" encoding="utf-8"?>
<ds:datastoreItem xmlns:ds="http://schemas.openxmlformats.org/officeDocument/2006/customXml" ds:itemID="{D3205A7F-66A4-41A8-9B2C-9084FC4C5531}"/>
</file>

<file path=docProps/app.xml><?xml version="1.0" encoding="utf-8"?>
<Properties xmlns="http://schemas.openxmlformats.org/officeDocument/2006/extended-properties" xmlns:vt="http://schemas.openxmlformats.org/officeDocument/2006/docPropsVTypes">
  <Template>Normal</Template>
  <TotalTime>3</TotalTime>
  <Pages>11</Pages>
  <Words>3484</Words>
  <Characters>19168</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22607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Rolento</dc:creator>
  <cp:lastModifiedBy>Renate</cp:lastModifiedBy>
  <cp:revision>3</cp:revision>
  <dcterms:created xsi:type="dcterms:W3CDTF">2014-12-22T18:30:00Z</dcterms:created>
  <dcterms:modified xsi:type="dcterms:W3CDTF">2014-12-22T18:33:00Z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