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AC" w:rsidRPr="00541AA4" w:rsidRDefault="00CF47AC" w:rsidP="00CF47AC">
      <w:pPr>
        <w:pStyle w:val="SingleTxtG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41AA4">
        <w:rPr>
          <w:rFonts w:ascii="Times New Roman" w:hAnsi="Times New Roman" w:cs="Times New Roman"/>
          <w:sz w:val="24"/>
          <w:szCs w:val="24"/>
        </w:rPr>
        <w:t>NÚMERO DE CASOS REGISTRADOS A NIVEL NACIONAL SEGÚN DELITO DE MALTRATO AL MENOR</w:t>
      </w:r>
    </w:p>
    <w:p w:rsidR="00CF47AC" w:rsidRPr="00541AA4" w:rsidRDefault="00CF47AC" w:rsidP="00CF47AC">
      <w:pPr>
        <w:pStyle w:val="SingleTxtG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1"/>
        <w:gridCol w:w="2940"/>
        <w:gridCol w:w="2957"/>
      </w:tblGrid>
      <w:tr w:rsidR="00CF47AC" w:rsidRPr="00541AA4" w:rsidTr="00DB62BD"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AÑO</w:t>
            </w:r>
          </w:p>
        </w:tc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NÚMERO</w:t>
            </w:r>
          </w:p>
        </w:tc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PORCENTAJE</w:t>
            </w:r>
          </w:p>
        </w:tc>
      </w:tr>
      <w:tr w:rsidR="00CF47AC" w:rsidRPr="00541AA4" w:rsidTr="00DB62BD"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9656</w:t>
            </w:r>
          </w:p>
        </w:tc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F47AC" w:rsidRPr="00541AA4" w:rsidTr="00DB62BD"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2014</w:t>
            </w:r>
            <w:r w:rsidRPr="00541AA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</w:p>
          <w:p w:rsidR="00CF47AC" w:rsidRPr="00541AA4" w:rsidRDefault="00CF47AC" w:rsidP="00DB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2015</w:t>
            </w:r>
          </w:p>
          <w:p w:rsidR="00CF47AC" w:rsidRPr="00541AA4" w:rsidRDefault="00CF47AC" w:rsidP="00DB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2016</w:t>
            </w:r>
          </w:p>
          <w:p w:rsidR="00CF47AC" w:rsidRPr="00541AA4" w:rsidRDefault="00CF47AC" w:rsidP="00DB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AÑO 2017 (p)</w:t>
            </w:r>
          </w:p>
        </w:tc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2778</w:t>
            </w:r>
          </w:p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2721</w:t>
            </w:r>
          </w:p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2312</w:t>
            </w:r>
          </w:p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1845</w:t>
            </w:r>
          </w:p>
        </w:tc>
        <w:tc>
          <w:tcPr>
            <w:tcW w:w="2994" w:type="dxa"/>
            <w:shd w:val="clear" w:color="auto" w:fill="auto"/>
          </w:tcPr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29%</w:t>
            </w:r>
          </w:p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28%</w:t>
            </w:r>
          </w:p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24%</w:t>
            </w:r>
          </w:p>
          <w:p w:rsidR="00CF47AC" w:rsidRPr="00541AA4" w:rsidRDefault="00CF47AC" w:rsidP="00DB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AA4">
              <w:rPr>
                <w:rFonts w:ascii="Times New Roman" w:hAnsi="Times New Roman" w:cs="Times New Roman"/>
                <w:sz w:val="24"/>
                <w:szCs w:val="24"/>
              </w:rPr>
              <w:t>19%</w:t>
            </w:r>
          </w:p>
        </w:tc>
      </w:tr>
    </w:tbl>
    <w:p w:rsidR="004F7250" w:rsidRDefault="00CF47AC">
      <w:bookmarkStart w:id="0" w:name="_GoBack"/>
      <w:bookmarkEnd w:id="0"/>
    </w:p>
    <w:sectPr w:rsidR="004F72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7AC"/>
    <w:rsid w:val="00100813"/>
    <w:rsid w:val="00817626"/>
    <w:rsid w:val="00AC6E89"/>
    <w:rsid w:val="00CF47AC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3D6BB6-6B18-47F6-868B-256B03D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7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gleTxtGChar">
    <w:name w:val="_ Single Txt_G Char"/>
    <w:link w:val="SingleTxtG"/>
    <w:locked/>
    <w:rsid w:val="00CF47AC"/>
    <w:rPr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CF47AC"/>
    <w:pPr>
      <w:spacing w:after="120" w:line="240" w:lineRule="atLeast"/>
      <w:ind w:left="1134" w:right="1134"/>
      <w:jc w:val="both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A4E445-28C4-4262-AC85-7B8212AD77F5}"/>
</file>

<file path=customXml/itemProps2.xml><?xml version="1.0" encoding="utf-8"?>
<ds:datastoreItem xmlns:ds="http://schemas.openxmlformats.org/officeDocument/2006/customXml" ds:itemID="{F8DF6E8F-E6EB-4583-AED1-81E2DACDFD60}"/>
</file>

<file path=customXml/itemProps3.xml><?xml version="1.0" encoding="utf-8"?>
<ds:datastoreItem xmlns:ds="http://schemas.openxmlformats.org/officeDocument/2006/customXml" ds:itemID="{C554477C-9DD2-4CB0-802F-FD747D8F85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Ricardo Pichel</cp:lastModifiedBy>
  <cp:revision>1</cp:revision>
  <dcterms:created xsi:type="dcterms:W3CDTF">2017-10-13T02:48:00Z</dcterms:created>
  <dcterms:modified xsi:type="dcterms:W3CDTF">2017-10-13T02:48:00Z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