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9C0" w:rsidRPr="00D66B7A" w:rsidRDefault="002469C0" w:rsidP="002469C0">
      <w:pPr>
        <w:spacing w:after="0" w:line="360" w:lineRule="auto"/>
        <w:ind w:left="-284" w:right="-568"/>
        <w:jc w:val="both"/>
        <w:rPr>
          <w:rFonts w:ascii="Arial" w:hAnsi="Arial" w:cs="Arial"/>
          <w:b/>
          <w:sz w:val="24"/>
          <w:szCs w:val="24"/>
          <w:lang w:val="en-GB"/>
        </w:rPr>
      </w:pPr>
      <w:r w:rsidRPr="00D66B7A">
        <w:rPr>
          <w:rFonts w:ascii="Arial" w:hAnsi="Arial" w:cs="Arial"/>
          <w:b/>
          <w:sz w:val="24"/>
          <w:szCs w:val="24"/>
          <w:lang w:val="en-GB"/>
        </w:rPr>
        <w:t xml:space="preserve">Contribution of the Cuban Union of Jurists to the presentation of </w:t>
      </w:r>
      <w:r w:rsidR="00D66B7A">
        <w:rPr>
          <w:rFonts w:ascii="Arial" w:hAnsi="Arial" w:cs="Arial"/>
          <w:b/>
          <w:sz w:val="24"/>
          <w:szCs w:val="24"/>
          <w:lang w:val="en-GB"/>
        </w:rPr>
        <w:t>Cuba</w:t>
      </w:r>
      <w:r w:rsidR="00D66B7A" w:rsidRPr="00D66B7A">
        <w:rPr>
          <w:rFonts w:ascii="Arial" w:hAnsi="Arial" w:cs="Arial"/>
          <w:b/>
          <w:sz w:val="24"/>
          <w:szCs w:val="24"/>
          <w:lang w:val="en-GB"/>
        </w:rPr>
        <w:t>’s</w:t>
      </w:r>
      <w:r w:rsidRPr="00D66B7A">
        <w:rPr>
          <w:rFonts w:ascii="Arial" w:hAnsi="Arial" w:cs="Arial"/>
          <w:b/>
          <w:sz w:val="24"/>
          <w:szCs w:val="24"/>
          <w:lang w:val="en-GB"/>
        </w:rPr>
        <w:t xml:space="preserve"> Report to the Committee of the Convention on the Elimi</w:t>
      </w:r>
      <w:r w:rsidR="00D66B7A">
        <w:rPr>
          <w:rFonts w:ascii="Arial" w:hAnsi="Arial" w:cs="Arial"/>
          <w:b/>
          <w:sz w:val="24"/>
          <w:szCs w:val="24"/>
          <w:lang w:val="en-GB"/>
        </w:rPr>
        <w:t>nation of Racial Discrimination</w:t>
      </w:r>
      <w:r w:rsidRPr="00D66B7A">
        <w:rPr>
          <w:rFonts w:ascii="Arial" w:hAnsi="Arial" w:cs="Arial"/>
          <w:b/>
          <w:sz w:val="24"/>
          <w:szCs w:val="24"/>
          <w:lang w:val="en-GB"/>
        </w:rPr>
        <w:t xml:space="preserve">  </w:t>
      </w:r>
    </w:p>
    <w:p w:rsidR="002469C0" w:rsidRPr="00D66B7A" w:rsidRDefault="002469C0" w:rsidP="002469C0">
      <w:pPr>
        <w:spacing w:after="0" w:line="360" w:lineRule="auto"/>
        <w:ind w:left="-284" w:right="-568"/>
        <w:jc w:val="both"/>
        <w:rPr>
          <w:rFonts w:ascii="Arial" w:hAnsi="Arial" w:cs="Arial"/>
          <w:b/>
          <w:sz w:val="24"/>
          <w:szCs w:val="24"/>
          <w:lang w:val="en-GB"/>
        </w:rPr>
      </w:pPr>
    </w:p>
    <w:p w:rsidR="002469C0" w:rsidRPr="00D66B7A" w:rsidRDefault="00DA1DA2" w:rsidP="002469C0">
      <w:pPr>
        <w:spacing w:after="0" w:line="360" w:lineRule="auto"/>
        <w:ind w:left="-284" w:right="-568"/>
        <w:jc w:val="both"/>
        <w:rPr>
          <w:rFonts w:ascii="Arial" w:hAnsi="Arial" w:cs="Arial"/>
          <w:b/>
          <w:sz w:val="24"/>
          <w:szCs w:val="24"/>
          <w:lang w:val="en-GB"/>
        </w:rPr>
      </w:pPr>
      <w:r w:rsidRPr="00D66B7A">
        <w:rPr>
          <w:rFonts w:ascii="Arial" w:hAnsi="Arial" w:cs="Arial"/>
          <w:b/>
          <w:sz w:val="24"/>
          <w:szCs w:val="24"/>
          <w:lang w:val="en-GB"/>
        </w:rPr>
        <w:t>___</w:t>
      </w:r>
      <w:r w:rsidR="004B205C" w:rsidRPr="00D66B7A">
        <w:rPr>
          <w:rFonts w:ascii="Arial" w:hAnsi="Arial" w:cs="Arial"/>
          <w:b/>
          <w:sz w:val="24"/>
          <w:szCs w:val="24"/>
          <w:lang w:val="en-GB"/>
        </w:rPr>
        <w:t xml:space="preserve"> </w:t>
      </w:r>
      <w:r w:rsidR="002469C0" w:rsidRPr="00D66B7A">
        <w:rPr>
          <w:rFonts w:ascii="Arial" w:hAnsi="Arial" w:cs="Arial"/>
          <w:b/>
          <w:sz w:val="24"/>
          <w:szCs w:val="24"/>
          <w:lang w:val="en-GB"/>
        </w:rPr>
        <w:t>Sessions Period</w:t>
      </w:r>
      <w:r w:rsidR="00D66B7A" w:rsidRPr="00D66B7A">
        <w:rPr>
          <w:rFonts w:ascii="Arial" w:hAnsi="Arial" w:cs="Arial"/>
          <w:b/>
          <w:sz w:val="24"/>
          <w:szCs w:val="24"/>
          <w:lang w:val="en-GB"/>
        </w:rPr>
        <w:t>,</w:t>
      </w:r>
      <w:r w:rsidR="002469C0" w:rsidRPr="00D66B7A">
        <w:rPr>
          <w:rFonts w:ascii="Arial" w:hAnsi="Arial" w:cs="Arial"/>
          <w:b/>
          <w:sz w:val="24"/>
          <w:szCs w:val="24"/>
          <w:lang w:val="en-GB"/>
        </w:rPr>
        <w:t xml:space="preserve"> Committee against Racial Discrimination, August, 2018 </w:t>
      </w:r>
    </w:p>
    <w:p w:rsidR="002469C0" w:rsidRPr="00D66B7A" w:rsidRDefault="002469C0" w:rsidP="002469C0">
      <w:pPr>
        <w:spacing w:after="0" w:line="360" w:lineRule="auto"/>
        <w:ind w:left="-284" w:right="-568"/>
        <w:jc w:val="both"/>
        <w:rPr>
          <w:rFonts w:ascii="Arial" w:hAnsi="Arial" w:cs="Arial"/>
          <w:b/>
          <w:sz w:val="24"/>
          <w:szCs w:val="24"/>
          <w:lang w:val="en-GB"/>
        </w:rPr>
      </w:pPr>
    </w:p>
    <w:p w:rsidR="002469C0" w:rsidRPr="00D66B7A" w:rsidRDefault="002469C0" w:rsidP="002469C0">
      <w:pPr>
        <w:spacing w:after="0" w:line="360" w:lineRule="auto"/>
        <w:ind w:left="-284" w:right="-568"/>
        <w:jc w:val="both"/>
        <w:rPr>
          <w:rFonts w:ascii="Arial" w:hAnsi="Arial" w:cs="Arial"/>
          <w:b/>
          <w:sz w:val="24"/>
          <w:szCs w:val="24"/>
          <w:lang w:val="en-GB"/>
        </w:rPr>
      </w:pPr>
      <w:r w:rsidRPr="00D66B7A">
        <w:rPr>
          <w:rFonts w:ascii="Arial" w:hAnsi="Arial" w:cs="Arial"/>
          <w:b/>
          <w:sz w:val="24"/>
          <w:szCs w:val="24"/>
          <w:lang w:val="en-GB"/>
        </w:rPr>
        <w:t>Name of NGO: Cuban Union of Jurists</w:t>
      </w:r>
    </w:p>
    <w:p w:rsidR="002469C0" w:rsidRPr="00D66B7A" w:rsidRDefault="002469C0" w:rsidP="002469C0">
      <w:pPr>
        <w:spacing w:after="0" w:line="360" w:lineRule="auto"/>
        <w:ind w:left="-284" w:right="-568"/>
        <w:jc w:val="both"/>
        <w:rPr>
          <w:rFonts w:ascii="Arial" w:hAnsi="Arial" w:cs="Arial"/>
          <w:b/>
          <w:sz w:val="24"/>
          <w:szCs w:val="24"/>
          <w:lang w:val="en-GB"/>
        </w:rPr>
      </w:pPr>
      <w:r w:rsidRPr="00D66B7A">
        <w:rPr>
          <w:rFonts w:ascii="Arial" w:hAnsi="Arial" w:cs="Arial"/>
          <w:b/>
          <w:sz w:val="24"/>
          <w:szCs w:val="24"/>
          <w:lang w:val="en-GB"/>
        </w:rPr>
        <w:t xml:space="preserve">Contact person: MSc. </w:t>
      </w:r>
      <w:r w:rsidR="00DA1DA2" w:rsidRPr="00D66B7A">
        <w:rPr>
          <w:rFonts w:ascii="Arial" w:hAnsi="Arial" w:cs="Arial"/>
          <w:b/>
          <w:sz w:val="24"/>
          <w:szCs w:val="24"/>
          <w:lang w:val="en-GB"/>
        </w:rPr>
        <w:t xml:space="preserve">José Alexis </w:t>
      </w:r>
      <w:proofErr w:type="spellStart"/>
      <w:r w:rsidR="00DA1DA2" w:rsidRPr="00D66B7A">
        <w:rPr>
          <w:rFonts w:ascii="Arial" w:hAnsi="Arial" w:cs="Arial"/>
          <w:b/>
          <w:sz w:val="24"/>
          <w:szCs w:val="24"/>
          <w:lang w:val="en-GB"/>
        </w:rPr>
        <w:t>Ginarte</w:t>
      </w:r>
      <w:proofErr w:type="spellEnd"/>
      <w:r w:rsidR="00DA1DA2" w:rsidRPr="00D66B7A">
        <w:rPr>
          <w:rFonts w:ascii="Arial" w:hAnsi="Arial" w:cs="Arial"/>
          <w:b/>
          <w:sz w:val="24"/>
          <w:szCs w:val="24"/>
          <w:lang w:val="en-GB"/>
        </w:rPr>
        <w:t xml:space="preserve"> </w:t>
      </w:r>
      <w:proofErr w:type="spellStart"/>
      <w:r w:rsidR="00DA1DA2" w:rsidRPr="00D66B7A">
        <w:rPr>
          <w:rFonts w:ascii="Arial" w:hAnsi="Arial" w:cs="Arial"/>
          <w:b/>
          <w:sz w:val="24"/>
          <w:szCs w:val="24"/>
          <w:lang w:val="en-GB"/>
        </w:rPr>
        <w:t>Gato</w:t>
      </w:r>
      <w:proofErr w:type="spellEnd"/>
    </w:p>
    <w:p w:rsidR="002469C0" w:rsidRPr="00D66B7A" w:rsidRDefault="002469C0" w:rsidP="002469C0">
      <w:pPr>
        <w:spacing w:after="0" w:line="360" w:lineRule="auto"/>
        <w:ind w:left="-284" w:right="-568"/>
        <w:jc w:val="both"/>
        <w:rPr>
          <w:rFonts w:ascii="Arial" w:hAnsi="Arial" w:cs="Arial"/>
          <w:b/>
          <w:sz w:val="24"/>
          <w:szCs w:val="24"/>
          <w:lang w:val="en-GB"/>
        </w:rPr>
      </w:pPr>
      <w:r w:rsidRPr="00D66B7A">
        <w:rPr>
          <w:rFonts w:ascii="Arial" w:hAnsi="Arial" w:cs="Arial"/>
          <w:b/>
          <w:sz w:val="24"/>
          <w:szCs w:val="24"/>
          <w:lang w:val="en-GB"/>
        </w:rPr>
        <w:t>Telephones: (537) 832-9680 / 8327562</w:t>
      </w:r>
    </w:p>
    <w:p w:rsidR="002469C0" w:rsidRPr="00D66B7A" w:rsidRDefault="002469C0" w:rsidP="002469C0">
      <w:pPr>
        <w:spacing w:after="0" w:line="360" w:lineRule="auto"/>
        <w:ind w:left="-284" w:right="-568"/>
        <w:jc w:val="both"/>
        <w:rPr>
          <w:rFonts w:ascii="Arial" w:hAnsi="Arial" w:cs="Arial"/>
          <w:b/>
          <w:sz w:val="24"/>
          <w:szCs w:val="24"/>
          <w:lang w:val="en-GB"/>
        </w:rPr>
      </w:pPr>
      <w:r w:rsidRPr="00D66B7A">
        <w:rPr>
          <w:rFonts w:ascii="Arial" w:hAnsi="Arial" w:cs="Arial"/>
          <w:b/>
          <w:sz w:val="24"/>
          <w:szCs w:val="24"/>
          <w:lang w:val="en-GB"/>
        </w:rPr>
        <w:t xml:space="preserve">E-mail: </w:t>
      </w:r>
      <w:r w:rsidR="00DA1DA2" w:rsidRPr="00D66B7A">
        <w:rPr>
          <w:rFonts w:ascii="Arial" w:hAnsi="Arial" w:cs="Arial"/>
          <w:b/>
          <w:sz w:val="24"/>
          <w:szCs w:val="24"/>
          <w:lang w:val="en-GB"/>
        </w:rPr>
        <w:t>alexis</w:t>
      </w:r>
      <w:r w:rsidRPr="00D66B7A">
        <w:rPr>
          <w:rFonts w:ascii="Arial" w:hAnsi="Arial" w:cs="Arial"/>
          <w:b/>
          <w:sz w:val="24"/>
          <w:szCs w:val="24"/>
          <w:lang w:val="en-GB"/>
        </w:rPr>
        <w:t>@unjc.co.cu</w:t>
      </w:r>
    </w:p>
    <w:p w:rsidR="002469C0" w:rsidRPr="00D66B7A" w:rsidRDefault="002469C0" w:rsidP="002469C0">
      <w:pPr>
        <w:spacing w:after="0" w:line="360" w:lineRule="auto"/>
        <w:ind w:left="-284" w:right="-568"/>
        <w:jc w:val="both"/>
        <w:rPr>
          <w:rFonts w:ascii="Arial" w:hAnsi="Arial" w:cs="Arial"/>
          <w:b/>
          <w:sz w:val="24"/>
          <w:szCs w:val="24"/>
          <w:lang w:val="en-GB"/>
        </w:rPr>
      </w:pPr>
      <w:r w:rsidRPr="00D66B7A">
        <w:rPr>
          <w:rFonts w:ascii="Arial" w:hAnsi="Arial" w:cs="Arial"/>
          <w:b/>
          <w:sz w:val="24"/>
          <w:szCs w:val="24"/>
          <w:lang w:val="en-GB"/>
        </w:rPr>
        <w:t>Title: Views of the Cuban Union of Jurists on the Application of the Convention on the Elimination of Racial Di</w:t>
      </w:r>
      <w:r w:rsidR="00D66B7A">
        <w:rPr>
          <w:rFonts w:ascii="Arial" w:hAnsi="Arial" w:cs="Arial"/>
          <w:b/>
          <w:sz w:val="24"/>
          <w:szCs w:val="24"/>
          <w:lang w:val="en-GB"/>
        </w:rPr>
        <w:t>scrimination in Cuba</w:t>
      </w:r>
      <w:r w:rsidRPr="00D66B7A">
        <w:rPr>
          <w:rFonts w:ascii="Arial" w:hAnsi="Arial" w:cs="Arial"/>
          <w:b/>
          <w:sz w:val="24"/>
          <w:szCs w:val="24"/>
          <w:lang w:val="en-GB"/>
        </w:rPr>
        <w:t xml:space="preserve">  </w:t>
      </w:r>
    </w:p>
    <w:p w:rsidR="002469C0" w:rsidRPr="00D66B7A" w:rsidRDefault="002469C0" w:rsidP="002469C0">
      <w:pPr>
        <w:spacing w:after="0" w:line="360" w:lineRule="auto"/>
        <w:ind w:left="-284" w:right="-568"/>
        <w:jc w:val="both"/>
        <w:rPr>
          <w:rFonts w:ascii="Arial" w:hAnsi="Arial" w:cs="Arial"/>
          <w:b/>
          <w:sz w:val="24"/>
          <w:szCs w:val="24"/>
          <w:lang w:val="en-GB"/>
        </w:rPr>
      </w:pPr>
    </w:p>
    <w:p w:rsidR="002469C0" w:rsidRPr="00D66B7A" w:rsidRDefault="00D66B7A" w:rsidP="002469C0">
      <w:pPr>
        <w:spacing w:after="0" w:line="360" w:lineRule="auto"/>
        <w:ind w:left="-284" w:right="-568"/>
        <w:jc w:val="both"/>
        <w:rPr>
          <w:rFonts w:ascii="Arial" w:hAnsi="Arial" w:cs="Arial"/>
          <w:sz w:val="24"/>
          <w:szCs w:val="24"/>
          <w:lang w:val="en-GB"/>
        </w:rPr>
      </w:pPr>
      <w:r>
        <w:rPr>
          <w:rFonts w:ascii="Arial" w:hAnsi="Arial" w:cs="Arial"/>
          <w:sz w:val="24"/>
          <w:szCs w:val="24"/>
          <w:lang w:val="en-GB"/>
        </w:rPr>
        <w:t>The Cuban</w:t>
      </w:r>
      <w:r w:rsidR="002469C0" w:rsidRPr="00D66B7A">
        <w:rPr>
          <w:rFonts w:ascii="Arial" w:hAnsi="Arial" w:cs="Arial"/>
          <w:sz w:val="24"/>
          <w:szCs w:val="24"/>
          <w:lang w:val="en-GB"/>
        </w:rPr>
        <w:t xml:space="preserve"> Union of Jurists, (UNJC, according to its acronym in Spanish) is a social organization of Law professionals, </w:t>
      </w:r>
      <w:r w:rsidRPr="00D66B7A">
        <w:rPr>
          <w:rFonts w:ascii="Arial" w:hAnsi="Arial" w:cs="Arial"/>
          <w:sz w:val="24"/>
          <w:szCs w:val="24"/>
          <w:lang w:val="en-GB"/>
        </w:rPr>
        <w:t>constituted</w:t>
      </w:r>
      <w:r w:rsidR="002469C0" w:rsidRPr="00D66B7A">
        <w:rPr>
          <w:rFonts w:ascii="Arial" w:hAnsi="Arial" w:cs="Arial"/>
          <w:sz w:val="24"/>
          <w:szCs w:val="24"/>
          <w:lang w:val="en-GB"/>
        </w:rPr>
        <w:t xml:space="preserve"> on June</w:t>
      </w:r>
      <w:r w:rsidRPr="00D66B7A">
        <w:rPr>
          <w:rFonts w:ascii="Arial" w:hAnsi="Arial" w:cs="Arial"/>
          <w:sz w:val="24"/>
          <w:szCs w:val="24"/>
          <w:lang w:val="en-GB"/>
        </w:rPr>
        <w:t xml:space="preserve"> </w:t>
      </w:r>
      <w:r w:rsidR="002469C0" w:rsidRPr="00D66B7A">
        <w:rPr>
          <w:rFonts w:ascii="Arial" w:hAnsi="Arial" w:cs="Arial"/>
          <w:sz w:val="24"/>
          <w:szCs w:val="24"/>
          <w:lang w:val="en-GB"/>
        </w:rPr>
        <w:t>8, 1977, under article 7 of the Constitution of the Republic, self-financed, with a scientific and professional profile, ruled by its own Regulations and officially reco</w:t>
      </w:r>
      <w:r>
        <w:rPr>
          <w:rFonts w:ascii="Arial" w:hAnsi="Arial" w:cs="Arial"/>
          <w:sz w:val="24"/>
          <w:szCs w:val="24"/>
          <w:lang w:val="en-GB"/>
        </w:rPr>
        <w:t>gnized by the Cuban government.</w:t>
      </w:r>
      <w:r w:rsidRPr="00D66B7A">
        <w:rPr>
          <w:rFonts w:ascii="Arial" w:hAnsi="Arial" w:cs="Arial"/>
          <w:sz w:val="24"/>
          <w:szCs w:val="24"/>
          <w:lang w:val="en-GB"/>
        </w:rPr>
        <w:t xml:space="preserve"> </w:t>
      </w:r>
      <w:r w:rsidR="002469C0" w:rsidRPr="00D66B7A">
        <w:rPr>
          <w:rFonts w:ascii="Arial" w:hAnsi="Arial" w:cs="Arial"/>
          <w:sz w:val="24"/>
          <w:szCs w:val="24"/>
          <w:lang w:val="en-GB"/>
        </w:rPr>
        <w:t xml:space="preserve">It gathers together the majority of jurists in the country, about sixteen thousand members voluntarily affiliated, including litigators, judges, </w:t>
      </w:r>
      <w:r w:rsidRPr="00D66B7A">
        <w:rPr>
          <w:rFonts w:ascii="Arial" w:hAnsi="Arial" w:cs="Arial"/>
          <w:sz w:val="24"/>
          <w:szCs w:val="24"/>
          <w:lang w:val="en-GB"/>
        </w:rPr>
        <w:t>prosecutors</w:t>
      </w:r>
      <w:r w:rsidR="002469C0" w:rsidRPr="00D66B7A">
        <w:rPr>
          <w:rFonts w:ascii="Arial" w:hAnsi="Arial" w:cs="Arial"/>
          <w:sz w:val="24"/>
          <w:szCs w:val="24"/>
          <w:lang w:val="en-GB"/>
        </w:rPr>
        <w:t xml:space="preserve">, notaries public, police investigators, academics, consultants and legal advisors to agencies and enterprises and, in general, all those who work in the field of Law in Cuba. </w:t>
      </w:r>
    </w:p>
    <w:p w:rsidR="002469C0" w:rsidRPr="00D66B7A" w:rsidRDefault="002469C0" w:rsidP="002469C0">
      <w:pPr>
        <w:spacing w:after="0" w:line="360" w:lineRule="auto"/>
        <w:ind w:left="-284" w:right="-568"/>
        <w:jc w:val="both"/>
        <w:rPr>
          <w:rFonts w:ascii="Arial" w:hAnsi="Arial" w:cs="Arial"/>
          <w:sz w:val="24"/>
          <w:szCs w:val="24"/>
          <w:lang w:val="en-GB"/>
        </w:rPr>
      </w:pPr>
    </w:p>
    <w:p w:rsidR="002469C0" w:rsidRPr="00D66B7A" w:rsidRDefault="002469C0" w:rsidP="002469C0">
      <w:pPr>
        <w:spacing w:after="0" w:line="360" w:lineRule="auto"/>
        <w:ind w:left="-284" w:right="-568"/>
        <w:jc w:val="both"/>
        <w:rPr>
          <w:rFonts w:ascii="Arial" w:hAnsi="Arial" w:cs="Arial"/>
          <w:sz w:val="24"/>
          <w:szCs w:val="24"/>
          <w:lang w:val="en-GB"/>
        </w:rPr>
      </w:pPr>
      <w:r w:rsidRPr="00D66B7A">
        <w:rPr>
          <w:rFonts w:ascii="Arial" w:hAnsi="Arial" w:cs="Arial"/>
          <w:sz w:val="24"/>
          <w:szCs w:val="24"/>
          <w:lang w:val="en-GB"/>
        </w:rPr>
        <w:t>UNJC has as objectives, among others:</w:t>
      </w:r>
      <w:r w:rsidR="00D66B7A" w:rsidRPr="00D66B7A">
        <w:rPr>
          <w:rFonts w:ascii="Arial" w:hAnsi="Arial" w:cs="Arial"/>
          <w:sz w:val="24"/>
          <w:szCs w:val="24"/>
          <w:lang w:val="en-GB"/>
        </w:rPr>
        <w:t xml:space="preserve"> </w:t>
      </w:r>
      <w:r w:rsidRPr="00D66B7A">
        <w:rPr>
          <w:rFonts w:ascii="Arial" w:hAnsi="Arial" w:cs="Arial"/>
          <w:sz w:val="24"/>
          <w:szCs w:val="24"/>
          <w:lang w:val="en-GB"/>
        </w:rPr>
        <w:t xml:space="preserve">to link together all Cuban jurists, regarding their specific scientific, professional, academic and cultural goals; to contribute to Law scientific development and practice; to contribute to the production of scientific literature; to encourage the participation of affiliates in scientific research and continuing education activities; to create spaces for the </w:t>
      </w:r>
      <w:r w:rsidR="00D66B7A" w:rsidRPr="00D66B7A">
        <w:rPr>
          <w:rFonts w:ascii="Arial" w:hAnsi="Arial" w:cs="Arial"/>
          <w:sz w:val="24"/>
          <w:szCs w:val="24"/>
          <w:lang w:val="en-GB"/>
        </w:rPr>
        <w:t>analysis</w:t>
      </w:r>
      <w:r w:rsidRPr="00D66B7A">
        <w:rPr>
          <w:rFonts w:ascii="Arial" w:hAnsi="Arial" w:cs="Arial"/>
          <w:sz w:val="24"/>
          <w:szCs w:val="24"/>
          <w:lang w:val="en-GB"/>
        </w:rPr>
        <w:t xml:space="preserve"> of current problems of Law and their projection both nationally and internationally and to represent Cuban jurists in Cuba and abroad. It has special consultative status with ECOSOC and in virtue of </w:t>
      </w:r>
      <w:r w:rsidR="00D66B7A" w:rsidRPr="00D66B7A">
        <w:rPr>
          <w:rFonts w:ascii="Arial" w:hAnsi="Arial" w:cs="Arial"/>
          <w:sz w:val="24"/>
          <w:szCs w:val="24"/>
          <w:lang w:val="en-GB"/>
        </w:rPr>
        <w:t>it;</w:t>
      </w:r>
      <w:r w:rsidRPr="00D66B7A">
        <w:rPr>
          <w:rFonts w:ascii="Arial" w:hAnsi="Arial" w:cs="Arial"/>
          <w:sz w:val="24"/>
          <w:szCs w:val="24"/>
          <w:lang w:val="en-GB"/>
        </w:rPr>
        <w:t xml:space="preserve"> it addresses the CEDAW Experts Committee, with the objective of making a modest contribution to the review process the Cuban </w:t>
      </w:r>
      <w:r w:rsidR="00D66B7A" w:rsidRPr="00D66B7A">
        <w:rPr>
          <w:rFonts w:ascii="Arial" w:hAnsi="Arial" w:cs="Arial"/>
          <w:sz w:val="24"/>
          <w:szCs w:val="24"/>
          <w:lang w:val="en-GB"/>
        </w:rPr>
        <w:t>government</w:t>
      </w:r>
      <w:r w:rsidRPr="00D66B7A">
        <w:rPr>
          <w:rFonts w:ascii="Arial" w:hAnsi="Arial" w:cs="Arial"/>
          <w:sz w:val="24"/>
          <w:szCs w:val="24"/>
          <w:lang w:val="en-GB"/>
        </w:rPr>
        <w:t xml:space="preserve"> will be object of.  To that end, it wishes to express the following considerations:</w:t>
      </w:r>
    </w:p>
    <w:p w:rsidR="00DA1DA2" w:rsidRPr="00D66B7A" w:rsidRDefault="00DA1DA2" w:rsidP="002469C0">
      <w:pPr>
        <w:spacing w:after="0" w:line="360" w:lineRule="auto"/>
        <w:ind w:left="-284" w:right="-568"/>
        <w:jc w:val="both"/>
        <w:rPr>
          <w:rFonts w:ascii="Arial" w:hAnsi="Arial" w:cs="Arial"/>
          <w:sz w:val="24"/>
          <w:szCs w:val="24"/>
          <w:lang w:val="en-GB"/>
        </w:rPr>
      </w:pPr>
    </w:p>
    <w:p w:rsidR="006D4AEE" w:rsidRPr="00D66B7A" w:rsidRDefault="004B205C" w:rsidP="002469C0">
      <w:pPr>
        <w:numPr>
          <w:ilvl w:val="0"/>
          <w:numId w:val="1"/>
        </w:numPr>
        <w:spacing w:after="0" w:line="360" w:lineRule="auto"/>
        <w:ind w:right="-568"/>
        <w:jc w:val="both"/>
        <w:rPr>
          <w:rFonts w:ascii="Arial" w:hAnsi="Arial" w:cs="Arial"/>
          <w:sz w:val="24"/>
          <w:szCs w:val="24"/>
          <w:lang w:val="en-GB"/>
        </w:rPr>
      </w:pPr>
      <w:r w:rsidRPr="00D66B7A">
        <w:rPr>
          <w:rFonts w:ascii="Arial" w:hAnsi="Arial" w:cs="Arial"/>
          <w:sz w:val="24"/>
          <w:szCs w:val="24"/>
          <w:lang w:val="en-GB"/>
        </w:rPr>
        <w:t xml:space="preserve"> </w:t>
      </w:r>
      <w:r w:rsidR="0096570C" w:rsidRPr="00D66B7A">
        <w:rPr>
          <w:rFonts w:ascii="Arial" w:hAnsi="Arial" w:cs="Arial"/>
          <w:sz w:val="24"/>
          <w:szCs w:val="24"/>
          <w:lang w:val="en-GB"/>
        </w:rPr>
        <w:t xml:space="preserve">From a legal and social perspective, the principle of non-racial discrimination has consolidated, extended, been defined and strengthened in the Cuban society.  </w:t>
      </w:r>
      <w:r w:rsidR="00354F0F" w:rsidRPr="00D66B7A">
        <w:rPr>
          <w:rFonts w:ascii="Arial" w:hAnsi="Arial" w:cs="Arial"/>
          <w:sz w:val="24"/>
          <w:szCs w:val="24"/>
          <w:lang w:val="en-GB"/>
        </w:rPr>
        <w:t xml:space="preserve">It is positively stated in the Magna </w:t>
      </w:r>
      <w:proofErr w:type="spellStart"/>
      <w:r w:rsidR="00D66B7A">
        <w:rPr>
          <w:rFonts w:ascii="Arial" w:hAnsi="Arial" w:cs="Arial"/>
          <w:sz w:val="24"/>
          <w:szCs w:val="24"/>
          <w:lang w:val="en-GB"/>
        </w:rPr>
        <w:t>C</w:t>
      </w:r>
      <w:r w:rsidR="00D66B7A" w:rsidRPr="00D66B7A">
        <w:rPr>
          <w:rFonts w:ascii="Arial" w:hAnsi="Arial" w:cs="Arial"/>
          <w:sz w:val="24"/>
          <w:szCs w:val="24"/>
          <w:lang w:val="en-GB"/>
        </w:rPr>
        <w:t>arta</w:t>
      </w:r>
      <w:proofErr w:type="spellEnd"/>
      <w:r w:rsidR="00354F0F" w:rsidRPr="00D66B7A">
        <w:rPr>
          <w:rFonts w:ascii="Arial" w:hAnsi="Arial" w:cs="Arial"/>
          <w:sz w:val="24"/>
          <w:szCs w:val="24"/>
          <w:lang w:val="en-GB"/>
        </w:rPr>
        <w:t xml:space="preserve"> of 1976; which proscribes in its article 42 discrimination due to race, skin </w:t>
      </w:r>
      <w:proofErr w:type="spellStart"/>
      <w:r w:rsidR="00354F0F" w:rsidRPr="00D66B7A">
        <w:rPr>
          <w:rFonts w:ascii="Arial" w:hAnsi="Arial" w:cs="Arial"/>
          <w:sz w:val="24"/>
          <w:szCs w:val="24"/>
          <w:lang w:val="en-GB"/>
        </w:rPr>
        <w:t>color</w:t>
      </w:r>
      <w:proofErr w:type="spellEnd"/>
      <w:r w:rsidR="00354F0F" w:rsidRPr="00D66B7A">
        <w:rPr>
          <w:rFonts w:ascii="Arial" w:hAnsi="Arial" w:cs="Arial"/>
          <w:sz w:val="24"/>
          <w:szCs w:val="24"/>
          <w:lang w:val="en-GB"/>
        </w:rPr>
        <w:t xml:space="preserve">, sex, national origin, religious belief, establishing that any other situation that may be harmful to </w:t>
      </w:r>
      <w:r w:rsidR="00354F0F" w:rsidRPr="00D66B7A">
        <w:rPr>
          <w:rFonts w:ascii="Arial" w:hAnsi="Arial" w:cs="Arial"/>
          <w:sz w:val="24"/>
          <w:szCs w:val="24"/>
          <w:lang w:val="en-GB"/>
        </w:rPr>
        <w:lastRenderedPageBreak/>
        <w:t>human dignity is punished by</w:t>
      </w:r>
      <w:r w:rsidR="00D66B7A">
        <w:rPr>
          <w:rFonts w:ascii="Arial" w:hAnsi="Arial" w:cs="Arial"/>
          <w:sz w:val="24"/>
          <w:szCs w:val="24"/>
          <w:lang w:val="en-GB"/>
        </w:rPr>
        <w:t xml:space="preserve"> law.</w:t>
      </w:r>
      <w:r w:rsidR="0031786E" w:rsidRPr="00D66B7A">
        <w:rPr>
          <w:rFonts w:ascii="Arial" w:hAnsi="Arial" w:cs="Arial"/>
          <w:sz w:val="24"/>
          <w:szCs w:val="24"/>
          <w:lang w:val="en-GB"/>
        </w:rPr>
        <w:t xml:space="preserve"> </w:t>
      </w:r>
      <w:r w:rsidR="006D4AEE" w:rsidRPr="00D66B7A">
        <w:rPr>
          <w:rFonts w:ascii="Arial" w:hAnsi="Arial" w:cs="Arial"/>
          <w:sz w:val="24"/>
          <w:szCs w:val="24"/>
          <w:lang w:val="en-GB"/>
        </w:rPr>
        <w:t xml:space="preserve">Likewise, article 43 establishes that the State consecrates the right achieved by the Revolution that all citizens, regardless of race, skin </w:t>
      </w:r>
      <w:proofErr w:type="spellStart"/>
      <w:r w:rsidR="006D4AEE" w:rsidRPr="00D66B7A">
        <w:rPr>
          <w:rFonts w:ascii="Arial" w:hAnsi="Arial" w:cs="Arial"/>
          <w:sz w:val="24"/>
          <w:szCs w:val="24"/>
          <w:lang w:val="en-GB"/>
        </w:rPr>
        <w:t>color</w:t>
      </w:r>
      <w:proofErr w:type="spellEnd"/>
      <w:r w:rsidR="006D4AEE" w:rsidRPr="00D66B7A">
        <w:rPr>
          <w:rFonts w:ascii="Arial" w:hAnsi="Arial" w:cs="Arial"/>
          <w:sz w:val="24"/>
          <w:szCs w:val="24"/>
          <w:lang w:val="en-GB"/>
        </w:rPr>
        <w:t xml:space="preserve">, sex, religious belief, national origin or any situation that may be harmful to human dignity : —have access, in keeping with their merits and abilities, to all positions and State and administrative jobs and those of production and services; —reach any rank of the Revolutionary Armed Forces and of Security and </w:t>
      </w:r>
      <w:r w:rsidR="00D66B7A" w:rsidRPr="00D66B7A">
        <w:rPr>
          <w:rFonts w:ascii="Arial" w:hAnsi="Arial" w:cs="Arial"/>
          <w:sz w:val="24"/>
          <w:szCs w:val="24"/>
          <w:lang w:val="en-GB"/>
        </w:rPr>
        <w:t>internal order</w:t>
      </w:r>
      <w:r w:rsidR="006D4AEE" w:rsidRPr="00D66B7A">
        <w:rPr>
          <w:rFonts w:ascii="Arial" w:hAnsi="Arial" w:cs="Arial"/>
          <w:sz w:val="24"/>
          <w:szCs w:val="24"/>
          <w:lang w:val="en-GB"/>
        </w:rPr>
        <w:t xml:space="preserve">, in keeping with their merits and abilities; —are equally paid for equal work; —have a right to education at all national educational institutions, ranging from elementary schools to the universities; which are the same for all; —are given medical care in all medical institutions; —live in any sector, zone or area and stay in any hotel; —are served at all restaurants and any other public service establishments; —use, without any </w:t>
      </w:r>
      <w:r w:rsidR="00D66B7A">
        <w:rPr>
          <w:rFonts w:ascii="Arial" w:hAnsi="Arial" w:cs="Arial"/>
          <w:sz w:val="24"/>
          <w:szCs w:val="24"/>
          <w:lang w:val="en-GB"/>
        </w:rPr>
        <w:t>separations, all means of trans</w:t>
      </w:r>
      <w:r w:rsidR="006D4AEE" w:rsidRPr="00D66B7A">
        <w:rPr>
          <w:rFonts w:ascii="Arial" w:hAnsi="Arial" w:cs="Arial"/>
          <w:sz w:val="24"/>
          <w:szCs w:val="24"/>
          <w:lang w:val="en-GB"/>
        </w:rPr>
        <w:t xml:space="preserve">portation by sea, land and air; —enjoy the same resorts, beaches, parks, social </w:t>
      </w:r>
      <w:proofErr w:type="spellStart"/>
      <w:r w:rsidR="006D4AEE" w:rsidRPr="00D66B7A">
        <w:rPr>
          <w:rFonts w:ascii="Arial" w:hAnsi="Arial" w:cs="Arial"/>
          <w:sz w:val="24"/>
          <w:szCs w:val="24"/>
          <w:lang w:val="en-GB"/>
        </w:rPr>
        <w:t>centers</w:t>
      </w:r>
      <w:proofErr w:type="spellEnd"/>
      <w:r w:rsidR="006D4AEE" w:rsidRPr="00D66B7A">
        <w:rPr>
          <w:rFonts w:ascii="Arial" w:hAnsi="Arial" w:cs="Arial"/>
          <w:sz w:val="24"/>
          <w:szCs w:val="24"/>
          <w:lang w:val="en-GB"/>
        </w:rPr>
        <w:t xml:space="preserve"> and other </w:t>
      </w:r>
      <w:proofErr w:type="spellStart"/>
      <w:r w:rsidR="006D4AEE" w:rsidRPr="00D66B7A">
        <w:rPr>
          <w:rFonts w:ascii="Arial" w:hAnsi="Arial" w:cs="Arial"/>
          <w:sz w:val="24"/>
          <w:szCs w:val="24"/>
          <w:lang w:val="en-GB"/>
        </w:rPr>
        <w:t>centers</w:t>
      </w:r>
      <w:proofErr w:type="spellEnd"/>
      <w:r w:rsidR="006D4AEE" w:rsidRPr="00D66B7A">
        <w:rPr>
          <w:rFonts w:ascii="Arial" w:hAnsi="Arial" w:cs="Arial"/>
          <w:sz w:val="24"/>
          <w:szCs w:val="24"/>
          <w:lang w:val="en-GB"/>
        </w:rPr>
        <w:t xml:space="preserve"> of culture, sports, recreation and rest.</w:t>
      </w:r>
    </w:p>
    <w:p w:rsidR="00536C37" w:rsidRPr="00D66B7A" w:rsidRDefault="004B205C" w:rsidP="00DA1DA2">
      <w:pPr>
        <w:numPr>
          <w:ilvl w:val="0"/>
          <w:numId w:val="1"/>
        </w:numPr>
        <w:spacing w:after="0" w:line="360" w:lineRule="auto"/>
        <w:ind w:right="-568"/>
        <w:jc w:val="both"/>
        <w:rPr>
          <w:rFonts w:ascii="Arial" w:hAnsi="Arial" w:cs="Arial"/>
          <w:sz w:val="24"/>
          <w:szCs w:val="24"/>
          <w:lang w:val="en-GB"/>
        </w:rPr>
      </w:pPr>
      <w:r w:rsidRPr="00D66B7A">
        <w:rPr>
          <w:rFonts w:ascii="Arial" w:hAnsi="Arial" w:cs="Arial"/>
          <w:sz w:val="24"/>
          <w:szCs w:val="24"/>
          <w:lang w:val="en-GB"/>
        </w:rPr>
        <w:t xml:space="preserve"> </w:t>
      </w:r>
      <w:r w:rsidR="00536C37" w:rsidRPr="00D66B7A">
        <w:rPr>
          <w:rFonts w:ascii="Arial" w:hAnsi="Arial" w:cs="Arial"/>
          <w:sz w:val="24"/>
          <w:szCs w:val="24"/>
          <w:lang w:val="en-GB"/>
        </w:rPr>
        <w:t xml:space="preserve">As established in the Cuban Magna </w:t>
      </w:r>
      <w:proofErr w:type="spellStart"/>
      <w:r w:rsidR="00536C37" w:rsidRPr="00D66B7A">
        <w:rPr>
          <w:rFonts w:ascii="Arial" w:hAnsi="Arial" w:cs="Arial"/>
          <w:sz w:val="24"/>
          <w:szCs w:val="24"/>
          <w:lang w:val="en-GB"/>
        </w:rPr>
        <w:t>Carta</w:t>
      </w:r>
      <w:proofErr w:type="spellEnd"/>
      <w:r w:rsidR="00536C37" w:rsidRPr="00D66B7A">
        <w:rPr>
          <w:rFonts w:ascii="Arial" w:hAnsi="Arial" w:cs="Arial"/>
          <w:sz w:val="24"/>
          <w:szCs w:val="24"/>
          <w:lang w:val="en-GB"/>
        </w:rPr>
        <w:t xml:space="preserve">, it is also expressed in the regulations of the Criminal Code; which </w:t>
      </w:r>
      <w:r w:rsidR="00D66B7A" w:rsidRPr="00D66B7A">
        <w:rPr>
          <w:rFonts w:ascii="Arial" w:hAnsi="Arial" w:cs="Arial"/>
          <w:sz w:val="24"/>
          <w:szCs w:val="24"/>
          <w:lang w:val="en-GB"/>
        </w:rPr>
        <w:t>establishes</w:t>
      </w:r>
      <w:r w:rsidR="00536C37" w:rsidRPr="00D66B7A">
        <w:rPr>
          <w:rFonts w:ascii="Arial" w:hAnsi="Arial" w:cs="Arial"/>
          <w:sz w:val="24"/>
          <w:szCs w:val="24"/>
          <w:lang w:val="en-GB"/>
        </w:rPr>
        <w:t xml:space="preserve"> in its article 120 the "Crime of Apartheid", as well as in article 295.1 and 2 the crime against "the Right to Equality", </w:t>
      </w:r>
      <w:r w:rsidR="00D66B7A" w:rsidRPr="00D66B7A">
        <w:rPr>
          <w:rFonts w:ascii="Arial" w:hAnsi="Arial" w:cs="Arial"/>
          <w:sz w:val="24"/>
          <w:szCs w:val="24"/>
          <w:lang w:val="en-GB"/>
        </w:rPr>
        <w:t>regulating</w:t>
      </w:r>
      <w:r w:rsidR="00536C37" w:rsidRPr="00D66B7A">
        <w:rPr>
          <w:rFonts w:ascii="Arial" w:hAnsi="Arial" w:cs="Arial"/>
          <w:sz w:val="24"/>
          <w:szCs w:val="24"/>
          <w:lang w:val="en-GB"/>
        </w:rPr>
        <w:t xml:space="preserve"> that whoever discriminates against another person or promotes  or incites discrimination, whether in expressions or with an offensive intention regarding their sex, race, skin </w:t>
      </w:r>
      <w:proofErr w:type="spellStart"/>
      <w:r w:rsidR="00536C37" w:rsidRPr="00D66B7A">
        <w:rPr>
          <w:rFonts w:ascii="Arial" w:hAnsi="Arial" w:cs="Arial"/>
          <w:sz w:val="24"/>
          <w:szCs w:val="24"/>
          <w:lang w:val="en-GB"/>
        </w:rPr>
        <w:t>color</w:t>
      </w:r>
      <w:proofErr w:type="spellEnd"/>
      <w:r w:rsidR="00536C37" w:rsidRPr="00D66B7A">
        <w:rPr>
          <w:rFonts w:ascii="Arial" w:hAnsi="Arial" w:cs="Arial"/>
          <w:sz w:val="24"/>
          <w:szCs w:val="24"/>
          <w:lang w:val="en-GB"/>
        </w:rPr>
        <w:t xml:space="preserve"> or national origin, or with actions to hinder or prevent them, due to their sex, race, skin </w:t>
      </w:r>
      <w:proofErr w:type="spellStart"/>
      <w:r w:rsidR="00536C37" w:rsidRPr="00D66B7A">
        <w:rPr>
          <w:rFonts w:ascii="Arial" w:hAnsi="Arial" w:cs="Arial"/>
          <w:sz w:val="24"/>
          <w:szCs w:val="24"/>
          <w:lang w:val="en-GB"/>
        </w:rPr>
        <w:t>color</w:t>
      </w:r>
      <w:proofErr w:type="spellEnd"/>
      <w:r w:rsidR="00536C37" w:rsidRPr="00D66B7A">
        <w:rPr>
          <w:rFonts w:ascii="Arial" w:hAnsi="Arial" w:cs="Arial"/>
          <w:sz w:val="24"/>
          <w:szCs w:val="24"/>
          <w:lang w:val="en-GB"/>
        </w:rPr>
        <w:t xml:space="preserve"> or national origin, from exerting or enjoying their equality rights established in the Constitution, commits a crime </w:t>
      </w:r>
      <w:r w:rsidR="00D66B7A" w:rsidRPr="00D66B7A">
        <w:rPr>
          <w:rFonts w:ascii="Arial" w:hAnsi="Arial" w:cs="Arial"/>
          <w:sz w:val="24"/>
          <w:szCs w:val="24"/>
          <w:lang w:val="en-GB"/>
        </w:rPr>
        <w:t>punishable</w:t>
      </w:r>
      <w:r w:rsidR="00536C37" w:rsidRPr="00D66B7A">
        <w:rPr>
          <w:rFonts w:ascii="Arial" w:hAnsi="Arial" w:cs="Arial"/>
          <w:sz w:val="24"/>
          <w:szCs w:val="24"/>
          <w:lang w:val="en-GB"/>
        </w:rPr>
        <w:t xml:space="preserve"> with six months to two years </w:t>
      </w:r>
      <w:r w:rsidR="00D66B7A" w:rsidRPr="00D66B7A">
        <w:rPr>
          <w:rFonts w:ascii="Arial" w:hAnsi="Arial" w:cs="Arial"/>
          <w:sz w:val="24"/>
          <w:szCs w:val="24"/>
          <w:lang w:val="en-GB"/>
        </w:rPr>
        <w:t xml:space="preserve">of </w:t>
      </w:r>
      <w:r w:rsidR="00536C37" w:rsidRPr="00D66B7A">
        <w:rPr>
          <w:rFonts w:ascii="Arial" w:hAnsi="Arial" w:cs="Arial"/>
          <w:sz w:val="24"/>
          <w:szCs w:val="24"/>
          <w:lang w:val="en-GB"/>
        </w:rPr>
        <w:t>imprisonment or a fine of two hundred to five hundred quotas, or both. The same punishment is established for whoever spreads ideas based on racial superiority or hate, or commits violent acts, or incites others to commit them agains</w:t>
      </w:r>
      <w:r w:rsidR="00D66B7A" w:rsidRPr="00D66B7A">
        <w:rPr>
          <w:rFonts w:ascii="Arial" w:hAnsi="Arial" w:cs="Arial"/>
          <w:sz w:val="24"/>
          <w:szCs w:val="24"/>
          <w:lang w:val="en-GB"/>
        </w:rPr>
        <w:t>t</w:t>
      </w:r>
      <w:r w:rsidR="00536C37" w:rsidRPr="00D66B7A">
        <w:rPr>
          <w:rFonts w:ascii="Arial" w:hAnsi="Arial" w:cs="Arial"/>
          <w:sz w:val="24"/>
          <w:szCs w:val="24"/>
          <w:lang w:val="en-GB"/>
        </w:rPr>
        <w:t xml:space="preserve"> any race or group of people of a different skin </w:t>
      </w:r>
      <w:proofErr w:type="spellStart"/>
      <w:r w:rsidR="00536C37" w:rsidRPr="00D66B7A">
        <w:rPr>
          <w:rFonts w:ascii="Arial" w:hAnsi="Arial" w:cs="Arial"/>
          <w:sz w:val="24"/>
          <w:szCs w:val="24"/>
          <w:lang w:val="en-GB"/>
        </w:rPr>
        <w:t>color</w:t>
      </w:r>
      <w:proofErr w:type="spellEnd"/>
      <w:r w:rsidR="00536C37" w:rsidRPr="00D66B7A">
        <w:rPr>
          <w:rFonts w:ascii="Arial" w:hAnsi="Arial" w:cs="Arial"/>
          <w:sz w:val="24"/>
          <w:szCs w:val="24"/>
          <w:lang w:val="en-GB"/>
        </w:rPr>
        <w:t xml:space="preserve"> or ethnic origin.</w:t>
      </w:r>
      <w:r w:rsidR="00FC74D2" w:rsidRPr="00D66B7A">
        <w:rPr>
          <w:rFonts w:ascii="Arial" w:hAnsi="Arial" w:cs="Arial"/>
          <w:sz w:val="24"/>
          <w:szCs w:val="24"/>
          <w:lang w:val="en-GB"/>
        </w:rPr>
        <w:t xml:space="preserve"> </w:t>
      </w:r>
      <w:r w:rsidR="00536C37" w:rsidRPr="00D66B7A">
        <w:rPr>
          <w:rFonts w:ascii="Arial" w:hAnsi="Arial" w:cs="Arial"/>
          <w:sz w:val="24"/>
          <w:szCs w:val="24"/>
          <w:lang w:val="en-GB"/>
        </w:rPr>
        <w:t xml:space="preserve"> </w:t>
      </w:r>
      <w:r w:rsidR="00FC74D2" w:rsidRPr="00D66B7A">
        <w:rPr>
          <w:rFonts w:ascii="Arial" w:hAnsi="Arial" w:cs="Arial"/>
          <w:sz w:val="24"/>
          <w:szCs w:val="24"/>
          <w:lang w:val="en-GB"/>
        </w:rPr>
        <w:t xml:space="preserve"> </w:t>
      </w:r>
      <w:r w:rsidR="00536C37" w:rsidRPr="00D66B7A">
        <w:rPr>
          <w:rFonts w:ascii="Arial" w:hAnsi="Arial" w:cs="Arial"/>
          <w:sz w:val="24"/>
          <w:szCs w:val="24"/>
          <w:lang w:val="en-GB"/>
        </w:rPr>
        <w:t xml:space="preserve">  </w:t>
      </w:r>
    </w:p>
    <w:p w:rsidR="00FC74D2" w:rsidRPr="00D66B7A" w:rsidRDefault="004B205C" w:rsidP="00DA1DA2">
      <w:pPr>
        <w:numPr>
          <w:ilvl w:val="0"/>
          <w:numId w:val="1"/>
        </w:numPr>
        <w:spacing w:after="0" w:line="360" w:lineRule="auto"/>
        <w:ind w:right="-568"/>
        <w:jc w:val="both"/>
        <w:rPr>
          <w:rFonts w:ascii="Arial" w:hAnsi="Arial" w:cs="Arial"/>
          <w:sz w:val="24"/>
          <w:szCs w:val="24"/>
          <w:lang w:val="en-GB"/>
        </w:rPr>
      </w:pPr>
      <w:r w:rsidRPr="00D66B7A">
        <w:rPr>
          <w:rFonts w:ascii="Arial" w:hAnsi="Arial" w:cs="Arial"/>
          <w:sz w:val="24"/>
          <w:szCs w:val="24"/>
          <w:lang w:val="en-GB"/>
        </w:rPr>
        <w:t xml:space="preserve"> </w:t>
      </w:r>
      <w:r w:rsidR="00FC74D2" w:rsidRPr="00D66B7A">
        <w:rPr>
          <w:rFonts w:ascii="Arial" w:hAnsi="Arial" w:cs="Arial"/>
          <w:sz w:val="24"/>
          <w:szCs w:val="24"/>
          <w:lang w:val="en-GB"/>
        </w:rPr>
        <w:t xml:space="preserve">In 2014 the Cuban </w:t>
      </w:r>
      <w:proofErr w:type="spellStart"/>
      <w:r w:rsidR="00FC74D2" w:rsidRPr="00D66B7A">
        <w:rPr>
          <w:rFonts w:ascii="Arial" w:hAnsi="Arial" w:cs="Arial"/>
          <w:sz w:val="24"/>
          <w:szCs w:val="24"/>
          <w:lang w:val="en-GB"/>
        </w:rPr>
        <w:t>Labor</w:t>
      </w:r>
      <w:proofErr w:type="spellEnd"/>
      <w:r w:rsidR="00FC74D2" w:rsidRPr="00D66B7A">
        <w:rPr>
          <w:rFonts w:ascii="Arial" w:hAnsi="Arial" w:cs="Arial"/>
          <w:sz w:val="24"/>
          <w:szCs w:val="24"/>
          <w:lang w:val="en-GB"/>
        </w:rPr>
        <w:t xml:space="preserve"> Code was passed, currently regulating </w:t>
      </w:r>
      <w:proofErr w:type="spellStart"/>
      <w:r w:rsidR="00FC74D2" w:rsidRPr="00D66B7A">
        <w:rPr>
          <w:rFonts w:ascii="Arial" w:hAnsi="Arial" w:cs="Arial"/>
          <w:sz w:val="24"/>
          <w:szCs w:val="24"/>
          <w:lang w:val="en-GB"/>
        </w:rPr>
        <w:t>labor</w:t>
      </w:r>
      <w:proofErr w:type="spellEnd"/>
      <w:r w:rsidR="00FC74D2" w:rsidRPr="00D66B7A">
        <w:rPr>
          <w:rFonts w:ascii="Arial" w:hAnsi="Arial" w:cs="Arial"/>
          <w:sz w:val="24"/>
          <w:szCs w:val="24"/>
          <w:lang w:val="en-GB"/>
        </w:rPr>
        <w:t xml:space="preserve"> relationships in Cuba.</w:t>
      </w:r>
      <w:r w:rsidR="006A446F" w:rsidRPr="00D66B7A">
        <w:rPr>
          <w:rFonts w:ascii="Arial" w:hAnsi="Arial" w:cs="Arial"/>
          <w:sz w:val="24"/>
          <w:szCs w:val="24"/>
          <w:lang w:val="en-GB"/>
        </w:rPr>
        <w:t xml:space="preserve"> In it, one of the principles ruling </w:t>
      </w:r>
      <w:proofErr w:type="spellStart"/>
      <w:r w:rsidR="006A446F" w:rsidRPr="00D66B7A">
        <w:rPr>
          <w:rFonts w:ascii="Arial" w:hAnsi="Arial" w:cs="Arial"/>
          <w:sz w:val="24"/>
          <w:szCs w:val="24"/>
          <w:lang w:val="en-GB"/>
        </w:rPr>
        <w:t>Labor</w:t>
      </w:r>
      <w:proofErr w:type="spellEnd"/>
      <w:r w:rsidR="006A446F" w:rsidRPr="00D66B7A">
        <w:rPr>
          <w:rFonts w:ascii="Arial" w:hAnsi="Arial" w:cs="Arial"/>
          <w:sz w:val="24"/>
          <w:szCs w:val="24"/>
          <w:lang w:val="en-GB"/>
        </w:rPr>
        <w:t xml:space="preserve"> Law is equality at work, through which all citizens apt for work have the right to access a job in keeping with the economic demands and their own choice, both in the state and </w:t>
      </w:r>
      <w:r w:rsidR="00D66B7A" w:rsidRPr="00D66B7A">
        <w:rPr>
          <w:rFonts w:ascii="Arial" w:hAnsi="Arial" w:cs="Arial"/>
          <w:sz w:val="24"/>
          <w:szCs w:val="24"/>
          <w:lang w:val="en-GB"/>
        </w:rPr>
        <w:t>non-state</w:t>
      </w:r>
      <w:r w:rsidR="006A446F" w:rsidRPr="00D66B7A">
        <w:rPr>
          <w:rFonts w:ascii="Arial" w:hAnsi="Arial" w:cs="Arial"/>
          <w:sz w:val="24"/>
          <w:szCs w:val="24"/>
          <w:lang w:val="en-GB"/>
        </w:rPr>
        <w:t xml:space="preserve"> sectors; without discrimination due to skin </w:t>
      </w:r>
      <w:proofErr w:type="spellStart"/>
      <w:r w:rsidR="006A446F" w:rsidRPr="00D66B7A">
        <w:rPr>
          <w:rFonts w:ascii="Arial" w:hAnsi="Arial" w:cs="Arial"/>
          <w:sz w:val="24"/>
          <w:szCs w:val="24"/>
          <w:lang w:val="en-GB"/>
        </w:rPr>
        <w:t>color</w:t>
      </w:r>
      <w:proofErr w:type="spellEnd"/>
      <w:r w:rsidR="006A446F" w:rsidRPr="00D66B7A">
        <w:rPr>
          <w:rFonts w:ascii="Arial" w:hAnsi="Arial" w:cs="Arial"/>
          <w:sz w:val="24"/>
          <w:szCs w:val="24"/>
          <w:lang w:val="en-GB"/>
        </w:rPr>
        <w:t>, gender, religious belief, sexual orientation, territorial origin, handicap or any other distinction harmful to human dignity, as well as the right to equality in salary, according to</w:t>
      </w:r>
      <w:r w:rsidR="00D66B7A" w:rsidRPr="00D66B7A">
        <w:rPr>
          <w:rFonts w:ascii="Arial" w:hAnsi="Arial" w:cs="Arial"/>
          <w:sz w:val="24"/>
          <w:szCs w:val="24"/>
          <w:lang w:val="en-GB"/>
        </w:rPr>
        <w:t xml:space="preserve"> </w:t>
      </w:r>
      <w:r w:rsidR="006A446F" w:rsidRPr="00D66B7A">
        <w:rPr>
          <w:rFonts w:ascii="Arial" w:hAnsi="Arial" w:cs="Arial"/>
          <w:sz w:val="24"/>
          <w:szCs w:val="24"/>
          <w:lang w:val="en-GB"/>
        </w:rPr>
        <w:t>which work is paid without discrimination of any sort in keeping with the products and services resulting from it, their quality and the real time worked.</w:t>
      </w:r>
      <w:r w:rsidR="00A4396E" w:rsidRPr="00D66B7A">
        <w:rPr>
          <w:rFonts w:ascii="Arial" w:hAnsi="Arial" w:cs="Arial"/>
          <w:sz w:val="24"/>
          <w:szCs w:val="24"/>
          <w:lang w:val="en-GB"/>
        </w:rPr>
        <w:t xml:space="preserve"> In the same vein, it is established in article 55 of the Code that, in virtue of the principle of prove suitability, workers remain at the workplace as long as each position is filled with the most suitable worker, avoiding any </w:t>
      </w:r>
      <w:proofErr w:type="spellStart"/>
      <w:r w:rsidR="00A4396E" w:rsidRPr="00D66B7A">
        <w:rPr>
          <w:rFonts w:ascii="Arial" w:hAnsi="Arial" w:cs="Arial"/>
          <w:sz w:val="24"/>
          <w:szCs w:val="24"/>
          <w:lang w:val="en-GB"/>
        </w:rPr>
        <w:t>favoritism</w:t>
      </w:r>
      <w:proofErr w:type="spellEnd"/>
      <w:r w:rsidR="00A4396E" w:rsidRPr="00D66B7A">
        <w:rPr>
          <w:rFonts w:ascii="Arial" w:hAnsi="Arial" w:cs="Arial"/>
          <w:sz w:val="24"/>
          <w:szCs w:val="24"/>
          <w:lang w:val="en-GB"/>
        </w:rPr>
        <w:t xml:space="preserve">, as well as gender or any other sort of discrimination.  </w:t>
      </w:r>
    </w:p>
    <w:p w:rsidR="00A4396E" w:rsidRPr="00D66B7A" w:rsidRDefault="004B205C" w:rsidP="00DA1DA2">
      <w:pPr>
        <w:numPr>
          <w:ilvl w:val="0"/>
          <w:numId w:val="1"/>
        </w:numPr>
        <w:spacing w:after="0" w:line="360" w:lineRule="auto"/>
        <w:ind w:right="-568"/>
        <w:jc w:val="both"/>
        <w:rPr>
          <w:rFonts w:ascii="Arial" w:hAnsi="Arial" w:cs="Arial"/>
          <w:sz w:val="24"/>
          <w:szCs w:val="24"/>
          <w:lang w:val="en-GB"/>
        </w:rPr>
      </w:pPr>
      <w:r w:rsidRPr="00D66B7A">
        <w:rPr>
          <w:rFonts w:ascii="Arial" w:hAnsi="Arial" w:cs="Arial"/>
          <w:sz w:val="24"/>
          <w:szCs w:val="24"/>
          <w:lang w:val="en-GB"/>
        </w:rPr>
        <w:lastRenderedPageBreak/>
        <w:t xml:space="preserve"> </w:t>
      </w:r>
      <w:r w:rsidR="00A4396E" w:rsidRPr="00D66B7A">
        <w:rPr>
          <w:rFonts w:ascii="Arial" w:hAnsi="Arial" w:cs="Arial"/>
          <w:sz w:val="24"/>
          <w:szCs w:val="24"/>
          <w:lang w:val="en-GB"/>
        </w:rPr>
        <w:t xml:space="preserve">Since 2011, the updating of the Cuban economic model started; which </w:t>
      </w:r>
      <w:r w:rsidR="00D66B7A" w:rsidRPr="00D66B7A">
        <w:rPr>
          <w:rFonts w:ascii="Arial" w:hAnsi="Arial" w:cs="Arial"/>
          <w:sz w:val="24"/>
          <w:szCs w:val="24"/>
          <w:lang w:val="en-GB"/>
        </w:rPr>
        <w:t>allows</w:t>
      </w:r>
      <w:r w:rsidR="00A4396E" w:rsidRPr="00D66B7A">
        <w:rPr>
          <w:rFonts w:ascii="Arial" w:hAnsi="Arial" w:cs="Arial"/>
          <w:sz w:val="24"/>
          <w:szCs w:val="24"/>
          <w:lang w:val="en-GB"/>
        </w:rPr>
        <w:t xml:space="preserve"> the emergence of new economic subjects, as well as the strengthening of others already existing. Several legal provisions have entered into force in this regard, regulating the creation and functioning of such actors, there is no statement whatsoever in any of them </w:t>
      </w:r>
      <w:r w:rsidR="00D66B7A" w:rsidRPr="00D66B7A">
        <w:rPr>
          <w:rFonts w:ascii="Arial" w:hAnsi="Arial" w:cs="Arial"/>
          <w:sz w:val="24"/>
          <w:szCs w:val="24"/>
          <w:lang w:val="en-GB"/>
        </w:rPr>
        <w:t>stating</w:t>
      </w:r>
      <w:r w:rsidR="00A4396E" w:rsidRPr="00D66B7A">
        <w:rPr>
          <w:rFonts w:ascii="Arial" w:hAnsi="Arial" w:cs="Arial"/>
          <w:sz w:val="24"/>
          <w:szCs w:val="24"/>
          <w:lang w:val="en-GB"/>
        </w:rPr>
        <w:t xml:space="preserve"> or implying the </w:t>
      </w:r>
      <w:r w:rsidR="00D66B7A" w:rsidRPr="00D66B7A">
        <w:rPr>
          <w:rFonts w:ascii="Arial" w:hAnsi="Arial" w:cs="Arial"/>
          <w:sz w:val="24"/>
          <w:szCs w:val="24"/>
          <w:lang w:val="en-GB"/>
        </w:rPr>
        <w:t>existence</w:t>
      </w:r>
      <w:r w:rsidR="00A4396E" w:rsidRPr="00D66B7A">
        <w:rPr>
          <w:rFonts w:ascii="Arial" w:hAnsi="Arial" w:cs="Arial"/>
          <w:sz w:val="24"/>
          <w:szCs w:val="24"/>
          <w:lang w:val="en-GB"/>
        </w:rPr>
        <w:t xml:space="preserve"> of racial discrimination or discriminatory conduct in general. </w:t>
      </w:r>
    </w:p>
    <w:p w:rsidR="00A4396E" w:rsidRPr="00D66B7A" w:rsidRDefault="004B205C" w:rsidP="00DA1DA2">
      <w:pPr>
        <w:numPr>
          <w:ilvl w:val="0"/>
          <w:numId w:val="1"/>
        </w:numPr>
        <w:spacing w:after="0" w:line="360" w:lineRule="auto"/>
        <w:ind w:right="-568"/>
        <w:jc w:val="both"/>
        <w:rPr>
          <w:rFonts w:ascii="Arial" w:hAnsi="Arial" w:cs="Arial"/>
          <w:sz w:val="24"/>
          <w:szCs w:val="24"/>
          <w:lang w:val="en-GB"/>
        </w:rPr>
      </w:pPr>
      <w:r w:rsidRPr="00D66B7A">
        <w:rPr>
          <w:rFonts w:ascii="Arial" w:hAnsi="Arial" w:cs="Arial"/>
          <w:sz w:val="24"/>
          <w:szCs w:val="24"/>
          <w:lang w:val="en-GB"/>
        </w:rPr>
        <w:t xml:space="preserve"> </w:t>
      </w:r>
      <w:r w:rsidR="00A4396E" w:rsidRPr="00D66B7A">
        <w:rPr>
          <w:rFonts w:ascii="Arial" w:hAnsi="Arial" w:cs="Arial"/>
          <w:sz w:val="24"/>
          <w:szCs w:val="24"/>
          <w:lang w:val="en-GB"/>
        </w:rPr>
        <w:t xml:space="preserve">The above mentioned updating process has </w:t>
      </w:r>
      <w:r w:rsidR="00D66B7A" w:rsidRPr="00D66B7A">
        <w:rPr>
          <w:rFonts w:ascii="Arial" w:hAnsi="Arial" w:cs="Arial"/>
          <w:sz w:val="24"/>
          <w:szCs w:val="24"/>
          <w:lang w:val="en-GB"/>
        </w:rPr>
        <w:t>brought about</w:t>
      </w:r>
      <w:r w:rsidR="00A4396E" w:rsidRPr="00D66B7A">
        <w:rPr>
          <w:rFonts w:ascii="Arial" w:hAnsi="Arial" w:cs="Arial"/>
          <w:sz w:val="24"/>
          <w:szCs w:val="24"/>
          <w:lang w:val="en-GB"/>
        </w:rPr>
        <w:t xml:space="preserve"> many challenges in Cuba, with an impact on various areas, being Law one of them. In this regard, it is necessary to carry out multidisciplinary research that allow to verify the topic beyond the provisions of the Regulations, so that jurists are able to have a more clear vision on it and make proposals for its improvement. </w:t>
      </w:r>
      <w:r w:rsidR="00DA1DA2" w:rsidRPr="00D66B7A">
        <w:rPr>
          <w:rFonts w:ascii="Arial" w:hAnsi="Arial" w:cs="Arial"/>
          <w:sz w:val="24"/>
          <w:szCs w:val="24"/>
          <w:lang w:val="en-GB"/>
        </w:rPr>
        <w:t xml:space="preserve"> </w:t>
      </w:r>
    </w:p>
    <w:p w:rsidR="002469C0" w:rsidRPr="00D66B7A" w:rsidRDefault="004B205C" w:rsidP="002469C0">
      <w:pPr>
        <w:numPr>
          <w:ilvl w:val="0"/>
          <w:numId w:val="1"/>
        </w:numPr>
        <w:spacing w:after="0" w:line="360" w:lineRule="auto"/>
        <w:ind w:right="-568"/>
        <w:jc w:val="both"/>
        <w:rPr>
          <w:rFonts w:ascii="Arial" w:hAnsi="Arial" w:cs="Arial"/>
          <w:sz w:val="24"/>
          <w:szCs w:val="24"/>
          <w:lang w:val="en-GB"/>
        </w:rPr>
      </w:pPr>
      <w:r w:rsidRPr="00D66B7A">
        <w:rPr>
          <w:rFonts w:ascii="Arial" w:hAnsi="Arial" w:cs="Arial"/>
          <w:sz w:val="24"/>
          <w:szCs w:val="24"/>
          <w:lang w:val="en-GB"/>
        </w:rPr>
        <w:t xml:space="preserve"> </w:t>
      </w:r>
      <w:r w:rsidR="00DA1DA2" w:rsidRPr="00D66B7A">
        <w:rPr>
          <w:rFonts w:ascii="Arial" w:hAnsi="Arial" w:cs="Arial"/>
          <w:sz w:val="24"/>
          <w:szCs w:val="24"/>
          <w:lang w:val="en-GB"/>
        </w:rPr>
        <w:t xml:space="preserve">The </w:t>
      </w:r>
      <w:proofErr w:type="spellStart"/>
      <w:r w:rsidR="00DA1DA2" w:rsidRPr="00D66B7A">
        <w:rPr>
          <w:rFonts w:ascii="Arial" w:hAnsi="Arial" w:cs="Arial"/>
          <w:sz w:val="24"/>
          <w:szCs w:val="24"/>
          <w:lang w:val="en-GB"/>
        </w:rPr>
        <w:t>favorable</w:t>
      </w:r>
      <w:proofErr w:type="spellEnd"/>
      <w:r w:rsidR="00DA1DA2" w:rsidRPr="00D66B7A">
        <w:rPr>
          <w:rFonts w:ascii="Arial" w:hAnsi="Arial" w:cs="Arial"/>
          <w:sz w:val="24"/>
          <w:szCs w:val="24"/>
          <w:lang w:val="en-GB"/>
        </w:rPr>
        <w:t xml:space="preserve"> conditions, supported by the advanced social laws and policies to eliminate racial discrimination</w:t>
      </w:r>
      <w:r w:rsidR="00D66B7A">
        <w:rPr>
          <w:rFonts w:ascii="Arial" w:hAnsi="Arial" w:cs="Arial"/>
          <w:sz w:val="24"/>
          <w:szCs w:val="24"/>
          <w:lang w:val="en-GB"/>
        </w:rPr>
        <w:t xml:space="preserve"> in Cuba, does not imply that a</w:t>
      </w:r>
      <w:r w:rsidR="00DA1DA2" w:rsidRPr="00D66B7A">
        <w:rPr>
          <w:rFonts w:ascii="Arial" w:hAnsi="Arial" w:cs="Arial"/>
          <w:sz w:val="24"/>
          <w:szCs w:val="24"/>
          <w:lang w:val="en-GB"/>
        </w:rPr>
        <w:t xml:space="preserve">ll stereotypes, bias, conducts and value judgements have been eliminated, since they are rooted in culture and we are aware of the complexity of transforming processes of social awareness. </w:t>
      </w:r>
      <w:r w:rsidR="002469C0" w:rsidRPr="00D66B7A">
        <w:rPr>
          <w:rFonts w:ascii="Arial" w:hAnsi="Arial" w:cs="Arial"/>
          <w:sz w:val="24"/>
          <w:szCs w:val="24"/>
          <w:lang w:val="en-GB"/>
        </w:rPr>
        <w:t xml:space="preserve"> </w:t>
      </w:r>
      <w:r w:rsidR="00DA1DA2" w:rsidRPr="00D66B7A">
        <w:rPr>
          <w:rFonts w:ascii="Arial" w:hAnsi="Arial" w:cs="Arial"/>
          <w:sz w:val="24"/>
          <w:szCs w:val="24"/>
          <w:lang w:val="en-GB"/>
        </w:rPr>
        <w:t xml:space="preserve"> </w:t>
      </w:r>
      <w:r w:rsidR="002469C0" w:rsidRPr="00D66B7A">
        <w:rPr>
          <w:rFonts w:ascii="Arial" w:hAnsi="Arial" w:cs="Arial"/>
          <w:sz w:val="24"/>
          <w:szCs w:val="24"/>
          <w:lang w:val="en-GB"/>
        </w:rPr>
        <w:t xml:space="preserve">  </w:t>
      </w:r>
    </w:p>
    <w:p w:rsidR="002469C0" w:rsidRPr="00D66B7A" w:rsidRDefault="004B205C" w:rsidP="00DA1DA2">
      <w:pPr>
        <w:numPr>
          <w:ilvl w:val="0"/>
          <w:numId w:val="1"/>
        </w:numPr>
        <w:spacing w:after="0" w:line="360" w:lineRule="auto"/>
        <w:ind w:right="-568"/>
        <w:jc w:val="both"/>
        <w:rPr>
          <w:rFonts w:ascii="Arial" w:hAnsi="Arial" w:cs="Arial"/>
          <w:sz w:val="24"/>
          <w:szCs w:val="24"/>
          <w:lang w:val="en-GB"/>
        </w:rPr>
      </w:pPr>
      <w:r w:rsidRPr="00D66B7A">
        <w:rPr>
          <w:rFonts w:ascii="Arial" w:hAnsi="Arial" w:cs="Arial"/>
          <w:sz w:val="24"/>
          <w:szCs w:val="24"/>
          <w:lang w:val="en-GB"/>
        </w:rPr>
        <w:t xml:space="preserve"> </w:t>
      </w:r>
      <w:r w:rsidR="002469C0" w:rsidRPr="00D66B7A">
        <w:rPr>
          <w:rFonts w:ascii="Arial" w:hAnsi="Arial" w:cs="Arial"/>
          <w:sz w:val="24"/>
          <w:szCs w:val="24"/>
          <w:lang w:val="en-GB"/>
        </w:rPr>
        <w:t>As a clear expression of the political will to overcome any expression of discrimination in our society, the First National Conference of the Cuban Communist Party, establish</w:t>
      </w:r>
      <w:r w:rsidR="00D66B7A" w:rsidRPr="00D66B7A">
        <w:rPr>
          <w:rFonts w:ascii="Arial" w:hAnsi="Arial" w:cs="Arial"/>
          <w:sz w:val="24"/>
          <w:szCs w:val="24"/>
          <w:lang w:val="en-GB"/>
        </w:rPr>
        <w:t>ed</w:t>
      </w:r>
      <w:r w:rsidR="002469C0" w:rsidRPr="00D66B7A">
        <w:rPr>
          <w:rFonts w:ascii="Arial" w:hAnsi="Arial" w:cs="Arial"/>
          <w:sz w:val="24"/>
          <w:szCs w:val="24"/>
          <w:lang w:val="en-GB"/>
        </w:rPr>
        <w:t xml:space="preserve"> main objectives to achieve, from which we wish to highlight number 57, referring to: “Facing prejudices and discriminatory conducts due to skin </w:t>
      </w:r>
      <w:proofErr w:type="spellStart"/>
      <w:r w:rsidR="002469C0" w:rsidRPr="00D66B7A">
        <w:rPr>
          <w:rFonts w:ascii="Arial" w:hAnsi="Arial" w:cs="Arial"/>
          <w:sz w:val="24"/>
          <w:szCs w:val="24"/>
          <w:lang w:val="en-GB"/>
        </w:rPr>
        <w:t>color</w:t>
      </w:r>
      <w:proofErr w:type="spellEnd"/>
      <w:r w:rsidR="002469C0" w:rsidRPr="00D66B7A">
        <w:rPr>
          <w:rFonts w:ascii="Arial" w:hAnsi="Arial" w:cs="Arial"/>
          <w:sz w:val="24"/>
          <w:szCs w:val="24"/>
          <w:lang w:val="en-GB"/>
        </w:rPr>
        <w:t>, gender, religious belief, sexual orientation, territorial origin and others that are contrary to the Constitution and the laws, putting national unity in jeopardy and limiting the exercise of the rights of people”.</w:t>
      </w:r>
    </w:p>
    <w:p w:rsidR="002469C0" w:rsidRPr="00D66B7A" w:rsidRDefault="004B205C" w:rsidP="00DA1DA2">
      <w:pPr>
        <w:numPr>
          <w:ilvl w:val="0"/>
          <w:numId w:val="1"/>
        </w:numPr>
        <w:spacing w:after="0" w:line="360" w:lineRule="auto"/>
        <w:ind w:right="-568"/>
        <w:jc w:val="both"/>
        <w:rPr>
          <w:rFonts w:ascii="Arial" w:hAnsi="Arial" w:cs="Arial"/>
          <w:sz w:val="24"/>
          <w:szCs w:val="24"/>
          <w:lang w:val="en-GB"/>
        </w:rPr>
      </w:pPr>
      <w:r w:rsidRPr="00D66B7A">
        <w:rPr>
          <w:rFonts w:ascii="Arial" w:hAnsi="Arial" w:cs="Arial"/>
          <w:sz w:val="24"/>
          <w:szCs w:val="24"/>
          <w:lang w:val="en-GB"/>
        </w:rPr>
        <w:t xml:space="preserve"> </w:t>
      </w:r>
      <w:r w:rsidR="002469C0" w:rsidRPr="00D66B7A">
        <w:rPr>
          <w:rFonts w:ascii="Arial" w:hAnsi="Arial" w:cs="Arial"/>
          <w:sz w:val="24"/>
          <w:szCs w:val="24"/>
          <w:lang w:val="en-GB"/>
        </w:rPr>
        <w:t>Therefore, in light of our own reality, there is yet a lot to do in ord</w:t>
      </w:r>
      <w:r w:rsidR="00D66B7A">
        <w:rPr>
          <w:rFonts w:ascii="Arial" w:hAnsi="Arial" w:cs="Arial"/>
          <w:sz w:val="24"/>
          <w:szCs w:val="24"/>
          <w:lang w:val="en-GB"/>
        </w:rPr>
        <w:t>er to overcome the obstacles an</w:t>
      </w:r>
      <w:r w:rsidR="002469C0" w:rsidRPr="00D66B7A">
        <w:rPr>
          <w:rFonts w:ascii="Arial" w:hAnsi="Arial" w:cs="Arial"/>
          <w:sz w:val="24"/>
          <w:szCs w:val="24"/>
          <w:lang w:val="en-GB"/>
        </w:rPr>
        <w:t>d</w:t>
      </w:r>
      <w:r w:rsidR="00D66B7A" w:rsidRPr="00D66B7A">
        <w:rPr>
          <w:rFonts w:ascii="Arial" w:hAnsi="Arial" w:cs="Arial"/>
          <w:sz w:val="24"/>
          <w:szCs w:val="24"/>
          <w:lang w:val="en-GB"/>
        </w:rPr>
        <w:t xml:space="preserve"> </w:t>
      </w:r>
      <w:r w:rsidR="002469C0" w:rsidRPr="00D66B7A">
        <w:rPr>
          <w:rFonts w:ascii="Arial" w:hAnsi="Arial" w:cs="Arial"/>
          <w:sz w:val="24"/>
          <w:szCs w:val="24"/>
          <w:lang w:val="en-GB"/>
        </w:rPr>
        <w:t>challenges before us and to continue the struggle agains</w:t>
      </w:r>
      <w:r w:rsidR="00D66B7A" w:rsidRPr="00D66B7A">
        <w:rPr>
          <w:rFonts w:ascii="Arial" w:hAnsi="Arial" w:cs="Arial"/>
          <w:sz w:val="24"/>
          <w:szCs w:val="24"/>
          <w:lang w:val="en-GB"/>
        </w:rPr>
        <w:t>t</w:t>
      </w:r>
      <w:r w:rsidR="002469C0" w:rsidRPr="00D66B7A">
        <w:rPr>
          <w:rFonts w:ascii="Arial" w:hAnsi="Arial" w:cs="Arial"/>
          <w:sz w:val="24"/>
          <w:szCs w:val="24"/>
          <w:lang w:val="en-GB"/>
        </w:rPr>
        <w:t xml:space="preserve"> the remnants of a discriminatory culture that still persist in our society. That is why, in all instances and mechanisms, constant and systematic effort is being made to erase these cultural, ideological and </w:t>
      </w:r>
      <w:r w:rsidR="00493813" w:rsidRPr="00D66B7A">
        <w:rPr>
          <w:rFonts w:ascii="Arial" w:hAnsi="Arial" w:cs="Arial"/>
          <w:sz w:val="24"/>
          <w:szCs w:val="24"/>
          <w:lang w:val="en-GB"/>
        </w:rPr>
        <w:t>psychological</w:t>
      </w:r>
      <w:r w:rsidR="002469C0" w:rsidRPr="00D66B7A">
        <w:rPr>
          <w:rFonts w:ascii="Arial" w:hAnsi="Arial" w:cs="Arial"/>
          <w:sz w:val="24"/>
          <w:szCs w:val="24"/>
          <w:lang w:val="en-GB"/>
        </w:rPr>
        <w:t xml:space="preserve"> barriers at the social level.  </w:t>
      </w:r>
    </w:p>
    <w:p w:rsidR="002469C0" w:rsidRPr="00D66B7A" w:rsidRDefault="004B205C" w:rsidP="00DA1DA2">
      <w:pPr>
        <w:numPr>
          <w:ilvl w:val="0"/>
          <w:numId w:val="1"/>
        </w:numPr>
        <w:spacing w:after="0" w:line="360" w:lineRule="auto"/>
        <w:ind w:right="-568"/>
        <w:jc w:val="both"/>
        <w:rPr>
          <w:rFonts w:ascii="Arial" w:hAnsi="Arial" w:cs="Arial"/>
          <w:sz w:val="24"/>
          <w:szCs w:val="24"/>
          <w:lang w:val="en-GB"/>
        </w:rPr>
      </w:pPr>
      <w:r w:rsidRPr="00D66B7A">
        <w:rPr>
          <w:rFonts w:ascii="Arial" w:hAnsi="Arial" w:cs="Arial"/>
          <w:sz w:val="24"/>
          <w:szCs w:val="24"/>
          <w:lang w:val="en-GB"/>
        </w:rPr>
        <w:t xml:space="preserve"> </w:t>
      </w:r>
      <w:r w:rsidR="002469C0" w:rsidRPr="00D66B7A">
        <w:rPr>
          <w:rFonts w:ascii="Arial" w:hAnsi="Arial" w:cs="Arial"/>
          <w:sz w:val="24"/>
          <w:szCs w:val="24"/>
          <w:lang w:val="en-GB"/>
        </w:rPr>
        <w:t xml:space="preserve">Finally, we wish to highlight that the greatest limitations we may have in the realization of the human rights of Cuban citizens derive from the economic, commercial and financial blockade imposed by the United States to our people 58 years ago, which persists and is intensified, </w:t>
      </w:r>
      <w:r w:rsidR="00493813" w:rsidRPr="00D66B7A">
        <w:rPr>
          <w:rFonts w:ascii="Arial" w:hAnsi="Arial" w:cs="Arial"/>
          <w:sz w:val="24"/>
          <w:szCs w:val="24"/>
          <w:lang w:val="en-GB"/>
        </w:rPr>
        <w:t>in spite</w:t>
      </w:r>
      <w:r w:rsidR="002469C0" w:rsidRPr="00D66B7A">
        <w:rPr>
          <w:rFonts w:ascii="Arial" w:hAnsi="Arial" w:cs="Arial"/>
          <w:sz w:val="24"/>
          <w:szCs w:val="24"/>
          <w:lang w:val="en-GB"/>
        </w:rPr>
        <w:t xml:space="preserve"> of the increasing and </w:t>
      </w:r>
      <w:r w:rsidR="00493813" w:rsidRPr="00D66B7A">
        <w:rPr>
          <w:rFonts w:ascii="Arial" w:hAnsi="Arial" w:cs="Arial"/>
          <w:sz w:val="24"/>
          <w:szCs w:val="24"/>
          <w:lang w:val="en-GB"/>
        </w:rPr>
        <w:t>intense</w:t>
      </w:r>
      <w:r w:rsidR="002469C0" w:rsidRPr="00D66B7A">
        <w:rPr>
          <w:rFonts w:ascii="Arial" w:hAnsi="Arial" w:cs="Arial"/>
          <w:sz w:val="24"/>
          <w:szCs w:val="24"/>
          <w:lang w:val="en-GB"/>
        </w:rPr>
        <w:t xml:space="preserve"> claims of the international community. The blockade violates the human rights of a whole people, it violates the rights of all Cuban families and it qualifies as an act of genocide in virtue of the </w:t>
      </w:r>
      <w:r w:rsidR="00493813" w:rsidRPr="00D66B7A">
        <w:rPr>
          <w:rFonts w:ascii="Arial" w:hAnsi="Arial" w:cs="Arial"/>
          <w:sz w:val="24"/>
          <w:szCs w:val="24"/>
          <w:lang w:val="en-GB"/>
        </w:rPr>
        <w:t>Geneva</w:t>
      </w:r>
      <w:bookmarkStart w:id="0" w:name="_GoBack"/>
      <w:bookmarkEnd w:id="0"/>
      <w:r w:rsidR="002469C0" w:rsidRPr="00D66B7A">
        <w:rPr>
          <w:rFonts w:ascii="Arial" w:hAnsi="Arial" w:cs="Arial"/>
          <w:sz w:val="24"/>
          <w:szCs w:val="24"/>
          <w:lang w:val="en-GB"/>
        </w:rPr>
        <w:t xml:space="preserve"> Convention of 1948. </w:t>
      </w:r>
    </w:p>
    <w:sectPr w:rsidR="002469C0" w:rsidRPr="00D66B7A" w:rsidSect="0050222C">
      <w:pgSz w:w="11906" w:h="16838"/>
      <w:pgMar w:top="1417" w:right="1274" w:bottom="1417"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FFB" w:rsidRDefault="00361FFB" w:rsidP="00D66B7A">
      <w:pPr>
        <w:spacing w:after="0" w:line="240" w:lineRule="auto"/>
      </w:pPr>
      <w:r>
        <w:separator/>
      </w:r>
    </w:p>
  </w:endnote>
  <w:endnote w:type="continuationSeparator" w:id="0">
    <w:p w:rsidR="00361FFB" w:rsidRDefault="00361FFB" w:rsidP="00D66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FFB" w:rsidRDefault="00361FFB" w:rsidP="00D66B7A">
      <w:pPr>
        <w:spacing w:after="0" w:line="240" w:lineRule="auto"/>
      </w:pPr>
      <w:r>
        <w:separator/>
      </w:r>
    </w:p>
  </w:footnote>
  <w:footnote w:type="continuationSeparator" w:id="0">
    <w:p w:rsidR="00361FFB" w:rsidRDefault="00361FFB" w:rsidP="00D66B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1D0D2E"/>
    <w:multiLevelType w:val="hybridMultilevel"/>
    <w:tmpl w:val="07349A44"/>
    <w:lvl w:ilvl="0" w:tplc="EFB6CCC4">
      <w:start w:val="1"/>
      <w:numFmt w:val="decimal"/>
      <w:lvlText w:val="%1."/>
      <w:lvlJc w:val="left"/>
      <w:pPr>
        <w:ind w:left="76" w:hanging="360"/>
      </w:pPr>
      <w:rPr>
        <w:rFonts w:hint="default"/>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70C"/>
    <w:rsid w:val="00095F61"/>
    <w:rsid w:val="002151FE"/>
    <w:rsid w:val="002469C0"/>
    <w:rsid w:val="0031786E"/>
    <w:rsid w:val="00354F0F"/>
    <w:rsid w:val="00361FFB"/>
    <w:rsid w:val="003620D9"/>
    <w:rsid w:val="00493813"/>
    <w:rsid w:val="004978E1"/>
    <w:rsid w:val="004B205C"/>
    <w:rsid w:val="004D7B31"/>
    <w:rsid w:val="004F0E7A"/>
    <w:rsid w:val="0050222C"/>
    <w:rsid w:val="00536C37"/>
    <w:rsid w:val="006A446F"/>
    <w:rsid w:val="006D4AEE"/>
    <w:rsid w:val="009337B1"/>
    <w:rsid w:val="0096570C"/>
    <w:rsid w:val="00A4396E"/>
    <w:rsid w:val="00D66B7A"/>
    <w:rsid w:val="00DA1DA2"/>
    <w:rsid w:val="00FB5314"/>
    <w:rsid w:val="00FC7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570C"/>
    <w:pPr>
      <w:spacing w:after="200" w:line="276" w:lineRule="auto"/>
    </w:pPr>
    <w:rPr>
      <w:rFonts w:eastAsia="Times New Roman"/>
      <w:sz w:val="22"/>
      <w:szCs w:val="22"/>
      <w:lang w:val="es-ES" w:eastAsia="es-ES"/>
    </w:rPr>
  </w:style>
  <w:style w:type="paragraph" w:styleId="Heading1">
    <w:name w:val="heading 1"/>
    <w:basedOn w:val="Normal"/>
    <w:next w:val="Normal"/>
    <w:link w:val="Heading1Char"/>
    <w:uiPriority w:val="9"/>
    <w:qFormat/>
    <w:rsid w:val="0050222C"/>
    <w:pPr>
      <w:keepNext/>
      <w:keepLines/>
      <w:spacing w:before="480" w:after="0"/>
      <w:outlineLvl w:val="0"/>
    </w:pPr>
    <w:rPr>
      <w:rFonts w:ascii="Cambria" w:hAnsi="Cambria"/>
      <w:b/>
      <w:bCs/>
      <w:color w:val="365F91"/>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unhideWhenUsed/>
    <w:rsid w:val="0096570C"/>
    <w:pPr>
      <w:spacing w:after="120"/>
    </w:pPr>
    <w:rPr>
      <w:sz w:val="16"/>
      <w:szCs w:val="16"/>
      <w:lang w:val="x-none"/>
    </w:rPr>
  </w:style>
  <w:style w:type="character" w:customStyle="1" w:styleId="BodyText3Char">
    <w:name w:val="Body Text 3 Char"/>
    <w:link w:val="BodyText3"/>
    <w:uiPriority w:val="99"/>
    <w:semiHidden/>
    <w:rsid w:val="0096570C"/>
    <w:rPr>
      <w:rFonts w:ascii="Calibri" w:eastAsia="Times New Roman" w:hAnsi="Calibri" w:cs="Times New Roman"/>
      <w:sz w:val="16"/>
      <w:szCs w:val="16"/>
      <w:lang w:eastAsia="es-ES"/>
    </w:rPr>
  </w:style>
  <w:style w:type="character" w:customStyle="1" w:styleId="Heading1Char">
    <w:name w:val="Heading 1 Char"/>
    <w:link w:val="Heading1"/>
    <w:uiPriority w:val="9"/>
    <w:rsid w:val="0050222C"/>
    <w:rPr>
      <w:rFonts w:ascii="Cambria" w:eastAsia="Times New Roman" w:hAnsi="Cambria" w:cs="Times New Roman"/>
      <w:b/>
      <w:bCs/>
      <w:color w:val="365F91"/>
      <w:sz w:val="28"/>
      <w:szCs w:val="28"/>
      <w:lang w:eastAsia="es-ES"/>
    </w:rPr>
  </w:style>
  <w:style w:type="paragraph" w:styleId="Header">
    <w:name w:val="header"/>
    <w:basedOn w:val="Normal"/>
    <w:link w:val="HeaderChar"/>
    <w:uiPriority w:val="99"/>
    <w:unhideWhenUsed/>
    <w:rsid w:val="00D66B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B7A"/>
    <w:rPr>
      <w:rFonts w:eastAsia="Times New Roman"/>
      <w:sz w:val="22"/>
      <w:szCs w:val="22"/>
      <w:lang w:val="es-ES" w:eastAsia="es-ES"/>
    </w:rPr>
  </w:style>
  <w:style w:type="paragraph" w:styleId="Footer">
    <w:name w:val="footer"/>
    <w:basedOn w:val="Normal"/>
    <w:link w:val="FooterChar"/>
    <w:uiPriority w:val="99"/>
    <w:unhideWhenUsed/>
    <w:rsid w:val="00D66B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B7A"/>
    <w:rPr>
      <w:rFonts w:eastAsia="Times New Roman"/>
      <w:sz w:val="22"/>
      <w:szCs w:val="22"/>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570C"/>
    <w:pPr>
      <w:spacing w:after="200" w:line="276" w:lineRule="auto"/>
    </w:pPr>
    <w:rPr>
      <w:rFonts w:eastAsia="Times New Roman"/>
      <w:sz w:val="22"/>
      <w:szCs w:val="22"/>
      <w:lang w:val="es-ES" w:eastAsia="es-ES"/>
    </w:rPr>
  </w:style>
  <w:style w:type="paragraph" w:styleId="Heading1">
    <w:name w:val="heading 1"/>
    <w:basedOn w:val="Normal"/>
    <w:next w:val="Normal"/>
    <w:link w:val="Heading1Char"/>
    <w:uiPriority w:val="9"/>
    <w:qFormat/>
    <w:rsid w:val="0050222C"/>
    <w:pPr>
      <w:keepNext/>
      <w:keepLines/>
      <w:spacing w:before="480" w:after="0"/>
      <w:outlineLvl w:val="0"/>
    </w:pPr>
    <w:rPr>
      <w:rFonts w:ascii="Cambria" w:hAnsi="Cambria"/>
      <w:b/>
      <w:bCs/>
      <w:color w:val="365F91"/>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unhideWhenUsed/>
    <w:rsid w:val="0096570C"/>
    <w:pPr>
      <w:spacing w:after="120"/>
    </w:pPr>
    <w:rPr>
      <w:sz w:val="16"/>
      <w:szCs w:val="16"/>
      <w:lang w:val="x-none"/>
    </w:rPr>
  </w:style>
  <w:style w:type="character" w:customStyle="1" w:styleId="BodyText3Char">
    <w:name w:val="Body Text 3 Char"/>
    <w:link w:val="BodyText3"/>
    <w:uiPriority w:val="99"/>
    <w:semiHidden/>
    <w:rsid w:val="0096570C"/>
    <w:rPr>
      <w:rFonts w:ascii="Calibri" w:eastAsia="Times New Roman" w:hAnsi="Calibri" w:cs="Times New Roman"/>
      <w:sz w:val="16"/>
      <w:szCs w:val="16"/>
      <w:lang w:eastAsia="es-ES"/>
    </w:rPr>
  </w:style>
  <w:style w:type="character" w:customStyle="1" w:styleId="Heading1Char">
    <w:name w:val="Heading 1 Char"/>
    <w:link w:val="Heading1"/>
    <w:uiPriority w:val="9"/>
    <w:rsid w:val="0050222C"/>
    <w:rPr>
      <w:rFonts w:ascii="Cambria" w:eastAsia="Times New Roman" w:hAnsi="Cambria" w:cs="Times New Roman"/>
      <w:b/>
      <w:bCs/>
      <w:color w:val="365F91"/>
      <w:sz w:val="28"/>
      <w:szCs w:val="28"/>
      <w:lang w:eastAsia="es-ES"/>
    </w:rPr>
  </w:style>
  <w:style w:type="paragraph" w:styleId="Header">
    <w:name w:val="header"/>
    <w:basedOn w:val="Normal"/>
    <w:link w:val="HeaderChar"/>
    <w:uiPriority w:val="99"/>
    <w:unhideWhenUsed/>
    <w:rsid w:val="00D66B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B7A"/>
    <w:rPr>
      <w:rFonts w:eastAsia="Times New Roman"/>
      <w:sz w:val="22"/>
      <w:szCs w:val="22"/>
      <w:lang w:val="es-ES" w:eastAsia="es-ES"/>
    </w:rPr>
  </w:style>
  <w:style w:type="paragraph" w:styleId="Footer">
    <w:name w:val="footer"/>
    <w:basedOn w:val="Normal"/>
    <w:link w:val="FooterChar"/>
    <w:uiPriority w:val="99"/>
    <w:unhideWhenUsed/>
    <w:rsid w:val="00D66B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B7A"/>
    <w:rPr>
      <w:rFonts w:eastAsia="Times New Roman"/>
      <w:sz w:val="22"/>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0788B7-FEDC-4B46-8E0C-3194379B1F53}"/>
</file>

<file path=customXml/itemProps2.xml><?xml version="1.0" encoding="utf-8"?>
<ds:datastoreItem xmlns:ds="http://schemas.openxmlformats.org/officeDocument/2006/customXml" ds:itemID="{00FC29D5-C682-4EED-830B-34A74EF9A670}"/>
</file>

<file path=customXml/itemProps3.xml><?xml version="1.0" encoding="utf-8"?>
<ds:datastoreItem xmlns:ds="http://schemas.openxmlformats.org/officeDocument/2006/customXml" ds:itemID="{579A0B5D-74CE-41A5-8918-9A8F2BC7992E}"/>
</file>

<file path=docProps/app.xml><?xml version="1.0" encoding="utf-8"?>
<Properties xmlns="http://schemas.openxmlformats.org/officeDocument/2006/extended-properties" xmlns:vt="http://schemas.openxmlformats.org/officeDocument/2006/docPropsVTypes">
  <Template>Normal</Template>
  <TotalTime>18</TotalTime>
  <Pages>3</Pages>
  <Words>1226</Words>
  <Characters>6992</Characters>
  <Application>Microsoft Office Word</Application>
  <DocSecurity>0</DocSecurity>
  <Lines>58</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Unión Nacional de Juristas de Cuba</Company>
  <LinksUpToDate>false</LinksUpToDate>
  <CharactersWithSpaces>8202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migdalia</dc:creator>
  <cp:lastModifiedBy>ymp</cp:lastModifiedBy>
  <cp:revision>3</cp:revision>
  <dcterms:created xsi:type="dcterms:W3CDTF">2018-07-16T14:42:00Z</dcterms:created>
  <dcterms:modified xsi:type="dcterms:W3CDTF">2018-07-16T19:23:00Z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