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25"/>
        <w:gridCol w:w="1911"/>
      </w:tblGrid>
      <w:tr w:rsidR="0067542F" w:rsidRPr="00BB16D7" w14:paraId="384E5C58" w14:textId="77777777" w:rsidTr="00994B2A">
        <w:tc>
          <w:tcPr>
            <w:tcW w:w="1843" w:type="dxa"/>
          </w:tcPr>
          <w:p w14:paraId="3E3D8C60" w14:textId="77777777" w:rsidR="0067542F" w:rsidRPr="00BB16D7" w:rsidRDefault="0067542F" w:rsidP="00090C0E">
            <w:pPr>
              <w:spacing w:after="0"/>
              <w:jc w:val="center"/>
              <w:rPr>
                <w:rFonts w:cstheme="minorHAnsi"/>
                <w:b/>
                <w:lang w:val="en-US"/>
              </w:rPr>
            </w:pPr>
            <w:r w:rsidRPr="00BB16D7">
              <w:rPr>
                <w:rFonts w:cstheme="minorHAnsi"/>
                <w:b/>
                <w:noProof/>
                <w:lang w:val="en-US"/>
              </w:rPr>
              <w:drawing>
                <wp:inline distT="0" distB="0" distL="0" distR="0" wp14:anchorId="58F5C760" wp14:editId="67EE98A5">
                  <wp:extent cx="924128" cy="967076"/>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098" cy="974370"/>
                          </a:xfrm>
                          <a:prstGeom prst="rect">
                            <a:avLst/>
                          </a:prstGeom>
                          <a:noFill/>
                        </pic:spPr>
                      </pic:pic>
                    </a:graphicData>
                  </a:graphic>
                </wp:inline>
              </w:drawing>
            </w:r>
          </w:p>
        </w:tc>
        <w:tc>
          <w:tcPr>
            <w:tcW w:w="425" w:type="dxa"/>
          </w:tcPr>
          <w:p w14:paraId="5A3F1DA8" w14:textId="77777777" w:rsidR="0067542F" w:rsidRPr="00BB16D7" w:rsidRDefault="0067542F" w:rsidP="00090C0E">
            <w:pPr>
              <w:spacing w:after="60"/>
              <w:jc w:val="center"/>
              <w:rPr>
                <w:rFonts w:cstheme="minorHAnsi"/>
                <w:b/>
                <w:lang w:val="en-US"/>
              </w:rPr>
            </w:pPr>
          </w:p>
        </w:tc>
        <w:tc>
          <w:tcPr>
            <w:tcW w:w="1701" w:type="dxa"/>
          </w:tcPr>
          <w:p w14:paraId="4261AD9E" w14:textId="23CAB509" w:rsidR="0067542F" w:rsidRPr="00BB16D7" w:rsidRDefault="00ED2B07" w:rsidP="00090C0E">
            <w:pPr>
              <w:spacing w:after="60"/>
              <w:rPr>
                <w:rFonts w:cstheme="minorHAnsi"/>
                <w:b/>
                <w:lang w:val="en-US"/>
              </w:rPr>
            </w:pPr>
            <w:r>
              <w:rPr>
                <w:rFonts w:cstheme="minorHAnsi"/>
                <w:b/>
                <w:noProof/>
                <w:lang w:val="en-US"/>
              </w:rPr>
              <w:drawing>
                <wp:inline distT="0" distB="0" distL="0" distR="0" wp14:anchorId="328FE712" wp14:editId="3B02248A">
                  <wp:extent cx="1076679" cy="8962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6758" cy="913008"/>
                          </a:xfrm>
                          <a:prstGeom prst="rect">
                            <a:avLst/>
                          </a:prstGeom>
                        </pic:spPr>
                      </pic:pic>
                    </a:graphicData>
                  </a:graphic>
                </wp:inline>
              </w:drawing>
            </w:r>
          </w:p>
        </w:tc>
      </w:tr>
    </w:tbl>
    <w:p w14:paraId="31395C8F" w14:textId="77777777" w:rsidR="0067542F" w:rsidRPr="00452859" w:rsidRDefault="0067542F" w:rsidP="00090C0E">
      <w:pPr>
        <w:spacing w:after="60"/>
        <w:jc w:val="center"/>
        <w:rPr>
          <w:rFonts w:cstheme="minorHAnsi"/>
          <w:b/>
          <w:sz w:val="24"/>
          <w:szCs w:val="24"/>
        </w:rPr>
      </w:pPr>
      <w:r w:rsidRPr="00452859">
        <w:rPr>
          <w:rFonts w:cstheme="minorHAnsi"/>
          <w:b/>
          <w:sz w:val="24"/>
          <w:szCs w:val="24"/>
        </w:rPr>
        <w:t>Альтернативный отчет</w:t>
      </w:r>
    </w:p>
    <w:p w14:paraId="00A0A375" w14:textId="7BA0350B" w:rsidR="0067542F" w:rsidRPr="00452859" w:rsidRDefault="0067542F" w:rsidP="00090C0E">
      <w:pPr>
        <w:spacing w:after="60"/>
        <w:jc w:val="center"/>
        <w:rPr>
          <w:rFonts w:cstheme="minorHAnsi"/>
          <w:b/>
          <w:sz w:val="24"/>
          <w:szCs w:val="24"/>
        </w:rPr>
      </w:pPr>
      <w:r w:rsidRPr="00452859">
        <w:rPr>
          <w:rFonts w:cstheme="minorHAnsi"/>
          <w:b/>
          <w:sz w:val="24"/>
          <w:szCs w:val="24"/>
        </w:rPr>
        <w:t>О выполнении Республики Узбекистан Конвенции КЛДЖ</w:t>
      </w:r>
    </w:p>
    <w:p w14:paraId="2DAB7A40" w14:textId="77777777" w:rsidR="0067542F" w:rsidRPr="00980256" w:rsidRDefault="0067542F" w:rsidP="00090C0E">
      <w:pPr>
        <w:spacing w:after="60"/>
        <w:jc w:val="center"/>
        <w:rPr>
          <w:rFonts w:cstheme="minorHAnsi"/>
          <w:b/>
          <w:lang w:val="en-US"/>
        </w:rPr>
      </w:pPr>
      <w:r w:rsidRPr="00452859">
        <w:rPr>
          <w:rFonts w:cstheme="minorHAnsi"/>
          <w:b/>
          <w:sz w:val="24"/>
          <w:szCs w:val="24"/>
        </w:rPr>
        <w:t xml:space="preserve">в отношении </w:t>
      </w:r>
      <w:r w:rsidRPr="00452859">
        <w:rPr>
          <w:rFonts w:cstheme="minorHAnsi"/>
          <w:b/>
          <w:bCs/>
          <w:sz w:val="24"/>
          <w:szCs w:val="24"/>
        </w:rPr>
        <w:t>женщин, живущих с ВИЧ</w:t>
      </w:r>
    </w:p>
    <w:p w14:paraId="3E484DD8" w14:textId="38C566E6" w:rsidR="0067542F" w:rsidRPr="00BB16D7" w:rsidRDefault="0067542F" w:rsidP="00090C0E">
      <w:pPr>
        <w:spacing w:after="60"/>
        <w:jc w:val="center"/>
        <w:rPr>
          <w:rFonts w:cstheme="minorHAnsi"/>
          <w:b/>
        </w:rPr>
      </w:pPr>
      <w:r w:rsidRPr="00BB16D7">
        <w:rPr>
          <w:rFonts w:cstheme="minorHAnsi"/>
          <w:b/>
        </w:rPr>
        <w:t xml:space="preserve">для </w:t>
      </w:r>
      <w:proofErr w:type="gramStart"/>
      <w:r w:rsidRPr="00BB16D7">
        <w:rPr>
          <w:rFonts w:cstheme="minorHAnsi"/>
          <w:b/>
        </w:rPr>
        <w:t>8</w:t>
      </w:r>
      <w:r w:rsidR="00DC134D" w:rsidRPr="00BB16D7">
        <w:rPr>
          <w:rFonts w:cstheme="minorHAnsi"/>
          <w:b/>
          <w:lang w:val="en-US"/>
        </w:rPr>
        <w:t>1</w:t>
      </w:r>
      <w:r w:rsidRPr="00BB16D7">
        <w:rPr>
          <w:rFonts w:cstheme="minorHAnsi"/>
          <w:b/>
        </w:rPr>
        <w:t>-ой</w:t>
      </w:r>
      <w:proofErr w:type="gramEnd"/>
      <w:r w:rsidRPr="00BB16D7">
        <w:rPr>
          <w:rFonts w:cstheme="minorHAnsi"/>
          <w:b/>
        </w:rPr>
        <w:t xml:space="preserve"> сессии </w:t>
      </w:r>
    </w:p>
    <w:p w14:paraId="76DF3251" w14:textId="77777777" w:rsidR="0067542F" w:rsidRPr="00BB16D7" w:rsidRDefault="0067542F" w:rsidP="00090C0E">
      <w:pPr>
        <w:spacing w:after="60"/>
        <w:jc w:val="center"/>
        <w:rPr>
          <w:rFonts w:cstheme="minorHAnsi"/>
          <w:b/>
        </w:rPr>
      </w:pPr>
      <w:r w:rsidRPr="00BB16D7">
        <w:rPr>
          <w:rFonts w:cstheme="minorHAnsi"/>
          <w:b/>
        </w:rPr>
        <w:t xml:space="preserve">Комитета ООН по Ликвидации Дискриминации в отношении Женщин </w:t>
      </w:r>
    </w:p>
    <w:p w14:paraId="6B9A43A9" w14:textId="77777777" w:rsidR="0067542F" w:rsidRPr="00BB16D7" w:rsidRDefault="0067542F" w:rsidP="00090C0E">
      <w:pPr>
        <w:spacing w:after="60"/>
        <w:jc w:val="center"/>
        <w:rPr>
          <w:rFonts w:cstheme="minorHAnsi"/>
          <w:b/>
        </w:rPr>
      </w:pPr>
      <w:r w:rsidRPr="00BB16D7">
        <w:rPr>
          <w:rFonts w:cstheme="minorHAnsi"/>
          <w:b/>
        </w:rPr>
        <w:t>Женева, Швейцария,</w:t>
      </w:r>
    </w:p>
    <w:p w14:paraId="18229C83" w14:textId="5CD87AE2" w:rsidR="0067542F" w:rsidRPr="00BB16D7" w:rsidRDefault="00DC134D" w:rsidP="00090C0E">
      <w:pPr>
        <w:spacing w:after="60"/>
        <w:jc w:val="center"/>
        <w:rPr>
          <w:rFonts w:cstheme="minorHAnsi"/>
          <w:b/>
        </w:rPr>
      </w:pPr>
      <w:r w:rsidRPr="00BB16D7">
        <w:rPr>
          <w:rFonts w:cstheme="minorHAnsi"/>
          <w:b/>
          <w:lang w:val="en-US"/>
        </w:rPr>
        <w:t>07</w:t>
      </w:r>
      <w:r w:rsidR="0067542F" w:rsidRPr="00BB16D7">
        <w:rPr>
          <w:rFonts w:cstheme="minorHAnsi"/>
          <w:b/>
        </w:rPr>
        <w:t xml:space="preserve"> – 2</w:t>
      </w:r>
      <w:r w:rsidRPr="00BB16D7">
        <w:rPr>
          <w:rFonts w:cstheme="minorHAnsi"/>
          <w:b/>
          <w:lang w:val="en-US"/>
        </w:rPr>
        <w:t>5</w:t>
      </w:r>
      <w:r w:rsidR="0067542F" w:rsidRPr="00BB16D7">
        <w:rPr>
          <w:rFonts w:cstheme="minorHAnsi"/>
          <w:b/>
        </w:rPr>
        <w:t xml:space="preserve"> </w:t>
      </w:r>
      <w:r w:rsidRPr="00BB16D7">
        <w:rPr>
          <w:rFonts w:cstheme="minorHAnsi"/>
          <w:b/>
        </w:rPr>
        <w:t>феврал</w:t>
      </w:r>
      <w:r w:rsidR="0067542F" w:rsidRPr="00BB16D7">
        <w:rPr>
          <w:rFonts w:cstheme="minorHAnsi"/>
          <w:b/>
        </w:rPr>
        <w:t>я 202</w:t>
      </w:r>
      <w:r w:rsidRPr="00BB16D7">
        <w:rPr>
          <w:rFonts w:cstheme="minorHAnsi"/>
          <w:b/>
        </w:rPr>
        <w:t>2</w:t>
      </w:r>
      <w:r w:rsidR="0067542F" w:rsidRPr="00BB16D7">
        <w:rPr>
          <w:rFonts w:cstheme="minorHAnsi"/>
          <w:b/>
        </w:rPr>
        <w:t xml:space="preserve"> года</w:t>
      </w:r>
    </w:p>
    <w:p w14:paraId="2A73906E" w14:textId="603853C1" w:rsidR="0067542F" w:rsidRPr="00BB16D7" w:rsidRDefault="0067542F" w:rsidP="00090C0E">
      <w:pPr>
        <w:spacing w:after="60"/>
        <w:jc w:val="center"/>
        <w:rPr>
          <w:rFonts w:cstheme="minorHAnsi"/>
          <w:lang w:val="en-US"/>
        </w:rPr>
      </w:pPr>
      <w:r w:rsidRPr="00BB16D7">
        <w:rPr>
          <w:rFonts w:cstheme="minorHAnsi"/>
        </w:rPr>
        <w:t>Представлено Евразийской Женской сетью по СПИДу</w:t>
      </w:r>
      <w:r w:rsidRPr="00BB16D7">
        <w:rPr>
          <w:rFonts w:cstheme="minorHAnsi"/>
          <w:lang w:val="en-US"/>
        </w:rPr>
        <w:t xml:space="preserve"> </w:t>
      </w:r>
      <w:r w:rsidRPr="00BB16D7">
        <w:rPr>
          <w:rFonts w:cstheme="minorHAnsi"/>
        </w:rPr>
        <w:t>и Альянсом Общественного Здоровья</w:t>
      </w:r>
    </w:p>
    <w:p w14:paraId="2E789C5D" w14:textId="77777777" w:rsidR="0067542F" w:rsidRPr="00BB16D7" w:rsidRDefault="0067542F" w:rsidP="00090C0E">
      <w:pPr>
        <w:shd w:val="clear" w:color="auto" w:fill="FFE599" w:themeFill="accent4" w:themeFillTint="66"/>
        <w:spacing w:after="60"/>
        <w:rPr>
          <w:rFonts w:cstheme="minorHAnsi"/>
          <w:b/>
          <w:bCs/>
        </w:rPr>
      </w:pPr>
      <w:r w:rsidRPr="00BB16D7">
        <w:rPr>
          <w:rFonts w:cstheme="minorHAnsi"/>
          <w:b/>
          <w:bCs/>
        </w:rPr>
        <w:t>Введение</w:t>
      </w:r>
    </w:p>
    <w:p w14:paraId="7CAA399A" w14:textId="77777777" w:rsidR="00DC36F3" w:rsidRDefault="0067542F" w:rsidP="00DC36F3">
      <w:pPr>
        <w:pStyle w:val="a3"/>
        <w:numPr>
          <w:ilvl w:val="0"/>
          <w:numId w:val="1"/>
        </w:numPr>
        <w:spacing w:after="60"/>
        <w:ind w:left="426" w:hanging="426"/>
        <w:jc w:val="both"/>
        <w:rPr>
          <w:rFonts w:cstheme="minorHAnsi"/>
        </w:rPr>
      </w:pPr>
      <w:r w:rsidRPr="00BB16D7">
        <w:rPr>
          <w:rFonts w:cstheme="minorHAnsi"/>
        </w:rPr>
        <w:t xml:space="preserve">Евразийская Женская сеть по СПИДу объединяет активисток и женские организации из 12 стран Восточной Европы и Центральной Азии с целью расширения доступа к услугам </w:t>
      </w:r>
      <w:r w:rsidRPr="00DC36F3">
        <w:rPr>
          <w:rFonts w:cstheme="minorHAnsi"/>
        </w:rPr>
        <w:t>здравоохранения для женщин, живущих с ВИЧ, и уязвимых к ВИЧ, защиты от насилия, а также инклюзивного вовлечения в общественные дискуссии, от которых зависят их жизнь и здоровье</w:t>
      </w:r>
      <w:r w:rsidRPr="00DC36F3">
        <w:rPr>
          <w:rStyle w:val="a7"/>
          <w:rFonts w:cstheme="minorHAnsi"/>
        </w:rPr>
        <w:footnoteReference w:id="1"/>
      </w:r>
      <w:r w:rsidRPr="00DC36F3">
        <w:rPr>
          <w:rFonts w:cstheme="minorHAnsi"/>
        </w:rPr>
        <w:t>.</w:t>
      </w:r>
    </w:p>
    <w:p w14:paraId="56B46DE7" w14:textId="2B8A5451" w:rsidR="0067542F" w:rsidRPr="00DC36F3" w:rsidRDefault="00DC134D" w:rsidP="00DC36F3">
      <w:pPr>
        <w:pStyle w:val="a3"/>
        <w:numPr>
          <w:ilvl w:val="0"/>
          <w:numId w:val="1"/>
        </w:numPr>
        <w:spacing w:after="60"/>
        <w:ind w:left="426" w:hanging="426"/>
        <w:jc w:val="both"/>
        <w:rPr>
          <w:rFonts w:cstheme="minorHAnsi"/>
        </w:rPr>
      </w:pPr>
      <w:r w:rsidRPr="00DC36F3">
        <w:rPr>
          <w:rFonts w:cstheme="minorHAnsi"/>
        </w:rPr>
        <w:t>Альянс Общественного Здоровья</w:t>
      </w:r>
      <w:r w:rsidR="00DC36F3">
        <w:rPr>
          <w:rFonts w:cstheme="minorHAnsi"/>
        </w:rPr>
        <w:t xml:space="preserve"> </w:t>
      </w:r>
      <w:r w:rsidR="00DC36F3" w:rsidRPr="00DC36F3">
        <w:rPr>
          <w:rFonts w:cstheme="minorHAnsi"/>
        </w:rPr>
        <w:t>более 20 лет является одной из крупнейших неправительственных профессиональных организаций в регионе Восточной Европы</w:t>
      </w:r>
      <w:r w:rsidR="00C11407">
        <w:rPr>
          <w:rFonts w:cstheme="minorHAnsi"/>
        </w:rPr>
        <w:t xml:space="preserve"> и</w:t>
      </w:r>
      <w:r w:rsidR="00DC36F3" w:rsidRPr="00DC36F3">
        <w:rPr>
          <w:rFonts w:cstheme="minorHAnsi"/>
        </w:rPr>
        <w:t xml:space="preserve"> Центральной Азии</w:t>
      </w:r>
      <w:r w:rsidR="00C11407">
        <w:rPr>
          <w:rFonts w:cstheme="minorHAnsi"/>
        </w:rPr>
        <w:t xml:space="preserve"> (ВЕЦА)</w:t>
      </w:r>
      <w:r w:rsidR="00DC36F3" w:rsidRPr="00DC36F3">
        <w:rPr>
          <w:rFonts w:cstheme="minorHAnsi"/>
        </w:rPr>
        <w:t xml:space="preserve">. Альянс </w:t>
      </w:r>
      <w:r w:rsidR="00FB2A4A">
        <w:rPr>
          <w:rFonts w:cstheme="minorHAnsi"/>
        </w:rPr>
        <w:t>в</w:t>
      </w:r>
      <w:r w:rsidR="00FB2A4A" w:rsidRPr="00DC36F3">
        <w:rPr>
          <w:rFonts w:cstheme="minorHAnsi"/>
        </w:rPr>
        <w:t xml:space="preserve"> сотрудничестве с </w:t>
      </w:r>
      <w:r w:rsidR="00FB2A4A">
        <w:rPr>
          <w:rFonts w:cstheme="minorHAnsi"/>
        </w:rPr>
        <w:t xml:space="preserve">национальными </w:t>
      </w:r>
      <w:r w:rsidR="00FB2A4A" w:rsidRPr="00DC36F3">
        <w:rPr>
          <w:rFonts w:cstheme="minorHAnsi"/>
        </w:rPr>
        <w:t xml:space="preserve">государственными партнерами, </w:t>
      </w:r>
      <w:r w:rsidR="00FB2A4A">
        <w:rPr>
          <w:rFonts w:cstheme="minorHAnsi"/>
        </w:rPr>
        <w:t>сообществами</w:t>
      </w:r>
      <w:r w:rsidR="00FB2A4A" w:rsidRPr="00DC36F3">
        <w:rPr>
          <w:rFonts w:cstheme="minorHAnsi"/>
        </w:rPr>
        <w:t xml:space="preserve"> и общественными организациями </w:t>
      </w:r>
      <w:r w:rsidR="00DC36F3" w:rsidRPr="00DC36F3">
        <w:rPr>
          <w:rFonts w:cstheme="minorHAnsi"/>
        </w:rPr>
        <w:t>оказывает существенное влияние на эпидеми</w:t>
      </w:r>
      <w:r w:rsidR="00FB2A4A">
        <w:rPr>
          <w:rFonts w:cstheme="minorHAnsi"/>
        </w:rPr>
        <w:t>и</w:t>
      </w:r>
      <w:r w:rsidR="00DC36F3" w:rsidRPr="00DC36F3">
        <w:rPr>
          <w:rFonts w:cstheme="minorHAnsi"/>
        </w:rPr>
        <w:t xml:space="preserve"> ВИЧ/СПИДа, туберкулеза, вирусных гепатитов, COVID-19 и други</w:t>
      </w:r>
      <w:r w:rsidR="00FB2A4A">
        <w:rPr>
          <w:rFonts w:cstheme="minorHAnsi"/>
        </w:rPr>
        <w:t>х</w:t>
      </w:r>
      <w:r w:rsidR="00DC36F3" w:rsidRPr="00DC36F3">
        <w:rPr>
          <w:rFonts w:cstheme="minorHAnsi"/>
        </w:rPr>
        <w:t xml:space="preserve"> социально опасны</w:t>
      </w:r>
      <w:r w:rsidR="00FB2A4A">
        <w:rPr>
          <w:rFonts w:cstheme="minorHAnsi"/>
        </w:rPr>
        <w:t>х</w:t>
      </w:r>
      <w:r w:rsidR="00DC36F3" w:rsidRPr="00DC36F3">
        <w:rPr>
          <w:rFonts w:cstheme="minorHAnsi"/>
        </w:rPr>
        <w:t xml:space="preserve"> заболевани</w:t>
      </w:r>
      <w:r w:rsidR="00FB2A4A">
        <w:rPr>
          <w:rFonts w:cstheme="minorHAnsi"/>
        </w:rPr>
        <w:t>й</w:t>
      </w:r>
      <w:r w:rsidR="00DC36F3" w:rsidRPr="00DC36F3">
        <w:rPr>
          <w:rFonts w:cstheme="minorHAnsi"/>
        </w:rPr>
        <w:t xml:space="preserve"> путем предоставления финансовой и технической поддержки </w:t>
      </w:r>
      <w:r w:rsidR="00FB2A4A">
        <w:rPr>
          <w:rFonts w:cstheme="minorHAnsi"/>
        </w:rPr>
        <w:t>соответствующим программам</w:t>
      </w:r>
      <w:r w:rsidRPr="00DC36F3">
        <w:rPr>
          <w:rStyle w:val="a7"/>
          <w:rFonts w:cstheme="minorHAnsi"/>
        </w:rPr>
        <w:footnoteReference w:id="2"/>
      </w:r>
      <w:r w:rsidR="00DC36F3">
        <w:rPr>
          <w:rFonts w:cstheme="minorHAnsi"/>
        </w:rPr>
        <w:t>.</w:t>
      </w:r>
      <w:r w:rsidR="005C010C" w:rsidRPr="00DC36F3">
        <w:rPr>
          <w:rFonts w:cstheme="minorHAnsi"/>
        </w:rPr>
        <w:t xml:space="preserve"> </w:t>
      </w:r>
    </w:p>
    <w:p w14:paraId="62E9237D" w14:textId="55C9CB4F" w:rsidR="0067542F" w:rsidRDefault="0067542F" w:rsidP="00090C0E">
      <w:pPr>
        <w:pStyle w:val="a3"/>
        <w:numPr>
          <w:ilvl w:val="0"/>
          <w:numId w:val="1"/>
        </w:numPr>
        <w:spacing w:after="60"/>
        <w:ind w:left="426" w:hanging="426"/>
        <w:jc w:val="both"/>
        <w:rPr>
          <w:rFonts w:cstheme="minorHAnsi"/>
        </w:rPr>
      </w:pPr>
      <w:r w:rsidRPr="00BB16D7">
        <w:rPr>
          <w:rFonts w:cstheme="minorHAnsi"/>
        </w:rPr>
        <w:t xml:space="preserve">Настоящий Альтернативный отчет раскрывает следующие проблемы – вред законодательно закрепленного уголовного преследования для женщин, живущих с ВИЧ (криминализация постановки в угрозу инфицирования, несообщения о диагнозе и передачи ВИЧ), </w:t>
      </w:r>
      <w:r w:rsidR="00087676">
        <w:rPr>
          <w:rFonts w:cstheme="minorHAnsi"/>
        </w:rPr>
        <w:t xml:space="preserve">затягивание процесса государственной регистрации объединения женщин, живущих с ВИЧ, </w:t>
      </w:r>
      <w:r w:rsidRPr="00BB16D7">
        <w:rPr>
          <w:rFonts w:cstheme="minorHAnsi"/>
        </w:rPr>
        <w:t>доступ к услугам здравоохранения и вопросы насилия, а также воздействие ограничительных мер</w:t>
      </w:r>
      <w:r w:rsidR="00087676">
        <w:rPr>
          <w:rFonts w:cstheme="minorHAnsi"/>
        </w:rPr>
        <w:t xml:space="preserve">, вызванных </w:t>
      </w:r>
      <w:r w:rsidRPr="00BB16D7">
        <w:rPr>
          <w:rFonts w:cstheme="minorHAnsi"/>
          <w:lang w:val="en-US"/>
        </w:rPr>
        <w:t>COVID</w:t>
      </w:r>
      <w:r w:rsidRPr="00BB16D7">
        <w:rPr>
          <w:rFonts w:cstheme="minorHAnsi"/>
        </w:rPr>
        <w:t>-19.</w:t>
      </w:r>
    </w:p>
    <w:p w14:paraId="4D5B4412" w14:textId="77777777" w:rsidR="002419CB" w:rsidRPr="00E75F83" w:rsidRDefault="002419CB" w:rsidP="002419CB">
      <w:pPr>
        <w:pStyle w:val="a3"/>
        <w:spacing w:after="60"/>
        <w:ind w:left="426"/>
        <w:jc w:val="both"/>
        <w:rPr>
          <w:rFonts w:cstheme="minorHAnsi"/>
          <w:sz w:val="10"/>
          <w:szCs w:val="10"/>
        </w:rPr>
      </w:pPr>
    </w:p>
    <w:p w14:paraId="250353D2" w14:textId="77777777" w:rsidR="0067542F" w:rsidRPr="00BB16D7" w:rsidRDefault="0067542F" w:rsidP="00090C0E">
      <w:pPr>
        <w:shd w:val="clear" w:color="auto" w:fill="FFE599" w:themeFill="accent4" w:themeFillTint="66"/>
        <w:spacing w:after="60"/>
        <w:rPr>
          <w:rFonts w:cstheme="minorHAnsi"/>
          <w:b/>
          <w:bCs/>
        </w:rPr>
      </w:pPr>
      <w:r w:rsidRPr="00BB16D7">
        <w:rPr>
          <w:rFonts w:cstheme="minorHAnsi"/>
          <w:b/>
          <w:bCs/>
        </w:rPr>
        <w:t>Статья 1. Определение дискриминации</w:t>
      </w:r>
    </w:p>
    <w:p w14:paraId="0BB357DD" w14:textId="7AD0744A" w:rsidR="0067542F" w:rsidRPr="00BB16D7" w:rsidRDefault="0067542F" w:rsidP="00090C0E">
      <w:pPr>
        <w:pStyle w:val="a3"/>
        <w:numPr>
          <w:ilvl w:val="0"/>
          <w:numId w:val="1"/>
        </w:numPr>
        <w:spacing w:after="60"/>
        <w:ind w:left="426" w:hanging="426"/>
        <w:jc w:val="both"/>
        <w:rPr>
          <w:rFonts w:cstheme="minorHAnsi"/>
          <w:b/>
          <w:bCs/>
        </w:rPr>
      </w:pPr>
      <w:r w:rsidRPr="00BB16D7">
        <w:rPr>
          <w:rFonts w:cstheme="minorHAnsi"/>
        </w:rPr>
        <w:t xml:space="preserve">В 2020 году в 92 странах из 151, которые представили данные в </w:t>
      </w:r>
      <w:r w:rsidR="00087676">
        <w:rPr>
          <w:rFonts w:cstheme="minorHAnsi"/>
        </w:rPr>
        <w:t>ЮНЭЙДС</w:t>
      </w:r>
      <w:r w:rsidRPr="00BB16D7">
        <w:rPr>
          <w:rFonts w:cstheme="minorHAnsi"/>
        </w:rPr>
        <w:t xml:space="preserve">, сохраняется уголовная ответственность за постановку в опасность передачи ВИЧ, за передачу другому </w:t>
      </w:r>
      <w:r w:rsidR="001558B0">
        <w:rPr>
          <w:rFonts w:cstheme="minorHAnsi"/>
        </w:rPr>
        <w:t>человек</w:t>
      </w:r>
      <w:r w:rsidRPr="00BB16D7">
        <w:rPr>
          <w:rFonts w:cstheme="minorHAnsi"/>
        </w:rPr>
        <w:t>у ВИЧ-инфекции и за несообщение о своем ВИЧ-статусе</w:t>
      </w:r>
      <w:r w:rsidRPr="00BB16D7">
        <w:rPr>
          <w:rStyle w:val="a7"/>
          <w:rFonts w:cstheme="minorHAnsi"/>
        </w:rPr>
        <w:footnoteReference w:id="3"/>
      </w:r>
      <w:r w:rsidRPr="00BB16D7">
        <w:rPr>
          <w:rFonts w:cstheme="minorHAnsi"/>
        </w:rPr>
        <w:t xml:space="preserve">. Такие законы нарушают права человека, включая право на равенство и </w:t>
      </w:r>
      <w:proofErr w:type="spellStart"/>
      <w:r w:rsidRPr="00BB16D7">
        <w:rPr>
          <w:rFonts w:cstheme="minorHAnsi"/>
        </w:rPr>
        <w:t>недискриминацию</w:t>
      </w:r>
      <w:proofErr w:type="spellEnd"/>
      <w:r w:rsidRPr="00BB16D7">
        <w:rPr>
          <w:rFonts w:cstheme="minorHAnsi"/>
        </w:rPr>
        <w:t xml:space="preserve"> и подрывают усилия по предотвращению новых случаев ВИЧ</w:t>
      </w:r>
      <w:r w:rsidRPr="00BB16D7">
        <w:rPr>
          <w:rStyle w:val="a7"/>
          <w:rFonts w:cstheme="minorHAnsi"/>
        </w:rPr>
        <w:footnoteReference w:id="4"/>
      </w:r>
      <w:r w:rsidRPr="00BB16D7">
        <w:rPr>
          <w:rFonts w:cstheme="minorHAnsi"/>
        </w:rPr>
        <w:t>.</w:t>
      </w:r>
    </w:p>
    <w:p w14:paraId="7A3E7214" w14:textId="5B0E98B0" w:rsidR="0067542F" w:rsidRPr="00BB16D7" w:rsidRDefault="0067542F" w:rsidP="00090C0E">
      <w:pPr>
        <w:pStyle w:val="a3"/>
        <w:numPr>
          <w:ilvl w:val="0"/>
          <w:numId w:val="1"/>
        </w:numPr>
        <w:spacing w:after="60"/>
        <w:ind w:left="426" w:hanging="426"/>
        <w:jc w:val="both"/>
        <w:rPr>
          <w:rFonts w:cstheme="minorHAnsi"/>
          <w:b/>
          <w:bCs/>
        </w:rPr>
      </w:pPr>
      <w:r w:rsidRPr="00BB16D7">
        <w:rPr>
          <w:rFonts w:cstheme="minorHAnsi"/>
        </w:rPr>
        <w:lastRenderedPageBreak/>
        <w:t xml:space="preserve">Уголовный Кодекс </w:t>
      </w:r>
      <w:r w:rsidR="009F7FB9" w:rsidRPr="00BB16D7">
        <w:rPr>
          <w:rFonts w:cstheme="minorHAnsi"/>
        </w:rPr>
        <w:t>Узбеки</w:t>
      </w:r>
      <w:r w:rsidRPr="00BB16D7">
        <w:rPr>
          <w:rFonts w:cstheme="minorHAnsi"/>
        </w:rPr>
        <w:t>стана предусматривает наказание как за постановку в опасность передачи ВИЧ, так и за передачу ВИЧ</w:t>
      </w:r>
      <w:r w:rsidR="00071804" w:rsidRPr="00BB16D7">
        <w:rPr>
          <w:rFonts w:cstheme="minorHAnsi"/>
        </w:rPr>
        <w:t xml:space="preserve">: </w:t>
      </w:r>
      <w:r w:rsidRPr="00BB16D7">
        <w:rPr>
          <w:rFonts w:cstheme="minorHAnsi"/>
        </w:rPr>
        <w:t>Статья 1</w:t>
      </w:r>
      <w:r w:rsidR="009F7FB9" w:rsidRPr="00BB16D7">
        <w:rPr>
          <w:rFonts w:cstheme="minorHAnsi"/>
        </w:rPr>
        <w:t>13</w:t>
      </w:r>
      <w:r w:rsidRPr="00BB16D7">
        <w:rPr>
          <w:rFonts w:cstheme="minorHAnsi"/>
        </w:rPr>
        <w:t xml:space="preserve">. </w:t>
      </w:r>
      <w:r w:rsidR="00071804" w:rsidRPr="00BB16D7">
        <w:rPr>
          <w:rFonts w:cstheme="minorHAnsi"/>
        </w:rPr>
        <w:t>Распространение венерического заболевания или ВИЧ-инфекции/СПИД</w:t>
      </w:r>
      <w:r w:rsidRPr="00BB16D7">
        <w:rPr>
          <w:rFonts w:cstheme="minorHAnsi"/>
          <w:vertAlign w:val="superscript"/>
        </w:rPr>
        <w:footnoteReference w:id="5"/>
      </w:r>
      <w:r w:rsidRPr="00BB16D7">
        <w:rPr>
          <w:rFonts w:cstheme="minorHAnsi"/>
        </w:rPr>
        <w:t xml:space="preserve">. </w:t>
      </w:r>
    </w:p>
    <w:p w14:paraId="522B76CD" w14:textId="77777777" w:rsidR="004121D9" w:rsidRPr="001E6414" w:rsidRDefault="00190AB5" w:rsidP="00090C0E">
      <w:pPr>
        <w:pStyle w:val="a3"/>
        <w:numPr>
          <w:ilvl w:val="0"/>
          <w:numId w:val="6"/>
        </w:numPr>
        <w:spacing w:after="60"/>
        <w:jc w:val="both"/>
        <w:rPr>
          <w:rFonts w:cstheme="minorHAnsi"/>
          <w:lang w:eastAsia="ru-RU"/>
        </w:rPr>
      </w:pPr>
      <w:r w:rsidRPr="001E6414">
        <w:rPr>
          <w:rFonts w:cstheme="minorHAnsi"/>
          <w:lang w:eastAsia="ru-RU"/>
        </w:rPr>
        <w:t xml:space="preserve">Часть 4 - Заведомое </w:t>
      </w:r>
      <w:proofErr w:type="spellStart"/>
      <w:r w:rsidRPr="001E6414">
        <w:rPr>
          <w:rFonts w:cstheme="minorHAnsi"/>
          <w:lang w:eastAsia="ru-RU"/>
        </w:rPr>
        <w:t>поставление</w:t>
      </w:r>
      <w:proofErr w:type="spellEnd"/>
      <w:r w:rsidRPr="001E6414">
        <w:rPr>
          <w:rFonts w:cstheme="minorHAnsi"/>
          <w:lang w:eastAsia="ru-RU"/>
        </w:rPr>
        <w:t xml:space="preserve"> в опасность заражения или заражение ВИЧ-инфекцией/СПИД — наказывается лишением свободы от пяти до восьми лет. </w:t>
      </w:r>
    </w:p>
    <w:p w14:paraId="1F011289" w14:textId="77777777" w:rsidR="00CE5687" w:rsidRDefault="00190AB5" w:rsidP="00090C0E">
      <w:pPr>
        <w:pStyle w:val="a3"/>
        <w:numPr>
          <w:ilvl w:val="0"/>
          <w:numId w:val="6"/>
        </w:numPr>
        <w:spacing w:after="60"/>
        <w:jc w:val="both"/>
        <w:rPr>
          <w:rFonts w:cstheme="minorHAnsi"/>
          <w:lang w:eastAsia="ru-RU"/>
        </w:rPr>
      </w:pPr>
      <w:r w:rsidRPr="001E6414">
        <w:rPr>
          <w:rFonts w:cstheme="minorHAnsi"/>
          <w:lang w:eastAsia="ru-RU"/>
        </w:rPr>
        <w:t xml:space="preserve">Преступление признается оконченным даже если по тем или иным причинам </w:t>
      </w:r>
      <w:r w:rsidR="004121D9" w:rsidRPr="001E6414">
        <w:rPr>
          <w:rFonts w:cstheme="minorHAnsi"/>
          <w:lang w:eastAsia="ru-RU"/>
        </w:rPr>
        <w:t>инфицирова</w:t>
      </w:r>
      <w:r w:rsidRPr="001E6414">
        <w:rPr>
          <w:rFonts w:cstheme="minorHAnsi"/>
          <w:lang w:eastAsia="ru-RU"/>
        </w:rPr>
        <w:t xml:space="preserve">ния не произошло. Наступление преступных последствий в виде </w:t>
      </w:r>
      <w:r w:rsidR="004121D9" w:rsidRPr="001E6414">
        <w:rPr>
          <w:rFonts w:cstheme="minorHAnsi"/>
          <w:lang w:eastAsia="ru-RU"/>
        </w:rPr>
        <w:t>инфицирова</w:t>
      </w:r>
      <w:r w:rsidRPr="001E6414">
        <w:rPr>
          <w:rFonts w:cstheme="minorHAnsi"/>
          <w:lang w:eastAsia="ru-RU"/>
        </w:rPr>
        <w:t xml:space="preserve">ния </w:t>
      </w:r>
      <w:r w:rsidR="004121D9" w:rsidRPr="001E6414">
        <w:rPr>
          <w:rFonts w:cstheme="minorHAnsi"/>
          <w:lang w:eastAsia="ru-RU"/>
        </w:rPr>
        <w:t>другого человека</w:t>
      </w:r>
      <w:r w:rsidRPr="001E6414">
        <w:rPr>
          <w:rFonts w:cstheme="minorHAnsi"/>
          <w:lang w:eastAsia="ru-RU"/>
        </w:rPr>
        <w:t xml:space="preserve"> не влияет на квалификацию преступления по ч</w:t>
      </w:r>
      <w:r w:rsidR="001E6414">
        <w:rPr>
          <w:rFonts w:cstheme="minorHAnsi"/>
          <w:lang w:eastAsia="ru-RU"/>
        </w:rPr>
        <w:t>асти</w:t>
      </w:r>
      <w:r w:rsidRPr="001E6414">
        <w:rPr>
          <w:rFonts w:cstheme="minorHAnsi"/>
          <w:lang w:eastAsia="ru-RU"/>
        </w:rPr>
        <w:t xml:space="preserve"> 4 ст</w:t>
      </w:r>
      <w:r w:rsidR="001E6414">
        <w:rPr>
          <w:rFonts w:cstheme="minorHAnsi"/>
          <w:lang w:eastAsia="ru-RU"/>
        </w:rPr>
        <w:t>атьи</w:t>
      </w:r>
      <w:r w:rsidRPr="001E6414">
        <w:rPr>
          <w:rFonts w:cstheme="minorHAnsi"/>
          <w:lang w:eastAsia="ru-RU"/>
        </w:rPr>
        <w:t xml:space="preserve"> 113 УК </w:t>
      </w:r>
      <w:proofErr w:type="spellStart"/>
      <w:r w:rsidRPr="001E6414">
        <w:rPr>
          <w:rFonts w:cstheme="minorHAnsi"/>
          <w:lang w:eastAsia="ru-RU"/>
        </w:rPr>
        <w:t>РУз</w:t>
      </w:r>
      <w:proofErr w:type="spellEnd"/>
      <w:r w:rsidRPr="001E6414">
        <w:rPr>
          <w:rFonts w:cstheme="minorHAnsi"/>
          <w:lang w:eastAsia="ru-RU"/>
        </w:rPr>
        <w:t xml:space="preserve">. </w:t>
      </w:r>
    </w:p>
    <w:p w14:paraId="6F1B3EE6" w14:textId="4B769363" w:rsidR="001E6414" w:rsidRPr="00CE5687" w:rsidRDefault="00190AB5" w:rsidP="00090C0E">
      <w:pPr>
        <w:pStyle w:val="a3"/>
        <w:numPr>
          <w:ilvl w:val="0"/>
          <w:numId w:val="6"/>
        </w:numPr>
        <w:spacing w:after="60"/>
        <w:jc w:val="both"/>
        <w:rPr>
          <w:rFonts w:cstheme="minorHAnsi"/>
          <w:lang w:eastAsia="ru-RU"/>
        </w:rPr>
      </w:pPr>
      <w:r w:rsidRPr="00CE5687">
        <w:rPr>
          <w:rFonts w:cstheme="minorHAnsi"/>
          <w:lang w:eastAsia="ru-RU"/>
        </w:rPr>
        <w:t xml:space="preserve">Добровольное </w:t>
      </w:r>
      <w:proofErr w:type="spellStart"/>
      <w:r w:rsidRPr="00CE5687">
        <w:rPr>
          <w:rFonts w:cstheme="minorHAnsi"/>
          <w:lang w:eastAsia="ru-RU"/>
        </w:rPr>
        <w:t>поставление</w:t>
      </w:r>
      <w:proofErr w:type="spellEnd"/>
      <w:r w:rsidRPr="00CE5687">
        <w:rPr>
          <w:rFonts w:cstheme="minorHAnsi"/>
          <w:lang w:eastAsia="ru-RU"/>
        </w:rPr>
        <w:t xml:space="preserve"> потерпевшим себя в опасность </w:t>
      </w:r>
      <w:r w:rsidR="001E6414" w:rsidRPr="00CE5687">
        <w:rPr>
          <w:rFonts w:cstheme="minorHAnsi"/>
          <w:lang w:eastAsia="ru-RU"/>
        </w:rPr>
        <w:t>инфицирова</w:t>
      </w:r>
      <w:r w:rsidRPr="00CE5687">
        <w:rPr>
          <w:rFonts w:cstheme="minorHAnsi"/>
          <w:lang w:eastAsia="ru-RU"/>
        </w:rPr>
        <w:t xml:space="preserve">ния ВИЧ не может быть основанием для освобождения от уголовной ответственности лица, знавшего о наличии у него ВИЧ-инфекции/СПИД и поставившего потерпевшего в опасность </w:t>
      </w:r>
      <w:r w:rsidR="001E6414" w:rsidRPr="00CE5687">
        <w:rPr>
          <w:rFonts w:cstheme="minorHAnsi"/>
          <w:lang w:eastAsia="ru-RU"/>
        </w:rPr>
        <w:t>инфицирова</w:t>
      </w:r>
      <w:r w:rsidRPr="00CE5687">
        <w:rPr>
          <w:rFonts w:cstheme="minorHAnsi"/>
          <w:lang w:eastAsia="ru-RU"/>
        </w:rPr>
        <w:t xml:space="preserve">ния или </w:t>
      </w:r>
      <w:r w:rsidR="001E6414" w:rsidRPr="00CE5687">
        <w:rPr>
          <w:rFonts w:cstheme="minorHAnsi"/>
          <w:lang w:eastAsia="ru-RU"/>
        </w:rPr>
        <w:t>инфицировавшее</w:t>
      </w:r>
      <w:r w:rsidRPr="00CE5687">
        <w:rPr>
          <w:rFonts w:cstheme="minorHAnsi"/>
          <w:lang w:eastAsia="ru-RU"/>
        </w:rPr>
        <w:t xml:space="preserve"> его</w:t>
      </w:r>
      <w:r w:rsidR="001E6414">
        <w:rPr>
          <w:rStyle w:val="a7"/>
          <w:rFonts w:cstheme="minorHAnsi"/>
          <w:lang w:eastAsia="ru-RU"/>
        </w:rPr>
        <w:footnoteReference w:id="6"/>
      </w:r>
      <w:r w:rsidRPr="00CE5687">
        <w:rPr>
          <w:rFonts w:cstheme="minorHAnsi"/>
          <w:lang w:eastAsia="ru-RU"/>
        </w:rPr>
        <w:t>.</w:t>
      </w:r>
      <w:r w:rsidR="004121D9" w:rsidRPr="00CE5687">
        <w:rPr>
          <w:rFonts w:cstheme="minorHAnsi"/>
          <w:lang w:eastAsia="ru-RU"/>
        </w:rPr>
        <w:t xml:space="preserve"> </w:t>
      </w:r>
    </w:p>
    <w:p w14:paraId="333585AE" w14:textId="181ED1CE" w:rsidR="003D4977" w:rsidRPr="00193D39" w:rsidRDefault="00193D39" w:rsidP="0076317B">
      <w:pPr>
        <w:pStyle w:val="a3"/>
        <w:numPr>
          <w:ilvl w:val="0"/>
          <w:numId w:val="1"/>
        </w:numPr>
        <w:spacing w:after="60"/>
        <w:ind w:left="284" w:hanging="284"/>
        <w:jc w:val="both"/>
        <w:rPr>
          <w:rFonts w:cstheme="minorHAnsi"/>
          <w:lang w:eastAsia="ru-RU"/>
        </w:rPr>
      </w:pPr>
      <w:r>
        <w:rPr>
          <w:rFonts w:cstheme="minorHAnsi"/>
          <w:lang w:eastAsia="ru-RU"/>
        </w:rPr>
        <w:t xml:space="preserve">Помимо законов, применяются </w:t>
      </w:r>
      <w:r w:rsidR="003D4977" w:rsidRPr="00193D39">
        <w:rPr>
          <w:rFonts w:cstheme="minorHAnsi"/>
          <w:lang w:eastAsia="ru-RU"/>
        </w:rPr>
        <w:t xml:space="preserve">межведомственные документы, способствующие криминализации </w:t>
      </w:r>
      <w:r>
        <w:rPr>
          <w:rFonts w:cstheme="minorHAnsi"/>
          <w:lang w:eastAsia="ru-RU"/>
        </w:rPr>
        <w:t xml:space="preserve">ВИЧ </w:t>
      </w:r>
      <w:r w:rsidR="00BB16D7" w:rsidRPr="00193D39">
        <w:rPr>
          <w:rFonts w:cstheme="minorHAnsi"/>
          <w:lang w:eastAsia="ru-RU"/>
        </w:rPr>
        <w:t>и разглашению тайны диагноза ВИЧ-положительных людей в Узбекистане</w:t>
      </w:r>
      <w:r w:rsidR="00732CA9">
        <w:rPr>
          <w:rFonts w:cstheme="minorHAnsi"/>
          <w:lang w:eastAsia="ru-RU"/>
        </w:rPr>
        <w:t xml:space="preserve"> </w:t>
      </w:r>
      <w:r w:rsidR="00732CA9" w:rsidRPr="00193D39">
        <w:rPr>
          <w:rFonts w:cstheme="minorHAnsi"/>
          <w:lang w:eastAsia="ru-RU"/>
        </w:rPr>
        <w:t>(передач</w:t>
      </w:r>
      <w:r w:rsidR="00732CA9">
        <w:rPr>
          <w:rFonts w:cstheme="minorHAnsi"/>
          <w:lang w:eastAsia="ru-RU"/>
        </w:rPr>
        <w:t>а</w:t>
      </w:r>
      <w:r w:rsidR="00732CA9" w:rsidRPr="00193D39">
        <w:rPr>
          <w:rFonts w:cstheme="minorHAnsi"/>
          <w:lang w:eastAsia="ru-RU"/>
        </w:rPr>
        <w:t xml:space="preserve"> персональных данных)</w:t>
      </w:r>
      <w:r>
        <w:rPr>
          <w:rFonts w:cstheme="minorHAnsi"/>
          <w:lang w:eastAsia="ru-RU"/>
        </w:rPr>
        <w:t>:</w:t>
      </w:r>
    </w:p>
    <w:p w14:paraId="2756398E" w14:textId="77777777" w:rsidR="003D4977" w:rsidRPr="00BB16D7" w:rsidRDefault="003D4977" w:rsidP="00090C0E">
      <w:pPr>
        <w:pStyle w:val="a3"/>
        <w:numPr>
          <w:ilvl w:val="0"/>
          <w:numId w:val="5"/>
        </w:numPr>
        <w:spacing w:after="60"/>
        <w:jc w:val="both"/>
        <w:rPr>
          <w:rFonts w:cstheme="minorHAnsi"/>
          <w:lang w:eastAsia="ru-RU"/>
        </w:rPr>
      </w:pPr>
      <w:r w:rsidRPr="00BB16D7">
        <w:rPr>
          <w:rFonts w:cstheme="minorHAnsi"/>
          <w:i/>
          <w:iCs/>
          <w:lang w:eastAsia="ru-RU"/>
        </w:rPr>
        <w:t>Приказ №54-п от 05.04.2019</w:t>
      </w:r>
      <w:r w:rsidRPr="00BB16D7">
        <w:rPr>
          <w:rFonts w:cstheme="minorHAnsi"/>
          <w:lang w:eastAsia="ru-RU"/>
        </w:rPr>
        <w:t xml:space="preserve">, принятый республиканским центром СПИДа в целях усиления профилактических мероприятий против распространения ВИЧ-инфекции половым путем, в случаях выявления преступных действий, предусмотренных статьей 113 УК. </w:t>
      </w:r>
    </w:p>
    <w:p w14:paraId="0B8A7185" w14:textId="77777777" w:rsidR="003E6F91" w:rsidRDefault="003D4977" w:rsidP="00090C0E">
      <w:pPr>
        <w:pStyle w:val="a3"/>
        <w:numPr>
          <w:ilvl w:val="0"/>
          <w:numId w:val="5"/>
        </w:numPr>
        <w:spacing w:after="60"/>
        <w:jc w:val="both"/>
        <w:rPr>
          <w:rFonts w:cstheme="minorHAnsi"/>
          <w:lang w:eastAsia="ru-RU"/>
        </w:rPr>
      </w:pPr>
      <w:r w:rsidRPr="00BB16D7">
        <w:rPr>
          <w:rFonts w:cstheme="minorHAnsi"/>
          <w:i/>
          <w:iCs/>
          <w:lang w:eastAsia="ru-RU"/>
        </w:rPr>
        <w:t>Постановление Министерства внутренних дел и Министерства здравоохранения Республики Узбекистан №66 от 20.08.2019</w:t>
      </w:r>
      <w:r w:rsidRPr="00BB16D7">
        <w:rPr>
          <w:rFonts w:cstheme="minorHAnsi"/>
          <w:lang w:eastAsia="ru-RU"/>
        </w:rPr>
        <w:t xml:space="preserve"> «Об утверждении инструкции о порядке сотрудничества органов внутренних дел с медицинскими учреждениями по противодействию распространения заболевания, вызываемого вирусом иммунодефицита человека среди населения». </w:t>
      </w:r>
    </w:p>
    <w:p w14:paraId="7F3EFF31" w14:textId="64FA3B84" w:rsidR="00CE5687" w:rsidRPr="003E6F91" w:rsidRDefault="00193D39" w:rsidP="0076317B">
      <w:pPr>
        <w:pStyle w:val="a3"/>
        <w:numPr>
          <w:ilvl w:val="0"/>
          <w:numId w:val="1"/>
        </w:numPr>
        <w:spacing w:after="60"/>
        <w:ind w:left="426" w:hanging="426"/>
        <w:jc w:val="both"/>
        <w:rPr>
          <w:rFonts w:cstheme="minorHAnsi"/>
          <w:lang w:eastAsia="ru-RU"/>
        </w:rPr>
      </w:pPr>
      <w:r w:rsidRPr="003E6F91">
        <w:rPr>
          <w:rFonts w:cstheme="minorHAnsi"/>
          <w:lang w:eastAsia="ru-RU"/>
        </w:rPr>
        <w:t xml:space="preserve">ГУВД города Ташкента публикует информацию об уголовной наказуемости за передачу ВИЧ-инфекции, не объясняя ограниченного формата применения норм статьи 113 УК </w:t>
      </w:r>
      <w:proofErr w:type="spellStart"/>
      <w:r w:rsidRPr="003E6F91">
        <w:rPr>
          <w:rFonts w:cstheme="minorHAnsi"/>
          <w:lang w:eastAsia="ru-RU"/>
        </w:rPr>
        <w:t>РУз</w:t>
      </w:r>
      <w:proofErr w:type="spellEnd"/>
      <w:r w:rsidRPr="003E6F91">
        <w:rPr>
          <w:rFonts w:cstheme="minorHAnsi"/>
          <w:lang w:eastAsia="ru-RU"/>
        </w:rPr>
        <w:t xml:space="preserve"> и не сообщая о правах людей, живущих с ВИЧ, в том числе в случаях привлечения к уголовной ответственности. Таким образом</w:t>
      </w:r>
      <w:r w:rsidR="001F2CAD" w:rsidRPr="003E6F91">
        <w:rPr>
          <w:rFonts w:cstheme="minorHAnsi"/>
          <w:lang w:eastAsia="ru-RU"/>
        </w:rPr>
        <w:t>,</w:t>
      </w:r>
      <w:r w:rsidRPr="003E6F91">
        <w:rPr>
          <w:rFonts w:cstheme="minorHAnsi"/>
          <w:lang w:eastAsia="ru-RU"/>
        </w:rPr>
        <w:t xml:space="preserve"> правоохранительный орган выступает в роли механизма продвижения стигмы в отношении людей, живущих с ВИЧ</w:t>
      </w:r>
      <w:r>
        <w:rPr>
          <w:rStyle w:val="a7"/>
          <w:rFonts w:cstheme="minorHAnsi"/>
          <w:lang w:eastAsia="ru-RU"/>
        </w:rPr>
        <w:footnoteReference w:id="7"/>
      </w:r>
      <w:r w:rsidRPr="003E6F91">
        <w:rPr>
          <w:rFonts w:cstheme="minorHAnsi"/>
          <w:lang w:eastAsia="ru-RU"/>
        </w:rPr>
        <w:t xml:space="preserve">. </w:t>
      </w:r>
    </w:p>
    <w:p w14:paraId="5AB55662" w14:textId="6DBC5C46" w:rsidR="00851328" w:rsidRDefault="00CB62DF" w:rsidP="0076317B">
      <w:pPr>
        <w:pStyle w:val="a3"/>
        <w:numPr>
          <w:ilvl w:val="0"/>
          <w:numId w:val="1"/>
        </w:numPr>
        <w:spacing w:after="60"/>
        <w:ind w:left="426" w:hanging="426"/>
        <w:jc w:val="both"/>
        <w:rPr>
          <w:rFonts w:cstheme="minorHAnsi"/>
          <w:lang w:eastAsia="ru-RU"/>
        </w:rPr>
      </w:pPr>
      <w:r>
        <w:rPr>
          <w:rFonts w:cstheme="minorHAnsi"/>
          <w:lang w:eastAsia="ru-RU"/>
        </w:rPr>
        <w:t>Вышеуказанное</w:t>
      </w:r>
      <w:r w:rsidR="001F2CAD">
        <w:rPr>
          <w:rFonts w:cstheme="minorHAnsi"/>
          <w:lang w:eastAsia="ru-RU"/>
        </w:rPr>
        <w:t xml:space="preserve"> постановление противоречит </w:t>
      </w:r>
      <w:r w:rsidR="00851328" w:rsidRPr="001F2CAD">
        <w:rPr>
          <w:rFonts w:cstheme="minorHAnsi"/>
          <w:lang w:eastAsia="ru-RU"/>
        </w:rPr>
        <w:t>стать</w:t>
      </w:r>
      <w:r w:rsidR="001F2CAD">
        <w:rPr>
          <w:rFonts w:cstheme="minorHAnsi"/>
          <w:lang w:eastAsia="ru-RU"/>
        </w:rPr>
        <w:t>е</w:t>
      </w:r>
      <w:r w:rsidR="00851328" w:rsidRPr="001F2CAD">
        <w:rPr>
          <w:rFonts w:cstheme="minorHAnsi"/>
          <w:lang w:eastAsia="ru-RU"/>
        </w:rPr>
        <w:t xml:space="preserve"> 45 Закона о </w:t>
      </w:r>
      <w:r w:rsidR="009000C8">
        <w:rPr>
          <w:rFonts w:cstheme="minorHAnsi"/>
          <w:lang w:eastAsia="ru-RU"/>
        </w:rPr>
        <w:t>З</w:t>
      </w:r>
      <w:r w:rsidR="00851328" w:rsidRPr="001F2CAD">
        <w:rPr>
          <w:rFonts w:cstheme="minorHAnsi"/>
          <w:lang w:eastAsia="ru-RU"/>
        </w:rPr>
        <w:t>доровье граждан «Врачебная тайна»</w:t>
      </w:r>
      <w:r w:rsidR="00851328" w:rsidRPr="00BB16D7">
        <w:rPr>
          <w:rStyle w:val="a7"/>
          <w:rFonts w:cstheme="minorHAnsi"/>
          <w:lang w:eastAsia="ru-RU"/>
        </w:rPr>
        <w:footnoteReference w:id="8"/>
      </w:r>
      <w:r w:rsidR="00851328" w:rsidRPr="001F2CAD">
        <w:rPr>
          <w:rFonts w:cstheme="minorHAnsi"/>
          <w:lang w:eastAsia="ru-RU"/>
        </w:rPr>
        <w:t xml:space="preserve"> и стать</w:t>
      </w:r>
      <w:r>
        <w:rPr>
          <w:rFonts w:cstheme="minorHAnsi"/>
          <w:lang w:eastAsia="ru-RU"/>
        </w:rPr>
        <w:t>е</w:t>
      </w:r>
      <w:r w:rsidR="00851328" w:rsidRPr="001F2CAD">
        <w:rPr>
          <w:rFonts w:cstheme="minorHAnsi"/>
          <w:lang w:eastAsia="ru-RU"/>
        </w:rPr>
        <w:t xml:space="preserve"> 46 КоАП «Нарушение неприкосновенности частной жизни»</w:t>
      </w:r>
      <w:r w:rsidR="00851328" w:rsidRPr="00BB16D7">
        <w:rPr>
          <w:rStyle w:val="a7"/>
          <w:rFonts w:cstheme="minorHAnsi"/>
          <w:lang w:eastAsia="ru-RU"/>
        </w:rPr>
        <w:footnoteReference w:id="9"/>
      </w:r>
      <w:r w:rsidR="00851328" w:rsidRPr="001F2CAD">
        <w:rPr>
          <w:rFonts w:cstheme="minorHAnsi"/>
          <w:lang w:eastAsia="ru-RU"/>
        </w:rPr>
        <w:t xml:space="preserve">, которые дают возможность людям, живущим с ВИЧ, защищать конфиденциальность диагноза. </w:t>
      </w:r>
      <w:r w:rsidRPr="00452859">
        <w:rPr>
          <w:rFonts w:cstheme="minorHAnsi"/>
          <w:lang w:eastAsia="ru-RU"/>
        </w:rPr>
        <w:t>К сожалению, такие случаи почти неизвестны.</w:t>
      </w:r>
    </w:p>
    <w:p w14:paraId="687F0096" w14:textId="7780388C" w:rsidR="0094159A" w:rsidRPr="008A5BB6" w:rsidRDefault="0094159A" w:rsidP="008B2FAE">
      <w:pPr>
        <w:pStyle w:val="a3"/>
        <w:spacing w:after="60"/>
        <w:ind w:left="708"/>
        <w:jc w:val="both"/>
        <w:rPr>
          <w:rFonts w:cstheme="minorHAnsi"/>
          <w:b/>
          <w:bCs/>
          <w:i/>
          <w:iCs/>
          <w:lang w:eastAsia="ru-RU"/>
        </w:rPr>
      </w:pPr>
      <w:r w:rsidRPr="008A5BB6">
        <w:rPr>
          <w:rFonts w:cstheme="minorHAnsi"/>
          <w:b/>
          <w:bCs/>
          <w:i/>
          <w:iCs/>
          <w:lang w:eastAsia="ru-RU"/>
        </w:rPr>
        <w:t>Случай 1. Вызов на допрос</w:t>
      </w:r>
    </w:p>
    <w:p w14:paraId="363CEE7E" w14:textId="32E8D8C2" w:rsidR="00286B63" w:rsidRDefault="008A5BB6" w:rsidP="008B2FAE">
      <w:pPr>
        <w:pStyle w:val="a3"/>
        <w:spacing w:after="60"/>
        <w:ind w:left="708"/>
        <w:jc w:val="both"/>
        <w:rPr>
          <w:rFonts w:cstheme="minorHAnsi"/>
          <w:i/>
          <w:iCs/>
          <w:lang w:eastAsia="ru-RU"/>
        </w:rPr>
      </w:pPr>
      <w:r>
        <w:rPr>
          <w:rFonts w:cstheme="minorHAnsi"/>
          <w:i/>
          <w:iCs/>
          <w:lang w:eastAsia="ru-RU"/>
        </w:rPr>
        <w:t>ВИЧ-положительная женщина ра</w:t>
      </w:r>
      <w:r w:rsidRPr="008A5BB6">
        <w:rPr>
          <w:rFonts w:cstheme="minorHAnsi"/>
          <w:i/>
          <w:iCs/>
          <w:lang w:eastAsia="ru-RU"/>
        </w:rPr>
        <w:t xml:space="preserve">ботает </w:t>
      </w:r>
      <w:r>
        <w:rPr>
          <w:rFonts w:cstheme="minorHAnsi"/>
          <w:i/>
          <w:iCs/>
          <w:lang w:eastAsia="ru-RU"/>
        </w:rPr>
        <w:t>с</w:t>
      </w:r>
      <w:r w:rsidRPr="008A5BB6">
        <w:rPr>
          <w:rFonts w:cstheme="minorHAnsi"/>
          <w:i/>
          <w:iCs/>
          <w:lang w:eastAsia="ru-RU"/>
        </w:rPr>
        <w:t xml:space="preserve">анитаркой в </w:t>
      </w:r>
      <w:r>
        <w:rPr>
          <w:rFonts w:cstheme="minorHAnsi"/>
          <w:i/>
          <w:iCs/>
          <w:lang w:eastAsia="ru-RU"/>
        </w:rPr>
        <w:t>б</w:t>
      </w:r>
      <w:r w:rsidRPr="008A5BB6">
        <w:rPr>
          <w:rFonts w:cstheme="minorHAnsi"/>
          <w:i/>
          <w:iCs/>
          <w:lang w:eastAsia="ru-RU"/>
        </w:rPr>
        <w:t>ольнице. Позвонил</w:t>
      </w:r>
      <w:r w:rsidR="0089098A">
        <w:rPr>
          <w:rFonts w:cstheme="minorHAnsi"/>
          <w:i/>
          <w:iCs/>
          <w:lang w:eastAsia="ru-RU"/>
        </w:rPr>
        <w:t>и</w:t>
      </w:r>
      <w:r w:rsidRPr="008A5BB6">
        <w:rPr>
          <w:rFonts w:cstheme="minorHAnsi"/>
          <w:i/>
          <w:iCs/>
          <w:lang w:eastAsia="ru-RU"/>
        </w:rPr>
        <w:t xml:space="preserve"> </w:t>
      </w:r>
      <w:r w:rsidR="0089098A">
        <w:rPr>
          <w:rFonts w:cstheme="minorHAnsi"/>
          <w:i/>
          <w:iCs/>
          <w:lang w:eastAsia="ru-RU"/>
        </w:rPr>
        <w:t xml:space="preserve">с </w:t>
      </w:r>
      <w:r w:rsidRPr="008A5BB6">
        <w:rPr>
          <w:rFonts w:cstheme="minorHAnsi"/>
          <w:i/>
          <w:iCs/>
          <w:lang w:eastAsia="ru-RU"/>
        </w:rPr>
        <w:t>незнаком</w:t>
      </w:r>
      <w:r w:rsidR="0089098A">
        <w:rPr>
          <w:rFonts w:cstheme="minorHAnsi"/>
          <w:i/>
          <w:iCs/>
          <w:lang w:eastAsia="ru-RU"/>
        </w:rPr>
        <w:t xml:space="preserve">ого </w:t>
      </w:r>
      <w:r w:rsidRPr="008A5BB6">
        <w:rPr>
          <w:rFonts w:cstheme="minorHAnsi"/>
          <w:i/>
          <w:iCs/>
          <w:lang w:eastAsia="ru-RU"/>
        </w:rPr>
        <w:t>номер</w:t>
      </w:r>
      <w:r w:rsidR="0089098A">
        <w:rPr>
          <w:rFonts w:cstheme="minorHAnsi"/>
          <w:i/>
          <w:iCs/>
          <w:lang w:eastAsia="ru-RU"/>
        </w:rPr>
        <w:t>а</w:t>
      </w:r>
      <w:r w:rsidR="00376EC4">
        <w:rPr>
          <w:rFonts w:cstheme="minorHAnsi"/>
          <w:i/>
          <w:iCs/>
          <w:lang w:eastAsia="ru-RU"/>
        </w:rPr>
        <w:t xml:space="preserve"> и попросили </w:t>
      </w:r>
      <w:r w:rsidRPr="008A5BB6">
        <w:rPr>
          <w:rFonts w:cstheme="minorHAnsi"/>
          <w:i/>
          <w:iCs/>
          <w:lang w:eastAsia="ru-RU"/>
        </w:rPr>
        <w:t>быстро приехать в РОВД. Девушка была в шоковом состоянии</w:t>
      </w:r>
      <w:r w:rsidR="00376EC4">
        <w:rPr>
          <w:rFonts w:cstheme="minorHAnsi"/>
          <w:i/>
          <w:iCs/>
          <w:lang w:eastAsia="ru-RU"/>
        </w:rPr>
        <w:t xml:space="preserve">. </w:t>
      </w:r>
      <w:r w:rsidR="002821FB">
        <w:rPr>
          <w:rFonts w:cstheme="minorHAnsi"/>
          <w:i/>
          <w:iCs/>
          <w:lang w:eastAsia="ru-RU"/>
        </w:rPr>
        <w:t>Причину</w:t>
      </w:r>
      <w:r w:rsidR="000F707C">
        <w:rPr>
          <w:rFonts w:cstheme="minorHAnsi"/>
          <w:i/>
          <w:iCs/>
          <w:lang w:eastAsia="ru-RU"/>
        </w:rPr>
        <w:t xml:space="preserve"> вызова не </w:t>
      </w:r>
      <w:r w:rsidR="002821FB">
        <w:rPr>
          <w:rFonts w:cstheme="minorHAnsi"/>
          <w:i/>
          <w:iCs/>
          <w:lang w:eastAsia="ru-RU"/>
        </w:rPr>
        <w:t xml:space="preserve">объяснили. </w:t>
      </w:r>
      <w:r w:rsidR="00B84563">
        <w:rPr>
          <w:rFonts w:cstheme="minorHAnsi"/>
          <w:i/>
          <w:iCs/>
          <w:lang w:eastAsia="ru-RU"/>
        </w:rPr>
        <w:t>Она приехала.</w:t>
      </w:r>
      <w:r w:rsidRPr="008A5BB6">
        <w:rPr>
          <w:rFonts w:cstheme="minorHAnsi"/>
          <w:i/>
          <w:iCs/>
          <w:lang w:eastAsia="ru-RU"/>
        </w:rPr>
        <w:t xml:space="preserve"> </w:t>
      </w:r>
      <w:r w:rsidR="00E85D24">
        <w:rPr>
          <w:rFonts w:cstheme="minorHAnsi"/>
          <w:i/>
          <w:iCs/>
          <w:lang w:eastAsia="ru-RU"/>
        </w:rPr>
        <w:t xml:space="preserve">Сотрудник </w:t>
      </w:r>
      <w:r w:rsidR="005C087E">
        <w:rPr>
          <w:rFonts w:cstheme="minorHAnsi"/>
          <w:i/>
          <w:iCs/>
          <w:lang w:eastAsia="ru-RU"/>
        </w:rPr>
        <w:t>н</w:t>
      </w:r>
      <w:r w:rsidRPr="008A5BB6">
        <w:rPr>
          <w:rFonts w:cstheme="minorHAnsi"/>
          <w:i/>
          <w:iCs/>
          <w:lang w:eastAsia="ru-RU"/>
        </w:rPr>
        <w:t>е представился</w:t>
      </w:r>
      <w:r w:rsidR="005C087E">
        <w:rPr>
          <w:rFonts w:cstheme="minorHAnsi"/>
          <w:i/>
          <w:iCs/>
          <w:lang w:eastAsia="ru-RU"/>
        </w:rPr>
        <w:t xml:space="preserve">, </w:t>
      </w:r>
      <w:r w:rsidRPr="008A5BB6">
        <w:rPr>
          <w:rFonts w:cstheme="minorHAnsi"/>
          <w:i/>
          <w:iCs/>
          <w:lang w:eastAsia="ru-RU"/>
        </w:rPr>
        <w:t>просто сказал</w:t>
      </w:r>
      <w:r w:rsidR="005C087E">
        <w:rPr>
          <w:rFonts w:cstheme="minorHAnsi"/>
          <w:i/>
          <w:iCs/>
          <w:lang w:eastAsia="ru-RU"/>
        </w:rPr>
        <w:t>: «</w:t>
      </w:r>
      <w:r w:rsidRPr="008A5BB6">
        <w:rPr>
          <w:rFonts w:cstheme="minorHAnsi"/>
          <w:i/>
          <w:iCs/>
          <w:lang w:eastAsia="ru-RU"/>
        </w:rPr>
        <w:t xml:space="preserve">Я </w:t>
      </w:r>
      <w:r w:rsidR="005C087E">
        <w:rPr>
          <w:rFonts w:cstheme="minorHAnsi"/>
          <w:i/>
          <w:iCs/>
          <w:lang w:eastAsia="ru-RU"/>
        </w:rPr>
        <w:t>о</w:t>
      </w:r>
      <w:r w:rsidRPr="008A5BB6">
        <w:rPr>
          <w:rFonts w:cstheme="minorHAnsi"/>
          <w:i/>
          <w:iCs/>
          <w:lang w:eastAsia="ru-RU"/>
        </w:rPr>
        <w:t xml:space="preserve">тветственный </w:t>
      </w:r>
      <w:r w:rsidR="00437B96" w:rsidRPr="008A5BB6">
        <w:rPr>
          <w:rFonts w:cstheme="minorHAnsi"/>
          <w:i/>
          <w:iCs/>
          <w:lang w:eastAsia="ru-RU"/>
        </w:rPr>
        <w:t xml:space="preserve">за отдел </w:t>
      </w:r>
      <w:r w:rsidR="00437B96">
        <w:rPr>
          <w:rFonts w:cstheme="minorHAnsi"/>
          <w:i/>
          <w:iCs/>
          <w:lang w:eastAsia="ru-RU"/>
        </w:rPr>
        <w:t>у</w:t>
      </w:r>
      <w:r w:rsidR="00437B96" w:rsidRPr="008A5BB6">
        <w:rPr>
          <w:rFonts w:cstheme="minorHAnsi"/>
          <w:i/>
          <w:iCs/>
          <w:lang w:eastAsia="ru-RU"/>
        </w:rPr>
        <w:t>головного розыск</w:t>
      </w:r>
      <w:r w:rsidR="00437B96">
        <w:rPr>
          <w:rFonts w:cstheme="minorHAnsi"/>
          <w:i/>
          <w:iCs/>
          <w:lang w:eastAsia="ru-RU"/>
        </w:rPr>
        <w:t>а</w:t>
      </w:r>
      <w:r w:rsidR="00437B96" w:rsidRPr="008A5BB6">
        <w:rPr>
          <w:rFonts w:cstheme="minorHAnsi"/>
          <w:i/>
          <w:iCs/>
          <w:lang w:eastAsia="ru-RU"/>
        </w:rPr>
        <w:t xml:space="preserve"> </w:t>
      </w:r>
      <w:r w:rsidRPr="008A5BB6">
        <w:rPr>
          <w:rFonts w:cstheme="minorHAnsi"/>
          <w:i/>
          <w:iCs/>
          <w:lang w:eastAsia="ru-RU"/>
        </w:rPr>
        <w:t xml:space="preserve">человек. Недавно я </w:t>
      </w:r>
      <w:r w:rsidRPr="008A5BB6">
        <w:rPr>
          <w:rFonts w:cstheme="minorHAnsi"/>
          <w:i/>
          <w:iCs/>
          <w:lang w:eastAsia="ru-RU"/>
        </w:rPr>
        <w:lastRenderedPageBreak/>
        <w:t>арестовал и посадил в тюрьму гулящую женщину за распространение ВИЧ. Из-за этого я вас вызвал</w:t>
      </w:r>
      <w:r w:rsidR="005C087E">
        <w:rPr>
          <w:rFonts w:cstheme="minorHAnsi"/>
          <w:i/>
          <w:iCs/>
          <w:lang w:eastAsia="ru-RU"/>
        </w:rPr>
        <w:t>.</w:t>
      </w:r>
      <w:r w:rsidRPr="008A5BB6">
        <w:rPr>
          <w:rFonts w:cstheme="minorHAnsi"/>
          <w:i/>
          <w:iCs/>
          <w:lang w:eastAsia="ru-RU"/>
        </w:rPr>
        <w:t xml:space="preserve"> Предупредить</w:t>
      </w:r>
      <w:r w:rsidR="00F72AE3">
        <w:rPr>
          <w:rFonts w:cstheme="minorHAnsi"/>
          <w:i/>
          <w:iCs/>
          <w:lang w:eastAsia="ru-RU"/>
        </w:rPr>
        <w:t xml:space="preserve">. </w:t>
      </w:r>
      <w:r w:rsidRPr="008A5BB6">
        <w:rPr>
          <w:rFonts w:cstheme="minorHAnsi"/>
          <w:i/>
          <w:iCs/>
          <w:lang w:eastAsia="ru-RU"/>
        </w:rPr>
        <w:t>Говорите правду с кем встречаетесь? До ВИЧ с кем встречалась?</w:t>
      </w:r>
      <w:r w:rsidR="004C6995">
        <w:rPr>
          <w:rFonts w:cstheme="minorHAnsi"/>
          <w:i/>
          <w:iCs/>
          <w:lang w:eastAsia="ru-RU"/>
        </w:rPr>
        <w:t>». Женщине пришлось рассказывать историю своих сексуаль</w:t>
      </w:r>
      <w:r w:rsidR="00BC369C">
        <w:rPr>
          <w:rFonts w:cstheme="minorHAnsi"/>
          <w:i/>
          <w:iCs/>
          <w:lang w:eastAsia="ru-RU"/>
        </w:rPr>
        <w:t xml:space="preserve">ных отношений. </w:t>
      </w:r>
      <w:r w:rsidR="005529C2">
        <w:rPr>
          <w:rFonts w:cstheme="minorHAnsi"/>
          <w:i/>
          <w:iCs/>
          <w:lang w:eastAsia="ru-RU"/>
        </w:rPr>
        <w:t xml:space="preserve">После этого </w:t>
      </w:r>
      <w:r w:rsidR="00B55E6F">
        <w:rPr>
          <w:rFonts w:cstheme="minorHAnsi"/>
          <w:i/>
          <w:iCs/>
          <w:lang w:eastAsia="ru-RU"/>
        </w:rPr>
        <w:t xml:space="preserve">сотрудник РОВД </w:t>
      </w:r>
      <w:r w:rsidRPr="008A5BB6">
        <w:rPr>
          <w:rFonts w:cstheme="minorHAnsi"/>
          <w:i/>
          <w:iCs/>
          <w:lang w:eastAsia="ru-RU"/>
        </w:rPr>
        <w:t xml:space="preserve">взял </w:t>
      </w:r>
      <w:r w:rsidR="00B55E6F">
        <w:rPr>
          <w:rFonts w:cstheme="minorHAnsi"/>
          <w:i/>
          <w:iCs/>
          <w:lang w:eastAsia="ru-RU"/>
        </w:rPr>
        <w:t xml:space="preserve">ее </w:t>
      </w:r>
      <w:r w:rsidR="00B55E6F" w:rsidRPr="008A5BB6">
        <w:rPr>
          <w:rFonts w:cstheme="minorHAnsi"/>
          <w:i/>
          <w:iCs/>
          <w:lang w:eastAsia="ru-RU"/>
        </w:rPr>
        <w:t xml:space="preserve">телефон </w:t>
      </w:r>
      <w:r w:rsidRPr="008A5BB6">
        <w:rPr>
          <w:rFonts w:cstheme="minorHAnsi"/>
          <w:i/>
          <w:iCs/>
          <w:lang w:eastAsia="ru-RU"/>
        </w:rPr>
        <w:t>и проверя</w:t>
      </w:r>
      <w:r w:rsidR="00777FF3">
        <w:rPr>
          <w:rFonts w:cstheme="minorHAnsi"/>
          <w:i/>
          <w:iCs/>
          <w:lang w:eastAsia="ru-RU"/>
        </w:rPr>
        <w:t xml:space="preserve">л </w:t>
      </w:r>
      <w:r w:rsidR="004E3B97">
        <w:rPr>
          <w:rFonts w:cstheme="minorHAnsi"/>
          <w:i/>
          <w:iCs/>
          <w:lang w:eastAsia="ru-RU"/>
        </w:rPr>
        <w:t>контакты</w:t>
      </w:r>
      <w:r w:rsidRPr="008A5BB6">
        <w:rPr>
          <w:rFonts w:cstheme="minorHAnsi"/>
          <w:i/>
          <w:iCs/>
          <w:lang w:eastAsia="ru-RU"/>
        </w:rPr>
        <w:t xml:space="preserve">. </w:t>
      </w:r>
      <w:r w:rsidR="004551D6">
        <w:rPr>
          <w:rFonts w:cstheme="minorHAnsi"/>
          <w:i/>
          <w:iCs/>
          <w:lang w:eastAsia="ru-RU"/>
        </w:rPr>
        <w:t>Напоследок сказал: «</w:t>
      </w:r>
      <w:r w:rsidRPr="008A5BB6">
        <w:rPr>
          <w:rFonts w:cstheme="minorHAnsi"/>
          <w:i/>
          <w:iCs/>
          <w:lang w:eastAsia="ru-RU"/>
        </w:rPr>
        <w:t>Смотри</w:t>
      </w:r>
      <w:r w:rsidR="004551D6">
        <w:rPr>
          <w:rFonts w:cstheme="minorHAnsi"/>
          <w:i/>
          <w:iCs/>
          <w:lang w:eastAsia="ru-RU"/>
        </w:rPr>
        <w:t>,</w:t>
      </w:r>
      <w:r w:rsidRPr="008A5BB6">
        <w:rPr>
          <w:rFonts w:cstheme="minorHAnsi"/>
          <w:i/>
          <w:iCs/>
          <w:lang w:eastAsia="ru-RU"/>
        </w:rPr>
        <w:t xml:space="preserve"> предупреждаю тебя</w:t>
      </w:r>
      <w:r w:rsidR="00777FF3">
        <w:rPr>
          <w:rFonts w:cstheme="minorHAnsi"/>
          <w:i/>
          <w:iCs/>
          <w:lang w:eastAsia="ru-RU"/>
        </w:rPr>
        <w:t>!</w:t>
      </w:r>
      <w:r w:rsidR="004551D6">
        <w:rPr>
          <w:rFonts w:cstheme="minorHAnsi"/>
          <w:i/>
          <w:iCs/>
          <w:lang w:eastAsia="ru-RU"/>
        </w:rPr>
        <w:t>»</w:t>
      </w:r>
      <w:r w:rsidR="00215B9A">
        <w:rPr>
          <w:rFonts w:cstheme="minorHAnsi"/>
          <w:i/>
          <w:iCs/>
          <w:lang w:eastAsia="ru-RU"/>
        </w:rPr>
        <w:t xml:space="preserve">. После </w:t>
      </w:r>
      <w:r w:rsidR="00FE501A">
        <w:rPr>
          <w:rFonts w:cstheme="minorHAnsi"/>
          <w:i/>
          <w:iCs/>
          <w:lang w:eastAsia="ru-RU"/>
        </w:rPr>
        <w:t xml:space="preserve">стресса от </w:t>
      </w:r>
      <w:r w:rsidR="00215B9A">
        <w:rPr>
          <w:rFonts w:cstheme="minorHAnsi"/>
          <w:i/>
          <w:iCs/>
          <w:lang w:eastAsia="ru-RU"/>
        </w:rPr>
        <w:t xml:space="preserve">этой никак </w:t>
      </w:r>
      <w:r w:rsidR="00FE501A">
        <w:rPr>
          <w:rFonts w:cstheme="minorHAnsi"/>
          <w:i/>
          <w:iCs/>
          <w:lang w:eastAsia="ru-RU"/>
        </w:rPr>
        <w:t>не задокументированной</w:t>
      </w:r>
      <w:r w:rsidR="00215B9A">
        <w:rPr>
          <w:rFonts w:cstheme="minorHAnsi"/>
          <w:i/>
          <w:iCs/>
          <w:lang w:eastAsia="ru-RU"/>
        </w:rPr>
        <w:t xml:space="preserve"> </w:t>
      </w:r>
      <w:r w:rsidR="00FE501A">
        <w:rPr>
          <w:rFonts w:cstheme="minorHAnsi"/>
          <w:i/>
          <w:iCs/>
          <w:lang w:eastAsia="ru-RU"/>
        </w:rPr>
        <w:t>беседы у женщины ухудшилось здоровье</w:t>
      </w:r>
      <w:r w:rsidR="00286B63">
        <w:rPr>
          <w:rFonts w:cstheme="minorHAnsi"/>
          <w:i/>
          <w:iCs/>
          <w:lang w:eastAsia="ru-RU"/>
        </w:rPr>
        <w:t>, она впала в депрессию и даже легла на лечение</w:t>
      </w:r>
    </w:p>
    <w:p w14:paraId="163F44CF" w14:textId="77529577" w:rsidR="00973386" w:rsidRPr="00BB16D7" w:rsidRDefault="00973386" w:rsidP="00286B63">
      <w:pPr>
        <w:pStyle w:val="a3"/>
        <w:numPr>
          <w:ilvl w:val="0"/>
          <w:numId w:val="1"/>
        </w:numPr>
        <w:spacing w:after="60"/>
        <w:ind w:left="426" w:hanging="426"/>
        <w:jc w:val="both"/>
        <w:rPr>
          <w:rFonts w:cstheme="minorHAnsi"/>
          <w:lang w:eastAsia="ru-RU"/>
        </w:rPr>
      </w:pPr>
      <w:r w:rsidRPr="00BB16D7">
        <w:rPr>
          <w:rFonts w:cstheme="minorHAnsi"/>
          <w:lang w:eastAsia="ru-RU"/>
        </w:rPr>
        <w:t>В Узбекистане существуют статьи 57 КоАП «Сокрытие источника заражения венерической болезнью или ВИЧ-инфекцией/СПИД»</w:t>
      </w:r>
      <w:r w:rsidRPr="00BB16D7">
        <w:rPr>
          <w:rStyle w:val="a7"/>
          <w:rFonts w:cstheme="minorHAnsi"/>
          <w:lang w:eastAsia="ru-RU"/>
        </w:rPr>
        <w:footnoteReference w:id="10"/>
      </w:r>
      <w:r w:rsidRPr="00BB16D7">
        <w:rPr>
          <w:rFonts w:cstheme="minorHAnsi"/>
          <w:lang w:eastAsia="ru-RU"/>
        </w:rPr>
        <w:t xml:space="preserve"> и 58 КоАП «Уклонение больных венерическими заболеваниями или ВИЧ-инфекцией/СПИД от обследования»</w:t>
      </w:r>
      <w:r w:rsidRPr="00BB16D7">
        <w:rPr>
          <w:rStyle w:val="a7"/>
          <w:rFonts w:cstheme="minorHAnsi"/>
          <w:lang w:eastAsia="ru-RU"/>
        </w:rPr>
        <w:footnoteReference w:id="11"/>
      </w:r>
      <w:r w:rsidRPr="00BB16D7">
        <w:rPr>
          <w:rFonts w:cstheme="minorHAnsi"/>
          <w:lang w:eastAsia="ru-RU"/>
        </w:rPr>
        <w:t xml:space="preserve">, но они редко применяются органами правопорядка. </w:t>
      </w:r>
    </w:p>
    <w:p w14:paraId="3D877C76" w14:textId="6B04F5CB" w:rsidR="005C010C" w:rsidRDefault="00E5345E" w:rsidP="00090C0E">
      <w:pPr>
        <w:pStyle w:val="a3"/>
        <w:numPr>
          <w:ilvl w:val="0"/>
          <w:numId w:val="1"/>
        </w:numPr>
        <w:shd w:val="clear" w:color="auto" w:fill="FFFFFF"/>
        <w:spacing w:after="60"/>
        <w:ind w:left="426" w:hanging="426"/>
        <w:jc w:val="both"/>
        <w:rPr>
          <w:rFonts w:cstheme="minorHAnsi"/>
        </w:rPr>
      </w:pPr>
      <w:r w:rsidRPr="00E5345E">
        <w:rPr>
          <w:rFonts w:cstheme="minorHAnsi"/>
        </w:rPr>
        <w:t xml:space="preserve">По данным Центра правовой статистики и оперативно-учётной информации МВД </w:t>
      </w:r>
      <w:proofErr w:type="spellStart"/>
      <w:r w:rsidRPr="00E5345E">
        <w:rPr>
          <w:rFonts w:cstheme="minorHAnsi"/>
        </w:rPr>
        <w:t>РУз</w:t>
      </w:r>
      <w:proofErr w:type="spellEnd"/>
      <w:r w:rsidRPr="00E5345E">
        <w:rPr>
          <w:rFonts w:cstheme="minorHAnsi"/>
        </w:rPr>
        <w:t xml:space="preserve"> о преступлениях, связанных со статьей 113 УК </w:t>
      </w:r>
      <w:proofErr w:type="spellStart"/>
      <w:r w:rsidRPr="00E5345E">
        <w:rPr>
          <w:rFonts w:cstheme="minorHAnsi"/>
        </w:rPr>
        <w:t>РУз</w:t>
      </w:r>
      <w:proofErr w:type="spellEnd"/>
      <w:r w:rsidRPr="00E5345E">
        <w:rPr>
          <w:rFonts w:cstheme="minorHAnsi"/>
        </w:rPr>
        <w:t xml:space="preserve"> взятых на учет за период 2020 год </w:t>
      </w:r>
      <w:r w:rsidR="008440E0">
        <w:rPr>
          <w:rFonts w:cstheme="minorHAnsi"/>
        </w:rPr>
        <w:t xml:space="preserve">- </w:t>
      </w:r>
      <w:r w:rsidRPr="00E5345E">
        <w:rPr>
          <w:rFonts w:cstheme="minorHAnsi"/>
        </w:rPr>
        <w:t xml:space="preserve">131 уголовное дело, за 9 месяцев 2021 года </w:t>
      </w:r>
      <w:r w:rsidR="009A7C00">
        <w:rPr>
          <w:rFonts w:cstheme="minorHAnsi"/>
        </w:rPr>
        <w:t xml:space="preserve">- </w:t>
      </w:r>
      <w:r w:rsidRPr="00E5345E">
        <w:rPr>
          <w:rFonts w:cstheme="minorHAnsi"/>
        </w:rPr>
        <w:t>100 уголовных дел</w:t>
      </w:r>
      <w:r w:rsidR="008440E0">
        <w:rPr>
          <w:rStyle w:val="a7"/>
          <w:rFonts w:cstheme="minorHAnsi"/>
        </w:rPr>
        <w:footnoteReference w:id="12"/>
      </w:r>
      <w:r w:rsidR="008440E0">
        <w:rPr>
          <w:rFonts w:cstheme="minorHAnsi"/>
        </w:rPr>
        <w:t>.</w:t>
      </w:r>
      <w:r w:rsidR="005C010C" w:rsidRPr="00BB16D7">
        <w:rPr>
          <w:rFonts w:cstheme="minorHAnsi"/>
        </w:rPr>
        <w:t xml:space="preserve"> </w:t>
      </w:r>
      <w:r w:rsidR="000D3589">
        <w:rPr>
          <w:rFonts w:cstheme="minorHAnsi"/>
        </w:rPr>
        <w:t>Ж</w:t>
      </w:r>
      <w:r w:rsidR="000D3589" w:rsidRPr="000D3589">
        <w:rPr>
          <w:rFonts w:cstheme="minorHAnsi"/>
        </w:rPr>
        <w:t>енщины из групп, сталкивающихся с пересекающимися формами дискриминации, также подвержены рискам незаконного применения уголовной статьи о передаче ВИЧ.</w:t>
      </w:r>
    </w:p>
    <w:p w14:paraId="1C143DBB" w14:textId="362ECEA7" w:rsidR="007830AB" w:rsidRPr="000621B2" w:rsidRDefault="007830AB" w:rsidP="008B2FAE">
      <w:pPr>
        <w:pStyle w:val="a3"/>
        <w:shd w:val="clear" w:color="auto" w:fill="FFFFFF"/>
        <w:spacing w:after="60"/>
        <w:ind w:left="708"/>
        <w:jc w:val="both"/>
        <w:rPr>
          <w:rFonts w:cstheme="minorHAnsi"/>
          <w:b/>
          <w:bCs/>
          <w:i/>
          <w:iCs/>
        </w:rPr>
      </w:pPr>
      <w:r w:rsidRPr="000621B2">
        <w:rPr>
          <w:rFonts w:cstheme="minorHAnsi"/>
          <w:b/>
          <w:bCs/>
          <w:i/>
          <w:iCs/>
        </w:rPr>
        <w:t xml:space="preserve">Случай </w:t>
      </w:r>
      <w:r w:rsidR="00FF713A">
        <w:rPr>
          <w:rFonts w:cstheme="minorHAnsi"/>
          <w:b/>
          <w:bCs/>
          <w:i/>
          <w:iCs/>
        </w:rPr>
        <w:t>2</w:t>
      </w:r>
      <w:r w:rsidRPr="000621B2">
        <w:rPr>
          <w:rFonts w:cstheme="minorHAnsi"/>
          <w:b/>
          <w:bCs/>
          <w:i/>
          <w:iCs/>
        </w:rPr>
        <w:t xml:space="preserve">. </w:t>
      </w:r>
      <w:r w:rsidR="00C07AA7" w:rsidRPr="000621B2">
        <w:rPr>
          <w:rFonts w:cstheme="minorHAnsi"/>
          <w:b/>
          <w:bCs/>
          <w:i/>
          <w:iCs/>
        </w:rPr>
        <w:t xml:space="preserve">Суд над </w:t>
      </w:r>
      <w:r w:rsidR="000621B2">
        <w:rPr>
          <w:rFonts w:cstheme="minorHAnsi"/>
          <w:b/>
          <w:bCs/>
          <w:i/>
          <w:iCs/>
        </w:rPr>
        <w:t xml:space="preserve">ВИЧ-положительной </w:t>
      </w:r>
      <w:r w:rsidR="00C07AA7" w:rsidRPr="000621B2">
        <w:rPr>
          <w:rFonts w:cstheme="minorHAnsi"/>
          <w:b/>
          <w:bCs/>
          <w:i/>
          <w:iCs/>
        </w:rPr>
        <w:t>транс* женщиной.</w:t>
      </w:r>
    </w:p>
    <w:p w14:paraId="1D679EDB" w14:textId="1AA14DBB" w:rsidR="00C07AA7" w:rsidRPr="005C526C" w:rsidRDefault="00A145E3" w:rsidP="008B2FAE">
      <w:pPr>
        <w:pStyle w:val="a3"/>
        <w:shd w:val="clear" w:color="auto" w:fill="FFFFFF"/>
        <w:spacing w:after="60"/>
        <w:ind w:left="708"/>
        <w:jc w:val="both"/>
        <w:rPr>
          <w:rFonts w:cstheme="minorHAnsi"/>
          <w:i/>
          <w:iCs/>
        </w:rPr>
      </w:pPr>
      <w:r w:rsidRPr="000621B2">
        <w:rPr>
          <w:rFonts w:cstheme="minorHAnsi"/>
          <w:i/>
          <w:iCs/>
        </w:rPr>
        <w:t xml:space="preserve">После </w:t>
      </w:r>
      <w:r w:rsidR="00DF062A" w:rsidRPr="000621B2">
        <w:rPr>
          <w:rFonts w:cstheme="minorHAnsi"/>
          <w:i/>
          <w:iCs/>
        </w:rPr>
        <w:t xml:space="preserve">необоснованного </w:t>
      </w:r>
      <w:r w:rsidR="00CF231D" w:rsidRPr="000621B2">
        <w:rPr>
          <w:rFonts w:cstheme="minorHAnsi"/>
          <w:i/>
          <w:iCs/>
        </w:rPr>
        <w:t xml:space="preserve">административного </w:t>
      </w:r>
      <w:r w:rsidR="00DF062A" w:rsidRPr="000621B2">
        <w:rPr>
          <w:rFonts w:cstheme="minorHAnsi"/>
          <w:i/>
          <w:iCs/>
        </w:rPr>
        <w:t>ареста</w:t>
      </w:r>
      <w:r w:rsidR="00CF231D" w:rsidRPr="000621B2">
        <w:rPr>
          <w:rFonts w:cstheme="minorHAnsi"/>
          <w:i/>
          <w:iCs/>
        </w:rPr>
        <w:t xml:space="preserve"> в 15 суток, </w:t>
      </w:r>
      <w:r w:rsidR="00CC7D4F" w:rsidRPr="000621B2">
        <w:rPr>
          <w:rFonts w:cstheme="minorHAnsi"/>
          <w:i/>
          <w:iCs/>
        </w:rPr>
        <w:t>издевательств</w:t>
      </w:r>
      <w:r w:rsidR="00DF062A" w:rsidRPr="000621B2">
        <w:rPr>
          <w:rFonts w:cstheme="minorHAnsi"/>
          <w:i/>
          <w:iCs/>
        </w:rPr>
        <w:t xml:space="preserve"> и</w:t>
      </w:r>
      <w:r w:rsidR="00CC7D4F" w:rsidRPr="000621B2">
        <w:rPr>
          <w:rFonts w:cstheme="minorHAnsi"/>
          <w:i/>
          <w:iCs/>
        </w:rPr>
        <w:t xml:space="preserve"> пыток</w:t>
      </w:r>
      <w:r w:rsidR="00AE5DC7" w:rsidRPr="000621B2">
        <w:rPr>
          <w:rFonts w:cstheme="minorHAnsi"/>
          <w:i/>
          <w:iCs/>
        </w:rPr>
        <w:t xml:space="preserve"> со стороны сотрудников правоохранительных органов</w:t>
      </w:r>
      <w:r w:rsidR="00746BB9" w:rsidRPr="000621B2">
        <w:rPr>
          <w:rFonts w:cstheme="minorHAnsi"/>
          <w:i/>
          <w:iCs/>
        </w:rPr>
        <w:t xml:space="preserve">, </w:t>
      </w:r>
      <w:r w:rsidR="00AE5DC7" w:rsidRPr="000621B2">
        <w:rPr>
          <w:rFonts w:cstheme="minorHAnsi"/>
          <w:i/>
          <w:iCs/>
        </w:rPr>
        <w:t xml:space="preserve">а также </w:t>
      </w:r>
      <w:r w:rsidR="003F05D5" w:rsidRPr="000621B2">
        <w:rPr>
          <w:rFonts w:cstheme="minorHAnsi"/>
          <w:i/>
          <w:iCs/>
        </w:rPr>
        <w:t>угроз</w:t>
      </w:r>
      <w:r w:rsidR="00746BB9" w:rsidRPr="000621B2">
        <w:rPr>
          <w:rFonts w:cstheme="minorHAnsi"/>
          <w:i/>
          <w:iCs/>
        </w:rPr>
        <w:t xml:space="preserve"> в привлечении к уголовной </w:t>
      </w:r>
      <w:r w:rsidR="003F05D5" w:rsidRPr="000621B2">
        <w:rPr>
          <w:rFonts w:cstheme="minorHAnsi"/>
          <w:i/>
          <w:iCs/>
        </w:rPr>
        <w:t>ответственности</w:t>
      </w:r>
      <w:r w:rsidR="00746BB9" w:rsidRPr="000621B2">
        <w:rPr>
          <w:rFonts w:cstheme="minorHAnsi"/>
          <w:i/>
          <w:iCs/>
        </w:rPr>
        <w:t xml:space="preserve"> за занятие проституцией </w:t>
      </w:r>
      <w:r w:rsidR="003F05D5" w:rsidRPr="000621B2">
        <w:rPr>
          <w:rFonts w:cstheme="minorHAnsi"/>
          <w:i/>
          <w:iCs/>
        </w:rPr>
        <w:t xml:space="preserve">и </w:t>
      </w:r>
      <w:r w:rsidR="00AE5DC7" w:rsidRPr="000621B2">
        <w:rPr>
          <w:rFonts w:cstheme="minorHAnsi"/>
          <w:i/>
          <w:iCs/>
        </w:rPr>
        <w:t xml:space="preserve">наркоманией, ВИЧ-положительная транс* женщина </w:t>
      </w:r>
      <w:r w:rsidR="00A27763" w:rsidRPr="000621B2">
        <w:rPr>
          <w:rFonts w:cstheme="minorHAnsi"/>
          <w:i/>
          <w:iCs/>
        </w:rPr>
        <w:t xml:space="preserve">подписала на допросах все </w:t>
      </w:r>
      <w:r w:rsidR="004D16CA" w:rsidRPr="000621B2">
        <w:rPr>
          <w:rFonts w:cstheme="minorHAnsi"/>
          <w:i/>
          <w:iCs/>
        </w:rPr>
        <w:t>документы</w:t>
      </w:r>
      <w:r w:rsidR="005B4533" w:rsidRPr="000621B2">
        <w:rPr>
          <w:rFonts w:cstheme="minorHAnsi"/>
          <w:i/>
          <w:iCs/>
        </w:rPr>
        <w:t xml:space="preserve">. </w:t>
      </w:r>
      <w:r w:rsidR="000621B2" w:rsidRPr="000621B2">
        <w:rPr>
          <w:rFonts w:cstheme="minorHAnsi"/>
          <w:i/>
          <w:iCs/>
        </w:rPr>
        <w:t>Впоследствии</w:t>
      </w:r>
      <w:r w:rsidR="005B4533" w:rsidRPr="000621B2">
        <w:rPr>
          <w:rFonts w:cstheme="minorHAnsi"/>
          <w:i/>
          <w:iCs/>
        </w:rPr>
        <w:t xml:space="preserve"> она была обвинена </w:t>
      </w:r>
      <w:r w:rsidR="004D3493">
        <w:rPr>
          <w:rFonts w:cstheme="minorHAnsi"/>
          <w:i/>
          <w:iCs/>
        </w:rPr>
        <w:t xml:space="preserve">следователем по </w:t>
      </w:r>
      <w:r w:rsidR="005B4533" w:rsidRPr="000621B2">
        <w:rPr>
          <w:rFonts w:cstheme="minorHAnsi"/>
          <w:i/>
          <w:iCs/>
        </w:rPr>
        <w:t xml:space="preserve">части 4 </w:t>
      </w:r>
      <w:r w:rsidR="004D3493">
        <w:rPr>
          <w:rFonts w:cstheme="minorHAnsi"/>
          <w:i/>
          <w:iCs/>
        </w:rPr>
        <w:t>с</w:t>
      </w:r>
      <w:r w:rsidR="005B4533" w:rsidRPr="000621B2">
        <w:rPr>
          <w:rFonts w:cstheme="minorHAnsi"/>
          <w:i/>
          <w:iCs/>
        </w:rPr>
        <w:t>тать</w:t>
      </w:r>
      <w:r w:rsidR="000621B2" w:rsidRPr="000621B2">
        <w:rPr>
          <w:rFonts w:cstheme="minorHAnsi"/>
          <w:i/>
          <w:iCs/>
        </w:rPr>
        <w:t xml:space="preserve">и 113, статье 120 </w:t>
      </w:r>
      <w:r w:rsidR="00A56E30">
        <w:rPr>
          <w:rFonts w:cstheme="minorHAnsi"/>
          <w:i/>
          <w:iCs/>
        </w:rPr>
        <w:t>(</w:t>
      </w:r>
      <w:proofErr w:type="spellStart"/>
      <w:r w:rsidR="00A56E30">
        <w:rPr>
          <w:rFonts w:cstheme="minorHAnsi"/>
          <w:i/>
          <w:iCs/>
        </w:rPr>
        <w:t>гомомексуализм</w:t>
      </w:r>
      <w:proofErr w:type="spellEnd"/>
      <w:r w:rsidR="00A56E30">
        <w:rPr>
          <w:rFonts w:cstheme="minorHAnsi"/>
          <w:i/>
          <w:iCs/>
        </w:rPr>
        <w:t xml:space="preserve">) </w:t>
      </w:r>
      <w:r w:rsidR="000621B2" w:rsidRPr="000621B2">
        <w:rPr>
          <w:rFonts w:cstheme="minorHAnsi"/>
          <w:i/>
          <w:iCs/>
        </w:rPr>
        <w:t xml:space="preserve">УК </w:t>
      </w:r>
      <w:proofErr w:type="spellStart"/>
      <w:r w:rsidR="000621B2" w:rsidRPr="000621B2">
        <w:rPr>
          <w:rFonts w:cstheme="minorHAnsi"/>
          <w:i/>
          <w:iCs/>
        </w:rPr>
        <w:t>РУз</w:t>
      </w:r>
      <w:proofErr w:type="spellEnd"/>
      <w:r w:rsidR="00A56E30">
        <w:rPr>
          <w:rFonts w:cstheme="minorHAnsi"/>
          <w:i/>
          <w:iCs/>
        </w:rPr>
        <w:t>.</w:t>
      </w:r>
      <w:r w:rsidR="003F05D5" w:rsidRPr="000621B2">
        <w:rPr>
          <w:rFonts w:cstheme="minorHAnsi"/>
          <w:i/>
          <w:iCs/>
        </w:rPr>
        <w:t xml:space="preserve"> </w:t>
      </w:r>
      <w:r w:rsidR="00001980">
        <w:rPr>
          <w:rFonts w:cstheme="minorHAnsi"/>
          <w:i/>
          <w:iCs/>
        </w:rPr>
        <w:t xml:space="preserve">Факт </w:t>
      </w:r>
      <w:r w:rsidR="00315762">
        <w:rPr>
          <w:rFonts w:cstheme="minorHAnsi"/>
          <w:i/>
          <w:iCs/>
        </w:rPr>
        <w:t>передачи ВИЧ другим людям не установлен. Прокурор запрашивал 5 лет</w:t>
      </w:r>
      <w:r w:rsidR="0037553D">
        <w:rPr>
          <w:rFonts w:cstheme="minorHAnsi"/>
          <w:i/>
          <w:iCs/>
        </w:rPr>
        <w:t xml:space="preserve"> 6 месяцев</w:t>
      </w:r>
      <w:r w:rsidR="00315762">
        <w:rPr>
          <w:rFonts w:cstheme="minorHAnsi"/>
          <w:i/>
          <w:iCs/>
        </w:rPr>
        <w:t xml:space="preserve"> лишения свободы. </w:t>
      </w:r>
      <w:r w:rsidR="00A37BE3">
        <w:rPr>
          <w:rFonts w:cstheme="minorHAnsi"/>
          <w:i/>
          <w:iCs/>
        </w:rPr>
        <w:t xml:space="preserve">Женщину поддерживала общественная защитница. Судья вынес приговор: 5 лет </w:t>
      </w:r>
      <w:r w:rsidR="0037553D">
        <w:rPr>
          <w:rFonts w:cstheme="minorHAnsi"/>
          <w:i/>
          <w:iCs/>
        </w:rPr>
        <w:t xml:space="preserve">1 месяц </w:t>
      </w:r>
      <w:r w:rsidR="00A37BE3">
        <w:rPr>
          <w:rFonts w:cstheme="minorHAnsi"/>
          <w:i/>
          <w:iCs/>
        </w:rPr>
        <w:t>ограничения свободы</w:t>
      </w:r>
      <w:r w:rsidR="0037553D">
        <w:rPr>
          <w:rFonts w:cstheme="minorHAnsi"/>
          <w:i/>
          <w:iCs/>
        </w:rPr>
        <w:t xml:space="preserve"> (домашний арест)</w:t>
      </w:r>
      <w:r w:rsidR="00A37BE3">
        <w:rPr>
          <w:rFonts w:cstheme="minorHAnsi"/>
          <w:i/>
          <w:iCs/>
        </w:rPr>
        <w:t>, что правозащитники считают большой победой</w:t>
      </w:r>
      <w:r w:rsidR="000C180D">
        <w:rPr>
          <w:rFonts w:cstheme="minorHAnsi"/>
          <w:i/>
          <w:iCs/>
        </w:rPr>
        <w:t xml:space="preserve">, на фоне других дел, когда </w:t>
      </w:r>
      <w:r w:rsidR="00795841">
        <w:rPr>
          <w:rFonts w:cstheme="minorHAnsi"/>
          <w:i/>
          <w:iCs/>
        </w:rPr>
        <w:t>обвиняемые получали реальные сроки</w:t>
      </w:r>
      <w:r w:rsidR="004C1E2A">
        <w:rPr>
          <w:rFonts w:cstheme="minorHAnsi"/>
          <w:i/>
          <w:iCs/>
        </w:rPr>
        <w:t xml:space="preserve"> по совокупности </w:t>
      </w:r>
      <w:r w:rsidR="00941870">
        <w:rPr>
          <w:rFonts w:cstheme="minorHAnsi"/>
          <w:i/>
          <w:iCs/>
        </w:rPr>
        <w:t xml:space="preserve">этих </w:t>
      </w:r>
      <w:r w:rsidR="004C1E2A">
        <w:rPr>
          <w:rFonts w:cstheme="minorHAnsi"/>
          <w:i/>
          <w:iCs/>
        </w:rPr>
        <w:t>двух статей</w:t>
      </w:r>
      <w:r w:rsidR="00795841">
        <w:rPr>
          <w:rFonts w:cstheme="minorHAnsi"/>
          <w:i/>
          <w:iCs/>
        </w:rPr>
        <w:t>.</w:t>
      </w:r>
    </w:p>
    <w:p w14:paraId="6838B817" w14:textId="2B428BB2" w:rsidR="0067542F" w:rsidRPr="00BB16D7" w:rsidRDefault="005C010C" w:rsidP="00090C0E">
      <w:pPr>
        <w:pStyle w:val="a3"/>
        <w:numPr>
          <w:ilvl w:val="0"/>
          <w:numId w:val="1"/>
        </w:numPr>
        <w:shd w:val="clear" w:color="auto" w:fill="FFFFFF"/>
        <w:spacing w:after="60"/>
        <w:ind w:left="426" w:hanging="426"/>
        <w:jc w:val="both"/>
        <w:rPr>
          <w:rFonts w:cstheme="minorHAnsi"/>
        </w:rPr>
      </w:pPr>
      <w:r w:rsidRPr="00BB16D7">
        <w:rPr>
          <w:rFonts w:cstheme="minorHAnsi"/>
        </w:rPr>
        <w:t>К</w:t>
      </w:r>
      <w:r w:rsidR="0067542F" w:rsidRPr="00BB16D7">
        <w:rPr>
          <w:rFonts w:cstheme="minorHAnsi"/>
        </w:rPr>
        <w:t xml:space="preserve">риминализация передачи ВИЧ поддерживает укоренившуюся стигму в отношении людей, живущих с ВИЧ, и является источником структурной дискриминации, которая затрагивает все сферы жизни. Женщины в патриархальной среде более уязвимы в экономическом и социальном плане, поэтому сталкиваются с дискриминацией чаще. </w:t>
      </w:r>
    </w:p>
    <w:p w14:paraId="6FCE3794" w14:textId="54946B9D" w:rsidR="00033F17" w:rsidRPr="00E74619" w:rsidRDefault="006412BC" w:rsidP="00090C0E">
      <w:pPr>
        <w:pStyle w:val="a3"/>
        <w:numPr>
          <w:ilvl w:val="0"/>
          <w:numId w:val="1"/>
        </w:numPr>
        <w:spacing w:after="60"/>
        <w:ind w:left="426" w:hanging="426"/>
        <w:jc w:val="both"/>
        <w:rPr>
          <w:rFonts w:cstheme="minorHAnsi"/>
        </w:rPr>
      </w:pPr>
      <w:r w:rsidRPr="006412BC">
        <w:rPr>
          <w:rFonts w:eastAsia="Calibri" w:cstheme="minorHAnsi"/>
        </w:rPr>
        <w:t xml:space="preserve">В соответствии с действующим законодательством </w:t>
      </w:r>
      <w:proofErr w:type="spellStart"/>
      <w:r w:rsidRPr="006412BC">
        <w:rPr>
          <w:rFonts w:eastAsia="Calibri" w:cstheme="minorHAnsi"/>
        </w:rPr>
        <w:t>РУз</w:t>
      </w:r>
      <w:proofErr w:type="spellEnd"/>
      <w:r w:rsidRPr="006412BC">
        <w:rPr>
          <w:rFonts w:eastAsia="Calibri" w:cstheme="minorHAnsi"/>
        </w:rPr>
        <w:t>, пациент</w:t>
      </w:r>
      <w:r w:rsidR="003801A2">
        <w:rPr>
          <w:rFonts w:eastAsia="Calibri" w:cstheme="minorHAnsi"/>
        </w:rPr>
        <w:t>ы</w:t>
      </w:r>
      <w:r w:rsidRPr="006412BC">
        <w:rPr>
          <w:rFonts w:eastAsia="Calibri" w:cstheme="minorHAnsi"/>
        </w:rPr>
        <w:t xml:space="preserve"> име</w:t>
      </w:r>
      <w:r w:rsidR="003801A2">
        <w:rPr>
          <w:rFonts w:eastAsia="Calibri" w:cstheme="minorHAnsi"/>
        </w:rPr>
        <w:t>ю</w:t>
      </w:r>
      <w:r w:rsidRPr="006412BC">
        <w:rPr>
          <w:rFonts w:eastAsia="Calibri" w:cstheme="minorHAnsi"/>
        </w:rPr>
        <w:t>т право на сохранение информации о состоянии своего здоровья и диагнозе в тайне</w:t>
      </w:r>
      <w:r w:rsidR="003801A2">
        <w:rPr>
          <w:rStyle w:val="a7"/>
          <w:rFonts w:eastAsia="Calibri" w:cstheme="minorHAnsi"/>
        </w:rPr>
        <w:footnoteReference w:id="13"/>
      </w:r>
      <w:r w:rsidR="00FE2295">
        <w:rPr>
          <w:rFonts w:eastAsia="Calibri" w:cstheme="minorHAnsi"/>
        </w:rPr>
        <w:t>. Н</w:t>
      </w:r>
      <w:r w:rsidRPr="006412BC">
        <w:rPr>
          <w:rFonts w:eastAsia="Calibri" w:cstheme="minorHAnsi"/>
        </w:rPr>
        <w:t>аличие судимости по ч</w:t>
      </w:r>
      <w:r w:rsidR="00FE2295">
        <w:rPr>
          <w:rFonts w:eastAsia="Calibri" w:cstheme="minorHAnsi"/>
        </w:rPr>
        <w:t>асти</w:t>
      </w:r>
      <w:r w:rsidRPr="006412BC">
        <w:rPr>
          <w:rFonts w:eastAsia="Calibri" w:cstheme="minorHAnsi"/>
        </w:rPr>
        <w:t xml:space="preserve"> 4 ст</w:t>
      </w:r>
      <w:r w:rsidR="00FE2295">
        <w:rPr>
          <w:rFonts w:eastAsia="Calibri" w:cstheme="minorHAnsi"/>
        </w:rPr>
        <w:t>атьи</w:t>
      </w:r>
      <w:r w:rsidRPr="006412BC">
        <w:rPr>
          <w:rFonts w:eastAsia="Calibri" w:cstheme="minorHAnsi"/>
        </w:rPr>
        <w:t xml:space="preserve"> 113 делает сохранение ВИЧ-положительного диагноза в тайне невозможным. Именно поэтому </w:t>
      </w:r>
      <w:r w:rsidR="00315860">
        <w:rPr>
          <w:rFonts w:eastAsia="Calibri" w:cstheme="minorHAnsi"/>
        </w:rPr>
        <w:t>м</w:t>
      </w:r>
      <w:r w:rsidRPr="006412BC">
        <w:rPr>
          <w:rFonts w:eastAsia="Calibri" w:cstheme="minorHAnsi"/>
        </w:rPr>
        <w:t>еждународные руководящие принципы по ВИЧ/СПИДу и правам человека рекомендуют не предусматривать специальные составы преступления, а использовать состав общеуголовных преступлений.</w:t>
      </w:r>
      <w:r w:rsidRPr="006412BC">
        <w:rPr>
          <w:rStyle w:val="a7"/>
          <w:rFonts w:eastAsia="Calibri" w:cstheme="minorHAnsi"/>
        </w:rPr>
        <w:footnoteReference w:id="14"/>
      </w:r>
    </w:p>
    <w:p w14:paraId="47EFF9F1" w14:textId="6BBE770E" w:rsidR="00E74619" w:rsidRPr="00E74619" w:rsidRDefault="00E74619" w:rsidP="00090C0E">
      <w:pPr>
        <w:pStyle w:val="a3"/>
        <w:numPr>
          <w:ilvl w:val="0"/>
          <w:numId w:val="1"/>
        </w:numPr>
        <w:spacing w:after="60"/>
        <w:ind w:left="426" w:hanging="426"/>
        <w:jc w:val="both"/>
        <w:rPr>
          <w:rFonts w:cstheme="minorHAnsi"/>
        </w:rPr>
      </w:pPr>
      <w:r>
        <w:rPr>
          <w:rFonts w:eastAsia="Calibri" w:cstheme="minorHAnsi"/>
        </w:rPr>
        <w:t xml:space="preserve">Часть </w:t>
      </w:r>
      <w:r w:rsidRPr="00E74619">
        <w:rPr>
          <w:rFonts w:eastAsia="Calibri" w:cstheme="minorHAnsi"/>
        </w:rPr>
        <w:t>4 ст</w:t>
      </w:r>
      <w:r>
        <w:rPr>
          <w:rFonts w:eastAsia="Calibri" w:cstheme="minorHAnsi"/>
        </w:rPr>
        <w:t>атьи</w:t>
      </w:r>
      <w:r w:rsidRPr="00E74619">
        <w:rPr>
          <w:rFonts w:eastAsia="Calibri" w:cstheme="minorHAnsi"/>
        </w:rPr>
        <w:t xml:space="preserve"> 113 УК РУ</w:t>
      </w:r>
      <w:r>
        <w:rPr>
          <w:rFonts w:eastAsia="Calibri" w:cstheme="minorHAnsi"/>
        </w:rPr>
        <w:t>з</w:t>
      </w:r>
      <w:r w:rsidRPr="00E74619">
        <w:rPr>
          <w:rFonts w:eastAsia="Calibri" w:cstheme="minorHAnsi"/>
        </w:rPr>
        <w:t xml:space="preserve"> квалифицируется как тяжкое преступление, ответственность за которое аналогично ответственности за умышленное тяжкое телесное повреждение при </w:t>
      </w:r>
      <w:r w:rsidRPr="00E74619">
        <w:rPr>
          <w:rFonts w:eastAsia="Calibri" w:cstheme="minorHAnsi"/>
        </w:rPr>
        <w:lastRenderedPageBreak/>
        <w:t>отягчающих обстоятельствах</w:t>
      </w:r>
      <w:r w:rsidR="00FD781D">
        <w:rPr>
          <w:rStyle w:val="a7"/>
          <w:rFonts w:eastAsia="Calibri" w:cstheme="minorHAnsi"/>
        </w:rPr>
        <w:footnoteReference w:id="15"/>
      </w:r>
      <w:r w:rsidRPr="00E74619">
        <w:rPr>
          <w:rFonts w:eastAsia="Calibri" w:cstheme="minorHAnsi"/>
        </w:rPr>
        <w:t xml:space="preserve">. Ответственность за данное деяние представляется совершенно несоразмерным тяжести деяния; УК </w:t>
      </w:r>
      <w:proofErr w:type="spellStart"/>
      <w:r w:rsidRPr="00E74619">
        <w:rPr>
          <w:rFonts w:eastAsia="Calibri" w:cstheme="minorHAnsi"/>
        </w:rPr>
        <w:t>РУз</w:t>
      </w:r>
      <w:proofErr w:type="spellEnd"/>
      <w:r w:rsidRPr="00E74619">
        <w:rPr>
          <w:rFonts w:eastAsia="Calibri" w:cstheme="minorHAnsi"/>
        </w:rPr>
        <w:t xml:space="preserve"> и </w:t>
      </w:r>
      <w:r w:rsidR="0074520D">
        <w:rPr>
          <w:rFonts w:eastAsia="Calibri" w:cstheme="minorHAnsi"/>
        </w:rPr>
        <w:t>к</w:t>
      </w:r>
      <w:r w:rsidRPr="00E74619">
        <w:rPr>
          <w:rFonts w:eastAsia="Calibri" w:cstheme="minorHAnsi"/>
        </w:rPr>
        <w:t xml:space="preserve">омментарий к нему фактически продолжают рассматривать ВИЧ-инфекцию в качестве тяжелого и смертельно-опасного заболевания, игнорируя тот факт, что </w:t>
      </w:r>
      <w:r w:rsidR="005844D4">
        <w:rPr>
          <w:rFonts w:eastAsia="Calibri" w:cstheme="minorHAnsi"/>
        </w:rPr>
        <w:t>ВОЗ</w:t>
      </w:r>
      <w:r w:rsidRPr="00E74619">
        <w:rPr>
          <w:rFonts w:eastAsia="Calibri" w:cstheme="minorHAnsi"/>
        </w:rPr>
        <w:t xml:space="preserve"> призна</w:t>
      </w:r>
      <w:r w:rsidR="005844D4">
        <w:rPr>
          <w:rFonts w:eastAsia="Calibri" w:cstheme="minorHAnsi"/>
        </w:rPr>
        <w:t>е</w:t>
      </w:r>
      <w:r w:rsidRPr="00E74619">
        <w:rPr>
          <w:rFonts w:eastAsia="Calibri" w:cstheme="minorHAnsi"/>
        </w:rPr>
        <w:t>т ВИЧ-инфекцию в качестве поддающегося терапии хронического заболевания.</w:t>
      </w:r>
      <w:r w:rsidRPr="00E74619">
        <w:rPr>
          <w:rStyle w:val="a7"/>
          <w:rFonts w:eastAsia="Calibri" w:cstheme="minorHAnsi"/>
        </w:rPr>
        <w:footnoteReference w:id="16"/>
      </w:r>
    </w:p>
    <w:p w14:paraId="7D10630E" w14:textId="77777777" w:rsidR="009F6561" w:rsidRPr="00E75F83" w:rsidRDefault="009F6561" w:rsidP="00090C0E">
      <w:pPr>
        <w:pStyle w:val="a3"/>
        <w:spacing w:after="60"/>
        <w:ind w:left="426"/>
        <w:jc w:val="both"/>
        <w:rPr>
          <w:rFonts w:cstheme="minorHAnsi"/>
          <w:sz w:val="10"/>
          <w:szCs w:val="10"/>
          <w:highlight w:val="yellow"/>
        </w:rPr>
      </w:pPr>
    </w:p>
    <w:p w14:paraId="0AEADD4F" w14:textId="2E02825B" w:rsidR="0067542F" w:rsidRPr="00BB16D7" w:rsidRDefault="0067542F" w:rsidP="00090C0E">
      <w:pPr>
        <w:shd w:val="clear" w:color="auto" w:fill="FFE599" w:themeFill="accent4" w:themeFillTint="66"/>
        <w:spacing w:after="60"/>
        <w:rPr>
          <w:rFonts w:cstheme="minorHAnsi"/>
          <w:b/>
          <w:bCs/>
        </w:rPr>
      </w:pPr>
      <w:r w:rsidRPr="00BB16D7">
        <w:rPr>
          <w:rFonts w:cstheme="minorHAnsi"/>
          <w:b/>
          <w:bCs/>
        </w:rPr>
        <w:t>Статья 2. Политические меры по борьбе с дискриминацией</w:t>
      </w:r>
      <w:r w:rsidR="00315860">
        <w:rPr>
          <w:rFonts w:cstheme="minorHAnsi"/>
          <w:b/>
          <w:bCs/>
        </w:rPr>
        <w:t>.</w:t>
      </w:r>
    </w:p>
    <w:p w14:paraId="05712123" w14:textId="77777777" w:rsidR="0067542F" w:rsidRPr="00BB16D7" w:rsidRDefault="0067542F" w:rsidP="00090C0E">
      <w:pPr>
        <w:shd w:val="clear" w:color="auto" w:fill="FFE599" w:themeFill="accent4" w:themeFillTint="66"/>
        <w:spacing w:after="60"/>
        <w:rPr>
          <w:rFonts w:cstheme="minorHAnsi"/>
          <w:b/>
          <w:bCs/>
        </w:rPr>
      </w:pPr>
      <w:r w:rsidRPr="00BB16D7">
        <w:rPr>
          <w:rFonts w:cstheme="minorHAnsi"/>
          <w:b/>
          <w:bCs/>
        </w:rPr>
        <w:t>Статья 5. Гендерные роли и стереотипы</w:t>
      </w:r>
    </w:p>
    <w:p w14:paraId="7B9DEECC" w14:textId="359EF7D2" w:rsidR="00793FA5" w:rsidRPr="002D1386" w:rsidRDefault="005264BC" w:rsidP="00090C0E">
      <w:pPr>
        <w:pStyle w:val="a3"/>
        <w:numPr>
          <w:ilvl w:val="0"/>
          <w:numId w:val="1"/>
        </w:numPr>
        <w:spacing w:after="60"/>
        <w:ind w:left="426" w:hanging="426"/>
        <w:jc w:val="both"/>
        <w:rPr>
          <w:rFonts w:cstheme="minorHAnsi"/>
        </w:rPr>
      </w:pPr>
      <w:r>
        <w:rPr>
          <w:rFonts w:cstheme="minorHAnsi"/>
        </w:rPr>
        <w:t xml:space="preserve">В мае 2021 года утверждена </w:t>
      </w:r>
      <w:r w:rsidR="00076539">
        <w:rPr>
          <w:rFonts w:cstheme="minorHAnsi"/>
        </w:rPr>
        <w:t>Стратегия достижения гендерного равенства в Республике Узбекистан до 20</w:t>
      </w:r>
      <w:r w:rsidR="00050D90">
        <w:rPr>
          <w:rFonts w:cstheme="minorHAnsi"/>
        </w:rPr>
        <w:t>3</w:t>
      </w:r>
      <w:r w:rsidR="00076539">
        <w:rPr>
          <w:rFonts w:cstheme="minorHAnsi"/>
        </w:rPr>
        <w:t>0 года</w:t>
      </w:r>
      <w:r w:rsidR="00A2215F">
        <w:rPr>
          <w:rStyle w:val="a7"/>
          <w:rFonts w:cstheme="minorHAnsi"/>
        </w:rPr>
        <w:footnoteReference w:id="17"/>
      </w:r>
      <w:r w:rsidR="00076539">
        <w:rPr>
          <w:rFonts w:cstheme="minorHAnsi"/>
        </w:rPr>
        <w:t xml:space="preserve">. </w:t>
      </w:r>
      <w:r w:rsidR="007901CE" w:rsidRPr="007847B8">
        <w:rPr>
          <w:rFonts w:cstheme="minorHAnsi"/>
        </w:rPr>
        <w:t>Основной целью гендерной стратегии является обеспечение реального равенства женщин и мужчин независимо от расы, национальности, языка, религии, социального происхождения, убеждений, личного и социального статуса.</w:t>
      </w:r>
      <w:r w:rsidR="002D1386">
        <w:rPr>
          <w:rFonts w:cstheme="minorHAnsi"/>
        </w:rPr>
        <w:t xml:space="preserve"> </w:t>
      </w:r>
      <w:r w:rsidR="00793FA5" w:rsidRPr="002D1386">
        <w:rPr>
          <w:rFonts w:cstheme="minorHAnsi"/>
        </w:rPr>
        <w:t xml:space="preserve">С целью обеспечения равных прав и возможностей женщин и мужчин в образовании, науке, спорте и здоровье необходимо </w:t>
      </w:r>
      <w:r w:rsidR="007575BA">
        <w:rPr>
          <w:rFonts w:cstheme="minorHAnsi"/>
        </w:rPr>
        <w:t xml:space="preserve">Стратегия, среди прочего, предлагает </w:t>
      </w:r>
      <w:r w:rsidR="00793FA5" w:rsidRPr="002D1386">
        <w:rPr>
          <w:rFonts w:cstheme="minorHAnsi"/>
        </w:rPr>
        <w:t>принять следующие меры</w:t>
      </w:r>
      <w:r w:rsidR="00290CE5">
        <w:rPr>
          <w:rFonts w:cstheme="minorHAnsi"/>
        </w:rPr>
        <w:t>, имеющие особое значение для женщин, живущих с ВИЧ</w:t>
      </w:r>
      <w:r w:rsidR="00793FA5" w:rsidRPr="002D1386">
        <w:rPr>
          <w:rFonts w:cstheme="minorHAnsi"/>
        </w:rPr>
        <w:t>:</w:t>
      </w:r>
    </w:p>
    <w:p w14:paraId="4DBD5008" w14:textId="17926259" w:rsidR="00793FA5" w:rsidRPr="006C7B08" w:rsidRDefault="00793FA5" w:rsidP="00AB7C8D">
      <w:pPr>
        <w:pStyle w:val="a3"/>
        <w:numPr>
          <w:ilvl w:val="0"/>
          <w:numId w:val="16"/>
        </w:numPr>
        <w:spacing w:after="60"/>
        <w:ind w:left="851" w:hanging="142"/>
        <w:jc w:val="both"/>
        <w:rPr>
          <w:rFonts w:cstheme="minorHAnsi"/>
        </w:rPr>
      </w:pPr>
      <w:r w:rsidRPr="006C7B08">
        <w:rPr>
          <w:rFonts w:cstheme="minorHAnsi"/>
        </w:rPr>
        <w:t>повышение медицинской культуры женщин и мужчин в планировании семьи; обеспечение свободного и равного доступа к необходимой информации и услуг; поддержка предотвращения вмешательства третьей стороны в их частную жизнь при планировании семьи;</w:t>
      </w:r>
    </w:p>
    <w:p w14:paraId="72B42FA0" w14:textId="0245F920" w:rsidR="00793FA5" w:rsidRPr="006C7B08" w:rsidRDefault="00793FA5" w:rsidP="00AB7C8D">
      <w:pPr>
        <w:pStyle w:val="a3"/>
        <w:numPr>
          <w:ilvl w:val="0"/>
          <w:numId w:val="16"/>
        </w:numPr>
        <w:spacing w:after="60"/>
        <w:ind w:left="851" w:hanging="142"/>
        <w:jc w:val="both"/>
        <w:rPr>
          <w:rFonts w:cstheme="minorHAnsi"/>
        </w:rPr>
      </w:pPr>
      <w:r w:rsidRPr="006C7B08">
        <w:rPr>
          <w:rFonts w:cstheme="minorHAnsi"/>
        </w:rPr>
        <w:t>повышение качества медико-социальных услуг, предоставляемых женщинам и мужчинам в регионах, особенно в сельской местности, поддержка семей, нуждающихся в социальной защите, пропаганда среди них здорового образа жизни;</w:t>
      </w:r>
    </w:p>
    <w:p w14:paraId="0593FC79" w14:textId="43F6E501" w:rsidR="00793FA5" w:rsidRPr="006C7B08" w:rsidRDefault="00793FA5" w:rsidP="00AB7C8D">
      <w:pPr>
        <w:pStyle w:val="a3"/>
        <w:numPr>
          <w:ilvl w:val="0"/>
          <w:numId w:val="16"/>
        </w:numPr>
        <w:spacing w:after="60"/>
        <w:ind w:left="851" w:hanging="142"/>
        <w:jc w:val="both"/>
        <w:rPr>
          <w:rFonts w:cstheme="minorHAnsi"/>
        </w:rPr>
      </w:pPr>
      <w:r w:rsidRPr="006C7B08">
        <w:rPr>
          <w:rFonts w:cstheme="minorHAnsi"/>
        </w:rPr>
        <w:t>поддержка пациентов с социально значимыми и инфекционными заболеваниями;</w:t>
      </w:r>
    </w:p>
    <w:p w14:paraId="19495E70" w14:textId="5CFA5B14" w:rsidR="00793FA5" w:rsidRPr="006C7B08" w:rsidRDefault="00793FA5" w:rsidP="00AB7C8D">
      <w:pPr>
        <w:pStyle w:val="a3"/>
        <w:numPr>
          <w:ilvl w:val="0"/>
          <w:numId w:val="16"/>
        </w:numPr>
        <w:spacing w:after="60"/>
        <w:ind w:left="851" w:hanging="142"/>
        <w:jc w:val="both"/>
        <w:rPr>
          <w:rFonts w:cstheme="minorHAnsi"/>
        </w:rPr>
      </w:pPr>
      <w:r w:rsidRPr="006C7B08">
        <w:rPr>
          <w:rFonts w:cstheme="minorHAnsi"/>
        </w:rPr>
        <w:t>анализ отличий женщин и мужчин в образовании, науке, спорте и здоровье, поддержка научных, практических и фундаментальных исследований в этой области</w:t>
      </w:r>
      <w:r w:rsidR="00AE6468" w:rsidRPr="006C7B08">
        <w:rPr>
          <w:rFonts w:cstheme="minorHAnsi"/>
        </w:rPr>
        <w:t>.</w:t>
      </w:r>
    </w:p>
    <w:p w14:paraId="5CA80994" w14:textId="7DF8AC7A" w:rsidR="005A5A9D" w:rsidRPr="005A5A9D" w:rsidRDefault="005A5A9D" w:rsidP="005A5A9D">
      <w:pPr>
        <w:pStyle w:val="a3"/>
        <w:numPr>
          <w:ilvl w:val="0"/>
          <w:numId w:val="1"/>
        </w:numPr>
        <w:spacing w:after="60"/>
        <w:ind w:left="426" w:hanging="426"/>
        <w:jc w:val="both"/>
        <w:rPr>
          <w:rFonts w:cstheme="minorHAnsi"/>
        </w:rPr>
      </w:pPr>
      <w:r>
        <w:rPr>
          <w:rFonts w:cstheme="minorHAnsi"/>
        </w:rPr>
        <w:t xml:space="preserve">Однако, целевые показатели </w:t>
      </w:r>
      <w:r w:rsidR="00917825">
        <w:rPr>
          <w:rFonts w:cstheme="minorHAnsi"/>
        </w:rPr>
        <w:t xml:space="preserve">Стратегии </w:t>
      </w:r>
      <w:r w:rsidR="00BF188C">
        <w:rPr>
          <w:rFonts w:cstheme="minorHAnsi"/>
        </w:rPr>
        <w:t xml:space="preserve">связаны только </w:t>
      </w:r>
      <w:r w:rsidR="00FF692D">
        <w:rPr>
          <w:rFonts w:cstheme="minorHAnsi"/>
        </w:rPr>
        <w:t xml:space="preserve">с </w:t>
      </w:r>
      <w:r w:rsidR="00BF188C">
        <w:rPr>
          <w:rFonts w:cstheme="minorHAnsi"/>
        </w:rPr>
        <w:t xml:space="preserve">охватами </w:t>
      </w:r>
      <w:r w:rsidR="00917825">
        <w:rPr>
          <w:rFonts w:cstheme="minorHAnsi"/>
        </w:rPr>
        <w:t>АРВ-</w:t>
      </w:r>
      <w:r w:rsidR="00BF188C">
        <w:rPr>
          <w:rFonts w:cstheme="minorHAnsi"/>
        </w:rPr>
        <w:t>лечени</w:t>
      </w:r>
      <w:r w:rsidR="00FF692D">
        <w:rPr>
          <w:rFonts w:cstheme="minorHAnsi"/>
        </w:rPr>
        <w:t>ем</w:t>
      </w:r>
      <w:r w:rsidR="00917825">
        <w:rPr>
          <w:rFonts w:cstheme="minorHAnsi"/>
        </w:rPr>
        <w:t xml:space="preserve"> </w:t>
      </w:r>
      <w:r w:rsidR="00687852">
        <w:rPr>
          <w:rFonts w:cstheme="minorHAnsi"/>
        </w:rPr>
        <w:t xml:space="preserve">ВИЧ-положительных </w:t>
      </w:r>
      <w:r w:rsidR="00917825">
        <w:rPr>
          <w:rFonts w:cstheme="minorHAnsi"/>
        </w:rPr>
        <w:t xml:space="preserve">женщин. </w:t>
      </w:r>
      <w:r w:rsidR="00253307">
        <w:rPr>
          <w:rFonts w:cstheme="minorHAnsi"/>
        </w:rPr>
        <w:t>Они не учитываю</w:t>
      </w:r>
      <w:r w:rsidR="00FF692D">
        <w:rPr>
          <w:rFonts w:cstheme="minorHAnsi"/>
        </w:rPr>
        <w:t>т</w:t>
      </w:r>
      <w:r w:rsidR="00253307">
        <w:rPr>
          <w:rFonts w:cstheme="minorHAnsi"/>
        </w:rPr>
        <w:t xml:space="preserve"> </w:t>
      </w:r>
      <w:r w:rsidR="008F540F">
        <w:rPr>
          <w:rFonts w:cstheme="minorHAnsi"/>
        </w:rPr>
        <w:t xml:space="preserve">социально-экономические потребности и </w:t>
      </w:r>
      <w:r w:rsidR="005C4DE9">
        <w:rPr>
          <w:rFonts w:cstheme="minorHAnsi"/>
        </w:rPr>
        <w:t xml:space="preserve">устранение </w:t>
      </w:r>
      <w:r w:rsidR="008F540F">
        <w:rPr>
          <w:rFonts w:cstheme="minorHAnsi"/>
        </w:rPr>
        <w:t>правовы</w:t>
      </w:r>
      <w:r w:rsidR="005C4DE9">
        <w:rPr>
          <w:rFonts w:cstheme="minorHAnsi"/>
        </w:rPr>
        <w:t>х</w:t>
      </w:r>
      <w:r w:rsidR="008F540F">
        <w:rPr>
          <w:rFonts w:cstheme="minorHAnsi"/>
        </w:rPr>
        <w:t xml:space="preserve"> </w:t>
      </w:r>
      <w:r w:rsidR="004830DE">
        <w:rPr>
          <w:rFonts w:cstheme="minorHAnsi"/>
        </w:rPr>
        <w:t>барьер</w:t>
      </w:r>
      <w:r w:rsidR="005C4DE9">
        <w:rPr>
          <w:rFonts w:cstheme="minorHAnsi"/>
        </w:rPr>
        <w:t>ов</w:t>
      </w:r>
      <w:r w:rsidR="00F367F7">
        <w:rPr>
          <w:rFonts w:cstheme="minorHAnsi"/>
        </w:rPr>
        <w:t xml:space="preserve"> для женщин, живущих с ВИЧ.</w:t>
      </w:r>
    </w:p>
    <w:p w14:paraId="04BA9969" w14:textId="059BF650" w:rsidR="00884E18" w:rsidRPr="00E75F83" w:rsidRDefault="00884E18" w:rsidP="00090C0E">
      <w:pPr>
        <w:shd w:val="clear" w:color="auto" w:fill="FFFFFF"/>
        <w:spacing w:after="60"/>
        <w:jc w:val="both"/>
        <w:textAlignment w:val="baseline"/>
        <w:rPr>
          <w:rFonts w:cstheme="minorHAnsi"/>
          <w:color w:val="000000"/>
          <w:sz w:val="10"/>
          <w:szCs w:val="10"/>
          <w:highlight w:val="yellow"/>
        </w:rPr>
      </w:pPr>
    </w:p>
    <w:p w14:paraId="39885A2C" w14:textId="7ECF816D" w:rsidR="00884E18" w:rsidRPr="00BB16D7" w:rsidRDefault="00884E18" w:rsidP="00851A97">
      <w:pPr>
        <w:shd w:val="clear" w:color="auto" w:fill="FFE599" w:themeFill="accent4" w:themeFillTint="66"/>
        <w:spacing w:after="60"/>
        <w:jc w:val="both"/>
        <w:textAlignment w:val="baseline"/>
        <w:rPr>
          <w:rFonts w:cstheme="minorHAnsi"/>
          <w:b/>
          <w:bCs/>
          <w:color w:val="000000"/>
        </w:rPr>
      </w:pPr>
      <w:r w:rsidRPr="0082637B">
        <w:rPr>
          <w:rFonts w:cstheme="minorHAnsi"/>
          <w:b/>
          <w:bCs/>
          <w:color w:val="000000"/>
        </w:rPr>
        <w:t>Статья 7. Участие в деятельности неправительственных организаций и ассоциаций, занимающихся проблемами общественной и политической жизни страны.</w:t>
      </w:r>
    </w:p>
    <w:p w14:paraId="65C60871" w14:textId="2BE3338E" w:rsidR="00E3038B" w:rsidRPr="0078764D" w:rsidRDefault="00853087" w:rsidP="00090C0E">
      <w:pPr>
        <w:pStyle w:val="a3"/>
        <w:numPr>
          <w:ilvl w:val="0"/>
          <w:numId w:val="1"/>
        </w:numPr>
        <w:shd w:val="clear" w:color="auto" w:fill="FFFFFF"/>
        <w:spacing w:after="60"/>
        <w:ind w:left="426" w:hanging="426"/>
        <w:jc w:val="both"/>
        <w:textAlignment w:val="baseline"/>
        <w:rPr>
          <w:rFonts w:cstheme="minorHAnsi"/>
          <w:color w:val="000000"/>
        </w:rPr>
      </w:pPr>
      <w:r w:rsidRPr="0078764D">
        <w:rPr>
          <w:rFonts w:cstheme="minorHAnsi"/>
          <w:color w:val="000000"/>
        </w:rPr>
        <w:t>За</w:t>
      </w:r>
      <w:r w:rsidR="007B2308" w:rsidRPr="0078764D">
        <w:rPr>
          <w:rFonts w:cstheme="minorHAnsi"/>
          <w:color w:val="000000"/>
        </w:rPr>
        <w:t xml:space="preserve">коном </w:t>
      </w:r>
      <w:proofErr w:type="spellStart"/>
      <w:r w:rsidR="00017990" w:rsidRPr="0078764D">
        <w:rPr>
          <w:rFonts w:cstheme="minorHAnsi"/>
          <w:color w:val="000000"/>
        </w:rPr>
        <w:t>РУз</w:t>
      </w:r>
      <w:proofErr w:type="spellEnd"/>
      <w:r w:rsidR="00017990" w:rsidRPr="0078764D">
        <w:rPr>
          <w:rFonts w:cstheme="minorHAnsi"/>
          <w:color w:val="000000"/>
        </w:rPr>
        <w:t xml:space="preserve"> О гарантиях равных прав и возможностей женщин и мужчин </w:t>
      </w:r>
      <w:r w:rsidR="00BC1420" w:rsidRPr="0078764D">
        <w:rPr>
          <w:rFonts w:cstheme="minorHAnsi"/>
          <w:color w:val="000000"/>
        </w:rPr>
        <w:t>в с</w:t>
      </w:r>
      <w:r w:rsidR="00E3038B" w:rsidRPr="0078764D">
        <w:rPr>
          <w:rFonts w:cstheme="minorHAnsi"/>
          <w:color w:val="000000"/>
        </w:rPr>
        <w:t>тать</w:t>
      </w:r>
      <w:r w:rsidR="00BC1420" w:rsidRPr="0078764D">
        <w:rPr>
          <w:rFonts w:cstheme="minorHAnsi"/>
          <w:color w:val="000000"/>
        </w:rPr>
        <w:t>е</w:t>
      </w:r>
      <w:r w:rsidR="00E3038B" w:rsidRPr="0078764D">
        <w:rPr>
          <w:rFonts w:cstheme="minorHAnsi"/>
          <w:color w:val="000000"/>
        </w:rPr>
        <w:t xml:space="preserve"> 15</w:t>
      </w:r>
      <w:r w:rsidR="00D30A23">
        <w:rPr>
          <w:rStyle w:val="a7"/>
          <w:rFonts w:cstheme="minorHAnsi"/>
          <w:color w:val="000000"/>
        </w:rPr>
        <w:footnoteReference w:id="18"/>
      </w:r>
      <w:r w:rsidR="0078764D" w:rsidRPr="0078764D">
        <w:rPr>
          <w:rFonts w:cstheme="minorHAnsi"/>
          <w:color w:val="000000"/>
        </w:rPr>
        <w:t xml:space="preserve"> обозначено, что </w:t>
      </w:r>
      <w:r w:rsidR="00851A97">
        <w:rPr>
          <w:rFonts w:cstheme="minorHAnsi"/>
          <w:color w:val="000000"/>
        </w:rPr>
        <w:t>«</w:t>
      </w:r>
      <w:r w:rsidR="0078764D">
        <w:rPr>
          <w:rFonts w:cstheme="minorHAnsi"/>
          <w:color w:val="000000"/>
        </w:rPr>
        <w:t>о</w:t>
      </w:r>
      <w:r w:rsidR="00E3038B" w:rsidRPr="0078764D">
        <w:rPr>
          <w:rFonts w:cstheme="minorHAnsi"/>
          <w:color w:val="000000"/>
        </w:rPr>
        <w:t>рганы самоуправления граждан, негосударственные некоммерческие организации и другие институты гражданского общества:</w:t>
      </w:r>
    </w:p>
    <w:p w14:paraId="78FC6248" w14:textId="2A92AA0E" w:rsidR="00BB22FC" w:rsidRPr="00BB22FC" w:rsidRDefault="00BB22FC" w:rsidP="00AB7C8D">
      <w:pPr>
        <w:pStyle w:val="a3"/>
        <w:numPr>
          <w:ilvl w:val="0"/>
          <w:numId w:val="15"/>
        </w:numPr>
        <w:shd w:val="clear" w:color="auto" w:fill="FFFFFF"/>
        <w:spacing w:after="60"/>
        <w:ind w:left="993" w:hanging="284"/>
        <w:jc w:val="both"/>
        <w:textAlignment w:val="baseline"/>
        <w:rPr>
          <w:rFonts w:cstheme="minorHAnsi"/>
          <w:color w:val="000000"/>
        </w:rPr>
      </w:pPr>
      <w:r w:rsidRPr="00BB22FC">
        <w:rPr>
          <w:rFonts w:cstheme="minorHAnsi"/>
          <w:color w:val="000000"/>
        </w:rPr>
        <w:t>принимают участие в реализации мер по совершенствованию системы социально-правовой поддержки женщин, защиты материнства, отцовства и детства, повышению социальной и общественно-политической активности женщин наравне с мужчинами;</w:t>
      </w:r>
    </w:p>
    <w:p w14:paraId="6C35240B" w14:textId="54072589" w:rsidR="00BB22FC" w:rsidRPr="00BB22FC" w:rsidRDefault="00BB22FC" w:rsidP="00AB7C8D">
      <w:pPr>
        <w:pStyle w:val="a3"/>
        <w:numPr>
          <w:ilvl w:val="0"/>
          <w:numId w:val="15"/>
        </w:numPr>
        <w:shd w:val="clear" w:color="auto" w:fill="FFFFFF"/>
        <w:spacing w:after="60"/>
        <w:ind w:left="993" w:hanging="284"/>
        <w:jc w:val="both"/>
        <w:textAlignment w:val="baseline"/>
        <w:rPr>
          <w:rFonts w:cstheme="minorHAnsi"/>
          <w:color w:val="000000"/>
        </w:rPr>
      </w:pPr>
      <w:r w:rsidRPr="00BB22FC">
        <w:rPr>
          <w:rFonts w:cstheme="minorHAnsi"/>
          <w:color w:val="000000"/>
        </w:rPr>
        <w:t>принимают участие в разработке и реализации решений государственных органов, государственных программ, национальных планов действий и стратегий в сфере обеспечения равных прав и возможностей для женщин и мужчин;</w:t>
      </w:r>
    </w:p>
    <w:p w14:paraId="74C6BF7F" w14:textId="47CDC2DE" w:rsidR="00BB22FC" w:rsidRPr="00BB22FC" w:rsidRDefault="00BB22FC" w:rsidP="00AB7C8D">
      <w:pPr>
        <w:pStyle w:val="a3"/>
        <w:numPr>
          <w:ilvl w:val="0"/>
          <w:numId w:val="15"/>
        </w:numPr>
        <w:shd w:val="clear" w:color="auto" w:fill="FFFFFF"/>
        <w:spacing w:after="60"/>
        <w:ind w:left="993" w:hanging="284"/>
        <w:jc w:val="both"/>
        <w:textAlignment w:val="baseline"/>
        <w:rPr>
          <w:rFonts w:cstheme="minorHAnsi"/>
          <w:color w:val="000000"/>
        </w:rPr>
      </w:pPr>
      <w:r w:rsidRPr="00BB22FC">
        <w:rPr>
          <w:rFonts w:cstheme="minorHAnsi"/>
          <w:color w:val="000000"/>
        </w:rPr>
        <w:lastRenderedPageBreak/>
        <w:t>содействуют государственным органам в проведении мероприятий, направленных на обеспечение равных прав и возможностей для женщин и мужчин;</w:t>
      </w:r>
    </w:p>
    <w:p w14:paraId="07AD656C" w14:textId="591BF097" w:rsidR="00BB22FC" w:rsidRPr="00BB22FC" w:rsidRDefault="00BB22FC" w:rsidP="00AB7C8D">
      <w:pPr>
        <w:pStyle w:val="a3"/>
        <w:numPr>
          <w:ilvl w:val="0"/>
          <w:numId w:val="15"/>
        </w:numPr>
        <w:shd w:val="clear" w:color="auto" w:fill="FFFFFF"/>
        <w:spacing w:after="60"/>
        <w:ind w:left="993" w:hanging="284"/>
        <w:jc w:val="both"/>
        <w:textAlignment w:val="baseline"/>
        <w:rPr>
          <w:rFonts w:cstheme="minorHAnsi"/>
          <w:color w:val="000000"/>
        </w:rPr>
      </w:pPr>
      <w:r w:rsidRPr="00BB22FC">
        <w:rPr>
          <w:rFonts w:cstheme="minorHAnsi"/>
          <w:color w:val="000000"/>
        </w:rPr>
        <w:t>содействуют защите прав лиц, подвергшихся прямой или косвенной дискриминации по признаку пола, в государственных органах и суде;</w:t>
      </w:r>
    </w:p>
    <w:p w14:paraId="3472B131" w14:textId="656DFBFE" w:rsidR="00853087" w:rsidRDefault="00BB22FC" w:rsidP="00AB7C8D">
      <w:pPr>
        <w:pStyle w:val="a3"/>
        <w:numPr>
          <w:ilvl w:val="0"/>
          <w:numId w:val="15"/>
        </w:numPr>
        <w:shd w:val="clear" w:color="auto" w:fill="FFFFFF"/>
        <w:spacing w:after="60"/>
        <w:ind w:left="993" w:hanging="284"/>
        <w:jc w:val="both"/>
        <w:textAlignment w:val="baseline"/>
        <w:rPr>
          <w:rFonts w:cstheme="minorHAnsi"/>
          <w:color w:val="000000"/>
        </w:rPr>
      </w:pPr>
      <w:r w:rsidRPr="00BB22FC">
        <w:rPr>
          <w:rFonts w:cstheme="minorHAnsi"/>
          <w:color w:val="000000"/>
        </w:rPr>
        <w:t>осуществляют общественный контроль за исполнением законодательства о гарантиях равных прав и возможностей для женщин и мужчин</w:t>
      </w:r>
      <w:r w:rsidR="00851A97">
        <w:rPr>
          <w:rFonts w:cstheme="minorHAnsi"/>
          <w:color w:val="000000"/>
        </w:rPr>
        <w:t>»</w:t>
      </w:r>
      <w:r w:rsidRPr="00BB22FC">
        <w:rPr>
          <w:rFonts w:cstheme="minorHAnsi"/>
          <w:color w:val="000000"/>
        </w:rPr>
        <w:t>.</w:t>
      </w:r>
    </w:p>
    <w:p w14:paraId="382A8484" w14:textId="504B7A44" w:rsidR="00387F85" w:rsidRPr="00387F85" w:rsidRDefault="00CB62DF" w:rsidP="00090C0E">
      <w:pPr>
        <w:pStyle w:val="a3"/>
        <w:numPr>
          <w:ilvl w:val="0"/>
          <w:numId w:val="1"/>
        </w:numPr>
        <w:shd w:val="clear" w:color="auto" w:fill="FFFFFF"/>
        <w:spacing w:after="60"/>
        <w:ind w:left="426" w:hanging="426"/>
        <w:jc w:val="both"/>
        <w:textAlignment w:val="baseline"/>
        <w:rPr>
          <w:rFonts w:cstheme="minorHAnsi"/>
          <w:color w:val="000000"/>
        </w:rPr>
      </w:pPr>
      <w:r w:rsidRPr="00CB62DF">
        <w:rPr>
          <w:rFonts w:cstheme="minorHAnsi"/>
          <w:color w:val="000000"/>
        </w:rPr>
        <w:t>Более двух лет</w:t>
      </w:r>
      <w:r w:rsidR="005F5597">
        <w:rPr>
          <w:rFonts w:cstheme="minorHAnsi"/>
          <w:color w:val="000000"/>
        </w:rPr>
        <w:t>, начиная с августа 2019 года,</w:t>
      </w:r>
      <w:r w:rsidRPr="00CB62DF">
        <w:rPr>
          <w:rFonts w:cstheme="minorHAnsi"/>
          <w:color w:val="000000"/>
        </w:rPr>
        <w:t xml:space="preserve"> </w:t>
      </w:r>
      <w:r w:rsidR="00B979DC">
        <w:rPr>
          <w:rFonts w:cstheme="minorHAnsi"/>
          <w:color w:val="000000"/>
        </w:rPr>
        <w:t>инициативная группа</w:t>
      </w:r>
      <w:r w:rsidRPr="00CB62DF">
        <w:rPr>
          <w:rFonts w:cstheme="minorHAnsi"/>
          <w:color w:val="000000"/>
        </w:rPr>
        <w:t>, являющаяся объединением женщин, живущих с ВИЧ</w:t>
      </w:r>
      <w:r w:rsidR="005F5597">
        <w:rPr>
          <w:rFonts w:cstheme="minorHAnsi"/>
          <w:color w:val="000000"/>
        </w:rPr>
        <w:t xml:space="preserve">, не может получит официальную государственную регистрацию в Министерстве Юстиции Узбекистана. Получено </w:t>
      </w:r>
      <w:r w:rsidR="00FD4B6C">
        <w:rPr>
          <w:rFonts w:cstheme="minorHAnsi"/>
          <w:color w:val="000000"/>
        </w:rPr>
        <w:t>10</w:t>
      </w:r>
      <w:r w:rsidR="005F5597">
        <w:rPr>
          <w:rFonts w:cstheme="minorHAnsi"/>
          <w:color w:val="000000"/>
        </w:rPr>
        <w:t xml:space="preserve"> отказов, каждый раз </w:t>
      </w:r>
      <w:r w:rsidR="00F158E6">
        <w:rPr>
          <w:rFonts w:cstheme="minorHAnsi"/>
          <w:color w:val="000000"/>
        </w:rPr>
        <w:t>причины отказа новые</w:t>
      </w:r>
      <w:r w:rsidR="00904D19">
        <w:rPr>
          <w:rFonts w:cstheme="minorHAnsi"/>
          <w:color w:val="000000"/>
        </w:rPr>
        <w:t>, хотя их можно сформулировать одним письмом со списком всех замечаний</w:t>
      </w:r>
      <w:r w:rsidR="00F158E6">
        <w:rPr>
          <w:rFonts w:cstheme="minorHAnsi"/>
          <w:color w:val="000000"/>
        </w:rPr>
        <w:t xml:space="preserve">. Ситуация имеет все признаки намеренного затягивания процесса </w:t>
      </w:r>
      <w:r w:rsidR="00F158E6" w:rsidRPr="002978C0">
        <w:rPr>
          <w:rFonts w:cstheme="minorHAnsi"/>
          <w:color w:val="000000"/>
        </w:rPr>
        <w:t>регистрации</w:t>
      </w:r>
      <w:r w:rsidR="00F158E6" w:rsidRPr="002978C0">
        <w:rPr>
          <w:rFonts w:cstheme="minorHAnsi"/>
        </w:rPr>
        <w:t xml:space="preserve">. </w:t>
      </w:r>
      <w:r w:rsidR="004077A7" w:rsidRPr="002978C0">
        <w:rPr>
          <w:rFonts w:cstheme="minorHAnsi"/>
        </w:rPr>
        <w:t xml:space="preserve">Общественное </w:t>
      </w:r>
      <w:r w:rsidR="00B979DC" w:rsidRPr="002978C0">
        <w:rPr>
          <w:rFonts w:cstheme="minorHAnsi"/>
        </w:rPr>
        <w:t>о</w:t>
      </w:r>
      <w:r w:rsidR="004077A7" w:rsidRPr="002978C0">
        <w:rPr>
          <w:rFonts w:cstheme="minorHAnsi"/>
        </w:rPr>
        <w:t>бъединение</w:t>
      </w:r>
      <w:r w:rsidR="00FC4F15" w:rsidRPr="002978C0">
        <w:rPr>
          <w:rFonts w:cstheme="minorHAnsi"/>
          <w:lang w:val="en-US"/>
        </w:rPr>
        <w:t xml:space="preserve"> </w:t>
      </w:r>
      <w:r w:rsidR="004077A7" w:rsidRPr="002978C0">
        <w:rPr>
          <w:rFonts w:cstheme="minorHAnsi"/>
        </w:rPr>
        <w:t>«Позитивные женщины»</w:t>
      </w:r>
      <w:r w:rsidR="00FC4F15" w:rsidRPr="002978C0">
        <w:rPr>
          <w:rFonts w:cstheme="minorHAnsi"/>
          <w:lang w:val="en-US"/>
        </w:rPr>
        <w:t xml:space="preserve"> </w:t>
      </w:r>
      <w:r w:rsidR="004077A7" w:rsidRPr="002978C0">
        <w:rPr>
          <w:rFonts w:cstheme="minorHAnsi"/>
        </w:rPr>
        <w:t>создан</w:t>
      </w:r>
      <w:r w:rsidR="00904D19">
        <w:rPr>
          <w:rFonts w:cstheme="minorHAnsi"/>
        </w:rPr>
        <w:t>о</w:t>
      </w:r>
      <w:r w:rsidR="004077A7" w:rsidRPr="002978C0">
        <w:rPr>
          <w:rFonts w:cstheme="minorHAnsi"/>
        </w:rPr>
        <w:t xml:space="preserve"> в целях</w:t>
      </w:r>
      <w:r w:rsidR="004077A7" w:rsidRPr="00FC4F15">
        <w:rPr>
          <w:rFonts w:cstheme="minorHAnsi"/>
        </w:rPr>
        <w:t xml:space="preserve"> улучшения качества жизни женщин и детей</w:t>
      </w:r>
      <w:r w:rsidR="00FC4F15" w:rsidRPr="00FC4F15">
        <w:rPr>
          <w:rFonts w:cstheme="minorHAnsi"/>
          <w:lang w:val="en-US"/>
        </w:rPr>
        <w:t>,</w:t>
      </w:r>
      <w:r w:rsidR="004077A7" w:rsidRPr="00FC4F15">
        <w:rPr>
          <w:rFonts w:cstheme="minorHAnsi"/>
        </w:rPr>
        <w:t xml:space="preserve"> живущих с ВИЧ-инфекцией, уязвимых к ВИЧ, а также социально-значимыми заболеваниями</w:t>
      </w:r>
      <w:r w:rsidR="00FC4F15" w:rsidRPr="00FC4F15">
        <w:rPr>
          <w:rFonts w:cstheme="minorHAnsi"/>
        </w:rPr>
        <w:t xml:space="preserve"> в</w:t>
      </w:r>
      <w:r w:rsidR="00FC4F15" w:rsidRPr="00FC4F15">
        <w:rPr>
          <w:rFonts w:cstheme="minorHAnsi"/>
          <w:lang w:val="en-US"/>
        </w:rPr>
        <w:t xml:space="preserve"> </w:t>
      </w:r>
      <w:r w:rsidR="004077A7" w:rsidRPr="00FC4F15">
        <w:rPr>
          <w:rFonts w:cstheme="minorHAnsi"/>
        </w:rPr>
        <w:t>Республик</w:t>
      </w:r>
      <w:r w:rsidR="00FC4F15" w:rsidRPr="00FC4F15">
        <w:rPr>
          <w:rFonts w:cstheme="minorHAnsi"/>
        </w:rPr>
        <w:t>е</w:t>
      </w:r>
      <w:r w:rsidR="004077A7" w:rsidRPr="00FC4F15">
        <w:rPr>
          <w:rFonts w:cstheme="minorHAnsi"/>
        </w:rPr>
        <w:t xml:space="preserve"> Узбекистан. </w:t>
      </w:r>
      <w:r w:rsidR="00AB7C8D">
        <w:rPr>
          <w:rFonts w:cstheme="minorHAnsi"/>
        </w:rPr>
        <w:t>Активистки</w:t>
      </w:r>
      <w:r w:rsidR="00B979DC">
        <w:rPr>
          <w:rFonts w:cstheme="minorHAnsi"/>
        </w:rPr>
        <w:t xml:space="preserve"> объединения активно участвуют в общественной жизни, как например, в рабочей группе по </w:t>
      </w:r>
      <w:r w:rsidR="002B5526">
        <w:rPr>
          <w:rFonts w:cstheme="minorHAnsi"/>
        </w:rPr>
        <w:t xml:space="preserve">реализации дорожной карты по </w:t>
      </w:r>
      <w:proofErr w:type="spellStart"/>
      <w:r w:rsidR="00B979DC">
        <w:rPr>
          <w:rFonts w:cstheme="minorHAnsi"/>
        </w:rPr>
        <w:t>валидации</w:t>
      </w:r>
      <w:proofErr w:type="spellEnd"/>
      <w:r w:rsidR="00B979DC">
        <w:rPr>
          <w:rFonts w:cstheme="minorHAnsi"/>
        </w:rPr>
        <w:t xml:space="preserve"> элиминации передачи ВИЧ от матери ребенку</w:t>
      </w:r>
      <w:r w:rsidR="002B5526">
        <w:rPr>
          <w:rFonts w:cstheme="minorHAnsi"/>
        </w:rPr>
        <w:t xml:space="preserve"> при Министерстве здравоохранения </w:t>
      </w:r>
      <w:proofErr w:type="spellStart"/>
      <w:r w:rsidR="002B5526">
        <w:rPr>
          <w:rFonts w:cstheme="minorHAnsi"/>
        </w:rPr>
        <w:t>РУз</w:t>
      </w:r>
      <w:proofErr w:type="spellEnd"/>
      <w:r w:rsidR="002B5526">
        <w:rPr>
          <w:rFonts w:cstheme="minorHAnsi"/>
        </w:rPr>
        <w:t>, проводят женские форумы и мероприятия против гендерного насилия.</w:t>
      </w:r>
    </w:p>
    <w:p w14:paraId="0C3CF6FA" w14:textId="624848E0" w:rsidR="00F158E6" w:rsidRPr="0082637B" w:rsidRDefault="00F158E6" w:rsidP="00090C0E">
      <w:pPr>
        <w:pStyle w:val="a3"/>
        <w:numPr>
          <w:ilvl w:val="0"/>
          <w:numId w:val="1"/>
        </w:numPr>
        <w:shd w:val="clear" w:color="auto" w:fill="FFFFFF"/>
        <w:spacing w:after="60"/>
        <w:ind w:left="426" w:hanging="426"/>
        <w:jc w:val="both"/>
        <w:textAlignment w:val="baseline"/>
        <w:rPr>
          <w:rFonts w:cstheme="minorHAnsi"/>
          <w:color w:val="000000"/>
        </w:rPr>
      </w:pPr>
      <w:r w:rsidRPr="00FC4F15">
        <w:rPr>
          <w:rFonts w:cstheme="minorHAnsi"/>
        </w:rPr>
        <w:t>В связи с невозможностью регистрации</w:t>
      </w:r>
      <w:r w:rsidR="0082637B" w:rsidRPr="00FC4F15">
        <w:rPr>
          <w:rFonts w:cstheme="minorHAnsi"/>
        </w:rPr>
        <w:t>,</w:t>
      </w:r>
      <w:r w:rsidRPr="00FC4F15">
        <w:rPr>
          <w:rFonts w:cstheme="minorHAnsi"/>
        </w:rPr>
        <w:t xml:space="preserve"> объединение женщин, живущих с ВИЧ, в Узбекистане не может пользоваться </w:t>
      </w:r>
      <w:r w:rsidR="0082637B" w:rsidRPr="00FC4F15">
        <w:rPr>
          <w:rFonts w:cstheme="minorHAnsi"/>
        </w:rPr>
        <w:t xml:space="preserve">наравне с другими неправительственными организациями </w:t>
      </w:r>
      <w:r w:rsidRPr="00FC4F15">
        <w:rPr>
          <w:rFonts w:cstheme="minorHAnsi"/>
        </w:rPr>
        <w:t xml:space="preserve">правами, прописанными в </w:t>
      </w:r>
      <w:r w:rsidR="00A2074F">
        <w:rPr>
          <w:rFonts w:cstheme="minorHAnsi"/>
          <w:color w:val="000000"/>
        </w:rPr>
        <w:t>законодательстве</w:t>
      </w:r>
      <w:r w:rsidR="0082637B">
        <w:rPr>
          <w:rFonts w:cstheme="minorHAnsi"/>
          <w:color w:val="000000"/>
        </w:rPr>
        <w:t>, как например</w:t>
      </w:r>
      <w:r w:rsidR="0082637B">
        <w:rPr>
          <w:rStyle w:val="a7"/>
          <w:rFonts w:cstheme="minorHAnsi"/>
          <w:color w:val="000000"/>
        </w:rPr>
        <w:footnoteReference w:id="19"/>
      </w:r>
      <w:r w:rsidR="002B5526">
        <w:rPr>
          <w:rFonts w:cstheme="minorHAnsi"/>
          <w:color w:val="000000"/>
        </w:rPr>
        <w:t>:</w:t>
      </w:r>
    </w:p>
    <w:p w14:paraId="145970AF" w14:textId="77777777" w:rsidR="00F158E6" w:rsidRPr="00F158E6" w:rsidRDefault="00F158E6" w:rsidP="00AB7C8D">
      <w:pPr>
        <w:pStyle w:val="a3"/>
        <w:numPr>
          <w:ilvl w:val="0"/>
          <w:numId w:val="8"/>
        </w:numPr>
        <w:shd w:val="clear" w:color="auto" w:fill="FFFFFF"/>
        <w:spacing w:after="60"/>
        <w:ind w:left="993" w:hanging="284"/>
        <w:jc w:val="both"/>
        <w:textAlignment w:val="baseline"/>
        <w:rPr>
          <w:rFonts w:cstheme="minorHAnsi"/>
          <w:color w:val="000000"/>
        </w:rPr>
      </w:pPr>
      <w:r w:rsidRPr="00F158E6">
        <w:rPr>
          <w:rFonts w:cstheme="minorHAnsi"/>
          <w:color w:val="000000"/>
        </w:rPr>
        <w:t>представлять и защищать права и законные интересы своих членов и участников;</w:t>
      </w:r>
    </w:p>
    <w:p w14:paraId="4644A0F2" w14:textId="77777777" w:rsidR="00F158E6" w:rsidRPr="00F158E6" w:rsidRDefault="00F158E6" w:rsidP="00AB7C8D">
      <w:pPr>
        <w:pStyle w:val="a3"/>
        <w:numPr>
          <w:ilvl w:val="0"/>
          <w:numId w:val="8"/>
        </w:numPr>
        <w:shd w:val="clear" w:color="auto" w:fill="FFFFFF"/>
        <w:spacing w:after="60"/>
        <w:ind w:left="993" w:hanging="284"/>
        <w:jc w:val="both"/>
        <w:textAlignment w:val="baseline"/>
        <w:rPr>
          <w:rFonts w:cstheme="minorHAnsi"/>
          <w:color w:val="000000"/>
        </w:rPr>
      </w:pPr>
      <w:r w:rsidRPr="00F158E6">
        <w:rPr>
          <w:rFonts w:cstheme="minorHAnsi"/>
          <w:color w:val="000000"/>
        </w:rPr>
        <w:t>выступать с инициативами по различным вопросам общественной жизни, вносить предложения в органы государственной власти и управления;</w:t>
      </w:r>
    </w:p>
    <w:p w14:paraId="51DF46AB" w14:textId="77777777" w:rsidR="00F158E6" w:rsidRPr="00F158E6" w:rsidRDefault="00F158E6" w:rsidP="00AB7C8D">
      <w:pPr>
        <w:pStyle w:val="a3"/>
        <w:numPr>
          <w:ilvl w:val="0"/>
          <w:numId w:val="8"/>
        </w:numPr>
        <w:shd w:val="clear" w:color="auto" w:fill="FFFFFF"/>
        <w:spacing w:after="60"/>
        <w:ind w:left="993" w:hanging="284"/>
        <w:jc w:val="both"/>
        <w:textAlignment w:val="baseline"/>
        <w:rPr>
          <w:rFonts w:cstheme="minorHAnsi"/>
          <w:color w:val="000000"/>
        </w:rPr>
      </w:pPr>
      <w:r w:rsidRPr="00F158E6">
        <w:rPr>
          <w:rFonts w:cstheme="minorHAnsi"/>
          <w:color w:val="000000"/>
        </w:rPr>
        <w:t>участвовать в выработке решений органов государственной власти и управления в порядке, предусмотренном законодательством;</w:t>
      </w:r>
    </w:p>
    <w:p w14:paraId="0ED27D2E" w14:textId="77777777" w:rsidR="00F158E6" w:rsidRPr="00F158E6" w:rsidRDefault="00F158E6" w:rsidP="00AB7C8D">
      <w:pPr>
        <w:pStyle w:val="a3"/>
        <w:numPr>
          <w:ilvl w:val="0"/>
          <w:numId w:val="8"/>
        </w:numPr>
        <w:shd w:val="clear" w:color="auto" w:fill="FFFFFF"/>
        <w:spacing w:after="60"/>
        <w:ind w:left="993" w:hanging="284"/>
        <w:jc w:val="both"/>
        <w:textAlignment w:val="baseline"/>
        <w:rPr>
          <w:rFonts w:cstheme="minorHAnsi"/>
          <w:color w:val="000000"/>
        </w:rPr>
      </w:pPr>
      <w:r w:rsidRPr="00F158E6">
        <w:rPr>
          <w:rFonts w:cstheme="minorHAnsi"/>
          <w:color w:val="000000"/>
        </w:rPr>
        <w:t>учреждать свою символику;</w:t>
      </w:r>
    </w:p>
    <w:p w14:paraId="3C18F68C" w14:textId="77777777" w:rsidR="00F158E6" w:rsidRPr="00F158E6" w:rsidRDefault="00F158E6" w:rsidP="00AB7C8D">
      <w:pPr>
        <w:pStyle w:val="a3"/>
        <w:numPr>
          <w:ilvl w:val="0"/>
          <w:numId w:val="8"/>
        </w:numPr>
        <w:shd w:val="clear" w:color="auto" w:fill="FFFFFF"/>
        <w:spacing w:after="60"/>
        <w:ind w:left="993" w:hanging="284"/>
        <w:jc w:val="both"/>
        <w:textAlignment w:val="baseline"/>
        <w:rPr>
          <w:rFonts w:cstheme="minorHAnsi"/>
          <w:color w:val="000000"/>
        </w:rPr>
      </w:pPr>
      <w:r w:rsidRPr="00F158E6">
        <w:rPr>
          <w:rFonts w:cstheme="minorHAnsi"/>
          <w:color w:val="000000"/>
        </w:rPr>
        <w:t>проводить собрания, конференции по вопросам своей деятельности;</w:t>
      </w:r>
    </w:p>
    <w:p w14:paraId="24B7327A" w14:textId="56BE71EB" w:rsidR="00F158E6" w:rsidRDefault="00F158E6" w:rsidP="00AB7C8D">
      <w:pPr>
        <w:pStyle w:val="a3"/>
        <w:numPr>
          <w:ilvl w:val="0"/>
          <w:numId w:val="8"/>
        </w:numPr>
        <w:shd w:val="clear" w:color="auto" w:fill="FFFFFF"/>
        <w:spacing w:after="60"/>
        <w:ind w:left="993" w:hanging="284"/>
        <w:jc w:val="both"/>
        <w:textAlignment w:val="baseline"/>
        <w:rPr>
          <w:rFonts w:cstheme="minorHAnsi"/>
          <w:color w:val="000000"/>
        </w:rPr>
      </w:pPr>
      <w:r w:rsidRPr="00F158E6">
        <w:rPr>
          <w:rFonts w:cstheme="minorHAnsi"/>
          <w:color w:val="000000"/>
        </w:rPr>
        <w:t>открывать представительства и создавать филиалы в соответствии с законодательством</w:t>
      </w:r>
      <w:r w:rsidR="002B5526">
        <w:rPr>
          <w:rFonts w:cstheme="minorHAnsi"/>
          <w:color w:val="000000"/>
        </w:rPr>
        <w:t xml:space="preserve"> и </w:t>
      </w:r>
      <w:proofErr w:type="gramStart"/>
      <w:r w:rsidR="002B5526">
        <w:rPr>
          <w:rFonts w:cstheme="minorHAnsi"/>
          <w:color w:val="000000"/>
        </w:rPr>
        <w:t>т.д</w:t>
      </w:r>
      <w:r w:rsidRPr="00F158E6">
        <w:rPr>
          <w:rFonts w:cstheme="minorHAnsi"/>
          <w:color w:val="000000"/>
        </w:rPr>
        <w:t>.</w:t>
      </w:r>
      <w:proofErr w:type="gramEnd"/>
    </w:p>
    <w:p w14:paraId="1B025988" w14:textId="46E2B65C" w:rsidR="002E066F" w:rsidRPr="005F5275" w:rsidRDefault="0097032E" w:rsidP="005F5275">
      <w:pPr>
        <w:pStyle w:val="a3"/>
        <w:numPr>
          <w:ilvl w:val="0"/>
          <w:numId w:val="1"/>
        </w:numPr>
        <w:shd w:val="clear" w:color="auto" w:fill="FFFFFF"/>
        <w:spacing w:after="60"/>
        <w:ind w:left="426" w:hanging="426"/>
        <w:jc w:val="both"/>
        <w:textAlignment w:val="baseline"/>
        <w:rPr>
          <w:rFonts w:cstheme="minorHAnsi"/>
          <w:color w:val="000000"/>
        </w:rPr>
      </w:pPr>
      <w:r>
        <w:rPr>
          <w:rFonts w:cstheme="minorHAnsi"/>
          <w:color w:val="000000"/>
        </w:rPr>
        <w:t xml:space="preserve">Поддержка государственной регистрации ННО «Позитивные женщины» </w:t>
      </w:r>
      <w:r w:rsidR="00991D72">
        <w:rPr>
          <w:rFonts w:cstheme="minorHAnsi"/>
          <w:color w:val="000000"/>
        </w:rPr>
        <w:t xml:space="preserve">будет содействовать выполнению целевых показателей </w:t>
      </w:r>
      <w:r w:rsidR="00991D72" w:rsidRPr="00991D72">
        <w:rPr>
          <w:rFonts w:cstheme="minorHAnsi"/>
          <w:color w:val="000000"/>
        </w:rPr>
        <w:t>Стратеги</w:t>
      </w:r>
      <w:r w:rsidR="00991D72">
        <w:rPr>
          <w:rFonts w:cstheme="minorHAnsi"/>
          <w:color w:val="000000"/>
        </w:rPr>
        <w:t>и</w:t>
      </w:r>
      <w:r w:rsidR="00991D72" w:rsidRPr="00991D72">
        <w:rPr>
          <w:rFonts w:cstheme="minorHAnsi"/>
          <w:color w:val="000000"/>
        </w:rPr>
        <w:t xml:space="preserve"> достижения гендерного равенства в Республике Узбекистан до 2030 года</w:t>
      </w:r>
      <w:r w:rsidR="00991D72">
        <w:rPr>
          <w:rFonts w:cstheme="minorHAnsi"/>
          <w:color w:val="000000"/>
        </w:rPr>
        <w:t xml:space="preserve">, </w:t>
      </w:r>
      <w:r w:rsidR="00053F9D">
        <w:rPr>
          <w:rFonts w:cstheme="minorHAnsi"/>
          <w:color w:val="000000"/>
        </w:rPr>
        <w:t>в первую очередь</w:t>
      </w:r>
      <w:r w:rsidR="00991D72">
        <w:rPr>
          <w:rFonts w:cstheme="minorHAnsi"/>
          <w:color w:val="000000"/>
        </w:rPr>
        <w:t xml:space="preserve"> </w:t>
      </w:r>
      <w:r w:rsidR="00053F9D">
        <w:rPr>
          <w:rFonts w:cstheme="minorHAnsi"/>
          <w:color w:val="000000"/>
        </w:rPr>
        <w:t>показателя №36 «</w:t>
      </w:r>
      <w:r w:rsidR="00272504">
        <w:rPr>
          <w:rFonts w:cstheme="minorHAnsi"/>
          <w:color w:val="000000"/>
        </w:rPr>
        <w:t>Доля</w:t>
      </w:r>
      <w:r w:rsidR="00053F9D">
        <w:rPr>
          <w:rFonts w:cstheme="minorHAnsi"/>
          <w:color w:val="000000"/>
        </w:rPr>
        <w:t xml:space="preserve"> </w:t>
      </w:r>
      <w:r w:rsidR="00272504">
        <w:rPr>
          <w:rFonts w:cstheme="minorHAnsi"/>
          <w:color w:val="000000"/>
        </w:rPr>
        <w:t xml:space="preserve">женщин </w:t>
      </w:r>
      <w:r w:rsidR="00E6618D">
        <w:rPr>
          <w:rFonts w:cstheme="minorHAnsi"/>
          <w:color w:val="000000"/>
        </w:rPr>
        <w:t>формирующих и возглавляющих юридическое лицо»</w:t>
      </w:r>
      <w:r w:rsidR="00596D27">
        <w:rPr>
          <w:rStyle w:val="a7"/>
          <w:rFonts w:cstheme="minorHAnsi"/>
          <w:color w:val="000000"/>
        </w:rPr>
        <w:footnoteReference w:id="20"/>
      </w:r>
      <w:r w:rsidR="00E6618D">
        <w:rPr>
          <w:rFonts w:cstheme="minorHAnsi"/>
          <w:color w:val="000000"/>
        </w:rPr>
        <w:t xml:space="preserve">, а также </w:t>
      </w:r>
      <w:r w:rsidR="005A2C3D">
        <w:rPr>
          <w:rFonts w:cstheme="minorHAnsi"/>
          <w:color w:val="000000"/>
        </w:rPr>
        <w:t>показате</w:t>
      </w:r>
      <w:r w:rsidR="00A52F4C">
        <w:rPr>
          <w:rFonts w:cstheme="minorHAnsi"/>
          <w:color w:val="000000"/>
        </w:rPr>
        <w:t>лей №№30-34, связанных с преодолением эпидемии ВИЧ и СПИДа.</w:t>
      </w:r>
    </w:p>
    <w:p w14:paraId="3EF1C374" w14:textId="77777777" w:rsidR="00E55D63" w:rsidRPr="00E75F83" w:rsidRDefault="00E55D63" w:rsidP="00090C0E">
      <w:pPr>
        <w:pStyle w:val="a3"/>
        <w:shd w:val="clear" w:color="auto" w:fill="FFFFFF"/>
        <w:spacing w:after="60"/>
        <w:ind w:left="0"/>
        <w:textAlignment w:val="baseline"/>
        <w:rPr>
          <w:rFonts w:cstheme="minorHAnsi"/>
          <w:color w:val="000000"/>
          <w:sz w:val="10"/>
          <w:szCs w:val="10"/>
          <w:highlight w:val="yellow"/>
        </w:rPr>
      </w:pPr>
    </w:p>
    <w:p w14:paraId="5719FCBF" w14:textId="5B6FE786" w:rsidR="00E55D63" w:rsidRPr="00E55D63" w:rsidRDefault="00E55D63" w:rsidP="002E066F">
      <w:pPr>
        <w:shd w:val="clear" w:color="auto" w:fill="FFE599" w:themeFill="accent4" w:themeFillTint="66"/>
        <w:spacing w:after="60"/>
        <w:jc w:val="both"/>
        <w:rPr>
          <w:rFonts w:cstheme="minorHAnsi"/>
          <w:b/>
          <w:bCs/>
          <w:color w:val="000000"/>
        </w:rPr>
      </w:pPr>
      <w:r w:rsidRPr="00E55D63">
        <w:rPr>
          <w:rFonts w:cstheme="minorHAnsi"/>
          <w:b/>
          <w:bCs/>
          <w:color w:val="000000"/>
        </w:rPr>
        <w:t>Статья 11</w:t>
      </w:r>
      <w:r w:rsidR="009B64E0">
        <w:rPr>
          <w:rFonts w:cstheme="minorHAnsi"/>
          <w:b/>
          <w:bCs/>
          <w:color w:val="000000"/>
        </w:rPr>
        <w:t>. П</w:t>
      </w:r>
      <w:r w:rsidRPr="00E55D63">
        <w:rPr>
          <w:rFonts w:cstheme="minorHAnsi"/>
          <w:b/>
          <w:bCs/>
          <w:color w:val="000000"/>
        </w:rPr>
        <w:t>раво на труд как неотъемлемое право всех людей</w:t>
      </w:r>
      <w:r w:rsidR="00FA4B9B">
        <w:rPr>
          <w:rFonts w:cstheme="minorHAnsi"/>
          <w:b/>
          <w:bCs/>
          <w:color w:val="000000"/>
        </w:rPr>
        <w:t>. П</w:t>
      </w:r>
      <w:r w:rsidRPr="00E55D63">
        <w:rPr>
          <w:rFonts w:cstheme="minorHAnsi"/>
          <w:b/>
          <w:bCs/>
          <w:color w:val="000000"/>
        </w:rPr>
        <w:t>раво на свободный выбор профессии или рода работы</w:t>
      </w:r>
      <w:r w:rsidR="009B64E0">
        <w:rPr>
          <w:rFonts w:cstheme="minorHAnsi"/>
          <w:b/>
          <w:bCs/>
          <w:color w:val="000000"/>
        </w:rPr>
        <w:t>.</w:t>
      </w:r>
    </w:p>
    <w:p w14:paraId="2E0FFF24" w14:textId="6A9EF82A" w:rsidR="00BB2132" w:rsidRPr="007E1862" w:rsidRDefault="003D4977" w:rsidP="007E1862">
      <w:pPr>
        <w:pStyle w:val="a3"/>
        <w:numPr>
          <w:ilvl w:val="0"/>
          <w:numId w:val="1"/>
        </w:numPr>
        <w:spacing w:after="60"/>
        <w:ind w:left="426" w:hanging="426"/>
        <w:jc w:val="both"/>
        <w:rPr>
          <w:rFonts w:eastAsia="Times New Roman" w:cstheme="minorHAnsi"/>
          <w:color w:val="222222"/>
          <w:lang w:eastAsia="ru-RU"/>
        </w:rPr>
      </w:pPr>
      <w:r w:rsidRPr="007E1862">
        <w:rPr>
          <w:rFonts w:cstheme="minorHAnsi"/>
          <w:lang w:eastAsia="ru-RU"/>
        </w:rPr>
        <w:t>В законодательстве Узбекистана</w:t>
      </w:r>
      <w:r w:rsidR="00084295" w:rsidRPr="007E1862">
        <w:rPr>
          <w:rFonts w:cstheme="minorHAnsi"/>
          <w:lang w:eastAsia="ru-RU"/>
        </w:rPr>
        <w:t xml:space="preserve"> </w:t>
      </w:r>
      <w:r w:rsidRPr="007E1862">
        <w:rPr>
          <w:rFonts w:cstheme="minorHAnsi"/>
          <w:lang w:eastAsia="ru-RU"/>
        </w:rPr>
        <w:t xml:space="preserve">существует Перечень видов профессиональной деятельности, запрещенных для людей, живущих с ВИЧ, утвержденный приказом министра </w:t>
      </w:r>
      <w:r w:rsidRPr="007E1862">
        <w:rPr>
          <w:rFonts w:cstheme="minorHAnsi"/>
          <w:lang w:eastAsia="ru-RU"/>
        </w:rPr>
        <w:lastRenderedPageBreak/>
        <w:t>здравоохранения</w:t>
      </w:r>
      <w:r w:rsidRPr="00BB16D7">
        <w:rPr>
          <w:rStyle w:val="a7"/>
          <w:rFonts w:cstheme="minorHAnsi"/>
          <w:lang w:eastAsia="ru-RU"/>
        </w:rPr>
        <w:footnoteReference w:id="21"/>
      </w:r>
      <w:r w:rsidRPr="007E1862">
        <w:rPr>
          <w:rFonts w:cstheme="minorHAnsi"/>
          <w:lang w:eastAsia="ru-RU"/>
        </w:rPr>
        <w:t xml:space="preserve">. </w:t>
      </w:r>
      <w:r w:rsidR="00BB2132" w:rsidRPr="007E1862">
        <w:rPr>
          <w:rFonts w:cstheme="minorHAnsi"/>
          <w:lang w:eastAsia="ru-RU"/>
        </w:rPr>
        <w:t xml:space="preserve">Этот нормативно-правовой акт применяется для криминального преследования людей, живущих с ВИЧ, по статье 113 УК </w:t>
      </w:r>
      <w:proofErr w:type="spellStart"/>
      <w:r w:rsidR="00BB2132" w:rsidRPr="007E1862">
        <w:rPr>
          <w:rFonts w:cstheme="minorHAnsi"/>
          <w:lang w:eastAsia="ru-RU"/>
        </w:rPr>
        <w:t>РУз</w:t>
      </w:r>
      <w:proofErr w:type="spellEnd"/>
      <w:r w:rsidR="00BB2132" w:rsidRPr="007E1862">
        <w:rPr>
          <w:rFonts w:cstheme="minorHAnsi"/>
          <w:lang w:eastAsia="ru-RU"/>
        </w:rPr>
        <w:t>. Согласно нему л</w:t>
      </w:r>
      <w:r w:rsidRPr="007E1862">
        <w:rPr>
          <w:rFonts w:cstheme="minorHAnsi"/>
          <w:lang w:eastAsia="ru-RU"/>
        </w:rPr>
        <w:t xml:space="preserve">юдям, живущим с ВИЧ, </w:t>
      </w:r>
      <w:r w:rsidR="00BB2132" w:rsidRPr="007E1862">
        <w:rPr>
          <w:rFonts w:cstheme="minorHAnsi"/>
          <w:lang w:eastAsia="ru-RU"/>
        </w:rPr>
        <w:t xml:space="preserve">в том числе </w:t>
      </w:r>
      <w:r w:rsidRPr="007E1862">
        <w:rPr>
          <w:rFonts w:cstheme="minorHAnsi"/>
          <w:lang w:eastAsia="ru-RU"/>
        </w:rPr>
        <w:t>запрещено заниматься</w:t>
      </w:r>
      <w:r w:rsidR="00BB2132" w:rsidRPr="007E1862">
        <w:rPr>
          <w:rFonts w:cstheme="minorHAnsi"/>
          <w:lang w:eastAsia="ru-RU"/>
        </w:rPr>
        <w:t xml:space="preserve"> стрижкой и бритьем, пирсингом, маникюром, педикюром и </w:t>
      </w:r>
      <w:proofErr w:type="spellStart"/>
      <w:r w:rsidR="00BB2132" w:rsidRPr="007E1862">
        <w:rPr>
          <w:rFonts w:cstheme="minorHAnsi"/>
          <w:lang w:eastAsia="ru-RU"/>
        </w:rPr>
        <w:t>татуажом</w:t>
      </w:r>
      <w:proofErr w:type="spellEnd"/>
      <w:r w:rsidR="00BB2132" w:rsidRPr="007E1862">
        <w:rPr>
          <w:rFonts w:cstheme="minorHAnsi"/>
          <w:lang w:eastAsia="ru-RU"/>
        </w:rPr>
        <w:t xml:space="preserve">. </w:t>
      </w:r>
      <w:r w:rsidR="00BB2132" w:rsidRPr="007E1862">
        <w:rPr>
          <w:rFonts w:eastAsia="Times New Roman" w:cstheme="minorHAnsi"/>
          <w:color w:val="222222"/>
          <w:lang w:eastAsia="ru-RU"/>
        </w:rPr>
        <w:t>С научной точки зрения, вероятность передачи ВИЧ-инфекции другому человеку при стрижке волос отсутствует</w:t>
      </w:r>
      <w:r w:rsidR="00BB2132" w:rsidRPr="00BB16D7">
        <w:rPr>
          <w:rStyle w:val="a7"/>
          <w:rFonts w:eastAsia="Times New Roman" w:cstheme="minorHAnsi"/>
          <w:color w:val="222222"/>
          <w:lang w:eastAsia="ru-RU"/>
        </w:rPr>
        <w:footnoteReference w:id="22"/>
      </w:r>
      <w:r w:rsidR="00BB2132" w:rsidRPr="007E1862">
        <w:rPr>
          <w:rFonts w:eastAsia="Times New Roman" w:cstheme="minorHAnsi"/>
          <w:color w:val="222222"/>
          <w:lang w:eastAsia="ru-RU"/>
        </w:rPr>
        <w:t xml:space="preserve">. </w:t>
      </w:r>
    </w:p>
    <w:p w14:paraId="4DF1E665" w14:textId="6D76C754" w:rsidR="008029C1" w:rsidRPr="000E5C79" w:rsidRDefault="00283111" w:rsidP="008B2FAE">
      <w:pPr>
        <w:pStyle w:val="a3"/>
        <w:shd w:val="clear" w:color="auto" w:fill="FFFFFF"/>
        <w:spacing w:after="60"/>
        <w:ind w:left="710" w:hanging="2"/>
        <w:jc w:val="both"/>
        <w:textAlignment w:val="baseline"/>
        <w:rPr>
          <w:rFonts w:cstheme="minorHAnsi"/>
          <w:b/>
          <w:bCs/>
          <w:i/>
          <w:iCs/>
          <w:color w:val="000000"/>
        </w:rPr>
      </w:pPr>
      <w:r w:rsidRPr="000E5C79">
        <w:rPr>
          <w:rFonts w:cstheme="minorHAnsi"/>
          <w:b/>
          <w:bCs/>
          <w:i/>
          <w:iCs/>
          <w:color w:val="000000"/>
        </w:rPr>
        <w:t xml:space="preserve">Случай </w:t>
      </w:r>
      <w:r w:rsidR="00064ADA">
        <w:rPr>
          <w:rFonts w:cstheme="minorHAnsi"/>
          <w:b/>
          <w:bCs/>
          <w:i/>
          <w:iCs/>
          <w:color w:val="000000"/>
        </w:rPr>
        <w:t>4</w:t>
      </w:r>
      <w:r w:rsidR="009B64E0" w:rsidRPr="000E5C79">
        <w:rPr>
          <w:rStyle w:val="a7"/>
          <w:rFonts w:cstheme="minorHAnsi"/>
          <w:b/>
          <w:bCs/>
          <w:i/>
          <w:iCs/>
          <w:color w:val="000000"/>
        </w:rPr>
        <w:footnoteReference w:id="23"/>
      </w:r>
      <w:r w:rsidRPr="000E5C79">
        <w:rPr>
          <w:rFonts w:cstheme="minorHAnsi"/>
          <w:b/>
          <w:bCs/>
          <w:i/>
          <w:iCs/>
          <w:color w:val="000000"/>
        </w:rPr>
        <w:t xml:space="preserve">: </w:t>
      </w:r>
      <w:r w:rsidR="005F5275">
        <w:rPr>
          <w:rFonts w:cstheme="minorHAnsi"/>
          <w:b/>
          <w:bCs/>
          <w:i/>
          <w:iCs/>
          <w:color w:val="000000"/>
        </w:rPr>
        <w:t>Суд над ВИЧ-положительной женщиной за трудовую деятельность</w:t>
      </w:r>
    </w:p>
    <w:p w14:paraId="1A1CD048" w14:textId="0B1D3CF2" w:rsidR="00283111" w:rsidRPr="00283111" w:rsidRDefault="003D4977" w:rsidP="008B2FAE">
      <w:pPr>
        <w:shd w:val="clear" w:color="auto" w:fill="FFFFFF"/>
        <w:spacing w:after="60"/>
        <w:ind w:left="710" w:hanging="2"/>
        <w:jc w:val="both"/>
        <w:rPr>
          <w:rFonts w:cstheme="minorHAnsi"/>
          <w:i/>
          <w:iCs/>
          <w:color w:val="000000" w:themeColor="text1"/>
          <w:spacing w:val="6"/>
          <w:shd w:val="clear" w:color="auto" w:fill="FFFFFF"/>
        </w:rPr>
      </w:pPr>
      <w:r w:rsidRPr="00283111">
        <w:rPr>
          <w:rFonts w:cstheme="minorHAnsi"/>
          <w:i/>
          <w:iCs/>
          <w:lang w:eastAsia="ru-RU"/>
        </w:rPr>
        <w:t xml:space="preserve">В 2020 году ВИЧ-положительная женщина была обвинена по части 4 статьи 113 УК. Основанием для возбуждения уголовного дела послужила трудовая деятельность </w:t>
      </w:r>
      <w:r w:rsidR="00283111" w:rsidRPr="00283111">
        <w:rPr>
          <w:rFonts w:cstheme="minorHAnsi"/>
          <w:i/>
          <w:iCs/>
          <w:lang w:eastAsia="ru-RU"/>
        </w:rPr>
        <w:t xml:space="preserve">обвиняемой </w:t>
      </w:r>
      <w:r w:rsidR="00283111">
        <w:rPr>
          <w:rFonts w:cstheme="minorHAnsi"/>
          <w:i/>
          <w:iCs/>
          <w:lang w:eastAsia="ru-RU"/>
        </w:rPr>
        <w:t>(</w:t>
      </w:r>
      <w:r w:rsidRPr="00283111">
        <w:rPr>
          <w:rFonts w:cstheme="minorHAnsi"/>
          <w:i/>
          <w:iCs/>
          <w:lang w:eastAsia="ru-RU"/>
        </w:rPr>
        <w:t>парикмахер</w:t>
      </w:r>
      <w:r w:rsidR="00283111">
        <w:rPr>
          <w:rFonts w:cstheme="minorHAnsi"/>
          <w:i/>
          <w:iCs/>
          <w:lang w:eastAsia="ru-RU"/>
        </w:rPr>
        <w:t>)</w:t>
      </w:r>
      <w:r w:rsidRPr="00283111">
        <w:rPr>
          <w:rFonts w:cstheme="minorHAnsi"/>
          <w:i/>
          <w:iCs/>
          <w:lang w:eastAsia="ru-RU"/>
        </w:rPr>
        <w:t xml:space="preserve">, которая входит в перечень запрещенных работ для ВИЧ-позитивных людей. </w:t>
      </w:r>
      <w:r w:rsidR="00283111" w:rsidRPr="00283111">
        <w:rPr>
          <w:rFonts w:eastAsia="Times New Roman" w:cstheme="minorHAnsi"/>
          <w:i/>
          <w:iCs/>
          <w:color w:val="222222"/>
          <w:lang w:eastAsia="ru-RU"/>
        </w:rPr>
        <w:t>Следствием установлено и зафиксировано в обвинительном заключении, что обвиняемая не желала поставить своих клиентов/к в опасность заражения. Наоборот, установлено, что она принимала АР</w:t>
      </w:r>
      <w:r w:rsidR="009407CA">
        <w:rPr>
          <w:rFonts w:eastAsia="Times New Roman" w:cstheme="minorHAnsi"/>
          <w:i/>
          <w:iCs/>
          <w:color w:val="222222"/>
          <w:lang w:eastAsia="ru-RU"/>
        </w:rPr>
        <w:t>В-терапию</w:t>
      </w:r>
      <w:r w:rsidR="00283111" w:rsidRPr="00283111">
        <w:rPr>
          <w:rFonts w:eastAsia="Times New Roman" w:cstheme="minorHAnsi"/>
          <w:i/>
          <w:iCs/>
          <w:color w:val="222222"/>
          <w:lang w:eastAsia="ru-RU"/>
        </w:rPr>
        <w:t xml:space="preserve"> и имела неопределяемую вирусную нагрузку; принимала меры исключающие порезы. То есть дело в отношении обвиняемой подлежало прекращению из-за отсутствия состава преступления. Такую позицию использовали адвокат и свидетельница (активистка организации сообщества) для защиты обвиняемой в судебном процессе. </w:t>
      </w:r>
      <w:r w:rsidR="00283111" w:rsidRPr="00283111">
        <w:rPr>
          <w:rFonts w:eastAsia="Times New Roman" w:cstheme="minorHAnsi"/>
          <w:i/>
          <w:iCs/>
          <w:color w:val="000000" w:themeColor="text1"/>
          <w:lang w:eastAsia="ru-RU"/>
        </w:rPr>
        <w:t xml:space="preserve">Доводы защиты не смогли оправдать женщину, но </w:t>
      </w:r>
      <w:r w:rsidR="00283111" w:rsidRPr="00283111">
        <w:rPr>
          <w:rFonts w:cstheme="minorHAnsi"/>
          <w:i/>
          <w:iCs/>
          <w:color w:val="000000" w:themeColor="text1"/>
          <w:spacing w:val="6"/>
          <w:shd w:val="clear" w:color="auto" w:fill="FFFFFF"/>
        </w:rPr>
        <w:t>она избежала реального лишения свободы, - судья вынес приговор о назначении наказания с испытательным сроком на 2 года.</w:t>
      </w:r>
    </w:p>
    <w:p w14:paraId="394F8B3D" w14:textId="009C7B8E" w:rsidR="00EA6510" w:rsidRDefault="00AB2735" w:rsidP="00A14575">
      <w:pPr>
        <w:pStyle w:val="a3"/>
        <w:numPr>
          <w:ilvl w:val="0"/>
          <w:numId w:val="1"/>
        </w:numPr>
        <w:spacing w:after="60"/>
        <w:ind w:left="426" w:hanging="426"/>
        <w:jc w:val="both"/>
        <w:rPr>
          <w:rFonts w:cstheme="minorHAnsi"/>
          <w:lang w:eastAsia="ru-RU"/>
        </w:rPr>
      </w:pPr>
      <w:r w:rsidRPr="00AB2735">
        <w:rPr>
          <w:rFonts w:cstheme="minorHAnsi"/>
          <w:lang w:eastAsia="ru-RU"/>
        </w:rPr>
        <w:t>Согласно</w:t>
      </w:r>
      <w:r w:rsidR="00AE28CF">
        <w:rPr>
          <w:rFonts w:cstheme="minorHAnsi"/>
          <w:lang w:eastAsia="ru-RU"/>
        </w:rPr>
        <w:t xml:space="preserve"> законодательству</w:t>
      </w:r>
      <w:r w:rsidRPr="00AB2735">
        <w:rPr>
          <w:rFonts w:cstheme="minorHAnsi"/>
          <w:lang w:eastAsia="ru-RU"/>
        </w:rPr>
        <w:t xml:space="preserve"> не допускается прекращение трудового договора, отказ в приеме на работу, за исключением отдельных видов профессиональной деятельности, предусмотренных в перечне, устанавливаемом Министерством здравоохранения, отказ в приеме в образовательные учреждения, за исключением отдельных видов образовательных учреждений, установленных законодательством, и в учреждения, оказывающие медицинскую помощь, а также ограничение иных прав и законных интересов </w:t>
      </w:r>
      <w:r w:rsidR="00AE28CF">
        <w:rPr>
          <w:rFonts w:cstheme="minorHAnsi"/>
          <w:lang w:eastAsia="ru-RU"/>
        </w:rPr>
        <w:t>людей с ВИЧ</w:t>
      </w:r>
      <w:r w:rsidRPr="00AB2735">
        <w:rPr>
          <w:rFonts w:cstheme="minorHAnsi"/>
          <w:lang w:eastAsia="ru-RU"/>
        </w:rPr>
        <w:t xml:space="preserve"> на основании наличия у них ВИЧ-инфекции, равно как и ограничение жилищных, иных прав и законных интересов членов их семей</w:t>
      </w:r>
      <w:r w:rsidR="00AE28CF">
        <w:rPr>
          <w:rStyle w:val="a7"/>
          <w:rFonts w:cstheme="minorHAnsi"/>
          <w:lang w:eastAsia="ru-RU"/>
        </w:rPr>
        <w:footnoteReference w:id="24"/>
      </w:r>
      <w:r w:rsidRPr="00AB2735">
        <w:rPr>
          <w:rFonts w:cstheme="minorHAnsi"/>
          <w:lang w:eastAsia="ru-RU"/>
        </w:rPr>
        <w:t>.</w:t>
      </w:r>
      <w:r>
        <w:rPr>
          <w:rFonts w:cstheme="minorHAnsi"/>
          <w:lang w:eastAsia="ru-RU"/>
        </w:rPr>
        <w:t xml:space="preserve"> </w:t>
      </w:r>
      <w:r w:rsidR="00AE28CF">
        <w:rPr>
          <w:rFonts w:cstheme="minorHAnsi"/>
          <w:lang w:eastAsia="ru-RU"/>
        </w:rPr>
        <w:t>Тем не менее, фиксируются случаи н</w:t>
      </w:r>
      <w:r w:rsidR="00851B69">
        <w:rPr>
          <w:rFonts w:cstheme="minorHAnsi"/>
          <w:lang w:eastAsia="ru-RU"/>
        </w:rPr>
        <w:t>езаконно</w:t>
      </w:r>
      <w:r w:rsidR="00AE28CF">
        <w:rPr>
          <w:rFonts w:cstheme="minorHAnsi"/>
          <w:lang w:eastAsia="ru-RU"/>
        </w:rPr>
        <w:t>го</w:t>
      </w:r>
      <w:r w:rsidR="00851B69">
        <w:rPr>
          <w:rFonts w:cstheme="minorHAnsi"/>
          <w:lang w:eastAsia="ru-RU"/>
        </w:rPr>
        <w:t xml:space="preserve"> требовани</w:t>
      </w:r>
      <w:r w:rsidR="00AE28CF">
        <w:rPr>
          <w:rFonts w:cstheme="minorHAnsi"/>
          <w:lang w:eastAsia="ru-RU"/>
        </w:rPr>
        <w:t>я</w:t>
      </w:r>
      <w:r w:rsidR="00851B69">
        <w:rPr>
          <w:rFonts w:cstheme="minorHAnsi"/>
          <w:lang w:eastAsia="ru-RU"/>
        </w:rPr>
        <w:t xml:space="preserve"> справки об </w:t>
      </w:r>
      <w:r w:rsidR="008D1B2A">
        <w:rPr>
          <w:rFonts w:cstheme="minorHAnsi"/>
          <w:lang w:eastAsia="ru-RU"/>
        </w:rPr>
        <w:t>отсутствии</w:t>
      </w:r>
      <w:r w:rsidR="00EA6510">
        <w:rPr>
          <w:rFonts w:cstheme="minorHAnsi"/>
          <w:lang w:eastAsia="ru-RU"/>
        </w:rPr>
        <w:t xml:space="preserve"> ВИЧ</w:t>
      </w:r>
      <w:r w:rsidR="008D1B2A">
        <w:rPr>
          <w:rFonts w:cstheme="minorHAnsi"/>
          <w:lang w:eastAsia="ru-RU"/>
        </w:rPr>
        <w:t xml:space="preserve"> при трудоустройстве</w:t>
      </w:r>
      <w:r w:rsidR="00AE28CF">
        <w:rPr>
          <w:rFonts w:cstheme="minorHAnsi"/>
          <w:lang w:eastAsia="ru-RU"/>
        </w:rPr>
        <w:t>, что существенно ограничивает право женщин, живущих с ВИЧ, на труд, что</w:t>
      </w:r>
      <w:r w:rsidR="003D022C">
        <w:rPr>
          <w:rFonts w:cstheme="minorHAnsi"/>
          <w:lang w:eastAsia="ru-RU"/>
        </w:rPr>
        <w:t>,</w:t>
      </w:r>
      <w:r w:rsidR="00AE28CF">
        <w:rPr>
          <w:rFonts w:cstheme="minorHAnsi"/>
          <w:lang w:eastAsia="ru-RU"/>
        </w:rPr>
        <w:t xml:space="preserve"> в свою очередь, усугубляется пандемией </w:t>
      </w:r>
      <w:r w:rsidR="00AE28CF">
        <w:rPr>
          <w:rFonts w:cstheme="minorHAnsi"/>
          <w:lang w:val="en-US" w:eastAsia="ru-RU"/>
        </w:rPr>
        <w:t>COVID-19</w:t>
      </w:r>
      <w:r w:rsidR="00371707">
        <w:rPr>
          <w:rFonts w:cstheme="minorHAnsi"/>
          <w:lang w:eastAsia="ru-RU"/>
        </w:rPr>
        <w:t>, которая</w:t>
      </w:r>
      <w:r w:rsidR="00371707" w:rsidRPr="00371707">
        <w:rPr>
          <w:rFonts w:cstheme="minorHAnsi"/>
          <w:lang w:eastAsia="ru-RU"/>
        </w:rPr>
        <w:t xml:space="preserve"> негативно повлияла на отрасли</w:t>
      </w:r>
      <w:r w:rsidR="00FA4BA6">
        <w:rPr>
          <w:rFonts w:cstheme="minorHAnsi"/>
          <w:lang w:eastAsia="ru-RU"/>
        </w:rPr>
        <w:t xml:space="preserve"> с </w:t>
      </w:r>
      <w:r w:rsidR="00371707" w:rsidRPr="00371707">
        <w:rPr>
          <w:rFonts w:cstheme="minorHAnsi"/>
          <w:lang w:eastAsia="ru-RU"/>
        </w:rPr>
        <w:t>высок</w:t>
      </w:r>
      <w:r w:rsidR="00FA4BA6">
        <w:rPr>
          <w:rFonts w:cstheme="minorHAnsi"/>
          <w:lang w:eastAsia="ru-RU"/>
        </w:rPr>
        <w:t>ой</w:t>
      </w:r>
      <w:r w:rsidR="00371707" w:rsidRPr="00371707">
        <w:rPr>
          <w:rFonts w:cstheme="minorHAnsi"/>
          <w:lang w:eastAsia="ru-RU"/>
        </w:rPr>
        <w:t xml:space="preserve"> дол</w:t>
      </w:r>
      <w:r w:rsidR="00FA4BA6">
        <w:rPr>
          <w:rFonts w:cstheme="minorHAnsi"/>
          <w:lang w:eastAsia="ru-RU"/>
        </w:rPr>
        <w:t>ей</w:t>
      </w:r>
      <w:r w:rsidR="00371707" w:rsidRPr="00371707">
        <w:rPr>
          <w:rFonts w:cstheme="minorHAnsi"/>
          <w:lang w:eastAsia="ru-RU"/>
        </w:rPr>
        <w:t xml:space="preserve"> занятости женщин</w:t>
      </w:r>
      <w:r w:rsidR="00371707">
        <w:rPr>
          <w:rStyle w:val="a7"/>
          <w:rFonts w:cstheme="minorHAnsi"/>
          <w:lang w:eastAsia="ru-RU"/>
        </w:rPr>
        <w:footnoteReference w:id="25"/>
      </w:r>
      <w:r w:rsidR="00371707" w:rsidRPr="00371707">
        <w:rPr>
          <w:rFonts w:cstheme="minorHAnsi"/>
          <w:lang w:eastAsia="ru-RU"/>
        </w:rPr>
        <w:t>.</w:t>
      </w:r>
    </w:p>
    <w:p w14:paraId="304E6D11" w14:textId="05F3DBA5" w:rsidR="00EA6510" w:rsidRPr="00EA6510" w:rsidRDefault="00EA6510" w:rsidP="008B2FAE">
      <w:pPr>
        <w:pStyle w:val="a3"/>
        <w:spacing w:after="60"/>
        <w:ind w:left="709"/>
        <w:jc w:val="both"/>
        <w:rPr>
          <w:rFonts w:cstheme="minorHAnsi"/>
          <w:b/>
          <w:bCs/>
          <w:i/>
          <w:iCs/>
          <w:lang w:eastAsia="ru-RU"/>
        </w:rPr>
      </w:pPr>
      <w:r w:rsidRPr="00EA6510">
        <w:rPr>
          <w:rFonts w:cstheme="minorHAnsi"/>
          <w:b/>
          <w:bCs/>
          <w:i/>
          <w:iCs/>
          <w:lang w:eastAsia="ru-RU"/>
        </w:rPr>
        <w:t>Случай 5.</w:t>
      </w:r>
      <w:r w:rsidR="007E4D6D">
        <w:rPr>
          <w:rFonts w:cstheme="minorHAnsi"/>
          <w:b/>
          <w:bCs/>
          <w:i/>
          <w:iCs/>
          <w:lang w:eastAsia="ru-RU"/>
        </w:rPr>
        <w:t xml:space="preserve"> Требование </w:t>
      </w:r>
      <w:r w:rsidR="002C6A3E">
        <w:rPr>
          <w:rFonts w:cstheme="minorHAnsi"/>
          <w:b/>
          <w:bCs/>
          <w:i/>
          <w:iCs/>
          <w:lang w:eastAsia="ru-RU"/>
        </w:rPr>
        <w:t xml:space="preserve">данных о наличии заболеваний </w:t>
      </w:r>
      <w:r w:rsidR="00576199">
        <w:rPr>
          <w:rFonts w:cstheme="minorHAnsi"/>
          <w:b/>
          <w:bCs/>
          <w:i/>
          <w:iCs/>
          <w:lang w:eastAsia="ru-RU"/>
        </w:rPr>
        <w:t>при трудоустройстве</w:t>
      </w:r>
    </w:p>
    <w:p w14:paraId="690AD7EE" w14:textId="1BBFD338" w:rsidR="00227588" w:rsidRDefault="00A14575" w:rsidP="008B2FAE">
      <w:pPr>
        <w:pStyle w:val="a3"/>
        <w:spacing w:after="60"/>
        <w:ind w:left="709"/>
        <w:jc w:val="both"/>
        <w:rPr>
          <w:rFonts w:cstheme="minorHAnsi"/>
          <w:i/>
          <w:iCs/>
          <w:lang w:eastAsia="ru-RU"/>
        </w:rPr>
      </w:pPr>
      <w:r w:rsidRPr="007E4D6D">
        <w:rPr>
          <w:rFonts w:cstheme="minorHAnsi"/>
          <w:i/>
          <w:iCs/>
          <w:lang w:eastAsia="ru-RU"/>
        </w:rPr>
        <w:t>Из</w:t>
      </w:r>
      <w:r w:rsidR="005342AF" w:rsidRPr="007E4D6D">
        <w:rPr>
          <w:rFonts w:cstheme="minorHAnsi"/>
          <w:i/>
          <w:iCs/>
          <w:lang w:eastAsia="ru-RU"/>
        </w:rPr>
        <w:t>-</w:t>
      </w:r>
      <w:r w:rsidRPr="007E4D6D">
        <w:rPr>
          <w:rFonts w:cstheme="minorHAnsi"/>
          <w:i/>
          <w:iCs/>
          <w:lang w:eastAsia="ru-RU"/>
        </w:rPr>
        <w:t xml:space="preserve">за запрета на передвижение во время карантина </w:t>
      </w:r>
      <w:r w:rsidR="00FA3FEB" w:rsidRPr="007E4D6D">
        <w:rPr>
          <w:rFonts w:cstheme="minorHAnsi"/>
          <w:i/>
          <w:iCs/>
          <w:lang w:eastAsia="ru-RU"/>
        </w:rPr>
        <w:t xml:space="preserve">ВИЧ-положительная </w:t>
      </w:r>
      <w:r w:rsidR="005342AF" w:rsidRPr="007E4D6D">
        <w:rPr>
          <w:rFonts w:cstheme="minorHAnsi"/>
          <w:i/>
          <w:iCs/>
          <w:lang w:eastAsia="ru-RU"/>
        </w:rPr>
        <w:t xml:space="preserve">женщина </w:t>
      </w:r>
      <w:r w:rsidRPr="007E4D6D">
        <w:rPr>
          <w:rFonts w:cstheme="minorHAnsi"/>
          <w:i/>
          <w:iCs/>
          <w:lang w:eastAsia="ru-RU"/>
        </w:rPr>
        <w:t>потеряла работу. В настоящее время не может найти работу. Пошла на собеседование</w:t>
      </w:r>
      <w:r w:rsidR="00077BEF" w:rsidRPr="007E4D6D">
        <w:rPr>
          <w:rFonts w:cstheme="minorHAnsi"/>
          <w:i/>
          <w:iCs/>
          <w:lang w:eastAsia="ru-RU"/>
        </w:rPr>
        <w:t xml:space="preserve">, </w:t>
      </w:r>
      <w:r w:rsidRPr="007E4D6D">
        <w:rPr>
          <w:rFonts w:cstheme="minorHAnsi"/>
          <w:i/>
          <w:iCs/>
          <w:lang w:eastAsia="ru-RU"/>
        </w:rPr>
        <w:t>начала заполнять анкету и увидела вопрос в анкете</w:t>
      </w:r>
      <w:r w:rsidR="00FA3FEB" w:rsidRPr="007E4D6D">
        <w:rPr>
          <w:rFonts w:cstheme="minorHAnsi"/>
          <w:i/>
          <w:iCs/>
          <w:lang w:eastAsia="ru-RU"/>
        </w:rPr>
        <w:t xml:space="preserve"> - </w:t>
      </w:r>
      <w:r w:rsidRPr="007E4D6D">
        <w:rPr>
          <w:rFonts w:cstheme="minorHAnsi"/>
          <w:i/>
          <w:iCs/>
          <w:lang w:eastAsia="ru-RU"/>
        </w:rPr>
        <w:t xml:space="preserve">состоит ли она </w:t>
      </w:r>
      <w:r w:rsidR="00927692" w:rsidRPr="007E4D6D">
        <w:rPr>
          <w:rFonts w:cstheme="minorHAnsi"/>
          <w:i/>
          <w:iCs/>
          <w:lang w:eastAsia="ru-RU"/>
        </w:rPr>
        <w:t xml:space="preserve">где-либо на </w:t>
      </w:r>
      <w:r w:rsidRPr="007E4D6D">
        <w:rPr>
          <w:rFonts w:cstheme="minorHAnsi"/>
          <w:i/>
          <w:iCs/>
          <w:lang w:eastAsia="ru-RU"/>
        </w:rPr>
        <w:t>учете</w:t>
      </w:r>
      <w:r w:rsidR="00FA3FEB" w:rsidRPr="007E4D6D">
        <w:rPr>
          <w:rFonts w:cstheme="minorHAnsi"/>
          <w:i/>
          <w:iCs/>
          <w:lang w:eastAsia="ru-RU"/>
        </w:rPr>
        <w:t>? В</w:t>
      </w:r>
      <w:r w:rsidRPr="007E4D6D">
        <w:rPr>
          <w:rFonts w:cstheme="minorHAnsi"/>
          <w:i/>
          <w:iCs/>
          <w:lang w:eastAsia="ru-RU"/>
        </w:rPr>
        <w:t xml:space="preserve"> итоге она ушла с собеседования</w:t>
      </w:r>
      <w:r w:rsidR="0021358F" w:rsidRPr="007E4D6D">
        <w:rPr>
          <w:rFonts w:cstheme="minorHAnsi"/>
          <w:i/>
          <w:iCs/>
          <w:lang w:eastAsia="ru-RU"/>
        </w:rPr>
        <w:t>,</w:t>
      </w:r>
      <w:r w:rsidRPr="007E4D6D">
        <w:rPr>
          <w:rFonts w:cstheme="minorHAnsi"/>
          <w:i/>
          <w:iCs/>
          <w:lang w:eastAsia="ru-RU"/>
        </w:rPr>
        <w:t xml:space="preserve"> не заполнив анкету до конца. Очень часто при трудоустройстве просят справку о ВИ</w:t>
      </w:r>
      <w:r w:rsidR="00A34378" w:rsidRPr="007E4D6D">
        <w:rPr>
          <w:rFonts w:cstheme="minorHAnsi"/>
          <w:i/>
          <w:iCs/>
          <w:lang w:eastAsia="ru-RU"/>
        </w:rPr>
        <w:t>Ч</w:t>
      </w:r>
      <w:r w:rsidR="0021358F" w:rsidRPr="007E4D6D">
        <w:rPr>
          <w:rFonts w:cstheme="minorHAnsi"/>
          <w:i/>
          <w:iCs/>
          <w:lang w:eastAsia="ru-RU"/>
        </w:rPr>
        <w:t xml:space="preserve">, </w:t>
      </w:r>
      <w:r w:rsidRPr="007E4D6D">
        <w:rPr>
          <w:rFonts w:cstheme="minorHAnsi"/>
          <w:i/>
          <w:iCs/>
          <w:lang w:eastAsia="ru-RU"/>
        </w:rPr>
        <w:t xml:space="preserve">в связи с этим </w:t>
      </w:r>
      <w:r w:rsidR="007E4D6D" w:rsidRPr="007E4D6D">
        <w:rPr>
          <w:rFonts w:cstheme="minorHAnsi"/>
          <w:i/>
          <w:iCs/>
          <w:lang w:eastAsia="ru-RU"/>
        </w:rPr>
        <w:t>женщине</w:t>
      </w:r>
      <w:r w:rsidRPr="007E4D6D">
        <w:rPr>
          <w:rFonts w:cstheme="minorHAnsi"/>
          <w:i/>
          <w:iCs/>
          <w:lang w:eastAsia="ru-RU"/>
        </w:rPr>
        <w:t xml:space="preserve"> проблем</w:t>
      </w:r>
      <w:r w:rsidR="00A34378" w:rsidRPr="007E4D6D">
        <w:rPr>
          <w:rFonts w:cstheme="minorHAnsi"/>
          <w:i/>
          <w:iCs/>
          <w:lang w:eastAsia="ru-RU"/>
        </w:rPr>
        <w:t>а</w:t>
      </w:r>
      <w:r w:rsidR="007E4D6D" w:rsidRPr="007E4D6D">
        <w:rPr>
          <w:rFonts w:cstheme="minorHAnsi"/>
          <w:i/>
          <w:iCs/>
          <w:lang w:eastAsia="ru-RU"/>
        </w:rPr>
        <w:t>тично</w:t>
      </w:r>
      <w:r w:rsidRPr="007E4D6D">
        <w:rPr>
          <w:rFonts w:cstheme="minorHAnsi"/>
          <w:i/>
          <w:iCs/>
          <w:lang w:eastAsia="ru-RU"/>
        </w:rPr>
        <w:t xml:space="preserve"> устроится на работу</w:t>
      </w:r>
      <w:r w:rsidR="007E4D6D" w:rsidRPr="007E4D6D">
        <w:rPr>
          <w:rFonts w:cstheme="minorHAnsi"/>
          <w:i/>
          <w:iCs/>
          <w:lang w:eastAsia="ru-RU"/>
        </w:rPr>
        <w:t>.</w:t>
      </w:r>
    </w:p>
    <w:p w14:paraId="4F67AAB0" w14:textId="045C53EA" w:rsidR="008B2031" w:rsidRPr="00EA6510" w:rsidRDefault="005D5240" w:rsidP="008B2031">
      <w:pPr>
        <w:pStyle w:val="a3"/>
        <w:spacing w:after="60"/>
        <w:ind w:left="709"/>
        <w:jc w:val="both"/>
        <w:rPr>
          <w:rFonts w:cstheme="minorHAnsi"/>
          <w:b/>
          <w:bCs/>
          <w:i/>
          <w:iCs/>
          <w:lang w:eastAsia="ru-RU"/>
        </w:rPr>
      </w:pPr>
      <w:r w:rsidRPr="008B2031">
        <w:rPr>
          <w:rFonts w:cstheme="minorHAnsi"/>
          <w:b/>
          <w:bCs/>
          <w:i/>
          <w:iCs/>
          <w:lang w:eastAsia="ru-RU"/>
        </w:rPr>
        <w:lastRenderedPageBreak/>
        <w:t>Случай 6.</w:t>
      </w:r>
      <w:r>
        <w:rPr>
          <w:rFonts w:cstheme="minorHAnsi"/>
          <w:i/>
          <w:iCs/>
          <w:lang w:eastAsia="ru-RU"/>
        </w:rPr>
        <w:t xml:space="preserve"> </w:t>
      </w:r>
      <w:r w:rsidR="008B2031">
        <w:rPr>
          <w:rFonts w:cstheme="minorHAnsi"/>
          <w:b/>
          <w:bCs/>
          <w:i/>
          <w:iCs/>
          <w:lang w:eastAsia="ru-RU"/>
        </w:rPr>
        <w:t>Требование сертификата об отсутствии ВИЧ-инфекции при трудоустройстве</w:t>
      </w:r>
    </w:p>
    <w:p w14:paraId="2916CD35" w14:textId="2D6B7EE4" w:rsidR="005D5240" w:rsidRDefault="008B2031" w:rsidP="008B2FAE">
      <w:pPr>
        <w:pStyle w:val="a3"/>
        <w:spacing w:after="60"/>
        <w:ind w:left="709"/>
        <w:jc w:val="both"/>
        <w:rPr>
          <w:rFonts w:cstheme="minorHAnsi"/>
          <w:i/>
          <w:iCs/>
          <w:lang w:eastAsia="ru-RU"/>
        </w:rPr>
      </w:pPr>
      <w:r>
        <w:rPr>
          <w:rFonts w:cstheme="minorHAnsi"/>
          <w:i/>
          <w:iCs/>
          <w:lang w:eastAsia="ru-RU"/>
        </w:rPr>
        <w:t>Я устраивалась на работу в крупную компанию. Я прошла испытательный срок, было все замечательно. Меня пригласили в отдел кадров, где выдали документ формата А4</w:t>
      </w:r>
      <w:r w:rsidR="002C6A3E">
        <w:rPr>
          <w:rFonts w:cstheme="minorHAnsi"/>
          <w:i/>
          <w:iCs/>
          <w:lang w:eastAsia="ru-RU"/>
        </w:rPr>
        <w:t xml:space="preserve"> с перечнем документов для устройства на работу. Среди них – сертификат об отсутствии</w:t>
      </w:r>
      <w:r>
        <w:rPr>
          <w:rFonts w:cstheme="minorHAnsi"/>
          <w:i/>
          <w:iCs/>
          <w:lang w:eastAsia="ru-RU"/>
        </w:rPr>
        <w:t xml:space="preserve"> ВИЧ. </w:t>
      </w:r>
      <w:r w:rsidR="002C6A3E">
        <w:rPr>
          <w:rFonts w:cstheme="minorHAnsi"/>
          <w:i/>
          <w:iCs/>
          <w:lang w:eastAsia="ru-RU"/>
        </w:rPr>
        <w:t xml:space="preserve">Это происходило в 2020 </w:t>
      </w:r>
      <w:r w:rsidR="009B5901">
        <w:rPr>
          <w:rFonts w:cstheme="minorHAnsi"/>
          <w:i/>
          <w:iCs/>
          <w:lang w:eastAsia="ru-RU"/>
        </w:rPr>
        <w:t>году. (</w:t>
      </w:r>
      <w:r w:rsidR="002C6A3E">
        <w:rPr>
          <w:rFonts w:cstheme="minorHAnsi"/>
          <w:i/>
          <w:iCs/>
          <w:lang w:eastAsia="ru-RU"/>
        </w:rPr>
        <w:t>из ФГД с женщинами с ВИЧ)</w:t>
      </w:r>
    </w:p>
    <w:p w14:paraId="29350D8E" w14:textId="77777777" w:rsidR="007E4D6D" w:rsidRPr="00E75F83" w:rsidRDefault="007E4D6D" w:rsidP="00EA6510">
      <w:pPr>
        <w:pStyle w:val="a3"/>
        <w:spacing w:after="60"/>
        <w:ind w:left="1416"/>
        <w:jc w:val="both"/>
        <w:rPr>
          <w:rFonts w:cstheme="minorHAnsi"/>
          <w:i/>
          <w:iCs/>
          <w:sz w:val="10"/>
          <w:szCs w:val="10"/>
          <w:lang w:eastAsia="ru-RU"/>
        </w:rPr>
      </w:pPr>
    </w:p>
    <w:p w14:paraId="557F5071" w14:textId="77777777" w:rsidR="0067542F" w:rsidRPr="00BB16D7" w:rsidRDefault="0067542F" w:rsidP="00090C0E">
      <w:pPr>
        <w:shd w:val="clear" w:color="auto" w:fill="FFE599" w:themeFill="accent4" w:themeFillTint="66"/>
        <w:spacing w:after="60"/>
        <w:jc w:val="both"/>
        <w:textAlignment w:val="baseline"/>
        <w:rPr>
          <w:rFonts w:cstheme="minorHAnsi"/>
          <w:b/>
          <w:bCs/>
          <w:color w:val="000000"/>
        </w:rPr>
      </w:pPr>
      <w:r w:rsidRPr="00BB16D7">
        <w:rPr>
          <w:rFonts w:cstheme="minorHAnsi"/>
          <w:b/>
          <w:bCs/>
          <w:color w:val="000000"/>
        </w:rPr>
        <w:t>Статья 12. Здравоохранение и планирование семьи</w:t>
      </w:r>
    </w:p>
    <w:p w14:paraId="103DF30B" w14:textId="573F9EB1" w:rsidR="0067542F" w:rsidRPr="00BB16D7" w:rsidRDefault="0067542F" w:rsidP="00090C0E">
      <w:pPr>
        <w:pStyle w:val="a3"/>
        <w:numPr>
          <w:ilvl w:val="0"/>
          <w:numId w:val="1"/>
        </w:numPr>
        <w:spacing w:after="60"/>
        <w:ind w:left="426" w:hanging="426"/>
        <w:jc w:val="both"/>
        <w:rPr>
          <w:rFonts w:cstheme="minorHAnsi"/>
        </w:rPr>
      </w:pPr>
      <w:r w:rsidRPr="00BB16D7">
        <w:rPr>
          <w:rFonts w:cstheme="minorHAnsi"/>
        </w:rPr>
        <w:t xml:space="preserve">Высокий уровень стигмы и дискриминации, который в том числе объясняется криминализацией передачи ВИЧ, последствиями информационных </w:t>
      </w:r>
      <w:r w:rsidR="006F5ACC">
        <w:rPr>
          <w:rFonts w:cstheme="minorHAnsi"/>
        </w:rPr>
        <w:t>сообщен</w:t>
      </w:r>
      <w:r w:rsidRPr="00BB16D7">
        <w:rPr>
          <w:rFonts w:cstheme="minorHAnsi"/>
        </w:rPr>
        <w:t>ий</w:t>
      </w:r>
      <w:r w:rsidR="006F5ACC">
        <w:rPr>
          <w:rFonts w:cstheme="minorHAnsi"/>
        </w:rPr>
        <w:t xml:space="preserve"> в СМИ</w:t>
      </w:r>
      <w:r w:rsidRPr="00BB16D7">
        <w:rPr>
          <w:rFonts w:cstheme="minorHAnsi"/>
        </w:rPr>
        <w:t xml:space="preserve">, демонизирующих ВИЧ, затрудняют доступ женщин, живущих с ВИЧ, к услугам здравоохранения. </w:t>
      </w:r>
    </w:p>
    <w:p w14:paraId="33A1A75E" w14:textId="5D72C1EC" w:rsidR="0067542F" w:rsidRPr="009E4B63" w:rsidRDefault="0015389A" w:rsidP="00090C0E">
      <w:pPr>
        <w:pStyle w:val="a3"/>
        <w:numPr>
          <w:ilvl w:val="0"/>
          <w:numId w:val="1"/>
        </w:numPr>
        <w:shd w:val="clear" w:color="auto" w:fill="FFFFFF"/>
        <w:spacing w:after="60"/>
        <w:ind w:left="426" w:hanging="426"/>
        <w:jc w:val="both"/>
        <w:rPr>
          <w:rFonts w:eastAsia="Times New Roman" w:cstheme="minorHAnsi"/>
          <w:color w:val="222222"/>
          <w:lang w:eastAsia="ru-UA"/>
        </w:rPr>
      </w:pPr>
      <w:r>
        <w:rPr>
          <w:rFonts w:cstheme="minorHAnsi"/>
        </w:rPr>
        <w:t>П</w:t>
      </w:r>
      <w:r w:rsidR="001A7638" w:rsidRPr="009E4B63">
        <w:rPr>
          <w:rFonts w:cstheme="minorHAnsi"/>
        </w:rPr>
        <w:t>оловина правонарушений в отношении женщин, живущих с ВИЧ, происходят в учреждениях здравоохранения</w:t>
      </w:r>
      <w:r w:rsidR="001B57B6" w:rsidRPr="009E4B63">
        <w:rPr>
          <w:rFonts w:cstheme="minorHAnsi"/>
        </w:rPr>
        <w:t>.</w:t>
      </w:r>
      <w:r w:rsidR="00644AE4">
        <w:rPr>
          <w:rFonts w:cstheme="minorHAnsi"/>
        </w:rPr>
        <w:t xml:space="preserve"> К</w:t>
      </w:r>
      <w:r w:rsidR="005845F8">
        <w:rPr>
          <w:rFonts w:cstheme="minorHAnsi"/>
        </w:rPr>
        <w:t xml:space="preserve"> «</w:t>
      </w:r>
      <w:r w:rsidR="00644AE4">
        <w:rPr>
          <w:rFonts w:cstheme="minorHAnsi"/>
        </w:rPr>
        <w:t>лидирующими</w:t>
      </w:r>
      <w:r w:rsidR="005845F8">
        <w:rPr>
          <w:rFonts w:cstheme="minorHAnsi"/>
        </w:rPr>
        <w:t>»</w:t>
      </w:r>
      <w:r w:rsidR="00644AE4">
        <w:rPr>
          <w:rFonts w:cstheme="minorHAnsi"/>
        </w:rPr>
        <w:t xml:space="preserve"> позициями можно отнести разглашение тайны диагноза</w:t>
      </w:r>
      <w:r w:rsidR="009E3189">
        <w:rPr>
          <w:rFonts w:cstheme="minorHAnsi"/>
        </w:rPr>
        <w:t xml:space="preserve"> (членам семьи, </w:t>
      </w:r>
      <w:r w:rsidR="00F74B65">
        <w:rPr>
          <w:rFonts w:cstheme="minorHAnsi"/>
        </w:rPr>
        <w:t>коллегам</w:t>
      </w:r>
      <w:r w:rsidR="009E3189">
        <w:rPr>
          <w:rFonts w:cstheme="minorHAnsi"/>
        </w:rPr>
        <w:t>, соседям) и</w:t>
      </w:r>
      <w:r w:rsidR="00644AE4">
        <w:rPr>
          <w:rFonts w:cstheme="minorHAnsi"/>
        </w:rPr>
        <w:t xml:space="preserve"> отказ в предоставлении медицинской помощи по причине ВИЧ-статуса</w:t>
      </w:r>
      <w:r w:rsidR="009E3189">
        <w:rPr>
          <w:rFonts w:cstheme="minorHAnsi"/>
        </w:rPr>
        <w:t>.</w:t>
      </w:r>
      <w:r w:rsidR="00644AE4">
        <w:rPr>
          <w:rFonts w:cstheme="minorHAnsi"/>
        </w:rPr>
        <w:t xml:space="preserve"> </w:t>
      </w:r>
      <w:r w:rsidR="005845F8">
        <w:rPr>
          <w:rFonts w:cstheme="minorHAnsi"/>
        </w:rPr>
        <w:t>П</w:t>
      </w:r>
      <w:r w:rsidR="004618F0">
        <w:rPr>
          <w:rFonts w:cstheme="minorHAnsi"/>
        </w:rPr>
        <w:t xml:space="preserve">осле </w:t>
      </w:r>
      <w:r w:rsidR="004618F0" w:rsidRPr="004618F0">
        <w:rPr>
          <w:rFonts w:cstheme="minorHAnsi"/>
        </w:rPr>
        <w:t>ра</w:t>
      </w:r>
      <w:r w:rsidR="004618F0">
        <w:rPr>
          <w:rFonts w:cstheme="minorHAnsi"/>
        </w:rPr>
        <w:t>зглашения ВИЧ-</w:t>
      </w:r>
      <w:r w:rsidR="004618F0" w:rsidRPr="004618F0">
        <w:rPr>
          <w:rFonts w:cstheme="minorHAnsi"/>
        </w:rPr>
        <w:t>статуса женщинам приходится менять место жительства, менять лечащего врача и место получения медицинских услуг</w:t>
      </w:r>
      <w:r w:rsidR="006669DA">
        <w:rPr>
          <w:rFonts w:cstheme="minorHAnsi"/>
        </w:rPr>
        <w:t xml:space="preserve">, </w:t>
      </w:r>
      <w:r w:rsidR="004618F0" w:rsidRPr="004618F0">
        <w:rPr>
          <w:rFonts w:cstheme="minorHAnsi"/>
        </w:rPr>
        <w:t xml:space="preserve">сталкиваться с угрозами </w:t>
      </w:r>
      <w:r w:rsidR="004618F0">
        <w:rPr>
          <w:rFonts w:cstheme="minorHAnsi"/>
        </w:rPr>
        <w:t>домашнего</w:t>
      </w:r>
      <w:r w:rsidR="004618F0" w:rsidRPr="004618F0">
        <w:rPr>
          <w:rFonts w:cstheme="minorHAnsi"/>
        </w:rPr>
        <w:t xml:space="preserve"> насилия.</w:t>
      </w:r>
    </w:p>
    <w:p w14:paraId="4D2F33D7" w14:textId="0AF200FD" w:rsidR="00944876" w:rsidRPr="005F5275" w:rsidRDefault="00944876" w:rsidP="008B2FAE">
      <w:pPr>
        <w:pStyle w:val="a3"/>
        <w:shd w:val="clear" w:color="auto" w:fill="FFFFFF"/>
        <w:spacing w:after="60"/>
        <w:ind w:left="709"/>
        <w:jc w:val="both"/>
        <w:rPr>
          <w:rFonts w:cstheme="minorHAnsi"/>
          <w:b/>
          <w:bCs/>
          <w:i/>
          <w:iCs/>
        </w:rPr>
      </w:pPr>
      <w:r w:rsidRPr="005F5275">
        <w:rPr>
          <w:rFonts w:cstheme="minorHAnsi"/>
          <w:b/>
          <w:bCs/>
          <w:i/>
          <w:iCs/>
        </w:rPr>
        <w:t>Случай</w:t>
      </w:r>
      <w:r w:rsidR="007A4CEC" w:rsidRPr="005F5275">
        <w:rPr>
          <w:rFonts w:cstheme="minorHAnsi"/>
          <w:b/>
          <w:bCs/>
          <w:i/>
          <w:iCs/>
        </w:rPr>
        <w:t xml:space="preserve"> </w:t>
      </w:r>
      <w:r w:rsidR="003476F8">
        <w:rPr>
          <w:rFonts w:cstheme="minorHAnsi"/>
          <w:b/>
          <w:bCs/>
          <w:i/>
          <w:iCs/>
        </w:rPr>
        <w:t>7</w:t>
      </w:r>
      <w:r w:rsidR="00067A7F" w:rsidRPr="005F5275">
        <w:rPr>
          <w:rFonts w:cstheme="minorHAnsi"/>
          <w:b/>
          <w:bCs/>
          <w:i/>
          <w:iCs/>
        </w:rPr>
        <w:t xml:space="preserve">: Разглашение тайны диагноза </w:t>
      </w:r>
      <w:proofErr w:type="spellStart"/>
      <w:r w:rsidR="00067A7F" w:rsidRPr="005F5275">
        <w:rPr>
          <w:rFonts w:cstheme="minorHAnsi"/>
          <w:b/>
          <w:bCs/>
          <w:i/>
          <w:iCs/>
        </w:rPr>
        <w:t>медработницей</w:t>
      </w:r>
      <w:proofErr w:type="spellEnd"/>
    </w:p>
    <w:p w14:paraId="74C7B4E5" w14:textId="6EEB9C84" w:rsidR="00067A7F" w:rsidRPr="009E4B63" w:rsidRDefault="00067A7F" w:rsidP="008B2FAE">
      <w:pPr>
        <w:pStyle w:val="a3"/>
        <w:shd w:val="clear" w:color="auto" w:fill="FFFFFF"/>
        <w:spacing w:after="60"/>
        <w:ind w:left="708"/>
        <w:jc w:val="both"/>
        <w:rPr>
          <w:rFonts w:eastAsia="Times New Roman" w:cstheme="minorHAnsi"/>
          <w:i/>
          <w:iCs/>
          <w:color w:val="222222"/>
          <w:lang w:eastAsia="ru-UA"/>
        </w:rPr>
      </w:pPr>
      <w:r w:rsidRPr="009E4B63">
        <w:rPr>
          <w:rFonts w:eastAsia="Times New Roman" w:cstheme="minorHAnsi"/>
          <w:i/>
          <w:iCs/>
          <w:color w:val="222222"/>
          <w:lang w:eastAsia="ru-UA"/>
        </w:rPr>
        <w:t>ВИЧ</w:t>
      </w:r>
      <w:r w:rsidR="003A6C19" w:rsidRPr="009E4B63">
        <w:rPr>
          <w:rFonts w:eastAsia="Times New Roman" w:cstheme="minorHAnsi"/>
          <w:i/>
          <w:iCs/>
          <w:color w:val="222222"/>
          <w:lang w:eastAsia="ru-UA"/>
        </w:rPr>
        <w:t>-положительная</w:t>
      </w:r>
      <w:r w:rsidRPr="009E4B63">
        <w:rPr>
          <w:rFonts w:eastAsia="Times New Roman" w:cstheme="minorHAnsi"/>
          <w:i/>
          <w:iCs/>
          <w:color w:val="222222"/>
          <w:lang w:eastAsia="ru-UA"/>
        </w:rPr>
        <w:t xml:space="preserve"> женщина, 30 лет, живет с мужем и дочерью. Состоит на учете в Ташкентском областном центре СПИД. </w:t>
      </w:r>
      <w:r w:rsidR="00831961" w:rsidRPr="009E4B63">
        <w:rPr>
          <w:rFonts w:eastAsia="Times New Roman" w:cstheme="minorHAnsi"/>
          <w:i/>
          <w:iCs/>
          <w:color w:val="222222"/>
          <w:lang w:eastAsia="ru-UA"/>
        </w:rPr>
        <w:t>К</w:t>
      </w:r>
      <w:r w:rsidRPr="009E4B63">
        <w:rPr>
          <w:rFonts w:eastAsia="Times New Roman" w:cstheme="minorHAnsi"/>
          <w:i/>
          <w:iCs/>
          <w:color w:val="222222"/>
          <w:lang w:eastAsia="ru-UA"/>
        </w:rPr>
        <w:t xml:space="preserve"> ней домой пришла медсестра и</w:t>
      </w:r>
      <w:r w:rsidR="00831961" w:rsidRPr="009E4B63">
        <w:rPr>
          <w:rFonts w:eastAsia="Times New Roman" w:cstheme="minorHAnsi"/>
          <w:i/>
          <w:iCs/>
          <w:color w:val="222222"/>
          <w:lang w:eastAsia="ru-UA"/>
        </w:rPr>
        <w:t>,</w:t>
      </w:r>
      <w:r w:rsidRPr="009E4B63">
        <w:rPr>
          <w:rFonts w:eastAsia="Times New Roman" w:cstheme="minorHAnsi"/>
          <w:i/>
          <w:iCs/>
          <w:color w:val="222222"/>
          <w:lang w:eastAsia="ru-UA"/>
        </w:rPr>
        <w:t xml:space="preserve"> не застав никого дома</w:t>
      </w:r>
      <w:r w:rsidR="00831961" w:rsidRPr="009E4B63">
        <w:rPr>
          <w:rFonts w:eastAsia="Times New Roman" w:cstheme="minorHAnsi"/>
          <w:i/>
          <w:iCs/>
          <w:color w:val="222222"/>
          <w:lang w:eastAsia="ru-UA"/>
        </w:rPr>
        <w:t>,</w:t>
      </w:r>
      <w:r w:rsidRPr="009E4B63">
        <w:rPr>
          <w:rFonts w:eastAsia="Times New Roman" w:cstheme="minorHAnsi"/>
          <w:i/>
          <w:iCs/>
          <w:color w:val="222222"/>
          <w:lang w:eastAsia="ru-UA"/>
        </w:rPr>
        <w:t xml:space="preserve"> зашла к соседям и поинтересовалась</w:t>
      </w:r>
      <w:r w:rsidR="00831961" w:rsidRPr="009E4B63">
        <w:rPr>
          <w:rFonts w:eastAsia="Times New Roman" w:cstheme="minorHAnsi"/>
          <w:i/>
          <w:iCs/>
          <w:color w:val="222222"/>
          <w:lang w:eastAsia="ru-UA"/>
        </w:rPr>
        <w:t>,</w:t>
      </w:r>
      <w:r w:rsidRPr="009E4B63">
        <w:rPr>
          <w:rFonts w:eastAsia="Times New Roman" w:cstheme="minorHAnsi"/>
          <w:i/>
          <w:iCs/>
          <w:color w:val="222222"/>
          <w:lang w:eastAsia="ru-UA"/>
        </w:rPr>
        <w:t xml:space="preserve"> не знают ли те</w:t>
      </w:r>
      <w:r w:rsidR="00831961" w:rsidRPr="009E4B63">
        <w:rPr>
          <w:rFonts w:eastAsia="Times New Roman" w:cstheme="minorHAnsi"/>
          <w:i/>
          <w:iCs/>
          <w:color w:val="222222"/>
          <w:lang w:eastAsia="ru-UA"/>
        </w:rPr>
        <w:t>,</w:t>
      </w:r>
      <w:r w:rsidRPr="009E4B63">
        <w:rPr>
          <w:rFonts w:eastAsia="Times New Roman" w:cstheme="minorHAnsi"/>
          <w:i/>
          <w:iCs/>
          <w:color w:val="222222"/>
          <w:lang w:eastAsia="ru-UA"/>
        </w:rPr>
        <w:t xml:space="preserve"> где находится их соседка</w:t>
      </w:r>
      <w:r w:rsidR="00831961" w:rsidRPr="009E4B63">
        <w:rPr>
          <w:rFonts w:eastAsia="Times New Roman" w:cstheme="minorHAnsi"/>
          <w:i/>
          <w:iCs/>
          <w:color w:val="222222"/>
          <w:lang w:eastAsia="ru-UA"/>
        </w:rPr>
        <w:t xml:space="preserve">. </w:t>
      </w:r>
      <w:r w:rsidRPr="009E4B63">
        <w:rPr>
          <w:rFonts w:eastAsia="Times New Roman" w:cstheme="minorHAnsi"/>
          <w:i/>
          <w:iCs/>
          <w:color w:val="222222"/>
          <w:lang w:eastAsia="ru-UA"/>
        </w:rPr>
        <w:t>На вопрос соседей</w:t>
      </w:r>
      <w:r w:rsidR="00FA2DE1" w:rsidRPr="009E4B63">
        <w:rPr>
          <w:rFonts w:eastAsia="Times New Roman" w:cstheme="minorHAnsi"/>
          <w:i/>
          <w:iCs/>
          <w:color w:val="222222"/>
          <w:lang w:eastAsia="ru-UA"/>
        </w:rPr>
        <w:t xml:space="preserve"> о причинах поиска</w:t>
      </w:r>
      <w:r w:rsidR="00BE4DF1" w:rsidRPr="009E4B63">
        <w:rPr>
          <w:rFonts w:eastAsia="Times New Roman" w:cstheme="minorHAnsi"/>
          <w:i/>
          <w:iCs/>
          <w:color w:val="222222"/>
          <w:lang w:eastAsia="ru-UA"/>
        </w:rPr>
        <w:t xml:space="preserve">, медсестра </w:t>
      </w:r>
      <w:r w:rsidRPr="009E4B63">
        <w:rPr>
          <w:rFonts w:eastAsia="Times New Roman" w:cstheme="minorHAnsi"/>
          <w:i/>
          <w:iCs/>
          <w:color w:val="222222"/>
          <w:lang w:eastAsia="ru-UA"/>
        </w:rPr>
        <w:t>ответила</w:t>
      </w:r>
      <w:r w:rsidR="00BE4DF1" w:rsidRPr="009E4B63">
        <w:rPr>
          <w:rFonts w:eastAsia="Times New Roman" w:cstheme="minorHAnsi"/>
          <w:i/>
          <w:iCs/>
          <w:color w:val="222222"/>
          <w:lang w:eastAsia="ru-UA"/>
        </w:rPr>
        <w:t>,</w:t>
      </w:r>
      <w:r w:rsidRPr="009E4B63">
        <w:rPr>
          <w:rFonts w:eastAsia="Times New Roman" w:cstheme="minorHAnsi"/>
          <w:i/>
          <w:iCs/>
          <w:color w:val="222222"/>
          <w:lang w:eastAsia="ru-UA"/>
        </w:rPr>
        <w:t xml:space="preserve"> что </w:t>
      </w:r>
      <w:r w:rsidR="00FA2DE1" w:rsidRPr="009E4B63">
        <w:rPr>
          <w:rFonts w:eastAsia="Times New Roman" w:cstheme="minorHAnsi"/>
          <w:i/>
          <w:iCs/>
          <w:color w:val="222222"/>
          <w:lang w:eastAsia="ru-UA"/>
        </w:rPr>
        <w:t>женщина</w:t>
      </w:r>
      <w:r w:rsidRPr="009E4B63">
        <w:rPr>
          <w:rFonts w:eastAsia="Times New Roman" w:cstheme="minorHAnsi"/>
          <w:i/>
          <w:iCs/>
          <w:color w:val="222222"/>
          <w:lang w:eastAsia="ru-UA"/>
        </w:rPr>
        <w:t xml:space="preserve"> состоит на учете по ВИЧ</w:t>
      </w:r>
      <w:r w:rsidR="00BE4DF1" w:rsidRPr="009E4B63">
        <w:rPr>
          <w:rFonts w:eastAsia="Times New Roman" w:cstheme="minorHAnsi"/>
          <w:i/>
          <w:iCs/>
          <w:color w:val="222222"/>
          <w:lang w:eastAsia="ru-UA"/>
        </w:rPr>
        <w:t>-инфекции</w:t>
      </w:r>
      <w:r w:rsidRPr="009E4B63">
        <w:rPr>
          <w:rFonts w:eastAsia="Times New Roman" w:cstheme="minorHAnsi"/>
          <w:i/>
          <w:iCs/>
          <w:color w:val="222222"/>
          <w:lang w:eastAsia="ru-UA"/>
        </w:rPr>
        <w:t xml:space="preserve">. </w:t>
      </w:r>
      <w:r w:rsidR="00BE4DF1" w:rsidRPr="009E4B63">
        <w:rPr>
          <w:rFonts w:eastAsia="Times New Roman" w:cstheme="minorHAnsi"/>
          <w:i/>
          <w:iCs/>
          <w:color w:val="222222"/>
          <w:lang w:eastAsia="ru-UA"/>
        </w:rPr>
        <w:t>С</w:t>
      </w:r>
      <w:r w:rsidRPr="009E4B63">
        <w:rPr>
          <w:rFonts w:eastAsia="Times New Roman" w:cstheme="minorHAnsi"/>
          <w:i/>
          <w:iCs/>
          <w:color w:val="222222"/>
          <w:lang w:eastAsia="ru-UA"/>
        </w:rPr>
        <w:t xml:space="preserve">оседи перестали </w:t>
      </w:r>
      <w:r w:rsidR="0016176E" w:rsidRPr="009E4B63">
        <w:rPr>
          <w:rFonts w:eastAsia="Times New Roman" w:cstheme="minorHAnsi"/>
          <w:i/>
          <w:iCs/>
          <w:color w:val="222222"/>
          <w:lang w:eastAsia="ru-UA"/>
        </w:rPr>
        <w:t>общаться</w:t>
      </w:r>
      <w:r w:rsidRPr="009E4B63">
        <w:rPr>
          <w:rFonts w:eastAsia="Times New Roman" w:cstheme="minorHAnsi"/>
          <w:i/>
          <w:iCs/>
          <w:color w:val="222222"/>
          <w:lang w:eastAsia="ru-UA"/>
        </w:rPr>
        <w:t xml:space="preserve"> с женщин</w:t>
      </w:r>
      <w:r w:rsidR="0016176E" w:rsidRPr="009E4B63">
        <w:rPr>
          <w:rFonts w:eastAsia="Times New Roman" w:cstheme="minorHAnsi"/>
          <w:i/>
          <w:iCs/>
          <w:color w:val="222222"/>
          <w:lang w:eastAsia="ru-UA"/>
        </w:rPr>
        <w:t xml:space="preserve">ой </w:t>
      </w:r>
      <w:r w:rsidRPr="009E4B63">
        <w:rPr>
          <w:rFonts w:eastAsia="Times New Roman" w:cstheme="minorHAnsi"/>
          <w:i/>
          <w:iCs/>
          <w:color w:val="222222"/>
          <w:lang w:eastAsia="ru-UA"/>
        </w:rPr>
        <w:t>и ее семьей</w:t>
      </w:r>
      <w:r w:rsidR="00A96D5F" w:rsidRPr="009E4B63">
        <w:rPr>
          <w:rFonts w:eastAsia="Times New Roman" w:cstheme="minorHAnsi"/>
          <w:i/>
          <w:iCs/>
          <w:color w:val="222222"/>
          <w:lang w:eastAsia="ru-UA"/>
        </w:rPr>
        <w:t xml:space="preserve">, </w:t>
      </w:r>
      <w:r w:rsidRPr="009E4B63">
        <w:rPr>
          <w:rFonts w:eastAsia="Times New Roman" w:cstheme="minorHAnsi"/>
          <w:i/>
          <w:iCs/>
          <w:color w:val="222222"/>
          <w:lang w:eastAsia="ru-UA"/>
        </w:rPr>
        <w:t xml:space="preserve">начали тыкать пальцами и </w:t>
      </w:r>
      <w:r w:rsidR="00A96D5F" w:rsidRPr="009E4B63">
        <w:rPr>
          <w:rFonts w:eastAsia="Times New Roman" w:cstheme="minorHAnsi"/>
          <w:i/>
          <w:iCs/>
          <w:color w:val="222222"/>
          <w:lang w:eastAsia="ru-UA"/>
        </w:rPr>
        <w:t>распространять</w:t>
      </w:r>
      <w:r w:rsidRPr="009E4B63">
        <w:rPr>
          <w:rFonts w:eastAsia="Times New Roman" w:cstheme="minorHAnsi"/>
          <w:i/>
          <w:iCs/>
          <w:color w:val="222222"/>
          <w:lang w:eastAsia="ru-UA"/>
        </w:rPr>
        <w:t xml:space="preserve"> разного вида слухи</w:t>
      </w:r>
      <w:r w:rsidR="00A96D5F" w:rsidRPr="009E4B63">
        <w:rPr>
          <w:rFonts w:eastAsia="Times New Roman" w:cstheme="minorHAnsi"/>
          <w:i/>
          <w:iCs/>
          <w:color w:val="222222"/>
          <w:lang w:eastAsia="ru-UA"/>
        </w:rPr>
        <w:t>. В</w:t>
      </w:r>
      <w:r w:rsidRPr="009E4B63">
        <w:rPr>
          <w:rFonts w:eastAsia="Times New Roman" w:cstheme="minorHAnsi"/>
          <w:i/>
          <w:iCs/>
          <w:color w:val="222222"/>
          <w:lang w:eastAsia="ru-UA"/>
        </w:rPr>
        <w:t xml:space="preserve">оспитательница попросила не водить ребенка в </w:t>
      </w:r>
      <w:r w:rsidR="00A96D5F" w:rsidRPr="009E4B63">
        <w:rPr>
          <w:rFonts w:eastAsia="Times New Roman" w:cstheme="minorHAnsi"/>
          <w:i/>
          <w:iCs/>
          <w:color w:val="222222"/>
          <w:lang w:eastAsia="ru-UA"/>
        </w:rPr>
        <w:t xml:space="preserve">детский </w:t>
      </w:r>
      <w:r w:rsidRPr="009E4B63">
        <w:rPr>
          <w:rFonts w:eastAsia="Times New Roman" w:cstheme="minorHAnsi"/>
          <w:i/>
          <w:iCs/>
          <w:color w:val="222222"/>
          <w:lang w:eastAsia="ru-UA"/>
        </w:rPr>
        <w:t>садик</w:t>
      </w:r>
      <w:r w:rsidR="00AF3CE2" w:rsidRPr="009E4B63">
        <w:rPr>
          <w:rFonts w:eastAsia="Times New Roman" w:cstheme="minorHAnsi"/>
          <w:i/>
          <w:iCs/>
          <w:color w:val="222222"/>
          <w:lang w:eastAsia="ru-UA"/>
        </w:rPr>
        <w:t>,</w:t>
      </w:r>
      <w:r w:rsidRPr="009E4B63">
        <w:rPr>
          <w:rFonts w:eastAsia="Times New Roman" w:cstheme="minorHAnsi"/>
          <w:i/>
          <w:iCs/>
          <w:color w:val="222222"/>
          <w:lang w:eastAsia="ru-UA"/>
        </w:rPr>
        <w:t xml:space="preserve"> так как родители некоторых из детей были против </w:t>
      </w:r>
      <w:r w:rsidR="009E4B63" w:rsidRPr="009E4B63">
        <w:rPr>
          <w:rFonts w:eastAsia="Times New Roman" w:cstheme="minorHAnsi"/>
          <w:i/>
          <w:iCs/>
          <w:color w:val="222222"/>
          <w:lang w:eastAsia="ru-UA"/>
        </w:rPr>
        <w:t>того,</w:t>
      </w:r>
      <w:r w:rsidRPr="009E4B63">
        <w:rPr>
          <w:rFonts w:eastAsia="Times New Roman" w:cstheme="minorHAnsi"/>
          <w:i/>
          <w:iCs/>
          <w:color w:val="222222"/>
          <w:lang w:eastAsia="ru-UA"/>
        </w:rPr>
        <w:t xml:space="preserve"> чтобы их дети учились в группе с девочкой</w:t>
      </w:r>
      <w:r w:rsidR="00AF3CE2" w:rsidRPr="009E4B63">
        <w:rPr>
          <w:rFonts w:eastAsia="Times New Roman" w:cstheme="minorHAnsi"/>
          <w:i/>
          <w:iCs/>
          <w:color w:val="222222"/>
          <w:lang w:eastAsia="ru-UA"/>
        </w:rPr>
        <w:t>,</w:t>
      </w:r>
      <w:r w:rsidRPr="009E4B63">
        <w:rPr>
          <w:rFonts w:eastAsia="Times New Roman" w:cstheme="minorHAnsi"/>
          <w:i/>
          <w:iCs/>
          <w:color w:val="222222"/>
          <w:lang w:eastAsia="ru-UA"/>
        </w:rPr>
        <w:t xml:space="preserve"> у которой больные родители</w:t>
      </w:r>
      <w:r w:rsidR="00AF3CE2" w:rsidRPr="009E4B63">
        <w:rPr>
          <w:rFonts w:eastAsia="Times New Roman" w:cstheme="minorHAnsi"/>
          <w:i/>
          <w:iCs/>
          <w:color w:val="222222"/>
          <w:lang w:eastAsia="ru-UA"/>
        </w:rPr>
        <w:t xml:space="preserve">. Семья </w:t>
      </w:r>
      <w:r w:rsidRPr="009E4B63">
        <w:rPr>
          <w:rFonts w:eastAsia="Times New Roman" w:cstheme="minorHAnsi"/>
          <w:i/>
          <w:iCs/>
          <w:color w:val="222222"/>
          <w:lang w:eastAsia="ru-UA"/>
        </w:rPr>
        <w:t>был</w:t>
      </w:r>
      <w:r w:rsidR="00D65E53" w:rsidRPr="009E4B63">
        <w:rPr>
          <w:rFonts w:eastAsia="Times New Roman" w:cstheme="minorHAnsi"/>
          <w:i/>
          <w:iCs/>
          <w:color w:val="222222"/>
          <w:lang w:eastAsia="ru-UA"/>
        </w:rPr>
        <w:t>а вынуждена</w:t>
      </w:r>
      <w:r w:rsidRPr="009E4B63">
        <w:rPr>
          <w:rFonts w:eastAsia="Times New Roman" w:cstheme="minorHAnsi"/>
          <w:i/>
          <w:iCs/>
          <w:color w:val="222222"/>
          <w:lang w:eastAsia="ru-UA"/>
        </w:rPr>
        <w:t xml:space="preserve"> продать квартиру и переехать в другой город</w:t>
      </w:r>
      <w:r w:rsidR="00D65E53" w:rsidRPr="009E4B63">
        <w:rPr>
          <w:rFonts w:eastAsia="Times New Roman" w:cstheme="minorHAnsi"/>
          <w:i/>
          <w:iCs/>
          <w:color w:val="222222"/>
          <w:lang w:eastAsia="ru-UA"/>
        </w:rPr>
        <w:t>.</w:t>
      </w:r>
    </w:p>
    <w:p w14:paraId="3F315E17" w14:textId="40562194" w:rsidR="009E4B63" w:rsidRPr="004932E3" w:rsidRDefault="009E4B63" w:rsidP="008B2FAE">
      <w:pPr>
        <w:pStyle w:val="a3"/>
        <w:shd w:val="clear" w:color="auto" w:fill="FFFFFF"/>
        <w:spacing w:after="60"/>
        <w:ind w:left="708"/>
        <w:jc w:val="both"/>
        <w:rPr>
          <w:rFonts w:cstheme="minorHAnsi"/>
          <w:b/>
          <w:bCs/>
          <w:i/>
          <w:iCs/>
        </w:rPr>
      </w:pPr>
      <w:r w:rsidRPr="004932E3">
        <w:rPr>
          <w:rFonts w:cstheme="minorHAnsi"/>
          <w:b/>
          <w:bCs/>
          <w:i/>
          <w:iCs/>
        </w:rPr>
        <w:t xml:space="preserve">Случай </w:t>
      </w:r>
      <w:r w:rsidR="003476F8">
        <w:rPr>
          <w:rFonts w:cstheme="minorHAnsi"/>
          <w:b/>
          <w:bCs/>
          <w:i/>
          <w:iCs/>
        </w:rPr>
        <w:t>8</w:t>
      </w:r>
      <w:r w:rsidRPr="004932E3">
        <w:rPr>
          <w:rFonts w:cstheme="minorHAnsi"/>
          <w:b/>
          <w:bCs/>
          <w:i/>
          <w:iCs/>
        </w:rPr>
        <w:t xml:space="preserve">: </w:t>
      </w:r>
      <w:r w:rsidR="00502269" w:rsidRPr="004932E3">
        <w:rPr>
          <w:rFonts w:cstheme="minorHAnsi"/>
          <w:b/>
          <w:bCs/>
          <w:i/>
          <w:iCs/>
        </w:rPr>
        <w:t>Ограниченный д</w:t>
      </w:r>
      <w:r w:rsidR="00C80D63" w:rsidRPr="004932E3">
        <w:rPr>
          <w:rFonts w:cstheme="minorHAnsi"/>
          <w:b/>
          <w:bCs/>
          <w:i/>
          <w:iCs/>
        </w:rPr>
        <w:t xml:space="preserve">оступ </w:t>
      </w:r>
      <w:r w:rsidR="00502269" w:rsidRPr="004932E3">
        <w:rPr>
          <w:rFonts w:cstheme="minorHAnsi"/>
          <w:b/>
          <w:bCs/>
          <w:i/>
          <w:iCs/>
        </w:rPr>
        <w:t>к услугам в малых городах</w:t>
      </w:r>
    </w:p>
    <w:p w14:paraId="75618310" w14:textId="469F5322" w:rsidR="001E2DB6" w:rsidRDefault="00A366B0" w:rsidP="008B2FAE">
      <w:pPr>
        <w:pStyle w:val="a3"/>
        <w:shd w:val="clear" w:color="auto" w:fill="FFFFFF"/>
        <w:spacing w:after="60"/>
        <w:ind w:left="708"/>
        <w:jc w:val="both"/>
        <w:rPr>
          <w:rFonts w:eastAsia="Times New Roman" w:cstheme="minorHAnsi"/>
          <w:i/>
          <w:iCs/>
          <w:color w:val="222222"/>
          <w:lang w:eastAsia="ru-UA"/>
        </w:rPr>
      </w:pPr>
      <w:r w:rsidRPr="00711D4E">
        <w:rPr>
          <w:rFonts w:eastAsia="Times New Roman" w:cstheme="minorHAnsi"/>
          <w:i/>
          <w:iCs/>
          <w:color w:val="222222"/>
          <w:lang w:eastAsia="ru-UA"/>
        </w:rPr>
        <w:t>ВИЧ-</w:t>
      </w:r>
      <w:r w:rsidR="00394A00" w:rsidRPr="00711D4E">
        <w:rPr>
          <w:rFonts w:eastAsia="Times New Roman" w:cstheme="minorHAnsi"/>
          <w:i/>
          <w:iCs/>
          <w:color w:val="222222"/>
          <w:lang w:eastAsia="ru-UA"/>
        </w:rPr>
        <w:t>положительная женщина</w:t>
      </w:r>
      <w:r w:rsidR="00EB0EED" w:rsidRPr="00711D4E">
        <w:rPr>
          <w:rFonts w:eastAsia="Times New Roman" w:cstheme="minorHAnsi"/>
          <w:i/>
          <w:iCs/>
          <w:color w:val="222222"/>
          <w:lang w:eastAsia="ru-UA"/>
        </w:rPr>
        <w:t xml:space="preserve"> пришла в семейную поликлинику Чиназа. Кабинет инфекциониста был закрыт. </w:t>
      </w:r>
      <w:r w:rsidR="00D926CC" w:rsidRPr="00711D4E">
        <w:rPr>
          <w:rFonts w:eastAsia="Times New Roman" w:cstheme="minorHAnsi"/>
          <w:i/>
          <w:iCs/>
          <w:color w:val="222222"/>
          <w:lang w:eastAsia="ru-UA"/>
        </w:rPr>
        <w:t>Ей</w:t>
      </w:r>
      <w:r w:rsidR="00EB0EED" w:rsidRPr="00711D4E">
        <w:rPr>
          <w:rFonts w:eastAsia="Times New Roman" w:cstheme="minorHAnsi"/>
          <w:i/>
          <w:iCs/>
          <w:color w:val="222222"/>
          <w:lang w:eastAsia="ru-UA"/>
        </w:rPr>
        <w:t xml:space="preserve"> </w:t>
      </w:r>
      <w:r w:rsidR="00D926CC" w:rsidRPr="00711D4E">
        <w:rPr>
          <w:rFonts w:eastAsia="Times New Roman" w:cstheme="minorHAnsi"/>
          <w:i/>
          <w:iCs/>
          <w:color w:val="222222"/>
          <w:lang w:eastAsia="ru-UA"/>
        </w:rPr>
        <w:t>сообщ</w:t>
      </w:r>
      <w:r w:rsidR="00EB0EED" w:rsidRPr="00711D4E">
        <w:rPr>
          <w:rFonts w:eastAsia="Times New Roman" w:cstheme="minorHAnsi"/>
          <w:i/>
          <w:iCs/>
          <w:color w:val="222222"/>
          <w:lang w:eastAsia="ru-UA"/>
        </w:rPr>
        <w:t>или</w:t>
      </w:r>
      <w:r w:rsidR="00D926CC" w:rsidRPr="00711D4E">
        <w:rPr>
          <w:rFonts w:eastAsia="Times New Roman" w:cstheme="minorHAnsi"/>
          <w:i/>
          <w:iCs/>
          <w:color w:val="222222"/>
          <w:lang w:eastAsia="ru-UA"/>
        </w:rPr>
        <w:t>,</w:t>
      </w:r>
      <w:r w:rsidR="00EB0EED" w:rsidRPr="00711D4E">
        <w:rPr>
          <w:rFonts w:eastAsia="Times New Roman" w:cstheme="minorHAnsi"/>
          <w:i/>
          <w:iCs/>
          <w:color w:val="222222"/>
          <w:lang w:eastAsia="ru-UA"/>
        </w:rPr>
        <w:t xml:space="preserve"> что врач</w:t>
      </w:r>
      <w:r w:rsidR="00D926CC" w:rsidRPr="00711D4E">
        <w:rPr>
          <w:rFonts w:eastAsia="Times New Roman" w:cstheme="minorHAnsi"/>
          <w:i/>
          <w:iCs/>
          <w:color w:val="222222"/>
          <w:lang w:eastAsia="ru-UA"/>
        </w:rPr>
        <w:t xml:space="preserve"> </w:t>
      </w:r>
      <w:r w:rsidR="00EB0EED" w:rsidRPr="00711D4E">
        <w:rPr>
          <w:rFonts w:eastAsia="Times New Roman" w:cstheme="minorHAnsi"/>
          <w:i/>
          <w:iCs/>
          <w:color w:val="222222"/>
          <w:lang w:eastAsia="ru-UA"/>
        </w:rPr>
        <w:t>уволился и ей надо ехать в Т</w:t>
      </w:r>
      <w:r w:rsidR="00D926CC" w:rsidRPr="00711D4E">
        <w:rPr>
          <w:rFonts w:eastAsia="Times New Roman" w:cstheme="minorHAnsi"/>
          <w:i/>
          <w:iCs/>
          <w:color w:val="222222"/>
          <w:lang w:eastAsia="ru-UA"/>
        </w:rPr>
        <w:t xml:space="preserve">ашкентский областной центр </w:t>
      </w:r>
      <w:r w:rsidR="006669DA">
        <w:rPr>
          <w:rFonts w:eastAsia="Times New Roman" w:cstheme="minorHAnsi"/>
          <w:i/>
          <w:iCs/>
          <w:color w:val="222222"/>
          <w:lang w:eastAsia="ru-UA"/>
        </w:rPr>
        <w:t>для</w:t>
      </w:r>
      <w:r w:rsidR="00EB0EED" w:rsidRPr="00711D4E">
        <w:rPr>
          <w:rFonts w:eastAsia="Times New Roman" w:cstheme="minorHAnsi"/>
          <w:i/>
          <w:iCs/>
          <w:color w:val="222222"/>
          <w:lang w:eastAsia="ru-UA"/>
        </w:rPr>
        <w:t xml:space="preserve"> получ</w:t>
      </w:r>
      <w:r w:rsidR="006669DA">
        <w:rPr>
          <w:rFonts w:eastAsia="Times New Roman" w:cstheme="minorHAnsi"/>
          <w:i/>
          <w:iCs/>
          <w:color w:val="222222"/>
          <w:lang w:eastAsia="ru-UA"/>
        </w:rPr>
        <w:t>ения</w:t>
      </w:r>
      <w:r w:rsidR="00EB0EED" w:rsidRPr="00711D4E">
        <w:rPr>
          <w:rFonts w:eastAsia="Times New Roman" w:cstheme="minorHAnsi"/>
          <w:i/>
          <w:iCs/>
          <w:color w:val="222222"/>
          <w:lang w:eastAsia="ru-UA"/>
        </w:rPr>
        <w:t xml:space="preserve"> АРВ</w:t>
      </w:r>
      <w:r w:rsidR="00D926CC" w:rsidRPr="00711D4E">
        <w:rPr>
          <w:rFonts w:eastAsia="Times New Roman" w:cstheme="minorHAnsi"/>
          <w:i/>
          <w:iCs/>
          <w:color w:val="222222"/>
          <w:lang w:eastAsia="ru-UA"/>
        </w:rPr>
        <w:t>-терапи</w:t>
      </w:r>
      <w:r w:rsidR="006669DA">
        <w:rPr>
          <w:rFonts w:eastAsia="Times New Roman" w:cstheme="minorHAnsi"/>
          <w:i/>
          <w:iCs/>
          <w:color w:val="222222"/>
          <w:lang w:eastAsia="ru-UA"/>
        </w:rPr>
        <w:t>и</w:t>
      </w:r>
      <w:r w:rsidR="00D926CC" w:rsidRPr="00711D4E">
        <w:rPr>
          <w:rFonts w:eastAsia="Times New Roman" w:cstheme="minorHAnsi"/>
          <w:i/>
          <w:iCs/>
          <w:color w:val="222222"/>
          <w:lang w:eastAsia="ru-UA"/>
        </w:rPr>
        <w:t xml:space="preserve"> (расстояние между городами 60 км)</w:t>
      </w:r>
      <w:r w:rsidR="00EB0EED" w:rsidRPr="00711D4E">
        <w:rPr>
          <w:rFonts w:eastAsia="Times New Roman" w:cstheme="minorHAnsi"/>
          <w:i/>
          <w:iCs/>
          <w:color w:val="222222"/>
          <w:lang w:eastAsia="ru-UA"/>
        </w:rPr>
        <w:t>.</w:t>
      </w:r>
      <w:r w:rsidR="00394A00" w:rsidRPr="00711D4E">
        <w:rPr>
          <w:rFonts w:eastAsia="Times New Roman" w:cstheme="minorHAnsi"/>
          <w:i/>
          <w:iCs/>
          <w:color w:val="222222"/>
          <w:lang w:eastAsia="ru-UA"/>
        </w:rPr>
        <w:t xml:space="preserve"> </w:t>
      </w:r>
      <w:r w:rsidR="00EB0EED" w:rsidRPr="00711D4E">
        <w:rPr>
          <w:rFonts w:eastAsia="Times New Roman" w:cstheme="minorHAnsi"/>
          <w:i/>
          <w:iCs/>
          <w:color w:val="222222"/>
          <w:lang w:eastAsia="ru-UA"/>
        </w:rPr>
        <w:t xml:space="preserve">Ей пришлось </w:t>
      </w:r>
      <w:r w:rsidR="0026008B" w:rsidRPr="00711D4E">
        <w:rPr>
          <w:rFonts w:eastAsia="Times New Roman" w:cstheme="minorHAnsi"/>
          <w:i/>
          <w:iCs/>
          <w:color w:val="222222"/>
          <w:lang w:eastAsia="ru-UA"/>
        </w:rPr>
        <w:t>подби</w:t>
      </w:r>
      <w:r w:rsidR="00EB0EED" w:rsidRPr="00711D4E">
        <w:rPr>
          <w:rFonts w:eastAsia="Times New Roman" w:cstheme="minorHAnsi"/>
          <w:i/>
          <w:iCs/>
          <w:color w:val="222222"/>
          <w:lang w:eastAsia="ru-UA"/>
        </w:rPr>
        <w:t>рать время</w:t>
      </w:r>
      <w:r w:rsidR="00A471E2" w:rsidRPr="00711D4E">
        <w:rPr>
          <w:rFonts w:eastAsia="Times New Roman" w:cstheme="minorHAnsi"/>
          <w:i/>
          <w:iCs/>
          <w:color w:val="222222"/>
          <w:lang w:eastAsia="ru-UA"/>
        </w:rPr>
        <w:t>,</w:t>
      </w:r>
      <w:r w:rsidR="00EB0EED" w:rsidRPr="00711D4E">
        <w:rPr>
          <w:rFonts w:eastAsia="Times New Roman" w:cstheme="minorHAnsi"/>
          <w:i/>
          <w:iCs/>
          <w:color w:val="222222"/>
          <w:lang w:eastAsia="ru-UA"/>
        </w:rPr>
        <w:t xml:space="preserve"> так как </w:t>
      </w:r>
      <w:r w:rsidR="00A471E2" w:rsidRPr="00711D4E">
        <w:rPr>
          <w:rFonts w:eastAsia="Times New Roman" w:cstheme="minorHAnsi"/>
          <w:i/>
          <w:iCs/>
          <w:color w:val="222222"/>
          <w:lang w:eastAsia="ru-UA"/>
        </w:rPr>
        <w:t>у нее</w:t>
      </w:r>
      <w:r w:rsidR="00EB0EED" w:rsidRPr="00711D4E">
        <w:rPr>
          <w:rFonts w:eastAsia="Times New Roman" w:cstheme="minorHAnsi"/>
          <w:i/>
          <w:iCs/>
          <w:color w:val="222222"/>
          <w:lang w:eastAsia="ru-UA"/>
        </w:rPr>
        <w:t xml:space="preserve"> маленькие дети</w:t>
      </w:r>
      <w:r w:rsidR="00366F84" w:rsidRPr="00711D4E">
        <w:rPr>
          <w:rFonts w:eastAsia="Times New Roman" w:cstheme="minorHAnsi"/>
          <w:i/>
          <w:iCs/>
          <w:color w:val="222222"/>
          <w:lang w:eastAsia="ru-UA"/>
        </w:rPr>
        <w:t>, и тратить деньги на проезд</w:t>
      </w:r>
      <w:r w:rsidR="00A471E2" w:rsidRPr="00711D4E">
        <w:rPr>
          <w:rFonts w:eastAsia="Times New Roman" w:cstheme="minorHAnsi"/>
          <w:i/>
          <w:iCs/>
          <w:color w:val="222222"/>
          <w:lang w:eastAsia="ru-UA"/>
        </w:rPr>
        <w:t xml:space="preserve">. </w:t>
      </w:r>
      <w:r w:rsidR="006669DA">
        <w:rPr>
          <w:rFonts w:eastAsia="Times New Roman" w:cstheme="minorHAnsi"/>
          <w:i/>
          <w:iCs/>
          <w:color w:val="222222"/>
          <w:lang w:eastAsia="ru-UA"/>
        </w:rPr>
        <w:t>Только спустя несколько</w:t>
      </w:r>
      <w:r w:rsidR="00EB0EED" w:rsidRPr="00711D4E">
        <w:rPr>
          <w:rFonts w:eastAsia="Times New Roman" w:cstheme="minorHAnsi"/>
          <w:i/>
          <w:iCs/>
          <w:color w:val="222222"/>
          <w:lang w:eastAsia="ru-UA"/>
        </w:rPr>
        <w:t xml:space="preserve"> дней </w:t>
      </w:r>
      <w:r w:rsidR="006669DA">
        <w:rPr>
          <w:rFonts w:eastAsia="Times New Roman" w:cstheme="minorHAnsi"/>
          <w:i/>
          <w:iCs/>
          <w:color w:val="222222"/>
          <w:lang w:eastAsia="ru-UA"/>
        </w:rPr>
        <w:t xml:space="preserve">она смогла </w:t>
      </w:r>
      <w:r w:rsidR="00EB0EED" w:rsidRPr="00711D4E">
        <w:rPr>
          <w:rFonts w:eastAsia="Times New Roman" w:cstheme="minorHAnsi"/>
          <w:i/>
          <w:iCs/>
          <w:color w:val="222222"/>
          <w:lang w:eastAsia="ru-UA"/>
        </w:rPr>
        <w:t>приех</w:t>
      </w:r>
      <w:r w:rsidR="00A471E2" w:rsidRPr="00711D4E">
        <w:rPr>
          <w:rFonts w:eastAsia="Times New Roman" w:cstheme="minorHAnsi"/>
          <w:i/>
          <w:iCs/>
          <w:color w:val="222222"/>
          <w:lang w:eastAsia="ru-UA"/>
        </w:rPr>
        <w:t>а</w:t>
      </w:r>
      <w:r w:rsidR="006669DA">
        <w:rPr>
          <w:rFonts w:eastAsia="Times New Roman" w:cstheme="minorHAnsi"/>
          <w:i/>
          <w:iCs/>
          <w:color w:val="222222"/>
          <w:lang w:eastAsia="ru-UA"/>
        </w:rPr>
        <w:t>ть</w:t>
      </w:r>
      <w:r w:rsidR="00A471E2" w:rsidRPr="00711D4E">
        <w:rPr>
          <w:rFonts w:eastAsia="Times New Roman" w:cstheme="minorHAnsi"/>
          <w:i/>
          <w:iCs/>
          <w:color w:val="222222"/>
          <w:lang w:eastAsia="ru-UA"/>
        </w:rPr>
        <w:t xml:space="preserve"> в </w:t>
      </w:r>
      <w:r w:rsidR="009C55E9" w:rsidRPr="00711D4E">
        <w:rPr>
          <w:rFonts w:eastAsia="Times New Roman" w:cstheme="minorHAnsi"/>
          <w:i/>
          <w:iCs/>
          <w:color w:val="222222"/>
          <w:lang w:eastAsia="ru-UA"/>
        </w:rPr>
        <w:t>Ташкент</w:t>
      </w:r>
      <w:r w:rsidR="00EB0EED" w:rsidRPr="00711D4E">
        <w:rPr>
          <w:rFonts w:eastAsia="Times New Roman" w:cstheme="minorHAnsi"/>
          <w:i/>
          <w:iCs/>
          <w:color w:val="222222"/>
          <w:lang w:eastAsia="ru-UA"/>
        </w:rPr>
        <w:t xml:space="preserve">. </w:t>
      </w:r>
    </w:p>
    <w:p w14:paraId="365F7C2D" w14:textId="633DA76F" w:rsidR="00634E17" w:rsidRPr="006A2587" w:rsidRDefault="00634E17" w:rsidP="008B2FAE">
      <w:pPr>
        <w:pStyle w:val="a3"/>
        <w:shd w:val="clear" w:color="auto" w:fill="FFFFFF"/>
        <w:spacing w:after="60"/>
        <w:ind w:left="708"/>
        <w:jc w:val="both"/>
        <w:rPr>
          <w:rFonts w:eastAsia="Times New Roman" w:cstheme="minorHAnsi"/>
          <w:b/>
          <w:bCs/>
          <w:i/>
          <w:iCs/>
          <w:color w:val="222222"/>
          <w:lang w:eastAsia="ru-UA"/>
        </w:rPr>
      </w:pPr>
      <w:r w:rsidRPr="006A2587">
        <w:rPr>
          <w:rFonts w:eastAsia="Times New Roman" w:cstheme="minorHAnsi"/>
          <w:b/>
          <w:bCs/>
          <w:i/>
          <w:iCs/>
          <w:color w:val="222222"/>
          <w:lang w:eastAsia="ru-UA"/>
        </w:rPr>
        <w:t xml:space="preserve">Случай </w:t>
      </w:r>
      <w:r w:rsidR="003476F8">
        <w:rPr>
          <w:rFonts w:eastAsia="Times New Roman" w:cstheme="minorHAnsi"/>
          <w:b/>
          <w:bCs/>
          <w:i/>
          <w:iCs/>
          <w:color w:val="222222"/>
          <w:lang w:eastAsia="ru-UA"/>
        </w:rPr>
        <w:t>9</w:t>
      </w:r>
      <w:r w:rsidRPr="006A2587">
        <w:rPr>
          <w:rFonts w:eastAsia="Times New Roman" w:cstheme="minorHAnsi"/>
          <w:b/>
          <w:bCs/>
          <w:i/>
          <w:iCs/>
          <w:color w:val="222222"/>
          <w:lang w:eastAsia="ru-UA"/>
        </w:rPr>
        <w:t>. Отказ в предоставлении медицинской помощи из-за ВИЧ-статуса</w:t>
      </w:r>
    </w:p>
    <w:p w14:paraId="21301E8E" w14:textId="0E3E52CB" w:rsidR="00634E17" w:rsidRDefault="00634E17" w:rsidP="008B2FAE">
      <w:pPr>
        <w:pStyle w:val="a3"/>
        <w:shd w:val="clear" w:color="auto" w:fill="FFFFFF"/>
        <w:spacing w:after="60"/>
        <w:ind w:left="708"/>
        <w:jc w:val="both"/>
        <w:rPr>
          <w:rFonts w:eastAsia="Times New Roman" w:cstheme="minorHAnsi"/>
          <w:i/>
          <w:iCs/>
          <w:color w:val="222222"/>
          <w:lang w:eastAsia="ru-UA"/>
        </w:rPr>
      </w:pPr>
      <w:r w:rsidRPr="00634E17">
        <w:rPr>
          <w:rFonts w:eastAsia="Times New Roman" w:cstheme="minorHAnsi"/>
          <w:i/>
          <w:iCs/>
          <w:color w:val="222222"/>
          <w:lang w:eastAsia="ru-UA"/>
        </w:rPr>
        <w:t xml:space="preserve">У </w:t>
      </w:r>
      <w:r w:rsidR="00D363C0">
        <w:rPr>
          <w:rFonts w:eastAsia="Times New Roman" w:cstheme="minorHAnsi"/>
          <w:i/>
          <w:iCs/>
          <w:color w:val="222222"/>
          <w:lang w:eastAsia="ru-UA"/>
        </w:rPr>
        <w:t>женщины</w:t>
      </w:r>
      <w:r w:rsidRPr="00634E17">
        <w:rPr>
          <w:rFonts w:eastAsia="Times New Roman" w:cstheme="minorHAnsi"/>
          <w:i/>
          <w:iCs/>
          <w:color w:val="222222"/>
          <w:lang w:eastAsia="ru-UA"/>
        </w:rPr>
        <w:t xml:space="preserve"> ночью началось кровотечение, скорая </w:t>
      </w:r>
      <w:r w:rsidR="00D363C0">
        <w:rPr>
          <w:rFonts w:eastAsia="Times New Roman" w:cstheme="minorHAnsi"/>
          <w:i/>
          <w:iCs/>
          <w:color w:val="222222"/>
          <w:lang w:eastAsia="ru-UA"/>
        </w:rPr>
        <w:t xml:space="preserve">помощь </w:t>
      </w:r>
      <w:r w:rsidRPr="00634E17">
        <w:rPr>
          <w:rFonts w:eastAsia="Times New Roman" w:cstheme="minorHAnsi"/>
          <w:i/>
          <w:iCs/>
          <w:color w:val="222222"/>
          <w:lang w:eastAsia="ru-UA"/>
        </w:rPr>
        <w:t>доставила в роддом. Врач</w:t>
      </w:r>
      <w:r w:rsidR="00D363C0">
        <w:rPr>
          <w:rFonts w:eastAsia="Times New Roman" w:cstheme="minorHAnsi"/>
          <w:i/>
          <w:iCs/>
          <w:color w:val="222222"/>
          <w:lang w:eastAsia="ru-UA"/>
        </w:rPr>
        <w:t>,</w:t>
      </w:r>
      <w:r w:rsidRPr="00634E17">
        <w:rPr>
          <w:rFonts w:eastAsia="Times New Roman" w:cstheme="minorHAnsi"/>
          <w:i/>
          <w:iCs/>
          <w:color w:val="222222"/>
          <w:lang w:eastAsia="ru-UA"/>
        </w:rPr>
        <w:t xml:space="preserve"> узнав о В</w:t>
      </w:r>
      <w:r w:rsidR="00D363C0">
        <w:rPr>
          <w:rFonts w:eastAsia="Times New Roman" w:cstheme="minorHAnsi"/>
          <w:i/>
          <w:iCs/>
          <w:color w:val="222222"/>
          <w:lang w:eastAsia="ru-UA"/>
        </w:rPr>
        <w:t>ИЧ-</w:t>
      </w:r>
      <w:r w:rsidRPr="00634E17">
        <w:rPr>
          <w:rFonts w:eastAsia="Times New Roman" w:cstheme="minorHAnsi"/>
          <w:i/>
          <w:iCs/>
          <w:color w:val="222222"/>
          <w:lang w:eastAsia="ru-UA"/>
        </w:rPr>
        <w:t>статусе</w:t>
      </w:r>
      <w:r w:rsidR="00D363C0">
        <w:rPr>
          <w:rFonts w:eastAsia="Times New Roman" w:cstheme="minorHAnsi"/>
          <w:i/>
          <w:iCs/>
          <w:color w:val="222222"/>
          <w:lang w:eastAsia="ru-UA"/>
        </w:rPr>
        <w:t>,</w:t>
      </w:r>
      <w:r w:rsidRPr="00634E17">
        <w:rPr>
          <w:rFonts w:eastAsia="Times New Roman" w:cstheme="minorHAnsi"/>
          <w:i/>
          <w:iCs/>
          <w:color w:val="222222"/>
          <w:lang w:eastAsia="ru-UA"/>
        </w:rPr>
        <w:t xml:space="preserve"> отказался принимать</w:t>
      </w:r>
      <w:r w:rsidR="00D363C0">
        <w:rPr>
          <w:rFonts w:eastAsia="Times New Roman" w:cstheme="minorHAnsi"/>
          <w:i/>
          <w:iCs/>
          <w:color w:val="222222"/>
          <w:lang w:eastAsia="ru-UA"/>
        </w:rPr>
        <w:t>,</w:t>
      </w:r>
      <w:r w:rsidRPr="00634E17">
        <w:rPr>
          <w:rFonts w:eastAsia="Times New Roman" w:cstheme="minorHAnsi"/>
          <w:i/>
          <w:iCs/>
          <w:color w:val="222222"/>
          <w:lang w:eastAsia="ru-UA"/>
        </w:rPr>
        <w:t xml:space="preserve"> отослав её в онкологию. Водитель скорой</w:t>
      </w:r>
      <w:r w:rsidR="000D4B02">
        <w:rPr>
          <w:rFonts w:eastAsia="Times New Roman" w:cstheme="minorHAnsi"/>
          <w:i/>
          <w:iCs/>
          <w:color w:val="222222"/>
          <w:lang w:eastAsia="ru-UA"/>
        </w:rPr>
        <w:t xml:space="preserve"> помощи</w:t>
      </w:r>
      <w:r w:rsidRPr="00634E17">
        <w:rPr>
          <w:rFonts w:eastAsia="Times New Roman" w:cstheme="minorHAnsi"/>
          <w:i/>
          <w:iCs/>
          <w:color w:val="222222"/>
          <w:lang w:eastAsia="ru-UA"/>
        </w:rPr>
        <w:t>, который привез</w:t>
      </w:r>
      <w:r w:rsidR="001E54E8">
        <w:rPr>
          <w:rFonts w:eastAsia="Times New Roman" w:cstheme="minorHAnsi"/>
          <w:i/>
          <w:iCs/>
          <w:color w:val="222222"/>
          <w:lang w:eastAsia="ru-UA"/>
        </w:rPr>
        <w:t xml:space="preserve"> женщину</w:t>
      </w:r>
      <w:r w:rsidR="000D4B02">
        <w:rPr>
          <w:rFonts w:eastAsia="Times New Roman" w:cstheme="minorHAnsi"/>
          <w:i/>
          <w:iCs/>
          <w:color w:val="222222"/>
          <w:lang w:eastAsia="ru-UA"/>
        </w:rPr>
        <w:t>,</w:t>
      </w:r>
      <w:r w:rsidRPr="00634E17">
        <w:rPr>
          <w:rFonts w:eastAsia="Times New Roman" w:cstheme="minorHAnsi"/>
          <w:i/>
          <w:iCs/>
          <w:color w:val="222222"/>
          <w:lang w:eastAsia="ru-UA"/>
        </w:rPr>
        <w:t xml:space="preserve"> узнав о В</w:t>
      </w:r>
      <w:r w:rsidR="000D4B02">
        <w:rPr>
          <w:rFonts w:eastAsia="Times New Roman" w:cstheme="minorHAnsi"/>
          <w:i/>
          <w:iCs/>
          <w:color w:val="222222"/>
          <w:lang w:eastAsia="ru-UA"/>
        </w:rPr>
        <w:t>ИЧ-</w:t>
      </w:r>
      <w:r w:rsidRPr="00634E17">
        <w:rPr>
          <w:rFonts w:eastAsia="Times New Roman" w:cstheme="minorHAnsi"/>
          <w:i/>
          <w:iCs/>
          <w:color w:val="222222"/>
          <w:lang w:eastAsia="ru-UA"/>
        </w:rPr>
        <w:t>статусе</w:t>
      </w:r>
      <w:r w:rsidR="000D4B02">
        <w:rPr>
          <w:rFonts w:eastAsia="Times New Roman" w:cstheme="minorHAnsi"/>
          <w:i/>
          <w:iCs/>
          <w:color w:val="222222"/>
          <w:lang w:eastAsia="ru-UA"/>
        </w:rPr>
        <w:t>,</w:t>
      </w:r>
      <w:r w:rsidRPr="00634E17">
        <w:rPr>
          <w:rFonts w:eastAsia="Times New Roman" w:cstheme="minorHAnsi"/>
          <w:i/>
          <w:iCs/>
          <w:color w:val="222222"/>
          <w:lang w:eastAsia="ru-UA"/>
        </w:rPr>
        <w:t xml:space="preserve"> отказался в</w:t>
      </w:r>
      <w:r w:rsidR="001E54E8">
        <w:rPr>
          <w:rFonts w:eastAsia="Times New Roman" w:cstheme="minorHAnsi"/>
          <w:i/>
          <w:iCs/>
          <w:color w:val="222222"/>
          <w:lang w:eastAsia="ru-UA"/>
        </w:rPr>
        <w:t>ез</w:t>
      </w:r>
      <w:r w:rsidRPr="00634E17">
        <w:rPr>
          <w:rFonts w:eastAsia="Times New Roman" w:cstheme="minorHAnsi"/>
          <w:i/>
          <w:iCs/>
          <w:color w:val="222222"/>
          <w:lang w:eastAsia="ru-UA"/>
        </w:rPr>
        <w:t xml:space="preserve">ти её домой, оставив в 2.00 ночи на улице во время карантина. </w:t>
      </w:r>
      <w:r w:rsidR="0022470C" w:rsidRPr="00634E17">
        <w:rPr>
          <w:rFonts w:eastAsia="Times New Roman" w:cstheme="minorHAnsi"/>
          <w:i/>
          <w:iCs/>
          <w:color w:val="222222"/>
          <w:lang w:eastAsia="ru-UA"/>
        </w:rPr>
        <w:t>Договорившись</w:t>
      </w:r>
      <w:r w:rsidRPr="00634E17">
        <w:rPr>
          <w:rFonts w:eastAsia="Times New Roman" w:cstheme="minorHAnsi"/>
          <w:i/>
          <w:iCs/>
          <w:color w:val="222222"/>
          <w:lang w:eastAsia="ru-UA"/>
        </w:rPr>
        <w:t xml:space="preserve"> с другим водителем за деньги</w:t>
      </w:r>
      <w:r w:rsidR="0022470C">
        <w:rPr>
          <w:rFonts w:eastAsia="Times New Roman" w:cstheme="minorHAnsi"/>
          <w:i/>
          <w:iCs/>
          <w:color w:val="222222"/>
          <w:lang w:eastAsia="ru-UA"/>
        </w:rPr>
        <w:t>, женщина</w:t>
      </w:r>
      <w:r w:rsidRPr="00634E17">
        <w:rPr>
          <w:rFonts w:eastAsia="Times New Roman" w:cstheme="minorHAnsi"/>
          <w:i/>
          <w:iCs/>
          <w:color w:val="222222"/>
          <w:lang w:eastAsia="ru-UA"/>
        </w:rPr>
        <w:t xml:space="preserve"> уехала домой. Утром в семейной поликлинике </w:t>
      </w:r>
      <w:r w:rsidR="0022470C">
        <w:rPr>
          <w:rFonts w:eastAsia="Times New Roman" w:cstheme="minorHAnsi"/>
          <w:i/>
          <w:iCs/>
          <w:color w:val="222222"/>
          <w:lang w:eastAsia="ru-UA"/>
        </w:rPr>
        <w:t>в своем</w:t>
      </w:r>
      <w:r w:rsidRPr="00634E17">
        <w:rPr>
          <w:rFonts w:eastAsia="Times New Roman" w:cstheme="minorHAnsi"/>
          <w:i/>
          <w:iCs/>
          <w:color w:val="222222"/>
          <w:lang w:eastAsia="ru-UA"/>
        </w:rPr>
        <w:t xml:space="preserve"> районе </w:t>
      </w:r>
      <w:r w:rsidR="0022470C">
        <w:rPr>
          <w:rFonts w:eastAsia="Times New Roman" w:cstheme="minorHAnsi"/>
          <w:i/>
          <w:iCs/>
          <w:color w:val="222222"/>
          <w:lang w:eastAsia="ru-UA"/>
        </w:rPr>
        <w:t xml:space="preserve">она </w:t>
      </w:r>
      <w:r w:rsidRPr="00634E17">
        <w:rPr>
          <w:rFonts w:eastAsia="Times New Roman" w:cstheme="minorHAnsi"/>
          <w:i/>
          <w:iCs/>
          <w:color w:val="222222"/>
          <w:lang w:eastAsia="ru-UA"/>
        </w:rPr>
        <w:t>обратилась к гинекологу и получала отказ</w:t>
      </w:r>
      <w:r w:rsidR="00E26C25">
        <w:rPr>
          <w:rFonts w:eastAsia="Times New Roman" w:cstheme="minorHAnsi"/>
          <w:i/>
          <w:iCs/>
          <w:color w:val="222222"/>
          <w:lang w:eastAsia="ru-UA"/>
        </w:rPr>
        <w:t>. П</w:t>
      </w:r>
      <w:r w:rsidRPr="00634E17">
        <w:rPr>
          <w:rFonts w:eastAsia="Times New Roman" w:cstheme="minorHAnsi"/>
          <w:i/>
          <w:iCs/>
          <w:color w:val="222222"/>
          <w:lang w:eastAsia="ru-UA"/>
        </w:rPr>
        <w:t xml:space="preserve">осле встречи с главврачом был произведён осмотр и назначено лечение. </w:t>
      </w:r>
      <w:r w:rsidR="00E26C25">
        <w:rPr>
          <w:rFonts w:eastAsia="Times New Roman" w:cstheme="minorHAnsi"/>
          <w:i/>
          <w:iCs/>
          <w:color w:val="222222"/>
          <w:lang w:eastAsia="ru-UA"/>
        </w:rPr>
        <w:t>Случаи д</w:t>
      </w:r>
      <w:r w:rsidRPr="00634E17">
        <w:rPr>
          <w:rFonts w:eastAsia="Times New Roman" w:cstheme="minorHAnsi"/>
          <w:i/>
          <w:iCs/>
          <w:color w:val="222222"/>
          <w:lang w:eastAsia="ru-UA"/>
        </w:rPr>
        <w:t xml:space="preserve">искриминация в </w:t>
      </w:r>
      <w:r w:rsidR="00E26C25" w:rsidRPr="00634E17">
        <w:rPr>
          <w:rFonts w:eastAsia="Times New Roman" w:cstheme="minorHAnsi"/>
          <w:i/>
          <w:iCs/>
          <w:color w:val="222222"/>
          <w:lang w:eastAsia="ru-UA"/>
        </w:rPr>
        <w:t>районной</w:t>
      </w:r>
      <w:r w:rsidRPr="00634E17">
        <w:rPr>
          <w:rFonts w:eastAsia="Times New Roman" w:cstheme="minorHAnsi"/>
          <w:i/>
          <w:iCs/>
          <w:color w:val="222222"/>
          <w:lang w:eastAsia="ru-UA"/>
        </w:rPr>
        <w:t xml:space="preserve"> поликлинике продолжал</w:t>
      </w:r>
      <w:r w:rsidR="00E26C25">
        <w:rPr>
          <w:rFonts w:eastAsia="Times New Roman" w:cstheme="minorHAnsi"/>
          <w:i/>
          <w:iCs/>
          <w:color w:val="222222"/>
          <w:lang w:eastAsia="ru-UA"/>
        </w:rPr>
        <w:t>а</w:t>
      </w:r>
      <w:r w:rsidRPr="00634E17">
        <w:rPr>
          <w:rFonts w:eastAsia="Times New Roman" w:cstheme="minorHAnsi"/>
          <w:i/>
          <w:iCs/>
          <w:color w:val="222222"/>
          <w:lang w:eastAsia="ru-UA"/>
        </w:rPr>
        <w:t>сь не один раз.</w:t>
      </w:r>
    </w:p>
    <w:p w14:paraId="18D14947" w14:textId="6488F666" w:rsidR="001A238A" w:rsidRPr="001E2DB6" w:rsidRDefault="001A238A" w:rsidP="001E2DB6">
      <w:pPr>
        <w:pStyle w:val="a3"/>
        <w:numPr>
          <w:ilvl w:val="0"/>
          <w:numId w:val="1"/>
        </w:numPr>
        <w:shd w:val="clear" w:color="auto" w:fill="FFFFFF"/>
        <w:spacing w:after="60"/>
        <w:ind w:left="426" w:hanging="426"/>
        <w:jc w:val="both"/>
        <w:rPr>
          <w:rFonts w:eastAsia="Arial" w:cstheme="minorHAnsi"/>
        </w:rPr>
      </w:pPr>
      <w:r w:rsidRPr="001E2DB6">
        <w:rPr>
          <w:rFonts w:eastAsia="Arial" w:cstheme="minorHAnsi"/>
        </w:rPr>
        <w:lastRenderedPageBreak/>
        <w:t>Для женщин, живущих с ВИЧ, и представительниц сообществ</w:t>
      </w:r>
      <w:r w:rsidR="0022225A" w:rsidRPr="001E2DB6">
        <w:rPr>
          <w:rFonts w:eastAsia="Arial" w:cstheme="minorHAnsi"/>
        </w:rPr>
        <w:t>, уязвимых к ВИЧ,</w:t>
      </w:r>
      <w:r w:rsidRPr="001E2DB6">
        <w:rPr>
          <w:rFonts w:eastAsia="Arial" w:cstheme="minorHAnsi"/>
        </w:rPr>
        <w:t xml:space="preserve"> существуют барьеры и препятствия в получении услуг сексуального и репродуктивного здоровья (СРЗ). Например, в Узбекистане нужно платить за диагностику:</w:t>
      </w:r>
    </w:p>
    <w:p w14:paraId="2FF4DE11" w14:textId="70E2A1E4" w:rsidR="001A238A" w:rsidRPr="00BB16D7" w:rsidRDefault="001A238A" w:rsidP="008B2FAE">
      <w:pPr>
        <w:pBdr>
          <w:top w:val="nil"/>
          <w:left w:val="nil"/>
          <w:bottom w:val="nil"/>
          <w:right w:val="nil"/>
          <w:between w:val="nil"/>
        </w:pBdr>
        <w:spacing w:after="60"/>
        <w:ind w:left="709"/>
        <w:jc w:val="both"/>
        <w:rPr>
          <w:rFonts w:eastAsia="Arial" w:cstheme="minorHAnsi"/>
        </w:rPr>
      </w:pPr>
      <w:r w:rsidRPr="00BB16D7">
        <w:rPr>
          <w:rFonts w:eastAsia="Arial" w:cstheme="minorHAnsi"/>
          <w:i/>
        </w:rPr>
        <w:t>“Если говорить о поликлиниках, то не в каждой есть лабораторная и функциональная диагностика. Простой мазок гинеколог возьмет, на лейкоциты. Если говорить о диагностике прочих инфекций, то у нас вообще в стране нет бесплатных услуг”</w:t>
      </w:r>
      <w:r w:rsidR="0022225A">
        <w:rPr>
          <w:rFonts w:eastAsia="Arial" w:cstheme="minorHAnsi"/>
          <w:i/>
        </w:rPr>
        <w:t xml:space="preserve"> (из интервью)</w:t>
      </w:r>
      <w:r w:rsidR="0022225A">
        <w:rPr>
          <w:rStyle w:val="a7"/>
          <w:rFonts w:eastAsia="Arial" w:cstheme="minorHAnsi"/>
          <w:i/>
        </w:rPr>
        <w:footnoteReference w:id="26"/>
      </w:r>
      <w:r w:rsidRPr="00BB16D7">
        <w:rPr>
          <w:rFonts w:eastAsia="Arial" w:cstheme="minorHAnsi"/>
          <w:i/>
        </w:rPr>
        <w:t>.</w:t>
      </w:r>
    </w:p>
    <w:p w14:paraId="5FF811A2" w14:textId="2FCB75A7" w:rsidR="001A238A" w:rsidRPr="0022225A" w:rsidRDefault="001A238A" w:rsidP="00090C0E">
      <w:pPr>
        <w:pStyle w:val="a3"/>
        <w:numPr>
          <w:ilvl w:val="0"/>
          <w:numId w:val="1"/>
        </w:numPr>
        <w:pBdr>
          <w:top w:val="nil"/>
          <w:left w:val="nil"/>
          <w:bottom w:val="nil"/>
          <w:right w:val="nil"/>
          <w:between w:val="nil"/>
        </w:pBdr>
        <w:spacing w:after="60"/>
        <w:ind w:left="426" w:hanging="426"/>
        <w:jc w:val="both"/>
        <w:rPr>
          <w:rFonts w:eastAsia="Arial" w:cstheme="minorHAnsi"/>
        </w:rPr>
      </w:pPr>
      <w:r w:rsidRPr="0022225A">
        <w:rPr>
          <w:rFonts w:eastAsia="Arial" w:cstheme="minorHAnsi"/>
        </w:rPr>
        <w:t>В Узбекистане отмечен хороший доступ к контрацепции у женщин, живущих с ВИЧ</w:t>
      </w:r>
      <w:r w:rsidR="00FD5099">
        <w:rPr>
          <w:rFonts w:eastAsia="Arial" w:cstheme="minorHAnsi"/>
        </w:rPr>
        <w:t>,</w:t>
      </w:r>
      <w:r w:rsidR="00FD5099" w:rsidRPr="00FD5099">
        <w:t xml:space="preserve"> </w:t>
      </w:r>
      <w:r w:rsidR="00FD5099" w:rsidRPr="00FD5099">
        <w:rPr>
          <w:rFonts w:eastAsia="Arial" w:cstheme="minorHAnsi"/>
        </w:rPr>
        <w:t xml:space="preserve">но </w:t>
      </w:r>
      <w:r w:rsidR="009F2329">
        <w:rPr>
          <w:rFonts w:eastAsia="Arial" w:cstheme="minorHAnsi"/>
        </w:rPr>
        <w:t>существует мнение</w:t>
      </w:r>
      <w:r w:rsidR="00FD5099" w:rsidRPr="00FD5099">
        <w:rPr>
          <w:rFonts w:eastAsia="Arial" w:cstheme="minorHAnsi"/>
        </w:rPr>
        <w:t xml:space="preserve">, что таким образом государство добивается того, чтобы </w:t>
      </w:r>
      <w:r w:rsidR="009F2329">
        <w:rPr>
          <w:rFonts w:eastAsia="Arial" w:cstheme="minorHAnsi"/>
        </w:rPr>
        <w:t>женщины</w:t>
      </w:r>
      <w:r w:rsidR="00FD5099" w:rsidRPr="00FD5099">
        <w:rPr>
          <w:rFonts w:eastAsia="Arial" w:cstheme="minorHAnsi"/>
        </w:rPr>
        <w:t xml:space="preserve"> не рожали детей.</w:t>
      </w:r>
      <w:r w:rsidRPr="0022225A">
        <w:rPr>
          <w:rFonts w:eastAsia="Arial" w:cstheme="minorHAnsi"/>
        </w:rPr>
        <w:t xml:space="preserve"> Врачи-гинекологи активно предлагают гормональную контрацепцию женщинам с ВИЧ. Презервативы для ВИЧ-положительных женщин в Узбекистане выдают только в центре СПИДа:</w:t>
      </w:r>
    </w:p>
    <w:p w14:paraId="4AC95D6D" w14:textId="3853F9F5" w:rsidR="001A238A" w:rsidRDefault="001A238A" w:rsidP="008B2FAE">
      <w:pPr>
        <w:pBdr>
          <w:top w:val="nil"/>
          <w:left w:val="nil"/>
          <w:bottom w:val="nil"/>
          <w:right w:val="nil"/>
          <w:between w:val="nil"/>
        </w:pBdr>
        <w:spacing w:after="60"/>
        <w:ind w:left="709"/>
        <w:jc w:val="both"/>
        <w:rPr>
          <w:rFonts w:eastAsia="Arial" w:cstheme="minorHAnsi"/>
          <w:i/>
        </w:rPr>
      </w:pPr>
      <w:r w:rsidRPr="00BB16D7">
        <w:rPr>
          <w:rFonts w:eastAsia="Arial" w:cstheme="minorHAnsi"/>
          <w:i/>
        </w:rPr>
        <w:t xml:space="preserve">“Для наших женщин контрацептивы, вот они были даже чересчур доступны. Не очень желают, чтобы женщины рожали. У нас уколы гормональные – вообще </w:t>
      </w:r>
      <w:proofErr w:type="spellStart"/>
      <w:r w:rsidRPr="00BB16D7">
        <w:rPr>
          <w:rFonts w:eastAsia="Arial" w:cstheme="minorHAnsi"/>
          <w:i/>
        </w:rPr>
        <w:t>ок</w:t>
      </w:r>
      <w:proofErr w:type="spellEnd"/>
      <w:r w:rsidRPr="00BB16D7">
        <w:rPr>
          <w:rFonts w:eastAsia="Arial" w:cstheme="minorHAnsi"/>
          <w:i/>
        </w:rPr>
        <w:t>, ты можешь прийти, тебе сделают. Гинекологи сами звонят нашим женщинам и просят забрать гормональные контрацептивы. С барьерной контрацепцией проблема, ее можно получить только в центре СПИДа”</w:t>
      </w:r>
      <w:r w:rsidR="0022225A">
        <w:rPr>
          <w:rFonts w:eastAsia="Arial" w:cstheme="minorHAnsi"/>
          <w:i/>
        </w:rPr>
        <w:t xml:space="preserve"> (из интервью)</w:t>
      </w:r>
      <w:r w:rsidR="0022225A">
        <w:rPr>
          <w:rStyle w:val="a7"/>
          <w:rFonts w:eastAsia="Arial" w:cstheme="minorHAnsi"/>
          <w:i/>
        </w:rPr>
        <w:footnoteReference w:id="27"/>
      </w:r>
      <w:r w:rsidRPr="00BB16D7">
        <w:rPr>
          <w:rFonts w:eastAsia="Arial" w:cstheme="minorHAnsi"/>
          <w:i/>
        </w:rPr>
        <w:t>.</w:t>
      </w:r>
    </w:p>
    <w:p w14:paraId="08A902D9" w14:textId="13BD8218" w:rsidR="00A35A76" w:rsidRPr="00EA2F17" w:rsidRDefault="00823793" w:rsidP="00046061">
      <w:pPr>
        <w:pStyle w:val="a3"/>
        <w:numPr>
          <w:ilvl w:val="0"/>
          <w:numId w:val="1"/>
        </w:numPr>
        <w:pBdr>
          <w:top w:val="nil"/>
          <w:left w:val="nil"/>
          <w:bottom w:val="nil"/>
          <w:right w:val="nil"/>
          <w:between w:val="nil"/>
        </w:pBdr>
        <w:spacing w:after="60"/>
        <w:ind w:left="426" w:hanging="426"/>
        <w:jc w:val="both"/>
        <w:rPr>
          <w:rFonts w:eastAsia="Arial" w:cstheme="minorHAnsi"/>
          <w:lang w:val="en-US"/>
        </w:rPr>
      </w:pPr>
      <w:r w:rsidRPr="00EA2F17">
        <w:rPr>
          <w:rFonts w:eastAsia="Arial" w:cstheme="minorHAnsi"/>
        </w:rPr>
        <w:t xml:space="preserve">Согласно Закону </w:t>
      </w:r>
      <w:proofErr w:type="spellStart"/>
      <w:r w:rsidRPr="00EA2F17">
        <w:rPr>
          <w:rFonts w:eastAsia="Arial" w:cstheme="minorHAnsi"/>
        </w:rPr>
        <w:t>РУз</w:t>
      </w:r>
      <w:proofErr w:type="spellEnd"/>
      <w:r w:rsidRPr="00EA2F17">
        <w:rPr>
          <w:rFonts w:eastAsia="Arial" w:cstheme="minorHAnsi"/>
        </w:rPr>
        <w:t xml:space="preserve"> </w:t>
      </w:r>
      <w:r w:rsidR="00701564" w:rsidRPr="00EA2F17">
        <w:rPr>
          <w:rFonts w:eastAsia="Arial" w:cstheme="minorHAnsi"/>
        </w:rPr>
        <w:t>Об Охране Репродуктивного Здоровья Граждан</w:t>
      </w:r>
      <w:r w:rsidR="00701564">
        <w:rPr>
          <w:rStyle w:val="a7"/>
          <w:rFonts w:eastAsia="Arial" w:cstheme="minorHAnsi"/>
        </w:rPr>
        <w:footnoteReference w:id="28"/>
      </w:r>
      <w:r w:rsidR="00701564" w:rsidRPr="00EA2F17">
        <w:rPr>
          <w:rFonts w:eastAsia="Arial" w:cstheme="minorHAnsi"/>
        </w:rPr>
        <w:t xml:space="preserve"> </w:t>
      </w:r>
      <w:r w:rsidR="0034696E" w:rsidRPr="00EA2F17">
        <w:rPr>
          <w:rFonts w:eastAsia="Arial" w:cstheme="minorHAnsi"/>
        </w:rPr>
        <w:t>с</w:t>
      </w:r>
      <w:r w:rsidR="00701564" w:rsidRPr="00EA2F17">
        <w:rPr>
          <w:rFonts w:eastAsia="Arial" w:cstheme="minorHAnsi"/>
        </w:rPr>
        <w:t>тать</w:t>
      </w:r>
      <w:r w:rsidR="0034696E" w:rsidRPr="00EA2F17">
        <w:rPr>
          <w:rFonts w:eastAsia="Arial" w:cstheme="minorHAnsi"/>
        </w:rPr>
        <w:t>е</w:t>
      </w:r>
      <w:r w:rsidR="00701564" w:rsidRPr="00EA2F17">
        <w:rPr>
          <w:rFonts w:eastAsia="Arial" w:cstheme="minorHAnsi"/>
        </w:rPr>
        <w:t xml:space="preserve"> 11</w:t>
      </w:r>
      <w:r w:rsidR="00210502" w:rsidRPr="00EA2F17">
        <w:rPr>
          <w:rFonts w:eastAsia="Arial" w:cstheme="minorHAnsi"/>
        </w:rPr>
        <w:t>, о</w:t>
      </w:r>
      <w:r w:rsidR="00701564" w:rsidRPr="00EA2F17">
        <w:rPr>
          <w:rFonts w:eastAsia="Arial" w:cstheme="minorHAnsi"/>
        </w:rPr>
        <w:t>храна репродуктивного здоровья женщин включает в себя</w:t>
      </w:r>
      <w:r w:rsidR="00AF50D1" w:rsidRPr="00EA2F17">
        <w:rPr>
          <w:rFonts w:eastAsia="Arial" w:cstheme="minorHAnsi"/>
        </w:rPr>
        <w:t xml:space="preserve"> </w:t>
      </w:r>
      <w:r w:rsidR="00701564" w:rsidRPr="00EA2F17">
        <w:rPr>
          <w:rFonts w:eastAsia="Arial" w:cstheme="minorHAnsi"/>
        </w:rPr>
        <w:t>получение медицинских консультаций и услуг по вопросам репродуктивного здоровья с соблюдением конфиденциальности.</w:t>
      </w:r>
      <w:r w:rsidR="00EC07EA" w:rsidRPr="00EA2F17">
        <w:rPr>
          <w:rFonts w:eastAsia="Arial" w:cstheme="minorHAnsi"/>
        </w:rPr>
        <w:t xml:space="preserve"> </w:t>
      </w:r>
      <w:r w:rsidR="00701564" w:rsidRPr="00EA2F17">
        <w:rPr>
          <w:rFonts w:eastAsia="Arial" w:cstheme="minorHAnsi"/>
        </w:rPr>
        <w:t>Женщина не может быть принуждена к беременности, искусственному прерыванию беременности и контрацепции.</w:t>
      </w:r>
      <w:r w:rsidR="00A5614E" w:rsidRPr="00EA2F17">
        <w:rPr>
          <w:rFonts w:eastAsia="Arial" w:cstheme="minorHAnsi"/>
        </w:rPr>
        <w:t xml:space="preserve"> </w:t>
      </w:r>
      <w:r w:rsidR="0090589B" w:rsidRPr="00EA2F17">
        <w:rPr>
          <w:rFonts w:eastAsia="Arial" w:cstheme="minorHAnsi"/>
        </w:rPr>
        <w:t>Однако</w:t>
      </w:r>
      <w:r w:rsidR="00A35A76" w:rsidRPr="00EA2F17">
        <w:rPr>
          <w:rFonts w:eastAsia="Arial" w:cstheme="minorHAnsi"/>
        </w:rPr>
        <w:t>, известны случаи склонения ВИЧ-положительных женщин к отказу от родов</w:t>
      </w:r>
      <w:r w:rsidR="009E3189">
        <w:rPr>
          <w:rFonts w:eastAsia="Arial" w:cstheme="minorHAnsi"/>
        </w:rPr>
        <w:t xml:space="preserve">, </w:t>
      </w:r>
      <w:r w:rsidR="0090589B" w:rsidRPr="00EA2F17">
        <w:rPr>
          <w:rFonts w:eastAsia="Arial" w:cstheme="minorHAnsi"/>
        </w:rPr>
        <w:t>разглашение тайны диагноза</w:t>
      </w:r>
      <w:r w:rsidR="009E3189">
        <w:rPr>
          <w:rFonts w:eastAsia="Arial" w:cstheme="minorHAnsi"/>
        </w:rPr>
        <w:t xml:space="preserve">, давление в выборе способа </w:t>
      </w:r>
      <w:r w:rsidR="007C3007">
        <w:rPr>
          <w:rFonts w:eastAsia="Arial" w:cstheme="minorHAnsi"/>
        </w:rPr>
        <w:t>контрацепции</w:t>
      </w:r>
      <w:r w:rsidR="003476F8">
        <w:rPr>
          <w:rFonts w:eastAsia="Arial" w:cstheme="minorHAnsi"/>
        </w:rPr>
        <w:t xml:space="preserve"> и принуждение к прерыванию беременности (аборту)</w:t>
      </w:r>
      <w:r w:rsidR="00A35A76" w:rsidRPr="00EA2F17">
        <w:rPr>
          <w:rFonts w:eastAsia="Arial" w:cstheme="minorHAnsi"/>
        </w:rPr>
        <w:t>:</w:t>
      </w:r>
    </w:p>
    <w:p w14:paraId="63648D2A" w14:textId="5FF3A592" w:rsidR="00A35A76" w:rsidRPr="00961862" w:rsidRDefault="00A35A76" w:rsidP="008B2FAE">
      <w:pPr>
        <w:pStyle w:val="a3"/>
        <w:pBdr>
          <w:top w:val="nil"/>
          <w:left w:val="nil"/>
          <w:bottom w:val="nil"/>
          <w:right w:val="nil"/>
          <w:between w:val="nil"/>
        </w:pBdr>
        <w:spacing w:after="60"/>
        <w:ind w:left="708"/>
        <w:jc w:val="both"/>
        <w:rPr>
          <w:rFonts w:eastAsia="Arial" w:cstheme="minorHAnsi"/>
          <w:b/>
          <w:bCs/>
          <w:i/>
          <w:iCs/>
        </w:rPr>
      </w:pPr>
      <w:r w:rsidRPr="00961862">
        <w:rPr>
          <w:rFonts w:eastAsia="Arial" w:cstheme="minorHAnsi"/>
          <w:b/>
          <w:bCs/>
          <w:i/>
          <w:iCs/>
        </w:rPr>
        <w:t>Случай</w:t>
      </w:r>
      <w:r w:rsidR="00711D4E">
        <w:rPr>
          <w:rFonts w:eastAsia="Arial" w:cstheme="minorHAnsi"/>
          <w:b/>
          <w:bCs/>
          <w:i/>
          <w:iCs/>
        </w:rPr>
        <w:t xml:space="preserve"> </w:t>
      </w:r>
      <w:r w:rsidR="003476F8">
        <w:rPr>
          <w:rFonts w:eastAsia="Arial" w:cstheme="minorHAnsi"/>
          <w:b/>
          <w:bCs/>
          <w:i/>
          <w:iCs/>
        </w:rPr>
        <w:t>10</w:t>
      </w:r>
      <w:r w:rsidR="00532C2C" w:rsidRPr="00961862">
        <w:rPr>
          <w:rFonts w:eastAsia="Arial" w:cstheme="minorHAnsi"/>
          <w:b/>
          <w:bCs/>
          <w:i/>
          <w:iCs/>
        </w:rPr>
        <w:t>:</w:t>
      </w:r>
      <w:r w:rsidR="00227561">
        <w:rPr>
          <w:rFonts w:eastAsia="Arial" w:cstheme="minorHAnsi"/>
          <w:b/>
          <w:bCs/>
          <w:i/>
          <w:iCs/>
        </w:rPr>
        <w:t xml:space="preserve"> </w:t>
      </w:r>
      <w:r w:rsidR="009F2329">
        <w:rPr>
          <w:rFonts w:eastAsia="Arial" w:cstheme="minorHAnsi"/>
          <w:b/>
          <w:bCs/>
          <w:i/>
          <w:iCs/>
        </w:rPr>
        <w:t xml:space="preserve">Разглашение тайны диагноза </w:t>
      </w:r>
      <w:proofErr w:type="spellStart"/>
      <w:r w:rsidR="009F2329">
        <w:rPr>
          <w:rFonts w:eastAsia="Arial" w:cstheme="minorHAnsi"/>
          <w:b/>
          <w:bCs/>
          <w:i/>
          <w:iCs/>
        </w:rPr>
        <w:t>медработницей</w:t>
      </w:r>
      <w:proofErr w:type="spellEnd"/>
    </w:p>
    <w:p w14:paraId="62B2D911" w14:textId="6E71A3C8" w:rsidR="0045228E" w:rsidRDefault="00F11A5C" w:rsidP="008B2FAE">
      <w:pPr>
        <w:pStyle w:val="a3"/>
        <w:pBdr>
          <w:top w:val="nil"/>
          <w:left w:val="nil"/>
          <w:bottom w:val="nil"/>
          <w:right w:val="nil"/>
          <w:between w:val="nil"/>
        </w:pBdr>
        <w:spacing w:after="60"/>
        <w:ind w:left="708"/>
        <w:jc w:val="both"/>
        <w:rPr>
          <w:rFonts w:eastAsia="Arial" w:cstheme="minorHAnsi"/>
          <w:i/>
          <w:iCs/>
        </w:rPr>
      </w:pPr>
      <w:r w:rsidRPr="00961862">
        <w:rPr>
          <w:rFonts w:eastAsia="Arial" w:cstheme="minorHAnsi"/>
          <w:i/>
          <w:iCs/>
        </w:rPr>
        <w:t>З</w:t>
      </w:r>
      <w:r w:rsidR="009465C5" w:rsidRPr="00961862">
        <w:rPr>
          <w:rFonts w:eastAsia="Arial" w:cstheme="minorHAnsi"/>
          <w:i/>
          <w:iCs/>
        </w:rPr>
        <w:t>ам</w:t>
      </w:r>
      <w:r w:rsidRPr="00961862">
        <w:rPr>
          <w:rFonts w:eastAsia="Arial" w:cstheme="minorHAnsi"/>
          <w:i/>
          <w:iCs/>
        </w:rPr>
        <w:t>.</w:t>
      </w:r>
      <w:r w:rsidR="009465C5" w:rsidRPr="00961862">
        <w:rPr>
          <w:rFonts w:eastAsia="Arial" w:cstheme="minorHAnsi"/>
          <w:i/>
          <w:iCs/>
        </w:rPr>
        <w:t xml:space="preserve"> главврача </w:t>
      </w:r>
      <w:r w:rsidRPr="00961862">
        <w:rPr>
          <w:rFonts w:eastAsia="Arial" w:cstheme="minorHAnsi"/>
          <w:i/>
          <w:iCs/>
        </w:rPr>
        <w:t xml:space="preserve">в семейной </w:t>
      </w:r>
      <w:r w:rsidR="009465C5" w:rsidRPr="00961862">
        <w:rPr>
          <w:rFonts w:eastAsia="Arial" w:cstheme="minorHAnsi"/>
          <w:i/>
          <w:iCs/>
        </w:rPr>
        <w:t xml:space="preserve">поликлинике отговаривали </w:t>
      </w:r>
      <w:r w:rsidR="00217044" w:rsidRPr="00961862">
        <w:rPr>
          <w:rFonts w:eastAsia="Arial" w:cstheme="minorHAnsi"/>
          <w:i/>
          <w:iCs/>
        </w:rPr>
        <w:t>ВИЧ</w:t>
      </w:r>
      <w:r w:rsidR="00CE1CA7">
        <w:rPr>
          <w:rFonts w:eastAsia="Arial" w:cstheme="minorHAnsi"/>
          <w:i/>
          <w:iCs/>
        </w:rPr>
        <w:t>-положительную женщину</w:t>
      </w:r>
      <w:r w:rsidR="00642DEC" w:rsidRPr="00961862">
        <w:rPr>
          <w:rFonts w:eastAsia="Arial" w:cstheme="minorHAnsi"/>
          <w:i/>
          <w:iCs/>
        </w:rPr>
        <w:t xml:space="preserve"> </w:t>
      </w:r>
      <w:r w:rsidR="009465C5" w:rsidRPr="00961862">
        <w:rPr>
          <w:rFonts w:eastAsia="Arial" w:cstheme="minorHAnsi"/>
          <w:i/>
          <w:iCs/>
        </w:rPr>
        <w:t>рожа</w:t>
      </w:r>
      <w:r w:rsidR="00642DEC" w:rsidRPr="00961862">
        <w:rPr>
          <w:rFonts w:eastAsia="Arial" w:cstheme="minorHAnsi"/>
          <w:i/>
          <w:iCs/>
        </w:rPr>
        <w:t>ть</w:t>
      </w:r>
      <w:r w:rsidR="009465C5" w:rsidRPr="00961862">
        <w:rPr>
          <w:rFonts w:eastAsia="Arial" w:cstheme="minorHAnsi"/>
          <w:i/>
          <w:iCs/>
        </w:rPr>
        <w:t xml:space="preserve">. </w:t>
      </w:r>
      <w:r w:rsidR="00CE1CA7">
        <w:rPr>
          <w:rFonts w:eastAsia="Arial" w:cstheme="minorHAnsi"/>
          <w:i/>
          <w:iCs/>
        </w:rPr>
        <w:t>Женщина</w:t>
      </w:r>
      <w:r w:rsidR="009465C5" w:rsidRPr="00961862">
        <w:rPr>
          <w:rFonts w:eastAsia="Arial" w:cstheme="minorHAnsi"/>
          <w:i/>
          <w:iCs/>
        </w:rPr>
        <w:t xml:space="preserve"> настаивала на том, что это ее право </w:t>
      </w:r>
      <w:r w:rsidR="008870D4" w:rsidRPr="00961862">
        <w:rPr>
          <w:rFonts w:eastAsia="Arial" w:cstheme="minorHAnsi"/>
          <w:i/>
          <w:iCs/>
        </w:rPr>
        <w:t xml:space="preserve">- </w:t>
      </w:r>
      <w:r w:rsidR="009465C5" w:rsidRPr="00961862">
        <w:rPr>
          <w:rFonts w:eastAsia="Arial" w:cstheme="minorHAnsi"/>
          <w:i/>
          <w:iCs/>
        </w:rPr>
        <w:t>рожать или нет</w:t>
      </w:r>
      <w:r w:rsidR="008870D4" w:rsidRPr="00961862">
        <w:rPr>
          <w:rFonts w:eastAsia="Arial" w:cstheme="minorHAnsi"/>
          <w:i/>
          <w:iCs/>
        </w:rPr>
        <w:t xml:space="preserve">, </w:t>
      </w:r>
      <w:r w:rsidR="009465C5" w:rsidRPr="00961862">
        <w:rPr>
          <w:rFonts w:eastAsia="Arial" w:cstheme="minorHAnsi"/>
          <w:i/>
          <w:iCs/>
        </w:rPr>
        <w:t>на этом они распрощались. Зам</w:t>
      </w:r>
      <w:r w:rsidR="008870D4" w:rsidRPr="00961862">
        <w:rPr>
          <w:rFonts w:eastAsia="Arial" w:cstheme="minorHAnsi"/>
          <w:i/>
          <w:iCs/>
        </w:rPr>
        <w:t>.</w:t>
      </w:r>
      <w:r w:rsidR="009465C5" w:rsidRPr="00961862">
        <w:rPr>
          <w:rFonts w:eastAsia="Arial" w:cstheme="minorHAnsi"/>
          <w:i/>
          <w:iCs/>
        </w:rPr>
        <w:t xml:space="preserve"> главврача стала звонить на место её работы и раскрыла </w:t>
      </w:r>
      <w:r w:rsidR="009558CB">
        <w:rPr>
          <w:rFonts w:eastAsia="Arial" w:cstheme="minorHAnsi"/>
          <w:i/>
          <w:iCs/>
        </w:rPr>
        <w:t>ВИЧ-</w:t>
      </w:r>
      <w:r w:rsidR="009465C5" w:rsidRPr="00961862">
        <w:rPr>
          <w:rFonts w:eastAsia="Arial" w:cstheme="minorHAnsi"/>
          <w:i/>
          <w:iCs/>
        </w:rPr>
        <w:t>статус</w:t>
      </w:r>
      <w:r w:rsidR="009558CB">
        <w:rPr>
          <w:rFonts w:eastAsia="Arial" w:cstheme="minorHAnsi"/>
          <w:i/>
          <w:iCs/>
        </w:rPr>
        <w:t xml:space="preserve"> женщины</w:t>
      </w:r>
      <w:r w:rsidR="008870D4" w:rsidRPr="00961862">
        <w:rPr>
          <w:rFonts w:eastAsia="Arial" w:cstheme="minorHAnsi"/>
          <w:i/>
          <w:iCs/>
        </w:rPr>
        <w:t>. Она</w:t>
      </w:r>
      <w:r w:rsidR="009465C5" w:rsidRPr="00961862">
        <w:rPr>
          <w:rFonts w:eastAsia="Arial" w:cstheme="minorHAnsi"/>
          <w:i/>
          <w:iCs/>
        </w:rPr>
        <w:t xml:space="preserve"> просила</w:t>
      </w:r>
      <w:r w:rsidR="008870D4" w:rsidRPr="00961862">
        <w:rPr>
          <w:rFonts w:eastAsia="Arial" w:cstheme="minorHAnsi"/>
          <w:i/>
          <w:iCs/>
        </w:rPr>
        <w:t>,</w:t>
      </w:r>
      <w:r w:rsidR="009465C5" w:rsidRPr="00961862">
        <w:rPr>
          <w:rFonts w:eastAsia="Arial" w:cstheme="minorHAnsi"/>
          <w:i/>
          <w:iCs/>
        </w:rPr>
        <w:t xml:space="preserve"> чтобы коллеги убедили </w:t>
      </w:r>
      <w:r w:rsidR="008870D4" w:rsidRPr="00961862">
        <w:rPr>
          <w:rFonts w:eastAsia="Arial" w:cstheme="minorHAnsi"/>
          <w:i/>
          <w:iCs/>
        </w:rPr>
        <w:t>женщину</w:t>
      </w:r>
      <w:r w:rsidR="0045228E" w:rsidRPr="00961862">
        <w:rPr>
          <w:rFonts w:eastAsia="Arial" w:cstheme="minorHAnsi"/>
          <w:i/>
          <w:iCs/>
        </w:rPr>
        <w:t xml:space="preserve"> </w:t>
      </w:r>
      <w:r w:rsidR="009465C5" w:rsidRPr="00961862">
        <w:rPr>
          <w:rFonts w:eastAsia="Arial" w:cstheme="minorHAnsi"/>
          <w:i/>
          <w:iCs/>
        </w:rPr>
        <w:t>не рожа</w:t>
      </w:r>
      <w:r w:rsidR="0045228E" w:rsidRPr="00961862">
        <w:rPr>
          <w:rFonts w:eastAsia="Arial" w:cstheme="minorHAnsi"/>
          <w:i/>
          <w:iCs/>
        </w:rPr>
        <w:t>ть</w:t>
      </w:r>
      <w:r w:rsidR="009465C5" w:rsidRPr="00961862">
        <w:rPr>
          <w:rFonts w:eastAsia="Arial" w:cstheme="minorHAnsi"/>
          <w:i/>
          <w:iCs/>
        </w:rPr>
        <w:t xml:space="preserve">, якобы ребенок может быть больным и что могут быть тяжёлые последствия. </w:t>
      </w:r>
      <w:r w:rsidR="00215A75">
        <w:rPr>
          <w:rFonts w:eastAsia="Arial" w:cstheme="minorHAnsi"/>
          <w:i/>
          <w:iCs/>
        </w:rPr>
        <w:t>Женщин</w:t>
      </w:r>
      <w:r w:rsidR="009465C5" w:rsidRPr="00961862">
        <w:rPr>
          <w:rFonts w:eastAsia="Arial" w:cstheme="minorHAnsi"/>
          <w:i/>
          <w:iCs/>
        </w:rPr>
        <w:t xml:space="preserve">а обратилась с жалобой к главврачу </w:t>
      </w:r>
      <w:r w:rsidR="00215A75">
        <w:rPr>
          <w:rFonts w:eastAsia="Arial" w:cstheme="minorHAnsi"/>
          <w:i/>
          <w:iCs/>
        </w:rPr>
        <w:t>о</w:t>
      </w:r>
      <w:r w:rsidR="009465C5" w:rsidRPr="00961862">
        <w:rPr>
          <w:rFonts w:eastAsia="Arial" w:cstheme="minorHAnsi"/>
          <w:i/>
          <w:iCs/>
        </w:rPr>
        <w:t xml:space="preserve"> то</w:t>
      </w:r>
      <w:r w:rsidR="00215A75">
        <w:rPr>
          <w:rFonts w:eastAsia="Arial" w:cstheme="minorHAnsi"/>
          <w:i/>
          <w:iCs/>
        </w:rPr>
        <w:t>м</w:t>
      </w:r>
      <w:r w:rsidR="0045228E" w:rsidRPr="00961862">
        <w:rPr>
          <w:rFonts w:eastAsia="Arial" w:cstheme="minorHAnsi"/>
          <w:i/>
          <w:iCs/>
        </w:rPr>
        <w:t>,</w:t>
      </w:r>
      <w:r w:rsidR="009465C5" w:rsidRPr="00961862">
        <w:rPr>
          <w:rFonts w:eastAsia="Arial" w:cstheme="minorHAnsi"/>
          <w:i/>
          <w:iCs/>
        </w:rPr>
        <w:t xml:space="preserve"> что ее подчинённая раскрывает медицинскую тайну.</w:t>
      </w:r>
    </w:p>
    <w:p w14:paraId="30A8C288" w14:textId="722675A8" w:rsidR="009E3189" w:rsidRPr="009E3189" w:rsidRDefault="009E3189" w:rsidP="008B2FAE">
      <w:pPr>
        <w:pStyle w:val="a3"/>
        <w:pBdr>
          <w:top w:val="nil"/>
          <w:left w:val="nil"/>
          <w:bottom w:val="nil"/>
          <w:right w:val="nil"/>
          <w:between w:val="nil"/>
        </w:pBdr>
        <w:spacing w:after="60"/>
        <w:ind w:left="708"/>
        <w:jc w:val="both"/>
        <w:rPr>
          <w:rFonts w:eastAsia="Arial" w:cstheme="minorHAnsi"/>
          <w:b/>
          <w:bCs/>
          <w:i/>
          <w:iCs/>
        </w:rPr>
      </w:pPr>
      <w:r w:rsidRPr="009E3189">
        <w:rPr>
          <w:rFonts w:eastAsia="Arial" w:cstheme="minorHAnsi"/>
          <w:b/>
          <w:bCs/>
          <w:i/>
          <w:iCs/>
        </w:rPr>
        <w:t>Случай 1</w:t>
      </w:r>
      <w:r w:rsidR="003476F8">
        <w:rPr>
          <w:rFonts w:eastAsia="Arial" w:cstheme="minorHAnsi"/>
          <w:b/>
          <w:bCs/>
          <w:i/>
          <w:iCs/>
        </w:rPr>
        <w:t>1</w:t>
      </w:r>
      <w:r w:rsidRPr="009E3189">
        <w:rPr>
          <w:rFonts w:eastAsia="Arial" w:cstheme="minorHAnsi"/>
          <w:b/>
          <w:bCs/>
          <w:i/>
          <w:iCs/>
        </w:rPr>
        <w:t>:</w:t>
      </w:r>
      <w:r w:rsidR="009F2329">
        <w:rPr>
          <w:rFonts w:eastAsia="Arial" w:cstheme="minorHAnsi"/>
          <w:b/>
          <w:bCs/>
          <w:i/>
          <w:iCs/>
        </w:rPr>
        <w:t xml:space="preserve"> Принуждение поставить внутриматочную спираль</w:t>
      </w:r>
    </w:p>
    <w:p w14:paraId="18A5322F" w14:textId="47DA60AD" w:rsidR="009E3189" w:rsidRDefault="00186113" w:rsidP="008B2FAE">
      <w:pPr>
        <w:pStyle w:val="a3"/>
        <w:pBdr>
          <w:top w:val="nil"/>
          <w:left w:val="nil"/>
          <w:bottom w:val="nil"/>
          <w:right w:val="nil"/>
          <w:between w:val="nil"/>
        </w:pBdr>
        <w:spacing w:after="60"/>
        <w:ind w:left="708"/>
        <w:jc w:val="both"/>
        <w:rPr>
          <w:rFonts w:eastAsia="Arial" w:cstheme="minorHAnsi"/>
          <w:i/>
          <w:iCs/>
        </w:rPr>
      </w:pPr>
      <w:r>
        <w:rPr>
          <w:rFonts w:eastAsia="Arial" w:cstheme="minorHAnsi"/>
          <w:i/>
          <w:iCs/>
        </w:rPr>
        <w:t>ВИЧ-положительную женщину</w:t>
      </w:r>
      <w:r w:rsidR="009E3189" w:rsidRPr="009E3189">
        <w:rPr>
          <w:rFonts w:eastAsia="Arial" w:cstheme="minorHAnsi"/>
          <w:i/>
          <w:iCs/>
        </w:rPr>
        <w:t xml:space="preserve"> вызвал</w:t>
      </w:r>
      <w:r>
        <w:rPr>
          <w:rFonts w:eastAsia="Arial" w:cstheme="minorHAnsi"/>
          <w:i/>
          <w:iCs/>
        </w:rPr>
        <w:t>а</w:t>
      </w:r>
      <w:r w:rsidR="009E3189" w:rsidRPr="009E3189">
        <w:rPr>
          <w:rFonts w:eastAsia="Arial" w:cstheme="minorHAnsi"/>
          <w:i/>
          <w:iCs/>
        </w:rPr>
        <w:t xml:space="preserve"> гинеколог центральной районной поликлиники Ангрена, не </w:t>
      </w:r>
      <w:r w:rsidR="001610C0" w:rsidRPr="009E3189">
        <w:rPr>
          <w:rFonts w:eastAsia="Arial" w:cstheme="minorHAnsi"/>
          <w:i/>
          <w:iCs/>
        </w:rPr>
        <w:t>объяснив</w:t>
      </w:r>
      <w:r w:rsidR="009E3189" w:rsidRPr="009E3189">
        <w:rPr>
          <w:rFonts w:eastAsia="Arial" w:cstheme="minorHAnsi"/>
          <w:i/>
          <w:iCs/>
        </w:rPr>
        <w:t xml:space="preserve"> зачем. В итоге</w:t>
      </w:r>
      <w:r w:rsidR="001610C0">
        <w:rPr>
          <w:rFonts w:eastAsia="Arial" w:cstheme="minorHAnsi"/>
          <w:i/>
          <w:iCs/>
        </w:rPr>
        <w:t>,</w:t>
      </w:r>
      <w:r w:rsidR="009E3189" w:rsidRPr="009E3189">
        <w:rPr>
          <w:rFonts w:eastAsia="Arial" w:cstheme="minorHAnsi"/>
          <w:i/>
          <w:iCs/>
        </w:rPr>
        <w:t xml:space="preserve"> когда клиентка пришла </w:t>
      </w:r>
      <w:r w:rsidR="001610C0">
        <w:rPr>
          <w:rFonts w:eastAsia="Arial" w:cstheme="minorHAnsi"/>
          <w:i/>
          <w:iCs/>
        </w:rPr>
        <w:t>на прием,</w:t>
      </w:r>
      <w:r w:rsidR="009E3189" w:rsidRPr="009E3189">
        <w:rPr>
          <w:rFonts w:eastAsia="Arial" w:cstheme="minorHAnsi"/>
          <w:i/>
          <w:iCs/>
        </w:rPr>
        <w:t xml:space="preserve"> гинеколог начала заставлять клиентку </w:t>
      </w:r>
      <w:r w:rsidR="001610C0">
        <w:rPr>
          <w:rFonts w:eastAsia="Arial" w:cstheme="minorHAnsi"/>
          <w:i/>
          <w:iCs/>
        </w:rPr>
        <w:t>по</w:t>
      </w:r>
      <w:r w:rsidR="009E3189" w:rsidRPr="009E3189">
        <w:rPr>
          <w:rFonts w:eastAsia="Arial" w:cstheme="minorHAnsi"/>
          <w:i/>
          <w:iCs/>
        </w:rPr>
        <w:t>ставить спираль.</w:t>
      </w:r>
    </w:p>
    <w:p w14:paraId="1FBBB573" w14:textId="6ED3CC8B" w:rsidR="00B63A50" w:rsidRPr="00BB2132" w:rsidRDefault="00B63A50" w:rsidP="008B2FAE">
      <w:pPr>
        <w:pStyle w:val="a3"/>
        <w:pBdr>
          <w:top w:val="nil"/>
          <w:left w:val="nil"/>
          <w:bottom w:val="nil"/>
          <w:right w:val="nil"/>
          <w:between w:val="nil"/>
        </w:pBdr>
        <w:spacing w:after="60"/>
        <w:ind w:left="708"/>
        <w:jc w:val="both"/>
        <w:rPr>
          <w:rFonts w:eastAsia="Arial" w:cstheme="minorHAnsi"/>
          <w:b/>
          <w:bCs/>
          <w:i/>
          <w:iCs/>
          <w:lang w:val="en-US"/>
        </w:rPr>
      </w:pPr>
      <w:r w:rsidRPr="00B63A50">
        <w:rPr>
          <w:rFonts w:eastAsia="Arial" w:cstheme="minorHAnsi"/>
          <w:b/>
          <w:bCs/>
          <w:i/>
          <w:iCs/>
        </w:rPr>
        <w:t>Случай 1</w:t>
      </w:r>
      <w:r w:rsidR="003476F8">
        <w:rPr>
          <w:rFonts w:eastAsia="Arial" w:cstheme="minorHAnsi"/>
          <w:b/>
          <w:bCs/>
          <w:i/>
          <w:iCs/>
        </w:rPr>
        <w:t>2</w:t>
      </w:r>
      <w:r w:rsidRPr="00B63A50">
        <w:rPr>
          <w:rFonts w:eastAsia="Arial" w:cstheme="minorHAnsi"/>
          <w:b/>
          <w:bCs/>
          <w:i/>
          <w:iCs/>
        </w:rPr>
        <w:t>:</w:t>
      </w:r>
      <w:r w:rsidR="009F2329">
        <w:rPr>
          <w:rFonts w:eastAsia="Arial" w:cstheme="minorHAnsi"/>
          <w:b/>
          <w:bCs/>
          <w:i/>
          <w:iCs/>
        </w:rPr>
        <w:t xml:space="preserve"> Принуждение к аборту</w:t>
      </w:r>
    </w:p>
    <w:p w14:paraId="27014F23" w14:textId="63EAE899" w:rsidR="00B63A50" w:rsidRPr="00711D4E" w:rsidRDefault="00B63A50" w:rsidP="008B2FAE">
      <w:pPr>
        <w:pStyle w:val="a3"/>
        <w:pBdr>
          <w:top w:val="nil"/>
          <w:left w:val="nil"/>
          <w:bottom w:val="nil"/>
          <w:right w:val="nil"/>
          <w:between w:val="nil"/>
        </w:pBdr>
        <w:spacing w:after="60"/>
        <w:ind w:left="708"/>
        <w:jc w:val="both"/>
        <w:rPr>
          <w:rFonts w:eastAsia="Arial" w:cstheme="minorHAnsi"/>
          <w:i/>
          <w:iCs/>
        </w:rPr>
      </w:pPr>
      <w:r w:rsidRPr="00B63A50">
        <w:rPr>
          <w:rFonts w:eastAsia="Arial" w:cstheme="minorHAnsi"/>
          <w:i/>
          <w:iCs/>
        </w:rPr>
        <w:t>Моей знакомой врачи в поликлинике настоятельно рекомендовали сделать прерывание беременности. У нее беременность была 4,5 месяца, близнецы... Она узнала о ВИЧ</w:t>
      </w:r>
      <w:r>
        <w:rPr>
          <w:rFonts w:eastAsia="Arial" w:cstheme="minorHAnsi"/>
          <w:i/>
          <w:iCs/>
        </w:rPr>
        <w:t>,</w:t>
      </w:r>
      <w:r w:rsidRPr="00B63A50">
        <w:rPr>
          <w:rFonts w:eastAsia="Arial" w:cstheme="minorHAnsi"/>
          <w:i/>
          <w:iCs/>
        </w:rPr>
        <w:t xml:space="preserve"> когда пришла вставать на учет в поликлинике. Но врачи ей и ее мужу сказали, что у них никаких других вариантов нет, как только сделать аборт. И она </w:t>
      </w:r>
      <w:r w:rsidRPr="00B63A50">
        <w:rPr>
          <w:rFonts w:eastAsia="Arial" w:cstheme="minorHAnsi"/>
          <w:i/>
          <w:iCs/>
        </w:rPr>
        <w:lastRenderedPageBreak/>
        <w:t>под их давлением сделала это. А через полгода она узнала о том, что могла бы родить здоровых детей. Она была в полнейшем шоке...</w:t>
      </w:r>
    </w:p>
    <w:p w14:paraId="2A11F5D1" w14:textId="684CBAA0" w:rsidR="001A238A" w:rsidRPr="0022225A" w:rsidRDefault="007129ED" w:rsidP="00090C0E">
      <w:pPr>
        <w:pStyle w:val="a3"/>
        <w:numPr>
          <w:ilvl w:val="0"/>
          <w:numId w:val="1"/>
        </w:numPr>
        <w:pBdr>
          <w:top w:val="nil"/>
          <w:left w:val="nil"/>
          <w:bottom w:val="nil"/>
          <w:right w:val="nil"/>
          <w:between w:val="nil"/>
        </w:pBdr>
        <w:spacing w:after="60"/>
        <w:ind w:left="426" w:hanging="426"/>
        <w:jc w:val="both"/>
        <w:rPr>
          <w:rFonts w:eastAsia="Arial" w:cstheme="minorHAnsi"/>
        </w:rPr>
      </w:pPr>
      <w:r>
        <w:rPr>
          <w:rFonts w:eastAsia="Arial" w:cstheme="minorHAnsi"/>
        </w:rPr>
        <w:t>За исключением отдельных случаев, когда из-за ВИЧ-статуса женщине назначают кесарево сечение, о</w:t>
      </w:r>
      <w:r w:rsidR="001A238A" w:rsidRPr="0022225A">
        <w:rPr>
          <w:rFonts w:eastAsia="Arial" w:cstheme="minorHAnsi"/>
        </w:rPr>
        <w:t>бщая система акушерско-гинекологической помощи адаптирована к предоставлению услуг ВИЧ-положительным женщинам, поменялись стандарты родовспоможения:</w:t>
      </w:r>
    </w:p>
    <w:p w14:paraId="0E1016E4" w14:textId="0A37233A" w:rsidR="001A238A" w:rsidRDefault="001A238A" w:rsidP="008B2FAE">
      <w:pPr>
        <w:pBdr>
          <w:top w:val="nil"/>
          <w:left w:val="nil"/>
          <w:bottom w:val="nil"/>
          <w:right w:val="nil"/>
          <w:between w:val="nil"/>
        </w:pBdr>
        <w:spacing w:after="60"/>
        <w:ind w:left="709"/>
        <w:jc w:val="both"/>
        <w:rPr>
          <w:rFonts w:eastAsia="Arial" w:cstheme="minorHAnsi"/>
          <w:i/>
        </w:rPr>
      </w:pPr>
      <w:r w:rsidRPr="00BB16D7">
        <w:rPr>
          <w:rFonts w:eastAsia="Arial" w:cstheme="minorHAnsi"/>
          <w:i/>
        </w:rPr>
        <w:t>“Сейчас даже в роды пускают, если неопределяемая вирусная нагрузка. Раньше всем назначали кесарево сечение”</w:t>
      </w:r>
      <w:r w:rsidR="0022225A">
        <w:rPr>
          <w:rFonts w:eastAsia="Arial" w:cstheme="minorHAnsi"/>
          <w:i/>
        </w:rPr>
        <w:t xml:space="preserve"> (из интервью)</w:t>
      </w:r>
      <w:r w:rsidR="0022225A">
        <w:rPr>
          <w:rStyle w:val="a7"/>
          <w:rFonts w:eastAsia="Arial" w:cstheme="minorHAnsi"/>
          <w:i/>
        </w:rPr>
        <w:footnoteReference w:id="29"/>
      </w:r>
      <w:r w:rsidR="0022225A">
        <w:rPr>
          <w:rFonts w:eastAsia="Arial" w:cstheme="minorHAnsi"/>
          <w:i/>
        </w:rPr>
        <w:t>.</w:t>
      </w:r>
    </w:p>
    <w:p w14:paraId="4194BCB8" w14:textId="1D7EA3A1" w:rsidR="0067327E" w:rsidRPr="0067327E" w:rsidRDefault="0067327E" w:rsidP="008B2FAE">
      <w:pPr>
        <w:pBdr>
          <w:top w:val="nil"/>
          <w:left w:val="nil"/>
          <w:bottom w:val="nil"/>
          <w:right w:val="nil"/>
          <w:between w:val="nil"/>
        </w:pBdr>
        <w:spacing w:after="60"/>
        <w:ind w:left="709"/>
        <w:jc w:val="both"/>
        <w:rPr>
          <w:rFonts w:eastAsia="Arial" w:cstheme="minorHAnsi"/>
          <w:i/>
        </w:rPr>
      </w:pPr>
      <w:r w:rsidRPr="0067327E">
        <w:rPr>
          <w:rFonts w:eastAsia="Arial" w:cstheme="minorHAnsi"/>
          <w:i/>
        </w:rPr>
        <w:t>«Недавний случай. Девушка хочет рожать сама</w:t>
      </w:r>
      <w:r>
        <w:rPr>
          <w:rFonts w:eastAsia="Arial" w:cstheme="minorHAnsi"/>
          <w:i/>
        </w:rPr>
        <w:t xml:space="preserve">, анализы замечательные. Приезжает в роддом, а ей говорят: «Нас не волнует. </w:t>
      </w:r>
      <w:r w:rsidR="00781EE7">
        <w:rPr>
          <w:rFonts w:eastAsia="Arial" w:cstheme="minorHAnsi"/>
          <w:i/>
        </w:rPr>
        <w:t>Из-за</w:t>
      </w:r>
      <w:r>
        <w:rPr>
          <w:rFonts w:eastAsia="Arial" w:cstheme="minorHAnsi"/>
          <w:i/>
        </w:rPr>
        <w:t xml:space="preserve"> ВИЧ ты должна </w:t>
      </w:r>
      <w:proofErr w:type="spellStart"/>
      <w:r>
        <w:rPr>
          <w:rFonts w:eastAsia="Arial" w:cstheme="minorHAnsi"/>
          <w:i/>
        </w:rPr>
        <w:t>кесариться</w:t>
      </w:r>
      <w:proofErr w:type="spellEnd"/>
      <w:r>
        <w:rPr>
          <w:rFonts w:eastAsia="Arial" w:cstheme="minorHAnsi"/>
          <w:i/>
        </w:rPr>
        <w:t xml:space="preserve">». </w:t>
      </w:r>
      <w:r w:rsidR="009C1D1A">
        <w:rPr>
          <w:rFonts w:eastAsia="Arial" w:cstheme="minorHAnsi"/>
          <w:i/>
        </w:rPr>
        <w:t>Хотя в</w:t>
      </w:r>
      <w:r>
        <w:rPr>
          <w:rFonts w:eastAsia="Arial" w:cstheme="minorHAnsi"/>
          <w:i/>
        </w:rPr>
        <w:t xml:space="preserve"> СПИД центр</w:t>
      </w:r>
      <w:r w:rsidR="009C1D1A">
        <w:rPr>
          <w:rFonts w:eastAsia="Arial" w:cstheme="minorHAnsi"/>
          <w:i/>
        </w:rPr>
        <w:t>е сказали, что с ней все хорошо и она может рожать сама</w:t>
      </w:r>
      <w:r>
        <w:rPr>
          <w:rFonts w:eastAsia="Arial" w:cstheme="minorHAnsi"/>
          <w:i/>
        </w:rPr>
        <w:t>»</w:t>
      </w:r>
      <w:r w:rsidRPr="0067327E">
        <w:rPr>
          <w:rFonts w:cstheme="minorHAnsi"/>
          <w:i/>
          <w:iCs/>
          <w:lang w:eastAsia="ru-RU"/>
        </w:rPr>
        <w:t xml:space="preserve"> </w:t>
      </w:r>
      <w:r>
        <w:rPr>
          <w:rFonts w:cstheme="minorHAnsi"/>
          <w:i/>
          <w:iCs/>
          <w:lang w:eastAsia="ru-RU"/>
        </w:rPr>
        <w:t>(из ФГД с женщинами с ВИЧ)</w:t>
      </w:r>
      <w:r>
        <w:rPr>
          <w:rFonts w:eastAsia="Arial" w:cstheme="minorHAnsi"/>
          <w:i/>
        </w:rPr>
        <w:t xml:space="preserve"> </w:t>
      </w:r>
    </w:p>
    <w:p w14:paraId="273317F1" w14:textId="77777777" w:rsidR="001A238A" w:rsidRPr="001A238A" w:rsidRDefault="0067542F" w:rsidP="00090C0E">
      <w:pPr>
        <w:spacing w:after="60"/>
        <w:jc w:val="both"/>
        <w:rPr>
          <w:rFonts w:cstheme="minorHAnsi"/>
          <w:highlight w:val="yellow"/>
        </w:rPr>
      </w:pPr>
      <w:r w:rsidRPr="001A238A">
        <w:rPr>
          <w:rFonts w:cstheme="minorHAnsi"/>
          <w:b/>
          <w:bCs/>
        </w:rPr>
        <w:t xml:space="preserve">Воздействие </w:t>
      </w:r>
      <w:r w:rsidRPr="001A238A">
        <w:rPr>
          <w:rFonts w:cstheme="minorHAnsi"/>
          <w:b/>
          <w:bCs/>
          <w:lang w:val="en-US"/>
        </w:rPr>
        <w:t>COVID</w:t>
      </w:r>
      <w:r w:rsidRPr="001A238A">
        <w:rPr>
          <w:rFonts w:cstheme="minorHAnsi"/>
          <w:b/>
          <w:bCs/>
        </w:rPr>
        <w:t>-19</w:t>
      </w:r>
      <w:r w:rsidRPr="001A238A">
        <w:rPr>
          <w:rFonts w:cstheme="minorHAnsi"/>
        </w:rPr>
        <w:t xml:space="preserve">. </w:t>
      </w:r>
    </w:p>
    <w:p w14:paraId="03EC0564" w14:textId="0B15EE01" w:rsidR="001A238A" w:rsidRPr="00FB7661" w:rsidRDefault="00670EA3" w:rsidP="00090C0E">
      <w:pPr>
        <w:pStyle w:val="a3"/>
        <w:numPr>
          <w:ilvl w:val="0"/>
          <w:numId w:val="1"/>
        </w:numPr>
        <w:spacing w:after="60"/>
        <w:ind w:left="426" w:hanging="426"/>
        <w:jc w:val="both"/>
        <w:rPr>
          <w:rFonts w:eastAsia="Arial" w:cstheme="minorHAnsi"/>
        </w:rPr>
      </w:pPr>
      <w:r w:rsidRPr="00670EA3">
        <w:rPr>
          <w:rFonts w:eastAsia="Arial" w:cstheme="minorHAnsi"/>
        </w:rPr>
        <w:t xml:space="preserve">Из-за карантинных мер, вызванных пандемией COVID-19, </w:t>
      </w:r>
      <w:r w:rsidR="001A238A" w:rsidRPr="00670EA3">
        <w:rPr>
          <w:rFonts w:eastAsia="Arial" w:cstheme="minorHAnsi"/>
        </w:rPr>
        <w:t xml:space="preserve">у </w:t>
      </w:r>
      <w:r>
        <w:rPr>
          <w:rFonts w:eastAsia="Arial" w:cstheme="minorHAnsi"/>
        </w:rPr>
        <w:t xml:space="preserve">ВИЧ-положительных </w:t>
      </w:r>
      <w:r w:rsidR="00D73B74" w:rsidRPr="00670EA3">
        <w:rPr>
          <w:rFonts w:eastAsia="Arial" w:cstheme="minorHAnsi"/>
        </w:rPr>
        <w:t>пац</w:t>
      </w:r>
      <w:r w:rsidR="001A238A" w:rsidRPr="00670EA3">
        <w:rPr>
          <w:rFonts w:eastAsia="Arial" w:cstheme="minorHAnsi"/>
        </w:rPr>
        <w:t>иенток возникали сложности</w:t>
      </w:r>
      <w:r w:rsidR="001A238A" w:rsidRPr="00FB7661">
        <w:rPr>
          <w:rFonts w:eastAsia="Arial" w:cstheme="minorHAnsi"/>
        </w:rPr>
        <w:t xml:space="preserve"> с доступом к местам выдачи </w:t>
      </w:r>
      <w:r>
        <w:rPr>
          <w:rFonts w:eastAsia="Arial" w:cstheme="minorHAnsi"/>
        </w:rPr>
        <w:t>АРВ-</w:t>
      </w:r>
      <w:r w:rsidR="001A238A" w:rsidRPr="00FB7661">
        <w:rPr>
          <w:rFonts w:eastAsia="Arial" w:cstheme="minorHAnsi"/>
        </w:rPr>
        <w:t>терапии и проведения диагностики. Основным препятствием к получению препаратов стало отсутствие транспорта, как для женщин с ВИЧ из отдаленных районов, так и внутри крупных городов. В Узбекистане ВИЧ-положительная женщина с онкологическим заболеванием прошла 22 километра пешком, чтобы получить терапию</w:t>
      </w:r>
      <w:r w:rsidR="001A238A">
        <w:rPr>
          <w:rFonts w:eastAsia="Arial" w:cstheme="minorHAnsi"/>
        </w:rPr>
        <w:t>:</w:t>
      </w:r>
      <w:r w:rsidR="001A238A" w:rsidRPr="00FB7661">
        <w:rPr>
          <w:rFonts w:eastAsia="Arial" w:cstheme="minorHAnsi"/>
        </w:rPr>
        <w:t xml:space="preserve"> </w:t>
      </w:r>
    </w:p>
    <w:p w14:paraId="10978E25" w14:textId="77777777" w:rsidR="001A238A" w:rsidRPr="00BB16D7" w:rsidRDefault="001A238A" w:rsidP="00090C0E">
      <w:pPr>
        <w:spacing w:after="60"/>
        <w:ind w:left="708"/>
        <w:jc w:val="both"/>
        <w:rPr>
          <w:rFonts w:eastAsia="Arial" w:cstheme="minorHAnsi"/>
        </w:rPr>
      </w:pPr>
      <w:r w:rsidRPr="00BB16D7">
        <w:rPr>
          <w:rFonts w:eastAsia="Arial" w:cstheme="minorHAnsi"/>
        </w:rPr>
        <w:t>“</w:t>
      </w:r>
      <w:r w:rsidRPr="00BB16D7">
        <w:rPr>
          <w:rFonts w:eastAsia="Arial" w:cstheme="minorHAnsi"/>
          <w:i/>
        </w:rPr>
        <w:t>По нашей жаре пройти расстояние 22 километра</w:t>
      </w:r>
      <w:r w:rsidRPr="00BB16D7">
        <w:rPr>
          <w:rFonts w:eastAsia="Arial" w:cstheme="minorHAnsi"/>
        </w:rPr>
        <w:t xml:space="preserve"> – </w:t>
      </w:r>
      <w:r w:rsidRPr="00BB16D7">
        <w:rPr>
          <w:rFonts w:eastAsia="Arial" w:cstheme="minorHAnsi"/>
          <w:i/>
        </w:rPr>
        <w:t>это не просто. Я думаю, что она была очень, ну очень приверженная. Я почувствовала в тот момент боль, потому что я не смогла ничем ей помочь. Было горько, что человек вообще оказался в такой ситуации, живя в городе. Мне даже страшно подумать, что в области происходит”</w:t>
      </w:r>
      <w:r>
        <w:rPr>
          <w:rFonts w:eastAsia="Arial" w:cstheme="minorHAnsi"/>
          <w:i/>
        </w:rPr>
        <w:t xml:space="preserve"> </w:t>
      </w:r>
      <w:r w:rsidRPr="00CB62E1">
        <w:rPr>
          <w:rFonts w:eastAsia="Arial" w:cstheme="minorHAnsi"/>
          <w:iCs/>
          <w:highlight w:val="white"/>
        </w:rPr>
        <w:t>(из интервью)</w:t>
      </w:r>
      <w:r>
        <w:rPr>
          <w:rStyle w:val="a7"/>
          <w:rFonts w:eastAsia="Arial" w:cstheme="minorHAnsi"/>
          <w:i/>
          <w:highlight w:val="white"/>
        </w:rPr>
        <w:footnoteReference w:id="30"/>
      </w:r>
      <w:r w:rsidRPr="00BB16D7">
        <w:rPr>
          <w:rFonts w:eastAsia="Arial" w:cstheme="minorHAnsi"/>
        </w:rPr>
        <w:t xml:space="preserve">. </w:t>
      </w:r>
    </w:p>
    <w:p w14:paraId="4B843548" w14:textId="73E8F680" w:rsidR="00247D46" w:rsidRDefault="00247D46" w:rsidP="00090C0E">
      <w:pPr>
        <w:pStyle w:val="a3"/>
        <w:numPr>
          <w:ilvl w:val="0"/>
          <w:numId w:val="1"/>
        </w:numPr>
        <w:spacing w:after="60"/>
        <w:ind w:left="426" w:hanging="426"/>
        <w:jc w:val="both"/>
        <w:rPr>
          <w:rFonts w:eastAsia="Arial" w:cstheme="minorHAnsi"/>
        </w:rPr>
      </w:pPr>
      <w:r>
        <w:rPr>
          <w:rFonts w:eastAsia="Arial" w:cstheme="minorHAnsi"/>
        </w:rPr>
        <w:t>ВИЧ и СПИД вошли в Перечень «Кому можно пользоваться автомобилем во время карантина»</w:t>
      </w:r>
      <w:r w:rsidR="007A26AC">
        <w:rPr>
          <w:rFonts w:eastAsia="Arial" w:cstheme="minorHAnsi"/>
        </w:rPr>
        <w:t xml:space="preserve">: пункт </w:t>
      </w:r>
      <w:r w:rsidRPr="00247D46">
        <w:rPr>
          <w:rFonts w:eastAsia="Arial" w:cstheme="minorHAnsi"/>
        </w:rPr>
        <w:t xml:space="preserve">3. </w:t>
      </w:r>
      <w:r w:rsidRPr="007A26AC">
        <w:rPr>
          <w:rFonts w:eastAsia="Arial" w:cstheme="minorHAnsi"/>
          <w:i/>
          <w:iCs/>
        </w:rPr>
        <w:t xml:space="preserve">Личный автомобиль граждан при передвижении в медицинское учреждение и обратно в случаях, связанных с необходимостью оказания неотложной медицинской помощи (беременность, роды, телесные повреждения, ВИЧ/СПИД, онкологическая помощь, лучевая терапия, </w:t>
      </w:r>
      <w:proofErr w:type="spellStart"/>
      <w:r w:rsidRPr="007A26AC">
        <w:rPr>
          <w:rFonts w:eastAsia="Arial" w:cstheme="minorHAnsi"/>
          <w:i/>
          <w:iCs/>
        </w:rPr>
        <w:t>гемодиализная</w:t>
      </w:r>
      <w:proofErr w:type="spellEnd"/>
      <w:r w:rsidRPr="007A26AC">
        <w:rPr>
          <w:rFonts w:eastAsia="Arial" w:cstheme="minorHAnsi"/>
          <w:i/>
          <w:iCs/>
        </w:rPr>
        <w:t xml:space="preserve"> помощь, хирургическая операция и другие случаи угрозы жизни человека</w:t>
      </w:r>
      <w:r w:rsidRPr="00247D46">
        <w:rPr>
          <w:rFonts w:eastAsia="Arial" w:cstheme="minorHAnsi"/>
        </w:rPr>
        <w:t>)</w:t>
      </w:r>
      <w:r w:rsidR="00E04157">
        <w:rPr>
          <w:rStyle w:val="a7"/>
          <w:rFonts w:eastAsia="Arial" w:cstheme="minorHAnsi"/>
        </w:rPr>
        <w:footnoteReference w:id="31"/>
      </w:r>
      <w:r w:rsidRPr="00247D46">
        <w:rPr>
          <w:rFonts w:eastAsia="Arial" w:cstheme="minorHAnsi"/>
        </w:rPr>
        <w:t>.</w:t>
      </w:r>
    </w:p>
    <w:p w14:paraId="2134D97D" w14:textId="241C77DA" w:rsidR="001A238A" w:rsidRPr="00FF097D" w:rsidRDefault="007A26AC" w:rsidP="00090C0E">
      <w:pPr>
        <w:pStyle w:val="a3"/>
        <w:numPr>
          <w:ilvl w:val="0"/>
          <w:numId w:val="1"/>
        </w:numPr>
        <w:spacing w:after="60"/>
        <w:ind w:left="426" w:hanging="426"/>
        <w:jc w:val="both"/>
        <w:rPr>
          <w:rFonts w:eastAsia="Arial" w:cstheme="minorHAnsi"/>
        </w:rPr>
      </w:pPr>
      <w:r>
        <w:rPr>
          <w:rFonts w:eastAsia="Arial" w:cstheme="minorHAnsi"/>
        </w:rPr>
        <w:t>В условиях</w:t>
      </w:r>
      <w:r w:rsidR="001A238A" w:rsidRPr="00FF097D">
        <w:rPr>
          <w:rFonts w:eastAsia="Arial" w:cstheme="minorHAnsi"/>
        </w:rPr>
        <w:t xml:space="preserve"> отсутствия </w:t>
      </w:r>
      <w:r>
        <w:rPr>
          <w:rFonts w:eastAsia="Arial" w:cstheme="minorHAnsi"/>
        </w:rPr>
        <w:t xml:space="preserve">общественного </w:t>
      </w:r>
      <w:r w:rsidR="001A238A" w:rsidRPr="00FF097D">
        <w:rPr>
          <w:rFonts w:eastAsia="Arial" w:cstheme="minorHAnsi"/>
        </w:rPr>
        <w:t xml:space="preserve">транспорта, женщины, живущие в ВИЧ, сталкивались с проблемой прохождения через </w:t>
      </w:r>
      <w:proofErr w:type="gramStart"/>
      <w:r w:rsidR="001A238A" w:rsidRPr="00FF097D">
        <w:rPr>
          <w:rFonts w:eastAsia="Arial" w:cstheme="minorHAnsi"/>
        </w:rPr>
        <w:t>блок-посты</w:t>
      </w:r>
      <w:proofErr w:type="gramEnd"/>
      <w:r w:rsidR="001A238A" w:rsidRPr="00FF097D">
        <w:rPr>
          <w:rFonts w:eastAsia="Arial" w:cstheme="minorHAnsi"/>
        </w:rPr>
        <w:t>, установлен</w:t>
      </w:r>
      <w:r>
        <w:rPr>
          <w:rFonts w:eastAsia="Arial" w:cstheme="minorHAnsi"/>
        </w:rPr>
        <w:t>ные</w:t>
      </w:r>
      <w:r w:rsidR="001A238A" w:rsidRPr="00FF097D">
        <w:rPr>
          <w:rFonts w:eastAsia="Arial" w:cstheme="minorHAnsi"/>
        </w:rPr>
        <w:t xml:space="preserve"> для усиления режима самоизоляции. Связанная с ВИЧ стигма всегда являлась препятствием в доступе к АР</w:t>
      </w:r>
      <w:r w:rsidR="001A238A">
        <w:rPr>
          <w:rFonts w:eastAsia="Arial" w:cstheme="minorHAnsi"/>
        </w:rPr>
        <w:t>В-терапии</w:t>
      </w:r>
      <w:r w:rsidR="001A238A" w:rsidRPr="00FF097D">
        <w:rPr>
          <w:rFonts w:eastAsia="Arial" w:cstheme="minorHAnsi"/>
        </w:rPr>
        <w:t xml:space="preserve">. </w:t>
      </w:r>
      <w:r w:rsidR="00271360">
        <w:rPr>
          <w:rFonts w:eastAsia="Arial" w:cstheme="minorHAnsi"/>
        </w:rPr>
        <w:t>С</w:t>
      </w:r>
      <w:r w:rsidR="001A238A" w:rsidRPr="00FF097D">
        <w:rPr>
          <w:rFonts w:eastAsia="Arial" w:cstheme="minorHAnsi"/>
        </w:rPr>
        <w:t>трах быть идентифицированной с людьми, живущими с ВИЧ, усложнил ситуацию для многих женщин:</w:t>
      </w:r>
    </w:p>
    <w:p w14:paraId="03886528" w14:textId="35775B0E" w:rsidR="001A238A" w:rsidRPr="00FF097D" w:rsidRDefault="001A238A" w:rsidP="00090C0E">
      <w:pPr>
        <w:pStyle w:val="a3"/>
        <w:spacing w:after="60"/>
        <w:jc w:val="both"/>
        <w:rPr>
          <w:rFonts w:eastAsia="Arial" w:cstheme="minorHAnsi"/>
        </w:rPr>
      </w:pPr>
      <w:r w:rsidRPr="00FF097D">
        <w:rPr>
          <w:rFonts w:eastAsia="Arial" w:cstheme="minorHAnsi"/>
          <w:i/>
        </w:rPr>
        <w:t>“Можно было передвигаться, но тогда нужно раскрыт</w:t>
      </w:r>
      <w:r w:rsidR="00271360">
        <w:rPr>
          <w:rFonts w:eastAsia="Arial" w:cstheme="minorHAnsi"/>
          <w:i/>
        </w:rPr>
        <w:t>ь</w:t>
      </w:r>
      <w:r w:rsidRPr="00FF097D">
        <w:rPr>
          <w:rFonts w:eastAsia="Arial" w:cstheme="minorHAnsi"/>
          <w:i/>
        </w:rPr>
        <w:t xml:space="preserve"> ВИЧ-статус. Не все готовы показать, что ты на учете в центре СПИДа, когда остановит полиция. Одна женщина на машине</w:t>
      </w:r>
      <w:r w:rsidR="00271360">
        <w:rPr>
          <w:rFonts w:eastAsia="Arial" w:cstheme="minorHAnsi"/>
          <w:i/>
        </w:rPr>
        <w:t>,</w:t>
      </w:r>
      <w:r w:rsidRPr="00FF097D">
        <w:rPr>
          <w:rFonts w:eastAsia="Arial" w:cstheme="minorHAnsi"/>
          <w:i/>
        </w:rPr>
        <w:t xml:space="preserve"> как могла</w:t>
      </w:r>
      <w:r w:rsidR="00271360">
        <w:rPr>
          <w:rFonts w:eastAsia="Arial" w:cstheme="minorHAnsi"/>
          <w:i/>
        </w:rPr>
        <w:t>,</w:t>
      </w:r>
      <w:r w:rsidRPr="00FF097D">
        <w:rPr>
          <w:rFonts w:eastAsia="Arial" w:cstheme="minorHAnsi"/>
          <w:i/>
        </w:rPr>
        <w:t xml:space="preserve"> развозила АРВ-терапию. </w:t>
      </w:r>
      <w:r w:rsidR="00DE69B1">
        <w:rPr>
          <w:rFonts w:eastAsia="Arial" w:cstheme="minorHAnsi"/>
          <w:i/>
        </w:rPr>
        <w:t>У</w:t>
      </w:r>
      <w:r w:rsidRPr="00FF097D">
        <w:rPr>
          <w:rFonts w:eastAsia="Arial" w:cstheme="minorHAnsi"/>
          <w:i/>
        </w:rPr>
        <w:t xml:space="preserve"> нее был </w:t>
      </w:r>
      <w:proofErr w:type="gramStart"/>
      <w:r w:rsidRPr="00FF097D">
        <w:rPr>
          <w:rFonts w:eastAsia="Arial" w:cstheme="minorHAnsi"/>
          <w:i/>
        </w:rPr>
        <w:t>транспорт</w:t>
      </w:r>
      <w:proofErr w:type="gramEnd"/>
      <w:r w:rsidRPr="00FF097D">
        <w:rPr>
          <w:rFonts w:eastAsia="Arial" w:cstheme="minorHAnsi"/>
          <w:i/>
        </w:rPr>
        <w:t xml:space="preserve"> и она </w:t>
      </w:r>
      <w:r w:rsidR="007A26AC">
        <w:rPr>
          <w:rFonts w:eastAsia="Arial" w:cstheme="minorHAnsi"/>
          <w:i/>
        </w:rPr>
        <w:t xml:space="preserve">живет </w:t>
      </w:r>
      <w:r w:rsidRPr="00FF097D">
        <w:rPr>
          <w:rFonts w:eastAsia="Arial" w:cstheme="minorHAnsi"/>
          <w:i/>
        </w:rPr>
        <w:t>с открытым лицом, как человек</w:t>
      </w:r>
      <w:r w:rsidR="007A26AC">
        <w:rPr>
          <w:rFonts w:eastAsia="Arial" w:cstheme="minorHAnsi"/>
          <w:i/>
        </w:rPr>
        <w:t>,</w:t>
      </w:r>
      <w:r w:rsidRPr="00FF097D">
        <w:rPr>
          <w:rFonts w:eastAsia="Arial" w:cstheme="minorHAnsi"/>
          <w:i/>
        </w:rPr>
        <w:t xml:space="preserve"> живущий с ВИЧ и сотрудник организации”</w:t>
      </w:r>
      <w:r>
        <w:rPr>
          <w:rFonts w:eastAsia="Arial" w:cstheme="minorHAnsi"/>
          <w:i/>
        </w:rPr>
        <w:t xml:space="preserve"> </w:t>
      </w:r>
      <w:r w:rsidRPr="00CB62E1">
        <w:rPr>
          <w:rFonts w:eastAsia="Arial" w:cstheme="minorHAnsi"/>
          <w:iCs/>
          <w:highlight w:val="white"/>
        </w:rPr>
        <w:t>(из интервью)</w:t>
      </w:r>
      <w:r>
        <w:rPr>
          <w:rStyle w:val="a7"/>
          <w:rFonts w:eastAsia="Arial" w:cstheme="minorHAnsi"/>
          <w:i/>
          <w:highlight w:val="white"/>
        </w:rPr>
        <w:footnoteReference w:id="32"/>
      </w:r>
      <w:r w:rsidRPr="00BB16D7">
        <w:rPr>
          <w:rFonts w:eastAsia="Arial" w:cstheme="minorHAnsi"/>
        </w:rPr>
        <w:t>.</w:t>
      </w:r>
    </w:p>
    <w:p w14:paraId="4E0ABFD3" w14:textId="1FF2D9BE" w:rsidR="00821807" w:rsidRDefault="000F0236" w:rsidP="00090C0E">
      <w:pPr>
        <w:pStyle w:val="a3"/>
        <w:numPr>
          <w:ilvl w:val="0"/>
          <w:numId w:val="1"/>
        </w:numPr>
        <w:spacing w:after="60"/>
        <w:ind w:left="426" w:hanging="426"/>
        <w:jc w:val="both"/>
        <w:rPr>
          <w:rFonts w:cstheme="minorHAnsi"/>
        </w:rPr>
      </w:pPr>
      <w:r w:rsidRPr="00A70358">
        <w:rPr>
          <w:rFonts w:cstheme="minorHAnsi"/>
        </w:rPr>
        <w:lastRenderedPageBreak/>
        <w:t>Согласно рекомендациям ВОЗ</w:t>
      </w:r>
      <w:r w:rsidRPr="00BB16D7">
        <w:rPr>
          <w:rStyle w:val="a7"/>
          <w:rFonts w:cstheme="minorHAnsi"/>
        </w:rPr>
        <w:footnoteReference w:id="33"/>
      </w:r>
      <w:r w:rsidRPr="00A70358">
        <w:rPr>
          <w:rFonts w:cstheme="minorHAnsi"/>
        </w:rPr>
        <w:t xml:space="preserve"> </w:t>
      </w:r>
      <w:r w:rsidR="00A04E9D" w:rsidRPr="00621197">
        <w:rPr>
          <w:rFonts w:cstheme="minorHAnsi"/>
        </w:rPr>
        <w:t>все люди, живущие с ВИЧ, должны прививаться в приоритетном порядке на ранних этапах вакцинации</w:t>
      </w:r>
      <w:r w:rsidR="00A04E9D">
        <w:rPr>
          <w:rFonts w:cstheme="minorHAnsi"/>
        </w:rPr>
        <w:t xml:space="preserve">. </w:t>
      </w:r>
      <w:r w:rsidR="00A04E9D" w:rsidRPr="00A04E9D">
        <w:rPr>
          <w:rFonts w:cstheme="minorHAnsi"/>
        </w:rPr>
        <w:t xml:space="preserve">При этом люди, у которых на фоне ВИЧ-инфекции присутствуют сопутствующие заболевания, должны обеспечиваться как можно более ранней вакцинацией наряду с оказанием помощи в связи с </w:t>
      </w:r>
      <w:r w:rsidR="002A02E1">
        <w:rPr>
          <w:rFonts w:cstheme="minorHAnsi"/>
        </w:rPr>
        <w:t>так</w:t>
      </w:r>
      <w:r w:rsidR="00A04E9D">
        <w:rPr>
          <w:rFonts w:cstheme="minorHAnsi"/>
        </w:rPr>
        <w:t>ими заболеваниями</w:t>
      </w:r>
      <w:r w:rsidR="00A04E9D" w:rsidRPr="00A04E9D">
        <w:rPr>
          <w:rFonts w:cstheme="minorHAnsi"/>
        </w:rPr>
        <w:t>. Л</w:t>
      </w:r>
      <w:r w:rsidR="00A04E9D">
        <w:rPr>
          <w:rFonts w:cstheme="minorHAnsi"/>
        </w:rPr>
        <w:t>юди</w:t>
      </w:r>
      <w:r w:rsidR="00A04E9D" w:rsidRPr="00A04E9D">
        <w:rPr>
          <w:rFonts w:cstheme="minorHAnsi"/>
        </w:rPr>
        <w:t xml:space="preserve"> с ВИЧ независимо от иммунного статуса не должны исключаться из планов обеспечения вакцинами против COVID-19, и странам следует предусматривать вакцинацию таких лиц против COVID-19 в числе приоритетных групп с учетом окружающей их эпидемиологической обстановки. </w:t>
      </w:r>
      <w:r w:rsidR="00821807" w:rsidRPr="00A04E9D">
        <w:rPr>
          <w:rFonts w:cstheme="minorHAnsi"/>
        </w:rPr>
        <w:t xml:space="preserve">С начала массовой вакцинации </w:t>
      </w:r>
      <w:r w:rsidR="001A238A" w:rsidRPr="00A04E9D">
        <w:rPr>
          <w:rFonts w:cstheme="minorHAnsi"/>
        </w:rPr>
        <w:t xml:space="preserve">в Узбекистане </w:t>
      </w:r>
      <w:r w:rsidR="00821807" w:rsidRPr="00A04E9D">
        <w:rPr>
          <w:rFonts w:cstheme="minorHAnsi"/>
        </w:rPr>
        <w:t>ВИЧ-положительные люди</w:t>
      </w:r>
      <w:r w:rsidR="00A04E9D" w:rsidRPr="00A04E9D">
        <w:rPr>
          <w:rFonts w:cstheme="minorHAnsi"/>
        </w:rPr>
        <w:t>, включая женщин,</w:t>
      </w:r>
      <w:r w:rsidR="00821807" w:rsidRPr="00A04E9D">
        <w:rPr>
          <w:rFonts w:cstheme="minorHAnsi"/>
        </w:rPr>
        <w:t xml:space="preserve"> столкнулись с отказами в прохождении вакцинации по причине </w:t>
      </w:r>
      <w:r w:rsidR="00A04E9D" w:rsidRPr="00A04E9D">
        <w:rPr>
          <w:rFonts w:cstheme="minorHAnsi"/>
        </w:rPr>
        <w:t>наличия</w:t>
      </w:r>
      <w:r w:rsidR="00821807" w:rsidRPr="00A04E9D">
        <w:rPr>
          <w:rFonts w:cstheme="minorHAnsi"/>
        </w:rPr>
        <w:t xml:space="preserve"> ВИЧ-инфекции</w:t>
      </w:r>
      <w:r w:rsidR="00A04E9D" w:rsidRPr="00A04E9D">
        <w:rPr>
          <w:rFonts w:cstheme="minorHAnsi"/>
        </w:rPr>
        <w:t>, которая была причиной медицинских отводов</w:t>
      </w:r>
      <w:r w:rsidR="001A238A" w:rsidRPr="00A04E9D">
        <w:rPr>
          <w:rFonts w:cstheme="minorHAnsi"/>
        </w:rPr>
        <w:t>.</w:t>
      </w:r>
    </w:p>
    <w:p w14:paraId="56D072FB" w14:textId="02B60946" w:rsidR="0034686D" w:rsidRPr="006B487E" w:rsidRDefault="0034686D" w:rsidP="00480C3D">
      <w:pPr>
        <w:pStyle w:val="a3"/>
        <w:spacing w:after="60"/>
        <w:ind w:left="708"/>
        <w:jc w:val="both"/>
        <w:rPr>
          <w:rFonts w:cstheme="minorHAnsi"/>
          <w:b/>
          <w:bCs/>
          <w:i/>
          <w:iCs/>
          <w:lang w:val="en-US"/>
        </w:rPr>
      </w:pPr>
      <w:r w:rsidRPr="006B487E">
        <w:rPr>
          <w:rFonts w:cstheme="minorHAnsi"/>
          <w:b/>
          <w:bCs/>
          <w:i/>
          <w:iCs/>
        </w:rPr>
        <w:t xml:space="preserve">Случай </w:t>
      </w:r>
      <w:r w:rsidR="00624009" w:rsidRPr="006B487E">
        <w:rPr>
          <w:rFonts w:cstheme="minorHAnsi"/>
          <w:b/>
          <w:bCs/>
          <w:i/>
          <w:iCs/>
        </w:rPr>
        <w:t>1</w:t>
      </w:r>
      <w:r w:rsidR="001D4F87">
        <w:rPr>
          <w:rFonts w:cstheme="minorHAnsi"/>
          <w:b/>
          <w:bCs/>
          <w:i/>
          <w:iCs/>
        </w:rPr>
        <w:t>1</w:t>
      </w:r>
      <w:r w:rsidRPr="006B487E">
        <w:rPr>
          <w:rFonts w:cstheme="minorHAnsi"/>
          <w:b/>
          <w:bCs/>
          <w:i/>
          <w:iCs/>
        </w:rPr>
        <w:t>:</w:t>
      </w:r>
      <w:r w:rsidR="006B487E" w:rsidRPr="006B487E">
        <w:rPr>
          <w:rFonts w:cstheme="minorHAnsi"/>
          <w:b/>
          <w:bCs/>
          <w:i/>
          <w:iCs/>
        </w:rPr>
        <w:t xml:space="preserve"> Отказ в проведении вакцинации от </w:t>
      </w:r>
      <w:r w:rsidR="006B487E" w:rsidRPr="006B487E">
        <w:rPr>
          <w:rFonts w:cstheme="minorHAnsi"/>
          <w:b/>
          <w:bCs/>
          <w:i/>
          <w:iCs/>
          <w:lang w:val="en-US"/>
        </w:rPr>
        <w:t xml:space="preserve">COVID-19 </w:t>
      </w:r>
      <w:r w:rsidR="006B487E" w:rsidRPr="006B487E">
        <w:rPr>
          <w:rFonts w:cstheme="minorHAnsi"/>
          <w:b/>
          <w:bCs/>
          <w:i/>
          <w:iCs/>
        </w:rPr>
        <w:t>из-за ВИЧ</w:t>
      </w:r>
    </w:p>
    <w:p w14:paraId="2EE59ED2" w14:textId="34E6132B" w:rsidR="0034686D" w:rsidRPr="006B487E" w:rsidRDefault="0034686D" w:rsidP="00480C3D">
      <w:pPr>
        <w:pStyle w:val="a3"/>
        <w:spacing w:after="60"/>
        <w:ind w:left="708"/>
        <w:jc w:val="both"/>
        <w:rPr>
          <w:rFonts w:cstheme="minorHAnsi"/>
          <w:i/>
          <w:iCs/>
        </w:rPr>
      </w:pPr>
      <w:r w:rsidRPr="006B487E">
        <w:rPr>
          <w:rFonts w:cstheme="minorHAnsi"/>
          <w:i/>
          <w:iCs/>
        </w:rPr>
        <w:t>Клиентка</w:t>
      </w:r>
      <w:r w:rsidR="00514EB8" w:rsidRPr="006B487E">
        <w:rPr>
          <w:rFonts w:cstheme="minorHAnsi"/>
          <w:i/>
          <w:iCs/>
        </w:rPr>
        <w:t>,</w:t>
      </w:r>
      <w:r w:rsidRPr="006B487E">
        <w:rPr>
          <w:rFonts w:cstheme="minorHAnsi"/>
          <w:i/>
          <w:iCs/>
        </w:rPr>
        <w:t xml:space="preserve"> собираясь сделать вакцину</w:t>
      </w:r>
      <w:r w:rsidR="00514EB8" w:rsidRPr="006B487E">
        <w:rPr>
          <w:rFonts w:cstheme="minorHAnsi"/>
          <w:i/>
          <w:iCs/>
        </w:rPr>
        <w:t>,</w:t>
      </w:r>
      <w:r w:rsidRPr="006B487E">
        <w:rPr>
          <w:rFonts w:cstheme="minorHAnsi"/>
          <w:i/>
          <w:iCs/>
        </w:rPr>
        <w:t xml:space="preserve"> отправилась в свою поликлинику и обратилась к врачу </w:t>
      </w:r>
      <w:r w:rsidR="00FD34F3">
        <w:rPr>
          <w:rFonts w:cstheme="minorHAnsi"/>
          <w:i/>
          <w:iCs/>
        </w:rPr>
        <w:t xml:space="preserve">общей практики </w:t>
      </w:r>
      <w:r w:rsidRPr="006B487E">
        <w:rPr>
          <w:rFonts w:cstheme="minorHAnsi"/>
          <w:i/>
          <w:iCs/>
        </w:rPr>
        <w:t>для получения вакцинации</w:t>
      </w:r>
      <w:r w:rsidR="00514EB8" w:rsidRPr="006B487E">
        <w:rPr>
          <w:rFonts w:cstheme="minorHAnsi"/>
          <w:i/>
          <w:iCs/>
        </w:rPr>
        <w:t>. Н</w:t>
      </w:r>
      <w:r w:rsidRPr="006B487E">
        <w:rPr>
          <w:rFonts w:cstheme="minorHAnsi"/>
          <w:i/>
          <w:iCs/>
        </w:rPr>
        <w:t>о</w:t>
      </w:r>
      <w:r w:rsidR="00514EB8" w:rsidRPr="006B487E">
        <w:rPr>
          <w:rFonts w:cstheme="minorHAnsi"/>
          <w:i/>
          <w:iCs/>
        </w:rPr>
        <w:t>,</w:t>
      </w:r>
      <w:r w:rsidRPr="006B487E">
        <w:rPr>
          <w:rFonts w:cstheme="minorHAnsi"/>
          <w:i/>
          <w:iCs/>
        </w:rPr>
        <w:t xml:space="preserve"> </w:t>
      </w:r>
      <w:r w:rsidR="00514EB8" w:rsidRPr="006B487E">
        <w:rPr>
          <w:rFonts w:cstheme="minorHAnsi"/>
          <w:i/>
          <w:iCs/>
        </w:rPr>
        <w:t>в</w:t>
      </w:r>
      <w:r w:rsidRPr="006B487E">
        <w:rPr>
          <w:rFonts w:cstheme="minorHAnsi"/>
          <w:i/>
          <w:iCs/>
        </w:rPr>
        <w:t xml:space="preserve"> итог</w:t>
      </w:r>
      <w:r w:rsidR="00514EB8" w:rsidRPr="006B487E">
        <w:rPr>
          <w:rFonts w:cstheme="minorHAnsi"/>
          <w:i/>
          <w:iCs/>
        </w:rPr>
        <w:t>е,</w:t>
      </w:r>
      <w:r w:rsidRPr="006B487E">
        <w:rPr>
          <w:rFonts w:cstheme="minorHAnsi"/>
          <w:i/>
          <w:iCs/>
        </w:rPr>
        <w:t xml:space="preserve"> получила отказ в связи со своим ВИЧ+ статусом</w:t>
      </w:r>
      <w:r w:rsidR="00514EB8" w:rsidRPr="006B487E">
        <w:rPr>
          <w:rFonts w:cstheme="minorHAnsi"/>
          <w:i/>
          <w:iCs/>
        </w:rPr>
        <w:t xml:space="preserve">. </w:t>
      </w:r>
      <w:r w:rsidRPr="006B487E">
        <w:rPr>
          <w:rFonts w:cstheme="minorHAnsi"/>
          <w:i/>
          <w:iCs/>
        </w:rPr>
        <w:t>Врач ссылался на постановление под номером 31</w:t>
      </w:r>
      <w:r w:rsidR="00514EB8" w:rsidRPr="006B487E">
        <w:rPr>
          <w:rFonts w:cstheme="minorHAnsi"/>
          <w:i/>
          <w:iCs/>
        </w:rPr>
        <w:t>.</w:t>
      </w:r>
    </w:p>
    <w:p w14:paraId="687A03E6" w14:textId="3F177E7A" w:rsidR="00A669F2" w:rsidRPr="00A669F2" w:rsidRDefault="00A669F2" w:rsidP="00090C0E">
      <w:pPr>
        <w:spacing w:after="60"/>
        <w:jc w:val="both"/>
        <w:rPr>
          <w:rFonts w:cstheme="minorHAnsi"/>
          <w:b/>
          <w:bCs/>
        </w:rPr>
      </w:pPr>
      <w:r w:rsidRPr="00A669F2">
        <w:rPr>
          <w:rFonts w:cstheme="minorHAnsi"/>
          <w:b/>
          <w:bCs/>
        </w:rPr>
        <w:t xml:space="preserve">Доступ к лечению ВИЧ среди </w:t>
      </w:r>
      <w:proofErr w:type="spellStart"/>
      <w:r w:rsidRPr="00A669F2">
        <w:rPr>
          <w:rFonts w:cstheme="minorHAnsi"/>
          <w:b/>
          <w:bCs/>
        </w:rPr>
        <w:t>мигранток</w:t>
      </w:r>
      <w:proofErr w:type="spellEnd"/>
    </w:p>
    <w:p w14:paraId="27E392BD" w14:textId="29277B55" w:rsidR="000631AB" w:rsidRPr="00303057" w:rsidRDefault="000631AB" w:rsidP="008E23DC">
      <w:pPr>
        <w:pStyle w:val="a3"/>
        <w:numPr>
          <w:ilvl w:val="0"/>
          <w:numId w:val="1"/>
        </w:numPr>
        <w:spacing w:after="60"/>
        <w:ind w:left="426" w:hanging="426"/>
        <w:jc w:val="both"/>
        <w:rPr>
          <w:rFonts w:eastAsia="Arial" w:cstheme="minorHAnsi"/>
        </w:rPr>
      </w:pPr>
      <w:r w:rsidRPr="00303057">
        <w:rPr>
          <w:rFonts w:eastAsia="Arial" w:cstheme="minorHAnsi"/>
        </w:rPr>
        <w:t xml:space="preserve">Важно отметить, что </w:t>
      </w:r>
      <w:r w:rsidR="005D7491" w:rsidRPr="00303057">
        <w:rPr>
          <w:rFonts w:eastAsia="Arial" w:cstheme="minorHAnsi"/>
        </w:rPr>
        <w:t xml:space="preserve">во время карантина </w:t>
      </w:r>
      <w:r w:rsidR="00303057" w:rsidRPr="00303057">
        <w:rPr>
          <w:rFonts w:eastAsia="Arial" w:cstheme="minorHAnsi"/>
        </w:rPr>
        <w:t xml:space="preserve">центры СПИДа обеспечивали </w:t>
      </w:r>
      <w:r w:rsidR="005D7491" w:rsidRPr="00303057">
        <w:rPr>
          <w:rFonts w:eastAsia="Arial" w:cstheme="minorHAnsi"/>
        </w:rPr>
        <w:t>ВИЧ-положительных женщин с иностранным гражданством жизненно важным АРВ-лечением. В настоящий момент это положение зафиксировано в приказе Министерства здравоохранения</w:t>
      </w:r>
      <w:r w:rsidR="00577072">
        <w:rPr>
          <w:rFonts w:eastAsia="Arial" w:cstheme="minorHAnsi"/>
        </w:rPr>
        <w:t xml:space="preserve"> </w:t>
      </w:r>
      <w:proofErr w:type="spellStart"/>
      <w:r w:rsidR="00577072">
        <w:rPr>
          <w:rFonts w:eastAsia="Arial" w:cstheme="minorHAnsi"/>
        </w:rPr>
        <w:t>РУз</w:t>
      </w:r>
      <w:proofErr w:type="spellEnd"/>
      <w:r w:rsidR="00303057" w:rsidRPr="00303057">
        <w:rPr>
          <w:rFonts w:eastAsia="Arial" w:cstheme="minorHAnsi"/>
        </w:rPr>
        <w:t>: «Иностранные граждане имеют право получать АРТ только после официальной регистрации в центрах по борьбе со СПИД до момента отъезда из страны»</w:t>
      </w:r>
      <w:r w:rsidRPr="00303057">
        <w:rPr>
          <w:rStyle w:val="a7"/>
          <w:rFonts w:eastAsia="Arial" w:cstheme="minorHAnsi"/>
        </w:rPr>
        <w:footnoteReference w:id="34"/>
      </w:r>
      <w:r w:rsidR="008E23DC" w:rsidRPr="00303057">
        <w:rPr>
          <w:rFonts w:eastAsia="Arial" w:cstheme="minorHAnsi"/>
        </w:rPr>
        <w:t>.</w:t>
      </w:r>
    </w:p>
    <w:p w14:paraId="6AA441A5" w14:textId="77777777" w:rsidR="00D56829" w:rsidRPr="00D56829" w:rsidRDefault="00A669F2" w:rsidP="00414273">
      <w:pPr>
        <w:pStyle w:val="a3"/>
        <w:numPr>
          <w:ilvl w:val="0"/>
          <w:numId w:val="1"/>
        </w:numPr>
        <w:spacing w:after="60"/>
        <w:ind w:left="426" w:hanging="426"/>
        <w:jc w:val="both"/>
        <w:rPr>
          <w:rFonts w:eastAsia="Arial" w:cstheme="minorHAnsi"/>
          <w:b/>
          <w:bCs/>
          <w:i/>
          <w:iCs/>
        </w:rPr>
      </w:pPr>
      <w:r w:rsidRPr="00414273">
        <w:rPr>
          <w:rFonts w:eastAsia="Arial" w:cstheme="minorHAnsi"/>
        </w:rPr>
        <w:t>В начале пандемии были закрыты границы и перемещение между странами оказалось невозможным или крайне затрудненным как внутри региона В</w:t>
      </w:r>
      <w:r w:rsidR="001E0495" w:rsidRPr="00414273">
        <w:rPr>
          <w:rFonts w:eastAsia="Arial" w:cstheme="minorHAnsi"/>
        </w:rPr>
        <w:t xml:space="preserve">осточная </w:t>
      </w:r>
      <w:r w:rsidRPr="00414273">
        <w:rPr>
          <w:rFonts w:eastAsia="Arial" w:cstheme="minorHAnsi"/>
        </w:rPr>
        <w:t>Е</w:t>
      </w:r>
      <w:r w:rsidR="001E0495" w:rsidRPr="00414273">
        <w:rPr>
          <w:rFonts w:eastAsia="Arial" w:cstheme="minorHAnsi"/>
        </w:rPr>
        <w:t xml:space="preserve">вропа и </w:t>
      </w:r>
      <w:r w:rsidRPr="00414273">
        <w:rPr>
          <w:rFonts w:eastAsia="Arial" w:cstheme="minorHAnsi"/>
        </w:rPr>
        <w:t>Ц</w:t>
      </w:r>
      <w:r w:rsidR="001E0495" w:rsidRPr="00414273">
        <w:rPr>
          <w:rFonts w:eastAsia="Arial" w:cstheme="minorHAnsi"/>
        </w:rPr>
        <w:t>ентральная Азия</w:t>
      </w:r>
      <w:r w:rsidRPr="00414273">
        <w:rPr>
          <w:rFonts w:eastAsia="Arial" w:cstheme="minorHAnsi"/>
        </w:rPr>
        <w:t>, так и в плане возвращения домой из других регионов. Из-за этого женщины с ВИЧ</w:t>
      </w:r>
      <w:r w:rsidR="001E0495" w:rsidRPr="00414273">
        <w:rPr>
          <w:rFonts w:eastAsia="Arial" w:cstheme="minorHAnsi"/>
        </w:rPr>
        <w:t xml:space="preserve"> с гражданством Узбекистана</w:t>
      </w:r>
      <w:r w:rsidRPr="00414273">
        <w:rPr>
          <w:rFonts w:eastAsia="Arial" w:cstheme="minorHAnsi"/>
        </w:rPr>
        <w:t>, находившиеся за границей в марте 2020 года, оказались отрезаны</w:t>
      </w:r>
      <w:r w:rsidR="00414273" w:rsidRPr="00414273">
        <w:rPr>
          <w:rFonts w:eastAsia="Arial" w:cstheme="minorHAnsi"/>
          <w:lang w:val="uk-UA"/>
        </w:rPr>
        <w:t>ми</w:t>
      </w:r>
      <w:r w:rsidRPr="00414273">
        <w:rPr>
          <w:rFonts w:eastAsia="Arial" w:cstheme="minorHAnsi"/>
        </w:rPr>
        <w:t xml:space="preserve"> от дома и столкнулись с трудностями в доступе к АРВ</w:t>
      </w:r>
      <w:r w:rsidR="001F4181" w:rsidRPr="00414273">
        <w:rPr>
          <w:rFonts w:eastAsia="Arial" w:cstheme="minorHAnsi"/>
        </w:rPr>
        <w:t>-лечению</w:t>
      </w:r>
      <w:r w:rsidRPr="00414273">
        <w:rPr>
          <w:rFonts w:eastAsia="Arial" w:cstheme="minorHAnsi"/>
        </w:rPr>
        <w:t xml:space="preserve">. </w:t>
      </w:r>
    </w:p>
    <w:p w14:paraId="52AF359A" w14:textId="30C758BE" w:rsidR="001E0495" w:rsidRPr="00414273" w:rsidRDefault="001E0495" w:rsidP="00D56829">
      <w:pPr>
        <w:pStyle w:val="a3"/>
        <w:spacing w:after="60"/>
        <w:ind w:left="708"/>
        <w:jc w:val="both"/>
        <w:rPr>
          <w:rFonts w:eastAsia="Arial" w:cstheme="minorHAnsi"/>
          <w:b/>
          <w:bCs/>
          <w:i/>
          <w:iCs/>
        </w:rPr>
      </w:pPr>
      <w:r w:rsidRPr="00414273">
        <w:rPr>
          <w:rFonts w:eastAsia="Arial" w:cstheme="minorHAnsi"/>
          <w:b/>
          <w:bCs/>
          <w:i/>
          <w:iCs/>
        </w:rPr>
        <w:t>Случай 12</w:t>
      </w:r>
      <w:r w:rsidR="00325A0D">
        <w:rPr>
          <w:rStyle w:val="a7"/>
          <w:rFonts w:eastAsia="Arial" w:cstheme="minorHAnsi"/>
          <w:b/>
          <w:bCs/>
          <w:i/>
          <w:iCs/>
        </w:rPr>
        <w:footnoteReference w:id="35"/>
      </w:r>
      <w:r w:rsidR="00325A0D" w:rsidRPr="00414273">
        <w:rPr>
          <w:rFonts w:eastAsia="Arial" w:cstheme="minorHAnsi"/>
          <w:b/>
          <w:bCs/>
          <w:i/>
          <w:iCs/>
        </w:rPr>
        <w:t>:</w:t>
      </w:r>
      <w:r w:rsidRPr="00414273">
        <w:rPr>
          <w:rFonts w:eastAsia="Arial" w:cstheme="minorHAnsi"/>
          <w:b/>
          <w:bCs/>
          <w:i/>
          <w:iCs/>
        </w:rPr>
        <w:t xml:space="preserve"> Прерывание АРВ-лечения</w:t>
      </w:r>
      <w:r w:rsidR="00DB09D3" w:rsidRPr="00414273">
        <w:rPr>
          <w:rFonts w:eastAsia="Arial" w:cstheme="minorHAnsi"/>
          <w:b/>
          <w:bCs/>
          <w:i/>
          <w:iCs/>
        </w:rPr>
        <w:t xml:space="preserve"> после закрытия границ</w:t>
      </w:r>
    </w:p>
    <w:p w14:paraId="1C9F7C5E" w14:textId="38D9FD39" w:rsidR="001F17AA" w:rsidRDefault="001F17AA" w:rsidP="008B2FAE">
      <w:pPr>
        <w:spacing w:after="60"/>
        <w:ind w:left="708"/>
        <w:jc w:val="both"/>
        <w:rPr>
          <w:rFonts w:eastAsia="Arial" w:cstheme="minorHAnsi"/>
          <w:i/>
          <w:iCs/>
        </w:rPr>
      </w:pPr>
      <w:r w:rsidRPr="00C80DC5">
        <w:rPr>
          <w:rFonts w:eastAsia="Arial" w:cstheme="minorHAnsi"/>
          <w:i/>
          <w:iCs/>
        </w:rPr>
        <w:t xml:space="preserve">Сначала я получила лекарства на три месяца в </w:t>
      </w:r>
      <w:r w:rsidR="001E0495" w:rsidRPr="00C80DC5">
        <w:rPr>
          <w:rFonts w:eastAsia="Arial" w:cstheme="minorHAnsi"/>
          <w:i/>
          <w:iCs/>
        </w:rPr>
        <w:t>ц</w:t>
      </w:r>
      <w:r w:rsidRPr="00C80DC5">
        <w:rPr>
          <w:rFonts w:eastAsia="Arial" w:cstheme="minorHAnsi"/>
          <w:i/>
          <w:iCs/>
        </w:rPr>
        <w:t xml:space="preserve">ентре СПИДа. Потом моя дочь каждые три месяца отправляла мне препараты. Но затем начался </w:t>
      </w:r>
      <w:proofErr w:type="spellStart"/>
      <w:r w:rsidR="00E540C4">
        <w:rPr>
          <w:rFonts w:eastAsia="Arial" w:cstheme="minorHAnsi"/>
          <w:i/>
          <w:iCs/>
          <w:lang w:val="uk-UA"/>
        </w:rPr>
        <w:t>ковид</w:t>
      </w:r>
      <w:proofErr w:type="spellEnd"/>
      <w:r w:rsidRPr="00C80DC5">
        <w:rPr>
          <w:rFonts w:eastAsia="Arial" w:cstheme="minorHAnsi"/>
          <w:i/>
          <w:iCs/>
        </w:rPr>
        <w:t>, были закрыты все границы, и я осталась без препаратов.</w:t>
      </w:r>
      <w:r w:rsidR="001E0495" w:rsidRPr="00C80DC5">
        <w:rPr>
          <w:rFonts w:eastAsia="Arial" w:cstheme="minorHAnsi"/>
          <w:i/>
          <w:iCs/>
        </w:rPr>
        <w:t xml:space="preserve"> (</w:t>
      </w:r>
      <w:r w:rsidR="00C80DC5" w:rsidRPr="00C80DC5">
        <w:rPr>
          <w:rFonts w:eastAsia="Arial" w:cstheme="minorHAnsi"/>
          <w:i/>
          <w:iCs/>
        </w:rPr>
        <w:t xml:space="preserve">из интервью </w:t>
      </w:r>
      <w:r w:rsidRPr="00C80DC5">
        <w:rPr>
          <w:rFonts w:eastAsia="Arial" w:cstheme="minorHAnsi"/>
          <w:i/>
          <w:iCs/>
        </w:rPr>
        <w:t xml:space="preserve">с </w:t>
      </w:r>
      <w:proofErr w:type="spellStart"/>
      <w:r w:rsidRPr="00C80DC5">
        <w:rPr>
          <w:rFonts w:eastAsia="Arial" w:cstheme="minorHAnsi"/>
          <w:i/>
          <w:iCs/>
        </w:rPr>
        <w:t>мигранткои</w:t>
      </w:r>
      <w:proofErr w:type="spellEnd"/>
      <w:r w:rsidRPr="00C80DC5">
        <w:rPr>
          <w:rFonts w:eastAsia="Arial" w:cstheme="minorHAnsi"/>
          <w:i/>
          <w:iCs/>
        </w:rPr>
        <w:t>̆ с ВИЧ, Россия, Подмосковье</w:t>
      </w:r>
      <w:r w:rsidR="00C80DC5" w:rsidRPr="00C80DC5">
        <w:rPr>
          <w:rFonts w:eastAsia="Arial" w:cstheme="minorHAnsi"/>
          <w:i/>
          <w:iCs/>
        </w:rPr>
        <w:t>)</w:t>
      </w:r>
    </w:p>
    <w:p w14:paraId="7DA3C270" w14:textId="77777777" w:rsidR="005725C5" w:rsidRPr="00E75F83" w:rsidRDefault="005725C5" w:rsidP="00090C0E">
      <w:pPr>
        <w:spacing w:after="60"/>
        <w:ind w:left="360"/>
        <w:jc w:val="both"/>
        <w:rPr>
          <w:rFonts w:eastAsia="Arial" w:cstheme="minorHAnsi"/>
          <w:sz w:val="10"/>
          <w:szCs w:val="10"/>
        </w:rPr>
      </w:pPr>
    </w:p>
    <w:p w14:paraId="0F8F68F6" w14:textId="77777777" w:rsidR="0067542F" w:rsidRPr="00BB16D7" w:rsidRDefault="0067542F" w:rsidP="00090C0E">
      <w:pPr>
        <w:shd w:val="clear" w:color="auto" w:fill="FFE599" w:themeFill="accent4" w:themeFillTint="66"/>
        <w:tabs>
          <w:tab w:val="left" w:pos="5935"/>
        </w:tabs>
        <w:spacing w:after="60"/>
        <w:rPr>
          <w:rFonts w:cstheme="minorHAnsi"/>
          <w:b/>
          <w:bCs/>
        </w:rPr>
      </w:pPr>
      <w:r w:rsidRPr="00BB16D7">
        <w:rPr>
          <w:rFonts w:cstheme="minorHAnsi"/>
          <w:b/>
          <w:bCs/>
        </w:rPr>
        <w:t>Статья 13. Экономические и социальные блага</w:t>
      </w:r>
    </w:p>
    <w:p w14:paraId="0836A75A" w14:textId="77777777" w:rsidR="001F7D92" w:rsidRPr="001F7D92" w:rsidRDefault="0067542F" w:rsidP="00090C0E">
      <w:pPr>
        <w:tabs>
          <w:tab w:val="left" w:pos="5935"/>
        </w:tabs>
        <w:spacing w:after="60"/>
        <w:jc w:val="both"/>
        <w:rPr>
          <w:rFonts w:cstheme="minorHAnsi"/>
          <w:b/>
          <w:bCs/>
        </w:rPr>
      </w:pPr>
      <w:r w:rsidRPr="001F7D92">
        <w:rPr>
          <w:rFonts w:cstheme="minorHAnsi"/>
          <w:b/>
          <w:bCs/>
        </w:rPr>
        <w:t xml:space="preserve">Воздействие </w:t>
      </w:r>
      <w:r w:rsidRPr="001F7D92">
        <w:rPr>
          <w:rFonts w:cstheme="minorHAnsi"/>
          <w:b/>
          <w:bCs/>
          <w:lang w:val="en-US"/>
        </w:rPr>
        <w:t>COVID</w:t>
      </w:r>
      <w:r w:rsidRPr="001F7D92">
        <w:rPr>
          <w:rFonts w:cstheme="minorHAnsi"/>
          <w:b/>
          <w:bCs/>
        </w:rPr>
        <w:t>-19</w:t>
      </w:r>
      <w:r w:rsidRPr="001F7D92">
        <w:rPr>
          <w:rFonts w:cstheme="minorHAnsi"/>
        </w:rPr>
        <w:t xml:space="preserve">. </w:t>
      </w:r>
    </w:p>
    <w:p w14:paraId="292E797A" w14:textId="62ABBD03" w:rsidR="00FB7661" w:rsidRPr="001A5D23" w:rsidRDefault="00366DC7" w:rsidP="007A6092">
      <w:pPr>
        <w:pStyle w:val="a3"/>
        <w:numPr>
          <w:ilvl w:val="0"/>
          <w:numId w:val="1"/>
        </w:numPr>
        <w:tabs>
          <w:tab w:val="left" w:pos="5935"/>
        </w:tabs>
        <w:spacing w:after="60"/>
        <w:ind w:left="426" w:hanging="426"/>
        <w:jc w:val="both"/>
        <w:rPr>
          <w:rFonts w:cstheme="minorHAnsi"/>
          <w:b/>
          <w:bCs/>
        </w:rPr>
      </w:pPr>
      <w:r w:rsidRPr="001A5D23">
        <w:rPr>
          <w:rFonts w:cstheme="minorHAnsi"/>
        </w:rPr>
        <w:t xml:space="preserve">В Узбекистане масштабная единовременная социальная помощь малообеспеченным и уязвимым людям оказывается из образованного в марте 2020 года Антикризисного фонда, расходы которого на социальную сферу составили по данным на 11 августа 2020 года 2,56 трлн </w:t>
      </w:r>
      <w:proofErr w:type="spellStart"/>
      <w:r w:rsidRPr="001A5D23">
        <w:rPr>
          <w:rFonts w:cstheme="minorHAnsi"/>
        </w:rPr>
        <w:t>сумов</w:t>
      </w:r>
      <w:proofErr w:type="spellEnd"/>
      <w:r w:rsidRPr="001A5D23">
        <w:rPr>
          <w:rFonts w:cstheme="minorHAnsi"/>
        </w:rPr>
        <w:t>, из них 489 млрд — на социальные пособия</w:t>
      </w:r>
      <w:r w:rsidRPr="001A5D23">
        <w:rPr>
          <w:rStyle w:val="a7"/>
          <w:rFonts w:cstheme="minorHAnsi"/>
        </w:rPr>
        <w:footnoteReference w:id="36"/>
      </w:r>
      <w:r w:rsidRPr="001A5D23">
        <w:rPr>
          <w:rFonts w:cstheme="minorHAnsi"/>
        </w:rPr>
        <w:t>.</w:t>
      </w:r>
      <w:r w:rsidR="003B1030" w:rsidRPr="001A5D23">
        <w:rPr>
          <w:rFonts w:cstheme="minorHAnsi"/>
        </w:rPr>
        <w:t xml:space="preserve"> </w:t>
      </w:r>
      <w:r w:rsidRPr="001A5D23">
        <w:rPr>
          <w:rFonts w:cstheme="minorHAnsi"/>
        </w:rPr>
        <w:t>Для оказания помощи социально уязвимым семьям был внедрён список «</w:t>
      </w:r>
      <w:proofErr w:type="spellStart"/>
      <w:r w:rsidRPr="001A5D23">
        <w:rPr>
          <w:rFonts w:cstheme="minorHAnsi"/>
        </w:rPr>
        <w:t>темир</w:t>
      </w:r>
      <w:proofErr w:type="spellEnd"/>
      <w:r w:rsidRPr="001A5D23">
        <w:rPr>
          <w:rFonts w:cstheme="minorHAnsi"/>
        </w:rPr>
        <w:t xml:space="preserve"> </w:t>
      </w:r>
      <w:proofErr w:type="spellStart"/>
      <w:r w:rsidRPr="001A5D23">
        <w:rPr>
          <w:rFonts w:cstheme="minorHAnsi"/>
        </w:rPr>
        <w:t>дафтар</w:t>
      </w:r>
      <w:proofErr w:type="spellEnd"/>
      <w:r w:rsidRPr="001A5D23">
        <w:rPr>
          <w:rFonts w:cstheme="minorHAnsi"/>
        </w:rPr>
        <w:t xml:space="preserve">» («железная тетрадь»), куда </w:t>
      </w:r>
      <w:r w:rsidRPr="001A5D23">
        <w:rPr>
          <w:rFonts w:cstheme="minorHAnsi"/>
        </w:rPr>
        <w:lastRenderedPageBreak/>
        <w:t xml:space="preserve">вносится информация о нуждающихся. Список формируют председатели </w:t>
      </w:r>
      <w:proofErr w:type="spellStart"/>
      <w:r w:rsidRPr="001A5D23">
        <w:rPr>
          <w:rFonts w:cstheme="minorHAnsi"/>
        </w:rPr>
        <w:t>махаллинских</w:t>
      </w:r>
      <w:proofErr w:type="spellEnd"/>
      <w:r w:rsidRPr="001A5D23">
        <w:rPr>
          <w:rFonts w:cstheme="minorHAnsi"/>
        </w:rPr>
        <w:t xml:space="preserve"> комитетов совместно с руководителями секторов. Должностные лица вносят информацию в «железную тетрадь»</w:t>
      </w:r>
      <w:r w:rsidR="003B1030" w:rsidRPr="001A5D23">
        <w:rPr>
          <w:rFonts w:cstheme="minorHAnsi"/>
        </w:rPr>
        <w:t xml:space="preserve">. </w:t>
      </w:r>
      <w:r w:rsidRPr="001A5D23">
        <w:rPr>
          <w:rFonts w:cstheme="minorHAnsi"/>
        </w:rPr>
        <w:t xml:space="preserve">Существующие механизмы предоставления социальной продовольственной помощи не </w:t>
      </w:r>
      <w:r w:rsidR="003B1030" w:rsidRPr="001A5D23">
        <w:rPr>
          <w:rFonts w:cstheme="minorHAnsi"/>
        </w:rPr>
        <w:t>защищали конфиденциальную информацию о состоянии здоровья</w:t>
      </w:r>
      <w:r w:rsidRPr="001A5D23">
        <w:rPr>
          <w:rFonts w:cstheme="minorHAnsi"/>
        </w:rPr>
        <w:t xml:space="preserve"> </w:t>
      </w:r>
      <w:r w:rsidR="003B1030" w:rsidRPr="001A5D23">
        <w:rPr>
          <w:rFonts w:cstheme="minorHAnsi"/>
        </w:rPr>
        <w:t>– женщинам приходилось раскрывать свой ВИЧ-статус должностным лицам:</w:t>
      </w:r>
    </w:p>
    <w:p w14:paraId="0A27EB67" w14:textId="6A1546A8" w:rsidR="00A342ED" w:rsidRPr="001A5D23" w:rsidRDefault="000814A2" w:rsidP="001A5D23">
      <w:pPr>
        <w:pBdr>
          <w:top w:val="nil"/>
          <w:left w:val="nil"/>
          <w:bottom w:val="nil"/>
          <w:right w:val="nil"/>
          <w:between w:val="nil"/>
        </w:pBdr>
        <w:spacing w:after="60"/>
        <w:ind w:left="709"/>
        <w:jc w:val="both"/>
        <w:rPr>
          <w:rFonts w:eastAsia="Arial" w:cstheme="minorHAnsi"/>
          <w:i/>
        </w:rPr>
      </w:pPr>
      <w:r w:rsidRPr="001A5D23">
        <w:rPr>
          <w:rFonts w:cstheme="minorHAnsi"/>
          <w:i/>
          <w:iCs/>
        </w:rPr>
        <w:t xml:space="preserve">«Я пришла в </w:t>
      </w:r>
      <w:proofErr w:type="spellStart"/>
      <w:r w:rsidRPr="001A5D23">
        <w:rPr>
          <w:rFonts w:cstheme="minorHAnsi"/>
          <w:i/>
          <w:iCs/>
        </w:rPr>
        <w:t>махаллю</w:t>
      </w:r>
      <w:proofErr w:type="spellEnd"/>
      <w:r w:rsidRPr="001A5D23">
        <w:rPr>
          <w:rFonts w:cstheme="minorHAnsi"/>
          <w:i/>
          <w:iCs/>
        </w:rPr>
        <w:t xml:space="preserve"> и мне пришлось сказать (в кабинете </w:t>
      </w:r>
      <w:r w:rsidR="001A5D23">
        <w:rPr>
          <w:rFonts w:cstheme="minorHAnsi"/>
          <w:i/>
          <w:iCs/>
        </w:rPr>
        <w:t>было</w:t>
      </w:r>
      <w:r w:rsidRPr="000814A2">
        <w:rPr>
          <w:rFonts w:cstheme="minorHAnsi"/>
          <w:i/>
          <w:iCs/>
        </w:rPr>
        <w:t xml:space="preserve"> четверо </w:t>
      </w:r>
      <w:r w:rsidR="001A5D23">
        <w:rPr>
          <w:rFonts w:cstheme="minorHAnsi"/>
          <w:i/>
          <w:iCs/>
        </w:rPr>
        <w:t>человек</w:t>
      </w:r>
      <w:r w:rsidRPr="000814A2">
        <w:rPr>
          <w:rFonts w:cstheme="minorHAnsi"/>
          <w:i/>
          <w:iCs/>
        </w:rPr>
        <w:t xml:space="preserve">), что я ВИЧ-инфицированная. Меня занесли в </w:t>
      </w:r>
      <w:r w:rsidR="00366DC7">
        <w:rPr>
          <w:rFonts w:cstheme="minorHAnsi"/>
          <w:i/>
          <w:iCs/>
        </w:rPr>
        <w:t>«</w:t>
      </w:r>
      <w:r w:rsidRPr="000814A2">
        <w:rPr>
          <w:rFonts w:cstheme="minorHAnsi"/>
          <w:i/>
          <w:iCs/>
        </w:rPr>
        <w:t>железную тетрадь</w:t>
      </w:r>
      <w:r w:rsidR="00366DC7">
        <w:rPr>
          <w:rFonts w:cstheme="minorHAnsi"/>
          <w:i/>
          <w:iCs/>
        </w:rPr>
        <w:t>»</w:t>
      </w:r>
      <w:r w:rsidRPr="000814A2">
        <w:rPr>
          <w:rFonts w:cstheme="minorHAnsi"/>
          <w:i/>
          <w:iCs/>
        </w:rPr>
        <w:t xml:space="preserve"> из-за того, что у меня хроническое заболевание</w:t>
      </w:r>
      <w:r>
        <w:rPr>
          <w:rFonts w:cstheme="minorHAnsi"/>
          <w:i/>
          <w:iCs/>
        </w:rPr>
        <w:t xml:space="preserve">. Из </w:t>
      </w:r>
      <w:proofErr w:type="spellStart"/>
      <w:r>
        <w:rPr>
          <w:rFonts w:cstheme="minorHAnsi"/>
          <w:i/>
          <w:iCs/>
        </w:rPr>
        <w:t>махал</w:t>
      </w:r>
      <w:r w:rsidR="00C02800">
        <w:rPr>
          <w:rFonts w:cstheme="minorHAnsi"/>
          <w:i/>
          <w:iCs/>
        </w:rPr>
        <w:t>л</w:t>
      </w:r>
      <w:r>
        <w:rPr>
          <w:rFonts w:cstheme="minorHAnsi"/>
          <w:i/>
          <w:iCs/>
        </w:rPr>
        <w:t>и</w:t>
      </w:r>
      <w:proofErr w:type="spellEnd"/>
      <w:r>
        <w:rPr>
          <w:rFonts w:cstheme="minorHAnsi"/>
          <w:i/>
          <w:iCs/>
        </w:rPr>
        <w:t xml:space="preserve"> звонили в поликлинику, чтобы подтвердить мой диагноз</w:t>
      </w:r>
      <w:r w:rsidRPr="000814A2">
        <w:rPr>
          <w:rFonts w:cstheme="minorHAnsi"/>
          <w:i/>
          <w:iCs/>
        </w:rPr>
        <w:t>»</w:t>
      </w:r>
      <w:r w:rsidR="001A5D23">
        <w:rPr>
          <w:rFonts w:cstheme="minorHAnsi"/>
          <w:i/>
          <w:iCs/>
        </w:rPr>
        <w:t xml:space="preserve"> </w:t>
      </w:r>
      <w:r w:rsidR="001A5D23">
        <w:rPr>
          <w:rFonts w:cstheme="minorHAnsi"/>
          <w:i/>
          <w:iCs/>
          <w:lang w:eastAsia="ru-RU"/>
        </w:rPr>
        <w:t>(из ФГД с женщинами с ВИЧ)</w:t>
      </w:r>
    </w:p>
    <w:p w14:paraId="3A8D1E62" w14:textId="77777777" w:rsidR="00F864D4" w:rsidRPr="00F864D4" w:rsidRDefault="006F5ACC" w:rsidP="000E08A0">
      <w:pPr>
        <w:pStyle w:val="a3"/>
        <w:numPr>
          <w:ilvl w:val="0"/>
          <w:numId w:val="1"/>
        </w:numPr>
        <w:tabs>
          <w:tab w:val="left" w:pos="5935"/>
        </w:tabs>
        <w:spacing w:after="60"/>
        <w:ind w:left="426" w:hanging="426"/>
        <w:jc w:val="both"/>
        <w:rPr>
          <w:rFonts w:eastAsia="Arial" w:cstheme="minorHAnsi"/>
          <w:i/>
          <w:iCs/>
          <w:highlight w:val="white"/>
        </w:rPr>
      </w:pPr>
      <w:r w:rsidRPr="00F864D4">
        <w:rPr>
          <w:rFonts w:cstheme="minorHAnsi"/>
        </w:rPr>
        <w:t>Отдельно следует выделить барьеры, связанные с цифровым неравенством. У многих женщин</w:t>
      </w:r>
      <w:r w:rsidR="001F7D92" w:rsidRPr="00F864D4">
        <w:rPr>
          <w:rFonts w:cstheme="minorHAnsi"/>
        </w:rPr>
        <w:t xml:space="preserve">, уязвимых к ВИЧ, отсутствуют </w:t>
      </w:r>
      <w:r w:rsidRPr="00F864D4">
        <w:rPr>
          <w:rFonts w:cstheme="minorHAnsi"/>
        </w:rPr>
        <w:t>не только навык</w:t>
      </w:r>
      <w:r w:rsidR="001F7D92" w:rsidRPr="00F864D4">
        <w:rPr>
          <w:rFonts w:cstheme="minorHAnsi"/>
        </w:rPr>
        <w:t>и</w:t>
      </w:r>
      <w:r w:rsidRPr="00F864D4">
        <w:rPr>
          <w:rFonts w:cstheme="minorHAnsi"/>
        </w:rPr>
        <w:t>, необходимых для того, чтобы зарегистрироваться в системах гос</w:t>
      </w:r>
      <w:r w:rsidR="00FB7661" w:rsidRPr="00F864D4">
        <w:rPr>
          <w:rFonts w:cstheme="minorHAnsi"/>
        </w:rPr>
        <w:t xml:space="preserve">ударственной </w:t>
      </w:r>
      <w:r w:rsidRPr="00F864D4">
        <w:rPr>
          <w:rFonts w:cstheme="minorHAnsi"/>
        </w:rPr>
        <w:t>поддержки, но и компьютеров, мобильных телефонов и доступа к сети Интернет. Цифровое неравенство влияет на доступ к социальной помощи среди тех, кто больше всего в ней нуждается</w:t>
      </w:r>
      <w:r w:rsidR="00F864D4">
        <w:rPr>
          <w:rFonts w:cstheme="minorHAnsi"/>
        </w:rPr>
        <w:t xml:space="preserve">. </w:t>
      </w:r>
    </w:p>
    <w:p w14:paraId="07C13B89" w14:textId="1824102C" w:rsidR="006F5ACC" w:rsidRPr="00F864D4" w:rsidRDefault="006F5ACC" w:rsidP="000E08A0">
      <w:pPr>
        <w:tabs>
          <w:tab w:val="left" w:pos="5935"/>
        </w:tabs>
        <w:spacing w:after="60"/>
        <w:ind w:left="708"/>
        <w:jc w:val="both"/>
        <w:rPr>
          <w:rFonts w:eastAsia="Arial" w:cstheme="minorHAnsi"/>
          <w:i/>
          <w:iCs/>
          <w:highlight w:val="white"/>
        </w:rPr>
      </w:pPr>
      <w:r w:rsidRPr="00F864D4">
        <w:rPr>
          <w:rFonts w:eastAsia="Arial" w:cstheme="minorHAnsi"/>
          <w:i/>
          <w:iCs/>
        </w:rPr>
        <w:t xml:space="preserve">“Они </w:t>
      </w:r>
      <w:r w:rsidRPr="00F864D4">
        <w:rPr>
          <w:rFonts w:eastAsia="Arial" w:cstheme="minorHAnsi"/>
          <w:i/>
          <w:iCs/>
          <w:lang w:val="en-US"/>
        </w:rPr>
        <w:t>[</w:t>
      </w:r>
      <w:r w:rsidRPr="00F864D4">
        <w:rPr>
          <w:rFonts w:eastAsia="Arial" w:cstheme="minorHAnsi"/>
          <w:i/>
          <w:iCs/>
        </w:rPr>
        <w:t>женщины</w:t>
      </w:r>
      <w:r w:rsidRPr="00F864D4">
        <w:rPr>
          <w:rFonts w:eastAsia="Arial" w:cstheme="minorHAnsi"/>
          <w:i/>
          <w:iCs/>
          <w:lang w:val="en-US"/>
        </w:rPr>
        <w:t xml:space="preserve">] </w:t>
      </w:r>
      <w:r w:rsidRPr="00F864D4">
        <w:rPr>
          <w:rFonts w:eastAsia="Arial" w:cstheme="minorHAnsi"/>
          <w:i/>
          <w:iCs/>
        </w:rPr>
        <w:t>не умеют обращаться за помощью. У женщин нет просто телефона, нет интернета. У людей телевизоров нет дома, если мы говорим об уровне бедности” (из интервью)</w:t>
      </w:r>
      <w:r w:rsidRPr="0077053B">
        <w:rPr>
          <w:rStyle w:val="a7"/>
          <w:rFonts w:eastAsia="Arial" w:cstheme="minorHAnsi"/>
          <w:i/>
          <w:iCs/>
        </w:rPr>
        <w:footnoteReference w:id="37"/>
      </w:r>
      <w:r w:rsidRPr="00F864D4">
        <w:rPr>
          <w:rFonts w:eastAsia="Arial" w:cstheme="minorHAnsi"/>
          <w:i/>
          <w:iCs/>
        </w:rPr>
        <w:t xml:space="preserve">. </w:t>
      </w:r>
    </w:p>
    <w:p w14:paraId="30CC66DB" w14:textId="7DD9DB0D" w:rsidR="000866C5" w:rsidRDefault="000866C5" w:rsidP="000E08A0">
      <w:pPr>
        <w:spacing w:after="60"/>
        <w:ind w:left="708"/>
        <w:jc w:val="both"/>
        <w:rPr>
          <w:rFonts w:eastAsia="Arial" w:cstheme="minorHAnsi"/>
          <w:highlight w:val="white"/>
        </w:rPr>
      </w:pPr>
      <w:r w:rsidRPr="00BB16D7">
        <w:rPr>
          <w:rFonts w:eastAsia="Arial" w:cstheme="minorHAnsi"/>
          <w:i/>
          <w:highlight w:val="white"/>
        </w:rPr>
        <w:t>“Я собирала людей, чтобы они писали заявления и как-то боролись за свои права. Двое или трое из всей массы, кого консультировала, получили помощь, а остальные ничего не получили”</w:t>
      </w:r>
      <w:r w:rsidR="00CB62E1">
        <w:rPr>
          <w:rFonts w:eastAsia="Arial" w:cstheme="minorHAnsi"/>
          <w:i/>
          <w:highlight w:val="white"/>
        </w:rPr>
        <w:t xml:space="preserve"> </w:t>
      </w:r>
      <w:r w:rsidR="00CB62E1" w:rsidRPr="00CB62E1">
        <w:rPr>
          <w:rFonts w:eastAsia="Arial" w:cstheme="minorHAnsi"/>
          <w:iCs/>
          <w:highlight w:val="white"/>
        </w:rPr>
        <w:t>(из интервью)</w:t>
      </w:r>
      <w:r w:rsidR="00CB62E1">
        <w:rPr>
          <w:rStyle w:val="a7"/>
          <w:rFonts w:eastAsia="Arial" w:cstheme="minorHAnsi"/>
          <w:i/>
          <w:highlight w:val="white"/>
        </w:rPr>
        <w:footnoteReference w:id="38"/>
      </w:r>
      <w:r w:rsidRPr="00BB16D7">
        <w:rPr>
          <w:rFonts w:eastAsia="Arial" w:cstheme="minorHAnsi"/>
          <w:i/>
          <w:highlight w:val="white"/>
        </w:rPr>
        <w:t>.</w:t>
      </w:r>
      <w:r w:rsidRPr="00BB16D7">
        <w:rPr>
          <w:rFonts w:eastAsia="Arial" w:cstheme="minorHAnsi"/>
          <w:highlight w:val="white"/>
        </w:rPr>
        <w:t xml:space="preserve"> </w:t>
      </w:r>
    </w:p>
    <w:p w14:paraId="4CC790AA" w14:textId="77777777" w:rsidR="005725C5" w:rsidRPr="00E75F83" w:rsidRDefault="005725C5" w:rsidP="00090C0E">
      <w:pPr>
        <w:spacing w:after="60"/>
        <w:ind w:left="720"/>
        <w:jc w:val="both"/>
        <w:rPr>
          <w:rFonts w:eastAsia="Arial" w:cstheme="minorHAnsi"/>
          <w:sz w:val="10"/>
          <w:szCs w:val="10"/>
          <w:highlight w:val="white"/>
        </w:rPr>
      </w:pPr>
    </w:p>
    <w:p w14:paraId="74BF532D" w14:textId="27380C24" w:rsidR="008A7B19" w:rsidRPr="008A7B19" w:rsidRDefault="008A7B19" w:rsidP="00090C0E">
      <w:pPr>
        <w:shd w:val="clear" w:color="auto" w:fill="FFE599" w:themeFill="accent4" w:themeFillTint="66"/>
        <w:tabs>
          <w:tab w:val="left" w:pos="5935"/>
        </w:tabs>
        <w:spacing w:after="60"/>
        <w:rPr>
          <w:rFonts w:cstheme="minorHAnsi"/>
          <w:b/>
          <w:bCs/>
        </w:rPr>
      </w:pPr>
      <w:r w:rsidRPr="00BB16D7">
        <w:rPr>
          <w:rFonts w:cstheme="minorHAnsi"/>
          <w:b/>
          <w:bCs/>
        </w:rPr>
        <w:t>Статья 1</w:t>
      </w:r>
      <w:r>
        <w:rPr>
          <w:rFonts w:cstheme="minorHAnsi"/>
          <w:b/>
          <w:bCs/>
        </w:rPr>
        <w:t>6</w:t>
      </w:r>
      <w:r w:rsidRPr="00BB16D7">
        <w:rPr>
          <w:rFonts w:cstheme="minorHAnsi"/>
          <w:b/>
          <w:bCs/>
        </w:rPr>
        <w:t xml:space="preserve">. </w:t>
      </w:r>
      <w:r>
        <w:rPr>
          <w:rFonts w:cstheme="minorHAnsi"/>
          <w:b/>
          <w:bCs/>
        </w:rPr>
        <w:t>Ликвидация дискриминации в отношении женщин в</w:t>
      </w:r>
      <w:r w:rsidR="00630E51">
        <w:rPr>
          <w:rFonts w:cstheme="minorHAnsi"/>
          <w:b/>
          <w:bCs/>
        </w:rPr>
        <w:t xml:space="preserve"> </w:t>
      </w:r>
      <w:r>
        <w:rPr>
          <w:rFonts w:cstheme="minorHAnsi"/>
          <w:b/>
          <w:bCs/>
        </w:rPr>
        <w:t>вопросах</w:t>
      </w:r>
      <w:r w:rsidR="00630E51">
        <w:rPr>
          <w:rFonts w:cstheme="minorHAnsi"/>
          <w:b/>
          <w:bCs/>
        </w:rPr>
        <w:t xml:space="preserve"> </w:t>
      </w:r>
      <w:r w:rsidR="00685A75">
        <w:rPr>
          <w:rFonts w:cstheme="minorHAnsi"/>
          <w:b/>
          <w:bCs/>
        </w:rPr>
        <w:t>брака и сем</w:t>
      </w:r>
      <w:r w:rsidR="00630E51">
        <w:rPr>
          <w:rFonts w:cstheme="minorHAnsi"/>
          <w:b/>
          <w:bCs/>
        </w:rPr>
        <w:t>ьи</w:t>
      </w:r>
    </w:p>
    <w:p w14:paraId="2728B1ED" w14:textId="0ECBD415" w:rsidR="00A7539E" w:rsidRPr="0063526A" w:rsidRDefault="008A4E01" w:rsidP="00CC1558">
      <w:pPr>
        <w:pStyle w:val="a3"/>
        <w:numPr>
          <w:ilvl w:val="0"/>
          <w:numId w:val="1"/>
        </w:numPr>
        <w:spacing w:after="60"/>
        <w:ind w:left="426" w:hanging="426"/>
        <w:jc w:val="both"/>
        <w:rPr>
          <w:rFonts w:cstheme="minorHAnsi"/>
          <w:i/>
          <w:iCs/>
        </w:rPr>
      </w:pPr>
      <w:r w:rsidRPr="002670DC">
        <w:rPr>
          <w:rFonts w:cstheme="minorHAnsi"/>
          <w:lang w:eastAsia="ru-RU"/>
        </w:rPr>
        <w:t>Согласно Закону «О противодействии распространению заболевания, вызываемого вирусом иммунодефицита человека (ВИЧ-инфекция)»</w:t>
      </w:r>
      <w:r w:rsidRPr="00BB16D7">
        <w:rPr>
          <w:rStyle w:val="a7"/>
          <w:rFonts w:cstheme="minorHAnsi"/>
          <w:lang w:eastAsia="ru-RU"/>
        </w:rPr>
        <w:footnoteReference w:id="39"/>
      </w:r>
      <w:r w:rsidRPr="002670DC">
        <w:rPr>
          <w:rFonts w:cstheme="minorHAnsi"/>
          <w:lang w:eastAsia="ru-RU"/>
        </w:rPr>
        <w:t xml:space="preserve"> обязательное медицинское освидетельствование на ВИЧ проводится в отношении людей, вступающих в брак в возрасте до пятидесяти лет. Узбекистан гарантирует защиту государством таких институтов как брак, семья, материнство, отцовство и детство</w:t>
      </w:r>
      <w:r w:rsidRPr="00BB16D7">
        <w:rPr>
          <w:rStyle w:val="a7"/>
          <w:rFonts w:cstheme="minorHAnsi"/>
          <w:lang w:eastAsia="ru-RU"/>
        </w:rPr>
        <w:footnoteReference w:id="40"/>
      </w:r>
      <w:r w:rsidRPr="002670DC">
        <w:rPr>
          <w:rFonts w:cstheme="minorHAnsi"/>
          <w:lang w:eastAsia="ru-RU"/>
        </w:rPr>
        <w:t xml:space="preserve">. В Узбекистане, если партнеры принимают решение вступить в брак, где один из партнеров ВИЧ-положительный, расписка, представленная в ЗАГС и службе СПИД, фактически не влияет на окончательное решение органов власти. Согласно внутренним приказам Министерства здравоохранения решение принимают родители брачующихся. </w:t>
      </w:r>
    </w:p>
    <w:p w14:paraId="691FE86B" w14:textId="0F6174DE" w:rsidR="00502BCB" w:rsidRPr="00502BCB" w:rsidRDefault="00502BCB" w:rsidP="00502BCB">
      <w:pPr>
        <w:pStyle w:val="a3"/>
        <w:numPr>
          <w:ilvl w:val="0"/>
          <w:numId w:val="1"/>
        </w:numPr>
        <w:spacing w:before="60" w:after="60"/>
        <w:ind w:left="426" w:right="-6" w:hanging="426"/>
        <w:jc w:val="both"/>
        <w:rPr>
          <w:rFonts w:eastAsia="Times New Roman" w:cstheme="minorHAnsi"/>
          <w:color w:val="000000"/>
        </w:rPr>
      </w:pPr>
      <w:r w:rsidRPr="00F56BF6">
        <w:rPr>
          <w:rFonts w:eastAsia="Times New Roman" w:cstheme="minorHAnsi"/>
        </w:rPr>
        <w:t xml:space="preserve">В соответствии </w:t>
      </w:r>
      <w:r w:rsidR="00F56BF6" w:rsidRPr="00F56BF6">
        <w:rPr>
          <w:rFonts w:eastAsia="Times New Roman" w:cstheme="minorHAnsi"/>
        </w:rPr>
        <w:t>с</w:t>
      </w:r>
      <w:r w:rsidRPr="00F56BF6">
        <w:rPr>
          <w:rFonts w:eastAsia="Times New Roman" w:cstheme="minorHAnsi"/>
        </w:rPr>
        <w:t xml:space="preserve"> Семейного кодекса </w:t>
      </w:r>
      <w:proofErr w:type="spellStart"/>
      <w:r w:rsidRPr="00F56BF6">
        <w:rPr>
          <w:rFonts w:eastAsia="Times New Roman" w:cstheme="minorHAnsi"/>
        </w:rPr>
        <w:t>Р</w:t>
      </w:r>
      <w:r w:rsidR="00F56BF6" w:rsidRPr="00F56BF6">
        <w:rPr>
          <w:rFonts w:eastAsia="Times New Roman" w:cstheme="minorHAnsi"/>
        </w:rPr>
        <w:t>Уз</w:t>
      </w:r>
      <w:proofErr w:type="spellEnd"/>
      <w:r w:rsidRPr="00F56BF6">
        <w:rPr>
          <w:rStyle w:val="a7"/>
          <w:rFonts w:eastAsia="Times New Roman" w:cstheme="minorHAnsi"/>
        </w:rPr>
        <w:footnoteReference w:id="41"/>
      </w:r>
      <w:r w:rsidRPr="00F56BF6">
        <w:rPr>
          <w:rFonts w:eastAsia="Times New Roman" w:cstheme="minorHAnsi"/>
          <w:color w:val="000080"/>
        </w:rPr>
        <w:t xml:space="preserve"> </w:t>
      </w:r>
      <w:r w:rsidRPr="00F56BF6">
        <w:rPr>
          <w:rFonts w:eastAsia="Times New Roman" w:cstheme="minorHAnsi"/>
        </w:rPr>
        <w:t>с</w:t>
      </w:r>
      <w:r w:rsidRPr="00F56BF6">
        <w:rPr>
          <w:rFonts w:eastAsia="Times New Roman" w:cstheme="minorHAnsi"/>
          <w:color w:val="000000"/>
        </w:rPr>
        <w:t>окрытие одним из лиц, вступающих в брак от</w:t>
      </w:r>
      <w:r w:rsidRPr="00502BCB">
        <w:rPr>
          <w:rFonts w:eastAsia="Times New Roman" w:cstheme="minorHAnsi"/>
          <w:color w:val="000000"/>
        </w:rPr>
        <w:t xml:space="preserve"> другого лица наличия венерической болезни или вируса иммунодефицита человека (ВИЧ-инфекции), если последний обратился в суд с таким требованием, является основанием для признания брака недействительным.</w:t>
      </w:r>
    </w:p>
    <w:p w14:paraId="3A07E49B" w14:textId="5F79B7F6" w:rsidR="000866C5" w:rsidRPr="00F56BF6" w:rsidRDefault="00F56BF6" w:rsidP="00502BCB">
      <w:pPr>
        <w:pStyle w:val="a3"/>
        <w:numPr>
          <w:ilvl w:val="0"/>
          <w:numId w:val="1"/>
        </w:numPr>
        <w:tabs>
          <w:tab w:val="left" w:pos="5935"/>
        </w:tabs>
        <w:spacing w:after="60"/>
        <w:ind w:left="426" w:hanging="426"/>
        <w:jc w:val="both"/>
        <w:rPr>
          <w:rFonts w:cstheme="minorHAnsi"/>
          <w:b/>
          <w:bCs/>
        </w:rPr>
      </w:pPr>
      <w:r>
        <w:rPr>
          <w:rFonts w:eastAsia="Times New Roman" w:cstheme="minorHAnsi"/>
          <w:color w:val="000000"/>
        </w:rPr>
        <w:t>В</w:t>
      </w:r>
      <w:r w:rsidR="00502BCB" w:rsidRPr="00502BCB">
        <w:rPr>
          <w:rFonts w:eastAsia="Times New Roman" w:cstheme="minorHAnsi"/>
          <w:color w:val="000000"/>
        </w:rPr>
        <w:t xml:space="preserve"> Узбекистане людям, живущим с ВИЧ, запрещено становиться опекунами, попечителями и усыновителями</w:t>
      </w:r>
      <w:r w:rsidR="00D42505">
        <w:rPr>
          <w:rFonts w:eastAsia="Times New Roman" w:cstheme="minorHAnsi"/>
          <w:color w:val="000000"/>
        </w:rPr>
        <w:t>. Такое</w:t>
      </w:r>
      <w:r w:rsidR="00502BCB" w:rsidRPr="00502BCB">
        <w:rPr>
          <w:rFonts w:eastAsia="Times New Roman" w:cstheme="minorHAnsi"/>
          <w:color w:val="000000"/>
        </w:rPr>
        <w:t xml:space="preserve"> ограничение предусмотрено перечнем заболеваний, при наличии которых запрещается брать детей на воспитание, утвержденным М</w:t>
      </w:r>
      <w:r w:rsidR="00CE7C22">
        <w:rPr>
          <w:rFonts w:eastAsia="Times New Roman" w:cstheme="minorHAnsi"/>
          <w:color w:val="000000"/>
        </w:rPr>
        <w:t xml:space="preserve">инистерством </w:t>
      </w:r>
      <w:r w:rsidR="00502BCB" w:rsidRPr="00502BCB">
        <w:rPr>
          <w:rFonts w:eastAsia="Times New Roman" w:cstheme="minorHAnsi"/>
          <w:color w:val="000000"/>
        </w:rPr>
        <w:t>З</w:t>
      </w:r>
      <w:r w:rsidR="00CE7C22">
        <w:rPr>
          <w:rFonts w:eastAsia="Times New Roman" w:cstheme="minorHAnsi"/>
          <w:color w:val="000000"/>
        </w:rPr>
        <w:t>дравоохранения</w:t>
      </w:r>
      <w:r w:rsidR="00502BCB" w:rsidRPr="00502BCB">
        <w:rPr>
          <w:rFonts w:eastAsia="Times New Roman" w:cstheme="minorHAnsi"/>
          <w:color w:val="000000"/>
        </w:rPr>
        <w:t xml:space="preserve"> </w:t>
      </w:r>
      <w:proofErr w:type="spellStart"/>
      <w:r w:rsidR="00502BCB" w:rsidRPr="00502BCB">
        <w:rPr>
          <w:rFonts w:eastAsia="Times New Roman" w:cstheme="minorHAnsi"/>
          <w:color w:val="000000"/>
        </w:rPr>
        <w:t>РУз</w:t>
      </w:r>
      <w:proofErr w:type="spellEnd"/>
      <w:r w:rsidR="00E87503">
        <w:rPr>
          <w:rFonts w:eastAsia="Times New Roman" w:cstheme="minorHAnsi"/>
          <w:color w:val="000000"/>
        </w:rPr>
        <w:t>.</w:t>
      </w:r>
      <w:r w:rsidR="00E87503">
        <w:rPr>
          <w:rStyle w:val="a7"/>
          <w:rFonts w:eastAsia="Times New Roman" w:cstheme="minorHAnsi"/>
          <w:color w:val="000000"/>
        </w:rPr>
        <w:footnoteReference w:id="42"/>
      </w:r>
      <w:r w:rsidR="00502BCB" w:rsidRPr="00502BCB">
        <w:rPr>
          <w:rFonts w:eastAsia="Times New Roman" w:cstheme="minorHAnsi"/>
          <w:color w:val="000000"/>
        </w:rPr>
        <w:t xml:space="preserve"> </w:t>
      </w:r>
      <w:r w:rsidR="00E87503">
        <w:rPr>
          <w:rFonts w:eastAsia="Times New Roman" w:cstheme="minorHAnsi"/>
          <w:color w:val="000000"/>
        </w:rPr>
        <w:t>Д</w:t>
      </w:r>
      <w:r w:rsidR="00502BCB" w:rsidRPr="00502BCB">
        <w:rPr>
          <w:rFonts w:eastAsia="Times New Roman" w:cstheme="minorHAnsi"/>
          <w:color w:val="000000"/>
        </w:rPr>
        <w:t xml:space="preserve">анное ограничение является необоснованным и </w:t>
      </w:r>
      <w:r w:rsidR="00502BCB" w:rsidRPr="00502BCB">
        <w:rPr>
          <w:rFonts w:eastAsia="Times New Roman" w:cstheme="minorHAnsi"/>
          <w:color w:val="000000"/>
        </w:rPr>
        <w:lastRenderedPageBreak/>
        <w:t>дискриминационным, поскольку людям, живущим с ВИЧ, действующим законодательством не запрещено становиться родителями.</w:t>
      </w:r>
    </w:p>
    <w:p w14:paraId="41AD2B9D" w14:textId="77777777" w:rsidR="00F56BF6" w:rsidRPr="00E75F83" w:rsidRDefault="00F56BF6" w:rsidP="00F56BF6">
      <w:pPr>
        <w:pStyle w:val="a3"/>
        <w:tabs>
          <w:tab w:val="left" w:pos="5935"/>
        </w:tabs>
        <w:spacing w:after="60"/>
        <w:ind w:left="426"/>
        <w:jc w:val="both"/>
        <w:rPr>
          <w:rFonts w:cstheme="minorHAnsi"/>
          <w:b/>
          <w:bCs/>
          <w:sz w:val="10"/>
          <w:szCs w:val="10"/>
        </w:rPr>
      </w:pPr>
    </w:p>
    <w:p w14:paraId="6E83B6FD" w14:textId="77777777" w:rsidR="0067542F" w:rsidRPr="00BB16D7" w:rsidRDefault="0067542F" w:rsidP="00090C0E">
      <w:pPr>
        <w:shd w:val="clear" w:color="auto" w:fill="FFE599" w:themeFill="accent4" w:themeFillTint="66"/>
        <w:tabs>
          <w:tab w:val="left" w:pos="5935"/>
        </w:tabs>
        <w:spacing w:after="60"/>
        <w:rPr>
          <w:rFonts w:cstheme="minorHAnsi"/>
          <w:b/>
          <w:bCs/>
        </w:rPr>
      </w:pPr>
      <w:r w:rsidRPr="00BB16D7">
        <w:rPr>
          <w:rFonts w:cstheme="minorHAnsi"/>
          <w:b/>
          <w:bCs/>
        </w:rPr>
        <w:t>Общая рекомендация №35. Гендерное насилие в отношении женщин</w:t>
      </w:r>
    </w:p>
    <w:p w14:paraId="3279898C" w14:textId="12C7E2BE" w:rsidR="006258EF" w:rsidRPr="00EB1B64" w:rsidRDefault="006258EF" w:rsidP="008A0C7F">
      <w:pPr>
        <w:pStyle w:val="a3"/>
        <w:numPr>
          <w:ilvl w:val="0"/>
          <w:numId w:val="1"/>
        </w:numPr>
        <w:ind w:left="426" w:hanging="426"/>
        <w:jc w:val="both"/>
      </w:pPr>
      <w:r w:rsidRPr="00EB1B64">
        <w:t xml:space="preserve">Закон </w:t>
      </w:r>
      <w:r w:rsidR="008A0C7F" w:rsidRPr="00EB1B64">
        <w:t>о</w:t>
      </w:r>
      <w:r w:rsidRPr="00EB1B64">
        <w:t xml:space="preserve"> защите женщин от притеснений и насилия</w:t>
      </w:r>
      <w:r w:rsidR="00C21048" w:rsidRPr="00EB1B64">
        <w:rPr>
          <w:rStyle w:val="a7"/>
          <w:rFonts w:cstheme="minorHAnsi"/>
        </w:rPr>
        <w:footnoteReference w:id="43"/>
      </w:r>
      <w:r w:rsidRPr="00EB1B64">
        <w:t xml:space="preserve"> создает правовую основу для предоставления </w:t>
      </w:r>
      <w:r w:rsidR="00C21048" w:rsidRPr="00EB1B64">
        <w:t>пострадавшим</w:t>
      </w:r>
      <w:r w:rsidRPr="00EB1B64">
        <w:t xml:space="preserve"> защиты со стороны органов внутренних дел, а также позволяет систематизировать процесс предоставления им различного рода помощи со стороны государства. </w:t>
      </w:r>
      <w:r w:rsidR="00C21048" w:rsidRPr="00EB1B64">
        <w:t>З</w:t>
      </w:r>
      <w:r w:rsidRPr="00EB1B64">
        <w:t xml:space="preserve">акон признает гендерное насилие отдельным видом уголовного преступления и предписывает конкретные меры по защите прав и интересов </w:t>
      </w:r>
      <w:r w:rsidR="00C21048" w:rsidRPr="00EB1B64">
        <w:t>пострадавшим</w:t>
      </w:r>
      <w:r w:rsidRPr="00EB1B64">
        <w:t>. В частности, правительство гарантирует оказание бесплатной правовой, экономической, социальной, психологической, медицинской и иной помощи пострадавшим от насилия женщинам и девочкам.</w:t>
      </w:r>
    </w:p>
    <w:p w14:paraId="5E224078" w14:textId="5491CB66" w:rsidR="00373AD1" w:rsidRPr="00EB1B64" w:rsidRDefault="00373AD1" w:rsidP="008A0C7F">
      <w:pPr>
        <w:pStyle w:val="a3"/>
        <w:numPr>
          <w:ilvl w:val="0"/>
          <w:numId w:val="1"/>
        </w:numPr>
        <w:ind w:left="426" w:hanging="426"/>
        <w:jc w:val="both"/>
      </w:pPr>
      <w:r w:rsidRPr="00EB1B64">
        <w:t>В 2020 году в Узбекистане наблюдался рост домашнего насилия. Вместе сэкономическими трудностями, вызванными пандемией, росло и число случаев физического, психологического, экономического и сексуального насилия над женщинами и девочками</w:t>
      </w:r>
      <w:r w:rsidR="007B60DB" w:rsidRPr="00EB1B64">
        <w:rPr>
          <w:rStyle w:val="a7"/>
          <w:rFonts w:cstheme="minorHAnsi"/>
        </w:rPr>
        <w:footnoteReference w:id="44"/>
      </w:r>
      <w:r w:rsidRPr="00EB1B64">
        <w:t>. Официальная статистика в стране недоступна. Однако, по данным Министерства внутренних дел, в период с января по декабрь 2020 года было выдано около 14,8 тысячи охранных ордеров для обеспечения безопасности и интересов жертв гендерного насилия</w:t>
      </w:r>
      <w:r w:rsidRPr="00EB1B64">
        <w:rPr>
          <w:rStyle w:val="a7"/>
          <w:rFonts w:cstheme="minorHAnsi"/>
        </w:rPr>
        <w:footnoteReference w:id="45"/>
      </w:r>
      <w:r w:rsidRPr="00EB1B64">
        <w:t>. Женщины, как правило, чаще всего подвергаются насилию в своих семьях. В 2020 году из 13230 случаев в 82% лицами, применявшими насилие, выступали их мужья.</w:t>
      </w:r>
    </w:p>
    <w:p w14:paraId="2F12022B" w14:textId="106A756D" w:rsidR="00B172CC" w:rsidRDefault="00B172CC" w:rsidP="008A0C7F">
      <w:pPr>
        <w:pStyle w:val="a3"/>
        <w:numPr>
          <w:ilvl w:val="0"/>
          <w:numId w:val="1"/>
        </w:numPr>
        <w:ind w:left="426" w:hanging="426"/>
        <w:jc w:val="both"/>
      </w:pPr>
      <w:r w:rsidRPr="00EB1B64">
        <w:t xml:space="preserve">Сенат </w:t>
      </w:r>
      <w:proofErr w:type="spellStart"/>
      <w:r w:rsidRPr="00EB1B64">
        <w:t>Олий</w:t>
      </w:r>
      <w:proofErr w:type="spellEnd"/>
      <w:r w:rsidRPr="00EB1B64">
        <w:t xml:space="preserve"> </w:t>
      </w:r>
      <w:proofErr w:type="spellStart"/>
      <w:r w:rsidRPr="00EB1B64">
        <w:t>Мажлиса</w:t>
      </w:r>
      <w:proofErr w:type="spellEnd"/>
      <w:r w:rsidRPr="00EB1B64">
        <w:t xml:space="preserve"> и Комиссия по вопросам обеспечения гендерного равенства Узбекистан</w:t>
      </w:r>
      <w:r w:rsidR="00344755">
        <w:t>а</w:t>
      </w:r>
      <w:r w:rsidRPr="00EB1B64">
        <w:t xml:space="preserve"> совместно с национальными и международными организациями активно продвигают права женщин путем повышения качества оказания услуг. В настоящее время разрабатывается национальный план действий на </w:t>
      </w:r>
      <w:proofErr w:type="gramStart"/>
      <w:r w:rsidRPr="00EB1B64">
        <w:t>2021-2026</w:t>
      </w:r>
      <w:proofErr w:type="gramEnd"/>
      <w:r w:rsidRPr="00EB1B64">
        <w:t xml:space="preserve"> годы с целью реализации межведомственного реагирования на гендерное насилие.</w:t>
      </w:r>
      <w:r w:rsidR="000C5209" w:rsidRPr="00EB1B64">
        <w:t xml:space="preserve"> </w:t>
      </w:r>
      <w:r w:rsidR="008A0C7F" w:rsidRPr="00EB1B64">
        <w:t>П</w:t>
      </w:r>
      <w:r w:rsidRPr="00EB1B64">
        <w:t xml:space="preserve">остановление Президента </w:t>
      </w:r>
      <w:proofErr w:type="spellStart"/>
      <w:r w:rsidRPr="00EB1B64">
        <w:t>РУз</w:t>
      </w:r>
      <w:proofErr w:type="spellEnd"/>
      <w:r w:rsidR="004C0BA3">
        <w:rPr>
          <w:rStyle w:val="a7"/>
        </w:rPr>
        <w:footnoteReference w:id="46"/>
      </w:r>
      <w:r w:rsidRPr="00EB1B64">
        <w:t xml:space="preserve"> содержит меры, направленные на предотвращение насилия в отношении женщин</w:t>
      </w:r>
      <w:r w:rsidR="004C0BA3">
        <w:t xml:space="preserve"> (дорожная карта)</w:t>
      </w:r>
      <w:r w:rsidRPr="00EB1B64">
        <w:t xml:space="preserve">. В </w:t>
      </w:r>
      <w:r w:rsidR="00CC2DA7">
        <w:t>нем</w:t>
      </w:r>
      <w:r w:rsidRPr="00EB1B64">
        <w:t xml:space="preserve"> определены оптимизация существующих центров реабилитации и адаптации, основные задачи центров и порядок отчетности</w:t>
      </w:r>
      <w:r w:rsidR="00F92FDB">
        <w:rPr>
          <w:rStyle w:val="a7"/>
        </w:rPr>
        <w:footnoteReference w:id="47"/>
      </w:r>
      <w:r w:rsidRPr="00EB1B64">
        <w:t>.</w:t>
      </w:r>
    </w:p>
    <w:p w14:paraId="5F277DA2" w14:textId="49B97551" w:rsidR="002C5A83" w:rsidRDefault="002C5A83" w:rsidP="002C5A83">
      <w:pPr>
        <w:pStyle w:val="a3"/>
        <w:ind w:left="708"/>
        <w:jc w:val="both"/>
      </w:pPr>
      <w:r w:rsidRPr="002C5A83">
        <w:rPr>
          <w:rFonts w:cstheme="minorHAnsi"/>
          <w:i/>
          <w:iCs/>
        </w:rPr>
        <w:t xml:space="preserve">«В каждом даже самом удаленном населенном пункте действуют подразделения Комитета женщин Узбекистана. Работают </w:t>
      </w:r>
      <w:proofErr w:type="spellStart"/>
      <w:r w:rsidRPr="002C5A83">
        <w:rPr>
          <w:rFonts w:cstheme="minorHAnsi"/>
          <w:i/>
          <w:iCs/>
        </w:rPr>
        <w:t>Махаллинские</w:t>
      </w:r>
      <w:proofErr w:type="spellEnd"/>
      <w:r w:rsidRPr="002C5A83">
        <w:rPr>
          <w:rFonts w:cstheme="minorHAnsi"/>
          <w:i/>
          <w:iCs/>
        </w:rPr>
        <w:t xml:space="preserve"> комитеты, в которых есть комиссии по женским вопросам. В работу данных структур входит и профилактика насилия, и оказание помощи женщинам, оказавшимся в трудных ситуациях. При составлении государственной программы в сфере поддержки женщин принимают во внимание рекомендации ННО» (из интервью)</w:t>
      </w:r>
      <w:r>
        <w:rPr>
          <w:rStyle w:val="a7"/>
          <w:rFonts w:cstheme="minorHAnsi"/>
          <w:i/>
          <w:iCs/>
        </w:rPr>
        <w:footnoteReference w:id="48"/>
      </w:r>
      <w:r w:rsidRPr="002C5A83">
        <w:rPr>
          <w:rFonts w:cstheme="minorHAnsi"/>
          <w:i/>
          <w:iCs/>
        </w:rPr>
        <w:t>.</w:t>
      </w:r>
    </w:p>
    <w:p w14:paraId="7870B0CC" w14:textId="2D180446" w:rsidR="00E178F6" w:rsidRDefault="00E178F6" w:rsidP="008A0C7F">
      <w:pPr>
        <w:pStyle w:val="a3"/>
        <w:numPr>
          <w:ilvl w:val="0"/>
          <w:numId w:val="1"/>
        </w:numPr>
        <w:ind w:left="426" w:hanging="426"/>
        <w:jc w:val="both"/>
      </w:pPr>
      <w:r>
        <w:t xml:space="preserve">Инициативная группа женщин, живущих с ВИЧ, в рамках кампании «Насилию нет оправдания!» в 2020 году проводила обучение для сотрудниц центров реабилитации </w:t>
      </w:r>
      <w:r w:rsidR="00060C3A">
        <w:t xml:space="preserve">и адаптации </w:t>
      </w:r>
      <w:r>
        <w:t xml:space="preserve">в контексте преодоления стигмы и дискриминации при оказании услуг </w:t>
      </w:r>
      <w:r w:rsidR="00060C3A">
        <w:t>ВИЧ-</w:t>
      </w:r>
      <w:r w:rsidR="00060C3A">
        <w:lastRenderedPageBreak/>
        <w:t xml:space="preserve">положительным </w:t>
      </w:r>
      <w:r w:rsidR="00CD1249">
        <w:t>женщинам, пострадавшим</w:t>
      </w:r>
      <w:r>
        <w:t xml:space="preserve"> от насилия. </w:t>
      </w:r>
      <w:r w:rsidR="00B67DEC">
        <w:t>Отмечается роль общественных активисток в доступе к услугам по защите от насилия:</w:t>
      </w:r>
    </w:p>
    <w:p w14:paraId="0D68BD7C" w14:textId="48E1C515" w:rsidR="00B67DEC" w:rsidRPr="00B67DEC" w:rsidRDefault="00B67DEC" w:rsidP="00B67DEC">
      <w:pPr>
        <w:pStyle w:val="a3"/>
        <w:ind w:left="708"/>
        <w:jc w:val="both"/>
        <w:rPr>
          <w:i/>
          <w:iCs/>
        </w:rPr>
      </w:pPr>
      <w:r w:rsidRPr="00B67DEC">
        <w:rPr>
          <w:i/>
          <w:iCs/>
        </w:rPr>
        <w:t xml:space="preserve">«Мне хватило диалога в течение 30 минут, чтобы ВИЧ-положительную женщину приняли в центр. Начальница имела страхи, насколько </w:t>
      </w:r>
      <w:r w:rsidR="00956CCE">
        <w:rPr>
          <w:i/>
          <w:iCs/>
        </w:rPr>
        <w:t>эт</w:t>
      </w:r>
      <w:r w:rsidRPr="00B67DEC">
        <w:rPr>
          <w:i/>
          <w:iCs/>
        </w:rPr>
        <w:t xml:space="preserve">а </w:t>
      </w:r>
      <w:r w:rsidR="00956CCE">
        <w:rPr>
          <w:i/>
          <w:iCs/>
        </w:rPr>
        <w:t xml:space="preserve">женщина </w:t>
      </w:r>
      <w:r w:rsidRPr="00B67DEC">
        <w:rPr>
          <w:i/>
          <w:iCs/>
        </w:rPr>
        <w:t>безопасна для других»</w:t>
      </w:r>
      <w:r w:rsidR="00C4056E">
        <w:rPr>
          <w:i/>
          <w:iCs/>
        </w:rPr>
        <w:t>.</w:t>
      </w:r>
      <w:r>
        <w:rPr>
          <w:i/>
          <w:iCs/>
        </w:rPr>
        <w:t xml:space="preserve"> (из ФГД с женщинами с ВИЧ)</w:t>
      </w:r>
    </w:p>
    <w:p w14:paraId="566D9775" w14:textId="012D0BD2" w:rsidR="00B67DEC" w:rsidRDefault="00B67DEC" w:rsidP="00373AD1">
      <w:pPr>
        <w:pStyle w:val="a3"/>
        <w:numPr>
          <w:ilvl w:val="0"/>
          <w:numId w:val="1"/>
        </w:numPr>
        <w:spacing w:after="60"/>
        <w:ind w:left="426" w:hanging="414"/>
        <w:jc w:val="both"/>
        <w:rPr>
          <w:rFonts w:eastAsia="Arial" w:cstheme="minorHAnsi"/>
        </w:rPr>
      </w:pPr>
      <w:r>
        <w:rPr>
          <w:rFonts w:eastAsia="Arial" w:cstheme="minorHAnsi"/>
        </w:rPr>
        <w:t>Бремя ВИЧ-инфекции</w:t>
      </w:r>
      <w:r w:rsidR="00C52CE9">
        <w:rPr>
          <w:rFonts w:eastAsia="Arial" w:cstheme="minorHAnsi"/>
        </w:rPr>
        <w:t xml:space="preserve"> </w:t>
      </w:r>
      <w:r w:rsidR="00883823">
        <w:rPr>
          <w:rFonts w:eastAsia="Arial" w:cstheme="minorHAnsi"/>
        </w:rPr>
        <w:t>сильно сказывается на женщинах</w:t>
      </w:r>
      <w:r w:rsidR="00702915">
        <w:rPr>
          <w:rFonts w:eastAsia="Arial" w:cstheme="minorHAnsi"/>
        </w:rPr>
        <w:t xml:space="preserve"> </w:t>
      </w:r>
      <w:r w:rsidR="00C52CE9">
        <w:rPr>
          <w:rFonts w:eastAsia="Arial" w:cstheme="minorHAnsi"/>
        </w:rPr>
        <w:t xml:space="preserve">в вопросах </w:t>
      </w:r>
      <w:r w:rsidR="00702915">
        <w:rPr>
          <w:rFonts w:eastAsia="Arial" w:cstheme="minorHAnsi"/>
        </w:rPr>
        <w:t xml:space="preserve">защиты от </w:t>
      </w:r>
      <w:r w:rsidR="00C52CE9">
        <w:rPr>
          <w:rFonts w:eastAsia="Arial" w:cstheme="minorHAnsi"/>
        </w:rPr>
        <w:t>гендерного насилия</w:t>
      </w:r>
      <w:r w:rsidR="00702915">
        <w:rPr>
          <w:rFonts w:eastAsia="Arial" w:cstheme="minorHAnsi"/>
        </w:rPr>
        <w:t>. Правоохранительные органы не желают принимать заявления, когда узнают, что у женщины ВИЧ. Из-за страха раскрытия ВИЧ-статуса или привлечение к уголовной ответственности по статье 113 УК (постановка в угрозу инфицирования), женщины не обращаются за помощью после пережитого насилия.</w:t>
      </w:r>
    </w:p>
    <w:p w14:paraId="583B1DB0" w14:textId="3446E423" w:rsidR="00C52CE9" w:rsidRPr="00E71CEE" w:rsidRDefault="00C52CE9" w:rsidP="00C52CE9">
      <w:pPr>
        <w:pStyle w:val="a3"/>
        <w:spacing w:after="60"/>
        <w:ind w:left="708"/>
        <w:jc w:val="both"/>
        <w:rPr>
          <w:rFonts w:eastAsia="Arial" w:cstheme="minorHAnsi"/>
          <w:i/>
          <w:iCs/>
        </w:rPr>
      </w:pPr>
      <w:r w:rsidRPr="00E71CEE">
        <w:rPr>
          <w:rFonts w:eastAsia="Arial" w:cstheme="minorHAnsi"/>
          <w:i/>
          <w:iCs/>
        </w:rPr>
        <w:t>«</w:t>
      </w:r>
      <w:r w:rsidR="0009196B">
        <w:rPr>
          <w:rFonts w:eastAsia="Arial" w:cstheme="minorHAnsi"/>
          <w:i/>
          <w:iCs/>
        </w:rPr>
        <w:t>Е</w:t>
      </w:r>
      <w:r w:rsidRPr="00E71CEE">
        <w:rPr>
          <w:rFonts w:eastAsia="Arial" w:cstheme="minorHAnsi"/>
          <w:i/>
          <w:iCs/>
        </w:rPr>
        <w:t>сли милиция узнает, что у тебя ВИЧ, сразу причислят к маргинальной группе. Если тебя изнасилуют, милиция будет отговаривать писать заявление: «Зачем писать заявление, тебя сейчас по 113-й привлекут». В милиции ты априори будешь виноватой, если у тебя есть ВИЧ-статус. Какой бы жертвой ты ни была</w:t>
      </w:r>
      <w:r w:rsidR="00E71CEE">
        <w:rPr>
          <w:rFonts w:eastAsia="Arial" w:cstheme="minorHAnsi"/>
          <w:i/>
          <w:iCs/>
        </w:rPr>
        <w:t>»</w:t>
      </w:r>
      <w:r w:rsidRPr="00E71CEE">
        <w:rPr>
          <w:rFonts w:eastAsia="Arial" w:cstheme="minorHAnsi"/>
          <w:i/>
          <w:iCs/>
        </w:rPr>
        <w:t xml:space="preserve">. </w:t>
      </w:r>
      <w:r w:rsidR="00C4056E">
        <w:rPr>
          <w:i/>
          <w:iCs/>
        </w:rPr>
        <w:t>(из ФГД с женщинами с ВИЧ)</w:t>
      </w:r>
    </w:p>
    <w:p w14:paraId="17012E0B" w14:textId="53241D23" w:rsidR="00E71CEE" w:rsidRDefault="00E71CEE" w:rsidP="00C52CE9">
      <w:pPr>
        <w:pStyle w:val="a3"/>
        <w:spacing w:after="60"/>
        <w:ind w:left="708"/>
        <w:jc w:val="both"/>
        <w:rPr>
          <w:rFonts w:eastAsia="Arial" w:cstheme="minorHAnsi"/>
          <w:i/>
          <w:iCs/>
        </w:rPr>
      </w:pPr>
      <w:r w:rsidRPr="00E71CEE">
        <w:rPr>
          <w:rFonts w:eastAsia="Arial" w:cstheme="minorHAnsi"/>
          <w:i/>
          <w:iCs/>
        </w:rPr>
        <w:t>«Она сказала мужу, что пода</w:t>
      </w:r>
      <w:r w:rsidR="002A57A3">
        <w:rPr>
          <w:rFonts w:eastAsia="Arial" w:cstheme="minorHAnsi"/>
          <w:i/>
          <w:iCs/>
        </w:rPr>
        <w:t>ст</w:t>
      </w:r>
      <w:r w:rsidRPr="00E71CEE">
        <w:rPr>
          <w:rFonts w:eastAsia="Arial" w:cstheme="minorHAnsi"/>
          <w:i/>
          <w:iCs/>
        </w:rPr>
        <w:t xml:space="preserve"> заявление </w:t>
      </w:r>
      <w:r>
        <w:rPr>
          <w:rFonts w:eastAsia="Arial" w:cstheme="minorHAnsi"/>
          <w:i/>
          <w:iCs/>
        </w:rPr>
        <w:t xml:space="preserve">в милицию </w:t>
      </w:r>
      <w:r w:rsidRPr="00E71CEE">
        <w:rPr>
          <w:rFonts w:eastAsia="Arial" w:cstheme="minorHAnsi"/>
          <w:i/>
          <w:iCs/>
        </w:rPr>
        <w:t>за то, что он занимается сексом против ее желания. А он в ответ</w:t>
      </w:r>
      <w:r>
        <w:rPr>
          <w:rFonts w:eastAsia="Arial" w:cstheme="minorHAnsi"/>
          <w:i/>
          <w:iCs/>
        </w:rPr>
        <w:t>: «Я им скажу, что у тебя ВИЧ и тебя привлекут». Естественно, она дальше не идет»</w:t>
      </w:r>
      <w:r w:rsidR="00C4056E">
        <w:rPr>
          <w:rFonts w:eastAsia="Arial" w:cstheme="minorHAnsi"/>
          <w:i/>
          <w:iCs/>
        </w:rPr>
        <w:t xml:space="preserve">. </w:t>
      </w:r>
      <w:r w:rsidR="00C4056E">
        <w:rPr>
          <w:i/>
          <w:iCs/>
        </w:rPr>
        <w:t>(из ФГД с женщинами с ВИЧ)</w:t>
      </w:r>
    </w:p>
    <w:p w14:paraId="4375924E" w14:textId="6B376511" w:rsidR="00E71CEE" w:rsidRDefault="00E71CEE" w:rsidP="00C52CE9">
      <w:pPr>
        <w:pStyle w:val="a3"/>
        <w:spacing w:after="60"/>
        <w:ind w:left="708"/>
        <w:jc w:val="both"/>
        <w:rPr>
          <w:i/>
          <w:iCs/>
        </w:rPr>
      </w:pPr>
      <w:r>
        <w:rPr>
          <w:rFonts w:eastAsia="Arial" w:cstheme="minorHAnsi"/>
          <w:i/>
          <w:iCs/>
        </w:rPr>
        <w:t>«У нас, в принципе, отношение к изнасилованиям</w:t>
      </w:r>
      <w:r w:rsidR="00C4056E">
        <w:rPr>
          <w:rFonts w:eastAsia="Arial" w:cstheme="minorHAnsi"/>
          <w:i/>
          <w:iCs/>
        </w:rPr>
        <w:t xml:space="preserve"> «сама виновата». Но стоит затронуть ВИЧ </w:t>
      </w:r>
      <w:proofErr w:type="gramStart"/>
      <w:r w:rsidR="00C4056E">
        <w:rPr>
          <w:rFonts w:eastAsia="Arial" w:cstheme="minorHAnsi"/>
          <w:i/>
          <w:iCs/>
        </w:rPr>
        <w:t>- это</w:t>
      </w:r>
      <w:proofErr w:type="gramEnd"/>
      <w:r w:rsidR="00C4056E">
        <w:rPr>
          <w:rFonts w:eastAsia="Arial" w:cstheme="minorHAnsi"/>
          <w:i/>
          <w:iCs/>
        </w:rPr>
        <w:t xml:space="preserve"> дополнительный «инструмент», чтобы отговорить подавать заяв</w:t>
      </w:r>
      <w:r w:rsidR="002A57A3">
        <w:rPr>
          <w:rFonts w:eastAsia="Arial" w:cstheme="minorHAnsi"/>
          <w:i/>
          <w:iCs/>
        </w:rPr>
        <w:t>ление</w:t>
      </w:r>
      <w:r w:rsidR="00C4056E">
        <w:rPr>
          <w:rFonts w:eastAsia="Arial" w:cstheme="minorHAnsi"/>
          <w:i/>
          <w:iCs/>
        </w:rPr>
        <w:t xml:space="preserve">». </w:t>
      </w:r>
      <w:r w:rsidR="00C4056E">
        <w:rPr>
          <w:i/>
          <w:iCs/>
        </w:rPr>
        <w:t>(из ФГД с женщинами с ВИЧ)</w:t>
      </w:r>
    </w:p>
    <w:p w14:paraId="35373A5C" w14:textId="52D9C64D" w:rsidR="00C4056E" w:rsidRPr="00432D4B" w:rsidRDefault="00C4056E" w:rsidP="00432D4B">
      <w:pPr>
        <w:pStyle w:val="a3"/>
        <w:spacing w:after="60"/>
        <w:ind w:left="708"/>
        <w:jc w:val="both"/>
        <w:rPr>
          <w:i/>
          <w:iCs/>
        </w:rPr>
      </w:pPr>
      <w:r>
        <w:rPr>
          <w:rFonts w:eastAsia="Arial" w:cstheme="minorHAnsi"/>
          <w:i/>
          <w:iCs/>
        </w:rPr>
        <w:t xml:space="preserve">«Насилие в семье всегда ужасно. Для женщины с ВИЧ оно </w:t>
      </w:r>
      <w:r w:rsidR="0009196B">
        <w:rPr>
          <w:rFonts w:eastAsia="Arial" w:cstheme="minorHAnsi"/>
          <w:i/>
          <w:iCs/>
        </w:rPr>
        <w:t>еще</w:t>
      </w:r>
      <w:r>
        <w:rPr>
          <w:rFonts w:eastAsia="Arial" w:cstheme="minorHAnsi"/>
          <w:i/>
          <w:iCs/>
        </w:rPr>
        <w:t xml:space="preserve"> ужаснее. Он кричал в суде во время развода, что я «</w:t>
      </w:r>
      <w:proofErr w:type="spellStart"/>
      <w:r>
        <w:rPr>
          <w:rFonts w:eastAsia="Arial" w:cstheme="minorHAnsi"/>
          <w:i/>
          <w:iCs/>
        </w:rPr>
        <w:t>ВИЧевая</w:t>
      </w:r>
      <w:proofErr w:type="spellEnd"/>
      <w:r>
        <w:rPr>
          <w:rFonts w:eastAsia="Arial" w:cstheme="minorHAnsi"/>
          <w:i/>
          <w:iCs/>
        </w:rPr>
        <w:t>»</w:t>
      </w:r>
      <w:r w:rsidR="003E380B">
        <w:rPr>
          <w:rFonts w:eastAsia="Arial" w:cstheme="minorHAnsi"/>
          <w:i/>
          <w:iCs/>
        </w:rPr>
        <w:t>. Милиция не хотела брать у меня заявления, когда мой муж забрал у меня ключи о</w:t>
      </w:r>
      <w:r w:rsidR="00CE7E27">
        <w:rPr>
          <w:rFonts w:eastAsia="Arial" w:cstheme="minorHAnsi"/>
          <w:i/>
          <w:iCs/>
        </w:rPr>
        <w:t>т</w:t>
      </w:r>
      <w:r w:rsidR="003E380B">
        <w:rPr>
          <w:rFonts w:eastAsia="Arial" w:cstheme="minorHAnsi"/>
          <w:i/>
          <w:iCs/>
        </w:rPr>
        <w:t xml:space="preserve"> моей машины, телефон и саму машину. У меня </w:t>
      </w:r>
      <w:r w:rsidR="00AB70D1">
        <w:rPr>
          <w:rFonts w:eastAsia="Arial" w:cstheme="minorHAnsi"/>
          <w:i/>
          <w:iCs/>
        </w:rPr>
        <w:t>д</w:t>
      </w:r>
      <w:r w:rsidR="003E380B">
        <w:rPr>
          <w:rFonts w:eastAsia="Arial" w:cstheme="minorHAnsi"/>
          <w:i/>
          <w:iCs/>
        </w:rPr>
        <w:t xml:space="preserve">о 8 звонков в «02» без реагирования. Пока я не пришла </w:t>
      </w:r>
      <w:r w:rsidR="00CE7E27">
        <w:rPr>
          <w:rFonts w:eastAsia="Arial" w:cstheme="minorHAnsi"/>
          <w:i/>
          <w:iCs/>
        </w:rPr>
        <w:t xml:space="preserve">в </w:t>
      </w:r>
      <w:r w:rsidR="003E380B">
        <w:rPr>
          <w:rFonts w:eastAsia="Arial" w:cstheme="minorHAnsi"/>
          <w:i/>
          <w:iCs/>
        </w:rPr>
        <w:t>отдел</w:t>
      </w:r>
      <w:r w:rsidR="00CE7E27">
        <w:rPr>
          <w:rFonts w:eastAsia="Arial" w:cstheme="minorHAnsi"/>
          <w:i/>
          <w:iCs/>
        </w:rPr>
        <w:t>ени</w:t>
      </w:r>
      <w:r w:rsidR="00AB70D1">
        <w:rPr>
          <w:rFonts w:eastAsia="Arial" w:cstheme="minorHAnsi"/>
          <w:i/>
          <w:iCs/>
        </w:rPr>
        <w:t>е</w:t>
      </w:r>
      <w:r w:rsidR="003E380B">
        <w:rPr>
          <w:rFonts w:eastAsia="Arial" w:cstheme="minorHAnsi"/>
          <w:i/>
          <w:iCs/>
        </w:rPr>
        <w:t xml:space="preserve"> милиции и не пригрозила привлечением СМИ. Только после этого он</w:t>
      </w:r>
      <w:r w:rsidR="00CE7E27">
        <w:rPr>
          <w:rFonts w:eastAsia="Arial" w:cstheme="minorHAnsi"/>
          <w:i/>
          <w:iCs/>
        </w:rPr>
        <w:t>и</w:t>
      </w:r>
      <w:r w:rsidR="003E380B">
        <w:rPr>
          <w:rFonts w:eastAsia="Arial" w:cstheme="minorHAnsi"/>
          <w:i/>
          <w:iCs/>
        </w:rPr>
        <w:t xml:space="preserve"> ему позвонили и попросили вернуть машину.</w:t>
      </w:r>
      <w:r w:rsidR="00CE7E27">
        <w:rPr>
          <w:rFonts w:eastAsia="Arial" w:cstheme="minorHAnsi"/>
          <w:i/>
          <w:iCs/>
        </w:rPr>
        <w:t xml:space="preserve"> Но заявление так и не приняли»</w:t>
      </w:r>
      <w:r w:rsidR="00432D4B">
        <w:rPr>
          <w:rFonts w:eastAsia="Arial" w:cstheme="minorHAnsi"/>
          <w:i/>
          <w:iCs/>
        </w:rPr>
        <w:t xml:space="preserve"> </w:t>
      </w:r>
      <w:r w:rsidR="00432D4B">
        <w:rPr>
          <w:i/>
          <w:iCs/>
        </w:rPr>
        <w:t>(из ФГД с женщинами с ВИЧ)</w:t>
      </w:r>
    </w:p>
    <w:p w14:paraId="7C280F88" w14:textId="277BC8D9" w:rsidR="002A57A3" w:rsidRDefault="0000730B" w:rsidP="00373AD1">
      <w:pPr>
        <w:pStyle w:val="a3"/>
        <w:numPr>
          <w:ilvl w:val="0"/>
          <w:numId w:val="1"/>
        </w:numPr>
        <w:spacing w:after="60"/>
        <w:ind w:left="426" w:hanging="414"/>
        <w:jc w:val="both"/>
        <w:rPr>
          <w:rFonts w:eastAsia="Arial" w:cstheme="minorHAnsi"/>
        </w:rPr>
      </w:pPr>
      <w:r w:rsidRPr="0000730B">
        <w:rPr>
          <w:rFonts w:eastAsia="Arial" w:cstheme="minorHAnsi"/>
        </w:rPr>
        <w:t xml:space="preserve">27 октября 2020 года Министерство по делам </w:t>
      </w:r>
      <w:proofErr w:type="spellStart"/>
      <w:r w:rsidRPr="0000730B">
        <w:rPr>
          <w:rFonts w:eastAsia="Arial" w:cstheme="minorHAnsi"/>
        </w:rPr>
        <w:t>махалли</w:t>
      </w:r>
      <w:proofErr w:type="spellEnd"/>
      <w:r w:rsidRPr="0000730B">
        <w:rPr>
          <w:rFonts w:eastAsia="Arial" w:cstheme="minorHAnsi"/>
        </w:rPr>
        <w:t xml:space="preserve"> и семьи объявило о запуске горячей линии 1146, «чтобы помочь женщинам нашей страны преодолеть проблемы семейной жизни, защитить свои права, не дать им стать жертвами домашнего насилия, оказать материальную и моральную, медицинскую и психологическую помощь в восстановлении их жизни»</w:t>
      </w:r>
      <w:r>
        <w:rPr>
          <w:rStyle w:val="a7"/>
          <w:rFonts w:eastAsia="Arial" w:cstheme="minorHAnsi"/>
        </w:rPr>
        <w:footnoteReference w:id="49"/>
      </w:r>
      <w:r w:rsidRPr="0000730B">
        <w:rPr>
          <w:rFonts w:eastAsia="Arial" w:cstheme="minorHAnsi"/>
        </w:rPr>
        <w:t xml:space="preserve">. </w:t>
      </w:r>
      <w:r w:rsidR="00117ECD">
        <w:rPr>
          <w:rFonts w:eastAsia="Arial" w:cstheme="minorHAnsi"/>
        </w:rPr>
        <w:t xml:space="preserve">Женщины, живущие с ВИЧ, и независимый информационный портал против насилия </w:t>
      </w:r>
      <w:r w:rsidR="00117ECD">
        <w:rPr>
          <w:rFonts w:eastAsia="Arial" w:cstheme="minorHAnsi"/>
          <w:lang w:val="en-US"/>
        </w:rPr>
        <w:t>N</w:t>
      </w:r>
      <w:r w:rsidR="00117ECD" w:rsidRPr="00117ECD">
        <w:rPr>
          <w:rFonts w:eastAsia="Arial" w:cstheme="minorHAnsi"/>
        </w:rPr>
        <w:t>emolchi.uz</w:t>
      </w:r>
      <w:r w:rsidR="00117ECD">
        <w:rPr>
          <w:rStyle w:val="a7"/>
          <w:rFonts w:eastAsia="Arial" w:cstheme="minorHAnsi"/>
        </w:rPr>
        <w:footnoteReference w:id="50"/>
      </w:r>
      <w:r w:rsidR="00117ECD">
        <w:rPr>
          <w:rFonts w:eastAsia="Arial" w:cstheme="minorHAnsi"/>
        </w:rPr>
        <w:t xml:space="preserve"> имею</w:t>
      </w:r>
      <w:r w:rsidR="00023BBD">
        <w:rPr>
          <w:rFonts w:eastAsia="Arial" w:cstheme="minorHAnsi"/>
        </w:rPr>
        <w:t>т</w:t>
      </w:r>
      <w:r w:rsidR="00117ECD">
        <w:rPr>
          <w:rFonts w:eastAsia="Arial" w:cstheme="minorHAnsi"/>
        </w:rPr>
        <w:t xml:space="preserve"> множество вопросов к качеству работы горячей линии:</w:t>
      </w:r>
    </w:p>
    <w:p w14:paraId="1E21F41B" w14:textId="1DD974E4" w:rsidR="00117ECD" w:rsidRPr="00023BBD" w:rsidRDefault="005F3217" w:rsidP="005F3217">
      <w:pPr>
        <w:pStyle w:val="a3"/>
        <w:spacing w:after="60"/>
        <w:ind w:left="708"/>
        <w:jc w:val="both"/>
        <w:rPr>
          <w:rFonts w:eastAsia="Arial" w:cstheme="minorHAnsi"/>
          <w:i/>
          <w:iCs/>
        </w:rPr>
      </w:pPr>
      <w:r w:rsidRPr="00023BBD">
        <w:rPr>
          <w:rFonts w:eastAsia="Arial" w:cstheme="minorHAnsi"/>
          <w:i/>
          <w:iCs/>
        </w:rPr>
        <w:t>«Мы вели кейс, они должны были помочь. В итоге мы делали все сами для девочки, которую отец грозил убить из-за ВИЧ, искали ей убежище, возили за свой счет. Они сказали, что позвонят через 10 дней, но не сделали ничего»</w:t>
      </w:r>
    </w:p>
    <w:p w14:paraId="1F6E57B3" w14:textId="1B1B2772" w:rsidR="005F3217" w:rsidRDefault="005F3217" w:rsidP="005F3217">
      <w:pPr>
        <w:pStyle w:val="a3"/>
        <w:spacing w:after="60"/>
        <w:ind w:left="708"/>
        <w:jc w:val="both"/>
        <w:rPr>
          <w:rFonts w:eastAsia="Arial" w:cstheme="minorHAnsi"/>
          <w:i/>
          <w:iCs/>
        </w:rPr>
      </w:pPr>
      <w:r w:rsidRPr="00023BBD">
        <w:rPr>
          <w:rFonts w:eastAsia="Arial" w:cstheme="minorHAnsi"/>
          <w:i/>
          <w:iCs/>
        </w:rPr>
        <w:t>«</w:t>
      </w:r>
      <w:r w:rsidR="00023BBD" w:rsidRPr="00023BBD">
        <w:rPr>
          <w:rFonts w:eastAsia="Arial" w:cstheme="minorHAnsi"/>
          <w:i/>
          <w:iCs/>
        </w:rPr>
        <w:t>Наша коллега</w:t>
      </w:r>
      <w:r w:rsidRPr="00023BBD">
        <w:rPr>
          <w:rFonts w:eastAsia="Arial" w:cstheme="minorHAnsi"/>
          <w:i/>
          <w:iCs/>
        </w:rPr>
        <w:t xml:space="preserve"> с суицидальными мыслями им позвонила</w:t>
      </w:r>
      <w:r w:rsidR="00023BBD" w:rsidRPr="00023BBD">
        <w:rPr>
          <w:rFonts w:eastAsia="Arial" w:cstheme="minorHAnsi"/>
          <w:i/>
          <w:iCs/>
        </w:rPr>
        <w:t xml:space="preserve"> (довели ее дома). «Я хочу себя убить». В ответ: «Хорошо, ваша заявка принята, мы перезвоним вам в течение 10 рабочих дней»»</w:t>
      </w:r>
    </w:p>
    <w:p w14:paraId="09C2EF2B" w14:textId="568D0C92" w:rsidR="00380E20" w:rsidRDefault="00380E20" w:rsidP="00373AD1">
      <w:pPr>
        <w:pStyle w:val="a3"/>
        <w:numPr>
          <w:ilvl w:val="0"/>
          <w:numId w:val="1"/>
        </w:numPr>
        <w:spacing w:after="60"/>
        <w:ind w:left="426" w:hanging="414"/>
        <w:jc w:val="both"/>
        <w:rPr>
          <w:rFonts w:eastAsia="Arial" w:cstheme="minorHAnsi"/>
        </w:rPr>
      </w:pPr>
      <w:r>
        <w:rPr>
          <w:rFonts w:eastAsia="Arial" w:cstheme="minorHAnsi"/>
        </w:rPr>
        <w:t>После пережитого опыта стигмы, преследования и насилия, женщины, живущие с ВИЧ, бегут за пределы своей страны:</w:t>
      </w:r>
    </w:p>
    <w:p w14:paraId="165E012B" w14:textId="462C7834" w:rsidR="00380E20" w:rsidRPr="00AA1668" w:rsidRDefault="00380E20" w:rsidP="00480C3D">
      <w:pPr>
        <w:pStyle w:val="a3"/>
        <w:spacing w:after="60"/>
        <w:ind w:left="708"/>
        <w:jc w:val="both"/>
        <w:rPr>
          <w:rFonts w:eastAsia="Arial" w:cstheme="minorHAnsi"/>
          <w:b/>
          <w:bCs/>
          <w:i/>
          <w:iCs/>
        </w:rPr>
      </w:pPr>
      <w:r w:rsidRPr="00AA1668">
        <w:rPr>
          <w:rFonts w:eastAsia="Arial" w:cstheme="minorHAnsi"/>
          <w:b/>
          <w:bCs/>
          <w:i/>
          <w:iCs/>
        </w:rPr>
        <w:lastRenderedPageBreak/>
        <w:t>Случай 1</w:t>
      </w:r>
      <w:r w:rsidR="00C80B78">
        <w:rPr>
          <w:rFonts w:eastAsia="Arial" w:cstheme="minorHAnsi"/>
          <w:b/>
          <w:bCs/>
          <w:i/>
          <w:iCs/>
        </w:rPr>
        <w:t>3</w:t>
      </w:r>
      <w:r w:rsidRPr="00AA1668">
        <w:rPr>
          <w:rFonts w:eastAsia="Arial" w:cstheme="minorHAnsi"/>
          <w:b/>
          <w:bCs/>
          <w:i/>
          <w:iCs/>
        </w:rPr>
        <w:t>:</w:t>
      </w:r>
      <w:r w:rsidRPr="00AA1668">
        <w:rPr>
          <w:rStyle w:val="a7"/>
          <w:rFonts w:eastAsia="Arial" w:cstheme="minorHAnsi"/>
          <w:b/>
          <w:bCs/>
          <w:i/>
          <w:iCs/>
        </w:rPr>
        <w:footnoteReference w:id="51"/>
      </w:r>
      <w:r w:rsidR="00432D4B">
        <w:rPr>
          <w:rFonts w:eastAsia="Arial" w:cstheme="minorHAnsi"/>
          <w:b/>
          <w:bCs/>
          <w:i/>
          <w:iCs/>
        </w:rPr>
        <w:t>Преследования и шантаж со стороны интимного партнера</w:t>
      </w:r>
    </w:p>
    <w:p w14:paraId="2F5F791B" w14:textId="6BCD888B" w:rsidR="00380E20" w:rsidRPr="00E871A4" w:rsidRDefault="00380E20" w:rsidP="00480C3D">
      <w:pPr>
        <w:pStyle w:val="a3"/>
        <w:spacing w:after="60"/>
        <w:ind w:left="708"/>
        <w:jc w:val="both"/>
        <w:rPr>
          <w:rFonts w:eastAsia="Arial" w:cstheme="minorHAnsi"/>
          <w:i/>
          <w:iCs/>
        </w:rPr>
      </w:pPr>
      <w:r w:rsidRPr="00E871A4">
        <w:rPr>
          <w:rFonts w:eastAsia="Arial" w:cstheme="minorHAnsi"/>
          <w:i/>
          <w:iCs/>
        </w:rPr>
        <w:t>Он отрицал свое заболевание и говорил, что все это ерунда. Затем он говорил, что теперь я никому, кроме него, не нужна с таким диагнозом, и должна выйти за него замуж. Я ответила, что никогда в жизни с ним не останусь. Он стал угрожать и шантажировать, кричал, что я должна буду приезжать к нему по первому требованию и удовлетворять его низкие потребности, иначе все вокруг узнают о моем диагнозе и бросят меня, что я никому не буду нужна.</w:t>
      </w:r>
    </w:p>
    <w:p w14:paraId="7CB5DA45" w14:textId="77777777" w:rsidR="00380E20" w:rsidRPr="00E871A4" w:rsidRDefault="00380E20" w:rsidP="00480C3D">
      <w:pPr>
        <w:pStyle w:val="a3"/>
        <w:spacing w:after="60"/>
        <w:ind w:left="708"/>
        <w:jc w:val="both"/>
        <w:rPr>
          <w:rFonts w:eastAsia="Arial" w:cstheme="minorHAnsi"/>
          <w:i/>
          <w:iCs/>
        </w:rPr>
      </w:pPr>
      <w:r w:rsidRPr="00E871A4">
        <w:rPr>
          <w:rFonts w:eastAsia="Arial" w:cstheme="minorHAnsi"/>
          <w:i/>
          <w:iCs/>
        </w:rPr>
        <w:t xml:space="preserve">Он стал преследовать меня день и ночь. Он выслеживал меня на машине и гнался за мной. Он орал в открытое окно на перекрёстках: “Смотрите, она заражена СПИДом! Она меня заразила СПИДом! Она </w:t>
      </w:r>
      <w:proofErr w:type="spellStart"/>
      <w:r w:rsidRPr="00E871A4">
        <w:rPr>
          <w:rFonts w:eastAsia="Arial" w:cstheme="minorHAnsi"/>
          <w:i/>
          <w:iCs/>
        </w:rPr>
        <w:t>СПИДозница</w:t>
      </w:r>
      <w:proofErr w:type="spellEnd"/>
      <w:r w:rsidRPr="00E871A4">
        <w:rPr>
          <w:rFonts w:eastAsia="Arial" w:cstheme="minorHAnsi"/>
          <w:i/>
          <w:iCs/>
        </w:rPr>
        <w:t>!”. Он стал царапал и пинал мою машину, от чего срабатывала сигнализация. Соседи выглядывали в окно, а он орал, что это машина больной СПИДом. Он поднимался на этаж и пинал двери, и когда выходили соседи, он орал, что я его заразила СПИДом, что меня должны бояться все, потому что я и их заражу.</w:t>
      </w:r>
    </w:p>
    <w:p w14:paraId="7327CC08" w14:textId="7558D2EC" w:rsidR="00E14ABE" w:rsidRPr="00432D4B" w:rsidRDefault="00380E20" w:rsidP="00432D4B">
      <w:pPr>
        <w:pStyle w:val="a3"/>
        <w:spacing w:after="60"/>
        <w:ind w:left="708"/>
        <w:jc w:val="both"/>
        <w:rPr>
          <w:rFonts w:eastAsia="Arial" w:cstheme="minorHAnsi"/>
          <w:i/>
          <w:iCs/>
        </w:rPr>
      </w:pPr>
      <w:r w:rsidRPr="00E871A4">
        <w:rPr>
          <w:rFonts w:eastAsia="Arial" w:cstheme="minorHAnsi"/>
          <w:i/>
          <w:iCs/>
        </w:rPr>
        <w:t xml:space="preserve">Мне пришлось уволиться с работы. </w:t>
      </w:r>
      <w:r w:rsidRPr="00E178F6">
        <w:rPr>
          <w:rFonts w:eastAsia="Arial" w:cstheme="minorHAnsi"/>
          <w:i/>
          <w:iCs/>
        </w:rPr>
        <w:t>Преследования со стороны мужчины не прекратились. Жизнь была сломана, и я не видела света в конце тоннеля. Я решила начать жизнь с нуля и эмигрировала в Соединенные Штаты.</w:t>
      </w:r>
    </w:p>
    <w:p w14:paraId="0100E7ED" w14:textId="77777777" w:rsidR="0067542F" w:rsidRPr="00FA4B9B" w:rsidRDefault="0067542F" w:rsidP="00090C0E">
      <w:pPr>
        <w:spacing w:after="60"/>
        <w:rPr>
          <w:rFonts w:cstheme="minorHAnsi"/>
          <w:b/>
          <w:bCs/>
          <w:sz w:val="10"/>
          <w:szCs w:val="10"/>
          <w:lang w:val="uk-UA"/>
        </w:rPr>
      </w:pPr>
    </w:p>
    <w:p w14:paraId="1ACE1563" w14:textId="77777777" w:rsidR="0067542F" w:rsidRPr="00BB16D7" w:rsidRDefault="0067542F" w:rsidP="00090C0E">
      <w:pPr>
        <w:shd w:val="clear" w:color="auto" w:fill="FFE599" w:themeFill="accent4" w:themeFillTint="66"/>
        <w:spacing w:after="60"/>
        <w:rPr>
          <w:rFonts w:cstheme="minorHAnsi"/>
          <w:b/>
          <w:bCs/>
        </w:rPr>
      </w:pPr>
      <w:r w:rsidRPr="00BB16D7">
        <w:rPr>
          <w:rFonts w:cstheme="minorHAnsi"/>
          <w:b/>
          <w:bCs/>
        </w:rPr>
        <w:t>Рекомендации</w:t>
      </w:r>
    </w:p>
    <w:p w14:paraId="1E495CBB" w14:textId="77777777" w:rsidR="0009196B" w:rsidRDefault="0067542F" w:rsidP="00090C0E">
      <w:pPr>
        <w:pStyle w:val="a3"/>
        <w:numPr>
          <w:ilvl w:val="0"/>
          <w:numId w:val="2"/>
        </w:numPr>
        <w:spacing w:after="60"/>
        <w:ind w:left="426" w:hanging="426"/>
        <w:jc w:val="both"/>
        <w:rPr>
          <w:rFonts w:cstheme="minorHAnsi"/>
        </w:rPr>
      </w:pPr>
      <w:r w:rsidRPr="00BB16D7">
        <w:rPr>
          <w:rFonts w:cstheme="minorHAnsi"/>
        </w:rPr>
        <w:t>Декриминализовать передачу ВИЧ, а именно отменить уголовную статью, предусматривающую наказание за постановку в опасность передачи ВИЧ и ненамеренную передачу ВИЧ</w:t>
      </w:r>
      <w:r w:rsidR="00F14930">
        <w:rPr>
          <w:rFonts w:cstheme="minorHAnsi"/>
        </w:rPr>
        <w:t xml:space="preserve"> (статья 113 Уголовного Кодекса Республики Узбекистан)</w:t>
      </w:r>
      <w:r w:rsidRPr="00BB16D7">
        <w:rPr>
          <w:rFonts w:cstheme="minorHAnsi"/>
        </w:rPr>
        <w:t xml:space="preserve">. </w:t>
      </w:r>
      <w:bookmarkStart w:id="0" w:name="_Hlk82580550"/>
    </w:p>
    <w:p w14:paraId="6F1749D6" w14:textId="5F82F75C" w:rsidR="0067542F" w:rsidRPr="00BB16D7" w:rsidRDefault="0009196B" w:rsidP="00090C0E">
      <w:pPr>
        <w:pStyle w:val="a3"/>
        <w:numPr>
          <w:ilvl w:val="0"/>
          <w:numId w:val="2"/>
        </w:numPr>
        <w:spacing w:after="60"/>
        <w:ind w:left="426" w:hanging="426"/>
        <w:jc w:val="both"/>
        <w:rPr>
          <w:rFonts w:cstheme="minorHAnsi"/>
        </w:rPr>
      </w:pPr>
      <w:r>
        <w:rPr>
          <w:rFonts w:cstheme="minorHAnsi"/>
        </w:rPr>
        <w:t>И</w:t>
      </w:r>
      <w:r w:rsidR="0067542F" w:rsidRPr="00BB16D7">
        <w:rPr>
          <w:rFonts w:cstheme="minorHAnsi"/>
        </w:rPr>
        <w:t>спользова</w:t>
      </w:r>
      <w:r>
        <w:rPr>
          <w:rFonts w:cstheme="minorHAnsi"/>
        </w:rPr>
        <w:t xml:space="preserve">ть </w:t>
      </w:r>
      <w:r w:rsidR="0067542F" w:rsidRPr="00BB16D7">
        <w:rPr>
          <w:rFonts w:cstheme="minorHAnsi"/>
        </w:rPr>
        <w:t>уголовно</w:t>
      </w:r>
      <w:r>
        <w:rPr>
          <w:rFonts w:cstheme="minorHAnsi"/>
        </w:rPr>
        <w:t xml:space="preserve">е </w:t>
      </w:r>
      <w:r w:rsidR="0067542F" w:rsidRPr="00BB16D7">
        <w:rPr>
          <w:rFonts w:cstheme="minorHAnsi"/>
        </w:rPr>
        <w:t>прав</w:t>
      </w:r>
      <w:r>
        <w:rPr>
          <w:rFonts w:cstheme="minorHAnsi"/>
        </w:rPr>
        <w:t>о</w:t>
      </w:r>
      <w:r w:rsidR="0067542F" w:rsidRPr="00BB16D7">
        <w:rPr>
          <w:rFonts w:cstheme="minorHAnsi"/>
        </w:rPr>
        <w:t xml:space="preserve"> в отношении людей, живущих с ВИЧ, </w:t>
      </w:r>
      <w:r w:rsidR="00654ADE">
        <w:rPr>
          <w:rFonts w:cstheme="minorHAnsi"/>
        </w:rPr>
        <w:t>только в</w:t>
      </w:r>
      <w:r w:rsidR="0067542F" w:rsidRPr="00BB16D7">
        <w:rPr>
          <w:rFonts w:cstheme="minorHAnsi"/>
        </w:rPr>
        <w:t xml:space="preserve"> случа</w:t>
      </w:r>
      <w:r w:rsidR="00654ADE">
        <w:rPr>
          <w:rFonts w:cstheme="minorHAnsi"/>
        </w:rPr>
        <w:t>е</w:t>
      </w:r>
      <w:r w:rsidR="0067542F" w:rsidRPr="00BB16D7">
        <w:rPr>
          <w:rFonts w:cstheme="minorHAnsi"/>
        </w:rPr>
        <w:t xml:space="preserve"> действительно умышленной передачи ВИЧ другому человеку. Не предусматривать специальные составы преступления для случаев намеренной передачи ВИЧ, а использовать в этих случаях состав общеуголовных преступлений.</w:t>
      </w:r>
    </w:p>
    <w:bookmarkEnd w:id="0"/>
    <w:p w14:paraId="6B787809" w14:textId="50B86C19" w:rsidR="0067542F" w:rsidRDefault="0067542F" w:rsidP="00090C0E">
      <w:pPr>
        <w:pStyle w:val="a3"/>
        <w:numPr>
          <w:ilvl w:val="0"/>
          <w:numId w:val="2"/>
        </w:numPr>
        <w:spacing w:after="60"/>
        <w:ind w:left="426" w:hanging="426"/>
        <w:jc w:val="both"/>
        <w:rPr>
          <w:rFonts w:cstheme="minorHAnsi"/>
        </w:rPr>
      </w:pPr>
      <w:r w:rsidRPr="00BB16D7">
        <w:rPr>
          <w:rFonts w:cstheme="minorHAnsi"/>
        </w:rPr>
        <w:t xml:space="preserve">Использовать современные научные данные при рассмотрении дел, связанных </w:t>
      </w:r>
      <w:r w:rsidR="00D21D6C">
        <w:rPr>
          <w:rFonts w:cstheme="minorHAnsi"/>
        </w:rPr>
        <w:t>с частью 4 статьей 113 Уголовного Кодекса Республики Узбекистан</w:t>
      </w:r>
      <w:r w:rsidRPr="00BB16D7">
        <w:rPr>
          <w:rFonts w:cstheme="minorHAnsi"/>
        </w:rPr>
        <w:t xml:space="preserve">. </w:t>
      </w:r>
    </w:p>
    <w:p w14:paraId="4E17E781" w14:textId="3F852E18" w:rsidR="008B2FAE" w:rsidRPr="00BB16D7" w:rsidRDefault="008B2FAE" w:rsidP="00090C0E">
      <w:pPr>
        <w:pStyle w:val="a3"/>
        <w:numPr>
          <w:ilvl w:val="0"/>
          <w:numId w:val="2"/>
        </w:numPr>
        <w:spacing w:after="60"/>
        <w:ind w:left="426" w:hanging="426"/>
        <w:jc w:val="both"/>
        <w:rPr>
          <w:rFonts w:cstheme="minorHAnsi"/>
        </w:rPr>
      </w:pPr>
      <w:r>
        <w:rPr>
          <w:rFonts w:cstheme="minorHAnsi"/>
        </w:rPr>
        <w:t xml:space="preserve">Отменить </w:t>
      </w:r>
      <w:r w:rsidRPr="008B2FAE">
        <w:rPr>
          <w:rFonts w:cstheme="minorHAnsi"/>
        </w:rPr>
        <w:t>стать</w:t>
      </w:r>
      <w:r>
        <w:rPr>
          <w:rFonts w:cstheme="minorHAnsi"/>
        </w:rPr>
        <w:t xml:space="preserve">ю </w:t>
      </w:r>
      <w:r w:rsidRPr="008B2FAE">
        <w:rPr>
          <w:rFonts w:cstheme="minorHAnsi"/>
        </w:rPr>
        <w:t>120</w:t>
      </w:r>
      <w:r w:rsidR="00F14930">
        <w:rPr>
          <w:rFonts w:cstheme="minorHAnsi"/>
        </w:rPr>
        <w:t xml:space="preserve"> Уголовного Кодекса Республики Узбекистан</w:t>
      </w:r>
      <w:r>
        <w:rPr>
          <w:rFonts w:cstheme="minorHAnsi"/>
        </w:rPr>
        <w:t xml:space="preserve"> как ту, что не соответствует фундаментальным правам человека</w:t>
      </w:r>
      <w:r w:rsidR="00F14930">
        <w:rPr>
          <w:rFonts w:cstheme="minorHAnsi"/>
        </w:rPr>
        <w:t>.</w:t>
      </w:r>
    </w:p>
    <w:p w14:paraId="07A1D90D" w14:textId="1A85893F" w:rsidR="0067542F" w:rsidRDefault="0067542F" w:rsidP="00090C0E">
      <w:pPr>
        <w:pStyle w:val="a3"/>
        <w:numPr>
          <w:ilvl w:val="0"/>
          <w:numId w:val="2"/>
        </w:numPr>
        <w:spacing w:after="60"/>
        <w:ind w:left="426" w:hanging="426"/>
        <w:jc w:val="both"/>
        <w:rPr>
          <w:rFonts w:cstheme="minorHAnsi"/>
        </w:rPr>
      </w:pPr>
      <w:r w:rsidRPr="00BB16D7">
        <w:rPr>
          <w:rFonts w:cstheme="minorHAnsi"/>
        </w:rPr>
        <w:t xml:space="preserve">Обеспечить правовые гарантии сохранения конфиденциальности и защиты частной жизни ВИЧ-положительных женщин, защищать конфиденциальные данные о здоровье от необоснованного доступа и строго преследовать за разглашение информации. </w:t>
      </w:r>
    </w:p>
    <w:p w14:paraId="0FEEFE0C" w14:textId="4D24EDD3" w:rsidR="0056010F" w:rsidRDefault="0056010F" w:rsidP="00090C0E">
      <w:pPr>
        <w:pStyle w:val="a3"/>
        <w:numPr>
          <w:ilvl w:val="0"/>
          <w:numId w:val="2"/>
        </w:numPr>
        <w:spacing w:after="60"/>
        <w:ind w:left="426" w:hanging="426"/>
        <w:jc w:val="both"/>
        <w:rPr>
          <w:rFonts w:cstheme="minorHAnsi"/>
        </w:rPr>
      </w:pPr>
      <w:r>
        <w:rPr>
          <w:rFonts w:cstheme="minorHAnsi"/>
        </w:rPr>
        <w:t>Запретить практику передачи персональных данных о состоянии здоровья женщин, живущих с ВИЧ, сотрудникам правоохранительных органов. Запретить практику несанкционированных допросов и запугиваний ВИЧ-положительных женщин в отделениях органов внутренних дел.</w:t>
      </w:r>
    </w:p>
    <w:p w14:paraId="1CC483B5" w14:textId="6D31904B" w:rsidR="002978C0" w:rsidRDefault="002978C0" w:rsidP="00090C0E">
      <w:pPr>
        <w:pStyle w:val="a3"/>
        <w:numPr>
          <w:ilvl w:val="0"/>
          <w:numId w:val="2"/>
        </w:numPr>
        <w:spacing w:after="60"/>
        <w:ind w:left="426" w:hanging="426"/>
        <w:jc w:val="both"/>
        <w:rPr>
          <w:rFonts w:cstheme="minorHAnsi"/>
        </w:rPr>
      </w:pPr>
      <w:r>
        <w:rPr>
          <w:rFonts w:cstheme="minorHAnsi"/>
        </w:rPr>
        <w:t xml:space="preserve">Помимо охватов АРВ-лечением </w:t>
      </w:r>
      <w:r w:rsidRPr="002978C0">
        <w:rPr>
          <w:rFonts w:cstheme="minorHAnsi"/>
        </w:rPr>
        <w:t>Стратеги</w:t>
      </w:r>
      <w:r>
        <w:rPr>
          <w:rFonts w:cstheme="minorHAnsi"/>
        </w:rPr>
        <w:t>ю</w:t>
      </w:r>
      <w:r w:rsidRPr="002978C0">
        <w:rPr>
          <w:rFonts w:cstheme="minorHAnsi"/>
        </w:rPr>
        <w:t xml:space="preserve"> достижения гендерного равенства в Республике Узбекистан до 2030 года</w:t>
      </w:r>
      <w:r>
        <w:rPr>
          <w:rFonts w:cstheme="minorHAnsi"/>
        </w:rPr>
        <w:t xml:space="preserve"> дополнить целевыми показателями</w:t>
      </w:r>
      <w:r w:rsidR="00904D19">
        <w:rPr>
          <w:rFonts w:cstheme="minorHAnsi"/>
        </w:rPr>
        <w:t>, которые отражают</w:t>
      </w:r>
      <w:r>
        <w:rPr>
          <w:rFonts w:cstheme="minorHAnsi"/>
        </w:rPr>
        <w:t xml:space="preserve"> </w:t>
      </w:r>
      <w:r w:rsidRPr="002978C0">
        <w:rPr>
          <w:rFonts w:cstheme="minorHAnsi"/>
        </w:rPr>
        <w:t>социально-экономические потребности и устранение правовых барьеров для женщин, живущих с ВИЧ</w:t>
      </w:r>
      <w:r w:rsidR="00904D19">
        <w:rPr>
          <w:rFonts w:cstheme="minorHAnsi"/>
        </w:rPr>
        <w:t xml:space="preserve"> и уязвимых к ВИЧ</w:t>
      </w:r>
      <w:r w:rsidR="00F14930">
        <w:rPr>
          <w:rFonts w:cstheme="minorHAnsi"/>
        </w:rPr>
        <w:t>, в том числе защиту от насилия</w:t>
      </w:r>
      <w:r w:rsidR="00904D19">
        <w:rPr>
          <w:rFonts w:cstheme="minorHAnsi"/>
        </w:rPr>
        <w:t>.</w:t>
      </w:r>
    </w:p>
    <w:p w14:paraId="50921275" w14:textId="44C8CFFE" w:rsidR="008C1ABB" w:rsidRPr="00D216A3" w:rsidRDefault="00904D19" w:rsidP="00090C0E">
      <w:pPr>
        <w:pStyle w:val="a3"/>
        <w:numPr>
          <w:ilvl w:val="0"/>
          <w:numId w:val="2"/>
        </w:numPr>
        <w:spacing w:after="60"/>
        <w:ind w:left="426" w:hanging="426"/>
        <w:jc w:val="both"/>
        <w:rPr>
          <w:rFonts w:cstheme="minorHAnsi"/>
        </w:rPr>
      </w:pPr>
      <w:r w:rsidRPr="00D216A3">
        <w:rPr>
          <w:rFonts w:cstheme="minorHAnsi"/>
        </w:rPr>
        <w:t>Устранить бюрократические препятствия для г</w:t>
      </w:r>
      <w:r w:rsidR="008C1ABB" w:rsidRPr="00D216A3">
        <w:rPr>
          <w:rFonts w:cstheme="minorHAnsi"/>
        </w:rPr>
        <w:t>осударственн</w:t>
      </w:r>
      <w:r w:rsidRPr="00D216A3">
        <w:rPr>
          <w:rFonts w:cstheme="minorHAnsi"/>
        </w:rPr>
        <w:t>ой</w:t>
      </w:r>
      <w:r w:rsidR="008C1ABB" w:rsidRPr="00D216A3">
        <w:rPr>
          <w:rFonts w:cstheme="minorHAnsi"/>
        </w:rPr>
        <w:t xml:space="preserve"> регистраци</w:t>
      </w:r>
      <w:r w:rsidRPr="00D216A3">
        <w:rPr>
          <w:rFonts w:cstheme="minorHAnsi"/>
        </w:rPr>
        <w:t>и общественного объединения</w:t>
      </w:r>
      <w:r w:rsidR="008C1ABB" w:rsidRPr="00D216A3">
        <w:rPr>
          <w:rFonts w:cstheme="minorHAnsi"/>
        </w:rPr>
        <w:t xml:space="preserve"> </w:t>
      </w:r>
      <w:r w:rsidR="00F14930">
        <w:rPr>
          <w:rFonts w:cstheme="minorHAnsi"/>
        </w:rPr>
        <w:t>женщин, живущих с ВИЧ</w:t>
      </w:r>
      <w:r w:rsidR="00FD3AD5">
        <w:rPr>
          <w:rFonts w:cstheme="minorHAnsi"/>
        </w:rPr>
        <w:t xml:space="preserve"> </w:t>
      </w:r>
      <w:r w:rsidR="008C1ABB" w:rsidRPr="00D216A3">
        <w:rPr>
          <w:rFonts w:cstheme="minorHAnsi"/>
        </w:rPr>
        <w:t>«</w:t>
      </w:r>
      <w:r w:rsidRPr="00D216A3">
        <w:rPr>
          <w:rFonts w:cstheme="minorHAnsi"/>
        </w:rPr>
        <w:t>Позитивные женщины»</w:t>
      </w:r>
      <w:r w:rsidR="00D216A3" w:rsidRPr="00D216A3">
        <w:rPr>
          <w:rFonts w:cstheme="minorHAnsi"/>
        </w:rPr>
        <w:t>.</w:t>
      </w:r>
    </w:p>
    <w:p w14:paraId="16D3E3D1" w14:textId="069D1AC1" w:rsidR="00BF5719" w:rsidRDefault="00BF5719" w:rsidP="00BF5719">
      <w:pPr>
        <w:pStyle w:val="a3"/>
        <w:numPr>
          <w:ilvl w:val="0"/>
          <w:numId w:val="2"/>
        </w:numPr>
        <w:spacing w:after="60"/>
        <w:ind w:left="426" w:hanging="426"/>
        <w:jc w:val="both"/>
        <w:rPr>
          <w:rFonts w:cstheme="minorHAnsi"/>
        </w:rPr>
      </w:pPr>
      <w:r>
        <w:rPr>
          <w:rFonts w:cstheme="minorHAnsi"/>
        </w:rPr>
        <w:lastRenderedPageBreak/>
        <w:t xml:space="preserve">Отменить </w:t>
      </w:r>
      <w:r w:rsidRPr="00283111">
        <w:rPr>
          <w:rFonts w:cstheme="minorHAnsi"/>
          <w:lang w:eastAsia="ru-RU"/>
        </w:rPr>
        <w:t>Перечень видов профессиональной деятельности, запрещенных для людей, живущих с ВИЧ</w:t>
      </w:r>
      <w:r>
        <w:rPr>
          <w:rFonts w:cstheme="minorHAnsi"/>
          <w:lang w:eastAsia="ru-RU"/>
        </w:rPr>
        <w:t>.</w:t>
      </w:r>
    </w:p>
    <w:p w14:paraId="54181DA7" w14:textId="6CE73707" w:rsidR="000D271C" w:rsidRDefault="000D271C" w:rsidP="00BF5719">
      <w:pPr>
        <w:pStyle w:val="a3"/>
        <w:numPr>
          <w:ilvl w:val="0"/>
          <w:numId w:val="2"/>
        </w:numPr>
        <w:spacing w:after="60"/>
        <w:ind w:left="426" w:hanging="426"/>
        <w:jc w:val="both"/>
        <w:rPr>
          <w:rFonts w:cstheme="minorHAnsi"/>
        </w:rPr>
      </w:pPr>
      <w:r>
        <w:rPr>
          <w:rFonts w:cstheme="minorHAnsi"/>
          <w:lang w:eastAsia="ru-RU"/>
        </w:rPr>
        <w:t>Разработать систему профилактики и реагирования на случаи дискриминации женщин, живущих с ВИЧ, в медицинских учреждениях, в первую очередь из-за наличия диагноза.</w:t>
      </w:r>
    </w:p>
    <w:p w14:paraId="7D370412" w14:textId="0D849D38" w:rsidR="00CD6153" w:rsidRPr="00BB16D7" w:rsidRDefault="00CD6153" w:rsidP="00BF5719">
      <w:pPr>
        <w:pStyle w:val="a3"/>
        <w:numPr>
          <w:ilvl w:val="0"/>
          <w:numId w:val="2"/>
        </w:numPr>
        <w:spacing w:after="60"/>
        <w:ind w:left="426" w:hanging="426"/>
        <w:jc w:val="both"/>
        <w:rPr>
          <w:rFonts w:cstheme="minorHAnsi"/>
        </w:rPr>
      </w:pPr>
      <w:r>
        <w:rPr>
          <w:rFonts w:cstheme="minorHAnsi"/>
          <w:lang w:eastAsia="ru-RU"/>
        </w:rPr>
        <w:t>Гарантировать реализацию репродуктивных прав женщин, живущих с ВИЧ. Запретить принуждение к аборту из-за ВИЧ-инфекции.</w:t>
      </w:r>
    </w:p>
    <w:p w14:paraId="51B7778E" w14:textId="136DD762" w:rsidR="00BF5719" w:rsidRDefault="00BF5719" w:rsidP="00090C0E">
      <w:pPr>
        <w:pStyle w:val="a3"/>
        <w:numPr>
          <w:ilvl w:val="0"/>
          <w:numId w:val="2"/>
        </w:numPr>
        <w:spacing w:after="60"/>
        <w:ind w:left="426" w:hanging="426"/>
        <w:jc w:val="both"/>
        <w:rPr>
          <w:rFonts w:cstheme="minorHAnsi"/>
        </w:rPr>
      </w:pPr>
      <w:r>
        <w:rPr>
          <w:rFonts w:cstheme="minorHAnsi"/>
        </w:rPr>
        <w:t xml:space="preserve">Устранить практику необоснованного требования справок </w:t>
      </w:r>
      <w:r w:rsidR="00F14930">
        <w:rPr>
          <w:rFonts w:cstheme="minorHAnsi"/>
        </w:rPr>
        <w:t xml:space="preserve">и другой информации </w:t>
      </w:r>
      <w:r>
        <w:rPr>
          <w:rFonts w:cstheme="minorHAnsi"/>
        </w:rPr>
        <w:t>об отсутствии ВИЧ-инфекции при трудоустройстве.</w:t>
      </w:r>
    </w:p>
    <w:p w14:paraId="6C2DE8EC" w14:textId="42B5F0E8" w:rsidR="00BF3F77" w:rsidRDefault="00BF3F77" w:rsidP="00090C0E">
      <w:pPr>
        <w:pStyle w:val="a3"/>
        <w:numPr>
          <w:ilvl w:val="0"/>
          <w:numId w:val="2"/>
        </w:numPr>
        <w:spacing w:after="60"/>
        <w:ind w:left="426" w:hanging="426"/>
        <w:jc w:val="both"/>
        <w:rPr>
          <w:rFonts w:cstheme="minorHAnsi"/>
        </w:rPr>
      </w:pPr>
      <w:r>
        <w:rPr>
          <w:rFonts w:cstheme="minorHAnsi"/>
        </w:rPr>
        <w:t xml:space="preserve">Разрешить </w:t>
      </w:r>
      <w:r w:rsidRPr="00BF3F77">
        <w:rPr>
          <w:rFonts w:cstheme="minorHAnsi"/>
        </w:rPr>
        <w:t xml:space="preserve">людям, живущим с ВИЧ, становиться опекунами, попечителями и усыновителями. </w:t>
      </w:r>
    </w:p>
    <w:p w14:paraId="09D9A0A6" w14:textId="4280E74A" w:rsidR="00D216A3" w:rsidRDefault="0067542F" w:rsidP="00090C0E">
      <w:pPr>
        <w:pStyle w:val="a3"/>
        <w:numPr>
          <w:ilvl w:val="0"/>
          <w:numId w:val="2"/>
        </w:numPr>
        <w:spacing w:after="60"/>
        <w:ind w:left="426" w:hanging="426"/>
        <w:jc w:val="both"/>
        <w:rPr>
          <w:rFonts w:cstheme="minorHAnsi"/>
        </w:rPr>
      </w:pPr>
      <w:r w:rsidRPr="00BB16D7">
        <w:rPr>
          <w:rFonts w:cstheme="minorHAnsi"/>
        </w:rPr>
        <w:t xml:space="preserve">В условиях пандемии </w:t>
      </w:r>
      <w:r w:rsidRPr="00BB16D7">
        <w:rPr>
          <w:rFonts w:cstheme="minorHAnsi"/>
          <w:lang w:val="en-US"/>
        </w:rPr>
        <w:t xml:space="preserve">COVID-19 </w:t>
      </w:r>
      <w:r w:rsidRPr="00BB16D7">
        <w:rPr>
          <w:rFonts w:cstheme="minorHAnsi"/>
        </w:rPr>
        <w:t>выделить женщин с ВИЧ в отдельную категорию социально-незащищенных граждан для предоставления адресной социальной помощи</w:t>
      </w:r>
      <w:r w:rsidR="00FD3AD5">
        <w:rPr>
          <w:rFonts w:cstheme="minorHAnsi"/>
        </w:rPr>
        <w:t xml:space="preserve"> без необходимости раскрытия информации о ВИЧ третьим лицам, включая государственны</w:t>
      </w:r>
      <w:r w:rsidR="00D56829">
        <w:rPr>
          <w:rFonts w:cstheme="minorHAnsi"/>
        </w:rPr>
        <w:t>х</w:t>
      </w:r>
      <w:r w:rsidR="00FD3AD5">
        <w:rPr>
          <w:rFonts w:cstheme="minorHAnsi"/>
        </w:rPr>
        <w:t xml:space="preserve"> служащи</w:t>
      </w:r>
      <w:r w:rsidR="00D56829">
        <w:rPr>
          <w:rFonts w:cstheme="minorHAnsi"/>
        </w:rPr>
        <w:t>х</w:t>
      </w:r>
      <w:r w:rsidR="00FD3AD5">
        <w:rPr>
          <w:rFonts w:cstheme="minorHAnsi"/>
        </w:rPr>
        <w:t>.</w:t>
      </w:r>
      <w:r w:rsidRPr="00BB16D7">
        <w:rPr>
          <w:rFonts w:cstheme="minorHAnsi"/>
        </w:rPr>
        <w:t xml:space="preserve"> </w:t>
      </w:r>
    </w:p>
    <w:p w14:paraId="59CC2F78" w14:textId="1716124D" w:rsidR="0067542F" w:rsidRPr="00BB16D7" w:rsidRDefault="0067542F" w:rsidP="00090C0E">
      <w:pPr>
        <w:pStyle w:val="a3"/>
        <w:numPr>
          <w:ilvl w:val="0"/>
          <w:numId w:val="2"/>
        </w:numPr>
        <w:spacing w:after="60"/>
        <w:ind w:left="426" w:hanging="426"/>
        <w:jc w:val="both"/>
        <w:rPr>
          <w:rFonts w:cstheme="minorHAnsi"/>
        </w:rPr>
      </w:pPr>
      <w:r w:rsidRPr="00BB16D7">
        <w:rPr>
          <w:rFonts w:cstheme="minorHAnsi"/>
        </w:rPr>
        <w:t xml:space="preserve">Наладить сотрудничество с </w:t>
      </w:r>
      <w:r w:rsidR="00FD3AD5">
        <w:rPr>
          <w:rFonts w:cstheme="minorHAnsi"/>
        </w:rPr>
        <w:t xml:space="preserve">неправительственными </w:t>
      </w:r>
      <w:r w:rsidRPr="00BB16D7">
        <w:rPr>
          <w:rFonts w:cstheme="minorHAnsi"/>
        </w:rPr>
        <w:t>организациями с целью сокращения цифрового неравенства и обеспечения доступа женщин с ВИЧ к цифровым государственным услугам.</w:t>
      </w:r>
    </w:p>
    <w:p w14:paraId="42E64F4B" w14:textId="45E1C186" w:rsidR="000F0236" w:rsidRPr="00BB16D7" w:rsidRDefault="000F0236" w:rsidP="00090C0E">
      <w:pPr>
        <w:pStyle w:val="a3"/>
        <w:numPr>
          <w:ilvl w:val="0"/>
          <w:numId w:val="2"/>
        </w:numPr>
        <w:spacing w:after="60"/>
        <w:ind w:left="426" w:hanging="426"/>
        <w:jc w:val="both"/>
        <w:rPr>
          <w:rFonts w:cstheme="minorHAnsi"/>
        </w:rPr>
      </w:pPr>
      <w:r w:rsidRPr="00BB16D7">
        <w:rPr>
          <w:rFonts w:cstheme="minorHAnsi"/>
        </w:rPr>
        <w:t xml:space="preserve">Отменить ограничения для вакцинации для ВИЧ-положительных людей и использовать последние </w:t>
      </w:r>
      <w:r w:rsidR="00D216A3">
        <w:rPr>
          <w:rFonts w:cstheme="minorHAnsi"/>
        </w:rPr>
        <w:t xml:space="preserve">научные </w:t>
      </w:r>
      <w:r w:rsidRPr="00BB16D7">
        <w:rPr>
          <w:rFonts w:cstheme="minorHAnsi"/>
        </w:rPr>
        <w:t>данные и рекомендации ВОЗ</w:t>
      </w:r>
      <w:r w:rsidR="00B22F62">
        <w:rPr>
          <w:rFonts w:cstheme="minorHAnsi"/>
        </w:rPr>
        <w:t>.</w:t>
      </w:r>
    </w:p>
    <w:p w14:paraId="0945E1D8" w14:textId="72134D27" w:rsidR="0067542F" w:rsidRDefault="0067542F" w:rsidP="00090C0E">
      <w:pPr>
        <w:pStyle w:val="a3"/>
        <w:numPr>
          <w:ilvl w:val="0"/>
          <w:numId w:val="2"/>
        </w:numPr>
        <w:spacing w:after="60"/>
        <w:ind w:left="426" w:hanging="426"/>
        <w:jc w:val="both"/>
        <w:rPr>
          <w:rFonts w:cstheme="minorHAnsi"/>
        </w:rPr>
      </w:pPr>
      <w:r w:rsidRPr="00BB16D7">
        <w:rPr>
          <w:rFonts w:cstheme="minorHAnsi"/>
        </w:rPr>
        <w:t xml:space="preserve">В </w:t>
      </w:r>
      <w:r w:rsidR="00D56829">
        <w:rPr>
          <w:rFonts w:cstheme="minorHAnsi"/>
        </w:rPr>
        <w:t xml:space="preserve">условиях карантинных ограничений, вызванных </w:t>
      </w:r>
      <w:r w:rsidRPr="00BB16D7">
        <w:rPr>
          <w:rFonts w:cstheme="minorHAnsi"/>
        </w:rPr>
        <w:t>пандеми</w:t>
      </w:r>
      <w:r w:rsidR="00D56829">
        <w:rPr>
          <w:rFonts w:cstheme="minorHAnsi"/>
        </w:rPr>
        <w:t>ей</w:t>
      </w:r>
      <w:r w:rsidRPr="00BB16D7">
        <w:rPr>
          <w:rFonts w:cstheme="minorHAnsi"/>
        </w:rPr>
        <w:t xml:space="preserve"> </w:t>
      </w:r>
      <w:r w:rsidRPr="00BB16D7">
        <w:rPr>
          <w:rFonts w:cstheme="minorHAnsi"/>
          <w:lang w:val="en-US"/>
        </w:rPr>
        <w:t>COVID-19</w:t>
      </w:r>
      <w:r w:rsidR="00D56829">
        <w:rPr>
          <w:rFonts w:cstheme="minorHAnsi"/>
        </w:rPr>
        <w:t>,</w:t>
      </w:r>
      <w:r w:rsidRPr="00BB16D7">
        <w:rPr>
          <w:rFonts w:cstheme="minorHAnsi"/>
        </w:rPr>
        <w:t xml:space="preserve"> </w:t>
      </w:r>
      <w:r w:rsidR="00D56829">
        <w:rPr>
          <w:rFonts w:cstheme="minorHAnsi"/>
        </w:rPr>
        <w:t>н</w:t>
      </w:r>
      <w:r w:rsidRPr="00BB16D7">
        <w:rPr>
          <w:rFonts w:cstheme="minorHAnsi"/>
        </w:rPr>
        <w:t>аладить систематическое сотрудничество с организациями сообщества по доставке препаратов, выделить для этого финансирование, транспорт и СИЗ.</w:t>
      </w:r>
    </w:p>
    <w:p w14:paraId="2FA0CCBB" w14:textId="6906746F" w:rsidR="00090C0E" w:rsidRDefault="00D56829" w:rsidP="00090C0E">
      <w:pPr>
        <w:pStyle w:val="a3"/>
        <w:numPr>
          <w:ilvl w:val="0"/>
          <w:numId w:val="2"/>
        </w:numPr>
        <w:spacing w:after="60"/>
        <w:ind w:left="426" w:hanging="426"/>
        <w:jc w:val="both"/>
        <w:rPr>
          <w:rFonts w:cstheme="minorHAnsi"/>
        </w:rPr>
      </w:pPr>
      <w:r>
        <w:rPr>
          <w:rFonts w:cstheme="minorHAnsi"/>
        </w:rPr>
        <w:t xml:space="preserve">Обеспечить эффективную работу горячей линии </w:t>
      </w:r>
      <w:r w:rsidR="00377EB2">
        <w:rPr>
          <w:rFonts w:cstheme="minorHAnsi"/>
        </w:rPr>
        <w:t>по вопросам противодействия домашнему насилию</w:t>
      </w:r>
      <w:r w:rsidR="00C72F8C">
        <w:rPr>
          <w:rFonts w:cstheme="minorHAnsi"/>
        </w:rPr>
        <w:t>, в первую очередь, в контексте предоставления практической помощи</w:t>
      </w:r>
      <w:r w:rsidR="00377EB2">
        <w:rPr>
          <w:rFonts w:cstheme="minorHAnsi"/>
        </w:rPr>
        <w:t>.</w:t>
      </w:r>
    </w:p>
    <w:p w14:paraId="2FC19ADF" w14:textId="0D4FB9A9" w:rsidR="00377EB2" w:rsidRDefault="00377EB2" w:rsidP="00090C0E">
      <w:pPr>
        <w:pStyle w:val="a3"/>
        <w:numPr>
          <w:ilvl w:val="0"/>
          <w:numId w:val="2"/>
        </w:numPr>
        <w:spacing w:after="60"/>
        <w:ind w:left="426" w:hanging="426"/>
        <w:jc w:val="both"/>
        <w:rPr>
          <w:rFonts w:cstheme="minorHAnsi"/>
        </w:rPr>
      </w:pPr>
      <w:r>
        <w:rPr>
          <w:rFonts w:cstheme="minorHAnsi"/>
        </w:rPr>
        <w:t xml:space="preserve">При разработке стратегий и планировании мероприятий по защите от гендерного насилия учитывать </w:t>
      </w:r>
      <w:proofErr w:type="spellStart"/>
      <w:r>
        <w:rPr>
          <w:rFonts w:cstheme="minorHAnsi"/>
        </w:rPr>
        <w:t>итерсекциональность</w:t>
      </w:r>
      <w:proofErr w:type="spellEnd"/>
      <w:r>
        <w:rPr>
          <w:rFonts w:cstheme="minorHAnsi"/>
        </w:rPr>
        <w:t xml:space="preserve"> с </w:t>
      </w:r>
      <w:r w:rsidR="00C72F8C">
        <w:rPr>
          <w:rFonts w:cstheme="minorHAnsi"/>
        </w:rPr>
        <w:t xml:space="preserve">ответными мерами по </w:t>
      </w:r>
      <w:r>
        <w:rPr>
          <w:rFonts w:cstheme="minorHAnsi"/>
        </w:rPr>
        <w:t>ВИЧ и особую уязвимость женщин, живущих с ВИЧ.</w:t>
      </w:r>
    </w:p>
    <w:p w14:paraId="003DA38C" w14:textId="76006A9D" w:rsidR="00364A48" w:rsidRPr="0009196B" w:rsidRDefault="00C72F8C" w:rsidP="0009196B">
      <w:pPr>
        <w:pStyle w:val="a3"/>
        <w:numPr>
          <w:ilvl w:val="0"/>
          <w:numId w:val="2"/>
        </w:numPr>
        <w:spacing w:after="60"/>
        <w:ind w:left="426" w:hanging="426"/>
        <w:jc w:val="both"/>
        <w:rPr>
          <w:rFonts w:cstheme="minorHAnsi"/>
        </w:rPr>
      </w:pPr>
      <w:r>
        <w:rPr>
          <w:rFonts w:cstheme="minorHAnsi"/>
        </w:rPr>
        <w:t>Содействовать повышению информированности и чувствительности к вопросам ВИЧ-инфекции и насилия среди сотрудников правоохранительных органов и центров реабилитации и адаптации.</w:t>
      </w:r>
    </w:p>
    <w:sectPr w:rsidR="00364A48" w:rsidRPr="0009196B" w:rsidSect="009A09C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04C4" w14:textId="77777777" w:rsidR="000F5EE1" w:rsidRDefault="000F5EE1" w:rsidP="0067542F">
      <w:pPr>
        <w:spacing w:after="0" w:line="240" w:lineRule="auto"/>
      </w:pPr>
      <w:r>
        <w:separator/>
      </w:r>
    </w:p>
  </w:endnote>
  <w:endnote w:type="continuationSeparator" w:id="0">
    <w:p w14:paraId="56004AAA" w14:textId="77777777" w:rsidR="000F5EE1" w:rsidRDefault="000F5EE1" w:rsidP="0067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64133"/>
      <w:docPartObj>
        <w:docPartGallery w:val="Page Numbers (Bottom of Page)"/>
        <w:docPartUnique/>
      </w:docPartObj>
    </w:sdtPr>
    <w:sdtEndPr/>
    <w:sdtContent>
      <w:p w14:paraId="3830573C" w14:textId="77777777" w:rsidR="00157CD2" w:rsidRDefault="00AA25C9">
        <w:pPr>
          <w:pStyle w:val="a9"/>
          <w:jc w:val="right"/>
        </w:pPr>
        <w:r>
          <w:fldChar w:fldCharType="begin"/>
        </w:r>
        <w:r>
          <w:instrText xml:space="preserve"> PAGE   \* MERGEFORMAT </w:instrText>
        </w:r>
        <w:r>
          <w:fldChar w:fldCharType="separate"/>
        </w:r>
        <w:r>
          <w:rPr>
            <w:noProof/>
          </w:rPr>
          <w:t>7</w:t>
        </w:r>
        <w:r>
          <w:rPr>
            <w:noProof/>
          </w:rPr>
          <w:fldChar w:fldCharType="end"/>
        </w:r>
      </w:p>
    </w:sdtContent>
  </w:sdt>
  <w:p w14:paraId="318F7123" w14:textId="77777777" w:rsidR="00157CD2" w:rsidRDefault="000F5E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565F" w14:textId="77777777" w:rsidR="000F5EE1" w:rsidRDefault="000F5EE1" w:rsidP="0067542F">
      <w:pPr>
        <w:spacing w:after="0" w:line="240" w:lineRule="auto"/>
      </w:pPr>
      <w:r>
        <w:separator/>
      </w:r>
    </w:p>
  </w:footnote>
  <w:footnote w:type="continuationSeparator" w:id="0">
    <w:p w14:paraId="36B6849A" w14:textId="77777777" w:rsidR="000F5EE1" w:rsidRDefault="000F5EE1" w:rsidP="0067542F">
      <w:pPr>
        <w:spacing w:after="0" w:line="240" w:lineRule="auto"/>
      </w:pPr>
      <w:r>
        <w:continuationSeparator/>
      </w:r>
    </w:p>
  </w:footnote>
  <w:footnote w:id="1">
    <w:p w14:paraId="1110A801" w14:textId="0BC8BAEF" w:rsidR="0067542F" w:rsidRPr="00E75F83" w:rsidRDefault="0067542F" w:rsidP="0067542F">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Веб</w:t>
      </w:r>
      <w:r w:rsidR="001050C9" w:rsidRPr="00E75F83">
        <w:rPr>
          <w:rFonts w:ascii="Arial" w:hAnsi="Arial" w:cs="Arial"/>
          <w:sz w:val="16"/>
          <w:szCs w:val="16"/>
        </w:rPr>
        <w:t>-</w:t>
      </w:r>
      <w:r w:rsidRPr="00E75F83">
        <w:rPr>
          <w:rFonts w:ascii="Arial" w:hAnsi="Arial" w:cs="Arial"/>
          <w:sz w:val="16"/>
          <w:szCs w:val="16"/>
        </w:rPr>
        <w:t xml:space="preserve">сайт Евразийской Женской сети по СПИДу </w:t>
      </w:r>
      <w:hyperlink r:id="rId1" w:history="1">
        <w:r w:rsidRPr="00E75F83">
          <w:rPr>
            <w:rStyle w:val="a8"/>
            <w:rFonts w:ascii="Arial" w:hAnsi="Arial" w:cs="Arial"/>
            <w:sz w:val="16"/>
            <w:szCs w:val="16"/>
          </w:rPr>
          <w:t>http://www.ewna.org/</w:t>
        </w:r>
      </w:hyperlink>
      <w:r w:rsidRPr="00E75F83">
        <w:rPr>
          <w:rFonts w:ascii="Arial" w:hAnsi="Arial" w:cs="Arial"/>
          <w:sz w:val="16"/>
          <w:szCs w:val="16"/>
        </w:rPr>
        <w:t xml:space="preserve"> </w:t>
      </w:r>
    </w:p>
  </w:footnote>
  <w:footnote w:id="2">
    <w:p w14:paraId="5B8D7268" w14:textId="28E6982A" w:rsidR="00DC134D" w:rsidRPr="00E75F83" w:rsidRDefault="00DC134D">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Веб</w:t>
      </w:r>
      <w:r w:rsidR="001050C9" w:rsidRPr="00E75F83">
        <w:rPr>
          <w:rFonts w:ascii="Arial" w:hAnsi="Arial" w:cs="Arial"/>
          <w:sz w:val="16"/>
          <w:szCs w:val="16"/>
        </w:rPr>
        <w:t>-</w:t>
      </w:r>
      <w:r w:rsidRPr="00E75F83">
        <w:rPr>
          <w:rFonts w:ascii="Arial" w:hAnsi="Arial" w:cs="Arial"/>
          <w:sz w:val="16"/>
          <w:szCs w:val="16"/>
        </w:rPr>
        <w:t xml:space="preserve">сайт Альянса Общественного Здоровья </w:t>
      </w:r>
      <w:hyperlink r:id="rId2" w:history="1">
        <w:r w:rsidRPr="00E75F83">
          <w:rPr>
            <w:rStyle w:val="a8"/>
            <w:rFonts w:ascii="Arial" w:hAnsi="Arial" w:cs="Arial"/>
            <w:sz w:val="16"/>
            <w:szCs w:val="16"/>
          </w:rPr>
          <w:t>https://aph.org.ua/</w:t>
        </w:r>
      </w:hyperlink>
      <w:r w:rsidRPr="00E75F83">
        <w:rPr>
          <w:rFonts w:ascii="Arial" w:hAnsi="Arial" w:cs="Arial"/>
          <w:sz w:val="16"/>
          <w:szCs w:val="16"/>
        </w:rPr>
        <w:t xml:space="preserve"> </w:t>
      </w:r>
    </w:p>
  </w:footnote>
  <w:footnote w:id="3">
    <w:p w14:paraId="4709DD7E" w14:textId="41D2D0DB" w:rsidR="0067542F" w:rsidRPr="00E75F83" w:rsidRDefault="0067542F" w:rsidP="0067542F">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lang w:val="en-US"/>
        </w:rPr>
        <w:t xml:space="preserve"> </w:t>
      </w:r>
      <w:hyperlink r:id="rId3" w:history="1">
        <w:r w:rsidRPr="00E75F83">
          <w:rPr>
            <w:rStyle w:val="a8"/>
            <w:rFonts w:ascii="Arial" w:hAnsi="Arial" w:cs="Arial"/>
            <w:sz w:val="16"/>
            <w:szCs w:val="16"/>
            <w:lang w:val="en-US"/>
          </w:rPr>
          <w:t>Global AIDS Update 2020. Seizing the moment</w:t>
        </w:r>
      </w:hyperlink>
      <w:r w:rsidRPr="00E75F83">
        <w:rPr>
          <w:rFonts w:ascii="Arial" w:hAnsi="Arial" w:cs="Arial"/>
          <w:sz w:val="16"/>
          <w:szCs w:val="16"/>
          <w:lang w:val="en-US"/>
        </w:rPr>
        <w:t>. Tackling entrenched inequalities to end epidemics. UNAIDS</w:t>
      </w:r>
    </w:p>
  </w:footnote>
  <w:footnote w:id="4">
    <w:p w14:paraId="60830E47" w14:textId="068C1325" w:rsidR="0067542F" w:rsidRPr="00E75F83" w:rsidRDefault="0067542F" w:rsidP="0067542F">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lang w:val="en-US"/>
        </w:rPr>
        <w:t xml:space="preserve"> </w:t>
      </w:r>
      <w:hyperlink r:id="rId4" w:history="1">
        <w:r w:rsidRPr="00E75F83">
          <w:rPr>
            <w:rStyle w:val="a8"/>
            <w:rFonts w:ascii="Arial" w:hAnsi="Arial" w:cs="Arial"/>
            <w:sz w:val="16"/>
            <w:szCs w:val="16"/>
            <w:lang w:val="en-US"/>
          </w:rPr>
          <w:t>HIV criminalization.</w:t>
        </w:r>
        <w:r w:rsidR="00E31DA0" w:rsidRPr="00E75F83">
          <w:rPr>
            <w:rStyle w:val="a8"/>
            <w:rFonts w:ascii="Arial" w:hAnsi="Arial" w:cs="Arial"/>
            <w:sz w:val="16"/>
            <w:szCs w:val="16"/>
          </w:rPr>
          <w:t xml:space="preserve"> </w:t>
        </w:r>
        <w:r w:rsidRPr="00E75F83">
          <w:rPr>
            <w:rStyle w:val="a8"/>
            <w:rFonts w:ascii="Arial" w:hAnsi="Arial" w:cs="Arial"/>
            <w:sz w:val="16"/>
            <w:szCs w:val="16"/>
            <w:lang w:val="en-US"/>
          </w:rPr>
          <w:t>Human rights fact sheet series 2021</w:t>
        </w:r>
      </w:hyperlink>
      <w:r w:rsidRPr="00E75F83">
        <w:rPr>
          <w:rFonts w:ascii="Arial" w:hAnsi="Arial" w:cs="Arial"/>
          <w:sz w:val="16"/>
          <w:szCs w:val="16"/>
          <w:lang w:val="en-US"/>
        </w:rPr>
        <w:t>. UNAIDS</w:t>
      </w:r>
    </w:p>
  </w:footnote>
  <w:footnote w:id="5">
    <w:p w14:paraId="1EC79C07" w14:textId="4EF01D6C" w:rsidR="0067542F" w:rsidRPr="00E75F83" w:rsidRDefault="0067542F" w:rsidP="0067542F">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5" w:anchor="157858" w:history="1">
        <w:r w:rsidRPr="00E75F83">
          <w:rPr>
            <w:rStyle w:val="a8"/>
            <w:rFonts w:ascii="Arial" w:hAnsi="Arial" w:cs="Arial"/>
            <w:sz w:val="16"/>
            <w:szCs w:val="16"/>
          </w:rPr>
          <w:t xml:space="preserve">Уголовный Кодекс </w:t>
        </w:r>
        <w:proofErr w:type="spellStart"/>
        <w:r w:rsidR="009F7FB9" w:rsidRPr="00E75F83">
          <w:rPr>
            <w:rStyle w:val="a8"/>
            <w:rFonts w:ascii="Arial" w:hAnsi="Arial" w:cs="Arial"/>
            <w:sz w:val="16"/>
            <w:szCs w:val="16"/>
          </w:rPr>
          <w:t>РУз</w:t>
        </w:r>
        <w:proofErr w:type="spellEnd"/>
      </w:hyperlink>
      <w:r w:rsidR="00851328" w:rsidRPr="00E75F83">
        <w:rPr>
          <w:rFonts w:ascii="Arial" w:hAnsi="Arial" w:cs="Arial"/>
          <w:sz w:val="16"/>
          <w:szCs w:val="16"/>
        </w:rPr>
        <w:t>, Статья 113</w:t>
      </w:r>
    </w:p>
  </w:footnote>
  <w:footnote w:id="6">
    <w:p w14:paraId="6D88E0BF" w14:textId="67C37DC1" w:rsidR="001E6414" w:rsidRPr="00E75F83" w:rsidRDefault="001E6414">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r w:rsidR="00CE5687" w:rsidRPr="00E75F83">
        <w:rPr>
          <w:rFonts w:ascii="Arial" w:hAnsi="Arial" w:cs="Arial"/>
          <w:sz w:val="16"/>
          <w:szCs w:val="16"/>
        </w:rPr>
        <w:t>П</w:t>
      </w:r>
      <w:r w:rsidRPr="00E75F83">
        <w:rPr>
          <w:rFonts w:ascii="Arial" w:hAnsi="Arial" w:cs="Arial"/>
          <w:sz w:val="16"/>
          <w:szCs w:val="16"/>
        </w:rPr>
        <w:t>римечание к статье</w:t>
      </w:r>
      <w:r w:rsidR="00CE5687" w:rsidRPr="00E75F83">
        <w:rPr>
          <w:rFonts w:ascii="Arial" w:hAnsi="Arial" w:cs="Arial"/>
          <w:sz w:val="16"/>
          <w:szCs w:val="16"/>
        </w:rPr>
        <w:t xml:space="preserve"> УК</w:t>
      </w:r>
      <w:r w:rsidRPr="00E75F83">
        <w:rPr>
          <w:rFonts w:ascii="Arial" w:hAnsi="Arial" w:cs="Arial"/>
          <w:sz w:val="16"/>
          <w:szCs w:val="16"/>
        </w:rPr>
        <w:t xml:space="preserve">, когда лицо освобождается от уголовной ответственности в случае, если другое лицо, поставленное в опасность заражения ВИЧ-инфекцией, было своевременно предупреждено о наличии у первого этой болезни и добровольно согласилось совершить действия, создавшие опасность </w:t>
      </w:r>
      <w:r w:rsidR="00CE5687" w:rsidRPr="00E75F83">
        <w:rPr>
          <w:rFonts w:ascii="Arial" w:hAnsi="Arial" w:cs="Arial"/>
          <w:sz w:val="16"/>
          <w:szCs w:val="16"/>
        </w:rPr>
        <w:t>инфицирова</w:t>
      </w:r>
      <w:r w:rsidRPr="00E75F83">
        <w:rPr>
          <w:rFonts w:ascii="Arial" w:hAnsi="Arial" w:cs="Arial"/>
          <w:sz w:val="16"/>
          <w:szCs w:val="16"/>
        </w:rPr>
        <w:t>ния.</w:t>
      </w:r>
    </w:p>
  </w:footnote>
  <w:footnote w:id="7">
    <w:p w14:paraId="22E4B7EE" w14:textId="77777777" w:rsidR="00193D39" w:rsidRPr="00E75F83" w:rsidRDefault="00193D39" w:rsidP="00193D39">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6" w:history="1">
        <w:r w:rsidRPr="00E75F83">
          <w:rPr>
            <w:rStyle w:val="a8"/>
            <w:rFonts w:ascii="Arial" w:hAnsi="Arial" w:cs="Arial"/>
            <w:sz w:val="16"/>
            <w:szCs w:val="16"/>
          </w:rPr>
          <w:t>Распространение венерического заболевания или ВИЧ-инфекции/СПИД – уголовно наказуемое преступление</w:t>
        </w:r>
      </w:hyperlink>
      <w:r w:rsidRPr="00E75F83">
        <w:rPr>
          <w:rFonts w:ascii="Arial" w:hAnsi="Arial" w:cs="Arial"/>
          <w:sz w:val="16"/>
          <w:szCs w:val="16"/>
        </w:rPr>
        <w:t>. Вебсайт Главного Управления Внутренних Дел г. Ташкента, 02 июня 2020 года</w:t>
      </w:r>
    </w:p>
  </w:footnote>
  <w:footnote w:id="8">
    <w:p w14:paraId="2375D790" w14:textId="77777777" w:rsidR="00851328" w:rsidRPr="00E75F83" w:rsidRDefault="00851328" w:rsidP="00851328">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7" w:history="1">
        <w:r w:rsidRPr="00E75F83">
          <w:rPr>
            <w:rStyle w:val="a8"/>
            <w:rFonts w:ascii="Arial" w:hAnsi="Arial" w:cs="Arial"/>
            <w:sz w:val="16"/>
            <w:szCs w:val="16"/>
          </w:rPr>
          <w:t xml:space="preserve">Закон о здоровье граждан </w:t>
        </w:r>
        <w:proofErr w:type="spellStart"/>
        <w:r w:rsidRPr="00E75F83">
          <w:rPr>
            <w:rStyle w:val="a8"/>
            <w:rFonts w:ascii="Arial" w:hAnsi="Arial" w:cs="Arial"/>
            <w:sz w:val="16"/>
            <w:szCs w:val="16"/>
          </w:rPr>
          <w:t>РУз</w:t>
        </w:r>
        <w:proofErr w:type="spellEnd"/>
        <w:r w:rsidRPr="00E75F83">
          <w:rPr>
            <w:rStyle w:val="a8"/>
            <w:rFonts w:ascii="Arial" w:hAnsi="Arial" w:cs="Arial"/>
            <w:sz w:val="16"/>
            <w:szCs w:val="16"/>
          </w:rPr>
          <w:t xml:space="preserve"> Статья 45. Врачебная тайна</w:t>
        </w:r>
      </w:hyperlink>
    </w:p>
  </w:footnote>
  <w:footnote w:id="9">
    <w:p w14:paraId="7ADB6C9A" w14:textId="77777777" w:rsidR="00851328" w:rsidRPr="00E75F83" w:rsidRDefault="00851328" w:rsidP="00851328">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8" w:history="1">
        <w:r w:rsidRPr="00E75F83">
          <w:rPr>
            <w:rStyle w:val="a8"/>
            <w:rFonts w:ascii="Arial" w:hAnsi="Arial" w:cs="Arial"/>
            <w:sz w:val="16"/>
            <w:szCs w:val="16"/>
          </w:rPr>
          <w:t xml:space="preserve">КоАП </w:t>
        </w:r>
        <w:proofErr w:type="spellStart"/>
        <w:r w:rsidRPr="00E75F83">
          <w:rPr>
            <w:rStyle w:val="a8"/>
            <w:rFonts w:ascii="Arial" w:hAnsi="Arial" w:cs="Arial"/>
            <w:sz w:val="16"/>
            <w:szCs w:val="16"/>
          </w:rPr>
          <w:t>РУз</w:t>
        </w:r>
        <w:proofErr w:type="spellEnd"/>
        <w:r w:rsidRPr="00E75F83">
          <w:rPr>
            <w:rStyle w:val="a8"/>
            <w:rFonts w:ascii="Arial" w:hAnsi="Arial" w:cs="Arial"/>
            <w:sz w:val="16"/>
            <w:szCs w:val="16"/>
          </w:rPr>
          <w:t xml:space="preserve"> Статья 46 Нарушение неприкосновенности частной жизни</w:t>
        </w:r>
      </w:hyperlink>
    </w:p>
  </w:footnote>
  <w:footnote w:id="10">
    <w:p w14:paraId="143F86FA" w14:textId="77777777" w:rsidR="00973386" w:rsidRPr="00E75F83" w:rsidRDefault="00973386" w:rsidP="00973386">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9" w:history="1">
        <w:r w:rsidRPr="00E75F83">
          <w:rPr>
            <w:rStyle w:val="a8"/>
            <w:rFonts w:ascii="Arial" w:hAnsi="Arial" w:cs="Arial"/>
            <w:sz w:val="16"/>
            <w:szCs w:val="16"/>
          </w:rPr>
          <w:t xml:space="preserve">КоАП </w:t>
        </w:r>
        <w:proofErr w:type="spellStart"/>
        <w:r w:rsidRPr="00E75F83">
          <w:rPr>
            <w:rStyle w:val="a8"/>
            <w:rFonts w:ascii="Arial" w:hAnsi="Arial" w:cs="Arial"/>
            <w:sz w:val="16"/>
            <w:szCs w:val="16"/>
          </w:rPr>
          <w:t>РУз</w:t>
        </w:r>
        <w:proofErr w:type="spellEnd"/>
        <w:r w:rsidRPr="00E75F83">
          <w:rPr>
            <w:rStyle w:val="a8"/>
            <w:rFonts w:ascii="Arial" w:hAnsi="Arial" w:cs="Arial"/>
            <w:sz w:val="16"/>
            <w:szCs w:val="16"/>
          </w:rPr>
          <w:t xml:space="preserve"> Статья 57 Сокрытие источника заражения венерической болезнью или ВИЧ-инфекцией/ СПИД</w:t>
        </w:r>
      </w:hyperlink>
    </w:p>
  </w:footnote>
  <w:footnote w:id="11">
    <w:p w14:paraId="6429ED20" w14:textId="77777777" w:rsidR="00973386" w:rsidRPr="00E75F83" w:rsidRDefault="00973386" w:rsidP="00973386">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Там же</w:t>
      </w:r>
    </w:p>
  </w:footnote>
  <w:footnote w:id="12">
    <w:p w14:paraId="71AC7D86" w14:textId="0A824595" w:rsidR="008440E0" w:rsidRPr="00E75F83" w:rsidRDefault="008440E0">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r w:rsidR="003F5DF4" w:rsidRPr="00E75F83">
        <w:rPr>
          <w:rFonts w:ascii="Arial" w:hAnsi="Arial" w:cs="Arial"/>
          <w:sz w:val="16"/>
          <w:szCs w:val="16"/>
        </w:rPr>
        <w:t xml:space="preserve">Официальный ответ Центра правовой статистики и оперативно-учётной информации МВД </w:t>
      </w:r>
      <w:proofErr w:type="spellStart"/>
      <w:r w:rsidR="003F5DF4" w:rsidRPr="00E75F83">
        <w:rPr>
          <w:rFonts w:ascii="Arial" w:hAnsi="Arial" w:cs="Arial"/>
          <w:sz w:val="16"/>
          <w:szCs w:val="16"/>
        </w:rPr>
        <w:t>РУз</w:t>
      </w:r>
      <w:proofErr w:type="spellEnd"/>
      <w:r w:rsidR="003F5DF4" w:rsidRPr="00E75F83">
        <w:rPr>
          <w:rFonts w:ascii="Arial" w:hAnsi="Arial" w:cs="Arial"/>
          <w:sz w:val="16"/>
          <w:szCs w:val="16"/>
        </w:rPr>
        <w:t>, за №7/9-3192 от 18 октября 2021 года.</w:t>
      </w:r>
    </w:p>
  </w:footnote>
  <w:footnote w:id="13">
    <w:p w14:paraId="48B63BBD" w14:textId="22FCE2EA" w:rsidR="003801A2" w:rsidRPr="00E75F83" w:rsidRDefault="003801A2">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r w:rsidR="00FE2295" w:rsidRPr="00E75F83">
        <w:rPr>
          <w:rFonts w:ascii="Arial" w:hAnsi="Arial" w:cs="Arial"/>
          <w:sz w:val="16"/>
          <w:szCs w:val="16"/>
        </w:rPr>
        <w:t>Статья</w:t>
      </w:r>
      <w:r w:rsidRPr="00E75F83">
        <w:rPr>
          <w:rFonts w:ascii="Arial" w:hAnsi="Arial" w:cs="Arial"/>
          <w:sz w:val="16"/>
          <w:szCs w:val="16"/>
        </w:rPr>
        <w:t xml:space="preserve"> 24 </w:t>
      </w:r>
      <w:hyperlink r:id="rId10" w:history="1">
        <w:r w:rsidRPr="00E75F83">
          <w:rPr>
            <w:rStyle w:val="a8"/>
            <w:rFonts w:ascii="Arial" w:hAnsi="Arial" w:cs="Arial"/>
            <w:sz w:val="16"/>
            <w:szCs w:val="16"/>
          </w:rPr>
          <w:t xml:space="preserve">Закона </w:t>
        </w:r>
        <w:proofErr w:type="spellStart"/>
        <w:r w:rsidRPr="00E75F83">
          <w:rPr>
            <w:rStyle w:val="a8"/>
            <w:rFonts w:ascii="Arial" w:hAnsi="Arial" w:cs="Arial"/>
            <w:sz w:val="16"/>
            <w:szCs w:val="16"/>
          </w:rPr>
          <w:t>РУз</w:t>
        </w:r>
        <w:proofErr w:type="spellEnd"/>
        <w:r w:rsidRPr="00E75F83">
          <w:rPr>
            <w:rStyle w:val="a8"/>
            <w:rFonts w:ascii="Arial" w:hAnsi="Arial" w:cs="Arial"/>
            <w:sz w:val="16"/>
            <w:szCs w:val="16"/>
          </w:rPr>
          <w:t xml:space="preserve"> «Об охране здоровья граждан»</w:t>
        </w:r>
      </w:hyperlink>
    </w:p>
  </w:footnote>
  <w:footnote w:id="14">
    <w:p w14:paraId="4D7238BD" w14:textId="6BF1FF4F" w:rsidR="006412BC" w:rsidRPr="00E75F83" w:rsidRDefault="006412BC" w:rsidP="006412BC">
      <w:pPr>
        <w:pStyle w:val="a5"/>
        <w:rPr>
          <w:rFonts w:ascii="Arial" w:hAnsi="Arial" w:cs="Arial"/>
          <w:color w:val="171717" w:themeColor="background2" w:themeShade="1A"/>
          <w:sz w:val="16"/>
          <w:szCs w:val="16"/>
        </w:rPr>
      </w:pPr>
      <w:r w:rsidRPr="00E75F83">
        <w:rPr>
          <w:rStyle w:val="a7"/>
          <w:rFonts w:ascii="Arial" w:hAnsi="Arial" w:cs="Arial"/>
          <w:color w:val="171717" w:themeColor="background2" w:themeShade="1A"/>
          <w:sz w:val="16"/>
          <w:szCs w:val="16"/>
        </w:rPr>
        <w:footnoteRef/>
      </w:r>
      <w:r w:rsidRPr="00E75F83">
        <w:rPr>
          <w:rFonts w:ascii="Arial" w:hAnsi="Arial" w:cs="Arial"/>
          <w:color w:val="171717" w:themeColor="background2" w:themeShade="1A"/>
          <w:sz w:val="16"/>
          <w:szCs w:val="16"/>
        </w:rPr>
        <w:t xml:space="preserve"> ЮНЭЙДС, УВКПЧ ООН. Международные руководящие принципы по ВИЧ/СПИДу и правам человека.</w:t>
      </w:r>
    </w:p>
  </w:footnote>
  <w:footnote w:id="15">
    <w:p w14:paraId="4CB33CDD" w14:textId="2E2DCA64" w:rsidR="00FD781D" w:rsidRPr="00E75F83" w:rsidRDefault="00FD781D">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Часть 2 статьи 104 УК </w:t>
      </w:r>
      <w:proofErr w:type="spellStart"/>
      <w:r w:rsidRPr="00E75F83">
        <w:rPr>
          <w:rFonts w:ascii="Arial" w:hAnsi="Arial" w:cs="Arial"/>
          <w:sz w:val="16"/>
          <w:szCs w:val="16"/>
        </w:rPr>
        <w:t>РУз</w:t>
      </w:r>
      <w:proofErr w:type="spellEnd"/>
    </w:p>
  </w:footnote>
  <w:footnote w:id="16">
    <w:p w14:paraId="30DFC6B2" w14:textId="1A9EE8CD" w:rsidR="00E74619" w:rsidRPr="00E75F83" w:rsidRDefault="00E74619" w:rsidP="00E74619">
      <w:pPr>
        <w:pStyle w:val="a5"/>
        <w:rPr>
          <w:rFonts w:ascii="Arial" w:hAnsi="Arial" w:cs="Arial"/>
          <w:color w:val="171717" w:themeColor="background2" w:themeShade="1A"/>
          <w:sz w:val="16"/>
          <w:szCs w:val="16"/>
        </w:rPr>
      </w:pPr>
      <w:r w:rsidRPr="00E75F83">
        <w:rPr>
          <w:rStyle w:val="a7"/>
          <w:rFonts w:ascii="Arial" w:hAnsi="Arial" w:cs="Arial"/>
          <w:color w:val="171717" w:themeColor="background2" w:themeShade="1A"/>
          <w:sz w:val="16"/>
          <w:szCs w:val="16"/>
        </w:rPr>
        <w:footnoteRef/>
      </w:r>
      <w:r w:rsidRPr="00E75F83">
        <w:rPr>
          <w:rFonts w:ascii="Arial" w:hAnsi="Arial" w:cs="Arial"/>
          <w:color w:val="171717" w:themeColor="background2" w:themeShade="1A"/>
          <w:sz w:val="16"/>
          <w:szCs w:val="16"/>
        </w:rPr>
        <w:t xml:space="preserve"> </w:t>
      </w:r>
      <w:hyperlink r:id="rId11" w:history="1">
        <w:r w:rsidRPr="00E75F83">
          <w:rPr>
            <w:rStyle w:val="a8"/>
            <w:rFonts w:ascii="Arial" w:hAnsi="Arial" w:cs="Arial"/>
            <w:bCs/>
            <w:iCs/>
            <w:sz w:val="16"/>
            <w:szCs w:val="16"/>
          </w:rPr>
          <w:t>ВОЗ, ВИЧ/СПИД: Основные факты</w:t>
        </w:r>
      </w:hyperlink>
      <w:r w:rsidRPr="00E75F83">
        <w:rPr>
          <w:rFonts w:ascii="Arial" w:hAnsi="Arial" w:cs="Arial"/>
          <w:bCs/>
          <w:iCs/>
          <w:sz w:val="16"/>
          <w:szCs w:val="16"/>
        </w:rPr>
        <w:t>. 17 июля 2021 г</w:t>
      </w:r>
      <w:r w:rsidR="005844D4" w:rsidRPr="00E75F83">
        <w:rPr>
          <w:rFonts w:ascii="Arial" w:hAnsi="Arial" w:cs="Arial"/>
          <w:bCs/>
          <w:iCs/>
          <w:sz w:val="16"/>
          <w:szCs w:val="16"/>
        </w:rPr>
        <w:t>ода</w:t>
      </w:r>
    </w:p>
  </w:footnote>
  <w:footnote w:id="17">
    <w:p w14:paraId="6E1A92E5" w14:textId="75D614D2" w:rsidR="00A2215F" w:rsidRPr="00E75F83" w:rsidRDefault="00A2215F" w:rsidP="00A75DCA">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Постановление Сената </w:t>
      </w:r>
      <w:proofErr w:type="spellStart"/>
      <w:r w:rsidRPr="00E75F83">
        <w:rPr>
          <w:rFonts w:ascii="Arial" w:hAnsi="Arial" w:cs="Arial"/>
          <w:sz w:val="16"/>
          <w:szCs w:val="16"/>
        </w:rPr>
        <w:t>Олий</w:t>
      </w:r>
      <w:proofErr w:type="spellEnd"/>
      <w:r w:rsidRPr="00E75F83">
        <w:rPr>
          <w:rFonts w:ascii="Arial" w:hAnsi="Arial" w:cs="Arial"/>
          <w:sz w:val="16"/>
          <w:szCs w:val="16"/>
        </w:rPr>
        <w:t xml:space="preserve"> </w:t>
      </w:r>
      <w:proofErr w:type="spellStart"/>
      <w:r w:rsidRPr="00E75F83">
        <w:rPr>
          <w:rFonts w:ascii="Arial" w:hAnsi="Arial" w:cs="Arial"/>
          <w:sz w:val="16"/>
          <w:szCs w:val="16"/>
        </w:rPr>
        <w:t>Мажлиса</w:t>
      </w:r>
      <w:proofErr w:type="spellEnd"/>
      <w:r w:rsidRPr="00E75F83">
        <w:rPr>
          <w:rFonts w:ascii="Arial" w:hAnsi="Arial" w:cs="Arial"/>
          <w:sz w:val="16"/>
          <w:szCs w:val="16"/>
        </w:rPr>
        <w:t xml:space="preserve"> </w:t>
      </w:r>
      <w:proofErr w:type="spellStart"/>
      <w:r w:rsidR="00A75DCA" w:rsidRPr="00E75F83">
        <w:rPr>
          <w:rFonts w:ascii="Arial" w:hAnsi="Arial" w:cs="Arial"/>
          <w:sz w:val="16"/>
          <w:szCs w:val="16"/>
        </w:rPr>
        <w:t>РУз</w:t>
      </w:r>
      <w:proofErr w:type="spellEnd"/>
      <w:r w:rsidR="00A75DCA" w:rsidRPr="00E75F83">
        <w:rPr>
          <w:rFonts w:ascii="Arial" w:hAnsi="Arial" w:cs="Arial"/>
          <w:sz w:val="16"/>
          <w:szCs w:val="16"/>
        </w:rPr>
        <w:t xml:space="preserve"> </w:t>
      </w:r>
      <w:hyperlink r:id="rId12" w:history="1">
        <w:r w:rsidR="00A75DCA" w:rsidRPr="00E75F83">
          <w:rPr>
            <w:rStyle w:val="a8"/>
            <w:rFonts w:ascii="Arial" w:hAnsi="Arial" w:cs="Arial"/>
            <w:sz w:val="16"/>
            <w:szCs w:val="16"/>
          </w:rPr>
          <w:t>Об Утверждении Стратегии достижения гендерного равенства в Республике Узбекистан до 20</w:t>
        </w:r>
        <w:r w:rsidR="00050D90" w:rsidRPr="00E75F83">
          <w:rPr>
            <w:rStyle w:val="a8"/>
            <w:rFonts w:ascii="Arial" w:hAnsi="Arial" w:cs="Arial"/>
            <w:sz w:val="16"/>
            <w:szCs w:val="16"/>
          </w:rPr>
          <w:t>3</w:t>
        </w:r>
        <w:r w:rsidR="00A75DCA" w:rsidRPr="00E75F83">
          <w:rPr>
            <w:rStyle w:val="a8"/>
            <w:rFonts w:ascii="Arial" w:hAnsi="Arial" w:cs="Arial"/>
            <w:sz w:val="16"/>
            <w:szCs w:val="16"/>
          </w:rPr>
          <w:t>0 года</w:t>
        </w:r>
      </w:hyperlink>
      <w:r w:rsidR="00A75DCA" w:rsidRPr="00E75F83">
        <w:rPr>
          <w:rFonts w:ascii="Arial" w:hAnsi="Arial" w:cs="Arial"/>
          <w:sz w:val="16"/>
          <w:szCs w:val="16"/>
        </w:rPr>
        <w:t>, г. Ташкент, 28 мая 2021 г., № ПС-297-IV</w:t>
      </w:r>
    </w:p>
  </w:footnote>
  <w:footnote w:id="18">
    <w:p w14:paraId="69E8BE97" w14:textId="78675EAC" w:rsidR="00D30A23" w:rsidRPr="00E75F83" w:rsidRDefault="00D30A23" w:rsidP="00D30A23">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Закон </w:t>
      </w:r>
      <w:proofErr w:type="spellStart"/>
      <w:r w:rsidRPr="00E75F83">
        <w:rPr>
          <w:rFonts w:ascii="Arial" w:hAnsi="Arial" w:cs="Arial"/>
          <w:sz w:val="16"/>
          <w:szCs w:val="16"/>
        </w:rPr>
        <w:t>РУз</w:t>
      </w:r>
      <w:proofErr w:type="spellEnd"/>
      <w:r w:rsidRPr="00E75F83">
        <w:rPr>
          <w:rFonts w:ascii="Arial" w:hAnsi="Arial" w:cs="Arial"/>
          <w:sz w:val="16"/>
          <w:szCs w:val="16"/>
        </w:rPr>
        <w:t xml:space="preserve"> </w:t>
      </w:r>
      <w:hyperlink r:id="rId13" w:history="1">
        <w:r w:rsidRPr="00E75F83">
          <w:rPr>
            <w:rStyle w:val="a8"/>
            <w:rFonts w:ascii="Arial" w:hAnsi="Arial" w:cs="Arial"/>
            <w:sz w:val="16"/>
            <w:szCs w:val="16"/>
          </w:rPr>
          <w:t xml:space="preserve">О </w:t>
        </w:r>
        <w:r w:rsidR="00927692" w:rsidRPr="00E75F83">
          <w:rPr>
            <w:rStyle w:val="a8"/>
            <w:rFonts w:ascii="Arial" w:hAnsi="Arial" w:cs="Arial"/>
            <w:sz w:val="16"/>
            <w:szCs w:val="16"/>
          </w:rPr>
          <w:t>Гарантиях равных прав и возможностей женщин и мужчин</w:t>
        </w:r>
      </w:hyperlink>
      <w:r w:rsidRPr="00E75F83">
        <w:rPr>
          <w:rFonts w:ascii="Arial" w:hAnsi="Arial" w:cs="Arial"/>
          <w:sz w:val="16"/>
          <w:szCs w:val="16"/>
        </w:rPr>
        <w:t>. Принят Законодательной палатой 17 августа 2019 г. и одобрен Сенатом 23 августа 2019 г.</w:t>
      </w:r>
    </w:p>
  </w:footnote>
  <w:footnote w:id="19">
    <w:p w14:paraId="71E04CEB" w14:textId="02B2F9DD" w:rsidR="0082637B" w:rsidRPr="00E75F83" w:rsidRDefault="0082637B">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Статья 7. Права негосударственной некоммерческой организации</w:t>
      </w:r>
      <w:r w:rsidR="00A2074F" w:rsidRPr="00E75F83">
        <w:rPr>
          <w:rFonts w:ascii="Arial" w:hAnsi="Arial" w:cs="Arial"/>
          <w:sz w:val="16"/>
          <w:szCs w:val="16"/>
        </w:rPr>
        <w:t xml:space="preserve">. </w:t>
      </w:r>
      <w:hyperlink r:id="rId14" w:history="1">
        <w:r w:rsidR="00A2074F" w:rsidRPr="00E75F83">
          <w:rPr>
            <w:rStyle w:val="a8"/>
            <w:rFonts w:ascii="Arial" w:hAnsi="Arial" w:cs="Arial"/>
            <w:sz w:val="16"/>
            <w:szCs w:val="16"/>
          </w:rPr>
          <w:t xml:space="preserve">Закон </w:t>
        </w:r>
        <w:proofErr w:type="spellStart"/>
        <w:r w:rsidR="00A2074F" w:rsidRPr="00E75F83">
          <w:rPr>
            <w:rStyle w:val="a8"/>
            <w:rFonts w:ascii="Arial" w:hAnsi="Arial" w:cs="Arial"/>
            <w:sz w:val="16"/>
            <w:szCs w:val="16"/>
          </w:rPr>
          <w:t>РУз</w:t>
        </w:r>
        <w:proofErr w:type="spellEnd"/>
        <w:r w:rsidR="00A2074F" w:rsidRPr="00E75F83">
          <w:rPr>
            <w:rStyle w:val="a8"/>
            <w:rFonts w:ascii="Arial" w:hAnsi="Arial" w:cs="Arial"/>
            <w:sz w:val="16"/>
            <w:szCs w:val="16"/>
          </w:rPr>
          <w:t xml:space="preserve"> О Негосударственных Некоммерческих организациях</w:t>
        </w:r>
      </w:hyperlink>
    </w:p>
  </w:footnote>
  <w:footnote w:id="20">
    <w:p w14:paraId="66F6CA97" w14:textId="5A3B20D8" w:rsidR="00596D27" w:rsidRPr="00E75F83" w:rsidRDefault="00596D27" w:rsidP="00722E0D">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r w:rsidR="00722E0D" w:rsidRPr="00E75F83">
        <w:rPr>
          <w:rFonts w:ascii="Arial" w:hAnsi="Arial" w:cs="Arial"/>
          <w:sz w:val="16"/>
          <w:szCs w:val="16"/>
        </w:rPr>
        <w:t xml:space="preserve">Приложение 3 к Постановлению Сената </w:t>
      </w:r>
      <w:proofErr w:type="spellStart"/>
      <w:r w:rsidR="00722E0D" w:rsidRPr="00E75F83">
        <w:rPr>
          <w:rFonts w:ascii="Arial" w:hAnsi="Arial" w:cs="Arial"/>
          <w:sz w:val="16"/>
          <w:szCs w:val="16"/>
        </w:rPr>
        <w:t>Олий</w:t>
      </w:r>
      <w:proofErr w:type="spellEnd"/>
      <w:r w:rsidR="00722E0D" w:rsidRPr="00E75F83">
        <w:rPr>
          <w:rFonts w:ascii="Arial" w:hAnsi="Arial" w:cs="Arial"/>
          <w:sz w:val="16"/>
          <w:szCs w:val="16"/>
        </w:rPr>
        <w:t xml:space="preserve"> </w:t>
      </w:r>
      <w:proofErr w:type="spellStart"/>
      <w:r w:rsidR="00722E0D" w:rsidRPr="00E75F83">
        <w:rPr>
          <w:rFonts w:ascii="Arial" w:hAnsi="Arial" w:cs="Arial"/>
          <w:sz w:val="16"/>
          <w:szCs w:val="16"/>
        </w:rPr>
        <w:t>Мажлиса</w:t>
      </w:r>
      <w:proofErr w:type="spellEnd"/>
      <w:r w:rsidR="00722E0D" w:rsidRPr="00E75F83">
        <w:rPr>
          <w:rFonts w:ascii="Arial" w:hAnsi="Arial" w:cs="Arial"/>
          <w:sz w:val="16"/>
          <w:szCs w:val="16"/>
        </w:rPr>
        <w:t xml:space="preserve"> </w:t>
      </w:r>
      <w:proofErr w:type="spellStart"/>
      <w:r w:rsidR="00722E0D" w:rsidRPr="00E75F83">
        <w:rPr>
          <w:rFonts w:ascii="Arial" w:hAnsi="Arial" w:cs="Arial"/>
          <w:sz w:val="16"/>
          <w:szCs w:val="16"/>
        </w:rPr>
        <w:t>РУз</w:t>
      </w:r>
      <w:proofErr w:type="spellEnd"/>
      <w:r w:rsidR="00722E0D" w:rsidRPr="00E75F83">
        <w:rPr>
          <w:rFonts w:ascii="Arial" w:hAnsi="Arial" w:cs="Arial"/>
          <w:sz w:val="16"/>
          <w:szCs w:val="16"/>
        </w:rPr>
        <w:t xml:space="preserve"> № SQ-297-IV от 28 мая 2021 года.</w:t>
      </w:r>
      <w:r w:rsidR="008720D5" w:rsidRPr="00E75F83">
        <w:rPr>
          <w:rFonts w:ascii="Arial" w:hAnsi="Arial" w:cs="Arial"/>
          <w:sz w:val="16"/>
          <w:szCs w:val="16"/>
        </w:rPr>
        <w:t xml:space="preserve"> </w:t>
      </w:r>
      <w:hyperlink r:id="rId15" w:history="1">
        <w:r w:rsidR="00722E0D" w:rsidRPr="00E75F83">
          <w:rPr>
            <w:rStyle w:val="a8"/>
            <w:rFonts w:ascii="Arial" w:hAnsi="Arial" w:cs="Arial"/>
            <w:sz w:val="16"/>
            <w:szCs w:val="16"/>
          </w:rPr>
          <w:t xml:space="preserve">Стратегия достижения гендерного равенства в </w:t>
        </w:r>
        <w:proofErr w:type="spellStart"/>
        <w:r w:rsidR="00722E0D" w:rsidRPr="00E75F83">
          <w:rPr>
            <w:rStyle w:val="a8"/>
            <w:rFonts w:ascii="Arial" w:hAnsi="Arial" w:cs="Arial"/>
            <w:sz w:val="16"/>
            <w:szCs w:val="16"/>
          </w:rPr>
          <w:t>РУз</w:t>
        </w:r>
        <w:proofErr w:type="spellEnd"/>
        <w:r w:rsidR="00722E0D" w:rsidRPr="00E75F83">
          <w:rPr>
            <w:rStyle w:val="a8"/>
            <w:rFonts w:ascii="Arial" w:hAnsi="Arial" w:cs="Arial"/>
            <w:sz w:val="16"/>
            <w:szCs w:val="16"/>
          </w:rPr>
          <w:t xml:space="preserve"> до 2030 года</w:t>
        </w:r>
        <w:r w:rsidR="008720D5" w:rsidRPr="00E75F83">
          <w:rPr>
            <w:rStyle w:val="a8"/>
            <w:rFonts w:ascii="Arial" w:hAnsi="Arial" w:cs="Arial"/>
            <w:sz w:val="16"/>
            <w:szCs w:val="16"/>
          </w:rPr>
          <w:t>.</w:t>
        </w:r>
      </w:hyperlink>
      <w:r w:rsidR="008720D5" w:rsidRPr="00E75F83">
        <w:rPr>
          <w:rFonts w:ascii="Arial" w:hAnsi="Arial" w:cs="Arial"/>
          <w:sz w:val="16"/>
          <w:szCs w:val="16"/>
        </w:rPr>
        <w:t xml:space="preserve"> </w:t>
      </w:r>
      <w:r w:rsidR="00722E0D" w:rsidRPr="00E75F83">
        <w:rPr>
          <w:rFonts w:ascii="Arial" w:hAnsi="Arial" w:cs="Arial"/>
          <w:sz w:val="16"/>
          <w:szCs w:val="16"/>
        </w:rPr>
        <w:t>Ц</w:t>
      </w:r>
      <w:r w:rsidR="008720D5" w:rsidRPr="00E75F83">
        <w:rPr>
          <w:rFonts w:ascii="Arial" w:hAnsi="Arial" w:cs="Arial"/>
          <w:sz w:val="16"/>
          <w:szCs w:val="16"/>
        </w:rPr>
        <w:t xml:space="preserve">елевые </w:t>
      </w:r>
      <w:r w:rsidR="00722E0D" w:rsidRPr="00E75F83">
        <w:rPr>
          <w:rFonts w:ascii="Arial" w:hAnsi="Arial" w:cs="Arial"/>
          <w:sz w:val="16"/>
          <w:szCs w:val="16"/>
        </w:rPr>
        <w:t>П</w:t>
      </w:r>
      <w:r w:rsidR="008720D5" w:rsidRPr="00E75F83">
        <w:rPr>
          <w:rFonts w:ascii="Arial" w:hAnsi="Arial" w:cs="Arial"/>
          <w:sz w:val="16"/>
          <w:szCs w:val="16"/>
        </w:rPr>
        <w:t xml:space="preserve">оказатели </w:t>
      </w:r>
    </w:p>
  </w:footnote>
  <w:footnote w:id="21">
    <w:p w14:paraId="4415B1DE" w14:textId="57418CE7" w:rsidR="003D4977" w:rsidRPr="00E75F83" w:rsidRDefault="003D4977" w:rsidP="003D4977">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16" w:history="1">
        <w:r w:rsidRPr="00E75F83">
          <w:rPr>
            <w:rStyle w:val="a8"/>
            <w:rFonts w:ascii="Arial" w:hAnsi="Arial" w:cs="Arial"/>
            <w:sz w:val="16"/>
            <w:szCs w:val="16"/>
          </w:rPr>
          <w:t>Перечень видов профессиональной деятельности, запрещенных для лиц, зараженных вирусом иммунодефицита человека</w:t>
        </w:r>
      </w:hyperlink>
      <w:r w:rsidR="00087676" w:rsidRPr="00E75F83">
        <w:rPr>
          <w:rFonts w:ascii="Arial" w:hAnsi="Arial" w:cs="Arial"/>
          <w:sz w:val="16"/>
          <w:szCs w:val="16"/>
        </w:rPr>
        <w:t>, зарегистрирован Министерством юстиции 07 мая 2014 года, № 2581</w:t>
      </w:r>
    </w:p>
  </w:footnote>
  <w:footnote w:id="22">
    <w:p w14:paraId="5CB7D581" w14:textId="77777777" w:rsidR="00BB2132" w:rsidRPr="00E75F83" w:rsidRDefault="00BB2132" w:rsidP="00BB2132">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17" w:history="1">
        <w:r w:rsidRPr="00E75F83">
          <w:rPr>
            <w:rStyle w:val="a8"/>
            <w:rFonts w:ascii="Arial" w:hAnsi="Arial" w:cs="Arial"/>
            <w:sz w:val="16"/>
            <w:szCs w:val="16"/>
          </w:rPr>
          <w:t>Заявление об экспертном консенсусе в отношении научных данных о ВИЧ- инфекции в контексте уголовного права</w:t>
        </w:r>
      </w:hyperlink>
      <w:r w:rsidRPr="00E75F83">
        <w:rPr>
          <w:rFonts w:ascii="Arial" w:hAnsi="Arial" w:cs="Arial"/>
          <w:sz w:val="16"/>
          <w:szCs w:val="16"/>
        </w:rPr>
        <w:t>. 2018</w:t>
      </w:r>
    </w:p>
  </w:footnote>
  <w:footnote w:id="23">
    <w:p w14:paraId="47350587" w14:textId="4F1F3C41" w:rsidR="009B64E0" w:rsidRPr="00E75F83" w:rsidRDefault="009B64E0">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18" w:history="1">
        <w:r w:rsidRPr="00E75F83">
          <w:rPr>
            <w:rStyle w:val="a8"/>
            <w:rFonts w:ascii="Arial" w:hAnsi="Arial" w:cs="Arial"/>
            <w:sz w:val="16"/>
            <w:szCs w:val="16"/>
          </w:rPr>
          <w:t>Опыт общественной защиты в суде по криминализации ВИЧ в Узбекистане</w:t>
        </w:r>
      </w:hyperlink>
    </w:p>
  </w:footnote>
  <w:footnote w:id="24">
    <w:p w14:paraId="5742D60D" w14:textId="43B5E78D" w:rsidR="00AE28CF" w:rsidRPr="00E75F83" w:rsidRDefault="00AE28CF">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r w:rsidRPr="00E75F83">
        <w:rPr>
          <w:rFonts w:ascii="Arial" w:hAnsi="Arial" w:cs="Arial"/>
          <w:sz w:val="16"/>
          <w:szCs w:val="16"/>
          <w:lang w:eastAsia="ru-RU"/>
        </w:rPr>
        <w:t xml:space="preserve">Статья 21 </w:t>
      </w:r>
      <w:r w:rsidRPr="00E75F83">
        <w:rPr>
          <w:rFonts w:ascii="Arial" w:hAnsi="Arial" w:cs="Arial"/>
          <w:sz w:val="16"/>
          <w:szCs w:val="16"/>
        </w:rPr>
        <w:t xml:space="preserve">Закона </w:t>
      </w:r>
      <w:proofErr w:type="spellStart"/>
      <w:r w:rsidRPr="00E75F83">
        <w:rPr>
          <w:rFonts w:ascii="Arial" w:hAnsi="Arial" w:cs="Arial"/>
          <w:sz w:val="16"/>
          <w:szCs w:val="16"/>
        </w:rPr>
        <w:t>РУз</w:t>
      </w:r>
      <w:proofErr w:type="spellEnd"/>
      <w:r w:rsidRPr="00E75F83">
        <w:rPr>
          <w:rFonts w:ascii="Arial" w:hAnsi="Arial" w:cs="Arial"/>
          <w:sz w:val="16"/>
          <w:szCs w:val="16"/>
        </w:rPr>
        <w:t xml:space="preserve"> </w:t>
      </w:r>
      <w:hyperlink r:id="rId19" w:history="1">
        <w:r w:rsidRPr="00E75F83">
          <w:rPr>
            <w:rStyle w:val="a8"/>
            <w:rFonts w:ascii="Arial" w:hAnsi="Arial" w:cs="Arial"/>
            <w:sz w:val="16"/>
            <w:szCs w:val="16"/>
          </w:rPr>
          <w:t>О противодействии распространению заболевания, вызываемого вирусом иммунодефицита человека (ВИЧ-инфекция)</w:t>
        </w:r>
      </w:hyperlink>
      <w:r w:rsidRPr="00E75F83">
        <w:rPr>
          <w:rFonts w:ascii="Arial" w:hAnsi="Arial" w:cs="Arial"/>
          <w:sz w:val="16"/>
          <w:szCs w:val="16"/>
        </w:rPr>
        <w:t xml:space="preserve"> от 23 сентября 2013 года</w:t>
      </w:r>
    </w:p>
  </w:footnote>
  <w:footnote w:id="25">
    <w:p w14:paraId="4F786340" w14:textId="675B9D66" w:rsidR="00371707" w:rsidRPr="00E75F83" w:rsidRDefault="00371707">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20" w:history="1">
        <w:r w:rsidRPr="00E75F83">
          <w:rPr>
            <w:rStyle w:val="a8"/>
            <w:rFonts w:ascii="Arial" w:hAnsi="Arial" w:cs="Arial"/>
            <w:sz w:val="16"/>
            <w:szCs w:val="16"/>
          </w:rPr>
          <w:t>COVID-19, женщины и их роль в восстановлении Узбекистана после пандемии</w:t>
        </w:r>
      </w:hyperlink>
      <w:r w:rsidRPr="00E75F83">
        <w:rPr>
          <w:rFonts w:ascii="Arial" w:hAnsi="Arial" w:cs="Arial"/>
          <w:sz w:val="16"/>
          <w:szCs w:val="16"/>
        </w:rPr>
        <w:t>. 08 марта 2021 года</w:t>
      </w:r>
    </w:p>
  </w:footnote>
  <w:footnote w:id="26">
    <w:p w14:paraId="0B06B961" w14:textId="1629D5FA" w:rsidR="0022225A" w:rsidRPr="00E75F83" w:rsidRDefault="0022225A">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r w:rsidR="004932E3" w:rsidRPr="00E75F83">
        <w:rPr>
          <w:rFonts w:ascii="Arial" w:hAnsi="Arial" w:cs="Arial"/>
          <w:sz w:val="16"/>
          <w:szCs w:val="16"/>
        </w:rPr>
        <w:t>Исследование</w:t>
      </w:r>
      <w:r w:rsidR="00DF6A6E" w:rsidRPr="00E75F83">
        <w:rPr>
          <w:rFonts w:ascii="Arial" w:hAnsi="Arial" w:cs="Arial"/>
          <w:sz w:val="16"/>
          <w:szCs w:val="16"/>
        </w:rPr>
        <w:t xml:space="preserve"> «</w:t>
      </w:r>
      <w:hyperlink r:id="rId21" w:history="1">
        <w:r w:rsidRPr="00E75F83">
          <w:rPr>
            <w:rStyle w:val="a8"/>
            <w:rFonts w:ascii="Arial" w:hAnsi="Arial" w:cs="Arial"/>
            <w:sz w:val="16"/>
            <w:szCs w:val="16"/>
          </w:rPr>
          <w:t xml:space="preserve">Женщины, ВИЧ и </w:t>
        </w:r>
        <w:r w:rsidRPr="00E75F83">
          <w:rPr>
            <w:rStyle w:val="a8"/>
            <w:rFonts w:ascii="Arial" w:hAnsi="Arial" w:cs="Arial"/>
            <w:sz w:val="16"/>
            <w:szCs w:val="16"/>
            <w:lang w:val="en-US"/>
          </w:rPr>
          <w:t xml:space="preserve">COVID-19 </w:t>
        </w:r>
        <w:r w:rsidRPr="00E75F83">
          <w:rPr>
            <w:rStyle w:val="a8"/>
            <w:rFonts w:ascii="Arial" w:hAnsi="Arial" w:cs="Arial"/>
            <w:sz w:val="16"/>
            <w:szCs w:val="16"/>
          </w:rPr>
          <w:t xml:space="preserve">в </w:t>
        </w:r>
        <w:r w:rsidR="00624009" w:rsidRPr="00E75F83">
          <w:rPr>
            <w:rStyle w:val="a8"/>
            <w:rFonts w:ascii="Arial" w:hAnsi="Arial" w:cs="Arial"/>
            <w:sz w:val="16"/>
            <w:szCs w:val="16"/>
          </w:rPr>
          <w:t xml:space="preserve">регионе </w:t>
        </w:r>
        <w:r w:rsidRPr="00E75F83">
          <w:rPr>
            <w:rStyle w:val="a8"/>
            <w:rFonts w:ascii="Arial" w:hAnsi="Arial" w:cs="Arial"/>
            <w:sz w:val="16"/>
            <w:szCs w:val="16"/>
          </w:rPr>
          <w:t>ВЕЦА</w:t>
        </w:r>
      </w:hyperlink>
      <w:r w:rsidR="00DF6A6E" w:rsidRPr="00E75F83">
        <w:rPr>
          <w:rFonts w:ascii="Arial" w:hAnsi="Arial" w:cs="Arial"/>
          <w:sz w:val="16"/>
          <w:szCs w:val="16"/>
        </w:rPr>
        <w:t>». ЕЖСС, 2021</w:t>
      </w:r>
    </w:p>
  </w:footnote>
  <w:footnote w:id="27">
    <w:p w14:paraId="706F863B" w14:textId="37FC0518" w:rsidR="0022225A" w:rsidRPr="00E75F83" w:rsidRDefault="0022225A" w:rsidP="0022225A">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Там же</w:t>
      </w:r>
    </w:p>
  </w:footnote>
  <w:footnote w:id="28">
    <w:p w14:paraId="5D840B0D" w14:textId="05C9CE2D" w:rsidR="00701564" w:rsidRPr="00E75F83" w:rsidRDefault="00701564" w:rsidP="00701564">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22" w:history="1">
        <w:r w:rsidRPr="00E75F83">
          <w:rPr>
            <w:rStyle w:val="a8"/>
            <w:rFonts w:ascii="Arial" w:hAnsi="Arial" w:cs="Arial"/>
            <w:sz w:val="16"/>
            <w:szCs w:val="16"/>
          </w:rPr>
          <w:t xml:space="preserve">Закон </w:t>
        </w:r>
        <w:proofErr w:type="spellStart"/>
        <w:r w:rsidRPr="00E75F83">
          <w:rPr>
            <w:rStyle w:val="a8"/>
            <w:rFonts w:ascii="Arial" w:hAnsi="Arial" w:cs="Arial"/>
            <w:sz w:val="16"/>
            <w:szCs w:val="16"/>
          </w:rPr>
          <w:t>РУз</w:t>
        </w:r>
        <w:proofErr w:type="spellEnd"/>
        <w:r w:rsidRPr="00E75F83">
          <w:rPr>
            <w:rStyle w:val="a8"/>
            <w:rFonts w:ascii="Arial" w:hAnsi="Arial" w:cs="Arial"/>
            <w:sz w:val="16"/>
            <w:szCs w:val="16"/>
          </w:rPr>
          <w:t xml:space="preserve"> Об Охране Репродуктивного Здоровья Граждан</w:t>
        </w:r>
      </w:hyperlink>
      <w:r w:rsidRPr="00E75F83">
        <w:rPr>
          <w:rFonts w:ascii="Arial" w:hAnsi="Arial" w:cs="Arial"/>
          <w:sz w:val="16"/>
          <w:szCs w:val="16"/>
        </w:rPr>
        <w:t>. Принят Законодательной палатой 15 февраля 2019 года. Одобрен Сенатом 28 февраля 2019 года</w:t>
      </w:r>
    </w:p>
  </w:footnote>
  <w:footnote w:id="29">
    <w:p w14:paraId="067B1FF2" w14:textId="1B3A6FE4" w:rsidR="0022225A" w:rsidRPr="00E75F83" w:rsidRDefault="0022225A" w:rsidP="0022225A">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r w:rsidR="009E3189" w:rsidRPr="00E75F83">
        <w:rPr>
          <w:rFonts w:ascii="Arial" w:hAnsi="Arial" w:cs="Arial"/>
          <w:sz w:val="16"/>
          <w:szCs w:val="16"/>
        </w:rPr>
        <w:t>Исследование «</w:t>
      </w:r>
      <w:hyperlink r:id="rId23" w:history="1">
        <w:r w:rsidR="009E3189" w:rsidRPr="00E75F83">
          <w:rPr>
            <w:rStyle w:val="a8"/>
            <w:rFonts w:ascii="Arial" w:hAnsi="Arial" w:cs="Arial"/>
            <w:sz w:val="16"/>
            <w:szCs w:val="16"/>
          </w:rPr>
          <w:t xml:space="preserve">Женщины, ВИЧ и </w:t>
        </w:r>
        <w:r w:rsidR="009E3189" w:rsidRPr="00E75F83">
          <w:rPr>
            <w:rStyle w:val="a8"/>
            <w:rFonts w:ascii="Arial" w:hAnsi="Arial" w:cs="Arial"/>
            <w:sz w:val="16"/>
            <w:szCs w:val="16"/>
            <w:lang w:val="en-US"/>
          </w:rPr>
          <w:t xml:space="preserve">COVID-19 </w:t>
        </w:r>
        <w:r w:rsidR="009E3189" w:rsidRPr="00E75F83">
          <w:rPr>
            <w:rStyle w:val="a8"/>
            <w:rFonts w:ascii="Arial" w:hAnsi="Arial" w:cs="Arial"/>
            <w:sz w:val="16"/>
            <w:szCs w:val="16"/>
          </w:rPr>
          <w:t>в регионе ВЕЦА</w:t>
        </w:r>
      </w:hyperlink>
      <w:r w:rsidR="009E3189" w:rsidRPr="00E75F83">
        <w:rPr>
          <w:rFonts w:ascii="Arial" w:hAnsi="Arial" w:cs="Arial"/>
          <w:sz w:val="16"/>
          <w:szCs w:val="16"/>
        </w:rPr>
        <w:t>». ЕЖСС, 2021</w:t>
      </w:r>
    </w:p>
  </w:footnote>
  <w:footnote w:id="30">
    <w:p w14:paraId="0AB997DC" w14:textId="2A6E0C04" w:rsidR="001A238A" w:rsidRPr="00E75F83" w:rsidRDefault="001A238A" w:rsidP="001A238A">
      <w:pPr>
        <w:pStyle w:val="a5"/>
        <w:rPr>
          <w:rFonts w:ascii="Arial" w:hAnsi="Arial" w:cs="Arial"/>
          <w:sz w:val="16"/>
          <w:szCs w:val="16"/>
          <w:lang w:val="en-US"/>
        </w:rPr>
      </w:pPr>
      <w:r w:rsidRPr="00E75F83">
        <w:rPr>
          <w:rStyle w:val="a7"/>
          <w:rFonts w:ascii="Arial" w:hAnsi="Arial" w:cs="Arial"/>
          <w:sz w:val="16"/>
          <w:szCs w:val="16"/>
        </w:rPr>
        <w:footnoteRef/>
      </w:r>
      <w:r w:rsidRPr="00E75F83">
        <w:rPr>
          <w:rFonts w:ascii="Arial" w:hAnsi="Arial" w:cs="Arial"/>
          <w:sz w:val="16"/>
          <w:szCs w:val="16"/>
        </w:rPr>
        <w:t xml:space="preserve"> </w:t>
      </w:r>
      <w:r w:rsidR="00F51663" w:rsidRPr="00E75F83">
        <w:rPr>
          <w:rFonts w:ascii="Arial" w:hAnsi="Arial" w:cs="Arial"/>
          <w:sz w:val="16"/>
          <w:szCs w:val="16"/>
        </w:rPr>
        <w:t>Там же</w:t>
      </w:r>
    </w:p>
  </w:footnote>
  <w:footnote w:id="31">
    <w:p w14:paraId="4B457F4A" w14:textId="73B23909" w:rsidR="00E04157" w:rsidRPr="00E75F83" w:rsidRDefault="00E04157">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r w:rsidR="0062185A" w:rsidRPr="00E75F83">
        <w:rPr>
          <w:rFonts w:ascii="Arial" w:hAnsi="Arial" w:cs="Arial"/>
          <w:sz w:val="16"/>
          <w:szCs w:val="16"/>
          <w:lang w:val="en-US"/>
        </w:rPr>
        <w:t xml:space="preserve">Telegram </w:t>
      </w:r>
      <w:r w:rsidRPr="00E75F83">
        <w:rPr>
          <w:rFonts w:ascii="Arial" w:hAnsi="Arial" w:cs="Arial"/>
          <w:sz w:val="16"/>
          <w:szCs w:val="16"/>
        </w:rPr>
        <w:t xml:space="preserve">канал </w:t>
      </w:r>
      <w:r w:rsidR="0062185A" w:rsidRPr="00E75F83">
        <w:rPr>
          <w:rFonts w:ascii="Arial" w:hAnsi="Arial" w:cs="Arial"/>
          <w:sz w:val="16"/>
          <w:szCs w:val="16"/>
        </w:rPr>
        <w:t xml:space="preserve">Ташкент </w:t>
      </w:r>
      <w:r w:rsidR="00942C41" w:rsidRPr="00E75F83">
        <w:rPr>
          <w:rFonts w:ascii="Arial" w:hAnsi="Arial" w:cs="Arial"/>
          <w:sz w:val="16"/>
          <w:szCs w:val="16"/>
          <w:lang w:val="en-US"/>
        </w:rPr>
        <w:t>C</w:t>
      </w:r>
      <w:proofErr w:type="spellStart"/>
      <w:r w:rsidR="0062185A" w:rsidRPr="00E75F83">
        <w:rPr>
          <w:rFonts w:ascii="Arial" w:hAnsi="Arial" w:cs="Arial"/>
          <w:sz w:val="16"/>
          <w:szCs w:val="16"/>
        </w:rPr>
        <w:t>егодня</w:t>
      </w:r>
      <w:proofErr w:type="spellEnd"/>
    </w:p>
  </w:footnote>
  <w:footnote w:id="32">
    <w:p w14:paraId="0D038C9F" w14:textId="036CC5D9" w:rsidR="001A238A" w:rsidRPr="00E75F83" w:rsidRDefault="001A238A" w:rsidP="001A238A">
      <w:pPr>
        <w:pStyle w:val="a5"/>
        <w:rPr>
          <w:rFonts w:ascii="Arial" w:hAnsi="Arial" w:cs="Arial"/>
          <w:sz w:val="16"/>
          <w:szCs w:val="16"/>
          <w:highlight w:val="yellow"/>
        </w:rPr>
      </w:pPr>
      <w:r w:rsidRPr="00E75F83">
        <w:rPr>
          <w:rStyle w:val="a7"/>
          <w:rFonts w:ascii="Arial" w:hAnsi="Arial" w:cs="Arial"/>
          <w:sz w:val="16"/>
          <w:szCs w:val="16"/>
        </w:rPr>
        <w:footnoteRef/>
      </w:r>
      <w:r w:rsidRPr="00E75F83">
        <w:rPr>
          <w:rFonts w:ascii="Arial" w:hAnsi="Arial" w:cs="Arial"/>
          <w:sz w:val="16"/>
          <w:szCs w:val="16"/>
        </w:rPr>
        <w:t xml:space="preserve"> </w:t>
      </w:r>
      <w:r w:rsidR="002C5A83" w:rsidRPr="00E75F83">
        <w:rPr>
          <w:rFonts w:ascii="Arial" w:hAnsi="Arial" w:cs="Arial"/>
          <w:sz w:val="16"/>
          <w:szCs w:val="16"/>
        </w:rPr>
        <w:t>Исследование «</w:t>
      </w:r>
      <w:hyperlink r:id="rId24" w:history="1">
        <w:r w:rsidR="002C5A83" w:rsidRPr="00E75F83">
          <w:rPr>
            <w:rStyle w:val="a8"/>
            <w:rFonts w:ascii="Arial" w:hAnsi="Arial" w:cs="Arial"/>
            <w:sz w:val="16"/>
            <w:szCs w:val="16"/>
          </w:rPr>
          <w:t xml:space="preserve">Женщины, ВИЧ и </w:t>
        </w:r>
        <w:r w:rsidR="002C5A83" w:rsidRPr="00E75F83">
          <w:rPr>
            <w:rStyle w:val="a8"/>
            <w:rFonts w:ascii="Arial" w:hAnsi="Arial" w:cs="Arial"/>
            <w:sz w:val="16"/>
            <w:szCs w:val="16"/>
            <w:lang w:val="en-US"/>
          </w:rPr>
          <w:t xml:space="preserve">COVID-19 </w:t>
        </w:r>
        <w:r w:rsidR="002C5A83" w:rsidRPr="00E75F83">
          <w:rPr>
            <w:rStyle w:val="a8"/>
            <w:rFonts w:ascii="Arial" w:hAnsi="Arial" w:cs="Arial"/>
            <w:sz w:val="16"/>
            <w:szCs w:val="16"/>
          </w:rPr>
          <w:t>в регионе ВЕЦА</w:t>
        </w:r>
      </w:hyperlink>
      <w:r w:rsidR="002C5A83" w:rsidRPr="00E75F83">
        <w:rPr>
          <w:rFonts w:ascii="Arial" w:hAnsi="Arial" w:cs="Arial"/>
          <w:sz w:val="16"/>
          <w:szCs w:val="16"/>
        </w:rPr>
        <w:t>». ЕЖСС, 2021</w:t>
      </w:r>
    </w:p>
  </w:footnote>
  <w:footnote w:id="33">
    <w:p w14:paraId="62DAF967" w14:textId="799C1856" w:rsidR="000F0236" w:rsidRPr="00E75F83" w:rsidRDefault="000F0236">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25" w:history="1">
        <w:proofErr w:type="spellStart"/>
        <w:r w:rsidR="00621197" w:rsidRPr="00E75F83">
          <w:rPr>
            <w:rStyle w:val="a8"/>
            <w:rFonts w:ascii="Arial" w:hAnsi="Arial" w:cs="Arial"/>
            <w:sz w:val="16"/>
            <w:szCs w:val="16"/>
          </w:rPr>
          <w:t>Коронавирусная</w:t>
        </w:r>
        <w:proofErr w:type="spellEnd"/>
        <w:r w:rsidR="00621197" w:rsidRPr="00E75F83">
          <w:rPr>
            <w:rStyle w:val="a8"/>
            <w:rFonts w:ascii="Arial" w:hAnsi="Arial" w:cs="Arial"/>
            <w:sz w:val="16"/>
            <w:szCs w:val="16"/>
          </w:rPr>
          <w:t xml:space="preserve"> инфекция (COVID-19): вакцины против COVID-19 и люди, живущие с ВИЧ</w:t>
        </w:r>
      </w:hyperlink>
      <w:r w:rsidR="00621197" w:rsidRPr="00E75F83">
        <w:rPr>
          <w:rFonts w:ascii="Arial" w:hAnsi="Arial" w:cs="Arial"/>
          <w:sz w:val="16"/>
          <w:szCs w:val="16"/>
        </w:rPr>
        <w:t>. Всемирная организация здравоохранения</w:t>
      </w:r>
      <w:r w:rsidR="00A04E9D" w:rsidRPr="00E75F83">
        <w:rPr>
          <w:rFonts w:ascii="Arial" w:hAnsi="Arial" w:cs="Arial"/>
          <w:sz w:val="16"/>
          <w:szCs w:val="16"/>
        </w:rPr>
        <w:t>, 14 июля 2021 год</w:t>
      </w:r>
      <w:r w:rsidR="00D01371" w:rsidRPr="00E75F83">
        <w:rPr>
          <w:rFonts w:ascii="Arial" w:hAnsi="Arial" w:cs="Arial"/>
          <w:sz w:val="16"/>
          <w:szCs w:val="16"/>
        </w:rPr>
        <w:t>а</w:t>
      </w:r>
    </w:p>
  </w:footnote>
  <w:footnote w:id="34">
    <w:p w14:paraId="56A46CD4" w14:textId="625C8351" w:rsidR="000631AB" w:rsidRPr="00E75F83" w:rsidRDefault="000631AB">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r w:rsidR="008E23DC" w:rsidRPr="00E75F83">
        <w:rPr>
          <w:rFonts w:ascii="Arial" w:hAnsi="Arial" w:cs="Arial"/>
          <w:sz w:val="16"/>
          <w:szCs w:val="16"/>
        </w:rPr>
        <w:t xml:space="preserve">Приложение №1 к приказу МЗ </w:t>
      </w:r>
      <w:proofErr w:type="spellStart"/>
      <w:r w:rsidR="008E23DC" w:rsidRPr="00E75F83">
        <w:rPr>
          <w:rFonts w:ascii="Arial" w:hAnsi="Arial" w:cs="Arial"/>
          <w:sz w:val="16"/>
          <w:szCs w:val="16"/>
        </w:rPr>
        <w:t>РУз</w:t>
      </w:r>
      <w:proofErr w:type="spellEnd"/>
      <w:r w:rsidR="008E23DC" w:rsidRPr="00E75F83">
        <w:rPr>
          <w:rFonts w:ascii="Arial" w:hAnsi="Arial" w:cs="Arial"/>
          <w:sz w:val="16"/>
          <w:szCs w:val="16"/>
        </w:rPr>
        <w:t xml:space="preserve"> № 206 от 19.08.2021 «</w:t>
      </w:r>
      <w:r w:rsidRPr="00E75F83">
        <w:rPr>
          <w:rFonts w:ascii="Arial" w:hAnsi="Arial" w:cs="Arial"/>
          <w:sz w:val="16"/>
          <w:szCs w:val="16"/>
        </w:rPr>
        <w:t>Национальны</w:t>
      </w:r>
      <w:r w:rsidR="008E23DC" w:rsidRPr="00E75F83">
        <w:rPr>
          <w:rFonts w:ascii="Arial" w:hAnsi="Arial" w:cs="Arial"/>
          <w:sz w:val="16"/>
          <w:szCs w:val="16"/>
        </w:rPr>
        <w:t>е</w:t>
      </w:r>
      <w:r w:rsidRPr="00E75F83">
        <w:rPr>
          <w:rFonts w:ascii="Arial" w:hAnsi="Arial" w:cs="Arial"/>
          <w:sz w:val="16"/>
          <w:szCs w:val="16"/>
        </w:rPr>
        <w:t xml:space="preserve"> протокол</w:t>
      </w:r>
      <w:r w:rsidR="008E23DC" w:rsidRPr="00E75F83">
        <w:rPr>
          <w:rFonts w:ascii="Arial" w:hAnsi="Arial" w:cs="Arial"/>
          <w:sz w:val="16"/>
          <w:szCs w:val="16"/>
        </w:rPr>
        <w:t>ы по организации и предоставлению медицинской помощи лицам с подтвержденным статусом ВИЧ», стр. 121</w:t>
      </w:r>
    </w:p>
  </w:footnote>
  <w:footnote w:id="35">
    <w:p w14:paraId="6703E294" w14:textId="4F9156A8" w:rsidR="00325A0D" w:rsidRPr="00E75F83" w:rsidRDefault="00325A0D">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26" w:history="1">
        <w:r w:rsidRPr="00E75F83">
          <w:rPr>
            <w:rStyle w:val="a8"/>
            <w:rFonts w:ascii="Arial" w:hAnsi="Arial" w:cs="Arial"/>
            <w:sz w:val="16"/>
            <w:szCs w:val="16"/>
          </w:rPr>
          <w:t>Оценка доступа к медицинским услугам, уходу и поддержке здоровья трудовых мигрантов, живущих с ВИЧ</w:t>
        </w:r>
      </w:hyperlink>
      <w:r w:rsidRPr="00E75F83">
        <w:rPr>
          <w:rFonts w:ascii="Arial" w:hAnsi="Arial" w:cs="Arial"/>
          <w:sz w:val="16"/>
          <w:szCs w:val="16"/>
        </w:rPr>
        <w:t>: Республика Узбекистан</w:t>
      </w:r>
      <w:r w:rsidR="00CC192B" w:rsidRPr="00E75F83">
        <w:rPr>
          <w:rFonts w:ascii="Arial" w:hAnsi="Arial" w:cs="Arial"/>
          <w:sz w:val="16"/>
          <w:szCs w:val="16"/>
        </w:rPr>
        <w:t>. Региональная Экспертная Группа (РЭГ) по здоровью мигрантов</w:t>
      </w:r>
    </w:p>
  </w:footnote>
  <w:footnote w:id="36">
    <w:p w14:paraId="65944295" w14:textId="22462F3E" w:rsidR="00366DC7" w:rsidRPr="00E75F83" w:rsidRDefault="00366DC7">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27" w:history="1">
        <w:r w:rsidRPr="00E75F83">
          <w:rPr>
            <w:rStyle w:val="a8"/>
            <w:rFonts w:ascii="Arial" w:hAnsi="Arial" w:cs="Arial"/>
            <w:sz w:val="16"/>
            <w:szCs w:val="16"/>
          </w:rPr>
          <w:t xml:space="preserve">О социальной помощи в период </w:t>
        </w:r>
        <w:proofErr w:type="spellStart"/>
        <w:r w:rsidRPr="00E75F83">
          <w:rPr>
            <w:rStyle w:val="a8"/>
            <w:rFonts w:ascii="Arial" w:hAnsi="Arial" w:cs="Arial"/>
            <w:sz w:val="16"/>
            <w:szCs w:val="16"/>
          </w:rPr>
          <w:t>пандеми</w:t>
        </w:r>
        <w:proofErr w:type="spellEnd"/>
      </w:hyperlink>
      <w:r w:rsidRPr="00E75F83">
        <w:rPr>
          <w:rFonts w:ascii="Arial" w:hAnsi="Arial" w:cs="Arial"/>
          <w:sz w:val="16"/>
          <w:szCs w:val="16"/>
        </w:rPr>
        <w:t>. 14 августа 2020 года</w:t>
      </w:r>
    </w:p>
  </w:footnote>
  <w:footnote w:id="37">
    <w:p w14:paraId="636A9F54" w14:textId="1079A376" w:rsidR="006F5ACC" w:rsidRPr="00E75F83" w:rsidRDefault="006F5ACC">
      <w:pPr>
        <w:pStyle w:val="a5"/>
        <w:rPr>
          <w:rFonts w:ascii="Arial" w:hAnsi="Arial" w:cs="Arial"/>
          <w:sz w:val="16"/>
          <w:szCs w:val="16"/>
          <w:highlight w:val="yellow"/>
        </w:rPr>
      </w:pPr>
      <w:r w:rsidRPr="00E75F83">
        <w:rPr>
          <w:rStyle w:val="a7"/>
          <w:rFonts w:ascii="Arial" w:hAnsi="Arial" w:cs="Arial"/>
          <w:sz w:val="16"/>
          <w:szCs w:val="16"/>
        </w:rPr>
        <w:footnoteRef/>
      </w:r>
      <w:r w:rsidRPr="00E75F83">
        <w:rPr>
          <w:rFonts w:ascii="Arial" w:hAnsi="Arial" w:cs="Arial"/>
          <w:sz w:val="16"/>
          <w:szCs w:val="16"/>
        </w:rPr>
        <w:t xml:space="preserve"> </w:t>
      </w:r>
      <w:r w:rsidR="002C5A83" w:rsidRPr="00E75F83">
        <w:rPr>
          <w:rFonts w:ascii="Arial" w:hAnsi="Arial" w:cs="Arial"/>
          <w:sz w:val="16"/>
          <w:szCs w:val="16"/>
        </w:rPr>
        <w:t>Исследование «</w:t>
      </w:r>
      <w:hyperlink r:id="rId28" w:history="1">
        <w:r w:rsidR="002C5A83" w:rsidRPr="00E75F83">
          <w:rPr>
            <w:rStyle w:val="a8"/>
            <w:rFonts w:ascii="Arial" w:hAnsi="Arial" w:cs="Arial"/>
            <w:sz w:val="16"/>
            <w:szCs w:val="16"/>
          </w:rPr>
          <w:t xml:space="preserve">Женщины, ВИЧ и </w:t>
        </w:r>
        <w:r w:rsidR="002C5A83" w:rsidRPr="00E75F83">
          <w:rPr>
            <w:rStyle w:val="a8"/>
            <w:rFonts w:ascii="Arial" w:hAnsi="Arial" w:cs="Arial"/>
            <w:sz w:val="16"/>
            <w:szCs w:val="16"/>
            <w:lang w:val="en-US"/>
          </w:rPr>
          <w:t xml:space="preserve">COVID-19 </w:t>
        </w:r>
        <w:r w:rsidR="002C5A83" w:rsidRPr="00E75F83">
          <w:rPr>
            <w:rStyle w:val="a8"/>
            <w:rFonts w:ascii="Arial" w:hAnsi="Arial" w:cs="Arial"/>
            <w:sz w:val="16"/>
            <w:szCs w:val="16"/>
          </w:rPr>
          <w:t>в регионе ВЕЦА</w:t>
        </w:r>
      </w:hyperlink>
      <w:r w:rsidR="002C5A83" w:rsidRPr="00E75F83">
        <w:rPr>
          <w:rFonts w:ascii="Arial" w:hAnsi="Arial" w:cs="Arial"/>
          <w:sz w:val="16"/>
          <w:szCs w:val="16"/>
        </w:rPr>
        <w:t>». ЕЖСС, 2021</w:t>
      </w:r>
    </w:p>
  </w:footnote>
  <w:footnote w:id="38">
    <w:p w14:paraId="11D06E23" w14:textId="322A8598" w:rsidR="00CB62E1" w:rsidRPr="00E75F83" w:rsidRDefault="00CB62E1">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r w:rsidR="0021227B" w:rsidRPr="00E75F83">
        <w:rPr>
          <w:rFonts w:ascii="Arial" w:hAnsi="Arial" w:cs="Arial"/>
          <w:sz w:val="16"/>
          <w:szCs w:val="16"/>
        </w:rPr>
        <w:t>Там же</w:t>
      </w:r>
    </w:p>
  </w:footnote>
  <w:footnote w:id="39">
    <w:p w14:paraId="508EC090" w14:textId="77777777" w:rsidR="008A4E01" w:rsidRPr="00E75F83" w:rsidRDefault="008A4E01" w:rsidP="008A4E01">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29" w:history="1">
        <w:r w:rsidRPr="00E75F83">
          <w:rPr>
            <w:rStyle w:val="a8"/>
            <w:rFonts w:ascii="Arial" w:hAnsi="Arial" w:cs="Arial"/>
            <w:sz w:val="16"/>
            <w:szCs w:val="16"/>
          </w:rPr>
          <w:t xml:space="preserve">Закон </w:t>
        </w:r>
        <w:proofErr w:type="spellStart"/>
        <w:r w:rsidRPr="00E75F83">
          <w:rPr>
            <w:rStyle w:val="a8"/>
            <w:rFonts w:ascii="Arial" w:hAnsi="Arial" w:cs="Arial"/>
            <w:sz w:val="16"/>
            <w:szCs w:val="16"/>
          </w:rPr>
          <w:t>РУз</w:t>
        </w:r>
        <w:proofErr w:type="spellEnd"/>
        <w:r w:rsidRPr="00E75F83">
          <w:rPr>
            <w:rStyle w:val="a8"/>
            <w:rFonts w:ascii="Arial" w:hAnsi="Arial" w:cs="Arial"/>
            <w:sz w:val="16"/>
            <w:szCs w:val="16"/>
          </w:rPr>
          <w:t xml:space="preserve"> «О противодействии распространению заболевания, вызываемого вирусом иммунодефицита человека (ВИЧ-инфекция)»</w:t>
        </w:r>
      </w:hyperlink>
      <w:r w:rsidRPr="00E75F83">
        <w:rPr>
          <w:rFonts w:ascii="Arial" w:hAnsi="Arial" w:cs="Arial"/>
          <w:sz w:val="16"/>
          <w:szCs w:val="16"/>
        </w:rPr>
        <w:t xml:space="preserve"> </w:t>
      </w:r>
      <w:r w:rsidRPr="00E75F83">
        <w:rPr>
          <w:rFonts w:ascii="Arial" w:hAnsi="Arial" w:cs="Arial"/>
          <w:sz w:val="16"/>
          <w:szCs w:val="16"/>
          <w:lang w:eastAsia="ru-RU"/>
        </w:rPr>
        <w:t>от 22.08.2013 г.</w:t>
      </w:r>
    </w:p>
  </w:footnote>
  <w:footnote w:id="40">
    <w:p w14:paraId="0F7E4109" w14:textId="77777777" w:rsidR="008A4E01" w:rsidRPr="00E75F83" w:rsidRDefault="008A4E01" w:rsidP="008A4E01">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30" w:history="1">
        <w:r w:rsidRPr="00E75F83">
          <w:rPr>
            <w:rStyle w:val="a8"/>
            <w:rFonts w:ascii="Arial" w:hAnsi="Arial" w:cs="Arial"/>
            <w:sz w:val="16"/>
            <w:szCs w:val="16"/>
            <w:lang w:eastAsia="ru-RU"/>
          </w:rPr>
          <w:t xml:space="preserve">Семейный кодекс </w:t>
        </w:r>
        <w:proofErr w:type="spellStart"/>
        <w:r w:rsidRPr="00E75F83">
          <w:rPr>
            <w:rStyle w:val="a8"/>
            <w:rFonts w:ascii="Arial" w:hAnsi="Arial" w:cs="Arial"/>
            <w:sz w:val="16"/>
            <w:szCs w:val="16"/>
            <w:lang w:eastAsia="ru-RU"/>
          </w:rPr>
          <w:t>РУз</w:t>
        </w:r>
        <w:proofErr w:type="spellEnd"/>
        <w:r w:rsidRPr="00E75F83">
          <w:rPr>
            <w:rStyle w:val="a8"/>
            <w:rFonts w:ascii="Arial" w:hAnsi="Arial" w:cs="Arial"/>
            <w:sz w:val="16"/>
            <w:szCs w:val="16"/>
            <w:lang w:eastAsia="ru-RU"/>
          </w:rPr>
          <w:t xml:space="preserve"> Статья 4. Защита семьи, материнства, отцовства и детства</w:t>
        </w:r>
      </w:hyperlink>
    </w:p>
  </w:footnote>
  <w:footnote w:id="41">
    <w:p w14:paraId="7302462F" w14:textId="656CB5D7" w:rsidR="00502BCB" w:rsidRPr="00E75F83" w:rsidRDefault="00502BCB" w:rsidP="00502BCB">
      <w:pPr>
        <w:pStyle w:val="a5"/>
        <w:rPr>
          <w:rFonts w:ascii="Arial" w:hAnsi="Arial" w:cs="Arial"/>
          <w:color w:val="171717" w:themeColor="background2" w:themeShade="1A"/>
          <w:sz w:val="16"/>
          <w:szCs w:val="16"/>
        </w:rPr>
      </w:pPr>
      <w:r w:rsidRPr="00E75F83">
        <w:rPr>
          <w:rStyle w:val="a7"/>
          <w:rFonts w:ascii="Arial" w:hAnsi="Arial" w:cs="Arial"/>
          <w:color w:val="171717" w:themeColor="background2" w:themeShade="1A"/>
          <w:sz w:val="16"/>
          <w:szCs w:val="16"/>
        </w:rPr>
        <w:footnoteRef/>
      </w:r>
      <w:r w:rsidRPr="00E75F83">
        <w:rPr>
          <w:rFonts w:ascii="Arial" w:hAnsi="Arial" w:cs="Arial"/>
          <w:color w:val="171717" w:themeColor="background2" w:themeShade="1A"/>
          <w:sz w:val="16"/>
          <w:szCs w:val="16"/>
        </w:rPr>
        <w:t xml:space="preserve"> </w:t>
      </w:r>
      <w:hyperlink r:id="rId31" w:history="1">
        <w:r w:rsidRPr="00E75F83">
          <w:rPr>
            <w:rStyle w:val="a8"/>
            <w:rFonts w:ascii="Arial" w:hAnsi="Arial" w:cs="Arial"/>
            <w:sz w:val="16"/>
            <w:szCs w:val="16"/>
          </w:rPr>
          <w:t xml:space="preserve">Семейный кодекс </w:t>
        </w:r>
        <w:proofErr w:type="spellStart"/>
        <w:r w:rsidRPr="00E75F83">
          <w:rPr>
            <w:rStyle w:val="a8"/>
            <w:rFonts w:ascii="Arial" w:hAnsi="Arial" w:cs="Arial"/>
            <w:sz w:val="16"/>
            <w:szCs w:val="16"/>
          </w:rPr>
          <w:t>РУз</w:t>
        </w:r>
        <w:proofErr w:type="spellEnd"/>
        <w:r w:rsidR="00F37D26" w:rsidRPr="00E75F83">
          <w:rPr>
            <w:rStyle w:val="a8"/>
            <w:rFonts w:ascii="Arial" w:hAnsi="Arial" w:cs="Arial"/>
            <w:sz w:val="16"/>
            <w:szCs w:val="16"/>
          </w:rPr>
          <w:t>. Статья 49. Основания признания брака недействительным</w:t>
        </w:r>
      </w:hyperlink>
    </w:p>
  </w:footnote>
  <w:footnote w:id="42">
    <w:p w14:paraId="43F7F00A" w14:textId="50B3194C" w:rsidR="00E87503" w:rsidRPr="002C5A83" w:rsidRDefault="00E87503">
      <w:pPr>
        <w:pStyle w:val="a5"/>
        <w:rPr>
          <w:rFonts w:ascii="Arial" w:hAnsi="Arial" w:cs="Arial"/>
          <w:sz w:val="18"/>
          <w:szCs w:val="18"/>
        </w:rPr>
      </w:pPr>
      <w:r w:rsidRPr="002C5A83">
        <w:rPr>
          <w:rStyle w:val="a7"/>
          <w:rFonts w:ascii="Arial" w:hAnsi="Arial" w:cs="Arial"/>
          <w:sz w:val="18"/>
          <w:szCs w:val="18"/>
        </w:rPr>
        <w:footnoteRef/>
      </w:r>
      <w:r w:rsidRPr="002C5A83">
        <w:rPr>
          <w:rFonts w:ascii="Arial" w:hAnsi="Arial" w:cs="Arial"/>
          <w:sz w:val="18"/>
          <w:szCs w:val="18"/>
        </w:rPr>
        <w:t xml:space="preserve"> Документ отсутствует в открытом доступе</w:t>
      </w:r>
    </w:p>
  </w:footnote>
  <w:footnote w:id="43">
    <w:p w14:paraId="5E4470F8" w14:textId="06F906E8" w:rsidR="00C21048" w:rsidRPr="00E75F83" w:rsidRDefault="00C21048" w:rsidP="00C21048">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32" w:history="1">
        <w:r w:rsidRPr="00E75F83">
          <w:rPr>
            <w:rStyle w:val="a8"/>
            <w:rFonts w:ascii="Arial" w:hAnsi="Arial" w:cs="Arial"/>
            <w:sz w:val="16"/>
            <w:szCs w:val="16"/>
          </w:rPr>
          <w:t xml:space="preserve">Закон </w:t>
        </w:r>
        <w:proofErr w:type="spellStart"/>
        <w:r w:rsidRPr="00E75F83">
          <w:rPr>
            <w:rStyle w:val="a8"/>
            <w:rFonts w:ascii="Arial" w:hAnsi="Arial" w:cs="Arial"/>
            <w:sz w:val="16"/>
            <w:szCs w:val="16"/>
          </w:rPr>
          <w:t>РУз</w:t>
        </w:r>
        <w:proofErr w:type="spellEnd"/>
        <w:r w:rsidRPr="00E75F83">
          <w:rPr>
            <w:rStyle w:val="a8"/>
            <w:rFonts w:ascii="Arial" w:hAnsi="Arial" w:cs="Arial"/>
            <w:sz w:val="16"/>
            <w:szCs w:val="16"/>
          </w:rPr>
          <w:t xml:space="preserve"> О Защите Женщин от притеснений и насилия</w:t>
        </w:r>
      </w:hyperlink>
      <w:r w:rsidRPr="00E75F83">
        <w:rPr>
          <w:rFonts w:ascii="Arial" w:hAnsi="Arial" w:cs="Arial"/>
          <w:sz w:val="16"/>
          <w:szCs w:val="16"/>
        </w:rPr>
        <w:t>. Принят Законодательной палатой 17 августа 2019 года. Одобрен Сенатом 23 августа 2019 года</w:t>
      </w:r>
    </w:p>
  </w:footnote>
  <w:footnote w:id="44">
    <w:p w14:paraId="7834D7DA" w14:textId="35644893" w:rsidR="007B60DB" w:rsidRPr="00E75F83" w:rsidRDefault="007B60DB">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33" w:history="1">
        <w:r w:rsidRPr="00E75F83">
          <w:rPr>
            <w:rStyle w:val="a8"/>
            <w:rFonts w:ascii="Arial" w:hAnsi="Arial" w:cs="Arial"/>
            <w:sz w:val="16"/>
            <w:szCs w:val="16"/>
          </w:rPr>
          <w:t>Работа, которую мы должны продолжить в Узбекистане и после завершения кампании против гендерного насилия</w:t>
        </w:r>
      </w:hyperlink>
      <w:r w:rsidRPr="00E75F83">
        <w:rPr>
          <w:rFonts w:ascii="Arial" w:hAnsi="Arial" w:cs="Arial"/>
          <w:sz w:val="16"/>
          <w:szCs w:val="16"/>
        </w:rPr>
        <w:t>. Блог Всемирного банка. 21 декабря 2020 года</w:t>
      </w:r>
    </w:p>
  </w:footnote>
  <w:footnote w:id="45">
    <w:p w14:paraId="7BD959A9" w14:textId="55CE1195" w:rsidR="00373AD1" w:rsidRPr="00E75F83" w:rsidRDefault="00373AD1">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34" w:history="1">
        <w:r w:rsidRPr="00E75F83">
          <w:rPr>
            <w:rStyle w:val="a8"/>
            <w:rFonts w:ascii="Arial" w:hAnsi="Arial" w:cs="Arial"/>
            <w:sz w:val="16"/>
            <w:szCs w:val="16"/>
          </w:rPr>
          <w:t>Министерство внутренних дел: Итоги ушедшего года</w:t>
        </w:r>
      </w:hyperlink>
      <w:r w:rsidRPr="00E75F83">
        <w:rPr>
          <w:rFonts w:ascii="Arial" w:hAnsi="Arial" w:cs="Arial"/>
          <w:sz w:val="16"/>
          <w:szCs w:val="16"/>
        </w:rPr>
        <w:t>. 14 января 2021 года</w:t>
      </w:r>
    </w:p>
  </w:footnote>
  <w:footnote w:id="46">
    <w:p w14:paraId="48B5EACA" w14:textId="009E1FCB" w:rsidR="004C0BA3" w:rsidRPr="00E75F83" w:rsidRDefault="004C0BA3">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35" w:history="1">
        <w:r w:rsidRPr="00E75F83">
          <w:rPr>
            <w:rStyle w:val="a8"/>
            <w:rFonts w:ascii="Arial" w:hAnsi="Arial" w:cs="Arial"/>
            <w:sz w:val="16"/>
            <w:szCs w:val="16"/>
          </w:rPr>
          <w:t xml:space="preserve">Президента </w:t>
        </w:r>
        <w:proofErr w:type="spellStart"/>
        <w:r w:rsidRPr="00E75F83">
          <w:rPr>
            <w:rStyle w:val="a8"/>
            <w:rFonts w:ascii="Arial" w:hAnsi="Arial" w:cs="Arial"/>
            <w:sz w:val="16"/>
            <w:szCs w:val="16"/>
          </w:rPr>
          <w:t>РУз</w:t>
        </w:r>
        <w:proofErr w:type="spellEnd"/>
        <w:r w:rsidRPr="00E75F83">
          <w:rPr>
            <w:rStyle w:val="a8"/>
            <w:rFonts w:ascii="Arial" w:hAnsi="Arial" w:cs="Arial"/>
            <w:sz w:val="16"/>
            <w:szCs w:val="16"/>
          </w:rPr>
          <w:t xml:space="preserve"> О Дополнительных мерах по реабилитации женщин, пострадавших от насилия</w:t>
        </w:r>
      </w:hyperlink>
      <w:r w:rsidRPr="00E75F83">
        <w:rPr>
          <w:rFonts w:ascii="Arial" w:hAnsi="Arial" w:cs="Arial"/>
          <w:sz w:val="16"/>
          <w:szCs w:val="16"/>
        </w:rPr>
        <w:t xml:space="preserve"> от 19 мая 2021 года № ПП-5116</w:t>
      </w:r>
    </w:p>
  </w:footnote>
  <w:footnote w:id="47">
    <w:p w14:paraId="7A5F8F91" w14:textId="14D7826D" w:rsidR="00F92FDB" w:rsidRPr="00E75F83" w:rsidRDefault="00F92FDB" w:rsidP="004C0BA3">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r w:rsidR="004C0BA3" w:rsidRPr="00E75F83">
        <w:rPr>
          <w:rFonts w:ascii="Arial" w:hAnsi="Arial" w:cs="Arial"/>
          <w:sz w:val="16"/>
          <w:szCs w:val="16"/>
        </w:rPr>
        <w:t xml:space="preserve">Приложение к постановлению Президента </w:t>
      </w:r>
      <w:proofErr w:type="spellStart"/>
      <w:r w:rsidR="004C0BA3" w:rsidRPr="00E75F83">
        <w:rPr>
          <w:rFonts w:ascii="Arial" w:hAnsi="Arial" w:cs="Arial"/>
          <w:sz w:val="16"/>
          <w:szCs w:val="16"/>
        </w:rPr>
        <w:t>РУз</w:t>
      </w:r>
      <w:proofErr w:type="spellEnd"/>
      <w:r w:rsidR="004C0BA3" w:rsidRPr="00E75F83">
        <w:rPr>
          <w:rFonts w:ascii="Arial" w:hAnsi="Arial" w:cs="Arial"/>
          <w:sz w:val="16"/>
          <w:szCs w:val="16"/>
        </w:rPr>
        <w:t xml:space="preserve"> от 19 мая 2021 года № ПП-5116 </w:t>
      </w:r>
      <w:hyperlink r:id="rId36" w:history="1">
        <w:r w:rsidR="004C0BA3" w:rsidRPr="00E75F83">
          <w:rPr>
            <w:rStyle w:val="a8"/>
            <w:rFonts w:ascii="Arial" w:hAnsi="Arial" w:cs="Arial"/>
            <w:sz w:val="16"/>
            <w:szCs w:val="16"/>
          </w:rPr>
          <w:t>«ДОРОЖНАЯ КАРТА»</w:t>
        </w:r>
        <w:r w:rsidR="00C52CE9" w:rsidRPr="00E75F83">
          <w:rPr>
            <w:rStyle w:val="a8"/>
            <w:rFonts w:ascii="Arial" w:hAnsi="Arial" w:cs="Arial"/>
            <w:sz w:val="16"/>
            <w:szCs w:val="16"/>
          </w:rPr>
          <w:t xml:space="preserve"> </w:t>
        </w:r>
        <w:r w:rsidR="004C0BA3" w:rsidRPr="00E75F83">
          <w:rPr>
            <w:rStyle w:val="a8"/>
            <w:rFonts w:ascii="Arial" w:hAnsi="Arial" w:cs="Arial"/>
            <w:sz w:val="16"/>
            <w:szCs w:val="16"/>
          </w:rPr>
          <w:t>по предупреждению случаев насилия и суицида и поддержке пострадавших от этих действий</w:t>
        </w:r>
      </w:hyperlink>
    </w:p>
  </w:footnote>
  <w:footnote w:id="48">
    <w:p w14:paraId="27495A77" w14:textId="5B502322" w:rsidR="002C5A83" w:rsidRPr="00E75F83" w:rsidRDefault="002C5A83">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37" w:history="1">
        <w:r w:rsidR="00E83CE0" w:rsidRPr="00E75F83">
          <w:rPr>
            <w:rStyle w:val="a8"/>
            <w:rFonts w:ascii="Arial" w:hAnsi="Arial" w:cs="Arial"/>
            <w:sz w:val="16"/>
            <w:szCs w:val="16"/>
          </w:rPr>
          <w:t>Исследование проблемы насилия в отношении женщин, живущих с ВИЧ</w:t>
        </w:r>
      </w:hyperlink>
      <w:r w:rsidR="00E83CE0" w:rsidRPr="00E75F83">
        <w:rPr>
          <w:rFonts w:ascii="Arial" w:hAnsi="Arial" w:cs="Arial"/>
          <w:sz w:val="16"/>
          <w:szCs w:val="16"/>
        </w:rPr>
        <w:t>, в ВЕЦА. ЕЖСС, 2019</w:t>
      </w:r>
    </w:p>
  </w:footnote>
  <w:footnote w:id="49">
    <w:p w14:paraId="00A00502" w14:textId="3C1D343E" w:rsidR="0000730B" w:rsidRPr="00E75F83" w:rsidRDefault="0000730B">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w:t>
      </w:r>
      <w:hyperlink r:id="rId38" w:history="1">
        <w:r w:rsidRPr="00E75F83">
          <w:rPr>
            <w:rStyle w:val="a8"/>
            <w:rFonts w:ascii="Arial" w:hAnsi="Arial" w:cs="Arial"/>
            <w:sz w:val="16"/>
            <w:szCs w:val="16"/>
          </w:rPr>
          <w:t>П</w:t>
        </w:r>
        <w:r w:rsidR="00117ECD" w:rsidRPr="00E75F83">
          <w:rPr>
            <w:rStyle w:val="a8"/>
            <w:rFonts w:ascii="Arial" w:hAnsi="Arial" w:cs="Arial"/>
            <w:sz w:val="16"/>
            <w:szCs w:val="16"/>
          </w:rPr>
          <w:t>очему плохо работает горячая линия</w:t>
        </w:r>
        <w:r w:rsidRPr="00E75F83">
          <w:rPr>
            <w:rStyle w:val="a8"/>
            <w:rFonts w:ascii="Arial" w:hAnsi="Arial" w:cs="Arial"/>
            <w:sz w:val="16"/>
            <w:szCs w:val="16"/>
          </w:rPr>
          <w:t xml:space="preserve"> 1146?</w:t>
        </w:r>
      </w:hyperlink>
      <w:r w:rsidRPr="00E75F83">
        <w:rPr>
          <w:rFonts w:ascii="Arial" w:hAnsi="Arial" w:cs="Arial"/>
          <w:sz w:val="16"/>
          <w:szCs w:val="16"/>
        </w:rPr>
        <w:t xml:space="preserve"> </w:t>
      </w:r>
      <w:r w:rsidR="00117ECD" w:rsidRPr="00E75F83">
        <w:rPr>
          <w:rFonts w:ascii="Arial" w:hAnsi="Arial" w:cs="Arial"/>
          <w:sz w:val="16"/>
          <w:szCs w:val="16"/>
        </w:rPr>
        <w:t>Независимый информационный проект против насилия в Узбекистане</w:t>
      </w:r>
      <w:r w:rsidRPr="00E75F83">
        <w:rPr>
          <w:rFonts w:ascii="Arial" w:hAnsi="Arial" w:cs="Arial"/>
          <w:sz w:val="16"/>
          <w:szCs w:val="16"/>
        </w:rPr>
        <w:t xml:space="preserve"> </w:t>
      </w:r>
      <w:hyperlink r:id="rId39" w:history="1">
        <w:r w:rsidR="00117ECD" w:rsidRPr="00E75F83">
          <w:rPr>
            <w:rStyle w:val="a8"/>
            <w:rFonts w:ascii="Arial" w:hAnsi="Arial" w:cs="Arial"/>
            <w:sz w:val="16"/>
            <w:szCs w:val="16"/>
          </w:rPr>
          <w:t>https://nemolchi.uz/</w:t>
        </w:r>
      </w:hyperlink>
      <w:r w:rsidR="00117ECD" w:rsidRPr="00E75F83">
        <w:rPr>
          <w:rFonts w:ascii="Arial" w:hAnsi="Arial" w:cs="Arial"/>
          <w:sz w:val="16"/>
          <w:szCs w:val="16"/>
        </w:rPr>
        <w:t xml:space="preserve"> </w:t>
      </w:r>
    </w:p>
  </w:footnote>
  <w:footnote w:id="50">
    <w:p w14:paraId="2C5BB8F8" w14:textId="399007C6" w:rsidR="00117ECD" w:rsidRPr="00E75F83" w:rsidRDefault="00117ECD">
      <w:pPr>
        <w:pStyle w:val="a5"/>
        <w:rPr>
          <w:rFonts w:ascii="Arial" w:hAnsi="Arial" w:cs="Arial"/>
          <w:sz w:val="16"/>
          <w:szCs w:val="16"/>
        </w:rPr>
      </w:pPr>
      <w:r w:rsidRPr="00E75F83">
        <w:rPr>
          <w:rStyle w:val="a7"/>
          <w:rFonts w:ascii="Arial" w:hAnsi="Arial" w:cs="Arial"/>
          <w:sz w:val="16"/>
          <w:szCs w:val="16"/>
        </w:rPr>
        <w:footnoteRef/>
      </w:r>
      <w:r w:rsidRPr="00E75F83">
        <w:rPr>
          <w:rFonts w:ascii="Arial" w:hAnsi="Arial" w:cs="Arial"/>
          <w:sz w:val="16"/>
          <w:szCs w:val="16"/>
        </w:rPr>
        <w:t xml:space="preserve"> Там же</w:t>
      </w:r>
    </w:p>
  </w:footnote>
  <w:footnote w:id="51">
    <w:p w14:paraId="46E37FB3" w14:textId="77777777" w:rsidR="00380E20" w:rsidRPr="00FA4B9B" w:rsidRDefault="00380E20" w:rsidP="00380E20">
      <w:pPr>
        <w:pStyle w:val="a5"/>
        <w:rPr>
          <w:rFonts w:ascii="Arial" w:hAnsi="Arial" w:cs="Arial"/>
          <w:sz w:val="16"/>
          <w:szCs w:val="16"/>
        </w:rPr>
      </w:pPr>
      <w:r w:rsidRPr="00FA4B9B">
        <w:rPr>
          <w:rStyle w:val="a7"/>
          <w:rFonts w:ascii="Arial" w:hAnsi="Arial" w:cs="Arial"/>
          <w:sz w:val="16"/>
          <w:szCs w:val="16"/>
        </w:rPr>
        <w:footnoteRef/>
      </w:r>
      <w:r w:rsidRPr="00FA4B9B">
        <w:rPr>
          <w:rFonts w:ascii="Arial" w:hAnsi="Arial" w:cs="Arial"/>
          <w:sz w:val="16"/>
          <w:szCs w:val="16"/>
        </w:rPr>
        <w:t xml:space="preserve"> «</w:t>
      </w:r>
      <w:hyperlink r:id="rId40" w:history="1">
        <w:r w:rsidRPr="00FA4B9B">
          <w:rPr>
            <w:rStyle w:val="a8"/>
            <w:rFonts w:ascii="Arial" w:hAnsi="Arial" w:cs="Arial"/>
            <w:sz w:val="16"/>
            <w:szCs w:val="16"/>
          </w:rPr>
          <w:t>Я боялась, чтобы в новой стране снова не было преследований и разглашения моего диагноза</w:t>
        </w:r>
      </w:hyperlink>
      <w:r w:rsidRPr="00FA4B9B">
        <w:rPr>
          <w:rFonts w:ascii="Arial" w:hAnsi="Arial" w:cs="Arial"/>
          <w:sz w:val="16"/>
          <w:szCs w:val="16"/>
        </w:rPr>
        <w:t xml:space="preserve">». История </w:t>
      </w:r>
      <w:proofErr w:type="spellStart"/>
      <w:r w:rsidRPr="00FA4B9B">
        <w:rPr>
          <w:rFonts w:ascii="Arial" w:hAnsi="Arial" w:cs="Arial"/>
          <w:sz w:val="16"/>
          <w:szCs w:val="16"/>
        </w:rPr>
        <w:t>Айны</w:t>
      </w:r>
      <w:proofErr w:type="spellEnd"/>
      <w:r w:rsidRPr="00FA4B9B">
        <w:rPr>
          <w:rFonts w:ascii="Arial" w:hAnsi="Arial" w:cs="Arial"/>
          <w:sz w:val="16"/>
          <w:szCs w:val="16"/>
        </w:rPr>
        <w:t>, которая обратилась на Горячую линию ART HELP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CE3"/>
    <w:multiLevelType w:val="hybridMultilevel"/>
    <w:tmpl w:val="AB4AE02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7E456DB"/>
    <w:multiLevelType w:val="multilevel"/>
    <w:tmpl w:val="A854521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584BE4"/>
    <w:multiLevelType w:val="hybridMultilevel"/>
    <w:tmpl w:val="5E10EC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87D438F"/>
    <w:multiLevelType w:val="hybridMultilevel"/>
    <w:tmpl w:val="2422AA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A93F48"/>
    <w:multiLevelType w:val="hybridMultilevel"/>
    <w:tmpl w:val="E5E04A8A"/>
    <w:lvl w:ilvl="0" w:tplc="BC14D99E">
      <w:start w:val="1"/>
      <w:numFmt w:val="decimal"/>
      <w:lvlText w:val="%1."/>
      <w:lvlJc w:val="lef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AA4A52"/>
    <w:multiLevelType w:val="hybridMultilevel"/>
    <w:tmpl w:val="C6AE85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2512E8"/>
    <w:multiLevelType w:val="hybridMultilevel"/>
    <w:tmpl w:val="72C8E35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0270142"/>
    <w:multiLevelType w:val="hybridMultilevel"/>
    <w:tmpl w:val="ED7E91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33B971C8"/>
    <w:multiLevelType w:val="hybridMultilevel"/>
    <w:tmpl w:val="A3C43A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43E03D77"/>
    <w:multiLevelType w:val="hybridMultilevel"/>
    <w:tmpl w:val="96D26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6057A62"/>
    <w:multiLevelType w:val="hybridMultilevel"/>
    <w:tmpl w:val="9AAAE19C"/>
    <w:lvl w:ilvl="0" w:tplc="BC14D99E">
      <w:start w:val="1"/>
      <w:numFmt w:val="decimal"/>
      <w:lvlText w:val="%1."/>
      <w:lvlJc w:val="lef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3A5FE4"/>
    <w:multiLevelType w:val="hybridMultilevel"/>
    <w:tmpl w:val="DC4ABA24"/>
    <w:lvl w:ilvl="0" w:tplc="BC14D99E">
      <w:start w:val="1"/>
      <w:numFmt w:val="decimal"/>
      <w:lvlText w:val="%1."/>
      <w:lvlJc w:val="left"/>
      <w:pPr>
        <w:ind w:left="720" w:hanging="360"/>
      </w:pPr>
      <w:rPr>
        <w:rFonts w:hint="default"/>
        <w:b w:val="0"/>
        <w:bCs w:val="0"/>
        <w:color w:val="auto"/>
      </w:rPr>
    </w:lvl>
    <w:lvl w:ilvl="1" w:tplc="20000019">
      <w:start w:val="1"/>
      <w:numFmt w:val="lowerLetter"/>
      <w:lvlText w:val="%2."/>
      <w:lvlJc w:val="left"/>
      <w:pPr>
        <w:ind w:left="36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2B833BC"/>
    <w:multiLevelType w:val="hybridMultilevel"/>
    <w:tmpl w:val="C9EA9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913144"/>
    <w:multiLevelType w:val="hybridMultilevel"/>
    <w:tmpl w:val="892AA5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5A954C4D"/>
    <w:multiLevelType w:val="hybridMultilevel"/>
    <w:tmpl w:val="D01C42A6"/>
    <w:lvl w:ilvl="0" w:tplc="BC14D99E">
      <w:start w:val="1"/>
      <w:numFmt w:val="decimal"/>
      <w:lvlText w:val="%1."/>
      <w:lvlJc w:val="left"/>
      <w:pPr>
        <w:ind w:left="2136" w:hanging="360"/>
      </w:pPr>
      <w:rPr>
        <w:rFonts w:hint="default"/>
        <w:b w:val="0"/>
        <w:bCs w:val="0"/>
        <w:color w:val="auto"/>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5" w15:restartNumberingAfterBreak="0">
    <w:nsid w:val="5D524D41"/>
    <w:multiLevelType w:val="hybridMultilevel"/>
    <w:tmpl w:val="0C187338"/>
    <w:lvl w:ilvl="0" w:tplc="FFFFFFFF">
      <w:start w:val="1"/>
      <w:numFmt w:val="decimal"/>
      <w:lvlText w:val="%1."/>
      <w:lvlJc w:val="left"/>
      <w:pPr>
        <w:ind w:left="720" w:hanging="360"/>
      </w:pPr>
      <w:rPr>
        <w:rFonts w:hint="default"/>
        <w:b w:val="0"/>
        <w:bCs w:val="0"/>
        <w:color w:val="auto"/>
      </w:rPr>
    </w:lvl>
    <w:lvl w:ilvl="1" w:tplc="FFFFFFFF">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9C1227"/>
    <w:multiLevelType w:val="hybridMultilevel"/>
    <w:tmpl w:val="27009AF4"/>
    <w:lvl w:ilvl="0" w:tplc="FFFFFFFF">
      <w:start w:val="1"/>
      <w:numFmt w:val="decimal"/>
      <w:lvlText w:val="%1."/>
      <w:lvlJc w:val="left"/>
      <w:pPr>
        <w:ind w:left="720" w:hanging="360"/>
      </w:pPr>
      <w:rPr>
        <w:rFonts w:hint="default"/>
        <w:b w:val="0"/>
        <w:bCs w:val="0"/>
        <w:color w:val="auto"/>
      </w:rPr>
    </w:lvl>
    <w:lvl w:ilvl="1" w:tplc="FFFFFFFF">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F41D4D"/>
    <w:multiLevelType w:val="multilevel"/>
    <w:tmpl w:val="766E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2"/>
  </w:num>
  <w:num w:numId="4">
    <w:abstractNumId w:val="1"/>
  </w:num>
  <w:num w:numId="5">
    <w:abstractNumId w:val="0"/>
  </w:num>
  <w:num w:numId="6">
    <w:abstractNumId w:val="2"/>
  </w:num>
  <w:num w:numId="7">
    <w:abstractNumId w:val="15"/>
  </w:num>
  <w:num w:numId="8">
    <w:abstractNumId w:val="7"/>
  </w:num>
  <w:num w:numId="9">
    <w:abstractNumId w:val="5"/>
  </w:num>
  <w:num w:numId="10">
    <w:abstractNumId w:val="3"/>
  </w:num>
  <w:num w:numId="11">
    <w:abstractNumId w:val="8"/>
  </w:num>
  <w:num w:numId="12">
    <w:abstractNumId w:val="17"/>
  </w:num>
  <w:num w:numId="13">
    <w:abstractNumId w:val="10"/>
  </w:num>
  <w:num w:numId="14">
    <w:abstractNumId w:val="14"/>
  </w:num>
  <w:num w:numId="15">
    <w:abstractNumId w:val="9"/>
  </w:num>
  <w:num w:numId="16">
    <w:abstractNumId w:val="13"/>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2F"/>
    <w:rsid w:val="00001980"/>
    <w:rsid w:val="0000730B"/>
    <w:rsid w:val="000112A6"/>
    <w:rsid w:val="000113DF"/>
    <w:rsid w:val="00011971"/>
    <w:rsid w:val="00017990"/>
    <w:rsid w:val="00023BBD"/>
    <w:rsid w:val="00031007"/>
    <w:rsid w:val="00033F17"/>
    <w:rsid w:val="00050D90"/>
    <w:rsid w:val="00053F9D"/>
    <w:rsid w:val="00060C3A"/>
    <w:rsid w:val="000621B2"/>
    <w:rsid w:val="000631AB"/>
    <w:rsid w:val="00064ADA"/>
    <w:rsid w:val="00067A7F"/>
    <w:rsid w:val="00071804"/>
    <w:rsid w:val="00072577"/>
    <w:rsid w:val="00076539"/>
    <w:rsid w:val="00077BEF"/>
    <w:rsid w:val="000814A2"/>
    <w:rsid w:val="00084295"/>
    <w:rsid w:val="0008452C"/>
    <w:rsid w:val="000866C5"/>
    <w:rsid w:val="00087676"/>
    <w:rsid w:val="00090C0E"/>
    <w:rsid w:val="0009196B"/>
    <w:rsid w:val="000C180D"/>
    <w:rsid w:val="000C5209"/>
    <w:rsid w:val="000D1FD1"/>
    <w:rsid w:val="000D271C"/>
    <w:rsid w:val="000D3589"/>
    <w:rsid w:val="000D38BC"/>
    <w:rsid w:val="000D3AAA"/>
    <w:rsid w:val="000D4B02"/>
    <w:rsid w:val="000D5AED"/>
    <w:rsid w:val="000E08A0"/>
    <w:rsid w:val="000E35AB"/>
    <w:rsid w:val="000E5C79"/>
    <w:rsid w:val="000F0236"/>
    <w:rsid w:val="000F5EE1"/>
    <w:rsid w:val="000F707C"/>
    <w:rsid w:val="001002C3"/>
    <w:rsid w:val="001050C9"/>
    <w:rsid w:val="00111C09"/>
    <w:rsid w:val="00117ECD"/>
    <w:rsid w:val="00145D82"/>
    <w:rsid w:val="0015389A"/>
    <w:rsid w:val="001558B0"/>
    <w:rsid w:val="001610C0"/>
    <w:rsid w:val="0016176E"/>
    <w:rsid w:val="00162189"/>
    <w:rsid w:val="00186113"/>
    <w:rsid w:val="00187763"/>
    <w:rsid w:val="00190AB5"/>
    <w:rsid w:val="00193D39"/>
    <w:rsid w:val="00195463"/>
    <w:rsid w:val="001A0525"/>
    <w:rsid w:val="001A0954"/>
    <w:rsid w:val="001A238A"/>
    <w:rsid w:val="001A5D23"/>
    <w:rsid w:val="001A6087"/>
    <w:rsid w:val="001A635E"/>
    <w:rsid w:val="001A7638"/>
    <w:rsid w:val="001B57B6"/>
    <w:rsid w:val="001C2FEE"/>
    <w:rsid w:val="001C6FC1"/>
    <w:rsid w:val="001D4F87"/>
    <w:rsid w:val="001E0495"/>
    <w:rsid w:val="001E2DB6"/>
    <w:rsid w:val="001E4B5D"/>
    <w:rsid w:val="001E54E8"/>
    <w:rsid w:val="001E6414"/>
    <w:rsid w:val="001E7734"/>
    <w:rsid w:val="001E7EA0"/>
    <w:rsid w:val="001F17AA"/>
    <w:rsid w:val="001F2CAD"/>
    <w:rsid w:val="001F4181"/>
    <w:rsid w:val="001F6C1D"/>
    <w:rsid w:val="001F7D92"/>
    <w:rsid w:val="001F7FD3"/>
    <w:rsid w:val="00210502"/>
    <w:rsid w:val="0021227B"/>
    <w:rsid w:val="0021358F"/>
    <w:rsid w:val="00215A75"/>
    <w:rsid w:val="00215B9A"/>
    <w:rsid w:val="00217044"/>
    <w:rsid w:val="002214BB"/>
    <w:rsid w:val="0022225A"/>
    <w:rsid w:val="0022470C"/>
    <w:rsid w:val="00227561"/>
    <w:rsid w:val="00227588"/>
    <w:rsid w:val="002419CB"/>
    <w:rsid w:val="00247D46"/>
    <w:rsid w:val="00252C5F"/>
    <w:rsid w:val="00253307"/>
    <w:rsid w:val="0026008B"/>
    <w:rsid w:val="002621C1"/>
    <w:rsid w:val="002670DC"/>
    <w:rsid w:val="00271360"/>
    <w:rsid w:val="00272504"/>
    <w:rsid w:val="002821FB"/>
    <w:rsid w:val="00283111"/>
    <w:rsid w:val="00286B63"/>
    <w:rsid w:val="00290CE5"/>
    <w:rsid w:val="002978C0"/>
    <w:rsid w:val="002A02E1"/>
    <w:rsid w:val="002A3691"/>
    <w:rsid w:val="002A57A3"/>
    <w:rsid w:val="002B5526"/>
    <w:rsid w:val="002C5A83"/>
    <w:rsid w:val="002C6A3E"/>
    <w:rsid w:val="002D1386"/>
    <w:rsid w:val="002D406A"/>
    <w:rsid w:val="002E066F"/>
    <w:rsid w:val="002E39C4"/>
    <w:rsid w:val="002F09C4"/>
    <w:rsid w:val="00303057"/>
    <w:rsid w:val="00303473"/>
    <w:rsid w:val="0031001A"/>
    <w:rsid w:val="00315762"/>
    <w:rsid w:val="00315860"/>
    <w:rsid w:val="00325A0D"/>
    <w:rsid w:val="00327070"/>
    <w:rsid w:val="0033169B"/>
    <w:rsid w:val="00344755"/>
    <w:rsid w:val="00344A44"/>
    <w:rsid w:val="00345445"/>
    <w:rsid w:val="0034686D"/>
    <w:rsid w:val="0034696E"/>
    <w:rsid w:val="003476F8"/>
    <w:rsid w:val="00364A48"/>
    <w:rsid w:val="00366DC7"/>
    <w:rsid w:val="00366F84"/>
    <w:rsid w:val="00371707"/>
    <w:rsid w:val="00373AD1"/>
    <w:rsid w:val="0037553D"/>
    <w:rsid w:val="00376EC4"/>
    <w:rsid w:val="00377EB2"/>
    <w:rsid w:val="003801A2"/>
    <w:rsid w:val="00380E20"/>
    <w:rsid w:val="00387F85"/>
    <w:rsid w:val="00394A00"/>
    <w:rsid w:val="003A65B4"/>
    <w:rsid w:val="003A6C19"/>
    <w:rsid w:val="003B1030"/>
    <w:rsid w:val="003C1868"/>
    <w:rsid w:val="003D022C"/>
    <w:rsid w:val="003D4977"/>
    <w:rsid w:val="003E380B"/>
    <w:rsid w:val="003E56A6"/>
    <w:rsid w:val="003E6A3E"/>
    <w:rsid w:val="003E6F91"/>
    <w:rsid w:val="003F05D5"/>
    <w:rsid w:val="003F5DF4"/>
    <w:rsid w:val="004077A7"/>
    <w:rsid w:val="004121D9"/>
    <w:rsid w:val="00414273"/>
    <w:rsid w:val="004229CE"/>
    <w:rsid w:val="00432D4B"/>
    <w:rsid w:val="00437B96"/>
    <w:rsid w:val="00450C7F"/>
    <w:rsid w:val="0045228E"/>
    <w:rsid w:val="00452859"/>
    <w:rsid w:val="004551D6"/>
    <w:rsid w:val="00460F11"/>
    <w:rsid w:val="004618F0"/>
    <w:rsid w:val="00462DB4"/>
    <w:rsid w:val="00480C3D"/>
    <w:rsid w:val="004830DE"/>
    <w:rsid w:val="004932E3"/>
    <w:rsid w:val="004A0783"/>
    <w:rsid w:val="004B6F8E"/>
    <w:rsid w:val="004B765F"/>
    <w:rsid w:val="004C0BA3"/>
    <w:rsid w:val="004C1E2A"/>
    <w:rsid w:val="004C6995"/>
    <w:rsid w:val="004D16CA"/>
    <w:rsid w:val="004D3493"/>
    <w:rsid w:val="004E3B97"/>
    <w:rsid w:val="005021E8"/>
    <w:rsid w:val="00502269"/>
    <w:rsid w:val="00502BCB"/>
    <w:rsid w:val="00514EB8"/>
    <w:rsid w:val="005264BC"/>
    <w:rsid w:val="00532C2C"/>
    <w:rsid w:val="00532C38"/>
    <w:rsid w:val="005342AF"/>
    <w:rsid w:val="00550E22"/>
    <w:rsid w:val="005529C2"/>
    <w:rsid w:val="005533E8"/>
    <w:rsid w:val="0056010F"/>
    <w:rsid w:val="00567AC3"/>
    <w:rsid w:val="005725C5"/>
    <w:rsid w:val="00572865"/>
    <w:rsid w:val="00576199"/>
    <w:rsid w:val="00577072"/>
    <w:rsid w:val="00577A2E"/>
    <w:rsid w:val="005844D4"/>
    <w:rsid w:val="005845F8"/>
    <w:rsid w:val="00596D27"/>
    <w:rsid w:val="00596F06"/>
    <w:rsid w:val="005A2C3D"/>
    <w:rsid w:val="005A5A9D"/>
    <w:rsid w:val="005B4533"/>
    <w:rsid w:val="005B47EE"/>
    <w:rsid w:val="005B5A28"/>
    <w:rsid w:val="005C010C"/>
    <w:rsid w:val="005C087E"/>
    <w:rsid w:val="005C1DB8"/>
    <w:rsid w:val="005C1FBD"/>
    <w:rsid w:val="005C4DE9"/>
    <w:rsid w:val="005C526C"/>
    <w:rsid w:val="005C599C"/>
    <w:rsid w:val="005D5240"/>
    <w:rsid w:val="005D7491"/>
    <w:rsid w:val="005F12B2"/>
    <w:rsid w:val="005F3217"/>
    <w:rsid w:val="005F5275"/>
    <w:rsid w:val="005F5597"/>
    <w:rsid w:val="0060536E"/>
    <w:rsid w:val="00621197"/>
    <w:rsid w:val="0062185A"/>
    <w:rsid w:val="00624009"/>
    <w:rsid w:val="006258EF"/>
    <w:rsid w:val="00630E51"/>
    <w:rsid w:val="00634E17"/>
    <w:rsid w:val="0063526A"/>
    <w:rsid w:val="00640717"/>
    <w:rsid w:val="006412BC"/>
    <w:rsid w:val="00642DEC"/>
    <w:rsid w:val="00644AE4"/>
    <w:rsid w:val="00647C33"/>
    <w:rsid w:val="00654ADE"/>
    <w:rsid w:val="00660605"/>
    <w:rsid w:val="006669DA"/>
    <w:rsid w:val="00670EA3"/>
    <w:rsid w:val="0067327E"/>
    <w:rsid w:val="0067542F"/>
    <w:rsid w:val="00685A75"/>
    <w:rsid w:val="00687852"/>
    <w:rsid w:val="006A2587"/>
    <w:rsid w:val="006A5098"/>
    <w:rsid w:val="006B487E"/>
    <w:rsid w:val="006C7B08"/>
    <w:rsid w:val="006D33A8"/>
    <w:rsid w:val="006E0C3F"/>
    <w:rsid w:val="006F5ACC"/>
    <w:rsid w:val="00701564"/>
    <w:rsid w:val="00702915"/>
    <w:rsid w:val="00711D4E"/>
    <w:rsid w:val="007129ED"/>
    <w:rsid w:val="00714DF2"/>
    <w:rsid w:val="00722E0D"/>
    <w:rsid w:val="00725638"/>
    <w:rsid w:val="00726F34"/>
    <w:rsid w:val="00732CA9"/>
    <w:rsid w:val="007409B4"/>
    <w:rsid w:val="0074520D"/>
    <w:rsid w:val="00746BB9"/>
    <w:rsid w:val="007567DF"/>
    <w:rsid w:val="007575BA"/>
    <w:rsid w:val="0076317B"/>
    <w:rsid w:val="0077053B"/>
    <w:rsid w:val="0077119E"/>
    <w:rsid w:val="00774982"/>
    <w:rsid w:val="00777FF3"/>
    <w:rsid w:val="00781EE7"/>
    <w:rsid w:val="007830AB"/>
    <w:rsid w:val="007847B8"/>
    <w:rsid w:val="0078764D"/>
    <w:rsid w:val="007901CE"/>
    <w:rsid w:val="00793B8E"/>
    <w:rsid w:val="00793FA5"/>
    <w:rsid w:val="00795841"/>
    <w:rsid w:val="007A26AC"/>
    <w:rsid w:val="007A4CEC"/>
    <w:rsid w:val="007B2308"/>
    <w:rsid w:val="007B3CC3"/>
    <w:rsid w:val="007B60C7"/>
    <w:rsid w:val="007B60DB"/>
    <w:rsid w:val="007C3007"/>
    <w:rsid w:val="007E1862"/>
    <w:rsid w:val="007E4D6D"/>
    <w:rsid w:val="007F26F8"/>
    <w:rsid w:val="007F43B1"/>
    <w:rsid w:val="008029C1"/>
    <w:rsid w:val="00821807"/>
    <w:rsid w:val="0082325A"/>
    <w:rsid w:val="00823793"/>
    <w:rsid w:val="0082637B"/>
    <w:rsid w:val="00831961"/>
    <w:rsid w:val="00843635"/>
    <w:rsid w:val="008440E0"/>
    <w:rsid w:val="00851328"/>
    <w:rsid w:val="00851A97"/>
    <w:rsid w:val="00851B69"/>
    <w:rsid w:val="00853087"/>
    <w:rsid w:val="008548DC"/>
    <w:rsid w:val="00867109"/>
    <w:rsid w:val="008720D5"/>
    <w:rsid w:val="0087716E"/>
    <w:rsid w:val="00881B0F"/>
    <w:rsid w:val="00883823"/>
    <w:rsid w:val="00884E18"/>
    <w:rsid w:val="008870D4"/>
    <w:rsid w:val="0089098A"/>
    <w:rsid w:val="00896E49"/>
    <w:rsid w:val="008A0C7F"/>
    <w:rsid w:val="008A35E7"/>
    <w:rsid w:val="008A4E01"/>
    <w:rsid w:val="008A5BB6"/>
    <w:rsid w:val="008A7B19"/>
    <w:rsid w:val="008B2031"/>
    <w:rsid w:val="008B2FAE"/>
    <w:rsid w:val="008C1ABB"/>
    <w:rsid w:val="008D1B2A"/>
    <w:rsid w:val="008E23DC"/>
    <w:rsid w:val="008F13C8"/>
    <w:rsid w:val="008F540F"/>
    <w:rsid w:val="008F7037"/>
    <w:rsid w:val="009000C8"/>
    <w:rsid w:val="00904D19"/>
    <w:rsid w:val="0090589B"/>
    <w:rsid w:val="009163EE"/>
    <w:rsid w:val="00917825"/>
    <w:rsid w:val="00924C58"/>
    <w:rsid w:val="00927692"/>
    <w:rsid w:val="009407CA"/>
    <w:rsid w:val="0094159A"/>
    <w:rsid w:val="00941870"/>
    <w:rsid w:val="00942C41"/>
    <w:rsid w:val="00944684"/>
    <w:rsid w:val="00944876"/>
    <w:rsid w:val="009465C5"/>
    <w:rsid w:val="009558CB"/>
    <w:rsid w:val="009559B7"/>
    <w:rsid w:val="00956CCE"/>
    <w:rsid w:val="00957185"/>
    <w:rsid w:val="009601C6"/>
    <w:rsid w:val="00961862"/>
    <w:rsid w:val="0097032E"/>
    <w:rsid w:val="00973386"/>
    <w:rsid w:val="00974C20"/>
    <w:rsid w:val="00980256"/>
    <w:rsid w:val="00985862"/>
    <w:rsid w:val="00987361"/>
    <w:rsid w:val="0099010C"/>
    <w:rsid w:val="00991D72"/>
    <w:rsid w:val="009A2D12"/>
    <w:rsid w:val="009A43C3"/>
    <w:rsid w:val="009A7C00"/>
    <w:rsid w:val="009B058B"/>
    <w:rsid w:val="009B5901"/>
    <w:rsid w:val="009B64E0"/>
    <w:rsid w:val="009C1D1A"/>
    <w:rsid w:val="009C55E9"/>
    <w:rsid w:val="009D63D5"/>
    <w:rsid w:val="009E3189"/>
    <w:rsid w:val="009E4B63"/>
    <w:rsid w:val="009F2329"/>
    <w:rsid w:val="009F56E3"/>
    <w:rsid w:val="009F6561"/>
    <w:rsid w:val="009F7FB9"/>
    <w:rsid w:val="00A04E9D"/>
    <w:rsid w:val="00A14575"/>
    <w:rsid w:val="00A145E3"/>
    <w:rsid w:val="00A164B8"/>
    <w:rsid w:val="00A2074F"/>
    <w:rsid w:val="00A2215F"/>
    <w:rsid w:val="00A27763"/>
    <w:rsid w:val="00A33608"/>
    <w:rsid w:val="00A342ED"/>
    <w:rsid w:val="00A34378"/>
    <w:rsid w:val="00A35A76"/>
    <w:rsid w:val="00A366B0"/>
    <w:rsid w:val="00A3680F"/>
    <w:rsid w:val="00A37BE3"/>
    <w:rsid w:val="00A42079"/>
    <w:rsid w:val="00A471E2"/>
    <w:rsid w:val="00A52F4C"/>
    <w:rsid w:val="00A5614E"/>
    <w:rsid w:val="00A56E30"/>
    <w:rsid w:val="00A669F2"/>
    <w:rsid w:val="00A70358"/>
    <w:rsid w:val="00A7539E"/>
    <w:rsid w:val="00A75DCA"/>
    <w:rsid w:val="00A75F62"/>
    <w:rsid w:val="00A82023"/>
    <w:rsid w:val="00A938B6"/>
    <w:rsid w:val="00A96D5F"/>
    <w:rsid w:val="00AA1668"/>
    <w:rsid w:val="00AA25C9"/>
    <w:rsid w:val="00AB0056"/>
    <w:rsid w:val="00AB01A0"/>
    <w:rsid w:val="00AB0897"/>
    <w:rsid w:val="00AB16D7"/>
    <w:rsid w:val="00AB2735"/>
    <w:rsid w:val="00AB3DA2"/>
    <w:rsid w:val="00AB70D1"/>
    <w:rsid w:val="00AB7C8D"/>
    <w:rsid w:val="00AC4063"/>
    <w:rsid w:val="00AD617D"/>
    <w:rsid w:val="00AD74E8"/>
    <w:rsid w:val="00AE28CF"/>
    <w:rsid w:val="00AE5DC7"/>
    <w:rsid w:val="00AE6468"/>
    <w:rsid w:val="00AF3CE2"/>
    <w:rsid w:val="00AF50D1"/>
    <w:rsid w:val="00B0315C"/>
    <w:rsid w:val="00B06455"/>
    <w:rsid w:val="00B10DB5"/>
    <w:rsid w:val="00B172CC"/>
    <w:rsid w:val="00B22922"/>
    <w:rsid w:val="00B22F62"/>
    <w:rsid w:val="00B27616"/>
    <w:rsid w:val="00B41AE0"/>
    <w:rsid w:val="00B55E6F"/>
    <w:rsid w:val="00B63A50"/>
    <w:rsid w:val="00B67DEC"/>
    <w:rsid w:val="00B700EC"/>
    <w:rsid w:val="00B7021C"/>
    <w:rsid w:val="00B74E7E"/>
    <w:rsid w:val="00B84563"/>
    <w:rsid w:val="00B979DC"/>
    <w:rsid w:val="00BB16D7"/>
    <w:rsid w:val="00BB2132"/>
    <w:rsid w:val="00BB22FC"/>
    <w:rsid w:val="00BB317A"/>
    <w:rsid w:val="00BC1420"/>
    <w:rsid w:val="00BC369C"/>
    <w:rsid w:val="00BD0D9F"/>
    <w:rsid w:val="00BD2386"/>
    <w:rsid w:val="00BE31A6"/>
    <w:rsid w:val="00BE4DF1"/>
    <w:rsid w:val="00BF188C"/>
    <w:rsid w:val="00BF3F77"/>
    <w:rsid w:val="00BF5719"/>
    <w:rsid w:val="00BF6FF9"/>
    <w:rsid w:val="00C02800"/>
    <w:rsid w:val="00C035C4"/>
    <w:rsid w:val="00C07AA7"/>
    <w:rsid w:val="00C11407"/>
    <w:rsid w:val="00C21048"/>
    <w:rsid w:val="00C22EA6"/>
    <w:rsid w:val="00C25F7B"/>
    <w:rsid w:val="00C32F66"/>
    <w:rsid w:val="00C4056E"/>
    <w:rsid w:val="00C44F0F"/>
    <w:rsid w:val="00C52CE9"/>
    <w:rsid w:val="00C54C46"/>
    <w:rsid w:val="00C72F8C"/>
    <w:rsid w:val="00C80B78"/>
    <w:rsid w:val="00C80D63"/>
    <w:rsid w:val="00C80DC5"/>
    <w:rsid w:val="00CA5C44"/>
    <w:rsid w:val="00CB575C"/>
    <w:rsid w:val="00CB62DF"/>
    <w:rsid w:val="00CB62E1"/>
    <w:rsid w:val="00CC0C55"/>
    <w:rsid w:val="00CC1558"/>
    <w:rsid w:val="00CC192B"/>
    <w:rsid w:val="00CC2DA7"/>
    <w:rsid w:val="00CC7D4F"/>
    <w:rsid w:val="00CD0401"/>
    <w:rsid w:val="00CD1249"/>
    <w:rsid w:val="00CD6153"/>
    <w:rsid w:val="00CD7A7D"/>
    <w:rsid w:val="00CE1CA7"/>
    <w:rsid w:val="00CE5687"/>
    <w:rsid w:val="00CE785D"/>
    <w:rsid w:val="00CE7C22"/>
    <w:rsid w:val="00CE7E27"/>
    <w:rsid w:val="00CF231D"/>
    <w:rsid w:val="00D01371"/>
    <w:rsid w:val="00D14E86"/>
    <w:rsid w:val="00D216A3"/>
    <w:rsid w:val="00D21D6C"/>
    <w:rsid w:val="00D30A23"/>
    <w:rsid w:val="00D363C0"/>
    <w:rsid w:val="00D42505"/>
    <w:rsid w:val="00D56829"/>
    <w:rsid w:val="00D57D91"/>
    <w:rsid w:val="00D63996"/>
    <w:rsid w:val="00D65E53"/>
    <w:rsid w:val="00D73090"/>
    <w:rsid w:val="00D73B74"/>
    <w:rsid w:val="00D7714C"/>
    <w:rsid w:val="00D926CC"/>
    <w:rsid w:val="00DA54AB"/>
    <w:rsid w:val="00DB09D3"/>
    <w:rsid w:val="00DC134D"/>
    <w:rsid w:val="00DC36F3"/>
    <w:rsid w:val="00DC3F8D"/>
    <w:rsid w:val="00DD13A5"/>
    <w:rsid w:val="00DE31C1"/>
    <w:rsid w:val="00DE69B1"/>
    <w:rsid w:val="00DF062A"/>
    <w:rsid w:val="00DF3339"/>
    <w:rsid w:val="00DF3D4C"/>
    <w:rsid w:val="00DF6A6E"/>
    <w:rsid w:val="00E04157"/>
    <w:rsid w:val="00E14ABE"/>
    <w:rsid w:val="00E178F6"/>
    <w:rsid w:val="00E26C25"/>
    <w:rsid w:val="00E27A78"/>
    <w:rsid w:val="00E3038B"/>
    <w:rsid w:val="00E31DA0"/>
    <w:rsid w:val="00E50C65"/>
    <w:rsid w:val="00E5345E"/>
    <w:rsid w:val="00E540C4"/>
    <w:rsid w:val="00E55D63"/>
    <w:rsid w:val="00E6618D"/>
    <w:rsid w:val="00E707FC"/>
    <w:rsid w:val="00E71CEE"/>
    <w:rsid w:val="00E74619"/>
    <w:rsid w:val="00E75F83"/>
    <w:rsid w:val="00E76F60"/>
    <w:rsid w:val="00E83CE0"/>
    <w:rsid w:val="00E85D24"/>
    <w:rsid w:val="00E871A4"/>
    <w:rsid w:val="00E87503"/>
    <w:rsid w:val="00E9376A"/>
    <w:rsid w:val="00E93CE4"/>
    <w:rsid w:val="00EA2F17"/>
    <w:rsid w:val="00EA6510"/>
    <w:rsid w:val="00EA6C3B"/>
    <w:rsid w:val="00EB0E01"/>
    <w:rsid w:val="00EB0EED"/>
    <w:rsid w:val="00EB1B64"/>
    <w:rsid w:val="00EC07EA"/>
    <w:rsid w:val="00EC2336"/>
    <w:rsid w:val="00ED2B07"/>
    <w:rsid w:val="00EE4FE9"/>
    <w:rsid w:val="00EF6D91"/>
    <w:rsid w:val="00F11A5C"/>
    <w:rsid w:val="00F14930"/>
    <w:rsid w:val="00F158E6"/>
    <w:rsid w:val="00F22BFB"/>
    <w:rsid w:val="00F347AC"/>
    <w:rsid w:val="00F367F7"/>
    <w:rsid w:val="00F37D26"/>
    <w:rsid w:val="00F4190C"/>
    <w:rsid w:val="00F51663"/>
    <w:rsid w:val="00F56BF6"/>
    <w:rsid w:val="00F72AE3"/>
    <w:rsid w:val="00F74B65"/>
    <w:rsid w:val="00F864D4"/>
    <w:rsid w:val="00F92184"/>
    <w:rsid w:val="00F92FDB"/>
    <w:rsid w:val="00F94DEB"/>
    <w:rsid w:val="00F95375"/>
    <w:rsid w:val="00FA2DE1"/>
    <w:rsid w:val="00FA3FEB"/>
    <w:rsid w:val="00FA4469"/>
    <w:rsid w:val="00FA4B9B"/>
    <w:rsid w:val="00FA4BA6"/>
    <w:rsid w:val="00FA65C9"/>
    <w:rsid w:val="00FB2A4A"/>
    <w:rsid w:val="00FB7661"/>
    <w:rsid w:val="00FC4F15"/>
    <w:rsid w:val="00FD34F3"/>
    <w:rsid w:val="00FD3AD5"/>
    <w:rsid w:val="00FD4B6C"/>
    <w:rsid w:val="00FD5099"/>
    <w:rsid w:val="00FD781D"/>
    <w:rsid w:val="00FE2295"/>
    <w:rsid w:val="00FE501A"/>
    <w:rsid w:val="00FF097D"/>
    <w:rsid w:val="00FF68D9"/>
    <w:rsid w:val="00FF692D"/>
    <w:rsid w:val="00FF713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6DE5E0F"/>
  <w15:chartTrackingRefBased/>
  <w15:docId w15:val="{C17FC322-24B1-9A42-AC7E-CA6A24FF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42F"/>
    <w:pPr>
      <w:spacing w:after="200" w:line="276" w:lineRule="auto"/>
    </w:pPr>
    <w:rPr>
      <w:sz w:val="22"/>
      <w:szCs w:val="22"/>
      <w:lang w:val="ru-RU"/>
    </w:rPr>
  </w:style>
  <w:style w:type="paragraph" w:styleId="1">
    <w:name w:val="heading 1"/>
    <w:basedOn w:val="a"/>
    <w:next w:val="a"/>
    <w:link w:val="10"/>
    <w:uiPriority w:val="9"/>
    <w:qFormat/>
    <w:rsid w:val="00502B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next w:val="a"/>
    <w:link w:val="20"/>
    <w:uiPriority w:val="9"/>
    <w:unhideWhenUsed/>
    <w:qFormat/>
    <w:rsid w:val="000866C5"/>
    <w:pPr>
      <w:keepNext/>
      <w:outlineLvl w:val="1"/>
    </w:pPr>
    <w:rPr>
      <w:rFonts w:ascii="Helvetica Neue" w:eastAsia="Helvetica Neue" w:hAnsi="Helvetica Neue" w:cs="Helvetica Neue"/>
      <w:b/>
      <w:bCs/>
      <w:color w:val="000000"/>
      <w:sz w:val="32"/>
      <w:szCs w:val="32"/>
      <w:u w:color="000000"/>
      <w:lang w:val="ru-RU" w:eastAsia="ru-RU"/>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7542F"/>
    <w:pPr>
      <w:ind w:left="720"/>
      <w:contextualSpacing/>
    </w:pPr>
  </w:style>
  <w:style w:type="paragraph" w:styleId="a5">
    <w:name w:val="footnote text"/>
    <w:aliases w:val="Char,Footnote Text1 Char,Текст сноски Знак Знак Знак Знак Знак,Текст сноски Знак Знак Знак Знак Знак Знак,Текст сноски Знак Знак Знак Знак1 Знак,Текст сноски Знак Знак1,Текст сноски Знак1"/>
    <w:basedOn w:val="a"/>
    <w:link w:val="a6"/>
    <w:uiPriority w:val="99"/>
    <w:unhideWhenUsed/>
    <w:rsid w:val="0067542F"/>
    <w:pPr>
      <w:spacing w:after="0" w:line="240" w:lineRule="auto"/>
    </w:pPr>
    <w:rPr>
      <w:sz w:val="20"/>
      <w:szCs w:val="20"/>
    </w:rPr>
  </w:style>
  <w:style w:type="character" w:customStyle="1" w:styleId="a6">
    <w:name w:val="Текст сноски Знак"/>
    <w:aliases w:val="Char Знак,Footnote Text1 Char Знак,Текст сноски Знак Знак Знак Знак Знак Знак1,Текст сноски Знак Знак Знак Знак Знак Знак Знак,Текст сноски Знак Знак Знак Знак1 Знак Знак,Текст сноски Знак Знак1 Знак,Текст сноски Знак1 Знак"/>
    <w:basedOn w:val="a0"/>
    <w:link w:val="a5"/>
    <w:uiPriority w:val="99"/>
    <w:rsid w:val="0067542F"/>
    <w:rPr>
      <w:sz w:val="20"/>
      <w:szCs w:val="20"/>
      <w:lang w:val="ru-RU"/>
    </w:rPr>
  </w:style>
  <w:style w:type="character" w:styleId="a7">
    <w:name w:val="footnote reference"/>
    <w:aliases w:val="ftref,Appel note de bas de page,16 Point,Superscript 6 Point,Superscript 6 Point + 11 pt,BVI fnr,Ref,de nota al pie,nota pié di pagina,BVI fnr Car Car,BVI fnr Car,BVI fnr Car Car Car Car,BVI fnr Car Car Car Car Char,BVI fnr C,4_G,F,FR"/>
    <w:basedOn w:val="a0"/>
    <w:link w:val="Char2"/>
    <w:uiPriority w:val="99"/>
    <w:unhideWhenUsed/>
    <w:qFormat/>
    <w:rsid w:val="0067542F"/>
    <w:rPr>
      <w:vertAlign w:val="superscript"/>
    </w:rPr>
  </w:style>
  <w:style w:type="character" w:styleId="a8">
    <w:name w:val="Hyperlink"/>
    <w:basedOn w:val="a0"/>
    <w:uiPriority w:val="99"/>
    <w:unhideWhenUsed/>
    <w:rsid w:val="0067542F"/>
    <w:rPr>
      <w:color w:val="0000FF"/>
      <w:u w:val="single"/>
    </w:rPr>
  </w:style>
  <w:style w:type="paragraph" w:styleId="a9">
    <w:name w:val="footer"/>
    <w:basedOn w:val="a"/>
    <w:link w:val="aa"/>
    <w:uiPriority w:val="99"/>
    <w:unhideWhenUsed/>
    <w:rsid w:val="006754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542F"/>
    <w:rPr>
      <w:sz w:val="22"/>
      <w:szCs w:val="22"/>
      <w:lang w:val="ru-RU"/>
    </w:rPr>
  </w:style>
  <w:style w:type="table" w:styleId="ab">
    <w:name w:val="Table Grid"/>
    <w:basedOn w:val="a1"/>
    <w:uiPriority w:val="59"/>
    <w:rsid w:val="0067542F"/>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67542F"/>
    <w:pPr>
      <w:spacing w:after="200" w:line="276" w:lineRule="auto"/>
    </w:pPr>
    <w:rPr>
      <w:rFonts w:ascii="Calibri" w:eastAsia="Calibri" w:hAnsi="Calibri" w:cs="Calibri"/>
      <w:color w:val="000000"/>
      <w:sz w:val="22"/>
      <w:szCs w:val="22"/>
      <w:lang w:val="ru-RU" w:eastAsia="ru-RU"/>
    </w:rPr>
  </w:style>
  <w:style w:type="character" w:styleId="ac">
    <w:name w:val="Unresolved Mention"/>
    <w:basedOn w:val="a0"/>
    <w:uiPriority w:val="99"/>
    <w:semiHidden/>
    <w:unhideWhenUsed/>
    <w:rsid w:val="00DC134D"/>
    <w:rPr>
      <w:color w:val="605E5C"/>
      <w:shd w:val="clear" w:color="auto" w:fill="E1DFDD"/>
    </w:rPr>
  </w:style>
  <w:style w:type="paragraph" w:customStyle="1" w:styleId="Char2">
    <w:name w:val="Char2"/>
    <w:basedOn w:val="a"/>
    <w:link w:val="a7"/>
    <w:uiPriority w:val="99"/>
    <w:rsid w:val="003D4977"/>
    <w:pPr>
      <w:spacing w:after="160" w:line="240" w:lineRule="exact"/>
    </w:pPr>
    <w:rPr>
      <w:sz w:val="24"/>
      <w:szCs w:val="24"/>
      <w:vertAlign w:val="superscript"/>
      <w:lang w:val="ru-UA"/>
    </w:rPr>
  </w:style>
  <w:style w:type="character" w:customStyle="1" w:styleId="a4">
    <w:name w:val="Абзац списка Знак"/>
    <w:basedOn w:val="a0"/>
    <w:link w:val="a3"/>
    <w:uiPriority w:val="34"/>
    <w:rsid w:val="003D4977"/>
    <w:rPr>
      <w:sz w:val="22"/>
      <w:szCs w:val="22"/>
      <w:lang w:val="ru-RU"/>
    </w:rPr>
  </w:style>
  <w:style w:type="character" w:styleId="ad">
    <w:name w:val="FollowedHyperlink"/>
    <w:basedOn w:val="a0"/>
    <w:uiPriority w:val="99"/>
    <w:semiHidden/>
    <w:unhideWhenUsed/>
    <w:rsid w:val="00851328"/>
    <w:rPr>
      <w:color w:val="954F72" w:themeColor="followedHyperlink"/>
      <w:u w:val="single"/>
    </w:rPr>
  </w:style>
  <w:style w:type="character" w:customStyle="1" w:styleId="20">
    <w:name w:val="Заголовок 2 Знак"/>
    <w:basedOn w:val="a0"/>
    <w:link w:val="2"/>
    <w:uiPriority w:val="9"/>
    <w:rsid w:val="000866C5"/>
    <w:rPr>
      <w:rFonts w:ascii="Helvetica Neue" w:eastAsia="Helvetica Neue" w:hAnsi="Helvetica Neue" w:cs="Helvetica Neue"/>
      <w:b/>
      <w:bCs/>
      <w:color w:val="000000"/>
      <w:sz w:val="32"/>
      <w:szCs w:val="32"/>
      <w:u w:color="000000"/>
      <w:lang w:val="ru-RU" w:eastAsia="ru-RU"/>
      <w14:textOutline w14:w="12700" w14:cap="flat" w14:cmpd="sng" w14:algn="ctr">
        <w14:noFill/>
        <w14:prstDash w14:val="solid"/>
        <w14:miter w14:lim="400000"/>
      </w14:textOutline>
    </w:rPr>
  </w:style>
  <w:style w:type="character" w:styleId="ae">
    <w:name w:val="annotation reference"/>
    <w:basedOn w:val="a0"/>
    <w:uiPriority w:val="99"/>
    <w:semiHidden/>
    <w:unhideWhenUsed/>
    <w:rsid w:val="00CB62DF"/>
    <w:rPr>
      <w:sz w:val="16"/>
      <w:szCs w:val="16"/>
    </w:rPr>
  </w:style>
  <w:style w:type="paragraph" w:styleId="af">
    <w:name w:val="annotation text"/>
    <w:basedOn w:val="a"/>
    <w:link w:val="af0"/>
    <w:uiPriority w:val="99"/>
    <w:semiHidden/>
    <w:unhideWhenUsed/>
    <w:rsid w:val="00CB62DF"/>
    <w:pPr>
      <w:spacing w:line="240" w:lineRule="auto"/>
    </w:pPr>
    <w:rPr>
      <w:sz w:val="20"/>
      <w:szCs w:val="20"/>
    </w:rPr>
  </w:style>
  <w:style w:type="character" w:customStyle="1" w:styleId="af0">
    <w:name w:val="Текст примечания Знак"/>
    <w:basedOn w:val="a0"/>
    <w:link w:val="af"/>
    <w:uiPriority w:val="99"/>
    <w:semiHidden/>
    <w:rsid w:val="00CB62DF"/>
    <w:rPr>
      <w:sz w:val="20"/>
      <w:szCs w:val="20"/>
      <w:lang w:val="ru-RU"/>
    </w:rPr>
  </w:style>
  <w:style w:type="paragraph" w:styleId="af1">
    <w:name w:val="annotation subject"/>
    <w:basedOn w:val="af"/>
    <w:next w:val="af"/>
    <w:link w:val="af2"/>
    <w:uiPriority w:val="99"/>
    <w:semiHidden/>
    <w:unhideWhenUsed/>
    <w:rsid w:val="00CB62DF"/>
    <w:rPr>
      <w:b/>
      <w:bCs/>
    </w:rPr>
  </w:style>
  <w:style w:type="character" w:customStyle="1" w:styleId="af2">
    <w:name w:val="Тема примечания Знак"/>
    <w:basedOn w:val="af0"/>
    <w:link w:val="af1"/>
    <w:uiPriority w:val="99"/>
    <w:semiHidden/>
    <w:rsid w:val="00CB62DF"/>
    <w:rPr>
      <w:b/>
      <w:bCs/>
      <w:sz w:val="20"/>
      <w:szCs w:val="20"/>
      <w:lang w:val="ru-RU"/>
    </w:rPr>
  </w:style>
  <w:style w:type="paragraph" w:styleId="af3">
    <w:name w:val="No Spacing"/>
    <w:uiPriority w:val="1"/>
    <w:qFormat/>
    <w:rsid w:val="005725C5"/>
    <w:rPr>
      <w:sz w:val="22"/>
      <w:szCs w:val="22"/>
      <w:lang w:val="ru-RU"/>
    </w:rPr>
  </w:style>
  <w:style w:type="character" w:customStyle="1" w:styleId="10">
    <w:name w:val="Заголовок 1 Знак"/>
    <w:basedOn w:val="a0"/>
    <w:link w:val="1"/>
    <w:uiPriority w:val="9"/>
    <w:rsid w:val="00502BCB"/>
    <w:rPr>
      <w:rFonts w:asciiTheme="majorHAnsi" w:eastAsiaTheme="majorEastAsia" w:hAnsiTheme="majorHAnsi" w:cstheme="majorBidi"/>
      <w:color w:val="2F5496" w:themeColor="accent1" w:themeShade="BF"/>
      <w:sz w:val="32"/>
      <w:szCs w:val="32"/>
      <w:lang w:val="ru-RU"/>
    </w:rPr>
  </w:style>
  <w:style w:type="paragraph" w:styleId="af4">
    <w:name w:val="Normal (Web)"/>
    <w:basedOn w:val="a"/>
    <w:uiPriority w:val="99"/>
    <w:semiHidden/>
    <w:unhideWhenUsed/>
    <w:rsid w:val="00A342ED"/>
    <w:pPr>
      <w:spacing w:before="100" w:beforeAutospacing="1" w:after="100" w:afterAutospacing="1" w:line="240" w:lineRule="auto"/>
    </w:pPr>
    <w:rPr>
      <w:rFonts w:ascii="Times New Roman" w:eastAsia="Times New Roman" w:hAnsi="Times New Roman" w:cs="Times New Roman"/>
      <w:sz w:val="24"/>
      <w:szCs w:val="24"/>
      <w:lang w:val="ru-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43666">
      <w:bodyDiv w:val="1"/>
      <w:marLeft w:val="0"/>
      <w:marRight w:val="0"/>
      <w:marTop w:val="0"/>
      <w:marBottom w:val="0"/>
      <w:divBdr>
        <w:top w:val="none" w:sz="0" w:space="0" w:color="auto"/>
        <w:left w:val="none" w:sz="0" w:space="0" w:color="auto"/>
        <w:bottom w:val="none" w:sz="0" w:space="0" w:color="auto"/>
        <w:right w:val="none" w:sz="0" w:space="0" w:color="auto"/>
      </w:divBdr>
      <w:divsChild>
        <w:div w:id="769737069">
          <w:blockQuote w:val="1"/>
          <w:marLeft w:val="-210"/>
          <w:marRight w:val="0"/>
          <w:marTop w:val="120"/>
          <w:marBottom w:val="150"/>
          <w:divBdr>
            <w:top w:val="none" w:sz="0" w:space="0" w:color="auto"/>
            <w:left w:val="none" w:sz="0" w:space="0" w:color="auto"/>
            <w:bottom w:val="none" w:sz="0" w:space="0" w:color="auto"/>
            <w:right w:val="none" w:sz="0" w:space="0" w:color="auto"/>
          </w:divBdr>
        </w:div>
      </w:divsChild>
    </w:div>
    <w:div w:id="890846256">
      <w:bodyDiv w:val="1"/>
      <w:marLeft w:val="0"/>
      <w:marRight w:val="0"/>
      <w:marTop w:val="0"/>
      <w:marBottom w:val="0"/>
      <w:divBdr>
        <w:top w:val="none" w:sz="0" w:space="0" w:color="auto"/>
        <w:left w:val="none" w:sz="0" w:space="0" w:color="auto"/>
        <w:bottom w:val="none" w:sz="0" w:space="0" w:color="auto"/>
        <w:right w:val="none" w:sz="0" w:space="0" w:color="auto"/>
      </w:divBdr>
      <w:divsChild>
        <w:div w:id="1703751283">
          <w:marLeft w:val="0"/>
          <w:marRight w:val="0"/>
          <w:marTop w:val="240"/>
          <w:marBottom w:val="120"/>
          <w:divBdr>
            <w:top w:val="none" w:sz="0" w:space="0" w:color="auto"/>
            <w:left w:val="none" w:sz="0" w:space="0" w:color="auto"/>
            <w:bottom w:val="none" w:sz="0" w:space="0" w:color="auto"/>
            <w:right w:val="none" w:sz="0" w:space="0" w:color="auto"/>
          </w:divBdr>
        </w:div>
        <w:div w:id="2138378906">
          <w:marLeft w:val="0"/>
          <w:marRight w:val="0"/>
          <w:marTop w:val="0"/>
          <w:marBottom w:val="120"/>
          <w:divBdr>
            <w:top w:val="none" w:sz="0" w:space="0" w:color="auto"/>
            <w:left w:val="none" w:sz="0" w:space="0" w:color="auto"/>
            <w:bottom w:val="none" w:sz="0" w:space="0" w:color="auto"/>
            <w:right w:val="none" w:sz="0" w:space="0" w:color="auto"/>
          </w:divBdr>
        </w:div>
      </w:divsChild>
    </w:div>
    <w:div w:id="1005203646">
      <w:bodyDiv w:val="1"/>
      <w:marLeft w:val="0"/>
      <w:marRight w:val="0"/>
      <w:marTop w:val="0"/>
      <w:marBottom w:val="0"/>
      <w:divBdr>
        <w:top w:val="none" w:sz="0" w:space="0" w:color="auto"/>
        <w:left w:val="none" w:sz="0" w:space="0" w:color="auto"/>
        <w:bottom w:val="none" w:sz="0" w:space="0" w:color="auto"/>
        <w:right w:val="none" w:sz="0" w:space="0" w:color="auto"/>
      </w:divBdr>
      <w:divsChild>
        <w:div w:id="1151604098">
          <w:marLeft w:val="0"/>
          <w:marRight w:val="0"/>
          <w:marTop w:val="0"/>
          <w:marBottom w:val="0"/>
          <w:divBdr>
            <w:top w:val="none" w:sz="0" w:space="0" w:color="auto"/>
            <w:left w:val="none" w:sz="0" w:space="0" w:color="auto"/>
            <w:bottom w:val="none" w:sz="0" w:space="0" w:color="auto"/>
            <w:right w:val="none" w:sz="0" w:space="0" w:color="auto"/>
          </w:divBdr>
          <w:divsChild>
            <w:div w:id="1408264007">
              <w:marLeft w:val="0"/>
              <w:marRight w:val="0"/>
              <w:marTop w:val="0"/>
              <w:marBottom w:val="0"/>
              <w:divBdr>
                <w:top w:val="none" w:sz="0" w:space="0" w:color="auto"/>
                <w:left w:val="none" w:sz="0" w:space="0" w:color="auto"/>
                <w:bottom w:val="none" w:sz="0" w:space="0" w:color="auto"/>
                <w:right w:val="none" w:sz="0" w:space="0" w:color="auto"/>
              </w:divBdr>
              <w:divsChild>
                <w:div w:id="12015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3385">
      <w:bodyDiv w:val="1"/>
      <w:marLeft w:val="0"/>
      <w:marRight w:val="0"/>
      <w:marTop w:val="0"/>
      <w:marBottom w:val="0"/>
      <w:divBdr>
        <w:top w:val="none" w:sz="0" w:space="0" w:color="auto"/>
        <w:left w:val="none" w:sz="0" w:space="0" w:color="auto"/>
        <w:bottom w:val="none" w:sz="0" w:space="0" w:color="auto"/>
        <w:right w:val="none" w:sz="0" w:space="0" w:color="auto"/>
      </w:divBdr>
    </w:div>
    <w:div w:id="194448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lex.uz/docs/4494849?otherlang=1" TargetMode="External"/><Relationship Id="rId18" Type="http://schemas.openxmlformats.org/officeDocument/2006/relationships/hyperlink" Target="http://www.ewna.org/zhenshhiny-podvergajutsja-gorazdo-bolshej-stigme-opyt-obshhestvennoj-zashhity-v-sude-v-uzbekistane/" TargetMode="External"/><Relationship Id="rId26" Type="http://schemas.openxmlformats.org/officeDocument/2006/relationships/hyperlink" Target="http://migrationhealth.group/wp-content/uploads/2021/12/STUDY_Uzbekistan_RUS_FINAL.pdf" TargetMode="External"/><Relationship Id="rId39" Type="http://schemas.openxmlformats.org/officeDocument/2006/relationships/hyperlink" Target="https://nemolchi.uz/" TargetMode="External"/><Relationship Id="rId21" Type="http://schemas.openxmlformats.org/officeDocument/2006/relationships/hyperlink" Target="http://www.ewna.org/wp-content/uploads/2021/06/Women-HIV-and-COVID-19_rus_full.pdf" TargetMode="External"/><Relationship Id="rId34" Type="http://schemas.openxmlformats.org/officeDocument/2006/relationships/hyperlink" Target="https://telegra.ph/MINISTERSTVO-VNUTRENNIH-DEL-ITOGI-USHEDSHEGO-GODA-01-14" TargetMode="External"/><Relationship Id="rId7" Type="http://schemas.openxmlformats.org/officeDocument/2006/relationships/hyperlink" Target="https://lex.uz/docs/41329" TargetMode="External"/><Relationship Id="rId12" Type="http://schemas.openxmlformats.org/officeDocument/2006/relationships/hyperlink" Target="https://lex.uz/docs/5466725?otherlang=4" TargetMode="External"/><Relationship Id="rId17" Type="http://schemas.openxmlformats.org/officeDocument/2006/relationships/hyperlink" Target="http://www.ewna.org/wp-content/uploads/2018/11/Zayavlenie-o-konsensuse_2018.pdf" TargetMode="External"/><Relationship Id="rId25" Type="http://schemas.openxmlformats.org/officeDocument/2006/relationships/hyperlink" Target="https://www.who.int/ru/news-room/questions-and-answers/item/coronavirus-disease-(covid-19)-covid-19-vaccines-and-people-living-with-hiv" TargetMode="External"/><Relationship Id="rId33" Type="http://schemas.openxmlformats.org/officeDocument/2006/relationships/hyperlink" Target="https://blogs.worldbank.org/ru/europeandcentralasia/beyond-campaign-amplifying-our-efforts-end-gender-based-violence-uzbekistan" TargetMode="External"/><Relationship Id="rId38" Type="http://schemas.openxmlformats.org/officeDocument/2006/relationships/hyperlink" Target="https://nemolchi.uz/pochemu-ploho-rabotaet-gorjachaja-linija-1146/" TargetMode="External"/><Relationship Id="rId2" Type="http://schemas.openxmlformats.org/officeDocument/2006/relationships/hyperlink" Target="https://aph.org.ua/" TargetMode="External"/><Relationship Id="rId16" Type="http://schemas.openxmlformats.org/officeDocument/2006/relationships/hyperlink" Target="https://www.norma.uz/novoe_v_zakonodatelstve/obnovlen_perechen_professiy_zapreshchennyh_dlya_vich-inficirovannyh" TargetMode="External"/><Relationship Id="rId20" Type="http://schemas.openxmlformats.org/officeDocument/2006/relationships/hyperlink" Target="https://www.gazeta.uz/ru/2021/03/08/women/" TargetMode="External"/><Relationship Id="rId29" Type="http://schemas.openxmlformats.org/officeDocument/2006/relationships/hyperlink" Target="https://lex.uz/docs/2240472" TargetMode="External"/><Relationship Id="rId1" Type="http://schemas.openxmlformats.org/officeDocument/2006/relationships/hyperlink" Target="http://www.ewna.org/" TargetMode="External"/><Relationship Id="rId6" Type="http://schemas.openxmlformats.org/officeDocument/2006/relationships/hyperlink" Target="https://iibb.uz/ru/news/oiv258" TargetMode="External"/><Relationship Id="rId11" Type="http://schemas.openxmlformats.org/officeDocument/2006/relationships/hyperlink" Target="https://www.who.int/ru/news-room/fact-sheets/detail/hiv-aids" TargetMode="External"/><Relationship Id="rId24" Type="http://schemas.openxmlformats.org/officeDocument/2006/relationships/hyperlink" Target="http://www.ewna.org/wp-content/uploads/2021/06/Women-HIV-and-COVID-19_rus_full.pdf" TargetMode="External"/><Relationship Id="rId32" Type="http://schemas.openxmlformats.org/officeDocument/2006/relationships/hyperlink" Target="https://www.lex.uz/docs/4494712" TargetMode="External"/><Relationship Id="rId37" Type="http://schemas.openxmlformats.org/officeDocument/2006/relationships/hyperlink" Target="http://www.ewna.org/wp-content/uploads/2019/11/EWNA_Report_RUS_preview_v5.pdf" TargetMode="External"/><Relationship Id="rId40" Type="http://schemas.openxmlformats.org/officeDocument/2006/relationships/hyperlink" Target="http://www.ewna.org/istorija-ajny-art-help/" TargetMode="External"/><Relationship Id="rId5" Type="http://schemas.openxmlformats.org/officeDocument/2006/relationships/hyperlink" Target="https://lex.uz/docs/111457" TargetMode="External"/><Relationship Id="rId15" Type="http://schemas.openxmlformats.org/officeDocument/2006/relationships/hyperlink" Target="https://lex.uz/docs/5466725?otherlang=4" TargetMode="External"/><Relationship Id="rId23" Type="http://schemas.openxmlformats.org/officeDocument/2006/relationships/hyperlink" Target="http://www.ewna.org/wp-content/uploads/2021/06/Women-HIV-and-COVID-19_rus_full.pdf" TargetMode="External"/><Relationship Id="rId28" Type="http://schemas.openxmlformats.org/officeDocument/2006/relationships/hyperlink" Target="http://www.ewna.org/wp-content/uploads/2021/06/Women-HIV-and-COVID-19_rus_full.pdf" TargetMode="External"/><Relationship Id="rId36" Type="http://schemas.openxmlformats.org/officeDocument/2006/relationships/hyperlink" Target="https://lex.uz/docs/5426650" TargetMode="External"/><Relationship Id="rId10" Type="http://schemas.openxmlformats.org/officeDocument/2006/relationships/hyperlink" Target="https://www.lex.uz/acts/41329" TargetMode="External"/><Relationship Id="rId19" Type="http://schemas.openxmlformats.org/officeDocument/2006/relationships/hyperlink" Target="https://lex.uz/docs/2240472" TargetMode="External"/><Relationship Id="rId31" Type="http://schemas.openxmlformats.org/officeDocument/2006/relationships/hyperlink" Target="https://parliament.gov.uz/ru/laws/adopted/87/3347/" TargetMode="External"/><Relationship Id="rId4" Type="http://schemas.openxmlformats.org/officeDocument/2006/relationships/hyperlink" Target="https://www.unaids.org/sites/default/files/media_asset/01-hiv-human-rights-factsheet-criminalization_en.pdf" TargetMode="External"/><Relationship Id="rId9" Type="http://schemas.openxmlformats.org/officeDocument/2006/relationships/hyperlink" Target="file:///Users/svetamoroz/Documents/EWNA/GNP+%20HIV%20Criminalisation%20Scan/RC%20NF%202019-2021/&#1057;&#1073;&#1086;&#1088;&#1085;&#1080;&#1082;%20&#1087;&#1086;%20&#1040;&#1076;&#1074;&#1086;&#1082;&#1072;&#1094;&#1080;&#1080;%202020-2021/&#1060;&#1080;&#1085;&#1072;&#1083;&#1080;&#1079;&#1072;&#1094;&#1080;&#1103;/&#1089;&#1090;&#1072;&#1090;&#1100;&#1103;%2057%20&#1050;&#1086;&#1040;&#1055;%20" TargetMode="External"/><Relationship Id="rId14" Type="http://schemas.openxmlformats.org/officeDocument/2006/relationships/hyperlink" Target="https://www.lex.uz/acts/10863" TargetMode="External"/><Relationship Id="rId22" Type="http://schemas.openxmlformats.org/officeDocument/2006/relationships/hyperlink" Target="https://lex.uz/ru/docs/4233888" TargetMode="External"/><Relationship Id="rId27" Type="http://schemas.openxmlformats.org/officeDocument/2006/relationships/hyperlink" Target="https://www.gazeta.uz/ru/2020/08/14/social-support/" TargetMode="External"/><Relationship Id="rId30" Type="http://schemas.openxmlformats.org/officeDocument/2006/relationships/hyperlink" Target="https://lex.uz/docs/104723" TargetMode="External"/><Relationship Id="rId35" Type="http://schemas.openxmlformats.org/officeDocument/2006/relationships/hyperlink" Target="https://lex.uz/docs/5426650" TargetMode="External"/><Relationship Id="rId8" Type="http://schemas.openxmlformats.org/officeDocument/2006/relationships/hyperlink" Target="https://www.lex.uz/acts/97661" TargetMode="External"/><Relationship Id="rId3" Type="http://schemas.openxmlformats.org/officeDocument/2006/relationships/hyperlink" Target="https://www.unaids.org/sites/default/files/media_asset/2020_global-aids-report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36A69-4C97-B840-9DD1-B0EFAD606E40}">
  <ds:schemaRefs>
    <ds:schemaRef ds:uri="http://schemas.openxmlformats.org/officeDocument/2006/bibliography"/>
  </ds:schemaRefs>
</ds:datastoreItem>
</file>

<file path=customXml/itemProps2.xml><?xml version="1.0" encoding="utf-8"?>
<ds:datastoreItem xmlns:ds="http://schemas.openxmlformats.org/officeDocument/2006/customXml" ds:itemID="{F6596E76-BC22-4E2F-A5B9-5ECD5A1C3C9F}"/>
</file>

<file path=customXml/itemProps3.xml><?xml version="1.0" encoding="utf-8"?>
<ds:datastoreItem xmlns:ds="http://schemas.openxmlformats.org/officeDocument/2006/customXml" ds:itemID="{D5B84B7A-DD4E-4BEE-AB8B-01F6FBE2AAF3}"/>
</file>

<file path=customXml/itemProps4.xml><?xml version="1.0" encoding="utf-8"?>
<ds:datastoreItem xmlns:ds="http://schemas.openxmlformats.org/officeDocument/2006/customXml" ds:itemID="{72C76933-E52F-42B1-ACA9-1FAFB1A8B42A}"/>
</file>

<file path=docProps/app.xml><?xml version="1.0" encoding="utf-8"?>
<Properties xmlns="http://schemas.openxmlformats.org/officeDocument/2006/extended-properties" xmlns:vt="http://schemas.openxmlformats.org/officeDocument/2006/docPropsVTypes">
  <Template>Normal.dotm</Template>
  <TotalTime>616</TotalTime>
  <Pages>15</Pages>
  <Words>5951</Words>
  <Characters>33924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Moroz</dc:creator>
  <cp:keywords/>
  <dc:description/>
  <cp:lastModifiedBy>Svitlana Moroz</cp:lastModifiedBy>
  <cp:revision>123</cp:revision>
  <dcterms:created xsi:type="dcterms:W3CDTF">2022-01-03T22:33:00Z</dcterms:created>
  <dcterms:modified xsi:type="dcterms:W3CDTF">2022-01-10T14:51:00Z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