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914" w:rsidRDefault="009D415A" w:rsidP="008F5914">
      <w:pPr>
        <w:spacing w:line="240" w:lineRule="auto"/>
        <w:jc w:val="center"/>
        <w:rPr>
          <w:b/>
          <w:bCs/>
          <w:szCs w:val="24"/>
          <w:lang w:val="mn-MN"/>
        </w:rPr>
      </w:pPr>
      <w:r w:rsidRPr="00A447E4">
        <w:rPr>
          <w:b/>
          <w:bCs/>
          <w:szCs w:val="24"/>
          <w:lang w:val="mn-MN"/>
        </w:rPr>
        <w:t xml:space="preserve">OPENING SPEECH TO PRESENT THE RECURRENT  REPORT OF MONGOLIA </w:t>
      </w:r>
      <w:r>
        <w:rPr>
          <w:b/>
          <w:bCs/>
          <w:szCs w:val="24"/>
        </w:rPr>
        <w:t xml:space="preserve">             </w:t>
      </w:r>
      <w:r w:rsidRPr="00A447E4">
        <w:rPr>
          <w:b/>
          <w:bCs/>
          <w:szCs w:val="24"/>
          <w:lang w:val="mn-MN"/>
        </w:rPr>
        <w:t xml:space="preserve">BY G. </w:t>
      </w:r>
      <w:r>
        <w:rPr>
          <w:b/>
          <w:bCs/>
          <w:szCs w:val="24"/>
        </w:rPr>
        <w:t>U</w:t>
      </w:r>
      <w:r w:rsidRPr="00A447E4">
        <w:rPr>
          <w:b/>
          <w:bCs/>
          <w:szCs w:val="24"/>
          <w:lang w:val="mn-MN"/>
        </w:rPr>
        <w:t xml:space="preserve">NURBAYAR, HEAD OF THE GOVERNMENT REPRESENTATIVES, STATE SECRETARY OF THE MINISTRY OF LABOR AND SOCIAL PROTECTION </w:t>
      </w:r>
      <w:r>
        <w:rPr>
          <w:b/>
          <w:bCs/>
          <w:szCs w:val="24"/>
        </w:rPr>
        <w:t xml:space="preserve">                            AT THE </w:t>
      </w:r>
      <w:r w:rsidRPr="00A447E4">
        <w:rPr>
          <w:b/>
          <w:bCs/>
          <w:szCs w:val="24"/>
          <w:lang w:val="mn-MN"/>
        </w:rPr>
        <w:t xml:space="preserve">72nd SESSION COMMITTEE ON ECONOMIC, SOCIAL AND CULTURAL RIGHTS OF UN  </w:t>
      </w:r>
    </w:p>
    <w:p w:rsidR="006D0120" w:rsidRPr="008F5914" w:rsidRDefault="009D415A" w:rsidP="008F5914">
      <w:pPr>
        <w:spacing w:line="240" w:lineRule="auto"/>
        <w:jc w:val="center"/>
        <w:rPr>
          <w:b/>
          <w:bCs/>
          <w:szCs w:val="24"/>
        </w:rPr>
      </w:pPr>
      <w:r>
        <w:rPr>
          <w:b/>
          <w:bCs/>
          <w:szCs w:val="24"/>
        </w:rPr>
        <w:t xml:space="preserve"> </w:t>
      </w:r>
    </w:p>
    <w:p w:rsidR="006D0120" w:rsidRPr="00A447E4" w:rsidRDefault="009D415A" w:rsidP="009B08DA">
      <w:pPr>
        <w:spacing w:line="240" w:lineRule="auto"/>
        <w:jc w:val="both"/>
        <w:rPr>
          <w:szCs w:val="24"/>
          <w:lang w:val="mn-MN"/>
        </w:rPr>
      </w:pPr>
      <w:r w:rsidRPr="00A447E4">
        <w:rPr>
          <w:szCs w:val="24"/>
          <w:lang w:val="mn-MN"/>
        </w:rPr>
        <w:t>(Geneva, September 27, 2022)</w:t>
      </w:r>
    </w:p>
    <w:p w:rsidR="006D0120" w:rsidRPr="00A447E4" w:rsidRDefault="009D415A" w:rsidP="009B08DA">
      <w:pPr>
        <w:spacing w:line="240" w:lineRule="auto"/>
        <w:ind w:firstLine="567"/>
        <w:jc w:val="both"/>
        <w:rPr>
          <w:szCs w:val="24"/>
          <w:lang w:val="mn-MN"/>
        </w:rPr>
      </w:pPr>
      <w:r w:rsidRPr="00A447E4">
        <w:rPr>
          <w:szCs w:val="24"/>
          <w:lang w:val="mn-MN"/>
        </w:rPr>
        <w:t>Dear Speaker, Dear Members,</w:t>
      </w:r>
    </w:p>
    <w:p w:rsidR="006D0120" w:rsidRPr="00A447E4" w:rsidRDefault="009D415A" w:rsidP="009B08DA">
      <w:pPr>
        <w:spacing w:line="240" w:lineRule="auto"/>
        <w:ind w:firstLine="567"/>
        <w:jc w:val="both"/>
        <w:rPr>
          <w:szCs w:val="24"/>
          <w:lang w:val="mn-MN"/>
        </w:rPr>
      </w:pPr>
      <w:r w:rsidRPr="00A447E4">
        <w:rPr>
          <w:szCs w:val="24"/>
          <w:lang w:val="mn-MN"/>
        </w:rPr>
        <w:t>Dear delegates,</w:t>
      </w:r>
    </w:p>
    <w:p w:rsidR="006D0120" w:rsidRPr="00A447E4" w:rsidRDefault="009D415A" w:rsidP="009B08DA">
      <w:pPr>
        <w:spacing w:line="240" w:lineRule="auto"/>
        <w:ind w:firstLine="567"/>
        <w:jc w:val="both"/>
        <w:rPr>
          <w:szCs w:val="24"/>
          <w:lang w:val="mn-MN"/>
        </w:rPr>
      </w:pPr>
      <w:r w:rsidRPr="00A447E4">
        <w:rPr>
          <w:szCs w:val="24"/>
          <w:lang w:val="mn-MN"/>
        </w:rPr>
        <w:t>I would like to express my deep gratitude to the UN Committee on the Economic, Social, and Cultural Rights for</w:t>
      </w:r>
      <w:r w:rsidRPr="00A447E4">
        <w:rPr>
          <w:szCs w:val="24"/>
          <w:lang w:val="mn-MN"/>
        </w:rPr>
        <w:t xml:space="preserve"> providing an opportunity to discuss our country's efforts to ensure the economic, social, and cultural rights of its people, and ensure the enjoyment of human rights and freedoms, and discussing the fifth recurrent report of Mongolia. </w:t>
      </w:r>
    </w:p>
    <w:p w:rsidR="006D0120" w:rsidRPr="00A447E4" w:rsidRDefault="009D415A" w:rsidP="009B08DA">
      <w:pPr>
        <w:spacing w:after="120" w:line="240" w:lineRule="auto"/>
        <w:ind w:firstLine="567"/>
        <w:jc w:val="both"/>
        <w:rPr>
          <w:szCs w:val="24"/>
          <w:lang w:val="mn-MN"/>
        </w:rPr>
      </w:pPr>
      <w:r w:rsidRPr="00A447E4">
        <w:rPr>
          <w:szCs w:val="24"/>
          <w:lang w:val="mn-MN"/>
        </w:rPr>
        <w:t>From January 2020 t</w:t>
      </w:r>
      <w:r w:rsidRPr="00A447E4">
        <w:rPr>
          <w:szCs w:val="24"/>
          <w:lang w:val="mn-MN"/>
        </w:rPr>
        <w:t xml:space="preserve">o today, Mongolia, like other countries in the world, has been fighting against the spread of the coronavirus and has successfully overcome difficult economic and social conditions and challenges.  </w:t>
      </w:r>
    </w:p>
    <w:p w:rsidR="009D6948" w:rsidRPr="00A447E4" w:rsidRDefault="009D415A" w:rsidP="009D6948">
      <w:pPr>
        <w:pStyle w:val="NoSpacing"/>
        <w:spacing w:before="240"/>
        <w:ind w:firstLine="567"/>
        <w:jc w:val="both"/>
        <w:rPr>
          <w:rFonts w:ascii="Times New Roman" w:hAnsi="Times New Roman"/>
          <w:sz w:val="24"/>
          <w:szCs w:val="24"/>
          <w:lang w:val="mn-MN"/>
        </w:rPr>
      </w:pPr>
      <w:r w:rsidRPr="00A447E4">
        <w:rPr>
          <w:rFonts w:ascii="Times New Roman" w:hAnsi="Times New Roman"/>
          <w:sz w:val="24"/>
          <w:szCs w:val="24"/>
          <w:lang w:val="mn-MN"/>
        </w:rPr>
        <w:t>The Great Khural of Mongolia paid special attention to pr</w:t>
      </w:r>
      <w:r w:rsidRPr="00A447E4">
        <w:rPr>
          <w:rFonts w:ascii="Times New Roman" w:hAnsi="Times New Roman"/>
          <w:sz w:val="24"/>
          <w:szCs w:val="24"/>
          <w:lang w:val="mn-MN"/>
        </w:rPr>
        <w:t>otecting the health of the citizens, reducing the negative impact of the pandemic on society and the economy, expanding social security services aimed at vulnerable groups, and increasing accessibility by approving the law "On prevention, Combat, and Reduc</w:t>
      </w:r>
      <w:r w:rsidRPr="00A447E4">
        <w:rPr>
          <w:rFonts w:ascii="Times New Roman" w:hAnsi="Times New Roman"/>
          <w:sz w:val="24"/>
          <w:szCs w:val="24"/>
          <w:lang w:val="mn-MN"/>
        </w:rPr>
        <w:t xml:space="preserve">tion of Social and Economic Impacts of COVD-19" and the comprehensive plan aimed at economic recovery and health protection amid the pandemic with total funding of MNT 10 trillion.  These </w:t>
      </w:r>
      <w:r w:rsidR="00192905">
        <w:rPr>
          <w:rFonts w:ascii="Times New Roman" w:hAnsi="Times New Roman"/>
          <w:sz w:val="24"/>
          <w:szCs w:val="24"/>
        </w:rPr>
        <w:t xml:space="preserve">measures </w:t>
      </w:r>
      <w:r w:rsidRPr="00A447E4">
        <w:rPr>
          <w:rFonts w:ascii="Times New Roman" w:hAnsi="Times New Roman"/>
          <w:sz w:val="24"/>
          <w:szCs w:val="24"/>
          <w:lang w:val="mn-MN"/>
        </w:rPr>
        <w:t xml:space="preserve">include: </w:t>
      </w:r>
    </w:p>
    <w:p w:rsidR="009D6948" w:rsidRPr="00A447E4" w:rsidRDefault="009D415A" w:rsidP="009D6948">
      <w:pPr>
        <w:pStyle w:val="NoSpacing"/>
        <w:numPr>
          <w:ilvl w:val="0"/>
          <w:numId w:val="4"/>
        </w:numPr>
        <w:spacing w:before="240"/>
        <w:ind w:left="450"/>
        <w:jc w:val="both"/>
        <w:rPr>
          <w:rFonts w:ascii="Times New Roman" w:hAnsi="Times New Roman"/>
          <w:sz w:val="24"/>
          <w:szCs w:val="24"/>
          <w:lang w:val="mn-MN"/>
        </w:rPr>
      </w:pPr>
      <w:r w:rsidRPr="00A447E4">
        <w:rPr>
          <w:rFonts w:ascii="Times New Roman" w:hAnsi="Times New Roman"/>
          <w:sz w:val="24"/>
          <w:szCs w:val="24"/>
          <w:lang w:val="mn-MN"/>
        </w:rPr>
        <w:t>The value amount of monthly food vouchers provide</w:t>
      </w:r>
      <w:r w:rsidRPr="00A447E4">
        <w:rPr>
          <w:rFonts w:ascii="Times New Roman" w:hAnsi="Times New Roman"/>
          <w:sz w:val="24"/>
          <w:szCs w:val="24"/>
          <w:lang w:val="mn-MN"/>
        </w:rPr>
        <w:t xml:space="preserve">d to members of target households has been increased by 20 percent and the coverage has been doubled. </w:t>
      </w:r>
    </w:p>
    <w:p w:rsidR="009D6948" w:rsidRPr="00A447E4" w:rsidRDefault="009D415A" w:rsidP="009D6948">
      <w:pPr>
        <w:pStyle w:val="NoSpacing"/>
        <w:numPr>
          <w:ilvl w:val="0"/>
          <w:numId w:val="4"/>
        </w:numPr>
        <w:spacing w:before="240"/>
        <w:ind w:left="450"/>
        <w:jc w:val="both"/>
        <w:rPr>
          <w:rFonts w:ascii="Times New Roman" w:hAnsi="Times New Roman"/>
          <w:sz w:val="24"/>
          <w:szCs w:val="24"/>
          <w:lang w:val="mn-MN"/>
        </w:rPr>
      </w:pPr>
      <w:r w:rsidRPr="00A447E4">
        <w:rPr>
          <w:rFonts w:ascii="Times New Roman" w:hAnsi="Times New Roman"/>
          <w:sz w:val="24"/>
          <w:szCs w:val="24"/>
          <w:lang w:val="mn-MN"/>
        </w:rPr>
        <w:t>Welfare pensions for children and citizens with disabilities and the elderly in the target group have been increased by 53.2 percent during the pandemic.</w:t>
      </w:r>
      <w:r w:rsidRPr="00A447E4">
        <w:rPr>
          <w:rFonts w:ascii="Times New Roman" w:hAnsi="Times New Roman"/>
          <w:sz w:val="24"/>
          <w:szCs w:val="24"/>
          <w:lang w:val="mn-MN"/>
        </w:rPr>
        <w:t xml:space="preserve"> </w:t>
      </w:r>
    </w:p>
    <w:p w:rsidR="00B23476" w:rsidRPr="00A447E4" w:rsidRDefault="009D415A" w:rsidP="00B23476">
      <w:pPr>
        <w:pStyle w:val="NoSpacing"/>
        <w:numPr>
          <w:ilvl w:val="0"/>
          <w:numId w:val="4"/>
        </w:numPr>
        <w:spacing w:before="240"/>
        <w:ind w:left="450"/>
        <w:jc w:val="both"/>
        <w:rPr>
          <w:rFonts w:ascii="Times New Roman" w:hAnsi="Times New Roman"/>
          <w:sz w:val="24"/>
          <w:szCs w:val="24"/>
          <w:lang w:val="mn-MN"/>
        </w:rPr>
      </w:pPr>
      <w:r w:rsidRPr="00A447E4">
        <w:rPr>
          <w:rFonts w:ascii="Times New Roman" w:hAnsi="Times New Roman"/>
          <w:sz w:val="24"/>
          <w:szCs w:val="24"/>
          <w:lang w:val="mn-MN"/>
        </w:rPr>
        <w:t>Mongolia has increased the amount of monthly child allowance for children aged 0-18 by 5 times. In particular, 1.4 trillion MNT was spent on 1.2 million children in 2021, which is 3.4 percent of GDP. The study by UNICEF emphasized that "child allowance h</w:t>
      </w:r>
      <w:r w:rsidRPr="00A447E4">
        <w:rPr>
          <w:rFonts w:ascii="Times New Roman" w:hAnsi="Times New Roman"/>
          <w:sz w:val="24"/>
          <w:szCs w:val="24"/>
          <w:lang w:val="mn-MN"/>
        </w:rPr>
        <w:t>as become a real support for families with children to meet their basic needs."</w:t>
      </w:r>
    </w:p>
    <w:p w:rsidR="009D6948" w:rsidRPr="00A447E4" w:rsidRDefault="009D415A" w:rsidP="009D6948">
      <w:pPr>
        <w:pStyle w:val="NoSpacing"/>
        <w:numPr>
          <w:ilvl w:val="0"/>
          <w:numId w:val="4"/>
        </w:numPr>
        <w:spacing w:before="240"/>
        <w:ind w:left="450"/>
        <w:jc w:val="both"/>
        <w:rPr>
          <w:rFonts w:ascii="Times New Roman" w:hAnsi="Times New Roman"/>
          <w:sz w:val="24"/>
          <w:szCs w:val="24"/>
          <w:lang w:val="mn-MN"/>
        </w:rPr>
      </w:pPr>
      <w:r w:rsidRPr="00A447E4">
        <w:rPr>
          <w:rFonts w:ascii="Times New Roman" w:hAnsi="Times New Roman"/>
          <w:sz w:val="24"/>
          <w:szCs w:val="24"/>
          <w:lang w:val="mn-MN"/>
        </w:rPr>
        <w:t>One-time financial support was given to every citizen to overcome the difficult period of the pandemic. Moreover, 579.9 thousand insured persons working in 38.9 thousand enterp</w:t>
      </w:r>
      <w:r w:rsidRPr="00A447E4">
        <w:rPr>
          <w:rFonts w:ascii="Times New Roman" w:hAnsi="Times New Roman"/>
          <w:sz w:val="24"/>
          <w:szCs w:val="24"/>
          <w:lang w:val="mn-MN"/>
        </w:rPr>
        <w:t>rises and organizations were exempted from premiums of 873.8 billion MNT. 80.9 thousand insured persons of 7.2 thousand enterprises whose sales income decreased were supported for three months by the unemployment insurance fund for 44.2 billion MNT. The "L</w:t>
      </w:r>
      <w:r w:rsidRPr="00A447E4">
        <w:rPr>
          <w:rFonts w:ascii="Times New Roman" w:hAnsi="Times New Roman"/>
          <w:sz w:val="24"/>
          <w:szCs w:val="24"/>
          <w:lang w:val="mn-MN"/>
        </w:rPr>
        <w:t>aw on Exemption and credit of ta</w:t>
      </w:r>
      <w:r w:rsidR="0014370F">
        <w:rPr>
          <w:rFonts w:ascii="Times New Roman" w:hAnsi="Times New Roman"/>
          <w:sz w:val="24"/>
          <w:szCs w:val="24"/>
          <w:lang w:val="mn-MN"/>
        </w:rPr>
        <w:t xml:space="preserve">x and social insurance premium" </w:t>
      </w:r>
      <w:r w:rsidRPr="00A447E4">
        <w:rPr>
          <w:rFonts w:ascii="Times New Roman" w:hAnsi="Times New Roman"/>
          <w:sz w:val="24"/>
          <w:szCs w:val="24"/>
          <w:lang w:val="mn-MN"/>
        </w:rPr>
        <w:t xml:space="preserve">was approved and implemented, and 10.1 thousand enterprises were covered and exempted from fines and penalty payments amounting to 65.5 billion MNT. The government is paying 50 percent of the </w:t>
      </w:r>
      <w:r w:rsidRPr="00A447E4">
        <w:rPr>
          <w:rFonts w:ascii="Times New Roman" w:hAnsi="Times New Roman"/>
          <w:sz w:val="24"/>
          <w:szCs w:val="24"/>
          <w:lang w:val="mn-MN"/>
        </w:rPr>
        <w:t>social security contributions of low-paid insured persons.</w:t>
      </w:r>
      <w:r w:rsidR="00BE0336" w:rsidRPr="00A447E4">
        <w:rPr>
          <w:rFonts w:ascii="Times New Roman" w:hAnsi="Times New Roman"/>
          <w:sz w:val="24"/>
          <w:szCs w:val="24"/>
          <w:lang w:val="mn-MN"/>
        </w:rPr>
        <w:t xml:space="preserve"> </w:t>
      </w:r>
    </w:p>
    <w:p w:rsidR="009D6948" w:rsidRPr="00A447E4" w:rsidRDefault="009D415A" w:rsidP="009D6948">
      <w:pPr>
        <w:pStyle w:val="NoSpacing"/>
        <w:numPr>
          <w:ilvl w:val="0"/>
          <w:numId w:val="4"/>
        </w:numPr>
        <w:spacing w:before="240"/>
        <w:ind w:left="450"/>
        <w:jc w:val="both"/>
        <w:rPr>
          <w:rFonts w:ascii="Times New Roman" w:hAnsi="Times New Roman"/>
          <w:sz w:val="24"/>
          <w:szCs w:val="24"/>
          <w:lang w:val="mn-MN"/>
        </w:rPr>
      </w:pPr>
      <w:r w:rsidRPr="00A447E4">
        <w:rPr>
          <w:rFonts w:ascii="Times New Roman" w:hAnsi="Times New Roman"/>
          <w:sz w:val="24"/>
          <w:szCs w:val="24"/>
          <w:lang w:val="mn-MN"/>
        </w:rPr>
        <w:t xml:space="preserve">A low-interest, long-term 10 trillion loan program was implemented for manufacturing and service enterprises and citizens. Within the framework of this policy, 2.0 trillion 3-year loans with an annual </w:t>
      </w:r>
      <w:r w:rsidRPr="00A447E4">
        <w:rPr>
          <w:rFonts w:ascii="Times New Roman" w:hAnsi="Times New Roman"/>
          <w:sz w:val="24"/>
          <w:szCs w:val="24"/>
          <w:lang w:val="mn-MN"/>
        </w:rPr>
        <w:lastRenderedPageBreak/>
        <w:t>interest rate of 3 percent were granted to 25.4 thousan</w:t>
      </w:r>
      <w:r w:rsidRPr="00A447E4">
        <w:rPr>
          <w:rFonts w:ascii="Times New Roman" w:hAnsi="Times New Roman"/>
          <w:sz w:val="24"/>
          <w:szCs w:val="24"/>
          <w:lang w:val="mn-MN"/>
        </w:rPr>
        <w:t>d citizens and enterprises to maintain and support jobs. As a result, 108,200 jobs were maintained.</w:t>
      </w:r>
      <w:r w:rsidR="00794244" w:rsidRPr="00A447E4">
        <w:rPr>
          <w:rFonts w:ascii="Times New Roman" w:hAnsi="Times New Roman"/>
          <w:sz w:val="24"/>
          <w:szCs w:val="24"/>
          <w:lang w:val="mn-MN"/>
        </w:rPr>
        <w:t xml:space="preserve"> </w:t>
      </w:r>
    </w:p>
    <w:p w:rsidR="006D0120" w:rsidRPr="00A447E4" w:rsidRDefault="009D415A" w:rsidP="009D6948">
      <w:pPr>
        <w:pStyle w:val="NoSpacing"/>
        <w:numPr>
          <w:ilvl w:val="0"/>
          <w:numId w:val="4"/>
        </w:numPr>
        <w:spacing w:before="240"/>
        <w:ind w:left="450"/>
        <w:jc w:val="both"/>
        <w:rPr>
          <w:rFonts w:ascii="Times New Roman" w:hAnsi="Times New Roman"/>
          <w:sz w:val="24"/>
          <w:szCs w:val="24"/>
          <w:lang w:val="mn-MN"/>
        </w:rPr>
      </w:pPr>
      <w:r w:rsidRPr="00A447E4">
        <w:rPr>
          <w:rFonts w:ascii="Times New Roman" w:hAnsi="Times New Roman"/>
          <w:sz w:val="24"/>
          <w:szCs w:val="24"/>
          <w:lang w:val="mn-MN"/>
        </w:rPr>
        <w:t>During the covid period, Mongolia has implemented measures such as the cancellation of energy, heat, water, water supply, and waste charges for all househo</w:t>
      </w:r>
      <w:r w:rsidRPr="00A447E4">
        <w:rPr>
          <w:rFonts w:ascii="Times New Roman" w:hAnsi="Times New Roman"/>
          <w:sz w:val="24"/>
          <w:szCs w:val="24"/>
          <w:lang w:val="mn-MN"/>
        </w:rPr>
        <w:t xml:space="preserve">lds and enterprises. This, directly and indirectly, brought a positive effect on preventing sharp declines in household income, preventing poverty, equal distribution of income, maintaining jobs, and promoting employment. </w:t>
      </w:r>
    </w:p>
    <w:p w:rsidR="00346268" w:rsidRPr="00A447E4" w:rsidRDefault="009D415A" w:rsidP="009D6948">
      <w:pPr>
        <w:pStyle w:val="ListParagraph"/>
        <w:tabs>
          <w:tab w:val="left" w:pos="450"/>
          <w:tab w:val="left" w:pos="851"/>
        </w:tabs>
        <w:spacing w:before="240" w:after="120" w:line="240" w:lineRule="auto"/>
        <w:ind w:left="0"/>
        <w:jc w:val="both"/>
        <w:rPr>
          <w:rFonts w:ascii="Times New Roman" w:hAnsi="Times New Roman"/>
          <w:sz w:val="24"/>
          <w:szCs w:val="24"/>
          <w:lang w:val="mn-MN"/>
        </w:rPr>
      </w:pPr>
      <w:r w:rsidRPr="00A447E4">
        <w:rPr>
          <w:rFonts w:ascii="Times New Roman" w:hAnsi="Times New Roman"/>
          <w:sz w:val="24"/>
          <w:szCs w:val="24"/>
          <w:lang w:val="mn-MN"/>
        </w:rPr>
        <w:tab/>
      </w:r>
      <w:r w:rsidR="00794244" w:rsidRPr="00A447E4">
        <w:rPr>
          <w:rFonts w:ascii="Times New Roman" w:hAnsi="Times New Roman"/>
          <w:sz w:val="24"/>
          <w:szCs w:val="24"/>
          <w:lang w:val="mn-MN"/>
        </w:rPr>
        <w:t>According to the World Bank's "Poverty Profile-2020" survey, the poverty rate in Mongolia was 27.8 percent in 2020, which is 0.6 percentage points lower than the 2018 level and 1.8 percentage points lower than the previous report of 2016. This is an expression of our commitment to the Sustainable Development Goals adopted by the UN to "eradicate poverty, promote decent work and economic growth."</w:t>
      </w:r>
      <w:r w:rsidRPr="00A447E4">
        <w:rPr>
          <w:rFonts w:ascii="Times New Roman" w:hAnsi="Times New Roman"/>
          <w:sz w:val="24"/>
          <w:szCs w:val="24"/>
          <w:lang w:val="mn-MN"/>
        </w:rPr>
        <w:t xml:space="preserve"> </w:t>
      </w:r>
    </w:p>
    <w:p w:rsidR="00346268" w:rsidRPr="00A447E4" w:rsidRDefault="00346268" w:rsidP="009B08DA">
      <w:pPr>
        <w:pStyle w:val="ListParagraph"/>
        <w:tabs>
          <w:tab w:val="left" w:pos="284"/>
          <w:tab w:val="left" w:pos="851"/>
        </w:tabs>
        <w:spacing w:before="240" w:after="120" w:line="240" w:lineRule="auto"/>
        <w:ind w:left="0"/>
        <w:jc w:val="both"/>
        <w:rPr>
          <w:rFonts w:ascii="Times New Roman" w:hAnsi="Times New Roman"/>
          <w:sz w:val="24"/>
          <w:szCs w:val="24"/>
          <w:lang w:val="mn-MN"/>
        </w:rPr>
      </w:pPr>
    </w:p>
    <w:p w:rsidR="006D0120" w:rsidRPr="00A447E4" w:rsidRDefault="009D415A" w:rsidP="009B08DA">
      <w:pPr>
        <w:spacing w:line="240" w:lineRule="auto"/>
        <w:ind w:firstLine="567"/>
        <w:jc w:val="both"/>
        <w:rPr>
          <w:szCs w:val="24"/>
          <w:lang w:val="mn-MN"/>
        </w:rPr>
      </w:pPr>
      <w:r w:rsidRPr="00A447E4">
        <w:rPr>
          <w:szCs w:val="24"/>
          <w:lang w:val="mn-MN"/>
        </w:rPr>
        <w:t>In 2015, the UN adopted the "Sustainable Development Goals-2030" program, which adheres to the principle of protection of universal rights, p</w:t>
      </w:r>
      <w:r w:rsidRPr="00A447E4">
        <w:rPr>
          <w:szCs w:val="24"/>
          <w:lang w:val="mn-MN"/>
        </w:rPr>
        <w:t>articipation, accessibility, and non-discrimination and called on every nation to improve the life of every citizen.  In support of this call and initiative, Mongolia approved the "Vision-2050" long-term policy action plan in 2020 by the State Ikh Khural t</w:t>
      </w:r>
      <w:r w:rsidRPr="00A447E4">
        <w:rPr>
          <w:szCs w:val="24"/>
          <w:lang w:val="mn-MN"/>
        </w:rPr>
        <w:t xml:space="preserve">o plan the country's long-term development, reduce poverty, support employment, and ensure sustainable social and economic growth with population and sustainable development and a favorable living environment.   </w:t>
      </w:r>
    </w:p>
    <w:p w:rsidR="006D0120" w:rsidRPr="00A447E4" w:rsidRDefault="009D415A" w:rsidP="009B08DA">
      <w:pPr>
        <w:pStyle w:val="NoSpacing"/>
        <w:spacing w:before="240"/>
        <w:ind w:firstLine="567"/>
        <w:jc w:val="both"/>
        <w:rPr>
          <w:rFonts w:ascii="Times New Roman" w:hAnsi="Times New Roman"/>
          <w:sz w:val="24"/>
          <w:szCs w:val="24"/>
          <w:lang w:val="mn-MN"/>
        </w:rPr>
      </w:pPr>
      <w:r w:rsidRPr="00A447E4">
        <w:rPr>
          <w:rFonts w:ascii="Times New Roman" w:hAnsi="Times New Roman"/>
          <w:sz w:val="24"/>
          <w:szCs w:val="24"/>
          <w:lang w:val="mn-MN"/>
        </w:rPr>
        <w:t xml:space="preserve">Within the framework of this policy, goals </w:t>
      </w:r>
      <w:r w:rsidRPr="00A447E4">
        <w:rPr>
          <w:rFonts w:ascii="Times New Roman" w:hAnsi="Times New Roman"/>
          <w:sz w:val="24"/>
          <w:szCs w:val="24"/>
          <w:lang w:val="mn-MN"/>
        </w:rPr>
        <w:t xml:space="preserve">have been proposed and implemented for everyone to provide equal opportunities for quality education, cultivate healthy habits and active lifestyles, develop access to health care and effective organization, create a comfortable and favorable environment, </w:t>
      </w:r>
      <w:r w:rsidRPr="00A447E4">
        <w:rPr>
          <w:rFonts w:ascii="Times New Roman" w:hAnsi="Times New Roman"/>
          <w:sz w:val="24"/>
          <w:szCs w:val="24"/>
          <w:lang w:val="mn-MN"/>
        </w:rPr>
        <w:t>to provide guaranteed food, to ensure sustainable economic growth, to provide employment and income to every citizen, to digitize government services to reduce corruption and bureaucracy, to increase government productivity, to accelerate the digital trans</w:t>
      </w:r>
      <w:r w:rsidRPr="00A447E4">
        <w:rPr>
          <w:rFonts w:ascii="Times New Roman" w:hAnsi="Times New Roman"/>
          <w:sz w:val="24"/>
          <w:szCs w:val="24"/>
          <w:lang w:val="mn-MN"/>
        </w:rPr>
        <w:t xml:space="preserve">ition and to become an e-nation to create a digital economy  </w:t>
      </w:r>
    </w:p>
    <w:p w:rsidR="006D0120" w:rsidRPr="00A447E4" w:rsidRDefault="009D415A" w:rsidP="009B08DA">
      <w:pPr>
        <w:pStyle w:val="NoSpacing"/>
        <w:spacing w:before="240"/>
        <w:ind w:firstLine="567"/>
        <w:jc w:val="both"/>
        <w:rPr>
          <w:rFonts w:ascii="Times New Roman" w:hAnsi="Times New Roman"/>
          <w:sz w:val="24"/>
          <w:szCs w:val="24"/>
          <w:lang w:val="mn-MN"/>
        </w:rPr>
      </w:pPr>
      <w:r w:rsidRPr="00A447E4">
        <w:rPr>
          <w:rFonts w:ascii="Times New Roman" w:eastAsia="Times New Roman" w:hAnsi="Times New Roman"/>
          <w:sz w:val="24"/>
          <w:szCs w:val="24"/>
          <w:lang w:val="mn-MN"/>
        </w:rPr>
        <w:t>In addition, the State Great Khural approved the "New Recovery Policy" last year to overcome the economic difficulties after the pandemic and to expand the economy. This policy consists of six r</w:t>
      </w:r>
      <w:r w:rsidRPr="00A447E4">
        <w:rPr>
          <w:rFonts w:ascii="Times New Roman" w:eastAsia="Times New Roman" w:hAnsi="Times New Roman"/>
          <w:sz w:val="24"/>
          <w:szCs w:val="24"/>
          <w:lang w:val="mn-MN"/>
        </w:rPr>
        <w:t>ecovery areas: Port, Energy, Industrial, Urban and Rural, Green Growth, and State Productivity recovery.</w:t>
      </w:r>
      <w:r w:rsidRPr="00A447E4">
        <w:rPr>
          <w:rFonts w:ascii="Times New Roman" w:hAnsi="Times New Roman"/>
          <w:sz w:val="24"/>
          <w:szCs w:val="24"/>
          <w:lang w:val="mn-MN"/>
        </w:rPr>
        <w:t xml:space="preserve"> </w:t>
      </w:r>
    </w:p>
    <w:p w:rsidR="006D0120" w:rsidRPr="00A447E4" w:rsidRDefault="009D415A" w:rsidP="009B08DA">
      <w:pPr>
        <w:pStyle w:val="NoSpacing"/>
        <w:spacing w:before="240"/>
        <w:ind w:firstLine="567"/>
        <w:jc w:val="both"/>
        <w:rPr>
          <w:rFonts w:ascii="Times New Roman" w:hAnsi="Times New Roman"/>
          <w:sz w:val="24"/>
          <w:szCs w:val="24"/>
          <w:lang w:val="mn-MN"/>
        </w:rPr>
      </w:pPr>
      <w:r w:rsidRPr="00A447E4">
        <w:rPr>
          <w:rFonts w:ascii="Times New Roman" w:hAnsi="Times New Roman"/>
          <w:sz w:val="24"/>
          <w:szCs w:val="24"/>
          <w:lang w:val="mn-MN"/>
        </w:rPr>
        <w:t xml:space="preserve">In this context, many bills are planned to be submitted to the State Great Khural urgently and in stages such as Law on Corporate and Personal Income </w:t>
      </w:r>
      <w:r w:rsidRPr="00A447E4">
        <w:rPr>
          <w:rFonts w:ascii="Times New Roman" w:hAnsi="Times New Roman"/>
          <w:sz w:val="24"/>
          <w:szCs w:val="24"/>
          <w:lang w:val="mn-MN"/>
        </w:rPr>
        <w:t xml:space="preserve">Tax, Related Law on Tax, Law on Civil Service, Law on Suspension of Certain Types of Controls, and Inspections, Law on Investments, and Revised edition of Law on Civil Legislation.  </w:t>
      </w:r>
    </w:p>
    <w:p w:rsidR="006D0120" w:rsidRPr="00A447E4" w:rsidRDefault="009D415A" w:rsidP="009B08DA">
      <w:pPr>
        <w:pStyle w:val="NoSpacing"/>
        <w:spacing w:before="240"/>
        <w:ind w:left="567"/>
        <w:jc w:val="both"/>
        <w:rPr>
          <w:rFonts w:ascii="Times New Roman" w:hAnsi="Times New Roman"/>
          <w:b/>
          <w:sz w:val="24"/>
          <w:szCs w:val="24"/>
          <w:lang w:val="mn-MN"/>
        </w:rPr>
      </w:pPr>
      <w:r w:rsidRPr="00A447E4">
        <w:rPr>
          <w:rFonts w:ascii="Times New Roman" w:hAnsi="Times New Roman"/>
          <w:b/>
          <w:sz w:val="24"/>
          <w:szCs w:val="24"/>
          <w:lang w:val="mn-MN"/>
        </w:rPr>
        <w:t>Dear Speaker, Dear members,</w:t>
      </w:r>
    </w:p>
    <w:p w:rsidR="006D0120" w:rsidRPr="00A447E4" w:rsidRDefault="009D415A" w:rsidP="009B08DA">
      <w:pPr>
        <w:pStyle w:val="NoSpacing"/>
        <w:spacing w:before="240"/>
        <w:ind w:firstLine="567"/>
        <w:jc w:val="both"/>
        <w:rPr>
          <w:rFonts w:ascii="Times New Roman" w:hAnsi="Times New Roman"/>
          <w:sz w:val="24"/>
          <w:szCs w:val="24"/>
          <w:lang w:val="mn-MN"/>
        </w:rPr>
      </w:pPr>
      <w:r w:rsidRPr="00A447E4">
        <w:rPr>
          <w:rFonts w:ascii="Times New Roman" w:hAnsi="Times New Roman"/>
          <w:sz w:val="24"/>
          <w:szCs w:val="24"/>
          <w:lang w:val="mn-MN"/>
        </w:rPr>
        <w:t>The Committee on Economic, Social, and Cultur</w:t>
      </w:r>
      <w:r w:rsidRPr="00A447E4">
        <w:rPr>
          <w:rFonts w:ascii="Times New Roman" w:hAnsi="Times New Roman"/>
          <w:sz w:val="24"/>
          <w:szCs w:val="24"/>
          <w:lang w:val="mn-MN"/>
        </w:rPr>
        <w:t>al Rights assigned the implementation of 102 recommendations in 25 directions for the fourth report of Mongolia. Let me briefly introduce to you how those obligations and directions were implemented. An action plan for the implementation of the recommendat</w:t>
      </w:r>
      <w:r w:rsidRPr="00A447E4">
        <w:rPr>
          <w:rFonts w:ascii="Times New Roman" w:hAnsi="Times New Roman"/>
          <w:sz w:val="24"/>
          <w:szCs w:val="24"/>
          <w:lang w:val="mn-MN"/>
        </w:rPr>
        <w:t>ions of the fourth report on the implementation of the United Nations Covenant on Economic, Social and Cultural Rights was developed and the implementation was monitored. According to the decision of the Economic and Social Council of the UN, we translated</w:t>
      </w:r>
      <w:r w:rsidRPr="00A447E4">
        <w:rPr>
          <w:rFonts w:ascii="Times New Roman" w:hAnsi="Times New Roman"/>
          <w:sz w:val="24"/>
          <w:szCs w:val="24"/>
          <w:lang w:val="mn-MN"/>
        </w:rPr>
        <w:t xml:space="preserve"> the recommendations of the previous fourth report into the Mongolian language, delivered them to members of the</w:t>
      </w:r>
      <w:r w:rsidR="00192905">
        <w:rPr>
          <w:rFonts w:ascii="Times New Roman" w:hAnsi="Times New Roman"/>
          <w:sz w:val="24"/>
          <w:szCs w:val="24"/>
        </w:rPr>
        <w:t xml:space="preserve"> State Great Khural</w:t>
      </w:r>
      <w:r w:rsidRPr="00A447E4">
        <w:rPr>
          <w:rFonts w:ascii="Times New Roman" w:hAnsi="Times New Roman"/>
          <w:sz w:val="24"/>
          <w:szCs w:val="24"/>
          <w:lang w:val="mn-MN"/>
        </w:rPr>
        <w:t>, members of the Government, government and judiciary officials, and civil society organizations, and made joint efforts to i</w:t>
      </w:r>
      <w:r w:rsidRPr="00A447E4">
        <w:rPr>
          <w:rFonts w:ascii="Times New Roman" w:hAnsi="Times New Roman"/>
          <w:sz w:val="24"/>
          <w:szCs w:val="24"/>
          <w:lang w:val="mn-MN"/>
        </w:rPr>
        <w:t>mplement them. I would like to emphasize that I have fully mobilized all the available resources of my country.</w:t>
      </w:r>
      <w:r w:rsidR="00E56027" w:rsidRPr="00A447E4">
        <w:rPr>
          <w:rFonts w:ascii="Times New Roman" w:hAnsi="Times New Roman"/>
          <w:sz w:val="24"/>
          <w:szCs w:val="24"/>
          <w:lang w:val="mn-MN"/>
        </w:rPr>
        <w:t xml:space="preserve"> </w:t>
      </w:r>
      <w:r w:rsidR="0017247F" w:rsidRPr="00A447E4">
        <w:rPr>
          <w:rFonts w:ascii="Times New Roman" w:hAnsi="Times New Roman"/>
          <w:sz w:val="24"/>
          <w:szCs w:val="24"/>
          <w:lang w:val="mn-MN"/>
        </w:rPr>
        <w:t xml:space="preserve"> </w:t>
      </w:r>
    </w:p>
    <w:p w:rsidR="008F5C38" w:rsidRPr="00A447E4" w:rsidRDefault="009D415A" w:rsidP="009B08DA">
      <w:pPr>
        <w:pStyle w:val="NoSpacing"/>
        <w:spacing w:before="240"/>
        <w:ind w:firstLine="567"/>
        <w:jc w:val="both"/>
        <w:rPr>
          <w:rFonts w:ascii="Times New Roman" w:hAnsi="Times New Roman"/>
          <w:sz w:val="24"/>
          <w:szCs w:val="24"/>
          <w:lang w:val="mn-MN"/>
        </w:rPr>
      </w:pPr>
      <w:r w:rsidRPr="00A447E4">
        <w:rPr>
          <w:rFonts w:ascii="Times New Roman" w:hAnsi="Times New Roman"/>
          <w:sz w:val="24"/>
          <w:szCs w:val="24"/>
          <w:lang w:val="mn-MN"/>
        </w:rPr>
        <w:lastRenderedPageBreak/>
        <w:t xml:space="preserve">During the reporting period, as part of the legal reform policy, some basic laws were revised, and the relevant laws on the rights, </w:t>
      </w:r>
      <w:r w:rsidRPr="00A447E4">
        <w:rPr>
          <w:rFonts w:ascii="Times New Roman" w:hAnsi="Times New Roman"/>
          <w:sz w:val="24"/>
          <w:szCs w:val="24"/>
          <w:lang w:val="mn-MN"/>
        </w:rPr>
        <w:t>participation, protection of population groups, health, employment, and healthy and safe food were approved and implemented. For instance,</w:t>
      </w:r>
    </w:p>
    <w:p w:rsidR="00DB15C3" w:rsidRPr="00A447E4" w:rsidRDefault="009D415A" w:rsidP="00DB15C3">
      <w:pPr>
        <w:pStyle w:val="NoSpacing"/>
        <w:spacing w:before="240"/>
        <w:ind w:firstLine="567"/>
        <w:jc w:val="both"/>
        <w:rPr>
          <w:rFonts w:ascii="Times New Roman" w:hAnsi="Times New Roman"/>
          <w:sz w:val="24"/>
          <w:szCs w:val="24"/>
          <w:lang w:val="mn-MN"/>
        </w:rPr>
      </w:pPr>
      <w:r w:rsidRPr="00A447E4">
        <w:rPr>
          <w:rFonts w:ascii="Times New Roman" w:hAnsi="Times New Roman"/>
          <w:sz w:val="24"/>
          <w:szCs w:val="24"/>
          <w:lang w:val="mn-MN"/>
        </w:rPr>
        <w:t xml:space="preserve">The law on the National Human Rights Commission was revised under the Paris Principles, the number of members of the </w:t>
      </w:r>
      <w:r w:rsidRPr="00A447E4">
        <w:rPr>
          <w:rFonts w:ascii="Times New Roman" w:hAnsi="Times New Roman"/>
          <w:sz w:val="24"/>
          <w:szCs w:val="24"/>
          <w:lang w:val="mn-MN"/>
        </w:rPr>
        <w:t>National Human Rights Commission was increased from 3 to 5, and a national mechanism was created by having members and units carry out independent activities to prevent torture and define their functions. Moreover, many progressive regulations were reflect</w:t>
      </w:r>
      <w:r w:rsidRPr="00A447E4">
        <w:rPr>
          <w:rFonts w:ascii="Times New Roman" w:hAnsi="Times New Roman"/>
          <w:sz w:val="24"/>
          <w:szCs w:val="24"/>
          <w:lang w:val="mn-MN"/>
        </w:rPr>
        <w:t>ed in detail, such as appointing the members of the National Human Rights Commission through an open selection process to ensure gender equality, having sufficient budgets to implement their activities independently, the commission's powers and responsibil</w:t>
      </w:r>
      <w:r w:rsidRPr="00A447E4">
        <w:rPr>
          <w:rFonts w:ascii="Times New Roman" w:hAnsi="Times New Roman"/>
          <w:sz w:val="24"/>
          <w:szCs w:val="24"/>
          <w:lang w:val="mn-MN"/>
        </w:rPr>
        <w:t>ities, and the rights and obligations of the commission and the responsibility of the person who committed the violation, etc.  As of today, the members of the National Human Rights Commission and the member in charge of the prevention of torture have been</w:t>
      </w:r>
      <w:r w:rsidRPr="00A447E4">
        <w:rPr>
          <w:rFonts w:ascii="Times New Roman" w:hAnsi="Times New Roman"/>
          <w:sz w:val="24"/>
          <w:szCs w:val="24"/>
          <w:lang w:val="mn-MN"/>
        </w:rPr>
        <w:t xml:space="preserve"> selected and appointed under the above laws and regulations. In the period after the submission of the report, the State Great Khural of Mongolia approved the Law on the Legal Status of Human Rights Defenders in 2021. This law defines, supports, respects </w:t>
      </w:r>
      <w:r w:rsidRPr="00A447E4">
        <w:rPr>
          <w:rFonts w:ascii="Times New Roman" w:hAnsi="Times New Roman"/>
          <w:sz w:val="24"/>
          <w:szCs w:val="24"/>
          <w:lang w:val="mn-MN"/>
        </w:rPr>
        <w:t>and protects the legal status of human rights defenders, provides conditions for operation, cooperation, and regulates relationships related to the structure, organization, and activities of the Human Rights Defenders Committee, which is another progressiv</w:t>
      </w:r>
      <w:r w:rsidRPr="00A447E4">
        <w:rPr>
          <w:rFonts w:ascii="Times New Roman" w:hAnsi="Times New Roman"/>
          <w:sz w:val="24"/>
          <w:szCs w:val="24"/>
          <w:lang w:val="mn-MN"/>
        </w:rPr>
        <w:t xml:space="preserve">e step towards the protection of human rights that I am pleased to inform you of. </w:t>
      </w:r>
    </w:p>
    <w:p w:rsidR="008F5C38" w:rsidRPr="00A447E4" w:rsidRDefault="009D415A" w:rsidP="00DB15C3">
      <w:pPr>
        <w:pStyle w:val="NoSpacing"/>
        <w:spacing w:before="240"/>
        <w:ind w:firstLine="567"/>
        <w:jc w:val="both"/>
        <w:rPr>
          <w:rFonts w:ascii="Times New Roman" w:hAnsi="Times New Roman"/>
          <w:sz w:val="24"/>
          <w:szCs w:val="24"/>
          <w:lang w:val="mn-MN"/>
        </w:rPr>
      </w:pPr>
      <w:r w:rsidRPr="00A447E4">
        <w:rPr>
          <w:rFonts w:ascii="Times New Roman" w:hAnsi="Times New Roman"/>
          <w:sz w:val="24"/>
          <w:szCs w:val="24"/>
          <w:shd w:val="clear" w:color="auto" w:fill="FFFFFF"/>
          <w:lang w:val="mn-MN"/>
        </w:rPr>
        <w:t>Mongolia is carrying out every legal reform for the sake of human rights, to reduce corruption and interests, and to keep government activities open and transparent. In this</w:t>
      </w:r>
      <w:r w:rsidRPr="00A447E4">
        <w:rPr>
          <w:rFonts w:ascii="Times New Roman" w:hAnsi="Times New Roman"/>
          <w:sz w:val="24"/>
          <w:szCs w:val="24"/>
          <w:shd w:val="clear" w:color="auto" w:fill="FFFFFF"/>
          <w:lang w:val="mn-MN"/>
        </w:rPr>
        <w:t xml:space="preserve"> context, the law of the courts of Mongolia and the law on information transparency has been approved by the State Great Khural of Mongolia.</w:t>
      </w:r>
    </w:p>
    <w:p w:rsidR="003D320E" w:rsidRPr="00A447E4" w:rsidRDefault="009D415A" w:rsidP="00D322F5">
      <w:pPr>
        <w:pStyle w:val="NoSpacing"/>
        <w:spacing w:before="240"/>
        <w:ind w:firstLine="567"/>
        <w:jc w:val="both"/>
        <w:rPr>
          <w:rFonts w:ascii="Times New Roman" w:hAnsi="Times New Roman"/>
          <w:sz w:val="24"/>
          <w:szCs w:val="24"/>
          <w:lang w:val="mn-MN"/>
        </w:rPr>
      </w:pPr>
      <w:r w:rsidRPr="00A447E4">
        <w:rPr>
          <w:rFonts w:ascii="Times New Roman" w:hAnsi="Times New Roman"/>
          <w:sz w:val="24"/>
          <w:szCs w:val="24"/>
          <w:lang w:val="mn-MN"/>
        </w:rPr>
        <w:t>The Labor Law was revised in 2021 following the recommendations of the UN Committee on Economic, Social, and Cultur</w:t>
      </w:r>
      <w:r w:rsidRPr="00A447E4">
        <w:rPr>
          <w:rFonts w:ascii="Times New Roman" w:hAnsi="Times New Roman"/>
          <w:sz w:val="24"/>
          <w:szCs w:val="24"/>
          <w:lang w:val="mn-MN"/>
        </w:rPr>
        <w:t>al Rights and the International Labor Organization. The relationship relating to these issues has been legislated in detail such as Ensuring the participation of civil society partner organizations such as the Mongolian Federation of Employers, Mongolian T</w:t>
      </w:r>
      <w:r w:rsidRPr="00A447E4">
        <w:rPr>
          <w:rFonts w:ascii="Times New Roman" w:hAnsi="Times New Roman"/>
          <w:sz w:val="24"/>
          <w:szCs w:val="24"/>
          <w:lang w:val="mn-MN"/>
        </w:rPr>
        <w:t>rade Unions, and the Mongolian National Chamber of Commerce and Industry; expanding the scope of labor relations, ensuring the right to undergo three-sided relationship, part-time work, remote work, to unionize, and to work under interpersonal labor contra</w:t>
      </w:r>
      <w:r w:rsidRPr="00A447E4">
        <w:rPr>
          <w:rFonts w:ascii="Times New Roman" w:hAnsi="Times New Roman"/>
          <w:sz w:val="24"/>
          <w:szCs w:val="24"/>
          <w:lang w:val="mn-MN"/>
        </w:rPr>
        <w:t xml:space="preserve">cts, avoiding forced labor and discrimination in occupation, restricting child labor, as well as the engagement of long shifts and salary payment of the employees following the level of skills and qualifications for work of the same value.  </w:t>
      </w:r>
    </w:p>
    <w:p w:rsidR="009B08DA" w:rsidRPr="00A447E4" w:rsidRDefault="009D415A" w:rsidP="003D320E">
      <w:pPr>
        <w:pStyle w:val="NoSpacing"/>
        <w:spacing w:before="240"/>
        <w:ind w:firstLine="567"/>
        <w:jc w:val="both"/>
        <w:rPr>
          <w:rFonts w:ascii="Times New Roman" w:hAnsi="Times New Roman"/>
          <w:sz w:val="24"/>
          <w:szCs w:val="24"/>
          <w:lang w:val="mn-MN"/>
        </w:rPr>
      </w:pPr>
      <w:r w:rsidRPr="00A447E4">
        <w:rPr>
          <w:rFonts w:ascii="Times New Roman" w:hAnsi="Times New Roman"/>
          <w:sz w:val="24"/>
          <w:szCs w:val="24"/>
          <w:lang w:val="mn-MN"/>
        </w:rPr>
        <w:t>The revision o</w:t>
      </w:r>
      <w:r w:rsidRPr="00A447E4">
        <w:rPr>
          <w:rFonts w:ascii="Times New Roman" w:hAnsi="Times New Roman"/>
          <w:sz w:val="24"/>
          <w:szCs w:val="24"/>
          <w:lang w:val="mn-MN"/>
        </w:rPr>
        <w:t>f the Labor Migration Law was approved by the State Great Khural in 2021 to protect human rights and legal interests in labor migration from Mongolia to foreign countries and from foreign countries to Mongolia, and to create opportunities for organizing mi</w:t>
      </w:r>
      <w:r w:rsidRPr="00A447E4">
        <w:rPr>
          <w:rFonts w:ascii="Times New Roman" w:hAnsi="Times New Roman"/>
          <w:sz w:val="24"/>
          <w:szCs w:val="24"/>
          <w:lang w:val="mn-MN"/>
        </w:rPr>
        <w:t xml:space="preserve">gration management and organization in a unified manner based on labor market information.  </w:t>
      </w:r>
      <w:r w:rsidR="003D320E" w:rsidRPr="00A447E4">
        <w:rPr>
          <w:rFonts w:ascii="Times New Roman" w:hAnsi="Times New Roman"/>
          <w:sz w:val="24"/>
          <w:szCs w:val="24"/>
          <w:lang w:val="mn-MN"/>
        </w:rPr>
        <w:t xml:space="preserve"> </w:t>
      </w:r>
    </w:p>
    <w:p w:rsidR="009B08DA" w:rsidRPr="00A447E4" w:rsidRDefault="009D415A" w:rsidP="0038675E">
      <w:pPr>
        <w:pStyle w:val="NormalWeb"/>
        <w:shd w:val="clear" w:color="auto" w:fill="FFFFFF"/>
        <w:ind w:firstLine="567"/>
        <w:jc w:val="both"/>
        <w:rPr>
          <w:lang w:val="mn-MN"/>
        </w:rPr>
      </w:pPr>
      <w:r w:rsidRPr="00A447E4">
        <w:rPr>
          <w:lang w:val="mn-MN"/>
        </w:rPr>
        <w:t xml:space="preserve">Due to the mass migration of people to central and urban areas to get jobs and to be closer to health, hospitals, schools, and cultural services per the market </w:t>
      </w:r>
      <w:r w:rsidRPr="00A447E4">
        <w:rPr>
          <w:lang w:val="mn-MN"/>
        </w:rPr>
        <w:t>demand, unplanned residential areas are formed, and as a result, the people living there live in a healthy and safe environment, natural disasters and facing new challenges of protection against other risks and equitable delivery of social services. The La</w:t>
      </w:r>
      <w:r w:rsidRPr="00A447E4">
        <w:rPr>
          <w:lang w:val="mn-MN"/>
        </w:rPr>
        <w:t>w on Urban Redevelopment was approved by the State</w:t>
      </w:r>
      <w:r w:rsidR="00192905">
        <w:t xml:space="preserve"> Great Khural</w:t>
      </w:r>
      <w:r w:rsidRPr="00A447E4">
        <w:rPr>
          <w:lang w:val="mn-MN"/>
        </w:rPr>
        <w:t xml:space="preserve"> in 2015 to solve this problem. Moreover in collaboration with the Government of Mongolia and local governments, projects and measures for reorganizing, building, and connecting to engineering </w:t>
      </w:r>
      <w:r w:rsidRPr="00A447E4">
        <w:rPr>
          <w:lang w:val="mn-MN"/>
        </w:rPr>
        <w:t>infrastructure in urban and rural areas are being implemented in stages.</w:t>
      </w:r>
    </w:p>
    <w:p w:rsidR="009B08DA" w:rsidRPr="00A447E4" w:rsidRDefault="009D415A" w:rsidP="00C61252">
      <w:pPr>
        <w:spacing w:after="120" w:line="240" w:lineRule="auto"/>
        <w:ind w:firstLine="360"/>
        <w:jc w:val="both"/>
        <w:rPr>
          <w:szCs w:val="24"/>
          <w:lang w:val="mn-MN"/>
        </w:rPr>
      </w:pPr>
      <w:r w:rsidRPr="00A447E4">
        <w:rPr>
          <w:szCs w:val="24"/>
          <w:lang w:val="mn-MN"/>
        </w:rPr>
        <w:t>Mongolia has approved policies and action plans to intensify the fight against corruption and has been working to ensure implementation. In 2016, the State Great Khural of Mongolia ap</w:t>
      </w:r>
      <w:r w:rsidRPr="00A447E4">
        <w:rPr>
          <w:szCs w:val="24"/>
          <w:lang w:val="mn-MN"/>
        </w:rPr>
        <w:t xml:space="preserve">proved the </w:t>
      </w:r>
      <w:r w:rsidRPr="00A447E4">
        <w:rPr>
          <w:szCs w:val="24"/>
          <w:lang w:val="mn-MN"/>
        </w:rPr>
        <w:lastRenderedPageBreak/>
        <w:t>National Anti-Corruption Program and the government's implementation plan. Progress is being made in planning for this national program including events and activities to prevent corruption risks in public institutions, officials, private sector</w:t>
      </w:r>
      <w:r w:rsidRPr="00A447E4">
        <w:rPr>
          <w:szCs w:val="24"/>
          <w:lang w:val="mn-MN"/>
        </w:rPr>
        <w:t>, civil society, political parties, and groups, to cultivate the idea of justice in the public, to improve anti-corruption cooperation, to define the goals of developing a transparent, open and responsible society, and to intensify the fight against corrup</w:t>
      </w:r>
      <w:r w:rsidRPr="00A447E4">
        <w:rPr>
          <w:szCs w:val="24"/>
          <w:lang w:val="mn-MN"/>
        </w:rPr>
        <w:t xml:space="preserve">tion. </w:t>
      </w:r>
    </w:p>
    <w:p w:rsidR="006D0120" w:rsidRPr="00A447E4" w:rsidRDefault="009D415A" w:rsidP="009B08DA">
      <w:pPr>
        <w:pStyle w:val="NoSpacing"/>
        <w:spacing w:before="240"/>
        <w:ind w:firstLine="567"/>
        <w:jc w:val="both"/>
        <w:rPr>
          <w:rFonts w:ascii="Times New Roman" w:hAnsi="Times New Roman"/>
          <w:sz w:val="24"/>
          <w:szCs w:val="24"/>
          <w:lang w:val="mn-MN"/>
        </w:rPr>
      </w:pPr>
      <w:r w:rsidRPr="00A447E4">
        <w:rPr>
          <w:rFonts w:ascii="Times New Roman" w:hAnsi="Times New Roman"/>
          <w:sz w:val="24"/>
          <w:szCs w:val="24"/>
          <w:lang w:val="mn-MN"/>
        </w:rPr>
        <w:t>These laws and other legal reforms are proof that the Government of Mongolia is making great efforts to fully implement the recommendations given by the Committee on Economic, Social, and Cultural Rights regarding the guaranteed enjoyment of human rights a</w:t>
      </w:r>
      <w:r w:rsidRPr="00A447E4">
        <w:rPr>
          <w:rFonts w:ascii="Times New Roman" w:hAnsi="Times New Roman"/>
          <w:sz w:val="24"/>
          <w:szCs w:val="24"/>
          <w:lang w:val="mn-MN"/>
        </w:rPr>
        <w:t xml:space="preserve">nd freedoms and the provision of equal opportunities. </w:t>
      </w:r>
    </w:p>
    <w:p w:rsidR="006D0120" w:rsidRPr="00A447E4" w:rsidRDefault="009D415A" w:rsidP="009B08DA">
      <w:pPr>
        <w:spacing w:before="240" w:line="240" w:lineRule="auto"/>
        <w:ind w:firstLine="567"/>
        <w:jc w:val="both"/>
        <w:rPr>
          <w:b/>
          <w:szCs w:val="24"/>
          <w:lang w:val="mn-MN"/>
        </w:rPr>
      </w:pPr>
      <w:r w:rsidRPr="00A447E4">
        <w:rPr>
          <w:b/>
          <w:szCs w:val="24"/>
          <w:lang w:val="mn-MN"/>
        </w:rPr>
        <w:t>Dear Chairman of the Committee, Dear Members,</w:t>
      </w:r>
    </w:p>
    <w:p w:rsidR="006D0120" w:rsidRPr="00A447E4" w:rsidRDefault="009D415A" w:rsidP="009B08DA">
      <w:pPr>
        <w:spacing w:before="240" w:line="240" w:lineRule="auto"/>
        <w:ind w:firstLine="567"/>
        <w:jc w:val="both"/>
        <w:rPr>
          <w:szCs w:val="24"/>
          <w:lang w:val="mn-MN"/>
        </w:rPr>
      </w:pPr>
      <w:r w:rsidRPr="00A447E4">
        <w:rPr>
          <w:szCs w:val="24"/>
          <w:lang w:val="mn-MN"/>
        </w:rPr>
        <w:t>The delegation would like to express their gratitude once again for the opportunity to</w:t>
      </w:r>
      <w:r w:rsidR="008F5914">
        <w:rPr>
          <w:szCs w:val="24"/>
        </w:rPr>
        <w:t xml:space="preserve"> have </w:t>
      </w:r>
      <w:r w:rsidRPr="00A447E4">
        <w:rPr>
          <w:szCs w:val="24"/>
          <w:lang w:val="mn-MN"/>
        </w:rPr>
        <w:t xml:space="preserve">Mongolia's fifth report </w:t>
      </w:r>
      <w:r w:rsidR="008F5914">
        <w:rPr>
          <w:szCs w:val="24"/>
        </w:rPr>
        <w:t xml:space="preserve">reviewed </w:t>
      </w:r>
      <w:r w:rsidRPr="00A447E4">
        <w:rPr>
          <w:szCs w:val="24"/>
          <w:lang w:val="mn-MN"/>
        </w:rPr>
        <w:t>at the meeting.  In this fifth</w:t>
      </w:r>
      <w:r w:rsidRPr="00A447E4">
        <w:rPr>
          <w:szCs w:val="24"/>
          <w:lang w:val="mn-MN"/>
        </w:rPr>
        <w:t xml:space="preserve"> report, I am happy to share with you good experiences and information on effective policy decisions in all sectors of our country including the effectiveness of social welfare and protection programs, ensuring the participation of social groups in all dec</w:t>
      </w:r>
      <w:r w:rsidRPr="00A447E4">
        <w:rPr>
          <w:szCs w:val="24"/>
          <w:lang w:val="mn-MN"/>
        </w:rPr>
        <w:t>ision-making processes, the right to consultation, efforts to increase spending on social protection, education and health, protection of investors' rights, fair distribution of taxes, and gender-sensitive budgeting planning, increasing awareness of violen</w:t>
      </w:r>
      <w:r w:rsidRPr="00A447E4">
        <w:rPr>
          <w:szCs w:val="24"/>
          <w:lang w:val="mn-MN"/>
        </w:rPr>
        <w:t>ce, increasing women's economic opportunities, improving the employment of social groups such as elders, youth, herdsmen, people with disabilities, providing fair and pleasant working conditions, reducing poverty, wage reform policies, ensuring labor safet</w:t>
      </w:r>
      <w:r w:rsidRPr="00A447E4">
        <w:rPr>
          <w:szCs w:val="24"/>
          <w:lang w:val="mn-MN"/>
        </w:rPr>
        <w:t xml:space="preserve">y, improving the living conditions of citizens, reducing air pollution, protecting the environment, creating reliable and </w:t>
      </w:r>
      <w:r w:rsidR="00EC3161">
        <w:rPr>
          <w:szCs w:val="24"/>
        </w:rPr>
        <w:t>affordable</w:t>
      </w:r>
      <w:bookmarkStart w:id="0" w:name="_GoBack"/>
      <w:bookmarkEnd w:id="0"/>
      <w:r w:rsidRPr="00A447E4">
        <w:rPr>
          <w:szCs w:val="24"/>
          <w:lang w:val="mn-MN"/>
        </w:rPr>
        <w:t xml:space="preserve"> energy sources, ensuring food security, progress in health and education reforms that reach every citizen, economic and social E</w:t>
      </w:r>
      <w:r w:rsidRPr="00A447E4">
        <w:rPr>
          <w:szCs w:val="24"/>
          <w:lang w:val="mn-MN"/>
        </w:rPr>
        <w:t>ffective policy decisions are being implemented in all sectors of the country to realize the rights of medicine, cultural rights, and the rights of some social groups. We are prepared to answer your questions on all issues related to Mongolia's fifth repor</w:t>
      </w:r>
      <w:r w:rsidRPr="00A447E4">
        <w:rPr>
          <w:szCs w:val="24"/>
          <w:lang w:val="mn-MN"/>
        </w:rPr>
        <w:t xml:space="preserve">t on the implementation of the International Covenant on Economic, Social, and Cultural Rights. </w:t>
      </w:r>
    </w:p>
    <w:p w:rsidR="006D0120" w:rsidRPr="00A447E4" w:rsidRDefault="009D415A" w:rsidP="009D6948">
      <w:pPr>
        <w:tabs>
          <w:tab w:val="left" w:pos="4950"/>
          <w:tab w:val="left" w:pos="5130"/>
        </w:tabs>
        <w:spacing w:before="240" w:after="0" w:line="240" w:lineRule="auto"/>
        <w:ind w:firstLine="567"/>
        <w:jc w:val="both"/>
        <w:rPr>
          <w:szCs w:val="24"/>
          <w:lang w:val="mn-MN"/>
        </w:rPr>
      </w:pPr>
      <w:r w:rsidRPr="00A447E4">
        <w:rPr>
          <w:szCs w:val="24"/>
          <w:lang w:val="mn-MN"/>
        </w:rPr>
        <w:t xml:space="preserve">Dear </w:t>
      </w:r>
      <w:r w:rsidR="008F5914">
        <w:rPr>
          <w:szCs w:val="24"/>
        </w:rPr>
        <w:t>C</w:t>
      </w:r>
      <w:r w:rsidRPr="00A447E4">
        <w:rPr>
          <w:szCs w:val="24"/>
          <w:lang w:val="mn-MN"/>
        </w:rPr>
        <w:t>hairman</w:t>
      </w:r>
      <w:r w:rsidR="008F5914">
        <w:rPr>
          <w:szCs w:val="24"/>
        </w:rPr>
        <w:t xml:space="preserve">, Dear </w:t>
      </w:r>
      <w:r w:rsidRPr="00A447E4">
        <w:rPr>
          <w:szCs w:val="24"/>
          <w:lang w:val="mn-MN"/>
        </w:rPr>
        <w:t>Committee members. Thank you for your attention!</w:t>
      </w:r>
      <w:r w:rsidR="009D6948" w:rsidRPr="00A447E4">
        <w:rPr>
          <w:szCs w:val="24"/>
          <w:lang w:val="mn-MN"/>
        </w:rPr>
        <w:t xml:space="preserve"> </w:t>
      </w:r>
    </w:p>
    <w:p w:rsidR="00827552" w:rsidRPr="00A447E4" w:rsidRDefault="00827552" w:rsidP="009B08DA">
      <w:pPr>
        <w:jc w:val="both"/>
        <w:rPr>
          <w:szCs w:val="24"/>
          <w:lang w:val="mn-MN"/>
        </w:rPr>
      </w:pPr>
    </w:p>
    <w:sectPr w:rsidR="00827552" w:rsidRPr="00A447E4" w:rsidSect="00640265">
      <w:pgSz w:w="12240" w:h="15840"/>
      <w:pgMar w:top="907" w:right="907" w:bottom="90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clip_image001"/>
      </v:shape>
    </w:pict>
  </w:numPicBullet>
  <w:abstractNum w:abstractNumId="0" w15:restartNumberingAfterBreak="0">
    <w:nsid w:val="2B645DEB"/>
    <w:multiLevelType w:val="hybridMultilevel"/>
    <w:tmpl w:val="8D6E2F60"/>
    <w:lvl w:ilvl="0" w:tplc="16D449D2">
      <w:start w:val="1"/>
      <w:numFmt w:val="bullet"/>
      <w:lvlText w:val=""/>
      <w:lvlJc w:val="left"/>
      <w:pPr>
        <w:ind w:left="720" w:hanging="360"/>
      </w:pPr>
      <w:rPr>
        <w:rFonts w:ascii="Symbol" w:hAnsi="Symbol" w:hint="default"/>
      </w:rPr>
    </w:lvl>
    <w:lvl w:ilvl="1" w:tplc="51B4D7E4" w:tentative="1">
      <w:start w:val="1"/>
      <w:numFmt w:val="bullet"/>
      <w:lvlText w:val="o"/>
      <w:lvlJc w:val="left"/>
      <w:pPr>
        <w:ind w:left="1440" w:hanging="360"/>
      </w:pPr>
      <w:rPr>
        <w:rFonts w:ascii="Courier New" w:hAnsi="Courier New" w:cs="Courier New" w:hint="default"/>
      </w:rPr>
    </w:lvl>
    <w:lvl w:ilvl="2" w:tplc="C21A023E" w:tentative="1">
      <w:start w:val="1"/>
      <w:numFmt w:val="bullet"/>
      <w:lvlText w:val=""/>
      <w:lvlJc w:val="left"/>
      <w:pPr>
        <w:ind w:left="2160" w:hanging="360"/>
      </w:pPr>
      <w:rPr>
        <w:rFonts w:ascii="Wingdings" w:hAnsi="Wingdings" w:hint="default"/>
      </w:rPr>
    </w:lvl>
    <w:lvl w:ilvl="3" w:tplc="63227986" w:tentative="1">
      <w:start w:val="1"/>
      <w:numFmt w:val="bullet"/>
      <w:lvlText w:val=""/>
      <w:lvlJc w:val="left"/>
      <w:pPr>
        <w:ind w:left="2880" w:hanging="360"/>
      </w:pPr>
      <w:rPr>
        <w:rFonts w:ascii="Symbol" w:hAnsi="Symbol" w:hint="default"/>
      </w:rPr>
    </w:lvl>
    <w:lvl w:ilvl="4" w:tplc="688051A8" w:tentative="1">
      <w:start w:val="1"/>
      <w:numFmt w:val="bullet"/>
      <w:lvlText w:val="o"/>
      <w:lvlJc w:val="left"/>
      <w:pPr>
        <w:ind w:left="3600" w:hanging="360"/>
      </w:pPr>
      <w:rPr>
        <w:rFonts w:ascii="Courier New" w:hAnsi="Courier New" w:cs="Courier New" w:hint="default"/>
      </w:rPr>
    </w:lvl>
    <w:lvl w:ilvl="5" w:tplc="E95E6630" w:tentative="1">
      <w:start w:val="1"/>
      <w:numFmt w:val="bullet"/>
      <w:lvlText w:val=""/>
      <w:lvlJc w:val="left"/>
      <w:pPr>
        <w:ind w:left="4320" w:hanging="360"/>
      </w:pPr>
      <w:rPr>
        <w:rFonts w:ascii="Wingdings" w:hAnsi="Wingdings" w:hint="default"/>
      </w:rPr>
    </w:lvl>
    <w:lvl w:ilvl="6" w:tplc="C396C3CC" w:tentative="1">
      <w:start w:val="1"/>
      <w:numFmt w:val="bullet"/>
      <w:lvlText w:val=""/>
      <w:lvlJc w:val="left"/>
      <w:pPr>
        <w:ind w:left="5040" w:hanging="360"/>
      </w:pPr>
      <w:rPr>
        <w:rFonts w:ascii="Symbol" w:hAnsi="Symbol" w:hint="default"/>
      </w:rPr>
    </w:lvl>
    <w:lvl w:ilvl="7" w:tplc="F0EE7A66" w:tentative="1">
      <w:start w:val="1"/>
      <w:numFmt w:val="bullet"/>
      <w:lvlText w:val="o"/>
      <w:lvlJc w:val="left"/>
      <w:pPr>
        <w:ind w:left="5760" w:hanging="360"/>
      </w:pPr>
      <w:rPr>
        <w:rFonts w:ascii="Courier New" w:hAnsi="Courier New" w:cs="Courier New" w:hint="default"/>
      </w:rPr>
    </w:lvl>
    <w:lvl w:ilvl="8" w:tplc="FCF4C184" w:tentative="1">
      <w:start w:val="1"/>
      <w:numFmt w:val="bullet"/>
      <w:lvlText w:val=""/>
      <w:lvlJc w:val="left"/>
      <w:pPr>
        <w:ind w:left="6480" w:hanging="360"/>
      </w:pPr>
      <w:rPr>
        <w:rFonts w:ascii="Wingdings" w:hAnsi="Wingdings" w:hint="default"/>
      </w:rPr>
    </w:lvl>
  </w:abstractNum>
  <w:abstractNum w:abstractNumId="1" w15:restartNumberingAfterBreak="0">
    <w:nsid w:val="360D4DFC"/>
    <w:multiLevelType w:val="hybridMultilevel"/>
    <w:tmpl w:val="0DBC22A0"/>
    <w:lvl w:ilvl="0" w:tplc="29E0E294">
      <w:start w:val="1"/>
      <w:numFmt w:val="bullet"/>
      <w:lvlText w:val=""/>
      <w:lvlPicBulletId w:val="0"/>
      <w:lvlJc w:val="left"/>
      <w:pPr>
        <w:ind w:left="720" w:hanging="360"/>
      </w:pPr>
      <w:rPr>
        <w:rFonts w:ascii="Symbol" w:hAnsi="Symbol" w:hint="default"/>
      </w:rPr>
    </w:lvl>
    <w:lvl w:ilvl="1" w:tplc="FAB4510C">
      <w:start w:val="1"/>
      <w:numFmt w:val="bullet"/>
      <w:lvlText w:val="o"/>
      <w:lvlJc w:val="left"/>
      <w:pPr>
        <w:ind w:left="1440" w:hanging="360"/>
      </w:pPr>
      <w:rPr>
        <w:rFonts w:ascii="Courier New" w:hAnsi="Courier New" w:cs="Courier New" w:hint="default"/>
      </w:rPr>
    </w:lvl>
    <w:lvl w:ilvl="2" w:tplc="9746FA7A">
      <w:start w:val="1"/>
      <w:numFmt w:val="bullet"/>
      <w:lvlText w:val=""/>
      <w:lvlJc w:val="left"/>
      <w:pPr>
        <w:ind w:left="2160" w:hanging="360"/>
      </w:pPr>
      <w:rPr>
        <w:rFonts w:ascii="Wingdings" w:hAnsi="Wingdings" w:hint="default"/>
      </w:rPr>
    </w:lvl>
    <w:lvl w:ilvl="3" w:tplc="C470A9BE">
      <w:start w:val="1"/>
      <w:numFmt w:val="bullet"/>
      <w:lvlText w:val=""/>
      <w:lvlJc w:val="left"/>
      <w:pPr>
        <w:ind w:left="2880" w:hanging="360"/>
      </w:pPr>
      <w:rPr>
        <w:rFonts w:ascii="Symbol" w:hAnsi="Symbol" w:hint="default"/>
      </w:rPr>
    </w:lvl>
    <w:lvl w:ilvl="4" w:tplc="93384E16">
      <w:start w:val="1"/>
      <w:numFmt w:val="bullet"/>
      <w:lvlText w:val="o"/>
      <w:lvlJc w:val="left"/>
      <w:pPr>
        <w:ind w:left="3600" w:hanging="360"/>
      </w:pPr>
      <w:rPr>
        <w:rFonts w:ascii="Courier New" w:hAnsi="Courier New" w:cs="Courier New" w:hint="default"/>
      </w:rPr>
    </w:lvl>
    <w:lvl w:ilvl="5" w:tplc="39ACD08E">
      <w:start w:val="1"/>
      <w:numFmt w:val="bullet"/>
      <w:lvlText w:val=""/>
      <w:lvlJc w:val="left"/>
      <w:pPr>
        <w:ind w:left="4320" w:hanging="360"/>
      </w:pPr>
      <w:rPr>
        <w:rFonts w:ascii="Wingdings" w:hAnsi="Wingdings" w:hint="default"/>
      </w:rPr>
    </w:lvl>
    <w:lvl w:ilvl="6" w:tplc="4FA27F44">
      <w:start w:val="1"/>
      <w:numFmt w:val="bullet"/>
      <w:lvlText w:val=""/>
      <w:lvlJc w:val="left"/>
      <w:pPr>
        <w:ind w:left="5040" w:hanging="360"/>
      </w:pPr>
      <w:rPr>
        <w:rFonts w:ascii="Symbol" w:hAnsi="Symbol" w:hint="default"/>
      </w:rPr>
    </w:lvl>
    <w:lvl w:ilvl="7" w:tplc="DC7033A2">
      <w:start w:val="1"/>
      <w:numFmt w:val="bullet"/>
      <w:lvlText w:val="o"/>
      <w:lvlJc w:val="left"/>
      <w:pPr>
        <w:ind w:left="5760" w:hanging="360"/>
      </w:pPr>
      <w:rPr>
        <w:rFonts w:ascii="Courier New" w:hAnsi="Courier New" w:cs="Courier New" w:hint="default"/>
      </w:rPr>
    </w:lvl>
    <w:lvl w:ilvl="8" w:tplc="16E225EA">
      <w:start w:val="1"/>
      <w:numFmt w:val="bullet"/>
      <w:lvlText w:val=""/>
      <w:lvlJc w:val="left"/>
      <w:pPr>
        <w:ind w:left="6480" w:hanging="360"/>
      </w:pPr>
      <w:rPr>
        <w:rFonts w:ascii="Wingdings" w:hAnsi="Wingdings" w:hint="default"/>
      </w:rPr>
    </w:lvl>
  </w:abstractNum>
  <w:abstractNum w:abstractNumId="2" w15:restartNumberingAfterBreak="0">
    <w:nsid w:val="51FB5C4B"/>
    <w:multiLevelType w:val="hybridMultilevel"/>
    <w:tmpl w:val="E326B8CA"/>
    <w:lvl w:ilvl="0" w:tplc="928A2916">
      <w:start w:val="1"/>
      <w:numFmt w:val="bullet"/>
      <w:lvlText w:val=""/>
      <w:lvlJc w:val="left"/>
      <w:pPr>
        <w:ind w:left="720" w:hanging="360"/>
      </w:pPr>
      <w:rPr>
        <w:rFonts w:ascii="Symbol" w:hAnsi="Symbol" w:hint="default"/>
      </w:rPr>
    </w:lvl>
    <w:lvl w:ilvl="1" w:tplc="A4C809E8" w:tentative="1">
      <w:start w:val="1"/>
      <w:numFmt w:val="bullet"/>
      <w:lvlText w:val="o"/>
      <w:lvlJc w:val="left"/>
      <w:pPr>
        <w:ind w:left="1440" w:hanging="360"/>
      </w:pPr>
      <w:rPr>
        <w:rFonts w:ascii="Courier New" w:hAnsi="Courier New" w:cs="Courier New" w:hint="default"/>
      </w:rPr>
    </w:lvl>
    <w:lvl w:ilvl="2" w:tplc="56A693B4" w:tentative="1">
      <w:start w:val="1"/>
      <w:numFmt w:val="bullet"/>
      <w:lvlText w:val=""/>
      <w:lvlJc w:val="left"/>
      <w:pPr>
        <w:ind w:left="2160" w:hanging="360"/>
      </w:pPr>
      <w:rPr>
        <w:rFonts w:ascii="Wingdings" w:hAnsi="Wingdings" w:hint="default"/>
      </w:rPr>
    </w:lvl>
    <w:lvl w:ilvl="3" w:tplc="CA42F3B0" w:tentative="1">
      <w:start w:val="1"/>
      <w:numFmt w:val="bullet"/>
      <w:lvlText w:val=""/>
      <w:lvlJc w:val="left"/>
      <w:pPr>
        <w:ind w:left="2880" w:hanging="360"/>
      </w:pPr>
      <w:rPr>
        <w:rFonts w:ascii="Symbol" w:hAnsi="Symbol" w:hint="default"/>
      </w:rPr>
    </w:lvl>
    <w:lvl w:ilvl="4" w:tplc="618A490A" w:tentative="1">
      <w:start w:val="1"/>
      <w:numFmt w:val="bullet"/>
      <w:lvlText w:val="o"/>
      <w:lvlJc w:val="left"/>
      <w:pPr>
        <w:ind w:left="3600" w:hanging="360"/>
      </w:pPr>
      <w:rPr>
        <w:rFonts w:ascii="Courier New" w:hAnsi="Courier New" w:cs="Courier New" w:hint="default"/>
      </w:rPr>
    </w:lvl>
    <w:lvl w:ilvl="5" w:tplc="7AF45022" w:tentative="1">
      <w:start w:val="1"/>
      <w:numFmt w:val="bullet"/>
      <w:lvlText w:val=""/>
      <w:lvlJc w:val="left"/>
      <w:pPr>
        <w:ind w:left="4320" w:hanging="360"/>
      </w:pPr>
      <w:rPr>
        <w:rFonts w:ascii="Wingdings" w:hAnsi="Wingdings" w:hint="default"/>
      </w:rPr>
    </w:lvl>
    <w:lvl w:ilvl="6" w:tplc="9C9C9B96" w:tentative="1">
      <w:start w:val="1"/>
      <w:numFmt w:val="bullet"/>
      <w:lvlText w:val=""/>
      <w:lvlJc w:val="left"/>
      <w:pPr>
        <w:ind w:left="5040" w:hanging="360"/>
      </w:pPr>
      <w:rPr>
        <w:rFonts w:ascii="Symbol" w:hAnsi="Symbol" w:hint="default"/>
      </w:rPr>
    </w:lvl>
    <w:lvl w:ilvl="7" w:tplc="707491D4" w:tentative="1">
      <w:start w:val="1"/>
      <w:numFmt w:val="bullet"/>
      <w:lvlText w:val="o"/>
      <w:lvlJc w:val="left"/>
      <w:pPr>
        <w:ind w:left="5760" w:hanging="360"/>
      </w:pPr>
      <w:rPr>
        <w:rFonts w:ascii="Courier New" w:hAnsi="Courier New" w:cs="Courier New" w:hint="default"/>
      </w:rPr>
    </w:lvl>
    <w:lvl w:ilvl="8" w:tplc="E9A2A75E"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120"/>
    <w:rsid w:val="00092E68"/>
    <w:rsid w:val="000C4755"/>
    <w:rsid w:val="000D78F3"/>
    <w:rsid w:val="0010164F"/>
    <w:rsid w:val="0014370F"/>
    <w:rsid w:val="00162CB4"/>
    <w:rsid w:val="0017247F"/>
    <w:rsid w:val="00192905"/>
    <w:rsid w:val="001D136A"/>
    <w:rsid w:val="00245F09"/>
    <w:rsid w:val="002B6F2E"/>
    <w:rsid w:val="002C1284"/>
    <w:rsid w:val="003040C8"/>
    <w:rsid w:val="003114E4"/>
    <w:rsid w:val="00346268"/>
    <w:rsid w:val="00376C08"/>
    <w:rsid w:val="00381AF5"/>
    <w:rsid w:val="0038675E"/>
    <w:rsid w:val="003D320E"/>
    <w:rsid w:val="003D582B"/>
    <w:rsid w:val="003E3397"/>
    <w:rsid w:val="004603AE"/>
    <w:rsid w:val="00553A1B"/>
    <w:rsid w:val="005D5BD3"/>
    <w:rsid w:val="006203DC"/>
    <w:rsid w:val="00640265"/>
    <w:rsid w:val="006D0120"/>
    <w:rsid w:val="006F6832"/>
    <w:rsid w:val="00700117"/>
    <w:rsid w:val="007623E6"/>
    <w:rsid w:val="0076464D"/>
    <w:rsid w:val="00794244"/>
    <w:rsid w:val="00825EE6"/>
    <w:rsid w:val="00827552"/>
    <w:rsid w:val="008D4747"/>
    <w:rsid w:val="008E4F99"/>
    <w:rsid w:val="008F5914"/>
    <w:rsid w:val="008F5C38"/>
    <w:rsid w:val="00933796"/>
    <w:rsid w:val="009726FC"/>
    <w:rsid w:val="00985031"/>
    <w:rsid w:val="009B08DA"/>
    <w:rsid w:val="009C454B"/>
    <w:rsid w:val="009D415A"/>
    <w:rsid w:val="009D6948"/>
    <w:rsid w:val="00A447E4"/>
    <w:rsid w:val="00AF4B69"/>
    <w:rsid w:val="00AF64A6"/>
    <w:rsid w:val="00B0005E"/>
    <w:rsid w:val="00B23476"/>
    <w:rsid w:val="00BE0336"/>
    <w:rsid w:val="00C61252"/>
    <w:rsid w:val="00C703ED"/>
    <w:rsid w:val="00CF7D81"/>
    <w:rsid w:val="00D322F5"/>
    <w:rsid w:val="00DB15C3"/>
    <w:rsid w:val="00DF24AC"/>
    <w:rsid w:val="00E56027"/>
    <w:rsid w:val="00E77075"/>
    <w:rsid w:val="00EC3161"/>
    <w:rsid w:val="00EF3ED0"/>
    <w:rsid w:val="00F0762E"/>
    <w:rsid w:val="00F41C40"/>
    <w:rsid w:val="00F55FD9"/>
    <w:rsid w:val="00F834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0E970"/>
  <w15:chartTrackingRefBased/>
  <w15:docId w15:val="{C1C5BBAE-D451-496F-8F35-C8ACB8F24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Yu Mincho"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0120"/>
    <w:pPr>
      <w:spacing w:after="160" w:line="256" w:lineRule="auto"/>
    </w:pPr>
    <w:rPr>
      <w:rFonts w:ascii="Times New Roman" w:eastAsia="Calibri" w:hAnsi="Times New Roman"/>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link w:val="NoSpacing"/>
    <w:uiPriority w:val="1"/>
    <w:locked/>
    <w:rsid w:val="006D0120"/>
  </w:style>
  <w:style w:type="paragraph" w:styleId="NoSpacing">
    <w:name w:val="No Spacing"/>
    <w:link w:val="NoSpacingChar"/>
    <w:uiPriority w:val="1"/>
    <w:qFormat/>
    <w:rsid w:val="006D0120"/>
    <w:rPr>
      <w:sz w:val="22"/>
      <w:szCs w:val="22"/>
      <w:lang w:eastAsia="ja-JP"/>
    </w:rPr>
  </w:style>
  <w:style w:type="character" w:customStyle="1" w:styleId="ListParagraphChar">
    <w:name w:val="List Paragraph Char"/>
    <w:aliases w:val="Bulleted List Paragraph Char,Figure Title Char,Heading Number Char,IBL List Paragraph Char,Lapis Bulleted List Char,List Paragraph (numbered (a)) Char,List Paragraph Num Char,List Paragraph1 Char,List Paragraph11 Char,Paragraph Char"/>
    <w:link w:val="ListParagraph"/>
    <w:uiPriority w:val="34"/>
    <w:qFormat/>
    <w:locked/>
    <w:rsid w:val="006D0120"/>
  </w:style>
  <w:style w:type="paragraph" w:styleId="ListParagraph">
    <w:name w:val="List Paragraph"/>
    <w:aliases w:val="Bulleted List Paragraph,Figure Title,Heading Number,IBL List Paragraph,Lapis Bulleted List,List Paragraph (numbered (a)),List Paragraph Num,List Paragraph1,List Paragraph11,Main numbered paragraph,Paragraph,Recommendation,Дэд гарчиг"/>
    <w:basedOn w:val="Normal"/>
    <w:link w:val="ListParagraphChar"/>
    <w:uiPriority w:val="34"/>
    <w:qFormat/>
    <w:rsid w:val="006D0120"/>
    <w:pPr>
      <w:ind w:left="720"/>
      <w:contextualSpacing/>
    </w:pPr>
    <w:rPr>
      <w:rFonts w:ascii="Calibri" w:eastAsia="Yu Mincho" w:hAnsi="Calibri"/>
      <w:sz w:val="22"/>
      <w:lang w:eastAsia="ja-JP"/>
    </w:rPr>
  </w:style>
  <w:style w:type="character" w:customStyle="1" w:styleId="BodyText3">
    <w:name w:val="Body Text3"/>
    <w:rsid w:val="006D0120"/>
    <w:rPr>
      <w:rFonts w:ascii="Arial" w:eastAsia="Arial" w:hAnsi="Arial" w:cs="Arial" w:hint="default"/>
      <w:color w:val="000000"/>
      <w:spacing w:val="0"/>
      <w:w w:val="100"/>
      <w:position w:val="0"/>
      <w:sz w:val="22"/>
      <w:szCs w:val="22"/>
      <w:shd w:val="clear" w:color="auto" w:fill="FFFFFF"/>
      <w:lang w:val="mn-MN" w:eastAsia="mn-MN" w:bidi="mn-MN"/>
    </w:rPr>
  </w:style>
  <w:style w:type="character" w:styleId="Strong">
    <w:name w:val="Strong"/>
    <w:uiPriority w:val="22"/>
    <w:qFormat/>
    <w:rsid w:val="006D0120"/>
    <w:rPr>
      <w:b/>
      <w:bCs/>
    </w:rPr>
  </w:style>
  <w:style w:type="paragraph" w:styleId="NormalWeb">
    <w:name w:val="Normal (Web)"/>
    <w:basedOn w:val="Normal"/>
    <w:uiPriority w:val="99"/>
    <w:unhideWhenUsed/>
    <w:rsid w:val="008F5C38"/>
    <w:pPr>
      <w:spacing w:before="100" w:beforeAutospacing="1" w:after="100" w:afterAutospacing="1" w:line="240" w:lineRule="auto"/>
    </w:pPr>
    <w:rPr>
      <w:rFonts w:eastAsia="Times New Roman"/>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1F8443-65AA-4A0F-A5B9-2957A57117BF}"/>
</file>

<file path=customXml/itemProps2.xml><?xml version="1.0" encoding="utf-8"?>
<ds:datastoreItem xmlns:ds="http://schemas.openxmlformats.org/officeDocument/2006/customXml" ds:itemID="{A44D4011-A860-4042-80CC-D64A90AF5D92}"/>
</file>

<file path=customXml/itemProps3.xml><?xml version="1.0" encoding="utf-8"?>
<ds:datastoreItem xmlns:ds="http://schemas.openxmlformats.org/officeDocument/2006/customXml" ds:itemID="{22DC9F9B-A6B4-4859-A6B2-F8FDE1E48E32}"/>
</file>

<file path=docProps/app.xml><?xml version="1.0" encoding="utf-8"?>
<Properties xmlns="http://schemas.openxmlformats.org/officeDocument/2006/extended-properties" xmlns:vt="http://schemas.openxmlformats.org/officeDocument/2006/docPropsVTypes">
  <Template>Normal</Template>
  <TotalTime>0</TotalTime>
  <Pages>4</Pages>
  <Words>2016</Words>
  <Characters>11494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Unurbayar.G</dc:creator>
  <cp:lastModifiedBy>Oyuntugs</cp:lastModifiedBy>
  <cp:revision>2</cp:revision>
  <dcterms:created xsi:type="dcterms:W3CDTF">2022-09-25T13:44:00Z</dcterms:created>
  <dcterms:modified xsi:type="dcterms:W3CDTF">2022-09-25T13:44:00Z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