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956F12" w14:textId="77777777" w:rsidR="005732D1" w:rsidRPr="00835B75" w:rsidRDefault="00A6303B">
      <w:pPr>
        <w:rPr>
          <w:rFonts w:ascii="Calibri" w:hAnsi="Calibri" w:cs="Calibri"/>
          <w:sz w:val="52"/>
          <w:szCs w:val="52"/>
        </w:rPr>
      </w:pPr>
      <w:r w:rsidRPr="00835B75">
        <w:rPr>
          <w:rFonts w:ascii="Calibri" w:hAnsi="Calibri" w:cs="Calibri"/>
          <w:sz w:val="52"/>
          <w:szCs w:val="52"/>
        </w:rPr>
        <w:t>Submission of</w:t>
      </w:r>
    </w:p>
    <w:p w14:paraId="3FD2CBD2" w14:textId="77777777" w:rsidR="005732D1" w:rsidRPr="00835B75" w:rsidRDefault="00A6303B">
      <w:pPr>
        <w:rPr>
          <w:rFonts w:ascii="Calibri" w:hAnsi="Calibri" w:cs="Calibri"/>
          <w:sz w:val="52"/>
          <w:szCs w:val="52"/>
        </w:rPr>
      </w:pPr>
      <w:r w:rsidRPr="00835B75">
        <w:rPr>
          <w:rFonts w:ascii="Calibri" w:hAnsi="Calibri" w:cs="Calibri"/>
          <w:sz w:val="52"/>
          <w:szCs w:val="52"/>
        </w:rPr>
        <w:t xml:space="preserve">The Hong Kong Special </w:t>
      </w:r>
      <w:r w:rsidRPr="00835B75">
        <w:rPr>
          <w:rFonts w:ascii="Calibri" w:hAnsi="Calibri" w:cs="Calibri"/>
          <w:sz w:val="52"/>
          <w:szCs w:val="52"/>
        </w:rPr>
        <w:br/>
        <w:t>Administrative Region of</w:t>
      </w:r>
    </w:p>
    <w:p w14:paraId="14E21FAB" w14:textId="77777777" w:rsidR="005732D1" w:rsidRPr="00835B75" w:rsidRDefault="00A6303B">
      <w:pPr>
        <w:rPr>
          <w:rFonts w:ascii="Calibri" w:hAnsi="Calibri" w:cs="Calibri"/>
          <w:sz w:val="52"/>
          <w:szCs w:val="52"/>
        </w:rPr>
      </w:pPr>
      <w:r w:rsidRPr="00835B75">
        <w:rPr>
          <w:rFonts w:ascii="Calibri" w:hAnsi="Calibri" w:cs="Calibri"/>
          <w:sz w:val="52"/>
          <w:szCs w:val="52"/>
        </w:rPr>
        <w:t>People’s Republic of China</w:t>
      </w:r>
    </w:p>
    <w:p w14:paraId="41E59792" w14:textId="77777777" w:rsidR="005732D1" w:rsidRPr="00835B75" w:rsidRDefault="00A6303B">
      <w:pPr>
        <w:rPr>
          <w:rFonts w:ascii="Calibri" w:hAnsi="Calibri" w:cs="Calibri"/>
          <w:sz w:val="52"/>
          <w:szCs w:val="52"/>
        </w:rPr>
      </w:pPr>
      <w:r w:rsidRPr="00835B75">
        <w:rPr>
          <w:rFonts w:ascii="Calibri" w:hAnsi="Calibri" w:cs="Calibri"/>
          <w:sz w:val="52"/>
          <w:szCs w:val="52"/>
        </w:rPr>
        <w:t>on the International Covenant on Economic, Social and Cultural Rights</w:t>
      </w:r>
    </w:p>
    <w:p w14:paraId="1FF49B93" w14:textId="77777777" w:rsidR="005732D1" w:rsidRPr="00835B75" w:rsidRDefault="005732D1">
      <w:pPr>
        <w:rPr>
          <w:rFonts w:ascii="Calibri" w:hAnsi="Calibri" w:cs="Calibri"/>
          <w:sz w:val="52"/>
          <w:szCs w:val="52"/>
        </w:rPr>
      </w:pPr>
    </w:p>
    <w:p w14:paraId="06012096" w14:textId="77777777" w:rsidR="005732D1" w:rsidRPr="00835B75" w:rsidRDefault="00A6303B">
      <w:pPr>
        <w:rPr>
          <w:rFonts w:ascii="Calibri" w:hAnsi="Calibri" w:cs="Calibri"/>
          <w:sz w:val="52"/>
          <w:szCs w:val="52"/>
        </w:rPr>
      </w:pPr>
      <w:r w:rsidRPr="00835B75">
        <w:rPr>
          <w:rFonts w:ascii="Calibri" w:hAnsi="Calibri" w:cs="Calibri"/>
          <w:sz w:val="52"/>
          <w:szCs w:val="52"/>
        </w:rPr>
        <w:t>to</w:t>
      </w:r>
    </w:p>
    <w:p w14:paraId="744BC739" w14:textId="77777777" w:rsidR="005732D1" w:rsidRPr="00835B75" w:rsidRDefault="005732D1">
      <w:pPr>
        <w:rPr>
          <w:rFonts w:ascii="Calibri" w:hAnsi="Calibri" w:cs="Calibri"/>
          <w:sz w:val="52"/>
          <w:szCs w:val="52"/>
        </w:rPr>
      </w:pPr>
    </w:p>
    <w:p w14:paraId="1A26C068" w14:textId="77777777" w:rsidR="005732D1" w:rsidRPr="00835B75" w:rsidRDefault="00A6303B">
      <w:pPr>
        <w:rPr>
          <w:rFonts w:ascii="Calibri" w:hAnsi="Calibri" w:cs="Calibri"/>
          <w:sz w:val="52"/>
          <w:szCs w:val="52"/>
        </w:rPr>
      </w:pPr>
      <w:r w:rsidRPr="00835B75">
        <w:rPr>
          <w:rFonts w:ascii="Calibri" w:hAnsi="Calibri" w:cs="Calibri"/>
          <w:sz w:val="52"/>
          <w:szCs w:val="52"/>
        </w:rPr>
        <w:t xml:space="preserve">United Nations Committee on Economic, Social and Cultural Rights 73 </w:t>
      </w:r>
      <w:r w:rsidRPr="00835B75">
        <w:rPr>
          <w:rFonts w:ascii="Calibri" w:hAnsi="Calibri" w:cs="Calibri"/>
          <w:sz w:val="52"/>
          <w:szCs w:val="52"/>
        </w:rPr>
        <w:t>Pre-Sessional Working Group</w:t>
      </w:r>
    </w:p>
    <w:p w14:paraId="5BB0226E" w14:textId="77777777" w:rsidR="005732D1" w:rsidRPr="00835B75" w:rsidRDefault="005732D1">
      <w:pPr>
        <w:spacing w:before="240" w:after="240"/>
        <w:jc w:val="right"/>
        <w:rPr>
          <w:rFonts w:ascii="Calibri" w:eastAsia="Calibri" w:hAnsi="Calibri" w:cs="Calibri"/>
          <w:sz w:val="52"/>
          <w:szCs w:val="52"/>
        </w:rPr>
      </w:pPr>
    </w:p>
    <w:p w14:paraId="0F25CF33" w14:textId="77777777" w:rsidR="005732D1" w:rsidRPr="00835B75" w:rsidRDefault="00A6303B">
      <w:pPr>
        <w:spacing w:before="240" w:after="240"/>
        <w:jc w:val="right"/>
        <w:rPr>
          <w:rFonts w:ascii="Calibri" w:eastAsia="Calibri" w:hAnsi="Calibri" w:cs="Calibri"/>
          <w:sz w:val="52"/>
          <w:szCs w:val="52"/>
        </w:rPr>
      </w:pPr>
      <w:r w:rsidRPr="00835B75">
        <w:rPr>
          <w:rFonts w:ascii="Calibri" w:eastAsia="Calibri" w:hAnsi="Calibri" w:cs="Calibri"/>
          <w:sz w:val="52"/>
          <w:szCs w:val="52"/>
        </w:rPr>
        <w:t>Prepared by</w:t>
      </w:r>
    </w:p>
    <w:p w14:paraId="388A86F5" w14:textId="77777777" w:rsidR="005732D1" w:rsidRPr="00835B75" w:rsidRDefault="00A6303B">
      <w:pPr>
        <w:spacing w:before="240" w:after="240"/>
        <w:jc w:val="right"/>
        <w:rPr>
          <w:rFonts w:ascii="Calibri" w:hAnsi="Calibri" w:cs="Calibri"/>
          <w:sz w:val="52"/>
          <w:szCs w:val="52"/>
        </w:rPr>
      </w:pPr>
      <w:r w:rsidRPr="00835B75">
        <w:rPr>
          <w:rFonts w:ascii="Calibri" w:hAnsi="Calibri" w:cs="Calibri"/>
          <w:noProof/>
          <w:sz w:val="52"/>
          <w:szCs w:val="52"/>
        </w:rPr>
        <w:drawing>
          <wp:inline distT="114300" distB="114300" distL="114300" distR="114300" wp14:anchorId="05ED3ADB" wp14:editId="78F79409">
            <wp:extent cx="1125863" cy="113600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25863" cy="1136005"/>
                    </a:xfrm>
                    <a:prstGeom prst="rect">
                      <a:avLst/>
                    </a:prstGeom>
                    <a:ln/>
                  </pic:spPr>
                </pic:pic>
              </a:graphicData>
            </a:graphic>
          </wp:inline>
        </w:drawing>
      </w:r>
      <w:r w:rsidRPr="00835B75">
        <w:rPr>
          <w:rFonts w:ascii="Calibri" w:hAnsi="Calibri" w:cs="Calibri"/>
          <w:noProof/>
          <w:sz w:val="52"/>
          <w:szCs w:val="52"/>
        </w:rPr>
        <w:drawing>
          <wp:inline distT="114300" distB="114300" distL="114300" distR="114300" wp14:anchorId="4CF70B1D" wp14:editId="3C723C77">
            <wp:extent cx="2268863" cy="92640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268863" cy="926406"/>
                    </a:xfrm>
                    <a:prstGeom prst="rect">
                      <a:avLst/>
                    </a:prstGeom>
                    <a:ln/>
                  </pic:spPr>
                </pic:pic>
              </a:graphicData>
            </a:graphic>
          </wp:inline>
        </w:drawing>
      </w:r>
      <w:r w:rsidRPr="00835B75">
        <w:rPr>
          <w:rFonts w:ascii="Calibri" w:hAnsi="Calibri" w:cs="Calibri"/>
          <w:sz w:val="52"/>
          <w:szCs w:val="52"/>
        </w:rPr>
        <w:t xml:space="preserve"> </w:t>
      </w:r>
    </w:p>
    <w:p w14:paraId="35683E05" w14:textId="77777777" w:rsidR="005732D1" w:rsidRPr="00835B75" w:rsidRDefault="00A6303B">
      <w:pPr>
        <w:spacing w:before="240" w:after="240"/>
        <w:jc w:val="right"/>
        <w:rPr>
          <w:rFonts w:ascii="Calibri" w:eastAsia="Calibri" w:hAnsi="Calibri" w:cs="Calibri"/>
          <w:sz w:val="52"/>
          <w:szCs w:val="52"/>
        </w:rPr>
      </w:pPr>
      <w:r w:rsidRPr="00835B75">
        <w:rPr>
          <w:rFonts w:ascii="Calibri" w:hAnsi="Calibri" w:cs="Calibri"/>
          <w:sz w:val="52"/>
          <w:szCs w:val="52"/>
        </w:rPr>
        <w:t xml:space="preserve"> </w:t>
      </w:r>
      <w:r w:rsidRPr="00835B75">
        <w:rPr>
          <w:rFonts w:ascii="Calibri" w:eastAsia="Calibri" w:hAnsi="Calibri" w:cs="Calibri"/>
          <w:sz w:val="52"/>
          <w:szCs w:val="52"/>
        </w:rPr>
        <w:t>January 2023</w:t>
      </w:r>
      <w:r w:rsidRPr="00835B75">
        <w:rPr>
          <w:rFonts w:ascii="Calibri" w:hAnsi="Calibri" w:cs="Calibri"/>
        </w:rPr>
        <w:br w:type="page"/>
      </w:r>
    </w:p>
    <w:p w14:paraId="7B20178F" w14:textId="77777777" w:rsidR="005732D1" w:rsidRPr="00835B75" w:rsidRDefault="00A6303B" w:rsidP="0013368F">
      <w:pPr>
        <w:spacing w:before="240" w:after="240"/>
        <w:jc w:val="center"/>
        <w:rPr>
          <w:rFonts w:ascii="Calibri" w:eastAsia="Calibri" w:hAnsi="Calibri" w:cs="Calibri"/>
          <w:sz w:val="28"/>
          <w:szCs w:val="28"/>
        </w:rPr>
      </w:pPr>
      <w:r w:rsidRPr="00835B75">
        <w:rPr>
          <w:rFonts w:ascii="Calibri" w:eastAsia="Calibri" w:hAnsi="Calibri" w:cs="Calibri"/>
          <w:sz w:val="28"/>
          <w:szCs w:val="28"/>
        </w:rPr>
        <w:lastRenderedPageBreak/>
        <w:t>Table of Content</w:t>
      </w:r>
    </w:p>
    <w:p w14:paraId="1934CFAC" w14:textId="77777777" w:rsidR="005732D1" w:rsidRPr="00835B75" w:rsidRDefault="005732D1">
      <w:pPr>
        <w:spacing w:before="240" w:after="240"/>
        <w:rPr>
          <w:rFonts w:ascii="Calibri" w:eastAsia="Calibri" w:hAnsi="Calibri" w:cs="Calibri"/>
          <w:sz w:val="24"/>
          <w:szCs w:val="24"/>
        </w:rPr>
      </w:pPr>
    </w:p>
    <w:sdt>
      <w:sdtPr>
        <w:rPr>
          <w:rFonts w:ascii="Calibri" w:hAnsi="Calibri" w:cs="Calibri"/>
        </w:rPr>
        <w:id w:val="228117360"/>
        <w:docPartObj>
          <w:docPartGallery w:val="Table of Contents"/>
          <w:docPartUnique/>
        </w:docPartObj>
      </w:sdtPr>
      <w:sdtEndPr/>
      <w:sdtContent>
        <w:p w14:paraId="6A6454B3" w14:textId="657FECA0" w:rsidR="0013368F" w:rsidRDefault="00A6303B">
          <w:pPr>
            <w:pStyle w:val="TOC2"/>
            <w:rPr>
              <w:rFonts w:asciiTheme="minorHAnsi" w:hAnsiTheme="minorHAnsi" w:cstheme="minorBidi"/>
              <w:noProof/>
              <w:sz w:val="24"/>
              <w:szCs w:val="24"/>
              <w:lang w:val="en-HK"/>
            </w:rPr>
          </w:pPr>
          <w:r w:rsidRPr="00835B75">
            <w:rPr>
              <w:rFonts w:ascii="Calibri" w:hAnsi="Calibri" w:cs="Calibri"/>
            </w:rPr>
            <w:fldChar w:fldCharType="begin"/>
          </w:r>
          <w:r w:rsidRPr="00835B75">
            <w:rPr>
              <w:rFonts w:ascii="Calibri" w:hAnsi="Calibri" w:cs="Calibri"/>
            </w:rPr>
            <w:instrText xml:space="preserve"> TOC \h \u \z </w:instrText>
          </w:r>
          <w:r w:rsidRPr="00835B75">
            <w:rPr>
              <w:rFonts w:ascii="Calibri" w:hAnsi="Calibri" w:cs="Calibri"/>
            </w:rPr>
            <w:fldChar w:fldCharType="separate"/>
          </w:r>
          <w:hyperlink w:anchor="_Toc124775287" w:history="1">
            <w:r w:rsidR="0013368F" w:rsidRPr="00D544B5">
              <w:rPr>
                <w:rStyle w:val="Hyperlink"/>
                <w:rFonts w:ascii="Calibri" w:hAnsi="Calibri" w:cs="Calibri"/>
                <w:noProof/>
              </w:rPr>
              <w:t>About the Hong Kong Scots CIC</w:t>
            </w:r>
            <w:r w:rsidR="0013368F">
              <w:rPr>
                <w:noProof/>
                <w:webHidden/>
              </w:rPr>
              <w:tab/>
            </w:r>
            <w:r w:rsidR="0013368F">
              <w:rPr>
                <w:noProof/>
                <w:webHidden/>
              </w:rPr>
              <w:fldChar w:fldCharType="begin"/>
            </w:r>
            <w:r w:rsidR="0013368F">
              <w:rPr>
                <w:noProof/>
                <w:webHidden/>
              </w:rPr>
              <w:instrText xml:space="preserve"> PAGEREF _Toc124775287 \h </w:instrText>
            </w:r>
            <w:r w:rsidR="0013368F">
              <w:rPr>
                <w:noProof/>
                <w:webHidden/>
              </w:rPr>
            </w:r>
            <w:r w:rsidR="0013368F">
              <w:rPr>
                <w:noProof/>
                <w:webHidden/>
              </w:rPr>
              <w:fldChar w:fldCharType="separate"/>
            </w:r>
            <w:r w:rsidR="0013368F">
              <w:rPr>
                <w:noProof/>
                <w:webHidden/>
              </w:rPr>
              <w:t>3</w:t>
            </w:r>
            <w:r w:rsidR="0013368F">
              <w:rPr>
                <w:noProof/>
                <w:webHidden/>
              </w:rPr>
              <w:fldChar w:fldCharType="end"/>
            </w:r>
          </w:hyperlink>
        </w:p>
        <w:p w14:paraId="26124B65" w14:textId="41780A4B" w:rsidR="0013368F" w:rsidRDefault="00A6303B">
          <w:pPr>
            <w:pStyle w:val="TOC2"/>
            <w:rPr>
              <w:rFonts w:asciiTheme="minorHAnsi" w:hAnsiTheme="minorHAnsi" w:cstheme="minorBidi"/>
              <w:noProof/>
              <w:sz w:val="24"/>
              <w:szCs w:val="24"/>
              <w:lang w:val="en-HK"/>
            </w:rPr>
          </w:pPr>
          <w:hyperlink w:anchor="_Toc124775288" w:history="1">
            <w:r w:rsidR="0013368F" w:rsidRPr="00D544B5">
              <w:rPr>
                <w:rStyle w:val="Hyperlink"/>
                <w:rFonts w:ascii="Calibri" w:hAnsi="Calibri" w:cs="Calibri"/>
                <w:noProof/>
              </w:rPr>
              <w:t>Contributors of this report</w:t>
            </w:r>
            <w:r w:rsidR="0013368F">
              <w:rPr>
                <w:noProof/>
                <w:webHidden/>
              </w:rPr>
              <w:tab/>
            </w:r>
            <w:r w:rsidR="0013368F">
              <w:rPr>
                <w:noProof/>
                <w:webHidden/>
              </w:rPr>
              <w:fldChar w:fldCharType="begin"/>
            </w:r>
            <w:r w:rsidR="0013368F">
              <w:rPr>
                <w:noProof/>
                <w:webHidden/>
              </w:rPr>
              <w:instrText xml:space="preserve"> PAGEREF _Toc124775288 \h </w:instrText>
            </w:r>
            <w:r w:rsidR="0013368F">
              <w:rPr>
                <w:noProof/>
                <w:webHidden/>
              </w:rPr>
            </w:r>
            <w:r w:rsidR="0013368F">
              <w:rPr>
                <w:noProof/>
                <w:webHidden/>
              </w:rPr>
              <w:fldChar w:fldCharType="separate"/>
            </w:r>
            <w:r w:rsidR="0013368F">
              <w:rPr>
                <w:noProof/>
                <w:webHidden/>
              </w:rPr>
              <w:t>4</w:t>
            </w:r>
            <w:r w:rsidR="0013368F">
              <w:rPr>
                <w:noProof/>
                <w:webHidden/>
              </w:rPr>
              <w:fldChar w:fldCharType="end"/>
            </w:r>
          </w:hyperlink>
        </w:p>
        <w:p w14:paraId="26E3188A" w14:textId="70CA5F72" w:rsidR="0013368F" w:rsidRDefault="00A6303B">
          <w:pPr>
            <w:pStyle w:val="TOC2"/>
            <w:rPr>
              <w:rFonts w:asciiTheme="minorHAnsi" w:hAnsiTheme="minorHAnsi" w:cstheme="minorBidi"/>
              <w:noProof/>
              <w:sz w:val="24"/>
              <w:szCs w:val="24"/>
              <w:lang w:val="en-HK"/>
            </w:rPr>
          </w:pPr>
          <w:hyperlink w:anchor="_Toc124775289" w:history="1">
            <w:r w:rsidR="0013368F" w:rsidRPr="00D544B5">
              <w:rPr>
                <w:rStyle w:val="Hyperlink"/>
                <w:rFonts w:ascii="Calibri" w:hAnsi="Calibri" w:cs="Calibri"/>
                <w:noProof/>
              </w:rPr>
              <w:t>Advisors of this report</w:t>
            </w:r>
            <w:r w:rsidR="0013368F">
              <w:rPr>
                <w:noProof/>
                <w:webHidden/>
              </w:rPr>
              <w:tab/>
            </w:r>
            <w:r w:rsidR="0013368F">
              <w:rPr>
                <w:noProof/>
                <w:webHidden/>
              </w:rPr>
              <w:fldChar w:fldCharType="begin"/>
            </w:r>
            <w:r w:rsidR="0013368F">
              <w:rPr>
                <w:noProof/>
                <w:webHidden/>
              </w:rPr>
              <w:instrText xml:space="preserve"> PAGEREF _Toc124775289 \h </w:instrText>
            </w:r>
            <w:r w:rsidR="0013368F">
              <w:rPr>
                <w:noProof/>
                <w:webHidden/>
              </w:rPr>
            </w:r>
            <w:r w:rsidR="0013368F">
              <w:rPr>
                <w:noProof/>
                <w:webHidden/>
              </w:rPr>
              <w:fldChar w:fldCharType="separate"/>
            </w:r>
            <w:r w:rsidR="0013368F">
              <w:rPr>
                <w:noProof/>
                <w:webHidden/>
              </w:rPr>
              <w:t>4</w:t>
            </w:r>
            <w:r w:rsidR="0013368F">
              <w:rPr>
                <w:noProof/>
                <w:webHidden/>
              </w:rPr>
              <w:fldChar w:fldCharType="end"/>
            </w:r>
          </w:hyperlink>
        </w:p>
        <w:p w14:paraId="71313E78" w14:textId="4C2B4D3B" w:rsidR="0013368F" w:rsidRDefault="00A6303B">
          <w:pPr>
            <w:pStyle w:val="TOC2"/>
            <w:rPr>
              <w:rFonts w:asciiTheme="minorHAnsi" w:hAnsiTheme="minorHAnsi" w:cstheme="minorBidi"/>
              <w:noProof/>
              <w:sz w:val="24"/>
              <w:szCs w:val="24"/>
              <w:lang w:val="en-HK"/>
            </w:rPr>
          </w:pPr>
          <w:hyperlink w:anchor="_Toc124775290" w:history="1">
            <w:r w:rsidR="0013368F" w:rsidRPr="00D544B5">
              <w:rPr>
                <w:rStyle w:val="Hyperlink"/>
                <w:rFonts w:ascii="Calibri" w:hAnsi="Calibri" w:cs="Calibri"/>
                <w:noProof/>
              </w:rPr>
              <w:t>Forewords</w:t>
            </w:r>
            <w:r w:rsidR="0013368F">
              <w:rPr>
                <w:noProof/>
                <w:webHidden/>
              </w:rPr>
              <w:tab/>
            </w:r>
            <w:r w:rsidR="0013368F">
              <w:rPr>
                <w:noProof/>
                <w:webHidden/>
              </w:rPr>
              <w:fldChar w:fldCharType="begin"/>
            </w:r>
            <w:r w:rsidR="0013368F">
              <w:rPr>
                <w:noProof/>
                <w:webHidden/>
              </w:rPr>
              <w:instrText xml:space="preserve"> PAGEREF _Toc124775290 \h </w:instrText>
            </w:r>
            <w:r w:rsidR="0013368F">
              <w:rPr>
                <w:noProof/>
                <w:webHidden/>
              </w:rPr>
            </w:r>
            <w:r w:rsidR="0013368F">
              <w:rPr>
                <w:noProof/>
                <w:webHidden/>
              </w:rPr>
              <w:fldChar w:fldCharType="separate"/>
            </w:r>
            <w:r w:rsidR="0013368F">
              <w:rPr>
                <w:noProof/>
                <w:webHidden/>
              </w:rPr>
              <w:t>4</w:t>
            </w:r>
            <w:r w:rsidR="0013368F">
              <w:rPr>
                <w:noProof/>
                <w:webHidden/>
              </w:rPr>
              <w:fldChar w:fldCharType="end"/>
            </w:r>
          </w:hyperlink>
        </w:p>
        <w:p w14:paraId="093687B8" w14:textId="5D539EFF" w:rsidR="0013368F" w:rsidRDefault="00A6303B">
          <w:pPr>
            <w:pStyle w:val="TOC2"/>
            <w:rPr>
              <w:rFonts w:asciiTheme="minorHAnsi" w:hAnsiTheme="minorHAnsi" w:cstheme="minorBidi"/>
              <w:noProof/>
              <w:sz w:val="24"/>
              <w:szCs w:val="24"/>
              <w:lang w:val="en-HK"/>
            </w:rPr>
          </w:pPr>
          <w:hyperlink w:anchor="_Toc124775291" w:history="1">
            <w:r w:rsidR="0013368F" w:rsidRPr="00D544B5">
              <w:rPr>
                <w:rStyle w:val="Hyperlink"/>
                <w:rFonts w:ascii="Calibri" w:hAnsi="Calibri" w:cs="Calibri"/>
                <w:noProof/>
              </w:rPr>
              <w:t>Introduction</w:t>
            </w:r>
            <w:r w:rsidR="0013368F">
              <w:rPr>
                <w:noProof/>
                <w:webHidden/>
              </w:rPr>
              <w:tab/>
            </w:r>
            <w:r w:rsidR="0013368F">
              <w:rPr>
                <w:noProof/>
                <w:webHidden/>
              </w:rPr>
              <w:fldChar w:fldCharType="begin"/>
            </w:r>
            <w:r w:rsidR="0013368F">
              <w:rPr>
                <w:noProof/>
                <w:webHidden/>
              </w:rPr>
              <w:instrText xml:space="preserve"> PAGEREF _Toc124775291 \h </w:instrText>
            </w:r>
            <w:r w:rsidR="0013368F">
              <w:rPr>
                <w:noProof/>
                <w:webHidden/>
              </w:rPr>
            </w:r>
            <w:r w:rsidR="0013368F">
              <w:rPr>
                <w:noProof/>
                <w:webHidden/>
              </w:rPr>
              <w:fldChar w:fldCharType="separate"/>
            </w:r>
            <w:r w:rsidR="0013368F">
              <w:rPr>
                <w:noProof/>
                <w:webHidden/>
              </w:rPr>
              <w:t>5</w:t>
            </w:r>
            <w:r w:rsidR="0013368F">
              <w:rPr>
                <w:noProof/>
                <w:webHidden/>
              </w:rPr>
              <w:fldChar w:fldCharType="end"/>
            </w:r>
          </w:hyperlink>
        </w:p>
        <w:p w14:paraId="0C0156B8" w14:textId="4F833F7A" w:rsidR="0013368F" w:rsidRDefault="00A6303B">
          <w:pPr>
            <w:pStyle w:val="TOC2"/>
            <w:rPr>
              <w:rFonts w:asciiTheme="minorHAnsi" w:hAnsiTheme="minorHAnsi" w:cstheme="minorBidi"/>
              <w:noProof/>
              <w:sz w:val="24"/>
              <w:szCs w:val="24"/>
              <w:lang w:val="en-HK"/>
            </w:rPr>
          </w:pPr>
          <w:hyperlink w:anchor="_Toc124775292" w:history="1">
            <w:r w:rsidR="0013368F" w:rsidRPr="00D544B5">
              <w:rPr>
                <w:rStyle w:val="Hyperlink"/>
                <w:rFonts w:ascii="Calibri" w:hAnsi="Calibri" w:cs="Calibri"/>
                <w:noProof/>
              </w:rPr>
              <w:t>Issue 1: Inconsistent and disproportionate restrictions over the containment of COVID-19</w:t>
            </w:r>
            <w:r w:rsidR="0013368F">
              <w:rPr>
                <w:noProof/>
                <w:webHidden/>
              </w:rPr>
              <w:tab/>
            </w:r>
            <w:r w:rsidR="0013368F">
              <w:rPr>
                <w:noProof/>
                <w:webHidden/>
              </w:rPr>
              <w:fldChar w:fldCharType="begin"/>
            </w:r>
            <w:r w:rsidR="0013368F">
              <w:rPr>
                <w:noProof/>
                <w:webHidden/>
              </w:rPr>
              <w:instrText xml:space="preserve"> PAGEREF _Toc124775292 \h </w:instrText>
            </w:r>
            <w:r w:rsidR="0013368F">
              <w:rPr>
                <w:noProof/>
                <w:webHidden/>
              </w:rPr>
            </w:r>
            <w:r w:rsidR="0013368F">
              <w:rPr>
                <w:noProof/>
                <w:webHidden/>
              </w:rPr>
              <w:fldChar w:fldCharType="separate"/>
            </w:r>
            <w:r w:rsidR="0013368F">
              <w:rPr>
                <w:noProof/>
                <w:webHidden/>
              </w:rPr>
              <w:t>6</w:t>
            </w:r>
            <w:r w:rsidR="0013368F">
              <w:rPr>
                <w:noProof/>
                <w:webHidden/>
              </w:rPr>
              <w:fldChar w:fldCharType="end"/>
            </w:r>
          </w:hyperlink>
        </w:p>
        <w:p w14:paraId="2A687F27" w14:textId="6EE9E167" w:rsidR="0013368F" w:rsidRDefault="00A6303B">
          <w:pPr>
            <w:pStyle w:val="TOC2"/>
            <w:rPr>
              <w:rFonts w:asciiTheme="minorHAnsi" w:hAnsiTheme="minorHAnsi" w:cstheme="minorBidi"/>
              <w:noProof/>
              <w:sz w:val="24"/>
              <w:szCs w:val="24"/>
              <w:lang w:val="en-HK"/>
            </w:rPr>
          </w:pPr>
          <w:hyperlink w:anchor="_Toc124775293" w:history="1">
            <w:r w:rsidR="0013368F" w:rsidRPr="00D544B5">
              <w:rPr>
                <w:rStyle w:val="Hyperlink"/>
                <w:rFonts w:ascii="Calibri" w:hAnsi="Calibri" w:cs="Calibri"/>
                <w:noProof/>
              </w:rPr>
              <w:t>Issue 2: Eroding academic freedoms in higher education institutions</w:t>
            </w:r>
            <w:r w:rsidR="0013368F">
              <w:rPr>
                <w:noProof/>
                <w:webHidden/>
              </w:rPr>
              <w:tab/>
            </w:r>
            <w:r w:rsidR="0013368F">
              <w:rPr>
                <w:noProof/>
                <w:webHidden/>
              </w:rPr>
              <w:fldChar w:fldCharType="begin"/>
            </w:r>
            <w:r w:rsidR="0013368F">
              <w:rPr>
                <w:noProof/>
                <w:webHidden/>
              </w:rPr>
              <w:instrText xml:space="preserve"> PAGEREF _Toc124775293 \h </w:instrText>
            </w:r>
            <w:r w:rsidR="0013368F">
              <w:rPr>
                <w:noProof/>
                <w:webHidden/>
              </w:rPr>
            </w:r>
            <w:r w:rsidR="0013368F">
              <w:rPr>
                <w:noProof/>
                <w:webHidden/>
              </w:rPr>
              <w:fldChar w:fldCharType="separate"/>
            </w:r>
            <w:r w:rsidR="0013368F">
              <w:rPr>
                <w:noProof/>
                <w:webHidden/>
              </w:rPr>
              <w:t>7</w:t>
            </w:r>
            <w:r w:rsidR="0013368F">
              <w:rPr>
                <w:noProof/>
                <w:webHidden/>
              </w:rPr>
              <w:fldChar w:fldCharType="end"/>
            </w:r>
          </w:hyperlink>
        </w:p>
        <w:p w14:paraId="05E2B863" w14:textId="31FE6F21" w:rsidR="0013368F" w:rsidRDefault="00A6303B">
          <w:pPr>
            <w:pStyle w:val="TOC2"/>
            <w:rPr>
              <w:rFonts w:asciiTheme="minorHAnsi" w:hAnsiTheme="minorHAnsi" w:cstheme="minorBidi"/>
              <w:noProof/>
              <w:sz w:val="24"/>
              <w:szCs w:val="24"/>
              <w:lang w:val="en-HK"/>
            </w:rPr>
          </w:pPr>
          <w:hyperlink w:anchor="_Toc124775294" w:history="1">
            <w:r w:rsidR="0013368F" w:rsidRPr="00D544B5">
              <w:rPr>
                <w:rStyle w:val="Hyperlink"/>
                <w:rFonts w:ascii="Calibri" w:hAnsi="Calibri" w:cs="Calibri"/>
                <w:noProof/>
              </w:rPr>
              <w:t>Issue 3: Arbitrary restriction on the right to education of adolescents</w:t>
            </w:r>
            <w:r w:rsidR="0013368F">
              <w:rPr>
                <w:noProof/>
                <w:webHidden/>
              </w:rPr>
              <w:tab/>
            </w:r>
            <w:r w:rsidR="0013368F">
              <w:rPr>
                <w:noProof/>
                <w:webHidden/>
              </w:rPr>
              <w:fldChar w:fldCharType="begin"/>
            </w:r>
            <w:r w:rsidR="0013368F">
              <w:rPr>
                <w:noProof/>
                <w:webHidden/>
              </w:rPr>
              <w:instrText xml:space="preserve"> PAGEREF _Toc124775294 \h </w:instrText>
            </w:r>
            <w:r w:rsidR="0013368F">
              <w:rPr>
                <w:noProof/>
                <w:webHidden/>
              </w:rPr>
            </w:r>
            <w:r w:rsidR="0013368F">
              <w:rPr>
                <w:noProof/>
                <w:webHidden/>
              </w:rPr>
              <w:fldChar w:fldCharType="separate"/>
            </w:r>
            <w:r w:rsidR="0013368F">
              <w:rPr>
                <w:noProof/>
                <w:webHidden/>
              </w:rPr>
              <w:t>9</w:t>
            </w:r>
            <w:r w:rsidR="0013368F">
              <w:rPr>
                <w:noProof/>
                <w:webHidden/>
              </w:rPr>
              <w:fldChar w:fldCharType="end"/>
            </w:r>
          </w:hyperlink>
        </w:p>
        <w:p w14:paraId="65C870CD" w14:textId="566639AC" w:rsidR="0013368F" w:rsidRDefault="00A6303B">
          <w:pPr>
            <w:pStyle w:val="TOC2"/>
            <w:rPr>
              <w:rFonts w:asciiTheme="minorHAnsi" w:hAnsiTheme="minorHAnsi" w:cstheme="minorBidi"/>
              <w:noProof/>
              <w:sz w:val="24"/>
              <w:szCs w:val="24"/>
              <w:lang w:val="en-HK"/>
            </w:rPr>
          </w:pPr>
          <w:hyperlink w:anchor="_Toc124775295" w:history="1">
            <w:r w:rsidR="0013368F" w:rsidRPr="00D544B5">
              <w:rPr>
                <w:rStyle w:val="Hyperlink"/>
                <w:rFonts w:ascii="Calibri" w:hAnsi="Calibri" w:cs="Calibri"/>
                <w:noProof/>
              </w:rPr>
              <w:t>Issue 4: Elements of National Security in Education</w:t>
            </w:r>
            <w:r w:rsidR="0013368F">
              <w:rPr>
                <w:noProof/>
                <w:webHidden/>
              </w:rPr>
              <w:tab/>
            </w:r>
            <w:r w:rsidR="0013368F">
              <w:rPr>
                <w:noProof/>
                <w:webHidden/>
              </w:rPr>
              <w:fldChar w:fldCharType="begin"/>
            </w:r>
            <w:r w:rsidR="0013368F">
              <w:rPr>
                <w:noProof/>
                <w:webHidden/>
              </w:rPr>
              <w:instrText xml:space="preserve"> PAGEREF _Toc124775295 \h </w:instrText>
            </w:r>
            <w:r w:rsidR="0013368F">
              <w:rPr>
                <w:noProof/>
                <w:webHidden/>
              </w:rPr>
            </w:r>
            <w:r w:rsidR="0013368F">
              <w:rPr>
                <w:noProof/>
                <w:webHidden/>
              </w:rPr>
              <w:fldChar w:fldCharType="separate"/>
            </w:r>
            <w:r w:rsidR="0013368F">
              <w:rPr>
                <w:noProof/>
                <w:webHidden/>
              </w:rPr>
              <w:t>10</w:t>
            </w:r>
            <w:r w:rsidR="0013368F">
              <w:rPr>
                <w:noProof/>
                <w:webHidden/>
              </w:rPr>
              <w:fldChar w:fldCharType="end"/>
            </w:r>
          </w:hyperlink>
        </w:p>
        <w:p w14:paraId="559C4336" w14:textId="5DE2E49C" w:rsidR="0013368F" w:rsidRDefault="00A6303B">
          <w:pPr>
            <w:pStyle w:val="TOC2"/>
            <w:rPr>
              <w:rFonts w:asciiTheme="minorHAnsi" w:hAnsiTheme="minorHAnsi" w:cstheme="minorBidi"/>
              <w:noProof/>
              <w:sz w:val="24"/>
              <w:szCs w:val="24"/>
              <w:lang w:val="en-HK"/>
            </w:rPr>
          </w:pPr>
          <w:hyperlink w:anchor="_Toc124775296" w:history="1">
            <w:r w:rsidR="0013368F" w:rsidRPr="00D544B5">
              <w:rPr>
                <w:rStyle w:val="Hyperlink"/>
                <w:rFonts w:ascii="Calibri" w:hAnsi="Calibri" w:cs="Calibri"/>
                <w:noProof/>
              </w:rPr>
              <w:t>Issue 5: Censorship on creative industries and activities</w:t>
            </w:r>
            <w:r w:rsidR="0013368F">
              <w:rPr>
                <w:noProof/>
                <w:webHidden/>
              </w:rPr>
              <w:tab/>
            </w:r>
            <w:r w:rsidR="0013368F">
              <w:rPr>
                <w:noProof/>
                <w:webHidden/>
              </w:rPr>
              <w:fldChar w:fldCharType="begin"/>
            </w:r>
            <w:r w:rsidR="0013368F">
              <w:rPr>
                <w:noProof/>
                <w:webHidden/>
              </w:rPr>
              <w:instrText xml:space="preserve"> PAGEREF _Toc124775296 \h </w:instrText>
            </w:r>
            <w:r w:rsidR="0013368F">
              <w:rPr>
                <w:noProof/>
                <w:webHidden/>
              </w:rPr>
            </w:r>
            <w:r w:rsidR="0013368F">
              <w:rPr>
                <w:noProof/>
                <w:webHidden/>
              </w:rPr>
              <w:fldChar w:fldCharType="separate"/>
            </w:r>
            <w:r w:rsidR="0013368F">
              <w:rPr>
                <w:noProof/>
                <w:webHidden/>
              </w:rPr>
              <w:t>11</w:t>
            </w:r>
            <w:r w:rsidR="0013368F">
              <w:rPr>
                <w:noProof/>
                <w:webHidden/>
              </w:rPr>
              <w:fldChar w:fldCharType="end"/>
            </w:r>
          </w:hyperlink>
        </w:p>
        <w:p w14:paraId="66CB472E" w14:textId="72DC2081" w:rsidR="0013368F" w:rsidRDefault="00A6303B">
          <w:pPr>
            <w:pStyle w:val="TOC2"/>
            <w:rPr>
              <w:rFonts w:asciiTheme="minorHAnsi" w:hAnsiTheme="minorHAnsi" w:cstheme="minorBidi"/>
              <w:noProof/>
              <w:sz w:val="24"/>
              <w:szCs w:val="24"/>
              <w:lang w:val="en-HK"/>
            </w:rPr>
          </w:pPr>
          <w:hyperlink w:anchor="_Toc124775297" w:history="1">
            <w:r w:rsidR="0013368F" w:rsidRPr="00D544B5">
              <w:rPr>
                <w:rStyle w:val="Hyperlink"/>
                <w:rFonts w:ascii="Calibri" w:hAnsi="Calibri" w:cs="Calibri"/>
                <w:noProof/>
              </w:rPr>
              <w:t>Conclusion</w:t>
            </w:r>
            <w:r w:rsidR="0013368F">
              <w:rPr>
                <w:noProof/>
                <w:webHidden/>
              </w:rPr>
              <w:tab/>
            </w:r>
            <w:r w:rsidR="0013368F">
              <w:rPr>
                <w:noProof/>
                <w:webHidden/>
              </w:rPr>
              <w:fldChar w:fldCharType="begin"/>
            </w:r>
            <w:r w:rsidR="0013368F">
              <w:rPr>
                <w:noProof/>
                <w:webHidden/>
              </w:rPr>
              <w:instrText xml:space="preserve"> PAGEREF _Toc124775297 \h </w:instrText>
            </w:r>
            <w:r w:rsidR="0013368F">
              <w:rPr>
                <w:noProof/>
                <w:webHidden/>
              </w:rPr>
            </w:r>
            <w:r w:rsidR="0013368F">
              <w:rPr>
                <w:noProof/>
                <w:webHidden/>
              </w:rPr>
              <w:fldChar w:fldCharType="separate"/>
            </w:r>
            <w:r w:rsidR="0013368F">
              <w:rPr>
                <w:noProof/>
                <w:webHidden/>
              </w:rPr>
              <w:t>14</w:t>
            </w:r>
            <w:r w:rsidR="0013368F">
              <w:rPr>
                <w:noProof/>
                <w:webHidden/>
              </w:rPr>
              <w:fldChar w:fldCharType="end"/>
            </w:r>
          </w:hyperlink>
        </w:p>
        <w:p w14:paraId="26D32199" w14:textId="1F76A460" w:rsidR="005732D1" w:rsidRPr="00835B75" w:rsidRDefault="00A6303B">
          <w:pPr>
            <w:tabs>
              <w:tab w:val="right" w:pos="9025"/>
            </w:tabs>
            <w:spacing w:before="60" w:after="80" w:line="240" w:lineRule="auto"/>
            <w:rPr>
              <w:rFonts w:ascii="Calibri" w:eastAsia="Calibri" w:hAnsi="Calibri" w:cs="Calibri"/>
              <w:b/>
              <w:sz w:val="24"/>
              <w:szCs w:val="24"/>
            </w:rPr>
          </w:pPr>
          <w:r w:rsidRPr="00835B75">
            <w:rPr>
              <w:rFonts w:ascii="Calibri" w:hAnsi="Calibri" w:cs="Calibri"/>
            </w:rPr>
            <w:fldChar w:fldCharType="end"/>
          </w:r>
        </w:p>
      </w:sdtContent>
    </w:sdt>
    <w:p w14:paraId="0CBCA6FA" w14:textId="77777777" w:rsidR="005732D1" w:rsidRPr="00835B75" w:rsidRDefault="005732D1">
      <w:pPr>
        <w:rPr>
          <w:rFonts w:ascii="Calibri" w:eastAsia="Calibri" w:hAnsi="Calibri" w:cs="Calibri"/>
          <w:sz w:val="24"/>
          <w:szCs w:val="24"/>
        </w:rPr>
      </w:pPr>
    </w:p>
    <w:p w14:paraId="3C5E87BB" w14:textId="77777777" w:rsidR="005732D1" w:rsidRPr="00835B75" w:rsidRDefault="005732D1">
      <w:pPr>
        <w:spacing w:before="240" w:after="240"/>
        <w:rPr>
          <w:rFonts w:ascii="Calibri" w:eastAsia="Calibri" w:hAnsi="Calibri" w:cs="Calibri"/>
          <w:sz w:val="24"/>
          <w:szCs w:val="24"/>
        </w:rPr>
      </w:pPr>
    </w:p>
    <w:p w14:paraId="1189F2A5" w14:textId="77777777" w:rsidR="005732D1" w:rsidRPr="00835B75" w:rsidRDefault="00A6303B">
      <w:pPr>
        <w:spacing w:before="240" w:after="240"/>
        <w:rPr>
          <w:rFonts w:ascii="Calibri" w:eastAsia="Calibri" w:hAnsi="Calibri" w:cs="Calibri"/>
          <w:sz w:val="28"/>
          <w:szCs w:val="28"/>
        </w:rPr>
      </w:pPr>
      <w:r w:rsidRPr="00835B75">
        <w:rPr>
          <w:rFonts w:ascii="Calibri" w:hAnsi="Calibri" w:cs="Calibri"/>
        </w:rPr>
        <w:br w:type="page"/>
      </w:r>
    </w:p>
    <w:p w14:paraId="742E5205" w14:textId="77777777" w:rsidR="005732D1" w:rsidRPr="00835B75" w:rsidRDefault="00A6303B" w:rsidP="005B308A">
      <w:pPr>
        <w:pStyle w:val="Heading2"/>
        <w:rPr>
          <w:rFonts w:ascii="Calibri" w:hAnsi="Calibri" w:cs="Calibri"/>
        </w:rPr>
      </w:pPr>
      <w:bookmarkStart w:id="0" w:name="_iwly9x7603kh" w:colFirst="0" w:colLast="0"/>
      <w:bookmarkStart w:id="1" w:name="_Toc124775287"/>
      <w:bookmarkEnd w:id="0"/>
      <w:r w:rsidRPr="00835B75">
        <w:rPr>
          <w:rFonts w:ascii="Calibri" w:hAnsi="Calibri" w:cs="Calibri"/>
        </w:rPr>
        <w:lastRenderedPageBreak/>
        <w:t>About the Hong Kong Scots CIC</w:t>
      </w:r>
      <w:bookmarkEnd w:id="1"/>
    </w:p>
    <w:p w14:paraId="300D7EDB" w14:textId="7F72B545" w:rsidR="005732D1" w:rsidRDefault="00A6303B" w:rsidP="00A00E5C">
      <w:r w:rsidRPr="00835B75">
        <w:t xml:space="preserve">The Hong Kong Scots CIC is a Scotland-based Community Interest Company (SC728635). It aims to facilitate better integration of Hongkongers into </w:t>
      </w:r>
      <w:r w:rsidRPr="00835B75">
        <w:t>Scottish society. All our co-founders have extensive experience in politics and the civil society of Hong Kong before residing in Scotland.</w:t>
      </w:r>
    </w:p>
    <w:p w14:paraId="6EA12767" w14:textId="77777777" w:rsidR="00A00E5C" w:rsidRPr="00835B75" w:rsidRDefault="00A00E5C" w:rsidP="00A00E5C"/>
    <w:p w14:paraId="10C866E9" w14:textId="377186B1" w:rsidR="005732D1" w:rsidRDefault="00A6303B" w:rsidP="00A00E5C">
      <w:r w:rsidRPr="00835B75">
        <w:t>Our organisation incubates initiatives launched by Hongkongers, regardless of their immigration status in the Unite</w:t>
      </w:r>
      <w:r w:rsidRPr="00835B75">
        <w:t>d Kingdom, to continue their civic way of life in Scotland. At the same time, we organise events and activities to facilitate dialogue and understanding between Scotsmen and Hongkongers in Scotland.</w:t>
      </w:r>
    </w:p>
    <w:p w14:paraId="1948F9E9" w14:textId="77777777" w:rsidR="00A00E5C" w:rsidRPr="00835B75" w:rsidRDefault="00A00E5C" w:rsidP="00A00E5C"/>
    <w:p w14:paraId="7320B9D4" w14:textId="77777777" w:rsidR="005732D1" w:rsidRPr="00835B75" w:rsidRDefault="00A6303B" w:rsidP="00A00E5C">
      <w:r w:rsidRPr="00835B75">
        <w:t>The Hong Kong Scots CIC is one of the UK's Hong Kong imm</w:t>
      </w:r>
      <w:r w:rsidRPr="00835B75">
        <w:t>igrants and forced migrants-led organisations. Since our founding in 2021, we have organised cultural events such as documentary screenings in Scotland. At the same time, we act as a mutual-aid group to assist forced migrants from Hong Kong to continue the</w:t>
      </w:r>
      <w:r w:rsidRPr="00835B75">
        <w:t>ir way of life in the UK. Our experience in organising events and programmes, as well as collaborations with other Hongkonger-led organisations in the country, can contribute to the topics which the Special Rapporteur in the field of cultural rights is enq</w:t>
      </w:r>
      <w:r w:rsidRPr="00835B75">
        <w:t>uiring the civil society.</w:t>
      </w:r>
    </w:p>
    <w:p w14:paraId="4985FB44" w14:textId="77777777" w:rsidR="005B308A" w:rsidRPr="00835B75" w:rsidRDefault="005B308A">
      <w:pPr>
        <w:rPr>
          <w:rFonts w:ascii="Calibri" w:hAnsi="Calibri" w:cs="Calibri"/>
          <w:sz w:val="32"/>
          <w:szCs w:val="32"/>
        </w:rPr>
      </w:pPr>
      <w:r w:rsidRPr="00835B75">
        <w:rPr>
          <w:rFonts w:ascii="Calibri" w:hAnsi="Calibri" w:cs="Calibri"/>
        </w:rPr>
        <w:br w:type="page"/>
      </w:r>
    </w:p>
    <w:p w14:paraId="34054648" w14:textId="77777777" w:rsidR="005732D1" w:rsidRPr="00835B75" w:rsidRDefault="00A6303B" w:rsidP="005B308A">
      <w:pPr>
        <w:pStyle w:val="Heading2"/>
        <w:rPr>
          <w:rFonts w:ascii="Calibri" w:hAnsi="Calibri" w:cs="Calibri"/>
        </w:rPr>
      </w:pPr>
      <w:bookmarkStart w:id="2" w:name="_Toc124775288"/>
      <w:r w:rsidRPr="00835B75">
        <w:rPr>
          <w:rFonts w:ascii="Calibri" w:hAnsi="Calibri" w:cs="Calibri"/>
        </w:rPr>
        <w:lastRenderedPageBreak/>
        <w:t>Contributors of this report</w:t>
      </w:r>
      <w:bookmarkEnd w:id="2"/>
    </w:p>
    <w:p w14:paraId="4966052F" w14:textId="01D7EBA1" w:rsidR="005732D1" w:rsidRPr="002E61EF" w:rsidRDefault="000325C4" w:rsidP="00A00E5C">
      <w:pPr>
        <w:numPr>
          <w:ilvl w:val="0"/>
          <w:numId w:val="1"/>
        </w:numPr>
        <w:rPr>
          <w:rFonts w:ascii="Calibri" w:eastAsia="Calibri" w:hAnsi="Calibri" w:cs="Calibri"/>
          <w:sz w:val="24"/>
          <w:szCs w:val="24"/>
        </w:rPr>
      </w:pPr>
      <w:r w:rsidRPr="002E61EF">
        <w:rPr>
          <w:rFonts w:ascii="Calibri" w:eastAsia="Calibri" w:hAnsi="Calibri" w:cs="Calibri"/>
          <w:sz w:val="24"/>
          <w:szCs w:val="24"/>
        </w:rPr>
        <w:t>Daniel Tsz Kin KWOK</w:t>
      </w:r>
      <w:r w:rsidR="0013368F">
        <w:rPr>
          <w:rFonts w:ascii="Calibri" w:eastAsia="Calibri" w:hAnsi="Calibri" w:cs="Calibri"/>
          <w:sz w:val="24"/>
          <w:szCs w:val="24"/>
        </w:rPr>
        <w:t xml:space="preserve"> </w:t>
      </w:r>
      <w:r w:rsidRPr="002E61EF">
        <w:rPr>
          <w:rFonts w:ascii="Calibri" w:eastAsia="Calibri" w:hAnsi="Calibri" w:cs="Calibri"/>
          <w:sz w:val="24"/>
          <w:szCs w:val="24"/>
        </w:rPr>
        <w:t xml:space="preserve">(Co-founder of the Hong Kong Scots CIC and </w:t>
      </w:r>
      <w:r w:rsidR="005D7E5D" w:rsidRPr="002E61EF">
        <w:rPr>
          <w:rFonts w:ascii="Calibri" w:eastAsia="Calibri" w:hAnsi="Calibri" w:cs="Calibri"/>
          <w:sz w:val="24"/>
          <w:szCs w:val="24"/>
        </w:rPr>
        <w:t>a</w:t>
      </w:r>
      <w:r w:rsidRPr="002E61EF">
        <w:rPr>
          <w:rFonts w:ascii="Calibri" w:eastAsia="Calibri" w:hAnsi="Calibri" w:cs="Calibri"/>
          <w:sz w:val="24"/>
          <w:szCs w:val="24"/>
        </w:rPr>
        <w:t xml:space="preserve"> former member of </w:t>
      </w:r>
      <w:r w:rsidR="005D7E5D" w:rsidRPr="002E61EF">
        <w:rPr>
          <w:rFonts w:ascii="Calibri" w:eastAsia="Calibri" w:hAnsi="Calibri" w:cs="Calibri"/>
          <w:sz w:val="24"/>
          <w:szCs w:val="24"/>
        </w:rPr>
        <w:t xml:space="preserve">the </w:t>
      </w:r>
      <w:r w:rsidRPr="002E61EF">
        <w:rPr>
          <w:rFonts w:ascii="Calibri" w:eastAsia="Calibri" w:hAnsi="Calibri" w:cs="Calibri"/>
          <w:sz w:val="24"/>
          <w:szCs w:val="24"/>
        </w:rPr>
        <w:t>District Council in Hong Kong)</w:t>
      </w:r>
    </w:p>
    <w:p w14:paraId="69E1AB6C" w14:textId="05C0D4AC" w:rsidR="005732D1" w:rsidRPr="00835B75" w:rsidRDefault="00A6303B" w:rsidP="00A00E5C">
      <w:pPr>
        <w:numPr>
          <w:ilvl w:val="0"/>
          <w:numId w:val="1"/>
        </w:numPr>
        <w:rPr>
          <w:rFonts w:ascii="Calibri" w:eastAsia="Calibri" w:hAnsi="Calibri" w:cs="Calibri"/>
          <w:sz w:val="24"/>
          <w:szCs w:val="24"/>
        </w:rPr>
      </w:pPr>
      <w:r w:rsidRPr="00835B75">
        <w:rPr>
          <w:rFonts w:ascii="Calibri" w:eastAsia="Calibri" w:hAnsi="Calibri" w:cs="Calibri"/>
          <w:sz w:val="24"/>
          <w:szCs w:val="24"/>
        </w:rPr>
        <w:t>Michael</w:t>
      </w:r>
      <w:r w:rsidR="000325C4" w:rsidRPr="00835B75">
        <w:rPr>
          <w:rFonts w:ascii="Calibri" w:eastAsia="Calibri" w:hAnsi="Calibri" w:cs="Calibri"/>
          <w:sz w:val="24"/>
          <w:szCs w:val="24"/>
        </w:rPr>
        <w:t xml:space="preserve"> MO</w:t>
      </w:r>
      <w:r w:rsidRPr="00835B75">
        <w:rPr>
          <w:rFonts w:ascii="Calibri" w:eastAsia="Calibri" w:hAnsi="Calibri" w:cs="Calibri"/>
          <w:sz w:val="24"/>
          <w:szCs w:val="24"/>
        </w:rPr>
        <w:t xml:space="preserve"> </w:t>
      </w:r>
      <w:r w:rsidR="000325C4" w:rsidRPr="00835B75">
        <w:rPr>
          <w:rFonts w:ascii="Calibri" w:eastAsia="Calibri" w:hAnsi="Calibri" w:cs="Calibri"/>
          <w:sz w:val="24"/>
          <w:szCs w:val="24"/>
        </w:rPr>
        <w:t xml:space="preserve">(Co-founder of the Hong Kong Scots CIC and </w:t>
      </w:r>
      <w:r w:rsidR="005D7E5D">
        <w:rPr>
          <w:rFonts w:ascii="Calibri" w:eastAsia="Calibri" w:hAnsi="Calibri" w:cs="Calibri"/>
          <w:sz w:val="24"/>
          <w:szCs w:val="24"/>
        </w:rPr>
        <w:t>a</w:t>
      </w:r>
      <w:r w:rsidR="000325C4" w:rsidRPr="00835B75">
        <w:rPr>
          <w:rFonts w:ascii="Calibri" w:eastAsia="Calibri" w:hAnsi="Calibri" w:cs="Calibri"/>
          <w:sz w:val="24"/>
          <w:szCs w:val="24"/>
        </w:rPr>
        <w:t xml:space="preserve"> former member of </w:t>
      </w:r>
      <w:r w:rsidR="005D7E5D">
        <w:rPr>
          <w:rFonts w:ascii="Calibri" w:eastAsia="Calibri" w:hAnsi="Calibri" w:cs="Calibri"/>
          <w:sz w:val="24"/>
          <w:szCs w:val="24"/>
        </w:rPr>
        <w:t xml:space="preserve">the </w:t>
      </w:r>
      <w:r w:rsidR="000325C4" w:rsidRPr="00835B75">
        <w:rPr>
          <w:rFonts w:ascii="Calibri" w:eastAsia="Calibri" w:hAnsi="Calibri" w:cs="Calibri"/>
          <w:sz w:val="24"/>
          <w:szCs w:val="24"/>
        </w:rPr>
        <w:t>District Council in Hong Kong)</w:t>
      </w:r>
    </w:p>
    <w:p w14:paraId="117A35CA" w14:textId="77777777" w:rsidR="004F461F" w:rsidRPr="00835B75" w:rsidRDefault="004F461F" w:rsidP="00A00E5C">
      <w:pPr>
        <w:numPr>
          <w:ilvl w:val="0"/>
          <w:numId w:val="1"/>
        </w:numPr>
        <w:rPr>
          <w:rFonts w:ascii="Calibri" w:eastAsia="Calibri" w:hAnsi="Calibri" w:cs="Calibri"/>
          <w:sz w:val="24"/>
          <w:szCs w:val="24"/>
        </w:rPr>
      </w:pPr>
      <w:r w:rsidRPr="00835B75">
        <w:rPr>
          <w:rFonts w:ascii="Calibri" w:eastAsia="Calibri" w:hAnsi="Calibri" w:cs="Calibri"/>
          <w:sz w:val="24"/>
          <w:szCs w:val="24"/>
        </w:rPr>
        <w:t>CHUNG Wing Cheung (Co-founder of the Hong Kong Scots CIC)</w:t>
      </w:r>
    </w:p>
    <w:p w14:paraId="186E3AE9" w14:textId="77777777" w:rsidR="000325C4" w:rsidRPr="00835B75" w:rsidRDefault="000325C4" w:rsidP="00A00E5C">
      <w:pPr>
        <w:numPr>
          <w:ilvl w:val="0"/>
          <w:numId w:val="1"/>
        </w:numPr>
        <w:rPr>
          <w:rFonts w:ascii="Calibri" w:eastAsia="Calibri" w:hAnsi="Calibri" w:cs="Calibri"/>
          <w:sz w:val="24"/>
          <w:szCs w:val="24"/>
        </w:rPr>
      </w:pPr>
      <w:r w:rsidRPr="00835B75">
        <w:rPr>
          <w:rFonts w:ascii="Calibri" w:eastAsia="Calibri" w:hAnsi="Calibri" w:cs="Calibri"/>
          <w:sz w:val="24"/>
          <w:szCs w:val="24"/>
        </w:rPr>
        <w:t>TANG Tsz Chung (Associate of the Hong Kong Scots CIC)</w:t>
      </w:r>
    </w:p>
    <w:p w14:paraId="57D6BCC8" w14:textId="77777777" w:rsidR="000325C4" w:rsidRPr="00835B75" w:rsidRDefault="000325C4" w:rsidP="00A00E5C">
      <w:pPr>
        <w:numPr>
          <w:ilvl w:val="0"/>
          <w:numId w:val="1"/>
        </w:numPr>
        <w:rPr>
          <w:rFonts w:ascii="Calibri" w:eastAsia="Calibri" w:hAnsi="Calibri" w:cs="Calibri"/>
          <w:sz w:val="24"/>
          <w:szCs w:val="24"/>
        </w:rPr>
      </w:pPr>
      <w:r w:rsidRPr="00835B75">
        <w:rPr>
          <w:rFonts w:ascii="Calibri" w:eastAsia="Calibri" w:hAnsi="Calibri" w:cs="Calibri"/>
          <w:sz w:val="24"/>
          <w:szCs w:val="24"/>
        </w:rPr>
        <w:t xml:space="preserve">CHU Kai </w:t>
      </w:r>
      <w:proofErr w:type="spellStart"/>
      <w:r w:rsidRPr="00835B75">
        <w:rPr>
          <w:rFonts w:ascii="Calibri" w:eastAsia="Calibri" w:hAnsi="Calibri" w:cs="Calibri"/>
          <w:sz w:val="24"/>
          <w:szCs w:val="24"/>
        </w:rPr>
        <w:t>Kwong</w:t>
      </w:r>
      <w:proofErr w:type="spellEnd"/>
      <w:r w:rsidRPr="00835B75">
        <w:rPr>
          <w:rFonts w:ascii="Calibri" w:eastAsia="Calibri" w:hAnsi="Calibri" w:cs="Calibri"/>
          <w:sz w:val="24"/>
          <w:szCs w:val="24"/>
        </w:rPr>
        <w:t xml:space="preserve"> (Associate of the Hong Kong Scots CIC)</w:t>
      </w:r>
    </w:p>
    <w:p w14:paraId="64153113" w14:textId="77777777" w:rsidR="000325C4" w:rsidRPr="00835B75" w:rsidRDefault="000325C4" w:rsidP="00A00E5C">
      <w:pPr>
        <w:numPr>
          <w:ilvl w:val="0"/>
          <w:numId w:val="1"/>
        </w:numPr>
        <w:rPr>
          <w:rFonts w:ascii="Calibri" w:eastAsia="Calibri" w:hAnsi="Calibri" w:cs="Calibri"/>
          <w:sz w:val="24"/>
          <w:szCs w:val="24"/>
        </w:rPr>
      </w:pPr>
      <w:r w:rsidRPr="00835B75">
        <w:rPr>
          <w:rFonts w:ascii="Calibri" w:eastAsia="Calibri" w:hAnsi="Calibri" w:cs="Calibri"/>
          <w:sz w:val="24"/>
          <w:szCs w:val="24"/>
        </w:rPr>
        <w:t>LIU Cheuk Ho (Associate of the Hong Kong Scots CIC)</w:t>
      </w:r>
    </w:p>
    <w:p w14:paraId="1C089FBD" w14:textId="77777777" w:rsidR="000325C4" w:rsidRPr="00835B75" w:rsidRDefault="000325C4" w:rsidP="00A00E5C">
      <w:pPr>
        <w:numPr>
          <w:ilvl w:val="0"/>
          <w:numId w:val="1"/>
        </w:numPr>
        <w:rPr>
          <w:rFonts w:ascii="Calibri" w:eastAsia="Calibri" w:hAnsi="Calibri" w:cs="Calibri"/>
        </w:rPr>
      </w:pPr>
      <w:r w:rsidRPr="00835B75">
        <w:rPr>
          <w:rFonts w:ascii="Calibri" w:eastAsia="Calibri" w:hAnsi="Calibri" w:cs="Calibri"/>
          <w:sz w:val="24"/>
          <w:szCs w:val="24"/>
        </w:rPr>
        <w:t>CHANG Hoi</w:t>
      </w:r>
      <w:r w:rsidRPr="00835B75">
        <w:rPr>
          <w:rFonts w:ascii="Calibri" w:eastAsia="Calibri" w:hAnsi="Calibri" w:cs="Calibri"/>
        </w:rPr>
        <w:t xml:space="preserve"> Kit (Associate of the Hong Kong Scots CIC)</w:t>
      </w:r>
    </w:p>
    <w:p w14:paraId="11E4D67A" w14:textId="77777777" w:rsidR="000325C4" w:rsidRPr="00835B75" w:rsidRDefault="000325C4" w:rsidP="005B308A">
      <w:pPr>
        <w:pStyle w:val="Heading2"/>
        <w:rPr>
          <w:rFonts w:ascii="Calibri" w:hAnsi="Calibri" w:cs="Calibri"/>
        </w:rPr>
      </w:pPr>
      <w:bookmarkStart w:id="3" w:name="_Toc124775289"/>
      <w:r w:rsidRPr="00835B75">
        <w:rPr>
          <w:rFonts w:ascii="Calibri" w:hAnsi="Calibri" w:cs="Calibri"/>
        </w:rPr>
        <w:t>Advisors of this report</w:t>
      </w:r>
      <w:bookmarkEnd w:id="3"/>
    </w:p>
    <w:p w14:paraId="1C3D5E9F" w14:textId="38DFBF2E" w:rsidR="005D7E5D" w:rsidRPr="005D7E5D" w:rsidRDefault="005D7E5D" w:rsidP="005D7E5D">
      <w:pPr>
        <w:numPr>
          <w:ilvl w:val="0"/>
          <w:numId w:val="5"/>
        </w:numPr>
        <w:rPr>
          <w:rFonts w:ascii="Calibri" w:eastAsia="Calibri" w:hAnsi="Calibri" w:cs="Calibri"/>
          <w:sz w:val="24"/>
          <w:szCs w:val="24"/>
        </w:rPr>
      </w:pPr>
      <w:r w:rsidRPr="00835B75">
        <w:rPr>
          <w:rFonts w:ascii="Calibri" w:eastAsia="Calibri" w:hAnsi="Calibri" w:cs="Calibri"/>
          <w:sz w:val="24"/>
          <w:szCs w:val="24"/>
        </w:rPr>
        <w:t>Y</w:t>
      </w:r>
      <w:r>
        <w:rPr>
          <w:rFonts w:ascii="Calibri" w:eastAsia="Calibri" w:hAnsi="Calibri" w:cs="Calibri"/>
          <w:sz w:val="24"/>
          <w:szCs w:val="24"/>
        </w:rPr>
        <w:t>AU</w:t>
      </w:r>
      <w:r w:rsidRPr="00835B75">
        <w:rPr>
          <w:rFonts w:ascii="Calibri" w:eastAsia="Calibri" w:hAnsi="Calibri" w:cs="Calibri"/>
          <w:sz w:val="24"/>
          <w:szCs w:val="24"/>
        </w:rPr>
        <w:t xml:space="preserve"> Man Chun (former member of </w:t>
      </w:r>
      <w:r>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1304BE5F" w14:textId="0B10BD5D" w:rsidR="005732D1" w:rsidRPr="00835B75" w:rsidRDefault="000325C4"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LEE Yin Ho Ryan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3807F0E5" w14:textId="77777777" w:rsidR="005732D1" w:rsidRPr="00835B75" w:rsidRDefault="000325C4"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CHOW Wai Hung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23B14561" w14:textId="77777777" w:rsidR="005732D1" w:rsidRPr="00835B75" w:rsidRDefault="000325C4"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YAN Kai Wing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62BF58F4" w14:textId="77777777" w:rsidR="005732D1" w:rsidRPr="00835B75" w:rsidRDefault="000325C4"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LAI Kwok Wing Samuel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61C463C0" w14:textId="77777777" w:rsidR="005732D1" w:rsidRPr="00835B75" w:rsidRDefault="004F461F"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Matthew Man Fai </w:t>
      </w:r>
      <w:r w:rsidR="000325C4" w:rsidRPr="00835B75">
        <w:rPr>
          <w:rFonts w:ascii="Calibri" w:eastAsia="Calibri" w:hAnsi="Calibri" w:cs="Calibri"/>
          <w:sz w:val="24"/>
          <w:szCs w:val="24"/>
        </w:rPr>
        <w:t>LAI</w:t>
      </w:r>
      <w:r w:rsidRPr="00835B75">
        <w:rPr>
          <w:rFonts w:ascii="Calibri" w:eastAsia="Calibri" w:hAnsi="Calibri" w:cs="Calibri"/>
          <w:sz w:val="24"/>
          <w:szCs w:val="24"/>
        </w:rPr>
        <w:t xml:space="preserve"> (former member of the District Council in Hong Kong)</w:t>
      </w:r>
    </w:p>
    <w:p w14:paraId="4633B828" w14:textId="77777777" w:rsidR="005732D1" w:rsidRPr="00835B75" w:rsidRDefault="000325C4"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YIU </w:t>
      </w:r>
      <w:proofErr w:type="spellStart"/>
      <w:r w:rsidRPr="00835B75">
        <w:rPr>
          <w:rFonts w:ascii="Calibri" w:eastAsia="Calibri" w:hAnsi="Calibri" w:cs="Calibri"/>
          <w:sz w:val="24"/>
          <w:szCs w:val="24"/>
        </w:rPr>
        <w:t>Yeuk</w:t>
      </w:r>
      <w:proofErr w:type="spellEnd"/>
      <w:r w:rsidRPr="00835B75">
        <w:rPr>
          <w:rFonts w:ascii="Calibri" w:eastAsia="Calibri" w:hAnsi="Calibri" w:cs="Calibri"/>
          <w:sz w:val="24"/>
          <w:szCs w:val="24"/>
        </w:rPr>
        <w:t xml:space="preserve"> Sang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492CB697" w14:textId="77777777" w:rsidR="005732D1" w:rsidRPr="00835B75" w:rsidRDefault="00A6303B"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Clara </w:t>
      </w:r>
      <w:r w:rsidR="000325C4" w:rsidRPr="00835B75">
        <w:rPr>
          <w:rFonts w:ascii="Calibri" w:eastAsia="Calibri" w:hAnsi="Calibri" w:cs="Calibri"/>
          <w:sz w:val="24"/>
          <w:szCs w:val="24"/>
        </w:rPr>
        <w:t>CHEUNG</w:t>
      </w:r>
      <w:r w:rsidRPr="00835B75">
        <w:rPr>
          <w:rFonts w:ascii="Calibri" w:eastAsia="Calibri" w:hAnsi="Calibri" w:cs="Calibri"/>
          <w:sz w:val="24"/>
          <w:szCs w:val="24"/>
        </w:rPr>
        <w:t xml:space="preserve">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53659373" w14:textId="77777777" w:rsidR="005732D1" w:rsidRPr="00835B75" w:rsidRDefault="00A6303B" w:rsidP="00A00E5C">
      <w:pPr>
        <w:numPr>
          <w:ilvl w:val="0"/>
          <w:numId w:val="5"/>
        </w:numPr>
        <w:rPr>
          <w:rFonts w:ascii="Calibri" w:eastAsia="Calibri" w:hAnsi="Calibri" w:cs="Calibri"/>
          <w:sz w:val="24"/>
          <w:szCs w:val="24"/>
        </w:rPr>
      </w:pPr>
      <w:r w:rsidRPr="00835B75">
        <w:rPr>
          <w:rFonts w:ascii="Calibri" w:eastAsia="Calibri" w:hAnsi="Calibri" w:cs="Calibri"/>
          <w:sz w:val="24"/>
          <w:szCs w:val="24"/>
        </w:rPr>
        <w:t xml:space="preserve">Rick </w:t>
      </w:r>
      <w:proofErr w:type="spellStart"/>
      <w:r w:rsidR="000325C4" w:rsidRPr="00835B75">
        <w:rPr>
          <w:rFonts w:ascii="Calibri" w:eastAsia="Calibri" w:hAnsi="Calibri" w:cs="Calibri"/>
          <w:sz w:val="24"/>
          <w:szCs w:val="24"/>
        </w:rPr>
        <w:t>Yui</w:t>
      </w:r>
      <w:proofErr w:type="spellEnd"/>
      <w:r w:rsidR="000325C4" w:rsidRPr="00835B75">
        <w:rPr>
          <w:rFonts w:ascii="Calibri" w:eastAsia="Calibri" w:hAnsi="Calibri" w:cs="Calibri"/>
          <w:sz w:val="24"/>
          <w:szCs w:val="24"/>
        </w:rPr>
        <w:t xml:space="preserve"> Yu HUI</w:t>
      </w:r>
      <w:r w:rsidRPr="00835B75">
        <w:rPr>
          <w:rFonts w:ascii="Calibri" w:eastAsia="Calibri" w:hAnsi="Calibri" w:cs="Calibri"/>
          <w:sz w:val="24"/>
          <w:szCs w:val="24"/>
        </w:rPr>
        <w:t xml:space="preserve"> (former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7AD67F63" w14:textId="77777777" w:rsidR="005732D1" w:rsidRPr="00835B75" w:rsidRDefault="00A6303B" w:rsidP="00A00E5C">
      <w:pPr>
        <w:numPr>
          <w:ilvl w:val="0"/>
          <w:numId w:val="5"/>
        </w:numPr>
        <w:rPr>
          <w:rFonts w:ascii="Calibri" w:eastAsia="Calibri" w:hAnsi="Calibri" w:cs="Calibri"/>
          <w:sz w:val="24"/>
          <w:szCs w:val="24"/>
        </w:rPr>
      </w:pPr>
      <w:r w:rsidRPr="00835B75">
        <w:rPr>
          <w:rFonts w:ascii="Calibri" w:hAnsi="Calibri" w:cs="Calibri"/>
          <w:sz w:val="21"/>
          <w:szCs w:val="21"/>
          <w:highlight w:val="white"/>
        </w:rPr>
        <w:t>T</w:t>
      </w:r>
      <w:r w:rsidR="004F461F" w:rsidRPr="00835B75">
        <w:rPr>
          <w:rFonts w:ascii="Calibri" w:hAnsi="Calibri" w:cs="Calibri"/>
          <w:sz w:val="21"/>
          <w:szCs w:val="21"/>
          <w:highlight w:val="white"/>
        </w:rPr>
        <w:t>ING</w:t>
      </w:r>
      <w:r w:rsidRPr="00835B75">
        <w:rPr>
          <w:rFonts w:ascii="Calibri" w:hAnsi="Calibri" w:cs="Calibri"/>
          <w:sz w:val="21"/>
          <w:szCs w:val="21"/>
          <w:highlight w:val="white"/>
        </w:rPr>
        <w:t xml:space="preserve"> Tsz Yuen </w:t>
      </w:r>
      <w:r w:rsidRPr="00835B75">
        <w:rPr>
          <w:rFonts w:ascii="Calibri" w:eastAsia="Calibri" w:hAnsi="Calibri" w:cs="Calibri"/>
          <w:sz w:val="24"/>
          <w:szCs w:val="24"/>
        </w:rPr>
        <w:t xml:space="preserve">(former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11E1E64A" w14:textId="77777777" w:rsidR="005732D1" w:rsidRPr="00835B75" w:rsidRDefault="00A6303B" w:rsidP="00A00E5C">
      <w:pPr>
        <w:numPr>
          <w:ilvl w:val="0"/>
          <w:numId w:val="5"/>
        </w:numPr>
        <w:rPr>
          <w:rFonts w:ascii="Calibri" w:eastAsia="Calibri" w:hAnsi="Calibri" w:cs="Calibri"/>
          <w:sz w:val="24"/>
          <w:szCs w:val="24"/>
        </w:rPr>
      </w:pPr>
      <w:r w:rsidRPr="00835B75">
        <w:rPr>
          <w:rFonts w:ascii="Calibri" w:hAnsi="Calibri" w:cs="Calibri"/>
          <w:sz w:val="21"/>
          <w:szCs w:val="21"/>
          <w:highlight w:val="white"/>
        </w:rPr>
        <w:t>L</w:t>
      </w:r>
      <w:r w:rsidR="004F461F" w:rsidRPr="00835B75">
        <w:rPr>
          <w:rFonts w:ascii="Calibri" w:hAnsi="Calibri" w:cs="Calibri"/>
          <w:sz w:val="21"/>
          <w:szCs w:val="21"/>
          <w:highlight w:val="white"/>
        </w:rPr>
        <w:t>EE</w:t>
      </w:r>
      <w:r w:rsidRPr="00835B75">
        <w:rPr>
          <w:rFonts w:ascii="Calibri" w:hAnsi="Calibri" w:cs="Calibri"/>
          <w:sz w:val="21"/>
          <w:szCs w:val="21"/>
          <w:highlight w:val="white"/>
        </w:rPr>
        <w:t xml:space="preserve"> Man Ho </w:t>
      </w:r>
      <w:r w:rsidRPr="00835B75">
        <w:rPr>
          <w:rFonts w:ascii="Calibri" w:eastAsia="Calibri" w:hAnsi="Calibri" w:cs="Calibri"/>
          <w:sz w:val="24"/>
          <w:szCs w:val="24"/>
        </w:rPr>
        <w:t xml:space="preserve">(former member of </w:t>
      </w:r>
      <w:r w:rsidR="004F461F" w:rsidRPr="00835B75">
        <w:rPr>
          <w:rFonts w:ascii="Calibri" w:eastAsia="Calibri" w:hAnsi="Calibri" w:cs="Calibri"/>
          <w:sz w:val="24"/>
          <w:szCs w:val="24"/>
        </w:rPr>
        <w:t xml:space="preserve">the </w:t>
      </w:r>
      <w:r w:rsidRPr="00835B75">
        <w:rPr>
          <w:rFonts w:ascii="Calibri" w:eastAsia="Calibri" w:hAnsi="Calibri" w:cs="Calibri"/>
          <w:sz w:val="24"/>
          <w:szCs w:val="24"/>
        </w:rPr>
        <w:t>District Council in Hong Kong)</w:t>
      </w:r>
    </w:p>
    <w:p w14:paraId="224C58F6" w14:textId="77777777" w:rsidR="005732D1" w:rsidRPr="00835B75" w:rsidRDefault="00A6303B" w:rsidP="005B308A">
      <w:pPr>
        <w:pStyle w:val="Heading2"/>
        <w:rPr>
          <w:rFonts w:ascii="Calibri" w:hAnsi="Calibri" w:cs="Calibri"/>
        </w:rPr>
      </w:pPr>
      <w:bookmarkStart w:id="4" w:name="_n2et2kynzily" w:colFirst="0" w:colLast="0"/>
      <w:bookmarkStart w:id="5" w:name="_d2eo8ivd3cd2" w:colFirst="0" w:colLast="0"/>
      <w:bookmarkStart w:id="6" w:name="_Toc124775290"/>
      <w:bookmarkEnd w:id="4"/>
      <w:bookmarkEnd w:id="5"/>
      <w:r w:rsidRPr="00835B75">
        <w:rPr>
          <w:rFonts w:ascii="Calibri" w:hAnsi="Calibri" w:cs="Calibri"/>
        </w:rPr>
        <w:t>Forewords</w:t>
      </w:r>
      <w:bookmarkEnd w:id="6"/>
    </w:p>
    <w:p w14:paraId="65FD920F" w14:textId="77777777" w:rsidR="005732D1" w:rsidRPr="00835B75" w:rsidRDefault="00A6303B" w:rsidP="00A00E5C">
      <w:pPr>
        <w:pStyle w:val="ListParagraph"/>
        <w:numPr>
          <w:ilvl w:val="0"/>
          <w:numId w:val="4"/>
        </w:numPr>
      </w:pPr>
      <w:bookmarkStart w:id="7" w:name="_f7q5gyzeer7g" w:colFirst="0" w:colLast="0"/>
      <w:bookmarkEnd w:id="7"/>
      <w:r w:rsidRPr="00835B75">
        <w:t xml:space="preserve">The Hong Kong Scots CIC is an organisation based in the United Kingdom and </w:t>
      </w:r>
      <w:r w:rsidR="004F461F" w:rsidRPr="00835B75">
        <w:t xml:space="preserve">has </w:t>
      </w:r>
      <w:r w:rsidRPr="00835B75">
        <w:t xml:space="preserve">never </w:t>
      </w:r>
      <w:r w:rsidR="004F461F" w:rsidRPr="00835B75">
        <w:t>participated</w:t>
      </w:r>
      <w:r w:rsidRPr="00835B75">
        <w:t xml:space="preserve"> in civil society in H</w:t>
      </w:r>
      <w:r w:rsidRPr="00835B75">
        <w:t xml:space="preserve">ong Kong. All of the </w:t>
      </w:r>
      <w:r w:rsidR="004F461F" w:rsidRPr="00835B75">
        <w:t>contributors and advisors</w:t>
      </w:r>
      <w:r w:rsidRPr="00835B75">
        <w:t xml:space="preserve"> of this report </w:t>
      </w:r>
      <w:r w:rsidR="004F461F" w:rsidRPr="00835B75">
        <w:t xml:space="preserve">are </w:t>
      </w:r>
      <w:r w:rsidRPr="00835B75">
        <w:t xml:space="preserve">now </w:t>
      </w:r>
      <w:r w:rsidR="004F461F" w:rsidRPr="00835B75">
        <w:t>residing</w:t>
      </w:r>
      <w:r w:rsidRPr="00835B75">
        <w:t xml:space="preserve"> outside </w:t>
      </w:r>
      <w:r w:rsidR="004F461F" w:rsidRPr="00835B75">
        <w:t xml:space="preserve">of </w:t>
      </w:r>
      <w:r w:rsidRPr="00835B75">
        <w:t xml:space="preserve">Hong Kong. Nevertheless, the issues listed in the report are based on the observations of the </w:t>
      </w:r>
      <w:r w:rsidR="004F461F" w:rsidRPr="00835B75">
        <w:t xml:space="preserve">contributors and advisors </w:t>
      </w:r>
      <w:r w:rsidRPr="00835B75">
        <w:t>during their residency</w:t>
      </w:r>
      <w:r w:rsidR="004F461F" w:rsidRPr="00835B75">
        <w:t xml:space="preserve"> and public office</w:t>
      </w:r>
      <w:r w:rsidRPr="00835B75">
        <w:t xml:space="preserve"> in Hong Kong a</w:t>
      </w:r>
      <w:r w:rsidR="004F461F" w:rsidRPr="00835B75">
        <w:t>s well as</w:t>
      </w:r>
      <w:r w:rsidRPr="00835B75">
        <w:t xml:space="preserve"> information circulated in the public.</w:t>
      </w:r>
    </w:p>
    <w:p w14:paraId="4BD9283C" w14:textId="77777777" w:rsidR="005B308A" w:rsidRPr="00835B75" w:rsidRDefault="005B308A">
      <w:pPr>
        <w:rPr>
          <w:rFonts w:ascii="Calibri" w:hAnsi="Calibri" w:cs="Calibri"/>
          <w:sz w:val="32"/>
          <w:szCs w:val="32"/>
        </w:rPr>
      </w:pPr>
      <w:bookmarkStart w:id="8" w:name="_hzk1cqi6nkit" w:colFirst="0" w:colLast="0"/>
      <w:bookmarkEnd w:id="8"/>
      <w:r w:rsidRPr="00835B75">
        <w:rPr>
          <w:rFonts w:ascii="Calibri" w:hAnsi="Calibri" w:cs="Calibri"/>
        </w:rPr>
        <w:br w:type="page"/>
      </w:r>
    </w:p>
    <w:p w14:paraId="64E95704" w14:textId="77777777" w:rsidR="005732D1" w:rsidRPr="00835B75" w:rsidRDefault="00A6303B" w:rsidP="005B308A">
      <w:pPr>
        <w:pStyle w:val="Heading2"/>
        <w:rPr>
          <w:rFonts w:ascii="Calibri" w:hAnsi="Calibri" w:cs="Calibri"/>
        </w:rPr>
      </w:pPr>
      <w:bookmarkStart w:id="9" w:name="_Toc124775291"/>
      <w:r w:rsidRPr="00835B75">
        <w:rPr>
          <w:rFonts w:ascii="Calibri" w:hAnsi="Calibri" w:cs="Calibri"/>
        </w:rPr>
        <w:lastRenderedPageBreak/>
        <w:t>Introduction</w:t>
      </w:r>
      <w:bookmarkEnd w:id="9"/>
    </w:p>
    <w:p w14:paraId="66BC30C2" w14:textId="405E35A3" w:rsidR="005732D1" w:rsidRPr="00A00E5C" w:rsidRDefault="00ED0572" w:rsidP="00A00E5C">
      <w:pPr>
        <w:pStyle w:val="ListParagraph"/>
        <w:numPr>
          <w:ilvl w:val="0"/>
          <w:numId w:val="4"/>
        </w:numPr>
        <w:rPr>
          <w:rFonts w:ascii="Calibri" w:eastAsia="Calibri" w:hAnsi="Calibri" w:cs="Calibri"/>
          <w:sz w:val="24"/>
          <w:szCs w:val="24"/>
        </w:rPr>
      </w:pPr>
      <w:r w:rsidRPr="00A00E5C">
        <w:rPr>
          <w:rFonts w:ascii="Calibri" w:eastAsia="Calibri" w:hAnsi="Calibri" w:cs="Calibri"/>
          <w:sz w:val="24"/>
          <w:szCs w:val="24"/>
        </w:rPr>
        <w:t xml:space="preserve">Over 50 civil society organisations </w:t>
      </w:r>
      <w:r w:rsidR="004F461F" w:rsidRPr="00A00E5C">
        <w:rPr>
          <w:rFonts w:ascii="Calibri" w:eastAsia="Calibri" w:hAnsi="Calibri" w:cs="Calibri"/>
          <w:sz w:val="24"/>
          <w:szCs w:val="24"/>
        </w:rPr>
        <w:t>were</w:t>
      </w:r>
      <w:r w:rsidRPr="00A00E5C">
        <w:rPr>
          <w:rFonts w:ascii="Calibri" w:eastAsia="Calibri" w:hAnsi="Calibri" w:cs="Calibri"/>
          <w:sz w:val="24"/>
          <w:szCs w:val="24"/>
        </w:rPr>
        <w:t xml:space="preserve"> disbanded after the National Security Law</w:t>
      </w:r>
      <w:r w:rsidR="004F461F" w:rsidRPr="00A00E5C">
        <w:rPr>
          <w:rFonts w:ascii="Calibri" w:eastAsia="Calibri" w:hAnsi="Calibri" w:cs="Calibri"/>
          <w:sz w:val="24"/>
          <w:szCs w:val="24"/>
        </w:rPr>
        <w:t xml:space="preserve"> </w:t>
      </w:r>
      <w:r w:rsidRPr="00A00E5C">
        <w:rPr>
          <w:rFonts w:ascii="Calibri" w:eastAsia="Calibri" w:hAnsi="Calibri" w:cs="Calibri"/>
          <w:sz w:val="24"/>
          <w:szCs w:val="24"/>
        </w:rPr>
        <w:t>was</w:t>
      </w:r>
      <w:r w:rsidR="004F461F" w:rsidRPr="00A00E5C">
        <w:rPr>
          <w:rFonts w:ascii="Calibri" w:eastAsia="Calibri" w:hAnsi="Calibri" w:cs="Calibri"/>
          <w:sz w:val="24"/>
          <w:szCs w:val="24"/>
        </w:rPr>
        <w:t xml:space="preserve"> enacted</w:t>
      </w:r>
      <w:r w:rsidRPr="00A00E5C">
        <w:rPr>
          <w:rFonts w:ascii="Calibri" w:eastAsia="Calibri" w:hAnsi="Calibri" w:cs="Calibri"/>
          <w:sz w:val="24"/>
          <w:szCs w:val="24"/>
        </w:rPr>
        <w:t xml:space="preserve"> in June 2020. Public criticisms of the political system and certain government policies may pose risks of violating the National Security Law</w:t>
      </w:r>
      <w:r w:rsidR="0084156E" w:rsidRPr="00A00E5C">
        <w:rPr>
          <w:rFonts w:ascii="Calibri" w:eastAsia="Calibri" w:hAnsi="Calibri" w:cs="Calibri"/>
          <w:sz w:val="24"/>
          <w:szCs w:val="24"/>
        </w:rPr>
        <w:t xml:space="preserve"> (NSL)</w:t>
      </w:r>
      <w:r w:rsidRPr="00A00E5C">
        <w:rPr>
          <w:rFonts w:ascii="Calibri" w:eastAsia="Calibri" w:hAnsi="Calibri" w:cs="Calibri"/>
          <w:sz w:val="24"/>
          <w:szCs w:val="24"/>
        </w:rPr>
        <w:t>, even outside the People's Republic of China and Hong Kong</w:t>
      </w:r>
      <w:r w:rsidR="004F461F" w:rsidRPr="00A00E5C">
        <w:rPr>
          <w:rFonts w:ascii="Calibri" w:eastAsia="Calibri" w:hAnsi="Calibri" w:cs="Calibri"/>
          <w:sz w:val="24"/>
          <w:szCs w:val="24"/>
        </w:rPr>
        <w:t>, China</w:t>
      </w:r>
      <w:r w:rsidRPr="00A00E5C">
        <w:rPr>
          <w:rFonts w:ascii="Calibri" w:eastAsia="Calibri" w:hAnsi="Calibri" w:cs="Calibri"/>
          <w:sz w:val="24"/>
          <w:szCs w:val="24"/>
        </w:rPr>
        <w:t>, due to its extraterritorial application of</w:t>
      </w:r>
      <w:r w:rsidR="004F461F" w:rsidRPr="00A00E5C">
        <w:rPr>
          <w:rFonts w:ascii="Calibri" w:eastAsia="Calibri" w:hAnsi="Calibri" w:cs="Calibri"/>
          <w:sz w:val="24"/>
          <w:szCs w:val="24"/>
        </w:rPr>
        <w:t xml:space="preserve"> the Law</w:t>
      </w:r>
      <w:r w:rsidRPr="00A00E5C">
        <w:rPr>
          <w:rFonts w:ascii="Calibri" w:eastAsia="Calibri" w:hAnsi="Calibri" w:cs="Calibri"/>
          <w:sz w:val="24"/>
          <w:szCs w:val="24"/>
        </w:rPr>
        <w:t>.</w:t>
      </w:r>
      <w:r w:rsidRPr="00835B75">
        <w:rPr>
          <w:vertAlign w:val="superscript"/>
        </w:rPr>
        <w:footnoteReference w:id="1"/>
      </w:r>
      <w:r w:rsidRPr="00A00E5C">
        <w:rPr>
          <w:rFonts w:ascii="Calibri" w:eastAsia="Calibri" w:hAnsi="Calibri" w:cs="Calibri"/>
          <w:sz w:val="24"/>
          <w:szCs w:val="24"/>
        </w:rPr>
        <w:t xml:space="preserve"> On the other hand, a massive emigration from Hong Kong has been </w:t>
      </w:r>
      <w:r w:rsidR="004F461F" w:rsidRPr="00A00E5C">
        <w:rPr>
          <w:rFonts w:ascii="Calibri" w:eastAsia="Calibri" w:hAnsi="Calibri" w:cs="Calibri"/>
          <w:sz w:val="24"/>
          <w:szCs w:val="24"/>
        </w:rPr>
        <w:t>recorded and continues</w:t>
      </w:r>
      <w:r w:rsidRPr="00A00E5C">
        <w:rPr>
          <w:rFonts w:ascii="Calibri" w:eastAsia="Calibri" w:hAnsi="Calibri" w:cs="Calibri"/>
          <w:sz w:val="24"/>
          <w:szCs w:val="24"/>
        </w:rPr>
        <w:t xml:space="preserve">. Therefore, it is difficult to invite members of the civil society in Hong Kong to reflect on the state of economic, social and cultural rights in Hong Kong. </w:t>
      </w:r>
    </w:p>
    <w:p w14:paraId="5CA7696D" w14:textId="77777777" w:rsidR="005732D1" w:rsidRPr="00835B75" w:rsidRDefault="005732D1">
      <w:pPr>
        <w:rPr>
          <w:rFonts w:ascii="Calibri" w:eastAsia="Calibri" w:hAnsi="Calibri" w:cs="Calibri"/>
          <w:sz w:val="24"/>
          <w:szCs w:val="24"/>
        </w:rPr>
      </w:pPr>
    </w:p>
    <w:p w14:paraId="1D846A78" w14:textId="77777777"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After the amendments </w:t>
      </w:r>
      <w:r w:rsidR="00ED0572" w:rsidRPr="00835B75">
        <w:rPr>
          <w:rFonts w:ascii="Calibri" w:eastAsia="Calibri" w:hAnsi="Calibri" w:cs="Calibri"/>
          <w:sz w:val="24"/>
          <w:szCs w:val="24"/>
        </w:rPr>
        <w:t>to</w:t>
      </w:r>
      <w:r w:rsidRPr="00835B75">
        <w:rPr>
          <w:rFonts w:ascii="Calibri" w:eastAsia="Calibri" w:hAnsi="Calibri" w:cs="Calibri"/>
          <w:sz w:val="24"/>
          <w:szCs w:val="24"/>
        </w:rPr>
        <w:t xml:space="preserve"> the electoral system and composition of the Legislative Council in 2020, the proportion of directly elected members </w:t>
      </w:r>
      <w:r w:rsidR="00ED0572" w:rsidRPr="00835B75">
        <w:rPr>
          <w:rFonts w:ascii="Calibri" w:eastAsia="Calibri" w:hAnsi="Calibri" w:cs="Calibri"/>
          <w:sz w:val="24"/>
          <w:szCs w:val="24"/>
        </w:rPr>
        <w:t>was</w:t>
      </w:r>
      <w:r w:rsidRPr="00835B75">
        <w:rPr>
          <w:rFonts w:ascii="Calibri" w:eastAsia="Calibri" w:hAnsi="Calibri" w:cs="Calibri"/>
          <w:sz w:val="24"/>
          <w:szCs w:val="24"/>
        </w:rPr>
        <w:t xml:space="preserve"> reduced. The proportion of universally elected members was reduced from 50% to 22%.</w:t>
      </w:r>
      <w:r w:rsidRPr="00835B75">
        <w:rPr>
          <w:rFonts w:ascii="Calibri" w:eastAsia="Calibri" w:hAnsi="Calibri" w:cs="Calibri"/>
          <w:sz w:val="24"/>
          <w:szCs w:val="24"/>
          <w:vertAlign w:val="superscript"/>
        </w:rPr>
        <w:footnoteReference w:id="2"/>
      </w:r>
      <w:r w:rsidRPr="00835B75">
        <w:rPr>
          <w:rFonts w:ascii="Calibri" w:eastAsia="Calibri" w:hAnsi="Calibri" w:cs="Calibri"/>
          <w:sz w:val="24"/>
          <w:szCs w:val="24"/>
        </w:rPr>
        <w:t xml:space="preserve"> Meanwhile, a </w:t>
      </w:r>
      <w:r w:rsidR="00ED0572" w:rsidRPr="00835B75">
        <w:rPr>
          <w:rFonts w:ascii="Calibri" w:eastAsia="Calibri" w:hAnsi="Calibri" w:cs="Calibri"/>
          <w:sz w:val="24"/>
          <w:szCs w:val="24"/>
        </w:rPr>
        <w:t>vetting</w:t>
      </w:r>
      <w:r w:rsidRPr="00835B75">
        <w:rPr>
          <w:rFonts w:ascii="Calibri" w:eastAsia="Calibri" w:hAnsi="Calibri" w:cs="Calibri"/>
          <w:sz w:val="24"/>
          <w:szCs w:val="24"/>
        </w:rPr>
        <w:t xml:space="preserve"> procedure based on political</w:t>
      </w:r>
      <w:r w:rsidRPr="00835B75">
        <w:rPr>
          <w:rFonts w:ascii="Calibri" w:eastAsia="Calibri" w:hAnsi="Calibri" w:cs="Calibri"/>
          <w:sz w:val="24"/>
          <w:szCs w:val="24"/>
        </w:rPr>
        <w:t xml:space="preserve"> views was also introduced in granting the candidacies to applicants for running in the elections of the legislature. The legislature is produced less democratically </w:t>
      </w:r>
      <w:r w:rsidR="00ED0572" w:rsidRPr="00835B75">
        <w:rPr>
          <w:rFonts w:ascii="Calibri" w:eastAsia="Calibri" w:hAnsi="Calibri" w:cs="Calibri"/>
          <w:sz w:val="24"/>
          <w:szCs w:val="24"/>
        </w:rPr>
        <w:t xml:space="preserve">than before </w:t>
      </w:r>
      <w:r w:rsidRPr="00835B75">
        <w:rPr>
          <w:rFonts w:ascii="Calibri" w:eastAsia="Calibri" w:hAnsi="Calibri" w:cs="Calibri"/>
          <w:sz w:val="24"/>
          <w:szCs w:val="24"/>
        </w:rPr>
        <w:t xml:space="preserve">so that it may reflect less effectively the interests and opinions of general </w:t>
      </w:r>
      <w:r w:rsidRPr="00835B75">
        <w:rPr>
          <w:rFonts w:ascii="Calibri" w:eastAsia="Calibri" w:hAnsi="Calibri" w:cs="Calibri"/>
          <w:sz w:val="24"/>
          <w:szCs w:val="24"/>
        </w:rPr>
        <w:t>citizens concerning their well-being in the processes of legislation and policymaking.</w:t>
      </w:r>
    </w:p>
    <w:p w14:paraId="7BF53856" w14:textId="77777777" w:rsidR="0084156E" w:rsidRPr="00835B75" w:rsidRDefault="0084156E" w:rsidP="0084156E">
      <w:pPr>
        <w:pStyle w:val="ListParagraph"/>
        <w:rPr>
          <w:rFonts w:ascii="Calibri" w:eastAsia="Calibri" w:hAnsi="Calibri" w:cs="Calibri"/>
          <w:sz w:val="24"/>
          <w:szCs w:val="24"/>
        </w:rPr>
      </w:pPr>
    </w:p>
    <w:p w14:paraId="2E2DE1A7" w14:textId="7E415D19" w:rsidR="00983A4E" w:rsidRDefault="0084156E"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The broad</w:t>
      </w:r>
      <w:r w:rsidR="002E61EF">
        <w:rPr>
          <w:rFonts w:ascii="Calibri" w:eastAsia="Calibri" w:hAnsi="Calibri" w:cs="Calibri"/>
          <w:sz w:val="24"/>
          <w:szCs w:val="24"/>
        </w:rPr>
        <w:t>, loose and arbitrary</w:t>
      </w:r>
      <w:r w:rsidRPr="00835B75">
        <w:rPr>
          <w:rFonts w:ascii="Calibri" w:eastAsia="Calibri" w:hAnsi="Calibri" w:cs="Calibri"/>
          <w:sz w:val="24"/>
          <w:szCs w:val="24"/>
        </w:rPr>
        <w:t xml:space="preserve"> application of the NSL through </w:t>
      </w:r>
      <w:r w:rsidR="002E61EF">
        <w:rPr>
          <w:rFonts w:ascii="Calibri" w:eastAsia="Calibri" w:hAnsi="Calibri" w:cs="Calibri"/>
          <w:sz w:val="24"/>
          <w:szCs w:val="24"/>
        </w:rPr>
        <w:t xml:space="preserve">law enforcement and </w:t>
      </w:r>
      <w:r w:rsidRPr="00835B75">
        <w:rPr>
          <w:rFonts w:ascii="Calibri" w:eastAsia="Calibri" w:hAnsi="Calibri" w:cs="Calibri"/>
          <w:sz w:val="24"/>
          <w:szCs w:val="24"/>
        </w:rPr>
        <w:t xml:space="preserve">administrative </w:t>
      </w:r>
      <w:r w:rsidR="008C3D7E" w:rsidRPr="00835B75">
        <w:rPr>
          <w:rFonts w:ascii="Calibri" w:eastAsia="Calibri" w:hAnsi="Calibri" w:cs="Calibri"/>
          <w:sz w:val="24"/>
          <w:szCs w:val="24"/>
        </w:rPr>
        <w:t>measures</w:t>
      </w:r>
      <w:r w:rsidR="002E61EF">
        <w:rPr>
          <w:rFonts w:ascii="Calibri" w:eastAsia="Calibri" w:hAnsi="Calibri" w:cs="Calibri"/>
          <w:sz w:val="24"/>
          <w:szCs w:val="24"/>
        </w:rPr>
        <w:t xml:space="preserve"> </w:t>
      </w:r>
      <w:r w:rsidR="00D05068">
        <w:rPr>
          <w:rFonts w:ascii="Calibri" w:eastAsia="Calibri" w:hAnsi="Calibri" w:cs="Calibri"/>
          <w:sz w:val="24"/>
          <w:szCs w:val="24"/>
        </w:rPr>
        <w:t>has drastically changed the circumstance</w:t>
      </w:r>
      <w:r w:rsidR="00983A4E" w:rsidRPr="00835B75">
        <w:rPr>
          <w:rFonts w:ascii="Calibri" w:eastAsia="Calibri" w:hAnsi="Calibri" w:cs="Calibri"/>
          <w:sz w:val="24"/>
          <w:szCs w:val="24"/>
        </w:rPr>
        <w:t xml:space="preserve"> </w:t>
      </w:r>
      <w:r w:rsidR="00D05068">
        <w:rPr>
          <w:rFonts w:ascii="Calibri" w:eastAsia="Calibri" w:hAnsi="Calibri" w:cs="Calibri"/>
          <w:sz w:val="24"/>
          <w:szCs w:val="24"/>
        </w:rPr>
        <w:t>of the state of economic, social and cultural rights of Hong Kong since</w:t>
      </w:r>
      <w:r w:rsidR="00983A4E" w:rsidRPr="00835B75">
        <w:rPr>
          <w:rFonts w:ascii="Calibri" w:eastAsia="Calibri" w:hAnsi="Calibri" w:cs="Calibri"/>
          <w:sz w:val="24"/>
          <w:szCs w:val="24"/>
        </w:rPr>
        <w:t xml:space="preserve"> </w:t>
      </w:r>
      <w:r w:rsidR="00D05068">
        <w:rPr>
          <w:rFonts w:ascii="Calibri" w:eastAsia="Calibri" w:hAnsi="Calibri" w:cs="Calibri"/>
          <w:sz w:val="24"/>
          <w:szCs w:val="24"/>
        </w:rPr>
        <w:t xml:space="preserve">the authorities submitted </w:t>
      </w:r>
      <w:r w:rsidR="00983A4E" w:rsidRPr="00835B75">
        <w:rPr>
          <w:rFonts w:ascii="Calibri" w:eastAsia="Calibri" w:hAnsi="Calibri" w:cs="Calibri"/>
          <w:sz w:val="24"/>
          <w:szCs w:val="24"/>
        </w:rPr>
        <w:t>their report</w:t>
      </w:r>
      <w:r w:rsidR="00D05068">
        <w:rPr>
          <w:rFonts w:ascii="Calibri" w:eastAsia="Calibri" w:hAnsi="Calibri" w:cs="Calibri"/>
          <w:sz w:val="24"/>
          <w:szCs w:val="24"/>
        </w:rPr>
        <w:t xml:space="preserve"> to the Committee. Although the Hong Kong authorities replied to the List of Issues set out by the Committee, their reply has ignored the actual impact of the Law on restricting the exercise of economic, social and cultural rights of individuals in Hong Kong. Indeed, </w:t>
      </w:r>
      <w:r w:rsidR="00535468">
        <w:rPr>
          <w:rFonts w:ascii="Calibri" w:eastAsia="Calibri" w:hAnsi="Calibri" w:cs="Calibri"/>
          <w:sz w:val="24"/>
          <w:szCs w:val="24"/>
        </w:rPr>
        <w:t xml:space="preserve">the action of submitting and the content of </w:t>
      </w:r>
      <w:r w:rsidR="00D05068">
        <w:rPr>
          <w:rFonts w:ascii="Calibri" w:eastAsia="Calibri" w:hAnsi="Calibri" w:cs="Calibri"/>
          <w:sz w:val="24"/>
          <w:szCs w:val="24"/>
        </w:rPr>
        <w:t xml:space="preserve">this report to the Committee may </w:t>
      </w:r>
      <w:r w:rsidR="00535468">
        <w:rPr>
          <w:rFonts w:ascii="Calibri" w:eastAsia="Calibri" w:hAnsi="Calibri" w:cs="Calibri"/>
          <w:sz w:val="24"/>
          <w:szCs w:val="24"/>
        </w:rPr>
        <w:t xml:space="preserve">be </w:t>
      </w:r>
      <w:r w:rsidR="00D05068">
        <w:rPr>
          <w:rFonts w:ascii="Calibri" w:eastAsia="Calibri" w:hAnsi="Calibri" w:cs="Calibri"/>
          <w:sz w:val="24"/>
          <w:szCs w:val="24"/>
        </w:rPr>
        <w:t>consider</w:t>
      </w:r>
      <w:r w:rsidR="00535468">
        <w:rPr>
          <w:rFonts w:ascii="Calibri" w:eastAsia="Calibri" w:hAnsi="Calibri" w:cs="Calibri"/>
          <w:sz w:val="24"/>
          <w:szCs w:val="24"/>
        </w:rPr>
        <w:t>ed</w:t>
      </w:r>
      <w:r w:rsidR="00D05068">
        <w:rPr>
          <w:rFonts w:ascii="Calibri" w:eastAsia="Calibri" w:hAnsi="Calibri" w:cs="Calibri"/>
          <w:sz w:val="24"/>
          <w:szCs w:val="24"/>
        </w:rPr>
        <w:t xml:space="preserve"> </w:t>
      </w:r>
      <w:r w:rsidR="00535468">
        <w:rPr>
          <w:rFonts w:ascii="Calibri" w:eastAsia="Calibri" w:hAnsi="Calibri" w:cs="Calibri"/>
          <w:sz w:val="24"/>
          <w:szCs w:val="24"/>
        </w:rPr>
        <w:t>a sedition to incite hatred against the Hong Kong authorities by the law enforcement of the city,</w:t>
      </w:r>
      <w:r w:rsidR="00D05068">
        <w:rPr>
          <w:rFonts w:ascii="Calibri" w:eastAsia="Calibri" w:hAnsi="Calibri" w:cs="Calibri"/>
          <w:sz w:val="24"/>
          <w:szCs w:val="24"/>
        </w:rPr>
        <w:t xml:space="preserve"> a crime </w:t>
      </w:r>
      <w:r w:rsidR="00535468">
        <w:rPr>
          <w:rFonts w:ascii="Calibri" w:eastAsia="Calibri" w:hAnsi="Calibri" w:cs="Calibri"/>
          <w:sz w:val="24"/>
          <w:szCs w:val="24"/>
        </w:rPr>
        <w:t xml:space="preserve">defined by Article 29(5) of the NSL. </w:t>
      </w:r>
    </w:p>
    <w:p w14:paraId="2450B019" w14:textId="77777777" w:rsidR="005D7E5D" w:rsidRDefault="005D7E5D" w:rsidP="005D7E5D">
      <w:pPr>
        <w:pStyle w:val="ListParagraph"/>
        <w:rPr>
          <w:rFonts w:ascii="Calibri" w:eastAsia="Calibri" w:hAnsi="Calibri" w:cs="Calibri"/>
          <w:sz w:val="24"/>
          <w:szCs w:val="24"/>
        </w:rPr>
      </w:pPr>
    </w:p>
    <w:p w14:paraId="0BF07F4F" w14:textId="682159D7" w:rsidR="005D7E5D" w:rsidRPr="00835B75" w:rsidRDefault="005D7E5D" w:rsidP="00A00E5C">
      <w:pPr>
        <w:numPr>
          <w:ilvl w:val="0"/>
          <w:numId w:val="4"/>
        </w:numPr>
        <w:rPr>
          <w:rFonts w:ascii="Calibri" w:eastAsia="Calibri" w:hAnsi="Calibri" w:cs="Calibri"/>
          <w:sz w:val="24"/>
          <w:szCs w:val="24"/>
        </w:rPr>
      </w:pPr>
      <w:r>
        <w:rPr>
          <w:rFonts w:ascii="Calibri" w:eastAsia="Calibri" w:hAnsi="Calibri" w:cs="Calibri"/>
          <w:sz w:val="24"/>
          <w:szCs w:val="24"/>
        </w:rPr>
        <w:t xml:space="preserve">This submission </w:t>
      </w:r>
      <w:r w:rsidR="006565B0">
        <w:rPr>
          <w:rFonts w:ascii="Calibri" w:eastAsia="Calibri" w:hAnsi="Calibri" w:cs="Calibri"/>
          <w:sz w:val="24"/>
          <w:szCs w:val="24"/>
        </w:rPr>
        <w:t>will focus on the issues in relation to d</w:t>
      </w:r>
      <w:r>
        <w:rPr>
          <w:rFonts w:ascii="Calibri" w:eastAsia="Calibri" w:hAnsi="Calibri" w:cs="Calibri"/>
          <w:sz w:val="24"/>
          <w:szCs w:val="24"/>
        </w:rPr>
        <w:t xml:space="preserve">erogation </w:t>
      </w:r>
      <w:r w:rsidR="006565B0">
        <w:rPr>
          <w:rFonts w:ascii="Calibri" w:eastAsia="Calibri" w:hAnsi="Calibri" w:cs="Calibri"/>
          <w:sz w:val="24"/>
          <w:szCs w:val="24"/>
        </w:rPr>
        <w:t>of rights in relation to COVID-19 containment, r</w:t>
      </w:r>
      <w:r>
        <w:rPr>
          <w:rFonts w:ascii="Calibri" w:eastAsia="Calibri" w:hAnsi="Calibri" w:cs="Calibri"/>
          <w:sz w:val="24"/>
          <w:szCs w:val="24"/>
        </w:rPr>
        <w:t>ight to education and right to take part in cultural life</w:t>
      </w:r>
      <w:r w:rsidR="006565B0">
        <w:rPr>
          <w:rFonts w:ascii="Calibri" w:eastAsia="Calibri" w:hAnsi="Calibri" w:cs="Calibri"/>
          <w:sz w:val="24"/>
          <w:szCs w:val="24"/>
        </w:rPr>
        <w:t>.</w:t>
      </w:r>
    </w:p>
    <w:p w14:paraId="6DAE7D79" w14:textId="77777777" w:rsidR="005732D1" w:rsidRPr="00835B75" w:rsidRDefault="005732D1">
      <w:pPr>
        <w:rPr>
          <w:rFonts w:ascii="Calibri" w:eastAsia="Calibri" w:hAnsi="Calibri" w:cs="Calibri"/>
        </w:rPr>
      </w:pPr>
    </w:p>
    <w:p w14:paraId="5A10847D" w14:textId="6D41F1F1" w:rsidR="005732D1" w:rsidRPr="00835B75" w:rsidRDefault="00A6303B" w:rsidP="005B308A">
      <w:pPr>
        <w:pStyle w:val="Heading2"/>
        <w:rPr>
          <w:rFonts w:ascii="Calibri" w:hAnsi="Calibri" w:cs="Calibri"/>
        </w:rPr>
      </w:pPr>
      <w:bookmarkStart w:id="10" w:name="_Toc124775292"/>
      <w:r w:rsidRPr="00835B75">
        <w:rPr>
          <w:rFonts w:ascii="Calibri" w:hAnsi="Calibri" w:cs="Calibri"/>
        </w:rPr>
        <w:lastRenderedPageBreak/>
        <w:t xml:space="preserve">Issue 1: </w:t>
      </w:r>
      <w:r w:rsidR="00ED0572" w:rsidRPr="00835B75">
        <w:rPr>
          <w:rFonts w:ascii="Calibri" w:hAnsi="Calibri" w:cs="Calibri"/>
        </w:rPr>
        <w:t>I</w:t>
      </w:r>
      <w:r w:rsidRPr="00835B75">
        <w:rPr>
          <w:rFonts w:ascii="Calibri" w:hAnsi="Calibri" w:cs="Calibri"/>
        </w:rPr>
        <w:t>nconsistent</w:t>
      </w:r>
      <w:r w:rsidR="00F42543" w:rsidRPr="00835B75">
        <w:rPr>
          <w:rFonts w:ascii="Calibri" w:hAnsi="Calibri" w:cs="Calibri"/>
        </w:rPr>
        <w:t xml:space="preserve"> </w:t>
      </w:r>
      <w:r w:rsidR="005B308A" w:rsidRPr="00835B75">
        <w:rPr>
          <w:rFonts w:ascii="Calibri" w:hAnsi="Calibri" w:cs="Calibri"/>
        </w:rPr>
        <w:t xml:space="preserve">and </w:t>
      </w:r>
      <w:r w:rsidR="00B02EC4" w:rsidRPr="00835B75">
        <w:rPr>
          <w:rFonts w:ascii="Calibri" w:hAnsi="Calibri" w:cs="Calibri"/>
        </w:rPr>
        <w:t>disproportionate restrictions</w:t>
      </w:r>
      <w:r w:rsidRPr="00835B75">
        <w:rPr>
          <w:rFonts w:ascii="Calibri" w:hAnsi="Calibri" w:cs="Calibri"/>
        </w:rPr>
        <w:t xml:space="preserve"> over </w:t>
      </w:r>
      <w:r w:rsidR="00FC10B8" w:rsidRPr="00835B75">
        <w:rPr>
          <w:rFonts w:ascii="Calibri" w:hAnsi="Calibri" w:cs="Calibri"/>
        </w:rPr>
        <w:t xml:space="preserve">the containment of </w:t>
      </w:r>
      <w:r w:rsidRPr="00835B75">
        <w:rPr>
          <w:rFonts w:ascii="Calibri" w:hAnsi="Calibri" w:cs="Calibri"/>
        </w:rPr>
        <w:t>C</w:t>
      </w:r>
      <w:r w:rsidR="00FC10B8" w:rsidRPr="00835B75">
        <w:rPr>
          <w:rFonts w:ascii="Calibri" w:hAnsi="Calibri" w:cs="Calibri"/>
        </w:rPr>
        <w:t>OVID</w:t>
      </w:r>
      <w:r w:rsidRPr="00835B75">
        <w:rPr>
          <w:rFonts w:ascii="Calibri" w:hAnsi="Calibri" w:cs="Calibri"/>
        </w:rPr>
        <w:t>-19</w:t>
      </w:r>
      <w:bookmarkEnd w:id="10"/>
    </w:p>
    <w:p w14:paraId="2E80DC78" w14:textId="4587F468" w:rsidR="00B02EC4"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The government </w:t>
      </w:r>
      <w:r w:rsidR="008C3D7E" w:rsidRPr="00835B75">
        <w:rPr>
          <w:rFonts w:ascii="Calibri" w:eastAsia="Calibri" w:hAnsi="Calibri" w:cs="Calibri"/>
          <w:sz w:val="24"/>
          <w:szCs w:val="24"/>
        </w:rPr>
        <w:t>declared</w:t>
      </w:r>
      <w:r w:rsidRPr="00835B75">
        <w:rPr>
          <w:rFonts w:ascii="Calibri" w:eastAsia="Calibri" w:hAnsi="Calibri" w:cs="Calibri"/>
          <w:sz w:val="24"/>
          <w:szCs w:val="24"/>
        </w:rPr>
        <w:t xml:space="preserve"> restrictions on gatherings </w:t>
      </w:r>
      <w:r w:rsidR="008C3D7E" w:rsidRPr="00835B75">
        <w:rPr>
          <w:rFonts w:ascii="Calibri" w:eastAsia="Calibri" w:hAnsi="Calibri" w:cs="Calibri"/>
          <w:sz w:val="24"/>
          <w:szCs w:val="24"/>
        </w:rPr>
        <w:t>from</w:t>
      </w:r>
      <w:r w:rsidRPr="00835B75">
        <w:rPr>
          <w:rFonts w:ascii="Calibri" w:eastAsia="Calibri" w:hAnsi="Calibri" w:cs="Calibri"/>
          <w:sz w:val="24"/>
          <w:szCs w:val="24"/>
        </w:rPr>
        <w:t xml:space="preserve"> April 2020 for the </w:t>
      </w:r>
      <w:r w:rsidR="006565B0">
        <w:rPr>
          <w:rFonts w:ascii="Calibri" w:eastAsia="Calibri" w:hAnsi="Calibri" w:cs="Calibri"/>
          <w:sz w:val="24"/>
          <w:szCs w:val="24"/>
        </w:rPr>
        <w:t>COVID</w:t>
      </w:r>
      <w:r w:rsidRPr="00835B75">
        <w:rPr>
          <w:rFonts w:ascii="Calibri" w:eastAsia="Calibri" w:hAnsi="Calibri" w:cs="Calibri"/>
          <w:sz w:val="24"/>
          <w:szCs w:val="24"/>
        </w:rPr>
        <w:t>-19</w:t>
      </w:r>
      <w:r w:rsidR="008C3D7E" w:rsidRPr="00835B75">
        <w:rPr>
          <w:rFonts w:ascii="Calibri" w:eastAsia="Calibri" w:hAnsi="Calibri" w:cs="Calibri"/>
          <w:sz w:val="24"/>
          <w:szCs w:val="24"/>
        </w:rPr>
        <w:t xml:space="preserve"> </w:t>
      </w:r>
      <w:r w:rsidR="006565B0">
        <w:rPr>
          <w:rFonts w:ascii="Calibri" w:eastAsia="Calibri" w:hAnsi="Calibri" w:cs="Calibri"/>
          <w:sz w:val="24"/>
          <w:szCs w:val="24"/>
        </w:rPr>
        <w:t xml:space="preserve">pandemic </w:t>
      </w:r>
      <w:r w:rsidR="008C3D7E" w:rsidRPr="00835B75">
        <w:rPr>
          <w:rFonts w:ascii="Calibri" w:eastAsia="Calibri" w:hAnsi="Calibri" w:cs="Calibri"/>
          <w:sz w:val="24"/>
          <w:szCs w:val="24"/>
        </w:rPr>
        <w:t>through subsidiary regulation of the Prevention and Control of Disease Ordinance</w:t>
      </w:r>
      <w:r w:rsidR="008C3D7E" w:rsidRPr="00835B75">
        <w:rPr>
          <w:rStyle w:val="FootnoteReference"/>
          <w:rFonts w:ascii="Calibri" w:eastAsia="Calibri" w:hAnsi="Calibri" w:cs="Calibri"/>
          <w:sz w:val="24"/>
          <w:szCs w:val="24"/>
        </w:rPr>
        <w:footnoteReference w:id="3"/>
      </w:r>
      <w:r w:rsidRPr="00835B75">
        <w:rPr>
          <w:rFonts w:ascii="Calibri" w:eastAsia="Calibri" w:hAnsi="Calibri" w:cs="Calibri"/>
          <w:sz w:val="24"/>
          <w:szCs w:val="24"/>
        </w:rPr>
        <w:t xml:space="preserve">. </w:t>
      </w:r>
      <w:r w:rsidR="008C3D7E" w:rsidRPr="00835B75">
        <w:rPr>
          <w:rFonts w:ascii="Calibri" w:eastAsia="Calibri" w:hAnsi="Calibri" w:cs="Calibri"/>
          <w:sz w:val="24"/>
          <w:szCs w:val="24"/>
        </w:rPr>
        <w:t xml:space="preserve">Such restrictions </w:t>
      </w:r>
      <w:r w:rsidR="006565B0">
        <w:rPr>
          <w:rFonts w:ascii="Calibri" w:eastAsia="Calibri" w:hAnsi="Calibri" w:cs="Calibri"/>
          <w:sz w:val="24"/>
          <w:szCs w:val="24"/>
        </w:rPr>
        <w:t>largely remained</w:t>
      </w:r>
      <w:r w:rsidR="008C3D7E" w:rsidRPr="00835B75">
        <w:rPr>
          <w:rFonts w:ascii="Calibri" w:eastAsia="Calibri" w:hAnsi="Calibri" w:cs="Calibri"/>
          <w:sz w:val="24"/>
          <w:szCs w:val="24"/>
        </w:rPr>
        <w:t xml:space="preserve"> in the first week of 2023. </w:t>
      </w:r>
      <w:r w:rsidRPr="00835B75">
        <w:rPr>
          <w:rFonts w:ascii="Calibri" w:eastAsia="Calibri" w:hAnsi="Calibri" w:cs="Calibri"/>
          <w:sz w:val="24"/>
          <w:szCs w:val="24"/>
        </w:rPr>
        <w:t>The gatherings, usually during the mentioned period, of over four people in public areas for the same purposes</w:t>
      </w:r>
      <w:r w:rsidRPr="00835B75">
        <w:rPr>
          <w:rFonts w:ascii="Calibri" w:eastAsia="Calibri" w:hAnsi="Calibri" w:cs="Calibri"/>
          <w:sz w:val="24"/>
          <w:szCs w:val="24"/>
        </w:rPr>
        <w:t xml:space="preserve"> are prohibited. This social distancing measure is said to counter </w:t>
      </w:r>
      <w:r w:rsidR="00B02EC4" w:rsidRPr="00835B75">
        <w:rPr>
          <w:rFonts w:ascii="Calibri" w:eastAsia="Calibri" w:hAnsi="Calibri" w:cs="Calibri"/>
          <w:sz w:val="24"/>
          <w:szCs w:val="24"/>
        </w:rPr>
        <w:t xml:space="preserve">the </w:t>
      </w:r>
      <w:r w:rsidRPr="00835B75">
        <w:rPr>
          <w:rFonts w:ascii="Calibri" w:eastAsia="Calibri" w:hAnsi="Calibri" w:cs="Calibri"/>
          <w:sz w:val="24"/>
          <w:szCs w:val="24"/>
        </w:rPr>
        <w:t>transmission of C</w:t>
      </w:r>
      <w:r w:rsidR="00B02EC4" w:rsidRPr="00835B75">
        <w:rPr>
          <w:rFonts w:ascii="Calibri" w:eastAsia="Calibri" w:hAnsi="Calibri" w:cs="Calibri"/>
          <w:sz w:val="24"/>
          <w:szCs w:val="24"/>
        </w:rPr>
        <w:t>OVID</w:t>
      </w:r>
      <w:r w:rsidRPr="00835B75">
        <w:rPr>
          <w:rFonts w:ascii="Calibri" w:eastAsia="Calibri" w:hAnsi="Calibri" w:cs="Calibri"/>
          <w:sz w:val="24"/>
          <w:szCs w:val="24"/>
        </w:rPr>
        <w:t xml:space="preserve">-19. However, no social distancing measures have been </w:t>
      </w:r>
      <w:r w:rsidR="00B02EC4" w:rsidRPr="00835B75">
        <w:rPr>
          <w:rFonts w:ascii="Calibri" w:eastAsia="Calibri" w:hAnsi="Calibri" w:cs="Calibri"/>
          <w:sz w:val="24"/>
          <w:szCs w:val="24"/>
        </w:rPr>
        <w:t>mandated</w:t>
      </w:r>
      <w:r w:rsidRPr="00835B75">
        <w:rPr>
          <w:rFonts w:ascii="Calibri" w:eastAsia="Calibri" w:hAnsi="Calibri" w:cs="Calibri"/>
          <w:sz w:val="24"/>
          <w:szCs w:val="24"/>
        </w:rPr>
        <w:t xml:space="preserve"> in public </w:t>
      </w:r>
      <w:r w:rsidR="00B02EC4" w:rsidRPr="00835B75">
        <w:rPr>
          <w:rFonts w:ascii="Calibri" w:eastAsia="Calibri" w:hAnsi="Calibri" w:cs="Calibri"/>
          <w:sz w:val="24"/>
          <w:szCs w:val="24"/>
        </w:rPr>
        <w:t>transport</w:t>
      </w:r>
      <w:r w:rsidRPr="00835B75">
        <w:rPr>
          <w:rFonts w:ascii="Calibri" w:eastAsia="Calibri" w:hAnsi="Calibri" w:cs="Calibri"/>
          <w:sz w:val="24"/>
          <w:szCs w:val="24"/>
        </w:rPr>
        <w:t xml:space="preserve">, which are highly risky places </w:t>
      </w:r>
      <w:r w:rsidR="00B02EC4" w:rsidRPr="00835B75">
        <w:rPr>
          <w:rFonts w:ascii="Calibri" w:eastAsia="Calibri" w:hAnsi="Calibri" w:cs="Calibri"/>
          <w:sz w:val="24"/>
          <w:szCs w:val="24"/>
        </w:rPr>
        <w:t>to transmit</w:t>
      </w:r>
      <w:r w:rsidRPr="00835B75">
        <w:rPr>
          <w:rFonts w:ascii="Calibri" w:eastAsia="Calibri" w:hAnsi="Calibri" w:cs="Calibri"/>
          <w:sz w:val="24"/>
          <w:szCs w:val="24"/>
        </w:rPr>
        <w:t xml:space="preserve"> the disease. The bus operators even re</w:t>
      </w:r>
      <w:r w:rsidRPr="00835B75">
        <w:rPr>
          <w:rFonts w:ascii="Calibri" w:eastAsia="Calibri" w:hAnsi="Calibri" w:cs="Calibri"/>
          <w:sz w:val="24"/>
          <w:szCs w:val="24"/>
        </w:rPr>
        <w:t xml:space="preserve">duced </w:t>
      </w:r>
      <w:r w:rsidR="00B02EC4" w:rsidRPr="00835B75">
        <w:rPr>
          <w:rFonts w:ascii="Calibri" w:eastAsia="Calibri" w:hAnsi="Calibri" w:cs="Calibri"/>
          <w:sz w:val="24"/>
          <w:szCs w:val="24"/>
        </w:rPr>
        <w:t>the frequency</w:t>
      </w:r>
      <w:r w:rsidRPr="00835B75">
        <w:rPr>
          <w:rFonts w:ascii="Calibri" w:eastAsia="Calibri" w:hAnsi="Calibri" w:cs="Calibri"/>
          <w:sz w:val="24"/>
          <w:szCs w:val="24"/>
        </w:rPr>
        <w:t xml:space="preserve"> of buses during the epidemic</w:t>
      </w:r>
      <w:r w:rsidR="00B02EC4" w:rsidRPr="00835B75">
        <w:rPr>
          <w:rFonts w:ascii="Calibri" w:eastAsia="Calibri" w:hAnsi="Calibri" w:cs="Calibri"/>
          <w:sz w:val="24"/>
          <w:szCs w:val="24"/>
        </w:rPr>
        <w:t>,</w:t>
      </w:r>
      <w:r w:rsidRPr="00835B75">
        <w:rPr>
          <w:rFonts w:ascii="Calibri" w:eastAsia="Calibri" w:hAnsi="Calibri" w:cs="Calibri"/>
          <w:sz w:val="24"/>
          <w:szCs w:val="24"/>
        </w:rPr>
        <w:t xml:space="preserve"> </w:t>
      </w:r>
      <w:r w:rsidR="00B02EC4" w:rsidRPr="00835B75">
        <w:rPr>
          <w:rFonts w:ascii="Calibri" w:eastAsia="Calibri" w:hAnsi="Calibri" w:cs="Calibri"/>
          <w:sz w:val="24"/>
          <w:szCs w:val="24"/>
        </w:rPr>
        <w:t>and</w:t>
      </w:r>
      <w:r w:rsidRPr="00835B75">
        <w:rPr>
          <w:rFonts w:ascii="Calibri" w:eastAsia="Calibri" w:hAnsi="Calibri" w:cs="Calibri"/>
          <w:sz w:val="24"/>
          <w:szCs w:val="24"/>
        </w:rPr>
        <w:t xml:space="preserve"> the vehicles were even more crowded than before the epidemic. Meanwhile, the Transport Department refused to request the bus operators to maintain normal frequencies to provide a safer commuting environ</w:t>
      </w:r>
      <w:r w:rsidRPr="00835B75">
        <w:rPr>
          <w:rFonts w:ascii="Calibri" w:eastAsia="Calibri" w:hAnsi="Calibri" w:cs="Calibri"/>
          <w:sz w:val="24"/>
          <w:szCs w:val="24"/>
        </w:rPr>
        <w:t xml:space="preserve">ment for passengers. </w:t>
      </w:r>
      <w:r w:rsidR="00B02EC4" w:rsidRPr="00835B75">
        <w:rPr>
          <w:rFonts w:ascii="Calibri" w:eastAsia="Calibri" w:hAnsi="Calibri" w:cs="Calibri"/>
          <w:sz w:val="24"/>
          <w:szCs w:val="24"/>
        </w:rPr>
        <w:t>On the contrary</w:t>
      </w:r>
      <w:r w:rsidRPr="00835B75">
        <w:rPr>
          <w:rFonts w:ascii="Calibri" w:eastAsia="Calibri" w:hAnsi="Calibri" w:cs="Calibri"/>
          <w:sz w:val="24"/>
          <w:szCs w:val="24"/>
        </w:rPr>
        <w:t xml:space="preserve">, restrictions on the number of passengers were imposed in many other countries to prevent </w:t>
      </w:r>
      <w:r w:rsidR="00B02EC4" w:rsidRPr="00835B75">
        <w:rPr>
          <w:rFonts w:ascii="Calibri" w:eastAsia="Calibri" w:hAnsi="Calibri" w:cs="Calibri"/>
          <w:sz w:val="24"/>
          <w:szCs w:val="24"/>
        </w:rPr>
        <w:t>disease transmission</w:t>
      </w:r>
      <w:r w:rsidRPr="00835B75">
        <w:rPr>
          <w:rFonts w:ascii="Calibri" w:eastAsia="Calibri" w:hAnsi="Calibri" w:cs="Calibri"/>
          <w:sz w:val="24"/>
          <w:szCs w:val="24"/>
        </w:rPr>
        <w:t xml:space="preserve">. </w:t>
      </w:r>
    </w:p>
    <w:p w14:paraId="50CFC4C8" w14:textId="77777777" w:rsidR="00B02EC4" w:rsidRPr="00835B75" w:rsidRDefault="00B02EC4" w:rsidP="00B02EC4">
      <w:pPr>
        <w:ind w:left="425"/>
        <w:rPr>
          <w:rFonts w:ascii="Calibri" w:eastAsia="Calibri" w:hAnsi="Calibri" w:cs="Calibri"/>
          <w:sz w:val="24"/>
          <w:szCs w:val="24"/>
        </w:rPr>
      </w:pPr>
    </w:p>
    <w:p w14:paraId="46B7A13A" w14:textId="74332009" w:rsidR="005732D1" w:rsidRPr="0013368F" w:rsidRDefault="00A6303B" w:rsidP="00A00E5C">
      <w:pPr>
        <w:numPr>
          <w:ilvl w:val="0"/>
          <w:numId w:val="4"/>
        </w:numPr>
        <w:rPr>
          <w:rFonts w:ascii="Calibri" w:eastAsia="Calibri" w:hAnsi="Calibri" w:cs="Calibri"/>
          <w:b/>
          <w:bCs/>
          <w:sz w:val="24"/>
          <w:szCs w:val="24"/>
        </w:rPr>
      </w:pPr>
      <w:r w:rsidRPr="0013368F">
        <w:rPr>
          <w:rFonts w:ascii="Calibri" w:eastAsia="Calibri" w:hAnsi="Calibri" w:cs="Calibri"/>
          <w:b/>
          <w:bCs/>
          <w:sz w:val="24"/>
          <w:szCs w:val="24"/>
        </w:rPr>
        <w:t xml:space="preserve">The failure </w:t>
      </w:r>
      <w:r w:rsidR="00B02EC4" w:rsidRPr="0013368F">
        <w:rPr>
          <w:rFonts w:ascii="Calibri" w:eastAsia="Calibri" w:hAnsi="Calibri" w:cs="Calibri"/>
          <w:b/>
          <w:bCs/>
          <w:sz w:val="24"/>
          <w:szCs w:val="24"/>
        </w:rPr>
        <w:t>to maintain</w:t>
      </w:r>
      <w:r w:rsidRPr="0013368F">
        <w:rPr>
          <w:rFonts w:ascii="Calibri" w:eastAsia="Calibri" w:hAnsi="Calibri" w:cs="Calibri"/>
          <w:b/>
          <w:bCs/>
          <w:sz w:val="24"/>
          <w:szCs w:val="24"/>
        </w:rPr>
        <w:t xml:space="preserve"> social </w:t>
      </w:r>
      <w:r w:rsidR="00B02EC4" w:rsidRPr="0013368F">
        <w:rPr>
          <w:rFonts w:ascii="Calibri" w:eastAsia="Calibri" w:hAnsi="Calibri" w:cs="Calibri"/>
          <w:b/>
          <w:bCs/>
          <w:sz w:val="24"/>
          <w:szCs w:val="24"/>
        </w:rPr>
        <w:t>distancing</w:t>
      </w:r>
      <w:r w:rsidRPr="0013368F">
        <w:rPr>
          <w:rFonts w:ascii="Calibri" w:eastAsia="Calibri" w:hAnsi="Calibri" w:cs="Calibri"/>
          <w:b/>
          <w:bCs/>
          <w:sz w:val="24"/>
          <w:szCs w:val="24"/>
        </w:rPr>
        <w:t xml:space="preserve"> in public transport by the Hong Kong government is a loophole </w:t>
      </w:r>
      <w:r w:rsidR="00B02EC4" w:rsidRPr="0013368F">
        <w:rPr>
          <w:rFonts w:ascii="Calibri" w:eastAsia="Calibri" w:hAnsi="Calibri" w:cs="Calibri"/>
          <w:b/>
          <w:bCs/>
          <w:sz w:val="24"/>
          <w:szCs w:val="24"/>
        </w:rPr>
        <w:t>in</w:t>
      </w:r>
      <w:r w:rsidRPr="0013368F">
        <w:rPr>
          <w:rFonts w:ascii="Calibri" w:eastAsia="Calibri" w:hAnsi="Calibri" w:cs="Calibri"/>
          <w:b/>
          <w:bCs/>
          <w:sz w:val="24"/>
          <w:szCs w:val="24"/>
        </w:rPr>
        <w:t xml:space="preserve"> countering C</w:t>
      </w:r>
      <w:r w:rsidR="00B02EC4" w:rsidRPr="0013368F">
        <w:rPr>
          <w:rFonts w:ascii="Calibri" w:eastAsia="Calibri" w:hAnsi="Calibri" w:cs="Calibri"/>
          <w:b/>
          <w:bCs/>
          <w:sz w:val="24"/>
          <w:szCs w:val="24"/>
        </w:rPr>
        <w:t>OVID</w:t>
      </w:r>
      <w:r w:rsidRPr="0013368F">
        <w:rPr>
          <w:rFonts w:ascii="Calibri" w:eastAsia="Calibri" w:hAnsi="Calibri" w:cs="Calibri"/>
          <w:b/>
          <w:bCs/>
          <w:sz w:val="24"/>
          <w:szCs w:val="24"/>
        </w:rPr>
        <w:t xml:space="preserve">-19. Rather than scientific grounds and </w:t>
      </w:r>
      <w:r w:rsidR="00B02EC4" w:rsidRPr="0013368F">
        <w:rPr>
          <w:rFonts w:ascii="Calibri" w:eastAsia="Calibri" w:hAnsi="Calibri" w:cs="Calibri"/>
          <w:b/>
          <w:bCs/>
          <w:sz w:val="24"/>
          <w:szCs w:val="24"/>
        </w:rPr>
        <w:t>public health</w:t>
      </w:r>
      <w:r w:rsidRPr="0013368F">
        <w:rPr>
          <w:rFonts w:ascii="Calibri" w:eastAsia="Calibri" w:hAnsi="Calibri" w:cs="Calibri"/>
          <w:b/>
          <w:bCs/>
          <w:sz w:val="24"/>
          <w:szCs w:val="24"/>
        </w:rPr>
        <w:t xml:space="preserve">, the implementation of social distancing measures was excessively based on political reasons to prevent </w:t>
      </w:r>
      <w:r w:rsidR="00B02EC4" w:rsidRPr="0013368F">
        <w:rPr>
          <w:rFonts w:ascii="Calibri" w:eastAsia="Calibri" w:hAnsi="Calibri" w:cs="Calibri"/>
          <w:b/>
          <w:bCs/>
          <w:sz w:val="24"/>
          <w:szCs w:val="24"/>
        </w:rPr>
        <w:t xml:space="preserve">public assemblies </w:t>
      </w:r>
      <w:r w:rsidRPr="0013368F">
        <w:rPr>
          <w:rFonts w:ascii="Calibri" w:eastAsia="Calibri" w:hAnsi="Calibri" w:cs="Calibri"/>
          <w:b/>
          <w:bCs/>
          <w:sz w:val="24"/>
          <w:szCs w:val="24"/>
        </w:rPr>
        <w:t>against the government</w:t>
      </w:r>
      <w:r w:rsidR="00B02EC4" w:rsidRPr="0013368F">
        <w:rPr>
          <w:rFonts w:ascii="Calibri" w:eastAsia="Calibri" w:hAnsi="Calibri" w:cs="Calibri"/>
          <w:b/>
          <w:bCs/>
          <w:sz w:val="24"/>
          <w:szCs w:val="24"/>
        </w:rPr>
        <w:t xml:space="preserve"> from being held or to penalise people who are exercising their right to peaceful assembly to raise concerns on the rights in relation to the International Covenant on Economic, Social and Cultural Rights (ICESCR). </w:t>
      </w:r>
      <w:r w:rsidR="00630EBC" w:rsidRPr="0013368F">
        <w:rPr>
          <w:rFonts w:ascii="Calibri" w:eastAsia="Calibri" w:hAnsi="Calibri" w:cs="Calibri"/>
          <w:b/>
          <w:bCs/>
          <w:sz w:val="24"/>
          <w:szCs w:val="24"/>
        </w:rPr>
        <w:t xml:space="preserve">It is further contrasted by the public assemblies celebrating the legislation of NSL and Hong Kong handover anniversary held by regime-allied groups </w:t>
      </w:r>
      <w:r w:rsidR="00803DA8" w:rsidRPr="0013368F">
        <w:rPr>
          <w:rFonts w:ascii="Calibri" w:eastAsia="Calibri" w:hAnsi="Calibri" w:cs="Calibri"/>
          <w:b/>
          <w:bCs/>
          <w:sz w:val="24"/>
          <w:szCs w:val="24"/>
        </w:rPr>
        <w:t xml:space="preserve">that </w:t>
      </w:r>
      <w:r w:rsidR="00630EBC" w:rsidRPr="0013368F">
        <w:rPr>
          <w:rFonts w:ascii="Calibri" w:eastAsia="Calibri" w:hAnsi="Calibri" w:cs="Calibri"/>
          <w:b/>
          <w:bCs/>
          <w:sz w:val="24"/>
          <w:szCs w:val="24"/>
        </w:rPr>
        <w:t>remained overwhelmingly unobstructed</w:t>
      </w:r>
      <w:r w:rsidR="00630EBC" w:rsidRPr="0013368F">
        <w:rPr>
          <w:rStyle w:val="FootnoteReference"/>
          <w:rFonts w:ascii="Calibri" w:eastAsia="Calibri" w:hAnsi="Calibri" w:cs="Calibri"/>
          <w:b/>
          <w:bCs/>
          <w:sz w:val="24"/>
          <w:szCs w:val="24"/>
        </w:rPr>
        <w:footnoteReference w:id="4"/>
      </w:r>
      <w:r w:rsidR="00630EBC" w:rsidRPr="0013368F">
        <w:rPr>
          <w:rFonts w:ascii="Calibri" w:eastAsia="Calibri" w:hAnsi="Calibri" w:cs="Calibri"/>
          <w:b/>
          <w:bCs/>
          <w:sz w:val="24"/>
          <w:szCs w:val="24"/>
        </w:rPr>
        <w:t xml:space="preserve">. </w:t>
      </w:r>
    </w:p>
    <w:p w14:paraId="5A61F6E7" w14:textId="77777777" w:rsidR="00F42543" w:rsidRPr="0013368F" w:rsidRDefault="00F42543" w:rsidP="00630EBC">
      <w:pPr>
        <w:rPr>
          <w:rFonts w:ascii="Calibri" w:eastAsia="Calibri" w:hAnsi="Calibri" w:cs="Calibri"/>
          <w:b/>
          <w:bCs/>
          <w:sz w:val="24"/>
          <w:szCs w:val="24"/>
        </w:rPr>
      </w:pPr>
    </w:p>
    <w:p w14:paraId="0DB1048A" w14:textId="6A061729" w:rsidR="005732D1" w:rsidRPr="0013368F" w:rsidRDefault="00F42543" w:rsidP="0013368F">
      <w:pPr>
        <w:numPr>
          <w:ilvl w:val="0"/>
          <w:numId w:val="4"/>
        </w:numPr>
        <w:rPr>
          <w:rFonts w:ascii="Calibri" w:eastAsia="Calibri" w:hAnsi="Calibri" w:cs="Calibri"/>
          <w:b/>
          <w:bCs/>
          <w:sz w:val="24"/>
          <w:szCs w:val="24"/>
        </w:rPr>
      </w:pPr>
      <w:r w:rsidRPr="0013368F">
        <w:rPr>
          <w:rFonts w:ascii="Calibri" w:eastAsia="Calibri" w:hAnsi="Calibri" w:cs="Calibri"/>
          <w:b/>
          <w:bCs/>
          <w:sz w:val="24"/>
          <w:szCs w:val="24"/>
        </w:rPr>
        <w:t xml:space="preserve">Although most of the COVID-19 restrictions </w:t>
      </w:r>
      <w:r w:rsidR="006565B0" w:rsidRPr="0013368F">
        <w:rPr>
          <w:rFonts w:ascii="Calibri" w:eastAsia="Calibri" w:hAnsi="Calibri" w:cs="Calibri"/>
          <w:b/>
          <w:bCs/>
          <w:sz w:val="24"/>
          <w:szCs w:val="24"/>
        </w:rPr>
        <w:t xml:space="preserve">in Hong Kong </w:t>
      </w:r>
      <w:r w:rsidRPr="0013368F">
        <w:rPr>
          <w:rFonts w:ascii="Calibri" w:eastAsia="Calibri" w:hAnsi="Calibri" w:cs="Calibri"/>
          <w:b/>
          <w:bCs/>
          <w:sz w:val="24"/>
          <w:szCs w:val="24"/>
        </w:rPr>
        <w:t xml:space="preserve">ceased to exist at the time of writing, </w:t>
      </w:r>
      <w:r w:rsidR="00803DA8" w:rsidRPr="0013368F">
        <w:rPr>
          <w:rFonts w:ascii="Calibri" w:eastAsia="Calibri" w:hAnsi="Calibri" w:cs="Calibri"/>
          <w:b/>
          <w:bCs/>
          <w:sz w:val="24"/>
          <w:szCs w:val="24"/>
        </w:rPr>
        <w:t>the Hong Kong authorities did not apply the restriction, which derogates the economic, social and cultural rights of individuals, in a consistent and proportionate manner. The Committee should consider r</w:t>
      </w:r>
      <w:r w:rsidR="0013368F" w:rsidRPr="0013368F">
        <w:rPr>
          <w:rFonts w:ascii="Calibri" w:eastAsia="Calibri" w:hAnsi="Calibri" w:cs="Calibri"/>
          <w:b/>
          <w:bCs/>
          <w:sz w:val="24"/>
          <w:szCs w:val="24"/>
        </w:rPr>
        <w:t>eminding</w:t>
      </w:r>
      <w:r w:rsidR="00803DA8" w:rsidRPr="0013368F">
        <w:rPr>
          <w:rFonts w:ascii="Calibri" w:eastAsia="Calibri" w:hAnsi="Calibri" w:cs="Calibri"/>
          <w:b/>
          <w:bCs/>
          <w:sz w:val="24"/>
          <w:szCs w:val="24"/>
        </w:rPr>
        <w:t xml:space="preserve"> Hong Kong, China </w:t>
      </w:r>
      <w:r w:rsidR="0013368F" w:rsidRPr="0013368F">
        <w:rPr>
          <w:rFonts w:ascii="Calibri" w:eastAsia="Calibri" w:hAnsi="Calibri" w:cs="Calibri"/>
          <w:b/>
          <w:bCs/>
          <w:sz w:val="24"/>
          <w:szCs w:val="24"/>
        </w:rPr>
        <w:t xml:space="preserve">that the rights of the Covenant should be enjoyed equally for every person. The grounds to restrict individuals from exercising the rights guaranteed by the Covenant should be based on the principle of necessity, proportionality and legitimate to the aim. </w:t>
      </w:r>
    </w:p>
    <w:p w14:paraId="5B07ED22" w14:textId="34021D07" w:rsidR="005732D1" w:rsidRPr="00835B75" w:rsidRDefault="00A6303B" w:rsidP="005B308A">
      <w:pPr>
        <w:pStyle w:val="Heading2"/>
        <w:rPr>
          <w:rFonts w:ascii="Calibri" w:hAnsi="Calibri" w:cs="Calibri"/>
        </w:rPr>
      </w:pPr>
      <w:bookmarkStart w:id="11" w:name="_Toc124775293"/>
      <w:r w:rsidRPr="00835B75">
        <w:rPr>
          <w:rFonts w:ascii="Calibri" w:hAnsi="Calibri" w:cs="Calibri"/>
        </w:rPr>
        <w:lastRenderedPageBreak/>
        <w:t xml:space="preserve">Issue 2: </w:t>
      </w:r>
      <w:r w:rsidR="005D7E5D">
        <w:rPr>
          <w:rFonts w:ascii="Calibri" w:hAnsi="Calibri" w:cs="Calibri"/>
        </w:rPr>
        <w:t>Eroding a</w:t>
      </w:r>
      <w:r w:rsidRPr="00835B75">
        <w:rPr>
          <w:rFonts w:ascii="Calibri" w:hAnsi="Calibri" w:cs="Calibri"/>
        </w:rPr>
        <w:t>cademic freedom</w:t>
      </w:r>
      <w:r w:rsidR="005D7E5D">
        <w:rPr>
          <w:rFonts w:ascii="Calibri" w:hAnsi="Calibri" w:cs="Calibri"/>
        </w:rPr>
        <w:t>s in higher education institutions</w:t>
      </w:r>
      <w:bookmarkEnd w:id="11"/>
    </w:p>
    <w:p w14:paraId="5A212ABC" w14:textId="109762FE"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According to media reports, the Hong Kong Baptist University reportedly contacted the Police for an article written by a professor of the university. The article analysed the</w:t>
      </w:r>
      <w:r w:rsidRPr="00835B75">
        <w:rPr>
          <w:rFonts w:ascii="Calibri" w:eastAsia="Calibri" w:hAnsi="Calibri" w:cs="Calibri"/>
          <w:sz w:val="24"/>
          <w:szCs w:val="24"/>
        </w:rPr>
        <w:t xml:space="preserve"> role of certain visual symbols in the mass demonstrations in Hong Kong in 2019. In November 2021, the professor heard from different unofficial channels that the police were called for his article. As the professor knew, the decision to contact the police</w:t>
      </w:r>
      <w:r w:rsidRPr="00835B75">
        <w:rPr>
          <w:rFonts w:ascii="Calibri" w:eastAsia="Calibri" w:hAnsi="Calibri" w:cs="Calibri"/>
          <w:sz w:val="24"/>
          <w:szCs w:val="24"/>
        </w:rPr>
        <w:t xml:space="preserve"> came from the top management of the university. Some of the visual symbols and slogans featured in the article became outlawed after the enforcement of the </w:t>
      </w:r>
      <w:r w:rsidR="00630EBC" w:rsidRPr="00835B75">
        <w:rPr>
          <w:rFonts w:ascii="Calibri" w:eastAsia="Calibri" w:hAnsi="Calibri" w:cs="Calibri"/>
          <w:sz w:val="24"/>
          <w:szCs w:val="24"/>
        </w:rPr>
        <w:t>NSL</w:t>
      </w:r>
      <w:r w:rsidRPr="00835B75">
        <w:rPr>
          <w:rFonts w:ascii="Calibri" w:eastAsia="Calibri" w:hAnsi="Calibri" w:cs="Calibri"/>
          <w:sz w:val="24"/>
          <w:szCs w:val="24"/>
        </w:rPr>
        <w:t>.</w:t>
      </w:r>
      <w:r w:rsidRPr="00835B75">
        <w:rPr>
          <w:rFonts w:ascii="Calibri" w:eastAsia="Calibri" w:hAnsi="Calibri" w:cs="Calibri"/>
          <w:sz w:val="24"/>
          <w:szCs w:val="24"/>
          <w:vertAlign w:val="superscript"/>
        </w:rPr>
        <w:footnoteReference w:id="5"/>
      </w:r>
      <w:r w:rsidRPr="00835B75">
        <w:rPr>
          <w:rFonts w:ascii="Calibri" w:eastAsia="Calibri" w:hAnsi="Calibri" w:cs="Calibri"/>
          <w:sz w:val="24"/>
          <w:szCs w:val="24"/>
        </w:rPr>
        <w:t xml:space="preserve"> Prior to the alleged report by the university, this professor was also warned by the police </w:t>
      </w:r>
      <w:r w:rsidRPr="00835B75">
        <w:rPr>
          <w:rFonts w:ascii="Calibri" w:eastAsia="Calibri" w:hAnsi="Calibri" w:cs="Calibri"/>
          <w:sz w:val="24"/>
          <w:szCs w:val="24"/>
        </w:rPr>
        <w:t>for his publication of satirical comics in a newspaper.</w:t>
      </w:r>
      <w:r w:rsidRPr="00835B75">
        <w:rPr>
          <w:rFonts w:ascii="Calibri" w:eastAsia="Calibri" w:hAnsi="Calibri" w:cs="Calibri"/>
          <w:sz w:val="24"/>
          <w:szCs w:val="24"/>
          <w:vertAlign w:val="superscript"/>
        </w:rPr>
        <w:footnoteReference w:id="6"/>
      </w:r>
      <w:r w:rsidRPr="00835B75">
        <w:rPr>
          <w:rFonts w:ascii="Calibri" w:eastAsia="Calibri" w:hAnsi="Calibri" w:cs="Calibri"/>
          <w:sz w:val="24"/>
          <w:szCs w:val="24"/>
        </w:rPr>
        <w:t xml:space="preserve"> Due to the fear of being prosecuted by the police</w:t>
      </w:r>
      <w:r w:rsidR="00630EBC" w:rsidRPr="00835B75">
        <w:rPr>
          <w:rFonts w:ascii="Calibri" w:eastAsia="Calibri" w:hAnsi="Calibri" w:cs="Calibri"/>
          <w:sz w:val="24"/>
          <w:szCs w:val="24"/>
        </w:rPr>
        <w:t xml:space="preserve"> on political grounds</w:t>
      </w:r>
      <w:r w:rsidRPr="00835B75">
        <w:rPr>
          <w:rFonts w:ascii="Calibri" w:eastAsia="Calibri" w:hAnsi="Calibri" w:cs="Calibri"/>
          <w:sz w:val="24"/>
          <w:szCs w:val="24"/>
        </w:rPr>
        <w:t>, the professor left Hong Kong a few days after hearing the alleged report by the university.</w:t>
      </w:r>
    </w:p>
    <w:p w14:paraId="45715207" w14:textId="77777777" w:rsidR="005732D1" w:rsidRPr="00835B75" w:rsidRDefault="005732D1">
      <w:pPr>
        <w:rPr>
          <w:rFonts w:ascii="Calibri" w:eastAsia="Calibri" w:hAnsi="Calibri" w:cs="Calibri"/>
          <w:sz w:val="24"/>
          <w:szCs w:val="24"/>
          <w:u w:val="single"/>
        </w:rPr>
      </w:pPr>
    </w:p>
    <w:p w14:paraId="2764A751" w14:textId="77777777"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In March 2022, A retired </w:t>
      </w:r>
      <w:r w:rsidRPr="00835B75">
        <w:rPr>
          <w:rFonts w:ascii="Calibri" w:eastAsia="Calibri" w:hAnsi="Calibri" w:cs="Calibri"/>
          <w:sz w:val="24"/>
          <w:szCs w:val="24"/>
        </w:rPr>
        <w:t>professor who worked in Hong Kong Public Opinion Research Institute (PORI) was approached by the National Security Department (NSD) of the Hong Kong Police Force (HKPF) for his research and publicity of public opinion. Under the pressure of repression by t</w:t>
      </w:r>
      <w:r w:rsidRPr="00835B75">
        <w:rPr>
          <w:rFonts w:ascii="Calibri" w:eastAsia="Calibri" w:hAnsi="Calibri" w:cs="Calibri"/>
          <w:sz w:val="24"/>
          <w:szCs w:val="24"/>
        </w:rPr>
        <w:t>he authorities, this professor left Hong Kong in April 2022.</w:t>
      </w:r>
      <w:r w:rsidRPr="00835B75">
        <w:rPr>
          <w:rFonts w:ascii="Calibri" w:eastAsia="Calibri" w:hAnsi="Calibri" w:cs="Calibri"/>
          <w:sz w:val="24"/>
          <w:szCs w:val="24"/>
          <w:vertAlign w:val="superscript"/>
        </w:rPr>
        <w:footnoteReference w:id="7"/>
      </w:r>
    </w:p>
    <w:p w14:paraId="5B73A0EC" w14:textId="77777777" w:rsidR="005732D1" w:rsidRPr="00835B75" w:rsidRDefault="005732D1">
      <w:pPr>
        <w:rPr>
          <w:rFonts w:ascii="Calibri" w:eastAsia="Calibri" w:hAnsi="Calibri" w:cs="Calibri"/>
          <w:sz w:val="24"/>
          <w:szCs w:val="24"/>
        </w:rPr>
      </w:pPr>
    </w:p>
    <w:p w14:paraId="7DF1570C" w14:textId="77777777"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In 2020 and 2021, the employment of some scholars in the University of Hong Kong was terminated. In one case, the renewal of the contract of a local expert in the medical field was </w:t>
      </w:r>
      <w:r w:rsidRPr="00835B75">
        <w:rPr>
          <w:rFonts w:ascii="Calibri" w:eastAsia="Calibri" w:hAnsi="Calibri" w:cs="Calibri"/>
          <w:sz w:val="24"/>
          <w:szCs w:val="24"/>
        </w:rPr>
        <w:t>rejected. This professor was outspoken in public affairs that he once publicly opposed the government in punishing the healthcare workers who participated in industrial action at the beginning of the outbreak of Covid-19.</w:t>
      </w:r>
      <w:r w:rsidRPr="00835B75">
        <w:rPr>
          <w:rFonts w:ascii="Calibri" w:eastAsia="Calibri" w:hAnsi="Calibri" w:cs="Calibri"/>
          <w:sz w:val="24"/>
          <w:szCs w:val="24"/>
          <w:vertAlign w:val="superscript"/>
        </w:rPr>
        <w:footnoteReference w:id="8"/>
      </w:r>
      <w:r w:rsidRPr="00835B75">
        <w:rPr>
          <w:rFonts w:ascii="Calibri" w:eastAsia="Calibri" w:hAnsi="Calibri" w:cs="Calibri"/>
          <w:sz w:val="24"/>
          <w:szCs w:val="24"/>
        </w:rPr>
        <w:t xml:space="preserve"> In the second case, the renewal </w:t>
      </w:r>
      <w:r w:rsidRPr="00835B75">
        <w:rPr>
          <w:rFonts w:ascii="Calibri" w:eastAsia="Calibri" w:hAnsi="Calibri" w:cs="Calibri"/>
          <w:sz w:val="24"/>
          <w:szCs w:val="24"/>
        </w:rPr>
        <w:t>of the appointment of an expert in public health with foreign background was denied. Even though the renewal application of this professor passed the university’s academic review, the vice-chancellor denied the renewal for “not fulfilling the requirement o</w:t>
      </w:r>
      <w:r w:rsidRPr="00835B75">
        <w:rPr>
          <w:rFonts w:ascii="Calibri" w:eastAsia="Calibri" w:hAnsi="Calibri" w:cs="Calibri"/>
          <w:sz w:val="24"/>
          <w:szCs w:val="24"/>
        </w:rPr>
        <w:t xml:space="preserve">f having a top academic achievement”. Some scholars were astonished with decisions of refusals of the renewal of contracts of these professors as they are acclaimed for their academic achievements. It is </w:t>
      </w:r>
      <w:r w:rsidRPr="00835B75">
        <w:rPr>
          <w:rFonts w:ascii="Calibri" w:eastAsia="Calibri" w:hAnsi="Calibri" w:cs="Calibri"/>
          <w:sz w:val="24"/>
          <w:szCs w:val="24"/>
        </w:rPr>
        <w:lastRenderedPageBreak/>
        <w:t>speculated that the university is replacing staff wh</w:t>
      </w:r>
      <w:r w:rsidRPr="00835B75">
        <w:rPr>
          <w:rFonts w:ascii="Calibri" w:eastAsia="Calibri" w:hAnsi="Calibri" w:cs="Calibri"/>
          <w:sz w:val="24"/>
          <w:szCs w:val="24"/>
        </w:rPr>
        <w:t>o hold different opinions from the authorities and with foreign backgrounds.</w:t>
      </w:r>
      <w:r w:rsidRPr="00835B75">
        <w:rPr>
          <w:rFonts w:ascii="Calibri" w:eastAsia="Calibri" w:hAnsi="Calibri" w:cs="Calibri"/>
          <w:sz w:val="24"/>
          <w:szCs w:val="24"/>
          <w:vertAlign w:val="superscript"/>
        </w:rPr>
        <w:footnoteReference w:id="9"/>
      </w:r>
    </w:p>
    <w:p w14:paraId="2EA554FB" w14:textId="77777777" w:rsidR="005732D1" w:rsidRPr="00835B75" w:rsidRDefault="005732D1">
      <w:pPr>
        <w:ind w:left="425"/>
        <w:rPr>
          <w:rFonts w:ascii="Calibri" w:eastAsia="Calibri" w:hAnsi="Calibri" w:cs="Calibri"/>
          <w:sz w:val="24"/>
          <w:szCs w:val="24"/>
        </w:rPr>
      </w:pPr>
    </w:p>
    <w:p w14:paraId="17B9F123" w14:textId="48E41C4C" w:rsidR="005732D1" w:rsidRPr="00835B75" w:rsidRDefault="00630EBC"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Benny Tai, the law professor of the University of Hong Kong</w:t>
      </w:r>
      <w:r w:rsidR="002E5AEC" w:rsidRPr="00835B75">
        <w:rPr>
          <w:rFonts w:ascii="Calibri" w:eastAsia="Calibri" w:hAnsi="Calibri" w:cs="Calibri"/>
          <w:sz w:val="24"/>
          <w:szCs w:val="24"/>
        </w:rPr>
        <w:t xml:space="preserve"> (HKU)</w:t>
      </w:r>
      <w:r w:rsidRPr="00835B75">
        <w:rPr>
          <w:rFonts w:ascii="Calibri" w:eastAsia="Calibri" w:hAnsi="Calibri" w:cs="Calibri"/>
          <w:sz w:val="24"/>
          <w:szCs w:val="24"/>
        </w:rPr>
        <w:t xml:space="preserve">, was dismissed in July 2020. The professor led a civil disobedience campaign in 2014 for constitutional reform. The governing body of the university, The </w:t>
      </w:r>
      <w:r w:rsidR="002E5AEC" w:rsidRPr="00835B75">
        <w:rPr>
          <w:rFonts w:ascii="Calibri" w:eastAsia="Calibri" w:hAnsi="Calibri" w:cs="Calibri"/>
          <w:sz w:val="24"/>
          <w:szCs w:val="24"/>
        </w:rPr>
        <w:t xml:space="preserve">HKU </w:t>
      </w:r>
      <w:r w:rsidRPr="00835B75">
        <w:rPr>
          <w:rFonts w:ascii="Calibri" w:eastAsia="Calibri" w:hAnsi="Calibri" w:cs="Calibri"/>
          <w:sz w:val="24"/>
          <w:szCs w:val="24"/>
        </w:rPr>
        <w:t>Council, voted in favour of dismissing the law professor.</w:t>
      </w:r>
      <w:r w:rsidRPr="00835B75">
        <w:rPr>
          <w:rFonts w:ascii="Calibri" w:eastAsia="Calibri" w:hAnsi="Calibri" w:cs="Calibri"/>
          <w:sz w:val="24"/>
          <w:szCs w:val="24"/>
          <w:vertAlign w:val="superscript"/>
        </w:rPr>
        <w:footnoteReference w:id="10"/>
      </w:r>
      <w:r w:rsidRPr="00835B75">
        <w:rPr>
          <w:rFonts w:ascii="Calibri" w:eastAsia="Calibri" w:hAnsi="Calibri" w:cs="Calibri"/>
          <w:sz w:val="24"/>
          <w:szCs w:val="24"/>
        </w:rPr>
        <w:t xml:space="preserve"> After the decision of dismissal had been made, the Liaison Office of the Central People's Government in Hong Kong (LOCPG) commented in a statement that the removal was a “‘purification’ of the university’s ‘normal’ teaching order and teaching environment” and “also showed the institution had ‘resolutely upheld’ the solemnity of its rules and discipline”.</w:t>
      </w:r>
      <w:r w:rsidRPr="00835B75">
        <w:rPr>
          <w:rFonts w:ascii="Calibri" w:eastAsia="Calibri" w:hAnsi="Calibri" w:cs="Calibri"/>
          <w:sz w:val="24"/>
          <w:szCs w:val="24"/>
          <w:vertAlign w:val="superscript"/>
        </w:rPr>
        <w:footnoteReference w:id="11"/>
      </w:r>
      <w:r w:rsidRPr="00835B75">
        <w:rPr>
          <w:rFonts w:ascii="Calibri" w:eastAsia="Calibri" w:hAnsi="Calibri" w:cs="Calibri"/>
          <w:sz w:val="24"/>
          <w:szCs w:val="24"/>
        </w:rPr>
        <w:t xml:space="preserve"> This is the most iconic case that an academic staff in a higher education institute was dismissed for political reasons. The personnel decisions in the universities are always influenced by political pressure since the boards of directors in public universities in Hong Kong are appointed by the Chief Executive of Hong Kong and by the boards themselves. Therefore, the dismissal of the law professor was highly politically driven. In addition, comment</w:t>
      </w:r>
      <w:r w:rsidR="002E5AEC" w:rsidRPr="00835B75">
        <w:rPr>
          <w:rFonts w:ascii="Calibri" w:eastAsia="Calibri" w:hAnsi="Calibri" w:cs="Calibri"/>
          <w:sz w:val="24"/>
          <w:szCs w:val="24"/>
        </w:rPr>
        <w:t>s</w:t>
      </w:r>
      <w:r w:rsidRPr="00835B75">
        <w:rPr>
          <w:rFonts w:ascii="Calibri" w:eastAsia="Calibri" w:hAnsi="Calibri" w:cs="Calibri"/>
          <w:sz w:val="24"/>
          <w:szCs w:val="24"/>
        </w:rPr>
        <w:t xml:space="preserve"> made by the Central Government in Beijing also produced fear that all dissidents should be cleansed from the academic field, which </w:t>
      </w:r>
      <w:r w:rsidR="002E5AEC" w:rsidRPr="00835B75">
        <w:rPr>
          <w:rFonts w:ascii="Calibri" w:eastAsia="Calibri" w:hAnsi="Calibri" w:cs="Calibri"/>
          <w:sz w:val="24"/>
          <w:szCs w:val="24"/>
        </w:rPr>
        <w:t>seriously damages</w:t>
      </w:r>
      <w:r w:rsidRPr="00835B75">
        <w:rPr>
          <w:rFonts w:ascii="Calibri" w:eastAsia="Calibri" w:hAnsi="Calibri" w:cs="Calibri"/>
          <w:sz w:val="24"/>
          <w:szCs w:val="24"/>
        </w:rPr>
        <w:t xml:space="preserve"> academic freedom in Hong Kong.</w:t>
      </w:r>
    </w:p>
    <w:p w14:paraId="536477EC" w14:textId="77777777" w:rsidR="005732D1" w:rsidRPr="00835B75" w:rsidRDefault="005732D1">
      <w:pPr>
        <w:spacing w:line="360" w:lineRule="auto"/>
        <w:rPr>
          <w:rFonts w:ascii="Calibri" w:eastAsia="Calibri" w:hAnsi="Calibri" w:cs="Calibri"/>
          <w:sz w:val="24"/>
          <w:szCs w:val="24"/>
        </w:rPr>
      </w:pPr>
    </w:p>
    <w:p w14:paraId="50597904" w14:textId="1B34BB1D" w:rsidR="005732D1" w:rsidRPr="00835B75" w:rsidRDefault="00A6303B" w:rsidP="00A00E5C">
      <w:pPr>
        <w:numPr>
          <w:ilvl w:val="0"/>
          <w:numId w:val="4"/>
        </w:numPr>
        <w:rPr>
          <w:rFonts w:ascii="Calibri" w:eastAsia="Calibri" w:hAnsi="Calibri" w:cs="Calibri"/>
        </w:rPr>
      </w:pPr>
      <w:r w:rsidRPr="00835B75">
        <w:rPr>
          <w:rFonts w:ascii="Calibri" w:eastAsia="Calibri" w:hAnsi="Calibri" w:cs="Calibri"/>
          <w:sz w:val="24"/>
          <w:szCs w:val="24"/>
        </w:rPr>
        <w:t xml:space="preserve">All the cases above indicate that both the </w:t>
      </w:r>
      <w:r w:rsidR="002E5AEC" w:rsidRPr="00835B75">
        <w:rPr>
          <w:rFonts w:ascii="Calibri" w:eastAsia="Calibri" w:hAnsi="Calibri" w:cs="Calibri"/>
          <w:sz w:val="24"/>
          <w:szCs w:val="24"/>
        </w:rPr>
        <w:t>educational</w:t>
      </w:r>
      <w:r w:rsidRPr="00835B75">
        <w:rPr>
          <w:rFonts w:ascii="Calibri" w:eastAsia="Calibri" w:hAnsi="Calibri" w:cs="Calibri"/>
          <w:sz w:val="24"/>
          <w:szCs w:val="24"/>
        </w:rPr>
        <w:t xml:space="preserve"> institutions themselves and the </w:t>
      </w:r>
      <w:r w:rsidR="002E5AEC" w:rsidRPr="00835B75">
        <w:rPr>
          <w:rFonts w:ascii="Calibri" w:eastAsia="Calibri" w:hAnsi="Calibri" w:cs="Calibri"/>
          <w:sz w:val="24"/>
          <w:szCs w:val="24"/>
        </w:rPr>
        <w:t>Hong Kong authorities</w:t>
      </w:r>
      <w:r w:rsidRPr="00835B75">
        <w:rPr>
          <w:rFonts w:ascii="Calibri" w:eastAsia="Calibri" w:hAnsi="Calibri" w:cs="Calibri"/>
          <w:sz w:val="24"/>
          <w:szCs w:val="24"/>
        </w:rPr>
        <w:t xml:space="preserve"> are not safeguarding academic freedom from political pressure. The </w:t>
      </w:r>
      <w:r w:rsidR="002E61EF">
        <w:rPr>
          <w:rFonts w:ascii="Calibri" w:eastAsia="Calibri" w:hAnsi="Calibri" w:cs="Calibri"/>
          <w:sz w:val="24"/>
          <w:szCs w:val="24"/>
        </w:rPr>
        <w:t>management</w:t>
      </w:r>
      <w:r w:rsidRPr="00835B75">
        <w:rPr>
          <w:rFonts w:ascii="Calibri" w:eastAsia="Calibri" w:hAnsi="Calibri" w:cs="Calibri"/>
          <w:sz w:val="24"/>
          <w:szCs w:val="24"/>
        </w:rPr>
        <w:t xml:space="preserve"> in the universities </w:t>
      </w:r>
      <w:r w:rsidR="002E61EF">
        <w:rPr>
          <w:rFonts w:ascii="Calibri" w:eastAsia="Calibri" w:hAnsi="Calibri" w:cs="Calibri"/>
          <w:sz w:val="24"/>
          <w:szCs w:val="24"/>
        </w:rPr>
        <w:t>is</w:t>
      </w:r>
      <w:r w:rsidRPr="00835B75">
        <w:rPr>
          <w:rFonts w:ascii="Calibri" w:eastAsia="Calibri" w:hAnsi="Calibri" w:cs="Calibri"/>
          <w:sz w:val="24"/>
          <w:szCs w:val="24"/>
        </w:rPr>
        <w:t xml:space="preserve"> actively conforming to the political agenda of the government to remove staff. </w:t>
      </w:r>
      <w:r w:rsidR="002E5AEC" w:rsidRPr="00835B75">
        <w:rPr>
          <w:rFonts w:ascii="Calibri" w:eastAsia="Calibri" w:hAnsi="Calibri" w:cs="Calibri"/>
          <w:sz w:val="24"/>
          <w:szCs w:val="24"/>
        </w:rPr>
        <w:t>Law enforcement</w:t>
      </w:r>
      <w:r w:rsidRPr="00835B75">
        <w:rPr>
          <w:rFonts w:ascii="Calibri" w:eastAsia="Calibri" w:hAnsi="Calibri" w:cs="Calibri"/>
          <w:sz w:val="24"/>
          <w:szCs w:val="24"/>
        </w:rPr>
        <w:t>, the Hong Kong Police Force</w:t>
      </w:r>
      <w:r w:rsidR="002E61EF">
        <w:rPr>
          <w:rFonts w:ascii="Calibri" w:eastAsia="Calibri" w:hAnsi="Calibri" w:cs="Calibri"/>
          <w:sz w:val="24"/>
          <w:szCs w:val="24"/>
        </w:rPr>
        <w:t>,</w:t>
      </w:r>
      <w:r w:rsidRPr="00835B75">
        <w:rPr>
          <w:rFonts w:ascii="Calibri" w:eastAsia="Calibri" w:hAnsi="Calibri" w:cs="Calibri"/>
          <w:sz w:val="24"/>
          <w:szCs w:val="24"/>
        </w:rPr>
        <w:t xml:space="preserve"> in particular, is increasingly </w:t>
      </w:r>
      <w:r w:rsidR="002E5AEC" w:rsidRPr="00835B75">
        <w:rPr>
          <w:rFonts w:ascii="Calibri" w:eastAsia="Calibri" w:hAnsi="Calibri" w:cs="Calibri"/>
          <w:sz w:val="24"/>
          <w:szCs w:val="24"/>
        </w:rPr>
        <w:t>aggressively</w:t>
      </w:r>
      <w:r w:rsidRPr="00835B75">
        <w:rPr>
          <w:rFonts w:ascii="Calibri" w:eastAsia="Calibri" w:hAnsi="Calibri" w:cs="Calibri"/>
          <w:sz w:val="24"/>
          <w:szCs w:val="24"/>
        </w:rPr>
        <w:t xml:space="preserve"> pressing on scholars in the name of national security.</w:t>
      </w:r>
      <w:r w:rsidRPr="00835B75">
        <w:rPr>
          <w:rFonts w:ascii="Calibri" w:eastAsia="Calibri" w:hAnsi="Calibri" w:cs="Calibri"/>
        </w:rPr>
        <w:t xml:space="preserve"> </w:t>
      </w:r>
    </w:p>
    <w:p w14:paraId="138477F5" w14:textId="77777777" w:rsidR="005732D1" w:rsidRPr="00835B75" w:rsidRDefault="005732D1">
      <w:pPr>
        <w:spacing w:line="360" w:lineRule="auto"/>
        <w:rPr>
          <w:rFonts w:ascii="Calibri" w:eastAsia="Calibri" w:hAnsi="Calibri" w:cs="Calibri"/>
          <w:sz w:val="24"/>
          <w:szCs w:val="24"/>
        </w:rPr>
      </w:pPr>
    </w:p>
    <w:p w14:paraId="5BFA9BE3" w14:textId="405DF732"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The administration of the state party, including the</w:t>
      </w:r>
      <w:r w:rsidR="002E5AEC" w:rsidRPr="00835B75">
        <w:rPr>
          <w:rFonts w:ascii="Calibri" w:eastAsia="Calibri" w:hAnsi="Calibri" w:cs="Calibri"/>
          <w:b/>
          <w:bCs/>
          <w:sz w:val="24"/>
          <w:szCs w:val="24"/>
        </w:rPr>
        <w:t xml:space="preserve"> Liaison Office of the Central People's Government (</w:t>
      </w:r>
      <w:r w:rsidRPr="00835B75">
        <w:rPr>
          <w:rFonts w:ascii="Calibri" w:eastAsia="Calibri" w:hAnsi="Calibri" w:cs="Calibri"/>
          <w:b/>
          <w:bCs/>
          <w:sz w:val="24"/>
          <w:szCs w:val="24"/>
        </w:rPr>
        <w:t>LOCPG</w:t>
      </w:r>
      <w:r w:rsidR="002E5AEC" w:rsidRPr="00835B75">
        <w:rPr>
          <w:rFonts w:ascii="Calibri" w:eastAsia="Calibri" w:hAnsi="Calibri" w:cs="Calibri"/>
          <w:b/>
          <w:bCs/>
          <w:sz w:val="24"/>
          <w:szCs w:val="24"/>
        </w:rPr>
        <w:t>)</w:t>
      </w:r>
      <w:r w:rsidRPr="00835B75">
        <w:rPr>
          <w:rFonts w:ascii="Calibri" w:eastAsia="Calibri" w:hAnsi="Calibri" w:cs="Calibri"/>
          <w:b/>
          <w:bCs/>
          <w:sz w:val="24"/>
          <w:szCs w:val="24"/>
        </w:rPr>
        <w:t xml:space="preserve">, should stop hampering academic freedom by exerting pressure on </w:t>
      </w:r>
      <w:r w:rsidR="002E61EF">
        <w:rPr>
          <w:rFonts w:ascii="Calibri" w:eastAsia="Calibri" w:hAnsi="Calibri" w:cs="Calibri"/>
          <w:b/>
          <w:bCs/>
          <w:sz w:val="24"/>
          <w:szCs w:val="24"/>
        </w:rPr>
        <w:t>educational</w:t>
      </w:r>
      <w:r w:rsidRPr="00835B75">
        <w:rPr>
          <w:rFonts w:ascii="Calibri" w:eastAsia="Calibri" w:hAnsi="Calibri" w:cs="Calibri"/>
          <w:b/>
          <w:bCs/>
          <w:sz w:val="24"/>
          <w:szCs w:val="24"/>
        </w:rPr>
        <w:t xml:space="preserve"> institution</w:t>
      </w:r>
      <w:r w:rsidRPr="00835B75">
        <w:rPr>
          <w:rFonts w:ascii="Calibri" w:eastAsia="Calibri" w:hAnsi="Calibri" w:cs="Calibri"/>
          <w:b/>
          <w:bCs/>
          <w:sz w:val="24"/>
          <w:szCs w:val="24"/>
        </w:rPr>
        <w:t xml:space="preserve">s and staff and stop expressing the desire to remove dissidents from their positions in </w:t>
      </w:r>
      <w:r w:rsidR="002E61EF">
        <w:rPr>
          <w:rFonts w:ascii="Calibri" w:eastAsia="Calibri" w:hAnsi="Calibri" w:cs="Calibri"/>
          <w:b/>
          <w:bCs/>
          <w:sz w:val="24"/>
          <w:szCs w:val="24"/>
        </w:rPr>
        <w:t>educational</w:t>
      </w:r>
      <w:r w:rsidRPr="00835B75">
        <w:rPr>
          <w:rFonts w:ascii="Calibri" w:eastAsia="Calibri" w:hAnsi="Calibri" w:cs="Calibri"/>
          <w:b/>
          <w:bCs/>
          <w:sz w:val="24"/>
          <w:szCs w:val="24"/>
        </w:rPr>
        <w:t xml:space="preserve"> institutions. The state should intervene to resume the positions of those unreasonably dismissed staff and stop intimidating students and staff in </w:t>
      </w:r>
      <w:r w:rsidR="002E61EF">
        <w:rPr>
          <w:rFonts w:ascii="Calibri" w:eastAsia="Calibri" w:hAnsi="Calibri" w:cs="Calibri"/>
          <w:b/>
          <w:bCs/>
          <w:sz w:val="24"/>
          <w:szCs w:val="24"/>
        </w:rPr>
        <w:t>educational</w:t>
      </w:r>
      <w:r w:rsidRPr="00835B75">
        <w:rPr>
          <w:rFonts w:ascii="Calibri" w:eastAsia="Calibri" w:hAnsi="Calibri" w:cs="Calibri"/>
          <w:b/>
          <w:bCs/>
          <w:sz w:val="24"/>
          <w:szCs w:val="24"/>
        </w:rPr>
        <w:t xml:space="preserve"> institutions.</w:t>
      </w:r>
    </w:p>
    <w:p w14:paraId="383B41E9" w14:textId="77777777" w:rsidR="005732D1" w:rsidRPr="00835B75" w:rsidRDefault="005732D1">
      <w:pPr>
        <w:ind w:left="425"/>
        <w:rPr>
          <w:rFonts w:ascii="Calibri" w:eastAsia="Calibri" w:hAnsi="Calibri" w:cs="Calibri"/>
          <w:b/>
          <w:bCs/>
          <w:sz w:val="24"/>
          <w:szCs w:val="24"/>
        </w:rPr>
      </w:pPr>
    </w:p>
    <w:p w14:paraId="545C5771" w14:textId="3A5C4864"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lastRenderedPageBreak/>
        <w:t xml:space="preserve">In </w:t>
      </w:r>
      <w:r w:rsidR="002E61EF">
        <w:rPr>
          <w:rFonts w:ascii="Calibri" w:eastAsia="Calibri" w:hAnsi="Calibri" w:cs="Calibri"/>
          <w:b/>
          <w:bCs/>
          <w:sz w:val="24"/>
          <w:szCs w:val="24"/>
        </w:rPr>
        <w:t xml:space="preserve">the </w:t>
      </w:r>
      <w:r w:rsidRPr="00835B75">
        <w:rPr>
          <w:rFonts w:ascii="Calibri" w:eastAsia="Calibri" w:hAnsi="Calibri" w:cs="Calibri"/>
          <w:b/>
          <w:bCs/>
          <w:sz w:val="24"/>
          <w:szCs w:val="24"/>
        </w:rPr>
        <w:t xml:space="preserve">current legislation, all </w:t>
      </w:r>
      <w:r w:rsidR="002E61EF">
        <w:rPr>
          <w:rFonts w:ascii="Calibri" w:eastAsia="Calibri" w:hAnsi="Calibri" w:cs="Calibri"/>
          <w:b/>
          <w:bCs/>
          <w:sz w:val="24"/>
          <w:szCs w:val="24"/>
        </w:rPr>
        <w:t>boards</w:t>
      </w:r>
      <w:r w:rsidRPr="00835B75">
        <w:rPr>
          <w:rFonts w:ascii="Calibri" w:eastAsia="Calibri" w:hAnsi="Calibri" w:cs="Calibri"/>
          <w:b/>
          <w:bCs/>
          <w:sz w:val="24"/>
          <w:szCs w:val="24"/>
        </w:rPr>
        <w:t xml:space="preserve"> of directors of public universities in Hong Kong are appointed by the Chief Executive. Only a few of the seats are contested by the members of the universities themselves. To guarantee the academic f</w:t>
      </w:r>
      <w:r w:rsidRPr="00835B75">
        <w:rPr>
          <w:rFonts w:ascii="Calibri" w:eastAsia="Calibri" w:hAnsi="Calibri" w:cs="Calibri"/>
          <w:b/>
          <w:bCs/>
          <w:sz w:val="24"/>
          <w:szCs w:val="24"/>
        </w:rPr>
        <w:t xml:space="preserve">reedom and autonomy of universities, a more democratic board of directors, through </w:t>
      </w:r>
      <w:r w:rsidR="002E61EF">
        <w:rPr>
          <w:rFonts w:ascii="Calibri" w:eastAsia="Calibri" w:hAnsi="Calibri" w:cs="Calibri"/>
          <w:b/>
          <w:bCs/>
          <w:sz w:val="24"/>
          <w:szCs w:val="24"/>
        </w:rPr>
        <w:t xml:space="preserve">the </w:t>
      </w:r>
      <w:r w:rsidRPr="00835B75">
        <w:rPr>
          <w:rFonts w:ascii="Calibri" w:eastAsia="Calibri" w:hAnsi="Calibri" w:cs="Calibri"/>
          <w:b/>
          <w:bCs/>
          <w:sz w:val="24"/>
          <w:szCs w:val="24"/>
        </w:rPr>
        <w:t>amendment of ordinances of respected universities</w:t>
      </w:r>
      <w:r w:rsidR="002E61EF">
        <w:rPr>
          <w:rFonts w:ascii="Calibri" w:eastAsia="Calibri" w:hAnsi="Calibri" w:cs="Calibri"/>
          <w:b/>
          <w:bCs/>
          <w:sz w:val="24"/>
          <w:szCs w:val="24"/>
        </w:rPr>
        <w:t>,</w:t>
      </w:r>
      <w:r w:rsidRPr="00835B75">
        <w:rPr>
          <w:rFonts w:ascii="Calibri" w:eastAsia="Calibri" w:hAnsi="Calibri" w:cs="Calibri"/>
          <w:b/>
          <w:bCs/>
          <w:sz w:val="24"/>
          <w:szCs w:val="24"/>
        </w:rPr>
        <w:t xml:space="preserve"> should be done.</w:t>
      </w:r>
    </w:p>
    <w:p w14:paraId="7593750C" w14:textId="77777777" w:rsidR="005732D1" w:rsidRPr="00835B75" w:rsidRDefault="005732D1">
      <w:pPr>
        <w:ind w:left="425"/>
        <w:rPr>
          <w:rFonts w:ascii="Calibri" w:eastAsia="Calibri" w:hAnsi="Calibri" w:cs="Calibri"/>
          <w:sz w:val="24"/>
          <w:szCs w:val="24"/>
        </w:rPr>
      </w:pPr>
    </w:p>
    <w:p w14:paraId="34FE35E3" w14:textId="708F9156"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 xml:space="preserve">The </w:t>
      </w:r>
      <w:r w:rsidR="002E5AEC" w:rsidRPr="00835B75">
        <w:rPr>
          <w:rFonts w:ascii="Calibri" w:eastAsia="Calibri" w:hAnsi="Calibri" w:cs="Calibri"/>
          <w:b/>
          <w:bCs/>
          <w:sz w:val="24"/>
          <w:szCs w:val="24"/>
        </w:rPr>
        <w:t>Hong Kong authorities</w:t>
      </w:r>
      <w:r w:rsidRPr="00835B75">
        <w:rPr>
          <w:rFonts w:ascii="Calibri" w:eastAsia="Calibri" w:hAnsi="Calibri" w:cs="Calibri"/>
          <w:b/>
          <w:bCs/>
          <w:sz w:val="24"/>
          <w:szCs w:val="24"/>
        </w:rPr>
        <w:t xml:space="preserve"> should respect the freedom of academic discussions on all political issues, including </w:t>
      </w:r>
      <w:r w:rsidR="00C2759D" w:rsidRPr="00835B75">
        <w:rPr>
          <w:rFonts w:ascii="Calibri" w:eastAsia="Calibri" w:hAnsi="Calibri" w:cs="Calibri"/>
          <w:b/>
          <w:bCs/>
          <w:sz w:val="24"/>
          <w:szCs w:val="24"/>
        </w:rPr>
        <w:t>but not limited to, the C</w:t>
      </w:r>
      <w:r w:rsidRPr="00835B75">
        <w:rPr>
          <w:rFonts w:ascii="Calibri" w:eastAsia="Calibri" w:hAnsi="Calibri" w:cs="Calibri"/>
          <w:b/>
          <w:bCs/>
          <w:sz w:val="24"/>
          <w:szCs w:val="24"/>
        </w:rPr>
        <w:t>onstitution</w:t>
      </w:r>
      <w:r w:rsidR="00C2759D" w:rsidRPr="00835B75">
        <w:rPr>
          <w:rFonts w:ascii="Calibri" w:eastAsia="Calibri" w:hAnsi="Calibri" w:cs="Calibri"/>
          <w:b/>
          <w:bCs/>
          <w:sz w:val="24"/>
          <w:szCs w:val="24"/>
        </w:rPr>
        <w:t xml:space="preserve"> of PR China</w:t>
      </w:r>
      <w:r w:rsidRPr="00835B75">
        <w:rPr>
          <w:rFonts w:ascii="Calibri" w:eastAsia="Calibri" w:hAnsi="Calibri" w:cs="Calibri"/>
          <w:b/>
          <w:bCs/>
          <w:sz w:val="24"/>
          <w:szCs w:val="24"/>
        </w:rPr>
        <w:t>, National Security Law, the grounds for self-determination and independence of Hong Kong and reasons for Taiwan as an in</w:t>
      </w:r>
      <w:r w:rsidRPr="00835B75">
        <w:rPr>
          <w:rFonts w:ascii="Calibri" w:eastAsia="Calibri" w:hAnsi="Calibri" w:cs="Calibri"/>
          <w:b/>
          <w:bCs/>
          <w:sz w:val="24"/>
          <w:szCs w:val="24"/>
        </w:rPr>
        <w:t>dependent sovereign state, while no model answers should be set in such discussions.</w:t>
      </w:r>
    </w:p>
    <w:p w14:paraId="176607EE" w14:textId="77777777" w:rsidR="005732D1" w:rsidRPr="00835B75" w:rsidRDefault="005732D1">
      <w:pPr>
        <w:spacing w:line="360" w:lineRule="auto"/>
        <w:rPr>
          <w:rFonts w:ascii="Calibri" w:eastAsia="Calibri" w:hAnsi="Calibri" w:cs="Calibri"/>
        </w:rPr>
      </w:pPr>
    </w:p>
    <w:p w14:paraId="404AED5C" w14:textId="44B2026D" w:rsidR="005732D1" w:rsidRPr="00835B75" w:rsidRDefault="00A6303B" w:rsidP="005B308A">
      <w:pPr>
        <w:pStyle w:val="Heading2"/>
        <w:rPr>
          <w:rFonts w:ascii="Calibri" w:hAnsi="Calibri" w:cs="Calibri"/>
        </w:rPr>
      </w:pPr>
      <w:bookmarkStart w:id="12" w:name="_Toc124775294"/>
      <w:r w:rsidRPr="00835B75">
        <w:rPr>
          <w:rFonts w:ascii="Calibri" w:hAnsi="Calibri" w:cs="Calibri"/>
        </w:rPr>
        <w:t xml:space="preserve">Issue 3: </w:t>
      </w:r>
      <w:r w:rsidR="005D7E5D">
        <w:rPr>
          <w:rFonts w:ascii="Calibri" w:hAnsi="Calibri" w:cs="Calibri"/>
        </w:rPr>
        <w:t>Arbitrary restriction on the</w:t>
      </w:r>
      <w:r w:rsidRPr="00835B75">
        <w:rPr>
          <w:rFonts w:ascii="Calibri" w:hAnsi="Calibri" w:cs="Calibri"/>
        </w:rPr>
        <w:t xml:space="preserve"> right to education of adolescents</w:t>
      </w:r>
      <w:bookmarkEnd w:id="12"/>
    </w:p>
    <w:p w14:paraId="54DAC255" w14:textId="2FBCAD1C" w:rsidR="00C2759D"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Since 2019, some underaged protestors have been suspended from schools and were unable to find sch</w:t>
      </w:r>
      <w:r w:rsidRPr="00835B75">
        <w:rPr>
          <w:rFonts w:ascii="Calibri" w:eastAsia="Calibri" w:hAnsi="Calibri" w:cs="Calibri"/>
          <w:sz w:val="24"/>
          <w:szCs w:val="24"/>
        </w:rPr>
        <w:t xml:space="preserve">ools </w:t>
      </w:r>
      <w:r w:rsidR="00C2759D" w:rsidRPr="00835B75">
        <w:rPr>
          <w:rFonts w:ascii="Calibri" w:eastAsia="Calibri" w:hAnsi="Calibri" w:cs="Calibri"/>
          <w:sz w:val="24"/>
          <w:szCs w:val="24"/>
        </w:rPr>
        <w:t xml:space="preserve">to continue their studies </w:t>
      </w:r>
      <w:r w:rsidRPr="00835B75">
        <w:rPr>
          <w:rFonts w:ascii="Calibri" w:eastAsia="Calibri" w:hAnsi="Calibri" w:cs="Calibri"/>
          <w:sz w:val="24"/>
          <w:szCs w:val="24"/>
        </w:rPr>
        <w:t xml:space="preserve">thereafter. In one of the cases we handled, one adolescent was suspended from the classroom after being arrested and prosecuted for </w:t>
      </w:r>
      <w:r w:rsidR="00C2759D" w:rsidRPr="00835B75">
        <w:rPr>
          <w:rFonts w:ascii="Calibri" w:eastAsia="Calibri" w:hAnsi="Calibri" w:cs="Calibri"/>
          <w:sz w:val="24"/>
          <w:szCs w:val="24"/>
        </w:rPr>
        <w:t>participating</w:t>
      </w:r>
      <w:r w:rsidRPr="00835B75">
        <w:rPr>
          <w:rFonts w:ascii="Calibri" w:eastAsia="Calibri" w:hAnsi="Calibri" w:cs="Calibri"/>
          <w:sz w:val="24"/>
          <w:szCs w:val="24"/>
        </w:rPr>
        <w:t xml:space="preserve"> </w:t>
      </w:r>
      <w:r w:rsidR="00C2759D" w:rsidRPr="00835B75">
        <w:rPr>
          <w:rFonts w:ascii="Calibri" w:eastAsia="Calibri" w:hAnsi="Calibri" w:cs="Calibri"/>
          <w:sz w:val="24"/>
          <w:szCs w:val="24"/>
        </w:rPr>
        <w:t xml:space="preserve">in </w:t>
      </w:r>
      <w:r w:rsidR="005D7E5D">
        <w:rPr>
          <w:rFonts w:ascii="Calibri" w:eastAsia="Calibri" w:hAnsi="Calibri" w:cs="Calibri"/>
          <w:sz w:val="24"/>
          <w:szCs w:val="24"/>
        </w:rPr>
        <w:t>a</w:t>
      </w:r>
      <w:r w:rsidR="00C2759D" w:rsidRPr="00835B75">
        <w:rPr>
          <w:rFonts w:ascii="Calibri" w:eastAsia="Calibri" w:hAnsi="Calibri" w:cs="Calibri"/>
          <w:sz w:val="24"/>
          <w:szCs w:val="24"/>
        </w:rPr>
        <w:t xml:space="preserve"> pro-democracy</w:t>
      </w:r>
      <w:r w:rsidRPr="00835B75">
        <w:rPr>
          <w:rFonts w:ascii="Calibri" w:eastAsia="Calibri" w:hAnsi="Calibri" w:cs="Calibri"/>
          <w:sz w:val="24"/>
          <w:szCs w:val="24"/>
        </w:rPr>
        <w:t xml:space="preserve"> </w:t>
      </w:r>
      <w:r w:rsidR="00C2759D" w:rsidRPr="00835B75">
        <w:rPr>
          <w:rFonts w:ascii="Calibri" w:eastAsia="Calibri" w:hAnsi="Calibri" w:cs="Calibri"/>
          <w:sz w:val="24"/>
          <w:szCs w:val="24"/>
        </w:rPr>
        <w:t>demonstration in 2019</w:t>
      </w:r>
      <w:r w:rsidRPr="00835B75">
        <w:rPr>
          <w:rFonts w:ascii="Calibri" w:eastAsia="Calibri" w:hAnsi="Calibri" w:cs="Calibri"/>
          <w:sz w:val="24"/>
          <w:szCs w:val="24"/>
        </w:rPr>
        <w:t xml:space="preserve">. As the student was released on bail, </w:t>
      </w:r>
      <w:r w:rsidRPr="00835B75">
        <w:rPr>
          <w:rFonts w:ascii="Calibri" w:eastAsia="Calibri" w:hAnsi="Calibri" w:cs="Calibri"/>
          <w:sz w:val="24"/>
          <w:szCs w:val="24"/>
        </w:rPr>
        <w:t>he returned to school and requested to attend classes. The teachers denied the student permission to attend classes and advised him to stay in the library during school hours without advising when he could return to the classroom. The student was only give</w:t>
      </w:r>
      <w:r w:rsidRPr="00835B75">
        <w:rPr>
          <w:rFonts w:ascii="Calibri" w:eastAsia="Calibri" w:hAnsi="Calibri" w:cs="Calibri"/>
          <w:sz w:val="24"/>
          <w:szCs w:val="24"/>
        </w:rPr>
        <w:t xml:space="preserve">n homework for self-study. After a few days, as the student was dissatisfied with the suspension, he did not return to school and the school </w:t>
      </w:r>
      <w:r w:rsidR="00C2759D" w:rsidRPr="00835B75">
        <w:rPr>
          <w:rFonts w:ascii="Calibri" w:eastAsia="Calibri" w:hAnsi="Calibri" w:cs="Calibri"/>
          <w:sz w:val="24"/>
          <w:szCs w:val="24"/>
        </w:rPr>
        <w:t>has</w:t>
      </w:r>
      <w:r w:rsidRPr="00835B75">
        <w:rPr>
          <w:rFonts w:ascii="Calibri" w:eastAsia="Calibri" w:hAnsi="Calibri" w:cs="Calibri"/>
          <w:sz w:val="24"/>
          <w:szCs w:val="24"/>
        </w:rPr>
        <w:t xml:space="preserve"> not contacted him ever since. While the student was not convicted of any wrongdoing and no decision of expulsio</w:t>
      </w:r>
      <w:r w:rsidRPr="00835B75">
        <w:rPr>
          <w:rFonts w:ascii="Calibri" w:eastAsia="Calibri" w:hAnsi="Calibri" w:cs="Calibri"/>
          <w:sz w:val="24"/>
          <w:szCs w:val="24"/>
        </w:rPr>
        <w:t xml:space="preserve">n or suspension was made </w:t>
      </w:r>
      <w:r w:rsidR="00C2759D" w:rsidRPr="00835B75">
        <w:rPr>
          <w:rFonts w:ascii="Calibri" w:eastAsia="Calibri" w:hAnsi="Calibri" w:cs="Calibri"/>
          <w:sz w:val="24"/>
          <w:szCs w:val="24"/>
        </w:rPr>
        <w:t>at the time being</w:t>
      </w:r>
      <w:r w:rsidRPr="00835B75">
        <w:rPr>
          <w:rFonts w:ascii="Calibri" w:eastAsia="Calibri" w:hAnsi="Calibri" w:cs="Calibri"/>
          <w:sz w:val="24"/>
          <w:szCs w:val="24"/>
        </w:rPr>
        <w:t xml:space="preserve">, the suspension was deemed an </w:t>
      </w:r>
      <w:r w:rsidR="00C2759D" w:rsidRPr="00835B75">
        <w:rPr>
          <w:rFonts w:ascii="Calibri" w:eastAsia="Calibri" w:hAnsi="Calibri" w:cs="Calibri"/>
          <w:sz w:val="24"/>
          <w:szCs w:val="24"/>
        </w:rPr>
        <w:t>illegitimate</w:t>
      </w:r>
      <w:r w:rsidRPr="00835B75">
        <w:rPr>
          <w:rFonts w:ascii="Calibri" w:eastAsia="Calibri" w:hAnsi="Calibri" w:cs="Calibri"/>
          <w:sz w:val="24"/>
          <w:szCs w:val="24"/>
        </w:rPr>
        <w:t xml:space="preserve"> punishment to </w:t>
      </w:r>
      <w:r w:rsidR="00C2759D" w:rsidRPr="00835B75">
        <w:rPr>
          <w:rFonts w:ascii="Calibri" w:eastAsia="Calibri" w:hAnsi="Calibri" w:cs="Calibri"/>
          <w:sz w:val="24"/>
          <w:szCs w:val="24"/>
        </w:rPr>
        <w:t>restrict</w:t>
      </w:r>
      <w:r w:rsidRPr="00835B75">
        <w:rPr>
          <w:rFonts w:ascii="Calibri" w:eastAsia="Calibri" w:hAnsi="Calibri" w:cs="Calibri"/>
          <w:sz w:val="24"/>
          <w:szCs w:val="24"/>
        </w:rPr>
        <w:t xml:space="preserve"> his right to education. While the student only received verbal instruction to stay outside of the classroom, the arbitrary and infinite suspension </w:t>
      </w:r>
      <w:r w:rsidRPr="00835B75">
        <w:rPr>
          <w:rFonts w:ascii="Calibri" w:eastAsia="Calibri" w:hAnsi="Calibri" w:cs="Calibri"/>
          <w:sz w:val="24"/>
          <w:szCs w:val="24"/>
        </w:rPr>
        <w:t xml:space="preserve">and failure to contact the student when he was absent were serious negligence of the school for its incompliance to the Education Ordinance. </w:t>
      </w:r>
    </w:p>
    <w:p w14:paraId="2191338A" w14:textId="77777777" w:rsidR="00C2759D" w:rsidRPr="00835B75" w:rsidRDefault="00C2759D" w:rsidP="00C2759D">
      <w:pPr>
        <w:ind w:left="425"/>
        <w:rPr>
          <w:rFonts w:ascii="Calibri" w:eastAsia="Calibri" w:hAnsi="Calibri" w:cs="Calibri"/>
          <w:sz w:val="24"/>
          <w:szCs w:val="24"/>
        </w:rPr>
      </w:pPr>
    </w:p>
    <w:p w14:paraId="1580A93B" w14:textId="675E23D3"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 xml:space="preserve">The government failed to ensure that schools should make secondary education “generally available and </w:t>
      </w:r>
      <w:r w:rsidRPr="00835B75">
        <w:rPr>
          <w:rFonts w:ascii="Calibri" w:eastAsia="Calibri" w:hAnsi="Calibri" w:cs="Calibri"/>
          <w:b/>
          <w:bCs/>
          <w:sz w:val="24"/>
          <w:szCs w:val="24"/>
        </w:rPr>
        <w:t>accessible to all by every appropriate means” as in ICESCR Article 13 2(b). We recommend the government to strictly monitor the schools on the compliance to the Education Ordinance in upholding students’ right to education.</w:t>
      </w:r>
      <w:r w:rsidRPr="00835B75">
        <w:rPr>
          <w:rFonts w:ascii="Calibri" w:eastAsia="Calibri" w:hAnsi="Calibri" w:cs="Calibri"/>
          <w:b/>
          <w:bCs/>
          <w:sz w:val="24"/>
          <w:szCs w:val="24"/>
          <w:vertAlign w:val="superscript"/>
        </w:rPr>
        <w:footnoteReference w:id="12"/>
      </w:r>
    </w:p>
    <w:p w14:paraId="03E908DD" w14:textId="77777777" w:rsidR="005732D1" w:rsidRPr="00835B75" w:rsidRDefault="005732D1">
      <w:pPr>
        <w:spacing w:line="360" w:lineRule="auto"/>
        <w:rPr>
          <w:rFonts w:ascii="Calibri" w:eastAsia="Calibri" w:hAnsi="Calibri" w:cs="Calibri"/>
        </w:rPr>
      </w:pPr>
    </w:p>
    <w:p w14:paraId="340DC9FE" w14:textId="77777777" w:rsidR="00C2759D"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lastRenderedPageBreak/>
        <w:t xml:space="preserve">In </w:t>
      </w:r>
      <w:r w:rsidR="00C2759D" w:rsidRPr="00835B75">
        <w:rPr>
          <w:rFonts w:ascii="Calibri" w:eastAsia="Calibri" w:hAnsi="Calibri" w:cs="Calibri"/>
          <w:sz w:val="24"/>
          <w:szCs w:val="24"/>
        </w:rPr>
        <w:t>another case we handled, one underaged detainee released in 2021 reflected that his classes</w:t>
      </w:r>
      <w:r w:rsidRPr="00835B75">
        <w:rPr>
          <w:rFonts w:ascii="Calibri" w:eastAsia="Calibri" w:hAnsi="Calibri" w:cs="Calibri"/>
          <w:sz w:val="24"/>
          <w:szCs w:val="24"/>
        </w:rPr>
        <w:t xml:space="preserve"> </w:t>
      </w:r>
      <w:r w:rsidR="00C2759D" w:rsidRPr="00835B75">
        <w:rPr>
          <w:rFonts w:ascii="Calibri" w:eastAsia="Calibri" w:hAnsi="Calibri" w:cs="Calibri"/>
          <w:sz w:val="24"/>
          <w:szCs w:val="24"/>
        </w:rPr>
        <w:t>in prison</w:t>
      </w:r>
      <w:r w:rsidRPr="00835B75">
        <w:rPr>
          <w:rFonts w:ascii="Calibri" w:eastAsia="Calibri" w:hAnsi="Calibri" w:cs="Calibri"/>
          <w:sz w:val="24"/>
          <w:szCs w:val="24"/>
        </w:rPr>
        <w:t xml:space="preserve"> did not meet educational purposes. Nominally, there were Chinese, English and </w:t>
      </w:r>
      <w:r w:rsidR="00C2759D" w:rsidRPr="00835B75">
        <w:rPr>
          <w:rFonts w:ascii="Calibri" w:eastAsia="Calibri" w:hAnsi="Calibri" w:cs="Calibri"/>
          <w:sz w:val="24"/>
          <w:szCs w:val="24"/>
        </w:rPr>
        <w:t>M</w:t>
      </w:r>
      <w:r w:rsidRPr="00835B75">
        <w:rPr>
          <w:rFonts w:ascii="Calibri" w:eastAsia="Calibri" w:hAnsi="Calibri" w:cs="Calibri"/>
          <w:sz w:val="24"/>
          <w:szCs w:val="24"/>
        </w:rPr>
        <w:t>athematics classe</w:t>
      </w:r>
      <w:r w:rsidR="00C2759D" w:rsidRPr="00835B75">
        <w:rPr>
          <w:rFonts w:ascii="Calibri" w:eastAsia="Calibri" w:hAnsi="Calibri" w:cs="Calibri"/>
          <w:sz w:val="24"/>
          <w:szCs w:val="24"/>
        </w:rPr>
        <w:t xml:space="preserve">s. The case claimed </w:t>
      </w:r>
      <w:r w:rsidRPr="00835B75">
        <w:rPr>
          <w:rFonts w:ascii="Calibri" w:eastAsia="Calibri" w:hAnsi="Calibri" w:cs="Calibri"/>
          <w:sz w:val="24"/>
          <w:szCs w:val="24"/>
        </w:rPr>
        <w:t>the teachers only played drama films in the classes</w:t>
      </w:r>
      <w:r w:rsidR="00C2759D" w:rsidRPr="00835B75">
        <w:rPr>
          <w:rFonts w:ascii="Calibri" w:eastAsia="Calibri" w:hAnsi="Calibri" w:cs="Calibri"/>
          <w:sz w:val="24"/>
          <w:szCs w:val="24"/>
        </w:rPr>
        <w:t xml:space="preserve"> in most of the time</w:t>
      </w:r>
      <w:r w:rsidRPr="00835B75">
        <w:rPr>
          <w:rFonts w:ascii="Calibri" w:eastAsia="Calibri" w:hAnsi="Calibri" w:cs="Calibri"/>
          <w:sz w:val="24"/>
          <w:szCs w:val="24"/>
        </w:rPr>
        <w:t xml:space="preserve">. Even though the government stated in the state party’s report that qualified teachers and instructors were employed to provide general education and vocational training for inmates aged under 21, the Correctional Services Department does not take </w:t>
      </w:r>
      <w:r w:rsidRPr="00835B75">
        <w:rPr>
          <w:rFonts w:ascii="Calibri" w:eastAsia="Calibri" w:hAnsi="Calibri" w:cs="Calibri"/>
          <w:sz w:val="24"/>
          <w:szCs w:val="24"/>
        </w:rPr>
        <w:t>sufficient measures to ensure the teachers and instructors delivered the services in a satisfactory quality.</w:t>
      </w:r>
      <w:r w:rsidRPr="00835B75">
        <w:rPr>
          <w:rFonts w:ascii="Calibri" w:eastAsia="Calibri" w:hAnsi="Calibri" w:cs="Calibri"/>
          <w:sz w:val="24"/>
          <w:szCs w:val="24"/>
          <w:vertAlign w:val="superscript"/>
        </w:rPr>
        <w:footnoteReference w:id="13"/>
      </w:r>
      <w:r w:rsidRPr="00835B75">
        <w:rPr>
          <w:rFonts w:ascii="Calibri" w:eastAsia="Calibri" w:hAnsi="Calibri" w:cs="Calibri"/>
          <w:sz w:val="24"/>
          <w:szCs w:val="24"/>
        </w:rPr>
        <w:t xml:space="preserve"> </w:t>
      </w:r>
    </w:p>
    <w:p w14:paraId="100AF2A3" w14:textId="77777777" w:rsidR="00C2759D" w:rsidRPr="00835B75" w:rsidRDefault="00C2759D" w:rsidP="00C2759D">
      <w:pPr>
        <w:pStyle w:val="ListParagraph"/>
        <w:rPr>
          <w:rFonts w:ascii="Calibri" w:eastAsia="Calibri" w:hAnsi="Calibri" w:cs="Calibri"/>
          <w:sz w:val="24"/>
          <w:szCs w:val="24"/>
        </w:rPr>
      </w:pPr>
    </w:p>
    <w:p w14:paraId="1E05C441" w14:textId="4E50759B"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 xml:space="preserve">The failure to monitor the teaching quality in prisons strips the rights to education of underaged inmates. We recommend </w:t>
      </w:r>
      <w:r w:rsidR="0013368F">
        <w:rPr>
          <w:rFonts w:ascii="Calibri" w:eastAsia="Calibri" w:hAnsi="Calibri" w:cs="Calibri"/>
          <w:b/>
          <w:bCs/>
          <w:sz w:val="24"/>
          <w:szCs w:val="24"/>
        </w:rPr>
        <w:t xml:space="preserve">that </w:t>
      </w:r>
      <w:r w:rsidRPr="00835B75">
        <w:rPr>
          <w:rFonts w:ascii="Calibri" w:eastAsia="Calibri" w:hAnsi="Calibri" w:cs="Calibri"/>
          <w:b/>
          <w:bCs/>
          <w:sz w:val="24"/>
          <w:szCs w:val="24"/>
        </w:rPr>
        <w:t xml:space="preserve">the </w:t>
      </w:r>
      <w:r w:rsidR="0013368F">
        <w:rPr>
          <w:rFonts w:ascii="Calibri" w:eastAsia="Calibri" w:hAnsi="Calibri" w:cs="Calibri"/>
          <w:b/>
          <w:bCs/>
          <w:sz w:val="24"/>
          <w:szCs w:val="24"/>
        </w:rPr>
        <w:t>Hong Kong authorities</w:t>
      </w:r>
      <w:r w:rsidRPr="00835B75">
        <w:rPr>
          <w:rFonts w:ascii="Calibri" w:eastAsia="Calibri" w:hAnsi="Calibri" w:cs="Calibri"/>
          <w:b/>
          <w:bCs/>
          <w:sz w:val="24"/>
          <w:szCs w:val="24"/>
        </w:rPr>
        <w:t xml:space="preserve"> enhance the </w:t>
      </w:r>
      <w:r w:rsidR="0013368F">
        <w:rPr>
          <w:rFonts w:ascii="Calibri" w:eastAsia="Calibri" w:hAnsi="Calibri" w:cs="Calibri"/>
          <w:b/>
          <w:bCs/>
          <w:sz w:val="24"/>
          <w:szCs w:val="24"/>
        </w:rPr>
        <w:t>monitoring</w:t>
      </w:r>
      <w:r w:rsidRPr="00835B75">
        <w:rPr>
          <w:rFonts w:ascii="Calibri" w:eastAsia="Calibri" w:hAnsi="Calibri" w:cs="Calibri"/>
          <w:b/>
          <w:bCs/>
          <w:sz w:val="24"/>
          <w:szCs w:val="24"/>
        </w:rPr>
        <w:t xml:space="preserve"> </w:t>
      </w:r>
      <w:r w:rsidR="0013368F">
        <w:rPr>
          <w:rFonts w:ascii="Calibri" w:eastAsia="Calibri" w:hAnsi="Calibri" w:cs="Calibri"/>
          <w:b/>
          <w:bCs/>
          <w:sz w:val="24"/>
          <w:szCs w:val="24"/>
        </w:rPr>
        <w:t>of</w:t>
      </w:r>
      <w:r w:rsidRPr="00835B75">
        <w:rPr>
          <w:rFonts w:ascii="Calibri" w:eastAsia="Calibri" w:hAnsi="Calibri" w:cs="Calibri"/>
          <w:b/>
          <w:bCs/>
          <w:sz w:val="24"/>
          <w:szCs w:val="24"/>
        </w:rPr>
        <w:t xml:space="preserve"> the quality of education in prisons to ensure </w:t>
      </w:r>
      <w:r w:rsidR="0013368F">
        <w:rPr>
          <w:rFonts w:ascii="Calibri" w:eastAsia="Calibri" w:hAnsi="Calibri" w:cs="Calibri"/>
          <w:b/>
          <w:bCs/>
          <w:sz w:val="24"/>
          <w:szCs w:val="24"/>
        </w:rPr>
        <w:t xml:space="preserve">that </w:t>
      </w:r>
      <w:r w:rsidRPr="00835B75">
        <w:rPr>
          <w:rFonts w:ascii="Calibri" w:eastAsia="Calibri" w:hAnsi="Calibri" w:cs="Calibri"/>
          <w:b/>
          <w:bCs/>
          <w:sz w:val="24"/>
          <w:szCs w:val="24"/>
        </w:rPr>
        <w:t>underaged inmates acquire a</w:t>
      </w:r>
      <w:r w:rsidRPr="00835B75">
        <w:rPr>
          <w:rFonts w:ascii="Calibri" w:eastAsia="Calibri" w:hAnsi="Calibri" w:cs="Calibri"/>
          <w:b/>
          <w:bCs/>
          <w:sz w:val="24"/>
          <w:szCs w:val="24"/>
        </w:rPr>
        <w:t xml:space="preserve">dequate education. </w:t>
      </w:r>
    </w:p>
    <w:p w14:paraId="5E46AD68" w14:textId="77777777" w:rsidR="005732D1" w:rsidRPr="00835B75" w:rsidRDefault="005732D1">
      <w:pPr>
        <w:rPr>
          <w:rFonts w:ascii="Calibri" w:eastAsia="Calibri" w:hAnsi="Calibri" w:cs="Calibri"/>
          <w:sz w:val="24"/>
          <w:szCs w:val="24"/>
        </w:rPr>
      </w:pPr>
    </w:p>
    <w:p w14:paraId="587746AC" w14:textId="77777777" w:rsidR="005732D1" w:rsidRPr="00835B75" w:rsidRDefault="00A6303B" w:rsidP="005B308A">
      <w:pPr>
        <w:pStyle w:val="Heading2"/>
        <w:rPr>
          <w:rFonts w:ascii="Calibri" w:hAnsi="Calibri" w:cs="Calibri"/>
        </w:rPr>
      </w:pPr>
      <w:bookmarkStart w:id="13" w:name="_Toc124775295"/>
      <w:r w:rsidRPr="00835B75">
        <w:rPr>
          <w:rFonts w:ascii="Calibri" w:hAnsi="Calibri" w:cs="Calibri"/>
        </w:rPr>
        <w:t>Issue 4: Elements of National Security in Education</w:t>
      </w:r>
      <w:bookmarkEnd w:id="13"/>
    </w:p>
    <w:p w14:paraId="72DF10CB" w14:textId="55260A8B"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All teachers are required to pass the Basic Law and National Security Law Test (BLNST)</w:t>
      </w:r>
      <w:r w:rsidR="00835B75" w:rsidRPr="00835B75">
        <w:rPr>
          <w:rFonts w:ascii="Calibri" w:eastAsia="Calibri" w:hAnsi="Calibri" w:cs="Calibri"/>
          <w:sz w:val="24"/>
          <w:szCs w:val="24"/>
        </w:rPr>
        <w:t xml:space="preserve"> since the NSL was enacted</w:t>
      </w:r>
      <w:r w:rsidRPr="00835B75">
        <w:rPr>
          <w:rFonts w:ascii="Calibri" w:eastAsia="Calibri" w:hAnsi="Calibri" w:cs="Calibri"/>
          <w:sz w:val="24"/>
          <w:szCs w:val="24"/>
        </w:rPr>
        <w:t xml:space="preserve">. The test is compulsory and instils political values </w:t>
      </w:r>
      <w:r w:rsidR="00835B75" w:rsidRPr="00835B75">
        <w:rPr>
          <w:rFonts w:ascii="Calibri" w:eastAsia="Calibri" w:hAnsi="Calibri" w:cs="Calibri"/>
          <w:sz w:val="24"/>
          <w:szCs w:val="24"/>
        </w:rPr>
        <w:t>in</w:t>
      </w:r>
      <w:r w:rsidRPr="00835B75">
        <w:rPr>
          <w:rFonts w:ascii="Calibri" w:eastAsia="Calibri" w:hAnsi="Calibri" w:cs="Calibri"/>
          <w:sz w:val="24"/>
          <w:szCs w:val="24"/>
        </w:rPr>
        <w:t xml:space="preserve"> teachers</w:t>
      </w:r>
      <w:r w:rsidR="00835B75" w:rsidRPr="00835B75">
        <w:rPr>
          <w:rFonts w:ascii="Calibri" w:eastAsia="Calibri" w:hAnsi="Calibri" w:cs="Calibri"/>
          <w:sz w:val="24"/>
          <w:szCs w:val="24"/>
        </w:rPr>
        <w:t>,</w:t>
      </w:r>
      <w:r w:rsidRPr="00835B75">
        <w:rPr>
          <w:rFonts w:ascii="Calibri" w:eastAsia="Calibri" w:hAnsi="Calibri" w:cs="Calibri"/>
          <w:sz w:val="24"/>
          <w:szCs w:val="24"/>
        </w:rPr>
        <w:t xml:space="preserve"> while it is not relevant to teaching objectives </w:t>
      </w:r>
      <w:r w:rsidR="00835B75" w:rsidRPr="00835B75">
        <w:rPr>
          <w:rFonts w:ascii="Calibri" w:eastAsia="Calibri" w:hAnsi="Calibri" w:cs="Calibri"/>
          <w:sz w:val="24"/>
          <w:szCs w:val="24"/>
        </w:rPr>
        <w:t>for</w:t>
      </w:r>
      <w:r w:rsidRPr="00835B75">
        <w:rPr>
          <w:rFonts w:ascii="Calibri" w:eastAsia="Calibri" w:hAnsi="Calibri" w:cs="Calibri"/>
          <w:sz w:val="24"/>
          <w:szCs w:val="24"/>
        </w:rPr>
        <w:t xml:space="preserve"> most of the subjects.</w:t>
      </w:r>
      <w:r w:rsidRPr="00835B75">
        <w:rPr>
          <w:rFonts w:ascii="Calibri" w:eastAsia="Calibri" w:hAnsi="Calibri" w:cs="Calibri"/>
          <w:sz w:val="24"/>
          <w:szCs w:val="24"/>
          <w:vertAlign w:val="superscript"/>
        </w:rPr>
        <w:footnoteReference w:id="14"/>
      </w:r>
      <w:r w:rsidRPr="00835B75">
        <w:rPr>
          <w:rFonts w:ascii="Calibri" w:eastAsia="Calibri" w:hAnsi="Calibri" w:cs="Calibri"/>
          <w:sz w:val="24"/>
          <w:szCs w:val="24"/>
        </w:rPr>
        <w:t xml:space="preserve"> As teachers are not satisfied with the arrangement of the curriculum of the National Security Law in their assess</w:t>
      </w:r>
      <w:r w:rsidRPr="00835B75">
        <w:rPr>
          <w:rFonts w:ascii="Calibri" w:eastAsia="Calibri" w:hAnsi="Calibri" w:cs="Calibri"/>
          <w:sz w:val="24"/>
          <w:szCs w:val="24"/>
        </w:rPr>
        <w:t>ment, many of them have been quitting their jobs in recent years. Surveys suggested that the turnover rate of teachers is between 7.5% and 8.4% in the year 2021/22, which is about 70% higher than the previous year.</w:t>
      </w:r>
      <w:r w:rsidRPr="00835B75">
        <w:rPr>
          <w:rFonts w:ascii="Calibri" w:eastAsia="Calibri" w:hAnsi="Calibri" w:cs="Calibri"/>
          <w:sz w:val="24"/>
          <w:szCs w:val="24"/>
          <w:vertAlign w:val="superscript"/>
        </w:rPr>
        <w:footnoteReference w:id="15"/>
      </w:r>
      <w:r w:rsidRPr="00835B75">
        <w:rPr>
          <w:rFonts w:ascii="Calibri" w:eastAsia="Calibri" w:hAnsi="Calibri" w:cs="Calibri"/>
          <w:sz w:val="24"/>
          <w:szCs w:val="24"/>
        </w:rPr>
        <w:t xml:space="preserve"> The increasing turnovers because of the</w:t>
      </w:r>
      <w:r w:rsidRPr="00835B75">
        <w:rPr>
          <w:rFonts w:ascii="Calibri" w:eastAsia="Calibri" w:hAnsi="Calibri" w:cs="Calibri"/>
          <w:sz w:val="24"/>
          <w:szCs w:val="24"/>
        </w:rPr>
        <w:t xml:space="preserve"> introduction</w:t>
      </w:r>
      <w:r w:rsidR="00835B75" w:rsidRPr="00835B75">
        <w:rPr>
          <w:rFonts w:ascii="Calibri" w:eastAsia="Calibri" w:hAnsi="Calibri" w:cs="Calibri"/>
          <w:sz w:val="24"/>
          <w:szCs w:val="24"/>
        </w:rPr>
        <w:t xml:space="preserve"> of the NSL</w:t>
      </w:r>
      <w:r w:rsidRPr="00835B75">
        <w:rPr>
          <w:rFonts w:ascii="Calibri" w:eastAsia="Calibri" w:hAnsi="Calibri" w:cs="Calibri"/>
          <w:sz w:val="24"/>
          <w:szCs w:val="24"/>
        </w:rPr>
        <w:t xml:space="preserve"> </w:t>
      </w:r>
      <w:r w:rsidR="0001400A">
        <w:rPr>
          <w:rFonts w:ascii="Calibri" w:eastAsia="Calibri" w:hAnsi="Calibri" w:cs="Calibri"/>
          <w:sz w:val="24"/>
          <w:szCs w:val="24"/>
        </w:rPr>
        <w:t>and subsequent guidelines led</w:t>
      </w:r>
      <w:r w:rsidRPr="00835B75">
        <w:rPr>
          <w:rFonts w:ascii="Calibri" w:eastAsia="Calibri" w:hAnsi="Calibri" w:cs="Calibri"/>
          <w:sz w:val="24"/>
          <w:szCs w:val="24"/>
        </w:rPr>
        <w:t xml:space="preserve"> to the shortage of teachers across all levels </w:t>
      </w:r>
      <w:r w:rsidR="0001400A">
        <w:rPr>
          <w:rFonts w:ascii="Calibri" w:eastAsia="Calibri" w:hAnsi="Calibri" w:cs="Calibri"/>
          <w:sz w:val="24"/>
          <w:szCs w:val="24"/>
        </w:rPr>
        <w:t>of</w:t>
      </w:r>
      <w:r w:rsidRPr="00835B75">
        <w:rPr>
          <w:rFonts w:ascii="Calibri" w:eastAsia="Calibri" w:hAnsi="Calibri" w:cs="Calibri"/>
          <w:sz w:val="24"/>
          <w:szCs w:val="24"/>
        </w:rPr>
        <w:t xml:space="preserve"> the education system and </w:t>
      </w:r>
      <w:r w:rsidR="0001400A">
        <w:rPr>
          <w:rFonts w:ascii="Calibri" w:eastAsia="Calibri" w:hAnsi="Calibri" w:cs="Calibri"/>
          <w:sz w:val="24"/>
          <w:szCs w:val="24"/>
        </w:rPr>
        <w:t>affected</w:t>
      </w:r>
      <w:r w:rsidRPr="00835B75">
        <w:rPr>
          <w:rFonts w:ascii="Calibri" w:eastAsia="Calibri" w:hAnsi="Calibri" w:cs="Calibri"/>
          <w:sz w:val="24"/>
          <w:szCs w:val="24"/>
        </w:rPr>
        <w:t xml:space="preserve"> the quality of education. A massive drop in the number of students has also occurred due to parents’ dissatisfaction w</w:t>
      </w:r>
      <w:r w:rsidRPr="00835B75">
        <w:rPr>
          <w:rFonts w:ascii="Calibri" w:eastAsia="Calibri" w:hAnsi="Calibri" w:cs="Calibri"/>
          <w:sz w:val="24"/>
          <w:szCs w:val="24"/>
        </w:rPr>
        <w:t xml:space="preserve">ith the educational environment in Hong Kong. In the year 2020/21, the average number of students quitting in every school was 32, while 60% of them </w:t>
      </w:r>
      <w:r w:rsidR="0001400A">
        <w:rPr>
          <w:rFonts w:ascii="Calibri" w:eastAsia="Calibri" w:hAnsi="Calibri" w:cs="Calibri"/>
          <w:sz w:val="24"/>
          <w:szCs w:val="24"/>
        </w:rPr>
        <w:t>quit</w:t>
      </w:r>
      <w:r w:rsidRPr="00835B75">
        <w:rPr>
          <w:rFonts w:ascii="Calibri" w:eastAsia="Calibri" w:hAnsi="Calibri" w:cs="Calibri"/>
          <w:sz w:val="24"/>
          <w:szCs w:val="24"/>
        </w:rPr>
        <w:t xml:space="preserve"> for emigration.</w:t>
      </w:r>
      <w:r w:rsidRPr="00835B75">
        <w:rPr>
          <w:rFonts w:ascii="Calibri" w:eastAsia="Calibri" w:hAnsi="Calibri" w:cs="Calibri"/>
          <w:sz w:val="24"/>
          <w:szCs w:val="24"/>
          <w:vertAlign w:val="superscript"/>
        </w:rPr>
        <w:footnoteReference w:id="16"/>
      </w:r>
    </w:p>
    <w:p w14:paraId="7294338E" w14:textId="77777777" w:rsidR="005732D1" w:rsidRPr="00835B75" w:rsidRDefault="005732D1">
      <w:pPr>
        <w:rPr>
          <w:rFonts w:ascii="Calibri" w:eastAsia="Calibri" w:hAnsi="Calibri" w:cs="Calibri"/>
          <w:sz w:val="24"/>
          <w:szCs w:val="24"/>
        </w:rPr>
      </w:pPr>
    </w:p>
    <w:p w14:paraId="3A8AB982" w14:textId="1B09519A"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lastRenderedPageBreak/>
        <w:t xml:space="preserve">This contradicts the ICESCR Article 13 </w:t>
      </w:r>
      <w:r w:rsidR="00A00E5C">
        <w:rPr>
          <w:rFonts w:ascii="Calibri" w:eastAsia="Calibri" w:hAnsi="Calibri" w:cs="Calibri"/>
          <w:b/>
          <w:bCs/>
          <w:sz w:val="24"/>
          <w:szCs w:val="24"/>
        </w:rPr>
        <w:t>(</w:t>
      </w:r>
      <w:r w:rsidRPr="00835B75">
        <w:rPr>
          <w:rFonts w:ascii="Calibri" w:eastAsia="Calibri" w:hAnsi="Calibri" w:cs="Calibri"/>
          <w:b/>
          <w:bCs/>
          <w:sz w:val="24"/>
          <w:szCs w:val="24"/>
        </w:rPr>
        <w:t>1</w:t>
      </w:r>
      <w:r w:rsidR="00A00E5C">
        <w:rPr>
          <w:rFonts w:ascii="Calibri" w:eastAsia="Calibri" w:hAnsi="Calibri" w:cs="Calibri"/>
          <w:b/>
          <w:bCs/>
          <w:sz w:val="24"/>
          <w:szCs w:val="24"/>
        </w:rPr>
        <w:t>) which</w:t>
      </w:r>
      <w:r w:rsidRPr="00835B75">
        <w:rPr>
          <w:rFonts w:ascii="Calibri" w:eastAsia="Calibri" w:hAnsi="Calibri" w:cs="Calibri"/>
          <w:b/>
          <w:bCs/>
          <w:sz w:val="24"/>
          <w:szCs w:val="24"/>
        </w:rPr>
        <w:t xml:space="preserve"> “education shall be directed to the full development of the human personality and the sense of its dignity, and shall strengthen the respect for human rights and fundamental freedoms. They further agree that education shall enable all persons to participa</w:t>
      </w:r>
      <w:r w:rsidRPr="00835B75">
        <w:rPr>
          <w:rFonts w:ascii="Calibri" w:eastAsia="Calibri" w:hAnsi="Calibri" w:cs="Calibri"/>
          <w:b/>
          <w:bCs/>
          <w:sz w:val="24"/>
          <w:szCs w:val="24"/>
        </w:rPr>
        <w:t xml:space="preserve">te effectively in a free society…” Besides, since the introduction of national security elements in the curriculum is compulsory in all schools which limits the freedoms of opinion, conscience and expression, the liberty of parents and guardians to ensure </w:t>
      </w:r>
      <w:r w:rsidRPr="00835B75">
        <w:rPr>
          <w:rFonts w:ascii="Calibri" w:eastAsia="Calibri" w:hAnsi="Calibri" w:cs="Calibri"/>
          <w:b/>
          <w:bCs/>
          <w:sz w:val="24"/>
          <w:szCs w:val="24"/>
        </w:rPr>
        <w:t xml:space="preserve">the moral education of their children in conformity with their own convictions is therefore not respected. We recommend the </w:t>
      </w:r>
      <w:r w:rsidR="0013368F">
        <w:rPr>
          <w:rFonts w:ascii="Calibri" w:eastAsia="Calibri" w:hAnsi="Calibri" w:cs="Calibri"/>
          <w:b/>
          <w:bCs/>
          <w:sz w:val="24"/>
          <w:szCs w:val="24"/>
        </w:rPr>
        <w:t>Hong Kong authorities</w:t>
      </w:r>
      <w:r w:rsidRPr="00835B75">
        <w:rPr>
          <w:rFonts w:ascii="Calibri" w:eastAsia="Calibri" w:hAnsi="Calibri" w:cs="Calibri"/>
          <w:b/>
          <w:bCs/>
          <w:sz w:val="24"/>
          <w:szCs w:val="24"/>
        </w:rPr>
        <w:t xml:space="preserve"> to stop the implementation of the BLNST and revoke the forceful introduction of national security elements in </w:t>
      </w:r>
      <w:r w:rsidRPr="00835B75">
        <w:rPr>
          <w:rFonts w:ascii="Calibri" w:eastAsia="Calibri" w:hAnsi="Calibri" w:cs="Calibri"/>
          <w:b/>
          <w:bCs/>
          <w:sz w:val="24"/>
          <w:szCs w:val="24"/>
        </w:rPr>
        <w:t>the curriculum in all schools.</w:t>
      </w:r>
    </w:p>
    <w:p w14:paraId="76FB91DB" w14:textId="77777777" w:rsidR="005732D1" w:rsidRPr="00835B75" w:rsidRDefault="00A6303B" w:rsidP="005B308A">
      <w:pPr>
        <w:pStyle w:val="Heading2"/>
        <w:rPr>
          <w:rFonts w:ascii="Calibri" w:hAnsi="Calibri" w:cs="Calibri"/>
        </w:rPr>
      </w:pPr>
      <w:bookmarkStart w:id="14" w:name="_8x9vv24scd0a" w:colFirst="0" w:colLast="0"/>
      <w:bookmarkStart w:id="15" w:name="_Toc124775296"/>
      <w:bookmarkEnd w:id="14"/>
      <w:r w:rsidRPr="00835B75">
        <w:rPr>
          <w:rFonts w:ascii="Calibri" w:hAnsi="Calibri" w:cs="Calibri"/>
        </w:rPr>
        <w:t xml:space="preserve">Issue 5: Censorship on creative </w:t>
      </w:r>
      <w:r w:rsidR="00FC10B8" w:rsidRPr="00835B75">
        <w:rPr>
          <w:rFonts w:ascii="Calibri" w:hAnsi="Calibri" w:cs="Calibri"/>
        </w:rPr>
        <w:t xml:space="preserve">industries and </w:t>
      </w:r>
      <w:r w:rsidRPr="00835B75">
        <w:rPr>
          <w:rFonts w:ascii="Calibri" w:hAnsi="Calibri" w:cs="Calibri"/>
        </w:rPr>
        <w:t>activities</w:t>
      </w:r>
      <w:bookmarkEnd w:id="15"/>
    </w:p>
    <w:p w14:paraId="2C177266" w14:textId="699DD84C"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The Sheep Village </w:t>
      </w:r>
      <w:r w:rsidR="00835B75" w:rsidRPr="00835B75">
        <w:rPr>
          <w:rFonts w:ascii="Calibri" w:eastAsia="Calibri" w:hAnsi="Calibri" w:cs="Calibri"/>
          <w:sz w:val="24"/>
          <w:szCs w:val="24"/>
        </w:rPr>
        <w:t>S</w:t>
      </w:r>
      <w:r w:rsidRPr="00835B75">
        <w:rPr>
          <w:rFonts w:ascii="Calibri" w:eastAsia="Calibri" w:hAnsi="Calibri" w:cs="Calibri"/>
          <w:sz w:val="24"/>
          <w:szCs w:val="24"/>
        </w:rPr>
        <w:t>tories were a set of children's books produced by the members of the General Union of the Hong Kong Speech Therapists. The content of the Sheep Vill</w:t>
      </w:r>
      <w:r w:rsidRPr="00835B75">
        <w:rPr>
          <w:rFonts w:ascii="Calibri" w:eastAsia="Calibri" w:hAnsi="Calibri" w:cs="Calibri"/>
          <w:sz w:val="24"/>
          <w:szCs w:val="24"/>
        </w:rPr>
        <w:t xml:space="preserve">age </w:t>
      </w:r>
      <w:r w:rsidR="00835B75" w:rsidRPr="00835B75">
        <w:rPr>
          <w:rFonts w:ascii="Calibri" w:eastAsia="Calibri" w:hAnsi="Calibri" w:cs="Calibri"/>
          <w:sz w:val="24"/>
          <w:szCs w:val="24"/>
        </w:rPr>
        <w:t>S</w:t>
      </w:r>
      <w:r w:rsidRPr="00835B75">
        <w:rPr>
          <w:rFonts w:ascii="Calibri" w:eastAsia="Calibri" w:hAnsi="Calibri" w:cs="Calibri"/>
          <w:sz w:val="24"/>
          <w:szCs w:val="24"/>
        </w:rPr>
        <w:t xml:space="preserve">tories was about the idea of human rights. The authors of the Sheep Village </w:t>
      </w:r>
      <w:r w:rsidR="00835B75" w:rsidRPr="00835B75">
        <w:rPr>
          <w:rFonts w:ascii="Calibri" w:eastAsia="Calibri" w:hAnsi="Calibri" w:cs="Calibri"/>
          <w:sz w:val="24"/>
          <w:szCs w:val="24"/>
        </w:rPr>
        <w:t>S</w:t>
      </w:r>
      <w:r w:rsidRPr="00835B75">
        <w:rPr>
          <w:rFonts w:ascii="Calibri" w:eastAsia="Calibri" w:hAnsi="Calibri" w:cs="Calibri"/>
          <w:sz w:val="24"/>
          <w:szCs w:val="24"/>
        </w:rPr>
        <w:t xml:space="preserve">tories were sentenced </w:t>
      </w:r>
      <w:r w:rsidR="0001400A">
        <w:rPr>
          <w:rFonts w:ascii="Calibri" w:eastAsia="Calibri" w:hAnsi="Calibri" w:cs="Calibri"/>
          <w:sz w:val="24"/>
          <w:szCs w:val="24"/>
        </w:rPr>
        <w:t>to</w:t>
      </w:r>
      <w:r w:rsidRPr="00835B75">
        <w:rPr>
          <w:rFonts w:ascii="Calibri" w:eastAsia="Calibri" w:hAnsi="Calibri" w:cs="Calibri"/>
          <w:sz w:val="24"/>
          <w:szCs w:val="24"/>
        </w:rPr>
        <w:t xml:space="preserve"> imprisonment in 2022</w:t>
      </w:r>
      <w:r w:rsidR="00835B75" w:rsidRPr="00835B75">
        <w:rPr>
          <w:rFonts w:ascii="Calibri" w:eastAsia="Calibri" w:hAnsi="Calibri" w:cs="Calibri"/>
          <w:sz w:val="24"/>
          <w:szCs w:val="24"/>
        </w:rPr>
        <w:t xml:space="preserve"> by Hong Kong courts</w:t>
      </w:r>
      <w:r w:rsidRPr="00835B75">
        <w:rPr>
          <w:rFonts w:ascii="Calibri" w:eastAsia="Calibri" w:hAnsi="Calibri" w:cs="Calibri"/>
          <w:sz w:val="24"/>
          <w:szCs w:val="24"/>
        </w:rPr>
        <w:t xml:space="preserve"> </w:t>
      </w:r>
      <w:r w:rsidRPr="00835B75">
        <w:rPr>
          <w:rFonts w:ascii="Calibri" w:eastAsia="Calibri" w:hAnsi="Calibri" w:cs="Calibri"/>
          <w:sz w:val="24"/>
          <w:szCs w:val="24"/>
          <w:lang w:val="x-none"/>
        </w:rPr>
        <w:t>f</w:t>
      </w:r>
      <w:r w:rsidRPr="00835B75">
        <w:rPr>
          <w:rFonts w:ascii="Calibri" w:eastAsia="Calibri" w:hAnsi="Calibri" w:cs="Calibri"/>
          <w:sz w:val="24"/>
          <w:szCs w:val="24"/>
        </w:rPr>
        <w:t xml:space="preserve">or </w:t>
      </w:r>
      <w:r w:rsidR="0001400A">
        <w:rPr>
          <w:rFonts w:ascii="Calibri" w:eastAsia="Calibri" w:hAnsi="Calibri" w:cs="Calibri"/>
          <w:sz w:val="24"/>
          <w:szCs w:val="24"/>
        </w:rPr>
        <w:t xml:space="preserve">the </w:t>
      </w:r>
      <w:r w:rsidRPr="00835B75">
        <w:rPr>
          <w:rFonts w:ascii="Calibri" w:eastAsia="Calibri" w:hAnsi="Calibri" w:cs="Calibri"/>
          <w:sz w:val="24"/>
          <w:szCs w:val="24"/>
        </w:rPr>
        <w:t xml:space="preserve">publication of seditious materials. Meanwhile, </w:t>
      </w:r>
      <w:r w:rsidR="0001400A">
        <w:rPr>
          <w:rFonts w:ascii="Calibri" w:eastAsia="Calibri" w:hAnsi="Calibri" w:cs="Calibri"/>
          <w:sz w:val="24"/>
          <w:szCs w:val="24"/>
        </w:rPr>
        <w:t xml:space="preserve">the </w:t>
      </w:r>
      <w:r w:rsidRPr="00835B75">
        <w:rPr>
          <w:rFonts w:ascii="Calibri" w:eastAsia="Calibri" w:hAnsi="Calibri" w:cs="Calibri"/>
          <w:sz w:val="24"/>
          <w:szCs w:val="24"/>
        </w:rPr>
        <w:t xml:space="preserve">distribution of the </w:t>
      </w:r>
      <w:r w:rsidR="00835B75" w:rsidRPr="00835B75">
        <w:rPr>
          <w:rFonts w:ascii="Calibri" w:eastAsia="Calibri" w:hAnsi="Calibri" w:cs="Calibri"/>
          <w:sz w:val="24"/>
          <w:szCs w:val="24"/>
        </w:rPr>
        <w:t>S</w:t>
      </w:r>
      <w:r w:rsidRPr="00835B75">
        <w:rPr>
          <w:rFonts w:ascii="Calibri" w:eastAsia="Calibri" w:hAnsi="Calibri" w:cs="Calibri"/>
          <w:sz w:val="24"/>
          <w:szCs w:val="24"/>
        </w:rPr>
        <w:t>tories in Hong Kong is outla</w:t>
      </w:r>
      <w:r w:rsidRPr="00835B75">
        <w:rPr>
          <w:rFonts w:ascii="Calibri" w:eastAsia="Calibri" w:hAnsi="Calibri" w:cs="Calibri"/>
          <w:sz w:val="24"/>
          <w:szCs w:val="24"/>
        </w:rPr>
        <w:t>wed.</w:t>
      </w:r>
      <w:r w:rsidRPr="00835B75">
        <w:rPr>
          <w:rFonts w:ascii="Calibri" w:eastAsia="Calibri" w:hAnsi="Calibri" w:cs="Calibri"/>
          <w:sz w:val="24"/>
          <w:szCs w:val="24"/>
          <w:vertAlign w:val="superscript"/>
        </w:rPr>
        <w:footnoteReference w:id="17"/>
      </w:r>
      <w:r w:rsidRPr="00835B75">
        <w:rPr>
          <w:rFonts w:ascii="Calibri" w:eastAsia="Calibri" w:hAnsi="Calibri" w:cs="Calibri"/>
          <w:sz w:val="24"/>
          <w:szCs w:val="24"/>
        </w:rPr>
        <w:t xml:space="preserve"> A man was arrested on </w:t>
      </w:r>
      <w:r w:rsidR="00835B75" w:rsidRPr="00835B75">
        <w:rPr>
          <w:rFonts w:ascii="Calibri" w:eastAsia="Calibri" w:hAnsi="Calibri" w:cs="Calibri"/>
          <w:sz w:val="24"/>
          <w:szCs w:val="24"/>
        </w:rPr>
        <w:t xml:space="preserve">the </w:t>
      </w:r>
      <w:r w:rsidRPr="00835B75">
        <w:rPr>
          <w:rFonts w:ascii="Calibri" w:eastAsia="Calibri" w:hAnsi="Calibri" w:cs="Calibri"/>
          <w:sz w:val="24"/>
          <w:szCs w:val="24"/>
        </w:rPr>
        <w:t>5</w:t>
      </w:r>
      <w:r w:rsidR="00835B75" w:rsidRPr="00835B75">
        <w:rPr>
          <w:rFonts w:ascii="Calibri" w:eastAsia="Calibri" w:hAnsi="Calibri" w:cs="Calibri"/>
          <w:sz w:val="24"/>
          <w:szCs w:val="24"/>
          <w:vertAlign w:val="superscript"/>
        </w:rPr>
        <w:t>th</w:t>
      </w:r>
      <w:r w:rsidR="00835B75" w:rsidRPr="00835B75">
        <w:rPr>
          <w:rFonts w:ascii="Calibri" w:eastAsia="Calibri" w:hAnsi="Calibri" w:cs="Calibri"/>
          <w:sz w:val="24"/>
          <w:szCs w:val="24"/>
        </w:rPr>
        <w:t xml:space="preserve"> of</w:t>
      </w:r>
      <w:r w:rsidRPr="00835B75">
        <w:rPr>
          <w:rFonts w:ascii="Calibri" w:eastAsia="Calibri" w:hAnsi="Calibri" w:cs="Calibri"/>
          <w:sz w:val="24"/>
          <w:szCs w:val="24"/>
        </w:rPr>
        <w:t xml:space="preserve"> January 2023 after sharing the Sheep Village </w:t>
      </w:r>
      <w:r w:rsidR="00835B75" w:rsidRPr="00835B75">
        <w:rPr>
          <w:rFonts w:ascii="Calibri" w:eastAsia="Calibri" w:hAnsi="Calibri" w:cs="Calibri"/>
          <w:sz w:val="24"/>
          <w:szCs w:val="24"/>
        </w:rPr>
        <w:t>S</w:t>
      </w:r>
      <w:r w:rsidRPr="00835B75">
        <w:rPr>
          <w:rFonts w:ascii="Calibri" w:eastAsia="Calibri" w:hAnsi="Calibri" w:cs="Calibri"/>
          <w:sz w:val="24"/>
          <w:szCs w:val="24"/>
        </w:rPr>
        <w:t xml:space="preserve">tories on the internet. </w:t>
      </w:r>
      <w:r w:rsidR="00835B75" w:rsidRPr="00835B75">
        <w:rPr>
          <w:rFonts w:ascii="Calibri" w:eastAsia="Calibri" w:hAnsi="Calibri" w:cs="Calibri"/>
          <w:sz w:val="24"/>
          <w:szCs w:val="24"/>
        </w:rPr>
        <w:t>Later, t</w:t>
      </w:r>
      <w:r w:rsidRPr="00835B75">
        <w:rPr>
          <w:rFonts w:ascii="Calibri" w:eastAsia="Calibri" w:hAnsi="Calibri" w:cs="Calibri"/>
          <w:sz w:val="24"/>
          <w:szCs w:val="24"/>
        </w:rPr>
        <w:t xml:space="preserve">he Office for Safeguarding National Security prosecuted the man for </w:t>
      </w:r>
      <w:r w:rsidR="0001400A">
        <w:rPr>
          <w:rFonts w:ascii="Calibri" w:eastAsia="Calibri" w:hAnsi="Calibri" w:cs="Calibri"/>
          <w:sz w:val="24"/>
          <w:szCs w:val="24"/>
        </w:rPr>
        <w:t xml:space="preserve">conducting </w:t>
      </w:r>
      <w:r w:rsidRPr="00835B75">
        <w:rPr>
          <w:rFonts w:ascii="Calibri" w:eastAsia="Calibri" w:hAnsi="Calibri" w:cs="Calibri"/>
          <w:sz w:val="24"/>
          <w:szCs w:val="24"/>
        </w:rPr>
        <w:t>seditious activities.</w:t>
      </w:r>
      <w:r w:rsidRPr="00835B75">
        <w:rPr>
          <w:rFonts w:ascii="Calibri" w:eastAsia="Calibri" w:hAnsi="Calibri" w:cs="Calibri"/>
          <w:sz w:val="24"/>
          <w:szCs w:val="24"/>
          <w:vertAlign w:val="superscript"/>
        </w:rPr>
        <w:footnoteReference w:id="18"/>
      </w:r>
      <w:r w:rsidRPr="00835B75">
        <w:rPr>
          <w:rFonts w:ascii="Calibri" w:eastAsia="Calibri" w:hAnsi="Calibri" w:cs="Calibri"/>
          <w:sz w:val="24"/>
          <w:szCs w:val="24"/>
        </w:rPr>
        <w:t xml:space="preserve"> The abovementioned prosecutions demonstrate the Hong Kong government’s disrespect of the freedom indispensable for creative activities and active obstruction of the free exchange of ideas and information online without interference to further their enjoym</w:t>
      </w:r>
      <w:r w:rsidRPr="00835B75">
        <w:rPr>
          <w:rFonts w:ascii="Calibri" w:eastAsia="Calibri" w:hAnsi="Calibri" w:cs="Calibri"/>
          <w:sz w:val="24"/>
          <w:szCs w:val="24"/>
        </w:rPr>
        <w:t>ent of Covenant rights.</w:t>
      </w:r>
    </w:p>
    <w:p w14:paraId="1A8C8601" w14:textId="77777777" w:rsidR="005732D1" w:rsidRPr="00835B75" w:rsidRDefault="005732D1">
      <w:pPr>
        <w:spacing w:line="360" w:lineRule="auto"/>
        <w:rPr>
          <w:rFonts w:ascii="Calibri" w:eastAsia="Calibri" w:hAnsi="Calibri" w:cs="Calibri"/>
          <w:sz w:val="24"/>
          <w:szCs w:val="24"/>
          <w:u w:val="single"/>
        </w:rPr>
      </w:pPr>
    </w:p>
    <w:p w14:paraId="1BFD8AC4" w14:textId="30E8994A"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 xml:space="preserve">In March 2021, the </w:t>
      </w:r>
      <w:r w:rsidR="00835B75" w:rsidRPr="00835B75">
        <w:rPr>
          <w:rFonts w:ascii="Calibri" w:eastAsia="Calibri" w:hAnsi="Calibri" w:cs="Calibri"/>
          <w:sz w:val="24"/>
          <w:szCs w:val="24"/>
        </w:rPr>
        <w:t xml:space="preserve">publicly-funded </w:t>
      </w:r>
      <w:r w:rsidRPr="00835B75">
        <w:rPr>
          <w:rFonts w:ascii="Calibri" w:eastAsia="Calibri" w:hAnsi="Calibri" w:cs="Calibri"/>
          <w:sz w:val="24"/>
          <w:szCs w:val="24"/>
        </w:rPr>
        <w:t xml:space="preserve">M+ Museum was </w:t>
      </w:r>
      <w:r w:rsidR="00835B75" w:rsidRPr="00835B75">
        <w:rPr>
          <w:rFonts w:ascii="Calibri" w:eastAsia="Calibri" w:hAnsi="Calibri" w:cs="Calibri"/>
          <w:sz w:val="24"/>
          <w:szCs w:val="24"/>
        </w:rPr>
        <w:t>criticised by</w:t>
      </w:r>
      <w:r w:rsidRPr="00835B75">
        <w:rPr>
          <w:rFonts w:ascii="Calibri" w:eastAsia="Calibri" w:hAnsi="Calibri" w:cs="Calibri"/>
          <w:sz w:val="24"/>
          <w:szCs w:val="24"/>
        </w:rPr>
        <w:t xml:space="preserve"> state-sponsored media for art exhibitions with political elements. Two state-owned newspapers, Ta Kung Pao and Wen Wei Po, warned the museum over the risk of breaching </w:t>
      </w:r>
      <w:r w:rsidRPr="00835B75">
        <w:rPr>
          <w:rFonts w:ascii="Calibri" w:eastAsia="Calibri" w:hAnsi="Calibri" w:cs="Calibri"/>
          <w:sz w:val="24"/>
          <w:szCs w:val="24"/>
        </w:rPr>
        <w:t>national security for the exhibits by</w:t>
      </w:r>
      <w:r w:rsidR="00835B75" w:rsidRPr="00835B75">
        <w:rPr>
          <w:rFonts w:ascii="Calibri" w:eastAsia="Calibri" w:hAnsi="Calibri" w:cs="Calibri"/>
          <w:sz w:val="24"/>
          <w:szCs w:val="24"/>
        </w:rPr>
        <w:t xml:space="preserve"> the</w:t>
      </w:r>
      <w:r w:rsidRPr="00835B75">
        <w:rPr>
          <w:rFonts w:ascii="Calibri" w:eastAsia="Calibri" w:hAnsi="Calibri" w:cs="Calibri"/>
          <w:sz w:val="24"/>
          <w:szCs w:val="24"/>
        </w:rPr>
        <w:t xml:space="preserve"> Chinese </w:t>
      </w:r>
      <w:r w:rsidR="00835B75" w:rsidRPr="00835B75">
        <w:rPr>
          <w:rFonts w:ascii="Calibri" w:eastAsia="Calibri" w:hAnsi="Calibri" w:cs="Calibri"/>
          <w:sz w:val="24"/>
          <w:szCs w:val="24"/>
        </w:rPr>
        <w:t xml:space="preserve">artist and </w:t>
      </w:r>
      <w:r w:rsidRPr="00835B75">
        <w:rPr>
          <w:rFonts w:ascii="Calibri" w:eastAsia="Calibri" w:hAnsi="Calibri" w:cs="Calibri"/>
          <w:sz w:val="24"/>
          <w:szCs w:val="24"/>
        </w:rPr>
        <w:t xml:space="preserve">dissident Ai Weiwei. A work referencing the Tiananmen Square massacre was then removed in April 2022 after </w:t>
      </w:r>
      <w:r w:rsidRPr="00835B75">
        <w:rPr>
          <w:rFonts w:ascii="Calibri" w:eastAsia="Calibri" w:hAnsi="Calibri" w:cs="Calibri"/>
          <w:sz w:val="24"/>
          <w:szCs w:val="24"/>
        </w:rPr>
        <w:lastRenderedPageBreak/>
        <w:t>the museum was closed for C</w:t>
      </w:r>
      <w:r w:rsidR="00835B75" w:rsidRPr="00835B75">
        <w:rPr>
          <w:rFonts w:ascii="Calibri" w:eastAsia="Calibri" w:hAnsi="Calibri" w:cs="Calibri"/>
          <w:sz w:val="24"/>
          <w:szCs w:val="24"/>
        </w:rPr>
        <w:t>OVID</w:t>
      </w:r>
      <w:r w:rsidRPr="00835B75">
        <w:rPr>
          <w:rFonts w:ascii="Calibri" w:eastAsia="Calibri" w:hAnsi="Calibri" w:cs="Calibri"/>
          <w:sz w:val="24"/>
          <w:szCs w:val="24"/>
        </w:rPr>
        <w:t>-19 between January and April 2022.</w:t>
      </w:r>
      <w:r w:rsidRPr="00835B75">
        <w:rPr>
          <w:rFonts w:ascii="Calibri" w:eastAsia="Calibri" w:hAnsi="Calibri" w:cs="Calibri"/>
          <w:sz w:val="24"/>
          <w:szCs w:val="24"/>
          <w:vertAlign w:val="superscript"/>
        </w:rPr>
        <w:footnoteReference w:id="19"/>
      </w:r>
      <w:r w:rsidRPr="00835B75">
        <w:rPr>
          <w:rFonts w:ascii="Calibri" w:eastAsia="Calibri" w:hAnsi="Calibri" w:cs="Calibri"/>
          <w:sz w:val="24"/>
          <w:szCs w:val="24"/>
        </w:rPr>
        <w:t xml:space="preserve"> Simultaneously, thr</w:t>
      </w:r>
      <w:r w:rsidRPr="00835B75">
        <w:rPr>
          <w:rFonts w:ascii="Calibri" w:eastAsia="Calibri" w:hAnsi="Calibri" w:cs="Calibri"/>
          <w:sz w:val="24"/>
          <w:szCs w:val="24"/>
        </w:rPr>
        <w:t xml:space="preserve">ee other works referencing other political events and figures in Chinese </w:t>
      </w:r>
      <w:r w:rsidR="00835B75" w:rsidRPr="00835B75">
        <w:rPr>
          <w:rFonts w:ascii="Calibri" w:eastAsia="Calibri" w:hAnsi="Calibri" w:cs="Calibri"/>
          <w:sz w:val="24"/>
          <w:szCs w:val="24"/>
        </w:rPr>
        <w:t xml:space="preserve">created </w:t>
      </w:r>
      <w:r w:rsidRPr="00835B75">
        <w:rPr>
          <w:rFonts w:ascii="Calibri" w:eastAsia="Calibri" w:hAnsi="Calibri" w:cs="Calibri"/>
          <w:sz w:val="24"/>
          <w:szCs w:val="24"/>
        </w:rPr>
        <w:t>by other artists were also removed from an exhibition in April 2022. Even though the museum once showcased these works, they were eventually removed from exhibitions after cri</w:t>
      </w:r>
      <w:r w:rsidRPr="00835B75">
        <w:rPr>
          <w:rFonts w:ascii="Calibri" w:eastAsia="Calibri" w:hAnsi="Calibri" w:cs="Calibri"/>
          <w:sz w:val="24"/>
          <w:szCs w:val="24"/>
        </w:rPr>
        <w:t>ticisms by state-sponsored media.</w:t>
      </w:r>
      <w:r w:rsidRPr="00835B75">
        <w:rPr>
          <w:rFonts w:ascii="Calibri" w:eastAsia="Calibri" w:hAnsi="Calibri" w:cs="Calibri"/>
          <w:sz w:val="24"/>
          <w:szCs w:val="24"/>
          <w:vertAlign w:val="superscript"/>
        </w:rPr>
        <w:footnoteReference w:id="20"/>
      </w:r>
    </w:p>
    <w:p w14:paraId="68C12FBB" w14:textId="77777777" w:rsidR="005732D1" w:rsidRPr="00835B75" w:rsidRDefault="005732D1">
      <w:pPr>
        <w:ind w:left="425"/>
        <w:rPr>
          <w:rFonts w:ascii="Calibri" w:eastAsia="Calibri" w:hAnsi="Calibri" w:cs="Calibri"/>
          <w:sz w:val="24"/>
          <w:szCs w:val="24"/>
        </w:rPr>
      </w:pPr>
    </w:p>
    <w:p w14:paraId="5651116B" w14:textId="7933F3ED"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The screening of a short film produced by university students in Hong Kong was cancelled in August 2022 upon the request of the Office for Film, Newspaper and Article Administration (OFNAA). The film was produced in 201</w:t>
      </w:r>
      <w:r w:rsidRPr="00835B75">
        <w:rPr>
          <w:rFonts w:ascii="Calibri" w:eastAsia="Calibri" w:hAnsi="Calibri" w:cs="Calibri"/>
          <w:sz w:val="24"/>
          <w:szCs w:val="24"/>
        </w:rPr>
        <w:t xml:space="preserve">7 and was once publicly screened in Hong Kong before the </w:t>
      </w:r>
      <w:r w:rsidR="00835B75" w:rsidRPr="00835B75">
        <w:rPr>
          <w:rFonts w:ascii="Calibri" w:eastAsia="Calibri" w:hAnsi="Calibri" w:cs="Calibri"/>
          <w:sz w:val="24"/>
          <w:szCs w:val="24"/>
        </w:rPr>
        <w:t>enactment</w:t>
      </w:r>
      <w:r w:rsidRPr="00835B75">
        <w:rPr>
          <w:rFonts w:ascii="Calibri" w:eastAsia="Calibri" w:hAnsi="Calibri" w:cs="Calibri"/>
          <w:sz w:val="24"/>
          <w:szCs w:val="24"/>
        </w:rPr>
        <w:t xml:space="preserve"> of the NSL. Nevertheless, when the film was scheduled for public screening again in August 2022, the OFNAA requested a scene to be deleted, otherwise public exhibition would not be permitte</w:t>
      </w:r>
      <w:r w:rsidRPr="00835B75">
        <w:rPr>
          <w:rFonts w:ascii="Calibri" w:eastAsia="Calibri" w:hAnsi="Calibri" w:cs="Calibri"/>
          <w:sz w:val="24"/>
          <w:szCs w:val="24"/>
        </w:rPr>
        <w:t xml:space="preserve">d. The scene involved is shorter than one second, which shows a sketch of the Occupy Movement in </w:t>
      </w:r>
      <w:r w:rsidR="00835B75" w:rsidRPr="00835B75">
        <w:rPr>
          <w:rFonts w:ascii="Calibri" w:eastAsia="Calibri" w:hAnsi="Calibri" w:cs="Calibri"/>
          <w:sz w:val="24"/>
          <w:szCs w:val="24"/>
        </w:rPr>
        <w:t xml:space="preserve">Hong Kong in </w:t>
      </w:r>
      <w:r w:rsidRPr="00835B75">
        <w:rPr>
          <w:rFonts w:ascii="Calibri" w:eastAsia="Calibri" w:hAnsi="Calibri" w:cs="Calibri"/>
          <w:sz w:val="24"/>
          <w:szCs w:val="24"/>
        </w:rPr>
        <w:t xml:space="preserve">2014. The OFNAA considered that the scene “might be contrary to the interests of national security” and hence requested censorship. The organiser </w:t>
      </w:r>
      <w:r w:rsidRPr="00835B75">
        <w:rPr>
          <w:rFonts w:ascii="Calibri" w:eastAsia="Calibri" w:hAnsi="Calibri" w:cs="Calibri"/>
          <w:sz w:val="24"/>
          <w:szCs w:val="24"/>
        </w:rPr>
        <w:t>refused to modify the film and cancelled the screening.</w:t>
      </w:r>
      <w:r w:rsidRPr="00835B75">
        <w:rPr>
          <w:rFonts w:ascii="Calibri" w:eastAsia="Calibri" w:hAnsi="Calibri" w:cs="Calibri"/>
          <w:sz w:val="24"/>
          <w:szCs w:val="24"/>
          <w:vertAlign w:val="superscript"/>
        </w:rPr>
        <w:footnoteReference w:id="21"/>
      </w:r>
    </w:p>
    <w:p w14:paraId="7F1612B4" w14:textId="77777777" w:rsidR="005732D1" w:rsidRPr="00835B75" w:rsidRDefault="005732D1">
      <w:pPr>
        <w:ind w:left="425"/>
        <w:rPr>
          <w:rFonts w:ascii="Calibri" w:eastAsia="Calibri" w:hAnsi="Calibri" w:cs="Calibri"/>
          <w:sz w:val="24"/>
          <w:szCs w:val="24"/>
        </w:rPr>
      </w:pPr>
    </w:p>
    <w:p w14:paraId="0CD8859F" w14:textId="77777777" w:rsidR="005732D1" w:rsidRPr="00835B75" w:rsidRDefault="00A6303B" w:rsidP="00A00E5C">
      <w:pPr>
        <w:numPr>
          <w:ilvl w:val="0"/>
          <w:numId w:val="4"/>
        </w:numPr>
        <w:rPr>
          <w:rFonts w:ascii="Calibri" w:eastAsia="Calibri" w:hAnsi="Calibri" w:cs="Calibri"/>
          <w:sz w:val="24"/>
          <w:szCs w:val="24"/>
        </w:rPr>
      </w:pPr>
      <w:r w:rsidRPr="00835B75">
        <w:rPr>
          <w:rFonts w:ascii="Calibri" w:eastAsia="Calibri" w:hAnsi="Calibri" w:cs="Calibri"/>
          <w:sz w:val="24"/>
          <w:szCs w:val="24"/>
        </w:rPr>
        <w:t>More film exhibitions have been cancelled due to political censorship since the introduction of the NSL. The censor spends more time on reviewing the applications of exhibitions of films with polit</w:t>
      </w:r>
      <w:r w:rsidRPr="00835B75">
        <w:rPr>
          <w:rFonts w:ascii="Calibri" w:eastAsia="Calibri" w:hAnsi="Calibri" w:cs="Calibri"/>
          <w:sz w:val="24"/>
          <w:szCs w:val="24"/>
        </w:rPr>
        <w:t>ical elements, resulting in missing the scheduled times for exhibitions of some films.</w:t>
      </w:r>
      <w:r w:rsidRPr="00835B75">
        <w:rPr>
          <w:rFonts w:ascii="Calibri" w:eastAsia="Calibri" w:hAnsi="Calibri" w:cs="Calibri"/>
          <w:sz w:val="24"/>
          <w:szCs w:val="24"/>
          <w:vertAlign w:val="superscript"/>
        </w:rPr>
        <w:footnoteReference w:id="22"/>
      </w:r>
    </w:p>
    <w:p w14:paraId="698ACC8C" w14:textId="77777777" w:rsidR="005732D1" w:rsidRPr="00835B75" w:rsidRDefault="005732D1">
      <w:pPr>
        <w:rPr>
          <w:rFonts w:ascii="Calibri" w:eastAsia="Calibri" w:hAnsi="Calibri" w:cs="Calibri"/>
          <w:sz w:val="24"/>
          <w:szCs w:val="24"/>
          <w:u w:val="single"/>
        </w:rPr>
      </w:pPr>
    </w:p>
    <w:p w14:paraId="0CD60203" w14:textId="0C1EA2BA"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 xml:space="preserve">We observed that state-sponsored media are becoming more influential in intervening </w:t>
      </w:r>
      <w:r w:rsidR="00835B75" w:rsidRPr="00835B75">
        <w:rPr>
          <w:rFonts w:ascii="Calibri" w:eastAsia="Calibri" w:hAnsi="Calibri" w:cs="Calibri"/>
          <w:b/>
          <w:bCs/>
          <w:sz w:val="24"/>
          <w:szCs w:val="24"/>
        </w:rPr>
        <w:t xml:space="preserve">in </w:t>
      </w:r>
      <w:r w:rsidRPr="00835B75">
        <w:rPr>
          <w:rFonts w:ascii="Calibri" w:eastAsia="Calibri" w:hAnsi="Calibri" w:cs="Calibri"/>
          <w:b/>
          <w:bCs/>
          <w:sz w:val="24"/>
          <w:szCs w:val="24"/>
        </w:rPr>
        <w:t xml:space="preserve">cultural activities. The administration in Hong Kong fails to protect and promote the diversity of cultural expressions, while the political pressure on </w:t>
      </w:r>
      <w:r w:rsidRPr="00835B75">
        <w:rPr>
          <w:rFonts w:ascii="Calibri" w:eastAsia="Calibri" w:hAnsi="Calibri" w:cs="Calibri"/>
          <w:b/>
          <w:bCs/>
          <w:sz w:val="24"/>
          <w:szCs w:val="24"/>
        </w:rPr>
        <w:lastRenderedPageBreak/>
        <w:t>censoring expres</w:t>
      </w:r>
      <w:r w:rsidRPr="00835B75">
        <w:rPr>
          <w:rFonts w:ascii="Calibri" w:eastAsia="Calibri" w:hAnsi="Calibri" w:cs="Calibri"/>
          <w:b/>
          <w:bCs/>
          <w:sz w:val="24"/>
          <w:szCs w:val="24"/>
        </w:rPr>
        <w:t>sions from the authority in Mainland China is playing a growing role in Hong Kong.</w:t>
      </w:r>
    </w:p>
    <w:p w14:paraId="0917D6D4" w14:textId="77777777" w:rsidR="005732D1" w:rsidRPr="00835B75" w:rsidRDefault="005732D1">
      <w:pPr>
        <w:ind w:left="425"/>
        <w:rPr>
          <w:rFonts w:ascii="Calibri" w:eastAsia="Calibri" w:hAnsi="Calibri" w:cs="Calibri"/>
          <w:b/>
          <w:bCs/>
          <w:sz w:val="24"/>
          <w:szCs w:val="24"/>
        </w:rPr>
      </w:pPr>
    </w:p>
    <w:p w14:paraId="72993D28" w14:textId="4DE7ED31"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 xml:space="preserve">The standards </w:t>
      </w:r>
      <w:r w:rsidR="00835B75" w:rsidRPr="00835B75">
        <w:rPr>
          <w:rFonts w:ascii="Calibri" w:eastAsia="Calibri" w:hAnsi="Calibri" w:cs="Calibri"/>
          <w:b/>
          <w:bCs/>
          <w:sz w:val="24"/>
          <w:szCs w:val="24"/>
        </w:rPr>
        <w:t>for</w:t>
      </w:r>
      <w:r w:rsidRPr="00835B75">
        <w:rPr>
          <w:rFonts w:ascii="Calibri" w:eastAsia="Calibri" w:hAnsi="Calibri" w:cs="Calibri"/>
          <w:b/>
          <w:bCs/>
          <w:sz w:val="24"/>
          <w:szCs w:val="24"/>
        </w:rPr>
        <w:t xml:space="preserve"> censoring films and other exhibitions and expressions are too loose</w:t>
      </w:r>
      <w:r w:rsidR="00835B75" w:rsidRPr="00835B75">
        <w:rPr>
          <w:rFonts w:ascii="Calibri" w:eastAsia="Calibri" w:hAnsi="Calibri" w:cs="Calibri"/>
          <w:b/>
          <w:bCs/>
          <w:sz w:val="24"/>
          <w:szCs w:val="24"/>
        </w:rPr>
        <w:t xml:space="preserve"> to define</w:t>
      </w:r>
      <w:r w:rsidRPr="00835B75">
        <w:rPr>
          <w:rFonts w:ascii="Calibri" w:eastAsia="Calibri" w:hAnsi="Calibri" w:cs="Calibri"/>
          <w:b/>
          <w:bCs/>
          <w:sz w:val="24"/>
          <w:szCs w:val="24"/>
        </w:rPr>
        <w:t xml:space="preserve">. As the law was amended in November 2020, a film is considered by the </w:t>
      </w:r>
      <w:r w:rsidRPr="00835B75">
        <w:rPr>
          <w:rFonts w:ascii="Calibri" w:eastAsia="Calibri" w:hAnsi="Calibri" w:cs="Calibri"/>
          <w:b/>
          <w:bCs/>
          <w:sz w:val="24"/>
          <w:szCs w:val="24"/>
        </w:rPr>
        <w:t>censor not suitable for exhibition when “the exhibition of the film would be contrary to the interests of national security”.</w:t>
      </w:r>
      <w:r w:rsidRPr="00835B75">
        <w:rPr>
          <w:rFonts w:ascii="Calibri" w:eastAsia="Calibri" w:hAnsi="Calibri" w:cs="Calibri"/>
          <w:b/>
          <w:bCs/>
          <w:sz w:val="24"/>
          <w:szCs w:val="24"/>
          <w:vertAlign w:val="superscript"/>
        </w:rPr>
        <w:footnoteReference w:id="23"/>
      </w:r>
      <w:r w:rsidRPr="00835B75">
        <w:rPr>
          <w:rFonts w:ascii="Calibri" w:eastAsia="Calibri" w:hAnsi="Calibri" w:cs="Calibri"/>
          <w:b/>
          <w:bCs/>
          <w:sz w:val="24"/>
          <w:szCs w:val="24"/>
        </w:rPr>
        <w:t xml:space="preserve"> The wordings of “would be” and “contrary to the interests of” cover a wide range of matters and are obscure that the censor may </w:t>
      </w:r>
      <w:r w:rsidRPr="00835B75">
        <w:rPr>
          <w:rFonts w:ascii="Calibri" w:eastAsia="Calibri" w:hAnsi="Calibri" w:cs="Calibri"/>
          <w:b/>
          <w:bCs/>
          <w:sz w:val="24"/>
          <w:szCs w:val="24"/>
        </w:rPr>
        <w:t xml:space="preserve">easily reject exhibitions of films which involve any politically sensitive elements as </w:t>
      </w:r>
      <w:r w:rsidR="00835B75" w:rsidRPr="00835B75">
        <w:rPr>
          <w:rFonts w:ascii="Calibri" w:eastAsia="Calibri" w:hAnsi="Calibri" w:cs="Calibri"/>
          <w:b/>
          <w:bCs/>
          <w:sz w:val="24"/>
          <w:szCs w:val="24"/>
        </w:rPr>
        <w:t xml:space="preserve">in </w:t>
      </w:r>
      <w:r w:rsidRPr="00835B75">
        <w:rPr>
          <w:rFonts w:ascii="Calibri" w:eastAsia="Calibri" w:hAnsi="Calibri" w:cs="Calibri"/>
          <w:b/>
          <w:bCs/>
          <w:sz w:val="24"/>
          <w:szCs w:val="24"/>
        </w:rPr>
        <w:t xml:space="preserve">the </w:t>
      </w:r>
      <w:r w:rsidR="00835B75" w:rsidRPr="00835B75">
        <w:rPr>
          <w:rFonts w:ascii="Calibri" w:eastAsia="Calibri" w:hAnsi="Calibri" w:cs="Calibri"/>
          <w:b/>
          <w:bCs/>
          <w:sz w:val="24"/>
          <w:szCs w:val="24"/>
        </w:rPr>
        <w:t>aforementioned</w:t>
      </w:r>
      <w:r w:rsidRPr="00835B75">
        <w:rPr>
          <w:rFonts w:ascii="Calibri" w:eastAsia="Calibri" w:hAnsi="Calibri" w:cs="Calibri"/>
          <w:b/>
          <w:bCs/>
          <w:sz w:val="24"/>
          <w:szCs w:val="24"/>
        </w:rPr>
        <w:t xml:space="preserve"> case</w:t>
      </w:r>
      <w:r w:rsidR="00835B75" w:rsidRPr="00835B75">
        <w:rPr>
          <w:rFonts w:ascii="Calibri" w:eastAsia="Calibri" w:hAnsi="Calibri" w:cs="Calibri"/>
          <w:b/>
          <w:bCs/>
          <w:sz w:val="24"/>
          <w:szCs w:val="24"/>
        </w:rPr>
        <w:t>s</w:t>
      </w:r>
      <w:r w:rsidRPr="00835B75">
        <w:rPr>
          <w:rFonts w:ascii="Calibri" w:eastAsia="Calibri" w:hAnsi="Calibri" w:cs="Calibri"/>
          <w:b/>
          <w:bCs/>
          <w:sz w:val="24"/>
          <w:szCs w:val="24"/>
        </w:rPr>
        <w:t xml:space="preserve">. The obscure definition of breaching national security hinders the right to information and expression and obstructs </w:t>
      </w:r>
      <w:r w:rsidR="00835B75" w:rsidRPr="00835B75">
        <w:rPr>
          <w:rFonts w:ascii="Calibri" w:eastAsia="Calibri" w:hAnsi="Calibri" w:cs="Calibri"/>
          <w:b/>
          <w:bCs/>
          <w:sz w:val="24"/>
          <w:szCs w:val="24"/>
        </w:rPr>
        <w:t xml:space="preserve">the </w:t>
      </w:r>
      <w:r w:rsidRPr="00835B75">
        <w:rPr>
          <w:rFonts w:ascii="Calibri" w:eastAsia="Calibri" w:hAnsi="Calibri" w:cs="Calibri"/>
          <w:b/>
          <w:bCs/>
          <w:sz w:val="24"/>
          <w:szCs w:val="24"/>
        </w:rPr>
        <w:t xml:space="preserve">free </w:t>
      </w:r>
      <w:r w:rsidR="00835B75" w:rsidRPr="00835B75">
        <w:rPr>
          <w:rFonts w:ascii="Calibri" w:eastAsia="Calibri" w:hAnsi="Calibri" w:cs="Calibri"/>
          <w:b/>
          <w:bCs/>
          <w:sz w:val="24"/>
          <w:szCs w:val="24"/>
        </w:rPr>
        <w:t>flow</w:t>
      </w:r>
      <w:r w:rsidRPr="00835B75">
        <w:rPr>
          <w:rFonts w:ascii="Calibri" w:eastAsia="Calibri" w:hAnsi="Calibri" w:cs="Calibri"/>
          <w:b/>
          <w:bCs/>
          <w:sz w:val="24"/>
          <w:szCs w:val="24"/>
        </w:rPr>
        <w:t xml:space="preserve"> of ideas</w:t>
      </w:r>
      <w:r w:rsidR="00835B75" w:rsidRPr="00835B75">
        <w:rPr>
          <w:rFonts w:ascii="Calibri" w:eastAsia="Calibri" w:hAnsi="Calibri" w:cs="Calibri"/>
          <w:b/>
          <w:bCs/>
          <w:sz w:val="24"/>
          <w:szCs w:val="24"/>
        </w:rPr>
        <w:t>, and ultimately the right to take part in cultural life</w:t>
      </w:r>
      <w:r w:rsidRPr="00835B75">
        <w:rPr>
          <w:rFonts w:ascii="Calibri" w:eastAsia="Calibri" w:hAnsi="Calibri" w:cs="Calibri"/>
          <w:b/>
          <w:bCs/>
          <w:sz w:val="24"/>
          <w:szCs w:val="24"/>
        </w:rPr>
        <w:t xml:space="preserve">. We recommend the </w:t>
      </w:r>
      <w:r w:rsidR="0013368F">
        <w:rPr>
          <w:rFonts w:ascii="Calibri" w:eastAsia="Calibri" w:hAnsi="Calibri" w:cs="Calibri"/>
          <w:b/>
          <w:bCs/>
          <w:sz w:val="24"/>
          <w:szCs w:val="24"/>
        </w:rPr>
        <w:t xml:space="preserve">Hong Kong authorities </w:t>
      </w:r>
      <w:r w:rsidRPr="00835B75">
        <w:rPr>
          <w:rFonts w:ascii="Calibri" w:eastAsia="Calibri" w:hAnsi="Calibri" w:cs="Calibri"/>
          <w:b/>
          <w:bCs/>
          <w:sz w:val="24"/>
          <w:szCs w:val="24"/>
        </w:rPr>
        <w:t>to revoke the restrictions concerning national security on exhibition of films and other creative activities.</w:t>
      </w:r>
    </w:p>
    <w:p w14:paraId="7BCC25EF" w14:textId="77777777" w:rsidR="005732D1" w:rsidRPr="00835B75" w:rsidRDefault="005732D1">
      <w:pPr>
        <w:ind w:left="425"/>
        <w:rPr>
          <w:rFonts w:ascii="Calibri" w:eastAsia="Calibri" w:hAnsi="Calibri" w:cs="Calibri"/>
          <w:b/>
          <w:bCs/>
          <w:sz w:val="24"/>
          <w:szCs w:val="24"/>
        </w:rPr>
      </w:pPr>
    </w:p>
    <w:p w14:paraId="61D82C25" w14:textId="0802C0EE" w:rsidR="005732D1" w:rsidRPr="00835B75" w:rsidRDefault="00A6303B" w:rsidP="00A00E5C">
      <w:pPr>
        <w:numPr>
          <w:ilvl w:val="0"/>
          <w:numId w:val="4"/>
        </w:numPr>
        <w:rPr>
          <w:rFonts w:ascii="Calibri" w:eastAsia="Calibri" w:hAnsi="Calibri" w:cs="Calibri"/>
          <w:b/>
          <w:bCs/>
          <w:sz w:val="24"/>
          <w:szCs w:val="24"/>
        </w:rPr>
      </w:pPr>
      <w:r w:rsidRPr="00835B75">
        <w:rPr>
          <w:rFonts w:ascii="Calibri" w:eastAsia="Calibri" w:hAnsi="Calibri" w:cs="Calibri"/>
          <w:b/>
          <w:bCs/>
          <w:sz w:val="24"/>
          <w:szCs w:val="24"/>
        </w:rPr>
        <w:t>We</w:t>
      </w:r>
      <w:r w:rsidR="00835B75" w:rsidRPr="00835B75">
        <w:rPr>
          <w:rFonts w:ascii="Calibri" w:eastAsia="Calibri" w:hAnsi="Calibri" w:cs="Calibri"/>
          <w:b/>
          <w:bCs/>
          <w:sz w:val="24"/>
          <w:szCs w:val="24"/>
        </w:rPr>
        <w:t xml:space="preserve"> also</w:t>
      </w:r>
      <w:r w:rsidRPr="00835B75">
        <w:rPr>
          <w:rFonts w:ascii="Calibri" w:eastAsia="Calibri" w:hAnsi="Calibri" w:cs="Calibri"/>
          <w:b/>
          <w:bCs/>
          <w:sz w:val="24"/>
          <w:szCs w:val="24"/>
        </w:rPr>
        <w:t xml:space="preserve"> recommend that the party state to respect </w:t>
      </w:r>
      <w:r w:rsidRPr="00835B75">
        <w:rPr>
          <w:rFonts w:ascii="Calibri" w:eastAsia="Calibri" w:hAnsi="Calibri" w:cs="Calibri"/>
          <w:b/>
          <w:bCs/>
          <w:sz w:val="24"/>
          <w:szCs w:val="24"/>
        </w:rPr>
        <w:t xml:space="preserve">the diversity of expression and the right of free exchange of information and ideas. The administration should stop persecuting dissidents for peaceful expressions of ideas in the name of national security. </w:t>
      </w:r>
    </w:p>
    <w:p w14:paraId="3D227E0E" w14:textId="77777777" w:rsidR="005732D1" w:rsidRPr="00835B75" w:rsidRDefault="005732D1">
      <w:pPr>
        <w:rPr>
          <w:rFonts w:ascii="Calibri" w:eastAsia="Calibri" w:hAnsi="Calibri" w:cs="Calibri"/>
          <w:i/>
        </w:rPr>
      </w:pPr>
    </w:p>
    <w:p w14:paraId="3CC6C2DC" w14:textId="77777777" w:rsidR="00835B75" w:rsidRPr="00835B75" w:rsidRDefault="00835B75">
      <w:pPr>
        <w:rPr>
          <w:rFonts w:ascii="Calibri" w:hAnsi="Calibri" w:cs="Calibri"/>
          <w:sz w:val="32"/>
          <w:szCs w:val="32"/>
        </w:rPr>
      </w:pPr>
      <w:r w:rsidRPr="00835B75">
        <w:rPr>
          <w:rFonts w:ascii="Calibri" w:hAnsi="Calibri" w:cs="Calibri"/>
        </w:rPr>
        <w:br w:type="page"/>
      </w:r>
    </w:p>
    <w:p w14:paraId="6F4AA72A" w14:textId="6CB026A0" w:rsidR="005732D1" w:rsidRPr="00835B75" w:rsidRDefault="00A6303B" w:rsidP="005B308A">
      <w:pPr>
        <w:pStyle w:val="Heading2"/>
        <w:rPr>
          <w:rFonts w:ascii="Calibri" w:hAnsi="Calibri" w:cs="Calibri"/>
        </w:rPr>
      </w:pPr>
      <w:bookmarkStart w:id="16" w:name="_Toc124775297"/>
      <w:r w:rsidRPr="00835B75">
        <w:rPr>
          <w:rFonts w:ascii="Calibri" w:hAnsi="Calibri" w:cs="Calibri"/>
        </w:rPr>
        <w:lastRenderedPageBreak/>
        <w:t>Conclusion</w:t>
      </w:r>
      <w:bookmarkEnd w:id="16"/>
    </w:p>
    <w:p w14:paraId="1DFBEC6C" w14:textId="5238E12F" w:rsidR="005732D1" w:rsidRPr="00CB281B" w:rsidRDefault="00A6303B" w:rsidP="00A00E5C">
      <w:pPr>
        <w:numPr>
          <w:ilvl w:val="0"/>
          <w:numId w:val="4"/>
        </w:numPr>
        <w:rPr>
          <w:rFonts w:ascii="Calibri" w:eastAsia="Calibri" w:hAnsi="Calibri" w:cs="Calibri"/>
          <w:b/>
          <w:bCs/>
          <w:sz w:val="24"/>
          <w:szCs w:val="24"/>
        </w:rPr>
      </w:pPr>
      <w:r w:rsidRPr="00CB281B">
        <w:rPr>
          <w:rFonts w:ascii="Calibri" w:eastAsia="Calibri" w:hAnsi="Calibri" w:cs="Calibri"/>
          <w:b/>
          <w:bCs/>
          <w:sz w:val="24"/>
          <w:szCs w:val="24"/>
        </w:rPr>
        <w:t xml:space="preserve">After the </w:t>
      </w:r>
      <w:r w:rsidR="00FC10B8" w:rsidRPr="00CB281B">
        <w:rPr>
          <w:rFonts w:ascii="Calibri" w:eastAsia="Calibri" w:hAnsi="Calibri" w:cs="Calibri"/>
          <w:b/>
          <w:bCs/>
          <w:sz w:val="24"/>
          <w:szCs w:val="24"/>
        </w:rPr>
        <w:t>enactment</w:t>
      </w:r>
      <w:r w:rsidRPr="00CB281B">
        <w:rPr>
          <w:rFonts w:ascii="Calibri" w:eastAsia="Calibri" w:hAnsi="Calibri" w:cs="Calibri"/>
          <w:b/>
          <w:bCs/>
          <w:sz w:val="24"/>
          <w:szCs w:val="24"/>
        </w:rPr>
        <w:t xml:space="preserve"> of the National Security Law</w:t>
      </w:r>
      <w:r w:rsidR="0001400A" w:rsidRPr="00CB281B">
        <w:rPr>
          <w:rFonts w:ascii="Calibri" w:eastAsia="Calibri" w:hAnsi="Calibri" w:cs="Calibri"/>
          <w:b/>
          <w:bCs/>
          <w:sz w:val="24"/>
          <w:szCs w:val="24"/>
        </w:rPr>
        <w:t xml:space="preserve"> of Hong Kong</w:t>
      </w:r>
      <w:r w:rsidRPr="00CB281B">
        <w:rPr>
          <w:rFonts w:ascii="Calibri" w:eastAsia="Calibri" w:hAnsi="Calibri" w:cs="Calibri"/>
          <w:b/>
          <w:bCs/>
          <w:sz w:val="24"/>
          <w:szCs w:val="24"/>
        </w:rPr>
        <w:t xml:space="preserve">, the right to education and cultural rights </w:t>
      </w:r>
      <w:r w:rsidR="0001400A" w:rsidRPr="00CB281B">
        <w:rPr>
          <w:rFonts w:ascii="Calibri" w:eastAsia="Calibri" w:hAnsi="Calibri" w:cs="Calibri"/>
          <w:b/>
          <w:bCs/>
          <w:sz w:val="24"/>
          <w:szCs w:val="24"/>
        </w:rPr>
        <w:t>have</w:t>
      </w:r>
      <w:r w:rsidRPr="00CB281B">
        <w:rPr>
          <w:rFonts w:ascii="Calibri" w:eastAsia="Calibri" w:hAnsi="Calibri" w:cs="Calibri"/>
          <w:b/>
          <w:bCs/>
          <w:sz w:val="24"/>
          <w:szCs w:val="24"/>
        </w:rPr>
        <w:t xml:space="preserve"> eroded in Hong Kong</w:t>
      </w:r>
      <w:r w:rsidR="0001400A" w:rsidRPr="00CB281B">
        <w:rPr>
          <w:rFonts w:ascii="Calibri" w:eastAsia="Calibri" w:hAnsi="Calibri" w:cs="Calibri"/>
          <w:b/>
          <w:bCs/>
          <w:sz w:val="24"/>
          <w:szCs w:val="24"/>
        </w:rPr>
        <w:t xml:space="preserve"> significantly</w:t>
      </w:r>
      <w:r w:rsidRPr="00CB281B">
        <w:rPr>
          <w:rFonts w:ascii="Calibri" w:eastAsia="Calibri" w:hAnsi="Calibri" w:cs="Calibri"/>
          <w:b/>
          <w:bCs/>
          <w:sz w:val="24"/>
          <w:szCs w:val="24"/>
        </w:rPr>
        <w:t xml:space="preserve">. As many organisations in the civil society have been disbanded thereafter, it is difficult to have a </w:t>
      </w:r>
      <w:r w:rsidR="0001400A" w:rsidRPr="00CB281B">
        <w:rPr>
          <w:rFonts w:ascii="Calibri" w:eastAsia="Calibri" w:hAnsi="Calibri" w:cs="Calibri"/>
          <w:b/>
          <w:bCs/>
          <w:sz w:val="24"/>
          <w:szCs w:val="24"/>
        </w:rPr>
        <w:t>full</w:t>
      </w:r>
      <w:r w:rsidRPr="00CB281B">
        <w:rPr>
          <w:rFonts w:ascii="Calibri" w:eastAsia="Calibri" w:hAnsi="Calibri" w:cs="Calibri"/>
          <w:b/>
          <w:bCs/>
          <w:sz w:val="24"/>
          <w:szCs w:val="24"/>
        </w:rPr>
        <w:t xml:space="preserve"> picture of how the Cove</w:t>
      </w:r>
      <w:r w:rsidRPr="00CB281B">
        <w:rPr>
          <w:rFonts w:ascii="Calibri" w:eastAsia="Calibri" w:hAnsi="Calibri" w:cs="Calibri"/>
          <w:b/>
          <w:bCs/>
          <w:sz w:val="24"/>
          <w:szCs w:val="24"/>
        </w:rPr>
        <w:t xml:space="preserve">nant is applied in Hong Kong. Therefore, we recommend </w:t>
      </w:r>
      <w:r w:rsidR="0001400A" w:rsidRPr="00CB281B">
        <w:rPr>
          <w:rFonts w:ascii="Calibri" w:eastAsia="Calibri" w:hAnsi="Calibri" w:cs="Calibri"/>
          <w:b/>
          <w:bCs/>
          <w:sz w:val="24"/>
          <w:szCs w:val="24"/>
        </w:rPr>
        <w:t xml:space="preserve">that the Committee to request </w:t>
      </w:r>
      <w:r w:rsidRPr="00CB281B">
        <w:rPr>
          <w:rFonts w:ascii="Calibri" w:eastAsia="Calibri" w:hAnsi="Calibri" w:cs="Calibri"/>
          <w:b/>
          <w:bCs/>
          <w:sz w:val="24"/>
          <w:szCs w:val="24"/>
        </w:rPr>
        <w:t xml:space="preserve">a </w:t>
      </w:r>
      <w:r w:rsidR="0001400A" w:rsidRPr="00CB281B">
        <w:rPr>
          <w:rFonts w:ascii="Calibri" w:eastAsia="Calibri" w:hAnsi="Calibri" w:cs="Calibri"/>
          <w:b/>
          <w:bCs/>
          <w:sz w:val="24"/>
          <w:szCs w:val="24"/>
        </w:rPr>
        <w:t>F</w:t>
      </w:r>
      <w:r w:rsidR="00083B76" w:rsidRPr="00CB281B">
        <w:rPr>
          <w:rFonts w:ascii="Calibri" w:eastAsia="Calibri" w:hAnsi="Calibri" w:cs="Calibri"/>
          <w:b/>
          <w:bCs/>
          <w:sz w:val="24"/>
          <w:szCs w:val="24"/>
        </w:rPr>
        <w:t>act-</w:t>
      </w:r>
      <w:r w:rsidR="0001400A" w:rsidRPr="00CB281B">
        <w:rPr>
          <w:rFonts w:ascii="Calibri" w:eastAsia="Calibri" w:hAnsi="Calibri" w:cs="Calibri"/>
          <w:b/>
          <w:bCs/>
          <w:sz w:val="24"/>
          <w:szCs w:val="24"/>
        </w:rPr>
        <w:t>F</w:t>
      </w:r>
      <w:r w:rsidR="00083B76" w:rsidRPr="00CB281B">
        <w:rPr>
          <w:rFonts w:ascii="Calibri" w:eastAsia="Calibri" w:hAnsi="Calibri" w:cs="Calibri"/>
          <w:b/>
          <w:bCs/>
          <w:sz w:val="24"/>
          <w:szCs w:val="24"/>
        </w:rPr>
        <w:t>inding</w:t>
      </w:r>
      <w:r w:rsidRPr="00CB281B">
        <w:rPr>
          <w:rFonts w:ascii="Calibri" w:eastAsia="Calibri" w:hAnsi="Calibri" w:cs="Calibri"/>
          <w:b/>
          <w:bCs/>
          <w:sz w:val="24"/>
          <w:szCs w:val="24"/>
        </w:rPr>
        <w:t xml:space="preserve"> </w:t>
      </w:r>
      <w:r w:rsidR="0001400A" w:rsidRPr="00CB281B">
        <w:rPr>
          <w:rFonts w:ascii="Calibri" w:eastAsia="Calibri" w:hAnsi="Calibri" w:cs="Calibri"/>
          <w:b/>
          <w:bCs/>
          <w:sz w:val="24"/>
          <w:szCs w:val="24"/>
        </w:rPr>
        <w:t>M</w:t>
      </w:r>
      <w:r w:rsidRPr="00CB281B">
        <w:rPr>
          <w:rFonts w:ascii="Calibri" w:eastAsia="Calibri" w:hAnsi="Calibri" w:cs="Calibri"/>
          <w:b/>
          <w:bCs/>
          <w:sz w:val="24"/>
          <w:szCs w:val="24"/>
        </w:rPr>
        <w:t xml:space="preserve">ission </w:t>
      </w:r>
      <w:r w:rsidR="0001400A" w:rsidRPr="00CB281B">
        <w:rPr>
          <w:rFonts w:ascii="Calibri" w:eastAsia="Calibri" w:hAnsi="Calibri" w:cs="Calibri"/>
          <w:b/>
          <w:bCs/>
          <w:sz w:val="24"/>
          <w:szCs w:val="24"/>
        </w:rPr>
        <w:t>to</w:t>
      </w:r>
      <w:r w:rsidRPr="00CB281B">
        <w:rPr>
          <w:rFonts w:ascii="Calibri" w:eastAsia="Calibri" w:hAnsi="Calibri" w:cs="Calibri"/>
          <w:b/>
          <w:bCs/>
          <w:sz w:val="24"/>
          <w:szCs w:val="24"/>
        </w:rPr>
        <w:t xml:space="preserve"> </w:t>
      </w:r>
      <w:r w:rsidR="0001400A" w:rsidRPr="00CB281B">
        <w:rPr>
          <w:rFonts w:ascii="Calibri" w:eastAsia="Calibri" w:hAnsi="Calibri" w:cs="Calibri"/>
          <w:b/>
          <w:bCs/>
          <w:sz w:val="24"/>
          <w:szCs w:val="24"/>
        </w:rPr>
        <w:t xml:space="preserve">the </w:t>
      </w:r>
      <w:r w:rsidRPr="00CB281B">
        <w:rPr>
          <w:rFonts w:ascii="Calibri" w:eastAsia="Calibri" w:hAnsi="Calibri" w:cs="Calibri"/>
          <w:b/>
          <w:bCs/>
          <w:sz w:val="24"/>
          <w:szCs w:val="24"/>
        </w:rPr>
        <w:t xml:space="preserve">Hong Kong </w:t>
      </w:r>
      <w:r w:rsidR="0001400A" w:rsidRPr="00CB281B">
        <w:rPr>
          <w:rFonts w:ascii="Calibri" w:eastAsia="Calibri" w:hAnsi="Calibri" w:cs="Calibri"/>
          <w:b/>
          <w:bCs/>
          <w:sz w:val="24"/>
          <w:szCs w:val="24"/>
        </w:rPr>
        <w:t>authorities, supplemented by a session for civil society organisations to be held in Geneva, to examine the implementation of the Covenant further</w:t>
      </w:r>
      <w:r w:rsidRPr="00CB281B">
        <w:rPr>
          <w:rFonts w:ascii="Calibri" w:eastAsia="Calibri" w:hAnsi="Calibri" w:cs="Calibri"/>
          <w:b/>
          <w:bCs/>
          <w:sz w:val="24"/>
          <w:szCs w:val="24"/>
        </w:rPr>
        <w:t>.</w:t>
      </w:r>
    </w:p>
    <w:p w14:paraId="64A9AFF1" w14:textId="77777777" w:rsidR="005732D1" w:rsidRPr="00CB281B" w:rsidRDefault="005732D1">
      <w:pPr>
        <w:ind w:left="425"/>
        <w:rPr>
          <w:rFonts w:ascii="Calibri" w:eastAsia="Calibri" w:hAnsi="Calibri" w:cs="Calibri"/>
          <w:b/>
          <w:bCs/>
          <w:sz w:val="24"/>
          <w:szCs w:val="24"/>
        </w:rPr>
      </w:pPr>
    </w:p>
    <w:p w14:paraId="5CCFA00B" w14:textId="4607E163" w:rsidR="005732D1" w:rsidRPr="00CB281B" w:rsidRDefault="00A6303B" w:rsidP="00A00E5C">
      <w:pPr>
        <w:numPr>
          <w:ilvl w:val="0"/>
          <w:numId w:val="4"/>
        </w:numPr>
        <w:rPr>
          <w:rFonts w:ascii="Calibri" w:eastAsia="Calibri" w:hAnsi="Calibri" w:cs="Calibri"/>
          <w:b/>
          <w:bCs/>
          <w:sz w:val="24"/>
          <w:szCs w:val="24"/>
        </w:rPr>
      </w:pPr>
      <w:r w:rsidRPr="00CB281B">
        <w:rPr>
          <w:rFonts w:ascii="Calibri" w:eastAsia="Calibri" w:hAnsi="Calibri" w:cs="Calibri"/>
          <w:b/>
          <w:bCs/>
          <w:sz w:val="24"/>
          <w:szCs w:val="24"/>
        </w:rPr>
        <w:t>Besides, we noticed that after the last review, no domestic legislation of ICESCR has been made in Hong Kong as suggested in E/C.12/CHN/CO/2 (CESCR 2014)</w:t>
      </w:r>
      <w:r w:rsidR="00CB281B" w:rsidRPr="00CB281B">
        <w:rPr>
          <w:rFonts w:ascii="Calibri" w:eastAsia="Calibri" w:hAnsi="Calibri" w:cs="Calibri"/>
          <w:b/>
          <w:bCs/>
          <w:sz w:val="24"/>
          <w:szCs w:val="24"/>
        </w:rPr>
        <w:t xml:space="preserve"> </w:t>
      </w:r>
      <w:r w:rsidRPr="00CB281B">
        <w:rPr>
          <w:rFonts w:ascii="Calibri" w:eastAsia="Calibri" w:hAnsi="Calibri" w:cs="Calibri"/>
          <w:b/>
          <w:bCs/>
          <w:sz w:val="24"/>
          <w:szCs w:val="24"/>
        </w:rPr>
        <w:t xml:space="preserve">para 39. The failure of domestic legislation of the ICESCR hinders the applicability </w:t>
      </w:r>
      <w:r w:rsidRPr="00CB281B">
        <w:rPr>
          <w:rFonts w:ascii="Calibri" w:eastAsia="Calibri" w:hAnsi="Calibri" w:cs="Calibri"/>
          <w:b/>
          <w:bCs/>
          <w:sz w:val="24"/>
          <w:szCs w:val="24"/>
        </w:rPr>
        <w:t>of ICESCR in the domestic context. The legislation of the Bill of Rights Ordinance was made by copying the clauses of the ICCPR. Based on this experience, domestic legislation can be made by copying the clauses of the ICESCR.</w:t>
      </w:r>
    </w:p>
    <w:p w14:paraId="243BAAA0" w14:textId="77777777" w:rsidR="005732D1" w:rsidRPr="00CB281B" w:rsidRDefault="005732D1">
      <w:pPr>
        <w:ind w:left="425"/>
        <w:rPr>
          <w:rFonts w:ascii="Calibri" w:eastAsia="Calibri" w:hAnsi="Calibri" w:cs="Calibri"/>
          <w:b/>
          <w:bCs/>
          <w:sz w:val="24"/>
          <w:szCs w:val="24"/>
        </w:rPr>
      </w:pPr>
    </w:p>
    <w:p w14:paraId="200D93CB" w14:textId="4E19768C" w:rsidR="005732D1" w:rsidRPr="00CB281B" w:rsidRDefault="00A6303B" w:rsidP="00A00E5C">
      <w:pPr>
        <w:numPr>
          <w:ilvl w:val="0"/>
          <w:numId w:val="4"/>
        </w:numPr>
        <w:rPr>
          <w:rFonts w:ascii="Calibri" w:eastAsia="Calibri" w:hAnsi="Calibri" w:cs="Calibri"/>
          <w:b/>
          <w:bCs/>
          <w:sz w:val="24"/>
          <w:szCs w:val="24"/>
        </w:rPr>
      </w:pPr>
      <w:r w:rsidRPr="00CB281B">
        <w:rPr>
          <w:rFonts w:ascii="Calibri" w:eastAsia="Calibri" w:hAnsi="Calibri" w:cs="Calibri"/>
          <w:b/>
          <w:bCs/>
          <w:sz w:val="24"/>
          <w:szCs w:val="24"/>
        </w:rPr>
        <w:t xml:space="preserve">Similarly, the establishment </w:t>
      </w:r>
      <w:r w:rsidRPr="00CB281B">
        <w:rPr>
          <w:rFonts w:ascii="Calibri" w:eastAsia="Calibri" w:hAnsi="Calibri" w:cs="Calibri"/>
          <w:b/>
          <w:bCs/>
          <w:sz w:val="24"/>
          <w:szCs w:val="24"/>
        </w:rPr>
        <w:t xml:space="preserve">of </w:t>
      </w:r>
      <w:r w:rsidR="00CB281B" w:rsidRPr="00CB281B">
        <w:rPr>
          <w:rFonts w:ascii="Calibri" w:eastAsia="Calibri" w:hAnsi="Calibri" w:cs="Calibri"/>
          <w:b/>
          <w:bCs/>
          <w:sz w:val="24"/>
          <w:szCs w:val="24"/>
        </w:rPr>
        <w:t xml:space="preserve">a </w:t>
      </w:r>
      <w:r w:rsidRPr="00CB281B">
        <w:rPr>
          <w:rFonts w:ascii="Calibri" w:eastAsia="Calibri" w:hAnsi="Calibri" w:cs="Calibri"/>
          <w:b/>
          <w:bCs/>
          <w:sz w:val="24"/>
          <w:szCs w:val="24"/>
        </w:rPr>
        <w:t>National Human Rights Institution (NHRI)</w:t>
      </w:r>
      <w:r w:rsidR="00CB281B" w:rsidRPr="00CB281B">
        <w:rPr>
          <w:rFonts w:ascii="Calibri" w:eastAsia="Calibri" w:hAnsi="Calibri" w:cs="Calibri"/>
          <w:b/>
          <w:bCs/>
          <w:sz w:val="24"/>
          <w:szCs w:val="24"/>
        </w:rPr>
        <w:t xml:space="preserve">, </w:t>
      </w:r>
      <w:r w:rsidRPr="00CB281B">
        <w:rPr>
          <w:rFonts w:ascii="Calibri" w:eastAsia="Calibri" w:hAnsi="Calibri" w:cs="Calibri"/>
          <w:b/>
          <w:bCs/>
          <w:sz w:val="24"/>
          <w:szCs w:val="24"/>
        </w:rPr>
        <w:t>as mentioned in E/C.12/CHN/CO/2 (CESCR 2014)</w:t>
      </w:r>
      <w:r w:rsidR="00CB281B">
        <w:rPr>
          <w:rFonts w:ascii="Calibri" w:eastAsia="Calibri" w:hAnsi="Calibri" w:cs="Calibri"/>
          <w:b/>
          <w:bCs/>
          <w:sz w:val="24"/>
          <w:szCs w:val="24"/>
        </w:rPr>
        <w:t xml:space="preserve"> </w:t>
      </w:r>
      <w:r w:rsidRPr="00CB281B">
        <w:rPr>
          <w:rFonts w:ascii="Calibri" w:eastAsia="Calibri" w:hAnsi="Calibri" w:cs="Calibri"/>
          <w:b/>
          <w:bCs/>
          <w:sz w:val="24"/>
          <w:szCs w:val="24"/>
        </w:rPr>
        <w:t>para 4</w:t>
      </w:r>
      <w:r w:rsidR="00CB281B" w:rsidRPr="00CB281B">
        <w:rPr>
          <w:rFonts w:ascii="Calibri" w:eastAsia="Calibri" w:hAnsi="Calibri" w:cs="Calibri"/>
          <w:b/>
          <w:bCs/>
          <w:sz w:val="24"/>
          <w:szCs w:val="24"/>
        </w:rPr>
        <w:t xml:space="preserve">0, </w:t>
      </w:r>
      <w:r w:rsidRPr="00CB281B">
        <w:rPr>
          <w:rFonts w:ascii="Calibri" w:eastAsia="Calibri" w:hAnsi="Calibri" w:cs="Calibri"/>
          <w:b/>
          <w:bCs/>
          <w:sz w:val="24"/>
          <w:szCs w:val="24"/>
        </w:rPr>
        <w:t xml:space="preserve">is still absent since the last review. Such absence leads to the failure of the </w:t>
      </w:r>
      <w:r w:rsidR="00CB281B" w:rsidRPr="00CB281B">
        <w:rPr>
          <w:rFonts w:ascii="Calibri" w:eastAsia="Calibri" w:hAnsi="Calibri" w:cs="Calibri"/>
          <w:b/>
          <w:bCs/>
          <w:sz w:val="24"/>
          <w:szCs w:val="24"/>
        </w:rPr>
        <w:t>Hong Kong authorities</w:t>
      </w:r>
      <w:r w:rsidRPr="00CB281B">
        <w:rPr>
          <w:rFonts w:ascii="Calibri" w:eastAsia="Calibri" w:hAnsi="Calibri" w:cs="Calibri"/>
          <w:b/>
          <w:bCs/>
          <w:sz w:val="24"/>
          <w:szCs w:val="24"/>
        </w:rPr>
        <w:t xml:space="preserve"> to gain reflection on </w:t>
      </w:r>
      <w:r w:rsidR="00CB281B" w:rsidRPr="00CB281B">
        <w:rPr>
          <w:rFonts w:ascii="Calibri" w:eastAsia="Calibri" w:hAnsi="Calibri" w:cs="Calibri"/>
          <w:b/>
          <w:bCs/>
          <w:sz w:val="24"/>
          <w:szCs w:val="24"/>
        </w:rPr>
        <w:t xml:space="preserve">their </w:t>
      </w:r>
      <w:r w:rsidRPr="00CB281B">
        <w:rPr>
          <w:rFonts w:ascii="Calibri" w:eastAsia="Calibri" w:hAnsi="Calibri" w:cs="Calibri"/>
          <w:b/>
          <w:bCs/>
          <w:sz w:val="24"/>
          <w:szCs w:val="24"/>
        </w:rPr>
        <w:t>application of the Covenant.</w:t>
      </w:r>
    </w:p>
    <w:p w14:paraId="43EB9A27" w14:textId="77777777" w:rsidR="00083B76" w:rsidRPr="00835B75" w:rsidRDefault="00083B76" w:rsidP="00083B76">
      <w:pPr>
        <w:pStyle w:val="ListParagraph"/>
        <w:rPr>
          <w:rFonts w:ascii="Calibri" w:eastAsia="Calibri" w:hAnsi="Calibri" w:cs="Calibri"/>
          <w:sz w:val="24"/>
          <w:szCs w:val="24"/>
        </w:rPr>
      </w:pPr>
    </w:p>
    <w:p w14:paraId="4085A7FA" w14:textId="08C96A66" w:rsidR="00083B76" w:rsidRPr="00A00E5C" w:rsidRDefault="00083B76" w:rsidP="00A00E5C">
      <w:pPr>
        <w:numPr>
          <w:ilvl w:val="0"/>
          <w:numId w:val="4"/>
        </w:numPr>
        <w:rPr>
          <w:rFonts w:ascii="Calibri" w:eastAsia="Calibri" w:hAnsi="Calibri" w:cs="Calibri"/>
          <w:b/>
          <w:bCs/>
          <w:sz w:val="24"/>
          <w:szCs w:val="24"/>
        </w:rPr>
      </w:pPr>
      <w:r w:rsidRPr="00A00E5C">
        <w:rPr>
          <w:rFonts w:ascii="Calibri" w:eastAsia="Calibri" w:hAnsi="Calibri" w:cs="Calibri"/>
          <w:b/>
          <w:bCs/>
          <w:sz w:val="24"/>
          <w:szCs w:val="24"/>
        </w:rPr>
        <w:t xml:space="preserve">Last but not least, we call on the Committee to </w:t>
      </w:r>
      <w:r w:rsidR="00CB281B" w:rsidRPr="00A00E5C">
        <w:rPr>
          <w:rFonts w:ascii="Calibri" w:eastAsia="Calibri" w:hAnsi="Calibri" w:cs="Calibri"/>
          <w:b/>
          <w:bCs/>
          <w:sz w:val="24"/>
          <w:szCs w:val="24"/>
        </w:rPr>
        <w:t>consider</w:t>
      </w:r>
      <w:r w:rsidRPr="00A00E5C">
        <w:rPr>
          <w:rFonts w:ascii="Calibri" w:eastAsia="Calibri" w:hAnsi="Calibri" w:cs="Calibri"/>
          <w:b/>
          <w:bCs/>
          <w:sz w:val="24"/>
          <w:szCs w:val="24"/>
        </w:rPr>
        <w:t xml:space="preserve"> the recommendation</w:t>
      </w:r>
      <w:r w:rsidR="00CB281B" w:rsidRPr="00A00E5C">
        <w:rPr>
          <w:rFonts w:ascii="Calibri" w:eastAsia="Calibri" w:hAnsi="Calibri" w:cs="Calibri"/>
          <w:b/>
          <w:bCs/>
          <w:sz w:val="24"/>
          <w:szCs w:val="24"/>
        </w:rPr>
        <w:t>s made</w:t>
      </w:r>
      <w:r w:rsidRPr="00A00E5C">
        <w:rPr>
          <w:rFonts w:ascii="Calibri" w:eastAsia="Calibri" w:hAnsi="Calibri" w:cs="Calibri"/>
          <w:b/>
          <w:bCs/>
          <w:sz w:val="24"/>
          <w:szCs w:val="24"/>
        </w:rPr>
        <w:t xml:space="preserve"> </w:t>
      </w:r>
      <w:r w:rsidR="00A00E5C" w:rsidRPr="00A00E5C">
        <w:rPr>
          <w:rFonts w:ascii="Calibri" w:eastAsia="Calibri" w:hAnsi="Calibri" w:cs="Calibri"/>
          <w:b/>
          <w:bCs/>
          <w:sz w:val="24"/>
          <w:szCs w:val="24"/>
        </w:rPr>
        <w:t>by</w:t>
      </w:r>
      <w:r w:rsidRPr="00A00E5C">
        <w:rPr>
          <w:rFonts w:ascii="Calibri" w:eastAsia="Calibri" w:hAnsi="Calibri" w:cs="Calibri"/>
          <w:b/>
          <w:bCs/>
          <w:sz w:val="24"/>
          <w:szCs w:val="24"/>
        </w:rPr>
        <w:t xml:space="preserve"> the Human Rights Committee </w:t>
      </w:r>
      <w:r w:rsidR="00CB281B" w:rsidRPr="00A00E5C">
        <w:rPr>
          <w:rFonts w:ascii="Calibri" w:eastAsia="Calibri" w:hAnsi="Calibri" w:cs="Calibri"/>
          <w:b/>
          <w:bCs/>
          <w:sz w:val="24"/>
          <w:szCs w:val="24"/>
        </w:rPr>
        <w:t>in the recent Concluding Observations on Hong Kong, China (CCPR/C/CHN-HKG/CO/4) to</w:t>
      </w:r>
      <w:r w:rsidR="00A00E5C" w:rsidRPr="00A00E5C">
        <w:rPr>
          <w:rFonts w:ascii="Calibri" w:eastAsia="Calibri" w:hAnsi="Calibri" w:cs="Calibri"/>
          <w:b/>
          <w:bCs/>
          <w:sz w:val="24"/>
          <w:szCs w:val="24"/>
        </w:rPr>
        <w:t xml:space="preserve"> repeal the current National Security Law and, in the meantime, refrain from applying the Law (para 14). Such a recommendation is </w:t>
      </w:r>
      <w:r w:rsidR="005B308A" w:rsidRPr="00A00E5C">
        <w:rPr>
          <w:rFonts w:ascii="Calibri" w:eastAsia="Calibri" w:hAnsi="Calibri" w:cs="Calibri"/>
          <w:b/>
          <w:bCs/>
          <w:sz w:val="24"/>
          <w:szCs w:val="24"/>
        </w:rPr>
        <w:t xml:space="preserve">to safeguard the </w:t>
      </w:r>
      <w:r w:rsidR="00A00E5C" w:rsidRPr="00A00E5C">
        <w:rPr>
          <w:rFonts w:ascii="Calibri" w:eastAsia="Calibri" w:hAnsi="Calibri" w:cs="Calibri"/>
          <w:b/>
          <w:bCs/>
          <w:sz w:val="24"/>
          <w:szCs w:val="24"/>
        </w:rPr>
        <w:t xml:space="preserve">rights of the people to exercise their </w:t>
      </w:r>
      <w:r w:rsidR="005B308A" w:rsidRPr="00A00E5C">
        <w:rPr>
          <w:rFonts w:ascii="Calibri" w:eastAsia="Calibri" w:hAnsi="Calibri" w:cs="Calibri"/>
          <w:b/>
          <w:bCs/>
          <w:sz w:val="24"/>
          <w:szCs w:val="24"/>
        </w:rPr>
        <w:t>economic, social and cultural rights</w:t>
      </w:r>
      <w:r w:rsidR="00A00E5C" w:rsidRPr="00A00E5C">
        <w:rPr>
          <w:rFonts w:ascii="Calibri" w:eastAsia="Calibri" w:hAnsi="Calibri" w:cs="Calibri"/>
          <w:b/>
          <w:bCs/>
          <w:sz w:val="24"/>
          <w:szCs w:val="24"/>
        </w:rPr>
        <w:t xml:space="preserve"> in the city without fear of reprisals. </w:t>
      </w:r>
    </w:p>
    <w:p w14:paraId="628A0B8B" w14:textId="77777777" w:rsidR="005732D1" w:rsidRPr="00835B75" w:rsidRDefault="005732D1">
      <w:pPr>
        <w:spacing w:line="360" w:lineRule="auto"/>
        <w:rPr>
          <w:rFonts w:ascii="Calibri" w:eastAsia="Calibri" w:hAnsi="Calibri" w:cs="Calibri"/>
        </w:rPr>
      </w:pPr>
    </w:p>
    <w:p w14:paraId="64E9B8A6" w14:textId="77777777" w:rsidR="005732D1" w:rsidRPr="00835B75" w:rsidRDefault="00A6303B">
      <w:pPr>
        <w:spacing w:line="360" w:lineRule="auto"/>
        <w:rPr>
          <w:rFonts w:ascii="Calibri" w:eastAsia="Times New Roman" w:hAnsi="Calibri" w:cs="Calibri"/>
        </w:rPr>
      </w:pPr>
      <w:r w:rsidRPr="00835B75">
        <w:rPr>
          <w:rFonts w:ascii="Calibri" w:hAnsi="Calibri" w:cs="Calibri"/>
        </w:rPr>
        <w:br w:type="page"/>
      </w:r>
    </w:p>
    <w:p w14:paraId="755D9A62" w14:textId="77777777" w:rsidR="005732D1" w:rsidRPr="00835B75" w:rsidRDefault="005732D1">
      <w:pPr>
        <w:spacing w:line="360" w:lineRule="auto"/>
        <w:rPr>
          <w:rFonts w:ascii="Calibri" w:eastAsia="Times New Roman" w:hAnsi="Calibri" w:cs="Calibri"/>
        </w:rPr>
      </w:pPr>
    </w:p>
    <w:p w14:paraId="22F898E4" w14:textId="77777777" w:rsidR="005732D1" w:rsidRPr="00835B75" w:rsidRDefault="005732D1">
      <w:pPr>
        <w:spacing w:line="360" w:lineRule="auto"/>
        <w:rPr>
          <w:rFonts w:ascii="Calibri" w:eastAsia="Times New Roman" w:hAnsi="Calibri" w:cs="Calibri"/>
        </w:rPr>
      </w:pPr>
    </w:p>
    <w:p w14:paraId="360E1CE6" w14:textId="77777777" w:rsidR="005732D1" w:rsidRPr="00835B75" w:rsidRDefault="005732D1">
      <w:pPr>
        <w:spacing w:line="360" w:lineRule="auto"/>
        <w:rPr>
          <w:rFonts w:ascii="Calibri" w:eastAsia="Times New Roman" w:hAnsi="Calibri" w:cs="Calibri"/>
        </w:rPr>
      </w:pPr>
    </w:p>
    <w:p w14:paraId="567774A0" w14:textId="77777777" w:rsidR="005732D1" w:rsidRPr="00835B75" w:rsidRDefault="005732D1">
      <w:pPr>
        <w:spacing w:line="360" w:lineRule="auto"/>
        <w:rPr>
          <w:rFonts w:ascii="Calibri" w:eastAsia="Times New Roman" w:hAnsi="Calibri" w:cs="Calibri"/>
        </w:rPr>
      </w:pPr>
    </w:p>
    <w:p w14:paraId="3FC20C7F" w14:textId="77777777" w:rsidR="005732D1" w:rsidRPr="00835B75" w:rsidRDefault="005732D1">
      <w:pPr>
        <w:spacing w:line="360" w:lineRule="auto"/>
        <w:rPr>
          <w:rFonts w:ascii="Calibri" w:eastAsia="Times New Roman" w:hAnsi="Calibri" w:cs="Calibri"/>
        </w:rPr>
      </w:pPr>
    </w:p>
    <w:p w14:paraId="12662CF8" w14:textId="77777777" w:rsidR="005732D1" w:rsidRPr="00835B75" w:rsidRDefault="005732D1">
      <w:pPr>
        <w:spacing w:line="360" w:lineRule="auto"/>
        <w:rPr>
          <w:rFonts w:ascii="Calibri" w:eastAsia="Times New Roman" w:hAnsi="Calibri" w:cs="Calibri"/>
        </w:rPr>
      </w:pPr>
    </w:p>
    <w:p w14:paraId="74D7EED9" w14:textId="77777777" w:rsidR="005732D1" w:rsidRPr="00835B75" w:rsidRDefault="005732D1">
      <w:pPr>
        <w:spacing w:line="360" w:lineRule="auto"/>
        <w:rPr>
          <w:rFonts w:ascii="Calibri" w:eastAsia="Times New Roman" w:hAnsi="Calibri" w:cs="Calibri"/>
        </w:rPr>
      </w:pPr>
    </w:p>
    <w:p w14:paraId="1AF2E2FC" w14:textId="77777777" w:rsidR="005732D1" w:rsidRPr="00835B75" w:rsidRDefault="005732D1">
      <w:pPr>
        <w:spacing w:line="360" w:lineRule="auto"/>
        <w:rPr>
          <w:rFonts w:ascii="Calibri" w:eastAsia="Times New Roman" w:hAnsi="Calibri" w:cs="Calibri"/>
        </w:rPr>
      </w:pPr>
    </w:p>
    <w:p w14:paraId="72FAA39A" w14:textId="77777777" w:rsidR="005732D1" w:rsidRPr="00835B75" w:rsidRDefault="005732D1">
      <w:pPr>
        <w:spacing w:line="360" w:lineRule="auto"/>
        <w:rPr>
          <w:rFonts w:ascii="Calibri" w:eastAsia="Times New Roman" w:hAnsi="Calibri" w:cs="Calibri"/>
        </w:rPr>
      </w:pPr>
    </w:p>
    <w:p w14:paraId="146344C8" w14:textId="77777777" w:rsidR="005732D1" w:rsidRPr="00835B75" w:rsidRDefault="005732D1">
      <w:pPr>
        <w:spacing w:line="360" w:lineRule="auto"/>
        <w:rPr>
          <w:rFonts w:ascii="Calibri" w:eastAsia="Times New Roman" w:hAnsi="Calibri" w:cs="Calibri"/>
        </w:rPr>
      </w:pPr>
    </w:p>
    <w:p w14:paraId="3F526D9F" w14:textId="77777777" w:rsidR="005732D1" w:rsidRPr="00835B75" w:rsidRDefault="005732D1">
      <w:pPr>
        <w:spacing w:line="360" w:lineRule="auto"/>
        <w:rPr>
          <w:rFonts w:ascii="Calibri" w:eastAsia="Times New Roman" w:hAnsi="Calibri" w:cs="Calibri"/>
        </w:rPr>
      </w:pPr>
    </w:p>
    <w:p w14:paraId="584432BE" w14:textId="77777777" w:rsidR="005732D1" w:rsidRPr="00835B75" w:rsidRDefault="005732D1">
      <w:pPr>
        <w:spacing w:line="360" w:lineRule="auto"/>
        <w:rPr>
          <w:rFonts w:ascii="Calibri" w:eastAsia="Times New Roman" w:hAnsi="Calibri" w:cs="Calibri"/>
        </w:rPr>
      </w:pPr>
    </w:p>
    <w:p w14:paraId="4B5B95E3" w14:textId="77777777" w:rsidR="005732D1" w:rsidRPr="00835B75" w:rsidRDefault="005732D1">
      <w:pPr>
        <w:spacing w:line="360" w:lineRule="auto"/>
        <w:rPr>
          <w:rFonts w:ascii="Calibri" w:eastAsia="Times New Roman" w:hAnsi="Calibri" w:cs="Calibri"/>
        </w:rPr>
      </w:pPr>
    </w:p>
    <w:p w14:paraId="139210C4" w14:textId="77777777" w:rsidR="005732D1" w:rsidRPr="00835B75" w:rsidRDefault="005732D1">
      <w:pPr>
        <w:spacing w:line="360" w:lineRule="auto"/>
        <w:rPr>
          <w:rFonts w:ascii="Calibri" w:eastAsia="Times New Roman" w:hAnsi="Calibri" w:cs="Calibri"/>
        </w:rPr>
      </w:pPr>
    </w:p>
    <w:p w14:paraId="6599E6DF" w14:textId="77777777" w:rsidR="005732D1" w:rsidRPr="00835B75" w:rsidRDefault="005732D1">
      <w:pPr>
        <w:spacing w:line="360" w:lineRule="auto"/>
        <w:rPr>
          <w:rFonts w:ascii="Calibri" w:eastAsia="Times New Roman" w:hAnsi="Calibri" w:cs="Calibri"/>
        </w:rPr>
      </w:pPr>
    </w:p>
    <w:p w14:paraId="5C3AF7A4" w14:textId="77777777" w:rsidR="005732D1" w:rsidRPr="00835B75" w:rsidRDefault="00A6303B">
      <w:pPr>
        <w:spacing w:before="240" w:after="240"/>
        <w:jc w:val="right"/>
        <w:rPr>
          <w:rFonts w:ascii="Calibri" w:hAnsi="Calibri" w:cs="Calibri"/>
          <w:sz w:val="52"/>
          <w:szCs w:val="52"/>
        </w:rPr>
      </w:pPr>
      <w:r w:rsidRPr="00835B75">
        <w:rPr>
          <w:rFonts w:ascii="Calibri" w:hAnsi="Calibri" w:cs="Calibri"/>
          <w:noProof/>
          <w:sz w:val="52"/>
          <w:szCs w:val="52"/>
        </w:rPr>
        <w:drawing>
          <wp:inline distT="114300" distB="114300" distL="114300" distR="114300" wp14:anchorId="05866E69" wp14:editId="11466912">
            <wp:extent cx="1125863" cy="11360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25863" cy="1136005"/>
                    </a:xfrm>
                    <a:prstGeom prst="rect">
                      <a:avLst/>
                    </a:prstGeom>
                    <a:ln/>
                  </pic:spPr>
                </pic:pic>
              </a:graphicData>
            </a:graphic>
          </wp:inline>
        </w:drawing>
      </w:r>
      <w:r w:rsidRPr="00835B75">
        <w:rPr>
          <w:rFonts w:ascii="Calibri" w:hAnsi="Calibri" w:cs="Calibri"/>
          <w:noProof/>
          <w:sz w:val="52"/>
          <w:szCs w:val="52"/>
        </w:rPr>
        <w:drawing>
          <wp:inline distT="114300" distB="114300" distL="114300" distR="114300" wp14:anchorId="5539907C" wp14:editId="1C68C0B0">
            <wp:extent cx="2268863" cy="92640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268863" cy="926406"/>
                    </a:xfrm>
                    <a:prstGeom prst="rect">
                      <a:avLst/>
                    </a:prstGeom>
                    <a:ln/>
                  </pic:spPr>
                </pic:pic>
              </a:graphicData>
            </a:graphic>
          </wp:inline>
        </w:drawing>
      </w:r>
    </w:p>
    <w:p w14:paraId="5D3B275E" w14:textId="77777777" w:rsidR="005732D1" w:rsidRPr="00835B75" w:rsidRDefault="00A6303B">
      <w:pPr>
        <w:spacing w:before="240" w:after="240"/>
        <w:jc w:val="right"/>
        <w:rPr>
          <w:rFonts w:ascii="Calibri" w:hAnsi="Calibri" w:cs="Calibri"/>
          <w:sz w:val="28"/>
          <w:szCs w:val="28"/>
        </w:rPr>
      </w:pPr>
      <w:r w:rsidRPr="00835B75">
        <w:rPr>
          <w:rFonts w:ascii="Calibri" w:hAnsi="Calibri" w:cs="Calibri"/>
          <w:sz w:val="28"/>
          <w:szCs w:val="28"/>
        </w:rPr>
        <w:t>www.thehongkong.scot</w:t>
      </w:r>
    </w:p>
    <w:p w14:paraId="4162245B" w14:textId="77777777" w:rsidR="005732D1" w:rsidRPr="00835B75" w:rsidRDefault="00A6303B">
      <w:pPr>
        <w:spacing w:before="240" w:after="240"/>
        <w:jc w:val="right"/>
        <w:rPr>
          <w:rFonts w:ascii="Calibri" w:hAnsi="Calibri" w:cs="Calibri"/>
          <w:sz w:val="28"/>
          <w:szCs w:val="28"/>
        </w:rPr>
      </w:pPr>
      <w:proofErr w:type="spellStart"/>
      <w:r w:rsidRPr="00835B75">
        <w:rPr>
          <w:rFonts w:ascii="Calibri" w:hAnsi="Calibri" w:cs="Calibri"/>
          <w:sz w:val="28"/>
          <w:szCs w:val="28"/>
        </w:rPr>
        <w:t>contact@thehongkong.scot</w:t>
      </w:r>
      <w:proofErr w:type="spellEnd"/>
      <w:r w:rsidRPr="00835B75">
        <w:rPr>
          <w:rFonts w:ascii="Calibri" w:hAnsi="Calibri" w:cs="Calibri"/>
          <w:sz w:val="28"/>
          <w:szCs w:val="28"/>
        </w:rPr>
        <w:t xml:space="preserve"> </w:t>
      </w:r>
    </w:p>
    <w:p w14:paraId="6D197D6A" w14:textId="77777777" w:rsidR="005732D1" w:rsidRPr="00835B75" w:rsidRDefault="005732D1">
      <w:pPr>
        <w:spacing w:before="240" w:after="240"/>
        <w:jc w:val="right"/>
        <w:rPr>
          <w:rFonts w:ascii="Calibri" w:hAnsi="Calibri" w:cs="Calibri"/>
          <w:sz w:val="52"/>
          <w:szCs w:val="52"/>
        </w:rPr>
      </w:pPr>
    </w:p>
    <w:sectPr w:rsidR="005732D1" w:rsidRPr="00835B7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99A86" w14:textId="77777777" w:rsidR="00206D71" w:rsidRDefault="00206D71">
      <w:pPr>
        <w:spacing w:line="240" w:lineRule="auto"/>
      </w:pPr>
      <w:r>
        <w:separator/>
      </w:r>
    </w:p>
  </w:endnote>
  <w:endnote w:type="continuationSeparator" w:id="0">
    <w:p w14:paraId="4B6D327F" w14:textId="77777777" w:rsidR="00206D71" w:rsidRDefault="00206D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6B8BA" w14:textId="77777777" w:rsidR="00A00E5C" w:rsidRDefault="00A00E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5774E" w14:textId="77777777" w:rsidR="005732D1" w:rsidRDefault="005732D1">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4C59" w14:textId="77777777" w:rsidR="00A00E5C" w:rsidRDefault="00A00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4D70D" w14:textId="77777777" w:rsidR="00206D71" w:rsidRDefault="00206D71">
      <w:pPr>
        <w:spacing w:line="240" w:lineRule="auto"/>
      </w:pPr>
      <w:r>
        <w:separator/>
      </w:r>
    </w:p>
  </w:footnote>
  <w:footnote w:type="continuationSeparator" w:id="0">
    <w:p w14:paraId="16A09562" w14:textId="77777777" w:rsidR="00206D71" w:rsidRDefault="00206D71">
      <w:pPr>
        <w:spacing w:line="240" w:lineRule="auto"/>
      </w:pPr>
      <w:r>
        <w:continuationSeparator/>
      </w:r>
    </w:p>
  </w:footnote>
  <w:footnote w:id="1">
    <w:p w14:paraId="30CA3BA4" w14:textId="77777777" w:rsidR="005732D1" w:rsidRPr="00835B75" w:rsidRDefault="00A6303B">
      <w:pPr>
        <w:spacing w:line="240" w:lineRule="auto"/>
        <w:rPr>
          <w:rFonts w:ascii="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 xml:space="preserve">Hong Kong SAR Government: The Law of the People’s </w:t>
      </w:r>
      <w:r w:rsidRPr="00835B75">
        <w:rPr>
          <w:rFonts w:ascii="Calibri" w:eastAsia="Calibri" w:hAnsi="Calibri" w:cs="Calibri"/>
          <w:sz w:val="18"/>
          <w:szCs w:val="18"/>
        </w:rPr>
        <w:t>Republic of China on Safeguarding National Security in the Hong Kong Special Administrative Region</w:t>
      </w:r>
    </w:p>
  </w:footnote>
  <w:footnote w:id="2">
    <w:p w14:paraId="595ECE2E"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eastAsia="Calibri" w:hAnsi="Calibri" w:cs="Calibri"/>
          <w:sz w:val="18"/>
          <w:szCs w:val="18"/>
        </w:rPr>
        <w:t xml:space="preserve"> Legislation Council: Composition of the Legislative Council https://www.legco.gov.hk/education/files/pdf/en/Composition-of-the-LegCo.pdf</w:t>
      </w:r>
    </w:p>
  </w:footnote>
  <w:footnote w:id="3">
    <w:p w14:paraId="137A5782" w14:textId="784D78CB" w:rsidR="008C3D7E" w:rsidRPr="00835B75" w:rsidRDefault="008C3D7E">
      <w:pPr>
        <w:pStyle w:val="FootnoteText"/>
        <w:rPr>
          <w:rFonts w:ascii="Calibri" w:hAnsi="Calibri" w:cs="Calibri"/>
          <w:sz w:val="18"/>
          <w:szCs w:val="18"/>
        </w:rPr>
      </w:pPr>
      <w:r w:rsidRPr="00835B75">
        <w:rPr>
          <w:rStyle w:val="FootnoteReference"/>
          <w:rFonts w:ascii="Calibri" w:hAnsi="Calibri" w:cs="Calibri"/>
          <w:sz w:val="18"/>
          <w:szCs w:val="18"/>
        </w:rPr>
        <w:footnoteRef/>
      </w:r>
      <w:r w:rsidRPr="00835B75">
        <w:rPr>
          <w:rFonts w:ascii="Calibri" w:hAnsi="Calibri" w:cs="Calibri"/>
          <w:sz w:val="18"/>
          <w:szCs w:val="18"/>
        </w:rPr>
        <w:t xml:space="preserve"> </w:t>
      </w:r>
      <w:r w:rsidR="00F42543" w:rsidRPr="00835B75">
        <w:rPr>
          <w:rFonts w:ascii="Calibri" w:hAnsi="Calibri" w:cs="Calibri"/>
          <w:sz w:val="18"/>
          <w:szCs w:val="18"/>
        </w:rPr>
        <w:t xml:space="preserve">Cap 599G Prevention and Control of Disease (Prohibition on Gathering) Regulation </w:t>
      </w:r>
    </w:p>
  </w:footnote>
  <w:footnote w:id="4">
    <w:p w14:paraId="32B9F34A" w14:textId="76B6D48F" w:rsidR="00630EBC" w:rsidRPr="00835B75" w:rsidRDefault="00630EBC">
      <w:pPr>
        <w:pStyle w:val="FootnoteText"/>
        <w:rPr>
          <w:rFonts w:ascii="Calibri" w:hAnsi="Calibri" w:cs="Calibri"/>
          <w:sz w:val="18"/>
          <w:szCs w:val="18"/>
        </w:rPr>
      </w:pPr>
      <w:r w:rsidRPr="00835B75">
        <w:rPr>
          <w:rStyle w:val="FootnoteReference"/>
          <w:rFonts w:ascii="Calibri" w:hAnsi="Calibri" w:cs="Calibri"/>
          <w:sz w:val="18"/>
          <w:szCs w:val="18"/>
        </w:rPr>
        <w:footnoteRef/>
      </w:r>
      <w:r w:rsidRPr="00835B75">
        <w:rPr>
          <w:rFonts w:ascii="Calibri" w:hAnsi="Calibri" w:cs="Calibri"/>
          <w:sz w:val="18"/>
          <w:szCs w:val="18"/>
        </w:rPr>
        <w:t xml:space="preserve"> Global Times: Hong Kong association holds activities to celebrate big </w:t>
      </w:r>
      <w:proofErr w:type="gramStart"/>
      <w:r w:rsidRPr="00835B75">
        <w:rPr>
          <w:rFonts w:ascii="Calibri" w:hAnsi="Calibri" w:cs="Calibri"/>
          <w:sz w:val="18"/>
          <w:szCs w:val="18"/>
        </w:rPr>
        <w:t>events  https://www.globaltimes.cn/content/1193194.shtml</w:t>
      </w:r>
      <w:proofErr w:type="gramEnd"/>
    </w:p>
  </w:footnote>
  <w:footnote w:id="5">
    <w:p w14:paraId="25189F1E"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eastAsia="Calibri" w:hAnsi="Calibri" w:cs="Calibri"/>
          <w:sz w:val="18"/>
          <w:szCs w:val="18"/>
        </w:rPr>
        <w:t xml:space="preserve"> Hong Kong Free Press: Baptist University professor leaves Hong Kong after police allegedly contacted over 2019 protest article h</w:t>
      </w:r>
      <w:hyperlink r:id="rId1">
        <w:r w:rsidRPr="00835B75">
          <w:rPr>
            <w:rFonts w:ascii="Calibri" w:eastAsia="Calibri" w:hAnsi="Calibri" w:cs="Calibri"/>
            <w:sz w:val="18"/>
            <w:szCs w:val="18"/>
          </w:rPr>
          <w:t>ttps://hongkongfp.com/2023/01/07/baptist-university-professor- leaves-hong-kong-after-police-allegedly-contacted-over-2019-protest-article/?fbclid=IwAR1uQK</w:t>
        </w:r>
        <w:r w:rsidRPr="00835B75">
          <w:rPr>
            <w:rFonts w:ascii="Calibri" w:eastAsia="Calibri" w:hAnsi="Calibri" w:cs="Calibri"/>
            <w:sz w:val="18"/>
            <w:szCs w:val="18"/>
          </w:rPr>
          <w:t>95X27D8RsnxojSkV1RomnfowS3zmrztvcQ6U47b_tic4sicvisxCA</w:t>
        </w:r>
      </w:hyperlink>
    </w:p>
  </w:footnote>
  <w:footnote w:id="6">
    <w:p w14:paraId="3C9D04A9"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 xml:space="preserve">Hong Kong Free Press: Cartoonist apologises for ‘fake news’ comic strip after Hong Kong police complaint </w:t>
      </w:r>
      <w:hyperlink r:id="rId2">
        <w:r w:rsidRPr="00835B75">
          <w:rPr>
            <w:rFonts w:ascii="Calibri" w:eastAsia="Calibri" w:hAnsi="Calibri" w:cs="Calibri"/>
            <w:sz w:val="18"/>
            <w:szCs w:val="18"/>
          </w:rPr>
          <w:t xml:space="preserve">https://hongkongfp.com/2021/09/20/cartoonist-apologises-for-fake-news-comic-strip-after-hong- </w:t>
        </w:r>
        <w:proofErr w:type="spellStart"/>
        <w:r w:rsidRPr="00835B75">
          <w:rPr>
            <w:rFonts w:ascii="Calibri" w:eastAsia="Calibri" w:hAnsi="Calibri" w:cs="Calibri"/>
            <w:sz w:val="18"/>
            <w:szCs w:val="18"/>
          </w:rPr>
          <w:t>kong</w:t>
        </w:r>
        <w:proofErr w:type="spellEnd"/>
        <w:r w:rsidRPr="00835B75">
          <w:rPr>
            <w:rFonts w:ascii="Calibri" w:eastAsia="Calibri" w:hAnsi="Calibri" w:cs="Calibri"/>
            <w:sz w:val="18"/>
            <w:szCs w:val="18"/>
          </w:rPr>
          <w:t>-police-complaint/</w:t>
        </w:r>
      </w:hyperlink>
    </w:p>
  </w:footnote>
  <w:footnote w:id="7">
    <w:p w14:paraId="6EC89B29" w14:textId="6EE0629E" w:rsidR="005732D1" w:rsidRPr="00835B75" w:rsidRDefault="00A6303B">
      <w:pPr>
        <w:spacing w:line="240" w:lineRule="auto"/>
        <w:rPr>
          <w:rFonts w:ascii="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Ming</w:t>
      </w:r>
      <w:r w:rsidR="00630EBC" w:rsidRPr="00835B75">
        <w:rPr>
          <w:rFonts w:ascii="Calibri" w:eastAsia="Calibri" w:hAnsi="Calibri" w:cs="Calibri"/>
          <w:sz w:val="18"/>
          <w:szCs w:val="18"/>
        </w:rPr>
        <w:t xml:space="preserve"> P</w:t>
      </w:r>
      <w:r w:rsidRPr="00835B75">
        <w:rPr>
          <w:rFonts w:ascii="Calibri" w:eastAsia="Calibri" w:hAnsi="Calibri" w:cs="Calibri"/>
          <w:sz w:val="18"/>
          <w:szCs w:val="18"/>
        </w:rPr>
        <w:t xml:space="preserve">ao: </w:t>
      </w:r>
      <w:r w:rsidR="00630EBC" w:rsidRPr="00835B75">
        <w:rPr>
          <w:rFonts w:ascii="Calibri" w:eastAsia="Calibri" w:hAnsi="Calibri" w:cs="Calibri"/>
          <w:sz w:val="18"/>
          <w:szCs w:val="18"/>
        </w:rPr>
        <w:t>Chung Kim-</w:t>
      </w:r>
      <w:proofErr w:type="spellStart"/>
      <w:r w:rsidR="00630EBC" w:rsidRPr="00835B75">
        <w:rPr>
          <w:rFonts w:ascii="Calibri" w:eastAsia="Calibri" w:hAnsi="Calibri" w:cs="Calibri"/>
          <w:sz w:val="18"/>
          <w:szCs w:val="18"/>
        </w:rPr>
        <w:t>wah</w:t>
      </w:r>
      <w:proofErr w:type="spellEnd"/>
      <w:r w:rsidR="00630EBC" w:rsidRPr="00835B75">
        <w:rPr>
          <w:rFonts w:ascii="Calibri" w:eastAsia="Calibri" w:hAnsi="Calibri" w:cs="Calibri"/>
          <w:sz w:val="18"/>
          <w:szCs w:val="18"/>
        </w:rPr>
        <w:t xml:space="preserve"> headed to the United Kingdom “to escape from Qin Dynasty”. Said police made interview request based on the National Security Law (In Chinese: </w:t>
      </w:r>
      <w:r w:rsidRPr="00835B75">
        <w:rPr>
          <w:rFonts w:ascii="Microsoft YaHei" w:eastAsia="Microsoft YaHei" w:hAnsi="Microsoft YaHei" w:cs="Microsoft YaHei" w:hint="eastAsia"/>
          <w:sz w:val="18"/>
          <w:szCs w:val="18"/>
        </w:rPr>
        <w:t>鍾劍華赴英「避秦」</w:t>
      </w:r>
      <w:r w:rsidRPr="00835B75">
        <w:rPr>
          <w:rFonts w:ascii="Calibri" w:eastAsia="Calibri" w:hAnsi="Calibri" w:cs="Calibri"/>
          <w:sz w:val="18"/>
          <w:szCs w:val="18"/>
        </w:rPr>
        <w:t xml:space="preserve">  </w:t>
      </w:r>
      <w:r w:rsidRPr="00835B75">
        <w:rPr>
          <w:rFonts w:ascii="Microsoft YaHei" w:eastAsia="Microsoft YaHei" w:hAnsi="Microsoft YaHei" w:cs="Microsoft YaHei" w:hint="eastAsia"/>
          <w:sz w:val="18"/>
          <w:szCs w:val="18"/>
        </w:rPr>
        <w:t>稱警曾引國安法約談</w:t>
      </w:r>
      <w:r w:rsidR="00630EBC" w:rsidRPr="00835B75">
        <w:rPr>
          <w:rFonts w:ascii="Calibri" w:eastAsia="Calibri" w:hAnsi="Calibri" w:cs="Calibri"/>
          <w:sz w:val="18"/>
          <w:szCs w:val="18"/>
        </w:rPr>
        <w:t xml:space="preserve">) </w:t>
      </w:r>
      <w:r w:rsidRPr="00835B75">
        <w:rPr>
          <w:rFonts w:ascii="Calibri" w:eastAsia="Calibri" w:hAnsi="Calibri" w:cs="Calibri"/>
          <w:sz w:val="18"/>
          <w:szCs w:val="18"/>
        </w:rPr>
        <w:t xml:space="preserve"> h</w:t>
      </w:r>
      <w:hyperlink r:id="rId3">
        <w:r w:rsidRPr="00835B75">
          <w:rPr>
            <w:rFonts w:ascii="Calibri" w:eastAsia="Calibri" w:hAnsi="Calibri" w:cs="Calibri"/>
            <w:sz w:val="18"/>
            <w:szCs w:val="18"/>
          </w:rPr>
          <w:t>ttps://news.mingpao.com/ins/%E6%B</w:t>
        </w:r>
        <w:r w:rsidRPr="00835B75">
          <w:rPr>
            <w:rFonts w:ascii="Calibri" w:eastAsia="Calibri" w:hAnsi="Calibri" w:cs="Calibri"/>
            <w:sz w:val="18"/>
            <w:szCs w:val="18"/>
          </w:rPr>
          <w:t>8%AF%E8%8 1%9E/article/20220425/s00001/1650817612916/%E9%8D%BE%E5%8A%8D%E8%8F%AF%E8%B5%B4%E8%8B%B1%E3%80%8C%E9%81%BF%E7%A7%A6%E3%80%8D-%E7%A8%B1%E8%AD%A6%E6%9B%BE%E5%BC%95%E5%9C%8B%E5%AE%89%E6%B3%95%E7%B4%84%E8%AB%87</w:t>
        </w:r>
      </w:hyperlink>
    </w:p>
  </w:footnote>
  <w:footnote w:id="8">
    <w:p w14:paraId="20F576F2"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The Standard: HKU to end outspoken ex</w:t>
      </w:r>
      <w:r w:rsidRPr="00835B75">
        <w:rPr>
          <w:rFonts w:ascii="Calibri" w:eastAsia="Calibri" w:hAnsi="Calibri" w:cs="Calibri"/>
          <w:sz w:val="18"/>
          <w:szCs w:val="18"/>
        </w:rPr>
        <w:t>pert's contract https://www.thestandard.com.hk/section-news/ section/4/228003/HKU-to-end-outspoken-expert's-contract</w:t>
      </w:r>
    </w:p>
  </w:footnote>
  <w:footnote w:id="9">
    <w:p w14:paraId="03E0EFEB"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 xml:space="preserve">South China Morning Post: Government Covid-19 adviser </w:t>
      </w:r>
      <w:proofErr w:type="spellStart"/>
      <w:r w:rsidRPr="00835B75">
        <w:rPr>
          <w:rFonts w:ascii="Calibri" w:eastAsia="Calibri" w:hAnsi="Calibri" w:cs="Calibri"/>
          <w:sz w:val="18"/>
          <w:szCs w:val="18"/>
        </w:rPr>
        <w:t>Keiji</w:t>
      </w:r>
      <w:proofErr w:type="spellEnd"/>
      <w:r w:rsidRPr="00835B75">
        <w:rPr>
          <w:rFonts w:ascii="Calibri" w:eastAsia="Calibri" w:hAnsi="Calibri" w:cs="Calibri"/>
          <w:sz w:val="18"/>
          <w:szCs w:val="18"/>
        </w:rPr>
        <w:t xml:space="preserve"> Fukuda to leave University of Hong Kong’s public health school in late 2021 a</w:t>
      </w:r>
      <w:r w:rsidRPr="00835B75">
        <w:rPr>
          <w:rFonts w:ascii="Calibri" w:eastAsia="Calibri" w:hAnsi="Calibri" w:cs="Calibri"/>
          <w:sz w:val="18"/>
          <w:szCs w:val="18"/>
        </w:rPr>
        <w:t>fter contract not renewed: sources https://www.scmp.com/ news/hong-kong/health-environment/article/3104496/government-covid-19-adviser-keiji-fukuda-leave</w:t>
      </w:r>
    </w:p>
  </w:footnote>
  <w:footnote w:id="10">
    <w:p w14:paraId="6760C137"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Hong Kong Free Press: The University of Hong Kong’s firing of protest organiser Benny Tai was a desp</w:t>
      </w:r>
      <w:r w:rsidRPr="00835B75">
        <w:rPr>
          <w:rFonts w:ascii="Calibri" w:eastAsia="Calibri" w:hAnsi="Calibri" w:cs="Calibri"/>
          <w:sz w:val="18"/>
          <w:szCs w:val="18"/>
        </w:rPr>
        <w:t>ot’s decision https://hongkongfp.com/2020/07/30/the-university-of-hong-kongs-firing-of-protest-organiser-benny- tai-was-a-despots-decision/</w:t>
      </w:r>
    </w:p>
  </w:footnote>
  <w:footnote w:id="11">
    <w:p w14:paraId="05E159B0"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Hong Kong Free Press: ‘Poetic justice’: Beijing hails HKU’s dismissal of pro-democracy law prof. Benny Tai, as app</w:t>
      </w:r>
      <w:r w:rsidRPr="00835B75">
        <w:rPr>
          <w:rFonts w:ascii="Calibri" w:eastAsia="Calibri" w:hAnsi="Calibri" w:cs="Calibri"/>
          <w:sz w:val="18"/>
          <w:szCs w:val="18"/>
        </w:rPr>
        <w:t>eal filed https://hongkongfp.com/2020/07/29/poetic-justice-beijing-hails-hkus-dismissal-of-pro-democracy- law-prof-benny-tai-as-appeal-filed/</w:t>
      </w:r>
    </w:p>
  </w:footnote>
  <w:footnote w:id="12">
    <w:p w14:paraId="313A6E55"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Hong Kong Government, Education Bureau Circular No. 1/2009 Upholding Students’ Right to Education (EDB(NAC)/40/5</w:t>
      </w:r>
      <w:r w:rsidRPr="00835B75">
        <w:rPr>
          <w:rFonts w:ascii="Calibri" w:eastAsia="Calibri" w:hAnsi="Calibri" w:cs="Calibri"/>
          <w:sz w:val="18"/>
          <w:szCs w:val="18"/>
        </w:rPr>
        <w:t>/1/O Pt 1)</w:t>
      </w:r>
    </w:p>
  </w:footnote>
  <w:footnote w:id="13">
    <w:p w14:paraId="29A791F7"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Hong Kong Government: Fourth periodic report submitted by Hong Kong, China, under articles 16 and 17 of the Covenant</w:t>
      </w:r>
    </w:p>
  </w:footnote>
  <w:footnote w:id="14">
    <w:p w14:paraId="1C977777"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Education Bureau: Requirement for Newly-appointed Teachers to Pass the Basic Law and National Security Law Test https://www.</w:t>
      </w:r>
      <w:r w:rsidRPr="00835B75">
        <w:rPr>
          <w:rFonts w:ascii="Calibri" w:eastAsia="Calibri" w:hAnsi="Calibri" w:cs="Calibri"/>
          <w:sz w:val="18"/>
          <w:szCs w:val="18"/>
        </w:rPr>
        <w:t>edb.gov.hk/en/sch-admin/admin/about-sch-staff/blnst/index.html#BLNST</w:t>
      </w:r>
    </w:p>
  </w:footnote>
  <w:footnote w:id="15">
    <w:p w14:paraId="79CED5B0" w14:textId="43EC03A5"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Ming</w:t>
      </w:r>
      <w:r w:rsidR="00835B75" w:rsidRPr="00835B75">
        <w:rPr>
          <w:rFonts w:ascii="Calibri" w:eastAsia="Calibri" w:hAnsi="Calibri" w:cs="Calibri"/>
          <w:sz w:val="18"/>
          <w:szCs w:val="18"/>
        </w:rPr>
        <w:t xml:space="preserve"> P</w:t>
      </w:r>
      <w:r w:rsidRPr="00835B75">
        <w:rPr>
          <w:rFonts w:ascii="Calibri" w:eastAsia="Calibri" w:hAnsi="Calibri" w:cs="Calibri"/>
          <w:sz w:val="18"/>
          <w:szCs w:val="18"/>
        </w:rPr>
        <w:t xml:space="preserve">ao: </w:t>
      </w:r>
      <w:r w:rsidR="00835B75">
        <w:rPr>
          <w:rFonts w:ascii="Calibri" w:eastAsia="Calibri" w:hAnsi="Calibri" w:cs="Calibri"/>
          <w:sz w:val="18"/>
          <w:szCs w:val="18"/>
        </w:rPr>
        <w:t xml:space="preserve">(Waves of teachers quitting their jobs) 4050 teachers quitted in this academic year. </w:t>
      </w:r>
      <w:r w:rsidR="0001400A">
        <w:rPr>
          <w:rFonts w:ascii="Calibri" w:eastAsia="Calibri" w:hAnsi="Calibri" w:cs="Calibri"/>
          <w:sz w:val="18"/>
          <w:szCs w:val="18"/>
        </w:rPr>
        <w:t>Turnover</w:t>
      </w:r>
      <w:r w:rsidR="00835B75" w:rsidRPr="00835B75">
        <w:rPr>
          <w:rFonts w:ascii="Calibri" w:eastAsia="Calibri" w:hAnsi="Calibri" w:cs="Calibri"/>
          <w:sz w:val="18"/>
          <w:szCs w:val="18"/>
        </w:rPr>
        <w:t xml:space="preserve"> rate</w:t>
      </w:r>
      <w:r w:rsidR="00835B75">
        <w:rPr>
          <w:rFonts w:ascii="Calibri" w:eastAsia="Calibri" w:hAnsi="Calibri" w:cs="Calibri"/>
          <w:sz w:val="18"/>
          <w:szCs w:val="18"/>
        </w:rPr>
        <w:t xml:space="preserve"> increased by 70% (In Chinese:</w:t>
      </w:r>
      <w:r w:rsidRPr="00835B75">
        <w:rPr>
          <w:rFonts w:ascii="Microsoft YaHei" w:eastAsia="Microsoft YaHei" w:hAnsi="Microsoft YaHei" w:cs="Microsoft YaHei" w:hint="eastAsia"/>
          <w:sz w:val="18"/>
          <w:szCs w:val="18"/>
        </w:rPr>
        <w:t>【教師離職潮】本學年</w:t>
      </w:r>
      <w:r w:rsidRPr="00835B75">
        <w:rPr>
          <w:rFonts w:ascii="Calibri" w:eastAsia="Calibri" w:hAnsi="Calibri" w:cs="Calibri"/>
          <w:sz w:val="18"/>
          <w:szCs w:val="18"/>
        </w:rPr>
        <w:t>4050</w:t>
      </w:r>
      <w:r w:rsidRPr="00835B75">
        <w:rPr>
          <w:rFonts w:ascii="Microsoft YaHei" w:eastAsia="Microsoft YaHei" w:hAnsi="Microsoft YaHei" w:cs="Microsoft YaHei" w:hint="eastAsia"/>
          <w:sz w:val="18"/>
          <w:szCs w:val="18"/>
        </w:rPr>
        <w:t>教師離職</w:t>
      </w:r>
      <w:r w:rsidRPr="00835B75">
        <w:rPr>
          <w:rFonts w:ascii="Calibri" w:eastAsia="Calibri" w:hAnsi="Calibri" w:cs="Calibri"/>
          <w:sz w:val="18"/>
          <w:szCs w:val="18"/>
        </w:rPr>
        <w:t xml:space="preserve"> </w:t>
      </w:r>
      <w:r w:rsidRPr="00835B75">
        <w:rPr>
          <w:rFonts w:ascii="Microsoft YaHei" w:eastAsia="Microsoft YaHei" w:hAnsi="Microsoft YaHei" w:cs="Microsoft YaHei" w:hint="eastAsia"/>
          <w:sz w:val="18"/>
          <w:szCs w:val="18"/>
        </w:rPr>
        <w:t>流失率增七成</w:t>
      </w:r>
      <w:r w:rsidR="00835B75">
        <w:rPr>
          <w:rFonts w:ascii="Microsoft YaHei" w:eastAsia="Microsoft YaHei" w:hAnsi="Microsoft YaHei" w:cs="Microsoft YaHei"/>
          <w:sz w:val="18"/>
          <w:szCs w:val="18"/>
        </w:rPr>
        <w:t xml:space="preserve">) </w:t>
      </w:r>
      <w:r w:rsidRPr="00835B75">
        <w:rPr>
          <w:rFonts w:ascii="Calibri" w:eastAsia="Calibri" w:hAnsi="Calibri" w:cs="Calibri"/>
          <w:sz w:val="18"/>
          <w:szCs w:val="18"/>
        </w:rPr>
        <w:t xml:space="preserve"> https://jump.mingpao.com/career-news /daily-news/%E3%80%90%E6%95%99%E5%B8%AB%E9%9B%A2%E8%81%B7%E6%BD%AE%E3%80%91%E6%9C%AC%E5%AD%B8%E5%B9%B44050%E6%95%99%E5%B8%AB%E9%9B%A2%E8%81%B7-%E6%B5%81%E5%A4%B1%E7%8E%87%E5%A2%9E%E4%B8%83%E6%88%90/</w:t>
      </w:r>
    </w:p>
  </w:footnote>
  <w:footnote w:id="16">
    <w:p w14:paraId="0EE8A964" w14:textId="1C93147F" w:rsidR="005732D1" w:rsidRPr="00835B75" w:rsidRDefault="00A6303B">
      <w:pPr>
        <w:spacing w:line="240" w:lineRule="auto"/>
        <w:rPr>
          <w:rFonts w:ascii="Calibri" w:eastAsia="Calibri" w:hAnsi="Calibri" w:cs="Calibri"/>
          <w:sz w:val="18"/>
          <w:szCs w:val="18"/>
          <w:lang w:eastAsia="zh-TW"/>
        </w:rPr>
      </w:pPr>
      <w:r w:rsidRPr="00835B75">
        <w:rPr>
          <w:rFonts w:ascii="Calibri" w:hAnsi="Calibri" w:cs="Calibri"/>
          <w:sz w:val="18"/>
          <w:szCs w:val="18"/>
          <w:vertAlign w:val="superscript"/>
        </w:rPr>
        <w:footnoteRef/>
      </w:r>
      <w:r w:rsidRPr="00835B75">
        <w:rPr>
          <w:rFonts w:ascii="Calibri" w:hAnsi="Calibri" w:cs="Calibri"/>
          <w:sz w:val="18"/>
          <w:szCs w:val="18"/>
          <w:lang w:eastAsia="zh-TW"/>
        </w:rPr>
        <w:t xml:space="preserve"> </w:t>
      </w:r>
      <w:r w:rsidRPr="00835B75">
        <w:rPr>
          <w:rFonts w:ascii="Calibri" w:eastAsia="Calibri" w:hAnsi="Calibri" w:cs="Calibri"/>
          <w:sz w:val="18"/>
          <w:szCs w:val="18"/>
          <w:lang w:eastAsia="zh-TW"/>
        </w:rPr>
        <w:t>R</w:t>
      </w:r>
      <w:r w:rsidR="00835B75">
        <w:rPr>
          <w:rFonts w:ascii="Calibri" w:eastAsia="Calibri" w:hAnsi="Calibri" w:cs="Calibri"/>
          <w:sz w:val="18"/>
          <w:szCs w:val="18"/>
          <w:lang w:eastAsia="zh-TW"/>
        </w:rPr>
        <w:t xml:space="preserve">adio and </w:t>
      </w:r>
      <w:r w:rsidRPr="00835B75">
        <w:rPr>
          <w:rFonts w:ascii="Calibri" w:eastAsia="Calibri" w:hAnsi="Calibri" w:cs="Calibri"/>
          <w:sz w:val="18"/>
          <w:szCs w:val="18"/>
          <w:lang w:eastAsia="zh-TW"/>
        </w:rPr>
        <w:t>T</w:t>
      </w:r>
      <w:r w:rsidR="00835B75">
        <w:rPr>
          <w:rFonts w:ascii="Calibri" w:eastAsia="Calibri" w:hAnsi="Calibri" w:cs="Calibri"/>
          <w:sz w:val="18"/>
          <w:szCs w:val="18"/>
          <w:lang w:eastAsia="zh-TW"/>
        </w:rPr>
        <w:t xml:space="preserve">elevision </w:t>
      </w:r>
      <w:r w:rsidRPr="00835B75">
        <w:rPr>
          <w:rFonts w:ascii="Calibri" w:eastAsia="Calibri" w:hAnsi="Calibri" w:cs="Calibri"/>
          <w:sz w:val="18"/>
          <w:szCs w:val="18"/>
          <w:lang w:eastAsia="zh-TW"/>
        </w:rPr>
        <w:t>H</w:t>
      </w:r>
      <w:r w:rsidR="00835B75">
        <w:rPr>
          <w:rFonts w:ascii="Calibri" w:eastAsia="Calibri" w:hAnsi="Calibri" w:cs="Calibri"/>
          <w:sz w:val="18"/>
          <w:szCs w:val="18"/>
          <w:lang w:eastAsia="zh-TW"/>
        </w:rPr>
        <w:t xml:space="preserve">ong </w:t>
      </w:r>
      <w:r w:rsidRPr="00835B75">
        <w:rPr>
          <w:rFonts w:ascii="Calibri" w:eastAsia="Calibri" w:hAnsi="Calibri" w:cs="Calibri"/>
          <w:sz w:val="18"/>
          <w:szCs w:val="18"/>
          <w:lang w:eastAsia="zh-TW"/>
        </w:rPr>
        <w:t>K</w:t>
      </w:r>
      <w:r w:rsidR="00835B75">
        <w:rPr>
          <w:rFonts w:ascii="Calibri" w:eastAsia="Calibri" w:hAnsi="Calibri" w:cs="Calibri"/>
          <w:sz w:val="18"/>
          <w:szCs w:val="18"/>
          <w:lang w:eastAsia="zh-TW"/>
        </w:rPr>
        <w:t>ong</w:t>
      </w:r>
      <w:r w:rsidRPr="00835B75">
        <w:rPr>
          <w:rFonts w:ascii="Calibri" w:eastAsia="Calibri" w:hAnsi="Calibri" w:cs="Calibri"/>
          <w:sz w:val="18"/>
          <w:szCs w:val="18"/>
          <w:lang w:eastAsia="zh-TW"/>
        </w:rPr>
        <w:t xml:space="preserve">: </w:t>
      </w:r>
      <w:r w:rsidR="0001400A">
        <w:rPr>
          <w:rFonts w:ascii="Calibri" w:eastAsia="Calibri" w:hAnsi="Calibri" w:cs="Calibri"/>
          <w:sz w:val="18"/>
          <w:szCs w:val="18"/>
          <w:lang w:eastAsia="zh-TW"/>
        </w:rPr>
        <w:t xml:space="preserve">Survey by the council of principals of secondary schools revealed huge increase in student withdrawals and teacher resignations in the first term (In Chinese: </w:t>
      </w:r>
      <w:r w:rsidRPr="00835B75">
        <w:rPr>
          <w:rFonts w:ascii="Microsoft YaHei" w:eastAsia="Microsoft YaHei" w:hAnsi="Microsoft YaHei" w:cs="Microsoft YaHei" w:hint="eastAsia"/>
          <w:sz w:val="18"/>
          <w:szCs w:val="18"/>
          <w:lang w:eastAsia="zh-TW"/>
        </w:rPr>
        <w:t>中學校長會調查發現上學年學生退學及教師離職大幅增加</w:t>
      </w:r>
      <w:r w:rsidR="0001400A">
        <w:rPr>
          <w:rFonts w:ascii="Microsoft YaHei" w:eastAsia="Microsoft YaHei" w:hAnsi="Microsoft YaHei" w:cs="Microsoft YaHei" w:hint="eastAsia"/>
          <w:sz w:val="18"/>
          <w:szCs w:val="18"/>
          <w:lang w:eastAsia="zh-TW"/>
        </w:rPr>
        <w:t>)</w:t>
      </w:r>
      <w:r w:rsidR="0001400A">
        <w:rPr>
          <w:rFonts w:ascii="Microsoft YaHei" w:eastAsia="Microsoft YaHei" w:hAnsi="Microsoft YaHei" w:cs="Microsoft YaHei"/>
          <w:sz w:val="18"/>
          <w:szCs w:val="18"/>
          <w:lang w:eastAsia="zh-TW"/>
        </w:rPr>
        <w:t xml:space="preserve"> </w:t>
      </w:r>
      <w:r w:rsidRPr="00835B75">
        <w:rPr>
          <w:rFonts w:ascii="Calibri" w:eastAsia="Calibri" w:hAnsi="Calibri" w:cs="Calibri"/>
          <w:sz w:val="18"/>
          <w:szCs w:val="18"/>
          <w:lang w:eastAsia="zh-TW"/>
        </w:rPr>
        <w:t xml:space="preserve"> https://news.rthk.hk/rthk/ch/ component/k2/1650850-20220530.htm</w:t>
      </w:r>
    </w:p>
  </w:footnote>
  <w:footnote w:id="17">
    <w:p w14:paraId="0EB71CE6"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Aljazeera: Hong Kong court finds five guilty of sedition over sheep books https://www.aljazeera.com/news/ 2022/9/8/hong-kong-court-finds-five-guilty-of-sedition-over-sheep-books</w:t>
      </w:r>
    </w:p>
  </w:footnote>
  <w:footnote w:id="18">
    <w:p w14:paraId="21DC668B" w14:textId="423D12FE" w:rsidR="005732D1" w:rsidRPr="00835B75" w:rsidRDefault="00A6303B">
      <w:pPr>
        <w:spacing w:line="240" w:lineRule="auto"/>
        <w:rPr>
          <w:rFonts w:ascii="Calibri" w:hAnsi="Calibri" w:cs="Calibri"/>
          <w:sz w:val="18"/>
          <w:szCs w:val="18"/>
        </w:rPr>
      </w:pPr>
      <w:r w:rsidRPr="00835B75">
        <w:rPr>
          <w:rFonts w:ascii="Calibri" w:hAnsi="Calibri" w:cs="Calibri"/>
          <w:sz w:val="18"/>
          <w:szCs w:val="18"/>
          <w:vertAlign w:val="superscript"/>
        </w:rPr>
        <w:footnoteRef/>
      </w:r>
      <w:r w:rsidRPr="00835B75">
        <w:rPr>
          <w:rFonts w:ascii="Calibri" w:eastAsia="Arial Unicode MS" w:hAnsi="Calibri" w:cs="Calibri"/>
          <w:sz w:val="18"/>
          <w:szCs w:val="18"/>
        </w:rPr>
        <w:t xml:space="preserve"> HK01: </w:t>
      </w:r>
      <w:r w:rsidR="00A00E5C">
        <w:rPr>
          <w:rFonts w:ascii="Calibri" w:eastAsia="Arial Unicode MS" w:hAnsi="Calibri" w:cs="Calibri"/>
          <w:sz w:val="18"/>
          <w:szCs w:val="18"/>
        </w:rPr>
        <w:t xml:space="preserve">WONG Ho Cheung, the former Student Union member of the Chinese University, alleged to distribute “Sheep Village 2.0” and charged with sedition (In Chinese: </w:t>
      </w:r>
      <w:r w:rsidRPr="00835B75">
        <w:rPr>
          <w:rFonts w:ascii="Calibri" w:eastAsia="Arial Unicode MS" w:hAnsi="Calibri" w:cs="Calibri"/>
          <w:sz w:val="18"/>
          <w:szCs w:val="18"/>
        </w:rPr>
        <w:t>前中大學生會成員王浩鏘　涉發《羊村</w:t>
      </w:r>
      <w:r w:rsidRPr="00835B75">
        <w:rPr>
          <w:rFonts w:ascii="Calibri" w:eastAsia="Arial Unicode MS" w:hAnsi="Calibri" w:cs="Calibri"/>
          <w:sz w:val="18"/>
          <w:szCs w:val="18"/>
        </w:rPr>
        <w:t>2.0</w:t>
      </w:r>
      <w:r w:rsidRPr="00835B75">
        <w:rPr>
          <w:rFonts w:ascii="Calibri" w:eastAsia="Arial Unicode MS" w:hAnsi="Calibri" w:cs="Calibri"/>
          <w:sz w:val="18"/>
          <w:szCs w:val="18"/>
        </w:rPr>
        <w:t>》下載網址　被控煽動罪</w:t>
      </w:r>
      <w:r w:rsidR="00A00E5C">
        <w:rPr>
          <w:rFonts w:ascii="Calibri" w:eastAsia="Arial Unicode MS" w:hAnsi="Calibri" w:cs="Calibri" w:hint="eastAsia"/>
          <w:sz w:val="18"/>
          <w:szCs w:val="18"/>
        </w:rPr>
        <w:t>)</w:t>
      </w:r>
      <w:r w:rsidR="00A00E5C">
        <w:rPr>
          <w:rFonts w:ascii="Calibri" w:eastAsia="Arial Unicode MS" w:hAnsi="Calibri" w:cs="Calibri"/>
          <w:sz w:val="18"/>
          <w:szCs w:val="18"/>
        </w:rPr>
        <w:t xml:space="preserve"> </w:t>
      </w:r>
      <w:r w:rsidRPr="00835B75">
        <w:rPr>
          <w:rFonts w:ascii="Calibri" w:eastAsia="Arial Unicode MS" w:hAnsi="Calibri" w:cs="Calibri"/>
          <w:sz w:val="18"/>
          <w:szCs w:val="18"/>
        </w:rPr>
        <w:t xml:space="preserve">https://www.hk01.com/ </w:t>
      </w:r>
      <w:r w:rsidRPr="00835B75">
        <w:rPr>
          <w:rFonts w:ascii="Calibri" w:eastAsia="Arial Unicode MS" w:hAnsi="Calibri" w:cs="Calibri"/>
          <w:sz w:val="18"/>
          <w:szCs w:val="18"/>
        </w:rPr>
        <w:t>%E7%A4%BE%E6%9C%83%E6%96%B0%E8%81%9E/854493/%E5%89%8D%E4%B8%AD%E5%A4%A7%E5%AD%B8%E7%94%9F%E6%9C%83%E6%88%90%E5%93%A1%E7%8E%8B%E6%B5%A9%E9%8F%98-%E6%B6%89%E7%99%BC-%E7%BE%8A%E6%9D%912-0-%E4%B8%8B%E8%BC%89%E7%B6%B2%E5%9D%80-%E8%A2%AB%E6%8E%A7%E7%85%BD%E5%8B%</w:t>
      </w:r>
      <w:r w:rsidRPr="00835B75">
        <w:rPr>
          <w:rFonts w:ascii="Calibri" w:eastAsia="Arial Unicode MS" w:hAnsi="Calibri" w:cs="Calibri"/>
          <w:sz w:val="18"/>
          <w:szCs w:val="18"/>
        </w:rPr>
        <w:t>95%E7%BD%AA</w:t>
      </w:r>
    </w:p>
  </w:footnote>
  <w:footnote w:id="19">
    <w:p w14:paraId="1F56A4CF" w14:textId="77777777" w:rsidR="005732D1" w:rsidRPr="00835B75" w:rsidRDefault="00A6303B">
      <w:pPr>
        <w:spacing w:line="240" w:lineRule="auto"/>
        <w:rPr>
          <w:rFonts w:ascii="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Foreign, Commonwealth &amp; Development </w:t>
      </w:r>
      <w:proofErr w:type="spellStart"/>
      <w:proofErr w:type="gramStart"/>
      <w:r w:rsidRPr="00835B75">
        <w:rPr>
          <w:rFonts w:ascii="Calibri" w:hAnsi="Calibri" w:cs="Calibri"/>
          <w:sz w:val="18"/>
          <w:szCs w:val="18"/>
        </w:rPr>
        <w:t>Office:Six</w:t>
      </w:r>
      <w:proofErr w:type="gramEnd"/>
      <w:r w:rsidRPr="00835B75">
        <w:rPr>
          <w:rFonts w:ascii="Calibri" w:hAnsi="Calibri" w:cs="Calibri"/>
          <w:sz w:val="18"/>
          <w:szCs w:val="18"/>
        </w:rPr>
        <w:t>-monthly</w:t>
      </w:r>
      <w:proofErr w:type="spellEnd"/>
      <w:r w:rsidRPr="00835B75">
        <w:rPr>
          <w:rFonts w:ascii="Calibri" w:hAnsi="Calibri" w:cs="Calibri"/>
          <w:sz w:val="18"/>
          <w:szCs w:val="18"/>
        </w:rPr>
        <w:t xml:space="preserve"> report on Hong Kong: 1 January to 30 June 2022 https://www.gov.uk/government/publications/six-monthly-report-on-hong-kong-january-to- june-2022/six-monthly-report-on-hong-kong-1-january-t</w:t>
      </w:r>
      <w:r w:rsidRPr="00835B75">
        <w:rPr>
          <w:rFonts w:ascii="Calibri" w:hAnsi="Calibri" w:cs="Calibri"/>
          <w:sz w:val="18"/>
          <w:szCs w:val="18"/>
        </w:rPr>
        <w:t>o-30-june-2022#basic-rights-and-freedoms</w:t>
      </w:r>
    </w:p>
  </w:footnote>
  <w:footnote w:id="20">
    <w:p w14:paraId="59FD6985" w14:textId="77777777" w:rsidR="005732D1" w:rsidRPr="00835B75" w:rsidRDefault="00A6303B">
      <w:pPr>
        <w:spacing w:line="240" w:lineRule="auto"/>
        <w:rPr>
          <w:rFonts w:ascii="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proofErr w:type="spellStart"/>
      <w:r w:rsidRPr="00835B75">
        <w:rPr>
          <w:rFonts w:ascii="Calibri" w:hAnsi="Calibri" w:cs="Calibri"/>
          <w:sz w:val="18"/>
          <w:szCs w:val="18"/>
        </w:rPr>
        <w:t>Artnet</w:t>
      </w:r>
      <w:proofErr w:type="spellEnd"/>
      <w:r w:rsidRPr="00835B75">
        <w:rPr>
          <w:rFonts w:ascii="Calibri" w:hAnsi="Calibri" w:cs="Calibri"/>
          <w:sz w:val="18"/>
          <w:szCs w:val="18"/>
        </w:rPr>
        <w:t>: The M+ Museum Has Removed Three Political Paintings by Chinese Artists as Beijing Continues Its Clampdown on Hong Kong https://news.artnet.com/art-world/political-chinese-paintings- removed-m-plus-hong-kon</w:t>
      </w:r>
      <w:r w:rsidRPr="00835B75">
        <w:rPr>
          <w:rFonts w:ascii="Calibri" w:hAnsi="Calibri" w:cs="Calibri"/>
          <w:sz w:val="18"/>
          <w:szCs w:val="18"/>
        </w:rPr>
        <w:t>g-2102659</w:t>
      </w:r>
    </w:p>
  </w:footnote>
  <w:footnote w:id="21">
    <w:p w14:paraId="69C608BA" w14:textId="422ADF38" w:rsidR="005732D1" w:rsidRPr="00835B75" w:rsidRDefault="00A6303B">
      <w:pPr>
        <w:spacing w:line="240" w:lineRule="auto"/>
        <w:rPr>
          <w:rFonts w:ascii="Calibri" w:eastAsia="Calibri" w:hAnsi="Calibri" w:cs="Calibri"/>
          <w:sz w:val="18"/>
          <w:szCs w:val="18"/>
          <w:lang w:eastAsia="zh-TW"/>
        </w:rPr>
      </w:pPr>
      <w:r w:rsidRPr="00835B75">
        <w:rPr>
          <w:rFonts w:ascii="Calibri" w:hAnsi="Calibri" w:cs="Calibri"/>
          <w:sz w:val="18"/>
          <w:szCs w:val="18"/>
          <w:vertAlign w:val="superscript"/>
        </w:rPr>
        <w:footnoteRef/>
      </w:r>
      <w:r w:rsidRPr="00835B75">
        <w:rPr>
          <w:rFonts w:ascii="Calibri" w:hAnsi="Calibri" w:cs="Calibri"/>
          <w:sz w:val="18"/>
          <w:szCs w:val="18"/>
          <w:lang w:eastAsia="zh-TW"/>
        </w:rPr>
        <w:t xml:space="preserve"> </w:t>
      </w:r>
      <w:r w:rsidRPr="00835B75">
        <w:rPr>
          <w:rFonts w:ascii="Calibri" w:eastAsia="Calibri" w:hAnsi="Calibri" w:cs="Calibri"/>
          <w:sz w:val="18"/>
          <w:szCs w:val="18"/>
          <w:lang w:eastAsia="zh-TW"/>
        </w:rPr>
        <w:t xml:space="preserve">RFI: </w:t>
      </w:r>
      <w:r w:rsidR="005D7E5D">
        <w:rPr>
          <w:rFonts w:ascii="Calibri" w:eastAsia="Calibri" w:hAnsi="Calibri" w:cs="Calibri"/>
          <w:sz w:val="18"/>
          <w:szCs w:val="18"/>
          <w:lang w:eastAsia="zh-TW"/>
        </w:rPr>
        <w:t xml:space="preserve">Not even half a second can remain. The award-winning animation refused to cut “the occupy” scenes and was banned from screening in Hong Kong. Authorities declared national security concern (In Chinese: </w:t>
      </w:r>
      <w:r w:rsidRPr="00835B75">
        <w:rPr>
          <w:rFonts w:ascii="Microsoft YaHei" w:eastAsia="Microsoft YaHei" w:hAnsi="Microsoft YaHei" w:cs="Microsoft YaHei" w:hint="eastAsia"/>
          <w:sz w:val="18"/>
          <w:szCs w:val="18"/>
          <w:lang w:eastAsia="zh-TW"/>
        </w:rPr>
        <w:t>半秒也不能留</w:t>
      </w:r>
      <w:r w:rsidRPr="00835B75">
        <w:rPr>
          <w:rFonts w:ascii="Calibri" w:eastAsia="Calibri" w:hAnsi="Calibri" w:cs="Calibri"/>
          <w:sz w:val="18"/>
          <w:szCs w:val="18"/>
          <w:lang w:eastAsia="zh-TW"/>
        </w:rPr>
        <w:t xml:space="preserve"> </w:t>
      </w:r>
      <w:r w:rsidRPr="00835B75">
        <w:rPr>
          <w:rFonts w:ascii="Microsoft YaHei" w:eastAsia="Microsoft YaHei" w:hAnsi="Microsoft YaHei" w:cs="Microsoft YaHei" w:hint="eastAsia"/>
          <w:sz w:val="18"/>
          <w:szCs w:val="18"/>
          <w:lang w:eastAsia="zh-TW"/>
        </w:rPr>
        <w:t>得獎動畫拒刪「佔領」畫面被禁在港上映</w:t>
      </w:r>
      <w:r w:rsidRPr="00835B75">
        <w:rPr>
          <w:rFonts w:ascii="Calibri" w:eastAsia="Calibri" w:hAnsi="Calibri" w:cs="Calibri"/>
          <w:sz w:val="18"/>
          <w:szCs w:val="18"/>
          <w:lang w:eastAsia="zh-TW"/>
        </w:rPr>
        <w:t xml:space="preserve"> </w:t>
      </w:r>
      <w:r w:rsidRPr="00835B75">
        <w:rPr>
          <w:rFonts w:ascii="Microsoft YaHei" w:eastAsia="Microsoft YaHei" w:hAnsi="Microsoft YaHei" w:cs="Microsoft YaHei" w:hint="eastAsia"/>
          <w:sz w:val="18"/>
          <w:szCs w:val="18"/>
          <w:lang w:eastAsia="zh-TW"/>
        </w:rPr>
        <w:t>當局稱有國安考慮</w:t>
      </w:r>
      <w:r w:rsidR="005D7E5D">
        <w:rPr>
          <w:rFonts w:ascii="Microsoft YaHei" w:eastAsia="Microsoft YaHei" w:hAnsi="Microsoft YaHei" w:cs="Microsoft YaHei" w:hint="eastAsia"/>
          <w:sz w:val="18"/>
          <w:szCs w:val="18"/>
          <w:lang w:eastAsia="zh-TW"/>
        </w:rPr>
        <w:t>)</w:t>
      </w:r>
      <w:r w:rsidRPr="00835B75">
        <w:rPr>
          <w:rFonts w:ascii="Calibri" w:eastAsia="Calibri" w:hAnsi="Calibri" w:cs="Calibri"/>
          <w:sz w:val="18"/>
          <w:szCs w:val="18"/>
          <w:lang w:eastAsia="zh-TW"/>
        </w:rPr>
        <w:t xml:space="preserve"> https://www.rfi.fr/tw/%E4%B8%AD%E5%9C%8B/20220811-%E5%8D%8A%E7%A7%92%E4%B9%9F%E4%B8%8D%E8%83%BD%E7%95%99-%E5%BE%97%E7%8D%8E%E5%8B%95%E7%95%AB%E6%8B%92%E5%88%AA-%E4%BD%94%E9%A0%98-%E7%95%AB%E9%9D%A2%E8%A2%AB%E7%A6%81%E5%9C%A8%E6%B8%AF%E4%B8%8A%E6%98%A0-%E7</w:t>
      </w:r>
      <w:r w:rsidRPr="00835B75">
        <w:rPr>
          <w:rFonts w:ascii="Calibri" w:eastAsia="Calibri" w:hAnsi="Calibri" w:cs="Calibri"/>
          <w:sz w:val="18"/>
          <w:szCs w:val="18"/>
          <w:lang w:eastAsia="zh-TW"/>
        </w:rPr>
        <w:t>%95%B6%E5%B1%80%E7%A8%B1%E6%9C%89%E5%9C%8B%E5%AE%89%E8%80%83%E6%85%AE</w:t>
      </w:r>
    </w:p>
  </w:footnote>
  <w:footnote w:id="22">
    <w:p w14:paraId="6D49B99C" w14:textId="5C2947E0" w:rsidR="005732D1" w:rsidRPr="00835B75" w:rsidRDefault="00A6303B">
      <w:pPr>
        <w:spacing w:line="240" w:lineRule="auto"/>
        <w:rPr>
          <w:rFonts w:ascii="Calibri" w:eastAsia="Calibri" w:hAnsi="Calibri" w:cs="Calibri"/>
          <w:sz w:val="18"/>
          <w:szCs w:val="18"/>
          <w:lang w:eastAsia="zh-TW"/>
        </w:rPr>
      </w:pPr>
      <w:r w:rsidRPr="00835B75">
        <w:rPr>
          <w:rFonts w:ascii="Calibri" w:hAnsi="Calibri" w:cs="Calibri"/>
          <w:sz w:val="18"/>
          <w:szCs w:val="18"/>
          <w:vertAlign w:val="superscript"/>
        </w:rPr>
        <w:footnoteRef/>
      </w:r>
      <w:r w:rsidRPr="00835B75">
        <w:rPr>
          <w:rFonts w:ascii="Calibri" w:hAnsi="Calibri" w:cs="Calibri"/>
          <w:sz w:val="18"/>
          <w:szCs w:val="18"/>
          <w:lang w:eastAsia="zh-TW"/>
        </w:rPr>
        <w:t xml:space="preserve"> </w:t>
      </w:r>
      <w:r w:rsidRPr="00835B75">
        <w:rPr>
          <w:rFonts w:ascii="Calibri" w:eastAsia="Calibri" w:hAnsi="Calibri" w:cs="Calibri"/>
          <w:sz w:val="18"/>
          <w:szCs w:val="18"/>
          <w:lang w:eastAsia="zh-TW"/>
        </w:rPr>
        <w:t xml:space="preserve">RFI: </w:t>
      </w:r>
      <w:r w:rsidR="00A00E5C">
        <w:rPr>
          <w:rFonts w:ascii="Calibri" w:eastAsia="Calibri" w:hAnsi="Calibri" w:cs="Calibri"/>
          <w:sz w:val="18"/>
          <w:szCs w:val="18"/>
          <w:lang w:eastAsia="zh-TW"/>
        </w:rPr>
        <w:t xml:space="preserve">Name of the main actress is similar to a protester. “Yin Lum” is absent from the movie festival. Director urged the </w:t>
      </w:r>
      <w:r w:rsidR="00A00E5C" w:rsidRPr="00A00E5C">
        <w:rPr>
          <w:rFonts w:ascii="Calibri" w:eastAsia="Calibri" w:hAnsi="Calibri" w:cs="Calibri"/>
          <w:sz w:val="18"/>
          <w:szCs w:val="18"/>
          <w:lang w:eastAsia="zh-TW"/>
        </w:rPr>
        <w:t>Office for Film, Newspaper and Article Administration</w:t>
      </w:r>
      <w:r w:rsidR="00A00E5C">
        <w:rPr>
          <w:rFonts w:ascii="Calibri" w:eastAsia="Calibri" w:hAnsi="Calibri" w:cs="Calibri"/>
          <w:sz w:val="18"/>
          <w:szCs w:val="18"/>
          <w:lang w:eastAsia="zh-TW"/>
        </w:rPr>
        <w:t xml:space="preserve"> not to delay and make the movie “dead” (In Chinese:</w:t>
      </w:r>
      <w:r w:rsidRPr="00835B75">
        <w:rPr>
          <w:rFonts w:ascii="Microsoft YaHei" w:eastAsia="Microsoft YaHei" w:hAnsi="Microsoft YaHei" w:cs="Microsoft YaHei" w:hint="eastAsia"/>
          <w:sz w:val="18"/>
          <w:szCs w:val="18"/>
          <w:lang w:eastAsia="zh-TW"/>
        </w:rPr>
        <w:t>主角名字與抗爭者音似</w:t>
      </w:r>
      <w:r w:rsidRPr="00835B75">
        <w:rPr>
          <w:rFonts w:ascii="Calibri" w:eastAsia="Calibri" w:hAnsi="Calibri" w:cs="Calibri"/>
          <w:sz w:val="18"/>
          <w:szCs w:val="18"/>
          <w:lang w:eastAsia="zh-TW"/>
        </w:rPr>
        <w:t xml:space="preserve"> </w:t>
      </w:r>
      <w:r w:rsidRPr="00835B75">
        <w:rPr>
          <w:rFonts w:ascii="Microsoft YaHei" w:eastAsia="Microsoft YaHei" w:hAnsi="Microsoft YaHei" w:cs="Microsoft YaHei" w:hint="eastAsia"/>
          <w:sz w:val="18"/>
          <w:szCs w:val="18"/>
          <w:lang w:eastAsia="zh-TW"/>
        </w:rPr>
        <w:t>「燕琳」缺席電影節</w:t>
      </w:r>
      <w:r w:rsidRPr="00835B75">
        <w:rPr>
          <w:rFonts w:ascii="Calibri" w:eastAsia="Calibri" w:hAnsi="Calibri" w:cs="Calibri"/>
          <w:sz w:val="18"/>
          <w:szCs w:val="18"/>
          <w:lang w:eastAsia="zh-TW"/>
        </w:rPr>
        <w:t xml:space="preserve"> </w:t>
      </w:r>
      <w:r w:rsidRPr="00835B75">
        <w:rPr>
          <w:rFonts w:ascii="Microsoft YaHei" w:eastAsia="Microsoft YaHei" w:hAnsi="Microsoft YaHei" w:cs="Microsoft YaHei" w:hint="eastAsia"/>
          <w:sz w:val="18"/>
          <w:szCs w:val="18"/>
          <w:lang w:eastAsia="zh-TW"/>
        </w:rPr>
        <w:t>導演聯署促電檢處勿拖死影片</w:t>
      </w:r>
      <w:r w:rsidR="00A00E5C">
        <w:rPr>
          <w:rFonts w:ascii="Microsoft YaHei" w:eastAsia="Microsoft YaHei" w:hAnsi="Microsoft YaHei" w:cs="Microsoft YaHei" w:hint="eastAsia"/>
          <w:sz w:val="18"/>
          <w:szCs w:val="18"/>
          <w:lang w:eastAsia="zh-TW"/>
        </w:rPr>
        <w:t>)</w:t>
      </w:r>
      <w:r w:rsidR="00A00E5C">
        <w:rPr>
          <w:rFonts w:ascii="Microsoft YaHei" w:eastAsia="Microsoft YaHei" w:hAnsi="Microsoft YaHei" w:cs="Microsoft YaHei"/>
          <w:sz w:val="18"/>
          <w:szCs w:val="18"/>
          <w:lang w:eastAsia="zh-TW"/>
        </w:rPr>
        <w:t xml:space="preserve"> </w:t>
      </w:r>
      <w:r w:rsidRPr="00835B75">
        <w:rPr>
          <w:rFonts w:ascii="Calibri" w:eastAsia="Calibri" w:hAnsi="Calibri" w:cs="Calibri"/>
          <w:sz w:val="18"/>
          <w:szCs w:val="18"/>
          <w:lang w:eastAsia="zh-TW"/>
        </w:rPr>
        <w:t xml:space="preserve"> https://www.rfi.fr/tw/%E6%B8%AF%E6%BE%B3%E5%8F%B0/20220620-%E4%B8%BB%E8%A7%92%E5%90%8D%E5%AD%97%E8%88%87%E6%8A%97%E7%88%AD%E8%80%85%E9%9F%B3%E4%BC%BC-%E7%87%95%E7%90%B3-%E7%BC%B</w:t>
      </w:r>
      <w:r w:rsidRPr="00835B75">
        <w:rPr>
          <w:rFonts w:ascii="Calibri" w:eastAsia="Calibri" w:hAnsi="Calibri" w:cs="Calibri"/>
          <w:sz w:val="18"/>
          <w:szCs w:val="18"/>
          <w:lang w:eastAsia="zh-TW"/>
        </w:rPr>
        <w:t>A%E5%B8%AD%E9%9B%BB%E5%BD%B1%E7%AF%80-%E5%B0%8E%E6%BC%94%E8%81%AF%E7%BD%B2%E4%BF%83%E9%9B%BB%E6%AA%A2%E8%99%95%E5%8B%BF%E6%8B%96%E6%AD%BB%E5%BD%B1%E7%89%87</w:t>
      </w:r>
    </w:p>
  </w:footnote>
  <w:footnote w:id="23">
    <w:p w14:paraId="4062810B" w14:textId="77777777" w:rsidR="005732D1" w:rsidRPr="00835B75" w:rsidRDefault="00A6303B">
      <w:pPr>
        <w:spacing w:line="240" w:lineRule="auto"/>
        <w:rPr>
          <w:rFonts w:ascii="Calibri" w:eastAsia="Calibri" w:hAnsi="Calibri" w:cs="Calibri"/>
          <w:sz w:val="18"/>
          <w:szCs w:val="18"/>
        </w:rPr>
      </w:pPr>
      <w:r w:rsidRPr="00835B75">
        <w:rPr>
          <w:rFonts w:ascii="Calibri" w:hAnsi="Calibri" w:cs="Calibri"/>
          <w:sz w:val="18"/>
          <w:szCs w:val="18"/>
          <w:vertAlign w:val="superscript"/>
        </w:rPr>
        <w:footnoteRef/>
      </w:r>
      <w:r w:rsidRPr="00835B75">
        <w:rPr>
          <w:rFonts w:ascii="Calibri" w:hAnsi="Calibri" w:cs="Calibri"/>
          <w:sz w:val="18"/>
          <w:szCs w:val="18"/>
        </w:rPr>
        <w:t xml:space="preserve"> </w:t>
      </w:r>
      <w:r w:rsidRPr="00835B75">
        <w:rPr>
          <w:rFonts w:ascii="Calibri" w:eastAsia="Calibri" w:hAnsi="Calibri" w:cs="Calibri"/>
          <w:sz w:val="18"/>
          <w:szCs w:val="18"/>
        </w:rPr>
        <w:t>Hong Kong Government, Cap. 392 Film Censorship Ordinance, Section 10(2)(d)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F6EBB" w14:textId="77777777" w:rsidR="000325C4" w:rsidRDefault="000325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E0BA" w14:textId="77777777" w:rsidR="000325C4" w:rsidRDefault="000325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4A4B3" w14:textId="77777777" w:rsidR="000325C4" w:rsidRDefault="00032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6D30"/>
    <w:multiLevelType w:val="hybridMultilevel"/>
    <w:tmpl w:val="1C62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C3F21"/>
    <w:multiLevelType w:val="multilevel"/>
    <w:tmpl w:val="4638510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20F4975"/>
    <w:multiLevelType w:val="multilevel"/>
    <w:tmpl w:val="A612A8B0"/>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5230916"/>
    <w:multiLevelType w:val="multilevel"/>
    <w:tmpl w:val="4638510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8B311D0"/>
    <w:multiLevelType w:val="hybridMultilevel"/>
    <w:tmpl w:val="1AC42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2D1"/>
    <w:rsid w:val="0001400A"/>
    <w:rsid w:val="000325C4"/>
    <w:rsid w:val="00083B76"/>
    <w:rsid w:val="0013368F"/>
    <w:rsid w:val="00206D71"/>
    <w:rsid w:val="002E5AEC"/>
    <w:rsid w:val="002E61EF"/>
    <w:rsid w:val="004F461F"/>
    <w:rsid w:val="00535468"/>
    <w:rsid w:val="005732D1"/>
    <w:rsid w:val="005B308A"/>
    <w:rsid w:val="005D7E5D"/>
    <w:rsid w:val="00630EBC"/>
    <w:rsid w:val="006565B0"/>
    <w:rsid w:val="00803DA8"/>
    <w:rsid w:val="00835B75"/>
    <w:rsid w:val="0084156E"/>
    <w:rsid w:val="008C3D7E"/>
    <w:rsid w:val="00983A4E"/>
    <w:rsid w:val="00A00E5C"/>
    <w:rsid w:val="00A6303B"/>
    <w:rsid w:val="00B02EC4"/>
    <w:rsid w:val="00C2759D"/>
    <w:rsid w:val="00CB281B"/>
    <w:rsid w:val="00D05068"/>
    <w:rsid w:val="00ED0572"/>
    <w:rsid w:val="00F42543"/>
    <w:rsid w:val="00FC10B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7A7E"/>
  <w15:docId w15:val="{1C0771E8-B066-5141-8C6B-F16DFDCD3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325C4"/>
    <w:pPr>
      <w:tabs>
        <w:tab w:val="center" w:pos="4680"/>
        <w:tab w:val="right" w:pos="9360"/>
      </w:tabs>
      <w:spacing w:line="240" w:lineRule="auto"/>
    </w:pPr>
  </w:style>
  <w:style w:type="character" w:customStyle="1" w:styleId="HeaderChar">
    <w:name w:val="Header Char"/>
    <w:basedOn w:val="DefaultParagraphFont"/>
    <w:link w:val="Header"/>
    <w:uiPriority w:val="99"/>
    <w:rsid w:val="000325C4"/>
  </w:style>
  <w:style w:type="paragraph" w:styleId="Footer">
    <w:name w:val="footer"/>
    <w:basedOn w:val="Normal"/>
    <w:link w:val="FooterChar"/>
    <w:uiPriority w:val="99"/>
    <w:unhideWhenUsed/>
    <w:rsid w:val="000325C4"/>
    <w:pPr>
      <w:tabs>
        <w:tab w:val="center" w:pos="4680"/>
        <w:tab w:val="right" w:pos="9360"/>
      </w:tabs>
      <w:spacing w:line="240" w:lineRule="auto"/>
    </w:pPr>
  </w:style>
  <w:style w:type="character" w:customStyle="1" w:styleId="FooterChar">
    <w:name w:val="Footer Char"/>
    <w:basedOn w:val="DefaultParagraphFont"/>
    <w:link w:val="Footer"/>
    <w:uiPriority w:val="99"/>
    <w:rsid w:val="000325C4"/>
  </w:style>
  <w:style w:type="paragraph" w:styleId="ListParagraph">
    <w:name w:val="List Paragraph"/>
    <w:basedOn w:val="Normal"/>
    <w:uiPriority w:val="34"/>
    <w:qFormat/>
    <w:rsid w:val="00083B76"/>
    <w:pPr>
      <w:ind w:left="720"/>
      <w:contextualSpacing/>
    </w:pPr>
  </w:style>
  <w:style w:type="paragraph" w:styleId="FootnoteText">
    <w:name w:val="footnote text"/>
    <w:basedOn w:val="Normal"/>
    <w:link w:val="FootnoteTextChar"/>
    <w:uiPriority w:val="99"/>
    <w:semiHidden/>
    <w:unhideWhenUsed/>
    <w:rsid w:val="008C3D7E"/>
    <w:pPr>
      <w:spacing w:line="240" w:lineRule="auto"/>
    </w:pPr>
    <w:rPr>
      <w:sz w:val="20"/>
      <w:szCs w:val="20"/>
    </w:rPr>
  </w:style>
  <w:style w:type="character" w:customStyle="1" w:styleId="FootnoteTextChar">
    <w:name w:val="Footnote Text Char"/>
    <w:basedOn w:val="DefaultParagraphFont"/>
    <w:link w:val="FootnoteText"/>
    <w:uiPriority w:val="99"/>
    <w:semiHidden/>
    <w:rsid w:val="008C3D7E"/>
    <w:rPr>
      <w:sz w:val="20"/>
      <w:szCs w:val="20"/>
    </w:rPr>
  </w:style>
  <w:style w:type="character" w:styleId="FootnoteReference">
    <w:name w:val="footnote reference"/>
    <w:basedOn w:val="DefaultParagraphFont"/>
    <w:uiPriority w:val="99"/>
    <w:semiHidden/>
    <w:unhideWhenUsed/>
    <w:rsid w:val="008C3D7E"/>
    <w:rPr>
      <w:vertAlign w:val="superscript"/>
    </w:rPr>
  </w:style>
  <w:style w:type="paragraph" w:styleId="TOC2">
    <w:name w:val="toc 2"/>
    <w:basedOn w:val="Normal"/>
    <w:next w:val="Normal"/>
    <w:autoRedefine/>
    <w:uiPriority w:val="39"/>
    <w:unhideWhenUsed/>
    <w:rsid w:val="00A00E5C"/>
    <w:pPr>
      <w:tabs>
        <w:tab w:val="right" w:pos="9016"/>
      </w:tabs>
      <w:spacing w:after="100"/>
      <w:ind w:left="220"/>
    </w:pPr>
  </w:style>
  <w:style w:type="paragraph" w:styleId="TOC3">
    <w:name w:val="toc 3"/>
    <w:basedOn w:val="Normal"/>
    <w:next w:val="Normal"/>
    <w:autoRedefine/>
    <w:uiPriority w:val="39"/>
    <w:unhideWhenUsed/>
    <w:rsid w:val="00A00E5C"/>
    <w:pPr>
      <w:spacing w:after="100"/>
      <w:ind w:left="440"/>
    </w:pPr>
  </w:style>
  <w:style w:type="character" w:styleId="Hyperlink">
    <w:name w:val="Hyperlink"/>
    <w:basedOn w:val="DefaultParagraphFont"/>
    <w:uiPriority w:val="99"/>
    <w:unhideWhenUsed/>
    <w:rsid w:val="00A00E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eb.archive.org/web/20220715231405/https://news.mingpao.com/ins/%E6%B8%AF%E8%81%9E/article/20220425/s00001/1650817612916/%E9%8D%BE%E5%8A%8D%E8%8F%AF%E8%B5%B4%E8%8B%B1%E3%80%8C%E9%81%BF%E7%A7%A6%E3%80%8D-%E7%A8%B1%E8%AD%A6%E6%9B%BE%E5%BC%95%E5%9C%8B%E5%AE%89%E6%B3%95%E7%B4%84%E8%AB%87" TargetMode="External"/><Relationship Id="rId2" Type="http://schemas.openxmlformats.org/officeDocument/2006/relationships/hyperlink" Target="https://hongkongfp.com/2021/09/20/cartoonist-apologises-for-fake-news-comic-strip-after-hong-kong-police-complaint/" TargetMode="External"/><Relationship Id="rId1" Type="http://schemas.openxmlformats.org/officeDocument/2006/relationships/hyperlink" Target="https://hongkongfp.com/2023/01/07/baptist-university-professor-leaves-hong-kong-after-police-allegedly-contacted-over-2019-protest-article/?fbclid=IwAR1uQK95X27D8RsnxojSkV1RomnfowS3zmrztvcQ6U47b_tic4sicvisx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1C72E-731C-1D4C-8CDD-4AD10AE52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3739</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2023-01-17T08:17:00Z</dcterms:created>
  <dcterms:modified xsi:type="dcterms:W3CDTF">2023-01-17T08:17:00Z</dcterms:modified>
</cp:coreProperties>
</file>