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61039" w:rsidRDefault="00E61039" w:rsidP="00842433">
      <w:pPr>
        <w:spacing w:line="360" w:lineRule="auto"/>
        <w:jc w:val="center"/>
        <w:rPr>
          <w:rFonts w:ascii="Tahoma" w:eastAsia="Tahoma" w:hAnsi="Tahoma" w:cs="Tahoma"/>
          <w:b/>
          <w:sz w:val="22"/>
          <w:szCs w:val="22"/>
        </w:rPr>
      </w:pPr>
    </w:p>
    <w:p w:rsidR="00E61039" w:rsidRDefault="00E61039" w:rsidP="00842433">
      <w:pPr>
        <w:spacing w:line="360" w:lineRule="auto"/>
        <w:jc w:val="center"/>
        <w:rPr>
          <w:rFonts w:ascii="Tahoma" w:eastAsia="Tahoma" w:hAnsi="Tahoma" w:cs="Tahoma"/>
          <w:b/>
          <w:sz w:val="22"/>
          <w:szCs w:val="22"/>
        </w:rPr>
      </w:pPr>
    </w:p>
    <w:p w:rsidR="00E61039" w:rsidRDefault="00E61039" w:rsidP="00842433">
      <w:pPr>
        <w:spacing w:line="360" w:lineRule="auto"/>
        <w:jc w:val="center"/>
        <w:rPr>
          <w:rFonts w:ascii="Tahoma" w:eastAsia="Tahoma" w:hAnsi="Tahoma" w:cs="Tahoma"/>
          <w:b/>
          <w:sz w:val="44"/>
          <w:szCs w:val="44"/>
        </w:rPr>
      </w:pPr>
    </w:p>
    <w:p w:rsidR="00E61039" w:rsidRPr="006A7123" w:rsidRDefault="00EE49D2" w:rsidP="00842433">
      <w:pPr>
        <w:spacing w:line="360" w:lineRule="auto"/>
        <w:jc w:val="center"/>
        <w:rPr>
          <w:rFonts w:ascii="Tahoma" w:eastAsia="Tahoma" w:hAnsi="Tahoma" w:cs="Tahoma"/>
          <w:b/>
          <w:sz w:val="44"/>
          <w:szCs w:val="44"/>
          <w:lang w:val="en-GB"/>
        </w:rPr>
      </w:pPr>
      <w:r w:rsidRPr="006A7123">
        <w:rPr>
          <w:rFonts w:ascii="Tahoma" w:eastAsia="Tahoma" w:hAnsi="Tahoma" w:cs="Tahoma"/>
          <w:b/>
          <w:sz w:val="44"/>
          <w:szCs w:val="44"/>
          <w:lang w:val="en-GB"/>
        </w:rPr>
        <w:t>ARGENTINA</w:t>
      </w:r>
    </w:p>
    <w:p w:rsidR="00E61039" w:rsidRPr="006A7123" w:rsidRDefault="00E61039" w:rsidP="00842433">
      <w:pPr>
        <w:spacing w:line="360" w:lineRule="auto"/>
        <w:jc w:val="center"/>
        <w:rPr>
          <w:rFonts w:ascii="Tahoma" w:eastAsia="Tahoma" w:hAnsi="Tahoma" w:cs="Tahoma"/>
          <w:b/>
          <w:sz w:val="36"/>
          <w:szCs w:val="36"/>
          <w:lang w:val="en-GB"/>
        </w:rPr>
      </w:pPr>
    </w:p>
    <w:p w:rsidR="00E61039" w:rsidRPr="006A7123" w:rsidRDefault="00E61039" w:rsidP="00842433">
      <w:pPr>
        <w:spacing w:line="360" w:lineRule="auto"/>
        <w:jc w:val="center"/>
        <w:rPr>
          <w:rFonts w:ascii="Tahoma" w:eastAsia="Tahoma" w:hAnsi="Tahoma" w:cs="Tahoma"/>
          <w:b/>
          <w:lang w:val="en-GB"/>
        </w:rPr>
      </w:pPr>
    </w:p>
    <w:p w:rsidR="00E61039" w:rsidRPr="006A7123" w:rsidRDefault="00E61039" w:rsidP="00842433">
      <w:pPr>
        <w:spacing w:line="360" w:lineRule="auto"/>
        <w:jc w:val="center"/>
        <w:rPr>
          <w:rFonts w:ascii="Tahoma" w:eastAsia="Tahoma" w:hAnsi="Tahoma" w:cs="Tahoma"/>
          <w:b/>
          <w:lang w:val="en-GB"/>
        </w:rPr>
      </w:pPr>
    </w:p>
    <w:p w:rsidR="00E61039" w:rsidRPr="006A7123" w:rsidRDefault="00E61039" w:rsidP="00842433">
      <w:pPr>
        <w:spacing w:line="360" w:lineRule="auto"/>
        <w:jc w:val="center"/>
        <w:rPr>
          <w:rFonts w:ascii="Tahoma" w:eastAsia="Tahoma" w:hAnsi="Tahoma" w:cs="Tahoma"/>
          <w:b/>
          <w:lang w:val="en-GB"/>
        </w:rPr>
      </w:pPr>
    </w:p>
    <w:p w:rsidR="00E61039" w:rsidRPr="006A7123" w:rsidRDefault="00E61039" w:rsidP="00842433">
      <w:pPr>
        <w:spacing w:line="360" w:lineRule="auto"/>
        <w:jc w:val="center"/>
        <w:rPr>
          <w:rFonts w:ascii="Tahoma" w:eastAsia="Tahoma" w:hAnsi="Tahoma" w:cs="Tahoma"/>
          <w:b/>
          <w:lang w:val="en-GB"/>
        </w:rPr>
      </w:pPr>
    </w:p>
    <w:p w:rsidR="00E61039" w:rsidRPr="006A7123" w:rsidRDefault="006A7123" w:rsidP="00842433">
      <w:pPr>
        <w:spacing w:line="360" w:lineRule="auto"/>
        <w:jc w:val="center"/>
        <w:rPr>
          <w:rFonts w:ascii="Tahoma" w:eastAsia="Tahoma" w:hAnsi="Tahoma" w:cs="Tahoma"/>
          <w:b/>
          <w:lang w:val="en-GB"/>
        </w:rPr>
      </w:pPr>
      <w:r>
        <w:rPr>
          <w:rFonts w:ascii="Tahoma" w:eastAsia="Tahoma" w:hAnsi="Tahoma" w:cs="Tahoma"/>
          <w:b/>
          <w:lang w:val="en-GB"/>
        </w:rPr>
        <w:t xml:space="preserve">FOURTH </w:t>
      </w:r>
      <w:r w:rsidR="00DB4A3D">
        <w:rPr>
          <w:rFonts w:ascii="Tahoma" w:eastAsia="Tahoma" w:hAnsi="Tahoma" w:cs="Tahoma"/>
          <w:b/>
          <w:lang w:val="en-GB"/>
        </w:rPr>
        <w:t xml:space="preserve">PERIODIC </w:t>
      </w:r>
      <w:r>
        <w:rPr>
          <w:rFonts w:ascii="Tahoma" w:eastAsia="Tahoma" w:hAnsi="Tahoma" w:cs="Tahoma"/>
          <w:b/>
          <w:lang w:val="en-GB"/>
        </w:rPr>
        <w:t>REPORT</w:t>
      </w:r>
      <w:r w:rsidR="00EE49D2" w:rsidRPr="006A7123">
        <w:rPr>
          <w:rFonts w:ascii="Tahoma" w:eastAsia="Tahoma" w:hAnsi="Tahoma" w:cs="Tahoma"/>
          <w:b/>
          <w:lang w:val="en-GB"/>
        </w:rPr>
        <w:t xml:space="preserve"> </w:t>
      </w:r>
    </w:p>
    <w:p w:rsidR="00DB4A3D" w:rsidRDefault="00DB4A3D" w:rsidP="00842433">
      <w:pPr>
        <w:spacing w:line="360" w:lineRule="auto"/>
        <w:jc w:val="center"/>
        <w:rPr>
          <w:rFonts w:ascii="Tahoma" w:eastAsia="Tahoma" w:hAnsi="Tahoma" w:cs="Tahoma"/>
          <w:b/>
          <w:lang w:val="en-GB"/>
        </w:rPr>
      </w:pPr>
      <w:r>
        <w:rPr>
          <w:rFonts w:ascii="Tahoma" w:eastAsia="Tahoma" w:hAnsi="Tahoma" w:cs="Tahoma"/>
          <w:b/>
          <w:lang w:val="en-GB"/>
        </w:rPr>
        <w:t xml:space="preserve">ON THE IMPLEMENTATION </w:t>
      </w:r>
    </w:p>
    <w:p w:rsidR="00E61039" w:rsidRPr="006A7123" w:rsidRDefault="004F61D5" w:rsidP="00842433">
      <w:pPr>
        <w:spacing w:line="360" w:lineRule="auto"/>
        <w:jc w:val="center"/>
        <w:rPr>
          <w:rFonts w:ascii="Tahoma" w:eastAsia="Tahoma" w:hAnsi="Tahoma" w:cs="Tahoma"/>
          <w:b/>
          <w:lang w:val="en-GB"/>
        </w:rPr>
      </w:pPr>
      <w:r>
        <w:rPr>
          <w:rFonts w:ascii="Tahoma" w:eastAsia="Tahoma" w:hAnsi="Tahoma" w:cs="Tahoma"/>
          <w:b/>
          <w:lang w:val="en-GB"/>
        </w:rPr>
        <w:t>OF THE</w:t>
      </w:r>
      <w:r w:rsidR="00EE49D2" w:rsidRPr="006A7123">
        <w:rPr>
          <w:rFonts w:ascii="Tahoma" w:eastAsia="Tahoma" w:hAnsi="Tahoma" w:cs="Tahoma"/>
          <w:b/>
          <w:lang w:val="en-GB"/>
        </w:rPr>
        <w:t xml:space="preserve"> CONVEN</w:t>
      </w:r>
      <w:r w:rsidR="006A7123">
        <w:rPr>
          <w:rFonts w:ascii="Tahoma" w:eastAsia="Tahoma" w:hAnsi="Tahoma" w:cs="Tahoma"/>
          <w:b/>
          <w:lang w:val="en-GB"/>
        </w:rPr>
        <w:t>TIO</w:t>
      </w:r>
      <w:r w:rsidR="00EE49D2" w:rsidRPr="006A7123">
        <w:rPr>
          <w:rFonts w:ascii="Tahoma" w:eastAsia="Tahoma" w:hAnsi="Tahoma" w:cs="Tahoma"/>
          <w:b/>
          <w:lang w:val="en-GB"/>
        </w:rPr>
        <w:t xml:space="preserve">N </w:t>
      </w:r>
    </w:p>
    <w:p w:rsidR="00E61039" w:rsidRPr="006A7123" w:rsidRDefault="006A7123" w:rsidP="00842433">
      <w:pPr>
        <w:spacing w:line="360" w:lineRule="auto"/>
        <w:jc w:val="center"/>
        <w:rPr>
          <w:rFonts w:ascii="Tahoma" w:eastAsia="Tahoma" w:hAnsi="Tahoma" w:cs="Tahoma"/>
          <w:b/>
          <w:lang w:val="en-GB"/>
        </w:rPr>
      </w:pPr>
      <w:r>
        <w:rPr>
          <w:rFonts w:ascii="Tahoma" w:eastAsia="Tahoma" w:hAnsi="Tahoma" w:cs="Tahoma"/>
          <w:b/>
          <w:lang w:val="en-GB"/>
        </w:rPr>
        <w:t>ON THE RIGHTS OF THE CHILD</w:t>
      </w:r>
    </w:p>
    <w:p w:rsidR="00E61039" w:rsidRPr="006A7123" w:rsidRDefault="006A7123" w:rsidP="00842433">
      <w:pPr>
        <w:spacing w:line="360" w:lineRule="auto"/>
        <w:jc w:val="center"/>
        <w:rPr>
          <w:rFonts w:ascii="Tahoma" w:eastAsia="Tahoma" w:hAnsi="Tahoma" w:cs="Tahoma"/>
          <w:b/>
          <w:lang w:val="en-GB"/>
        </w:rPr>
      </w:pPr>
      <w:r>
        <w:rPr>
          <w:rFonts w:ascii="Tahoma" w:eastAsia="Tahoma" w:hAnsi="Tahoma" w:cs="Tahoma"/>
          <w:b/>
          <w:lang w:val="en-GB"/>
        </w:rPr>
        <w:t>BY VIRTUE OF ARTICLE</w:t>
      </w:r>
      <w:r w:rsidR="00EE49D2" w:rsidRPr="006A7123">
        <w:rPr>
          <w:rFonts w:ascii="Tahoma" w:eastAsia="Tahoma" w:hAnsi="Tahoma" w:cs="Tahoma"/>
          <w:b/>
          <w:lang w:val="en-GB"/>
        </w:rPr>
        <w:t xml:space="preserve"> 44</w:t>
      </w:r>
    </w:p>
    <w:p w:rsidR="00E61039" w:rsidRPr="006A7123" w:rsidRDefault="00E61039" w:rsidP="00842433">
      <w:pPr>
        <w:spacing w:line="360" w:lineRule="auto"/>
        <w:jc w:val="center"/>
        <w:rPr>
          <w:rFonts w:ascii="Tahoma" w:eastAsia="Tahoma" w:hAnsi="Tahoma" w:cs="Tahoma"/>
          <w:b/>
          <w:lang w:val="en-GB"/>
        </w:rPr>
      </w:pPr>
    </w:p>
    <w:p w:rsidR="00E61039" w:rsidRDefault="00E61039" w:rsidP="00842433">
      <w:pPr>
        <w:spacing w:line="360" w:lineRule="auto"/>
        <w:jc w:val="center"/>
        <w:rPr>
          <w:rFonts w:ascii="Tahoma" w:eastAsia="Tahoma" w:hAnsi="Tahoma" w:cs="Tahoma"/>
          <w:b/>
          <w:lang w:val="en-GB"/>
        </w:rPr>
      </w:pPr>
    </w:p>
    <w:p w:rsidR="0052603E" w:rsidRPr="006A7123" w:rsidRDefault="0052603E" w:rsidP="00842433">
      <w:pPr>
        <w:spacing w:line="360" w:lineRule="auto"/>
        <w:jc w:val="center"/>
        <w:rPr>
          <w:rFonts w:ascii="Tahoma" w:eastAsia="Tahoma" w:hAnsi="Tahoma" w:cs="Tahoma"/>
          <w:b/>
          <w:lang w:val="en-GB"/>
        </w:rPr>
      </w:pPr>
    </w:p>
    <w:p w:rsidR="00E61039" w:rsidRPr="006A7123" w:rsidRDefault="00E61039" w:rsidP="00842433">
      <w:pPr>
        <w:spacing w:line="360" w:lineRule="auto"/>
        <w:jc w:val="center"/>
        <w:rPr>
          <w:rFonts w:ascii="Tahoma" w:eastAsia="Tahoma" w:hAnsi="Tahoma" w:cs="Tahoma"/>
          <w:b/>
          <w:sz w:val="28"/>
          <w:szCs w:val="28"/>
          <w:lang w:val="en-GB"/>
        </w:rPr>
      </w:pPr>
    </w:p>
    <w:p w:rsidR="0052603E" w:rsidRDefault="0052603E" w:rsidP="0052603E">
      <w:pPr>
        <w:spacing w:line="360" w:lineRule="auto"/>
        <w:ind w:left="-425"/>
        <w:jc w:val="center"/>
        <w:rPr>
          <w:rFonts w:ascii="Arial" w:eastAsia="Arial" w:hAnsi="Arial" w:cs="Arial"/>
          <w:b/>
          <w:sz w:val="28"/>
          <w:szCs w:val="28"/>
          <w:highlight w:val="white"/>
        </w:rPr>
      </w:pPr>
      <w:r>
        <w:rPr>
          <w:rFonts w:ascii="Arial" w:eastAsia="Arial" w:hAnsi="Arial" w:cs="Arial"/>
          <w:b/>
          <w:sz w:val="28"/>
          <w:szCs w:val="28"/>
          <w:highlight w:val="white"/>
        </w:rPr>
        <w:t>Comité Argentino de Seguimiento y Aplicación de la Convención sobre los Derechos del Niño</w:t>
      </w:r>
    </w:p>
    <w:p w:rsidR="00E61039" w:rsidRPr="006A7123" w:rsidRDefault="00E61039" w:rsidP="0052603E">
      <w:pPr>
        <w:spacing w:line="360" w:lineRule="auto"/>
        <w:jc w:val="center"/>
        <w:rPr>
          <w:rFonts w:ascii="Arial" w:eastAsia="Arial" w:hAnsi="Arial" w:cs="Arial"/>
          <w:b/>
          <w:sz w:val="28"/>
          <w:szCs w:val="28"/>
          <w:highlight w:val="white"/>
          <w:lang w:val="en-GB"/>
        </w:rPr>
      </w:pPr>
    </w:p>
    <w:p w:rsidR="00E61039" w:rsidRPr="006A7123" w:rsidRDefault="0052603E" w:rsidP="00F210A3">
      <w:pPr>
        <w:spacing w:line="360" w:lineRule="auto"/>
        <w:ind w:left="-425"/>
        <w:jc w:val="center"/>
        <w:rPr>
          <w:rFonts w:ascii="Arial" w:eastAsia="Arial" w:hAnsi="Arial" w:cs="Arial"/>
          <w:b/>
          <w:sz w:val="28"/>
          <w:szCs w:val="28"/>
          <w:highlight w:val="white"/>
          <w:lang w:val="en-GB"/>
        </w:rPr>
      </w:pPr>
      <w:r>
        <w:rPr>
          <w:rFonts w:ascii="Arial" w:eastAsia="Arial" w:hAnsi="Arial" w:cs="Arial"/>
          <w:b/>
          <w:sz w:val="28"/>
          <w:szCs w:val="28"/>
          <w:highlight w:val="white"/>
          <w:lang w:val="en-GB"/>
        </w:rPr>
        <w:t>[</w:t>
      </w:r>
      <w:bookmarkStart w:id="0" w:name="_GoBack"/>
      <w:r w:rsidR="00BF4F5B">
        <w:rPr>
          <w:rFonts w:ascii="Arial" w:eastAsia="Arial" w:hAnsi="Arial" w:cs="Arial"/>
          <w:b/>
          <w:sz w:val="28"/>
          <w:szCs w:val="28"/>
          <w:highlight w:val="white"/>
          <w:lang w:val="en-GB"/>
        </w:rPr>
        <w:t xml:space="preserve">Argentina’s </w:t>
      </w:r>
      <w:r w:rsidR="00EE49D2" w:rsidRPr="006A7123">
        <w:rPr>
          <w:rFonts w:ascii="Arial" w:eastAsia="Arial" w:hAnsi="Arial" w:cs="Arial"/>
          <w:b/>
          <w:sz w:val="28"/>
          <w:szCs w:val="28"/>
          <w:highlight w:val="white"/>
          <w:lang w:val="en-GB"/>
        </w:rPr>
        <w:t>Com</w:t>
      </w:r>
      <w:r w:rsidR="006A7123">
        <w:rPr>
          <w:rFonts w:ascii="Arial" w:eastAsia="Arial" w:hAnsi="Arial" w:cs="Arial"/>
          <w:b/>
          <w:sz w:val="28"/>
          <w:szCs w:val="28"/>
          <w:highlight w:val="white"/>
          <w:lang w:val="en-GB"/>
        </w:rPr>
        <w:t>mittee</w:t>
      </w:r>
      <w:r w:rsidR="00EE49D2" w:rsidRPr="006A7123">
        <w:rPr>
          <w:rFonts w:ascii="Arial" w:eastAsia="Arial" w:hAnsi="Arial" w:cs="Arial"/>
          <w:b/>
          <w:sz w:val="28"/>
          <w:szCs w:val="28"/>
          <w:highlight w:val="white"/>
          <w:lang w:val="en-GB"/>
        </w:rPr>
        <w:t xml:space="preserve"> </w:t>
      </w:r>
      <w:r w:rsidR="00E926F8">
        <w:rPr>
          <w:rFonts w:ascii="Arial" w:eastAsia="Arial" w:hAnsi="Arial" w:cs="Arial"/>
          <w:b/>
          <w:sz w:val="28"/>
          <w:szCs w:val="28"/>
          <w:highlight w:val="white"/>
          <w:lang w:val="en-GB"/>
        </w:rPr>
        <w:t xml:space="preserve">for </w:t>
      </w:r>
      <w:r w:rsidR="00E926F8" w:rsidRPr="00F210A3">
        <w:rPr>
          <w:rFonts w:ascii="Arial" w:eastAsia="Arial" w:hAnsi="Arial" w:cs="Arial"/>
          <w:b/>
          <w:sz w:val="28"/>
          <w:szCs w:val="28"/>
          <w:lang w:val="en-GB"/>
        </w:rPr>
        <w:t xml:space="preserve">Monitoring </w:t>
      </w:r>
      <w:r w:rsidR="00F210A3">
        <w:rPr>
          <w:rFonts w:ascii="Arial" w:eastAsia="Arial" w:hAnsi="Arial" w:cs="Arial"/>
          <w:b/>
          <w:sz w:val="28"/>
          <w:szCs w:val="28"/>
          <w:lang w:val="en-GB"/>
        </w:rPr>
        <w:t>and</w:t>
      </w:r>
      <w:r w:rsidR="00E926F8" w:rsidRPr="00F210A3">
        <w:rPr>
          <w:rFonts w:ascii="Arial" w:eastAsia="Arial" w:hAnsi="Arial" w:cs="Arial"/>
          <w:b/>
          <w:sz w:val="28"/>
          <w:szCs w:val="28"/>
          <w:lang w:val="en-GB"/>
        </w:rPr>
        <w:t xml:space="preserve"> </w:t>
      </w:r>
      <w:r w:rsidR="00BF4F5B" w:rsidRPr="00F210A3">
        <w:rPr>
          <w:rFonts w:ascii="Arial" w:eastAsia="Arial" w:hAnsi="Arial" w:cs="Arial"/>
          <w:b/>
          <w:sz w:val="28"/>
          <w:szCs w:val="28"/>
          <w:lang w:val="en-GB"/>
        </w:rPr>
        <w:t xml:space="preserve">Implementation </w:t>
      </w:r>
      <w:r w:rsidR="00BF4F5B">
        <w:rPr>
          <w:rFonts w:ascii="Arial" w:eastAsia="Arial" w:hAnsi="Arial" w:cs="Arial"/>
          <w:b/>
          <w:sz w:val="28"/>
          <w:szCs w:val="28"/>
          <w:highlight w:val="white"/>
          <w:lang w:val="en-GB"/>
        </w:rPr>
        <w:t>of the Convention on</w:t>
      </w:r>
      <w:r w:rsidR="00EE49D2" w:rsidRPr="006A7123">
        <w:rPr>
          <w:rFonts w:ascii="Arial" w:eastAsia="Arial" w:hAnsi="Arial" w:cs="Arial"/>
          <w:b/>
          <w:sz w:val="28"/>
          <w:szCs w:val="28"/>
          <w:highlight w:val="white"/>
          <w:lang w:val="en-GB"/>
        </w:rPr>
        <w:t xml:space="preserve"> </w:t>
      </w:r>
      <w:r w:rsidR="006A7123">
        <w:rPr>
          <w:rFonts w:ascii="Arial" w:eastAsia="Arial" w:hAnsi="Arial" w:cs="Arial"/>
          <w:b/>
          <w:sz w:val="28"/>
          <w:szCs w:val="28"/>
          <w:highlight w:val="white"/>
          <w:lang w:val="en-GB"/>
        </w:rPr>
        <w:t>the Rights of the Child</w:t>
      </w:r>
      <w:r>
        <w:rPr>
          <w:rFonts w:ascii="Arial" w:eastAsia="Arial" w:hAnsi="Arial" w:cs="Arial"/>
          <w:b/>
          <w:sz w:val="28"/>
          <w:szCs w:val="28"/>
          <w:highlight w:val="white"/>
          <w:lang w:val="en-GB"/>
        </w:rPr>
        <w:t>]</w:t>
      </w:r>
    </w:p>
    <w:p w:rsidR="00E61039" w:rsidRDefault="00EE49D2" w:rsidP="00842433">
      <w:pPr>
        <w:spacing w:line="360" w:lineRule="auto"/>
        <w:jc w:val="center"/>
        <w:rPr>
          <w:rFonts w:ascii="Arial" w:eastAsia="Arial" w:hAnsi="Arial" w:cs="Arial"/>
          <w:b/>
          <w:highlight w:val="white"/>
        </w:rPr>
      </w:pPr>
      <w:r>
        <w:rPr>
          <w:rFonts w:ascii="Arial" w:eastAsia="Arial" w:hAnsi="Arial" w:cs="Arial"/>
          <w:b/>
          <w:highlight w:val="white"/>
        </w:rPr>
        <w:t xml:space="preserve">             </w:t>
      </w:r>
    </w:p>
    <w:p w:rsidR="00E61039" w:rsidRDefault="00EE49D2" w:rsidP="00842433">
      <w:pPr>
        <w:spacing w:line="360" w:lineRule="auto"/>
        <w:jc w:val="center"/>
        <w:rPr>
          <w:rFonts w:ascii="Arial" w:eastAsia="Arial" w:hAnsi="Arial" w:cs="Arial"/>
          <w:b/>
          <w:highlight w:val="white"/>
        </w:rPr>
      </w:pPr>
      <w:r>
        <w:rPr>
          <w:rFonts w:ascii="Arial" w:eastAsia="Arial" w:hAnsi="Arial" w:cs="Arial"/>
          <w:b/>
          <w:highlight w:val="white"/>
        </w:rPr>
        <w:t>CASACIDN</w:t>
      </w:r>
    </w:p>
    <w:bookmarkEnd w:id="0"/>
    <w:p w:rsidR="00E61039" w:rsidRDefault="00EE49D2" w:rsidP="00842433">
      <w:pPr>
        <w:spacing w:after="120" w:line="360" w:lineRule="auto"/>
        <w:ind w:left="2120" w:firstLine="700"/>
        <w:rPr>
          <w:rFonts w:ascii="Tahoma" w:eastAsia="Tahoma" w:hAnsi="Tahoma" w:cs="Tahoma"/>
          <w:b/>
        </w:rPr>
      </w:pPr>
      <w:r>
        <w:rPr>
          <w:rFonts w:ascii="Arial" w:eastAsia="Arial" w:hAnsi="Arial" w:cs="Arial"/>
        </w:rPr>
        <w:t xml:space="preserve">    </w:t>
      </w:r>
    </w:p>
    <w:p w:rsidR="00842433" w:rsidRDefault="00842433" w:rsidP="00842433">
      <w:pPr>
        <w:spacing w:line="360" w:lineRule="auto"/>
        <w:jc w:val="right"/>
        <w:rPr>
          <w:rFonts w:ascii="Tahoma" w:eastAsia="Tahoma" w:hAnsi="Tahoma" w:cs="Tahoma"/>
          <w:b/>
        </w:rPr>
      </w:pPr>
    </w:p>
    <w:p w:rsidR="00E61039" w:rsidRDefault="00EE49D2" w:rsidP="00842433">
      <w:pPr>
        <w:spacing w:line="360" w:lineRule="auto"/>
        <w:jc w:val="right"/>
        <w:rPr>
          <w:rFonts w:ascii="Tahoma" w:eastAsia="Tahoma" w:hAnsi="Tahoma" w:cs="Tahoma"/>
          <w:b/>
        </w:rPr>
      </w:pPr>
      <w:r>
        <w:rPr>
          <w:rFonts w:ascii="Tahoma" w:eastAsia="Tahoma" w:hAnsi="Tahoma" w:cs="Tahoma"/>
          <w:b/>
        </w:rPr>
        <w:t>2017</w:t>
      </w:r>
    </w:p>
    <w:p w:rsidR="00880B90" w:rsidRDefault="00880B90">
      <w:r>
        <w:br w:type="page"/>
      </w:r>
    </w:p>
    <w:p w:rsidR="00880B90" w:rsidRPr="00880B90" w:rsidRDefault="00880B90" w:rsidP="00880B90">
      <w:pPr>
        <w:spacing w:after="160" w:line="360" w:lineRule="auto"/>
        <w:jc w:val="both"/>
        <w:rPr>
          <w:rFonts w:ascii="Arial" w:hAnsi="Arial" w:cs="Arial"/>
          <w:sz w:val="22"/>
          <w:szCs w:val="22"/>
          <w:lang w:val="en-GB"/>
        </w:rPr>
      </w:pPr>
      <w:r>
        <w:rPr>
          <w:rFonts w:ascii="Arial" w:hAnsi="Arial" w:cs="Arial"/>
          <w:sz w:val="22"/>
          <w:szCs w:val="22"/>
          <w:lang w:val="en-GB"/>
        </w:rPr>
        <w:lastRenderedPageBreak/>
        <w:t xml:space="preserve">The </w:t>
      </w:r>
      <w:proofErr w:type="spellStart"/>
      <w:r w:rsidRPr="00880B90">
        <w:rPr>
          <w:rFonts w:ascii="Arial" w:hAnsi="Arial" w:cs="Arial"/>
          <w:sz w:val="22"/>
          <w:szCs w:val="22"/>
          <w:lang w:val="en-GB"/>
        </w:rPr>
        <w:t>CASACIDN</w:t>
      </w:r>
      <w:proofErr w:type="spellEnd"/>
      <w:r w:rsidRPr="00880B90">
        <w:rPr>
          <w:rFonts w:ascii="Arial" w:hAnsi="Arial" w:cs="Arial"/>
          <w:sz w:val="22"/>
          <w:szCs w:val="22"/>
          <w:lang w:val="en-GB"/>
        </w:rPr>
        <w:t xml:space="preserve"> </w:t>
      </w:r>
      <w:r>
        <w:rPr>
          <w:rFonts w:ascii="Arial" w:hAnsi="Arial" w:cs="Arial"/>
          <w:sz w:val="22"/>
          <w:szCs w:val="22"/>
          <w:lang w:val="en-GB"/>
        </w:rPr>
        <w:t xml:space="preserve">was created in 1991. Since then, it has </w:t>
      </w:r>
      <w:r w:rsidR="00AD2AB1">
        <w:rPr>
          <w:rFonts w:ascii="Arial" w:hAnsi="Arial" w:cs="Arial"/>
          <w:sz w:val="22"/>
          <w:szCs w:val="22"/>
          <w:lang w:val="en-GB"/>
        </w:rPr>
        <w:t>established itself as</w:t>
      </w:r>
      <w:r>
        <w:rPr>
          <w:rFonts w:ascii="Arial" w:hAnsi="Arial" w:cs="Arial"/>
          <w:sz w:val="22"/>
          <w:szCs w:val="22"/>
          <w:lang w:val="en-GB"/>
        </w:rPr>
        <w:t xml:space="preserve"> a space for </w:t>
      </w:r>
      <w:r w:rsidR="00AD2AB1">
        <w:rPr>
          <w:rFonts w:ascii="Arial" w:hAnsi="Arial" w:cs="Arial"/>
          <w:sz w:val="22"/>
          <w:szCs w:val="22"/>
          <w:lang w:val="en-GB"/>
        </w:rPr>
        <w:t>the development</w:t>
      </w:r>
      <w:r>
        <w:rPr>
          <w:rFonts w:ascii="Arial" w:hAnsi="Arial" w:cs="Arial"/>
          <w:sz w:val="22"/>
          <w:szCs w:val="22"/>
          <w:lang w:val="en-GB"/>
        </w:rPr>
        <w:t xml:space="preserve"> of strategic actions and proposals </w:t>
      </w:r>
      <w:r w:rsidR="00AD2AB1">
        <w:rPr>
          <w:rFonts w:ascii="Arial" w:hAnsi="Arial" w:cs="Arial"/>
          <w:sz w:val="22"/>
          <w:szCs w:val="22"/>
          <w:lang w:val="en-GB"/>
        </w:rPr>
        <w:t xml:space="preserve">for incidence </w:t>
      </w:r>
      <w:r>
        <w:rPr>
          <w:rFonts w:ascii="Arial" w:hAnsi="Arial" w:cs="Arial"/>
          <w:sz w:val="22"/>
          <w:szCs w:val="22"/>
          <w:lang w:val="en-GB"/>
        </w:rPr>
        <w:t>in public policies and for the dissemination and promotion of the International Convention on the Rights of the Child</w:t>
      </w:r>
      <w:r w:rsidRPr="00880B90">
        <w:rPr>
          <w:rFonts w:ascii="Arial" w:hAnsi="Arial" w:cs="Arial"/>
          <w:sz w:val="22"/>
          <w:szCs w:val="22"/>
          <w:lang w:val="en-GB"/>
        </w:rPr>
        <w:t>.</w:t>
      </w:r>
    </w:p>
    <w:p w:rsidR="00880B90" w:rsidRPr="00880B90" w:rsidRDefault="00AD2AB1" w:rsidP="00880B90">
      <w:pPr>
        <w:spacing w:after="160" w:line="360" w:lineRule="auto"/>
        <w:jc w:val="both"/>
        <w:rPr>
          <w:rFonts w:ascii="Arial" w:hAnsi="Arial" w:cs="Arial"/>
          <w:sz w:val="22"/>
          <w:szCs w:val="22"/>
        </w:rPr>
      </w:pPr>
      <w:r>
        <w:rPr>
          <w:rFonts w:ascii="Arial" w:hAnsi="Arial" w:cs="Arial"/>
          <w:sz w:val="22"/>
          <w:szCs w:val="22"/>
          <w:lang w:val="en-GB"/>
        </w:rPr>
        <w:t xml:space="preserve">One of the </w:t>
      </w:r>
      <w:r w:rsidR="005F7632">
        <w:rPr>
          <w:rFonts w:ascii="Arial" w:hAnsi="Arial" w:cs="Arial"/>
          <w:sz w:val="22"/>
          <w:szCs w:val="22"/>
          <w:lang w:val="en-GB"/>
        </w:rPr>
        <w:t>essential tasks</w:t>
      </w:r>
      <w:r w:rsidR="00880B90" w:rsidRPr="00880B90">
        <w:rPr>
          <w:rFonts w:ascii="Arial" w:hAnsi="Arial" w:cs="Arial"/>
          <w:sz w:val="22"/>
          <w:szCs w:val="22"/>
          <w:lang w:val="en-GB"/>
        </w:rPr>
        <w:t xml:space="preserve"> </w:t>
      </w:r>
      <w:r w:rsidR="005F7632">
        <w:rPr>
          <w:rFonts w:ascii="Arial" w:hAnsi="Arial" w:cs="Arial"/>
          <w:sz w:val="22"/>
          <w:szCs w:val="22"/>
          <w:lang w:val="en-GB"/>
        </w:rPr>
        <w:t>of the</w:t>
      </w:r>
      <w:r w:rsidR="00880B90" w:rsidRPr="00880B90">
        <w:rPr>
          <w:rFonts w:ascii="Arial" w:hAnsi="Arial" w:cs="Arial"/>
          <w:sz w:val="22"/>
          <w:szCs w:val="22"/>
          <w:lang w:val="en-GB"/>
        </w:rPr>
        <w:t xml:space="preserve"> </w:t>
      </w:r>
      <w:proofErr w:type="spellStart"/>
      <w:r w:rsidR="00880B90" w:rsidRPr="00880B90">
        <w:rPr>
          <w:rFonts w:ascii="Arial" w:hAnsi="Arial" w:cs="Arial"/>
          <w:sz w:val="22"/>
          <w:szCs w:val="22"/>
          <w:lang w:val="en-GB"/>
        </w:rPr>
        <w:t>CASACIDN</w:t>
      </w:r>
      <w:proofErr w:type="spellEnd"/>
      <w:r w:rsidR="00880B90" w:rsidRPr="00880B90">
        <w:rPr>
          <w:rFonts w:ascii="Arial" w:hAnsi="Arial" w:cs="Arial"/>
          <w:sz w:val="22"/>
          <w:szCs w:val="22"/>
          <w:lang w:val="en-GB"/>
        </w:rPr>
        <w:t xml:space="preserve"> </w:t>
      </w:r>
      <w:r w:rsidR="005F7632">
        <w:rPr>
          <w:rFonts w:ascii="Arial" w:hAnsi="Arial" w:cs="Arial"/>
          <w:sz w:val="22"/>
          <w:szCs w:val="22"/>
          <w:lang w:val="en-GB"/>
        </w:rPr>
        <w:t xml:space="preserve">is building tools to collect and disseminate information aimed at providing an overview of the implementation of the </w:t>
      </w:r>
      <w:r w:rsidR="00FB75E1">
        <w:rPr>
          <w:rFonts w:ascii="Arial" w:hAnsi="Arial" w:cs="Arial"/>
          <w:sz w:val="22"/>
          <w:szCs w:val="22"/>
          <w:lang w:val="en-GB"/>
        </w:rPr>
        <w:t>I</w:t>
      </w:r>
      <w:r w:rsidR="005F7632">
        <w:rPr>
          <w:rFonts w:ascii="Arial" w:hAnsi="Arial" w:cs="Arial"/>
          <w:sz w:val="22"/>
          <w:szCs w:val="22"/>
          <w:lang w:val="en-GB"/>
        </w:rPr>
        <w:t>CRC</w:t>
      </w:r>
      <w:r w:rsidR="00880B90" w:rsidRPr="00880B90">
        <w:rPr>
          <w:rFonts w:ascii="Arial" w:hAnsi="Arial" w:cs="Arial"/>
          <w:sz w:val="22"/>
          <w:szCs w:val="22"/>
          <w:lang w:val="en-GB"/>
        </w:rPr>
        <w:t xml:space="preserve"> </w:t>
      </w:r>
      <w:r w:rsidR="005F7632">
        <w:rPr>
          <w:rFonts w:ascii="Arial" w:hAnsi="Arial" w:cs="Arial"/>
          <w:sz w:val="22"/>
          <w:szCs w:val="22"/>
          <w:lang w:val="en-GB"/>
        </w:rPr>
        <w:t>and mobilise the community in the active defence of the rights of boys and girls.</w:t>
      </w:r>
    </w:p>
    <w:p w:rsidR="00880B90" w:rsidRPr="00FB75E1" w:rsidRDefault="00880B90" w:rsidP="00880B90">
      <w:pPr>
        <w:spacing w:after="160" w:line="360" w:lineRule="auto"/>
        <w:jc w:val="both"/>
        <w:rPr>
          <w:rFonts w:ascii="Arial" w:hAnsi="Arial" w:cs="Arial"/>
          <w:sz w:val="22"/>
          <w:szCs w:val="22"/>
          <w:lang w:val="en-GB"/>
        </w:rPr>
      </w:pPr>
      <w:r w:rsidRPr="00FB75E1">
        <w:rPr>
          <w:rFonts w:ascii="Arial" w:hAnsi="Arial" w:cs="Arial"/>
          <w:sz w:val="22"/>
          <w:szCs w:val="22"/>
          <w:lang w:val="en-GB"/>
        </w:rPr>
        <w:t>Mis</w:t>
      </w:r>
      <w:r w:rsidR="00FB75E1">
        <w:rPr>
          <w:rFonts w:ascii="Arial" w:hAnsi="Arial" w:cs="Arial"/>
          <w:sz w:val="22"/>
          <w:szCs w:val="22"/>
          <w:lang w:val="en-GB"/>
        </w:rPr>
        <w:t>sio</w:t>
      </w:r>
      <w:r w:rsidRPr="00FB75E1">
        <w:rPr>
          <w:rFonts w:ascii="Arial" w:hAnsi="Arial" w:cs="Arial"/>
          <w:sz w:val="22"/>
          <w:szCs w:val="22"/>
          <w:lang w:val="en-GB"/>
        </w:rPr>
        <w:t>n</w:t>
      </w:r>
    </w:p>
    <w:p w:rsidR="00880B90" w:rsidRPr="00FB75E1" w:rsidRDefault="00FB75E1" w:rsidP="00880B90">
      <w:pPr>
        <w:spacing w:after="160" w:line="360" w:lineRule="auto"/>
        <w:jc w:val="both"/>
        <w:rPr>
          <w:rFonts w:ascii="Arial" w:hAnsi="Arial" w:cs="Arial"/>
          <w:sz w:val="22"/>
          <w:szCs w:val="22"/>
          <w:lang w:val="en-GB"/>
        </w:rPr>
      </w:pPr>
      <w:r>
        <w:rPr>
          <w:rFonts w:ascii="Arial" w:hAnsi="Arial" w:cs="Arial"/>
          <w:sz w:val="22"/>
          <w:szCs w:val="22"/>
          <w:lang w:val="en-GB"/>
        </w:rPr>
        <w:t>Our mission is to contribute to the effective fulfilment of the rights of girls, boys and adolescents through a permanent work involving training, awareness, reporting and surveillance of the implementation of the International Convention on the Rights of the Child</w:t>
      </w:r>
      <w:r w:rsidR="00880B90" w:rsidRPr="00FB75E1">
        <w:rPr>
          <w:rFonts w:ascii="Arial" w:hAnsi="Arial" w:cs="Arial"/>
          <w:sz w:val="22"/>
          <w:szCs w:val="22"/>
          <w:lang w:val="en-GB"/>
        </w:rPr>
        <w:t xml:space="preserve"> (</w:t>
      </w:r>
      <w:r>
        <w:rPr>
          <w:rFonts w:ascii="Arial" w:hAnsi="Arial" w:cs="Arial"/>
          <w:sz w:val="22"/>
          <w:szCs w:val="22"/>
          <w:lang w:val="en-GB"/>
        </w:rPr>
        <w:t>I</w:t>
      </w:r>
      <w:r w:rsidR="00CA7AEC">
        <w:rPr>
          <w:rFonts w:ascii="Arial" w:hAnsi="Arial" w:cs="Arial"/>
          <w:sz w:val="22"/>
          <w:szCs w:val="22"/>
          <w:lang w:val="en-GB"/>
        </w:rPr>
        <w:t>CRC</w:t>
      </w:r>
      <w:r w:rsidR="00880B90" w:rsidRPr="00FB75E1">
        <w:rPr>
          <w:rFonts w:ascii="Arial" w:hAnsi="Arial" w:cs="Arial"/>
          <w:sz w:val="22"/>
          <w:szCs w:val="22"/>
          <w:lang w:val="en-GB"/>
        </w:rPr>
        <w:t>).</w:t>
      </w:r>
    </w:p>
    <w:p w:rsidR="00880B90" w:rsidRPr="00FB75E1" w:rsidRDefault="00FB75E1" w:rsidP="00880B90">
      <w:pPr>
        <w:spacing w:after="160" w:line="360" w:lineRule="auto"/>
        <w:jc w:val="both"/>
        <w:rPr>
          <w:rFonts w:ascii="Arial" w:hAnsi="Arial" w:cs="Arial"/>
          <w:sz w:val="22"/>
          <w:szCs w:val="22"/>
          <w:lang w:val="en-GB"/>
        </w:rPr>
      </w:pPr>
      <w:r>
        <w:rPr>
          <w:rFonts w:ascii="Arial" w:hAnsi="Arial" w:cs="Arial"/>
          <w:sz w:val="22"/>
          <w:szCs w:val="22"/>
          <w:lang w:val="en-GB"/>
        </w:rPr>
        <w:t xml:space="preserve">Networks </w:t>
      </w:r>
    </w:p>
    <w:p w:rsidR="00880B90" w:rsidRPr="00F828A1" w:rsidRDefault="00FB75E1" w:rsidP="00880B90">
      <w:pPr>
        <w:spacing w:after="160" w:line="360" w:lineRule="auto"/>
        <w:jc w:val="both"/>
        <w:rPr>
          <w:rFonts w:ascii="Arial" w:hAnsi="Arial" w:cs="Arial"/>
          <w:sz w:val="22"/>
          <w:szCs w:val="22"/>
          <w:lang w:val="en-GB"/>
        </w:rPr>
      </w:pPr>
      <w:r>
        <w:rPr>
          <w:rFonts w:ascii="Arial" w:hAnsi="Arial" w:cs="Arial"/>
          <w:sz w:val="22"/>
          <w:szCs w:val="22"/>
          <w:lang w:val="en-GB"/>
        </w:rPr>
        <w:t xml:space="preserve">The </w:t>
      </w:r>
      <w:proofErr w:type="spellStart"/>
      <w:r w:rsidR="00880B90" w:rsidRPr="00FB75E1">
        <w:rPr>
          <w:rFonts w:ascii="Arial" w:hAnsi="Arial" w:cs="Arial"/>
          <w:sz w:val="22"/>
          <w:szCs w:val="22"/>
          <w:lang w:val="en-GB"/>
        </w:rPr>
        <w:t>CASACIDN</w:t>
      </w:r>
      <w:proofErr w:type="spellEnd"/>
      <w:r w:rsidR="00880B90" w:rsidRPr="00FB75E1">
        <w:rPr>
          <w:rFonts w:ascii="Arial" w:hAnsi="Arial" w:cs="Arial"/>
          <w:sz w:val="22"/>
          <w:szCs w:val="22"/>
          <w:lang w:val="en-GB"/>
        </w:rPr>
        <w:t xml:space="preserve"> i</w:t>
      </w:r>
      <w:r>
        <w:rPr>
          <w:rFonts w:ascii="Arial" w:hAnsi="Arial" w:cs="Arial"/>
          <w:sz w:val="22"/>
          <w:szCs w:val="22"/>
          <w:lang w:val="en-GB"/>
        </w:rPr>
        <w:t xml:space="preserve">s a member of the </w:t>
      </w:r>
      <w:r w:rsidR="00880B90" w:rsidRPr="00FB75E1">
        <w:rPr>
          <w:rFonts w:ascii="Arial" w:hAnsi="Arial" w:cs="Arial"/>
          <w:sz w:val="22"/>
          <w:szCs w:val="22"/>
          <w:lang w:val="en-GB"/>
        </w:rPr>
        <w:t>Latin</w:t>
      </w:r>
      <w:r>
        <w:rPr>
          <w:rFonts w:ascii="Arial" w:hAnsi="Arial" w:cs="Arial"/>
          <w:sz w:val="22"/>
          <w:szCs w:val="22"/>
          <w:lang w:val="en-GB"/>
        </w:rPr>
        <w:t xml:space="preserve"> A</w:t>
      </w:r>
      <w:r w:rsidR="00880B90" w:rsidRPr="00FB75E1">
        <w:rPr>
          <w:rFonts w:ascii="Arial" w:hAnsi="Arial" w:cs="Arial"/>
          <w:sz w:val="22"/>
          <w:szCs w:val="22"/>
          <w:lang w:val="en-GB"/>
        </w:rPr>
        <w:t>merican</w:t>
      </w:r>
      <w:r>
        <w:rPr>
          <w:rFonts w:ascii="Arial" w:hAnsi="Arial" w:cs="Arial"/>
          <w:sz w:val="22"/>
          <w:szCs w:val="22"/>
          <w:lang w:val="en-GB"/>
        </w:rPr>
        <w:t xml:space="preserve"> and Caribbean Network</w:t>
      </w:r>
      <w:r w:rsidR="00880B90" w:rsidRPr="00FB75E1">
        <w:rPr>
          <w:rFonts w:ascii="Arial" w:hAnsi="Arial" w:cs="Arial"/>
          <w:sz w:val="22"/>
          <w:szCs w:val="22"/>
          <w:lang w:val="en-GB"/>
        </w:rPr>
        <w:t xml:space="preserve"> (</w:t>
      </w:r>
      <w:proofErr w:type="spellStart"/>
      <w:r w:rsidR="00880B90" w:rsidRPr="00FB75E1">
        <w:rPr>
          <w:rFonts w:ascii="Arial" w:hAnsi="Arial" w:cs="Arial"/>
          <w:sz w:val="22"/>
          <w:szCs w:val="22"/>
          <w:lang w:val="en-GB"/>
        </w:rPr>
        <w:t>REDLAMYC</w:t>
      </w:r>
      <w:proofErr w:type="spellEnd"/>
      <w:r w:rsidR="00880B90" w:rsidRPr="00FB75E1">
        <w:rPr>
          <w:rFonts w:ascii="Arial" w:hAnsi="Arial" w:cs="Arial"/>
          <w:sz w:val="22"/>
          <w:szCs w:val="22"/>
          <w:lang w:val="en-GB"/>
        </w:rPr>
        <w:t xml:space="preserve">) </w:t>
      </w:r>
      <w:r>
        <w:rPr>
          <w:rFonts w:ascii="Arial" w:hAnsi="Arial" w:cs="Arial"/>
          <w:sz w:val="22"/>
          <w:szCs w:val="22"/>
          <w:lang w:val="en-GB"/>
        </w:rPr>
        <w:t>f</w:t>
      </w:r>
      <w:r w:rsidR="00880B90" w:rsidRPr="00FB75E1">
        <w:rPr>
          <w:rFonts w:ascii="Arial" w:hAnsi="Arial" w:cs="Arial"/>
          <w:sz w:val="22"/>
          <w:szCs w:val="22"/>
          <w:lang w:val="en-GB"/>
        </w:rPr>
        <w:t xml:space="preserve">or </w:t>
      </w:r>
      <w:r>
        <w:rPr>
          <w:rFonts w:ascii="Arial" w:hAnsi="Arial" w:cs="Arial"/>
          <w:sz w:val="22"/>
          <w:szCs w:val="22"/>
          <w:lang w:val="en-GB"/>
        </w:rPr>
        <w:t xml:space="preserve">the </w:t>
      </w:r>
      <w:r w:rsidR="00CA7AEC">
        <w:rPr>
          <w:rFonts w:ascii="Arial" w:hAnsi="Arial" w:cs="Arial"/>
          <w:sz w:val="22"/>
          <w:szCs w:val="22"/>
          <w:lang w:val="en-GB"/>
        </w:rPr>
        <w:t xml:space="preserve">defence of the </w:t>
      </w:r>
      <w:r>
        <w:rPr>
          <w:rFonts w:ascii="Arial" w:hAnsi="Arial" w:cs="Arial"/>
          <w:sz w:val="22"/>
          <w:szCs w:val="22"/>
          <w:lang w:val="en-GB"/>
        </w:rPr>
        <w:t xml:space="preserve">rights of girls, boys and adolescents </w:t>
      </w:r>
      <w:r w:rsidR="00CA7AEC">
        <w:rPr>
          <w:rFonts w:ascii="Arial" w:hAnsi="Arial" w:cs="Arial"/>
          <w:sz w:val="22"/>
          <w:szCs w:val="22"/>
          <w:lang w:val="en-GB"/>
        </w:rPr>
        <w:t>and has been recognised as a</w:t>
      </w:r>
      <w:r w:rsidR="00880B90" w:rsidRPr="00FB75E1">
        <w:rPr>
          <w:rFonts w:ascii="Arial" w:hAnsi="Arial" w:cs="Arial"/>
          <w:sz w:val="22"/>
          <w:szCs w:val="22"/>
          <w:lang w:val="en-GB"/>
        </w:rPr>
        <w:t xml:space="preserve"> na</w:t>
      </w:r>
      <w:r w:rsidR="00CA7AEC">
        <w:rPr>
          <w:rFonts w:ascii="Arial" w:hAnsi="Arial" w:cs="Arial"/>
          <w:sz w:val="22"/>
          <w:szCs w:val="22"/>
          <w:lang w:val="en-GB"/>
        </w:rPr>
        <w:t>t</w:t>
      </w:r>
      <w:r w:rsidR="00880B90" w:rsidRPr="00FB75E1">
        <w:rPr>
          <w:rFonts w:ascii="Arial" w:hAnsi="Arial" w:cs="Arial"/>
          <w:sz w:val="22"/>
          <w:szCs w:val="22"/>
          <w:lang w:val="en-GB"/>
        </w:rPr>
        <w:t xml:space="preserve">ional </w:t>
      </w:r>
      <w:r w:rsidR="00CA7AEC">
        <w:rPr>
          <w:rFonts w:ascii="Arial" w:hAnsi="Arial" w:cs="Arial"/>
          <w:sz w:val="22"/>
          <w:szCs w:val="22"/>
          <w:lang w:val="en-GB"/>
        </w:rPr>
        <w:t xml:space="preserve">coalition of </w:t>
      </w:r>
      <w:proofErr w:type="spellStart"/>
      <w:r w:rsidR="00CA7AEC">
        <w:rPr>
          <w:rFonts w:ascii="Arial" w:hAnsi="Arial" w:cs="Arial"/>
          <w:sz w:val="22"/>
          <w:szCs w:val="22"/>
          <w:lang w:val="en-GB"/>
        </w:rPr>
        <w:t>SCOs</w:t>
      </w:r>
      <w:proofErr w:type="spellEnd"/>
      <w:r w:rsidR="00CA7AEC">
        <w:rPr>
          <w:rFonts w:ascii="Arial" w:hAnsi="Arial" w:cs="Arial"/>
          <w:sz w:val="22"/>
          <w:szCs w:val="22"/>
          <w:lang w:val="en-GB"/>
        </w:rPr>
        <w:t xml:space="preserve"> by the</w:t>
      </w:r>
      <w:r w:rsidR="00880B90" w:rsidRPr="00FB75E1">
        <w:rPr>
          <w:rFonts w:ascii="Arial" w:hAnsi="Arial" w:cs="Arial"/>
          <w:sz w:val="22"/>
          <w:szCs w:val="22"/>
          <w:lang w:val="en-GB"/>
        </w:rPr>
        <w:t xml:space="preserve"> </w:t>
      </w:r>
      <w:r w:rsidR="00CA7AEC">
        <w:rPr>
          <w:rFonts w:ascii="Arial" w:hAnsi="Arial" w:cs="Arial"/>
          <w:sz w:val="22"/>
          <w:szCs w:val="22"/>
          <w:lang w:val="en-GB"/>
        </w:rPr>
        <w:t>NGO Group</w:t>
      </w:r>
      <w:r w:rsidR="00880B90" w:rsidRPr="00FB75E1">
        <w:rPr>
          <w:rFonts w:ascii="Arial" w:hAnsi="Arial" w:cs="Arial"/>
          <w:sz w:val="22"/>
          <w:szCs w:val="22"/>
          <w:lang w:val="en-GB"/>
        </w:rPr>
        <w:t xml:space="preserve"> </w:t>
      </w:r>
      <w:r w:rsidR="00F828A1">
        <w:rPr>
          <w:rFonts w:ascii="Arial" w:hAnsi="Arial" w:cs="Arial"/>
          <w:sz w:val="22"/>
          <w:szCs w:val="22"/>
          <w:lang w:val="en-GB"/>
        </w:rPr>
        <w:t xml:space="preserve">for the Convention on the Rights </w:t>
      </w:r>
      <w:r w:rsidR="00F828A1" w:rsidRPr="00F828A1">
        <w:rPr>
          <w:rFonts w:ascii="Arial" w:hAnsi="Arial" w:cs="Arial"/>
          <w:sz w:val="22"/>
          <w:szCs w:val="22"/>
          <w:lang w:val="en-GB"/>
        </w:rPr>
        <w:t>of the Child</w:t>
      </w:r>
      <w:r w:rsidR="00880B90" w:rsidRPr="00F828A1">
        <w:rPr>
          <w:rFonts w:ascii="Arial" w:hAnsi="Arial" w:cs="Arial"/>
          <w:sz w:val="22"/>
          <w:szCs w:val="22"/>
          <w:lang w:val="en-GB"/>
        </w:rPr>
        <w:t>. A</w:t>
      </w:r>
      <w:r w:rsidR="00F828A1">
        <w:rPr>
          <w:rFonts w:ascii="Arial" w:hAnsi="Arial" w:cs="Arial"/>
          <w:sz w:val="22"/>
          <w:szCs w:val="22"/>
          <w:lang w:val="en-GB"/>
        </w:rPr>
        <w:t>lso, since early</w:t>
      </w:r>
      <w:r w:rsidR="00880B90" w:rsidRPr="00F828A1">
        <w:rPr>
          <w:rFonts w:ascii="Arial" w:hAnsi="Arial" w:cs="Arial"/>
          <w:sz w:val="22"/>
          <w:szCs w:val="22"/>
          <w:lang w:val="en-GB"/>
        </w:rPr>
        <w:t xml:space="preserve"> 2007 </w:t>
      </w:r>
      <w:r w:rsidR="00F828A1">
        <w:rPr>
          <w:rFonts w:ascii="Arial" w:hAnsi="Arial" w:cs="Arial"/>
          <w:sz w:val="22"/>
          <w:szCs w:val="22"/>
          <w:lang w:val="en-GB"/>
        </w:rPr>
        <w:t>it is a member of ECPAT, a network of organisations and individuals working together for the elimination of child prostitution, child pornography and trafficking of boys and girls for sexual purposes</w:t>
      </w:r>
      <w:r w:rsidR="00880B90" w:rsidRPr="00F828A1">
        <w:rPr>
          <w:rFonts w:ascii="Arial" w:hAnsi="Arial" w:cs="Arial"/>
          <w:sz w:val="22"/>
          <w:szCs w:val="22"/>
          <w:lang w:val="en-GB"/>
        </w:rPr>
        <w:t>.</w:t>
      </w:r>
    </w:p>
    <w:p w:rsidR="00880B90" w:rsidRPr="00F828A1" w:rsidRDefault="00880B90" w:rsidP="00880B90">
      <w:pPr>
        <w:spacing w:after="160" w:line="360" w:lineRule="auto"/>
        <w:jc w:val="both"/>
        <w:rPr>
          <w:rFonts w:ascii="Arial" w:hAnsi="Arial" w:cs="Arial"/>
          <w:sz w:val="22"/>
          <w:szCs w:val="22"/>
          <w:lang w:val="en-GB"/>
        </w:rPr>
      </w:pPr>
      <w:r w:rsidRPr="00F828A1">
        <w:rPr>
          <w:rFonts w:ascii="Arial" w:hAnsi="Arial" w:cs="Arial"/>
          <w:sz w:val="22"/>
          <w:szCs w:val="22"/>
          <w:lang w:val="en-GB"/>
        </w:rPr>
        <w:t>Institu</w:t>
      </w:r>
      <w:r w:rsidR="00F828A1">
        <w:rPr>
          <w:rFonts w:ascii="Arial" w:hAnsi="Arial" w:cs="Arial"/>
          <w:sz w:val="22"/>
          <w:szCs w:val="22"/>
          <w:lang w:val="en-GB"/>
        </w:rPr>
        <w:t>t</w:t>
      </w:r>
      <w:r w:rsidRPr="00F828A1">
        <w:rPr>
          <w:rFonts w:ascii="Arial" w:hAnsi="Arial" w:cs="Arial"/>
          <w:sz w:val="22"/>
          <w:szCs w:val="22"/>
          <w:lang w:val="en-GB"/>
        </w:rPr>
        <w:t xml:space="preserve">ions </w:t>
      </w:r>
      <w:r w:rsidR="00F828A1">
        <w:rPr>
          <w:rFonts w:ascii="Arial" w:hAnsi="Arial" w:cs="Arial"/>
          <w:sz w:val="22"/>
          <w:szCs w:val="22"/>
          <w:lang w:val="en-GB"/>
        </w:rPr>
        <w:t>which participated in the report:</w:t>
      </w:r>
    </w:p>
    <w:p w:rsidR="00880B90" w:rsidRPr="00880B90" w:rsidRDefault="00880B90" w:rsidP="00514C79">
      <w:pPr>
        <w:spacing w:after="160" w:line="280" w:lineRule="exact"/>
        <w:jc w:val="both"/>
        <w:rPr>
          <w:rFonts w:ascii="Arial" w:hAnsi="Arial" w:cs="Arial"/>
          <w:sz w:val="22"/>
          <w:szCs w:val="22"/>
        </w:rPr>
      </w:pPr>
      <w:r w:rsidRPr="00880B90">
        <w:rPr>
          <w:rFonts w:ascii="Arial" w:hAnsi="Arial" w:cs="Arial"/>
          <w:sz w:val="22"/>
          <w:szCs w:val="22"/>
        </w:rPr>
        <w:t xml:space="preserve">Doncel </w:t>
      </w:r>
    </w:p>
    <w:p w:rsidR="00880B90" w:rsidRPr="00880B90" w:rsidRDefault="00880B90" w:rsidP="00514C79">
      <w:pPr>
        <w:spacing w:after="160" w:line="280" w:lineRule="exact"/>
        <w:jc w:val="both"/>
        <w:rPr>
          <w:rFonts w:ascii="Arial" w:hAnsi="Arial" w:cs="Arial"/>
          <w:sz w:val="22"/>
          <w:szCs w:val="22"/>
        </w:rPr>
      </w:pPr>
      <w:r w:rsidRPr="00880B90">
        <w:rPr>
          <w:rFonts w:ascii="Arial" w:hAnsi="Arial" w:cs="Arial"/>
          <w:sz w:val="22"/>
          <w:szCs w:val="22"/>
        </w:rPr>
        <w:t>Aldeas Infantiles SOS Argentina</w:t>
      </w:r>
    </w:p>
    <w:p w:rsidR="00880B90" w:rsidRPr="00880B90" w:rsidRDefault="00880B90" w:rsidP="00514C79">
      <w:pPr>
        <w:spacing w:after="160" w:line="280" w:lineRule="exact"/>
        <w:jc w:val="both"/>
        <w:rPr>
          <w:rFonts w:ascii="Arial" w:hAnsi="Arial" w:cs="Arial"/>
          <w:sz w:val="22"/>
          <w:szCs w:val="22"/>
        </w:rPr>
      </w:pPr>
      <w:r w:rsidRPr="00880B90">
        <w:rPr>
          <w:rFonts w:ascii="Arial" w:hAnsi="Arial" w:cs="Arial"/>
          <w:sz w:val="22"/>
          <w:szCs w:val="22"/>
        </w:rPr>
        <w:t>Foro de Salud Mental de la Ciudad de Buenos Aires</w:t>
      </w:r>
    </w:p>
    <w:p w:rsidR="00880B90" w:rsidRPr="00880B90" w:rsidRDefault="00880B90" w:rsidP="00514C79">
      <w:pPr>
        <w:spacing w:after="160" w:line="280" w:lineRule="exact"/>
        <w:jc w:val="both"/>
        <w:rPr>
          <w:rFonts w:ascii="Arial" w:hAnsi="Arial" w:cs="Arial"/>
          <w:sz w:val="22"/>
          <w:szCs w:val="22"/>
        </w:rPr>
      </w:pPr>
      <w:proofErr w:type="spellStart"/>
      <w:r w:rsidRPr="00880B90">
        <w:rPr>
          <w:rFonts w:ascii="Arial" w:hAnsi="Arial" w:cs="Arial"/>
          <w:sz w:val="22"/>
          <w:szCs w:val="22"/>
        </w:rPr>
        <w:t>CADE</w:t>
      </w:r>
      <w:proofErr w:type="spellEnd"/>
      <w:r w:rsidRPr="00880B90">
        <w:rPr>
          <w:rFonts w:ascii="Arial" w:hAnsi="Arial" w:cs="Arial"/>
          <w:sz w:val="22"/>
          <w:szCs w:val="22"/>
        </w:rPr>
        <w:t xml:space="preserve"> (Campaña Argentina por la Educación)</w:t>
      </w:r>
    </w:p>
    <w:p w:rsidR="00880B90" w:rsidRPr="00880B90" w:rsidRDefault="00880B90" w:rsidP="00514C79">
      <w:pPr>
        <w:spacing w:after="160" w:line="280" w:lineRule="exact"/>
        <w:jc w:val="both"/>
        <w:rPr>
          <w:rFonts w:ascii="Arial" w:hAnsi="Arial" w:cs="Arial"/>
          <w:sz w:val="22"/>
          <w:szCs w:val="22"/>
        </w:rPr>
      </w:pPr>
      <w:proofErr w:type="spellStart"/>
      <w:r w:rsidRPr="00880B90">
        <w:rPr>
          <w:rFonts w:ascii="Arial" w:hAnsi="Arial" w:cs="Arial"/>
          <w:sz w:val="22"/>
          <w:szCs w:val="22"/>
        </w:rPr>
        <w:t>Isegoría</w:t>
      </w:r>
      <w:proofErr w:type="spellEnd"/>
    </w:p>
    <w:p w:rsidR="00880B90" w:rsidRPr="00880B90" w:rsidRDefault="00880B90" w:rsidP="00514C79">
      <w:pPr>
        <w:spacing w:after="160" w:line="280" w:lineRule="exact"/>
        <w:jc w:val="both"/>
        <w:rPr>
          <w:rFonts w:ascii="Arial" w:hAnsi="Arial" w:cs="Arial"/>
          <w:sz w:val="22"/>
          <w:szCs w:val="22"/>
        </w:rPr>
      </w:pPr>
      <w:r w:rsidRPr="00880B90">
        <w:rPr>
          <w:rFonts w:ascii="Arial" w:hAnsi="Arial" w:cs="Arial"/>
          <w:sz w:val="22"/>
          <w:szCs w:val="22"/>
        </w:rPr>
        <w:t>NEA</w:t>
      </w:r>
    </w:p>
    <w:p w:rsidR="00880B90" w:rsidRPr="00880B90" w:rsidRDefault="00880B90" w:rsidP="00514C79">
      <w:pPr>
        <w:spacing w:after="160" w:line="280" w:lineRule="exact"/>
        <w:jc w:val="both"/>
        <w:rPr>
          <w:rFonts w:ascii="Arial" w:hAnsi="Arial" w:cs="Arial"/>
          <w:sz w:val="22"/>
          <w:szCs w:val="22"/>
        </w:rPr>
      </w:pPr>
      <w:r w:rsidRPr="00880B90">
        <w:rPr>
          <w:rFonts w:ascii="Arial" w:hAnsi="Arial" w:cs="Arial"/>
          <w:sz w:val="22"/>
          <w:szCs w:val="22"/>
        </w:rPr>
        <w:t xml:space="preserve">Grupo Pharos Centro Interdisciplinario para el Desarrollo </w:t>
      </w:r>
    </w:p>
    <w:p w:rsidR="00880B90" w:rsidRPr="00880B90" w:rsidRDefault="00880B90" w:rsidP="00514C79">
      <w:pPr>
        <w:spacing w:after="160" w:line="280" w:lineRule="exact"/>
        <w:jc w:val="both"/>
        <w:rPr>
          <w:rFonts w:ascii="Arial" w:hAnsi="Arial" w:cs="Arial"/>
          <w:sz w:val="22"/>
          <w:szCs w:val="22"/>
        </w:rPr>
      </w:pPr>
      <w:proofErr w:type="spellStart"/>
      <w:r w:rsidRPr="00880B90">
        <w:rPr>
          <w:rFonts w:ascii="Arial" w:hAnsi="Arial" w:cs="Arial"/>
          <w:sz w:val="22"/>
          <w:szCs w:val="22"/>
        </w:rPr>
        <w:t>CASACIDN</w:t>
      </w:r>
      <w:proofErr w:type="spellEnd"/>
    </w:p>
    <w:p w:rsidR="00514C79" w:rsidRDefault="00514C79" w:rsidP="00880B90">
      <w:pPr>
        <w:spacing w:after="160" w:line="360" w:lineRule="auto"/>
        <w:jc w:val="both"/>
        <w:rPr>
          <w:rFonts w:ascii="Arial" w:hAnsi="Arial" w:cs="Arial"/>
          <w:sz w:val="22"/>
          <w:szCs w:val="22"/>
          <w:lang w:val="en-GB"/>
        </w:rPr>
      </w:pPr>
    </w:p>
    <w:p w:rsidR="00880B90" w:rsidRPr="00880B90" w:rsidRDefault="00C52287" w:rsidP="00880B90">
      <w:pPr>
        <w:spacing w:after="160" w:line="360" w:lineRule="auto"/>
        <w:jc w:val="both"/>
        <w:rPr>
          <w:rFonts w:ascii="Arial" w:hAnsi="Arial" w:cs="Arial"/>
          <w:sz w:val="22"/>
          <w:szCs w:val="22"/>
        </w:rPr>
      </w:pPr>
      <w:r>
        <w:rPr>
          <w:rFonts w:ascii="Arial" w:hAnsi="Arial" w:cs="Arial"/>
          <w:sz w:val="22"/>
          <w:szCs w:val="22"/>
          <w:lang w:val="en-GB"/>
        </w:rPr>
        <w:t>This report was prepared</w:t>
      </w:r>
      <w:r w:rsidR="00880B90" w:rsidRPr="00C52287">
        <w:rPr>
          <w:rFonts w:ascii="Arial" w:hAnsi="Arial" w:cs="Arial"/>
          <w:sz w:val="22"/>
          <w:szCs w:val="22"/>
          <w:lang w:val="en-GB"/>
        </w:rPr>
        <w:t xml:space="preserve"> </w:t>
      </w:r>
      <w:r>
        <w:rPr>
          <w:rFonts w:ascii="Arial" w:hAnsi="Arial" w:cs="Arial"/>
          <w:sz w:val="22"/>
          <w:szCs w:val="22"/>
          <w:lang w:val="en-GB"/>
        </w:rPr>
        <w:t>in collaboration with</w:t>
      </w:r>
      <w:r w:rsidR="00880B90" w:rsidRPr="00C52287">
        <w:rPr>
          <w:rFonts w:ascii="Arial" w:hAnsi="Arial" w:cs="Arial"/>
          <w:sz w:val="22"/>
          <w:szCs w:val="22"/>
          <w:lang w:val="en-GB"/>
        </w:rPr>
        <w:t xml:space="preserve"> </w:t>
      </w:r>
      <w:proofErr w:type="spellStart"/>
      <w:r>
        <w:rPr>
          <w:rFonts w:ascii="Arial" w:hAnsi="Arial" w:cs="Arial"/>
          <w:sz w:val="22"/>
          <w:szCs w:val="22"/>
          <w:lang w:val="en-GB"/>
        </w:rPr>
        <w:t>licenciates</w:t>
      </w:r>
      <w:proofErr w:type="spellEnd"/>
      <w:r w:rsidR="00880B90" w:rsidRPr="00C52287">
        <w:rPr>
          <w:rFonts w:ascii="Arial" w:hAnsi="Arial" w:cs="Arial"/>
          <w:sz w:val="22"/>
          <w:szCs w:val="22"/>
          <w:lang w:val="en-GB"/>
        </w:rPr>
        <w:t xml:space="preserve"> Cristina </w:t>
      </w:r>
      <w:proofErr w:type="spellStart"/>
      <w:r w:rsidR="00880B90" w:rsidRPr="00C52287">
        <w:rPr>
          <w:rFonts w:ascii="Arial" w:hAnsi="Arial" w:cs="Arial"/>
          <w:sz w:val="22"/>
          <w:szCs w:val="22"/>
          <w:lang w:val="en-GB"/>
        </w:rPr>
        <w:t>Erbaro</w:t>
      </w:r>
      <w:proofErr w:type="spellEnd"/>
      <w:r w:rsidR="00880B90" w:rsidRPr="00C52287">
        <w:rPr>
          <w:rFonts w:ascii="Arial" w:hAnsi="Arial" w:cs="Arial"/>
          <w:sz w:val="22"/>
          <w:szCs w:val="22"/>
          <w:lang w:val="en-GB"/>
        </w:rPr>
        <w:t xml:space="preserve"> </w:t>
      </w:r>
      <w:r>
        <w:rPr>
          <w:rFonts w:ascii="Arial" w:hAnsi="Arial" w:cs="Arial"/>
          <w:sz w:val="22"/>
          <w:szCs w:val="22"/>
          <w:lang w:val="en-GB"/>
        </w:rPr>
        <w:t>and</w:t>
      </w:r>
      <w:r w:rsidR="00880B90" w:rsidRPr="00880B90">
        <w:rPr>
          <w:rFonts w:ascii="Arial" w:hAnsi="Arial" w:cs="Arial"/>
          <w:sz w:val="22"/>
          <w:szCs w:val="22"/>
        </w:rPr>
        <w:t xml:space="preserve"> Verónica </w:t>
      </w:r>
      <w:proofErr w:type="spellStart"/>
      <w:r w:rsidR="00880B90" w:rsidRPr="00880B90">
        <w:rPr>
          <w:rFonts w:ascii="Arial" w:hAnsi="Arial" w:cs="Arial"/>
          <w:sz w:val="22"/>
          <w:szCs w:val="22"/>
        </w:rPr>
        <w:t>Lewkowicz</w:t>
      </w:r>
      <w:proofErr w:type="spellEnd"/>
    </w:p>
    <w:p w:rsidR="00E61039" w:rsidRPr="000855DE" w:rsidRDefault="000855DE" w:rsidP="00842433">
      <w:pPr>
        <w:spacing w:line="360" w:lineRule="auto"/>
        <w:rPr>
          <w:rFonts w:ascii="Tahoma" w:eastAsia="Tahoma" w:hAnsi="Tahoma" w:cs="Tahoma"/>
          <w:b/>
          <w:sz w:val="22"/>
          <w:szCs w:val="22"/>
          <w:u w:val="single"/>
          <w:lang w:val="en-GB"/>
        </w:rPr>
      </w:pPr>
      <w:r>
        <w:rPr>
          <w:rFonts w:ascii="Tahoma" w:eastAsia="Tahoma" w:hAnsi="Tahoma" w:cs="Tahoma"/>
          <w:b/>
          <w:sz w:val="22"/>
          <w:szCs w:val="22"/>
          <w:u w:val="single"/>
          <w:lang w:val="en-GB"/>
        </w:rPr>
        <w:lastRenderedPageBreak/>
        <w:t>TABLE OF CONTENTS</w:t>
      </w:r>
    </w:p>
    <w:p w:rsidR="00E61039" w:rsidRPr="000855DE" w:rsidRDefault="00E61039" w:rsidP="00842433">
      <w:pPr>
        <w:spacing w:line="360" w:lineRule="auto"/>
        <w:jc w:val="center"/>
        <w:rPr>
          <w:rFonts w:ascii="Tahoma" w:eastAsia="Tahoma" w:hAnsi="Tahoma" w:cs="Tahoma"/>
          <w:b/>
          <w:sz w:val="22"/>
          <w:szCs w:val="22"/>
          <w:lang w:val="en-GB"/>
        </w:rPr>
      </w:pPr>
    </w:p>
    <w:p w:rsidR="00E61039" w:rsidRPr="000855DE" w:rsidRDefault="00E61039" w:rsidP="00842433">
      <w:pPr>
        <w:spacing w:line="360" w:lineRule="auto"/>
        <w:jc w:val="center"/>
        <w:rPr>
          <w:rFonts w:ascii="Tahoma" w:eastAsia="Tahoma" w:hAnsi="Tahoma" w:cs="Tahoma"/>
          <w:b/>
          <w:sz w:val="22"/>
          <w:szCs w:val="22"/>
          <w:lang w:val="en-GB"/>
        </w:rPr>
      </w:pPr>
    </w:p>
    <w:p w:rsidR="00E61039" w:rsidRPr="000855DE" w:rsidRDefault="00E61039" w:rsidP="00842433">
      <w:pPr>
        <w:spacing w:line="360" w:lineRule="auto"/>
        <w:jc w:val="center"/>
        <w:rPr>
          <w:rFonts w:ascii="Tahoma" w:eastAsia="Tahoma" w:hAnsi="Tahoma" w:cs="Tahoma"/>
          <w:b/>
          <w:sz w:val="22"/>
          <w:szCs w:val="22"/>
          <w:lang w:val="en-GB"/>
        </w:rPr>
      </w:pPr>
    </w:p>
    <w:p w:rsidR="00E61039" w:rsidRPr="000855DE" w:rsidRDefault="00EE49D2" w:rsidP="00842433">
      <w:pPr>
        <w:spacing w:line="360" w:lineRule="auto"/>
        <w:rPr>
          <w:rFonts w:ascii="Tahoma" w:eastAsia="Tahoma" w:hAnsi="Tahoma" w:cs="Tahoma"/>
          <w:b/>
          <w:sz w:val="22"/>
          <w:szCs w:val="22"/>
          <w:lang w:val="en-GB"/>
        </w:rPr>
      </w:pPr>
      <w:r w:rsidRPr="000855DE">
        <w:rPr>
          <w:rFonts w:ascii="Tahoma" w:eastAsia="Tahoma" w:hAnsi="Tahoma" w:cs="Tahoma"/>
          <w:b/>
          <w:sz w:val="22"/>
          <w:szCs w:val="22"/>
          <w:lang w:val="en-GB"/>
        </w:rPr>
        <w:t>INTRODUC</w:t>
      </w:r>
      <w:r w:rsidR="000855DE">
        <w:rPr>
          <w:rFonts w:ascii="Tahoma" w:eastAsia="Tahoma" w:hAnsi="Tahoma" w:cs="Tahoma"/>
          <w:b/>
          <w:sz w:val="22"/>
          <w:szCs w:val="22"/>
          <w:lang w:val="en-GB"/>
        </w:rPr>
        <w:t>TIO</w:t>
      </w:r>
      <w:r w:rsidRPr="000855DE">
        <w:rPr>
          <w:rFonts w:ascii="Tahoma" w:eastAsia="Tahoma" w:hAnsi="Tahoma" w:cs="Tahoma"/>
          <w:b/>
          <w:sz w:val="22"/>
          <w:szCs w:val="22"/>
          <w:lang w:val="en-GB"/>
        </w:rPr>
        <w:t>N</w:t>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t>2</w:t>
      </w:r>
    </w:p>
    <w:p w:rsidR="00E61039" w:rsidRPr="000855DE" w:rsidRDefault="00E61039" w:rsidP="00842433">
      <w:pPr>
        <w:spacing w:line="360" w:lineRule="auto"/>
        <w:rPr>
          <w:rFonts w:ascii="Tahoma" w:eastAsia="Tahoma" w:hAnsi="Tahoma" w:cs="Tahoma"/>
          <w:b/>
          <w:sz w:val="22"/>
          <w:szCs w:val="22"/>
          <w:lang w:val="en-GB"/>
        </w:rPr>
      </w:pPr>
    </w:p>
    <w:p w:rsidR="00E61039" w:rsidRPr="000855DE" w:rsidRDefault="00EE49D2" w:rsidP="00842433">
      <w:pPr>
        <w:spacing w:line="360" w:lineRule="auto"/>
        <w:rPr>
          <w:rFonts w:ascii="Tahoma" w:eastAsia="Tahoma" w:hAnsi="Tahoma" w:cs="Tahoma"/>
          <w:b/>
          <w:sz w:val="22"/>
          <w:szCs w:val="22"/>
          <w:lang w:val="en-GB"/>
        </w:rPr>
      </w:pPr>
      <w:r w:rsidRPr="000855DE">
        <w:rPr>
          <w:rFonts w:ascii="Tahoma" w:eastAsia="Tahoma" w:hAnsi="Tahoma" w:cs="Tahoma"/>
          <w:b/>
          <w:sz w:val="22"/>
          <w:szCs w:val="22"/>
          <w:lang w:val="en-GB"/>
        </w:rPr>
        <w:t>CONTEXT</w:t>
      </w:r>
      <w:r w:rsidR="000855DE">
        <w:rPr>
          <w:rFonts w:ascii="Tahoma" w:eastAsia="Tahoma" w:hAnsi="Tahoma" w:cs="Tahoma"/>
          <w:b/>
          <w:sz w:val="22"/>
          <w:szCs w:val="22"/>
          <w:lang w:val="en-GB"/>
        </w:rPr>
        <w:t xml:space="preserve"> INFORMATION</w:t>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t xml:space="preserve">2 </w:t>
      </w:r>
    </w:p>
    <w:p w:rsidR="00E61039" w:rsidRPr="000855DE" w:rsidRDefault="00E61039" w:rsidP="00842433">
      <w:pPr>
        <w:spacing w:line="360" w:lineRule="auto"/>
        <w:rPr>
          <w:rFonts w:ascii="Tahoma" w:eastAsia="Tahoma" w:hAnsi="Tahoma" w:cs="Tahoma"/>
          <w:b/>
          <w:sz w:val="22"/>
          <w:szCs w:val="22"/>
          <w:lang w:val="en-GB"/>
        </w:rPr>
      </w:pPr>
    </w:p>
    <w:p w:rsidR="00E61039" w:rsidRPr="000855DE" w:rsidRDefault="00AD7F63" w:rsidP="00842433">
      <w:pPr>
        <w:spacing w:line="360" w:lineRule="auto"/>
        <w:rPr>
          <w:rFonts w:ascii="Tahoma" w:eastAsia="Tahoma" w:hAnsi="Tahoma" w:cs="Tahoma"/>
          <w:b/>
          <w:sz w:val="22"/>
          <w:szCs w:val="22"/>
          <w:lang w:val="en-GB"/>
        </w:rPr>
      </w:pPr>
      <w:r>
        <w:rPr>
          <w:rFonts w:ascii="Tahoma" w:eastAsia="Tahoma" w:hAnsi="Tahoma" w:cs="Tahoma"/>
          <w:b/>
          <w:sz w:val="22"/>
          <w:szCs w:val="22"/>
          <w:lang w:val="en-GB"/>
        </w:rPr>
        <w:t>METHODOLOGY</w:t>
      </w:r>
      <w:r>
        <w:rPr>
          <w:rFonts w:ascii="Tahoma" w:eastAsia="Tahoma" w:hAnsi="Tahoma" w:cs="Tahoma"/>
          <w:b/>
          <w:sz w:val="22"/>
          <w:szCs w:val="22"/>
          <w:lang w:val="en-GB"/>
        </w:rPr>
        <w:tab/>
      </w:r>
      <w:r>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t>4</w:t>
      </w:r>
    </w:p>
    <w:p w:rsidR="00E61039" w:rsidRPr="000855DE" w:rsidRDefault="00E61039" w:rsidP="00842433">
      <w:pPr>
        <w:spacing w:line="360" w:lineRule="auto"/>
        <w:rPr>
          <w:rFonts w:ascii="Tahoma" w:eastAsia="Tahoma" w:hAnsi="Tahoma" w:cs="Tahoma"/>
          <w:b/>
          <w:sz w:val="22"/>
          <w:szCs w:val="22"/>
          <w:lang w:val="en-GB"/>
        </w:rPr>
      </w:pPr>
    </w:p>
    <w:p w:rsidR="00E61039" w:rsidRPr="000855DE" w:rsidRDefault="005B6D9C" w:rsidP="00842433">
      <w:pPr>
        <w:spacing w:line="360" w:lineRule="auto"/>
        <w:rPr>
          <w:rFonts w:ascii="Tahoma" w:eastAsia="Tahoma" w:hAnsi="Tahoma" w:cs="Tahoma"/>
          <w:b/>
          <w:sz w:val="22"/>
          <w:szCs w:val="22"/>
          <w:lang w:val="en-GB"/>
        </w:rPr>
      </w:pPr>
      <w:r>
        <w:rPr>
          <w:rFonts w:ascii="Tahoma" w:eastAsia="Tahoma" w:hAnsi="Tahoma" w:cs="Tahoma"/>
          <w:b/>
          <w:sz w:val="22"/>
          <w:szCs w:val="22"/>
          <w:lang w:val="en-GB"/>
        </w:rPr>
        <w:t xml:space="preserve">THE </w:t>
      </w:r>
      <w:r w:rsidR="00AD7F63">
        <w:rPr>
          <w:rFonts w:ascii="Tahoma" w:eastAsia="Tahoma" w:hAnsi="Tahoma" w:cs="Tahoma"/>
          <w:b/>
          <w:sz w:val="22"/>
          <w:szCs w:val="22"/>
          <w:lang w:val="en-GB"/>
        </w:rPr>
        <w:t>STATE OF BOYS, GIRLS AND ADOLESCENTS</w:t>
      </w:r>
      <w:r w:rsidR="00D23B53">
        <w:rPr>
          <w:rFonts w:ascii="Tahoma" w:eastAsia="Tahoma" w:hAnsi="Tahoma" w:cs="Tahoma"/>
          <w:b/>
          <w:sz w:val="22"/>
          <w:szCs w:val="22"/>
          <w:lang w:val="en-GB"/>
        </w:rPr>
        <w:t xml:space="preserve"> </w:t>
      </w:r>
      <w:r w:rsidR="00D23B53" w:rsidRPr="00D23B53">
        <w:rPr>
          <w:rFonts w:ascii="Tahoma" w:eastAsia="Tahoma" w:hAnsi="Tahoma" w:cs="Tahoma"/>
          <w:b/>
          <w:sz w:val="22"/>
          <w:szCs w:val="22"/>
          <w:lang w:val="en-US"/>
        </w:rPr>
        <w:t xml:space="preserve">IN </w:t>
      </w:r>
      <w:r w:rsidR="00AD7F63" w:rsidRPr="00D23B53">
        <w:rPr>
          <w:rFonts w:ascii="Tahoma" w:eastAsia="Tahoma" w:hAnsi="Tahoma" w:cs="Tahoma"/>
          <w:b/>
          <w:sz w:val="22"/>
          <w:szCs w:val="22"/>
          <w:lang w:val="en-US"/>
        </w:rPr>
        <w:t>ARGENTINA</w:t>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t>5</w:t>
      </w:r>
    </w:p>
    <w:p w:rsidR="00E61039" w:rsidRPr="000855DE" w:rsidRDefault="00EE49D2" w:rsidP="00ED59E6">
      <w:pPr>
        <w:spacing w:line="360" w:lineRule="auto"/>
        <w:rPr>
          <w:rFonts w:ascii="Tahoma" w:eastAsia="Tahoma" w:hAnsi="Tahoma" w:cs="Tahoma"/>
          <w:b/>
          <w:sz w:val="22"/>
          <w:szCs w:val="22"/>
          <w:lang w:val="en-GB"/>
        </w:rPr>
      </w:pPr>
      <w:r w:rsidRPr="000855DE">
        <w:rPr>
          <w:rFonts w:ascii="Tahoma" w:eastAsia="Tahoma" w:hAnsi="Tahoma" w:cs="Tahoma"/>
          <w:b/>
          <w:sz w:val="22"/>
          <w:szCs w:val="22"/>
          <w:lang w:val="en-GB"/>
        </w:rPr>
        <w:tab/>
      </w:r>
      <w:r w:rsidR="00AD7F63">
        <w:rPr>
          <w:rFonts w:ascii="Tahoma" w:eastAsia="Tahoma" w:hAnsi="Tahoma" w:cs="Tahoma"/>
          <w:b/>
          <w:sz w:val="22"/>
          <w:szCs w:val="22"/>
          <w:lang w:val="en-GB"/>
        </w:rPr>
        <w:t>Comprehensive protection System</w:t>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t>5</w:t>
      </w:r>
    </w:p>
    <w:p w:rsidR="00E61039" w:rsidRPr="000855DE" w:rsidRDefault="00EE49D2" w:rsidP="00ED59E6">
      <w:pPr>
        <w:spacing w:line="360" w:lineRule="auto"/>
        <w:rPr>
          <w:rFonts w:ascii="Tahoma" w:eastAsia="Tahoma" w:hAnsi="Tahoma" w:cs="Tahoma"/>
          <w:b/>
          <w:sz w:val="22"/>
          <w:szCs w:val="22"/>
          <w:lang w:val="en-GB"/>
        </w:rPr>
      </w:pPr>
      <w:r w:rsidRPr="000855DE">
        <w:rPr>
          <w:rFonts w:ascii="Tahoma" w:eastAsia="Tahoma" w:hAnsi="Tahoma" w:cs="Tahoma"/>
          <w:b/>
          <w:sz w:val="22"/>
          <w:szCs w:val="22"/>
          <w:lang w:val="en-GB"/>
        </w:rPr>
        <w:tab/>
      </w:r>
      <w:r w:rsidR="00AD7F63" w:rsidRPr="00AD7F63">
        <w:rPr>
          <w:rFonts w:ascii="Arial" w:eastAsia="Arial" w:hAnsi="Arial" w:cs="Arial"/>
          <w:b/>
          <w:sz w:val="22"/>
          <w:szCs w:val="22"/>
          <w:lang w:val="en-GB"/>
        </w:rPr>
        <w:t>Unintended teenage pregnancy</w:t>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00AD7F63">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00176660" w:rsidRPr="000855DE">
        <w:rPr>
          <w:rFonts w:ascii="Tahoma" w:eastAsia="Tahoma" w:hAnsi="Tahoma" w:cs="Tahoma"/>
          <w:b/>
          <w:sz w:val="22"/>
          <w:szCs w:val="22"/>
          <w:lang w:val="en-GB"/>
        </w:rPr>
        <w:t>7</w:t>
      </w:r>
    </w:p>
    <w:p w:rsidR="00E61039" w:rsidRPr="000855DE" w:rsidRDefault="00AD7F63" w:rsidP="00ED59E6">
      <w:pPr>
        <w:spacing w:after="160" w:line="360" w:lineRule="auto"/>
        <w:ind w:firstLine="720"/>
        <w:jc w:val="both"/>
        <w:rPr>
          <w:rFonts w:ascii="Tahoma" w:eastAsia="Tahoma" w:hAnsi="Tahoma" w:cs="Tahoma"/>
          <w:b/>
          <w:sz w:val="22"/>
          <w:szCs w:val="22"/>
          <w:lang w:val="en-GB"/>
        </w:rPr>
      </w:pPr>
      <w:r>
        <w:rPr>
          <w:rFonts w:ascii="Tahoma" w:eastAsia="Tahoma" w:hAnsi="Tahoma" w:cs="Tahoma"/>
          <w:b/>
          <w:sz w:val="22"/>
          <w:szCs w:val="22"/>
          <w:lang w:val="en-GB"/>
        </w:rPr>
        <w:t xml:space="preserve">Girls, boys and adolescents </w:t>
      </w:r>
      <w:r w:rsidR="00EE49D2" w:rsidRPr="000855DE">
        <w:rPr>
          <w:rFonts w:ascii="Tahoma" w:eastAsia="Tahoma" w:hAnsi="Tahoma" w:cs="Tahoma"/>
          <w:b/>
          <w:sz w:val="22"/>
          <w:szCs w:val="22"/>
          <w:lang w:val="en-GB"/>
        </w:rPr>
        <w:t>(</w:t>
      </w:r>
      <w:proofErr w:type="spellStart"/>
      <w:r w:rsidR="00EE49D2" w:rsidRPr="000855DE">
        <w:rPr>
          <w:rFonts w:ascii="Tahoma" w:eastAsia="Tahoma" w:hAnsi="Tahoma" w:cs="Tahoma"/>
          <w:b/>
          <w:sz w:val="22"/>
          <w:szCs w:val="22"/>
          <w:lang w:val="en-GB"/>
        </w:rPr>
        <w:t>NNA</w:t>
      </w:r>
      <w:proofErr w:type="spellEnd"/>
      <w:r w:rsidR="00EE49D2" w:rsidRPr="000855DE">
        <w:rPr>
          <w:rFonts w:ascii="Tahoma" w:eastAsia="Tahoma" w:hAnsi="Tahoma" w:cs="Tahoma"/>
          <w:b/>
          <w:sz w:val="22"/>
          <w:szCs w:val="22"/>
          <w:lang w:val="en-GB"/>
        </w:rPr>
        <w:t xml:space="preserve">) </w:t>
      </w:r>
      <w:r>
        <w:rPr>
          <w:rFonts w:ascii="Tahoma" w:eastAsia="Tahoma" w:hAnsi="Tahoma" w:cs="Tahoma"/>
          <w:b/>
          <w:sz w:val="22"/>
          <w:szCs w:val="22"/>
          <w:lang w:val="en-GB"/>
        </w:rPr>
        <w:t xml:space="preserve">deprived of parental care </w:t>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176660" w:rsidRPr="000855DE">
        <w:rPr>
          <w:rFonts w:ascii="Tahoma" w:eastAsia="Tahoma" w:hAnsi="Tahoma" w:cs="Tahoma"/>
          <w:b/>
          <w:sz w:val="22"/>
          <w:szCs w:val="22"/>
          <w:lang w:val="en-GB"/>
        </w:rPr>
        <w:t>8</w:t>
      </w:r>
    </w:p>
    <w:p w:rsidR="00E61039" w:rsidRPr="000855DE" w:rsidRDefault="00AD7F63" w:rsidP="00ED59E6">
      <w:pPr>
        <w:spacing w:line="360" w:lineRule="auto"/>
        <w:ind w:firstLine="720"/>
        <w:rPr>
          <w:rFonts w:ascii="Tahoma" w:eastAsia="Tahoma" w:hAnsi="Tahoma" w:cs="Tahoma"/>
          <w:b/>
          <w:sz w:val="22"/>
          <w:szCs w:val="22"/>
          <w:lang w:val="en-GB"/>
        </w:rPr>
      </w:pPr>
      <w:r>
        <w:rPr>
          <w:rFonts w:ascii="Tahoma" w:eastAsia="Tahoma" w:hAnsi="Tahoma" w:cs="Tahoma"/>
          <w:b/>
          <w:sz w:val="22"/>
          <w:szCs w:val="22"/>
          <w:lang w:val="en-GB"/>
        </w:rPr>
        <w:t xml:space="preserve">Health </w:t>
      </w:r>
      <w:r w:rsidR="00176660" w:rsidRPr="000855DE">
        <w:rPr>
          <w:rFonts w:ascii="Tahoma" w:eastAsia="Tahoma" w:hAnsi="Tahoma" w:cs="Tahoma"/>
          <w:b/>
          <w:sz w:val="22"/>
          <w:szCs w:val="22"/>
          <w:lang w:val="en-GB"/>
        </w:rPr>
        <w:t xml:space="preserve">- </w:t>
      </w:r>
      <w:r w:rsidR="00EE49D2" w:rsidRPr="000855DE">
        <w:rPr>
          <w:rFonts w:ascii="Tahoma" w:eastAsia="Tahoma" w:hAnsi="Tahoma" w:cs="Tahoma"/>
          <w:b/>
          <w:sz w:val="22"/>
          <w:szCs w:val="22"/>
          <w:lang w:val="en-GB"/>
        </w:rPr>
        <w:t xml:space="preserve">Mental </w:t>
      </w:r>
      <w:r>
        <w:rPr>
          <w:rFonts w:ascii="Tahoma" w:eastAsia="Tahoma" w:hAnsi="Tahoma" w:cs="Tahoma"/>
          <w:b/>
          <w:sz w:val="22"/>
          <w:szCs w:val="22"/>
          <w:lang w:val="en-GB"/>
        </w:rPr>
        <w:t>Health</w:t>
      </w:r>
      <w:r w:rsidR="00EE49D2" w:rsidRPr="000855DE">
        <w:rPr>
          <w:rFonts w:ascii="Tahoma" w:eastAsia="Tahoma" w:hAnsi="Tahoma" w:cs="Tahoma"/>
          <w:b/>
          <w:sz w:val="22"/>
          <w:szCs w:val="22"/>
          <w:lang w:val="en-GB"/>
        </w:rPr>
        <w:t xml:space="preserve"> </w:t>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176660" w:rsidRPr="000855DE">
        <w:rPr>
          <w:rFonts w:ascii="Tahoma" w:eastAsia="Tahoma" w:hAnsi="Tahoma" w:cs="Tahoma"/>
          <w:b/>
          <w:sz w:val="22"/>
          <w:szCs w:val="22"/>
          <w:lang w:val="en-GB"/>
        </w:rPr>
        <w:t>15</w:t>
      </w:r>
    </w:p>
    <w:p w:rsidR="00AD7F63" w:rsidRDefault="00AD7F63" w:rsidP="003D2780">
      <w:pPr>
        <w:spacing w:line="360" w:lineRule="auto"/>
        <w:ind w:left="720"/>
        <w:rPr>
          <w:rFonts w:ascii="Tahoma" w:eastAsia="Tahoma" w:hAnsi="Tahoma" w:cs="Tahoma"/>
          <w:b/>
          <w:sz w:val="22"/>
          <w:szCs w:val="22"/>
          <w:lang w:val="en-GB"/>
        </w:rPr>
      </w:pPr>
      <w:proofErr w:type="gramStart"/>
      <w:r>
        <w:rPr>
          <w:rFonts w:ascii="Tahoma" w:eastAsia="Tahoma" w:hAnsi="Tahoma" w:cs="Tahoma"/>
          <w:b/>
          <w:sz w:val="22"/>
          <w:szCs w:val="22"/>
          <w:lang w:val="en-GB"/>
        </w:rPr>
        <w:t>Commercial sexual exploitation</w:t>
      </w:r>
      <w:r w:rsidR="00EE49D2" w:rsidRPr="000855DE">
        <w:rPr>
          <w:rFonts w:ascii="Tahoma" w:eastAsia="Tahoma" w:hAnsi="Tahoma" w:cs="Tahoma"/>
          <w:b/>
          <w:sz w:val="22"/>
          <w:szCs w:val="22"/>
          <w:lang w:val="en-GB"/>
        </w:rPr>
        <w:t>.</w:t>
      </w:r>
      <w:proofErr w:type="gramEnd"/>
      <w:r w:rsidR="00EE49D2" w:rsidRPr="000855DE">
        <w:rPr>
          <w:rFonts w:ascii="Tahoma" w:eastAsia="Tahoma" w:hAnsi="Tahoma" w:cs="Tahoma"/>
          <w:b/>
          <w:sz w:val="22"/>
          <w:szCs w:val="22"/>
          <w:lang w:val="en-GB"/>
        </w:rPr>
        <w:t xml:space="preserve"> </w:t>
      </w:r>
      <w:proofErr w:type="gramStart"/>
      <w:r>
        <w:rPr>
          <w:rFonts w:ascii="Tahoma" w:eastAsia="Tahoma" w:hAnsi="Tahoma" w:cs="Tahoma"/>
          <w:b/>
          <w:sz w:val="22"/>
          <w:szCs w:val="22"/>
          <w:lang w:val="en-GB"/>
        </w:rPr>
        <w:t>Smuggling.</w:t>
      </w:r>
      <w:proofErr w:type="gramEnd"/>
      <w:r>
        <w:rPr>
          <w:rFonts w:ascii="Tahoma" w:eastAsia="Tahoma" w:hAnsi="Tahoma" w:cs="Tahoma"/>
          <w:b/>
          <w:sz w:val="22"/>
          <w:szCs w:val="22"/>
          <w:lang w:val="en-GB"/>
        </w:rPr>
        <w:t xml:space="preserve"> </w:t>
      </w:r>
      <w:proofErr w:type="gramStart"/>
      <w:r>
        <w:rPr>
          <w:rFonts w:ascii="Tahoma" w:eastAsia="Tahoma" w:hAnsi="Tahoma" w:cs="Tahoma"/>
          <w:b/>
          <w:sz w:val="22"/>
          <w:szCs w:val="22"/>
          <w:lang w:val="en-GB"/>
        </w:rPr>
        <w:t>Trafficking</w:t>
      </w:r>
      <w:r w:rsidR="00EE49D2" w:rsidRPr="000855DE">
        <w:rPr>
          <w:rFonts w:ascii="Tahoma" w:eastAsia="Tahoma" w:hAnsi="Tahoma" w:cs="Tahoma"/>
          <w:b/>
          <w:sz w:val="22"/>
          <w:szCs w:val="22"/>
          <w:lang w:val="en-GB"/>
        </w:rPr>
        <w:t>.</w:t>
      </w:r>
      <w:proofErr w:type="gramEnd"/>
      <w:r w:rsidR="00EE49D2" w:rsidRPr="000855DE">
        <w:rPr>
          <w:rFonts w:ascii="Tahoma" w:eastAsia="Tahoma" w:hAnsi="Tahoma" w:cs="Tahoma"/>
          <w:b/>
          <w:sz w:val="22"/>
          <w:szCs w:val="22"/>
          <w:lang w:val="en-GB"/>
        </w:rPr>
        <w:t xml:space="preserve"> </w:t>
      </w:r>
    </w:p>
    <w:p w:rsidR="00E61039" w:rsidRPr="000855DE" w:rsidRDefault="00AD7F63" w:rsidP="003D2780">
      <w:pPr>
        <w:spacing w:line="360" w:lineRule="auto"/>
        <w:ind w:left="720"/>
        <w:rPr>
          <w:rFonts w:ascii="Tahoma" w:eastAsia="Tahoma" w:hAnsi="Tahoma" w:cs="Tahoma"/>
          <w:b/>
          <w:sz w:val="22"/>
          <w:szCs w:val="22"/>
          <w:lang w:val="en-GB"/>
        </w:rPr>
      </w:pPr>
      <w:proofErr w:type="spellStart"/>
      <w:proofErr w:type="gramStart"/>
      <w:r>
        <w:rPr>
          <w:rFonts w:ascii="Tahoma" w:eastAsia="Tahoma" w:hAnsi="Tahoma" w:cs="Tahoma"/>
          <w:b/>
          <w:sz w:val="22"/>
          <w:szCs w:val="22"/>
          <w:lang w:val="en-GB"/>
        </w:rPr>
        <w:t>NNA</w:t>
      </w:r>
      <w:proofErr w:type="spellEnd"/>
      <w:r>
        <w:rPr>
          <w:rFonts w:ascii="Tahoma" w:eastAsia="Tahoma" w:hAnsi="Tahoma" w:cs="Tahoma"/>
          <w:b/>
          <w:sz w:val="22"/>
          <w:szCs w:val="22"/>
          <w:lang w:val="en-GB"/>
        </w:rPr>
        <w:t xml:space="preserve"> sex tourism</w:t>
      </w:r>
      <w:r w:rsidR="00EE49D2" w:rsidRPr="000855DE">
        <w:rPr>
          <w:rFonts w:ascii="Tahoma" w:eastAsia="Tahoma" w:hAnsi="Tahoma" w:cs="Tahoma"/>
          <w:b/>
          <w:sz w:val="22"/>
          <w:szCs w:val="22"/>
          <w:lang w:val="en-GB"/>
        </w:rPr>
        <w:t>.</w:t>
      </w:r>
      <w:proofErr w:type="gramEnd"/>
      <w:r w:rsidR="00EE49D2" w:rsidRPr="000855DE">
        <w:rPr>
          <w:rFonts w:ascii="Tahoma" w:eastAsia="Tahoma" w:hAnsi="Tahoma" w:cs="Tahoma"/>
          <w:b/>
          <w:sz w:val="22"/>
          <w:szCs w:val="22"/>
          <w:lang w:val="en-GB"/>
        </w:rPr>
        <w:t xml:space="preserve"> </w:t>
      </w:r>
      <w:r>
        <w:rPr>
          <w:rFonts w:ascii="Tahoma" w:eastAsia="Tahoma" w:hAnsi="Tahoma" w:cs="Tahoma"/>
          <w:b/>
          <w:sz w:val="22"/>
          <w:szCs w:val="22"/>
          <w:lang w:val="en-GB"/>
        </w:rPr>
        <w:t xml:space="preserve">Child pornography </w:t>
      </w:r>
      <w:r w:rsidR="003D2780" w:rsidRPr="000855DE">
        <w:rPr>
          <w:rFonts w:ascii="Tahoma" w:eastAsia="Tahoma" w:hAnsi="Tahoma" w:cs="Tahoma"/>
          <w:b/>
          <w:sz w:val="22"/>
          <w:szCs w:val="22"/>
          <w:lang w:val="en-GB"/>
        </w:rPr>
        <w:tab/>
      </w:r>
      <w:r w:rsidR="003D2780" w:rsidRPr="000855DE">
        <w:rPr>
          <w:rFonts w:ascii="Tahoma" w:eastAsia="Tahoma" w:hAnsi="Tahoma" w:cs="Tahoma"/>
          <w:b/>
          <w:sz w:val="22"/>
          <w:szCs w:val="22"/>
          <w:lang w:val="en-GB"/>
        </w:rPr>
        <w:tab/>
      </w:r>
      <w:r w:rsidR="003D2780" w:rsidRPr="000855DE">
        <w:rPr>
          <w:rFonts w:ascii="Tahoma" w:eastAsia="Tahoma" w:hAnsi="Tahoma" w:cs="Tahoma"/>
          <w:b/>
          <w:sz w:val="22"/>
          <w:szCs w:val="22"/>
          <w:lang w:val="en-GB"/>
        </w:rPr>
        <w:tab/>
      </w:r>
      <w:r w:rsidR="003D2780"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t>1</w:t>
      </w:r>
      <w:r w:rsidR="00176660" w:rsidRPr="000855DE">
        <w:rPr>
          <w:rFonts w:ascii="Tahoma" w:eastAsia="Tahoma" w:hAnsi="Tahoma" w:cs="Tahoma"/>
          <w:b/>
          <w:sz w:val="22"/>
          <w:szCs w:val="22"/>
          <w:lang w:val="en-GB"/>
        </w:rPr>
        <w:t>8</w:t>
      </w:r>
    </w:p>
    <w:p w:rsidR="00E61039" w:rsidRPr="000855DE" w:rsidRDefault="00D23B53" w:rsidP="00ED59E6">
      <w:pPr>
        <w:spacing w:after="160" w:line="360" w:lineRule="auto"/>
        <w:ind w:firstLine="720"/>
        <w:jc w:val="both"/>
        <w:rPr>
          <w:rFonts w:ascii="Tahoma" w:eastAsia="Tahoma" w:hAnsi="Tahoma" w:cs="Tahoma"/>
          <w:b/>
          <w:sz w:val="22"/>
          <w:szCs w:val="22"/>
          <w:lang w:val="en-GB"/>
        </w:rPr>
      </w:pPr>
      <w:r>
        <w:rPr>
          <w:rFonts w:ascii="Tahoma" w:eastAsia="Tahoma" w:hAnsi="Tahoma" w:cs="Tahoma"/>
          <w:b/>
          <w:sz w:val="22"/>
          <w:szCs w:val="22"/>
          <w:lang w:val="en-GB"/>
        </w:rPr>
        <w:t xml:space="preserve">The situation </w:t>
      </w:r>
      <w:r w:rsidR="00AD7F63">
        <w:rPr>
          <w:rFonts w:ascii="Tahoma" w:eastAsia="Tahoma" w:hAnsi="Tahoma" w:cs="Tahoma"/>
          <w:b/>
          <w:sz w:val="22"/>
          <w:szCs w:val="22"/>
          <w:lang w:val="en-GB"/>
        </w:rPr>
        <w:t xml:space="preserve">of </w:t>
      </w:r>
      <w:proofErr w:type="gramStart"/>
      <w:r w:rsidR="00AD7F63">
        <w:rPr>
          <w:rFonts w:ascii="Tahoma" w:eastAsia="Tahoma" w:hAnsi="Tahoma" w:cs="Tahoma"/>
          <w:b/>
          <w:sz w:val="22"/>
          <w:szCs w:val="22"/>
          <w:lang w:val="en-GB"/>
        </w:rPr>
        <w:t>girls</w:t>
      </w:r>
      <w:r>
        <w:rPr>
          <w:rFonts w:ascii="Tahoma" w:eastAsia="Tahoma" w:hAnsi="Tahoma" w:cs="Tahoma"/>
          <w:b/>
          <w:sz w:val="22"/>
          <w:szCs w:val="22"/>
          <w:lang w:val="en-GB"/>
        </w:rPr>
        <w:t xml:space="preserve"> </w:t>
      </w:r>
      <w:r w:rsidR="00EE49D2" w:rsidRPr="000855DE">
        <w:rPr>
          <w:rFonts w:ascii="Tahoma" w:eastAsia="Tahoma" w:hAnsi="Tahoma" w:cs="Tahoma"/>
          <w:b/>
          <w:sz w:val="22"/>
          <w:szCs w:val="22"/>
          <w:lang w:val="en-GB"/>
        </w:rPr>
        <w:t xml:space="preserve"> </w:t>
      </w:r>
      <w:r w:rsidR="00AD7F63">
        <w:rPr>
          <w:rFonts w:ascii="Tahoma" w:eastAsia="Tahoma" w:hAnsi="Tahoma" w:cs="Tahoma"/>
          <w:b/>
          <w:sz w:val="22"/>
          <w:szCs w:val="22"/>
          <w:lang w:val="en-GB"/>
        </w:rPr>
        <w:t>from</w:t>
      </w:r>
      <w:proofErr w:type="gramEnd"/>
      <w:r w:rsidR="00AD7F63">
        <w:rPr>
          <w:rFonts w:ascii="Tahoma" w:eastAsia="Tahoma" w:hAnsi="Tahoma" w:cs="Tahoma"/>
          <w:b/>
          <w:sz w:val="22"/>
          <w:szCs w:val="22"/>
          <w:lang w:val="en-GB"/>
        </w:rPr>
        <w:t xml:space="preserve"> a gender perspective</w:t>
      </w:r>
      <w:r w:rsidR="00EE49D2" w:rsidRPr="000855DE">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Pr>
          <w:rFonts w:ascii="Tahoma" w:eastAsia="Tahoma" w:hAnsi="Tahoma" w:cs="Tahoma"/>
          <w:b/>
          <w:sz w:val="22"/>
          <w:szCs w:val="22"/>
          <w:lang w:val="en-GB"/>
        </w:rPr>
        <w:tab/>
      </w:r>
      <w:r w:rsidR="00EE49D2" w:rsidRPr="000855DE">
        <w:rPr>
          <w:rFonts w:ascii="Tahoma" w:eastAsia="Tahoma" w:hAnsi="Tahoma" w:cs="Tahoma"/>
          <w:b/>
          <w:sz w:val="22"/>
          <w:szCs w:val="22"/>
          <w:lang w:val="en-GB"/>
        </w:rPr>
        <w:tab/>
      </w:r>
      <w:r w:rsidR="00176660" w:rsidRPr="000855DE">
        <w:rPr>
          <w:rFonts w:ascii="Tahoma" w:eastAsia="Tahoma" w:hAnsi="Tahoma" w:cs="Tahoma"/>
          <w:b/>
          <w:sz w:val="22"/>
          <w:szCs w:val="22"/>
          <w:lang w:val="en-GB"/>
        </w:rPr>
        <w:t>23</w:t>
      </w:r>
    </w:p>
    <w:p w:rsidR="00E61039" w:rsidRPr="000855DE" w:rsidRDefault="00EE49D2" w:rsidP="00ED59E6">
      <w:pPr>
        <w:spacing w:line="360" w:lineRule="auto"/>
        <w:rPr>
          <w:rFonts w:ascii="Arial" w:eastAsia="Arial" w:hAnsi="Arial" w:cs="Arial"/>
          <w:sz w:val="22"/>
          <w:szCs w:val="22"/>
          <w:u w:val="single"/>
          <w:lang w:val="en-GB"/>
        </w:rPr>
      </w:pPr>
      <w:r w:rsidRPr="000855DE">
        <w:rPr>
          <w:lang w:val="en-GB"/>
        </w:rPr>
        <w:tab/>
      </w:r>
      <w:r w:rsidR="00AD7F63">
        <w:rPr>
          <w:rFonts w:ascii="Tahoma" w:eastAsia="Tahoma" w:hAnsi="Tahoma" w:cs="Tahoma"/>
          <w:b/>
          <w:sz w:val="22"/>
          <w:szCs w:val="22"/>
          <w:lang w:val="en-GB"/>
        </w:rPr>
        <w:t>The right to education and educational policies</w:t>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r>
      <w:r w:rsidRPr="000855DE">
        <w:rPr>
          <w:rFonts w:ascii="Tahoma" w:eastAsia="Tahoma" w:hAnsi="Tahoma" w:cs="Tahoma"/>
          <w:b/>
          <w:sz w:val="22"/>
          <w:szCs w:val="22"/>
          <w:lang w:val="en-GB"/>
        </w:rPr>
        <w:tab/>
        <w:t>2</w:t>
      </w:r>
      <w:r w:rsidR="00176660" w:rsidRPr="000855DE">
        <w:rPr>
          <w:rFonts w:ascii="Tahoma" w:eastAsia="Tahoma" w:hAnsi="Tahoma" w:cs="Tahoma"/>
          <w:b/>
          <w:sz w:val="22"/>
          <w:szCs w:val="22"/>
          <w:lang w:val="en-GB"/>
        </w:rPr>
        <w:t>7</w:t>
      </w:r>
    </w:p>
    <w:p w:rsidR="00E61039" w:rsidRDefault="00E61039" w:rsidP="00842433">
      <w:pPr>
        <w:spacing w:line="360" w:lineRule="auto"/>
      </w:pPr>
    </w:p>
    <w:p w:rsidR="003D2780" w:rsidRDefault="003D2780" w:rsidP="00842433">
      <w:pPr>
        <w:spacing w:line="360" w:lineRule="auto"/>
        <w:rPr>
          <w:rFonts w:ascii="Tahoma" w:eastAsia="Tahoma" w:hAnsi="Tahoma" w:cs="Tahoma"/>
          <w:b/>
          <w:sz w:val="22"/>
          <w:szCs w:val="22"/>
        </w:rPr>
      </w:pPr>
    </w:p>
    <w:p w:rsidR="00176660" w:rsidRDefault="00176660" w:rsidP="00842433">
      <w:pPr>
        <w:spacing w:line="360" w:lineRule="auto"/>
        <w:rPr>
          <w:rFonts w:ascii="Tahoma" w:eastAsia="Tahoma" w:hAnsi="Tahoma" w:cs="Tahoma"/>
          <w:b/>
          <w:sz w:val="22"/>
          <w:szCs w:val="22"/>
        </w:rPr>
      </w:pPr>
    </w:p>
    <w:p w:rsidR="00E61039" w:rsidRPr="00176660" w:rsidRDefault="00EE49D2" w:rsidP="00842433">
      <w:pPr>
        <w:spacing w:line="360" w:lineRule="auto"/>
        <w:rPr>
          <w:rFonts w:ascii="Tahoma" w:eastAsia="Tahoma" w:hAnsi="Tahoma" w:cs="Tahoma"/>
          <w:b/>
          <w:color w:val="FF0000"/>
          <w:sz w:val="22"/>
          <w:szCs w:val="22"/>
        </w:rPr>
      </w:pPr>
      <w:proofErr w:type="spellStart"/>
      <w:r w:rsidRPr="00176660">
        <w:rPr>
          <w:rFonts w:ascii="Tahoma" w:eastAsia="Tahoma" w:hAnsi="Tahoma" w:cs="Tahoma"/>
          <w:b/>
          <w:color w:val="FF0000"/>
          <w:sz w:val="22"/>
          <w:szCs w:val="22"/>
        </w:rPr>
        <w:t>AN</w:t>
      </w:r>
      <w:r w:rsidR="00AD7F63">
        <w:rPr>
          <w:rFonts w:ascii="Tahoma" w:eastAsia="Tahoma" w:hAnsi="Tahoma" w:cs="Tahoma"/>
          <w:b/>
          <w:color w:val="FF0000"/>
          <w:sz w:val="22"/>
          <w:szCs w:val="22"/>
        </w:rPr>
        <w:t>N</w:t>
      </w:r>
      <w:r w:rsidRPr="00176660">
        <w:rPr>
          <w:rFonts w:ascii="Tahoma" w:eastAsia="Tahoma" w:hAnsi="Tahoma" w:cs="Tahoma"/>
          <w:b/>
          <w:color w:val="FF0000"/>
          <w:sz w:val="22"/>
          <w:szCs w:val="22"/>
        </w:rPr>
        <w:t>EX</w:t>
      </w:r>
      <w:r w:rsidR="00AD7F63">
        <w:rPr>
          <w:rFonts w:ascii="Tahoma" w:eastAsia="Tahoma" w:hAnsi="Tahoma" w:cs="Tahoma"/>
          <w:b/>
          <w:color w:val="FF0000"/>
          <w:sz w:val="22"/>
          <w:szCs w:val="22"/>
        </w:rPr>
        <w:t>E</w:t>
      </w:r>
      <w:r w:rsidRPr="00176660">
        <w:rPr>
          <w:rFonts w:ascii="Tahoma" w:eastAsia="Tahoma" w:hAnsi="Tahoma" w:cs="Tahoma"/>
          <w:b/>
          <w:color w:val="FF0000"/>
          <w:sz w:val="22"/>
          <w:szCs w:val="22"/>
        </w:rPr>
        <w:t>S</w:t>
      </w:r>
      <w:proofErr w:type="spellEnd"/>
    </w:p>
    <w:p w:rsidR="00E61039" w:rsidRDefault="00E61039"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3D2780" w:rsidRDefault="003D2780"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E61039" w:rsidRDefault="00E61039" w:rsidP="00842433">
      <w:pPr>
        <w:spacing w:line="360" w:lineRule="auto"/>
        <w:rPr>
          <w:rFonts w:ascii="Tahoma" w:eastAsia="Tahoma" w:hAnsi="Tahoma" w:cs="Tahoma"/>
          <w:b/>
          <w:sz w:val="22"/>
          <w:szCs w:val="22"/>
        </w:rPr>
      </w:pPr>
    </w:p>
    <w:p w:rsidR="00E61039" w:rsidRPr="00634A2E" w:rsidRDefault="00EE49D2" w:rsidP="00955C6E">
      <w:pPr>
        <w:pBdr>
          <w:top w:val="single" w:sz="4" w:space="1" w:color="000000"/>
          <w:left w:val="single" w:sz="4" w:space="4" w:color="000000"/>
          <w:bottom w:val="single" w:sz="4" w:space="1" w:color="000000"/>
          <w:right w:val="single" w:sz="4" w:space="4" w:color="000000"/>
        </w:pBdr>
        <w:spacing w:line="360" w:lineRule="auto"/>
        <w:jc w:val="center"/>
        <w:rPr>
          <w:rFonts w:ascii="Tahoma" w:eastAsia="Tahoma" w:hAnsi="Tahoma" w:cs="Tahoma"/>
          <w:b/>
          <w:sz w:val="22"/>
          <w:szCs w:val="22"/>
          <w:lang w:val="en-GB"/>
        </w:rPr>
      </w:pPr>
      <w:r w:rsidRPr="00634A2E">
        <w:rPr>
          <w:rFonts w:ascii="Tahoma" w:eastAsia="Tahoma" w:hAnsi="Tahoma" w:cs="Tahoma"/>
          <w:b/>
          <w:sz w:val="22"/>
          <w:szCs w:val="22"/>
          <w:lang w:val="en-GB"/>
        </w:rPr>
        <w:t>INTRODUC</w:t>
      </w:r>
      <w:r w:rsidR="00634A2E">
        <w:rPr>
          <w:rFonts w:ascii="Tahoma" w:eastAsia="Tahoma" w:hAnsi="Tahoma" w:cs="Tahoma"/>
          <w:b/>
          <w:sz w:val="22"/>
          <w:szCs w:val="22"/>
          <w:lang w:val="en-GB"/>
        </w:rPr>
        <w:t>TIO</w:t>
      </w:r>
      <w:r w:rsidRPr="00634A2E">
        <w:rPr>
          <w:rFonts w:ascii="Tahoma" w:eastAsia="Tahoma" w:hAnsi="Tahoma" w:cs="Tahoma"/>
          <w:b/>
          <w:sz w:val="22"/>
          <w:szCs w:val="22"/>
          <w:lang w:val="en-GB"/>
        </w:rPr>
        <w:t>N</w:t>
      </w:r>
    </w:p>
    <w:p w:rsidR="00E61039" w:rsidRPr="00634A2E" w:rsidRDefault="00E61039" w:rsidP="00842433">
      <w:pPr>
        <w:spacing w:line="360" w:lineRule="auto"/>
        <w:jc w:val="center"/>
        <w:rPr>
          <w:rFonts w:ascii="Tahoma" w:eastAsia="Tahoma" w:hAnsi="Tahoma" w:cs="Tahoma"/>
          <w:b/>
          <w:sz w:val="22"/>
          <w:szCs w:val="22"/>
          <w:lang w:val="en-GB"/>
        </w:rPr>
      </w:pPr>
    </w:p>
    <w:p w:rsidR="00E61039" w:rsidRPr="00634A2E" w:rsidRDefault="000E78A3"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This report </w:t>
      </w:r>
      <w:r w:rsidR="00DA21C1">
        <w:rPr>
          <w:rFonts w:ascii="Arial" w:eastAsia="Arial" w:hAnsi="Arial" w:cs="Arial"/>
          <w:sz w:val="22"/>
          <w:szCs w:val="22"/>
          <w:lang w:val="en-GB"/>
        </w:rPr>
        <w:t xml:space="preserve">gathers </w:t>
      </w:r>
      <w:r>
        <w:rPr>
          <w:rFonts w:ascii="Arial" w:eastAsia="Arial" w:hAnsi="Arial" w:cs="Arial"/>
          <w:sz w:val="22"/>
          <w:szCs w:val="22"/>
          <w:lang w:val="en-GB"/>
        </w:rPr>
        <w:t xml:space="preserve">information on the implementation of the Convention on the Rights of the Child </w:t>
      </w:r>
      <w:r w:rsidR="00EE49D2" w:rsidRPr="00634A2E">
        <w:rPr>
          <w:rFonts w:ascii="Arial" w:eastAsia="Arial" w:hAnsi="Arial" w:cs="Arial"/>
          <w:sz w:val="22"/>
          <w:szCs w:val="22"/>
          <w:lang w:val="en-GB"/>
        </w:rPr>
        <w:t>(C</w:t>
      </w:r>
      <w:r w:rsidR="00634A2E">
        <w:rPr>
          <w:rFonts w:ascii="Arial" w:eastAsia="Arial" w:hAnsi="Arial" w:cs="Arial"/>
          <w:sz w:val="22"/>
          <w:szCs w:val="22"/>
          <w:lang w:val="en-GB"/>
        </w:rPr>
        <w:t>RC</w:t>
      </w:r>
      <w:r w:rsidR="00EE49D2" w:rsidRPr="00634A2E">
        <w:rPr>
          <w:rFonts w:ascii="Arial" w:eastAsia="Arial" w:hAnsi="Arial" w:cs="Arial"/>
          <w:sz w:val="22"/>
          <w:szCs w:val="22"/>
          <w:lang w:val="en-GB"/>
        </w:rPr>
        <w:t xml:space="preserve">) </w:t>
      </w:r>
      <w:r>
        <w:rPr>
          <w:rFonts w:ascii="Arial" w:eastAsia="Arial" w:hAnsi="Arial" w:cs="Arial"/>
          <w:sz w:val="22"/>
          <w:szCs w:val="22"/>
          <w:lang w:val="en-GB"/>
        </w:rPr>
        <w:t xml:space="preserve">and the situation of boys, girls and adolescents </w:t>
      </w:r>
      <w:r w:rsidR="00EE49D2" w:rsidRPr="00634A2E">
        <w:rPr>
          <w:rFonts w:ascii="Arial" w:eastAsia="Arial" w:hAnsi="Arial" w:cs="Arial"/>
          <w:sz w:val="22"/>
          <w:szCs w:val="22"/>
          <w:lang w:val="en-GB"/>
        </w:rPr>
        <w:t>(</w:t>
      </w:r>
      <w:proofErr w:type="spellStart"/>
      <w:r w:rsidR="0014771D">
        <w:rPr>
          <w:rFonts w:ascii="Arial" w:eastAsia="Arial" w:hAnsi="Arial" w:cs="Arial"/>
          <w:sz w:val="22"/>
          <w:szCs w:val="22"/>
          <w:lang w:val="en-GB"/>
        </w:rPr>
        <w:t>NNA</w:t>
      </w:r>
      <w:proofErr w:type="spellEnd"/>
      <w:r w:rsidR="00EE49D2" w:rsidRPr="00634A2E">
        <w:rPr>
          <w:rFonts w:ascii="Arial" w:eastAsia="Arial" w:hAnsi="Arial" w:cs="Arial"/>
          <w:sz w:val="22"/>
          <w:szCs w:val="22"/>
          <w:lang w:val="en-GB"/>
        </w:rPr>
        <w:t xml:space="preserve">) </w:t>
      </w:r>
      <w:r>
        <w:rPr>
          <w:rFonts w:ascii="Arial" w:eastAsia="Arial" w:hAnsi="Arial" w:cs="Arial"/>
          <w:sz w:val="22"/>
          <w:szCs w:val="22"/>
          <w:lang w:val="en-GB"/>
        </w:rPr>
        <w:t>i</w:t>
      </w:r>
      <w:r w:rsidR="00EE49D2" w:rsidRPr="00634A2E">
        <w:rPr>
          <w:rFonts w:ascii="Arial" w:eastAsia="Arial" w:hAnsi="Arial" w:cs="Arial"/>
          <w:sz w:val="22"/>
          <w:szCs w:val="22"/>
          <w:lang w:val="en-GB"/>
        </w:rPr>
        <w:t xml:space="preserve">n Argentina, </w:t>
      </w:r>
      <w:r>
        <w:rPr>
          <w:rFonts w:ascii="Arial" w:eastAsia="Arial" w:hAnsi="Arial" w:cs="Arial"/>
          <w:sz w:val="22"/>
          <w:szCs w:val="22"/>
          <w:lang w:val="en-GB"/>
        </w:rPr>
        <w:t>through the opinion of civil society organisations</w:t>
      </w:r>
      <w:r w:rsidR="00EE49D2" w:rsidRPr="00634A2E">
        <w:rPr>
          <w:rFonts w:ascii="Arial" w:eastAsia="Arial" w:hAnsi="Arial" w:cs="Arial"/>
          <w:sz w:val="22"/>
          <w:szCs w:val="22"/>
          <w:lang w:val="en-GB"/>
        </w:rPr>
        <w:t>.</w:t>
      </w:r>
    </w:p>
    <w:p w:rsidR="00E61039" w:rsidRPr="00634A2E" w:rsidRDefault="003F45B9"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It is worth noting the importance of </w:t>
      </w:r>
      <w:r w:rsidR="00620646">
        <w:rPr>
          <w:rFonts w:ascii="Arial" w:eastAsia="Arial" w:hAnsi="Arial" w:cs="Arial"/>
          <w:sz w:val="22"/>
          <w:szCs w:val="22"/>
          <w:lang w:val="en-GB"/>
        </w:rPr>
        <w:t xml:space="preserve">the joint development of Recommendations </w:t>
      </w:r>
      <w:r w:rsidR="003A4C1D">
        <w:rPr>
          <w:rFonts w:ascii="Arial" w:eastAsia="Arial" w:hAnsi="Arial" w:cs="Arial"/>
          <w:sz w:val="22"/>
          <w:szCs w:val="22"/>
          <w:lang w:val="en-GB"/>
        </w:rPr>
        <w:t>derived from shared</w:t>
      </w:r>
      <w:r w:rsidR="000E78A3">
        <w:rPr>
          <w:rFonts w:ascii="Arial" w:eastAsia="Arial" w:hAnsi="Arial" w:cs="Arial"/>
          <w:sz w:val="22"/>
          <w:szCs w:val="22"/>
          <w:lang w:val="en-GB"/>
        </w:rPr>
        <w:t xml:space="preserve"> knowledge and</w:t>
      </w:r>
      <w:r w:rsidR="00EE49D2" w:rsidRPr="00634A2E">
        <w:rPr>
          <w:rFonts w:ascii="Arial" w:eastAsia="Arial" w:hAnsi="Arial" w:cs="Arial"/>
          <w:sz w:val="22"/>
          <w:szCs w:val="22"/>
          <w:lang w:val="en-GB"/>
        </w:rPr>
        <w:t xml:space="preserve"> experienc</w:t>
      </w:r>
      <w:r w:rsidR="000E78A3">
        <w:rPr>
          <w:rFonts w:ascii="Arial" w:eastAsia="Arial" w:hAnsi="Arial" w:cs="Arial"/>
          <w:sz w:val="22"/>
          <w:szCs w:val="22"/>
          <w:lang w:val="en-GB"/>
        </w:rPr>
        <w:t>e</w:t>
      </w:r>
      <w:r w:rsidR="00EE49D2" w:rsidRPr="00634A2E">
        <w:rPr>
          <w:rFonts w:ascii="Arial" w:eastAsia="Arial" w:hAnsi="Arial" w:cs="Arial"/>
          <w:sz w:val="22"/>
          <w:szCs w:val="22"/>
          <w:lang w:val="en-GB"/>
        </w:rPr>
        <w:t xml:space="preserve">s. </w:t>
      </w:r>
      <w:r w:rsidR="000E78A3">
        <w:rPr>
          <w:rFonts w:ascii="Arial" w:eastAsia="Arial" w:hAnsi="Arial" w:cs="Arial"/>
          <w:sz w:val="22"/>
          <w:szCs w:val="22"/>
          <w:lang w:val="en-GB"/>
        </w:rPr>
        <w:t xml:space="preserve">This </w:t>
      </w:r>
      <w:r w:rsidR="00620646">
        <w:rPr>
          <w:rFonts w:ascii="Arial" w:eastAsia="Arial" w:hAnsi="Arial" w:cs="Arial"/>
          <w:sz w:val="22"/>
          <w:szCs w:val="22"/>
          <w:lang w:val="en-GB"/>
        </w:rPr>
        <w:t>approach helps encourage dialogue among</w:t>
      </w:r>
      <w:r w:rsidR="000E78A3">
        <w:rPr>
          <w:rFonts w:ascii="Arial" w:eastAsia="Arial" w:hAnsi="Arial" w:cs="Arial"/>
          <w:sz w:val="22"/>
          <w:szCs w:val="22"/>
          <w:lang w:val="en-GB"/>
        </w:rPr>
        <w:t xml:space="preserve"> organisations and with the </w:t>
      </w:r>
      <w:r w:rsidR="003A4C1D">
        <w:rPr>
          <w:rFonts w:ascii="Arial" w:eastAsia="Arial" w:hAnsi="Arial" w:cs="Arial"/>
          <w:sz w:val="22"/>
          <w:szCs w:val="22"/>
          <w:lang w:val="en-GB"/>
        </w:rPr>
        <w:t>State in order that</w:t>
      </w:r>
      <w:r w:rsidR="000E78A3">
        <w:rPr>
          <w:rFonts w:ascii="Arial" w:eastAsia="Arial" w:hAnsi="Arial" w:cs="Arial"/>
          <w:sz w:val="22"/>
          <w:szCs w:val="22"/>
          <w:lang w:val="en-GB"/>
        </w:rPr>
        <w:t xml:space="preserve"> the</w:t>
      </w:r>
      <w:r w:rsidR="00EE49D2" w:rsidRPr="00634A2E">
        <w:rPr>
          <w:rFonts w:ascii="Arial" w:eastAsia="Arial" w:hAnsi="Arial" w:cs="Arial"/>
          <w:sz w:val="22"/>
          <w:szCs w:val="22"/>
          <w:lang w:val="en-GB"/>
        </w:rPr>
        <w:t xml:space="preserve"> </w:t>
      </w:r>
      <w:proofErr w:type="spellStart"/>
      <w:r w:rsidR="0014771D">
        <w:rPr>
          <w:rFonts w:ascii="Arial" w:eastAsia="Arial" w:hAnsi="Arial" w:cs="Arial"/>
          <w:sz w:val="22"/>
          <w:szCs w:val="22"/>
          <w:lang w:val="en-GB"/>
        </w:rPr>
        <w:t>NNA</w:t>
      </w:r>
      <w:proofErr w:type="spellEnd"/>
      <w:r w:rsidR="00EE49D2" w:rsidRPr="00634A2E">
        <w:rPr>
          <w:rFonts w:ascii="Arial" w:eastAsia="Arial" w:hAnsi="Arial" w:cs="Arial"/>
          <w:sz w:val="22"/>
          <w:szCs w:val="22"/>
          <w:lang w:val="en-GB"/>
        </w:rPr>
        <w:t xml:space="preserve"> </w:t>
      </w:r>
      <w:r w:rsidR="000E78A3">
        <w:rPr>
          <w:rFonts w:ascii="Arial" w:eastAsia="Arial" w:hAnsi="Arial" w:cs="Arial"/>
          <w:sz w:val="22"/>
          <w:szCs w:val="22"/>
          <w:lang w:val="en-GB"/>
        </w:rPr>
        <w:t xml:space="preserve">rights </w:t>
      </w:r>
      <w:proofErr w:type="gramStart"/>
      <w:r w:rsidR="000E78A3">
        <w:rPr>
          <w:rFonts w:ascii="Arial" w:eastAsia="Arial" w:hAnsi="Arial" w:cs="Arial"/>
          <w:sz w:val="22"/>
          <w:szCs w:val="22"/>
          <w:lang w:val="en-GB"/>
        </w:rPr>
        <w:t>be</w:t>
      </w:r>
      <w:proofErr w:type="gramEnd"/>
      <w:r w:rsidR="000E78A3">
        <w:rPr>
          <w:rFonts w:ascii="Arial" w:eastAsia="Arial" w:hAnsi="Arial" w:cs="Arial"/>
          <w:sz w:val="22"/>
          <w:szCs w:val="22"/>
          <w:lang w:val="en-GB"/>
        </w:rPr>
        <w:t xml:space="preserve"> </w:t>
      </w:r>
      <w:r w:rsidR="00DA21C1">
        <w:rPr>
          <w:rFonts w:ascii="Arial" w:eastAsia="Arial" w:hAnsi="Arial" w:cs="Arial"/>
          <w:sz w:val="22"/>
          <w:szCs w:val="22"/>
          <w:lang w:val="en-GB"/>
        </w:rPr>
        <w:t>reflected</w:t>
      </w:r>
      <w:r w:rsidR="00EE49D2" w:rsidRPr="00634A2E">
        <w:rPr>
          <w:rFonts w:ascii="Arial" w:eastAsia="Arial" w:hAnsi="Arial" w:cs="Arial"/>
          <w:sz w:val="22"/>
          <w:szCs w:val="22"/>
          <w:lang w:val="en-GB"/>
        </w:rPr>
        <w:t xml:space="preserve"> </w:t>
      </w:r>
      <w:r w:rsidR="007A48C3">
        <w:rPr>
          <w:rFonts w:ascii="Arial" w:eastAsia="Arial" w:hAnsi="Arial" w:cs="Arial"/>
          <w:sz w:val="22"/>
          <w:szCs w:val="22"/>
          <w:lang w:val="en-GB"/>
        </w:rPr>
        <w:t xml:space="preserve">in the public promotion and protection policies as part of necessary actions for the cultural transformation </w:t>
      </w:r>
      <w:r>
        <w:rPr>
          <w:rFonts w:ascii="Arial" w:eastAsia="Arial" w:hAnsi="Arial" w:cs="Arial"/>
          <w:sz w:val="22"/>
          <w:szCs w:val="22"/>
          <w:lang w:val="en-GB"/>
        </w:rPr>
        <w:t xml:space="preserve">raised by </w:t>
      </w:r>
      <w:r w:rsidR="007A48C3">
        <w:rPr>
          <w:rFonts w:ascii="Arial" w:eastAsia="Arial" w:hAnsi="Arial" w:cs="Arial"/>
          <w:sz w:val="22"/>
          <w:szCs w:val="22"/>
          <w:lang w:val="en-GB"/>
        </w:rPr>
        <w:t>the CRC.</w:t>
      </w:r>
      <w:r w:rsidR="00EE49D2" w:rsidRPr="00634A2E">
        <w:rPr>
          <w:rFonts w:ascii="Arial" w:eastAsia="Arial" w:hAnsi="Arial" w:cs="Arial"/>
          <w:sz w:val="22"/>
          <w:szCs w:val="22"/>
          <w:lang w:val="en-GB"/>
        </w:rPr>
        <w:t xml:space="preserve"> </w:t>
      </w:r>
    </w:p>
    <w:p w:rsidR="00E61039" w:rsidRDefault="007A48C3" w:rsidP="006359D2">
      <w:pPr>
        <w:spacing w:after="240" w:line="360" w:lineRule="auto"/>
        <w:jc w:val="both"/>
        <w:rPr>
          <w:rFonts w:ascii="Arial" w:eastAsia="Arial" w:hAnsi="Arial" w:cs="Arial"/>
          <w:strike/>
          <w:sz w:val="22"/>
          <w:szCs w:val="22"/>
        </w:rPr>
      </w:pPr>
      <w:r>
        <w:rPr>
          <w:rFonts w:ascii="Arial" w:eastAsia="Arial" w:hAnsi="Arial" w:cs="Arial"/>
          <w:sz w:val="22"/>
          <w:szCs w:val="22"/>
          <w:lang w:val="en-GB"/>
        </w:rPr>
        <w:t xml:space="preserve">The issues addressed within a general context are presented in different sections and are related to the </w:t>
      </w:r>
      <w:r w:rsidR="003C4911">
        <w:rPr>
          <w:rFonts w:ascii="Arial" w:eastAsia="Arial" w:hAnsi="Arial" w:cs="Arial"/>
          <w:sz w:val="22"/>
          <w:szCs w:val="22"/>
          <w:lang w:val="en-GB"/>
        </w:rPr>
        <w:t>comprehensive right protection sy</w:t>
      </w:r>
      <w:r w:rsidR="00BD6F5E">
        <w:rPr>
          <w:rFonts w:ascii="Arial" w:eastAsia="Arial" w:hAnsi="Arial" w:cs="Arial"/>
          <w:sz w:val="22"/>
          <w:szCs w:val="22"/>
          <w:lang w:val="en-GB"/>
        </w:rPr>
        <w:t>stem, the</w:t>
      </w:r>
      <w:r>
        <w:rPr>
          <w:rFonts w:ascii="Arial" w:eastAsia="Arial" w:hAnsi="Arial" w:cs="Arial"/>
          <w:sz w:val="22"/>
          <w:szCs w:val="22"/>
          <w:lang w:val="en-GB"/>
        </w:rPr>
        <w:t xml:space="preserve"> right to education</w:t>
      </w:r>
      <w:r w:rsidR="00C54BAC">
        <w:rPr>
          <w:rFonts w:ascii="Arial" w:eastAsia="Arial" w:hAnsi="Arial" w:cs="Arial"/>
          <w:sz w:val="22"/>
          <w:szCs w:val="22"/>
          <w:lang w:val="en-GB"/>
        </w:rPr>
        <w:t xml:space="preserve">, </w:t>
      </w:r>
      <w:r>
        <w:rPr>
          <w:rFonts w:ascii="Arial" w:eastAsia="Arial" w:hAnsi="Arial" w:cs="Arial"/>
          <w:sz w:val="22"/>
          <w:szCs w:val="22"/>
          <w:lang w:val="en-GB"/>
        </w:rPr>
        <w:t>mental healthcare</w:t>
      </w:r>
      <w:r w:rsidR="00C54BAC">
        <w:rPr>
          <w:rFonts w:ascii="Arial" w:eastAsia="Arial" w:hAnsi="Arial" w:cs="Arial"/>
          <w:sz w:val="22"/>
          <w:szCs w:val="22"/>
          <w:lang w:val="en-GB"/>
        </w:rPr>
        <w:t xml:space="preserve">, </w:t>
      </w:r>
      <w:proofErr w:type="spellStart"/>
      <w:r w:rsidR="0014771D">
        <w:rPr>
          <w:rFonts w:ascii="Arial" w:eastAsia="Arial" w:hAnsi="Arial" w:cs="Arial"/>
          <w:sz w:val="22"/>
          <w:szCs w:val="22"/>
          <w:lang w:val="en-GB"/>
        </w:rPr>
        <w:t>NNA</w:t>
      </w:r>
      <w:proofErr w:type="spellEnd"/>
      <w:r w:rsidR="00C54BAC">
        <w:rPr>
          <w:rFonts w:ascii="Arial" w:eastAsia="Arial" w:hAnsi="Arial" w:cs="Arial"/>
          <w:sz w:val="22"/>
          <w:szCs w:val="22"/>
          <w:lang w:val="en-GB"/>
        </w:rPr>
        <w:t xml:space="preserve"> without parental care</w:t>
      </w:r>
      <w:r w:rsidR="006A72A7">
        <w:rPr>
          <w:rFonts w:ascii="Arial" w:eastAsia="Arial" w:hAnsi="Arial" w:cs="Arial"/>
          <w:sz w:val="22"/>
          <w:szCs w:val="22"/>
          <w:lang w:val="en-GB"/>
        </w:rPr>
        <w:t xml:space="preserve">, cases of violence, sexual exploitation and tourism and the circumstances of </w:t>
      </w:r>
      <w:r w:rsidR="003F45B9">
        <w:rPr>
          <w:rFonts w:ascii="Arial" w:eastAsia="Arial" w:hAnsi="Arial" w:cs="Arial"/>
          <w:sz w:val="22"/>
          <w:szCs w:val="22"/>
          <w:lang w:val="en-GB"/>
        </w:rPr>
        <w:t xml:space="preserve">teenage </w:t>
      </w:r>
      <w:r w:rsidR="006A72A7">
        <w:rPr>
          <w:rFonts w:ascii="Arial" w:eastAsia="Arial" w:hAnsi="Arial" w:cs="Arial"/>
          <w:sz w:val="22"/>
          <w:szCs w:val="22"/>
          <w:lang w:val="en-GB"/>
        </w:rPr>
        <w:t>pregnan</w:t>
      </w:r>
      <w:r w:rsidR="003F45B9">
        <w:rPr>
          <w:rFonts w:ascii="Arial" w:eastAsia="Arial" w:hAnsi="Arial" w:cs="Arial"/>
          <w:sz w:val="22"/>
          <w:szCs w:val="22"/>
          <w:lang w:val="en-GB"/>
        </w:rPr>
        <w:t>cy</w:t>
      </w:r>
      <w:r w:rsidR="006A72A7">
        <w:rPr>
          <w:rFonts w:ascii="Arial" w:eastAsia="Arial" w:hAnsi="Arial" w:cs="Arial"/>
          <w:sz w:val="22"/>
          <w:szCs w:val="22"/>
          <w:lang w:val="en-GB"/>
        </w:rPr>
        <w:t>.</w:t>
      </w:r>
    </w:p>
    <w:p w:rsidR="00E61039" w:rsidRDefault="00E61039" w:rsidP="00842433">
      <w:pPr>
        <w:widowControl/>
        <w:spacing w:line="360" w:lineRule="auto"/>
        <w:rPr>
          <w:rFonts w:ascii="Arial" w:eastAsia="Arial" w:hAnsi="Arial" w:cs="Arial"/>
          <w:sz w:val="22"/>
          <w:szCs w:val="22"/>
        </w:rPr>
      </w:pPr>
    </w:p>
    <w:p w:rsidR="00E61039" w:rsidRPr="00A175E5" w:rsidRDefault="00EE49D2" w:rsidP="00955C6E">
      <w:pPr>
        <w:pBdr>
          <w:top w:val="single" w:sz="4" w:space="1" w:color="auto"/>
          <w:left w:val="single" w:sz="4" w:space="1" w:color="auto"/>
          <w:bottom w:val="single" w:sz="4" w:space="1" w:color="auto"/>
          <w:right w:val="single" w:sz="4" w:space="1" w:color="auto"/>
        </w:pBdr>
        <w:spacing w:line="360" w:lineRule="auto"/>
        <w:jc w:val="center"/>
        <w:rPr>
          <w:rFonts w:ascii="Arial" w:eastAsia="Arial" w:hAnsi="Arial" w:cs="Arial"/>
          <w:b/>
          <w:sz w:val="22"/>
          <w:szCs w:val="22"/>
          <w:lang w:val="en-GB"/>
        </w:rPr>
      </w:pPr>
      <w:r w:rsidRPr="00A175E5">
        <w:rPr>
          <w:rFonts w:ascii="Arial" w:eastAsia="Arial" w:hAnsi="Arial" w:cs="Arial"/>
          <w:b/>
          <w:sz w:val="22"/>
          <w:szCs w:val="22"/>
          <w:lang w:val="en-GB"/>
        </w:rPr>
        <w:t>CONTEXT</w:t>
      </w:r>
      <w:r w:rsidR="00A175E5">
        <w:rPr>
          <w:rFonts w:ascii="Arial" w:eastAsia="Arial" w:hAnsi="Arial" w:cs="Arial"/>
          <w:b/>
          <w:sz w:val="22"/>
          <w:szCs w:val="22"/>
          <w:lang w:val="en-GB"/>
        </w:rPr>
        <w:t xml:space="preserve"> INFORMATION</w:t>
      </w:r>
    </w:p>
    <w:p w:rsidR="00B65581" w:rsidRDefault="00A175E5"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This section includes some information </w:t>
      </w:r>
      <w:r w:rsidR="009A439A">
        <w:rPr>
          <w:rFonts w:ascii="Arial" w:eastAsia="Arial" w:hAnsi="Arial" w:cs="Arial"/>
          <w:sz w:val="22"/>
          <w:szCs w:val="22"/>
          <w:lang w:val="en-GB"/>
        </w:rPr>
        <w:t xml:space="preserve">that </w:t>
      </w:r>
      <w:r w:rsidR="006B07B0">
        <w:rPr>
          <w:rFonts w:ascii="Arial" w:eastAsia="Arial" w:hAnsi="Arial" w:cs="Arial"/>
          <w:sz w:val="22"/>
          <w:szCs w:val="22"/>
          <w:lang w:val="en-GB"/>
        </w:rPr>
        <w:t>provide</w:t>
      </w:r>
      <w:r w:rsidR="009A439A">
        <w:rPr>
          <w:rFonts w:ascii="Arial" w:eastAsia="Arial" w:hAnsi="Arial" w:cs="Arial"/>
          <w:sz w:val="22"/>
          <w:szCs w:val="22"/>
          <w:lang w:val="en-GB"/>
        </w:rPr>
        <w:t>s</w:t>
      </w:r>
      <w:r w:rsidR="006B07B0">
        <w:rPr>
          <w:rFonts w:ascii="Arial" w:eastAsia="Arial" w:hAnsi="Arial" w:cs="Arial"/>
          <w:sz w:val="22"/>
          <w:szCs w:val="22"/>
          <w:lang w:val="en-GB"/>
        </w:rPr>
        <w:t xml:space="preserve"> a picture of </w:t>
      </w:r>
      <w:r>
        <w:rPr>
          <w:rFonts w:ascii="Arial" w:eastAsia="Arial" w:hAnsi="Arial" w:cs="Arial"/>
          <w:sz w:val="22"/>
          <w:szCs w:val="22"/>
          <w:lang w:val="en-GB"/>
        </w:rPr>
        <w:t>the period under review.</w:t>
      </w:r>
      <w:r w:rsidR="006B07B0">
        <w:rPr>
          <w:rFonts w:ascii="Arial" w:eastAsia="Arial" w:hAnsi="Arial" w:cs="Arial"/>
          <w:sz w:val="22"/>
          <w:szCs w:val="22"/>
          <w:lang w:val="en-GB"/>
        </w:rPr>
        <w:t xml:space="preserve"> </w:t>
      </w:r>
      <w:r w:rsidR="00B65581">
        <w:rPr>
          <w:rFonts w:ascii="Arial" w:eastAsia="Arial" w:hAnsi="Arial" w:cs="Arial"/>
          <w:sz w:val="22"/>
          <w:szCs w:val="22"/>
          <w:lang w:val="en-GB"/>
        </w:rPr>
        <w:t>It should be noted that in December 2015 a new government took office of a different political colour from the previous administration, which brought changes in the social policies.</w:t>
      </w:r>
    </w:p>
    <w:p w:rsidR="00A175E5" w:rsidRDefault="00B65581"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The period </w:t>
      </w:r>
      <w:r w:rsidR="000231A5">
        <w:rPr>
          <w:rFonts w:ascii="Arial" w:eastAsia="Arial" w:hAnsi="Arial" w:cs="Arial"/>
          <w:sz w:val="22"/>
          <w:szCs w:val="22"/>
          <w:lang w:val="en-GB"/>
        </w:rPr>
        <w:t xml:space="preserve">being examined was generally marked by inclusive </w:t>
      </w:r>
      <w:r w:rsidR="00575A9D">
        <w:rPr>
          <w:rFonts w:ascii="Arial" w:eastAsia="Arial" w:hAnsi="Arial" w:cs="Arial"/>
          <w:sz w:val="22"/>
          <w:szCs w:val="22"/>
          <w:lang w:val="en-GB"/>
        </w:rPr>
        <w:t xml:space="preserve">policies for care of </w:t>
      </w:r>
      <w:r w:rsidR="000231A5">
        <w:rPr>
          <w:rFonts w:ascii="Arial" w:eastAsia="Arial" w:hAnsi="Arial" w:cs="Arial"/>
          <w:sz w:val="22"/>
          <w:szCs w:val="22"/>
          <w:lang w:val="en-GB"/>
        </w:rPr>
        <w:t>famil</w:t>
      </w:r>
      <w:r w:rsidR="00575A9D">
        <w:rPr>
          <w:rFonts w:ascii="Arial" w:eastAsia="Arial" w:hAnsi="Arial" w:cs="Arial"/>
          <w:sz w:val="22"/>
          <w:szCs w:val="22"/>
          <w:lang w:val="en-GB"/>
        </w:rPr>
        <w:t>ies</w:t>
      </w:r>
      <w:r w:rsidR="000231A5">
        <w:rPr>
          <w:rFonts w:ascii="Arial" w:eastAsia="Arial" w:hAnsi="Arial" w:cs="Arial"/>
          <w:sz w:val="22"/>
          <w:szCs w:val="22"/>
          <w:lang w:val="en-GB"/>
        </w:rPr>
        <w:t xml:space="preserve"> and </w:t>
      </w:r>
      <w:proofErr w:type="spellStart"/>
      <w:r w:rsidR="0014771D">
        <w:rPr>
          <w:rFonts w:ascii="Arial" w:eastAsia="Arial" w:hAnsi="Arial" w:cs="Arial"/>
          <w:sz w:val="22"/>
          <w:szCs w:val="22"/>
          <w:lang w:val="en-GB"/>
        </w:rPr>
        <w:t>NNA</w:t>
      </w:r>
      <w:proofErr w:type="spellEnd"/>
      <w:r w:rsidR="000231A5">
        <w:rPr>
          <w:rFonts w:ascii="Arial" w:eastAsia="Arial" w:hAnsi="Arial" w:cs="Arial"/>
          <w:sz w:val="22"/>
          <w:szCs w:val="22"/>
          <w:lang w:val="en-GB"/>
        </w:rPr>
        <w:t xml:space="preserve"> in particular, resulting</w:t>
      </w:r>
      <w:r w:rsidR="00575A9D">
        <w:rPr>
          <w:rFonts w:ascii="Arial" w:eastAsia="Arial" w:hAnsi="Arial" w:cs="Arial"/>
          <w:sz w:val="22"/>
          <w:szCs w:val="22"/>
          <w:lang w:val="en-GB"/>
        </w:rPr>
        <w:t xml:space="preserve"> in a continuous improvement of the conditions of life of the population. </w:t>
      </w:r>
      <w:r w:rsidR="000231A5">
        <w:rPr>
          <w:rFonts w:ascii="Arial" w:eastAsia="Arial" w:hAnsi="Arial" w:cs="Arial"/>
          <w:sz w:val="22"/>
          <w:szCs w:val="22"/>
          <w:lang w:val="en-GB"/>
        </w:rPr>
        <w:t xml:space="preserve"> </w:t>
      </w:r>
      <w:r>
        <w:rPr>
          <w:rFonts w:ascii="Arial" w:eastAsia="Arial" w:hAnsi="Arial" w:cs="Arial"/>
          <w:sz w:val="22"/>
          <w:szCs w:val="22"/>
          <w:lang w:val="en-GB"/>
        </w:rPr>
        <w:t xml:space="preserve"> </w:t>
      </w:r>
      <w:r w:rsidR="00A175E5">
        <w:rPr>
          <w:rFonts w:ascii="Arial" w:eastAsia="Arial" w:hAnsi="Arial" w:cs="Arial"/>
          <w:sz w:val="22"/>
          <w:szCs w:val="22"/>
          <w:lang w:val="en-GB"/>
        </w:rPr>
        <w:t xml:space="preserve"> </w:t>
      </w:r>
    </w:p>
    <w:p w:rsidR="00E04BAE" w:rsidRDefault="00575A9D"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A fact that </w:t>
      </w:r>
      <w:r w:rsidR="008F6E59">
        <w:rPr>
          <w:rFonts w:ascii="Arial" w:eastAsia="Arial" w:hAnsi="Arial" w:cs="Arial"/>
          <w:sz w:val="22"/>
          <w:szCs w:val="22"/>
          <w:lang w:val="en-GB"/>
        </w:rPr>
        <w:t>supports this view</w:t>
      </w:r>
      <w:r>
        <w:rPr>
          <w:rFonts w:ascii="Arial" w:eastAsia="Arial" w:hAnsi="Arial" w:cs="Arial"/>
          <w:sz w:val="22"/>
          <w:szCs w:val="22"/>
          <w:lang w:val="en-GB"/>
        </w:rPr>
        <w:t xml:space="preserve"> </w:t>
      </w:r>
      <w:r w:rsidR="008F6E59">
        <w:rPr>
          <w:rFonts w:ascii="Arial" w:eastAsia="Arial" w:hAnsi="Arial" w:cs="Arial"/>
          <w:sz w:val="22"/>
          <w:szCs w:val="22"/>
          <w:lang w:val="en-GB"/>
        </w:rPr>
        <w:t xml:space="preserve">is the constant growth of the so-called Public </w:t>
      </w:r>
      <w:r w:rsidR="00292529">
        <w:rPr>
          <w:rFonts w:ascii="Arial" w:eastAsia="Arial" w:hAnsi="Arial" w:cs="Arial"/>
          <w:sz w:val="22"/>
          <w:szCs w:val="22"/>
          <w:lang w:val="en-GB"/>
        </w:rPr>
        <w:t xml:space="preserve">Sector </w:t>
      </w:r>
      <w:r w:rsidR="008F6E59">
        <w:rPr>
          <w:rFonts w:ascii="Arial" w:eastAsia="Arial" w:hAnsi="Arial" w:cs="Arial"/>
          <w:sz w:val="22"/>
          <w:szCs w:val="22"/>
          <w:lang w:val="en-GB"/>
        </w:rPr>
        <w:t>Social Expenditure on Childhood (</w:t>
      </w:r>
      <w:proofErr w:type="spellStart"/>
      <w:r w:rsidR="008F6E59">
        <w:rPr>
          <w:rFonts w:ascii="Arial" w:eastAsia="Arial" w:hAnsi="Arial" w:cs="Arial"/>
          <w:sz w:val="22"/>
          <w:szCs w:val="22"/>
        </w:rPr>
        <w:t>GPSAPNdN</w:t>
      </w:r>
      <w:proofErr w:type="spellEnd"/>
      <w:r w:rsidR="008F6E59">
        <w:rPr>
          <w:rFonts w:ascii="Arial" w:eastAsia="Arial" w:hAnsi="Arial" w:cs="Arial"/>
          <w:sz w:val="22"/>
          <w:szCs w:val="22"/>
          <w:lang w:val="en-GB"/>
        </w:rPr>
        <w:t>) for the period 2010/2014</w:t>
      </w:r>
      <w:r w:rsidR="00292529">
        <w:rPr>
          <w:rFonts w:ascii="Arial" w:eastAsia="Arial" w:hAnsi="Arial" w:cs="Arial"/>
          <w:sz w:val="22"/>
          <w:szCs w:val="22"/>
          <w:lang w:val="en-GB"/>
        </w:rPr>
        <w:t>, albeit with some changes</w:t>
      </w:r>
      <w:r w:rsidR="008F6E59">
        <w:rPr>
          <w:rFonts w:ascii="Arial" w:eastAsia="Arial" w:hAnsi="Arial" w:cs="Arial"/>
          <w:sz w:val="22"/>
          <w:szCs w:val="22"/>
          <w:lang w:val="en-GB"/>
        </w:rPr>
        <w:t xml:space="preserve">. </w:t>
      </w:r>
      <w:r w:rsidR="00292529">
        <w:rPr>
          <w:rFonts w:ascii="Arial" w:eastAsia="Arial" w:hAnsi="Arial" w:cs="Arial"/>
          <w:sz w:val="22"/>
          <w:szCs w:val="22"/>
          <w:lang w:val="en-GB"/>
        </w:rPr>
        <w:t xml:space="preserve">The amount for 2014 was three times higher than 2010, and the amount per child increased by 193%. The expenditure for 2014 accounts for 25% of the Public </w:t>
      </w:r>
      <w:r w:rsidR="00A162B3">
        <w:rPr>
          <w:rFonts w:ascii="Arial" w:eastAsia="Arial" w:hAnsi="Arial" w:cs="Arial"/>
          <w:sz w:val="22"/>
          <w:szCs w:val="22"/>
          <w:lang w:val="en-GB"/>
        </w:rPr>
        <w:t>Sector</w:t>
      </w:r>
      <w:r w:rsidR="00292529">
        <w:rPr>
          <w:rFonts w:ascii="Arial" w:eastAsia="Arial" w:hAnsi="Arial" w:cs="Arial"/>
          <w:sz w:val="22"/>
          <w:szCs w:val="22"/>
          <w:lang w:val="en-GB"/>
        </w:rPr>
        <w:t xml:space="preserve"> Social Expenditure</w:t>
      </w:r>
      <w:r w:rsidR="00A162B3">
        <w:rPr>
          <w:rFonts w:ascii="Arial" w:eastAsia="Arial" w:hAnsi="Arial" w:cs="Arial"/>
          <w:sz w:val="22"/>
          <w:szCs w:val="22"/>
          <w:lang w:val="en-GB"/>
        </w:rPr>
        <w:t xml:space="preserve"> (</w:t>
      </w:r>
      <w:proofErr w:type="spellStart"/>
      <w:r w:rsidR="00A162B3">
        <w:rPr>
          <w:rFonts w:ascii="Arial" w:eastAsia="Arial" w:hAnsi="Arial" w:cs="Arial"/>
          <w:sz w:val="22"/>
          <w:szCs w:val="22"/>
          <w:lang w:val="en-GB"/>
        </w:rPr>
        <w:t>GSAPN</w:t>
      </w:r>
      <w:proofErr w:type="spellEnd"/>
      <w:r w:rsidR="00A162B3">
        <w:rPr>
          <w:rFonts w:ascii="Arial" w:eastAsia="Arial" w:hAnsi="Arial" w:cs="Arial"/>
          <w:sz w:val="22"/>
          <w:szCs w:val="22"/>
          <w:lang w:val="en-GB"/>
        </w:rPr>
        <w:t>) and 14% of the total public sector expenditure (</w:t>
      </w:r>
      <w:proofErr w:type="spellStart"/>
      <w:r w:rsidR="00A162B3">
        <w:rPr>
          <w:rFonts w:ascii="Arial" w:eastAsia="Arial" w:hAnsi="Arial" w:cs="Arial"/>
          <w:sz w:val="22"/>
          <w:szCs w:val="22"/>
          <w:lang w:val="en-GB"/>
        </w:rPr>
        <w:t>GTAPN</w:t>
      </w:r>
      <w:proofErr w:type="spellEnd"/>
      <w:r w:rsidR="00A162B3">
        <w:rPr>
          <w:rFonts w:ascii="Arial" w:eastAsia="Arial" w:hAnsi="Arial" w:cs="Arial"/>
          <w:sz w:val="22"/>
          <w:szCs w:val="22"/>
          <w:lang w:val="en-GB"/>
        </w:rPr>
        <w:t xml:space="preserve">). </w:t>
      </w:r>
      <w:proofErr w:type="gramStart"/>
      <w:r w:rsidR="00A162B3">
        <w:rPr>
          <w:rFonts w:ascii="Arial" w:eastAsia="Arial" w:hAnsi="Arial" w:cs="Arial"/>
          <w:sz w:val="22"/>
          <w:szCs w:val="22"/>
          <w:lang w:val="en-GB"/>
        </w:rPr>
        <w:t xml:space="preserve">(Public Sector Social Expenditure on Childhood in Argentina. </w:t>
      </w:r>
      <w:r w:rsidR="009A439A">
        <w:rPr>
          <w:rFonts w:ascii="Arial" w:eastAsia="Arial" w:hAnsi="Arial" w:cs="Arial"/>
          <w:sz w:val="22"/>
          <w:szCs w:val="22"/>
          <w:lang w:val="en-GB"/>
        </w:rPr>
        <w:t xml:space="preserve">2010/2014 </w:t>
      </w:r>
      <w:r w:rsidR="00A162B3">
        <w:rPr>
          <w:rFonts w:ascii="Arial" w:eastAsia="Arial" w:hAnsi="Arial" w:cs="Arial"/>
          <w:sz w:val="22"/>
          <w:szCs w:val="22"/>
          <w:lang w:val="en-GB"/>
        </w:rPr>
        <w:t>ASAP-UNICEF, 2016).</w:t>
      </w:r>
      <w:proofErr w:type="gramEnd"/>
    </w:p>
    <w:p w:rsidR="00746FB8" w:rsidRDefault="00E04BAE"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According to the </w:t>
      </w:r>
      <w:r w:rsidR="00B74702">
        <w:rPr>
          <w:rFonts w:ascii="Arial" w:eastAsia="Arial" w:hAnsi="Arial" w:cs="Arial"/>
          <w:sz w:val="22"/>
          <w:szCs w:val="22"/>
          <w:lang w:val="en-GB"/>
        </w:rPr>
        <w:t xml:space="preserve">multipurpose </w:t>
      </w:r>
      <w:r w:rsidR="009A439A" w:rsidRPr="009A439A">
        <w:rPr>
          <w:rFonts w:ascii="Arial" w:eastAsia="Arial" w:hAnsi="Arial" w:cs="Arial"/>
          <w:i/>
          <w:sz w:val="22"/>
          <w:szCs w:val="22"/>
        </w:rPr>
        <w:t>Encuesta de la Deuda Social Argentina</w:t>
      </w:r>
      <w:r w:rsidR="009A439A">
        <w:rPr>
          <w:rFonts w:ascii="Arial" w:eastAsia="Arial" w:hAnsi="Arial" w:cs="Arial"/>
          <w:sz w:val="22"/>
          <w:szCs w:val="22"/>
        </w:rPr>
        <w:t xml:space="preserve"> </w:t>
      </w:r>
      <w:r>
        <w:rPr>
          <w:rFonts w:ascii="Arial" w:eastAsia="Arial" w:hAnsi="Arial" w:cs="Arial"/>
          <w:sz w:val="22"/>
          <w:szCs w:val="22"/>
          <w:lang w:val="en-GB"/>
        </w:rPr>
        <w:t>(EDSA)</w:t>
      </w:r>
      <w:r w:rsidR="009A439A">
        <w:rPr>
          <w:rFonts w:ascii="Arial" w:eastAsia="Arial" w:hAnsi="Arial" w:cs="Arial"/>
          <w:sz w:val="22"/>
          <w:szCs w:val="22"/>
          <w:lang w:val="en-GB"/>
        </w:rPr>
        <w:t xml:space="preserve"> [Survey on Argentina’s Social Debt],</w:t>
      </w:r>
      <w:r w:rsidR="00B74702">
        <w:rPr>
          <w:rFonts w:ascii="Arial" w:eastAsia="Arial" w:hAnsi="Arial" w:cs="Arial"/>
          <w:sz w:val="22"/>
          <w:szCs w:val="22"/>
          <w:lang w:val="en-GB"/>
        </w:rPr>
        <w:t xml:space="preserve"> that collects information on households and people in the large urban centres of the country, the </w:t>
      </w:r>
      <w:r w:rsidR="009E0C4E">
        <w:rPr>
          <w:rFonts w:ascii="Arial" w:eastAsia="Arial" w:hAnsi="Arial" w:cs="Arial"/>
          <w:sz w:val="22"/>
          <w:szCs w:val="22"/>
          <w:lang w:val="en-GB"/>
        </w:rPr>
        <w:t xml:space="preserve">total deprivation </w:t>
      </w:r>
      <w:r w:rsidR="00B74702">
        <w:rPr>
          <w:rFonts w:ascii="Arial" w:eastAsia="Arial" w:hAnsi="Arial" w:cs="Arial"/>
          <w:sz w:val="22"/>
          <w:szCs w:val="22"/>
          <w:lang w:val="en-GB"/>
        </w:rPr>
        <w:t>headcount ratio dropped between 2010 and 2014 from 60.6% to 57.8%, and the</w:t>
      </w:r>
      <w:r w:rsidR="009E0C4E">
        <w:rPr>
          <w:rFonts w:ascii="Arial" w:eastAsia="Arial" w:hAnsi="Arial" w:cs="Arial"/>
          <w:sz w:val="22"/>
          <w:szCs w:val="22"/>
          <w:lang w:val="en-GB"/>
        </w:rPr>
        <w:t xml:space="preserve"> serious deprivation measures from 24.7% to 18.2%. </w:t>
      </w:r>
      <w:r w:rsidR="005344B8">
        <w:rPr>
          <w:rFonts w:ascii="Arial" w:eastAsia="Arial" w:hAnsi="Arial" w:cs="Arial"/>
          <w:sz w:val="22"/>
          <w:szCs w:val="22"/>
          <w:lang w:val="en-GB"/>
        </w:rPr>
        <w:t xml:space="preserve">Housing, sanitation and food are the dimensions with the highest deficit. On the other hand, encouragement, information, education and health dimensions accounted for less than 20% of the total deficit in 2014. </w:t>
      </w:r>
      <w:proofErr w:type="gramStart"/>
      <w:r w:rsidR="006B3ED4">
        <w:rPr>
          <w:rFonts w:ascii="Arial" w:eastAsia="Arial" w:hAnsi="Arial" w:cs="Arial"/>
          <w:sz w:val="22"/>
          <w:szCs w:val="22"/>
          <w:lang w:val="en-GB"/>
        </w:rPr>
        <w:t xml:space="preserve">(Child poverty in </w:t>
      </w:r>
      <w:r w:rsidR="00522381">
        <w:rPr>
          <w:rFonts w:ascii="Arial" w:eastAsia="Arial" w:hAnsi="Arial" w:cs="Arial"/>
          <w:sz w:val="22"/>
          <w:szCs w:val="22"/>
          <w:lang w:val="en-GB"/>
        </w:rPr>
        <w:t xml:space="preserve">cities of Argentina </w:t>
      </w:r>
      <w:r w:rsidR="006B3ED4">
        <w:rPr>
          <w:rFonts w:ascii="Arial" w:eastAsia="Arial" w:hAnsi="Arial" w:cs="Arial"/>
          <w:sz w:val="22"/>
          <w:szCs w:val="22"/>
          <w:lang w:val="en-GB"/>
        </w:rPr>
        <w:t xml:space="preserve">2010/2014 - </w:t>
      </w:r>
      <w:r w:rsidR="009B4292" w:rsidRPr="009B4292">
        <w:rPr>
          <w:rFonts w:ascii="Arial" w:eastAsia="Arial" w:hAnsi="Arial" w:cs="Arial"/>
          <w:i/>
          <w:sz w:val="22"/>
          <w:szCs w:val="22"/>
        </w:rPr>
        <w:t>Observatorio de la Deuda Social Argentina.</w:t>
      </w:r>
      <w:proofErr w:type="gramEnd"/>
      <w:r w:rsidR="009B4292" w:rsidRPr="009B4292">
        <w:rPr>
          <w:rFonts w:ascii="Arial" w:eastAsia="Arial" w:hAnsi="Arial" w:cs="Arial"/>
          <w:i/>
          <w:sz w:val="22"/>
          <w:szCs w:val="22"/>
        </w:rPr>
        <w:t xml:space="preserve"> Barómetro de la Deuda Social de la Infancia</w:t>
      </w:r>
      <w:r w:rsidR="009B4292">
        <w:rPr>
          <w:rFonts w:ascii="Arial" w:eastAsia="Arial" w:hAnsi="Arial" w:cs="Arial"/>
          <w:sz w:val="22"/>
          <w:szCs w:val="22"/>
          <w:lang w:val="en-GB"/>
        </w:rPr>
        <w:t xml:space="preserve"> [</w:t>
      </w:r>
      <w:r w:rsidR="00C31552">
        <w:rPr>
          <w:rFonts w:ascii="Arial" w:eastAsia="Arial" w:hAnsi="Arial" w:cs="Arial"/>
          <w:sz w:val="22"/>
          <w:szCs w:val="22"/>
          <w:lang w:val="en-GB"/>
        </w:rPr>
        <w:t>O</w:t>
      </w:r>
      <w:r w:rsidR="006B3ED4">
        <w:rPr>
          <w:rFonts w:ascii="Arial" w:eastAsia="Arial" w:hAnsi="Arial" w:cs="Arial"/>
          <w:sz w:val="22"/>
          <w:szCs w:val="22"/>
          <w:lang w:val="en-GB"/>
        </w:rPr>
        <w:t xml:space="preserve">bservatory </w:t>
      </w:r>
      <w:r w:rsidR="00522381">
        <w:rPr>
          <w:rFonts w:ascii="Arial" w:eastAsia="Arial" w:hAnsi="Arial" w:cs="Arial"/>
          <w:sz w:val="22"/>
          <w:szCs w:val="22"/>
          <w:lang w:val="en-GB"/>
        </w:rPr>
        <w:t xml:space="preserve">for </w:t>
      </w:r>
      <w:r w:rsidR="006B3ED4">
        <w:rPr>
          <w:rFonts w:ascii="Arial" w:eastAsia="Arial" w:hAnsi="Arial" w:cs="Arial"/>
          <w:sz w:val="22"/>
          <w:szCs w:val="22"/>
          <w:lang w:val="en-GB"/>
        </w:rPr>
        <w:t xml:space="preserve">Social Debt </w:t>
      </w:r>
      <w:r w:rsidR="000B30C9">
        <w:rPr>
          <w:rFonts w:ascii="Arial" w:eastAsia="Arial" w:hAnsi="Arial" w:cs="Arial"/>
          <w:sz w:val="22"/>
          <w:szCs w:val="22"/>
          <w:lang w:val="en-GB"/>
        </w:rPr>
        <w:t>in</w:t>
      </w:r>
      <w:r w:rsidR="006B3ED4">
        <w:rPr>
          <w:rFonts w:ascii="Arial" w:eastAsia="Arial" w:hAnsi="Arial" w:cs="Arial"/>
          <w:sz w:val="22"/>
          <w:szCs w:val="22"/>
          <w:lang w:val="en-GB"/>
        </w:rPr>
        <w:t xml:space="preserve"> Argentina</w:t>
      </w:r>
      <w:r w:rsidR="00522381">
        <w:rPr>
          <w:rFonts w:ascii="Arial" w:eastAsia="Arial" w:hAnsi="Arial" w:cs="Arial"/>
          <w:sz w:val="22"/>
          <w:szCs w:val="22"/>
          <w:lang w:val="en-GB"/>
        </w:rPr>
        <w:t xml:space="preserve">. </w:t>
      </w:r>
      <w:proofErr w:type="gramStart"/>
      <w:r w:rsidR="000B30C9">
        <w:rPr>
          <w:rFonts w:ascii="Arial" w:eastAsia="Arial" w:hAnsi="Arial" w:cs="Arial"/>
          <w:sz w:val="22"/>
          <w:szCs w:val="22"/>
          <w:lang w:val="en-GB"/>
        </w:rPr>
        <w:t>Barometer of Social Debt for Childhood.</w:t>
      </w:r>
      <w:proofErr w:type="gramEnd"/>
      <w:r w:rsidR="00522381">
        <w:rPr>
          <w:rFonts w:ascii="Arial" w:eastAsia="Arial" w:hAnsi="Arial" w:cs="Arial"/>
          <w:sz w:val="22"/>
          <w:szCs w:val="22"/>
          <w:lang w:val="en-GB"/>
        </w:rPr>
        <w:t xml:space="preserve"> </w:t>
      </w:r>
      <w:proofErr w:type="gramStart"/>
      <w:r w:rsidR="00522381">
        <w:rPr>
          <w:rFonts w:ascii="Arial" w:eastAsia="Arial" w:hAnsi="Arial" w:cs="Arial"/>
          <w:sz w:val="22"/>
          <w:szCs w:val="22"/>
          <w:lang w:val="en-GB"/>
        </w:rPr>
        <w:t>Catholic University of Argentina</w:t>
      </w:r>
      <w:r w:rsidR="009B4292">
        <w:rPr>
          <w:rFonts w:ascii="Arial" w:eastAsia="Arial" w:hAnsi="Arial" w:cs="Arial"/>
          <w:sz w:val="22"/>
          <w:szCs w:val="22"/>
          <w:lang w:val="en-GB"/>
        </w:rPr>
        <w:t>]</w:t>
      </w:r>
      <w:r w:rsidR="006B3ED4">
        <w:rPr>
          <w:rFonts w:ascii="Arial" w:eastAsia="Arial" w:hAnsi="Arial" w:cs="Arial"/>
          <w:sz w:val="22"/>
          <w:szCs w:val="22"/>
          <w:lang w:val="en-GB"/>
        </w:rPr>
        <w:t>)</w:t>
      </w:r>
      <w:r w:rsidR="000B30C9">
        <w:rPr>
          <w:rFonts w:ascii="Arial" w:eastAsia="Arial" w:hAnsi="Arial" w:cs="Arial"/>
          <w:sz w:val="22"/>
          <w:szCs w:val="22"/>
          <w:lang w:val="en-GB"/>
        </w:rPr>
        <w:t>.</w:t>
      </w:r>
      <w:proofErr w:type="gramEnd"/>
      <w:r w:rsidR="000B30C9">
        <w:rPr>
          <w:rFonts w:ascii="Arial" w:eastAsia="Arial" w:hAnsi="Arial" w:cs="Arial"/>
          <w:sz w:val="22"/>
          <w:szCs w:val="22"/>
          <w:lang w:val="en-GB"/>
        </w:rPr>
        <w:t xml:space="preserve"> </w:t>
      </w:r>
      <w:r w:rsidR="0097488D">
        <w:rPr>
          <w:rFonts w:ascii="Arial" w:eastAsia="Arial" w:hAnsi="Arial" w:cs="Arial"/>
          <w:sz w:val="22"/>
          <w:szCs w:val="22"/>
          <w:lang w:val="en-GB"/>
        </w:rPr>
        <w:t xml:space="preserve">Although the transfers of income </w:t>
      </w:r>
      <w:r w:rsidR="000B30C9">
        <w:rPr>
          <w:rFonts w:ascii="Arial" w:eastAsia="Arial" w:hAnsi="Arial" w:cs="Arial"/>
          <w:sz w:val="22"/>
          <w:szCs w:val="22"/>
          <w:lang w:val="en-GB"/>
        </w:rPr>
        <w:t xml:space="preserve">such as the </w:t>
      </w:r>
      <w:r w:rsidR="0097488D">
        <w:rPr>
          <w:rFonts w:ascii="Arial" w:eastAsia="Arial" w:hAnsi="Arial" w:cs="Arial"/>
          <w:sz w:val="22"/>
          <w:szCs w:val="22"/>
          <w:lang w:val="en-GB"/>
        </w:rPr>
        <w:t xml:space="preserve">Universal </w:t>
      </w:r>
      <w:r w:rsidR="002D3A10">
        <w:rPr>
          <w:rFonts w:ascii="Arial" w:eastAsia="Arial" w:hAnsi="Arial" w:cs="Arial"/>
          <w:sz w:val="22"/>
          <w:szCs w:val="22"/>
          <w:lang w:val="en-GB"/>
        </w:rPr>
        <w:t xml:space="preserve">Child </w:t>
      </w:r>
      <w:r w:rsidR="0097488D">
        <w:rPr>
          <w:rFonts w:ascii="Arial" w:eastAsia="Arial" w:hAnsi="Arial" w:cs="Arial"/>
          <w:sz w:val="22"/>
          <w:szCs w:val="22"/>
          <w:lang w:val="en-GB"/>
        </w:rPr>
        <w:t>Allowance (</w:t>
      </w:r>
      <w:proofErr w:type="spellStart"/>
      <w:r w:rsidR="0097488D">
        <w:rPr>
          <w:rFonts w:ascii="Arial" w:eastAsia="Arial" w:hAnsi="Arial" w:cs="Arial"/>
          <w:sz w:val="22"/>
          <w:szCs w:val="22"/>
          <w:lang w:val="en-GB"/>
        </w:rPr>
        <w:t>AUH</w:t>
      </w:r>
      <w:proofErr w:type="spellEnd"/>
      <w:r w:rsidR="0097488D">
        <w:rPr>
          <w:rFonts w:ascii="Arial" w:eastAsia="Arial" w:hAnsi="Arial" w:cs="Arial"/>
          <w:sz w:val="22"/>
          <w:szCs w:val="22"/>
          <w:lang w:val="en-GB"/>
        </w:rPr>
        <w:t>)</w:t>
      </w:r>
      <w:r w:rsidR="002D3A10">
        <w:rPr>
          <w:rFonts w:ascii="Arial" w:eastAsia="Arial" w:hAnsi="Arial" w:cs="Arial"/>
          <w:sz w:val="22"/>
          <w:szCs w:val="22"/>
          <w:lang w:val="en-GB"/>
        </w:rPr>
        <w:t xml:space="preserve"> brought about a quantum leap in </w:t>
      </w:r>
      <w:proofErr w:type="spellStart"/>
      <w:r w:rsidR="0014771D">
        <w:rPr>
          <w:rFonts w:ascii="Arial" w:eastAsia="Arial" w:hAnsi="Arial" w:cs="Arial"/>
          <w:sz w:val="22"/>
          <w:szCs w:val="22"/>
          <w:lang w:val="en-GB"/>
        </w:rPr>
        <w:t>NNA</w:t>
      </w:r>
      <w:proofErr w:type="spellEnd"/>
      <w:r w:rsidR="002D3A10">
        <w:rPr>
          <w:rFonts w:ascii="Arial" w:eastAsia="Arial" w:hAnsi="Arial" w:cs="Arial"/>
          <w:sz w:val="22"/>
          <w:szCs w:val="22"/>
          <w:lang w:val="en-GB"/>
        </w:rPr>
        <w:t xml:space="preserve"> life, they were not enough to eradicate poverty in this population group. For 2016, 47.7% (5.6 million </w:t>
      </w:r>
      <w:proofErr w:type="spellStart"/>
      <w:r w:rsidR="0014771D">
        <w:rPr>
          <w:rFonts w:ascii="Arial" w:eastAsia="Arial" w:hAnsi="Arial" w:cs="Arial"/>
          <w:sz w:val="22"/>
          <w:szCs w:val="22"/>
          <w:lang w:val="en-GB"/>
        </w:rPr>
        <w:t>NNA</w:t>
      </w:r>
      <w:proofErr w:type="spellEnd"/>
      <w:r w:rsidR="002D3A10">
        <w:rPr>
          <w:rFonts w:ascii="Arial" w:eastAsia="Arial" w:hAnsi="Arial" w:cs="Arial"/>
          <w:sz w:val="22"/>
          <w:szCs w:val="22"/>
          <w:lang w:val="en-GB"/>
        </w:rPr>
        <w:t xml:space="preserve">) of households with </w:t>
      </w:r>
      <w:proofErr w:type="spellStart"/>
      <w:r w:rsidR="0014771D">
        <w:rPr>
          <w:rFonts w:ascii="Arial" w:eastAsia="Arial" w:hAnsi="Arial" w:cs="Arial"/>
          <w:sz w:val="22"/>
          <w:szCs w:val="22"/>
          <w:lang w:val="en-GB"/>
        </w:rPr>
        <w:t>NNA</w:t>
      </w:r>
      <w:proofErr w:type="spellEnd"/>
      <w:r w:rsidR="002D3A10">
        <w:rPr>
          <w:rFonts w:ascii="Arial" w:eastAsia="Arial" w:hAnsi="Arial" w:cs="Arial"/>
          <w:sz w:val="22"/>
          <w:szCs w:val="22"/>
          <w:lang w:val="en-GB"/>
        </w:rPr>
        <w:t xml:space="preserve"> cannot </w:t>
      </w:r>
      <w:r w:rsidR="00252D6F">
        <w:rPr>
          <w:rFonts w:ascii="Arial" w:eastAsia="Arial" w:hAnsi="Arial" w:cs="Arial"/>
          <w:sz w:val="22"/>
          <w:szCs w:val="22"/>
          <w:lang w:val="en-GB"/>
        </w:rPr>
        <w:t>afford</w:t>
      </w:r>
      <w:r w:rsidR="002D3A10">
        <w:rPr>
          <w:rFonts w:ascii="Arial" w:eastAsia="Arial" w:hAnsi="Arial" w:cs="Arial"/>
          <w:sz w:val="22"/>
          <w:szCs w:val="22"/>
          <w:lang w:val="en-GB"/>
        </w:rPr>
        <w:t xml:space="preserve"> the </w:t>
      </w:r>
      <w:r w:rsidR="0024284D">
        <w:rPr>
          <w:rFonts w:ascii="Arial" w:eastAsia="Arial" w:hAnsi="Arial" w:cs="Arial"/>
          <w:sz w:val="22"/>
          <w:szCs w:val="22"/>
          <w:lang w:val="en-GB"/>
        </w:rPr>
        <w:t xml:space="preserve">basket of goods that </w:t>
      </w:r>
      <w:r w:rsidR="002D3A10">
        <w:rPr>
          <w:rFonts w:ascii="Arial" w:eastAsia="Arial" w:hAnsi="Arial" w:cs="Arial"/>
          <w:sz w:val="22"/>
          <w:szCs w:val="22"/>
          <w:lang w:val="en-GB"/>
        </w:rPr>
        <w:t xml:space="preserve">defines the poverty line, and extreme poverty reaches 10.8% (1.3 million) </w:t>
      </w:r>
      <w:r w:rsidR="002E6F37">
        <w:rPr>
          <w:rFonts w:ascii="Arial" w:eastAsia="Arial" w:hAnsi="Arial" w:cs="Arial"/>
          <w:sz w:val="22"/>
          <w:szCs w:val="22"/>
          <w:lang w:val="en-GB"/>
        </w:rPr>
        <w:t>of children and adolescents in Argentina.</w:t>
      </w:r>
      <w:r w:rsidR="00252D6F">
        <w:rPr>
          <w:rFonts w:ascii="Arial" w:eastAsia="Arial" w:hAnsi="Arial" w:cs="Arial"/>
          <w:sz w:val="22"/>
          <w:szCs w:val="22"/>
          <w:lang w:val="en-GB"/>
        </w:rPr>
        <w:t xml:space="preserve"> It is worthy of note that significant differences exist in these records </w:t>
      </w:r>
      <w:r w:rsidR="005A2449">
        <w:rPr>
          <w:rFonts w:ascii="Arial" w:eastAsia="Arial" w:hAnsi="Arial" w:cs="Arial"/>
          <w:sz w:val="22"/>
          <w:szCs w:val="22"/>
          <w:lang w:val="en-GB"/>
        </w:rPr>
        <w:t xml:space="preserve">depending on whether </w:t>
      </w:r>
      <w:proofErr w:type="spellStart"/>
      <w:r w:rsidR="0014771D">
        <w:rPr>
          <w:rFonts w:ascii="Arial" w:eastAsia="Arial" w:hAnsi="Arial" w:cs="Arial"/>
          <w:sz w:val="22"/>
          <w:szCs w:val="22"/>
          <w:lang w:val="en-GB"/>
        </w:rPr>
        <w:t>NNA</w:t>
      </w:r>
      <w:proofErr w:type="spellEnd"/>
      <w:r w:rsidR="00252D6F">
        <w:rPr>
          <w:rFonts w:ascii="Arial" w:eastAsia="Arial" w:hAnsi="Arial" w:cs="Arial"/>
          <w:sz w:val="22"/>
          <w:szCs w:val="22"/>
          <w:lang w:val="en-GB"/>
        </w:rPr>
        <w:t xml:space="preserve"> </w:t>
      </w:r>
      <w:r w:rsidR="005A2449">
        <w:rPr>
          <w:rFonts w:ascii="Arial" w:eastAsia="Arial" w:hAnsi="Arial" w:cs="Arial"/>
          <w:sz w:val="22"/>
          <w:szCs w:val="22"/>
          <w:lang w:val="en-GB"/>
        </w:rPr>
        <w:t xml:space="preserve">are dependent on a man or woman head of household </w:t>
      </w:r>
      <w:r w:rsidR="00746FB8">
        <w:rPr>
          <w:rFonts w:ascii="Arial" w:eastAsia="Arial" w:hAnsi="Arial" w:cs="Arial"/>
          <w:sz w:val="22"/>
          <w:szCs w:val="22"/>
          <w:lang w:val="en-GB"/>
        </w:rPr>
        <w:t xml:space="preserve">in the registered </w:t>
      </w:r>
      <w:r w:rsidR="00252D6F">
        <w:rPr>
          <w:rFonts w:ascii="Arial" w:eastAsia="Arial" w:hAnsi="Arial" w:cs="Arial"/>
          <w:sz w:val="22"/>
          <w:szCs w:val="22"/>
          <w:lang w:val="en-GB"/>
        </w:rPr>
        <w:t xml:space="preserve">(26.9%) or </w:t>
      </w:r>
      <w:r w:rsidR="00746FB8">
        <w:rPr>
          <w:rFonts w:ascii="Arial" w:eastAsia="Arial" w:hAnsi="Arial" w:cs="Arial"/>
          <w:sz w:val="22"/>
          <w:szCs w:val="22"/>
          <w:lang w:val="en-GB"/>
        </w:rPr>
        <w:t xml:space="preserve">informal labour market </w:t>
      </w:r>
      <w:r w:rsidR="00252D6F">
        <w:rPr>
          <w:rFonts w:ascii="Arial" w:eastAsia="Arial" w:hAnsi="Arial" w:cs="Arial"/>
          <w:sz w:val="22"/>
          <w:szCs w:val="22"/>
          <w:lang w:val="en-GB"/>
        </w:rPr>
        <w:t xml:space="preserve">(64.8%). </w:t>
      </w:r>
      <w:proofErr w:type="gramStart"/>
      <w:r w:rsidR="00252D6F">
        <w:rPr>
          <w:rFonts w:ascii="Arial" w:eastAsia="Arial" w:hAnsi="Arial" w:cs="Arial"/>
          <w:sz w:val="22"/>
          <w:szCs w:val="22"/>
          <w:lang w:val="en-GB"/>
        </w:rPr>
        <w:t>(</w:t>
      </w:r>
      <w:r w:rsidR="00894C7C">
        <w:rPr>
          <w:rFonts w:ascii="Arial" w:eastAsia="Arial" w:hAnsi="Arial" w:cs="Arial"/>
          <w:sz w:val="22"/>
          <w:szCs w:val="22"/>
          <w:lang w:val="en-GB"/>
        </w:rPr>
        <w:t xml:space="preserve">State </w:t>
      </w:r>
      <w:r w:rsidR="00252D6F">
        <w:rPr>
          <w:rFonts w:ascii="Arial" w:eastAsia="Arial" w:hAnsi="Arial" w:cs="Arial"/>
          <w:sz w:val="22"/>
          <w:szCs w:val="22"/>
          <w:lang w:val="en-GB"/>
        </w:rPr>
        <w:t xml:space="preserve">of Childhood and </w:t>
      </w:r>
      <w:r w:rsidR="008505E5">
        <w:rPr>
          <w:rFonts w:ascii="Arial" w:eastAsia="Arial" w:hAnsi="Arial" w:cs="Arial"/>
          <w:sz w:val="22"/>
          <w:szCs w:val="22"/>
          <w:lang w:val="en-GB"/>
        </w:rPr>
        <w:t>Adolescence</w:t>
      </w:r>
      <w:r w:rsidR="00252D6F">
        <w:rPr>
          <w:rFonts w:ascii="Arial" w:eastAsia="Arial" w:hAnsi="Arial" w:cs="Arial"/>
          <w:sz w:val="22"/>
          <w:szCs w:val="22"/>
          <w:lang w:val="en-GB"/>
        </w:rPr>
        <w:t xml:space="preserve"> in Argentina.</w:t>
      </w:r>
      <w:proofErr w:type="gramEnd"/>
      <w:r w:rsidR="00252D6F">
        <w:rPr>
          <w:rFonts w:ascii="Arial" w:eastAsia="Arial" w:hAnsi="Arial" w:cs="Arial"/>
          <w:sz w:val="22"/>
          <w:szCs w:val="22"/>
          <w:lang w:val="en-GB"/>
        </w:rPr>
        <w:t xml:space="preserve"> </w:t>
      </w:r>
      <w:proofErr w:type="gramStart"/>
      <w:r w:rsidR="00252D6F">
        <w:rPr>
          <w:rFonts w:ascii="Arial" w:eastAsia="Arial" w:hAnsi="Arial" w:cs="Arial"/>
          <w:sz w:val="22"/>
          <w:szCs w:val="22"/>
          <w:lang w:val="en-GB"/>
        </w:rPr>
        <w:t>UNICEF, 2016)</w:t>
      </w:r>
      <w:r w:rsidR="00746FB8">
        <w:rPr>
          <w:rFonts w:ascii="Arial" w:eastAsia="Arial" w:hAnsi="Arial" w:cs="Arial"/>
          <w:sz w:val="22"/>
          <w:szCs w:val="22"/>
          <w:lang w:val="en-GB"/>
        </w:rPr>
        <w:t>.</w:t>
      </w:r>
      <w:proofErr w:type="gramEnd"/>
    </w:p>
    <w:p w:rsidR="00541CB4" w:rsidRDefault="007D70C8"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In the field of hea</w:t>
      </w:r>
      <w:r w:rsidR="00377405">
        <w:rPr>
          <w:rFonts w:ascii="Arial" w:eastAsia="Arial" w:hAnsi="Arial" w:cs="Arial"/>
          <w:sz w:val="22"/>
          <w:szCs w:val="22"/>
          <w:lang w:val="en-GB"/>
        </w:rPr>
        <w:t>l</w:t>
      </w:r>
      <w:r>
        <w:rPr>
          <w:rFonts w:ascii="Arial" w:eastAsia="Arial" w:hAnsi="Arial" w:cs="Arial"/>
          <w:sz w:val="22"/>
          <w:szCs w:val="22"/>
          <w:lang w:val="en-GB"/>
        </w:rPr>
        <w:t>th</w:t>
      </w:r>
      <w:r w:rsidR="00252D6F">
        <w:rPr>
          <w:rFonts w:ascii="Arial" w:eastAsia="Arial" w:hAnsi="Arial" w:cs="Arial"/>
          <w:sz w:val="22"/>
          <w:szCs w:val="22"/>
          <w:lang w:val="en-GB"/>
        </w:rPr>
        <w:t>,</w:t>
      </w:r>
      <w:r>
        <w:rPr>
          <w:rFonts w:ascii="Arial" w:eastAsia="Arial" w:hAnsi="Arial" w:cs="Arial"/>
          <w:sz w:val="22"/>
          <w:szCs w:val="22"/>
          <w:lang w:val="en-GB"/>
        </w:rPr>
        <w:t xml:space="preserve"> with a special focus on child mortality, </w:t>
      </w:r>
      <w:r w:rsidR="007308D7">
        <w:rPr>
          <w:rFonts w:ascii="Arial" w:eastAsia="Arial" w:hAnsi="Arial" w:cs="Arial"/>
          <w:sz w:val="22"/>
          <w:szCs w:val="22"/>
          <w:lang w:val="en-GB"/>
        </w:rPr>
        <w:t>although a downward trend was recorded, significant differences persisted for 2013 among the different provinces</w:t>
      </w:r>
      <w:r w:rsidR="008C5A36">
        <w:rPr>
          <w:rFonts w:ascii="Arial" w:eastAsia="Arial" w:hAnsi="Arial" w:cs="Arial"/>
          <w:sz w:val="22"/>
          <w:szCs w:val="22"/>
          <w:lang w:val="en-GB"/>
        </w:rPr>
        <w:t xml:space="preserve">, 11 of which were beyond the national average rate of 1.08 per cent. The budget </w:t>
      </w:r>
      <w:r w:rsidR="00FA0D76">
        <w:rPr>
          <w:rFonts w:ascii="Arial" w:eastAsia="Arial" w:hAnsi="Arial" w:cs="Arial"/>
          <w:sz w:val="22"/>
          <w:szCs w:val="22"/>
          <w:lang w:val="en-GB"/>
        </w:rPr>
        <w:t xml:space="preserve">implemented </w:t>
      </w:r>
      <w:r w:rsidR="008C5A36">
        <w:rPr>
          <w:rFonts w:ascii="Arial" w:eastAsia="Arial" w:hAnsi="Arial" w:cs="Arial"/>
          <w:sz w:val="22"/>
          <w:szCs w:val="22"/>
          <w:lang w:val="en-GB"/>
        </w:rPr>
        <w:t>by the Ministry of Health was 84% in 2016.</w:t>
      </w:r>
      <w:r w:rsidR="00FA0D76">
        <w:rPr>
          <w:rFonts w:ascii="Arial" w:eastAsia="Arial" w:hAnsi="Arial" w:cs="Arial"/>
          <w:sz w:val="22"/>
          <w:szCs w:val="22"/>
          <w:lang w:val="en-GB"/>
        </w:rPr>
        <w:t xml:space="preserve"> </w:t>
      </w:r>
      <w:proofErr w:type="gramStart"/>
      <w:r w:rsidR="00FA0D76">
        <w:rPr>
          <w:rFonts w:ascii="Arial" w:eastAsia="Arial" w:hAnsi="Arial" w:cs="Arial"/>
          <w:sz w:val="22"/>
          <w:szCs w:val="22"/>
          <w:lang w:val="en-GB"/>
        </w:rPr>
        <w:t>(Department of Finance</w:t>
      </w:r>
      <w:r w:rsidR="00541CB4">
        <w:rPr>
          <w:rFonts w:ascii="Arial" w:eastAsia="Arial" w:hAnsi="Arial" w:cs="Arial"/>
          <w:sz w:val="22"/>
          <w:szCs w:val="22"/>
          <w:lang w:val="en-GB"/>
        </w:rPr>
        <w:t>, 2016).</w:t>
      </w:r>
      <w:proofErr w:type="gramEnd"/>
      <w:r w:rsidR="00541CB4">
        <w:rPr>
          <w:rFonts w:ascii="Arial" w:eastAsia="Arial" w:hAnsi="Arial" w:cs="Arial"/>
          <w:sz w:val="22"/>
          <w:szCs w:val="22"/>
          <w:lang w:val="en-GB"/>
        </w:rPr>
        <w:t xml:space="preserve"> It should be noted that the city of Buenos Aires, the wealthiest district in the country, </w:t>
      </w:r>
      <w:r w:rsidR="00B25EAB">
        <w:rPr>
          <w:rFonts w:ascii="Arial" w:eastAsia="Arial" w:hAnsi="Arial" w:cs="Arial"/>
          <w:sz w:val="22"/>
          <w:szCs w:val="22"/>
          <w:lang w:val="en-GB"/>
        </w:rPr>
        <w:t>record</w:t>
      </w:r>
      <w:r w:rsidR="00541CB4">
        <w:rPr>
          <w:rFonts w:ascii="Arial" w:eastAsia="Arial" w:hAnsi="Arial" w:cs="Arial"/>
          <w:sz w:val="22"/>
          <w:szCs w:val="22"/>
          <w:lang w:val="en-GB"/>
        </w:rPr>
        <w:t xml:space="preserve">ed a 0.6 per cent mortality rate in 2015 and 0.72 per cent in 2016. (“Child mortality in the city of Buenos Aires in the period 2013-2016”. </w:t>
      </w:r>
      <w:proofErr w:type="gramStart"/>
      <w:r w:rsidR="00541CB4">
        <w:rPr>
          <w:rFonts w:ascii="Arial" w:eastAsia="Arial" w:hAnsi="Arial" w:cs="Arial"/>
          <w:sz w:val="22"/>
          <w:szCs w:val="22"/>
          <w:lang w:val="en-GB"/>
        </w:rPr>
        <w:t xml:space="preserve">Directorate-General for Statistics and </w:t>
      </w:r>
      <w:r w:rsidR="00377405">
        <w:rPr>
          <w:rFonts w:ascii="Arial" w:eastAsia="Arial" w:hAnsi="Arial" w:cs="Arial"/>
          <w:sz w:val="22"/>
          <w:szCs w:val="22"/>
          <w:lang w:val="en-GB"/>
        </w:rPr>
        <w:t>Censuses</w:t>
      </w:r>
      <w:r w:rsidR="00541CB4">
        <w:rPr>
          <w:rFonts w:ascii="Arial" w:eastAsia="Arial" w:hAnsi="Arial" w:cs="Arial"/>
          <w:sz w:val="22"/>
          <w:szCs w:val="22"/>
          <w:lang w:val="en-GB"/>
        </w:rPr>
        <w:t xml:space="preserve">, </w:t>
      </w:r>
      <w:proofErr w:type="spellStart"/>
      <w:r w:rsidR="00541CB4">
        <w:rPr>
          <w:rFonts w:ascii="Arial" w:eastAsia="Arial" w:hAnsi="Arial" w:cs="Arial"/>
          <w:sz w:val="22"/>
          <w:szCs w:val="22"/>
          <w:lang w:val="en-GB"/>
        </w:rPr>
        <w:t>GCABA</w:t>
      </w:r>
      <w:proofErr w:type="spellEnd"/>
      <w:r w:rsidR="00541CB4">
        <w:rPr>
          <w:rFonts w:ascii="Arial" w:eastAsia="Arial" w:hAnsi="Arial" w:cs="Arial"/>
          <w:sz w:val="22"/>
          <w:szCs w:val="22"/>
          <w:lang w:val="en-GB"/>
        </w:rPr>
        <w:t>.</w:t>
      </w:r>
      <w:proofErr w:type="gramEnd"/>
      <w:r w:rsidR="00541CB4">
        <w:rPr>
          <w:rFonts w:ascii="Arial" w:eastAsia="Arial" w:hAnsi="Arial" w:cs="Arial"/>
          <w:sz w:val="22"/>
          <w:szCs w:val="22"/>
          <w:lang w:val="en-GB"/>
        </w:rPr>
        <w:t xml:space="preserve"> 2017).</w:t>
      </w:r>
    </w:p>
    <w:p w:rsidR="00377405" w:rsidRDefault="00377405"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In addition, the </w:t>
      </w:r>
      <w:r w:rsidRPr="00377405">
        <w:rPr>
          <w:rFonts w:ascii="Arial" w:eastAsia="Arial" w:hAnsi="Arial" w:cs="Arial"/>
          <w:i/>
          <w:sz w:val="22"/>
          <w:szCs w:val="22"/>
        </w:rPr>
        <w:t>Plan Nacional de Primera Infancia</w:t>
      </w:r>
      <w:r>
        <w:rPr>
          <w:rFonts w:ascii="Arial" w:eastAsia="Arial" w:hAnsi="Arial" w:cs="Arial"/>
          <w:sz w:val="22"/>
          <w:szCs w:val="22"/>
        </w:rPr>
        <w:t xml:space="preserve"> [</w:t>
      </w:r>
      <w:r>
        <w:rPr>
          <w:rFonts w:ascii="Arial" w:eastAsia="Arial" w:hAnsi="Arial" w:cs="Arial"/>
          <w:sz w:val="22"/>
          <w:szCs w:val="22"/>
          <w:lang w:val="en-GB"/>
        </w:rPr>
        <w:t xml:space="preserve">National Early Childhood Plan] was launched in 2016, aimed at </w:t>
      </w:r>
      <w:r w:rsidR="00EE38B1">
        <w:rPr>
          <w:rFonts w:ascii="Arial" w:eastAsia="Arial" w:hAnsi="Arial" w:cs="Arial"/>
          <w:sz w:val="22"/>
          <w:szCs w:val="22"/>
          <w:lang w:val="en-GB"/>
        </w:rPr>
        <w:t xml:space="preserve">ensuring the </w:t>
      </w:r>
      <w:r>
        <w:rPr>
          <w:rFonts w:ascii="Arial" w:eastAsia="Arial" w:hAnsi="Arial" w:cs="Arial"/>
          <w:sz w:val="22"/>
          <w:szCs w:val="22"/>
          <w:lang w:val="en-GB"/>
        </w:rPr>
        <w:t>healthy growth and development of boys and girls from 45</w:t>
      </w:r>
      <w:r w:rsidR="00EE38B1">
        <w:rPr>
          <w:rFonts w:ascii="Arial" w:eastAsia="Arial" w:hAnsi="Arial" w:cs="Arial"/>
          <w:sz w:val="22"/>
          <w:szCs w:val="22"/>
          <w:lang w:val="en-GB"/>
        </w:rPr>
        <w:t xml:space="preserve"> day</w:t>
      </w:r>
      <w:r w:rsidR="000A227B">
        <w:rPr>
          <w:rFonts w:ascii="Arial" w:eastAsia="Arial" w:hAnsi="Arial" w:cs="Arial"/>
          <w:sz w:val="22"/>
          <w:szCs w:val="22"/>
          <w:lang w:val="en-GB"/>
        </w:rPr>
        <w:t>s</w:t>
      </w:r>
      <w:r w:rsidR="00EE38B1">
        <w:rPr>
          <w:rFonts w:ascii="Arial" w:eastAsia="Arial" w:hAnsi="Arial" w:cs="Arial"/>
          <w:sz w:val="22"/>
          <w:szCs w:val="22"/>
          <w:lang w:val="en-GB"/>
        </w:rPr>
        <w:t xml:space="preserve"> to 4 years old and fighting child malnutrition through Early Childhood Centres located in different cities and Spaces for Malnutrition Prevention and Care in the country’s northern areas. </w:t>
      </w:r>
      <w:r>
        <w:rPr>
          <w:rFonts w:ascii="Arial" w:eastAsia="Arial" w:hAnsi="Arial" w:cs="Arial"/>
          <w:sz w:val="22"/>
          <w:szCs w:val="22"/>
          <w:lang w:val="en-GB"/>
        </w:rPr>
        <w:t xml:space="preserve">  </w:t>
      </w:r>
    </w:p>
    <w:p w:rsidR="00F078FC" w:rsidRDefault="002D3BF9"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Despite the fact that Argentina shows high enrolment rates according to data collected in the last Census 2010, progresses were made in education policies during the period under study as a result of a more uniform system regulation and an increase in investment; however, no progress was made </w:t>
      </w:r>
      <w:r w:rsidR="00F078FC" w:rsidRPr="000A227B">
        <w:rPr>
          <w:rFonts w:ascii="Arial" w:eastAsia="Arial" w:hAnsi="Arial" w:cs="Arial"/>
          <w:sz w:val="22"/>
          <w:szCs w:val="22"/>
          <w:lang w:val="en-GB"/>
        </w:rPr>
        <w:t xml:space="preserve">in universalisation of </w:t>
      </w:r>
      <w:r w:rsidR="000A227B">
        <w:rPr>
          <w:rFonts w:ascii="Arial" w:eastAsia="Arial" w:hAnsi="Arial" w:cs="Arial"/>
          <w:sz w:val="22"/>
          <w:szCs w:val="22"/>
          <w:lang w:val="en-GB"/>
        </w:rPr>
        <w:t>coverage</w:t>
      </w:r>
      <w:r w:rsidR="00F078FC" w:rsidRPr="000A227B">
        <w:rPr>
          <w:rFonts w:ascii="Arial" w:eastAsia="Arial" w:hAnsi="Arial" w:cs="Arial"/>
          <w:sz w:val="22"/>
          <w:szCs w:val="22"/>
          <w:lang w:val="en-GB"/>
        </w:rPr>
        <w:t>,</w:t>
      </w:r>
      <w:r w:rsidR="00F078FC">
        <w:rPr>
          <w:rFonts w:ascii="Arial" w:eastAsia="Arial" w:hAnsi="Arial" w:cs="Arial"/>
          <w:sz w:val="22"/>
          <w:szCs w:val="22"/>
          <w:lang w:val="en-GB"/>
        </w:rPr>
        <w:t xml:space="preserve"> among other outstanding issues.</w:t>
      </w:r>
    </w:p>
    <w:p w:rsidR="00E41EA8" w:rsidRDefault="00A848F3"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It is worth noting the implementation of the </w:t>
      </w:r>
      <w:r w:rsidRPr="00A848F3">
        <w:rPr>
          <w:rFonts w:ascii="Arial" w:eastAsia="Arial" w:hAnsi="Arial" w:cs="Arial"/>
          <w:i/>
          <w:sz w:val="22"/>
          <w:szCs w:val="22"/>
        </w:rPr>
        <w:t>Sistema Integrado de Información sobre Políticas Públicas de Niñez, Adolescencia y Familia</w:t>
      </w:r>
      <w:r>
        <w:rPr>
          <w:rFonts w:ascii="Arial" w:eastAsia="Arial" w:hAnsi="Arial" w:cs="Arial"/>
          <w:sz w:val="22"/>
          <w:szCs w:val="22"/>
        </w:rPr>
        <w:t xml:space="preserve"> (</w:t>
      </w:r>
      <w:proofErr w:type="spellStart"/>
      <w:r>
        <w:rPr>
          <w:rFonts w:ascii="Arial" w:eastAsia="Arial" w:hAnsi="Arial" w:cs="Arial"/>
          <w:sz w:val="22"/>
          <w:szCs w:val="22"/>
        </w:rPr>
        <w:t>SIIPNAF</w:t>
      </w:r>
      <w:proofErr w:type="spellEnd"/>
      <w:r>
        <w:rPr>
          <w:rFonts w:ascii="Arial" w:eastAsia="Arial" w:hAnsi="Arial" w:cs="Arial"/>
          <w:sz w:val="22"/>
          <w:szCs w:val="22"/>
        </w:rPr>
        <w:t>) [</w:t>
      </w:r>
      <w:r>
        <w:rPr>
          <w:rFonts w:ascii="Arial" w:eastAsia="Arial" w:hAnsi="Arial" w:cs="Arial"/>
          <w:sz w:val="22"/>
          <w:szCs w:val="22"/>
          <w:lang w:val="en-GB"/>
        </w:rPr>
        <w:t xml:space="preserve">Integrated Information System on Public Policies for Childhood, </w:t>
      </w:r>
      <w:r w:rsidR="004731DC">
        <w:rPr>
          <w:rFonts w:ascii="Arial" w:eastAsia="Arial" w:hAnsi="Arial" w:cs="Arial"/>
          <w:sz w:val="22"/>
          <w:szCs w:val="22"/>
          <w:lang w:val="en-GB"/>
        </w:rPr>
        <w:t>Adolescence</w:t>
      </w:r>
      <w:r>
        <w:rPr>
          <w:rFonts w:ascii="Arial" w:eastAsia="Arial" w:hAnsi="Arial" w:cs="Arial"/>
          <w:sz w:val="22"/>
          <w:szCs w:val="22"/>
          <w:lang w:val="en-GB"/>
        </w:rPr>
        <w:t xml:space="preserve"> and Family]</w:t>
      </w:r>
      <w:r w:rsidR="00314025">
        <w:rPr>
          <w:rFonts w:ascii="Arial" w:eastAsia="Arial" w:hAnsi="Arial" w:cs="Arial"/>
          <w:sz w:val="22"/>
          <w:szCs w:val="22"/>
          <w:lang w:val="en-GB"/>
        </w:rPr>
        <w:t xml:space="preserve"> in 2010</w:t>
      </w:r>
      <w:r>
        <w:rPr>
          <w:rFonts w:ascii="Arial" w:eastAsia="Arial" w:hAnsi="Arial" w:cs="Arial"/>
          <w:sz w:val="22"/>
          <w:szCs w:val="22"/>
          <w:lang w:val="en-GB"/>
        </w:rPr>
        <w:t xml:space="preserve">, a single, decentralized information system including indicators for </w:t>
      </w:r>
      <w:r w:rsidR="00314025">
        <w:rPr>
          <w:rFonts w:ascii="Arial" w:eastAsia="Arial" w:hAnsi="Arial" w:cs="Arial"/>
          <w:sz w:val="22"/>
          <w:szCs w:val="22"/>
          <w:lang w:val="en-GB"/>
        </w:rPr>
        <w:t xml:space="preserve">nationwide </w:t>
      </w:r>
      <w:r>
        <w:rPr>
          <w:rFonts w:ascii="Arial" w:eastAsia="Arial" w:hAnsi="Arial" w:cs="Arial"/>
          <w:sz w:val="22"/>
          <w:szCs w:val="22"/>
          <w:lang w:val="en-GB"/>
        </w:rPr>
        <w:t>monitoring, evaluation and control</w:t>
      </w:r>
      <w:r w:rsidR="00314025">
        <w:rPr>
          <w:rFonts w:ascii="Arial" w:eastAsia="Arial" w:hAnsi="Arial" w:cs="Arial"/>
          <w:sz w:val="22"/>
          <w:szCs w:val="22"/>
          <w:lang w:val="en-GB"/>
        </w:rPr>
        <w:t xml:space="preserve"> of public policies. Also, the </w:t>
      </w:r>
      <w:r w:rsidR="00314025" w:rsidRPr="00314025">
        <w:rPr>
          <w:rFonts w:ascii="Arial" w:eastAsia="Arial" w:hAnsi="Arial" w:cs="Arial"/>
          <w:i/>
          <w:sz w:val="22"/>
          <w:szCs w:val="22"/>
        </w:rPr>
        <w:t>Registro Estadístico Unificado de Niñez y Adolescencia</w:t>
      </w:r>
      <w:r w:rsidR="00314025">
        <w:rPr>
          <w:rFonts w:ascii="Arial" w:eastAsia="Arial" w:hAnsi="Arial" w:cs="Arial"/>
          <w:sz w:val="22"/>
          <w:szCs w:val="22"/>
        </w:rPr>
        <w:t xml:space="preserve"> (</w:t>
      </w:r>
      <w:proofErr w:type="spellStart"/>
      <w:r w:rsidR="00314025">
        <w:rPr>
          <w:rFonts w:ascii="Arial" w:eastAsia="Arial" w:hAnsi="Arial" w:cs="Arial"/>
          <w:sz w:val="22"/>
          <w:szCs w:val="22"/>
        </w:rPr>
        <w:t>REUNA</w:t>
      </w:r>
      <w:proofErr w:type="spellEnd"/>
      <w:r w:rsidR="00314025">
        <w:rPr>
          <w:rFonts w:ascii="Arial" w:eastAsia="Arial" w:hAnsi="Arial" w:cs="Arial"/>
          <w:sz w:val="22"/>
          <w:szCs w:val="22"/>
        </w:rPr>
        <w:t xml:space="preserve">) </w:t>
      </w:r>
      <w:r w:rsidR="00314025" w:rsidRPr="00314025">
        <w:rPr>
          <w:rFonts w:ascii="Arial" w:eastAsia="Arial" w:hAnsi="Arial" w:cs="Arial"/>
          <w:sz w:val="22"/>
          <w:szCs w:val="22"/>
          <w:lang w:val="en-GB"/>
        </w:rPr>
        <w:t>[</w:t>
      </w:r>
      <w:r w:rsidR="00E41EA8">
        <w:rPr>
          <w:rFonts w:ascii="Arial" w:eastAsia="Arial" w:hAnsi="Arial" w:cs="Arial"/>
          <w:sz w:val="22"/>
          <w:szCs w:val="22"/>
          <w:lang w:val="en-GB"/>
        </w:rPr>
        <w:t xml:space="preserve">Unified </w:t>
      </w:r>
      <w:r w:rsidR="00314025">
        <w:rPr>
          <w:rFonts w:ascii="Arial" w:eastAsia="Arial" w:hAnsi="Arial" w:cs="Arial"/>
          <w:sz w:val="22"/>
          <w:szCs w:val="22"/>
          <w:lang w:val="en-GB"/>
        </w:rPr>
        <w:t xml:space="preserve">Statistical Register for Childhood and </w:t>
      </w:r>
      <w:r w:rsidR="004731DC">
        <w:rPr>
          <w:rFonts w:ascii="Arial" w:eastAsia="Arial" w:hAnsi="Arial" w:cs="Arial"/>
          <w:sz w:val="22"/>
          <w:szCs w:val="22"/>
          <w:lang w:val="en-GB"/>
        </w:rPr>
        <w:t>Adolescence</w:t>
      </w:r>
      <w:r w:rsidR="00314025" w:rsidRPr="00314025">
        <w:rPr>
          <w:rFonts w:ascii="Arial" w:eastAsia="Arial" w:hAnsi="Arial" w:cs="Arial"/>
          <w:sz w:val="22"/>
          <w:szCs w:val="22"/>
          <w:lang w:val="en-GB"/>
        </w:rPr>
        <w:t xml:space="preserve">] </w:t>
      </w:r>
      <w:r w:rsidR="00314025">
        <w:rPr>
          <w:rFonts w:ascii="Arial" w:eastAsia="Arial" w:hAnsi="Arial" w:cs="Arial"/>
          <w:sz w:val="22"/>
          <w:szCs w:val="22"/>
          <w:lang w:val="en-GB"/>
        </w:rPr>
        <w:t>was created in the same year in the</w:t>
      </w:r>
      <w:r w:rsidR="00314025" w:rsidRPr="00314025">
        <w:rPr>
          <w:rFonts w:ascii="Arial" w:eastAsia="Arial" w:hAnsi="Arial" w:cs="Arial"/>
          <w:sz w:val="22"/>
          <w:szCs w:val="22"/>
          <w:lang w:val="en-GB"/>
        </w:rPr>
        <w:t xml:space="preserve"> Provinc</w:t>
      </w:r>
      <w:r w:rsidR="00314025">
        <w:rPr>
          <w:rFonts w:ascii="Arial" w:eastAsia="Arial" w:hAnsi="Arial" w:cs="Arial"/>
          <w:sz w:val="22"/>
          <w:szCs w:val="22"/>
          <w:lang w:val="en-GB"/>
        </w:rPr>
        <w:t>e of</w:t>
      </w:r>
      <w:r w:rsidR="00314025" w:rsidRPr="00314025">
        <w:rPr>
          <w:rFonts w:ascii="Arial" w:eastAsia="Arial" w:hAnsi="Arial" w:cs="Arial"/>
          <w:sz w:val="22"/>
          <w:szCs w:val="22"/>
          <w:lang w:val="en-GB"/>
        </w:rPr>
        <w:t xml:space="preserve"> Buenos Aires</w:t>
      </w:r>
      <w:r w:rsidR="00E41EA8">
        <w:rPr>
          <w:rFonts w:ascii="Arial" w:eastAsia="Arial" w:hAnsi="Arial" w:cs="Arial"/>
          <w:sz w:val="22"/>
          <w:szCs w:val="22"/>
          <w:lang w:val="en-GB"/>
        </w:rPr>
        <w:t>.</w:t>
      </w:r>
    </w:p>
    <w:p w:rsidR="00F078FC" w:rsidRPr="00314025" w:rsidRDefault="00D40B3B"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Law</w:t>
      </w:r>
      <w:r w:rsidR="00E41EA8">
        <w:rPr>
          <w:rFonts w:ascii="Arial" w:eastAsia="Arial" w:hAnsi="Arial" w:cs="Arial"/>
          <w:sz w:val="22"/>
          <w:szCs w:val="22"/>
          <w:lang w:val="en-GB"/>
        </w:rPr>
        <w:t xml:space="preserve"> </w:t>
      </w:r>
      <w:r>
        <w:rPr>
          <w:rFonts w:ascii="Arial" w:eastAsia="Arial" w:hAnsi="Arial" w:cs="Arial"/>
          <w:sz w:val="22"/>
          <w:szCs w:val="22"/>
          <w:lang w:val="en-GB"/>
        </w:rPr>
        <w:t>No.</w:t>
      </w:r>
      <w:r w:rsidR="00E41EA8">
        <w:rPr>
          <w:rFonts w:ascii="Arial" w:eastAsia="Arial" w:hAnsi="Arial" w:cs="Arial"/>
          <w:sz w:val="22"/>
          <w:szCs w:val="22"/>
          <w:lang w:val="en-GB"/>
        </w:rPr>
        <w:t xml:space="preserve"> 22.278</w:t>
      </w:r>
      <w:r>
        <w:rPr>
          <w:rFonts w:ascii="Arial" w:eastAsia="Arial" w:hAnsi="Arial" w:cs="Arial"/>
          <w:sz w:val="22"/>
          <w:szCs w:val="22"/>
          <w:lang w:val="en-GB"/>
        </w:rPr>
        <w:t xml:space="preserve"> on </w:t>
      </w:r>
      <w:r w:rsidR="00467F97">
        <w:rPr>
          <w:rFonts w:ascii="Arial" w:eastAsia="Arial" w:hAnsi="Arial" w:cs="Arial"/>
          <w:sz w:val="22"/>
          <w:szCs w:val="22"/>
          <w:lang w:val="en-GB"/>
        </w:rPr>
        <w:t xml:space="preserve">the </w:t>
      </w:r>
      <w:r w:rsidR="00F977A4">
        <w:rPr>
          <w:rFonts w:ascii="Arial" w:eastAsia="Arial" w:hAnsi="Arial" w:cs="Arial"/>
          <w:sz w:val="22"/>
          <w:szCs w:val="22"/>
          <w:lang w:val="en-GB"/>
        </w:rPr>
        <w:t xml:space="preserve">criminal responsibility of minors </w:t>
      </w:r>
      <w:r w:rsidR="00467F97">
        <w:rPr>
          <w:rFonts w:ascii="Arial" w:eastAsia="Arial" w:hAnsi="Arial" w:cs="Arial"/>
          <w:sz w:val="22"/>
          <w:szCs w:val="22"/>
          <w:lang w:val="en-GB"/>
        </w:rPr>
        <w:t>remains in force,</w:t>
      </w:r>
      <w:r>
        <w:rPr>
          <w:rFonts w:ascii="Arial" w:eastAsia="Arial" w:hAnsi="Arial" w:cs="Arial"/>
          <w:sz w:val="22"/>
          <w:szCs w:val="22"/>
          <w:lang w:val="en-GB"/>
        </w:rPr>
        <w:t xml:space="preserve"> </w:t>
      </w:r>
      <w:r w:rsidR="00467F97">
        <w:rPr>
          <w:rFonts w:ascii="Arial" w:eastAsia="Arial" w:hAnsi="Arial" w:cs="Arial"/>
          <w:sz w:val="22"/>
          <w:szCs w:val="22"/>
          <w:lang w:val="en-GB"/>
        </w:rPr>
        <w:t xml:space="preserve">which deepens </w:t>
      </w:r>
      <w:r w:rsidR="0025055C">
        <w:rPr>
          <w:rFonts w:ascii="Arial" w:eastAsia="Arial" w:hAnsi="Arial" w:cs="Arial"/>
          <w:sz w:val="22"/>
          <w:szCs w:val="22"/>
          <w:lang w:val="en-GB"/>
        </w:rPr>
        <w:t>the infringement of the</w:t>
      </w:r>
      <w:r w:rsidR="00467F97">
        <w:rPr>
          <w:rFonts w:ascii="Arial" w:eastAsia="Arial" w:hAnsi="Arial" w:cs="Arial"/>
          <w:sz w:val="22"/>
          <w:szCs w:val="22"/>
          <w:lang w:val="en-GB"/>
        </w:rPr>
        <w:t xml:space="preserve"> rights of the young people, mainly </w:t>
      </w:r>
      <w:r w:rsidR="007E256A">
        <w:rPr>
          <w:rFonts w:ascii="Arial" w:eastAsia="Arial" w:hAnsi="Arial" w:cs="Arial"/>
          <w:sz w:val="22"/>
          <w:szCs w:val="22"/>
          <w:lang w:val="en-GB"/>
        </w:rPr>
        <w:t>for</w:t>
      </w:r>
      <w:r w:rsidR="0025055C">
        <w:rPr>
          <w:rFonts w:ascii="Arial" w:eastAsia="Arial" w:hAnsi="Arial" w:cs="Arial"/>
          <w:sz w:val="22"/>
          <w:szCs w:val="22"/>
          <w:lang w:val="en-GB"/>
        </w:rPr>
        <w:t xml:space="preserve"> </w:t>
      </w:r>
      <w:r w:rsidR="00467F97">
        <w:rPr>
          <w:rFonts w:ascii="Arial" w:eastAsia="Arial" w:hAnsi="Arial" w:cs="Arial"/>
          <w:sz w:val="22"/>
          <w:szCs w:val="22"/>
          <w:lang w:val="en-GB"/>
        </w:rPr>
        <w:t xml:space="preserve">the poorest sectors. The discussion of a change in the </w:t>
      </w:r>
      <w:r w:rsidR="00F977A4">
        <w:rPr>
          <w:rFonts w:ascii="Arial" w:eastAsia="Arial" w:hAnsi="Arial" w:cs="Arial"/>
          <w:sz w:val="22"/>
          <w:szCs w:val="22"/>
          <w:lang w:val="en-GB"/>
        </w:rPr>
        <w:t xml:space="preserve">penal system </w:t>
      </w:r>
      <w:r w:rsidR="007E256A">
        <w:rPr>
          <w:rFonts w:ascii="Arial" w:eastAsia="Arial" w:hAnsi="Arial" w:cs="Arial"/>
          <w:sz w:val="22"/>
          <w:szCs w:val="22"/>
          <w:lang w:val="en-GB"/>
        </w:rPr>
        <w:t xml:space="preserve">agenda to guarantee the rights of this population group </w:t>
      </w:r>
      <w:r w:rsidR="00467F97">
        <w:rPr>
          <w:rFonts w:ascii="Arial" w:eastAsia="Arial" w:hAnsi="Arial" w:cs="Arial"/>
          <w:sz w:val="22"/>
          <w:szCs w:val="22"/>
          <w:lang w:val="en-GB"/>
        </w:rPr>
        <w:t>is not included in the legislative</w:t>
      </w:r>
      <w:r w:rsidR="00F977A4">
        <w:rPr>
          <w:rFonts w:ascii="Arial" w:eastAsia="Arial" w:hAnsi="Arial" w:cs="Arial"/>
          <w:sz w:val="22"/>
          <w:szCs w:val="22"/>
          <w:lang w:val="en-GB"/>
        </w:rPr>
        <w:t xml:space="preserve">, except for facts where underage persons are involved, </w:t>
      </w:r>
      <w:r w:rsidR="003E2B0F">
        <w:rPr>
          <w:rFonts w:ascii="Arial" w:eastAsia="Arial" w:hAnsi="Arial" w:cs="Arial"/>
          <w:sz w:val="22"/>
          <w:szCs w:val="22"/>
          <w:lang w:val="en-GB"/>
        </w:rPr>
        <w:t xml:space="preserve">with the discussion being focused mainly on the age of criminal liability.  </w:t>
      </w:r>
    </w:p>
    <w:p w:rsidR="00E61039" w:rsidRDefault="00F210A3" w:rsidP="00B956C6">
      <w:pPr>
        <w:spacing w:after="240" w:line="360" w:lineRule="auto"/>
        <w:jc w:val="both"/>
        <w:rPr>
          <w:rFonts w:ascii="Arial" w:eastAsia="Arial" w:hAnsi="Arial" w:cs="Arial"/>
          <w:sz w:val="21"/>
          <w:szCs w:val="21"/>
          <w:highlight w:val="white"/>
        </w:rPr>
      </w:pPr>
      <w:r>
        <w:rPr>
          <w:rFonts w:ascii="Arial" w:eastAsia="Arial" w:hAnsi="Arial" w:cs="Arial"/>
          <w:sz w:val="22"/>
          <w:szCs w:val="22"/>
          <w:lang w:val="en-GB"/>
        </w:rPr>
        <w:t xml:space="preserve">According to the information provided by the Department of Finance of Argentina for 2016, 20% of the </w:t>
      </w:r>
      <w:r w:rsidR="00A851F8">
        <w:rPr>
          <w:rFonts w:ascii="Arial" w:eastAsia="Arial" w:hAnsi="Arial" w:cs="Arial"/>
          <w:sz w:val="22"/>
          <w:szCs w:val="22"/>
          <w:lang w:val="en-GB"/>
        </w:rPr>
        <w:t>Public Sector budget was used for payment of interests of the external debt, while the number of persons in poverty increased by one and a half million, and the purchasing power d</w:t>
      </w:r>
      <w:r w:rsidR="00BE105D">
        <w:rPr>
          <w:rFonts w:ascii="Arial" w:eastAsia="Arial" w:hAnsi="Arial" w:cs="Arial"/>
          <w:sz w:val="22"/>
          <w:szCs w:val="22"/>
          <w:lang w:val="en-GB"/>
        </w:rPr>
        <w:t>ecline</w:t>
      </w:r>
      <w:r w:rsidR="00A851F8">
        <w:rPr>
          <w:rFonts w:ascii="Arial" w:eastAsia="Arial" w:hAnsi="Arial" w:cs="Arial"/>
          <w:sz w:val="22"/>
          <w:szCs w:val="22"/>
          <w:lang w:val="en-GB"/>
        </w:rPr>
        <w:t>d.</w:t>
      </w:r>
      <w:r w:rsidR="00BE105D">
        <w:rPr>
          <w:rFonts w:ascii="Arial" w:eastAsia="Arial" w:hAnsi="Arial" w:cs="Arial"/>
          <w:sz w:val="22"/>
          <w:szCs w:val="22"/>
          <w:lang w:val="en-GB"/>
        </w:rPr>
        <w:t xml:space="preserve"> As to it, the Ministry of Social </w:t>
      </w:r>
      <w:r w:rsidR="00B25EAB">
        <w:rPr>
          <w:rFonts w:ascii="Arial" w:eastAsia="Arial" w:hAnsi="Arial" w:cs="Arial"/>
          <w:sz w:val="22"/>
          <w:szCs w:val="22"/>
          <w:lang w:val="en-GB"/>
        </w:rPr>
        <w:t>D</w:t>
      </w:r>
      <w:r w:rsidR="00BE105D">
        <w:rPr>
          <w:rFonts w:ascii="Arial" w:eastAsia="Arial" w:hAnsi="Arial" w:cs="Arial"/>
          <w:sz w:val="22"/>
          <w:szCs w:val="22"/>
          <w:lang w:val="en-GB"/>
        </w:rPr>
        <w:t xml:space="preserve">evelopment implemented 86% of its budget and the education budget fell from 6.9% to 4% of the Gross Domestic Product (GDP), </w:t>
      </w:r>
      <w:r w:rsidR="00AF19BB">
        <w:rPr>
          <w:rFonts w:ascii="Arial" w:eastAsia="Arial" w:hAnsi="Arial" w:cs="Arial"/>
          <w:sz w:val="22"/>
          <w:szCs w:val="22"/>
          <w:lang w:val="en-GB"/>
        </w:rPr>
        <w:t>which is compounded by the implementation of 88% of the total allocated budget. A report issued by the University of Avellaneda (</w:t>
      </w:r>
      <w:proofErr w:type="spellStart"/>
      <w:r w:rsidR="00AF19BB">
        <w:rPr>
          <w:rFonts w:ascii="Arial" w:eastAsia="Arial" w:hAnsi="Arial" w:cs="Arial"/>
          <w:sz w:val="22"/>
          <w:szCs w:val="22"/>
          <w:lang w:val="en-GB"/>
        </w:rPr>
        <w:t>UNDAV</w:t>
      </w:r>
      <w:proofErr w:type="spellEnd"/>
      <w:r w:rsidR="00AF19BB">
        <w:rPr>
          <w:rFonts w:ascii="Arial" w:eastAsia="Arial" w:hAnsi="Arial" w:cs="Arial"/>
          <w:sz w:val="22"/>
          <w:szCs w:val="22"/>
          <w:lang w:val="en-GB"/>
        </w:rPr>
        <w:t>) shows</w:t>
      </w:r>
      <w:r w:rsidR="00BC000B">
        <w:rPr>
          <w:rFonts w:ascii="Arial" w:eastAsia="Arial" w:hAnsi="Arial" w:cs="Arial"/>
          <w:sz w:val="22"/>
          <w:szCs w:val="22"/>
          <w:lang w:val="en-GB"/>
        </w:rPr>
        <w:t xml:space="preserve"> that little more than 80% of the estimated budget was implemented in the same year, mainly </w:t>
      </w:r>
      <w:r w:rsidR="009520E6">
        <w:rPr>
          <w:rFonts w:ascii="Arial" w:eastAsia="Arial" w:hAnsi="Arial" w:cs="Arial"/>
          <w:sz w:val="22"/>
          <w:szCs w:val="22"/>
          <w:lang w:val="en-GB"/>
        </w:rPr>
        <w:t>under budget headings</w:t>
      </w:r>
      <w:r w:rsidR="00BC000B">
        <w:rPr>
          <w:rFonts w:ascii="Arial" w:eastAsia="Arial" w:hAnsi="Arial" w:cs="Arial"/>
          <w:sz w:val="22"/>
          <w:szCs w:val="22"/>
          <w:lang w:val="en-GB"/>
        </w:rPr>
        <w:t xml:space="preserve"> relating to basic social aspects and </w:t>
      </w:r>
      <w:r w:rsidR="00B956C6">
        <w:rPr>
          <w:rFonts w:ascii="Arial" w:eastAsia="Arial" w:hAnsi="Arial" w:cs="Arial"/>
          <w:sz w:val="22"/>
          <w:szCs w:val="22"/>
          <w:lang w:val="en-GB"/>
        </w:rPr>
        <w:t xml:space="preserve">the acquired </w:t>
      </w:r>
      <w:r w:rsidR="00BC000B">
        <w:rPr>
          <w:rFonts w:ascii="Arial" w:eastAsia="Arial" w:hAnsi="Arial" w:cs="Arial"/>
          <w:sz w:val="22"/>
          <w:szCs w:val="22"/>
          <w:lang w:val="en-GB"/>
        </w:rPr>
        <w:t xml:space="preserve">rights </w:t>
      </w:r>
      <w:r w:rsidR="00B956C6">
        <w:rPr>
          <w:rFonts w:ascii="Arial" w:eastAsia="Arial" w:hAnsi="Arial" w:cs="Arial"/>
          <w:sz w:val="22"/>
          <w:szCs w:val="22"/>
          <w:lang w:val="en-GB"/>
        </w:rPr>
        <w:t>of citizens. Taken from</w:t>
      </w:r>
      <w:r w:rsidR="00053444" w:rsidRPr="00053444">
        <w:rPr>
          <w:rFonts w:ascii="Arial" w:eastAsia="Arial" w:hAnsi="Arial" w:cs="Arial"/>
          <w:sz w:val="22"/>
          <w:szCs w:val="22"/>
        </w:rPr>
        <w:t xml:space="preserve">: </w:t>
      </w:r>
      <w:hyperlink r:id="rId9" w:history="1">
        <w:r w:rsidR="00053444" w:rsidRPr="000A6A23">
          <w:rPr>
            <w:rStyle w:val="Hyperlink"/>
            <w:rFonts w:ascii="Arial" w:hAnsi="Arial" w:cs="Arial"/>
            <w:sz w:val="20"/>
            <w:szCs w:val="20"/>
          </w:rPr>
          <w:t>http://www.ambito.com/867631-en-2016-el-gobierno-nacional-ejecuto-83-del-presupuesto-anual</w:t>
        </w:r>
      </w:hyperlink>
      <w:r w:rsidR="00053444">
        <w:rPr>
          <w:rFonts w:ascii="Arial" w:hAnsi="Arial" w:cs="Arial"/>
          <w:sz w:val="20"/>
          <w:szCs w:val="20"/>
        </w:rPr>
        <w:t xml:space="preserve"> </w:t>
      </w:r>
    </w:p>
    <w:p w:rsidR="00E61039" w:rsidRPr="00B956C6" w:rsidRDefault="00B956C6" w:rsidP="006359D2">
      <w:pPr>
        <w:tabs>
          <w:tab w:val="left" w:pos="3138"/>
        </w:tabs>
        <w:spacing w:after="240" w:line="360" w:lineRule="auto"/>
        <w:jc w:val="both"/>
        <w:rPr>
          <w:rFonts w:ascii="Arial" w:eastAsia="Arial" w:hAnsi="Arial" w:cs="Arial"/>
          <w:sz w:val="22"/>
          <w:szCs w:val="22"/>
          <w:lang w:val="en-GB"/>
        </w:rPr>
      </w:pPr>
      <w:r>
        <w:rPr>
          <w:rFonts w:ascii="Arial" w:eastAsia="Arial" w:hAnsi="Arial" w:cs="Arial"/>
          <w:sz w:val="22"/>
          <w:szCs w:val="22"/>
          <w:lang w:val="en-GB"/>
        </w:rPr>
        <w:t>We can say that</w:t>
      </w:r>
      <w:r w:rsidR="00EE49D2" w:rsidRPr="00B956C6">
        <w:rPr>
          <w:rFonts w:ascii="Arial" w:eastAsia="Arial" w:hAnsi="Arial" w:cs="Arial"/>
          <w:sz w:val="22"/>
          <w:szCs w:val="22"/>
          <w:lang w:val="en-GB"/>
        </w:rPr>
        <w:t xml:space="preserve"> </w:t>
      </w:r>
      <w:proofErr w:type="spellStart"/>
      <w:r w:rsidR="0014771D">
        <w:rPr>
          <w:rFonts w:ascii="Arial" w:eastAsia="Arial" w:hAnsi="Arial" w:cs="Arial"/>
          <w:sz w:val="22"/>
          <w:szCs w:val="22"/>
          <w:lang w:val="en-GB"/>
        </w:rPr>
        <w:t>NNA</w:t>
      </w:r>
      <w:proofErr w:type="spellEnd"/>
      <w:r w:rsidR="00EE49D2" w:rsidRPr="00B956C6">
        <w:rPr>
          <w:rFonts w:ascii="Arial" w:eastAsia="Arial" w:hAnsi="Arial" w:cs="Arial"/>
          <w:sz w:val="22"/>
          <w:szCs w:val="22"/>
          <w:lang w:val="en-GB"/>
        </w:rPr>
        <w:t xml:space="preserve"> </w:t>
      </w:r>
      <w:r>
        <w:rPr>
          <w:rFonts w:ascii="Arial" w:eastAsia="Arial" w:hAnsi="Arial" w:cs="Arial"/>
          <w:sz w:val="22"/>
          <w:szCs w:val="22"/>
          <w:lang w:val="en-GB"/>
        </w:rPr>
        <w:t>in</w:t>
      </w:r>
      <w:r w:rsidR="00EE49D2" w:rsidRPr="00B956C6">
        <w:rPr>
          <w:rFonts w:ascii="Arial" w:eastAsia="Arial" w:hAnsi="Arial" w:cs="Arial"/>
          <w:sz w:val="22"/>
          <w:szCs w:val="22"/>
          <w:lang w:val="en-GB"/>
        </w:rPr>
        <w:t xml:space="preserve"> Argentina </w:t>
      </w:r>
      <w:r>
        <w:rPr>
          <w:rFonts w:ascii="Arial" w:eastAsia="Arial" w:hAnsi="Arial" w:cs="Arial"/>
          <w:sz w:val="22"/>
          <w:szCs w:val="22"/>
          <w:lang w:val="en-GB"/>
        </w:rPr>
        <w:t xml:space="preserve">still find obstacles to effectively gain access to their rights. </w:t>
      </w:r>
      <w:r w:rsidR="0024474A">
        <w:rPr>
          <w:rFonts w:ascii="Arial" w:eastAsia="Arial" w:hAnsi="Arial" w:cs="Arial"/>
          <w:sz w:val="22"/>
          <w:szCs w:val="22"/>
          <w:lang w:val="en-GB"/>
        </w:rPr>
        <w:t xml:space="preserve">So, the implementation of the CRC </w:t>
      </w:r>
      <w:r w:rsidR="005517A6">
        <w:rPr>
          <w:rFonts w:ascii="Arial" w:eastAsia="Arial" w:hAnsi="Arial" w:cs="Arial"/>
          <w:sz w:val="22"/>
          <w:szCs w:val="22"/>
          <w:lang w:val="en-GB"/>
        </w:rPr>
        <w:t>faces certain limitations that are harder to overcome when living in adverse</w:t>
      </w:r>
      <w:r w:rsidR="00EE49D2" w:rsidRPr="00B956C6">
        <w:rPr>
          <w:rFonts w:ascii="Arial" w:eastAsia="Arial" w:hAnsi="Arial" w:cs="Arial"/>
          <w:sz w:val="22"/>
          <w:szCs w:val="22"/>
          <w:lang w:val="en-GB"/>
        </w:rPr>
        <w:t xml:space="preserve"> </w:t>
      </w:r>
      <w:r w:rsidR="0024474A">
        <w:rPr>
          <w:rFonts w:ascii="Arial" w:eastAsia="Arial" w:hAnsi="Arial" w:cs="Arial"/>
          <w:sz w:val="22"/>
          <w:szCs w:val="22"/>
          <w:lang w:val="en-GB"/>
        </w:rPr>
        <w:t>social conditions</w:t>
      </w:r>
      <w:r w:rsidR="00EE49D2" w:rsidRPr="00B956C6">
        <w:rPr>
          <w:rFonts w:ascii="Arial" w:eastAsia="Arial" w:hAnsi="Arial" w:cs="Arial"/>
          <w:sz w:val="22"/>
          <w:szCs w:val="22"/>
          <w:lang w:val="en-GB"/>
        </w:rPr>
        <w:t>.</w:t>
      </w:r>
    </w:p>
    <w:p w:rsidR="00E61039" w:rsidRPr="00B956C6" w:rsidRDefault="00E61039" w:rsidP="00842433">
      <w:pPr>
        <w:tabs>
          <w:tab w:val="left" w:pos="3138"/>
        </w:tabs>
        <w:spacing w:line="360" w:lineRule="auto"/>
        <w:jc w:val="both"/>
        <w:rPr>
          <w:rFonts w:ascii="Arial" w:eastAsia="Arial" w:hAnsi="Arial" w:cs="Arial"/>
          <w:color w:val="313140"/>
          <w:sz w:val="22"/>
          <w:szCs w:val="22"/>
          <w:highlight w:val="yellow"/>
          <w:lang w:val="en-GB"/>
        </w:rPr>
      </w:pPr>
    </w:p>
    <w:p w:rsidR="00E61039" w:rsidRPr="00B956C6" w:rsidRDefault="009A5861" w:rsidP="00955C6E">
      <w:pPr>
        <w:pBdr>
          <w:top w:val="single" w:sz="4" w:space="1" w:color="000000"/>
          <w:left w:val="single" w:sz="4" w:space="4" w:color="000000"/>
          <w:bottom w:val="single" w:sz="4" w:space="1" w:color="000000"/>
          <w:right w:val="single" w:sz="4" w:space="4" w:color="000000"/>
        </w:pBdr>
        <w:spacing w:line="360" w:lineRule="auto"/>
        <w:jc w:val="center"/>
        <w:rPr>
          <w:rFonts w:ascii="Tahoma" w:eastAsia="Tahoma" w:hAnsi="Tahoma" w:cs="Tahoma"/>
          <w:b/>
          <w:sz w:val="22"/>
          <w:szCs w:val="22"/>
          <w:lang w:val="en-GB"/>
        </w:rPr>
      </w:pPr>
      <w:r>
        <w:rPr>
          <w:rFonts w:ascii="Tahoma" w:eastAsia="Tahoma" w:hAnsi="Tahoma" w:cs="Tahoma"/>
          <w:b/>
          <w:sz w:val="22"/>
          <w:szCs w:val="22"/>
          <w:lang w:val="en-GB"/>
        </w:rPr>
        <w:t>METHODOLOGY</w:t>
      </w:r>
    </w:p>
    <w:p w:rsidR="00E61039" w:rsidRPr="00B956C6" w:rsidRDefault="00E61039" w:rsidP="00842433">
      <w:pPr>
        <w:spacing w:line="360" w:lineRule="auto"/>
        <w:jc w:val="both"/>
        <w:rPr>
          <w:rFonts w:ascii="Arial" w:eastAsia="Arial" w:hAnsi="Arial" w:cs="Arial"/>
          <w:sz w:val="22"/>
          <w:szCs w:val="22"/>
          <w:lang w:val="en-GB"/>
        </w:rPr>
      </w:pPr>
    </w:p>
    <w:p w:rsidR="000F520E" w:rsidRDefault="009A5861" w:rsidP="00842433">
      <w:pPr>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The methodology proposed </w:t>
      </w:r>
      <w:r w:rsidR="00DD1210">
        <w:rPr>
          <w:rFonts w:ascii="Arial" w:eastAsia="Arial" w:hAnsi="Arial" w:cs="Arial"/>
          <w:sz w:val="22"/>
          <w:szCs w:val="22"/>
          <w:lang w:val="en-GB"/>
        </w:rPr>
        <w:t xml:space="preserve">brought back </w:t>
      </w:r>
      <w:r>
        <w:rPr>
          <w:rFonts w:ascii="Arial" w:eastAsia="Arial" w:hAnsi="Arial" w:cs="Arial"/>
          <w:sz w:val="22"/>
          <w:szCs w:val="22"/>
          <w:lang w:val="en-GB"/>
        </w:rPr>
        <w:t xml:space="preserve">the perspective of organisations forming part of the civil society. </w:t>
      </w:r>
      <w:r w:rsidR="00DD1210">
        <w:rPr>
          <w:rFonts w:ascii="Arial" w:eastAsia="Arial" w:hAnsi="Arial" w:cs="Arial"/>
          <w:sz w:val="22"/>
          <w:szCs w:val="22"/>
          <w:lang w:val="en-GB"/>
        </w:rPr>
        <w:t xml:space="preserve">Some secondary </w:t>
      </w:r>
      <w:r w:rsidR="00615539">
        <w:rPr>
          <w:rFonts w:ascii="Arial" w:eastAsia="Arial" w:hAnsi="Arial" w:cs="Arial"/>
          <w:sz w:val="22"/>
          <w:szCs w:val="22"/>
          <w:lang w:val="en-GB"/>
        </w:rPr>
        <w:t xml:space="preserve">country context information was introduced to help </w:t>
      </w:r>
      <w:r w:rsidR="000F520E">
        <w:rPr>
          <w:rFonts w:ascii="Arial" w:eastAsia="Arial" w:hAnsi="Arial" w:cs="Arial"/>
          <w:sz w:val="22"/>
          <w:szCs w:val="22"/>
          <w:lang w:val="en-GB"/>
        </w:rPr>
        <w:t xml:space="preserve">examine the </w:t>
      </w:r>
      <w:r w:rsidR="00615539">
        <w:rPr>
          <w:rFonts w:ascii="Arial" w:eastAsia="Arial" w:hAnsi="Arial" w:cs="Arial"/>
          <w:sz w:val="22"/>
          <w:szCs w:val="22"/>
          <w:lang w:val="en-GB"/>
        </w:rPr>
        <w:t xml:space="preserve">specific issues </w:t>
      </w:r>
      <w:r w:rsidR="000F520E">
        <w:rPr>
          <w:rFonts w:ascii="Arial" w:eastAsia="Arial" w:hAnsi="Arial" w:cs="Arial"/>
          <w:sz w:val="22"/>
          <w:szCs w:val="22"/>
          <w:lang w:val="en-GB"/>
        </w:rPr>
        <w:t>considered to be relevant to the</w:t>
      </w:r>
      <w:r w:rsidR="00615539">
        <w:rPr>
          <w:rFonts w:ascii="Arial" w:eastAsia="Arial" w:hAnsi="Arial" w:cs="Arial"/>
          <w:sz w:val="22"/>
          <w:szCs w:val="22"/>
          <w:lang w:val="en-GB"/>
        </w:rPr>
        <w:t xml:space="preserve"> situation of </w:t>
      </w:r>
      <w:proofErr w:type="spellStart"/>
      <w:r w:rsidR="0014771D">
        <w:rPr>
          <w:rFonts w:ascii="Arial" w:eastAsia="Arial" w:hAnsi="Arial" w:cs="Arial"/>
          <w:sz w:val="22"/>
          <w:szCs w:val="22"/>
          <w:lang w:val="en-GB"/>
        </w:rPr>
        <w:t>NNA</w:t>
      </w:r>
      <w:proofErr w:type="spellEnd"/>
      <w:r w:rsidR="00615539">
        <w:rPr>
          <w:rFonts w:ascii="Arial" w:eastAsia="Arial" w:hAnsi="Arial" w:cs="Arial"/>
          <w:sz w:val="22"/>
          <w:szCs w:val="22"/>
          <w:lang w:val="en-GB"/>
        </w:rPr>
        <w:t xml:space="preserve"> in our country.</w:t>
      </w:r>
    </w:p>
    <w:p w:rsidR="00E61039" w:rsidRDefault="000F520E" w:rsidP="00842433">
      <w:pPr>
        <w:spacing w:line="360" w:lineRule="auto"/>
        <w:jc w:val="both"/>
        <w:rPr>
          <w:rFonts w:ascii="Arial" w:eastAsia="Arial" w:hAnsi="Arial" w:cs="Arial"/>
          <w:sz w:val="22"/>
          <w:szCs w:val="22"/>
        </w:rPr>
      </w:pPr>
      <w:r>
        <w:rPr>
          <w:rFonts w:ascii="Arial" w:eastAsia="Arial" w:hAnsi="Arial" w:cs="Arial"/>
          <w:sz w:val="22"/>
          <w:szCs w:val="22"/>
          <w:lang w:val="en-GB"/>
        </w:rPr>
        <w:t xml:space="preserve">For such purpose, the work was supported by a structure that provided guidance to the organisations in </w:t>
      </w:r>
      <w:r w:rsidR="00CA7D69">
        <w:rPr>
          <w:rFonts w:ascii="Arial" w:eastAsia="Arial" w:hAnsi="Arial" w:cs="Arial"/>
          <w:sz w:val="22"/>
          <w:szCs w:val="22"/>
          <w:lang w:val="en-GB"/>
        </w:rPr>
        <w:t xml:space="preserve">developing </w:t>
      </w:r>
      <w:r>
        <w:rPr>
          <w:rFonts w:ascii="Arial" w:eastAsia="Arial" w:hAnsi="Arial" w:cs="Arial"/>
          <w:sz w:val="22"/>
          <w:szCs w:val="22"/>
          <w:lang w:val="en-GB"/>
        </w:rPr>
        <w:t xml:space="preserve">the specific sections with a view to </w:t>
      </w:r>
      <w:r w:rsidR="00CA7D69">
        <w:rPr>
          <w:rFonts w:ascii="Arial" w:eastAsia="Arial" w:hAnsi="Arial" w:cs="Arial"/>
          <w:sz w:val="22"/>
          <w:szCs w:val="22"/>
          <w:lang w:val="en-GB"/>
        </w:rPr>
        <w:t>arrang</w:t>
      </w:r>
      <w:r w:rsidR="009D6ED1">
        <w:rPr>
          <w:rFonts w:ascii="Arial" w:eastAsia="Arial" w:hAnsi="Arial" w:cs="Arial"/>
          <w:sz w:val="22"/>
          <w:szCs w:val="22"/>
          <w:lang w:val="en-GB"/>
        </w:rPr>
        <w:t>ing</w:t>
      </w:r>
      <w:r w:rsidR="00CA7D69">
        <w:rPr>
          <w:rFonts w:ascii="Arial" w:eastAsia="Arial" w:hAnsi="Arial" w:cs="Arial"/>
          <w:sz w:val="22"/>
          <w:szCs w:val="22"/>
          <w:lang w:val="en-GB"/>
        </w:rPr>
        <w:t xml:space="preserve"> the </w:t>
      </w:r>
      <w:r>
        <w:rPr>
          <w:rFonts w:ascii="Arial" w:eastAsia="Arial" w:hAnsi="Arial" w:cs="Arial"/>
          <w:sz w:val="22"/>
          <w:szCs w:val="22"/>
          <w:lang w:val="en-GB"/>
        </w:rPr>
        <w:t>diagnostics and mak</w:t>
      </w:r>
      <w:r w:rsidR="009D6ED1">
        <w:rPr>
          <w:rFonts w:ascii="Arial" w:eastAsia="Arial" w:hAnsi="Arial" w:cs="Arial"/>
          <w:sz w:val="22"/>
          <w:szCs w:val="22"/>
          <w:lang w:val="en-GB"/>
        </w:rPr>
        <w:t>ing</w:t>
      </w:r>
      <w:r w:rsidR="00CA7D69">
        <w:rPr>
          <w:rFonts w:ascii="Arial" w:eastAsia="Arial" w:hAnsi="Arial" w:cs="Arial"/>
          <w:sz w:val="22"/>
          <w:szCs w:val="22"/>
          <w:lang w:val="en-GB"/>
        </w:rPr>
        <w:t xml:space="preserve"> common recommendations.</w:t>
      </w:r>
      <w:r>
        <w:rPr>
          <w:rFonts w:ascii="Arial" w:eastAsia="Arial" w:hAnsi="Arial" w:cs="Arial"/>
          <w:sz w:val="22"/>
          <w:szCs w:val="22"/>
          <w:lang w:val="en-GB"/>
        </w:rPr>
        <w:t xml:space="preserve">  </w:t>
      </w:r>
      <w:r w:rsidR="00615539">
        <w:rPr>
          <w:rFonts w:ascii="Arial" w:eastAsia="Arial" w:hAnsi="Arial" w:cs="Arial"/>
          <w:sz w:val="22"/>
          <w:szCs w:val="22"/>
          <w:lang w:val="en-GB"/>
        </w:rPr>
        <w:t xml:space="preserve">  </w:t>
      </w:r>
      <w:r w:rsidR="00EE49D2">
        <w:rPr>
          <w:rFonts w:ascii="Arial" w:eastAsia="Arial" w:hAnsi="Arial" w:cs="Arial"/>
          <w:sz w:val="22"/>
          <w:szCs w:val="22"/>
        </w:rPr>
        <w:t xml:space="preserve"> </w:t>
      </w:r>
    </w:p>
    <w:p w:rsidR="00E61039" w:rsidRDefault="00E61039" w:rsidP="00842433">
      <w:pPr>
        <w:spacing w:line="360" w:lineRule="auto"/>
        <w:jc w:val="both"/>
        <w:rPr>
          <w:rFonts w:ascii="Arial" w:eastAsia="Arial" w:hAnsi="Arial" w:cs="Arial"/>
          <w:sz w:val="22"/>
          <w:szCs w:val="22"/>
        </w:rPr>
      </w:pPr>
    </w:p>
    <w:p w:rsidR="00E61039" w:rsidRPr="00CA7D69" w:rsidRDefault="005B6D9C" w:rsidP="00955C6E">
      <w:pPr>
        <w:pBdr>
          <w:top w:val="single" w:sz="4" w:space="1" w:color="000000"/>
          <w:left w:val="single" w:sz="4" w:space="4" w:color="000000"/>
          <w:bottom w:val="single" w:sz="4" w:space="1" w:color="000000"/>
          <w:right w:val="single" w:sz="4" w:space="4" w:color="000000"/>
        </w:pBdr>
        <w:spacing w:line="360" w:lineRule="auto"/>
        <w:jc w:val="center"/>
        <w:rPr>
          <w:rFonts w:ascii="Tahoma" w:eastAsia="Tahoma" w:hAnsi="Tahoma" w:cs="Tahoma"/>
          <w:b/>
          <w:sz w:val="22"/>
          <w:szCs w:val="22"/>
          <w:lang w:val="en-GB"/>
        </w:rPr>
      </w:pPr>
      <w:r>
        <w:rPr>
          <w:rFonts w:ascii="Tahoma" w:eastAsia="Tahoma" w:hAnsi="Tahoma" w:cs="Tahoma"/>
          <w:b/>
          <w:sz w:val="22"/>
          <w:szCs w:val="22"/>
          <w:lang w:val="en-GB"/>
        </w:rPr>
        <w:t xml:space="preserve">THE </w:t>
      </w:r>
      <w:r w:rsidR="003C4911">
        <w:rPr>
          <w:rFonts w:ascii="Tahoma" w:eastAsia="Tahoma" w:hAnsi="Tahoma" w:cs="Tahoma"/>
          <w:b/>
          <w:sz w:val="22"/>
          <w:szCs w:val="22"/>
          <w:lang w:val="en-GB"/>
        </w:rPr>
        <w:t>STATE</w:t>
      </w:r>
      <w:r w:rsidR="00EE49D2" w:rsidRPr="00CA7D69">
        <w:rPr>
          <w:rFonts w:ascii="Tahoma" w:eastAsia="Tahoma" w:hAnsi="Tahoma" w:cs="Tahoma"/>
          <w:b/>
          <w:sz w:val="22"/>
          <w:szCs w:val="22"/>
          <w:lang w:val="en-GB"/>
        </w:rPr>
        <w:t xml:space="preserve"> </w:t>
      </w:r>
      <w:r w:rsidR="00CA7D69">
        <w:rPr>
          <w:rFonts w:ascii="Tahoma" w:eastAsia="Tahoma" w:hAnsi="Tahoma" w:cs="Tahoma"/>
          <w:b/>
          <w:sz w:val="22"/>
          <w:szCs w:val="22"/>
          <w:lang w:val="en-GB"/>
        </w:rPr>
        <w:t>OF</w:t>
      </w:r>
      <w:r w:rsidR="00EE49D2" w:rsidRPr="00CA7D69">
        <w:rPr>
          <w:rFonts w:ascii="Tahoma" w:eastAsia="Tahoma" w:hAnsi="Tahoma" w:cs="Tahoma"/>
          <w:b/>
          <w:sz w:val="22"/>
          <w:szCs w:val="22"/>
          <w:lang w:val="en-GB"/>
        </w:rPr>
        <w:t xml:space="preserve"> </w:t>
      </w:r>
      <w:proofErr w:type="spellStart"/>
      <w:r w:rsidR="00EE49D2" w:rsidRPr="00CA7D69">
        <w:rPr>
          <w:rFonts w:ascii="Tahoma" w:eastAsia="Tahoma" w:hAnsi="Tahoma" w:cs="Tahoma"/>
          <w:b/>
          <w:sz w:val="22"/>
          <w:szCs w:val="22"/>
          <w:lang w:val="en-GB"/>
        </w:rPr>
        <w:t>NNA</w:t>
      </w:r>
      <w:proofErr w:type="spellEnd"/>
      <w:r w:rsidR="00EE49D2" w:rsidRPr="00CA7D69">
        <w:rPr>
          <w:rFonts w:ascii="Tahoma" w:eastAsia="Tahoma" w:hAnsi="Tahoma" w:cs="Tahoma"/>
          <w:b/>
          <w:sz w:val="22"/>
          <w:szCs w:val="22"/>
          <w:lang w:val="en-GB"/>
        </w:rPr>
        <w:t xml:space="preserve"> </w:t>
      </w:r>
      <w:r w:rsidR="00CA7D69">
        <w:rPr>
          <w:rFonts w:ascii="Tahoma" w:eastAsia="Tahoma" w:hAnsi="Tahoma" w:cs="Tahoma"/>
          <w:b/>
          <w:sz w:val="22"/>
          <w:szCs w:val="22"/>
          <w:lang w:val="en-GB"/>
        </w:rPr>
        <w:t>IN ARGENTINA</w:t>
      </w:r>
    </w:p>
    <w:p w:rsidR="00E61039" w:rsidRPr="00CA7D69" w:rsidRDefault="00E61039" w:rsidP="00842433">
      <w:pPr>
        <w:spacing w:line="360" w:lineRule="auto"/>
        <w:jc w:val="both"/>
        <w:rPr>
          <w:rFonts w:ascii="Arial" w:eastAsia="Arial" w:hAnsi="Arial" w:cs="Arial"/>
          <w:b/>
          <w:sz w:val="18"/>
          <w:szCs w:val="18"/>
          <w:highlight w:val="yellow"/>
          <w:u w:val="single"/>
          <w:lang w:val="en-GB"/>
        </w:rPr>
      </w:pPr>
    </w:p>
    <w:p w:rsidR="00E61039" w:rsidRPr="00CA7D69" w:rsidRDefault="00CA7D69" w:rsidP="00842433">
      <w:pPr>
        <w:spacing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System for</w:t>
      </w:r>
      <w:r w:rsidR="00EE49D2" w:rsidRPr="00CA7D69">
        <w:rPr>
          <w:rFonts w:ascii="Arial" w:eastAsia="Arial" w:hAnsi="Arial" w:cs="Arial"/>
          <w:b/>
          <w:sz w:val="22"/>
          <w:szCs w:val="22"/>
          <w:u w:val="single"/>
          <w:lang w:val="en-GB"/>
        </w:rPr>
        <w:t xml:space="preserve"> </w:t>
      </w:r>
      <w:r>
        <w:rPr>
          <w:rFonts w:ascii="Arial" w:eastAsia="Arial" w:hAnsi="Arial" w:cs="Arial"/>
          <w:b/>
          <w:sz w:val="22"/>
          <w:szCs w:val="22"/>
          <w:u w:val="single"/>
          <w:lang w:val="en-GB"/>
        </w:rPr>
        <w:t xml:space="preserve">the </w:t>
      </w:r>
      <w:r w:rsidR="003C4911">
        <w:rPr>
          <w:rFonts w:ascii="Arial" w:eastAsia="Arial" w:hAnsi="Arial" w:cs="Arial"/>
          <w:b/>
          <w:sz w:val="22"/>
          <w:szCs w:val="22"/>
          <w:u w:val="single"/>
          <w:lang w:val="en-GB"/>
        </w:rPr>
        <w:t xml:space="preserve">Comprehensive </w:t>
      </w:r>
      <w:r w:rsidR="00EE49D2" w:rsidRPr="00CA7D69">
        <w:rPr>
          <w:rFonts w:ascii="Arial" w:eastAsia="Arial" w:hAnsi="Arial" w:cs="Arial"/>
          <w:b/>
          <w:sz w:val="22"/>
          <w:szCs w:val="22"/>
          <w:u w:val="single"/>
          <w:lang w:val="en-GB"/>
        </w:rPr>
        <w:t>Protec</w:t>
      </w:r>
      <w:r>
        <w:rPr>
          <w:rFonts w:ascii="Arial" w:eastAsia="Arial" w:hAnsi="Arial" w:cs="Arial"/>
          <w:b/>
          <w:sz w:val="22"/>
          <w:szCs w:val="22"/>
          <w:u w:val="single"/>
          <w:lang w:val="en-GB"/>
        </w:rPr>
        <w:t>tio</w:t>
      </w:r>
      <w:r w:rsidR="00EA08E5">
        <w:rPr>
          <w:rFonts w:ascii="Arial" w:eastAsia="Arial" w:hAnsi="Arial" w:cs="Arial"/>
          <w:b/>
          <w:sz w:val="22"/>
          <w:szCs w:val="22"/>
          <w:u w:val="single"/>
          <w:lang w:val="en-GB"/>
        </w:rPr>
        <w:t>n of the</w:t>
      </w:r>
      <w:r w:rsidR="00EE49D2" w:rsidRPr="00CA7D69">
        <w:rPr>
          <w:rFonts w:ascii="Arial" w:eastAsia="Arial" w:hAnsi="Arial" w:cs="Arial"/>
          <w:b/>
          <w:sz w:val="22"/>
          <w:szCs w:val="22"/>
          <w:u w:val="single"/>
          <w:lang w:val="en-GB"/>
        </w:rPr>
        <w:t xml:space="preserve"> </w:t>
      </w:r>
      <w:r w:rsidR="00EA08E5">
        <w:rPr>
          <w:rFonts w:ascii="Arial" w:eastAsia="Arial" w:hAnsi="Arial" w:cs="Arial"/>
          <w:b/>
          <w:sz w:val="22"/>
          <w:szCs w:val="22"/>
          <w:u w:val="single"/>
          <w:lang w:val="en-GB"/>
        </w:rPr>
        <w:t>Rights of the</w:t>
      </w:r>
      <w:r w:rsidR="00EE49D2" w:rsidRPr="00CA7D69">
        <w:rPr>
          <w:rFonts w:ascii="Arial" w:eastAsia="Arial" w:hAnsi="Arial" w:cs="Arial"/>
          <w:b/>
          <w:sz w:val="22"/>
          <w:szCs w:val="22"/>
          <w:u w:val="single"/>
          <w:lang w:val="en-GB"/>
        </w:rPr>
        <w:t xml:space="preserve"> </w:t>
      </w:r>
      <w:proofErr w:type="spellStart"/>
      <w:r w:rsidR="00EE49D2" w:rsidRPr="00CA7D69">
        <w:rPr>
          <w:rFonts w:ascii="Arial" w:eastAsia="Arial" w:hAnsi="Arial" w:cs="Arial"/>
          <w:b/>
          <w:sz w:val="22"/>
          <w:szCs w:val="22"/>
          <w:u w:val="single"/>
          <w:lang w:val="en-GB"/>
        </w:rPr>
        <w:t>NNA</w:t>
      </w:r>
      <w:proofErr w:type="spellEnd"/>
      <w:r w:rsidR="00EE49D2" w:rsidRPr="00CA7D69">
        <w:rPr>
          <w:rFonts w:ascii="Arial" w:eastAsia="Arial" w:hAnsi="Arial" w:cs="Arial"/>
          <w:b/>
          <w:sz w:val="22"/>
          <w:szCs w:val="22"/>
          <w:u w:val="single"/>
          <w:lang w:val="en-GB"/>
        </w:rPr>
        <w:t xml:space="preserve"> (</w:t>
      </w:r>
      <w:proofErr w:type="spellStart"/>
      <w:r w:rsidR="00EE49D2" w:rsidRPr="00CA7D69">
        <w:rPr>
          <w:rFonts w:ascii="Arial" w:eastAsia="Arial" w:hAnsi="Arial" w:cs="Arial"/>
          <w:b/>
          <w:sz w:val="22"/>
          <w:szCs w:val="22"/>
          <w:u w:val="single"/>
          <w:lang w:val="en-GB"/>
        </w:rPr>
        <w:t>SPID</w:t>
      </w:r>
      <w:proofErr w:type="spellEnd"/>
      <w:r w:rsidR="00EE49D2" w:rsidRPr="00CA7D69">
        <w:rPr>
          <w:rFonts w:ascii="Arial" w:eastAsia="Arial" w:hAnsi="Arial" w:cs="Arial"/>
          <w:b/>
          <w:sz w:val="22"/>
          <w:szCs w:val="22"/>
          <w:u w:val="single"/>
          <w:lang w:val="en-GB"/>
        </w:rPr>
        <w:t>)</w:t>
      </w:r>
    </w:p>
    <w:p w:rsidR="00E61039" w:rsidRPr="00CA7D69" w:rsidRDefault="00E61039" w:rsidP="00842433">
      <w:pPr>
        <w:spacing w:line="360" w:lineRule="auto"/>
        <w:jc w:val="both"/>
        <w:rPr>
          <w:rFonts w:ascii="Arial" w:eastAsia="Arial" w:hAnsi="Arial" w:cs="Arial"/>
          <w:sz w:val="22"/>
          <w:szCs w:val="22"/>
          <w:lang w:val="en-GB"/>
        </w:rPr>
      </w:pPr>
    </w:p>
    <w:p w:rsidR="003C4911" w:rsidRDefault="00D41CF1"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The implementation of laws regarding the p</w:t>
      </w:r>
      <w:r w:rsidR="003C4911">
        <w:rPr>
          <w:rFonts w:ascii="Arial" w:eastAsia="Arial" w:hAnsi="Arial" w:cs="Arial"/>
          <w:sz w:val="22"/>
          <w:szCs w:val="22"/>
          <w:lang w:val="en-GB"/>
        </w:rPr>
        <w:t>romotion and protection of the rights of girls, boys and adolescents</w:t>
      </w:r>
      <w:r>
        <w:rPr>
          <w:rFonts w:ascii="Arial" w:eastAsia="Arial" w:hAnsi="Arial" w:cs="Arial"/>
          <w:sz w:val="22"/>
          <w:szCs w:val="22"/>
          <w:lang w:val="en-GB"/>
        </w:rPr>
        <w:t>,</w:t>
      </w:r>
      <w:r w:rsidR="003C4911">
        <w:rPr>
          <w:rFonts w:ascii="Arial" w:eastAsia="Arial" w:hAnsi="Arial" w:cs="Arial"/>
          <w:sz w:val="22"/>
          <w:szCs w:val="22"/>
          <w:lang w:val="en-GB"/>
        </w:rPr>
        <w:t xml:space="preserve"> both at national and provincial level</w:t>
      </w:r>
      <w:r>
        <w:rPr>
          <w:rFonts w:ascii="Arial" w:eastAsia="Arial" w:hAnsi="Arial" w:cs="Arial"/>
          <w:sz w:val="22"/>
          <w:szCs w:val="22"/>
          <w:lang w:val="en-GB"/>
        </w:rPr>
        <w:t xml:space="preserve">, has sought </w:t>
      </w:r>
      <w:r w:rsidR="00232C9C">
        <w:rPr>
          <w:rFonts w:ascii="Arial" w:eastAsia="Arial" w:hAnsi="Arial" w:cs="Arial"/>
          <w:sz w:val="22"/>
          <w:szCs w:val="22"/>
          <w:lang w:val="en-GB"/>
        </w:rPr>
        <w:t xml:space="preserve">to </w:t>
      </w:r>
      <w:r w:rsidR="00232C9C" w:rsidRPr="00564EBD">
        <w:rPr>
          <w:rFonts w:ascii="Arial" w:eastAsia="Arial" w:hAnsi="Arial" w:cs="Arial"/>
          <w:sz w:val="22"/>
          <w:szCs w:val="22"/>
          <w:lang w:val="en-GB"/>
        </w:rPr>
        <w:t>match</w:t>
      </w:r>
      <w:r w:rsidR="00232C9C">
        <w:rPr>
          <w:rFonts w:ascii="Arial" w:eastAsia="Arial" w:hAnsi="Arial" w:cs="Arial"/>
          <w:sz w:val="22"/>
          <w:szCs w:val="22"/>
          <w:lang w:val="en-GB"/>
        </w:rPr>
        <w:t xml:space="preserve"> </w:t>
      </w:r>
      <w:r>
        <w:rPr>
          <w:rFonts w:ascii="Arial" w:eastAsia="Arial" w:hAnsi="Arial" w:cs="Arial"/>
          <w:sz w:val="22"/>
          <w:szCs w:val="22"/>
          <w:lang w:val="en-GB"/>
        </w:rPr>
        <w:t xml:space="preserve">domestic law </w:t>
      </w:r>
      <w:r w:rsidR="00232C9C">
        <w:rPr>
          <w:rFonts w:ascii="Arial" w:eastAsia="Arial" w:hAnsi="Arial" w:cs="Arial"/>
          <w:sz w:val="22"/>
          <w:szCs w:val="22"/>
          <w:lang w:val="en-GB"/>
        </w:rPr>
        <w:t xml:space="preserve">with the </w:t>
      </w:r>
      <w:r>
        <w:rPr>
          <w:rFonts w:ascii="Arial" w:eastAsia="Arial" w:hAnsi="Arial" w:cs="Arial"/>
          <w:sz w:val="22"/>
          <w:szCs w:val="22"/>
          <w:lang w:val="en-GB"/>
        </w:rPr>
        <w:t xml:space="preserve">regulations contained in the so-called federal </w:t>
      </w:r>
      <w:r w:rsidR="00232C9C">
        <w:rPr>
          <w:rFonts w:ascii="Arial" w:eastAsia="Arial" w:hAnsi="Arial" w:cs="Arial"/>
          <w:sz w:val="22"/>
          <w:szCs w:val="22"/>
          <w:lang w:val="en-GB"/>
        </w:rPr>
        <w:t>body of constitutional rules</w:t>
      </w:r>
      <w:r>
        <w:rPr>
          <w:rFonts w:ascii="Arial" w:eastAsia="Arial" w:hAnsi="Arial" w:cs="Arial"/>
          <w:sz w:val="22"/>
          <w:szCs w:val="22"/>
          <w:lang w:val="en-GB"/>
        </w:rPr>
        <w:t xml:space="preserve">. This is composed of </w:t>
      </w:r>
      <w:r w:rsidR="00232C9C">
        <w:rPr>
          <w:rFonts w:ascii="Arial" w:eastAsia="Arial" w:hAnsi="Arial" w:cs="Arial"/>
          <w:sz w:val="22"/>
          <w:szCs w:val="22"/>
          <w:lang w:val="en-GB"/>
        </w:rPr>
        <w:t xml:space="preserve">all the international treaties on human rights, </w:t>
      </w:r>
      <w:r w:rsidR="00843AAD">
        <w:rPr>
          <w:rFonts w:ascii="Arial" w:eastAsia="Arial" w:hAnsi="Arial" w:cs="Arial"/>
          <w:sz w:val="22"/>
          <w:szCs w:val="22"/>
          <w:lang w:val="en-GB"/>
        </w:rPr>
        <w:t xml:space="preserve">enshrined in </w:t>
      </w:r>
      <w:r w:rsidR="00232C9C">
        <w:rPr>
          <w:rFonts w:ascii="Arial" w:eastAsia="Arial" w:hAnsi="Arial" w:cs="Arial"/>
          <w:sz w:val="22"/>
          <w:szCs w:val="22"/>
          <w:lang w:val="en-GB"/>
        </w:rPr>
        <w:t xml:space="preserve">the Constitution, </w:t>
      </w:r>
      <w:r w:rsidR="00843AAD">
        <w:rPr>
          <w:rFonts w:ascii="Arial" w:eastAsia="Arial" w:hAnsi="Arial" w:cs="Arial"/>
          <w:sz w:val="22"/>
          <w:szCs w:val="22"/>
          <w:lang w:val="en-GB"/>
        </w:rPr>
        <w:t xml:space="preserve">referred to in article 75, section 22 of the </w:t>
      </w:r>
      <w:r w:rsidR="001C113C">
        <w:rPr>
          <w:rFonts w:ascii="Arial" w:eastAsia="Arial" w:hAnsi="Arial" w:cs="Arial"/>
          <w:sz w:val="22"/>
          <w:szCs w:val="22"/>
          <w:lang w:val="en-GB"/>
        </w:rPr>
        <w:t xml:space="preserve">National </w:t>
      </w:r>
      <w:r w:rsidR="00843AAD">
        <w:rPr>
          <w:rFonts w:ascii="Arial" w:eastAsia="Arial" w:hAnsi="Arial" w:cs="Arial"/>
          <w:sz w:val="22"/>
          <w:szCs w:val="22"/>
          <w:lang w:val="en-GB"/>
        </w:rPr>
        <w:t xml:space="preserve">Constitution </w:t>
      </w:r>
      <w:r w:rsidR="001C113C">
        <w:rPr>
          <w:rFonts w:ascii="Arial" w:eastAsia="Arial" w:hAnsi="Arial" w:cs="Arial"/>
          <w:sz w:val="22"/>
          <w:szCs w:val="22"/>
          <w:lang w:val="en-GB"/>
        </w:rPr>
        <w:t xml:space="preserve">(NC); including </w:t>
      </w:r>
      <w:r w:rsidR="00232C9C">
        <w:rPr>
          <w:rFonts w:ascii="Arial" w:eastAsia="Arial" w:hAnsi="Arial" w:cs="Arial"/>
          <w:sz w:val="22"/>
          <w:szCs w:val="22"/>
          <w:lang w:val="en-GB"/>
        </w:rPr>
        <w:t>and particularly the Convention on the Rights of the Child (CRC).</w:t>
      </w:r>
      <w:r w:rsidR="001C113C">
        <w:rPr>
          <w:rFonts w:ascii="Arial" w:eastAsia="Arial" w:hAnsi="Arial" w:cs="Arial"/>
          <w:sz w:val="22"/>
          <w:szCs w:val="22"/>
          <w:lang w:val="en-GB"/>
        </w:rPr>
        <w:t xml:space="preserve"> Both National Act 26.061 and implementing order 415/06 reaffirm the child’s status as a </w:t>
      </w:r>
      <w:r w:rsidR="003C5A5E">
        <w:rPr>
          <w:rFonts w:ascii="Arial" w:eastAsia="Arial" w:hAnsi="Arial" w:cs="Arial"/>
          <w:sz w:val="22"/>
          <w:szCs w:val="22"/>
          <w:lang w:val="en-GB"/>
        </w:rPr>
        <w:t xml:space="preserve">subject of law, taking the </w:t>
      </w:r>
      <w:r w:rsidR="001C113C">
        <w:rPr>
          <w:rFonts w:ascii="Arial" w:eastAsia="Arial" w:hAnsi="Arial" w:cs="Arial"/>
          <w:sz w:val="22"/>
          <w:szCs w:val="22"/>
          <w:lang w:val="en-GB"/>
        </w:rPr>
        <w:t>CRC as a basi</w:t>
      </w:r>
      <w:r w:rsidR="00071845">
        <w:rPr>
          <w:rFonts w:ascii="Arial" w:eastAsia="Arial" w:hAnsi="Arial" w:cs="Arial"/>
          <w:sz w:val="22"/>
          <w:szCs w:val="22"/>
          <w:lang w:val="en-GB"/>
        </w:rPr>
        <w:t>s</w:t>
      </w:r>
      <w:r w:rsidR="001C113C">
        <w:rPr>
          <w:rFonts w:ascii="Arial" w:eastAsia="Arial" w:hAnsi="Arial" w:cs="Arial"/>
          <w:sz w:val="22"/>
          <w:szCs w:val="22"/>
          <w:lang w:val="en-GB"/>
        </w:rPr>
        <w:t xml:space="preserve"> on which all rights </w:t>
      </w:r>
      <w:r w:rsidR="00071845">
        <w:rPr>
          <w:rFonts w:ascii="Arial" w:eastAsia="Arial" w:hAnsi="Arial" w:cs="Arial"/>
          <w:sz w:val="22"/>
          <w:szCs w:val="22"/>
          <w:lang w:val="en-GB"/>
        </w:rPr>
        <w:t xml:space="preserve">that legitimately belong to the child </w:t>
      </w:r>
      <w:r w:rsidR="003C5A5E">
        <w:rPr>
          <w:rFonts w:ascii="Arial" w:eastAsia="Arial" w:hAnsi="Arial" w:cs="Arial"/>
          <w:sz w:val="22"/>
          <w:szCs w:val="22"/>
          <w:lang w:val="en-GB"/>
        </w:rPr>
        <w:t>as such</w:t>
      </w:r>
      <w:r w:rsidR="00071845">
        <w:rPr>
          <w:rFonts w:ascii="Arial" w:eastAsia="Arial" w:hAnsi="Arial" w:cs="Arial"/>
          <w:sz w:val="22"/>
          <w:szCs w:val="22"/>
          <w:lang w:val="en-GB"/>
        </w:rPr>
        <w:t xml:space="preserve"> are built</w:t>
      </w:r>
      <w:r w:rsidR="003C5A5E">
        <w:rPr>
          <w:rFonts w:ascii="Arial" w:eastAsia="Arial" w:hAnsi="Arial" w:cs="Arial"/>
          <w:sz w:val="22"/>
          <w:szCs w:val="22"/>
          <w:lang w:val="en-GB"/>
        </w:rPr>
        <w:t>.</w:t>
      </w:r>
      <w:r w:rsidR="001C113C">
        <w:rPr>
          <w:rFonts w:ascii="Arial" w:eastAsia="Arial" w:hAnsi="Arial" w:cs="Arial"/>
          <w:sz w:val="22"/>
          <w:szCs w:val="22"/>
          <w:lang w:val="en-GB"/>
        </w:rPr>
        <w:t xml:space="preserve"> </w:t>
      </w:r>
      <w:r w:rsidR="00232C9C">
        <w:rPr>
          <w:rFonts w:ascii="Arial" w:eastAsia="Arial" w:hAnsi="Arial" w:cs="Arial"/>
          <w:sz w:val="22"/>
          <w:szCs w:val="22"/>
          <w:lang w:val="en-GB"/>
        </w:rPr>
        <w:t xml:space="preserve">  </w:t>
      </w:r>
      <w:r w:rsidR="003C4911">
        <w:rPr>
          <w:rFonts w:ascii="Arial" w:eastAsia="Arial" w:hAnsi="Arial" w:cs="Arial"/>
          <w:sz w:val="22"/>
          <w:szCs w:val="22"/>
          <w:lang w:val="en-GB"/>
        </w:rPr>
        <w:t xml:space="preserve"> </w:t>
      </w:r>
    </w:p>
    <w:p w:rsidR="00071845" w:rsidRDefault="00E33A8B"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Despite the</w:t>
      </w:r>
      <w:r w:rsidR="00FB5F3F">
        <w:rPr>
          <w:rFonts w:ascii="Arial" w:eastAsia="Arial" w:hAnsi="Arial" w:cs="Arial"/>
          <w:sz w:val="22"/>
          <w:szCs w:val="22"/>
          <w:lang w:val="en-GB"/>
        </w:rPr>
        <w:t xml:space="preserve"> </w:t>
      </w:r>
      <w:r w:rsidR="00071845">
        <w:rPr>
          <w:rFonts w:ascii="Arial" w:eastAsia="Arial" w:hAnsi="Arial" w:cs="Arial"/>
          <w:sz w:val="22"/>
          <w:szCs w:val="22"/>
          <w:lang w:val="en-GB"/>
        </w:rPr>
        <w:t xml:space="preserve">years </w:t>
      </w:r>
      <w:r>
        <w:rPr>
          <w:rFonts w:ascii="Arial" w:eastAsia="Arial" w:hAnsi="Arial" w:cs="Arial"/>
          <w:sz w:val="22"/>
          <w:szCs w:val="22"/>
          <w:lang w:val="en-GB"/>
        </w:rPr>
        <w:t xml:space="preserve">that </w:t>
      </w:r>
      <w:r w:rsidR="00FB5F3F">
        <w:rPr>
          <w:rFonts w:ascii="Arial" w:eastAsia="Arial" w:hAnsi="Arial" w:cs="Arial"/>
          <w:sz w:val="22"/>
          <w:szCs w:val="22"/>
          <w:lang w:val="en-GB"/>
        </w:rPr>
        <w:t xml:space="preserve">have passed since the </w:t>
      </w:r>
      <w:r>
        <w:rPr>
          <w:rFonts w:ascii="Arial" w:eastAsia="Arial" w:hAnsi="Arial" w:cs="Arial"/>
          <w:sz w:val="22"/>
          <w:szCs w:val="22"/>
          <w:lang w:val="en-GB"/>
        </w:rPr>
        <w:t xml:space="preserve">introduction of </w:t>
      </w:r>
      <w:r w:rsidR="00FB5F3F">
        <w:rPr>
          <w:rFonts w:ascii="Arial" w:eastAsia="Arial" w:hAnsi="Arial" w:cs="Arial"/>
          <w:sz w:val="22"/>
          <w:szCs w:val="22"/>
          <w:lang w:val="en-GB"/>
        </w:rPr>
        <w:t xml:space="preserve">National Act 26.061 for Comprehensive Protection of the Rights of Boys, Girls and Adolescents and the creation of </w:t>
      </w:r>
      <w:r>
        <w:rPr>
          <w:rFonts w:ascii="Arial" w:eastAsia="Arial" w:hAnsi="Arial" w:cs="Arial"/>
          <w:sz w:val="22"/>
          <w:szCs w:val="22"/>
          <w:lang w:val="en-GB"/>
        </w:rPr>
        <w:t xml:space="preserve">the institutions </w:t>
      </w:r>
      <w:r w:rsidR="008A474A">
        <w:rPr>
          <w:rFonts w:ascii="Arial" w:eastAsia="Arial" w:hAnsi="Arial" w:cs="Arial"/>
          <w:sz w:val="22"/>
          <w:szCs w:val="22"/>
          <w:lang w:val="en-GB"/>
        </w:rPr>
        <w:t xml:space="preserve">set out </w:t>
      </w:r>
      <w:r>
        <w:rPr>
          <w:rFonts w:ascii="Arial" w:eastAsia="Arial" w:hAnsi="Arial" w:cs="Arial"/>
          <w:sz w:val="22"/>
          <w:szCs w:val="22"/>
          <w:lang w:val="en-GB"/>
        </w:rPr>
        <w:t xml:space="preserve">in </w:t>
      </w:r>
      <w:r w:rsidR="008A474A">
        <w:rPr>
          <w:rFonts w:ascii="Arial" w:eastAsia="Arial" w:hAnsi="Arial" w:cs="Arial"/>
          <w:sz w:val="22"/>
          <w:szCs w:val="22"/>
          <w:lang w:val="en-GB"/>
        </w:rPr>
        <w:t>that legislative text, as well as the institutional changes carried out in 2005 when this regulation was enacted</w:t>
      </w:r>
      <w:r w:rsidR="00953CE6">
        <w:rPr>
          <w:rFonts w:ascii="Arial" w:eastAsia="Arial" w:hAnsi="Arial" w:cs="Arial"/>
          <w:sz w:val="22"/>
          <w:szCs w:val="22"/>
          <w:lang w:val="en-GB"/>
        </w:rPr>
        <w:t xml:space="preserve">, the system for the comprehensive protection of rights, both at national and local level, has not been entirely implemented to meet its objective to ensure full, effective and permanent enjoyment of the rights of the </w:t>
      </w:r>
      <w:proofErr w:type="spellStart"/>
      <w:r w:rsidR="0014771D">
        <w:rPr>
          <w:rFonts w:ascii="Arial" w:eastAsia="Arial" w:hAnsi="Arial" w:cs="Arial"/>
          <w:sz w:val="22"/>
          <w:szCs w:val="22"/>
          <w:lang w:val="en-GB"/>
        </w:rPr>
        <w:t>NNA</w:t>
      </w:r>
      <w:proofErr w:type="spellEnd"/>
      <w:r w:rsidR="00953CE6">
        <w:rPr>
          <w:rFonts w:ascii="Arial" w:eastAsia="Arial" w:hAnsi="Arial" w:cs="Arial"/>
          <w:sz w:val="22"/>
          <w:szCs w:val="22"/>
          <w:lang w:val="en-GB"/>
        </w:rPr>
        <w:t xml:space="preserve"> all over the country.  </w:t>
      </w:r>
      <w:r w:rsidR="008A474A">
        <w:rPr>
          <w:rFonts w:ascii="Arial" w:eastAsia="Arial" w:hAnsi="Arial" w:cs="Arial"/>
          <w:sz w:val="22"/>
          <w:szCs w:val="22"/>
          <w:lang w:val="en-GB"/>
        </w:rPr>
        <w:t xml:space="preserve"> </w:t>
      </w:r>
    </w:p>
    <w:p w:rsidR="0014771D" w:rsidRDefault="0014771D"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In order to strengthen the </w:t>
      </w:r>
      <w:proofErr w:type="spellStart"/>
      <w:r>
        <w:rPr>
          <w:rFonts w:ascii="Arial" w:eastAsia="Arial" w:hAnsi="Arial" w:cs="Arial"/>
          <w:sz w:val="22"/>
          <w:szCs w:val="22"/>
          <w:lang w:val="en-GB"/>
        </w:rPr>
        <w:t>SPID</w:t>
      </w:r>
      <w:proofErr w:type="spellEnd"/>
      <w:r>
        <w:rPr>
          <w:rFonts w:ascii="Arial" w:eastAsia="Arial" w:hAnsi="Arial" w:cs="Arial"/>
          <w:sz w:val="22"/>
          <w:szCs w:val="22"/>
          <w:lang w:val="en-GB"/>
        </w:rPr>
        <w:t xml:space="preserve">, many aspects of public policies must be modified and/or implemented, such as the following: </w:t>
      </w:r>
    </w:p>
    <w:p w:rsidR="00E61039" w:rsidRPr="0014771D" w:rsidRDefault="0014771D" w:rsidP="006359D2">
      <w:pPr>
        <w:widowControl/>
        <w:numPr>
          <w:ilvl w:val="0"/>
          <w:numId w:val="6"/>
        </w:numPr>
        <w:spacing w:after="240" w:line="360" w:lineRule="auto"/>
        <w:ind w:hanging="360"/>
        <w:contextualSpacing/>
        <w:jc w:val="both"/>
        <w:rPr>
          <w:sz w:val="22"/>
          <w:szCs w:val="22"/>
          <w:lang w:val="en-GB"/>
        </w:rPr>
      </w:pPr>
      <w:r>
        <w:rPr>
          <w:rFonts w:ascii="Arial" w:eastAsia="Arial" w:hAnsi="Arial" w:cs="Arial"/>
          <w:sz w:val="22"/>
          <w:szCs w:val="22"/>
          <w:lang w:val="en-GB"/>
        </w:rPr>
        <w:t xml:space="preserve">Continuous training for </w:t>
      </w:r>
      <w:proofErr w:type="spellStart"/>
      <w:r w:rsidR="00EE49D2" w:rsidRPr="0014771D">
        <w:rPr>
          <w:rFonts w:ascii="Arial" w:eastAsia="Arial" w:hAnsi="Arial" w:cs="Arial"/>
          <w:sz w:val="22"/>
          <w:szCs w:val="22"/>
          <w:lang w:val="en-GB"/>
        </w:rPr>
        <w:t>SPID</w:t>
      </w:r>
      <w:proofErr w:type="spellEnd"/>
      <w:r>
        <w:rPr>
          <w:rFonts w:ascii="Arial" w:eastAsia="Arial" w:hAnsi="Arial" w:cs="Arial"/>
          <w:sz w:val="22"/>
          <w:szCs w:val="22"/>
          <w:lang w:val="en-GB"/>
        </w:rPr>
        <w:t xml:space="preserve"> operators</w:t>
      </w:r>
    </w:p>
    <w:p w:rsidR="00E61039" w:rsidRPr="00454A48" w:rsidRDefault="00BF5233" w:rsidP="006359D2">
      <w:pPr>
        <w:widowControl/>
        <w:numPr>
          <w:ilvl w:val="0"/>
          <w:numId w:val="6"/>
        </w:numPr>
        <w:spacing w:after="240" w:line="360" w:lineRule="auto"/>
        <w:ind w:hanging="360"/>
        <w:contextualSpacing/>
        <w:jc w:val="both"/>
        <w:rPr>
          <w:sz w:val="22"/>
          <w:szCs w:val="22"/>
          <w:lang w:val="en-GB"/>
        </w:rPr>
      </w:pPr>
      <w:r>
        <w:rPr>
          <w:rFonts w:ascii="Arial" w:eastAsia="Arial" w:hAnsi="Arial" w:cs="Arial"/>
          <w:sz w:val="22"/>
          <w:szCs w:val="22"/>
          <w:lang w:val="en-GB"/>
        </w:rPr>
        <w:t>developing</w:t>
      </w:r>
      <w:r w:rsidR="00EE49D2" w:rsidRPr="0014771D">
        <w:rPr>
          <w:rFonts w:ascii="Arial" w:eastAsia="Arial" w:hAnsi="Arial" w:cs="Arial"/>
          <w:sz w:val="22"/>
          <w:szCs w:val="22"/>
          <w:lang w:val="en-GB"/>
        </w:rPr>
        <w:t xml:space="preserve"> </w:t>
      </w:r>
      <w:r w:rsidR="0099626D">
        <w:rPr>
          <w:rFonts w:ascii="Arial" w:eastAsia="Arial" w:hAnsi="Arial" w:cs="Arial"/>
          <w:sz w:val="22"/>
          <w:szCs w:val="22"/>
          <w:lang w:val="en-GB"/>
        </w:rPr>
        <w:t xml:space="preserve">intra- and inter-jurisdictional </w:t>
      </w:r>
      <w:r>
        <w:rPr>
          <w:rFonts w:ascii="Arial" w:eastAsia="Arial" w:hAnsi="Arial" w:cs="Arial"/>
          <w:sz w:val="22"/>
          <w:szCs w:val="22"/>
          <w:lang w:val="en-GB"/>
        </w:rPr>
        <w:t xml:space="preserve">intervention </w:t>
      </w:r>
      <w:r w:rsidR="00EE49D2" w:rsidRPr="0014771D">
        <w:rPr>
          <w:rFonts w:ascii="Arial" w:eastAsia="Arial" w:hAnsi="Arial" w:cs="Arial"/>
          <w:sz w:val="22"/>
          <w:szCs w:val="22"/>
          <w:lang w:val="en-GB"/>
        </w:rPr>
        <w:t xml:space="preserve">protocols </w:t>
      </w:r>
      <w:r w:rsidR="00454A48">
        <w:rPr>
          <w:rFonts w:ascii="Arial" w:eastAsia="Arial" w:hAnsi="Arial" w:cs="Arial"/>
          <w:sz w:val="22"/>
          <w:szCs w:val="22"/>
          <w:lang w:val="en-GB"/>
        </w:rPr>
        <w:t xml:space="preserve">focused on issues </w:t>
      </w:r>
      <w:r w:rsidR="00454A48" w:rsidRPr="00454A48">
        <w:rPr>
          <w:rFonts w:ascii="Arial" w:eastAsia="Arial" w:hAnsi="Arial" w:cs="Arial"/>
          <w:sz w:val="22"/>
          <w:szCs w:val="22"/>
          <w:lang w:val="en-GB"/>
        </w:rPr>
        <w:t>relating to ensuring</w:t>
      </w:r>
      <w:r w:rsidR="00EE49D2" w:rsidRPr="00454A48">
        <w:rPr>
          <w:rFonts w:ascii="Arial" w:eastAsia="Arial" w:hAnsi="Arial" w:cs="Arial"/>
          <w:sz w:val="22"/>
          <w:szCs w:val="22"/>
          <w:lang w:val="en-GB"/>
        </w:rPr>
        <w:t xml:space="preserve"> </w:t>
      </w:r>
      <w:r w:rsidR="00454A48" w:rsidRPr="00454A48">
        <w:rPr>
          <w:rFonts w:ascii="Arial" w:eastAsia="Arial" w:hAnsi="Arial" w:cs="Arial"/>
          <w:sz w:val="22"/>
          <w:szCs w:val="22"/>
          <w:lang w:val="en-GB"/>
        </w:rPr>
        <w:t xml:space="preserve">comprehensive </w:t>
      </w:r>
      <w:r w:rsidR="00EE49D2" w:rsidRPr="00454A48">
        <w:rPr>
          <w:rFonts w:ascii="Arial" w:eastAsia="Arial" w:hAnsi="Arial" w:cs="Arial"/>
          <w:sz w:val="22"/>
          <w:szCs w:val="22"/>
          <w:lang w:val="en-GB"/>
        </w:rPr>
        <w:t>protec</w:t>
      </w:r>
      <w:r w:rsidR="00454A48" w:rsidRPr="00454A48">
        <w:rPr>
          <w:rFonts w:ascii="Arial" w:eastAsia="Arial" w:hAnsi="Arial" w:cs="Arial"/>
          <w:sz w:val="22"/>
          <w:szCs w:val="22"/>
          <w:lang w:val="en-GB"/>
        </w:rPr>
        <w:t>tion</w:t>
      </w:r>
      <w:r w:rsidR="00EE49D2" w:rsidRPr="00454A48">
        <w:rPr>
          <w:rFonts w:ascii="Arial" w:eastAsia="Arial" w:hAnsi="Arial" w:cs="Arial"/>
          <w:sz w:val="22"/>
          <w:szCs w:val="22"/>
          <w:lang w:val="en-GB"/>
        </w:rPr>
        <w:t xml:space="preserve"> </w:t>
      </w:r>
      <w:r w:rsidR="00454A48" w:rsidRPr="00454A48">
        <w:rPr>
          <w:rFonts w:ascii="Arial" w:eastAsia="Arial" w:hAnsi="Arial" w:cs="Arial"/>
          <w:sz w:val="22"/>
          <w:szCs w:val="22"/>
          <w:lang w:val="en-GB"/>
        </w:rPr>
        <w:t>and</w:t>
      </w:r>
      <w:r w:rsidR="00EE49D2" w:rsidRPr="00454A48">
        <w:rPr>
          <w:rFonts w:ascii="Arial" w:eastAsia="Arial" w:hAnsi="Arial" w:cs="Arial"/>
          <w:sz w:val="22"/>
          <w:szCs w:val="22"/>
          <w:lang w:val="en-GB"/>
        </w:rPr>
        <w:t xml:space="preserve"> </w:t>
      </w:r>
      <w:r w:rsidR="00454A48" w:rsidRPr="00454A48">
        <w:rPr>
          <w:rFonts w:ascii="Arial" w:eastAsia="Arial" w:hAnsi="Arial" w:cs="Arial"/>
          <w:sz w:val="22"/>
          <w:szCs w:val="22"/>
          <w:lang w:val="en-GB"/>
        </w:rPr>
        <w:t>development</w:t>
      </w:r>
      <w:r w:rsidR="00EE49D2" w:rsidRPr="00454A48">
        <w:rPr>
          <w:rFonts w:ascii="Arial" w:eastAsia="Arial" w:hAnsi="Arial" w:cs="Arial"/>
          <w:sz w:val="22"/>
          <w:szCs w:val="22"/>
          <w:lang w:val="en-GB"/>
        </w:rPr>
        <w:t xml:space="preserve"> </w:t>
      </w:r>
      <w:r w:rsidR="00454A48" w:rsidRPr="00454A48">
        <w:rPr>
          <w:rFonts w:ascii="Arial" w:eastAsia="Arial" w:hAnsi="Arial" w:cs="Arial"/>
          <w:sz w:val="22"/>
          <w:szCs w:val="22"/>
          <w:lang w:val="en-GB"/>
        </w:rPr>
        <w:t>of the</w:t>
      </w:r>
      <w:r w:rsidR="00EE49D2" w:rsidRPr="00454A48">
        <w:rPr>
          <w:rFonts w:ascii="Arial" w:eastAsia="Arial" w:hAnsi="Arial" w:cs="Arial"/>
          <w:sz w:val="22"/>
          <w:szCs w:val="22"/>
          <w:lang w:val="en-GB"/>
        </w:rPr>
        <w:t xml:space="preserve"> </w:t>
      </w:r>
      <w:proofErr w:type="spellStart"/>
      <w:r w:rsidR="0014771D" w:rsidRPr="00454A48">
        <w:rPr>
          <w:rFonts w:ascii="Arial" w:eastAsia="Arial" w:hAnsi="Arial" w:cs="Arial"/>
          <w:sz w:val="22"/>
          <w:szCs w:val="22"/>
          <w:lang w:val="en-GB"/>
        </w:rPr>
        <w:t>NNA</w:t>
      </w:r>
      <w:proofErr w:type="spellEnd"/>
    </w:p>
    <w:p w:rsidR="00454A48" w:rsidRPr="00E82403" w:rsidRDefault="00454A48" w:rsidP="006359D2">
      <w:pPr>
        <w:widowControl/>
        <w:numPr>
          <w:ilvl w:val="0"/>
          <w:numId w:val="6"/>
        </w:numPr>
        <w:spacing w:after="240" w:line="360" w:lineRule="auto"/>
        <w:ind w:hanging="360"/>
        <w:contextualSpacing/>
        <w:jc w:val="both"/>
        <w:rPr>
          <w:rFonts w:ascii="Arial" w:hAnsi="Arial" w:cs="Arial"/>
          <w:sz w:val="22"/>
          <w:szCs w:val="22"/>
          <w:lang w:val="en-GB"/>
        </w:rPr>
      </w:pPr>
      <w:proofErr w:type="gramStart"/>
      <w:r w:rsidRPr="00454A48">
        <w:rPr>
          <w:rFonts w:ascii="Arial" w:eastAsia="Arial" w:hAnsi="Arial" w:cs="Arial"/>
          <w:sz w:val="22"/>
          <w:szCs w:val="22"/>
          <w:lang w:val="en-GB"/>
        </w:rPr>
        <w:t>building</w:t>
      </w:r>
      <w:proofErr w:type="gramEnd"/>
      <w:r w:rsidRPr="00454A48">
        <w:rPr>
          <w:rFonts w:ascii="Arial" w:eastAsia="Arial" w:hAnsi="Arial" w:cs="Arial"/>
          <w:sz w:val="22"/>
          <w:szCs w:val="22"/>
          <w:lang w:val="en-GB"/>
        </w:rPr>
        <w:t xml:space="preserve"> </w:t>
      </w:r>
      <w:r>
        <w:rPr>
          <w:rFonts w:ascii="Arial" w:eastAsia="Arial" w:hAnsi="Arial" w:cs="Arial"/>
          <w:sz w:val="22"/>
          <w:szCs w:val="22"/>
          <w:lang w:val="en-GB"/>
        </w:rPr>
        <w:t xml:space="preserve">a </w:t>
      </w:r>
      <w:r w:rsidRPr="00E82403">
        <w:rPr>
          <w:rFonts w:ascii="Arial" w:eastAsia="Arial" w:hAnsi="Arial" w:cs="Arial"/>
          <w:sz w:val="22"/>
          <w:szCs w:val="22"/>
          <w:lang w:val="en-GB"/>
        </w:rPr>
        <w:t xml:space="preserve">single, decentralized information system including indicators for monitoring, evaluation and control of childhood, </w:t>
      </w:r>
      <w:r w:rsidR="004731DC">
        <w:rPr>
          <w:rFonts w:ascii="Arial" w:eastAsia="Arial" w:hAnsi="Arial" w:cs="Arial"/>
          <w:sz w:val="22"/>
          <w:szCs w:val="22"/>
          <w:lang w:val="en-GB"/>
        </w:rPr>
        <w:t>adolescence</w:t>
      </w:r>
      <w:r w:rsidRPr="00E82403">
        <w:rPr>
          <w:rFonts w:ascii="Arial" w:eastAsia="Arial" w:hAnsi="Arial" w:cs="Arial"/>
          <w:sz w:val="22"/>
          <w:szCs w:val="22"/>
          <w:lang w:val="en-GB"/>
        </w:rPr>
        <w:t xml:space="preserve"> and family policies in all jurisdictions.</w:t>
      </w:r>
    </w:p>
    <w:p w:rsidR="00BC51D9" w:rsidRDefault="00EE5199" w:rsidP="006359D2">
      <w:pPr>
        <w:widowControl/>
        <w:numPr>
          <w:ilvl w:val="0"/>
          <w:numId w:val="6"/>
        </w:numPr>
        <w:spacing w:after="240" w:line="360" w:lineRule="auto"/>
        <w:ind w:hanging="360"/>
        <w:contextualSpacing/>
        <w:jc w:val="both"/>
        <w:rPr>
          <w:rFonts w:ascii="Arial" w:hAnsi="Arial" w:cs="Arial"/>
          <w:sz w:val="22"/>
          <w:szCs w:val="22"/>
          <w:lang w:val="en-GB"/>
        </w:rPr>
      </w:pPr>
      <w:proofErr w:type="gramStart"/>
      <w:r>
        <w:rPr>
          <w:rFonts w:ascii="Arial" w:hAnsi="Arial" w:cs="Arial"/>
          <w:sz w:val="22"/>
          <w:szCs w:val="22"/>
          <w:lang w:val="en-GB"/>
        </w:rPr>
        <w:t>d</w:t>
      </w:r>
      <w:r w:rsidR="00E82403" w:rsidRPr="00E82403">
        <w:rPr>
          <w:rFonts w:ascii="Arial" w:hAnsi="Arial" w:cs="Arial"/>
          <w:sz w:val="22"/>
          <w:szCs w:val="22"/>
          <w:lang w:val="en-GB"/>
        </w:rPr>
        <w:t>esign</w:t>
      </w:r>
      <w:proofErr w:type="gramEnd"/>
      <w:r w:rsidR="00E82403" w:rsidRPr="00E82403">
        <w:rPr>
          <w:rFonts w:ascii="Arial" w:hAnsi="Arial" w:cs="Arial"/>
          <w:sz w:val="22"/>
          <w:szCs w:val="22"/>
          <w:lang w:val="en-GB"/>
        </w:rPr>
        <w:t xml:space="preserve"> and implementation of programmes and policies such as those </w:t>
      </w:r>
      <w:r w:rsidR="00E82403">
        <w:rPr>
          <w:rFonts w:ascii="Arial" w:hAnsi="Arial" w:cs="Arial"/>
          <w:sz w:val="22"/>
          <w:szCs w:val="22"/>
          <w:lang w:val="en-GB"/>
        </w:rPr>
        <w:t xml:space="preserve">intended for </w:t>
      </w:r>
      <w:proofErr w:type="spellStart"/>
      <w:r w:rsidR="00E82403">
        <w:rPr>
          <w:rFonts w:ascii="Arial" w:hAnsi="Arial" w:cs="Arial"/>
          <w:sz w:val="22"/>
          <w:szCs w:val="22"/>
          <w:lang w:val="en-GB"/>
        </w:rPr>
        <w:t>NNA</w:t>
      </w:r>
      <w:proofErr w:type="spellEnd"/>
      <w:r w:rsidR="00E82403">
        <w:rPr>
          <w:rFonts w:ascii="Arial" w:hAnsi="Arial" w:cs="Arial"/>
          <w:sz w:val="22"/>
          <w:szCs w:val="22"/>
          <w:lang w:val="en-GB"/>
        </w:rPr>
        <w:t xml:space="preserve"> without parental care since, generally speaking, the same institutions providing accommodation before implementation of the law remain in force for covering cases </w:t>
      </w:r>
      <w:r w:rsidR="00F640D1">
        <w:rPr>
          <w:rFonts w:ascii="Arial" w:hAnsi="Arial" w:cs="Arial"/>
          <w:sz w:val="22"/>
          <w:szCs w:val="22"/>
          <w:lang w:val="en-GB"/>
        </w:rPr>
        <w:t xml:space="preserve">of </w:t>
      </w:r>
      <w:r w:rsidR="00E7793F">
        <w:rPr>
          <w:rFonts w:ascii="Arial" w:hAnsi="Arial" w:cs="Arial"/>
          <w:sz w:val="22"/>
          <w:szCs w:val="22"/>
          <w:lang w:val="en-GB"/>
        </w:rPr>
        <w:t>removal</w:t>
      </w:r>
      <w:r w:rsidR="00F640D1">
        <w:rPr>
          <w:rFonts w:ascii="Arial" w:hAnsi="Arial" w:cs="Arial"/>
          <w:sz w:val="22"/>
          <w:szCs w:val="22"/>
          <w:lang w:val="en-GB"/>
        </w:rPr>
        <w:t xml:space="preserve"> of </w:t>
      </w:r>
      <w:r w:rsidR="00E82403">
        <w:rPr>
          <w:rFonts w:ascii="Arial" w:hAnsi="Arial" w:cs="Arial"/>
          <w:sz w:val="22"/>
          <w:szCs w:val="22"/>
          <w:lang w:val="en-GB"/>
        </w:rPr>
        <w:t xml:space="preserve">the </w:t>
      </w:r>
      <w:proofErr w:type="spellStart"/>
      <w:r w:rsidR="00E82403">
        <w:rPr>
          <w:rFonts w:ascii="Arial" w:hAnsi="Arial" w:cs="Arial"/>
          <w:sz w:val="22"/>
          <w:szCs w:val="22"/>
          <w:lang w:val="en-GB"/>
        </w:rPr>
        <w:t>NNA</w:t>
      </w:r>
      <w:proofErr w:type="spellEnd"/>
      <w:r w:rsidR="00E82403">
        <w:rPr>
          <w:rFonts w:ascii="Arial" w:hAnsi="Arial" w:cs="Arial"/>
          <w:sz w:val="22"/>
          <w:szCs w:val="22"/>
          <w:lang w:val="en-GB"/>
        </w:rPr>
        <w:t xml:space="preserve"> from their</w:t>
      </w:r>
      <w:r w:rsidR="00F640D1">
        <w:rPr>
          <w:rFonts w:ascii="Arial" w:hAnsi="Arial" w:cs="Arial"/>
          <w:sz w:val="22"/>
          <w:szCs w:val="22"/>
          <w:lang w:val="en-GB"/>
        </w:rPr>
        <w:t xml:space="preserve"> household of origin. Programmes providing alternative </w:t>
      </w:r>
      <w:r w:rsidR="00BC51D9">
        <w:rPr>
          <w:rFonts w:ascii="Arial" w:hAnsi="Arial" w:cs="Arial"/>
          <w:sz w:val="22"/>
          <w:szCs w:val="22"/>
          <w:lang w:val="en-GB"/>
        </w:rPr>
        <w:t xml:space="preserve">accommodation such as </w:t>
      </w:r>
      <w:r w:rsidR="0059496B">
        <w:rPr>
          <w:rFonts w:ascii="Arial" w:hAnsi="Arial" w:cs="Arial"/>
          <w:sz w:val="22"/>
          <w:szCs w:val="22"/>
          <w:lang w:val="en-GB"/>
        </w:rPr>
        <w:t>foster</w:t>
      </w:r>
      <w:r w:rsidR="00BC51D9">
        <w:rPr>
          <w:rFonts w:ascii="Arial" w:hAnsi="Arial" w:cs="Arial"/>
          <w:sz w:val="22"/>
          <w:szCs w:val="22"/>
          <w:lang w:val="en-GB"/>
        </w:rPr>
        <w:t xml:space="preserve"> care are poorly developed and disseminated.</w:t>
      </w:r>
    </w:p>
    <w:p w:rsidR="00454A48" w:rsidRPr="00EE5199" w:rsidRDefault="00EE5199" w:rsidP="006359D2">
      <w:pPr>
        <w:widowControl/>
        <w:numPr>
          <w:ilvl w:val="0"/>
          <w:numId w:val="6"/>
        </w:numPr>
        <w:spacing w:after="240" w:line="360" w:lineRule="auto"/>
        <w:ind w:hanging="360"/>
        <w:contextualSpacing/>
        <w:jc w:val="both"/>
        <w:rPr>
          <w:rFonts w:ascii="Arial" w:hAnsi="Arial" w:cs="Arial"/>
          <w:sz w:val="22"/>
          <w:szCs w:val="22"/>
          <w:lang w:val="en-GB"/>
        </w:rPr>
      </w:pPr>
      <w:proofErr w:type="gramStart"/>
      <w:r>
        <w:rPr>
          <w:rFonts w:ascii="Arial" w:hAnsi="Arial" w:cs="Arial"/>
          <w:sz w:val="22"/>
          <w:szCs w:val="22"/>
          <w:lang w:val="en-GB"/>
        </w:rPr>
        <w:t>defining</w:t>
      </w:r>
      <w:proofErr w:type="gramEnd"/>
      <w:r>
        <w:rPr>
          <w:rFonts w:ascii="Arial" w:hAnsi="Arial" w:cs="Arial"/>
          <w:sz w:val="22"/>
          <w:szCs w:val="22"/>
          <w:lang w:val="en-GB"/>
        </w:rPr>
        <w:t xml:space="preserve"> and allocating specific budgets for total implementation of </w:t>
      </w:r>
      <w:proofErr w:type="spellStart"/>
      <w:r>
        <w:rPr>
          <w:rFonts w:ascii="Arial" w:hAnsi="Arial" w:cs="Arial"/>
          <w:sz w:val="22"/>
          <w:szCs w:val="22"/>
          <w:lang w:val="en-GB"/>
        </w:rPr>
        <w:t>SPID</w:t>
      </w:r>
      <w:proofErr w:type="spellEnd"/>
      <w:r>
        <w:rPr>
          <w:rFonts w:ascii="Arial" w:hAnsi="Arial" w:cs="Arial"/>
          <w:sz w:val="22"/>
          <w:szCs w:val="22"/>
          <w:lang w:val="en-GB"/>
        </w:rPr>
        <w:t xml:space="preserve"> and social policies </w:t>
      </w:r>
      <w:r w:rsidRPr="00EE5199">
        <w:rPr>
          <w:rFonts w:ascii="Arial" w:hAnsi="Arial" w:cs="Arial"/>
          <w:sz w:val="22"/>
          <w:szCs w:val="22"/>
          <w:lang w:val="en-GB"/>
        </w:rPr>
        <w:t xml:space="preserve">intended for childhood, </w:t>
      </w:r>
      <w:r w:rsidR="004731DC">
        <w:rPr>
          <w:rFonts w:ascii="Arial" w:eastAsia="Arial" w:hAnsi="Arial" w:cs="Arial"/>
          <w:sz w:val="22"/>
          <w:szCs w:val="22"/>
          <w:lang w:val="en-GB"/>
        </w:rPr>
        <w:t>adolescence</w:t>
      </w:r>
      <w:r w:rsidRPr="00EE5199">
        <w:rPr>
          <w:rFonts w:ascii="Arial" w:hAnsi="Arial" w:cs="Arial"/>
          <w:sz w:val="22"/>
          <w:szCs w:val="22"/>
          <w:lang w:val="en-GB"/>
        </w:rPr>
        <w:t xml:space="preserve"> and families.</w:t>
      </w:r>
      <w:r w:rsidR="00F640D1" w:rsidRPr="00EE5199">
        <w:rPr>
          <w:rFonts w:ascii="Arial" w:hAnsi="Arial" w:cs="Arial"/>
          <w:sz w:val="22"/>
          <w:szCs w:val="22"/>
          <w:lang w:val="en-GB"/>
        </w:rPr>
        <w:t xml:space="preserve"> </w:t>
      </w:r>
      <w:r w:rsidR="00E82403" w:rsidRPr="00EE5199">
        <w:rPr>
          <w:rFonts w:ascii="Arial" w:hAnsi="Arial" w:cs="Arial"/>
          <w:sz w:val="22"/>
          <w:szCs w:val="22"/>
          <w:lang w:val="en-GB"/>
        </w:rPr>
        <w:t xml:space="preserve"> </w:t>
      </w:r>
    </w:p>
    <w:p w:rsidR="000B02F7" w:rsidRDefault="00EE5199"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In addition, to emphasize the weaknesses still present in the national </w:t>
      </w:r>
      <w:proofErr w:type="spellStart"/>
      <w:r>
        <w:rPr>
          <w:rFonts w:ascii="Arial" w:eastAsia="Arial" w:hAnsi="Arial" w:cs="Arial"/>
          <w:sz w:val="22"/>
          <w:szCs w:val="22"/>
          <w:lang w:val="en-GB"/>
        </w:rPr>
        <w:t>SPID</w:t>
      </w:r>
      <w:proofErr w:type="spellEnd"/>
      <w:r>
        <w:rPr>
          <w:rFonts w:ascii="Arial" w:eastAsia="Arial" w:hAnsi="Arial" w:cs="Arial"/>
          <w:sz w:val="22"/>
          <w:szCs w:val="22"/>
          <w:lang w:val="en-GB"/>
        </w:rPr>
        <w:t xml:space="preserve">, it should be noted that the </w:t>
      </w:r>
      <w:r w:rsidR="00282E3E">
        <w:rPr>
          <w:rFonts w:ascii="Arial" w:eastAsia="Arial" w:hAnsi="Arial" w:cs="Arial"/>
          <w:sz w:val="22"/>
          <w:szCs w:val="22"/>
          <w:lang w:val="en-GB"/>
        </w:rPr>
        <w:t xml:space="preserve">Ombudsman for the </w:t>
      </w:r>
      <w:r>
        <w:rPr>
          <w:rFonts w:ascii="Arial" w:eastAsia="Arial" w:hAnsi="Arial" w:cs="Arial"/>
          <w:sz w:val="22"/>
          <w:szCs w:val="22"/>
          <w:lang w:val="en-GB"/>
        </w:rPr>
        <w:t xml:space="preserve">rights of the girls, boys and adolescents has not yet been appointed. </w:t>
      </w:r>
      <w:r w:rsidR="00282E3E">
        <w:rPr>
          <w:rFonts w:ascii="Arial" w:eastAsia="Arial" w:hAnsi="Arial" w:cs="Arial"/>
          <w:sz w:val="22"/>
          <w:szCs w:val="22"/>
          <w:lang w:val="en-GB"/>
        </w:rPr>
        <w:t xml:space="preserve">The first meeting of the National Congress’ bicameral committee responsible for such appointment was held only in the first half of 2017. None of the provinces </w:t>
      </w:r>
      <w:proofErr w:type="gramStart"/>
      <w:r w:rsidR="00282E3E">
        <w:rPr>
          <w:rFonts w:ascii="Arial" w:eastAsia="Arial" w:hAnsi="Arial" w:cs="Arial"/>
          <w:sz w:val="22"/>
          <w:szCs w:val="22"/>
          <w:lang w:val="en-GB"/>
        </w:rPr>
        <w:t>nor</w:t>
      </w:r>
      <w:proofErr w:type="gramEnd"/>
      <w:r w:rsidR="00282E3E">
        <w:rPr>
          <w:rFonts w:ascii="Arial" w:eastAsia="Arial" w:hAnsi="Arial" w:cs="Arial"/>
          <w:sz w:val="22"/>
          <w:szCs w:val="22"/>
          <w:lang w:val="en-GB"/>
        </w:rPr>
        <w:t xml:space="preserve"> the </w:t>
      </w:r>
      <w:proofErr w:type="spellStart"/>
      <w:r w:rsidR="00282E3E">
        <w:rPr>
          <w:rFonts w:ascii="Arial" w:eastAsia="Arial" w:hAnsi="Arial" w:cs="Arial"/>
          <w:sz w:val="22"/>
          <w:szCs w:val="22"/>
          <w:lang w:val="en-GB"/>
        </w:rPr>
        <w:t>CABA</w:t>
      </w:r>
      <w:proofErr w:type="spellEnd"/>
      <w:r w:rsidR="00282E3E">
        <w:rPr>
          <w:rFonts w:ascii="Arial" w:eastAsia="Arial" w:hAnsi="Arial" w:cs="Arial"/>
          <w:sz w:val="22"/>
          <w:szCs w:val="22"/>
          <w:lang w:val="en-GB"/>
        </w:rPr>
        <w:t xml:space="preserve"> (city of Buenos Aires) have this </w:t>
      </w:r>
      <w:r w:rsidR="000B02F7">
        <w:rPr>
          <w:rFonts w:ascii="Arial" w:eastAsia="Arial" w:hAnsi="Arial" w:cs="Arial"/>
          <w:sz w:val="22"/>
          <w:szCs w:val="22"/>
          <w:lang w:val="en-GB"/>
        </w:rPr>
        <w:t xml:space="preserve">institution within the framework of the institutions intended to guarantee the protection and defence of the rights of the </w:t>
      </w:r>
      <w:proofErr w:type="spellStart"/>
      <w:r w:rsidR="000B02F7">
        <w:rPr>
          <w:rFonts w:ascii="Arial" w:eastAsia="Arial" w:hAnsi="Arial" w:cs="Arial"/>
          <w:sz w:val="22"/>
          <w:szCs w:val="22"/>
          <w:lang w:val="en-GB"/>
        </w:rPr>
        <w:t>NNA</w:t>
      </w:r>
      <w:proofErr w:type="spellEnd"/>
      <w:r w:rsidR="000B02F7">
        <w:rPr>
          <w:rFonts w:ascii="Arial" w:eastAsia="Arial" w:hAnsi="Arial" w:cs="Arial"/>
          <w:sz w:val="22"/>
          <w:szCs w:val="22"/>
          <w:lang w:val="en-GB"/>
        </w:rPr>
        <w:t>.</w:t>
      </w:r>
    </w:p>
    <w:p w:rsidR="00EE5199" w:rsidRDefault="000B02F7"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 Province of Buenos Aires (PBA). The situation of the System for the Promotion and Protection of Rights 12 years after the implementation of the new legislation  </w:t>
      </w:r>
    </w:p>
    <w:p w:rsidR="00D160EA" w:rsidRDefault="00C02406"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In order to conduct an analysis of the legislation currently in force in this province, it is necessary to take into consideration that the local regulations </w:t>
      </w:r>
      <w:r w:rsidR="0086589E">
        <w:rPr>
          <w:rFonts w:ascii="Arial" w:eastAsia="Arial" w:hAnsi="Arial" w:cs="Arial"/>
          <w:sz w:val="22"/>
          <w:szCs w:val="22"/>
          <w:lang w:val="en-GB"/>
        </w:rPr>
        <w:t xml:space="preserve">regarding </w:t>
      </w:r>
      <w:r>
        <w:rPr>
          <w:rFonts w:ascii="Arial" w:eastAsia="Arial" w:hAnsi="Arial" w:cs="Arial"/>
          <w:sz w:val="22"/>
          <w:szCs w:val="22"/>
          <w:lang w:val="en-GB"/>
        </w:rPr>
        <w:t xml:space="preserve">the promotion and protection of the rights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t>
      </w:r>
      <w:r w:rsidR="0086589E">
        <w:rPr>
          <w:rFonts w:ascii="Arial" w:eastAsia="Arial" w:hAnsi="Arial" w:cs="Arial"/>
          <w:sz w:val="22"/>
          <w:szCs w:val="22"/>
          <w:lang w:val="en-GB"/>
        </w:rPr>
        <w:t xml:space="preserve">are included within the large regulatory </w:t>
      </w:r>
      <w:r w:rsidR="0082451E">
        <w:rPr>
          <w:rFonts w:ascii="Arial" w:eastAsia="Arial" w:hAnsi="Arial" w:cs="Arial"/>
          <w:sz w:val="22"/>
          <w:szCs w:val="22"/>
          <w:lang w:val="en-GB"/>
        </w:rPr>
        <w:t xml:space="preserve">framework </w:t>
      </w:r>
      <w:r w:rsidR="0086589E">
        <w:rPr>
          <w:rFonts w:ascii="Arial" w:eastAsia="Arial" w:hAnsi="Arial" w:cs="Arial"/>
          <w:sz w:val="22"/>
          <w:szCs w:val="22"/>
          <w:lang w:val="en-GB"/>
        </w:rPr>
        <w:t>comprised of the above-mentioned federal body of constitutional rules</w:t>
      </w:r>
      <w:r w:rsidR="0082451E">
        <w:rPr>
          <w:rFonts w:ascii="Arial" w:eastAsia="Arial" w:hAnsi="Arial" w:cs="Arial"/>
          <w:sz w:val="22"/>
          <w:szCs w:val="22"/>
          <w:lang w:val="en-GB"/>
        </w:rPr>
        <w:t xml:space="preserve">, the modern family law - reinterpreted from the perspective of human rights - and the specific rules on childhood and </w:t>
      </w:r>
      <w:r w:rsidR="004731DC">
        <w:rPr>
          <w:rFonts w:ascii="Arial" w:eastAsia="Arial" w:hAnsi="Arial" w:cs="Arial"/>
          <w:sz w:val="22"/>
          <w:szCs w:val="22"/>
          <w:lang w:val="en-GB"/>
        </w:rPr>
        <w:t>adolescence</w:t>
      </w:r>
      <w:r w:rsidR="0082451E">
        <w:rPr>
          <w:rFonts w:ascii="Arial" w:eastAsia="Arial" w:hAnsi="Arial" w:cs="Arial"/>
          <w:sz w:val="22"/>
          <w:szCs w:val="22"/>
          <w:lang w:val="en-GB"/>
        </w:rPr>
        <w:t xml:space="preserve"> matters that enhance this substantive law through the introduction of National Act 26.061. In summary, </w:t>
      </w:r>
      <w:r w:rsidR="005F47A1">
        <w:rPr>
          <w:rFonts w:ascii="Arial" w:eastAsia="Arial" w:hAnsi="Arial" w:cs="Arial"/>
          <w:sz w:val="22"/>
          <w:szCs w:val="22"/>
          <w:lang w:val="en-GB"/>
        </w:rPr>
        <w:t xml:space="preserve">within </w:t>
      </w:r>
      <w:r w:rsidR="0082451E">
        <w:rPr>
          <w:rFonts w:ascii="Arial" w:eastAsia="Arial" w:hAnsi="Arial" w:cs="Arial"/>
          <w:sz w:val="22"/>
          <w:szCs w:val="22"/>
          <w:lang w:val="en-GB"/>
        </w:rPr>
        <w:t xml:space="preserve">the aforesaid </w:t>
      </w:r>
      <w:r w:rsidR="005F47A1">
        <w:rPr>
          <w:rFonts w:ascii="Arial" w:eastAsia="Arial" w:hAnsi="Arial" w:cs="Arial"/>
          <w:sz w:val="22"/>
          <w:szCs w:val="22"/>
          <w:lang w:val="en-GB"/>
        </w:rPr>
        <w:t xml:space="preserve">pyramidal structure of the legal system, the Buenos Aires province’s legislation on the matter under study </w:t>
      </w:r>
      <w:r w:rsidR="00833777">
        <w:rPr>
          <w:rFonts w:ascii="Arial" w:eastAsia="Arial" w:hAnsi="Arial" w:cs="Arial"/>
          <w:sz w:val="22"/>
          <w:szCs w:val="22"/>
          <w:lang w:val="en-GB"/>
        </w:rPr>
        <w:t xml:space="preserve">are the necessary </w:t>
      </w:r>
      <w:r w:rsidR="00E17CB7">
        <w:rPr>
          <w:rFonts w:ascii="Arial" w:eastAsia="Arial" w:hAnsi="Arial" w:cs="Arial"/>
          <w:sz w:val="22"/>
          <w:szCs w:val="22"/>
          <w:lang w:val="en-GB"/>
        </w:rPr>
        <w:t xml:space="preserve">local </w:t>
      </w:r>
      <w:r w:rsidR="00D160EA">
        <w:rPr>
          <w:rFonts w:ascii="Arial" w:eastAsia="Arial" w:hAnsi="Arial" w:cs="Arial"/>
          <w:sz w:val="22"/>
          <w:szCs w:val="22"/>
          <w:lang w:val="en-GB"/>
        </w:rPr>
        <w:t xml:space="preserve">equivalent of </w:t>
      </w:r>
      <w:r w:rsidR="00833777">
        <w:rPr>
          <w:rFonts w:ascii="Arial" w:eastAsia="Arial" w:hAnsi="Arial" w:cs="Arial"/>
          <w:sz w:val="22"/>
          <w:szCs w:val="22"/>
          <w:lang w:val="en-GB"/>
        </w:rPr>
        <w:t xml:space="preserve">the </w:t>
      </w:r>
      <w:r w:rsidR="00E17CB7">
        <w:rPr>
          <w:rFonts w:ascii="Arial" w:eastAsia="Arial" w:hAnsi="Arial" w:cs="Arial"/>
          <w:sz w:val="22"/>
          <w:szCs w:val="22"/>
          <w:lang w:val="en-GB"/>
        </w:rPr>
        <w:t xml:space="preserve">general, integrated system for the promotion and the protection of rights. In addition, it is a logical </w:t>
      </w:r>
      <w:r w:rsidR="00D160EA">
        <w:rPr>
          <w:rFonts w:ascii="Arial" w:eastAsia="Arial" w:hAnsi="Arial" w:cs="Arial"/>
          <w:sz w:val="22"/>
          <w:szCs w:val="22"/>
          <w:lang w:val="en-GB"/>
        </w:rPr>
        <w:t xml:space="preserve">legislative </w:t>
      </w:r>
      <w:r w:rsidR="00E17CB7">
        <w:rPr>
          <w:rFonts w:ascii="Arial" w:eastAsia="Arial" w:hAnsi="Arial" w:cs="Arial"/>
          <w:sz w:val="22"/>
          <w:szCs w:val="22"/>
          <w:lang w:val="en-GB"/>
        </w:rPr>
        <w:t>consequence</w:t>
      </w:r>
      <w:r w:rsidR="00D160EA">
        <w:rPr>
          <w:rFonts w:ascii="Arial" w:eastAsia="Arial" w:hAnsi="Arial" w:cs="Arial"/>
          <w:sz w:val="22"/>
          <w:szCs w:val="22"/>
          <w:lang w:val="en-GB"/>
        </w:rPr>
        <w:t xml:space="preserve"> of the fundamental rules related to the human being, family in general and childhood and youth in particular, </w:t>
      </w:r>
      <w:r w:rsidR="009D6ED1">
        <w:rPr>
          <w:rFonts w:ascii="Arial" w:eastAsia="Arial" w:hAnsi="Arial" w:cs="Arial"/>
          <w:sz w:val="22"/>
          <w:szCs w:val="22"/>
          <w:lang w:val="en-GB"/>
        </w:rPr>
        <w:t>which</w:t>
      </w:r>
      <w:r w:rsidR="00D160EA">
        <w:rPr>
          <w:rFonts w:ascii="Arial" w:eastAsia="Arial" w:hAnsi="Arial" w:cs="Arial"/>
          <w:sz w:val="22"/>
          <w:szCs w:val="22"/>
          <w:lang w:val="en-GB"/>
        </w:rPr>
        <w:t xml:space="preserve"> are contained in the National Constitution.</w:t>
      </w:r>
    </w:p>
    <w:p w:rsidR="00D160EA" w:rsidRDefault="00D160EA" w:rsidP="006359D2">
      <w:pPr>
        <w:spacing w:after="240" w:line="360" w:lineRule="auto"/>
        <w:jc w:val="both"/>
        <w:rPr>
          <w:rFonts w:ascii="Arial" w:eastAsia="Arial" w:hAnsi="Arial" w:cs="Arial"/>
          <w:sz w:val="22"/>
          <w:szCs w:val="22"/>
          <w:lang w:val="en-GB"/>
        </w:rPr>
      </w:pPr>
      <w:r>
        <w:rPr>
          <w:rFonts w:ascii="Arial" w:eastAsia="Arial" w:hAnsi="Arial" w:cs="Arial"/>
          <w:sz w:val="22"/>
          <w:szCs w:val="22"/>
          <w:lang w:val="en-GB"/>
        </w:rPr>
        <w:t>Ten year</w:t>
      </w:r>
      <w:r w:rsidR="004731DC">
        <w:rPr>
          <w:rFonts w:ascii="Arial" w:eastAsia="Arial" w:hAnsi="Arial" w:cs="Arial"/>
          <w:sz w:val="22"/>
          <w:szCs w:val="22"/>
          <w:lang w:val="en-GB"/>
        </w:rPr>
        <w:t>s</w:t>
      </w:r>
      <w:r>
        <w:rPr>
          <w:rFonts w:ascii="Arial" w:eastAsia="Arial" w:hAnsi="Arial" w:cs="Arial"/>
          <w:sz w:val="22"/>
          <w:szCs w:val="22"/>
          <w:lang w:val="en-GB"/>
        </w:rPr>
        <w:t xml:space="preserve"> after the adoption of the PBA legislation, its implementation is still submerged in a strong politic struggle due to some essential issues:</w:t>
      </w:r>
    </w:p>
    <w:p w:rsidR="00BE5118" w:rsidRDefault="00D160EA" w:rsidP="00D160EA">
      <w:pPr>
        <w:pStyle w:val="ListParagraph"/>
        <w:numPr>
          <w:ilvl w:val="0"/>
          <w:numId w:val="14"/>
        </w:numPr>
        <w:spacing w:after="240" w:line="360" w:lineRule="auto"/>
        <w:jc w:val="both"/>
        <w:rPr>
          <w:rFonts w:ascii="Arial" w:eastAsia="Arial" w:hAnsi="Arial" w:cs="Arial"/>
          <w:sz w:val="22"/>
          <w:szCs w:val="22"/>
          <w:lang w:val="en-GB"/>
        </w:rPr>
      </w:pPr>
      <w:proofErr w:type="gramStart"/>
      <w:r>
        <w:rPr>
          <w:rFonts w:ascii="Arial" w:eastAsia="Arial" w:hAnsi="Arial" w:cs="Arial"/>
          <w:sz w:val="22"/>
          <w:szCs w:val="22"/>
          <w:lang w:val="en-GB"/>
        </w:rPr>
        <w:t>the</w:t>
      </w:r>
      <w:proofErr w:type="gramEnd"/>
      <w:r>
        <w:rPr>
          <w:rFonts w:ascii="Arial" w:eastAsia="Arial" w:hAnsi="Arial" w:cs="Arial"/>
          <w:sz w:val="22"/>
          <w:szCs w:val="22"/>
          <w:lang w:val="en-GB"/>
        </w:rPr>
        <w:t xml:space="preserve"> emergence of a strong conser</w:t>
      </w:r>
      <w:r w:rsidR="002F18AE">
        <w:rPr>
          <w:rFonts w:ascii="Arial" w:eastAsia="Arial" w:hAnsi="Arial" w:cs="Arial"/>
          <w:sz w:val="22"/>
          <w:szCs w:val="22"/>
          <w:lang w:val="en-GB"/>
        </w:rPr>
        <w:t>vative current of opinion against it, but also a strong coalition that succeeded in defending it. In practice, the System for comprehensive promotion and protection</w:t>
      </w:r>
      <w:r w:rsidRPr="00D160EA">
        <w:rPr>
          <w:rFonts w:ascii="Arial" w:eastAsia="Arial" w:hAnsi="Arial" w:cs="Arial"/>
          <w:sz w:val="22"/>
          <w:szCs w:val="22"/>
          <w:lang w:val="en-GB"/>
        </w:rPr>
        <w:t xml:space="preserve"> </w:t>
      </w:r>
      <w:r w:rsidR="002F18AE">
        <w:rPr>
          <w:rFonts w:ascii="Arial" w:eastAsia="Arial" w:hAnsi="Arial" w:cs="Arial"/>
          <w:sz w:val="22"/>
          <w:szCs w:val="22"/>
          <w:lang w:val="en-GB"/>
        </w:rPr>
        <w:t xml:space="preserve">of the rights of the </w:t>
      </w:r>
      <w:proofErr w:type="spellStart"/>
      <w:r w:rsidR="002F18AE">
        <w:rPr>
          <w:rFonts w:ascii="Arial" w:eastAsia="Arial" w:hAnsi="Arial" w:cs="Arial"/>
          <w:sz w:val="22"/>
          <w:szCs w:val="22"/>
          <w:lang w:val="en-GB"/>
        </w:rPr>
        <w:t>NNA</w:t>
      </w:r>
      <w:proofErr w:type="spellEnd"/>
      <w:r w:rsidR="002F18AE">
        <w:rPr>
          <w:rFonts w:ascii="Arial" w:eastAsia="Arial" w:hAnsi="Arial" w:cs="Arial"/>
          <w:sz w:val="22"/>
          <w:szCs w:val="22"/>
          <w:lang w:val="en-GB"/>
        </w:rPr>
        <w:t xml:space="preserve"> was never fully implemented, since the </w:t>
      </w:r>
      <w:r w:rsidR="004D57C0">
        <w:rPr>
          <w:rFonts w:ascii="Arial" w:eastAsia="Arial" w:hAnsi="Arial" w:cs="Arial"/>
          <w:sz w:val="22"/>
          <w:szCs w:val="22"/>
          <w:lang w:val="en-GB"/>
        </w:rPr>
        <w:t>Child Welfare Agency [</w:t>
      </w:r>
      <w:r w:rsidR="004D57C0" w:rsidRPr="004D57C0">
        <w:rPr>
          <w:rFonts w:ascii="Arial" w:eastAsia="Arial" w:hAnsi="Arial" w:cs="Arial"/>
          <w:i/>
          <w:sz w:val="22"/>
          <w:szCs w:val="22"/>
        </w:rPr>
        <w:t>Patronato de menores</w:t>
      </w:r>
      <w:r w:rsidR="004D57C0">
        <w:rPr>
          <w:rFonts w:ascii="Arial" w:eastAsia="Arial" w:hAnsi="Arial" w:cs="Arial"/>
          <w:sz w:val="22"/>
          <w:szCs w:val="22"/>
          <w:lang w:val="en-GB"/>
        </w:rPr>
        <w:t xml:space="preserve">] </w:t>
      </w:r>
      <w:r w:rsidR="002F18AE">
        <w:rPr>
          <w:rFonts w:ascii="Arial" w:eastAsia="Arial" w:hAnsi="Arial" w:cs="Arial"/>
          <w:sz w:val="22"/>
          <w:szCs w:val="22"/>
          <w:lang w:val="en-GB"/>
        </w:rPr>
        <w:t xml:space="preserve">is still a strong </w:t>
      </w:r>
      <w:r w:rsidR="004D57C0">
        <w:rPr>
          <w:rFonts w:ascii="Arial" w:eastAsia="Arial" w:hAnsi="Arial" w:cs="Arial"/>
          <w:sz w:val="22"/>
          <w:szCs w:val="22"/>
          <w:lang w:val="en-GB"/>
        </w:rPr>
        <w:t xml:space="preserve">centre of </w:t>
      </w:r>
      <w:r w:rsidR="002F18AE">
        <w:rPr>
          <w:rFonts w:ascii="Arial" w:eastAsia="Arial" w:hAnsi="Arial" w:cs="Arial"/>
          <w:sz w:val="22"/>
          <w:szCs w:val="22"/>
          <w:lang w:val="en-GB"/>
        </w:rPr>
        <w:t>power</w:t>
      </w:r>
      <w:r w:rsidR="004D57C0">
        <w:rPr>
          <w:rFonts w:ascii="Arial" w:eastAsia="Arial" w:hAnsi="Arial" w:cs="Arial"/>
          <w:sz w:val="22"/>
          <w:szCs w:val="22"/>
          <w:lang w:val="en-GB"/>
        </w:rPr>
        <w:t xml:space="preserve"> that has the capacity to make its interests prevail and/or boycott any other interests </w:t>
      </w:r>
      <w:r w:rsidR="00BE5118">
        <w:rPr>
          <w:rFonts w:ascii="Arial" w:eastAsia="Arial" w:hAnsi="Arial" w:cs="Arial"/>
          <w:sz w:val="22"/>
          <w:szCs w:val="22"/>
          <w:lang w:val="en-GB"/>
        </w:rPr>
        <w:t>as it may consider detrimental to its.</w:t>
      </w:r>
    </w:p>
    <w:p w:rsidR="008B0030" w:rsidRPr="00564EBD" w:rsidRDefault="008E0A11" w:rsidP="00D160EA">
      <w:pPr>
        <w:pStyle w:val="ListParagraph"/>
        <w:numPr>
          <w:ilvl w:val="0"/>
          <w:numId w:val="14"/>
        </w:numPr>
        <w:spacing w:after="240" w:line="360" w:lineRule="auto"/>
        <w:jc w:val="both"/>
        <w:rPr>
          <w:rFonts w:ascii="Arial" w:eastAsia="Arial" w:hAnsi="Arial" w:cs="Arial"/>
          <w:sz w:val="22"/>
          <w:szCs w:val="22"/>
          <w:lang w:val="en-GB"/>
        </w:rPr>
      </w:pPr>
      <w:r>
        <w:rPr>
          <w:rFonts w:ascii="Arial" w:eastAsia="Arial" w:hAnsi="Arial" w:cs="Arial"/>
          <w:sz w:val="22"/>
          <w:szCs w:val="22"/>
          <w:lang w:val="en-GB"/>
        </w:rPr>
        <w:t xml:space="preserve">The allocation of financial resources for implementation of this legislation has kept going back and forth in these 10 years, but essentially the budget for this area has dropped dramatically in the last year. Another variable is the existence in the various government agencies of regulations </w:t>
      </w:r>
      <w:r w:rsidR="00F20C65">
        <w:rPr>
          <w:rFonts w:ascii="Arial" w:eastAsia="Arial" w:hAnsi="Arial" w:cs="Arial"/>
          <w:sz w:val="22"/>
          <w:szCs w:val="22"/>
          <w:lang w:val="en-GB"/>
        </w:rPr>
        <w:t xml:space="preserve">in conflict with </w:t>
      </w:r>
      <w:r>
        <w:rPr>
          <w:rFonts w:ascii="Arial" w:eastAsia="Arial" w:hAnsi="Arial" w:cs="Arial"/>
          <w:sz w:val="22"/>
          <w:szCs w:val="22"/>
          <w:lang w:val="en-GB"/>
        </w:rPr>
        <w:t xml:space="preserve">the rule, </w:t>
      </w:r>
      <w:r w:rsidR="00F20C65">
        <w:rPr>
          <w:rFonts w:ascii="Arial" w:eastAsia="Arial" w:hAnsi="Arial" w:cs="Arial"/>
          <w:sz w:val="22"/>
          <w:szCs w:val="22"/>
          <w:lang w:val="en-GB"/>
        </w:rPr>
        <w:t xml:space="preserve">swinging </w:t>
      </w:r>
      <w:r>
        <w:rPr>
          <w:rFonts w:ascii="Arial" w:eastAsia="Arial" w:hAnsi="Arial" w:cs="Arial"/>
          <w:sz w:val="22"/>
          <w:szCs w:val="22"/>
          <w:lang w:val="en-GB"/>
        </w:rPr>
        <w:t xml:space="preserve">between the promotion of rights and social control. </w:t>
      </w:r>
      <w:r w:rsidR="00F20C65">
        <w:rPr>
          <w:rFonts w:ascii="Arial" w:eastAsia="Arial" w:hAnsi="Arial" w:cs="Arial"/>
          <w:sz w:val="22"/>
          <w:szCs w:val="22"/>
          <w:lang w:val="en-GB"/>
        </w:rPr>
        <w:t xml:space="preserve">Also the existence of a significant number of professional and institutional practices grounded on </w:t>
      </w:r>
      <w:r w:rsidR="00F20C65" w:rsidRPr="00564EBD">
        <w:rPr>
          <w:rFonts w:ascii="Arial" w:eastAsia="Arial" w:hAnsi="Arial" w:cs="Arial"/>
          <w:sz w:val="22"/>
          <w:szCs w:val="22"/>
          <w:lang w:val="en-GB"/>
        </w:rPr>
        <w:t>the</w:t>
      </w:r>
      <w:r w:rsidR="008B0030" w:rsidRPr="00564EBD">
        <w:rPr>
          <w:rFonts w:ascii="Arial" w:eastAsia="Arial" w:hAnsi="Arial" w:cs="Arial"/>
          <w:sz w:val="22"/>
          <w:szCs w:val="22"/>
          <w:lang w:val="en-GB"/>
        </w:rPr>
        <w:t xml:space="preserve"> </w:t>
      </w:r>
      <w:r w:rsidR="00DE0BB3">
        <w:rPr>
          <w:rFonts w:ascii="Arial" w:eastAsia="Arial" w:hAnsi="Arial" w:cs="Arial"/>
          <w:sz w:val="22"/>
          <w:szCs w:val="22"/>
          <w:lang w:val="en-GB"/>
        </w:rPr>
        <w:t>core</w:t>
      </w:r>
      <w:r w:rsidR="00564EBD" w:rsidRPr="00564EBD">
        <w:rPr>
          <w:rFonts w:ascii="Arial" w:eastAsia="Arial" w:hAnsi="Arial" w:cs="Arial"/>
          <w:sz w:val="22"/>
          <w:szCs w:val="22"/>
          <w:lang w:val="en-GB"/>
        </w:rPr>
        <w:t xml:space="preserve"> of the </w:t>
      </w:r>
      <w:r w:rsidR="00564EBD">
        <w:rPr>
          <w:rFonts w:ascii="Arial" w:eastAsia="Arial" w:hAnsi="Arial" w:cs="Arial"/>
          <w:sz w:val="22"/>
          <w:szCs w:val="22"/>
          <w:lang w:val="en-GB"/>
        </w:rPr>
        <w:t>do</w:t>
      </w:r>
      <w:r w:rsidR="00DE0BB3">
        <w:rPr>
          <w:rFonts w:ascii="Arial" w:eastAsia="Arial" w:hAnsi="Arial" w:cs="Arial"/>
          <w:sz w:val="22"/>
          <w:szCs w:val="22"/>
          <w:lang w:val="en-GB"/>
        </w:rPr>
        <w:t>gma</w:t>
      </w:r>
      <w:r w:rsidR="00564EBD">
        <w:rPr>
          <w:rFonts w:ascii="Arial" w:eastAsia="Arial" w:hAnsi="Arial" w:cs="Arial"/>
          <w:sz w:val="22"/>
          <w:szCs w:val="22"/>
          <w:lang w:val="en-GB"/>
        </w:rPr>
        <w:t xml:space="preserve"> of irregulariti</w:t>
      </w:r>
      <w:r w:rsidR="008B0030" w:rsidRPr="00564EBD">
        <w:rPr>
          <w:rFonts w:ascii="Arial" w:eastAsia="Arial" w:hAnsi="Arial" w:cs="Arial"/>
          <w:sz w:val="22"/>
          <w:szCs w:val="22"/>
          <w:lang w:val="en-GB"/>
        </w:rPr>
        <w:t>es</w:t>
      </w:r>
      <w:r w:rsidR="00F20C65" w:rsidRPr="00564EBD">
        <w:rPr>
          <w:rFonts w:ascii="Arial" w:eastAsia="Arial" w:hAnsi="Arial" w:cs="Arial"/>
          <w:sz w:val="22"/>
          <w:szCs w:val="22"/>
          <w:lang w:val="en-GB"/>
        </w:rPr>
        <w:t xml:space="preserve"> </w:t>
      </w:r>
      <w:r w:rsidRPr="00564EBD">
        <w:rPr>
          <w:rFonts w:ascii="Arial" w:eastAsia="Arial" w:hAnsi="Arial" w:cs="Arial"/>
          <w:sz w:val="22"/>
          <w:szCs w:val="22"/>
          <w:lang w:val="en-GB"/>
        </w:rPr>
        <w:t xml:space="preserve"> </w:t>
      </w:r>
    </w:p>
    <w:p w:rsidR="000B02F7" w:rsidRPr="00AA4B83" w:rsidRDefault="00AA4B83" w:rsidP="00D160EA">
      <w:pPr>
        <w:pStyle w:val="ListParagraph"/>
        <w:numPr>
          <w:ilvl w:val="0"/>
          <w:numId w:val="14"/>
        </w:numPr>
        <w:spacing w:after="240" w:line="360" w:lineRule="auto"/>
        <w:jc w:val="both"/>
        <w:rPr>
          <w:rFonts w:ascii="Arial" w:eastAsia="Arial" w:hAnsi="Arial" w:cs="Arial"/>
          <w:sz w:val="22"/>
          <w:szCs w:val="22"/>
          <w:lang w:val="en-GB"/>
        </w:rPr>
      </w:pPr>
      <w:r w:rsidRPr="00564EBD">
        <w:rPr>
          <w:rFonts w:ascii="Arial" w:eastAsia="Arial" w:hAnsi="Arial" w:cs="Arial"/>
          <w:sz w:val="22"/>
          <w:szCs w:val="22"/>
          <w:lang w:val="en-GB"/>
        </w:rPr>
        <w:t>The mechanisms, plans and programmes the law</w:t>
      </w:r>
      <w:r>
        <w:rPr>
          <w:rFonts w:ascii="Arial" w:eastAsia="Arial" w:hAnsi="Arial" w:cs="Arial"/>
          <w:sz w:val="22"/>
          <w:szCs w:val="22"/>
          <w:lang w:val="en-GB"/>
        </w:rPr>
        <w:t xml:space="preserve"> requires to become operational have not yet been materialised. They are implemented in two or three of the 135 districts in the province and their impact </w:t>
      </w:r>
      <w:proofErr w:type="gramStart"/>
      <w:r>
        <w:rPr>
          <w:rFonts w:ascii="Arial" w:eastAsia="Arial" w:hAnsi="Arial" w:cs="Arial"/>
          <w:sz w:val="22"/>
          <w:szCs w:val="22"/>
          <w:lang w:val="en-GB"/>
        </w:rPr>
        <w:t>is</w:t>
      </w:r>
      <w:proofErr w:type="gramEnd"/>
      <w:r>
        <w:rPr>
          <w:rFonts w:ascii="Arial" w:eastAsia="Arial" w:hAnsi="Arial" w:cs="Arial"/>
          <w:sz w:val="22"/>
          <w:szCs w:val="22"/>
          <w:lang w:val="en-GB"/>
        </w:rPr>
        <w:t xml:space="preserve"> negligible. We can also mention the partial </w:t>
      </w:r>
      <w:r w:rsidRPr="00AA4B83">
        <w:rPr>
          <w:rFonts w:ascii="Arial" w:eastAsia="Arial" w:hAnsi="Arial" w:cs="Arial"/>
          <w:sz w:val="22"/>
          <w:szCs w:val="22"/>
          <w:lang w:val="en-GB"/>
        </w:rPr>
        <w:t xml:space="preserve">existence of some mechanisms and the fragmented operation of the protection system. </w:t>
      </w:r>
      <w:r w:rsidR="008E0A11" w:rsidRPr="00AA4B83">
        <w:rPr>
          <w:rFonts w:ascii="Arial" w:eastAsia="Arial" w:hAnsi="Arial" w:cs="Arial"/>
          <w:sz w:val="22"/>
          <w:szCs w:val="22"/>
          <w:lang w:val="en-GB"/>
        </w:rPr>
        <w:t xml:space="preserve"> </w:t>
      </w:r>
      <w:r w:rsidR="004D57C0" w:rsidRPr="00AA4B83">
        <w:rPr>
          <w:rFonts w:ascii="Arial" w:eastAsia="Arial" w:hAnsi="Arial" w:cs="Arial"/>
          <w:sz w:val="22"/>
          <w:szCs w:val="22"/>
          <w:lang w:val="en-GB"/>
        </w:rPr>
        <w:t xml:space="preserve"> </w:t>
      </w:r>
      <w:r w:rsidR="002F18AE" w:rsidRPr="00AA4B83">
        <w:rPr>
          <w:rFonts w:ascii="Arial" w:eastAsia="Arial" w:hAnsi="Arial" w:cs="Arial"/>
          <w:sz w:val="22"/>
          <w:szCs w:val="22"/>
          <w:lang w:val="en-GB"/>
        </w:rPr>
        <w:t xml:space="preserve"> </w:t>
      </w:r>
      <w:r w:rsidR="00E17CB7" w:rsidRPr="00AA4B83">
        <w:rPr>
          <w:rFonts w:ascii="Arial" w:eastAsia="Arial" w:hAnsi="Arial" w:cs="Arial"/>
          <w:sz w:val="22"/>
          <w:szCs w:val="22"/>
          <w:lang w:val="en-GB"/>
        </w:rPr>
        <w:t xml:space="preserve"> </w:t>
      </w:r>
      <w:r w:rsidR="0082451E" w:rsidRPr="00AA4B83">
        <w:rPr>
          <w:rFonts w:ascii="Arial" w:eastAsia="Arial" w:hAnsi="Arial" w:cs="Arial"/>
          <w:sz w:val="22"/>
          <w:szCs w:val="22"/>
          <w:lang w:val="en-GB"/>
        </w:rPr>
        <w:t xml:space="preserve">    </w:t>
      </w:r>
      <w:r w:rsidR="00C02406" w:rsidRPr="00AA4B83">
        <w:rPr>
          <w:rFonts w:ascii="Arial" w:eastAsia="Arial" w:hAnsi="Arial" w:cs="Arial"/>
          <w:sz w:val="22"/>
          <w:szCs w:val="22"/>
          <w:lang w:val="en-GB"/>
        </w:rPr>
        <w:t xml:space="preserve">  </w:t>
      </w:r>
    </w:p>
    <w:p w:rsidR="00EF7068" w:rsidRPr="00AA4B83" w:rsidRDefault="00B55761" w:rsidP="00955C6E">
      <w:pPr>
        <w:spacing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Unintended teenage pregnancy</w:t>
      </w:r>
      <w:r w:rsidR="00A153CE" w:rsidRPr="00AA4B83">
        <w:rPr>
          <w:rFonts w:ascii="Arial" w:eastAsia="Arial" w:hAnsi="Arial" w:cs="Arial"/>
          <w:b/>
          <w:sz w:val="22"/>
          <w:szCs w:val="22"/>
          <w:u w:val="single"/>
          <w:lang w:val="en-GB"/>
        </w:rPr>
        <w:t xml:space="preserve"> </w:t>
      </w:r>
      <w:r w:rsidR="00EF7068" w:rsidRPr="00AA4B83">
        <w:rPr>
          <w:rFonts w:ascii="Arial" w:eastAsia="Arial" w:hAnsi="Arial" w:cs="Arial"/>
          <w:b/>
          <w:sz w:val="22"/>
          <w:szCs w:val="22"/>
          <w:u w:val="single"/>
          <w:lang w:val="en-GB"/>
        </w:rPr>
        <w:t>(Art. 17 – Art. 24)</w:t>
      </w:r>
    </w:p>
    <w:p w:rsidR="006359D2" w:rsidRPr="00AA4B83" w:rsidRDefault="006359D2" w:rsidP="00842433">
      <w:pPr>
        <w:tabs>
          <w:tab w:val="left" w:pos="3138"/>
        </w:tabs>
        <w:spacing w:line="360" w:lineRule="auto"/>
        <w:jc w:val="both"/>
        <w:rPr>
          <w:rFonts w:ascii="Arial" w:eastAsia="Arial" w:hAnsi="Arial" w:cs="Arial"/>
          <w:sz w:val="22"/>
          <w:szCs w:val="22"/>
          <w:lang w:val="en-GB"/>
        </w:rPr>
      </w:pPr>
    </w:p>
    <w:p w:rsidR="00BB42EB" w:rsidRDefault="00B55761" w:rsidP="001055BE">
      <w:pPr>
        <w:tabs>
          <w:tab w:val="left" w:pos="3138"/>
        </w:tabs>
        <w:spacing w:after="240" w:line="360" w:lineRule="auto"/>
        <w:jc w:val="both"/>
        <w:rPr>
          <w:rFonts w:ascii="Arial" w:eastAsia="Arial" w:hAnsi="Arial" w:cs="Arial"/>
          <w:sz w:val="22"/>
          <w:szCs w:val="22"/>
        </w:rPr>
      </w:pPr>
      <w:r>
        <w:rPr>
          <w:rFonts w:ascii="Arial" w:eastAsia="Arial" w:hAnsi="Arial" w:cs="Arial"/>
          <w:sz w:val="22"/>
          <w:szCs w:val="22"/>
          <w:lang w:val="en-GB"/>
        </w:rPr>
        <w:t xml:space="preserve">According to the </w:t>
      </w:r>
      <w:proofErr w:type="spellStart"/>
      <w:r w:rsidR="00EE49D2" w:rsidRPr="00B55761">
        <w:rPr>
          <w:rFonts w:ascii="Arial" w:eastAsia="Arial" w:hAnsi="Arial" w:cs="Arial"/>
          <w:i/>
          <w:sz w:val="22"/>
          <w:szCs w:val="22"/>
          <w:lang w:val="en-GB"/>
        </w:rPr>
        <w:t>Observatorio</w:t>
      </w:r>
      <w:proofErr w:type="spellEnd"/>
      <w:r w:rsidR="00EE49D2" w:rsidRPr="00B55761">
        <w:rPr>
          <w:rFonts w:ascii="Arial" w:eastAsia="Arial" w:hAnsi="Arial" w:cs="Arial"/>
          <w:i/>
          <w:sz w:val="22"/>
          <w:szCs w:val="22"/>
          <w:lang w:val="en-GB"/>
        </w:rPr>
        <w:t xml:space="preserve"> de </w:t>
      </w:r>
      <w:proofErr w:type="spellStart"/>
      <w:r w:rsidR="00EE49D2" w:rsidRPr="00B55761">
        <w:rPr>
          <w:rFonts w:ascii="Arial" w:eastAsia="Arial" w:hAnsi="Arial" w:cs="Arial"/>
          <w:i/>
          <w:sz w:val="22"/>
          <w:szCs w:val="22"/>
          <w:lang w:val="en-GB"/>
        </w:rPr>
        <w:t>Salud</w:t>
      </w:r>
      <w:proofErr w:type="spellEnd"/>
      <w:r w:rsidR="00EE49D2" w:rsidRPr="00B55761">
        <w:rPr>
          <w:rFonts w:ascii="Arial" w:eastAsia="Arial" w:hAnsi="Arial" w:cs="Arial"/>
          <w:i/>
          <w:sz w:val="22"/>
          <w:szCs w:val="22"/>
          <w:lang w:val="en-GB"/>
        </w:rPr>
        <w:t xml:space="preserve"> Sexual y </w:t>
      </w:r>
      <w:proofErr w:type="spellStart"/>
      <w:r w:rsidR="00EE49D2" w:rsidRPr="00B55761">
        <w:rPr>
          <w:rFonts w:ascii="Arial" w:eastAsia="Arial" w:hAnsi="Arial" w:cs="Arial"/>
          <w:i/>
          <w:sz w:val="22"/>
          <w:szCs w:val="22"/>
          <w:lang w:val="en-GB"/>
        </w:rPr>
        <w:t>Reproductiva</w:t>
      </w:r>
      <w:proofErr w:type="spellEnd"/>
      <w:r w:rsidR="00EE49D2" w:rsidRPr="00AA4B83">
        <w:rPr>
          <w:rFonts w:ascii="Arial" w:eastAsia="Arial" w:hAnsi="Arial" w:cs="Arial"/>
          <w:sz w:val="22"/>
          <w:szCs w:val="22"/>
          <w:lang w:val="en-GB"/>
        </w:rPr>
        <w:t xml:space="preserve"> (</w:t>
      </w:r>
      <w:proofErr w:type="spellStart"/>
      <w:r w:rsidR="00EE49D2" w:rsidRPr="00AA4B83">
        <w:rPr>
          <w:rFonts w:ascii="Arial" w:eastAsia="Arial" w:hAnsi="Arial" w:cs="Arial"/>
          <w:sz w:val="22"/>
          <w:szCs w:val="22"/>
          <w:lang w:val="en-GB"/>
        </w:rPr>
        <w:t>OSSyR</w:t>
      </w:r>
      <w:proofErr w:type="spellEnd"/>
      <w:r w:rsidR="00EE49D2" w:rsidRPr="00AA4B83">
        <w:rPr>
          <w:rFonts w:ascii="Arial" w:eastAsia="Arial" w:hAnsi="Arial" w:cs="Arial"/>
          <w:sz w:val="22"/>
          <w:szCs w:val="22"/>
          <w:lang w:val="en-GB"/>
        </w:rPr>
        <w:t>)</w:t>
      </w:r>
      <w:r>
        <w:rPr>
          <w:rFonts w:ascii="Arial" w:eastAsia="Arial" w:hAnsi="Arial" w:cs="Arial"/>
          <w:sz w:val="22"/>
          <w:szCs w:val="22"/>
          <w:lang w:val="en-GB"/>
        </w:rPr>
        <w:t xml:space="preserve"> [Observatory for Sexual and Reproductive Health], although </w:t>
      </w:r>
      <w:r w:rsidR="00EE49D2" w:rsidRPr="00AA4B83">
        <w:rPr>
          <w:rFonts w:ascii="Arial" w:eastAsia="Arial" w:hAnsi="Arial" w:cs="Arial"/>
          <w:sz w:val="22"/>
          <w:szCs w:val="22"/>
          <w:lang w:val="en-GB"/>
        </w:rPr>
        <w:t xml:space="preserve">Argentina </w:t>
      </w:r>
      <w:r w:rsidR="00261824">
        <w:rPr>
          <w:rFonts w:ascii="Arial" w:eastAsia="Arial" w:hAnsi="Arial" w:cs="Arial"/>
          <w:sz w:val="22"/>
          <w:szCs w:val="22"/>
          <w:lang w:val="en-GB"/>
        </w:rPr>
        <w:t xml:space="preserve">has a </w:t>
      </w:r>
      <w:r>
        <w:rPr>
          <w:rFonts w:ascii="Arial" w:eastAsia="Arial" w:hAnsi="Arial" w:cs="Arial"/>
          <w:sz w:val="22"/>
          <w:szCs w:val="22"/>
          <w:lang w:val="en-GB"/>
        </w:rPr>
        <w:t xml:space="preserve">comprehensive regulatory framework and </w:t>
      </w:r>
      <w:r w:rsidR="00450DAD">
        <w:rPr>
          <w:rFonts w:ascii="Arial" w:eastAsia="Arial" w:hAnsi="Arial" w:cs="Arial"/>
          <w:sz w:val="22"/>
          <w:szCs w:val="22"/>
          <w:lang w:val="en-GB"/>
        </w:rPr>
        <w:t xml:space="preserve">more than ten years have passed since the introduction of Law </w:t>
      </w:r>
      <w:r w:rsidR="00EE49D2" w:rsidRPr="00AA4B83">
        <w:rPr>
          <w:rFonts w:ascii="Arial" w:eastAsia="Arial" w:hAnsi="Arial" w:cs="Arial"/>
          <w:sz w:val="22"/>
          <w:szCs w:val="22"/>
          <w:lang w:val="en-GB"/>
        </w:rPr>
        <w:t xml:space="preserve">25.673/03 </w:t>
      </w:r>
      <w:r w:rsidR="00990F94">
        <w:rPr>
          <w:rFonts w:ascii="Arial" w:eastAsia="Arial" w:hAnsi="Arial" w:cs="Arial"/>
          <w:sz w:val="22"/>
          <w:szCs w:val="22"/>
          <w:lang w:val="en-GB"/>
        </w:rPr>
        <w:t>that established the</w:t>
      </w:r>
      <w:r w:rsidR="00450DAD">
        <w:rPr>
          <w:rFonts w:ascii="Arial" w:eastAsia="Arial" w:hAnsi="Arial" w:cs="Arial"/>
          <w:sz w:val="22"/>
          <w:szCs w:val="22"/>
          <w:lang w:val="en-GB"/>
        </w:rPr>
        <w:t xml:space="preserve"> National Programme for Sexual Health and Responsible Parenthood </w:t>
      </w:r>
      <w:r w:rsidR="00990F94">
        <w:rPr>
          <w:rFonts w:ascii="Arial" w:eastAsia="Arial" w:hAnsi="Arial" w:cs="Arial"/>
          <w:sz w:val="22"/>
          <w:szCs w:val="22"/>
          <w:lang w:val="en-GB"/>
        </w:rPr>
        <w:t>intended for adolescents from 14 years of age, the expected results have not been obtained. In 2016, the programme los</w:t>
      </w:r>
      <w:r w:rsidR="00C2114F">
        <w:rPr>
          <w:rFonts w:ascii="Arial" w:eastAsia="Arial" w:hAnsi="Arial" w:cs="Arial"/>
          <w:sz w:val="22"/>
          <w:szCs w:val="22"/>
          <w:lang w:val="en-GB"/>
        </w:rPr>
        <w:t xml:space="preserve">t </w:t>
      </w:r>
      <w:r w:rsidR="00C2114F" w:rsidRPr="00564EBD">
        <w:rPr>
          <w:rFonts w:ascii="Arial" w:eastAsia="Arial" w:hAnsi="Arial" w:cs="Arial"/>
          <w:sz w:val="22"/>
          <w:szCs w:val="22"/>
          <w:lang w:val="en-GB"/>
        </w:rPr>
        <w:t xml:space="preserve">functional </w:t>
      </w:r>
      <w:r w:rsidR="00990F94">
        <w:rPr>
          <w:rFonts w:ascii="Arial" w:eastAsia="Arial" w:hAnsi="Arial" w:cs="Arial"/>
          <w:sz w:val="22"/>
          <w:szCs w:val="22"/>
          <w:lang w:val="en-GB"/>
        </w:rPr>
        <w:t xml:space="preserve">independence </w:t>
      </w:r>
      <w:r w:rsidR="00C2114F">
        <w:rPr>
          <w:rFonts w:ascii="Arial" w:eastAsia="Arial" w:hAnsi="Arial" w:cs="Arial"/>
          <w:sz w:val="22"/>
          <w:szCs w:val="22"/>
          <w:lang w:val="en-GB"/>
        </w:rPr>
        <w:t>for field work and one of the possible consequences is that the distribution of condoms is at risk. The Province of Tucumán has not yet joined the National Programme</w:t>
      </w:r>
      <w:r w:rsidR="003D0615">
        <w:rPr>
          <w:rFonts w:ascii="Arial" w:eastAsia="Arial" w:hAnsi="Arial" w:cs="Arial"/>
          <w:sz w:val="22"/>
          <w:szCs w:val="22"/>
          <w:lang w:val="en-GB"/>
        </w:rPr>
        <w:t>, thus showing a</w:t>
      </w:r>
      <w:r w:rsidR="00C2114F">
        <w:rPr>
          <w:rFonts w:ascii="Arial" w:eastAsia="Arial" w:hAnsi="Arial" w:cs="Arial"/>
          <w:sz w:val="22"/>
          <w:szCs w:val="22"/>
          <w:lang w:val="en-GB"/>
        </w:rPr>
        <w:t xml:space="preserve"> lack of political will </w:t>
      </w:r>
      <w:r w:rsidR="00427042">
        <w:rPr>
          <w:rFonts w:ascii="Arial" w:eastAsia="Arial" w:hAnsi="Arial" w:cs="Arial"/>
          <w:sz w:val="22"/>
          <w:szCs w:val="22"/>
          <w:lang w:val="en-GB"/>
        </w:rPr>
        <w:t>to allow</w:t>
      </w:r>
      <w:r w:rsidR="003D0615">
        <w:rPr>
          <w:rFonts w:ascii="Arial" w:eastAsia="Arial" w:hAnsi="Arial" w:cs="Arial"/>
          <w:sz w:val="22"/>
          <w:szCs w:val="22"/>
          <w:lang w:val="en-GB"/>
        </w:rPr>
        <w:t xml:space="preserve"> people </w:t>
      </w:r>
      <w:r w:rsidR="00427042">
        <w:rPr>
          <w:rFonts w:ascii="Arial" w:eastAsia="Arial" w:hAnsi="Arial" w:cs="Arial"/>
          <w:sz w:val="22"/>
          <w:szCs w:val="22"/>
          <w:lang w:val="en-GB"/>
        </w:rPr>
        <w:t>accessing</w:t>
      </w:r>
      <w:r w:rsidR="003D0615">
        <w:rPr>
          <w:rFonts w:ascii="Arial" w:eastAsia="Arial" w:hAnsi="Arial" w:cs="Arial"/>
          <w:sz w:val="22"/>
          <w:szCs w:val="22"/>
          <w:lang w:val="en-GB"/>
        </w:rPr>
        <w:t xml:space="preserve"> contraceptive methods, despite this province is one of the jurisdictions with the highest rates of teenage pregnancy. Taken from</w:t>
      </w:r>
      <w:r w:rsidR="00BB42EB" w:rsidRPr="00BB42EB">
        <w:rPr>
          <w:rFonts w:ascii="Arial" w:eastAsia="Arial" w:hAnsi="Arial" w:cs="Arial"/>
          <w:sz w:val="22"/>
          <w:szCs w:val="22"/>
        </w:rPr>
        <w:t xml:space="preserve">: </w:t>
      </w:r>
      <w:hyperlink r:id="rId10" w:history="1">
        <w:r w:rsidR="00BB42EB" w:rsidRPr="00BB42EB">
          <w:rPr>
            <w:rStyle w:val="Hyperlink"/>
            <w:rFonts w:ascii="Arial" w:eastAsia="Arial" w:hAnsi="Arial" w:cs="Arial"/>
            <w:sz w:val="22"/>
            <w:szCs w:val="22"/>
          </w:rPr>
          <w:t>http://kaosenlared.net/argentina-un-derecho-fuera-de-organigrama</w:t>
        </w:r>
      </w:hyperlink>
      <w:r w:rsidR="00BB42EB" w:rsidRPr="00BB42EB">
        <w:rPr>
          <w:rFonts w:ascii="Arial" w:eastAsia="Arial" w:hAnsi="Arial" w:cs="Arial"/>
          <w:sz w:val="22"/>
          <w:szCs w:val="22"/>
        </w:rPr>
        <w:t xml:space="preserve"> </w:t>
      </w:r>
      <w:r w:rsidR="003D0615">
        <w:rPr>
          <w:rFonts w:ascii="Arial" w:eastAsia="Arial" w:hAnsi="Arial" w:cs="Arial"/>
          <w:sz w:val="22"/>
          <w:szCs w:val="22"/>
        </w:rPr>
        <w:t>and</w:t>
      </w:r>
      <w:r w:rsidR="00BB42EB" w:rsidRPr="00BB42EB">
        <w:rPr>
          <w:rFonts w:ascii="Arial" w:eastAsia="Arial" w:hAnsi="Arial" w:cs="Arial"/>
          <w:sz w:val="22"/>
          <w:szCs w:val="22"/>
        </w:rPr>
        <w:t xml:space="preserve"> </w:t>
      </w:r>
      <w:hyperlink r:id="rId11" w:history="1">
        <w:r w:rsidR="00BB42EB" w:rsidRPr="00BB42EB">
          <w:rPr>
            <w:rStyle w:val="Hyperlink"/>
            <w:rFonts w:ascii="Arial" w:hAnsi="Arial" w:cs="Arial"/>
            <w:sz w:val="22"/>
            <w:szCs w:val="22"/>
          </w:rPr>
          <w:t>https://www.pagina12.com.ar/39844-reclamo-en-tucuman</w:t>
        </w:r>
      </w:hyperlink>
    </w:p>
    <w:p w:rsidR="00E61039" w:rsidRPr="00BC6E51" w:rsidRDefault="00450A0E" w:rsidP="00842433">
      <w:pPr>
        <w:spacing w:line="360" w:lineRule="auto"/>
        <w:jc w:val="both"/>
        <w:rPr>
          <w:lang w:val="en-GB"/>
        </w:rPr>
      </w:pPr>
      <w:r>
        <w:rPr>
          <w:rFonts w:ascii="Arial" w:eastAsia="Arial" w:hAnsi="Arial" w:cs="Arial"/>
          <w:sz w:val="22"/>
          <w:szCs w:val="22"/>
          <w:lang w:val="en-GB"/>
        </w:rPr>
        <w:t xml:space="preserve">The </w:t>
      </w:r>
      <w:r w:rsidR="00EE49D2" w:rsidRPr="00450A0E">
        <w:rPr>
          <w:rFonts w:ascii="Arial" w:eastAsia="Arial" w:hAnsi="Arial" w:cs="Arial"/>
          <w:sz w:val="22"/>
          <w:szCs w:val="22"/>
          <w:lang w:val="en-GB"/>
        </w:rPr>
        <w:t>propor</w:t>
      </w:r>
      <w:r>
        <w:rPr>
          <w:rFonts w:ascii="Arial" w:eastAsia="Arial" w:hAnsi="Arial" w:cs="Arial"/>
          <w:sz w:val="22"/>
          <w:szCs w:val="22"/>
          <w:lang w:val="en-GB"/>
        </w:rPr>
        <w:t xml:space="preserve">tion of born-alive infants from adolescent mothers </w:t>
      </w:r>
      <w:r w:rsidR="00BC6E51">
        <w:rPr>
          <w:rFonts w:ascii="Arial" w:eastAsia="Arial" w:hAnsi="Arial" w:cs="Arial"/>
          <w:sz w:val="22"/>
          <w:szCs w:val="22"/>
          <w:lang w:val="en-GB"/>
        </w:rPr>
        <w:t xml:space="preserve">over the total number of born-alive infants increased from </w:t>
      </w:r>
      <w:r w:rsidR="00EE49D2" w:rsidRPr="00450A0E">
        <w:rPr>
          <w:rFonts w:ascii="Arial" w:eastAsia="Arial" w:hAnsi="Arial" w:cs="Arial"/>
          <w:sz w:val="22"/>
          <w:szCs w:val="22"/>
          <w:lang w:val="en-GB"/>
        </w:rPr>
        <w:t>1990 (14</w:t>
      </w:r>
      <w:r w:rsidR="00BC6E51">
        <w:rPr>
          <w:rFonts w:ascii="Arial" w:eastAsia="Arial" w:hAnsi="Arial" w:cs="Arial"/>
          <w:sz w:val="22"/>
          <w:szCs w:val="22"/>
          <w:lang w:val="en-GB"/>
        </w:rPr>
        <w:t>.</w:t>
      </w:r>
      <w:r w:rsidR="00EE49D2" w:rsidRPr="00450A0E">
        <w:rPr>
          <w:rFonts w:ascii="Arial" w:eastAsia="Arial" w:hAnsi="Arial" w:cs="Arial"/>
          <w:sz w:val="22"/>
          <w:szCs w:val="22"/>
          <w:lang w:val="en-GB"/>
        </w:rPr>
        <w:t>2%)</w:t>
      </w:r>
      <w:r w:rsidR="00BC6E51">
        <w:rPr>
          <w:rFonts w:ascii="Arial" w:eastAsia="Arial" w:hAnsi="Arial" w:cs="Arial"/>
          <w:sz w:val="22"/>
          <w:szCs w:val="22"/>
          <w:lang w:val="en-GB"/>
        </w:rPr>
        <w:t xml:space="preserve"> and has remained to present time at about</w:t>
      </w:r>
      <w:r w:rsidR="00EE49D2" w:rsidRPr="00450A0E">
        <w:rPr>
          <w:rFonts w:ascii="Arial" w:eastAsia="Arial" w:hAnsi="Arial" w:cs="Arial"/>
          <w:sz w:val="22"/>
          <w:szCs w:val="22"/>
          <w:lang w:val="en-GB"/>
        </w:rPr>
        <w:t xml:space="preserve"> 15%, </w:t>
      </w:r>
      <w:r w:rsidR="00BC6E51">
        <w:rPr>
          <w:rFonts w:ascii="Arial" w:eastAsia="Arial" w:hAnsi="Arial" w:cs="Arial"/>
          <w:sz w:val="22"/>
          <w:szCs w:val="22"/>
          <w:lang w:val="en-GB"/>
        </w:rPr>
        <w:t xml:space="preserve">according to the Argentina’s System for Vital Statistics. One child out of six born-alive infants </w:t>
      </w:r>
      <w:proofErr w:type="gramStart"/>
      <w:r w:rsidR="00BC6E51">
        <w:rPr>
          <w:rFonts w:ascii="Arial" w:eastAsia="Arial" w:hAnsi="Arial" w:cs="Arial"/>
          <w:sz w:val="22"/>
          <w:szCs w:val="22"/>
          <w:lang w:val="en-GB"/>
        </w:rPr>
        <w:t>come</w:t>
      </w:r>
      <w:proofErr w:type="gramEnd"/>
      <w:r w:rsidR="00BC6E51">
        <w:rPr>
          <w:rFonts w:ascii="Arial" w:eastAsia="Arial" w:hAnsi="Arial" w:cs="Arial"/>
          <w:sz w:val="22"/>
          <w:szCs w:val="22"/>
          <w:lang w:val="en-GB"/>
        </w:rPr>
        <w:t xml:space="preserve"> from an adolescent mother, and this universe shows </w:t>
      </w:r>
      <w:r w:rsidR="00EE49D2" w:rsidRPr="00BC6E51">
        <w:rPr>
          <w:rFonts w:ascii="Arial" w:eastAsia="Arial" w:hAnsi="Arial" w:cs="Arial"/>
          <w:sz w:val="22"/>
          <w:szCs w:val="22"/>
          <w:lang w:val="en-GB"/>
        </w:rPr>
        <w:t xml:space="preserve">69% </w:t>
      </w:r>
      <w:r w:rsidR="003946BA">
        <w:rPr>
          <w:rFonts w:ascii="Arial" w:eastAsia="Arial" w:hAnsi="Arial" w:cs="Arial"/>
          <w:sz w:val="22"/>
          <w:szCs w:val="22"/>
          <w:lang w:val="en-GB"/>
        </w:rPr>
        <w:t xml:space="preserve">unintended pregnancies </w:t>
      </w:r>
      <w:r w:rsidR="00EE49D2" w:rsidRPr="00BC6E51">
        <w:rPr>
          <w:rFonts w:ascii="Arial" w:eastAsia="Arial" w:hAnsi="Arial" w:cs="Arial"/>
          <w:sz w:val="22"/>
          <w:szCs w:val="22"/>
          <w:lang w:val="en-GB"/>
        </w:rPr>
        <w:t>(</w:t>
      </w:r>
      <w:proofErr w:type="spellStart"/>
      <w:r w:rsidR="00EE49D2" w:rsidRPr="00BC6E51">
        <w:rPr>
          <w:rFonts w:ascii="Arial" w:eastAsia="Arial" w:hAnsi="Arial" w:cs="Arial"/>
          <w:sz w:val="22"/>
          <w:szCs w:val="22"/>
          <w:lang w:val="en-GB"/>
        </w:rPr>
        <w:t>UNFPA</w:t>
      </w:r>
      <w:proofErr w:type="spellEnd"/>
      <w:r w:rsidR="00EE49D2" w:rsidRPr="00BC6E51">
        <w:rPr>
          <w:rFonts w:ascii="Arial" w:eastAsia="Arial" w:hAnsi="Arial" w:cs="Arial"/>
          <w:sz w:val="22"/>
          <w:szCs w:val="22"/>
          <w:lang w:val="en-GB"/>
        </w:rPr>
        <w:t xml:space="preserve"> 2011). </w:t>
      </w:r>
      <w:r w:rsidR="003946BA">
        <w:rPr>
          <w:rFonts w:ascii="Arial" w:eastAsia="Arial" w:hAnsi="Arial" w:cs="Arial"/>
          <w:sz w:val="22"/>
          <w:szCs w:val="22"/>
          <w:lang w:val="en-GB"/>
        </w:rPr>
        <w:t xml:space="preserve">The average age at first pregnancy is </w:t>
      </w:r>
      <w:r w:rsidR="00EE49D2" w:rsidRPr="00BC6E51">
        <w:rPr>
          <w:rFonts w:ascii="Arial" w:eastAsia="Arial" w:hAnsi="Arial" w:cs="Arial"/>
          <w:sz w:val="22"/>
          <w:szCs w:val="22"/>
          <w:lang w:val="en-GB"/>
        </w:rPr>
        <w:t>16</w:t>
      </w:r>
      <w:r w:rsidR="003946BA">
        <w:rPr>
          <w:rFonts w:ascii="Arial" w:eastAsia="Arial" w:hAnsi="Arial" w:cs="Arial"/>
          <w:sz w:val="22"/>
          <w:szCs w:val="22"/>
          <w:lang w:val="en-GB"/>
        </w:rPr>
        <w:t>.</w:t>
      </w:r>
      <w:r w:rsidR="00EE49D2" w:rsidRPr="00BC6E51">
        <w:rPr>
          <w:rFonts w:ascii="Arial" w:eastAsia="Arial" w:hAnsi="Arial" w:cs="Arial"/>
          <w:sz w:val="22"/>
          <w:szCs w:val="22"/>
          <w:lang w:val="en-GB"/>
        </w:rPr>
        <w:t xml:space="preserve">6 </w:t>
      </w:r>
      <w:r w:rsidR="003946BA">
        <w:rPr>
          <w:rFonts w:ascii="Arial" w:eastAsia="Arial" w:hAnsi="Arial" w:cs="Arial"/>
          <w:sz w:val="22"/>
          <w:szCs w:val="22"/>
          <w:lang w:val="en-GB"/>
        </w:rPr>
        <w:t xml:space="preserve">years, with </w:t>
      </w:r>
      <w:r w:rsidR="00EE49D2" w:rsidRPr="00BC6E51">
        <w:rPr>
          <w:rFonts w:ascii="Arial" w:eastAsia="Arial" w:hAnsi="Arial" w:cs="Arial"/>
          <w:sz w:val="22"/>
          <w:szCs w:val="22"/>
          <w:lang w:val="en-GB"/>
        </w:rPr>
        <w:t xml:space="preserve">322 </w:t>
      </w:r>
      <w:r w:rsidR="003946BA">
        <w:rPr>
          <w:rFonts w:ascii="Arial" w:eastAsia="Arial" w:hAnsi="Arial" w:cs="Arial"/>
          <w:sz w:val="22"/>
          <w:szCs w:val="22"/>
          <w:lang w:val="en-GB"/>
        </w:rPr>
        <w:t>births from adolescents a day;</w:t>
      </w:r>
      <w:r w:rsidR="00EE49D2" w:rsidRPr="00BC6E51">
        <w:rPr>
          <w:rFonts w:ascii="Arial" w:eastAsia="Arial" w:hAnsi="Arial" w:cs="Arial"/>
          <w:sz w:val="22"/>
          <w:szCs w:val="22"/>
          <w:lang w:val="en-GB"/>
        </w:rPr>
        <w:t xml:space="preserve"> 60% </w:t>
      </w:r>
      <w:r w:rsidR="003946BA">
        <w:rPr>
          <w:rFonts w:ascii="Arial" w:eastAsia="Arial" w:hAnsi="Arial" w:cs="Arial"/>
          <w:sz w:val="22"/>
          <w:szCs w:val="22"/>
          <w:lang w:val="en-GB"/>
        </w:rPr>
        <w:t>of</w:t>
      </w:r>
      <w:r w:rsidR="00EE49D2" w:rsidRPr="00BC6E51">
        <w:rPr>
          <w:rFonts w:ascii="Arial" w:eastAsia="Arial" w:hAnsi="Arial" w:cs="Arial"/>
          <w:sz w:val="22"/>
          <w:szCs w:val="22"/>
          <w:lang w:val="en-GB"/>
        </w:rPr>
        <w:t xml:space="preserve"> </w:t>
      </w:r>
      <w:r w:rsidR="003946BA">
        <w:rPr>
          <w:rFonts w:ascii="Arial" w:eastAsia="Arial" w:hAnsi="Arial" w:cs="Arial"/>
          <w:sz w:val="22"/>
          <w:szCs w:val="22"/>
          <w:lang w:val="en-GB"/>
        </w:rPr>
        <w:t xml:space="preserve">the female </w:t>
      </w:r>
      <w:r w:rsidR="00EE49D2" w:rsidRPr="00BC6E51">
        <w:rPr>
          <w:rFonts w:ascii="Arial" w:eastAsia="Arial" w:hAnsi="Arial" w:cs="Arial"/>
          <w:sz w:val="22"/>
          <w:szCs w:val="22"/>
          <w:lang w:val="en-GB"/>
        </w:rPr>
        <w:t>adolescent</w:t>
      </w:r>
      <w:r w:rsidR="003946BA">
        <w:rPr>
          <w:rFonts w:ascii="Arial" w:eastAsia="Arial" w:hAnsi="Arial" w:cs="Arial"/>
          <w:sz w:val="22"/>
          <w:szCs w:val="22"/>
          <w:lang w:val="en-GB"/>
        </w:rPr>
        <w:t xml:space="preserve">s left school when they became pregnant; </w:t>
      </w:r>
      <w:r w:rsidR="00EE49D2" w:rsidRPr="00BC6E51">
        <w:rPr>
          <w:rFonts w:ascii="Arial" w:eastAsia="Arial" w:hAnsi="Arial" w:cs="Arial"/>
          <w:sz w:val="22"/>
          <w:szCs w:val="22"/>
          <w:lang w:val="en-GB"/>
        </w:rPr>
        <w:t xml:space="preserve">65.5% </w:t>
      </w:r>
      <w:r w:rsidR="003946BA">
        <w:rPr>
          <w:rFonts w:ascii="Arial" w:eastAsia="Arial" w:hAnsi="Arial" w:cs="Arial"/>
          <w:sz w:val="22"/>
          <w:szCs w:val="22"/>
          <w:lang w:val="en-GB"/>
        </w:rPr>
        <w:t>did not use</w:t>
      </w:r>
      <w:r w:rsidR="00EE49D2" w:rsidRPr="00BC6E51">
        <w:rPr>
          <w:rFonts w:ascii="Arial" w:eastAsia="Arial" w:hAnsi="Arial" w:cs="Arial"/>
          <w:sz w:val="22"/>
          <w:szCs w:val="22"/>
          <w:lang w:val="en-GB"/>
        </w:rPr>
        <w:t xml:space="preserve"> </w:t>
      </w:r>
      <w:r w:rsidR="003946BA">
        <w:rPr>
          <w:rFonts w:ascii="Arial" w:eastAsia="Arial" w:hAnsi="Arial" w:cs="Arial"/>
          <w:sz w:val="22"/>
          <w:szCs w:val="22"/>
          <w:lang w:val="en-GB"/>
        </w:rPr>
        <w:t>any contraceptive methods</w:t>
      </w:r>
      <w:r w:rsidR="00EE49D2" w:rsidRPr="00BC6E51">
        <w:rPr>
          <w:rFonts w:ascii="Arial" w:eastAsia="Arial" w:hAnsi="Arial" w:cs="Arial"/>
          <w:sz w:val="22"/>
          <w:szCs w:val="22"/>
          <w:lang w:val="en-GB"/>
        </w:rPr>
        <w:t xml:space="preserve"> </w:t>
      </w:r>
      <w:r w:rsidR="003946BA">
        <w:rPr>
          <w:rFonts w:ascii="Arial" w:eastAsia="Arial" w:hAnsi="Arial" w:cs="Arial"/>
          <w:sz w:val="22"/>
          <w:szCs w:val="22"/>
          <w:lang w:val="en-GB"/>
        </w:rPr>
        <w:t>at the time of becoming pregnant, and</w:t>
      </w:r>
      <w:r w:rsidR="00EE49D2" w:rsidRPr="00BC6E51">
        <w:rPr>
          <w:rFonts w:ascii="Arial" w:eastAsia="Arial" w:hAnsi="Arial" w:cs="Arial"/>
          <w:sz w:val="22"/>
          <w:szCs w:val="22"/>
          <w:lang w:val="en-GB"/>
        </w:rPr>
        <w:t xml:space="preserve"> 12</w:t>
      </w:r>
      <w:r w:rsidR="003946BA">
        <w:rPr>
          <w:rFonts w:ascii="Arial" w:eastAsia="Arial" w:hAnsi="Arial" w:cs="Arial"/>
          <w:sz w:val="22"/>
          <w:szCs w:val="22"/>
          <w:lang w:val="en-GB"/>
        </w:rPr>
        <w:t>.</w:t>
      </w:r>
      <w:r w:rsidR="00EE49D2" w:rsidRPr="00BC6E51">
        <w:rPr>
          <w:rFonts w:ascii="Arial" w:eastAsia="Arial" w:hAnsi="Arial" w:cs="Arial"/>
          <w:sz w:val="22"/>
          <w:szCs w:val="22"/>
          <w:lang w:val="en-GB"/>
        </w:rPr>
        <w:t xml:space="preserve">8% </w:t>
      </w:r>
      <w:r w:rsidR="003946BA">
        <w:rPr>
          <w:rFonts w:ascii="Arial" w:eastAsia="Arial" w:hAnsi="Arial" w:cs="Arial"/>
          <w:sz w:val="22"/>
          <w:szCs w:val="22"/>
          <w:lang w:val="en-GB"/>
        </w:rPr>
        <w:t xml:space="preserve">of deaths among mothers </w:t>
      </w:r>
      <w:r w:rsidR="00FD5DED">
        <w:rPr>
          <w:rFonts w:ascii="Arial" w:eastAsia="Arial" w:hAnsi="Arial" w:cs="Arial"/>
          <w:sz w:val="22"/>
          <w:szCs w:val="22"/>
          <w:lang w:val="en-GB"/>
        </w:rPr>
        <w:t>involves</w:t>
      </w:r>
      <w:r w:rsidR="00EE49D2" w:rsidRPr="00BC6E51">
        <w:rPr>
          <w:rFonts w:ascii="Arial" w:eastAsia="Arial" w:hAnsi="Arial" w:cs="Arial"/>
          <w:sz w:val="22"/>
          <w:szCs w:val="22"/>
          <w:lang w:val="en-GB"/>
        </w:rPr>
        <w:t xml:space="preserve"> </w:t>
      </w:r>
      <w:r w:rsidR="00FD5DED">
        <w:rPr>
          <w:rFonts w:ascii="Arial" w:eastAsia="Arial" w:hAnsi="Arial" w:cs="Arial"/>
          <w:sz w:val="22"/>
          <w:szCs w:val="22"/>
          <w:lang w:val="en-GB"/>
        </w:rPr>
        <w:t xml:space="preserve">female </w:t>
      </w:r>
      <w:r w:rsidR="00FD5DED" w:rsidRPr="00BC6E51">
        <w:rPr>
          <w:rFonts w:ascii="Arial" w:eastAsia="Arial" w:hAnsi="Arial" w:cs="Arial"/>
          <w:sz w:val="22"/>
          <w:szCs w:val="22"/>
          <w:lang w:val="en-GB"/>
        </w:rPr>
        <w:t>adolescent</w:t>
      </w:r>
      <w:r w:rsidR="00FD5DED">
        <w:rPr>
          <w:rFonts w:ascii="Arial" w:eastAsia="Arial" w:hAnsi="Arial" w:cs="Arial"/>
          <w:sz w:val="22"/>
          <w:szCs w:val="22"/>
          <w:lang w:val="en-GB"/>
        </w:rPr>
        <w:t>s</w:t>
      </w:r>
      <w:r w:rsidR="00EE49D2" w:rsidRPr="00BC6E51">
        <w:rPr>
          <w:rFonts w:ascii="Arial" w:eastAsia="Arial" w:hAnsi="Arial" w:cs="Arial"/>
          <w:sz w:val="22"/>
          <w:szCs w:val="22"/>
          <w:lang w:val="en-GB"/>
        </w:rPr>
        <w:t>. (</w:t>
      </w:r>
      <w:proofErr w:type="spellStart"/>
      <w:r w:rsidR="00EE49D2" w:rsidRPr="00BC6E51">
        <w:rPr>
          <w:rFonts w:ascii="Arial" w:eastAsia="Arial" w:hAnsi="Arial" w:cs="Arial"/>
          <w:sz w:val="22"/>
          <w:szCs w:val="22"/>
          <w:lang w:val="en-GB"/>
        </w:rPr>
        <w:t>OSSyR</w:t>
      </w:r>
      <w:proofErr w:type="spellEnd"/>
      <w:r w:rsidR="00EE49D2" w:rsidRPr="00BC6E51">
        <w:rPr>
          <w:rFonts w:ascii="Arial" w:eastAsia="Arial" w:hAnsi="Arial" w:cs="Arial"/>
          <w:sz w:val="22"/>
          <w:szCs w:val="22"/>
          <w:lang w:val="en-GB"/>
        </w:rPr>
        <w:t xml:space="preserve"> -</w:t>
      </w:r>
      <w:r w:rsidR="00D85A6C">
        <w:rPr>
          <w:rFonts w:ascii="Arial" w:eastAsia="Arial" w:hAnsi="Arial" w:cs="Arial"/>
          <w:sz w:val="22"/>
          <w:szCs w:val="22"/>
          <w:lang w:val="en-GB"/>
        </w:rPr>
        <w:t xml:space="preserve"> </w:t>
      </w:r>
      <w:r w:rsidR="00EE49D2" w:rsidRPr="00BC6E51">
        <w:rPr>
          <w:rFonts w:ascii="Arial" w:eastAsia="Arial" w:hAnsi="Arial" w:cs="Arial"/>
          <w:sz w:val="22"/>
          <w:szCs w:val="22"/>
          <w:lang w:val="en-GB"/>
        </w:rPr>
        <w:t>2014)</w:t>
      </w:r>
    </w:p>
    <w:p w:rsidR="00E61039" w:rsidRPr="00BC6E51" w:rsidRDefault="00E61039" w:rsidP="00842433">
      <w:pPr>
        <w:spacing w:line="360" w:lineRule="auto"/>
        <w:jc w:val="both"/>
        <w:rPr>
          <w:lang w:val="en-GB"/>
        </w:rPr>
      </w:pPr>
    </w:p>
    <w:p w:rsidR="00E61039" w:rsidRPr="00AF1E6F" w:rsidRDefault="00D85A6C" w:rsidP="00842433">
      <w:pPr>
        <w:tabs>
          <w:tab w:val="left" w:pos="3138"/>
        </w:tabs>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Nevertheless, strong differences exist among the various regions. The provinces of </w:t>
      </w:r>
      <w:r w:rsidR="00EE49D2" w:rsidRPr="00BC6E51">
        <w:rPr>
          <w:rFonts w:ascii="Arial" w:eastAsia="Arial" w:hAnsi="Arial" w:cs="Arial"/>
          <w:sz w:val="22"/>
          <w:szCs w:val="22"/>
          <w:lang w:val="en-GB"/>
        </w:rPr>
        <w:t>Catamarca (19</w:t>
      </w:r>
      <w:r>
        <w:rPr>
          <w:rFonts w:ascii="Arial" w:eastAsia="Arial" w:hAnsi="Arial" w:cs="Arial"/>
          <w:sz w:val="22"/>
          <w:szCs w:val="22"/>
          <w:lang w:val="en-GB"/>
        </w:rPr>
        <w:t>.</w:t>
      </w:r>
      <w:r w:rsidR="00EE49D2" w:rsidRPr="00BC6E51">
        <w:rPr>
          <w:rFonts w:ascii="Arial" w:eastAsia="Arial" w:hAnsi="Arial" w:cs="Arial"/>
          <w:sz w:val="22"/>
          <w:szCs w:val="22"/>
          <w:lang w:val="en-GB"/>
        </w:rPr>
        <w:t>3%), Corrientes (20</w:t>
      </w:r>
      <w:r>
        <w:rPr>
          <w:rFonts w:ascii="Arial" w:eastAsia="Arial" w:hAnsi="Arial" w:cs="Arial"/>
          <w:sz w:val="22"/>
          <w:szCs w:val="22"/>
          <w:lang w:val="en-GB"/>
        </w:rPr>
        <w:t>.</w:t>
      </w:r>
      <w:r w:rsidR="00EE49D2" w:rsidRPr="00BC6E51">
        <w:rPr>
          <w:rFonts w:ascii="Arial" w:eastAsia="Arial" w:hAnsi="Arial" w:cs="Arial"/>
          <w:sz w:val="22"/>
          <w:szCs w:val="22"/>
          <w:lang w:val="en-GB"/>
        </w:rPr>
        <w:t>0%), Chaco (23</w:t>
      </w:r>
      <w:r>
        <w:rPr>
          <w:rFonts w:ascii="Arial" w:eastAsia="Arial" w:hAnsi="Arial" w:cs="Arial"/>
          <w:sz w:val="22"/>
          <w:szCs w:val="22"/>
          <w:lang w:val="en-GB"/>
        </w:rPr>
        <w:t>.</w:t>
      </w:r>
      <w:r w:rsidR="00EE49D2" w:rsidRPr="00BC6E51">
        <w:rPr>
          <w:rFonts w:ascii="Arial" w:eastAsia="Arial" w:hAnsi="Arial" w:cs="Arial"/>
          <w:sz w:val="22"/>
          <w:szCs w:val="22"/>
          <w:lang w:val="en-GB"/>
        </w:rPr>
        <w:t>4%), Formosa (23</w:t>
      </w:r>
      <w:r>
        <w:rPr>
          <w:rFonts w:ascii="Arial" w:eastAsia="Arial" w:hAnsi="Arial" w:cs="Arial"/>
          <w:sz w:val="22"/>
          <w:szCs w:val="22"/>
          <w:lang w:val="en-GB"/>
        </w:rPr>
        <w:t>.</w:t>
      </w:r>
      <w:r w:rsidR="00EE49D2" w:rsidRPr="00BC6E51">
        <w:rPr>
          <w:rFonts w:ascii="Arial" w:eastAsia="Arial" w:hAnsi="Arial" w:cs="Arial"/>
          <w:sz w:val="22"/>
          <w:szCs w:val="22"/>
          <w:lang w:val="en-GB"/>
        </w:rPr>
        <w:t>6%), Jujuy (19</w:t>
      </w:r>
      <w:r>
        <w:rPr>
          <w:rFonts w:ascii="Arial" w:eastAsia="Arial" w:hAnsi="Arial" w:cs="Arial"/>
          <w:sz w:val="22"/>
          <w:szCs w:val="22"/>
          <w:lang w:val="en-GB"/>
        </w:rPr>
        <w:t>.</w:t>
      </w:r>
      <w:r w:rsidR="00EE49D2" w:rsidRPr="00BC6E51">
        <w:rPr>
          <w:rFonts w:ascii="Arial" w:eastAsia="Arial" w:hAnsi="Arial" w:cs="Arial"/>
          <w:sz w:val="22"/>
          <w:szCs w:val="22"/>
          <w:lang w:val="en-GB"/>
        </w:rPr>
        <w:t>0%), Misiones (22</w:t>
      </w:r>
      <w:r>
        <w:rPr>
          <w:rFonts w:ascii="Arial" w:eastAsia="Arial" w:hAnsi="Arial" w:cs="Arial"/>
          <w:sz w:val="22"/>
          <w:szCs w:val="22"/>
          <w:lang w:val="en-GB"/>
        </w:rPr>
        <w:t>.</w:t>
      </w:r>
      <w:r w:rsidR="00EE49D2" w:rsidRPr="00BC6E51">
        <w:rPr>
          <w:rFonts w:ascii="Arial" w:eastAsia="Arial" w:hAnsi="Arial" w:cs="Arial"/>
          <w:sz w:val="22"/>
          <w:szCs w:val="22"/>
          <w:lang w:val="en-GB"/>
        </w:rPr>
        <w:t>4%), Salta (19</w:t>
      </w:r>
      <w:r>
        <w:rPr>
          <w:rFonts w:ascii="Arial" w:eastAsia="Arial" w:hAnsi="Arial" w:cs="Arial"/>
          <w:sz w:val="22"/>
          <w:szCs w:val="22"/>
          <w:lang w:val="en-GB"/>
        </w:rPr>
        <w:t>.</w:t>
      </w:r>
      <w:r w:rsidR="00EE49D2" w:rsidRPr="00BC6E51">
        <w:rPr>
          <w:rFonts w:ascii="Arial" w:eastAsia="Arial" w:hAnsi="Arial" w:cs="Arial"/>
          <w:sz w:val="22"/>
          <w:szCs w:val="22"/>
          <w:lang w:val="en-GB"/>
        </w:rPr>
        <w:t xml:space="preserve">8%), </w:t>
      </w:r>
      <w:proofErr w:type="gramStart"/>
      <w:r w:rsidR="00EE49D2" w:rsidRPr="00BC6E51">
        <w:rPr>
          <w:rFonts w:ascii="Arial" w:eastAsia="Arial" w:hAnsi="Arial" w:cs="Arial"/>
          <w:sz w:val="22"/>
          <w:szCs w:val="22"/>
          <w:lang w:val="en-GB"/>
        </w:rPr>
        <w:t>Tucumán</w:t>
      </w:r>
      <w:proofErr w:type="gramEnd"/>
      <w:r w:rsidR="00EE49D2" w:rsidRPr="00BC6E51">
        <w:rPr>
          <w:rFonts w:ascii="Arial" w:eastAsia="Arial" w:hAnsi="Arial" w:cs="Arial"/>
          <w:sz w:val="22"/>
          <w:szCs w:val="22"/>
          <w:lang w:val="en-GB"/>
        </w:rPr>
        <w:t xml:space="preserve"> (18</w:t>
      </w:r>
      <w:r>
        <w:rPr>
          <w:rFonts w:ascii="Arial" w:eastAsia="Arial" w:hAnsi="Arial" w:cs="Arial"/>
          <w:sz w:val="22"/>
          <w:szCs w:val="22"/>
          <w:lang w:val="en-GB"/>
        </w:rPr>
        <w:t>.</w:t>
      </w:r>
      <w:r w:rsidR="00EE49D2" w:rsidRPr="00BC6E51">
        <w:rPr>
          <w:rFonts w:ascii="Arial" w:eastAsia="Arial" w:hAnsi="Arial" w:cs="Arial"/>
          <w:sz w:val="22"/>
          <w:szCs w:val="22"/>
          <w:lang w:val="en-GB"/>
        </w:rPr>
        <w:t>1%)</w:t>
      </w:r>
      <w:r>
        <w:rPr>
          <w:rFonts w:ascii="Arial" w:eastAsia="Arial" w:hAnsi="Arial" w:cs="Arial"/>
          <w:sz w:val="22"/>
          <w:szCs w:val="22"/>
          <w:lang w:val="en-GB"/>
        </w:rPr>
        <w:t xml:space="preserve"> exceed the national average of </w:t>
      </w:r>
      <w:r w:rsidR="00EE49D2" w:rsidRPr="00BC6E51">
        <w:rPr>
          <w:rFonts w:ascii="Arial" w:eastAsia="Arial" w:hAnsi="Arial" w:cs="Arial"/>
          <w:sz w:val="22"/>
          <w:szCs w:val="22"/>
          <w:lang w:val="en-GB"/>
        </w:rPr>
        <w:t xml:space="preserve">15% </w:t>
      </w:r>
      <w:r>
        <w:rPr>
          <w:rFonts w:ascii="Arial" w:eastAsia="Arial" w:hAnsi="Arial" w:cs="Arial"/>
          <w:sz w:val="22"/>
          <w:szCs w:val="22"/>
          <w:lang w:val="en-GB"/>
        </w:rPr>
        <w:t xml:space="preserve">of births in female </w:t>
      </w:r>
      <w:r w:rsidRPr="00BC6E51">
        <w:rPr>
          <w:rFonts w:ascii="Arial" w:eastAsia="Arial" w:hAnsi="Arial" w:cs="Arial"/>
          <w:sz w:val="22"/>
          <w:szCs w:val="22"/>
          <w:lang w:val="en-GB"/>
        </w:rPr>
        <w:t>adolescent</w:t>
      </w:r>
      <w:r>
        <w:rPr>
          <w:rFonts w:ascii="Arial" w:eastAsia="Arial" w:hAnsi="Arial" w:cs="Arial"/>
          <w:sz w:val="22"/>
          <w:szCs w:val="22"/>
          <w:lang w:val="en-GB"/>
        </w:rPr>
        <w:t xml:space="preserve">s. For their part, the Pampa region and the city of </w:t>
      </w:r>
      <w:r w:rsidR="00EE49D2" w:rsidRPr="00BC6E51">
        <w:rPr>
          <w:rFonts w:ascii="Arial" w:eastAsia="Arial" w:hAnsi="Arial" w:cs="Arial"/>
          <w:sz w:val="22"/>
          <w:szCs w:val="22"/>
          <w:lang w:val="en-GB"/>
        </w:rPr>
        <w:t xml:space="preserve">Buenos Aires </w:t>
      </w:r>
      <w:r>
        <w:rPr>
          <w:rFonts w:ascii="Arial" w:eastAsia="Arial" w:hAnsi="Arial" w:cs="Arial"/>
          <w:sz w:val="22"/>
          <w:szCs w:val="22"/>
          <w:lang w:val="en-GB"/>
        </w:rPr>
        <w:t xml:space="preserve">show lower figures than the country’s average. The </w:t>
      </w:r>
      <w:r w:rsidR="007366F8">
        <w:rPr>
          <w:rFonts w:ascii="Arial" w:eastAsia="Arial" w:hAnsi="Arial" w:cs="Arial"/>
          <w:sz w:val="22"/>
          <w:szCs w:val="22"/>
          <w:lang w:val="en-GB"/>
        </w:rPr>
        <w:t>average adolescent fertility rate for the whole country is</w:t>
      </w:r>
      <w:r w:rsidR="00EE49D2" w:rsidRPr="00BC6E51">
        <w:rPr>
          <w:rFonts w:ascii="Arial" w:eastAsia="Arial" w:hAnsi="Arial" w:cs="Arial"/>
          <w:sz w:val="22"/>
          <w:szCs w:val="22"/>
          <w:lang w:val="en-GB"/>
        </w:rPr>
        <w:t xml:space="preserve"> 6</w:t>
      </w:r>
      <w:r w:rsidR="007366F8">
        <w:rPr>
          <w:rFonts w:ascii="Arial" w:eastAsia="Arial" w:hAnsi="Arial" w:cs="Arial"/>
          <w:sz w:val="22"/>
          <w:szCs w:val="22"/>
          <w:lang w:val="en-GB"/>
        </w:rPr>
        <w:t>.</w:t>
      </w:r>
      <w:r w:rsidR="00EE49D2" w:rsidRPr="00BC6E51">
        <w:rPr>
          <w:rFonts w:ascii="Arial" w:eastAsia="Arial" w:hAnsi="Arial" w:cs="Arial"/>
          <w:sz w:val="22"/>
          <w:szCs w:val="22"/>
          <w:lang w:val="en-GB"/>
        </w:rPr>
        <w:t>56 p</w:t>
      </w:r>
      <w:r w:rsidR="007366F8">
        <w:rPr>
          <w:rFonts w:ascii="Arial" w:eastAsia="Arial" w:hAnsi="Arial" w:cs="Arial"/>
          <w:sz w:val="22"/>
          <w:szCs w:val="22"/>
          <w:lang w:val="en-GB"/>
        </w:rPr>
        <w:t>e</w:t>
      </w:r>
      <w:r w:rsidR="00EE49D2" w:rsidRPr="00BC6E51">
        <w:rPr>
          <w:rFonts w:ascii="Arial" w:eastAsia="Arial" w:hAnsi="Arial" w:cs="Arial"/>
          <w:sz w:val="22"/>
          <w:szCs w:val="22"/>
          <w:lang w:val="en-GB"/>
        </w:rPr>
        <w:t xml:space="preserve">r </w:t>
      </w:r>
      <w:r w:rsidR="007366F8">
        <w:rPr>
          <w:rFonts w:ascii="Arial" w:eastAsia="Arial" w:hAnsi="Arial" w:cs="Arial"/>
          <w:sz w:val="22"/>
          <w:szCs w:val="22"/>
          <w:lang w:val="en-GB"/>
        </w:rPr>
        <w:t xml:space="preserve">cent, while it reaches 3.31 per cent in the </w:t>
      </w:r>
      <w:proofErr w:type="spellStart"/>
      <w:r w:rsidR="00EE49D2" w:rsidRPr="00BC6E51">
        <w:rPr>
          <w:rFonts w:ascii="Arial" w:eastAsia="Arial" w:hAnsi="Arial" w:cs="Arial"/>
          <w:sz w:val="22"/>
          <w:szCs w:val="22"/>
          <w:lang w:val="en-GB"/>
        </w:rPr>
        <w:t>CABA</w:t>
      </w:r>
      <w:proofErr w:type="spellEnd"/>
      <w:r w:rsidR="00EE49D2" w:rsidRPr="00BC6E51">
        <w:rPr>
          <w:rFonts w:ascii="Arial" w:eastAsia="Arial" w:hAnsi="Arial" w:cs="Arial"/>
          <w:sz w:val="22"/>
          <w:szCs w:val="22"/>
          <w:lang w:val="en-GB"/>
        </w:rPr>
        <w:t xml:space="preserve"> </w:t>
      </w:r>
      <w:r w:rsidR="007366F8">
        <w:rPr>
          <w:rFonts w:ascii="Arial" w:eastAsia="Arial" w:hAnsi="Arial" w:cs="Arial"/>
          <w:sz w:val="22"/>
          <w:szCs w:val="22"/>
          <w:lang w:val="en-GB"/>
        </w:rPr>
        <w:t>and 9.73 per cent in the</w:t>
      </w:r>
      <w:r w:rsidR="00EE49D2" w:rsidRPr="00BC6E51">
        <w:rPr>
          <w:rFonts w:ascii="Arial" w:eastAsia="Arial" w:hAnsi="Arial" w:cs="Arial"/>
          <w:sz w:val="22"/>
          <w:szCs w:val="22"/>
          <w:lang w:val="en-GB"/>
        </w:rPr>
        <w:t xml:space="preserve"> provinc</w:t>
      </w:r>
      <w:r w:rsidR="007366F8">
        <w:rPr>
          <w:rFonts w:ascii="Arial" w:eastAsia="Arial" w:hAnsi="Arial" w:cs="Arial"/>
          <w:sz w:val="22"/>
          <w:szCs w:val="22"/>
          <w:lang w:val="en-GB"/>
        </w:rPr>
        <w:t>e of</w:t>
      </w:r>
      <w:r w:rsidR="00EE49D2" w:rsidRPr="00BC6E51">
        <w:rPr>
          <w:rFonts w:ascii="Arial" w:eastAsia="Arial" w:hAnsi="Arial" w:cs="Arial"/>
          <w:sz w:val="22"/>
          <w:szCs w:val="22"/>
          <w:lang w:val="en-GB"/>
        </w:rPr>
        <w:t xml:space="preserve"> </w:t>
      </w:r>
      <w:r w:rsidR="00EE49D2" w:rsidRPr="00AF1E6F">
        <w:rPr>
          <w:rFonts w:ascii="Arial" w:eastAsia="Arial" w:hAnsi="Arial" w:cs="Arial"/>
          <w:sz w:val="22"/>
          <w:szCs w:val="22"/>
          <w:lang w:val="en-GB"/>
        </w:rPr>
        <w:t>Misiones.</w:t>
      </w:r>
    </w:p>
    <w:p w:rsidR="00E61039" w:rsidRPr="00AF1E6F" w:rsidRDefault="00E61039" w:rsidP="00842433">
      <w:pPr>
        <w:tabs>
          <w:tab w:val="left" w:pos="3138"/>
        </w:tabs>
        <w:spacing w:line="360" w:lineRule="auto"/>
        <w:jc w:val="both"/>
        <w:rPr>
          <w:rFonts w:ascii="Arial" w:eastAsia="Arial" w:hAnsi="Arial" w:cs="Arial"/>
          <w:sz w:val="22"/>
          <w:szCs w:val="22"/>
          <w:lang w:val="en-GB"/>
        </w:rPr>
      </w:pPr>
    </w:p>
    <w:p w:rsidR="00264B19" w:rsidRPr="00804D34" w:rsidRDefault="00AF1E6F" w:rsidP="00842433">
      <w:pPr>
        <w:tabs>
          <w:tab w:val="left" w:pos="3138"/>
        </w:tabs>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This scenario, </w:t>
      </w:r>
      <w:r w:rsidR="00351668">
        <w:rPr>
          <w:rFonts w:ascii="Arial" w:eastAsia="Arial" w:hAnsi="Arial" w:cs="Arial"/>
          <w:sz w:val="22"/>
          <w:szCs w:val="22"/>
          <w:lang w:val="en-GB"/>
        </w:rPr>
        <w:t>which</w:t>
      </w:r>
      <w:r>
        <w:rPr>
          <w:rFonts w:ascii="Arial" w:eastAsia="Arial" w:hAnsi="Arial" w:cs="Arial"/>
          <w:sz w:val="22"/>
          <w:szCs w:val="22"/>
          <w:lang w:val="en-GB"/>
        </w:rPr>
        <w:t xml:space="preserve"> has remained unchanged since 1990, according to official data, is </w:t>
      </w:r>
      <w:r w:rsidR="007E08EA">
        <w:rPr>
          <w:rFonts w:ascii="Arial" w:eastAsia="Arial" w:hAnsi="Arial" w:cs="Arial"/>
          <w:sz w:val="22"/>
          <w:szCs w:val="22"/>
          <w:lang w:val="en-GB"/>
        </w:rPr>
        <w:t>associ</w:t>
      </w:r>
      <w:r>
        <w:rPr>
          <w:rFonts w:ascii="Arial" w:eastAsia="Arial" w:hAnsi="Arial" w:cs="Arial"/>
          <w:sz w:val="22"/>
          <w:szCs w:val="22"/>
          <w:lang w:val="en-GB"/>
        </w:rPr>
        <w:t xml:space="preserve">ated, as stated above, </w:t>
      </w:r>
      <w:r w:rsidR="007E08EA">
        <w:rPr>
          <w:rFonts w:ascii="Arial" w:eastAsia="Arial" w:hAnsi="Arial" w:cs="Arial"/>
          <w:sz w:val="22"/>
          <w:szCs w:val="22"/>
          <w:lang w:val="en-GB"/>
        </w:rPr>
        <w:t>with</w:t>
      </w:r>
      <w:r>
        <w:rPr>
          <w:rFonts w:ascii="Arial" w:eastAsia="Arial" w:hAnsi="Arial" w:cs="Arial"/>
          <w:sz w:val="22"/>
          <w:szCs w:val="22"/>
          <w:lang w:val="en-GB"/>
        </w:rPr>
        <w:t xml:space="preserve"> poverty conditions</w:t>
      </w:r>
      <w:r w:rsidR="007E08EA">
        <w:rPr>
          <w:rFonts w:ascii="Arial" w:eastAsia="Arial" w:hAnsi="Arial" w:cs="Arial"/>
          <w:sz w:val="22"/>
          <w:szCs w:val="22"/>
          <w:lang w:val="en-GB"/>
        </w:rPr>
        <w:t>, but also</w:t>
      </w:r>
      <w:r>
        <w:rPr>
          <w:rFonts w:ascii="Arial" w:eastAsia="Arial" w:hAnsi="Arial" w:cs="Arial"/>
          <w:sz w:val="22"/>
          <w:szCs w:val="22"/>
          <w:lang w:val="en-GB"/>
        </w:rPr>
        <w:t xml:space="preserve"> </w:t>
      </w:r>
      <w:r w:rsidR="007E08EA">
        <w:rPr>
          <w:rFonts w:ascii="Arial" w:eastAsia="Arial" w:hAnsi="Arial" w:cs="Arial"/>
          <w:sz w:val="22"/>
          <w:szCs w:val="22"/>
          <w:lang w:val="en-GB"/>
        </w:rPr>
        <w:t xml:space="preserve">with the difficulties in connection with accessing and staying in the educational system, the effective implementation of the National Programme for Comprehensive Sex Education - 26.150 -, the National Programme for Sexual Health and Responsible Parenthood - Law 25.673 - and the access to health </w:t>
      </w:r>
      <w:r w:rsidR="007E08EA" w:rsidRPr="00804D34">
        <w:rPr>
          <w:rFonts w:ascii="Arial" w:eastAsia="Arial" w:hAnsi="Arial" w:cs="Arial"/>
          <w:sz w:val="22"/>
          <w:szCs w:val="22"/>
          <w:lang w:val="en-GB"/>
        </w:rPr>
        <w:t xml:space="preserve">services allowing to fulfil the sexual and reproductive rights of adolescents, also including the lack of </w:t>
      </w:r>
      <w:r w:rsidR="00264B19" w:rsidRPr="00804D34">
        <w:rPr>
          <w:rFonts w:ascii="Arial" w:eastAsia="Arial" w:hAnsi="Arial" w:cs="Arial"/>
          <w:sz w:val="22"/>
          <w:szCs w:val="22"/>
          <w:lang w:val="en-GB"/>
        </w:rPr>
        <w:t xml:space="preserve">a gender </w:t>
      </w:r>
      <w:r w:rsidR="007E08EA" w:rsidRPr="00804D34">
        <w:rPr>
          <w:rFonts w:ascii="Arial" w:eastAsia="Arial" w:hAnsi="Arial" w:cs="Arial"/>
          <w:sz w:val="22"/>
          <w:szCs w:val="22"/>
          <w:lang w:val="en-GB"/>
        </w:rPr>
        <w:t>perspective</w:t>
      </w:r>
      <w:r w:rsidR="00264B19" w:rsidRPr="00804D34">
        <w:rPr>
          <w:rFonts w:ascii="Arial" w:eastAsia="Arial" w:hAnsi="Arial" w:cs="Arial"/>
          <w:sz w:val="22"/>
          <w:szCs w:val="22"/>
          <w:lang w:val="en-GB"/>
        </w:rPr>
        <w:t xml:space="preserve"> in public policies, among the major issues.</w:t>
      </w:r>
      <w:r w:rsidR="007E08EA" w:rsidRPr="00804D34">
        <w:rPr>
          <w:rFonts w:ascii="Arial" w:eastAsia="Arial" w:hAnsi="Arial" w:cs="Arial"/>
          <w:sz w:val="22"/>
          <w:szCs w:val="22"/>
          <w:lang w:val="en-GB"/>
        </w:rPr>
        <w:t xml:space="preserve">    </w:t>
      </w:r>
    </w:p>
    <w:p w:rsidR="00804D34" w:rsidRDefault="00804D34" w:rsidP="00842433">
      <w:pPr>
        <w:tabs>
          <w:tab w:val="left" w:pos="3138"/>
        </w:tabs>
        <w:spacing w:line="360" w:lineRule="auto"/>
        <w:jc w:val="both"/>
        <w:rPr>
          <w:rFonts w:ascii="Arial" w:eastAsia="Arial" w:hAnsi="Arial" w:cs="Arial"/>
          <w:sz w:val="22"/>
          <w:szCs w:val="22"/>
          <w:lang w:val="en-GB"/>
        </w:rPr>
      </w:pPr>
    </w:p>
    <w:p w:rsidR="00E61039" w:rsidRPr="00804D34" w:rsidRDefault="00804D34" w:rsidP="00842433">
      <w:pPr>
        <w:tabs>
          <w:tab w:val="left" w:pos="3138"/>
        </w:tabs>
        <w:spacing w:line="360" w:lineRule="auto"/>
        <w:jc w:val="both"/>
        <w:rPr>
          <w:rFonts w:ascii="Arial" w:eastAsia="Arial" w:hAnsi="Arial" w:cs="Arial"/>
          <w:sz w:val="22"/>
          <w:szCs w:val="22"/>
          <w:lang w:val="en-GB"/>
        </w:rPr>
      </w:pPr>
      <w:r>
        <w:rPr>
          <w:rFonts w:ascii="Arial" w:eastAsia="Arial" w:hAnsi="Arial" w:cs="Arial"/>
          <w:sz w:val="22"/>
          <w:szCs w:val="22"/>
          <w:lang w:val="en-GB"/>
        </w:rPr>
        <w:t>An important matter regarding fulfilment of the rights of male and female adolescents is not only the development of comprehensive strategies allowing</w:t>
      </w:r>
      <w:r w:rsidRPr="00804D34">
        <w:rPr>
          <w:rFonts w:ascii="Arial" w:eastAsia="Arial" w:hAnsi="Arial" w:cs="Arial"/>
          <w:sz w:val="22"/>
          <w:szCs w:val="22"/>
          <w:lang w:val="en-GB"/>
        </w:rPr>
        <w:t xml:space="preserve"> </w:t>
      </w:r>
      <w:r>
        <w:rPr>
          <w:rFonts w:ascii="Arial" w:eastAsia="Arial" w:hAnsi="Arial" w:cs="Arial"/>
          <w:sz w:val="22"/>
          <w:szCs w:val="22"/>
          <w:lang w:val="en-GB"/>
        </w:rPr>
        <w:t xml:space="preserve">male and female adolescents to make decisions in relation to their sexual and reproductive life, but the need for </w:t>
      </w:r>
      <w:r w:rsidR="001F5C58">
        <w:rPr>
          <w:rFonts w:ascii="Arial" w:eastAsia="Arial" w:hAnsi="Arial" w:cs="Arial"/>
          <w:sz w:val="22"/>
          <w:szCs w:val="22"/>
          <w:lang w:val="en-GB"/>
        </w:rPr>
        <w:t xml:space="preserve">those who have </w:t>
      </w:r>
      <w:r>
        <w:rPr>
          <w:rFonts w:ascii="Arial" w:eastAsia="Arial" w:hAnsi="Arial" w:cs="Arial"/>
          <w:sz w:val="22"/>
          <w:szCs w:val="22"/>
          <w:lang w:val="en-GB"/>
        </w:rPr>
        <w:t>the obligation to guarantee those rights</w:t>
      </w:r>
      <w:r w:rsidR="001F5C58">
        <w:rPr>
          <w:rFonts w:ascii="Arial" w:eastAsia="Arial" w:hAnsi="Arial" w:cs="Arial"/>
          <w:sz w:val="22"/>
          <w:szCs w:val="22"/>
          <w:lang w:val="en-GB"/>
        </w:rPr>
        <w:t xml:space="preserve"> to set aside their ideological positions</w:t>
      </w:r>
      <w:r>
        <w:rPr>
          <w:rFonts w:ascii="Arial" w:eastAsia="Arial" w:hAnsi="Arial" w:cs="Arial"/>
          <w:sz w:val="22"/>
          <w:szCs w:val="22"/>
          <w:lang w:val="en-GB"/>
        </w:rPr>
        <w:t xml:space="preserve">. </w:t>
      </w:r>
      <w:r w:rsidR="00EE49D2" w:rsidRPr="00804D34">
        <w:rPr>
          <w:rFonts w:ascii="Arial" w:eastAsia="Arial" w:hAnsi="Arial" w:cs="Arial"/>
          <w:sz w:val="22"/>
          <w:szCs w:val="22"/>
          <w:lang w:val="en-GB"/>
        </w:rPr>
        <w:t xml:space="preserve"> </w:t>
      </w:r>
    </w:p>
    <w:p w:rsidR="00E61039" w:rsidRPr="00804D34" w:rsidRDefault="00E61039" w:rsidP="00531E51">
      <w:pPr>
        <w:spacing w:line="360" w:lineRule="auto"/>
        <w:jc w:val="both"/>
        <w:rPr>
          <w:rFonts w:ascii="Arial" w:eastAsia="Arial" w:hAnsi="Arial" w:cs="Arial"/>
          <w:b/>
          <w:sz w:val="22"/>
          <w:szCs w:val="22"/>
          <w:lang w:val="en-GB"/>
        </w:rPr>
      </w:pPr>
    </w:p>
    <w:p w:rsidR="00E61039" w:rsidRPr="00804D34" w:rsidRDefault="001F5C58" w:rsidP="00955C6E">
      <w:pPr>
        <w:spacing w:after="240"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 xml:space="preserve">Girls, boys and adolescents </w:t>
      </w:r>
      <w:r w:rsidR="00EE49D2" w:rsidRPr="00804D34">
        <w:rPr>
          <w:rFonts w:ascii="Arial" w:eastAsia="Arial" w:hAnsi="Arial" w:cs="Arial"/>
          <w:b/>
          <w:sz w:val="22"/>
          <w:szCs w:val="22"/>
          <w:u w:val="single"/>
          <w:lang w:val="en-GB"/>
        </w:rPr>
        <w:t>(</w:t>
      </w:r>
      <w:proofErr w:type="spellStart"/>
      <w:r w:rsidR="00EE49D2" w:rsidRPr="00804D34">
        <w:rPr>
          <w:rFonts w:ascii="Arial" w:eastAsia="Arial" w:hAnsi="Arial" w:cs="Arial"/>
          <w:b/>
          <w:sz w:val="22"/>
          <w:szCs w:val="22"/>
          <w:u w:val="single"/>
          <w:lang w:val="en-GB"/>
        </w:rPr>
        <w:t>NNA</w:t>
      </w:r>
      <w:proofErr w:type="spellEnd"/>
      <w:r w:rsidR="00EE49D2" w:rsidRPr="00804D34">
        <w:rPr>
          <w:rFonts w:ascii="Arial" w:eastAsia="Arial" w:hAnsi="Arial" w:cs="Arial"/>
          <w:b/>
          <w:sz w:val="22"/>
          <w:szCs w:val="22"/>
          <w:u w:val="single"/>
          <w:lang w:val="en-GB"/>
        </w:rPr>
        <w:t xml:space="preserve">) </w:t>
      </w:r>
      <w:r>
        <w:rPr>
          <w:rFonts w:ascii="Arial" w:eastAsia="Arial" w:hAnsi="Arial" w:cs="Arial"/>
          <w:b/>
          <w:sz w:val="22"/>
          <w:szCs w:val="22"/>
          <w:u w:val="single"/>
          <w:lang w:val="en-GB"/>
        </w:rPr>
        <w:t xml:space="preserve">deprived from parental care </w:t>
      </w:r>
      <w:r w:rsidR="00531E51" w:rsidRPr="00804D34">
        <w:rPr>
          <w:rFonts w:ascii="Arial" w:eastAsia="Arial" w:hAnsi="Arial" w:cs="Arial"/>
          <w:b/>
          <w:sz w:val="22"/>
          <w:szCs w:val="22"/>
          <w:u w:val="single"/>
          <w:lang w:val="en-GB"/>
        </w:rPr>
        <w:t>(Art</w:t>
      </w:r>
      <w:r w:rsidR="00EF7068" w:rsidRPr="00804D34">
        <w:rPr>
          <w:rFonts w:ascii="Arial" w:eastAsia="Arial" w:hAnsi="Arial" w:cs="Arial"/>
          <w:b/>
          <w:sz w:val="22"/>
          <w:szCs w:val="22"/>
          <w:u w:val="single"/>
          <w:lang w:val="en-GB"/>
        </w:rPr>
        <w:t xml:space="preserve">. </w:t>
      </w:r>
      <w:r w:rsidR="004320A2" w:rsidRPr="00804D34">
        <w:rPr>
          <w:rFonts w:ascii="Arial" w:eastAsia="Arial" w:hAnsi="Arial" w:cs="Arial"/>
          <w:b/>
          <w:sz w:val="22"/>
          <w:szCs w:val="22"/>
          <w:u w:val="single"/>
          <w:lang w:val="en-GB"/>
        </w:rPr>
        <w:t xml:space="preserve">5 – Art. </w:t>
      </w:r>
      <w:r w:rsidR="00EF7068" w:rsidRPr="00804D34">
        <w:rPr>
          <w:rFonts w:ascii="Arial" w:eastAsia="Arial" w:hAnsi="Arial" w:cs="Arial"/>
          <w:b/>
          <w:sz w:val="22"/>
          <w:szCs w:val="22"/>
          <w:u w:val="single"/>
          <w:lang w:val="en-GB"/>
        </w:rPr>
        <w:t xml:space="preserve">9 – Art. </w:t>
      </w:r>
      <w:r w:rsidR="00531E51" w:rsidRPr="00804D34">
        <w:rPr>
          <w:rFonts w:ascii="Arial" w:eastAsia="Arial" w:hAnsi="Arial" w:cs="Arial"/>
          <w:b/>
          <w:sz w:val="22"/>
          <w:szCs w:val="22"/>
          <w:u w:val="single"/>
          <w:lang w:val="en-GB"/>
        </w:rPr>
        <w:t>20)</w:t>
      </w:r>
    </w:p>
    <w:p w:rsidR="001F5C58" w:rsidRDefault="001F5C5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In the first place, it is worth noting that establish</w:t>
      </w:r>
      <w:r w:rsidR="009869C9">
        <w:rPr>
          <w:rFonts w:ascii="Arial" w:eastAsia="Arial" w:hAnsi="Arial" w:cs="Arial"/>
          <w:sz w:val="22"/>
          <w:szCs w:val="22"/>
          <w:lang w:val="en-GB"/>
        </w:rPr>
        <w:t>ing</w:t>
      </w:r>
      <w:r>
        <w:rPr>
          <w:rFonts w:ascii="Arial" w:eastAsia="Arial" w:hAnsi="Arial" w:cs="Arial"/>
          <w:sz w:val="22"/>
          <w:szCs w:val="22"/>
          <w:lang w:val="en-GB"/>
        </w:rPr>
        <w:t xml:space="preserve"> the general state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without parental care </w:t>
      </w:r>
      <w:r w:rsidR="009869C9">
        <w:rPr>
          <w:rFonts w:ascii="Arial" w:eastAsia="Arial" w:hAnsi="Arial" w:cs="Arial"/>
          <w:sz w:val="22"/>
          <w:szCs w:val="22"/>
          <w:lang w:val="en-GB"/>
        </w:rPr>
        <w:t xml:space="preserve">across the country is difficult </w:t>
      </w:r>
      <w:r>
        <w:rPr>
          <w:rFonts w:ascii="Arial" w:eastAsia="Arial" w:hAnsi="Arial" w:cs="Arial"/>
          <w:sz w:val="22"/>
          <w:szCs w:val="22"/>
          <w:lang w:val="en-GB"/>
        </w:rPr>
        <w:t xml:space="preserve">because no </w:t>
      </w:r>
      <w:r w:rsidRPr="00145DB5">
        <w:rPr>
          <w:rFonts w:ascii="Arial" w:eastAsia="Arial" w:hAnsi="Arial" w:cs="Arial"/>
          <w:sz w:val="22"/>
          <w:szCs w:val="22"/>
          <w:lang w:val="en-GB"/>
        </w:rPr>
        <w:t>offici</w:t>
      </w:r>
      <w:r>
        <w:rPr>
          <w:rFonts w:ascii="Arial" w:eastAsia="Arial" w:hAnsi="Arial" w:cs="Arial"/>
          <w:sz w:val="22"/>
          <w:szCs w:val="22"/>
          <w:lang w:val="en-GB"/>
        </w:rPr>
        <w:t>al data is available.</w:t>
      </w:r>
      <w:r w:rsidR="009869C9">
        <w:rPr>
          <w:rFonts w:ascii="Arial" w:eastAsia="Arial" w:hAnsi="Arial" w:cs="Arial"/>
          <w:sz w:val="22"/>
          <w:szCs w:val="22"/>
          <w:lang w:val="en-GB"/>
        </w:rPr>
        <w:t xml:space="preserve"> In other words, </w:t>
      </w:r>
      <w:r w:rsidR="00261824">
        <w:rPr>
          <w:rFonts w:ascii="Arial" w:eastAsia="Arial" w:hAnsi="Arial" w:cs="Arial"/>
          <w:sz w:val="22"/>
          <w:szCs w:val="22"/>
          <w:lang w:val="en-GB"/>
        </w:rPr>
        <w:t xml:space="preserve">there are no unified records containing information on the number of the </w:t>
      </w:r>
      <w:proofErr w:type="spellStart"/>
      <w:r w:rsidR="00261824">
        <w:rPr>
          <w:rFonts w:ascii="Arial" w:eastAsia="Arial" w:hAnsi="Arial" w:cs="Arial"/>
          <w:sz w:val="22"/>
          <w:szCs w:val="22"/>
          <w:lang w:val="en-GB"/>
        </w:rPr>
        <w:t>NNA</w:t>
      </w:r>
      <w:proofErr w:type="spellEnd"/>
      <w:r w:rsidR="00261824">
        <w:rPr>
          <w:rFonts w:ascii="Arial" w:eastAsia="Arial" w:hAnsi="Arial" w:cs="Arial"/>
          <w:sz w:val="22"/>
          <w:szCs w:val="22"/>
          <w:lang w:val="en-GB"/>
        </w:rPr>
        <w:t xml:space="preserve"> in alternative care, no information on the reasons for </w:t>
      </w:r>
      <w:r w:rsidR="00706204">
        <w:rPr>
          <w:rFonts w:ascii="Arial" w:eastAsia="Arial" w:hAnsi="Arial" w:cs="Arial"/>
          <w:sz w:val="22"/>
          <w:szCs w:val="22"/>
          <w:lang w:val="en-GB"/>
        </w:rPr>
        <w:t>going into</w:t>
      </w:r>
      <w:r w:rsidR="00261824">
        <w:rPr>
          <w:rFonts w:ascii="Arial" w:eastAsia="Arial" w:hAnsi="Arial" w:cs="Arial"/>
          <w:sz w:val="22"/>
          <w:szCs w:val="22"/>
          <w:lang w:val="en-GB"/>
        </w:rPr>
        <w:t xml:space="preserve"> the alternative care system, the length of the actions taken, the number of renewals or departures. Although there are studies, publications, statistics, etc., they are fragmented and provide partial or </w:t>
      </w:r>
      <w:r w:rsidR="00367298">
        <w:rPr>
          <w:rFonts w:ascii="Arial" w:eastAsia="Arial" w:hAnsi="Arial" w:cs="Arial"/>
          <w:sz w:val="22"/>
          <w:szCs w:val="22"/>
          <w:lang w:val="en-GB"/>
        </w:rPr>
        <w:t>out-of-date</w:t>
      </w:r>
      <w:r w:rsidR="00261824">
        <w:rPr>
          <w:rFonts w:ascii="Arial" w:eastAsia="Arial" w:hAnsi="Arial" w:cs="Arial"/>
          <w:sz w:val="22"/>
          <w:szCs w:val="22"/>
          <w:lang w:val="en-GB"/>
        </w:rPr>
        <w:t xml:space="preserve"> results</w:t>
      </w:r>
      <w:r w:rsidR="00367298">
        <w:rPr>
          <w:rFonts w:ascii="Arial" w:eastAsia="Arial" w:hAnsi="Arial" w:cs="Arial"/>
          <w:sz w:val="22"/>
          <w:szCs w:val="22"/>
          <w:lang w:val="en-GB"/>
        </w:rPr>
        <w:t xml:space="preserve"> </w:t>
      </w:r>
      <w:r w:rsidR="00F54CED">
        <w:rPr>
          <w:rFonts w:ascii="Arial" w:eastAsia="Arial" w:hAnsi="Arial" w:cs="Arial"/>
          <w:sz w:val="22"/>
          <w:szCs w:val="22"/>
          <w:lang w:val="en-GB"/>
        </w:rPr>
        <w:t>that</w:t>
      </w:r>
      <w:r w:rsidR="00367298">
        <w:rPr>
          <w:rFonts w:ascii="Arial" w:eastAsia="Arial" w:hAnsi="Arial" w:cs="Arial"/>
          <w:sz w:val="22"/>
          <w:szCs w:val="22"/>
          <w:lang w:val="en-GB"/>
        </w:rPr>
        <w:t xml:space="preserve"> make it impossible to obtain an overview of the issues being examined. This is not a minor detail, since it reflects the lack of control and monitoring by the government.</w:t>
      </w:r>
      <w:r w:rsidR="00261824">
        <w:rPr>
          <w:rFonts w:ascii="Arial" w:eastAsia="Arial" w:hAnsi="Arial" w:cs="Arial"/>
          <w:sz w:val="22"/>
          <w:szCs w:val="22"/>
          <w:lang w:val="en-GB"/>
        </w:rPr>
        <w:t xml:space="preserve">  </w:t>
      </w:r>
      <w:r>
        <w:rPr>
          <w:rFonts w:ascii="Arial" w:eastAsia="Arial" w:hAnsi="Arial" w:cs="Arial"/>
          <w:sz w:val="22"/>
          <w:szCs w:val="22"/>
          <w:lang w:val="en-GB"/>
        </w:rPr>
        <w:t xml:space="preserve"> </w:t>
      </w:r>
    </w:p>
    <w:p w:rsidR="00E61039" w:rsidRDefault="00F54CED" w:rsidP="00842433">
      <w:pPr>
        <w:spacing w:after="160" w:line="360" w:lineRule="auto"/>
        <w:jc w:val="both"/>
        <w:rPr>
          <w:rFonts w:ascii="Arial" w:eastAsia="Arial" w:hAnsi="Arial" w:cs="Arial"/>
          <w:sz w:val="22"/>
          <w:szCs w:val="22"/>
        </w:rPr>
      </w:pPr>
      <w:r>
        <w:rPr>
          <w:rFonts w:ascii="Arial" w:eastAsia="Arial" w:hAnsi="Arial" w:cs="Arial"/>
          <w:sz w:val="22"/>
          <w:szCs w:val="22"/>
          <w:lang w:val="en-GB"/>
        </w:rPr>
        <w:t xml:space="preserve">According to a survey conducted by the Department of Childhood, </w:t>
      </w:r>
      <w:r w:rsidR="004731DC">
        <w:rPr>
          <w:rFonts w:ascii="Arial" w:eastAsia="Arial" w:hAnsi="Arial" w:cs="Arial"/>
          <w:sz w:val="22"/>
          <w:szCs w:val="22"/>
          <w:lang w:val="en-GB"/>
        </w:rPr>
        <w:t>Adolescence</w:t>
      </w:r>
      <w:r>
        <w:rPr>
          <w:rFonts w:ascii="Arial" w:eastAsia="Arial" w:hAnsi="Arial" w:cs="Arial"/>
          <w:sz w:val="22"/>
          <w:szCs w:val="22"/>
          <w:lang w:val="en-GB"/>
        </w:rPr>
        <w:t xml:space="preserve"> and Family, </w:t>
      </w:r>
      <w:r w:rsidR="00473EB1">
        <w:rPr>
          <w:rFonts w:ascii="Arial" w:eastAsia="Arial" w:hAnsi="Arial" w:cs="Arial"/>
          <w:sz w:val="22"/>
          <w:szCs w:val="22"/>
          <w:lang w:val="en-GB"/>
        </w:rPr>
        <w:t xml:space="preserve">the federal Council for Childhood, </w:t>
      </w:r>
      <w:r w:rsidR="004731DC">
        <w:rPr>
          <w:rFonts w:ascii="Arial" w:eastAsia="Arial" w:hAnsi="Arial" w:cs="Arial"/>
          <w:sz w:val="22"/>
          <w:szCs w:val="22"/>
          <w:lang w:val="en-GB"/>
        </w:rPr>
        <w:t>Adolescence</w:t>
      </w:r>
      <w:r w:rsidR="00473EB1">
        <w:rPr>
          <w:rFonts w:ascii="Arial" w:eastAsia="Arial" w:hAnsi="Arial" w:cs="Arial"/>
          <w:sz w:val="22"/>
          <w:szCs w:val="22"/>
          <w:lang w:val="en-GB"/>
        </w:rPr>
        <w:t xml:space="preserve"> and Family, and UNICEF in 2001, there were 14,675 </w:t>
      </w:r>
      <w:proofErr w:type="spellStart"/>
      <w:r w:rsidR="00473EB1">
        <w:rPr>
          <w:rFonts w:ascii="Arial" w:eastAsia="Arial" w:hAnsi="Arial" w:cs="Arial"/>
          <w:sz w:val="22"/>
          <w:szCs w:val="22"/>
          <w:lang w:val="en-GB"/>
        </w:rPr>
        <w:t>NNA</w:t>
      </w:r>
      <w:proofErr w:type="spellEnd"/>
      <w:r w:rsidR="00473EB1">
        <w:rPr>
          <w:rFonts w:ascii="Arial" w:eastAsia="Arial" w:hAnsi="Arial" w:cs="Arial"/>
          <w:sz w:val="22"/>
          <w:szCs w:val="22"/>
          <w:lang w:val="en-GB"/>
        </w:rPr>
        <w:t xml:space="preserve"> without parental care in the different care mechanisms, both at national and regional level</w:t>
      </w:r>
      <w:r w:rsidR="00351668">
        <w:rPr>
          <w:rFonts w:ascii="Arial" w:eastAsia="Arial" w:hAnsi="Arial" w:cs="Arial"/>
          <w:sz w:val="22"/>
          <w:szCs w:val="22"/>
          <w:lang w:val="en-GB"/>
        </w:rPr>
        <w:t>. R</w:t>
      </w:r>
      <w:r w:rsidR="00473EB1">
        <w:rPr>
          <w:rFonts w:ascii="Arial" w:eastAsia="Arial" w:hAnsi="Arial" w:cs="Arial"/>
          <w:sz w:val="22"/>
          <w:szCs w:val="22"/>
          <w:lang w:val="en-GB"/>
        </w:rPr>
        <w:t xml:space="preserve">egarding age, the majority were adolescents from 13 to 18 years old </w:t>
      </w:r>
      <w:r w:rsidR="00EE49D2" w:rsidRPr="00473EB1">
        <w:rPr>
          <w:rFonts w:ascii="Arial" w:eastAsia="Arial" w:hAnsi="Arial" w:cs="Arial"/>
          <w:sz w:val="22"/>
          <w:szCs w:val="22"/>
          <w:lang w:val="en-GB"/>
        </w:rPr>
        <w:t xml:space="preserve">(45%) </w:t>
      </w:r>
      <w:r w:rsidR="00473EB1">
        <w:rPr>
          <w:rFonts w:ascii="Arial" w:eastAsia="Arial" w:hAnsi="Arial" w:cs="Arial"/>
          <w:sz w:val="22"/>
          <w:szCs w:val="22"/>
          <w:lang w:val="en-GB"/>
        </w:rPr>
        <w:t>while</w:t>
      </w:r>
      <w:r w:rsidR="00EE49D2" w:rsidRPr="00473EB1">
        <w:rPr>
          <w:rFonts w:ascii="Arial" w:eastAsia="Arial" w:hAnsi="Arial" w:cs="Arial"/>
          <w:sz w:val="22"/>
          <w:szCs w:val="22"/>
          <w:lang w:val="en-GB"/>
        </w:rPr>
        <w:t xml:space="preserve"> 29% </w:t>
      </w:r>
      <w:r w:rsidR="00473EB1">
        <w:rPr>
          <w:rFonts w:ascii="Arial" w:eastAsia="Arial" w:hAnsi="Arial" w:cs="Arial"/>
          <w:sz w:val="22"/>
          <w:szCs w:val="22"/>
          <w:lang w:val="en-GB"/>
        </w:rPr>
        <w:t>was from</w:t>
      </w:r>
      <w:r w:rsidR="00EE49D2" w:rsidRPr="00473EB1">
        <w:rPr>
          <w:rFonts w:ascii="Arial" w:eastAsia="Arial" w:hAnsi="Arial" w:cs="Arial"/>
          <w:sz w:val="22"/>
          <w:szCs w:val="22"/>
          <w:lang w:val="en-GB"/>
        </w:rPr>
        <w:t xml:space="preserve"> 6 </w:t>
      </w:r>
      <w:r w:rsidR="00473EB1">
        <w:rPr>
          <w:rFonts w:ascii="Arial" w:eastAsia="Arial" w:hAnsi="Arial" w:cs="Arial"/>
          <w:sz w:val="22"/>
          <w:szCs w:val="22"/>
          <w:lang w:val="en-GB"/>
        </w:rPr>
        <w:t>to</w:t>
      </w:r>
      <w:r w:rsidR="00EE49D2" w:rsidRPr="00473EB1">
        <w:rPr>
          <w:rFonts w:ascii="Arial" w:eastAsia="Arial" w:hAnsi="Arial" w:cs="Arial"/>
          <w:sz w:val="22"/>
          <w:szCs w:val="22"/>
          <w:lang w:val="en-GB"/>
        </w:rPr>
        <w:t xml:space="preserve"> 12 </w:t>
      </w:r>
      <w:r w:rsidR="001A5D1C">
        <w:rPr>
          <w:rFonts w:ascii="Arial" w:eastAsia="Arial" w:hAnsi="Arial" w:cs="Arial"/>
          <w:sz w:val="22"/>
          <w:szCs w:val="22"/>
          <w:lang w:val="en-GB"/>
        </w:rPr>
        <w:t>years old</w:t>
      </w:r>
      <w:r w:rsidR="00EE49D2" w:rsidRPr="00473EB1">
        <w:rPr>
          <w:rFonts w:ascii="Arial" w:eastAsia="Arial" w:hAnsi="Arial" w:cs="Arial"/>
          <w:sz w:val="22"/>
          <w:szCs w:val="22"/>
          <w:lang w:val="en-GB"/>
        </w:rPr>
        <w:t xml:space="preserve">, </w:t>
      </w:r>
      <w:r w:rsidR="001A5D1C">
        <w:rPr>
          <w:rFonts w:ascii="Arial" w:eastAsia="Arial" w:hAnsi="Arial" w:cs="Arial"/>
          <w:sz w:val="22"/>
          <w:szCs w:val="22"/>
          <w:lang w:val="en-GB"/>
        </w:rPr>
        <w:t>and</w:t>
      </w:r>
      <w:r w:rsidR="00EE49D2" w:rsidRPr="00473EB1">
        <w:rPr>
          <w:rFonts w:ascii="Arial" w:eastAsia="Arial" w:hAnsi="Arial" w:cs="Arial"/>
          <w:sz w:val="22"/>
          <w:szCs w:val="22"/>
          <w:lang w:val="en-GB"/>
        </w:rPr>
        <w:t xml:space="preserve"> 26% </w:t>
      </w:r>
      <w:r w:rsidR="001A5D1C">
        <w:rPr>
          <w:rFonts w:ascii="Arial" w:eastAsia="Arial" w:hAnsi="Arial" w:cs="Arial"/>
          <w:sz w:val="22"/>
          <w:szCs w:val="22"/>
          <w:lang w:val="en-GB"/>
        </w:rPr>
        <w:t>were boys and girls</w:t>
      </w:r>
      <w:r w:rsidR="00EE49D2" w:rsidRPr="00473EB1">
        <w:rPr>
          <w:rFonts w:ascii="Arial" w:eastAsia="Arial" w:hAnsi="Arial" w:cs="Arial"/>
          <w:sz w:val="22"/>
          <w:szCs w:val="22"/>
          <w:lang w:val="en-GB"/>
        </w:rPr>
        <w:t xml:space="preserve"> </w:t>
      </w:r>
      <w:r w:rsidR="001A5D1C">
        <w:rPr>
          <w:rFonts w:ascii="Arial" w:eastAsia="Arial" w:hAnsi="Arial" w:cs="Arial"/>
          <w:sz w:val="22"/>
          <w:szCs w:val="22"/>
          <w:lang w:val="en-GB"/>
        </w:rPr>
        <w:t>from</w:t>
      </w:r>
      <w:r w:rsidR="00EE49D2" w:rsidRPr="00473EB1">
        <w:rPr>
          <w:rFonts w:ascii="Arial" w:eastAsia="Arial" w:hAnsi="Arial" w:cs="Arial"/>
          <w:sz w:val="22"/>
          <w:szCs w:val="22"/>
          <w:lang w:val="en-GB"/>
        </w:rPr>
        <w:t xml:space="preserve"> 0 </w:t>
      </w:r>
      <w:r w:rsidR="001A5D1C">
        <w:rPr>
          <w:rFonts w:ascii="Arial" w:eastAsia="Arial" w:hAnsi="Arial" w:cs="Arial"/>
          <w:sz w:val="22"/>
          <w:szCs w:val="22"/>
          <w:lang w:val="en-GB"/>
        </w:rPr>
        <w:t>to</w:t>
      </w:r>
      <w:r w:rsidR="00EE49D2" w:rsidRPr="00473EB1">
        <w:rPr>
          <w:rFonts w:ascii="Arial" w:eastAsia="Arial" w:hAnsi="Arial" w:cs="Arial"/>
          <w:sz w:val="22"/>
          <w:szCs w:val="22"/>
          <w:lang w:val="en-GB"/>
        </w:rPr>
        <w:t xml:space="preserve"> 5 </w:t>
      </w:r>
      <w:r w:rsidR="00473EB1">
        <w:rPr>
          <w:rFonts w:ascii="Arial" w:eastAsia="Arial" w:hAnsi="Arial" w:cs="Arial"/>
          <w:sz w:val="22"/>
          <w:szCs w:val="22"/>
          <w:lang w:val="en-GB"/>
        </w:rPr>
        <w:t>years old</w:t>
      </w:r>
      <w:r w:rsidR="00EE49D2" w:rsidRPr="00473EB1">
        <w:rPr>
          <w:rFonts w:ascii="Arial" w:eastAsia="Arial" w:hAnsi="Arial" w:cs="Arial"/>
          <w:sz w:val="22"/>
          <w:szCs w:val="22"/>
          <w:lang w:val="en-GB"/>
        </w:rPr>
        <w:t xml:space="preserve">. </w:t>
      </w:r>
      <w:r w:rsidR="001A5D1C">
        <w:rPr>
          <w:rFonts w:ascii="Arial" w:eastAsia="Arial" w:hAnsi="Arial" w:cs="Arial"/>
          <w:sz w:val="22"/>
          <w:szCs w:val="22"/>
          <w:lang w:val="en-GB"/>
        </w:rPr>
        <w:t xml:space="preserve">Among the adolescents, </w:t>
      </w:r>
      <w:r w:rsidR="00EE49D2" w:rsidRPr="00473EB1">
        <w:rPr>
          <w:rFonts w:ascii="Arial" w:eastAsia="Arial" w:hAnsi="Arial" w:cs="Arial"/>
          <w:sz w:val="22"/>
          <w:szCs w:val="22"/>
          <w:lang w:val="en-GB"/>
        </w:rPr>
        <w:t xml:space="preserve">28 % </w:t>
      </w:r>
      <w:r w:rsidR="001A5D1C">
        <w:rPr>
          <w:rFonts w:ascii="Arial" w:eastAsia="Arial" w:hAnsi="Arial" w:cs="Arial"/>
          <w:sz w:val="22"/>
          <w:szCs w:val="22"/>
          <w:lang w:val="en-GB"/>
        </w:rPr>
        <w:t xml:space="preserve">left the institutions because they had reached the age of majority, but only 7% did so having an independent life project, and the remaining 20% left without having been able to achieve their own project.  </w:t>
      </w:r>
    </w:p>
    <w:p w:rsidR="00E61039" w:rsidRPr="001A5D1C" w:rsidRDefault="001A5D1C"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A new survey conducted in</w:t>
      </w:r>
      <w:r w:rsidR="00EE49D2" w:rsidRPr="001A5D1C">
        <w:rPr>
          <w:rFonts w:ascii="Arial" w:eastAsia="Arial" w:hAnsi="Arial" w:cs="Arial"/>
          <w:sz w:val="22"/>
          <w:szCs w:val="22"/>
          <w:lang w:val="en-GB"/>
        </w:rPr>
        <w:t xml:space="preserve"> 2014 </w:t>
      </w:r>
      <w:r>
        <w:rPr>
          <w:rFonts w:ascii="Arial" w:eastAsia="Arial" w:hAnsi="Arial" w:cs="Arial"/>
          <w:sz w:val="22"/>
          <w:szCs w:val="22"/>
          <w:lang w:val="en-GB"/>
        </w:rPr>
        <w:t>shows that the</w:t>
      </w:r>
      <w:r w:rsidR="00EE49D2" w:rsidRPr="001A5D1C">
        <w:rPr>
          <w:rFonts w:ascii="Arial" w:eastAsia="Arial" w:hAnsi="Arial" w:cs="Arial"/>
          <w:sz w:val="22"/>
          <w:szCs w:val="22"/>
          <w:lang w:val="en-GB"/>
        </w:rPr>
        <w:t xml:space="preserve"> total </w:t>
      </w:r>
      <w:r w:rsidR="007322A6">
        <w:rPr>
          <w:rFonts w:ascii="Arial" w:eastAsia="Arial" w:hAnsi="Arial" w:cs="Arial"/>
          <w:sz w:val="22"/>
          <w:szCs w:val="22"/>
          <w:lang w:val="en-GB"/>
        </w:rPr>
        <w:t xml:space="preserve">number </w:t>
      </w:r>
      <w:r>
        <w:rPr>
          <w:rFonts w:ascii="Arial" w:eastAsia="Arial" w:hAnsi="Arial" w:cs="Arial"/>
          <w:sz w:val="22"/>
          <w:szCs w:val="22"/>
          <w:lang w:val="en-GB"/>
        </w:rPr>
        <w:t xml:space="preserve">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without parental care reaches</w:t>
      </w:r>
      <w:r w:rsidR="00EE49D2" w:rsidRPr="001A5D1C">
        <w:rPr>
          <w:rFonts w:ascii="Arial" w:eastAsia="Arial" w:hAnsi="Arial" w:cs="Arial"/>
          <w:sz w:val="22"/>
          <w:szCs w:val="22"/>
          <w:lang w:val="en-GB"/>
        </w:rPr>
        <w:t xml:space="preserve"> 9</w:t>
      </w:r>
      <w:r>
        <w:rPr>
          <w:rFonts w:ascii="Arial" w:eastAsia="Arial" w:hAnsi="Arial" w:cs="Arial"/>
          <w:sz w:val="22"/>
          <w:szCs w:val="22"/>
          <w:lang w:val="en-GB"/>
        </w:rPr>
        <w:t>,</w:t>
      </w:r>
      <w:r w:rsidR="00EE49D2" w:rsidRPr="001A5D1C">
        <w:rPr>
          <w:rFonts w:ascii="Arial" w:eastAsia="Arial" w:hAnsi="Arial" w:cs="Arial"/>
          <w:sz w:val="22"/>
          <w:szCs w:val="22"/>
          <w:lang w:val="en-GB"/>
        </w:rPr>
        <w:t>219</w:t>
      </w:r>
      <w:r w:rsidR="007322A6">
        <w:rPr>
          <w:rFonts w:ascii="Arial" w:eastAsia="Arial" w:hAnsi="Arial" w:cs="Arial"/>
          <w:sz w:val="22"/>
          <w:szCs w:val="22"/>
          <w:lang w:val="en-GB"/>
        </w:rPr>
        <w:t>. In other words, this number has fallen by</w:t>
      </w:r>
      <w:r w:rsidR="00EE49D2" w:rsidRPr="001A5D1C">
        <w:rPr>
          <w:rFonts w:ascii="Arial" w:eastAsia="Arial" w:hAnsi="Arial" w:cs="Arial"/>
          <w:sz w:val="22"/>
          <w:szCs w:val="22"/>
          <w:lang w:val="en-GB"/>
        </w:rPr>
        <w:t xml:space="preserve"> 37% </w:t>
      </w:r>
      <w:r w:rsidR="007322A6">
        <w:rPr>
          <w:rFonts w:ascii="Arial" w:eastAsia="Arial" w:hAnsi="Arial" w:cs="Arial"/>
          <w:sz w:val="22"/>
          <w:szCs w:val="22"/>
          <w:lang w:val="en-GB"/>
        </w:rPr>
        <w:t>as compared to</w:t>
      </w:r>
      <w:r w:rsidR="00EE49D2" w:rsidRPr="001A5D1C">
        <w:rPr>
          <w:rFonts w:ascii="Arial" w:eastAsia="Arial" w:hAnsi="Arial" w:cs="Arial"/>
          <w:sz w:val="22"/>
          <w:szCs w:val="22"/>
          <w:lang w:val="en-GB"/>
        </w:rPr>
        <w:t xml:space="preserve"> 2011. </w:t>
      </w:r>
      <w:r w:rsidR="007322A6">
        <w:rPr>
          <w:rFonts w:ascii="Arial" w:eastAsia="Arial" w:hAnsi="Arial" w:cs="Arial"/>
          <w:sz w:val="22"/>
          <w:szCs w:val="22"/>
          <w:lang w:val="en-GB"/>
        </w:rPr>
        <w:t xml:space="preserve">With regard to age, some changes can also be observed as compared with the previous survey, since the age group of the </w:t>
      </w:r>
      <w:proofErr w:type="spellStart"/>
      <w:r w:rsidR="007322A6">
        <w:rPr>
          <w:rFonts w:ascii="Arial" w:eastAsia="Arial" w:hAnsi="Arial" w:cs="Arial"/>
          <w:sz w:val="22"/>
          <w:szCs w:val="22"/>
          <w:lang w:val="en-GB"/>
        </w:rPr>
        <w:t>NNA</w:t>
      </w:r>
      <w:proofErr w:type="spellEnd"/>
      <w:r w:rsidR="007322A6">
        <w:rPr>
          <w:rFonts w:ascii="Arial" w:eastAsia="Arial" w:hAnsi="Arial" w:cs="Arial"/>
          <w:sz w:val="22"/>
          <w:szCs w:val="22"/>
          <w:lang w:val="en-GB"/>
        </w:rPr>
        <w:t xml:space="preserve"> from </w:t>
      </w:r>
      <w:r w:rsidR="00EE49D2" w:rsidRPr="001A5D1C">
        <w:rPr>
          <w:rFonts w:ascii="Arial" w:eastAsia="Arial" w:hAnsi="Arial" w:cs="Arial"/>
          <w:sz w:val="22"/>
          <w:szCs w:val="22"/>
          <w:lang w:val="en-GB"/>
        </w:rPr>
        <w:t xml:space="preserve">6 </w:t>
      </w:r>
      <w:r w:rsidR="007322A6">
        <w:rPr>
          <w:rFonts w:ascii="Arial" w:eastAsia="Arial" w:hAnsi="Arial" w:cs="Arial"/>
          <w:sz w:val="22"/>
          <w:szCs w:val="22"/>
          <w:lang w:val="en-GB"/>
        </w:rPr>
        <w:t>to</w:t>
      </w:r>
      <w:r w:rsidR="007322A6" w:rsidRPr="00473EB1">
        <w:rPr>
          <w:rFonts w:ascii="Arial" w:eastAsia="Arial" w:hAnsi="Arial" w:cs="Arial"/>
          <w:sz w:val="22"/>
          <w:szCs w:val="22"/>
          <w:lang w:val="en-GB"/>
        </w:rPr>
        <w:t xml:space="preserve"> 12 </w:t>
      </w:r>
      <w:r w:rsidR="007322A6">
        <w:rPr>
          <w:rFonts w:ascii="Arial" w:eastAsia="Arial" w:hAnsi="Arial" w:cs="Arial"/>
          <w:sz w:val="22"/>
          <w:szCs w:val="22"/>
          <w:lang w:val="en-GB"/>
        </w:rPr>
        <w:t>years old</w:t>
      </w:r>
      <w:r w:rsidR="007322A6" w:rsidRPr="001A5D1C">
        <w:rPr>
          <w:rFonts w:ascii="Arial" w:eastAsia="Arial" w:hAnsi="Arial" w:cs="Arial"/>
          <w:sz w:val="22"/>
          <w:szCs w:val="22"/>
          <w:lang w:val="en-GB"/>
        </w:rPr>
        <w:t xml:space="preserve"> </w:t>
      </w:r>
      <w:r w:rsidR="007322A6">
        <w:rPr>
          <w:rFonts w:ascii="Arial" w:eastAsia="Arial" w:hAnsi="Arial" w:cs="Arial"/>
          <w:sz w:val="22"/>
          <w:szCs w:val="22"/>
          <w:lang w:val="en-GB"/>
        </w:rPr>
        <w:t>increased by</w:t>
      </w:r>
      <w:r w:rsidR="00EE49D2" w:rsidRPr="001A5D1C">
        <w:rPr>
          <w:rFonts w:ascii="Arial" w:eastAsia="Arial" w:hAnsi="Arial" w:cs="Arial"/>
          <w:sz w:val="22"/>
          <w:szCs w:val="22"/>
          <w:lang w:val="en-GB"/>
        </w:rPr>
        <w:t xml:space="preserve"> 11%, </w:t>
      </w:r>
      <w:r w:rsidR="007322A6">
        <w:rPr>
          <w:rFonts w:ascii="Arial" w:eastAsia="Arial" w:hAnsi="Arial" w:cs="Arial"/>
          <w:sz w:val="22"/>
          <w:szCs w:val="22"/>
          <w:lang w:val="en-GB"/>
        </w:rPr>
        <w:t>while the boys and girls</w:t>
      </w:r>
      <w:r w:rsidR="007322A6" w:rsidRPr="00473EB1">
        <w:rPr>
          <w:rFonts w:ascii="Arial" w:eastAsia="Arial" w:hAnsi="Arial" w:cs="Arial"/>
          <w:sz w:val="22"/>
          <w:szCs w:val="22"/>
          <w:lang w:val="en-GB"/>
        </w:rPr>
        <w:t xml:space="preserve"> </w:t>
      </w:r>
      <w:r w:rsidR="007322A6">
        <w:rPr>
          <w:rFonts w:ascii="Arial" w:eastAsia="Arial" w:hAnsi="Arial" w:cs="Arial"/>
          <w:sz w:val="22"/>
          <w:szCs w:val="22"/>
          <w:lang w:val="en-GB"/>
        </w:rPr>
        <w:t>from</w:t>
      </w:r>
      <w:r w:rsidR="007322A6" w:rsidRPr="00473EB1">
        <w:rPr>
          <w:rFonts w:ascii="Arial" w:eastAsia="Arial" w:hAnsi="Arial" w:cs="Arial"/>
          <w:sz w:val="22"/>
          <w:szCs w:val="22"/>
          <w:lang w:val="en-GB"/>
        </w:rPr>
        <w:t xml:space="preserve"> 0 </w:t>
      </w:r>
      <w:r w:rsidR="007322A6">
        <w:rPr>
          <w:rFonts w:ascii="Arial" w:eastAsia="Arial" w:hAnsi="Arial" w:cs="Arial"/>
          <w:sz w:val="22"/>
          <w:szCs w:val="22"/>
          <w:lang w:val="en-GB"/>
        </w:rPr>
        <w:t>to</w:t>
      </w:r>
      <w:r w:rsidR="007322A6" w:rsidRPr="00473EB1">
        <w:rPr>
          <w:rFonts w:ascii="Arial" w:eastAsia="Arial" w:hAnsi="Arial" w:cs="Arial"/>
          <w:sz w:val="22"/>
          <w:szCs w:val="22"/>
          <w:lang w:val="en-GB"/>
        </w:rPr>
        <w:t xml:space="preserve"> 5 </w:t>
      </w:r>
      <w:r w:rsidR="007322A6">
        <w:rPr>
          <w:rFonts w:ascii="Arial" w:eastAsia="Arial" w:hAnsi="Arial" w:cs="Arial"/>
          <w:sz w:val="22"/>
          <w:szCs w:val="22"/>
          <w:lang w:val="en-GB"/>
        </w:rPr>
        <w:t>years old</w:t>
      </w:r>
      <w:r w:rsidR="007322A6" w:rsidRPr="001A5D1C">
        <w:rPr>
          <w:rFonts w:ascii="Arial" w:eastAsia="Arial" w:hAnsi="Arial" w:cs="Arial"/>
          <w:sz w:val="22"/>
          <w:szCs w:val="22"/>
          <w:lang w:val="en-GB"/>
        </w:rPr>
        <w:t xml:space="preserve"> </w:t>
      </w:r>
      <w:r w:rsidR="007322A6">
        <w:rPr>
          <w:rFonts w:ascii="Arial" w:eastAsia="Arial" w:hAnsi="Arial" w:cs="Arial"/>
          <w:sz w:val="22"/>
          <w:szCs w:val="22"/>
          <w:lang w:val="en-GB"/>
        </w:rPr>
        <w:t>show in</w:t>
      </w:r>
      <w:r w:rsidR="00EE49D2" w:rsidRPr="001A5D1C">
        <w:rPr>
          <w:rFonts w:ascii="Arial" w:eastAsia="Arial" w:hAnsi="Arial" w:cs="Arial"/>
          <w:sz w:val="22"/>
          <w:szCs w:val="22"/>
          <w:lang w:val="en-GB"/>
        </w:rPr>
        <w:t xml:space="preserve"> 2014 </w:t>
      </w:r>
      <w:r w:rsidR="007322A6">
        <w:rPr>
          <w:rFonts w:ascii="Arial" w:eastAsia="Arial" w:hAnsi="Arial" w:cs="Arial"/>
          <w:sz w:val="22"/>
          <w:szCs w:val="22"/>
          <w:lang w:val="en-GB"/>
        </w:rPr>
        <w:t>a reduction of</w:t>
      </w:r>
      <w:r w:rsidR="00EE49D2" w:rsidRPr="001A5D1C">
        <w:rPr>
          <w:rFonts w:ascii="Arial" w:eastAsia="Arial" w:hAnsi="Arial" w:cs="Arial"/>
          <w:sz w:val="22"/>
          <w:szCs w:val="22"/>
          <w:lang w:val="en-GB"/>
        </w:rPr>
        <w:t xml:space="preserve"> 2%. Final</w:t>
      </w:r>
      <w:r w:rsidR="007322A6">
        <w:rPr>
          <w:rFonts w:ascii="Arial" w:eastAsia="Arial" w:hAnsi="Arial" w:cs="Arial"/>
          <w:sz w:val="22"/>
          <w:szCs w:val="22"/>
          <w:lang w:val="en-GB"/>
        </w:rPr>
        <w:t>ly, as far as adolescents are concerned, a reduction of about 9% was recorded</w:t>
      </w:r>
      <w:r w:rsidR="00EE49D2" w:rsidRPr="001A5D1C">
        <w:rPr>
          <w:rFonts w:ascii="Arial" w:eastAsia="Arial" w:hAnsi="Arial" w:cs="Arial"/>
          <w:sz w:val="22"/>
          <w:szCs w:val="22"/>
          <w:lang w:val="en-GB"/>
        </w:rPr>
        <w:t>.</w:t>
      </w:r>
    </w:p>
    <w:p w:rsidR="00E61039" w:rsidRPr="00706204" w:rsidRDefault="00695AA1" w:rsidP="00842433">
      <w:pPr>
        <w:spacing w:after="200" w:line="360" w:lineRule="auto"/>
        <w:jc w:val="both"/>
        <w:rPr>
          <w:rFonts w:ascii="Arial" w:eastAsia="Arial" w:hAnsi="Arial" w:cs="Arial"/>
          <w:sz w:val="22"/>
          <w:szCs w:val="22"/>
          <w:lang w:val="en-GB"/>
        </w:rPr>
      </w:pPr>
      <w:r>
        <w:rPr>
          <w:rFonts w:ascii="Arial" w:eastAsia="Arial" w:hAnsi="Arial" w:cs="Arial"/>
          <w:sz w:val="22"/>
          <w:szCs w:val="22"/>
          <w:lang w:val="en-GB"/>
        </w:rPr>
        <w:t xml:space="preserve">The main </w:t>
      </w:r>
      <w:r w:rsidRPr="00706204">
        <w:rPr>
          <w:rFonts w:ascii="Arial" w:eastAsia="Arial" w:hAnsi="Arial" w:cs="Arial"/>
          <w:sz w:val="22"/>
          <w:szCs w:val="22"/>
          <w:lang w:val="en-GB"/>
        </w:rPr>
        <w:t xml:space="preserve">reasons of the </w:t>
      </w:r>
      <w:proofErr w:type="spellStart"/>
      <w:r w:rsidRPr="00706204">
        <w:rPr>
          <w:rFonts w:ascii="Arial" w:eastAsia="Arial" w:hAnsi="Arial" w:cs="Arial"/>
          <w:sz w:val="22"/>
          <w:szCs w:val="22"/>
          <w:lang w:val="en-GB"/>
        </w:rPr>
        <w:t>NNA</w:t>
      </w:r>
      <w:proofErr w:type="spellEnd"/>
      <w:r w:rsidRPr="00706204">
        <w:rPr>
          <w:rFonts w:ascii="Arial" w:eastAsia="Arial" w:hAnsi="Arial" w:cs="Arial"/>
          <w:sz w:val="22"/>
          <w:szCs w:val="22"/>
          <w:lang w:val="en-GB"/>
        </w:rPr>
        <w:t xml:space="preserve"> </w:t>
      </w:r>
      <w:r w:rsidR="00706204" w:rsidRPr="00706204">
        <w:rPr>
          <w:rFonts w:ascii="Arial" w:eastAsia="Arial" w:hAnsi="Arial" w:cs="Arial"/>
          <w:sz w:val="22"/>
          <w:szCs w:val="22"/>
          <w:lang w:val="en-GB"/>
        </w:rPr>
        <w:t>going into an</w:t>
      </w:r>
      <w:r w:rsidR="00EE49D2" w:rsidRPr="00706204">
        <w:rPr>
          <w:rFonts w:ascii="Arial" w:eastAsia="Arial" w:hAnsi="Arial" w:cs="Arial"/>
          <w:sz w:val="22"/>
          <w:szCs w:val="22"/>
          <w:lang w:val="en-GB"/>
        </w:rPr>
        <w:t xml:space="preserve"> </w:t>
      </w:r>
      <w:r w:rsidRPr="00706204">
        <w:rPr>
          <w:rFonts w:ascii="Arial" w:eastAsia="Arial" w:hAnsi="Arial" w:cs="Arial"/>
          <w:sz w:val="22"/>
          <w:szCs w:val="22"/>
          <w:lang w:val="en-GB"/>
        </w:rPr>
        <w:t>alternative care</w:t>
      </w:r>
      <w:r w:rsidR="00706204" w:rsidRPr="00706204">
        <w:rPr>
          <w:rFonts w:ascii="Arial" w:eastAsia="Arial" w:hAnsi="Arial" w:cs="Arial"/>
          <w:sz w:val="22"/>
          <w:szCs w:val="22"/>
          <w:lang w:val="en-GB"/>
        </w:rPr>
        <w:t xml:space="preserve"> system</w:t>
      </w:r>
      <w:r w:rsidRPr="00706204">
        <w:rPr>
          <w:rFonts w:ascii="Arial" w:eastAsia="Arial" w:hAnsi="Arial" w:cs="Arial"/>
          <w:sz w:val="22"/>
          <w:szCs w:val="22"/>
          <w:lang w:val="en-GB"/>
        </w:rPr>
        <w:t xml:space="preserve"> are violence, </w:t>
      </w:r>
      <w:r w:rsidR="00706204" w:rsidRPr="00706204">
        <w:rPr>
          <w:rFonts w:ascii="Arial" w:eastAsia="Arial" w:hAnsi="Arial" w:cs="Arial"/>
          <w:sz w:val="22"/>
          <w:szCs w:val="22"/>
          <w:lang w:val="en-GB"/>
        </w:rPr>
        <w:t xml:space="preserve">ill treatment and sexual abuse. In </w:t>
      </w:r>
      <w:r w:rsidR="00EE49D2" w:rsidRPr="00706204">
        <w:rPr>
          <w:rFonts w:ascii="Arial" w:eastAsia="Arial" w:hAnsi="Arial" w:cs="Arial"/>
          <w:sz w:val="22"/>
          <w:szCs w:val="22"/>
          <w:lang w:val="en-GB"/>
        </w:rPr>
        <w:t xml:space="preserve">2011, </w:t>
      </w:r>
      <w:r w:rsidR="00706204" w:rsidRPr="00706204">
        <w:rPr>
          <w:rFonts w:ascii="Arial" w:eastAsia="Arial" w:hAnsi="Arial" w:cs="Arial"/>
          <w:sz w:val="22"/>
          <w:szCs w:val="22"/>
          <w:lang w:val="en-GB"/>
        </w:rPr>
        <w:t xml:space="preserve">these reasons </w:t>
      </w:r>
      <w:r w:rsidR="00706204">
        <w:rPr>
          <w:rFonts w:ascii="Arial" w:eastAsia="Arial" w:hAnsi="Arial" w:cs="Arial"/>
          <w:sz w:val="22"/>
          <w:szCs w:val="22"/>
          <w:lang w:val="en-GB"/>
        </w:rPr>
        <w:t>accounted for</w:t>
      </w:r>
      <w:r w:rsidR="00EE49D2" w:rsidRPr="00706204">
        <w:rPr>
          <w:rFonts w:ascii="Arial" w:eastAsia="Arial" w:hAnsi="Arial" w:cs="Arial"/>
          <w:sz w:val="22"/>
          <w:szCs w:val="22"/>
          <w:lang w:val="en-GB"/>
        </w:rPr>
        <w:t xml:space="preserve"> 57%</w:t>
      </w:r>
      <w:r w:rsidR="00706204">
        <w:rPr>
          <w:rFonts w:ascii="Arial" w:eastAsia="Arial" w:hAnsi="Arial" w:cs="Arial"/>
          <w:sz w:val="22"/>
          <w:szCs w:val="22"/>
          <w:lang w:val="en-GB"/>
        </w:rPr>
        <w:t xml:space="preserve"> of entries</w:t>
      </w:r>
      <w:r w:rsidR="00EE49D2" w:rsidRPr="00706204">
        <w:rPr>
          <w:rFonts w:ascii="Arial" w:eastAsia="Arial" w:hAnsi="Arial" w:cs="Arial"/>
          <w:sz w:val="22"/>
          <w:szCs w:val="22"/>
          <w:lang w:val="en-GB"/>
        </w:rPr>
        <w:t xml:space="preserve">, </w:t>
      </w:r>
      <w:r w:rsidR="00706204">
        <w:rPr>
          <w:rFonts w:ascii="Arial" w:eastAsia="Arial" w:hAnsi="Arial" w:cs="Arial"/>
          <w:sz w:val="22"/>
          <w:szCs w:val="22"/>
          <w:lang w:val="en-GB"/>
        </w:rPr>
        <w:t>while in</w:t>
      </w:r>
      <w:r w:rsidR="00EE49D2" w:rsidRPr="00706204">
        <w:rPr>
          <w:rFonts w:ascii="Arial" w:eastAsia="Arial" w:hAnsi="Arial" w:cs="Arial"/>
          <w:sz w:val="22"/>
          <w:szCs w:val="22"/>
          <w:lang w:val="en-GB"/>
        </w:rPr>
        <w:t xml:space="preserve"> 2014</w:t>
      </w:r>
      <w:r w:rsidR="00706204">
        <w:rPr>
          <w:rFonts w:ascii="Arial" w:eastAsia="Arial" w:hAnsi="Arial" w:cs="Arial"/>
          <w:sz w:val="22"/>
          <w:szCs w:val="22"/>
          <w:lang w:val="en-GB"/>
        </w:rPr>
        <w:t>,</w:t>
      </w:r>
      <w:r w:rsidR="00EE49D2" w:rsidRPr="00706204">
        <w:rPr>
          <w:rFonts w:ascii="Arial" w:eastAsia="Arial" w:hAnsi="Arial" w:cs="Arial"/>
          <w:sz w:val="22"/>
          <w:szCs w:val="22"/>
          <w:lang w:val="en-GB"/>
        </w:rPr>
        <w:t xml:space="preserve"> 72% </w:t>
      </w:r>
      <w:r w:rsidR="00706204">
        <w:rPr>
          <w:rFonts w:ascii="Arial" w:eastAsia="Arial" w:hAnsi="Arial" w:cs="Arial"/>
          <w:sz w:val="22"/>
          <w:szCs w:val="22"/>
          <w:lang w:val="en-GB"/>
        </w:rPr>
        <w:t>went into alternative care for this reasons, this means</w:t>
      </w:r>
      <w:r w:rsidR="00EE49D2" w:rsidRPr="00706204">
        <w:rPr>
          <w:rFonts w:ascii="Arial" w:eastAsia="Arial" w:hAnsi="Arial" w:cs="Arial"/>
          <w:sz w:val="22"/>
          <w:szCs w:val="22"/>
          <w:lang w:val="en-GB"/>
        </w:rPr>
        <w:t xml:space="preserve"> </w:t>
      </w:r>
      <w:r w:rsidR="00706204">
        <w:rPr>
          <w:rFonts w:ascii="Arial" w:eastAsia="Arial" w:hAnsi="Arial" w:cs="Arial"/>
          <w:sz w:val="22"/>
          <w:szCs w:val="22"/>
          <w:lang w:val="en-GB"/>
        </w:rPr>
        <w:t>an increase of</w:t>
      </w:r>
      <w:r w:rsidR="00EE49D2" w:rsidRPr="00706204">
        <w:rPr>
          <w:rFonts w:ascii="Arial" w:eastAsia="Arial" w:hAnsi="Arial" w:cs="Arial"/>
          <w:sz w:val="22"/>
          <w:szCs w:val="22"/>
          <w:lang w:val="en-GB"/>
        </w:rPr>
        <w:t xml:space="preserve"> 15% </w:t>
      </w:r>
      <w:r w:rsidR="00706204">
        <w:rPr>
          <w:rFonts w:ascii="Arial" w:eastAsia="Arial" w:hAnsi="Arial" w:cs="Arial"/>
          <w:sz w:val="22"/>
          <w:szCs w:val="22"/>
          <w:lang w:val="en-GB"/>
        </w:rPr>
        <w:t>as compared to the previous survey</w:t>
      </w:r>
      <w:r w:rsidR="00EE49D2" w:rsidRPr="00706204">
        <w:rPr>
          <w:rFonts w:ascii="Arial" w:eastAsia="Arial" w:hAnsi="Arial" w:cs="Arial"/>
          <w:sz w:val="22"/>
          <w:szCs w:val="22"/>
          <w:lang w:val="en-GB"/>
        </w:rPr>
        <w:t>. M</w:t>
      </w:r>
      <w:r w:rsidR="00706204">
        <w:rPr>
          <w:rFonts w:ascii="Arial" w:eastAsia="Arial" w:hAnsi="Arial" w:cs="Arial"/>
          <w:sz w:val="22"/>
          <w:szCs w:val="22"/>
          <w:lang w:val="en-GB"/>
        </w:rPr>
        <w:t xml:space="preserve">any of them enter at very early ages and remain in alternative care institutions for long periods </w:t>
      </w:r>
      <w:r w:rsidR="004970C8">
        <w:rPr>
          <w:rFonts w:ascii="Arial" w:eastAsia="Arial" w:hAnsi="Arial" w:cs="Arial"/>
          <w:sz w:val="22"/>
          <w:szCs w:val="22"/>
          <w:lang w:val="en-GB"/>
        </w:rPr>
        <w:t>until the age of majority</w:t>
      </w:r>
      <w:r w:rsidR="008405FB">
        <w:rPr>
          <w:rFonts w:ascii="Arial" w:eastAsia="Arial" w:hAnsi="Arial" w:cs="Arial"/>
          <w:sz w:val="22"/>
          <w:szCs w:val="22"/>
          <w:lang w:val="en-GB"/>
        </w:rPr>
        <w:t>, without reaching the conditions for leaving</w:t>
      </w:r>
      <w:r w:rsidR="004970C8">
        <w:rPr>
          <w:rFonts w:ascii="Arial" w:eastAsia="Arial" w:hAnsi="Arial" w:cs="Arial"/>
          <w:sz w:val="22"/>
          <w:szCs w:val="22"/>
          <w:lang w:val="en-GB"/>
        </w:rPr>
        <w:t>.</w:t>
      </w:r>
    </w:p>
    <w:p w:rsidR="00E61039" w:rsidRDefault="004970C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According to the </w:t>
      </w:r>
      <w:r w:rsidR="00564EBD">
        <w:rPr>
          <w:rFonts w:ascii="Arial" w:eastAsia="Arial" w:hAnsi="Arial" w:cs="Arial"/>
          <w:sz w:val="22"/>
          <w:szCs w:val="22"/>
          <w:lang w:val="en-GB"/>
        </w:rPr>
        <w:t xml:space="preserve">Survey on Living Conditions of the </w:t>
      </w:r>
      <w:proofErr w:type="spellStart"/>
      <w:r w:rsidR="00564EBD">
        <w:rPr>
          <w:rFonts w:ascii="Arial" w:eastAsia="Arial" w:hAnsi="Arial" w:cs="Arial"/>
          <w:sz w:val="22"/>
          <w:szCs w:val="22"/>
          <w:lang w:val="en-GB"/>
        </w:rPr>
        <w:t>NNA</w:t>
      </w:r>
      <w:proofErr w:type="spellEnd"/>
      <w:r w:rsidR="00564EBD">
        <w:rPr>
          <w:rFonts w:ascii="Arial" w:eastAsia="Arial" w:hAnsi="Arial" w:cs="Arial"/>
          <w:sz w:val="22"/>
          <w:szCs w:val="22"/>
          <w:lang w:val="en-GB"/>
        </w:rPr>
        <w:t xml:space="preserve"> </w:t>
      </w:r>
      <w:r w:rsidRPr="00564EBD">
        <w:rPr>
          <w:rFonts w:ascii="Arial" w:eastAsia="Arial" w:hAnsi="Arial" w:cs="Arial"/>
          <w:sz w:val="22"/>
          <w:szCs w:val="22"/>
          <w:lang w:val="en-GB"/>
        </w:rPr>
        <w:t>conducted by</w:t>
      </w:r>
      <w:r w:rsidR="00EE49D2" w:rsidRPr="00564EBD">
        <w:rPr>
          <w:rFonts w:ascii="Arial" w:eastAsia="Arial" w:hAnsi="Arial" w:cs="Arial"/>
          <w:sz w:val="22"/>
          <w:szCs w:val="22"/>
          <w:lang w:val="en-GB"/>
        </w:rPr>
        <w:t xml:space="preserve"> UNICEF </w:t>
      </w:r>
      <w:r w:rsidRPr="00564EBD">
        <w:rPr>
          <w:rFonts w:ascii="Arial" w:eastAsia="Arial" w:hAnsi="Arial" w:cs="Arial"/>
          <w:sz w:val="22"/>
          <w:szCs w:val="22"/>
          <w:lang w:val="en-GB"/>
        </w:rPr>
        <w:t>and</w:t>
      </w:r>
      <w:r w:rsidR="00EE49D2" w:rsidRPr="00564EBD">
        <w:rPr>
          <w:rFonts w:ascii="Arial" w:eastAsia="Arial" w:hAnsi="Arial" w:cs="Arial"/>
          <w:sz w:val="22"/>
          <w:szCs w:val="22"/>
          <w:lang w:val="en-GB"/>
        </w:rPr>
        <w:t xml:space="preserve"> </w:t>
      </w:r>
      <w:proofErr w:type="spellStart"/>
      <w:r w:rsidR="00EE49D2" w:rsidRPr="00564EBD">
        <w:rPr>
          <w:rFonts w:ascii="Arial" w:eastAsia="Arial" w:hAnsi="Arial" w:cs="Arial"/>
          <w:sz w:val="22"/>
          <w:szCs w:val="22"/>
          <w:lang w:val="en-GB"/>
        </w:rPr>
        <w:t>SENAF</w:t>
      </w:r>
      <w:proofErr w:type="spellEnd"/>
      <w:r w:rsidR="00EE49D2" w:rsidRPr="00564EBD">
        <w:rPr>
          <w:rFonts w:ascii="Arial" w:eastAsia="Arial" w:hAnsi="Arial" w:cs="Arial"/>
          <w:sz w:val="22"/>
          <w:szCs w:val="22"/>
          <w:lang w:val="en-GB"/>
        </w:rPr>
        <w:t xml:space="preserve"> </w:t>
      </w:r>
      <w:r w:rsidRPr="00564EBD">
        <w:rPr>
          <w:rFonts w:ascii="Arial" w:eastAsia="Arial" w:hAnsi="Arial" w:cs="Arial"/>
          <w:sz w:val="22"/>
          <w:szCs w:val="22"/>
          <w:lang w:val="en-GB"/>
        </w:rPr>
        <w:t>i</w:t>
      </w:r>
      <w:r w:rsidR="00EE49D2" w:rsidRPr="00564EBD">
        <w:rPr>
          <w:rFonts w:ascii="Arial" w:eastAsia="Arial" w:hAnsi="Arial" w:cs="Arial"/>
          <w:sz w:val="22"/>
          <w:szCs w:val="22"/>
          <w:lang w:val="en-GB"/>
        </w:rPr>
        <w:t>n 2</w:t>
      </w:r>
      <w:r w:rsidR="00EE49D2" w:rsidRPr="00706204">
        <w:rPr>
          <w:rFonts w:ascii="Arial" w:eastAsia="Arial" w:hAnsi="Arial" w:cs="Arial"/>
          <w:sz w:val="22"/>
          <w:szCs w:val="22"/>
          <w:lang w:val="en-GB"/>
        </w:rPr>
        <w:t xml:space="preserve">011 </w:t>
      </w:r>
      <w:r>
        <w:rPr>
          <w:rFonts w:ascii="Arial" w:eastAsia="Arial" w:hAnsi="Arial" w:cs="Arial"/>
          <w:sz w:val="22"/>
          <w:szCs w:val="22"/>
          <w:lang w:val="en-GB"/>
        </w:rPr>
        <w:t>and</w:t>
      </w:r>
      <w:r w:rsidR="00EE49D2" w:rsidRPr="00706204">
        <w:rPr>
          <w:rFonts w:ascii="Arial" w:eastAsia="Arial" w:hAnsi="Arial" w:cs="Arial"/>
          <w:sz w:val="22"/>
          <w:szCs w:val="22"/>
          <w:lang w:val="en-GB"/>
        </w:rPr>
        <w:t xml:space="preserve"> 2012</w:t>
      </w:r>
      <w:r>
        <w:rPr>
          <w:rFonts w:ascii="Arial" w:eastAsia="Arial" w:hAnsi="Arial" w:cs="Arial"/>
          <w:sz w:val="22"/>
          <w:szCs w:val="22"/>
          <w:lang w:val="en-GB"/>
        </w:rPr>
        <w:t>, only</w:t>
      </w:r>
      <w:r w:rsidR="00EE49D2" w:rsidRPr="00706204">
        <w:rPr>
          <w:rFonts w:ascii="Arial" w:eastAsia="Arial" w:hAnsi="Arial" w:cs="Arial"/>
          <w:sz w:val="22"/>
          <w:szCs w:val="22"/>
          <w:lang w:val="en-GB"/>
        </w:rPr>
        <w:t xml:space="preserve"> 3</w:t>
      </w:r>
      <w:r>
        <w:rPr>
          <w:rFonts w:ascii="Arial" w:eastAsia="Arial" w:hAnsi="Arial" w:cs="Arial"/>
          <w:sz w:val="22"/>
          <w:szCs w:val="22"/>
          <w:lang w:val="en-GB"/>
        </w:rPr>
        <w:t>.</w:t>
      </w:r>
      <w:r w:rsidR="00EE49D2" w:rsidRPr="00706204">
        <w:rPr>
          <w:rFonts w:ascii="Arial" w:eastAsia="Arial" w:hAnsi="Arial" w:cs="Arial"/>
          <w:sz w:val="22"/>
          <w:szCs w:val="22"/>
          <w:lang w:val="en-GB"/>
        </w:rPr>
        <w:t xml:space="preserve">7% </w:t>
      </w:r>
      <w:r>
        <w:rPr>
          <w:rFonts w:ascii="Arial" w:eastAsia="Arial" w:hAnsi="Arial" w:cs="Arial"/>
          <w:sz w:val="22"/>
          <w:szCs w:val="22"/>
          <w:lang w:val="en-GB"/>
        </w:rPr>
        <w:t xml:space="preserve">of adults in charge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believe in corporal punishment as an educational resource. However, </w:t>
      </w:r>
      <w:r w:rsidR="00EE49D2" w:rsidRPr="00706204">
        <w:rPr>
          <w:rFonts w:ascii="Arial" w:eastAsia="Arial" w:hAnsi="Arial" w:cs="Arial"/>
          <w:sz w:val="22"/>
          <w:szCs w:val="22"/>
          <w:lang w:val="en-GB"/>
        </w:rPr>
        <w:t xml:space="preserve">70% </w:t>
      </w:r>
      <w:r>
        <w:rPr>
          <w:rFonts w:ascii="Arial" w:eastAsia="Arial" w:hAnsi="Arial" w:cs="Arial"/>
          <w:sz w:val="22"/>
          <w:szCs w:val="22"/>
          <w:lang w:val="en-GB"/>
        </w:rPr>
        <w:t xml:space="preserve">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from</w:t>
      </w:r>
      <w:r w:rsidR="00EE49D2" w:rsidRPr="00706204">
        <w:rPr>
          <w:rFonts w:ascii="Arial" w:eastAsia="Arial" w:hAnsi="Arial" w:cs="Arial"/>
          <w:sz w:val="22"/>
          <w:szCs w:val="22"/>
          <w:lang w:val="en-GB"/>
        </w:rPr>
        <w:t xml:space="preserve"> 2</w:t>
      </w:r>
      <w:r>
        <w:rPr>
          <w:rFonts w:ascii="Arial" w:eastAsia="Arial" w:hAnsi="Arial" w:cs="Arial"/>
          <w:sz w:val="22"/>
          <w:szCs w:val="22"/>
          <w:lang w:val="en-GB"/>
        </w:rPr>
        <w:t xml:space="preserve"> to </w:t>
      </w:r>
      <w:r w:rsidR="00EE49D2" w:rsidRPr="00706204">
        <w:rPr>
          <w:rFonts w:ascii="Arial" w:eastAsia="Arial" w:hAnsi="Arial" w:cs="Arial"/>
          <w:sz w:val="22"/>
          <w:szCs w:val="22"/>
          <w:lang w:val="en-GB"/>
        </w:rPr>
        <w:t xml:space="preserve">17 </w:t>
      </w:r>
      <w:r>
        <w:rPr>
          <w:rFonts w:ascii="Arial" w:eastAsia="Arial" w:hAnsi="Arial" w:cs="Arial"/>
          <w:sz w:val="22"/>
          <w:szCs w:val="22"/>
          <w:lang w:val="en-GB"/>
        </w:rPr>
        <w:t>years old was subjected to some violent discipline method (</w:t>
      </w:r>
      <w:r w:rsidR="0081694E">
        <w:rPr>
          <w:rFonts w:ascii="Arial" w:eastAsia="Arial" w:hAnsi="Arial" w:cs="Arial"/>
          <w:sz w:val="22"/>
          <w:szCs w:val="22"/>
          <w:lang w:val="en-GB"/>
        </w:rPr>
        <w:t>verbal or physical abuse</w:t>
      </w:r>
      <w:r>
        <w:rPr>
          <w:rFonts w:ascii="Arial" w:eastAsia="Arial" w:hAnsi="Arial" w:cs="Arial"/>
          <w:sz w:val="22"/>
          <w:szCs w:val="22"/>
          <w:lang w:val="en-GB"/>
        </w:rPr>
        <w:t>)</w:t>
      </w:r>
      <w:r w:rsidR="00816FF9">
        <w:rPr>
          <w:rFonts w:ascii="Arial" w:eastAsia="Arial" w:hAnsi="Arial" w:cs="Arial"/>
          <w:sz w:val="22"/>
          <w:szCs w:val="22"/>
          <w:lang w:val="en-GB"/>
        </w:rPr>
        <w:t>, while</w:t>
      </w:r>
      <w:r w:rsidR="0081694E">
        <w:rPr>
          <w:rFonts w:ascii="Arial" w:eastAsia="Arial" w:hAnsi="Arial" w:cs="Arial"/>
          <w:sz w:val="22"/>
          <w:szCs w:val="22"/>
          <w:lang w:val="en-GB"/>
        </w:rPr>
        <w:t xml:space="preserve"> 40.5% of them received corporal punishment and 9.8% was subjected to severe corporal punishment.</w:t>
      </w:r>
    </w:p>
    <w:p w:rsidR="00F25B5F" w:rsidRDefault="00F25B5F"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Alternative Care Guidelines establish as one of their central focus the principle </w:t>
      </w:r>
      <w:r w:rsidR="001910C2">
        <w:rPr>
          <w:rFonts w:ascii="Arial" w:eastAsia="Arial" w:hAnsi="Arial" w:cs="Arial"/>
          <w:sz w:val="22"/>
          <w:szCs w:val="22"/>
          <w:lang w:val="en-GB"/>
        </w:rPr>
        <w:t>of necessity</w:t>
      </w:r>
      <w:r>
        <w:rPr>
          <w:rFonts w:ascii="Arial" w:eastAsia="Arial" w:hAnsi="Arial" w:cs="Arial"/>
          <w:sz w:val="22"/>
          <w:szCs w:val="22"/>
          <w:lang w:val="en-GB"/>
        </w:rPr>
        <w:t xml:space="preserve">. This principle refers to the preventive role of national legislation and the need for having social resources aimed at </w:t>
      </w:r>
      <w:r w:rsidR="0031768C">
        <w:rPr>
          <w:rFonts w:ascii="Arial" w:eastAsia="Arial" w:hAnsi="Arial" w:cs="Arial"/>
          <w:sz w:val="22"/>
          <w:szCs w:val="22"/>
          <w:lang w:val="en-GB"/>
        </w:rPr>
        <w:t xml:space="preserve">preventing the </w:t>
      </w:r>
      <w:proofErr w:type="spellStart"/>
      <w:r w:rsidR="0031768C">
        <w:rPr>
          <w:rFonts w:ascii="Arial" w:eastAsia="Arial" w:hAnsi="Arial" w:cs="Arial"/>
          <w:sz w:val="22"/>
          <w:szCs w:val="22"/>
          <w:lang w:val="en-GB"/>
        </w:rPr>
        <w:t>NNA</w:t>
      </w:r>
      <w:proofErr w:type="spellEnd"/>
      <w:r w:rsidR="0031768C">
        <w:rPr>
          <w:rFonts w:ascii="Arial" w:eastAsia="Arial" w:hAnsi="Arial" w:cs="Arial"/>
          <w:sz w:val="22"/>
          <w:szCs w:val="22"/>
          <w:lang w:val="en-GB"/>
        </w:rPr>
        <w:t xml:space="preserve"> from being removed from his/her family.</w:t>
      </w:r>
    </w:p>
    <w:p w:rsidR="0032224E" w:rsidRDefault="0032224E"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From this perspective, National Act 26.061 provides that the removal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from the family must be used as a last resort (in accordance with article 33 and </w:t>
      </w:r>
      <w:r w:rsidR="00765D62">
        <w:rPr>
          <w:rFonts w:ascii="Arial" w:eastAsia="Arial" w:hAnsi="Arial" w:cs="Arial"/>
          <w:sz w:val="22"/>
          <w:szCs w:val="22"/>
          <w:lang w:val="en-GB"/>
        </w:rPr>
        <w:t>following</w:t>
      </w:r>
      <w:r>
        <w:rPr>
          <w:rFonts w:ascii="Arial" w:eastAsia="Arial" w:hAnsi="Arial" w:cs="Arial"/>
          <w:sz w:val="22"/>
          <w:szCs w:val="22"/>
          <w:lang w:val="en-GB"/>
        </w:rPr>
        <w:t xml:space="preserve"> articles). This aspect expressed in the body of the law lacks of an institutional structure ensuring the right to live in a family.</w:t>
      </w:r>
    </w:p>
    <w:p w:rsidR="00DD7E92" w:rsidRDefault="000C6DEA"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With regard to the causes for leaving among adolescents, 12% </w:t>
      </w:r>
      <w:r w:rsidR="00DD7E92">
        <w:rPr>
          <w:rFonts w:ascii="Arial" w:eastAsia="Arial" w:hAnsi="Arial" w:cs="Arial"/>
          <w:sz w:val="22"/>
          <w:szCs w:val="22"/>
          <w:lang w:val="en-GB"/>
        </w:rPr>
        <w:t xml:space="preserve">leave because they have reached the age of majority and have an independent life project, while 8% of young people reached the age of majority in alternative care and leave without having achieved their own project </w:t>
      </w:r>
      <w:r w:rsidR="00E5526E">
        <w:rPr>
          <w:rFonts w:ascii="Arial" w:eastAsia="Arial" w:hAnsi="Arial" w:cs="Arial"/>
          <w:sz w:val="22"/>
          <w:szCs w:val="22"/>
          <w:lang w:val="en-GB"/>
        </w:rPr>
        <w:t xml:space="preserve">in preparation </w:t>
      </w:r>
      <w:r w:rsidR="00DD7E92">
        <w:rPr>
          <w:rFonts w:ascii="Arial" w:eastAsia="Arial" w:hAnsi="Arial" w:cs="Arial"/>
          <w:sz w:val="22"/>
          <w:szCs w:val="22"/>
          <w:lang w:val="en-GB"/>
        </w:rPr>
        <w:t>for adulthood.</w:t>
      </w:r>
    </w:p>
    <w:p w:rsidR="00E61039" w:rsidRPr="00533968" w:rsidRDefault="00DB30B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One can see in the 2014 survey that the exceptional action</w:t>
      </w:r>
      <w:r w:rsidR="00E5526E">
        <w:rPr>
          <w:rFonts w:ascii="Arial" w:eastAsia="Arial" w:hAnsi="Arial" w:cs="Arial"/>
          <w:sz w:val="22"/>
          <w:szCs w:val="22"/>
          <w:lang w:val="en-GB"/>
        </w:rPr>
        <w:t>s</w:t>
      </w:r>
      <w:r>
        <w:rPr>
          <w:rFonts w:ascii="Arial" w:eastAsia="Arial" w:hAnsi="Arial" w:cs="Arial"/>
          <w:sz w:val="22"/>
          <w:szCs w:val="22"/>
          <w:lang w:val="en-GB"/>
        </w:rPr>
        <w:t xml:space="preserve"> involving the removal of the boy/girl from the family </w:t>
      </w:r>
      <w:r w:rsidR="00E5526E">
        <w:rPr>
          <w:rFonts w:ascii="Arial" w:eastAsia="Arial" w:hAnsi="Arial" w:cs="Arial"/>
          <w:sz w:val="22"/>
          <w:szCs w:val="22"/>
          <w:lang w:val="en-GB"/>
        </w:rPr>
        <w:t xml:space="preserve">and/or community </w:t>
      </w:r>
      <w:r>
        <w:rPr>
          <w:rFonts w:ascii="Arial" w:eastAsia="Arial" w:hAnsi="Arial" w:cs="Arial"/>
          <w:sz w:val="22"/>
          <w:szCs w:val="22"/>
          <w:lang w:val="en-GB"/>
        </w:rPr>
        <w:t>environment</w:t>
      </w:r>
      <w:r w:rsidR="00E5526E">
        <w:rPr>
          <w:rFonts w:ascii="Arial" w:eastAsia="Arial" w:hAnsi="Arial" w:cs="Arial"/>
          <w:sz w:val="22"/>
          <w:szCs w:val="22"/>
          <w:lang w:val="en-GB"/>
        </w:rPr>
        <w:t xml:space="preserve"> are taken in 65% of the cases by the implementing agency under the authority of the Executive, which would involve a better positioning of the protection organs and a progress in compliance with the regulatory frameworks in each province (3% increase). However, 35% of such actions </w:t>
      </w:r>
      <w:proofErr w:type="gramStart"/>
      <w:r w:rsidR="00E5526E">
        <w:rPr>
          <w:rFonts w:ascii="Arial" w:eastAsia="Arial" w:hAnsi="Arial" w:cs="Arial"/>
          <w:sz w:val="22"/>
          <w:szCs w:val="22"/>
          <w:lang w:val="en-GB"/>
        </w:rPr>
        <w:t>is</w:t>
      </w:r>
      <w:proofErr w:type="gramEnd"/>
      <w:r w:rsidR="00E5526E">
        <w:rPr>
          <w:rFonts w:ascii="Arial" w:eastAsia="Arial" w:hAnsi="Arial" w:cs="Arial"/>
          <w:sz w:val="22"/>
          <w:szCs w:val="22"/>
          <w:lang w:val="en-GB"/>
        </w:rPr>
        <w:t xml:space="preserve"> still being taken directly by the Judiciary, contrary to the provisions of National Act 26.061. In turn, the majority of the male/female </w:t>
      </w:r>
      <w:proofErr w:type="spellStart"/>
      <w:r w:rsidR="00E5526E">
        <w:rPr>
          <w:rFonts w:ascii="Arial" w:eastAsia="Arial" w:hAnsi="Arial" w:cs="Arial"/>
          <w:sz w:val="22"/>
          <w:szCs w:val="22"/>
          <w:lang w:val="en-GB"/>
        </w:rPr>
        <w:t>NNA</w:t>
      </w:r>
      <w:proofErr w:type="spellEnd"/>
      <w:r w:rsidR="00E5526E">
        <w:rPr>
          <w:rFonts w:ascii="Arial" w:eastAsia="Arial" w:hAnsi="Arial" w:cs="Arial"/>
          <w:sz w:val="22"/>
          <w:szCs w:val="22"/>
          <w:lang w:val="en-GB"/>
        </w:rPr>
        <w:t xml:space="preserve"> </w:t>
      </w:r>
      <w:r w:rsidR="00533968">
        <w:rPr>
          <w:rFonts w:ascii="Arial" w:eastAsia="Arial" w:hAnsi="Arial" w:cs="Arial"/>
          <w:sz w:val="22"/>
          <w:szCs w:val="22"/>
          <w:lang w:val="en-GB"/>
        </w:rPr>
        <w:t xml:space="preserve">often </w:t>
      </w:r>
      <w:r w:rsidR="00E5526E">
        <w:rPr>
          <w:rFonts w:ascii="Arial" w:eastAsia="Arial" w:hAnsi="Arial" w:cs="Arial"/>
          <w:sz w:val="22"/>
          <w:szCs w:val="22"/>
          <w:lang w:val="en-GB"/>
        </w:rPr>
        <w:t xml:space="preserve">remain institutions that </w:t>
      </w:r>
      <w:r w:rsidR="00533968">
        <w:rPr>
          <w:rFonts w:ascii="Arial" w:eastAsia="Arial" w:hAnsi="Arial" w:cs="Arial"/>
          <w:sz w:val="22"/>
          <w:szCs w:val="22"/>
          <w:lang w:val="en-GB"/>
        </w:rPr>
        <w:t xml:space="preserve">are not public but </w:t>
      </w:r>
      <w:r w:rsidR="002310DC">
        <w:rPr>
          <w:rFonts w:ascii="Arial" w:eastAsia="Arial" w:hAnsi="Arial" w:cs="Arial"/>
          <w:sz w:val="22"/>
          <w:szCs w:val="22"/>
          <w:lang w:val="en-GB"/>
        </w:rPr>
        <w:t xml:space="preserve">private </w:t>
      </w:r>
      <w:r w:rsidR="00EE49D2" w:rsidRPr="00533968">
        <w:rPr>
          <w:rFonts w:ascii="Arial" w:eastAsia="Arial" w:hAnsi="Arial" w:cs="Arial"/>
          <w:sz w:val="22"/>
          <w:szCs w:val="22"/>
          <w:lang w:val="en-GB"/>
        </w:rPr>
        <w:t xml:space="preserve">(5.135 </w:t>
      </w:r>
      <w:proofErr w:type="spellStart"/>
      <w:r w:rsidR="00533968">
        <w:rPr>
          <w:rFonts w:ascii="Arial" w:eastAsia="Arial" w:hAnsi="Arial" w:cs="Arial"/>
          <w:sz w:val="22"/>
          <w:szCs w:val="22"/>
          <w:lang w:val="en-GB"/>
        </w:rPr>
        <w:t>NNA</w:t>
      </w:r>
      <w:proofErr w:type="spellEnd"/>
      <w:r w:rsidR="00EE49D2" w:rsidRPr="00533968">
        <w:rPr>
          <w:rFonts w:ascii="Arial" w:eastAsia="Arial" w:hAnsi="Arial" w:cs="Arial"/>
          <w:sz w:val="22"/>
          <w:szCs w:val="22"/>
          <w:lang w:val="en-GB"/>
        </w:rPr>
        <w:t xml:space="preserve"> </w:t>
      </w:r>
      <w:r w:rsidR="002310DC">
        <w:rPr>
          <w:rFonts w:ascii="Arial" w:eastAsia="Arial" w:hAnsi="Arial" w:cs="Arial"/>
          <w:sz w:val="22"/>
          <w:szCs w:val="22"/>
          <w:lang w:val="en-GB"/>
        </w:rPr>
        <w:t>stay</w:t>
      </w:r>
      <w:r w:rsidR="00533968">
        <w:rPr>
          <w:rFonts w:ascii="Arial" w:eastAsia="Arial" w:hAnsi="Arial" w:cs="Arial"/>
          <w:sz w:val="22"/>
          <w:szCs w:val="22"/>
          <w:lang w:val="en-GB"/>
        </w:rPr>
        <w:t xml:space="preserve"> in private institutions, while </w:t>
      </w:r>
      <w:r w:rsidR="00EE49D2" w:rsidRPr="00533968">
        <w:rPr>
          <w:rFonts w:ascii="Arial" w:eastAsia="Arial" w:hAnsi="Arial" w:cs="Arial"/>
          <w:sz w:val="22"/>
          <w:szCs w:val="22"/>
          <w:lang w:val="en-GB"/>
        </w:rPr>
        <w:t xml:space="preserve">2.570 </w:t>
      </w:r>
      <w:r w:rsidR="00533968">
        <w:rPr>
          <w:rFonts w:ascii="Arial" w:eastAsia="Arial" w:hAnsi="Arial" w:cs="Arial"/>
          <w:sz w:val="22"/>
          <w:szCs w:val="22"/>
          <w:lang w:val="en-GB"/>
        </w:rPr>
        <w:t>remain in public institutions</w:t>
      </w:r>
      <w:r w:rsidR="00EE49D2" w:rsidRPr="00533968">
        <w:rPr>
          <w:rFonts w:ascii="Arial" w:eastAsia="Arial" w:hAnsi="Arial" w:cs="Arial"/>
          <w:sz w:val="22"/>
          <w:szCs w:val="22"/>
          <w:lang w:val="en-GB"/>
        </w:rPr>
        <w:t xml:space="preserve">), </w:t>
      </w:r>
      <w:r w:rsidR="002310DC">
        <w:rPr>
          <w:rFonts w:ascii="Arial" w:eastAsia="Arial" w:hAnsi="Arial" w:cs="Arial"/>
          <w:sz w:val="22"/>
          <w:szCs w:val="22"/>
          <w:lang w:val="en-GB"/>
        </w:rPr>
        <w:t>over which the provincial administrations exercise no direct control</w:t>
      </w:r>
      <w:r w:rsidR="00EE49D2" w:rsidRPr="00533968">
        <w:rPr>
          <w:rFonts w:ascii="Arial" w:eastAsia="Arial" w:hAnsi="Arial" w:cs="Arial"/>
          <w:sz w:val="22"/>
          <w:szCs w:val="22"/>
          <w:lang w:val="en-GB"/>
        </w:rPr>
        <w:t xml:space="preserve">. </w:t>
      </w:r>
      <w:r w:rsidR="002310DC">
        <w:rPr>
          <w:rFonts w:ascii="Arial" w:eastAsia="Arial" w:hAnsi="Arial" w:cs="Arial"/>
          <w:sz w:val="22"/>
          <w:szCs w:val="22"/>
          <w:lang w:val="en-GB"/>
        </w:rPr>
        <w:t xml:space="preserve">In addition, they remain there for a longer time than allowed by law </w:t>
      </w:r>
      <w:r w:rsidR="00EE49D2" w:rsidRPr="00533968">
        <w:rPr>
          <w:rFonts w:ascii="Arial" w:eastAsia="Arial" w:hAnsi="Arial" w:cs="Arial"/>
          <w:sz w:val="22"/>
          <w:szCs w:val="22"/>
          <w:lang w:val="en-GB"/>
        </w:rPr>
        <w:t xml:space="preserve">(180 </w:t>
      </w:r>
      <w:r w:rsidR="002310DC">
        <w:rPr>
          <w:rFonts w:ascii="Arial" w:eastAsia="Arial" w:hAnsi="Arial" w:cs="Arial"/>
          <w:sz w:val="22"/>
          <w:szCs w:val="22"/>
          <w:lang w:val="en-GB"/>
        </w:rPr>
        <w:t>days according to the Civil and Commercial Code</w:t>
      </w:r>
      <w:r w:rsidR="00EE49D2" w:rsidRPr="00533968">
        <w:rPr>
          <w:rFonts w:ascii="Arial" w:eastAsia="Arial" w:hAnsi="Arial" w:cs="Arial"/>
          <w:sz w:val="22"/>
          <w:szCs w:val="22"/>
          <w:lang w:val="en-GB"/>
        </w:rPr>
        <w:t xml:space="preserve">).  </w:t>
      </w:r>
    </w:p>
    <w:p w:rsidR="00E61039" w:rsidRPr="00765F9B" w:rsidRDefault="00EE49D2" w:rsidP="00842433">
      <w:pPr>
        <w:spacing w:after="160" w:line="360" w:lineRule="auto"/>
        <w:jc w:val="both"/>
        <w:rPr>
          <w:rFonts w:ascii="Arial" w:eastAsia="Arial" w:hAnsi="Arial" w:cs="Arial"/>
          <w:sz w:val="22"/>
          <w:szCs w:val="22"/>
          <w:lang w:val="en-GB"/>
        </w:rPr>
      </w:pPr>
      <w:proofErr w:type="spellStart"/>
      <w:r w:rsidRPr="00533968">
        <w:rPr>
          <w:rFonts w:ascii="Arial" w:eastAsia="Arial" w:hAnsi="Arial" w:cs="Arial"/>
          <w:sz w:val="22"/>
          <w:szCs w:val="22"/>
          <w:lang w:val="en-GB"/>
        </w:rPr>
        <w:t>Doncel</w:t>
      </w:r>
      <w:proofErr w:type="spellEnd"/>
      <w:r w:rsidRPr="00533968">
        <w:rPr>
          <w:rFonts w:ascii="Arial" w:eastAsia="Arial" w:hAnsi="Arial" w:cs="Arial"/>
          <w:sz w:val="22"/>
          <w:szCs w:val="22"/>
          <w:lang w:val="en-GB"/>
        </w:rPr>
        <w:t xml:space="preserve"> </w:t>
      </w:r>
      <w:r w:rsidR="00B93580">
        <w:rPr>
          <w:rFonts w:ascii="Arial" w:eastAsia="Arial" w:hAnsi="Arial" w:cs="Arial"/>
          <w:sz w:val="22"/>
          <w:szCs w:val="22"/>
          <w:lang w:val="en-GB"/>
        </w:rPr>
        <w:t xml:space="preserve">conducted a study that took into consideration the profile of female/male adolescents and youths who live or lived in the alternative care system in Argentina and participate or participated in the </w:t>
      </w:r>
      <w:r w:rsidR="00765F9B">
        <w:rPr>
          <w:rFonts w:ascii="Arial" w:eastAsia="Arial" w:hAnsi="Arial" w:cs="Arial"/>
          <w:sz w:val="22"/>
          <w:szCs w:val="22"/>
          <w:lang w:val="en-GB"/>
        </w:rPr>
        <w:t xml:space="preserve">NGO’s programmes between </w:t>
      </w:r>
      <w:r w:rsidRPr="00533968">
        <w:rPr>
          <w:rFonts w:ascii="Arial" w:eastAsia="Arial" w:hAnsi="Arial" w:cs="Arial"/>
          <w:sz w:val="22"/>
          <w:szCs w:val="22"/>
          <w:lang w:val="en-GB"/>
        </w:rPr>
        <w:t xml:space="preserve">2016 </w:t>
      </w:r>
      <w:r w:rsidR="00765F9B">
        <w:rPr>
          <w:rFonts w:ascii="Arial" w:eastAsia="Arial" w:hAnsi="Arial" w:cs="Arial"/>
          <w:sz w:val="22"/>
          <w:szCs w:val="22"/>
          <w:lang w:val="en-GB"/>
        </w:rPr>
        <w:t>and</w:t>
      </w:r>
      <w:r w:rsidRPr="00533968">
        <w:rPr>
          <w:rFonts w:ascii="Arial" w:eastAsia="Arial" w:hAnsi="Arial" w:cs="Arial"/>
          <w:sz w:val="22"/>
          <w:szCs w:val="22"/>
          <w:lang w:val="en-GB"/>
        </w:rPr>
        <w:t xml:space="preserve"> 2017</w:t>
      </w:r>
      <w:r w:rsidR="00765F9B">
        <w:rPr>
          <w:rFonts w:ascii="Arial" w:eastAsia="Arial" w:hAnsi="Arial" w:cs="Arial"/>
          <w:sz w:val="22"/>
          <w:szCs w:val="22"/>
          <w:lang w:val="en-GB"/>
        </w:rPr>
        <w:t>. We can see that only</w:t>
      </w:r>
      <w:r w:rsidRPr="00533968">
        <w:rPr>
          <w:rFonts w:ascii="Arial" w:eastAsia="Arial" w:hAnsi="Arial" w:cs="Arial"/>
          <w:sz w:val="22"/>
          <w:szCs w:val="22"/>
          <w:lang w:val="en-GB"/>
        </w:rPr>
        <w:t xml:space="preserve"> 10% </w:t>
      </w:r>
      <w:r w:rsidR="00765F9B">
        <w:rPr>
          <w:rFonts w:ascii="Arial" w:eastAsia="Arial" w:hAnsi="Arial" w:cs="Arial"/>
          <w:sz w:val="22"/>
          <w:szCs w:val="22"/>
          <w:lang w:val="en-GB"/>
        </w:rPr>
        <w:t xml:space="preserve">of the </w:t>
      </w:r>
      <w:proofErr w:type="spellStart"/>
      <w:r w:rsidR="00765F9B">
        <w:rPr>
          <w:rFonts w:ascii="Arial" w:eastAsia="Arial" w:hAnsi="Arial" w:cs="Arial"/>
          <w:sz w:val="22"/>
          <w:szCs w:val="22"/>
          <w:lang w:val="en-GB"/>
        </w:rPr>
        <w:t>NNA</w:t>
      </w:r>
      <w:proofErr w:type="spellEnd"/>
      <w:r w:rsidR="00765F9B">
        <w:rPr>
          <w:rFonts w:ascii="Arial" w:eastAsia="Arial" w:hAnsi="Arial" w:cs="Arial"/>
          <w:sz w:val="22"/>
          <w:szCs w:val="22"/>
          <w:lang w:val="en-GB"/>
        </w:rPr>
        <w:t xml:space="preserve"> who live in the alternative care system comes near to the aforesaid time and remained no longer than </w:t>
      </w:r>
      <w:r w:rsidRPr="00533968">
        <w:rPr>
          <w:rFonts w:ascii="Arial" w:eastAsia="Arial" w:hAnsi="Arial" w:cs="Arial"/>
          <w:sz w:val="22"/>
          <w:szCs w:val="22"/>
          <w:lang w:val="en-GB"/>
        </w:rPr>
        <w:t xml:space="preserve">6 </w:t>
      </w:r>
      <w:r w:rsidRPr="00765F9B">
        <w:rPr>
          <w:rFonts w:ascii="Arial" w:eastAsia="Arial" w:hAnsi="Arial" w:cs="Arial"/>
          <w:sz w:val="22"/>
          <w:szCs w:val="22"/>
          <w:lang w:val="en-GB"/>
        </w:rPr>
        <w:t>m</w:t>
      </w:r>
      <w:r w:rsidR="00765F9B" w:rsidRPr="00765F9B">
        <w:rPr>
          <w:rFonts w:ascii="Arial" w:eastAsia="Arial" w:hAnsi="Arial" w:cs="Arial"/>
          <w:sz w:val="22"/>
          <w:szCs w:val="22"/>
          <w:lang w:val="en-GB"/>
        </w:rPr>
        <w:t>onth</w:t>
      </w:r>
      <w:r w:rsidRPr="00765F9B">
        <w:rPr>
          <w:rFonts w:ascii="Arial" w:eastAsia="Arial" w:hAnsi="Arial" w:cs="Arial"/>
          <w:sz w:val="22"/>
          <w:szCs w:val="22"/>
          <w:lang w:val="en-GB"/>
        </w:rPr>
        <w:t xml:space="preserve">s. 20% </w:t>
      </w:r>
      <w:r w:rsidR="00765F9B" w:rsidRPr="00765F9B">
        <w:rPr>
          <w:rFonts w:ascii="Arial" w:eastAsia="Arial" w:hAnsi="Arial" w:cs="Arial"/>
          <w:sz w:val="22"/>
          <w:szCs w:val="22"/>
          <w:lang w:val="en-GB"/>
        </w:rPr>
        <w:t>remains from</w:t>
      </w:r>
      <w:r w:rsidRPr="00765F9B">
        <w:rPr>
          <w:rFonts w:ascii="Arial" w:eastAsia="Arial" w:hAnsi="Arial" w:cs="Arial"/>
          <w:sz w:val="22"/>
          <w:szCs w:val="22"/>
          <w:lang w:val="en-GB"/>
        </w:rPr>
        <w:t xml:space="preserve"> 3 </w:t>
      </w:r>
      <w:r w:rsidR="00765F9B" w:rsidRPr="00765F9B">
        <w:rPr>
          <w:rFonts w:ascii="Arial" w:eastAsia="Arial" w:hAnsi="Arial" w:cs="Arial"/>
          <w:sz w:val="22"/>
          <w:szCs w:val="22"/>
          <w:lang w:val="en-GB"/>
        </w:rPr>
        <w:t>to</w:t>
      </w:r>
      <w:r w:rsidRPr="00765F9B">
        <w:rPr>
          <w:rFonts w:ascii="Arial" w:eastAsia="Arial" w:hAnsi="Arial" w:cs="Arial"/>
          <w:sz w:val="22"/>
          <w:szCs w:val="22"/>
          <w:lang w:val="en-GB"/>
        </w:rPr>
        <w:t xml:space="preserve"> 5 </w:t>
      </w:r>
      <w:r w:rsidR="00765F9B" w:rsidRPr="00765F9B">
        <w:rPr>
          <w:rFonts w:ascii="Arial" w:eastAsia="Arial" w:hAnsi="Arial" w:cs="Arial"/>
          <w:sz w:val="22"/>
          <w:szCs w:val="22"/>
          <w:lang w:val="en-GB"/>
        </w:rPr>
        <w:t>years and more than</w:t>
      </w:r>
      <w:r w:rsidRPr="00765F9B">
        <w:rPr>
          <w:rFonts w:ascii="Arial" w:eastAsia="Arial" w:hAnsi="Arial" w:cs="Arial"/>
          <w:sz w:val="22"/>
          <w:szCs w:val="22"/>
          <w:lang w:val="en-GB"/>
        </w:rPr>
        <w:t xml:space="preserve"> 80% </w:t>
      </w:r>
      <w:r w:rsidR="00765F9B">
        <w:rPr>
          <w:rFonts w:ascii="Arial" w:eastAsia="Arial" w:hAnsi="Arial" w:cs="Arial"/>
          <w:sz w:val="22"/>
          <w:szCs w:val="22"/>
          <w:lang w:val="en-GB"/>
        </w:rPr>
        <w:t>lived more than 1 year in residential care and stayed</w:t>
      </w:r>
      <w:r w:rsidRPr="00765F9B">
        <w:rPr>
          <w:rFonts w:ascii="Arial" w:eastAsia="Arial" w:hAnsi="Arial" w:cs="Arial"/>
          <w:sz w:val="22"/>
          <w:szCs w:val="22"/>
          <w:lang w:val="en-GB"/>
        </w:rPr>
        <w:t xml:space="preserve"> </w:t>
      </w:r>
      <w:r w:rsidR="00765F9B">
        <w:rPr>
          <w:rFonts w:ascii="Arial" w:eastAsia="Arial" w:hAnsi="Arial" w:cs="Arial"/>
          <w:sz w:val="22"/>
          <w:szCs w:val="22"/>
          <w:lang w:val="en-GB"/>
        </w:rPr>
        <w:t xml:space="preserve">in the alternative care system for </w:t>
      </w:r>
      <w:r w:rsidRPr="00765F9B">
        <w:rPr>
          <w:rFonts w:ascii="Arial" w:eastAsia="Arial" w:hAnsi="Arial" w:cs="Arial"/>
          <w:sz w:val="22"/>
          <w:szCs w:val="22"/>
          <w:lang w:val="en-GB"/>
        </w:rPr>
        <w:t xml:space="preserve">10 </w:t>
      </w:r>
      <w:r w:rsidR="00765F9B">
        <w:rPr>
          <w:rFonts w:ascii="Arial" w:eastAsia="Arial" w:hAnsi="Arial" w:cs="Arial"/>
          <w:sz w:val="22"/>
          <w:szCs w:val="22"/>
          <w:lang w:val="en-GB"/>
        </w:rPr>
        <w:t>years</w:t>
      </w:r>
      <w:r w:rsidRPr="00765F9B">
        <w:rPr>
          <w:rFonts w:ascii="Arial" w:eastAsia="Arial" w:hAnsi="Arial" w:cs="Arial"/>
          <w:sz w:val="22"/>
          <w:szCs w:val="22"/>
          <w:lang w:val="en-GB"/>
        </w:rPr>
        <w:t>.</w:t>
      </w:r>
    </w:p>
    <w:p w:rsidR="00E61039" w:rsidRPr="00146D05" w:rsidRDefault="00E77FA4" w:rsidP="00842433">
      <w:pPr>
        <w:spacing w:after="160" w:line="360" w:lineRule="auto"/>
        <w:jc w:val="both"/>
        <w:rPr>
          <w:rFonts w:ascii="Arial" w:eastAsia="Arial" w:hAnsi="Arial" w:cs="Arial"/>
          <w:sz w:val="22"/>
          <w:szCs w:val="22"/>
          <w:lang w:val="en-GB"/>
        </w:rPr>
      </w:pPr>
      <w:r w:rsidRPr="00146D05">
        <w:rPr>
          <w:rFonts w:ascii="Arial" w:eastAsia="Arial" w:hAnsi="Arial" w:cs="Arial"/>
          <w:sz w:val="22"/>
          <w:szCs w:val="22"/>
          <w:lang w:val="en-GB"/>
        </w:rPr>
        <w:t>According to a recent study conducted by</w:t>
      </w:r>
      <w:r w:rsidR="00EE49D2" w:rsidRPr="00146D05">
        <w:rPr>
          <w:rFonts w:ascii="Arial" w:eastAsia="Arial" w:hAnsi="Arial" w:cs="Arial"/>
          <w:sz w:val="22"/>
          <w:szCs w:val="22"/>
          <w:lang w:val="en-GB"/>
        </w:rPr>
        <w:t xml:space="preserve"> UNICEF </w:t>
      </w:r>
      <w:r w:rsidRPr="00146D05">
        <w:rPr>
          <w:rFonts w:ascii="Arial" w:eastAsia="Arial" w:hAnsi="Arial" w:cs="Arial"/>
          <w:sz w:val="22"/>
          <w:szCs w:val="22"/>
          <w:lang w:val="en-GB"/>
        </w:rPr>
        <w:t xml:space="preserve">in the whole country, the majority of the </w:t>
      </w:r>
      <w:proofErr w:type="spellStart"/>
      <w:r w:rsidRPr="00146D05">
        <w:rPr>
          <w:rFonts w:ascii="Arial" w:eastAsia="Arial" w:hAnsi="Arial" w:cs="Arial"/>
          <w:sz w:val="22"/>
          <w:szCs w:val="22"/>
          <w:lang w:val="en-GB"/>
        </w:rPr>
        <w:t>NNA</w:t>
      </w:r>
      <w:proofErr w:type="spellEnd"/>
      <w:r w:rsidRPr="00146D05">
        <w:rPr>
          <w:rFonts w:ascii="Arial" w:eastAsia="Arial" w:hAnsi="Arial" w:cs="Arial"/>
          <w:sz w:val="22"/>
          <w:szCs w:val="22"/>
          <w:lang w:val="en-GB"/>
        </w:rPr>
        <w:t xml:space="preserve"> who have lost family care and </w:t>
      </w:r>
      <w:r w:rsidR="00352D73" w:rsidRPr="00146D05">
        <w:rPr>
          <w:rFonts w:ascii="Arial" w:eastAsia="Arial" w:hAnsi="Arial" w:cs="Arial"/>
          <w:sz w:val="22"/>
          <w:szCs w:val="22"/>
          <w:lang w:val="en-GB"/>
        </w:rPr>
        <w:t xml:space="preserve">have been the subject of </w:t>
      </w:r>
      <w:r w:rsidRPr="00146D05">
        <w:rPr>
          <w:rFonts w:ascii="Arial" w:eastAsia="Arial" w:hAnsi="Arial" w:cs="Arial"/>
          <w:sz w:val="22"/>
          <w:szCs w:val="22"/>
          <w:lang w:val="en-GB"/>
        </w:rPr>
        <w:t xml:space="preserve">State </w:t>
      </w:r>
      <w:r w:rsidR="00352D73" w:rsidRPr="00146D05">
        <w:rPr>
          <w:rFonts w:ascii="Arial" w:eastAsia="Arial" w:hAnsi="Arial" w:cs="Arial"/>
          <w:sz w:val="22"/>
          <w:szCs w:val="22"/>
          <w:lang w:val="en-GB"/>
        </w:rPr>
        <w:t xml:space="preserve">action </w:t>
      </w:r>
      <w:r w:rsidRPr="00146D05">
        <w:rPr>
          <w:rFonts w:ascii="Arial" w:eastAsia="Arial" w:hAnsi="Arial" w:cs="Arial"/>
          <w:sz w:val="22"/>
          <w:szCs w:val="22"/>
          <w:lang w:val="en-GB"/>
        </w:rPr>
        <w:t xml:space="preserve">(whether through administrative or judicial organs) </w:t>
      </w:r>
      <w:r w:rsidR="00352D73" w:rsidRPr="00146D05">
        <w:rPr>
          <w:rFonts w:ascii="Arial" w:eastAsia="Arial" w:hAnsi="Arial" w:cs="Arial"/>
          <w:sz w:val="22"/>
          <w:szCs w:val="22"/>
          <w:lang w:val="en-GB"/>
        </w:rPr>
        <w:t xml:space="preserve">are in public or private institutions. Family-based care systems only account for a small proportion, just reaching </w:t>
      </w:r>
      <w:r w:rsidR="00EE49D2" w:rsidRPr="00146D05">
        <w:rPr>
          <w:rFonts w:ascii="Arial" w:eastAsia="Arial" w:hAnsi="Arial" w:cs="Arial"/>
          <w:sz w:val="22"/>
          <w:szCs w:val="22"/>
          <w:lang w:val="en-GB"/>
        </w:rPr>
        <w:t>16%.</w:t>
      </w:r>
    </w:p>
    <w:p w:rsidR="004832C7" w:rsidRDefault="00146D05" w:rsidP="00842433">
      <w:pPr>
        <w:spacing w:after="160" w:line="360" w:lineRule="auto"/>
        <w:jc w:val="both"/>
        <w:rPr>
          <w:rFonts w:ascii="Arial" w:eastAsia="Arial" w:hAnsi="Arial" w:cs="Arial"/>
          <w:sz w:val="22"/>
          <w:szCs w:val="22"/>
          <w:lang w:val="en-GB"/>
        </w:rPr>
      </w:pPr>
      <w:r w:rsidRPr="00146D05">
        <w:rPr>
          <w:rFonts w:ascii="Arial" w:eastAsia="Arial" w:hAnsi="Arial" w:cs="Arial"/>
          <w:sz w:val="22"/>
          <w:szCs w:val="22"/>
          <w:lang w:val="en-GB"/>
        </w:rPr>
        <w:t>If the above-mentioned data are</w:t>
      </w:r>
      <w:r>
        <w:rPr>
          <w:rFonts w:ascii="Arial" w:eastAsia="Arial" w:hAnsi="Arial" w:cs="Arial"/>
          <w:sz w:val="22"/>
          <w:szCs w:val="22"/>
          <w:lang w:val="en-GB"/>
        </w:rPr>
        <w:t xml:space="preserve"> interpreted in the light of the </w:t>
      </w:r>
      <w:r w:rsidR="001C4115">
        <w:rPr>
          <w:rFonts w:ascii="Arial" w:eastAsia="Arial" w:hAnsi="Arial" w:cs="Arial"/>
          <w:sz w:val="22"/>
          <w:szCs w:val="22"/>
          <w:lang w:val="en-GB"/>
        </w:rPr>
        <w:t xml:space="preserve">suitability </w:t>
      </w:r>
      <w:r>
        <w:rPr>
          <w:rFonts w:ascii="Arial" w:eastAsia="Arial" w:hAnsi="Arial" w:cs="Arial"/>
          <w:sz w:val="22"/>
          <w:szCs w:val="22"/>
          <w:lang w:val="en-GB"/>
        </w:rPr>
        <w:t xml:space="preserve">principle stated in the Guidelines </w:t>
      </w:r>
      <w:r w:rsidR="001C4115">
        <w:rPr>
          <w:rFonts w:ascii="Arial" w:eastAsia="Arial" w:hAnsi="Arial" w:cs="Arial"/>
          <w:sz w:val="22"/>
          <w:szCs w:val="22"/>
          <w:lang w:val="en-GB"/>
        </w:rPr>
        <w:t>for the</w:t>
      </w:r>
      <w:r w:rsidR="00241950">
        <w:rPr>
          <w:rFonts w:ascii="Arial" w:eastAsia="Arial" w:hAnsi="Arial" w:cs="Arial"/>
          <w:sz w:val="22"/>
          <w:szCs w:val="22"/>
          <w:lang w:val="en-GB"/>
        </w:rPr>
        <w:t xml:space="preserve"> </w:t>
      </w:r>
      <w:r>
        <w:rPr>
          <w:rFonts w:ascii="Arial" w:eastAsia="Arial" w:hAnsi="Arial" w:cs="Arial"/>
          <w:sz w:val="22"/>
          <w:szCs w:val="22"/>
          <w:lang w:val="en-GB"/>
        </w:rPr>
        <w:t xml:space="preserve">alternative care </w:t>
      </w:r>
      <w:r w:rsidR="001C4115">
        <w:rPr>
          <w:rFonts w:ascii="Arial" w:eastAsia="Arial" w:hAnsi="Arial" w:cs="Arial"/>
          <w:sz w:val="22"/>
          <w:szCs w:val="22"/>
          <w:lang w:val="en-GB"/>
        </w:rPr>
        <w:t>of</w:t>
      </w:r>
      <w:r>
        <w:rPr>
          <w:rFonts w:ascii="Arial" w:eastAsia="Arial" w:hAnsi="Arial" w:cs="Arial"/>
          <w:sz w:val="22"/>
          <w:szCs w:val="22"/>
          <w:lang w:val="en-GB"/>
        </w:rPr>
        <w:t xml:space="preserve">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we can see that this principle is not </w:t>
      </w:r>
      <w:r w:rsidR="004832C7">
        <w:rPr>
          <w:rFonts w:ascii="Arial" w:eastAsia="Arial" w:hAnsi="Arial" w:cs="Arial"/>
          <w:sz w:val="22"/>
          <w:szCs w:val="22"/>
          <w:lang w:val="en-GB"/>
        </w:rPr>
        <w:t xml:space="preserve">applied, </w:t>
      </w:r>
      <w:r w:rsidR="00241950">
        <w:rPr>
          <w:rFonts w:ascii="Arial" w:eastAsia="Arial" w:hAnsi="Arial" w:cs="Arial"/>
          <w:sz w:val="22"/>
          <w:szCs w:val="22"/>
          <w:lang w:val="en-GB"/>
        </w:rPr>
        <w:t xml:space="preserve">considering that </w:t>
      </w:r>
      <w:r w:rsidR="004832C7">
        <w:rPr>
          <w:rFonts w:ascii="Arial" w:eastAsia="Arial" w:hAnsi="Arial" w:cs="Arial"/>
          <w:sz w:val="22"/>
          <w:szCs w:val="22"/>
          <w:lang w:val="en-GB"/>
        </w:rPr>
        <w:t xml:space="preserve">the forms of </w:t>
      </w:r>
      <w:r w:rsidR="00241950">
        <w:rPr>
          <w:rFonts w:ascii="Arial" w:eastAsia="Arial" w:hAnsi="Arial" w:cs="Arial"/>
          <w:sz w:val="22"/>
          <w:szCs w:val="22"/>
          <w:lang w:val="en-GB"/>
        </w:rPr>
        <w:t xml:space="preserve">alternative care </w:t>
      </w:r>
      <w:r w:rsidR="004832C7">
        <w:rPr>
          <w:rFonts w:ascii="Arial" w:eastAsia="Arial" w:hAnsi="Arial" w:cs="Arial"/>
          <w:sz w:val="22"/>
          <w:szCs w:val="22"/>
          <w:lang w:val="en-GB"/>
        </w:rPr>
        <w:t xml:space="preserve">are limited </w:t>
      </w:r>
      <w:r w:rsidR="00241950">
        <w:rPr>
          <w:rFonts w:ascii="Arial" w:eastAsia="Arial" w:hAnsi="Arial" w:cs="Arial"/>
          <w:sz w:val="22"/>
          <w:szCs w:val="22"/>
          <w:lang w:val="en-GB"/>
        </w:rPr>
        <w:t xml:space="preserve">and </w:t>
      </w:r>
      <w:r w:rsidR="004832C7">
        <w:rPr>
          <w:rFonts w:ascii="Arial" w:eastAsia="Arial" w:hAnsi="Arial" w:cs="Arial"/>
          <w:sz w:val="22"/>
          <w:szCs w:val="22"/>
          <w:lang w:val="en-GB"/>
        </w:rPr>
        <w:t xml:space="preserve">that </w:t>
      </w:r>
      <w:r w:rsidR="00241950">
        <w:rPr>
          <w:rFonts w:ascii="Arial" w:eastAsia="Arial" w:hAnsi="Arial" w:cs="Arial"/>
          <w:sz w:val="22"/>
          <w:szCs w:val="22"/>
          <w:lang w:val="en-GB"/>
        </w:rPr>
        <w:t xml:space="preserve">the large majority of them is </w:t>
      </w:r>
      <w:r w:rsidR="004832C7">
        <w:rPr>
          <w:rFonts w:ascii="Arial" w:eastAsia="Arial" w:hAnsi="Arial" w:cs="Arial"/>
          <w:sz w:val="22"/>
          <w:szCs w:val="22"/>
          <w:lang w:val="en-GB"/>
        </w:rPr>
        <w:t xml:space="preserve">based on the </w:t>
      </w:r>
      <w:r w:rsidR="00241950">
        <w:rPr>
          <w:rFonts w:ascii="Arial" w:eastAsia="Arial" w:hAnsi="Arial" w:cs="Arial"/>
          <w:sz w:val="22"/>
          <w:szCs w:val="22"/>
          <w:lang w:val="en-GB"/>
        </w:rPr>
        <w:t xml:space="preserve">more traditional </w:t>
      </w:r>
      <w:r w:rsidR="004832C7">
        <w:rPr>
          <w:rFonts w:ascii="Arial" w:eastAsia="Arial" w:hAnsi="Arial" w:cs="Arial"/>
          <w:sz w:val="22"/>
          <w:szCs w:val="22"/>
          <w:lang w:val="en-GB"/>
        </w:rPr>
        <w:t xml:space="preserve">models of </w:t>
      </w:r>
      <w:r w:rsidR="00241950">
        <w:rPr>
          <w:rFonts w:ascii="Arial" w:eastAsia="Arial" w:hAnsi="Arial" w:cs="Arial"/>
          <w:sz w:val="22"/>
          <w:szCs w:val="22"/>
          <w:lang w:val="en-GB"/>
        </w:rPr>
        <w:t xml:space="preserve">care </w:t>
      </w:r>
      <w:r w:rsidR="004832C7">
        <w:rPr>
          <w:rFonts w:ascii="Arial" w:eastAsia="Arial" w:hAnsi="Arial" w:cs="Arial"/>
          <w:sz w:val="22"/>
          <w:szCs w:val="22"/>
          <w:lang w:val="en-GB"/>
        </w:rPr>
        <w:t>such as residential care.</w:t>
      </w:r>
    </w:p>
    <w:p w:rsidR="00146D05" w:rsidRDefault="009A46F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same </w:t>
      </w:r>
      <w:r w:rsidRPr="001C4115">
        <w:rPr>
          <w:rFonts w:ascii="Arial" w:eastAsia="Arial" w:hAnsi="Arial" w:cs="Arial"/>
          <w:sz w:val="22"/>
          <w:szCs w:val="22"/>
          <w:lang w:val="en-GB"/>
        </w:rPr>
        <w:t xml:space="preserve">principle is </w:t>
      </w:r>
      <w:r w:rsidR="001C4115">
        <w:rPr>
          <w:rFonts w:ascii="Arial" w:eastAsia="Arial" w:hAnsi="Arial" w:cs="Arial"/>
          <w:sz w:val="22"/>
          <w:szCs w:val="22"/>
          <w:lang w:val="en-GB"/>
        </w:rPr>
        <w:t xml:space="preserve">violated </w:t>
      </w:r>
      <w:r w:rsidRPr="001C4115">
        <w:rPr>
          <w:rFonts w:ascii="Arial" w:eastAsia="Arial" w:hAnsi="Arial" w:cs="Arial"/>
          <w:sz w:val="22"/>
          <w:szCs w:val="22"/>
          <w:lang w:val="en-GB"/>
        </w:rPr>
        <w:t>when</w:t>
      </w:r>
      <w:r>
        <w:rPr>
          <w:rFonts w:ascii="Arial" w:eastAsia="Arial" w:hAnsi="Arial" w:cs="Arial"/>
          <w:sz w:val="22"/>
          <w:szCs w:val="22"/>
          <w:lang w:val="en-GB"/>
        </w:rPr>
        <w:t xml:space="preserve"> the entry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into alternative care is determined according to the availability of “places” </w:t>
      </w:r>
      <w:r w:rsidRPr="001C4115">
        <w:rPr>
          <w:rFonts w:ascii="Arial" w:eastAsia="Arial" w:hAnsi="Arial" w:cs="Arial"/>
          <w:sz w:val="22"/>
          <w:szCs w:val="22"/>
          <w:lang w:val="en-GB"/>
        </w:rPr>
        <w:t xml:space="preserve">in </w:t>
      </w:r>
      <w:r w:rsidR="009D1FC4" w:rsidRPr="001C4115">
        <w:rPr>
          <w:rFonts w:ascii="Arial" w:eastAsia="Arial" w:hAnsi="Arial" w:cs="Arial"/>
          <w:sz w:val="22"/>
          <w:szCs w:val="22"/>
          <w:lang w:val="en-GB"/>
        </w:rPr>
        <w:t>such spaces</w:t>
      </w:r>
      <w:r w:rsidR="009D1FC4">
        <w:rPr>
          <w:rFonts w:ascii="Arial" w:eastAsia="Arial" w:hAnsi="Arial" w:cs="Arial"/>
          <w:sz w:val="22"/>
          <w:szCs w:val="22"/>
          <w:lang w:val="en-GB"/>
        </w:rPr>
        <w:t xml:space="preserve"> and not as a function of the singularit</w:t>
      </w:r>
      <w:r w:rsidR="001C4115">
        <w:rPr>
          <w:rFonts w:ascii="Arial" w:eastAsia="Arial" w:hAnsi="Arial" w:cs="Arial"/>
          <w:sz w:val="22"/>
          <w:szCs w:val="22"/>
          <w:lang w:val="en-GB"/>
        </w:rPr>
        <w:t>ies</w:t>
      </w:r>
      <w:r w:rsidR="009D1FC4">
        <w:rPr>
          <w:rFonts w:ascii="Arial" w:eastAsia="Arial" w:hAnsi="Arial" w:cs="Arial"/>
          <w:sz w:val="22"/>
          <w:szCs w:val="22"/>
          <w:lang w:val="en-GB"/>
        </w:rPr>
        <w:t xml:space="preserve"> and </w:t>
      </w:r>
      <w:r w:rsidR="001C4115">
        <w:rPr>
          <w:rFonts w:ascii="Arial" w:eastAsia="Arial" w:hAnsi="Arial" w:cs="Arial"/>
          <w:sz w:val="22"/>
          <w:szCs w:val="22"/>
          <w:lang w:val="en-GB"/>
        </w:rPr>
        <w:t>pecul</w:t>
      </w:r>
      <w:r w:rsidR="00FD2A93">
        <w:rPr>
          <w:rFonts w:ascii="Arial" w:eastAsia="Arial" w:hAnsi="Arial" w:cs="Arial"/>
          <w:sz w:val="22"/>
          <w:szCs w:val="22"/>
          <w:lang w:val="en-GB"/>
        </w:rPr>
        <w:t>iar</w:t>
      </w:r>
      <w:r w:rsidR="001C4115">
        <w:rPr>
          <w:rFonts w:ascii="Arial" w:eastAsia="Arial" w:hAnsi="Arial" w:cs="Arial"/>
          <w:sz w:val="22"/>
          <w:szCs w:val="22"/>
          <w:lang w:val="en-GB"/>
        </w:rPr>
        <w:t>ities</w:t>
      </w:r>
      <w:r w:rsidR="009D1FC4">
        <w:rPr>
          <w:rFonts w:ascii="Arial" w:eastAsia="Arial" w:hAnsi="Arial" w:cs="Arial"/>
          <w:sz w:val="22"/>
          <w:szCs w:val="22"/>
          <w:lang w:val="en-GB"/>
        </w:rPr>
        <w:t xml:space="preserve"> of each of them. This variable is only taken into consideration in those cases where the male/female </w:t>
      </w:r>
      <w:proofErr w:type="spellStart"/>
      <w:r w:rsidR="009D1FC4">
        <w:rPr>
          <w:rFonts w:ascii="Arial" w:eastAsia="Arial" w:hAnsi="Arial" w:cs="Arial"/>
          <w:sz w:val="22"/>
          <w:szCs w:val="22"/>
          <w:lang w:val="en-GB"/>
        </w:rPr>
        <w:t>NNA</w:t>
      </w:r>
      <w:proofErr w:type="spellEnd"/>
      <w:r w:rsidR="009D1FC4">
        <w:rPr>
          <w:rFonts w:ascii="Arial" w:eastAsia="Arial" w:hAnsi="Arial" w:cs="Arial"/>
          <w:sz w:val="22"/>
          <w:szCs w:val="22"/>
          <w:lang w:val="en-GB"/>
        </w:rPr>
        <w:t xml:space="preserve"> requires special care due to some kind of disability or requires specific mental healthcare. Although this decision should be aimed at protecting the </w:t>
      </w:r>
      <w:r w:rsidR="009D1FC4" w:rsidRPr="001910C2">
        <w:rPr>
          <w:rFonts w:ascii="Arial" w:eastAsia="Arial" w:hAnsi="Arial" w:cs="Arial"/>
          <w:sz w:val="22"/>
          <w:szCs w:val="22"/>
          <w:lang w:val="en-GB"/>
        </w:rPr>
        <w:t xml:space="preserve">integrity of the </w:t>
      </w:r>
      <w:proofErr w:type="spellStart"/>
      <w:r w:rsidR="009D1FC4" w:rsidRPr="001910C2">
        <w:rPr>
          <w:rFonts w:ascii="Arial" w:eastAsia="Arial" w:hAnsi="Arial" w:cs="Arial"/>
          <w:sz w:val="22"/>
          <w:szCs w:val="22"/>
          <w:lang w:val="en-GB"/>
        </w:rPr>
        <w:t>NNA</w:t>
      </w:r>
      <w:proofErr w:type="spellEnd"/>
      <w:r w:rsidR="009D1FC4" w:rsidRPr="001910C2">
        <w:rPr>
          <w:rFonts w:ascii="Arial" w:eastAsia="Arial" w:hAnsi="Arial" w:cs="Arial"/>
          <w:sz w:val="22"/>
          <w:szCs w:val="22"/>
          <w:lang w:val="en-GB"/>
        </w:rPr>
        <w:t xml:space="preserve"> and </w:t>
      </w:r>
      <w:r w:rsidR="0069471B" w:rsidRPr="001910C2">
        <w:rPr>
          <w:rFonts w:ascii="Arial" w:eastAsia="Arial" w:hAnsi="Arial" w:cs="Arial"/>
          <w:sz w:val="22"/>
          <w:szCs w:val="22"/>
          <w:lang w:val="en-GB"/>
        </w:rPr>
        <w:t xml:space="preserve">protects them from </w:t>
      </w:r>
      <w:r w:rsidR="009D1FC4" w:rsidRPr="001910C2">
        <w:rPr>
          <w:rFonts w:ascii="Arial" w:eastAsia="Arial" w:hAnsi="Arial" w:cs="Arial"/>
          <w:sz w:val="22"/>
          <w:szCs w:val="22"/>
          <w:lang w:val="en-GB"/>
        </w:rPr>
        <w:t>the situation that gave rise to separation from the family of origin,</w:t>
      </w:r>
      <w:r w:rsidR="0069471B" w:rsidRPr="001910C2">
        <w:rPr>
          <w:rFonts w:ascii="Arial" w:eastAsia="Arial" w:hAnsi="Arial" w:cs="Arial"/>
          <w:sz w:val="22"/>
          <w:szCs w:val="22"/>
          <w:lang w:val="en-GB"/>
        </w:rPr>
        <w:t xml:space="preserve"> many times </w:t>
      </w:r>
      <w:r w:rsidR="001910C2">
        <w:rPr>
          <w:rFonts w:ascii="Arial" w:eastAsia="Arial" w:hAnsi="Arial" w:cs="Arial"/>
          <w:sz w:val="22"/>
          <w:szCs w:val="22"/>
          <w:lang w:val="en-GB"/>
        </w:rPr>
        <w:t>the result is the</w:t>
      </w:r>
      <w:r w:rsidR="0069471B" w:rsidRPr="001910C2">
        <w:rPr>
          <w:rFonts w:ascii="Arial" w:eastAsia="Arial" w:hAnsi="Arial" w:cs="Arial"/>
          <w:sz w:val="22"/>
          <w:szCs w:val="22"/>
          <w:lang w:val="en-GB"/>
        </w:rPr>
        <w:t xml:space="preserve"> </w:t>
      </w:r>
      <w:r w:rsidR="001910C2">
        <w:rPr>
          <w:rFonts w:ascii="Arial" w:eastAsia="Arial" w:hAnsi="Arial" w:cs="Arial"/>
          <w:sz w:val="22"/>
          <w:szCs w:val="22"/>
          <w:lang w:val="en-GB"/>
        </w:rPr>
        <w:t xml:space="preserve">removal from his/her </w:t>
      </w:r>
      <w:r w:rsidR="0069471B" w:rsidRPr="001910C2">
        <w:rPr>
          <w:rFonts w:ascii="Arial" w:eastAsia="Arial" w:hAnsi="Arial" w:cs="Arial"/>
          <w:sz w:val="22"/>
          <w:szCs w:val="22"/>
          <w:lang w:val="en-GB"/>
        </w:rPr>
        <w:t>li</w:t>
      </w:r>
      <w:r w:rsidR="00FD2A93">
        <w:rPr>
          <w:rFonts w:ascii="Arial" w:eastAsia="Arial" w:hAnsi="Arial" w:cs="Arial"/>
          <w:sz w:val="22"/>
          <w:szCs w:val="22"/>
          <w:lang w:val="en-GB"/>
        </w:rPr>
        <w:t>ving environment</w:t>
      </w:r>
      <w:r w:rsidR="0069471B" w:rsidRPr="001910C2">
        <w:rPr>
          <w:rFonts w:ascii="Arial" w:eastAsia="Arial" w:hAnsi="Arial" w:cs="Arial"/>
          <w:sz w:val="22"/>
          <w:szCs w:val="22"/>
          <w:lang w:val="en-GB"/>
        </w:rPr>
        <w:t>.</w:t>
      </w:r>
      <w:r w:rsidR="0069471B">
        <w:rPr>
          <w:rFonts w:ascii="Arial" w:eastAsia="Arial" w:hAnsi="Arial" w:cs="Arial"/>
          <w:sz w:val="22"/>
          <w:szCs w:val="22"/>
          <w:lang w:val="en-GB"/>
        </w:rPr>
        <w:t xml:space="preserve"> </w:t>
      </w:r>
      <w:r w:rsidR="009D1FC4">
        <w:rPr>
          <w:rFonts w:ascii="Arial" w:eastAsia="Arial" w:hAnsi="Arial" w:cs="Arial"/>
          <w:sz w:val="22"/>
          <w:szCs w:val="22"/>
          <w:lang w:val="en-GB"/>
        </w:rPr>
        <w:t xml:space="preserve">   </w:t>
      </w:r>
      <w:r w:rsidR="00146D05">
        <w:rPr>
          <w:rFonts w:ascii="Arial" w:eastAsia="Arial" w:hAnsi="Arial" w:cs="Arial"/>
          <w:sz w:val="22"/>
          <w:szCs w:val="22"/>
          <w:lang w:val="en-GB"/>
        </w:rPr>
        <w:t xml:space="preserve"> </w:t>
      </w:r>
    </w:p>
    <w:p w:rsidR="0069471B" w:rsidRPr="0069471B" w:rsidRDefault="0069471B"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entry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into a </w:t>
      </w:r>
      <w:r w:rsidR="00F35775">
        <w:rPr>
          <w:rFonts w:ascii="Arial" w:eastAsia="Arial" w:hAnsi="Arial" w:cs="Arial"/>
          <w:sz w:val="22"/>
          <w:szCs w:val="22"/>
          <w:lang w:val="en-GB"/>
        </w:rPr>
        <w:t xml:space="preserve">care </w:t>
      </w:r>
      <w:r w:rsidRPr="00FD2A93">
        <w:rPr>
          <w:rFonts w:ascii="Arial" w:eastAsia="Arial" w:hAnsi="Arial" w:cs="Arial"/>
          <w:sz w:val="22"/>
          <w:szCs w:val="22"/>
          <w:lang w:val="en-GB"/>
        </w:rPr>
        <w:t>spa</w:t>
      </w:r>
      <w:r>
        <w:rPr>
          <w:rFonts w:ascii="Arial" w:eastAsia="Arial" w:hAnsi="Arial" w:cs="Arial"/>
          <w:sz w:val="22"/>
          <w:szCs w:val="22"/>
          <w:lang w:val="en-GB"/>
        </w:rPr>
        <w:t xml:space="preserve">ce without taking into account the </w:t>
      </w:r>
      <w:r w:rsidR="00F35775">
        <w:rPr>
          <w:rFonts w:ascii="Arial" w:eastAsia="Arial" w:hAnsi="Arial" w:cs="Arial"/>
          <w:sz w:val="22"/>
          <w:szCs w:val="22"/>
          <w:lang w:val="en-GB"/>
        </w:rPr>
        <w:t>living environment</w:t>
      </w:r>
      <w:r>
        <w:rPr>
          <w:rFonts w:ascii="Arial" w:eastAsia="Arial" w:hAnsi="Arial" w:cs="Arial"/>
          <w:sz w:val="22"/>
          <w:szCs w:val="22"/>
          <w:lang w:val="en-GB"/>
        </w:rPr>
        <w:t xml:space="preserve"> not only </w:t>
      </w:r>
      <w:r w:rsidR="00F35775">
        <w:rPr>
          <w:rFonts w:ascii="Arial" w:eastAsia="Arial" w:hAnsi="Arial" w:cs="Arial"/>
          <w:sz w:val="22"/>
          <w:szCs w:val="22"/>
          <w:lang w:val="en-GB"/>
        </w:rPr>
        <w:t xml:space="preserve">infringes </w:t>
      </w:r>
      <w:r>
        <w:rPr>
          <w:rFonts w:ascii="Arial" w:eastAsia="Arial" w:hAnsi="Arial" w:cs="Arial"/>
          <w:sz w:val="22"/>
          <w:szCs w:val="22"/>
          <w:lang w:val="en-GB"/>
        </w:rPr>
        <w:t xml:space="preserve">the </w:t>
      </w:r>
      <w:r w:rsidR="00F35775">
        <w:rPr>
          <w:rFonts w:ascii="Arial" w:eastAsia="Arial" w:hAnsi="Arial" w:cs="Arial"/>
          <w:sz w:val="22"/>
          <w:szCs w:val="22"/>
          <w:lang w:val="en-GB"/>
        </w:rPr>
        <w:t xml:space="preserve">suitability </w:t>
      </w:r>
      <w:r>
        <w:rPr>
          <w:rFonts w:ascii="Arial" w:eastAsia="Arial" w:hAnsi="Arial" w:cs="Arial"/>
          <w:sz w:val="22"/>
          <w:szCs w:val="22"/>
          <w:lang w:val="en-GB"/>
        </w:rPr>
        <w:t xml:space="preserve">principle but also constitutes a double violation of rights: on the one hand, the </w:t>
      </w:r>
      <w:r w:rsidRPr="00F35775">
        <w:rPr>
          <w:rFonts w:ascii="Arial" w:eastAsia="Arial" w:hAnsi="Arial" w:cs="Arial"/>
          <w:sz w:val="22"/>
          <w:szCs w:val="22"/>
          <w:lang w:val="en-GB"/>
        </w:rPr>
        <w:t xml:space="preserve">State as </w:t>
      </w:r>
      <w:r w:rsidR="00F35775">
        <w:rPr>
          <w:rFonts w:ascii="Arial" w:eastAsia="Arial" w:hAnsi="Arial" w:cs="Arial"/>
          <w:sz w:val="22"/>
          <w:szCs w:val="22"/>
          <w:lang w:val="en-GB"/>
        </w:rPr>
        <w:t xml:space="preserve">the ultimate guarantor </w:t>
      </w:r>
      <w:r w:rsidRPr="00F35775">
        <w:rPr>
          <w:rFonts w:ascii="Arial" w:eastAsia="Arial" w:hAnsi="Arial" w:cs="Arial"/>
          <w:sz w:val="22"/>
          <w:szCs w:val="22"/>
          <w:lang w:val="en-GB"/>
        </w:rPr>
        <w:t>of</w:t>
      </w:r>
      <w:r>
        <w:rPr>
          <w:rFonts w:ascii="Arial" w:eastAsia="Arial" w:hAnsi="Arial" w:cs="Arial"/>
          <w:sz w:val="22"/>
          <w:szCs w:val="22"/>
          <w:lang w:val="en-GB"/>
        </w:rPr>
        <w:t xml:space="preserve"> the human rights</w:t>
      </w:r>
      <w:r w:rsidR="00904272">
        <w:rPr>
          <w:rFonts w:ascii="Arial" w:eastAsia="Arial" w:hAnsi="Arial" w:cs="Arial"/>
          <w:sz w:val="22"/>
          <w:szCs w:val="22"/>
          <w:lang w:val="en-GB"/>
        </w:rPr>
        <w:t xml:space="preserve"> fails to strengthen the </w:t>
      </w:r>
      <w:r w:rsidR="00F35775">
        <w:rPr>
          <w:rFonts w:ascii="Arial" w:eastAsia="Arial" w:hAnsi="Arial" w:cs="Arial"/>
          <w:sz w:val="22"/>
          <w:szCs w:val="22"/>
          <w:lang w:val="en-GB"/>
        </w:rPr>
        <w:t>capacit</w:t>
      </w:r>
      <w:r w:rsidR="00A44426">
        <w:rPr>
          <w:rFonts w:ascii="Arial" w:eastAsia="Arial" w:hAnsi="Arial" w:cs="Arial"/>
          <w:sz w:val="22"/>
          <w:szCs w:val="22"/>
          <w:lang w:val="en-GB"/>
        </w:rPr>
        <w:t>y</w:t>
      </w:r>
      <w:r w:rsidR="00F35775">
        <w:rPr>
          <w:rFonts w:ascii="Arial" w:eastAsia="Arial" w:hAnsi="Arial" w:cs="Arial"/>
          <w:sz w:val="22"/>
          <w:szCs w:val="22"/>
          <w:lang w:val="en-GB"/>
        </w:rPr>
        <w:t xml:space="preserve"> </w:t>
      </w:r>
      <w:r w:rsidR="00904272" w:rsidRPr="00F35775">
        <w:rPr>
          <w:rFonts w:ascii="Arial" w:eastAsia="Arial" w:hAnsi="Arial" w:cs="Arial"/>
          <w:sz w:val="22"/>
          <w:szCs w:val="22"/>
          <w:lang w:val="en-GB"/>
        </w:rPr>
        <w:t>of famil</w:t>
      </w:r>
      <w:r w:rsidR="00F35775">
        <w:rPr>
          <w:rFonts w:ascii="Arial" w:eastAsia="Arial" w:hAnsi="Arial" w:cs="Arial"/>
          <w:sz w:val="22"/>
          <w:szCs w:val="22"/>
          <w:lang w:val="en-GB"/>
        </w:rPr>
        <w:t>ies</w:t>
      </w:r>
      <w:r w:rsidR="00904272">
        <w:rPr>
          <w:rFonts w:ascii="Arial" w:eastAsia="Arial" w:hAnsi="Arial" w:cs="Arial"/>
          <w:sz w:val="22"/>
          <w:szCs w:val="22"/>
          <w:lang w:val="en-GB"/>
        </w:rPr>
        <w:t xml:space="preserve"> </w:t>
      </w:r>
      <w:r w:rsidR="00F35775">
        <w:rPr>
          <w:rFonts w:ascii="Arial" w:eastAsia="Arial" w:hAnsi="Arial" w:cs="Arial"/>
          <w:sz w:val="22"/>
          <w:szCs w:val="22"/>
          <w:lang w:val="en-GB"/>
        </w:rPr>
        <w:t xml:space="preserve">to provide </w:t>
      </w:r>
      <w:r w:rsidR="00904272">
        <w:rPr>
          <w:rFonts w:ascii="Arial" w:eastAsia="Arial" w:hAnsi="Arial" w:cs="Arial"/>
          <w:sz w:val="22"/>
          <w:szCs w:val="22"/>
          <w:lang w:val="en-GB"/>
        </w:rPr>
        <w:t xml:space="preserve">care (art. 5 of the CRC) but also allows the </w:t>
      </w:r>
      <w:proofErr w:type="spellStart"/>
      <w:r w:rsidR="00904272">
        <w:rPr>
          <w:rFonts w:ascii="Arial" w:eastAsia="Arial" w:hAnsi="Arial" w:cs="Arial"/>
          <w:sz w:val="22"/>
          <w:szCs w:val="22"/>
          <w:lang w:val="en-GB"/>
        </w:rPr>
        <w:t>NNA</w:t>
      </w:r>
      <w:proofErr w:type="spellEnd"/>
      <w:r w:rsidR="00904272">
        <w:rPr>
          <w:rFonts w:ascii="Arial" w:eastAsia="Arial" w:hAnsi="Arial" w:cs="Arial"/>
          <w:sz w:val="22"/>
          <w:szCs w:val="22"/>
          <w:lang w:val="en-GB"/>
        </w:rPr>
        <w:t xml:space="preserve"> to be removed from his/her environment of origin and from </w:t>
      </w:r>
      <w:r w:rsidR="00904272" w:rsidRPr="00F35775">
        <w:rPr>
          <w:rFonts w:ascii="Arial" w:eastAsia="Arial" w:hAnsi="Arial" w:cs="Arial"/>
          <w:sz w:val="22"/>
          <w:szCs w:val="22"/>
          <w:lang w:val="en-GB"/>
        </w:rPr>
        <w:t xml:space="preserve">his/her </w:t>
      </w:r>
      <w:r w:rsidR="00F35775">
        <w:rPr>
          <w:rFonts w:ascii="Arial" w:eastAsia="Arial" w:hAnsi="Arial" w:cs="Arial"/>
          <w:sz w:val="22"/>
          <w:szCs w:val="22"/>
          <w:lang w:val="en-GB"/>
        </w:rPr>
        <w:t xml:space="preserve">affection </w:t>
      </w:r>
      <w:r w:rsidR="00904272" w:rsidRPr="00F35775">
        <w:rPr>
          <w:rFonts w:ascii="Arial" w:eastAsia="Arial" w:hAnsi="Arial" w:cs="Arial"/>
          <w:sz w:val="22"/>
          <w:szCs w:val="22"/>
          <w:lang w:val="en-GB"/>
        </w:rPr>
        <w:t>and/or community</w:t>
      </w:r>
      <w:r w:rsidR="005E32D7">
        <w:rPr>
          <w:rFonts w:ascii="Arial" w:eastAsia="Arial" w:hAnsi="Arial" w:cs="Arial"/>
          <w:sz w:val="22"/>
          <w:szCs w:val="22"/>
          <w:lang w:val="en-GB"/>
        </w:rPr>
        <w:t xml:space="preserve"> references</w:t>
      </w:r>
      <w:r w:rsidR="00904272" w:rsidRPr="00F35775">
        <w:rPr>
          <w:rFonts w:ascii="Arial" w:eastAsia="Arial" w:hAnsi="Arial" w:cs="Arial"/>
          <w:sz w:val="22"/>
          <w:szCs w:val="22"/>
          <w:lang w:val="en-GB"/>
        </w:rPr>
        <w:t>, thus</w:t>
      </w:r>
      <w:r w:rsidR="00904272">
        <w:rPr>
          <w:rFonts w:ascii="Arial" w:eastAsia="Arial" w:hAnsi="Arial" w:cs="Arial"/>
          <w:sz w:val="22"/>
          <w:szCs w:val="22"/>
          <w:lang w:val="en-GB"/>
        </w:rPr>
        <w:t xml:space="preserve"> restricting the possibilities to </w:t>
      </w:r>
      <w:r w:rsidR="00E55D09">
        <w:rPr>
          <w:rFonts w:ascii="Arial" w:eastAsia="Arial" w:hAnsi="Arial" w:cs="Arial"/>
          <w:sz w:val="22"/>
          <w:szCs w:val="22"/>
          <w:lang w:val="en-GB"/>
        </w:rPr>
        <w:t xml:space="preserve">develop </w:t>
      </w:r>
      <w:r w:rsidR="00904272">
        <w:rPr>
          <w:rFonts w:ascii="Arial" w:eastAsia="Arial" w:hAnsi="Arial" w:cs="Arial"/>
          <w:sz w:val="22"/>
          <w:szCs w:val="22"/>
          <w:lang w:val="en-GB"/>
        </w:rPr>
        <w:t xml:space="preserve">family </w:t>
      </w:r>
      <w:r w:rsidR="00904272" w:rsidRPr="005E32D7">
        <w:rPr>
          <w:rFonts w:ascii="Arial" w:eastAsia="Arial" w:hAnsi="Arial" w:cs="Arial"/>
          <w:sz w:val="22"/>
          <w:szCs w:val="22"/>
          <w:lang w:val="en-GB"/>
        </w:rPr>
        <w:t>and/or community</w:t>
      </w:r>
      <w:r w:rsidR="00904272">
        <w:rPr>
          <w:rFonts w:ascii="Arial" w:eastAsia="Arial" w:hAnsi="Arial" w:cs="Arial"/>
          <w:sz w:val="22"/>
          <w:szCs w:val="22"/>
          <w:lang w:val="en-GB"/>
        </w:rPr>
        <w:t xml:space="preserve"> </w:t>
      </w:r>
      <w:r w:rsidR="005E32D7">
        <w:rPr>
          <w:rFonts w:ascii="Arial" w:eastAsia="Arial" w:hAnsi="Arial" w:cs="Arial"/>
          <w:sz w:val="22"/>
          <w:szCs w:val="22"/>
          <w:lang w:val="en-GB"/>
        </w:rPr>
        <w:t>re</w:t>
      </w:r>
      <w:r w:rsidR="00A44426">
        <w:rPr>
          <w:rFonts w:ascii="Arial" w:eastAsia="Arial" w:hAnsi="Arial" w:cs="Arial"/>
          <w:sz w:val="22"/>
          <w:szCs w:val="22"/>
          <w:lang w:val="en-GB"/>
        </w:rPr>
        <w:t>integration</w:t>
      </w:r>
      <w:r w:rsidR="005E32D7">
        <w:rPr>
          <w:rFonts w:ascii="Arial" w:eastAsia="Arial" w:hAnsi="Arial" w:cs="Arial"/>
          <w:sz w:val="22"/>
          <w:szCs w:val="22"/>
          <w:lang w:val="en-GB"/>
        </w:rPr>
        <w:t xml:space="preserve"> </w:t>
      </w:r>
      <w:r w:rsidR="00904272">
        <w:rPr>
          <w:rFonts w:ascii="Arial" w:eastAsia="Arial" w:hAnsi="Arial" w:cs="Arial"/>
          <w:sz w:val="22"/>
          <w:szCs w:val="22"/>
          <w:lang w:val="en-GB"/>
        </w:rPr>
        <w:t>strategies.</w:t>
      </w:r>
      <w:r>
        <w:rPr>
          <w:rFonts w:ascii="Arial" w:eastAsia="Arial" w:hAnsi="Arial" w:cs="Arial"/>
          <w:sz w:val="22"/>
          <w:szCs w:val="22"/>
          <w:lang w:val="en-GB"/>
        </w:rPr>
        <w:t xml:space="preserve">  </w:t>
      </w:r>
    </w:p>
    <w:p w:rsidR="00E55D09" w:rsidRPr="00E55D09" w:rsidRDefault="00E55D09"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Another aspect that must be taken into consideration </w:t>
      </w:r>
      <w:r w:rsidR="005E32D7">
        <w:rPr>
          <w:rFonts w:ascii="Arial" w:eastAsia="Arial" w:hAnsi="Arial" w:cs="Arial"/>
          <w:sz w:val="22"/>
          <w:szCs w:val="22"/>
          <w:lang w:val="en-GB"/>
        </w:rPr>
        <w:t xml:space="preserve">in connection with </w:t>
      </w:r>
      <w:r w:rsidRPr="005E32D7">
        <w:rPr>
          <w:rFonts w:ascii="Arial" w:eastAsia="Arial" w:hAnsi="Arial" w:cs="Arial"/>
          <w:sz w:val="22"/>
          <w:szCs w:val="22"/>
          <w:lang w:val="en-GB"/>
        </w:rPr>
        <w:t xml:space="preserve">the </w:t>
      </w:r>
      <w:r w:rsidR="005E32D7">
        <w:rPr>
          <w:rFonts w:ascii="Arial" w:eastAsia="Arial" w:hAnsi="Arial" w:cs="Arial"/>
          <w:sz w:val="22"/>
          <w:szCs w:val="22"/>
          <w:lang w:val="en-GB"/>
        </w:rPr>
        <w:t xml:space="preserve">suitability </w:t>
      </w:r>
      <w:r w:rsidRPr="005E32D7">
        <w:rPr>
          <w:rFonts w:ascii="Arial" w:eastAsia="Arial" w:hAnsi="Arial" w:cs="Arial"/>
          <w:sz w:val="22"/>
          <w:szCs w:val="22"/>
          <w:lang w:val="en-GB"/>
        </w:rPr>
        <w:t>principle</w:t>
      </w:r>
      <w:r>
        <w:rPr>
          <w:rFonts w:ascii="Arial" w:eastAsia="Arial" w:hAnsi="Arial" w:cs="Arial"/>
          <w:sz w:val="22"/>
          <w:szCs w:val="22"/>
          <w:lang w:val="en-GB"/>
        </w:rPr>
        <w:t xml:space="preserve"> relates to the conditions of care provided to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and the quality of care they receive, since the residential care institutions are very different, </w:t>
      </w:r>
      <w:r w:rsidRPr="005E32D7">
        <w:rPr>
          <w:rFonts w:ascii="Arial" w:eastAsia="Arial" w:hAnsi="Arial" w:cs="Arial"/>
          <w:sz w:val="22"/>
          <w:szCs w:val="22"/>
          <w:lang w:val="en-GB"/>
        </w:rPr>
        <w:t xml:space="preserve">a situation that </w:t>
      </w:r>
      <w:r w:rsidR="005E32D7">
        <w:rPr>
          <w:rFonts w:ascii="Arial" w:eastAsia="Arial" w:hAnsi="Arial" w:cs="Arial"/>
          <w:sz w:val="22"/>
          <w:szCs w:val="22"/>
          <w:lang w:val="en-GB"/>
        </w:rPr>
        <w:t xml:space="preserve">can also be seen and worsens among the </w:t>
      </w:r>
      <w:r w:rsidRPr="005E32D7">
        <w:rPr>
          <w:rFonts w:ascii="Arial" w:eastAsia="Arial" w:hAnsi="Arial" w:cs="Arial"/>
          <w:sz w:val="22"/>
          <w:szCs w:val="22"/>
          <w:lang w:val="en-GB"/>
        </w:rPr>
        <w:t xml:space="preserve">jurisdictions. This fact is interpreted in the light of </w:t>
      </w:r>
      <w:r w:rsidR="00A44426">
        <w:rPr>
          <w:rFonts w:ascii="Arial" w:eastAsia="Arial" w:hAnsi="Arial" w:cs="Arial"/>
          <w:sz w:val="22"/>
          <w:szCs w:val="22"/>
          <w:lang w:val="en-GB"/>
        </w:rPr>
        <w:t xml:space="preserve">the absence of guidelines set by the State providing for </w:t>
      </w:r>
      <w:r w:rsidRPr="005E32D7">
        <w:rPr>
          <w:rFonts w:ascii="Arial" w:eastAsia="Arial" w:hAnsi="Arial" w:cs="Arial"/>
          <w:sz w:val="22"/>
          <w:szCs w:val="22"/>
          <w:lang w:val="en-GB"/>
        </w:rPr>
        <w:t xml:space="preserve">minimum conditions regarding the quality of care and particularly those aspects relating to comprehensive development. In this regard, </w:t>
      </w:r>
      <w:r w:rsidR="002B6580">
        <w:rPr>
          <w:rFonts w:ascii="Arial" w:eastAsia="Arial" w:hAnsi="Arial" w:cs="Arial"/>
          <w:sz w:val="22"/>
          <w:szCs w:val="22"/>
          <w:lang w:val="en-GB"/>
        </w:rPr>
        <w:t xml:space="preserve">the potential that can be achieved by a male/female </w:t>
      </w:r>
      <w:proofErr w:type="spellStart"/>
      <w:r w:rsidR="002B6580">
        <w:rPr>
          <w:rFonts w:ascii="Arial" w:eastAsia="Arial" w:hAnsi="Arial" w:cs="Arial"/>
          <w:sz w:val="22"/>
          <w:szCs w:val="22"/>
          <w:lang w:val="en-GB"/>
        </w:rPr>
        <w:t>NNA</w:t>
      </w:r>
      <w:proofErr w:type="spellEnd"/>
      <w:r w:rsidR="002B6580">
        <w:rPr>
          <w:rFonts w:ascii="Arial" w:eastAsia="Arial" w:hAnsi="Arial" w:cs="Arial"/>
          <w:sz w:val="22"/>
          <w:szCs w:val="22"/>
          <w:lang w:val="en-GB"/>
        </w:rPr>
        <w:t xml:space="preserve"> </w:t>
      </w:r>
      <w:r w:rsidR="004512DD" w:rsidRPr="005E32D7">
        <w:rPr>
          <w:rFonts w:ascii="Arial" w:eastAsia="Arial" w:hAnsi="Arial" w:cs="Arial"/>
          <w:sz w:val="22"/>
          <w:szCs w:val="22"/>
          <w:lang w:val="en-GB"/>
        </w:rPr>
        <w:t xml:space="preserve">will be limited by the possibilities that can be offered </w:t>
      </w:r>
      <w:r w:rsidR="002B6580">
        <w:rPr>
          <w:rFonts w:ascii="Arial" w:eastAsia="Arial" w:hAnsi="Arial" w:cs="Arial"/>
          <w:sz w:val="22"/>
          <w:szCs w:val="22"/>
          <w:lang w:val="en-GB"/>
        </w:rPr>
        <w:t>by</w:t>
      </w:r>
      <w:r w:rsidR="004512DD" w:rsidRPr="005E32D7">
        <w:rPr>
          <w:rFonts w:ascii="Arial" w:eastAsia="Arial" w:hAnsi="Arial" w:cs="Arial"/>
          <w:sz w:val="22"/>
          <w:szCs w:val="22"/>
          <w:lang w:val="en-GB"/>
        </w:rPr>
        <w:t xml:space="preserve"> the form of alternative care </w:t>
      </w:r>
      <w:r w:rsidR="002B6580">
        <w:rPr>
          <w:rFonts w:ascii="Arial" w:eastAsia="Arial" w:hAnsi="Arial" w:cs="Arial"/>
          <w:sz w:val="22"/>
          <w:szCs w:val="22"/>
          <w:lang w:val="en-GB"/>
        </w:rPr>
        <w:t xml:space="preserve">they </w:t>
      </w:r>
      <w:r w:rsidR="004512DD" w:rsidRPr="005E32D7">
        <w:rPr>
          <w:rFonts w:ascii="Arial" w:eastAsia="Arial" w:hAnsi="Arial" w:cs="Arial"/>
          <w:sz w:val="22"/>
          <w:szCs w:val="22"/>
          <w:lang w:val="en-GB"/>
        </w:rPr>
        <w:t>enter</w:t>
      </w:r>
      <w:r w:rsidR="004512DD">
        <w:rPr>
          <w:rFonts w:ascii="Arial" w:eastAsia="Arial" w:hAnsi="Arial" w:cs="Arial"/>
          <w:sz w:val="22"/>
          <w:szCs w:val="22"/>
          <w:lang w:val="en-GB"/>
        </w:rPr>
        <w:t xml:space="preserve"> into.  </w:t>
      </w:r>
      <w:r>
        <w:rPr>
          <w:rFonts w:ascii="Arial" w:eastAsia="Arial" w:hAnsi="Arial" w:cs="Arial"/>
          <w:sz w:val="22"/>
          <w:szCs w:val="22"/>
          <w:lang w:val="en-GB"/>
        </w:rPr>
        <w:t xml:space="preserve">    </w:t>
      </w:r>
    </w:p>
    <w:p w:rsidR="00F131AC" w:rsidRPr="00F131AC" w:rsidRDefault="00F131AC"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 survey recently conducted in Santiago del Estero showed </w:t>
      </w:r>
      <w:r w:rsidR="002B6580">
        <w:rPr>
          <w:rFonts w:ascii="Arial" w:eastAsia="Arial" w:hAnsi="Arial" w:cs="Arial"/>
          <w:sz w:val="22"/>
          <w:szCs w:val="22"/>
          <w:lang w:val="en-GB"/>
        </w:rPr>
        <w:t>an impairment of</w:t>
      </w:r>
      <w:r>
        <w:rPr>
          <w:rFonts w:ascii="Arial" w:eastAsia="Arial" w:hAnsi="Arial" w:cs="Arial"/>
          <w:sz w:val="22"/>
          <w:szCs w:val="22"/>
          <w:lang w:val="en-GB"/>
        </w:rPr>
        <w:t xml:space="preserve"> infrastructure, equipment and a general lack of resources in </w:t>
      </w:r>
      <w:r w:rsidR="002B6580">
        <w:rPr>
          <w:rFonts w:ascii="Arial" w:eastAsia="Arial" w:hAnsi="Arial" w:cs="Arial"/>
          <w:sz w:val="22"/>
          <w:szCs w:val="22"/>
          <w:lang w:val="en-GB"/>
        </w:rPr>
        <w:t xml:space="preserve">homes </w:t>
      </w:r>
      <w:r w:rsidR="000A5AC2">
        <w:rPr>
          <w:rFonts w:ascii="Arial" w:eastAsia="Arial" w:hAnsi="Arial" w:cs="Arial"/>
          <w:sz w:val="22"/>
          <w:szCs w:val="22"/>
          <w:lang w:val="en-GB"/>
        </w:rPr>
        <w:t xml:space="preserve">for adolescents, in addition to </w:t>
      </w:r>
      <w:r>
        <w:rPr>
          <w:rFonts w:ascii="Arial" w:eastAsia="Arial" w:hAnsi="Arial" w:cs="Arial"/>
          <w:sz w:val="22"/>
          <w:szCs w:val="22"/>
          <w:lang w:val="en-GB"/>
        </w:rPr>
        <w:t xml:space="preserve">a lack of information on the strategies </w:t>
      </w:r>
      <w:r w:rsidR="000A5AC2">
        <w:rPr>
          <w:rFonts w:ascii="Arial" w:eastAsia="Arial" w:hAnsi="Arial" w:cs="Arial"/>
          <w:sz w:val="22"/>
          <w:szCs w:val="22"/>
          <w:lang w:val="en-GB"/>
        </w:rPr>
        <w:t>for</w:t>
      </w:r>
      <w:r>
        <w:rPr>
          <w:rFonts w:ascii="Arial" w:eastAsia="Arial" w:hAnsi="Arial" w:cs="Arial"/>
          <w:sz w:val="22"/>
          <w:szCs w:val="22"/>
          <w:lang w:val="en-GB"/>
        </w:rPr>
        <w:t xml:space="preserve"> developing and fostering the process</w:t>
      </w:r>
      <w:r w:rsidR="000A5AC2">
        <w:rPr>
          <w:rFonts w:ascii="Arial" w:eastAsia="Arial" w:hAnsi="Arial" w:cs="Arial"/>
          <w:sz w:val="22"/>
          <w:szCs w:val="22"/>
          <w:lang w:val="en-GB"/>
        </w:rPr>
        <w:t>es</w:t>
      </w:r>
      <w:r>
        <w:rPr>
          <w:rFonts w:ascii="Arial" w:eastAsia="Arial" w:hAnsi="Arial" w:cs="Arial"/>
          <w:sz w:val="22"/>
          <w:szCs w:val="22"/>
          <w:lang w:val="en-GB"/>
        </w:rPr>
        <w:t xml:space="preserve"> </w:t>
      </w:r>
      <w:r w:rsidR="000A5AC2">
        <w:rPr>
          <w:rFonts w:ascii="Arial" w:eastAsia="Arial" w:hAnsi="Arial" w:cs="Arial"/>
          <w:sz w:val="22"/>
          <w:szCs w:val="22"/>
          <w:lang w:val="en-GB"/>
        </w:rPr>
        <w:t xml:space="preserve">of </w:t>
      </w:r>
      <w:r>
        <w:rPr>
          <w:rFonts w:ascii="Arial" w:eastAsia="Arial" w:hAnsi="Arial" w:cs="Arial"/>
          <w:sz w:val="22"/>
          <w:szCs w:val="22"/>
          <w:lang w:val="en-GB"/>
        </w:rPr>
        <w:t>reach</w:t>
      </w:r>
      <w:r w:rsidR="000A5AC2">
        <w:rPr>
          <w:rFonts w:ascii="Arial" w:eastAsia="Arial" w:hAnsi="Arial" w:cs="Arial"/>
          <w:sz w:val="22"/>
          <w:szCs w:val="22"/>
          <w:lang w:val="en-GB"/>
        </w:rPr>
        <w:t>ing</w:t>
      </w:r>
      <w:r>
        <w:rPr>
          <w:rFonts w:ascii="Arial" w:eastAsia="Arial" w:hAnsi="Arial" w:cs="Arial"/>
          <w:sz w:val="22"/>
          <w:szCs w:val="22"/>
          <w:lang w:val="en-GB"/>
        </w:rPr>
        <w:t xml:space="preserve"> personal independence and </w:t>
      </w:r>
      <w:r w:rsidR="000A5AC2">
        <w:rPr>
          <w:rFonts w:ascii="Arial" w:eastAsia="Arial" w:hAnsi="Arial" w:cs="Arial"/>
          <w:sz w:val="22"/>
          <w:szCs w:val="22"/>
          <w:lang w:val="en-GB"/>
        </w:rPr>
        <w:t xml:space="preserve">gaining </w:t>
      </w:r>
      <w:r>
        <w:rPr>
          <w:rFonts w:ascii="Arial" w:eastAsia="Arial" w:hAnsi="Arial" w:cs="Arial"/>
          <w:sz w:val="22"/>
          <w:szCs w:val="22"/>
          <w:lang w:val="en-GB"/>
        </w:rPr>
        <w:t>access to programmes and policies which could support such processes, which involves a special vulnerability of adolescent</w:t>
      </w:r>
      <w:r w:rsidR="000A5AC2">
        <w:rPr>
          <w:rFonts w:ascii="Arial" w:eastAsia="Arial" w:hAnsi="Arial" w:cs="Arial"/>
          <w:sz w:val="22"/>
          <w:szCs w:val="22"/>
          <w:lang w:val="en-GB"/>
        </w:rPr>
        <w:t xml:space="preserve"> group</w:t>
      </w:r>
      <w:r>
        <w:rPr>
          <w:rFonts w:ascii="Arial" w:eastAsia="Arial" w:hAnsi="Arial" w:cs="Arial"/>
          <w:sz w:val="22"/>
          <w:szCs w:val="22"/>
          <w:lang w:val="en-GB"/>
        </w:rPr>
        <w:t xml:space="preserve">s. The same report states that the right protection agency does not allow </w:t>
      </w:r>
      <w:r w:rsidR="006162AB">
        <w:rPr>
          <w:rFonts w:ascii="Arial" w:eastAsia="Arial" w:hAnsi="Arial" w:cs="Arial"/>
          <w:sz w:val="22"/>
          <w:szCs w:val="22"/>
          <w:lang w:val="en-GB"/>
        </w:rPr>
        <w:t>siblings</w:t>
      </w:r>
      <w:r>
        <w:rPr>
          <w:rFonts w:ascii="Arial" w:eastAsia="Arial" w:hAnsi="Arial" w:cs="Arial"/>
          <w:sz w:val="22"/>
          <w:szCs w:val="22"/>
          <w:lang w:val="en-GB"/>
        </w:rPr>
        <w:t xml:space="preserve"> of different ages</w:t>
      </w:r>
      <w:r w:rsidR="000A5AC2">
        <w:rPr>
          <w:rFonts w:ascii="Arial" w:eastAsia="Arial" w:hAnsi="Arial" w:cs="Arial"/>
          <w:sz w:val="22"/>
          <w:szCs w:val="22"/>
          <w:lang w:val="en-GB"/>
        </w:rPr>
        <w:t xml:space="preserve"> to live together</w:t>
      </w:r>
      <w:r>
        <w:rPr>
          <w:rFonts w:ascii="Arial" w:eastAsia="Arial" w:hAnsi="Arial" w:cs="Arial"/>
          <w:sz w:val="22"/>
          <w:szCs w:val="22"/>
          <w:lang w:val="en-GB"/>
        </w:rPr>
        <w:t xml:space="preserve">, </w:t>
      </w:r>
      <w:r w:rsidR="00E645E3">
        <w:rPr>
          <w:rFonts w:ascii="Arial" w:eastAsia="Arial" w:hAnsi="Arial" w:cs="Arial"/>
          <w:sz w:val="22"/>
          <w:szCs w:val="22"/>
          <w:lang w:val="en-GB"/>
        </w:rPr>
        <w:t xml:space="preserve">given that </w:t>
      </w:r>
      <w:r>
        <w:rPr>
          <w:rFonts w:ascii="Arial" w:eastAsia="Arial" w:hAnsi="Arial" w:cs="Arial"/>
          <w:sz w:val="22"/>
          <w:szCs w:val="22"/>
          <w:lang w:val="en-GB"/>
        </w:rPr>
        <w:t>sin</w:t>
      </w:r>
      <w:r w:rsidR="00E645E3">
        <w:rPr>
          <w:rFonts w:ascii="Arial" w:eastAsia="Arial" w:hAnsi="Arial" w:cs="Arial"/>
          <w:sz w:val="22"/>
          <w:szCs w:val="22"/>
          <w:lang w:val="en-GB"/>
        </w:rPr>
        <w:t>c</w:t>
      </w:r>
      <w:r>
        <w:rPr>
          <w:rFonts w:ascii="Arial" w:eastAsia="Arial" w:hAnsi="Arial" w:cs="Arial"/>
          <w:sz w:val="22"/>
          <w:szCs w:val="22"/>
          <w:lang w:val="en-GB"/>
        </w:rPr>
        <w:t xml:space="preserve">e </w:t>
      </w:r>
      <w:r w:rsidR="00E645E3">
        <w:rPr>
          <w:rFonts w:ascii="Arial" w:eastAsia="Arial" w:hAnsi="Arial" w:cs="Arial"/>
          <w:sz w:val="22"/>
          <w:szCs w:val="22"/>
          <w:lang w:val="en-GB"/>
        </w:rPr>
        <w:t xml:space="preserve">12 years old they must be separated </w:t>
      </w:r>
      <w:r w:rsidR="000A5AC2">
        <w:rPr>
          <w:rFonts w:ascii="Arial" w:eastAsia="Arial" w:hAnsi="Arial" w:cs="Arial"/>
          <w:sz w:val="22"/>
          <w:szCs w:val="22"/>
          <w:lang w:val="en-GB"/>
        </w:rPr>
        <w:t>according to</w:t>
      </w:r>
      <w:r w:rsidR="00E645E3">
        <w:rPr>
          <w:rFonts w:ascii="Arial" w:eastAsia="Arial" w:hAnsi="Arial" w:cs="Arial"/>
          <w:sz w:val="22"/>
          <w:szCs w:val="22"/>
          <w:lang w:val="en-GB"/>
        </w:rPr>
        <w:t xml:space="preserve"> sex. </w:t>
      </w:r>
      <w:r w:rsidR="008A493C">
        <w:rPr>
          <w:rFonts w:ascii="Arial" w:eastAsia="Arial" w:hAnsi="Arial" w:cs="Arial"/>
          <w:sz w:val="22"/>
          <w:szCs w:val="22"/>
          <w:lang w:val="en-GB"/>
        </w:rPr>
        <w:t>These practices not only infringe the right to gender identity but also violate the principle</w:t>
      </w:r>
      <w:r w:rsidR="00E645E3">
        <w:rPr>
          <w:rFonts w:ascii="Arial" w:eastAsia="Arial" w:hAnsi="Arial" w:cs="Arial"/>
          <w:sz w:val="22"/>
          <w:szCs w:val="22"/>
          <w:lang w:val="en-GB"/>
        </w:rPr>
        <w:t xml:space="preserve"> </w:t>
      </w:r>
      <w:r w:rsidR="008A493C">
        <w:rPr>
          <w:rFonts w:ascii="Arial" w:eastAsia="Arial" w:hAnsi="Arial" w:cs="Arial"/>
          <w:sz w:val="22"/>
          <w:szCs w:val="22"/>
          <w:lang w:val="en-GB"/>
        </w:rPr>
        <w:t xml:space="preserve">of </w:t>
      </w:r>
      <w:r w:rsidR="00171F78">
        <w:rPr>
          <w:rFonts w:ascii="Arial" w:eastAsia="Arial" w:hAnsi="Arial" w:cs="Arial"/>
          <w:sz w:val="22"/>
          <w:szCs w:val="22"/>
          <w:lang w:val="en-GB"/>
        </w:rPr>
        <w:t xml:space="preserve">non-separation of </w:t>
      </w:r>
      <w:r w:rsidR="006162AB">
        <w:rPr>
          <w:rFonts w:ascii="Arial" w:eastAsia="Arial" w:hAnsi="Arial" w:cs="Arial"/>
          <w:sz w:val="22"/>
          <w:szCs w:val="22"/>
          <w:lang w:val="en-GB"/>
        </w:rPr>
        <w:t>siblings</w:t>
      </w:r>
      <w:r w:rsidR="008A493C">
        <w:rPr>
          <w:rFonts w:ascii="Arial" w:eastAsia="Arial" w:hAnsi="Arial" w:cs="Arial"/>
          <w:sz w:val="22"/>
          <w:szCs w:val="22"/>
          <w:lang w:val="en-GB"/>
        </w:rPr>
        <w:t xml:space="preserve"> </w:t>
      </w:r>
      <w:r w:rsidR="00171F78">
        <w:rPr>
          <w:rFonts w:ascii="Arial" w:eastAsia="Arial" w:hAnsi="Arial" w:cs="Arial"/>
          <w:sz w:val="22"/>
          <w:szCs w:val="22"/>
          <w:lang w:val="en-GB"/>
        </w:rPr>
        <w:t xml:space="preserve">as </w:t>
      </w:r>
      <w:r w:rsidR="008A493C">
        <w:rPr>
          <w:rFonts w:ascii="Arial" w:eastAsia="Arial" w:hAnsi="Arial" w:cs="Arial"/>
          <w:sz w:val="22"/>
          <w:szCs w:val="22"/>
          <w:lang w:val="en-GB"/>
        </w:rPr>
        <w:t>provided for in article 594 in the Civil and Commercial Code of Argentina.</w:t>
      </w:r>
      <w:r>
        <w:rPr>
          <w:rFonts w:ascii="Arial" w:eastAsia="Arial" w:hAnsi="Arial" w:cs="Arial"/>
          <w:sz w:val="22"/>
          <w:szCs w:val="22"/>
          <w:lang w:val="en-GB"/>
        </w:rPr>
        <w:t xml:space="preserve"> </w:t>
      </w:r>
    </w:p>
    <w:p w:rsidR="004362F6" w:rsidRPr="004362F6" w:rsidRDefault="004362F6"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Although the above-mentioned information concerns a province in particular, it is not far from the reality </w:t>
      </w:r>
      <w:r w:rsidR="00171F78">
        <w:rPr>
          <w:rFonts w:ascii="Arial" w:eastAsia="Arial" w:hAnsi="Arial" w:cs="Arial"/>
          <w:sz w:val="22"/>
          <w:szCs w:val="22"/>
          <w:lang w:val="en-GB"/>
        </w:rPr>
        <w:t>in</w:t>
      </w:r>
      <w:r>
        <w:rPr>
          <w:rFonts w:ascii="Arial" w:eastAsia="Arial" w:hAnsi="Arial" w:cs="Arial"/>
          <w:sz w:val="22"/>
          <w:szCs w:val="22"/>
          <w:lang w:val="en-GB"/>
        </w:rPr>
        <w:t xml:space="preserve"> many jurisdictions, especially those </w:t>
      </w:r>
      <w:r w:rsidR="00F555C9">
        <w:rPr>
          <w:rFonts w:ascii="Arial" w:eastAsia="Arial" w:hAnsi="Arial" w:cs="Arial"/>
          <w:sz w:val="22"/>
          <w:szCs w:val="22"/>
          <w:lang w:val="en-GB"/>
        </w:rPr>
        <w:t xml:space="preserve">in which the </w:t>
      </w:r>
      <w:r>
        <w:rPr>
          <w:rFonts w:ascii="Arial" w:eastAsia="Arial" w:hAnsi="Arial" w:cs="Arial"/>
          <w:sz w:val="22"/>
          <w:szCs w:val="22"/>
          <w:lang w:val="en-GB"/>
        </w:rPr>
        <w:t>System for Comprehensive Protection of Rights</w:t>
      </w:r>
      <w:r w:rsidR="00F555C9">
        <w:rPr>
          <w:rFonts w:ascii="Arial" w:eastAsia="Arial" w:hAnsi="Arial" w:cs="Arial"/>
          <w:sz w:val="22"/>
          <w:szCs w:val="22"/>
          <w:lang w:val="en-GB"/>
        </w:rPr>
        <w:t xml:space="preserve"> </w:t>
      </w:r>
      <w:r w:rsidR="00171F78">
        <w:rPr>
          <w:rFonts w:ascii="Arial" w:eastAsia="Arial" w:hAnsi="Arial" w:cs="Arial"/>
          <w:sz w:val="22"/>
          <w:szCs w:val="22"/>
          <w:lang w:val="en-GB"/>
        </w:rPr>
        <w:t>shows greater weaknesses</w:t>
      </w:r>
      <w:r>
        <w:rPr>
          <w:rFonts w:ascii="Arial" w:eastAsia="Arial" w:hAnsi="Arial" w:cs="Arial"/>
          <w:sz w:val="22"/>
          <w:szCs w:val="22"/>
          <w:lang w:val="en-GB"/>
        </w:rPr>
        <w:t xml:space="preserve">.  </w:t>
      </w:r>
    </w:p>
    <w:p w:rsidR="00F555C9" w:rsidRDefault="00F555C9"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In accordance with the directions provided by the Guidelines, the promotion of family </w:t>
      </w:r>
      <w:r w:rsidR="001160F6">
        <w:rPr>
          <w:rFonts w:ascii="Arial" w:eastAsia="Arial" w:hAnsi="Arial" w:cs="Arial"/>
          <w:sz w:val="22"/>
          <w:szCs w:val="22"/>
          <w:lang w:val="en-GB"/>
        </w:rPr>
        <w:t xml:space="preserve">reintegration </w:t>
      </w:r>
      <w:r>
        <w:rPr>
          <w:rFonts w:ascii="Arial" w:eastAsia="Arial" w:hAnsi="Arial" w:cs="Arial"/>
          <w:sz w:val="22"/>
          <w:szCs w:val="22"/>
          <w:lang w:val="en-GB"/>
        </w:rPr>
        <w:t xml:space="preserve">should be one of the </w:t>
      </w:r>
      <w:r w:rsidR="001160F6">
        <w:rPr>
          <w:rFonts w:ascii="Arial" w:eastAsia="Arial" w:hAnsi="Arial" w:cs="Arial"/>
          <w:sz w:val="22"/>
          <w:szCs w:val="22"/>
          <w:lang w:val="en-GB"/>
        </w:rPr>
        <w:t>ma</w:t>
      </w:r>
      <w:r w:rsidR="00897753">
        <w:rPr>
          <w:rFonts w:ascii="Arial" w:eastAsia="Arial" w:hAnsi="Arial" w:cs="Arial"/>
          <w:sz w:val="22"/>
          <w:szCs w:val="22"/>
          <w:lang w:val="en-GB"/>
        </w:rPr>
        <w:t>in</w:t>
      </w:r>
      <w:r w:rsidR="001160F6">
        <w:rPr>
          <w:rFonts w:ascii="Arial" w:eastAsia="Arial" w:hAnsi="Arial" w:cs="Arial"/>
          <w:sz w:val="22"/>
          <w:szCs w:val="22"/>
          <w:lang w:val="en-GB"/>
        </w:rPr>
        <w:t xml:space="preserve"> </w:t>
      </w:r>
      <w:r w:rsidR="00897753">
        <w:rPr>
          <w:rFonts w:ascii="Arial" w:eastAsia="Arial" w:hAnsi="Arial" w:cs="Arial"/>
          <w:sz w:val="22"/>
          <w:szCs w:val="22"/>
          <w:lang w:val="en-GB"/>
        </w:rPr>
        <w:t>axes, whatever the</w:t>
      </w:r>
      <w:r>
        <w:rPr>
          <w:rFonts w:ascii="Arial" w:eastAsia="Arial" w:hAnsi="Arial" w:cs="Arial"/>
          <w:sz w:val="22"/>
          <w:szCs w:val="22"/>
          <w:lang w:val="en-GB"/>
        </w:rPr>
        <w:t xml:space="preserve">y form of alternative care. In this regard, the technical teams from the right protection </w:t>
      </w:r>
      <w:r w:rsidRPr="00897753">
        <w:rPr>
          <w:rFonts w:ascii="Arial" w:eastAsia="Arial" w:hAnsi="Arial" w:cs="Arial"/>
          <w:sz w:val="22"/>
          <w:szCs w:val="22"/>
          <w:lang w:val="en-GB"/>
        </w:rPr>
        <w:t>agen</w:t>
      </w:r>
      <w:r>
        <w:rPr>
          <w:rFonts w:ascii="Arial" w:eastAsia="Arial" w:hAnsi="Arial" w:cs="Arial"/>
          <w:sz w:val="22"/>
          <w:szCs w:val="22"/>
          <w:lang w:val="en-GB"/>
        </w:rPr>
        <w:t xml:space="preserve">cies are responsible for defining the strategy </w:t>
      </w:r>
      <w:r w:rsidR="00897753">
        <w:rPr>
          <w:rFonts w:ascii="Arial" w:eastAsia="Arial" w:hAnsi="Arial" w:cs="Arial"/>
          <w:sz w:val="22"/>
          <w:szCs w:val="22"/>
          <w:lang w:val="en-GB"/>
        </w:rPr>
        <w:t xml:space="preserve">for reintegration of a male/female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t>
      </w:r>
      <w:r w:rsidR="00897753">
        <w:rPr>
          <w:rFonts w:ascii="Arial" w:eastAsia="Arial" w:hAnsi="Arial" w:cs="Arial"/>
          <w:sz w:val="22"/>
          <w:szCs w:val="22"/>
          <w:lang w:val="en-GB"/>
        </w:rPr>
        <w:t xml:space="preserve">to his/her </w:t>
      </w:r>
      <w:r>
        <w:rPr>
          <w:rFonts w:ascii="Arial" w:eastAsia="Arial" w:hAnsi="Arial" w:cs="Arial"/>
          <w:sz w:val="22"/>
          <w:szCs w:val="22"/>
          <w:lang w:val="en-GB"/>
        </w:rPr>
        <w:t>family/community</w:t>
      </w:r>
      <w:r w:rsidR="00897753">
        <w:rPr>
          <w:rFonts w:ascii="Arial" w:eastAsia="Arial" w:hAnsi="Arial" w:cs="Arial"/>
          <w:sz w:val="22"/>
          <w:szCs w:val="22"/>
          <w:lang w:val="en-GB"/>
        </w:rPr>
        <w:t>,</w:t>
      </w:r>
      <w:r>
        <w:rPr>
          <w:rFonts w:ascii="Arial" w:eastAsia="Arial" w:hAnsi="Arial" w:cs="Arial"/>
          <w:sz w:val="22"/>
          <w:szCs w:val="22"/>
          <w:lang w:val="en-GB"/>
        </w:rPr>
        <w:t xml:space="preserve"> and the alternative care personnel is also responsible for cooperating with this strategy.</w:t>
      </w:r>
    </w:p>
    <w:p w:rsidR="00C04720" w:rsidRDefault="00DB1B12"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Among the five jurisdictions where </w:t>
      </w:r>
      <w:r>
        <w:rPr>
          <w:rFonts w:ascii="Arial" w:eastAsia="Arial" w:hAnsi="Arial" w:cs="Arial"/>
          <w:sz w:val="22"/>
          <w:szCs w:val="22"/>
        </w:rPr>
        <w:t xml:space="preserve">Aldeas Infantiles SOS </w:t>
      </w:r>
      <w:r>
        <w:rPr>
          <w:rFonts w:ascii="Arial" w:eastAsia="Arial" w:hAnsi="Arial" w:cs="Arial"/>
          <w:sz w:val="22"/>
          <w:szCs w:val="22"/>
          <w:lang w:val="en-GB"/>
        </w:rPr>
        <w:t xml:space="preserve">offers some line of service, only the Province of Buenos Aires employs an instrument called “Strategic Plan for the Restitution of Rights” that is intended, as set out in </w:t>
      </w:r>
      <w:r w:rsidR="00C04720">
        <w:rPr>
          <w:rFonts w:ascii="Arial" w:eastAsia="Arial" w:hAnsi="Arial" w:cs="Arial"/>
          <w:sz w:val="22"/>
          <w:szCs w:val="22"/>
          <w:lang w:val="en-GB"/>
        </w:rPr>
        <w:t>its</w:t>
      </w:r>
      <w:r>
        <w:rPr>
          <w:rFonts w:ascii="Arial" w:eastAsia="Arial" w:hAnsi="Arial" w:cs="Arial"/>
          <w:sz w:val="22"/>
          <w:szCs w:val="22"/>
          <w:lang w:val="en-GB"/>
        </w:rPr>
        <w:t xml:space="preserve"> implementing </w:t>
      </w:r>
      <w:r w:rsidR="00C04720">
        <w:rPr>
          <w:rFonts w:ascii="Arial" w:eastAsia="Arial" w:hAnsi="Arial" w:cs="Arial"/>
          <w:sz w:val="22"/>
          <w:szCs w:val="22"/>
          <w:lang w:val="en-GB"/>
        </w:rPr>
        <w:t xml:space="preserve">decree, removing any obstacles </w:t>
      </w:r>
      <w:r w:rsidR="007D3ED5">
        <w:rPr>
          <w:rFonts w:ascii="Arial" w:eastAsia="Arial" w:hAnsi="Arial" w:cs="Arial"/>
          <w:sz w:val="22"/>
          <w:szCs w:val="22"/>
          <w:lang w:val="en-GB"/>
        </w:rPr>
        <w:t xml:space="preserve">which may threaten or violate the rights of </w:t>
      </w:r>
      <w:r w:rsidR="00C04720">
        <w:rPr>
          <w:rFonts w:ascii="Arial" w:eastAsia="Arial" w:hAnsi="Arial" w:cs="Arial"/>
          <w:sz w:val="22"/>
          <w:szCs w:val="22"/>
          <w:lang w:val="en-GB"/>
        </w:rPr>
        <w:t>girls, boys and adolescents and their reintegration to the family environment.</w:t>
      </w:r>
    </w:p>
    <w:p w:rsidR="00E61039" w:rsidRPr="007D3ED5" w:rsidRDefault="007D3ED5" w:rsidP="00842433">
      <w:pPr>
        <w:numPr>
          <w:ilvl w:val="0"/>
          <w:numId w:val="3"/>
        </w:numPr>
        <w:spacing w:after="160" w:line="360" w:lineRule="auto"/>
        <w:ind w:hanging="360"/>
        <w:contextualSpacing/>
        <w:jc w:val="both"/>
        <w:rPr>
          <w:rFonts w:ascii="Arial" w:eastAsia="Arial" w:hAnsi="Arial" w:cs="Arial"/>
          <w:sz w:val="22"/>
          <w:szCs w:val="22"/>
          <w:lang w:val="en-GB"/>
        </w:rPr>
      </w:pPr>
      <w:r>
        <w:rPr>
          <w:rFonts w:ascii="Arial" w:eastAsia="Arial" w:hAnsi="Arial" w:cs="Arial"/>
          <w:sz w:val="22"/>
          <w:szCs w:val="22"/>
          <w:lang w:val="en-GB"/>
        </w:rPr>
        <w:t xml:space="preserve">The voice of the girls, boys, adolescents and youths without parental care </w:t>
      </w:r>
    </w:p>
    <w:p w:rsidR="0071266D" w:rsidRDefault="007D3ED5"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I</w:t>
      </w:r>
      <w:r w:rsidR="00EE49D2" w:rsidRPr="007D3ED5">
        <w:rPr>
          <w:rFonts w:ascii="Arial" w:eastAsia="Arial" w:hAnsi="Arial" w:cs="Arial"/>
          <w:sz w:val="22"/>
          <w:szCs w:val="22"/>
          <w:lang w:val="en-GB"/>
        </w:rPr>
        <w:t xml:space="preserve">n Argentina, </w:t>
      </w:r>
      <w:r>
        <w:rPr>
          <w:rFonts w:ascii="Arial" w:eastAsia="Arial" w:hAnsi="Arial" w:cs="Arial"/>
          <w:sz w:val="22"/>
          <w:szCs w:val="22"/>
          <w:lang w:val="en-GB"/>
        </w:rPr>
        <w:t xml:space="preserve">a group of young care </w:t>
      </w:r>
      <w:r w:rsidR="00DB46C0">
        <w:rPr>
          <w:rFonts w:ascii="Arial" w:eastAsia="Arial" w:hAnsi="Arial" w:cs="Arial"/>
          <w:sz w:val="22"/>
          <w:szCs w:val="22"/>
          <w:lang w:val="en-GB"/>
        </w:rPr>
        <w:t>leavers</w:t>
      </w:r>
      <w:r>
        <w:rPr>
          <w:rFonts w:ascii="Arial" w:eastAsia="Arial" w:hAnsi="Arial" w:cs="Arial"/>
          <w:sz w:val="22"/>
          <w:szCs w:val="22"/>
          <w:lang w:val="en-GB"/>
        </w:rPr>
        <w:t xml:space="preserve"> joined the programme called Leaving Guide launched by</w:t>
      </w:r>
      <w:r w:rsidR="00EE49D2" w:rsidRPr="007D3ED5">
        <w:rPr>
          <w:rFonts w:ascii="Arial" w:eastAsia="Arial" w:hAnsi="Arial" w:cs="Arial"/>
          <w:sz w:val="22"/>
          <w:szCs w:val="22"/>
          <w:lang w:val="en-GB"/>
        </w:rPr>
        <w:t xml:space="preserve"> </w:t>
      </w:r>
      <w:proofErr w:type="spellStart"/>
      <w:r w:rsidR="00EE49D2" w:rsidRPr="007D3ED5">
        <w:rPr>
          <w:rFonts w:ascii="Arial" w:eastAsia="Arial" w:hAnsi="Arial" w:cs="Arial"/>
          <w:sz w:val="22"/>
          <w:szCs w:val="22"/>
          <w:lang w:val="en-GB"/>
        </w:rPr>
        <w:t>Doncel</w:t>
      </w:r>
      <w:proofErr w:type="spellEnd"/>
      <w:r w:rsidR="00EE49D2" w:rsidRPr="007D3ED5">
        <w:rPr>
          <w:rFonts w:ascii="Arial" w:eastAsia="Arial" w:hAnsi="Arial" w:cs="Arial"/>
          <w:sz w:val="22"/>
          <w:szCs w:val="22"/>
          <w:lang w:val="en-GB"/>
        </w:rPr>
        <w:t xml:space="preserve"> </w:t>
      </w:r>
      <w:r>
        <w:rPr>
          <w:rFonts w:ascii="Arial" w:eastAsia="Arial" w:hAnsi="Arial" w:cs="Arial"/>
          <w:sz w:val="22"/>
          <w:szCs w:val="22"/>
          <w:lang w:val="en-GB"/>
        </w:rPr>
        <w:t>in</w:t>
      </w:r>
      <w:r w:rsidR="00EE49D2" w:rsidRPr="007D3ED5">
        <w:rPr>
          <w:rFonts w:ascii="Arial" w:eastAsia="Arial" w:hAnsi="Arial" w:cs="Arial"/>
          <w:sz w:val="22"/>
          <w:szCs w:val="22"/>
          <w:lang w:val="en-GB"/>
        </w:rPr>
        <w:t xml:space="preserve"> 2010. </w:t>
      </w:r>
      <w:r>
        <w:rPr>
          <w:rFonts w:ascii="Arial" w:eastAsia="Arial" w:hAnsi="Arial" w:cs="Arial"/>
          <w:sz w:val="22"/>
          <w:szCs w:val="22"/>
          <w:lang w:val="en-GB"/>
        </w:rPr>
        <w:t xml:space="preserve">This is the first programme in the region that </w:t>
      </w:r>
      <w:r w:rsidR="007F65EC">
        <w:rPr>
          <w:rFonts w:ascii="Arial" w:eastAsia="Arial" w:hAnsi="Arial" w:cs="Arial"/>
          <w:sz w:val="22"/>
          <w:szCs w:val="22"/>
          <w:lang w:val="en-GB"/>
        </w:rPr>
        <w:t xml:space="preserve">has its own web portal made by adolescents and young people who left the State care system, and intended for other male/female adolescents who are in the process of reaching this stage. </w:t>
      </w:r>
      <w:r w:rsidR="0071266D">
        <w:rPr>
          <w:rFonts w:ascii="Arial" w:eastAsia="Arial" w:hAnsi="Arial" w:cs="Arial"/>
          <w:sz w:val="22"/>
          <w:szCs w:val="22"/>
          <w:lang w:val="en-GB"/>
        </w:rPr>
        <w:t>Based on their own transition experiences, t</w:t>
      </w:r>
      <w:r w:rsidR="007F65EC">
        <w:rPr>
          <w:rFonts w:ascii="Arial" w:eastAsia="Arial" w:hAnsi="Arial" w:cs="Arial"/>
          <w:sz w:val="22"/>
          <w:szCs w:val="22"/>
          <w:lang w:val="en-GB"/>
        </w:rPr>
        <w:t xml:space="preserve">hey seek </w:t>
      </w:r>
      <w:r w:rsidR="0071266D">
        <w:rPr>
          <w:rFonts w:ascii="Arial" w:eastAsia="Arial" w:hAnsi="Arial" w:cs="Arial"/>
          <w:sz w:val="22"/>
          <w:szCs w:val="22"/>
          <w:lang w:val="en-GB"/>
        </w:rPr>
        <w:t>to</w:t>
      </w:r>
      <w:r w:rsidR="007F65EC">
        <w:rPr>
          <w:rFonts w:ascii="Arial" w:eastAsia="Arial" w:hAnsi="Arial" w:cs="Arial"/>
          <w:sz w:val="22"/>
          <w:szCs w:val="22"/>
          <w:lang w:val="en-GB"/>
        </w:rPr>
        <w:t xml:space="preserve"> </w:t>
      </w:r>
      <w:r w:rsidR="00EE0FE1">
        <w:rPr>
          <w:rFonts w:ascii="Arial" w:eastAsia="Arial" w:hAnsi="Arial" w:cs="Arial"/>
          <w:sz w:val="22"/>
          <w:szCs w:val="22"/>
          <w:lang w:val="en-GB"/>
        </w:rPr>
        <w:t>provide support to</w:t>
      </w:r>
      <w:r w:rsidR="007F65EC">
        <w:rPr>
          <w:rFonts w:ascii="Arial" w:eastAsia="Arial" w:hAnsi="Arial" w:cs="Arial"/>
          <w:sz w:val="22"/>
          <w:szCs w:val="22"/>
          <w:lang w:val="en-GB"/>
        </w:rPr>
        <w:t xml:space="preserve"> those who are currently </w:t>
      </w:r>
      <w:r w:rsidR="0071266D">
        <w:rPr>
          <w:rFonts w:ascii="Arial" w:eastAsia="Arial" w:hAnsi="Arial" w:cs="Arial"/>
          <w:sz w:val="22"/>
          <w:szCs w:val="22"/>
          <w:lang w:val="en-GB"/>
        </w:rPr>
        <w:t xml:space="preserve">in the </w:t>
      </w:r>
      <w:r w:rsidR="007F65EC">
        <w:rPr>
          <w:rFonts w:ascii="Arial" w:eastAsia="Arial" w:hAnsi="Arial" w:cs="Arial"/>
          <w:sz w:val="22"/>
          <w:szCs w:val="22"/>
          <w:lang w:val="en-GB"/>
        </w:rPr>
        <w:t xml:space="preserve">process of leaving.  </w:t>
      </w:r>
    </w:p>
    <w:p w:rsidR="00E61039" w:rsidRPr="007D3ED5" w:rsidRDefault="0071266D" w:rsidP="002B7FE9">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These young people also participated in the first peer-to-peer survey conducted in 2015, which was aimed at giving adolescents and young people a voice, by </w:t>
      </w:r>
      <w:r w:rsidR="002B5FB5">
        <w:rPr>
          <w:rFonts w:ascii="Arial" w:eastAsia="Arial" w:hAnsi="Arial" w:cs="Arial"/>
          <w:sz w:val="22"/>
          <w:szCs w:val="22"/>
          <w:lang w:val="en-GB"/>
        </w:rPr>
        <w:t xml:space="preserve">inviting </w:t>
      </w:r>
      <w:r>
        <w:rPr>
          <w:rFonts w:ascii="Arial" w:eastAsia="Arial" w:hAnsi="Arial" w:cs="Arial"/>
          <w:sz w:val="22"/>
          <w:szCs w:val="22"/>
          <w:lang w:val="en-GB"/>
        </w:rPr>
        <w:t xml:space="preserve">them </w:t>
      </w:r>
      <w:r w:rsidR="002B5FB5">
        <w:rPr>
          <w:rFonts w:ascii="Arial" w:eastAsia="Arial" w:hAnsi="Arial" w:cs="Arial"/>
          <w:sz w:val="22"/>
          <w:szCs w:val="22"/>
          <w:lang w:val="en-GB"/>
        </w:rPr>
        <w:t xml:space="preserve">to be involved </w:t>
      </w:r>
      <w:r>
        <w:rPr>
          <w:rFonts w:ascii="Arial" w:eastAsia="Arial" w:hAnsi="Arial" w:cs="Arial"/>
          <w:sz w:val="22"/>
          <w:szCs w:val="22"/>
          <w:lang w:val="en-GB"/>
        </w:rPr>
        <w:t xml:space="preserve">not only as interviewers but also as researchers, main characters of the study and an active part of the research process. </w:t>
      </w:r>
      <w:r w:rsidR="002B5FB5">
        <w:rPr>
          <w:rFonts w:ascii="Arial" w:eastAsia="Arial" w:hAnsi="Arial" w:cs="Arial"/>
          <w:sz w:val="22"/>
          <w:szCs w:val="22"/>
          <w:lang w:val="en-GB"/>
        </w:rPr>
        <w:t xml:space="preserve">The sample was composed of a total of 69 adolescents and youths </w:t>
      </w:r>
      <w:r w:rsidR="00DB46C0">
        <w:rPr>
          <w:rFonts w:ascii="Arial" w:eastAsia="Arial" w:hAnsi="Arial" w:cs="Arial"/>
          <w:sz w:val="22"/>
          <w:szCs w:val="22"/>
          <w:lang w:val="en-GB"/>
        </w:rPr>
        <w:t xml:space="preserve">both </w:t>
      </w:r>
      <w:r w:rsidR="002B5FB5">
        <w:rPr>
          <w:rFonts w:ascii="Arial" w:eastAsia="Arial" w:hAnsi="Arial" w:cs="Arial"/>
          <w:sz w:val="22"/>
          <w:szCs w:val="22"/>
          <w:lang w:val="en-GB"/>
        </w:rPr>
        <w:t xml:space="preserve">preparing </w:t>
      </w:r>
      <w:r w:rsidR="00DB46C0">
        <w:rPr>
          <w:rFonts w:ascii="Arial" w:eastAsia="Arial" w:hAnsi="Arial" w:cs="Arial"/>
          <w:sz w:val="22"/>
          <w:szCs w:val="22"/>
          <w:lang w:val="en-GB"/>
        </w:rPr>
        <w:t>to</w:t>
      </w:r>
      <w:r w:rsidR="002B5FB5">
        <w:rPr>
          <w:rFonts w:ascii="Arial" w:eastAsia="Arial" w:hAnsi="Arial" w:cs="Arial"/>
          <w:sz w:val="22"/>
          <w:szCs w:val="22"/>
          <w:lang w:val="en-GB"/>
        </w:rPr>
        <w:t xml:space="preserve"> leav</w:t>
      </w:r>
      <w:r w:rsidR="00DB46C0">
        <w:rPr>
          <w:rFonts w:ascii="Arial" w:eastAsia="Arial" w:hAnsi="Arial" w:cs="Arial"/>
          <w:sz w:val="22"/>
          <w:szCs w:val="22"/>
          <w:lang w:val="en-GB"/>
        </w:rPr>
        <w:t>e</w:t>
      </w:r>
      <w:r w:rsidR="002B5FB5">
        <w:rPr>
          <w:rFonts w:ascii="Arial" w:eastAsia="Arial" w:hAnsi="Arial" w:cs="Arial"/>
          <w:sz w:val="22"/>
          <w:szCs w:val="22"/>
          <w:lang w:val="en-GB"/>
        </w:rPr>
        <w:t xml:space="preserve"> </w:t>
      </w:r>
      <w:r w:rsidR="00DB46C0">
        <w:rPr>
          <w:rFonts w:ascii="Arial" w:eastAsia="Arial" w:hAnsi="Arial" w:cs="Arial"/>
          <w:sz w:val="22"/>
          <w:szCs w:val="22"/>
          <w:lang w:val="en-GB"/>
        </w:rPr>
        <w:t xml:space="preserve">care </w:t>
      </w:r>
      <w:r w:rsidR="002B5FB5">
        <w:rPr>
          <w:rFonts w:ascii="Arial" w:eastAsia="Arial" w:hAnsi="Arial" w:cs="Arial"/>
          <w:sz w:val="22"/>
          <w:szCs w:val="22"/>
          <w:lang w:val="en-GB"/>
        </w:rPr>
        <w:t>and care</w:t>
      </w:r>
      <w:r w:rsidR="00DB46C0">
        <w:rPr>
          <w:rFonts w:ascii="Arial" w:eastAsia="Arial" w:hAnsi="Arial" w:cs="Arial"/>
          <w:sz w:val="22"/>
          <w:szCs w:val="22"/>
          <w:lang w:val="en-GB"/>
        </w:rPr>
        <w:t xml:space="preserve"> leavers</w:t>
      </w:r>
      <w:r w:rsidR="002B5FB5">
        <w:rPr>
          <w:rFonts w:ascii="Arial" w:eastAsia="Arial" w:hAnsi="Arial" w:cs="Arial"/>
          <w:sz w:val="22"/>
          <w:szCs w:val="22"/>
          <w:lang w:val="en-GB"/>
        </w:rPr>
        <w:t xml:space="preserve">, from the provinces of </w:t>
      </w:r>
      <w:r w:rsidR="00EE49D2" w:rsidRPr="007D3ED5">
        <w:rPr>
          <w:rFonts w:ascii="Arial" w:eastAsia="Arial" w:hAnsi="Arial" w:cs="Arial"/>
          <w:sz w:val="22"/>
          <w:szCs w:val="22"/>
          <w:lang w:val="en-GB"/>
        </w:rPr>
        <w:t xml:space="preserve">Buenos Aires, Tucumán, Santiago del Estero </w:t>
      </w:r>
      <w:r w:rsidR="002B7FE9">
        <w:rPr>
          <w:rFonts w:ascii="Arial" w:eastAsia="Arial" w:hAnsi="Arial" w:cs="Arial"/>
          <w:sz w:val="22"/>
          <w:szCs w:val="22"/>
          <w:lang w:val="en-GB"/>
        </w:rPr>
        <w:t>and</w:t>
      </w:r>
      <w:r w:rsidR="00EE49D2" w:rsidRPr="007D3ED5">
        <w:rPr>
          <w:rFonts w:ascii="Arial" w:eastAsia="Arial" w:hAnsi="Arial" w:cs="Arial"/>
          <w:sz w:val="22"/>
          <w:szCs w:val="22"/>
          <w:lang w:val="en-GB"/>
        </w:rPr>
        <w:t xml:space="preserve"> Chaco. </w:t>
      </w:r>
      <w:r w:rsidR="002B7FE9">
        <w:rPr>
          <w:rFonts w:ascii="Arial" w:eastAsia="Arial" w:hAnsi="Arial" w:cs="Arial"/>
          <w:sz w:val="22"/>
          <w:szCs w:val="22"/>
          <w:lang w:val="en-GB"/>
        </w:rPr>
        <w:t>The main conclusions of the survey are as follows</w:t>
      </w:r>
      <w:r w:rsidR="00EE49D2" w:rsidRPr="007D3ED5">
        <w:rPr>
          <w:rFonts w:ascii="Arial" w:eastAsia="Arial" w:hAnsi="Arial" w:cs="Arial"/>
          <w:sz w:val="22"/>
          <w:szCs w:val="22"/>
          <w:lang w:val="en-GB"/>
        </w:rPr>
        <w:t>:</w:t>
      </w:r>
    </w:p>
    <w:p w:rsidR="00E61039" w:rsidRPr="007D3ED5" w:rsidRDefault="00EE49D2" w:rsidP="004320A2">
      <w:pPr>
        <w:pStyle w:val="ListParagraph"/>
        <w:numPr>
          <w:ilvl w:val="0"/>
          <w:numId w:val="11"/>
        </w:numPr>
        <w:spacing w:line="360" w:lineRule="auto"/>
        <w:jc w:val="both"/>
        <w:rPr>
          <w:rFonts w:ascii="Arial" w:eastAsia="Arial" w:hAnsi="Arial" w:cs="Arial"/>
          <w:sz w:val="22"/>
          <w:szCs w:val="22"/>
          <w:lang w:val="en-GB"/>
        </w:rPr>
      </w:pPr>
      <w:r w:rsidRPr="007D3ED5">
        <w:rPr>
          <w:rFonts w:ascii="Arial" w:eastAsia="Arial" w:hAnsi="Arial" w:cs="Arial"/>
          <w:sz w:val="22"/>
          <w:szCs w:val="22"/>
          <w:lang w:val="en-GB"/>
        </w:rPr>
        <w:t>44</w:t>
      </w:r>
      <w:r w:rsidR="002B7FE9">
        <w:rPr>
          <w:rFonts w:ascii="Arial" w:eastAsia="Arial" w:hAnsi="Arial" w:cs="Arial"/>
          <w:sz w:val="22"/>
          <w:szCs w:val="22"/>
          <w:lang w:val="en-GB"/>
        </w:rPr>
        <w:t>.</w:t>
      </w:r>
      <w:r w:rsidRPr="007D3ED5">
        <w:rPr>
          <w:rFonts w:ascii="Arial" w:eastAsia="Arial" w:hAnsi="Arial" w:cs="Arial"/>
          <w:sz w:val="22"/>
          <w:szCs w:val="22"/>
          <w:lang w:val="en-GB"/>
        </w:rPr>
        <w:t xml:space="preserve">9% </w:t>
      </w:r>
      <w:r w:rsidR="002B7FE9">
        <w:rPr>
          <w:rFonts w:ascii="Arial" w:eastAsia="Arial" w:hAnsi="Arial" w:cs="Arial"/>
          <w:sz w:val="22"/>
          <w:szCs w:val="22"/>
          <w:lang w:val="en-GB"/>
        </w:rPr>
        <w:t xml:space="preserve">entered into </w:t>
      </w:r>
      <w:r w:rsidR="004F3AED">
        <w:rPr>
          <w:rFonts w:ascii="Arial" w:eastAsia="Arial" w:hAnsi="Arial" w:cs="Arial"/>
          <w:sz w:val="22"/>
          <w:szCs w:val="22"/>
          <w:lang w:val="en-GB"/>
        </w:rPr>
        <w:t>foster care</w:t>
      </w:r>
      <w:r w:rsidRPr="007D3ED5">
        <w:rPr>
          <w:rFonts w:ascii="Arial" w:eastAsia="Arial" w:hAnsi="Arial" w:cs="Arial"/>
          <w:sz w:val="22"/>
          <w:szCs w:val="22"/>
          <w:lang w:val="en-GB"/>
        </w:rPr>
        <w:t xml:space="preserve"> </w:t>
      </w:r>
      <w:r w:rsidR="002B7FE9">
        <w:rPr>
          <w:rFonts w:ascii="Arial" w:eastAsia="Arial" w:hAnsi="Arial" w:cs="Arial"/>
          <w:sz w:val="22"/>
          <w:szCs w:val="22"/>
          <w:lang w:val="en-GB"/>
        </w:rPr>
        <w:t>between</w:t>
      </w:r>
      <w:r w:rsidRPr="007D3ED5">
        <w:rPr>
          <w:rFonts w:ascii="Arial" w:eastAsia="Arial" w:hAnsi="Arial" w:cs="Arial"/>
          <w:sz w:val="22"/>
          <w:szCs w:val="22"/>
          <w:lang w:val="en-GB"/>
        </w:rPr>
        <w:t xml:space="preserve"> 13 </w:t>
      </w:r>
      <w:r w:rsidR="002B7FE9">
        <w:rPr>
          <w:rFonts w:ascii="Arial" w:eastAsia="Arial" w:hAnsi="Arial" w:cs="Arial"/>
          <w:sz w:val="22"/>
          <w:szCs w:val="22"/>
          <w:lang w:val="en-GB"/>
        </w:rPr>
        <w:t>and</w:t>
      </w:r>
      <w:r w:rsidRPr="007D3ED5">
        <w:rPr>
          <w:rFonts w:ascii="Arial" w:eastAsia="Arial" w:hAnsi="Arial" w:cs="Arial"/>
          <w:sz w:val="22"/>
          <w:szCs w:val="22"/>
          <w:lang w:val="en-GB"/>
        </w:rPr>
        <w:t xml:space="preserve"> 17 </w:t>
      </w:r>
      <w:r w:rsidR="002B7FE9">
        <w:rPr>
          <w:rFonts w:ascii="Arial" w:eastAsia="Arial" w:hAnsi="Arial" w:cs="Arial"/>
          <w:sz w:val="22"/>
          <w:szCs w:val="22"/>
          <w:lang w:val="en-GB"/>
        </w:rPr>
        <w:t>years old</w:t>
      </w:r>
      <w:r w:rsidRPr="007D3ED5">
        <w:rPr>
          <w:rFonts w:ascii="Arial" w:eastAsia="Arial" w:hAnsi="Arial" w:cs="Arial"/>
          <w:sz w:val="22"/>
          <w:szCs w:val="22"/>
          <w:lang w:val="en-GB"/>
        </w:rPr>
        <w:t>.</w:t>
      </w:r>
    </w:p>
    <w:p w:rsidR="00E61039" w:rsidRPr="007D3ED5" w:rsidRDefault="002B7FE9" w:rsidP="004320A2">
      <w:pPr>
        <w:pStyle w:val="ListParagraph"/>
        <w:numPr>
          <w:ilvl w:val="0"/>
          <w:numId w:val="11"/>
        </w:numPr>
        <w:spacing w:line="360" w:lineRule="auto"/>
        <w:jc w:val="both"/>
        <w:rPr>
          <w:rFonts w:ascii="Arial" w:eastAsia="Arial" w:hAnsi="Arial" w:cs="Arial"/>
          <w:sz w:val="22"/>
          <w:szCs w:val="22"/>
          <w:lang w:val="en-GB"/>
        </w:rPr>
      </w:pPr>
      <w:r>
        <w:rPr>
          <w:rFonts w:ascii="Arial" w:eastAsia="Arial" w:hAnsi="Arial" w:cs="Arial"/>
          <w:sz w:val="22"/>
          <w:szCs w:val="22"/>
          <w:lang w:val="en-GB"/>
        </w:rPr>
        <w:t>Only one half of care</w:t>
      </w:r>
      <w:r w:rsidR="00EE49D2" w:rsidRPr="007D3ED5">
        <w:rPr>
          <w:rFonts w:ascii="Arial" w:eastAsia="Arial" w:hAnsi="Arial" w:cs="Arial"/>
          <w:sz w:val="22"/>
          <w:szCs w:val="22"/>
          <w:lang w:val="en-GB"/>
        </w:rPr>
        <w:t xml:space="preserve"> </w:t>
      </w:r>
      <w:r w:rsidR="00DB46C0">
        <w:rPr>
          <w:rFonts w:ascii="Arial" w:eastAsia="Arial" w:hAnsi="Arial" w:cs="Arial"/>
          <w:sz w:val="22"/>
          <w:szCs w:val="22"/>
          <w:lang w:val="en-GB"/>
        </w:rPr>
        <w:t xml:space="preserve">leavers </w:t>
      </w:r>
      <w:r>
        <w:rPr>
          <w:rFonts w:ascii="Arial" w:eastAsia="Arial" w:hAnsi="Arial" w:cs="Arial"/>
          <w:sz w:val="22"/>
          <w:szCs w:val="22"/>
          <w:lang w:val="en-GB"/>
        </w:rPr>
        <w:t>participated in the decision of leaving the home</w:t>
      </w:r>
      <w:r w:rsidR="00EE49D2" w:rsidRPr="007D3ED5">
        <w:rPr>
          <w:rFonts w:ascii="Arial" w:eastAsia="Arial" w:hAnsi="Arial" w:cs="Arial"/>
          <w:sz w:val="22"/>
          <w:szCs w:val="22"/>
          <w:lang w:val="en-GB"/>
        </w:rPr>
        <w:t>.</w:t>
      </w:r>
    </w:p>
    <w:p w:rsidR="00E61039" w:rsidRPr="007D3ED5" w:rsidRDefault="002B7FE9" w:rsidP="004320A2">
      <w:pPr>
        <w:pStyle w:val="ListParagraph"/>
        <w:numPr>
          <w:ilvl w:val="0"/>
          <w:numId w:val="11"/>
        </w:numPr>
        <w:spacing w:line="360" w:lineRule="auto"/>
        <w:jc w:val="both"/>
        <w:rPr>
          <w:rFonts w:ascii="Arial" w:eastAsia="Arial" w:hAnsi="Arial" w:cs="Arial"/>
          <w:sz w:val="22"/>
          <w:szCs w:val="22"/>
          <w:lang w:val="en-GB"/>
        </w:rPr>
      </w:pPr>
      <w:r>
        <w:rPr>
          <w:rFonts w:ascii="Arial" w:eastAsia="Arial" w:hAnsi="Arial" w:cs="Arial"/>
          <w:sz w:val="22"/>
          <w:szCs w:val="22"/>
          <w:lang w:val="en-GB"/>
        </w:rPr>
        <w:t>One half of them did not receive any employment and housing information prior to or after leaving</w:t>
      </w:r>
      <w:r w:rsidR="00EE49D2" w:rsidRPr="007D3ED5">
        <w:rPr>
          <w:rFonts w:ascii="Arial" w:eastAsia="Arial" w:hAnsi="Arial" w:cs="Arial"/>
          <w:sz w:val="22"/>
          <w:szCs w:val="22"/>
          <w:lang w:val="en-GB"/>
        </w:rPr>
        <w:t>.</w:t>
      </w:r>
    </w:p>
    <w:p w:rsidR="002B7FE9" w:rsidRPr="002B7FE9" w:rsidRDefault="002B7FE9" w:rsidP="004320A2">
      <w:pPr>
        <w:pStyle w:val="ListParagraph"/>
        <w:numPr>
          <w:ilvl w:val="0"/>
          <w:numId w:val="11"/>
        </w:numPr>
        <w:spacing w:line="360" w:lineRule="auto"/>
        <w:jc w:val="both"/>
        <w:rPr>
          <w:rFonts w:ascii="Arial" w:eastAsia="Arial" w:hAnsi="Arial" w:cs="Arial"/>
          <w:sz w:val="22"/>
          <w:szCs w:val="22"/>
        </w:rPr>
      </w:pPr>
      <w:r>
        <w:rPr>
          <w:rFonts w:ascii="Arial" w:eastAsia="Arial" w:hAnsi="Arial" w:cs="Arial"/>
          <w:sz w:val="22"/>
          <w:szCs w:val="22"/>
          <w:lang w:val="en-GB"/>
        </w:rPr>
        <w:t>Only from</w:t>
      </w:r>
      <w:r w:rsidR="00EE49D2" w:rsidRPr="007D3ED5">
        <w:rPr>
          <w:rFonts w:ascii="Arial" w:eastAsia="Arial" w:hAnsi="Arial" w:cs="Arial"/>
          <w:sz w:val="22"/>
          <w:szCs w:val="22"/>
          <w:lang w:val="en-GB"/>
        </w:rPr>
        <w:t xml:space="preserve"> 20 o</w:t>
      </w:r>
      <w:r>
        <w:rPr>
          <w:rFonts w:ascii="Arial" w:eastAsia="Arial" w:hAnsi="Arial" w:cs="Arial"/>
          <w:sz w:val="22"/>
          <w:szCs w:val="22"/>
          <w:lang w:val="en-GB"/>
        </w:rPr>
        <w:t>r</w:t>
      </w:r>
      <w:r w:rsidR="00EE49D2" w:rsidRPr="007D3ED5">
        <w:rPr>
          <w:rFonts w:ascii="Arial" w:eastAsia="Arial" w:hAnsi="Arial" w:cs="Arial"/>
          <w:sz w:val="22"/>
          <w:szCs w:val="22"/>
          <w:lang w:val="en-GB"/>
        </w:rPr>
        <w:t xml:space="preserve"> 21 </w:t>
      </w:r>
      <w:r>
        <w:rPr>
          <w:rFonts w:ascii="Arial" w:eastAsia="Arial" w:hAnsi="Arial" w:cs="Arial"/>
          <w:sz w:val="22"/>
          <w:szCs w:val="22"/>
          <w:lang w:val="en-GB"/>
        </w:rPr>
        <w:t>years old, young people feel ready to live an independent life.</w:t>
      </w:r>
    </w:p>
    <w:p w:rsidR="00E61039" w:rsidRPr="002B7FE9" w:rsidRDefault="002B7FE9" w:rsidP="004320A2">
      <w:pPr>
        <w:pStyle w:val="ListParagraph"/>
        <w:numPr>
          <w:ilvl w:val="0"/>
          <w:numId w:val="11"/>
        </w:numPr>
        <w:spacing w:line="360" w:lineRule="auto"/>
        <w:jc w:val="both"/>
        <w:rPr>
          <w:rFonts w:ascii="Arial" w:eastAsia="Arial" w:hAnsi="Arial" w:cs="Arial"/>
          <w:sz w:val="22"/>
          <w:szCs w:val="22"/>
        </w:rPr>
      </w:pPr>
      <w:r w:rsidRPr="002B7FE9">
        <w:rPr>
          <w:rFonts w:ascii="Arial" w:eastAsia="Arial" w:hAnsi="Arial" w:cs="Arial"/>
          <w:sz w:val="22"/>
          <w:szCs w:val="22"/>
          <w:lang w:val="en-GB"/>
        </w:rPr>
        <w:t xml:space="preserve">When leaving the home, the majority of them felt insecure or </w:t>
      </w:r>
      <w:r>
        <w:rPr>
          <w:rFonts w:ascii="Arial" w:eastAsia="Arial" w:hAnsi="Arial" w:cs="Arial"/>
          <w:sz w:val="22"/>
          <w:szCs w:val="22"/>
          <w:lang w:val="en-GB"/>
        </w:rPr>
        <w:t>afraid</w:t>
      </w:r>
      <w:r w:rsidR="00EE49D2" w:rsidRPr="002B7FE9">
        <w:rPr>
          <w:rFonts w:ascii="Arial" w:eastAsia="Arial" w:hAnsi="Arial" w:cs="Arial"/>
          <w:sz w:val="22"/>
          <w:szCs w:val="22"/>
        </w:rPr>
        <w:t>.</w:t>
      </w:r>
    </w:p>
    <w:p w:rsidR="004320A2" w:rsidRDefault="004320A2" w:rsidP="004320A2">
      <w:pPr>
        <w:spacing w:line="360" w:lineRule="auto"/>
        <w:ind w:firstLine="360"/>
        <w:jc w:val="both"/>
        <w:rPr>
          <w:rFonts w:ascii="Arial" w:eastAsia="Arial" w:hAnsi="Arial" w:cs="Arial"/>
          <w:sz w:val="22"/>
          <w:szCs w:val="22"/>
        </w:rPr>
      </w:pPr>
    </w:p>
    <w:p w:rsidR="00E61039" w:rsidRPr="00501B10" w:rsidRDefault="00501B10" w:rsidP="004320A2">
      <w:pPr>
        <w:spacing w:line="360" w:lineRule="auto"/>
        <w:ind w:firstLine="360"/>
        <w:jc w:val="both"/>
        <w:rPr>
          <w:rFonts w:ascii="Arial" w:eastAsia="Arial" w:hAnsi="Arial" w:cs="Arial"/>
          <w:sz w:val="22"/>
          <w:szCs w:val="22"/>
          <w:lang w:val="en-GB"/>
        </w:rPr>
      </w:pPr>
      <w:r w:rsidRPr="00501B10">
        <w:rPr>
          <w:rFonts w:ascii="Arial" w:eastAsia="Arial" w:hAnsi="Arial" w:cs="Arial"/>
          <w:sz w:val="22"/>
          <w:szCs w:val="22"/>
          <w:lang w:val="en-GB"/>
        </w:rPr>
        <w:t xml:space="preserve">Among those preparing </w:t>
      </w:r>
      <w:r w:rsidR="00DB46C0">
        <w:rPr>
          <w:rFonts w:ascii="Arial" w:eastAsia="Arial" w:hAnsi="Arial" w:cs="Arial"/>
          <w:sz w:val="22"/>
          <w:szCs w:val="22"/>
          <w:lang w:val="en-GB"/>
        </w:rPr>
        <w:t>to leave care</w:t>
      </w:r>
      <w:r w:rsidR="004320A2" w:rsidRPr="00501B10">
        <w:rPr>
          <w:rFonts w:ascii="Arial" w:eastAsia="Arial" w:hAnsi="Arial" w:cs="Arial"/>
          <w:sz w:val="22"/>
          <w:szCs w:val="22"/>
          <w:lang w:val="en-GB"/>
        </w:rPr>
        <w:t>:</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49</w:t>
      </w:r>
      <w:r w:rsidR="00501B10">
        <w:rPr>
          <w:rFonts w:ascii="Arial" w:eastAsia="Arial" w:hAnsi="Arial" w:cs="Arial"/>
          <w:sz w:val="22"/>
          <w:szCs w:val="22"/>
          <w:lang w:val="en-GB"/>
        </w:rPr>
        <w:t>.</w:t>
      </w:r>
      <w:r w:rsidRPr="00501B10">
        <w:rPr>
          <w:rFonts w:ascii="Arial" w:eastAsia="Arial" w:hAnsi="Arial" w:cs="Arial"/>
          <w:sz w:val="22"/>
          <w:szCs w:val="22"/>
          <w:lang w:val="en-GB"/>
        </w:rPr>
        <w:t xml:space="preserve">9% </w:t>
      </w:r>
      <w:r w:rsidR="00501B10">
        <w:rPr>
          <w:rFonts w:ascii="Arial" w:eastAsia="Arial" w:hAnsi="Arial" w:cs="Arial"/>
          <w:sz w:val="22"/>
          <w:szCs w:val="22"/>
          <w:lang w:val="en-GB"/>
        </w:rPr>
        <w:t xml:space="preserve">have been living in </w:t>
      </w:r>
      <w:r w:rsidR="00A777C7">
        <w:rPr>
          <w:rFonts w:ascii="Arial" w:eastAsia="Arial" w:hAnsi="Arial" w:cs="Arial"/>
          <w:sz w:val="22"/>
          <w:szCs w:val="22"/>
          <w:lang w:val="en-GB"/>
        </w:rPr>
        <w:t>foster care</w:t>
      </w:r>
      <w:r w:rsidR="00501B10">
        <w:rPr>
          <w:rFonts w:ascii="Arial" w:eastAsia="Arial" w:hAnsi="Arial" w:cs="Arial"/>
          <w:sz w:val="22"/>
          <w:szCs w:val="22"/>
          <w:lang w:val="en-GB"/>
        </w:rPr>
        <w:t xml:space="preserve"> from </w:t>
      </w:r>
      <w:r w:rsidRPr="00501B10">
        <w:rPr>
          <w:rFonts w:ascii="Arial" w:eastAsia="Arial" w:hAnsi="Arial" w:cs="Arial"/>
          <w:sz w:val="22"/>
          <w:szCs w:val="22"/>
          <w:lang w:val="en-GB"/>
        </w:rPr>
        <w:t xml:space="preserve">6 </w:t>
      </w:r>
      <w:r w:rsidR="00501B10">
        <w:rPr>
          <w:rFonts w:ascii="Arial" w:eastAsia="Arial" w:hAnsi="Arial" w:cs="Arial"/>
          <w:sz w:val="22"/>
          <w:szCs w:val="22"/>
          <w:lang w:val="en-GB"/>
        </w:rPr>
        <w:t>to more than</w:t>
      </w:r>
      <w:r w:rsidRPr="00501B10">
        <w:rPr>
          <w:rFonts w:ascii="Arial" w:eastAsia="Arial" w:hAnsi="Arial" w:cs="Arial"/>
          <w:sz w:val="22"/>
          <w:szCs w:val="22"/>
          <w:lang w:val="en-GB"/>
        </w:rPr>
        <w:t xml:space="preserve"> 10 </w:t>
      </w:r>
      <w:r w:rsidR="00501B10">
        <w:rPr>
          <w:rFonts w:ascii="Arial" w:eastAsia="Arial" w:hAnsi="Arial" w:cs="Arial"/>
          <w:sz w:val="22"/>
          <w:szCs w:val="22"/>
          <w:lang w:val="en-GB"/>
        </w:rPr>
        <w:t xml:space="preserve">years </w:t>
      </w:r>
      <w:r w:rsidRPr="00501B10">
        <w:rPr>
          <w:rFonts w:ascii="Arial" w:eastAsia="Arial" w:hAnsi="Arial" w:cs="Arial"/>
          <w:sz w:val="22"/>
          <w:szCs w:val="22"/>
          <w:lang w:val="en-GB"/>
        </w:rPr>
        <w:t>l;</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 85% </w:t>
      </w:r>
      <w:r w:rsidR="00501B10">
        <w:rPr>
          <w:rFonts w:ascii="Arial" w:eastAsia="Arial" w:hAnsi="Arial" w:cs="Arial"/>
          <w:sz w:val="22"/>
          <w:szCs w:val="22"/>
          <w:lang w:val="en-GB"/>
        </w:rPr>
        <w:t>go to school</w:t>
      </w:r>
      <w:r w:rsidRPr="00501B10">
        <w:rPr>
          <w:rFonts w:ascii="Arial" w:eastAsia="Arial" w:hAnsi="Arial" w:cs="Arial"/>
          <w:sz w:val="22"/>
          <w:szCs w:val="22"/>
          <w:lang w:val="en-GB"/>
        </w:rPr>
        <w:t xml:space="preserve"> </w:t>
      </w:r>
      <w:r w:rsidR="00501B10">
        <w:rPr>
          <w:rFonts w:ascii="Arial" w:eastAsia="Arial" w:hAnsi="Arial" w:cs="Arial"/>
          <w:sz w:val="22"/>
          <w:szCs w:val="22"/>
          <w:lang w:val="en-GB"/>
        </w:rPr>
        <w:t>and 1 out of</w:t>
      </w:r>
      <w:r w:rsidRPr="00501B10">
        <w:rPr>
          <w:rFonts w:ascii="Arial" w:eastAsia="Arial" w:hAnsi="Arial" w:cs="Arial"/>
          <w:sz w:val="22"/>
          <w:szCs w:val="22"/>
          <w:lang w:val="en-GB"/>
        </w:rPr>
        <w:t xml:space="preserve"> 5 </w:t>
      </w:r>
      <w:r w:rsidR="00501B10">
        <w:rPr>
          <w:rFonts w:ascii="Arial" w:eastAsia="Arial" w:hAnsi="Arial" w:cs="Arial"/>
          <w:sz w:val="22"/>
          <w:szCs w:val="22"/>
          <w:lang w:val="en-GB"/>
        </w:rPr>
        <w:t>works</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1 </w:t>
      </w:r>
      <w:r w:rsidR="00131FFC" w:rsidRPr="00501B10">
        <w:rPr>
          <w:rFonts w:ascii="Arial" w:eastAsia="Arial" w:hAnsi="Arial" w:cs="Arial"/>
          <w:sz w:val="22"/>
          <w:szCs w:val="22"/>
          <w:lang w:val="en-GB"/>
        </w:rPr>
        <w:t>out of</w:t>
      </w:r>
      <w:r w:rsidR="00501B10">
        <w:rPr>
          <w:rFonts w:ascii="Arial" w:eastAsia="Arial" w:hAnsi="Arial" w:cs="Arial"/>
          <w:sz w:val="22"/>
          <w:szCs w:val="22"/>
          <w:lang w:val="en-GB"/>
        </w:rPr>
        <w:t xml:space="preserve"> 3 receives a grant or financial assistance</w:t>
      </w:r>
      <w:r w:rsidRPr="00501B10">
        <w:rPr>
          <w:rFonts w:ascii="Arial" w:eastAsia="Arial" w:hAnsi="Arial" w:cs="Arial"/>
          <w:sz w:val="22"/>
          <w:szCs w:val="22"/>
          <w:lang w:val="en-GB"/>
        </w:rPr>
        <w:t xml:space="preserve"> </w:t>
      </w:r>
      <w:r w:rsidR="00501B10">
        <w:rPr>
          <w:rFonts w:ascii="Arial" w:eastAsia="Arial" w:hAnsi="Arial" w:cs="Arial"/>
          <w:sz w:val="22"/>
          <w:szCs w:val="22"/>
          <w:lang w:val="en-GB"/>
        </w:rPr>
        <w:t>from the State</w:t>
      </w:r>
      <w:r w:rsidRPr="00501B10">
        <w:rPr>
          <w:rFonts w:ascii="Arial" w:eastAsia="Arial" w:hAnsi="Arial" w:cs="Arial"/>
          <w:sz w:val="22"/>
          <w:szCs w:val="22"/>
          <w:lang w:val="en-GB"/>
        </w:rPr>
        <w:t>.</w:t>
      </w:r>
    </w:p>
    <w:p w:rsidR="004320A2" w:rsidRPr="00501B10" w:rsidRDefault="004320A2" w:rsidP="004320A2">
      <w:pPr>
        <w:spacing w:line="360" w:lineRule="auto"/>
        <w:ind w:firstLine="360"/>
        <w:jc w:val="both"/>
        <w:rPr>
          <w:rFonts w:ascii="Arial" w:eastAsia="Arial" w:hAnsi="Arial" w:cs="Arial"/>
          <w:sz w:val="22"/>
          <w:szCs w:val="22"/>
          <w:lang w:val="en-GB"/>
        </w:rPr>
      </w:pPr>
    </w:p>
    <w:p w:rsidR="00E61039" w:rsidRPr="00501B10" w:rsidRDefault="00501B10" w:rsidP="004320A2">
      <w:pPr>
        <w:spacing w:line="360" w:lineRule="auto"/>
        <w:ind w:firstLine="360"/>
        <w:jc w:val="both"/>
        <w:rPr>
          <w:rFonts w:ascii="Arial" w:eastAsia="Arial" w:hAnsi="Arial" w:cs="Arial"/>
          <w:sz w:val="22"/>
          <w:szCs w:val="22"/>
          <w:lang w:val="en-GB"/>
        </w:rPr>
      </w:pPr>
      <w:r>
        <w:rPr>
          <w:rFonts w:ascii="Arial" w:eastAsia="Arial" w:hAnsi="Arial" w:cs="Arial"/>
          <w:sz w:val="22"/>
          <w:szCs w:val="22"/>
          <w:lang w:val="en-GB"/>
        </w:rPr>
        <w:t xml:space="preserve">Among </w:t>
      </w:r>
      <w:r w:rsidR="00DA61C6">
        <w:rPr>
          <w:rFonts w:ascii="Arial" w:eastAsia="Arial" w:hAnsi="Arial" w:cs="Arial"/>
          <w:sz w:val="22"/>
          <w:szCs w:val="22"/>
          <w:lang w:val="en-GB"/>
        </w:rPr>
        <w:t>leavers</w:t>
      </w:r>
      <w:r w:rsidR="004320A2" w:rsidRPr="00501B10">
        <w:rPr>
          <w:rFonts w:ascii="Arial" w:eastAsia="Arial" w:hAnsi="Arial" w:cs="Arial"/>
          <w:sz w:val="22"/>
          <w:szCs w:val="22"/>
          <w:lang w:val="en-GB"/>
        </w:rPr>
        <w:t>:</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55% </w:t>
      </w:r>
      <w:r w:rsidR="00501B10">
        <w:rPr>
          <w:rFonts w:ascii="Arial" w:eastAsia="Arial" w:hAnsi="Arial" w:cs="Arial"/>
          <w:sz w:val="22"/>
          <w:szCs w:val="22"/>
          <w:lang w:val="en-GB"/>
        </w:rPr>
        <w:t xml:space="preserve">lived in </w:t>
      </w:r>
      <w:r w:rsidR="00A777C7">
        <w:rPr>
          <w:rFonts w:ascii="Arial" w:eastAsia="Arial" w:hAnsi="Arial" w:cs="Arial"/>
          <w:sz w:val="22"/>
          <w:szCs w:val="22"/>
          <w:lang w:val="en-GB"/>
        </w:rPr>
        <w:t>foster care</w:t>
      </w:r>
      <w:r w:rsidR="00501B10">
        <w:rPr>
          <w:rFonts w:ascii="Arial" w:eastAsia="Arial" w:hAnsi="Arial" w:cs="Arial"/>
          <w:sz w:val="22"/>
          <w:szCs w:val="22"/>
          <w:lang w:val="en-GB"/>
        </w:rPr>
        <w:t xml:space="preserve"> from </w:t>
      </w:r>
      <w:r w:rsidR="00501B10" w:rsidRPr="00501B10">
        <w:rPr>
          <w:rFonts w:ascii="Arial" w:eastAsia="Arial" w:hAnsi="Arial" w:cs="Arial"/>
          <w:sz w:val="22"/>
          <w:szCs w:val="22"/>
          <w:lang w:val="en-GB"/>
        </w:rPr>
        <w:t xml:space="preserve">6 </w:t>
      </w:r>
      <w:r w:rsidR="00501B10">
        <w:rPr>
          <w:rFonts w:ascii="Arial" w:eastAsia="Arial" w:hAnsi="Arial" w:cs="Arial"/>
          <w:sz w:val="22"/>
          <w:szCs w:val="22"/>
          <w:lang w:val="en-GB"/>
        </w:rPr>
        <w:t>to more than</w:t>
      </w:r>
      <w:r w:rsidR="00501B10" w:rsidRPr="00501B10">
        <w:rPr>
          <w:rFonts w:ascii="Arial" w:eastAsia="Arial" w:hAnsi="Arial" w:cs="Arial"/>
          <w:sz w:val="22"/>
          <w:szCs w:val="22"/>
          <w:lang w:val="en-GB"/>
        </w:rPr>
        <w:t xml:space="preserve"> 10 </w:t>
      </w:r>
      <w:r w:rsidR="00501B10">
        <w:rPr>
          <w:rFonts w:ascii="Arial" w:eastAsia="Arial" w:hAnsi="Arial" w:cs="Arial"/>
          <w:sz w:val="22"/>
          <w:szCs w:val="22"/>
          <w:lang w:val="en-GB"/>
        </w:rPr>
        <w:t>years</w:t>
      </w:r>
      <w:r w:rsidRPr="00501B10">
        <w:rPr>
          <w:rFonts w:ascii="Arial" w:eastAsia="Arial" w:hAnsi="Arial" w:cs="Arial"/>
          <w:sz w:val="22"/>
          <w:szCs w:val="22"/>
          <w:lang w:val="en-GB"/>
        </w:rPr>
        <w:t>;</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75% </w:t>
      </w:r>
      <w:r w:rsidR="00501B10">
        <w:rPr>
          <w:rFonts w:ascii="Arial" w:eastAsia="Arial" w:hAnsi="Arial" w:cs="Arial"/>
          <w:sz w:val="22"/>
          <w:szCs w:val="22"/>
          <w:lang w:val="en-GB"/>
        </w:rPr>
        <w:t>work</w:t>
      </w:r>
      <w:r w:rsidRPr="00501B10">
        <w:rPr>
          <w:rFonts w:ascii="Arial" w:eastAsia="Arial" w:hAnsi="Arial" w:cs="Arial"/>
          <w:sz w:val="22"/>
          <w:szCs w:val="22"/>
          <w:lang w:val="en-GB"/>
        </w:rPr>
        <w:t>;</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1 </w:t>
      </w:r>
      <w:r w:rsidR="00131FFC" w:rsidRPr="00501B10">
        <w:rPr>
          <w:rFonts w:ascii="Arial" w:eastAsia="Arial" w:hAnsi="Arial" w:cs="Arial"/>
          <w:sz w:val="22"/>
          <w:szCs w:val="22"/>
          <w:lang w:val="en-GB"/>
        </w:rPr>
        <w:t>out of</w:t>
      </w:r>
      <w:r w:rsidRPr="00501B10">
        <w:rPr>
          <w:rFonts w:ascii="Arial" w:eastAsia="Arial" w:hAnsi="Arial" w:cs="Arial"/>
          <w:sz w:val="22"/>
          <w:szCs w:val="22"/>
          <w:lang w:val="en-GB"/>
        </w:rPr>
        <w:t xml:space="preserve"> 3 </w:t>
      </w:r>
      <w:r w:rsidR="00501B10">
        <w:rPr>
          <w:rFonts w:ascii="Arial" w:eastAsia="Arial" w:hAnsi="Arial" w:cs="Arial"/>
          <w:sz w:val="22"/>
          <w:szCs w:val="22"/>
          <w:lang w:val="en-GB"/>
        </w:rPr>
        <w:t>returned to the family home</w:t>
      </w:r>
      <w:r w:rsidRPr="00501B10">
        <w:rPr>
          <w:rFonts w:ascii="Arial" w:eastAsia="Arial" w:hAnsi="Arial" w:cs="Arial"/>
          <w:sz w:val="22"/>
          <w:szCs w:val="22"/>
          <w:lang w:val="en-GB"/>
        </w:rPr>
        <w:t>;</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50% </w:t>
      </w:r>
      <w:r w:rsidR="00501B10">
        <w:rPr>
          <w:rFonts w:ascii="Arial" w:eastAsia="Arial" w:hAnsi="Arial" w:cs="Arial"/>
          <w:sz w:val="22"/>
          <w:szCs w:val="22"/>
          <w:lang w:val="en-GB"/>
        </w:rPr>
        <w:t>have access to a grant or financial assistance</w:t>
      </w:r>
    </w:p>
    <w:p w:rsidR="00E61039" w:rsidRPr="00501B10" w:rsidRDefault="00EE49D2" w:rsidP="004320A2">
      <w:pPr>
        <w:pStyle w:val="ListParagraph"/>
        <w:numPr>
          <w:ilvl w:val="0"/>
          <w:numId w:val="11"/>
        </w:numPr>
        <w:spacing w:line="360" w:lineRule="auto"/>
        <w:jc w:val="both"/>
        <w:rPr>
          <w:rFonts w:ascii="Arial" w:eastAsia="Arial" w:hAnsi="Arial" w:cs="Arial"/>
          <w:sz w:val="22"/>
          <w:szCs w:val="22"/>
          <w:lang w:val="en-GB"/>
        </w:rPr>
      </w:pPr>
      <w:r w:rsidRPr="00501B10">
        <w:rPr>
          <w:rFonts w:ascii="Arial" w:eastAsia="Arial" w:hAnsi="Arial" w:cs="Arial"/>
          <w:sz w:val="22"/>
          <w:szCs w:val="22"/>
          <w:lang w:val="en-GB"/>
        </w:rPr>
        <w:t xml:space="preserve">85% </w:t>
      </w:r>
      <w:r w:rsidR="00501B10">
        <w:rPr>
          <w:rFonts w:ascii="Arial" w:eastAsia="Arial" w:hAnsi="Arial" w:cs="Arial"/>
          <w:sz w:val="22"/>
          <w:szCs w:val="22"/>
          <w:lang w:val="en-GB"/>
        </w:rPr>
        <w:t>entered middle school and only</w:t>
      </w:r>
      <w:r w:rsidRPr="00501B10">
        <w:rPr>
          <w:rFonts w:ascii="Arial" w:eastAsia="Arial" w:hAnsi="Arial" w:cs="Arial"/>
          <w:sz w:val="22"/>
          <w:szCs w:val="22"/>
          <w:lang w:val="en-GB"/>
        </w:rPr>
        <w:t xml:space="preserve"> 55% continu</w:t>
      </w:r>
      <w:r w:rsidR="00501B10">
        <w:rPr>
          <w:rFonts w:ascii="Arial" w:eastAsia="Arial" w:hAnsi="Arial" w:cs="Arial"/>
          <w:sz w:val="22"/>
          <w:szCs w:val="22"/>
          <w:lang w:val="en-GB"/>
        </w:rPr>
        <w:t xml:space="preserve">ed schooling after leaving </w:t>
      </w:r>
      <w:r w:rsidR="00A777C7">
        <w:rPr>
          <w:rFonts w:ascii="Arial" w:eastAsia="Arial" w:hAnsi="Arial" w:cs="Arial"/>
          <w:sz w:val="22"/>
          <w:szCs w:val="22"/>
          <w:lang w:val="en-GB"/>
        </w:rPr>
        <w:t>foster care</w:t>
      </w:r>
      <w:r w:rsidRPr="00501B10">
        <w:rPr>
          <w:rFonts w:ascii="Arial" w:eastAsia="Arial" w:hAnsi="Arial" w:cs="Arial"/>
          <w:sz w:val="22"/>
          <w:szCs w:val="22"/>
          <w:lang w:val="en-GB"/>
        </w:rPr>
        <w:t>.</w:t>
      </w:r>
    </w:p>
    <w:p w:rsidR="00E61039" w:rsidRPr="00501B10" w:rsidRDefault="00E61039" w:rsidP="00842433">
      <w:pPr>
        <w:spacing w:line="360" w:lineRule="auto"/>
        <w:ind w:left="1080" w:hanging="360"/>
        <w:jc w:val="both"/>
        <w:rPr>
          <w:rFonts w:ascii="Arial" w:eastAsia="Arial" w:hAnsi="Arial" w:cs="Arial"/>
          <w:sz w:val="22"/>
          <w:szCs w:val="22"/>
          <w:lang w:val="en-GB"/>
        </w:rPr>
      </w:pPr>
    </w:p>
    <w:p w:rsidR="00E61039" w:rsidRPr="00501B10" w:rsidRDefault="00E464D7" w:rsidP="00842433">
      <w:pPr>
        <w:numPr>
          <w:ilvl w:val="0"/>
          <w:numId w:val="8"/>
        </w:numPr>
        <w:spacing w:after="160" w:line="360" w:lineRule="auto"/>
        <w:ind w:hanging="360"/>
        <w:contextualSpacing/>
        <w:jc w:val="both"/>
        <w:rPr>
          <w:rFonts w:ascii="Arial" w:eastAsia="Arial" w:hAnsi="Arial" w:cs="Arial"/>
          <w:sz w:val="22"/>
          <w:szCs w:val="22"/>
          <w:lang w:val="en-GB"/>
        </w:rPr>
      </w:pPr>
      <w:r>
        <w:rPr>
          <w:rFonts w:ascii="Arial" w:eastAsia="Arial" w:hAnsi="Arial" w:cs="Arial"/>
          <w:sz w:val="22"/>
          <w:szCs w:val="22"/>
          <w:lang w:val="en-GB"/>
        </w:rPr>
        <w:t>When adoption is not the way</w:t>
      </w:r>
    </w:p>
    <w:p w:rsidR="00E464D7" w:rsidRDefault="00E464D7"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We are in a position to state that adoption is not the solution for all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who are under State care, particularly if they are adolescents. </w:t>
      </w:r>
      <w:r w:rsidR="00D64A1E">
        <w:rPr>
          <w:rFonts w:ascii="Arial" w:eastAsia="Arial" w:hAnsi="Arial" w:cs="Arial"/>
          <w:sz w:val="22"/>
          <w:szCs w:val="22"/>
          <w:lang w:val="en-GB"/>
        </w:rPr>
        <w:t xml:space="preserve">The </w:t>
      </w:r>
      <w:r w:rsidR="00D64A1E" w:rsidRPr="00564EBD">
        <w:rPr>
          <w:rFonts w:ascii="Arial" w:eastAsia="Arial" w:hAnsi="Arial" w:cs="Arial"/>
          <w:i/>
          <w:sz w:val="22"/>
          <w:szCs w:val="22"/>
        </w:rPr>
        <w:t>Registro Único de Aspirantes a Guarda con fines Adoptivos</w:t>
      </w:r>
      <w:r w:rsidR="00D64A1E">
        <w:rPr>
          <w:rFonts w:ascii="Arial" w:eastAsia="Arial" w:hAnsi="Arial" w:cs="Arial"/>
          <w:sz w:val="22"/>
          <w:szCs w:val="22"/>
        </w:rPr>
        <w:t xml:space="preserve"> (</w:t>
      </w:r>
      <w:proofErr w:type="spellStart"/>
      <w:r w:rsidR="00D64A1E">
        <w:rPr>
          <w:rFonts w:ascii="Arial" w:eastAsia="Arial" w:hAnsi="Arial" w:cs="Arial"/>
          <w:sz w:val="22"/>
          <w:szCs w:val="22"/>
        </w:rPr>
        <w:t>DNRUA</w:t>
      </w:r>
      <w:proofErr w:type="spellEnd"/>
      <w:r w:rsidR="00D64A1E">
        <w:rPr>
          <w:rFonts w:ascii="Arial" w:eastAsia="Arial" w:hAnsi="Arial" w:cs="Arial"/>
          <w:sz w:val="22"/>
          <w:szCs w:val="22"/>
        </w:rPr>
        <w:t xml:space="preserve">) </w:t>
      </w:r>
      <w:r w:rsidR="00564EBD">
        <w:rPr>
          <w:rFonts w:ascii="Arial" w:eastAsia="Arial" w:hAnsi="Arial" w:cs="Arial"/>
          <w:sz w:val="22"/>
          <w:szCs w:val="22"/>
        </w:rPr>
        <w:t>[</w:t>
      </w:r>
      <w:r w:rsidR="00564EBD" w:rsidRPr="00564EBD">
        <w:rPr>
          <w:rFonts w:ascii="Arial" w:eastAsia="Arial" w:hAnsi="Arial" w:cs="Arial"/>
          <w:sz w:val="22"/>
          <w:szCs w:val="22"/>
          <w:lang w:val="en-GB"/>
        </w:rPr>
        <w:t xml:space="preserve">Single </w:t>
      </w:r>
      <w:r w:rsidR="00564EBD">
        <w:rPr>
          <w:rFonts w:ascii="Arial" w:eastAsia="Arial" w:hAnsi="Arial" w:cs="Arial"/>
          <w:sz w:val="22"/>
          <w:szCs w:val="22"/>
          <w:lang w:val="en-GB"/>
        </w:rPr>
        <w:t>R</w:t>
      </w:r>
      <w:r w:rsidR="00564EBD" w:rsidRPr="00564EBD">
        <w:rPr>
          <w:rFonts w:ascii="Arial" w:eastAsia="Arial" w:hAnsi="Arial" w:cs="Arial"/>
          <w:sz w:val="22"/>
          <w:szCs w:val="22"/>
          <w:lang w:val="en-GB"/>
        </w:rPr>
        <w:t>egister of</w:t>
      </w:r>
      <w:r w:rsidR="00564EBD">
        <w:rPr>
          <w:rFonts w:ascii="Arial" w:eastAsia="Arial" w:hAnsi="Arial" w:cs="Arial"/>
          <w:sz w:val="22"/>
          <w:szCs w:val="22"/>
          <w:lang w:val="en-GB"/>
        </w:rPr>
        <w:t xml:space="preserve"> Prospective Adopters</w:t>
      </w:r>
      <w:r w:rsidR="00564EBD" w:rsidRPr="00564EBD">
        <w:rPr>
          <w:rFonts w:ascii="Arial" w:eastAsia="Arial" w:hAnsi="Arial" w:cs="Arial"/>
          <w:sz w:val="22"/>
          <w:szCs w:val="22"/>
          <w:lang w:val="en-GB"/>
        </w:rPr>
        <w:t xml:space="preserve">] </w:t>
      </w:r>
      <w:r w:rsidR="00D64A1E" w:rsidRPr="00564EBD">
        <w:rPr>
          <w:rFonts w:ascii="Arial" w:eastAsia="Arial" w:hAnsi="Arial" w:cs="Arial"/>
          <w:sz w:val="22"/>
          <w:szCs w:val="22"/>
          <w:lang w:val="en-GB"/>
        </w:rPr>
        <w:t>created by</w:t>
      </w:r>
      <w:r w:rsidR="00D64A1E">
        <w:rPr>
          <w:rFonts w:ascii="Arial" w:eastAsia="Arial" w:hAnsi="Arial" w:cs="Arial"/>
          <w:sz w:val="22"/>
          <w:szCs w:val="22"/>
          <w:lang w:val="en-GB"/>
        </w:rPr>
        <w:t xml:space="preserve"> Law 25.854 is under the Ministry of Justice and Human Rights and gathers information on</w:t>
      </w:r>
      <w:r>
        <w:rPr>
          <w:rFonts w:ascii="Arial" w:eastAsia="Arial" w:hAnsi="Arial" w:cs="Arial"/>
          <w:sz w:val="22"/>
          <w:szCs w:val="22"/>
          <w:lang w:val="en-GB"/>
        </w:rPr>
        <w:t xml:space="preserve"> </w:t>
      </w:r>
      <w:r w:rsidR="00D64A1E">
        <w:rPr>
          <w:rFonts w:ascii="Arial" w:eastAsia="Arial" w:hAnsi="Arial" w:cs="Arial"/>
          <w:sz w:val="22"/>
          <w:szCs w:val="22"/>
          <w:lang w:val="en-GB"/>
        </w:rPr>
        <w:t xml:space="preserve">80% of the provinces having joined the Federal Network. </w:t>
      </w:r>
      <w:r w:rsidR="002B2886">
        <w:rPr>
          <w:rFonts w:ascii="Arial" w:eastAsia="Arial" w:hAnsi="Arial" w:cs="Arial"/>
          <w:sz w:val="22"/>
          <w:szCs w:val="22"/>
          <w:lang w:val="en-GB"/>
        </w:rPr>
        <w:t xml:space="preserve">The </w:t>
      </w:r>
      <w:proofErr w:type="spellStart"/>
      <w:r w:rsidR="002B2886">
        <w:rPr>
          <w:rFonts w:ascii="Arial" w:eastAsia="Arial" w:hAnsi="Arial" w:cs="Arial"/>
          <w:sz w:val="22"/>
          <w:szCs w:val="22"/>
          <w:lang w:val="en-GB"/>
        </w:rPr>
        <w:t>DNRUA’s</w:t>
      </w:r>
      <w:proofErr w:type="spellEnd"/>
      <w:r w:rsidR="002B2886">
        <w:rPr>
          <w:rFonts w:ascii="Arial" w:eastAsia="Arial" w:hAnsi="Arial" w:cs="Arial"/>
          <w:sz w:val="22"/>
          <w:szCs w:val="22"/>
          <w:lang w:val="en-GB"/>
        </w:rPr>
        <w:t xml:space="preserve"> Information Guide shows that out of 5,352 </w:t>
      </w:r>
      <w:r w:rsidR="001D1A9A">
        <w:rPr>
          <w:rFonts w:ascii="Arial" w:eastAsia="Arial" w:hAnsi="Arial" w:cs="Arial"/>
          <w:sz w:val="22"/>
          <w:szCs w:val="22"/>
          <w:lang w:val="en-GB"/>
        </w:rPr>
        <w:t xml:space="preserve">prospective adopters </w:t>
      </w:r>
      <w:r w:rsidR="002B2886">
        <w:rPr>
          <w:rFonts w:ascii="Arial" w:eastAsia="Arial" w:hAnsi="Arial" w:cs="Arial"/>
          <w:sz w:val="22"/>
          <w:szCs w:val="22"/>
          <w:lang w:val="en-GB"/>
        </w:rPr>
        <w:t xml:space="preserve">registered only 43 are prepared to adopt a boy or girl over 12 years old, and the number is less if the female/male adolescent presents any type of pathology or if a group of </w:t>
      </w:r>
      <w:r w:rsidR="006162AB">
        <w:rPr>
          <w:rFonts w:ascii="Arial" w:eastAsia="Arial" w:hAnsi="Arial" w:cs="Arial"/>
          <w:sz w:val="22"/>
          <w:szCs w:val="22"/>
          <w:lang w:val="en-GB"/>
        </w:rPr>
        <w:t>siblings</w:t>
      </w:r>
      <w:r w:rsidR="002B2886">
        <w:rPr>
          <w:rFonts w:ascii="Arial" w:eastAsia="Arial" w:hAnsi="Arial" w:cs="Arial"/>
          <w:sz w:val="22"/>
          <w:szCs w:val="22"/>
          <w:lang w:val="en-GB"/>
        </w:rPr>
        <w:t xml:space="preserve"> is involved. </w:t>
      </w:r>
    </w:p>
    <w:p w:rsidR="001D1A9A" w:rsidRDefault="001D1A9A"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Also, the </w:t>
      </w:r>
      <w:r w:rsidR="00A35283">
        <w:rPr>
          <w:rFonts w:ascii="Arial" w:eastAsia="Arial" w:hAnsi="Arial" w:cs="Arial"/>
          <w:sz w:val="22"/>
          <w:szCs w:val="22"/>
          <w:lang w:val="en-GB"/>
        </w:rPr>
        <w:t xml:space="preserve">public searches for prospective adopters conducted by the </w:t>
      </w:r>
      <w:r>
        <w:rPr>
          <w:rFonts w:ascii="Arial" w:eastAsia="Arial" w:hAnsi="Arial" w:cs="Arial"/>
          <w:sz w:val="22"/>
          <w:szCs w:val="22"/>
          <w:lang w:val="en-GB"/>
        </w:rPr>
        <w:t>Ministry itself reveal that</w:t>
      </w:r>
      <w:r w:rsidR="00A35283">
        <w:rPr>
          <w:rFonts w:ascii="Arial" w:eastAsia="Arial" w:hAnsi="Arial" w:cs="Arial"/>
          <w:sz w:val="22"/>
          <w:szCs w:val="22"/>
          <w:lang w:val="en-GB"/>
        </w:rPr>
        <w:t xml:space="preserve"> out of the 170 adoptable </w:t>
      </w:r>
      <w:proofErr w:type="spellStart"/>
      <w:r w:rsidR="00A35283">
        <w:rPr>
          <w:rFonts w:ascii="Arial" w:eastAsia="Arial" w:hAnsi="Arial" w:cs="Arial"/>
          <w:sz w:val="22"/>
          <w:szCs w:val="22"/>
          <w:lang w:val="en-GB"/>
        </w:rPr>
        <w:t>NNA</w:t>
      </w:r>
      <w:proofErr w:type="spellEnd"/>
      <w:r w:rsidR="00A35283">
        <w:rPr>
          <w:rFonts w:ascii="Arial" w:eastAsia="Arial" w:hAnsi="Arial" w:cs="Arial"/>
          <w:sz w:val="22"/>
          <w:szCs w:val="22"/>
          <w:lang w:val="en-GB"/>
        </w:rPr>
        <w:t xml:space="preserve"> in the whole country</w:t>
      </w:r>
      <w:r w:rsidR="00D06A92">
        <w:rPr>
          <w:rFonts w:ascii="Arial" w:eastAsia="Arial" w:hAnsi="Arial" w:cs="Arial"/>
          <w:sz w:val="22"/>
          <w:szCs w:val="22"/>
          <w:lang w:val="en-GB"/>
        </w:rPr>
        <w:t>, 87</w:t>
      </w:r>
      <w:r w:rsidR="00765D62">
        <w:rPr>
          <w:rFonts w:ascii="Arial" w:eastAsia="Arial" w:hAnsi="Arial" w:cs="Arial"/>
          <w:sz w:val="22"/>
          <w:szCs w:val="22"/>
          <w:lang w:val="en-GB"/>
        </w:rPr>
        <w:t>.</w:t>
      </w:r>
      <w:r w:rsidR="00D06A92">
        <w:rPr>
          <w:rFonts w:ascii="Arial" w:eastAsia="Arial" w:hAnsi="Arial" w:cs="Arial"/>
          <w:sz w:val="22"/>
          <w:szCs w:val="22"/>
          <w:lang w:val="en-GB"/>
        </w:rPr>
        <w:t xml:space="preserve">95% of them are </w:t>
      </w:r>
      <w:proofErr w:type="gramStart"/>
      <w:r w:rsidR="00D06A92">
        <w:rPr>
          <w:rFonts w:ascii="Arial" w:eastAsia="Arial" w:hAnsi="Arial" w:cs="Arial"/>
          <w:sz w:val="22"/>
          <w:szCs w:val="22"/>
          <w:lang w:val="en-GB"/>
        </w:rPr>
        <w:t>adolescents, that is</w:t>
      </w:r>
      <w:proofErr w:type="gramEnd"/>
      <w:r w:rsidR="00D06A92">
        <w:rPr>
          <w:rFonts w:ascii="Arial" w:eastAsia="Arial" w:hAnsi="Arial" w:cs="Arial"/>
          <w:sz w:val="22"/>
          <w:szCs w:val="22"/>
          <w:lang w:val="en-GB"/>
        </w:rPr>
        <w:t xml:space="preserve"> they are between 13 and 17 years old. Many of them </w:t>
      </w:r>
      <w:r w:rsidR="00B0521D">
        <w:rPr>
          <w:rFonts w:ascii="Arial" w:eastAsia="Arial" w:hAnsi="Arial" w:cs="Arial"/>
          <w:sz w:val="22"/>
          <w:szCs w:val="22"/>
          <w:lang w:val="en-GB"/>
        </w:rPr>
        <w:t xml:space="preserve">suffer </w:t>
      </w:r>
      <w:r w:rsidR="00D06A92">
        <w:rPr>
          <w:rFonts w:ascii="Arial" w:eastAsia="Arial" w:hAnsi="Arial" w:cs="Arial"/>
          <w:sz w:val="22"/>
          <w:szCs w:val="22"/>
          <w:lang w:val="en-GB"/>
        </w:rPr>
        <w:t>health</w:t>
      </w:r>
      <w:r w:rsidR="00B0521D">
        <w:rPr>
          <w:rFonts w:ascii="Arial" w:eastAsia="Arial" w:hAnsi="Arial" w:cs="Arial"/>
          <w:sz w:val="22"/>
          <w:szCs w:val="22"/>
          <w:lang w:val="en-GB"/>
        </w:rPr>
        <w:t xml:space="preserve"> problems,</w:t>
      </w:r>
      <w:r w:rsidR="00D06A92">
        <w:rPr>
          <w:rFonts w:ascii="Arial" w:eastAsia="Arial" w:hAnsi="Arial" w:cs="Arial"/>
          <w:sz w:val="22"/>
          <w:szCs w:val="22"/>
          <w:lang w:val="en-GB"/>
        </w:rPr>
        <w:t xml:space="preserve"> are part of a group of </w:t>
      </w:r>
      <w:r w:rsidR="006162AB">
        <w:rPr>
          <w:rFonts w:ascii="Arial" w:eastAsia="Arial" w:hAnsi="Arial" w:cs="Arial"/>
          <w:sz w:val="22"/>
          <w:szCs w:val="22"/>
          <w:lang w:val="en-GB"/>
        </w:rPr>
        <w:t>siblings</w:t>
      </w:r>
      <w:r w:rsidR="00D06A92">
        <w:rPr>
          <w:rFonts w:ascii="Arial" w:eastAsia="Arial" w:hAnsi="Arial" w:cs="Arial"/>
          <w:sz w:val="22"/>
          <w:szCs w:val="22"/>
          <w:lang w:val="en-GB"/>
        </w:rPr>
        <w:t xml:space="preserve"> or have remained several years in the alternative care system.</w:t>
      </w:r>
    </w:p>
    <w:p w:rsidR="00D06A92" w:rsidRDefault="00B0521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This, together with the fact that 50%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who received protection measures </w:t>
      </w:r>
      <w:r w:rsidR="00E00E44">
        <w:rPr>
          <w:rFonts w:ascii="Arial" w:eastAsia="Arial" w:hAnsi="Arial" w:cs="Arial"/>
          <w:sz w:val="22"/>
          <w:szCs w:val="22"/>
          <w:lang w:val="en-GB"/>
        </w:rPr>
        <w:t xml:space="preserve">leave the system because of </w:t>
      </w:r>
      <w:r>
        <w:rPr>
          <w:rFonts w:ascii="Arial" w:eastAsia="Arial" w:hAnsi="Arial" w:cs="Arial"/>
          <w:sz w:val="22"/>
          <w:szCs w:val="22"/>
          <w:lang w:val="en-GB"/>
        </w:rPr>
        <w:t>“reintegration to their family of origin”</w:t>
      </w:r>
      <w:r w:rsidR="00E00E44">
        <w:rPr>
          <w:rFonts w:ascii="Arial" w:eastAsia="Arial" w:hAnsi="Arial" w:cs="Arial"/>
          <w:sz w:val="22"/>
          <w:szCs w:val="22"/>
          <w:lang w:val="en-GB"/>
        </w:rPr>
        <w:t xml:space="preserve"> but out of the remaining 50%, 28% leave because they have reached the age of majority and only 7% as a result of </w:t>
      </w:r>
      <w:r>
        <w:rPr>
          <w:rFonts w:ascii="Arial" w:eastAsia="Arial" w:hAnsi="Arial" w:cs="Arial"/>
          <w:sz w:val="22"/>
          <w:szCs w:val="22"/>
          <w:lang w:val="en-GB"/>
        </w:rPr>
        <w:t xml:space="preserve"> </w:t>
      </w:r>
      <w:r w:rsidR="00667E62">
        <w:rPr>
          <w:rFonts w:ascii="Arial" w:eastAsia="Arial" w:hAnsi="Arial" w:cs="Arial"/>
          <w:sz w:val="22"/>
          <w:szCs w:val="22"/>
          <w:lang w:val="en-GB"/>
        </w:rPr>
        <w:t>foster care for pre-adoption or adoption purposes.</w:t>
      </w:r>
    </w:p>
    <w:p w:rsidR="00667E62" w:rsidRDefault="006162AB"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It is a fact that when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in a care setting grow, their possibility of finding adopters falls. In numerous cases they are </w:t>
      </w:r>
      <w:r w:rsidR="00EE0FE1">
        <w:rPr>
          <w:rFonts w:ascii="Arial" w:eastAsia="Arial" w:hAnsi="Arial" w:cs="Arial"/>
          <w:sz w:val="22"/>
          <w:szCs w:val="22"/>
          <w:lang w:val="en-GB"/>
        </w:rPr>
        <w:t>hastily placed in</w:t>
      </w:r>
      <w:r>
        <w:rPr>
          <w:rFonts w:ascii="Arial" w:eastAsia="Arial" w:hAnsi="Arial" w:cs="Arial"/>
          <w:sz w:val="22"/>
          <w:szCs w:val="22"/>
          <w:lang w:val="en-GB"/>
        </w:rPr>
        <w:t xml:space="preserve"> </w:t>
      </w:r>
      <w:r w:rsidR="00EE0FE1">
        <w:rPr>
          <w:rFonts w:ascii="Arial" w:eastAsia="Arial" w:hAnsi="Arial" w:cs="Arial"/>
          <w:sz w:val="22"/>
          <w:szCs w:val="22"/>
          <w:lang w:val="en-GB"/>
        </w:rPr>
        <w:t xml:space="preserve">foster care, without the necessary support. A </w:t>
      </w:r>
      <w:r w:rsidR="00C65DFD">
        <w:rPr>
          <w:rFonts w:ascii="Arial" w:eastAsia="Arial" w:hAnsi="Arial" w:cs="Arial"/>
          <w:sz w:val="22"/>
          <w:szCs w:val="22"/>
          <w:lang w:val="en-GB"/>
        </w:rPr>
        <w:t>deleterious</w:t>
      </w:r>
      <w:r w:rsidR="00EE0FE1">
        <w:rPr>
          <w:rFonts w:ascii="Arial" w:eastAsia="Arial" w:hAnsi="Arial" w:cs="Arial"/>
          <w:sz w:val="22"/>
          <w:szCs w:val="22"/>
          <w:lang w:val="en-GB"/>
        </w:rPr>
        <w:t xml:space="preserve"> effect </w:t>
      </w:r>
      <w:r w:rsidR="00C65DFD">
        <w:rPr>
          <w:rFonts w:ascii="Arial" w:eastAsia="Arial" w:hAnsi="Arial" w:cs="Arial"/>
          <w:sz w:val="22"/>
          <w:szCs w:val="22"/>
          <w:lang w:val="en-GB"/>
        </w:rPr>
        <w:t xml:space="preserve">on the life of the </w:t>
      </w:r>
      <w:proofErr w:type="spellStart"/>
      <w:r w:rsidR="00C65DFD">
        <w:rPr>
          <w:rFonts w:ascii="Arial" w:eastAsia="Arial" w:hAnsi="Arial" w:cs="Arial"/>
          <w:sz w:val="22"/>
          <w:szCs w:val="22"/>
          <w:lang w:val="en-GB"/>
        </w:rPr>
        <w:t>NNA</w:t>
      </w:r>
      <w:proofErr w:type="spellEnd"/>
      <w:r w:rsidR="00C65DFD">
        <w:rPr>
          <w:rFonts w:ascii="Arial" w:eastAsia="Arial" w:hAnsi="Arial" w:cs="Arial"/>
          <w:sz w:val="22"/>
          <w:szCs w:val="22"/>
          <w:lang w:val="en-GB"/>
        </w:rPr>
        <w:t xml:space="preserve"> occurs when such foster care fails and they are literally “returned”, thus resulting in an effective re-victimisation and a serious subjective damage given that they repeat the abandonment they suffered from their family of origin. </w:t>
      </w:r>
      <w:r w:rsidR="00EE0FE1">
        <w:rPr>
          <w:rFonts w:ascii="Arial" w:eastAsia="Arial" w:hAnsi="Arial" w:cs="Arial"/>
          <w:sz w:val="22"/>
          <w:szCs w:val="22"/>
          <w:lang w:val="en-GB"/>
        </w:rPr>
        <w:t xml:space="preserve"> </w:t>
      </w:r>
    </w:p>
    <w:p w:rsidR="005F4A37" w:rsidRPr="00420919" w:rsidRDefault="00420919" w:rsidP="00420919">
      <w:pPr>
        <w:pStyle w:val="ListParagraph"/>
        <w:numPr>
          <w:ilvl w:val="0"/>
          <w:numId w:val="8"/>
        </w:numPr>
        <w:spacing w:after="160" w:line="360" w:lineRule="auto"/>
        <w:ind w:hanging="436"/>
        <w:jc w:val="both"/>
        <w:rPr>
          <w:rFonts w:ascii="Arial" w:eastAsia="Arial" w:hAnsi="Arial" w:cs="Arial"/>
          <w:sz w:val="22"/>
          <w:szCs w:val="22"/>
          <w:lang w:val="en-GB"/>
        </w:rPr>
      </w:pPr>
      <w:r>
        <w:rPr>
          <w:rFonts w:ascii="Arial" w:eastAsia="Arial" w:hAnsi="Arial" w:cs="Arial"/>
          <w:sz w:val="22"/>
          <w:szCs w:val="22"/>
          <w:lang w:val="en-GB"/>
        </w:rPr>
        <w:t xml:space="preserve">Programme for Support to Young People leaving care without parental care. </w:t>
      </w:r>
    </w:p>
    <w:p w:rsidR="00366B7C" w:rsidRDefault="00420919" w:rsidP="00420919">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In May 2017, National Act No. </w:t>
      </w:r>
      <w:r w:rsidRPr="00D65E63">
        <w:rPr>
          <w:rFonts w:ascii="Arial" w:eastAsia="Arial" w:hAnsi="Arial" w:cs="Arial"/>
          <w:sz w:val="22"/>
          <w:szCs w:val="22"/>
          <w:lang w:val="en-GB"/>
        </w:rPr>
        <w:t>27.364 (“Programme for Support to Young People leaving care without parental care”) was introduced.</w:t>
      </w:r>
      <w:r w:rsidR="00FE373E" w:rsidRPr="00D65E63">
        <w:rPr>
          <w:rStyle w:val="FootnoteReference"/>
          <w:rFonts w:ascii="Arial" w:eastAsia="Arial" w:hAnsi="Arial" w:cs="Arial"/>
          <w:sz w:val="22"/>
          <w:szCs w:val="22"/>
          <w:lang w:val="en-GB"/>
        </w:rPr>
        <w:footnoteReference w:id="1"/>
      </w:r>
      <w:r w:rsidR="00D65E63" w:rsidRPr="00D65E63">
        <w:rPr>
          <w:rFonts w:ascii="Arial" w:eastAsia="Arial" w:hAnsi="Arial" w:cs="Arial"/>
          <w:sz w:val="22"/>
          <w:szCs w:val="22"/>
          <w:lang w:val="en-GB"/>
        </w:rPr>
        <w:t xml:space="preserve">. </w:t>
      </w:r>
      <w:r w:rsidR="00D65E63">
        <w:rPr>
          <w:rFonts w:ascii="Arial" w:eastAsia="Arial" w:hAnsi="Arial" w:cs="Arial"/>
          <w:sz w:val="22"/>
          <w:szCs w:val="22"/>
          <w:lang w:val="en-GB"/>
        </w:rPr>
        <w:t>T</w:t>
      </w:r>
      <w:r w:rsidR="00D65E63" w:rsidRPr="00D65E63">
        <w:rPr>
          <w:rFonts w:ascii="Arial" w:eastAsia="Arial" w:hAnsi="Arial" w:cs="Arial"/>
          <w:sz w:val="22"/>
          <w:szCs w:val="22"/>
          <w:lang w:val="en-GB"/>
        </w:rPr>
        <w:t>he objective of this</w:t>
      </w:r>
      <w:r w:rsidR="00D65E63">
        <w:rPr>
          <w:rFonts w:ascii="Arial" w:eastAsia="Arial" w:hAnsi="Arial" w:cs="Arial"/>
          <w:sz w:val="22"/>
          <w:szCs w:val="22"/>
          <w:lang w:val="en-GB"/>
        </w:rPr>
        <w:t xml:space="preserve"> regulation is to provide support for female/male adolescents and youths leaving care without parental care, in order to ensure their full social inclusion and their highest personal and social development (art. 1). The Act is applicable to female/male adolescents without parental care from thirteen to twenty-one years old. The Programme comprises personal support </w:t>
      </w:r>
      <w:r w:rsidR="002D0DE0">
        <w:rPr>
          <w:rFonts w:ascii="Arial" w:eastAsia="Arial" w:hAnsi="Arial" w:cs="Arial"/>
          <w:sz w:val="22"/>
          <w:szCs w:val="22"/>
          <w:lang w:val="en-GB"/>
        </w:rPr>
        <w:t xml:space="preserve">provided </w:t>
      </w:r>
      <w:r w:rsidR="00D65E63">
        <w:rPr>
          <w:rFonts w:ascii="Arial" w:eastAsia="Arial" w:hAnsi="Arial" w:cs="Arial"/>
          <w:sz w:val="22"/>
          <w:szCs w:val="22"/>
          <w:lang w:val="en-GB"/>
        </w:rPr>
        <w:t xml:space="preserve">before, while and after leaving care </w:t>
      </w:r>
      <w:r w:rsidR="007574BA">
        <w:rPr>
          <w:rFonts w:ascii="Arial" w:eastAsia="Arial" w:hAnsi="Arial" w:cs="Arial"/>
          <w:sz w:val="22"/>
          <w:szCs w:val="22"/>
          <w:lang w:val="en-GB"/>
        </w:rPr>
        <w:t xml:space="preserve">through a reference person and a monthly money allowance. Personal support is expected to be comprehensive and </w:t>
      </w:r>
      <w:r w:rsidR="002D0DE0">
        <w:rPr>
          <w:rFonts w:ascii="Arial" w:eastAsia="Arial" w:hAnsi="Arial" w:cs="Arial"/>
          <w:sz w:val="22"/>
          <w:szCs w:val="22"/>
          <w:lang w:val="en-GB"/>
        </w:rPr>
        <w:t xml:space="preserve">individualised, since the plan is not limited to the educational or housing issues but includes a wide variety of dimensions </w:t>
      </w:r>
      <w:r w:rsidR="00366B7C">
        <w:rPr>
          <w:rFonts w:ascii="Arial" w:eastAsia="Arial" w:hAnsi="Arial" w:cs="Arial"/>
          <w:sz w:val="22"/>
          <w:szCs w:val="22"/>
          <w:lang w:val="en-GB"/>
        </w:rPr>
        <w:t xml:space="preserve">that contribute to the strengthening </w:t>
      </w:r>
      <w:r w:rsidR="002D0DE0">
        <w:rPr>
          <w:rFonts w:ascii="Arial" w:eastAsia="Arial" w:hAnsi="Arial" w:cs="Arial"/>
          <w:sz w:val="22"/>
          <w:szCs w:val="22"/>
          <w:lang w:val="en-GB"/>
        </w:rPr>
        <w:t>of independence, such as: health and leisure, sexual health, responsible parenthood and family planning</w:t>
      </w:r>
      <w:r w:rsidR="00366B7C">
        <w:rPr>
          <w:rFonts w:ascii="Arial" w:eastAsia="Arial" w:hAnsi="Arial" w:cs="Arial"/>
          <w:sz w:val="22"/>
          <w:szCs w:val="22"/>
          <w:lang w:val="en-GB"/>
        </w:rPr>
        <w:t xml:space="preserve">, education, training and employment; housing, human rights and civic education, family and social networks; skills for independent life; identity; financial planning and money </w:t>
      </w:r>
      <w:r w:rsidR="00FC78AD">
        <w:rPr>
          <w:rFonts w:ascii="Arial" w:eastAsia="Arial" w:hAnsi="Arial" w:cs="Arial"/>
          <w:sz w:val="22"/>
          <w:szCs w:val="22"/>
          <w:lang w:val="en-GB"/>
        </w:rPr>
        <w:t xml:space="preserve">management </w:t>
      </w:r>
      <w:r w:rsidR="00366B7C">
        <w:rPr>
          <w:rFonts w:ascii="Arial" w:eastAsia="Arial" w:hAnsi="Arial" w:cs="Arial"/>
          <w:sz w:val="22"/>
          <w:szCs w:val="22"/>
          <w:lang w:val="en-GB"/>
        </w:rPr>
        <w:t xml:space="preserve">(in accordance with articles 11 and </w:t>
      </w:r>
      <w:r w:rsidR="00765D62">
        <w:rPr>
          <w:rFonts w:ascii="Arial" w:eastAsia="Arial" w:hAnsi="Arial" w:cs="Arial"/>
          <w:sz w:val="22"/>
          <w:szCs w:val="22"/>
          <w:lang w:val="en-GB"/>
        </w:rPr>
        <w:t>following</w:t>
      </w:r>
      <w:r w:rsidR="00366B7C">
        <w:rPr>
          <w:rFonts w:ascii="Arial" w:eastAsia="Arial" w:hAnsi="Arial" w:cs="Arial"/>
          <w:sz w:val="22"/>
          <w:szCs w:val="22"/>
          <w:lang w:val="en-GB"/>
        </w:rPr>
        <w:t xml:space="preserve"> articles). Such support should also be individualised. This involves </w:t>
      </w:r>
      <w:r w:rsidR="00FC78AD">
        <w:rPr>
          <w:rFonts w:ascii="Arial" w:eastAsia="Arial" w:hAnsi="Arial" w:cs="Arial"/>
          <w:sz w:val="22"/>
          <w:szCs w:val="22"/>
          <w:lang w:val="en-GB"/>
        </w:rPr>
        <w:t xml:space="preserve">taking into consideration the particular features of each young person, with a greater or lesser emphasis on certain aspects, according to their needs. </w:t>
      </w:r>
      <w:r w:rsidR="002D74A0">
        <w:rPr>
          <w:rFonts w:ascii="Arial" w:eastAsia="Arial" w:hAnsi="Arial" w:cs="Arial"/>
          <w:sz w:val="22"/>
          <w:szCs w:val="22"/>
          <w:lang w:val="en-GB"/>
        </w:rPr>
        <w:t>From the time they leave the care setting, the female/male adolescents and youths included in this programme are entitled to receive a</w:t>
      </w:r>
      <w:r w:rsidR="00FC78AD">
        <w:rPr>
          <w:rFonts w:ascii="Arial" w:eastAsia="Arial" w:hAnsi="Arial" w:cs="Arial"/>
          <w:sz w:val="22"/>
          <w:szCs w:val="22"/>
          <w:lang w:val="en-GB"/>
        </w:rPr>
        <w:t xml:space="preserve"> </w:t>
      </w:r>
      <w:r w:rsidR="002D74A0">
        <w:rPr>
          <w:rFonts w:ascii="Arial" w:eastAsia="Arial" w:hAnsi="Arial" w:cs="Arial"/>
          <w:sz w:val="22"/>
          <w:szCs w:val="22"/>
          <w:lang w:val="en-GB"/>
        </w:rPr>
        <w:t xml:space="preserve">monthly money allowance equivalent to 80% of an adjustable minimum living wage until twenty-one years of age; this benefit may be extended to twenty-five years old for young people </w:t>
      </w:r>
      <w:r w:rsidR="00837E5D">
        <w:rPr>
          <w:rFonts w:ascii="Arial" w:eastAsia="Arial" w:hAnsi="Arial" w:cs="Arial"/>
          <w:sz w:val="22"/>
          <w:szCs w:val="22"/>
          <w:lang w:val="en-GB"/>
        </w:rPr>
        <w:t xml:space="preserve">who study or receive training for a given trade, thus equating the State’s parental responsibility with the responsibility </w:t>
      </w:r>
      <w:r w:rsidR="001D2370">
        <w:rPr>
          <w:rFonts w:ascii="Arial" w:eastAsia="Arial" w:hAnsi="Arial" w:cs="Arial"/>
          <w:sz w:val="22"/>
          <w:szCs w:val="22"/>
          <w:lang w:val="en-GB"/>
        </w:rPr>
        <w:t>that</w:t>
      </w:r>
      <w:r w:rsidR="00837E5D">
        <w:rPr>
          <w:rFonts w:ascii="Arial" w:eastAsia="Arial" w:hAnsi="Arial" w:cs="Arial"/>
          <w:sz w:val="22"/>
          <w:szCs w:val="22"/>
          <w:lang w:val="en-GB"/>
        </w:rPr>
        <w:t xml:space="preserve"> the Civil and Commercial Code </w:t>
      </w:r>
      <w:r w:rsidR="001D2370">
        <w:rPr>
          <w:rFonts w:ascii="Arial" w:eastAsia="Arial" w:hAnsi="Arial" w:cs="Arial"/>
          <w:sz w:val="22"/>
          <w:szCs w:val="22"/>
          <w:lang w:val="en-GB"/>
        </w:rPr>
        <w:t xml:space="preserve">requires </w:t>
      </w:r>
      <w:r w:rsidR="00837E5D">
        <w:rPr>
          <w:rFonts w:ascii="Arial" w:eastAsia="Arial" w:hAnsi="Arial" w:cs="Arial"/>
          <w:sz w:val="22"/>
          <w:szCs w:val="22"/>
          <w:lang w:val="en-GB"/>
        </w:rPr>
        <w:t xml:space="preserve">from parents </w:t>
      </w:r>
      <w:r w:rsidR="001D2370">
        <w:rPr>
          <w:rFonts w:ascii="Arial" w:eastAsia="Arial" w:hAnsi="Arial" w:cs="Arial"/>
          <w:sz w:val="22"/>
          <w:szCs w:val="22"/>
          <w:lang w:val="en-GB"/>
        </w:rPr>
        <w:t xml:space="preserve">in relation to </w:t>
      </w:r>
      <w:r w:rsidR="00837E5D">
        <w:rPr>
          <w:rFonts w:ascii="Arial" w:eastAsia="Arial" w:hAnsi="Arial" w:cs="Arial"/>
          <w:sz w:val="22"/>
          <w:szCs w:val="22"/>
          <w:lang w:val="en-GB"/>
        </w:rPr>
        <w:t xml:space="preserve">their children.  </w:t>
      </w:r>
      <w:r w:rsidR="002D74A0">
        <w:rPr>
          <w:rFonts w:ascii="Arial" w:eastAsia="Arial" w:hAnsi="Arial" w:cs="Arial"/>
          <w:sz w:val="22"/>
          <w:szCs w:val="22"/>
          <w:lang w:val="en-GB"/>
        </w:rPr>
        <w:t xml:space="preserve">  </w:t>
      </w:r>
    </w:p>
    <w:p w:rsidR="00E61039" w:rsidRDefault="003E2B76" w:rsidP="003E2B76">
      <w:pPr>
        <w:spacing w:after="160" w:line="360" w:lineRule="auto"/>
        <w:jc w:val="both"/>
        <w:rPr>
          <w:rFonts w:ascii="Arial" w:eastAsia="Arial" w:hAnsi="Arial" w:cs="Arial"/>
          <w:sz w:val="22"/>
          <w:szCs w:val="22"/>
        </w:rPr>
      </w:pPr>
      <w:r>
        <w:rPr>
          <w:rFonts w:ascii="Arial" w:eastAsia="Arial" w:hAnsi="Arial" w:cs="Arial"/>
          <w:sz w:val="22"/>
          <w:szCs w:val="22"/>
          <w:lang w:val="en-GB"/>
        </w:rPr>
        <w:t xml:space="preserve">We celebrate the </w:t>
      </w:r>
      <w:r w:rsidRPr="003E2B76">
        <w:rPr>
          <w:rFonts w:ascii="Arial" w:eastAsia="Arial" w:hAnsi="Arial" w:cs="Arial"/>
          <w:sz w:val="22"/>
          <w:szCs w:val="22"/>
          <w:lang w:val="en-GB"/>
        </w:rPr>
        <w:t xml:space="preserve">initiative </w:t>
      </w:r>
      <w:r>
        <w:rPr>
          <w:rFonts w:ascii="Arial" w:eastAsia="Arial" w:hAnsi="Arial" w:cs="Arial"/>
          <w:sz w:val="22"/>
          <w:szCs w:val="22"/>
          <w:lang w:val="en-GB"/>
        </w:rPr>
        <w:t>of the</w:t>
      </w:r>
      <w:r w:rsidR="00EE49D2" w:rsidRPr="003E2B76">
        <w:rPr>
          <w:rFonts w:ascii="Arial" w:eastAsia="Arial" w:hAnsi="Arial" w:cs="Arial"/>
          <w:sz w:val="22"/>
          <w:szCs w:val="22"/>
          <w:lang w:val="en-GB"/>
        </w:rPr>
        <w:t xml:space="preserve"> </w:t>
      </w:r>
      <w:r w:rsidR="00131FFC" w:rsidRPr="003E2B76">
        <w:rPr>
          <w:rFonts w:ascii="Arial" w:eastAsia="Arial" w:hAnsi="Arial" w:cs="Arial"/>
          <w:sz w:val="22"/>
          <w:szCs w:val="22"/>
          <w:lang w:val="en-GB"/>
        </w:rPr>
        <w:t>State of Argentina</w:t>
      </w:r>
      <w:r w:rsidR="00EE49D2" w:rsidRPr="003E2B76">
        <w:rPr>
          <w:rFonts w:ascii="Arial" w:eastAsia="Arial" w:hAnsi="Arial" w:cs="Arial"/>
          <w:sz w:val="22"/>
          <w:szCs w:val="22"/>
          <w:lang w:val="en-GB"/>
        </w:rPr>
        <w:t xml:space="preserve"> (</w:t>
      </w:r>
      <w:r w:rsidR="00131FFC" w:rsidRPr="003E2B76">
        <w:rPr>
          <w:rFonts w:ascii="Arial" w:eastAsia="Arial" w:hAnsi="Arial" w:cs="Arial"/>
          <w:sz w:val="22"/>
          <w:szCs w:val="22"/>
          <w:lang w:val="en-GB"/>
        </w:rPr>
        <w:t>Legislative power</w:t>
      </w:r>
      <w:r w:rsidR="00EE49D2" w:rsidRPr="003E2B76">
        <w:rPr>
          <w:rFonts w:ascii="Arial" w:eastAsia="Arial" w:hAnsi="Arial" w:cs="Arial"/>
          <w:sz w:val="22"/>
          <w:szCs w:val="22"/>
          <w:lang w:val="en-GB"/>
        </w:rPr>
        <w:t xml:space="preserve">) </w:t>
      </w:r>
      <w:r>
        <w:rPr>
          <w:rFonts w:ascii="Arial" w:eastAsia="Arial" w:hAnsi="Arial" w:cs="Arial"/>
          <w:sz w:val="22"/>
          <w:szCs w:val="22"/>
          <w:lang w:val="en-GB"/>
        </w:rPr>
        <w:t xml:space="preserve">in the implementation of the above-mentioned Act, because it involves a significant progress towards acknowledging and ensuring the rights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deprived of parental care. However, we </w:t>
      </w:r>
      <w:r w:rsidR="002E27A9">
        <w:rPr>
          <w:rFonts w:ascii="Arial" w:eastAsia="Arial" w:hAnsi="Arial" w:cs="Arial"/>
          <w:sz w:val="22"/>
          <w:szCs w:val="22"/>
          <w:lang w:val="en-GB"/>
        </w:rPr>
        <w:t>see to</w:t>
      </w:r>
      <w:r>
        <w:rPr>
          <w:rFonts w:ascii="Arial" w:eastAsia="Arial" w:hAnsi="Arial" w:cs="Arial"/>
          <w:sz w:val="22"/>
          <w:szCs w:val="22"/>
          <w:lang w:val="en-GB"/>
        </w:rPr>
        <w:t xml:space="preserve"> </w:t>
      </w:r>
      <w:r w:rsidR="00131FFC" w:rsidRPr="003E2B76">
        <w:rPr>
          <w:rFonts w:ascii="Arial" w:eastAsia="Arial" w:hAnsi="Arial" w:cs="Arial"/>
          <w:sz w:val="22"/>
          <w:szCs w:val="22"/>
          <w:lang w:val="en-GB"/>
        </w:rPr>
        <w:t>the Executive</w:t>
      </w:r>
      <w:r w:rsidR="00EE49D2" w:rsidRPr="003E2B76">
        <w:rPr>
          <w:rFonts w:ascii="Arial" w:eastAsia="Arial" w:hAnsi="Arial" w:cs="Arial"/>
          <w:sz w:val="22"/>
          <w:szCs w:val="22"/>
          <w:lang w:val="en-GB"/>
        </w:rPr>
        <w:t xml:space="preserve"> </w:t>
      </w:r>
      <w:r w:rsidR="002E27A9">
        <w:rPr>
          <w:rFonts w:ascii="Arial" w:eastAsia="Arial" w:hAnsi="Arial" w:cs="Arial"/>
          <w:sz w:val="22"/>
          <w:szCs w:val="22"/>
          <w:lang w:val="en-GB"/>
        </w:rPr>
        <w:t xml:space="preserve">to </w:t>
      </w:r>
      <w:r w:rsidR="004B5AC6" w:rsidRPr="003E2B76">
        <w:rPr>
          <w:rFonts w:ascii="Arial" w:eastAsia="Arial" w:hAnsi="Arial" w:cs="Arial"/>
          <w:sz w:val="22"/>
          <w:szCs w:val="22"/>
          <w:lang w:val="en-GB"/>
        </w:rPr>
        <w:t xml:space="preserve">enact the </w:t>
      </w:r>
      <w:r w:rsidR="0041311D" w:rsidRPr="003E2B76">
        <w:rPr>
          <w:rFonts w:ascii="Arial" w:eastAsia="Arial" w:hAnsi="Arial" w:cs="Arial"/>
          <w:sz w:val="22"/>
          <w:szCs w:val="22"/>
          <w:lang w:val="en-GB"/>
        </w:rPr>
        <w:t>Law</w:t>
      </w:r>
      <w:r w:rsidR="00EE49D2" w:rsidRPr="003E2B76">
        <w:rPr>
          <w:rFonts w:ascii="Arial" w:eastAsia="Arial" w:hAnsi="Arial" w:cs="Arial"/>
          <w:sz w:val="22"/>
          <w:szCs w:val="22"/>
          <w:lang w:val="en-GB"/>
        </w:rPr>
        <w:t xml:space="preserve">, </w:t>
      </w:r>
      <w:r w:rsidR="002E27A9">
        <w:rPr>
          <w:rFonts w:ascii="Arial" w:eastAsia="Arial" w:hAnsi="Arial" w:cs="Arial"/>
          <w:sz w:val="22"/>
          <w:szCs w:val="22"/>
          <w:lang w:val="en-GB"/>
        </w:rPr>
        <w:t xml:space="preserve">regulate it and allocate to it the necessary budget for proper implementation. It is also necessary to urge the provinces to accede to the national Act </w:t>
      </w:r>
      <w:r w:rsidR="00AD013A">
        <w:rPr>
          <w:rFonts w:ascii="Arial" w:eastAsia="Arial" w:hAnsi="Arial" w:cs="Arial"/>
          <w:sz w:val="22"/>
          <w:szCs w:val="22"/>
          <w:lang w:val="en-GB"/>
        </w:rPr>
        <w:t>or introduce their own legislation containing the Programme in question</w:t>
      </w:r>
      <w:r w:rsidR="00EE49D2">
        <w:rPr>
          <w:rFonts w:ascii="Arial" w:eastAsia="Arial" w:hAnsi="Arial" w:cs="Arial"/>
          <w:sz w:val="22"/>
          <w:szCs w:val="22"/>
        </w:rPr>
        <w:t>.</w:t>
      </w:r>
    </w:p>
    <w:p w:rsidR="00A22AFD" w:rsidRDefault="00A22AFD" w:rsidP="00A22AFD">
      <w:pPr>
        <w:spacing w:line="360" w:lineRule="auto"/>
        <w:jc w:val="both"/>
        <w:rPr>
          <w:rFonts w:ascii="Arial" w:eastAsia="Arial" w:hAnsi="Arial" w:cs="Arial"/>
          <w:sz w:val="22"/>
          <w:szCs w:val="22"/>
        </w:rPr>
      </w:pPr>
    </w:p>
    <w:p w:rsidR="00E61039" w:rsidRPr="00051D81" w:rsidRDefault="00051D81" w:rsidP="00955C6E">
      <w:pPr>
        <w:spacing w:after="240"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Health -</w:t>
      </w:r>
      <w:r w:rsidR="00B22F58" w:rsidRPr="00051D81">
        <w:rPr>
          <w:rFonts w:ascii="Arial" w:eastAsia="Arial" w:hAnsi="Arial" w:cs="Arial"/>
          <w:b/>
          <w:sz w:val="22"/>
          <w:szCs w:val="22"/>
          <w:u w:val="single"/>
          <w:lang w:val="en-GB"/>
        </w:rPr>
        <w:t xml:space="preserve"> </w:t>
      </w:r>
      <w:r w:rsidR="00EE49D2" w:rsidRPr="00051D81">
        <w:rPr>
          <w:rFonts w:ascii="Arial" w:eastAsia="Arial" w:hAnsi="Arial" w:cs="Arial"/>
          <w:b/>
          <w:sz w:val="22"/>
          <w:szCs w:val="22"/>
          <w:u w:val="single"/>
          <w:lang w:val="en-GB"/>
        </w:rPr>
        <w:t xml:space="preserve">Mental </w:t>
      </w:r>
      <w:r>
        <w:rPr>
          <w:rFonts w:ascii="Arial" w:eastAsia="Arial" w:hAnsi="Arial" w:cs="Arial"/>
          <w:b/>
          <w:sz w:val="22"/>
          <w:szCs w:val="22"/>
          <w:u w:val="single"/>
          <w:lang w:val="en-GB"/>
        </w:rPr>
        <w:t xml:space="preserve">Health </w:t>
      </w:r>
      <w:r w:rsidR="00A22AFD" w:rsidRPr="00051D81">
        <w:rPr>
          <w:rFonts w:ascii="Arial" w:eastAsia="Arial" w:hAnsi="Arial" w:cs="Arial"/>
          <w:b/>
          <w:sz w:val="22"/>
          <w:szCs w:val="22"/>
          <w:u w:val="single"/>
          <w:lang w:val="en-GB"/>
        </w:rPr>
        <w:t>(Art. 23 –</w:t>
      </w:r>
      <w:r w:rsidR="00B22F58" w:rsidRPr="00051D81">
        <w:rPr>
          <w:rFonts w:ascii="Arial" w:eastAsia="Arial" w:hAnsi="Arial" w:cs="Arial"/>
          <w:b/>
          <w:sz w:val="22"/>
          <w:szCs w:val="22"/>
          <w:u w:val="single"/>
          <w:lang w:val="en-GB"/>
        </w:rPr>
        <w:t xml:space="preserve"> Art. 24 –</w:t>
      </w:r>
      <w:r w:rsidR="00A22AFD" w:rsidRPr="00051D81">
        <w:rPr>
          <w:rFonts w:ascii="Arial" w:eastAsia="Arial" w:hAnsi="Arial" w:cs="Arial"/>
          <w:b/>
          <w:sz w:val="22"/>
          <w:szCs w:val="22"/>
          <w:u w:val="single"/>
          <w:lang w:val="en-GB"/>
        </w:rPr>
        <w:t xml:space="preserve"> Art. 25 – Art. 27)</w:t>
      </w:r>
    </w:p>
    <w:p w:rsidR="00A3671D" w:rsidRDefault="00051D81"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The Mental Health Act No. 26.657, as stated in the Official Report, paragraph 45, page 30, should be applicable nationwide. This law defines in Chapter II, Definition:</w:t>
      </w:r>
      <w:r w:rsidR="00BF5D02">
        <w:rPr>
          <w:rFonts w:ascii="Arial" w:eastAsia="Arial" w:hAnsi="Arial" w:cs="Arial"/>
          <w:sz w:val="22"/>
          <w:szCs w:val="22"/>
          <w:lang w:val="en-GB"/>
        </w:rPr>
        <w:t xml:space="preserve"> Article 3, the following: “Within the framework of this Act, mental health is recognised as a process determined by historical, socio-economic, cultural, biological and psychological components whose preservation and improvement involves a </w:t>
      </w:r>
      <w:r w:rsidR="0068323E">
        <w:rPr>
          <w:rFonts w:ascii="Arial" w:eastAsia="Arial" w:hAnsi="Arial" w:cs="Arial"/>
          <w:sz w:val="22"/>
          <w:szCs w:val="22"/>
          <w:lang w:val="en-GB"/>
        </w:rPr>
        <w:t xml:space="preserve">dynamic </w:t>
      </w:r>
      <w:r w:rsidR="00BF5D02">
        <w:rPr>
          <w:rFonts w:ascii="Arial" w:eastAsia="Arial" w:hAnsi="Arial" w:cs="Arial"/>
          <w:sz w:val="22"/>
          <w:szCs w:val="22"/>
          <w:lang w:val="en-GB"/>
        </w:rPr>
        <w:t xml:space="preserve">social construct </w:t>
      </w:r>
      <w:r w:rsidR="0068323E">
        <w:rPr>
          <w:rFonts w:ascii="Arial" w:eastAsia="Arial" w:hAnsi="Arial" w:cs="Arial"/>
          <w:sz w:val="22"/>
          <w:szCs w:val="22"/>
          <w:lang w:val="en-GB"/>
        </w:rPr>
        <w:t>that seeks</w:t>
      </w:r>
      <w:r w:rsidR="00A3671D">
        <w:rPr>
          <w:rFonts w:ascii="Arial" w:eastAsia="Arial" w:hAnsi="Arial" w:cs="Arial"/>
          <w:sz w:val="22"/>
          <w:szCs w:val="22"/>
          <w:lang w:val="en-GB"/>
        </w:rPr>
        <w:t xml:space="preserve"> fulfilment of the human and social rights of all persons”.</w:t>
      </w:r>
    </w:p>
    <w:p w:rsidR="00051D81" w:rsidRDefault="00A3671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From this point of view, all curtailments </w:t>
      </w:r>
      <w:r w:rsidR="00562EA0">
        <w:rPr>
          <w:rFonts w:ascii="Arial" w:eastAsia="Arial" w:hAnsi="Arial" w:cs="Arial"/>
          <w:sz w:val="22"/>
          <w:szCs w:val="22"/>
          <w:lang w:val="en-GB"/>
        </w:rPr>
        <w:t xml:space="preserve">occurred </w:t>
      </w:r>
      <w:r>
        <w:rPr>
          <w:rFonts w:ascii="Arial" w:eastAsia="Arial" w:hAnsi="Arial" w:cs="Arial"/>
          <w:sz w:val="22"/>
          <w:szCs w:val="22"/>
          <w:lang w:val="en-GB"/>
        </w:rPr>
        <w:t xml:space="preserve">in the field of social rights since December 2015 allow us to affirm that </w:t>
      </w:r>
      <w:r w:rsidR="00562EA0">
        <w:rPr>
          <w:rFonts w:ascii="Arial" w:eastAsia="Arial" w:hAnsi="Arial" w:cs="Arial"/>
          <w:sz w:val="22"/>
          <w:szCs w:val="22"/>
          <w:lang w:val="en-GB"/>
        </w:rPr>
        <w:t xml:space="preserve">since then mental health has suffered the impact of multiple factors </w:t>
      </w:r>
      <w:r w:rsidR="004D5BB8">
        <w:rPr>
          <w:rFonts w:ascii="Arial" w:eastAsia="Arial" w:hAnsi="Arial" w:cs="Arial"/>
          <w:sz w:val="22"/>
          <w:szCs w:val="22"/>
          <w:lang w:val="en-GB"/>
        </w:rPr>
        <w:t xml:space="preserve">that have </w:t>
      </w:r>
      <w:r w:rsidR="00562EA0">
        <w:rPr>
          <w:rFonts w:ascii="Arial" w:eastAsia="Arial" w:hAnsi="Arial" w:cs="Arial"/>
          <w:sz w:val="22"/>
          <w:szCs w:val="22"/>
          <w:lang w:val="en-GB"/>
        </w:rPr>
        <w:t xml:space="preserve">not yet </w:t>
      </w:r>
      <w:r w:rsidR="004D5BB8">
        <w:rPr>
          <w:rFonts w:ascii="Arial" w:eastAsia="Arial" w:hAnsi="Arial" w:cs="Arial"/>
          <w:sz w:val="22"/>
          <w:szCs w:val="22"/>
          <w:lang w:val="en-GB"/>
        </w:rPr>
        <w:t xml:space="preserve">been </w:t>
      </w:r>
      <w:r w:rsidR="00562EA0">
        <w:rPr>
          <w:rFonts w:ascii="Arial" w:eastAsia="Arial" w:hAnsi="Arial" w:cs="Arial"/>
          <w:sz w:val="22"/>
          <w:szCs w:val="22"/>
          <w:lang w:val="en-GB"/>
        </w:rPr>
        <w:t xml:space="preserve">established from a statistical standpoint (among other reasons because of the lack of </w:t>
      </w:r>
      <w:r w:rsidR="004D5BB8">
        <w:rPr>
          <w:rFonts w:ascii="Arial" w:eastAsia="Arial" w:hAnsi="Arial" w:cs="Arial"/>
          <w:sz w:val="22"/>
          <w:szCs w:val="22"/>
          <w:lang w:val="en-GB"/>
        </w:rPr>
        <w:t xml:space="preserve">duly recorded </w:t>
      </w:r>
      <w:r w:rsidR="00562EA0">
        <w:rPr>
          <w:rFonts w:ascii="Arial" w:eastAsia="Arial" w:hAnsi="Arial" w:cs="Arial"/>
          <w:sz w:val="22"/>
          <w:szCs w:val="22"/>
          <w:lang w:val="en-GB"/>
        </w:rPr>
        <w:t>information in this connection)</w:t>
      </w:r>
      <w:r w:rsidR="004D5BB8">
        <w:rPr>
          <w:rFonts w:ascii="Arial" w:eastAsia="Arial" w:hAnsi="Arial" w:cs="Arial"/>
          <w:sz w:val="22"/>
          <w:szCs w:val="22"/>
          <w:lang w:val="en-GB"/>
        </w:rPr>
        <w:t xml:space="preserve"> but allow us to talk about the exponential worsening of the conditions for a comprehensive mental healthcare</w:t>
      </w:r>
      <w:r w:rsidR="00562EA0">
        <w:rPr>
          <w:rFonts w:ascii="Arial" w:eastAsia="Arial" w:hAnsi="Arial" w:cs="Arial"/>
          <w:sz w:val="22"/>
          <w:szCs w:val="22"/>
          <w:lang w:val="en-GB"/>
        </w:rPr>
        <w:t>.</w:t>
      </w:r>
      <w:r w:rsidR="001C24B5">
        <w:rPr>
          <w:rFonts w:ascii="Arial" w:eastAsia="Arial" w:hAnsi="Arial" w:cs="Arial"/>
          <w:sz w:val="22"/>
          <w:szCs w:val="22"/>
          <w:lang w:val="en-GB"/>
        </w:rPr>
        <w:t xml:space="preserve"> This can be particularly observed among boys/girls, who suffer much more serious and irreparable damages given that their </w:t>
      </w:r>
      <w:r w:rsidR="001D4F39">
        <w:rPr>
          <w:rFonts w:ascii="Arial" w:eastAsia="Arial" w:hAnsi="Arial" w:cs="Arial"/>
          <w:sz w:val="22"/>
          <w:szCs w:val="22"/>
          <w:lang w:val="en-GB"/>
        </w:rPr>
        <w:t xml:space="preserve">psyches are in the process of being developed. In this regard, </w:t>
      </w:r>
      <w:r w:rsidR="00C242E9">
        <w:rPr>
          <w:rFonts w:ascii="Arial" w:eastAsia="Arial" w:hAnsi="Arial" w:cs="Arial"/>
          <w:sz w:val="22"/>
          <w:szCs w:val="22"/>
          <w:lang w:val="en-GB"/>
        </w:rPr>
        <w:t xml:space="preserve">deep concerns are raised about </w:t>
      </w:r>
      <w:r w:rsidR="001D4F39">
        <w:rPr>
          <w:rFonts w:ascii="Arial" w:eastAsia="Arial" w:hAnsi="Arial" w:cs="Arial"/>
          <w:sz w:val="22"/>
          <w:szCs w:val="22"/>
          <w:lang w:val="en-GB"/>
        </w:rPr>
        <w:t xml:space="preserve">the lack of implementation of public policies aimed at fully complying with this legal framework. </w:t>
      </w:r>
      <w:r w:rsidR="001C24B5">
        <w:rPr>
          <w:rFonts w:ascii="Arial" w:eastAsia="Arial" w:hAnsi="Arial" w:cs="Arial"/>
          <w:sz w:val="22"/>
          <w:szCs w:val="22"/>
          <w:lang w:val="en-GB"/>
        </w:rPr>
        <w:t xml:space="preserve"> </w:t>
      </w:r>
      <w:r w:rsidR="004D5BB8">
        <w:rPr>
          <w:rFonts w:ascii="Arial" w:eastAsia="Arial" w:hAnsi="Arial" w:cs="Arial"/>
          <w:sz w:val="22"/>
          <w:szCs w:val="22"/>
          <w:lang w:val="en-GB"/>
        </w:rPr>
        <w:t xml:space="preserve"> </w:t>
      </w:r>
      <w:r w:rsidR="00562EA0">
        <w:rPr>
          <w:rFonts w:ascii="Arial" w:eastAsia="Arial" w:hAnsi="Arial" w:cs="Arial"/>
          <w:sz w:val="22"/>
          <w:szCs w:val="22"/>
          <w:lang w:val="en-GB"/>
        </w:rPr>
        <w:t xml:space="preserve"> </w:t>
      </w:r>
      <w:r>
        <w:rPr>
          <w:rFonts w:ascii="Arial" w:eastAsia="Arial" w:hAnsi="Arial" w:cs="Arial"/>
          <w:sz w:val="22"/>
          <w:szCs w:val="22"/>
          <w:lang w:val="en-GB"/>
        </w:rPr>
        <w:t xml:space="preserve"> </w:t>
      </w:r>
      <w:r w:rsidR="00051D81">
        <w:rPr>
          <w:rFonts w:ascii="Arial" w:eastAsia="Arial" w:hAnsi="Arial" w:cs="Arial"/>
          <w:sz w:val="22"/>
          <w:szCs w:val="22"/>
          <w:lang w:val="en-GB"/>
        </w:rPr>
        <w:t xml:space="preserve">  </w:t>
      </w:r>
    </w:p>
    <w:p w:rsidR="00C242E9" w:rsidRPr="00051D81" w:rsidRDefault="001E5E4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The city of Buenos Aires (</w:t>
      </w:r>
      <w:proofErr w:type="spellStart"/>
      <w:r>
        <w:rPr>
          <w:rFonts w:ascii="Arial" w:eastAsia="Arial" w:hAnsi="Arial" w:cs="Arial"/>
          <w:sz w:val="22"/>
          <w:szCs w:val="22"/>
          <w:lang w:val="en-GB"/>
        </w:rPr>
        <w:t>CABA</w:t>
      </w:r>
      <w:proofErr w:type="spellEnd"/>
      <w:r>
        <w:rPr>
          <w:rFonts w:ascii="Arial" w:eastAsia="Arial" w:hAnsi="Arial" w:cs="Arial"/>
          <w:sz w:val="22"/>
          <w:szCs w:val="22"/>
          <w:lang w:val="en-GB"/>
        </w:rPr>
        <w:t xml:space="preserve">) is the wealthiest district in the country. Law 114 regarding the Comprehensive Protection of the Rights of Boys, Girls and Adolescents </w:t>
      </w:r>
      <w:r w:rsidR="006D2B46">
        <w:rPr>
          <w:rFonts w:ascii="Arial" w:eastAsia="Arial" w:hAnsi="Arial" w:cs="Arial"/>
          <w:sz w:val="22"/>
          <w:szCs w:val="22"/>
          <w:lang w:val="en-GB"/>
        </w:rPr>
        <w:t xml:space="preserve">is currently in force in this area, </w:t>
      </w:r>
      <w:r>
        <w:rPr>
          <w:rFonts w:ascii="Arial" w:eastAsia="Arial" w:hAnsi="Arial" w:cs="Arial"/>
          <w:sz w:val="22"/>
          <w:szCs w:val="22"/>
          <w:lang w:val="en-GB"/>
        </w:rPr>
        <w:t xml:space="preserve">despite which </w:t>
      </w:r>
      <w:r w:rsidR="006D2B46">
        <w:rPr>
          <w:rFonts w:ascii="Arial" w:eastAsia="Arial" w:hAnsi="Arial" w:cs="Arial"/>
          <w:sz w:val="22"/>
          <w:szCs w:val="22"/>
          <w:lang w:val="en-GB"/>
        </w:rPr>
        <w:t xml:space="preserve">large </w:t>
      </w:r>
      <w:r w:rsidR="00EC42AB">
        <w:rPr>
          <w:rFonts w:ascii="Arial" w:eastAsia="Arial" w:hAnsi="Arial" w:cs="Arial"/>
          <w:sz w:val="22"/>
          <w:szCs w:val="22"/>
          <w:lang w:val="en-GB"/>
        </w:rPr>
        <w:t>segments of the population are deprived of access to basic services such as</w:t>
      </w:r>
      <w:r w:rsidR="006D2B46">
        <w:rPr>
          <w:rFonts w:ascii="Arial" w:eastAsia="Arial" w:hAnsi="Arial" w:cs="Arial"/>
          <w:sz w:val="22"/>
          <w:szCs w:val="22"/>
          <w:lang w:val="en-GB"/>
        </w:rPr>
        <w:t xml:space="preserve"> drinking water, </w:t>
      </w:r>
      <w:r w:rsidR="00EC42AB">
        <w:rPr>
          <w:rFonts w:ascii="Arial" w:eastAsia="Arial" w:hAnsi="Arial" w:cs="Arial"/>
          <w:sz w:val="22"/>
          <w:szCs w:val="22"/>
          <w:lang w:val="en-GB"/>
        </w:rPr>
        <w:t xml:space="preserve">decent </w:t>
      </w:r>
      <w:r w:rsidR="006D2B46">
        <w:rPr>
          <w:rFonts w:ascii="Arial" w:eastAsia="Arial" w:hAnsi="Arial" w:cs="Arial"/>
          <w:sz w:val="22"/>
          <w:szCs w:val="22"/>
          <w:lang w:val="en-GB"/>
        </w:rPr>
        <w:t xml:space="preserve">education and housing. Also, we can observe </w:t>
      </w:r>
      <w:r w:rsidR="00EC42AB">
        <w:rPr>
          <w:rFonts w:ascii="Arial" w:eastAsia="Arial" w:hAnsi="Arial" w:cs="Arial"/>
          <w:sz w:val="22"/>
          <w:szCs w:val="22"/>
          <w:lang w:val="en-GB"/>
        </w:rPr>
        <w:t xml:space="preserve">homeless </w:t>
      </w:r>
      <w:proofErr w:type="spellStart"/>
      <w:r w:rsidR="006D2B46">
        <w:rPr>
          <w:rFonts w:ascii="Arial" w:eastAsia="Arial" w:hAnsi="Arial" w:cs="Arial"/>
          <w:sz w:val="22"/>
          <w:szCs w:val="22"/>
          <w:lang w:val="en-GB"/>
        </w:rPr>
        <w:t>NNA</w:t>
      </w:r>
      <w:proofErr w:type="spellEnd"/>
      <w:r w:rsidR="006D2B46">
        <w:rPr>
          <w:rFonts w:ascii="Arial" w:eastAsia="Arial" w:hAnsi="Arial" w:cs="Arial"/>
          <w:sz w:val="22"/>
          <w:szCs w:val="22"/>
          <w:lang w:val="en-GB"/>
        </w:rPr>
        <w:t xml:space="preserve"> </w:t>
      </w:r>
      <w:r w:rsidR="00CB5498">
        <w:rPr>
          <w:rFonts w:ascii="Arial" w:eastAsia="Arial" w:hAnsi="Arial" w:cs="Arial"/>
          <w:sz w:val="22"/>
          <w:szCs w:val="22"/>
          <w:lang w:val="en-GB"/>
        </w:rPr>
        <w:t>in a state of neglect a</w:t>
      </w:r>
      <w:r w:rsidR="00EC42AB">
        <w:rPr>
          <w:rFonts w:ascii="Arial" w:eastAsia="Arial" w:hAnsi="Arial" w:cs="Arial"/>
          <w:sz w:val="22"/>
          <w:szCs w:val="22"/>
          <w:lang w:val="en-GB"/>
        </w:rPr>
        <w:t xml:space="preserve">nd </w:t>
      </w:r>
      <w:r w:rsidR="00CB5498">
        <w:rPr>
          <w:rFonts w:ascii="Arial" w:eastAsia="Arial" w:hAnsi="Arial" w:cs="Arial"/>
          <w:sz w:val="22"/>
          <w:szCs w:val="22"/>
          <w:lang w:val="en-GB"/>
        </w:rPr>
        <w:t xml:space="preserve">lack of </w:t>
      </w:r>
      <w:r w:rsidR="006D2B46">
        <w:rPr>
          <w:rFonts w:ascii="Arial" w:eastAsia="Arial" w:hAnsi="Arial" w:cs="Arial"/>
          <w:sz w:val="22"/>
          <w:szCs w:val="22"/>
          <w:lang w:val="en-GB"/>
        </w:rPr>
        <w:t>social</w:t>
      </w:r>
      <w:r w:rsidR="00CB5498">
        <w:rPr>
          <w:rFonts w:ascii="Arial" w:eastAsia="Arial" w:hAnsi="Arial" w:cs="Arial"/>
          <w:sz w:val="22"/>
          <w:szCs w:val="22"/>
          <w:lang w:val="en-GB"/>
        </w:rPr>
        <w:t xml:space="preserve"> support</w:t>
      </w:r>
      <w:r w:rsidR="006D2B46">
        <w:rPr>
          <w:rFonts w:ascii="Arial" w:eastAsia="Arial" w:hAnsi="Arial" w:cs="Arial"/>
          <w:sz w:val="22"/>
          <w:szCs w:val="22"/>
          <w:lang w:val="en-GB"/>
        </w:rPr>
        <w:t xml:space="preserve">. It is worrying to see the increasing number of </w:t>
      </w:r>
      <w:proofErr w:type="spellStart"/>
      <w:r w:rsidR="006D2B46">
        <w:rPr>
          <w:rFonts w:ascii="Arial" w:eastAsia="Arial" w:hAnsi="Arial" w:cs="Arial"/>
          <w:sz w:val="22"/>
          <w:szCs w:val="22"/>
          <w:lang w:val="en-GB"/>
        </w:rPr>
        <w:t>NNA</w:t>
      </w:r>
      <w:proofErr w:type="spellEnd"/>
      <w:r w:rsidR="006D2B46">
        <w:rPr>
          <w:rFonts w:ascii="Arial" w:eastAsia="Arial" w:hAnsi="Arial" w:cs="Arial"/>
          <w:sz w:val="22"/>
          <w:szCs w:val="22"/>
          <w:lang w:val="en-GB"/>
        </w:rPr>
        <w:t xml:space="preserve"> who form part of the </w:t>
      </w:r>
      <w:r w:rsidR="00CB5498">
        <w:rPr>
          <w:rFonts w:ascii="Arial" w:eastAsia="Arial" w:hAnsi="Arial" w:cs="Arial"/>
          <w:sz w:val="22"/>
          <w:szCs w:val="22"/>
          <w:lang w:val="en-GB"/>
        </w:rPr>
        <w:t xml:space="preserve">city’s </w:t>
      </w:r>
      <w:r w:rsidR="006D2B46">
        <w:rPr>
          <w:rFonts w:ascii="Arial" w:eastAsia="Arial" w:hAnsi="Arial" w:cs="Arial"/>
          <w:sz w:val="22"/>
          <w:szCs w:val="22"/>
          <w:lang w:val="en-GB"/>
        </w:rPr>
        <w:t xml:space="preserve">informal </w:t>
      </w:r>
      <w:r w:rsidR="00CB5498">
        <w:rPr>
          <w:rFonts w:ascii="Arial" w:eastAsia="Arial" w:hAnsi="Arial" w:cs="Arial"/>
          <w:sz w:val="22"/>
          <w:szCs w:val="22"/>
          <w:lang w:val="en-GB"/>
        </w:rPr>
        <w:t>economy</w:t>
      </w:r>
      <w:r w:rsidR="007906D1">
        <w:rPr>
          <w:rFonts w:ascii="Arial" w:eastAsia="Arial" w:hAnsi="Arial" w:cs="Arial"/>
          <w:sz w:val="22"/>
          <w:szCs w:val="22"/>
          <w:lang w:val="en-GB"/>
        </w:rPr>
        <w:t>, something</w:t>
      </w:r>
      <w:r w:rsidR="006D2B46">
        <w:rPr>
          <w:rFonts w:ascii="Arial" w:eastAsia="Arial" w:hAnsi="Arial" w:cs="Arial"/>
          <w:sz w:val="22"/>
          <w:szCs w:val="22"/>
          <w:lang w:val="en-GB"/>
        </w:rPr>
        <w:t xml:space="preserve"> that could be regarded as child labour and exploitation.</w:t>
      </w:r>
      <w:r>
        <w:rPr>
          <w:rFonts w:ascii="Arial" w:eastAsia="Arial" w:hAnsi="Arial" w:cs="Arial"/>
          <w:sz w:val="22"/>
          <w:szCs w:val="22"/>
          <w:lang w:val="en-GB"/>
        </w:rPr>
        <w:t xml:space="preserve"> </w:t>
      </w:r>
    </w:p>
    <w:p w:rsidR="0074587C" w:rsidRDefault="007906D1"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Regarding access to health services, it is worrying to see the lack of reliable information </w:t>
      </w:r>
      <w:r w:rsidR="0074587C">
        <w:rPr>
          <w:rFonts w:ascii="Arial" w:eastAsia="Arial" w:hAnsi="Arial" w:cs="Arial"/>
          <w:sz w:val="22"/>
          <w:szCs w:val="22"/>
          <w:lang w:val="en-GB"/>
        </w:rPr>
        <w:t>that would provide us an overview of their actual situation.</w:t>
      </w:r>
    </w:p>
    <w:p w:rsidR="006B1EA3" w:rsidRDefault="0074587C"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Given that access to health care is linked to poverty levels, we can infer its </w:t>
      </w:r>
      <w:r w:rsidR="006B1EA3">
        <w:rPr>
          <w:rFonts w:ascii="Arial" w:eastAsia="Arial" w:hAnsi="Arial" w:cs="Arial"/>
          <w:sz w:val="22"/>
          <w:szCs w:val="22"/>
          <w:lang w:val="en-GB"/>
        </w:rPr>
        <w:t>impact on the possibilities to access mental healthcare.</w:t>
      </w:r>
    </w:p>
    <w:p w:rsidR="00B25EAB" w:rsidRDefault="00951810"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In the </w:t>
      </w:r>
      <w:proofErr w:type="spellStart"/>
      <w:r>
        <w:rPr>
          <w:rFonts w:ascii="Arial" w:eastAsia="Arial" w:hAnsi="Arial" w:cs="Arial"/>
          <w:sz w:val="22"/>
          <w:szCs w:val="22"/>
          <w:lang w:val="en-GB"/>
        </w:rPr>
        <w:t>CABA</w:t>
      </w:r>
      <w:proofErr w:type="spellEnd"/>
      <w:r>
        <w:rPr>
          <w:rFonts w:ascii="Arial" w:eastAsia="Arial" w:hAnsi="Arial" w:cs="Arial"/>
          <w:sz w:val="22"/>
          <w:szCs w:val="22"/>
          <w:lang w:val="en-GB"/>
        </w:rPr>
        <w:t xml:space="preserve">, child mortality increased from 0.6 to 0.72 </w:t>
      </w:r>
      <w:r w:rsidR="007E31D5">
        <w:rPr>
          <w:rFonts w:ascii="Arial" w:eastAsia="Arial" w:hAnsi="Arial" w:cs="Arial"/>
          <w:sz w:val="22"/>
          <w:szCs w:val="22"/>
          <w:lang w:val="en-GB"/>
        </w:rPr>
        <w:t>%</w:t>
      </w:r>
      <w:r>
        <w:rPr>
          <w:rFonts w:ascii="Arial" w:eastAsia="Arial" w:hAnsi="Arial" w:cs="Arial"/>
          <w:sz w:val="22"/>
          <w:szCs w:val="22"/>
          <w:lang w:val="en-GB"/>
        </w:rPr>
        <w:t xml:space="preserve"> per thousand </w:t>
      </w:r>
      <w:r w:rsidR="007D1C1F">
        <w:rPr>
          <w:rFonts w:ascii="Arial" w:eastAsia="Arial" w:hAnsi="Arial" w:cs="Arial"/>
          <w:sz w:val="22"/>
          <w:szCs w:val="22"/>
          <w:lang w:val="en-GB"/>
        </w:rPr>
        <w:t xml:space="preserve">12-month old </w:t>
      </w:r>
      <w:r>
        <w:rPr>
          <w:rFonts w:ascii="Arial" w:eastAsia="Arial" w:hAnsi="Arial" w:cs="Arial"/>
          <w:sz w:val="22"/>
          <w:szCs w:val="22"/>
          <w:lang w:val="en-GB"/>
        </w:rPr>
        <w:t>born-alive infants in the period 201</w:t>
      </w:r>
      <w:r w:rsidR="007D1C1F">
        <w:rPr>
          <w:rFonts w:ascii="Arial" w:eastAsia="Arial" w:hAnsi="Arial" w:cs="Arial"/>
          <w:sz w:val="22"/>
          <w:szCs w:val="22"/>
          <w:lang w:val="en-GB"/>
        </w:rPr>
        <w:t>5</w:t>
      </w:r>
      <w:r>
        <w:rPr>
          <w:rFonts w:ascii="Arial" w:eastAsia="Arial" w:hAnsi="Arial" w:cs="Arial"/>
          <w:sz w:val="22"/>
          <w:szCs w:val="22"/>
          <w:lang w:val="en-GB"/>
        </w:rPr>
        <w:t>-2016.</w:t>
      </w:r>
      <w:r w:rsidR="007E31D5">
        <w:rPr>
          <w:rFonts w:ascii="Arial" w:eastAsia="Arial" w:hAnsi="Arial" w:cs="Arial"/>
          <w:sz w:val="22"/>
          <w:szCs w:val="22"/>
          <w:lang w:val="en-GB"/>
        </w:rPr>
        <w:t xml:space="preserve"> This rate falls </w:t>
      </w:r>
      <w:r w:rsidR="0054137E">
        <w:rPr>
          <w:rFonts w:ascii="Arial" w:eastAsia="Arial" w:hAnsi="Arial" w:cs="Arial"/>
          <w:sz w:val="22"/>
          <w:szCs w:val="22"/>
          <w:lang w:val="en-GB"/>
        </w:rPr>
        <w:t xml:space="preserve">somewhat </w:t>
      </w:r>
      <w:r w:rsidR="007E31D5">
        <w:rPr>
          <w:rFonts w:ascii="Arial" w:eastAsia="Arial" w:hAnsi="Arial" w:cs="Arial"/>
          <w:sz w:val="22"/>
          <w:szCs w:val="22"/>
          <w:lang w:val="en-GB"/>
        </w:rPr>
        <w:t>in the wealthiest districts.</w:t>
      </w:r>
      <w:r w:rsidR="0054137E">
        <w:rPr>
          <w:rFonts w:ascii="Arial" w:eastAsia="Arial" w:hAnsi="Arial" w:cs="Arial"/>
          <w:sz w:val="22"/>
          <w:szCs w:val="22"/>
          <w:lang w:val="en-GB"/>
        </w:rPr>
        <w:t xml:space="preserve"> From 2003 to 2015 a downward trend had been observed. However, the mortality rate increased slightly in 2007 due to new respiratory viruses affecting children under 5 years old</w:t>
      </w:r>
      <w:r w:rsidR="00B25EAB">
        <w:rPr>
          <w:rFonts w:ascii="Arial" w:eastAsia="Arial" w:hAnsi="Arial" w:cs="Arial"/>
          <w:sz w:val="22"/>
          <w:szCs w:val="22"/>
          <w:lang w:val="en-GB"/>
        </w:rPr>
        <w:t xml:space="preserve">. We can observe now that the city government has reduced </w:t>
      </w:r>
      <w:r w:rsidR="00850121">
        <w:rPr>
          <w:rFonts w:ascii="Arial" w:eastAsia="Arial" w:hAnsi="Arial" w:cs="Arial"/>
          <w:sz w:val="22"/>
          <w:szCs w:val="22"/>
          <w:lang w:val="en-GB"/>
        </w:rPr>
        <w:t xml:space="preserve">the </w:t>
      </w:r>
      <w:r w:rsidR="00B25EAB">
        <w:rPr>
          <w:rFonts w:ascii="Arial" w:eastAsia="Arial" w:hAnsi="Arial" w:cs="Arial"/>
          <w:sz w:val="22"/>
          <w:szCs w:val="22"/>
          <w:lang w:val="en-GB"/>
        </w:rPr>
        <w:t xml:space="preserve">public health expenditure </w:t>
      </w:r>
      <w:r w:rsidR="00850121">
        <w:rPr>
          <w:rFonts w:ascii="Arial" w:eastAsia="Arial" w:hAnsi="Arial" w:cs="Arial"/>
          <w:sz w:val="22"/>
          <w:szCs w:val="22"/>
          <w:lang w:val="en-GB"/>
        </w:rPr>
        <w:t xml:space="preserve">or under-implemented the health budget, </w:t>
      </w:r>
      <w:r w:rsidR="00B25EAB">
        <w:rPr>
          <w:rFonts w:ascii="Arial" w:eastAsia="Arial" w:hAnsi="Arial" w:cs="Arial"/>
          <w:sz w:val="22"/>
          <w:szCs w:val="22"/>
          <w:lang w:val="en-GB"/>
        </w:rPr>
        <w:t>compared with previous years.</w:t>
      </w:r>
    </w:p>
    <w:p w:rsidR="00A35E3A" w:rsidRDefault="00794CA2"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w:t>
      </w:r>
      <w:proofErr w:type="spellStart"/>
      <w:r>
        <w:rPr>
          <w:rFonts w:ascii="Arial" w:eastAsia="Arial" w:hAnsi="Arial" w:cs="Arial"/>
          <w:sz w:val="22"/>
          <w:szCs w:val="22"/>
          <w:lang w:val="en-GB"/>
        </w:rPr>
        <w:t>CABA</w:t>
      </w:r>
      <w:proofErr w:type="spellEnd"/>
      <w:r>
        <w:rPr>
          <w:rFonts w:ascii="Arial" w:eastAsia="Arial" w:hAnsi="Arial" w:cs="Arial"/>
          <w:sz w:val="22"/>
          <w:szCs w:val="22"/>
          <w:lang w:val="en-GB"/>
        </w:rPr>
        <w:t xml:space="preserve"> administration failed to implement the Perinatal Regionalisation Act introduced by the legislature for providing care to pregnant women</w:t>
      </w:r>
      <w:r w:rsidR="002229C1">
        <w:rPr>
          <w:rFonts w:ascii="Arial" w:eastAsia="Arial" w:hAnsi="Arial" w:cs="Arial"/>
          <w:sz w:val="22"/>
          <w:szCs w:val="22"/>
          <w:lang w:val="en-GB"/>
        </w:rPr>
        <w:t xml:space="preserve">, new-borns and post-natal women, in order to reduce the </w:t>
      </w:r>
      <w:r w:rsidR="00A35E3A">
        <w:rPr>
          <w:rFonts w:ascii="Arial" w:eastAsia="Arial" w:hAnsi="Arial" w:cs="Arial"/>
          <w:sz w:val="22"/>
          <w:szCs w:val="22"/>
          <w:lang w:val="en-GB"/>
        </w:rPr>
        <w:t>maternal and neonatal mortality</w:t>
      </w:r>
      <w:r w:rsidR="002229C1">
        <w:rPr>
          <w:rFonts w:ascii="Arial" w:eastAsia="Arial" w:hAnsi="Arial" w:cs="Arial"/>
          <w:sz w:val="22"/>
          <w:szCs w:val="22"/>
          <w:lang w:val="en-GB"/>
        </w:rPr>
        <w:t xml:space="preserve">. These situations affect not only the persons directly involved, but also their families </w:t>
      </w:r>
      <w:r w:rsidR="00A35E3A">
        <w:rPr>
          <w:rFonts w:ascii="Arial" w:eastAsia="Arial" w:hAnsi="Arial" w:cs="Arial"/>
          <w:sz w:val="22"/>
          <w:szCs w:val="22"/>
          <w:lang w:val="en-GB"/>
        </w:rPr>
        <w:t xml:space="preserve">and close relations, thus creating conditions conducive to an increase in social relations marked by </w:t>
      </w:r>
      <w:r w:rsidR="009672E0">
        <w:rPr>
          <w:rFonts w:ascii="Arial" w:eastAsia="Arial" w:hAnsi="Arial" w:cs="Arial"/>
          <w:sz w:val="22"/>
          <w:szCs w:val="22"/>
          <w:lang w:val="en-GB"/>
        </w:rPr>
        <w:t xml:space="preserve">anguish, </w:t>
      </w:r>
      <w:r w:rsidR="00A35E3A">
        <w:rPr>
          <w:rFonts w:ascii="Arial" w:eastAsia="Arial" w:hAnsi="Arial" w:cs="Arial"/>
          <w:sz w:val="22"/>
          <w:szCs w:val="22"/>
          <w:lang w:val="en-GB"/>
        </w:rPr>
        <w:t>helplessness and stress.</w:t>
      </w:r>
    </w:p>
    <w:p w:rsidR="00884D0D" w:rsidRDefault="00884D0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impact of the economic policies introduced by the government has entailed a reduction in the number and quality of food products that pregnant women, new-borns and children consume in the wealthiest region of the country. Affected bodies also involve affected minds. </w:t>
      </w:r>
    </w:p>
    <w:p w:rsidR="00884D0D" w:rsidRDefault="008405FB"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Regarding </w:t>
      </w:r>
      <w:r w:rsidR="00DA61C6">
        <w:rPr>
          <w:rFonts w:ascii="Arial" w:eastAsia="Arial" w:hAnsi="Arial" w:cs="Arial"/>
          <w:sz w:val="22"/>
          <w:szCs w:val="22"/>
          <w:lang w:val="en-GB"/>
        </w:rPr>
        <w:t xml:space="preserve">care solutions </w:t>
      </w:r>
      <w:r>
        <w:rPr>
          <w:rFonts w:ascii="Arial" w:eastAsia="Arial" w:hAnsi="Arial" w:cs="Arial"/>
          <w:sz w:val="22"/>
          <w:szCs w:val="22"/>
          <w:lang w:val="en-GB"/>
        </w:rPr>
        <w:t>that families employ to face childhood problems,</w:t>
      </w:r>
      <w:r w:rsidR="00DA61C6">
        <w:rPr>
          <w:rFonts w:ascii="Arial" w:eastAsia="Arial" w:hAnsi="Arial" w:cs="Arial"/>
          <w:sz w:val="22"/>
          <w:szCs w:val="22"/>
          <w:lang w:val="en-GB"/>
        </w:rPr>
        <w:t xml:space="preserve"> we notice a general tendency to </w:t>
      </w:r>
      <w:r w:rsidR="00E22586">
        <w:rPr>
          <w:rFonts w:ascii="Arial" w:eastAsia="Arial" w:hAnsi="Arial" w:cs="Arial"/>
          <w:sz w:val="22"/>
          <w:szCs w:val="22"/>
          <w:lang w:val="en-GB"/>
        </w:rPr>
        <w:t>medicalisation of</w:t>
      </w:r>
      <w:r w:rsidR="00DA61C6">
        <w:rPr>
          <w:rFonts w:ascii="Arial" w:eastAsia="Arial" w:hAnsi="Arial" w:cs="Arial"/>
          <w:sz w:val="22"/>
          <w:szCs w:val="22"/>
          <w:lang w:val="en-GB"/>
        </w:rPr>
        <w:t xml:space="preserve"> the </w:t>
      </w:r>
      <w:proofErr w:type="spellStart"/>
      <w:r w:rsidR="00DA61C6">
        <w:rPr>
          <w:rFonts w:ascii="Arial" w:eastAsia="Arial" w:hAnsi="Arial" w:cs="Arial"/>
          <w:sz w:val="22"/>
          <w:szCs w:val="22"/>
          <w:lang w:val="en-GB"/>
        </w:rPr>
        <w:t>NNA</w:t>
      </w:r>
      <w:proofErr w:type="spellEnd"/>
      <w:r w:rsidR="000967E2">
        <w:rPr>
          <w:rFonts w:ascii="Arial" w:eastAsia="Arial" w:hAnsi="Arial" w:cs="Arial"/>
          <w:sz w:val="22"/>
          <w:szCs w:val="22"/>
          <w:lang w:val="en-GB"/>
        </w:rPr>
        <w:t>,</w:t>
      </w:r>
      <w:r w:rsidR="00DA61C6">
        <w:rPr>
          <w:rFonts w:ascii="Arial" w:eastAsia="Arial" w:hAnsi="Arial" w:cs="Arial"/>
          <w:sz w:val="22"/>
          <w:szCs w:val="22"/>
          <w:lang w:val="en-GB"/>
        </w:rPr>
        <w:t xml:space="preserve"> based on a </w:t>
      </w:r>
      <w:r w:rsidR="000967E2">
        <w:rPr>
          <w:rFonts w:ascii="Arial" w:eastAsia="Arial" w:hAnsi="Arial" w:cs="Arial"/>
          <w:sz w:val="22"/>
          <w:szCs w:val="22"/>
          <w:lang w:val="en-GB"/>
        </w:rPr>
        <w:t xml:space="preserve">reductionism </w:t>
      </w:r>
      <w:r w:rsidR="00DA61C6">
        <w:rPr>
          <w:rFonts w:ascii="Arial" w:eastAsia="Arial" w:hAnsi="Arial" w:cs="Arial"/>
          <w:sz w:val="22"/>
          <w:szCs w:val="22"/>
          <w:lang w:val="en-GB"/>
        </w:rPr>
        <w:t xml:space="preserve">using some specific </w:t>
      </w:r>
      <w:r w:rsidR="000967E2">
        <w:rPr>
          <w:rFonts w:ascii="Arial" w:eastAsia="Arial" w:hAnsi="Arial" w:cs="Arial"/>
          <w:sz w:val="22"/>
          <w:szCs w:val="22"/>
          <w:lang w:val="en-GB"/>
        </w:rPr>
        <w:t xml:space="preserve">advances in science </w:t>
      </w:r>
      <w:r w:rsidR="00DA61C6">
        <w:rPr>
          <w:rFonts w:ascii="Arial" w:eastAsia="Arial" w:hAnsi="Arial" w:cs="Arial"/>
          <w:sz w:val="22"/>
          <w:szCs w:val="22"/>
          <w:lang w:val="en-GB"/>
        </w:rPr>
        <w:t xml:space="preserve">but </w:t>
      </w:r>
      <w:r w:rsidR="00646440">
        <w:rPr>
          <w:rFonts w:ascii="Arial" w:eastAsia="Arial" w:hAnsi="Arial" w:cs="Arial"/>
          <w:sz w:val="22"/>
          <w:szCs w:val="22"/>
          <w:lang w:val="en-GB"/>
        </w:rPr>
        <w:t xml:space="preserve">in the context of a project </w:t>
      </w:r>
      <w:r w:rsidR="00DA61C6">
        <w:rPr>
          <w:rFonts w:ascii="Arial" w:eastAsia="Arial" w:hAnsi="Arial" w:cs="Arial"/>
          <w:sz w:val="22"/>
          <w:szCs w:val="22"/>
          <w:lang w:val="en-GB"/>
        </w:rPr>
        <w:t xml:space="preserve">intended to </w:t>
      </w:r>
      <w:r w:rsidR="00B019C4">
        <w:rPr>
          <w:rFonts w:ascii="Arial" w:eastAsia="Arial" w:hAnsi="Arial" w:cs="Arial"/>
          <w:sz w:val="22"/>
          <w:szCs w:val="22"/>
          <w:lang w:val="en-GB"/>
        </w:rPr>
        <w:t xml:space="preserve">prevent the </w:t>
      </w:r>
      <w:r w:rsidR="00DA61C6">
        <w:rPr>
          <w:rFonts w:ascii="Arial" w:eastAsia="Arial" w:hAnsi="Arial" w:cs="Arial"/>
          <w:sz w:val="22"/>
          <w:szCs w:val="22"/>
          <w:lang w:val="en-GB"/>
        </w:rPr>
        <w:t xml:space="preserve">interdisciplinary and integrating </w:t>
      </w:r>
      <w:r w:rsidR="00731D91">
        <w:rPr>
          <w:rFonts w:ascii="Arial" w:eastAsia="Arial" w:hAnsi="Arial" w:cs="Arial"/>
          <w:sz w:val="22"/>
          <w:szCs w:val="22"/>
          <w:lang w:val="en-GB"/>
        </w:rPr>
        <w:t>objective</w:t>
      </w:r>
      <w:r w:rsidR="00DA61C6">
        <w:rPr>
          <w:rFonts w:ascii="Arial" w:eastAsia="Arial" w:hAnsi="Arial" w:cs="Arial"/>
          <w:sz w:val="22"/>
          <w:szCs w:val="22"/>
          <w:lang w:val="en-GB"/>
        </w:rPr>
        <w:t>s emphasized in the Mental Health Act</w:t>
      </w:r>
      <w:r w:rsidR="00B019C4">
        <w:rPr>
          <w:rFonts w:ascii="Arial" w:eastAsia="Arial" w:hAnsi="Arial" w:cs="Arial"/>
          <w:sz w:val="22"/>
          <w:szCs w:val="22"/>
          <w:lang w:val="en-GB"/>
        </w:rPr>
        <w:t xml:space="preserve"> from being </w:t>
      </w:r>
      <w:r w:rsidR="00731D91">
        <w:rPr>
          <w:rFonts w:ascii="Arial" w:eastAsia="Arial" w:hAnsi="Arial" w:cs="Arial"/>
          <w:sz w:val="22"/>
          <w:szCs w:val="22"/>
          <w:lang w:val="en-GB"/>
        </w:rPr>
        <w:t>attained</w:t>
      </w:r>
      <w:r w:rsidR="00B019C4">
        <w:rPr>
          <w:rFonts w:ascii="Arial" w:eastAsia="Arial" w:hAnsi="Arial" w:cs="Arial"/>
          <w:sz w:val="22"/>
          <w:szCs w:val="22"/>
          <w:lang w:val="en-GB"/>
        </w:rPr>
        <w:t>. In this regard, we can see that the public policies strengthen</w:t>
      </w:r>
      <w:r w:rsidR="00A01358">
        <w:rPr>
          <w:rFonts w:ascii="Arial" w:eastAsia="Arial" w:hAnsi="Arial" w:cs="Arial"/>
          <w:sz w:val="22"/>
          <w:szCs w:val="22"/>
          <w:lang w:val="en-GB"/>
        </w:rPr>
        <w:t xml:space="preserve"> such tendency, for which reason the need exists for a critical review of </w:t>
      </w:r>
      <w:r w:rsidR="00B473A8">
        <w:rPr>
          <w:rFonts w:ascii="Arial" w:eastAsia="Arial" w:hAnsi="Arial" w:cs="Arial"/>
          <w:sz w:val="22"/>
          <w:szCs w:val="22"/>
          <w:lang w:val="en-GB"/>
        </w:rPr>
        <w:t xml:space="preserve">the massive use of </w:t>
      </w:r>
      <w:r w:rsidR="00A01358">
        <w:rPr>
          <w:rFonts w:ascii="Arial" w:eastAsia="Arial" w:hAnsi="Arial" w:cs="Arial"/>
          <w:sz w:val="22"/>
          <w:szCs w:val="22"/>
          <w:lang w:val="en-GB"/>
        </w:rPr>
        <w:t xml:space="preserve">psychopharmacology </w:t>
      </w:r>
      <w:r w:rsidR="00B473A8">
        <w:rPr>
          <w:rFonts w:ascii="Arial" w:eastAsia="Arial" w:hAnsi="Arial" w:cs="Arial"/>
          <w:sz w:val="22"/>
          <w:szCs w:val="22"/>
          <w:lang w:val="en-GB"/>
        </w:rPr>
        <w:t xml:space="preserve">as </w:t>
      </w:r>
      <w:r w:rsidR="00A01358">
        <w:rPr>
          <w:rFonts w:ascii="Arial" w:eastAsia="Arial" w:hAnsi="Arial" w:cs="Arial"/>
          <w:sz w:val="22"/>
          <w:szCs w:val="22"/>
          <w:lang w:val="en-GB"/>
        </w:rPr>
        <w:t xml:space="preserve">a </w:t>
      </w:r>
      <w:r w:rsidR="00D04399">
        <w:rPr>
          <w:rFonts w:ascii="Arial" w:eastAsia="Arial" w:hAnsi="Arial" w:cs="Arial"/>
          <w:sz w:val="22"/>
          <w:szCs w:val="22"/>
          <w:lang w:val="en-GB"/>
        </w:rPr>
        <w:t xml:space="preserve">government’s </w:t>
      </w:r>
      <w:r w:rsidR="00A01358">
        <w:rPr>
          <w:rFonts w:ascii="Arial" w:eastAsia="Arial" w:hAnsi="Arial" w:cs="Arial"/>
          <w:sz w:val="22"/>
          <w:szCs w:val="22"/>
          <w:lang w:val="en-GB"/>
        </w:rPr>
        <w:t>response</w:t>
      </w:r>
      <w:r w:rsidR="00B473A8">
        <w:rPr>
          <w:rFonts w:ascii="Arial" w:eastAsia="Arial" w:hAnsi="Arial" w:cs="Arial"/>
          <w:sz w:val="22"/>
          <w:szCs w:val="22"/>
          <w:lang w:val="en-GB"/>
        </w:rPr>
        <w:t xml:space="preserve">, or </w:t>
      </w:r>
      <w:r w:rsidR="00D04399">
        <w:rPr>
          <w:rFonts w:ascii="Arial" w:eastAsia="Arial" w:hAnsi="Arial" w:cs="Arial"/>
          <w:sz w:val="22"/>
          <w:szCs w:val="22"/>
          <w:lang w:val="en-GB"/>
        </w:rPr>
        <w:t xml:space="preserve">aligning </w:t>
      </w:r>
      <w:r w:rsidR="00824A9A">
        <w:rPr>
          <w:rFonts w:ascii="Arial" w:eastAsia="Arial" w:hAnsi="Arial" w:cs="Arial"/>
          <w:sz w:val="22"/>
          <w:szCs w:val="22"/>
          <w:lang w:val="en-GB"/>
        </w:rPr>
        <w:t>nosograph</w:t>
      </w:r>
      <w:r w:rsidR="0000703D">
        <w:rPr>
          <w:rFonts w:ascii="Arial" w:eastAsia="Arial" w:hAnsi="Arial" w:cs="Arial"/>
          <w:sz w:val="22"/>
          <w:szCs w:val="22"/>
          <w:lang w:val="en-GB"/>
        </w:rPr>
        <w:t xml:space="preserve">y </w:t>
      </w:r>
      <w:r w:rsidR="00D04399">
        <w:rPr>
          <w:rFonts w:ascii="Arial" w:eastAsia="Arial" w:hAnsi="Arial" w:cs="Arial"/>
          <w:sz w:val="22"/>
          <w:szCs w:val="22"/>
          <w:lang w:val="en-GB"/>
        </w:rPr>
        <w:t xml:space="preserve">with the psychopharmacologic resources </w:t>
      </w:r>
      <w:r w:rsidR="00A01358">
        <w:rPr>
          <w:rFonts w:ascii="Arial" w:eastAsia="Arial" w:hAnsi="Arial" w:cs="Arial"/>
          <w:sz w:val="22"/>
          <w:szCs w:val="22"/>
          <w:lang w:val="en-GB"/>
        </w:rPr>
        <w:t xml:space="preserve">existing in the market. </w:t>
      </w:r>
      <w:r w:rsidR="00B019C4">
        <w:rPr>
          <w:rFonts w:ascii="Arial" w:eastAsia="Arial" w:hAnsi="Arial" w:cs="Arial"/>
          <w:sz w:val="22"/>
          <w:szCs w:val="22"/>
          <w:lang w:val="en-GB"/>
        </w:rPr>
        <w:t xml:space="preserve"> </w:t>
      </w:r>
      <w:r w:rsidR="00DA61C6">
        <w:rPr>
          <w:rFonts w:ascii="Arial" w:eastAsia="Arial" w:hAnsi="Arial" w:cs="Arial"/>
          <w:sz w:val="22"/>
          <w:szCs w:val="22"/>
          <w:lang w:val="en-GB"/>
        </w:rPr>
        <w:t xml:space="preserve"> </w:t>
      </w:r>
      <w:r>
        <w:rPr>
          <w:rFonts w:ascii="Arial" w:eastAsia="Arial" w:hAnsi="Arial" w:cs="Arial"/>
          <w:sz w:val="22"/>
          <w:szCs w:val="22"/>
          <w:lang w:val="en-GB"/>
        </w:rPr>
        <w:t xml:space="preserve"> </w:t>
      </w:r>
    </w:p>
    <w:p w:rsidR="00285C09" w:rsidRDefault="00285C09"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Also, these new approaches for addressing the suffering of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coexist with the traditional confinement and detention policies and the lack of alternative mechanisms as provided for by the above-mentioned regulations.</w:t>
      </w:r>
    </w:p>
    <w:p w:rsidR="00285C09" w:rsidRDefault="00A51C27"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This is compounded in certain places by the shortage of </w:t>
      </w:r>
      <w:r w:rsidR="00A60C6B">
        <w:rPr>
          <w:rFonts w:ascii="Arial" w:eastAsia="Arial" w:hAnsi="Arial" w:cs="Arial"/>
          <w:sz w:val="22"/>
          <w:szCs w:val="22"/>
          <w:lang w:val="en-GB"/>
        </w:rPr>
        <w:t xml:space="preserve">professionals in </w:t>
      </w:r>
      <w:r>
        <w:rPr>
          <w:rFonts w:ascii="Arial" w:eastAsia="Arial" w:hAnsi="Arial" w:cs="Arial"/>
          <w:sz w:val="22"/>
          <w:szCs w:val="22"/>
          <w:lang w:val="en-GB"/>
        </w:rPr>
        <w:t xml:space="preserve">interdisciplinary teams </w:t>
      </w:r>
      <w:r w:rsidR="00A60C6B">
        <w:rPr>
          <w:rFonts w:ascii="Arial" w:eastAsia="Arial" w:hAnsi="Arial" w:cs="Arial"/>
          <w:sz w:val="22"/>
          <w:szCs w:val="22"/>
          <w:lang w:val="en-GB"/>
        </w:rPr>
        <w:t>capable of</w:t>
      </w:r>
      <w:r>
        <w:rPr>
          <w:rFonts w:ascii="Arial" w:eastAsia="Arial" w:hAnsi="Arial" w:cs="Arial"/>
          <w:sz w:val="22"/>
          <w:szCs w:val="22"/>
          <w:lang w:val="en-GB"/>
        </w:rPr>
        <w:t xml:space="preserve"> develop</w:t>
      </w:r>
      <w:r w:rsidR="00A60C6B">
        <w:rPr>
          <w:rFonts w:ascii="Arial" w:eastAsia="Arial" w:hAnsi="Arial" w:cs="Arial"/>
          <w:sz w:val="22"/>
          <w:szCs w:val="22"/>
          <w:lang w:val="en-GB"/>
        </w:rPr>
        <w:t>ing</w:t>
      </w:r>
      <w:r>
        <w:rPr>
          <w:rFonts w:ascii="Arial" w:eastAsia="Arial" w:hAnsi="Arial" w:cs="Arial"/>
          <w:sz w:val="22"/>
          <w:szCs w:val="22"/>
          <w:lang w:val="en-GB"/>
        </w:rPr>
        <w:t xml:space="preserve"> strategies </w:t>
      </w:r>
      <w:r w:rsidR="00A60C6B">
        <w:rPr>
          <w:rFonts w:ascii="Arial" w:eastAsia="Arial" w:hAnsi="Arial" w:cs="Arial"/>
          <w:sz w:val="22"/>
          <w:szCs w:val="22"/>
          <w:lang w:val="en-GB"/>
        </w:rPr>
        <w:t xml:space="preserve">for building </w:t>
      </w:r>
      <w:r>
        <w:rPr>
          <w:rFonts w:ascii="Arial" w:eastAsia="Arial" w:hAnsi="Arial" w:cs="Arial"/>
          <w:sz w:val="22"/>
          <w:szCs w:val="22"/>
          <w:lang w:val="en-GB"/>
        </w:rPr>
        <w:t xml:space="preserve">comprehensive approaches.  </w:t>
      </w:r>
    </w:p>
    <w:p w:rsidR="00240042" w:rsidRDefault="00B32F84"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An upward tendency is also observed, as we notice in other parts of the country, labelling of the different childhoods according to their social status. This becomes apparent in the policies </w:t>
      </w:r>
      <w:r w:rsidR="00012086">
        <w:rPr>
          <w:rFonts w:ascii="Arial" w:eastAsia="Arial" w:hAnsi="Arial" w:cs="Arial"/>
          <w:sz w:val="22"/>
          <w:szCs w:val="22"/>
          <w:lang w:val="en-GB"/>
        </w:rPr>
        <w:t xml:space="preserve">intended for persecution of </w:t>
      </w:r>
      <w:r>
        <w:rPr>
          <w:rFonts w:ascii="Arial" w:eastAsia="Arial" w:hAnsi="Arial" w:cs="Arial"/>
          <w:sz w:val="22"/>
          <w:szCs w:val="22"/>
          <w:lang w:val="en-GB"/>
        </w:rPr>
        <w:t xml:space="preserve">adolescents from the vulnerable groups who live in state of risk </w:t>
      </w:r>
      <w:r w:rsidR="00012086">
        <w:rPr>
          <w:rFonts w:ascii="Arial" w:eastAsia="Arial" w:hAnsi="Arial" w:cs="Arial"/>
          <w:sz w:val="22"/>
          <w:szCs w:val="22"/>
          <w:lang w:val="en-GB"/>
        </w:rPr>
        <w:t xml:space="preserve">merely on the grounds of </w:t>
      </w:r>
      <w:r>
        <w:rPr>
          <w:rFonts w:ascii="Arial" w:eastAsia="Arial" w:hAnsi="Arial" w:cs="Arial"/>
          <w:sz w:val="22"/>
          <w:szCs w:val="22"/>
          <w:lang w:val="en-GB"/>
        </w:rPr>
        <w:t>wearing stigmatised clothes</w:t>
      </w:r>
      <w:r w:rsidR="009672E0">
        <w:rPr>
          <w:rFonts w:ascii="Arial" w:eastAsia="Arial" w:hAnsi="Arial" w:cs="Arial"/>
          <w:sz w:val="22"/>
          <w:szCs w:val="22"/>
          <w:lang w:val="en-GB"/>
        </w:rPr>
        <w:t xml:space="preserve">, thus increasing their </w:t>
      </w:r>
      <w:r w:rsidR="00240042">
        <w:rPr>
          <w:rFonts w:ascii="Arial" w:eastAsia="Arial" w:hAnsi="Arial" w:cs="Arial"/>
          <w:sz w:val="22"/>
          <w:szCs w:val="22"/>
          <w:lang w:val="en-GB"/>
        </w:rPr>
        <w:t xml:space="preserve">anguish, </w:t>
      </w:r>
      <w:r w:rsidR="009672E0">
        <w:rPr>
          <w:rFonts w:ascii="Arial" w:eastAsia="Arial" w:hAnsi="Arial" w:cs="Arial"/>
          <w:sz w:val="22"/>
          <w:szCs w:val="22"/>
          <w:lang w:val="en-GB"/>
        </w:rPr>
        <w:t xml:space="preserve">helplessness and loss of the sensation of being citizens subjects of law, as provided for by the law. </w:t>
      </w:r>
      <w:r w:rsidR="00240042">
        <w:rPr>
          <w:rFonts w:ascii="Arial" w:eastAsia="Arial" w:hAnsi="Arial" w:cs="Arial"/>
          <w:sz w:val="22"/>
          <w:szCs w:val="22"/>
          <w:lang w:val="en-GB"/>
        </w:rPr>
        <w:t>This issue finally results in a climate of insidious violence and of predominance of feelings of fear.</w:t>
      </w:r>
    </w:p>
    <w:p w:rsidR="00C36B1A" w:rsidRDefault="00CB5583"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foregoing conditions can be observed in the education sector, because it becomes difficult to meet the increasing needs regarding mental health of persons and institutions due to the lack of coordination between the educational and health systems and the absence of School Guidance Teams (one per school district). This results in </w:t>
      </w:r>
      <w:r w:rsidR="00C36B1A">
        <w:rPr>
          <w:rFonts w:ascii="Arial" w:eastAsia="Arial" w:hAnsi="Arial" w:cs="Arial"/>
          <w:sz w:val="22"/>
          <w:szCs w:val="22"/>
          <w:lang w:val="en-GB"/>
        </w:rPr>
        <w:t>interventions being mostly limited to taking care of emergencies rather than planned prevention and monitoring of different problems (various forms of violence, abuses, harassment, etc.).</w:t>
      </w:r>
    </w:p>
    <w:p w:rsidR="0040458B" w:rsidRDefault="00CF6CE2"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Generally, when it comes to children’s mental health, we refer exclusively to children </w:t>
      </w:r>
      <w:r w:rsidR="00A01964">
        <w:rPr>
          <w:rFonts w:ascii="Arial" w:eastAsia="Arial" w:hAnsi="Arial" w:cs="Arial"/>
          <w:sz w:val="22"/>
          <w:szCs w:val="22"/>
          <w:lang w:val="en-GB"/>
        </w:rPr>
        <w:t xml:space="preserve">admitted to hospital due to </w:t>
      </w:r>
      <w:r>
        <w:rPr>
          <w:rFonts w:ascii="Arial" w:eastAsia="Arial" w:hAnsi="Arial" w:cs="Arial"/>
          <w:sz w:val="22"/>
          <w:szCs w:val="22"/>
          <w:lang w:val="en-GB"/>
        </w:rPr>
        <w:t>serious child</w:t>
      </w:r>
      <w:r w:rsidR="00A01964">
        <w:rPr>
          <w:rFonts w:ascii="Arial" w:eastAsia="Arial" w:hAnsi="Arial" w:cs="Arial"/>
          <w:sz w:val="22"/>
          <w:szCs w:val="22"/>
          <w:lang w:val="en-GB"/>
        </w:rPr>
        <w:t>hood disease</w:t>
      </w:r>
      <w:r>
        <w:rPr>
          <w:rFonts w:ascii="Arial" w:eastAsia="Arial" w:hAnsi="Arial" w:cs="Arial"/>
          <w:sz w:val="22"/>
          <w:szCs w:val="22"/>
          <w:lang w:val="en-GB"/>
        </w:rPr>
        <w:t xml:space="preserve"> and everything </w:t>
      </w:r>
      <w:r w:rsidR="00E22586">
        <w:rPr>
          <w:rFonts w:ascii="Arial" w:eastAsia="Arial" w:hAnsi="Arial" w:cs="Arial"/>
          <w:sz w:val="22"/>
          <w:szCs w:val="22"/>
          <w:lang w:val="en-GB"/>
        </w:rPr>
        <w:t xml:space="preserve">the asylum criteria </w:t>
      </w:r>
      <w:r>
        <w:rPr>
          <w:rFonts w:ascii="Arial" w:eastAsia="Arial" w:hAnsi="Arial" w:cs="Arial"/>
          <w:sz w:val="22"/>
          <w:szCs w:val="22"/>
          <w:lang w:val="en-GB"/>
        </w:rPr>
        <w:t>involve (</w:t>
      </w:r>
      <w:r w:rsidR="00E22586">
        <w:rPr>
          <w:rFonts w:ascii="Arial" w:eastAsia="Arial" w:hAnsi="Arial" w:cs="Arial"/>
          <w:sz w:val="22"/>
          <w:szCs w:val="22"/>
          <w:lang w:val="en-GB"/>
        </w:rPr>
        <w:t xml:space="preserve">as stated in </w:t>
      </w:r>
      <w:r>
        <w:rPr>
          <w:rFonts w:ascii="Arial" w:eastAsia="Arial" w:hAnsi="Arial" w:cs="Arial"/>
          <w:sz w:val="22"/>
          <w:szCs w:val="22"/>
          <w:lang w:val="en-GB"/>
        </w:rPr>
        <w:t xml:space="preserve">paragraph 45 and </w:t>
      </w:r>
      <w:r w:rsidR="00A3101E">
        <w:rPr>
          <w:rFonts w:ascii="Arial" w:eastAsia="Arial" w:hAnsi="Arial" w:cs="Arial"/>
          <w:sz w:val="22"/>
          <w:szCs w:val="22"/>
          <w:lang w:val="en-GB"/>
        </w:rPr>
        <w:t>following</w:t>
      </w:r>
      <w:r>
        <w:rPr>
          <w:rFonts w:ascii="Arial" w:eastAsia="Arial" w:hAnsi="Arial" w:cs="Arial"/>
          <w:sz w:val="22"/>
          <w:szCs w:val="22"/>
          <w:lang w:val="en-GB"/>
        </w:rPr>
        <w:t xml:space="preserve"> paragraphs of the Official Report). At the same time, </w:t>
      </w:r>
      <w:r w:rsidR="00FA40C0">
        <w:rPr>
          <w:rFonts w:ascii="Arial" w:eastAsia="Arial" w:hAnsi="Arial" w:cs="Arial"/>
          <w:sz w:val="22"/>
          <w:szCs w:val="22"/>
          <w:lang w:val="en-GB"/>
        </w:rPr>
        <w:t xml:space="preserve">one can observe the so-called </w:t>
      </w:r>
      <w:proofErr w:type="spellStart"/>
      <w:r w:rsidR="00E22586">
        <w:rPr>
          <w:rFonts w:ascii="Arial" w:eastAsia="Arial" w:hAnsi="Arial" w:cs="Arial"/>
          <w:sz w:val="22"/>
          <w:szCs w:val="22"/>
          <w:lang w:val="en-GB"/>
        </w:rPr>
        <w:t>pathologisation</w:t>
      </w:r>
      <w:proofErr w:type="spellEnd"/>
      <w:r w:rsidR="00E22586">
        <w:rPr>
          <w:rFonts w:ascii="Arial" w:eastAsia="Arial" w:hAnsi="Arial" w:cs="Arial"/>
          <w:sz w:val="22"/>
          <w:szCs w:val="22"/>
          <w:lang w:val="en-GB"/>
        </w:rPr>
        <w:t xml:space="preserve"> or medicalisation </w:t>
      </w:r>
      <w:r w:rsidR="00FA40C0">
        <w:rPr>
          <w:rFonts w:ascii="Arial" w:eastAsia="Arial" w:hAnsi="Arial" w:cs="Arial"/>
          <w:sz w:val="22"/>
          <w:szCs w:val="22"/>
          <w:lang w:val="en-GB"/>
        </w:rPr>
        <w:t xml:space="preserve">of justice. </w:t>
      </w:r>
      <w:r>
        <w:rPr>
          <w:rFonts w:ascii="Arial" w:eastAsia="Arial" w:hAnsi="Arial" w:cs="Arial"/>
          <w:sz w:val="22"/>
          <w:szCs w:val="22"/>
          <w:lang w:val="en-GB"/>
        </w:rPr>
        <w:t xml:space="preserve">  </w:t>
      </w:r>
    </w:p>
    <w:p w:rsidR="0092120A" w:rsidRDefault="0040458B"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Many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who are the victims of intra-family violence and abuse and </w:t>
      </w:r>
      <w:r w:rsidR="0092120A">
        <w:rPr>
          <w:rFonts w:ascii="Arial" w:eastAsia="Arial" w:hAnsi="Arial" w:cs="Arial"/>
          <w:sz w:val="22"/>
          <w:szCs w:val="22"/>
          <w:lang w:val="en-GB"/>
        </w:rPr>
        <w:t>are subject to</w:t>
      </w:r>
      <w:r>
        <w:rPr>
          <w:rFonts w:ascii="Arial" w:eastAsia="Arial" w:hAnsi="Arial" w:cs="Arial"/>
          <w:sz w:val="22"/>
          <w:szCs w:val="22"/>
          <w:lang w:val="en-GB"/>
        </w:rPr>
        <w:t xml:space="preserve"> the regulation for prevention of family violence situations through specific intervention protocols in case of immediate risk, benefit from measures aimed at protecting their rights that involve </w:t>
      </w:r>
      <w:r w:rsidR="0092120A">
        <w:rPr>
          <w:rFonts w:ascii="Arial" w:eastAsia="Arial" w:hAnsi="Arial" w:cs="Arial"/>
          <w:sz w:val="22"/>
          <w:szCs w:val="22"/>
          <w:lang w:val="en-GB"/>
        </w:rPr>
        <w:t xml:space="preserve">the immediate </w:t>
      </w:r>
      <w:r w:rsidR="00493647">
        <w:rPr>
          <w:rFonts w:ascii="Arial" w:eastAsia="Arial" w:hAnsi="Arial" w:cs="Arial"/>
          <w:sz w:val="22"/>
          <w:szCs w:val="22"/>
          <w:lang w:val="en-GB"/>
        </w:rPr>
        <w:t xml:space="preserve">separation </w:t>
      </w:r>
      <w:r w:rsidR="0092120A">
        <w:rPr>
          <w:rFonts w:ascii="Arial" w:eastAsia="Arial" w:hAnsi="Arial" w:cs="Arial"/>
          <w:sz w:val="22"/>
          <w:szCs w:val="22"/>
          <w:lang w:val="en-GB"/>
        </w:rPr>
        <w:t xml:space="preserve">from the </w:t>
      </w:r>
      <w:r w:rsidR="00493647">
        <w:rPr>
          <w:rFonts w:ascii="Arial" w:eastAsia="Arial" w:hAnsi="Arial" w:cs="Arial"/>
          <w:sz w:val="22"/>
          <w:szCs w:val="22"/>
          <w:lang w:val="en-GB"/>
        </w:rPr>
        <w:t>perpetrator,</w:t>
      </w:r>
      <w:r w:rsidR="0092120A">
        <w:rPr>
          <w:rFonts w:ascii="Arial" w:eastAsia="Arial" w:hAnsi="Arial" w:cs="Arial"/>
          <w:sz w:val="22"/>
          <w:szCs w:val="22"/>
          <w:lang w:val="en-GB"/>
        </w:rPr>
        <w:t xml:space="preserve"> and the </w:t>
      </w:r>
      <w:r w:rsidR="00493647">
        <w:rPr>
          <w:rFonts w:ascii="Arial" w:eastAsia="Arial" w:hAnsi="Arial" w:cs="Arial"/>
          <w:sz w:val="22"/>
          <w:szCs w:val="22"/>
          <w:lang w:val="en-GB"/>
        </w:rPr>
        <w:t>case</w:t>
      </w:r>
      <w:r w:rsidR="0092120A">
        <w:rPr>
          <w:rFonts w:ascii="Arial" w:eastAsia="Arial" w:hAnsi="Arial" w:cs="Arial"/>
          <w:sz w:val="22"/>
          <w:szCs w:val="22"/>
          <w:lang w:val="en-GB"/>
        </w:rPr>
        <w:t xml:space="preserve"> is </w:t>
      </w:r>
      <w:r w:rsidR="00493647">
        <w:rPr>
          <w:rFonts w:ascii="Arial" w:eastAsia="Arial" w:hAnsi="Arial" w:cs="Arial"/>
          <w:sz w:val="22"/>
          <w:szCs w:val="22"/>
          <w:lang w:val="en-GB"/>
        </w:rPr>
        <w:t xml:space="preserve">then taken to court </w:t>
      </w:r>
      <w:r w:rsidR="0092120A">
        <w:rPr>
          <w:rFonts w:ascii="Arial" w:eastAsia="Arial" w:hAnsi="Arial" w:cs="Arial"/>
          <w:sz w:val="22"/>
          <w:szCs w:val="22"/>
          <w:lang w:val="en-GB"/>
        </w:rPr>
        <w:t>in order to legitimate any actions which may be taken.</w:t>
      </w:r>
    </w:p>
    <w:p w:rsidR="00493647" w:rsidRDefault="0027525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Nevertheless, following the first stage with an active presence of the institutions protecting the </w:t>
      </w:r>
      <w:proofErr w:type="spellStart"/>
      <w:r>
        <w:rPr>
          <w:rFonts w:ascii="Arial" w:eastAsia="Arial" w:hAnsi="Arial" w:cs="Arial"/>
          <w:sz w:val="22"/>
          <w:szCs w:val="22"/>
          <w:lang w:val="en-GB"/>
        </w:rPr>
        <w:t>NNA</w:t>
      </w:r>
      <w:proofErr w:type="spellEnd"/>
      <w:r>
        <w:rPr>
          <w:rFonts w:ascii="Arial" w:eastAsia="Arial" w:hAnsi="Arial" w:cs="Arial"/>
          <w:sz w:val="22"/>
          <w:szCs w:val="22"/>
          <w:lang w:val="en-GB"/>
        </w:rPr>
        <w:t xml:space="preserve"> and </w:t>
      </w:r>
      <w:r w:rsidR="005F0967">
        <w:rPr>
          <w:rFonts w:ascii="Arial" w:eastAsia="Arial" w:hAnsi="Arial" w:cs="Arial"/>
          <w:sz w:val="22"/>
          <w:szCs w:val="22"/>
          <w:lang w:val="en-GB"/>
        </w:rPr>
        <w:t>building a given deal of confidence among them, when the legal proceedings move forward and the procedures are not enough to prove the offence</w:t>
      </w:r>
      <w:r>
        <w:rPr>
          <w:rFonts w:ascii="Arial" w:eastAsia="Arial" w:hAnsi="Arial" w:cs="Arial"/>
          <w:sz w:val="22"/>
          <w:szCs w:val="22"/>
          <w:lang w:val="en-GB"/>
        </w:rPr>
        <w:t>,</w:t>
      </w:r>
      <w:r w:rsidR="006D6274">
        <w:rPr>
          <w:rFonts w:ascii="Arial" w:eastAsia="Arial" w:hAnsi="Arial" w:cs="Arial"/>
          <w:sz w:val="22"/>
          <w:szCs w:val="22"/>
          <w:lang w:val="en-GB"/>
        </w:rPr>
        <w:t xml:space="preserve"> even less the psychological damage caused, sometimes the </w:t>
      </w:r>
      <w:proofErr w:type="spellStart"/>
      <w:r w:rsidR="006D6274">
        <w:rPr>
          <w:rFonts w:ascii="Arial" w:eastAsia="Arial" w:hAnsi="Arial" w:cs="Arial"/>
          <w:sz w:val="22"/>
          <w:szCs w:val="22"/>
          <w:lang w:val="en-GB"/>
        </w:rPr>
        <w:t>NNA</w:t>
      </w:r>
      <w:proofErr w:type="spellEnd"/>
      <w:r w:rsidR="006D6274">
        <w:rPr>
          <w:rFonts w:ascii="Arial" w:eastAsia="Arial" w:hAnsi="Arial" w:cs="Arial"/>
          <w:sz w:val="22"/>
          <w:szCs w:val="22"/>
          <w:lang w:val="en-GB"/>
        </w:rPr>
        <w:t xml:space="preserve"> and the parents </w:t>
      </w:r>
      <w:r w:rsidR="001105E0">
        <w:rPr>
          <w:rFonts w:ascii="Arial" w:eastAsia="Arial" w:hAnsi="Arial" w:cs="Arial"/>
          <w:sz w:val="22"/>
          <w:szCs w:val="22"/>
          <w:lang w:val="en-GB"/>
        </w:rPr>
        <w:t xml:space="preserve">living with them </w:t>
      </w:r>
      <w:r w:rsidR="006D6274">
        <w:rPr>
          <w:rFonts w:ascii="Arial" w:eastAsia="Arial" w:hAnsi="Arial" w:cs="Arial"/>
          <w:sz w:val="22"/>
          <w:szCs w:val="22"/>
          <w:lang w:val="en-GB"/>
        </w:rPr>
        <w:t>who protect them are</w:t>
      </w:r>
      <w:r>
        <w:rPr>
          <w:rFonts w:ascii="Arial" w:eastAsia="Arial" w:hAnsi="Arial" w:cs="Arial"/>
          <w:sz w:val="22"/>
          <w:szCs w:val="22"/>
          <w:lang w:val="en-GB"/>
        </w:rPr>
        <w:t xml:space="preserve"> </w:t>
      </w:r>
      <w:r w:rsidR="001105E0">
        <w:rPr>
          <w:rFonts w:ascii="Arial" w:eastAsia="Arial" w:hAnsi="Arial" w:cs="Arial"/>
          <w:sz w:val="22"/>
          <w:szCs w:val="22"/>
          <w:lang w:val="en-GB"/>
        </w:rPr>
        <w:t xml:space="preserve">deprived of credibility </w:t>
      </w:r>
      <w:r w:rsidR="006D6274">
        <w:rPr>
          <w:rFonts w:ascii="Arial" w:eastAsia="Arial" w:hAnsi="Arial" w:cs="Arial"/>
          <w:sz w:val="22"/>
          <w:szCs w:val="22"/>
          <w:lang w:val="en-GB"/>
        </w:rPr>
        <w:t xml:space="preserve">and a new instance is opened which </w:t>
      </w:r>
      <w:r w:rsidR="001105E0">
        <w:rPr>
          <w:rFonts w:ascii="Arial" w:eastAsia="Arial" w:hAnsi="Arial" w:cs="Arial"/>
          <w:sz w:val="22"/>
          <w:szCs w:val="22"/>
          <w:lang w:val="en-GB"/>
        </w:rPr>
        <w:t xml:space="preserve">has a negative impact on </w:t>
      </w:r>
      <w:r w:rsidR="006D6274">
        <w:rPr>
          <w:rFonts w:ascii="Arial" w:eastAsia="Arial" w:hAnsi="Arial" w:cs="Arial"/>
          <w:sz w:val="22"/>
          <w:szCs w:val="22"/>
          <w:lang w:val="en-GB"/>
        </w:rPr>
        <w:t xml:space="preserve">the mental health of the </w:t>
      </w:r>
      <w:proofErr w:type="spellStart"/>
      <w:r w:rsidR="006D6274">
        <w:rPr>
          <w:rFonts w:ascii="Arial" w:eastAsia="Arial" w:hAnsi="Arial" w:cs="Arial"/>
          <w:sz w:val="22"/>
          <w:szCs w:val="22"/>
          <w:lang w:val="en-GB"/>
        </w:rPr>
        <w:t>NNA</w:t>
      </w:r>
      <w:proofErr w:type="spellEnd"/>
      <w:r w:rsidR="006D6274">
        <w:rPr>
          <w:rFonts w:ascii="Arial" w:eastAsia="Arial" w:hAnsi="Arial" w:cs="Arial"/>
          <w:sz w:val="22"/>
          <w:szCs w:val="22"/>
          <w:lang w:val="en-GB"/>
        </w:rPr>
        <w:t xml:space="preserve"> involved and their close relations.  </w:t>
      </w:r>
    </w:p>
    <w:p w:rsidR="00E3680F" w:rsidRDefault="00CF39E8" w:rsidP="00842433">
      <w:pPr>
        <w:spacing w:after="160" w:line="360" w:lineRule="auto"/>
        <w:jc w:val="both"/>
        <w:rPr>
          <w:rFonts w:ascii="Arial" w:eastAsia="Arial" w:hAnsi="Arial" w:cs="Arial"/>
          <w:sz w:val="22"/>
          <w:szCs w:val="22"/>
          <w:lang w:val="en-GB"/>
        </w:rPr>
      </w:pPr>
      <w:proofErr w:type="gramStart"/>
      <w:r>
        <w:rPr>
          <w:rFonts w:ascii="Arial" w:eastAsia="Arial" w:hAnsi="Arial" w:cs="Arial"/>
          <w:sz w:val="22"/>
          <w:szCs w:val="22"/>
          <w:lang w:val="en-GB"/>
        </w:rPr>
        <w:t>This results</w:t>
      </w:r>
      <w:proofErr w:type="gramEnd"/>
      <w:r>
        <w:rPr>
          <w:rFonts w:ascii="Arial" w:eastAsia="Arial" w:hAnsi="Arial" w:cs="Arial"/>
          <w:sz w:val="22"/>
          <w:szCs w:val="22"/>
          <w:lang w:val="en-GB"/>
        </w:rPr>
        <w:t xml:space="preserve"> in an overexposure of the victims to unnecessary diagnostic procedures and to psychotherapeutic treatments not related to a specific claim, but intended to satisfy any of the parties to the adversary legal proceedings</w:t>
      </w:r>
      <w:r w:rsidR="003F512E">
        <w:rPr>
          <w:rFonts w:ascii="Arial" w:eastAsia="Arial" w:hAnsi="Arial" w:cs="Arial"/>
          <w:sz w:val="22"/>
          <w:szCs w:val="22"/>
          <w:lang w:val="en-GB"/>
        </w:rPr>
        <w:t xml:space="preserve">. This exposes the </w:t>
      </w:r>
      <w:proofErr w:type="spellStart"/>
      <w:r w:rsidR="003F512E">
        <w:rPr>
          <w:rFonts w:ascii="Arial" w:eastAsia="Arial" w:hAnsi="Arial" w:cs="Arial"/>
          <w:sz w:val="22"/>
          <w:szCs w:val="22"/>
          <w:lang w:val="en-GB"/>
        </w:rPr>
        <w:t>NNA</w:t>
      </w:r>
      <w:proofErr w:type="spellEnd"/>
      <w:r w:rsidR="003F512E">
        <w:rPr>
          <w:rFonts w:ascii="Arial" w:eastAsia="Arial" w:hAnsi="Arial" w:cs="Arial"/>
          <w:sz w:val="22"/>
          <w:szCs w:val="22"/>
          <w:lang w:val="en-GB"/>
        </w:rPr>
        <w:t xml:space="preserve"> to </w:t>
      </w:r>
      <w:r w:rsidR="00D45F0A">
        <w:rPr>
          <w:rFonts w:ascii="Arial" w:eastAsia="Arial" w:hAnsi="Arial" w:cs="Arial"/>
          <w:sz w:val="22"/>
          <w:szCs w:val="22"/>
          <w:lang w:val="en-GB"/>
        </w:rPr>
        <w:t xml:space="preserve">highly </w:t>
      </w:r>
      <w:proofErr w:type="spellStart"/>
      <w:r w:rsidR="00D45F0A">
        <w:rPr>
          <w:rFonts w:ascii="Arial" w:eastAsia="Arial" w:hAnsi="Arial" w:cs="Arial"/>
          <w:sz w:val="22"/>
          <w:szCs w:val="22"/>
          <w:lang w:val="en-GB"/>
        </w:rPr>
        <w:t>retraumatising</w:t>
      </w:r>
      <w:proofErr w:type="spellEnd"/>
      <w:r w:rsidR="00D45F0A">
        <w:rPr>
          <w:rFonts w:ascii="Arial" w:eastAsia="Arial" w:hAnsi="Arial" w:cs="Arial"/>
          <w:sz w:val="22"/>
          <w:szCs w:val="22"/>
          <w:lang w:val="en-GB"/>
        </w:rPr>
        <w:t xml:space="preserve"> </w:t>
      </w:r>
      <w:r w:rsidR="003F512E">
        <w:rPr>
          <w:rFonts w:ascii="Arial" w:eastAsia="Arial" w:hAnsi="Arial" w:cs="Arial"/>
          <w:sz w:val="22"/>
          <w:szCs w:val="22"/>
          <w:lang w:val="en-GB"/>
        </w:rPr>
        <w:t xml:space="preserve">situations </w:t>
      </w:r>
      <w:r w:rsidR="00D45F0A">
        <w:rPr>
          <w:rFonts w:ascii="Arial" w:eastAsia="Arial" w:hAnsi="Arial" w:cs="Arial"/>
          <w:sz w:val="22"/>
          <w:szCs w:val="22"/>
          <w:lang w:val="en-GB"/>
        </w:rPr>
        <w:t xml:space="preserve">in the hands of </w:t>
      </w:r>
      <w:r w:rsidR="003F512E">
        <w:rPr>
          <w:rFonts w:ascii="Arial" w:eastAsia="Arial" w:hAnsi="Arial" w:cs="Arial"/>
          <w:sz w:val="22"/>
          <w:szCs w:val="22"/>
          <w:lang w:val="en-GB"/>
        </w:rPr>
        <w:t xml:space="preserve">psychology professionals who work in the public mental health system without having a deep </w:t>
      </w:r>
      <w:r w:rsidR="0036137C">
        <w:rPr>
          <w:rFonts w:ascii="Arial" w:eastAsia="Arial" w:hAnsi="Arial" w:cs="Arial"/>
          <w:sz w:val="22"/>
          <w:szCs w:val="22"/>
          <w:lang w:val="en-GB"/>
        </w:rPr>
        <w:t xml:space="preserve">knowledge </w:t>
      </w:r>
      <w:r w:rsidR="003F512E">
        <w:rPr>
          <w:rFonts w:ascii="Arial" w:eastAsia="Arial" w:hAnsi="Arial" w:cs="Arial"/>
          <w:sz w:val="22"/>
          <w:szCs w:val="22"/>
          <w:lang w:val="en-GB"/>
        </w:rPr>
        <w:t xml:space="preserve">of the </w:t>
      </w:r>
      <w:r w:rsidR="0036137C">
        <w:rPr>
          <w:rFonts w:ascii="Arial" w:eastAsia="Arial" w:hAnsi="Arial" w:cs="Arial"/>
          <w:sz w:val="22"/>
          <w:szCs w:val="22"/>
          <w:lang w:val="en-GB"/>
        </w:rPr>
        <w:t xml:space="preserve">meaning </w:t>
      </w:r>
      <w:r w:rsidR="003F512E">
        <w:rPr>
          <w:rFonts w:ascii="Arial" w:eastAsia="Arial" w:hAnsi="Arial" w:cs="Arial"/>
          <w:sz w:val="22"/>
          <w:szCs w:val="22"/>
          <w:lang w:val="en-GB"/>
        </w:rPr>
        <w:t xml:space="preserve">of the Convention. </w:t>
      </w:r>
      <w:r>
        <w:rPr>
          <w:rFonts w:ascii="Arial" w:eastAsia="Arial" w:hAnsi="Arial" w:cs="Arial"/>
          <w:sz w:val="22"/>
          <w:szCs w:val="22"/>
          <w:lang w:val="en-GB"/>
        </w:rPr>
        <w:t xml:space="preserve"> </w:t>
      </w:r>
    </w:p>
    <w:p w:rsidR="00D45F0A" w:rsidRDefault="00D45F0A"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interdisciplinary nature of the rules </w:t>
      </w:r>
      <w:r w:rsidR="00936676">
        <w:rPr>
          <w:rFonts w:ascii="Arial" w:eastAsia="Arial" w:hAnsi="Arial" w:cs="Arial"/>
          <w:sz w:val="22"/>
          <w:szCs w:val="22"/>
          <w:lang w:val="en-GB"/>
        </w:rPr>
        <w:t xml:space="preserve">does not end with a </w:t>
      </w:r>
      <w:r>
        <w:rPr>
          <w:rFonts w:ascii="Arial" w:eastAsia="Arial" w:hAnsi="Arial" w:cs="Arial"/>
          <w:sz w:val="22"/>
          <w:szCs w:val="22"/>
          <w:lang w:val="en-GB"/>
        </w:rPr>
        <w:t>professional</w:t>
      </w:r>
      <w:r w:rsidR="00936676">
        <w:rPr>
          <w:rFonts w:ascii="Arial" w:eastAsia="Arial" w:hAnsi="Arial" w:cs="Arial"/>
          <w:sz w:val="22"/>
          <w:szCs w:val="22"/>
          <w:lang w:val="en-GB"/>
        </w:rPr>
        <w:t xml:space="preserve"> qualification </w:t>
      </w:r>
      <w:proofErr w:type="gramStart"/>
      <w:r w:rsidR="00936676">
        <w:rPr>
          <w:rFonts w:ascii="Arial" w:eastAsia="Arial" w:hAnsi="Arial" w:cs="Arial"/>
          <w:sz w:val="22"/>
          <w:szCs w:val="22"/>
          <w:lang w:val="en-GB"/>
        </w:rPr>
        <w:t>nor</w:t>
      </w:r>
      <w:proofErr w:type="gramEnd"/>
      <w:r w:rsidR="00936676">
        <w:rPr>
          <w:rFonts w:ascii="Arial" w:eastAsia="Arial" w:hAnsi="Arial" w:cs="Arial"/>
          <w:sz w:val="22"/>
          <w:szCs w:val="22"/>
          <w:lang w:val="en-GB"/>
        </w:rPr>
        <w:t xml:space="preserve"> with the presence of several professionals of different disciplines. All this should be organised around the </w:t>
      </w:r>
      <w:r w:rsidR="00F13992">
        <w:rPr>
          <w:rFonts w:ascii="Arial" w:eastAsia="Arial" w:hAnsi="Arial" w:cs="Arial"/>
          <w:sz w:val="22"/>
          <w:szCs w:val="22"/>
          <w:lang w:val="en-GB"/>
        </w:rPr>
        <w:t xml:space="preserve">paradigm of the </w:t>
      </w:r>
      <w:proofErr w:type="spellStart"/>
      <w:r w:rsidR="00936676">
        <w:rPr>
          <w:rFonts w:ascii="Arial" w:eastAsia="Arial" w:hAnsi="Arial" w:cs="Arial"/>
          <w:sz w:val="22"/>
          <w:szCs w:val="22"/>
          <w:lang w:val="en-GB"/>
        </w:rPr>
        <w:t>NNA</w:t>
      </w:r>
      <w:proofErr w:type="spellEnd"/>
      <w:r w:rsidR="00936676">
        <w:rPr>
          <w:rFonts w:ascii="Arial" w:eastAsia="Arial" w:hAnsi="Arial" w:cs="Arial"/>
          <w:sz w:val="22"/>
          <w:szCs w:val="22"/>
          <w:lang w:val="en-GB"/>
        </w:rPr>
        <w:t xml:space="preserve"> as holders of that subjective and singular right. </w:t>
      </w:r>
      <w:r>
        <w:rPr>
          <w:rFonts w:ascii="Arial" w:eastAsia="Arial" w:hAnsi="Arial" w:cs="Arial"/>
          <w:sz w:val="22"/>
          <w:szCs w:val="22"/>
          <w:lang w:val="en-GB"/>
        </w:rPr>
        <w:t xml:space="preserve">  </w:t>
      </w:r>
    </w:p>
    <w:p w:rsidR="00F13992" w:rsidRDefault="007508F6"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The practices resulting from a wrong interpretation of court orders </w:t>
      </w:r>
      <w:r w:rsidR="00916C07">
        <w:rPr>
          <w:rFonts w:ascii="Arial" w:eastAsia="Arial" w:hAnsi="Arial" w:cs="Arial"/>
          <w:sz w:val="22"/>
          <w:szCs w:val="22"/>
          <w:lang w:val="en-GB"/>
        </w:rPr>
        <w:t>bring about the violation</w:t>
      </w:r>
      <w:r>
        <w:rPr>
          <w:rFonts w:ascii="Arial" w:eastAsia="Arial" w:hAnsi="Arial" w:cs="Arial"/>
          <w:sz w:val="22"/>
          <w:szCs w:val="22"/>
          <w:lang w:val="en-GB"/>
        </w:rPr>
        <w:t xml:space="preserve"> of the right to be heard and represent serious risks to the mental health of the children involved. Being heard should not be </w:t>
      </w:r>
      <w:r w:rsidR="003B5A45">
        <w:rPr>
          <w:rFonts w:ascii="Arial" w:eastAsia="Arial" w:hAnsi="Arial" w:cs="Arial"/>
          <w:sz w:val="22"/>
          <w:szCs w:val="22"/>
          <w:lang w:val="en-GB"/>
        </w:rPr>
        <w:t xml:space="preserve">just the rhetoric of </w:t>
      </w:r>
      <w:r>
        <w:rPr>
          <w:rFonts w:ascii="Arial" w:eastAsia="Arial" w:hAnsi="Arial" w:cs="Arial"/>
          <w:sz w:val="22"/>
          <w:szCs w:val="22"/>
          <w:lang w:val="en-GB"/>
        </w:rPr>
        <w:t xml:space="preserve">a report. </w:t>
      </w:r>
    </w:p>
    <w:p w:rsidR="00CB5583" w:rsidRDefault="00916C07"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The existence of a false theoretical construct referred to as the Parental Alienation Syndrome (PAS)</w:t>
      </w:r>
      <w:r w:rsidR="00161CE5">
        <w:rPr>
          <w:rFonts w:ascii="Arial" w:eastAsia="Arial" w:hAnsi="Arial" w:cs="Arial"/>
          <w:sz w:val="22"/>
          <w:szCs w:val="22"/>
          <w:lang w:val="en-GB"/>
        </w:rPr>
        <w:t>, contested</w:t>
      </w:r>
      <w:r>
        <w:rPr>
          <w:rFonts w:ascii="Arial" w:eastAsia="Arial" w:hAnsi="Arial" w:cs="Arial"/>
          <w:sz w:val="22"/>
          <w:szCs w:val="22"/>
          <w:lang w:val="en-GB"/>
        </w:rPr>
        <w:t xml:space="preserve"> by </w:t>
      </w:r>
      <w:r w:rsidR="00161CE5">
        <w:rPr>
          <w:rFonts w:ascii="Arial" w:eastAsia="Arial" w:hAnsi="Arial" w:cs="Arial"/>
          <w:sz w:val="22"/>
          <w:szCs w:val="22"/>
          <w:lang w:val="en-GB"/>
        </w:rPr>
        <w:t>so many</w:t>
      </w:r>
      <w:r>
        <w:rPr>
          <w:rFonts w:ascii="Arial" w:eastAsia="Arial" w:hAnsi="Arial" w:cs="Arial"/>
          <w:sz w:val="22"/>
          <w:szCs w:val="22"/>
          <w:lang w:val="en-GB"/>
        </w:rPr>
        <w:t xml:space="preserve"> professional associations and </w:t>
      </w:r>
      <w:r w:rsidR="00161CE5">
        <w:rPr>
          <w:rFonts w:ascii="Arial" w:eastAsia="Arial" w:hAnsi="Arial" w:cs="Arial"/>
          <w:sz w:val="22"/>
          <w:szCs w:val="22"/>
          <w:lang w:val="en-GB"/>
        </w:rPr>
        <w:t xml:space="preserve">academic institutions all over the world, aimed at the </w:t>
      </w:r>
      <w:r w:rsidR="00054C2A">
        <w:rPr>
          <w:rFonts w:ascii="Arial" w:eastAsia="Arial" w:hAnsi="Arial" w:cs="Arial"/>
          <w:sz w:val="22"/>
          <w:szCs w:val="22"/>
          <w:lang w:val="en-GB"/>
        </w:rPr>
        <w:t xml:space="preserve">mandatory </w:t>
      </w:r>
      <w:r w:rsidR="00161CE5">
        <w:rPr>
          <w:rFonts w:ascii="Arial" w:eastAsia="Arial" w:hAnsi="Arial" w:cs="Arial"/>
          <w:sz w:val="22"/>
          <w:szCs w:val="22"/>
          <w:lang w:val="en-GB"/>
        </w:rPr>
        <w:t xml:space="preserve">reintegration </w:t>
      </w:r>
      <w:r w:rsidR="00054C2A">
        <w:rPr>
          <w:rFonts w:ascii="Arial" w:eastAsia="Arial" w:hAnsi="Arial" w:cs="Arial"/>
          <w:sz w:val="22"/>
          <w:szCs w:val="22"/>
          <w:lang w:val="en-GB"/>
        </w:rPr>
        <w:t>of children with</w:t>
      </w:r>
      <w:r>
        <w:rPr>
          <w:rFonts w:ascii="Arial" w:eastAsia="Arial" w:hAnsi="Arial" w:cs="Arial"/>
          <w:sz w:val="22"/>
          <w:szCs w:val="22"/>
          <w:lang w:val="en-GB"/>
        </w:rPr>
        <w:t xml:space="preserve"> </w:t>
      </w:r>
      <w:r w:rsidR="00156E40">
        <w:rPr>
          <w:rFonts w:ascii="Arial" w:eastAsia="Arial" w:hAnsi="Arial" w:cs="Arial"/>
          <w:sz w:val="22"/>
          <w:szCs w:val="22"/>
          <w:lang w:val="en-GB"/>
        </w:rPr>
        <w:t xml:space="preserve">the parents </w:t>
      </w:r>
      <w:r w:rsidR="00A3101E">
        <w:rPr>
          <w:rFonts w:ascii="Arial" w:eastAsia="Arial" w:hAnsi="Arial" w:cs="Arial"/>
          <w:sz w:val="22"/>
          <w:szCs w:val="22"/>
          <w:lang w:val="en-GB"/>
        </w:rPr>
        <w:t xml:space="preserve">who caused the </w:t>
      </w:r>
      <w:r w:rsidR="00156E40">
        <w:rPr>
          <w:rFonts w:ascii="Arial" w:eastAsia="Arial" w:hAnsi="Arial" w:cs="Arial"/>
          <w:sz w:val="22"/>
          <w:szCs w:val="22"/>
          <w:lang w:val="en-GB"/>
        </w:rPr>
        <w:t>psychical and physical damage</w:t>
      </w:r>
      <w:r w:rsidR="00A3101E">
        <w:rPr>
          <w:rFonts w:ascii="Arial" w:eastAsia="Arial" w:hAnsi="Arial" w:cs="Arial"/>
          <w:sz w:val="22"/>
          <w:szCs w:val="22"/>
          <w:lang w:val="en-GB"/>
        </w:rPr>
        <w:t xml:space="preserve">, still exert an influence on court decisions and treatments provided by the mental health </w:t>
      </w:r>
      <w:r w:rsidR="00161C6B">
        <w:rPr>
          <w:rFonts w:ascii="Arial" w:eastAsia="Arial" w:hAnsi="Arial" w:cs="Arial"/>
          <w:sz w:val="22"/>
          <w:szCs w:val="22"/>
          <w:lang w:val="en-GB"/>
        </w:rPr>
        <w:t xml:space="preserve">services </w:t>
      </w:r>
      <w:r w:rsidR="006A474B">
        <w:rPr>
          <w:rFonts w:ascii="Arial" w:eastAsia="Arial" w:hAnsi="Arial" w:cs="Arial"/>
          <w:sz w:val="22"/>
          <w:szCs w:val="22"/>
          <w:lang w:val="en-GB"/>
        </w:rPr>
        <w:t xml:space="preserve">with which </w:t>
      </w:r>
      <w:r w:rsidR="004B0F0A">
        <w:rPr>
          <w:rFonts w:ascii="Arial" w:eastAsia="Arial" w:hAnsi="Arial" w:cs="Arial"/>
          <w:sz w:val="22"/>
          <w:szCs w:val="22"/>
          <w:lang w:val="en-GB"/>
        </w:rPr>
        <w:t xml:space="preserve">therapeutic malpractice provided to </w:t>
      </w:r>
      <w:r w:rsidR="006A474B">
        <w:rPr>
          <w:rFonts w:ascii="Arial" w:eastAsia="Arial" w:hAnsi="Arial" w:cs="Arial"/>
          <w:sz w:val="22"/>
          <w:szCs w:val="22"/>
          <w:lang w:val="en-GB"/>
        </w:rPr>
        <w:t xml:space="preserve">the </w:t>
      </w:r>
      <w:proofErr w:type="spellStart"/>
      <w:r w:rsidR="006A474B">
        <w:rPr>
          <w:rFonts w:ascii="Arial" w:eastAsia="Arial" w:hAnsi="Arial" w:cs="Arial"/>
          <w:sz w:val="22"/>
          <w:szCs w:val="22"/>
          <w:lang w:val="en-GB"/>
        </w:rPr>
        <w:t>NNA</w:t>
      </w:r>
      <w:proofErr w:type="spellEnd"/>
      <w:r w:rsidR="004B0F0A">
        <w:rPr>
          <w:rFonts w:ascii="Arial" w:eastAsia="Arial" w:hAnsi="Arial" w:cs="Arial"/>
          <w:sz w:val="22"/>
          <w:szCs w:val="22"/>
          <w:lang w:val="en-GB"/>
        </w:rPr>
        <w:t xml:space="preserve"> is justified</w:t>
      </w:r>
      <w:r w:rsidR="006A474B">
        <w:rPr>
          <w:rFonts w:ascii="Arial" w:eastAsia="Arial" w:hAnsi="Arial" w:cs="Arial"/>
          <w:sz w:val="22"/>
          <w:szCs w:val="22"/>
          <w:lang w:val="en-GB"/>
        </w:rPr>
        <w:t xml:space="preserve">. This worrying issue is not shown in </w:t>
      </w:r>
      <w:r w:rsidR="00161C6B">
        <w:rPr>
          <w:rFonts w:ascii="Arial" w:eastAsia="Arial" w:hAnsi="Arial" w:cs="Arial"/>
          <w:sz w:val="22"/>
          <w:szCs w:val="22"/>
          <w:lang w:val="en-GB"/>
        </w:rPr>
        <w:t xml:space="preserve">the </w:t>
      </w:r>
      <w:r w:rsidR="006A474B">
        <w:rPr>
          <w:rFonts w:ascii="Arial" w:eastAsia="Arial" w:hAnsi="Arial" w:cs="Arial"/>
          <w:sz w:val="22"/>
          <w:szCs w:val="22"/>
          <w:lang w:val="en-GB"/>
        </w:rPr>
        <w:t>statistics</w:t>
      </w:r>
      <w:r w:rsidR="00161C6B">
        <w:rPr>
          <w:rFonts w:ascii="Arial" w:eastAsia="Arial" w:hAnsi="Arial" w:cs="Arial"/>
          <w:sz w:val="22"/>
          <w:szCs w:val="22"/>
          <w:lang w:val="en-GB"/>
        </w:rPr>
        <w:t>;</w:t>
      </w:r>
      <w:r w:rsidR="006A474B">
        <w:rPr>
          <w:rFonts w:ascii="Arial" w:eastAsia="Arial" w:hAnsi="Arial" w:cs="Arial"/>
          <w:sz w:val="22"/>
          <w:szCs w:val="22"/>
          <w:lang w:val="en-GB"/>
        </w:rPr>
        <w:t xml:space="preserve"> it remains unseen, </w:t>
      </w:r>
      <w:r w:rsidR="00161C6B">
        <w:rPr>
          <w:rFonts w:ascii="Arial" w:eastAsia="Arial" w:hAnsi="Arial" w:cs="Arial"/>
          <w:sz w:val="22"/>
          <w:szCs w:val="22"/>
          <w:lang w:val="en-GB"/>
        </w:rPr>
        <w:t>with</w:t>
      </w:r>
      <w:r w:rsidR="006A474B">
        <w:rPr>
          <w:rFonts w:ascii="Arial" w:eastAsia="Arial" w:hAnsi="Arial" w:cs="Arial"/>
          <w:sz w:val="22"/>
          <w:szCs w:val="22"/>
          <w:lang w:val="en-GB"/>
        </w:rPr>
        <w:t xml:space="preserve"> many </w:t>
      </w:r>
      <w:proofErr w:type="spellStart"/>
      <w:r w:rsidR="006A474B">
        <w:rPr>
          <w:rFonts w:ascii="Arial" w:eastAsia="Arial" w:hAnsi="Arial" w:cs="Arial"/>
          <w:sz w:val="22"/>
          <w:szCs w:val="22"/>
          <w:lang w:val="en-GB"/>
        </w:rPr>
        <w:t>NNA</w:t>
      </w:r>
      <w:proofErr w:type="spellEnd"/>
      <w:r w:rsidR="006A474B">
        <w:rPr>
          <w:rFonts w:ascii="Arial" w:eastAsia="Arial" w:hAnsi="Arial" w:cs="Arial"/>
          <w:sz w:val="22"/>
          <w:szCs w:val="22"/>
          <w:lang w:val="en-GB"/>
        </w:rPr>
        <w:t xml:space="preserve"> </w:t>
      </w:r>
      <w:r w:rsidR="00161C6B">
        <w:rPr>
          <w:rFonts w:ascii="Arial" w:eastAsia="Arial" w:hAnsi="Arial" w:cs="Arial"/>
          <w:sz w:val="22"/>
          <w:szCs w:val="22"/>
          <w:lang w:val="en-GB"/>
        </w:rPr>
        <w:t xml:space="preserve">who are </w:t>
      </w:r>
      <w:r w:rsidR="006A474B">
        <w:rPr>
          <w:rFonts w:ascii="Arial" w:eastAsia="Arial" w:hAnsi="Arial" w:cs="Arial"/>
          <w:sz w:val="22"/>
          <w:szCs w:val="22"/>
          <w:lang w:val="en-GB"/>
        </w:rPr>
        <w:t xml:space="preserve">victims of ill treatment, abuse and violence as protagonists.  </w:t>
      </w:r>
      <w:r w:rsidR="00CF6CE2">
        <w:rPr>
          <w:rFonts w:ascii="Arial" w:eastAsia="Arial" w:hAnsi="Arial" w:cs="Arial"/>
          <w:sz w:val="22"/>
          <w:szCs w:val="22"/>
          <w:lang w:val="en-GB"/>
        </w:rPr>
        <w:t xml:space="preserve"> </w:t>
      </w:r>
      <w:r w:rsidR="00C36B1A">
        <w:rPr>
          <w:rFonts w:ascii="Arial" w:eastAsia="Arial" w:hAnsi="Arial" w:cs="Arial"/>
          <w:sz w:val="22"/>
          <w:szCs w:val="22"/>
          <w:lang w:val="en-GB"/>
        </w:rPr>
        <w:t xml:space="preserve"> </w:t>
      </w:r>
      <w:r w:rsidR="00CB5583">
        <w:rPr>
          <w:rFonts w:ascii="Arial" w:eastAsia="Arial" w:hAnsi="Arial" w:cs="Arial"/>
          <w:sz w:val="22"/>
          <w:szCs w:val="22"/>
          <w:lang w:val="en-GB"/>
        </w:rPr>
        <w:t xml:space="preserve">   </w:t>
      </w:r>
    </w:p>
    <w:p w:rsidR="00161C6B" w:rsidRDefault="00161C6B"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All regulations detailed at length in the country report lose </w:t>
      </w:r>
      <w:r w:rsidR="00CD2C1D">
        <w:rPr>
          <w:rFonts w:ascii="Arial" w:eastAsia="Arial" w:hAnsi="Arial" w:cs="Arial"/>
          <w:sz w:val="22"/>
          <w:szCs w:val="22"/>
          <w:lang w:val="en-GB"/>
        </w:rPr>
        <w:t xml:space="preserve">their meaning </w:t>
      </w:r>
      <w:r>
        <w:rPr>
          <w:rFonts w:ascii="Arial" w:eastAsia="Arial" w:hAnsi="Arial" w:cs="Arial"/>
          <w:sz w:val="22"/>
          <w:szCs w:val="22"/>
          <w:lang w:val="en-GB"/>
        </w:rPr>
        <w:t xml:space="preserve">when </w:t>
      </w:r>
      <w:r w:rsidR="00054A62">
        <w:rPr>
          <w:rFonts w:ascii="Arial" w:eastAsia="Arial" w:hAnsi="Arial" w:cs="Arial"/>
          <w:sz w:val="22"/>
          <w:szCs w:val="22"/>
          <w:lang w:val="en-GB"/>
        </w:rPr>
        <w:t xml:space="preserve">the </w:t>
      </w:r>
      <w:r>
        <w:rPr>
          <w:rFonts w:ascii="Arial" w:eastAsia="Arial" w:hAnsi="Arial" w:cs="Arial"/>
          <w:sz w:val="22"/>
          <w:szCs w:val="22"/>
          <w:lang w:val="en-GB"/>
        </w:rPr>
        <w:t xml:space="preserve">daily </w:t>
      </w:r>
      <w:r w:rsidR="00CD2C1D">
        <w:rPr>
          <w:rFonts w:ascii="Arial" w:eastAsia="Arial" w:hAnsi="Arial" w:cs="Arial"/>
          <w:sz w:val="22"/>
          <w:szCs w:val="22"/>
          <w:lang w:val="en-GB"/>
        </w:rPr>
        <w:t xml:space="preserve">legal and psychological </w:t>
      </w:r>
      <w:r w:rsidR="00054A62">
        <w:rPr>
          <w:rFonts w:ascii="Arial" w:eastAsia="Arial" w:hAnsi="Arial" w:cs="Arial"/>
          <w:sz w:val="22"/>
          <w:szCs w:val="22"/>
          <w:lang w:val="en-GB"/>
        </w:rPr>
        <w:t xml:space="preserve">procedures give rise to </w:t>
      </w:r>
      <w:r>
        <w:rPr>
          <w:rFonts w:ascii="Arial" w:eastAsia="Arial" w:hAnsi="Arial" w:cs="Arial"/>
          <w:sz w:val="22"/>
          <w:szCs w:val="22"/>
          <w:lang w:val="en-GB"/>
        </w:rPr>
        <w:t xml:space="preserve">these interventions </w:t>
      </w:r>
      <w:r w:rsidR="00054A62">
        <w:rPr>
          <w:rFonts w:ascii="Arial" w:eastAsia="Arial" w:hAnsi="Arial" w:cs="Arial"/>
          <w:sz w:val="22"/>
          <w:szCs w:val="22"/>
          <w:lang w:val="en-GB"/>
        </w:rPr>
        <w:t>offered by</w:t>
      </w:r>
      <w:r>
        <w:rPr>
          <w:rFonts w:ascii="Arial" w:eastAsia="Arial" w:hAnsi="Arial" w:cs="Arial"/>
          <w:sz w:val="22"/>
          <w:szCs w:val="22"/>
          <w:lang w:val="en-GB"/>
        </w:rPr>
        <w:t xml:space="preserve"> the mental health services </w:t>
      </w:r>
      <w:r w:rsidR="00CD2C1D">
        <w:rPr>
          <w:rFonts w:ascii="Arial" w:eastAsia="Arial" w:hAnsi="Arial" w:cs="Arial"/>
          <w:sz w:val="22"/>
          <w:szCs w:val="22"/>
          <w:lang w:val="en-GB"/>
        </w:rPr>
        <w:t xml:space="preserve">which infringe the right to health, to </w:t>
      </w:r>
      <w:r w:rsidR="00054A62">
        <w:rPr>
          <w:rFonts w:ascii="Arial" w:eastAsia="Arial" w:hAnsi="Arial" w:cs="Arial"/>
          <w:sz w:val="22"/>
          <w:szCs w:val="22"/>
          <w:lang w:val="en-GB"/>
        </w:rPr>
        <w:t>intimacy</w:t>
      </w:r>
      <w:r w:rsidR="00CD2C1D">
        <w:rPr>
          <w:rFonts w:ascii="Arial" w:eastAsia="Arial" w:hAnsi="Arial" w:cs="Arial"/>
          <w:sz w:val="22"/>
          <w:szCs w:val="22"/>
          <w:lang w:val="en-GB"/>
        </w:rPr>
        <w:t xml:space="preserve">, to physical, physical and moral integrity, as stated in Law 26.061 and the CRC. </w:t>
      </w:r>
      <w:r>
        <w:rPr>
          <w:rFonts w:ascii="Arial" w:eastAsia="Arial" w:hAnsi="Arial" w:cs="Arial"/>
          <w:sz w:val="22"/>
          <w:szCs w:val="22"/>
          <w:lang w:val="en-GB"/>
        </w:rPr>
        <w:t xml:space="preserve"> </w:t>
      </w:r>
    </w:p>
    <w:p w:rsidR="00E61039" w:rsidRDefault="00E61039" w:rsidP="00842433">
      <w:pPr>
        <w:spacing w:after="160" w:line="360" w:lineRule="auto"/>
        <w:jc w:val="both"/>
        <w:rPr>
          <w:rFonts w:ascii="Arial" w:eastAsia="Arial" w:hAnsi="Arial" w:cs="Arial"/>
          <w:sz w:val="22"/>
          <w:szCs w:val="22"/>
        </w:rPr>
      </w:pPr>
    </w:p>
    <w:p w:rsidR="00E61039" w:rsidRPr="00054A62" w:rsidRDefault="00054A62" w:rsidP="00955C6E">
      <w:pPr>
        <w:pBdr>
          <w:top w:val="none" w:sz="0" w:space="0" w:color="auto"/>
          <w:left w:val="none" w:sz="0" w:space="0" w:color="auto"/>
          <w:bottom w:val="none" w:sz="0" w:space="0" w:color="auto"/>
          <w:right w:val="none" w:sz="0" w:space="0" w:color="auto"/>
          <w:between w:val="none" w:sz="0" w:space="0" w:color="auto"/>
        </w:pBdr>
        <w:spacing w:after="160" w:line="360" w:lineRule="auto"/>
        <w:jc w:val="both"/>
        <w:rPr>
          <w:rFonts w:ascii="Arial" w:eastAsia="Arial" w:hAnsi="Arial" w:cs="Arial"/>
          <w:b/>
          <w:sz w:val="22"/>
          <w:szCs w:val="22"/>
          <w:u w:val="single"/>
          <w:lang w:val="en-GB"/>
        </w:rPr>
      </w:pPr>
      <w:proofErr w:type="gramStart"/>
      <w:r>
        <w:rPr>
          <w:rFonts w:ascii="Arial" w:eastAsia="Arial" w:hAnsi="Arial" w:cs="Arial"/>
          <w:b/>
          <w:sz w:val="22"/>
          <w:szCs w:val="22"/>
          <w:u w:val="single"/>
          <w:lang w:val="en-GB"/>
        </w:rPr>
        <w:t>Commercial sexual exploitation</w:t>
      </w:r>
      <w:r w:rsidR="00EE49D2" w:rsidRPr="00054A62">
        <w:rPr>
          <w:rFonts w:ascii="Arial" w:eastAsia="Arial" w:hAnsi="Arial" w:cs="Arial"/>
          <w:b/>
          <w:sz w:val="22"/>
          <w:szCs w:val="22"/>
          <w:u w:val="single"/>
          <w:lang w:val="en-GB"/>
        </w:rPr>
        <w:t>.</w:t>
      </w:r>
      <w:proofErr w:type="gramEnd"/>
      <w:r w:rsidR="00EE49D2" w:rsidRPr="00054A62">
        <w:rPr>
          <w:rFonts w:ascii="Arial" w:eastAsia="Arial" w:hAnsi="Arial" w:cs="Arial"/>
          <w:b/>
          <w:sz w:val="22"/>
          <w:szCs w:val="22"/>
          <w:u w:val="single"/>
          <w:lang w:val="en-GB"/>
        </w:rPr>
        <w:t xml:space="preserve"> </w:t>
      </w:r>
      <w:proofErr w:type="gramStart"/>
      <w:r w:rsidR="00226C2C">
        <w:rPr>
          <w:rFonts w:ascii="Arial" w:eastAsia="Arial" w:hAnsi="Arial" w:cs="Arial"/>
          <w:b/>
          <w:sz w:val="22"/>
          <w:szCs w:val="22"/>
          <w:u w:val="single"/>
          <w:lang w:val="en-GB"/>
        </w:rPr>
        <w:t>Smuggling.</w:t>
      </w:r>
      <w:proofErr w:type="gramEnd"/>
      <w:r w:rsidR="00226C2C">
        <w:rPr>
          <w:rFonts w:ascii="Arial" w:eastAsia="Arial" w:hAnsi="Arial" w:cs="Arial"/>
          <w:b/>
          <w:sz w:val="22"/>
          <w:szCs w:val="22"/>
          <w:u w:val="single"/>
          <w:lang w:val="en-GB"/>
        </w:rPr>
        <w:t xml:space="preserve"> </w:t>
      </w:r>
      <w:proofErr w:type="gramStart"/>
      <w:r w:rsidR="00EE49D2" w:rsidRPr="00054A62">
        <w:rPr>
          <w:rFonts w:ascii="Arial" w:eastAsia="Arial" w:hAnsi="Arial" w:cs="Arial"/>
          <w:b/>
          <w:sz w:val="22"/>
          <w:szCs w:val="22"/>
          <w:u w:val="single"/>
          <w:lang w:val="en-GB"/>
        </w:rPr>
        <w:t>Tr</w:t>
      </w:r>
      <w:r>
        <w:rPr>
          <w:rFonts w:ascii="Arial" w:eastAsia="Arial" w:hAnsi="Arial" w:cs="Arial"/>
          <w:b/>
          <w:sz w:val="22"/>
          <w:szCs w:val="22"/>
          <w:u w:val="single"/>
          <w:lang w:val="en-GB"/>
        </w:rPr>
        <w:t>a</w:t>
      </w:r>
      <w:r w:rsidR="00EE49D2" w:rsidRPr="00054A62">
        <w:rPr>
          <w:rFonts w:ascii="Arial" w:eastAsia="Arial" w:hAnsi="Arial" w:cs="Arial"/>
          <w:b/>
          <w:sz w:val="22"/>
          <w:szCs w:val="22"/>
          <w:u w:val="single"/>
          <w:lang w:val="en-GB"/>
        </w:rPr>
        <w:t>f</w:t>
      </w:r>
      <w:r>
        <w:rPr>
          <w:rFonts w:ascii="Arial" w:eastAsia="Arial" w:hAnsi="Arial" w:cs="Arial"/>
          <w:b/>
          <w:sz w:val="22"/>
          <w:szCs w:val="22"/>
          <w:u w:val="single"/>
          <w:lang w:val="en-GB"/>
        </w:rPr>
        <w:t>f</w:t>
      </w:r>
      <w:r w:rsidR="00EE49D2" w:rsidRPr="00054A62">
        <w:rPr>
          <w:rFonts w:ascii="Arial" w:eastAsia="Arial" w:hAnsi="Arial" w:cs="Arial"/>
          <w:b/>
          <w:sz w:val="22"/>
          <w:szCs w:val="22"/>
          <w:u w:val="single"/>
          <w:lang w:val="en-GB"/>
        </w:rPr>
        <w:t>i</w:t>
      </w:r>
      <w:r>
        <w:rPr>
          <w:rFonts w:ascii="Arial" w:eastAsia="Arial" w:hAnsi="Arial" w:cs="Arial"/>
          <w:b/>
          <w:sz w:val="22"/>
          <w:szCs w:val="22"/>
          <w:u w:val="single"/>
          <w:lang w:val="en-GB"/>
        </w:rPr>
        <w:t>cking</w:t>
      </w:r>
      <w:r w:rsidR="00EE49D2" w:rsidRPr="00054A62">
        <w:rPr>
          <w:rFonts w:ascii="Arial" w:eastAsia="Arial" w:hAnsi="Arial" w:cs="Arial"/>
          <w:b/>
          <w:sz w:val="22"/>
          <w:szCs w:val="22"/>
          <w:u w:val="single"/>
          <w:lang w:val="en-GB"/>
        </w:rPr>
        <w:t>.</w:t>
      </w:r>
      <w:proofErr w:type="gramEnd"/>
      <w:r w:rsidR="00EE49D2" w:rsidRPr="00054A62">
        <w:rPr>
          <w:rFonts w:ascii="Arial" w:eastAsia="Arial" w:hAnsi="Arial" w:cs="Arial"/>
          <w:b/>
          <w:sz w:val="22"/>
          <w:szCs w:val="22"/>
          <w:u w:val="single"/>
          <w:lang w:val="en-GB"/>
        </w:rPr>
        <w:t xml:space="preserve"> </w:t>
      </w:r>
      <w:proofErr w:type="spellStart"/>
      <w:proofErr w:type="gramStart"/>
      <w:r w:rsidR="00226C2C">
        <w:rPr>
          <w:rFonts w:ascii="Arial" w:eastAsia="Arial" w:hAnsi="Arial" w:cs="Arial"/>
          <w:b/>
          <w:sz w:val="22"/>
          <w:szCs w:val="22"/>
          <w:u w:val="single"/>
          <w:lang w:val="en-GB"/>
        </w:rPr>
        <w:t>NNA</w:t>
      </w:r>
      <w:proofErr w:type="spellEnd"/>
      <w:r w:rsidR="00226C2C">
        <w:rPr>
          <w:rFonts w:ascii="Arial" w:eastAsia="Arial" w:hAnsi="Arial" w:cs="Arial"/>
          <w:b/>
          <w:sz w:val="22"/>
          <w:szCs w:val="22"/>
          <w:u w:val="single"/>
          <w:lang w:val="en-GB"/>
        </w:rPr>
        <w:t xml:space="preserve"> sex tourism</w:t>
      </w:r>
      <w:r w:rsidR="00EE49D2" w:rsidRPr="00054A62">
        <w:rPr>
          <w:rFonts w:ascii="Arial" w:eastAsia="Arial" w:hAnsi="Arial" w:cs="Arial"/>
          <w:b/>
          <w:sz w:val="22"/>
          <w:szCs w:val="22"/>
          <w:u w:val="single"/>
          <w:lang w:val="en-GB"/>
        </w:rPr>
        <w:t>.</w:t>
      </w:r>
      <w:proofErr w:type="gramEnd"/>
      <w:r w:rsidR="00EE49D2" w:rsidRPr="00054A62">
        <w:rPr>
          <w:rFonts w:ascii="Arial" w:eastAsia="Arial" w:hAnsi="Arial" w:cs="Arial"/>
          <w:b/>
          <w:sz w:val="22"/>
          <w:szCs w:val="22"/>
          <w:u w:val="single"/>
          <w:lang w:val="en-GB"/>
        </w:rPr>
        <w:t xml:space="preserve"> </w:t>
      </w:r>
      <w:r w:rsidR="00226C2C">
        <w:rPr>
          <w:rFonts w:ascii="Arial" w:eastAsia="Arial" w:hAnsi="Arial" w:cs="Arial"/>
          <w:b/>
          <w:sz w:val="22"/>
          <w:szCs w:val="22"/>
          <w:u w:val="single"/>
          <w:lang w:val="en-GB"/>
        </w:rPr>
        <w:t>Child p</w:t>
      </w:r>
      <w:r w:rsidR="00EE49D2" w:rsidRPr="00054A62">
        <w:rPr>
          <w:rFonts w:ascii="Arial" w:eastAsia="Arial" w:hAnsi="Arial" w:cs="Arial"/>
          <w:b/>
          <w:sz w:val="22"/>
          <w:szCs w:val="22"/>
          <w:u w:val="single"/>
          <w:lang w:val="en-GB"/>
        </w:rPr>
        <w:t>ornogra</w:t>
      </w:r>
      <w:r w:rsidR="00226C2C">
        <w:rPr>
          <w:rFonts w:ascii="Arial" w:eastAsia="Arial" w:hAnsi="Arial" w:cs="Arial"/>
          <w:b/>
          <w:sz w:val="22"/>
          <w:szCs w:val="22"/>
          <w:u w:val="single"/>
          <w:lang w:val="en-GB"/>
        </w:rPr>
        <w:t>phy</w:t>
      </w:r>
      <w:r w:rsidR="00EE49D2" w:rsidRPr="00054A62">
        <w:rPr>
          <w:rFonts w:ascii="Arial" w:eastAsia="Arial" w:hAnsi="Arial" w:cs="Arial"/>
          <w:b/>
          <w:sz w:val="22"/>
          <w:szCs w:val="22"/>
          <w:u w:val="single"/>
          <w:lang w:val="en-GB"/>
        </w:rPr>
        <w:t xml:space="preserve"> </w:t>
      </w:r>
      <w:proofErr w:type="spellStart"/>
      <w:r w:rsidR="00EE49D2" w:rsidRPr="00054A62">
        <w:rPr>
          <w:rFonts w:ascii="Arial" w:eastAsia="Arial" w:hAnsi="Arial" w:cs="Arial"/>
          <w:b/>
          <w:sz w:val="22"/>
          <w:szCs w:val="22"/>
          <w:u w:val="single"/>
          <w:lang w:val="en-GB"/>
        </w:rPr>
        <w:t>i</w:t>
      </w:r>
      <w:proofErr w:type="spellEnd"/>
      <w:r w:rsidR="00413059" w:rsidRPr="00054A62">
        <w:rPr>
          <w:rFonts w:ascii="Arial" w:eastAsia="Arial" w:hAnsi="Arial" w:cs="Arial"/>
          <w:b/>
          <w:sz w:val="22"/>
          <w:szCs w:val="22"/>
          <w:lang w:val="en-GB"/>
        </w:rPr>
        <w:t xml:space="preserve"> </w:t>
      </w:r>
      <w:r w:rsidR="00413059" w:rsidRPr="00054A62">
        <w:rPr>
          <w:rFonts w:ascii="Arial" w:eastAsia="Arial" w:hAnsi="Arial" w:cs="Arial"/>
          <w:b/>
          <w:sz w:val="22"/>
          <w:szCs w:val="22"/>
          <w:u w:val="single"/>
          <w:lang w:val="en-GB"/>
        </w:rPr>
        <w:t>(Art. 19 – Art. 32 – Art. 34 – Art. 36 – Art. 39)</w:t>
      </w:r>
    </w:p>
    <w:p w:rsidR="00E61039" w:rsidRPr="00054A62" w:rsidRDefault="00226C2C" w:rsidP="00842433">
      <w:pPr>
        <w:numPr>
          <w:ilvl w:val="0"/>
          <w:numId w:val="5"/>
        </w:numPr>
        <w:spacing w:after="160" w:line="360" w:lineRule="auto"/>
        <w:ind w:hanging="360"/>
        <w:contextualSpacing/>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Harmonizing the concepts of commercial sexual exploitation, sale and smuggling of girls, boys and adolescents, child trafficking, sex tourism and pornography used in </w:t>
      </w:r>
      <w:r w:rsidR="00DC7DD2">
        <w:rPr>
          <w:rFonts w:ascii="Arial" w:eastAsia="Arial" w:hAnsi="Arial" w:cs="Arial"/>
          <w:sz w:val="22"/>
          <w:szCs w:val="22"/>
          <w:highlight w:val="white"/>
          <w:lang w:val="en-GB"/>
        </w:rPr>
        <w:t xml:space="preserve">the framework for action </w:t>
      </w:r>
      <w:r w:rsidR="009F485D">
        <w:rPr>
          <w:rFonts w:ascii="Arial" w:eastAsia="Arial" w:hAnsi="Arial" w:cs="Arial"/>
          <w:sz w:val="22"/>
          <w:szCs w:val="22"/>
          <w:highlight w:val="white"/>
          <w:lang w:val="en-GB"/>
        </w:rPr>
        <w:t xml:space="preserve">established </w:t>
      </w:r>
      <w:r>
        <w:rPr>
          <w:rFonts w:ascii="Arial" w:eastAsia="Arial" w:hAnsi="Arial" w:cs="Arial"/>
          <w:sz w:val="22"/>
          <w:szCs w:val="22"/>
          <w:highlight w:val="white"/>
          <w:lang w:val="en-GB"/>
        </w:rPr>
        <w:t>in our country.</w:t>
      </w:r>
    </w:p>
    <w:p w:rsidR="00DC7DD2" w:rsidRDefault="00DC7DD2"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It </w:t>
      </w:r>
      <w:r w:rsidR="009F485D">
        <w:rPr>
          <w:rFonts w:ascii="Arial" w:eastAsia="Arial" w:hAnsi="Arial" w:cs="Arial"/>
          <w:sz w:val="22"/>
          <w:szCs w:val="22"/>
          <w:highlight w:val="white"/>
          <w:lang w:val="en-GB"/>
        </w:rPr>
        <w:t>is worth noting</w:t>
      </w:r>
      <w:r>
        <w:rPr>
          <w:rFonts w:ascii="Arial" w:eastAsia="Arial" w:hAnsi="Arial" w:cs="Arial"/>
          <w:sz w:val="22"/>
          <w:szCs w:val="22"/>
          <w:highlight w:val="white"/>
          <w:lang w:val="en-GB"/>
        </w:rPr>
        <w:t xml:space="preserve"> at this point the large variety of </w:t>
      </w:r>
      <w:r w:rsidR="004E7DDE">
        <w:rPr>
          <w:rFonts w:ascii="Arial" w:eastAsia="Arial" w:hAnsi="Arial" w:cs="Arial"/>
          <w:sz w:val="22"/>
          <w:szCs w:val="22"/>
          <w:highlight w:val="white"/>
          <w:lang w:val="en-GB"/>
        </w:rPr>
        <w:t xml:space="preserve">categories of </w:t>
      </w:r>
      <w:r>
        <w:rPr>
          <w:rFonts w:ascii="Arial" w:eastAsia="Arial" w:hAnsi="Arial" w:cs="Arial"/>
          <w:sz w:val="22"/>
          <w:szCs w:val="22"/>
          <w:highlight w:val="white"/>
          <w:lang w:val="en-GB"/>
        </w:rPr>
        <w:t>notions used to define the problem of child exploitation.</w:t>
      </w:r>
    </w:p>
    <w:p w:rsidR="009F485D" w:rsidRDefault="009F485D"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One of the analyses conducted by 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leads to the need for understanding the differences and the mechanisms and protocols set out to take care of each of these situations.</w:t>
      </w:r>
    </w:p>
    <w:p w:rsidR="009F485D" w:rsidRDefault="004B2FBD"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possibility of outlining and determining each concept leads inevitably to a better treatment for the victims. The recommendations for actions agreed at international, regional and domestic level should be applied depending on the </w:t>
      </w:r>
      <w:r w:rsidR="00226A8F">
        <w:rPr>
          <w:rFonts w:ascii="Arial" w:eastAsia="Arial" w:hAnsi="Arial" w:cs="Arial"/>
          <w:sz w:val="22"/>
          <w:szCs w:val="22"/>
          <w:highlight w:val="white"/>
          <w:lang w:val="en-GB"/>
        </w:rPr>
        <w:t xml:space="preserve">category </w:t>
      </w:r>
      <w:r w:rsidR="0008796B">
        <w:rPr>
          <w:rFonts w:ascii="Arial" w:eastAsia="Arial" w:hAnsi="Arial" w:cs="Arial"/>
          <w:sz w:val="22"/>
          <w:szCs w:val="22"/>
          <w:highlight w:val="white"/>
          <w:lang w:val="en-GB"/>
        </w:rPr>
        <w:t xml:space="preserve">of exploitation </w:t>
      </w:r>
      <w:r>
        <w:rPr>
          <w:rFonts w:ascii="Arial" w:eastAsia="Arial" w:hAnsi="Arial" w:cs="Arial"/>
          <w:sz w:val="22"/>
          <w:szCs w:val="22"/>
          <w:highlight w:val="white"/>
          <w:lang w:val="en-GB"/>
        </w:rPr>
        <w:t xml:space="preserve">defined by the concept developed. </w:t>
      </w:r>
      <w:r w:rsidR="0008796B">
        <w:rPr>
          <w:rFonts w:ascii="Arial" w:eastAsia="Arial" w:hAnsi="Arial" w:cs="Arial"/>
          <w:sz w:val="22"/>
          <w:szCs w:val="22"/>
          <w:highlight w:val="white"/>
          <w:lang w:val="en-GB"/>
        </w:rPr>
        <w:t xml:space="preserve">The effective categorization of </w:t>
      </w:r>
      <w:r w:rsidR="00057721">
        <w:rPr>
          <w:rFonts w:ascii="Arial" w:eastAsia="Arial" w:hAnsi="Arial" w:cs="Arial"/>
          <w:sz w:val="22"/>
          <w:szCs w:val="22"/>
          <w:highlight w:val="white"/>
          <w:lang w:val="en-GB"/>
        </w:rPr>
        <w:t xml:space="preserve">each case </w:t>
      </w:r>
      <w:r w:rsidR="0008796B">
        <w:rPr>
          <w:rFonts w:ascii="Arial" w:eastAsia="Arial" w:hAnsi="Arial" w:cs="Arial"/>
          <w:sz w:val="22"/>
          <w:szCs w:val="22"/>
          <w:highlight w:val="white"/>
          <w:lang w:val="en-GB"/>
        </w:rPr>
        <w:t xml:space="preserve">is essential for carrying out </w:t>
      </w:r>
      <w:r w:rsidR="00057721">
        <w:rPr>
          <w:rFonts w:ascii="Arial" w:eastAsia="Arial" w:hAnsi="Arial" w:cs="Arial"/>
          <w:sz w:val="22"/>
          <w:szCs w:val="22"/>
          <w:highlight w:val="white"/>
          <w:lang w:val="en-GB"/>
        </w:rPr>
        <w:t xml:space="preserve">an appropriate work for </w:t>
      </w:r>
      <w:r w:rsidR="0008796B">
        <w:rPr>
          <w:rFonts w:ascii="Arial" w:eastAsia="Arial" w:hAnsi="Arial" w:cs="Arial"/>
          <w:sz w:val="22"/>
          <w:szCs w:val="22"/>
          <w:highlight w:val="white"/>
          <w:lang w:val="en-GB"/>
        </w:rPr>
        <w:t>prevention, promotion of the</w:t>
      </w:r>
      <w:r w:rsidR="00057721">
        <w:rPr>
          <w:rFonts w:ascii="Arial" w:eastAsia="Arial" w:hAnsi="Arial" w:cs="Arial"/>
          <w:sz w:val="22"/>
          <w:szCs w:val="22"/>
          <w:highlight w:val="white"/>
          <w:lang w:val="en-GB"/>
        </w:rPr>
        <w:t xml:space="preserve"> </w:t>
      </w:r>
      <w:r w:rsidR="008B2102">
        <w:rPr>
          <w:rFonts w:ascii="Arial" w:eastAsia="Arial" w:hAnsi="Arial" w:cs="Arial"/>
          <w:sz w:val="22"/>
          <w:szCs w:val="22"/>
          <w:highlight w:val="white"/>
          <w:lang w:val="en-GB"/>
        </w:rPr>
        <w:t>issue of exploitation</w:t>
      </w:r>
      <w:r w:rsidR="0008796B">
        <w:rPr>
          <w:rFonts w:ascii="Arial" w:eastAsia="Arial" w:hAnsi="Arial" w:cs="Arial"/>
          <w:sz w:val="22"/>
          <w:szCs w:val="22"/>
          <w:highlight w:val="white"/>
          <w:lang w:val="en-GB"/>
        </w:rPr>
        <w:t xml:space="preserve"> and protection and restitution of the rights to the victims.</w:t>
      </w:r>
      <w:r>
        <w:rPr>
          <w:rFonts w:ascii="Arial" w:eastAsia="Arial" w:hAnsi="Arial" w:cs="Arial"/>
          <w:sz w:val="22"/>
          <w:szCs w:val="22"/>
          <w:highlight w:val="white"/>
          <w:lang w:val="en-GB"/>
        </w:rPr>
        <w:t xml:space="preserve"> </w:t>
      </w:r>
      <w:r w:rsidR="009F485D">
        <w:rPr>
          <w:rFonts w:ascii="Arial" w:eastAsia="Arial" w:hAnsi="Arial" w:cs="Arial"/>
          <w:sz w:val="22"/>
          <w:szCs w:val="22"/>
          <w:highlight w:val="white"/>
          <w:lang w:val="en-GB"/>
        </w:rPr>
        <w:t xml:space="preserve">  </w:t>
      </w:r>
    </w:p>
    <w:p w:rsidR="00E61039" w:rsidRPr="00057721" w:rsidRDefault="00EE49D2" w:rsidP="00842433">
      <w:pPr>
        <w:numPr>
          <w:ilvl w:val="0"/>
          <w:numId w:val="5"/>
        </w:numPr>
        <w:spacing w:after="160" w:line="360" w:lineRule="auto"/>
        <w:ind w:hanging="360"/>
        <w:contextualSpacing/>
        <w:jc w:val="both"/>
        <w:rPr>
          <w:rFonts w:ascii="Arial" w:eastAsia="Arial" w:hAnsi="Arial" w:cs="Arial"/>
          <w:sz w:val="22"/>
          <w:szCs w:val="22"/>
          <w:highlight w:val="white"/>
          <w:lang w:val="en-GB"/>
        </w:rPr>
      </w:pPr>
      <w:r w:rsidRPr="00057721">
        <w:rPr>
          <w:rFonts w:ascii="Arial" w:eastAsia="Arial" w:hAnsi="Arial" w:cs="Arial"/>
          <w:sz w:val="22"/>
          <w:szCs w:val="22"/>
          <w:highlight w:val="white"/>
          <w:lang w:val="en-GB"/>
        </w:rPr>
        <w:t>Preven</w:t>
      </w:r>
      <w:r w:rsidR="00057721">
        <w:rPr>
          <w:rFonts w:ascii="Arial" w:eastAsia="Arial" w:hAnsi="Arial" w:cs="Arial"/>
          <w:sz w:val="22"/>
          <w:szCs w:val="22"/>
          <w:highlight w:val="white"/>
          <w:lang w:val="en-GB"/>
        </w:rPr>
        <w:t>tio</w:t>
      </w:r>
      <w:r w:rsidRPr="00057721">
        <w:rPr>
          <w:rFonts w:ascii="Arial" w:eastAsia="Arial" w:hAnsi="Arial" w:cs="Arial"/>
          <w:sz w:val="22"/>
          <w:szCs w:val="22"/>
          <w:highlight w:val="white"/>
          <w:lang w:val="en-GB"/>
        </w:rPr>
        <w:t xml:space="preserve">n </w:t>
      </w:r>
      <w:r w:rsidR="00057721">
        <w:rPr>
          <w:rFonts w:ascii="Arial" w:eastAsia="Arial" w:hAnsi="Arial" w:cs="Arial"/>
          <w:sz w:val="22"/>
          <w:szCs w:val="22"/>
          <w:highlight w:val="white"/>
          <w:lang w:val="en-GB"/>
        </w:rPr>
        <w:t>and Training</w:t>
      </w:r>
      <w:r w:rsidRPr="00057721">
        <w:rPr>
          <w:rFonts w:ascii="Arial" w:eastAsia="Arial" w:hAnsi="Arial" w:cs="Arial"/>
          <w:sz w:val="22"/>
          <w:szCs w:val="22"/>
          <w:highlight w:val="white"/>
          <w:lang w:val="en-GB"/>
        </w:rPr>
        <w:t>:</w:t>
      </w:r>
    </w:p>
    <w:p w:rsidR="00FA70AD" w:rsidRDefault="008B2102"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In recent years the </w:t>
      </w:r>
      <w:r w:rsidR="00FA70AD">
        <w:rPr>
          <w:rFonts w:ascii="Arial" w:eastAsia="Arial" w:hAnsi="Arial" w:cs="Arial"/>
          <w:sz w:val="22"/>
          <w:szCs w:val="22"/>
          <w:highlight w:val="white"/>
          <w:lang w:val="en-GB"/>
        </w:rPr>
        <w:t xml:space="preserve">problem </w:t>
      </w:r>
      <w:r>
        <w:rPr>
          <w:rFonts w:ascii="Arial" w:eastAsia="Arial" w:hAnsi="Arial" w:cs="Arial"/>
          <w:sz w:val="22"/>
          <w:szCs w:val="22"/>
          <w:highlight w:val="white"/>
          <w:lang w:val="en-GB"/>
        </w:rPr>
        <w:t>of Child Sexual Exploitation (</w:t>
      </w:r>
      <w:proofErr w:type="spellStart"/>
      <w:r>
        <w:rPr>
          <w:rFonts w:ascii="Arial" w:eastAsia="Arial" w:hAnsi="Arial" w:cs="Arial"/>
          <w:sz w:val="22"/>
          <w:szCs w:val="22"/>
          <w:highlight w:val="white"/>
          <w:lang w:val="en-GB"/>
        </w:rPr>
        <w:t>CSE</w:t>
      </w:r>
      <w:proofErr w:type="spellEnd"/>
      <w:r>
        <w:rPr>
          <w:rFonts w:ascii="Arial" w:eastAsia="Arial" w:hAnsi="Arial" w:cs="Arial"/>
          <w:sz w:val="22"/>
          <w:szCs w:val="22"/>
          <w:highlight w:val="white"/>
          <w:lang w:val="en-GB"/>
        </w:rPr>
        <w:t xml:space="preserve">) became one of the </w:t>
      </w:r>
      <w:r w:rsidR="00FA70AD">
        <w:rPr>
          <w:rFonts w:ascii="Arial" w:eastAsia="Arial" w:hAnsi="Arial" w:cs="Arial"/>
          <w:sz w:val="22"/>
          <w:szCs w:val="22"/>
          <w:highlight w:val="white"/>
          <w:lang w:val="en-GB"/>
        </w:rPr>
        <w:t xml:space="preserve">key issues for </w:t>
      </w:r>
      <w:r>
        <w:rPr>
          <w:rFonts w:ascii="Arial" w:eastAsia="Arial" w:hAnsi="Arial" w:cs="Arial"/>
          <w:sz w:val="22"/>
          <w:szCs w:val="22"/>
          <w:highlight w:val="white"/>
          <w:lang w:val="en-GB"/>
        </w:rPr>
        <w:t xml:space="preserve">discussion and debate </w:t>
      </w:r>
      <w:r w:rsidR="00FA70AD">
        <w:rPr>
          <w:rFonts w:ascii="Arial" w:eastAsia="Arial" w:hAnsi="Arial" w:cs="Arial"/>
          <w:sz w:val="22"/>
          <w:szCs w:val="22"/>
          <w:highlight w:val="white"/>
          <w:lang w:val="en-GB"/>
        </w:rPr>
        <w:t xml:space="preserve">within the scope of </w:t>
      </w:r>
      <w:r>
        <w:rPr>
          <w:rFonts w:ascii="Arial" w:eastAsia="Arial" w:hAnsi="Arial" w:cs="Arial"/>
          <w:sz w:val="22"/>
          <w:szCs w:val="22"/>
          <w:highlight w:val="white"/>
          <w:lang w:val="en-GB"/>
        </w:rPr>
        <w:t xml:space="preserve">government action. </w:t>
      </w:r>
      <w:r w:rsidR="00FA70AD">
        <w:rPr>
          <w:rFonts w:ascii="Arial" w:eastAsia="Arial" w:hAnsi="Arial" w:cs="Arial"/>
          <w:sz w:val="22"/>
          <w:szCs w:val="22"/>
          <w:highlight w:val="white"/>
          <w:lang w:val="en-GB"/>
        </w:rPr>
        <w:t>Programmes were created</w:t>
      </w:r>
      <w:r w:rsidR="00026318">
        <w:rPr>
          <w:rFonts w:ascii="Arial" w:eastAsia="Arial" w:hAnsi="Arial" w:cs="Arial"/>
          <w:sz w:val="22"/>
          <w:szCs w:val="22"/>
          <w:highlight w:val="white"/>
          <w:lang w:val="en-GB"/>
        </w:rPr>
        <w:t xml:space="preserve"> and</w:t>
      </w:r>
      <w:r w:rsidR="00FA70AD">
        <w:rPr>
          <w:rFonts w:ascii="Arial" w:eastAsia="Arial" w:hAnsi="Arial" w:cs="Arial"/>
          <w:sz w:val="22"/>
          <w:szCs w:val="22"/>
          <w:highlight w:val="white"/>
          <w:lang w:val="en-GB"/>
        </w:rPr>
        <w:t xml:space="preserve"> funds were allocated for the prevention, promotion and protection of the rights of the </w:t>
      </w:r>
      <w:proofErr w:type="spellStart"/>
      <w:r w:rsidR="00FA70AD">
        <w:rPr>
          <w:rFonts w:ascii="Arial" w:eastAsia="Arial" w:hAnsi="Arial" w:cs="Arial"/>
          <w:sz w:val="22"/>
          <w:szCs w:val="22"/>
          <w:highlight w:val="white"/>
          <w:lang w:val="en-GB"/>
        </w:rPr>
        <w:t>NNA</w:t>
      </w:r>
      <w:proofErr w:type="spellEnd"/>
      <w:r w:rsidR="00FA70AD">
        <w:rPr>
          <w:rFonts w:ascii="Arial" w:eastAsia="Arial" w:hAnsi="Arial" w:cs="Arial"/>
          <w:sz w:val="22"/>
          <w:szCs w:val="22"/>
          <w:highlight w:val="white"/>
          <w:lang w:val="en-GB"/>
        </w:rPr>
        <w:t xml:space="preserve">. </w:t>
      </w:r>
    </w:p>
    <w:p w:rsidR="0071724A" w:rsidRDefault="00FA70AD"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Although numerous programmes exist, some issues must be discussed to optimize their implementation. Many times the proposals remain at a development and fragmented implementation stage</w:t>
      </w:r>
      <w:r w:rsidR="0052603E">
        <w:rPr>
          <w:rFonts w:ascii="Arial" w:eastAsia="Arial" w:hAnsi="Arial" w:cs="Arial"/>
          <w:sz w:val="22"/>
          <w:szCs w:val="22"/>
          <w:highlight w:val="white"/>
          <w:lang w:val="en-GB"/>
        </w:rPr>
        <w:t xml:space="preserve">, and their objectives and target groups overlap. This reveals a certain lack of coordination of budgets and objectives. This results in </w:t>
      </w:r>
      <w:r w:rsidR="0071724A">
        <w:rPr>
          <w:rFonts w:ascii="Arial" w:eastAsia="Arial" w:hAnsi="Arial" w:cs="Arial"/>
          <w:sz w:val="22"/>
          <w:szCs w:val="22"/>
          <w:highlight w:val="white"/>
          <w:lang w:val="en-GB"/>
        </w:rPr>
        <w:t xml:space="preserve">misuse of the available resources and a reduction of the impact. Coordination between the different spaces for action is so far an obstacle not easily overcome. </w:t>
      </w:r>
    </w:p>
    <w:p w:rsidR="0019289A" w:rsidRDefault="00BE4450"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This being the state of play, one of the vital points is the lack of social professionals and agents all over the country </w:t>
      </w:r>
      <w:r w:rsidR="0019289A">
        <w:rPr>
          <w:rFonts w:ascii="Arial" w:eastAsia="Arial" w:hAnsi="Arial" w:cs="Arial"/>
          <w:sz w:val="22"/>
          <w:szCs w:val="22"/>
          <w:highlight w:val="white"/>
          <w:lang w:val="en-GB"/>
        </w:rPr>
        <w:t>who</w:t>
      </w:r>
      <w:r>
        <w:rPr>
          <w:rFonts w:ascii="Arial" w:eastAsia="Arial" w:hAnsi="Arial" w:cs="Arial"/>
          <w:sz w:val="22"/>
          <w:szCs w:val="22"/>
          <w:highlight w:val="white"/>
          <w:lang w:val="en-GB"/>
        </w:rPr>
        <w:t xml:space="preserve"> </w:t>
      </w:r>
      <w:r w:rsidR="0019289A">
        <w:rPr>
          <w:rFonts w:ascii="Arial" w:eastAsia="Arial" w:hAnsi="Arial" w:cs="Arial"/>
          <w:sz w:val="22"/>
          <w:szCs w:val="22"/>
          <w:highlight w:val="white"/>
          <w:lang w:val="en-GB"/>
        </w:rPr>
        <w:t xml:space="preserve">are capable of </w:t>
      </w:r>
      <w:r>
        <w:rPr>
          <w:rFonts w:ascii="Arial" w:eastAsia="Arial" w:hAnsi="Arial" w:cs="Arial"/>
          <w:sz w:val="22"/>
          <w:szCs w:val="22"/>
          <w:highlight w:val="white"/>
          <w:lang w:val="en-GB"/>
        </w:rPr>
        <w:t>tak</w:t>
      </w:r>
      <w:r w:rsidR="0019289A">
        <w:rPr>
          <w:rFonts w:ascii="Arial" w:eastAsia="Arial" w:hAnsi="Arial" w:cs="Arial"/>
          <w:sz w:val="22"/>
          <w:szCs w:val="22"/>
          <w:highlight w:val="white"/>
          <w:lang w:val="en-GB"/>
        </w:rPr>
        <w:t>ing</w:t>
      </w:r>
      <w:r>
        <w:rPr>
          <w:rFonts w:ascii="Arial" w:eastAsia="Arial" w:hAnsi="Arial" w:cs="Arial"/>
          <w:sz w:val="22"/>
          <w:szCs w:val="22"/>
          <w:highlight w:val="white"/>
          <w:lang w:val="en-GB"/>
        </w:rPr>
        <w:t xml:space="preserve"> well-aimed decisions</w:t>
      </w:r>
      <w:r w:rsidR="0019289A">
        <w:rPr>
          <w:rFonts w:ascii="Arial" w:eastAsia="Arial" w:hAnsi="Arial" w:cs="Arial"/>
          <w:sz w:val="22"/>
          <w:szCs w:val="22"/>
          <w:highlight w:val="white"/>
          <w:lang w:val="en-GB"/>
        </w:rPr>
        <w:t xml:space="preserve"> facing </w:t>
      </w:r>
      <w:proofErr w:type="spellStart"/>
      <w:r w:rsidR="0019289A">
        <w:rPr>
          <w:rFonts w:ascii="Arial" w:eastAsia="Arial" w:hAnsi="Arial" w:cs="Arial"/>
          <w:sz w:val="22"/>
          <w:szCs w:val="22"/>
          <w:highlight w:val="white"/>
          <w:lang w:val="en-GB"/>
        </w:rPr>
        <w:t>CSE</w:t>
      </w:r>
      <w:proofErr w:type="spellEnd"/>
      <w:r w:rsidR="0019289A">
        <w:rPr>
          <w:rFonts w:ascii="Arial" w:eastAsia="Arial" w:hAnsi="Arial" w:cs="Arial"/>
          <w:sz w:val="22"/>
          <w:szCs w:val="22"/>
          <w:highlight w:val="white"/>
          <w:lang w:val="en-GB"/>
        </w:rPr>
        <w:t xml:space="preserve"> cases or any other of the cases identified in the first point of this section. </w:t>
      </w:r>
    </w:p>
    <w:p w:rsidR="00FA70AD" w:rsidRDefault="00C20151"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As far as prevention and promotion are concerned, we do not find any public policies directed to public opinion or the general population</w:t>
      </w:r>
      <w:r w:rsidR="008A56DA">
        <w:rPr>
          <w:rFonts w:ascii="Arial" w:eastAsia="Arial" w:hAnsi="Arial" w:cs="Arial"/>
          <w:sz w:val="22"/>
          <w:szCs w:val="22"/>
          <w:highlight w:val="white"/>
          <w:lang w:val="en-GB"/>
        </w:rPr>
        <w:t xml:space="preserve"> which could prevent the offences of </w:t>
      </w:r>
      <w:proofErr w:type="spellStart"/>
      <w:r w:rsidR="008A56DA">
        <w:rPr>
          <w:rFonts w:ascii="Arial" w:eastAsia="Arial" w:hAnsi="Arial" w:cs="Arial"/>
          <w:sz w:val="22"/>
          <w:szCs w:val="22"/>
          <w:highlight w:val="white"/>
          <w:lang w:val="en-GB"/>
        </w:rPr>
        <w:t>NNA</w:t>
      </w:r>
      <w:proofErr w:type="spellEnd"/>
      <w:r w:rsidR="008A56DA">
        <w:rPr>
          <w:rFonts w:ascii="Arial" w:eastAsia="Arial" w:hAnsi="Arial" w:cs="Arial"/>
          <w:sz w:val="22"/>
          <w:szCs w:val="22"/>
          <w:highlight w:val="white"/>
          <w:lang w:val="en-GB"/>
        </w:rPr>
        <w:t xml:space="preserve"> trafficking, child sexual exploitation, sale, prostitution and use of child pornography. Some awareness campaigns were mostly set up by civil society organisations. Other awareness movements </w:t>
      </w:r>
      <w:r w:rsidR="00455B81">
        <w:rPr>
          <w:rFonts w:ascii="Arial" w:eastAsia="Arial" w:hAnsi="Arial" w:cs="Arial"/>
          <w:sz w:val="22"/>
          <w:szCs w:val="22"/>
          <w:highlight w:val="white"/>
          <w:lang w:val="en-GB"/>
        </w:rPr>
        <w:t xml:space="preserve">take place when some famous cases are reported in the media. At that time, the </w:t>
      </w:r>
      <w:r w:rsidR="00BE7174">
        <w:rPr>
          <w:rFonts w:ascii="Arial" w:eastAsia="Arial" w:hAnsi="Arial" w:cs="Arial"/>
          <w:sz w:val="22"/>
          <w:szCs w:val="22"/>
          <w:highlight w:val="white"/>
          <w:lang w:val="en-GB"/>
        </w:rPr>
        <w:t>topic</w:t>
      </w:r>
      <w:r w:rsidR="00455B81">
        <w:rPr>
          <w:rFonts w:ascii="Arial" w:eastAsia="Arial" w:hAnsi="Arial" w:cs="Arial"/>
          <w:sz w:val="22"/>
          <w:szCs w:val="22"/>
          <w:highlight w:val="white"/>
          <w:lang w:val="en-GB"/>
        </w:rPr>
        <w:t xml:space="preserve"> </w:t>
      </w:r>
      <w:r w:rsidR="00BE7174">
        <w:rPr>
          <w:rFonts w:ascii="Arial" w:eastAsia="Arial" w:hAnsi="Arial" w:cs="Arial"/>
          <w:sz w:val="22"/>
          <w:szCs w:val="22"/>
          <w:highlight w:val="white"/>
          <w:lang w:val="en-GB"/>
        </w:rPr>
        <w:t xml:space="preserve">appears on the news and enters the public debate for just a </w:t>
      </w:r>
      <w:r w:rsidR="00455B81">
        <w:rPr>
          <w:rFonts w:ascii="Arial" w:eastAsia="Arial" w:hAnsi="Arial" w:cs="Arial"/>
          <w:sz w:val="22"/>
          <w:szCs w:val="22"/>
          <w:highlight w:val="white"/>
          <w:lang w:val="en-GB"/>
        </w:rPr>
        <w:t xml:space="preserve">few days but </w:t>
      </w:r>
      <w:r w:rsidR="00BE7174">
        <w:rPr>
          <w:rFonts w:ascii="Arial" w:eastAsia="Arial" w:hAnsi="Arial" w:cs="Arial"/>
          <w:sz w:val="22"/>
          <w:szCs w:val="22"/>
          <w:highlight w:val="white"/>
          <w:lang w:val="en-GB"/>
        </w:rPr>
        <w:t xml:space="preserve">declines again with the passing of </w:t>
      </w:r>
      <w:r w:rsidR="00455B81">
        <w:rPr>
          <w:rFonts w:ascii="Arial" w:eastAsia="Arial" w:hAnsi="Arial" w:cs="Arial"/>
          <w:sz w:val="22"/>
          <w:szCs w:val="22"/>
          <w:highlight w:val="white"/>
          <w:lang w:val="en-GB"/>
        </w:rPr>
        <w:t xml:space="preserve">time. </w:t>
      </w:r>
      <w:r w:rsidR="008A56DA">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 </w:t>
      </w:r>
    </w:p>
    <w:p w:rsidR="00BE7174" w:rsidRDefault="00026318"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One of the most worrying issues is poor compliance, so far, with Law 26.150 introduced in 2006 by which the National Programme for Comprehensive Sex Education was established</w:t>
      </w:r>
      <w:r w:rsidR="004D2540">
        <w:rPr>
          <w:rFonts w:ascii="Arial" w:eastAsia="Arial" w:hAnsi="Arial" w:cs="Arial"/>
          <w:sz w:val="22"/>
          <w:szCs w:val="22"/>
          <w:highlight w:val="white"/>
          <w:lang w:val="en-GB"/>
        </w:rPr>
        <w:t xml:space="preserve"> under the sphere of the Ministry of Education as governing body for the implementation of the regulation throughout the country. </w:t>
      </w:r>
      <w:r w:rsidR="00145DB5">
        <w:rPr>
          <w:rFonts w:ascii="Arial" w:eastAsia="Arial" w:hAnsi="Arial" w:cs="Arial"/>
          <w:sz w:val="22"/>
          <w:szCs w:val="22"/>
          <w:highlight w:val="white"/>
          <w:lang w:val="en-GB"/>
        </w:rPr>
        <w:t xml:space="preserve">This Law states the obligation to implement a Comprehensive Sex Education Programme from </w:t>
      </w:r>
      <w:r w:rsidR="00127D3E">
        <w:rPr>
          <w:rFonts w:ascii="Arial" w:eastAsia="Arial" w:hAnsi="Arial" w:cs="Arial"/>
          <w:sz w:val="22"/>
          <w:szCs w:val="22"/>
          <w:highlight w:val="white"/>
          <w:lang w:val="en-GB"/>
        </w:rPr>
        <w:t xml:space="preserve">preschool to post-secondary education </w:t>
      </w:r>
      <w:r w:rsidR="00145DB5">
        <w:rPr>
          <w:rFonts w:ascii="Arial" w:eastAsia="Arial" w:hAnsi="Arial" w:cs="Arial"/>
          <w:sz w:val="22"/>
          <w:szCs w:val="22"/>
          <w:highlight w:val="white"/>
          <w:lang w:val="en-GB"/>
        </w:rPr>
        <w:t>in</w:t>
      </w:r>
      <w:r w:rsidR="00127D3E">
        <w:rPr>
          <w:rFonts w:ascii="Arial" w:eastAsia="Arial" w:hAnsi="Arial" w:cs="Arial"/>
          <w:sz w:val="22"/>
          <w:szCs w:val="22"/>
          <w:highlight w:val="white"/>
          <w:lang w:val="en-GB"/>
        </w:rPr>
        <w:t xml:space="preserve"> all</w:t>
      </w:r>
      <w:r w:rsidR="00145DB5">
        <w:rPr>
          <w:rFonts w:ascii="Arial" w:eastAsia="Arial" w:hAnsi="Arial" w:cs="Arial"/>
          <w:sz w:val="22"/>
          <w:szCs w:val="22"/>
          <w:highlight w:val="white"/>
          <w:lang w:val="en-GB"/>
        </w:rPr>
        <w:t xml:space="preserve"> schools across the country. </w:t>
      </w:r>
      <w:r w:rsidR="004D2540">
        <w:rPr>
          <w:rFonts w:ascii="Arial" w:eastAsia="Arial" w:hAnsi="Arial" w:cs="Arial"/>
          <w:sz w:val="22"/>
          <w:szCs w:val="22"/>
          <w:highlight w:val="white"/>
          <w:lang w:val="en-GB"/>
        </w:rPr>
        <w:t xml:space="preserve">Nevertheless, </w:t>
      </w:r>
      <w:r w:rsidR="00145DB5">
        <w:rPr>
          <w:rFonts w:ascii="Arial" w:eastAsia="Arial" w:hAnsi="Arial" w:cs="Arial"/>
          <w:sz w:val="22"/>
          <w:szCs w:val="22"/>
          <w:highlight w:val="white"/>
          <w:lang w:val="en-GB"/>
        </w:rPr>
        <w:t xml:space="preserve">not all schools have a </w:t>
      </w:r>
      <w:r w:rsidR="004D2540">
        <w:rPr>
          <w:rFonts w:ascii="Arial" w:eastAsia="Arial" w:hAnsi="Arial" w:cs="Arial"/>
          <w:sz w:val="22"/>
          <w:szCs w:val="22"/>
          <w:highlight w:val="white"/>
          <w:lang w:val="en-GB"/>
        </w:rPr>
        <w:t>public policy on sex education</w:t>
      </w:r>
      <w:r w:rsidR="00FA49B3">
        <w:rPr>
          <w:rFonts w:ascii="Arial" w:eastAsia="Arial" w:hAnsi="Arial" w:cs="Arial"/>
          <w:sz w:val="22"/>
          <w:szCs w:val="22"/>
          <w:highlight w:val="white"/>
          <w:lang w:val="en-GB"/>
        </w:rPr>
        <w:t>;</w:t>
      </w:r>
      <w:r w:rsidR="004D2540">
        <w:rPr>
          <w:rFonts w:ascii="Arial" w:eastAsia="Arial" w:hAnsi="Arial" w:cs="Arial"/>
          <w:sz w:val="22"/>
          <w:szCs w:val="22"/>
          <w:highlight w:val="white"/>
          <w:lang w:val="en-GB"/>
        </w:rPr>
        <w:t xml:space="preserve"> only some educational</w:t>
      </w:r>
      <w:r w:rsidR="00145DB5">
        <w:rPr>
          <w:rFonts w:ascii="Arial" w:eastAsia="Arial" w:hAnsi="Arial" w:cs="Arial"/>
          <w:sz w:val="22"/>
          <w:szCs w:val="22"/>
          <w:highlight w:val="white"/>
          <w:lang w:val="en-GB"/>
        </w:rPr>
        <w:t xml:space="preserve"> institutions</w:t>
      </w:r>
      <w:r w:rsidR="00127D3E">
        <w:rPr>
          <w:rFonts w:ascii="Arial" w:eastAsia="Arial" w:hAnsi="Arial" w:cs="Arial"/>
          <w:sz w:val="22"/>
          <w:szCs w:val="22"/>
          <w:highlight w:val="white"/>
          <w:lang w:val="en-GB"/>
        </w:rPr>
        <w:t xml:space="preserve"> </w:t>
      </w:r>
      <w:r w:rsidR="00FA49B3">
        <w:rPr>
          <w:rFonts w:ascii="Arial" w:eastAsia="Arial" w:hAnsi="Arial" w:cs="Arial"/>
          <w:sz w:val="22"/>
          <w:szCs w:val="22"/>
          <w:highlight w:val="white"/>
          <w:lang w:val="en-GB"/>
        </w:rPr>
        <w:t>that have made a</w:t>
      </w:r>
      <w:r w:rsidR="00127D3E">
        <w:rPr>
          <w:rFonts w:ascii="Arial" w:eastAsia="Arial" w:hAnsi="Arial" w:cs="Arial"/>
          <w:sz w:val="22"/>
          <w:szCs w:val="22"/>
          <w:highlight w:val="white"/>
          <w:lang w:val="en-GB"/>
        </w:rPr>
        <w:t xml:space="preserve"> committed to </w:t>
      </w:r>
      <w:r w:rsidR="00FA49B3">
        <w:rPr>
          <w:rFonts w:ascii="Arial" w:eastAsia="Arial" w:hAnsi="Arial" w:cs="Arial"/>
          <w:sz w:val="22"/>
          <w:szCs w:val="22"/>
          <w:highlight w:val="white"/>
          <w:lang w:val="en-GB"/>
        </w:rPr>
        <w:t xml:space="preserve">reality and to </w:t>
      </w:r>
      <w:r w:rsidR="00127D3E">
        <w:rPr>
          <w:rFonts w:ascii="Arial" w:eastAsia="Arial" w:hAnsi="Arial" w:cs="Arial"/>
          <w:sz w:val="22"/>
          <w:szCs w:val="22"/>
          <w:highlight w:val="white"/>
          <w:lang w:val="en-GB"/>
        </w:rPr>
        <w:t>their students</w:t>
      </w:r>
      <w:r w:rsidR="00FA49B3">
        <w:rPr>
          <w:rFonts w:ascii="Arial" w:eastAsia="Arial" w:hAnsi="Arial" w:cs="Arial"/>
          <w:sz w:val="22"/>
          <w:szCs w:val="22"/>
          <w:highlight w:val="white"/>
          <w:lang w:val="en-GB"/>
        </w:rPr>
        <w:t xml:space="preserve"> carry out prevention activities, despite great resistance to address sex-related educational matters.</w:t>
      </w:r>
      <w:r w:rsidR="00127D3E">
        <w:rPr>
          <w:rFonts w:ascii="Arial" w:eastAsia="Arial" w:hAnsi="Arial" w:cs="Arial"/>
          <w:sz w:val="22"/>
          <w:szCs w:val="22"/>
          <w:highlight w:val="white"/>
          <w:lang w:val="en-GB"/>
        </w:rPr>
        <w:t xml:space="preserve"> </w:t>
      </w:r>
      <w:r w:rsidR="003D3E26">
        <w:rPr>
          <w:rFonts w:ascii="Arial" w:eastAsia="Arial" w:hAnsi="Arial" w:cs="Arial"/>
          <w:sz w:val="22"/>
          <w:szCs w:val="22"/>
          <w:highlight w:val="white"/>
          <w:lang w:val="en-GB"/>
        </w:rPr>
        <w:t xml:space="preserve">Some reports prepared recently by the University of </w:t>
      </w:r>
      <w:proofErr w:type="spellStart"/>
      <w:r w:rsidR="003D3E26">
        <w:rPr>
          <w:rFonts w:ascii="Arial" w:eastAsia="Arial" w:hAnsi="Arial" w:cs="Arial"/>
          <w:sz w:val="22"/>
          <w:szCs w:val="22"/>
          <w:highlight w:val="white"/>
          <w:lang w:val="en-GB"/>
        </w:rPr>
        <w:t>Tres</w:t>
      </w:r>
      <w:proofErr w:type="spellEnd"/>
      <w:r w:rsidR="003D3E26">
        <w:rPr>
          <w:rFonts w:ascii="Arial" w:eastAsia="Arial" w:hAnsi="Arial" w:cs="Arial"/>
          <w:sz w:val="22"/>
          <w:szCs w:val="22"/>
          <w:highlight w:val="white"/>
          <w:lang w:val="en-GB"/>
        </w:rPr>
        <w:t xml:space="preserve"> de </w:t>
      </w:r>
      <w:proofErr w:type="spellStart"/>
      <w:r w:rsidR="003D3E26">
        <w:rPr>
          <w:rFonts w:ascii="Arial" w:eastAsia="Arial" w:hAnsi="Arial" w:cs="Arial"/>
          <w:sz w:val="22"/>
          <w:szCs w:val="22"/>
          <w:highlight w:val="white"/>
          <w:lang w:val="en-GB"/>
        </w:rPr>
        <w:t>Febrero</w:t>
      </w:r>
      <w:proofErr w:type="spellEnd"/>
      <w:r w:rsidR="003D3E26">
        <w:rPr>
          <w:rFonts w:ascii="Arial" w:eastAsia="Arial" w:hAnsi="Arial" w:cs="Arial"/>
          <w:sz w:val="22"/>
          <w:szCs w:val="22"/>
          <w:highlight w:val="white"/>
          <w:lang w:val="en-GB"/>
        </w:rPr>
        <w:t xml:space="preserve"> [a district of the province of Buenos Aires]</w:t>
      </w:r>
      <w:r w:rsidR="00B9165A">
        <w:rPr>
          <w:rFonts w:ascii="Arial" w:eastAsia="Arial" w:hAnsi="Arial" w:cs="Arial"/>
          <w:sz w:val="22"/>
          <w:szCs w:val="22"/>
          <w:highlight w:val="white"/>
          <w:lang w:val="en-GB"/>
        </w:rPr>
        <w:t xml:space="preserve"> show conclusive results: 95% of school teachers in the city of Buenos Aires consider sex education training necessary, and 60% of them feel poorly or not at all qualified to provide sex education at school. </w:t>
      </w:r>
      <w:r w:rsidR="003D3E26">
        <w:rPr>
          <w:rFonts w:ascii="Arial" w:eastAsia="Arial" w:hAnsi="Arial" w:cs="Arial"/>
          <w:sz w:val="22"/>
          <w:szCs w:val="22"/>
          <w:highlight w:val="white"/>
          <w:lang w:val="en-GB"/>
        </w:rPr>
        <w:t xml:space="preserve"> </w:t>
      </w:r>
      <w:r w:rsidR="00145DB5">
        <w:rPr>
          <w:rFonts w:ascii="Arial" w:eastAsia="Arial" w:hAnsi="Arial" w:cs="Arial"/>
          <w:sz w:val="22"/>
          <w:szCs w:val="22"/>
          <w:highlight w:val="white"/>
          <w:lang w:val="en-GB"/>
        </w:rPr>
        <w:t xml:space="preserve"> </w:t>
      </w:r>
      <w:r w:rsidR="004D2540">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 </w:t>
      </w:r>
    </w:p>
    <w:p w:rsidR="00B9165A" w:rsidRDefault="00082468"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In recent years, the Ministry of Education issued a number of publications and materials </w:t>
      </w:r>
      <w:r w:rsidR="00345A45">
        <w:rPr>
          <w:rFonts w:ascii="Arial" w:eastAsia="Arial" w:hAnsi="Arial" w:cs="Arial"/>
          <w:sz w:val="22"/>
          <w:szCs w:val="22"/>
          <w:highlight w:val="white"/>
          <w:lang w:val="en-GB"/>
        </w:rPr>
        <w:t>to be used in sex education in the above-mentioned areas.</w:t>
      </w:r>
    </w:p>
    <w:p w:rsidR="00E61039" w:rsidRPr="009370FE" w:rsidRDefault="00345A45"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recognises that </w:t>
      </w:r>
      <w:r w:rsidR="003D753A">
        <w:rPr>
          <w:rFonts w:ascii="Arial" w:eastAsia="Arial" w:hAnsi="Arial" w:cs="Arial"/>
          <w:sz w:val="22"/>
          <w:szCs w:val="22"/>
          <w:highlight w:val="white"/>
          <w:lang w:val="en-GB"/>
        </w:rPr>
        <w:t xml:space="preserve">various government areas organise </w:t>
      </w:r>
      <w:r w:rsidR="008505E5">
        <w:rPr>
          <w:rFonts w:ascii="Arial" w:eastAsia="Arial" w:hAnsi="Arial" w:cs="Arial"/>
          <w:sz w:val="22"/>
          <w:szCs w:val="22"/>
          <w:highlight w:val="white"/>
          <w:lang w:val="en-GB"/>
        </w:rPr>
        <w:t xml:space="preserve">facilities </w:t>
      </w:r>
      <w:r w:rsidR="003D753A">
        <w:rPr>
          <w:rFonts w:ascii="Arial" w:eastAsia="Arial" w:hAnsi="Arial" w:cs="Arial"/>
          <w:sz w:val="22"/>
          <w:szCs w:val="22"/>
          <w:highlight w:val="white"/>
          <w:lang w:val="en-GB"/>
        </w:rPr>
        <w:t xml:space="preserve">for prevention of child sexual exploitation and trafficking of persons. In this regard, </w:t>
      </w:r>
      <w:r w:rsidR="008505E5">
        <w:rPr>
          <w:rFonts w:ascii="Arial" w:eastAsia="Arial" w:hAnsi="Arial" w:cs="Arial"/>
          <w:sz w:val="22"/>
          <w:szCs w:val="22"/>
          <w:highlight w:val="white"/>
          <w:lang w:val="en-GB"/>
        </w:rPr>
        <w:t>information was collected about the activities carried out by the Department of Childhood, Adolescence and Family</w:t>
      </w:r>
      <w:r w:rsidR="00462916">
        <w:rPr>
          <w:rFonts w:ascii="Arial" w:eastAsia="Arial" w:hAnsi="Arial" w:cs="Arial"/>
          <w:sz w:val="22"/>
          <w:szCs w:val="22"/>
          <w:highlight w:val="white"/>
          <w:lang w:val="en-GB"/>
        </w:rPr>
        <w:t xml:space="preserve"> (</w:t>
      </w:r>
      <w:proofErr w:type="spellStart"/>
      <w:r w:rsidR="00462916">
        <w:rPr>
          <w:rFonts w:ascii="Arial" w:eastAsia="Arial" w:hAnsi="Arial" w:cs="Arial"/>
          <w:sz w:val="22"/>
          <w:szCs w:val="22"/>
          <w:highlight w:val="white"/>
          <w:lang w:val="en-GB"/>
        </w:rPr>
        <w:t>SENNAF</w:t>
      </w:r>
      <w:proofErr w:type="spellEnd"/>
      <w:r w:rsidR="00462916">
        <w:rPr>
          <w:rFonts w:ascii="Arial" w:eastAsia="Arial" w:hAnsi="Arial" w:cs="Arial"/>
          <w:sz w:val="22"/>
          <w:szCs w:val="22"/>
          <w:highlight w:val="white"/>
          <w:lang w:val="en-GB"/>
        </w:rPr>
        <w:t xml:space="preserve">) </w:t>
      </w:r>
      <w:r w:rsidR="009370FE">
        <w:rPr>
          <w:rFonts w:ascii="Arial" w:eastAsia="Arial" w:hAnsi="Arial" w:cs="Arial"/>
          <w:sz w:val="22"/>
          <w:szCs w:val="22"/>
          <w:highlight w:val="white"/>
          <w:lang w:val="en-GB"/>
        </w:rPr>
        <w:t xml:space="preserve">in several places </w:t>
      </w:r>
      <w:r w:rsidR="00EE49D2">
        <w:rPr>
          <w:rFonts w:ascii="Arial" w:eastAsia="Arial" w:hAnsi="Arial" w:cs="Arial"/>
          <w:sz w:val="22"/>
          <w:szCs w:val="22"/>
          <w:highlight w:val="white"/>
        </w:rPr>
        <w:t>(Buenos Aires, Ci</w:t>
      </w:r>
      <w:r w:rsidR="009370FE">
        <w:rPr>
          <w:rFonts w:ascii="Arial" w:eastAsia="Arial" w:hAnsi="Arial" w:cs="Arial"/>
          <w:sz w:val="22"/>
          <w:szCs w:val="22"/>
          <w:highlight w:val="white"/>
        </w:rPr>
        <w:t>ty of</w:t>
      </w:r>
      <w:r w:rsidR="00EE49D2">
        <w:rPr>
          <w:rFonts w:ascii="Arial" w:eastAsia="Arial" w:hAnsi="Arial" w:cs="Arial"/>
          <w:sz w:val="22"/>
          <w:szCs w:val="22"/>
          <w:highlight w:val="white"/>
        </w:rPr>
        <w:t xml:space="preserve"> Buenos Aires, Mar del Plata, Lanús, Chaco, Misiones, Catamarca, Salta, Córdoba, San Luis), </w:t>
      </w:r>
      <w:r w:rsidR="009370FE" w:rsidRPr="009370FE">
        <w:rPr>
          <w:rFonts w:ascii="Arial" w:eastAsia="Arial" w:hAnsi="Arial" w:cs="Arial"/>
          <w:sz w:val="22"/>
          <w:szCs w:val="22"/>
          <w:highlight w:val="white"/>
          <w:lang w:val="en-GB"/>
        </w:rPr>
        <w:t xml:space="preserve">in addition to </w:t>
      </w:r>
      <w:r w:rsidR="009370FE">
        <w:rPr>
          <w:rFonts w:ascii="Arial" w:eastAsia="Arial" w:hAnsi="Arial" w:cs="Arial"/>
          <w:sz w:val="22"/>
          <w:szCs w:val="22"/>
          <w:highlight w:val="white"/>
          <w:lang w:val="en-GB"/>
        </w:rPr>
        <w:t>works presented in congresses, seminars, etc.</w:t>
      </w:r>
    </w:p>
    <w:p w:rsidR="00E61039" w:rsidRDefault="009370FE"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However, </w:t>
      </w:r>
      <w:r w:rsidR="005F66BE">
        <w:rPr>
          <w:rFonts w:ascii="Arial" w:eastAsia="Arial" w:hAnsi="Arial" w:cs="Arial"/>
          <w:sz w:val="22"/>
          <w:szCs w:val="22"/>
          <w:highlight w:val="white"/>
          <w:lang w:val="en-GB"/>
        </w:rPr>
        <w:t xml:space="preserve">there is </w:t>
      </w:r>
      <w:r>
        <w:rPr>
          <w:rFonts w:ascii="Arial" w:eastAsia="Arial" w:hAnsi="Arial" w:cs="Arial"/>
          <w:sz w:val="22"/>
          <w:szCs w:val="22"/>
          <w:highlight w:val="white"/>
          <w:lang w:val="en-GB"/>
        </w:rPr>
        <w:t xml:space="preserve">a lot of work to be done nationwide </w:t>
      </w:r>
      <w:r w:rsidR="005F66BE">
        <w:rPr>
          <w:rFonts w:ascii="Arial" w:eastAsia="Arial" w:hAnsi="Arial" w:cs="Arial"/>
          <w:sz w:val="22"/>
          <w:szCs w:val="22"/>
          <w:highlight w:val="white"/>
          <w:lang w:val="en-GB"/>
        </w:rPr>
        <w:t xml:space="preserve">to strengthen government action to provide training to all </w:t>
      </w:r>
      <w:r w:rsidR="00612590">
        <w:rPr>
          <w:rFonts w:ascii="Arial" w:eastAsia="Arial" w:hAnsi="Arial" w:cs="Arial"/>
          <w:sz w:val="22"/>
          <w:szCs w:val="22"/>
          <w:highlight w:val="white"/>
          <w:lang w:val="en-GB"/>
        </w:rPr>
        <w:t xml:space="preserve">providers: professionals and officials responsible for providing services for the comprehensive protection of the rights of the </w:t>
      </w:r>
      <w:proofErr w:type="spellStart"/>
      <w:r w:rsidR="00612590">
        <w:rPr>
          <w:rFonts w:ascii="Arial" w:eastAsia="Arial" w:hAnsi="Arial" w:cs="Arial"/>
          <w:sz w:val="22"/>
          <w:szCs w:val="22"/>
          <w:highlight w:val="white"/>
          <w:lang w:val="en-GB"/>
        </w:rPr>
        <w:t>NNA</w:t>
      </w:r>
      <w:proofErr w:type="spellEnd"/>
      <w:r w:rsidR="00612590">
        <w:rPr>
          <w:rFonts w:ascii="Arial" w:eastAsia="Arial" w:hAnsi="Arial" w:cs="Arial"/>
          <w:sz w:val="22"/>
          <w:szCs w:val="22"/>
          <w:highlight w:val="white"/>
          <w:lang w:val="en-GB"/>
        </w:rPr>
        <w:t xml:space="preserve">; members of the security forces; officials working in the country’s border areas; officials and agents working in the judiciary both at federal and provincial level; teachers, school authorities; health system officials and agents; social workers; psychologists; lawyers; among others. </w:t>
      </w:r>
    </w:p>
    <w:p w:rsidR="00612590" w:rsidRDefault="0031043F" w:rsidP="00842433">
      <w:pPr>
        <w:spacing w:after="160" w:line="360" w:lineRule="auto"/>
        <w:jc w:val="both"/>
        <w:rPr>
          <w:rFonts w:ascii="Arial" w:eastAsia="Arial" w:hAnsi="Arial" w:cs="Arial"/>
          <w:sz w:val="22"/>
          <w:szCs w:val="22"/>
          <w:highlight w:val="white"/>
        </w:rPr>
      </w:pPr>
      <w:r>
        <w:rPr>
          <w:rFonts w:ascii="Arial" w:eastAsia="Arial" w:hAnsi="Arial" w:cs="Arial"/>
          <w:sz w:val="22"/>
          <w:szCs w:val="22"/>
          <w:highlight w:val="white"/>
          <w:lang w:val="en-GB"/>
        </w:rPr>
        <w:t xml:space="preserve">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also considers necessary to </w:t>
      </w:r>
      <w:r w:rsidR="00795FB9">
        <w:rPr>
          <w:rFonts w:ascii="Arial" w:eastAsia="Arial" w:hAnsi="Arial" w:cs="Arial"/>
          <w:sz w:val="22"/>
          <w:szCs w:val="22"/>
          <w:highlight w:val="white"/>
          <w:lang w:val="en-GB"/>
        </w:rPr>
        <w:t xml:space="preserve">undertake </w:t>
      </w:r>
      <w:r>
        <w:rPr>
          <w:rFonts w:ascii="Arial" w:eastAsia="Arial" w:hAnsi="Arial" w:cs="Arial"/>
          <w:sz w:val="22"/>
          <w:szCs w:val="22"/>
          <w:highlight w:val="white"/>
          <w:lang w:val="en-GB"/>
        </w:rPr>
        <w:t>joint actions</w:t>
      </w:r>
      <w:r w:rsidR="00795FB9">
        <w:rPr>
          <w:rFonts w:ascii="Arial" w:eastAsia="Arial" w:hAnsi="Arial" w:cs="Arial"/>
          <w:sz w:val="22"/>
          <w:szCs w:val="22"/>
          <w:highlight w:val="white"/>
          <w:lang w:val="en-GB"/>
        </w:rPr>
        <w:t xml:space="preserve"> with the civil society organisations working on this issue and with those that are close to the potential victims of child sexual exploitation. </w:t>
      </w:r>
      <w:r w:rsidR="000D676B">
        <w:rPr>
          <w:rFonts w:ascii="Arial" w:eastAsia="Arial" w:hAnsi="Arial" w:cs="Arial"/>
          <w:sz w:val="22"/>
          <w:szCs w:val="22"/>
          <w:highlight w:val="white"/>
          <w:lang w:val="en-GB"/>
        </w:rPr>
        <w:t xml:space="preserve">The early detection of a </w:t>
      </w:r>
      <w:proofErr w:type="spellStart"/>
      <w:r w:rsidR="000D676B">
        <w:rPr>
          <w:rFonts w:ascii="Arial" w:eastAsia="Arial" w:hAnsi="Arial" w:cs="Arial"/>
          <w:sz w:val="22"/>
          <w:szCs w:val="22"/>
          <w:highlight w:val="white"/>
          <w:lang w:val="en-GB"/>
        </w:rPr>
        <w:t>CSE</w:t>
      </w:r>
      <w:proofErr w:type="spellEnd"/>
      <w:r w:rsidR="000D676B">
        <w:rPr>
          <w:rFonts w:ascii="Arial" w:eastAsia="Arial" w:hAnsi="Arial" w:cs="Arial"/>
          <w:sz w:val="22"/>
          <w:szCs w:val="22"/>
          <w:highlight w:val="white"/>
          <w:lang w:val="en-GB"/>
        </w:rPr>
        <w:t xml:space="preserve"> case increases the chances to provide an effective and positive solution to the problem. </w:t>
      </w:r>
      <w:r w:rsidR="00DD5CB7">
        <w:rPr>
          <w:rFonts w:ascii="Arial" w:eastAsia="Arial" w:hAnsi="Arial" w:cs="Arial"/>
          <w:sz w:val="22"/>
          <w:szCs w:val="22"/>
          <w:highlight w:val="white"/>
          <w:lang w:val="en-GB"/>
        </w:rPr>
        <w:t xml:space="preserve">For this to happen, training should include civil society providers </w:t>
      </w:r>
      <w:r w:rsidR="00204B96">
        <w:rPr>
          <w:rFonts w:ascii="Arial" w:eastAsia="Arial" w:hAnsi="Arial" w:cs="Arial"/>
          <w:sz w:val="22"/>
          <w:szCs w:val="22"/>
          <w:highlight w:val="white"/>
          <w:lang w:val="en-GB"/>
        </w:rPr>
        <w:t xml:space="preserve">who would </w:t>
      </w:r>
      <w:r w:rsidR="006B65E4">
        <w:rPr>
          <w:rFonts w:ascii="Arial" w:eastAsia="Arial" w:hAnsi="Arial" w:cs="Arial"/>
          <w:sz w:val="22"/>
          <w:szCs w:val="22"/>
          <w:highlight w:val="white"/>
          <w:lang w:val="en-GB"/>
        </w:rPr>
        <w:t>work in</w:t>
      </w:r>
      <w:r w:rsidR="00204B96">
        <w:rPr>
          <w:rFonts w:ascii="Arial" w:eastAsia="Arial" w:hAnsi="Arial" w:cs="Arial"/>
          <w:sz w:val="22"/>
          <w:szCs w:val="22"/>
          <w:highlight w:val="white"/>
          <w:lang w:val="en-GB"/>
        </w:rPr>
        <w:t xml:space="preserve"> awareness-raising </w:t>
      </w:r>
      <w:r w:rsidR="00DD5CB7">
        <w:rPr>
          <w:rFonts w:ascii="Arial" w:eastAsia="Arial" w:hAnsi="Arial" w:cs="Arial"/>
          <w:sz w:val="22"/>
          <w:szCs w:val="22"/>
          <w:highlight w:val="white"/>
          <w:lang w:val="en-GB"/>
        </w:rPr>
        <w:t>acti</w:t>
      </w:r>
      <w:r w:rsidR="00204B96">
        <w:rPr>
          <w:rFonts w:ascii="Arial" w:eastAsia="Arial" w:hAnsi="Arial" w:cs="Arial"/>
          <w:sz w:val="22"/>
          <w:szCs w:val="22"/>
          <w:highlight w:val="white"/>
          <w:lang w:val="en-GB"/>
        </w:rPr>
        <w:t>vities,</w:t>
      </w:r>
      <w:r w:rsidR="00DD5CB7">
        <w:rPr>
          <w:rFonts w:ascii="Arial" w:eastAsia="Arial" w:hAnsi="Arial" w:cs="Arial"/>
          <w:sz w:val="22"/>
          <w:szCs w:val="22"/>
          <w:highlight w:val="white"/>
          <w:lang w:val="en-GB"/>
        </w:rPr>
        <w:t xml:space="preserve"> decision making, information about places where to in case of detection </w:t>
      </w:r>
      <w:proofErr w:type="gramStart"/>
      <w:r w:rsidR="00DD5CB7">
        <w:rPr>
          <w:rFonts w:ascii="Arial" w:eastAsia="Arial" w:hAnsi="Arial" w:cs="Arial"/>
          <w:sz w:val="22"/>
          <w:szCs w:val="22"/>
          <w:highlight w:val="white"/>
          <w:lang w:val="en-GB"/>
        </w:rPr>
        <w:t>a</w:t>
      </w:r>
      <w:proofErr w:type="gramEnd"/>
      <w:r w:rsidR="00DD5CB7">
        <w:rPr>
          <w:rFonts w:ascii="Arial" w:eastAsia="Arial" w:hAnsi="Arial" w:cs="Arial"/>
          <w:sz w:val="22"/>
          <w:szCs w:val="22"/>
          <w:highlight w:val="white"/>
          <w:lang w:val="en-GB"/>
        </w:rPr>
        <w:t xml:space="preserve"> </w:t>
      </w:r>
      <w:proofErr w:type="spellStart"/>
      <w:r w:rsidR="00DD5CB7">
        <w:rPr>
          <w:rFonts w:ascii="Arial" w:eastAsia="Arial" w:hAnsi="Arial" w:cs="Arial"/>
          <w:sz w:val="22"/>
          <w:szCs w:val="22"/>
          <w:highlight w:val="white"/>
          <w:lang w:val="en-GB"/>
        </w:rPr>
        <w:t>a</w:t>
      </w:r>
      <w:proofErr w:type="spellEnd"/>
      <w:r w:rsidR="00DD5CB7">
        <w:rPr>
          <w:rFonts w:ascii="Arial" w:eastAsia="Arial" w:hAnsi="Arial" w:cs="Arial"/>
          <w:sz w:val="22"/>
          <w:szCs w:val="22"/>
          <w:highlight w:val="white"/>
          <w:lang w:val="en-GB"/>
        </w:rPr>
        <w:t xml:space="preserve"> </w:t>
      </w:r>
      <w:proofErr w:type="spellStart"/>
      <w:r w:rsidR="00DD5CB7">
        <w:rPr>
          <w:rFonts w:ascii="Arial" w:eastAsia="Arial" w:hAnsi="Arial" w:cs="Arial"/>
          <w:sz w:val="22"/>
          <w:szCs w:val="22"/>
          <w:highlight w:val="white"/>
          <w:lang w:val="en-GB"/>
        </w:rPr>
        <w:t>CSE</w:t>
      </w:r>
      <w:proofErr w:type="spellEnd"/>
      <w:r w:rsidR="00DD5CB7">
        <w:rPr>
          <w:rFonts w:ascii="Arial" w:eastAsia="Arial" w:hAnsi="Arial" w:cs="Arial"/>
          <w:sz w:val="22"/>
          <w:szCs w:val="22"/>
          <w:highlight w:val="white"/>
          <w:lang w:val="en-GB"/>
        </w:rPr>
        <w:t xml:space="preserve"> case, etc.</w:t>
      </w:r>
      <w:r w:rsidR="000D676B">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 </w:t>
      </w:r>
    </w:p>
    <w:p w:rsidR="00E61039" w:rsidRPr="006B65E4" w:rsidRDefault="006B65E4" w:rsidP="00842433">
      <w:pPr>
        <w:numPr>
          <w:ilvl w:val="0"/>
          <w:numId w:val="1"/>
        </w:numPr>
        <w:spacing w:after="160" w:line="360" w:lineRule="auto"/>
        <w:ind w:hanging="360"/>
        <w:contextualSpacing/>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State of care for the victims of </w:t>
      </w:r>
      <w:proofErr w:type="spellStart"/>
      <w:r>
        <w:rPr>
          <w:rFonts w:ascii="Arial" w:eastAsia="Arial" w:hAnsi="Arial" w:cs="Arial"/>
          <w:sz w:val="22"/>
          <w:szCs w:val="22"/>
          <w:highlight w:val="white"/>
          <w:lang w:val="en-GB"/>
        </w:rPr>
        <w:t>CSE</w:t>
      </w:r>
      <w:proofErr w:type="spellEnd"/>
    </w:p>
    <w:p w:rsidR="006B65E4" w:rsidRDefault="006B65E4"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One of the problems affecting care has been discussed above in connection with the failures in the implementation of the systems for comprehensive protection of the rights of girls, boys and adolescents in all municipalities and provinces of the country.</w:t>
      </w:r>
    </w:p>
    <w:p w:rsidR="006B65E4" w:rsidRDefault="006B65E4"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responses given by the government to the victims are many times far from the recommendations made in this regard by the Optional Protocol, Decision No. 1 and other instruments </w:t>
      </w:r>
      <w:r w:rsidR="00F156EC">
        <w:rPr>
          <w:rFonts w:ascii="Arial" w:eastAsia="Arial" w:hAnsi="Arial" w:cs="Arial"/>
          <w:sz w:val="22"/>
          <w:szCs w:val="22"/>
          <w:highlight w:val="white"/>
          <w:lang w:val="en-GB"/>
        </w:rPr>
        <w:t>used for addressing</w:t>
      </w:r>
      <w:r w:rsidR="007C5C35">
        <w:rPr>
          <w:rFonts w:ascii="Arial" w:eastAsia="Arial" w:hAnsi="Arial" w:cs="Arial"/>
          <w:sz w:val="22"/>
          <w:szCs w:val="22"/>
          <w:highlight w:val="white"/>
          <w:lang w:val="en-GB"/>
        </w:rPr>
        <w:t xml:space="preserve"> assistance for the </w:t>
      </w:r>
      <w:proofErr w:type="spellStart"/>
      <w:r w:rsidR="007C5C35">
        <w:rPr>
          <w:rFonts w:ascii="Arial" w:eastAsia="Arial" w:hAnsi="Arial" w:cs="Arial"/>
          <w:sz w:val="22"/>
          <w:szCs w:val="22"/>
          <w:highlight w:val="white"/>
          <w:lang w:val="en-GB"/>
        </w:rPr>
        <w:t>CSE</w:t>
      </w:r>
      <w:proofErr w:type="spellEnd"/>
      <w:r w:rsidR="007C5C35">
        <w:rPr>
          <w:rFonts w:ascii="Arial" w:eastAsia="Arial" w:hAnsi="Arial" w:cs="Arial"/>
          <w:sz w:val="22"/>
          <w:szCs w:val="22"/>
          <w:highlight w:val="white"/>
          <w:lang w:val="en-GB"/>
        </w:rPr>
        <w:t xml:space="preserve"> victims. The services of support for victims encounter certain limitations.</w:t>
      </w:r>
      <w:r w:rsidR="00F156EC">
        <w:rPr>
          <w:rFonts w:ascii="Arial" w:eastAsia="Arial" w:hAnsi="Arial" w:cs="Arial"/>
          <w:sz w:val="22"/>
          <w:szCs w:val="22"/>
          <w:highlight w:val="white"/>
          <w:lang w:val="en-GB"/>
        </w:rPr>
        <w:t xml:space="preserve"> The need exists for establishing a coordinating agency to define the specialised assistance and protection the victims need.</w:t>
      </w:r>
      <w:r w:rsidR="007C5C35">
        <w:rPr>
          <w:rFonts w:ascii="Arial" w:eastAsia="Arial" w:hAnsi="Arial" w:cs="Arial"/>
          <w:sz w:val="22"/>
          <w:szCs w:val="22"/>
          <w:highlight w:val="white"/>
          <w:lang w:val="en-GB"/>
        </w:rPr>
        <w:t xml:space="preserve"> </w:t>
      </w:r>
    </w:p>
    <w:p w:rsidR="00841063" w:rsidRDefault="00882117"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With regard to the access of the </w:t>
      </w:r>
      <w:proofErr w:type="spellStart"/>
      <w:r>
        <w:rPr>
          <w:rFonts w:ascii="Arial" w:eastAsia="Arial" w:hAnsi="Arial" w:cs="Arial"/>
          <w:sz w:val="22"/>
          <w:szCs w:val="22"/>
          <w:highlight w:val="white"/>
          <w:lang w:val="en-GB"/>
        </w:rPr>
        <w:t>CSE</w:t>
      </w:r>
      <w:proofErr w:type="spellEnd"/>
      <w:r>
        <w:rPr>
          <w:rFonts w:ascii="Arial" w:eastAsia="Arial" w:hAnsi="Arial" w:cs="Arial"/>
          <w:sz w:val="22"/>
          <w:szCs w:val="22"/>
          <w:highlight w:val="white"/>
          <w:lang w:val="en-GB"/>
        </w:rPr>
        <w:t xml:space="preserve"> victims to justice, in addition to training of assistance providers, </w:t>
      </w:r>
      <w:r w:rsidR="00836CC2">
        <w:rPr>
          <w:rFonts w:ascii="Arial" w:eastAsia="Arial" w:hAnsi="Arial" w:cs="Arial"/>
          <w:sz w:val="22"/>
          <w:szCs w:val="22"/>
          <w:highlight w:val="white"/>
          <w:lang w:val="en-GB"/>
        </w:rPr>
        <w:t xml:space="preserve">the </w:t>
      </w:r>
      <w:r>
        <w:rPr>
          <w:rFonts w:ascii="Arial" w:eastAsia="Arial" w:hAnsi="Arial" w:cs="Arial"/>
          <w:sz w:val="22"/>
          <w:szCs w:val="22"/>
          <w:highlight w:val="white"/>
          <w:lang w:val="en-GB"/>
        </w:rPr>
        <w:t xml:space="preserve">right of the </w:t>
      </w:r>
      <w:proofErr w:type="spellStart"/>
      <w:r>
        <w:rPr>
          <w:rFonts w:ascii="Arial" w:eastAsia="Arial" w:hAnsi="Arial" w:cs="Arial"/>
          <w:sz w:val="22"/>
          <w:szCs w:val="22"/>
          <w:highlight w:val="white"/>
          <w:lang w:val="en-GB"/>
        </w:rPr>
        <w:t>NNA</w:t>
      </w:r>
      <w:proofErr w:type="spellEnd"/>
      <w:r>
        <w:rPr>
          <w:rFonts w:ascii="Arial" w:eastAsia="Arial" w:hAnsi="Arial" w:cs="Arial"/>
          <w:sz w:val="22"/>
          <w:szCs w:val="22"/>
          <w:highlight w:val="white"/>
          <w:lang w:val="en-GB"/>
        </w:rPr>
        <w:t xml:space="preserve"> </w:t>
      </w:r>
      <w:r w:rsidR="00836CC2">
        <w:rPr>
          <w:rFonts w:ascii="Arial" w:eastAsia="Arial" w:hAnsi="Arial" w:cs="Arial"/>
          <w:sz w:val="22"/>
          <w:szCs w:val="22"/>
          <w:highlight w:val="white"/>
          <w:lang w:val="en-GB"/>
        </w:rPr>
        <w:t xml:space="preserve">victims </w:t>
      </w:r>
      <w:r>
        <w:rPr>
          <w:rFonts w:ascii="Arial" w:eastAsia="Arial" w:hAnsi="Arial" w:cs="Arial"/>
          <w:sz w:val="22"/>
          <w:szCs w:val="22"/>
          <w:highlight w:val="white"/>
          <w:lang w:val="en-GB"/>
        </w:rPr>
        <w:t>to be heard</w:t>
      </w:r>
      <w:r w:rsidR="00836CC2">
        <w:rPr>
          <w:rFonts w:ascii="Arial" w:eastAsia="Arial" w:hAnsi="Arial" w:cs="Arial"/>
          <w:sz w:val="22"/>
          <w:szCs w:val="22"/>
          <w:highlight w:val="white"/>
          <w:lang w:val="en-GB"/>
        </w:rPr>
        <w:t xml:space="preserve"> must be effectively recognised and fulfilled, even </w:t>
      </w:r>
      <w:r w:rsidR="00673B0F">
        <w:rPr>
          <w:rFonts w:ascii="Arial" w:eastAsia="Arial" w:hAnsi="Arial" w:cs="Arial"/>
          <w:sz w:val="22"/>
          <w:szCs w:val="22"/>
          <w:highlight w:val="white"/>
          <w:lang w:val="en-GB"/>
        </w:rPr>
        <w:t xml:space="preserve">without a request from the </w:t>
      </w:r>
      <w:r w:rsidR="00836CC2">
        <w:rPr>
          <w:rFonts w:ascii="Arial" w:eastAsia="Arial" w:hAnsi="Arial" w:cs="Arial"/>
          <w:sz w:val="22"/>
          <w:szCs w:val="22"/>
          <w:highlight w:val="white"/>
          <w:lang w:val="en-GB"/>
        </w:rPr>
        <w:t>victim</w:t>
      </w:r>
      <w:r w:rsidR="00673B0F">
        <w:rPr>
          <w:rFonts w:ascii="Arial" w:eastAsia="Arial" w:hAnsi="Arial" w:cs="Arial"/>
          <w:sz w:val="22"/>
          <w:szCs w:val="22"/>
          <w:highlight w:val="white"/>
          <w:lang w:val="en-GB"/>
        </w:rPr>
        <w:t xml:space="preserve">. In this regard, </w:t>
      </w:r>
      <w:r w:rsidR="00841063">
        <w:rPr>
          <w:rFonts w:ascii="Arial" w:eastAsia="Arial" w:hAnsi="Arial" w:cs="Arial"/>
          <w:sz w:val="22"/>
          <w:szCs w:val="22"/>
          <w:highlight w:val="white"/>
          <w:lang w:val="en-GB"/>
        </w:rPr>
        <w:t>it is recommended to use the video and audio recording system when the victims make their statements.</w:t>
      </w:r>
    </w:p>
    <w:p w:rsidR="00174893" w:rsidRDefault="00913F0B"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Also, it is well known that public assistance varies among the different provinces. It is important to provide training to the teams composed of psychologists, social workers, physicians and health service personnel, </w:t>
      </w:r>
      <w:r w:rsidR="00174893">
        <w:rPr>
          <w:rFonts w:ascii="Arial" w:eastAsia="Arial" w:hAnsi="Arial" w:cs="Arial"/>
          <w:sz w:val="22"/>
          <w:szCs w:val="22"/>
          <w:highlight w:val="white"/>
          <w:lang w:val="en-GB"/>
        </w:rPr>
        <w:t>for them to be able to provide the appropriate assistance as set out in the international instruments for such complex situations.</w:t>
      </w:r>
    </w:p>
    <w:p w:rsidR="000C09E3" w:rsidRDefault="00821A59"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w:t>
      </w:r>
      <w:proofErr w:type="spellStart"/>
      <w:r>
        <w:rPr>
          <w:rFonts w:ascii="Arial" w:eastAsia="Arial" w:hAnsi="Arial" w:cs="Arial"/>
          <w:sz w:val="22"/>
          <w:szCs w:val="22"/>
          <w:highlight w:val="white"/>
          <w:lang w:val="en-GB"/>
        </w:rPr>
        <w:t>CSE</w:t>
      </w:r>
      <w:proofErr w:type="spellEnd"/>
      <w:r>
        <w:rPr>
          <w:rFonts w:ascii="Arial" w:eastAsia="Arial" w:hAnsi="Arial" w:cs="Arial"/>
          <w:sz w:val="22"/>
          <w:szCs w:val="22"/>
          <w:highlight w:val="white"/>
          <w:lang w:val="en-GB"/>
        </w:rPr>
        <w:t xml:space="preserve"> victims are repeatedly placed in transit institutions and/or homes where they do not receive the specialized assistance their situation requires</w:t>
      </w:r>
      <w:r w:rsidR="000C09E3">
        <w:rPr>
          <w:rFonts w:ascii="Arial" w:eastAsia="Arial" w:hAnsi="Arial" w:cs="Arial"/>
          <w:sz w:val="22"/>
          <w:szCs w:val="22"/>
          <w:highlight w:val="white"/>
          <w:lang w:val="en-GB"/>
        </w:rPr>
        <w:t xml:space="preserve">. Moreover, the </w:t>
      </w:r>
      <w:r w:rsidR="0064622C">
        <w:rPr>
          <w:rFonts w:ascii="Arial" w:eastAsia="Arial" w:hAnsi="Arial" w:cs="Arial"/>
          <w:sz w:val="22"/>
          <w:szCs w:val="22"/>
          <w:highlight w:val="white"/>
          <w:lang w:val="en-GB"/>
        </w:rPr>
        <w:t xml:space="preserve">few </w:t>
      </w:r>
      <w:r w:rsidR="000C09E3">
        <w:rPr>
          <w:rFonts w:ascii="Arial" w:eastAsia="Arial" w:hAnsi="Arial" w:cs="Arial"/>
          <w:sz w:val="22"/>
          <w:szCs w:val="22"/>
          <w:highlight w:val="white"/>
          <w:lang w:val="en-GB"/>
        </w:rPr>
        <w:t xml:space="preserve">institutions </w:t>
      </w:r>
      <w:r w:rsidR="0064622C">
        <w:rPr>
          <w:rFonts w:ascii="Arial" w:eastAsia="Arial" w:hAnsi="Arial" w:cs="Arial"/>
          <w:sz w:val="22"/>
          <w:szCs w:val="22"/>
          <w:highlight w:val="white"/>
          <w:lang w:val="en-GB"/>
        </w:rPr>
        <w:t xml:space="preserve">specialised in the matter </w:t>
      </w:r>
      <w:r w:rsidR="000C09E3">
        <w:rPr>
          <w:rFonts w:ascii="Arial" w:eastAsia="Arial" w:hAnsi="Arial" w:cs="Arial"/>
          <w:sz w:val="22"/>
          <w:szCs w:val="22"/>
          <w:highlight w:val="white"/>
          <w:lang w:val="en-GB"/>
        </w:rPr>
        <w:t xml:space="preserve">are </w:t>
      </w:r>
      <w:r w:rsidR="0064622C">
        <w:rPr>
          <w:rFonts w:ascii="Arial" w:eastAsia="Arial" w:hAnsi="Arial" w:cs="Arial"/>
          <w:sz w:val="22"/>
          <w:szCs w:val="22"/>
          <w:highlight w:val="white"/>
          <w:lang w:val="en-GB"/>
        </w:rPr>
        <w:t xml:space="preserve">concentrated </w:t>
      </w:r>
      <w:r w:rsidR="000C09E3">
        <w:rPr>
          <w:rFonts w:ascii="Arial" w:eastAsia="Arial" w:hAnsi="Arial" w:cs="Arial"/>
          <w:sz w:val="22"/>
          <w:szCs w:val="22"/>
          <w:highlight w:val="white"/>
          <w:lang w:val="en-GB"/>
        </w:rPr>
        <w:t>in certain regions of the country, for which reason a large number of victims remain far from the assistance centres without the possibility of actual access to the available resources.</w:t>
      </w:r>
    </w:p>
    <w:p w:rsidR="0064622C" w:rsidRDefault="0064622C"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It is not possible to identify action protocols used throughout the country that could actually</w:t>
      </w:r>
      <w:r w:rsidR="008C7D7C">
        <w:rPr>
          <w:rFonts w:ascii="Arial" w:eastAsia="Arial" w:hAnsi="Arial" w:cs="Arial"/>
          <w:sz w:val="22"/>
          <w:szCs w:val="22"/>
          <w:highlight w:val="white"/>
          <w:lang w:val="en-GB"/>
        </w:rPr>
        <w:t xml:space="preserve"> support</w:t>
      </w:r>
      <w:r>
        <w:rPr>
          <w:rFonts w:ascii="Arial" w:eastAsia="Arial" w:hAnsi="Arial" w:cs="Arial"/>
          <w:sz w:val="22"/>
          <w:szCs w:val="22"/>
          <w:highlight w:val="white"/>
          <w:lang w:val="en-GB"/>
        </w:rPr>
        <w:t xml:space="preserve"> the victims</w:t>
      </w:r>
      <w:r w:rsidR="008C7D7C">
        <w:rPr>
          <w:rFonts w:ascii="Arial" w:eastAsia="Arial" w:hAnsi="Arial" w:cs="Arial"/>
          <w:sz w:val="22"/>
          <w:szCs w:val="22"/>
          <w:highlight w:val="white"/>
          <w:lang w:val="en-GB"/>
        </w:rPr>
        <w:t xml:space="preserve"> and help them in the complex process of restitution of their rights. Many times the assistance provided is not sustained over time and the victims could remain unprotected. Once again, </w:t>
      </w:r>
      <w:r w:rsidR="004A35B2">
        <w:rPr>
          <w:rFonts w:ascii="Arial" w:eastAsia="Arial" w:hAnsi="Arial" w:cs="Arial"/>
          <w:sz w:val="22"/>
          <w:szCs w:val="22"/>
          <w:highlight w:val="white"/>
          <w:lang w:val="en-GB"/>
        </w:rPr>
        <w:t>coordination of the programmes and services for the comprehensive of rights would be greatly useful for the effective protection of the victim and the restitution of his/her rights.</w:t>
      </w:r>
      <w:r>
        <w:rPr>
          <w:rFonts w:ascii="Arial" w:eastAsia="Arial" w:hAnsi="Arial" w:cs="Arial"/>
          <w:sz w:val="22"/>
          <w:szCs w:val="22"/>
          <w:highlight w:val="white"/>
          <w:lang w:val="en-GB"/>
        </w:rPr>
        <w:t xml:space="preserve"> </w:t>
      </w:r>
    </w:p>
    <w:p w:rsidR="00F156EC" w:rsidRPr="002A62A2" w:rsidRDefault="00075EFA"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Finally, the Supreme</w:t>
      </w:r>
      <w:r w:rsidR="00913F0B">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Court of Argentina resolved that raped women </w:t>
      </w:r>
      <w:r w:rsidR="00BD056F">
        <w:rPr>
          <w:rFonts w:ascii="Arial" w:eastAsia="Arial" w:hAnsi="Arial" w:cs="Arial"/>
          <w:sz w:val="22"/>
          <w:szCs w:val="22"/>
          <w:highlight w:val="white"/>
          <w:lang w:val="en-GB"/>
        </w:rPr>
        <w:t>are</w:t>
      </w:r>
      <w:r>
        <w:rPr>
          <w:rFonts w:ascii="Arial" w:eastAsia="Arial" w:hAnsi="Arial" w:cs="Arial"/>
          <w:sz w:val="22"/>
          <w:szCs w:val="22"/>
          <w:highlight w:val="white"/>
          <w:lang w:val="en-GB"/>
        </w:rPr>
        <w:t xml:space="preserve"> allowed abortion without the need for a previous court authorisation</w:t>
      </w:r>
      <w:r w:rsidR="00532575">
        <w:rPr>
          <w:rFonts w:ascii="Arial" w:eastAsia="Arial" w:hAnsi="Arial" w:cs="Arial"/>
          <w:sz w:val="22"/>
          <w:szCs w:val="22"/>
          <w:highlight w:val="white"/>
          <w:lang w:val="en-GB"/>
        </w:rPr>
        <w:t xml:space="preserve"> or fear of being subject to any criminal punishment. It also established that any physician practising the abortion will not be subject to punishment.</w:t>
      </w:r>
      <w:r w:rsidR="006F23B0">
        <w:rPr>
          <w:rFonts w:ascii="Arial" w:eastAsia="Arial" w:hAnsi="Arial" w:cs="Arial"/>
          <w:sz w:val="22"/>
          <w:szCs w:val="22"/>
          <w:highlight w:val="white"/>
          <w:lang w:val="en-GB"/>
        </w:rPr>
        <w:t xml:space="preserve"> This judgment was pronounced in the case of 15-year old adolescent who was raped by somebody from her family environment. Thus, </w:t>
      </w:r>
      <w:r w:rsidR="005A0CF2">
        <w:rPr>
          <w:rFonts w:ascii="Arial" w:eastAsia="Arial" w:hAnsi="Arial" w:cs="Arial"/>
          <w:sz w:val="22"/>
          <w:szCs w:val="22"/>
          <w:highlight w:val="white"/>
          <w:lang w:val="en-GB"/>
        </w:rPr>
        <w:t xml:space="preserve">a </w:t>
      </w:r>
      <w:r w:rsidR="006F23B0">
        <w:rPr>
          <w:rFonts w:ascii="Arial" w:eastAsia="Arial" w:hAnsi="Arial" w:cs="Arial"/>
          <w:sz w:val="22"/>
          <w:szCs w:val="22"/>
          <w:highlight w:val="white"/>
          <w:lang w:val="en-GB"/>
        </w:rPr>
        <w:t xml:space="preserve">sworn statement of the offence </w:t>
      </w:r>
      <w:r w:rsidR="005A0CF2">
        <w:rPr>
          <w:rFonts w:ascii="Arial" w:eastAsia="Arial" w:hAnsi="Arial" w:cs="Arial"/>
          <w:sz w:val="22"/>
          <w:szCs w:val="22"/>
          <w:highlight w:val="white"/>
          <w:lang w:val="en-GB"/>
        </w:rPr>
        <w:t xml:space="preserve">is all that is required </w:t>
      </w:r>
      <w:r w:rsidR="006F23B0">
        <w:rPr>
          <w:rFonts w:ascii="Arial" w:eastAsia="Arial" w:hAnsi="Arial" w:cs="Arial"/>
          <w:sz w:val="22"/>
          <w:szCs w:val="22"/>
          <w:highlight w:val="white"/>
          <w:lang w:val="en-GB"/>
        </w:rPr>
        <w:t xml:space="preserve">to be able to </w:t>
      </w:r>
      <w:r w:rsidR="005A0CF2">
        <w:rPr>
          <w:rFonts w:ascii="Arial" w:eastAsia="Arial" w:hAnsi="Arial" w:cs="Arial"/>
          <w:sz w:val="22"/>
          <w:szCs w:val="22"/>
          <w:highlight w:val="white"/>
          <w:lang w:val="en-GB"/>
        </w:rPr>
        <w:t xml:space="preserve">carry out </w:t>
      </w:r>
      <w:r w:rsidR="006F23B0">
        <w:rPr>
          <w:rFonts w:ascii="Arial" w:eastAsia="Arial" w:hAnsi="Arial" w:cs="Arial"/>
          <w:sz w:val="22"/>
          <w:szCs w:val="22"/>
          <w:highlight w:val="white"/>
          <w:lang w:val="en-GB"/>
        </w:rPr>
        <w:t>the procedure without incurring any criminal liability.</w:t>
      </w:r>
      <w:r w:rsidR="00532575">
        <w:rPr>
          <w:rFonts w:ascii="Arial" w:eastAsia="Arial" w:hAnsi="Arial" w:cs="Arial"/>
          <w:sz w:val="22"/>
          <w:szCs w:val="22"/>
          <w:highlight w:val="white"/>
          <w:lang w:val="en-GB"/>
        </w:rPr>
        <w:t xml:space="preserve"> </w:t>
      </w:r>
      <w:r w:rsidR="005A0CF2">
        <w:rPr>
          <w:rFonts w:ascii="Arial" w:eastAsia="Arial" w:hAnsi="Arial" w:cs="Arial"/>
          <w:sz w:val="22"/>
          <w:szCs w:val="22"/>
          <w:highlight w:val="white"/>
          <w:lang w:val="en-GB"/>
        </w:rPr>
        <w:t xml:space="preserve">In this way, the </w:t>
      </w:r>
      <w:r w:rsidR="005A0CF2" w:rsidRPr="002A62A2">
        <w:rPr>
          <w:rFonts w:ascii="Arial" w:eastAsia="Arial" w:hAnsi="Arial" w:cs="Arial"/>
          <w:sz w:val="22"/>
          <w:szCs w:val="22"/>
          <w:highlight w:val="white"/>
          <w:lang w:val="en-GB"/>
        </w:rPr>
        <w:t xml:space="preserve">Supreme Court also requires all </w:t>
      </w:r>
      <w:r w:rsidR="0028391A" w:rsidRPr="002A62A2">
        <w:rPr>
          <w:rFonts w:ascii="Arial" w:eastAsia="Arial" w:hAnsi="Arial" w:cs="Arial"/>
          <w:sz w:val="22"/>
          <w:szCs w:val="22"/>
          <w:highlight w:val="white"/>
          <w:lang w:val="en-GB"/>
        </w:rPr>
        <w:t>hospitals and health centres to implement the assistance protocols for these cases.</w:t>
      </w:r>
      <w:r w:rsidRPr="002A62A2">
        <w:rPr>
          <w:rFonts w:ascii="Arial" w:eastAsia="Arial" w:hAnsi="Arial" w:cs="Arial"/>
          <w:sz w:val="22"/>
          <w:szCs w:val="22"/>
          <w:highlight w:val="white"/>
          <w:lang w:val="en-GB"/>
        </w:rPr>
        <w:t xml:space="preserve"> </w:t>
      </w:r>
      <w:r w:rsidR="00913F0B" w:rsidRPr="002A62A2">
        <w:rPr>
          <w:rFonts w:ascii="Arial" w:eastAsia="Arial" w:hAnsi="Arial" w:cs="Arial"/>
          <w:sz w:val="22"/>
          <w:szCs w:val="22"/>
          <w:highlight w:val="white"/>
          <w:lang w:val="en-GB"/>
        </w:rPr>
        <w:t xml:space="preserve">  </w:t>
      </w:r>
      <w:r w:rsidR="00673B0F" w:rsidRPr="002A62A2">
        <w:rPr>
          <w:rFonts w:ascii="Arial" w:eastAsia="Arial" w:hAnsi="Arial" w:cs="Arial"/>
          <w:sz w:val="22"/>
          <w:szCs w:val="22"/>
          <w:highlight w:val="white"/>
          <w:lang w:val="en-GB"/>
        </w:rPr>
        <w:t xml:space="preserve"> </w:t>
      </w:r>
      <w:r w:rsidR="00836CC2" w:rsidRPr="002A62A2">
        <w:rPr>
          <w:rFonts w:ascii="Arial" w:eastAsia="Arial" w:hAnsi="Arial" w:cs="Arial"/>
          <w:sz w:val="22"/>
          <w:szCs w:val="22"/>
          <w:highlight w:val="white"/>
          <w:lang w:val="en-GB"/>
        </w:rPr>
        <w:t xml:space="preserve"> </w:t>
      </w:r>
    </w:p>
    <w:p w:rsidR="00E61039" w:rsidRPr="002A62A2" w:rsidRDefault="00EE49D2" w:rsidP="00842433">
      <w:pPr>
        <w:numPr>
          <w:ilvl w:val="0"/>
          <w:numId w:val="2"/>
        </w:numPr>
        <w:spacing w:after="160" w:line="360" w:lineRule="auto"/>
        <w:ind w:hanging="360"/>
        <w:contextualSpacing/>
        <w:jc w:val="both"/>
        <w:rPr>
          <w:rFonts w:ascii="Arial" w:eastAsia="Arial" w:hAnsi="Arial" w:cs="Arial"/>
          <w:sz w:val="22"/>
          <w:szCs w:val="22"/>
          <w:highlight w:val="white"/>
          <w:lang w:val="en-GB"/>
        </w:rPr>
      </w:pPr>
      <w:r w:rsidRPr="002A62A2">
        <w:rPr>
          <w:rFonts w:ascii="Arial" w:eastAsia="Arial" w:hAnsi="Arial" w:cs="Arial"/>
          <w:sz w:val="22"/>
          <w:szCs w:val="22"/>
          <w:highlight w:val="white"/>
          <w:lang w:val="en-GB"/>
        </w:rPr>
        <w:t>Produc</w:t>
      </w:r>
      <w:r w:rsidR="002A62A2">
        <w:rPr>
          <w:rFonts w:ascii="Arial" w:eastAsia="Arial" w:hAnsi="Arial" w:cs="Arial"/>
          <w:sz w:val="22"/>
          <w:szCs w:val="22"/>
          <w:highlight w:val="white"/>
          <w:lang w:val="en-GB"/>
        </w:rPr>
        <w:t>tio</w:t>
      </w:r>
      <w:r w:rsidRPr="002A62A2">
        <w:rPr>
          <w:rFonts w:ascii="Arial" w:eastAsia="Arial" w:hAnsi="Arial" w:cs="Arial"/>
          <w:sz w:val="22"/>
          <w:szCs w:val="22"/>
          <w:highlight w:val="white"/>
          <w:lang w:val="en-GB"/>
        </w:rPr>
        <w:t xml:space="preserve">n </w:t>
      </w:r>
      <w:r w:rsidR="002A62A2">
        <w:rPr>
          <w:rFonts w:ascii="Arial" w:eastAsia="Arial" w:hAnsi="Arial" w:cs="Arial"/>
          <w:sz w:val="22"/>
          <w:szCs w:val="22"/>
          <w:highlight w:val="white"/>
          <w:lang w:val="en-GB"/>
        </w:rPr>
        <w:t>of</w:t>
      </w:r>
      <w:r w:rsidRPr="002A62A2">
        <w:rPr>
          <w:rFonts w:ascii="Arial" w:eastAsia="Arial" w:hAnsi="Arial" w:cs="Arial"/>
          <w:sz w:val="22"/>
          <w:szCs w:val="22"/>
          <w:highlight w:val="white"/>
          <w:lang w:val="en-GB"/>
        </w:rPr>
        <w:t xml:space="preserve"> informa</w:t>
      </w:r>
      <w:r w:rsidR="002A62A2">
        <w:rPr>
          <w:rFonts w:ascii="Arial" w:eastAsia="Arial" w:hAnsi="Arial" w:cs="Arial"/>
          <w:sz w:val="22"/>
          <w:szCs w:val="22"/>
          <w:highlight w:val="white"/>
          <w:lang w:val="en-GB"/>
        </w:rPr>
        <w:t>tion, follow-up and monitoring of public policies</w:t>
      </w:r>
      <w:r w:rsidRPr="002A62A2">
        <w:rPr>
          <w:rFonts w:ascii="Arial" w:eastAsia="Arial" w:hAnsi="Arial" w:cs="Arial"/>
          <w:sz w:val="22"/>
          <w:szCs w:val="22"/>
          <w:highlight w:val="white"/>
          <w:lang w:val="en-GB"/>
        </w:rPr>
        <w:t>.</w:t>
      </w:r>
    </w:p>
    <w:p w:rsidR="002A62A2" w:rsidRDefault="002A62A2"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limitations in terms of production and </w:t>
      </w:r>
      <w:r w:rsidR="0002489E">
        <w:rPr>
          <w:rFonts w:ascii="Arial" w:eastAsia="Arial" w:hAnsi="Arial" w:cs="Arial"/>
          <w:sz w:val="22"/>
          <w:szCs w:val="22"/>
          <w:highlight w:val="white"/>
          <w:lang w:val="en-GB"/>
        </w:rPr>
        <w:t xml:space="preserve">systematisation </w:t>
      </w:r>
      <w:r>
        <w:rPr>
          <w:rFonts w:ascii="Arial" w:eastAsia="Arial" w:hAnsi="Arial" w:cs="Arial"/>
          <w:sz w:val="22"/>
          <w:szCs w:val="22"/>
          <w:highlight w:val="white"/>
          <w:lang w:val="en-GB"/>
        </w:rPr>
        <w:t xml:space="preserve">of information have a direct impact on </w:t>
      </w:r>
      <w:r w:rsidR="0002489E">
        <w:rPr>
          <w:rFonts w:ascii="Arial" w:eastAsia="Arial" w:hAnsi="Arial" w:cs="Arial"/>
          <w:sz w:val="22"/>
          <w:szCs w:val="22"/>
          <w:highlight w:val="white"/>
          <w:lang w:val="en-GB"/>
        </w:rPr>
        <w:t xml:space="preserve">the public policies on </w:t>
      </w:r>
      <w:proofErr w:type="spellStart"/>
      <w:r w:rsidR="0002489E">
        <w:rPr>
          <w:rFonts w:ascii="Arial" w:eastAsia="Arial" w:hAnsi="Arial" w:cs="Arial"/>
          <w:sz w:val="22"/>
          <w:szCs w:val="22"/>
          <w:highlight w:val="white"/>
          <w:lang w:val="en-GB"/>
        </w:rPr>
        <w:t>CSE</w:t>
      </w:r>
      <w:proofErr w:type="spellEnd"/>
      <w:r w:rsidR="0002489E">
        <w:rPr>
          <w:rFonts w:ascii="Arial" w:eastAsia="Arial" w:hAnsi="Arial" w:cs="Arial"/>
          <w:sz w:val="22"/>
          <w:szCs w:val="22"/>
          <w:highlight w:val="white"/>
          <w:lang w:val="en-GB"/>
        </w:rPr>
        <w:t xml:space="preserve">. In this regard, it is essential that the State of Argentina creates immediately a single specific information </w:t>
      </w:r>
      <w:r w:rsidR="00530691">
        <w:rPr>
          <w:rFonts w:ascii="Arial" w:eastAsia="Arial" w:hAnsi="Arial" w:cs="Arial"/>
          <w:sz w:val="22"/>
          <w:szCs w:val="22"/>
          <w:highlight w:val="white"/>
          <w:lang w:val="en-GB"/>
        </w:rPr>
        <w:t xml:space="preserve">system </w:t>
      </w:r>
      <w:r w:rsidR="00C0614F">
        <w:rPr>
          <w:rFonts w:ascii="Arial" w:eastAsia="Arial" w:hAnsi="Arial" w:cs="Arial"/>
          <w:sz w:val="22"/>
          <w:szCs w:val="22"/>
          <w:highlight w:val="white"/>
          <w:lang w:val="en-GB"/>
        </w:rPr>
        <w:t xml:space="preserve">that </w:t>
      </w:r>
      <w:r w:rsidR="0002489E">
        <w:rPr>
          <w:rFonts w:ascii="Arial" w:eastAsia="Arial" w:hAnsi="Arial" w:cs="Arial"/>
          <w:sz w:val="22"/>
          <w:szCs w:val="22"/>
          <w:highlight w:val="white"/>
          <w:lang w:val="en-GB"/>
        </w:rPr>
        <w:t>allow</w:t>
      </w:r>
      <w:r w:rsidR="00C0614F">
        <w:rPr>
          <w:rFonts w:ascii="Arial" w:eastAsia="Arial" w:hAnsi="Arial" w:cs="Arial"/>
          <w:sz w:val="22"/>
          <w:szCs w:val="22"/>
          <w:highlight w:val="white"/>
          <w:lang w:val="en-GB"/>
        </w:rPr>
        <w:t>s establishing</w:t>
      </w:r>
      <w:r w:rsidR="0002489E">
        <w:rPr>
          <w:rFonts w:ascii="Arial" w:eastAsia="Arial" w:hAnsi="Arial" w:cs="Arial"/>
          <w:sz w:val="22"/>
          <w:szCs w:val="22"/>
          <w:highlight w:val="white"/>
          <w:lang w:val="en-GB"/>
        </w:rPr>
        <w:t xml:space="preserve"> </w:t>
      </w:r>
      <w:r w:rsidR="00C0614F">
        <w:rPr>
          <w:rFonts w:ascii="Arial" w:eastAsia="Arial" w:hAnsi="Arial" w:cs="Arial"/>
          <w:sz w:val="22"/>
          <w:szCs w:val="22"/>
          <w:highlight w:val="white"/>
          <w:lang w:val="en-GB"/>
        </w:rPr>
        <w:t xml:space="preserve">mechanisms for </w:t>
      </w:r>
      <w:r w:rsidR="0002489E">
        <w:rPr>
          <w:rFonts w:ascii="Arial" w:eastAsia="Arial" w:hAnsi="Arial" w:cs="Arial"/>
          <w:sz w:val="22"/>
          <w:szCs w:val="22"/>
          <w:highlight w:val="white"/>
          <w:lang w:val="en-GB"/>
        </w:rPr>
        <w:t xml:space="preserve">follow-up, monitoring and evaluation </w:t>
      </w:r>
      <w:r w:rsidR="00C0614F">
        <w:rPr>
          <w:rFonts w:ascii="Arial" w:eastAsia="Arial" w:hAnsi="Arial" w:cs="Arial"/>
          <w:sz w:val="22"/>
          <w:szCs w:val="22"/>
          <w:highlight w:val="white"/>
          <w:lang w:val="en-GB"/>
        </w:rPr>
        <w:t>of the</w:t>
      </w:r>
      <w:r w:rsidR="0002489E">
        <w:rPr>
          <w:rFonts w:ascii="Arial" w:eastAsia="Arial" w:hAnsi="Arial" w:cs="Arial"/>
          <w:sz w:val="22"/>
          <w:szCs w:val="22"/>
          <w:highlight w:val="white"/>
          <w:lang w:val="en-GB"/>
        </w:rPr>
        <w:t xml:space="preserve"> public policies intended for the protection of the rights of the </w:t>
      </w:r>
      <w:proofErr w:type="spellStart"/>
      <w:r w:rsidR="0002489E">
        <w:rPr>
          <w:rFonts w:ascii="Arial" w:eastAsia="Arial" w:hAnsi="Arial" w:cs="Arial"/>
          <w:sz w:val="22"/>
          <w:szCs w:val="22"/>
          <w:highlight w:val="white"/>
          <w:lang w:val="en-GB"/>
        </w:rPr>
        <w:t>NNA</w:t>
      </w:r>
      <w:proofErr w:type="spellEnd"/>
      <w:r w:rsidR="0002489E">
        <w:rPr>
          <w:rFonts w:ascii="Arial" w:eastAsia="Arial" w:hAnsi="Arial" w:cs="Arial"/>
          <w:sz w:val="22"/>
          <w:szCs w:val="22"/>
          <w:highlight w:val="white"/>
          <w:lang w:val="en-GB"/>
        </w:rPr>
        <w:t xml:space="preserve">.   </w:t>
      </w:r>
    </w:p>
    <w:p w:rsidR="00C0614F" w:rsidRDefault="00C0614F"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In previous reports, 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expressed its concerns regarding the fact that the State of Argentina, despite having </w:t>
      </w:r>
      <w:r w:rsidR="007D6666">
        <w:rPr>
          <w:rFonts w:ascii="Arial" w:eastAsia="Arial" w:hAnsi="Arial" w:cs="Arial"/>
          <w:sz w:val="22"/>
          <w:szCs w:val="22"/>
          <w:highlight w:val="white"/>
          <w:lang w:val="en-GB"/>
        </w:rPr>
        <w:t>recognised the obstacles to establishing a nationwide diagnos</w:t>
      </w:r>
      <w:r w:rsidR="00D622C0">
        <w:rPr>
          <w:rFonts w:ascii="Arial" w:eastAsia="Arial" w:hAnsi="Arial" w:cs="Arial"/>
          <w:sz w:val="22"/>
          <w:szCs w:val="22"/>
          <w:highlight w:val="white"/>
          <w:lang w:val="en-GB"/>
        </w:rPr>
        <w:t>is</w:t>
      </w:r>
      <w:r w:rsidR="007D6666">
        <w:rPr>
          <w:rFonts w:ascii="Arial" w:eastAsia="Arial" w:hAnsi="Arial" w:cs="Arial"/>
          <w:sz w:val="22"/>
          <w:szCs w:val="22"/>
          <w:highlight w:val="white"/>
          <w:lang w:val="en-GB"/>
        </w:rPr>
        <w:t xml:space="preserve"> of the problems of abuse and the lack </w:t>
      </w:r>
      <w:r w:rsidR="00D622C0">
        <w:rPr>
          <w:rFonts w:ascii="Arial" w:eastAsia="Arial" w:hAnsi="Arial" w:cs="Arial"/>
          <w:sz w:val="22"/>
          <w:szCs w:val="22"/>
          <w:highlight w:val="white"/>
          <w:lang w:val="en-GB"/>
        </w:rPr>
        <w:t xml:space="preserve">of assistance in </w:t>
      </w:r>
      <w:proofErr w:type="spellStart"/>
      <w:r w:rsidR="00D622C0">
        <w:rPr>
          <w:rFonts w:ascii="Arial" w:eastAsia="Arial" w:hAnsi="Arial" w:cs="Arial"/>
          <w:sz w:val="22"/>
          <w:szCs w:val="22"/>
          <w:highlight w:val="white"/>
          <w:lang w:val="en-GB"/>
        </w:rPr>
        <w:t>CSE</w:t>
      </w:r>
      <w:proofErr w:type="spellEnd"/>
      <w:r w:rsidR="00D622C0">
        <w:rPr>
          <w:rFonts w:ascii="Arial" w:eastAsia="Arial" w:hAnsi="Arial" w:cs="Arial"/>
          <w:sz w:val="22"/>
          <w:szCs w:val="22"/>
          <w:highlight w:val="white"/>
          <w:lang w:val="en-GB"/>
        </w:rPr>
        <w:t xml:space="preserve"> cases, has not put forward any lines of action to overcome such obstacles. </w:t>
      </w:r>
      <w:r w:rsidR="00512D7D">
        <w:rPr>
          <w:rFonts w:ascii="Arial" w:eastAsia="Arial" w:hAnsi="Arial" w:cs="Arial"/>
          <w:sz w:val="22"/>
          <w:szCs w:val="22"/>
          <w:highlight w:val="white"/>
          <w:lang w:val="en-GB"/>
        </w:rPr>
        <w:t xml:space="preserve">The absence of research designed to provide accurate and comparable data is a significant deficiency that does not help viewing the actual situation and hinders the implementation of public policies. </w:t>
      </w:r>
      <w:r w:rsidR="0090241C">
        <w:rPr>
          <w:rFonts w:ascii="Arial" w:eastAsia="Arial" w:hAnsi="Arial" w:cs="Arial"/>
          <w:sz w:val="22"/>
          <w:szCs w:val="22"/>
          <w:highlight w:val="white"/>
          <w:lang w:val="en-GB"/>
        </w:rPr>
        <w:t xml:space="preserve">Relying on specific indicators as well as local, regional and national records and statistics </w:t>
      </w:r>
      <w:proofErr w:type="gramStart"/>
      <w:r w:rsidR="0090241C">
        <w:rPr>
          <w:rFonts w:ascii="Arial" w:eastAsia="Arial" w:hAnsi="Arial" w:cs="Arial"/>
          <w:sz w:val="22"/>
          <w:szCs w:val="22"/>
          <w:highlight w:val="white"/>
          <w:lang w:val="en-GB"/>
        </w:rPr>
        <w:t>is</w:t>
      </w:r>
      <w:proofErr w:type="gramEnd"/>
      <w:r w:rsidR="0090241C">
        <w:rPr>
          <w:rFonts w:ascii="Arial" w:eastAsia="Arial" w:hAnsi="Arial" w:cs="Arial"/>
          <w:sz w:val="22"/>
          <w:szCs w:val="22"/>
          <w:highlight w:val="white"/>
          <w:lang w:val="en-GB"/>
        </w:rPr>
        <w:t xml:space="preserve"> an outstanding debt</w:t>
      </w:r>
      <w:r w:rsidR="00D622C0">
        <w:rPr>
          <w:rFonts w:ascii="Arial" w:eastAsia="Arial" w:hAnsi="Arial" w:cs="Arial"/>
          <w:sz w:val="22"/>
          <w:szCs w:val="22"/>
          <w:highlight w:val="white"/>
          <w:lang w:val="en-GB"/>
        </w:rPr>
        <w:t>.</w:t>
      </w:r>
      <w:r w:rsidR="0090241C">
        <w:rPr>
          <w:rFonts w:ascii="Arial" w:eastAsia="Arial" w:hAnsi="Arial" w:cs="Arial"/>
          <w:sz w:val="22"/>
          <w:szCs w:val="22"/>
          <w:highlight w:val="white"/>
          <w:lang w:val="en-GB"/>
        </w:rPr>
        <w:t xml:space="preserve"> Argentina </w:t>
      </w:r>
      <w:r w:rsidR="00EC1537">
        <w:rPr>
          <w:rFonts w:ascii="Arial" w:eastAsia="Arial" w:hAnsi="Arial" w:cs="Arial"/>
          <w:sz w:val="22"/>
          <w:szCs w:val="22"/>
          <w:highlight w:val="white"/>
          <w:lang w:val="en-GB"/>
        </w:rPr>
        <w:t>lacks</w:t>
      </w:r>
      <w:r w:rsidR="0090241C">
        <w:rPr>
          <w:rFonts w:ascii="Arial" w:eastAsia="Arial" w:hAnsi="Arial" w:cs="Arial"/>
          <w:sz w:val="22"/>
          <w:szCs w:val="22"/>
          <w:highlight w:val="white"/>
          <w:lang w:val="en-GB"/>
        </w:rPr>
        <w:t xml:space="preserve"> a mechanism for data collection, analysis and surveillance</w:t>
      </w:r>
      <w:r w:rsidR="00EC1537">
        <w:rPr>
          <w:rFonts w:ascii="Arial" w:eastAsia="Arial" w:hAnsi="Arial" w:cs="Arial"/>
          <w:sz w:val="22"/>
          <w:szCs w:val="22"/>
          <w:highlight w:val="white"/>
          <w:lang w:val="en-GB"/>
        </w:rPr>
        <w:t xml:space="preserve"> regarding the </w:t>
      </w:r>
      <w:proofErr w:type="spellStart"/>
      <w:r w:rsidR="00EC1537">
        <w:rPr>
          <w:rFonts w:ascii="Arial" w:eastAsia="Arial" w:hAnsi="Arial" w:cs="Arial"/>
          <w:sz w:val="22"/>
          <w:szCs w:val="22"/>
          <w:highlight w:val="white"/>
          <w:lang w:val="en-GB"/>
        </w:rPr>
        <w:t>CSE</w:t>
      </w:r>
      <w:proofErr w:type="spellEnd"/>
      <w:r w:rsidR="00EC1537">
        <w:rPr>
          <w:rFonts w:ascii="Arial" w:eastAsia="Arial" w:hAnsi="Arial" w:cs="Arial"/>
          <w:sz w:val="22"/>
          <w:szCs w:val="22"/>
          <w:highlight w:val="white"/>
          <w:lang w:val="en-GB"/>
        </w:rPr>
        <w:t xml:space="preserve"> issue. Although some of the agencies and programmes referred to in the report have published information on their activities, we find that it is necessary to centralise such information in such a manner that it is useable in the formulation of public policies. </w:t>
      </w:r>
      <w:r w:rsidR="0090241C">
        <w:rPr>
          <w:rFonts w:ascii="Arial" w:eastAsia="Arial" w:hAnsi="Arial" w:cs="Arial"/>
          <w:sz w:val="22"/>
          <w:szCs w:val="22"/>
          <w:highlight w:val="white"/>
          <w:lang w:val="en-GB"/>
        </w:rPr>
        <w:t xml:space="preserve"> </w:t>
      </w:r>
      <w:r w:rsidR="00D622C0">
        <w:rPr>
          <w:rFonts w:ascii="Arial" w:eastAsia="Arial" w:hAnsi="Arial" w:cs="Arial"/>
          <w:sz w:val="22"/>
          <w:szCs w:val="22"/>
          <w:highlight w:val="white"/>
          <w:lang w:val="en-GB"/>
        </w:rPr>
        <w:t xml:space="preserve"> </w:t>
      </w:r>
    </w:p>
    <w:p w:rsidR="00EC1537" w:rsidRDefault="00EC1537"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A need exists for relying on </w:t>
      </w:r>
      <w:r w:rsidR="009D2E3D">
        <w:rPr>
          <w:rFonts w:ascii="Arial" w:eastAsia="Arial" w:hAnsi="Arial" w:cs="Arial"/>
          <w:sz w:val="22"/>
          <w:szCs w:val="22"/>
          <w:highlight w:val="white"/>
          <w:lang w:val="en-GB"/>
        </w:rPr>
        <w:t xml:space="preserve">information and data disaggregated among other things by sex, age, geographic area, socio-economic status, type of infringement of rights. Without doubt, handling this information will contribute decisively to the development and implementation of public policies </w:t>
      </w:r>
      <w:r w:rsidR="00E560BC">
        <w:rPr>
          <w:rFonts w:ascii="Arial" w:eastAsia="Arial" w:hAnsi="Arial" w:cs="Arial"/>
          <w:sz w:val="22"/>
          <w:szCs w:val="22"/>
          <w:highlight w:val="white"/>
          <w:lang w:val="en-GB"/>
        </w:rPr>
        <w:t xml:space="preserve">that </w:t>
      </w:r>
      <w:r w:rsidR="009D2E3D">
        <w:rPr>
          <w:rFonts w:ascii="Arial" w:eastAsia="Arial" w:hAnsi="Arial" w:cs="Arial"/>
          <w:sz w:val="22"/>
          <w:szCs w:val="22"/>
          <w:highlight w:val="white"/>
          <w:lang w:val="en-GB"/>
        </w:rPr>
        <w:t>allow</w:t>
      </w:r>
      <w:r w:rsidR="00E560BC">
        <w:rPr>
          <w:rFonts w:ascii="Arial" w:eastAsia="Arial" w:hAnsi="Arial" w:cs="Arial"/>
          <w:sz w:val="22"/>
          <w:szCs w:val="22"/>
          <w:highlight w:val="white"/>
          <w:lang w:val="en-GB"/>
        </w:rPr>
        <w:t xml:space="preserve"> </w:t>
      </w:r>
      <w:proofErr w:type="gramStart"/>
      <w:r w:rsidR="009D2E3D">
        <w:rPr>
          <w:rFonts w:ascii="Arial" w:eastAsia="Arial" w:hAnsi="Arial" w:cs="Arial"/>
          <w:sz w:val="22"/>
          <w:szCs w:val="22"/>
          <w:highlight w:val="white"/>
          <w:lang w:val="en-GB"/>
        </w:rPr>
        <w:t>to address</w:t>
      </w:r>
      <w:proofErr w:type="gramEnd"/>
      <w:r w:rsidR="009D2E3D">
        <w:rPr>
          <w:rFonts w:ascii="Arial" w:eastAsia="Arial" w:hAnsi="Arial" w:cs="Arial"/>
          <w:sz w:val="22"/>
          <w:szCs w:val="22"/>
          <w:highlight w:val="white"/>
          <w:lang w:val="en-GB"/>
        </w:rPr>
        <w:t xml:space="preserve"> the problem in a comprehensive and appropriate manner.  </w:t>
      </w:r>
    </w:p>
    <w:p w:rsidR="00673F75" w:rsidRDefault="00673F75" w:rsidP="00673F75">
      <w:pPr>
        <w:spacing w:line="360" w:lineRule="auto"/>
        <w:jc w:val="both"/>
        <w:rPr>
          <w:rFonts w:ascii="Arial" w:eastAsia="Arial" w:hAnsi="Arial" w:cs="Arial"/>
          <w:sz w:val="22"/>
          <w:szCs w:val="22"/>
          <w:highlight w:val="white"/>
        </w:rPr>
      </w:pPr>
    </w:p>
    <w:p w:rsidR="00E61039" w:rsidRPr="00E560BC" w:rsidRDefault="009344D6" w:rsidP="00022E66">
      <w:pPr>
        <w:pBdr>
          <w:top w:val="none" w:sz="0" w:space="0" w:color="auto"/>
          <w:left w:val="none" w:sz="0" w:space="0" w:color="auto"/>
          <w:bottom w:val="none" w:sz="0" w:space="0" w:color="auto"/>
          <w:right w:val="none" w:sz="0" w:space="0" w:color="auto"/>
          <w:between w:val="none" w:sz="0" w:space="0" w:color="auto"/>
        </w:pBdr>
        <w:spacing w:after="160"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The s</w:t>
      </w:r>
      <w:r w:rsidR="00547AF9">
        <w:rPr>
          <w:rFonts w:ascii="Arial" w:eastAsia="Arial" w:hAnsi="Arial" w:cs="Arial"/>
          <w:b/>
          <w:sz w:val="22"/>
          <w:szCs w:val="22"/>
          <w:u w:val="single"/>
          <w:lang w:val="en-GB"/>
        </w:rPr>
        <w:t>ituation</w:t>
      </w:r>
      <w:r w:rsidR="00E560BC">
        <w:rPr>
          <w:rFonts w:ascii="Arial" w:eastAsia="Arial" w:hAnsi="Arial" w:cs="Arial"/>
          <w:b/>
          <w:sz w:val="22"/>
          <w:szCs w:val="22"/>
          <w:u w:val="single"/>
          <w:lang w:val="en-GB"/>
        </w:rPr>
        <w:t xml:space="preserve"> of girls from a gender pe</w:t>
      </w:r>
      <w:r w:rsidR="00547AF9">
        <w:rPr>
          <w:rFonts w:ascii="Arial" w:eastAsia="Arial" w:hAnsi="Arial" w:cs="Arial"/>
          <w:b/>
          <w:sz w:val="22"/>
          <w:szCs w:val="22"/>
          <w:u w:val="single"/>
          <w:lang w:val="en-GB"/>
        </w:rPr>
        <w:t>r</w:t>
      </w:r>
      <w:r w:rsidR="00E560BC">
        <w:rPr>
          <w:rFonts w:ascii="Arial" w:eastAsia="Arial" w:hAnsi="Arial" w:cs="Arial"/>
          <w:b/>
          <w:sz w:val="22"/>
          <w:szCs w:val="22"/>
          <w:u w:val="single"/>
          <w:lang w:val="en-GB"/>
        </w:rPr>
        <w:t>spective</w:t>
      </w:r>
      <w:r w:rsidR="00581A1B" w:rsidRPr="00E560BC">
        <w:rPr>
          <w:rFonts w:ascii="Arial" w:eastAsia="Arial" w:hAnsi="Arial" w:cs="Arial"/>
          <w:b/>
          <w:sz w:val="22"/>
          <w:szCs w:val="22"/>
          <w:u w:val="single"/>
          <w:lang w:val="en-GB"/>
        </w:rPr>
        <w:t xml:space="preserve"> (Art. 2 – Art. 9)</w:t>
      </w:r>
    </w:p>
    <w:p w:rsidR="00E61039" w:rsidRPr="00B27BF6" w:rsidRDefault="009344D6" w:rsidP="00B27BF6">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first </w:t>
      </w:r>
      <w:r w:rsidR="003D7185">
        <w:rPr>
          <w:rFonts w:ascii="Arial" w:eastAsia="Arial" w:hAnsi="Arial" w:cs="Arial"/>
          <w:sz w:val="22"/>
          <w:szCs w:val="22"/>
          <w:highlight w:val="white"/>
          <w:lang w:val="en-GB"/>
        </w:rPr>
        <w:t>serious warning was given to the</w:t>
      </w:r>
      <w:r w:rsidR="00D100EB">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States </w:t>
      </w:r>
      <w:r w:rsidR="003D7185">
        <w:rPr>
          <w:rFonts w:ascii="Arial" w:eastAsia="Arial" w:hAnsi="Arial" w:cs="Arial"/>
          <w:sz w:val="22"/>
          <w:szCs w:val="22"/>
          <w:highlight w:val="white"/>
          <w:lang w:val="en-GB"/>
        </w:rPr>
        <w:t xml:space="preserve">regarding the </w:t>
      </w:r>
      <w:r>
        <w:rPr>
          <w:rFonts w:ascii="Arial" w:eastAsia="Arial" w:hAnsi="Arial" w:cs="Arial"/>
          <w:sz w:val="22"/>
          <w:szCs w:val="22"/>
          <w:highlight w:val="white"/>
          <w:lang w:val="en-GB"/>
        </w:rPr>
        <w:t xml:space="preserve">situation of girls </w:t>
      </w:r>
      <w:r w:rsidR="003D7185">
        <w:rPr>
          <w:rFonts w:ascii="Arial" w:eastAsia="Arial" w:hAnsi="Arial" w:cs="Arial"/>
          <w:sz w:val="22"/>
          <w:szCs w:val="22"/>
          <w:highlight w:val="white"/>
          <w:lang w:val="en-GB"/>
        </w:rPr>
        <w:t xml:space="preserve">was by </w:t>
      </w:r>
      <w:r>
        <w:rPr>
          <w:rFonts w:ascii="Arial" w:eastAsia="Arial" w:hAnsi="Arial" w:cs="Arial"/>
          <w:sz w:val="22"/>
          <w:szCs w:val="22"/>
          <w:highlight w:val="white"/>
          <w:lang w:val="en-GB"/>
        </w:rPr>
        <w:t xml:space="preserve">the Beijing Declaration and Platform </w:t>
      </w:r>
      <w:r w:rsidR="00497258">
        <w:rPr>
          <w:rFonts w:ascii="Arial" w:eastAsia="Arial" w:hAnsi="Arial" w:cs="Arial"/>
          <w:sz w:val="22"/>
          <w:szCs w:val="22"/>
          <w:highlight w:val="white"/>
          <w:lang w:val="en-GB"/>
        </w:rPr>
        <w:t xml:space="preserve">of </w:t>
      </w:r>
      <w:r>
        <w:rPr>
          <w:rFonts w:ascii="Arial" w:eastAsia="Arial" w:hAnsi="Arial" w:cs="Arial"/>
          <w:sz w:val="22"/>
          <w:szCs w:val="22"/>
          <w:highlight w:val="white"/>
          <w:lang w:val="en-GB"/>
        </w:rPr>
        <w:t>1995</w:t>
      </w:r>
      <w:r w:rsidR="00D100EB">
        <w:rPr>
          <w:rFonts w:ascii="Arial" w:eastAsia="Arial" w:hAnsi="Arial" w:cs="Arial"/>
          <w:sz w:val="22"/>
          <w:szCs w:val="22"/>
          <w:highlight w:val="white"/>
          <w:lang w:val="en-GB"/>
        </w:rPr>
        <w:t xml:space="preserve"> </w:t>
      </w:r>
      <w:r w:rsidR="00A25B6E">
        <w:rPr>
          <w:rFonts w:ascii="Arial" w:eastAsia="Arial" w:hAnsi="Arial" w:cs="Arial"/>
          <w:sz w:val="22"/>
          <w:szCs w:val="22"/>
          <w:highlight w:val="white"/>
          <w:lang w:val="en-GB"/>
        </w:rPr>
        <w:t xml:space="preserve">that is an </w:t>
      </w:r>
      <w:r w:rsidR="00D100EB">
        <w:rPr>
          <w:rFonts w:ascii="Arial" w:eastAsia="Arial" w:hAnsi="Arial" w:cs="Arial"/>
          <w:sz w:val="22"/>
          <w:szCs w:val="22"/>
          <w:highlight w:val="white"/>
          <w:lang w:val="en-GB"/>
        </w:rPr>
        <w:t>agenda for women’s empowerment</w:t>
      </w:r>
      <w:r w:rsidR="00A25B6E">
        <w:rPr>
          <w:rFonts w:ascii="Arial" w:eastAsia="Arial" w:hAnsi="Arial" w:cs="Arial"/>
          <w:sz w:val="22"/>
          <w:szCs w:val="22"/>
          <w:highlight w:val="white"/>
          <w:lang w:val="en-GB"/>
        </w:rPr>
        <w:t xml:space="preserve"> including a specific component </w:t>
      </w:r>
      <w:r w:rsidR="003D7185">
        <w:rPr>
          <w:rFonts w:ascii="Arial" w:eastAsia="Arial" w:hAnsi="Arial" w:cs="Arial"/>
          <w:sz w:val="22"/>
          <w:szCs w:val="22"/>
          <w:highlight w:val="white"/>
          <w:lang w:val="en-GB"/>
        </w:rPr>
        <w:t xml:space="preserve">as </w:t>
      </w:r>
      <w:r w:rsidR="00B27BF6">
        <w:rPr>
          <w:rFonts w:ascii="Arial" w:eastAsia="Arial" w:hAnsi="Arial" w:cs="Arial"/>
          <w:sz w:val="22"/>
          <w:szCs w:val="22"/>
          <w:highlight w:val="white"/>
          <w:lang w:val="en-GB"/>
        </w:rPr>
        <w:t xml:space="preserve">a sphere of </w:t>
      </w:r>
      <w:r w:rsidR="003D7185">
        <w:rPr>
          <w:rFonts w:ascii="Arial" w:eastAsia="Arial" w:hAnsi="Arial" w:cs="Arial"/>
          <w:sz w:val="22"/>
          <w:szCs w:val="22"/>
          <w:highlight w:val="white"/>
          <w:lang w:val="en-GB"/>
        </w:rPr>
        <w:t>special concern</w:t>
      </w:r>
      <w:r w:rsidR="00B27BF6">
        <w:rPr>
          <w:rFonts w:ascii="Arial" w:eastAsia="Arial" w:hAnsi="Arial" w:cs="Arial"/>
          <w:sz w:val="22"/>
          <w:szCs w:val="22"/>
          <w:highlight w:val="white"/>
          <w:lang w:val="en-GB"/>
        </w:rPr>
        <w:t xml:space="preserve"> for the situation of girls.</w:t>
      </w:r>
      <w:r w:rsidR="00D100EB">
        <w:rPr>
          <w:rFonts w:ascii="Arial" w:eastAsia="Arial" w:hAnsi="Arial" w:cs="Arial"/>
          <w:sz w:val="22"/>
          <w:szCs w:val="22"/>
          <w:highlight w:val="white"/>
          <w:lang w:val="en-GB"/>
        </w:rPr>
        <w:t xml:space="preserve"> </w:t>
      </w:r>
      <w:r w:rsidR="00497258">
        <w:rPr>
          <w:rFonts w:ascii="Arial" w:eastAsia="Arial" w:hAnsi="Arial" w:cs="Arial"/>
          <w:sz w:val="22"/>
          <w:szCs w:val="22"/>
          <w:highlight w:val="white"/>
          <w:lang w:val="en-GB"/>
        </w:rPr>
        <w:t>In this regard, it is important to mention paragraph 260 of the Platform</w:t>
      </w:r>
      <w:r w:rsidR="00B27BF6">
        <w:rPr>
          <w:rFonts w:ascii="Arial" w:eastAsia="Arial" w:hAnsi="Arial" w:cs="Arial"/>
          <w:sz w:val="22"/>
          <w:szCs w:val="22"/>
          <w:highlight w:val="white"/>
          <w:lang w:val="en-GB"/>
        </w:rPr>
        <w:t xml:space="preserve">: </w:t>
      </w:r>
      <w:r w:rsidR="00EE49D2" w:rsidRPr="00E560BC">
        <w:rPr>
          <w:rFonts w:ascii="Arial" w:eastAsia="Arial" w:hAnsi="Arial" w:cs="Arial"/>
          <w:sz w:val="22"/>
          <w:szCs w:val="22"/>
          <w:highlight w:val="white"/>
          <w:lang w:val="en-GB"/>
        </w:rPr>
        <w:t>“</w:t>
      </w:r>
      <w:r w:rsidR="00497258" w:rsidRPr="00022E66">
        <w:rPr>
          <w:rFonts w:ascii="Arial" w:hAnsi="Arial" w:cs="Arial"/>
          <w:color w:val="auto"/>
          <w:sz w:val="22"/>
          <w:szCs w:val="22"/>
          <w:lang w:val="en-US" w:eastAsia="en-US"/>
        </w:rPr>
        <w:t xml:space="preserve">Girls are often treated as inferior </w:t>
      </w:r>
      <w:r w:rsidR="00497258" w:rsidRPr="00497258">
        <w:rPr>
          <w:rFonts w:ascii="Arial" w:hAnsi="Arial" w:cs="Arial"/>
          <w:color w:val="auto"/>
          <w:sz w:val="22"/>
          <w:szCs w:val="22"/>
          <w:lang w:val="en-US" w:eastAsia="en-US"/>
        </w:rPr>
        <w:t>and are socialized to put themselves last, thus undermining their self-esteem. Discrimination and neglect in childhood can</w:t>
      </w:r>
      <w:r w:rsidR="00022E66">
        <w:rPr>
          <w:rFonts w:ascii="Arial" w:hAnsi="Arial" w:cs="Arial"/>
          <w:color w:val="auto"/>
          <w:sz w:val="22"/>
          <w:szCs w:val="22"/>
          <w:lang w:val="en-US" w:eastAsia="en-US"/>
        </w:rPr>
        <w:t xml:space="preserve"> </w:t>
      </w:r>
      <w:r w:rsidR="00497258" w:rsidRPr="00497258">
        <w:rPr>
          <w:rFonts w:ascii="Arial" w:hAnsi="Arial" w:cs="Arial"/>
          <w:color w:val="auto"/>
          <w:sz w:val="22"/>
          <w:szCs w:val="22"/>
          <w:lang w:val="en-US" w:eastAsia="en-US"/>
        </w:rPr>
        <w:t>i</w:t>
      </w:r>
      <w:r w:rsidR="00022E66" w:rsidRPr="00022E66">
        <w:rPr>
          <w:rFonts w:ascii="Arial" w:hAnsi="Arial" w:cs="Arial"/>
          <w:color w:val="auto"/>
          <w:sz w:val="22"/>
          <w:szCs w:val="22"/>
          <w:lang w:val="en-US" w:eastAsia="en-US"/>
        </w:rPr>
        <w:t>nitiate a lifelong downward spi</w:t>
      </w:r>
      <w:r w:rsidR="00497258" w:rsidRPr="00497258">
        <w:rPr>
          <w:rFonts w:ascii="Arial" w:hAnsi="Arial" w:cs="Arial"/>
          <w:color w:val="auto"/>
          <w:sz w:val="22"/>
          <w:szCs w:val="22"/>
          <w:lang w:val="en-US" w:eastAsia="en-US"/>
        </w:rPr>
        <w:t>ral of deprivation and exclusion from the social m</w:t>
      </w:r>
      <w:r w:rsidR="00022E66" w:rsidRPr="00022E66">
        <w:rPr>
          <w:rFonts w:ascii="Arial" w:hAnsi="Arial" w:cs="Arial"/>
          <w:color w:val="auto"/>
          <w:sz w:val="22"/>
          <w:szCs w:val="22"/>
          <w:lang w:val="en-US" w:eastAsia="en-US"/>
        </w:rPr>
        <w:t>ainstream. Initiatives should be taken to pre</w:t>
      </w:r>
      <w:r w:rsidR="00497258" w:rsidRPr="00497258">
        <w:rPr>
          <w:rFonts w:ascii="Arial" w:hAnsi="Arial" w:cs="Arial"/>
          <w:color w:val="auto"/>
          <w:sz w:val="22"/>
          <w:szCs w:val="22"/>
          <w:lang w:val="en-US" w:eastAsia="en-US"/>
        </w:rPr>
        <w:t xml:space="preserve">pare girls to participate actively, effectively and equally with boys at all levels of social, economic, political </w:t>
      </w:r>
      <w:r w:rsidR="00497258" w:rsidRPr="00497258">
        <w:rPr>
          <w:rFonts w:ascii="Arial" w:hAnsi="Arial" w:cs="Arial"/>
          <w:color w:val="auto"/>
          <w:sz w:val="22"/>
          <w:szCs w:val="22"/>
          <w:lang w:val="en-GB" w:eastAsia="en-US"/>
        </w:rPr>
        <w:t>and cultural leadership</w:t>
      </w:r>
      <w:r w:rsidR="00EE49D2" w:rsidRPr="00B27BF6">
        <w:rPr>
          <w:rFonts w:ascii="Arial" w:eastAsia="Arial" w:hAnsi="Arial" w:cs="Arial"/>
          <w:sz w:val="22"/>
          <w:szCs w:val="22"/>
          <w:highlight w:val="white"/>
          <w:lang w:val="en-GB"/>
        </w:rPr>
        <w:t xml:space="preserve">.”   </w:t>
      </w:r>
    </w:p>
    <w:p w:rsidR="00B27BF6" w:rsidRDefault="0073262D" w:rsidP="00B27BF6">
      <w:pPr>
        <w:spacing w:after="160" w:line="360" w:lineRule="auto"/>
        <w:jc w:val="both"/>
        <w:rPr>
          <w:rFonts w:ascii="Arial" w:hAnsi="Arial" w:cs="Arial"/>
          <w:sz w:val="22"/>
          <w:szCs w:val="22"/>
          <w:lang w:val="en-GB"/>
        </w:rPr>
      </w:pPr>
      <w:r>
        <w:rPr>
          <w:rFonts w:ascii="Arial" w:eastAsia="Arial" w:hAnsi="Arial" w:cs="Arial"/>
          <w:sz w:val="22"/>
          <w:szCs w:val="22"/>
          <w:highlight w:val="white"/>
          <w:lang w:val="en-GB"/>
        </w:rPr>
        <w:t xml:space="preserve">Although public policies in </w:t>
      </w:r>
      <w:r w:rsidRPr="00B27BF6">
        <w:rPr>
          <w:rFonts w:ascii="Arial" w:eastAsia="Arial" w:hAnsi="Arial" w:cs="Arial"/>
          <w:sz w:val="22"/>
          <w:szCs w:val="22"/>
          <w:highlight w:val="white"/>
          <w:lang w:val="en-GB"/>
        </w:rPr>
        <w:t>Argentina</w:t>
      </w:r>
      <w:r>
        <w:rPr>
          <w:rFonts w:ascii="Arial" w:eastAsia="Arial" w:hAnsi="Arial" w:cs="Arial"/>
          <w:sz w:val="22"/>
          <w:szCs w:val="22"/>
          <w:highlight w:val="white"/>
          <w:lang w:val="en-GB"/>
        </w:rPr>
        <w:t xml:space="preserve"> have made significant progress in relation to specific subjects linked to impairment of rights, infringement, discrimination or violence on girls, the implementation of a Comprehensive and General Public Policy for the Promotion of Rights from a gender perspective in the social, economic, political and cultural spheres is still pending.  </w:t>
      </w:r>
      <w:r w:rsidR="00D635D5">
        <w:rPr>
          <w:rFonts w:ascii="Arial" w:eastAsia="Arial" w:hAnsi="Arial" w:cs="Arial"/>
          <w:sz w:val="22"/>
          <w:szCs w:val="22"/>
          <w:highlight w:val="white"/>
          <w:lang w:val="en-GB"/>
        </w:rPr>
        <w:t>Along the same lines, returning to paragraph 273 of the same Platform,</w:t>
      </w:r>
      <w:r>
        <w:rPr>
          <w:rFonts w:ascii="Arial" w:eastAsia="Arial" w:hAnsi="Arial" w:cs="Arial"/>
          <w:sz w:val="22"/>
          <w:szCs w:val="22"/>
          <w:highlight w:val="white"/>
          <w:lang w:val="en-GB"/>
        </w:rPr>
        <w:t xml:space="preserve"> </w:t>
      </w:r>
      <w:r w:rsidR="00D635D5">
        <w:rPr>
          <w:rFonts w:ascii="Arial" w:eastAsia="Arial" w:hAnsi="Arial" w:cs="Arial"/>
          <w:sz w:val="22"/>
          <w:szCs w:val="22"/>
          <w:highlight w:val="white"/>
          <w:lang w:val="en-GB"/>
        </w:rPr>
        <w:t>“</w:t>
      </w:r>
      <w:r w:rsidR="00B27BF6" w:rsidRPr="00B27BF6">
        <w:rPr>
          <w:rFonts w:ascii="Arial" w:hAnsi="Arial" w:cs="Arial"/>
          <w:sz w:val="22"/>
          <w:szCs w:val="22"/>
          <w:lang w:val="en-GB"/>
        </w:rPr>
        <w:t xml:space="preserve">In addressing issues concerning children and youth, Governments should promote an active and visible policy of mainstreaming a gender perspective into all </w:t>
      </w:r>
      <w:r w:rsidR="00B27BF6">
        <w:rPr>
          <w:rFonts w:ascii="Arial" w:hAnsi="Arial" w:cs="Arial"/>
          <w:sz w:val="22"/>
          <w:szCs w:val="22"/>
          <w:lang w:val="en-GB"/>
        </w:rPr>
        <w:t xml:space="preserve">policies and </w:t>
      </w:r>
      <w:r w:rsidR="00B27BF6" w:rsidRPr="00B27BF6">
        <w:rPr>
          <w:rFonts w:ascii="Arial" w:hAnsi="Arial" w:cs="Arial"/>
          <w:sz w:val="22"/>
          <w:szCs w:val="22"/>
          <w:lang w:val="en-GB"/>
        </w:rPr>
        <w:t>programmes so that before decisions are taken, an analysis is made of the effects on girls and boys, respectively</w:t>
      </w:r>
      <w:r w:rsidR="00D635D5">
        <w:rPr>
          <w:rFonts w:ascii="Arial" w:hAnsi="Arial" w:cs="Arial"/>
          <w:sz w:val="22"/>
          <w:szCs w:val="22"/>
          <w:lang w:val="en-GB"/>
        </w:rPr>
        <w:t>”</w:t>
      </w:r>
      <w:r w:rsidR="00B27BF6" w:rsidRPr="00B27BF6">
        <w:rPr>
          <w:rFonts w:ascii="Arial" w:hAnsi="Arial" w:cs="Arial"/>
          <w:sz w:val="22"/>
          <w:szCs w:val="22"/>
          <w:lang w:val="en-GB"/>
        </w:rPr>
        <w:t>.</w:t>
      </w:r>
    </w:p>
    <w:p w:rsidR="00E61039" w:rsidRPr="00320DED" w:rsidRDefault="00D635D5" w:rsidP="00320DED">
      <w:pPr>
        <w:spacing w:after="160" w:line="360" w:lineRule="auto"/>
        <w:jc w:val="both"/>
        <w:rPr>
          <w:rFonts w:ascii="Arial" w:eastAsia="Arial" w:hAnsi="Arial" w:cs="Arial"/>
          <w:sz w:val="22"/>
          <w:szCs w:val="22"/>
          <w:highlight w:val="white"/>
          <w:lang w:val="en-GB"/>
        </w:rPr>
      </w:pPr>
      <w:r>
        <w:rPr>
          <w:rFonts w:ascii="Arial" w:hAnsi="Arial" w:cs="Arial"/>
          <w:sz w:val="22"/>
          <w:szCs w:val="22"/>
          <w:lang w:val="en-GB"/>
        </w:rPr>
        <w:t>In Argentina, both at federal level and in the provinces and municipalities throughout the country, the introduction of this vital perspective is still pending. In other words, prior to putting into practice a decision</w:t>
      </w:r>
      <w:r w:rsidR="00320DED">
        <w:rPr>
          <w:rFonts w:ascii="Arial" w:hAnsi="Arial" w:cs="Arial"/>
          <w:sz w:val="22"/>
          <w:szCs w:val="22"/>
          <w:lang w:val="en-GB"/>
        </w:rPr>
        <w:t xml:space="preserve">, the way it will impact on the </w:t>
      </w:r>
      <w:proofErr w:type="spellStart"/>
      <w:r w:rsidR="00320DED">
        <w:rPr>
          <w:rFonts w:ascii="Arial" w:hAnsi="Arial" w:cs="Arial"/>
          <w:sz w:val="22"/>
          <w:szCs w:val="22"/>
          <w:lang w:val="en-GB"/>
        </w:rPr>
        <w:t>NNA</w:t>
      </w:r>
      <w:proofErr w:type="spellEnd"/>
      <w:r w:rsidR="00320DED">
        <w:rPr>
          <w:rFonts w:ascii="Arial" w:hAnsi="Arial" w:cs="Arial"/>
          <w:sz w:val="22"/>
          <w:szCs w:val="22"/>
          <w:lang w:val="en-GB"/>
        </w:rPr>
        <w:t xml:space="preserve"> must be taken into </w:t>
      </w:r>
      <w:r w:rsidR="00320DED" w:rsidRPr="00320DED">
        <w:rPr>
          <w:rFonts w:ascii="Arial" w:hAnsi="Arial" w:cs="Arial"/>
          <w:sz w:val="22"/>
          <w:szCs w:val="22"/>
          <w:lang w:val="en-GB"/>
        </w:rPr>
        <w:t>consideration</w:t>
      </w:r>
      <w:r w:rsidR="00EE49D2" w:rsidRPr="00320DED">
        <w:rPr>
          <w:rFonts w:ascii="Arial" w:eastAsia="Arial" w:hAnsi="Arial" w:cs="Arial"/>
          <w:sz w:val="22"/>
          <w:szCs w:val="22"/>
          <w:highlight w:val="white"/>
          <w:lang w:val="en-GB"/>
        </w:rPr>
        <w:t>.</w:t>
      </w:r>
      <w:r w:rsidR="00320DED" w:rsidRPr="00320DED">
        <w:rPr>
          <w:rFonts w:ascii="Arial" w:eastAsia="Arial" w:hAnsi="Arial" w:cs="Arial"/>
          <w:sz w:val="22"/>
          <w:szCs w:val="22"/>
          <w:highlight w:val="white"/>
          <w:lang w:val="en-GB"/>
        </w:rPr>
        <w:t xml:space="preserve"> We understand that </w:t>
      </w:r>
      <w:r w:rsidR="00320DED">
        <w:rPr>
          <w:rFonts w:ascii="Arial" w:eastAsia="Arial" w:hAnsi="Arial" w:cs="Arial"/>
          <w:sz w:val="22"/>
          <w:szCs w:val="22"/>
          <w:highlight w:val="white"/>
          <w:lang w:val="en-GB"/>
        </w:rPr>
        <w:t xml:space="preserve">this perspective should be introduced into in the public policies as a whole, from the three powers of the State and not merely from the specific childhood and adolescence areas in the national, provincial or local administrations. </w:t>
      </w:r>
      <w:r w:rsidR="00EE49D2" w:rsidRPr="00320DED">
        <w:rPr>
          <w:rFonts w:ascii="Arial" w:eastAsia="Arial" w:hAnsi="Arial" w:cs="Arial"/>
          <w:sz w:val="22"/>
          <w:szCs w:val="22"/>
          <w:highlight w:val="white"/>
          <w:lang w:val="en-GB"/>
        </w:rPr>
        <w:t xml:space="preserve"> </w:t>
      </w:r>
    </w:p>
    <w:p w:rsidR="00E61039" w:rsidRPr="00320DED" w:rsidRDefault="00EE49D2" w:rsidP="00842433">
      <w:pPr>
        <w:spacing w:after="160" w:line="360" w:lineRule="auto"/>
        <w:jc w:val="both"/>
        <w:rPr>
          <w:rFonts w:ascii="Arial" w:eastAsia="Arial" w:hAnsi="Arial" w:cs="Arial"/>
          <w:sz w:val="22"/>
          <w:szCs w:val="22"/>
          <w:highlight w:val="white"/>
          <w:lang w:val="en-GB"/>
        </w:rPr>
      </w:pPr>
      <w:r w:rsidRPr="00320DED">
        <w:rPr>
          <w:rFonts w:ascii="Arial" w:eastAsia="Arial" w:hAnsi="Arial" w:cs="Arial"/>
          <w:sz w:val="22"/>
          <w:szCs w:val="22"/>
          <w:highlight w:val="white"/>
          <w:lang w:val="en-GB"/>
        </w:rPr>
        <w:t>-</w:t>
      </w:r>
      <w:r w:rsidR="00EF66C5">
        <w:rPr>
          <w:rFonts w:ascii="Arial" w:eastAsia="Arial" w:hAnsi="Arial" w:cs="Arial"/>
          <w:sz w:val="22"/>
          <w:szCs w:val="22"/>
          <w:highlight w:val="white"/>
          <w:lang w:val="en-GB"/>
        </w:rPr>
        <w:t xml:space="preserve"> Public Health, Education and violence on girls</w:t>
      </w:r>
      <w:r w:rsidRPr="00320DED">
        <w:rPr>
          <w:rFonts w:ascii="Arial" w:eastAsia="Arial" w:hAnsi="Arial" w:cs="Arial"/>
          <w:sz w:val="22"/>
          <w:szCs w:val="22"/>
          <w:highlight w:val="white"/>
          <w:lang w:val="en-GB"/>
        </w:rPr>
        <w:t>.</w:t>
      </w:r>
    </w:p>
    <w:p w:rsidR="00E61039" w:rsidRDefault="00C272C1" w:rsidP="004902F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UNICEF i</w:t>
      </w:r>
      <w:r w:rsidR="00AB6ADF">
        <w:rPr>
          <w:rFonts w:ascii="Arial" w:eastAsia="Arial" w:hAnsi="Arial" w:cs="Arial"/>
          <w:sz w:val="22"/>
          <w:szCs w:val="22"/>
          <w:highlight w:val="white"/>
          <w:lang w:val="en-GB"/>
        </w:rPr>
        <w:t>n its report “Situation of childhood and adolescence in Argentina 2016”</w:t>
      </w:r>
      <w:r w:rsidR="00AB6ADF">
        <w:rPr>
          <w:rFonts w:ascii="Arial" w:eastAsia="Arial" w:hAnsi="Arial" w:cs="Arial"/>
          <w:sz w:val="22"/>
          <w:szCs w:val="22"/>
          <w:highlight w:val="white"/>
          <w:lang w:val="en-GB"/>
        </w:rPr>
        <w:tab/>
        <w:t>states that</w:t>
      </w:r>
      <w:r>
        <w:rPr>
          <w:rFonts w:ascii="Arial" w:eastAsia="Arial" w:hAnsi="Arial" w:cs="Arial"/>
          <w:sz w:val="22"/>
          <w:szCs w:val="22"/>
          <w:highlight w:val="white"/>
          <w:lang w:val="en-GB"/>
        </w:rPr>
        <w:t xml:space="preserve"> “It is difficult to estimate the magnitude of the violence suffered by girls and boys, but some qualitative patterns can be identified: violence is exerted by </w:t>
      </w:r>
      <w:r w:rsidR="001840E3">
        <w:rPr>
          <w:rFonts w:ascii="Arial" w:eastAsia="Arial" w:hAnsi="Arial" w:cs="Arial"/>
          <w:sz w:val="22"/>
          <w:szCs w:val="22"/>
          <w:highlight w:val="white"/>
          <w:lang w:val="en-GB"/>
        </w:rPr>
        <w:t xml:space="preserve">household members. Emotional and physical violence impact on girls and boys equally, but the girls face a risk four times higher than boys of being victims of sexual violence”. The life of girls and adolescents in Argentina represents higher risks, where a well-known fact is the </w:t>
      </w:r>
      <w:r w:rsidR="006C468F">
        <w:rPr>
          <w:rFonts w:ascii="Arial" w:eastAsia="Arial" w:hAnsi="Arial" w:cs="Arial"/>
          <w:sz w:val="22"/>
          <w:szCs w:val="22"/>
          <w:highlight w:val="white"/>
          <w:lang w:val="en-GB"/>
        </w:rPr>
        <w:t xml:space="preserve">sequence of </w:t>
      </w:r>
      <w:proofErr w:type="spellStart"/>
      <w:r w:rsidR="006C468F">
        <w:rPr>
          <w:rFonts w:ascii="Arial" w:eastAsia="Arial" w:hAnsi="Arial" w:cs="Arial"/>
          <w:sz w:val="22"/>
          <w:szCs w:val="22"/>
          <w:highlight w:val="white"/>
          <w:lang w:val="en-GB"/>
        </w:rPr>
        <w:t>feminicides</w:t>
      </w:r>
      <w:proofErr w:type="spellEnd"/>
      <w:r w:rsidR="006C468F">
        <w:rPr>
          <w:rFonts w:ascii="Arial" w:eastAsia="Arial" w:hAnsi="Arial" w:cs="Arial"/>
          <w:sz w:val="22"/>
          <w:szCs w:val="22"/>
          <w:highlight w:val="white"/>
          <w:lang w:val="en-GB"/>
        </w:rPr>
        <w:t xml:space="preserve"> that led to the </w:t>
      </w:r>
      <w:r w:rsidR="001840E3">
        <w:rPr>
          <w:rFonts w:ascii="Arial" w:eastAsia="Arial" w:hAnsi="Arial" w:cs="Arial"/>
          <w:sz w:val="22"/>
          <w:szCs w:val="22"/>
          <w:highlight w:val="white"/>
          <w:lang w:val="en-GB"/>
        </w:rPr>
        <w:t>“NI</w:t>
      </w:r>
      <w:r w:rsidR="006C468F">
        <w:rPr>
          <w:rFonts w:ascii="Arial" w:eastAsia="Arial" w:hAnsi="Arial" w:cs="Arial"/>
          <w:sz w:val="22"/>
          <w:szCs w:val="22"/>
          <w:highlight w:val="white"/>
          <w:lang w:val="en-GB"/>
        </w:rPr>
        <w:t xml:space="preserve"> </w:t>
      </w:r>
      <w:r w:rsidR="001840E3">
        <w:rPr>
          <w:rFonts w:ascii="Arial" w:eastAsia="Arial" w:hAnsi="Arial" w:cs="Arial"/>
          <w:sz w:val="22"/>
          <w:szCs w:val="22"/>
          <w:highlight w:val="white"/>
          <w:lang w:val="en-GB"/>
        </w:rPr>
        <w:t>UNA</w:t>
      </w:r>
      <w:r w:rsidR="006C468F">
        <w:rPr>
          <w:rFonts w:ascii="Arial" w:eastAsia="Arial" w:hAnsi="Arial" w:cs="Arial"/>
          <w:sz w:val="22"/>
          <w:szCs w:val="22"/>
          <w:highlight w:val="white"/>
          <w:lang w:val="en-GB"/>
        </w:rPr>
        <w:t xml:space="preserve"> </w:t>
      </w:r>
      <w:proofErr w:type="spellStart"/>
      <w:r w:rsidR="001840E3">
        <w:rPr>
          <w:rFonts w:ascii="Arial" w:eastAsia="Arial" w:hAnsi="Arial" w:cs="Arial"/>
          <w:sz w:val="22"/>
          <w:szCs w:val="22"/>
          <w:highlight w:val="white"/>
          <w:lang w:val="en-GB"/>
        </w:rPr>
        <w:t>MENOS</w:t>
      </w:r>
      <w:proofErr w:type="spellEnd"/>
      <w:r w:rsidR="001840E3">
        <w:rPr>
          <w:rFonts w:ascii="Arial" w:eastAsia="Arial" w:hAnsi="Arial" w:cs="Arial"/>
          <w:sz w:val="22"/>
          <w:szCs w:val="22"/>
          <w:highlight w:val="white"/>
          <w:lang w:val="en-GB"/>
        </w:rPr>
        <w:t xml:space="preserve">” </w:t>
      </w:r>
      <w:r w:rsidR="006C468F">
        <w:rPr>
          <w:rFonts w:ascii="Arial" w:eastAsia="Arial" w:hAnsi="Arial" w:cs="Arial"/>
          <w:sz w:val="22"/>
          <w:szCs w:val="22"/>
          <w:highlight w:val="white"/>
          <w:lang w:val="en-GB"/>
        </w:rPr>
        <w:t xml:space="preserve">[Not one less] </w:t>
      </w:r>
      <w:r w:rsidR="001840E3">
        <w:rPr>
          <w:rFonts w:ascii="Arial" w:eastAsia="Arial" w:hAnsi="Arial" w:cs="Arial"/>
          <w:sz w:val="22"/>
          <w:szCs w:val="22"/>
          <w:highlight w:val="white"/>
          <w:lang w:val="en-GB"/>
        </w:rPr>
        <w:t>demonstrations</w:t>
      </w:r>
      <w:r w:rsidR="006C468F">
        <w:rPr>
          <w:rFonts w:ascii="Arial" w:eastAsia="Arial" w:hAnsi="Arial" w:cs="Arial"/>
          <w:sz w:val="22"/>
          <w:szCs w:val="22"/>
          <w:highlight w:val="white"/>
          <w:lang w:val="en-GB"/>
        </w:rPr>
        <w:t xml:space="preserve"> that were observed worldwide. </w:t>
      </w:r>
      <w:r w:rsidR="004902F3">
        <w:rPr>
          <w:rFonts w:ascii="Arial" w:eastAsia="Arial" w:hAnsi="Arial" w:cs="Arial"/>
          <w:sz w:val="22"/>
          <w:szCs w:val="22"/>
          <w:highlight w:val="white"/>
          <w:lang w:val="en-GB"/>
        </w:rPr>
        <w:t xml:space="preserve">According to </w:t>
      </w:r>
      <w:proofErr w:type="spellStart"/>
      <w:r w:rsidR="004902F3">
        <w:rPr>
          <w:rFonts w:ascii="Arial" w:eastAsia="Arial" w:hAnsi="Arial" w:cs="Arial"/>
          <w:sz w:val="22"/>
          <w:szCs w:val="22"/>
          <w:highlight w:val="white"/>
          <w:lang w:val="en-GB"/>
        </w:rPr>
        <w:t>CEPAL</w:t>
      </w:r>
      <w:proofErr w:type="spellEnd"/>
      <w:r w:rsidR="004902F3">
        <w:rPr>
          <w:rFonts w:ascii="Arial" w:eastAsia="Arial" w:hAnsi="Arial" w:cs="Arial"/>
          <w:sz w:val="22"/>
          <w:szCs w:val="22"/>
          <w:highlight w:val="white"/>
          <w:lang w:val="en-GB"/>
        </w:rPr>
        <w:t xml:space="preserve"> data on our country, i</w:t>
      </w:r>
      <w:r w:rsidR="00EE49D2" w:rsidRPr="004902F3">
        <w:rPr>
          <w:rFonts w:ascii="Arial" w:eastAsia="Arial" w:hAnsi="Arial" w:cs="Arial"/>
          <w:sz w:val="22"/>
          <w:szCs w:val="22"/>
          <w:highlight w:val="white"/>
          <w:lang w:val="en-GB"/>
        </w:rPr>
        <w:t xml:space="preserve">n 2014 </w:t>
      </w:r>
      <w:r w:rsidR="004902F3">
        <w:rPr>
          <w:rFonts w:ascii="Arial" w:eastAsia="Arial" w:hAnsi="Arial" w:cs="Arial"/>
          <w:sz w:val="22"/>
          <w:szCs w:val="22"/>
          <w:highlight w:val="white"/>
          <w:lang w:val="en-GB"/>
        </w:rPr>
        <w:t>there were</w:t>
      </w:r>
      <w:r w:rsidR="00EE49D2" w:rsidRPr="004902F3">
        <w:rPr>
          <w:rFonts w:ascii="Arial" w:eastAsia="Arial" w:hAnsi="Arial" w:cs="Arial"/>
          <w:sz w:val="22"/>
          <w:szCs w:val="22"/>
          <w:highlight w:val="white"/>
          <w:lang w:val="en-GB"/>
        </w:rPr>
        <w:t xml:space="preserve"> 225 homicid</w:t>
      </w:r>
      <w:r w:rsidR="004902F3">
        <w:rPr>
          <w:rFonts w:ascii="Arial" w:eastAsia="Arial" w:hAnsi="Arial" w:cs="Arial"/>
          <w:sz w:val="22"/>
          <w:szCs w:val="22"/>
          <w:highlight w:val="white"/>
          <w:lang w:val="en-GB"/>
        </w:rPr>
        <w:t>e</w:t>
      </w:r>
      <w:r w:rsidR="00EE49D2" w:rsidRPr="004902F3">
        <w:rPr>
          <w:rFonts w:ascii="Arial" w:eastAsia="Arial" w:hAnsi="Arial" w:cs="Arial"/>
          <w:sz w:val="22"/>
          <w:szCs w:val="22"/>
          <w:highlight w:val="white"/>
          <w:lang w:val="en-GB"/>
        </w:rPr>
        <w:t xml:space="preserve">s </w:t>
      </w:r>
      <w:r w:rsidR="004902F3">
        <w:rPr>
          <w:rFonts w:ascii="Arial" w:eastAsia="Arial" w:hAnsi="Arial" w:cs="Arial"/>
          <w:sz w:val="22"/>
          <w:szCs w:val="22"/>
          <w:highlight w:val="white"/>
          <w:lang w:val="en-GB"/>
        </w:rPr>
        <w:t>of women</w:t>
      </w:r>
      <w:r w:rsidR="00EE49D2" w:rsidRPr="004902F3">
        <w:rPr>
          <w:rFonts w:ascii="Arial" w:eastAsia="Arial" w:hAnsi="Arial" w:cs="Arial"/>
          <w:sz w:val="22"/>
          <w:szCs w:val="22"/>
          <w:highlight w:val="white"/>
          <w:lang w:val="en-GB"/>
        </w:rPr>
        <w:t xml:space="preserve"> </w:t>
      </w:r>
      <w:r w:rsidR="004902F3">
        <w:rPr>
          <w:rFonts w:ascii="Arial" w:eastAsia="Arial" w:hAnsi="Arial" w:cs="Arial"/>
          <w:sz w:val="22"/>
          <w:szCs w:val="22"/>
          <w:highlight w:val="white"/>
          <w:lang w:val="en-GB"/>
        </w:rPr>
        <w:t xml:space="preserve">aged </w:t>
      </w:r>
      <w:r w:rsidR="00EE49D2" w:rsidRPr="004902F3">
        <w:rPr>
          <w:rFonts w:ascii="Arial" w:eastAsia="Arial" w:hAnsi="Arial" w:cs="Arial"/>
          <w:sz w:val="22"/>
          <w:szCs w:val="22"/>
          <w:highlight w:val="white"/>
          <w:lang w:val="en-GB"/>
        </w:rPr>
        <w:t xml:space="preserve">15 </w:t>
      </w:r>
      <w:r w:rsidR="004902F3">
        <w:rPr>
          <w:rFonts w:ascii="Arial" w:eastAsia="Arial" w:hAnsi="Arial" w:cs="Arial"/>
          <w:sz w:val="22"/>
          <w:szCs w:val="22"/>
          <w:highlight w:val="white"/>
          <w:lang w:val="en-GB"/>
        </w:rPr>
        <w:t>years old</w:t>
      </w:r>
      <w:r w:rsidR="00EE49D2" w:rsidRPr="004902F3">
        <w:rPr>
          <w:rFonts w:ascii="Arial" w:eastAsia="Arial" w:hAnsi="Arial" w:cs="Arial"/>
          <w:sz w:val="22"/>
          <w:szCs w:val="22"/>
          <w:highlight w:val="white"/>
          <w:lang w:val="en-GB"/>
        </w:rPr>
        <w:t xml:space="preserve"> </w:t>
      </w:r>
      <w:r w:rsidR="004902F3">
        <w:rPr>
          <w:rFonts w:ascii="Arial" w:eastAsia="Arial" w:hAnsi="Arial" w:cs="Arial"/>
          <w:sz w:val="22"/>
          <w:szCs w:val="22"/>
          <w:highlight w:val="white"/>
          <w:lang w:val="en-GB"/>
        </w:rPr>
        <w:t>and older</w:t>
      </w:r>
      <w:r w:rsidR="00EE49D2" w:rsidRPr="004902F3">
        <w:rPr>
          <w:rFonts w:ascii="Arial" w:eastAsia="Arial" w:hAnsi="Arial" w:cs="Arial"/>
          <w:sz w:val="22"/>
          <w:szCs w:val="22"/>
          <w:highlight w:val="white"/>
          <w:lang w:val="en-GB"/>
        </w:rPr>
        <w:t xml:space="preserve">, </w:t>
      </w:r>
      <w:r w:rsidR="004902F3">
        <w:rPr>
          <w:rFonts w:ascii="Arial" w:eastAsia="Arial" w:hAnsi="Arial" w:cs="Arial"/>
          <w:sz w:val="22"/>
          <w:szCs w:val="22"/>
          <w:highlight w:val="white"/>
          <w:lang w:val="en-GB"/>
        </w:rPr>
        <w:t>murdered for gender reasons</w:t>
      </w:r>
      <w:r w:rsidR="00EE49D2" w:rsidRPr="004902F3">
        <w:rPr>
          <w:rFonts w:ascii="Arial" w:eastAsia="Arial" w:hAnsi="Arial" w:cs="Arial"/>
          <w:sz w:val="22"/>
          <w:szCs w:val="22"/>
          <w:highlight w:val="white"/>
          <w:lang w:val="en-GB"/>
        </w:rPr>
        <w:t xml:space="preserve">, </w:t>
      </w:r>
      <w:r w:rsidR="004902F3">
        <w:rPr>
          <w:rFonts w:ascii="Arial" w:eastAsia="Arial" w:hAnsi="Arial" w:cs="Arial"/>
          <w:sz w:val="22"/>
          <w:szCs w:val="22"/>
          <w:highlight w:val="white"/>
          <w:lang w:val="en-GB"/>
        </w:rPr>
        <w:t>that is</w:t>
      </w:r>
      <w:r w:rsidR="00EE49D2" w:rsidRPr="004902F3">
        <w:rPr>
          <w:rFonts w:ascii="Arial" w:eastAsia="Arial" w:hAnsi="Arial" w:cs="Arial"/>
          <w:sz w:val="22"/>
          <w:szCs w:val="22"/>
          <w:highlight w:val="white"/>
          <w:lang w:val="en-GB"/>
        </w:rPr>
        <w:t xml:space="preserve"> 1% </w:t>
      </w:r>
      <w:r w:rsidR="004902F3">
        <w:rPr>
          <w:rFonts w:ascii="Arial" w:eastAsia="Arial" w:hAnsi="Arial" w:cs="Arial"/>
          <w:sz w:val="22"/>
          <w:szCs w:val="22"/>
          <w:highlight w:val="white"/>
          <w:lang w:val="en-GB"/>
        </w:rPr>
        <w:t>per</w:t>
      </w:r>
      <w:r w:rsidR="00EE49D2" w:rsidRPr="004902F3">
        <w:rPr>
          <w:rFonts w:ascii="Arial" w:eastAsia="Arial" w:hAnsi="Arial" w:cs="Arial"/>
          <w:sz w:val="22"/>
          <w:szCs w:val="22"/>
          <w:highlight w:val="white"/>
          <w:lang w:val="en-GB"/>
        </w:rPr>
        <w:t xml:space="preserve"> 100</w:t>
      </w:r>
      <w:r w:rsidR="004902F3">
        <w:rPr>
          <w:rFonts w:ascii="Arial" w:eastAsia="Arial" w:hAnsi="Arial" w:cs="Arial"/>
          <w:sz w:val="22"/>
          <w:szCs w:val="22"/>
          <w:highlight w:val="white"/>
          <w:lang w:val="en-GB"/>
        </w:rPr>
        <w:t>,</w:t>
      </w:r>
      <w:r w:rsidR="00EE49D2" w:rsidRPr="004902F3">
        <w:rPr>
          <w:rFonts w:ascii="Arial" w:eastAsia="Arial" w:hAnsi="Arial" w:cs="Arial"/>
          <w:sz w:val="22"/>
          <w:szCs w:val="22"/>
          <w:highlight w:val="white"/>
          <w:lang w:val="en-GB"/>
        </w:rPr>
        <w:t xml:space="preserve">000 </w:t>
      </w:r>
      <w:r w:rsidR="004902F3">
        <w:rPr>
          <w:rFonts w:ascii="Arial" w:eastAsia="Arial" w:hAnsi="Arial" w:cs="Arial"/>
          <w:sz w:val="22"/>
          <w:szCs w:val="22"/>
          <w:highlight w:val="white"/>
          <w:lang w:val="en-GB"/>
        </w:rPr>
        <w:t>women</w:t>
      </w:r>
      <w:r w:rsidR="00EE49D2" w:rsidRPr="004902F3">
        <w:rPr>
          <w:rFonts w:ascii="Arial" w:eastAsia="Arial" w:hAnsi="Arial" w:cs="Arial"/>
          <w:sz w:val="22"/>
          <w:szCs w:val="22"/>
          <w:highlight w:val="white"/>
          <w:lang w:val="en-GB"/>
        </w:rPr>
        <w:t xml:space="preserve">. </w:t>
      </w:r>
      <w:r w:rsidR="004902F3">
        <w:rPr>
          <w:rFonts w:ascii="Arial" w:eastAsia="Arial" w:hAnsi="Arial" w:cs="Arial"/>
          <w:sz w:val="22"/>
          <w:szCs w:val="22"/>
          <w:highlight w:val="white"/>
          <w:lang w:val="en-GB"/>
        </w:rPr>
        <w:t xml:space="preserve">According to data from the Supreme Court, out of the </w:t>
      </w:r>
      <w:r w:rsidR="00EE49D2" w:rsidRPr="004902F3">
        <w:rPr>
          <w:rFonts w:ascii="Arial" w:eastAsia="Arial" w:hAnsi="Arial" w:cs="Arial"/>
          <w:sz w:val="22"/>
          <w:szCs w:val="22"/>
          <w:highlight w:val="white"/>
          <w:lang w:val="en-GB"/>
        </w:rPr>
        <w:t>254 v</w:t>
      </w:r>
      <w:r w:rsidR="004902F3">
        <w:rPr>
          <w:rFonts w:ascii="Arial" w:eastAsia="Arial" w:hAnsi="Arial" w:cs="Arial"/>
          <w:sz w:val="22"/>
          <w:szCs w:val="22"/>
          <w:highlight w:val="white"/>
          <w:lang w:val="en-GB"/>
        </w:rPr>
        <w:t>i</w:t>
      </w:r>
      <w:r w:rsidR="00EE49D2" w:rsidRPr="004902F3">
        <w:rPr>
          <w:rFonts w:ascii="Arial" w:eastAsia="Arial" w:hAnsi="Arial" w:cs="Arial"/>
          <w:sz w:val="22"/>
          <w:szCs w:val="22"/>
          <w:highlight w:val="white"/>
          <w:lang w:val="en-GB"/>
        </w:rPr>
        <w:t xml:space="preserve">ctims </w:t>
      </w:r>
      <w:r w:rsidR="004902F3">
        <w:rPr>
          <w:rFonts w:ascii="Arial" w:eastAsia="Arial" w:hAnsi="Arial" w:cs="Arial"/>
          <w:sz w:val="22"/>
          <w:szCs w:val="22"/>
          <w:highlight w:val="white"/>
          <w:lang w:val="en-GB"/>
        </w:rPr>
        <w:t>of</w:t>
      </w:r>
      <w:r w:rsidR="00EE49D2" w:rsidRPr="004902F3">
        <w:rPr>
          <w:rFonts w:ascii="Arial" w:eastAsia="Arial" w:hAnsi="Arial" w:cs="Arial"/>
          <w:sz w:val="22"/>
          <w:szCs w:val="22"/>
          <w:highlight w:val="white"/>
          <w:lang w:val="en-GB"/>
        </w:rPr>
        <w:t xml:space="preserve"> </w:t>
      </w:r>
      <w:proofErr w:type="spellStart"/>
      <w:r w:rsidR="00EE49D2" w:rsidRPr="004902F3">
        <w:rPr>
          <w:rFonts w:ascii="Arial" w:eastAsia="Arial" w:hAnsi="Arial" w:cs="Arial"/>
          <w:sz w:val="22"/>
          <w:szCs w:val="22"/>
          <w:highlight w:val="white"/>
          <w:lang w:val="en-GB"/>
        </w:rPr>
        <w:t>feminicid</w:t>
      </w:r>
      <w:r w:rsidR="004902F3">
        <w:rPr>
          <w:rFonts w:ascii="Arial" w:eastAsia="Arial" w:hAnsi="Arial" w:cs="Arial"/>
          <w:sz w:val="22"/>
          <w:szCs w:val="22"/>
          <w:highlight w:val="white"/>
          <w:lang w:val="en-GB"/>
        </w:rPr>
        <w:t>es</w:t>
      </w:r>
      <w:proofErr w:type="spellEnd"/>
      <w:r w:rsidR="004902F3">
        <w:rPr>
          <w:rFonts w:ascii="Arial" w:eastAsia="Arial" w:hAnsi="Arial" w:cs="Arial"/>
          <w:sz w:val="22"/>
          <w:szCs w:val="22"/>
          <w:highlight w:val="white"/>
          <w:lang w:val="en-GB"/>
        </w:rPr>
        <w:t xml:space="preserve"> in</w:t>
      </w:r>
      <w:r w:rsidR="00EE49D2" w:rsidRPr="004902F3">
        <w:rPr>
          <w:rFonts w:ascii="Arial" w:eastAsia="Arial" w:hAnsi="Arial" w:cs="Arial"/>
          <w:sz w:val="22"/>
          <w:szCs w:val="22"/>
          <w:highlight w:val="white"/>
          <w:lang w:val="en-GB"/>
        </w:rPr>
        <w:t xml:space="preserve"> 2016, 13% </w:t>
      </w:r>
      <w:r w:rsidR="004902F3">
        <w:rPr>
          <w:rFonts w:ascii="Arial" w:eastAsia="Arial" w:hAnsi="Arial" w:cs="Arial"/>
          <w:sz w:val="22"/>
          <w:szCs w:val="22"/>
          <w:highlight w:val="white"/>
          <w:lang w:val="en-GB"/>
        </w:rPr>
        <w:t>was between</w:t>
      </w:r>
      <w:r w:rsidR="00EE49D2" w:rsidRPr="004902F3">
        <w:rPr>
          <w:rFonts w:ascii="Arial" w:eastAsia="Arial" w:hAnsi="Arial" w:cs="Arial"/>
          <w:sz w:val="22"/>
          <w:szCs w:val="22"/>
          <w:highlight w:val="white"/>
          <w:lang w:val="en-GB"/>
        </w:rPr>
        <w:t xml:space="preserve"> 16 </w:t>
      </w:r>
      <w:r w:rsidR="004902F3">
        <w:rPr>
          <w:rFonts w:ascii="Arial" w:eastAsia="Arial" w:hAnsi="Arial" w:cs="Arial"/>
          <w:sz w:val="22"/>
          <w:szCs w:val="22"/>
          <w:highlight w:val="white"/>
          <w:lang w:val="en-GB"/>
        </w:rPr>
        <w:t>and</w:t>
      </w:r>
      <w:r w:rsidR="00EE49D2" w:rsidRPr="004902F3">
        <w:rPr>
          <w:rFonts w:ascii="Arial" w:eastAsia="Arial" w:hAnsi="Arial" w:cs="Arial"/>
          <w:sz w:val="22"/>
          <w:szCs w:val="22"/>
          <w:highlight w:val="white"/>
          <w:lang w:val="en-GB"/>
        </w:rPr>
        <w:t xml:space="preserve"> 20 </w:t>
      </w:r>
      <w:r w:rsidR="004902F3">
        <w:rPr>
          <w:rFonts w:ascii="Arial" w:eastAsia="Arial" w:hAnsi="Arial" w:cs="Arial"/>
          <w:sz w:val="22"/>
          <w:szCs w:val="22"/>
          <w:highlight w:val="white"/>
          <w:lang w:val="en-GB"/>
        </w:rPr>
        <w:t>years old and</w:t>
      </w:r>
      <w:r w:rsidR="00EE49D2" w:rsidRPr="004902F3">
        <w:rPr>
          <w:rFonts w:ascii="Arial" w:eastAsia="Arial" w:hAnsi="Arial" w:cs="Arial"/>
          <w:sz w:val="22"/>
          <w:szCs w:val="22"/>
          <w:highlight w:val="white"/>
          <w:lang w:val="en-GB"/>
        </w:rPr>
        <w:t xml:space="preserve"> 6% </w:t>
      </w:r>
      <w:r w:rsidR="004902F3">
        <w:rPr>
          <w:rFonts w:ascii="Arial" w:eastAsia="Arial" w:hAnsi="Arial" w:cs="Arial"/>
          <w:sz w:val="22"/>
          <w:szCs w:val="22"/>
          <w:highlight w:val="white"/>
          <w:lang w:val="en-GB"/>
        </w:rPr>
        <w:t>of the victims were</w:t>
      </w:r>
      <w:r w:rsidR="00EE49D2" w:rsidRPr="004902F3">
        <w:rPr>
          <w:rFonts w:ascii="Arial" w:eastAsia="Arial" w:hAnsi="Arial" w:cs="Arial"/>
          <w:sz w:val="22"/>
          <w:szCs w:val="22"/>
          <w:highlight w:val="white"/>
          <w:lang w:val="en-GB"/>
        </w:rPr>
        <w:t xml:space="preserve"> </w:t>
      </w:r>
      <w:r w:rsidR="008B5E88">
        <w:rPr>
          <w:rFonts w:ascii="Arial" w:eastAsia="Arial" w:hAnsi="Arial" w:cs="Arial"/>
          <w:sz w:val="22"/>
          <w:szCs w:val="22"/>
          <w:highlight w:val="white"/>
          <w:lang w:val="en-GB"/>
        </w:rPr>
        <w:t xml:space="preserve">aged less than </w:t>
      </w:r>
      <w:r w:rsidR="00EE49D2" w:rsidRPr="004902F3">
        <w:rPr>
          <w:rFonts w:ascii="Arial" w:eastAsia="Arial" w:hAnsi="Arial" w:cs="Arial"/>
          <w:sz w:val="22"/>
          <w:szCs w:val="22"/>
          <w:highlight w:val="white"/>
          <w:lang w:val="en-GB"/>
        </w:rPr>
        <w:t xml:space="preserve">16 </w:t>
      </w:r>
      <w:r w:rsidR="008B5E88">
        <w:rPr>
          <w:rFonts w:ascii="Arial" w:eastAsia="Arial" w:hAnsi="Arial" w:cs="Arial"/>
          <w:sz w:val="22"/>
          <w:szCs w:val="22"/>
          <w:highlight w:val="white"/>
          <w:lang w:val="en-GB"/>
        </w:rPr>
        <w:t>years old</w:t>
      </w:r>
      <w:r w:rsidR="00EE49D2" w:rsidRPr="004902F3">
        <w:rPr>
          <w:rFonts w:ascii="Arial" w:eastAsia="Arial" w:hAnsi="Arial" w:cs="Arial"/>
          <w:sz w:val="22"/>
          <w:szCs w:val="22"/>
          <w:highlight w:val="white"/>
          <w:lang w:val="en-GB"/>
        </w:rPr>
        <w:t xml:space="preserve">. </w:t>
      </w:r>
      <w:r w:rsidR="008B5E88">
        <w:rPr>
          <w:rFonts w:ascii="Arial" w:eastAsia="Arial" w:hAnsi="Arial" w:cs="Arial"/>
          <w:sz w:val="22"/>
          <w:szCs w:val="22"/>
          <w:highlight w:val="white"/>
          <w:lang w:val="en-GB"/>
        </w:rPr>
        <w:t xml:space="preserve">And among the suspects, </w:t>
      </w:r>
      <w:r w:rsidR="00EE49D2" w:rsidRPr="004902F3">
        <w:rPr>
          <w:rFonts w:ascii="Arial" w:eastAsia="Arial" w:hAnsi="Arial" w:cs="Arial"/>
          <w:sz w:val="22"/>
          <w:szCs w:val="22"/>
          <w:highlight w:val="white"/>
          <w:lang w:val="en-GB"/>
        </w:rPr>
        <w:t xml:space="preserve">3% </w:t>
      </w:r>
      <w:r w:rsidR="008B5E88">
        <w:rPr>
          <w:rFonts w:ascii="Arial" w:eastAsia="Arial" w:hAnsi="Arial" w:cs="Arial"/>
          <w:sz w:val="22"/>
          <w:szCs w:val="22"/>
          <w:highlight w:val="white"/>
          <w:lang w:val="en-GB"/>
        </w:rPr>
        <w:t>was from</w:t>
      </w:r>
      <w:r w:rsidR="00EE49D2" w:rsidRPr="004902F3">
        <w:rPr>
          <w:rFonts w:ascii="Arial" w:eastAsia="Arial" w:hAnsi="Arial" w:cs="Arial"/>
          <w:sz w:val="22"/>
          <w:szCs w:val="22"/>
          <w:highlight w:val="white"/>
          <w:lang w:val="en-GB"/>
        </w:rPr>
        <w:t xml:space="preserve"> 16 </w:t>
      </w:r>
      <w:r w:rsidR="008B5E88">
        <w:rPr>
          <w:rFonts w:ascii="Arial" w:eastAsia="Arial" w:hAnsi="Arial" w:cs="Arial"/>
          <w:sz w:val="22"/>
          <w:szCs w:val="22"/>
          <w:highlight w:val="white"/>
          <w:lang w:val="en-GB"/>
        </w:rPr>
        <w:t>and</w:t>
      </w:r>
      <w:r w:rsidR="00EE49D2" w:rsidRPr="004902F3">
        <w:rPr>
          <w:rFonts w:ascii="Arial" w:eastAsia="Arial" w:hAnsi="Arial" w:cs="Arial"/>
          <w:sz w:val="22"/>
          <w:szCs w:val="22"/>
          <w:highlight w:val="white"/>
          <w:lang w:val="en-GB"/>
        </w:rPr>
        <w:t xml:space="preserve"> 18 </w:t>
      </w:r>
      <w:r w:rsidR="008B5E88">
        <w:rPr>
          <w:rFonts w:ascii="Arial" w:eastAsia="Arial" w:hAnsi="Arial" w:cs="Arial"/>
          <w:sz w:val="22"/>
          <w:szCs w:val="22"/>
          <w:highlight w:val="white"/>
          <w:lang w:val="en-GB"/>
        </w:rPr>
        <w:t>years old</w:t>
      </w:r>
      <w:r w:rsidR="00EE49D2" w:rsidRPr="004902F3">
        <w:rPr>
          <w:rFonts w:ascii="Arial" w:eastAsia="Arial" w:hAnsi="Arial" w:cs="Arial"/>
          <w:sz w:val="22"/>
          <w:szCs w:val="22"/>
          <w:highlight w:val="white"/>
          <w:lang w:val="en-GB"/>
        </w:rPr>
        <w:t xml:space="preserve">. </w:t>
      </w:r>
      <w:r w:rsidR="008B5E88">
        <w:rPr>
          <w:rFonts w:ascii="Arial" w:eastAsia="Arial" w:hAnsi="Arial" w:cs="Arial"/>
          <w:sz w:val="22"/>
          <w:szCs w:val="22"/>
          <w:highlight w:val="white"/>
          <w:lang w:val="en-GB"/>
        </w:rPr>
        <w:t xml:space="preserve">Another paradigmatic fact is that as a consequence of the deaths of those 254 women at least 244 </w:t>
      </w:r>
      <w:proofErr w:type="spellStart"/>
      <w:r w:rsidR="008B5E88">
        <w:rPr>
          <w:rFonts w:ascii="Arial" w:eastAsia="Arial" w:hAnsi="Arial" w:cs="Arial"/>
          <w:sz w:val="22"/>
          <w:szCs w:val="22"/>
          <w:highlight w:val="white"/>
          <w:lang w:val="en-GB"/>
        </w:rPr>
        <w:t>NNA</w:t>
      </w:r>
      <w:proofErr w:type="spellEnd"/>
      <w:r w:rsidR="008B5E88">
        <w:rPr>
          <w:rFonts w:ascii="Arial" w:eastAsia="Arial" w:hAnsi="Arial" w:cs="Arial"/>
          <w:sz w:val="22"/>
          <w:szCs w:val="22"/>
          <w:highlight w:val="white"/>
          <w:lang w:val="en-GB"/>
        </w:rPr>
        <w:t xml:space="preserve"> lost their mothers</w:t>
      </w:r>
      <w:r w:rsidR="00EE49D2" w:rsidRPr="004902F3">
        <w:rPr>
          <w:rFonts w:ascii="Arial" w:eastAsia="Arial" w:hAnsi="Arial" w:cs="Arial"/>
          <w:sz w:val="22"/>
          <w:szCs w:val="22"/>
          <w:highlight w:val="white"/>
          <w:lang w:val="en-GB"/>
        </w:rPr>
        <w:t xml:space="preserve">. </w:t>
      </w:r>
    </w:p>
    <w:p w:rsidR="00F27960" w:rsidRDefault="008B5E88" w:rsidP="004902F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In this regard, </w:t>
      </w:r>
      <w:r w:rsidR="005F2976">
        <w:rPr>
          <w:rFonts w:ascii="Arial" w:eastAsia="Arial" w:hAnsi="Arial" w:cs="Arial"/>
          <w:sz w:val="22"/>
          <w:szCs w:val="22"/>
          <w:highlight w:val="white"/>
          <w:lang w:val="en-GB"/>
        </w:rPr>
        <w:t>the adoption of comprehensive, coordinated policies for raising awareness among the state agents remains urgent</w:t>
      </w:r>
      <w:r w:rsidR="00877174">
        <w:rPr>
          <w:rFonts w:ascii="Arial" w:eastAsia="Arial" w:hAnsi="Arial" w:cs="Arial"/>
          <w:sz w:val="22"/>
          <w:szCs w:val="22"/>
          <w:highlight w:val="white"/>
          <w:lang w:val="en-GB"/>
        </w:rPr>
        <w:t>, in order</w:t>
      </w:r>
      <w:r w:rsidR="005F2976">
        <w:rPr>
          <w:rFonts w:ascii="Arial" w:eastAsia="Arial" w:hAnsi="Arial" w:cs="Arial"/>
          <w:sz w:val="22"/>
          <w:szCs w:val="22"/>
          <w:highlight w:val="white"/>
          <w:lang w:val="en-GB"/>
        </w:rPr>
        <w:t xml:space="preserve"> to provide resources to the critical care and protection areas</w:t>
      </w:r>
      <w:r w:rsidR="001726EA">
        <w:rPr>
          <w:rFonts w:ascii="Arial" w:eastAsia="Arial" w:hAnsi="Arial" w:cs="Arial"/>
          <w:sz w:val="22"/>
          <w:szCs w:val="22"/>
          <w:highlight w:val="white"/>
          <w:lang w:val="en-GB"/>
        </w:rPr>
        <w:t xml:space="preserve">, with a view to the strategic areas of formal and </w:t>
      </w:r>
      <w:r w:rsidR="00877174">
        <w:rPr>
          <w:rFonts w:ascii="Arial" w:eastAsia="Arial" w:hAnsi="Arial" w:cs="Arial"/>
          <w:sz w:val="22"/>
          <w:szCs w:val="22"/>
          <w:highlight w:val="white"/>
          <w:lang w:val="en-GB"/>
        </w:rPr>
        <w:t xml:space="preserve">non-formal </w:t>
      </w:r>
      <w:r w:rsidR="001726EA">
        <w:rPr>
          <w:rFonts w:ascii="Arial" w:eastAsia="Arial" w:hAnsi="Arial" w:cs="Arial"/>
          <w:sz w:val="22"/>
          <w:szCs w:val="22"/>
          <w:highlight w:val="white"/>
          <w:lang w:val="en-GB"/>
        </w:rPr>
        <w:t xml:space="preserve">education. </w:t>
      </w:r>
      <w:r w:rsidR="008E5FE7">
        <w:rPr>
          <w:rFonts w:ascii="Arial" w:eastAsia="Arial" w:hAnsi="Arial" w:cs="Arial"/>
          <w:sz w:val="22"/>
          <w:szCs w:val="22"/>
          <w:highlight w:val="white"/>
          <w:lang w:val="en-GB"/>
        </w:rPr>
        <w:t xml:space="preserve">Also, further progress is needed in the </w:t>
      </w:r>
      <w:proofErr w:type="spellStart"/>
      <w:r w:rsidR="008E5FE7">
        <w:rPr>
          <w:rFonts w:ascii="Arial" w:eastAsia="Arial" w:hAnsi="Arial" w:cs="Arial"/>
          <w:sz w:val="22"/>
          <w:szCs w:val="22"/>
          <w:highlight w:val="white"/>
          <w:lang w:val="en-GB"/>
        </w:rPr>
        <w:t>transversalisation</w:t>
      </w:r>
      <w:proofErr w:type="spellEnd"/>
      <w:r w:rsidR="008E5FE7">
        <w:rPr>
          <w:rFonts w:ascii="Arial" w:eastAsia="Arial" w:hAnsi="Arial" w:cs="Arial"/>
          <w:sz w:val="22"/>
          <w:szCs w:val="22"/>
          <w:highlight w:val="white"/>
          <w:lang w:val="en-GB"/>
        </w:rPr>
        <w:t xml:space="preserve"> of gender - in the Executive and particularly in the Judiciary - </w:t>
      </w:r>
      <w:r w:rsidR="00F27960">
        <w:rPr>
          <w:rFonts w:ascii="Arial" w:eastAsia="Arial" w:hAnsi="Arial" w:cs="Arial"/>
          <w:sz w:val="22"/>
          <w:szCs w:val="22"/>
          <w:highlight w:val="white"/>
          <w:lang w:val="en-GB"/>
        </w:rPr>
        <w:t xml:space="preserve">while achieving the </w:t>
      </w:r>
      <w:r w:rsidR="008E5FE7">
        <w:rPr>
          <w:rFonts w:ascii="Arial" w:eastAsia="Arial" w:hAnsi="Arial" w:cs="Arial"/>
          <w:sz w:val="22"/>
          <w:szCs w:val="22"/>
          <w:highlight w:val="white"/>
          <w:lang w:val="en-GB"/>
        </w:rPr>
        <w:t>Mi</w:t>
      </w:r>
      <w:r w:rsidR="00F27960">
        <w:rPr>
          <w:rFonts w:ascii="Arial" w:eastAsia="Arial" w:hAnsi="Arial" w:cs="Arial"/>
          <w:sz w:val="22"/>
          <w:szCs w:val="22"/>
          <w:highlight w:val="white"/>
          <w:lang w:val="en-GB"/>
        </w:rPr>
        <w:t>l</w:t>
      </w:r>
      <w:r w:rsidR="008E5FE7">
        <w:rPr>
          <w:rFonts w:ascii="Arial" w:eastAsia="Arial" w:hAnsi="Arial" w:cs="Arial"/>
          <w:sz w:val="22"/>
          <w:szCs w:val="22"/>
          <w:highlight w:val="white"/>
          <w:lang w:val="en-GB"/>
        </w:rPr>
        <w:t>len</w:t>
      </w:r>
      <w:r w:rsidR="00F27960">
        <w:rPr>
          <w:rFonts w:ascii="Arial" w:eastAsia="Arial" w:hAnsi="Arial" w:cs="Arial"/>
          <w:sz w:val="22"/>
          <w:szCs w:val="22"/>
          <w:highlight w:val="white"/>
          <w:lang w:val="en-GB"/>
        </w:rPr>
        <w:t>n</w:t>
      </w:r>
      <w:r w:rsidR="008E5FE7">
        <w:rPr>
          <w:rFonts w:ascii="Arial" w:eastAsia="Arial" w:hAnsi="Arial" w:cs="Arial"/>
          <w:sz w:val="22"/>
          <w:szCs w:val="22"/>
          <w:highlight w:val="white"/>
          <w:lang w:val="en-GB"/>
        </w:rPr>
        <w:t>ium</w:t>
      </w:r>
      <w:r w:rsidR="00F27960">
        <w:rPr>
          <w:rFonts w:ascii="Arial" w:eastAsia="Arial" w:hAnsi="Arial" w:cs="Arial"/>
          <w:sz w:val="22"/>
          <w:szCs w:val="22"/>
          <w:highlight w:val="white"/>
          <w:lang w:val="en-GB"/>
        </w:rPr>
        <w:t xml:space="preserve"> </w:t>
      </w:r>
      <w:r w:rsidR="008E5FE7">
        <w:rPr>
          <w:rFonts w:ascii="Arial" w:eastAsia="Arial" w:hAnsi="Arial" w:cs="Arial"/>
          <w:sz w:val="22"/>
          <w:szCs w:val="22"/>
          <w:highlight w:val="white"/>
          <w:lang w:val="en-GB"/>
        </w:rPr>
        <w:t xml:space="preserve">Development Goals </w:t>
      </w:r>
      <w:r w:rsidR="00F27960">
        <w:rPr>
          <w:rFonts w:ascii="Arial" w:eastAsia="Arial" w:hAnsi="Arial" w:cs="Arial"/>
          <w:sz w:val="22"/>
          <w:szCs w:val="22"/>
          <w:highlight w:val="white"/>
          <w:lang w:val="en-GB"/>
        </w:rPr>
        <w:t xml:space="preserve">- </w:t>
      </w:r>
      <w:r w:rsidR="008E5FE7">
        <w:rPr>
          <w:rFonts w:ascii="Arial" w:eastAsia="Arial" w:hAnsi="Arial" w:cs="Arial"/>
          <w:sz w:val="22"/>
          <w:szCs w:val="22"/>
          <w:highlight w:val="white"/>
          <w:lang w:val="en-GB"/>
        </w:rPr>
        <w:t xml:space="preserve">Agenda 2030. </w:t>
      </w:r>
    </w:p>
    <w:p w:rsidR="008B5E88" w:rsidRDefault="000F533E" w:rsidP="004902F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According to the foregoing, the Law introduced on 31 May 2017</w:t>
      </w:r>
      <w:r w:rsidR="005F2976">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is considered to be a significant step forward</w:t>
      </w:r>
      <w:r w:rsidR="00D8392E">
        <w:rPr>
          <w:rFonts w:ascii="Arial" w:eastAsia="Arial" w:hAnsi="Arial" w:cs="Arial"/>
          <w:sz w:val="22"/>
          <w:szCs w:val="22"/>
          <w:highlight w:val="white"/>
          <w:lang w:val="en-GB"/>
        </w:rPr>
        <w:t>. By virtue of this regulation, the authors, “</w:t>
      </w:r>
      <w:r w:rsidR="0065167A">
        <w:rPr>
          <w:rFonts w:ascii="Arial" w:eastAsia="Arial" w:hAnsi="Arial" w:cs="Arial"/>
          <w:sz w:val="22"/>
          <w:szCs w:val="22"/>
          <w:highlight w:val="white"/>
          <w:lang w:val="en-GB"/>
        </w:rPr>
        <w:t xml:space="preserve">Murderers or abusers who have committed an injury offence or sexual offence </w:t>
      </w:r>
      <w:r w:rsidR="00C00A76">
        <w:rPr>
          <w:rFonts w:ascii="Arial" w:eastAsia="Arial" w:hAnsi="Arial" w:cs="Arial"/>
          <w:sz w:val="22"/>
          <w:szCs w:val="22"/>
          <w:highlight w:val="white"/>
          <w:lang w:val="en-GB"/>
        </w:rPr>
        <w:t xml:space="preserve">aggravated by reason of relationship, even in the event of attempted murder, </w:t>
      </w:r>
      <w:r w:rsidR="0065167A">
        <w:rPr>
          <w:rFonts w:ascii="Arial" w:eastAsia="Arial" w:hAnsi="Arial" w:cs="Arial"/>
          <w:sz w:val="22"/>
          <w:szCs w:val="22"/>
          <w:highlight w:val="white"/>
          <w:lang w:val="en-GB"/>
        </w:rPr>
        <w:t>shall be deprived from parental liability” according to the law adopted by the Senate</w:t>
      </w:r>
      <w:r w:rsidR="00C00A76">
        <w:rPr>
          <w:rFonts w:ascii="Arial" w:eastAsia="Arial" w:hAnsi="Arial" w:cs="Arial"/>
          <w:sz w:val="22"/>
          <w:szCs w:val="22"/>
          <w:highlight w:val="white"/>
          <w:lang w:val="en-GB"/>
        </w:rPr>
        <w:t xml:space="preserve"> of Argentina. And it should be noted that in the same meeting, preliminary approval was given to a </w:t>
      </w:r>
      <w:r w:rsidR="001149C8">
        <w:rPr>
          <w:rFonts w:ascii="Arial" w:eastAsia="Arial" w:hAnsi="Arial" w:cs="Arial"/>
          <w:sz w:val="22"/>
          <w:szCs w:val="22"/>
          <w:highlight w:val="white"/>
          <w:lang w:val="en-GB"/>
        </w:rPr>
        <w:t>bill</w:t>
      </w:r>
      <w:r w:rsidR="00C00A76">
        <w:rPr>
          <w:rFonts w:ascii="Arial" w:eastAsia="Arial" w:hAnsi="Arial" w:cs="Arial"/>
          <w:sz w:val="22"/>
          <w:szCs w:val="22"/>
          <w:highlight w:val="white"/>
          <w:lang w:val="en-GB"/>
        </w:rPr>
        <w:t xml:space="preserve"> </w:t>
      </w:r>
      <w:r w:rsidR="009E1BE4">
        <w:rPr>
          <w:rFonts w:ascii="Arial" w:eastAsia="Arial" w:hAnsi="Arial" w:cs="Arial"/>
          <w:sz w:val="22"/>
          <w:szCs w:val="22"/>
          <w:highlight w:val="white"/>
          <w:lang w:val="en-GB"/>
        </w:rPr>
        <w:t xml:space="preserve">providing for a financial compensation for </w:t>
      </w:r>
      <w:proofErr w:type="spellStart"/>
      <w:r w:rsidR="009E1BE4">
        <w:rPr>
          <w:rFonts w:ascii="Arial" w:eastAsia="Arial" w:hAnsi="Arial" w:cs="Arial"/>
          <w:sz w:val="22"/>
          <w:szCs w:val="22"/>
          <w:highlight w:val="white"/>
          <w:lang w:val="en-GB"/>
        </w:rPr>
        <w:t>NNA</w:t>
      </w:r>
      <w:proofErr w:type="spellEnd"/>
      <w:r w:rsidR="009E1BE4">
        <w:rPr>
          <w:rFonts w:ascii="Arial" w:eastAsia="Arial" w:hAnsi="Arial" w:cs="Arial"/>
          <w:sz w:val="22"/>
          <w:szCs w:val="22"/>
          <w:highlight w:val="white"/>
          <w:lang w:val="en-GB"/>
        </w:rPr>
        <w:t xml:space="preserve"> who are victims of gender violence and</w:t>
      </w:r>
      <w:r w:rsidR="0065167A">
        <w:rPr>
          <w:rFonts w:ascii="Arial" w:eastAsia="Arial" w:hAnsi="Arial" w:cs="Arial"/>
          <w:sz w:val="22"/>
          <w:szCs w:val="22"/>
          <w:highlight w:val="white"/>
          <w:lang w:val="en-GB"/>
        </w:rPr>
        <w:t xml:space="preserve"> </w:t>
      </w:r>
      <w:r w:rsidR="009E1BE4">
        <w:rPr>
          <w:rFonts w:ascii="Arial" w:eastAsia="Arial" w:hAnsi="Arial" w:cs="Arial"/>
          <w:sz w:val="22"/>
          <w:szCs w:val="22"/>
          <w:highlight w:val="white"/>
          <w:lang w:val="en-GB"/>
        </w:rPr>
        <w:t xml:space="preserve">intra-family violence </w:t>
      </w:r>
      <w:r w:rsidR="001E4551">
        <w:rPr>
          <w:rFonts w:ascii="Arial" w:eastAsia="Arial" w:hAnsi="Arial" w:cs="Arial"/>
          <w:sz w:val="22"/>
          <w:szCs w:val="22"/>
          <w:highlight w:val="white"/>
          <w:lang w:val="en-GB"/>
        </w:rPr>
        <w:t xml:space="preserve">against their parents. </w:t>
      </w:r>
      <w:r w:rsidR="009E1BE4">
        <w:rPr>
          <w:rFonts w:ascii="Arial" w:eastAsia="Arial" w:hAnsi="Arial" w:cs="Arial"/>
          <w:sz w:val="22"/>
          <w:szCs w:val="22"/>
          <w:highlight w:val="white"/>
          <w:lang w:val="en-GB"/>
        </w:rPr>
        <w:t>This Committee</w:t>
      </w:r>
      <w:r w:rsidR="001E4551">
        <w:rPr>
          <w:rFonts w:ascii="Arial" w:eastAsia="Arial" w:hAnsi="Arial" w:cs="Arial"/>
          <w:sz w:val="22"/>
          <w:szCs w:val="22"/>
          <w:highlight w:val="white"/>
          <w:lang w:val="en-GB"/>
        </w:rPr>
        <w:t xml:space="preserve"> considers that this </w:t>
      </w:r>
      <w:r w:rsidR="001149C8">
        <w:rPr>
          <w:rFonts w:ascii="Arial" w:eastAsia="Arial" w:hAnsi="Arial" w:cs="Arial"/>
          <w:sz w:val="22"/>
          <w:szCs w:val="22"/>
          <w:highlight w:val="white"/>
          <w:lang w:val="en-GB"/>
        </w:rPr>
        <w:t>bill</w:t>
      </w:r>
      <w:r w:rsidR="001E4551">
        <w:rPr>
          <w:rFonts w:ascii="Arial" w:eastAsia="Arial" w:hAnsi="Arial" w:cs="Arial"/>
          <w:sz w:val="22"/>
          <w:szCs w:val="22"/>
          <w:highlight w:val="white"/>
          <w:lang w:val="en-GB"/>
        </w:rPr>
        <w:t xml:space="preserve"> must be urgently be </w:t>
      </w:r>
      <w:r w:rsidR="001149C8">
        <w:rPr>
          <w:rFonts w:ascii="Arial" w:eastAsia="Arial" w:hAnsi="Arial" w:cs="Arial"/>
          <w:sz w:val="22"/>
          <w:szCs w:val="22"/>
          <w:highlight w:val="white"/>
          <w:lang w:val="en-GB"/>
        </w:rPr>
        <w:t xml:space="preserve">adopted by </w:t>
      </w:r>
      <w:r w:rsidR="001E4551">
        <w:rPr>
          <w:rFonts w:ascii="Arial" w:eastAsia="Arial" w:hAnsi="Arial" w:cs="Arial"/>
          <w:sz w:val="22"/>
          <w:szCs w:val="22"/>
          <w:highlight w:val="white"/>
          <w:lang w:val="en-GB"/>
        </w:rPr>
        <w:t xml:space="preserve">the Chamber of </w:t>
      </w:r>
      <w:r w:rsidR="001149C8">
        <w:rPr>
          <w:rFonts w:ascii="Arial" w:eastAsia="Arial" w:hAnsi="Arial" w:cs="Arial"/>
          <w:sz w:val="22"/>
          <w:szCs w:val="22"/>
          <w:highlight w:val="white"/>
          <w:lang w:val="en-GB"/>
        </w:rPr>
        <w:t>D</w:t>
      </w:r>
      <w:r w:rsidR="001E4551">
        <w:rPr>
          <w:rFonts w:ascii="Arial" w:eastAsia="Arial" w:hAnsi="Arial" w:cs="Arial"/>
          <w:sz w:val="22"/>
          <w:szCs w:val="22"/>
          <w:highlight w:val="white"/>
          <w:lang w:val="en-GB"/>
        </w:rPr>
        <w:t>epu</w:t>
      </w:r>
      <w:r w:rsidR="001149C8">
        <w:rPr>
          <w:rFonts w:ascii="Arial" w:eastAsia="Arial" w:hAnsi="Arial" w:cs="Arial"/>
          <w:sz w:val="22"/>
          <w:szCs w:val="22"/>
          <w:highlight w:val="white"/>
          <w:lang w:val="en-GB"/>
        </w:rPr>
        <w:t xml:space="preserve">ties for it to become law. </w:t>
      </w:r>
    </w:p>
    <w:p w:rsidR="001149C8" w:rsidRPr="005B6D9C" w:rsidRDefault="00C3354F" w:rsidP="004902F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Also, according to UNICEF data for 2016, 3,000 out of the 117,000 </w:t>
      </w:r>
      <w:r w:rsidR="00D2791E">
        <w:rPr>
          <w:rFonts w:ascii="Arial" w:eastAsia="Arial" w:hAnsi="Arial" w:cs="Arial"/>
          <w:sz w:val="22"/>
          <w:szCs w:val="22"/>
          <w:highlight w:val="white"/>
          <w:lang w:val="en-GB"/>
        </w:rPr>
        <w:t>annual births were to mothers aged less that 15 years old. “This number accounts for 0.4% of total births and 2.6% of total born-alive infants from adolescent mothers. Although reduced, this percentage</w:t>
      </w:r>
      <w:r w:rsidR="00BF63F2">
        <w:rPr>
          <w:rFonts w:ascii="Arial" w:eastAsia="Arial" w:hAnsi="Arial" w:cs="Arial"/>
          <w:sz w:val="22"/>
          <w:szCs w:val="22"/>
          <w:highlight w:val="white"/>
          <w:lang w:val="en-GB"/>
        </w:rPr>
        <w:t xml:space="preserve"> </w:t>
      </w:r>
      <w:r w:rsidR="00324284">
        <w:rPr>
          <w:rFonts w:ascii="Arial" w:eastAsia="Arial" w:hAnsi="Arial" w:cs="Arial"/>
          <w:sz w:val="22"/>
          <w:szCs w:val="22"/>
          <w:highlight w:val="white"/>
          <w:lang w:val="en-GB"/>
        </w:rPr>
        <w:t xml:space="preserve">is of great seriousness, </w:t>
      </w:r>
      <w:r w:rsidR="00BF63F2">
        <w:rPr>
          <w:rFonts w:ascii="Arial" w:eastAsia="Arial" w:hAnsi="Arial" w:cs="Arial"/>
          <w:sz w:val="22"/>
          <w:szCs w:val="22"/>
          <w:highlight w:val="white"/>
          <w:lang w:val="en-GB"/>
        </w:rPr>
        <w:t>not only from the perspective of the “child mother” and her son or daughter</w:t>
      </w:r>
      <w:r w:rsidR="00324284">
        <w:rPr>
          <w:rFonts w:ascii="Arial" w:eastAsia="Arial" w:hAnsi="Arial" w:cs="Arial"/>
          <w:sz w:val="22"/>
          <w:szCs w:val="22"/>
          <w:highlight w:val="white"/>
          <w:lang w:val="en-GB"/>
        </w:rPr>
        <w:t xml:space="preserve"> but also from the health, social, legal and juridical perspective because of the consequences and implications of pregnancy at such an early age. In addition, </w:t>
      </w:r>
      <w:r w:rsidR="008354E1">
        <w:rPr>
          <w:rFonts w:ascii="Arial" w:eastAsia="Arial" w:hAnsi="Arial" w:cs="Arial"/>
          <w:sz w:val="22"/>
          <w:szCs w:val="22"/>
          <w:highlight w:val="white"/>
          <w:lang w:val="en-GB"/>
        </w:rPr>
        <w:t xml:space="preserve">a large number among these cases are due to sexual abuse against girls, therefore it is necessary to work in a coordinated manner with the protection, educational and judicial services to improve the channel for lodging </w:t>
      </w:r>
      <w:r w:rsidR="008354E1" w:rsidRPr="005B6D9C">
        <w:rPr>
          <w:rFonts w:ascii="Arial" w:eastAsia="Arial" w:hAnsi="Arial" w:cs="Arial"/>
          <w:sz w:val="22"/>
          <w:szCs w:val="22"/>
          <w:highlight w:val="white"/>
          <w:lang w:val="en-GB"/>
        </w:rPr>
        <w:t>complaints and access of victim girls to justice”.</w:t>
      </w:r>
      <w:r w:rsidR="00324284" w:rsidRPr="005B6D9C">
        <w:rPr>
          <w:rFonts w:ascii="Arial" w:eastAsia="Arial" w:hAnsi="Arial" w:cs="Arial"/>
          <w:sz w:val="22"/>
          <w:szCs w:val="22"/>
          <w:highlight w:val="white"/>
          <w:lang w:val="en-GB"/>
        </w:rPr>
        <w:t xml:space="preserve"> </w:t>
      </w:r>
      <w:r w:rsidR="00BF63F2" w:rsidRPr="005B6D9C">
        <w:rPr>
          <w:rFonts w:ascii="Arial" w:eastAsia="Arial" w:hAnsi="Arial" w:cs="Arial"/>
          <w:sz w:val="22"/>
          <w:szCs w:val="22"/>
          <w:highlight w:val="white"/>
          <w:lang w:val="en-GB"/>
        </w:rPr>
        <w:t xml:space="preserve">  </w:t>
      </w:r>
      <w:r w:rsidR="00D2791E" w:rsidRPr="005B6D9C">
        <w:rPr>
          <w:rFonts w:ascii="Arial" w:eastAsia="Arial" w:hAnsi="Arial" w:cs="Arial"/>
          <w:sz w:val="22"/>
          <w:szCs w:val="22"/>
          <w:highlight w:val="white"/>
          <w:lang w:val="en-GB"/>
        </w:rPr>
        <w:t xml:space="preserve">  </w:t>
      </w:r>
    </w:p>
    <w:p w:rsidR="00416536" w:rsidRDefault="005B6D9C" w:rsidP="00416536">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Regarding child labour, </w:t>
      </w:r>
      <w:r w:rsidR="00547AF9">
        <w:rPr>
          <w:rFonts w:ascii="Arial" w:eastAsia="Arial" w:hAnsi="Arial" w:cs="Arial"/>
          <w:sz w:val="22"/>
          <w:szCs w:val="22"/>
          <w:highlight w:val="white"/>
          <w:lang w:val="en-GB"/>
        </w:rPr>
        <w:t xml:space="preserve">of </w:t>
      </w:r>
      <w:r>
        <w:rPr>
          <w:rFonts w:ascii="Arial" w:eastAsia="Arial" w:hAnsi="Arial" w:cs="Arial"/>
          <w:sz w:val="22"/>
          <w:szCs w:val="22"/>
          <w:highlight w:val="white"/>
          <w:lang w:val="en-GB"/>
        </w:rPr>
        <w:t>the situation of girls</w:t>
      </w:r>
      <w:r w:rsidR="00547AF9">
        <w:rPr>
          <w:rFonts w:ascii="Arial" w:eastAsia="Arial" w:hAnsi="Arial" w:cs="Arial"/>
          <w:sz w:val="22"/>
          <w:szCs w:val="22"/>
          <w:highlight w:val="white"/>
          <w:lang w:val="en-GB"/>
        </w:rPr>
        <w:t xml:space="preserve"> in Argentina in one of these forms of exploitation, namely </w:t>
      </w:r>
      <w:r w:rsidR="00416536">
        <w:rPr>
          <w:rFonts w:ascii="Arial" w:eastAsia="Arial" w:hAnsi="Arial" w:cs="Arial"/>
          <w:sz w:val="22"/>
          <w:szCs w:val="22"/>
          <w:highlight w:val="white"/>
          <w:lang w:val="en-GB"/>
        </w:rPr>
        <w:t>intensive household work, was selected as an example:</w:t>
      </w:r>
      <w:r w:rsidR="00547AF9">
        <w:rPr>
          <w:rFonts w:ascii="Arial" w:eastAsia="Arial" w:hAnsi="Arial" w:cs="Arial"/>
          <w:sz w:val="22"/>
          <w:szCs w:val="22"/>
          <w:highlight w:val="white"/>
          <w:lang w:val="en-GB"/>
        </w:rPr>
        <w:t xml:space="preserve"> </w:t>
      </w:r>
      <w:r w:rsidR="00416536">
        <w:rPr>
          <w:rFonts w:ascii="Arial" w:eastAsia="Arial" w:hAnsi="Arial" w:cs="Arial"/>
          <w:sz w:val="22"/>
          <w:szCs w:val="22"/>
          <w:highlight w:val="white"/>
          <w:lang w:val="en-GB"/>
        </w:rPr>
        <w:t>the</w:t>
      </w:r>
      <w:r w:rsidR="00443A75" w:rsidRPr="005B6D9C">
        <w:rPr>
          <w:rFonts w:ascii="Arial" w:eastAsia="Arial" w:hAnsi="Arial" w:cs="Arial"/>
          <w:sz w:val="22"/>
          <w:szCs w:val="22"/>
          <w:highlight w:val="white"/>
          <w:lang w:val="en-GB"/>
        </w:rPr>
        <w:t xml:space="preserve"> total</w:t>
      </w:r>
      <w:r w:rsidR="00EE49D2" w:rsidRPr="005B6D9C">
        <w:rPr>
          <w:rFonts w:ascii="Arial" w:eastAsia="Arial" w:hAnsi="Arial" w:cs="Arial"/>
          <w:sz w:val="22"/>
          <w:szCs w:val="22"/>
          <w:highlight w:val="white"/>
          <w:lang w:val="en-GB"/>
        </w:rPr>
        <w:t xml:space="preserve"> </w:t>
      </w:r>
      <w:r w:rsidR="00416536">
        <w:rPr>
          <w:rFonts w:ascii="Arial" w:eastAsia="Arial" w:hAnsi="Arial" w:cs="Arial"/>
          <w:sz w:val="22"/>
          <w:szCs w:val="22"/>
          <w:highlight w:val="white"/>
          <w:lang w:val="en-GB"/>
        </w:rPr>
        <w:t>across the country is</w:t>
      </w:r>
      <w:r w:rsidR="00EE49D2" w:rsidRPr="005B6D9C">
        <w:rPr>
          <w:rFonts w:ascii="Arial" w:eastAsia="Arial" w:hAnsi="Arial" w:cs="Arial"/>
          <w:sz w:val="22"/>
          <w:szCs w:val="22"/>
          <w:highlight w:val="white"/>
          <w:lang w:val="en-GB"/>
        </w:rPr>
        <w:t xml:space="preserve"> 379</w:t>
      </w:r>
      <w:r w:rsidR="00416536">
        <w:rPr>
          <w:rFonts w:ascii="Arial" w:eastAsia="Arial" w:hAnsi="Arial" w:cs="Arial"/>
          <w:sz w:val="22"/>
          <w:szCs w:val="22"/>
          <w:highlight w:val="white"/>
          <w:lang w:val="en-GB"/>
        </w:rPr>
        <w:t>,</w:t>
      </w:r>
      <w:r w:rsidR="00EE49D2" w:rsidRPr="005B6D9C">
        <w:rPr>
          <w:rFonts w:ascii="Arial" w:eastAsia="Arial" w:hAnsi="Arial" w:cs="Arial"/>
          <w:sz w:val="22"/>
          <w:szCs w:val="22"/>
          <w:highlight w:val="white"/>
          <w:lang w:val="en-GB"/>
        </w:rPr>
        <w:t xml:space="preserve">344; </w:t>
      </w:r>
      <w:r w:rsidR="00416536">
        <w:rPr>
          <w:rFonts w:ascii="Arial" w:eastAsia="Arial" w:hAnsi="Arial" w:cs="Arial"/>
          <w:sz w:val="22"/>
          <w:szCs w:val="22"/>
          <w:highlight w:val="white"/>
          <w:lang w:val="en-GB"/>
        </w:rPr>
        <w:t>the number of boys is</w:t>
      </w:r>
      <w:r w:rsidR="00EE49D2" w:rsidRPr="005B6D9C">
        <w:rPr>
          <w:rFonts w:ascii="Arial" w:eastAsia="Arial" w:hAnsi="Arial" w:cs="Arial"/>
          <w:sz w:val="22"/>
          <w:szCs w:val="22"/>
          <w:highlight w:val="white"/>
          <w:lang w:val="en-GB"/>
        </w:rPr>
        <w:t xml:space="preserve"> 128</w:t>
      </w:r>
      <w:r w:rsidR="00416536">
        <w:rPr>
          <w:rFonts w:ascii="Arial" w:eastAsia="Arial" w:hAnsi="Arial" w:cs="Arial"/>
          <w:sz w:val="22"/>
          <w:szCs w:val="22"/>
          <w:highlight w:val="white"/>
          <w:lang w:val="en-GB"/>
        </w:rPr>
        <w:t>,</w:t>
      </w:r>
      <w:r w:rsidR="00EE49D2" w:rsidRPr="005B6D9C">
        <w:rPr>
          <w:rFonts w:ascii="Arial" w:eastAsia="Arial" w:hAnsi="Arial" w:cs="Arial"/>
          <w:sz w:val="22"/>
          <w:szCs w:val="22"/>
          <w:highlight w:val="white"/>
          <w:lang w:val="en-GB"/>
        </w:rPr>
        <w:t xml:space="preserve">463 </w:t>
      </w:r>
      <w:r w:rsidR="00416536">
        <w:rPr>
          <w:rFonts w:ascii="Arial" w:eastAsia="Arial" w:hAnsi="Arial" w:cs="Arial"/>
          <w:sz w:val="22"/>
          <w:szCs w:val="22"/>
          <w:highlight w:val="white"/>
          <w:lang w:val="en-GB"/>
        </w:rPr>
        <w:t>(</w:t>
      </w:r>
      <w:r w:rsidR="00EE49D2" w:rsidRPr="005B6D9C">
        <w:rPr>
          <w:rFonts w:ascii="Arial" w:eastAsia="Arial" w:hAnsi="Arial" w:cs="Arial"/>
          <w:sz w:val="22"/>
          <w:szCs w:val="22"/>
          <w:highlight w:val="white"/>
          <w:lang w:val="en-GB"/>
        </w:rPr>
        <w:t>3%</w:t>
      </w:r>
      <w:r w:rsidR="00416536">
        <w:rPr>
          <w:rFonts w:ascii="Arial" w:eastAsia="Arial" w:hAnsi="Arial" w:cs="Arial"/>
          <w:sz w:val="22"/>
          <w:szCs w:val="22"/>
          <w:highlight w:val="white"/>
          <w:lang w:val="en-GB"/>
        </w:rPr>
        <w:t>) and the number of girls is</w:t>
      </w:r>
      <w:r w:rsidR="00EE49D2" w:rsidRPr="005B6D9C">
        <w:rPr>
          <w:rFonts w:ascii="Arial" w:eastAsia="Arial" w:hAnsi="Arial" w:cs="Arial"/>
          <w:sz w:val="22"/>
          <w:szCs w:val="22"/>
          <w:highlight w:val="white"/>
          <w:lang w:val="en-GB"/>
        </w:rPr>
        <w:t xml:space="preserve"> 280</w:t>
      </w:r>
      <w:r w:rsidR="00416536">
        <w:rPr>
          <w:rFonts w:ascii="Arial" w:eastAsia="Arial" w:hAnsi="Arial" w:cs="Arial"/>
          <w:sz w:val="22"/>
          <w:szCs w:val="22"/>
          <w:highlight w:val="white"/>
          <w:lang w:val="en-GB"/>
        </w:rPr>
        <w:t>,</w:t>
      </w:r>
      <w:r w:rsidR="00EE49D2" w:rsidRPr="005B6D9C">
        <w:rPr>
          <w:rFonts w:ascii="Arial" w:eastAsia="Arial" w:hAnsi="Arial" w:cs="Arial"/>
          <w:sz w:val="22"/>
          <w:szCs w:val="22"/>
          <w:highlight w:val="white"/>
          <w:lang w:val="en-GB"/>
        </w:rPr>
        <w:t xml:space="preserve">881 </w:t>
      </w:r>
      <w:r w:rsidR="00416536">
        <w:rPr>
          <w:rFonts w:ascii="Arial" w:eastAsia="Arial" w:hAnsi="Arial" w:cs="Arial"/>
          <w:sz w:val="22"/>
          <w:szCs w:val="22"/>
          <w:highlight w:val="white"/>
          <w:lang w:val="en-GB"/>
        </w:rPr>
        <w:t>(</w:t>
      </w:r>
      <w:r w:rsidR="00EE49D2" w:rsidRPr="005B6D9C">
        <w:rPr>
          <w:rFonts w:ascii="Arial" w:eastAsia="Arial" w:hAnsi="Arial" w:cs="Arial"/>
          <w:sz w:val="22"/>
          <w:szCs w:val="22"/>
          <w:highlight w:val="white"/>
          <w:lang w:val="en-GB"/>
        </w:rPr>
        <w:t>6</w:t>
      </w:r>
      <w:proofErr w:type="gramStart"/>
      <w:r w:rsidR="00EE49D2" w:rsidRPr="005B6D9C">
        <w:rPr>
          <w:rFonts w:ascii="Arial" w:eastAsia="Arial" w:hAnsi="Arial" w:cs="Arial"/>
          <w:sz w:val="22"/>
          <w:szCs w:val="22"/>
          <w:highlight w:val="white"/>
          <w:lang w:val="en-GB"/>
        </w:rPr>
        <w:t>,5</w:t>
      </w:r>
      <w:proofErr w:type="gramEnd"/>
      <w:r w:rsidR="00EE49D2" w:rsidRPr="005B6D9C">
        <w:rPr>
          <w:rFonts w:ascii="Arial" w:eastAsia="Arial" w:hAnsi="Arial" w:cs="Arial"/>
          <w:sz w:val="22"/>
          <w:szCs w:val="22"/>
          <w:highlight w:val="white"/>
          <w:lang w:val="en-GB"/>
        </w:rPr>
        <w:t>%</w:t>
      </w:r>
      <w:r w:rsidR="00416536">
        <w:rPr>
          <w:rFonts w:ascii="Arial" w:eastAsia="Arial" w:hAnsi="Arial" w:cs="Arial"/>
          <w:sz w:val="22"/>
          <w:szCs w:val="22"/>
          <w:highlight w:val="white"/>
          <w:lang w:val="en-GB"/>
        </w:rPr>
        <w:t>)</w:t>
      </w:r>
      <w:r w:rsidR="00443A75" w:rsidRPr="005B6D9C">
        <w:rPr>
          <w:rFonts w:ascii="Arial" w:eastAsia="Arial" w:hAnsi="Arial" w:cs="Arial"/>
          <w:sz w:val="22"/>
          <w:szCs w:val="22"/>
          <w:highlight w:val="white"/>
          <w:lang w:val="en-GB"/>
        </w:rPr>
        <w:t xml:space="preserve"> (</w:t>
      </w:r>
      <w:proofErr w:type="spellStart"/>
      <w:r w:rsidR="00443A75" w:rsidRPr="005B6D9C">
        <w:rPr>
          <w:rFonts w:ascii="Arial" w:eastAsia="Arial" w:hAnsi="Arial" w:cs="Arial"/>
          <w:sz w:val="22"/>
          <w:szCs w:val="22"/>
          <w:highlight w:val="white"/>
          <w:lang w:val="en-GB"/>
        </w:rPr>
        <w:t>BERTRANOU</w:t>
      </w:r>
      <w:proofErr w:type="spellEnd"/>
      <w:r w:rsidR="00443A75" w:rsidRPr="005B6D9C">
        <w:rPr>
          <w:rFonts w:ascii="Arial" w:eastAsia="Arial" w:hAnsi="Arial" w:cs="Arial"/>
          <w:sz w:val="22"/>
          <w:szCs w:val="22"/>
          <w:highlight w:val="white"/>
          <w:lang w:val="en-GB"/>
        </w:rPr>
        <w:t xml:space="preserve">, CASANOVA, BECCARIA Y PONCE (2015) </w:t>
      </w:r>
      <w:r w:rsidR="00416536">
        <w:rPr>
          <w:rFonts w:ascii="Arial" w:eastAsia="Arial" w:hAnsi="Arial" w:cs="Arial"/>
          <w:sz w:val="22"/>
          <w:szCs w:val="22"/>
          <w:highlight w:val="white"/>
          <w:lang w:val="en-GB"/>
        </w:rPr>
        <w:t>based on</w:t>
      </w:r>
      <w:r w:rsidR="00443A75" w:rsidRPr="005B6D9C">
        <w:rPr>
          <w:rFonts w:ascii="Arial" w:eastAsia="Arial" w:hAnsi="Arial" w:cs="Arial"/>
          <w:sz w:val="22"/>
          <w:szCs w:val="22"/>
          <w:highlight w:val="white"/>
          <w:lang w:val="en-GB"/>
        </w:rPr>
        <w:t xml:space="preserve"> </w:t>
      </w:r>
      <w:proofErr w:type="spellStart"/>
      <w:r w:rsidR="00443A75" w:rsidRPr="005B6D9C">
        <w:rPr>
          <w:rFonts w:ascii="Arial" w:eastAsia="Arial" w:hAnsi="Arial" w:cs="Arial"/>
          <w:sz w:val="22"/>
          <w:szCs w:val="22"/>
          <w:highlight w:val="white"/>
          <w:lang w:val="en-GB"/>
        </w:rPr>
        <w:t>MANNYA</w:t>
      </w:r>
      <w:proofErr w:type="spellEnd"/>
      <w:r w:rsidR="00443A75" w:rsidRPr="005B6D9C">
        <w:rPr>
          <w:rFonts w:ascii="Arial" w:eastAsia="Arial" w:hAnsi="Arial" w:cs="Arial"/>
          <w:sz w:val="22"/>
          <w:szCs w:val="22"/>
          <w:highlight w:val="white"/>
          <w:lang w:val="en-GB"/>
        </w:rPr>
        <w:t>, 2012)</w:t>
      </w:r>
      <w:r w:rsidR="00EE49D2" w:rsidRPr="005B6D9C">
        <w:rPr>
          <w:rFonts w:ascii="Arial" w:eastAsia="Arial" w:hAnsi="Arial" w:cs="Arial"/>
          <w:sz w:val="22"/>
          <w:szCs w:val="22"/>
          <w:highlight w:val="white"/>
          <w:lang w:val="en-GB"/>
        </w:rPr>
        <w:t xml:space="preserve">. </w:t>
      </w:r>
    </w:p>
    <w:p w:rsidR="00416536" w:rsidRDefault="00416536" w:rsidP="00416536">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This situation makes it clear the need for the gender perspective to be addressed when it comes to developing programmes.</w:t>
      </w:r>
    </w:p>
    <w:p w:rsidR="00E61039" w:rsidRDefault="00416536"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w:t>
      </w:r>
      <w:r w:rsidR="005E4019">
        <w:rPr>
          <w:rFonts w:ascii="Arial" w:eastAsia="Arial" w:hAnsi="Arial" w:cs="Arial"/>
          <w:sz w:val="22"/>
          <w:szCs w:val="22"/>
          <w:highlight w:val="white"/>
          <w:lang w:val="en-GB"/>
        </w:rPr>
        <w:t>agrees to the recommendation</w:t>
      </w:r>
      <w:r>
        <w:rPr>
          <w:rFonts w:ascii="Arial" w:eastAsia="Arial" w:hAnsi="Arial" w:cs="Arial"/>
          <w:sz w:val="22"/>
          <w:szCs w:val="22"/>
          <w:highlight w:val="white"/>
          <w:lang w:val="en-GB"/>
        </w:rPr>
        <w:t xml:space="preserve"> </w:t>
      </w:r>
      <w:r w:rsidR="00EE49D2" w:rsidRPr="005B6D9C">
        <w:rPr>
          <w:rFonts w:ascii="Arial" w:eastAsia="Arial" w:hAnsi="Arial" w:cs="Arial"/>
          <w:sz w:val="22"/>
          <w:szCs w:val="22"/>
          <w:highlight w:val="white"/>
          <w:lang w:val="en-GB"/>
        </w:rPr>
        <w:t>(</w:t>
      </w:r>
      <w:proofErr w:type="spellStart"/>
      <w:r w:rsidR="00EE49D2" w:rsidRPr="005B6D9C">
        <w:rPr>
          <w:rFonts w:ascii="Arial" w:eastAsia="Arial" w:hAnsi="Arial" w:cs="Arial"/>
          <w:sz w:val="22"/>
          <w:szCs w:val="22"/>
          <w:highlight w:val="white"/>
          <w:lang w:val="en-GB"/>
        </w:rPr>
        <w:t>CEDAW</w:t>
      </w:r>
      <w:proofErr w:type="spellEnd"/>
      <w:r w:rsidR="00EE49D2" w:rsidRPr="005B6D9C">
        <w:rPr>
          <w:rFonts w:ascii="Arial" w:eastAsia="Arial" w:hAnsi="Arial" w:cs="Arial"/>
          <w:sz w:val="22"/>
          <w:szCs w:val="22"/>
          <w:highlight w:val="white"/>
          <w:lang w:val="en-GB"/>
        </w:rPr>
        <w:t xml:space="preserve">/C/GC/31/CRC/C/GC/18 </w:t>
      </w:r>
      <w:r w:rsidR="005E4019">
        <w:rPr>
          <w:rFonts w:ascii="Arial" w:eastAsia="Arial" w:hAnsi="Arial" w:cs="Arial"/>
          <w:sz w:val="22"/>
          <w:szCs w:val="22"/>
          <w:highlight w:val="white"/>
          <w:lang w:val="en-GB"/>
        </w:rPr>
        <w:t>of</w:t>
      </w:r>
      <w:r w:rsidR="00EE49D2" w:rsidRPr="005B6D9C">
        <w:rPr>
          <w:rFonts w:ascii="Arial" w:eastAsia="Arial" w:hAnsi="Arial" w:cs="Arial"/>
          <w:sz w:val="22"/>
          <w:szCs w:val="22"/>
          <w:highlight w:val="white"/>
          <w:lang w:val="en-GB"/>
        </w:rPr>
        <w:t xml:space="preserve"> 2014) </w:t>
      </w:r>
      <w:r w:rsidR="005E4019">
        <w:rPr>
          <w:rFonts w:ascii="Arial" w:eastAsia="Arial" w:hAnsi="Arial" w:cs="Arial"/>
          <w:sz w:val="22"/>
          <w:szCs w:val="22"/>
          <w:highlight w:val="white"/>
          <w:lang w:val="en-GB"/>
        </w:rPr>
        <w:t>on harmful practices deeply rooted in societal attitudes, as a guide for action</w:t>
      </w:r>
      <w:r w:rsidR="00EE49D2" w:rsidRPr="005B6D9C">
        <w:rPr>
          <w:rFonts w:ascii="Arial" w:eastAsia="Arial" w:hAnsi="Arial" w:cs="Arial"/>
          <w:sz w:val="22"/>
          <w:szCs w:val="22"/>
          <w:highlight w:val="white"/>
          <w:lang w:val="en-GB"/>
        </w:rPr>
        <w:t xml:space="preserve">. </w:t>
      </w:r>
    </w:p>
    <w:p w:rsidR="005E4019" w:rsidRDefault="005E4019"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In this regard, we </w:t>
      </w:r>
      <w:r w:rsidR="004F2FC7">
        <w:rPr>
          <w:rFonts w:ascii="Arial" w:eastAsia="Arial" w:hAnsi="Arial" w:cs="Arial"/>
          <w:sz w:val="22"/>
          <w:szCs w:val="22"/>
          <w:highlight w:val="white"/>
          <w:lang w:val="en-GB"/>
        </w:rPr>
        <w:t xml:space="preserve">urge </w:t>
      </w:r>
      <w:r>
        <w:rPr>
          <w:rFonts w:ascii="Arial" w:eastAsia="Arial" w:hAnsi="Arial" w:cs="Arial"/>
          <w:sz w:val="22"/>
          <w:szCs w:val="22"/>
          <w:highlight w:val="white"/>
          <w:lang w:val="en-GB"/>
        </w:rPr>
        <w:t>the State of Argentina</w:t>
      </w:r>
      <w:r w:rsidR="004F2FC7">
        <w:rPr>
          <w:rFonts w:ascii="Arial" w:eastAsia="Arial" w:hAnsi="Arial" w:cs="Arial"/>
          <w:sz w:val="22"/>
          <w:szCs w:val="22"/>
          <w:highlight w:val="white"/>
          <w:lang w:val="en-GB"/>
        </w:rPr>
        <w:t xml:space="preserve"> to raise awareness among the population through programmes to </w:t>
      </w:r>
      <w:r w:rsidR="00171B9C">
        <w:rPr>
          <w:rFonts w:ascii="Arial" w:eastAsia="Arial" w:hAnsi="Arial" w:cs="Arial"/>
          <w:sz w:val="22"/>
          <w:szCs w:val="22"/>
          <w:highlight w:val="white"/>
          <w:lang w:val="en-GB"/>
        </w:rPr>
        <w:t xml:space="preserve">change cultural and social </w:t>
      </w:r>
      <w:r w:rsidR="004F2FC7">
        <w:rPr>
          <w:rFonts w:ascii="Arial" w:eastAsia="Arial" w:hAnsi="Arial" w:cs="Arial"/>
          <w:sz w:val="22"/>
          <w:szCs w:val="22"/>
          <w:highlight w:val="white"/>
          <w:lang w:val="en-GB"/>
        </w:rPr>
        <w:t>attitudes, traditions and</w:t>
      </w:r>
      <w:r w:rsidR="00171B9C">
        <w:rPr>
          <w:rFonts w:ascii="Arial" w:eastAsia="Arial" w:hAnsi="Arial" w:cs="Arial"/>
          <w:sz w:val="22"/>
          <w:szCs w:val="22"/>
          <w:highlight w:val="white"/>
          <w:lang w:val="en-GB"/>
        </w:rPr>
        <w:t xml:space="preserve"> customs that underlie behaviours that perpetuate harmful practices, </w:t>
      </w:r>
      <w:r w:rsidR="000B57DD">
        <w:rPr>
          <w:rFonts w:ascii="Arial" w:eastAsia="Arial" w:hAnsi="Arial" w:cs="Arial"/>
          <w:sz w:val="22"/>
          <w:szCs w:val="22"/>
          <w:highlight w:val="white"/>
          <w:lang w:val="en-GB"/>
        </w:rPr>
        <w:t xml:space="preserve">engaging the general population, the </w:t>
      </w:r>
      <w:proofErr w:type="spellStart"/>
      <w:r w:rsidR="000B57DD">
        <w:rPr>
          <w:rFonts w:ascii="Arial" w:eastAsia="Arial" w:hAnsi="Arial" w:cs="Arial"/>
          <w:sz w:val="22"/>
          <w:szCs w:val="22"/>
          <w:highlight w:val="white"/>
          <w:lang w:val="en-GB"/>
        </w:rPr>
        <w:t>NNA</w:t>
      </w:r>
      <w:proofErr w:type="spellEnd"/>
      <w:r w:rsidR="000B57DD">
        <w:rPr>
          <w:rFonts w:ascii="Arial" w:eastAsia="Arial" w:hAnsi="Arial" w:cs="Arial"/>
          <w:sz w:val="22"/>
          <w:szCs w:val="22"/>
          <w:highlight w:val="white"/>
          <w:lang w:val="en-GB"/>
        </w:rPr>
        <w:t xml:space="preserve"> and government officials as a whole.</w:t>
      </w:r>
      <w:r w:rsidR="00DA22B7">
        <w:rPr>
          <w:rFonts w:ascii="Arial" w:eastAsia="Arial" w:hAnsi="Arial" w:cs="Arial"/>
          <w:sz w:val="22"/>
          <w:szCs w:val="22"/>
          <w:highlight w:val="white"/>
          <w:lang w:val="en-GB"/>
        </w:rPr>
        <w:t xml:space="preserve"> Also to provide free, compulsory universal primary education suited for the girls, while providing economic incentives for pregnant girls and adolescent mothers</w:t>
      </w:r>
      <w:r w:rsidR="00873419">
        <w:rPr>
          <w:rFonts w:ascii="Arial" w:eastAsia="Arial" w:hAnsi="Arial" w:cs="Arial"/>
          <w:sz w:val="22"/>
          <w:szCs w:val="22"/>
          <w:highlight w:val="white"/>
          <w:lang w:val="en-GB"/>
        </w:rPr>
        <w:t xml:space="preserve"> to complete school and establish</w:t>
      </w:r>
      <w:r w:rsidR="00DA22B7">
        <w:rPr>
          <w:rFonts w:ascii="Arial" w:eastAsia="Arial" w:hAnsi="Arial" w:cs="Arial"/>
          <w:sz w:val="22"/>
          <w:szCs w:val="22"/>
          <w:highlight w:val="white"/>
          <w:lang w:val="en-GB"/>
        </w:rPr>
        <w:t xml:space="preserve"> </w:t>
      </w:r>
      <w:r w:rsidR="00873419">
        <w:rPr>
          <w:rFonts w:ascii="Arial" w:eastAsia="Arial" w:hAnsi="Arial" w:cs="Arial"/>
          <w:sz w:val="22"/>
          <w:szCs w:val="22"/>
          <w:highlight w:val="white"/>
          <w:lang w:val="en-GB"/>
        </w:rPr>
        <w:t xml:space="preserve">non-discriminatory return policies. It is important to include in the educational curriculum information on human rights, gender equality and non-discriminatory practices, </w:t>
      </w:r>
      <w:r w:rsidR="00D76701">
        <w:rPr>
          <w:rFonts w:ascii="Arial" w:eastAsia="Arial" w:hAnsi="Arial" w:cs="Arial"/>
          <w:sz w:val="22"/>
          <w:szCs w:val="22"/>
          <w:highlight w:val="white"/>
          <w:lang w:val="en-GB"/>
        </w:rPr>
        <w:t xml:space="preserve">care of </w:t>
      </w:r>
      <w:r w:rsidR="00873419">
        <w:rPr>
          <w:rFonts w:ascii="Arial" w:eastAsia="Arial" w:hAnsi="Arial" w:cs="Arial"/>
          <w:sz w:val="22"/>
          <w:szCs w:val="22"/>
          <w:highlight w:val="white"/>
          <w:lang w:val="en-GB"/>
        </w:rPr>
        <w:t>sexual and reproductive health</w:t>
      </w:r>
      <w:r w:rsidR="00D76701">
        <w:rPr>
          <w:rFonts w:ascii="Arial" w:eastAsia="Arial" w:hAnsi="Arial" w:cs="Arial"/>
          <w:sz w:val="22"/>
          <w:szCs w:val="22"/>
          <w:highlight w:val="white"/>
          <w:lang w:val="en-GB"/>
        </w:rPr>
        <w:t>,</w:t>
      </w:r>
      <w:r w:rsidR="00873419">
        <w:rPr>
          <w:rFonts w:ascii="Arial" w:eastAsia="Arial" w:hAnsi="Arial" w:cs="Arial"/>
          <w:sz w:val="22"/>
          <w:szCs w:val="22"/>
          <w:highlight w:val="white"/>
          <w:lang w:val="en-GB"/>
        </w:rPr>
        <w:t xml:space="preserve"> and engage men and boys.</w:t>
      </w:r>
      <w:r w:rsidR="00DA22B7">
        <w:rPr>
          <w:rFonts w:ascii="Arial" w:eastAsia="Arial" w:hAnsi="Arial" w:cs="Arial"/>
          <w:sz w:val="22"/>
          <w:szCs w:val="22"/>
          <w:highlight w:val="white"/>
          <w:lang w:val="en-GB"/>
        </w:rPr>
        <w:t xml:space="preserve"> </w:t>
      </w:r>
      <w:r w:rsidR="000B57DD">
        <w:rPr>
          <w:rFonts w:ascii="Arial" w:eastAsia="Arial" w:hAnsi="Arial" w:cs="Arial"/>
          <w:sz w:val="22"/>
          <w:szCs w:val="22"/>
          <w:highlight w:val="white"/>
          <w:lang w:val="en-GB"/>
        </w:rPr>
        <w:t xml:space="preserve">  </w:t>
      </w:r>
      <w:r w:rsidR="004F2FC7">
        <w:rPr>
          <w:rFonts w:ascii="Arial" w:eastAsia="Arial" w:hAnsi="Arial" w:cs="Arial"/>
          <w:sz w:val="22"/>
          <w:szCs w:val="22"/>
          <w:highlight w:val="white"/>
          <w:lang w:val="en-GB"/>
        </w:rPr>
        <w:t xml:space="preserve"> </w:t>
      </w:r>
    </w:p>
    <w:p w:rsidR="00D76701" w:rsidRPr="005B6D9C" w:rsidRDefault="000620E1"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warns on the need to make progress in taking measures such as those proposed, to ensure fulfilment of the rights of the child during adolescence, taking also into account the 2030 Agenda for Sustainable Development.    </w:t>
      </w:r>
    </w:p>
    <w:p w:rsidR="00D76701" w:rsidRDefault="00A42C39"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Finally, we </w:t>
      </w:r>
      <w:r w:rsidR="00405E6F">
        <w:rPr>
          <w:rFonts w:ascii="Arial" w:eastAsia="Arial" w:hAnsi="Arial" w:cs="Arial"/>
          <w:sz w:val="22"/>
          <w:szCs w:val="22"/>
          <w:highlight w:val="white"/>
          <w:lang w:val="en-GB"/>
        </w:rPr>
        <w:t>call on the State of Argentina to develop measures aimed at ensuring the enjoyment of rights equally for all boys and girls while respecting gender identity.</w:t>
      </w:r>
    </w:p>
    <w:p w:rsidR="00BE18B5" w:rsidRDefault="00BE18B5"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With regard to the use of the Information and Communication Technologies (ICTs), it is important to develop measures to ensure access and entry of all adolescents into the educational curriculum, as well as precautions to avoid their exposure to situations of risk.</w:t>
      </w:r>
    </w:p>
    <w:p w:rsidR="00405E6F" w:rsidRDefault="006D1114"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We can see that the Report from the State of Argentina used children and/or adolescents as general terms. This </w:t>
      </w:r>
      <w:r w:rsidR="00AB4C4E">
        <w:rPr>
          <w:rFonts w:ascii="Arial" w:eastAsia="Arial" w:hAnsi="Arial" w:cs="Arial"/>
          <w:sz w:val="22"/>
          <w:szCs w:val="22"/>
          <w:highlight w:val="white"/>
          <w:lang w:val="en-GB"/>
        </w:rPr>
        <w:t xml:space="preserve">contributes to hide </w:t>
      </w:r>
      <w:r>
        <w:rPr>
          <w:rFonts w:ascii="Arial" w:eastAsia="Arial" w:hAnsi="Arial" w:cs="Arial"/>
          <w:sz w:val="22"/>
          <w:szCs w:val="22"/>
          <w:highlight w:val="white"/>
          <w:lang w:val="en-GB"/>
        </w:rPr>
        <w:t>the population and the differences.</w:t>
      </w:r>
      <w:r w:rsidR="00AB4C4E">
        <w:rPr>
          <w:rFonts w:ascii="Arial" w:eastAsia="Arial" w:hAnsi="Arial" w:cs="Arial"/>
          <w:sz w:val="22"/>
          <w:szCs w:val="22"/>
          <w:highlight w:val="white"/>
          <w:lang w:val="en-GB"/>
        </w:rPr>
        <w:t xml:space="preserve"> In this regard, building specific indicators and producing disaggregated information by gender is an outstanding debt. </w:t>
      </w:r>
      <w:r>
        <w:rPr>
          <w:rFonts w:ascii="Arial" w:eastAsia="Arial" w:hAnsi="Arial" w:cs="Arial"/>
          <w:sz w:val="22"/>
          <w:szCs w:val="22"/>
          <w:highlight w:val="white"/>
          <w:lang w:val="en-GB"/>
        </w:rPr>
        <w:t xml:space="preserve">  </w:t>
      </w:r>
      <w:r w:rsidR="00BE18B5">
        <w:rPr>
          <w:rFonts w:ascii="Arial" w:eastAsia="Arial" w:hAnsi="Arial" w:cs="Arial"/>
          <w:sz w:val="22"/>
          <w:szCs w:val="22"/>
          <w:highlight w:val="white"/>
          <w:lang w:val="en-GB"/>
        </w:rPr>
        <w:t xml:space="preserve">   </w:t>
      </w:r>
    </w:p>
    <w:p w:rsidR="00360CBD" w:rsidRDefault="005A2945"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We also understand that it would be important to coordinate actions for the promotion of rights and citizen involvement with the </w:t>
      </w:r>
      <w:proofErr w:type="spellStart"/>
      <w:r>
        <w:rPr>
          <w:rFonts w:ascii="Arial" w:eastAsia="Arial" w:hAnsi="Arial" w:cs="Arial"/>
          <w:sz w:val="22"/>
          <w:szCs w:val="22"/>
          <w:highlight w:val="white"/>
          <w:lang w:val="en-GB"/>
        </w:rPr>
        <w:t>CASACIDN</w:t>
      </w:r>
      <w:proofErr w:type="spellEnd"/>
      <w:r>
        <w:rPr>
          <w:rFonts w:ascii="Arial" w:eastAsia="Arial" w:hAnsi="Arial" w:cs="Arial"/>
          <w:sz w:val="22"/>
          <w:szCs w:val="22"/>
          <w:highlight w:val="white"/>
          <w:lang w:val="en-GB"/>
        </w:rPr>
        <w:t xml:space="preserve"> </w:t>
      </w:r>
      <w:r w:rsidR="0003723A">
        <w:rPr>
          <w:rFonts w:ascii="Arial" w:eastAsia="Arial" w:hAnsi="Arial" w:cs="Arial"/>
          <w:sz w:val="22"/>
          <w:szCs w:val="22"/>
          <w:highlight w:val="white"/>
          <w:lang w:val="en-GB"/>
        </w:rPr>
        <w:t xml:space="preserve">and other networks and organisations of throughout the country, via a specific programme, while promoting the entry of the </w:t>
      </w:r>
      <w:proofErr w:type="spellStart"/>
      <w:r w:rsidR="0003723A">
        <w:rPr>
          <w:rFonts w:ascii="Arial" w:eastAsia="Arial" w:hAnsi="Arial" w:cs="Arial"/>
          <w:sz w:val="22"/>
          <w:szCs w:val="22"/>
          <w:highlight w:val="white"/>
          <w:lang w:val="en-GB"/>
        </w:rPr>
        <w:t>NNA</w:t>
      </w:r>
      <w:proofErr w:type="spellEnd"/>
      <w:r w:rsidR="0003723A">
        <w:rPr>
          <w:rFonts w:ascii="Arial" w:eastAsia="Arial" w:hAnsi="Arial" w:cs="Arial"/>
          <w:sz w:val="22"/>
          <w:szCs w:val="22"/>
          <w:highlight w:val="white"/>
          <w:lang w:val="en-GB"/>
        </w:rPr>
        <w:t xml:space="preserve"> </w:t>
      </w:r>
      <w:r w:rsidR="00840BED">
        <w:rPr>
          <w:rFonts w:ascii="Arial" w:eastAsia="Arial" w:hAnsi="Arial" w:cs="Arial"/>
          <w:sz w:val="22"/>
          <w:szCs w:val="22"/>
          <w:highlight w:val="white"/>
          <w:lang w:val="en-GB"/>
        </w:rPr>
        <w:t xml:space="preserve">for them </w:t>
      </w:r>
      <w:r w:rsidR="0003723A">
        <w:rPr>
          <w:rFonts w:ascii="Arial" w:eastAsia="Arial" w:hAnsi="Arial" w:cs="Arial"/>
          <w:sz w:val="22"/>
          <w:szCs w:val="22"/>
          <w:highlight w:val="white"/>
          <w:lang w:val="en-GB"/>
        </w:rPr>
        <w:t xml:space="preserve">to express their opinion across the country. </w:t>
      </w:r>
      <w:r w:rsidR="00840BED">
        <w:rPr>
          <w:rFonts w:ascii="Arial" w:eastAsia="Arial" w:hAnsi="Arial" w:cs="Arial"/>
          <w:sz w:val="22"/>
          <w:szCs w:val="22"/>
          <w:highlight w:val="white"/>
          <w:lang w:val="en-GB"/>
        </w:rPr>
        <w:t xml:space="preserve">In this respect, we believe the </w:t>
      </w:r>
      <w:proofErr w:type="spellStart"/>
      <w:r w:rsidR="00840BED">
        <w:rPr>
          <w:rFonts w:ascii="Arial" w:eastAsia="Arial" w:hAnsi="Arial" w:cs="Arial"/>
          <w:sz w:val="22"/>
          <w:szCs w:val="22"/>
          <w:highlight w:val="white"/>
          <w:lang w:val="en-GB"/>
        </w:rPr>
        <w:t>CASACIDN</w:t>
      </w:r>
      <w:proofErr w:type="spellEnd"/>
      <w:r w:rsidR="00840BED">
        <w:rPr>
          <w:rFonts w:ascii="Arial" w:eastAsia="Arial" w:hAnsi="Arial" w:cs="Arial"/>
          <w:sz w:val="22"/>
          <w:szCs w:val="22"/>
          <w:highlight w:val="white"/>
          <w:lang w:val="en-GB"/>
        </w:rPr>
        <w:t xml:space="preserve">, </w:t>
      </w:r>
      <w:r w:rsidR="009070AE">
        <w:rPr>
          <w:rFonts w:ascii="Arial" w:eastAsia="Arial" w:hAnsi="Arial" w:cs="Arial"/>
          <w:sz w:val="22"/>
          <w:szCs w:val="22"/>
          <w:highlight w:val="white"/>
          <w:lang w:val="en-GB"/>
        </w:rPr>
        <w:t xml:space="preserve">in its double role of </w:t>
      </w:r>
      <w:r w:rsidR="00840BED">
        <w:rPr>
          <w:rFonts w:ascii="Arial" w:eastAsia="Arial" w:hAnsi="Arial" w:cs="Arial"/>
          <w:sz w:val="22"/>
          <w:szCs w:val="22"/>
          <w:highlight w:val="white"/>
          <w:lang w:val="en-GB"/>
        </w:rPr>
        <w:t xml:space="preserve">Federation/Action and Monitoring can cooperate with the </w:t>
      </w:r>
      <w:r w:rsidR="00840BED" w:rsidRPr="00840BED">
        <w:rPr>
          <w:rFonts w:ascii="Arial" w:eastAsia="Arial" w:hAnsi="Arial" w:cs="Arial"/>
          <w:i/>
          <w:sz w:val="22"/>
          <w:szCs w:val="22"/>
          <w:highlight w:val="white"/>
        </w:rPr>
        <w:t>Consejo Federal de Niñez, Adolescencia y Familia</w:t>
      </w:r>
      <w:r w:rsidR="00840BED">
        <w:rPr>
          <w:rFonts w:ascii="Arial" w:eastAsia="Arial" w:hAnsi="Arial" w:cs="Arial"/>
          <w:sz w:val="22"/>
          <w:szCs w:val="22"/>
          <w:highlight w:val="white"/>
          <w:lang w:val="en-GB"/>
        </w:rPr>
        <w:t xml:space="preserve"> </w:t>
      </w:r>
      <w:r w:rsidR="009070AE">
        <w:rPr>
          <w:rFonts w:ascii="Arial" w:eastAsia="Arial" w:hAnsi="Arial" w:cs="Arial"/>
          <w:sz w:val="22"/>
          <w:szCs w:val="22"/>
          <w:highlight w:val="white"/>
          <w:lang w:val="en-GB"/>
        </w:rPr>
        <w:t>(</w:t>
      </w:r>
      <w:proofErr w:type="spellStart"/>
      <w:r w:rsidR="00840BED">
        <w:rPr>
          <w:rFonts w:ascii="Arial" w:eastAsia="Arial" w:hAnsi="Arial" w:cs="Arial"/>
          <w:sz w:val="22"/>
          <w:szCs w:val="22"/>
          <w:highlight w:val="white"/>
          <w:lang w:val="en-GB"/>
        </w:rPr>
        <w:t>COFENAF</w:t>
      </w:r>
      <w:proofErr w:type="spellEnd"/>
      <w:r w:rsidR="009070AE">
        <w:rPr>
          <w:rFonts w:ascii="Arial" w:eastAsia="Arial" w:hAnsi="Arial" w:cs="Arial"/>
          <w:sz w:val="22"/>
          <w:szCs w:val="22"/>
          <w:highlight w:val="white"/>
          <w:lang w:val="en-GB"/>
        </w:rPr>
        <w:t>) [Federal Council for Childhood, Adolescence and Family]</w:t>
      </w:r>
      <w:r w:rsidR="00840BED">
        <w:rPr>
          <w:rFonts w:ascii="Arial" w:eastAsia="Arial" w:hAnsi="Arial" w:cs="Arial"/>
          <w:sz w:val="22"/>
          <w:szCs w:val="22"/>
          <w:highlight w:val="white"/>
          <w:lang w:val="en-GB"/>
        </w:rPr>
        <w:t xml:space="preserve"> </w:t>
      </w:r>
      <w:r w:rsidR="009070AE">
        <w:rPr>
          <w:rFonts w:ascii="Arial" w:eastAsia="Arial" w:hAnsi="Arial" w:cs="Arial"/>
          <w:sz w:val="22"/>
          <w:szCs w:val="22"/>
          <w:highlight w:val="white"/>
          <w:lang w:val="en-GB"/>
        </w:rPr>
        <w:t xml:space="preserve">developing a component of the National Plan intended to address these objectives </w:t>
      </w:r>
      <w:r w:rsidR="009B6C53">
        <w:rPr>
          <w:rFonts w:ascii="Arial" w:eastAsia="Arial" w:hAnsi="Arial" w:cs="Arial"/>
          <w:sz w:val="22"/>
          <w:szCs w:val="22"/>
          <w:highlight w:val="white"/>
          <w:lang w:val="en-GB"/>
        </w:rPr>
        <w:t xml:space="preserve">as a priority, </w:t>
      </w:r>
      <w:r w:rsidR="009070AE">
        <w:rPr>
          <w:rFonts w:ascii="Arial" w:eastAsia="Arial" w:hAnsi="Arial" w:cs="Arial"/>
          <w:sz w:val="22"/>
          <w:szCs w:val="22"/>
          <w:highlight w:val="white"/>
          <w:lang w:val="en-GB"/>
        </w:rPr>
        <w:t xml:space="preserve">in order to </w:t>
      </w:r>
      <w:r w:rsidR="009B6C53">
        <w:rPr>
          <w:rFonts w:ascii="Arial" w:eastAsia="Arial" w:hAnsi="Arial" w:cs="Arial"/>
          <w:sz w:val="22"/>
          <w:szCs w:val="22"/>
          <w:highlight w:val="white"/>
          <w:lang w:val="en-GB"/>
        </w:rPr>
        <w:t>foster</w:t>
      </w:r>
      <w:r w:rsidR="009070AE">
        <w:rPr>
          <w:rFonts w:ascii="Arial" w:eastAsia="Arial" w:hAnsi="Arial" w:cs="Arial"/>
          <w:sz w:val="22"/>
          <w:szCs w:val="22"/>
          <w:highlight w:val="white"/>
          <w:lang w:val="en-GB"/>
        </w:rPr>
        <w:t xml:space="preserve"> </w:t>
      </w:r>
      <w:r w:rsidR="00360CBD">
        <w:rPr>
          <w:rFonts w:ascii="Arial" w:eastAsia="Arial" w:hAnsi="Arial" w:cs="Arial"/>
          <w:sz w:val="22"/>
          <w:szCs w:val="22"/>
          <w:highlight w:val="white"/>
          <w:lang w:val="en-GB"/>
        </w:rPr>
        <w:t xml:space="preserve">the acquisition </w:t>
      </w:r>
      <w:r w:rsidR="009070AE">
        <w:rPr>
          <w:rFonts w:ascii="Arial" w:eastAsia="Arial" w:hAnsi="Arial" w:cs="Arial"/>
          <w:sz w:val="22"/>
          <w:szCs w:val="22"/>
          <w:highlight w:val="white"/>
          <w:lang w:val="en-GB"/>
        </w:rPr>
        <w:t>and knowledge of their rights</w:t>
      </w:r>
      <w:r w:rsidR="009B6C53">
        <w:rPr>
          <w:rFonts w:ascii="Arial" w:eastAsia="Arial" w:hAnsi="Arial" w:cs="Arial"/>
          <w:sz w:val="22"/>
          <w:szCs w:val="22"/>
          <w:highlight w:val="white"/>
          <w:lang w:val="en-GB"/>
        </w:rPr>
        <w:t xml:space="preserve">, promoting the active exercise of such rights, freedom of expression, the involvement of the </w:t>
      </w:r>
      <w:proofErr w:type="spellStart"/>
      <w:r w:rsidR="009B6C53">
        <w:rPr>
          <w:rFonts w:ascii="Arial" w:eastAsia="Arial" w:hAnsi="Arial" w:cs="Arial"/>
          <w:sz w:val="22"/>
          <w:szCs w:val="22"/>
          <w:highlight w:val="white"/>
          <w:lang w:val="en-GB"/>
        </w:rPr>
        <w:t>NNA</w:t>
      </w:r>
      <w:proofErr w:type="spellEnd"/>
      <w:r w:rsidR="009B6C53">
        <w:rPr>
          <w:rFonts w:ascii="Arial" w:eastAsia="Arial" w:hAnsi="Arial" w:cs="Arial"/>
          <w:sz w:val="22"/>
          <w:szCs w:val="22"/>
          <w:highlight w:val="white"/>
          <w:lang w:val="en-GB"/>
        </w:rPr>
        <w:t xml:space="preserve"> both in formal and non-formal educational bodies</w:t>
      </w:r>
      <w:r w:rsidR="00360CBD">
        <w:rPr>
          <w:rFonts w:ascii="Arial" w:eastAsia="Arial" w:hAnsi="Arial" w:cs="Arial"/>
          <w:sz w:val="22"/>
          <w:szCs w:val="22"/>
          <w:highlight w:val="white"/>
          <w:lang w:val="en-GB"/>
        </w:rPr>
        <w:t>, with a larger number of girls, as well as in the different practices for the construction of citizenship.</w:t>
      </w:r>
    </w:p>
    <w:p w:rsidR="00AC7846" w:rsidRDefault="00360CBD"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As for points 7, 8 and 9 of the </w:t>
      </w:r>
      <w:r w:rsidR="008F589B">
        <w:rPr>
          <w:rFonts w:ascii="Arial" w:eastAsia="Arial" w:hAnsi="Arial" w:cs="Arial"/>
          <w:sz w:val="22"/>
          <w:szCs w:val="22"/>
          <w:highlight w:val="white"/>
          <w:lang w:val="en-GB"/>
        </w:rPr>
        <w:t>R</w:t>
      </w:r>
      <w:r>
        <w:rPr>
          <w:rFonts w:ascii="Arial" w:eastAsia="Arial" w:hAnsi="Arial" w:cs="Arial"/>
          <w:sz w:val="22"/>
          <w:szCs w:val="22"/>
          <w:highlight w:val="white"/>
          <w:lang w:val="en-GB"/>
        </w:rPr>
        <w:t>eport</w:t>
      </w:r>
      <w:r w:rsidR="00DE2C92">
        <w:rPr>
          <w:rFonts w:ascii="Arial" w:eastAsia="Arial" w:hAnsi="Arial" w:cs="Arial"/>
          <w:sz w:val="22"/>
          <w:szCs w:val="22"/>
          <w:highlight w:val="white"/>
          <w:lang w:val="en-GB"/>
        </w:rPr>
        <w:t xml:space="preserve">, the descriptions and actions that are to be taken are deemed central to strengthen </w:t>
      </w:r>
      <w:r w:rsidR="00AC7846">
        <w:rPr>
          <w:rFonts w:ascii="Arial" w:eastAsia="Arial" w:hAnsi="Arial" w:cs="Arial"/>
          <w:sz w:val="22"/>
          <w:szCs w:val="22"/>
          <w:highlight w:val="white"/>
          <w:lang w:val="en-GB"/>
        </w:rPr>
        <w:t>the public policies; however, the report indicates that such actions must be accompanied by appropriate budget headings in each jurisdiction, whether federal, provincial or local to optimize their development and strengthen the institutio</w:t>
      </w:r>
      <w:r w:rsidR="00BC6224">
        <w:rPr>
          <w:rFonts w:ascii="Arial" w:eastAsia="Arial" w:hAnsi="Arial" w:cs="Arial"/>
          <w:sz w:val="22"/>
          <w:szCs w:val="22"/>
          <w:highlight w:val="white"/>
          <w:lang w:val="en-GB"/>
        </w:rPr>
        <w:t>n</w:t>
      </w:r>
      <w:r w:rsidR="00AC7846">
        <w:rPr>
          <w:rFonts w:ascii="Arial" w:eastAsia="Arial" w:hAnsi="Arial" w:cs="Arial"/>
          <w:sz w:val="22"/>
          <w:szCs w:val="22"/>
          <w:highlight w:val="white"/>
          <w:lang w:val="en-GB"/>
        </w:rPr>
        <w:t>al</w:t>
      </w:r>
      <w:r w:rsidR="00DD7B88">
        <w:rPr>
          <w:rFonts w:ascii="Arial" w:eastAsia="Arial" w:hAnsi="Arial" w:cs="Arial"/>
          <w:sz w:val="22"/>
          <w:szCs w:val="22"/>
          <w:highlight w:val="white"/>
          <w:lang w:val="en-GB"/>
        </w:rPr>
        <w:t xml:space="preserve"> structure</w:t>
      </w:r>
      <w:r w:rsidR="00AC7846">
        <w:rPr>
          <w:rFonts w:ascii="Arial" w:eastAsia="Arial" w:hAnsi="Arial" w:cs="Arial"/>
          <w:sz w:val="22"/>
          <w:szCs w:val="22"/>
          <w:highlight w:val="white"/>
          <w:lang w:val="en-GB"/>
        </w:rPr>
        <w:t xml:space="preserve"> of the new childhood and adolescence paradigm.</w:t>
      </w:r>
    </w:p>
    <w:p w:rsidR="00DD7B88" w:rsidRDefault="00DD7B88"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As for point 15, the State of Argentina asserts that workshops were held on the new Civil and Commercial Code of Argentina (</w:t>
      </w:r>
      <w:proofErr w:type="spellStart"/>
      <w:r>
        <w:rPr>
          <w:rFonts w:ascii="Arial" w:eastAsia="Arial" w:hAnsi="Arial" w:cs="Arial"/>
          <w:sz w:val="22"/>
          <w:szCs w:val="22"/>
          <w:highlight w:val="white"/>
          <w:lang w:val="en-GB"/>
        </w:rPr>
        <w:t>CCCN</w:t>
      </w:r>
      <w:proofErr w:type="spellEnd"/>
      <w:r>
        <w:rPr>
          <w:rFonts w:ascii="Arial" w:eastAsia="Arial" w:hAnsi="Arial" w:cs="Arial"/>
          <w:sz w:val="22"/>
          <w:szCs w:val="22"/>
          <w:highlight w:val="white"/>
          <w:lang w:val="en-GB"/>
        </w:rPr>
        <w:t>) regarding the sexual and reproductive rights of the adolescents</w:t>
      </w:r>
      <w:r w:rsidR="00304057">
        <w:rPr>
          <w:rFonts w:ascii="Arial" w:eastAsia="Arial" w:hAnsi="Arial" w:cs="Arial"/>
          <w:sz w:val="22"/>
          <w:szCs w:val="22"/>
          <w:highlight w:val="white"/>
          <w:lang w:val="en-GB"/>
        </w:rPr>
        <w:t>; it is important</w:t>
      </w:r>
      <w:r>
        <w:rPr>
          <w:rFonts w:ascii="Arial" w:eastAsia="Arial" w:hAnsi="Arial" w:cs="Arial"/>
          <w:sz w:val="22"/>
          <w:szCs w:val="22"/>
          <w:highlight w:val="white"/>
          <w:lang w:val="en-GB"/>
        </w:rPr>
        <w:t xml:space="preserve"> to make further</w:t>
      </w:r>
      <w:r w:rsidR="00304057">
        <w:rPr>
          <w:rFonts w:ascii="Arial" w:eastAsia="Arial" w:hAnsi="Arial" w:cs="Arial"/>
          <w:sz w:val="22"/>
          <w:szCs w:val="22"/>
          <w:highlight w:val="white"/>
          <w:lang w:val="en-GB"/>
        </w:rPr>
        <w:t xml:space="preserve"> </w:t>
      </w:r>
      <w:r>
        <w:rPr>
          <w:rFonts w:ascii="Arial" w:eastAsia="Arial" w:hAnsi="Arial" w:cs="Arial"/>
          <w:sz w:val="22"/>
          <w:szCs w:val="22"/>
          <w:highlight w:val="white"/>
          <w:lang w:val="en-GB"/>
        </w:rPr>
        <w:t xml:space="preserve">progress </w:t>
      </w:r>
      <w:r w:rsidR="00304057">
        <w:rPr>
          <w:rFonts w:ascii="Arial" w:eastAsia="Arial" w:hAnsi="Arial" w:cs="Arial"/>
          <w:sz w:val="22"/>
          <w:szCs w:val="22"/>
          <w:highlight w:val="white"/>
          <w:lang w:val="en-GB"/>
        </w:rPr>
        <w:t xml:space="preserve">in the strengthening of these workshops as a public policy in the </w:t>
      </w:r>
      <w:r>
        <w:rPr>
          <w:rFonts w:ascii="Arial" w:eastAsia="Arial" w:hAnsi="Arial" w:cs="Arial"/>
          <w:sz w:val="22"/>
          <w:szCs w:val="22"/>
          <w:highlight w:val="white"/>
          <w:lang w:val="en-GB"/>
        </w:rPr>
        <w:t>educational curriculum throughout the country</w:t>
      </w:r>
      <w:r w:rsidR="00304057">
        <w:rPr>
          <w:rFonts w:ascii="Arial" w:eastAsia="Arial" w:hAnsi="Arial" w:cs="Arial"/>
          <w:sz w:val="22"/>
          <w:szCs w:val="22"/>
          <w:highlight w:val="white"/>
          <w:lang w:val="en-GB"/>
        </w:rPr>
        <w:t xml:space="preserve">, thus making explicit the rights of the </w:t>
      </w:r>
      <w:proofErr w:type="spellStart"/>
      <w:r w:rsidR="00304057">
        <w:rPr>
          <w:rFonts w:ascii="Arial" w:eastAsia="Arial" w:hAnsi="Arial" w:cs="Arial"/>
          <w:sz w:val="22"/>
          <w:szCs w:val="22"/>
          <w:highlight w:val="white"/>
          <w:lang w:val="en-GB"/>
        </w:rPr>
        <w:t>NNA</w:t>
      </w:r>
      <w:proofErr w:type="spellEnd"/>
      <w:r w:rsidR="00304057">
        <w:rPr>
          <w:rFonts w:ascii="Arial" w:eastAsia="Arial" w:hAnsi="Arial" w:cs="Arial"/>
          <w:sz w:val="22"/>
          <w:szCs w:val="22"/>
          <w:highlight w:val="white"/>
          <w:lang w:val="en-GB"/>
        </w:rPr>
        <w:t xml:space="preserve">. It is important at this point that such workshops use a gender approach </w:t>
      </w:r>
      <w:r w:rsidR="00705483">
        <w:rPr>
          <w:rFonts w:ascii="Arial" w:eastAsia="Arial" w:hAnsi="Arial" w:cs="Arial"/>
          <w:sz w:val="22"/>
          <w:szCs w:val="22"/>
          <w:highlight w:val="white"/>
          <w:lang w:val="en-GB"/>
        </w:rPr>
        <w:t>including the different gender identities</w:t>
      </w:r>
      <w:r>
        <w:rPr>
          <w:rFonts w:ascii="Arial" w:eastAsia="Arial" w:hAnsi="Arial" w:cs="Arial"/>
          <w:sz w:val="22"/>
          <w:szCs w:val="22"/>
          <w:highlight w:val="white"/>
          <w:lang w:val="en-GB"/>
        </w:rPr>
        <w:t xml:space="preserve">.  </w:t>
      </w:r>
    </w:p>
    <w:p w:rsidR="00EB3574" w:rsidRDefault="008F589B"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As for point 16 of the Report, the following aspects should be examined as another assumption justifying the changes in the indicators for 2014: </w:t>
      </w:r>
      <w:r w:rsidR="008A27E0">
        <w:rPr>
          <w:rFonts w:ascii="Arial" w:eastAsia="Arial" w:hAnsi="Arial" w:cs="Arial"/>
          <w:sz w:val="22"/>
          <w:szCs w:val="22"/>
          <w:highlight w:val="white"/>
          <w:lang w:val="en-GB"/>
        </w:rPr>
        <w:t xml:space="preserve">possible effects and results of campaigns and actions since 2010, of programmes for information and awareness on male adolescents implemented by the organisations all over the country. It is suggested that an assumption </w:t>
      </w:r>
      <w:r w:rsidR="008140CA">
        <w:rPr>
          <w:rFonts w:ascii="Arial" w:eastAsia="Arial" w:hAnsi="Arial" w:cs="Arial"/>
          <w:sz w:val="22"/>
          <w:szCs w:val="22"/>
          <w:highlight w:val="white"/>
          <w:lang w:val="en-GB"/>
        </w:rPr>
        <w:t>of behavioural changes</w:t>
      </w:r>
      <w:r w:rsidR="00EB3574">
        <w:rPr>
          <w:rFonts w:ascii="Arial" w:eastAsia="Arial" w:hAnsi="Arial" w:cs="Arial"/>
          <w:sz w:val="22"/>
          <w:szCs w:val="22"/>
          <w:highlight w:val="white"/>
          <w:lang w:val="en-GB"/>
        </w:rPr>
        <w:t xml:space="preserve"> and</w:t>
      </w:r>
      <w:r w:rsidR="008140CA">
        <w:rPr>
          <w:rFonts w:ascii="Arial" w:eastAsia="Arial" w:hAnsi="Arial" w:cs="Arial"/>
          <w:sz w:val="22"/>
          <w:szCs w:val="22"/>
          <w:highlight w:val="white"/>
          <w:lang w:val="en-GB"/>
        </w:rPr>
        <w:t xml:space="preserve"> self-care actions by the male adolescents themselves</w:t>
      </w:r>
      <w:r w:rsidR="008A27E0">
        <w:rPr>
          <w:rFonts w:ascii="Arial" w:eastAsia="Arial" w:hAnsi="Arial" w:cs="Arial"/>
          <w:sz w:val="22"/>
          <w:szCs w:val="22"/>
          <w:highlight w:val="white"/>
          <w:lang w:val="en-GB"/>
        </w:rPr>
        <w:t xml:space="preserve"> </w:t>
      </w:r>
      <w:r w:rsidR="00EB3574">
        <w:rPr>
          <w:rFonts w:ascii="Arial" w:eastAsia="Arial" w:hAnsi="Arial" w:cs="Arial"/>
          <w:sz w:val="22"/>
          <w:szCs w:val="22"/>
          <w:highlight w:val="white"/>
          <w:lang w:val="en-GB"/>
        </w:rPr>
        <w:t>is adopted, considering the effects of any such new self-care practices on some groups (including free access to condoms).</w:t>
      </w:r>
    </w:p>
    <w:p w:rsidR="00E61039" w:rsidRPr="00353FE5" w:rsidRDefault="00EB3574"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Points 18, 19 and 20 celebrate the actions implemented. </w:t>
      </w:r>
      <w:r w:rsidR="00353FE5">
        <w:rPr>
          <w:rFonts w:ascii="Arial" w:eastAsia="Arial" w:hAnsi="Arial" w:cs="Arial"/>
          <w:sz w:val="22"/>
          <w:szCs w:val="22"/>
          <w:highlight w:val="white"/>
          <w:lang w:val="en-GB"/>
        </w:rPr>
        <w:t xml:space="preserve">Point 18 particularly highlights the publication in 2014 of the Rights of the Child in seven languages, namely </w:t>
      </w:r>
      <w:r w:rsidR="00EE49D2">
        <w:rPr>
          <w:rFonts w:ascii="Arial" w:eastAsia="Arial" w:hAnsi="Arial" w:cs="Arial"/>
          <w:sz w:val="22"/>
          <w:szCs w:val="22"/>
          <w:highlight w:val="white"/>
        </w:rPr>
        <w:t xml:space="preserve">Quechua, Qom, </w:t>
      </w:r>
      <w:proofErr w:type="spellStart"/>
      <w:r w:rsidR="00EE49D2">
        <w:rPr>
          <w:rFonts w:ascii="Arial" w:eastAsia="Arial" w:hAnsi="Arial" w:cs="Arial"/>
          <w:sz w:val="22"/>
          <w:szCs w:val="22"/>
          <w:highlight w:val="white"/>
        </w:rPr>
        <w:t>Wichi</w:t>
      </w:r>
      <w:proofErr w:type="spellEnd"/>
      <w:r w:rsidR="00EE49D2">
        <w:rPr>
          <w:rFonts w:ascii="Arial" w:eastAsia="Arial" w:hAnsi="Arial" w:cs="Arial"/>
          <w:sz w:val="22"/>
          <w:szCs w:val="22"/>
          <w:highlight w:val="white"/>
        </w:rPr>
        <w:t xml:space="preserve">, </w:t>
      </w:r>
      <w:proofErr w:type="spellStart"/>
      <w:r w:rsidR="00EE49D2">
        <w:rPr>
          <w:rFonts w:ascii="Arial" w:eastAsia="Arial" w:hAnsi="Arial" w:cs="Arial"/>
          <w:sz w:val="22"/>
          <w:szCs w:val="22"/>
          <w:highlight w:val="white"/>
        </w:rPr>
        <w:t>Pilagá</w:t>
      </w:r>
      <w:proofErr w:type="spellEnd"/>
      <w:r w:rsidR="00EE49D2">
        <w:rPr>
          <w:rFonts w:ascii="Arial" w:eastAsia="Arial" w:hAnsi="Arial" w:cs="Arial"/>
          <w:sz w:val="22"/>
          <w:szCs w:val="22"/>
          <w:highlight w:val="white"/>
        </w:rPr>
        <w:t xml:space="preserve">, </w:t>
      </w:r>
      <w:proofErr w:type="spellStart"/>
      <w:r w:rsidR="00EE49D2">
        <w:rPr>
          <w:rFonts w:ascii="Arial" w:eastAsia="Arial" w:hAnsi="Arial" w:cs="Arial"/>
          <w:sz w:val="22"/>
          <w:szCs w:val="22"/>
          <w:highlight w:val="white"/>
        </w:rPr>
        <w:t>Avá</w:t>
      </w:r>
      <w:proofErr w:type="spellEnd"/>
      <w:r w:rsidR="00EE49D2">
        <w:rPr>
          <w:rFonts w:ascii="Arial" w:eastAsia="Arial" w:hAnsi="Arial" w:cs="Arial"/>
          <w:sz w:val="22"/>
          <w:szCs w:val="22"/>
          <w:highlight w:val="white"/>
        </w:rPr>
        <w:t xml:space="preserve"> Guaraní, </w:t>
      </w:r>
      <w:proofErr w:type="spellStart"/>
      <w:r w:rsidR="00EE49D2">
        <w:rPr>
          <w:rFonts w:ascii="Arial" w:eastAsia="Arial" w:hAnsi="Arial" w:cs="Arial"/>
          <w:sz w:val="22"/>
          <w:szCs w:val="22"/>
          <w:highlight w:val="white"/>
        </w:rPr>
        <w:t>Mbya</w:t>
      </w:r>
      <w:proofErr w:type="spellEnd"/>
      <w:r w:rsidR="00EE49D2">
        <w:rPr>
          <w:rFonts w:ascii="Arial" w:eastAsia="Arial" w:hAnsi="Arial" w:cs="Arial"/>
          <w:sz w:val="22"/>
          <w:szCs w:val="22"/>
          <w:highlight w:val="white"/>
        </w:rPr>
        <w:t xml:space="preserve"> Guaraní</w:t>
      </w:r>
      <w:r w:rsidR="00353FE5">
        <w:rPr>
          <w:rFonts w:ascii="Arial" w:eastAsia="Arial" w:hAnsi="Arial" w:cs="Arial"/>
          <w:sz w:val="22"/>
          <w:szCs w:val="22"/>
          <w:highlight w:val="white"/>
        </w:rPr>
        <w:t xml:space="preserve"> and</w:t>
      </w:r>
      <w:r w:rsidR="00EE49D2">
        <w:rPr>
          <w:rFonts w:ascii="Arial" w:eastAsia="Arial" w:hAnsi="Arial" w:cs="Arial"/>
          <w:sz w:val="22"/>
          <w:szCs w:val="22"/>
          <w:highlight w:val="white"/>
        </w:rPr>
        <w:t xml:space="preserve"> </w:t>
      </w:r>
      <w:proofErr w:type="spellStart"/>
      <w:r w:rsidR="00EE49D2">
        <w:rPr>
          <w:rFonts w:ascii="Arial" w:eastAsia="Arial" w:hAnsi="Arial" w:cs="Arial"/>
          <w:sz w:val="22"/>
          <w:szCs w:val="22"/>
          <w:highlight w:val="white"/>
        </w:rPr>
        <w:t>Mapuzungun</w:t>
      </w:r>
      <w:proofErr w:type="spellEnd"/>
      <w:r w:rsidR="00EE49D2">
        <w:rPr>
          <w:rFonts w:ascii="Arial" w:eastAsia="Arial" w:hAnsi="Arial" w:cs="Arial"/>
          <w:sz w:val="22"/>
          <w:szCs w:val="22"/>
          <w:highlight w:val="white"/>
        </w:rPr>
        <w:t xml:space="preserve"> </w:t>
      </w:r>
      <w:r w:rsidR="00353FE5">
        <w:rPr>
          <w:rFonts w:ascii="Arial" w:eastAsia="Arial" w:hAnsi="Arial" w:cs="Arial"/>
          <w:sz w:val="22"/>
          <w:szCs w:val="22"/>
          <w:highlight w:val="white"/>
        </w:rPr>
        <w:t xml:space="preserve">in </w:t>
      </w:r>
      <w:r w:rsidR="00901BB3">
        <w:rPr>
          <w:rFonts w:ascii="Arial" w:eastAsia="Arial" w:hAnsi="Arial" w:cs="Arial"/>
          <w:sz w:val="22"/>
          <w:szCs w:val="22"/>
          <w:highlight w:val="white"/>
          <w:lang w:val="en-GB"/>
        </w:rPr>
        <w:t>its two</w:t>
      </w:r>
      <w:r w:rsidR="00EE49D2" w:rsidRPr="00901BB3">
        <w:rPr>
          <w:rFonts w:ascii="Arial" w:eastAsia="Arial" w:hAnsi="Arial" w:cs="Arial"/>
          <w:sz w:val="22"/>
          <w:szCs w:val="22"/>
          <w:highlight w:val="white"/>
          <w:lang w:val="en-GB"/>
        </w:rPr>
        <w:t xml:space="preserve"> </w:t>
      </w:r>
      <w:proofErr w:type="spellStart"/>
      <w:r w:rsidR="00EE49D2" w:rsidRPr="00901BB3">
        <w:rPr>
          <w:rFonts w:ascii="Arial" w:eastAsia="Arial" w:hAnsi="Arial" w:cs="Arial"/>
          <w:i/>
          <w:sz w:val="22"/>
          <w:szCs w:val="22"/>
          <w:highlight w:val="white"/>
          <w:lang w:val="en-GB"/>
        </w:rPr>
        <w:t>ranguileo</w:t>
      </w:r>
      <w:proofErr w:type="spellEnd"/>
      <w:r w:rsidR="00EE49D2" w:rsidRPr="00901BB3">
        <w:rPr>
          <w:rFonts w:ascii="Arial" w:eastAsia="Arial" w:hAnsi="Arial" w:cs="Arial"/>
          <w:sz w:val="22"/>
          <w:szCs w:val="22"/>
          <w:highlight w:val="white"/>
          <w:lang w:val="en-GB"/>
        </w:rPr>
        <w:t xml:space="preserve"> </w:t>
      </w:r>
      <w:r w:rsidR="00353FE5" w:rsidRPr="00901BB3">
        <w:rPr>
          <w:rFonts w:ascii="Arial" w:eastAsia="Arial" w:hAnsi="Arial" w:cs="Arial"/>
          <w:sz w:val="22"/>
          <w:szCs w:val="22"/>
          <w:highlight w:val="white"/>
          <w:lang w:val="en-GB"/>
        </w:rPr>
        <w:t>and</w:t>
      </w:r>
      <w:r w:rsidR="00EE49D2" w:rsidRPr="00353FE5">
        <w:rPr>
          <w:rFonts w:ascii="Arial" w:eastAsia="Arial" w:hAnsi="Arial" w:cs="Arial"/>
          <w:sz w:val="22"/>
          <w:szCs w:val="22"/>
          <w:highlight w:val="white"/>
          <w:lang w:val="en-GB"/>
        </w:rPr>
        <w:t xml:space="preserve"> </w:t>
      </w:r>
      <w:r w:rsidR="00EE49D2" w:rsidRPr="00901BB3">
        <w:rPr>
          <w:rFonts w:ascii="Arial" w:eastAsia="Arial" w:hAnsi="Arial" w:cs="Arial"/>
          <w:i/>
          <w:sz w:val="22"/>
          <w:szCs w:val="22"/>
          <w:highlight w:val="white"/>
        </w:rPr>
        <w:t>unificado</w:t>
      </w:r>
      <w:r w:rsidR="00901BB3">
        <w:rPr>
          <w:rFonts w:ascii="Arial" w:eastAsia="Arial" w:hAnsi="Arial" w:cs="Arial"/>
          <w:sz w:val="22"/>
          <w:szCs w:val="22"/>
          <w:highlight w:val="white"/>
          <w:lang w:val="en-GB"/>
        </w:rPr>
        <w:t xml:space="preserve"> writing systems.</w:t>
      </w:r>
      <w:r w:rsidR="00EE49D2" w:rsidRPr="00353FE5">
        <w:rPr>
          <w:rFonts w:ascii="Arial" w:eastAsia="Arial" w:hAnsi="Arial" w:cs="Arial"/>
          <w:sz w:val="22"/>
          <w:szCs w:val="22"/>
          <w:highlight w:val="white"/>
          <w:lang w:val="en-GB"/>
        </w:rPr>
        <w:t xml:space="preserve"> </w:t>
      </w:r>
      <w:r w:rsidR="00353FE5">
        <w:rPr>
          <w:rFonts w:ascii="Arial" w:eastAsia="Arial" w:hAnsi="Arial" w:cs="Arial"/>
          <w:sz w:val="22"/>
          <w:szCs w:val="22"/>
          <w:highlight w:val="white"/>
          <w:lang w:val="en-GB"/>
        </w:rPr>
        <w:t xml:space="preserve">It is important to make progress in the production of educational, cultural and dissemination materials </w:t>
      </w:r>
      <w:r w:rsidR="00901BB3">
        <w:rPr>
          <w:rFonts w:ascii="Arial" w:eastAsia="Arial" w:hAnsi="Arial" w:cs="Arial"/>
          <w:sz w:val="22"/>
          <w:szCs w:val="22"/>
          <w:highlight w:val="white"/>
          <w:lang w:val="en-GB"/>
        </w:rPr>
        <w:t xml:space="preserve">with the cooperation of people and </w:t>
      </w:r>
      <w:r w:rsidR="002A1071">
        <w:rPr>
          <w:rFonts w:ascii="Arial" w:eastAsia="Arial" w:hAnsi="Arial" w:cs="Arial"/>
          <w:sz w:val="22"/>
          <w:szCs w:val="22"/>
          <w:highlight w:val="white"/>
          <w:lang w:val="en-GB"/>
        </w:rPr>
        <w:t xml:space="preserve">illustrated with </w:t>
      </w:r>
      <w:r w:rsidR="00901BB3">
        <w:rPr>
          <w:rFonts w:ascii="Arial" w:eastAsia="Arial" w:hAnsi="Arial" w:cs="Arial"/>
          <w:sz w:val="22"/>
          <w:szCs w:val="22"/>
          <w:highlight w:val="white"/>
          <w:lang w:val="en-GB"/>
        </w:rPr>
        <w:t xml:space="preserve">characters and myths </w:t>
      </w:r>
      <w:r w:rsidR="002A1071">
        <w:rPr>
          <w:rFonts w:ascii="Arial" w:eastAsia="Arial" w:hAnsi="Arial" w:cs="Arial"/>
          <w:sz w:val="22"/>
          <w:szCs w:val="22"/>
          <w:highlight w:val="white"/>
          <w:lang w:val="en-GB"/>
        </w:rPr>
        <w:t>from</w:t>
      </w:r>
      <w:r w:rsidR="00901BB3">
        <w:rPr>
          <w:rFonts w:ascii="Arial" w:eastAsia="Arial" w:hAnsi="Arial" w:cs="Arial"/>
          <w:sz w:val="22"/>
          <w:szCs w:val="22"/>
          <w:highlight w:val="white"/>
          <w:lang w:val="en-GB"/>
        </w:rPr>
        <w:t xml:space="preserve"> the different cultures themselves.</w:t>
      </w:r>
      <w:r w:rsidR="00EE49D2" w:rsidRPr="00353FE5">
        <w:rPr>
          <w:rFonts w:ascii="Arial" w:eastAsia="Arial" w:hAnsi="Arial" w:cs="Arial"/>
          <w:sz w:val="22"/>
          <w:szCs w:val="22"/>
          <w:highlight w:val="white"/>
          <w:lang w:val="en-GB"/>
        </w:rPr>
        <w:t xml:space="preserve">      </w:t>
      </w:r>
    </w:p>
    <w:p w:rsidR="00E61039" w:rsidRPr="00353FE5" w:rsidRDefault="00E5787D"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As for point</w:t>
      </w:r>
      <w:r w:rsidR="00EE49D2" w:rsidRPr="00353FE5">
        <w:rPr>
          <w:rFonts w:ascii="Arial" w:eastAsia="Arial" w:hAnsi="Arial" w:cs="Arial"/>
          <w:sz w:val="22"/>
          <w:szCs w:val="22"/>
          <w:highlight w:val="white"/>
          <w:lang w:val="en-GB"/>
        </w:rPr>
        <w:t xml:space="preserve"> 23 </w:t>
      </w:r>
      <w:r>
        <w:rPr>
          <w:rFonts w:ascii="Arial" w:eastAsia="Arial" w:hAnsi="Arial" w:cs="Arial"/>
          <w:sz w:val="22"/>
          <w:szCs w:val="22"/>
          <w:highlight w:val="white"/>
          <w:lang w:val="en-GB"/>
        </w:rPr>
        <w:t xml:space="preserve">of the Report, that states that 975 </w:t>
      </w:r>
      <w:proofErr w:type="spellStart"/>
      <w:r>
        <w:rPr>
          <w:rFonts w:ascii="Arial" w:eastAsia="Arial" w:hAnsi="Arial" w:cs="Arial"/>
          <w:sz w:val="22"/>
          <w:szCs w:val="22"/>
          <w:highlight w:val="white"/>
          <w:lang w:val="en-GB"/>
        </w:rPr>
        <w:t>NNA</w:t>
      </w:r>
      <w:proofErr w:type="spellEnd"/>
      <w:r>
        <w:rPr>
          <w:rFonts w:ascii="Arial" w:eastAsia="Arial" w:hAnsi="Arial" w:cs="Arial"/>
          <w:sz w:val="22"/>
          <w:szCs w:val="22"/>
          <w:highlight w:val="white"/>
          <w:lang w:val="en-GB"/>
        </w:rPr>
        <w:t xml:space="preserve"> were minors, we warn on the need to report the number of girls and particularly the trafficking situations for purposes of sexual commercial exploitation.  </w:t>
      </w:r>
      <w:r w:rsidR="00EE49D2" w:rsidRPr="00353FE5">
        <w:rPr>
          <w:rFonts w:ascii="Arial" w:eastAsia="Arial" w:hAnsi="Arial" w:cs="Arial"/>
          <w:sz w:val="22"/>
          <w:szCs w:val="22"/>
          <w:highlight w:val="white"/>
          <w:lang w:val="en-GB"/>
        </w:rPr>
        <w:t xml:space="preserve"> </w:t>
      </w:r>
    </w:p>
    <w:p w:rsidR="00E61039" w:rsidRDefault="0027672A"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As for point</w:t>
      </w:r>
      <w:r w:rsidRPr="00353FE5">
        <w:rPr>
          <w:rFonts w:ascii="Arial" w:eastAsia="Arial" w:hAnsi="Arial" w:cs="Arial"/>
          <w:sz w:val="22"/>
          <w:szCs w:val="22"/>
          <w:highlight w:val="white"/>
          <w:lang w:val="en-GB"/>
        </w:rPr>
        <w:t xml:space="preserve"> </w:t>
      </w:r>
      <w:r w:rsidR="00EE49D2" w:rsidRPr="00353FE5">
        <w:rPr>
          <w:rFonts w:ascii="Arial" w:eastAsia="Arial" w:hAnsi="Arial" w:cs="Arial"/>
          <w:sz w:val="22"/>
          <w:szCs w:val="22"/>
          <w:highlight w:val="white"/>
          <w:lang w:val="en-GB"/>
        </w:rPr>
        <w:t xml:space="preserve">30, </w:t>
      </w:r>
      <w:r>
        <w:rPr>
          <w:rFonts w:ascii="Arial" w:eastAsia="Arial" w:hAnsi="Arial" w:cs="Arial"/>
          <w:sz w:val="22"/>
          <w:szCs w:val="22"/>
          <w:highlight w:val="white"/>
          <w:lang w:val="en-GB"/>
        </w:rPr>
        <w:t>the</w:t>
      </w:r>
      <w:r w:rsidR="00EE49D2" w:rsidRPr="00353FE5">
        <w:rPr>
          <w:rFonts w:ascii="Arial" w:eastAsia="Arial" w:hAnsi="Arial" w:cs="Arial"/>
          <w:sz w:val="22"/>
          <w:szCs w:val="22"/>
          <w:highlight w:val="white"/>
          <w:lang w:val="en-GB"/>
        </w:rPr>
        <w:t xml:space="preserve"> </w:t>
      </w:r>
      <w:proofErr w:type="spellStart"/>
      <w:r w:rsidR="00EE49D2" w:rsidRPr="00353FE5">
        <w:rPr>
          <w:rFonts w:ascii="Arial" w:eastAsia="Arial" w:hAnsi="Arial" w:cs="Arial"/>
          <w:sz w:val="22"/>
          <w:szCs w:val="22"/>
          <w:highlight w:val="white"/>
          <w:lang w:val="en-GB"/>
        </w:rPr>
        <w:t>CASACIDN</w:t>
      </w:r>
      <w:proofErr w:type="spellEnd"/>
      <w:r w:rsidR="00EE49D2" w:rsidRPr="00353FE5">
        <w:rPr>
          <w:rFonts w:ascii="Arial" w:eastAsia="Arial" w:hAnsi="Arial" w:cs="Arial"/>
          <w:sz w:val="22"/>
          <w:szCs w:val="22"/>
          <w:highlight w:val="white"/>
          <w:lang w:val="en-GB"/>
        </w:rPr>
        <w:t xml:space="preserve"> </w:t>
      </w:r>
      <w:r w:rsidR="00105280">
        <w:rPr>
          <w:rFonts w:ascii="Arial" w:eastAsia="Arial" w:hAnsi="Arial" w:cs="Arial"/>
          <w:sz w:val="22"/>
          <w:szCs w:val="22"/>
          <w:highlight w:val="white"/>
          <w:lang w:val="en-GB"/>
        </w:rPr>
        <w:t xml:space="preserve">agrees to the criteria of the State of Argentina regarding </w:t>
      </w:r>
      <w:r w:rsidR="009178B0">
        <w:rPr>
          <w:rFonts w:ascii="Arial" w:eastAsia="Arial" w:hAnsi="Arial" w:cs="Arial"/>
          <w:sz w:val="22"/>
          <w:szCs w:val="22"/>
          <w:highlight w:val="white"/>
          <w:lang w:val="en-GB"/>
        </w:rPr>
        <w:t xml:space="preserve">the fact that </w:t>
      </w:r>
      <w:r w:rsidR="00105280">
        <w:rPr>
          <w:rFonts w:ascii="Arial" w:eastAsia="Arial" w:hAnsi="Arial" w:cs="Arial"/>
          <w:sz w:val="22"/>
          <w:szCs w:val="22"/>
          <w:highlight w:val="white"/>
          <w:lang w:val="en-GB"/>
        </w:rPr>
        <w:t>international adoption shall not be applicable in its jurisdiction</w:t>
      </w:r>
      <w:r w:rsidR="009178B0">
        <w:rPr>
          <w:rFonts w:ascii="Arial" w:eastAsia="Arial" w:hAnsi="Arial" w:cs="Arial"/>
          <w:sz w:val="22"/>
          <w:szCs w:val="22"/>
          <w:highlight w:val="white"/>
          <w:lang w:val="en-GB"/>
        </w:rPr>
        <w:t xml:space="preserve">, and expressly subscribes and agrees to what is said in point 31 of the Report. </w:t>
      </w:r>
      <w:r w:rsidR="00105280">
        <w:rPr>
          <w:rFonts w:ascii="Arial" w:eastAsia="Arial" w:hAnsi="Arial" w:cs="Arial"/>
          <w:sz w:val="22"/>
          <w:szCs w:val="22"/>
          <w:highlight w:val="white"/>
          <w:lang w:val="en-GB"/>
        </w:rPr>
        <w:t xml:space="preserve"> </w:t>
      </w:r>
    </w:p>
    <w:p w:rsidR="007A5028" w:rsidRDefault="00816FF9" w:rsidP="00842433">
      <w:pPr>
        <w:spacing w:after="160" w:line="360" w:lineRule="auto"/>
        <w:jc w:val="both"/>
        <w:rPr>
          <w:rFonts w:ascii="Arial" w:eastAsia="Arial" w:hAnsi="Arial" w:cs="Arial"/>
          <w:sz w:val="22"/>
          <w:szCs w:val="22"/>
          <w:highlight w:val="white"/>
          <w:lang w:val="en-GB"/>
        </w:rPr>
      </w:pPr>
      <w:proofErr w:type="gramStart"/>
      <w:r>
        <w:rPr>
          <w:rFonts w:ascii="Arial" w:eastAsia="Arial" w:hAnsi="Arial" w:cs="Arial"/>
          <w:sz w:val="22"/>
          <w:szCs w:val="22"/>
          <w:highlight w:val="white"/>
          <w:lang w:val="en-GB"/>
        </w:rPr>
        <w:t>As for</w:t>
      </w:r>
      <w:r w:rsidR="00AC0ADD">
        <w:rPr>
          <w:rFonts w:ascii="Arial" w:eastAsia="Arial" w:hAnsi="Arial" w:cs="Arial"/>
          <w:sz w:val="22"/>
          <w:szCs w:val="22"/>
          <w:highlight w:val="white"/>
          <w:lang w:val="en-GB"/>
        </w:rPr>
        <w:t xml:space="preserve"> point 42 of the Report, Paragraph 20.</w:t>
      </w:r>
      <w:proofErr w:type="gramEnd"/>
      <w:r w:rsidR="00AC0ADD">
        <w:rPr>
          <w:rFonts w:ascii="Arial" w:eastAsia="Arial" w:hAnsi="Arial" w:cs="Arial"/>
          <w:sz w:val="22"/>
          <w:szCs w:val="22"/>
          <w:highlight w:val="white"/>
          <w:lang w:val="en-GB"/>
        </w:rPr>
        <w:t xml:space="preserve"> As reported,</w:t>
      </w:r>
      <w:r w:rsidR="007A5028">
        <w:rPr>
          <w:rFonts w:ascii="Arial" w:eastAsia="Arial" w:hAnsi="Arial" w:cs="Arial"/>
          <w:sz w:val="22"/>
          <w:szCs w:val="22"/>
          <w:highlight w:val="white"/>
          <w:lang w:val="en-GB"/>
        </w:rPr>
        <w:t xml:space="preserve"> the Senate has approved Resolution S-984/16 adopted by the Bica</w:t>
      </w:r>
      <w:r w:rsidR="00AC0ADD">
        <w:rPr>
          <w:rFonts w:ascii="Arial" w:eastAsia="Arial" w:hAnsi="Arial" w:cs="Arial"/>
          <w:sz w:val="22"/>
          <w:szCs w:val="22"/>
          <w:highlight w:val="white"/>
          <w:lang w:val="en-GB"/>
        </w:rPr>
        <w:t>m</w:t>
      </w:r>
      <w:r w:rsidR="007A5028">
        <w:rPr>
          <w:rFonts w:ascii="Arial" w:eastAsia="Arial" w:hAnsi="Arial" w:cs="Arial"/>
          <w:sz w:val="22"/>
          <w:szCs w:val="22"/>
          <w:highlight w:val="white"/>
          <w:lang w:val="en-GB"/>
        </w:rPr>
        <w:t>eral Committee, the first step in the process of appointment of the Ombudsman for girls, boys and adolescents. We consider important to insist in the appointment of the Ombudsman for girls, boys and adolescents, an essential component of this system, and on point 44 in connection with the appropriate budget allocation.</w:t>
      </w:r>
    </w:p>
    <w:p w:rsidR="00AC0ADD" w:rsidRPr="009F6DB8" w:rsidRDefault="00E15822" w:rsidP="00842433">
      <w:pPr>
        <w:spacing w:after="160" w:line="360" w:lineRule="auto"/>
        <w:jc w:val="both"/>
        <w:rPr>
          <w:rFonts w:ascii="Arial" w:eastAsia="Arial" w:hAnsi="Arial" w:cs="Arial"/>
          <w:sz w:val="22"/>
          <w:szCs w:val="22"/>
          <w:highlight w:val="white"/>
          <w:lang w:val="en-GB"/>
        </w:rPr>
      </w:pPr>
      <w:r>
        <w:rPr>
          <w:rFonts w:ascii="Arial" w:eastAsia="Arial" w:hAnsi="Arial" w:cs="Arial"/>
          <w:sz w:val="22"/>
          <w:szCs w:val="22"/>
          <w:highlight w:val="white"/>
          <w:lang w:val="en-GB"/>
        </w:rPr>
        <w:t xml:space="preserve">It is necessary that the State of Argentina takes into consideration the recommendations and </w:t>
      </w:r>
      <w:r w:rsidRPr="009F6DB8">
        <w:rPr>
          <w:rFonts w:ascii="Arial" w:eastAsia="Arial" w:hAnsi="Arial" w:cs="Arial"/>
          <w:sz w:val="22"/>
          <w:szCs w:val="22"/>
          <w:highlight w:val="white"/>
          <w:lang w:val="en-GB"/>
        </w:rPr>
        <w:t>remarks of the Optional Protocol to the Convention on the Rights of the Child on the sale of children, child prostitution and child pornography</w:t>
      </w:r>
      <w:r w:rsidR="007A5028" w:rsidRPr="009F6DB8">
        <w:rPr>
          <w:rFonts w:ascii="Arial" w:eastAsia="Arial" w:hAnsi="Arial" w:cs="Arial"/>
          <w:sz w:val="22"/>
          <w:szCs w:val="22"/>
          <w:highlight w:val="white"/>
          <w:lang w:val="en-GB"/>
        </w:rPr>
        <w:t xml:space="preserve"> </w:t>
      </w:r>
      <w:r w:rsidR="00AC0ADD" w:rsidRPr="009F6DB8">
        <w:rPr>
          <w:rFonts w:ascii="Arial" w:eastAsia="Arial" w:hAnsi="Arial" w:cs="Arial"/>
          <w:sz w:val="22"/>
          <w:szCs w:val="22"/>
          <w:highlight w:val="white"/>
          <w:lang w:val="en-GB"/>
        </w:rPr>
        <w:t xml:space="preserve"> </w:t>
      </w:r>
    </w:p>
    <w:p w:rsidR="00E61039" w:rsidRPr="009F6DB8" w:rsidRDefault="00EE49D2" w:rsidP="006359D2">
      <w:pPr>
        <w:spacing w:line="360" w:lineRule="auto"/>
        <w:jc w:val="both"/>
        <w:rPr>
          <w:rFonts w:ascii="Arial" w:eastAsia="Arial" w:hAnsi="Arial" w:cs="Arial"/>
          <w:sz w:val="22"/>
          <w:szCs w:val="22"/>
          <w:highlight w:val="white"/>
          <w:lang w:val="en-GB"/>
        </w:rPr>
      </w:pPr>
      <w:r w:rsidRPr="009F6DB8">
        <w:rPr>
          <w:rFonts w:ascii="Arial" w:eastAsia="Arial" w:hAnsi="Arial" w:cs="Arial"/>
          <w:sz w:val="22"/>
          <w:szCs w:val="22"/>
          <w:highlight w:val="white"/>
          <w:lang w:val="en-GB"/>
        </w:rPr>
        <w:t xml:space="preserve">   </w:t>
      </w:r>
    </w:p>
    <w:p w:rsidR="00E61039" w:rsidRPr="009F6DB8" w:rsidRDefault="009F6DB8" w:rsidP="00955C6E">
      <w:pPr>
        <w:pBdr>
          <w:top w:val="none" w:sz="0" w:space="0" w:color="auto"/>
          <w:left w:val="none" w:sz="0" w:space="0" w:color="auto"/>
          <w:bottom w:val="none" w:sz="0" w:space="0" w:color="auto"/>
          <w:right w:val="none" w:sz="0" w:space="0" w:color="auto"/>
          <w:between w:val="none" w:sz="0" w:space="0" w:color="auto"/>
        </w:pBdr>
        <w:spacing w:after="160" w:line="360" w:lineRule="auto"/>
        <w:jc w:val="both"/>
        <w:rPr>
          <w:rFonts w:ascii="Arial" w:eastAsia="Arial" w:hAnsi="Arial" w:cs="Arial"/>
          <w:b/>
          <w:sz w:val="22"/>
          <w:szCs w:val="22"/>
          <w:u w:val="single"/>
          <w:lang w:val="en-GB"/>
        </w:rPr>
      </w:pPr>
      <w:r>
        <w:rPr>
          <w:rFonts w:ascii="Arial" w:eastAsia="Arial" w:hAnsi="Arial" w:cs="Arial"/>
          <w:b/>
          <w:sz w:val="22"/>
          <w:szCs w:val="22"/>
          <w:u w:val="single"/>
          <w:lang w:val="en-GB"/>
        </w:rPr>
        <w:t>The Right to Education and Educational Policies</w:t>
      </w:r>
      <w:r w:rsidR="00DB6275" w:rsidRPr="009F6DB8">
        <w:rPr>
          <w:rFonts w:ascii="Arial" w:eastAsia="Arial" w:hAnsi="Arial" w:cs="Arial"/>
          <w:b/>
          <w:sz w:val="22"/>
          <w:szCs w:val="22"/>
          <w:u w:val="single"/>
          <w:lang w:val="en-GB"/>
        </w:rPr>
        <w:t xml:space="preserve"> (Art. 28 – Art. 29)</w:t>
      </w:r>
    </w:p>
    <w:p w:rsidR="009F6DB8" w:rsidRDefault="009F6DB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The analysis focuses on the present cycle of public educational policies in connection with their impact on the promotion of the right to education in Argentina. In this respect, the report focuses on the analysis of the educational policies developed at national level, since the educational system is federal in nature.</w:t>
      </w:r>
    </w:p>
    <w:p w:rsidR="00974ACA" w:rsidRDefault="009F6DB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Regarding the general context in which the </w:t>
      </w:r>
      <w:r w:rsidR="00AA4684">
        <w:rPr>
          <w:rFonts w:ascii="Arial" w:eastAsia="Arial" w:hAnsi="Arial" w:cs="Arial"/>
          <w:sz w:val="22"/>
          <w:szCs w:val="22"/>
          <w:lang w:val="en-GB"/>
        </w:rPr>
        <w:t xml:space="preserve">schooling process develops </w:t>
      </w:r>
      <w:r>
        <w:rPr>
          <w:rFonts w:ascii="Arial" w:eastAsia="Arial" w:hAnsi="Arial" w:cs="Arial"/>
          <w:sz w:val="22"/>
          <w:szCs w:val="22"/>
          <w:lang w:val="en-GB"/>
        </w:rPr>
        <w:t>in our country</w:t>
      </w:r>
      <w:r w:rsidR="00AA4684">
        <w:rPr>
          <w:rFonts w:ascii="Arial" w:eastAsia="Arial" w:hAnsi="Arial" w:cs="Arial"/>
          <w:sz w:val="22"/>
          <w:szCs w:val="22"/>
          <w:lang w:val="en-GB"/>
        </w:rPr>
        <w:t xml:space="preserve">, we focus on the negative social impact of some economic policy decisions on the living conditions of the population. The transfer of income to the </w:t>
      </w:r>
      <w:r w:rsidR="00764B11">
        <w:rPr>
          <w:rFonts w:ascii="Arial" w:eastAsia="Arial" w:hAnsi="Arial" w:cs="Arial"/>
          <w:sz w:val="22"/>
          <w:szCs w:val="22"/>
          <w:lang w:val="en-GB"/>
        </w:rPr>
        <w:t>more concentrated sectors</w:t>
      </w:r>
      <w:r w:rsidR="00AA4684">
        <w:rPr>
          <w:rFonts w:ascii="Arial" w:eastAsia="Arial" w:hAnsi="Arial" w:cs="Arial"/>
          <w:sz w:val="22"/>
          <w:szCs w:val="22"/>
          <w:lang w:val="en-GB"/>
        </w:rPr>
        <w:t xml:space="preserve"> </w:t>
      </w:r>
      <w:r w:rsidR="00764B11">
        <w:rPr>
          <w:rFonts w:ascii="Arial" w:eastAsia="Arial" w:hAnsi="Arial" w:cs="Arial"/>
          <w:sz w:val="22"/>
          <w:szCs w:val="22"/>
          <w:lang w:val="en-GB"/>
        </w:rPr>
        <w:t>of the population, the upward trend of unemployment and</w:t>
      </w:r>
      <w:r>
        <w:rPr>
          <w:rFonts w:ascii="Arial" w:eastAsia="Arial" w:hAnsi="Arial" w:cs="Arial"/>
          <w:sz w:val="22"/>
          <w:szCs w:val="22"/>
          <w:lang w:val="en-GB"/>
        </w:rPr>
        <w:t xml:space="preserve"> </w:t>
      </w:r>
      <w:r w:rsidR="00AA4684">
        <w:rPr>
          <w:rFonts w:ascii="Arial" w:eastAsia="Arial" w:hAnsi="Arial" w:cs="Arial"/>
          <w:sz w:val="22"/>
          <w:szCs w:val="22"/>
          <w:lang w:val="en-GB"/>
        </w:rPr>
        <w:t>poverty</w:t>
      </w:r>
      <w:r w:rsidR="00764B11">
        <w:rPr>
          <w:rFonts w:ascii="Arial" w:eastAsia="Arial" w:hAnsi="Arial" w:cs="Arial"/>
          <w:sz w:val="22"/>
          <w:szCs w:val="22"/>
          <w:lang w:val="en-GB"/>
        </w:rPr>
        <w:t>, as well as the decline of</w:t>
      </w:r>
      <w:r w:rsidR="00AA4684">
        <w:rPr>
          <w:rFonts w:ascii="Arial" w:eastAsia="Arial" w:hAnsi="Arial" w:cs="Arial"/>
          <w:sz w:val="22"/>
          <w:szCs w:val="22"/>
          <w:lang w:val="en-GB"/>
        </w:rPr>
        <w:t xml:space="preserve"> </w:t>
      </w:r>
      <w:r w:rsidR="00764B11">
        <w:rPr>
          <w:rFonts w:ascii="Arial" w:eastAsia="Arial" w:hAnsi="Arial" w:cs="Arial"/>
          <w:sz w:val="22"/>
          <w:szCs w:val="22"/>
          <w:lang w:val="en-GB"/>
        </w:rPr>
        <w:t xml:space="preserve">the </w:t>
      </w:r>
      <w:r w:rsidR="00AA4684">
        <w:rPr>
          <w:rFonts w:ascii="Arial" w:eastAsia="Arial" w:hAnsi="Arial" w:cs="Arial"/>
          <w:sz w:val="22"/>
          <w:szCs w:val="22"/>
          <w:lang w:val="en-GB"/>
        </w:rPr>
        <w:t xml:space="preserve">purchasing power </w:t>
      </w:r>
      <w:r w:rsidR="00764B11">
        <w:rPr>
          <w:rFonts w:ascii="Arial" w:eastAsia="Arial" w:hAnsi="Arial" w:cs="Arial"/>
          <w:sz w:val="22"/>
          <w:szCs w:val="22"/>
          <w:lang w:val="en-GB"/>
        </w:rPr>
        <w:t xml:space="preserve">of the wages earned by the more vulnerable households, </w:t>
      </w:r>
      <w:r w:rsidR="00974ACA">
        <w:rPr>
          <w:rFonts w:ascii="Arial" w:eastAsia="Arial" w:hAnsi="Arial" w:cs="Arial"/>
          <w:sz w:val="22"/>
          <w:szCs w:val="22"/>
          <w:lang w:val="en-GB"/>
        </w:rPr>
        <w:t xml:space="preserve">aggravate the social situation in which the </w:t>
      </w:r>
      <w:proofErr w:type="spellStart"/>
      <w:r w:rsidR="00974ACA">
        <w:rPr>
          <w:rFonts w:ascii="Arial" w:eastAsia="Arial" w:hAnsi="Arial" w:cs="Arial"/>
          <w:sz w:val="22"/>
          <w:szCs w:val="22"/>
          <w:lang w:val="en-GB"/>
        </w:rPr>
        <w:t>NNA</w:t>
      </w:r>
      <w:proofErr w:type="spellEnd"/>
      <w:r w:rsidR="00974ACA">
        <w:rPr>
          <w:rFonts w:ascii="Arial" w:eastAsia="Arial" w:hAnsi="Arial" w:cs="Arial"/>
          <w:sz w:val="22"/>
          <w:szCs w:val="22"/>
          <w:lang w:val="en-GB"/>
        </w:rPr>
        <w:t xml:space="preserve"> experience their educational process.</w:t>
      </w:r>
    </w:p>
    <w:p w:rsidR="00335F89" w:rsidRDefault="00623DBC"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Regarding the compulsory education levels, the current educational policies are aimed at expanding the offer for the entry level based on the construction of </w:t>
      </w:r>
      <w:r w:rsidR="00C27D06">
        <w:rPr>
          <w:rFonts w:ascii="Arial" w:eastAsia="Arial" w:hAnsi="Arial" w:cs="Arial"/>
          <w:sz w:val="22"/>
          <w:szCs w:val="22"/>
          <w:lang w:val="en-GB"/>
        </w:rPr>
        <w:t xml:space="preserve">nursery schools, and increasing the proportion of primary schools offering extended or full </w:t>
      </w:r>
      <w:r w:rsidR="00B811D4">
        <w:rPr>
          <w:rFonts w:ascii="Arial" w:eastAsia="Arial" w:hAnsi="Arial" w:cs="Arial"/>
          <w:sz w:val="22"/>
          <w:szCs w:val="22"/>
          <w:lang w:val="en-GB"/>
        </w:rPr>
        <w:t xml:space="preserve">day classes, in coordination with community stakeholders and with a strong emphasis on sport activities. For secondary level, the present policy is less defined, although the intention to review the </w:t>
      </w:r>
      <w:r w:rsidR="004D1735">
        <w:rPr>
          <w:rFonts w:ascii="Arial" w:eastAsia="Arial" w:hAnsi="Arial" w:cs="Arial"/>
          <w:sz w:val="22"/>
          <w:szCs w:val="22"/>
          <w:lang w:val="en-GB"/>
        </w:rPr>
        <w:t xml:space="preserve">formats and the pedagogic proposal for this level </w:t>
      </w:r>
      <w:r w:rsidR="00B811D4">
        <w:rPr>
          <w:rFonts w:ascii="Arial" w:eastAsia="Arial" w:hAnsi="Arial" w:cs="Arial"/>
          <w:sz w:val="22"/>
          <w:szCs w:val="22"/>
          <w:lang w:val="en-GB"/>
        </w:rPr>
        <w:t>has been</w:t>
      </w:r>
      <w:r w:rsidR="004D1735">
        <w:rPr>
          <w:rFonts w:ascii="Arial" w:eastAsia="Arial" w:hAnsi="Arial" w:cs="Arial"/>
          <w:sz w:val="22"/>
          <w:szCs w:val="22"/>
          <w:lang w:val="en-GB"/>
        </w:rPr>
        <w:t xml:space="preserve"> put forward. However, these three policy lines, in the context of </w:t>
      </w:r>
      <w:r w:rsidR="0064712B">
        <w:rPr>
          <w:rFonts w:ascii="Arial" w:eastAsia="Arial" w:hAnsi="Arial" w:cs="Arial"/>
          <w:sz w:val="22"/>
          <w:szCs w:val="22"/>
          <w:lang w:val="en-GB"/>
        </w:rPr>
        <w:t xml:space="preserve">the stipulations of the regulations </w:t>
      </w:r>
      <w:r w:rsidR="004D1735">
        <w:rPr>
          <w:rFonts w:ascii="Arial" w:eastAsia="Arial" w:hAnsi="Arial" w:cs="Arial"/>
          <w:sz w:val="22"/>
          <w:szCs w:val="22"/>
          <w:lang w:val="en-GB"/>
        </w:rPr>
        <w:t xml:space="preserve">in force to guarantee the right to education, are not supported by the appropriate funding </w:t>
      </w:r>
      <w:r w:rsidR="00335F89">
        <w:rPr>
          <w:rFonts w:ascii="Arial" w:eastAsia="Arial" w:hAnsi="Arial" w:cs="Arial"/>
          <w:sz w:val="22"/>
          <w:szCs w:val="22"/>
          <w:lang w:val="en-GB"/>
        </w:rPr>
        <w:t>for their implementation. In addition, for the construction of nursery schools, we note with concern the under-implementation of the allocated budget is under-implemented, which raises questions about the management capacities.</w:t>
      </w:r>
    </w:p>
    <w:p w:rsidR="00F07788" w:rsidRDefault="0066236E"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 xml:space="preserve">With respect to the promotion of public education, some recent facts and decisions seem to move in the direction of weakening the public nature of education and the state capacities to promote it. We can mention as an example: the downgrading of teaching reflected in the </w:t>
      </w:r>
      <w:r w:rsidR="00F755BD">
        <w:rPr>
          <w:rFonts w:ascii="Arial" w:eastAsia="Arial" w:hAnsi="Arial" w:cs="Arial"/>
          <w:sz w:val="22"/>
          <w:szCs w:val="22"/>
          <w:lang w:val="en-GB"/>
        </w:rPr>
        <w:t xml:space="preserve">hasty call for occasional and/or unskilled </w:t>
      </w:r>
      <w:r>
        <w:rPr>
          <w:rFonts w:ascii="Arial" w:eastAsia="Arial" w:hAnsi="Arial" w:cs="Arial"/>
          <w:sz w:val="22"/>
          <w:szCs w:val="22"/>
          <w:lang w:val="en-GB"/>
        </w:rPr>
        <w:t>voluntaries</w:t>
      </w:r>
      <w:r w:rsidR="00F755BD">
        <w:rPr>
          <w:rFonts w:ascii="Arial" w:eastAsia="Arial" w:hAnsi="Arial" w:cs="Arial"/>
          <w:sz w:val="22"/>
          <w:szCs w:val="22"/>
          <w:lang w:val="en-GB"/>
        </w:rPr>
        <w:t xml:space="preserve"> to perform educational activities at the educational facilities; the message sent to the schools for the latter to disclose the results obtained by their students in the assessment processes, thus fostering competition between institutions; or the loss of the state capa</w:t>
      </w:r>
      <w:r w:rsidR="00BA56E4">
        <w:rPr>
          <w:rFonts w:ascii="Arial" w:eastAsia="Arial" w:hAnsi="Arial" w:cs="Arial"/>
          <w:sz w:val="22"/>
          <w:szCs w:val="22"/>
          <w:lang w:val="en-GB"/>
        </w:rPr>
        <w:t>b</w:t>
      </w:r>
      <w:r w:rsidR="00F755BD">
        <w:rPr>
          <w:rFonts w:ascii="Arial" w:eastAsia="Arial" w:hAnsi="Arial" w:cs="Arial"/>
          <w:sz w:val="22"/>
          <w:szCs w:val="22"/>
          <w:lang w:val="en-GB"/>
        </w:rPr>
        <w:t>i</w:t>
      </w:r>
      <w:r w:rsidR="00BA56E4">
        <w:rPr>
          <w:rFonts w:ascii="Arial" w:eastAsia="Arial" w:hAnsi="Arial" w:cs="Arial"/>
          <w:sz w:val="22"/>
          <w:szCs w:val="22"/>
          <w:lang w:val="en-GB"/>
        </w:rPr>
        <w:t>li</w:t>
      </w:r>
      <w:r w:rsidR="00F755BD">
        <w:rPr>
          <w:rFonts w:ascii="Arial" w:eastAsia="Arial" w:hAnsi="Arial" w:cs="Arial"/>
          <w:sz w:val="22"/>
          <w:szCs w:val="22"/>
          <w:lang w:val="en-GB"/>
        </w:rPr>
        <w:t>ties</w:t>
      </w:r>
      <w:r w:rsidR="00BA56E4">
        <w:rPr>
          <w:rFonts w:ascii="Arial" w:eastAsia="Arial" w:hAnsi="Arial" w:cs="Arial"/>
          <w:sz w:val="22"/>
          <w:szCs w:val="22"/>
          <w:lang w:val="en-GB"/>
        </w:rPr>
        <w:t xml:space="preserve"> resulting in the dismantling of the Directorate of Statistics under the Ministry of Education and the possible transfer of its functions to external private bodies.</w:t>
      </w:r>
      <w:r w:rsidR="00F755BD">
        <w:rPr>
          <w:rFonts w:ascii="Arial" w:eastAsia="Arial" w:hAnsi="Arial" w:cs="Arial"/>
          <w:sz w:val="22"/>
          <w:szCs w:val="22"/>
          <w:lang w:val="en-GB"/>
        </w:rPr>
        <w:t xml:space="preserve"> </w:t>
      </w:r>
      <w:r>
        <w:rPr>
          <w:rFonts w:ascii="Arial" w:eastAsia="Arial" w:hAnsi="Arial" w:cs="Arial"/>
          <w:sz w:val="22"/>
          <w:szCs w:val="22"/>
          <w:lang w:val="en-GB"/>
        </w:rPr>
        <w:t xml:space="preserve">  </w:t>
      </w:r>
      <w:r w:rsidR="00335F89">
        <w:rPr>
          <w:rFonts w:ascii="Arial" w:eastAsia="Arial" w:hAnsi="Arial" w:cs="Arial"/>
          <w:sz w:val="22"/>
          <w:szCs w:val="22"/>
          <w:lang w:val="en-GB"/>
        </w:rPr>
        <w:t xml:space="preserve"> </w:t>
      </w:r>
    </w:p>
    <w:p w:rsidR="00C25176" w:rsidRDefault="00EE24D8"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With regard to the university system, we warn that the number of students kept increasing last year and there are indications that it also r</w:t>
      </w:r>
      <w:r w:rsidR="004C3976">
        <w:rPr>
          <w:rFonts w:ascii="Arial" w:eastAsia="Arial" w:hAnsi="Arial" w:cs="Arial"/>
          <w:sz w:val="22"/>
          <w:szCs w:val="22"/>
          <w:lang w:val="en-GB"/>
        </w:rPr>
        <w:t>ose</w:t>
      </w:r>
      <w:r>
        <w:rPr>
          <w:rFonts w:ascii="Arial" w:eastAsia="Arial" w:hAnsi="Arial" w:cs="Arial"/>
          <w:sz w:val="22"/>
          <w:szCs w:val="22"/>
          <w:lang w:val="en-GB"/>
        </w:rPr>
        <w:t xml:space="preserve"> this year; this could </w:t>
      </w:r>
      <w:r w:rsidR="004C3976">
        <w:rPr>
          <w:rFonts w:ascii="Arial" w:eastAsia="Arial" w:hAnsi="Arial" w:cs="Arial"/>
          <w:sz w:val="22"/>
          <w:szCs w:val="22"/>
          <w:lang w:val="en-GB"/>
        </w:rPr>
        <w:t>cause tensions considering that the recruitment of</w:t>
      </w:r>
      <w:r>
        <w:rPr>
          <w:rFonts w:ascii="Arial" w:eastAsia="Arial" w:hAnsi="Arial" w:cs="Arial"/>
          <w:sz w:val="22"/>
          <w:szCs w:val="22"/>
          <w:lang w:val="en-GB"/>
        </w:rPr>
        <w:t xml:space="preserve"> university teach</w:t>
      </w:r>
      <w:r w:rsidR="004C3976">
        <w:rPr>
          <w:rFonts w:ascii="Arial" w:eastAsia="Arial" w:hAnsi="Arial" w:cs="Arial"/>
          <w:sz w:val="22"/>
          <w:szCs w:val="22"/>
          <w:lang w:val="en-GB"/>
        </w:rPr>
        <w:t>ing staff has been frozen</w:t>
      </w:r>
      <w:r>
        <w:rPr>
          <w:rFonts w:ascii="Arial" w:eastAsia="Arial" w:hAnsi="Arial" w:cs="Arial"/>
          <w:sz w:val="22"/>
          <w:szCs w:val="22"/>
          <w:lang w:val="en-GB"/>
        </w:rPr>
        <w:t xml:space="preserve">. </w:t>
      </w:r>
      <w:r w:rsidR="004C3976">
        <w:rPr>
          <w:rFonts w:ascii="Arial" w:eastAsia="Arial" w:hAnsi="Arial" w:cs="Arial"/>
          <w:sz w:val="22"/>
          <w:szCs w:val="22"/>
          <w:lang w:val="en-GB"/>
        </w:rPr>
        <w:t xml:space="preserve">Another factor that could impair the quality of the academic activities is the </w:t>
      </w:r>
      <w:r w:rsidR="009C6F2A">
        <w:rPr>
          <w:rFonts w:ascii="Arial" w:eastAsia="Arial" w:hAnsi="Arial" w:cs="Arial"/>
          <w:sz w:val="22"/>
          <w:szCs w:val="22"/>
          <w:lang w:val="en-GB"/>
        </w:rPr>
        <w:t>decrease</w:t>
      </w:r>
      <w:r w:rsidR="004C3976">
        <w:rPr>
          <w:rFonts w:ascii="Arial" w:eastAsia="Arial" w:hAnsi="Arial" w:cs="Arial"/>
          <w:sz w:val="22"/>
          <w:szCs w:val="22"/>
          <w:lang w:val="en-GB"/>
        </w:rPr>
        <w:t xml:space="preserve"> of </w:t>
      </w:r>
      <w:r w:rsidR="009C6F2A">
        <w:rPr>
          <w:rFonts w:ascii="Arial" w:eastAsia="Arial" w:hAnsi="Arial" w:cs="Arial"/>
          <w:sz w:val="22"/>
          <w:szCs w:val="22"/>
          <w:lang w:val="en-GB"/>
        </w:rPr>
        <w:t xml:space="preserve">research </w:t>
      </w:r>
      <w:r w:rsidR="004C3976">
        <w:rPr>
          <w:rFonts w:ascii="Arial" w:eastAsia="Arial" w:hAnsi="Arial" w:cs="Arial"/>
          <w:sz w:val="22"/>
          <w:szCs w:val="22"/>
          <w:lang w:val="en-GB"/>
        </w:rPr>
        <w:t>vacancies</w:t>
      </w:r>
      <w:r w:rsidR="009C6F2A">
        <w:rPr>
          <w:rFonts w:ascii="Arial" w:eastAsia="Arial" w:hAnsi="Arial" w:cs="Arial"/>
          <w:sz w:val="22"/>
          <w:szCs w:val="22"/>
          <w:lang w:val="en-GB"/>
        </w:rPr>
        <w:t xml:space="preserve"> in the </w:t>
      </w:r>
      <w:proofErr w:type="spellStart"/>
      <w:r w:rsidR="009C6F2A">
        <w:rPr>
          <w:rFonts w:ascii="Arial" w:eastAsia="Arial" w:hAnsi="Arial" w:cs="Arial"/>
          <w:sz w:val="22"/>
          <w:szCs w:val="22"/>
          <w:lang w:val="en-GB"/>
        </w:rPr>
        <w:t>CONICET</w:t>
      </w:r>
      <w:proofErr w:type="spellEnd"/>
      <w:r w:rsidR="00E41C00">
        <w:rPr>
          <w:rFonts w:ascii="Arial" w:eastAsia="Arial" w:hAnsi="Arial" w:cs="Arial"/>
          <w:sz w:val="22"/>
          <w:szCs w:val="22"/>
          <w:lang w:val="en-GB"/>
        </w:rPr>
        <w:t xml:space="preserve"> [the National Council for Scientific and Technical Research]</w:t>
      </w:r>
      <w:proofErr w:type="gramStart"/>
      <w:r w:rsidR="009C6F2A">
        <w:rPr>
          <w:rFonts w:ascii="Arial" w:eastAsia="Arial" w:hAnsi="Arial" w:cs="Arial"/>
          <w:sz w:val="22"/>
          <w:szCs w:val="22"/>
          <w:lang w:val="en-GB"/>
        </w:rPr>
        <w:t>,</w:t>
      </w:r>
      <w:proofErr w:type="gramEnd"/>
      <w:r w:rsidR="009C6F2A">
        <w:rPr>
          <w:rFonts w:ascii="Arial" w:eastAsia="Arial" w:hAnsi="Arial" w:cs="Arial"/>
          <w:sz w:val="22"/>
          <w:szCs w:val="22"/>
          <w:lang w:val="en-GB"/>
        </w:rPr>
        <w:t xml:space="preserve"> given that 50% of these researchers also perform teaching duties</w:t>
      </w:r>
      <w:r w:rsidR="00AD7FC2">
        <w:rPr>
          <w:rFonts w:ascii="Arial" w:eastAsia="Arial" w:hAnsi="Arial" w:cs="Arial"/>
          <w:sz w:val="22"/>
          <w:szCs w:val="22"/>
          <w:lang w:val="en-GB"/>
        </w:rPr>
        <w:t xml:space="preserve"> in the universities. </w:t>
      </w:r>
      <w:r w:rsidR="00E41C00">
        <w:rPr>
          <w:rFonts w:ascii="Arial" w:eastAsia="Arial" w:hAnsi="Arial" w:cs="Arial"/>
          <w:sz w:val="22"/>
          <w:szCs w:val="22"/>
          <w:lang w:val="en-GB"/>
        </w:rPr>
        <w:t xml:space="preserve">Moreover, by the end of the first half of the year, the government has not made a reasonable offer for wage catch-up that allows </w:t>
      </w:r>
      <w:r w:rsidR="00C25176">
        <w:rPr>
          <w:rFonts w:ascii="Arial" w:eastAsia="Arial" w:hAnsi="Arial" w:cs="Arial"/>
          <w:sz w:val="22"/>
          <w:szCs w:val="22"/>
          <w:lang w:val="en-GB"/>
        </w:rPr>
        <w:t>closing negotiations in the joint committees and cooperating for university teachers to recover some of their wages following a year with an inflation rate over 40%.</w:t>
      </w:r>
    </w:p>
    <w:p w:rsidR="0034359E" w:rsidRDefault="00564EBD"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The teaching sector of non-university education has also experienced a dec</w:t>
      </w:r>
      <w:r w:rsidR="0034359E">
        <w:rPr>
          <w:rFonts w:ascii="Arial" w:eastAsia="Arial" w:hAnsi="Arial" w:cs="Arial"/>
          <w:sz w:val="22"/>
          <w:szCs w:val="22"/>
          <w:lang w:val="en-GB"/>
        </w:rPr>
        <w:t>lin</w:t>
      </w:r>
      <w:r>
        <w:rPr>
          <w:rFonts w:ascii="Arial" w:eastAsia="Arial" w:hAnsi="Arial" w:cs="Arial"/>
          <w:sz w:val="22"/>
          <w:szCs w:val="22"/>
          <w:lang w:val="en-GB"/>
        </w:rPr>
        <w:t xml:space="preserve">e in the conditions for </w:t>
      </w:r>
      <w:r w:rsidR="0034359E">
        <w:rPr>
          <w:rFonts w:ascii="Arial" w:eastAsia="Arial" w:hAnsi="Arial" w:cs="Arial"/>
          <w:sz w:val="22"/>
          <w:szCs w:val="22"/>
          <w:lang w:val="en-GB"/>
        </w:rPr>
        <w:t>exercising their profession. On the one hand, because a decrease can be seen in the offers for continuous training promoted by the National Institute for Teachers Training, which also reflects the loss of presence of the State in the training for teachers, professors and management staff.</w:t>
      </w:r>
    </w:p>
    <w:p w:rsidR="00074096" w:rsidRDefault="00B35899"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After eight years during which the education investment in Argentina remained about 6% of the Gross Domestic product (2009-2016), a new stage opened in which the State</w:t>
      </w:r>
      <w:r w:rsidR="00074096">
        <w:rPr>
          <w:rFonts w:ascii="Arial" w:eastAsia="Arial" w:hAnsi="Arial" w:cs="Arial"/>
          <w:sz w:val="22"/>
          <w:szCs w:val="22"/>
          <w:lang w:val="en-GB"/>
        </w:rPr>
        <w:t xml:space="preserve"> is giving a signal in the direction of reducing the resources intended for education. The funds allocated to education in the national budget for 2017 represent a 13% decline in real terms, compared with the funds allocated for the same purpose in 2016.</w:t>
      </w:r>
    </w:p>
    <w:p w:rsidR="00E6690F" w:rsidRDefault="00074096" w:rsidP="00842433">
      <w:pPr>
        <w:spacing w:after="160" w:line="360" w:lineRule="auto"/>
        <w:jc w:val="both"/>
        <w:rPr>
          <w:rFonts w:ascii="Arial" w:eastAsia="Arial" w:hAnsi="Arial" w:cs="Arial"/>
          <w:sz w:val="22"/>
          <w:szCs w:val="22"/>
          <w:lang w:val="en-GB"/>
        </w:rPr>
      </w:pPr>
      <w:r>
        <w:rPr>
          <w:rFonts w:ascii="Arial" w:eastAsia="Arial" w:hAnsi="Arial" w:cs="Arial"/>
          <w:sz w:val="22"/>
          <w:szCs w:val="22"/>
          <w:lang w:val="en-GB"/>
        </w:rPr>
        <w:t>Other aspects of interest that are worth noting in this summary are as follows: the 50% de</w:t>
      </w:r>
      <w:r w:rsidR="00E6690F">
        <w:rPr>
          <w:rFonts w:ascii="Arial" w:eastAsia="Arial" w:hAnsi="Arial" w:cs="Arial"/>
          <w:sz w:val="22"/>
          <w:szCs w:val="22"/>
          <w:lang w:val="en-GB"/>
        </w:rPr>
        <w:t>crease</w:t>
      </w:r>
      <w:r>
        <w:rPr>
          <w:rFonts w:ascii="Arial" w:eastAsia="Arial" w:hAnsi="Arial" w:cs="Arial"/>
          <w:sz w:val="22"/>
          <w:szCs w:val="22"/>
          <w:lang w:val="en-GB"/>
        </w:rPr>
        <w:t xml:space="preserve"> that can be seen</w:t>
      </w:r>
      <w:r w:rsidR="00E6690F">
        <w:rPr>
          <w:rFonts w:ascii="Arial" w:eastAsia="Arial" w:hAnsi="Arial" w:cs="Arial"/>
          <w:sz w:val="22"/>
          <w:szCs w:val="22"/>
          <w:lang w:val="en-GB"/>
        </w:rPr>
        <w:t xml:space="preserve"> in the supply of computer equipment to the students entering secondary school; the downgrading of the Programme for Education and Memory in institutional terms and in scope; and the transfer of resources intended for building rural schools for use in assessment activities.</w:t>
      </w:r>
    </w:p>
    <w:p w:rsidR="00E61039" w:rsidRPr="00816FF9" w:rsidRDefault="00D96F7D" w:rsidP="00816FF9">
      <w:pPr>
        <w:spacing w:after="160" w:line="360" w:lineRule="auto"/>
        <w:jc w:val="both"/>
        <w:rPr>
          <w:rFonts w:ascii="Arial" w:eastAsia="Arial" w:hAnsi="Arial" w:cs="Arial"/>
          <w:sz w:val="22"/>
          <w:szCs w:val="22"/>
        </w:rPr>
      </w:pPr>
      <w:r>
        <w:rPr>
          <w:rFonts w:ascii="Arial" w:eastAsia="Arial" w:hAnsi="Arial" w:cs="Arial"/>
          <w:sz w:val="22"/>
          <w:szCs w:val="22"/>
          <w:lang w:val="en-GB"/>
        </w:rPr>
        <w:t>To conclude, the report issued by the</w:t>
      </w:r>
      <w:r w:rsidR="00EE49D2">
        <w:rPr>
          <w:rFonts w:ascii="Arial" w:eastAsia="Arial" w:hAnsi="Arial" w:cs="Arial"/>
          <w:sz w:val="22"/>
          <w:szCs w:val="22"/>
        </w:rPr>
        <w:t xml:space="preserve"> </w:t>
      </w:r>
      <w:r w:rsidR="00EE49D2" w:rsidRPr="00D96F7D">
        <w:rPr>
          <w:rFonts w:ascii="Arial" w:eastAsia="Arial" w:hAnsi="Arial" w:cs="Arial"/>
          <w:i/>
          <w:sz w:val="22"/>
          <w:szCs w:val="22"/>
        </w:rPr>
        <w:t>Campaña Argentina por el Derecho a la Educación</w:t>
      </w:r>
      <w:r w:rsidR="00EE49D2">
        <w:rPr>
          <w:rFonts w:ascii="Arial" w:eastAsia="Arial" w:hAnsi="Arial" w:cs="Arial"/>
          <w:sz w:val="22"/>
          <w:szCs w:val="22"/>
        </w:rPr>
        <w:t xml:space="preserve"> </w:t>
      </w:r>
      <w:r>
        <w:rPr>
          <w:rFonts w:ascii="Arial" w:eastAsia="Arial" w:hAnsi="Arial" w:cs="Arial"/>
          <w:sz w:val="22"/>
          <w:szCs w:val="22"/>
          <w:lang w:val="en-GB"/>
        </w:rPr>
        <w:t xml:space="preserve">[Argentina’s Campaign for the Right to Education] </w:t>
      </w:r>
      <w:r w:rsidR="00EE49D2" w:rsidRPr="00D96F7D">
        <w:rPr>
          <w:rFonts w:ascii="Arial" w:eastAsia="Arial" w:hAnsi="Arial" w:cs="Arial"/>
          <w:sz w:val="22"/>
          <w:szCs w:val="22"/>
          <w:lang w:val="en-GB"/>
        </w:rPr>
        <w:t>expres</w:t>
      </w:r>
      <w:r>
        <w:rPr>
          <w:rFonts w:ascii="Arial" w:eastAsia="Arial" w:hAnsi="Arial" w:cs="Arial"/>
          <w:sz w:val="22"/>
          <w:szCs w:val="22"/>
          <w:lang w:val="en-GB"/>
        </w:rPr>
        <w:t xml:space="preserve">ses its concern both for the government decisions which tend to undermine the promotion of this right and the difficulties that can be observed in the management of policies aimed at the improvement of the teaching and learning conditions. </w:t>
      </w:r>
      <w:r w:rsidR="000C239B">
        <w:rPr>
          <w:rFonts w:ascii="Arial" w:eastAsia="Arial" w:hAnsi="Arial" w:cs="Arial"/>
          <w:sz w:val="22"/>
          <w:szCs w:val="22"/>
          <w:lang w:val="en-GB"/>
        </w:rPr>
        <w:t xml:space="preserve">This deficiency </w:t>
      </w:r>
      <w:r w:rsidR="00B50A39">
        <w:rPr>
          <w:rFonts w:ascii="Arial" w:eastAsia="Arial" w:hAnsi="Arial" w:cs="Arial"/>
          <w:sz w:val="22"/>
          <w:szCs w:val="22"/>
          <w:lang w:val="en-GB"/>
        </w:rPr>
        <w:t>is reflected not only in the absence of a funding strategy to support the expansion and improvements that our educational system requires, but also in the difficulties observed in the implementation of the resources allocated. The loss of presence of the State in the conduct of the educational policy</w:t>
      </w:r>
      <w:r w:rsidR="0025775F">
        <w:rPr>
          <w:rFonts w:ascii="Arial" w:eastAsia="Arial" w:hAnsi="Arial" w:cs="Arial"/>
          <w:sz w:val="22"/>
          <w:szCs w:val="22"/>
          <w:lang w:val="en-GB"/>
        </w:rPr>
        <w:t xml:space="preserve"> throughout the country, as well as some signals that move in the direction of marketing and privatisation of</w:t>
      </w:r>
      <w:r w:rsidR="00B50A39">
        <w:rPr>
          <w:rFonts w:ascii="Arial" w:eastAsia="Arial" w:hAnsi="Arial" w:cs="Arial"/>
          <w:sz w:val="22"/>
          <w:szCs w:val="22"/>
          <w:lang w:val="en-GB"/>
        </w:rPr>
        <w:t xml:space="preserve"> </w:t>
      </w:r>
      <w:r w:rsidR="0025775F">
        <w:rPr>
          <w:rFonts w:ascii="Arial" w:eastAsia="Arial" w:hAnsi="Arial" w:cs="Arial"/>
          <w:sz w:val="22"/>
          <w:szCs w:val="22"/>
          <w:lang w:val="en-GB"/>
        </w:rPr>
        <w:t>education, are other critical aspects to which attention should be drawn</w:t>
      </w:r>
      <w:r w:rsidR="00EE49D2">
        <w:rPr>
          <w:rFonts w:ascii="Arial" w:eastAsia="Arial" w:hAnsi="Arial" w:cs="Arial"/>
          <w:sz w:val="22"/>
          <w:szCs w:val="22"/>
        </w:rPr>
        <w:t>.</w:t>
      </w:r>
    </w:p>
    <w:sectPr w:rsidR="00E61039" w:rsidRPr="00816FF9" w:rsidSect="001160B6">
      <w:headerReference w:type="default" r:id="rId12"/>
      <w:footerReference w:type="default" r:id="rId13"/>
      <w:pgSz w:w="11906" w:h="16838"/>
      <w:pgMar w:top="1417" w:right="926" w:bottom="1417" w:left="1701"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692" w:rsidRDefault="00260692">
      <w:r>
        <w:separator/>
      </w:r>
    </w:p>
  </w:endnote>
  <w:endnote w:type="continuationSeparator" w:id="0">
    <w:p w:rsidR="00260692" w:rsidRDefault="00260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6E" w:rsidRDefault="00313ED3">
    <w:pPr>
      <w:tabs>
        <w:tab w:val="center" w:pos="4252"/>
        <w:tab w:val="right" w:pos="8504"/>
      </w:tabs>
      <w:jc w:val="right"/>
    </w:pPr>
    <w:r>
      <w:fldChar w:fldCharType="begin"/>
    </w:r>
    <w:r>
      <w:instrText>PAGE</w:instrText>
    </w:r>
    <w:r>
      <w:fldChar w:fldCharType="separate"/>
    </w:r>
    <w:r>
      <w:rPr>
        <w:noProof/>
      </w:rPr>
      <w:t>1</w:t>
    </w:r>
    <w:r>
      <w:rPr>
        <w:noProof/>
      </w:rPr>
      <w:fldChar w:fldCharType="end"/>
    </w:r>
  </w:p>
  <w:p w:rsidR="0066236E" w:rsidRDefault="0066236E">
    <w:pPr>
      <w:tabs>
        <w:tab w:val="center" w:pos="4252"/>
        <w:tab w:val="right" w:pos="8504"/>
      </w:tabs>
      <w:spacing w:after="14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692" w:rsidRDefault="00260692">
      <w:r>
        <w:separator/>
      </w:r>
    </w:p>
  </w:footnote>
  <w:footnote w:type="continuationSeparator" w:id="0">
    <w:p w:rsidR="00260692" w:rsidRDefault="00260692">
      <w:r>
        <w:continuationSeparator/>
      </w:r>
    </w:p>
  </w:footnote>
  <w:footnote w:id="1">
    <w:p w:rsidR="0066236E" w:rsidRDefault="0066236E">
      <w:pPr>
        <w:pStyle w:val="FootnoteText"/>
      </w:pPr>
      <w:r>
        <w:rPr>
          <w:rStyle w:val="FootnoteReference"/>
        </w:rPr>
        <w:footnoteRef/>
      </w:r>
      <w:r>
        <w:t xml:space="preserve"> </w:t>
      </w:r>
      <w:r w:rsidRPr="00FE373E">
        <w:t>https://www.youtube.com/watch?v=zA170Ugux18&amp;feature=youtu.be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6E" w:rsidRDefault="0066236E">
    <w:pPr>
      <w:tabs>
        <w:tab w:val="left" w:pos="7590"/>
      </w:tabs>
      <w:spacing w:befor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5616"/>
    <w:multiLevelType w:val="multilevel"/>
    <w:tmpl w:val="A3CEA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D5A55A3"/>
    <w:multiLevelType w:val="hybridMultilevel"/>
    <w:tmpl w:val="3C0E31A8"/>
    <w:lvl w:ilvl="0" w:tplc="49BAD968">
      <w:start w:val="1"/>
      <w:numFmt w:val="bullet"/>
      <w:lvlText w:val=""/>
      <w:lvlJc w:val="left"/>
      <w:pPr>
        <w:tabs>
          <w:tab w:val="num" w:pos="720"/>
        </w:tabs>
        <w:ind w:left="890" w:hanging="17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
    <w:nsid w:val="12E75202"/>
    <w:multiLevelType w:val="hybridMultilevel"/>
    <w:tmpl w:val="CF1A90A2"/>
    <w:lvl w:ilvl="0" w:tplc="AD7048AE">
      <w:numFmt w:val="bullet"/>
      <w:lvlText w:val="·"/>
      <w:lvlJc w:val="left"/>
      <w:pPr>
        <w:ind w:left="1800" w:hanging="360"/>
      </w:pPr>
      <w:rPr>
        <w:rFonts w:ascii="Calibri" w:eastAsia="Calibri" w:hAnsi="Calibri" w:cs="Calibri" w:hint="default"/>
        <w:sz w:val="20"/>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
    <w:nsid w:val="16BC5274"/>
    <w:multiLevelType w:val="hybridMultilevel"/>
    <w:tmpl w:val="857E9118"/>
    <w:lvl w:ilvl="0" w:tplc="49BAD968">
      <w:start w:val="1"/>
      <w:numFmt w:val="bullet"/>
      <w:lvlText w:val=""/>
      <w:lvlJc w:val="left"/>
      <w:pPr>
        <w:tabs>
          <w:tab w:val="num" w:pos="0"/>
        </w:tabs>
        <w:ind w:left="170" w:hanging="17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A246185"/>
    <w:multiLevelType w:val="multilevel"/>
    <w:tmpl w:val="CA1627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300910D5"/>
    <w:multiLevelType w:val="hybridMultilevel"/>
    <w:tmpl w:val="13D08932"/>
    <w:lvl w:ilvl="0" w:tplc="677EB5C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701792"/>
    <w:multiLevelType w:val="hybridMultilevel"/>
    <w:tmpl w:val="A948B95E"/>
    <w:lvl w:ilvl="0" w:tplc="AD7048AE">
      <w:numFmt w:val="bullet"/>
      <w:lvlText w:val="·"/>
      <w:lvlJc w:val="left"/>
      <w:pPr>
        <w:ind w:left="1080" w:hanging="360"/>
      </w:pPr>
      <w:rPr>
        <w:rFonts w:ascii="Calibri" w:eastAsia="Calibri" w:hAnsi="Calibri" w:cs="Calibri" w:hint="default"/>
        <w:sz w:val="20"/>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7">
    <w:nsid w:val="34991A3F"/>
    <w:multiLevelType w:val="multilevel"/>
    <w:tmpl w:val="2C587B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3DFB0CBE"/>
    <w:multiLevelType w:val="multilevel"/>
    <w:tmpl w:val="FA14558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9">
    <w:nsid w:val="4D1B386D"/>
    <w:multiLevelType w:val="multilevel"/>
    <w:tmpl w:val="E5EE6B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4F0401BA"/>
    <w:multiLevelType w:val="multilevel"/>
    <w:tmpl w:val="C706E1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562A4C8F"/>
    <w:multiLevelType w:val="hybridMultilevel"/>
    <w:tmpl w:val="BCB27BA0"/>
    <w:lvl w:ilvl="0" w:tplc="AD7048AE">
      <w:numFmt w:val="bullet"/>
      <w:lvlText w:val="·"/>
      <w:lvlJc w:val="left"/>
      <w:pPr>
        <w:ind w:left="1800" w:hanging="360"/>
      </w:pPr>
      <w:rPr>
        <w:rFonts w:ascii="Calibri" w:eastAsia="Calibri" w:hAnsi="Calibri" w:cs="Calibri" w:hint="default"/>
        <w:sz w:val="20"/>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2">
    <w:nsid w:val="5FF209DB"/>
    <w:multiLevelType w:val="multilevel"/>
    <w:tmpl w:val="ABA8C4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73FC6234"/>
    <w:multiLevelType w:val="multilevel"/>
    <w:tmpl w:val="7522F8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3"/>
  </w:num>
  <w:num w:numId="2">
    <w:abstractNumId w:val="4"/>
  </w:num>
  <w:num w:numId="3">
    <w:abstractNumId w:val="7"/>
  </w:num>
  <w:num w:numId="4">
    <w:abstractNumId w:val="12"/>
  </w:num>
  <w:num w:numId="5">
    <w:abstractNumId w:val="9"/>
  </w:num>
  <w:num w:numId="6">
    <w:abstractNumId w:val="8"/>
  </w:num>
  <w:num w:numId="7">
    <w:abstractNumId w:val="0"/>
  </w:num>
  <w:num w:numId="8">
    <w:abstractNumId w:val="10"/>
  </w:num>
  <w:num w:numId="9">
    <w:abstractNumId w:val="3"/>
  </w:num>
  <w:num w:numId="10">
    <w:abstractNumId w:val="1"/>
  </w:num>
  <w:num w:numId="11">
    <w:abstractNumId w:val="6"/>
  </w:num>
  <w:num w:numId="12">
    <w:abstractNumId w:val="11"/>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61039"/>
    <w:rsid w:val="0000703D"/>
    <w:rsid w:val="00012086"/>
    <w:rsid w:val="00022E66"/>
    <w:rsid w:val="000231A5"/>
    <w:rsid w:val="0002489E"/>
    <w:rsid w:val="00026318"/>
    <w:rsid w:val="0003723A"/>
    <w:rsid w:val="00043D80"/>
    <w:rsid w:val="00051D81"/>
    <w:rsid w:val="00053444"/>
    <w:rsid w:val="00054A62"/>
    <w:rsid w:val="00054C2A"/>
    <w:rsid w:val="00055FB7"/>
    <w:rsid w:val="00057721"/>
    <w:rsid w:val="000620E1"/>
    <w:rsid w:val="00071845"/>
    <w:rsid w:val="00074096"/>
    <w:rsid w:val="00075EFA"/>
    <w:rsid w:val="00082468"/>
    <w:rsid w:val="000855DE"/>
    <w:rsid w:val="0008796B"/>
    <w:rsid w:val="000967E2"/>
    <w:rsid w:val="000A227B"/>
    <w:rsid w:val="000A5AC2"/>
    <w:rsid w:val="000A7D11"/>
    <w:rsid w:val="000B02F7"/>
    <w:rsid w:val="000B30C9"/>
    <w:rsid w:val="000B57DD"/>
    <w:rsid w:val="000C09E3"/>
    <w:rsid w:val="000C1F44"/>
    <w:rsid w:val="000C239B"/>
    <w:rsid w:val="000C6DEA"/>
    <w:rsid w:val="000D676B"/>
    <w:rsid w:val="000E78A3"/>
    <w:rsid w:val="000F2C65"/>
    <w:rsid w:val="000F520E"/>
    <w:rsid w:val="000F533E"/>
    <w:rsid w:val="00105280"/>
    <w:rsid w:val="001055BE"/>
    <w:rsid w:val="001105E0"/>
    <w:rsid w:val="001149C8"/>
    <w:rsid w:val="001160B6"/>
    <w:rsid w:val="001160F6"/>
    <w:rsid w:val="00127D3E"/>
    <w:rsid w:val="00131FFC"/>
    <w:rsid w:val="00145DB5"/>
    <w:rsid w:val="00146D05"/>
    <w:rsid w:val="0014771D"/>
    <w:rsid w:val="00156E40"/>
    <w:rsid w:val="00161C6B"/>
    <w:rsid w:val="00161CE5"/>
    <w:rsid w:val="00171B9C"/>
    <w:rsid w:val="00171F78"/>
    <w:rsid w:val="001726EA"/>
    <w:rsid w:val="00174893"/>
    <w:rsid w:val="00175ACB"/>
    <w:rsid w:val="00176660"/>
    <w:rsid w:val="001840E3"/>
    <w:rsid w:val="001910C2"/>
    <w:rsid w:val="0019289A"/>
    <w:rsid w:val="001A5D1C"/>
    <w:rsid w:val="001C113C"/>
    <w:rsid w:val="001C24B5"/>
    <w:rsid w:val="001C4115"/>
    <w:rsid w:val="001D1A9A"/>
    <w:rsid w:val="001D2370"/>
    <w:rsid w:val="001D4F39"/>
    <w:rsid w:val="001E0B66"/>
    <w:rsid w:val="001E4551"/>
    <w:rsid w:val="001E5E48"/>
    <w:rsid w:val="001F5C58"/>
    <w:rsid w:val="001F76DF"/>
    <w:rsid w:val="00204B96"/>
    <w:rsid w:val="002229C1"/>
    <w:rsid w:val="00226A8F"/>
    <w:rsid w:val="00226C2C"/>
    <w:rsid w:val="002310DC"/>
    <w:rsid w:val="00232C9C"/>
    <w:rsid w:val="00240042"/>
    <w:rsid w:val="00241950"/>
    <w:rsid w:val="0024284D"/>
    <w:rsid w:val="0024474A"/>
    <w:rsid w:val="0025055C"/>
    <w:rsid w:val="00252D6F"/>
    <w:rsid w:val="0025775F"/>
    <w:rsid w:val="00260692"/>
    <w:rsid w:val="00261824"/>
    <w:rsid w:val="00264B19"/>
    <w:rsid w:val="0027525D"/>
    <w:rsid w:val="0027672A"/>
    <w:rsid w:val="00282E3E"/>
    <w:rsid w:val="0028391A"/>
    <w:rsid w:val="00285C09"/>
    <w:rsid w:val="00292529"/>
    <w:rsid w:val="00297D3E"/>
    <w:rsid w:val="002A1071"/>
    <w:rsid w:val="002A62A2"/>
    <w:rsid w:val="002B2886"/>
    <w:rsid w:val="002B5FB5"/>
    <w:rsid w:val="002B6580"/>
    <w:rsid w:val="002B7FE9"/>
    <w:rsid w:val="002C0EC2"/>
    <w:rsid w:val="002D0DE0"/>
    <w:rsid w:val="002D3A10"/>
    <w:rsid w:val="002D3BF9"/>
    <w:rsid w:val="002D74A0"/>
    <w:rsid w:val="002E27A9"/>
    <w:rsid w:val="002E6F37"/>
    <w:rsid w:val="002F18AE"/>
    <w:rsid w:val="002F434E"/>
    <w:rsid w:val="00304057"/>
    <w:rsid w:val="0031043F"/>
    <w:rsid w:val="00313ED3"/>
    <w:rsid w:val="00314025"/>
    <w:rsid w:val="0031768C"/>
    <w:rsid w:val="00320DED"/>
    <w:rsid w:val="0032224E"/>
    <w:rsid w:val="00324284"/>
    <w:rsid w:val="00335F89"/>
    <w:rsid w:val="0034359E"/>
    <w:rsid w:val="00344E99"/>
    <w:rsid w:val="00345A45"/>
    <w:rsid w:val="00351668"/>
    <w:rsid w:val="00352D73"/>
    <w:rsid w:val="00353FE5"/>
    <w:rsid w:val="00360CBD"/>
    <w:rsid w:val="0036137C"/>
    <w:rsid w:val="00366B7C"/>
    <w:rsid w:val="00367298"/>
    <w:rsid w:val="00376CB4"/>
    <w:rsid w:val="00377405"/>
    <w:rsid w:val="003946BA"/>
    <w:rsid w:val="003A4C1D"/>
    <w:rsid w:val="003B5A45"/>
    <w:rsid w:val="003C4911"/>
    <w:rsid w:val="003C5746"/>
    <w:rsid w:val="003C5A5E"/>
    <w:rsid w:val="003D0615"/>
    <w:rsid w:val="003D2780"/>
    <w:rsid w:val="003D3E26"/>
    <w:rsid w:val="003D7185"/>
    <w:rsid w:val="003D753A"/>
    <w:rsid w:val="003E2B0F"/>
    <w:rsid w:val="003E2B76"/>
    <w:rsid w:val="003E4C0F"/>
    <w:rsid w:val="003F45B9"/>
    <w:rsid w:val="003F512E"/>
    <w:rsid w:val="0040458B"/>
    <w:rsid w:val="00405199"/>
    <w:rsid w:val="00405832"/>
    <w:rsid w:val="00405E6F"/>
    <w:rsid w:val="00413059"/>
    <w:rsid w:val="0041311D"/>
    <w:rsid w:val="00416536"/>
    <w:rsid w:val="00420919"/>
    <w:rsid w:val="00427042"/>
    <w:rsid w:val="004320A2"/>
    <w:rsid w:val="004362F6"/>
    <w:rsid w:val="00443A75"/>
    <w:rsid w:val="00450A0E"/>
    <w:rsid w:val="00450C77"/>
    <w:rsid w:val="00450DAD"/>
    <w:rsid w:val="004512DD"/>
    <w:rsid w:val="00454A48"/>
    <w:rsid w:val="00455B81"/>
    <w:rsid w:val="00462916"/>
    <w:rsid w:val="00467F97"/>
    <w:rsid w:val="0047241F"/>
    <w:rsid w:val="004731DC"/>
    <w:rsid w:val="00473EB1"/>
    <w:rsid w:val="004832C7"/>
    <w:rsid w:val="004902F3"/>
    <w:rsid w:val="00493647"/>
    <w:rsid w:val="004970C8"/>
    <w:rsid w:val="00497258"/>
    <w:rsid w:val="004A1E00"/>
    <w:rsid w:val="004A35B2"/>
    <w:rsid w:val="004A6887"/>
    <w:rsid w:val="004B0F0A"/>
    <w:rsid w:val="004B2FBD"/>
    <w:rsid w:val="004B5AC6"/>
    <w:rsid w:val="004C3976"/>
    <w:rsid w:val="004D1735"/>
    <w:rsid w:val="004D2540"/>
    <w:rsid w:val="004D57C0"/>
    <w:rsid w:val="004D5BB8"/>
    <w:rsid w:val="004E7DDE"/>
    <w:rsid w:val="004F2FC7"/>
    <w:rsid w:val="004F3AED"/>
    <w:rsid w:val="004F61D5"/>
    <w:rsid w:val="00501B10"/>
    <w:rsid w:val="00512D7D"/>
    <w:rsid w:val="00514C79"/>
    <w:rsid w:val="00522381"/>
    <w:rsid w:val="0052603E"/>
    <w:rsid w:val="00530691"/>
    <w:rsid w:val="00531E51"/>
    <w:rsid w:val="00532575"/>
    <w:rsid w:val="00533968"/>
    <w:rsid w:val="005344B8"/>
    <w:rsid w:val="0054137E"/>
    <w:rsid w:val="00541CB4"/>
    <w:rsid w:val="00547AF9"/>
    <w:rsid w:val="005517A6"/>
    <w:rsid w:val="00562EA0"/>
    <w:rsid w:val="00564EBD"/>
    <w:rsid w:val="00575A9D"/>
    <w:rsid w:val="00581A1B"/>
    <w:rsid w:val="00584634"/>
    <w:rsid w:val="0059496B"/>
    <w:rsid w:val="005A0CF2"/>
    <w:rsid w:val="005A2449"/>
    <w:rsid w:val="005A2945"/>
    <w:rsid w:val="005B6D9C"/>
    <w:rsid w:val="005E32D7"/>
    <w:rsid w:val="005E4019"/>
    <w:rsid w:val="005F0967"/>
    <w:rsid w:val="005F2976"/>
    <w:rsid w:val="005F47A1"/>
    <w:rsid w:val="005F4A37"/>
    <w:rsid w:val="005F66BE"/>
    <w:rsid w:val="005F7632"/>
    <w:rsid w:val="006075BA"/>
    <w:rsid w:val="00612590"/>
    <w:rsid w:val="00613812"/>
    <w:rsid w:val="00615539"/>
    <w:rsid w:val="006162AB"/>
    <w:rsid w:val="00620646"/>
    <w:rsid w:val="00623DBC"/>
    <w:rsid w:val="00634A2E"/>
    <w:rsid w:val="006359D2"/>
    <w:rsid w:val="0064622C"/>
    <w:rsid w:val="00646440"/>
    <w:rsid w:val="0064712B"/>
    <w:rsid w:val="0065167A"/>
    <w:rsid w:val="0066236E"/>
    <w:rsid w:val="00667E62"/>
    <w:rsid w:val="00671BCA"/>
    <w:rsid w:val="00673B0F"/>
    <w:rsid w:val="00673F75"/>
    <w:rsid w:val="0068323E"/>
    <w:rsid w:val="0069471B"/>
    <w:rsid w:val="00695AA1"/>
    <w:rsid w:val="006A474B"/>
    <w:rsid w:val="006A7123"/>
    <w:rsid w:val="006A72A7"/>
    <w:rsid w:val="006B07B0"/>
    <w:rsid w:val="006B1EA3"/>
    <w:rsid w:val="006B3ED4"/>
    <w:rsid w:val="006B65E4"/>
    <w:rsid w:val="006C468F"/>
    <w:rsid w:val="006D1114"/>
    <w:rsid w:val="006D2B46"/>
    <w:rsid w:val="006D6274"/>
    <w:rsid w:val="006F23B0"/>
    <w:rsid w:val="006F6EE0"/>
    <w:rsid w:val="007034BA"/>
    <w:rsid w:val="00705483"/>
    <w:rsid w:val="00706204"/>
    <w:rsid w:val="0071266D"/>
    <w:rsid w:val="00716675"/>
    <w:rsid w:val="0071724A"/>
    <w:rsid w:val="007308D7"/>
    <w:rsid w:val="00731D91"/>
    <w:rsid w:val="007322A6"/>
    <w:rsid w:val="0073262D"/>
    <w:rsid w:val="007366F8"/>
    <w:rsid w:val="0074587C"/>
    <w:rsid w:val="00746FB8"/>
    <w:rsid w:val="007508F6"/>
    <w:rsid w:val="007574BA"/>
    <w:rsid w:val="00764B11"/>
    <w:rsid w:val="00765D62"/>
    <w:rsid w:val="00765F9B"/>
    <w:rsid w:val="007906D1"/>
    <w:rsid w:val="00794CA2"/>
    <w:rsid w:val="00795FB9"/>
    <w:rsid w:val="007A48C3"/>
    <w:rsid w:val="007A5028"/>
    <w:rsid w:val="007C5C35"/>
    <w:rsid w:val="007D1C1F"/>
    <w:rsid w:val="007D3ED5"/>
    <w:rsid w:val="007D6666"/>
    <w:rsid w:val="007D70C8"/>
    <w:rsid w:val="007E08EA"/>
    <w:rsid w:val="007E256A"/>
    <w:rsid w:val="007E31D5"/>
    <w:rsid w:val="007F65EC"/>
    <w:rsid w:val="00802F06"/>
    <w:rsid w:val="00804D34"/>
    <w:rsid w:val="008140CA"/>
    <w:rsid w:val="0081694E"/>
    <w:rsid w:val="00816FF9"/>
    <w:rsid w:val="00821A59"/>
    <w:rsid w:val="0082451E"/>
    <w:rsid w:val="00824A9A"/>
    <w:rsid w:val="00833777"/>
    <w:rsid w:val="00834C2C"/>
    <w:rsid w:val="008354E1"/>
    <w:rsid w:val="00836CC2"/>
    <w:rsid w:val="00837E5D"/>
    <w:rsid w:val="008405FB"/>
    <w:rsid w:val="00840BED"/>
    <w:rsid w:val="00841063"/>
    <w:rsid w:val="00842433"/>
    <w:rsid w:val="00843AAD"/>
    <w:rsid w:val="00850121"/>
    <w:rsid w:val="008505E5"/>
    <w:rsid w:val="0086589E"/>
    <w:rsid w:val="00873419"/>
    <w:rsid w:val="00877174"/>
    <w:rsid w:val="00880B90"/>
    <w:rsid w:val="00882117"/>
    <w:rsid w:val="00884D0D"/>
    <w:rsid w:val="00894C7C"/>
    <w:rsid w:val="00897753"/>
    <w:rsid w:val="008A27E0"/>
    <w:rsid w:val="008A474A"/>
    <w:rsid w:val="008A493C"/>
    <w:rsid w:val="008A56DA"/>
    <w:rsid w:val="008B0030"/>
    <w:rsid w:val="008B2102"/>
    <w:rsid w:val="008B304B"/>
    <w:rsid w:val="008B5E88"/>
    <w:rsid w:val="008C5A36"/>
    <w:rsid w:val="008C7D7C"/>
    <w:rsid w:val="008E0A11"/>
    <w:rsid w:val="008E5FE7"/>
    <w:rsid w:val="008F589B"/>
    <w:rsid w:val="008F6E59"/>
    <w:rsid w:val="00901BB3"/>
    <w:rsid w:val="0090241C"/>
    <w:rsid w:val="00904272"/>
    <w:rsid w:val="009070AE"/>
    <w:rsid w:val="00913F0B"/>
    <w:rsid w:val="00916C07"/>
    <w:rsid w:val="009178B0"/>
    <w:rsid w:val="0092120A"/>
    <w:rsid w:val="009344D6"/>
    <w:rsid w:val="00936676"/>
    <w:rsid w:val="009370FE"/>
    <w:rsid w:val="0094167C"/>
    <w:rsid w:val="00951810"/>
    <w:rsid w:val="009520E6"/>
    <w:rsid w:val="00953CE6"/>
    <w:rsid w:val="00955C6E"/>
    <w:rsid w:val="009672E0"/>
    <w:rsid w:val="0097488D"/>
    <w:rsid w:val="00974ACA"/>
    <w:rsid w:val="009869C9"/>
    <w:rsid w:val="00987C28"/>
    <w:rsid w:val="00990F94"/>
    <w:rsid w:val="0099626D"/>
    <w:rsid w:val="009A439A"/>
    <w:rsid w:val="009A46F8"/>
    <w:rsid w:val="009A5861"/>
    <w:rsid w:val="009B4292"/>
    <w:rsid w:val="009B4C54"/>
    <w:rsid w:val="009B6C53"/>
    <w:rsid w:val="009C6F2A"/>
    <w:rsid w:val="009D1FC4"/>
    <w:rsid w:val="009D2E3D"/>
    <w:rsid w:val="009D6787"/>
    <w:rsid w:val="009D6ED1"/>
    <w:rsid w:val="009E0C4E"/>
    <w:rsid w:val="009E1BE4"/>
    <w:rsid w:val="009F1123"/>
    <w:rsid w:val="009F485D"/>
    <w:rsid w:val="009F6DB8"/>
    <w:rsid w:val="00A01358"/>
    <w:rsid w:val="00A01964"/>
    <w:rsid w:val="00A153CE"/>
    <w:rsid w:val="00A162B3"/>
    <w:rsid w:val="00A175E5"/>
    <w:rsid w:val="00A22AFD"/>
    <w:rsid w:val="00A25B6E"/>
    <w:rsid w:val="00A3101E"/>
    <w:rsid w:val="00A31ADA"/>
    <w:rsid w:val="00A35283"/>
    <w:rsid w:val="00A35E3A"/>
    <w:rsid w:val="00A3671D"/>
    <w:rsid w:val="00A42C39"/>
    <w:rsid w:val="00A4356A"/>
    <w:rsid w:val="00A44426"/>
    <w:rsid w:val="00A51C27"/>
    <w:rsid w:val="00A60C6B"/>
    <w:rsid w:val="00A72B29"/>
    <w:rsid w:val="00A766DA"/>
    <w:rsid w:val="00A777C7"/>
    <w:rsid w:val="00A848F3"/>
    <w:rsid w:val="00A851F8"/>
    <w:rsid w:val="00AA4684"/>
    <w:rsid w:val="00AA4B83"/>
    <w:rsid w:val="00AB4C4E"/>
    <w:rsid w:val="00AB6ADF"/>
    <w:rsid w:val="00AB7DB5"/>
    <w:rsid w:val="00AC0ADD"/>
    <w:rsid w:val="00AC7846"/>
    <w:rsid w:val="00AD013A"/>
    <w:rsid w:val="00AD2AB1"/>
    <w:rsid w:val="00AD7F63"/>
    <w:rsid w:val="00AD7FC2"/>
    <w:rsid w:val="00AF19BB"/>
    <w:rsid w:val="00AF1E6F"/>
    <w:rsid w:val="00B019C4"/>
    <w:rsid w:val="00B0521D"/>
    <w:rsid w:val="00B22F58"/>
    <w:rsid w:val="00B25EAB"/>
    <w:rsid w:val="00B27BF6"/>
    <w:rsid w:val="00B32F84"/>
    <w:rsid w:val="00B35899"/>
    <w:rsid w:val="00B473A8"/>
    <w:rsid w:val="00B50A39"/>
    <w:rsid w:val="00B55761"/>
    <w:rsid w:val="00B65581"/>
    <w:rsid w:val="00B658B9"/>
    <w:rsid w:val="00B715A2"/>
    <w:rsid w:val="00B736D0"/>
    <w:rsid w:val="00B74702"/>
    <w:rsid w:val="00B811D4"/>
    <w:rsid w:val="00B9165A"/>
    <w:rsid w:val="00B93580"/>
    <w:rsid w:val="00B956C6"/>
    <w:rsid w:val="00BA56E4"/>
    <w:rsid w:val="00BB42EB"/>
    <w:rsid w:val="00BC000B"/>
    <w:rsid w:val="00BC51D9"/>
    <w:rsid w:val="00BC6224"/>
    <w:rsid w:val="00BC6E51"/>
    <w:rsid w:val="00BD056F"/>
    <w:rsid w:val="00BD6F5E"/>
    <w:rsid w:val="00BD7B60"/>
    <w:rsid w:val="00BE105D"/>
    <w:rsid w:val="00BE18B5"/>
    <w:rsid w:val="00BE4450"/>
    <w:rsid w:val="00BE5118"/>
    <w:rsid w:val="00BE7174"/>
    <w:rsid w:val="00BF4F5B"/>
    <w:rsid w:val="00BF5233"/>
    <w:rsid w:val="00BF5D02"/>
    <w:rsid w:val="00BF63F2"/>
    <w:rsid w:val="00C00A76"/>
    <w:rsid w:val="00C02406"/>
    <w:rsid w:val="00C04720"/>
    <w:rsid w:val="00C0614F"/>
    <w:rsid w:val="00C20151"/>
    <w:rsid w:val="00C2114F"/>
    <w:rsid w:val="00C242E9"/>
    <w:rsid w:val="00C25176"/>
    <w:rsid w:val="00C272C1"/>
    <w:rsid w:val="00C27D06"/>
    <w:rsid w:val="00C31552"/>
    <w:rsid w:val="00C3354F"/>
    <w:rsid w:val="00C36B1A"/>
    <w:rsid w:val="00C43C2A"/>
    <w:rsid w:val="00C52287"/>
    <w:rsid w:val="00C54BAC"/>
    <w:rsid w:val="00C65DFD"/>
    <w:rsid w:val="00CA7AEC"/>
    <w:rsid w:val="00CA7D69"/>
    <w:rsid w:val="00CB33C8"/>
    <w:rsid w:val="00CB5498"/>
    <w:rsid w:val="00CB5583"/>
    <w:rsid w:val="00CD2C1D"/>
    <w:rsid w:val="00CD453E"/>
    <w:rsid w:val="00CF39E8"/>
    <w:rsid w:val="00CF6CE2"/>
    <w:rsid w:val="00D04399"/>
    <w:rsid w:val="00D06A92"/>
    <w:rsid w:val="00D100EB"/>
    <w:rsid w:val="00D160EA"/>
    <w:rsid w:val="00D23B53"/>
    <w:rsid w:val="00D2791E"/>
    <w:rsid w:val="00D344AF"/>
    <w:rsid w:val="00D40B3B"/>
    <w:rsid w:val="00D41CF1"/>
    <w:rsid w:val="00D45F0A"/>
    <w:rsid w:val="00D622C0"/>
    <w:rsid w:val="00D635D5"/>
    <w:rsid w:val="00D64A1E"/>
    <w:rsid w:val="00D65E63"/>
    <w:rsid w:val="00D76701"/>
    <w:rsid w:val="00D8392E"/>
    <w:rsid w:val="00D85A6C"/>
    <w:rsid w:val="00D96F7D"/>
    <w:rsid w:val="00DA21C1"/>
    <w:rsid w:val="00DA22B7"/>
    <w:rsid w:val="00DA61C6"/>
    <w:rsid w:val="00DB1B12"/>
    <w:rsid w:val="00DB30BD"/>
    <w:rsid w:val="00DB46C0"/>
    <w:rsid w:val="00DB4A3D"/>
    <w:rsid w:val="00DB6275"/>
    <w:rsid w:val="00DC7DD2"/>
    <w:rsid w:val="00DD1210"/>
    <w:rsid w:val="00DD5CB7"/>
    <w:rsid w:val="00DD7B88"/>
    <w:rsid w:val="00DD7E92"/>
    <w:rsid w:val="00DE0BB3"/>
    <w:rsid w:val="00DE2C92"/>
    <w:rsid w:val="00DF405C"/>
    <w:rsid w:val="00DF65BB"/>
    <w:rsid w:val="00E00E44"/>
    <w:rsid w:val="00E04BAE"/>
    <w:rsid w:val="00E15822"/>
    <w:rsid w:val="00E17CB7"/>
    <w:rsid w:val="00E22586"/>
    <w:rsid w:val="00E2441C"/>
    <w:rsid w:val="00E33A8B"/>
    <w:rsid w:val="00E3680F"/>
    <w:rsid w:val="00E41C00"/>
    <w:rsid w:val="00E41EA8"/>
    <w:rsid w:val="00E464D7"/>
    <w:rsid w:val="00E5526E"/>
    <w:rsid w:val="00E55D09"/>
    <w:rsid w:val="00E560BC"/>
    <w:rsid w:val="00E5787D"/>
    <w:rsid w:val="00E61039"/>
    <w:rsid w:val="00E645E3"/>
    <w:rsid w:val="00E6690F"/>
    <w:rsid w:val="00E7164E"/>
    <w:rsid w:val="00E74C55"/>
    <w:rsid w:val="00E7793F"/>
    <w:rsid w:val="00E77FA4"/>
    <w:rsid w:val="00E82403"/>
    <w:rsid w:val="00E926F8"/>
    <w:rsid w:val="00EA08E5"/>
    <w:rsid w:val="00EB3574"/>
    <w:rsid w:val="00EC1537"/>
    <w:rsid w:val="00EC42AB"/>
    <w:rsid w:val="00ED59E6"/>
    <w:rsid w:val="00EE0FE1"/>
    <w:rsid w:val="00EE24D8"/>
    <w:rsid w:val="00EE2C83"/>
    <w:rsid w:val="00EE328E"/>
    <w:rsid w:val="00EE38B1"/>
    <w:rsid w:val="00EE49D2"/>
    <w:rsid w:val="00EE5199"/>
    <w:rsid w:val="00EF66C5"/>
    <w:rsid w:val="00EF7068"/>
    <w:rsid w:val="00F07788"/>
    <w:rsid w:val="00F078FC"/>
    <w:rsid w:val="00F131AC"/>
    <w:rsid w:val="00F13992"/>
    <w:rsid w:val="00F156EC"/>
    <w:rsid w:val="00F20C65"/>
    <w:rsid w:val="00F210A3"/>
    <w:rsid w:val="00F25B5F"/>
    <w:rsid w:val="00F27960"/>
    <w:rsid w:val="00F3119C"/>
    <w:rsid w:val="00F35775"/>
    <w:rsid w:val="00F54CED"/>
    <w:rsid w:val="00F555C9"/>
    <w:rsid w:val="00F63264"/>
    <w:rsid w:val="00F640D1"/>
    <w:rsid w:val="00F755BD"/>
    <w:rsid w:val="00F828A1"/>
    <w:rsid w:val="00F977A4"/>
    <w:rsid w:val="00FA0D76"/>
    <w:rsid w:val="00FA40C0"/>
    <w:rsid w:val="00FA49B3"/>
    <w:rsid w:val="00FA70AD"/>
    <w:rsid w:val="00FB5F3F"/>
    <w:rsid w:val="00FB75E1"/>
    <w:rsid w:val="00FC78AD"/>
    <w:rsid w:val="00FD0C4F"/>
    <w:rsid w:val="00FD2A93"/>
    <w:rsid w:val="00FD5DED"/>
    <w:rsid w:val="00FE3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s-AR" w:eastAsia="es-AR"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160B6"/>
  </w:style>
  <w:style w:type="paragraph" w:styleId="Heading1">
    <w:name w:val="heading 1"/>
    <w:basedOn w:val="Normal"/>
    <w:next w:val="Normal"/>
    <w:rsid w:val="001160B6"/>
    <w:pPr>
      <w:keepNext/>
      <w:keepLines/>
      <w:spacing w:before="480" w:after="120"/>
      <w:outlineLvl w:val="0"/>
    </w:pPr>
    <w:rPr>
      <w:b/>
      <w:sz w:val="48"/>
      <w:szCs w:val="48"/>
    </w:rPr>
  </w:style>
  <w:style w:type="paragraph" w:styleId="Heading2">
    <w:name w:val="heading 2"/>
    <w:basedOn w:val="Normal"/>
    <w:next w:val="Normal"/>
    <w:rsid w:val="001160B6"/>
    <w:pPr>
      <w:keepNext/>
      <w:keepLines/>
      <w:spacing w:before="360" w:after="80"/>
      <w:outlineLvl w:val="1"/>
    </w:pPr>
    <w:rPr>
      <w:b/>
      <w:sz w:val="36"/>
      <w:szCs w:val="36"/>
    </w:rPr>
  </w:style>
  <w:style w:type="paragraph" w:styleId="Heading3">
    <w:name w:val="heading 3"/>
    <w:basedOn w:val="Normal"/>
    <w:next w:val="Normal"/>
    <w:rsid w:val="001160B6"/>
    <w:pPr>
      <w:keepNext/>
      <w:keepLines/>
      <w:spacing w:before="280" w:after="80"/>
      <w:outlineLvl w:val="2"/>
    </w:pPr>
    <w:rPr>
      <w:b/>
      <w:sz w:val="28"/>
      <w:szCs w:val="28"/>
    </w:rPr>
  </w:style>
  <w:style w:type="paragraph" w:styleId="Heading4">
    <w:name w:val="heading 4"/>
    <w:basedOn w:val="Normal"/>
    <w:next w:val="Normal"/>
    <w:rsid w:val="001160B6"/>
    <w:pPr>
      <w:keepNext/>
      <w:keepLines/>
      <w:spacing w:before="240" w:after="40"/>
      <w:outlineLvl w:val="3"/>
    </w:pPr>
    <w:rPr>
      <w:b/>
    </w:rPr>
  </w:style>
  <w:style w:type="paragraph" w:styleId="Heading5">
    <w:name w:val="heading 5"/>
    <w:basedOn w:val="Normal"/>
    <w:next w:val="Normal"/>
    <w:rsid w:val="001160B6"/>
    <w:pPr>
      <w:keepNext/>
      <w:keepLines/>
      <w:spacing w:before="220" w:after="40"/>
      <w:outlineLvl w:val="4"/>
    </w:pPr>
    <w:rPr>
      <w:b/>
      <w:sz w:val="22"/>
      <w:szCs w:val="22"/>
    </w:rPr>
  </w:style>
  <w:style w:type="paragraph" w:styleId="Heading6">
    <w:name w:val="heading 6"/>
    <w:basedOn w:val="Normal"/>
    <w:next w:val="Normal"/>
    <w:rsid w:val="001160B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1160B6"/>
    <w:tblPr>
      <w:tblCellMar>
        <w:top w:w="0" w:type="dxa"/>
        <w:left w:w="0" w:type="dxa"/>
        <w:bottom w:w="0" w:type="dxa"/>
        <w:right w:w="0" w:type="dxa"/>
      </w:tblCellMar>
    </w:tblPr>
  </w:style>
  <w:style w:type="paragraph" w:styleId="Title">
    <w:name w:val="Title"/>
    <w:basedOn w:val="Normal"/>
    <w:next w:val="Normal"/>
    <w:rsid w:val="001160B6"/>
    <w:pPr>
      <w:keepNext/>
      <w:keepLines/>
      <w:spacing w:before="480" w:after="120"/>
    </w:pPr>
    <w:rPr>
      <w:b/>
      <w:sz w:val="72"/>
      <w:szCs w:val="72"/>
    </w:rPr>
  </w:style>
  <w:style w:type="paragraph" w:styleId="Subtitle">
    <w:name w:val="Subtitle"/>
    <w:basedOn w:val="Normal"/>
    <w:next w:val="Normal"/>
    <w:rsid w:val="001160B6"/>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42433"/>
    <w:pPr>
      <w:ind w:left="720"/>
      <w:contextualSpacing/>
    </w:pPr>
  </w:style>
  <w:style w:type="paragraph" w:styleId="FootnoteText">
    <w:name w:val="footnote text"/>
    <w:basedOn w:val="Normal"/>
    <w:link w:val="FootnoteTextChar"/>
    <w:uiPriority w:val="99"/>
    <w:semiHidden/>
    <w:unhideWhenUsed/>
    <w:rsid w:val="00B736D0"/>
    <w:rPr>
      <w:sz w:val="20"/>
      <w:szCs w:val="20"/>
    </w:rPr>
  </w:style>
  <w:style w:type="character" w:customStyle="1" w:styleId="FootnoteTextChar">
    <w:name w:val="Footnote Text Char"/>
    <w:basedOn w:val="DefaultParagraphFont"/>
    <w:link w:val="FootnoteText"/>
    <w:uiPriority w:val="99"/>
    <w:semiHidden/>
    <w:rsid w:val="00B736D0"/>
    <w:rPr>
      <w:sz w:val="20"/>
      <w:szCs w:val="20"/>
    </w:rPr>
  </w:style>
  <w:style w:type="character" w:styleId="FootnoteReference">
    <w:name w:val="footnote reference"/>
    <w:basedOn w:val="DefaultParagraphFont"/>
    <w:uiPriority w:val="99"/>
    <w:semiHidden/>
    <w:unhideWhenUsed/>
    <w:rsid w:val="00B736D0"/>
    <w:rPr>
      <w:vertAlign w:val="superscript"/>
    </w:rPr>
  </w:style>
  <w:style w:type="paragraph" w:styleId="BalloonText">
    <w:name w:val="Balloon Text"/>
    <w:basedOn w:val="Normal"/>
    <w:link w:val="BalloonTextChar"/>
    <w:uiPriority w:val="99"/>
    <w:semiHidden/>
    <w:unhideWhenUsed/>
    <w:rsid w:val="00B73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6D0"/>
    <w:rPr>
      <w:rFonts w:ascii="Segoe UI" w:hAnsi="Segoe UI" w:cs="Segoe UI"/>
      <w:sz w:val="18"/>
      <w:szCs w:val="18"/>
    </w:rPr>
  </w:style>
  <w:style w:type="character" w:styleId="Hyperlink">
    <w:name w:val="Hyperlink"/>
    <w:basedOn w:val="DefaultParagraphFont"/>
    <w:uiPriority w:val="99"/>
    <w:unhideWhenUsed/>
    <w:rsid w:val="00BB42E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7739">
      <w:bodyDiv w:val="1"/>
      <w:marLeft w:val="0"/>
      <w:marRight w:val="0"/>
      <w:marTop w:val="0"/>
      <w:marBottom w:val="0"/>
      <w:divBdr>
        <w:top w:val="none" w:sz="0" w:space="0" w:color="auto"/>
        <w:left w:val="none" w:sz="0" w:space="0" w:color="auto"/>
        <w:bottom w:val="none" w:sz="0" w:space="0" w:color="auto"/>
        <w:right w:val="none" w:sz="0" w:space="0" w:color="auto"/>
      </w:divBdr>
      <w:divsChild>
        <w:div w:id="1169251713">
          <w:marLeft w:val="0"/>
          <w:marRight w:val="0"/>
          <w:marTop w:val="0"/>
          <w:marBottom w:val="0"/>
          <w:divBdr>
            <w:top w:val="none" w:sz="0" w:space="0" w:color="auto"/>
            <w:left w:val="none" w:sz="0" w:space="0" w:color="auto"/>
            <w:bottom w:val="none" w:sz="0" w:space="0" w:color="auto"/>
            <w:right w:val="none" w:sz="0" w:space="0" w:color="auto"/>
          </w:divBdr>
        </w:div>
        <w:div w:id="1344477601">
          <w:marLeft w:val="0"/>
          <w:marRight w:val="0"/>
          <w:marTop w:val="0"/>
          <w:marBottom w:val="0"/>
          <w:divBdr>
            <w:top w:val="none" w:sz="0" w:space="0" w:color="auto"/>
            <w:left w:val="none" w:sz="0" w:space="0" w:color="auto"/>
            <w:bottom w:val="none" w:sz="0" w:space="0" w:color="auto"/>
            <w:right w:val="none" w:sz="0" w:space="0" w:color="auto"/>
          </w:divBdr>
        </w:div>
        <w:div w:id="1217545401">
          <w:marLeft w:val="0"/>
          <w:marRight w:val="0"/>
          <w:marTop w:val="0"/>
          <w:marBottom w:val="0"/>
          <w:divBdr>
            <w:top w:val="none" w:sz="0" w:space="0" w:color="auto"/>
            <w:left w:val="none" w:sz="0" w:space="0" w:color="auto"/>
            <w:bottom w:val="none" w:sz="0" w:space="0" w:color="auto"/>
            <w:right w:val="none" w:sz="0" w:space="0" w:color="auto"/>
          </w:divBdr>
        </w:div>
        <w:div w:id="331683379">
          <w:marLeft w:val="0"/>
          <w:marRight w:val="0"/>
          <w:marTop w:val="0"/>
          <w:marBottom w:val="0"/>
          <w:divBdr>
            <w:top w:val="none" w:sz="0" w:space="0" w:color="auto"/>
            <w:left w:val="none" w:sz="0" w:space="0" w:color="auto"/>
            <w:bottom w:val="none" w:sz="0" w:space="0" w:color="auto"/>
            <w:right w:val="none" w:sz="0" w:space="0" w:color="auto"/>
          </w:divBdr>
        </w:div>
        <w:div w:id="597832048">
          <w:marLeft w:val="0"/>
          <w:marRight w:val="0"/>
          <w:marTop w:val="0"/>
          <w:marBottom w:val="0"/>
          <w:divBdr>
            <w:top w:val="none" w:sz="0" w:space="0" w:color="auto"/>
            <w:left w:val="none" w:sz="0" w:space="0" w:color="auto"/>
            <w:bottom w:val="none" w:sz="0" w:space="0" w:color="auto"/>
            <w:right w:val="none" w:sz="0" w:space="0" w:color="auto"/>
          </w:divBdr>
        </w:div>
        <w:div w:id="943076082">
          <w:marLeft w:val="0"/>
          <w:marRight w:val="0"/>
          <w:marTop w:val="0"/>
          <w:marBottom w:val="0"/>
          <w:divBdr>
            <w:top w:val="none" w:sz="0" w:space="0" w:color="auto"/>
            <w:left w:val="none" w:sz="0" w:space="0" w:color="auto"/>
            <w:bottom w:val="none" w:sz="0" w:space="0" w:color="auto"/>
            <w:right w:val="none" w:sz="0" w:space="0" w:color="auto"/>
          </w:divBdr>
        </w:div>
        <w:div w:id="373506353">
          <w:marLeft w:val="0"/>
          <w:marRight w:val="0"/>
          <w:marTop w:val="0"/>
          <w:marBottom w:val="0"/>
          <w:divBdr>
            <w:top w:val="none" w:sz="0" w:space="0" w:color="auto"/>
            <w:left w:val="none" w:sz="0" w:space="0" w:color="auto"/>
            <w:bottom w:val="none" w:sz="0" w:space="0" w:color="auto"/>
            <w:right w:val="none" w:sz="0" w:space="0" w:color="auto"/>
          </w:divBdr>
        </w:div>
        <w:div w:id="336083580">
          <w:marLeft w:val="0"/>
          <w:marRight w:val="0"/>
          <w:marTop w:val="0"/>
          <w:marBottom w:val="0"/>
          <w:divBdr>
            <w:top w:val="none" w:sz="0" w:space="0" w:color="auto"/>
            <w:left w:val="none" w:sz="0" w:space="0" w:color="auto"/>
            <w:bottom w:val="none" w:sz="0" w:space="0" w:color="auto"/>
            <w:right w:val="none" w:sz="0" w:space="0" w:color="auto"/>
          </w:divBdr>
        </w:div>
        <w:div w:id="1012101363">
          <w:marLeft w:val="0"/>
          <w:marRight w:val="0"/>
          <w:marTop w:val="0"/>
          <w:marBottom w:val="0"/>
          <w:divBdr>
            <w:top w:val="none" w:sz="0" w:space="0" w:color="auto"/>
            <w:left w:val="none" w:sz="0" w:space="0" w:color="auto"/>
            <w:bottom w:val="none" w:sz="0" w:space="0" w:color="auto"/>
            <w:right w:val="none" w:sz="0" w:space="0" w:color="auto"/>
          </w:divBdr>
        </w:div>
        <w:div w:id="959383399">
          <w:marLeft w:val="0"/>
          <w:marRight w:val="0"/>
          <w:marTop w:val="0"/>
          <w:marBottom w:val="0"/>
          <w:divBdr>
            <w:top w:val="none" w:sz="0" w:space="0" w:color="auto"/>
            <w:left w:val="none" w:sz="0" w:space="0" w:color="auto"/>
            <w:bottom w:val="none" w:sz="0" w:space="0" w:color="auto"/>
            <w:right w:val="none" w:sz="0" w:space="0" w:color="auto"/>
          </w:divBdr>
        </w:div>
        <w:div w:id="2146198947">
          <w:marLeft w:val="0"/>
          <w:marRight w:val="0"/>
          <w:marTop w:val="0"/>
          <w:marBottom w:val="0"/>
          <w:divBdr>
            <w:top w:val="none" w:sz="0" w:space="0" w:color="auto"/>
            <w:left w:val="none" w:sz="0" w:space="0" w:color="auto"/>
            <w:bottom w:val="none" w:sz="0" w:space="0" w:color="auto"/>
            <w:right w:val="none" w:sz="0" w:space="0" w:color="auto"/>
          </w:divBdr>
        </w:div>
        <w:div w:id="964196648">
          <w:marLeft w:val="0"/>
          <w:marRight w:val="0"/>
          <w:marTop w:val="0"/>
          <w:marBottom w:val="0"/>
          <w:divBdr>
            <w:top w:val="none" w:sz="0" w:space="0" w:color="auto"/>
            <w:left w:val="none" w:sz="0" w:space="0" w:color="auto"/>
            <w:bottom w:val="none" w:sz="0" w:space="0" w:color="auto"/>
            <w:right w:val="none" w:sz="0" w:space="0" w:color="auto"/>
          </w:divBdr>
        </w:div>
        <w:div w:id="607272511">
          <w:marLeft w:val="0"/>
          <w:marRight w:val="0"/>
          <w:marTop w:val="0"/>
          <w:marBottom w:val="0"/>
          <w:divBdr>
            <w:top w:val="none" w:sz="0" w:space="0" w:color="auto"/>
            <w:left w:val="none" w:sz="0" w:space="0" w:color="auto"/>
            <w:bottom w:val="none" w:sz="0" w:space="0" w:color="auto"/>
            <w:right w:val="none" w:sz="0" w:space="0" w:color="auto"/>
          </w:divBdr>
        </w:div>
        <w:div w:id="567882308">
          <w:marLeft w:val="0"/>
          <w:marRight w:val="0"/>
          <w:marTop w:val="0"/>
          <w:marBottom w:val="0"/>
          <w:divBdr>
            <w:top w:val="none" w:sz="0" w:space="0" w:color="auto"/>
            <w:left w:val="none" w:sz="0" w:space="0" w:color="auto"/>
            <w:bottom w:val="none" w:sz="0" w:space="0" w:color="auto"/>
            <w:right w:val="none" w:sz="0" w:space="0" w:color="auto"/>
          </w:divBdr>
        </w:div>
      </w:divsChild>
    </w:div>
    <w:div w:id="613288678">
      <w:bodyDiv w:val="1"/>
      <w:marLeft w:val="0"/>
      <w:marRight w:val="0"/>
      <w:marTop w:val="0"/>
      <w:marBottom w:val="0"/>
      <w:divBdr>
        <w:top w:val="none" w:sz="0" w:space="0" w:color="auto"/>
        <w:left w:val="none" w:sz="0" w:space="0" w:color="auto"/>
        <w:bottom w:val="none" w:sz="0" w:space="0" w:color="auto"/>
        <w:right w:val="none" w:sz="0" w:space="0" w:color="auto"/>
      </w:divBdr>
      <w:divsChild>
        <w:div w:id="943271704">
          <w:marLeft w:val="0"/>
          <w:marRight w:val="0"/>
          <w:marTop w:val="0"/>
          <w:marBottom w:val="0"/>
          <w:divBdr>
            <w:top w:val="none" w:sz="0" w:space="0" w:color="auto"/>
            <w:left w:val="none" w:sz="0" w:space="0" w:color="auto"/>
            <w:bottom w:val="none" w:sz="0" w:space="0" w:color="auto"/>
            <w:right w:val="none" w:sz="0" w:space="0" w:color="auto"/>
          </w:divBdr>
        </w:div>
        <w:div w:id="917206674">
          <w:marLeft w:val="0"/>
          <w:marRight w:val="0"/>
          <w:marTop w:val="0"/>
          <w:marBottom w:val="0"/>
          <w:divBdr>
            <w:top w:val="none" w:sz="0" w:space="0" w:color="auto"/>
            <w:left w:val="none" w:sz="0" w:space="0" w:color="auto"/>
            <w:bottom w:val="none" w:sz="0" w:space="0" w:color="auto"/>
            <w:right w:val="none" w:sz="0" w:space="0" w:color="auto"/>
          </w:divBdr>
        </w:div>
        <w:div w:id="1651666135">
          <w:marLeft w:val="0"/>
          <w:marRight w:val="0"/>
          <w:marTop w:val="0"/>
          <w:marBottom w:val="0"/>
          <w:divBdr>
            <w:top w:val="none" w:sz="0" w:space="0" w:color="auto"/>
            <w:left w:val="none" w:sz="0" w:space="0" w:color="auto"/>
            <w:bottom w:val="none" w:sz="0" w:space="0" w:color="auto"/>
            <w:right w:val="none" w:sz="0" w:space="0" w:color="auto"/>
          </w:divBdr>
        </w:div>
        <w:div w:id="439566152">
          <w:marLeft w:val="0"/>
          <w:marRight w:val="0"/>
          <w:marTop w:val="0"/>
          <w:marBottom w:val="0"/>
          <w:divBdr>
            <w:top w:val="none" w:sz="0" w:space="0" w:color="auto"/>
            <w:left w:val="none" w:sz="0" w:space="0" w:color="auto"/>
            <w:bottom w:val="none" w:sz="0" w:space="0" w:color="auto"/>
            <w:right w:val="none" w:sz="0" w:space="0" w:color="auto"/>
          </w:divBdr>
        </w:div>
        <w:div w:id="1361468699">
          <w:marLeft w:val="0"/>
          <w:marRight w:val="0"/>
          <w:marTop w:val="0"/>
          <w:marBottom w:val="0"/>
          <w:divBdr>
            <w:top w:val="none" w:sz="0" w:space="0" w:color="auto"/>
            <w:left w:val="none" w:sz="0" w:space="0" w:color="auto"/>
            <w:bottom w:val="none" w:sz="0" w:space="0" w:color="auto"/>
            <w:right w:val="none" w:sz="0" w:space="0" w:color="auto"/>
          </w:divBdr>
        </w:div>
        <w:div w:id="2100985144">
          <w:marLeft w:val="0"/>
          <w:marRight w:val="0"/>
          <w:marTop w:val="0"/>
          <w:marBottom w:val="0"/>
          <w:divBdr>
            <w:top w:val="none" w:sz="0" w:space="0" w:color="auto"/>
            <w:left w:val="none" w:sz="0" w:space="0" w:color="auto"/>
            <w:bottom w:val="none" w:sz="0" w:space="0" w:color="auto"/>
            <w:right w:val="none" w:sz="0" w:space="0" w:color="auto"/>
          </w:divBdr>
        </w:div>
        <w:div w:id="175536815">
          <w:marLeft w:val="0"/>
          <w:marRight w:val="0"/>
          <w:marTop w:val="0"/>
          <w:marBottom w:val="0"/>
          <w:divBdr>
            <w:top w:val="none" w:sz="0" w:space="0" w:color="auto"/>
            <w:left w:val="none" w:sz="0" w:space="0" w:color="auto"/>
            <w:bottom w:val="none" w:sz="0" w:space="0" w:color="auto"/>
            <w:right w:val="none" w:sz="0" w:space="0" w:color="auto"/>
          </w:divBdr>
        </w:div>
        <w:div w:id="676083604">
          <w:marLeft w:val="0"/>
          <w:marRight w:val="0"/>
          <w:marTop w:val="0"/>
          <w:marBottom w:val="0"/>
          <w:divBdr>
            <w:top w:val="none" w:sz="0" w:space="0" w:color="auto"/>
            <w:left w:val="none" w:sz="0" w:space="0" w:color="auto"/>
            <w:bottom w:val="none" w:sz="0" w:space="0" w:color="auto"/>
            <w:right w:val="none" w:sz="0" w:space="0" w:color="auto"/>
          </w:divBdr>
        </w:div>
        <w:div w:id="1338265895">
          <w:marLeft w:val="0"/>
          <w:marRight w:val="0"/>
          <w:marTop w:val="0"/>
          <w:marBottom w:val="0"/>
          <w:divBdr>
            <w:top w:val="none" w:sz="0" w:space="0" w:color="auto"/>
            <w:left w:val="none" w:sz="0" w:space="0" w:color="auto"/>
            <w:bottom w:val="none" w:sz="0" w:space="0" w:color="auto"/>
            <w:right w:val="none" w:sz="0" w:space="0" w:color="auto"/>
          </w:divBdr>
        </w:div>
        <w:div w:id="1809279362">
          <w:marLeft w:val="0"/>
          <w:marRight w:val="0"/>
          <w:marTop w:val="0"/>
          <w:marBottom w:val="0"/>
          <w:divBdr>
            <w:top w:val="none" w:sz="0" w:space="0" w:color="auto"/>
            <w:left w:val="none" w:sz="0" w:space="0" w:color="auto"/>
            <w:bottom w:val="none" w:sz="0" w:space="0" w:color="auto"/>
            <w:right w:val="none" w:sz="0" w:space="0" w:color="auto"/>
          </w:divBdr>
        </w:div>
        <w:div w:id="1098406214">
          <w:marLeft w:val="0"/>
          <w:marRight w:val="0"/>
          <w:marTop w:val="0"/>
          <w:marBottom w:val="0"/>
          <w:divBdr>
            <w:top w:val="none" w:sz="0" w:space="0" w:color="auto"/>
            <w:left w:val="none" w:sz="0" w:space="0" w:color="auto"/>
            <w:bottom w:val="none" w:sz="0" w:space="0" w:color="auto"/>
            <w:right w:val="none" w:sz="0" w:space="0" w:color="auto"/>
          </w:divBdr>
        </w:div>
        <w:div w:id="16547997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agina12.com.ar/39844-reclamo-en-tucuma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kaosenlared.net/argentina-un-derecho-fuera-de-organigrama" TargetMode="External"/><Relationship Id="rId4" Type="http://schemas.microsoft.com/office/2007/relationships/stylesWithEffects" Target="stylesWithEffects.xml"/><Relationship Id="rId9" Type="http://schemas.openxmlformats.org/officeDocument/2006/relationships/hyperlink" Target="http://www.ambito.com/867631-en-2016-el-gobierno-nacional-ejecuto-83-del-presupuesto-anua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91EE53-682B-4221-89E6-F3E89A163A2F}"/>
</file>

<file path=customXml/itemProps2.xml><?xml version="1.0" encoding="utf-8"?>
<ds:datastoreItem xmlns:ds="http://schemas.openxmlformats.org/officeDocument/2006/customXml" ds:itemID="{50F8D63C-E917-4370-89F2-6501F73B4480}"/>
</file>

<file path=customXml/itemProps3.xml><?xml version="1.0" encoding="utf-8"?>
<ds:datastoreItem xmlns:ds="http://schemas.openxmlformats.org/officeDocument/2006/customXml" ds:itemID="{8EC0D2AE-C945-41A2-82E2-E00B6EA2E8FE}"/>
</file>

<file path=customXml/itemProps4.xml><?xml version="1.0" encoding="utf-8"?>
<ds:datastoreItem xmlns:ds="http://schemas.openxmlformats.org/officeDocument/2006/customXml" ds:itemID="{7D8E28DB-162B-42D1-AD5E-23C17867D396}"/>
</file>

<file path=docProps/app.xml><?xml version="1.0" encoding="utf-8"?>
<Properties xmlns="http://schemas.openxmlformats.org/officeDocument/2006/extended-properties" xmlns:vt="http://schemas.openxmlformats.org/officeDocument/2006/docPropsVTypes">
  <Template>Normal</Template>
  <TotalTime>1</TotalTime>
  <Pages>30</Pages>
  <Words>10728</Words>
  <Characters>61154</Characters>
  <Application>Microsoft Office Word</Application>
  <DocSecurity>0</DocSecurity>
  <Lines>509</Lines>
  <Paragraphs>143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71739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dc:creator>
  <cp:lastModifiedBy>CRC Intern</cp:lastModifiedBy>
  <cp:revision>2</cp:revision>
  <dcterms:created xsi:type="dcterms:W3CDTF">2017-07-17T13:53:00Z</dcterms:created>
  <dcterms:modified xsi:type="dcterms:W3CDTF">2017-07-17T13:53:00Z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