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90C72A" w14:textId="77777777" w:rsidR="00C71B36" w:rsidRPr="00A10A09" w:rsidRDefault="00C71B36">
      <w:pPr>
        <w:pStyle w:val="BodyText"/>
        <w:spacing w:before="9"/>
        <w:rPr>
          <w:rFonts w:ascii="Times New Roman"/>
          <w:noProof/>
          <w:sz w:val="18"/>
          <w:lang w:val="en-US"/>
        </w:rPr>
      </w:pPr>
      <w:bookmarkStart w:id="0" w:name="_GoBack"/>
      <w:bookmarkEnd w:id="0"/>
    </w:p>
    <w:p w14:paraId="139AA397" w14:textId="77777777" w:rsidR="00197BEE" w:rsidRDefault="00197BEE" w:rsidP="000D43EA">
      <w:pPr>
        <w:pStyle w:val="Heading1"/>
        <w:ind w:left="3316" w:right="3214" w:firstLine="0"/>
        <w:jc w:val="center"/>
        <w:rPr>
          <w:noProof/>
          <w:lang w:val="en-US"/>
        </w:rPr>
      </w:pPr>
    </w:p>
    <w:p w14:paraId="62C31B0E" w14:textId="77777777" w:rsidR="00197BEE" w:rsidRDefault="00197BEE" w:rsidP="000D43EA">
      <w:pPr>
        <w:pStyle w:val="Heading1"/>
        <w:ind w:left="3316" w:right="3214" w:firstLine="0"/>
        <w:jc w:val="center"/>
        <w:rPr>
          <w:noProof/>
          <w:lang w:val="en-US"/>
        </w:rPr>
      </w:pPr>
    </w:p>
    <w:p w14:paraId="66442941" w14:textId="77777777" w:rsidR="00197BEE" w:rsidRDefault="00197BEE" w:rsidP="000D43EA">
      <w:pPr>
        <w:pStyle w:val="Heading1"/>
        <w:ind w:left="3316" w:right="3214" w:firstLine="0"/>
        <w:jc w:val="center"/>
        <w:rPr>
          <w:noProof/>
          <w:lang w:val="en-US"/>
        </w:rPr>
      </w:pPr>
    </w:p>
    <w:p w14:paraId="04719E31" w14:textId="77777777" w:rsidR="00197BEE" w:rsidRDefault="00197BEE" w:rsidP="000D43EA">
      <w:pPr>
        <w:pStyle w:val="Heading1"/>
        <w:ind w:left="3316" w:right="3214" w:firstLine="0"/>
        <w:jc w:val="center"/>
        <w:rPr>
          <w:noProof/>
          <w:lang w:val="en-US"/>
        </w:rPr>
      </w:pPr>
    </w:p>
    <w:p w14:paraId="2C32BE96" w14:textId="77777777" w:rsidR="00197BEE" w:rsidRDefault="00197BEE" w:rsidP="000D43EA">
      <w:pPr>
        <w:pStyle w:val="Heading1"/>
        <w:ind w:left="3316" w:right="3214" w:firstLine="0"/>
        <w:jc w:val="center"/>
        <w:rPr>
          <w:noProof/>
          <w:lang w:val="en-US"/>
        </w:rPr>
      </w:pPr>
    </w:p>
    <w:p w14:paraId="202B5012" w14:textId="77777777" w:rsidR="00197BEE" w:rsidRDefault="00197BEE" w:rsidP="000D43EA">
      <w:pPr>
        <w:pStyle w:val="Heading1"/>
        <w:ind w:left="3316" w:right="3214" w:firstLine="0"/>
        <w:jc w:val="center"/>
        <w:rPr>
          <w:noProof/>
          <w:lang w:val="en-US"/>
        </w:rPr>
      </w:pPr>
    </w:p>
    <w:p w14:paraId="472BB17F" w14:textId="77777777" w:rsidR="00197BEE" w:rsidRPr="00FB49F7" w:rsidRDefault="00197BEE" w:rsidP="00FB49F7">
      <w:pPr>
        <w:pStyle w:val="Heading1"/>
        <w:ind w:left="0" w:right="3214" w:firstLine="0"/>
        <w:jc w:val="center"/>
        <w:rPr>
          <w:noProof/>
          <w:sz w:val="36"/>
          <w:szCs w:val="36"/>
          <w:lang w:val="en-US"/>
        </w:rPr>
      </w:pPr>
    </w:p>
    <w:p w14:paraId="62E5E177" w14:textId="30437DC8" w:rsidR="00197BEE" w:rsidRPr="00FB49F7" w:rsidRDefault="00197BEE" w:rsidP="000D43EA">
      <w:pPr>
        <w:pStyle w:val="Heading1"/>
        <w:ind w:left="3316" w:right="3214" w:firstLine="0"/>
        <w:jc w:val="center"/>
        <w:rPr>
          <w:noProof/>
          <w:sz w:val="36"/>
          <w:szCs w:val="36"/>
          <w:lang w:val="en-US"/>
        </w:rPr>
      </w:pPr>
    </w:p>
    <w:p w14:paraId="592E7883" w14:textId="77777777" w:rsidR="00FB49F7" w:rsidRPr="00FB49F7" w:rsidRDefault="00FB49F7" w:rsidP="00A14893">
      <w:pPr>
        <w:pStyle w:val="Heading1"/>
        <w:ind w:left="0" w:right="3214" w:firstLine="0"/>
        <w:rPr>
          <w:noProof/>
          <w:sz w:val="36"/>
          <w:szCs w:val="36"/>
          <w:lang w:val="en-US"/>
        </w:rPr>
      </w:pPr>
    </w:p>
    <w:p w14:paraId="58A8C816" w14:textId="589D3EAD" w:rsidR="0065044E" w:rsidRDefault="0065044E" w:rsidP="0065044E">
      <w:pPr>
        <w:pStyle w:val="Heading1"/>
        <w:ind w:left="0" w:right="379" w:firstLine="0"/>
        <w:jc w:val="center"/>
        <w:rPr>
          <w:noProof/>
          <w:sz w:val="36"/>
          <w:szCs w:val="36"/>
          <w:lang w:val="en-US"/>
        </w:rPr>
      </w:pPr>
      <w:r w:rsidRPr="00FB49F7">
        <w:rPr>
          <w:noProof/>
          <w:sz w:val="36"/>
          <w:szCs w:val="36"/>
          <w:lang w:val="en-US"/>
        </w:rPr>
        <w:t>Disabled Child Rights Network (DCRN)</w:t>
      </w:r>
    </w:p>
    <w:p w14:paraId="47CEBDDE" w14:textId="237A5E99" w:rsidR="0065044E" w:rsidRDefault="00FB49F7" w:rsidP="0065044E">
      <w:pPr>
        <w:pStyle w:val="Heading1"/>
        <w:ind w:left="0" w:right="379" w:firstLine="0"/>
        <w:jc w:val="center"/>
        <w:rPr>
          <w:noProof/>
          <w:sz w:val="36"/>
          <w:szCs w:val="36"/>
          <w:lang w:val="en-US"/>
        </w:rPr>
      </w:pPr>
      <w:r w:rsidRPr="00FB49F7">
        <w:rPr>
          <w:noProof/>
          <w:sz w:val="36"/>
          <w:szCs w:val="36"/>
          <w:lang w:val="en-US"/>
        </w:rPr>
        <w:t>ALTERNATIVE REPORT</w:t>
      </w:r>
    </w:p>
    <w:p w14:paraId="1CC91B80" w14:textId="77777777" w:rsidR="0065044E" w:rsidRDefault="0065044E" w:rsidP="0065044E">
      <w:pPr>
        <w:pStyle w:val="Heading1"/>
        <w:ind w:left="0" w:right="379" w:firstLine="0"/>
        <w:jc w:val="center"/>
        <w:rPr>
          <w:noProof/>
          <w:sz w:val="36"/>
          <w:szCs w:val="36"/>
          <w:lang w:val="en-US"/>
        </w:rPr>
      </w:pPr>
    </w:p>
    <w:p w14:paraId="5FF057CE" w14:textId="6156C3AA" w:rsidR="00197BEE" w:rsidRPr="00FB49F7" w:rsidRDefault="00FB49F7" w:rsidP="0065044E">
      <w:pPr>
        <w:pStyle w:val="Heading1"/>
        <w:ind w:left="0" w:right="379" w:firstLine="0"/>
        <w:jc w:val="center"/>
        <w:rPr>
          <w:noProof/>
          <w:sz w:val="36"/>
          <w:szCs w:val="36"/>
          <w:lang w:val="en-US"/>
        </w:rPr>
      </w:pPr>
      <w:r w:rsidRPr="00FB49F7">
        <w:rPr>
          <w:noProof/>
          <w:sz w:val="36"/>
          <w:szCs w:val="36"/>
          <w:lang w:val="en-US"/>
        </w:rPr>
        <w:t>(DCRN Members’ Report)</w:t>
      </w:r>
    </w:p>
    <w:p w14:paraId="2AE49A22" w14:textId="288BCEB4" w:rsidR="00FB49F7" w:rsidRDefault="00FB49F7" w:rsidP="0065044E">
      <w:pPr>
        <w:pStyle w:val="Heading1"/>
        <w:ind w:left="3316" w:right="2789" w:firstLine="0"/>
        <w:jc w:val="center"/>
        <w:rPr>
          <w:noProof/>
          <w:sz w:val="36"/>
          <w:szCs w:val="36"/>
          <w:lang w:val="en-US"/>
        </w:rPr>
      </w:pPr>
    </w:p>
    <w:p w14:paraId="6A30CB93" w14:textId="77777777" w:rsidR="0065044E" w:rsidRDefault="0065044E" w:rsidP="0065044E">
      <w:pPr>
        <w:pStyle w:val="Heading1"/>
        <w:ind w:left="3316" w:right="2789" w:firstLine="0"/>
        <w:jc w:val="center"/>
        <w:rPr>
          <w:noProof/>
          <w:sz w:val="36"/>
          <w:szCs w:val="36"/>
          <w:lang w:val="en-US"/>
        </w:rPr>
      </w:pPr>
    </w:p>
    <w:p w14:paraId="6CFEAA94" w14:textId="77777777" w:rsidR="0065044E" w:rsidRDefault="0065044E" w:rsidP="0065044E">
      <w:pPr>
        <w:pStyle w:val="Heading1"/>
        <w:ind w:left="3316" w:right="2789" w:firstLine="0"/>
        <w:jc w:val="center"/>
        <w:rPr>
          <w:noProof/>
          <w:sz w:val="36"/>
          <w:szCs w:val="36"/>
          <w:lang w:val="en-US"/>
        </w:rPr>
      </w:pPr>
    </w:p>
    <w:p w14:paraId="2419E797" w14:textId="16858EEF" w:rsidR="00197BEE" w:rsidRPr="00FB49F7" w:rsidRDefault="00FB49F7" w:rsidP="0065044E">
      <w:pPr>
        <w:pStyle w:val="Heading1"/>
        <w:ind w:left="2160" w:right="2789" w:firstLine="720"/>
        <w:jc w:val="center"/>
        <w:rPr>
          <w:noProof/>
          <w:sz w:val="36"/>
          <w:szCs w:val="36"/>
          <w:lang w:val="en-US"/>
        </w:rPr>
      </w:pPr>
      <w:r w:rsidRPr="00FB49F7">
        <w:rPr>
          <w:noProof/>
          <w:sz w:val="36"/>
          <w:szCs w:val="36"/>
          <w:lang w:val="en-US"/>
        </w:rPr>
        <w:t>June</w:t>
      </w:r>
      <w:r>
        <w:rPr>
          <w:noProof/>
          <w:sz w:val="36"/>
          <w:szCs w:val="36"/>
          <w:lang w:val="en-US"/>
        </w:rPr>
        <w:t xml:space="preserve">, </w:t>
      </w:r>
      <w:r w:rsidRPr="00FB49F7">
        <w:rPr>
          <w:noProof/>
          <w:sz w:val="36"/>
          <w:szCs w:val="36"/>
          <w:lang w:val="en-US"/>
        </w:rPr>
        <w:t>2022</w:t>
      </w:r>
    </w:p>
    <w:p w14:paraId="0A5902BD" w14:textId="77777777" w:rsidR="00197BEE" w:rsidRDefault="00197BEE" w:rsidP="0065044E">
      <w:pPr>
        <w:pStyle w:val="Heading1"/>
        <w:ind w:left="3316" w:right="3214" w:firstLine="0"/>
        <w:rPr>
          <w:noProof/>
          <w:lang w:val="en-US"/>
        </w:rPr>
      </w:pPr>
    </w:p>
    <w:p w14:paraId="64CF49A9" w14:textId="77777777" w:rsidR="00197BEE" w:rsidRDefault="00197BEE" w:rsidP="000D43EA">
      <w:pPr>
        <w:pStyle w:val="Heading1"/>
        <w:ind w:left="3316" w:right="3214" w:firstLine="0"/>
        <w:jc w:val="center"/>
        <w:rPr>
          <w:noProof/>
          <w:lang w:val="en-US"/>
        </w:rPr>
      </w:pPr>
    </w:p>
    <w:p w14:paraId="4B979ED4" w14:textId="77777777" w:rsidR="00197BEE" w:rsidRDefault="00197BEE" w:rsidP="000D43EA">
      <w:pPr>
        <w:pStyle w:val="Heading1"/>
        <w:ind w:left="3316" w:right="3214" w:firstLine="0"/>
        <w:jc w:val="center"/>
        <w:rPr>
          <w:noProof/>
          <w:lang w:val="en-US"/>
        </w:rPr>
      </w:pPr>
    </w:p>
    <w:p w14:paraId="44B9208B" w14:textId="77777777" w:rsidR="00197BEE" w:rsidRDefault="00197BEE" w:rsidP="000D43EA">
      <w:pPr>
        <w:pStyle w:val="Heading1"/>
        <w:ind w:left="3316" w:right="3214" w:firstLine="0"/>
        <w:jc w:val="center"/>
        <w:rPr>
          <w:noProof/>
          <w:lang w:val="en-US"/>
        </w:rPr>
      </w:pPr>
    </w:p>
    <w:p w14:paraId="5C2E20B1" w14:textId="77777777" w:rsidR="00197BEE" w:rsidRDefault="00197BEE" w:rsidP="000D43EA">
      <w:pPr>
        <w:pStyle w:val="Heading1"/>
        <w:ind w:left="3316" w:right="3214" w:firstLine="0"/>
        <w:jc w:val="center"/>
        <w:rPr>
          <w:noProof/>
          <w:lang w:val="en-US"/>
        </w:rPr>
      </w:pPr>
    </w:p>
    <w:p w14:paraId="20BBDCA1" w14:textId="77777777" w:rsidR="00197BEE" w:rsidRDefault="00197BEE" w:rsidP="000D43EA">
      <w:pPr>
        <w:pStyle w:val="Heading1"/>
        <w:ind w:left="3316" w:right="3214" w:firstLine="0"/>
        <w:jc w:val="center"/>
        <w:rPr>
          <w:noProof/>
          <w:lang w:val="en-US"/>
        </w:rPr>
      </w:pPr>
    </w:p>
    <w:p w14:paraId="7979A542" w14:textId="77777777" w:rsidR="00197BEE" w:rsidRDefault="00197BEE" w:rsidP="000D43EA">
      <w:pPr>
        <w:pStyle w:val="Heading1"/>
        <w:ind w:left="3316" w:right="3214" w:firstLine="0"/>
        <w:jc w:val="center"/>
        <w:rPr>
          <w:noProof/>
          <w:lang w:val="en-US"/>
        </w:rPr>
      </w:pPr>
    </w:p>
    <w:p w14:paraId="23145183" w14:textId="77777777" w:rsidR="00197BEE" w:rsidRDefault="00197BEE" w:rsidP="000D43EA">
      <w:pPr>
        <w:pStyle w:val="Heading1"/>
        <w:ind w:left="3316" w:right="3214" w:firstLine="0"/>
        <w:jc w:val="center"/>
        <w:rPr>
          <w:noProof/>
          <w:lang w:val="en-US"/>
        </w:rPr>
      </w:pPr>
    </w:p>
    <w:p w14:paraId="3D7D28B8" w14:textId="77777777" w:rsidR="00197BEE" w:rsidRDefault="00197BEE" w:rsidP="000D43EA">
      <w:pPr>
        <w:pStyle w:val="Heading1"/>
        <w:ind w:left="3316" w:right="3214" w:firstLine="0"/>
        <w:jc w:val="center"/>
        <w:rPr>
          <w:noProof/>
          <w:lang w:val="en-US"/>
        </w:rPr>
      </w:pPr>
    </w:p>
    <w:p w14:paraId="7B54F5A7" w14:textId="77777777" w:rsidR="00197BEE" w:rsidRDefault="00197BEE" w:rsidP="000D43EA">
      <w:pPr>
        <w:pStyle w:val="Heading1"/>
        <w:ind w:left="3316" w:right="3214" w:firstLine="0"/>
        <w:jc w:val="center"/>
        <w:rPr>
          <w:noProof/>
          <w:lang w:val="en-US"/>
        </w:rPr>
      </w:pPr>
    </w:p>
    <w:p w14:paraId="75D9AECB" w14:textId="77777777" w:rsidR="00197BEE" w:rsidRDefault="00197BEE" w:rsidP="000D43EA">
      <w:pPr>
        <w:pStyle w:val="Heading1"/>
        <w:ind w:left="3316" w:right="3214" w:firstLine="0"/>
        <w:jc w:val="center"/>
        <w:rPr>
          <w:noProof/>
          <w:lang w:val="en-US"/>
        </w:rPr>
      </w:pPr>
    </w:p>
    <w:p w14:paraId="7AA05FF3" w14:textId="77777777" w:rsidR="00197BEE" w:rsidRDefault="00197BEE" w:rsidP="000D43EA">
      <w:pPr>
        <w:pStyle w:val="Heading1"/>
        <w:ind w:left="3316" w:right="3214" w:firstLine="0"/>
        <w:jc w:val="center"/>
        <w:rPr>
          <w:noProof/>
          <w:lang w:val="en-US"/>
        </w:rPr>
      </w:pPr>
    </w:p>
    <w:p w14:paraId="611E7687" w14:textId="77777777" w:rsidR="00197BEE" w:rsidRDefault="00197BEE" w:rsidP="000D43EA">
      <w:pPr>
        <w:pStyle w:val="Heading1"/>
        <w:ind w:left="3316" w:right="3214" w:firstLine="0"/>
        <w:jc w:val="center"/>
        <w:rPr>
          <w:noProof/>
          <w:lang w:val="en-US"/>
        </w:rPr>
      </w:pPr>
    </w:p>
    <w:p w14:paraId="526407C5" w14:textId="5F938721" w:rsidR="00D258B5" w:rsidRPr="00D258B5" w:rsidRDefault="00D258B5" w:rsidP="00A5790C">
      <w:pPr>
        <w:pStyle w:val="BodyText"/>
        <w:tabs>
          <w:tab w:val="left" w:pos="7749"/>
        </w:tabs>
        <w:spacing w:before="1"/>
        <w:rPr>
          <w:noProof/>
          <w:lang w:val="en-US"/>
        </w:rPr>
        <w:sectPr w:rsidR="00D258B5" w:rsidRPr="00D258B5" w:rsidSect="00806BEC">
          <w:headerReference w:type="default" r:id="rId8"/>
          <w:footerReference w:type="default" r:id="rId9"/>
          <w:pgSz w:w="11910" w:h="16840"/>
          <w:pgMar w:top="1418" w:right="1300" w:bottom="1134" w:left="1300" w:header="147" w:footer="2063" w:gutter="0"/>
          <w:cols w:space="708"/>
        </w:sectPr>
      </w:pPr>
    </w:p>
    <w:p w14:paraId="24266FF9" w14:textId="2EF787F9" w:rsidR="00D258B5" w:rsidRPr="00806BEC" w:rsidRDefault="00806BEC" w:rsidP="00806BEC">
      <w:pPr>
        <w:tabs>
          <w:tab w:val="left" w:pos="2638"/>
        </w:tabs>
        <w:spacing w:line="453" w:lineRule="auto"/>
        <w:rPr>
          <w:b/>
          <w:noProof/>
          <w:lang w:val="en-US"/>
        </w:rPr>
      </w:pPr>
      <w:r>
        <w:rPr>
          <w:noProof/>
          <w:lang w:val="en-US"/>
        </w:rPr>
        <w:lastRenderedPageBreak/>
        <w:tab/>
      </w:r>
      <w:r w:rsidR="000D43EA" w:rsidRPr="00806BEC">
        <w:rPr>
          <w:b/>
          <w:noProof/>
          <w:lang w:val="en-US"/>
        </w:rPr>
        <w:t xml:space="preserve"> </w:t>
      </w:r>
      <w:r w:rsidR="00D258B5" w:rsidRPr="00806BEC">
        <w:rPr>
          <w:b/>
          <w:noProof/>
          <w:lang w:val="en-US"/>
        </w:rPr>
        <w:t>ALTERNATIVE REPORT</w:t>
      </w:r>
      <w:r w:rsidR="000D43EA" w:rsidRPr="00806BEC">
        <w:rPr>
          <w:b/>
          <w:noProof/>
          <w:lang w:val="en-US"/>
        </w:rPr>
        <w:t xml:space="preserve"> (DCNR MEMBERS REPORT)</w:t>
      </w:r>
    </w:p>
    <w:p w14:paraId="016CF132" w14:textId="77777777" w:rsidR="00D258B5" w:rsidRDefault="00D258B5" w:rsidP="00D258B5">
      <w:pPr>
        <w:spacing w:before="56"/>
        <w:ind w:left="116"/>
        <w:rPr>
          <w:b/>
          <w:noProof/>
          <w:lang w:val="en-US"/>
        </w:rPr>
      </w:pPr>
      <w:r w:rsidRPr="00A10A09">
        <w:rPr>
          <w:b/>
          <w:noProof/>
          <w:lang w:val="en-US"/>
        </w:rPr>
        <w:t xml:space="preserve">INTRODUCTION </w:t>
      </w:r>
    </w:p>
    <w:p w14:paraId="4BAD7175" w14:textId="084A6384" w:rsidR="00D258B5" w:rsidRPr="00A10A09" w:rsidRDefault="00D258B5" w:rsidP="00D258B5">
      <w:pPr>
        <w:pStyle w:val="BodyText"/>
        <w:spacing w:before="1" w:line="276" w:lineRule="auto"/>
        <w:ind w:left="116" w:right="113"/>
        <w:jc w:val="both"/>
        <w:rPr>
          <w:noProof/>
          <w:lang w:val="en-US"/>
        </w:rPr>
      </w:pPr>
      <w:r w:rsidRPr="00A10A09">
        <w:rPr>
          <w:noProof/>
          <w:lang w:val="en-US"/>
        </w:rPr>
        <w:t>This report has been prepared by Disabled Child Rights Network (DCNR) with the theme of “disabled children” as an alternative Combined 4</w:t>
      </w:r>
      <w:r w:rsidRPr="00A10A09">
        <w:rPr>
          <w:noProof/>
          <w:vertAlign w:val="superscript"/>
          <w:lang w:val="en-US"/>
        </w:rPr>
        <w:t>th</w:t>
      </w:r>
      <w:r w:rsidRPr="00A10A09">
        <w:rPr>
          <w:noProof/>
          <w:lang w:val="en-US"/>
        </w:rPr>
        <w:t xml:space="preserve"> and 5</w:t>
      </w:r>
      <w:r w:rsidRPr="00A10A09">
        <w:rPr>
          <w:noProof/>
          <w:vertAlign w:val="superscript"/>
          <w:lang w:val="en-US"/>
        </w:rPr>
        <w:t>th</w:t>
      </w:r>
      <w:r w:rsidRPr="00A10A09">
        <w:rPr>
          <w:noProof/>
          <w:lang w:val="en-US"/>
        </w:rPr>
        <w:t xml:space="preserve"> Periodic </w:t>
      </w:r>
      <w:r>
        <w:rPr>
          <w:noProof/>
          <w:lang w:val="en-US"/>
        </w:rPr>
        <w:t xml:space="preserve">State </w:t>
      </w:r>
      <w:r w:rsidRPr="00A10A09">
        <w:rPr>
          <w:noProof/>
          <w:lang w:val="en-US"/>
        </w:rPr>
        <w:t xml:space="preserve">Report presented by </w:t>
      </w:r>
      <w:r w:rsidR="008C4CF7">
        <w:rPr>
          <w:noProof/>
          <w:lang w:val="en-US"/>
        </w:rPr>
        <w:t>Türkiye</w:t>
      </w:r>
      <w:r w:rsidRPr="00A10A09">
        <w:rPr>
          <w:noProof/>
          <w:lang w:val="en-US"/>
        </w:rPr>
        <w:t xml:space="preserve"> to </w:t>
      </w:r>
      <w:r>
        <w:rPr>
          <w:noProof/>
          <w:lang w:val="en-US"/>
        </w:rPr>
        <w:t xml:space="preserve">the UN </w:t>
      </w:r>
      <w:r w:rsidRPr="00A10A09">
        <w:rPr>
          <w:noProof/>
          <w:lang w:val="en-US"/>
        </w:rPr>
        <w:t>Child Rights Committee.</w:t>
      </w:r>
    </w:p>
    <w:p w14:paraId="57E6805A" w14:textId="77777777" w:rsidR="00D258B5" w:rsidRPr="00A10A09" w:rsidRDefault="00D258B5" w:rsidP="00D258B5">
      <w:pPr>
        <w:pStyle w:val="BodyText"/>
        <w:spacing w:before="6"/>
        <w:rPr>
          <w:noProof/>
          <w:sz w:val="16"/>
          <w:lang w:val="en-US"/>
        </w:rPr>
      </w:pPr>
    </w:p>
    <w:p w14:paraId="40D6D749" w14:textId="11070A84" w:rsidR="00D258B5" w:rsidRPr="00A10A09" w:rsidRDefault="00D258B5" w:rsidP="00D258B5">
      <w:pPr>
        <w:pStyle w:val="BodyText"/>
        <w:spacing w:line="276" w:lineRule="auto"/>
        <w:ind w:left="116" w:right="109"/>
        <w:jc w:val="both"/>
        <w:rPr>
          <w:noProof/>
          <w:lang w:val="en-US"/>
        </w:rPr>
      </w:pPr>
      <w:r w:rsidRPr="00A10A09">
        <w:rPr>
          <w:noProof/>
          <w:lang w:val="en-US"/>
        </w:rPr>
        <w:t xml:space="preserve">DCNR was established in 2016 by non-governmental organizations working on the rights of </w:t>
      </w:r>
      <w:r w:rsidR="00465BFD">
        <w:rPr>
          <w:noProof/>
          <w:lang w:val="en-US"/>
        </w:rPr>
        <w:t>CwDs</w:t>
      </w:r>
      <w:r w:rsidRPr="00A10A09">
        <w:rPr>
          <w:noProof/>
          <w:lang w:val="en-US"/>
        </w:rPr>
        <w:t xml:space="preserve">. It is a non-governmental network with 82 members located in various regions of </w:t>
      </w:r>
      <w:r w:rsidR="008C4CF7">
        <w:rPr>
          <w:noProof/>
          <w:lang w:val="en-US"/>
        </w:rPr>
        <w:t>Türkiye</w:t>
      </w:r>
      <w:r w:rsidRPr="00A10A09">
        <w:rPr>
          <w:noProof/>
          <w:lang w:val="en-US"/>
        </w:rPr>
        <w:t xml:space="preserve"> at the time the report was written.</w:t>
      </w:r>
    </w:p>
    <w:p w14:paraId="0D0DD627" w14:textId="77777777" w:rsidR="00D258B5" w:rsidRPr="00A10A09" w:rsidRDefault="00D258B5" w:rsidP="00D258B5">
      <w:pPr>
        <w:pStyle w:val="BodyText"/>
        <w:spacing w:before="4"/>
        <w:rPr>
          <w:noProof/>
          <w:sz w:val="16"/>
          <w:lang w:val="en-US"/>
        </w:rPr>
      </w:pPr>
    </w:p>
    <w:p w14:paraId="66DD4658" w14:textId="0B065C3F" w:rsidR="00D258B5" w:rsidRPr="00A10A09" w:rsidRDefault="00D258B5" w:rsidP="00D258B5">
      <w:pPr>
        <w:pStyle w:val="BodyText"/>
        <w:spacing w:line="276" w:lineRule="auto"/>
        <w:ind w:left="116" w:right="112"/>
        <w:jc w:val="both"/>
        <w:rPr>
          <w:noProof/>
          <w:lang w:val="en-US"/>
        </w:rPr>
      </w:pPr>
      <w:r w:rsidRPr="00A10A09">
        <w:rPr>
          <w:noProof/>
          <w:lang w:val="en-US"/>
        </w:rPr>
        <w:t xml:space="preserve">DCNR’s purpose is to make visible, protect, develop the rights of </w:t>
      </w:r>
      <w:r w:rsidR="00465BFD">
        <w:rPr>
          <w:noProof/>
          <w:lang w:val="en-US"/>
        </w:rPr>
        <w:t>CwDs</w:t>
      </w:r>
      <w:r w:rsidRPr="00A10A09">
        <w:rPr>
          <w:noProof/>
          <w:lang w:val="en-US"/>
        </w:rPr>
        <w:t>, to identify and prevent all kinds of violence, neglect, discrimination and abuse, deprivations and violations of rights arising from the legislation</w:t>
      </w:r>
      <w:r>
        <w:rPr>
          <w:noProof/>
          <w:lang w:val="en-US"/>
        </w:rPr>
        <w:t xml:space="preserve"> and the pratice</w:t>
      </w:r>
      <w:r w:rsidRPr="00A10A09">
        <w:rPr>
          <w:noProof/>
          <w:lang w:val="en-US"/>
        </w:rPr>
        <w:t xml:space="preserve"> against </w:t>
      </w:r>
      <w:r w:rsidR="00465BFD">
        <w:rPr>
          <w:noProof/>
          <w:lang w:val="en-US"/>
        </w:rPr>
        <w:t>CwDs</w:t>
      </w:r>
      <w:r w:rsidRPr="00A10A09">
        <w:rPr>
          <w:noProof/>
          <w:lang w:val="en-US"/>
        </w:rPr>
        <w:t>. For this purpose it carries on its activities advocacy, lobbying, monitoring and awareness, sharing good practice examples and developing solutions.</w:t>
      </w:r>
    </w:p>
    <w:p w14:paraId="51E0964E" w14:textId="77777777" w:rsidR="00D258B5" w:rsidRPr="00A10A09" w:rsidRDefault="00D258B5" w:rsidP="00D258B5">
      <w:pPr>
        <w:pStyle w:val="BodyText"/>
        <w:spacing w:before="4"/>
        <w:rPr>
          <w:noProof/>
          <w:sz w:val="16"/>
          <w:lang w:val="en-US"/>
        </w:rPr>
      </w:pPr>
    </w:p>
    <w:p w14:paraId="2FF2FD3D" w14:textId="52F1AA25" w:rsidR="00D258B5" w:rsidRPr="00A10A09" w:rsidRDefault="00D258B5" w:rsidP="00D258B5">
      <w:pPr>
        <w:pStyle w:val="BodyText"/>
        <w:spacing w:before="1" w:line="276" w:lineRule="auto"/>
        <w:ind w:left="116" w:right="114"/>
        <w:jc w:val="both"/>
        <w:rPr>
          <w:noProof/>
          <w:lang w:val="en-US"/>
        </w:rPr>
      </w:pPr>
      <w:r w:rsidRPr="00A10A09">
        <w:rPr>
          <w:noProof/>
          <w:lang w:val="en-US"/>
        </w:rPr>
        <w:t xml:space="preserve">DCNR, contributes to increasing the role and influence of institutions such as national and/or local non-governmental organizations, universities, professional organizations working on the rights of </w:t>
      </w:r>
      <w:r w:rsidR="00465BFD">
        <w:rPr>
          <w:noProof/>
          <w:lang w:val="en-US"/>
        </w:rPr>
        <w:t>CwDs</w:t>
      </w:r>
      <w:r w:rsidRPr="00A10A09">
        <w:rPr>
          <w:noProof/>
          <w:lang w:val="en-US"/>
        </w:rPr>
        <w:t xml:space="preserve"> in </w:t>
      </w:r>
      <w:r w:rsidR="008C4CF7">
        <w:rPr>
          <w:noProof/>
          <w:lang w:val="en-US"/>
        </w:rPr>
        <w:t>Türkiye</w:t>
      </w:r>
      <w:r w:rsidRPr="00A10A09">
        <w:rPr>
          <w:noProof/>
          <w:lang w:val="en-US"/>
        </w:rPr>
        <w:t xml:space="preserve">, in the protection and development of the rights of </w:t>
      </w:r>
      <w:r w:rsidR="00465BFD">
        <w:rPr>
          <w:noProof/>
          <w:lang w:val="en-US"/>
        </w:rPr>
        <w:t>CwDs</w:t>
      </w:r>
      <w:r w:rsidRPr="00A10A09">
        <w:rPr>
          <w:noProof/>
          <w:spacing w:val="-2"/>
          <w:lang w:val="en-US"/>
        </w:rPr>
        <w:t xml:space="preserve"> and to create a joint strong voice</w:t>
      </w:r>
      <w:r w:rsidRPr="00A10A09">
        <w:rPr>
          <w:noProof/>
          <w:lang w:val="en-US"/>
        </w:rPr>
        <w:t>.</w:t>
      </w:r>
    </w:p>
    <w:p w14:paraId="17E9CAE7" w14:textId="77777777" w:rsidR="00D258B5" w:rsidRPr="00A10A09" w:rsidRDefault="00D258B5" w:rsidP="00D258B5">
      <w:pPr>
        <w:pStyle w:val="BodyText"/>
        <w:spacing w:before="6"/>
        <w:rPr>
          <w:noProof/>
          <w:sz w:val="16"/>
          <w:lang w:val="en-US"/>
        </w:rPr>
      </w:pPr>
    </w:p>
    <w:p w14:paraId="7F19CD2A" w14:textId="0C388481" w:rsidR="00D258B5" w:rsidRPr="00A10A09" w:rsidRDefault="00D258B5" w:rsidP="00D258B5">
      <w:pPr>
        <w:pStyle w:val="BodyText"/>
        <w:spacing w:line="276" w:lineRule="auto"/>
        <w:ind w:left="116" w:right="113"/>
        <w:jc w:val="both"/>
        <w:rPr>
          <w:noProof/>
          <w:lang w:val="en-US"/>
        </w:rPr>
      </w:pPr>
      <w:r w:rsidRPr="00A10A09">
        <w:rPr>
          <w:noProof/>
          <w:lang w:val="en-US"/>
        </w:rPr>
        <w:t xml:space="preserve">There are many problems in the enjoyment of rights and freedoms by </w:t>
      </w:r>
      <w:r w:rsidR="00465BFD">
        <w:rPr>
          <w:noProof/>
          <w:lang w:val="en-US"/>
        </w:rPr>
        <w:t>CwDs</w:t>
      </w:r>
      <w:r w:rsidRPr="00A10A09">
        <w:rPr>
          <w:noProof/>
          <w:lang w:val="en-US"/>
        </w:rPr>
        <w:t xml:space="preserve"> on an equal basis with other children.</w:t>
      </w:r>
      <w:r w:rsidRPr="00A10A09">
        <w:rPr>
          <w:noProof/>
          <w:spacing w:val="1"/>
          <w:lang w:val="en-US"/>
        </w:rPr>
        <w:t xml:space="preserve"> </w:t>
      </w:r>
      <w:r w:rsidRPr="00A10A09">
        <w:rPr>
          <w:noProof/>
          <w:lang w:val="en-US"/>
        </w:rPr>
        <w:t xml:space="preserve">When the report given by </w:t>
      </w:r>
      <w:r w:rsidR="008C4CF7">
        <w:rPr>
          <w:noProof/>
          <w:lang w:val="en-US"/>
        </w:rPr>
        <w:t>Türkiye</w:t>
      </w:r>
      <w:r w:rsidRPr="00A10A09">
        <w:rPr>
          <w:noProof/>
          <w:lang w:val="en-US"/>
        </w:rPr>
        <w:t xml:space="preserve"> on the Convention on the Rights of the Child is examined</w:t>
      </w:r>
      <w:r w:rsidRPr="00A10A09">
        <w:rPr>
          <w:noProof/>
          <w:spacing w:val="1"/>
          <w:lang w:val="en-US"/>
        </w:rPr>
        <w:t xml:space="preserve"> </w:t>
      </w:r>
      <w:r w:rsidRPr="00A10A09">
        <w:rPr>
          <w:noProof/>
          <w:lang w:val="en-US"/>
        </w:rPr>
        <w:t xml:space="preserve">it is seen that the report hardly covers </w:t>
      </w:r>
      <w:r w:rsidR="00465BFD">
        <w:rPr>
          <w:noProof/>
          <w:lang w:val="en-US"/>
        </w:rPr>
        <w:t>CwDs</w:t>
      </w:r>
      <w:r w:rsidRPr="00A10A09">
        <w:rPr>
          <w:noProof/>
          <w:lang w:val="en-US"/>
        </w:rPr>
        <w:t>.</w:t>
      </w:r>
      <w:r w:rsidRPr="00A10A09">
        <w:rPr>
          <w:noProof/>
          <w:spacing w:val="1"/>
          <w:lang w:val="en-US"/>
        </w:rPr>
        <w:t xml:space="preserve"> </w:t>
      </w:r>
      <w:r w:rsidR="00465BFD">
        <w:rPr>
          <w:noProof/>
          <w:lang w:val="en-US"/>
        </w:rPr>
        <w:t>CwDs</w:t>
      </w:r>
      <w:r w:rsidRPr="00A10A09">
        <w:rPr>
          <w:noProof/>
          <w:lang w:val="en-US"/>
        </w:rPr>
        <w:t xml:space="preserve"> were not taken into account in the state report, excluding the Article 23. </w:t>
      </w:r>
      <w:r>
        <w:rPr>
          <w:noProof/>
          <w:lang w:val="en-US"/>
        </w:rPr>
        <w:t>And t</w:t>
      </w:r>
      <w:r w:rsidRPr="00A10A09">
        <w:rPr>
          <w:noProof/>
          <w:lang w:val="en-US"/>
        </w:rPr>
        <w:t>he information provided by this article is very limited.</w:t>
      </w:r>
    </w:p>
    <w:p w14:paraId="1BE0CEE1" w14:textId="77777777" w:rsidR="00D258B5" w:rsidRPr="00A10A09" w:rsidRDefault="00D258B5" w:rsidP="00D258B5">
      <w:pPr>
        <w:pStyle w:val="BodyText"/>
        <w:spacing w:before="3"/>
        <w:rPr>
          <w:noProof/>
          <w:sz w:val="16"/>
          <w:lang w:val="en-US"/>
        </w:rPr>
      </w:pPr>
    </w:p>
    <w:p w14:paraId="1A6D42B7" w14:textId="0510E3A9" w:rsidR="00D258B5" w:rsidRPr="00A10A09" w:rsidRDefault="00D258B5" w:rsidP="00D258B5">
      <w:pPr>
        <w:pStyle w:val="BodyText"/>
        <w:spacing w:line="276" w:lineRule="auto"/>
        <w:ind w:left="116" w:right="111"/>
        <w:jc w:val="both"/>
        <w:rPr>
          <w:noProof/>
          <w:lang w:val="en-US"/>
        </w:rPr>
      </w:pPr>
      <w:r w:rsidRPr="00A10A09">
        <w:rPr>
          <w:noProof/>
          <w:lang w:val="en-US"/>
        </w:rPr>
        <w:t xml:space="preserve">With these fixations DCNR; Through the UN CRC and the Committee on the Rights of the Child, decided to prepared this alternative report for the purpose of to draw attention to discrimination and violations of rights against </w:t>
      </w:r>
      <w:r w:rsidR="00465BFD">
        <w:rPr>
          <w:noProof/>
          <w:lang w:val="en-US"/>
        </w:rPr>
        <w:t>CwDs</w:t>
      </w:r>
      <w:r w:rsidRPr="00A10A09">
        <w:rPr>
          <w:noProof/>
          <w:lang w:val="en-US"/>
        </w:rPr>
        <w:t xml:space="preserve"> in </w:t>
      </w:r>
      <w:r w:rsidR="008C4CF7">
        <w:rPr>
          <w:noProof/>
          <w:lang w:val="en-US"/>
        </w:rPr>
        <w:t>Türkiye</w:t>
      </w:r>
      <w:r w:rsidRPr="00A10A09">
        <w:rPr>
          <w:noProof/>
          <w:lang w:val="en-US"/>
        </w:rPr>
        <w:t xml:space="preserve">, to increase the visibility of </w:t>
      </w:r>
      <w:r w:rsidR="00465BFD">
        <w:rPr>
          <w:noProof/>
          <w:lang w:val="en-US"/>
        </w:rPr>
        <w:t>CwDs</w:t>
      </w:r>
      <w:r w:rsidRPr="00A10A09">
        <w:rPr>
          <w:noProof/>
          <w:lang w:val="en-US"/>
        </w:rPr>
        <w:t xml:space="preserve"> and to contribute to state institutions for a more inclusive society.</w:t>
      </w:r>
    </w:p>
    <w:p w14:paraId="6CA52A10" w14:textId="77777777" w:rsidR="00D258B5" w:rsidRPr="00A10A09" w:rsidRDefault="00D258B5" w:rsidP="00D258B5">
      <w:pPr>
        <w:pStyle w:val="BodyText"/>
        <w:spacing w:before="4"/>
        <w:rPr>
          <w:noProof/>
          <w:sz w:val="16"/>
          <w:lang w:val="en-US"/>
        </w:rPr>
      </w:pPr>
    </w:p>
    <w:p w14:paraId="69774D24" w14:textId="30D4C825" w:rsidR="006B4A4A" w:rsidRDefault="006B4A4A" w:rsidP="00D258B5">
      <w:pPr>
        <w:pStyle w:val="BodyText"/>
        <w:spacing w:before="1" w:line="276" w:lineRule="auto"/>
        <w:ind w:left="116" w:right="109"/>
        <w:jc w:val="both"/>
        <w:rPr>
          <w:noProof/>
          <w:lang w:val="en-US"/>
        </w:rPr>
      </w:pPr>
      <w:r w:rsidRPr="006B4A4A">
        <w:rPr>
          <w:noProof/>
          <w:lang w:val="en-US"/>
        </w:rPr>
        <w:t xml:space="preserve">The state report covers the years 2012-2017. </w:t>
      </w:r>
      <w:r w:rsidR="000F4188" w:rsidRPr="000F4188">
        <w:rPr>
          <w:noProof/>
          <w:lang w:val="en-US"/>
        </w:rPr>
        <w:t>Although the State report does not reflect the current situation,</w:t>
      </w:r>
      <w:r w:rsidR="000F4188">
        <w:rPr>
          <w:noProof/>
          <w:lang w:val="en-US"/>
        </w:rPr>
        <w:t xml:space="preserve"> </w:t>
      </w:r>
      <w:r w:rsidRPr="006B4A4A">
        <w:rPr>
          <w:noProof/>
          <w:lang w:val="en-US"/>
        </w:rPr>
        <w:t xml:space="preserve">no significant progress has been recorded in terms of </w:t>
      </w:r>
      <w:r w:rsidR="00465BFD">
        <w:rPr>
          <w:noProof/>
          <w:lang w:val="en-US"/>
        </w:rPr>
        <w:t>CwDs</w:t>
      </w:r>
      <w:r w:rsidRPr="006B4A4A">
        <w:rPr>
          <w:noProof/>
          <w:lang w:val="en-US"/>
        </w:rPr>
        <w:t xml:space="preserve"> in the period passed. </w:t>
      </w:r>
      <w:r w:rsidR="00F70A39" w:rsidRPr="00F70A39">
        <w:rPr>
          <w:noProof/>
          <w:lang w:val="en-US"/>
        </w:rPr>
        <w:t>When the two alternative reports submitted to the UN Committee on the Rights of Persons with Disabilities are examined in 2018, it will be seen that the problems mentioned here were also addressed there.</w:t>
      </w:r>
      <w:r w:rsidR="00F70A39">
        <w:rPr>
          <w:noProof/>
          <w:lang w:val="en-US"/>
        </w:rPr>
        <w:t xml:space="preserve"> </w:t>
      </w:r>
      <w:r w:rsidRPr="006B4A4A">
        <w:rPr>
          <w:noProof/>
          <w:lang w:val="en-US"/>
        </w:rPr>
        <w:t>For this reason, the alternative report has been edited by assessing the current situation.</w:t>
      </w:r>
      <w:r w:rsidR="000F4188">
        <w:rPr>
          <w:noProof/>
          <w:lang w:val="en-US"/>
        </w:rPr>
        <w:t xml:space="preserve"> </w:t>
      </w:r>
    </w:p>
    <w:p w14:paraId="7D71AE0E" w14:textId="77777777" w:rsidR="006B4A4A" w:rsidRDefault="006B4A4A" w:rsidP="00D258B5">
      <w:pPr>
        <w:pStyle w:val="BodyText"/>
        <w:spacing w:before="1" w:line="276" w:lineRule="auto"/>
        <w:ind w:left="116" w:right="109"/>
        <w:jc w:val="both"/>
        <w:rPr>
          <w:noProof/>
          <w:lang w:val="en-US"/>
        </w:rPr>
      </w:pPr>
    </w:p>
    <w:p w14:paraId="174BA1E0" w14:textId="20D744A8" w:rsidR="00D258B5" w:rsidRPr="00A10A09" w:rsidRDefault="00D258B5" w:rsidP="00D258B5">
      <w:pPr>
        <w:pStyle w:val="BodyText"/>
        <w:spacing w:before="1" w:line="276" w:lineRule="auto"/>
        <w:ind w:left="116" w:right="109"/>
        <w:jc w:val="both"/>
        <w:rPr>
          <w:noProof/>
          <w:lang w:val="en-US"/>
        </w:rPr>
      </w:pPr>
      <w:r w:rsidRPr="00A10A09">
        <w:rPr>
          <w:noProof/>
          <w:lang w:val="en-US"/>
        </w:rPr>
        <w:t>The report has been prepared with a participatory and inclusive approach.</w:t>
      </w:r>
      <w:r w:rsidRPr="00A10A09">
        <w:rPr>
          <w:noProof/>
          <w:spacing w:val="1"/>
          <w:lang w:val="en-US"/>
        </w:rPr>
        <w:t xml:space="preserve"> Written opinions of DCNR member NGOs were asked about the rights violations, solution proposals, deficiencies in the state report during the report preparation process.</w:t>
      </w:r>
      <w:r w:rsidRPr="00A10A09">
        <w:rPr>
          <w:noProof/>
          <w:lang w:val="en-US"/>
        </w:rPr>
        <w:t xml:space="preserve"> Afterwards, an online workshop was held,</w:t>
      </w:r>
      <w:r w:rsidRPr="00A10A09">
        <w:rPr>
          <w:noProof/>
          <w:spacing w:val="1"/>
          <w:lang w:val="en-US"/>
        </w:rPr>
        <w:t xml:space="preserve"> </w:t>
      </w:r>
      <w:r w:rsidRPr="00A10A09">
        <w:rPr>
          <w:noProof/>
          <w:lang w:val="en-US"/>
        </w:rPr>
        <w:t>and the report content was finalized with mutual discussions.</w:t>
      </w:r>
    </w:p>
    <w:p w14:paraId="4B8DBDCE" w14:textId="77777777" w:rsidR="00D258B5" w:rsidRPr="00A10A09" w:rsidRDefault="00D258B5" w:rsidP="00D258B5">
      <w:pPr>
        <w:pStyle w:val="BodyText"/>
        <w:spacing w:before="5"/>
        <w:rPr>
          <w:noProof/>
          <w:sz w:val="16"/>
          <w:lang w:val="en-US"/>
        </w:rPr>
      </w:pPr>
    </w:p>
    <w:p w14:paraId="5BF969E8" w14:textId="6E739F28" w:rsidR="00D258B5" w:rsidRPr="00E546C2" w:rsidRDefault="00D258B5" w:rsidP="00115079">
      <w:pPr>
        <w:pStyle w:val="BodyText"/>
        <w:spacing w:line="276" w:lineRule="auto"/>
        <w:ind w:left="116" w:right="111"/>
        <w:jc w:val="both"/>
        <w:rPr>
          <w:noProof/>
          <w:lang w:val="en-US"/>
        </w:rPr>
      </w:pPr>
      <w:r w:rsidRPr="00A10A09">
        <w:rPr>
          <w:noProof/>
          <w:lang w:val="en-US"/>
        </w:rPr>
        <w:t xml:space="preserve">DCNR sees the child as an individual and attaches importance to the participation of </w:t>
      </w:r>
      <w:r w:rsidR="00465BFD">
        <w:rPr>
          <w:noProof/>
          <w:lang w:val="en-US"/>
        </w:rPr>
        <w:t>CwDs</w:t>
      </w:r>
      <w:r w:rsidRPr="00A10A09">
        <w:rPr>
          <w:noProof/>
          <w:lang w:val="en-US"/>
        </w:rPr>
        <w:t>. For this reason, self-</w:t>
      </w:r>
      <w:r>
        <w:rPr>
          <w:noProof/>
          <w:lang w:val="en-US"/>
        </w:rPr>
        <w:t>advocate</w:t>
      </w:r>
      <w:r w:rsidRPr="00A10A09">
        <w:rPr>
          <w:noProof/>
          <w:lang w:val="en-US"/>
        </w:rPr>
        <w:t xml:space="preserve"> children are included</w:t>
      </w:r>
      <w:r>
        <w:rPr>
          <w:noProof/>
          <w:lang w:val="en-US"/>
        </w:rPr>
        <w:t xml:space="preserve"> into report writing process</w:t>
      </w:r>
      <w:r w:rsidRPr="00A10A09">
        <w:rPr>
          <w:noProof/>
          <w:lang w:val="en-US"/>
        </w:rPr>
        <w:t xml:space="preserve">. An online workshop was held with the participation of nine self-advocating children to enable opinions to be directly reflected to the report while preparing the alternative report. </w:t>
      </w:r>
      <w:r w:rsidRPr="00A10A09">
        <w:rPr>
          <w:noProof/>
          <w:spacing w:val="-2"/>
          <w:lang w:val="en-US"/>
        </w:rPr>
        <w:t xml:space="preserve">Thematic areas were prioritized </w:t>
      </w:r>
    </w:p>
    <w:p w14:paraId="0A60D9E7" w14:textId="77777777" w:rsidR="00D258B5" w:rsidRPr="00A10A09" w:rsidRDefault="00D258B5" w:rsidP="00D258B5">
      <w:pPr>
        <w:pStyle w:val="BodyText"/>
        <w:spacing w:line="276" w:lineRule="auto"/>
        <w:ind w:left="116" w:right="111"/>
        <w:jc w:val="both"/>
        <w:rPr>
          <w:noProof/>
          <w:lang w:val="en-US"/>
        </w:rPr>
      </w:pPr>
      <w:r w:rsidRPr="00A10A09">
        <w:rPr>
          <w:noProof/>
          <w:spacing w:val="-2"/>
          <w:lang w:val="en-US"/>
        </w:rPr>
        <w:t>in line with children’s opinions and suggestions.</w:t>
      </w:r>
      <w:r>
        <w:rPr>
          <w:noProof/>
          <w:lang w:val="en-US"/>
        </w:rPr>
        <w:t xml:space="preserve"> </w:t>
      </w:r>
      <w:r w:rsidRPr="00A10A09">
        <w:rPr>
          <w:noProof/>
          <w:lang w:val="en-US"/>
        </w:rPr>
        <w:t>Children's opinions are also submitted as an appendix.</w:t>
      </w:r>
    </w:p>
    <w:p w14:paraId="13F036B0" w14:textId="70A45323" w:rsidR="00D258B5" w:rsidRPr="00E546C2" w:rsidRDefault="00E546C2" w:rsidP="00E546C2">
      <w:pPr>
        <w:pStyle w:val="Heading1"/>
        <w:ind w:left="0" w:firstLine="0"/>
        <w:rPr>
          <w:b w:val="0"/>
          <w:noProof/>
          <w:lang w:val="en-US"/>
        </w:rPr>
      </w:pPr>
      <w:r>
        <w:rPr>
          <w:noProof/>
          <w:lang w:val="en-US"/>
        </w:rPr>
        <w:lastRenderedPageBreak/>
        <w:t xml:space="preserve">Members </w:t>
      </w:r>
      <w:r w:rsidR="00D258B5" w:rsidRPr="00A10A09">
        <w:rPr>
          <w:noProof/>
          <w:lang w:val="en-US"/>
        </w:rPr>
        <w:t xml:space="preserve">supporting to this </w:t>
      </w:r>
      <w:r>
        <w:rPr>
          <w:noProof/>
          <w:lang w:val="en-US"/>
        </w:rPr>
        <w:t>report</w:t>
      </w:r>
      <w:r w:rsidR="00D258B5" w:rsidRPr="00A10A09">
        <w:rPr>
          <w:noProof/>
          <w:lang w:val="en-US"/>
        </w:rPr>
        <w:t xml:space="preserve"> are as follows</w:t>
      </w:r>
      <w:r w:rsidR="00D258B5" w:rsidRPr="00A10A09">
        <w:rPr>
          <w:b w:val="0"/>
          <w:noProof/>
          <w:lang w:val="en-US"/>
        </w:rPr>
        <w:t>:</w:t>
      </w:r>
    </w:p>
    <w:p w14:paraId="11FFF9FF" w14:textId="77777777" w:rsidR="00D258B5" w:rsidRDefault="00D258B5" w:rsidP="00D258B5">
      <w:pPr>
        <w:rPr>
          <w:noProof/>
          <w:lang w:val="en-US"/>
        </w:rPr>
      </w:pPr>
    </w:p>
    <w:p w14:paraId="49CC113F" w14:textId="77777777" w:rsidR="00E546C2" w:rsidRDefault="00E546C2" w:rsidP="00E546C2">
      <w:pPr>
        <w:pStyle w:val="ListParagraph"/>
        <w:widowControl/>
        <w:numPr>
          <w:ilvl w:val="0"/>
          <w:numId w:val="23"/>
        </w:numPr>
        <w:autoSpaceDE/>
        <w:autoSpaceDN/>
        <w:spacing w:after="160" w:line="259" w:lineRule="auto"/>
        <w:contextualSpacing/>
        <w:jc w:val="left"/>
      </w:pPr>
      <w:r>
        <w:t>Anadolu Otizm Federasyonu (Anatolia Autism Foundation)</w:t>
      </w:r>
    </w:p>
    <w:p w14:paraId="34BE6871" w14:textId="77777777" w:rsidR="00E546C2" w:rsidRDefault="00E546C2" w:rsidP="00E546C2">
      <w:pPr>
        <w:pStyle w:val="ListParagraph"/>
        <w:widowControl/>
        <w:numPr>
          <w:ilvl w:val="0"/>
          <w:numId w:val="23"/>
        </w:numPr>
        <w:autoSpaceDE/>
        <w:autoSpaceDN/>
        <w:spacing w:after="160" w:line="259" w:lineRule="auto"/>
        <w:contextualSpacing/>
        <w:jc w:val="left"/>
        <w:rPr>
          <w:lang w:val="en-GB"/>
        </w:rPr>
      </w:pPr>
      <w:r>
        <w:t xml:space="preserve">Bartın Otizmli ve Engelliler Destek Eğitim Dayanışma Spor Kulübü Derneği  </w:t>
      </w:r>
      <w:r w:rsidRPr="00CB696C">
        <w:rPr>
          <w:lang w:val="en-GB"/>
        </w:rPr>
        <w:t>(</w:t>
      </w:r>
      <w:proofErr w:type="spellStart"/>
      <w:r w:rsidRPr="00CB696C">
        <w:rPr>
          <w:lang w:val="en-GB"/>
        </w:rPr>
        <w:t>Bartın</w:t>
      </w:r>
      <w:proofErr w:type="spellEnd"/>
      <w:r w:rsidRPr="00CB696C">
        <w:rPr>
          <w:lang w:val="en-GB"/>
        </w:rPr>
        <w:t xml:space="preserve"> Autistic and Disabled People Support Education Solidarity Sports Club Association)</w:t>
      </w:r>
    </w:p>
    <w:p w14:paraId="07B986A1" w14:textId="77777777" w:rsidR="00E546C2" w:rsidRPr="00200BAE" w:rsidRDefault="00E546C2" w:rsidP="00E546C2">
      <w:pPr>
        <w:pStyle w:val="ListParagraph"/>
        <w:widowControl/>
        <w:numPr>
          <w:ilvl w:val="0"/>
          <w:numId w:val="23"/>
        </w:numPr>
        <w:autoSpaceDE/>
        <w:autoSpaceDN/>
        <w:spacing w:after="160" w:line="259" w:lineRule="auto"/>
        <w:contextualSpacing/>
        <w:jc w:val="left"/>
        <w:rPr>
          <w:lang w:val="en-GB"/>
        </w:rPr>
      </w:pPr>
      <w:r w:rsidRPr="00DA722D">
        <w:t>Bilecik Engelsiz Yarınlar Derneği</w:t>
      </w:r>
      <w:r>
        <w:rPr>
          <w:lang w:val="en-GB"/>
        </w:rPr>
        <w:t xml:space="preserve"> (</w:t>
      </w:r>
      <w:proofErr w:type="spellStart"/>
      <w:r>
        <w:rPr>
          <w:lang w:val="en-GB"/>
        </w:rPr>
        <w:t>Bilecik</w:t>
      </w:r>
      <w:proofErr w:type="spellEnd"/>
      <w:r>
        <w:rPr>
          <w:lang w:val="en-GB"/>
        </w:rPr>
        <w:t xml:space="preserve"> Tomorrows without Disability Association)</w:t>
      </w:r>
    </w:p>
    <w:p w14:paraId="736E7E37" w14:textId="77777777" w:rsidR="00E546C2" w:rsidRPr="00CB696C" w:rsidRDefault="00E546C2" w:rsidP="00E546C2">
      <w:pPr>
        <w:pStyle w:val="ListParagraph"/>
        <w:widowControl/>
        <w:numPr>
          <w:ilvl w:val="0"/>
          <w:numId w:val="23"/>
        </w:numPr>
        <w:autoSpaceDE/>
        <w:autoSpaceDN/>
        <w:spacing w:after="160" w:line="259" w:lineRule="auto"/>
        <w:contextualSpacing/>
        <w:jc w:val="left"/>
        <w:rPr>
          <w:lang w:val="en-GB"/>
        </w:rPr>
      </w:pPr>
      <w:r>
        <w:t xml:space="preserve">Bir Damla Kan Talasemi Derneği </w:t>
      </w:r>
      <w:r w:rsidRPr="00CB696C">
        <w:rPr>
          <w:lang w:val="en-GB"/>
        </w:rPr>
        <w:t>(A Drop of Blood Thalassemia Association)</w:t>
      </w:r>
    </w:p>
    <w:p w14:paraId="70ECF8DE" w14:textId="77777777" w:rsidR="00E546C2" w:rsidRPr="00CB696C" w:rsidRDefault="00E546C2" w:rsidP="00E546C2">
      <w:pPr>
        <w:pStyle w:val="ListParagraph"/>
        <w:widowControl/>
        <w:numPr>
          <w:ilvl w:val="0"/>
          <w:numId w:val="23"/>
        </w:numPr>
        <w:autoSpaceDE/>
        <w:autoSpaceDN/>
        <w:spacing w:after="160" w:line="259" w:lineRule="auto"/>
        <w:contextualSpacing/>
        <w:jc w:val="left"/>
        <w:rPr>
          <w:lang w:val="en-GB"/>
        </w:rPr>
      </w:pPr>
      <w:r>
        <w:t xml:space="preserve">Denizli Otizm Derneği </w:t>
      </w:r>
      <w:r w:rsidRPr="00CB696C">
        <w:rPr>
          <w:lang w:val="en-GB"/>
        </w:rPr>
        <w:t>(</w:t>
      </w:r>
      <w:proofErr w:type="spellStart"/>
      <w:r w:rsidRPr="00CB696C">
        <w:rPr>
          <w:lang w:val="en-GB"/>
        </w:rPr>
        <w:t>Denizli</w:t>
      </w:r>
      <w:proofErr w:type="spellEnd"/>
      <w:r w:rsidRPr="00CB696C">
        <w:rPr>
          <w:lang w:val="en-GB"/>
        </w:rPr>
        <w:t xml:space="preserve"> Autism Association)</w:t>
      </w:r>
    </w:p>
    <w:p w14:paraId="4E144446" w14:textId="77777777" w:rsidR="00E546C2" w:rsidRPr="00CB696C" w:rsidRDefault="00E546C2" w:rsidP="00E546C2">
      <w:pPr>
        <w:pStyle w:val="ListParagraph"/>
        <w:widowControl/>
        <w:numPr>
          <w:ilvl w:val="0"/>
          <w:numId w:val="23"/>
        </w:numPr>
        <w:autoSpaceDE/>
        <w:autoSpaceDN/>
        <w:spacing w:after="160" w:line="259" w:lineRule="auto"/>
        <w:contextualSpacing/>
        <w:jc w:val="left"/>
        <w:rPr>
          <w:lang w:val="en-GB"/>
        </w:rPr>
      </w:pPr>
      <w:r>
        <w:t xml:space="preserve">Diyarbakır Görme Engelliler Spor Kulübü Derneği </w:t>
      </w:r>
      <w:r w:rsidRPr="00CB696C">
        <w:rPr>
          <w:lang w:val="en-GB"/>
        </w:rPr>
        <w:t>(Diyarbakır People with Visual Impairment Sports Club Association)</w:t>
      </w:r>
    </w:p>
    <w:p w14:paraId="7A8C135C" w14:textId="77777777" w:rsidR="00E546C2" w:rsidRPr="00CB696C" w:rsidRDefault="00E546C2" w:rsidP="00E546C2">
      <w:pPr>
        <w:pStyle w:val="ListParagraph"/>
        <w:widowControl/>
        <w:numPr>
          <w:ilvl w:val="0"/>
          <w:numId w:val="23"/>
        </w:numPr>
        <w:autoSpaceDE/>
        <w:autoSpaceDN/>
        <w:spacing w:after="160" w:line="259" w:lineRule="auto"/>
        <w:contextualSpacing/>
        <w:jc w:val="left"/>
        <w:rPr>
          <w:lang w:val="en-GB"/>
        </w:rPr>
      </w:pPr>
      <w:r>
        <w:t xml:space="preserve">Engelli Hakları ve Engelsiz Gelecek Derneği </w:t>
      </w:r>
      <w:r w:rsidRPr="00CB696C">
        <w:rPr>
          <w:lang w:val="en-GB"/>
        </w:rPr>
        <w:t>(Rights for Disabled People and A Future without Disability Association)</w:t>
      </w:r>
    </w:p>
    <w:p w14:paraId="6ACF99C5" w14:textId="77777777" w:rsidR="00E546C2" w:rsidRPr="00CB696C" w:rsidRDefault="00E546C2" w:rsidP="00E546C2">
      <w:pPr>
        <w:pStyle w:val="ListParagraph"/>
        <w:widowControl/>
        <w:numPr>
          <w:ilvl w:val="0"/>
          <w:numId w:val="23"/>
        </w:numPr>
        <w:autoSpaceDE/>
        <w:autoSpaceDN/>
        <w:spacing w:after="160" w:line="259" w:lineRule="auto"/>
        <w:contextualSpacing/>
        <w:jc w:val="left"/>
        <w:rPr>
          <w:lang w:val="en-GB"/>
        </w:rPr>
      </w:pPr>
      <w:r>
        <w:t xml:space="preserve">Engelliler Konfederasyonu </w:t>
      </w:r>
      <w:r w:rsidRPr="00CB696C">
        <w:rPr>
          <w:lang w:val="en-GB"/>
        </w:rPr>
        <w:t>(Persons with Disabilities Confederation)</w:t>
      </w:r>
    </w:p>
    <w:p w14:paraId="394B0364" w14:textId="77777777" w:rsidR="00E546C2" w:rsidRPr="00CB696C" w:rsidRDefault="00E546C2" w:rsidP="00E546C2">
      <w:pPr>
        <w:pStyle w:val="ListParagraph"/>
        <w:widowControl/>
        <w:numPr>
          <w:ilvl w:val="0"/>
          <w:numId w:val="23"/>
        </w:numPr>
        <w:autoSpaceDE/>
        <w:autoSpaceDN/>
        <w:spacing w:after="160" w:line="259" w:lineRule="auto"/>
        <w:contextualSpacing/>
        <w:jc w:val="left"/>
        <w:rPr>
          <w:lang w:val="en-GB"/>
        </w:rPr>
      </w:pPr>
      <w:r>
        <w:t xml:space="preserve">Engelsiz ve Mutlu Yaşam Derneği </w:t>
      </w:r>
      <w:r w:rsidRPr="00CB696C">
        <w:rPr>
          <w:lang w:val="en-GB"/>
        </w:rPr>
        <w:t>(Barrier Free and Happy Life Association)</w:t>
      </w:r>
    </w:p>
    <w:p w14:paraId="0DCDF1AB" w14:textId="77777777" w:rsidR="00E546C2" w:rsidRPr="00CB696C" w:rsidRDefault="00E546C2" w:rsidP="00E546C2">
      <w:pPr>
        <w:pStyle w:val="ListParagraph"/>
        <w:widowControl/>
        <w:numPr>
          <w:ilvl w:val="0"/>
          <w:numId w:val="23"/>
        </w:numPr>
        <w:autoSpaceDE/>
        <w:autoSpaceDN/>
        <w:spacing w:after="160" w:line="259" w:lineRule="auto"/>
        <w:contextualSpacing/>
        <w:jc w:val="left"/>
        <w:rPr>
          <w:lang w:val="en-GB"/>
        </w:rPr>
      </w:pPr>
      <w:r>
        <w:t xml:space="preserve">GAP Özel Bireyleri Destekleme Derneği </w:t>
      </w:r>
      <w:r w:rsidRPr="00CB696C">
        <w:rPr>
          <w:lang w:val="en-GB"/>
        </w:rPr>
        <w:t>(GAP Association of Supporting Special Individuals)</w:t>
      </w:r>
    </w:p>
    <w:p w14:paraId="30BCD489" w14:textId="77777777" w:rsidR="00E546C2" w:rsidRPr="00CB696C" w:rsidRDefault="00E546C2" w:rsidP="00E546C2">
      <w:pPr>
        <w:pStyle w:val="ListParagraph"/>
        <w:widowControl/>
        <w:numPr>
          <w:ilvl w:val="0"/>
          <w:numId w:val="23"/>
        </w:numPr>
        <w:autoSpaceDE/>
        <w:autoSpaceDN/>
        <w:spacing w:after="160" w:line="259" w:lineRule="auto"/>
        <w:contextualSpacing/>
        <w:jc w:val="left"/>
        <w:rPr>
          <w:lang w:val="en-GB"/>
        </w:rPr>
      </w:pPr>
      <w:r>
        <w:t xml:space="preserve">Gören Kalpler Eğitim Derneği </w:t>
      </w:r>
      <w:r w:rsidRPr="00CB696C">
        <w:rPr>
          <w:lang w:val="en-GB"/>
        </w:rPr>
        <w:t>(Seeing Hearts Education Association)</w:t>
      </w:r>
    </w:p>
    <w:p w14:paraId="57325413" w14:textId="77777777" w:rsidR="00E546C2" w:rsidRPr="00CB696C" w:rsidRDefault="00E546C2" w:rsidP="00E546C2">
      <w:pPr>
        <w:pStyle w:val="ListParagraph"/>
        <w:widowControl/>
        <w:numPr>
          <w:ilvl w:val="0"/>
          <w:numId w:val="23"/>
        </w:numPr>
        <w:autoSpaceDE/>
        <w:autoSpaceDN/>
        <w:spacing w:after="160" w:line="259" w:lineRule="auto"/>
        <w:contextualSpacing/>
        <w:jc w:val="left"/>
        <w:rPr>
          <w:lang w:val="en-GB"/>
        </w:rPr>
      </w:pPr>
      <w:r>
        <w:t xml:space="preserve">Hacettepe Üniversitesi Çocuk Hakları Uygulama ve Araştırma Merkezi  </w:t>
      </w:r>
      <w:r w:rsidRPr="00CB696C">
        <w:rPr>
          <w:lang w:val="en-GB"/>
        </w:rPr>
        <w:t>(</w:t>
      </w:r>
      <w:proofErr w:type="spellStart"/>
      <w:r w:rsidRPr="00CB696C">
        <w:rPr>
          <w:lang w:val="en-GB"/>
        </w:rPr>
        <w:t>Hacettepe</w:t>
      </w:r>
      <w:proofErr w:type="spellEnd"/>
      <w:r w:rsidRPr="00CB696C">
        <w:rPr>
          <w:lang w:val="en-GB"/>
        </w:rPr>
        <w:t xml:space="preserve"> University Rights of Children Application and Research Centre)</w:t>
      </w:r>
    </w:p>
    <w:p w14:paraId="40D0419B" w14:textId="77777777" w:rsidR="00E546C2" w:rsidRPr="00BE1841" w:rsidRDefault="00E546C2" w:rsidP="00E546C2">
      <w:pPr>
        <w:pStyle w:val="ListParagraph"/>
        <w:widowControl/>
        <w:numPr>
          <w:ilvl w:val="0"/>
          <w:numId w:val="23"/>
        </w:numPr>
        <w:autoSpaceDE/>
        <w:autoSpaceDN/>
        <w:spacing w:after="160" w:line="259" w:lineRule="auto"/>
        <w:contextualSpacing/>
        <w:jc w:val="left"/>
        <w:rPr>
          <w:lang w:val="en-GB"/>
        </w:rPr>
      </w:pPr>
      <w:r>
        <w:t xml:space="preserve">İşitme Engelliler ve Aileleri Derneği </w:t>
      </w:r>
      <w:r w:rsidRPr="00BE1841">
        <w:rPr>
          <w:lang w:val="en-GB"/>
        </w:rPr>
        <w:t>(People with Hearing Impairment and Their Family Association)</w:t>
      </w:r>
    </w:p>
    <w:p w14:paraId="1071B5F2" w14:textId="6B9EE6F9" w:rsidR="00E546C2" w:rsidRPr="00BE1841" w:rsidRDefault="00E546C2" w:rsidP="00E546C2">
      <w:pPr>
        <w:pStyle w:val="ListParagraph"/>
        <w:widowControl/>
        <w:numPr>
          <w:ilvl w:val="0"/>
          <w:numId w:val="23"/>
        </w:numPr>
        <w:autoSpaceDE/>
        <w:autoSpaceDN/>
        <w:spacing w:after="160" w:line="259" w:lineRule="auto"/>
        <w:contextualSpacing/>
        <w:jc w:val="left"/>
        <w:rPr>
          <w:lang w:val="en-GB"/>
        </w:rPr>
      </w:pPr>
      <w:r>
        <w:t xml:space="preserve">Türkiye Kas Hastalıkları Derneği </w:t>
      </w:r>
      <w:r w:rsidRPr="00BE1841">
        <w:rPr>
          <w:lang w:val="en-GB"/>
        </w:rPr>
        <w:t>(</w:t>
      </w:r>
      <w:proofErr w:type="spellStart"/>
      <w:r w:rsidR="008C4CF7">
        <w:rPr>
          <w:lang w:val="en-GB"/>
        </w:rPr>
        <w:t>Türkiye</w:t>
      </w:r>
      <w:proofErr w:type="spellEnd"/>
      <w:r w:rsidRPr="00BE1841">
        <w:rPr>
          <w:lang w:val="en-GB"/>
        </w:rPr>
        <w:t xml:space="preserve"> Muscles Disorders Association)</w:t>
      </w:r>
    </w:p>
    <w:p w14:paraId="755DC832" w14:textId="77777777" w:rsidR="00E546C2" w:rsidRPr="00BE1841" w:rsidRDefault="00E546C2" w:rsidP="00E546C2">
      <w:pPr>
        <w:pStyle w:val="ListParagraph"/>
        <w:widowControl/>
        <w:numPr>
          <w:ilvl w:val="0"/>
          <w:numId w:val="23"/>
        </w:numPr>
        <w:autoSpaceDE/>
        <w:autoSpaceDN/>
        <w:spacing w:after="160" w:line="259" w:lineRule="auto"/>
        <w:contextualSpacing/>
        <w:jc w:val="left"/>
        <w:rPr>
          <w:lang w:val="en-GB"/>
        </w:rPr>
      </w:pPr>
      <w:r>
        <w:t xml:space="preserve">Kistik Fibrozis Derneği </w:t>
      </w:r>
      <w:r w:rsidRPr="00BE1841">
        <w:rPr>
          <w:lang w:val="en-GB"/>
        </w:rPr>
        <w:t>(Cystic Fibrosis Association)</w:t>
      </w:r>
    </w:p>
    <w:p w14:paraId="29D62AB7" w14:textId="77777777" w:rsidR="00E546C2" w:rsidRPr="00BE1841" w:rsidRDefault="00E546C2" w:rsidP="00E546C2">
      <w:pPr>
        <w:pStyle w:val="ListParagraph"/>
        <w:widowControl/>
        <w:numPr>
          <w:ilvl w:val="0"/>
          <w:numId w:val="23"/>
        </w:numPr>
        <w:autoSpaceDE/>
        <w:autoSpaceDN/>
        <w:spacing w:after="160" w:line="259" w:lineRule="auto"/>
        <w:contextualSpacing/>
        <w:jc w:val="left"/>
        <w:rPr>
          <w:lang w:val="en-GB"/>
        </w:rPr>
      </w:pPr>
      <w:r>
        <w:t xml:space="preserve">Küresel Girişimci Engelliler Derneği </w:t>
      </w:r>
      <w:r w:rsidRPr="00BE1841">
        <w:rPr>
          <w:lang w:val="en-GB"/>
        </w:rPr>
        <w:t>(Global Entrepreneurial Disabled People Association)</w:t>
      </w:r>
    </w:p>
    <w:p w14:paraId="18316E66" w14:textId="77777777" w:rsidR="00E546C2" w:rsidRPr="00BE1841" w:rsidRDefault="00E546C2" w:rsidP="00E546C2">
      <w:pPr>
        <w:pStyle w:val="ListParagraph"/>
        <w:widowControl/>
        <w:numPr>
          <w:ilvl w:val="0"/>
          <w:numId w:val="23"/>
        </w:numPr>
        <w:autoSpaceDE/>
        <w:autoSpaceDN/>
        <w:spacing w:after="160" w:line="259" w:lineRule="auto"/>
        <w:contextualSpacing/>
        <w:jc w:val="left"/>
        <w:rPr>
          <w:lang w:val="en-GB"/>
        </w:rPr>
      </w:pPr>
      <w:r>
        <w:t xml:space="preserve">Mina Otizmle Yaşam Derneği </w:t>
      </w:r>
      <w:r w:rsidRPr="00BE1841">
        <w:rPr>
          <w:lang w:val="en-GB"/>
        </w:rPr>
        <w:t>(Mina Life with Autism Association)</w:t>
      </w:r>
    </w:p>
    <w:p w14:paraId="3B64F035" w14:textId="77777777" w:rsidR="00E546C2" w:rsidRPr="00BE1841" w:rsidRDefault="00E546C2" w:rsidP="00E546C2">
      <w:pPr>
        <w:pStyle w:val="ListParagraph"/>
        <w:widowControl/>
        <w:numPr>
          <w:ilvl w:val="0"/>
          <w:numId w:val="23"/>
        </w:numPr>
        <w:autoSpaceDE/>
        <w:autoSpaceDN/>
        <w:spacing w:after="160" w:line="259" w:lineRule="auto"/>
        <w:contextualSpacing/>
        <w:jc w:val="left"/>
        <w:rPr>
          <w:lang w:val="en-GB"/>
        </w:rPr>
      </w:pPr>
      <w:r>
        <w:t xml:space="preserve">Otizmli Bireyleri Destekleme Vakfı </w:t>
      </w:r>
      <w:r w:rsidRPr="00BE1841">
        <w:rPr>
          <w:lang w:val="en-GB"/>
        </w:rPr>
        <w:t>(Supporting Individuals with Autism Foundation)</w:t>
      </w:r>
    </w:p>
    <w:p w14:paraId="2A600117" w14:textId="45DDC480" w:rsidR="00E546C2" w:rsidRDefault="00E546C2" w:rsidP="00E546C2">
      <w:pPr>
        <w:pStyle w:val="ListParagraph"/>
        <w:widowControl/>
        <w:numPr>
          <w:ilvl w:val="0"/>
          <w:numId w:val="23"/>
        </w:numPr>
        <w:autoSpaceDE/>
        <w:autoSpaceDN/>
        <w:spacing w:after="160" w:line="259" w:lineRule="auto"/>
        <w:contextualSpacing/>
        <w:jc w:val="left"/>
        <w:rPr>
          <w:lang w:val="en-GB"/>
        </w:rPr>
      </w:pPr>
      <w:r>
        <w:t xml:space="preserve">Pulmoner Hipertansiyon ve Skleroderma Hasta Derneği </w:t>
      </w:r>
      <w:r w:rsidRPr="00BE1841">
        <w:rPr>
          <w:lang w:val="en-GB"/>
        </w:rPr>
        <w:t>(People with Pulmonary Hypertension and Scleroderma Association)</w:t>
      </w:r>
    </w:p>
    <w:p w14:paraId="67C82C74" w14:textId="6D0CA19D" w:rsidR="00E546C2" w:rsidRPr="00E546C2" w:rsidRDefault="00E546C2" w:rsidP="00E546C2">
      <w:pPr>
        <w:pStyle w:val="ListParagraph"/>
        <w:widowControl/>
        <w:numPr>
          <w:ilvl w:val="0"/>
          <w:numId w:val="23"/>
        </w:numPr>
        <w:tabs>
          <w:tab w:val="left" w:pos="1155"/>
        </w:tabs>
        <w:autoSpaceDE/>
        <w:autoSpaceDN/>
        <w:spacing w:after="160" w:line="259" w:lineRule="auto"/>
        <w:contextualSpacing/>
        <w:jc w:val="left"/>
        <w:rPr>
          <w:lang w:val="en-GB"/>
        </w:rPr>
      </w:pPr>
      <w:r>
        <w:t xml:space="preserve">Sağlık Hizmetleri Sendikası </w:t>
      </w:r>
      <w:r w:rsidRPr="0068368C">
        <w:rPr>
          <w:lang w:val="en-GB"/>
        </w:rPr>
        <w:t>(Health Service Union)</w:t>
      </w:r>
    </w:p>
    <w:p w14:paraId="40168F0B" w14:textId="77777777" w:rsidR="00E546C2" w:rsidRPr="00BE1841" w:rsidRDefault="00E546C2" w:rsidP="00E546C2">
      <w:pPr>
        <w:pStyle w:val="ListParagraph"/>
        <w:widowControl/>
        <w:numPr>
          <w:ilvl w:val="0"/>
          <w:numId w:val="23"/>
        </w:numPr>
        <w:autoSpaceDE/>
        <w:autoSpaceDN/>
        <w:spacing w:after="160" w:line="259" w:lineRule="auto"/>
        <w:contextualSpacing/>
        <w:jc w:val="left"/>
        <w:rPr>
          <w:lang w:val="en-GB"/>
        </w:rPr>
      </w:pPr>
      <w:r>
        <w:t xml:space="preserve">Sivas Tüm Engelliler Derneği </w:t>
      </w:r>
      <w:r w:rsidRPr="00BE1841">
        <w:rPr>
          <w:lang w:val="en-GB"/>
        </w:rPr>
        <w:t>(Sivas People with Full Disability Association)</w:t>
      </w:r>
    </w:p>
    <w:p w14:paraId="3C7A81F9" w14:textId="77777777" w:rsidR="00E546C2" w:rsidRPr="00BE1841" w:rsidRDefault="00E546C2" w:rsidP="00E546C2">
      <w:pPr>
        <w:pStyle w:val="ListParagraph"/>
        <w:widowControl/>
        <w:numPr>
          <w:ilvl w:val="0"/>
          <w:numId w:val="23"/>
        </w:numPr>
        <w:autoSpaceDE/>
        <w:autoSpaceDN/>
        <w:spacing w:after="160" w:line="259" w:lineRule="auto"/>
        <w:contextualSpacing/>
        <w:jc w:val="left"/>
        <w:rPr>
          <w:lang w:val="en-GB"/>
        </w:rPr>
      </w:pPr>
      <w:r>
        <w:t xml:space="preserve">Şanlıurfa Fenilketonüri Hastaları Eğitim Sosyal Yardımlaşma Derneği </w:t>
      </w:r>
      <w:r w:rsidRPr="00BE1841">
        <w:rPr>
          <w:lang w:val="en-GB"/>
        </w:rPr>
        <w:t>(</w:t>
      </w:r>
      <w:proofErr w:type="spellStart"/>
      <w:r w:rsidRPr="00BE1841">
        <w:rPr>
          <w:lang w:val="en-GB"/>
        </w:rPr>
        <w:t>Şanlıurfa</w:t>
      </w:r>
      <w:proofErr w:type="spellEnd"/>
      <w:r w:rsidRPr="00BE1841">
        <w:rPr>
          <w:lang w:val="en-GB"/>
        </w:rPr>
        <w:t xml:space="preserve"> People with Phenylketonuria Education Social Assistance Association)</w:t>
      </w:r>
    </w:p>
    <w:p w14:paraId="42D8F34A" w14:textId="77777777" w:rsidR="00E546C2" w:rsidRPr="00BE1841" w:rsidRDefault="00E546C2" w:rsidP="00E546C2">
      <w:pPr>
        <w:pStyle w:val="ListParagraph"/>
        <w:widowControl/>
        <w:numPr>
          <w:ilvl w:val="0"/>
          <w:numId w:val="23"/>
        </w:numPr>
        <w:autoSpaceDE/>
        <w:autoSpaceDN/>
        <w:spacing w:after="160" w:line="259" w:lineRule="auto"/>
        <w:contextualSpacing/>
        <w:jc w:val="left"/>
        <w:rPr>
          <w:lang w:val="en-GB"/>
        </w:rPr>
      </w:pPr>
      <w:r>
        <w:t xml:space="preserve">Tohum Otizm Erken Tanı ve Eğitim Vakfı </w:t>
      </w:r>
      <w:r w:rsidRPr="00BE1841">
        <w:rPr>
          <w:lang w:val="en-GB"/>
        </w:rPr>
        <w:t>(</w:t>
      </w:r>
      <w:proofErr w:type="spellStart"/>
      <w:r w:rsidRPr="00BE1841">
        <w:rPr>
          <w:lang w:val="en-GB"/>
        </w:rPr>
        <w:t>Tohum</w:t>
      </w:r>
      <w:proofErr w:type="spellEnd"/>
      <w:r w:rsidRPr="00BE1841">
        <w:rPr>
          <w:lang w:val="en-GB"/>
        </w:rPr>
        <w:t xml:space="preserve"> Autism Early Diagnosis and Education Foundation)</w:t>
      </w:r>
    </w:p>
    <w:p w14:paraId="17FA42D0" w14:textId="77777777" w:rsidR="00E546C2" w:rsidRPr="00BE1841" w:rsidRDefault="00E546C2" w:rsidP="00E546C2">
      <w:pPr>
        <w:pStyle w:val="ListParagraph"/>
        <w:widowControl/>
        <w:numPr>
          <w:ilvl w:val="0"/>
          <w:numId w:val="23"/>
        </w:numPr>
        <w:autoSpaceDE/>
        <w:autoSpaceDN/>
        <w:spacing w:after="160" w:line="259" w:lineRule="auto"/>
        <w:contextualSpacing/>
        <w:jc w:val="left"/>
        <w:rPr>
          <w:lang w:val="en-GB"/>
        </w:rPr>
      </w:pPr>
      <w:r>
        <w:t xml:space="preserve">Toplumsal Haklar ve Araştırmalar Derneği </w:t>
      </w:r>
      <w:r w:rsidRPr="00BE1841">
        <w:rPr>
          <w:lang w:val="en-GB"/>
        </w:rPr>
        <w:t xml:space="preserve">(Social Rights and Research Association)  </w:t>
      </w:r>
    </w:p>
    <w:p w14:paraId="76E1F2BC" w14:textId="77777777" w:rsidR="00E546C2" w:rsidRPr="00BE1841" w:rsidRDefault="00E546C2" w:rsidP="00E546C2">
      <w:pPr>
        <w:pStyle w:val="ListParagraph"/>
        <w:widowControl/>
        <w:numPr>
          <w:ilvl w:val="0"/>
          <w:numId w:val="23"/>
        </w:numPr>
        <w:autoSpaceDE/>
        <w:autoSpaceDN/>
        <w:spacing w:after="160" w:line="259" w:lineRule="auto"/>
        <w:contextualSpacing/>
        <w:jc w:val="left"/>
        <w:rPr>
          <w:lang w:val="en-GB"/>
        </w:rPr>
      </w:pPr>
      <w:r>
        <w:t xml:space="preserve">Türkiye Down Sendromu Derneği </w:t>
      </w:r>
      <w:r w:rsidRPr="00BE1841">
        <w:rPr>
          <w:lang w:val="en-GB"/>
        </w:rPr>
        <w:t>(Turkish Down Syndrome Association)</w:t>
      </w:r>
    </w:p>
    <w:p w14:paraId="552A19F2" w14:textId="5E39C700" w:rsidR="00E546C2" w:rsidRPr="00BE1841" w:rsidRDefault="00E546C2" w:rsidP="00E546C2">
      <w:pPr>
        <w:pStyle w:val="ListParagraph"/>
        <w:widowControl/>
        <w:numPr>
          <w:ilvl w:val="0"/>
          <w:numId w:val="23"/>
        </w:numPr>
        <w:autoSpaceDE/>
        <w:autoSpaceDN/>
        <w:spacing w:after="160" w:line="259" w:lineRule="auto"/>
        <w:contextualSpacing/>
        <w:jc w:val="left"/>
        <w:rPr>
          <w:lang w:val="en-GB"/>
        </w:rPr>
      </w:pPr>
      <w:r>
        <w:t xml:space="preserve">Türkiye Spina Bifida Derneği </w:t>
      </w:r>
      <w:r w:rsidRPr="00BE1841">
        <w:rPr>
          <w:lang w:val="en-GB"/>
        </w:rPr>
        <w:t>(</w:t>
      </w:r>
      <w:proofErr w:type="spellStart"/>
      <w:r w:rsidR="008C4CF7">
        <w:rPr>
          <w:lang w:val="en-GB"/>
        </w:rPr>
        <w:t>Türkiye</w:t>
      </w:r>
      <w:proofErr w:type="spellEnd"/>
      <w:r w:rsidRPr="00BE1841">
        <w:rPr>
          <w:lang w:val="en-GB"/>
        </w:rPr>
        <w:t xml:space="preserve"> </w:t>
      </w:r>
      <w:proofErr w:type="spellStart"/>
      <w:r w:rsidRPr="00BE1841">
        <w:rPr>
          <w:lang w:val="en-GB"/>
        </w:rPr>
        <w:t>Spina</w:t>
      </w:r>
      <w:proofErr w:type="spellEnd"/>
      <w:r w:rsidRPr="00BE1841">
        <w:rPr>
          <w:lang w:val="en-GB"/>
        </w:rPr>
        <w:t xml:space="preserve"> Bifida Association)</w:t>
      </w:r>
    </w:p>
    <w:p w14:paraId="4B32384C" w14:textId="77777777" w:rsidR="00E546C2" w:rsidRDefault="00E546C2" w:rsidP="00E546C2">
      <w:pPr>
        <w:pStyle w:val="ListParagraph"/>
        <w:widowControl/>
        <w:numPr>
          <w:ilvl w:val="0"/>
          <w:numId w:val="23"/>
        </w:numPr>
        <w:autoSpaceDE/>
        <w:autoSpaceDN/>
        <w:spacing w:after="160" w:line="259" w:lineRule="auto"/>
        <w:contextualSpacing/>
        <w:jc w:val="left"/>
        <w:rPr>
          <w:lang w:val="en-GB"/>
        </w:rPr>
      </w:pPr>
      <w:r>
        <w:t xml:space="preserve">Van İşitme Engelliler ve Aileleri Derneği </w:t>
      </w:r>
      <w:r w:rsidRPr="00BE1841">
        <w:rPr>
          <w:lang w:val="en-GB"/>
        </w:rPr>
        <w:t>(Van People with Hearing Impairment and Their Families Association)</w:t>
      </w:r>
    </w:p>
    <w:p w14:paraId="0D50877E" w14:textId="016EC81F" w:rsidR="00D258B5" w:rsidRPr="00D258B5" w:rsidRDefault="00D258B5" w:rsidP="00D258B5">
      <w:pPr>
        <w:rPr>
          <w:lang w:val="en-US"/>
        </w:rPr>
        <w:sectPr w:rsidR="00D258B5" w:rsidRPr="00D258B5" w:rsidSect="00806BEC">
          <w:pgSz w:w="11910" w:h="16840"/>
          <w:pgMar w:top="1418" w:right="1300" w:bottom="1134" w:left="1300" w:header="147" w:footer="1511" w:gutter="0"/>
          <w:cols w:space="708"/>
        </w:sectPr>
      </w:pPr>
    </w:p>
    <w:p w14:paraId="1EF3EFB9" w14:textId="332B09FE" w:rsidR="00A5790C" w:rsidRDefault="00A5790C" w:rsidP="00A5790C">
      <w:pPr>
        <w:rPr>
          <w:b/>
          <w:bCs/>
        </w:rPr>
      </w:pPr>
      <w:r w:rsidRPr="005E67F9">
        <w:rPr>
          <w:b/>
          <w:bCs/>
        </w:rPr>
        <w:t>ABBREVIATIONS</w:t>
      </w:r>
    </w:p>
    <w:p w14:paraId="152B1B1C" w14:textId="77777777" w:rsidR="00A5790C" w:rsidRPr="005E67F9" w:rsidRDefault="00A5790C" w:rsidP="00A5790C">
      <w:pPr>
        <w:rPr>
          <w:b/>
          <w:bCs/>
        </w:rPr>
      </w:pPr>
    </w:p>
    <w:p w14:paraId="4D06A921" w14:textId="3B8EF16E" w:rsidR="00465BFD" w:rsidRDefault="00465BFD" w:rsidP="00A5790C">
      <w:r>
        <w:t xml:space="preserve">Children with Disabilities </w:t>
      </w:r>
      <w:r>
        <w:tab/>
      </w:r>
      <w:r>
        <w:tab/>
      </w:r>
      <w:r>
        <w:tab/>
      </w:r>
      <w:r>
        <w:tab/>
      </w:r>
      <w:r>
        <w:tab/>
        <w:t>CwDs</w:t>
      </w:r>
    </w:p>
    <w:p w14:paraId="0F40477B" w14:textId="77777777" w:rsidR="00A5790C" w:rsidRDefault="00A5790C" w:rsidP="00A5790C">
      <w:r w:rsidRPr="00C912CB">
        <w:t>Ombudsman Institution</w:t>
      </w:r>
      <w:r>
        <w:t xml:space="preserve"> of Türkiye</w:t>
      </w:r>
      <w:r>
        <w:tab/>
      </w:r>
      <w:r>
        <w:tab/>
      </w:r>
      <w:r>
        <w:tab/>
      </w:r>
      <w:r>
        <w:tab/>
        <w:t>KDK</w:t>
      </w:r>
    </w:p>
    <w:p w14:paraId="3002E0CC" w14:textId="0AB782D7" w:rsidR="00A5790C" w:rsidRDefault="00A5790C" w:rsidP="00A5790C">
      <w:r w:rsidRPr="009A35D5">
        <w:rPr>
          <w:noProof/>
          <w:lang w:val="en-US"/>
        </w:rPr>
        <w:t>Human Rights and Equality Institution of Türkiye</w:t>
      </w:r>
      <w:r>
        <w:rPr>
          <w:noProof/>
          <w:lang w:val="en-US"/>
        </w:rPr>
        <w:t>.                            TİHEK</w:t>
      </w:r>
    </w:p>
    <w:p w14:paraId="7976C4E7" w14:textId="77777777" w:rsidR="00A5790C" w:rsidRDefault="00A5790C" w:rsidP="00A5790C">
      <w:r w:rsidRPr="00C912CB">
        <w:t>Non-Governmental Organizations</w:t>
      </w:r>
      <w:r>
        <w:tab/>
      </w:r>
      <w:r>
        <w:tab/>
      </w:r>
      <w:r>
        <w:tab/>
      </w:r>
      <w:r>
        <w:tab/>
        <w:t>NGOs</w:t>
      </w:r>
    </w:p>
    <w:p w14:paraId="5C6CC71B" w14:textId="77777777" w:rsidR="00A5790C" w:rsidRDefault="00A5790C" w:rsidP="00A5790C">
      <w:r w:rsidRPr="00C912CB">
        <w:t>Ministry of Family and Social Services</w:t>
      </w:r>
      <w:r>
        <w:tab/>
      </w:r>
      <w:r>
        <w:tab/>
      </w:r>
      <w:r>
        <w:tab/>
      </w:r>
      <w:r>
        <w:tab/>
        <w:t>ASHB</w:t>
      </w:r>
    </w:p>
    <w:p w14:paraId="541F33F2" w14:textId="77777777" w:rsidR="00A5790C" w:rsidRDefault="00A5790C" w:rsidP="00A5790C">
      <w:r w:rsidRPr="00C912CB">
        <w:t>Convention on the Rights of Persons with Disabilities</w:t>
      </w:r>
      <w:r>
        <w:tab/>
      </w:r>
      <w:r>
        <w:tab/>
        <w:t>CRPD</w:t>
      </w:r>
    </w:p>
    <w:p w14:paraId="4C189C49" w14:textId="77777777" w:rsidR="00A5790C" w:rsidRDefault="00A5790C" w:rsidP="00A5790C">
      <w:r w:rsidRPr="00C912CB">
        <w:t>Guidance and Research Center</w:t>
      </w:r>
      <w:r>
        <w:tab/>
      </w:r>
      <w:r>
        <w:tab/>
      </w:r>
      <w:r>
        <w:tab/>
      </w:r>
      <w:r>
        <w:tab/>
      </w:r>
      <w:r>
        <w:tab/>
        <w:t>GRC /RAM</w:t>
      </w:r>
    </w:p>
    <w:p w14:paraId="67308066" w14:textId="77777777" w:rsidR="00A5790C" w:rsidRDefault="00A5790C" w:rsidP="00A5790C">
      <w:r w:rsidRPr="00C912CB">
        <w:t>Ministry of National Education</w:t>
      </w:r>
      <w:r>
        <w:tab/>
      </w:r>
      <w:r>
        <w:tab/>
      </w:r>
      <w:r>
        <w:tab/>
      </w:r>
      <w:r>
        <w:tab/>
      </w:r>
      <w:r>
        <w:tab/>
        <w:t>MONE/ MEB</w:t>
      </w:r>
    </w:p>
    <w:p w14:paraId="4ABAA7C4" w14:textId="77777777" w:rsidR="00A5790C" w:rsidRDefault="00A5790C" w:rsidP="00A5790C">
      <w:r w:rsidRPr="00C912CB">
        <w:t>Digital Education Platform</w:t>
      </w:r>
      <w:r>
        <w:tab/>
      </w:r>
      <w:r>
        <w:tab/>
      </w:r>
      <w:r>
        <w:tab/>
      </w:r>
      <w:r>
        <w:tab/>
      </w:r>
      <w:r>
        <w:tab/>
        <w:t>EBA</w:t>
      </w:r>
    </w:p>
    <w:p w14:paraId="75C2D474" w14:textId="77777777" w:rsidR="00A5790C" w:rsidRDefault="00A5790C" w:rsidP="00A5790C">
      <w:r w:rsidRPr="00C912CB">
        <w:t>Temporary Education Centers</w:t>
      </w:r>
      <w:r>
        <w:tab/>
      </w:r>
      <w:r>
        <w:tab/>
      </w:r>
      <w:r>
        <w:tab/>
      </w:r>
      <w:r>
        <w:tab/>
      </w:r>
      <w:r>
        <w:tab/>
        <w:t>GEM</w:t>
      </w:r>
    </w:p>
    <w:p w14:paraId="4E5D6691" w14:textId="77777777" w:rsidR="00A5790C" w:rsidRDefault="00A5790C" w:rsidP="00A5790C">
      <w:r w:rsidRPr="00C912CB">
        <w:t>Special Needs Report for Children</w:t>
      </w:r>
      <w:r>
        <w:tab/>
      </w:r>
      <w:r>
        <w:tab/>
      </w:r>
      <w:r>
        <w:tab/>
      </w:r>
      <w:r>
        <w:tab/>
        <w:t>ÇÖZGER</w:t>
      </w:r>
    </w:p>
    <w:p w14:paraId="7034AF66" w14:textId="77777777" w:rsidR="00A5790C" w:rsidRDefault="00A5790C" w:rsidP="00A5790C"/>
    <w:p w14:paraId="3039DD62" w14:textId="77777777" w:rsidR="00A5790C" w:rsidRDefault="00A5790C" w:rsidP="00A5790C"/>
    <w:p w14:paraId="522FF85A" w14:textId="23A1C649" w:rsidR="00A5790C" w:rsidRPr="00D258B5" w:rsidRDefault="00A5790C" w:rsidP="00D258B5">
      <w:pPr>
        <w:rPr>
          <w:lang w:val="en-US"/>
        </w:rPr>
        <w:sectPr w:rsidR="00A5790C" w:rsidRPr="00D258B5" w:rsidSect="00806BEC">
          <w:headerReference w:type="default" r:id="rId10"/>
          <w:footerReference w:type="default" r:id="rId11"/>
          <w:pgSz w:w="11910" w:h="16840"/>
          <w:pgMar w:top="1418" w:right="1300" w:bottom="1134" w:left="1300" w:header="147" w:footer="1510" w:gutter="0"/>
          <w:cols w:space="708"/>
        </w:sectPr>
      </w:pPr>
    </w:p>
    <w:p w14:paraId="6368D72F" w14:textId="269408CC" w:rsidR="00A5790C" w:rsidRDefault="0065044E" w:rsidP="00A5790C">
      <w:pPr>
        <w:rPr>
          <w:b/>
          <w:bCs/>
        </w:rPr>
      </w:pPr>
      <w:r>
        <w:rPr>
          <w:b/>
          <w:bCs/>
        </w:rPr>
        <w:t>ANNEX</w:t>
      </w:r>
    </w:p>
    <w:p w14:paraId="67DA0CD4" w14:textId="77777777" w:rsidR="00A5790C" w:rsidRPr="00A5790C" w:rsidRDefault="00A5790C" w:rsidP="00A5790C">
      <w:pPr>
        <w:rPr>
          <w:b/>
          <w:bCs/>
        </w:rPr>
      </w:pPr>
    </w:p>
    <w:p w14:paraId="442AB036" w14:textId="57C033ED" w:rsidR="00A5790C" w:rsidRDefault="00A5790C" w:rsidP="00A5790C">
      <w:pPr>
        <w:pStyle w:val="ListParagraph"/>
        <w:numPr>
          <w:ilvl w:val="0"/>
          <w:numId w:val="28"/>
        </w:numPr>
      </w:pPr>
      <w:r>
        <w:t>DCNR Children’s Report</w:t>
      </w:r>
    </w:p>
    <w:p w14:paraId="55A6750A" w14:textId="77777777" w:rsidR="00A5790C" w:rsidRDefault="00A5790C" w:rsidP="00A5790C">
      <w:pPr>
        <w:rPr>
          <w:noProof/>
          <w:lang w:val="en-US"/>
        </w:rPr>
      </w:pPr>
    </w:p>
    <w:p w14:paraId="58F1C7FF" w14:textId="6DE4D633" w:rsidR="00A5790C" w:rsidRPr="00A5790C" w:rsidRDefault="00A5790C" w:rsidP="00A5790C">
      <w:pPr>
        <w:rPr>
          <w:lang w:val="en-US"/>
        </w:rPr>
        <w:sectPr w:rsidR="00A5790C" w:rsidRPr="00A5790C" w:rsidSect="00806BEC">
          <w:pgSz w:w="11910" w:h="16840"/>
          <w:pgMar w:top="1418" w:right="1418" w:bottom="1134" w:left="1418" w:header="147" w:footer="1510" w:gutter="0"/>
          <w:cols w:space="708"/>
          <w:docGrid w:linePitch="299"/>
        </w:sectPr>
      </w:pPr>
    </w:p>
    <w:p w14:paraId="2320A7A8" w14:textId="473FDE61" w:rsidR="00827B88" w:rsidRPr="000D43EA" w:rsidRDefault="00BF3C65" w:rsidP="000D43EA">
      <w:pPr>
        <w:tabs>
          <w:tab w:val="left" w:pos="1196"/>
          <w:tab w:val="left" w:pos="1197"/>
        </w:tabs>
        <w:spacing w:before="41"/>
        <w:rPr>
          <w:b/>
          <w:sz w:val="26"/>
          <w:szCs w:val="26"/>
          <w:shd w:val="clear" w:color="auto" w:fill="FABF8F" w:themeFill="accent6" w:themeFillTint="99"/>
        </w:rPr>
      </w:pPr>
      <w:r w:rsidRPr="000D43EA">
        <w:rPr>
          <w:b/>
          <w:sz w:val="26"/>
          <w:szCs w:val="26"/>
          <w:shd w:val="clear" w:color="auto" w:fill="FABF8F" w:themeFill="accent6" w:themeFillTint="99"/>
        </w:rPr>
        <w:t>Gene</w:t>
      </w:r>
      <w:r w:rsidR="005349E1" w:rsidRPr="000D43EA">
        <w:rPr>
          <w:b/>
          <w:sz w:val="26"/>
          <w:szCs w:val="26"/>
          <w:shd w:val="clear" w:color="auto" w:fill="FABF8F" w:themeFill="accent6" w:themeFillTint="99"/>
        </w:rPr>
        <w:t>ra</w:t>
      </w:r>
      <w:r w:rsidRPr="000D43EA">
        <w:rPr>
          <w:b/>
          <w:sz w:val="26"/>
          <w:szCs w:val="26"/>
          <w:shd w:val="clear" w:color="auto" w:fill="FABF8F" w:themeFill="accent6" w:themeFillTint="99"/>
        </w:rPr>
        <w:t xml:space="preserve">l </w:t>
      </w:r>
      <w:r w:rsidR="005349E1" w:rsidRPr="000D43EA">
        <w:rPr>
          <w:b/>
          <w:sz w:val="26"/>
          <w:szCs w:val="26"/>
          <w:shd w:val="clear" w:color="auto" w:fill="FABF8F" w:themeFill="accent6" w:themeFillTint="99"/>
        </w:rPr>
        <w:t>implementation measures</w:t>
      </w:r>
      <w:r w:rsidR="000D43EA">
        <w:rPr>
          <w:b/>
          <w:sz w:val="26"/>
          <w:szCs w:val="26"/>
          <w:shd w:val="clear" w:color="auto" w:fill="FABF8F" w:themeFill="accent6" w:themeFillTint="99"/>
        </w:rPr>
        <w:t>:</w:t>
      </w:r>
    </w:p>
    <w:p w14:paraId="1E0A20E8" w14:textId="77777777" w:rsidR="009A35D5" w:rsidRDefault="009A35D5" w:rsidP="009A35D5">
      <w:pPr>
        <w:pStyle w:val="ListParagraph"/>
        <w:tabs>
          <w:tab w:val="left" w:pos="477"/>
        </w:tabs>
        <w:spacing w:before="4" w:line="276" w:lineRule="auto"/>
        <w:ind w:left="836" w:right="111" w:firstLine="0"/>
        <w:rPr>
          <w:noProof/>
          <w:lang w:val="en-US"/>
        </w:rPr>
      </w:pPr>
    </w:p>
    <w:p w14:paraId="3B52D3C2" w14:textId="778C0D47" w:rsidR="00827B88" w:rsidRDefault="009A35D5" w:rsidP="00465BFD">
      <w:pPr>
        <w:pStyle w:val="ListParagraph"/>
        <w:numPr>
          <w:ilvl w:val="0"/>
          <w:numId w:val="4"/>
        </w:numPr>
        <w:tabs>
          <w:tab w:val="left" w:pos="477"/>
        </w:tabs>
        <w:spacing w:before="4" w:line="276" w:lineRule="auto"/>
        <w:ind w:right="111"/>
        <w:rPr>
          <w:noProof/>
          <w:lang w:val="en-US"/>
        </w:rPr>
      </w:pPr>
      <w:r w:rsidRPr="009A35D5">
        <w:rPr>
          <w:noProof/>
          <w:lang w:val="en-US"/>
        </w:rPr>
        <w:t xml:space="preserve">There is no law or strategy document in </w:t>
      </w:r>
      <w:r w:rsidR="008C4CF7">
        <w:rPr>
          <w:noProof/>
          <w:lang w:val="en-US"/>
        </w:rPr>
        <w:t>Türkiye</w:t>
      </w:r>
      <w:r w:rsidRPr="009A35D5">
        <w:rPr>
          <w:noProof/>
          <w:lang w:val="en-US"/>
        </w:rPr>
        <w:t xml:space="preserve"> that focuses only on children's rights while covering </w:t>
      </w:r>
      <w:r w:rsidR="00465BFD" w:rsidRPr="00465BFD">
        <w:rPr>
          <w:noProof/>
          <w:lang w:val="en-US"/>
        </w:rPr>
        <w:t xml:space="preserve">children with disabilities </w:t>
      </w:r>
      <w:r w:rsidR="00465BFD">
        <w:rPr>
          <w:noProof/>
          <w:lang w:val="en-US"/>
        </w:rPr>
        <w:t>(CwDs)</w:t>
      </w:r>
      <w:r w:rsidRPr="009A35D5">
        <w:rPr>
          <w:noProof/>
          <w:lang w:val="en-US"/>
        </w:rPr>
        <w:t xml:space="preserve">. There is no information in open sources regarding the follow-up and evaluation of the 1st Strategy Document on Children's Rights and Action Plan (2013-2017), which includes important targets for </w:t>
      </w:r>
      <w:r w:rsidR="00465BFD">
        <w:rPr>
          <w:noProof/>
          <w:lang w:val="en-US"/>
        </w:rPr>
        <w:t>CwDs</w:t>
      </w:r>
      <w:r w:rsidRPr="009A35D5">
        <w:rPr>
          <w:noProof/>
          <w:lang w:val="en-US"/>
        </w:rPr>
        <w:t>. On the other hand, press news about the preparation of the National Children's Strategy Document and Action Plan covering the period 2018-2023 has not been continued. It is unclear according to which The criteria for the invitation and selection of stakeholder NGOs are unclear according to the preparation of these documents.</w:t>
      </w:r>
    </w:p>
    <w:p w14:paraId="51E922F2" w14:textId="77777777" w:rsidR="009A35D5" w:rsidRPr="009A35D5" w:rsidRDefault="009A35D5" w:rsidP="009A35D5">
      <w:pPr>
        <w:pStyle w:val="ListParagraph"/>
        <w:tabs>
          <w:tab w:val="left" w:pos="477"/>
        </w:tabs>
        <w:spacing w:before="4" w:line="276" w:lineRule="auto"/>
        <w:ind w:left="836" w:right="111" w:firstLine="0"/>
        <w:rPr>
          <w:noProof/>
          <w:lang w:val="en-US"/>
        </w:rPr>
      </w:pPr>
    </w:p>
    <w:p w14:paraId="00EB1AB1" w14:textId="157DF5F7" w:rsidR="009A35D5" w:rsidRPr="009A35D5" w:rsidRDefault="009A35D5" w:rsidP="009A35D5">
      <w:pPr>
        <w:pStyle w:val="ListParagraph"/>
        <w:widowControl/>
        <w:numPr>
          <w:ilvl w:val="0"/>
          <w:numId w:val="4"/>
        </w:numPr>
        <w:autoSpaceDE/>
        <w:autoSpaceDN/>
        <w:spacing w:before="240" w:after="240" w:line="276" w:lineRule="auto"/>
        <w:contextualSpacing/>
        <w:rPr>
          <w:noProof/>
          <w:lang w:val="en-US"/>
        </w:rPr>
      </w:pPr>
      <w:r w:rsidRPr="009A35D5">
        <w:rPr>
          <w:noProof/>
          <w:lang w:val="en-US"/>
        </w:rPr>
        <w:t xml:space="preserve">Data on </w:t>
      </w:r>
      <w:r w:rsidR="00465BFD">
        <w:rPr>
          <w:noProof/>
          <w:lang w:val="en-US"/>
        </w:rPr>
        <w:t>CwDs</w:t>
      </w:r>
      <w:r w:rsidRPr="009A35D5">
        <w:rPr>
          <w:noProof/>
          <w:lang w:val="en-US"/>
        </w:rPr>
        <w:t xml:space="preserve"> in </w:t>
      </w:r>
      <w:r w:rsidR="008C4CF7">
        <w:rPr>
          <w:noProof/>
          <w:lang w:val="en-US"/>
        </w:rPr>
        <w:t>Türkiye</w:t>
      </w:r>
      <w:r w:rsidRPr="009A35D5">
        <w:rPr>
          <w:noProof/>
          <w:lang w:val="en-US"/>
        </w:rPr>
        <w:t xml:space="preserve"> are limited. According to the Survey on the Persons with Disabilities in </w:t>
      </w:r>
      <w:r w:rsidR="008C4CF7">
        <w:rPr>
          <w:noProof/>
          <w:lang w:val="en-US"/>
        </w:rPr>
        <w:t>Türkiye</w:t>
      </w:r>
      <w:r w:rsidRPr="009A35D5">
        <w:rPr>
          <w:noProof/>
          <w:lang w:val="en-US"/>
        </w:rPr>
        <w:t xml:space="preserve"> conducted in 2002, </w:t>
      </w:r>
      <w:r w:rsidR="00465BFD">
        <w:rPr>
          <w:noProof/>
          <w:lang w:val="en-US"/>
        </w:rPr>
        <w:t>CwDs</w:t>
      </w:r>
      <w:r w:rsidRPr="009A35D5">
        <w:rPr>
          <w:noProof/>
          <w:lang w:val="en-US"/>
        </w:rPr>
        <w:t xml:space="preserve"> constitute approximately 4.35% of the child population. The Population and Housing Survey conducted in 2011 revealed that approximately 2.3% of the child population is disabled. Children aged 0-3 are not included in this proportion. The "National Data System for the Persons with Disabilities" of the Ministry of Family and Social Services determine the number of individuals with disabilities through administrative records stating the number of </w:t>
      </w:r>
      <w:r w:rsidR="00465BFD">
        <w:rPr>
          <w:noProof/>
          <w:lang w:val="en-US"/>
        </w:rPr>
        <w:t>CwDs</w:t>
      </w:r>
      <w:r w:rsidRPr="009A35D5">
        <w:rPr>
          <w:noProof/>
          <w:lang w:val="en-US"/>
        </w:rPr>
        <w:t xml:space="preserve"> as 381,129. Its ratio in the total child population is approximately 1.5%. The large differences between these data result from the absence of a standard, scientific and systematic data collection system.</w:t>
      </w:r>
    </w:p>
    <w:p w14:paraId="76B73639" w14:textId="78431211" w:rsidR="00C71B36" w:rsidRPr="000D43EA" w:rsidRDefault="005349E1" w:rsidP="000D43EA">
      <w:pPr>
        <w:tabs>
          <w:tab w:val="left" w:pos="1196"/>
          <w:tab w:val="left" w:pos="1197"/>
        </w:tabs>
        <w:spacing w:before="41"/>
        <w:rPr>
          <w:b/>
          <w:sz w:val="26"/>
          <w:szCs w:val="26"/>
          <w:shd w:val="clear" w:color="auto" w:fill="FABF8F" w:themeFill="accent6" w:themeFillTint="99"/>
        </w:rPr>
      </w:pPr>
      <w:r w:rsidRPr="000D43EA">
        <w:rPr>
          <w:b/>
          <w:sz w:val="26"/>
          <w:szCs w:val="26"/>
          <w:shd w:val="clear" w:color="auto" w:fill="FABF8F" w:themeFill="accent6" w:themeFillTint="99"/>
        </w:rPr>
        <w:t>Description of child</w:t>
      </w:r>
      <w:r w:rsidR="000D43EA">
        <w:rPr>
          <w:b/>
          <w:sz w:val="26"/>
          <w:szCs w:val="26"/>
          <w:shd w:val="clear" w:color="auto" w:fill="FABF8F" w:themeFill="accent6" w:themeFillTint="99"/>
        </w:rPr>
        <w:t>:</w:t>
      </w:r>
    </w:p>
    <w:p w14:paraId="6DA817D3" w14:textId="13FDD919" w:rsidR="00C71B36" w:rsidRPr="000D43EA" w:rsidRDefault="00BF3C65" w:rsidP="000D43EA">
      <w:pPr>
        <w:tabs>
          <w:tab w:val="left" w:pos="1196"/>
          <w:tab w:val="left" w:pos="1197"/>
        </w:tabs>
        <w:spacing w:before="41"/>
        <w:rPr>
          <w:b/>
          <w:sz w:val="26"/>
          <w:szCs w:val="26"/>
          <w:shd w:val="clear" w:color="auto" w:fill="FABF8F" w:themeFill="accent6" w:themeFillTint="99"/>
        </w:rPr>
      </w:pPr>
      <w:r w:rsidRPr="000D43EA">
        <w:rPr>
          <w:b/>
          <w:sz w:val="26"/>
          <w:szCs w:val="26"/>
          <w:shd w:val="clear" w:color="auto" w:fill="FABF8F" w:themeFill="accent6" w:themeFillTint="99"/>
        </w:rPr>
        <w:t>Gene</w:t>
      </w:r>
      <w:r w:rsidR="005349E1" w:rsidRPr="000D43EA">
        <w:rPr>
          <w:b/>
          <w:sz w:val="26"/>
          <w:szCs w:val="26"/>
          <w:shd w:val="clear" w:color="auto" w:fill="FABF8F" w:themeFill="accent6" w:themeFillTint="99"/>
        </w:rPr>
        <w:t>ral</w:t>
      </w:r>
      <w:r w:rsidRPr="000D43EA">
        <w:rPr>
          <w:b/>
          <w:sz w:val="26"/>
          <w:szCs w:val="26"/>
          <w:shd w:val="clear" w:color="auto" w:fill="FABF8F" w:themeFill="accent6" w:themeFillTint="99"/>
        </w:rPr>
        <w:t xml:space="preserve"> </w:t>
      </w:r>
      <w:r w:rsidR="005349E1" w:rsidRPr="000D43EA">
        <w:rPr>
          <w:b/>
          <w:sz w:val="26"/>
          <w:szCs w:val="26"/>
          <w:shd w:val="clear" w:color="auto" w:fill="FABF8F" w:themeFill="accent6" w:themeFillTint="99"/>
        </w:rPr>
        <w:t>principles</w:t>
      </w:r>
      <w:r w:rsidRPr="000D43EA">
        <w:rPr>
          <w:b/>
          <w:sz w:val="26"/>
          <w:szCs w:val="26"/>
          <w:shd w:val="clear" w:color="auto" w:fill="FABF8F" w:themeFill="accent6" w:themeFillTint="99"/>
        </w:rPr>
        <w:t xml:space="preserve">: </w:t>
      </w:r>
      <w:r w:rsidR="00061D43" w:rsidRPr="000D43EA">
        <w:rPr>
          <w:b/>
          <w:sz w:val="26"/>
          <w:szCs w:val="26"/>
          <w:shd w:val="clear" w:color="auto" w:fill="FABF8F" w:themeFill="accent6" w:themeFillTint="99"/>
        </w:rPr>
        <w:t>non-discrimination (Article 2) the best interests of the child (Article 3), living,</w:t>
      </w:r>
      <w:r w:rsidRPr="000D43EA">
        <w:rPr>
          <w:b/>
          <w:sz w:val="26"/>
          <w:szCs w:val="26"/>
          <w:shd w:val="clear" w:color="auto" w:fill="FABF8F" w:themeFill="accent6" w:themeFillTint="99"/>
        </w:rPr>
        <w:t xml:space="preserve"> </w:t>
      </w:r>
      <w:r w:rsidR="00061D43" w:rsidRPr="000D43EA">
        <w:rPr>
          <w:b/>
          <w:sz w:val="26"/>
          <w:szCs w:val="26"/>
          <w:shd w:val="clear" w:color="auto" w:fill="FABF8F" w:themeFill="accent6" w:themeFillTint="99"/>
        </w:rPr>
        <w:t xml:space="preserve">right to survive and develop </w:t>
      </w:r>
      <w:r w:rsidRPr="000D43EA">
        <w:rPr>
          <w:b/>
          <w:sz w:val="26"/>
          <w:szCs w:val="26"/>
          <w:shd w:val="clear" w:color="auto" w:fill="FABF8F" w:themeFill="accent6" w:themeFillTint="99"/>
        </w:rPr>
        <w:t>(</w:t>
      </w:r>
      <w:r w:rsidR="00061D43" w:rsidRPr="000D43EA">
        <w:rPr>
          <w:b/>
          <w:sz w:val="26"/>
          <w:szCs w:val="26"/>
          <w:shd w:val="clear" w:color="auto" w:fill="FABF8F" w:themeFill="accent6" w:themeFillTint="99"/>
        </w:rPr>
        <w:t>Article</w:t>
      </w:r>
      <w:r w:rsidRPr="000D43EA">
        <w:rPr>
          <w:b/>
          <w:sz w:val="26"/>
          <w:szCs w:val="26"/>
          <w:shd w:val="clear" w:color="auto" w:fill="FABF8F" w:themeFill="accent6" w:themeFillTint="99"/>
        </w:rPr>
        <w:t xml:space="preserve"> 6) </w:t>
      </w:r>
      <w:r w:rsidR="00061D43" w:rsidRPr="000D43EA">
        <w:rPr>
          <w:b/>
          <w:sz w:val="26"/>
          <w:szCs w:val="26"/>
          <w:shd w:val="clear" w:color="auto" w:fill="FABF8F" w:themeFill="accent6" w:themeFillTint="99"/>
        </w:rPr>
        <w:t xml:space="preserve">respect to child’s opinions </w:t>
      </w:r>
      <w:r w:rsidRPr="000D43EA">
        <w:rPr>
          <w:b/>
          <w:sz w:val="26"/>
          <w:szCs w:val="26"/>
          <w:shd w:val="clear" w:color="auto" w:fill="FABF8F" w:themeFill="accent6" w:themeFillTint="99"/>
        </w:rPr>
        <w:t>(</w:t>
      </w:r>
      <w:r w:rsidR="00061D43" w:rsidRPr="000D43EA">
        <w:rPr>
          <w:b/>
          <w:sz w:val="26"/>
          <w:szCs w:val="26"/>
          <w:shd w:val="clear" w:color="auto" w:fill="FABF8F" w:themeFill="accent6" w:themeFillTint="99"/>
        </w:rPr>
        <w:t xml:space="preserve">Article </w:t>
      </w:r>
      <w:r w:rsidRPr="000D43EA">
        <w:rPr>
          <w:b/>
          <w:sz w:val="26"/>
          <w:szCs w:val="26"/>
          <w:shd w:val="clear" w:color="auto" w:fill="FABF8F" w:themeFill="accent6" w:themeFillTint="99"/>
        </w:rPr>
        <w:t>12)</w:t>
      </w:r>
      <w:r w:rsidR="000D43EA">
        <w:rPr>
          <w:b/>
          <w:sz w:val="26"/>
          <w:szCs w:val="26"/>
          <w:shd w:val="clear" w:color="auto" w:fill="FABF8F" w:themeFill="accent6" w:themeFillTint="99"/>
        </w:rPr>
        <w:t>:</w:t>
      </w:r>
    </w:p>
    <w:p w14:paraId="7294D223" w14:textId="77777777" w:rsidR="00827B88" w:rsidRPr="00827B88" w:rsidRDefault="00827B88" w:rsidP="00827B88">
      <w:pPr>
        <w:pStyle w:val="ListParagraph"/>
        <w:tabs>
          <w:tab w:val="left" w:pos="1196"/>
          <w:tab w:val="left" w:pos="1197"/>
        </w:tabs>
        <w:spacing w:before="41"/>
        <w:ind w:left="1196" w:firstLine="0"/>
        <w:rPr>
          <w:b/>
          <w:noProof/>
          <w:lang w:val="en-US"/>
        </w:rPr>
      </w:pPr>
    </w:p>
    <w:p w14:paraId="64A6E1E0" w14:textId="77777777" w:rsidR="00C71B36" w:rsidRPr="00A10A09" w:rsidRDefault="00061D43" w:rsidP="00CE7E85">
      <w:pPr>
        <w:pStyle w:val="ListParagraph"/>
        <w:numPr>
          <w:ilvl w:val="0"/>
          <w:numId w:val="6"/>
        </w:numPr>
        <w:tabs>
          <w:tab w:val="left" w:pos="477"/>
        </w:tabs>
        <w:spacing w:before="4" w:line="276" w:lineRule="auto"/>
        <w:ind w:right="111"/>
        <w:rPr>
          <w:noProof/>
          <w:lang w:val="en-US"/>
        </w:rPr>
      </w:pPr>
      <w:r w:rsidRPr="00A10A09">
        <w:rPr>
          <w:noProof/>
          <w:lang w:val="en-US"/>
        </w:rPr>
        <w:t>As stated in the state report, discrimination against the disabled in our country is prohibited by various laws.</w:t>
      </w:r>
      <w:r w:rsidR="00BF3C65" w:rsidRPr="00A10A09">
        <w:rPr>
          <w:noProof/>
          <w:lang w:val="en-US"/>
        </w:rPr>
        <w:t xml:space="preserve"> </w:t>
      </w:r>
      <w:r w:rsidRPr="00A10A09">
        <w:rPr>
          <w:noProof/>
          <w:lang w:val="en-US"/>
        </w:rPr>
        <w:t>But the punishment to be applied to discrimination crime Article 122 of the Turkish Penal Code is regulated for crimes committed out of hatred.</w:t>
      </w:r>
      <w:r w:rsidR="00BF3C65" w:rsidRPr="00A10A09">
        <w:rPr>
          <w:noProof/>
          <w:lang w:val="en-US"/>
        </w:rPr>
        <w:t xml:space="preserve"> </w:t>
      </w:r>
      <w:r w:rsidRPr="00A10A09">
        <w:rPr>
          <w:noProof/>
          <w:lang w:val="en-US"/>
        </w:rPr>
        <w:t>This regulation made it impossible to prove discriminatory practices based on disability.</w:t>
      </w:r>
      <w:r w:rsidR="00BF3C65" w:rsidRPr="00A10A09">
        <w:rPr>
          <w:noProof/>
          <w:lang w:val="en-US"/>
        </w:rPr>
        <w:t xml:space="preserve"> </w:t>
      </w:r>
      <w:r w:rsidRPr="00A10A09">
        <w:rPr>
          <w:noProof/>
          <w:lang w:val="en-US"/>
        </w:rPr>
        <w:t>The "reason for hatred" requirement from article 122 of the Turkish Penal Code should be removed from the crime of discrimination.</w:t>
      </w:r>
    </w:p>
    <w:p w14:paraId="713441B0" w14:textId="77777777" w:rsidR="00C71B36" w:rsidRPr="00A10A09" w:rsidRDefault="00C71B36" w:rsidP="00384A88">
      <w:pPr>
        <w:pStyle w:val="BodyText"/>
        <w:spacing w:before="4"/>
        <w:jc w:val="both"/>
        <w:rPr>
          <w:noProof/>
          <w:sz w:val="25"/>
          <w:lang w:val="en-US"/>
        </w:rPr>
      </w:pPr>
    </w:p>
    <w:p w14:paraId="43065E08" w14:textId="4F9A5504" w:rsidR="00C71B36" w:rsidRPr="009A35D5" w:rsidRDefault="00F43106" w:rsidP="009A35D5">
      <w:pPr>
        <w:pStyle w:val="ListParagraph"/>
        <w:numPr>
          <w:ilvl w:val="0"/>
          <w:numId w:val="6"/>
        </w:numPr>
        <w:tabs>
          <w:tab w:val="left" w:pos="477"/>
        </w:tabs>
        <w:spacing w:line="276" w:lineRule="auto"/>
        <w:ind w:right="111"/>
        <w:rPr>
          <w:noProof/>
          <w:lang w:val="en-US"/>
        </w:rPr>
      </w:pPr>
      <w:r w:rsidRPr="00A10A09">
        <w:rPr>
          <w:noProof/>
          <w:lang w:val="en-US"/>
        </w:rPr>
        <w:t>In the state report, textbooks and teaching materials by the Ministry of National Education (MEB) is said that it is prepared with an approach supporting basic human rights and freedoms and rejects all kinds of discrimination</w:t>
      </w:r>
      <w:r w:rsidR="00BF3C65" w:rsidRPr="00A10A09">
        <w:rPr>
          <w:noProof/>
          <w:lang w:val="en-US"/>
        </w:rPr>
        <w:t>.</w:t>
      </w:r>
      <w:r w:rsidR="00BF3C65" w:rsidRPr="00A10A09">
        <w:rPr>
          <w:noProof/>
          <w:spacing w:val="1"/>
          <w:lang w:val="en-US"/>
        </w:rPr>
        <w:t xml:space="preserve"> </w:t>
      </w:r>
      <w:r w:rsidRPr="00A10A09">
        <w:rPr>
          <w:noProof/>
          <w:lang w:val="en-US"/>
        </w:rPr>
        <w:t>Nevertheless</w:t>
      </w:r>
      <w:r w:rsidR="00BF3C65" w:rsidRPr="00A10A09">
        <w:rPr>
          <w:noProof/>
          <w:lang w:val="en-US"/>
        </w:rPr>
        <w:t>,</w:t>
      </w:r>
      <w:r w:rsidR="00BF3C65" w:rsidRPr="00A10A09">
        <w:rPr>
          <w:noProof/>
          <w:spacing w:val="1"/>
          <w:lang w:val="en-US"/>
        </w:rPr>
        <w:t xml:space="preserve"> </w:t>
      </w:r>
      <w:r w:rsidRPr="00A10A09">
        <w:rPr>
          <w:noProof/>
          <w:lang w:val="en-US"/>
        </w:rPr>
        <w:t>in a study published in the 2016-2017 academic year, 37 textbooks from different levels and branches were examined, it was detected that that the concept of disability is not discussed in the context of social justice in the textbooks</w:t>
      </w:r>
      <w:r w:rsidR="00BF3C65" w:rsidRPr="00A10A09">
        <w:rPr>
          <w:noProof/>
          <w:lang w:val="en-US"/>
        </w:rPr>
        <w:t xml:space="preserve">; </w:t>
      </w:r>
      <w:r w:rsidRPr="00A10A09">
        <w:rPr>
          <w:noProof/>
          <w:lang w:val="en-US"/>
        </w:rPr>
        <w:t>emotions such as benevolence, compassion, and pity are often resorted to as a solution. It was observed that in textbooks, the terms disabled, cripple and defective are used interchangeably</w:t>
      </w:r>
      <w:r w:rsidR="00BF3C65" w:rsidRPr="00A10A09">
        <w:rPr>
          <w:noProof/>
          <w:lang w:val="en-US"/>
        </w:rPr>
        <w:t>,</w:t>
      </w:r>
      <w:r w:rsidR="00BF3C65" w:rsidRPr="00A10A09">
        <w:rPr>
          <w:noProof/>
          <w:spacing w:val="1"/>
          <w:lang w:val="en-US"/>
        </w:rPr>
        <w:t xml:space="preserve"> </w:t>
      </w:r>
      <w:r w:rsidRPr="00A10A09">
        <w:rPr>
          <w:noProof/>
          <w:lang w:val="en-US"/>
        </w:rPr>
        <w:t>where disability is often considered in the context of “deficiency”, “illness”, “defect” and “need for care and assistance”</w:t>
      </w:r>
      <w:r w:rsidR="00BF3C65" w:rsidRPr="00A10A09">
        <w:rPr>
          <w:noProof/>
          <w:lang w:val="en-US"/>
        </w:rPr>
        <w:t>.</w:t>
      </w:r>
      <w:r w:rsidR="00BF3C65" w:rsidRPr="00A10A09">
        <w:rPr>
          <w:noProof/>
          <w:spacing w:val="1"/>
          <w:lang w:val="en-US"/>
        </w:rPr>
        <w:t xml:space="preserve"> </w:t>
      </w:r>
      <w:r w:rsidR="00404E37" w:rsidRPr="00A10A09">
        <w:rPr>
          <w:noProof/>
          <w:lang w:val="en-US"/>
        </w:rPr>
        <w:t xml:space="preserve">In the visuals, the disabled are usually depicted as helpless and in need of help. </w:t>
      </w:r>
    </w:p>
    <w:p w14:paraId="0BB09C66" w14:textId="4AB7F9B8" w:rsidR="009A35D5" w:rsidRDefault="009A35D5" w:rsidP="009A35D5">
      <w:pPr>
        <w:pStyle w:val="ListParagraph"/>
        <w:widowControl/>
        <w:numPr>
          <w:ilvl w:val="0"/>
          <w:numId w:val="6"/>
        </w:numPr>
        <w:autoSpaceDE/>
        <w:autoSpaceDN/>
        <w:spacing w:before="240" w:after="240" w:line="276" w:lineRule="auto"/>
        <w:contextualSpacing/>
        <w:rPr>
          <w:noProof/>
          <w:lang w:val="en-US"/>
        </w:rPr>
      </w:pPr>
      <w:r w:rsidRPr="009A35D5">
        <w:rPr>
          <w:noProof/>
          <w:lang w:val="en-US"/>
        </w:rPr>
        <w:t xml:space="preserve">The Ombudsman is the only institution where </w:t>
      </w:r>
      <w:r w:rsidR="00465BFD">
        <w:rPr>
          <w:noProof/>
          <w:lang w:val="en-US"/>
        </w:rPr>
        <w:t>CwDs</w:t>
      </w:r>
      <w:r w:rsidRPr="009A35D5">
        <w:rPr>
          <w:noProof/>
          <w:lang w:val="en-US"/>
        </w:rPr>
        <w:t xml:space="preserve"> can directly apply against the discriminatory practices they experience. However, the website is not particularly accessible to the persons with hearing disabilities. “In Human Rights and Equality Institution of Türkiye (TİHEK), non-Governmental Organizations (NGOs) cannot make a legal application on behalf of child victims of abuse. If only the rights of “the NGO” has been violated, it can apply to TİHEK on grounds of violation against the association. However, this right should be granted to NGOs and who want to conduct advocacy on behalf of children who do not have the legal power to differentiate facts and cannot represent themselves in a legal case. If a child cannot write a petition or lacks a guardian, TİHEK's refusal to accept the application of NGOs will be against equity and the principle of “The Best Interest of the Child” cited in the United Nations Convention on the Rights of the Child. Therefore, applications should be accepted.</w:t>
      </w:r>
    </w:p>
    <w:p w14:paraId="5F36589A" w14:textId="77777777" w:rsidR="00FC0E5B" w:rsidRPr="00FC0E5B" w:rsidRDefault="00FC0E5B" w:rsidP="00FC0E5B">
      <w:pPr>
        <w:pStyle w:val="ListParagraph"/>
        <w:rPr>
          <w:noProof/>
          <w:lang w:val="en-US"/>
        </w:rPr>
      </w:pPr>
    </w:p>
    <w:p w14:paraId="613F7A68" w14:textId="3D5840B2" w:rsidR="00C71B36" w:rsidRPr="00A10A09" w:rsidRDefault="00384A88" w:rsidP="00CE7E85">
      <w:pPr>
        <w:pStyle w:val="ListParagraph"/>
        <w:numPr>
          <w:ilvl w:val="0"/>
          <w:numId w:val="6"/>
        </w:numPr>
        <w:tabs>
          <w:tab w:val="left" w:pos="477"/>
        </w:tabs>
        <w:spacing w:line="276" w:lineRule="auto"/>
        <w:ind w:right="112"/>
        <w:rPr>
          <w:noProof/>
          <w:lang w:val="en-US"/>
        </w:rPr>
      </w:pPr>
      <w:r w:rsidRPr="00A10A09">
        <w:rPr>
          <w:noProof/>
          <w:lang w:val="en-US"/>
        </w:rPr>
        <w:t>It is not possible to access drugs, medical devices</w:t>
      </w:r>
      <w:r w:rsidR="00CE7E85">
        <w:rPr>
          <w:noProof/>
          <w:lang w:val="en-US"/>
        </w:rPr>
        <w:t xml:space="preserve">, </w:t>
      </w:r>
      <w:r w:rsidRPr="00A10A09">
        <w:rPr>
          <w:noProof/>
          <w:lang w:val="en-US"/>
        </w:rPr>
        <w:t xml:space="preserve"> medical supplies </w:t>
      </w:r>
      <w:r w:rsidR="00CE7E85">
        <w:rPr>
          <w:noProof/>
          <w:lang w:val="en-US"/>
        </w:rPr>
        <w:t xml:space="preserve">and  </w:t>
      </w:r>
      <w:r w:rsidR="00CE61A6">
        <w:rPr>
          <w:noProof/>
          <w:lang w:val="en-US"/>
        </w:rPr>
        <w:t>special nutritional products</w:t>
      </w:r>
      <w:r w:rsidR="00CE7E85">
        <w:rPr>
          <w:noProof/>
          <w:lang w:val="en-US"/>
        </w:rPr>
        <w:t xml:space="preserve"> </w:t>
      </w:r>
      <w:r w:rsidRPr="00A10A09">
        <w:rPr>
          <w:noProof/>
          <w:lang w:val="en-US"/>
        </w:rPr>
        <w:t>with developmental significance free of charge or at a reasonable cost due to the inflation and exchange rate increases, especially since 2018</w:t>
      </w:r>
      <w:r w:rsidR="00BF3C65" w:rsidRPr="00A10A09">
        <w:rPr>
          <w:noProof/>
          <w:lang w:val="en-US"/>
        </w:rPr>
        <w:t>.</w:t>
      </w:r>
    </w:p>
    <w:p w14:paraId="5B47D925" w14:textId="77777777" w:rsidR="00C71B36" w:rsidRDefault="00C71B36">
      <w:pPr>
        <w:spacing w:line="276" w:lineRule="auto"/>
        <w:jc w:val="both"/>
        <w:rPr>
          <w:noProof/>
          <w:lang w:val="en-US"/>
        </w:rPr>
      </w:pPr>
    </w:p>
    <w:p w14:paraId="6E6259D3" w14:textId="3C767023" w:rsidR="00C71B36" w:rsidRPr="00A10A09" w:rsidRDefault="007B71A6" w:rsidP="00CE7E85">
      <w:pPr>
        <w:pStyle w:val="ListParagraph"/>
        <w:numPr>
          <w:ilvl w:val="0"/>
          <w:numId w:val="6"/>
        </w:numPr>
        <w:tabs>
          <w:tab w:val="left" w:pos="477"/>
        </w:tabs>
        <w:spacing w:before="56" w:line="276" w:lineRule="auto"/>
        <w:ind w:right="112"/>
        <w:rPr>
          <w:noProof/>
          <w:lang w:val="en-US"/>
        </w:rPr>
      </w:pPr>
      <w:r w:rsidRPr="00A10A09">
        <w:rPr>
          <w:noProof/>
          <w:lang w:val="en-US"/>
        </w:rPr>
        <w:t>There are serious problems for the supply of medicines, medical devices such as respirators, medical equipment such as catheters, diapers, medical devices such as wheelchairs, orthoses, prostheses, hearing aids, cochlear implants, telescopic glasses and their consumables</w:t>
      </w:r>
      <w:r w:rsidR="00872544" w:rsidRPr="00A10A09">
        <w:rPr>
          <w:noProof/>
          <w:lang w:val="en-US"/>
        </w:rPr>
        <w:t>, etc.,</w:t>
      </w:r>
      <w:r w:rsidRPr="00A10A09">
        <w:rPr>
          <w:noProof/>
          <w:lang w:val="en-US"/>
        </w:rPr>
        <w:t xml:space="preserve"> in order for </w:t>
      </w:r>
      <w:r w:rsidR="00465BFD">
        <w:rPr>
          <w:noProof/>
          <w:lang w:val="en-US"/>
        </w:rPr>
        <w:t>CwDs</w:t>
      </w:r>
      <w:r w:rsidRPr="00A10A09">
        <w:rPr>
          <w:noProof/>
          <w:lang w:val="en-US"/>
        </w:rPr>
        <w:t xml:space="preserve"> use according to their disability to survive, grow and develop, and to be included in society as independent individuals</w:t>
      </w:r>
      <w:r w:rsidR="00BF3C65" w:rsidRPr="00A10A09">
        <w:rPr>
          <w:noProof/>
          <w:lang w:val="en-US"/>
        </w:rPr>
        <w:t>.</w:t>
      </w:r>
    </w:p>
    <w:p w14:paraId="4E1CD762" w14:textId="77777777" w:rsidR="00C71B36" w:rsidRPr="00A10A09" w:rsidRDefault="00C71B36" w:rsidP="00061F58">
      <w:pPr>
        <w:pStyle w:val="BodyText"/>
        <w:spacing w:before="4"/>
        <w:jc w:val="both"/>
        <w:rPr>
          <w:noProof/>
          <w:sz w:val="25"/>
          <w:lang w:val="en-US"/>
        </w:rPr>
      </w:pPr>
    </w:p>
    <w:p w14:paraId="437F9B73" w14:textId="0248CCB2" w:rsidR="00C71B36" w:rsidRPr="00A10A09" w:rsidRDefault="00872544" w:rsidP="00CE7E85">
      <w:pPr>
        <w:pStyle w:val="ListParagraph"/>
        <w:numPr>
          <w:ilvl w:val="0"/>
          <w:numId w:val="6"/>
        </w:numPr>
        <w:tabs>
          <w:tab w:val="left" w:pos="477"/>
        </w:tabs>
        <w:spacing w:line="276" w:lineRule="auto"/>
        <w:ind w:right="114"/>
        <w:rPr>
          <w:noProof/>
          <w:lang w:val="en-US"/>
        </w:rPr>
      </w:pPr>
      <w:r w:rsidRPr="00A10A09">
        <w:rPr>
          <w:noProof/>
          <w:lang w:val="en-US"/>
        </w:rPr>
        <w:t>Some of them experience serious health problems by repeatedly using disposable medical products such as catheters and diapers. Some, for example, children whose brain stem surgery cannot be performed on time, have to continue their lives as hearing impaired.</w:t>
      </w:r>
      <w:r w:rsidR="00CE61A6">
        <w:rPr>
          <w:noProof/>
          <w:lang w:val="en-US"/>
        </w:rPr>
        <w:t xml:space="preserve"> </w:t>
      </w:r>
      <w:r w:rsidR="00CE61A6" w:rsidRPr="00CE61A6">
        <w:rPr>
          <w:noProof/>
          <w:lang w:val="en-US"/>
        </w:rPr>
        <w:t>Consumables and maintenance of the devices are neglected due to high costs.</w:t>
      </w:r>
    </w:p>
    <w:p w14:paraId="117B643F" w14:textId="77777777" w:rsidR="00C71B36" w:rsidRPr="00A10A09" w:rsidRDefault="00C71B36" w:rsidP="00061F58">
      <w:pPr>
        <w:pStyle w:val="BodyText"/>
        <w:spacing w:before="4"/>
        <w:jc w:val="both"/>
        <w:rPr>
          <w:noProof/>
          <w:sz w:val="25"/>
          <w:lang w:val="en-US"/>
        </w:rPr>
      </w:pPr>
    </w:p>
    <w:p w14:paraId="45C173B8" w14:textId="174F3FA7" w:rsidR="00C71B36" w:rsidRPr="00A10A09" w:rsidRDefault="00872544" w:rsidP="00CE7E85">
      <w:pPr>
        <w:pStyle w:val="ListParagraph"/>
        <w:numPr>
          <w:ilvl w:val="0"/>
          <w:numId w:val="6"/>
        </w:numPr>
        <w:tabs>
          <w:tab w:val="left" w:pos="477"/>
        </w:tabs>
        <w:spacing w:before="1" w:line="276" w:lineRule="auto"/>
        <w:ind w:right="112"/>
        <w:rPr>
          <w:noProof/>
          <w:lang w:val="en-US"/>
        </w:rPr>
      </w:pPr>
      <w:r w:rsidRPr="00A10A09">
        <w:rPr>
          <w:noProof/>
          <w:lang w:val="en-US"/>
        </w:rPr>
        <w:t>The surgeries in hospitals have come to a standstill, as the government could not agree with the suppliers according to the current fees.</w:t>
      </w:r>
      <w:r w:rsidR="00BF3C65" w:rsidRPr="00A10A09">
        <w:rPr>
          <w:noProof/>
          <w:lang w:val="en-US"/>
        </w:rPr>
        <w:t xml:space="preserve"> </w:t>
      </w:r>
      <w:r w:rsidRPr="00A10A09">
        <w:rPr>
          <w:noProof/>
          <w:lang w:val="en-US"/>
        </w:rPr>
        <w:t>People have to pay close to one hundred percent difference from their own pockets.</w:t>
      </w:r>
      <w:r w:rsidR="00BF3C65" w:rsidRPr="00A10A09">
        <w:rPr>
          <w:noProof/>
          <w:lang w:val="en-US"/>
        </w:rPr>
        <w:t xml:space="preserve"> </w:t>
      </w:r>
      <w:r w:rsidRPr="00A10A09">
        <w:rPr>
          <w:noProof/>
          <w:lang w:val="en-US"/>
        </w:rPr>
        <w:t xml:space="preserve">Since many families cannot afford this difference, they have become unable to meet the needs of their </w:t>
      </w:r>
      <w:r w:rsidR="00465BFD">
        <w:rPr>
          <w:noProof/>
          <w:lang w:val="en-US"/>
        </w:rPr>
        <w:t>CwDs</w:t>
      </w:r>
      <w:r w:rsidRPr="00A10A09">
        <w:rPr>
          <w:noProof/>
          <w:lang w:val="en-US"/>
        </w:rPr>
        <w:t>.</w:t>
      </w:r>
    </w:p>
    <w:p w14:paraId="2981217A" w14:textId="77777777" w:rsidR="00C71B36" w:rsidRPr="00A10A09" w:rsidRDefault="00C71B36" w:rsidP="00061F58">
      <w:pPr>
        <w:pStyle w:val="BodyText"/>
        <w:spacing w:before="2"/>
        <w:jc w:val="both"/>
        <w:rPr>
          <w:noProof/>
          <w:sz w:val="25"/>
          <w:lang w:val="en-US"/>
        </w:rPr>
      </w:pPr>
    </w:p>
    <w:p w14:paraId="59EE11AC" w14:textId="77777777" w:rsidR="00C71B36" w:rsidRPr="00A10A09" w:rsidRDefault="00872544" w:rsidP="00CE7E85">
      <w:pPr>
        <w:pStyle w:val="ListParagraph"/>
        <w:numPr>
          <w:ilvl w:val="0"/>
          <w:numId w:val="6"/>
        </w:numPr>
        <w:tabs>
          <w:tab w:val="left" w:pos="477"/>
        </w:tabs>
        <w:spacing w:line="276" w:lineRule="auto"/>
        <w:ind w:right="110"/>
        <w:rPr>
          <w:noProof/>
          <w:lang w:val="en-US"/>
        </w:rPr>
      </w:pPr>
      <w:r w:rsidRPr="00A10A09">
        <w:rPr>
          <w:noProof/>
          <w:lang w:val="en-US"/>
        </w:rPr>
        <w:t>Improvements are made from time to time as a result of the advocacy efforts of NGOs and families.</w:t>
      </w:r>
      <w:r w:rsidR="00BF3C65" w:rsidRPr="00A10A09">
        <w:rPr>
          <w:noProof/>
          <w:lang w:val="en-US"/>
        </w:rPr>
        <w:t xml:space="preserve"> </w:t>
      </w:r>
      <w:r w:rsidRPr="00A10A09">
        <w:rPr>
          <w:noProof/>
          <w:lang w:val="en-US"/>
        </w:rPr>
        <w:t>However, since a permanent solution cannot be produced by the state for treatment costs,</w:t>
      </w:r>
      <w:r w:rsidR="00BF3C65" w:rsidRPr="00A10A09">
        <w:rPr>
          <w:noProof/>
          <w:spacing w:val="1"/>
          <w:lang w:val="en-US"/>
        </w:rPr>
        <w:t xml:space="preserve"> </w:t>
      </w:r>
      <w:r w:rsidRPr="00A10A09">
        <w:rPr>
          <w:noProof/>
          <w:lang w:val="en-US"/>
        </w:rPr>
        <w:t>this problem turned to an economic, psychological and social trauma, is becoming chronic day by day.</w:t>
      </w:r>
      <w:r w:rsidR="00BF3C65" w:rsidRPr="00A10A09">
        <w:rPr>
          <w:noProof/>
          <w:lang w:val="en-US"/>
        </w:rPr>
        <w:t xml:space="preserve"> </w:t>
      </w:r>
      <w:r w:rsidRPr="00A10A09">
        <w:rPr>
          <w:noProof/>
          <w:lang w:val="en-US"/>
        </w:rPr>
        <w:t>For this reason, individual aid campaigns are organized for families to meet the vital needs of their children</w:t>
      </w:r>
      <w:r w:rsidR="00BF3C65" w:rsidRPr="00A10A09">
        <w:rPr>
          <w:noProof/>
          <w:lang w:val="en-US"/>
        </w:rPr>
        <w:t xml:space="preserve">, </w:t>
      </w:r>
      <w:r w:rsidR="005C549D" w:rsidRPr="00A10A09">
        <w:rPr>
          <w:noProof/>
          <w:lang w:val="en-US"/>
        </w:rPr>
        <w:t>are trying hard to get help from various organizations.</w:t>
      </w:r>
      <w:r w:rsidR="00BF3C65" w:rsidRPr="00A10A09">
        <w:rPr>
          <w:noProof/>
          <w:spacing w:val="1"/>
          <w:lang w:val="en-US"/>
        </w:rPr>
        <w:t xml:space="preserve"> </w:t>
      </w:r>
      <w:r w:rsidR="005C549D" w:rsidRPr="00A10A09">
        <w:rPr>
          <w:noProof/>
          <w:lang w:val="en-US"/>
        </w:rPr>
        <w:t>This situation not only increases the abuses in the society, but also strengthens the perspective based on pity and help towards the disabled.</w:t>
      </w:r>
    </w:p>
    <w:p w14:paraId="1D28D0D9" w14:textId="77777777" w:rsidR="00C71B36" w:rsidRDefault="00C71B36" w:rsidP="00061F58">
      <w:pPr>
        <w:pStyle w:val="BodyText"/>
        <w:spacing w:before="6"/>
        <w:jc w:val="both"/>
        <w:rPr>
          <w:noProof/>
          <w:sz w:val="25"/>
          <w:lang w:val="en-US"/>
        </w:rPr>
      </w:pPr>
    </w:p>
    <w:p w14:paraId="41E0D4BF" w14:textId="77777777" w:rsidR="00C71B36" w:rsidRPr="00A10A09" w:rsidRDefault="005C549D" w:rsidP="00CE7E85">
      <w:pPr>
        <w:pStyle w:val="ListParagraph"/>
        <w:numPr>
          <w:ilvl w:val="0"/>
          <w:numId w:val="6"/>
        </w:numPr>
        <w:tabs>
          <w:tab w:val="left" w:pos="477"/>
        </w:tabs>
        <w:spacing w:line="276" w:lineRule="auto"/>
        <w:ind w:right="112"/>
        <w:rPr>
          <w:noProof/>
          <w:lang w:val="en-US"/>
        </w:rPr>
      </w:pPr>
      <w:r w:rsidRPr="00A10A09">
        <w:rPr>
          <w:noProof/>
          <w:lang w:val="en-US"/>
        </w:rPr>
        <w:t>If it is identified that the baby will be born with a disability during pregnancy in our country</w:t>
      </w:r>
      <w:r w:rsidR="00BF3C65" w:rsidRPr="00A10A09">
        <w:rPr>
          <w:noProof/>
          <w:lang w:val="en-US"/>
        </w:rPr>
        <w:t xml:space="preserve"> </w:t>
      </w:r>
      <w:r w:rsidRPr="00A10A09">
        <w:rPr>
          <w:noProof/>
          <w:lang w:val="en-US"/>
        </w:rPr>
        <w:t>appropriate and adequate counseling services are not provided for families.</w:t>
      </w:r>
      <w:r w:rsidR="00BF3C65" w:rsidRPr="00A10A09">
        <w:rPr>
          <w:noProof/>
          <w:lang w:val="en-US"/>
        </w:rPr>
        <w:t xml:space="preserve"> </w:t>
      </w:r>
      <w:r w:rsidRPr="00A10A09">
        <w:rPr>
          <w:noProof/>
          <w:lang w:val="en-US"/>
        </w:rPr>
        <w:t>As reported to some NGOs involved in the preparation of this report,</w:t>
      </w:r>
      <w:r w:rsidR="00BF3C65" w:rsidRPr="00A10A09">
        <w:rPr>
          <w:noProof/>
          <w:spacing w:val="1"/>
          <w:lang w:val="en-US"/>
        </w:rPr>
        <w:t xml:space="preserve"> </w:t>
      </w:r>
      <w:r w:rsidRPr="00A10A09">
        <w:rPr>
          <w:noProof/>
          <w:lang w:val="en-US"/>
        </w:rPr>
        <w:t>anomalies such as spina bifida, down syndrome, often compatible with life</w:t>
      </w:r>
      <w:r w:rsidR="00BF3C65" w:rsidRPr="00A10A09">
        <w:rPr>
          <w:noProof/>
          <w:lang w:val="en-US"/>
        </w:rPr>
        <w:t xml:space="preserve"> </w:t>
      </w:r>
      <w:r w:rsidRPr="00A10A09">
        <w:rPr>
          <w:noProof/>
          <w:lang w:val="en-US"/>
        </w:rPr>
        <w:t>high rate can be detected in the womb.</w:t>
      </w:r>
      <w:r w:rsidR="00BF3C65" w:rsidRPr="00A10A09">
        <w:rPr>
          <w:noProof/>
          <w:lang w:val="en-US"/>
        </w:rPr>
        <w:t xml:space="preserve"> </w:t>
      </w:r>
      <w:r w:rsidR="007275B5" w:rsidRPr="00A10A09">
        <w:rPr>
          <w:noProof/>
          <w:lang w:val="en-US"/>
        </w:rPr>
        <w:t>In this case, in health institutions, suggestions are made to the families to terminate the pregnancy.</w:t>
      </w:r>
      <w:r w:rsidR="00BF3C65" w:rsidRPr="00A10A09">
        <w:rPr>
          <w:noProof/>
          <w:lang w:val="en-US"/>
        </w:rPr>
        <w:t xml:space="preserve"> </w:t>
      </w:r>
      <w:r w:rsidR="007275B5" w:rsidRPr="00A10A09">
        <w:rPr>
          <w:noProof/>
          <w:lang w:val="en-US"/>
        </w:rPr>
        <w:t>Despite the fact that this decision is made with the consent of the family,</w:t>
      </w:r>
      <w:r w:rsidR="00BF3C65" w:rsidRPr="00A10A09">
        <w:rPr>
          <w:noProof/>
          <w:lang w:val="en-US"/>
        </w:rPr>
        <w:t xml:space="preserve"> </w:t>
      </w:r>
      <w:r w:rsidR="007275B5" w:rsidRPr="00A10A09">
        <w:rPr>
          <w:noProof/>
          <w:lang w:val="en-US"/>
        </w:rPr>
        <w:t>lack of adequate and appropriate counseling services leaves families with a difficult decision.</w:t>
      </w:r>
      <w:r w:rsidR="00BF3C65" w:rsidRPr="00A10A09">
        <w:rPr>
          <w:noProof/>
          <w:lang w:val="en-US"/>
        </w:rPr>
        <w:t xml:space="preserve"> </w:t>
      </w:r>
      <w:r w:rsidR="007275B5" w:rsidRPr="00A10A09">
        <w:rPr>
          <w:noProof/>
          <w:lang w:val="en-US"/>
        </w:rPr>
        <w:t>This approach violating the right to life of babies with disabilities, is also a practice of discrimination.</w:t>
      </w:r>
    </w:p>
    <w:p w14:paraId="694E7AE7" w14:textId="77777777" w:rsidR="00C71B36" w:rsidRPr="00A10A09" w:rsidRDefault="00C71B36">
      <w:pPr>
        <w:pStyle w:val="BodyText"/>
        <w:spacing w:before="3"/>
        <w:rPr>
          <w:noProof/>
          <w:sz w:val="25"/>
          <w:lang w:val="en-US"/>
        </w:rPr>
      </w:pPr>
    </w:p>
    <w:p w14:paraId="0A458DC6" w14:textId="08EBDA36" w:rsidR="00CE61A6" w:rsidRDefault="006866D8" w:rsidP="00CE61A6">
      <w:pPr>
        <w:pStyle w:val="ListParagraph"/>
        <w:numPr>
          <w:ilvl w:val="0"/>
          <w:numId w:val="6"/>
        </w:numPr>
        <w:tabs>
          <w:tab w:val="left" w:pos="477"/>
        </w:tabs>
        <w:spacing w:line="276" w:lineRule="auto"/>
        <w:ind w:right="110"/>
        <w:rPr>
          <w:noProof/>
          <w:lang w:val="en-US"/>
        </w:rPr>
      </w:pPr>
      <w:r w:rsidRPr="00A10A09">
        <w:rPr>
          <w:noProof/>
          <w:lang w:val="en-US"/>
        </w:rPr>
        <w:t>In our country, Provincial Child Committees on the Rights of the Child and “Child Advisory Board” have been established in every province in order to make child participation effective in all matters concerning children.</w:t>
      </w:r>
      <w:r w:rsidR="00BF3C65" w:rsidRPr="00A10A09">
        <w:rPr>
          <w:noProof/>
          <w:lang w:val="en-US"/>
        </w:rPr>
        <w:t xml:space="preserve"> </w:t>
      </w:r>
      <w:r w:rsidRPr="00A10A09">
        <w:rPr>
          <w:noProof/>
          <w:lang w:val="en-US"/>
        </w:rPr>
        <w:t xml:space="preserve">It is also gratifying that a visually impaired child served as the </w:t>
      </w:r>
      <w:r w:rsidR="008C4CF7">
        <w:rPr>
          <w:noProof/>
          <w:lang w:val="en-US"/>
        </w:rPr>
        <w:t>Türkiye</w:t>
      </w:r>
      <w:r w:rsidRPr="00A10A09">
        <w:rPr>
          <w:noProof/>
          <w:lang w:val="en-US"/>
        </w:rPr>
        <w:t xml:space="preserve"> Coordinator of the Child Advisory Board between 2016-2018.</w:t>
      </w:r>
      <w:r w:rsidR="00BF3C65" w:rsidRPr="00A10A09">
        <w:rPr>
          <w:noProof/>
          <w:lang w:val="en-US"/>
        </w:rPr>
        <w:t xml:space="preserve"> </w:t>
      </w:r>
      <w:r w:rsidRPr="00A10A09">
        <w:rPr>
          <w:noProof/>
          <w:lang w:val="en-US"/>
        </w:rPr>
        <w:t>But in general terms</w:t>
      </w:r>
      <w:r w:rsidR="00BF3C65" w:rsidRPr="00A10A09">
        <w:rPr>
          <w:noProof/>
          <w:lang w:val="en-US"/>
        </w:rPr>
        <w:t xml:space="preserve"> </w:t>
      </w:r>
      <w:r w:rsidRPr="00A10A09">
        <w:rPr>
          <w:noProof/>
          <w:lang w:val="en-US"/>
        </w:rPr>
        <w:t xml:space="preserve">in these structures, there is no accessible information from open sources on how effective child participation is ensured and how the participation of </w:t>
      </w:r>
      <w:r w:rsidR="00465BFD">
        <w:rPr>
          <w:noProof/>
          <w:lang w:val="en-US"/>
        </w:rPr>
        <w:t>CwDs</w:t>
      </w:r>
      <w:r w:rsidRPr="00A10A09">
        <w:rPr>
          <w:noProof/>
          <w:lang w:val="en-US"/>
        </w:rPr>
        <w:t xml:space="preserve"> is followed.</w:t>
      </w:r>
      <w:r w:rsidR="00BF3C65" w:rsidRPr="00A10A09">
        <w:rPr>
          <w:noProof/>
          <w:spacing w:val="10"/>
          <w:lang w:val="en-US"/>
        </w:rPr>
        <w:t xml:space="preserve"> </w:t>
      </w:r>
      <w:r w:rsidRPr="00A10A09">
        <w:rPr>
          <w:noProof/>
          <w:lang w:val="en-US"/>
        </w:rPr>
        <w:t xml:space="preserve">In the data obtained, it is observed that the participation is mostly remained at the level of </w:t>
      </w:r>
    </w:p>
    <w:p w14:paraId="295C9F00" w14:textId="77777777" w:rsidR="00CE61A6" w:rsidRPr="00CE61A6" w:rsidRDefault="00CE61A6" w:rsidP="00CE61A6">
      <w:pPr>
        <w:pStyle w:val="ListParagraph"/>
        <w:rPr>
          <w:noProof/>
          <w:lang w:val="en-US"/>
        </w:rPr>
      </w:pPr>
    </w:p>
    <w:p w14:paraId="6A12BC7D" w14:textId="2A98B620" w:rsidR="00CE61A6" w:rsidRDefault="006866D8" w:rsidP="00CE61A6">
      <w:pPr>
        <w:pStyle w:val="ListParagraph"/>
        <w:tabs>
          <w:tab w:val="left" w:pos="477"/>
        </w:tabs>
        <w:spacing w:line="276" w:lineRule="auto"/>
        <w:ind w:left="836" w:right="110" w:firstLine="0"/>
        <w:rPr>
          <w:noProof/>
          <w:lang w:val="en-US"/>
        </w:rPr>
      </w:pPr>
      <w:r w:rsidRPr="00A10A09">
        <w:rPr>
          <w:noProof/>
          <w:lang w:val="en-US"/>
        </w:rPr>
        <w:t>activities.</w:t>
      </w:r>
      <w:r w:rsidR="00CE61A6">
        <w:rPr>
          <w:noProof/>
          <w:lang w:val="en-US"/>
        </w:rPr>
        <w:t xml:space="preserve"> </w:t>
      </w:r>
      <w:r w:rsidR="00CE61A6" w:rsidRPr="00CE61A6">
        <w:rPr>
          <w:noProof/>
          <w:lang w:val="en-US"/>
        </w:rPr>
        <w:t xml:space="preserve">We do not know how many </w:t>
      </w:r>
      <w:r w:rsidR="00465BFD">
        <w:rPr>
          <w:noProof/>
          <w:lang w:val="en-US"/>
        </w:rPr>
        <w:t>CwDs</w:t>
      </w:r>
      <w:r w:rsidR="00CE61A6" w:rsidRPr="00CE61A6">
        <w:rPr>
          <w:noProof/>
          <w:lang w:val="en-US"/>
        </w:rPr>
        <w:t xml:space="preserve"> are in the Provincial Committees for the Rights of the Child, and what kind of measures are taken for the effective participation of </w:t>
      </w:r>
      <w:r w:rsidR="00465BFD">
        <w:rPr>
          <w:noProof/>
          <w:lang w:val="en-US"/>
        </w:rPr>
        <w:t>CwDs</w:t>
      </w:r>
      <w:r w:rsidR="00CE61A6" w:rsidRPr="00CE61A6">
        <w:rPr>
          <w:noProof/>
          <w:lang w:val="en-US"/>
        </w:rPr>
        <w:t>.</w:t>
      </w:r>
      <w:r w:rsidR="00CE61A6" w:rsidRPr="00CE61A6">
        <w:rPr>
          <w:noProof/>
          <w:spacing w:val="1"/>
          <w:lang w:val="en-US"/>
        </w:rPr>
        <w:t xml:space="preserve"> </w:t>
      </w:r>
      <w:r w:rsidR="00CE61A6" w:rsidRPr="00CE61A6">
        <w:rPr>
          <w:noProof/>
          <w:lang w:val="en-US"/>
        </w:rPr>
        <w:t>Looking at the social media accounts or activity reports of the Children's Advisory Board and some Provincial Committees it will be possible to observe that only aid-based activities are carried out for disabled children.</w:t>
      </w:r>
    </w:p>
    <w:p w14:paraId="182237BE" w14:textId="77777777" w:rsidR="0065044E" w:rsidRPr="00CE61A6" w:rsidRDefault="0065044E" w:rsidP="00CE61A6">
      <w:pPr>
        <w:pStyle w:val="ListParagraph"/>
        <w:tabs>
          <w:tab w:val="left" w:pos="477"/>
        </w:tabs>
        <w:spacing w:line="276" w:lineRule="auto"/>
        <w:ind w:left="836" w:right="110" w:firstLine="0"/>
        <w:rPr>
          <w:noProof/>
          <w:lang w:val="en-US"/>
        </w:rPr>
      </w:pPr>
    </w:p>
    <w:p w14:paraId="6BD5EAB1" w14:textId="775B43AD" w:rsidR="00CE61A6" w:rsidRDefault="00CE61A6" w:rsidP="00CE61A6">
      <w:pPr>
        <w:pStyle w:val="ListParagraph"/>
        <w:numPr>
          <w:ilvl w:val="0"/>
          <w:numId w:val="6"/>
        </w:numPr>
        <w:tabs>
          <w:tab w:val="left" w:pos="477"/>
        </w:tabs>
        <w:spacing w:before="2"/>
        <w:rPr>
          <w:noProof/>
          <w:lang w:val="en-US"/>
        </w:rPr>
      </w:pPr>
      <w:r w:rsidRPr="00A10A09">
        <w:rPr>
          <w:noProof/>
          <w:lang w:val="en-US"/>
        </w:rPr>
        <w:t>Practice of school student councils being an example of child participation, was abolished in 2019.</w:t>
      </w:r>
    </w:p>
    <w:p w14:paraId="03403E82" w14:textId="709CF72B" w:rsidR="00EE319B" w:rsidRDefault="00EE319B" w:rsidP="00EE319B">
      <w:pPr>
        <w:tabs>
          <w:tab w:val="left" w:pos="477"/>
        </w:tabs>
        <w:spacing w:before="2"/>
        <w:rPr>
          <w:noProof/>
          <w:lang w:val="en-US"/>
        </w:rPr>
      </w:pPr>
    </w:p>
    <w:p w14:paraId="219D81AA" w14:textId="4019066B" w:rsidR="00EE319B" w:rsidRPr="000D43EA" w:rsidRDefault="00EE319B" w:rsidP="00D258B5">
      <w:pPr>
        <w:pStyle w:val="Heading1"/>
        <w:shd w:val="clear" w:color="auto" w:fill="FABF8F" w:themeFill="accent6" w:themeFillTint="99"/>
        <w:tabs>
          <w:tab w:val="left" w:pos="1134"/>
        </w:tabs>
        <w:ind w:left="0" w:firstLine="0"/>
        <w:rPr>
          <w:bCs w:val="0"/>
          <w:sz w:val="26"/>
          <w:szCs w:val="26"/>
          <w:shd w:val="clear" w:color="auto" w:fill="FABF8F" w:themeFill="accent6" w:themeFillTint="99"/>
        </w:rPr>
      </w:pPr>
      <w:r w:rsidRPr="000D43EA">
        <w:rPr>
          <w:bCs w:val="0"/>
          <w:sz w:val="26"/>
          <w:szCs w:val="26"/>
          <w:shd w:val="clear" w:color="auto" w:fill="FABF8F" w:themeFill="accent6" w:themeFillTint="99"/>
        </w:rPr>
        <w:t>Civil rights and freedoms</w:t>
      </w:r>
      <w:r w:rsidR="000D43EA">
        <w:rPr>
          <w:bCs w:val="0"/>
          <w:sz w:val="26"/>
          <w:szCs w:val="26"/>
          <w:shd w:val="clear" w:color="auto" w:fill="FABF8F" w:themeFill="accent6" w:themeFillTint="99"/>
        </w:rPr>
        <w:t>:</w:t>
      </w:r>
    </w:p>
    <w:p w14:paraId="628B978E" w14:textId="0944BE2A" w:rsidR="007157A0" w:rsidRDefault="007157A0" w:rsidP="007157A0">
      <w:pPr>
        <w:pStyle w:val="ListParagraph"/>
        <w:numPr>
          <w:ilvl w:val="0"/>
          <w:numId w:val="6"/>
        </w:numPr>
        <w:spacing w:before="240" w:after="240"/>
        <w:rPr>
          <w:noProof/>
          <w:lang w:val="en-US"/>
        </w:rPr>
      </w:pPr>
      <w:r w:rsidRPr="007157A0">
        <w:rPr>
          <w:noProof/>
          <w:lang w:val="en-US"/>
        </w:rPr>
        <w:t xml:space="preserve">In our country, it is legally possible for children over the age of 15 to establish associations, but there is no example to date of </w:t>
      </w:r>
      <w:r w:rsidR="00465BFD">
        <w:rPr>
          <w:noProof/>
          <w:lang w:val="en-US"/>
        </w:rPr>
        <w:t>CwDs</w:t>
      </w:r>
      <w:r w:rsidRPr="007157A0">
        <w:rPr>
          <w:noProof/>
          <w:lang w:val="en-US"/>
        </w:rPr>
        <w:t xml:space="preserve"> establishing an association or where children are members of associations.</w:t>
      </w:r>
    </w:p>
    <w:p w14:paraId="45E76FE4" w14:textId="4DC97FEF" w:rsidR="00F43EFA" w:rsidRPr="007157A0" w:rsidRDefault="007157A0" w:rsidP="007157A0">
      <w:pPr>
        <w:pStyle w:val="ListParagraph"/>
        <w:numPr>
          <w:ilvl w:val="0"/>
          <w:numId w:val="6"/>
        </w:numPr>
        <w:spacing w:before="240" w:after="240"/>
        <w:rPr>
          <w:noProof/>
          <w:lang w:val="en-US"/>
        </w:rPr>
      </w:pPr>
      <w:r w:rsidRPr="007157A0">
        <w:rPr>
          <w:noProof/>
          <w:lang w:val="en-US"/>
        </w:rPr>
        <w:t>Accessibility is the most fundamental right of persons with disabilities.</w:t>
      </w:r>
      <w:r w:rsidRPr="007157A0">
        <w:rPr>
          <w:noProof/>
          <w:spacing w:val="1"/>
          <w:lang w:val="en-US"/>
        </w:rPr>
        <w:t xml:space="preserve"> </w:t>
      </w:r>
      <w:r w:rsidRPr="007157A0">
        <w:rPr>
          <w:noProof/>
          <w:lang w:val="en-US"/>
        </w:rPr>
        <w:t>Accessibility is also a prerequisite for benefiting from all other rights such as education, health, work and participation in social life.</w:t>
      </w:r>
      <w:r w:rsidRPr="007157A0">
        <w:rPr>
          <w:noProof/>
          <w:spacing w:val="1"/>
          <w:lang w:val="en-US"/>
        </w:rPr>
        <w:t xml:space="preserve"> </w:t>
      </w:r>
      <w:r w:rsidRPr="007157A0">
        <w:rPr>
          <w:noProof/>
          <w:lang w:val="en-US"/>
        </w:rPr>
        <w:t>99.8% of 1 million 500 thousand public spaces are not suitable for disabled access according to the official data of the state.</w:t>
      </w:r>
      <w:r w:rsidRPr="007157A0">
        <w:rPr>
          <w:noProof/>
          <w:spacing w:val="-2"/>
          <w:lang w:val="en-US"/>
        </w:rPr>
        <w:t xml:space="preserve"> </w:t>
      </w:r>
      <w:r w:rsidRPr="007157A0">
        <w:rPr>
          <w:noProof/>
          <w:lang w:val="en-US"/>
        </w:rPr>
        <w:t xml:space="preserve">66.9% of the social living spaces in </w:t>
      </w:r>
      <w:r w:rsidR="008C4CF7">
        <w:rPr>
          <w:noProof/>
          <w:lang w:val="en-US"/>
        </w:rPr>
        <w:t>Türkiye</w:t>
      </w:r>
      <w:r w:rsidRPr="007157A0">
        <w:rPr>
          <w:noProof/>
          <w:lang w:val="en-US"/>
        </w:rPr>
        <w:t xml:space="preserve"> are not accessible.</w:t>
      </w:r>
    </w:p>
    <w:p w14:paraId="053A1B48" w14:textId="1E1EE814" w:rsidR="00F43EFA" w:rsidRPr="00806BEC" w:rsidRDefault="007157A0" w:rsidP="007157A0">
      <w:pPr>
        <w:pStyle w:val="ListParagraph"/>
        <w:widowControl/>
        <w:numPr>
          <w:ilvl w:val="0"/>
          <w:numId w:val="6"/>
        </w:numPr>
        <w:autoSpaceDE/>
        <w:autoSpaceDN/>
        <w:spacing w:before="240" w:after="240" w:line="276" w:lineRule="auto"/>
        <w:contextualSpacing/>
        <w:jc w:val="left"/>
        <w:rPr>
          <w:bCs/>
          <w:sz w:val="26"/>
          <w:szCs w:val="26"/>
        </w:rPr>
      </w:pPr>
      <w:r w:rsidRPr="007157A0">
        <w:rPr>
          <w:noProof/>
          <w:lang w:val="en-US"/>
        </w:rPr>
        <w:t>Free transportation to school is provided to all students studying in special education schools.</w:t>
      </w:r>
      <w:r w:rsidRPr="007157A0">
        <w:rPr>
          <w:noProof/>
          <w:spacing w:val="1"/>
          <w:lang w:val="en-US"/>
        </w:rPr>
        <w:t xml:space="preserve"> </w:t>
      </w:r>
      <w:r w:rsidRPr="007157A0">
        <w:rPr>
          <w:noProof/>
          <w:lang w:val="en-US"/>
        </w:rPr>
        <w:t>However, these services are not required to be accessible especially for children with physical disabilities. The need to support access to inclusive education is clear. This right, which is enjoyed by students in special education schools, is not given to inclusive education students students.</w:t>
      </w:r>
    </w:p>
    <w:p w14:paraId="5C211697" w14:textId="77777777" w:rsidR="00806BEC" w:rsidRPr="00806BEC" w:rsidRDefault="00806BEC" w:rsidP="00806BEC">
      <w:pPr>
        <w:pStyle w:val="ListParagraph"/>
        <w:widowControl/>
        <w:autoSpaceDE/>
        <w:autoSpaceDN/>
        <w:spacing w:before="240" w:after="240" w:line="276" w:lineRule="auto"/>
        <w:ind w:left="786" w:firstLine="0"/>
        <w:contextualSpacing/>
        <w:jc w:val="left"/>
        <w:rPr>
          <w:bCs/>
          <w:sz w:val="26"/>
          <w:szCs w:val="26"/>
        </w:rPr>
      </w:pPr>
    </w:p>
    <w:p w14:paraId="436D93AB" w14:textId="3B3C6D8D" w:rsidR="00AD7831" w:rsidRDefault="00BF7859" w:rsidP="007157A0">
      <w:pPr>
        <w:pStyle w:val="ListParagraph"/>
        <w:numPr>
          <w:ilvl w:val="0"/>
          <w:numId w:val="6"/>
        </w:numPr>
        <w:tabs>
          <w:tab w:val="left" w:pos="477"/>
        </w:tabs>
        <w:spacing w:line="276" w:lineRule="auto"/>
        <w:ind w:right="112"/>
        <w:rPr>
          <w:noProof/>
          <w:lang w:val="en-US"/>
        </w:rPr>
      </w:pPr>
      <w:r w:rsidRPr="00A10A09">
        <w:rPr>
          <w:noProof/>
          <w:lang w:val="en-US"/>
        </w:rPr>
        <w:t xml:space="preserve">The deadlines for the regulations to be made in all public places such as roads, pavements, recreation areas, parks, and public transportation vehicles in public service buildings have been extended five times before pursuant to the supplemental Article 3 of the Law on the Disabled numbered 5378. </w:t>
      </w:r>
      <w:r w:rsidRPr="00A10A09">
        <w:rPr>
          <w:noProof/>
          <w:spacing w:val="1"/>
          <w:lang w:val="en-US"/>
        </w:rPr>
        <w:t xml:space="preserve"> </w:t>
      </w:r>
      <w:r w:rsidRPr="00A10A09">
        <w:rPr>
          <w:noProof/>
          <w:lang w:val="en-US"/>
        </w:rPr>
        <w:t>Lastly, the deadline for public buildings and municipal public transport vehicles expired in 2013, and for private public transport vehicles in 2018.  Additional 2 years has also granted to those who did not make access arrangements and this period has expired.</w:t>
      </w:r>
    </w:p>
    <w:p w14:paraId="2F720AB0" w14:textId="77777777" w:rsidR="00115079" w:rsidRPr="00115079" w:rsidRDefault="00115079" w:rsidP="00115079">
      <w:pPr>
        <w:pStyle w:val="ListParagraph"/>
        <w:rPr>
          <w:noProof/>
          <w:lang w:val="en-US"/>
        </w:rPr>
      </w:pPr>
    </w:p>
    <w:p w14:paraId="1BB95156" w14:textId="77777777" w:rsidR="00115079" w:rsidRDefault="00115079" w:rsidP="00115079">
      <w:pPr>
        <w:pStyle w:val="ListParagraph"/>
        <w:tabs>
          <w:tab w:val="left" w:pos="477"/>
        </w:tabs>
        <w:spacing w:line="276" w:lineRule="auto"/>
        <w:ind w:left="786" w:right="112" w:firstLine="0"/>
        <w:rPr>
          <w:noProof/>
          <w:lang w:val="en-US"/>
        </w:rPr>
      </w:pPr>
    </w:p>
    <w:p w14:paraId="6C3EC9B7" w14:textId="77777777" w:rsidR="00806BEC" w:rsidRPr="00806BEC" w:rsidRDefault="00806BEC" w:rsidP="00806BEC">
      <w:pPr>
        <w:pStyle w:val="ListParagraph"/>
        <w:rPr>
          <w:noProof/>
          <w:lang w:val="en-US"/>
        </w:rPr>
      </w:pPr>
    </w:p>
    <w:p w14:paraId="58EBA26C" w14:textId="4E608966" w:rsidR="007157A0" w:rsidRPr="007157A0" w:rsidRDefault="00AD7831" w:rsidP="007157A0">
      <w:pPr>
        <w:pStyle w:val="ListParagraph"/>
        <w:numPr>
          <w:ilvl w:val="0"/>
          <w:numId w:val="6"/>
        </w:numPr>
        <w:tabs>
          <w:tab w:val="left" w:pos="477"/>
        </w:tabs>
        <w:spacing w:line="276" w:lineRule="auto"/>
        <w:ind w:right="115"/>
        <w:rPr>
          <w:noProof/>
          <w:lang w:val="en-US"/>
        </w:rPr>
      </w:pPr>
      <w:r w:rsidRPr="00A10A09">
        <w:rPr>
          <w:noProof/>
          <w:lang w:val="en-US"/>
        </w:rPr>
        <w:t xml:space="preserve">UN Committee on the Rights of Persons with Disabilities, in its 2019 concluding observations, made very serious warnings and recommendations to </w:t>
      </w:r>
      <w:r w:rsidR="008C4CF7">
        <w:rPr>
          <w:noProof/>
          <w:lang w:val="en-US"/>
        </w:rPr>
        <w:t>Türkiye</w:t>
      </w:r>
      <w:r w:rsidRPr="00A10A09">
        <w:rPr>
          <w:noProof/>
          <w:lang w:val="en-US"/>
        </w:rPr>
        <w:t xml:space="preserve">. No progress has been made in this regard, and the period has been extended again with the bag law enacted in July 2020, justifying the pandemic. </w:t>
      </w:r>
    </w:p>
    <w:p w14:paraId="3B045236" w14:textId="77777777" w:rsidR="00F43EFA" w:rsidRDefault="00F43EFA" w:rsidP="00F43EFA">
      <w:pPr>
        <w:pStyle w:val="ListParagraph"/>
        <w:rPr>
          <w:bCs/>
          <w:sz w:val="26"/>
          <w:szCs w:val="26"/>
        </w:rPr>
      </w:pPr>
    </w:p>
    <w:p w14:paraId="29A7160B" w14:textId="1B18149C" w:rsidR="00F43EFA" w:rsidRPr="00D1308C" w:rsidRDefault="00F43EFA" w:rsidP="00F43EFA">
      <w:pPr>
        <w:shd w:val="clear" w:color="auto" w:fill="FABF8F" w:themeFill="accent6" w:themeFillTint="99"/>
        <w:tabs>
          <w:tab w:val="left" w:pos="1076"/>
        </w:tabs>
        <w:spacing w:before="41"/>
        <w:rPr>
          <w:b/>
          <w:sz w:val="26"/>
          <w:szCs w:val="26"/>
          <w:shd w:val="clear" w:color="auto" w:fill="FABF8F" w:themeFill="accent6" w:themeFillTint="99"/>
        </w:rPr>
      </w:pPr>
      <w:r w:rsidRPr="00D1308C">
        <w:rPr>
          <w:b/>
          <w:sz w:val="26"/>
          <w:szCs w:val="26"/>
          <w:shd w:val="clear" w:color="auto" w:fill="FABF8F" w:themeFill="accent6" w:themeFillTint="99"/>
        </w:rPr>
        <w:t>Violence against child</w:t>
      </w:r>
      <w:r w:rsidR="000D43EA">
        <w:rPr>
          <w:b/>
          <w:sz w:val="26"/>
          <w:szCs w:val="26"/>
          <w:shd w:val="clear" w:color="auto" w:fill="FABF8F" w:themeFill="accent6" w:themeFillTint="99"/>
        </w:rPr>
        <w:t>:</w:t>
      </w:r>
    </w:p>
    <w:p w14:paraId="6F44BC9A" w14:textId="05DB6111" w:rsidR="00F43EFA" w:rsidRPr="00D1308C" w:rsidRDefault="00F43EFA" w:rsidP="00F43EFA">
      <w:pPr>
        <w:pStyle w:val="Heading1"/>
        <w:shd w:val="clear" w:color="auto" w:fill="FABF8F" w:themeFill="accent6" w:themeFillTint="99"/>
        <w:tabs>
          <w:tab w:val="left" w:pos="1134"/>
        </w:tabs>
        <w:spacing w:before="41"/>
        <w:ind w:left="0" w:firstLine="0"/>
        <w:rPr>
          <w:bCs w:val="0"/>
          <w:sz w:val="26"/>
          <w:szCs w:val="26"/>
          <w:shd w:val="clear" w:color="auto" w:fill="FABF8F" w:themeFill="accent6" w:themeFillTint="99"/>
        </w:rPr>
      </w:pPr>
      <w:r w:rsidRPr="00D1308C">
        <w:rPr>
          <w:bCs w:val="0"/>
          <w:sz w:val="26"/>
          <w:szCs w:val="26"/>
          <w:shd w:val="clear" w:color="auto" w:fill="FABF8F" w:themeFill="accent6" w:themeFillTint="99"/>
        </w:rPr>
        <w:t>Family environment and alternative care</w:t>
      </w:r>
      <w:r w:rsidR="000D43EA">
        <w:rPr>
          <w:bCs w:val="0"/>
          <w:sz w:val="26"/>
          <w:szCs w:val="26"/>
          <w:shd w:val="clear" w:color="auto" w:fill="FABF8F" w:themeFill="accent6" w:themeFillTint="99"/>
        </w:rPr>
        <w:t>:</w:t>
      </w:r>
    </w:p>
    <w:p w14:paraId="655FC029" w14:textId="77777777" w:rsidR="007157A0" w:rsidRDefault="007157A0" w:rsidP="007157A0">
      <w:pPr>
        <w:pStyle w:val="ListParagraph"/>
        <w:tabs>
          <w:tab w:val="left" w:pos="477"/>
        </w:tabs>
        <w:spacing w:before="39" w:line="276" w:lineRule="auto"/>
        <w:ind w:left="836" w:right="110" w:firstLine="0"/>
        <w:rPr>
          <w:noProof/>
          <w:lang w:val="en-US"/>
        </w:rPr>
      </w:pPr>
    </w:p>
    <w:p w14:paraId="6F0882A9" w14:textId="226D9553" w:rsidR="00EE319B" w:rsidRDefault="00EE319B" w:rsidP="00F43EFA">
      <w:pPr>
        <w:pStyle w:val="ListParagraph"/>
        <w:numPr>
          <w:ilvl w:val="0"/>
          <w:numId w:val="6"/>
        </w:numPr>
        <w:tabs>
          <w:tab w:val="left" w:pos="477"/>
        </w:tabs>
        <w:spacing w:before="39" w:line="276" w:lineRule="auto"/>
        <w:ind w:right="110"/>
        <w:rPr>
          <w:noProof/>
          <w:lang w:val="en-US"/>
        </w:rPr>
      </w:pPr>
      <w:r w:rsidRPr="00F43EFA">
        <w:rPr>
          <w:noProof/>
          <w:lang w:val="en-US"/>
        </w:rPr>
        <w:t xml:space="preserve">There are various institutions where </w:t>
      </w:r>
      <w:r w:rsidR="00465BFD">
        <w:rPr>
          <w:noProof/>
          <w:lang w:val="en-US"/>
        </w:rPr>
        <w:t>CwDs</w:t>
      </w:r>
      <w:r w:rsidRPr="00F43EFA">
        <w:rPr>
          <w:noProof/>
          <w:lang w:val="en-US"/>
        </w:rPr>
        <w:t xml:space="preserve"> accommodate as boarders.  (state or private care and rehabilitation centers, orphanages, home-based care homes replacing orphanages). Data on </w:t>
      </w:r>
      <w:r w:rsidR="00465BFD">
        <w:rPr>
          <w:noProof/>
          <w:lang w:val="en-US"/>
        </w:rPr>
        <w:t>CwDs</w:t>
      </w:r>
      <w:r w:rsidRPr="00F43EFA">
        <w:rPr>
          <w:noProof/>
          <w:lang w:val="en-US"/>
        </w:rPr>
        <w:t xml:space="preserve"> accommodating in these institutions are limited and not public. It is very difficult to get information about the conditions where the children live, pandemic has made this access almost impossible.</w:t>
      </w:r>
      <w:r w:rsidRPr="00F43EFA">
        <w:rPr>
          <w:noProof/>
          <w:spacing w:val="1"/>
          <w:lang w:val="en-US"/>
        </w:rPr>
        <w:t xml:space="preserve"> </w:t>
      </w:r>
      <w:r w:rsidRPr="00F43EFA">
        <w:rPr>
          <w:noProof/>
          <w:lang w:val="en-US"/>
        </w:rPr>
        <w:t>However, we can see from family reports and media reports that these institutions are places that produce significant violence.</w:t>
      </w:r>
      <w:r w:rsidRPr="00F43EFA">
        <w:rPr>
          <w:noProof/>
          <w:spacing w:val="1"/>
          <w:lang w:val="en-US"/>
        </w:rPr>
        <w:t xml:space="preserve"> These institutions should be opened for independent inspection t</w:t>
      </w:r>
      <w:r w:rsidRPr="00F43EFA">
        <w:rPr>
          <w:noProof/>
          <w:lang w:val="en-US"/>
        </w:rPr>
        <w:t xml:space="preserve">o prevent violence from occurring in these places, to ensure that cases of violence are detected, to identify the needs of personnel and </w:t>
      </w:r>
      <w:r w:rsidR="00465BFD">
        <w:rPr>
          <w:noProof/>
          <w:lang w:val="en-US"/>
        </w:rPr>
        <w:t>CwDs</w:t>
      </w:r>
      <w:r w:rsidRPr="00F43EFA">
        <w:rPr>
          <w:noProof/>
          <w:lang w:val="en-US"/>
        </w:rPr>
        <w:t xml:space="preserve"> and to meet these requirements in an efficient manner.</w:t>
      </w:r>
    </w:p>
    <w:p w14:paraId="73C123A3" w14:textId="77777777" w:rsidR="0065044E" w:rsidRDefault="0065044E" w:rsidP="0065044E">
      <w:pPr>
        <w:pStyle w:val="ListParagraph"/>
        <w:tabs>
          <w:tab w:val="left" w:pos="477"/>
        </w:tabs>
        <w:spacing w:before="39" w:line="276" w:lineRule="auto"/>
        <w:ind w:left="786" w:right="110" w:firstLine="0"/>
        <w:rPr>
          <w:noProof/>
          <w:lang w:val="en-US"/>
        </w:rPr>
      </w:pPr>
    </w:p>
    <w:p w14:paraId="11F9276E" w14:textId="4A04D4D5" w:rsidR="00F43EFA" w:rsidRPr="00F43EFA" w:rsidRDefault="00F43EFA" w:rsidP="00F43EFA">
      <w:pPr>
        <w:pStyle w:val="ListParagraph"/>
        <w:numPr>
          <w:ilvl w:val="0"/>
          <w:numId w:val="6"/>
        </w:numPr>
        <w:tabs>
          <w:tab w:val="left" w:pos="477"/>
        </w:tabs>
        <w:spacing w:line="276" w:lineRule="auto"/>
        <w:ind w:right="111"/>
        <w:rPr>
          <w:noProof/>
          <w:lang w:val="en-US"/>
        </w:rPr>
      </w:pPr>
      <w:r w:rsidRPr="00A10A09">
        <w:rPr>
          <w:noProof/>
          <w:lang w:val="en-US"/>
        </w:rPr>
        <w:t xml:space="preserve">There is no module for families of </w:t>
      </w:r>
      <w:r w:rsidR="00465BFD">
        <w:rPr>
          <w:noProof/>
          <w:lang w:val="en-US"/>
        </w:rPr>
        <w:t>CwDs</w:t>
      </w:r>
      <w:r w:rsidRPr="00A10A09">
        <w:rPr>
          <w:noProof/>
          <w:lang w:val="en-US"/>
        </w:rPr>
        <w:t xml:space="preserve"> among the programs for families mentioned in the state report. The care of the disabled child is mostly the responsibility of the mother. Especially from the first years emergence of the disability families forced to lead a life focused on health and care, have difficulties in preparing the child for life. Families need programs such as care, psycho-social support, parental guidance increased support from the father and other family members, to reduce the burden on the mother, to enable the disabled child to benefit from all the opportunities of life on an equal basis with other children.</w:t>
      </w:r>
    </w:p>
    <w:p w14:paraId="09104BAA" w14:textId="513364E4" w:rsidR="00F43EFA" w:rsidRDefault="00F43EFA" w:rsidP="00F43EFA">
      <w:pPr>
        <w:tabs>
          <w:tab w:val="left" w:pos="477"/>
        </w:tabs>
        <w:spacing w:line="276" w:lineRule="auto"/>
        <w:ind w:right="111"/>
        <w:rPr>
          <w:noProof/>
          <w:lang w:val="en-US"/>
        </w:rPr>
      </w:pPr>
    </w:p>
    <w:p w14:paraId="57C95D85" w14:textId="07AFEB9D" w:rsidR="00F43EFA" w:rsidRPr="00D1308C" w:rsidRDefault="00F43EFA" w:rsidP="00DF643D">
      <w:pPr>
        <w:pStyle w:val="Heading1"/>
        <w:shd w:val="clear" w:color="auto" w:fill="FABF8F" w:themeFill="accent6" w:themeFillTint="99"/>
        <w:tabs>
          <w:tab w:val="left" w:pos="1194"/>
        </w:tabs>
        <w:ind w:left="0" w:firstLine="0"/>
        <w:rPr>
          <w:bCs w:val="0"/>
          <w:sz w:val="26"/>
          <w:szCs w:val="26"/>
          <w:shd w:val="clear" w:color="auto" w:fill="FABF8F" w:themeFill="accent6" w:themeFillTint="99"/>
        </w:rPr>
      </w:pPr>
      <w:r w:rsidRPr="00D1308C">
        <w:rPr>
          <w:bCs w:val="0"/>
          <w:sz w:val="26"/>
          <w:szCs w:val="26"/>
          <w:shd w:val="clear" w:color="auto" w:fill="FABF8F" w:themeFill="accent6" w:themeFillTint="99"/>
        </w:rPr>
        <w:t>Disability, basic health and wealth</w:t>
      </w:r>
      <w:r w:rsidR="00D1308C">
        <w:rPr>
          <w:bCs w:val="0"/>
          <w:sz w:val="26"/>
          <w:szCs w:val="26"/>
          <w:shd w:val="clear" w:color="auto" w:fill="FABF8F" w:themeFill="accent6" w:themeFillTint="99"/>
        </w:rPr>
        <w:t>:</w:t>
      </w:r>
    </w:p>
    <w:p w14:paraId="5AFA84E6" w14:textId="77777777" w:rsidR="00F43EFA" w:rsidRPr="00F43EFA" w:rsidRDefault="00F43EFA" w:rsidP="00F43EFA">
      <w:pPr>
        <w:tabs>
          <w:tab w:val="left" w:pos="477"/>
        </w:tabs>
        <w:spacing w:line="276" w:lineRule="auto"/>
        <w:ind w:right="111"/>
        <w:rPr>
          <w:noProof/>
          <w:lang w:val="en-US"/>
        </w:rPr>
      </w:pPr>
    </w:p>
    <w:p w14:paraId="2D9C9418" w14:textId="24CCD666" w:rsidR="00F43EFA" w:rsidRDefault="00F43EFA" w:rsidP="00F43EFA">
      <w:pPr>
        <w:pStyle w:val="ListParagraph"/>
        <w:numPr>
          <w:ilvl w:val="0"/>
          <w:numId w:val="6"/>
        </w:numPr>
        <w:tabs>
          <w:tab w:val="left" w:pos="477"/>
        </w:tabs>
        <w:spacing w:line="276" w:lineRule="auto"/>
        <w:ind w:right="112"/>
        <w:rPr>
          <w:noProof/>
          <w:lang w:val="en-US"/>
        </w:rPr>
      </w:pPr>
      <w:r w:rsidRPr="00A10A09">
        <w:rPr>
          <w:noProof/>
          <w:lang w:val="en-US"/>
        </w:rPr>
        <w:t>It is not easy for every disabled child to benefit from the rights granted to disabled children. Children with a disability rate of 20% or higher can benefit from special education support. A disability rate of over 40 % is requested for all supports other than education (disability pension, tax reduction, job placement, discounts on entrance fees to museums and theaters, etc.), Medical doctors are the only authorized ones to determine the disability rate of children. Physicians decide on all the needs (education, social assistance, environmental regulation, economic rights, etc.) other than health.  As it can be understood from here, the medical approach in disability services in our country is still very dominant in many areas.</w:t>
      </w:r>
      <w:r w:rsidR="0030560A">
        <w:rPr>
          <w:noProof/>
          <w:lang w:val="en-US"/>
        </w:rPr>
        <w:t xml:space="preserve"> </w:t>
      </w:r>
      <w:r w:rsidR="0030560A" w:rsidRPr="0030560A">
        <w:rPr>
          <w:noProof/>
          <w:lang w:val="en-US"/>
        </w:rPr>
        <w:t>Although a separate reporting system (ÇÖZGER) was introduced for children in 2018, this system could not be a solution to the problems experienced.</w:t>
      </w:r>
    </w:p>
    <w:p w14:paraId="538121D5" w14:textId="77777777" w:rsidR="0065044E" w:rsidRPr="00A10A09" w:rsidRDefault="0065044E" w:rsidP="0065044E">
      <w:pPr>
        <w:pStyle w:val="ListParagraph"/>
        <w:tabs>
          <w:tab w:val="left" w:pos="477"/>
        </w:tabs>
        <w:spacing w:line="276" w:lineRule="auto"/>
        <w:ind w:left="786" w:right="112" w:firstLine="0"/>
        <w:rPr>
          <w:noProof/>
          <w:lang w:val="en-US"/>
        </w:rPr>
      </w:pPr>
    </w:p>
    <w:p w14:paraId="34F14D72" w14:textId="2B29A0CC" w:rsidR="005474E1" w:rsidRDefault="005474E1" w:rsidP="00FC0E5B">
      <w:pPr>
        <w:pStyle w:val="ListParagraph"/>
        <w:numPr>
          <w:ilvl w:val="0"/>
          <w:numId w:val="6"/>
        </w:numPr>
        <w:tabs>
          <w:tab w:val="left" w:pos="477"/>
        </w:tabs>
        <w:spacing w:line="276" w:lineRule="auto"/>
        <w:ind w:right="111"/>
        <w:rPr>
          <w:noProof/>
          <w:lang w:val="en-US"/>
        </w:rPr>
      </w:pPr>
      <w:r w:rsidRPr="00A10A09">
        <w:rPr>
          <w:noProof/>
          <w:lang w:val="en-US"/>
        </w:rPr>
        <w:t xml:space="preserve">While the report for some of the life-long health conditions that are certain to cause disability, </w:t>
      </w:r>
      <w:r w:rsidRPr="00FC0E5B">
        <w:rPr>
          <w:noProof/>
          <w:lang w:val="en-US"/>
        </w:rPr>
        <w:t xml:space="preserve">is prepared as a “permanent” report, in many other diagnostic groups reports are requested to be renewed every two years for disabilities known to be life-long. Although it is against the law, a report may be requested from people who have a permanent disability report in order to benefit from many services. Getting a disability report in </w:t>
      </w:r>
      <w:r w:rsidR="008C4CF7" w:rsidRPr="00FC0E5B">
        <w:rPr>
          <w:noProof/>
          <w:lang w:val="en-US"/>
        </w:rPr>
        <w:t>Türkiye</w:t>
      </w:r>
      <w:r w:rsidRPr="00FC0E5B">
        <w:rPr>
          <w:noProof/>
          <w:lang w:val="en-US"/>
        </w:rPr>
        <w:t xml:space="preserve"> is usually a long and tedious process. Seeking an appointment takes a long time, guidance services for families are not enough. For this reason, frequent renewal of reports not only makes families and children tired, but also makes it difficult to enjoy rights.</w:t>
      </w:r>
    </w:p>
    <w:p w14:paraId="5A3C26C1" w14:textId="77777777" w:rsidR="00806BEC" w:rsidRPr="00FC0E5B" w:rsidRDefault="00806BEC" w:rsidP="00806BEC">
      <w:pPr>
        <w:pStyle w:val="ListParagraph"/>
        <w:tabs>
          <w:tab w:val="left" w:pos="477"/>
        </w:tabs>
        <w:spacing w:line="276" w:lineRule="auto"/>
        <w:ind w:left="786" w:right="111" w:firstLine="0"/>
        <w:rPr>
          <w:noProof/>
          <w:lang w:val="en-US"/>
        </w:rPr>
      </w:pPr>
    </w:p>
    <w:p w14:paraId="10A7D853" w14:textId="778F55EA" w:rsidR="005474E1" w:rsidRDefault="005474E1" w:rsidP="005474E1">
      <w:pPr>
        <w:pStyle w:val="ListParagraph"/>
        <w:numPr>
          <w:ilvl w:val="0"/>
          <w:numId w:val="6"/>
        </w:numPr>
        <w:tabs>
          <w:tab w:val="left" w:pos="477"/>
        </w:tabs>
        <w:spacing w:line="276" w:lineRule="auto"/>
        <w:ind w:right="111"/>
        <w:rPr>
          <w:noProof/>
          <w:lang w:val="en-US"/>
        </w:rPr>
      </w:pPr>
      <w:r w:rsidRPr="00A10A09">
        <w:rPr>
          <w:noProof/>
          <w:lang w:val="en-US"/>
        </w:rPr>
        <w:t xml:space="preserve">Specialized health service providers and teams are required for the treatment and follow-up of </w:t>
      </w:r>
      <w:r w:rsidR="00465BFD">
        <w:rPr>
          <w:noProof/>
          <w:lang w:val="en-US"/>
        </w:rPr>
        <w:t>CwDs</w:t>
      </w:r>
      <w:r w:rsidRPr="00A10A09">
        <w:rPr>
          <w:noProof/>
          <w:lang w:val="en-US"/>
        </w:rPr>
        <w:t xml:space="preserve"> who need to receiave private health services due to their disability. For example,: In cases such as spina bifida, cerebral palsy, and multiple sclerosis, patients should receive lifelong health care.</w:t>
      </w:r>
      <w:r w:rsidRPr="00A10A09">
        <w:rPr>
          <w:noProof/>
          <w:spacing w:val="1"/>
          <w:lang w:val="en-US"/>
        </w:rPr>
        <w:t xml:space="preserve"> </w:t>
      </w:r>
      <w:r w:rsidRPr="00A10A09">
        <w:rPr>
          <w:noProof/>
          <w:lang w:val="en-US"/>
        </w:rPr>
        <w:t>There is a need for multidisciplinary clinics for treatment and follow-up in different specialties. However, not every hospital in every region of the country has specialized units for the treatment. These services are only available in developed centers in metropolitan cities. Even here, there are no multidisciplinary clinics.</w:t>
      </w:r>
    </w:p>
    <w:p w14:paraId="473FF0AF" w14:textId="77777777" w:rsidR="00806BEC" w:rsidRPr="00806BEC" w:rsidRDefault="00806BEC" w:rsidP="00806BEC">
      <w:pPr>
        <w:pStyle w:val="ListParagraph"/>
        <w:rPr>
          <w:noProof/>
          <w:lang w:val="en-US"/>
        </w:rPr>
      </w:pPr>
    </w:p>
    <w:p w14:paraId="53D90B3F" w14:textId="77777777" w:rsidR="005474E1" w:rsidRDefault="005474E1" w:rsidP="005474E1">
      <w:pPr>
        <w:pStyle w:val="ListParagraph"/>
        <w:numPr>
          <w:ilvl w:val="0"/>
          <w:numId w:val="6"/>
        </w:numPr>
        <w:tabs>
          <w:tab w:val="left" w:pos="477"/>
        </w:tabs>
        <w:spacing w:before="56" w:line="276" w:lineRule="auto"/>
        <w:ind w:right="111"/>
        <w:rPr>
          <w:noProof/>
          <w:lang w:val="en-US"/>
        </w:rPr>
      </w:pPr>
      <w:r w:rsidRPr="00A10A09">
        <w:rPr>
          <w:noProof/>
          <w:lang w:val="en-US"/>
        </w:rPr>
        <w:t xml:space="preserve">Children and families cruising by different parts of the country to metropolitan cities for treatment and follow-up, and even have to make "health migration". High fees are often required for these services. In this situation, being challenging for children and families economically and psycho-socially, the children of many poor families cannot receive the health care they need. </w:t>
      </w:r>
    </w:p>
    <w:p w14:paraId="2556ADFA" w14:textId="77777777" w:rsidR="00806BEC" w:rsidRPr="00806BEC" w:rsidRDefault="00806BEC" w:rsidP="00806BEC">
      <w:pPr>
        <w:pStyle w:val="ListParagraph"/>
        <w:rPr>
          <w:noProof/>
          <w:lang w:val="en-US"/>
        </w:rPr>
      </w:pPr>
    </w:p>
    <w:p w14:paraId="0798E8E8" w14:textId="1A346B5E" w:rsidR="00F43EFA" w:rsidRDefault="00F44FDD" w:rsidP="00273324">
      <w:pPr>
        <w:pStyle w:val="ListParagraph"/>
        <w:numPr>
          <w:ilvl w:val="0"/>
          <w:numId w:val="6"/>
        </w:numPr>
        <w:shd w:val="clear" w:color="auto" w:fill="FFFFFF" w:themeFill="background1"/>
        <w:tabs>
          <w:tab w:val="left" w:pos="477"/>
        </w:tabs>
        <w:spacing w:before="39" w:line="276" w:lineRule="auto"/>
        <w:ind w:right="110"/>
        <w:rPr>
          <w:noProof/>
          <w:lang w:val="en-US"/>
        </w:rPr>
      </w:pPr>
      <w:r w:rsidRPr="00F44FDD">
        <w:rPr>
          <w:noProof/>
          <w:lang w:val="en-US"/>
        </w:rPr>
        <w:t xml:space="preserve">Due to the lack of adequate clinics for dental treatments that need to be performed under general anesthesia, especially for </w:t>
      </w:r>
      <w:r>
        <w:rPr>
          <w:noProof/>
          <w:lang w:val="en-US"/>
        </w:rPr>
        <w:t>children with</w:t>
      </w:r>
      <w:r w:rsidR="00273324">
        <w:rPr>
          <w:noProof/>
          <w:lang w:val="en-US"/>
        </w:rPr>
        <w:t xml:space="preserve"> </w:t>
      </w:r>
      <w:r>
        <w:rPr>
          <w:noProof/>
          <w:lang w:val="en-US"/>
        </w:rPr>
        <w:t>intel</w:t>
      </w:r>
      <w:r w:rsidR="00273324">
        <w:rPr>
          <w:noProof/>
          <w:lang w:val="en-US"/>
        </w:rPr>
        <w:t>lectual disabilities</w:t>
      </w:r>
      <w:r w:rsidRPr="00F44FDD">
        <w:rPr>
          <w:noProof/>
          <w:lang w:val="en-US"/>
        </w:rPr>
        <w:t>, and the high fees for dental treatments, long waiting lists for years are formed.</w:t>
      </w:r>
    </w:p>
    <w:p w14:paraId="3E000019" w14:textId="77777777" w:rsidR="00806BEC" w:rsidRPr="00806BEC" w:rsidRDefault="00806BEC" w:rsidP="00806BEC">
      <w:pPr>
        <w:pStyle w:val="ListParagraph"/>
        <w:rPr>
          <w:noProof/>
          <w:lang w:val="en-US"/>
        </w:rPr>
      </w:pPr>
    </w:p>
    <w:p w14:paraId="6C9F3F34" w14:textId="56A4D2D5" w:rsidR="005474E1" w:rsidRDefault="005474E1" w:rsidP="005474E1">
      <w:pPr>
        <w:pStyle w:val="ListParagraph"/>
        <w:numPr>
          <w:ilvl w:val="0"/>
          <w:numId w:val="6"/>
        </w:numPr>
        <w:tabs>
          <w:tab w:val="left" w:pos="477"/>
        </w:tabs>
        <w:spacing w:before="1" w:line="276" w:lineRule="auto"/>
        <w:ind w:right="110"/>
        <w:rPr>
          <w:noProof/>
          <w:lang w:val="en-US"/>
        </w:rPr>
      </w:pPr>
      <w:r w:rsidRPr="00A10A09">
        <w:rPr>
          <w:noProof/>
          <w:lang w:val="en-US"/>
        </w:rPr>
        <w:t xml:space="preserve">Increasing poverty in our country is an important obstacle to the healthy growth and development of babies. Due to the pandemic and the economic crisis it will be inevitable that developmental problems and congenital anomalies due to nutritional deficiency will increase. </w:t>
      </w:r>
      <w:r w:rsidRPr="00A10A09">
        <w:rPr>
          <w:noProof/>
          <w:spacing w:val="1"/>
          <w:lang w:val="en-US"/>
        </w:rPr>
        <w:t xml:space="preserve"> </w:t>
      </w:r>
      <w:r w:rsidRPr="00A10A09">
        <w:rPr>
          <w:noProof/>
          <w:lang w:val="en-US"/>
        </w:rPr>
        <w:t>For instance:</w:t>
      </w:r>
      <w:r w:rsidRPr="00A10A09">
        <w:rPr>
          <w:noProof/>
          <w:spacing w:val="1"/>
          <w:lang w:val="en-US"/>
        </w:rPr>
        <w:t xml:space="preserve"> </w:t>
      </w:r>
      <w:r w:rsidRPr="00A10A09">
        <w:rPr>
          <w:noProof/>
          <w:lang w:val="en-US"/>
        </w:rPr>
        <w:t xml:space="preserve">Spina Bifida is one of the most common congenital anomalies (2 in 1,000 live births) and has severe consequences in </w:t>
      </w:r>
      <w:r w:rsidR="008C4CF7">
        <w:rPr>
          <w:noProof/>
          <w:lang w:val="en-US"/>
        </w:rPr>
        <w:t>Türkiye</w:t>
      </w:r>
      <w:r w:rsidRPr="00A10A09">
        <w:rPr>
          <w:noProof/>
          <w:lang w:val="en-US"/>
        </w:rPr>
        <w:t xml:space="preserve">. It has been observed that the births of babies with spina bifida have increased among the refugee population that has increased in recent years. Enrichment suggestions of the Ministry of Health regarding vitamins and minerals (iron, folic acid and vitamin D), which are frequently deficient in our country has been officially informed to the Ministry of Agriculture and Forestry, and no regulation has been made yet in this regard. </w:t>
      </w:r>
    </w:p>
    <w:p w14:paraId="20DE4985" w14:textId="77777777" w:rsidR="00806BEC" w:rsidRPr="00806BEC" w:rsidRDefault="00806BEC" w:rsidP="00806BEC">
      <w:pPr>
        <w:pStyle w:val="ListParagraph"/>
        <w:rPr>
          <w:noProof/>
          <w:lang w:val="en-US"/>
        </w:rPr>
      </w:pPr>
    </w:p>
    <w:p w14:paraId="6C4374B4" w14:textId="3684BF98" w:rsidR="005474E1" w:rsidRDefault="00273324" w:rsidP="00273324">
      <w:pPr>
        <w:pStyle w:val="ListParagraph"/>
        <w:numPr>
          <w:ilvl w:val="0"/>
          <w:numId w:val="6"/>
        </w:numPr>
        <w:tabs>
          <w:tab w:val="left" w:pos="477"/>
        </w:tabs>
        <w:spacing w:line="276" w:lineRule="auto"/>
        <w:ind w:right="112"/>
        <w:rPr>
          <w:noProof/>
          <w:lang w:val="en-US"/>
        </w:rPr>
      </w:pPr>
      <w:r w:rsidRPr="00273324">
        <w:rPr>
          <w:noProof/>
          <w:lang w:val="en-US"/>
        </w:rPr>
        <w:t>In our country, consanguineous</w:t>
      </w:r>
      <w:r>
        <w:rPr>
          <w:noProof/>
          <w:lang w:val="en-US"/>
        </w:rPr>
        <w:t xml:space="preserve"> (kin)</w:t>
      </w:r>
      <w:r w:rsidRPr="00273324">
        <w:rPr>
          <w:noProof/>
          <w:lang w:val="en-US"/>
        </w:rPr>
        <w:t xml:space="preserve"> marriages are still one of the most important causes of births with disabilities, and serious steps are not taken to prevent them.</w:t>
      </w:r>
      <w:r>
        <w:rPr>
          <w:noProof/>
          <w:lang w:val="en-US"/>
        </w:rPr>
        <w:t xml:space="preserve"> And t</w:t>
      </w:r>
      <w:r w:rsidR="005474E1" w:rsidRPr="00273324">
        <w:rPr>
          <w:noProof/>
          <w:lang w:val="en-US"/>
        </w:rPr>
        <w:t xml:space="preserve">here is no effective chain of early diagnosis, treatment and intervention for </w:t>
      </w:r>
      <w:r w:rsidR="00465BFD">
        <w:rPr>
          <w:noProof/>
          <w:lang w:val="en-US"/>
        </w:rPr>
        <w:t>CwDs</w:t>
      </w:r>
      <w:r w:rsidR="005474E1" w:rsidRPr="00273324">
        <w:rPr>
          <w:noProof/>
          <w:lang w:val="en-US"/>
        </w:rPr>
        <w:t xml:space="preserve"> starting from the pregnancy period. These services should be made planned, systematic and compulsory. </w:t>
      </w:r>
    </w:p>
    <w:p w14:paraId="0CCB3986" w14:textId="77777777" w:rsidR="00806BEC" w:rsidRDefault="00806BEC" w:rsidP="00806BEC">
      <w:pPr>
        <w:pStyle w:val="ListParagraph"/>
        <w:rPr>
          <w:noProof/>
          <w:lang w:val="en-US"/>
        </w:rPr>
      </w:pPr>
    </w:p>
    <w:p w14:paraId="43713CC7" w14:textId="0645AF49" w:rsidR="00EA7C2D" w:rsidRDefault="008C4CF7" w:rsidP="007157A0">
      <w:pPr>
        <w:pStyle w:val="ListParagraph"/>
        <w:numPr>
          <w:ilvl w:val="0"/>
          <w:numId w:val="6"/>
        </w:numPr>
        <w:tabs>
          <w:tab w:val="left" w:pos="477"/>
        </w:tabs>
        <w:spacing w:line="276" w:lineRule="auto"/>
        <w:ind w:right="112"/>
        <w:rPr>
          <w:noProof/>
          <w:lang w:val="en-US"/>
        </w:rPr>
      </w:pPr>
      <w:r>
        <w:rPr>
          <w:noProof/>
          <w:lang w:val="en-US"/>
        </w:rPr>
        <w:t>Türkiye</w:t>
      </w:r>
      <w:r w:rsidR="005474E1" w:rsidRPr="00A10A09">
        <w:rPr>
          <w:noProof/>
          <w:lang w:val="en-US"/>
        </w:rPr>
        <w:t xml:space="preserve"> is frequently faces natural disasters. Especially considering the expected big Istanbul earthquake we observe that there are no regulations for disabled children in earthquakes and similar emergencies. Disabled children are ignored in disaster risk prevention policies. </w:t>
      </w:r>
    </w:p>
    <w:p w14:paraId="6F9E59AC" w14:textId="77777777" w:rsidR="00806BEC" w:rsidRDefault="00806BEC" w:rsidP="00806BEC">
      <w:pPr>
        <w:pStyle w:val="ListParagraph"/>
        <w:tabs>
          <w:tab w:val="left" w:pos="477"/>
        </w:tabs>
        <w:spacing w:line="276" w:lineRule="auto"/>
        <w:ind w:left="786" w:right="112" w:firstLine="0"/>
        <w:rPr>
          <w:noProof/>
          <w:lang w:val="en-US"/>
        </w:rPr>
      </w:pPr>
    </w:p>
    <w:p w14:paraId="1BFBC2F8" w14:textId="77777777" w:rsidR="0065044E" w:rsidRPr="007157A0" w:rsidRDefault="0065044E" w:rsidP="00806BEC">
      <w:pPr>
        <w:pStyle w:val="ListParagraph"/>
        <w:tabs>
          <w:tab w:val="left" w:pos="477"/>
        </w:tabs>
        <w:spacing w:line="276" w:lineRule="auto"/>
        <w:ind w:left="786" w:right="112" w:firstLine="0"/>
        <w:rPr>
          <w:noProof/>
          <w:lang w:val="en-US"/>
        </w:rPr>
      </w:pPr>
    </w:p>
    <w:p w14:paraId="7C9C8DE7" w14:textId="0F301A65" w:rsidR="00481E3D" w:rsidRDefault="00481E3D" w:rsidP="00481E3D">
      <w:pPr>
        <w:pStyle w:val="ListParagraph"/>
        <w:numPr>
          <w:ilvl w:val="0"/>
          <w:numId w:val="6"/>
        </w:numPr>
        <w:tabs>
          <w:tab w:val="left" w:pos="477"/>
        </w:tabs>
        <w:spacing w:line="276" w:lineRule="auto"/>
        <w:ind w:right="112"/>
        <w:rPr>
          <w:noProof/>
          <w:lang w:val="en-US"/>
        </w:rPr>
      </w:pPr>
      <w:r w:rsidRPr="00A10A09">
        <w:rPr>
          <w:noProof/>
          <w:lang w:val="en-US"/>
        </w:rPr>
        <w:t xml:space="preserve">In our country, there is an early retirement right for working mothers who have “severely disabled” children in every disability group. Fathers should also given chance for this right. On the other hand, it is an important problem that mothers who are out of working life because they take care of their disabled children are not covered by social security. </w:t>
      </w:r>
    </w:p>
    <w:p w14:paraId="24736EB9" w14:textId="77777777" w:rsidR="0065044E" w:rsidRDefault="0065044E" w:rsidP="0065044E">
      <w:pPr>
        <w:pStyle w:val="ListParagraph"/>
        <w:tabs>
          <w:tab w:val="left" w:pos="477"/>
        </w:tabs>
        <w:spacing w:line="276" w:lineRule="auto"/>
        <w:ind w:left="786" w:right="112" w:firstLine="0"/>
        <w:rPr>
          <w:noProof/>
          <w:lang w:val="en-US"/>
        </w:rPr>
      </w:pPr>
    </w:p>
    <w:p w14:paraId="4637FAD9" w14:textId="62A8A00B" w:rsidR="005474E1" w:rsidRDefault="00481E3D" w:rsidP="00481E3D">
      <w:pPr>
        <w:pStyle w:val="ListParagraph"/>
        <w:numPr>
          <w:ilvl w:val="0"/>
          <w:numId w:val="6"/>
        </w:numPr>
        <w:tabs>
          <w:tab w:val="left" w:pos="477"/>
        </w:tabs>
        <w:spacing w:before="39" w:line="276" w:lineRule="auto"/>
        <w:ind w:right="110"/>
        <w:rPr>
          <w:noProof/>
          <w:lang w:val="en-US"/>
        </w:rPr>
      </w:pPr>
      <w:r w:rsidRPr="00A10A09">
        <w:rPr>
          <w:noProof/>
          <w:lang w:val="en-US"/>
        </w:rPr>
        <w:t xml:space="preserve">The majority of disabled people in </w:t>
      </w:r>
      <w:r w:rsidR="008C4CF7">
        <w:rPr>
          <w:noProof/>
          <w:lang w:val="en-US"/>
        </w:rPr>
        <w:t>Türkiye</w:t>
      </w:r>
      <w:r w:rsidRPr="00A10A09">
        <w:rPr>
          <w:noProof/>
          <w:lang w:val="en-US"/>
        </w:rPr>
        <w:t xml:space="preserve"> live in poverty. The severity of the economic conditions in the country has been much higher for families with disabled children. The hunger limit for a family of 4 in our country as of May 2022 is 6.465 TL, Poverty limit is: 19.404 TL. It is </w:t>
      </w:r>
      <w:r>
        <w:rPr>
          <w:noProof/>
          <w:lang w:val="en-US"/>
        </w:rPr>
        <w:t xml:space="preserve">obvious </w:t>
      </w:r>
      <w:r w:rsidRPr="00A10A09">
        <w:rPr>
          <w:noProof/>
          <w:lang w:val="en-US"/>
        </w:rPr>
        <w:t xml:space="preserve">that </w:t>
      </w:r>
      <w:r w:rsidR="00465BFD">
        <w:rPr>
          <w:noProof/>
          <w:lang w:val="en-US"/>
        </w:rPr>
        <w:t>CwDs</w:t>
      </w:r>
      <w:r w:rsidRPr="00A10A09">
        <w:rPr>
          <w:noProof/>
          <w:lang w:val="en-US"/>
        </w:rPr>
        <w:t xml:space="preserve"> will not have an adequate standard of living with these figures</w:t>
      </w:r>
      <w:r>
        <w:rPr>
          <w:noProof/>
          <w:lang w:val="en-US"/>
        </w:rPr>
        <w:t xml:space="preserve">. Additionnaly, </w:t>
      </w:r>
      <w:r w:rsidR="007C4DEC">
        <w:rPr>
          <w:noProof/>
          <w:lang w:val="en-US"/>
        </w:rPr>
        <w:t>f</w:t>
      </w:r>
      <w:r w:rsidR="007C4DEC" w:rsidRPr="007C4DEC">
        <w:rPr>
          <w:noProof/>
          <w:lang w:val="en-US"/>
        </w:rPr>
        <w:t>amilies of children who are dependent on devices are struggling with high electricity bills. This situation jeopardizes the right to life of children.</w:t>
      </w:r>
    </w:p>
    <w:p w14:paraId="45DBD8DE" w14:textId="77777777" w:rsidR="00806BEC" w:rsidRPr="00806BEC" w:rsidRDefault="00806BEC" w:rsidP="00806BEC">
      <w:pPr>
        <w:tabs>
          <w:tab w:val="left" w:pos="477"/>
        </w:tabs>
        <w:spacing w:before="39" w:line="276" w:lineRule="auto"/>
        <w:ind w:right="110"/>
        <w:rPr>
          <w:noProof/>
          <w:lang w:val="en-US"/>
        </w:rPr>
      </w:pPr>
    </w:p>
    <w:p w14:paraId="4BC6D622" w14:textId="2611C506" w:rsidR="00DE4F7C" w:rsidRDefault="00DE4F7C" w:rsidP="00DE4F7C">
      <w:pPr>
        <w:pStyle w:val="ListParagraph"/>
        <w:numPr>
          <w:ilvl w:val="0"/>
          <w:numId w:val="6"/>
        </w:numPr>
        <w:tabs>
          <w:tab w:val="left" w:pos="477"/>
        </w:tabs>
        <w:spacing w:before="56" w:line="276" w:lineRule="auto"/>
        <w:ind w:right="110"/>
        <w:rPr>
          <w:noProof/>
          <w:lang w:val="en-US"/>
        </w:rPr>
      </w:pPr>
      <w:r w:rsidRPr="00A10A09">
        <w:rPr>
          <w:noProof/>
          <w:lang w:val="en-US"/>
        </w:rPr>
        <w:t>Families with a disabled child under the age of 18 in our country are pensioned a "DISABLED RELATIVES SALARY UNDER 18 ".</w:t>
      </w:r>
      <w:r w:rsidRPr="00A10A09">
        <w:rPr>
          <w:noProof/>
          <w:spacing w:val="1"/>
          <w:lang w:val="en-US"/>
        </w:rPr>
        <w:t xml:space="preserve"> </w:t>
      </w:r>
      <w:r w:rsidRPr="00A10A09">
        <w:rPr>
          <w:noProof/>
          <w:lang w:val="en-US"/>
        </w:rPr>
        <w:t xml:space="preserve">This pension is given to families who have no social security and live at the border of need. The indigence limit for 2022 is 1417 TL. Disabled relative's pension is 326.59 TL. </w:t>
      </w:r>
      <w:r w:rsidRPr="00A10A09">
        <w:rPr>
          <w:noProof/>
          <w:spacing w:val="1"/>
          <w:lang w:val="en-US"/>
        </w:rPr>
        <w:t xml:space="preserve"> </w:t>
      </w:r>
      <w:r w:rsidRPr="00A10A09">
        <w:rPr>
          <w:noProof/>
          <w:lang w:val="en-US"/>
        </w:rPr>
        <w:t xml:space="preserve">We face very serious situation that threatens the basic right to life, let alone the attainment of an adequate standard of living for disabled children. </w:t>
      </w:r>
    </w:p>
    <w:p w14:paraId="1DDFC541" w14:textId="77777777" w:rsidR="00DF643D" w:rsidRDefault="00DF643D" w:rsidP="00DF643D">
      <w:pPr>
        <w:rPr>
          <w:b/>
          <w:bCs/>
          <w:noProof/>
          <w:lang w:val="en-US"/>
        </w:rPr>
      </w:pPr>
    </w:p>
    <w:p w14:paraId="7C7203EB" w14:textId="6FCED482" w:rsidR="004D64A5" w:rsidRDefault="00D1308C" w:rsidP="004D64A5">
      <w:pPr>
        <w:rPr>
          <w:b/>
          <w:sz w:val="26"/>
          <w:szCs w:val="26"/>
        </w:rPr>
      </w:pPr>
      <w:r>
        <w:rPr>
          <w:b/>
          <w:sz w:val="26"/>
          <w:szCs w:val="26"/>
          <w:shd w:val="clear" w:color="auto" w:fill="FABF8F" w:themeFill="accent6" w:themeFillTint="99"/>
        </w:rPr>
        <w:t>Education, leisure and cultural activities :</w:t>
      </w:r>
    </w:p>
    <w:p w14:paraId="10EA8186" w14:textId="77777777" w:rsidR="004D64A5" w:rsidRPr="00DF643D" w:rsidRDefault="004D64A5" w:rsidP="004D64A5">
      <w:pPr>
        <w:rPr>
          <w:b/>
          <w:sz w:val="26"/>
          <w:szCs w:val="26"/>
        </w:rPr>
      </w:pPr>
    </w:p>
    <w:p w14:paraId="5FA654B9" w14:textId="6CEA2E3A" w:rsidR="004D64A5" w:rsidRDefault="004D64A5" w:rsidP="004D64A5">
      <w:pPr>
        <w:pStyle w:val="ListParagraph"/>
        <w:numPr>
          <w:ilvl w:val="0"/>
          <w:numId w:val="6"/>
        </w:numPr>
        <w:tabs>
          <w:tab w:val="left" w:pos="477"/>
        </w:tabs>
        <w:spacing w:line="276" w:lineRule="auto"/>
        <w:ind w:right="112"/>
        <w:rPr>
          <w:noProof/>
          <w:lang w:val="en-US"/>
        </w:rPr>
      </w:pPr>
      <w:r>
        <w:rPr>
          <w:noProof/>
          <w:lang w:val="en-US"/>
        </w:rPr>
        <w:t>Disabled c</w:t>
      </w:r>
      <w:r w:rsidRPr="00A10A09">
        <w:rPr>
          <w:noProof/>
          <w:lang w:val="en-US"/>
        </w:rPr>
        <w:t xml:space="preserve">hildren included in the education system in segregated (special education application center) schools, in special education classes in </w:t>
      </w:r>
      <w:r>
        <w:rPr>
          <w:noProof/>
          <w:lang w:val="en-US"/>
        </w:rPr>
        <w:t xml:space="preserve">ordinary </w:t>
      </w:r>
      <w:r w:rsidRPr="00A10A09">
        <w:rPr>
          <w:noProof/>
          <w:lang w:val="en-US"/>
        </w:rPr>
        <w:t>schools or through mainstreaming/i</w:t>
      </w:r>
      <w:r>
        <w:rPr>
          <w:noProof/>
          <w:lang w:val="en-US"/>
        </w:rPr>
        <w:t>nclusive education</w:t>
      </w:r>
      <w:r w:rsidRPr="00A10A09">
        <w:rPr>
          <w:noProof/>
          <w:lang w:val="en-US"/>
        </w:rPr>
        <w:t xml:space="preserve"> in our country.</w:t>
      </w:r>
      <w:r w:rsidRPr="00A10A09">
        <w:rPr>
          <w:noProof/>
          <w:spacing w:val="1"/>
          <w:lang w:val="en-US"/>
        </w:rPr>
        <w:t xml:space="preserve"> </w:t>
      </w:r>
      <w:r w:rsidRPr="00A10A09">
        <w:rPr>
          <w:noProof/>
          <w:lang w:val="en-US"/>
        </w:rPr>
        <w:t xml:space="preserve">In </w:t>
      </w:r>
      <w:r w:rsidR="008C4CF7">
        <w:rPr>
          <w:noProof/>
          <w:lang w:val="en-US"/>
        </w:rPr>
        <w:t>Türkiye</w:t>
      </w:r>
      <w:r w:rsidRPr="00A10A09">
        <w:rPr>
          <w:noProof/>
          <w:lang w:val="en-US"/>
        </w:rPr>
        <w:t>, a total of 18 million 85 thousand 943 students, 9 million 352 thousand 605 boys and 8 million 733 thousand 338 girls, receive formal education at the level of pre-school, primary and secondary education. The number of disabled students receiving education is 425,816.</w:t>
      </w:r>
      <w:r w:rsidRPr="00A10A09">
        <w:rPr>
          <w:noProof/>
          <w:spacing w:val="-2"/>
          <w:lang w:val="en-US"/>
        </w:rPr>
        <w:t xml:space="preserve"> </w:t>
      </w:r>
      <w:r w:rsidRPr="00A10A09">
        <w:rPr>
          <w:noProof/>
          <w:lang w:val="en-US"/>
        </w:rPr>
        <w:t>(MEB</w:t>
      </w:r>
      <w:r w:rsidRPr="00A10A09">
        <w:rPr>
          <w:noProof/>
          <w:spacing w:val="-3"/>
          <w:lang w:val="en-US"/>
        </w:rPr>
        <w:t xml:space="preserve"> </w:t>
      </w:r>
      <w:r w:rsidRPr="00A10A09">
        <w:rPr>
          <w:noProof/>
          <w:lang w:val="en-US"/>
        </w:rPr>
        <w:t>202</w:t>
      </w:r>
      <w:r>
        <w:rPr>
          <w:noProof/>
          <w:lang w:val="en-US"/>
        </w:rPr>
        <w:t>0</w:t>
      </w:r>
      <w:r w:rsidRPr="00A10A09">
        <w:rPr>
          <w:noProof/>
          <w:lang w:val="en-US"/>
        </w:rPr>
        <w:t>-2021)</w:t>
      </w:r>
    </w:p>
    <w:p w14:paraId="7B6B85BF" w14:textId="77777777" w:rsidR="0065044E" w:rsidRPr="00A10A09" w:rsidRDefault="0065044E" w:rsidP="0065044E">
      <w:pPr>
        <w:pStyle w:val="ListParagraph"/>
        <w:tabs>
          <w:tab w:val="left" w:pos="477"/>
        </w:tabs>
        <w:spacing w:line="276" w:lineRule="auto"/>
        <w:ind w:left="786" w:right="112" w:firstLine="0"/>
        <w:rPr>
          <w:noProof/>
          <w:lang w:val="en-US"/>
        </w:rPr>
      </w:pPr>
    </w:p>
    <w:p w14:paraId="205E010E" w14:textId="638300A4" w:rsidR="006E7A87" w:rsidRDefault="006E7A87" w:rsidP="006E7A87">
      <w:pPr>
        <w:pStyle w:val="ListParagraph"/>
        <w:numPr>
          <w:ilvl w:val="0"/>
          <w:numId w:val="6"/>
        </w:numPr>
        <w:tabs>
          <w:tab w:val="left" w:pos="477"/>
        </w:tabs>
        <w:spacing w:line="276" w:lineRule="auto"/>
        <w:ind w:right="109"/>
        <w:rPr>
          <w:noProof/>
          <w:lang w:val="en-US"/>
        </w:rPr>
      </w:pPr>
      <w:r w:rsidRPr="00A10A09">
        <w:rPr>
          <w:noProof/>
          <w:lang w:val="en-US"/>
        </w:rPr>
        <w:t xml:space="preserve">For educational diagnosis and evaluation process for the inclusion of </w:t>
      </w:r>
      <w:r w:rsidR="00465BFD">
        <w:rPr>
          <w:noProof/>
          <w:lang w:val="en-US"/>
        </w:rPr>
        <w:t>CwDs</w:t>
      </w:r>
      <w:r w:rsidRPr="00A10A09">
        <w:rPr>
          <w:noProof/>
          <w:lang w:val="en-US"/>
        </w:rPr>
        <w:t xml:space="preserve"> in the general and/or special education system in </w:t>
      </w:r>
      <w:r w:rsidR="008C4CF7">
        <w:rPr>
          <w:noProof/>
          <w:lang w:val="en-US"/>
        </w:rPr>
        <w:t>Türkiye</w:t>
      </w:r>
      <w:r w:rsidRPr="00A10A09">
        <w:rPr>
          <w:noProof/>
          <w:spacing w:val="1"/>
          <w:lang w:val="en-US"/>
        </w:rPr>
        <w:t xml:space="preserve"> </w:t>
      </w:r>
      <w:r w:rsidRPr="00A10A09">
        <w:rPr>
          <w:noProof/>
          <w:lang w:val="en-US"/>
        </w:rPr>
        <w:t>It is necessary to apply to the Guidance Research Centers (GRC). These centers are centers affiliated to Ministry of National Education providing free services to families in the fields of guidance, psychological counseling and special education. After the educational evaluation made in GRCs for disabled children; placed in a school suitable for their level (inclusion education, special education class or special education school). Additionally if they need support, they are directed to special education and rehabilitation centers for training. A "disabled health board report" is required for the diagnosis and evaluation process in GRCs. This shows the medical point of view still prevails while the education process is being planned.</w:t>
      </w:r>
    </w:p>
    <w:p w14:paraId="2A833C2C" w14:textId="77777777" w:rsidR="00806BEC" w:rsidRPr="00806BEC" w:rsidRDefault="00806BEC" w:rsidP="00806BEC">
      <w:pPr>
        <w:tabs>
          <w:tab w:val="left" w:pos="477"/>
        </w:tabs>
        <w:spacing w:line="276" w:lineRule="auto"/>
        <w:ind w:right="109"/>
        <w:rPr>
          <w:noProof/>
          <w:lang w:val="en-US"/>
        </w:rPr>
      </w:pPr>
    </w:p>
    <w:p w14:paraId="3130ECAB" w14:textId="7EB1DA04" w:rsidR="006E7A87" w:rsidRDefault="006E7A87" w:rsidP="00EA7C2D">
      <w:pPr>
        <w:pStyle w:val="ListParagraph"/>
        <w:numPr>
          <w:ilvl w:val="0"/>
          <w:numId w:val="6"/>
        </w:numPr>
        <w:tabs>
          <w:tab w:val="left" w:pos="477"/>
        </w:tabs>
        <w:spacing w:line="276" w:lineRule="auto"/>
        <w:ind w:right="111"/>
        <w:rPr>
          <w:noProof/>
          <w:lang w:val="en-US"/>
        </w:rPr>
      </w:pPr>
      <w:r w:rsidRPr="00A10A09">
        <w:rPr>
          <w:noProof/>
          <w:lang w:val="en-US"/>
        </w:rPr>
        <w:t xml:space="preserve">Up to 12 hours of education </w:t>
      </w:r>
      <w:r>
        <w:rPr>
          <w:noProof/>
          <w:lang w:val="en-US"/>
        </w:rPr>
        <w:t xml:space="preserve">(8 hours individual – 4 hours group therapy sessions) </w:t>
      </w:r>
      <w:r w:rsidRPr="00A10A09">
        <w:rPr>
          <w:noProof/>
          <w:lang w:val="en-US"/>
        </w:rPr>
        <w:t xml:space="preserve">per month for students who apply to special education and rehabilitation centers with this report </w:t>
      </w:r>
      <w:r>
        <w:rPr>
          <w:noProof/>
          <w:lang w:val="en-US"/>
        </w:rPr>
        <w:t xml:space="preserve">(given by GRCs) </w:t>
      </w:r>
      <w:r w:rsidRPr="00A10A09">
        <w:rPr>
          <w:noProof/>
          <w:lang w:val="en-US"/>
        </w:rPr>
        <w:t>are covered by the Ministry of National Education.</w:t>
      </w:r>
      <w:r w:rsidRPr="00A10A09">
        <w:rPr>
          <w:noProof/>
          <w:spacing w:val="1"/>
          <w:lang w:val="en-US"/>
        </w:rPr>
        <w:t xml:space="preserve"> </w:t>
      </w:r>
      <w:r w:rsidRPr="00A10A09">
        <w:rPr>
          <w:noProof/>
          <w:lang w:val="en-US"/>
        </w:rPr>
        <w:t xml:space="preserve">Directing children to these centers outside the school for support education causes a problem in terms of the educational integrity of the child. The education quality of special education and rehabilitation centers, which is a very important institution operating in the education of disabled children and a serious budget </w:t>
      </w:r>
      <w:r w:rsidRPr="00EA7C2D">
        <w:rPr>
          <w:noProof/>
          <w:lang w:val="en-US"/>
        </w:rPr>
        <w:t>is allocated, is open to question. Instead of investing more in these centers serving through the private sector, the state should provide all support education services through formal education in the school.</w:t>
      </w:r>
    </w:p>
    <w:p w14:paraId="07A82447" w14:textId="77777777" w:rsidR="00806BEC" w:rsidRDefault="00806BEC" w:rsidP="00806BEC">
      <w:pPr>
        <w:pStyle w:val="ListParagraph"/>
        <w:tabs>
          <w:tab w:val="left" w:pos="477"/>
        </w:tabs>
        <w:spacing w:line="276" w:lineRule="auto"/>
        <w:ind w:left="786" w:right="111" w:firstLine="0"/>
        <w:rPr>
          <w:noProof/>
          <w:lang w:val="en-US"/>
        </w:rPr>
      </w:pPr>
    </w:p>
    <w:p w14:paraId="371C3AA0" w14:textId="73C1621E" w:rsidR="007C4DEC" w:rsidRDefault="00D56A4E" w:rsidP="004D64A5">
      <w:pPr>
        <w:pStyle w:val="ListParagraph"/>
        <w:numPr>
          <w:ilvl w:val="0"/>
          <w:numId w:val="6"/>
        </w:numPr>
        <w:tabs>
          <w:tab w:val="left" w:pos="477"/>
        </w:tabs>
        <w:spacing w:before="39" w:line="276" w:lineRule="auto"/>
        <w:ind w:right="110"/>
        <w:rPr>
          <w:noProof/>
          <w:lang w:val="en-US"/>
        </w:rPr>
      </w:pPr>
      <w:r w:rsidRPr="00D56A4E">
        <w:rPr>
          <w:noProof/>
          <w:lang w:val="en-US"/>
        </w:rPr>
        <w:t>In special education and rehabilitation centers, all disability groups benefit from the same course hours, regardless of their individual needs. This situation particularly victimizes children with multiple disabilities.</w:t>
      </w:r>
    </w:p>
    <w:p w14:paraId="5884656C" w14:textId="77777777" w:rsidR="00806BEC" w:rsidRPr="00806BEC" w:rsidRDefault="00806BEC" w:rsidP="00806BEC">
      <w:pPr>
        <w:tabs>
          <w:tab w:val="left" w:pos="477"/>
        </w:tabs>
        <w:spacing w:before="39" w:line="276" w:lineRule="auto"/>
        <w:ind w:right="110"/>
        <w:rPr>
          <w:noProof/>
          <w:lang w:val="en-US"/>
        </w:rPr>
      </w:pPr>
    </w:p>
    <w:p w14:paraId="79853120" w14:textId="0D31724B" w:rsidR="00D56A4E" w:rsidRDefault="00D56A4E" w:rsidP="00D56A4E">
      <w:pPr>
        <w:pStyle w:val="ListParagraph"/>
        <w:numPr>
          <w:ilvl w:val="0"/>
          <w:numId w:val="6"/>
        </w:numPr>
        <w:tabs>
          <w:tab w:val="left" w:pos="477"/>
        </w:tabs>
        <w:spacing w:before="39" w:line="276" w:lineRule="auto"/>
        <w:ind w:right="110"/>
        <w:rPr>
          <w:noProof/>
          <w:lang w:val="en-US"/>
        </w:rPr>
      </w:pPr>
      <w:r w:rsidRPr="00D56A4E">
        <w:rPr>
          <w:noProof/>
          <w:lang w:val="en-US"/>
        </w:rPr>
        <w:t xml:space="preserve">The support education that should be given to </w:t>
      </w:r>
      <w:r w:rsidR="00465BFD">
        <w:rPr>
          <w:noProof/>
          <w:lang w:val="en-US"/>
        </w:rPr>
        <w:t>CwDs</w:t>
      </w:r>
      <w:r w:rsidRPr="00D56A4E">
        <w:rPr>
          <w:noProof/>
          <w:lang w:val="en-US"/>
        </w:rPr>
        <w:t xml:space="preserve"> who receive education through mainstreaming/in</w:t>
      </w:r>
      <w:r>
        <w:rPr>
          <w:noProof/>
          <w:lang w:val="en-US"/>
        </w:rPr>
        <w:t>clusive education</w:t>
      </w:r>
      <w:r w:rsidRPr="00D56A4E">
        <w:rPr>
          <w:noProof/>
          <w:lang w:val="en-US"/>
        </w:rPr>
        <w:t xml:space="preserve"> is not effective enough. In particular, the lack of teachers to provide this training is the most important problem that hinders the system</w:t>
      </w:r>
      <w:r>
        <w:rPr>
          <w:noProof/>
          <w:lang w:val="en-US"/>
        </w:rPr>
        <w:t>.</w:t>
      </w:r>
    </w:p>
    <w:p w14:paraId="2E1C25A7" w14:textId="77777777" w:rsidR="00806BEC" w:rsidRPr="00806BEC" w:rsidRDefault="00806BEC" w:rsidP="00806BEC">
      <w:pPr>
        <w:tabs>
          <w:tab w:val="left" w:pos="477"/>
        </w:tabs>
        <w:spacing w:before="39" w:line="276" w:lineRule="auto"/>
        <w:ind w:right="110"/>
        <w:rPr>
          <w:noProof/>
          <w:lang w:val="en-US"/>
        </w:rPr>
      </w:pPr>
    </w:p>
    <w:p w14:paraId="3F24C419" w14:textId="6AD36440" w:rsidR="00D56A4E" w:rsidRDefault="00F90509" w:rsidP="00D56A4E">
      <w:pPr>
        <w:pStyle w:val="ListParagraph"/>
        <w:numPr>
          <w:ilvl w:val="0"/>
          <w:numId w:val="6"/>
        </w:numPr>
        <w:tabs>
          <w:tab w:val="left" w:pos="477"/>
        </w:tabs>
        <w:spacing w:before="39" w:line="276" w:lineRule="auto"/>
        <w:ind w:right="110"/>
        <w:rPr>
          <w:noProof/>
          <w:lang w:val="en-US"/>
        </w:rPr>
      </w:pPr>
      <w:r w:rsidRPr="00F90509">
        <w:rPr>
          <w:noProof/>
          <w:lang w:val="en-US"/>
        </w:rPr>
        <w:t xml:space="preserve">In order for disabled children to benefit effectively from inclusive education, the “personal assistant” application is provided only to students with autism. </w:t>
      </w:r>
      <w:r>
        <w:rPr>
          <w:noProof/>
          <w:lang w:val="en-US"/>
        </w:rPr>
        <w:t>G</w:t>
      </w:r>
      <w:r w:rsidRPr="00F90509">
        <w:rPr>
          <w:noProof/>
          <w:lang w:val="en-US"/>
        </w:rPr>
        <w:t xml:space="preserve">ranting this right to only one diagnosis group is a discriminatory practice for </w:t>
      </w:r>
      <w:r w:rsidR="00465BFD">
        <w:rPr>
          <w:noProof/>
          <w:lang w:val="en-US"/>
        </w:rPr>
        <w:t>CwDs</w:t>
      </w:r>
      <w:r w:rsidRPr="00F90509">
        <w:rPr>
          <w:noProof/>
          <w:lang w:val="en-US"/>
        </w:rPr>
        <w:t>.</w:t>
      </w:r>
      <w:r>
        <w:rPr>
          <w:noProof/>
          <w:lang w:val="en-US"/>
        </w:rPr>
        <w:t xml:space="preserve"> And also, t</w:t>
      </w:r>
      <w:r w:rsidRPr="00F90509">
        <w:rPr>
          <w:noProof/>
          <w:lang w:val="en-US"/>
        </w:rPr>
        <w:t>he personal assistant fee is not covered by the state</w:t>
      </w:r>
      <w:r>
        <w:rPr>
          <w:noProof/>
          <w:lang w:val="en-US"/>
        </w:rPr>
        <w:t>, i</w:t>
      </w:r>
      <w:r w:rsidRPr="00F90509">
        <w:rPr>
          <w:noProof/>
          <w:lang w:val="en-US"/>
        </w:rPr>
        <w:t>t is expected that families will cover this fee.</w:t>
      </w:r>
      <w:r>
        <w:rPr>
          <w:noProof/>
          <w:lang w:val="en-US"/>
        </w:rPr>
        <w:t xml:space="preserve"> </w:t>
      </w:r>
    </w:p>
    <w:p w14:paraId="2D197ABF" w14:textId="77777777" w:rsidR="00806BEC" w:rsidRPr="00806BEC" w:rsidRDefault="00806BEC" w:rsidP="00806BEC">
      <w:pPr>
        <w:tabs>
          <w:tab w:val="left" w:pos="477"/>
        </w:tabs>
        <w:spacing w:before="39" w:line="276" w:lineRule="auto"/>
        <w:ind w:right="110"/>
        <w:rPr>
          <w:noProof/>
          <w:lang w:val="en-US"/>
        </w:rPr>
      </w:pPr>
    </w:p>
    <w:p w14:paraId="769EA7BD" w14:textId="61DD8F97" w:rsidR="007157A0" w:rsidRDefault="00035368" w:rsidP="007157A0">
      <w:pPr>
        <w:pStyle w:val="ListParagraph"/>
        <w:numPr>
          <w:ilvl w:val="0"/>
          <w:numId w:val="6"/>
        </w:numPr>
        <w:tabs>
          <w:tab w:val="left" w:pos="477"/>
        </w:tabs>
        <w:spacing w:before="1" w:line="276" w:lineRule="auto"/>
        <w:ind w:right="112"/>
        <w:rPr>
          <w:noProof/>
          <w:lang w:val="en-US"/>
        </w:rPr>
      </w:pPr>
      <w:r w:rsidRPr="00A10A09">
        <w:rPr>
          <w:noProof/>
          <w:lang w:val="en-US"/>
        </w:rPr>
        <w:t xml:space="preserve">Despite the fact that pre-school education is not within the scope of compulsory education in </w:t>
      </w:r>
      <w:r w:rsidR="008C4CF7">
        <w:rPr>
          <w:noProof/>
          <w:lang w:val="en-US"/>
        </w:rPr>
        <w:t>Türkiye</w:t>
      </w:r>
      <w:r w:rsidRPr="00A10A09">
        <w:rPr>
          <w:noProof/>
          <w:lang w:val="en-US"/>
        </w:rPr>
        <w:t>, it is compulsory for students with disabilities between the ages of 3-6 as per the regulation.</w:t>
      </w:r>
      <w:r w:rsidRPr="00A10A09">
        <w:rPr>
          <w:noProof/>
          <w:spacing w:val="1"/>
          <w:lang w:val="en-US"/>
        </w:rPr>
        <w:t xml:space="preserve"> </w:t>
      </w:r>
      <w:r w:rsidRPr="00A10A09">
        <w:rPr>
          <w:noProof/>
          <w:lang w:val="en-US"/>
        </w:rPr>
        <w:t xml:space="preserve">However, the number of students with disabilities who can access pre-school education through mainstreaming is low and drops throughout years. While the number of students receiving education through mainstreaming was 789 in 2016, it decreased to 549 in the 2020-21 academic year. </w:t>
      </w:r>
    </w:p>
    <w:p w14:paraId="08103728" w14:textId="77777777" w:rsidR="00806BEC" w:rsidRPr="00806BEC" w:rsidRDefault="00806BEC" w:rsidP="00806BEC">
      <w:pPr>
        <w:tabs>
          <w:tab w:val="left" w:pos="477"/>
        </w:tabs>
        <w:spacing w:before="1" w:line="276" w:lineRule="auto"/>
        <w:ind w:right="112"/>
        <w:rPr>
          <w:noProof/>
          <w:lang w:val="en-US"/>
        </w:rPr>
      </w:pPr>
    </w:p>
    <w:p w14:paraId="7653D2E0" w14:textId="5349DE86" w:rsidR="00035368" w:rsidRDefault="00035368" w:rsidP="007157A0">
      <w:pPr>
        <w:pStyle w:val="ListParagraph"/>
        <w:numPr>
          <w:ilvl w:val="0"/>
          <w:numId w:val="6"/>
        </w:numPr>
        <w:tabs>
          <w:tab w:val="left" w:pos="477"/>
        </w:tabs>
        <w:spacing w:line="276" w:lineRule="auto"/>
        <w:ind w:right="110"/>
        <w:rPr>
          <w:noProof/>
          <w:lang w:val="en-US"/>
        </w:rPr>
      </w:pPr>
      <w:r w:rsidRPr="007157A0">
        <w:rPr>
          <w:noProof/>
          <w:lang w:val="en-US"/>
        </w:rPr>
        <w:t xml:space="preserve">Instead of developing inclusive education for pre-school education, the policy of opening special education kindergartens with segregated education was adopted by the State. The number of these schools established in 81 provinces increased from 65 to 121 in the 2020-21 academic year. These data reveal that preschool education is progressing problematically, especially in terms of inclusive education practices. </w:t>
      </w:r>
    </w:p>
    <w:p w14:paraId="5FB8622B" w14:textId="77777777" w:rsidR="00806BEC" w:rsidRPr="00806BEC" w:rsidRDefault="00806BEC" w:rsidP="00806BEC">
      <w:pPr>
        <w:tabs>
          <w:tab w:val="left" w:pos="477"/>
        </w:tabs>
        <w:spacing w:line="276" w:lineRule="auto"/>
        <w:ind w:right="110"/>
        <w:rPr>
          <w:noProof/>
          <w:lang w:val="en-US"/>
        </w:rPr>
      </w:pPr>
    </w:p>
    <w:p w14:paraId="1F56EFAE" w14:textId="77777777" w:rsidR="00035368" w:rsidRDefault="00035368" w:rsidP="00035368">
      <w:pPr>
        <w:pStyle w:val="ListParagraph"/>
        <w:numPr>
          <w:ilvl w:val="0"/>
          <w:numId w:val="6"/>
        </w:numPr>
        <w:tabs>
          <w:tab w:val="left" w:pos="477"/>
        </w:tabs>
        <w:spacing w:line="276" w:lineRule="auto"/>
        <w:ind w:right="114"/>
        <w:rPr>
          <w:noProof/>
          <w:lang w:val="en-US"/>
        </w:rPr>
      </w:pPr>
      <w:r w:rsidRPr="00A10A09">
        <w:rPr>
          <w:noProof/>
          <w:lang w:val="en-US"/>
        </w:rPr>
        <w:t>Home education services are rendered by the Ministry of National Education for students who are at the age of compulsory education but cannot continue their education in the school environment due to health conditions (cancer, glass or muscle disease, etc.).</w:t>
      </w:r>
      <w:r w:rsidRPr="00A10A09">
        <w:rPr>
          <w:noProof/>
          <w:spacing w:val="1"/>
          <w:lang w:val="en-US"/>
        </w:rPr>
        <w:t xml:space="preserve"> </w:t>
      </w:r>
      <w:r w:rsidRPr="00A10A09">
        <w:rPr>
          <w:noProof/>
          <w:lang w:val="en-US"/>
        </w:rPr>
        <w:t xml:space="preserve">In order for the student to receive education at home, the first application must be made by actually visiting GRC buildings. It is often a problem that students who cannot leave their homes for various reasons are taken to the GRC for the first evaluation. The personnel who will provide home education services are assigned on a voluntary basis. This situation causes students to be deprived of their teachers for a long time. </w:t>
      </w:r>
    </w:p>
    <w:p w14:paraId="58032FF3" w14:textId="77777777" w:rsidR="00806BEC" w:rsidRPr="00806BEC" w:rsidRDefault="00806BEC" w:rsidP="00806BEC">
      <w:pPr>
        <w:tabs>
          <w:tab w:val="left" w:pos="477"/>
        </w:tabs>
        <w:spacing w:line="276" w:lineRule="auto"/>
        <w:ind w:right="114"/>
        <w:rPr>
          <w:noProof/>
          <w:lang w:val="en-US"/>
        </w:rPr>
      </w:pPr>
    </w:p>
    <w:p w14:paraId="6535A5D3" w14:textId="59115EEE" w:rsidR="00035368" w:rsidRDefault="00035368" w:rsidP="00806BEC">
      <w:pPr>
        <w:pStyle w:val="ListParagraph"/>
        <w:numPr>
          <w:ilvl w:val="0"/>
          <w:numId w:val="6"/>
        </w:numPr>
        <w:tabs>
          <w:tab w:val="left" w:pos="477"/>
        </w:tabs>
        <w:spacing w:line="276" w:lineRule="auto"/>
        <w:ind w:right="111"/>
        <w:rPr>
          <w:noProof/>
          <w:lang w:val="en-US"/>
        </w:rPr>
      </w:pPr>
      <w:r w:rsidRPr="00A10A09">
        <w:rPr>
          <w:noProof/>
          <w:lang w:val="en-US"/>
        </w:rPr>
        <w:t xml:space="preserve">Teachers and administrators working in educational institutions at all levels of education do not have sufficient knowledge and educational skills on inclusive education, schools lacking adequate equipment for students with disabilities, ensuring a real transformation although accessibility problems decrease in years still seems like a distant dream. We regret to see that the peer victimization by the parents, teachers, administrators and students of the students without disabilities has not slowed down on these problems. Both government policies, problems in the field, and negative attitudes towards students with disabilities increase school </w:t>
      </w:r>
      <w:r w:rsidRPr="00806BEC">
        <w:rPr>
          <w:noProof/>
          <w:lang w:val="en-US"/>
        </w:rPr>
        <w:t>dropouts or cause students with disabilities to switch to special education practices.</w:t>
      </w:r>
    </w:p>
    <w:p w14:paraId="0A73A62F" w14:textId="77777777" w:rsidR="00806BEC" w:rsidRPr="00806BEC" w:rsidRDefault="00806BEC" w:rsidP="00806BEC">
      <w:pPr>
        <w:tabs>
          <w:tab w:val="left" w:pos="477"/>
        </w:tabs>
        <w:spacing w:line="276" w:lineRule="auto"/>
        <w:ind w:right="111"/>
        <w:rPr>
          <w:noProof/>
          <w:lang w:val="en-US"/>
        </w:rPr>
      </w:pPr>
    </w:p>
    <w:p w14:paraId="32A57CE3" w14:textId="342CB30F" w:rsidR="00035368" w:rsidRDefault="00035368" w:rsidP="00035368">
      <w:pPr>
        <w:pStyle w:val="ListParagraph"/>
        <w:numPr>
          <w:ilvl w:val="0"/>
          <w:numId w:val="6"/>
        </w:numPr>
        <w:tabs>
          <w:tab w:val="left" w:pos="477"/>
        </w:tabs>
        <w:spacing w:line="276" w:lineRule="auto"/>
        <w:ind w:right="113"/>
        <w:rPr>
          <w:noProof/>
          <w:lang w:val="en-US"/>
        </w:rPr>
      </w:pPr>
      <w:r w:rsidRPr="00A10A09">
        <w:rPr>
          <w:noProof/>
          <w:lang w:val="en-US"/>
        </w:rPr>
        <w:t xml:space="preserve">Refusing school administrations to enroll </w:t>
      </w:r>
      <w:r w:rsidR="00465BFD">
        <w:rPr>
          <w:noProof/>
          <w:lang w:val="en-US"/>
        </w:rPr>
        <w:t>CwDs</w:t>
      </w:r>
      <w:r w:rsidRPr="00A10A09">
        <w:rPr>
          <w:noProof/>
          <w:lang w:val="en-US"/>
        </w:rPr>
        <w:t xml:space="preserve"> for various reasons is a common burden. The problem of students with disabilities not being enrolled in school or showing resistance in this regard is mostly experienced when it comes to disabled children with autism, hyperactivity or asperger's syndrome. Problems experienced during the registration of orthopedically handicapped child</w:t>
      </w:r>
      <w:r w:rsidR="00806BEC">
        <w:rPr>
          <w:noProof/>
          <w:lang w:val="en-US"/>
        </w:rPr>
        <w:t>ren arise from access problems.</w:t>
      </w:r>
    </w:p>
    <w:p w14:paraId="31DE0949" w14:textId="77777777" w:rsidR="00806BEC" w:rsidRPr="00806BEC" w:rsidRDefault="00806BEC" w:rsidP="00806BEC">
      <w:pPr>
        <w:tabs>
          <w:tab w:val="left" w:pos="477"/>
        </w:tabs>
        <w:spacing w:line="276" w:lineRule="auto"/>
        <w:ind w:right="113"/>
        <w:rPr>
          <w:noProof/>
          <w:lang w:val="en-US"/>
        </w:rPr>
      </w:pPr>
    </w:p>
    <w:p w14:paraId="5E5BE3E6" w14:textId="2FBAE89C" w:rsidR="00A474F3" w:rsidRDefault="00465BFD" w:rsidP="00A474F3">
      <w:pPr>
        <w:pStyle w:val="ListParagraph"/>
        <w:numPr>
          <w:ilvl w:val="0"/>
          <w:numId w:val="6"/>
        </w:numPr>
        <w:tabs>
          <w:tab w:val="left" w:pos="477"/>
        </w:tabs>
        <w:spacing w:line="276" w:lineRule="auto"/>
        <w:ind w:right="112"/>
        <w:rPr>
          <w:noProof/>
          <w:lang w:val="en-US"/>
        </w:rPr>
      </w:pPr>
      <w:r>
        <w:rPr>
          <w:noProof/>
          <w:lang w:val="en-US"/>
        </w:rPr>
        <w:t>CwDs</w:t>
      </w:r>
      <w:r w:rsidR="00035368" w:rsidRPr="00A10A09">
        <w:rPr>
          <w:noProof/>
          <w:lang w:val="en-US"/>
        </w:rPr>
        <w:t xml:space="preserve"> are subject to low expectations from teachers, are ignored/rejected by their peers, or are exposed to peer victimization. However, there are not sufficient precautions and sanctions to protect students with disabilities in the school environment regarding all these, and most of the time, the complaint and punishment mechanism is not operated. </w:t>
      </w:r>
    </w:p>
    <w:p w14:paraId="1E58EF75" w14:textId="77777777" w:rsidR="00806BEC" w:rsidRPr="00806BEC" w:rsidRDefault="00806BEC" w:rsidP="00806BEC">
      <w:pPr>
        <w:tabs>
          <w:tab w:val="left" w:pos="477"/>
        </w:tabs>
        <w:spacing w:line="276" w:lineRule="auto"/>
        <w:ind w:right="112"/>
        <w:rPr>
          <w:noProof/>
          <w:lang w:val="en-US"/>
        </w:rPr>
      </w:pPr>
    </w:p>
    <w:p w14:paraId="0F13FB06" w14:textId="531B338B" w:rsidR="00A474F3" w:rsidRDefault="00035368" w:rsidP="00A474F3">
      <w:pPr>
        <w:pStyle w:val="ListParagraph"/>
        <w:numPr>
          <w:ilvl w:val="0"/>
          <w:numId w:val="6"/>
        </w:numPr>
        <w:tabs>
          <w:tab w:val="left" w:pos="477"/>
        </w:tabs>
        <w:spacing w:line="276" w:lineRule="auto"/>
        <w:ind w:right="112"/>
        <w:rPr>
          <w:noProof/>
          <w:lang w:val="en-US"/>
        </w:rPr>
      </w:pPr>
      <w:r w:rsidRPr="00A474F3">
        <w:rPr>
          <w:noProof/>
          <w:lang w:val="en-US"/>
        </w:rPr>
        <w:t xml:space="preserve">Students with disabilities cannot receive the necessary support in schools, both in terms of equipment and educational materials. “Mini microphone”, which is vital for the education and training of students using an FM system, hearing aid or cochlear implant (bionic ear), simplified lecture notes; adaptation of the curriculum, relief maps for visually impaired students, figures, audio lecture notes, large print books for the disabled students in schools either not used or used very limited. </w:t>
      </w:r>
      <w:r w:rsidR="00A474F3" w:rsidRPr="00A474F3">
        <w:rPr>
          <w:noProof/>
          <w:lang w:val="en-US"/>
        </w:rPr>
        <w:t>Even though for hearing-impaired students who attend special education schools, assistive technologies such as FM system and mini microphone are not provided and their use by teachers is not obligatory. Their use is left to the preference of the teacher.</w:t>
      </w:r>
    </w:p>
    <w:p w14:paraId="41858B29" w14:textId="77777777" w:rsidR="00806BEC" w:rsidRPr="00806BEC" w:rsidRDefault="00806BEC" w:rsidP="00806BEC">
      <w:pPr>
        <w:tabs>
          <w:tab w:val="left" w:pos="477"/>
        </w:tabs>
        <w:spacing w:line="276" w:lineRule="auto"/>
        <w:ind w:right="112"/>
        <w:rPr>
          <w:noProof/>
          <w:lang w:val="en-US"/>
        </w:rPr>
      </w:pPr>
    </w:p>
    <w:p w14:paraId="5B289383" w14:textId="016554DD" w:rsidR="00A474F3" w:rsidRDefault="00A474F3" w:rsidP="00A474F3">
      <w:pPr>
        <w:pStyle w:val="ListParagraph"/>
        <w:numPr>
          <w:ilvl w:val="0"/>
          <w:numId w:val="6"/>
        </w:numPr>
        <w:tabs>
          <w:tab w:val="left" w:pos="477"/>
        </w:tabs>
        <w:spacing w:before="1" w:line="276" w:lineRule="auto"/>
        <w:ind w:right="113"/>
        <w:rPr>
          <w:noProof/>
          <w:lang w:val="en-US"/>
        </w:rPr>
      </w:pPr>
      <w:r w:rsidRPr="00A10A09">
        <w:rPr>
          <w:noProof/>
          <w:lang w:val="en-US"/>
        </w:rPr>
        <w:t xml:space="preserve">Free transportation to school and lunch are served to all students studying at special education schools/institutions. However, children continuing inclusive education in </w:t>
      </w:r>
      <w:r w:rsidR="00BF7859">
        <w:rPr>
          <w:noProof/>
          <w:lang w:val="en-US"/>
        </w:rPr>
        <w:t>ordinary</w:t>
      </w:r>
      <w:r w:rsidRPr="00A10A09">
        <w:rPr>
          <w:noProof/>
          <w:lang w:val="en-US"/>
        </w:rPr>
        <w:t xml:space="preserve"> schools with their peers cannot benefit from this service. Especially due to the physical accessibility problems experienced throughout the country, there are great difficulties in the access of children with physical disabilities to schools, and many children cannot attend school only because of the physical access problem. </w:t>
      </w:r>
    </w:p>
    <w:p w14:paraId="22B2336C" w14:textId="77777777" w:rsidR="00806BEC" w:rsidRPr="00806BEC" w:rsidRDefault="00806BEC" w:rsidP="00806BEC">
      <w:pPr>
        <w:tabs>
          <w:tab w:val="left" w:pos="477"/>
        </w:tabs>
        <w:spacing w:before="1" w:line="276" w:lineRule="auto"/>
        <w:ind w:right="113"/>
        <w:rPr>
          <w:noProof/>
          <w:lang w:val="en-US"/>
        </w:rPr>
      </w:pPr>
    </w:p>
    <w:p w14:paraId="55954944" w14:textId="3A5C118B" w:rsidR="00A474F3" w:rsidRDefault="00A474F3" w:rsidP="007157A0">
      <w:pPr>
        <w:pStyle w:val="ListParagraph"/>
        <w:numPr>
          <w:ilvl w:val="0"/>
          <w:numId w:val="6"/>
        </w:numPr>
        <w:tabs>
          <w:tab w:val="left" w:pos="477"/>
        </w:tabs>
        <w:spacing w:line="276" w:lineRule="auto"/>
        <w:ind w:right="108"/>
        <w:rPr>
          <w:noProof/>
          <w:lang w:val="en-US"/>
        </w:rPr>
      </w:pPr>
      <w:r w:rsidRPr="00A10A09">
        <w:rPr>
          <w:noProof/>
          <w:lang w:val="en-US"/>
        </w:rPr>
        <w:t>Students with disabilities have been adversely affected by educational practices during the pandemic period.</w:t>
      </w:r>
      <w:r w:rsidRPr="00A10A09">
        <w:rPr>
          <w:noProof/>
          <w:spacing w:val="1"/>
          <w:lang w:val="en-US"/>
        </w:rPr>
        <w:t xml:space="preserve"> </w:t>
      </w:r>
      <w:r w:rsidRPr="00A10A09">
        <w:rPr>
          <w:noProof/>
          <w:lang w:val="en-US"/>
        </w:rPr>
        <w:t>For example, lectures and question examples in the distance education platform (EBA) used by the Ministry of National Education</w:t>
      </w:r>
      <w:r w:rsidRPr="00A10A09">
        <w:rPr>
          <w:noProof/>
          <w:spacing w:val="1"/>
          <w:lang w:val="en-US"/>
        </w:rPr>
        <w:t xml:space="preserve"> </w:t>
      </w:r>
      <w:r w:rsidRPr="00A10A09">
        <w:rPr>
          <w:noProof/>
          <w:lang w:val="en-US"/>
        </w:rPr>
        <w:t>not accessible to most students with disabilities.</w:t>
      </w:r>
      <w:r w:rsidRPr="00A10A09">
        <w:rPr>
          <w:noProof/>
          <w:spacing w:val="1"/>
          <w:lang w:val="en-US"/>
        </w:rPr>
        <w:t xml:space="preserve"> </w:t>
      </w:r>
      <w:r w:rsidRPr="00A10A09">
        <w:rPr>
          <w:noProof/>
          <w:lang w:val="en-US"/>
        </w:rPr>
        <w:t xml:space="preserve">In addition, the lack of access to digital tools and the Internet, the lack of digital literacy can be added over. As a result of all these problems experienced in distance education, the adaptation to education and academic success of most disabled students has decreased. Support education services previously carried out in the school could not be rendered during distance education. In this process, many students with disabilities had to terminate their education. </w:t>
      </w:r>
      <w:r w:rsidRPr="00A474F3">
        <w:rPr>
          <w:noProof/>
          <w:lang w:val="en-US"/>
        </w:rPr>
        <w:t>Families were not provided with guidance on how to support their children's education at home.</w:t>
      </w:r>
    </w:p>
    <w:p w14:paraId="49EAD415" w14:textId="77777777" w:rsidR="00115079" w:rsidRDefault="00115079" w:rsidP="007157A0">
      <w:pPr>
        <w:pStyle w:val="ListParagraph"/>
        <w:tabs>
          <w:tab w:val="left" w:pos="477"/>
        </w:tabs>
        <w:spacing w:line="276" w:lineRule="auto"/>
        <w:ind w:left="836" w:right="108" w:firstLine="0"/>
        <w:rPr>
          <w:noProof/>
          <w:lang w:val="en-US"/>
        </w:rPr>
      </w:pPr>
    </w:p>
    <w:p w14:paraId="66F6E8B8" w14:textId="77777777" w:rsidR="0065044E" w:rsidRPr="007157A0" w:rsidRDefault="0065044E" w:rsidP="007157A0">
      <w:pPr>
        <w:pStyle w:val="ListParagraph"/>
        <w:tabs>
          <w:tab w:val="left" w:pos="477"/>
        </w:tabs>
        <w:spacing w:line="276" w:lineRule="auto"/>
        <w:ind w:left="836" w:right="108" w:firstLine="0"/>
        <w:rPr>
          <w:noProof/>
          <w:lang w:val="en-US"/>
        </w:rPr>
      </w:pPr>
    </w:p>
    <w:p w14:paraId="4EABB3F6" w14:textId="475A6D06" w:rsidR="007157A0" w:rsidRPr="00D1308C" w:rsidRDefault="00D1308C" w:rsidP="007157A0">
      <w:pPr>
        <w:tabs>
          <w:tab w:val="left" w:pos="477"/>
        </w:tabs>
        <w:spacing w:line="276" w:lineRule="auto"/>
        <w:ind w:right="111"/>
        <w:rPr>
          <w:b/>
          <w:sz w:val="26"/>
          <w:szCs w:val="26"/>
          <w:shd w:val="clear" w:color="auto" w:fill="FABF8F" w:themeFill="accent6" w:themeFillTint="99"/>
        </w:rPr>
      </w:pPr>
      <w:r>
        <w:rPr>
          <w:b/>
          <w:sz w:val="26"/>
          <w:szCs w:val="26"/>
          <w:shd w:val="clear" w:color="auto" w:fill="FABF8F" w:themeFill="accent6" w:themeFillTint="99"/>
        </w:rPr>
        <w:t>Special protection measures:</w:t>
      </w:r>
    </w:p>
    <w:p w14:paraId="2C23CC4B" w14:textId="77777777" w:rsidR="007157A0" w:rsidRDefault="007157A0" w:rsidP="007157A0">
      <w:pPr>
        <w:tabs>
          <w:tab w:val="left" w:pos="477"/>
        </w:tabs>
        <w:spacing w:line="276" w:lineRule="auto"/>
        <w:ind w:right="111"/>
        <w:rPr>
          <w:noProof/>
          <w:lang w:val="en-US"/>
        </w:rPr>
      </w:pPr>
    </w:p>
    <w:p w14:paraId="7461309C" w14:textId="4BEE7D0E" w:rsidR="007157A0" w:rsidRPr="00A10A09" w:rsidRDefault="007157A0" w:rsidP="007157A0">
      <w:pPr>
        <w:pStyle w:val="ListParagraph"/>
        <w:numPr>
          <w:ilvl w:val="0"/>
          <w:numId w:val="6"/>
        </w:numPr>
        <w:tabs>
          <w:tab w:val="left" w:pos="477"/>
        </w:tabs>
        <w:spacing w:line="276" w:lineRule="auto"/>
        <w:ind w:right="111"/>
        <w:rPr>
          <w:noProof/>
          <w:lang w:val="en-US"/>
        </w:rPr>
      </w:pPr>
      <w:r w:rsidRPr="00A10A09">
        <w:rPr>
          <w:noProof/>
          <w:lang w:val="en-US"/>
        </w:rPr>
        <w:t xml:space="preserve">Disability is common among refugee children. With the Syrian crisis that started in 2011, many Syrian immigrants started to live in </w:t>
      </w:r>
      <w:r w:rsidR="008C4CF7">
        <w:rPr>
          <w:noProof/>
          <w:lang w:val="en-US"/>
        </w:rPr>
        <w:t>Türkiye</w:t>
      </w:r>
      <w:r w:rsidRPr="00A10A09">
        <w:rPr>
          <w:noProof/>
          <w:lang w:val="en-US"/>
        </w:rPr>
        <w:t>. In the first years of this process, refugee families were placed in camps, where temporary education centers (TEC) were established for students. In these centers, a special class has been created for disabled students and their education has been tried to be given in this class. However, it was observed that no classification was made pursuant to disability levels in these special education classes. It has been observed that especially children with advanced mental disabilities and children with no mental disabilities but only physical disabilities given education together. As of the 2017-2018 academic year, TECs were closed,</w:t>
      </w:r>
      <w:r w:rsidRPr="00A10A09">
        <w:rPr>
          <w:noProof/>
          <w:spacing w:val="1"/>
          <w:lang w:val="en-US"/>
        </w:rPr>
        <w:t xml:space="preserve"> </w:t>
      </w:r>
      <w:r w:rsidRPr="00A10A09">
        <w:rPr>
          <w:noProof/>
          <w:lang w:val="en-US"/>
        </w:rPr>
        <w:t xml:space="preserve">Students trained here are enrolled in official schools, all refugee children currently under temporary protection or international protection status continue their education in public schools including student with disabilities. However, 12 hours of free support education service per month offered in special education and rehabilitation centers for students who are citizens of the Republic of </w:t>
      </w:r>
      <w:r w:rsidR="008C4CF7">
        <w:rPr>
          <w:noProof/>
          <w:lang w:val="en-US"/>
        </w:rPr>
        <w:t>Türkiye</w:t>
      </w:r>
      <w:r w:rsidRPr="00A10A09">
        <w:rPr>
          <w:noProof/>
          <w:lang w:val="en-US"/>
        </w:rPr>
        <w:t xml:space="preserve"> is not given to refugee </w:t>
      </w:r>
      <w:r w:rsidR="00465BFD">
        <w:rPr>
          <w:noProof/>
          <w:lang w:val="en-US"/>
        </w:rPr>
        <w:t>CwDs</w:t>
      </w:r>
      <w:r w:rsidRPr="00A10A09">
        <w:rPr>
          <w:noProof/>
          <w:lang w:val="en-US"/>
        </w:rPr>
        <w:t>.</w:t>
      </w:r>
    </w:p>
    <w:p w14:paraId="6B52E945" w14:textId="77777777" w:rsidR="00A474F3" w:rsidRDefault="00A474F3" w:rsidP="00A474F3">
      <w:pPr>
        <w:tabs>
          <w:tab w:val="left" w:pos="477"/>
        </w:tabs>
        <w:spacing w:line="276" w:lineRule="auto"/>
        <w:ind w:right="112"/>
        <w:rPr>
          <w:noProof/>
          <w:lang w:val="en-US"/>
        </w:rPr>
      </w:pPr>
    </w:p>
    <w:p w14:paraId="39ED3C93" w14:textId="77777777" w:rsidR="00A5790C" w:rsidRDefault="00A5790C" w:rsidP="00A474F3">
      <w:pPr>
        <w:tabs>
          <w:tab w:val="left" w:pos="477"/>
        </w:tabs>
        <w:spacing w:line="276" w:lineRule="auto"/>
        <w:ind w:right="112"/>
        <w:rPr>
          <w:noProof/>
          <w:lang w:val="en-US"/>
        </w:rPr>
      </w:pPr>
    </w:p>
    <w:p w14:paraId="76E1ED9F" w14:textId="77777777" w:rsidR="00F70A39" w:rsidRDefault="00F70A39" w:rsidP="00A474F3">
      <w:pPr>
        <w:tabs>
          <w:tab w:val="left" w:pos="477"/>
        </w:tabs>
        <w:spacing w:line="276" w:lineRule="auto"/>
        <w:ind w:right="112"/>
        <w:rPr>
          <w:noProof/>
          <w:lang w:val="en-US"/>
        </w:rPr>
      </w:pPr>
    </w:p>
    <w:p w14:paraId="5465DAE8" w14:textId="77777777" w:rsidR="00F70A39" w:rsidRDefault="00F70A39" w:rsidP="00A474F3">
      <w:pPr>
        <w:tabs>
          <w:tab w:val="left" w:pos="477"/>
        </w:tabs>
        <w:spacing w:line="276" w:lineRule="auto"/>
        <w:ind w:right="112"/>
        <w:rPr>
          <w:noProof/>
          <w:lang w:val="en-US"/>
        </w:rPr>
      </w:pPr>
    </w:p>
    <w:p w14:paraId="628BD091" w14:textId="77777777" w:rsidR="00F70A39" w:rsidRDefault="00F70A39" w:rsidP="00A474F3">
      <w:pPr>
        <w:tabs>
          <w:tab w:val="left" w:pos="477"/>
        </w:tabs>
        <w:spacing w:line="276" w:lineRule="auto"/>
        <w:ind w:right="112"/>
        <w:rPr>
          <w:noProof/>
          <w:lang w:val="en-US"/>
        </w:rPr>
      </w:pPr>
    </w:p>
    <w:p w14:paraId="28CD4629" w14:textId="77777777" w:rsidR="00F70A39" w:rsidRDefault="00F70A39" w:rsidP="00A474F3">
      <w:pPr>
        <w:tabs>
          <w:tab w:val="left" w:pos="477"/>
        </w:tabs>
        <w:spacing w:line="276" w:lineRule="auto"/>
        <w:ind w:right="112"/>
        <w:rPr>
          <w:noProof/>
          <w:lang w:val="en-US"/>
        </w:rPr>
      </w:pPr>
    </w:p>
    <w:p w14:paraId="6609538E" w14:textId="77777777" w:rsidR="00F70A39" w:rsidRDefault="00F70A39" w:rsidP="00A474F3">
      <w:pPr>
        <w:tabs>
          <w:tab w:val="left" w:pos="477"/>
        </w:tabs>
        <w:spacing w:line="276" w:lineRule="auto"/>
        <w:ind w:right="112"/>
        <w:rPr>
          <w:noProof/>
          <w:lang w:val="en-US"/>
        </w:rPr>
      </w:pPr>
    </w:p>
    <w:p w14:paraId="0ED7656D" w14:textId="77777777" w:rsidR="00F70A39" w:rsidRDefault="00F70A39" w:rsidP="00A474F3">
      <w:pPr>
        <w:tabs>
          <w:tab w:val="left" w:pos="477"/>
        </w:tabs>
        <w:spacing w:line="276" w:lineRule="auto"/>
        <w:ind w:right="112"/>
        <w:rPr>
          <w:noProof/>
          <w:lang w:val="en-US"/>
        </w:rPr>
      </w:pPr>
    </w:p>
    <w:p w14:paraId="4C19F724" w14:textId="77777777" w:rsidR="00F70A39" w:rsidRDefault="00F70A39" w:rsidP="00A474F3">
      <w:pPr>
        <w:tabs>
          <w:tab w:val="left" w:pos="477"/>
        </w:tabs>
        <w:spacing w:line="276" w:lineRule="auto"/>
        <w:ind w:right="112"/>
        <w:rPr>
          <w:noProof/>
          <w:lang w:val="en-US"/>
        </w:rPr>
      </w:pPr>
    </w:p>
    <w:p w14:paraId="5E874E8F" w14:textId="77777777" w:rsidR="00115079" w:rsidRDefault="00115079" w:rsidP="00A474F3">
      <w:pPr>
        <w:tabs>
          <w:tab w:val="left" w:pos="477"/>
        </w:tabs>
        <w:spacing w:line="276" w:lineRule="auto"/>
        <w:ind w:right="112"/>
        <w:rPr>
          <w:noProof/>
          <w:lang w:val="en-US"/>
        </w:rPr>
      </w:pPr>
    </w:p>
    <w:p w14:paraId="07DDBFA9" w14:textId="77777777" w:rsidR="00115079" w:rsidRDefault="00115079" w:rsidP="00A474F3">
      <w:pPr>
        <w:tabs>
          <w:tab w:val="left" w:pos="477"/>
        </w:tabs>
        <w:spacing w:line="276" w:lineRule="auto"/>
        <w:ind w:right="112"/>
        <w:rPr>
          <w:noProof/>
          <w:lang w:val="en-US"/>
        </w:rPr>
      </w:pPr>
    </w:p>
    <w:p w14:paraId="610E6599" w14:textId="77777777" w:rsidR="00115079" w:rsidRDefault="00115079" w:rsidP="00A474F3">
      <w:pPr>
        <w:tabs>
          <w:tab w:val="left" w:pos="477"/>
        </w:tabs>
        <w:spacing w:line="276" w:lineRule="auto"/>
        <w:ind w:right="112"/>
        <w:rPr>
          <w:noProof/>
          <w:lang w:val="en-US"/>
        </w:rPr>
      </w:pPr>
    </w:p>
    <w:p w14:paraId="005C890F" w14:textId="77777777" w:rsidR="00115079" w:rsidRDefault="00115079" w:rsidP="00A474F3">
      <w:pPr>
        <w:tabs>
          <w:tab w:val="left" w:pos="477"/>
        </w:tabs>
        <w:spacing w:line="276" w:lineRule="auto"/>
        <w:ind w:right="112"/>
        <w:rPr>
          <w:noProof/>
          <w:lang w:val="en-US"/>
        </w:rPr>
      </w:pPr>
    </w:p>
    <w:p w14:paraId="7902BC31" w14:textId="77777777" w:rsidR="00115079" w:rsidRDefault="00115079" w:rsidP="00A474F3">
      <w:pPr>
        <w:tabs>
          <w:tab w:val="left" w:pos="477"/>
        </w:tabs>
        <w:spacing w:line="276" w:lineRule="auto"/>
        <w:ind w:right="112"/>
        <w:rPr>
          <w:noProof/>
          <w:lang w:val="en-US"/>
        </w:rPr>
      </w:pPr>
    </w:p>
    <w:p w14:paraId="78FAA965" w14:textId="77777777" w:rsidR="00115079" w:rsidRDefault="00115079" w:rsidP="00A474F3">
      <w:pPr>
        <w:tabs>
          <w:tab w:val="left" w:pos="477"/>
        </w:tabs>
        <w:spacing w:line="276" w:lineRule="auto"/>
        <w:ind w:right="112"/>
        <w:rPr>
          <w:noProof/>
          <w:lang w:val="en-US"/>
        </w:rPr>
      </w:pPr>
    </w:p>
    <w:p w14:paraId="43419109" w14:textId="77777777" w:rsidR="00115079" w:rsidRDefault="00115079" w:rsidP="00A474F3">
      <w:pPr>
        <w:tabs>
          <w:tab w:val="left" w:pos="477"/>
        </w:tabs>
        <w:spacing w:line="276" w:lineRule="auto"/>
        <w:ind w:right="112"/>
        <w:rPr>
          <w:noProof/>
          <w:lang w:val="en-US"/>
        </w:rPr>
      </w:pPr>
    </w:p>
    <w:p w14:paraId="4565DE29" w14:textId="77777777" w:rsidR="00115079" w:rsidRDefault="00115079" w:rsidP="00A474F3">
      <w:pPr>
        <w:tabs>
          <w:tab w:val="left" w:pos="477"/>
        </w:tabs>
        <w:spacing w:line="276" w:lineRule="auto"/>
        <w:ind w:right="112"/>
        <w:rPr>
          <w:noProof/>
          <w:lang w:val="en-US"/>
        </w:rPr>
      </w:pPr>
    </w:p>
    <w:p w14:paraId="7008A734" w14:textId="77777777" w:rsidR="00115079" w:rsidRDefault="00115079" w:rsidP="00A474F3">
      <w:pPr>
        <w:tabs>
          <w:tab w:val="left" w:pos="477"/>
        </w:tabs>
        <w:spacing w:line="276" w:lineRule="auto"/>
        <w:ind w:right="112"/>
        <w:rPr>
          <w:noProof/>
          <w:lang w:val="en-US"/>
        </w:rPr>
      </w:pPr>
    </w:p>
    <w:p w14:paraId="17036DB4" w14:textId="77777777" w:rsidR="00115079" w:rsidRDefault="00115079" w:rsidP="00A474F3">
      <w:pPr>
        <w:tabs>
          <w:tab w:val="left" w:pos="477"/>
        </w:tabs>
        <w:spacing w:line="276" w:lineRule="auto"/>
        <w:ind w:right="112"/>
        <w:rPr>
          <w:noProof/>
          <w:lang w:val="en-US"/>
        </w:rPr>
      </w:pPr>
    </w:p>
    <w:p w14:paraId="799456F2" w14:textId="77777777" w:rsidR="00115079" w:rsidRDefault="00115079" w:rsidP="00A474F3">
      <w:pPr>
        <w:tabs>
          <w:tab w:val="left" w:pos="477"/>
        </w:tabs>
        <w:spacing w:line="276" w:lineRule="auto"/>
        <w:ind w:right="112"/>
        <w:rPr>
          <w:noProof/>
          <w:lang w:val="en-US"/>
        </w:rPr>
      </w:pPr>
    </w:p>
    <w:p w14:paraId="4AD889D5" w14:textId="77777777" w:rsidR="00115079" w:rsidRDefault="00115079" w:rsidP="00A474F3">
      <w:pPr>
        <w:tabs>
          <w:tab w:val="left" w:pos="477"/>
        </w:tabs>
        <w:spacing w:line="276" w:lineRule="auto"/>
        <w:ind w:right="112"/>
        <w:rPr>
          <w:noProof/>
          <w:lang w:val="en-US"/>
        </w:rPr>
      </w:pPr>
    </w:p>
    <w:p w14:paraId="294AD01C" w14:textId="77777777" w:rsidR="0065044E" w:rsidRDefault="0065044E" w:rsidP="00A474F3">
      <w:pPr>
        <w:tabs>
          <w:tab w:val="left" w:pos="477"/>
        </w:tabs>
        <w:spacing w:line="276" w:lineRule="auto"/>
        <w:ind w:right="112"/>
        <w:rPr>
          <w:noProof/>
          <w:lang w:val="en-US"/>
        </w:rPr>
      </w:pPr>
    </w:p>
    <w:p w14:paraId="702C9D3F" w14:textId="77777777" w:rsidR="00115079" w:rsidRDefault="00115079" w:rsidP="00A474F3">
      <w:pPr>
        <w:tabs>
          <w:tab w:val="left" w:pos="477"/>
        </w:tabs>
        <w:spacing w:line="276" w:lineRule="auto"/>
        <w:ind w:right="112"/>
        <w:rPr>
          <w:noProof/>
          <w:lang w:val="en-US"/>
        </w:rPr>
      </w:pPr>
    </w:p>
    <w:p w14:paraId="7A99772A" w14:textId="77777777" w:rsidR="00115079" w:rsidRDefault="00115079" w:rsidP="00A474F3">
      <w:pPr>
        <w:tabs>
          <w:tab w:val="left" w:pos="477"/>
        </w:tabs>
        <w:spacing w:line="276" w:lineRule="auto"/>
        <w:ind w:right="112"/>
        <w:rPr>
          <w:noProof/>
          <w:lang w:val="en-US"/>
        </w:rPr>
      </w:pPr>
    </w:p>
    <w:p w14:paraId="6C7D7B12" w14:textId="77777777" w:rsidR="00115079" w:rsidRDefault="00115079" w:rsidP="00A474F3">
      <w:pPr>
        <w:tabs>
          <w:tab w:val="left" w:pos="477"/>
        </w:tabs>
        <w:spacing w:line="276" w:lineRule="auto"/>
        <w:ind w:right="112"/>
        <w:rPr>
          <w:noProof/>
          <w:lang w:val="en-US"/>
        </w:rPr>
      </w:pPr>
    </w:p>
    <w:p w14:paraId="24E74246" w14:textId="77777777" w:rsidR="00115079" w:rsidRDefault="00115079" w:rsidP="00A474F3">
      <w:pPr>
        <w:tabs>
          <w:tab w:val="left" w:pos="477"/>
        </w:tabs>
        <w:spacing w:line="276" w:lineRule="auto"/>
        <w:ind w:right="112"/>
        <w:rPr>
          <w:noProof/>
          <w:lang w:val="en-US"/>
        </w:rPr>
      </w:pPr>
    </w:p>
    <w:p w14:paraId="1B2B0C34" w14:textId="77777777" w:rsidR="00F70A39" w:rsidRDefault="00F70A39" w:rsidP="00A474F3">
      <w:pPr>
        <w:tabs>
          <w:tab w:val="left" w:pos="477"/>
        </w:tabs>
        <w:spacing w:line="276" w:lineRule="auto"/>
        <w:ind w:right="112"/>
        <w:rPr>
          <w:noProof/>
          <w:lang w:val="en-US"/>
        </w:rPr>
      </w:pPr>
    </w:p>
    <w:p w14:paraId="5D7FDE7C" w14:textId="77777777" w:rsidR="00F70A39" w:rsidRDefault="00F70A39" w:rsidP="00A474F3">
      <w:pPr>
        <w:tabs>
          <w:tab w:val="left" w:pos="477"/>
        </w:tabs>
        <w:spacing w:line="276" w:lineRule="auto"/>
        <w:ind w:right="112"/>
        <w:rPr>
          <w:noProof/>
          <w:lang w:val="en-US"/>
        </w:rPr>
      </w:pPr>
    </w:p>
    <w:p w14:paraId="0D8732B6" w14:textId="77777777" w:rsidR="00F70A39" w:rsidRDefault="00F70A39" w:rsidP="00A474F3">
      <w:pPr>
        <w:tabs>
          <w:tab w:val="left" w:pos="477"/>
        </w:tabs>
        <w:spacing w:line="276" w:lineRule="auto"/>
        <w:ind w:right="112"/>
        <w:rPr>
          <w:noProof/>
          <w:lang w:val="en-US"/>
        </w:rPr>
      </w:pPr>
    </w:p>
    <w:p w14:paraId="34AD94DA" w14:textId="34F3FCD7" w:rsidR="00B56C2C" w:rsidRDefault="00B56C2C" w:rsidP="00806BEC">
      <w:pPr>
        <w:jc w:val="center"/>
        <w:rPr>
          <w:b/>
          <w:noProof/>
          <w:lang w:val="en-US"/>
        </w:rPr>
      </w:pPr>
      <w:r w:rsidRPr="00174979">
        <w:rPr>
          <w:b/>
          <w:noProof/>
          <w:lang w:val="en-US"/>
        </w:rPr>
        <w:t>QUESTIONS WE RECOMMEND TO ASK T</w:t>
      </w:r>
      <w:r w:rsidR="008C4CF7">
        <w:rPr>
          <w:b/>
          <w:noProof/>
          <w:lang w:val="en-US"/>
        </w:rPr>
        <w:t>ÜRKİYE</w:t>
      </w:r>
    </w:p>
    <w:p w14:paraId="73C5E0F3" w14:textId="77777777" w:rsidR="008C4CF7" w:rsidRPr="00174979" w:rsidRDefault="008C4CF7" w:rsidP="00B56C2C">
      <w:pPr>
        <w:jc w:val="both"/>
        <w:rPr>
          <w:b/>
          <w:noProof/>
          <w:lang w:val="en-US"/>
        </w:rPr>
      </w:pPr>
    </w:p>
    <w:p w14:paraId="02343063" w14:textId="77777777" w:rsidR="00B56C2C" w:rsidRPr="00174979" w:rsidRDefault="00B56C2C" w:rsidP="00B56C2C">
      <w:pPr>
        <w:jc w:val="both"/>
        <w:rPr>
          <w:b/>
          <w:noProof/>
          <w:lang w:val="en-US"/>
        </w:rPr>
      </w:pPr>
      <w:r w:rsidRPr="00174979">
        <w:rPr>
          <w:b/>
          <w:noProof/>
          <w:lang w:val="en-US"/>
        </w:rPr>
        <w:t>I.</w:t>
      </w:r>
      <w:r w:rsidRPr="00174979">
        <w:rPr>
          <w:b/>
          <w:noProof/>
          <w:lang w:val="en-US"/>
        </w:rPr>
        <w:tab/>
        <w:t>General application precautions (Article 4, 42, 44 (6))</w:t>
      </w:r>
    </w:p>
    <w:p w14:paraId="2730FA7E" w14:textId="38695CCA"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 xml:space="preserve">Does </w:t>
      </w:r>
      <w:r w:rsidR="008C4CF7">
        <w:rPr>
          <w:noProof/>
          <w:lang w:val="en-US"/>
        </w:rPr>
        <w:t>Türkiye</w:t>
      </w:r>
      <w:r w:rsidRPr="00174979">
        <w:rPr>
          <w:noProof/>
          <w:lang w:val="en-US"/>
        </w:rPr>
        <w:t xml:space="preserve"> have a specific legislation, policy and/or action plan to promote and improve children’s wellbeing with disabilities and to protect their rights?”</w:t>
      </w:r>
    </w:p>
    <w:p w14:paraId="1D0673EB" w14:textId="77777777" w:rsidR="00B56C2C" w:rsidRPr="00174979" w:rsidRDefault="00B56C2C" w:rsidP="00B56C2C">
      <w:pPr>
        <w:jc w:val="both"/>
        <w:rPr>
          <w:noProof/>
          <w:lang w:val="en-US"/>
        </w:rPr>
      </w:pPr>
      <w:r w:rsidRPr="00174979">
        <w:rPr>
          <w:noProof/>
          <w:lang w:val="en-US"/>
        </w:rPr>
        <w:t>If your response is “yes” please give information about the following issues;</w:t>
      </w:r>
    </w:p>
    <w:p w14:paraId="1B99B512" w14:textId="0A97E473" w:rsidR="00B56C2C" w:rsidRPr="00174979" w:rsidRDefault="00B56C2C" w:rsidP="008C4CF7">
      <w:pPr>
        <w:ind w:left="720"/>
        <w:jc w:val="both"/>
        <w:rPr>
          <w:noProof/>
          <w:lang w:val="en-US"/>
        </w:rPr>
      </w:pPr>
      <w:r w:rsidRPr="00174979">
        <w:rPr>
          <w:noProof/>
          <w:lang w:val="en-US"/>
        </w:rPr>
        <w:t>A. (If any) What is the name of the legislation, policy and/or action plan and the year it entered into force?</w:t>
      </w:r>
    </w:p>
    <w:p w14:paraId="72C43DF1" w14:textId="7A538043" w:rsidR="00B56C2C" w:rsidRPr="00174979" w:rsidRDefault="00B56C2C" w:rsidP="008C4CF7">
      <w:pPr>
        <w:ind w:left="720"/>
        <w:jc w:val="both"/>
        <w:rPr>
          <w:noProof/>
          <w:lang w:val="en-US"/>
        </w:rPr>
      </w:pPr>
      <w:r w:rsidRPr="00174979">
        <w:rPr>
          <w:noProof/>
          <w:lang w:val="en-US"/>
        </w:rPr>
        <w:t>B.</w:t>
      </w:r>
      <w:r w:rsidR="008C4CF7" w:rsidRPr="00174979">
        <w:rPr>
          <w:noProof/>
          <w:lang w:val="en-US"/>
        </w:rPr>
        <w:t xml:space="preserve"> </w:t>
      </w:r>
      <w:r w:rsidRPr="00174979">
        <w:rPr>
          <w:noProof/>
          <w:lang w:val="en-US"/>
        </w:rPr>
        <w:t>(If any) What is the definition of legislation, policy and/or action plan?</w:t>
      </w:r>
    </w:p>
    <w:p w14:paraId="6D892E8C" w14:textId="0BA1FDCC" w:rsidR="00B56C2C" w:rsidRPr="00174979" w:rsidRDefault="00B56C2C" w:rsidP="008C4CF7">
      <w:pPr>
        <w:ind w:left="720"/>
        <w:jc w:val="both"/>
        <w:rPr>
          <w:noProof/>
          <w:lang w:val="en-US"/>
        </w:rPr>
      </w:pPr>
      <w:r w:rsidRPr="00174979">
        <w:rPr>
          <w:noProof/>
          <w:lang w:val="en-US"/>
        </w:rPr>
        <w:t>C.</w:t>
      </w:r>
      <w:r w:rsidR="008C4CF7" w:rsidRPr="00174979">
        <w:rPr>
          <w:noProof/>
          <w:lang w:val="en-US"/>
        </w:rPr>
        <w:t xml:space="preserve"> </w:t>
      </w:r>
      <w:r w:rsidRPr="00174979">
        <w:rPr>
          <w:noProof/>
          <w:lang w:val="en-US"/>
        </w:rPr>
        <w:t>(If any) What will be the main outcomes of this legislation, policy, action plan?</w:t>
      </w:r>
    </w:p>
    <w:p w14:paraId="42CBB58F" w14:textId="65062BA9" w:rsidR="00B56C2C" w:rsidRDefault="00B56C2C" w:rsidP="008C4CF7">
      <w:pPr>
        <w:ind w:left="720"/>
        <w:jc w:val="both"/>
        <w:rPr>
          <w:noProof/>
          <w:lang w:val="en-US"/>
        </w:rPr>
      </w:pPr>
      <w:r w:rsidRPr="00174979">
        <w:rPr>
          <w:noProof/>
          <w:lang w:val="en-US"/>
        </w:rPr>
        <w:t>D.</w:t>
      </w:r>
      <w:r w:rsidR="008C4CF7" w:rsidRPr="00174979">
        <w:rPr>
          <w:noProof/>
          <w:lang w:val="en-US"/>
        </w:rPr>
        <w:t xml:space="preserve"> </w:t>
      </w:r>
      <w:r w:rsidRPr="00174979">
        <w:rPr>
          <w:noProof/>
          <w:lang w:val="en-US"/>
        </w:rPr>
        <w:t>(If any) How much is the financial resource(s) allocated for the implementation of this legislation, policy, action plan? Also, how much human resources were reserved for the implementation?</w:t>
      </w:r>
    </w:p>
    <w:p w14:paraId="38C5D7A0" w14:textId="77777777" w:rsidR="008C4CF7" w:rsidRPr="00174979" w:rsidRDefault="008C4CF7" w:rsidP="008C4CF7">
      <w:pPr>
        <w:ind w:left="720"/>
        <w:jc w:val="both"/>
        <w:rPr>
          <w:noProof/>
          <w:lang w:val="en-US"/>
        </w:rPr>
      </w:pPr>
    </w:p>
    <w:p w14:paraId="1C00FCCD"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Does this legislation, policy, action plan clearly draw attention to issues in the context of gender and girls with disabilities?" Please commentate.</w:t>
      </w:r>
    </w:p>
    <w:p w14:paraId="6CEF13BF" w14:textId="77777777" w:rsidR="00B56C2C" w:rsidRPr="00174979" w:rsidRDefault="00B56C2C" w:rsidP="00B56C2C">
      <w:pPr>
        <w:pStyle w:val="ListParagraph"/>
        <w:rPr>
          <w:noProof/>
          <w:lang w:val="en-US"/>
        </w:rPr>
      </w:pPr>
    </w:p>
    <w:p w14:paraId="2AD566F9" w14:textId="77777777" w:rsidR="00B56C2C"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 xml:space="preserve">How many NGOs do you actively cooperate with or for the children with disabilities? What are the criteria you use in identifying the NGOs you will cooperate with? What kind of work do you carry out to ensure the participation of more non-governmental organizations in decision processes? </w:t>
      </w:r>
    </w:p>
    <w:p w14:paraId="59A05616" w14:textId="77777777" w:rsidR="008C4CF7" w:rsidRPr="008C4CF7" w:rsidRDefault="008C4CF7" w:rsidP="008C4CF7">
      <w:pPr>
        <w:pStyle w:val="ListParagraph"/>
        <w:rPr>
          <w:noProof/>
          <w:lang w:val="en-US"/>
        </w:rPr>
      </w:pPr>
    </w:p>
    <w:p w14:paraId="57DC172D"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Is there a specific legislation, policy and/or action plan to provide up-to-date, qualified and disaggregated data for children with disabilities?” If any, please specify.</w:t>
      </w:r>
    </w:p>
    <w:p w14:paraId="31720672" w14:textId="77777777" w:rsidR="00B56C2C" w:rsidRPr="00174979" w:rsidRDefault="00B56C2C" w:rsidP="00B56C2C">
      <w:pPr>
        <w:jc w:val="both"/>
        <w:rPr>
          <w:b/>
          <w:noProof/>
          <w:lang w:val="en-US"/>
        </w:rPr>
      </w:pPr>
      <w:r w:rsidRPr="00174979">
        <w:rPr>
          <w:b/>
          <w:noProof/>
          <w:lang w:val="en-US"/>
        </w:rPr>
        <w:t>II.</w:t>
      </w:r>
      <w:r w:rsidRPr="00174979">
        <w:rPr>
          <w:b/>
          <w:noProof/>
          <w:lang w:val="en-US"/>
        </w:rPr>
        <w:tab/>
        <w:t xml:space="preserve">Description of the child (Art. 1)   </w:t>
      </w:r>
      <w:r w:rsidRPr="00174979">
        <w:rPr>
          <w:b/>
          <w:noProof/>
          <w:lang w:val="en-US"/>
        </w:rPr>
        <w:tab/>
      </w:r>
    </w:p>
    <w:p w14:paraId="174052A3" w14:textId="77777777" w:rsidR="008C4CF7" w:rsidRDefault="00B56C2C" w:rsidP="00B56C2C">
      <w:pPr>
        <w:jc w:val="both"/>
        <w:rPr>
          <w:b/>
          <w:noProof/>
          <w:lang w:val="en-US"/>
        </w:rPr>
      </w:pPr>
      <w:r w:rsidRPr="00174979">
        <w:rPr>
          <w:b/>
          <w:noProof/>
          <w:lang w:val="en-US"/>
        </w:rPr>
        <w:t>III.</w:t>
      </w:r>
      <w:r w:rsidRPr="00174979">
        <w:rPr>
          <w:b/>
          <w:noProof/>
          <w:lang w:val="en-US"/>
        </w:rPr>
        <w:tab/>
        <w:t xml:space="preserve">General principles: non-discrimination (Article 2) best interests of the child (Article 3) the right to life, survival and development (Article 6) respect to child’s opinions (Article 12)   </w:t>
      </w:r>
    </w:p>
    <w:p w14:paraId="7E6E08DE" w14:textId="19AEF4CF" w:rsidR="00B56C2C" w:rsidRPr="00174979" w:rsidRDefault="00B56C2C" w:rsidP="00B56C2C">
      <w:pPr>
        <w:jc w:val="both"/>
        <w:rPr>
          <w:b/>
          <w:noProof/>
          <w:lang w:val="en-US"/>
        </w:rPr>
      </w:pPr>
      <w:r w:rsidRPr="00174979">
        <w:rPr>
          <w:b/>
          <w:noProof/>
          <w:lang w:val="en-US"/>
        </w:rPr>
        <w:t xml:space="preserve">  </w:t>
      </w:r>
    </w:p>
    <w:p w14:paraId="5E573B76"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Do you have a plan to abrogate the phrase "hate motive" in article 122 of the Turkish Penal Code, which makes it difficult to file discrimination cases?</w:t>
      </w:r>
    </w:p>
    <w:p w14:paraId="5390FFA6" w14:textId="77777777" w:rsidR="00B56C2C" w:rsidRPr="00174979" w:rsidRDefault="00B56C2C" w:rsidP="00B56C2C">
      <w:pPr>
        <w:pStyle w:val="ListParagraph"/>
        <w:rPr>
          <w:noProof/>
          <w:lang w:val="en-US"/>
        </w:rPr>
      </w:pPr>
    </w:p>
    <w:p w14:paraId="7CAC5EB7"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Do you carry out awareness and education campaigns and activities for the public in general and for certain sections in particular, to prevent and eliminate discrimination against children with disabilities? If your response is “yes” please provide detailed information.</w:t>
      </w:r>
    </w:p>
    <w:p w14:paraId="7BBA8365" w14:textId="77777777" w:rsidR="00B56C2C" w:rsidRPr="00174979" w:rsidRDefault="00B56C2C" w:rsidP="00B56C2C">
      <w:pPr>
        <w:pStyle w:val="ListParagraph"/>
        <w:rPr>
          <w:noProof/>
          <w:lang w:val="en-US"/>
        </w:rPr>
      </w:pPr>
    </w:p>
    <w:p w14:paraId="3D4FAFB4" w14:textId="777D135C"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 xml:space="preserve">In case of violation of the rights of children with disabilities; </w:t>
      </w:r>
      <w:r w:rsidR="008C4CF7">
        <w:rPr>
          <w:noProof/>
          <w:lang w:val="en-US"/>
        </w:rPr>
        <w:t>d</w:t>
      </w:r>
      <w:r w:rsidRPr="00174979">
        <w:rPr>
          <w:noProof/>
          <w:lang w:val="en-US"/>
        </w:rPr>
        <w:t>o you have a plan to provide accessible remedies that they, their families and/or other caregivers of child and NGOs can easily access? If any, please provide detailed information.</w:t>
      </w:r>
    </w:p>
    <w:p w14:paraId="35146987" w14:textId="77777777" w:rsidR="00B56C2C" w:rsidRPr="00174979" w:rsidRDefault="00B56C2C" w:rsidP="00B56C2C">
      <w:pPr>
        <w:pStyle w:val="ListParagraph"/>
        <w:rPr>
          <w:noProof/>
          <w:lang w:val="en-US"/>
        </w:rPr>
      </w:pPr>
    </w:p>
    <w:p w14:paraId="6B21316A" w14:textId="42C07077" w:rsidR="00B56C2C"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 xml:space="preserve">Is there a specific legislation, policy and/or action plan to ensure that children with disabilities have free or </w:t>
      </w:r>
      <w:r w:rsidR="008C4CF7">
        <w:rPr>
          <w:noProof/>
          <w:lang w:val="en-US"/>
        </w:rPr>
        <w:t xml:space="preserve">with </w:t>
      </w:r>
      <w:r w:rsidRPr="00174979">
        <w:rPr>
          <w:noProof/>
          <w:lang w:val="en-US"/>
        </w:rPr>
        <w:t xml:space="preserve">reasonable </w:t>
      </w:r>
      <w:r w:rsidR="008C4CF7">
        <w:rPr>
          <w:noProof/>
          <w:lang w:val="en-US"/>
        </w:rPr>
        <w:t xml:space="preserve">cost </w:t>
      </w:r>
      <w:r w:rsidRPr="00174979">
        <w:rPr>
          <w:noProof/>
          <w:lang w:val="en-US"/>
        </w:rPr>
        <w:t>access to drugs, special nutritional products, medical devices and medical supplies of vital or developmental significance?</w:t>
      </w:r>
    </w:p>
    <w:p w14:paraId="43FC0FC5" w14:textId="77777777" w:rsidR="008C4CF7" w:rsidRPr="008C4CF7" w:rsidRDefault="008C4CF7" w:rsidP="008C4CF7">
      <w:pPr>
        <w:pStyle w:val="ListParagraph"/>
        <w:rPr>
          <w:noProof/>
          <w:lang w:val="en-US"/>
        </w:rPr>
      </w:pPr>
    </w:p>
    <w:p w14:paraId="52F08F68" w14:textId="1C93008D" w:rsidR="00806BEC" w:rsidRDefault="00B56C2C" w:rsidP="00806BEC">
      <w:pPr>
        <w:pStyle w:val="ListParagraph"/>
        <w:widowControl/>
        <w:numPr>
          <w:ilvl w:val="0"/>
          <w:numId w:val="27"/>
        </w:numPr>
        <w:autoSpaceDE/>
        <w:autoSpaceDN/>
        <w:spacing w:after="200" w:line="276" w:lineRule="auto"/>
        <w:contextualSpacing/>
        <w:rPr>
          <w:noProof/>
          <w:lang w:val="en-US"/>
        </w:rPr>
      </w:pPr>
      <w:r w:rsidRPr="00174979">
        <w:rPr>
          <w:noProof/>
          <w:lang w:val="en-US"/>
        </w:rPr>
        <w:t>What are your actions to prevent critical surgeries such as cochlear implants and brain stem implants stop natio</w:t>
      </w:r>
      <w:r w:rsidR="00806BEC">
        <w:rPr>
          <w:noProof/>
          <w:lang w:val="en-US"/>
        </w:rPr>
        <w:t xml:space="preserve">nwide due to economic reasons? </w:t>
      </w:r>
    </w:p>
    <w:p w14:paraId="3BA5660C" w14:textId="29F0137D" w:rsidR="00B56C2C"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 xml:space="preserve">Are there any systematic perinatal counseling services </w:t>
      </w:r>
      <w:r w:rsidR="008C4CF7">
        <w:rPr>
          <w:noProof/>
          <w:lang w:val="en-US"/>
        </w:rPr>
        <w:t>in Türkiye</w:t>
      </w:r>
      <w:r w:rsidRPr="00174979">
        <w:rPr>
          <w:noProof/>
          <w:lang w:val="en-US"/>
        </w:rPr>
        <w:t xml:space="preserve"> for families whose babies diagnosed to be born with a disability? If any, please provide detailed information about these services.</w:t>
      </w:r>
    </w:p>
    <w:p w14:paraId="44131EAA" w14:textId="77777777" w:rsidR="008C4CF7" w:rsidRPr="008C4CF7" w:rsidRDefault="008C4CF7" w:rsidP="008C4CF7">
      <w:pPr>
        <w:pStyle w:val="ListParagraph"/>
        <w:rPr>
          <w:noProof/>
          <w:lang w:val="en-US"/>
        </w:rPr>
      </w:pPr>
    </w:p>
    <w:p w14:paraId="5348B745"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How many children with disabilities are on child advisory boards? What are their selection criteria? How is the effective participation of children with disabilities in the decision processes in these advisory boards ensured?</w:t>
      </w:r>
    </w:p>
    <w:p w14:paraId="27ABB4E6" w14:textId="77777777" w:rsidR="00B56C2C" w:rsidRPr="00174979" w:rsidRDefault="00B56C2C" w:rsidP="00B56C2C">
      <w:pPr>
        <w:jc w:val="both"/>
        <w:rPr>
          <w:b/>
          <w:noProof/>
          <w:lang w:val="en-US"/>
        </w:rPr>
      </w:pPr>
      <w:r w:rsidRPr="00174979">
        <w:rPr>
          <w:b/>
          <w:noProof/>
          <w:lang w:val="en-US"/>
        </w:rPr>
        <w:t xml:space="preserve">IV. Civil rights and freedoms (Article 7, 8, 13 – 17) </w:t>
      </w:r>
    </w:p>
    <w:p w14:paraId="0147A570" w14:textId="77777777" w:rsidR="00B56C2C"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Are there awareness activities and accessible incentives for the participation and organization of children with disabilities? If so, please provide detailed information.</w:t>
      </w:r>
    </w:p>
    <w:p w14:paraId="69757B06" w14:textId="77777777" w:rsidR="00806BEC" w:rsidRDefault="00806BEC" w:rsidP="00806BEC">
      <w:pPr>
        <w:pStyle w:val="ListParagraph"/>
        <w:widowControl/>
        <w:autoSpaceDE/>
        <w:autoSpaceDN/>
        <w:spacing w:after="200" w:line="276" w:lineRule="auto"/>
        <w:ind w:left="720" w:firstLine="0"/>
        <w:contextualSpacing/>
        <w:rPr>
          <w:noProof/>
          <w:lang w:val="en-US"/>
        </w:rPr>
      </w:pPr>
    </w:p>
    <w:p w14:paraId="34A270E9" w14:textId="77777777" w:rsidR="00B56C2C"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Why is the legal deadline for access regulations constantly being extended rather than operating inspection and penalty mechanism for accessibility-related regulations?</w:t>
      </w:r>
    </w:p>
    <w:p w14:paraId="23B2FFB1" w14:textId="77777777" w:rsidR="00806BEC" w:rsidRPr="00806BEC" w:rsidRDefault="00806BEC" w:rsidP="00806BEC">
      <w:pPr>
        <w:pStyle w:val="ListParagraph"/>
        <w:rPr>
          <w:noProof/>
          <w:lang w:val="en-US"/>
        </w:rPr>
      </w:pPr>
    </w:p>
    <w:p w14:paraId="56D26F77" w14:textId="77777777" w:rsidR="00B56C2C"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Is there a specific legislation, policy and/or action plan to ensure that children with disabilities have access to appropriate information and mass media? If any, please provide detailed information.</w:t>
      </w:r>
    </w:p>
    <w:p w14:paraId="5AFD91A2" w14:textId="77777777" w:rsidR="00806BEC" w:rsidRPr="00174979" w:rsidRDefault="00806BEC" w:rsidP="00806BEC">
      <w:pPr>
        <w:pStyle w:val="ListParagraph"/>
        <w:widowControl/>
        <w:autoSpaceDE/>
        <w:autoSpaceDN/>
        <w:spacing w:after="200" w:line="276" w:lineRule="auto"/>
        <w:ind w:left="720" w:firstLine="0"/>
        <w:contextualSpacing/>
        <w:rPr>
          <w:noProof/>
          <w:lang w:val="en-US"/>
        </w:rPr>
      </w:pPr>
    </w:p>
    <w:p w14:paraId="620AFEE2"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How much financial resource(s) has been reserved in the last 5 years to ensure children with disabilities have access to appropriate information and mass media, public transport and facilities? Please provide detailed information.</w:t>
      </w:r>
    </w:p>
    <w:p w14:paraId="5AE113BE" w14:textId="77777777" w:rsidR="00B56C2C" w:rsidRPr="00174979" w:rsidRDefault="00B56C2C" w:rsidP="00B56C2C">
      <w:pPr>
        <w:jc w:val="both"/>
        <w:rPr>
          <w:b/>
          <w:noProof/>
          <w:lang w:val="en-US"/>
        </w:rPr>
      </w:pPr>
      <w:r w:rsidRPr="00174979">
        <w:rPr>
          <w:b/>
          <w:noProof/>
          <w:lang w:val="en-US"/>
        </w:rPr>
        <w:t>V. Violence against child (Article 19, 24)</w:t>
      </w:r>
    </w:p>
    <w:p w14:paraId="07BF5298" w14:textId="77777777" w:rsidR="00B56C2C" w:rsidRDefault="00B56C2C" w:rsidP="00B56C2C">
      <w:pPr>
        <w:jc w:val="both"/>
        <w:rPr>
          <w:b/>
          <w:noProof/>
          <w:lang w:val="en-US"/>
        </w:rPr>
      </w:pPr>
      <w:r w:rsidRPr="00174979">
        <w:rPr>
          <w:b/>
          <w:noProof/>
          <w:lang w:val="en-US"/>
        </w:rPr>
        <w:t>VI. Family environment and alternative care (Article 5, 9 – 11, 18)</w:t>
      </w:r>
    </w:p>
    <w:p w14:paraId="68C1656A" w14:textId="77777777" w:rsidR="00806BEC" w:rsidRPr="00174979" w:rsidRDefault="00806BEC" w:rsidP="00B56C2C">
      <w:pPr>
        <w:jc w:val="both"/>
        <w:rPr>
          <w:b/>
          <w:noProof/>
          <w:lang w:val="en-US"/>
        </w:rPr>
      </w:pPr>
    </w:p>
    <w:p w14:paraId="51D03A47"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 xml:space="preserve">How many children with disabilities live under state protection? Are there disaggregated data such as disability types, age range, institution they live in, educational status? If any, can you share?  </w:t>
      </w:r>
    </w:p>
    <w:p w14:paraId="3C58A450" w14:textId="77777777" w:rsidR="00B56C2C" w:rsidRPr="00174979" w:rsidRDefault="00B56C2C" w:rsidP="00B56C2C">
      <w:pPr>
        <w:pStyle w:val="ListParagraph"/>
        <w:rPr>
          <w:noProof/>
          <w:lang w:val="en-US"/>
        </w:rPr>
      </w:pPr>
    </w:p>
    <w:p w14:paraId="2FA467D5"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What are the special actions taken for children with disabilities in care institutions?</w:t>
      </w:r>
    </w:p>
    <w:p w14:paraId="513016E4" w14:textId="77777777" w:rsidR="00B56C2C" w:rsidRPr="00174979" w:rsidRDefault="00B56C2C" w:rsidP="00B56C2C">
      <w:pPr>
        <w:pStyle w:val="ListParagraph"/>
        <w:rPr>
          <w:noProof/>
          <w:lang w:val="en-US"/>
        </w:rPr>
      </w:pPr>
    </w:p>
    <w:p w14:paraId="3CEB11BA" w14:textId="16D108F6"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 xml:space="preserve">What is the number of cases of violence, neglect, abuse and violation of rights against children with disabilities under institutional care in </w:t>
      </w:r>
      <w:r w:rsidR="008C4CF7">
        <w:rPr>
          <w:noProof/>
          <w:lang w:val="en-US"/>
        </w:rPr>
        <w:t>Türkiye</w:t>
      </w:r>
      <w:r w:rsidRPr="00174979">
        <w:rPr>
          <w:noProof/>
          <w:lang w:val="en-US"/>
        </w:rPr>
        <w:t xml:space="preserve">? </w:t>
      </w:r>
    </w:p>
    <w:p w14:paraId="2113F1CD" w14:textId="77777777" w:rsidR="00B56C2C" w:rsidRPr="00174979" w:rsidRDefault="00B56C2C" w:rsidP="00B56C2C">
      <w:pPr>
        <w:pStyle w:val="ListParagraph"/>
        <w:rPr>
          <w:noProof/>
          <w:lang w:val="en-US"/>
        </w:rPr>
      </w:pPr>
    </w:p>
    <w:p w14:paraId="15300829" w14:textId="40FBE22D" w:rsidR="00B56C2C"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 xml:space="preserve">Is there a special legislation, policy and/or action plan concerning the support programs and services of the Ministry of Health and/or </w:t>
      </w:r>
      <w:r w:rsidR="008C4CF7">
        <w:rPr>
          <w:noProof/>
          <w:lang w:val="en-US"/>
        </w:rPr>
        <w:t>Ministry of Family and Social Services</w:t>
      </w:r>
      <w:r w:rsidRPr="00174979">
        <w:rPr>
          <w:noProof/>
          <w:lang w:val="en-US"/>
        </w:rPr>
        <w:t xml:space="preserve"> or other relevant Ministries, such as care, psycho-social support, parental guidance, etc. for families with disabled?</w:t>
      </w:r>
    </w:p>
    <w:p w14:paraId="1F200FDD" w14:textId="77777777" w:rsidR="00806BEC" w:rsidRPr="00806BEC" w:rsidRDefault="00806BEC" w:rsidP="00806BEC">
      <w:pPr>
        <w:pStyle w:val="ListParagraph"/>
        <w:rPr>
          <w:noProof/>
          <w:lang w:val="en-US"/>
        </w:rPr>
      </w:pPr>
    </w:p>
    <w:p w14:paraId="516D6278" w14:textId="77777777" w:rsidR="00B56C2C"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Do you have a specific “father support” program to reduce the mothers’ burden and increase fathers' active participation in the care and upbringing of children with disabilities? If any, please provide detailed information.</w:t>
      </w:r>
    </w:p>
    <w:p w14:paraId="59E8B6D8" w14:textId="77777777" w:rsidR="00115079" w:rsidRPr="00115079" w:rsidRDefault="00115079" w:rsidP="00115079">
      <w:pPr>
        <w:pStyle w:val="ListParagraph"/>
        <w:rPr>
          <w:noProof/>
          <w:lang w:val="en-US"/>
        </w:rPr>
      </w:pPr>
    </w:p>
    <w:p w14:paraId="56E63E16" w14:textId="77777777" w:rsidR="00115079" w:rsidRDefault="00115079" w:rsidP="00115079">
      <w:pPr>
        <w:pStyle w:val="ListParagraph"/>
        <w:widowControl/>
        <w:autoSpaceDE/>
        <w:autoSpaceDN/>
        <w:spacing w:after="200" w:line="276" w:lineRule="auto"/>
        <w:ind w:left="720" w:firstLine="0"/>
        <w:contextualSpacing/>
        <w:rPr>
          <w:noProof/>
          <w:lang w:val="en-US"/>
        </w:rPr>
      </w:pPr>
    </w:p>
    <w:p w14:paraId="2DBC36C1" w14:textId="77777777" w:rsidR="00115079" w:rsidRPr="00174979" w:rsidRDefault="00115079" w:rsidP="00115079">
      <w:pPr>
        <w:pStyle w:val="ListParagraph"/>
        <w:widowControl/>
        <w:autoSpaceDE/>
        <w:autoSpaceDN/>
        <w:spacing w:after="200" w:line="276" w:lineRule="auto"/>
        <w:ind w:left="720" w:firstLine="0"/>
        <w:contextualSpacing/>
        <w:rPr>
          <w:noProof/>
          <w:lang w:val="en-US"/>
        </w:rPr>
      </w:pPr>
    </w:p>
    <w:p w14:paraId="4EA0B5BB" w14:textId="77777777" w:rsidR="00B56C2C" w:rsidRDefault="00B56C2C" w:rsidP="00B56C2C">
      <w:pPr>
        <w:jc w:val="both"/>
        <w:rPr>
          <w:b/>
          <w:noProof/>
          <w:lang w:val="en-US"/>
        </w:rPr>
      </w:pPr>
      <w:r w:rsidRPr="00174979">
        <w:rPr>
          <w:b/>
          <w:noProof/>
          <w:lang w:val="en-US"/>
        </w:rPr>
        <w:t xml:space="preserve"> VII. Disability, basic health and welfare (Article 6, 18)</w:t>
      </w:r>
    </w:p>
    <w:p w14:paraId="1A20AF58" w14:textId="77777777" w:rsidR="008C4CF7" w:rsidRPr="00174979" w:rsidRDefault="008C4CF7" w:rsidP="00B56C2C">
      <w:pPr>
        <w:jc w:val="both"/>
        <w:rPr>
          <w:b/>
          <w:noProof/>
          <w:lang w:val="en-US"/>
        </w:rPr>
      </w:pPr>
    </w:p>
    <w:p w14:paraId="06689636"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Is there a specific legislation, policy and/or action plan to establish an easier and fair system for getting disability reports?  If any, please provide detailed information.</w:t>
      </w:r>
    </w:p>
    <w:p w14:paraId="75574FD5" w14:textId="77777777" w:rsidR="00B56C2C" w:rsidRPr="00174979" w:rsidRDefault="00B56C2C" w:rsidP="00B56C2C">
      <w:pPr>
        <w:pStyle w:val="ListParagraph"/>
        <w:rPr>
          <w:noProof/>
          <w:lang w:val="en-US"/>
        </w:rPr>
      </w:pPr>
    </w:p>
    <w:p w14:paraId="319EA3C1" w14:textId="63E86D49" w:rsidR="00B56C2C" w:rsidRPr="00174979" w:rsidRDefault="00B56C2C" w:rsidP="006A0442">
      <w:pPr>
        <w:pStyle w:val="ListParagraph"/>
        <w:widowControl/>
        <w:numPr>
          <w:ilvl w:val="0"/>
          <w:numId w:val="27"/>
        </w:numPr>
        <w:autoSpaceDE/>
        <w:autoSpaceDN/>
        <w:spacing w:after="200" w:line="276" w:lineRule="auto"/>
        <w:contextualSpacing/>
        <w:rPr>
          <w:noProof/>
          <w:lang w:val="en-US"/>
        </w:rPr>
      </w:pPr>
      <w:r w:rsidRPr="00174979">
        <w:rPr>
          <w:noProof/>
          <w:lang w:val="en-US"/>
        </w:rPr>
        <w:t xml:space="preserve">Do you have any action to ensure that children with a </w:t>
      </w:r>
      <w:r w:rsidR="008C4CF7">
        <w:rPr>
          <w:noProof/>
          <w:lang w:val="en-US"/>
        </w:rPr>
        <w:t xml:space="preserve">disability </w:t>
      </w:r>
      <w:r w:rsidRPr="00174979">
        <w:rPr>
          <w:noProof/>
          <w:lang w:val="en-US"/>
        </w:rPr>
        <w:t xml:space="preserve">report </w:t>
      </w:r>
      <w:r w:rsidR="006A0442" w:rsidRPr="006A0442">
        <w:rPr>
          <w:noProof/>
          <w:lang w:val="en-US"/>
        </w:rPr>
        <w:t xml:space="preserve">with a disability rate of less than 40% </w:t>
      </w:r>
      <w:r w:rsidRPr="00174979">
        <w:rPr>
          <w:noProof/>
          <w:lang w:val="en-US"/>
        </w:rPr>
        <w:t>benefit from their rights? If any, please provide detailed information.</w:t>
      </w:r>
    </w:p>
    <w:p w14:paraId="2DFCE2E1" w14:textId="77777777" w:rsidR="00B56C2C" w:rsidRPr="00174979" w:rsidRDefault="00B56C2C" w:rsidP="00B56C2C">
      <w:pPr>
        <w:pStyle w:val="ListParagraph"/>
        <w:rPr>
          <w:noProof/>
          <w:lang w:val="en-US"/>
        </w:rPr>
      </w:pPr>
    </w:p>
    <w:p w14:paraId="59989B51"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Is there a specific legislation, policy and/or action plan for children with disabilities who are in need of private health services due to their disability? If any, please provide detailed information.</w:t>
      </w:r>
    </w:p>
    <w:p w14:paraId="4E8B5A80" w14:textId="77777777" w:rsidR="00B56C2C" w:rsidRPr="00174979" w:rsidRDefault="00B56C2C" w:rsidP="00B56C2C">
      <w:pPr>
        <w:pStyle w:val="ListParagraph"/>
        <w:rPr>
          <w:noProof/>
          <w:lang w:val="en-US"/>
        </w:rPr>
      </w:pPr>
    </w:p>
    <w:p w14:paraId="531BC5CD" w14:textId="4A9A0ED5"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 xml:space="preserve">Is there a specific legislation, policy and/or action plan to prevent </w:t>
      </w:r>
      <w:r w:rsidR="006A0442">
        <w:rPr>
          <w:noProof/>
          <w:lang w:val="en-US"/>
        </w:rPr>
        <w:t>“</w:t>
      </w:r>
      <w:r w:rsidRPr="00174979">
        <w:rPr>
          <w:noProof/>
          <w:lang w:val="en-US"/>
        </w:rPr>
        <w:t>health migration</w:t>
      </w:r>
      <w:r w:rsidR="006A0442">
        <w:rPr>
          <w:noProof/>
          <w:lang w:val="en-US"/>
        </w:rPr>
        <w:t>”</w:t>
      </w:r>
      <w:r w:rsidRPr="00174979">
        <w:rPr>
          <w:noProof/>
          <w:lang w:val="en-US"/>
        </w:rPr>
        <w:t xml:space="preserve"> and address regional inequalities in access to health services? If any, please provide detailed information.</w:t>
      </w:r>
    </w:p>
    <w:p w14:paraId="6B80397D" w14:textId="77777777" w:rsidR="00B56C2C" w:rsidRPr="00174979" w:rsidRDefault="00B56C2C" w:rsidP="00B56C2C">
      <w:pPr>
        <w:pStyle w:val="ListParagraph"/>
        <w:rPr>
          <w:noProof/>
          <w:lang w:val="en-US"/>
        </w:rPr>
      </w:pPr>
    </w:p>
    <w:p w14:paraId="312A5F75"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What is the reason why the Ministry of Health has not made any regulation concerning fortification recommendations regarding vitamins and minerals (iron, folic acid and vitamin D) of which deficiency is frequently observed and which has been officially submitted to the Ministry of Agriculture and Forestry?</w:t>
      </w:r>
    </w:p>
    <w:p w14:paraId="419CC653" w14:textId="77777777" w:rsidR="00B56C2C" w:rsidRPr="00174979" w:rsidRDefault="00B56C2C" w:rsidP="00B56C2C">
      <w:pPr>
        <w:pStyle w:val="ListParagraph"/>
        <w:rPr>
          <w:noProof/>
          <w:lang w:val="en-US"/>
        </w:rPr>
      </w:pPr>
    </w:p>
    <w:p w14:paraId="3671282F"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Is there a specific legislation, policy and/or action plan for the prevention, early diagnosis, treatment and intervention to baby births with disabilities? If any, please provide detailed information.</w:t>
      </w:r>
    </w:p>
    <w:p w14:paraId="2E1F583C" w14:textId="77777777" w:rsidR="00B56C2C" w:rsidRPr="00174979" w:rsidRDefault="00B56C2C" w:rsidP="00B56C2C">
      <w:pPr>
        <w:pStyle w:val="ListParagraph"/>
        <w:rPr>
          <w:noProof/>
          <w:lang w:val="en-US"/>
        </w:rPr>
      </w:pPr>
    </w:p>
    <w:p w14:paraId="0388C261"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Do you have a specific policy, legislation and/or action plan for the protection and safety of children with disabilities in disasters and emergencies? If any, please provide detailed information.</w:t>
      </w:r>
    </w:p>
    <w:p w14:paraId="3095A8C7" w14:textId="77777777" w:rsidR="00B56C2C" w:rsidRPr="00174979" w:rsidRDefault="00B56C2C" w:rsidP="00B56C2C">
      <w:pPr>
        <w:pStyle w:val="ListParagraph"/>
        <w:rPr>
          <w:noProof/>
          <w:lang w:val="en-US"/>
        </w:rPr>
      </w:pPr>
    </w:p>
    <w:p w14:paraId="7878B434" w14:textId="1D0C7E87" w:rsidR="00B56C2C" w:rsidRPr="006A0442" w:rsidRDefault="00B56C2C" w:rsidP="006A0442">
      <w:pPr>
        <w:pStyle w:val="ListParagraph"/>
        <w:widowControl/>
        <w:numPr>
          <w:ilvl w:val="0"/>
          <w:numId w:val="27"/>
        </w:numPr>
        <w:autoSpaceDE/>
        <w:autoSpaceDN/>
        <w:spacing w:after="200" w:line="276" w:lineRule="auto"/>
        <w:contextualSpacing/>
        <w:rPr>
          <w:noProof/>
          <w:lang w:val="en-US"/>
        </w:rPr>
      </w:pPr>
      <w:r w:rsidRPr="00174979">
        <w:rPr>
          <w:noProof/>
          <w:lang w:val="en-US"/>
        </w:rPr>
        <w:t>What is the level of disabled child poverty? Is there a</w:t>
      </w:r>
      <w:r w:rsidR="006A0442">
        <w:rPr>
          <w:noProof/>
          <w:lang w:val="en-US"/>
        </w:rPr>
        <w:t>ny</w:t>
      </w:r>
      <w:r w:rsidRPr="00174979">
        <w:rPr>
          <w:noProof/>
          <w:lang w:val="en-US"/>
        </w:rPr>
        <w:t xml:space="preserve"> specific </w:t>
      </w:r>
      <w:r w:rsidR="006A0442">
        <w:rPr>
          <w:noProof/>
          <w:lang w:val="en-US"/>
        </w:rPr>
        <w:t xml:space="preserve">data on this? </w:t>
      </w:r>
      <w:r w:rsidR="006A0442" w:rsidRPr="006A0442">
        <w:rPr>
          <w:noProof/>
          <w:lang w:val="en-US"/>
        </w:rPr>
        <w:t xml:space="preserve">Is there a specific </w:t>
      </w:r>
      <w:r w:rsidRPr="006A0442">
        <w:rPr>
          <w:noProof/>
          <w:lang w:val="en-US"/>
        </w:rPr>
        <w:t xml:space="preserve">legislation, policy and/or action plan to combat disability poverty? If any, please provide detailed information. </w:t>
      </w:r>
    </w:p>
    <w:p w14:paraId="49A62DE5" w14:textId="77777777" w:rsidR="00B56C2C" w:rsidRPr="00174979" w:rsidRDefault="00B56C2C" w:rsidP="00B56C2C">
      <w:pPr>
        <w:pStyle w:val="ListParagraph"/>
        <w:rPr>
          <w:noProof/>
          <w:lang w:val="en-US"/>
        </w:rPr>
      </w:pPr>
    </w:p>
    <w:p w14:paraId="073B7F8A" w14:textId="556948AA"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 xml:space="preserve">Do you have any action on exempting </w:t>
      </w:r>
      <w:r w:rsidR="00C2277B">
        <w:rPr>
          <w:noProof/>
          <w:lang w:val="en-US"/>
        </w:rPr>
        <w:t xml:space="preserve">for </w:t>
      </w:r>
      <w:r w:rsidRPr="00174979">
        <w:rPr>
          <w:noProof/>
          <w:lang w:val="en-US"/>
        </w:rPr>
        <w:t>patients who are treated with electrical devices at home from electricity bills?</w:t>
      </w:r>
    </w:p>
    <w:p w14:paraId="10988057" w14:textId="77777777" w:rsidR="00B56C2C" w:rsidRPr="00174979" w:rsidRDefault="00B56C2C" w:rsidP="00B56C2C">
      <w:pPr>
        <w:pStyle w:val="ListParagraph"/>
        <w:rPr>
          <w:noProof/>
          <w:lang w:val="en-US"/>
        </w:rPr>
      </w:pPr>
    </w:p>
    <w:p w14:paraId="45804DB7" w14:textId="77777777" w:rsidR="00B56C2C"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 xml:space="preserve">Is there a specific legislation, policy and/or action plan for disabled children and their families to achieve an adequate standard of living and befitting a life with human dignity? If any, please provide detailed information. </w:t>
      </w:r>
    </w:p>
    <w:p w14:paraId="37479C72" w14:textId="77777777" w:rsidR="00806BEC" w:rsidRPr="00806BEC" w:rsidRDefault="00806BEC" w:rsidP="00806BEC">
      <w:pPr>
        <w:pStyle w:val="ListParagraph"/>
        <w:rPr>
          <w:noProof/>
          <w:lang w:val="en-US"/>
        </w:rPr>
      </w:pPr>
    </w:p>
    <w:p w14:paraId="66324397" w14:textId="4E845EFA" w:rsidR="00B56C2C" w:rsidRDefault="00B56C2C" w:rsidP="00B56C2C">
      <w:pPr>
        <w:jc w:val="both"/>
        <w:rPr>
          <w:b/>
          <w:noProof/>
          <w:lang w:val="en-US"/>
        </w:rPr>
      </w:pPr>
      <w:r w:rsidRPr="00174979">
        <w:rPr>
          <w:b/>
          <w:noProof/>
          <w:lang w:val="en-US"/>
        </w:rPr>
        <w:t xml:space="preserve">VIII. </w:t>
      </w:r>
      <w:r w:rsidR="00115079">
        <w:rPr>
          <w:b/>
          <w:noProof/>
          <w:lang w:val="en-US"/>
        </w:rPr>
        <w:t>Education</w:t>
      </w:r>
      <w:r w:rsidRPr="00174979">
        <w:rPr>
          <w:b/>
          <w:noProof/>
          <w:lang w:val="en-US"/>
        </w:rPr>
        <w:t xml:space="preserve">, </w:t>
      </w:r>
      <w:r w:rsidR="00115079">
        <w:rPr>
          <w:b/>
          <w:noProof/>
          <w:lang w:val="en-US"/>
        </w:rPr>
        <w:t>leisure</w:t>
      </w:r>
      <w:r w:rsidRPr="00174979">
        <w:rPr>
          <w:b/>
          <w:noProof/>
          <w:lang w:val="en-US"/>
        </w:rPr>
        <w:t xml:space="preserve"> and cultural events (Article 28, 29, 30 and 31).</w:t>
      </w:r>
    </w:p>
    <w:p w14:paraId="43158C15" w14:textId="77777777" w:rsidR="00C2277B" w:rsidRPr="00174979" w:rsidRDefault="00C2277B" w:rsidP="00B56C2C">
      <w:pPr>
        <w:jc w:val="both"/>
        <w:rPr>
          <w:b/>
          <w:noProof/>
          <w:lang w:val="en-US"/>
        </w:rPr>
      </w:pPr>
    </w:p>
    <w:p w14:paraId="3157D717"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Can you evaluate the effect of the support trainings provided for the disabled children who continue mainstreaming/integration education to benefit from this education equally?</w:t>
      </w:r>
    </w:p>
    <w:p w14:paraId="11E36207" w14:textId="77777777" w:rsidR="00B56C2C" w:rsidRPr="00174979" w:rsidRDefault="00B56C2C" w:rsidP="00B56C2C">
      <w:pPr>
        <w:pStyle w:val="ListParagraph"/>
        <w:rPr>
          <w:noProof/>
          <w:lang w:val="en-US"/>
        </w:rPr>
      </w:pPr>
    </w:p>
    <w:p w14:paraId="5B3463C2"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Could you give information about the budget and human resources allocated for support training?</w:t>
      </w:r>
    </w:p>
    <w:p w14:paraId="5AE1B196" w14:textId="77777777" w:rsidR="00B56C2C"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 xml:space="preserve">It is stated that inclusive education is targeted in every platform for policy documents and legislation. In practice, special education schools opened at different levels starting from pre-school education. Children are directed to segregated educational environments. What is the reason for this difference between policy and practice? </w:t>
      </w:r>
    </w:p>
    <w:p w14:paraId="26D35D44" w14:textId="77777777" w:rsidR="00C2277B" w:rsidRPr="00C2277B" w:rsidRDefault="00C2277B" w:rsidP="00C2277B">
      <w:pPr>
        <w:pStyle w:val="ListParagraph"/>
        <w:rPr>
          <w:noProof/>
          <w:lang w:val="en-US"/>
        </w:rPr>
      </w:pPr>
    </w:p>
    <w:p w14:paraId="3F172DC0" w14:textId="5371DAC9" w:rsidR="00B56C2C" w:rsidRPr="00C2277B" w:rsidRDefault="00B56C2C" w:rsidP="00C2277B">
      <w:pPr>
        <w:pStyle w:val="ListParagraph"/>
        <w:numPr>
          <w:ilvl w:val="0"/>
          <w:numId w:val="27"/>
        </w:numPr>
        <w:rPr>
          <w:noProof/>
          <w:lang w:val="en-US"/>
        </w:rPr>
      </w:pPr>
      <w:r w:rsidRPr="00C2277B">
        <w:rPr>
          <w:noProof/>
          <w:lang w:val="en-US"/>
        </w:rPr>
        <w:t xml:space="preserve">According to the annual statistics published by the Ministry of National Education, it is observed that the number of students with disabilities is constantly decreasing in grade passes. What kind of measures are taken to prevent early school leaving of students with disabilities? </w:t>
      </w:r>
    </w:p>
    <w:p w14:paraId="7742F178" w14:textId="77777777" w:rsidR="00B56C2C" w:rsidRPr="00174979" w:rsidRDefault="00B56C2C" w:rsidP="00B56C2C">
      <w:pPr>
        <w:pStyle w:val="ListParagraph"/>
        <w:rPr>
          <w:noProof/>
          <w:lang w:val="en-US"/>
        </w:rPr>
      </w:pPr>
    </w:p>
    <w:p w14:paraId="5E3676D0"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What is the legal procedure applied for those responsible who do not arbitrarily accept students with disabilities into public and paid schools and restrict their access rights to education?  What are sanctions applied against responsible persons?</w:t>
      </w:r>
    </w:p>
    <w:p w14:paraId="6A78EAE4" w14:textId="77777777" w:rsidR="00B56C2C" w:rsidRPr="00174979" w:rsidRDefault="00B56C2C" w:rsidP="00B56C2C">
      <w:pPr>
        <w:pStyle w:val="ListParagraph"/>
        <w:rPr>
          <w:noProof/>
          <w:lang w:val="en-US"/>
        </w:rPr>
      </w:pPr>
    </w:p>
    <w:p w14:paraId="3BD82B28" w14:textId="465E90EC"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 xml:space="preserve">Do you have a special legislation, policy and/or action plan to prevent peer </w:t>
      </w:r>
      <w:r w:rsidR="00C2277B">
        <w:rPr>
          <w:noProof/>
          <w:lang w:val="en-US"/>
        </w:rPr>
        <w:t>bullying towards</w:t>
      </w:r>
      <w:r w:rsidRPr="00174979">
        <w:rPr>
          <w:noProof/>
          <w:lang w:val="en-US"/>
        </w:rPr>
        <w:t xml:space="preserve"> children with disabilities attending inclusive education? If any, please provide detailed information.</w:t>
      </w:r>
    </w:p>
    <w:p w14:paraId="6EFC80CF" w14:textId="77777777" w:rsidR="00B56C2C" w:rsidRPr="00174979" w:rsidRDefault="00B56C2C" w:rsidP="00B56C2C">
      <w:pPr>
        <w:pStyle w:val="ListParagraph"/>
        <w:rPr>
          <w:noProof/>
          <w:lang w:val="en-US"/>
        </w:rPr>
      </w:pPr>
    </w:p>
    <w:p w14:paraId="67E678E3" w14:textId="77777777" w:rsidR="00B56C2C"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Do you have a specific policy, legislation and/or action plan concerning digital accessibility, especially in the field of education? If any, please provide detailed information.</w:t>
      </w:r>
    </w:p>
    <w:p w14:paraId="2687CB3F" w14:textId="77777777" w:rsidR="00C2277B" w:rsidRPr="00C2277B" w:rsidRDefault="00C2277B" w:rsidP="00C2277B">
      <w:pPr>
        <w:pStyle w:val="ListParagraph"/>
        <w:rPr>
          <w:noProof/>
          <w:lang w:val="en-US"/>
        </w:rPr>
      </w:pPr>
    </w:p>
    <w:p w14:paraId="02AED28D" w14:textId="77777777" w:rsidR="00C2277B" w:rsidRDefault="00B56C2C" w:rsidP="00B56C2C">
      <w:pPr>
        <w:jc w:val="both"/>
        <w:rPr>
          <w:b/>
          <w:noProof/>
          <w:lang w:val="en-US"/>
        </w:rPr>
      </w:pPr>
      <w:r w:rsidRPr="00174979">
        <w:rPr>
          <w:b/>
          <w:noProof/>
          <w:lang w:val="en-US"/>
        </w:rPr>
        <w:t>IX. Special protection measures (Article 22. 30. 32-36. 37. (b)-(d), 38. 39 and 40)</w:t>
      </w:r>
      <w:r w:rsidRPr="00174979">
        <w:rPr>
          <w:b/>
          <w:noProof/>
          <w:lang w:val="en-US"/>
        </w:rPr>
        <w:tab/>
      </w:r>
    </w:p>
    <w:p w14:paraId="0FB887B1" w14:textId="07D017CF" w:rsidR="00B56C2C" w:rsidRPr="00174979" w:rsidRDefault="00B56C2C" w:rsidP="00B56C2C">
      <w:pPr>
        <w:jc w:val="both"/>
        <w:rPr>
          <w:b/>
          <w:noProof/>
          <w:lang w:val="en-US"/>
        </w:rPr>
      </w:pPr>
      <w:r w:rsidRPr="00174979">
        <w:rPr>
          <w:b/>
          <w:noProof/>
          <w:lang w:val="en-US"/>
        </w:rPr>
        <w:t xml:space="preserve"> </w:t>
      </w:r>
    </w:p>
    <w:p w14:paraId="353A4201" w14:textId="77777777" w:rsidR="00B56C2C" w:rsidRPr="00174979" w:rsidRDefault="00B56C2C" w:rsidP="00B56C2C">
      <w:pPr>
        <w:pStyle w:val="ListParagraph"/>
        <w:widowControl/>
        <w:numPr>
          <w:ilvl w:val="0"/>
          <w:numId w:val="27"/>
        </w:numPr>
        <w:autoSpaceDE/>
        <w:autoSpaceDN/>
        <w:spacing w:after="200" w:line="276" w:lineRule="auto"/>
        <w:contextualSpacing/>
        <w:rPr>
          <w:noProof/>
          <w:lang w:val="en-US"/>
        </w:rPr>
      </w:pPr>
      <w:r w:rsidRPr="00174979">
        <w:rPr>
          <w:noProof/>
          <w:lang w:val="en-US"/>
        </w:rPr>
        <w:t>Disabled children under temporary protection cannot benefit from support education in special education and rehabilitation centers as free of charge. What is your solution plan concerning this issue?</w:t>
      </w:r>
    </w:p>
    <w:p w14:paraId="12B13D0C" w14:textId="77777777" w:rsidR="00B56C2C" w:rsidRDefault="00B56C2C" w:rsidP="00A5790C">
      <w:pPr>
        <w:pStyle w:val="Heading1"/>
        <w:ind w:left="3316" w:right="3214" w:firstLine="0"/>
        <w:jc w:val="center"/>
        <w:rPr>
          <w:noProof/>
          <w:lang w:val="en-US"/>
        </w:rPr>
      </w:pPr>
    </w:p>
    <w:p w14:paraId="1702FCC1" w14:textId="77777777" w:rsidR="00B56C2C" w:rsidRDefault="00B56C2C" w:rsidP="00A5790C">
      <w:pPr>
        <w:pStyle w:val="Heading1"/>
        <w:ind w:left="3316" w:right="3214" w:firstLine="0"/>
        <w:jc w:val="center"/>
        <w:rPr>
          <w:noProof/>
          <w:lang w:val="en-US"/>
        </w:rPr>
      </w:pPr>
    </w:p>
    <w:p w14:paraId="68A72A2A" w14:textId="77777777" w:rsidR="00B56C2C" w:rsidRDefault="00B56C2C" w:rsidP="00A5790C">
      <w:pPr>
        <w:pStyle w:val="Heading1"/>
        <w:ind w:left="3316" w:right="3214" w:firstLine="0"/>
        <w:jc w:val="center"/>
        <w:rPr>
          <w:noProof/>
          <w:lang w:val="en-US"/>
        </w:rPr>
      </w:pPr>
    </w:p>
    <w:p w14:paraId="26F6EA25" w14:textId="77777777" w:rsidR="00806BEC" w:rsidRDefault="00806BEC" w:rsidP="00A5790C">
      <w:pPr>
        <w:pStyle w:val="Heading1"/>
        <w:ind w:left="3316" w:right="3214" w:firstLine="0"/>
        <w:jc w:val="center"/>
        <w:rPr>
          <w:noProof/>
          <w:lang w:val="en-US"/>
        </w:rPr>
      </w:pPr>
    </w:p>
    <w:p w14:paraId="69814290" w14:textId="77777777" w:rsidR="00806BEC" w:rsidRDefault="00806BEC" w:rsidP="00A5790C">
      <w:pPr>
        <w:pStyle w:val="Heading1"/>
        <w:ind w:left="3316" w:right="3214" w:firstLine="0"/>
        <w:jc w:val="center"/>
        <w:rPr>
          <w:noProof/>
          <w:lang w:val="en-US"/>
        </w:rPr>
      </w:pPr>
    </w:p>
    <w:p w14:paraId="1EE38633" w14:textId="77777777" w:rsidR="00806BEC" w:rsidRDefault="00806BEC" w:rsidP="00A5790C">
      <w:pPr>
        <w:pStyle w:val="Heading1"/>
        <w:ind w:left="3316" w:right="3214" w:firstLine="0"/>
        <w:jc w:val="center"/>
        <w:rPr>
          <w:noProof/>
          <w:lang w:val="en-US"/>
        </w:rPr>
      </w:pPr>
    </w:p>
    <w:p w14:paraId="19A01DFC" w14:textId="77777777" w:rsidR="00806BEC" w:rsidRDefault="00806BEC" w:rsidP="00A5790C">
      <w:pPr>
        <w:pStyle w:val="Heading1"/>
        <w:ind w:left="3316" w:right="3214" w:firstLine="0"/>
        <w:jc w:val="center"/>
        <w:rPr>
          <w:noProof/>
          <w:lang w:val="en-US"/>
        </w:rPr>
      </w:pPr>
    </w:p>
    <w:p w14:paraId="2EAAFCA7" w14:textId="77777777" w:rsidR="00806BEC" w:rsidRDefault="00806BEC" w:rsidP="00A5790C">
      <w:pPr>
        <w:pStyle w:val="Heading1"/>
        <w:ind w:left="3316" w:right="3214" w:firstLine="0"/>
        <w:jc w:val="center"/>
        <w:rPr>
          <w:noProof/>
          <w:lang w:val="en-US"/>
        </w:rPr>
      </w:pPr>
    </w:p>
    <w:p w14:paraId="70AB5DAB" w14:textId="77777777" w:rsidR="00806BEC" w:rsidRDefault="00806BEC" w:rsidP="00A5790C">
      <w:pPr>
        <w:pStyle w:val="Heading1"/>
        <w:ind w:left="3316" w:right="3214" w:firstLine="0"/>
        <w:jc w:val="center"/>
        <w:rPr>
          <w:noProof/>
          <w:lang w:val="en-US"/>
        </w:rPr>
      </w:pPr>
    </w:p>
    <w:p w14:paraId="191C0C0F" w14:textId="77777777" w:rsidR="008955FA" w:rsidRDefault="008955FA" w:rsidP="00A5790C">
      <w:pPr>
        <w:pStyle w:val="Heading1"/>
        <w:ind w:left="3316" w:right="3214" w:firstLine="0"/>
        <w:jc w:val="center"/>
        <w:rPr>
          <w:noProof/>
          <w:lang w:val="en-US"/>
        </w:rPr>
      </w:pPr>
    </w:p>
    <w:p w14:paraId="64076374" w14:textId="77777777" w:rsidR="008955FA" w:rsidRDefault="008955FA" w:rsidP="00A5790C">
      <w:pPr>
        <w:pStyle w:val="Heading1"/>
        <w:ind w:left="3316" w:right="3214" w:firstLine="0"/>
        <w:jc w:val="center"/>
        <w:rPr>
          <w:noProof/>
          <w:lang w:val="en-US"/>
        </w:rPr>
      </w:pPr>
    </w:p>
    <w:p w14:paraId="0A7F4856" w14:textId="77777777" w:rsidR="008955FA" w:rsidRDefault="008955FA" w:rsidP="00A5790C">
      <w:pPr>
        <w:pStyle w:val="Heading1"/>
        <w:ind w:left="3316" w:right="3214" w:firstLine="0"/>
        <w:jc w:val="center"/>
        <w:rPr>
          <w:noProof/>
          <w:lang w:val="en-US"/>
        </w:rPr>
      </w:pPr>
    </w:p>
    <w:p w14:paraId="5006D3FF" w14:textId="77777777" w:rsidR="008955FA" w:rsidRDefault="008955FA" w:rsidP="00A5790C">
      <w:pPr>
        <w:pStyle w:val="Heading1"/>
        <w:ind w:left="3316" w:right="3214" w:firstLine="0"/>
        <w:jc w:val="center"/>
        <w:rPr>
          <w:noProof/>
          <w:lang w:val="en-US"/>
        </w:rPr>
      </w:pPr>
    </w:p>
    <w:p w14:paraId="30FFC5CA" w14:textId="77777777" w:rsidR="008955FA" w:rsidRDefault="008955FA" w:rsidP="00A5790C">
      <w:pPr>
        <w:pStyle w:val="Heading1"/>
        <w:ind w:left="3316" w:right="3214" w:firstLine="0"/>
        <w:jc w:val="center"/>
        <w:rPr>
          <w:noProof/>
          <w:lang w:val="en-US"/>
        </w:rPr>
      </w:pPr>
    </w:p>
    <w:p w14:paraId="5F539C4A" w14:textId="77777777" w:rsidR="008955FA" w:rsidRDefault="008955FA" w:rsidP="00A5790C">
      <w:pPr>
        <w:pStyle w:val="Heading1"/>
        <w:ind w:left="3316" w:right="3214" w:firstLine="0"/>
        <w:jc w:val="center"/>
        <w:rPr>
          <w:noProof/>
          <w:lang w:val="en-US"/>
        </w:rPr>
      </w:pPr>
    </w:p>
    <w:p w14:paraId="259FAEC8" w14:textId="77777777" w:rsidR="008955FA" w:rsidRDefault="008955FA" w:rsidP="00A5790C">
      <w:pPr>
        <w:pStyle w:val="Heading1"/>
        <w:ind w:left="3316" w:right="3214" w:firstLine="0"/>
        <w:jc w:val="center"/>
        <w:rPr>
          <w:noProof/>
          <w:lang w:val="en-US"/>
        </w:rPr>
      </w:pPr>
    </w:p>
    <w:p w14:paraId="7A00F7B5" w14:textId="77777777" w:rsidR="008955FA" w:rsidRDefault="008955FA" w:rsidP="00A5790C">
      <w:pPr>
        <w:pStyle w:val="Heading1"/>
        <w:ind w:left="3316" w:right="3214" w:firstLine="0"/>
        <w:jc w:val="center"/>
        <w:rPr>
          <w:noProof/>
          <w:lang w:val="en-US"/>
        </w:rPr>
      </w:pPr>
    </w:p>
    <w:p w14:paraId="122BDEC8" w14:textId="77777777" w:rsidR="008955FA" w:rsidRDefault="008955FA" w:rsidP="00A5790C">
      <w:pPr>
        <w:pStyle w:val="Heading1"/>
        <w:ind w:left="3316" w:right="3214" w:firstLine="0"/>
        <w:jc w:val="center"/>
        <w:rPr>
          <w:noProof/>
          <w:lang w:val="en-US"/>
        </w:rPr>
      </w:pPr>
    </w:p>
    <w:p w14:paraId="380E5415" w14:textId="77777777" w:rsidR="008955FA" w:rsidRDefault="008955FA" w:rsidP="00A5790C">
      <w:pPr>
        <w:pStyle w:val="Heading1"/>
        <w:ind w:left="3316" w:right="3214" w:firstLine="0"/>
        <w:jc w:val="center"/>
        <w:rPr>
          <w:noProof/>
          <w:lang w:val="en-US"/>
        </w:rPr>
      </w:pPr>
    </w:p>
    <w:p w14:paraId="18BC70AA" w14:textId="77777777" w:rsidR="008955FA" w:rsidRDefault="008955FA" w:rsidP="00A5790C">
      <w:pPr>
        <w:pStyle w:val="Heading1"/>
        <w:ind w:left="3316" w:right="3214" w:firstLine="0"/>
        <w:jc w:val="center"/>
        <w:rPr>
          <w:noProof/>
          <w:lang w:val="en-US"/>
        </w:rPr>
      </w:pPr>
    </w:p>
    <w:p w14:paraId="103AE4BB" w14:textId="77777777" w:rsidR="008955FA" w:rsidRDefault="008955FA" w:rsidP="00A5790C">
      <w:pPr>
        <w:pStyle w:val="Heading1"/>
        <w:ind w:left="3316" w:right="3214" w:firstLine="0"/>
        <w:jc w:val="center"/>
        <w:rPr>
          <w:noProof/>
          <w:lang w:val="en-US"/>
        </w:rPr>
      </w:pPr>
    </w:p>
    <w:p w14:paraId="3E658B89" w14:textId="77777777" w:rsidR="008955FA" w:rsidRDefault="008955FA" w:rsidP="00A5790C">
      <w:pPr>
        <w:pStyle w:val="Heading1"/>
        <w:ind w:left="3316" w:right="3214" w:firstLine="0"/>
        <w:jc w:val="center"/>
        <w:rPr>
          <w:noProof/>
          <w:lang w:val="en-US"/>
        </w:rPr>
      </w:pPr>
    </w:p>
    <w:p w14:paraId="58A6EA0C" w14:textId="77777777" w:rsidR="008955FA" w:rsidRDefault="008955FA" w:rsidP="00A5790C">
      <w:pPr>
        <w:pStyle w:val="Heading1"/>
        <w:ind w:left="3316" w:right="3214" w:firstLine="0"/>
        <w:jc w:val="center"/>
        <w:rPr>
          <w:noProof/>
          <w:lang w:val="en-US"/>
        </w:rPr>
      </w:pPr>
    </w:p>
    <w:p w14:paraId="5D7481E6" w14:textId="124C68A5" w:rsidR="00564609" w:rsidRPr="00A474F3" w:rsidRDefault="00564609" w:rsidP="00A5790C">
      <w:pPr>
        <w:tabs>
          <w:tab w:val="left" w:pos="477"/>
        </w:tabs>
        <w:spacing w:line="276" w:lineRule="auto"/>
        <w:ind w:right="112"/>
        <w:rPr>
          <w:noProof/>
          <w:lang w:val="en-US"/>
        </w:rPr>
        <w:sectPr w:rsidR="00564609" w:rsidRPr="00A474F3" w:rsidSect="008955FA">
          <w:headerReference w:type="default" r:id="rId12"/>
          <w:footerReference w:type="default" r:id="rId13"/>
          <w:pgSz w:w="11910" w:h="16840"/>
          <w:pgMar w:top="1418" w:right="1300" w:bottom="1134" w:left="1300" w:header="147" w:footer="1511" w:gutter="0"/>
          <w:cols w:space="708"/>
        </w:sectPr>
      </w:pPr>
    </w:p>
    <w:p w14:paraId="15600058" w14:textId="77777777" w:rsidR="00FE7671" w:rsidRPr="00E7236B" w:rsidRDefault="00FE7671" w:rsidP="00FE7671">
      <w:pPr>
        <w:rPr>
          <w:b/>
        </w:rPr>
      </w:pPr>
      <w:r w:rsidRPr="00E7236B">
        <w:rPr>
          <w:b/>
        </w:rPr>
        <w:t>REFERENCES</w:t>
      </w:r>
    </w:p>
    <w:p w14:paraId="1EF9F26F" w14:textId="77777777" w:rsidR="00FE7671" w:rsidRDefault="00FE7671" w:rsidP="00FE7671">
      <w:pPr>
        <w:pStyle w:val="ListParagraph"/>
      </w:pPr>
    </w:p>
    <w:p w14:paraId="75D64438" w14:textId="77777777" w:rsidR="00FE7671" w:rsidRDefault="00FE7671" w:rsidP="00FE7671">
      <w:pPr>
        <w:pStyle w:val="ListParagraph"/>
        <w:widowControl/>
        <w:numPr>
          <w:ilvl w:val="0"/>
          <w:numId w:val="25"/>
        </w:numPr>
        <w:autoSpaceDE/>
        <w:autoSpaceDN/>
        <w:spacing w:after="200" w:line="276" w:lineRule="auto"/>
        <w:contextualSpacing/>
        <w:jc w:val="left"/>
      </w:pPr>
      <w:r w:rsidRPr="000C42DD">
        <w:t>Çocuk Haklarına İlişkin Strateji Bel</w:t>
      </w:r>
      <w:r>
        <w:t xml:space="preserve">gesi ve Eylem Planı (2013-2017) </w:t>
      </w:r>
      <w:hyperlink r:id="rId14" w:history="1">
        <w:r w:rsidRPr="00B31032">
          <w:rPr>
            <w:rStyle w:val="Hyperlink"/>
          </w:rPr>
          <w:t>https://www.resmigazete.gov.tr/eskiler/2013/12/20131214-15-1.pdf</w:t>
        </w:r>
      </w:hyperlink>
    </w:p>
    <w:p w14:paraId="38040584" w14:textId="77777777" w:rsidR="00FE7671" w:rsidRDefault="00FE7671" w:rsidP="00FE7671">
      <w:pPr>
        <w:pStyle w:val="ListParagraph"/>
      </w:pPr>
    </w:p>
    <w:p w14:paraId="0D546575" w14:textId="77777777" w:rsidR="00FE7671" w:rsidRDefault="00FE7671" w:rsidP="00FE7671">
      <w:pPr>
        <w:pStyle w:val="ListParagraph"/>
        <w:widowControl/>
        <w:numPr>
          <w:ilvl w:val="0"/>
          <w:numId w:val="25"/>
        </w:numPr>
        <w:autoSpaceDE/>
        <w:autoSpaceDN/>
        <w:spacing w:after="200" w:line="276" w:lineRule="auto"/>
        <w:contextualSpacing/>
        <w:jc w:val="left"/>
      </w:pPr>
      <w:r w:rsidRPr="00294B6A">
        <w:t>Lale Bildirici</w:t>
      </w:r>
      <w:r>
        <w:t>.  “Aile Bakanı Kaya: Ulusal Çocuk Stratejisi Belgesi hazırlıkları tamam.” Anadolu Ajansı.(</w:t>
      </w:r>
      <w:r w:rsidRPr="00471961">
        <w:t xml:space="preserve"> </w:t>
      </w:r>
      <w:r>
        <w:t xml:space="preserve">04.05.2018).      </w:t>
      </w:r>
      <w:hyperlink r:id="rId15" w:history="1">
        <w:r w:rsidRPr="00D82FF9">
          <w:rPr>
            <w:rStyle w:val="Hyperlink"/>
          </w:rPr>
          <w:t>https://www.aa.com.tr/tr/turkiye/aile-bakani-kaya-ulusal-cocuk-stratejisi-belgesi-hazirliklari-tamam/1135296</w:t>
        </w:r>
      </w:hyperlink>
      <w:r>
        <w:rPr>
          <w:rStyle w:val="Hyperlink"/>
        </w:rPr>
        <w:t xml:space="preserve"> </w:t>
      </w:r>
    </w:p>
    <w:p w14:paraId="79C4FE6F" w14:textId="77777777" w:rsidR="00FE7671" w:rsidRDefault="00FE7671" w:rsidP="00FE7671">
      <w:pPr>
        <w:pStyle w:val="ListParagraph"/>
      </w:pPr>
    </w:p>
    <w:p w14:paraId="1561ECBA" w14:textId="77777777" w:rsidR="00FE7671" w:rsidRDefault="00FE7671" w:rsidP="00FE7671">
      <w:pPr>
        <w:pStyle w:val="ListParagraph"/>
        <w:widowControl/>
        <w:numPr>
          <w:ilvl w:val="0"/>
          <w:numId w:val="25"/>
        </w:numPr>
        <w:autoSpaceDE/>
        <w:autoSpaceDN/>
        <w:spacing w:after="200" w:line="276" w:lineRule="auto"/>
        <w:contextualSpacing/>
        <w:jc w:val="left"/>
      </w:pPr>
      <w:r w:rsidRPr="00096234">
        <w:t>Türkiye Özürlüler Araştırması</w:t>
      </w:r>
      <w:r>
        <w:t xml:space="preserve"> 2002, </w:t>
      </w:r>
      <w:r w:rsidRPr="003E50D0">
        <w:t>Ankara: DİE, 2004.</w:t>
      </w:r>
    </w:p>
    <w:p w14:paraId="68C34D8C" w14:textId="77777777" w:rsidR="00FE7671" w:rsidRDefault="00FE7671" w:rsidP="00FE7671">
      <w:pPr>
        <w:pStyle w:val="ListParagraph"/>
      </w:pPr>
    </w:p>
    <w:p w14:paraId="2782D39F" w14:textId="77777777" w:rsidR="00FE7671" w:rsidRDefault="00FE7671" w:rsidP="00FE7671">
      <w:pPr>
        <w:pStyle w:val="ListParagraph"/>
        <w:widowControl/>
        <w:numPr>
          <w:ilvl w:val="0"/>
          <w:numId w:val="25"/>
        </w:numPr>
        <w:autoSpaceDE/>
        <w:autoSpaceDN/>
        <w:spacing w:after="200" w:line="276" w:lineRule="auto"/>
        <w:contextualSpacing/>
        <w:jc w:val="left"/>
      </w:pPr>
      <w:r w:rsidRPr="001F1898">
        <w:t xml:space="preserve">Nüfus ve </w:t>
      </w:r>
      <w:r>
        <w:t>K</w:t>
      </w:r>
      <w:r w:rsidRPr="001F1898">
        <w:t xml:space="preserve">onut </w:t>
      </w:r>
      <w:r>
        <w:t>A</w:t>
      </w:r>
      <w:r w:rsidRPr="001F1898">
        <w:t xml:space="preserve">raştırması 2011. </w:t>
      </w:r>
      <w:r>
        <w:t>(Engellilik). Türkiye İstatistik Kurumu, 2013.</w:t>
      </w:r>
      <w:r w:rsidRPr="001F1898">
        <w:t xml:space="preserve"> </w:t>
      </w:r>
      <w:hyperlink r:id="rId16" w:history="1">
        <w:r w:rsidRPr="00D82FF9">
          <w:rPr>
            <w:rStyle w:val="Hyperlink"/>
          </w:rPr>
          <w:t>https://www.aile.gov.tr/media/5677/nufus-ve-konut-arastirmasi-engellilik-arastirma-sonuclari.pdf</w:t>
        </w:r>
      </w:hyperlink>
    </w:p>
    <w:p w14:paraId="60FD337B" w14:textId="77777777" w:rsidR="00FE7671" w:rsidRDefault="00FE7671" w:rsidP="00FE7671">
      <w:pPr>
        <w:pStyle w:val="ListParagraph"/>
      </w:pPr>
    </w:p>
    <w:p w14:paraId="6CACE2C7" w14:textId="77777777" w:rsidR="00FE7671" w:rsidRDefault="00FE7671" w:rsidP="00FE7671">
      <w:pPr>
        <w:pStyle w:val="ListParagraph"/>
        <w:widowControl/>
        <w:numPr>
          <w:ilvl w:val="0"/>
          <w:numId w:val="25"/>
        </w:numPr>
        <w:autoSpaceDE/>
        <w:autoSpaceDN/>
        <w:spacing w:after="200" w:line="276" w:lineRule="auto"/>
        <w:contextualSpacing/>
        <w:jc w:val="left"/>
      </w:pPr>
      <w:r w:rsidRPr="00861F5A">
        <w:t xml:space="preserve">Engelli ve </w:t>
      </w:r>
      <w:r>
        <w:t>Y</w:t>
      </w:r>
      <w:r w:rsidRPr="00861F5A">
        <w:t xml:space="preserve">aşlı </w:t>
      </w:r>
      <w:r>
        <w:t>İ</w:t>
      </w:r>
      <w:r w:rsidRPr="00861F5A">
        <w:t xml:space="preserve">statistik </w:t>
      </w:r>
      <w:r>
        <w:t>B</w:t>
      </w:r>
      <w:r w:rsidRPr="00861F5A">
        <w:t xml:space="preserve">ülteni </w:t>
      </w:r>
      <w:r>
        <w:t>Mayıs</w:t>
      </w:r>
      <w:r w:rsidRPr="00861F5A">
        <w:t xml:space="preserve"> 202</w:t>
      </w:r>
      <w:r>
        <w:t>2</w:t>
      </w:r>
      <w:r w:rsidRPr="00861F5A">
        <w:t xml:space="preserve">. </w:t>
      </w:r>
      <w:r>
        <w:t xml:space="preserve">T.C. Aile ve Sosyal Hizmetler Bakanlığı, </w:t>
      </w:r>
      <w:r w:rsidRPr="00861F5A">
        <w:t>202</w:t>
      </w:r>
      <w:r>
        <w:t>2</w:t>
      </w:r>
      <w:r w:rsidRPr="00861F5A">
        <w:t xml:space="preserve">. </w:t>
      </w:r>
      <w:hyperlink r:id="rId17" w:history="1">
        <w:r w:rsidRPr="00D82FF9">
          <w:rPr>
            <w:rStyle w:val="Hyperlink"/>
          </w:rPr>
          <w:t>https://www.aile.gov.tr/media/111110/eyhgm_istatistik_bulteni_mayis2022.pdf</w:t>
        </w:r>
      </w:hyperlink>
    </w:p>
    <w:p w14:paraId="3F84D81D" w14:textId="77777777" w:rsidR="00FE7671" w:rsidRDefault="00FE7671" w:rsidP="00FE7671">
      <w:pPr>
        <w:pStyle w:val="ListParagraph"/>
      </w:pPr>
    </w:p>
    <w:p w14:paraId="6663B90F" w14:textId="180F2379" w:rsidR="00FE7671" w:rsidRDefault="00FE7671" w:rsidP="00FE7671">
      <w:pPr>
        <w:pStyle w:val="ListParagraph"/>
        <w:widowControl/>
        <w:numPr>
          <w:ilvl w:val="0"/>
          <w:numId w:val="25"/>
        </w:numPr>
        <w:autoSpaceDE/>
        <w:autoSpaceDN/>
        <w:spacing w:after="200" w:line="276" w:lineRule="auto"/>
        <w:contextualSpacing/>
        <w:jc w:val="left"/>
      </w:pPr>
      <w:r>
        <w:t xml:space="preserve">Concluding observations on the initial report of </w:t>
      </w:r>
      <w:r w:rsidR="008C4CF7">
        <w:t>Türkiye</w:t>
      </w:r>
      <w:r>
        <w:t xml:space="preserve"> (</w:t>
      </w:r>
      <w:r w:rsidRPr="009C2F3C">
        <w:t xml:space="preserve"> 2019</w:t>
      </w:r>
      <w:r>
        <w:t xml:space="preserve">).  Committee on the Rights of Persons with Disabilities. 2019.                                                                                                                                                                     </w:t>
      </w:r>
      <w:hyperlink r:id="rId18" w:history="1">
        <w:r w:rsidRPr="006168F2">
          <w:rPr>
            <w:rStyle w:val="Hyperlink"/>
          </w:rPr>
          <w:t>https://tbinternet.ohchr.org/_layouts/15/treatybodyexternal/TBSearch.aspx?Lang=en&amp;TreatyID=4&amp;CountryID=179</w:t>
        </w:r>
      </w:hyperlink>
    </w:p>
    <w:p w14:paraId="1ABF5D34" w14:textId="77777777" w:rsidR="00FE7671" w:rsidRDefault="00FE7671" w:rsidP="00FE7671">
      <w:pPr>
        <w:pStyle w:val="ListParagraph"/>
      </w:pPr>
    </w:p>
    <w:p w14:paraId="3A6744D2" w14:textId="77777777" w:rsidR="00FE7671" w:rsidRDefault="00FE7671" w:rsidP="00FE7671">
      <w:pPr>
        <w:pStyle w:val="ListParagraph"/>
        <w:widowControl/>
        <w:numPr>
          <w:ilvl w:val="0"/>
          <w:numId w:val="25"/>
        </w:numPr>
        <w:autoSpaceDE/>
        <w:autoSpaceDN/>
        <w:spacing w:after="200" w:line="276" w:lineRule="auto"/>
        <w:contextualSpacing/>
        <w:jc w:val="left"/>
      </w:pPr>
      <w:r>
        <w:t xml:space="preserve">Türkiye’nin ilk raporuna ilişkin Nihai Gözlemler, 2019. Engelli Hakları Komitesi, 2019.                                                                    </w:t>
      </w:r>
      <w:hyperlink r:id="rId19" w:history="1">
        <w:r w:rsidRPr="006168F2">
          <w:rPr>
            <w:rStyle w:val="Hyperlink"/>
          </w:rPr>
          <w:t>https://www.esithaklar.org/wp-content/uploads/2019/05/bm_nihaigozlemraporu2019.docx</w:t>
        </w:r>
      </w:hyperlink>
      <w:r>
        <w:t xml:space="preserve">                                                                                                                                                                                                                                                                                                                                                                                                                                                                                                                                                                                                                                                                                                                                                                                                                                                                                                                        </w:t>
      </w:r>
    </w:p>
    <w:p w14:paraId="26C7F738" w14:textId="77777777" w:rsidR="00FE7671" w:rsidRDefault="00FE7671" w:rsidP="00FE7671">
      <w:pPr>
        <w:pStyle w:val="ListParagraph"/>
      </w:pPr>
    </w:p>
    <w:p w14:paraId="744A698A" w14:textId="0BF2A116" w:rsidR="00FE7671" w:rsidRDefault="00FE7671" w:rsidP="00E96AD3">
      <w:pPr>
        <w:pStyle w:val="ListParagraph"/>
        <w:widowControl/>
        <w:numPr>
          <w:ilvl w:val="0"/>
          <w:numId w:val="25"/>
        </w:numPr>
        <w:autoSpaceDE/>
        <w:autoSpaceDN/>
        <w:spacing w:after="200" w:line="276" w:lineRule="auto"/>
        <w:contextualSpacing/>
        <w:jc w:val="left"/>
      </w:pPr>
      <w:r>
        <w:t>Ergün, M. (2017). Ders kitaplarında engellilik: Durum analizi. İstanbul Bilgi Üniversitesi Sosyoloji ve Eğitim Çalışmaları Uygulama ve Araştırma Merkezi</w:t>
      </w:r>
      <w:r w:rsidR="00E96AD3">
        <w:t xml:space="preserve"> </w:t>
      </w:r>
      <w:hyperlink r:id="rId20" w:history="1">
        <w:r w:rsidR="00E96AD3" w:rsidRPr="00995EFF">
          <w:rPr>
            <w:rStyle w:val="Hyperlink"/>
          </w:rPr>
          <w:t>https://secbir.org/wp-content/uploads/2020/03/SECBIR_EEK_Rapor_DurumAnalizi.pdf</w:t>
        </w:r>
      </w:hyperlink>
    </w:p>
    <w:p w14:paraId="65BFC9E4" w14:textId="77777777" w:rsidR="00FE7671" w:rsidRDefault="00FE7671" w:rsidP="00FE7671">
      <w:pPr>
        <w:pStyle w:val="ListParagraph"/>
      </w:pPr>
    </w:p>
    <w:p w14:paraId="09B12C4A" w14:textId="5DE6C087" w:rsidR="00FE7671" w:rsidRPr="005F73EF" w:rsidRDefault="00FE7671" w:rsidP="00FE7671">
      <w:pPr>
        <w:pStyle w:val="ListParagraph"/>
        <w:widowControl/>
        <w:numPr>
          <w:ilvl w:val="0"/>
          <w:numId w:val="25"/>
        </w:numPr>
        <w:autoSpaceDE/>
        <w:autoSpaceDN/>
        <w:spacing w:after="200" w:line="276" w:lineRule="auto"/>
        <w:contextualSpacing/>
        <w:jc w:val="left"/>
      </w:pPr>
      <w:r w:rsidRPr="00E326B2">
        <w:t>Kamu Dene</w:t>
      </w:r>
      <w:r>
        <w:t xml:space="preserve">tçiliği Kurumu Çocuk Sayfası . </w:t>
      </w:r>
      <w:hyperlink r:id="rId21" w:history="1">
        <w:r w:rsidRPr="005F73EF">
          <w:rPr>
            <w:rStyle w:val="Hyperlink"/>
          </w:rPr>
          <w:t>https://cocuk.ombudsman.gov.tr/</w:t>
        </w:r>
      </w:hyperlink>
      <w:r w:rsidRPr="005F73EF">
        <w:rPr>
          <w:rStyle w:val="Hyperlink"/>
          <w:i/>
        </w:rPr>
        <w:t xml:space="preserve"> </w:t>
      </w:r>
      <w:r w:rsidRPr="005F73EF">
        <w:t xml:space="preserve"> </w:t>
      </w:r>
      <w:r w:rsidR="00E96AD3">
        <w:t>(</w:t>
      </w:r>
      <w:r w:rsidRPr="005F73EF">
        <w:t>5.4.2022</w:t>
      </w:r>
      <w:r w:rsidR="00E96AD3">
        <w:t>)</w:t>
      </w:r>
    </w:p>
    <w:p w14:paraId="6CFCBB0B" w14:textId="77777777" w:rsidR="00FE7671" w:rsidRDefault="00FE7671" w:rsidP="00FE7671">
      <w:pPr>
        <w:pStyle w:val="ListParagraph"/>
      </w:pPr>
    </w:p>
    <w:p w14:paraId="45D9C1B1" w14:textId="79FCCD49" w:rsidR="00FE7671" w:rsidRPr="00E96AD3" w:rsidRDefault="00FE7671" w:rsidP="00E96AD3">
      <w:pPr>
        <w:pStyle w:val="ListParagraph"/>
        <w:widowControl/>
        <w:numPr>
          <w:ilvl w:val="0"/>
          <w:numId w:val="25"/>
        </w:numPr>
        <w:autoSpaceDE/>
        <w:autoSpaceDN/>
        <w:spacing w:after="200" w:line="276" w:lineRule="auto"/>
        <w:contextualSpacing/>
        <w:jc w:val="left"/>
        <w:rPr>
          <w:rStyle w:val="Hyperlink"/>
          <w:color w:val="auto"/>
          <w:u w:val="none"/>
        </w:rPr>
      </w:pPr>
      <w:r>
        <w:t>Güncel Eğitim (2019). “</w:t>
      </w:r>
      <w:r w:rsidRPr="00096234">
        <w:t xml:space="preserve">Okul </w:t>
      </w:r>
      <w:r>
        <w:t>Meclisleri Yönergesi Kaldırıldı.” (</w:t>
      </w:r>
      <w:r w:rsidRPr="001F1898">
        <w:t>0</w:t>
      </w:r>
      <w:r>
        <w:t>5</w:t>
      </w:r>
      <w:r w:rsidRPr="001F1898">
        <w:t>.05.201</w:t>
      </w:r>
      <w:r>
        <w:t>9).</w:t>
      </w:r>
      <w:r w:rsidR="00E96AD3">
        <w:t xml:space="preserve"> </w:t>
      </w:r>
      <w:hyperlink r:id="rId22" w:history="1">
        <w:r w:rsidR="00E96AD3" w:rsidRPr="00995EFF">
          <w:rPr>
            <w:rStyle w:val="Hyperlink"/>
          </w:rPr>
          <w:t>https://www.guncelegitim.com/haber/okul-meclisleri-yonergesi-kaldirildi-16821.html</w:t>
        </w:r>
      </w:hyperlink>
    </w:p>
    <w:p w14:paraId="4DE88CA6" w14:textId="77777777" w:rsidR="00FE7671" w:rsidRDefault="00FE7671" w:rsidP="00FE7671">
      <w:pPr>
        <w:pStyle w:val="ListParagraph"/>
        <w:rPr>
          <w:rStyle w:val="Hyperlink"/>
        </w:rPr>
      </w:pPr>
    </w:p>
    <w:p w14:paraId="628E0181" w14:textId="5839A4C4" w:rsidR="00FE7671" w:rsidRPr="00206CFE" w:rsidRDefault="00FE7671" w:rsidP="00E96AD3">
      <w:pPr>
        <w:pStyle w:val="ListParagraph"/>
        <w:widowControl/>
        <w:numPr>
          <w:ilvl w:val="0"/>
          <w:numId w:val="25"/>
        </w:numPr>
        <w:autoSpaceDE/>
        <w:autoSpaceDN/>
        <w:spacing w:after="200" w:line="276" w:lineRule="auto"/>
        <w:contextualSpacing/>
        <w:jc w:val="left"/>
      </w:pPr>
      <w:r>
        <w:t>"Erişilebilirlik Düzenlemelerini Ötelemek Engellileri Ötekileştirmenin Bir Diğer Adı"</w:t>
      </w:r>
      <w:r w:rsidRPr="00471961">
        <w:t xml:space="preserve"> </w:t>
      </w:r>
      <w:r>
        <w:t xml:space="preserve">.                                                                             Sivil Toplumu Geliştirme Merkezi </w:t>
      </w:r>
      <w:r w:rsidR="00E96AD3">
        <w:t xml:space="preserve"> (</w:t>
      </w:r>
      <w:r w:rsidR="00E96AD3" w:rsidRPr="00206CFE">
        <w:t>12.08.2020</w:t>
      </w:r>
      <w:r w:rsidR="00E96AD3">
        <w:t xml:space="preserve">) </w:t>
      </w:r>
      <w:hyperlink r:id="rId23" w:history="1">
        <w:r w:rsidR="00E96AD3" w:rsidRPr="00995EFF">
          <w:rPr>
            <w:rStyle w:val="Hyperlink"/>
          </w:rPr>
          <w:t>https://www.stgm.org.tr/erisilebilirlik-duzenlemelerini-otelemek-engellileri-otekilestirmenin-diger-adi</w:t>
        </w:r>
      </w:hyperlink>
      <w:r>
        <w:rPr>
          <w:rStyle w:val="Hyperlink"/>
        </w:rPr>
        <w:t xml:space="preserve">  </w:t>
      </w:r>
    </w:p>
    <w:p w14:paraId="7CDCA746" w14:textId="77777777" w:rsidR="00FE7671" w:rsidRDefault="00FE7671" w:rsidP="00FE7671">
      <w:pPr>
        <w:pStyle w:val="ListParagraph"/>
      </w:pPr>
    </w:p>
    <w:p w14:paraId="380A1A79" w14:textId="46116D67" w:rsidR="00FE7671" w:rsidRDefault="00FE7671" w:rsidP="00FE7671">
      <w:pPr>
        <w:pStyle w:val="ListParagraph"/>
        <w:widowControl/>
        <w:numPr>
          <w:ilvl w:val="0"/>
          <w:numId w:val="25"/>
        </w:numPr>
        <w:autoSpaceDE/>
        <w:autoSpaceDN/>
        <w:spacing w:after="200" w:line="276" w:lineRule="auto"/>
        <w:contextualSpacing/>
        <w:jc w:val="left"/>
      </w:pPr>
      <w:r w:rsidRPr="0002523F">
        <w:t xml:space="preserve">Erişilebilir Her Şey </w:t>
      </w:r>
      <w:r>
        <w:t xml:space="preserve">. </w:t>
      </w:r>
      <w:hyperlink r:id="rId24" w:history="1">
        <w:r w:rsidRPr="006168F2">
          <w:rPr>
            <w:rStyle w:val="Hyperlink"/>
          </w:rPr>
          <w:t>https://www.erisilebilirhersey.com/</w:t>
        </w:r>
      </w:hyperlink>
      <w:r>
        <w:rPr>
          <w:rStyle w:val="Hyperlink"/>
        </w:rPr>
        <w:t xml:space="preserve"> </w:t>
      </w:r>
      <w:r w:rsidR="00E96AD3">
        <w:rPr>
          <w:rStyle w:val="Hyperlink"/>
        </w:rPr>
        <w:t>(</w:t>
      </w:r>
      <w:r w:rsidRPr="005F73EF">
        <w:t>12. 4</w:t>
      </w:r>
      <w:r w:rsidR="00E96AD3">
        <w:t>.</w:t>
      </w:r>
      <w:r w:rsidRPr="005F73EF">
        <w:t>2022</w:t>
      </w:r>
      <w:r w:rsidR="00E96AD3">
        <w:t>)</w:t>
      </w:r>
    </w:p>
    <w:p w14:paraId="76A6591D" w14:textId="77777777" w:rsidR="00FE7671" w:rsidRDefault="00FE7671" w:rsidP="00FE7671">
      <w:pPr>
        <w:pStyle w:val="ListParagraph"/>
      </w:pPr>
    </w:p>
    <w:p w14:paraId="2AFF7BBF" w14:textId="24B28707" w:rsidR="00E96AD3" w:rsidRPr="00F70A39" w:rsidRDefault="00FE7671" w:rsidP="00E96AD3">
      <w:pPr>
        <w:pStyle w:val="ListParagraph"/>
        <w:widowControl/>
        <w:numPr>
          <w:ilvl w:val="0"/>
          <w:numId w:val="25"/>
        </w:numPr>
        <w:autoSpaceDE/>
        <w:autoSpaceDN/>
        <w:spacing w:after="200" w:line="276" w:lineRule="auto"/>
        <w:contextualSpacing/>
        <w:jc w:val="left"/>
        <w:rPr>
          <w:rStyle w:val="Hyperlink"/>
          <w:color w:val="auto"/>
          <w:u w:val="none"/>
        </w:rPr>
      </w:pPr>
      <w:r w:rsidRPr="005100E8">
        <w:t xml:space="preserve">Millî Eğitim İstatistikleri Örgün Eğitim 2020/2021. </w:t>
      </w:r>
      <w:r>
        <w:t>MEB.  2022</w:t>
      </w:r>
      <w:r w:rsidR="00E96AD3">
        <w:t xml:space="preserve"> </w:t>
      </w:r>
      <w:hyperlink r:id="rId25" w:history="1">
        <w:r w:rsidR="00E96AD3" w:rsidRPr="00995EFF">
          <w:rPr>
            <w:rStyle w:val="Hyperlink"/>
          </w:rPr>
          <w:t>http://sgb.meb.gov.tr/www/icerik_goruntule.php?KNO=424</w:t>
        </w:r>
      </w:hyperlink>
    </w:p>
    <w:p w14:paraId="3B683BED" w14:textId="77777777" w:rsidR="00F70A39" w:rsidRDefault="00F70A39" w:rsidP="00F70A39">
      <w:pPr>
        <w:pStyle w:val="ListParagraph"/>
      </w:pPr>
    </w:p>
    <w:p w14:paraId="2E18085D" w14:textId="6884C051" w:rsidR="00FE7671" w:rsidRPr="00E96AD3" w:rsidRDefault="00FE7671" w:rsidP="00E96AD3">
      <w:pPr>
        <w:pStyle w:val="ListParagraph"/>
        <w:widowControl/>
        <w:numPr>
          <w:ilvl w:val="0"/>
          <w:numId w:val="25"/>
        </w:numPr>
        <w:autoSpaceDE/>
        <w:autoSpaceDN/>
        <w:spacing w:after="200" w:line="276" w:lineRule="auto"/>
        <w:contextualSpacing/>
        <w:jc w:val="left"/>
        <w:rPr>
          <w:rStyle w:val="Hyperlink"/>
          <w:color w:val="auto"/>
          <w:u w:val="none"/>
        </w:rPr>
      </w:pPr>
      <w:r w:rsidRPr="000F6D39">
        <w:t xml:space="preserve">lgaz, Ş. , Yardım, N. , Çimen, M. Y. B. , Kanbur, N. , Özmert, E. N. , Satman, İ. , Tavil, B. , Tayfur, M. &amp; Ulman, C. (2020). Türkiye’de besinlerin D vitamini, folik asit ve demir ile zenginleştirilmesi: Sağlık Bakanlığı önerileri . Turkish Journal of Public Health , 18 (3) , 226-248 . Retrieved from </w:t>
      </w:r>
      <w:hyperlink r:id="rId26" w:history="1">
        <w:r w:rsidRPr="00D82FF9">
          <w:rPr>
            <w:rStyle w:val="Hyperlink"/>
          </w:rPr>
          <w:t>https://dergipark.org.tr/tr/pub/tjph/issue/58562/578186</w:t>
        </w:r>
      </w:hyperlink>
    </w:p>
    <w:p w14:paraId="47D2D817" w14:textId="77777777" w:rsidR="00E96AD3" w:rsidRDefault="00E96AD3" w:rsidP="00E96AD3">
      <w:pPr>
        <w:pStyle w:val="ListParagraph"/>
        <w:widowControl/>
        <w:autoSpaceDE/>
        <w:autoSpaceDN/>
        <w:spacing w:after="200" w:line="276" w:lineRule="auto"/>
        <w:ind w:left="502" w:firstLine="0"/>
        <w:contextualSpacing/>
        <w:jc w:val="left"/>
      </w:pPr>
    </w:p>
    <w:p w14:paraId="5311E917" w14:textId="7A57E4EB" w:rsidR="00FE7671" w:rsidRDefault="00FE7671" w:rsidP="00E96AD3">
      <w:pPr>
        <w:pStyle w:val="ListParagraph"/>
        <w:widowControl/>
        <w:numPr>
          <w:ilvl w:val="0"/>
          <w:numId w:val="25"/>
        </w:numPr>
        <w:shd w:val="clear" w:color="auto" w:fill="FFFFFF"/>
        <w:autoSpaceDE/>
        <w:autoSpaceDN/>
        <w:spacing w:before="100" w:beforeAutospacing="1" w:after="100" w:afterAutospacing="1"/>
        <w:contextualSpacing/>
        <w:jc w:val="left"/>
        <w:textAlignment w:val="baseline"/>
        <w:outlineLvl w:val="0"/>
      </w:pPr>
      <w:r w:rsidRPr="006B6B60">
        <w:t>TÜRK</w:t>
      </w:r>
      <w:r>
        <w:t>-İŞ</w:t>
      </w:r>
      <w:r w:rsidRPr="000F6D39">
        <w:t xml:space="preserve"> </w:t>
      </w:r>
      <w:r>
        <w:t>Haber Bülteni (2022). Haziran</w:t>
      </w:r>
      <w:r w:rsidRPr="000F6D39">
        <w:t xml:space="preserve"> </w:t>
      </w:r>
      <w:r>
        <w:t xml:space="preserve">2022 </w:t>
      </w:r>
      <w:r w:rsidRPr="000F6D39">
        <w:t>Açl</w:t>
      </w:r>
      <w:r w:rsidRPr="000F6D39">
        <w:rPr>
          <w:rFonts w:hint="eastAsia"/>
        </w:rPr>
        <w:t>ı</w:t>
      </w:r>
      <w:r w:rsidRPr="000F6D39">
        <w:t>k Yoksulluk S</w:t>
      </w:r>
      <w:r w:rsidRPr="000F6D39">
        <w:rPr>
          <w:rFonts w:hint="eastAsia"/>
        </w:rPr>
        <w:t>ı</w:t>
      </w:r>
      <w:r w:rsidRPr="000F6D39">
        <w:t>n</w:t>
      </w:r>
      <w:r w:rsidRPr="000F6D39">
        <w:rPr>
          <w:rFonts w:hint="eastAsia"/>
        </w:rPr>
        <w:t>ı</w:t>
      </w:r>
      <w:r w:rsidRPr="000F6D39">
        <w:t>r</w:t>
      </w:r>
      <w:r w:rsidRPr="000F6D39">
        <w:rPr>
          <w:rFonts w:hint="eastAsia"/>
        </w:rPr>
        <w:t>ı</w:t>
      </w:r>
      <w:r>
        <w:t>.</w:t>
      </w:r>
      <w:r w:rsidRPr="00206CFE">
        <w:t xml:space="preserve"> </w:t>
      </w:r>
      <w:r w:rsidRPr="006B6B60">
        <w:t>Türkiye İşçi Sendikaları Konfederasyonu.</w:t>
      </w:r>
      <w:r>
        <w:t>,2022</w:t>
      </w:r>
      <w:r w:rsidRPr="00206CFE">
        <w:t>.</w:t>
      </w:r>
      <w:r w:rsidR="00E96AD3">
        <w:t xml:space="preserve"> </w:t>
      </w:r>
      <w:hyperlink r:id="rId27" w:history="1">
        <w:r w:rsidR="00E96AD3" w:rsidRPr="00995EFF">
          <w:rPr>
            <w:rStyle w:val="Hyperlink"/>
          </w:rPr>
          <w:t>https://www.turkis.org.tr/haziran-aclik-yoksulluk-siniri/</w:t>
        </w:r>
      </w:hyperlink>
    </w:p>
    <w:p w14:paraId="71280546" w14:textId="77777777" w:rsidR="00FE7671" w:rsidRDefault="00FE7671" w:rsidP="00FE7671">
      <w:pPr>
        <w:pStyle w:val="ListParagraph"/>
      </w:pPr>
    </w:p>
    <w:p w14:paraId="0B47B1FC" w14:textId="407D6F94" w:rsidR="00FE7671" w:rsidRDefault="00FE7671" w:rsidP="00E96AD3">
      <w:pPr>
        <w:pStyle w:val="ListParagraph"/>
        <w:widowControl/>
        <w:numPr>
          <w:ilvl w:val="0"/>
          <w:numId w:val="25"/>
        </w:numPr>
        <w:autoSpaceDE/>
        <w:autoSpaceDN/>
        <w:spacing w:after="200" w:line="276" w:lineRule="auto"/>
        <w:contextualSpacing/>
        <w:jc w:val="left"/>
      </w:pPr>
      <w:r>
        <w:t>BİRGÜN, “</w:t>
      </w:r>
      <w:r w:rsidRPr="00112765">
        <w:t>Tüm yük ailelerin omzuna yüklendi</w:t>
      </w:r>
      <w:r>
        <w:t>” (18</w:t>
      </w:r>
      <w:r w:rsidRPr="007071C8">
        <w:t>.01.2022</w:t>
      </w:r>
      <w:r>
        <w:t>)</w:t>
      </w:r>
      <w:r w:rsidRPr="007071C8">
        <w:t xml:space="preserve"> </w:t>
      </w:r>
      <w:r>
        <w:t>.</w:t>
      </w:r>
      <w:hyperlink r:id="rId28" w:history="1">
        <w:r w:rsidR="00E96AD3" w:rsidRPr="00995EFF">
          <w:rPr>
            <w:rStyle w:val="Hyperlink"/>
          </w:rPr>
          <w:t>https://www.birgun.net/haber/tum-yuk-ailelerin-omzuna-yuklendi-373635</w:t>
        </w:r>
      </w:hyperlink>
    </w:p>
    <w:p w14:paraId="5883B7A9" w14:textId="77777777" w:rsidR="00FE7671" w:rsidRDefault="00FE7671" w:rsidP="00FE7671">
      <w:pPr>
        <w:pStyle w:val="ListParagraph"/>
      </w:pPr>
    </w:p>
    <w:p w14:paraId="6819A3A0" w14:textId="58B38C7F" w:rsidR="00FE7671" w:rsidRDefault="00FE7671" w:rsidP="00E96AD3">
      <w:pPr>
        <w:pStyle w:val="ListParagraph"/>
        <w:widowControl/>
        <w:numPr>
          <w:ilvl w:val="0"/>
          <w:numId w:val="25"/>
        </w:numPr>
        <w:autoSpaceDE/>
        <w:autoSpaceDN/>
        <w:spacing w:after="200" w:line="276" w:lineRule="auto"/>
        <w:contextualSpacing/>
        <w:jc w:val="left"/>
      </w:pPr>
      <w:r>
        <w:t xml:space="preserve">United Nations Convention on the Rights of Persons with Disabilities (CRPD) Shadow Report  </w:t>
      </w:r>
      <w:r w:rsidR="008C4CF7">
        <w:t>Türkiye</w:t>
      </w:r>
      <w:r>
        <w:t xml:space="preserve"> The Confederation of the Disabled of </w:t>
      </w:r>
      <w:r w:rsidR="008C4CF7">
        <w:t>Türkiye</w:t>
      </w:r>
      <w:r>
        <w:t>, 2018</w:t>
      </w:r>
      <w:r w:rsidR="00E96AD3">
        <w:t xml:space="preserve"> </w:t>
      </w:r>
      <w:hyperlink r:id="rId29" w:history="1">
        <w:r w:rsidR="00E96AD3" w:rsidRPr="00995EFF">
          <w:rPr>
            <w:rStyle w:val="Hyperlink"/>
          </w:rPr>
          <w:t>https://tbinternet.ohchr.org/_layouts/15/treatybodyexternal/Download.aspx?symbolno=INT%2fCRPD%2fCSS%2fTUR%2f33877&amp;Lang=en</w:t>
        </w:r>
      </w:hyperlink>
    </w:p>
    <w:p w14:paraId="3AA70E43" w14:textId="77777777" w:rsidR="00FE7671" w:rsidRDefault="00FE7671" w:rsidP="00FE7671">
      <w:pPr>
        <w:pStyle w:val="ListParagraph"/>
      </w:pPr>
    </w:p>
    <w:p w14:paraId="2B77B700" w14:textId="5DD72121" w:rsidR="00FE7671" w:rsidRDefault="00FE7671" w:rsidP="00E96AD3">
      <w:pPr>
        <w:pStyle w:val="ListParagraph"/>
        <w:widowControl/>
        <w:numPr>
          <w:ilvl w:val="0"/>
          <w:numId w:val="25"/>
        </w:numPr>
        <w:autoSpaceDE/>
        <w:autoSpaceDN/>
        <w:spacing w:after="200" w:line="276" w:lineRule="auto"/>
        <w:contextualSpacing/>
        <w:jc w:val="left"/>
      </w:pPr>
      <w:r w:rsidRPr="00206CFE">
        <w:t xml:space="preserve">United Nations Convention on the Rights of Persons with Disabilities (CRPD) Shadow Report  </w:t>
      </w:r>
      <w:r w:rsidRPr="000F5124">
        <w:t>Network for the Rights</w:t>
      </w:r>
      <w:r>
        <w:t xml:space="preserve"> of </w:t>
      </w:r>
      <w:r w:rsidR="00465BFD">
        <w:t>CwDs</w:t>
      </w:r>
      <w:r>
        <w:t>, 2018.</w:t>
      </w:r>
      <w:r w:rsidR="00E96AD3">
        <w:t xml:space="preserve"> </w:t>
      </w:r>
      <w:hyperlink r:id="rId30" w:history="1">
        <w:r w:rsidR="00E96AD3" w:rsidRPr="00995EFF">
          <w:rPr>
            <w:rStyle w:val="Hyperlink"/>
          </w:rPr>
          <w:t>https://tbinternet.ohchr.org/_layouts/15/treatybodyexternal/Download.aspx?symbolno=INT%2fCRPD%2fCSS%2fTUR%2f33884&amp;Lang=en</w:t>
        </w:r>
      </w:hyperlink>
    </w:p>
    <w:p w14:paraId="2AB43359" w14:textId="77777777" w:rsidR="00FE7671" w:rsidRDefault="00FE7671" w:rsidP="00FE7671">
      <w:pPr>
        <w:pStyle w:val="ListParagraph"/>
      </w:pPr>
    </w:p>
    <w:p w14:paraId="5E22A796" w14:textId="77777777" w:rsidR="00FE7671" w:rsidRDefault="00FE7671" w:rsidP="00FE7671">
      <w:pPr>
        <w:pStyle w:val="ListParagraph"/>
        <w:widowControl/>
        <w:numPr>
          <w:ilvl w:val="0"/>
          <w:numId w:val="25"/>
        </w:numPr>
        <w:autoSpaceDE/>
        <w:autoSpaceDN/>
        <w:spacing w:after="200" w:line="276" w:lineRule="auto"/>
        <w:contextualSpacing/>
        <w:jc w:val="left"/>
      </w:pPr>
      <w:r w:rsidRPr="008B5396">
        <w:t xml:space="preserve">BM Engelli Hakları Sözleşmesi </w:t>
      </w:r>
      <w:r>
        <w:t>-</w:t>
      </w:r>
      <w:r w:rsidRPr="008B5396">
        <w:t>Gölge Raporu.</w:t>
      </w:r>
      <w:r>
        <w:t xml:space="preserve"> Engelli Çocuk Hakları Ağı, 2018. </w:t>
      </w:r>
      <w:hyperlink r:id="rId31" w:history="1">
        <w:r w:rsidRPr="006168F2">
          <w:rPr>
            <w:rStyle w:val="Hyperlink"/>
          </w:rPr>
          <w:t>http://www.echa.org.tr/faydali-linkler-ve-kaynaklar</w:t>
        </w:r>
      </w:hyperlink>
    </w:p>
    <w:p w14:paraId="7283FF8E" w14:textId="77777777" w:rsidR="00FE7671" w:rsidRDefault="00FE7671" w:rsidP="00FE7671">
      <w:pPr>
        <w:pStyle w:val="ListParagraph"/>
        <w:ind w:left="502"/>
      </w:pPr>
    </w:p>
    <w:p w14:paraId="4CEFD12A" w14:textId="491BE617" w:rsidR="00FE7671" w:rsidRPr="00FE7671" w:rsidRDefault="00FE7671" w:rsidP="00FE7671">
      <w:pPr>
        <w:pStyle w:val="ListParagraph"/>
        <w:widowControl/>
        <w:numPr>
          <w:ilvl w:val="0"/>
          <w:numId w:val="25"/>
        </w:numPr>
        <w:autoSpaceDE/>
        <w:autoSpaceDN/>
        <w:spacing w:after="200" w:line="276" w:lineRule="auto"/>
        <w:contextualSpacing/>
        <w:jc w:val="left"/>
        <w:rPr>
          <w:rStyle w:val="Hyperlink"/>
          <w:color w:val="auto"/>
          <w:u w:val="none"/>
        </w:rPr>
      </w:pPr>
      <w:r w:rsidRPr="008B5396">
        <w:t>Engelliler Konfederasyonu</w:t>
      </w:r>
      <w:r>
        <w:t xml:space="preserve"> (2018)</w:t>
      </w:r>
      <w:r w:rsidRPr="008B5396">
        <w:t>.</w:t>
      </w:r>
      <w:r w:rsidRPr="008B5396">
        <w:tab/>
        <w:t xml:space="preserve">BM </w:t>
      </w:r>
      <w:r>
        <w:t>Engelli Hakları Sözleşmesi -Türkiye STK Gölge Raporu.</w:t>
      </w:r>
      <w:r w:rsidRPr="008B5396">
        <w:t xml:space="preserve"> </w:t>
      </w:r>
      <w:hyperlink r:id="rId32" w:history="1">
        <w:r w:rsidRPr="006168F2">
          <w:rPr>
            <w:rStyle w:val="Hyperlink"/>
          </w:rPr>
          <w:t>https://www.engellilerkonfederasyonu.org.tr/wp-content/uploads/2020/04/1-8-BM-Engelli-Haklar%C4%B1-Komitesi-CRPD-T%C3%BCrkiye-STK-G%C3%B6lge-Raporu-min.pdf</w:t>
        </w:r>
      </w:hyperlink>
    </w:p>
    <w:p w14:paraId="75341F60" w14:textId="77777777" w:rsidR="00FE7671" w:rsidRDefault="00FE7671" w:rsidP="00FE7671">
      <w:pPr>
        <w:pStyle w:val="ListParagraph"/>
      </w:pPr>
    </w:p>
    <w:p w14:paraId="2738055C" w14:textId="589EB033" w:rsidR="00FE7671" w:rsidRDefault="00FE7671" w:rsidP="004F755E">
      <w:pPr>
        <w:pStyle w:val="ListParagraph"/>
        <w:widowControl/>
        <w:numPr>
          <w:ilvl w:val="0"/>
          <w:numId w:val="25"/>
        </w:numPr>
        <w:autoSpaceDE/>
        <w:autoSpaceDN/>
        <w:spacing w:after="200" w:line="276" w:lineRule="auto"/>
        <w:contextualSpacing/>
        <w:jc w:val="left"/>
      </w:pPr>
      <w:r>
        <w:t xml:space="preserve">Sened Organization (2022). </w:t>
      </w:r>
      <w:r w:rsidR="005B0FD7">
        <w:t xml:space="preserve">Refugee </w:t>
      </w:r>
      <w:r w:rsidR="00465BFD">
        <w:t>CwDs</w:t>
      </w:r>
      <w:r w:rsidR="005B0FD7">
        <w:t xml:space="preserve">’s Access to Services in </w:t>
      </w:r>
      <w:r w:rsidR="008C4CF7">
        <w:t>Türkiye</w:t>
      </w:r>
      <w:r w:rsidR="005B0FD7">
        <w:t>: Need Analysis Report.</w:t>
      </w:r>
    </w:p>
    <w:sectPr w:rsidR="00FE7671" w:rsidSect="00806BEC">
      <w:pgSz w:w="11910" w:h="16840"/>
      <w:pgMar w:top="1418" w:right="1300" w:bottom="1134" w:left="1300" w:header="147" w:footer="206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1F29A7" w14:textId="77777777" w:rsidR="005A3182" w:rsidRDefault="005A3182">
      <w:r>
        <w:separator/>
      </w:r>
    </w:p>
  </w:endnote>
  <w:endnote w:type="continuationSeparator" w:id="0">
    <w:p w14:paraId="6117D8C8" w14:textId="77777777" w:rsidR="005A3182" w:rsidRDefault="005A3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52CB6" w14:textId="78415135" w:rsidR="008C4CF7" w:rsidRDefault="008C4CF7">
    <w:pPr>
      <w:pStyle w:val="BodyText"/>
      <w:spacing w:line="14" w:lineRule="auto"/>
      <w:rPr>
        <w:sz w:val="20"/>
      </w:rPr>
    </w:pPr>
    <w:r>
      <w:rPr>
        <w:noProof/>
        <w:lang w:val="en-GB" w:eastAsia="en-GB"/>
      </w:rPr>
      <w:drawing>
        <wp:anchor distT="0" distB="0" distL="0" distR="0" simplePos="0" relativeHeight="487398912" behindDoc="1" locked="0" layoutInCell="1" allowOverlap="1" wp14:anchorId="6D675D50" wp14:editId="140FF4F0">
          <wp:simplePos x="0" y="0"/>
          <wp:positionH relativeFrom="page">
            <wp:posOffset>2422296</wp:posOffset>
          </wp:positionH>
          <wp:positionV relativeFrom="page">
            <wp:posOffset>9776790</wp:posOffset>
          </wp:positionV>
          <wp:extent cx="2103513" cy="626745"/>
          <wp:effectExtent l="0" t="0" r="0" b="1905"/>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 cstate="print"/>
                  <a:stretch>
                    <a:fillRect/>
                  </a:stretch>
                </pic:blipFill>
                <pic:spPr>
                  <a:xfrm>
                    <a:off x="0" y="0"/>
                    <a:ext cx="2103513" cy="626745"/>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C20D3" w14:textId="3DC1C236" w:rsidR="008C4CF7" w:rsidRDefault="008C4CF7">
    <w:pPr>
      <w:pStyle w:val="BodyText"/>
      <w:spacing w:line="14" w:lineRule="auto"/>
      <w:rPr>
        <w:sz w:val="20"/>
      </w:rPr>
    </w:pPr>
    <w:r>
      <w:rPr>
        <w:noProof/>
        <w:lang w:val="en-GB" w:eastAsia="en-GB"/>
      </w:rPr>
      <w:drawing>
        <wp:anchor distT="0" distB="0" distL="0" distR="0" simplePos="0" relativeHeight="487402496" behindDoc="1" locked="0" layoutInCell="1" allowOverlap="1" wp14:anchorId="00A4B86D" wp14:editId="2FB0E7A2">
          <wp:simplePos x="0" y="0"/>
          <wp:positionH relativeFrom="page">
            <wp:posOffset>2429612</wp:posOffset>
          </wp:positionH>
          <wp:positionV relativeFrom="page">
            <wp:posOffset>9791421</wp:posOffset>
          </wp:positionV>
          <wp:extent cx="2103513" cy="626745"/>
          <wp:effectExtent l="0" t="0" r="0" b="1905"/>
          <wp:wrapNone/>
          <wp:docPr id="6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png"/>
                  <pic:cNvPicPr/>
                </pic:nvPicPr>
                <pic:blipFill>
                  <a:blip r:embed="rId1" cstate="print"/>
                  <a:stretch>
                    <a:fillRect/>
                  </a:stretch>
                </pic:blipFill>
                <pic:spPr>
                  <a:xfrm>
                    <a:off x="0" y="0"/>
                    <a:ext cx="2103513" cy="626745"/>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29A77" w14:textId="235A1047" w:rsidR="008C4CF7" w:rsidRDefault="008C4CF7">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BC3A9D" w14:textId="77777777" w:rsidR="005A3182" w:rsidRDefault="005A3182">
      <w:r>
        <w:separator/>
      </w:r>
    </w:p>
  </w:footnote>
  <w:footnote w:type="continuationSeparator" w:id="0">
    <w:p w14:paraId="34E3CC34" w14:textId="77777777" w:rsidR="005A3182" w:rsidRDefault="005A31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0076" w14:textId="4C897B5E" w:rsidR="008C4CF7" w:rsidRDefault="008C4CF7">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18C8E" w14:textId="63508E98" w:rsidR="008C4CF7" w:rsidRPr="00970D15" w:rsidRDefault="008C4CF7" w:rsidP="00970D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482C0" w14:textId="6DE4CB81" w:rsidR="008C4CF7" w:rsidRDefault="008C4CF7">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96FF3"/>
    <w:multiLevelType w:val="hybridMultilevel"/>
    <w:tmpl w:val="2F52CF18"/>
    <w:lvl w:ilvl="0" w:tplc="041F0001">
      <w:start w:val="1"/>
      <w:numFmt w:val="bullet"/>
      <w:lvlText w:val=""/>
      <w:lvlJc w:val="left"/>
      <w:pPr>
        <w:ind w:left="670" w:hanging="360"/>
      </w:pPr>
      <w:rPr>
        <w:rFonts w:ascii="Symbol" w:hAnsi="Symbol" w:hint="default"/>
      </w:rPr>
    </w:lvl>
    <w:lvl w:ilvl="1" w:tplc="041F0003" w:tentative="1">
      <w:start w:val="1"/>
      <w:numFmt w:val="bullet"/>
      <w:lvlText w:val="o"/>
      <w:lvlJc w:val="left"/>
      <w:pPr>
        <w:ind w:left="1390" w:hanging="360"/>
      </w:pPr>
      <w:rPr>
        <w:rFonts w:ascii="Courier New" w:hAnsi="Courier New" w:cs="Courier New" w:hint="default"/>
      </w:rPr>
    </w:lvl>
    <w:lvl w:ilvl="2" w:tplc="041F0005" w:tentative="1">
      <w:start w:val="1"/>
      <w:numFmt w:val="bullet"/>
      <w:lvlText w:val=""/>
      <w:lvlJc w:val="left"/>
      <w:pPr>
        <w:ind w:left="2110" w:hanging="360"/>
      </w:pPr>
      <w:rPr>
        <w:rFonts w:ascii="Wingdings" w:hAnsi="Wingdings" w:hint="default"/>
      </w:rPr>
    </w:lvl>
    <w:lvl w:ilvl="3" w:tplc="041F0001" w:tentative="1">
      <w:start w:val="1"/>
      <w:numFmt w:val="bullet"/>
      <w:lvlText w:val=""/>
      <w:lvlJc w:val="left"/>
      <w:pPr>
        <w:ind w:left="2830" w:hanging="360"/>
      </w:pPr>
      <w:rPr>
        <w:rFonts w:ascii="Symbol" w:hAnsi="Symbol" w:hint="default"/>
      </w:rPr>
    </w:lvl>
    <w:lvl w:ilvl="4" w:tplc="041F0003" w:tentative="1">
      <w:start w:val="1"/>
      <w:numFmt w:val="bullet"/>
      <w:lvlText w:val="o"/>
      <w:lvlJc w:val="left"/>
      <w:pPr>
        <w:ind w:left="3550" w:hanging="360"/>
      </w:pPr>
      <w:rPr>
        <w:rFonts w:ascii="Courier New" w:hAnsi="Courier New" w:cs="Courier New" w:hint="default"/>
      </w:rPr>
    </w:lvl>
    <w:lvl w:ilvl="5" w:tplc="041F0005" w:tentative="1">
      <w:start w:val="1"/>
      <w:numFmt w:val="bullet"/>
      <w:lvlText w:val=""/>
      <w:lvlJc w:val="left"/>
      <w:pPr>
        <w:ind w:left="4270" w:hanging="360"/>
      </w:pPr>
      <w:rPr>
        <w:rFonts w:ascii="Wingdings" w:hAnsi="Wingdings" w:hint="default"/>
      </w:rPr>
    </w:lvl>
    <w:lvl w:ilvl="6" w:tplc="041F0001" w:tentative="1">
      <w:start w:val="1"/>
      <w:numFmt w:val="bullet"/>
      <w:lvlText w:val=""/>
      <w:lvlJc w:val="left"/>
      <w:pPr>
        <w:ind w:left="4990" w:hanging="360"/>
      </w:pPr>
      <w:rPr>
        <w:rFonts w:ascii="Symbol" w:hAnsi="Symbol" w:hint="default"/>
      </w:rPr>
    </w:lvl>
    <w:lvl w:ilvl="7" w:tplc="041F0003" w:tentative="1">
      <w:start w:val="1"/>
      <w:numFmt w:val="bullet"/>
      <w:lvlText w:val="o"/>
      <w:lvlJc w:val="left"/>
      <w:pPr>
        <w:ind w:left="5710" w:hanging="360"/>
      </w:pPr>
      <w:rPr>
        <w:rFonts w:ascii="Courier New" w:hAnsi="Courier New" w:cs="Courier New" w:hint="default"/>
      </w:rPr>
    </w:lvl>
    <w:lvl w:ilvl="8" w:tplc="041F0005" w:tentative="1">
      <w:start w:val="1"/>
      <w:numFmt w:val="bullet"/>
      <w:lvlText w:val=""/>
      <w:lvlJc w:val="left"/>
      <w:pPr>
        <w:ind w:left="6430" w:hanging="360"/>
      </w:pPr>
      <w:rPr>
        <w:rFonts w:ascii="Wingdings" w:hAnsi="Wingdings" w:hint="default"/>
      </w:rPr>
    </w:lvl>
  </w:abstractNum>
  <w:abstractNum w:abstractNumId="1" w15:restartNumberingAfterBreak="0">
    <w:nsid w:val="0837575B"/>
    <w:multiLevelType w:val="hybridMultilevel"/>
    <w:tmpl w:val="E0B05F80"/>
    <w:lvl w:ilvl="0" w:tplc="3C7E0FB4">
      <w:start w:val="4"/>
      <w:numFmt w:val="decimal"/>
      <w:lvlText w:val="%1."/>
      <w:lvlJc w:val="left"/>
      <w:pPr>
        <w:ind w:left="786" w:hanging="360"/>
      </w:pPr>
      <w:rPr>
        <w:rFonts w:ascii="Calibri" w:eastAsia="Calibri" w:hAnsi="Calibri" w:cs="Calibri" w:hint="default"/>
        <w:w w:val="100"/>
        <w:sz w:val="22"/>
        <w:szCs w:val="22"/>
        <w:lang w:val="tr-TR" w:eastAsia="en-US" w:bidi="ar-SA"/>
      </w:rPr>
    </w:lvl>
    <w:lvl w:ilvl="1" w:tplc="334A17BE">
      <w:numFmt w:val="bullet"/>
      <w:lvlText w:val="•"/>
      <w:lvlJc w:val="left"/>
      <w:pPr>
        <w:ind w:left="1312" w:hanging="360"/>
      </w:pPr>
      <w:rPr>
        <w:rFonts w:hint="default"/>
        <w:lang w:val="tr-TR" w:eastAsia="en-US" w:bidi="ar-SA"/>
      </w:rPr>
    </w:lvl>
    <w:lvl w:ilvl="2" w:tplc="4A529A60">
      <w:numFmt w:val="bullet"/>
      <w:lvlText w:val="•"/>
      <w:lvlJc w:val="left"/>
      <w:pPr>
        <w:ind w:left="2195" w:hanging="360"/>
      </w:pPr>
      <w:rPr>
        <w:rFonts w:hint="default"/>
        <w:lang w:val="tr-TR" w:eastAsia="en-US" w:bidi="ar-SA"/>
      </w:rPr>
    </w:lvl>
    <w:lvl w:ilvl="3" w:tplc="DE7CF0BA">
      <w:numFmt w:val="bullet"/>
      <w:lvlText w:val="•"/>
      <w:lvlJc w:val="left"/>
      <w:pPr>
        <w:ind w:left="3077" w:hanging="360"/>
      </w:pPr>
      <w:rPr>
        <w:rFonts w:hint="default"/>
        <w:lang w:val="tr-TR" w:eastAsia="en-US" w:bidi="ar-SA"/>
      </w:rPr>
    </w:lvl>
    <w:lvl w:ilvl="4" w:tplc="BECC1BB4">
      <w:numFmt w:val="bullet"/>
      <w:lvlText w:val="•"/>
      <w:lvlJc w:val="left"/>
      <w:pPr>
        <w:ind w:left="3960" w:hanging="360"/>
      </w:pPr>
      <w:rPr>
        <w:rFonts w:hint="default"/>
        <w:lang w:val="tr-TR" w:eastAsia="en-US" w:bidi="ar-SA"/>
      </w:rPr>
    </w:lvl>
    <w:lvl w:ilvl="5" w:tplc="27CE690C">
      <w:numFmt w:val="bullet"/>
      <w:lvlText w:val="•"/>
      <w:lvlJc w:val="left"/>
      <w:pPr>
        <w:ind w:left="4843" w:hanging="360"/>
      </w:pPr>
      <w:rPr>
        <w:rFonts w:hint="default"/>
        <w:lang w:val="tr-TR" w:eastAsia="en-US" w:bidi="ar-SA"/>
      </w:rPr>
    </w:lvl>
    <w:lvl w:ilvl="6" w:tplc="8756727E">
      <w:numFmt w:val="bullet"/>
      <w:lvlText w:val="•"/>
      <w:lvlJc w:val="left"/>
      <w:pPr>
        <w:ind w:left="5725" w:hanging="360"/>
      </w:pPr>
      <w:rPr>
        <w:rFonts w:hint="default"/>
        <w:lang w:val="tr-TR" w:eastAsia="en-US" w:bidi="ar-SA"/>
      </w:rPr>
    </w:lvl>
    <w:lvl w:ilvl="7" w:tplc="C06A516C">
      <w:numFmt w:val="bullet"/>
      <w:lvlText w:val="•"/>
      <w:lvlJc w:val="left"/>
      <w:pPr>
        <w:ind w:left="6608" w:hanging="360"/>
      </w:pPr>
      <w:rPr>
        <w:rFonts w:hint="default"/>
        <w:lang w:val="tr-TR" w:eastAsia="en-US" w:bidi="ar-SA"/>
      </w:rPr>
    </w:lvl>
    <w:lvl w:ilvl="8" w:tplc="F322FBBE">
      <w:numFmt w:val="bullet"/>
      <w:lvlText w:val="•"/>
      <w:lvlJc w:val="left"/>
      <w:pPr>
        <w:ind w:left="7491" w:hanging="360"/>
      </w:pPr>
      <w:rPr>
        <w:rFonts w:hint="default"/>
        <w:lang w:val="tr-TR" w:eastAsia="en-US" w:bidi="ar-SA"/>
      </w:rPr>
    </w:lvl>
  </w:abstractNum>
  <w:abstractNum w:abstractNumId="2" w15:restartNumberingAfterBreak="0">
    <w:nsid w:val="0B0C0FF7"/>
    <w:multiLevelType w:val="hybridMultilevel"/>
    <w:tmpl w:val="206C189C"/>
    <w:lvl w:ilvl="0" w:tplc="3C7E0FB4">
      <w:start w:val="4"/>
      <w:numFmt w:val="decimal"/>
      <w:lvlText w:val="%1."/>
      <w:lvlJc w:val="left"/>
      <w:pPr>
        <w:ind w:left="836" w:hanging="360"/>
      </w:pPr>
      <w:rPr>
        <w:rFonts w:ascii="Calibri" w:eastAsia="Calibri" w:hAnsi="Calibri" w:cs="Calibri" w:hint="default"/>
        <w:w w:val="100"/>
        <w:sz w:val="22"/>
        <w:szCs w:val="22"/>
        <w:lang w:val="tr-TR" w:eastAsia="en-US" w:bidi="ar-SA"/>
      </w:rPr>
    </w:lvl>
    <w:lvl w:ilvl="1" w:tplc="334A17BE">
      <w:numFmt w:val="bullet"/>
      <w:lvlText w:val="•"/>
      <w:lvlJc w:val="left"/>
      <w:pPr>
        <w:ind w:left="1362" w:hanging="360"/>
      </w:pPr>
      <w:rPr>
        <w:rFonts w:hint="default"/>
        <w:lang w:val="tr-TR" w:eastAsia="en-US" w:bidi="ar-SA"/>
      </w:rPr>
    </w:lvl>
    <w:lvl w:ilvl="2" w:tplc="4A529A60">
      <w:numFmt w:val="bullet"/>
      <w:lvlText w:val="•"/>
      <w:lvlJc w:val="left"/>
      <w:pPr>
        <w:ind w:left="2245" w:hanging="360"/>
      </w:pPr>
      <w:rPr>
        <w:rFonts w:hint="default"/>
        <w:lang w:val="tr-TR" w:eastAsia="en-US" w:bidi="ar-SA"/>
      </w:rPr>
    </w:lvl>
    <w:lvl w:ilvl="3" w:tplc="DE7CF0BA">
      <w:numFmt w:val="bullet"/>
      <w:lvlText w:val="•"/>
      <w:lvlJc w:val="left"/>
      <w:pPr>
        <w:ind w:left="3127" w:hanging="360"/>
      </w:pPr>
      <w:rPr>
        <w:rFonts w:hint="default"/>
        <w:lang w:val="tr-TR" w:eastAsia="en-US" w:bidi="ar-SA"/>
      </w:rPr>
    </w:lvl>
    <w:lvl w:ilvl="4" w:tplc="BECC1BB4">
      <w:numFmt w:val="bullet"/>
      <w:lvlText w:val="•"/>
      <w:lvlJc w:val="left"/>
      <w:pPr>
        <w:ind w:left="4010" w:hanging="360"/>
      </w:pPr>
      <w:rPr>
        <w:rFonts w:hint="default"/>
        <w:lang w:val="tr-TR" w:eastAsia="en-US" w:bidi="ar-SA"/>
      </w:rPr>
    </w:lvl>
    <w:lvl w:ilvl="5" w:tplc="27CE690C">
      <w:numFmt w:val="bullet"/>
      <w:lvlText w:val="•"/>
      <w:lvlJc w:val="left"/>
      <w:pPr>
        <w:ind w:left="4893" w:hanging="360"/>
      </w:pPr>
      <w:rPr>
        <w:rFonts w:hint="default"/>
        <w:lang w:val="tr-TR" w:eastAsia="en-US" w:bidi="ar-SA"/>
      </w:rPr>
    </w:lvl>
    <w:lvl w:ilvl="6" w:tplc="8756727E">
      <w:numFmt w:val="bullet"/>
      <w:lvlText w:val="•"/>
      <w:lvlJc w:val="left"/>
      <w:pPr>
        <w:ind w:left="5775" w:hanging="360"/>
      </w:pPr>
      <w:rPr>
        <w:rFonts w:hint="default"/>
        <w:lang w:val="tr-TR" w:eastAsia="en-US" w:bidi="ar-SA"/>
      </w:rPr>
    </w:lvl>
    <w:lvl w:ilvl="7" w:tplc="C06A516C">
      <w:numFmt w:val="bullet"/>
      <w:lvlText w:val="•"/>
      <w:lvlJc w:val="left"/>
      <w:pPr>
        <w:ind w:left="6658" w:hanging="360"/>
      </w:pPr>
      <w:rPr>
        <w:rFonts w:hint="default"/>
        <w:lang w:val="tr-TR" w:eastAsia="en-US" w:bidi="ar-SA"/>
      </w:rPr>
    </w:lvl>
    <w:lvl w:ilvl="8" w:tplc="F322FBBE">
      <w:numFmt w:val="bullet"/>
      <w:lvlText w:val="•"/>
      <w:lvlJc w:val="left"/>
      <w:pPr>
        <w:ind w:left="7541" w:hanging="360"/>
      </w:pPr>
      <w:rPr>
        <w:rFonts w:hint="default"/>
        <w:lang w:val="tr-TR" w:eastAsia="en-US" w:bidi="ar-SA"/>
      </w:rPr>
    </w:lvl>
  </w:abstractNum>
  <w:abstractNum w:abstractNumId="3" w15:restartNumberingAfterBreak="0">
    <w:nsid w:val="0FD46BD5"/>
    <w:multiLevelType w:val="hybridMultilevel"/>
    <w:tmpl w:val="0BCA9E4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0E269E7"/>
    <w:multiLevelType w:val="hybridMultilevel"/>
    <w:tmpl w:val="F4FACA70"/>
    <w:lvl w:ilvl="0" w:tplc="A4942E1C">
      <w:start w:val="1"/>
      <w:numFmt w:val="upperRoman"/>
      <w:lvlText w:val="%1."/>
      <w:lvlJc w:val="left"/>
      <w:pPr>
        <w:ind w:left="1196" w:hanging="720"/>
        <w:jc w:val="right"/>
      </w:pPr>
      <w:rPr>
        <w:rFonts w:ascii="Calibri" w:eastAsia="Calibri" w:hAnsi="Calibri" w:cs="Calibri" w:hint="default"/>
        <w:b/>
        <w:bCs/>
        <w:spacing w:val="0"/>
        <w:w w:val="100"/>
        <w:sz w:val="22"/>
        <w:szCs w:val="22"/>
        <w:lang w:val="tr-TR" w:eastAsia="en-US" w:bidi="ar-SA"/>
      </w:rPr>
    </w:lvl>
    <w:lvl w:ilvl="1" w:tplc="2C2E440A">
      <w:numFmt w:val="bullet"/>
      <w:lvlText w:val="•"/>
      <w:lvlJc w:val="left"/>
      <w:pPr>
        <w:ind w:left="2010" w:hanging="720"/>
      </w:pPr>
      <w:rPr>
        <w:rFonts w:hint="default"/>
        <w:lang w:val="tr-TR" w:eastAsia="en-US" w:bidi="ar-SA"/>
      </w:rPr>
    </w:lvl>
    <w:lvl w:ilvl="2" w:tplc="82929596">
      <w:numFmt w:val="bullet"/>
      <w:lvlText w:val="•"/>
      <w:lvlJc w:val="left"/>
      <w:pPr>
        <w:ind w:left="2821" w:hanging="720"/>
      </w:pPr>
      <w:rPr>
        <w:rFonts w:hint="default"/>
        <w:lang w:val="tr-TR" w:eastAsia="en-US" w:bidi="ar-SA"/>
      </w:rPr>
    </w:lvl>
    <w:lvl w:ilvl="3" w:tplc="1568BAEC">
      <w:numFmt w:val="bullet"/>
      <w:lvlText w:val="•"/>
      <w:lvlJc w:val="left"/>
      <w:pPr>
        <w:ind w:left="3631" w:hanging="720"/>
      </w:pPr>
      <w:rPr>
        <w:rFonts w:hint="default"/>
        <w:lang w:val="tr-TR" w:eastAsia="en-US" w:bidi="ar-SA"/>
      </w:rPr>
    </w:lvl>
    <w:lvl w:ilvl="4" w:tplc="A9A0D30C">
      <w:numFmt w:val="bullet"/>
      <w:lvlText w:val="•"/>
      <w:lvlJc w:val="left"/>
      <w:pPr>
        <w:ind w:left="4442" w:hanging="720"/>
      </w:pPr>
      <w:rPr>
        <w:rFonts w:hint="default"/>
        <w:lang w:val="tr-TR" w:eastAsia="en-US" w:bidi="ar-SA"/>
      </w:rPr>
    </w:lvl>
    <w:lvl w:ilvl="5" w:tplc="2896780C">
      <w:numFmt w:val="bullet"/>
      <w:lvlText w:val="•"/>
      <w:lvlJc w:val="left"/>
      <w:pPr>
        <w:ind w:left="5253" w:hanging="720"/>
      </w:pPr>
      <w:rPr>
        <w:rFonts w:hint="default"/>
        <w:lang w:val="tr-TR" w:eastAsia="en-US" w:bidi="ar-SA"/>
      </w:rPr>
    </w:lvl>
    <w:lvl w:ilvl="6" w:tplc="D708EAE6">
      <w:numFmt w:val="bullet"/>
      <w:lvlText w:val="•"/>
      <w:lvlJc w:val="left"/>
      <w:pPr>
        <w:ind w:left="6063" w:hanging="720"/>
      </w:pPr>
      <w:rPr>
        <w:rFonts w:hint="default"/>
        <w:lang w:val="tr-TR" w:eastAsia="en-US" w:bidi="ar-SA"/>
      </w:rPr>
    </w:lvl>
    <w:lvl w:ilvl="7" w:tplc="1B90A8EA">
      <w:numFmt w:val="bullet"/>
      <w:lvlText w:val="•"/>
      <w:lvlJc w:val="left"/>
      <w:pPr>
        <w:ind w:left="6874" w:hanging="720"/>
      </w:pPr>
      <w:rPr>
        <w:rFonts w:hint="default"/>
        <w:lang w:val="tr-TR" w:eastAsia="en-US" w:bidi="ar-SA"/>
      </w:rPr>
    </w:lvl>
    <w:lvl w:ilvl="8" w:tplc="B42695F2">
      <w:numFmt w:val="bullet"/>
      <w:lvlText w:val="•"/>
      <w:lvlJc w:val="left"/>
      <w:pPr>
        <w:ind w:left="7685" w:hanging="720"/>
      </w:pPr>
      <w:rPr>
        <w:rFonts w:hint="default"/>
        <w:lang w:val="tr-TR" w:eastAsia="en-US" w:bidi="ar-SA"/>
      </w:rPr>
    </w:lvl>
  </w:abstractNum>
  <w:abstractNum w:abstractNumId="5" w15:restartNumberingAfterBreak="0">
    <w:nsid w:val="160911A6"/>
    <w:multiLevelType w:val="hybridMultilevel"/>
    <w:tmpl w:val="AD369DA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A613C6E"/>
    <w:multiLevelType w:val="hybridMultilevel"/>
    <w:tmpl w:val="DC0C569A"/>
    <w:lvl w:ilvl="0" w:tplc="041F000F">
      <w:start w:val="1"/>
      <w:numFmt w:val="decimal"/>
      <w:lvlText w:val="%1."/>
      <w:lvlJc w:val="left"/>
      <w:pPr>
        <w:ind w:left="502"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0801210"/>
    <w:multiLevelType w:val="hybridMultilevel"/>
    <w:tmpl w:val="CDC6CE72"/>
    <w:lvl w:ilvl="0" w:tplc="041F000F">
      <w:start w:val="1"/>
      <w:numFmt w:val="decimal"/>
      <w:lvlText w:val="%1."/>
      <w:lvlJc w:val="left"/>
      <w:pPr>
        <w:ind w:left="1080" w:hanging="360"/>
      </w:pPr>
    </w:lvl>
    <w:lvl w:ilvl="1" w:tplc="041F0019">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15:restartNumberingAfterBreak="0">
    <w:nsid w:val="231F0C82"/>
    <w:multiLevelType w:val="hybridMultilevel"/>
    <w:tmpl w:val="2E8C2FAA"/>
    <w:lvl w:ilvl="0" w:tplc="0BCABC70">
      <w:start w:val="1"/>
      <w:numFmt w:val="decimal"/>
      <w:lvlText w:val="%1."/>
      <w:lvlJc w:val="left"/>
      <w:pPr>
        <w:ind w:left="836" w:hanging="360"/>
      </w:pPr>
      <w:rPr>
        <w:rFonts w:ascii="Calibri" w:eastAsia="Calibri" w:hAnsi="Calibri" w:cs="Calibri" w:hint="default"/>
        <w:b/>
        <w:bCs/>
        <w:w w:val="100"/>
        <w:sz w:val="22"/>
        <w:szCs w:val="22"/>
        <w:lang w:val="tr-TR" w:eastAsia="en-US" w:bidi="ar-SA"/>
      </w:rPr>
    </w:lvl>
    <w:lvl w:ilvl="1" w:tplc="C49AB920">
      <w:numFmt w:val="bullet"/>
      <w:lvlText w:val="•"/>
      <w:lvlJc w:val="left"/>
      <w:pPr>
        <w:ind w:left="1686" w:hanging="360"/>
      </w:pPr>
      <w:rPr>
        <w:rFonts w:hint="default"/>
        <w:lang w:val="tr-TR" w:eastAsia="en-US" w:bidi="ar-SA"/>
      </w:rPr>
    </w:lvl>
    <w:lvl w:ilvl="2" w:tplc="7ED4E890">
      <w:numFmt w:val="bullet"/>
      <w:lvlText w:val="•"/>
      <w:lvlJc w:val="left"/>
      <w:pPr>
        <w:ind w:left="2533" w:hanging="360"/>
      </w:pPr>
      <w:rPr>
        <w:rFonts w:hint="default"/>
        <w:lang w:val="tr-TR" w:eastAsia="en-US" w:bidi="ar-SA"/>
      </w:rPr>
    </w:lvl>
    <w:lvl w:ilvl="3" w:tplc="90327606">
      <w:numFmt w:val="bullet"/>
      <w:lvlText w:val="•"/>
      <w:lvlJc w:val="left"/>
      <w:pPr>
        <w:ind w:left="3379" w:hanging="360"/>
      </w:pPr>
      <w:rPr>
        <w:rFonts w:hint="default"/>
        <w:lang w:val="tr-TR" w:eastAsia="en-US" w:bidi="ar-SA"/>
      </w:rPr>
    </w:lvl>
    <w:lvl w:ilvl="4" w:tplc="66008EA6">
      <w:numFmt w:val="bullet"/>
      <w:lvlText w:val="•"/>
      <w:lvlJc w:val="left"/>
      <w:pPr>
        <w:ind w:left="4226" w:hanging="360"/>
      </w:pPr>
      <w:rPr>
        <w:rFonts w:hint="default"/>
        <w:lang w:val="tr-TR" w:eastAsia="en-US" w:bidi="ar-SA"/>
      </w:rPr>
    </w:lvl>
    <w:lvl w:ilvl="5" w:tplc="225A20EC">
      <w:numFmt w:val="bullet"/>
      <w:lvlText w:val="•"/>
      <w:lvlJc w:val="left"/>
      <w:pPr>
        <w:ind w:left="5073" w:hanging="360"/>
      </w:pPr>
      <w:rPr>
        <w:rFonts w:hint="default"/>
        <w:lang w:val="tr-TR" w:eastAsia="en-US" w:bidi="ar-SA"/>
      </w:rPr>
    </w:lvl>
    <w:lvl w:ilvl="6" w:tplc="41F0FABE">
      <w:numFmt w:val="bullet"/>
      <w:lvlText w:val="•"/>
      <w:lvlJc w:val="left"/>
      <w:pPr>
        <w:ind w:left="5919" w:hanging="360"/>
      </w:pPr>
      <w:rPr>
        <w:rFonts w:hint="default"/>
        <w:lang w:val="tr-TR" w:eastAsia="en-US" w:bidi="ar-SA"/>
      </w:rPr>
    </w:lvl>
    <w:lvl w:ilvl="7" w:tplc="DF320D78">
      <w:numFmt w:val="bullet"/>
      <w:lvlText w:val="•"/>
      <w:lvlJc w:val="left"/>
      <w:pPr>
        <w:ind w:left="6766" w:hanging="360"/>
      </w:pPr>
      <w:rPr>
        <w:rFonts w:hint="default"/>
        <w:lang w:val="tr-TR" w:eastAsia="en-US" w:bidi="ar-SA"/>
      </w:rPr>
    </w:lvl>
    <w:lvl w:ilvl="8" w:tplc="2B1063CA">
      <w:numFmt w:val="bullet"/>
      <w:lvlText w:val="•"/>
      <w:lvlJc w:val="left"/>
      <w:pPr>
        <w:ind w:left="7613" w:hanging="360"/>
      </w:pPr>
      <w:rPr>
        <w:rFonts w:hint="default"/>
        <w:lang w:val="tr-TR" w:eastAsia="en-US" w:bidi="ar-SA"/>
      </w:rPr>
    </w:lvl>
  </w:abstractNum>
  <w:abstractNum w:abstractNumId="9" w15:restartNumberingAfterBreak="0">
    <w:nsid w:val="248A6D1E"/>
    <w:multiLevelType w:val="hybridMultilevel"/>
    <w:tmpl w:val="C0D666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5CB176E"/>
    <w:multiLevelType w:val="hybridMultilevel"/>
    <w:tmpl w:val="0F34C26C"/>
    <w:lvl w:ilvl="0" w:tplc="622E03A2">
      <w:start w:val="1"/>
      <w:numFmt w:val="upperLetter"/>
      <w:lvlText w:val="%1)"/>
      <w:lvlJc w:val="left"/>
      <w:pPr>
        <w:ind w:left="836" w:hanging="360"/>
      </w:pPr>
      <w:rPr>
        <w:rFonts w:ascii="Calibri" w:eastAsia="Calibri" w:hAnsi="Calibri" w:cs="Calibri" w:hint="default"/>
        <w:b/>
        <w:bCs/>
        <w:w w:val="100"/>
        <w:sz w:val="22"/>
        <w:szCs w:val="22"/>
        <w:lang w:val="tr-TR" w:eastAsia="en-US" w:bidi="ar-SA"/>
      </w:rPr>
    </w:lvl>
    <w:lvl w:ilvl="1" w:tplc="C386896A">
      <w:numFmt w:val="bullet"/>
      <w:lvlText w:val="•"/>
      <w:lvlJc w:val="left"/>
      <w:pPr>
        <w:ind w:left="1686" w:hanging="360"/>
      </w:pPr>
      <w:rPr>
        <w:rFonts w:hint="default"/>
        <w:lang w:val="tr-TR" w:eastAsia="en-US" w:bidi="ar-SA"/>
      </w:rPr>
    </w:lvl>
    <w:lvl w:ilvl="2" w:tplc="395E22AC">
      <w:numFmt w:val="bullet"/>
      <w:lvlText w:val="•"/>
      <w:lvlJc w:val="left"/>
      <w:pPr>
        <w:ind w:left="2533" w:hanging="360"/>
      </w:pPr>
      <w:rPr>
        <w:rFonts w:hint="default"/>
        <w:lang w:val="tr-TR" w:eastAsia="en-US" w:bidi="ar-SA"/>
      </w:rPr>
    </w:lvl>
    <w:lvl w:ilvl="3" w:tplc="9D3C9A26">
      <w:numFmt w:val="bullet"/>
      <w:lvlText w:val="•"/>
      <w:lvlJc w:val="left"/>
      <w:pPr>
        <w:ind w:left="3379" w:hanging="360"/>
      </w:pPr>
      <w:rPr>
        <w:rFonts w:hint="default"/>
        <w:lang w:val="tr-TR" w:eastAsia="en-US" w:bidi="ar-SA"/>
      </w:rPr>
    </w:lvl>
    <w:lvl w:ilvl="4" w:tplc="23E67566">
      <w:numFmt w:val="bullet"/>
      <w:lvlText w:val="•"/>
      <w:lvlJc w:val="left"/>
      <w:pPr>
        <w:ind w:left="4226" w:hanging="360"/>
      </w:pPr>
      <w:rPr>
        <w:rFonts w:hint="default"/>
        <w:lang w:val="tr-TR" w:eastAsia="en-US" w:bidi="ar-SA"/>
      </w:rPr>
    </w:lvl>
    <w:lvl w:ilvl="5" w:tplc="3696A17A">
      <w:numFmt w:val="bullet"/>
      <w:lvlText w:val="•"/>
      <w:lvlJc w:val="left"/>
      <w:pPr>
        <w:ind w:left="5073" w:hanging="360"/>
      </w:pPr>
      <w:rPr>
        <w:rFonts w:hint="default"/>
        <w:lang w:val="tr-TR" w:eastAsia="en-US" w:bidi="ar-SA"/>
      </w:rPr>
    </w:lvl>
    <w:lvl w:ilvl="6" w:tplc="3DB46E8C">
      <w:numFmt w:val="bullet"/>
      <w:lvlText w:val="•"/>
      <w:lvlJc w:val="left"/>
      <w:pPr>
        <w:ind w:left="5919" w:hanging="360"/>
      </w:pPr>
      <w:rPr>
        <w:rFonts w:hint="default"/>
        <w:lang w:val="tr-TR" w:eastAsia="en-US" w:bidi="ar-SA"/>
      </w:rPr>
    </w:lvl>
    <w:lvl w:ilvl="7" w:tplc="58A075C4">
      <w:numFmt w:val="bullet"/>
      <w:lvlText w:val="•"/>
      <w:lvlJc w:val="left"/>
      <w:pPr>
        <w:ind w:left="6766" w:hanging="360"/>
      </w:pPr>
      <w:rPr>
        <w:rFonts w:hint="default"/>
        <w:lang w:val="tr-TR" w:eastAsia="en-US" w:bidi="ar-SA"/>
      </w:rPr>
    </w:lvl>
    <w:lvl w:ilvl="8" w:tplc="7D3493C4">
      <w:numFmt w:val="bullet"/>
      <w:lvlText w:val="•"/>
      <w:lvlJc w:val="left"/>
      <w:pPr>
        <w:ind w:left="7613" w:hanging="360"/>
      </w:pPr>
      <w:rPr>
        <w:rFonts w:hint="default"/>
        <w:lang w:val="tr-TR" w:eastAsia="en-US" w:bidi="ar-SA"/>
      </w:rPr>
    </w:lvl>
  </w:abstractNum>
  <w:abstractNum w:abstractNumId="11" w15:restartNumberingAfterBreak="0">
    <w:nsid w:val="270104F2"/>
    <w:multiLevelType w:val="hybridMultilevel"/>
    <w:tmpl w:val="F4FACA70"/>
    <w:lvl w:ilvl="0" w:tplc="A4942E1C">
      <w:start w:val="1"/>
      <w:numFmt w:val="upperRoman"/>
      <w:lvlText w:val="%1."/>
      <w:lvlJc w:val="left"/>
      <w:pPr>
        <w:ind w:left="1196" w:hanging="720"/>
        <w:jc w:val="right"/>
      </w:pPr>
      <w:rPr>
        <w:rFonts w:ascii="Calibri" w:eastAsia="Calibri" w:hAnsi="Calibri" w:cs="Calibri" w:hint="default"/>
        <w:b/>
        <w:bCs/>
        <w:spacing w:val="0"/>
        <w:w w:val="100"/>
        <w:sz w:val="22"/>
        <w:szCs w:val="22"/>
        <w:lang w:val="tr-TR" w:eastAsia="en-US" w:bidi="ar-SA"/>
      </w:rPr>
    </w:lvl>
    <w:lvl w:ilvl="1" w:tplc="2C2E440A">
      <w:numFmt w:val="bullet"/>
      <w:lvlText w:val="•"/>
      <w:lvlJc w:val="left"/>
      <w:pPr>
        <w:ind w:left="2010" w:hanging="720"/>
      </w:pPr>
      <w:rPr>
        <w:rFonts w:hint="default"/>
        <w:lang w:val="tr-TR" w:eastAsia="en-US" w:bidi="ar-SA"/>
      </w:rPr>
    </w:lvl>
    <w:lvl w:ilvl="2" w:tplc="82929596">
      <w:numFmt w:val="bullet"/>
      <w:lvlText w:val="•"/>
      <w:lvlJc w:val="left"/>
      <w:pPr>
        <w:ind w:left="2821" w:hanging="720"/>
      </w:pPr>
      <w:rPr>
        <w:rFonts w:hint="default"/>
        <w:lang w:val="tr-TR" w:eastAsia="en-US" w:bidi="ar-SA"/>
      </w:rPr>
    </w:lvl>
    <w:lvl w:ilvl="3" w:tplc="1568BAEC">
      <w:numFmt w:val="bullet"/>
      <w:lvlText w:val="•"/>
      <w:lvlJc w:val="left"/>
      <w:pPr>
        <w:ind w:left="3631" w:hanging="720"/>
      </w:pPr>
      <w:rPr>
        <w:rFonts w:hint="default"/>
        <w:lang w:val="tr-TR" w:eastAsia="en-US" w:bidi="ar-SA"/>
      </w:rPr>
    </w:lvl>
    <w:lvl w:ilvl="4" w:tplc="A9A0D30C">
      <w:numFmt w:val="bullet"/>
      <w:lvlText w:val="•"/>
      <w:lvlJc w:val="left"/>
      <w:pPr>
        <w:ind w:left="4442" w:hanging="720"/>
      </w:pPr>
      <w:rPr>
        <w:rFonts w:hint="default"/>
        <w:lang w:val="tr-TR" w:eastAsia="en-US" w:bidi="ar-SA"/>
      </w:rPr>
    </w:lvl>
    <w:lvl w:ilvl="5" w:tplc="2896780C">
      <w:numFmt w:val="bullet"/>
      <w:lvlText w:val="•"/>
      <w:lvlJc w:val="left"/>
      <w:pPr>
        <w:ind w:left="5253" w:hanging="720"/>
      </w:pPr>
      <w:rPr>
        <w:rFonts w:hint="default"/>
        <w:lang w:val="tr-TR" w:eastAsia="en-US" w:bidi="ar-SA"/>
      </w:rPr>
    </w:lvl>
    <w:lvl w:ilvl="6" w:tplc="D708EAE6">
      <w:numFmt w:val="bullet"/>
      <w:lvlText w:val="•"/>
      <w:lvlJc w:val="left"/>
      <w:pPr>
        <w:ind w:left="6063" w:hanging="720"/>
      </w:pPr>
      <w:rPr>
        <w:rFonts w:hint="default"/>
        <w:lang w:val="tr-TR" w:eastAsia="en-US" w:bidi="ar-SA"/>
      </w:rPr>
    </w:lvl>
    <w:lvl w:ilvl="7" w:tplc="1B90A8EA">
      <w:numFmt w:val="bullet"/>
      <w:lvlText w:val="•"/>
      <w:lvlJc w:val="left"/>
      <w:pPr>
        <w:ind w:left="6874" w:hanging="720"/>
      </w:pPr>
      <w:rPr>
        <w:rFonts w:hint="default"/>
        <w:lang w:val="tr-TR" w:eastAsia="en-US" w:bidi="ar-SA"/>
      </w:rPr>
    </w:lvl>
    <w:lvl w:ilvl="8" w:tplc="B42695F2">
      <w:numFmt w:val="bullet"/>
      <w:lvlText w:val="•"/>
      <w:lvlJc w:val="left"/>
      <w:pPr>
        <w:ind w:left="7685" w:hanging="720"/>
      </w:pPr>
      <w:rPr>
        <w:rFonts w:hint="default"/>
        <w:lang w:val="tr-TR" w:eastAsia="en-US" w:bidi="ar-SA"/>
      </w:rPr>
    </w:lvl>
  </w:abstractNum>
  <w:abstractNum w:abstractNumId="12" w15:restartNumberingAfterBreak="0">
    <w:nsid w:val="273260F0"/>
    <w:multiLevelType w:val="hybridMultilevel"/>
    <w:tmpl w:val="32AC68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4891B29"/>
    <w:multiLevelType w:val="hybridMultilevel"/>
    <w:tmpl w:val="F4FACA70"/>
    <w:lvl w:ilvl="0" w:tplc="A4942E1C">
      <w:start w:val="1"/>
      <w:numFmt w:val="upperRoman"/>
      <w:lvlText w:val="%1."/>
      <w:lvlJc w:val="left"/>
      <w:pPr>
        <w:ind w:left="1196" w:hanging="720"/>
        <w:jc w:val="right"/>
      </w:pPr>
      <w:rPr>
        <w:rFonts w:ascii="Calibri" w:eastAsia="Calibri" w:hAnsi="Calibri" w:cs="Calibri" w:hint="default"/>
        <w:b/>
        <w:bCs/>
        <w:spacing w:val="0"/>
        <w:w w:val="100"/>
        <w:sz w:val="22"/>
        <w:szCs w:val="22"/>
        <w:lang w:val="tr-TR" w:eastAsia="en-US" w:bidi="ar-SA"/>
      </w:rPr>
    </w:lvl>
    <w:lvl w:ilvl="1" w:tplc="2C2E440A">
      <w:numFmt w:val="bullet"/>
      <w:lvlText w:val="•"/>
      <w:lvlJc w:val="left"/>
      <w:pPr>
        <w:ind w:left="2010" w:hanging="720"/>
      </w:pPr>
      <w:rPr>
        <w:rFonts w:hint="default"/>
        <w:lang w:val="tr-TR" w:eastAsia="en-US" w:bidi="ar-SA"/>
      </w:rPr>
    </w:lvl>
    <w:lvl w:ilvl="2" w:tplc="82929596">
      <w:numFmt w:val="bullet"/>
      <w:lvlText w:val="•"/>
      <w:lvlJc w:val="left"/>
      <w:pPr>
        <w:ind w:left="2821" w:hanging="720"/>
      </w:pPr>
      <w:rPr>
        <w:rFonts w:hint="default"/>
        <w:lang w:val="tr-TR" w:eastAsia="en-US" w:bidi="ar-SA"/>
      </w:rPr>
    </w:lvl>
    <w:lvl w:ilvl="3" w:tplc="1568BAEC">
      <w:numFmt w:val="bullet"/>
      <w:lvlText w:val="•"/>
      <w:lvlJc w:val="left"/>
      <w:pPr>
        <w:ind w:left="3631" w:hanging="720"/>
      </w:pPr>
      <w:rPr>
        <w:rFonts w:hint="default"/>
        <w:lang w:val="tr-TR" w:eastAsia="en-US" w:bidi="ar-SA"/>
      </w:rPr>
    </w:lvl>
    <w:lvl w:ilvl="4" w:tplc="A9A0D30C">
      <w:numFmt w:val="bullet"/>
      <w:lvlText w:val="•"/>
      <w:lvlJc w:val="left"/>
      <w:pPr>
        <w:ind w:left="4442" w:hanging="720"/>
      </w:pPr>
      <w:rPr>
        <w:rFonts w:hint="default"/>
        <w:lang w:val="tr-TR" w:eastAsia="en-US" w:bidi="ar-SA"/>
      </w:rPr>
    </w:lvl>
    <w:lvl w:ilvl="5" w:tplc="2896780C">
      <w:numFmt w:val="bullet"/>
      <w:lvlText w:val="•"/>
      <w:lvlJc w:val="left"/>
      <w:pPr>
        <w:ind w:left="5253" w:hanging="720"/>
      </w:pPr>
      <w:rPr>
        <w:rFonts w:hint="default"/>
        <w:lang w:val="tr-TR" w:eastAsia="en-US" w:bidi="ar-SA"/>
      </w:rPr>
    </w:lvl>
    <w:lvl w:ilvl="6" w:tplc="D708EAE6">
      <w:numFmt w:val="bullet"/>
      <w:lvlText w:val="•"/>
      <w:lvlJc w:val="left"/>
      <w:pPr>
        <w:ind w:left="6063" w:hanging="720"/>
      </w:pPr>
      <w:rPr>
        <w:rFonts w:hint="default"/>
        <w:lang w:val="tr-TR" w:eastAsia="en-US" w:bidi="ar-SA"/>
      </w:rPr>
    </w:lvl>
    <w:lvl w:ilvl="7" w:tplc="1B90A8EA">
      <w:numFmt w:val="bullet"/>
      <w:lvlText w:val="•"/>
      <w:lvlJc w:val="left"/>
      <w:pPr>
        <w:ind w:left="6874" w:hanging="720"/>
      </w:pPr>
      <w:rPr>
        <w:rFonts w:hint="default"/>
        <w:lang w:val="tr-TR" w:eastAsia="en-US" w:bidi="ar-SA"/>
      </w:rPr>
    </w:lvl>
    <w:lvl w:ilvl="8" w:tplc="B42695F2">
      <w:numFmt w:val="bullet"/>
      <w:lvlText w:val="•"/>
      <w:lvlJc w:val="left"/>
      <w:pPr>
        <w:ind w:left="7685" w:hanging="720"/>
      </w:pPr>
      <w:rPr>
        <w:rFonts w:hint="default"/>
        <w:lang w:val="tr-TR" w:eastAsia="en-US" w:bidi="ar-SA"/>
      </w:rPr>
    </w:lvl>
  </w:abstractNum>
  <w:abstractNum w:abstractNumId="14" w15:restartNumberingAfterBreak="0">
    <w:nsid w:val="379D4EDF"/>
    <w:multiLevelType w:val="hybridMultilevel"/>
    <w:tmpl w:val="30E66B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BEF0DC2"/>
    <w:multiLevelType w:val="hybridMultilevel"/>
    <w:tmpl w:val="0D106CC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3683ECE"/>
    <w:multiLevelType w:val="hybridMultilevel"/>
    <w:tmpl w:val="3CFAAA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6003E10"/>
    <w:multiLevelType w:val="hybridMultilevel"/>
    <w:tmpl w:val="67A0C9DE"/>
    <w:lvl w:ilvl="0" w:tplc="FF202F3A">
      <w:start w:val="1"/>
      <w:numFmt w:val="decimal"/>
      <w:lvlText w:val="%1."/>
      <w:lvlJc w:val="left"/>
      <w:pPr>
        <w:ind w:left="476" w:hanging="360"/>
      </w:pPr>
      <w:rPr>
        <w:rFonts w:ascii="Calibri" w:eastAsia="Calibri" w:hAnsi="Calibri" w:cs="Calibri" w:hint="default"/>
        <w:w w:val="100"/>
        <w:sz w:val="22"/>
        <w:szCs w:val="22"/>
        <w:lang w:val="tr-TR" w:eastAsia="en-US" w:bidi="ar-SA"/>
      </w:rPr>
    </w:lvl>
    <w:lvl w:ilvl="1" w:tplc="334A17BE">
      <w:numFmt w:val="bullet"/>
      <w:lvlText w:val="•"/>
      <w:lvlJc w:val="left"/>
      <w:pPr>
        <w:ind w:left="1362" w:hanging="360"/>
      </w:pPr>
      <w:rPr>
        <w:rFonts w:hint="default"/>
        <w:lang w:val="tr-TR" w:eastAsia="en-US" w:bidi="ar-SA"/>
      </w:rPr>
    </w:lvl>
    <w:lvl w:ilvl="2" w:tplc="4A529A60">
      <w:numFmt w:val="bullet"/>
      <w:lvlText w:val="•"/>
      <w:lvlJc w:val="left"/>
      <w:pPr>
        <w:ind w:left="2245" w:hanging="360"/>
      </w:pPr>
      <w:rPr>
        <w:rFonts w:hint="default"/>
        <w:lang w:val="tr-TR" w:eastAsia="en-US" w:bidi="ar-SA"/>
      </w:rPr>
    </w:lvl>
    <w:lvl w:ilvl="3" w:tplc="DE7CF0BA">
      <w:numFmt w:val="bullet"/>
      <w:lvlText w:val="•"/>
      <w:lvlJc w:val="left"/>
      <w:pPr>
        <w:ind w:left="3127" w:hanging="360"/>
      </w:pPr>
      <w:rPr>
        <w:rFonts w:hint="default"/>
        <w:lang w:val="tr-TR" w:eastAsia="en-US" w:bidi="ar-SA"/>
      </w:rPr>
    </w:lvl>
    <w:lvl w:ilvl="4" w:tplc="BECC1BB4">
      <w:numFmt w:val="bullet"/>
      <w:lvlText w:val="•"/>
      <w:lvlJc w:val="left"/>
      <w:pPr>
        <w:ind w:left="4010" w:hanging="360"/>
      </w:pPr>
      <w:rPr>
        <w:rFonts w:hint="default"/>
        <w:lang w:val="tr-TR" w:eastAsia="en-US" w:bidi="ar-SA"/>
      </w:rPr>
    </w:lvl>
    <w:lvl w:ilvl="5" w:tplc="27CE690C">
      <w:numFmt w:val="bullet"/>
      <w:lvlText w:val="•"/>
      <w:lvlJc w:val="left"/>
      <w:pPr>
        <w:ind w:left="4893" w:hanging="360"/>
      </w:pPr>
      <w:rPr>
        <w:rFonts w:hint="default"/>
        <w:lang w:val="tr-TR" w:eastAsia="en-US" w:bidi="ar-SA"/>
      </w:rPr>
    </w:lvl>
    <w:lvl w:ilvl="6" w:tplc="8756727E">
      <w:numFmt w:val="bullet"/>
      <w:lvlText w:val="•"/>
      <w:lvlJc w:val="left"/>
      <w:pPr>
        <w:ind w:left="5775" w:hanging="360"/>
      </w:pPr>
      <w:rPr>
        <w:rFonts w:hint="default"/>
        <w:lang w:val="tr-TR" w:eastAsia="en-US" w:bidi="ar-SA"/>
      </w:rPr>
    </w:lvl>
    <w:lvl w:ilvl="7" w:tplc="C06A516C">
      <w:numFmt w:val="bullet"/>
      <w:lvlText w:val="•"/>
      <w:lvlJc w:val="left"/>
      <w:pPr>
        <w:ind w:left="6658" w:hanging="360"/>
      </w:pPr>
      <w:rPr>
        <w:rFonts w:hint="default"/>
        <w:lang w:val="tr-TR" w:eastAsia="en-US" w:bidi="ar-SA"/>
      </w:rPr>
    </w:lvl>
    <w:lvl w:ilvl="8" w:tplc="F322FBBE">
      <w:numFmt w:val="bullet"/>
      <w:lvlText w:val="•"/>
      <w:lvlJc w:val="left"/>
      <w:pPr>
        <w:ind w:left="7541" w:hanging="360"/>
      </w:pPr>
      <w:rPr>
        <w:rFonts w:hint="default"/>
        <w:lang w:val="tr-TR" w:eastAsia="en-US" w:bidi="ar-SA"/>
      </w:rPr>
    </w:lvl>
  </w:abstractNum>
  <w:abstractNum w:abstractNumId="18" w15:restartNumberingAfterBreak="0">
    <w:nsid w:val="4D5739DA"/>
    <w:multiLevelType w:val="hybridMultilevel"/>
    <w:tmpl w:val="DC0C569A"/>
    <w:lvl w:ilvl="0" w:tplc="041F000F">
      <w:start w:val="1"/>
      <w:numFmt w:val="decimal"/>
      <w:lvlText w:val="%1."/>
      <w:lvlJc w:val="left"/>
      <w:pPr>
        <w:ind w:left="502"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4F924D32"/>
    <w:multiLevelType w:val="hybridMultilevel"/>
    <w:tmpl w:val="D422C6FE"/>
    <w:lvl w:ilvl="0" w:tplc="3C7E0FB4">
      <w:start w:val="4"/>
      <w:numFmt w:val="decimal"/>
      <w:lvlText w:val="%1."/>
      <w:lvlJc w:val="left"/>
      <w:pPr>
        <w:ind w:left="836" w:hanging="360"/>
      </w:pPr>
      <w:rPr>
        <w:rFonts w:ascii="Calibri" w:eastAsia="Calibri" w:hAnsi="Calibri" w:cs="Calibri" w:hint="default"/>
        <w:w w:val="100"/>
        <w:sz w:val="22"/>
        <w:szCs w:val="22"/>
        <w:lang w:val="tr-TR" w:eastAsia="en-US" w:bidi="ar-SA"/>
      </w:rPr>
    </w:lvl>
    <w:lvl w:ilvl="1" w:tplc="334A17BE">
      <w:numFmt w:val="bullet"/>
      <w:lvlText w:val="•"/>
      <w:lvlJc w:val="left"/>
      <w:pPr>
        <w:ind w:left="1362" w:hanging="360"/>
      </w:pPr>
      <w:rPr>
        <w:rFonts w:hint="default"/>
        <w:lang w:val="tr-TR" w:eastAsia="en-US" w:bidi="ar-SA"/>
      </w:rPr>
    </w:lvl>
    <w:lvl w:ilvl="2" w:tplc="4A529A60">
      <w:numFmt w:val="bullet"/>
      <w:lvlText w:val="•"/>
      <w:lvlJc w:val="left"/>
      <w:pPr>
        <w:ind w:left="2245" w:hanging="360"/>
      </w:pPr>
      <w:rPr>
        <w:rFonts w:hint="default"/>
        <w:lang w:val="tr-TR" w:eastAsia="en-US" w:bidi="ar-SA"/>
      </w:rPr>
    </w:lvl>
    <w:lvl w:ilvl="3" w:tplc="DE7CF0BA">
      <w:numFmt w:val="bullet"/>
      <w:lvlText w:val="•"/>
      <w:lvlJc w:val="left"/>
      <w:pPr>
        <w:ind w:left="3127" w:hanging="360"/>
      </w:pPr>
      <w:rPr>
        <w:rFonts w:hint="default"/>
        <w:lang w:val="tr-TR" w:eastAsia="en-US" w:bidi="ar-SA"/>
      </w:rPr>
    </w:lvl>
    <w:lvl w:ilvl="4" w:tplc="BECC1BB4">
      <w:numFmt w:val="bullet"/>
      <w:lvlText w:val="•"/>
      <w:lvlJc w:val="left"/>
      <w:pPr>
        <w:ind w:left="4010" w:hanging="360"/>
      </w:pPr>
      <w:rPr>
        <w:rFonts w:hint="default"/>
        <w:lang w:val="tr-TR" w:eastAsia="en-US" w:bidi="ar-SA"/>
      </w:rPr>
    </w:lvl>
    <w:lvl w:ilvl="5" w:tplc="27CE690C">
      <w:numFmt w:val="bullet"/>
      <w:lvlText w:val="•"/>
      <w:lvlJc w:val="left"/>
      <w:pPr>
        <w:ind w:left="4893" w:hanging="360"/>
      </w:pPr>
      <w:rPr>
        <w:rFonts w:hint="default"/>
        <w:lang w:val="tr-TR" w:eastAsia="en-US" w:bidi="ar-SA"/>
      </w:rPr>
    </w:lvl>
    <w:lvl w:ilvl="6" w:tplc="8756727E">
      <w:numFmt w:val="bullet"/>
      <w:lvlText w:val="•"/>
      <w:lvlJc w:val="left"/>
      <w:pPr>
        <w:ind w:left="5775" w:hanging="360"/>
      </w:pPr>
      <w:rPr>
        <w:rFonts w:hint="default"/>
        <w:lang w:val="tr-TR" w:eastAsia="en-US" w:bidi="ar-SA"/>
      </w:rPr>
    </w:lvl>
    <w:lvl w:ilvl="7" w:tplc="C06A516C">
      <w:numFmt w:val="bullet"/>
      <w:lvlText w:val="•"/>
      <w:lvlJc w:val="left"/>
      <w:pPr>
        <w:ind w:left="6658" w:hanging="360"/>
      </w:pPr>
      <w:rPr>
        <w:rFonts w:hint="default"/>
        <w:lang w:val="tr-TR" w:eastAsia="en-US" w:bidi="ar-SA"/>
      </w:rPr>
    </w:lvl>
    <w:lvl w:ilvl="8" w:tplc="F322FBBE">
      <w:numFmt w:val="bullet"/>
      <w:lvlText w:val="•"/>
      <w:lvlJc w:val="left"/>
      <w:pPr>
        <w:ind w:left="7541" w:hanging="360"/>
      </w:pPr>
      <w:rPr>
        <w:rFonts w:hint="default"/>
        <w:lang w:val="tr-TR" w:eastAsia="en-US" w:bidi="ar-SA"/>
      </w:rPr>
    </w:lvl>
  </w:abstractNum>
  <w:abstractNum w:abstractNumId="20" w15:restartNumberingAfterBreak="0">
    <w:nsid w:val="565D6AE8"/>
    <w:multiLevelType w:val="hybridMultilevel"/>
    <w:tmpl w:val="2078F71C"/>
    <w:lvl w:ilvl="0" w:tplc="9FFE5D34">
      <w:start w:val="1"/>
      <w:numFmt w:val="decimal"/>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63144F03"/>
    <w:multiLevelType w:val="hybridMultilevel"/>
    <w:tmpl w:val="F4FACA70"/>
    <w:lvl w:ilvl="0" w:tplc="A4942E1C">
      <w:start w:val="1"/>
      <w:numFmt w:val="upperRoman"/>
      <w:lvlText w:val="%1."/>
      <w:lvlJc w:val="left"/>
      <w:pPr>
        <w:ind w:left="1196" w:hanging="720"/>
        <w:jc w:val="right"/>
      </w:pPr>
      <w:rPr>
        <w:rFonts w:ascii="Calibri" w:eastAsia="Calibri" w:hAnsi="Calibri" w:cs="Calibri" w:hint="default"/>
        <w:b/>
        <w:bCs/>
        <w:spacing w:val="0"/>
        <w:w w:val="100"/>
        <w:sz w:val="22"/>
        <w:szCs w:val="22"/>
        <w:lang w:val="tr-TR" w:eastAsia="en-US" w:bidi="ar-SA"/>
      </w:rPr>
    </w:lvl>
    <w:lvl w:ilvl="1" w:tplc="2C2E440A">
      <w:numFmt w:val="bullet"/>
      <w:lvlText w:val="•"/>
      <w:lvlJc w:val="left"/>
      <w:pPr>
        <w:ind w:left="2010" w:hanging="720"/>
      </w:pPr>
      <w:rPr>
        <w:rFonts w:hint="default"/>
        <w:lang w:val="tr-TR" w:eastAsia="en-US" w:bidi="ar-SA"/>
      </w:rPr>
    </w:lvl>
    <w:lvl w:ilvl="2" w:tplc="82929596">
      <w:numFmt w:val="bullet"/>
      <w:lvlText w:val="•"/>
      <w:lvlJc w:val="left"/>
      <w:pPr>
        <w:ind w:left="2821" w:hanging="720"/>
      </w:pPr>
      <w:rPr>
        <w:rFonts w:hint="default"/>
        <w:lang w:val="tr-TR" w:eastAsia="en-US" w:bidi="ar-SA"/>
      </w:rPr>
    </w:lvl>
    <w:lvl w:ilvl="3" w:tplc="1568BAEC">
      <w:numFmt w:val="bullet"/>
      <w:lvlText w:val="•"/>
      <w:lvlJc w:val="left"/>
      <w:pPr>
        <w:ind w:left="3631" w:hanging="720"/>
      </w:pPr>
      <w:rPr>
        <w:rFonts w:hint="default"/>
        <w:lang w:val="tr-TR" w:eastAsia="en-US" w:bidi="ar-SA"/>
      </w:rPr>
    </w:lvl>
    <w:lvl w:ilvl="4" w:tplc="A9A0D30C">
      <w:numFmt w:val="bullet"/>
      <w:lvlText w:val="•"/>
      <w:lvlJc w:val="left"/>
      <w:pPr>
        <w:ind w:left="4442" w:hanging="720"/>
      </w:pPr>
      <w:rPr>
        <w:rFonts w:hint="default"/>
        <w:lang w:val="tr-TR" w:eastAsia="en-US" w:bidi="ar-SA"/>
      </w:rPr>
    </w:lvl>
    <w:lvl w:ilvl="5" w:tplc="2896780C">
      <w:numFmt w:val="bullet"/>
      <w:lvlText w:val="•"/>
      <w:lvlJc w:val="left"/>
      <w:pPr>
        <w:ind w:left="5253" w:hanging="720"/>
      </w:pPr>
      <w:rPr>
        <w:rFonts w:hint="default"/>
        <w:lang w:val="tr-TR" w:eastAsia="en-US" w:bidi="ar-SA"/>
      </w:rPr>
    </w:lvl>
    <w:lvl w:ilvl="6" w:tplc="D708EAE6">
      <w:numFmt w:val="bullet"/>
      <w:lvlText w:val="•"/>
      <w:lvlJc w:val="left"/>
      <w:pPr>
        <w:ind w:left="6063" w:hanging="720"/>
      </w:pPr>
      <w:rPr>
        <w:rFonts w:hint="default"/>
        <w:lang w:val="tr-TR" w:eastAsia="en-US" w:bidi="ar-SA"/>
      </w:rPr>
    </w:lvl>
    <w:lvl w:ilvl="7" w:tplc="1B90A8EA">
      <w:numFmt w:val="bullet"/>
      <w:lvlText w:val="•"/>
      <w:lvlJc w:val="left"/>
      <w:pPr>
        <w:ind w:left="6874" w:hanging="720"/>
      </w:pPr>
      <w:rPr>
        <w:rFonts w:hint="default"/>
        <w:lang w:val="tr-TR" w:eastAsia="en-US" w:bidi="ar-SA"/>
      </w:rPr>
    </w:lvl>
    <w:lvl w:ilvl="8" w:tplc="B42695F2">
      <w:numFmt w:val="bullet"/>
      <w:lvlText w:val="•"/>
      <w:lvlJc w:val="left"/>
      <w:pPr>
        <w:ind w:left="7685" w:hanging="720"/>
      </w:pPr>
      <w:rPr>
        <w:rFonts w:hint="default"/>
        <w:lang w:val="tr-TR" w:eastAsia="en-US" w:bidi="ar-SA"/>
      </w:rPr>
    </w:lvl>
  </w:abstractNum>
  <w:abstractNum w:abstractNumId="22" w15:restartNumberingAfterBreak="0">
    <w:nsid w:val="67625940"/>
    <w:multiLevelType w:val="hybridMultilevel"/>
    <w:tmpl w:val="8C981F0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67AD329E"/>
    <w:multiLevelType w:val="hybridMultilevel"/>
    <w:tmpl w:val="2C08A4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6AE934CB"/>
    <w:multiLevelType w:val="hybridMultilevel"/>
    <w:tmpl w:val="A9B03D92"/>
    <w:lvl w:ilvl="0" w:tplc="3C7E0FB4">
      <w:start w:val="4"/>
      <w:numFmt w:val="decimal"/>
      <w:lvlText w:val="%1."/>
      <w:lvlJc w:val="left"/>
      <w:pPr>
        <w:ind w:left="836" w:hanging="360"/>
      </w:pPr>
      <w:rPr>
        <w:rFonts w:ascii="Calibri" w:eastAsia="Calibri" w:hAnsi="Calibri" w:cs="Calibri" w:hint="default"/>
        <w:w w:val="100"/>
        <w:sz w:val="22"/>
        <w:szCs w:val="22"/>
        <w:lang w:val="tr-TR" w:eastAsia="en-US" w:bidi="ar-SA"/>
      </w:rPr>
    </w:lvl>
    <w:lvl w:ilvl="1" w:tplc="334A17BE">
      <w:numFmt w:val="bullet"/>
      <w:lvlText w:val="•"/>
      <w:lvlJc w:val="left"/>
      <w:pPr>
        <w:ind w:left="1362" w:hanging="360"/>
      </w:pPr>
      <w:rPr>
        <w:rFonts w:hint="default"/>
        <w:lang w:val="tr-TR" w:eastAsia="en-US" w:bidi="ar-SA"/>
      </w:rPr>
    </w:lvl>
    <w:lvl w:ilvl="2" w:tplc="4A529A60">
      <w:numFmt w:val="bullet"/>
      <w:lvlText w:val="•"/>
      <w:lvlJc w:val="left"/>
      <w:pPr>
        <w:ind w:left="2245" w:hanging="360"/>
      </w:pPr>
      <w:rPr>
        <w:rFonts w:hint="default"/>
        <w:lang w:val="tr-TR" w:eastAsia="en-US" w:bidi="ar-SA"/>
      </w:rPr>
    </w:lvl>
    <w:lvl w:ilvl="3" w:tplc="DE7CF0BA">
      <w:numFmt w:val="bullet"/>
      <w:lvlText w:val="•"/>
      <w:lvlJc w:val="left"/>
      <w:pPr>
        <w:ind w:left="3127" w:hanging="360"/>
      </w:pPr>
      <w:rPr>
        <w:rFonts w:hint="default"/>
        <w:lang w:val="tr-TR" w:eastAsia="en-US" w:bidi="ar-SA"/>
      </w:rPr>
    </w:lvl>
    <w:lvl w:ilvl="4" w:tplc="BECC1BB4">
      <w:numFmt w:val="bullet"/>
      <w:lvlText w:val="•"/>
      <w:lvlJc w:val="left"/>
      <w:pPr>
        <w:ind w:left="4010" w:hanging="360"/>
      </w:pPr>
      <w:rPr>
        <w:rFonts w:hint="default"/>
        <w:lang w:val="tr-TR" w:eastAsia="en-US" w:bidi="ar-SA"/>
      </w:rPr>
    </w:lvl>
    <w:lvl w:ilvl="5" w:tplc="27CE690C">
      <w:numFmt w:val="bullet"/>
      <w:lvlText w:val="•"/>
      <w:lvlJc w:val="left"/>
      <w:pPr>
        <w:ind w:left="4893" w:hanging="360"/>
      </w:pPr>
      <w:rPr>
        <w:rFonts w:hint="default"/>
        <w:lang w:val="tr-TR" w:eastAsia="en-US" w:bidi="ar-SA"/>
      </w:rPr>
    </w:lvl>
    <w:lvl w:ilvl="6" w:tplc="8756727E">
      <w:numFmt w:val="bullet"/>
      <w:lvlText w:val="•"/>
      <w:lvlJc w:val="left"/>
      <w:pPr>
        <w:ind w:left="5775" w:hanging="360"/>
      </w:pPr>
      <w:rPr>
        <w:rFonts w:hint="default"/>
        <w:lang w:val="tr-TR" w:eastAsia="en-US" w:bidi="ar-SA"/>
      </w:rPr>
    </w:lvl>
    <w:lvl w:ilvl="7" w:tplc="C06A516C">
      <w:numFmt w:val="bullet"/>
      <w:lvlText w:val="•"/>
      <w:lvlJc w:val="left"/>
      <w:pPr>
        <w:ind w:left="6658" w:hanging="360"/>
      </w:pPr>
      <w:rPr>
        <w:rFonts w:hint="default"/>
        <w:lang w:val="tr-TR" w:eastAsia="en-US" w:bidi="ar-SA"/>
      </w:rPr>
    </w:lvl>
    <w:lvl w:ilvl="8" w:tplc="F322FBBE">
      <w:numFmt w:val="bullet"/>
      <w:lvlText w:val="•"/>
      <w:lvlJc w:val="left"/>
      <w:pPr>
        <w:ind w:left="7541" w:hanging="360"/>
      </w:pPr>
      <w:rPr>
        <w:rFonts w:hint="default"/>
        <w:lang w:val="tr-TR" w:eastAsia="en-US" w:bidi="ar-SA"/>
      </w:rPr>
    </w:lvl>
  </w:abstractNum>
  <w:abstractNum w:abstractNumId="25" w15:restartNumberingAfterBreak="0">
    <w:nsid w:val="6BD17CAD"/>
    <w:multiLevelType w:val="hybridMultilevel"/>
    <w:tmpl w:val="67A0C9DE"/>
    <w:lvl w:ilvl="0" w:tplc="FF202F3A">
      <w:start w:val="1"/>
      <w:numFmt w:val="decimal"/>
      <w:lvlText w:val="%1."/>
      <w:lvlJc w:val="left"/>
      <w:pPr>
        <w:ind w:left="476" w:hanging="360"/>
      </w:pPr>
      <w:rPr>
        <w:rFonts w:ascii="Calibri" w:eastAsia="Calibri" w:hAnsi="Calibri" w:cs="Calibri" w:hint="default"/>
        <w:w w:val="100"/>
        <w:sz w:val="22"/>
        <w:szCs w:val="22"/>
        <w:lang w:val="tr-TR" w:eastAsia="en-US" w:bidi="ar-SA"/>
      </w:rPr>
    </w:lvl>
    <w:lvl w:ilvl="1" w:tplc="334A17BE">
      <w:numFmt w:val="bullet"/>
      <w:lvlText w:val="•"/>
      <w:lvlJc w:val="left"/>
      <w:pPr>
        <w:ind w:left="1362" w:hanging="360"/>
      </w:pPr>
      <w:rPr>
        <w:rFonts w:hint="default"/>
        <w:lang w:val="tr-TR" w:eastAsia="en-US" w:bidi="ar-SA"/>
      </w:rPr>
    </w:lvl>
    <w:lvl w:ilvl="2" w:tplc="4A529A60">
      <w:numFmt w:val="bullet"/>
      <w:lvlText w:val="•"/>
      <w:lvlJc w:val="left"/>
      <w:pPr>
        <w:ind w:left="2245" w:hanging="360"/>
      </w:pPr>
      <w:rPr>
        <w:rFonts w:hint="default"/>
        <w:lang w:val="tr-TR" w:eastAsia="en-US" w:bidi="ar-SA"/>
      </w:rPr>
    </w:lvl>
    <w:lvl w:ilvl="3" w:tplc="DE7CF0BA">
      <w:numFmt w:val="bullet"/>
      <w:lvlText w:val="•"/>
      <w:lvlJc w:val="left"/>
      <w:pPr>
        <w:ind w:left="3127" w:hanging="360"/>
      </w:pPr>
      <w:rPr>
        <w:rFonts w:hint="default"/>
        <w:lang w:val="tr-TR" w:eastAsia="en-US" w:bidi="ar-SA"/>
      </w:rPr>
    </w:lvl>
    <w:lvl w:ilvl="4" w:tplc="BECC1BB4">
      <w:numFmt w:val="bullet"/>
      <w:lvlText w:val="•"/>
      <w:lvlJc w:val="left"/>
      <w:pPr>
        <w:ind w:left="4010" w:hanging="360"/>
      </w:pPr>
      <w:rPr>
        <w:rFonts w:hint="default"/>
        <w:lang w:val="tr-TR" w:eastAsia="en-US" w:bidi="ar-SA"/>
      </w:rPr>
    </w:lvl>
    <w:lvl w:ilvl="5" w:tplc="27CE690C">
      <w:numFmt w:val="bullet"/>
      <w:lvlText w:val="•"/>
      <w:lvlJc w:val="left"/>
      <w:pPr>
        <w:ind w:left="4893" w:hanging="360"/>
      </w:pPr>
      <w:rPr>
        <w:rFonts w:hint="default"/>
        <w:lang w:val="tr-TR" w:eastAsia="en-US" w:bidi="ar-SA"/>
      </w:rPr>
    </w:lvl>
    <w:lvl w:ilvl="6" w:tplc="8756727E">
      <w:numFmt w:val="bullet"/>
      <w:lvlText w:val="•"/>
      <w:lvlJc w:val="left"/>
      <w:pPr>
        <w:ind w:left="5775" w:hanging="360"/>
      </w:pPr>
      <w:rPr>
        <w:rFonts w:hint="default"/>
        <w:lang w:val="tr-TR" w:eastAsia="en-US" w:bidi="ar-SA"/>
      </w:rPr>
    </w:lvl>
    <w:lvl w:ilvl="7" w:tplc="C06A516C">
      <w:numFmt w:val="bullet"/>
      <w:lvlText w:val="•"/>
      <w:lvlJc w:val="left"/>
      <w:pPr>
        <w:ind w:left="6658" w:hanging="360"/>
      </w:pPr>
      <w:rPr>
        <w:rFonts w:hint="default"/>
        <w:lang w:val="tr-TR" w:eastAsia="en-US" w:bidi="ar-SA"/>
      </w:rPr>
    </w:lvl>
    <w:lvl w:ilvl="8" w:tplc="F322FBBE">
      <w:numFmt w:val="bullet"/>
      <w:lvlText w:val="•"/>
      <w:lvlJc w:val="left"/>
      <w:pPr>
        <w:ind w:left="7541" w:hanging="360"/>
      </w:pPr>
      <w:rPr>
        <w:rFonts w:hint="default"/>
        <w:lang w:val="tr-TR" w:eastAsia="en-US" w:bidi="ar-SA"/>
      </w:rPr>
    </w:lvl>
  </w:abstractNum>
  <w:abstractNum w:abstractNumId="26" w15:restartNumberingAfterBreak="0">
    <w:nsid w:val="6F6D063A"/>
    <w:multiLevelType w:val="hybridMultilevel"/>
    <w:tmpl w:val="09A8E40E"/>
    <w:lvl w:ilvl="0" w:tplc="622E03A2">
      <w:start w:val="1"/>
      <w:numFmt w:val="upperLetter"/>
      <w:lvlText w:val="%1)"/>
      <w:lvlJc w:val="left"/>
      <w:pPr>
        <w:ind w:left="836" w:hanging="360"/>
      </w:pPr>
      <w:rPr>
        <w:rFonts w:ascii="Calibri" w:eastAsia="Calibri" w:hAnsi="Calibri" w:cs="Calibri" w:hint="default"/>
        <w:b/>
        <w:bCs/>
        <w:w w:val="100"/>
        <w:sz w:val="22"/>
        <w:szCs w:val="22"/>
        <w:lang w:val="tr-TR" w:eastAsia="en-US" w:bidi="ar-SA"/>
      </w:rPr>
    </w:lvl>
    <w:lvl w:ilvl="1" w:tplc="C386896A">
      <w:numFmt w:val="bullet"/>
      <w:lvlText w:val="•"/>
      <w:lvlJc w:val="left"/>
      <w:pPr>
        <w:ind w:left="1686" w:hanging="360"/>
      </w:pPr>
      <w:rPr>
        <w:rFonts w:hint="default"/>
        <w:lang w:val="tr-TR" w:eastAsia="en-US" w:bidi="ar-SA"/>
      </w:rPr>
    </w:lvl>
    <w:lvl w:ilvl="2" w:tplc="395E22AC">
      <w:numFmt w:val="bullet"/>
      <w:lvlText w:val="•"/>
      <w:lvlJc w:val="left"/>
      <w:pPr>
        <w:ind w:left="2533" w:hanging="360"/>
      </w:pPr>
      <w:rPr>
        <w:rFonts w:hint="default"/>
        <w:lang w:val="tr-TR" w:eastAsia="en-US" w:bidi="ar-SA"/>
      </w:rPr>
    </w:lvl>
    <w:lvl w:ilvl="3" w:tplc="9D3C9A26">
      <w:numFmt w:val="bullet"/>
      <w:lvlText w:val="•"/>
      <w:lvlJc w:val="left"/>
      <w:pPr>
        <w:ind w:left="3379" w:hanging="360"/>
      </w:pPr>
      <w:rPr>
        <w:rFonts w:hint="default"/>
        <w:lang w:val="tr-TR" w:eastAsia="en-US" w:bidi="ar-SA"/>
      </w:rPr>
    </w:lvl>
    <w:lvl w:ilvl="4" w:tplc="23E67566">
      <w:numFmt w:val="bullet"/>
      <w:lvlText w:val="•"/>
      <w:lvlJc w:val="left"/>
      <w:pPr>
        <w:ind w:left="4226" w:hanging="360"/>
      </w:pPr>
      <w:rPr>
        <w:rFonts w:hint="default"/>
        <w:lang w:val="tr-TR" w:eastAsia="en-US" w:bidi="ar-SA"/>
      </w:rPr>
    </w:lvl>
    <w:lvl w:ilvl="5" w:tplc="3696A17A">
      <w:numFmt w:val="bullet"/>
      <w:lvlText w:val="•"/>
      <w:lvlJc w:val="left"/>
      <w:pPr>
        <w:ind w:left="5073" w:hanging="360"/>
      </w:pPr>
      <w:rPr>
        <w:rFonts w:hint="default"/>
        <w:lang w:val="tr-TR" w:eastAsia="en-US" w:bidi="ar-SA"/>
      </w:rPr>
    </w:lvl>
    <w:lvl w:ilvl="6" w:tplc="3DB46E8C">
      <w:numFmt w:val="bullet"/>
      <w:lvlText w:val="•"/>
      <w:lvlJc w:val="left"/>
      <w:pPr>
        <w:ind w:left="5919" w:hanging="360"/>
      </w:pPr>
      <w:rPr>
        <w:rFonts w:hint="default"/>
        <w:lang w:val="tr-TR" w:eastAsia="en-US" w:bidi="ar-SA"/>
      </w:rPr>
    </w:lvl>
    <w:lvl w:ilvl="7" w:tplc="58A075C4">
      <w:numFmt w:val="bullet"/>
      <w:lvlText w:val="•"/>
      <w:lvlJc w:val="left"/>
      <w:pPr>
        <w:ind w:left="6766" w:hanging="360"/>
      </w:pPr>
      <w:rPr>
        <w:rFonts w:hint="default"/>
        <w:lang w:val="tr-TR" w:eastAsia="en-US" w:bidi="ar-SA"/>
      </w:rPr>
    </w:lvl>
    <w:lvl w:ilvl="8" w:tplc="7D3493C4">
      <w:numFmt w:val="bullet"/>
      <w:lvlText w:val="•"/>
      <w:lvlJc w:val="left"/>
      <w:pPr>
        <w:ind w:left="7613" w:hanging="360"/>
      </w:pPr>
      <w:rPr>
        <w:rFonts w:hint="default"/>
        <w:lang w:val="tr-TR" w:eastAsia="en-US" w:bidi="ar-SA"/>
      </w:rPr>
    </w:lvl>
  </w:abstractNum>
  <w:abstractNum w:abstractNumId="27" w15:restartNumberingAfterBreak="0">
    <w:nsid w:val="7E67198E"/>
    <w:multiLevelType w:val="hybridMultilevel"/>
    <w:tmpl w:val="53766B12"/>
    <w:lvl w:ilvl="0" w:tplc="622E03A2">
      <w:start w:val="1"/>
      <w:numFmt w:val="upperLetter"/>
      <w:lvlText w:val="%1)"/>
      <w:lvlJc w:val="left"/>
      <w:pPr>
        <w:ind w:left="836" w:hanging="360"/>
      </w:pPr>
      <w:rPr>
        <w:rFonts w:ascii="Calibri" w:eastAsia="Calibri" w:hAnsi="Calibri" w:cs="Calibri" w:hint="default"/>
        <w:b/>
        <w:bCs/>
        <w:w w:val="100"/>
        <w:sz w:val="22"/>
        <w:szCs w:val="22"/>
        <w:lang w:val="tr-TR" w:eastAsia="en-US" w:bidi="ar-SA"/>
      </w:rPr>
    </w:lvl>
    <w:lvl w:ilvl="1" w:tplc="C386896A">
      <w:numFmt w:val="bullet"/>
      <w:lvlText w:val="•"/>
      <w:lvlJc w:val="left"/>
      <w:pPr>
        <w:ind w:left="1686" w:hanging="360"/>
      </w:pPr>
      <w:rPr>
        <w:rFonts w:hint="default"/>
        <w:lang w:val="tr-TR" w:eastAsia="en-US" w:bidi="ar-SA"/>
      </w:rPr>
    </w:lvl>
    <w:lvl w:ilvl="2" w:tplc="395E22AC">
      <w:numFmt w:val="bullet"/>
      <w:lvlText w:val="•"/>
      <w:lvlJc w:val="left"/>
      <w:pPr>
        <w:ind w:left="2533" w:hanging="360"/>
      </w:pPr>
      <w:rPr>
        <w:rFonts w:hint="default"/>
        <w:lang w:val="tr-TR" w:eastAsia="en-US" w:bidi="ar-SA"/>
      </w:rPr>
    </w:lvl>
    <w:lvl w:ilvl="3" w:tplc="9D3C9A26">
      <w:numFmt w:val="bullet"/>
      <w:lvlText w:val="•"/>
      <w:lvlJc w:val="left"/>
      <w:pPr>
        <w:ind w:left="3379" w:hanging="360"/>
      </w:pPr>
      <w:rPr>
        <w:rFonts w:hint="default"/>
        <w:lang w:val="tr-TR" w:eastAsia="en-US" w:bidi="ar-SA"/>
      </w:rPr>
    </w:lvl>
    <w:lvl w:ilvl="4" w:tplc="23E67566">
      <w:numFmt w:val="bullet"/>
      <w:lvlText w:val="•"/>
      <w:lvlJc w:val="left"/>
      <w:pPr>
        <w:ind w:left="4226" w:hanging="360"/>
      </w:pPr>
      <w:rPr>
        <w:rFonts w:hint="default"/>
        <w:lang w:val="tr-TR" w:eastAsia="en-US" w:bidi="ar-SA"/>
      </w:rPr>
    </w:lvl>
    <w:lvl w:ilvl="5" w:tplc="3696A17A">
      <w:numFmt w:val="bullet"/>
      <w:lvlText w:val="•"/>
      <w:lvlJc w:val="left"/>
      <w:pPr>
        <w:ind w:left="5073" w:hanging="360"/>
      </w:pPr>
      <w:rPr>
        <w:rFonts w:hint="default"/>
        <w:lang w:val="tr-TR" w:eastAsia="en-US" w:bidi="ar-SA"/>
      </w:rPr>
    </w:lvl>
    <w:lvl w:ilvl="6" w:tplc="3DB46E8C">
      <w:numFmt w:val="bullet"/>
      <w:lvlText w:val="•"/>
      <w:lvlJc w:val="left"/>
      <w:pPr>
        <w:ind w:left="5919" w:hanging="360"/>
      </w:pPr>
      <w:rPr>
        <w:rFonts w:hint="default"/>
        <w:lang w:val="tr-TR" w:eastAsia="en-US" w:bidi="ar-SA"/>
      </w:rPr>
    </w:lvl>
    <w:lvl w:ilvl="7" w:tplc="58A075C4">
      <w:numFmt w:val="bullet"/>
      <w:lvlText w:val="•"/>
      <w:lvlJc w:val="left"/>
      <w:pPr>
        <w:ind w:left="6766" w:hanging="360"/>
      </w:pPr>
      <w:rPr>
        <w:rFonts w:hint="default"/>
        <w:lang w:val="tr-TR" w:eastAsia="en-US" w:bidi="ar-SA"/>
      </w:rPr>
    </w:lvl>
    <w:lvl w:ilvl="8" w:tplc="7D3493C4">
      <w:numFmt w:val="bullet"/>
      <w:lvlText w:val="•"/>
      <w:lvlJc w:val="left"/>
      <w:pPr>
        <w:ind w:left="7613" w:hanging="360"/>
      </w:pPr>
      <w:rPr>
        <w:rFonts w:hint="default"/>
        <w:lang w:val="tr-TR" w:eastAsia="en-US" w:bidi="ar-SA"/>
      </w:rPr>
    </w:lvl>
  </w:abstractNum>
  <w:num w:numId="1">
    <w:abstractNumId w:val="17"/>
  </w:num>
  <w:num w:numId="2">
    <w:abstractNumId w:val="11"/>
  </w:num>
  <w:num w:numId="3">
    <w:abstractNumId w:val="27"/>
  </w:num>
  <w:num w:numId="4">
    <w:abstractNumId w:val="8"/>
  </w:num>
  <w:num w:numId="5">
    <w:abstractNumId w:val="25"/>
  </w:num>
  <w:num w:numId="6">
    <w:abstractNumId w:val="1"/>
  </w:num>
  <w:num w:numId="7">
    <w:abstractNumId w:val="13"/>
  </w:num>
  <w:num w:numId="8">
    <w:abstractNumId w:val="4"/>
  </w:num>
  <w:num w:numId="9">
    <w:abstractNumId w:val="7"/>
  </w:num>
  <w:num w:numId="10">
    <w:abstractNumId w:val="21"/>
  </w:num>
  <w:num w:numId="11">
    <w:abstractNumId w:val="24"/>
  </w:num>
  <w:num w:numId="12">
    <w:abstractNumId w:val="2"/>
  </w:num>
  <w:num w:numId="13">
    <w:abstractNumId w:val="19"/>
  </w:num>
  <w:num w:numId="14">
    <w:abstractNumId w:val="16"/>
  </w:num>
  <w:num w:numId="15">
    <w:abstractNumId w:val="0"/>
  </w:num>
  <w:num w:numId="16">
    <w:abstractNumId w:val="22"/>
  </w:num>
  <w:num w:numId="17">
    <w:abstractNumId w:val="10"/>
  </w:num>
  <w:num w:numId="18">
    <w:abstractNumId w:val="9"/>
  </w:num>
  <w:num w:numId="19">
    <w:abstractNumId w:val="23"/>
  </w:num>
  <w:num w:numId="20">
    <w:abstractNumId w:val="14"/>
  </w:num>
  <w:num w:numId="21">
    <w:abstractNumId w:val="26"/>
  </w:num>
  <w:num w:numId="22">
    <w:abstractNumId w:val="12"/>
  </w:num>
  <w:num w:numId="23">
    <w:abstractNumId w:val="15"/>
  </w:num>
  <w:num w:numId="24">
    <w:abstractNumId w:val="3"/>
  </w:num>
  <w:num w:numId="25">
    <w:abstractNumId w:val="6"/>
  </w:num>
  <w:num w:numId="26">
    <w:abstractNumId w:val="18"/>
  </w:num>
  <w:num w:numId="27">
    <w:abstractNumId w:val="5"/>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B36"/>
    <w:rsid w:val="0000443E"/>
    <w:rsid w:val="00012948"/>
    <w:rsid w:val="00014C7E"/>
    <w:rsid w:val="00016AD2"/>
    <w:rsid w:val="00030019"/>
    <w:rsid w:val="000308A7"/>
    <w:rsid w:val="00035368"/>
    <w:rsid w:val="00046AF1"/>
    <w:rsid w:val="00061D43"/>
    <w:rsid w:val="00061F58"/>
    <w:rsid w:val="000D43EA"/>
    <w:rsid w:val="000E716F"/>
    <w:rsid w:val="000F4188"/>
    <w:rsid w:val="001145FC"/>
    <w:rsid w:val="00115079"/>
    <w:rsid w:val="00152A74"/>
    <w:rsid w:val="0016160C"/>
    <w:rsid w:val="0016356C"/>
    <w:rsid w:val="00197BEE"/>
    <w:rsid w:val="001A0C33"/>
    <w:rsid w:val="001A2C1C"/>
    <w:rsid w:val="001A59F1"/>
    <w:rsid w:val="001C73F4"/>
    <w:rsid w:val="002034C9"/>
    <w:rsid w:val="00214FB6"/>
    <w:rsid w:val="00237271"/>
    <w:rsid w:val="00273324"/>
    <w:rsid w:val="0030560A"/>
    <w:rsid w:val="00324D06"/>
    <w:rsid w:val="00384A88"/>
    <w:rsid w:val="003B4C5F"/>
    <w:rsid w:val="003E49E2"/>
    <w:rsid w:val="00404E37"/>
    <w:rsid w:val="0043654F"/>
    <w:rsid w:val="00465BFD"/>
    <w:rsid w:val="0047389D"/>
    <w:rsid w:val="00481E3D"/>
    <w:rsid w:val="004964A2"/>
    <w:rsid w:val="004B0E76"/>
    <w:rsid w:val="004D1BF8"/>
    <w:rsid w:val="004D64A5"/>
    <w:rsid w:val="004F755E"/>
    <w:rsid w:val="0050371A"/>
    <w:rsid w:val="005312D8"/>
    <w:rsid w:val="005349E1"/>
    <w:rsid w:val="00540047"/>
    <w:rsid w:val="005402BA"/>
    <w:rsid w:val="005474E1"/>
    <w:rsid w:val="00564609"/>
    <w:rsid w:val="00585523"/>
    <w:rsid w:val="005A3182"/>
    <w:rsid w:val="005A3ACF"/>
    <w:rsid w:val="005B0FD7"/>
    <w:rsid w:val="005B2D60"/>
    <w:rsid w:val="005C549D"/>
    <w:rsid w:val="00600C60"/>
    <w:rsid w:val="006111AA"/>
    <w:rsid w:val="00615D5C"/>
    <w:rsid w:val="0065044E"/>
    <w:rsid w:val="006866D8"/>
    <w:rsid w:val="006914B7"/>
    <w:rsid w:val="006A0442"/>
    <w:rsid w:val="006B4A4A"/>
    <w:rsid w:val="006B7A38"/>
    <w:rsid w:val="006D13F5"/>
    <w:rsid w:val="006E7A87"/>
    <w:rsid w:val="00712140"/>
    <w:rsid w:val="00714916"/>
    <w:rsid w:val="007157A0"/>
    <w:rsid w:val="007275B5"/>
    <w:rsid w:val="007A295A"/>
    <w:rsid w:val="007B71A6"/>
    <w:rsid w:val="007C1960"/>
    <w:rsid w:val="007C49AE"/>
    <w:rsid w:val="007C4DEC"/>
    <w:rsid w:val="007E54E4"/>
    <w:rsid w:val="007E5F43"/>
    <w:rsid w:val="007F0B8D"/>
    <w:rsid w:val="007F168F"/>
    <w:rsid w:val="00806BEC"/>
    <w:rsid w:val="008277AF"/>
    <w:rsid w:val="00827B88"/>
    <w:rsid w:val="00872544"/>
    <w:rsid w:val="00880899"/>
    <w:rsid w:val="008955FA"/>
    <w:rsid w:val="008C4CF7"/>
    <w:rsid w:val="008D28ED"/>
    <w:rsid w:val="008E6CC9"/>
    <w:rsid w:val="009229CC"/>
    <w:rsid w:val="00926223"/>
    <w:rsid w:val="009529AF"/>
    <w:rsid w:val="00970D15"/>
    <w:rsid w:val="00973669"/>
    <w:rsid w:val="009A35D5"/>
    <w:rsid w:val="009D433D"/>
    <w:rsid w:val="00A10A09"/>
    <w:rsid w:val="00A14893"/>
    <w:rsid w:val="00A474F3"/>
    <w:rsid w:val="00A5790C"/>
    <w:rsid w:val="00A61A2E"/>
    <w:rsid w:val="00A70557"/>
    <w:rsid w:val="00A74372"/>
    <w:rsid w:val="00A778BC"/>
    <w:rsid w:val="00AD4B22"/>
    <w:rsid w:val="00AD7831"/>
    <w:rsid w:val="00AF723B"/>
    <w:rsid w:val="00B56C2C"/>
    <w:rsid w:val="00B667BB"/>
    <w:rsid w:val="00B772D9"/>
    <w:rsid w:val="00BA2800"/>
    <w:rsid w:val="00BF3C65"/>
    <w:rsid w:val="00BF7859"/>
    <w:rsid w:val="00C16ACB"/>
    <w:rsid w:val="00C2277B"/>
    <w:rsid w:val="00C346E5"/>
    <w:rsid w:val="00C71B36"/>
    <w:rsid w:val="00CC4168"/>
    <w:rsid w:val="00CE61A6"/>
    <w:rsid w:val="00CE7E85"/>
    <w:rsid w:val="00D1308C"/>
    <w:rsid w:val="00D258B5"/>
    <w:rsid w:val="00D4200D"/>
    <w:rsid w:val="00D554A8"/>
    <w:rsid w:val="00D56A4E"/>
    <w:rsid w:val="00DC50DF"/>
    <w:rsid w:val="00DD160C"/>
    <w:rsid w:val="00DD236F"/>
    <w:rsid w:val="00DD3303"/>
    <w:rsid w:val="00DD566E"/>
    <w:rsid w:val="00DE4F7C"/>
    <w:rsid w:val="00DF643D"/>
    <w:rsid w:val="00E120FB"/>
    <w:rsid w:val="00E13DCA"/>
    <w:rsid w:val="00E546C2"/>
    <w:rsid w:val="00E63EFB"/>
    <w:rsid w:val="00E96AD3"/>
    <w:rsid w:val="00EA7C2D"/>
    <w:rsid w:val="00EE18F4"/>
    <w:rsid w:val="00EE319B"/>
    <w:rsid w:val="00F10287"/>
    <w:rsid w:val="00F25182"/>
    <w:rsid w:val="00F43106"/>
    <w:rsid w:val="00F43EFA"/>
    <w:rsid w:val="00F44FDD"/>
    <w:rsid w:val="00F70A39"/>
    <w:rsid w:val="00F90509"/>
    <w:rsid w:val="00FB49F7"/>
    <w:rsid w:val="00FC0E5B"/>
    <w:rsid w:val="00FE7671"/>
    <w:rsid w:val="00FF7B61"/>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48FA9E"/>
  <w15:docId w15:val="{13945047-B5F9-4E29-AA36-FFE9B9EDB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tr-TR"/>
    </w:rPr>
  </w:style>
  <w:style w:type="paragraph" w:styleId="Heading1">
    <w:name w:val="heading 1"/>
    <w:basedOn w:val="Normal"/>
    <w:uiPriority w:val="1"/>
    <w:qFormat/>
    <w:pPr>
      <w:ind w:left="836" w:hanging="361"/>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style>
  <w:style w:type="paragraph" w:styleId="ListParagraph">
    <w:name w:val="List Paragraph"/>
    <w:basedOn w:val="Normal"/>
    <w:uiPriority w:val="34"/>
    <w:qFormat/>
    <w:pPr>
      <w:ind w:left="476"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3654F"/>
    <w:pPr>
      <w:tabs>
        <w:tab w:val="center" w:pos="4536"/>
        <w:tab w:val="right" w:pos="9072"/>
      </w:tabs>
    </w:pPr>
  </w:style>
  <w:style w:type="character" w:customStyle="1" w:styleId="HeaderChar">
    <w:name w:val="Header Char"/>
    <w:basedOn w:val="DefaultParagraphFont"/>
    <w:link w:val="Header"/>
    <w:uiPriority w:val="99"/>
    <w:rsid w:val="0043654F"/>
    <w:rPr>
      <w:rFonts w:ascii="Calibri" w:eastAsia="Calibri" w:hAnsi="Calibri" w:cs="Calibri"/>
      <w:lang w:val="tr-TR"/>
    </w:rPr>
  </w:style>
  <w:style w:type="paragraph" w:styleId="Footer">
    <w:name w:val="footer"/>
    <w:basedOn w:val="Normal"/>
    <w:link w:val="FooterChar"/>
    <w:uiPriority w:val="99"/>
    <w:unhideWhenUsed/>
    <w:rsid w:val="0043654F"/>
    <w:pPr>
      <w:tabs>
        <w:tab w:val="center" w:pos="4536"/>
        <w:tab w:val="right" w:pos="9072"/>
      </w:tabs>
    </w:pPr>
  </w:style>
  <w:style w:type="character" w:customStyle="1" w:styleId="FooterChar">
    <w:name w:val="Footer Char"/>
    <w:basedOn w:val="DefaultParagraphFont"/>
    <w:link w:val="Footer"/>
    <w:uiPriority w:val="99"/>
    <w:rsid w:val="0043654F"/>
    <w:rPr>
      <w:rFonts w:ascii="Calibri" w:eastAsia="Calibri" w:hAnsi="Calibri" w:cs="Calibri"/>
      <w:lang w:val="tr-TR"/>
    </w:rPr>
  </w:style>
  <w:style w:type="character" w:styleId="Hyperlink">
    <w:name w:val="Hyperlink"/>
    <w:basedOn w:val="DefaultParagraphFont"/>
    <w:uiPriority w:val="99"/>
    <w:unhideWhenUsed/>
    <w:rsid w:val="00FE7671"/>
    <w:rPr>
      <w:color w:val="0000FF" w:themeColor="hyperlink"/>
      <w:u w:val="single"/>
    </w:rPr>
  </w:style>
  <w:style w:type="character" w:styleId="FollowedHyperlink">
    <w:name w:val="FollowedHyperlink"/>
    <w:basedOn w:val="DefaultParagraphFont"/>
    <w:uiPriority w:val="99"/>
    <w:semiHidden/>
    <w:unhideWhenUsed/>
    <w:rsid w:val="00E96AD3"/>
    <w:rPr>
      <w:color w:val="800080" w:themeColor="followedHyperlink"/>
      <w:u w:val="single"/>
    </w:rPr>
  </w:style>
  <w:style w:type="character" w:customStyle="1" w:styleId="UnresolvedMention">
    <w:name w:val="Unresolved Mention"/>
    <w:basedOn w:val="DefaultParagraphFont"/>
    <w:uiPriority w:val="99"/>
    <w:semiHidden/>
    <w:unhideWhenUsed/>
    <w:rsid w:val="00E96A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tbinternet.ohchr.org/_layouts/15/treatybodyexternal/TBSearch.aspx?Lang=en&amp;TreatyID=4&amp;CountryID=179" TargetMode="External"/><Relationship Id="rId26" Type="http://schemas.openxmlformats.org/officeDocument/2006/relationships/hyperlink" Target="https://dergipark.org.tr/tr/pub/tjph/issue/58562/578186" TargetMode="External"/><Relationship Id="rId21" Type="http://schemas.openxmlformats.org/officeDocument/2006/relationships/hyperlink" Target="https://cocuk.ombudsman.gov.tr/"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aile.gov.tr/media/111110/eyhgm_istatistik_bulteni_mayis2022.pdf" TargetMode="External"/><Relationship Id="rId25" Type="http://schemas.openxmlformats.org/officeDocument/2006/relationships/hyperlink" Target="http://sgb.meb.gov.tr/www/icerik_goruntule.php?KNO=42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ile.gov.tr/media/5677/nufus-ve-konut-arastirmasi-engellilik-arastirma-sonuclari.pdf" TargetMode="External"/><Relationship Id="rId20" Type="http://schemas.openxmlformats.org/officeDocument/2006/relationships/hyperlink" Target="https://secbir.org/wp-content/uploads/2020/03/SECBIR_EEK_Rapor_DurumAnalizi.pdf" TargetMode="External"/><Relationship Id="rId29" Type="http://schemas.openxmlformats.org/officeDocument/2006/relationships/hyperlink" Target="https://tbinternet.ohchr.org/_layouts/15/treatybodyexternal/Download.aspx?symbolno=INT%2fCRPD%2fCSS%2fTUR%2f33877&amp;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erisilebilirhersey.com/" TargetMode="External"/><Relationship Id="rId32" Type="http://schemas.openxmlformats.org/officeDocument/2006/relationships/hyperlink" Target="https://www.engellilerkonfederasyonu.org.tr/wp-content/uploads/2020/04/1-8-BM-Engelli-Haklar%C4%B1-Komitesi-CRPD-T%C3%BCrkiye-STK-G%C3%B6lge-Raporu-min.pdf" TargetMode="Externa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www.aa.com.tr/tr/turkiye/aile-bakani-kaya-ulusal-cocuk-stratejisi-belgesi-hazirliklari-tamam/1135296" TargetMode="External"/><Relationship Id="rId23" Type="http://schemas.openxmlformats.org/officeDocument/2006/relationships/hyperlink" Target="https://www.stgm.org.tr/erisilebilirlik-duzenlemelerini-otelemek-engellileri-otekilestirmenin-diger-adi" TargetMode="External"/><Relationship Id="rId28" Type="http://schemas.openxmlformats.org/officeDocument/2006/relationships/hyperlink" Target="https://www.birgun.net/haber/tum-yuk-ailelerin-omzuna-yuklendi-373635" TargetMode="External"/><Relationship Id="rId36"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hyperlink" Target="https://www.esithaklar.org/wp-content/uploads/2019/05/bm_nihaigozlemraporu2019.docx" TargetMode="External"/><Relationship Id="rId31" Type="http://schemas.openxmlformats.org/officeDocument/2006/relationships/hyperlink" Target="http://www.echa.org.tr/faydali-linkler-ve-kaynakla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resmigazete.gov.tr/eskiler/2013/12/20131214-15-1.pdf" TargetMode="External"/><Relationship Id="rId22" Type="http://schemas.openxmlformats.org/officeDocument/2006/relationships/hyperlink" Target="https://www.guncelegitim.com/haber/okul-meclisleri-yonergesi-kaldirildi-16821.html" TargetMode="External"/><Relationship Id="rId27" Type="http://schemas.openxmlformats.org/officeDocument/2006/relationships/hyperlink" Target="https://www.turkis.org.tr/haziran-aclik-yoksulluk-siniri/" TargetMode="External"/><Relationship Id="rId30" Type="http://schemas.openxmlformats.org/officeDocument/2006/relationships/hyperlink" Target="https://tbinternet.ohchr.org/_layouts/15/treatybodyexternal/Download.aspx?symbolno=INT%2fCRPD%2fCSS%2fTUR%2f33884&amp;Lang=en" TargetMode="External"/><Relationship Id="rId35" Type="http://schemas.openxmlformats.org/officeDocument/2006/relationships/customXml" Target="../customXml/item2.xml"/><Relationship Id="rId8" Type="http://schemas.openxmlformats.org/officeDocument/2006/relationships/header" Target="head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DCC070-8CBF-4277-B455-3495865B55FA}">
  <ds:schemaRefs>
    <ds:schemaRef ds:uri="http://schemas.openxmlformats.org/officeDocument/2006/bibliography"/>
  </ds:schemaRefs>
</ds:datastoreItem>
</file>

<file path=customXml/itemProps2.xml><?xml version="1.0" encoding="utf-8"?>
<ds:datastoreItem xmlns:ds="http://schemas.openxmlformats.org/officeDocument/2006/customXml" ds:itemID="{4F9424F7-CB01-46D8-BB05-BADD87ECD2E0}"/>
</file>

<file path=customXml/itemProps3.xml><?xml version="1.0" encoding="utf-8"?>
<ds:datastoreItem xmlns:ds="http://schemas.openxmlformats.org/officeDocument/2006/customXml" ds:itemID="{991CDA06-18BF-4F23-9D28-9071F249C853}"/>
</file>

<file path=customXml/itemProps4.xml><?xml version="1.0" encoding="utf-8"?>
<ds:datastoreItem xmlns:ds="http://schemas.openxmlformats.org/officeDocument/2006/customXml" ds:itemID="{5456498A-4F18-4EE7-9CBB-B6236DDBED66}"/>
</file>

<file path=docProps/app.xml><?xml version="1.0" encoding="utf-8"?>
<Properties xmlns="http://schemas.openxmlformats.org/officeDocument/2006/extended-properties" xmlns:vt="http://schemas.openxmlformats.org/officeDocument/2006/docPropsVTypes">
  <Template>Normal.dotm</Template>
  <TotalTime>0</TotalTime>
  <Pages>20</Pages>
  <Words>7292</Words>
  <Characters>41566</Characters>
  <Application>Microsoft Office Word</Application>
  <DocSecurity>0</DocSecurity>
  <Lines>346</Lines>
  <Paragraphs>97</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Silentall Unattended Installer</Company>
  <LinksUpToDate>false</LinksUpToDate>
  <CharactersWithSpaces>48761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SelmaCalik</dc:creator>
  <cp:lastModifiedBy>BOIT James</cp:lastModifiedBy>
  <cp:revision>2</cp:revision>
  <dcterms:created xsi:type="dcterms:W3CDTF">2022-08-04T21:28:00Z</dcterms:created>
  <dcterms:modified xsi:type="dcterms:W3CDTF">2022-08-04T21:28:00Z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2022-06-02T00:00:00Z</vt:filetime>
  </property>
  <property fmtid="{D5CDD505-2E9C-101B-9397-08002B2CF9AE}" pid="3" name="Creator">
    <vt:lpwstr>Microsoft® Word 2019</vt:lpwstr>
  </property>
  <property fmtid="{D5CDD505-2E9C-101B-9397-08002B2CF9AE}" pid="4" name="LastSaved">
    <vt:filetime>2022-06-02T00:00:00Z</vt:filetime>
  </property>
  <property fmtid="{D5CDD505-2E9C-101B-9397-08002B2CF9AE}" pid="5" name="ContentTypeId">
    <vt:lpwstr>0x0101000A2EFB0846309C4280BBEF2F95FCFF71</vt:lpwstr>
  </property>
</Properties>
</file>