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XSpec="center" w:tblpY="2228"/>
        <w:tblW w:w="14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1387"/>
        <w:gridCol w:w="772"/>
        <w:gridCol w:w="772"/>
        <w:gridCol w:w="772"/>
        <w:gridCol w:w="772"/>
        <w:gridCol w:w="736"/>
        <w:gridCol w:w="772"/>
        <w:gridCol w:w="736"/>
        <w:gridCol w:w="736"/>
        <w:gridCol w:w="736"/>
        <w:gridCol w:w="736"/>
        <w:gridCol w:w="736"/>
        <w:gridCol w:w="736"/>
        <w:gridCol w:w="772"/>
        <w:gridCol w:w="772"/>
        <w:gridCol w:w="736"/>
        <w:gridCol w:w="900"/>
      </w:tblGrid>
      <w:tr w:rsidR="00112736" w:rsidTr="00112736">
        <w:trPr>
          <w:trHeight w:val="410"/>
        </w:trPr>
        <w:tc>
          <w:tcPr>
            <w:tcW w:w="1264" w:type="dxa"/>
            <w:tcBorders>
              <w:bottom w:val="single" w:sz="4" w:space="0" w:color="auto"/>
              <w:right w:val="nil"/>
            </w:tcBorders>
            <w:shd w:val="clear" w:color="auto" w:fill="auto"/>
          </w:tcPr>
          <w:p w:rsidR="00112736" w:rsidRPr="00B4078B" w:rsidRDefault="00112736" w:rsidP="00112736">
            <w:pPr>
              <w:rPr>
                <w:b/>
                <w:sz w:val="16"/>
                <w:szCs w:val="16"/>
              </w:rPr>
            </w:pPr>
            <w:bookmarkStart w:id="0" w:name="_GoBack"/>
            <w:bookmarkEnd w:id="0"/>
            <w:r w:rsidRPr="00B4078B">
              <w:rPr>
                <w:b/>
                <w:sz w:val="16"/>
                <w:szCs w:val="16"/>
              </w:rPr>
              <w:t xml:space="preserve">Acumulado al 10/05/18 </w:t>
            </w:r>
          </w:p>
        </w:tc>
        <w:tc>
          <w:tcPr>
            <w:tcW w:w="1387" w:type="dxa"/>
            <w:tcBorders>
              <w:left w:val="nil"/>
              <w:bottom w:val="single" w:sz="4" w:space="0" w:color="auto"/>
            </w:tcBorders>
            <w:shd w:val="clear" w:color="auto" w:fill="auto"/>
          </w:tcPr>
          <w:p w:rsidR="00112736" w:rsidRPr="00B4078B" w:rsidRDefault="00112736" w:rsidP="00112736">
            <w:pPr>
              <w:rPr>
                <w:b/>
                <w:sz w:val="16"/>
                <w:szCs w:val="16"/>
              </w:rPr>
            </w:pPr>
            <w:r w:rsidRPr="00B4078B">
              <w:rPr>
                <w:b/>
                <w:sz w:val="16"/>
                <w:szCs w:val="16"/>
              </w:rPr>
              <w:t xml:space="preserve">Acumulado al 10/05/18 </w:t>
            </w:r>
          </w:p>
        </w:tc>
        <w:tc>
          <w:tcPr>
            <w:tcW w:w="772" w:type="dxa"/>
            <w:shd w:val="clear" w:color="auto" w:fill="auto"/>
          </w:tcPr>
          <w:p w:rsidR="00112736" w:rsidRPr="008C08BB" w:rsidRDefault="00112736" w:rsidP="00112736">
            <w:pPr>
              <w:rPr>
                <w:b/>
                <w:sz w:val="16"/>
                <w:szCs w:val="16"/>
              </w:rPr>
            </w:pPr>
            <w:r w:rsidRPr="008C08BB">
              <w:rPr>
                <w:b/>
                <w:sz w:val="16"/>
                <w:szCs w:val="16"/>
              </w:rPr>
              <w:t>2003 a 2004</w:t>
            </w:r>
          </w:p>
        </w:tc>
        <w:tc>
          <w:tcPr>
            <w:tcW w:w="772" w:type="dxa"/>
            <w:shd w:val="clear" w:color="auto" w:fill="auto"/>
          </w:tcPr>
          <w:p w:rsidR="00112736" w:rsidRPr="008C08BB" w:rsidRDefault="00112736" w:rsidP="00112736">
            <w:pPr>
              <w:rPr>
                <w:b/>
                <w:sz w:val="16"/>
                <w:szCs w:val="16"/>
              </w:rPr>
            </w:pPr>
            <w:r w:rsidRPr="008C08BB">
              <w:rPr>
                <w:b/>
                <w:sz w:val="16"/>
                <w:szCs w:val="16"/>
              </w:rPr>
              <w:t>2005</w:t>
            </w:r>
          </w:p>
        </w:tc>
        <w:tc>
          <w:tcPr>
            <w:tcW w:w="772" w:type="dxa"/>
            <w:shd w:val="clear" w:color="auto" w:fill="auto"/>
          </w:tcPr>
          <w:p w:rsidR="00112736" w:rsidRPr="008C08BB" w:rsidRDefault="00112736" w:rsidP="00112736">
            <w:pPr>
              <w:rPr>
                <w:b/>
                <w:sz w:val="16"/>
                <w:szCs w:val="16"/>
              </w:rPr>
            </w:pPr>
            <w:r w:rsidRPr="008C08BB">
              <w:rPr>
                <w:b/>
                <w:sz w:val="16"/>
                <w:szCs w:val="16"/>
              </w:rPr>
              <w:t>2006</w:t>
            </w:r>
          </w:p>
        </w:tc>
        <w:tc>
          <w:tcPr>
            <w:tcW w:w="772" w:type="dxa"/>
            <w:shd w:val="clear" w:color="auto" w:fill="auto"/>
          </w:tcPr>
          <w:p w:rsidR="00112736" w:rsidRPr="008C08BB" w:rsidRDefault="00112736" w:rsidP="00112736">
            <w:pPr>
              <w:rPr>
                <w:b/>
                <w:sz w:val="16"/>
                <w:szCs w:val="16"/>
              </w:rPr>
            </w:pPr>
            <w:r w:rsidRPr="008C08BB">
              <w:rPr>
                <w:b/>
                <w:sz w:val="16"/>
                <w:szCs w:val="16"/>
              </w:rPr>
              <w:t>2007</w:t>
            </w:r>
          </w:p>
        </w:tc>
        <w:tc>
          <w:tcPr>
            <w:tcW w:w="736" w:type="dxa"/>
            <w:shd w:val="clear" w:color="auto" w:fill="auto"/>
          </w:tcPr>
          <w:p w:rsidR="00112736" w:rsidRPr="008C08BB" w:rsidRDefault="00112736" w:rsidP="00112736">
            <w:pPr>
              <w:rPr>
                <w:b/>
                <w:sz w:val="16"/>
                <w:szCs w:val="16"/>
              </w:rPr>
            </w:pPr>
            <w:r w:rsidRPr="008C08BB">
              <w:rPr>
                <w:b/>
                <w:sz w:val="16"/>
                <w:szCs w:val="16"/>
              </w:rPr>
              <w:t>2008</w:t>
            </w:r>
          </w:p>
        </w:tc>
        <w:tc>
          <w:tcPr>
            <w:tcW w:w="772" w:type="dxa"/>
            <w:shd w:val="clear" w:color="auto" w:fill="auto"/>
          </w:tcPr>
          <w:p w:rsidR="00112736" w:rsidRPr="008C08BB" w:rsidRDefault="00112736" w:rsidP="00112736">
            <w:pPr>
              <w:rPr>
                <w:b/>
                <w:sz w:val="16"/>
                <w:szCs w:val="16"/>
              </w:rPr>
            </w:pPr>
            <w:r w:rsidRPr="008C08BB">
              <w:rPr>
                <w:b/>
                <w:sz w:val="16"/>
                <w:szCs w:val="16"/>
              </w:rPr>
              <w:t>2009</w:t>
            </w:r>
          </w:p>
        </w:tc>
        <w:tc>
          <w:tcPr>
            <w:tcW w:w="736" w:type="dxa"/>
            <w:shd w:val="clear" w:color="auto" w:fill="auto"/>
          </w:tcPr>
          <w:p w:rsidR="00112736" w:rsidRPr="008C08BB" w:rsidRDefault="00112736" w:rsidP="00112736">
            <w:pPr>
              <w:rPr>
                <w:b/>
                <w:sz w:val="16"/>
                <w:szCs w:val="16"/>
              </w:rPr>
            </w:pPr>
            <w:r w:rsidRPr="008C08BB">
              <w:rPr>
                <w:b/>
                <w:sz w:val="16"/>
                <w:szCs w:val="16"/>
              </w:rPr>
              <w:t>2010</w:t>
            </w:r>
          </w:p>
        </w:tc>
        <w:tc>
          <w:tcPr>
            <w:tcW w:w="736" w:type="dxa"/>
            <w:shd w:val="clear" w:color="auto" w:fill="auto"/>
          </w:tcPr>
          <w:p w:rsidR="00112736" w:rsidRPr="008C08BB" w:rsidRDefault="00112736" w:rsidP="00112736">
            <w:pPr>
              <w:rPr>
                <w:b/>
                <w:sz w:val="16"/>
                <w:szCs w:val="16"/>
              </w:rPr>
            </w:pPr>
            <w:r w:rsidRPr="008C08BB">
              <w:rPr>
                <w:b/>
                <w:sz w:val="16"/>
                <w:szCs w:val="16"/>
              </w:rPr>
              <w:t>2011</w:t>
            </w:r>
          </w:p>
        </w:tc>
        <w:tc>
          <w:tcPr>
            <w:tcW w:w="736" w:type="dxa"/>
            <w:shd w:val="clear" w:color="auto" w:fill="auto"/>
          </w:tcPr>
          <w:p w:rsidR="00112736" w:rsidRPr="008C08BB" w:rsidRDefault="00112736" w:rsidP="00112736">
            <w:pPr>
              <w:rPr>
                <w:b/>
                <w:sz w:val="16"/>
                <w:szCs w:val="16"/>
              </w:rPr>
            </w:pPr>
            <w:r w:rsidRPr="008C08BB">
              <w:rPr>
                <w:b/>
                <w:sz w:val="16"/>
                <w:szCs w:val="16"/>
              </w:rPr>
              <w:t>2012</w:t>
            </w:r>
          </w:p>
        </w:tc>
        <w:tc>
          <w:tcPr>
            <w:tcW w:w="736" w:type="dxa"/>
            <w:shd w:val="clear" w:color="auto" w:fill="auto"/>
          </w:tcPr>
          <w:p w:rsidR="00112736" w:rsidRPr="008C08BB" w:rsidRDefault="00112736" w:rsidP="00112736">
            <w:pPr>
              <w:rPr>
                <w:b/>
                <w:sz w:val="16"/>
                <w:szCs w:val="16"/>
              </w:rPr>
            </w:pPr>
            <w:r w:rsidRPr="008C08BB">
              <w:rPr>
                <w:b/>
                <w:sz w:val="16"/>
                <w:szCs w:val="16"/>
              </w:rPr>
              <w:t>2013</w:t>
            </w:r>
          </w:p>
        </w:tc>
        <w:tc>
          <w:tcPr>
            <w:tcW w:w="736" w:type="dxa"/>
            <w:shd w:val="clear" w:color="auto" w:fill="auto"/>
          </w:tcPr>
          <w:p w:rsidR="00112736" w:rsidRPr="008C08BB" w:rsidRDefault="00112736" w:rsidP="00112736">
            <w:pPr>
              <w:rPr>
                <w:b/>
                <w:sz w:val="16"/>
                <w:szCs w:val="16"/>
              </w:rPr>
            </w:pPr>
            <w:r w:rsidRPr="008C08BB">
              <w:rPr>
                <w:b/>
                <w:sz w:val="16"/>
                <w:szCs w:val="16"/>
              </w:rPr>
              <w:t>2014</w:t>
            </w:r>
          </w:p>
        </w:tc>
        <w:tc>
          <w:tcPr>
            <w:tcW w:w="736" w:type="dxa"/>
            <w:shd w:val="clear" w:color="auto" w:fill="auto"/>
          </w:tcPr>
          <w:p w:rsidR="00112736" w:rsidRPr="008C08BB" w:rsidRDefault="00112736" w:rsidP="00112736">
            <w:pPr>
              <w:rPr>
                <w:b/>
                <w:sz w:val="16"/>
                <w:szCs w:val="16"/>
              </w:rPr>
            </w:pPr>
            <w:r w:rsidRPr="008C08BB">
              <w:rPr>
                <w:b/>
                <w:sz w:val="16"/>
                <w:szCs w:val="16"/>
              </w:rPr>
              <w:t>2015</w:t>
            </w:r>
          </w:p>
        </w:tc>
        <w:tc>
          <w:tcPr>
            <w:tcW w:w="772" w:type="dxa"/>
            <w:shd w:val="clear" w:color="auto" w:fill="auto"/>
          </w:tcPr>
          <w:p w:rsidR="00112736" w:rsidRPr="008C08BB" w:rsidRDefault="00112736" w:rsidP="00112736">
            <w:pPr>
              <w:rPr>
                <w:b/>
                <w:sz w:val="16"/>
                <w:szCs w:val="16"/>
              </w:rPr>
            </w:pPr>
            <w:r w:rsidRPr="008C08BB">
              <w:rPr>
                <w:b/>
                <w:sz w:val="16"/>
                <w:szCs w:val="16"/>
              </w:rPr>
              <w:t>2016</w:t>
            </w:r>
          </w:p>
        </w:tc>
        <w:tc>
          <w:tcPr>
            <w:tcW w:w="772" w:type="dxa"/>
            <w:shd w:val="clear" w:color="auto" w:fill="auto"/>
          </w:tcPr>
          <w:p w:rsidR="00112736" w:rsidRPr="008C08BB" w:rsidRDefault="00112736" w:rsidP="00112736">
            <w:pPr>
              <w:rPr>
                <w:b/>
                <w:sz w:val="16"/>
                <w:szCs w:val="16"/>
              </w:rPr>
            </w:pPr>
            <w:r w:rsidRPr="008C08BB">
              <w:rPr>
                <w:b/>
                <w:sz w:val="16"/>
                <w:szCs w:val="16"/>
              </w:rPr>
              <w:t xml:space="preserve">2017 </w:t>
            </w:r>
          </w:p>
        </w:tc>
        <w:tc>
          <w:tcPr>
            <w:tcW w:w="736" w:type="dxa"/>
            <w:shd w:val="clear" w:color="auto" w:fill="auto"/>
          </w:tcPr>
          <w:p w:rsidR="00112736" w:rsidRPr="008C08BB" w:rsidRDefault="00112736" w:rsidP="00112736">
            <w:pPr>
              <w:rPr>
                <w:b/>
                <w:sz w:val="16"/>
                <w:szCs w:val="16"/>
              </w:rPr>
            </w:pPr>
            <w:r w:rsidRPr="008C08BB">
              <w:rPr>
                <w:b/>
                <w:sz w:val="16"/>
                <w:szCs w:val="16"/>
              </w:rPr>
              <w:t>2018</w:t>
            </w:r>
          </w:p>
        </w:tc>
        <w:tc>
          <w:tcPr>
            <w:tcW w:w="900" w:type="dxa"/>
            <w:shd w:val="clear" w:color="auto" w:fill="auto"/>
          </w:tcPr>
          <w:p w:rsidR="00112736" w:rsidRPr="008C08BB" w:rsidRDefault="00112736" w:rsidP="00112736">
            <w:pPr>
              <w:rPr>
                <w:b/>
                <w:sz w:val="16"/>
                <w:szCs w:val="16"/>
              </w:rPr>
            </w:pPr>
            <w:r w:rsidRPr="008C08BB">
              <w:rPr>
                <w:b/>
                <w:sz w:val="16"/>
                <w:szCs w:val="16"/>
              </w:rPr>
              <w:t>Total</w:t>
            </w:r>
          </w:p>
        </w:tc>
      </w:tr>
      <w:tr w:rsidR="00112736" w:rsidRPr="006E03DE" w:rsidTr="00112736">
        <w:trPr>
          <w:trHeight w:val="205"/>
        </w:trPr>
        <w:tc>
          <w:tcPr>
            <w:tcW w:w="1264" w:type="dxa"/>
            <w:tcBorders>
              <w:bottom w:val="nil"/>
            </w:tcBorders>
            <w:shd w:val="clear" w:color="auto" w:fill="auto"/>
          </w:tcPr>
          <w:p w:rsidR="00112736" w:rsidRPr="00074473" w:rsidRDefault="00112736" w:rsidP="00112736">
            <w:pPr>
              <w:rPr>
                <w:sz w:val="16"/>
                <w:szCs w:val="16"/>
              </w:rPr>
            </w:pPr>
            <w:r w:rsidRPr="00074473">
              <w:rPr>
                <w:sz w:val="16"/>
                <w:szCs w:val="16"/>
              </w:rPr>
              <w:t xml:space="preserve">Fiscalizaciones </w:t>
            </w:r>
          </w:p>
        </w:tc>
        <w:tc>
          <w:tcPr>
            <w:tcW w:w="1387" w:type="dxa"/>
            <w:tcBorders>
              <w:bottom w:val="nil"/>
            </w:tcBorders>
            <w:shd w:val="clear" w:color="auto" w:fill="auto"/>
          </w:tcPr>
          <w:p w:rsidR="00112736" w:rsidRPr="00074473" w:rsidRDefault="00112736" w:rsidP="00112736">
            <w:pPr>
              <w:jc w:val="center"/>
              <w:rPr>
                <w:sz w:val="16"/>
                <w:szCs w:val="16"/>
              </w:rPr>
            </w:pPr>
            <w:r w:rsidRPr="00074473">
              <w:rPr>
                <w:sz w:val="16"/>
                <w:szCs w:val="16"/>
              </w:rPr>
              <w:t>Establecimientos</w:t>
            </w:r>
          </w:p>
        </w:tc>
        <w:tc>
          <w:tcPr>
            <w:tcW w:w="772" w:type="dxa"/>
            <w:shd w:val="clear" w:color="auto" w:fill="auto"/>
          </w:tcPr>
          <w:p w:rsidR="00112736" w:rsidRPr="00074473" w:rsidRDefault="00112736" w:rsidP="00112736">
            <w:pPr>
              <w:rPr>
                <w:sz w:val="16"/>
                <w:szCs w:val="16"/>
              </w:rPr>
            </w:pPr>
            <w:r w:rsidRPr="00074473">
              <w:rPr>
                <w:sz w:val="16"/>
                <w:szCs w:val="16"/>
              </w:rPr>
              <w:t>89.000</w:t>
            </w:r>
          </w:p>
        </w:tc>
        <w:tc>
          <w:tcPr>
            <w:tcW w:w="772" w:type="dxa"/>
            <w:shd w:val="clear" w:color="auto" w:fill="auto"/>
          </w:tcPr>
          <w:p w:rsidR="00112736" w:rsidRPr="00074473" w:rsidRDefault="00112736" w:rsidP="00112736">
            <w:pPr>
              <w:rPr>
                <w:sz w:val="16"/>
                <w:szCs w:val="16"/>
              </w:rPr>
            </w:pPr>
            <w:r w:rsidRPr="00074473">
              <w:rPr>
                <w:sz w:val="16"/>
                <w:szCs w:val="16"/>
              </w:rPr>
              <w:t>106.336</w:t>
            </w:r>
          </w:p>
        </w:tc>
        <w:tc>
          <w:tcPr>
            <w:tcW w:w="772" w:type="dxa"/>
            <w:shd w:val="clear" w:color="auto" w:fill="auto"/>
          </w:tcPr>
          <w:p w:rsidR="00112736" w:rsidRPr="00074473" w:rsidRDefault="00112736" w:rsidP="00112736">
            <w:pPr>
              <w:rPr>
                <w:sz w:val="16"/>
                <w:szCs w:val="16"/>
              </w:rPr>
            </w:pPr>
            <w:r w:rsidRPr="00074473">
              <w:rPr>
                <w:sz w:val="16"/>
                <w:szCs w:val="16"/>
              </w:rPr>
              <w:t>188.172</w:t>
            </w:r>
          </w:p>
        </w:tc>
        <w:tc>
          <w:tcPr>
            <w:tcW w:w="772" w:type="dxa"/>
            <w:shd w:val="clear" w:color="auto" w:fill="auto"/>
          </w:tcPr>
          <w:p w:rsidR="00112736" w:rsidRPr="00074473" w:rsidRDefault="00112736" w:rsidP="00112736">
            <w:pPr>
              <w:rPr>
                <w:sz w:val="16"/>
                <w:szCs w:val="16"/>
              </w:rPr>
            </w:pPr>
            <w:r w:rsidRPr="00074473">
              <w:rPr>
                <w:sz w:val="16"/>
                <w:szCs w:val="16"/>
              </w:rPr>
              <w:t>124.960</w:t>
            </w:r>
          </w:p>
        </w:tc>
        <w:tc>
          <w:tcPr>
            <w:tcW w:w="736" w:type="dxa"/>
            <w:shd w:val="clear" w:color="auto" w:fill="auto"/>
          </w:tcPr>
          <w:p w:rsidR="00112736" w:rsidRPr="00074473" w:rsidRDefault="00112736" w:rsidP="00112736">
            <w:pPr>
              <w:rPr>
                <w:sz w:val="16"/>
                <w:szCs w:val="16"/>
              </w:rPr>
            </w:pPr>
            <w:r w:rsidRPr="00074473">
              <w:rPr>
                <w:sz w:val="16"/>
                <w:szCs w:val="16"/>
              </w:rPr>
              <w:t>98.559</w:t>
            </w:r>
          </w:p>
        </w:tc>
        <w:tc>
          <w:tcPr>
            <w:tcW w:w="772" w:type="dxa"/>
            <w:shd w:val="clear" w:color="auto" w:fill="auto"/>
          </w:tcPr>
          <w:p w:rsidR="00112736" w:rsidRPr="00074473" w:rsidRDefault="00112736" w:rsidP="00112736">
            <w:pPr>
              <w:rPr>
                <w:sz w:val="16"/>
                <w:szCs w:val="16"/>
              </w:rPr>
            </w:pPr>
            <w:r w:rsidRPr="00074473">
              <w:rPr>
                <w:sz w:val="16"/>
                <w:szCs w:val="16"/>
              </w:rPr>
              <w:t>118.572</w:t>
            </w:r>
          </w:p>
        </w:tc>
        <w:tc>
          <w:tcPr>
            <w:tcW w:w="736" w:type="dxa"/>
            <w:shd w:val="clear" w:color="auto" w:fill="auto"/>
          </w:tcPr>
          <w:p w:rsidR="00112736" w:rsidRPr="00074473" w:rsidRDefault="00112736" w:rsidP="00FA7D35">
            <w:pPr>
              <w:rPr>
                <w:sz w:val="16"/>
                <w:szCs w:val="16"/>
              </w:rPr>
            </w:pPr>
            <w:r>
              <w:rPr>
                <w:sz w:val="16"/>
                <w:szCs w:val="16"/>
              </w:rPr>
              <w:t>124.</w:t>
            </w:r>
            <w:r w:rsidR="00FA7D35">
              <w:rPr>
                <w:sz w:val="16"/>
                <w:szCs w:val="16"/>
              </w:rPr>
              <w:t>2</w:t>
            </w:r>
            <w:r>
              <w:rPr>
                <w:sz w:val="16"/>
                <w:szCs w:val="16"/>
              </w:rPr>
              <w:t>08</w:t>
            </w:r>
          </w:p>
        </w:tc>
        <w:tc>
          <w:tcPr>
            <w:tcW w:w="736" w:type="dxa"/>
            <w:shd w:val="clear" w:color="auto" w:fill="auto"/>
          </w:tcPr>
          <w:p w:rsidR="00112736" w:rsidRPr="00074473" w:rsidRDefault="00112736" w:rsidP="00112736">
            <w:pPr>
              <w:rPr>
                <w:sz w:val="16"/>
                <w:szCs w:val="16"/>
              </w:rPr>
            </w:pPr>
            <w:r>
              <w:rPr>
                <w:sz w:val="16"/>
                <w:szCs w:val="16"/>
              </w:rPr>
              <w:t>118.162</w:t>
            </w:r>
          </w:p>
        </w:tc>
        <w:tc>
          <w:tcPr>
            <w:tcW w:w="736" w:type="dxa"/>
            <w:shd w:val="clear" w:color="auto" w:fill="auto"/>
          </w:tcPr>
          <w:p w:rsidR="00112736" w:rsidRPr="00074473" w:rsidRDefault="00112736" w:rsidP="00112736">
            <w:pPr>
              <w:rPr>
                <w:sz w:val="16"/>
                <w:szCs w:val="16"/>
              </w:rPr>
            </w:pPr>
            <w:r>
              <w:rPr>
                <w:sz w:val="16"/>
                <w:szCs w:val="16"/>
              </w:rPr>
              <w:t>119.152</w:t>
            </w:r>
          </w:p>
        </w:tc>
        <w:tc>
          <w:tcPr>
            <w:tcW w:w="736" w:type="dxa"/>
            <w:shd w:val="clear" w:color="auto" w:fill="auto"/>
          </w:tcPr>
          <w:p w:rsidR="00112736" w:rsidRPr="00074473" w:rsidRDefault="00112736" w:rsidP="00112736">
            <w:pPr>
              <w:rPr>
                <w:sz w:val="16"/>
                <w:szCs w:val="16"/>
              </w:rPr>
            </w:pPr>
            <w:r>
              <w:rPr>
                <w:sz w:val="16"/>
                <w:szCs w:val="16"/>
              </w:rPr>
              <w:t>136.238</w:t>
            </w:r>
          </w:p>
        </w:tc>
        <w:tc>
          <w:tcPr>
            <w:tcW w:w="736" w:type="dxa"/>
            <w:shd w:val="clear" w:color="auto" w:fill="auto"/>
          </w:tcPr>
          <w:p w:rsidR="00112736" w:rsidRPr="00074473" w:rsidRDefault="00112736" w:rsidP="00112736">
            <w:pPr>
              <w:rPr>
                <w:sz w:val="16"/>
                <w:szCs w:val="16"/>
              </w:rPr>
            </w:pPr>
            <w:r>
              <w:rPr>
                <w:sz w:val="16"/>
                <w:szCs w:val="16"/>
              </w:rPr>
              <w:t>175.696</w:t>
            </w:r>
          </w:p>
        </w:tc>
        <w:tc>
          <w:tcPr>
            <w:tcW w:w="736" w:type="dxa"/>
            <w:shd w:val="clear" w:color="auto" w:fill="auto"/>
          </w:tcPr>
          <w:p w:rsidR="00112736" w:rsidRPr="00074473" w:rsidRDefault="00112736" w:rsidP="00112736">
            <w:pPr>
              <w:rPr>
                <w:sz w:val="16"/>
                <w:szCs w:val="16"/>
              </w:rPr>
            </w:pPr>
            <w:r>
              <w:rPr>
                <w:sz w:val="16"/>
                <w:szCs w:val="16"/>
              </w:rPr>
              <w:t>133.643</w:t>
            </w:r>
          </w:p>
        </w:tc>
        <w:tc>
          <w:tcPr>
            <w:tcW w:w="772" w:type="dxa"/>
            <w:shd w:val="clear" w:color="auto" w:fill="auto"/>
          </w:tcPr>
          <w:p w:rsidR="00112736" w:rsidRPr="00074473" w:rsidRDefault="00112736" w:rsidP="00112736">
            <w:pPr>
              <w:rPr>
                <w:sz w:val="16"/>
                <w:szCs w:val="16"/>
              </w:rPr>
            </w:pPr>
            <w:r>
              <w:rPr>
                <w:sz w:val="16"/>
                <w:szCs w:val="16"/>
              </w:rPr>
              <w:t>156.965</w:t>
            </w:r>
          </w:p>
        </w:tc>
        <w:tc>
          <w:tcPr>
            <w:tcW w:w="772" w:type="dxa"/>
            <w:shd w:val="clear" w:color="auto" w:fill="auto"/>
          </w:tcPr>
          <w:p w:rsidR="00112736" w:rsidRPr="00074473" w:rsidRDefault="00112736" w:rsidP="00112736">
            <w:pPr>
              <w:rPr>
                <w:sz w:val="16"/>
                <w:szCs w:val="16"/>
              </w:rPr>
            </w:pPr>
            <w:r w:rsidRPr="00074473">
              <w:rPr>
                <w:sz w:val="16"/>
                <w:szCs w:val="16"/>
              </w:rPr>
              <w:t>193.468</w:t>
            </w:r>
          </w:p>
        </w:tc>
        <w:tc>
          <w:tcPr>
            <w:tcW w:w="736" w:type="dxa"/>
            <w:shd w:val="clear" w:color="auto" w:fill="auto"/>
          </w:tcPr>
          <w:p w:rsidR="00112736" w:rsidRPr="00074473" w:rsidRDefault="00112736" w:rsidP="00112736">
            <w:pPr>
              <w:rPr>
                <w:sz w:val="16"/>
                <w:szCs w:val="16"/>
              </w:rPr>
            </w:pPr>
            <w:r w:rsidRPr="00074473">
              <w:rPr>
                <w:sz w:val="16"/>
                <w:szCs w:val="16"/>
              </w:rPr>
              <w:t>66.200</w:t>
            </w:r>
          </w:p>
        </w:tc>
        <w:tc>
          <w:tcPr>
            <w:tcW w:w="900" w:type="dxa"/>
            <w:shd w:val="clear" w:color="auto" w:fill="auto"/>
          </w:tcPr>
          <w:p w:rsidR="00112736" w:rsidRPr="00074473" w:rsidRDefault="00112736" w:rsidP="00112736">
            <w:pPr>
              <w:rPr>
                <w:sz w:val="16"/>
                <w:szCs w:val="16"/>
              </w:rPr>
            </w:pPr>
            <w:r w:rsidRPr="00074473">
              <w:rPr>
                <w:sz w:val="16"/>
                <w:szCs w:val="16"/>
              </w:rPr>
              <w:t>1.949.331</w:t>
            </w:r>
          </w:p>
        </w:tc>
      </w:tr>
      <w:tr w:rsidR="00112736" w:rsidRPr="006E03DE" w:rsidTr="00112736">
        <w:trPr>
          <w:trHeight w:val="410"/>
        </w:trPr>
        <w:tc>
          <w:tcPr>
            <w:tcW w:w="1264" w:type="dxa"/>
            <w:tcBorders>
              <w:top w:val="nil"/>
            </w:tcBorders>
            <w:shd w:val="clear" w:color="auto" w:fill="auto"/>
          </w:tcPr>
          <w:p w:rsidR="00112736" w:rsidRPr="00074473" w:rsidRDefault="00112736" w:rsidP="00112736">
            <w:pPr>
              <w:rPr>
                <w:sz w:val="16"/>
                <w:szCs w:val="16"/>
              </w:rPr>
            </w:pPr>
          </w:p>
        </w:tc>
        <w:tc>
          <w:tcPr>
            <w:tcW w:w="1387" w:type="dxa"/>
            <w:tcBorders>
              <w:top w:val="nil"/>
            </w:tcBorders>
            <w:shd w:val="clear" w:color="auto" w:fill="auto"/>
          </w:tcPr>
          <w:p w:rsidR="00112736" w:rsidRPr="00074473" w:rsidRDefault="00112736" w:rsidP="00112736">
            <w:pPr>
              <w:jc w:val="center"/>
              <w:rPr>
                <w:sz w:val="16"/>
                <w:szCs w:val="16"/>
              </w:rPr>
            </w:pPr>
            <w:r w:rsidRPr="00074473">
              <w:rPr>
                <w:sz w:val="16"/>
                <w:szCs w:val="16"/>
              </w:rPr>
              <w:t>Trabajadores relevados</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295.038</w:t>
            </w:r>
          </w:p>
        </w:tc>
        <w:tc>
          <w:tcPr>
            <w:tcW w:w="772" w:type="dxa"/>
            <w:shd w:val="clear" w:color="auto" w:fill="auto"/>
          </w:tcPr>
          <w:p w:rsidR="00112736" w:rsidRPr="00074473" w:rsidRDefault="00112736" w:rsidP="00112736">
            <w:pPr>
              <w:rPr>
                <w:sz w:val="16"/>
                <w:szCs w:val="16"/>
              </w:rPr>
            </w:pPr>
            <w:r>
              <w:rPr>
                <w:sz w:val="16"/>
                <w:szCs w:val="16"/>
              </w:rPr>
              <w:t xml:space="preserve"> </w:t>
            </w:r>
            <w:r w:rsidRPr="00074473">
              <w:rPr>
                <w:sz w:val="16"/>
                <w:szCs w:val="16"/>
              </w:rPr>
              <w:t>311.097</w:t>
            </w:r>
          </w:p>
        </w:tc>
        <w:tc>
          <w:tcPr>
            <w:tcW w:w="772" w:type="dxa"/>
            <w:shd w:val="clear" w:color="auto" w:fill="auto"/>
          </w:tcPr>
          <w:p w:rsidR="00112736" w:rsidRPr="00074473" w:rsidRDefault="00112736" w:rsidP="00112736">
            <w:pPr>
              <w:rPr>
                <w:sz w:val="16"/>
                <w:szCs w:val="16"/>
              </w:rPr>
            </w:pPr>
            <w:r>
              <w:rPr>
                <w:sz w:val="16"/>
                <w:szCs w:val="16"/>
              </w:rPr>
              <w:t xml:space="preserve"> 499.652</w:t>
            </w:r>
          </w:p>
        </w:tc>
        <w:tc>
          <w:tcPr>
            <w:tcW w:w="772" w:type="dxa"/>
            <w:shd w:val="clear" w:color="auto" w:fill="auto"/>
          </w:tcPr>
          <w:p w:rsidR="00112736" w:rsidRPr="00074473" w:rsidRDefault="00112736" w:rsidP="00112736">
            <w:pPr>
              <w:rPr>
                <w:sz w:val="16"/>
                <w:szCs w:val="16"/>
              </w:rPr>
            </w:pPr>
            <w:r>
              <w:rPr>
                <w:sz w:val="16"/>
                <w:szCs w:val="16"/>
              </w:rPr>
              <w:t xml:space="preserve"> 416.108</w:t>
            </w:r>
          </w:p>
        </w:tc>
        <w:tc>
          <w:tcPr>
            <w:tcW w:w="736" w:type="dxa"/>
            <w:shd w:val="clear" w:color="auto" w:fill="auto"/>
          </w:tcPr>
          <w:p w:rsidR="00112736" w:rsidRPr="00074473" w:rsidRDefault="00112736" w:rsidP="00112736">
            <w:pPr>
              <w:rPr>
                <w:sz w:val="16"/>
                <w:szCs w:val="16"/>
              </w:rPr>
            </w:pPr>
            <w:r>
              <w:rPr>
                <w:sz w:val="16"/>
                <w:szCs w:val="16"/>
              </w:rPr>
              <w:t xml:space="preserve"> 385.813</w:t>
            </w:r>
          </w:p>
        </w:tc>
        <w:tc>
          <w:tcPr>
            <w:tcW w:w="772" w:type="dxa"/>
            <w:shd w:val="clear" w:color="auto" w:fill="auto"/>
          </w:tcPr>
          <w:p w:rsidR="00112736" w:rsidRPr="00074473" w:rsidRDefault="00112736" w:rsidP="00112736">
            <w:pPr>
              <w:rPr>
                <w:sz w:val="16"/>
                <w:szCs w:val="16"/>
              </w:rPr>
            </w:pPr>
            <w:r>
              <w:rPr>
                <w:sz w:val="16"/>
                <w:szCs w:val="16"/>
              </w:rPr>
              <w:t xml:space="preserve"> 403.381</w:t>
            </w:r>
          </w:p>
        </w:tc>
        <w:tc>
          <w:tcPr>
            <w:tcW w:w="736" w:type="dxa"/>
            <w:shd w:val="clear" w:color="auto" w:fill="auto"/>
          </w:tcPr>
          <w:p w:rsidR="00112736" w:rsidRPr="00074473" w:rsidRDefault="00112736" w:rsidP="00112736">
            <w:pPr>
              <w:rPr>
                <w:sz w:val="16"/>
                <w:szCs w:val="16"/>
              </w:rPr>
            </w:pPr>
            <w:r>
              <w:rPr>
                <w:sz w:val="16"/>
                <w:szCs w:val="16"/>
              </w:rPr>
              <w:t xml:space="preserve"> 391.193</w:t>
            </w:r>
          </w:p>
        </w:tc>
        <w:tc>
          <w:tcPr>
            <w:tcW w:w="736" w:type="dxa"/>
            <w:shd w:val="clear" w:color="auto" w:fill="auto"/>
          </w:tcPr>
          <w:p w:rsidR="00112736" w:rsidRPr="00074473" w:rsidRDefault="00112736" w:rsidP="00112736">
            <w:pPr>
              <w:rPr>
                <w:sz w:val="16"/>
                <w:szCs w:val="16"/>
              </w:rPr>
            </w:pPr>
            <w:r>
              <w:rPr>
                <w:sz w:val="16"/>
                <w:szCs w:val="16"/>
              </w:rPr>
              <w:t xml:space="preserve"> 342.962</w:t>
            </w:r>
          </w:p>
        </w:tc>
        <w:tc>
          <w:tcPr>
            <w:tcW w:w="736" w:type="dxa"/>
            <w:shd w:val="clear" w:color="auto" w:fill="auto"/>
          </w:tcPr>
          <w:p w:rsidR="00112736" w:rsidRPr="00074473" w:rsidRDefault="00112736" w:rsidP="00112736">
            <w:pPr>
              <w:rPr>
                <w:sz w:val="16"/>
                <w:szCs w:val="16"/>
              </w:rPr>
            </w:pPr>
            <w:r>
              <w:rPr>
                <w:sz w:val="16"/>
                <w:szCs w:val="16"/>
              </w:rPr>
              <w:t xml:space="preserve"> 306.115</w:t>
            </w:r>
          </w:p>
        </w:tc>
        <w:tc>
          <w:tcPr>
            <w:tcW w:w="736" w:type="dxa"/>
            <w:shd w:val="clear" w:color="auto" w:fill="auto"/>
          </w:tcPr>
          <w:p w:rsidR="00112736" w:rsidRPr="00074473" w:rsidRDefault="00112736" w:rsidP="00112736">
            <w:pPr>
              <w:rPr>
                <w:sz w:val="16"/>
                <w:szCs w:val="16"/>
              </w:rPr>
            </w:pPr>
            <w:r>
              <w:rPr>
                <w:sz w:val="16"/>
                <w:szCs w:val="16"/>
              </w:rPr>
              <w:t xml:space="preserve"> 341.830</w:t>
            </w:r>
          </w:p>
        </w:tc>
        <w:tc>
          <w:tcPr>
            <w:tcW w:w="736" w:type="dxa"/>
            <w:shd w:val="clear" w:color="auto" w:fill="auto"/>
          </w:tcPr>
          <w:p w:rsidR="00112736" w:rsidRPr="00074473" w:rsidRDefault="00112736" w:rsidP="00112736">
            <w:pPr>
              <w:rPr>
                <w:sz w:val="16"/>
                <w:szCs w:val="16"/>
              </w:rPr>
            </w:pPr>
            <w:r>
              <w:rPr>
                <w:sz w:val="16"/>
                <w:szCs w:val="16"/>
              </w:rPr>
              <w:t xml:space="preserve"> 397.597</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291.167</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327.884</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403.263</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129.415</w:t>
            </w:r>
          </w:p>
        </w:tc>
        <w:tc>
          <w:tcPr>
            <w:tcW w:w="900" w:type="dxa"/>
            <w:shd w:val="clear" w:color="auto" w:fill="auto"/>
          </w:tcPr>
          <w:p w:rsidR="00112736" w:rsidRPr="00074473" w:rsidRDefault="00112736" w:rsidP="00112736">
            <w:pPr>
              <w:rPr>
                <w:sz w:val="16"/>
                <w:szCs w:val="16"/>
              </w:rPr>
            </w:pPr>
            <w:r>
              <w:rPr>
                <w:sz w:val="16"/>
                <w:szCs w:val="16"/>
              </w:rPr>
              <w:t xml:space="preserve">  </w:t>
            </w:r>
            <w:r w:rsidRPr="00074473">
              <w:rPr>
                <w:sz w:val="16"/>
                <w:szCs w:val="16"/>
              </w:rPr>
              <w:t>5.242.515</w:t>
            </w:r>
          </w:p>
        </w:tc>
      </w:tr>
      <w:tr w:rsidR="00112736" w:rsidRPr="006E03DE" w:rsidTr="00112736">
        <w:trPr>
          <w:trHeight w:val="423"/>
        </w:trPr>
        <w:tc>
          <w:tcPr>
            <w:tcW w:w="1264" w:type="dxa"/>
            <w:shd w:val="clear" w:color="auto" w:fill="auto"/>
          </w:tcPr>
          <w:p w:rsidR="00112736" w:rsidRPr="00074473" w:rsidRDefault="00112736" w:rsidP="00112736">
            <w:pPr>
              <w:rPr>
                <w:sz w:val="16"/>
                <w:szCs w:val="16"/>
              </w:rPr>
            </w:pPr>
          </w:p>
        </w:tc>
        <w:tc>
          <w:tcPr>
            <w:tcW w:w="1387" w:type="dxa"/>
            <w:shd w:val="clear" w:color="auto" w:fill="auto"/>
          </w:tcPr>
          <w:p w:rsidR="00112736" w:rsidRPr="00074473" w:rsidRDefault="00112736" w:rsidP="00112736">
            <w:pPr>
              <w:rPr>
                <w:sz w:val="16"/>
                <w:szCs w:val="16"/>
              </w:rPr>
            </w:pPr>
            <w:r w:rsidRPr="00074473">
              <w:rPr>
                <w:sz w:val="16"/>
                <w:szCs w:val="16"/>
              </w:rPr>
              <w:t>Trabajadores no registrados (1)</w:t>
            </w:r>
          </w:p>
        </w:tc>
        <w:tc>
          <w:tcPr>
            <w:tcW w:w="772" w:type="dxa"/>
            <w:shd w:val="pct12" w:color="auto" w:fill="auto"/>
          </w:tcPr>
          <w:p w:rsidR="00112736" w:rsidRPr="00074473" w:rsidRDefault="00112736" w:rsidP="00112736">
            <w:pPr>
              <w:rPr>
                <w:sz w:val="16"/>
                <w:szCs w:val="16"/>
              </w:rPr>
            </w:pP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70.229</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119.533</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99.742</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113.393</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113.654</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124.823</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118.250</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105.915</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114.690</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126.309</w:t>
            </w:r>
          </w:p>
        </w:tc>
        <w:tc>
          <w:tcPr>
            <w:tcW w:w="736"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900" w:type="dxa"/>
            <w:vMerge w:val="restart"/>
            <w:shd w:val="clear" w:color="auto" w:fill="auto"/>
          </w:tcPr>
          <w:p w:rsidR="00112736" w:rsidRPr="00074473" w:rsidRDefault="00112736" w:rsidP="00112736">
            <w:pPr>
              <w:jc w:val="center"/>
              <w:rPr>
                <w:sz w:val="16"/>
                <w:szCs w:val="16"/>
              </w:rPr>
            </w:pPr>
            <w:r>
              <w:rPr>
                <w:sz w:val="16"/>
                <w:szCs w:val="16"/>
              </w:rPr>
              <w:t xml:space="preserve">                   </w:t>
            </w:r>
            <w:r w:rsidRPr="00074473">
              <w:rPr>
                <w:sz w:val="16"/>
                <w:szCs w:val="16"/>
              </w:rPr>
              <w:t>1.472.356</w:t>
            </w:r>
          </w:p>
        </w:tc>
      </w:tr>
      <w:tr w:rsidR="00112736" w:rsidRPr="006E03DE" w:rsidTr="00112736">
        <w:trPr>
          <w:trHeight w:val="410"/>
        </w:trPr>
        <w:tc>
          <w:tcPr>
            <w:tcW w:w="1264" w:type="dxa"/>
            <w:shd w:val="clear" w:color="auto" w:fill="auto"/>
          </w:tcPr>
          <w:p w:rsidR="00112736" w:rsidRPr="00074473" w:rsidRDefault="00112736" w:rsidP="00112736">
            <w:pPr>
              <w:rPr>
                <w:sz w:val="16"/>
                <w:szCs w:val="16"/>
              </w:rPr>
            </w:pPr>
          </w:p>
        </w:tc>
        <w:tc>
          <w:tcPr>
            <w:tcW w:w="1387" w:type="dxa"/>
            <w:shd w:val="clear" w:color="auto" w:fill="auto"/>
          </w:tcPr>
          <w:p w:rsidR="00112736" w:rsidRPr="00074473" w:rsidRDefault="00112736" w:rsidP="00112736">
            <w:pPr>
              <w:rPr>
                <w:sz w:val="16"/>
                <w:szCs w:val="16"/>
              </w:rPr>
            </w:pPr>
            <w:r w:rsidRPr="00074473">
              <w:rPr>
                <w:sz w:val="16"/>
                <w:szCs w:val="16"/>
              </w:rPr>
              <w:t>Trabajadores sin CAT (2)</w:t>
            </w: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91.316</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106.987</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126.366</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41.149</w:t>
            </w:r>
          </w:p>
        </w:tc>
        <w:tc>
          <w:tcPr>
            <w:tcW w:w="900" w:type="dxa"/>
            <w:vMerge/>
            <w:tcBorders>
              <w:bottom w:val="single" w:sz="4" w:space="0" w:color="auto"/>
            </w:tcBorders>
            <w:shd w:val="clear" w:color="auto" w:fill="auto"/>
          </w:tcPr>
          <w:p w:rsidR="00112736" w:rsidRPr="00074473" w:rsidRDefault="00112736" w:rsidP="00112736">
            <w:pPr>
              <w:rPr>
                <w:sz w:val="16"/>
                <w:szCs w:val="16"/>
              </w:rPr>
            </w:pPr>
          </w:p>
        </w:tc>
      </w:tr>
      <w:tr w:rsidR="00112736" w:rsidRPr="006E03DE" w:rsidTr="00B4078B">
        <w:trPr>
          <w:trHeight w:val="494"/>
        </w:trPr>
        <w:tc>
          <w:tcPr>
            <w:tcW w:w="1264" w:type="dxa"/>
            <w:shd w:val="clear" w:color="auto" w:fill="auto"/>
          </w:tcPr>
          <w:p w:rsidR="00112736" w:rsidRPr="00074473" w:rsidRDefault="00112736" w:rsidP="00112736">
            <w:pPr>
              <w:rPr>
                <w:sz w:val="16"/>
                <w:szCs w:val="16"/>
              </w:rPr>
            </w:pPr>
          </w:p>
        </w:tc>
        <w:tc>
          <w:tcPr>
            <w:tcW w:w="1387" w:type="dxa"/>
            <w:shd w:val="clear" w:color="auto" w:fill="auto"/>
          </w:tcPr>
          <w:p w:rsidR="00112736" w:rsidRPr="00074473" w:rsidRDefault="00112736" w:rsidP="00112736">
            <w:pPr>
              <w:rPr>
                <w:sz w:val="16"/>
                <w:szCs w:val="16"/>
              </w:rPr>
            </w:pPr>
            <w:r w:rsidRPr="00074473">
              <w:rPr>
                <w:sz w:val="16"/>
                <w:szCs w:val="16"/>
              </w:rPr>
              <w:t>Tasa de detección de no registro (3)</w:t>
            </w:r>
          </w:p>
        </w:tc>
        <w:tc>
          <w:tcPr>
            <w:tcW w:w="772" w:type="dxa"/>
            <w:shd w:val="pct12" w:color="auto" w:fill="auto"/>
          </w:tcPr>
          <w:p w:rsidR="00112736" w:rsidRPr="00074473" w:rsidRDefault="00112736" w:rsidP="00112736">
            <w:pPr>
              <w:rPr>
                <w:sz w:val="16"/>
                <w:szCs w:val="16"/>
              </w:rPr>
            </w:pP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22,6%</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24%</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24%</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29,4%</w:t>
            </w:r>
          </w:p>
        </w:tc>
        <w:tc>
          <w:tcPr>
            <w:tcW w:w="772"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28,2%</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31,9%</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34,5%</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34,7%</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33,6%</w:t>
            </w:r>
          </w:p>
        </w:tc>
        <w:tc>
          <w:tcPr>
            <w:tcW w:w="736"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w:t>
            </w:r>
            <w:r w:rsidRPr="00074473">
              <w:rPr>
                <w:sz w:val="16"/>
                <w:szCs w:val="16"/>
              </w:rPr>
              <w:t>31,8%</w:t>
            </w:r>
          </w:p>
        </w:tc>
        <w:tc>
          <w:tcPr>
            <w:tcW w:w="736"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900" w:type="dxa"/>
            <w:shd w:val="pct12" w:color="auto" w:fill="auto"/>
          </w:tcPr>
          <w:p w:rsidR="00112736" w:rsidRPr="00074473" w:rsidRDefault="00112736" w:rsidP="00112736">
            <w:pPr>
              <w:rPr>
                <w:sz w:val="16"/>
                <w:szCs w:val="16"/>
              </w:rPr>
            </w:pPr>
          </w:p>
        </w:tc>
      </w:tr>
      <w:tr w:rsidR="00112736" w:rsidRPr="006E03DE" w:rsidTr="00B4078B">
        <w:trPr>
          <w:trHeight w:val="587"/>
        </w:trPr>
        <w:tc>
          <w:tcPr>
            <w:tcW w:w="1264" w:type="dxa"/>
            <w:shd w:val="clear" w:color="auto" w:fill="auto"/>
          </w:tcPr>
          <w:p w:rsidR="00112736" w:rsidRPr="00074473" w:rsidRDefault="00112736" w:rsidP="00112736">
            <w:pPr>
              <w:rPr>
                <w:sz w:val="16"/>
                <w:szCs w:val="16"/>
              </w:rPr>
            </w:pPr>
          </w:p>
        </w:tc>
        <w:tc>
          <w:tcPr>
            <w:tcW w:w="1387" w:type="dxa"/>
            <w:shd w:val="clear" w:color="auto" w:fill="auto"/>
          </w:tcPr>
          <w:p w:rsidR="00112736" w:rsidRPr="00074473" w:rsidRDefault="00112736" w:rsidP="00112736">
            <w:pPr>
              <w:rPr>
                <w:sz w:val="16"/>
                <w:szCs w:val="16"/>
              </w:rPr>
            </w:pPr>
            <w:r w:rsidRPr="00074473">
              <w:rPr>
                <w:sz w:val="16"/>
                <w:szCs w:val="16"/>
              </w:rPr>
              <w:t>Tasa de detección de trabajadores sin CAT (4)</w:t>
            </w: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72"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pct12" w:color="auto" w:fill="auto"/>
          </w:tcPr>
          <w:p w:rsidR="00112736" w:rsidRPr="00074473" w:rsidRDefault="00112736" w:rsidP="00112736">
            <w:pPr>
              <w:rPr>
                <w:sz w:val="16"/>
                <w:szCs w:val="16"/>
              </w:rPr>
            </w:pPr>
          </w:p>
        </w:tc>
        <w:tc>
          <w:tcPr>
            <w:tcW w:w="736" w:type="dxa"/>
            <w:shd w:val="clear" w:color="auto" w:fill="auto"/>
          </w:tcPr>
          <w:p w:rsidR="00112736" w:rsidRPr="00074473" w:rsidRDefault="00112736" w:rsidP="00112736">
            <w:pPr>
              <w:rPr>
                <w:sz w:val="16"/>
                <w:szCs w:val="16"/>
              </w:rPr>
            </w:pPr>
            <w:r>
              <w:rPr>
                <w:sz w:val="16"/>
                <w:szCs w:val="16"/>
              </w:rPr>
              <w:t xml:space="preserve">       31,4%</w:t>
            </w:r>
          </w:p>
        </w:tc>
        <w:tc>
          <w:tcPr>
            <w:tcW w:w="772" w:type="dxa"/>
            <w:shd w:val="clear" w:color="auto" w:fill="auto"/>
          </w:tcPr>
          <w:p w:rsidR="00112736" w:rsidRPr="00074473" w:rsidRDefault="00112736" w:rsidP="00FA7D35">
            <w:pPr>
              <w:rPr>
                <w:sz w:val="16"/>
                <w:szCs w:val="16"/>
              </w:rPr>
            </w:pPr>
            <w:r>
              <w:rPr>
                <w:sz w:val="16"/>
                <w:szCs w:val="16"/>
              </w:rPr>
              <w:t xml:space="preserve">     32</w:t>
            </w:r>
            <w:r w:rsidR="00FA7D35">
              <w:rPr>
                <w:sz w:val="16"/>
                <w:szCs w:val="16"/>
              </w:rPr>
              <w:t>,</w:t>
            </w:r>
            <w:r>
              <w:rPr>
                <w:sz w:val="16"/>
                <w:szCs w:val="16"/>
              </w:rPr>
              <w:t>6%</w:t>
            </w:r>
          </w:p>
        </w:tc>
        <w:tc>
          <w:tcPr>
            <w:tcW w:w="772" w:type="dxa"/>
            <w:shd w:val="clear" w:color="auto" w:fill="auto"/>
          </w:tcPr>
          <w:p w:rsidR="00112736" w:rsidRPr="00074473" w:rsidRDefault="00112736" w:rsidP="00112736">
            <w:pPr>
              <w:rPr>
                <w:sz w:val="16"/>
                <w:szCs w:val="16"/>
              </w:rPr>
            </w:pPr>
            <w:r>
              <w:rPr>
                <w:sz w:val="16"/>
                <w:szCs w:val="16"/>
              </w:rPr>
              <w:t xml:space="preserve">     31,13%</w:t>
            </w:r>
          </w:p>
        </w:tc>
        <w:tc>
          <w:tcPr>
            <w:tcW w:w="736" w:type="dxa"/>
            <w:shd w:val="clear" w:color="auto" w:fill="auto"/>
          </w:tcPr>
          <w:p w:rsidR="00112736" w:rsidRPr="00074473" w:rsidRDefault="00112736" w:rsidP="00112736">
            <w:pPr>
              <w:rPr>
                <w:sz w:val="16"/>
                <w:szCs w:val="16"/>
              </w:rPr>
            </w:pPr>
            <w:r>
              <w:rPr>
                <w:sz w:val="16"/>
                <w:szCs w:val="16"/>
              </w:rPr>
              <w:t xml:space="preserve">      31,8%</w:t>
            </w:r>
          </w:p>
        </w:tc>
        <w:tc>
          <w:tcPr>
            <w:tcW w:w="900" w:type="dxa"/>
            <w:shd w:val="pct12" w:color="auto" w:fill="auto"/>
          </w:tcPr>
          <w:p w:rsidR="00112736" w:rsidRPr="00074473" w:rsidRDefault="00112736" w:rsidP="00112736">
            <w:pPr>
              <w:rPr>
                <w:sz w:val="16"/>
                <w:szCs w:val="16"/>
              </w:rPr>
            </w:pPr>
          </w:p>
        </w:tc>
      </w:tr>
      <w:tr w:rsidR="00112736" w:rsidRPr="006E03DE" w:rsidTr="00112736">
        <w:trPr>
          <w:trHeight w:val="615"/>
        </w:trPr>
        <w:tc>
          <w:tcPr>
            <w:tcW w:w="1264" w:type="dxa"/>
            <w:shd w:val="clear" w:color="auto" w:fill="auto"/>
          </w:tcPr>
          <w:p w:rsidR="00112736" w:rsidRPr="00074473" w:rsidRDefault="00112736" w:rsidP="00112736">
            <w:pPr>
              <w:rPr>
                <w:sz w:val="16"/>
                <w:szCs w:val="16"/>
              </w:rPr>
            </w:pPr>
          </w:p>
        </w:tc>
        <w:tc>
          <w:tcPr>
            <w:tcW w:w="1387" w:type="dxa"/>
            <w:shd w:val="clear" w:color="auto" w:fill="auto"/>
          </w:tcPr>
          <w:p w:rsidR="00112736" w:rsidRPr="00074473" w:rsidRDefault="00112736" w:rsidP="00112736">
            <w:pPr>
              <w:rPr>
                <w:sz w:val="16"/>
                <w:szCs w:val="16"/>
              </w:rPr>
            </w:pPr>
            <w:r w:rsidRPr="00074473">
              <w:rPr>
                <w:sz w:val="16"/>
                <w:szCs w:val="16"/>
              </w:rPr>
              <w:t>Trabajadores con CAT regularizada (5)</w:t>
            </w:r>
          </w:p>
        </w:tc>
        <w:tc>
          <w:tcPr>
            <w:tcW w:w="772" w:type="dxa"/>
            <w:shd w:val="pct12" w:color="auto" w:fill="auto"/>
          </w:tcPr>
          <w:p w:rsidR="00112736" w:rsidRPr="00074473" w:rsidRDefault="00112736" w:rsidP="00112736">
            <w:pPr>
              <w:rPr>
                <w:sz w:val="16"/>
                <w:szCs w:val="16"/>
              </w:rPr>
            </w:pPr>
          </w:p>
        </w:tc>
        <w:tc>
          <w:tcPr>
            <w:tcW w:w="772" w:type="dxa"/>
            <w:shd w:val="clear" w:color="auto" w:fill="auto"/>
          </w:tcPr>
          <w:p w:rsidR="00112736" w:rsidRPr="00074473" w:rsidRDefault="00112736" w:rsidP="00112736">
            <w:pPr>
              <w:rPr>
                <w:sz w:val="16"/>
                <w:szCs w:val="16"/>
              </w:rPr>
            </w:pPr>
            <w:r>
              <w:rPr>
                <w:sz w:val="16"/>
                <w:szCs w:val="16"/>
              </w:rPr>
              <w:t xml:space="preserve">   18.288</w:t>
            </w:r>
          </w:p>
        </w:tc>
        <w:tc>
          <w:tcPr>
            <w:tcW w:w="772" w:type="dxa"/>
            <w:shd w:val="clear" w:color="auto" w:fill="auto"/>
          </w:tcPr>
          <w:p w:rsidR="00112736" w:rsidRPr="00074473" w:rsidRDefault="00112736" w:rsidP="00112736">
            <w:pPr>
              <w:rPr>
                <w:sz w:val="16"/>
                <w:szCs w:val="16"/>
              </w:rPr>
            </w:pPr>
            <w:r>
              <w:rPr>
                <w:sz w:val="16"/>
                <w:szCs w:val="16"/>
              </w:rPr>
              <w:t xml:space="preserve">   35.880</w:t>
            </w:r>
          </w:p>
        </w:tc>
        <w:tc>
          <w:tcPr>
            <w:tcW w:w="772" w:type="dxa"/>
            <w:shd w:val="clear" w:color="auto" w:fill="auto"/>
          </w:tcPr>
          <w:p w:rsidR="00112736" w:rsidRPr="00074473" w:rsidRDefault="00112736" w:rsidP="00112736">
            <w:pPr>
              <w:rPr>
                <w:sz w:val="16"/>
                <w:szCs w:val="16"/>
              </w:rPr>
            </w:pPr>
            <w:r>
              <w:rPr>
                <w:sz w:val="16"/>
                <w:szCs w:val="16"/>
              </w:rPr>
              <w:t xml:space="preserve">   32.749</w:t>
            </w:r>
          </w:p>
        </w:tc>
        <w:tc>
          <w:tcPr>
            <w:tcW w:w="736" w:type="dxa"/>
            <w:shd w:val="clear" w:color="auto" w:fill="auto"/>
          </w:tcPr>
          <w:p w:rsidR="00112736" w:rsidRPr="00074473" w:rsidRDefault="00112736" w:rsidP="00112736">
            <w:pPr>
              <w:rPr>
                <w:sz w:val="16"/>
                <w:szCs w:val="16"/>
              </w:rPr>
            </w:pPr>
            <w:r>
              <w:rPr>
                <w:sz w:val="16"/>
                <w:szCs w:val="16"/>
              </w:rPr>
              <w:t xml:space="preserve">   37.191</w:t>
            </w:r>
          </w:p>
        </w:tc>
        <w:tc>
          <w:tcPr>
            <w:tcW w:w="772" w:type="dxa"/>
            <w:shd w:val="clear" w:color="auto" w:fill="auto"/>
          </w:tcPr>
          <w:p w:rsidR="00112736" w:rsidRPr="00074473" w:rsidRDefault="00112736" w:rsidP="00112736">
            <w:pPr>
              <w:rPr>
                <w:sz w:val="16"/>
                <w:szCs w:val="16"/>
              </w:rPr>
            </w:pPr>
            <w:r>
              <w:rPr>
                <w:sz w:val="16"/>
                <w:szCs w:val="16"/>
              </w:rPr>
              <w:t xml:space="preserve">   38.088</w:t>
            </w:r>
          </w:p>
        </w:tc>
        <w:tc>
          <w:tcPr>
            <w:tcW w:w="736" w:type="dxa"/>
            <w:shd w:val="clear" w:color="auto" w:fill="auto"/>
          </w:tcPr>
          <w:p w:rsidR="00112736" w:rsidRPr="00074473" w:rsidRDefault="00112736" w:rsidP="00112736">
            <w:pPr>
              <w:rPr>
                <w:sz w:val="16"/>
                <w:szCs w:val="16"/>
              </w:rPr>
            </w:pPr>
            <w:r>
              <w:rPr>
                <w:sz w:val="16"/>
                <w:szCs w:val="16"/>
              </w:rPr>
              <w:t xml:space="preserve">   43.307</w:t>
            </w:r>
          </w:p>
        </w:tc>
        <w:tc>
          <w:tcPr>
            <w:tcW w:w="736" w:type="dxa"/>
            <w:shd w:val="clear" w:color="auto" w:fill="auto"/>
          </w:tcPr>
          <w:p w:rsidR="00112736" w:rsidRPr="00074473" w:rsidRDefault="00112736" w:rsidP="00112736">
            <w:pPr>
              <w:rPr>
                <w:sz w:val="16"/>
                <w:szCs w:val="16"/>
              </w:rPr>
            </w:pPr>
            <w:r>
              <w:rPr>
                <w:sz w:val="16"/>
                <w:szCs w:val="16"/>
              </w:rPr>
              <w:t xml:space="preserve">   47.531</w:t>
            </w:r>
          </w:p>
        </w:tc>
        <w:tc>
          <w:tcPr>
            <w:tcW w:w="736" w:type="dxa"/>
            <w:shd w:val="clear" w:color="auto" w:fill="auto"/>
          </w:tcPr>
          <w:p w:rsidR="00112736" w:rsidRPr="00074473" w:rsidRDefault="00112736" w:rsidP="00112736">
            <w:pPr>
              <w:rPr>
                <w:sz w:val="16"/>
                <w:szCs w:val="16"/>
              </w:rPr>
            </w:pPr>
            <w:r>
              <w:rPr>
                <w:sz w:val="16"/>
                <w:szCs w:val="16"/>
              </w:rPr>
              <w:t xml:space="preserve">   46.781</w:t>
            </w:r>
          </w:p>
        </w:tc>
        <w:tc>
          <w:tcPr>
            <w:tcW w:w="736" w:type="dxa"/>
            <w:shd w:val="clear" w:color="auto" w:fill="auto"/>
          </w:tcPr>
          <w:p w:rsidR="00112736" w:rsidRPr="00074473" w:rsidRDefault="00112736" w:rsidP="00112736">
            <w:pPr>
              <w:rPr>
                <w:sz w:val="16"/>
                <w:szCs w:val="16"/>
              </w:rPr>
            </w:pPr>
            <w:r>
              <w:rPr>
                <w:sz w:val="16"/>
                <w:szCs w:val="16"/>
              </w:rPr>
              <w:t xml:space="preserve">   53.482</w:t>
            </w:r>
          </w:p>
        </w:tc>
        <w:tc>
          <w:tcPr>
            <w:tcW w:w="736" w:type="dxa"/>
            <w:shd w:val="clear" w:color="auto" w:fill="auto"/>
          </w:tcPr>
          <w:p w:rsidR="00112736" w:rsidRPr="00074473" w:rsidRDefault="00112736" w:rsidP="00112736">
            <w:pPr>
              <w:rPr>
                <w:sz w:val="16"/>
                <w:szCs w:val="16"/>
              </w:rPr>
            </w:pPr>
            <w:r>
              <w:rPr>
                <w:sz w:val="16"/>
                <w:szCs w:val="16"/>
              </w:rPr>
              <w:t xml:space="preserve">   55.601</w:t>
            </w:r>
          </w:p>
        </w:tc>
        <w:tc>
          <w:tcPr>
            <w:tcW w:w="736" w:type="dxa"/>
            <w:shd w:val="clear" w:color="auto" w:fill="auto"/>
          </w:tcPr>
          <w:p w:rsidR="00112736" w:rsidRPr="00074473" w:rsidRDefault="00112736" w:rsidP="00112736">
            <w:pPr>
              <w:rPr>
                <w:sz w:val="16"/>
                <w:szCs w:val="16"/>
              </w:rPr>
            </w:pPr>
            <w:r>
              <w:rPr>
                <w:sz w:val="16"/>
                <w:szCs w:val="16"/>
              </w:rPr>
              <w:t xml:space="preserve">   44.053</w:t>
            </w:r>
          </w:p>
        </w:tc>
        <w:tc>
          <w:tcPr>
            <w:tcW w:w="772" w:type="dxa"/>
            <w:shd w:val="clear" w:color="auto" w:fill="auto"/>
          </w:tcPr>
          <w:p w:rsidR="00112736" w:rsidRPr="00074473" w:rsidRDefault="00112736" w:rsidP="00112736">
            <w:pPr>
              <w:rPr>
                <w:sz w:val="16"/>
                <w:szCs w:val="16"/>
              </w:rPr>
            </w:pPr>
            <w:r>
              <w:rPr>
                <w:sz w:val="16"/>
                <w:szCs w:val="16"/>
              </w:rPr>
              <w:t xml:space="preserve">   55.973</w:t>
            </w:r>
          </w:p>
        </w:tc>
        <w:tc>
          <w:tcPr>
            <w:tcW w:w="772" w:type="dxa"/>
            <w:shd w:val="clear" w:color="auto" w:fill="auto"/>
          </w:tcPr>
          <w:p w:rsidR="00112736" w:rsidRPr="00074473" w:rsidRDefault="00112736" w:rsidP="00112736">
            <w:pPr>
              <w:rPr>
                <w:sz w:val="16"/>
                <w:szCs w:val="16"/>
              </w:rPr>
            </w:pPr>
            <w:r>
              <w:rPr>
                <w:sz w:val="16"/>
                <w:szCs w:val="16"/>
              </w:rPr>
              <w:t xml:space="preserve">    71.806</w:t>
            </w:r>
          </w:p>
        </w:tc>
        <w:tc>
          <w:tcPr>
            <w:tcW w:w="736" w:type="dxa"/>
            <w:shd w:val="clear" w:color="auto" w:fill="auto"/>
          </w:tcPr>
          <w:p w:rsidR="00112736" w:rsidRPr="00074473" w:rsidRDefault="00112736" w:rsidP="00112736">
            <w:pPr>
              <w:rPr>
                <w:sz w:val="16"/>
                <w:szCs w:val="16"/>
              </w:rPr>
            </w:pPr>
            <w:r>
              <w:rPr>
                <w:sz w:val="16"/>
                <w:szCs w:val="16"/>
              </w:rPr>
              <w:t xml:space="preserve">     20.116</w:t>
            </w:r>
          </w:p>
        </w:tc>
        <w:tc>
          <w:tcPr>
            <w:tcW w:w="900" w:type="dxa"/>
            <w:tcBorders>
              <w:bottom w:val="single" w:sz="4" w:space="0" w:color="auto"/>
            </w:tcBorders>
            <w:shd w:val="clear" w:color="auto" w:fill="auto"/>
          </w:tcPr>
          <w:p w:rsidR="00112736" w:rsidRPr="00074473" w:rsidRDefault="00112736" w:rsidP="00112736">
            <w:pPr>
              <w:rPr>
                <w:sz w:val="16"/>
                <w:szCs w:val="16"/>
              </w:rPr>
            </w:pPr>
            <w:r>
              <w:rPr>
                <w:sz w:val="16"/>
                <w:szCs w:val="16"/>
              </w:rPr>
              <w:t xml:space="preserve">          600.846</w:t>
            </w:r>
          </w:p>
        </w:tc>
      </w:tr>
      <w:tr w:rsidR="00112736" w:rsidRPr="006E03DE" w:rsidTr="00B4078B">
        <w:trPr>
          <w:trHeight w:val="475"/>
        </w:trPr>
        <w:tc>
          <w:tcPr>
            <w:tcW w:w="1264" w:type="dxa"/>
            <w:shd w:val="clear" w:color="auto" w:fill="auto"/>
          </w:tcPr>
          <w:p w:rsidR="00112736" w:rsidRPr="00074473" w:rsidRDefault="00112736" w:rsidP="00112736">
            <w:pPr>
              <w:rPr>
                <w:sz w:val="16"/>
                <w:szCs w:val="16"/>
              </w:rPr>
            </w:pPr>
          </w:p>
        </w:tc>
        <w:tc>
          <w:tcPr>
            <w:tcW w:w="1387" w:type="dxa"/>
            <w:shd w:val="clear" w:color="auto" w:fill="auto"/>
          </w:tcPr>
          <w:p w:rsidR="00112736" w:rsidRPr="00074473" w:rsidRDefault="00112736" w:rsidP="00112736">
            <w:pPr>
              <w:rPr>
                <w:sz w:val="16"/>
                <w:szCs w:val="16"/>
              </w:rPr>
            </w:pPr>
            <w:r w:rsidRPr="00074473">
              <w:rPr>
                <w:sz w:val="16"/>
                <w:szCs w:val="16"/>
              </w:rPr>
              <w:t>Tasa de regularización de CAT (6)</w:t>
            </w:r>
          </w:p>
        </w:tc>
        <w:tc>
          <w:tcPr>
            <w:tcW w:w="772" w:type="dxa"/>
            <w:shd w:val="pct12" w:color="auto" w:fill="auto"/>
          </w:tcPr>
          <w:p w:rsidR="00112736" w:rsidRPr="00074473" w:rsidRDefault="00112736" w:rsidP="00112736">
            <w:pPr>
              <w:rPr>
                <w:sz w:val="16"/>
                <w:szCs w:val="16"/>
              </w:rPr>
            </w:pPr>
          </w:p>
        </w:tc>
        <w:tc>
          <w:tcPr>
            <w:tcW w:w="772" w:type="dxa"/>
            <w:shd w:val="clear" w:color="auto" w:fill="auto"/>
          </w:tcPr>
          <w:p w:rsidR="00112736" w:rsidRPr="00074473" w:rsidRDefault="00112736" w:rsidP="00112736">
            <w:pPr>
              <w:rPr>
                <w:sz w:val="16"/>
                <w:szCs w:val="16"/>
              </w:rPr>
            </w:pPr>
            <w:r>
              <w:rPr>
                <w:sz w:val="16"/>
                <w:szCs w:val="16"/>
              </w:rPr>
              <w:t xml:space="preserve">     32,1%</w:t>
            </w:r>
          </w:p>
        </w:tc>
        <w:tc>
          <w:tcPr>
            <w:tcW w:w="772" w:type="dxa"/>
            <w:shd w:val="clear" w:color="auto" w:fill="auto"/>
          </w:tcPr>
          <w:p w:rsidR="00112736" w:rsidRPr="00074473" w:rsidRDefault="00112736" w:rsidP="00112736">
            <w:pPr>
              <w:rPr>
                <w:sz w:val="16"/>
                <w:szCs w:val="16"/>
              </w:rPr>
            </w:pPr>
            <w:r>
              <w:rPr>
                <w:sz w:val="16"/>
                <w:szCs w:val="16"/>
              </w:rPr>
              <w:t xml:space="preserve">     35,2%</w:t>
            </w:r>
          </w:p>
        </w:tc>
        <w:tc>
          <w:tcPr>
            <w:tcW w:w="772" w:type="dxa"/>
            <w:shd w:val="clear" w:color="auto" w:fill="auto"/>
          </w:tcPr>
          <w:p w:rsidR="00112736" w:rsidRPr="00074473" w:rsidRDefault="00112736" w:rsidP="00112736">
            <w:pPr>
              <w:rPr>
                <w:sz w:val="16"/>
                <w:szCs w:val="16"/>
              </w:rPr>
            </w:pPr>
            <w:r>
              <w:rPr>
                <w:sz w:val="16"/>
                <w:szCs w:val="16"/>
              </w:rPr>
              <w:t xml:space="preserve">    37,3%</w:t>
            </w:r>
          </w:p>
        </w:tc>
        <w:tc>
          <w:tcPr>
            <w:tcW w:w="736" w:type="dxa"/>
            <w:shd w:val="clear" w:color="auto" w:fill="auto"/>
          </w:tcPr>
          <w:p w:rsidR="00112736" w:rsidRPr="00074473" w:rsidRDefault="00112736" w:rsidP="00112736">
            <w:pPr>
              <w:rPr>
                <w:sz w:val="16"/>
                <w:szCs w:val="16"/>
              </w:rPr>
            </w:pPr>
            <w:r>
              <w:rPr>
                <w:sz w:val="16"/>
                <w:szCs w:val="16"/>
              </w:rPr>
              <w:t xml:space="preserve">     36,5%</w:t>
            </w:r>
          </w:p>
        </w:tc>
        <w:tc>
          <w:tcPr>
            <w:tcW w:w="772" w:type="dxa"/>
            <w:shd w:val="clear" w:color="auto" w:fill="auto"/>
          </w:tcPr>
          <w:p w:rsidR="00112736" w:rsidRPr="00074473" w:rsidRDefault="00112736" w:rsidP="00112736">
            <w:pPr>
              <w:rPr>
                <w:sz w:val="16"/>
                <w:szCs w:val="16"/>
              </w:rPr>
            </w:pPr>
            <w:r>
              <w:rPr>
                <w:sz w:val="16"/>
                <w:szCs w:val="16"/>
              </w:rPr>
              <w:t xml:space="preserve">        35,9%</w:t>
            </w:r>
          </w:p>
        </w:tc>
        <w:tc>
          <w:tcPr>
            <w:tcW w:w="736" w:type="dxa"/>
            <w:shd w:val="clear" w:color="auto" w:fill="auto"/>
          </w:tcPr>
          <w:p w:rsidR="00112736" w:rsidRPr="00074473" w:rsidRDefault="00112736" w:rsidP="00112736">
            <w:pPr>
              <w:rPr>
                <w:sz w:val="16"/>
                <w:szCs w:val="16"/>
              </w:rPr>
            </w:pPr>
            <w:r>
              <w:rPr>
                <w:sz w:val="16"/>
                <w:szCs w:val="16"/>
              </w:rPr>
              <w:t xml:space="preserve">      36,7%</w:t>
            </w:r>
          </w:p>
        </w:tc>
        <w:tc>
          <w:tcPr>
            <w:tcW w:w="736" w:type="dxa"/>
            <w:shd w:val="clear" w:color="auto" w:fill="auto"/>
          </w:tcPr>
          <w:p w:rsidR="00112736" w:rsidRPr="00074473" w:rsidRDefault="00112736" w:rsidP="00112736">
            <w:pPr>
              <w:rPr>
                <w:sz w:val="16"/>
                <w:szCs w:val="16"/>
              </w:rPr>
            </w:pPr>
            <w:r>
              <w:rPr>
                <w:sz w:val="16"/>
                <w:szCs w:val="16"/>
              </w:rPr>
              <w:t xml:space="preserve">        39,6%</w:t>
            </w:r>
          </w:p>
        </w:tc>
        <w:tc>
          <w:tcPr>
            <w:tcW w:w="736" w:type="dxa"/>
            <w:shd w:val="clear" w:color="auto" w:fill="auto"/>
          </w:tcPr>
          <w:p w:rsidR="00112736" w:rsidRPr="00074473" w:rsidRDefault="00112736" w:rsidP="00112736">
            <w:pPr>
              <w:rPr>
                <w:sz w:val="16"/>
                <w:szCs w:val="16"/>
              </w:rPr>
            </w:pPr>
            <w:r>
              <w:rPr>
                <w:sz w:val="16"/>
                <w:szCs w:val="16"/>
              </w:rPr>
              <w:t xml:space="preserve">        42,7%</w:t>
            </w:r>
          </w:p>
        </w:tc>
        <w:tc>
          <w:tcPr>
            <w:tcW w:w="736" w:type="dxa"/>
            <w:shd w:val="clear" w:color="auto" w:fill="auto"/>
          </w:tcPr>
          <w:p w:rsidR="00112736" w:rsidRPr="00074473" w:rsidRDefault="00112736" w:rsidP="00112736">
            <w:pPr>
              <w:rPr>
                <w:sz w:val="16"/>
                <w:szCs w:val="16"/>
              </w:rPr>
            </w:pPr>
            <w:r>
              <w:rPr>
                <w:sz w:val="16"/>
                <w:szCs w:val="16"/>
              </w:rPr>
              <w:t xml:space="preserve">     44,7%</w:t>
            </w:r>
          </w:p>
        </w:tc>
        <w:tc>
          <w:tcPr>
            <w:tcW w:w="736" w:type="dxa"/>
            <w:shd w:val="clear" w:color="auto" w:fill="auto"/>
          </w:tcPr>
          <w:p w:rsidR="00112736" w:rsidRPr="00074473" w:rsidRDefault="00112736" w:rsidP="00112736">
            <w:pPr>
              <w:rPr>
                <w:sz w:val="16"/>
                <w:szCs w:val="16"/>
              </w:rPr>
            </w:pPr>
            <w:r>
              <w:rPr>
                <w:sz w:val="16"/>
                <w:szCs w:val="16"/>
              </w:rPr>
              <w:t xml:space="preserve">      43,1%</w:t>
            </w:r>
          </w:p>
        </w:tc>
        <w:tc>
          <w:tcPr>
            <w:tcW w:w="736" w:type="dxa"/>
            <w:shd w:val="clear" w:color="auto" w:fill="auto"/>
          </w:tcPr>
          <w:p w:rsidR="00112736" w:rsidRPr="00074473" w:rsidRDefault="00112736" w:rsidP="00112736">
            <w:pPr>
              <w:rPr>
                <w:sz w:val="16"/>
                <w:szCs w:val="16"/>
              </w:rPr>
            </w:pPr>
            <w:r>
              <w:rPr>
                <w:sz w:val="16"/>
                <w:szCs w:val="16"/>
              </w:rPr>
              <w:t xml:space="preserve">     48,2%</w:t>
            </w:r>
          </w:p>
        </w:tc>
        <w:tc>
          <w:tcPr>
            <w:tcW w:w="772" w:type="dxa"/>
            <w:shd w:val="clear" w:color="auto" w:fill="auto"/>
          </w:tcPr>
          <w:p w:rsidR="00112736" w:rsidRPr="00074473" w:rsidRDefault="00112736" w:rsidP="00112736">
            <w:pPr>
              <w:rPr>
                <w:sz w:val="16"/>
                <w:szCs w:val="16"/>
              </w:rPr>
            </w:pPr>
            <w:r>
              <w:rPr>
                <w:sz w:val="16"/>
                <w:szCs w:val="16"/>
              </w:rPr>
              <w:t xml:space="preserve">       52,3%</w:t>
            </w:r>
          </w:p>
        </w:tc>
        <w:tc>
          <w:tcPr>
            <w:tcW w:w="772" w:type="dxa"/>
            <w:shd w:val="clear" w:color="auto" w:fill="auto"/>
          </w:tcPr>
          <w:p w:rsidR="00112736" w:rsidRPr="00074473" w:rsidRDefault="00112736" w:rsidP="00112736">
            <w:pPr>
              <w:rPr>
                <w:sz w:val="16"/>
                <w:szCs w:val="16"/>
              </w:rPr>
            </w:pPr>
            <w:r>
              <w:rPr>
                <w:sz w:val="16"/>
                <w:szCs w:val="16"/>
              </w:rPr>
              <w:t xml:space="preserve">      56,8%</w:t>
            </w:r>
          </w:p>
        </w:tc>
        <w:tc>
          <w:tcPr>
            <w:tcW w:w="736" w:type="dxa"/>
            <w:shd w:val="clear" w:color="auto" w:fill="auto"/>
          </w:tcPr>
          <w:p w:rsidR="00112736" w:rsidRPr="00074473" w:rsidRDefault="00112736" w:rsidP="00112736">
            <w:pPr>
              <w:rPr>
                <w:sz w:val="16"/>
                <w:szCs w:val="16"/>
              </w:rPr>
            </w:pPr>
            <w:r>
              <w:rPr>
                <w:sz w:val="16"/>
                <w:szCs w:val="16"/>
              </w:rPr>
              <w:t xml:space="preserve">     48,9%</w:t>
            </w:r>
          </w:p>
        </w:tc>
        <w:tc>
          <w:tcPr>
            <w:tcW w:w="900" w:type="dxa"/>
            <w:shd w:val="pct12" w:color="auto" w:fill="auto"/>
          </w:tcPr>
          <w:p w:rsidR="00112736" w:rsidRPr="00074473" w:rsidRDefault="00112736" w:rsidP="00112736">
            <w:pPr>
              <w:rPr>
                <w:sz w:val="16"/>
                <w:szCs w:val="16"/>
              </w:rPr>
            </w:pPr>
          </w:p>
        </w:tc>
      </w:tr>
    </w:tbl>
    <w:p w:rsidR="00B875AA" w:rsidRPr="00632AE4" w:rsidRDefault="00632AE4" w:rsidP="00632AE4">
      <w:pPr>
        <w:ind w:left="-851" w:firstLine="851"/>
        <w:jc w:val="center"/>
        <w:rPr>
          <w:sz w:val="18"/>
          <w:szCs w:val="18"/>
        </w:rPr>
      </w:pPr>
      <w:r w:rsidRPr="00632AE4">
        <w:rPr>
          <w:sz w:val="18"/>
          <w:szCs w:val="18"/>
        </w:rPr>
        <w:t>ANEXO</w:t>
      </w:r>
      <w:r w:rsidR="00C649C8">
        <w:rPr>
          <w:sz w:val="18"/>
          <w:szCs w:val="18"/>
        </w:rPr>
        <w:t xml:space="preserve"> A LA CUESTION 13</w:t>
      </w:r>
    </w:p>
    <w:p w:rsidR="00B875AA" w:rsidRDefault="00B875AA" w:rsidP="00B875AA">
      <w:pPr>
        <w:ind w:left="-851" w:firstLine="851"/>
      </w:pPr>
    </w:p>
    <w:p w:rsidR="00632AE4" w:rsidRDefault="00632AE4" w:rsidP="00334908">
      <w:pPr>
        <w:rPr>
          <w:sz w:val="18"/>
          <w:szCs w:val="18"/>
        </w:rPr>
      </w:pPr>
    </w:p>
    <w:p w:rsidR="00B875AA" w:rsidRPr="00112736" w:rsidRDefault="00334908" w:rsidP="00334908">
      <w:pPr>
        <w:rPr>
          <w:sz w:val="18"/>
          <w:szCs w:val="18"/>
        </w:rPr>
      </w:pPr>
      <w:r w:rsidRPr="00112736">
        <w:rPr>
          <w:sz w:val="18"/>
          <w:szCs w:val="18"/>
        </w:rPr>
        <w:t xml:space="preserve">(1) Trabajadores no declarados en SIPA, incluye trabajadores con SIPA irregular y SIPA no disponible con CAT irregular. Definición de trabajadores no registrados </w:t>
      </w:r>
      <w:proofErr w:type="gramStart"/>
      <w:r w:rsidRPr="00112736">
        <w:rPr>
          <w:sz w:val="18"/>
          <w:szCs w:val="18"/>
        </w:rPr>
        <w:t>utilizada</w:t>
      </w:r>
      <w:proofErr w:type="gramEnd"/>
      <w:r w:rsidRPr="00112736">
        <w:rPr>
          <w:sz w:val="18"/>
          <w:szCs w:val="18"/>
        </w:rPr>
        <w:t xml:space="preserve"> en el período 200</w:t>
      </w:r>
      <w:r w:rsidR="00BA5B82" w:rsidRPr="00112736">
        <w:rPr>
          <w:sz w:val="18"/>
          <w:szCs w:val="18"/>
        </w:rPr>
        <w:t>5</w:t>
      </w:r>
      <w:r w:rsidRPr="00112736">
        <w:rPr>
          <w:sz w:val="18"/>
          <w:szCs w:val="18"/>
        </w:rPr>
        <w:t>-201</w:t>
      </w:r>
      <w:r w:rsidR="00BA5B82" w:rsidRPr="00112736">
        <w:rPr>
          <w:sz w:val="18"/>
          <w:szCs w:val="18"/>
        </w:rPr>
        <w:t>4</w:t>
      </w:r>
      <w:r w:rsidRPr="00112736">
        <w:rPr>
          <w:sz w:val="18"/>
          <w:szCs w:val="18"/>
        </w:rPr>
        <w:t>.</w:t>
      </w:r>
    </w:p>
    <w:p w:rsidR="00BA5B82" w:rsidRPr="00112736" w:rsidRDefault="00BA5B82" w:rsidP="00334908">
      <w:pPr>
        <w:rPr>
          <w:sz w:val="18"/>
          <w:szCs w:val="18"/>
        </w:rPr>
      </w:pPr>
    </w:p>
    <w:p w:rsidR="00AF7E34" w:rsidRPr="00112736" w:rsidRDefault="00334908" w:rsidP="00334908">
      <w:pPr>
        <w:rPr>
          <w:sz w:val="18"/>
          <w:szCs w:val="18"/>
        </w:rPr>
      </w:pPr>
      <w:r w:rsidRPr="00112736">
        <w:rPr>
          <w:sz w:val="18"/>
          <w:szCs w:val="18"/>
        </w:rPr>
        <w:t xml:space="preserve">(2) Medición incorporada a partir del año 2015 como referencia de detección; son aquellos trabajadores que al momento del relevamiento no contaban con </w:t>
      </w:r>
      <w:r w:rsidR="00AF7E34" w:rsidRPr="00112736">
        <w:rPr>
          <w:sz w:val="18"/>
          <w:szCs w:val="18"/>
        </w:rPr>
        <w:t>Clave de Alta Temprana debidamente tramitada (CAT Simplificación Registral - AFIP). Este dato proviene de las bases espejo del PNRT e INDI.</w:t>
      </w:r>
    </w:p>
    <w:p w:rsidR="00AF7E34" w:rsidRPr="00112736" w:rsidRDefault="00AF7E34" w:rsidP="00334908">
      <w:pPr>
        <w:rPr>
          <w:sz w:val="18"/>
          <w:szCs w:val="18"/>
        </w:rPr>
      </w:pPr>
      <w:r w:rsidRPr="00112736">
        <w:rPr>
          <w:sz w:val="18"/>
          <w:szCs w:val="18"/>
        </w:rPr>
        <w:t>En el caso de los trabajadores relevados</w:t>
      </w:r>
      <w:r w:rsidR="00BA5B82" w:rsidRPr="00112736">
        <w:rPr>
          <w:sz w:val="18"/>
          <w:szCs w:val="18"/>
        </w:rPr>
        <w:t xml:space="preserve"> con Constancia de Relevamiento con procedimiento de intimación (2% del total estimado), el dato de situación de CAT proviene de cruce de información realizado por la DNRT en base a Simplificación Registral – AFIP. La actualización de este dato tiene una periodicidad de no menos de siete días.</w:t>
      </w:r>
    </w:p>
    <w:p w:rsidR="00BA5B82" w:rsidRPr="00112736" w:rsidRDefault="00BA5B82" w:rsidP="00334908">
      <w:pPr>
        <w:rPr>
          <w:sz w:val="18"/>
          <w:szCs w:val="18"/>
        </w:rPr>
      </w:pPr>
    </w:p>
    <w:p w:rsidR="00334908" w:rsidRPr="00112736" w:rsidRDefault="00AF7E34" w:rsidP="00334908">
      <w:pPr>
        <w:rPr>
          <w:sz w:val="18"/>
          <w:szCs w:val="18"/>
        </w:rPr>
      </w:pPr>
      <w:r w:rsidRPr="00112736">
        <w:rPr>
          <w:sz w:val="18"/>
          <w:szCs w:val="18"/>
        </w:rPr>
        <w:t xml:space="preserve">(3) Trabajadores no declarados en SIPA, incluye trabajadores con SIPA irregular y SIPA no disponible con CAT </w:t>
      </w:r>
      <w:r w:rsidR="00BA5B82" w:rsidRPr="00112736">
        <w:rPr>
          <w:sz w:val="18"/>
          <w:szCs w:val="18"/>
        </w:rPr>
        <w:t>irregular/ Total de Trabajadores Verificados 100. En el período 2005-2014 se utilizó este indicador, también denominado %TNR, como el representativo de la detección porcentual de trabajadores no registrados.</w:t>
      </w:r>
    </w:p>
    <w:p w:rsidR="00BA5B82" w:rsidRPr="00112736" w:rsidRDefault="00BA5B82" w:rsidP="00334908">
      <w:pPr>
        <w:rPr>
          <w:sz w:val="18"/>
          <w:szCs w:val="18"/>
        </w:rPr>
      </w:pPr>
    </w:p>
    <w:p w:rsidR="00BA5B82" w:rsidRPr="00112736" w:rsidRDefault="00BA5B82" w:rsidP="00334908">
      <w:pPr>
        <w:rPr>
          <w:sz w:val="18"/>
          <w:szCs w:val="18"/>
        </w:rPr>
      </w:pPr>
      <w:r w:rsidRPr="00112736">
        <w:rPr>
          <w:sz w:val="18"/>
          <w:szCs w:val="18"/>
        </w:rPr>
        <w:t>(4) Trabajadores sin CAT / Trabajadores relevados 100. A partir del año 2015 este indicador es el representativo para medir la detección porcentual de trabajadores no registrados. Presenta similares limitaciones a las especificadas</w:t>
      </w:r>
      <w:r w:rsidR="001A444D" w:rsidRPr="00112736">
        <w:rPr>
          <w:sz w:val="18"/>
          <w:szCs w:val="18"/>
        </w:rPr>
        <w:t xml:space="preserve"> en el indicador “Trabajadores sin CAT”.</w:t>
      </w:r>
    </w:p>
    <w:p w:rsidR="00112736" w:rsidRPr="00112736" w:rsidRDefault="00112736" w:rsidP="00334908">
      <w:pPr>
        <w:rPr>
          <w:sz w:val="18"/>
          <w:szCs w:val="18"/>
        </w:rPr>
      </w:pPr>
    </w:p>
    <w:p w:rsidR="001A444D" w:rsidRPr="00112736" w:rsidRDefault="001A444D" w:rsidP="00334908">
      <w:pPr>
        <w:rPr>
          <w:sz w:val="18"/>
          <w:szCs w:val="18"/>
        </w:rPr>
      </w:pPr>
      <w:r w:rsidRPr="00112736">
        <w:rPr>
          <w:sz w:val="18"/>
          <w:szCs w:val="18"/>
        </w:rPr>
        <w:t xml:space="preserve">(5) Trabajadores con CAT regularizada por Acción </w:t>
      </w:r>
      <w:proofErr w:type="spellStart"/>
      <w:r w:rsidRPr="00112736">
        <w:rPr>
          <w:sz w:val="18"/>
          <w:szCs w:val="18"/>
        </w:rPr>
        <w:t>Inspectiva</w:t>
      </w:r>
      <w:proofErr w:type="spellEnd"/>
      <w:r w:rsidRPr="00112736">
        <w:rPr>
          <w:sz w:val="18"/>
          <w:szCs w:val="18"/>
        </w:rPr>
        <w:t>. En el período 2005-2014 refiere a los trabajadores que obtuvieron la Clave de Alta Temprana como efecto de la inspección y antes de la audiencia de descargo. En el año 2015 se incorporan también aquellos trabajadores que obtuvieron la CAT dentro de los 10 días corridos fijados por el procedimiento de intimación. La medición de éstos se realiza en base a cruce de información realizado por la DNRT en base a Simplificación Registral – AFIP. La actualización de este dato tiene una periodicidad de no menos de siete días. Estos datos son estadísticos; pueden no coincidir exactamente con los tramitados en los expedientes.</w:t>
      </w:r>
    </w:p>
    <w:p w:rsidR="001A444D" w:rsidRPr="00112736" w:rsidRDefault="001A444D" w:rsidP="00334908">
      <w:pPr>
        <w:rPr>
          <w:sz w:val="18"/>
          <w:szCs w:val="18"/>
        </w:rPr>
      </w:pPr>
    </w:p>
    <w:p w:rsidR="00114EAB" w:rsidRPr="00112736" w:rsidRDefault="001A444D" w:rsidP="00114EAB">
      <w:pPr>
        <w:rPr>
          <w:sz w:val="18"/>
          <w:szCs w:val="18"/>
        </w:rPr>
      </w:pPr>
      <w:r w:rsidRPr="00112736">
        <w:rPr>
          <w:sz w:val="18"/>
          <w:szCs w:val="18"/>
        </w:rPr>
        <w:lastRenderedPageBreak/>
        <w:t>(6) En el período 2005-2014 refiere a Trabajadores con CAT regularizada/ Trabajadores sin CAT con audiencia tomada 100</w:t>
      </w:r>
      <w:r w:rsidR="00114EAB" w:rsidRPr="00112736">
        <w:rPr>
          <w:sz w:val="18"/>
          <w:szCs w:val="18"/>
        </w:rPr>
        <w:t>. A partir del año 2015 refiere a Trabajadores con CAT regularizada/ Trabajadores sin CAT 100. Este indicador presenta similares limitaciones a las especificadas en el indicador “Trabajadores sin CAT”.</w:t>
      </w:r>
    </w:p>
    <w:p w:rsidR="001A444D" w:rsidRPr="00334908" w:rsidRDefault="001A444D" w:rsidP="00334908">
      <w:pPr>
        <w:rPr>
          <w:sz w:val="22"/>
          <w:szCs w:val="22"/>
        </w:rPr>
      </w:pPr>
    </w:p>
    <w:p w:rsidR="00B875AA" w:rsidRDefault="00B875AA" w:rsidP="00B875AA">
      <w:pPr>
        <w:ind w:left="-851" w:firstLine="851"/>
      </w:pPr>
    </w:p>
    <w:sectPr w:rsidR="00B875AA" w:rsidSect="00074473">
      <w:pgSz w:w="15840" w:h="12240" w:orient="landscape" w:code="1"/>
      <w:pgMar w:top="1701" w:right="389" w:bottom="1701"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776CB"/>
    <w:multiLevelType w:val="hybridMultilevel"/>
    <w:tmpl w:val="7F5A35E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64AE21E9"/>
    <w:multiLevelType w:val="hybridMultilevel"/>
    <w:tmpl w:val="669E4C8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6D552134"/>
    <w:multiLevelType w:val="hybridMultilevel"/>
    <w:tmpl w:val="46BC1ACA"/>
    <w:lvl w:ilvl="0" w:tplc="A032301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5AA"/>
    <w:rsid w:val="00074473"/>
    <w:rsid w:val="00112736"/>
    <w:rsid w:val="00113F6E"/>
    <w:rsid w:val="00114EAB"/>
    <w:rsid w:val="001A444D"/>
    <w:rsid w:val="001C2256"/>
    <w:rsid w:val="00334908"/>
    <w:rsid w:val="003A247B"/>
    <w:rsid w:val="00632AE4"/>
    <w:rsid w:val="006E03DE"/>
    <w:rsid w:val="007078E8"/>
    <w:rsid w:val="00875FC1"/>
    <w:rsid w:val="008C08BB"/>
    <w:rsid w:val="00AF7E34"/>
    <w:rsid w:val="00B4078B"/>
    <w:rsid w:val="00B875AA"/>
    <w:rsid w:val="00BA5B82"/>
    <w:rsid w:val="00C649C8"/>
    <w:rsid w:val="00C83062"/>
    <w:rsid w:val="00CB18E7"/>
    <w:rsid w:val="00DA1EE0"/>
    <w:rsid w:val="00DC05E2"/>
    <w:rsid w:val="00F04BBE"/>
    <w:rsid w:val="00F91C1C"/>
    <w:rsid w:val="00FA7D3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256"/>
    <w:rPr>
      <w:rFonts w:ascii="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22"/>
    <w:qFormat/>
    <w:rsid w:val="001C2256"/>
    <w:rPr>
      <w:b/>
      <w:bCs/>
    </w:rPr>
  </w:style>
  <w:style w:type="paragraph" w:styleId="Sinespaciado">
    <w:name w:val="No Spacing"/>
    <w:uiPriority w:val="1"/>
    <w:qFormat/>
    <w:rsid w:val="001C2256"/>
    <w:rPr>
      <w:sz w:val="22"/>
      <w:szCs w:val="22"/>
      <w:lang w:val="es-ES" w:eastAsia="en-US"/>
    </w:rPr>
  </w:style>
  <w:style w:type="table" w:styleId="Tablaconcuadrcula">
    <w:name w:val="Table Grid"/>
    <w:basedOn w:val="Tablanormal"/>
    <w:uiPriority w:val="59"/>
    <w:rsid w:val="00B87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256"/>
    <w:rPr>
      <w:rFonts w:ascii="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22"/>
    <w:qFormat/>
    <w:rsid w:val="001C2256"/>
    <w:rPr>
      <w:b/>
      <w:bCs/>
    </w:rPr>
  </w:style>
  <w:style w:type="paragraph" w:styleId="Sinespaciado">
    <w:name w:val="No Spacing"/>
    <w:uiPriority w:val="1"/>
    <w:qFormat/>
    <w:rsid w:val="001C2256"/>
    <w:rPr>
      <w:sz w:val="22"/>
      <w:szCs w:val="22"/>
      <w:lang w:val="es-ES" w:eastAsia="en-US"/>
    </w:rPr>
  </w:style>
  <w:style w:type="table" w:styleId="Tablaconcuadrcula">
    <w:name w:val="Table Grid"/>
    <w:basedOn w:val="Tablanormal"/>
    <w:uiPriority w:val="59"/>
    <w:rsid w:val="00B87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DB58F-BCF5-4EA2-B6A0-49825B7ADC03}"/>
</file>

<file path=customXml/itemProps2.xml><?xml version="1.0" encoding="utf-8"?>
<ds:datastoreItem xmlns:ds="http://schemas.openxmlformats.org/officeDocument/2006/customXml" ds:itemID="{56BC70FE-4F57-4CE6-9F16-38F799C4977C}"/>
</file>

<file path=customXml/itemProps3.xml><?xml version="1.0" encoding="utf-8"?>
<ds:datastoreItem xmlns:ds="http://schemas.openxmlformats.org/officeDocument/2006/customXml" ds:itemID="{301900CD-DF51-4487-8518-5E28B346DD5C}"/>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3258</Characters>
  <Application>Microsoft Office Word</Application>
  <DocSecurity>4</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3843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Perel</dc:creator>
  <cp:lastModifiedBy>Albertelli, María S. (DIGHU)</cp:lastModifiedBy>
  <cp:revision>2</cp:revision>
  <dcterms:created xsi:type="dcterms:W3CDTF">2018-06-13T19:25:00Z</dcterms:created>
  <dcterms:modified xsi:type="dcterms:W3CDTF">2018-06-13T19:25:00Z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