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EDF2A" w14:textId="0CE69A58" w:rsidR="00DB1EC2" w:rsidRDefault="00DB1EC2" w:rsidP="00DB1EC2">
      <w:pPr>
        <w:jc w:val="center"/>
        <w:rPr>
          <w:b/>
          <w:bCs/>
          <w:lang w:val="en-US"/>
        </w:rPr>
      </w:pPr>
      <w:r>
        <w:rPr>
          <w:b/>
          <w:lang w:val="en-US"/>
        </w:rPr>
        <w:t>FOLLOW-UP</w:t>
      </w:r>
      <w:r w:rsidRPr="00DB1EC2">
        <w:rPr>
          <w:b/>
          <w:lang w:val="en-US"/>
        </w:rPr>
        <w:t xml:space="preserve"> INFORMATION FROM THE </w:t>
      </w:r>
      <w:r w:rsidR="0072134D">
        <w:rPr>
          <w:b/>
          <w:lang w:val="en-US"/>
        </w:rPr>
        <w:t xml:space="preserve">STATE PARTY </w:t>
      </w:r>
      <w:r w:rsidR="0072134D" w:rsidRPr="00DB1EC2">
        <w:rPr>
          <w:b/>
          <w:lang w:val="en-US"/>
        </w:rPr>
        <w:t>DELEGATION</w:t>
      </w:r>
      <w:r w:rsidRPr="00DB1EC2">
        <w:rPr>
          <w:b/>
          <w:lang w:val="en-US"/>
        </w:rPr>
        <w:t xml:space="preserve"> </w:t>
      </w:r>
      <w:r w:rsidR="0072134D">
        <w:rPr>
          <w:b/>
          <w:lang w:val="en-US"/>
        </w:rPr>
        <w:t>OF VIET NAM</w:t>
      </w:r>
      <w:r>
        <w:rPr>
          <w:b/>
          <w:lang w:val="en-US"/>
        </w:rPr>
        <w:br/>
        <w:t>ON</w:t>
      </w:r>
      <w:r w:rsidRPr="00DB1EC2">
        <w:rPr>
          <w:b/>
          <w:lang w:val="en-US"/>
        </w:rPr>
        <w:t xml:space="preserve"> THE </w:t>
      </w:r>
      <w:r w:rsidR="0072134D">
        <w:rPr>
          <w:b/>
          <w:lang w:val="en-US"/>
        </w:rPr>
        <w:t>ISSUES</w:t>
      </w:r>
      <w:r w:rsidR="0072134D" w:rsidRPr="00DB1EC2">
        <w:rPr>
          <w:b/>
          <w:lang w:val="en-US"/>
        </w:rPr>
        <w:t xml:space="preserve"> </w:t>
      </w:r>
      <w:r w:rsidRPr="00DB1EC2">
        <w:rPr>
          <w:b/>
          <w:lang w:val="en-US"/>
        </w:rPr>
        <w:t>RAISED AT THE</w:t>
      </w:r>
      <w:r>
        <w:rPr>
          <w:b/>
          <w:lang w:val="en-US"/>
        </w:rPr>
        <w:t xml:space="preserve"> </w:t>
      </w:r>
      <w:r w:rsidR="0072134D">
        <w:rPr>
          <w:b/>
          <w:lang w:val="en-US"/>
        </w:rPr>
        <w:t xml:space="preserve">SESSION </w:t>
      </w:r>
      <w:r>
        <w:rPr>
          <w:b/>
          <w:lang w:val="en-US"/>
        </w:rPr>
        <w:t>WITH</w:t>
      </w:r>
    </w:p>
    <w:p w14:paraId="657088B4" w14:textId="440E06A0" w:rsidR="00DB1EC2" w:rsidRPr="00DB1EC2" w:rsidRDefault="00DB1EC2" w:rsidP="00DB1EC2">
      <w:pPr>
        <w:jc w:val="center"/>
        <w:rPr>
          <w:rFonts w:ascii="Times New Roman Bold" w:hAnsi="Times New Roman Bold"/>
          <w:b/>
          <w:bCs/>
          <w:spacing w:val="-2"/>
          <w:lang w:val="en-US"/>
        </w:rPr>
      </w:pPr>
      <w:r w:rsidRPr="00DB1EC2">
        <w:rPr>
          <w:rFonts w:ascii="Times New Roman Bold" w:hAnsi="Times New Roman Bold"/>
          <w:b/>
          <w:spacing w:val="-2"/>
          <w:lang w:val="en-US"/>
        </w:rPr>
        <w:t>THE COMMITTEE ON THE RIGHTS OF PERSONS WITH DISABILITIES</w:t>
      </w:r>
    </w:p>
    <w:p w14:paraId="16C9D3C5" w14:textId="77777777" w:rsidR="00DB1EC2" w:rsidRDefault="00DB1EC2" w:rsidP="00D319E1">
      <w:pPr>
        <w:jc w:val="both"/>
        <w:rPr>
          <w:b/>
          <w:bCs/>
          <w:lang w:val="en-US"/>
        </w:rPr>
      </w:pPr>
    </w:p>
    <w:p w14:paraId="4E7ED9F3" w14:textId="31D53087" w:rsidR="00D319E1" w:rsidRPr="00DB1EC2" w:rsidRDefault="00D319E1" w:rsidP="000316DF">
      <w:pPr>
        <w:ind w:firstLine="720"/>
        <w:jc w:val="both"/>
        <w:rPr>
          <w:b/>
          <w:bCs/>
          <w:lang w:val="en-US"/>
        </w:rPr>
      </w:pPr>
      <w:r w:rsidRPr="00DB1EC2">
        <w:rPr>
          <w:b/>
          <w:lang w:val="en-US"/>
        </w:rPr>
        <w:t xml:space="preserve">1. </w:t>
      </w:r>
      <w:r w:rsidR="0072134D">
        <w:rPr>
          <w:b/>
          <w:lang w:val="en-US"/>
        </w:rPr>
        <w:t>Some</w:t>
      </w:r>
      <w:r w:rsidR="0072134D" w:rsidRPr="00DB1EC2">
        <w:rPr>
          <w:b/>
          <w:lang w:val="en-US"/>
        </w:rPr>
        <w:t xml:space="preserve"> </w:t>
      </w:r>
      <w:r w:rsidR="0053069C" w:rsidRPr="00DB1EC2">
        <w:rPr>
          <w:b/>
          <w:lang w:val="en-US"/>
        </w:rPr>
        <w:t xml:space="preserve">individuals </w:t>
      </w:r>
      <w:r w:rsidR="0072134D">
        <w:rPr>
          <w:b/>
          <w:lang w:val="en-US"/>
        </w:rPr>
        <w:t>became</w:t>
      </w:r>
      <w:r w:rsidR="0053069C" w:rsidRPr="00DB1EC2">
        <w:rPr>
          <w:b/>
          <w:lang w:val="en-US"/>
        </w:rPr>
        <w:t xml:space="preserve"> disabled </w:t>
      </w:r>
      <w:r w:rsidR="0072134D">
        <w:rPr>
          <w:b/>
          <w:lang w:val="en-US"/>
        </w:rPr>
        <w:t xml:space="preserve">after </w:t>
      </w:r>
      <w:r w:rsidR="0053069C" w:rsidRPr="00DB1EC2">
        <w:rPr>
          <w:b/>
          <w:lang w:val="en-US"/>
        </w:rPr>
        <w:t>torture in Viet Nam, and there are concerns that women with disabilities who are victims of</w:t>
      </w:r>
      <w:r w:rsidR="0072134D">
        <w:rPr>
          <w:b/>
          <w:lang w:val="en-US"/>
        </w:rPr>
        <w:t xml:space="preserve"> gender</w:t>
      </w:r>
      <w:r w:rsidR="0053069C" w:rsidRPr="00DB1EC2">
        <w:rPr>
          <w:b/>
          <w:lang w:val="en-US"/>
        </w:rPr>
        <w:t xml:space="preserve"> violence do not receive adequate support from local authorities</w:t>
      </w:r>
      <w:r w:rsidRPr="00DB1EC2">
        <w:rPr>
          <w:b/>
          <w:lang w:val="en-US"/>
        </w:rPr>
        <w:t>.</w:t>
      </w:r>
    </w:p>
    <w:p w14:paraId="2AE7BA80" w14:textId="0FF45419" w:rsidR="00D319E1" w:rsidRPr="00D319E1" w:rsidRDefault="00D319E1" w:rsidP="00D319E1">
      <w:pPr>
        <w:jc w:val="both"/>
        <w:rPr>
          <w:lang w:val="en-US"/>
        </w:rPr>
      </w:pPr>
    </w:p>
    <w:p w14:paraId="16EA977F" w14:textId="03947EB1" w:rsidR="00D319E1" w:rsidRPr="00D319E1" w:rsidRDefault="0053069C" w:rsidP="00D319E1">
      <w:pPr>
        <w:jc w:val="both"/>
        <w:rPr>
          <w:lang w:val="en-US"/>
        </w:rPr>
      </w:pPr>
      <w:r>
        <w:rPr>
          <w:lang w:val="en-US"/>
        </w:rPr>
        <w:tab/>
      </w:r>
      <w:r w:rsidR="00D319E1" w:rsidRPr="00D319E1">
        <w:rPr>
          <w:lang w:val="en-US"/>
        </w:rPr>
        <w:t xml:space="preserve">- The assertion in the question </w:t>
      </w:r>
      <w:r w:rsidR="00897CD6">
        <w:rPr>
          <w:lang w:val="en-US"/>
        </w:rPr>
        <w:t>is biased</w:t>
      </w:r>
      <w:r w:rsidR="00D319E1" w:rsidRPr="00D319E1">
        <w:rPr>
          <w:lang w:val="en-US"/>
        </w:rPr>
        <w:t xml:space="preserve">, and the sources referenced by the expert are unreliable.  </w:t>
      </w:r>
    </w:p>
    <w:p w14:paraId="40C29231" w14:textId="77777777" w:rsidR="00D319E1" w:rsidRPr="00D319E1" w:rsidRDefault="00D319E1" w:rsidP="00D319E1">
      <w:pPr>
        <w:jc w:val="both"/>
        <w:rPr>
          <w:lang w:val="en-US"/>
        </w:rPr>
      </w:pPr>
    </w:p>
    <w:p w14:paraId="036F3E57" w14:textId="290E5DFE" w:rsidR="00D319E1" w:rsidRPr="00D319E1" w:rsidRDefault="0053069C" w:rsidP="00D319E1">
      <w:pPr>
        <w:jc w:val="both"/>
        <w:rPr>
          <w:lang w:val="en-US"/>
        </w:rPr>
      </w:pPr>
      <w:r>
        <w:rPr>
          <w:lang w:val="en-US"/>
        </w:rPr>
        <w:tab/>
      </w:r>
      <w:r w:rsidR="00D319E1" w:rsidRPr="00D319E1">
        <w:rPr>
          <w:lang w:val="en-US"/>
        </w:rPr>
        <w:t>a) The Constitution and laws of Viet Nam recognize and guarantee citizens’ rights to health, dignity, and hono</w:t>
      </w:r>
      <w:r>
        <w:rPr>
          <w:lang w:val="en-US"/>
        </w:rPr>
        <w:t>r</w:t>
      </w:r>
      <w:r w:rsidR="00D319E1" w:rsidRPr="00D319E1">
        <w:rPr>
          <w:lang w:val="en-US"/>
        </w:rPr>
        <w:t xml:space="preserve">. Articles 157, 373, and 374 of the </w:t>
      </w:r>
      <w:r>
        <w:rPr>
          <w:lang w:val="en-US"/>
        </w:rPr>
        <w:t>Criminal</w:t>
      </w:r>
      <w:r w:rsidR="00D319E1" w:rsidRPr="00D319E1">
        <w:rPr>
          <w:lang w:val="en-US"/>
        </w:rPr>
        <w:t xml:space="preserve"> Code, along with</w:t>
      </w:r>
      <w:r>
        <w:rPr>
          <w:lang w:val="en-US"/>
        </w:rPr>
        <w:t xml:space="preserve"> other provisions stated in</w:t>
      </w:r>
      <w:r w:rsidR="00D319E1" w:rsidRPr="00D319E1">
        <w:rPr>
          <w:lang w:val="en-US"/>
        </w:rPr>
        <w:t xml:space="preserve"> the Law on Execution of Criminal Judgments and the Law on Temporary Detention and Custody strictly prohibit and criminalize </w:t>
      </w:r>
      <w:r w:rsidR="002A727B">
        <w:rPr>
          <w:lang w:val="en-US"/>
        </w:rPr>
        <w:t xml:space="preserve">the </w:t>
      </w:r>
      <w:r w:rsidR="00D319E1" w:rsidRPr="00D319E1">
        <w:rPr>
          <w:lang w:val="en-US"/>
        </w:rPr>
        <w:t xml:space="preserve">acts of torture, </w:t>
      </w:r>
      <w:r w:rsidR="000D083F">
        <w:rPr>
          <w:lang w:val="en-US"/>
        </w:rPr>
        <w:t>obtaining of evidence by duress</w:t>
      </w:r>
      <w:r w:rsidR="00D319E1" w:rsidRPr="00D319E1">
        <w:rPr>
          <w:lang w:val="en-US"/>
        </w:rPr>
        <w:t xml:space="preserve">, and the use of corporal punishment. </w:t>
      </w:r>
    </w:p>
    <w:p w14:paraId="5DB74F98" w14:textId="77777777" w:rsidR="00D319E1" w:rsidRPr="00D319E1" w:rsidRDefault="00D319E1" w:rsidP="00D319E1">
      <w:pPr>
        <w:jc w:val="both"/>
        <w:rPr>
          <w:lang w:val="en-US"/>
        </w:rPr>
      </w:pPr>
    </w:p>
    <w:p w14:paraId="5C7558B4" w14:textId="1CE196BF" w:rsidR="00D319E1" w:rsidRDefault="0053069C" w:rsidP="00D319E1">
      <w:pPr>
        <w:jc w:val="both"/>
        <w:rPr>
          <w:lang w:val="en-US"/>
        </w:rPr>
      </w:pPr>
      <w:r>
        <w:rPr>
          <w:lang w:val="en-US"/>
        </w:rPr>
        <w:tab/>
      </w:r>
      <w:r w:rsidR="00D319E1" w:rsidRPr="00D319E1">
        <w:rPr>
          <w:lang w:val="en-US"/>
        </w:rPr>
        <w:t xml:space="preserve">Detention procedures are conducted in a humane manner, ensuring </w:t>
      </w:r>
      <w:r w:rsidR="007615D4">
        <w:rPr>
          <w:lang w:val="en-US"/>
        </w:rPr>
        <w:t>no use</w:t>
      </w:r>
      <w:r w:rsidR="002A727B">
        <w:rPr>
          <w:lang w:val="en-US"/>
        </w:rPr>
        <w:t xml:space="preserve"> of</w:t>
      </w:r>
      <w:r w:rsidR="00D319E1" w:rsidRPr="00D319E1">
        <w:rPr>
          <w:lang w:val="en-US"/>
        </w:rPr>
        <w:t xml:space="preserve"> torture, coercion, corporal punishment, or any other treatment</w:t>
      </w:r>
      <w:r w:rsidR="002A727B">
        <w:rPr>
          <w:lang w:val="en-US"/>
        </w:rPr>
        <w:t>s that</w:t>
      </w:r>
      <w:r w:rsidR="00D319E1" w:rsidRPr="00D319E1">
        <w:rPr>
          <w:lang w:val="en-US"/>
        </w:rPr>
        <w:t xml:space="preserve"> violat</w:t>
      </w:r>
      <w:r w:rsidR="002A727B">
        <w:rPr>
          <w:lang w:val="en-US"/>
        </w:rPr>
        <w:t>e</w:t>
      </w:r>
      <w:r w:rsidR="00D319E1" w:rsidRPr="00D319E1">
        <w:rPr>
          <w:lang w:val="en-US"/>
        </w:rPr>
        <w:t xml:space="preserve"> the</w:t>
      </w:r>
      <w:r w:rsidR="002A727B">
        <w:rPr>
          <w:lang w:val="en-US"/>
        </w:rPr>
        <w:t xml:space="preserve"> legitimate</w:t>
      </w:r>
      <w:r w:rsidR="00D319E1" w:rsidRPr="00D319E1">
        <w:rPr>
          <w:lang w:val="en-US"/>
        </w:rPr>
        <w:t xml:space="preserve"> rights and interests of detainees. </w:t>
      </w:r>
      <w:r w:rsidR="002A727B">
        <w:rPr>
          <w:lang w:val="en-US"/>
        </w:rPr>
        <w:t>In addition</w:t>
      </w:r>
      <w:r w:rsidR="00D319E1" w:rsidRPr="00D319E1">
        <w:rPr>
          <w:lang w:val="en-US"/>
        </w:rPr>
        <w:t xml:space="preserve">, Viet Nam has established various </w:t>
      </w:r>
      <w:r w:rsidR="000D083F">
        <w:rPr>
          <w:lang w:val="en-US"/>
        </w:rPr>
        <w:t xml:space="preserve">compliance </w:t>
      </w:r>
      <w:r w:rsidR="002A727B">
        <w:rPr>
          <w:lang w:val="en-US"/>
        </w:rPr>
        <w:t>supervision</w:t>
      </w:r>
      <w:r w:rsidR="00D319E1" w:rsidRPr="00D319E1">
        <w:rPr>
          <w:lang w:val="en-US"/>
        </w:rPr>
        <w:t xml:space="preserve"> and </w:t>
      </w:r>
      <w:r w:rsidR="002A727B">
        <w:rPr>
          <w:lang w:val="en-US"/>
        </w:rPr>
        <w:t>inspection</w:t>
      </w:r>
      <w:r w:rsidR="00D319E1" w:rsidRPr="00D319E1">
        <w:rPr>
          <w:lang w:val="en-US"/>
        </w:rPr>
        <w:t xml:space="preserve"> mechanisms, including:  </w:t>
      </w:r>
    </w:p>
    <w:p w14:paraId="12DFFEE9" w14:textId="77777777" w:rsidR="00DB1EC2" w:rsidRPr="00D319E1" w:rsidRDefault="00DB1EC2" w:rsidP="00D319E1">
      <w:pPr>
        <w:jc w:val="both"/>
        <w:rPr>
          <w:lang w:val="en-US"/>
        </w:rPr>
      </w:pPr>
    </w:p>
    <w:p w14:paraId="444144DF" w14:textId="2E07EBC5" w:rsidR="00D319E1" w:rsidRDefault="003C545E" w:rsidP="000316DF">
      <w:pPr>
        <w:ind w:firstLine="709"/>
        <w:jc w:val="both"/>
        <w:rPr>
          <w:lang w:val="en-US"/>
        </w:rPr>
      </w:pPr>
      <w:r>
        <w:rPr>
          <w:lang w:val="en-US"/>
        </w:rPr>
        <w:tab/>
        <w:t>(i)</w:t>
      </w:r>
      <w:r w:rsidR="00D319E1" w:rsidRPr="00D319E1">
        <w:rPr>
          <w:lang w:val="en-US"/>
        </w:rPr>
        <w:t xml:space="preserve"> Independent </w:t>
      </w:r>
      <w:r w:rsidR="000B546C">
        <w:rPr>
          <w:lang w:val="en-US"/>
        </w:rPr>
        <w:t>monitoring</w:t>
      </w:r>
      <w:r w:rsidR="00D319E1" w:rsidRPr="00D319E1">
        <w:rPr>
          <w:lang w:val="en-US"/>
        </w:rPr>
        <w:t>, such as</w:t>
      </w:r>
      <w:r>
        <w:rPr>
          <w:lang w:val="en-US"/>
        </w:rPr>
        <w:t xml:space="preserve"> </w:t>
      </w:r>
      <w:r w:rsidR="00DB1EC2" w:rsidRPr="00D319E1">
        <w:rPr>
          <w:lang w:val="en-US"/>
        </w:rPr>
        <w:t>inspection</w:t>
      </w:r>
      <w:r w:rsidR="00D319E1" w:rsidRPr="00D319E1">
        <w:rPr>
          <w:lang w:val="en-US"/>
        </w:rPr>
        <w:t xml:space="preserve"> and supervision</w:t>
      </w:r>
      <w:r>
        <w:rPr>
          <w:lang w:val="en-US"/>
        </w:rPr>
        <w:t xml:space="preserve"> </w:t>
      </w:r>
      <w:r w:rsidR="000B546C">
        <w:rPr>
          <w:lang w:val="en-US"/>
        </w:rPr>
        <w:t>from</w:t>
      </w:r>
      <w:r>
        <w:rPr>
          <w:lang w:val="en-US"/>
        </w:rPr>
        <w:t xml:space="preserve"> </w:t>
      </w:r>
      <w:r w:rsidR="00D319E1" w:rsidRPr="00D319E1">
        <w:rPr>
          <w:lang w:val="en-US"/>
        </w:rPr>
        <w:t>the National Assembly, People's Councils, and the Viet Nam Fatherland Front</w:t>
      </w:r>
      <w:r>
        <w:rPr>
          <w:lang w:val="en-US"/>
        </w:rPr>
        <w:t>;</w:t>
      </w:r>
    </w:p>
    <w:p w14:paraId="3E3F160E" w14:textId="77777777" w:rsidR="00DB1EC2" w:rsidRPr="00D319E1" w:rsidRDefault="00DB1EC2" w:rsidP="000316DF">
      <w:pPr>
        <w:ind w:firstLine="709"/>
        <w:jc w:val="both"/>
        <w:rPr>
          <w:lang w:val="en-US"/>
        </w:rPr>
      </w:pPr>
    </w:p>
    <w:p w14:paraId="16FC0478" w14:textId="28566445" w:rsidR="00D319E1" w:rsidRDefault="0053069C" w:rsidP="000316DF">
      <w:pPr>
        <w:ind w:firstLine="709"/>
        <w:jc w:val="both"/>
        <w:rPr>
          <w:lang w:val="en-US"/>
        </w:rPr>
      </w:pPr>
      <w:r>
        <w:rPr>
          <w:lang w:val="en-US"/>
        </w:rPr>
        <w:tab/>
      </w:r>
      <w:r w:rsidR="003C545E">
        <w:rPr>
          <w:lang w:val="en-US"/>
        </w:rPr>
        <w:t xml:space="preserve">(ii) </w:t>
      </w:r>
      <w:r w:rsidR="007A56DF">
        <w:rPr>
          <w:lang w:val="en-US"/>
        </w:rPr>
        <w:t>Procuration</w:t>
      </w:r>
      <w:r w:rsidR="007A56DF" w:rsidRPr="00D319E1">
        <w:rPr>
          <w:lang w:val="en-US"/>
        </w:rPr>
        <w:t xml:space="preserve"> </w:t>
      </w:r>
      <w:r w:rsidR="00D319E1" w:rsidRPr="00D319E1">
        <w:rPr>
          <w:lang w:val="en-US"/>
        </w:rPr>
        <w:t>conducted by the People’s Procuracy</w:t>
      </w:r>
      <w:r w:rsidR="003C545E">
        <w:rPr>
          <w:lang w:val="en-US"/>
        </w:rPr>
        <w:t>;</w:t>
      </w:r>
    </w:p>
    <w:p w14:paraId="059DF6C6" w14:textId="77777777" w:rsidR="00DB1EC2" w:rsidRPr="00D319E1" w:rsidRDefault="00DB1EC2" w:rsidP="000316DF">
      <w:pPr>
        <w:ind w:firstLine="709"/>
        <w:jc w:val="both"/>
        <w:rPr>
          <w:lang w:val="en-US"/>
        </w:rPr>
      </w:pPr>
    </w:p>
    <w:p w14:paraId="5D4420D2" w14:textId="20FA8FC1" w:rsidR="00D319E1" w:rsidRPr="00D319E1" w:rsidRDefault="0053069C" w:rsidP="000316DF">
      <w:pPr>
        <w:ind w:firstLine="709"/>
        <w:jc w:val="both"/>
        <w:rPr>
          <w:lang w:val="en-US"/>
        </w:rPr>
      </w:pPr>
      <w:r>
        <w:rPr>
          <w:lang w:val="en-US"/>
        </w:rPr>
        <w:tab/>
      </w:r>
      <w:r w:rsidR="003C545E">
        <w:rPr>
          <w:lang w:val="en-US"/>
        </w:rPr>
        <w:t xml:space="preserve">(iii) </w:t>
      </w:r>
      <w:r w:rsidR="00D319E1" w:rsidRPr="00D319E1">
        <w:rPr>
          <w:lang w:val="en-US"/>
        </w:rPr>
        <w:t>Legal representation</w:t>
      </w:r>
      <w:r w:rsidR="00FB0347">
        <w:rPr>
          <w:lang w:val="en-US"/>
        </w:rPr>
        <w:t xml:space="preserve"> </w:t>
      </w:r>
      <w:r w:rsidR="00D319E1" w:rsidRPr="00D319E1">
        <w:rPr>
          <w:lang w:val="en-US"/>
        </w:rPr>
        <w:t xml:space="preserve">ensuring lawyers' participation at all stages of criminal proceedings, from the initial reception and investigation of crime reports to prosecution, </w:t>
      </w:r>
      <w:r w:rsidR="00F05F5C">
        <w:rPr>
          <w:lang w:val="en-US"/>
        </w:rPr>
        <w:t xml:space="preserve">detention, custody, </w:t>
      </w:r>
      <w:r w:rsidR="00D319E1" w:rsidRPr="00D319E1">
        <w:rPr>
          <w:lang w:val="en-US"/>
        </w:rPr>
        <w:t xml:space="preserve">trial, and </w:t>
      </w:r>
      <w:r w:rsidR="00425059">
        <w:rPr>
          <w:lang w:val="en-US"/>
        </w:rPr>
        <w:t xml:space="preserve">execution </w:t>
      </w:r>
      <w:r w:rsidR="00D319E1" w:rsidRPr="00D319E1">
        <w:rPr>
          <w:lang w:val="en-US"/>
        </w:rPr>
        <w:t xml:space="preserve">of criminal judgments.  </w:t>
      </w:r>
    </w:p>
    <w:p w14:paraId="19ABFF18" w14:textId="77777777" w:rsidR="00D319E1" w:rsidRPr="00D319E1" w:rsidRDefault="00D319E1" w:rsidP="00D319E1">
      <w:pPr>
        <w:jc w:val="both"/>
        <w:rPr>
          <w:lang w:val="en-US"/>
        </w:rPr>
      </w:pPr>
    </w:p>
    <w:p w14:paraId="29136EA5" w14:textId="2FD333C1" w:rsidR="00567E07" w:rsidRDefault="0053069C" w:rsidP="00D319E1">
      <w:pPr>
        <w:jc w:val="both"/>
        <w:rPr>
          <w:lang w:val="en-US"/>
        </w:rPr>
      </w:pPr>
      <w:r>
        <w:rPr>
          <w:lang w:val="en-US"/>
        </w:rPr>
        <w:tab/>
      </w:r>
      <w:r w:rsidR="003C545E">
        <w:rPr>
          <w:lang w:val="en-US"/>
        </w:rPr>
        <w:t>In addition</w:t>
      </w:r>
      <w:r w:rsidR="003C545E">
        <w:rPr>
          <w:lang w:val="vi-VN"/>
        </w:rPr>
        <w:t xml:space="preserve"> to </w:t>
      </w:r>
      <w:r w:rsidR="003C545E" w:rsidRPr="00D319E1">
        <w:rPr>
          <w:lang w:val="en-US"/>
        </w:rPr>
        <w:t>investigati</w:t>
      </w:r>
      <w:r w:rsidR="00672B26">
        <w:rPr>
          <w:lang w:val="en-US"/>
        </w:rPr>
        <w:t>on</w:t>
      </w:r>
      <w:r w:rsidR="003C545E" w:rsidRPr="00D319E1">
        <w:rPr>
          <w:lang w:val="en-US"/>
        </w:rPr>
        <w:t xml:space="preserve"> agencies</w:t>
      </w:r>
      <w:r w:rsidR="003C545E">
        <w:rPr>
          <w:lang w:val="vi-VN"/>
        </w:rPr>
        <w:t>,</w:t>
      </w:r>
      <w:r w:rsidR="00D319E1" w:rsidRPr="00D319E1">
        <w:rPr>
          <w:lang w:val="en-US"/>
        </w:rPr>
        <w:t xml:space="preserve"> </w:t>
      </w:r>
      <w:r w:rsidR="003C545E" w:rsidRPr="00D319E1">
        <w:rPr>
          <w:lang w:val="en-US"/>
        </w:rPr>
        <w:t xml:space="preserve">courts and procuracies </w:t>
      </w:r>
      <w:r w:rsidR="00567E07">
        <w:rPr>
          <w:lang w:val="en-US"/>
        </w:rPr>
        <w:t xml:space="preserve">are </w:t>
      </w:r>
      <w:r w:rsidR="003C545E" w:rsidRPr="00D319E1">
        <w:rPr>
          <w:lang w:val="en-US"/>
        </w:rPr>
        <w:t>involve</w:t>
      </w:r>
      <w:r w:rsidR="00567E07">
        <w:rPr>
          <w:lang w:val="en-US"/>
        </w:rPr>
        <w:t>d</w:t>
      </w:r>
      <w:r w:rsidR="003C545E" w:rsidRPr="00D319E1">
        <w:rPr>
          <w:lang w:val="en-US"/>
        </w:rPr>
        <w:t xml:space="preserve"> </w:t>
      </w:r>
      <w:r w:rsidR="003C545E">
        <w:rPr>
          <w:lang w:val="en-US"/>
        </w:rPr>
        <w:t xml:space="preserve">from </w:t>
      </w:r>
      <w:r w:rsidR="00567E07">
        <w:rPr>
          <w:lang w:val="en-US"/>
        </w:rPr>
        <w:t xml:space="preserve">the </w:t>
      </w:r>
      <w:r w:rsidR="00672B26">
        <w:rPr>
          <w:lang w:val="en-US"/>
        </w:rPr>
        <w:t>early stage of prosecution</w:t>
      </w:r>
      <w:r w:rsidR="00567E07">
        <w:rPr>
          <w:lang w:val="en-US"/>
        </w:rPr>
        <w:t>.</w:t>
      </w:r>
      <w:r w:rsidR="00D319E1" w:rsidRPr="00D319E1">
        <w:rPr>
          <w:lang w:val="en-US"/>
        </w:rPr>
        <w:t xml:space="preserve"> </w:t>
      </w:r>
      <w:r w:rsidR="00567E07">
        <w:rPr>
          <w:lang w:val="en-US"/>
        </w:rPr>
        <w:t>I</w:t>
      </w:r>
      <w:r w:rsidR="00D319E1" w:rsidRPr="00D319E1">
        <w:rPr>
          <w:lang w:val="en-US"/>
        </w:rPr>
        <w:t xml:space="preserve">nterrogation </w:t>
      </w:r>
      <w:r w:rsidR="000B546C" w:rsidRPr="00D319E1">
        <w:rPr>
          <w:lang w:val="en-US"/>
        </w:rPr>
        <w:t>is</w:t>
      </w:r>
      <w:r w:rsidR="00567E07">
        <w:rPr>
          <w:lang w:val="en-US"/>
        </w:rPr>
        <w:t xml:space="preserve"> conducted with</w:t>
      </w:r>
      <w:r w:rsidR="00D319E1" w:rsidRPr="00D319E1">
        <w:rPr>
          <w:lang w:val="en-US"/>
        </w:rPr>
        <w:t xml:space="preserve"> </w:t>
      </w:r>
      <w:r w:rsidR="00567E07">
        <w:rPr>
          <w:lang w:val="en-US"/>
        </w:rPr>
        <w:t>a</w:t>
      </w:r>
      <w:r w:rsidR="00567E07" w:rsidRPr="00D319E1">
        <w:rPr>
          <w:lang w:val="en-US"/>
        </w:rPr>
        <w:t xml:space="preserve">udio and video </w:t>
      </w:r>
      <w:r w:rsidR="00567E07">
        <w:rPr>
          <w:lang w:val="en-US"/>
        </w:rPr>
        <w:t xml:space="preserve">recordings </w:t>
      </w:r>
      <w:r w:rsidR="00D319E1" w:rsidRPr="00D319E1">
        <w:rPr>
          <w:lang w:val="en-US"/>
        </w:rPr>
        <w:t>to ensure compliance with provisions</w:t>
      </w:r>
      <w:r w:rsidR="00567E07">
        <w:rPr>
          <w:lang w:val="vi-VN"/>
        </w:rPr>
        <w:t xml:space="preserve"> of the law</w:t>
      </w:r>
      <w:r w:rsidR="00D319E1" w:rsidRPr="00D319E1">
        <w:rPr>
          <w:lang w:val="en-US"/>
        </w:rPr>
        <w:t xml:space="preserve">. </w:t>
      </w:r>
    </w:p>
    <w:p w14:paraId="322D28CA" w14:textId="77777777" w:rsidR="00C51673" w:rsidRDefault="00C51673" w:rsidP="00D319E1">
      <w:pPr>
        <w:jc w:val="both"/>
        <w:rPr>
          <w:lang w:val="en-US"/>
        </w:rPr>
      </w:pPr>
    </w:p>
    <w:p w14:paraId="7665F749" w14:textId="5FCD443B" w:rsidR="00D319E1" w:rsidRPr="00D319E1" w:rsidRDefault="00567E07" w:rsidP="00D319E1">
      <w:pPr>
        <w:jc w:val="both"/>
        <w:rPr>
          <w:lang w:val="en-US"/>
        </w:rPr>
      </w:pPr>
      <w:r>
        <w:rPr>
          <w:lang w:val="en-US"/>
        </w:rPr>
        <w:tab/>
      </w:r>
      <w:r w:rsidR="00D319E1" w:rsidRPr="00D319E1">
        <w:rPr>
          <w:lang w:val="en-US"/>
        </w:rPr>
        <w:t xml:space="preserve">In Viet Nam, all violations are strictly </w:t>
      </w:r>
      <w:r w:rsidR="004D300A">
        <w:rPr>
          <w:lang w:val="en-US"/>
        </w:rPr>
        <w:t>punished</w:t>
      </w:r>
      <w:r w:rsidR="00D319E1" w:rsidRPr="00D319E1">
        <w:rPr>
          <w:lang w:val="en-US"/>
        </w:rPr>
        <w:t xml:space="preserve">, and the </w:t>
      </w:r>
      <w:r>
        <w:rPr>
          <w:lang w:val="en-US"/>
        </w:rPr>
        <w:t>State Party</w:t>
      </w:r>
      <w:r w:rsidR="00D319E1" w:rsidRPr="00D319E1">
        <w:rPr>
          <w:lang w:val="en-US"/>
        </w:rPr>
        <w:t xml:space="preserve"> is committed to eliminating any form</w:t>
      </w:r>
      <w:r>
        <w:rPr>
          <w:lang w:val="en-US"/>
        </w:rPr>
        <w:t>s</w:t>
      </w:r>
      <w:r w:rsidR="00D319E1" w:rsidRPr="00D319E1">
        <w:rPr>
          <w:lang w:val="en-US"/>
        </w:rPr>
        <w:t xml:space="preserve"> of coercion, corporal punishment, or abuse that endangers the lives and well-being of </w:t>
      </w:r>
      <w:r w:rsidR="000D2FAB">
        <w:rPr>
          <w:lang w:val="en-US"/>
        </w:rPr>
        <w:t>inmates</w:t>
      </w:r>
      <w:r w:rsidR="00D319E1" w:rsidRPr="00D319E1">
        <w:rPr>
          <w:lang w:val="en-US"/>
        </w:rPr>
        <w:t xml:space="preserve">.  </w:t>
      </w:r>
    </w:p>
    <w:p w14:paraId="40CC94DE" w14:textId="77777777" w:rsidR="00D319E1" w:rsidRPr="00D319E1" w:rsidRDefault="00D319E1" w:rsidP="00D319E1">
      <w:pPr>
        <w:jc w:val="both"/>
        <w:rPr>
          <w:lang w:val="en-US"/>
        </w:rPr>
      </w:pPr>
    </w:p>
    <w:p w14:paraId="5514181B" w14:textId="732D8C91" w:rsidR="00875043" w:rsidRDefault="0053069C" w:rsidP="00D319E1">
      <w:pPr>
        <w:jc w:val="both"/>
        <w:rPr>
          <w:lang w:val="en-US"/>
        </w:rPr>
      </w:pPr>
      <w:r>
        <w:rPr>
          <w:lang w:val="en-US"/>
        </w:rPr>
        <w:tab/>
      </w:r>
      <w:r w:rsidR="00D319E1" w:rsidRPr="00D319E1">
        <w:rPr>
          <w:lang w:val="en-US"/>
        </w:rPr>
        <w:t xml:space="preserve">b) The </w:t>
      </w:r>
      <w:r w:rsidR="00567E07">
        <w:rPr>
          <w:lang w:val="en-US"/>
        </w:rPr>
        <w:t xml:space="preserve">2022 </w:t>
      </w:r>
      <w:r w:rsidR="00D319E1" w:rsidRPr="00D319E1">
        <w:rPr>
          <w:lang w:val="en-US"/>
        </w:rPr>
        <w:t>Law on Domestic Violence</w:t>
      </w:r>
      <w:r w:rsidR="00217ADB">
        <w:rPr>
          <w:lang w:val="en-US"/>
        </w:rPr>
        <w:t xml:space="preserve"> Prevention and Control</w:t>
      </w:r>
      <w:r w:rsidR="00D319E1" w:rsidRPr="00D319E1">
        <w:rPr>
          <w:lang w:val="en-US"/>
        </w:rPr>
        <w:t xml:space="preserve">, the Civil Code and </w:t>
      </w:r>
      <w:r w:rsidR="00376DCB">
        <w:rPr>
          <w:lang w:val="en-US"/>
        </w:rPr>
        <w:t xml:space="preserve">the </w:t>
      </w:r>
      <w:r w:rsidR="00567E07">
        <w:rPr>
          <w:lang w:val="en-US"/>
        </w:rPr>
        <w:t>Criminal</w:t>
      </w:r>
      <w:r w:rsidR="00D319E1" w:rsidRPr="00D319E1">
        <w:rPr>
          <w:lang w:val="en-US"/>
        </w:rPr>
        <w:t xml:space="preserve"> Code strictly prohibit all forms of </w:t>
      </w:r>
      <w:r w:rsidR="00DF4001">
        <w:rPr>
          <w:lang w:val="en-US"/>
        </w:rPr>
        <w:t xml:space="preserve">domestic </w:t>
      </w:r>
      <w:r w:rsidR="00D319E1" w:rsidRPr="00D319E1">
        <w:rPr>
          <w:lang w:val="en-US"/>
        </w:rPr>
        <w:t xml:space="preserve">violence and abuse, particularly against children, women, and persons with disabilities. </w:t>
      </w:r>
      <w:r w:rsidR="00376DCB">
        <w:rPr>
          <w:lang w:val="en-US"/>
        </w:rPr>
        <w:t>Any acts that cause</w:t>
      </w:r>
      <w:r w:rsidR="00D319E1" w:rsidRPr="00D319E1">
        <w:rPr>
          <w:lang w:val="en-US"/>
        </w:rPr>
        <w:t xml:space="preserve"> serious harm to victims are subject to criminal </w:t>
      </w:r>
      <w:r w:rsidR="003D4F97">
        <w:rPr>
          <w:lang w:val="en-US"/>
        </w:rPr>
        <w:t>punishments</w:t>
      </w:r>
      <w:r w:rsidR="00D319E1" w:rsidRPr="00D319E1">
        <w:rPr>
          <w:lang w:val="en-US"/>
        </w:rPr>
        <w:t xml:space="preserve">. Viet Nam has established the National Hotline for Domestic Violence Prevention (111) to receive reports and </w:t>
      </w:r>
      <w:r w:rsidR="00146D67">
        <w:rPr>
          <w:lang w:val="en-US"/>
        </w:rPr>
        <w:t>denunciations</w:t>
      </w:r>
      <w:r w:rsidR="00146D67" w:rsidRPr="00D319E1">
        <w:rPr>
          <w:lang w:val="en-US"/>
        </w:rPr>
        <w:t xml:space="preserve"> </w:t>
      </w:r>
      <w:r w:rsidR="00D319E1" w:rsidRPr="00D319E1">
        <w:rPr>
          <w:lang w:val="en-US"/>
        </w:rPr>
        <w:t xml:space="preserve">from individuals, organizations, and the community. The </w:t>
      </w:r>
      <w:r w:rsidR="00376DCB">
        <w:rPr>
          <w:lang w:val="en-US"/>
        </w:rPr>
        <w:t>State Party</w:t>
      </w:r>
      <w:r w:rsidR="00D319E1" w:rsidRPr="00D319E1">
        <w:rPr>
          <w:lang w:val="en-US"/>
        </w:rPr>
        <w:t xml:space="preserve"> has also </w:t>
      </w:r>
      <w:r w:rsidR="00376DCB">
        <w:rPr>
          <w:lang w:val="en-US"/>
        </w:rPr>
        <w:t>established</w:t>
      </w:r>
      <w:r w:rsidR="00D319E1" w:rsidRPr="00D319E1">
        <w:rPr>
          <w:lang w:val="en-US"/>
        </w:rPr>
        <w:t xml:space="preserve"> policies for emergency assistance and victim support, including medical care, </w:t>
      </w:r>
      <w:r w:rsidR="00376DCB">
        <w:rPr>
          <w:lang w:val="en-US"/>
        </w:rPr>
        <w:t>means</w:t>
      </w:r>
      <w:r w:rsidR="00376DCB">
        <w:rPr>
          <w:lang w:val="vi-VN"/>
        </w:rPr>
        <w:t xml:space="preserve"> of living</w:t>
      </w:r>
      <w:r w:rsidR="00D319E1" w:rsidRPr="00D319E1">
        <w:rPr>
          <w:lang w:val="en-US"/>
        </w:rPr>
        <w:t>, and social reintegration</w:t>
      </w:r>
      <w:r w:rsidR="00376DCB">
        <w:rPr>
          <w:lang w:val="en-US"/>
        </w:rPr>
        <w:t xml:space="preserve"> (</w:t>
      </w:r>
      <w:r w:rsidR="00D319E1" w:rsidRPr="00D319E1">
        <w:rPr>
          <w:lang w:val="en-US"/>
        </w:rPr>
        <w:t>as outlined in Decree No. 103/2017/</w:t>
      </w:r>
      <w:r w:rsidR="00534B25">
        <w:rPr>
          <w:lang w:val="en-US"/>
        </w:rPr>
        <w:t>NĐ</w:t>
      </w:r>
      <w:r w:rsidR="00D319E1" w:rsidRPr="00D319E1">
        <w:rPr>
          <w:lang w:val="en-US"/>
        </w:rPr>
        <w:t>-CP, Decree No. 20/2021/</w:t>
      </w:r>
      <w:r w:rsidR="00534B25">
        <w:rPr>
          <w:lang w:val="en-US"/>
        </w:rPr>
        <w:t>NĐ</w:t>
      </w:r>
      <w:r w:rsidR="00D319E1" w:rsidRPr="00D319E1">
        <w:rPr>
          <w:lang w:val="en-US"/>
        </w:rPr>
        <w:t>-CP, and Decree No. 110/2024/</w:t>
      </w:r>
      <w:r w:rsidR="00534B25">
        <w:rPr>
          <w:lang w:val="en-US"/>
        </w:rPr>
        <w:t>NĐ</w:t>
      </w:r>
      <w:r w:rsidR="00D319E1" w:rsidRPr="00D319E1">
        <w:rPr>
          <w:lang w:val="en-US"/>
        </w:rPr>
        <w:t>-CP</w:t>
      </w:r>
      <w:r w:rsidR="00376DCB">
        <w:rPr>
          <w:lang w:val="en-US"/>
        </w:rPr>
        <w:t>)</w:t>
      </w:r>
      <w:r w:rsidR="00D319E1" w:rsidRPr="00D319E1">
        <w:rPr>
          <w:lang w:val="en-US"/>
        </w:rPr>
        <w:t>.</w:t>
      </w:r>
    </w:p>
    <w:p w14:paraId="7A8D6FAE" w14:textId="77777777" w:rsidR="00376DCB" w:rsidRDefault="00376DCB" w:rsidP="00D319E1">
      <w:pPr>
        <w:jc w:val="both"/>
        <w:rPr>
          <w:lang w:val="en-US"/>
        </w:rPr>
      </w:pPr>
    </w:p>
    <w:p w14:paraId="55D8AAA7" w14:textId="3990481E" w:rsidR="00376DCB" w:rsidRPr="000E6053" w:rsidRDefault="00376DCB" w:rsidP="000316DF">
      <w:pPr>
        <w:ind w:firstLine="720"/>
        <w:jc w:val="both"/>
        <w:rPr>
          <w:b/>
          <w:bCs/>
          <w:lang w:val="en-US"/>
        </w:rPr>
      </w:pPr>
      <w:r w:rsidRPr="000E6053">
        <w:rPr>
          <w:b/>
          <w:lang w:val="en-US"/>
        </w:rPr>
        <w:t xml:space="preserve">2. </w:t>
      </w:r>
      <w:r w:rsidR="00D72946">
        <w:rPr>
          <w:b/>
          <w:lang w:val="en-US"/>
        </w:rPr>
        <w:t>T</w:t>
      </w:r>
      <w:r w:rsidR="000E6053" w:rsidRPr="000E6053">
        <w:rPr>
          <w:b/>
          <w:lang w:val="en-US"/>
        </w:rPr>
        <w:t>he Committee receives information</w:t>
      </w:r>
      <w:r w:rsidRPr="000E6053">
        <w:rPr>
          <w:b/>
          <w:lang w:val="en-US"/>
        </w:rPr>
        <w:t xml:space="preserve"> </w:t>
      </w:r>
      <w:r w:rsidR="00F548F6">
        <w:rPr>
          <w:b/>
          <w:lang w:val="en-US"/>
        </w:rPr>
        <w:t>indicating</w:t>
      </w:r>
      <w:r w:rsidR="000E6053" w:rsidRPr="000E6053">
        <w:rPr>
          <w:b/>
          <w:lang w:val="en-US"/>
        </w:rPr>
        <w:t xml:space="preserve"> that</w:t>
      </w:r>
      <w:r w:rsidRPr="000E6053">
        <w:rPr>
          <w:b/>
          <w:lang w:val="en-US"/>
        </w:rPr>
        <w:t xml:space="preserve"> Viet Nam restricts the activities of organizations and hinders their </w:t>
      </w:r>
      <w:r w:rsidR="000E6053" w:rsidRPr="000E6053">
        <w:rPr>
          <w:b/>
          <w:lang w:val="en-US"/>
        </w:rPr>
        <w:t>participation in</w:t>
      </w:r>
      <w:r w:rsidRPr="000E6053">
        <w:rPr>
          <w:b/>
          <w:lang w:val="en-US"/>
        </w:rPr>
        <w:t xml:space="preserve"> </w:t>
      </w:r>
      <w:r w:rsidR="000E6053" w:rsidRPr="000E6053">
        <w:rPr>
          <w:b/>
          <w:lang w:val="en-US"/>
        </w:rPr>
        <w:t>receiving</w:t>
      </w:r>
      <w:r w:rsidRPr="000E6053">
        <w:rPr>
          <w:b/>
          <w:lang w:val="en-US"/>
        </w:rPr>
        <w:t xml:space="preserve"> international aid</w:t>
      </w:r>
      <w:r w:rsidR="00A12F5F">
        <w:rPr>
          <w:b/>
          <w:bCs/>
          <w:lang w:val="en-US"/>
        </w:rPr>
        <w:t>.</w:t>
      </w:r>
    </w:p>
    <w:p w14:paraId="7417B802" w14:textId="77777777" w:rsidR="00376DCB" w:rsidRPr="000E6053" w:rsidRDefault="00376DCB" w:rsidP="00376DCB">
      <w:pPr>
        <w:jc w:val="both"/>
        <w:rPr>
          <w:b/>
          <w:bCs/>
          <w:lang w:val="en-US"/>
        </w:rPr>
      </w:pPr>
    </w:p>
    <w:p w14:paraId="70A9BF59" w14:textId="1229D25F" w:rsidR="009E1314" w:rsidRDefault="000E6053" w:rsidP="00376DCB">
      <w:pPr>
        <w:jc w:val="both"/>
        <w:rPr>
          <w:lang w:val="en-US"/>
        </w:rPr>
      </w:pPr>
      <w:r>
        <w:rPr>
          <w:lang w:val="en-US"/>
        </w:rPr>
        <w:tab/>
      </w:r>
      <w:r w:rsidR="00425059">
        <w:rPr>
          <w:lang w:val="en-US"/>
        </w:rPr>
        <w:t xml:space="preserve">- </w:t>
      </w:r>
      <w:r w:rsidR="000B546C" w:rsidRPr="00376DCB">
        <w:rPr>
          <w:lang w:val="en-US"/>
        </w:rPr>
        <w:t>The</w:t>
      </w:r>
      <w:r w:rsidR="000B546C">
        <w:rPr>
          <w:lang w:val="en-US"/>
        </w:rPr>
        <w:t xml:space="preserve"> </w:t>
      </w:r>
      <w:r w:rsidR="000B546C" w:rsidRPr="00376DCB">
        <w:rPr>
          <w:lang w:val="en-US"/>
        </w:rPr>
        <w:t>assertion</w:t>
      </w:r>
      <w:r w:rsidR="00376DCB" w:rsidRPr="00376DCB">
        <w:rPr>
          <w:lang w:val="en-US"/>
        </w:rPr>
        <w:t xml:space="preserve"> </w:t>
      </w:r>
      <w:r>
        <w:rPr>
          <w:lang w:val="en-US"/>
        </w:rPr>
        <w:t>contains</w:t>
      </w:r>
      <w:r w:rsidR="00376DCB" w:rsidRPr="00376DCB">
        <w:rPr>
          <w:lang w:val="en-US"/>
        </w:rPr>
        <w:t xml:space="preserve"> biased and inaccurate</w:t>
      </w:r>
      <w:r>
        <w:rPr>
          <w:lang w:val="en-US"/>
        </w:rPr>
        <w:t xml:space="preserve"> information</w:t>
      </w:r>
      <w:r w:rsidR="00376DCB" w:rsidRPr="00376DCB">
        <w:rPr>
          <w:lang w:val="en-US"/>
        </w:rPr>
        <w:t xml:space="preserve">. </w:t>
      </w:r>
    </w:p>
    <w:p w14:paraId="06F753FE" w14:textId="77777777" w:rsidR="009E1314" w:rsidRDefault="009E1314" w:rsidP="009E1314">
      <w:pPr>
        <w:ind w:firstLine="720"/>
        <w:jc w:val="both"/>
        <w:rPr>
          <w:lang w:val="en-US"/>
        </w:rPr>
      </w:pPr>
    </w:p>
    <w:p w14:paraId="4CFB21C8" w14:textId="7034A833" w:rsidR="00376DCB" w:rsidRPr="00376DCB" w:rsidRDefault="00376DCB" w:rsidP="00425059">
      <w:pPr>
        <w:ind w:firstLine="720"/>
        <w:jc w:val="both"/>
        <w:rPr>
          <w:lang w:val="en-US"/>
        </w:rPr>
      </w:pPr>
      <w:r w:rsidRPr="00376DCB">
        <w:rPr>
          <w:lang w:val="en-US"/>
        </w:rPr>
        <w:t>Viet Nam has</w:t>
      </w:r>
      <w:r w:rsidR="000E6053">
        <w:rPr>
          <w:lang w:val="en-US"/>
        </w:rPr>
        <w:t xml:space="preserve"> developed</w:t>
      </w:r>
      <w:r w:rsidRPr="00376DCB">
        <w:rPr>
          <w:lang w:val="en-US"/>
        </w:rPr>
        <w:t xml:space="preserve"> a comprehensive legal framework </w:t>
      </w:r>
      <w:r w:rsidR="00926E88">
        <w:rPr>
          <w:lang w:val="en-US"/>
        </w:rPr>
        <w:t>on</w:t>
      </w:r>
      <w:r w:rsidRPr="00376DCB">
        <w:rPr>
          <w:lang w:val="en-US"/>
        </w:rPr>
        <w:t xml:space="preserve"> the </w:t>
      </w:r>
      <w:r w:rsidR="000E6053">
        <w:rPr>
          <w:lang w:val="en-US"/>
        </w:rPr>
        <w:t>structure</w:t>
      </w:r>
      <w:r w:rsidRPr="00376DCB">
        <w:rPr>
          <w:lang w:val="en-US"/>
        </w:rPr>
        <w:t xml:space="preserve">, </w:t>
      </w:r>
      <w:r w:rsidR="003F5BCD">
        <w:rPr>
          <w:lang w:val="en-US"/>
        </w:rPr>
        <w:t>establishment</w:t>
      </w:r>
      <w:r w:rsidR="003F5BCD" w:rsidRPr="00376DCB">
        <w:rPr>
          <w:lang w:val="en-US"/>
        </w:rPr>
        <w:t xml:space="preserve"> </w:t>
      </w:r>
      <w:r w:rsidRPr="00376DCB">
        <w:rPr>
          <w:lang w:val="en-US"/>
        </w:rPr>
        <w:t xml:space="preserve">and operation of </w:t>
      </w:r>
      <w:r w:rsidR="007B7537">
        <w:rPr>
          <w:lang w:val="en-US"/>
        </w:rPr>
        <w:t>associations</w:t>
      </w:r>
      <w:r w:rsidR="007B7537" w:rsidRPr="00376DCB">
        <w:rPr>
          <w:lang w:val="en-US"/>
        </w:rPr>
        <w:t xml:space="preserve"> </w:t>
      </w:r>
      <w:r w:rsidRPr="00376DCB">
        <w:rPr>
          <w:lang w:val="en-US"/>
        </w:rPr>
        <w:t>(</w:t>
      </w:r>
      <w:r w:rsidR="000E6053">
        <w:rPr>
          <w:lang w:val="en-US"/>
        </w:rPr>
        <w:t xml:space="preserve">as stipulated in </w:t>
      </w:r>
      <w:r w:rsidRPr="00376DCB">
        <w:rPr>
          <w:lang w:val="en-US"/>
        </w:rPr>
        <w:t>Decree 126/2024/</w:t>
      </w:r>
      <w:r w:rsidR="004C565E">
        <w:rPr>
          <w:lang w:val="en-US"/>
        </w:rPr>
        <w:t>NĐ</w:t>
      </w:r>
      <w:r w:rsidRPr="00376DCB">
        <w:rPr>
          <w:lang w:val="en-US"/>
        </w:rPr>
        <w:t xml:space="preserve">-CP and related documents). </w:t>
      </w:r>
      <w:r w:rsidR="00F32FE6">
        <w:rPr>
          <w:lang w:val="en-US"/>
        </w:rPr>
        <w:t>Upon meeting the prescribed criteria, conditions and procedures</w:t>
      </w:r>
      <w:r w:rsidRPr="00376DCB">
        <w:rPr>
          <w:lang w:val="en-US"/>
        </w:rPr>
        <w:t xml:space="preserve">, </w:t>
      </w:r>
      <w:r w:rsidR="00F32FE6">
        <w:rPr>
          <w:lang w:val="en-US"/>
        </w:rPr>
        <w:t>organization</w:t>
      </w:r>
      <w:r w:rsidR="007B7537">
        <w:rPr>
          <w:lang w:val="en-US"/>
        </w:rPr>
        <w:t>s</w:t>
      </w:r>
      <w:r w:rsidR="00F32FE6">
        <w:rPr>
          <w:lang w:val="en-US"/>
        </w:rPr>
        <w:t xml:space="preserve"> and/or individuals</w:t>
      </w:r>
      <w:r w:rsidRPr="00376DCB">
        <w:rPr>
          <w:lang w:val="en-US"/>
        </w:rPr>
        <w:t xml:space="preserve"> </w:t>
      </w:r>
      <w:r w:rsidR="00F32FE6">
        <w:rPr>
          <w:lang w:val="en-US"/>
        </w:rPr>
        <w:t>can establish an association</w:t>
      </w:r>
      <w:r w:rsidR="005A41B8">
        <w:rPr>
          <w:lang w:val="en-US"/>
        </w:rPr>
        <w:t xml:space="preserve"> whose operation and </w:t>
      </w:r>
      <w:r w:rsidR="00112DA2">
        <w:rPr>
          <w:lang w:val="en-US"/>
        </w:rPr>
        <w:t xml:space="preserve">delivery of </w:t>
      </w:r>
      <w:r w:rsidR="005A41B8">
        <w:rPr>
          <w:lang w:val="en-US"/>
        </w:rPr>
        <w:t xml:space="preserve">services shall be encouraged and </w:t>
      </w:r>
      <w:r w:rsidR="00511152">
        <w:rPr>
          <w:lang w:val="en-US"/>
        </w:rPr>
        <w:t>supported</w:t>
      </w:r>
      <w:r w:rsidR="005A41B8">
        <w:rPr>
          <w:lang w:val="en-US"/>
        </w:rPr>
        <w:t>.</w:t>
      </w:r>
    </w:p>
    <w:p w14:paraId="594BD5A3" w14:textId="47E8EF2E" w:rsidR="00376DCB" w:rsidRDefault="008257F0" w:rsidP="00376DCB">
      <w:pPr>
        <w:jc w:val="both"/>
        <w:rPr>
          <w:lang w:val="en-US"/>
        </w:rPr>
      </w:pPr>
      <w:r>
        <w:rPr>
          <w:lang w:val="en-US"/>
        </w:rPr>
        <w:tab/>
      </w:r>
    </w:p>
    <w:p w14:paraId="30D7DE04" w14:textId="60E25D7E" w:rsidR="008257F0" w:rsidRDefault="008257F0" w:rsidP="00376DCB">
      <w:pPr>
        <w:jc w:val="both"/>
        <w:rPr>
          <w:lang w:val="en-US"/>
        </w:rPr>
      </w:pPr>
      <w:r>
        <w:rPr>
          <w:lang w:val="en-US"/>
        </w:rPr>
        <w:tab/>
      </w:r>
      <w:r w:rsidR="000D4793">
        <w:rPr>
          <w:lang w:val="en-US"/>
        </w:rPr>
        <w:t>In</w:t>
      </w:r>
      <w:r w:rsidR="000D4793">
        <w:rPr>
          <w:lang w:val="vi-VN"/>
        </w:rPr>
        <w:t xml:space="preserve"> Viet Nam, t</w:t>
      </w:r>
      <w:r>
        <w:rPr>
          <w:lang w:val="en-US"/>
        </w:rPr>
        <w:t>here are 71,891 active associations (of which 603 are at the national level; 71,288 are at the local level); 3,167 Social Funds and Charity Funds</w:t>
      </w:r>
      <w:r w:rsidR="000D4793">
        <w:rPr>
          <w:lang w:val="vi-VN"/>
        </w:rPr>
        <w:t>; and approximately 500 foreign non-governmental organization</w:t>
      </w:r>
      <w:r w:rsidR="00EB2ADB">
        <w:rPr>
          <w:lang w:val="en-US"/>
        </w:rPr>
        <w:t>s</w:t>
      </w:r>
      <w:r w:rsidR="00236212">
        <w:rPr>
          <w:lang w:val="en-US"/>
        </w:rPr>
        <w:t>. The</w:t>
      </w:r>
      <w:r w:rsidR="000D4793">
        <w:rPr>
          <w:lang w:val="en-US"/>
        </w:rPr>
        <w:t>y</w:t>
      </w:r>
      <w:r w:rsidR="00236212">
        <w:rPr>
          <w:lang w:val="en-US"/>
        </w:rPr>
        <w:t xml:space="preserve"> have made meaningful contributions to the national economic development and social security. </w:t>
      </w:r>
    </w:p>
    <w:p w14:paraId="45AB2516" w14:textId="794721DC" w:rsidR="00236212" w:rsidRDefault="00236212" w:rsidP="00376DCB">
      <w:pPr>
        <w:jc w:val="both"/>
        <w:rPr>
          <w:lang w:val="en-US"/>
        </w:rPr>
      </w:pPr>
      <w:r>
        <w:rPr>
          <w:lang w:val="en-US"/>
        </w:rPr>
        <w:tab/>
      </w:r>
    </w:p>
    <w:p w14:paraId="2D4E9C72" w14:textId="7FCA343F" w:rsidR="00425059" w:rsidRPr="00425059" w:rsidRDefault="00425059" w:rsidP="000316DF">
      <w:pPr>
        <w:ind w:firstLine="709"/>
        <w:jc w:val="both"/>
        <w:rPr>
          <w:lang w:val="en-US"/>
        </w:rPr>
      </w:pPr>
      <w:r>
        <w:rPr>
          <w:lang w:val="en-US"/>
        </w:rPr>
        <w:t xml:space="preserve">- </w:t>
      </w:r>
      <w:r w:rsidR="00236212" w:rsidRPr="00425059">
        <w:rPr>
          <w:lang w:val="en-US"/>
        </w:rPr>
        <w:t xml:space="preserve">Regarding the acceptance of funding and aid that finance assistive services for persons with disabilities: </w:t>
      </w:r>
    </w:p>
    <w:p w14:paraId="45B964B2" w14:textId="77777777" w:rsidR="00425059" w:rsidRPr="00425059" w:rsidRDefault="00425059" w:rsidP="00316403">
      <w:pPr>
        <w:ind w:left="720"/>
        <w:jc w:val="both"/>
        <w:rPr>
          <w:lang w:val="en-US"/>
        </w:rPr>
      </w:pPr>
    </w:p>
    <w:p w14:paraId="4D4FC234" w14:textId="068B714B" w:rsidR="00376DCB" w:rsidRPr="00236212" w:rsidRDefault="00376DCB" w:rsidP="00425059">
      <w:pPr>
        <w:pStyle w:val="ListParagraph"/>
        <w:numPr>
          <w:ilvl w:val="0"/>
          <w:numId w:val="4"/>
        </w:numPr>
        <w:jc w:val="both"/>
        <w:rPr>
          <w:lang w:val="en-US"/>
        </w:rPr>
      </w:pPr>
      <w:r w:rsidRPr="00236212">
        <w:rPr>
          <w:lang w:val="en-US"/>
        </w:rPr>
        <w:t>Article 6 of the Law on Persons with Disabilities stipulates</w:t>
      </w:r>
      <w:r w:rsidR="005A41B8" w:rsidRPr="00236212">
        <w:rPr>
          <w:lang w:val="en-US"/>
        </w:rPr>
        <w:t xml:space="preserve"> that:</w:t>
      </w:r>
    </w:p>
    <w:p w14:paraId="52D7FB42" w14:textId="77777777" w:rsidR="000E0E42" w:rsidRPr="00376DCB" w:rsidRDefault="000E0E42" w:rsidP="00376DCB">
      <w:pPr>
        <w:jc w:val="both"/>
        <w:rPr>
          <w:lang w:val="en-US"/>
        </w:rPr>
      </w:pPr>
    </w:p>
    <w:p w14:paraId="37181D9B" w14:textId="468C6FE4" w:rsidR="005A41B8" w:rsidRPr="005A41B8" w:rsidRDefault="005A41B8" w:rsidP="000316DF">
      <w:pPr>
        <w:ind w:left="142" w:firstLine="567"/>
        <w:jc w:val="both"/>
        <w:rPr>
          <w:lang w:val="en-US"/>
        </w:rPr>
      </w:pPr>
      <w:r>
        <w:rPr>
          <w:lang w:val="en-US"/>
        </w:rPr>
        <w:t xml:space="preserve">1. </w:t>
      </w:r>
      <w:r w:rsidRPr="005A41B8">
        <w:rPr>
          <w:lang w:val="en-US"/>
        </w:rPr>
        <w:t xml:space="preserve">The State encourages organizations and individuals to </w:t>
      </w:r>
      <w:r w:rsidR="007D7ED2">
        <w:rPr>
          <w:lang w:val="en-US"/>
        </w:rPr>
        <w:t xml:space="preserve">provide investment, funding, financial aid, and technical assistance to </w:t>
      </w:r>
      <w:r w:rsidRPr="005A41B8">
        <w:rPr>
          <w:lang w:val="en-US"/>
        </w:rPr>
        <w:t xml:space="preserve">orthopedic </w:t>
      </w:r>
      <w:r w:rsidR="000E6624">
        <w:rPr>
          <w:lang w:val="en-US"/>
        </w:rPr>
        <w:t>services</w:t>
      </w:r>
      <w:r w:rsidR="000E6624" w:rsidRPr="005A41B8">
        <w:rPr>
          <w:lang w:val="en-US"/>
        </w:rPr>
        <w:t xml:space="preserve"> </w:t>
      </w:r>
      <w:r w:rsidRPr="005A41B8">
        <w:rPr>
          <w:lang w:val="en-US"/>
        </w:rPr>
        <w:t>and rehabilitation</w:t>
      </w:r>
      <w:r w:rsidR="000E6624">
        <w:rPr>
          <w:lang w:val="en-US"/>
        </w:rPr>
        <w:t>;</w:t>
      </w:r>
      <w:r w:rsidRPr="005A41B8">
        <w:rPr>
          <w:lang w:val="en-US"/>
        </w:rPr>
        <w:t xml:space="preserve"> care, education, vocational training, </w:t>
      </w:r>
      <w:r w:rsidR="000E6624">
        <w:rPr>
          <w:lang w:val="en-US"/>
        </w:rPr>
        <w:t>employment</w:t>
      </w:r>
      <w:r w:rsidRPr="005A41B8">
        <w:rPr>
          <w:lang w:val="en-US"/>
        </w:rPr>
        <w:t xml:space="preserve"> and other </w:t>
      </w:r>
      <w:r w:rsidR="00835F9D">
        <w:rPr>
          <w:lang w:val="en-US"/>
        </w:rPr>
        <w:t xml:space="preserve">assistive </w:t>
      </w:r>
      <w:r w:rsidRPr="005A41B8">
        <w:rPr>
          <w:lang w:val="en-US"/>
        </w:rPr>
        <w:t>services to persons with disabilities.</w:t>
      </w:r>
    </w:p>
    <w:p w14:paraId="3334A1DF" w14:textId="77777777" w:rsidR="005A41B8" w:rsidRPr="005A41B8" w:rsidRDefault="005A41B8" w:rsidP="005A41B8">
      <w:pPr>
        <w:ind w:left="709"/>
        <w:jc w:val="both"/>
        <w:rPr>
          <w:lang w:val="en-US"/>
        </w:rPr>
      </w:pPr>
    </w:p>
    <w:p w14:paraId="3E99CAA4" w14:textId="34EEC1C5" w:rsidR="00376DCB" w:rsidRPr="000316DF" w:rsidRDefault="005A41B8" w:rsidP="000316DF">
      <w:pPr>
        <w:ind w:left="142" w:firstLine="567"/>
        <w:jc w:val="both"/>
        <w:rPr>
          <w:lang w:val="vi-VN"/>
        </w:rPr>
      </w:pPr>
      <w:r w:rsidRPr="005A41B8">
        <w:rPr>
          <w:lang w:val="en-US"/>
        </w:rPr>
        <w:lastRenderedPageBreak/>
        <w:t>2. Organizations or individuals investing in the construction of orthopedic</w:t>
      </w:r>
      <w:r w:rsidR="00472089">
        <w:rPr>
          <w:lang w:val="en-US"/>
        </w:rPr>
        <w:t xml:space="preserve">, </w:t>
      </w:r>
      <w:r w:rsidRPr="005A41B8">
        <w:rPr>
          <w:lang w:val="en-US"/>
        </w:rPr>
        <w:t>rehabilitation, nurturing, educational or vocational training establishments, establishments providing other services</w:t>
      </w:r>
      <w:r w:rsidR="00472089">
        <w:rPr>
          <w:lang w:val="en-US"/>
        </w:rPr>
        <w:t>, and creation of jobs</w:t>
      </w:r>
      <w:r w:rsidRPr="005A41B8">
        <w:rPr>
          <w:lang w:val="en-US"/>
        </w:rPr>
        <w:t xml:space="preserve"> to assist persons with disabilities </w:t>
      </w:r>
      <w:r w:rsidR="002F4863">
        <w:rPr>
          <w:lang w:val="en-US"/>
        </w:rPr>
        <w:t>are entitled to support policies for private fundings and donors</w:t>
      </w:r>
      <w:r w:rsidRPr="005A41B8">
        <w:rPr>
          <w:lang w:val="en-US"/>
        </w:rPr>
        <w:t xml:space="preserve"> as prescribed by law.</w:t>
      </w:r>
    </w:p>
    <w:p w14:paraId="3BEB8F84" w14:textId="77777777" w:rsidR="00236212" w:rsidRDefault="00236212" w:rsidP="005A41B8">
      <w:pPr>
        <w:ind w:left="709"/>
        <w:jc w:val="both"/>
        <w:rPr>
          <w:lang w:val="en-US"/>
        </w:rPr>
      </w:pPr>
    </w:p>
    <w:p w14:paraId="1642BFB1" w14:textId="40A38ADB" w:rsidR="00236212" w:rsidRDefault="00236212" w:rsidP="00236212">
      <w:pPr>
        <w:pStyle w:val="ListParagraph"/>
        <w:numPr>
          <w:ilvl w:val="0"/>
          <w:numId w:val="4"/>
        </w:numPr>
        <w:jc w:val="both"/>
        <w:rPr>
          <w:lang w:val="en-US"/>
        </w:rPr>
      </w:pPr>
      <w:r>
        <w:rPr>
          <w:lang w:val="en-US"/>
        </w:rPr>
        <w:t>Articles 23</w:t>
      </w:r>
      <w:r w:rsidR="00862CE1">
        <w:rPr>
          <w:lang w:val="en-US"/>
        </w:rPr>
        <w:t xml:space="preserve"> and</w:t>
      </w:r>
      <w:r>
        <w:rPr>
          <w:lang w:val="en-US"/>
        </w:rPr>
        <w:t xml:space="preserve"> 24 of Decree no. 126/NĐ-CP stipulate that:</w:t>
      </w:r>
    </w:p>
    <w:p w14:paraId="116C6132" w14:textId="77777777" w:rsidR="00862CE1" w:rsidRPr="00862CE1" w:rsidRDefault="00862CE1" w:rsidP="00316403">
      <w:pPr>
        <w:ind w:left="720"/>
        <w:jc w:val="both"/>
        <w:rPr>
          <w:lang w:val="en-US"/>
        </w:rPr>
      </w:pPr>
    </w:p>
    <w:p w14:paraId="5AE9E661" w14:textId="77777777" w:rsidR="000F65DD" w:rsidRDefault="000F65DD" w:rsidP="000F65DD">
      <w:pPr>
        <w:pStyle w:val="ListParagraph"/>
        <w:numPr>
          <w:ilvl w:val="0"/>
          <w:numId w:val="6"/>
        </w:numPr>
        <w:ind w:left="142" w:firstLine="621"/>
        <w:jc w:val="both"/>
        <w:rPr>
          <w:lang w:val="en-US"/>
        </w:rPr>
      </w:pPr>
      <w:r>
        <w:rPr>
          <w:lang w:val="en-US"/>
        </w:rPr>
        <w:t>A</w:t>
      </w:r>
      <w:r w:rsidRPr="000F65DD">
        <w:rPr>
          <w:lang w:val="en-US"/>
        </w:rPr>
        <w:t>ssociations are entitled to receiving, managing, and using lawful funding and aid from domestic and international sources, provided that such funding and aid comply with relevant legal regulations and align with the associations’</w:t>
      </w:r>
      <w:r>
        <w:rPr>
          <w:lang w:val="en-US"/>
        </w:rPr>
        <w:t xml:space="preserve"> principles,</w:t>
      </w:r>
      <w:r w:rsidRPr="000F65DD">
        <w:rPr>
          <w:lang w:val="en-US"/>
        </w:rPr>
        <w:t xml:space="preserve"> objectives, functions, and mandates.  </w:t>
      </w:r>
    </w:p>
    <w:p w14:paraId="568875D4" w14:textId="4CA206D4" w:rsidR="00CC53CC" w:rsidRPr="00862CE1" w:rsidRDefault="000F65DD" w:rsidP="00316403">
      <w:pPr>
        <w:pStyle w:val="ListParagraph"/>
        <w:numPr>
          <w:ilvl w:val="0"/>
          <w:numId w:val="6"/>
        </w:numPr>
        <w:ind w:left="142" w:firstLine="621"/>
        <w:jc w:val="both"/>
        <w:rPr>
          <w:lang w:val="en-US"/>
        </w:rPr>
      </w:pPr>
      <w:r w:rsidRPr="00862CE1">
        <w:rPr>
          <w:lang w:val="en-US"/>
        </w:rPr>
        <w:t xml:space="preserve">Associations </w:t>
      </w:r>
      <w:r w:rsidR="00D154DE">
        <w:rPr>
          <w:lang w:val="en-US"/>
        </w:rPr>
        <w:t>“are prohibited from</w:t>
      </w:r>
      <w:r w:rsidRPr="00862CE1">
        <w:rPr>
          <w:lang w:val="en-US"/>
        </w:rPr>
        <w:t xml:space="preserve"> abusing financial interventions or unlawful business to disturb the domestic market” and “</w:t>
      </w:r>
      <w:r w:rsidR="00D154DE">
        <w:rPr>
          <w:lang w:val="en-US"/>
        </w:rPr>
        <w:t xml:space="preserve">shall </w:t>
      </w:r>
      <w:r w:rsidRPr="00862CE1">
        <w:rPr>
          <w:lang w:val="en-US"/>
        </w:rPr>
        <w:t>adhere to regulations on the acceptance, management, and use of foreign aid, as well as to other relevant legal documents; ensure the effective and accountable use of funding and aid; bear responsibility as the recipient of aid in accordance with the law”</w:t>
      </w:r>
      <w:r w:rsidR="00CC53CC" w:rsidRPr="00862CE1">
        <w:rPr>
          <w:lang w:val="en-US"/>
        </w:rPr>
        <w:t>.</w:t>
      </w:r>
    </w:p>
    <w:p w14:paraId="1F0ACBE1" w14:textId="77777777" w:rsidR="00862CE1" w:rsidRPr="00CC53CC" w:rsidRDefault="00862CE1" w:rsidP="000316DF">
      <w:pPr>
        <w:ind w:left="142" w:firstLine="567"/>
        <w:jc w:val="both"/>
        <w:rPr>
          <w:lang w:val="en-US"/>
        </w:rPr>
      </w:pPr>
    </w:p>
    <w:p w14:paraId="6C6D5836" w14:textId="1826612B" w:rsidR="000F65DD" w:rsidRPr="000F65DD" w:rsidRDefault="000F65DD" w:rsidP="000316DF">
      <w:pPr>
        <w:pStyle w:val="ListParagraph"/>
        <w:numPr>
          <w:ilvl w:val="0"/>
          <w:numId w:val="4"/>
        </w:numPr>
        <w:ind w:left="142" w:firstLine="567"/>
        <w:jc w:val="both"/>
        <w:rPr>
          <w:lang w:val="en-US"/>
        </w:rPr>
      </w:pPr>
      <w:r>
        <w:rPr>
          <w:lang w:val="en-US"/>
        </w:rPr>
        <w:t xml:space="preserve">Decree no. 80/2020/NĐ-CP stipulates that </w:t>
      </w:r>
      <w:r w:rsidR="000A0CD9">
        <w:rPr>
          <w:lang w:val="en-US"/>
        </w:rPr>
        <w:t>lawful</w:t>
      </w:r>
      <w:r w:rsidR="00F90DD1">
        <w:rPr>
          <w:lang w:val="en-US"/>
        </w:rPr>
        <w:t xml:space="preserve"> </w:t>
      </w:r>
      <w:r>
        <w:rPr>
          <w:lang w:val="en-US"/>
        </w:rPr>
        <w:t xml:space="preserve">associations in Viet Nam are entitled to receiving non-refundable grants </w:t>
      </w:r>
      <w:r w:rsidR="00CC53CC">
        <w:rPr>
          <w:lang w:val="en-US"/>
        </w:rPr>
        <w:t xml:space="preserve">of foreign institutions, organizations and individuals for the purposes of socio-economic development, humanitarian assistance, and not for profit or commercial purposes. </w:t>
      </w:r>
    </w:p>
    <w:p w14:paraId="42E6C04A" w14:textId="77777777" w:rsidR="005A41B8" w:rsidRDefault="005A41B8" w:rsidP="00376DCB">
      <w:pPr>
        <w:jc w:val="both"/>
        <w:rPr>
          <w:lang w:val="en-US"/>
        </w:rPr>
      </w:pPr>
    </w:p>
    <w:p w14:paraId="3798FF47" w14:textId="64FBF888" w:rsidR="00376DCB" w:rsidRDefault="005A41B8" w:rsidP="00376DCB">
      <w:pPr>
        <w:jc w:val="both"/>
        <w:rPr>
          <w:lang w:val="en-US"/>
        </w:rPr>
      </w:pPr>
      <w:r>
        <w:rPr>
          <w:lang w:val="en-US"/>
        </w:rPr>
        <w:tab/>
      </w:r>
      <w:r w:rsidR="00376DCB" w:rsidRPr="00376DCB">
        <w:rPr>
          <w:lang w:val="en-US"/>
        </w:rPr>
        <w:t xml:space="preserve">Viet Nam urges the Committee to </w:t>
      </w:r>
      <w:r>
        <w:rPr>
          <w:lang w:val="en-US"/>
        </w:rPr>
        <w:t xml:space="preserve">give </w:t>
      </w:r>
      <w:r w:rsidR="00F14B85">
        <w:rPr>
          <w:lang w:val="en-US"/>
        </w:rPr>
        <w:t xml:space="preserve">thorough </w:t>
      </w:r>
      <w:r>
        <w:rPr>
          <w:lang w:val="en-US"/>
        </w:rPr>
        <w:t>consideration to</w:t>
      </w:r>
      <w:r w:rsidR="00376DCB" w:rsidRPr="00376DCB">
        <w:rPr>
          <w:lang w:val="en-US"/>
        </w:rPr>
        <w:t xml:space="preserve"> the </w:t>
      </w:r>
      <w:r w:rsidR="0019624D">
        <w:rPr>
          <w:lang w:val="en-US"/>
        </w:rPr>
        <w:t xml:space="preserve">position </w:t>
      </w:r>
      <w:r w:rsidR="000B546C">
        <w:rPr>
          <w:lang w:val="en-US"/>
        </w:rPr>
        <w:t xml:space="preserve">of </w:t>
      </w:r>
      <w:r w:rsidR="000B546C" w:rsidRPr="00376DCB">
        <w:rPr>
          <w:lang w:val="en-US"/>
        </w:rPr>
        <w:t>the</w:t>
      </w:r>
      <w:r w:rsidR="0019624D">
        <w:rPr>
          <w:lang w:val="en-US"/>
        </w:rPr>
        <w:t xml:space="preserve"> State Party</w:t>
      </w:r>
      <w:r w:rsidR="00376DCB" w:rsidRPr="00376DCB">
        <w:rPr>
          <w:lang w:val="en-US"/>
        </w:rPr>
        <w:t xml:space="preserve"> (</w:t>
      </w:r>
      <w:r w:rsidR="0019624D">
        <w:rPr>
          <w:lang w:val="en-US"/>
        </w:rPr>
        <w:t xml:space="preserve">as </w:t>
      </w:r>
      <w:r w:rsidR="00376DCB" w:rsidRPr="00376DCB">
        <w:rPr>
          <w:lang w:val="en-US"/>
        </w:rPr>
        <w:t xml:space="preserve">provided during the session and in this </w:t>
      </w:r>
      <w:r w:rsidR="00585E72">
        <w:rPr>
          <w:lang w:val="en-US"/>
        </w:rPr>
        <w:t>follow-up</w:t>
      </w:r>
      <w:r w:rsidR="00585E72" w:rsidRPr="00376DCB">
        <w:rPr>
          <w:lang w:val="en-US"/>
        </w:rPr>
        <w:t xml:space="preserve"> </w:t>
      </w:r>
      <w:r w:rsidR="00376DCB" w:rsidRPr="00376DCB">
        <w:rPr>
          <w:lang w:val="en-US"/>
        </w:rPr>
        <w:t>document)</w:t>
      </w:r>
      <w:r w:rsidR="00124140">
        <w:rPr>
          <w:lang w:val="en-US"/>
        </w:rPr>
        <w:t>, which should be the foundation to conclude</w:t>
      </w:r>
      <w:r w:rsidR="00376DCB" w:rsidRPr="00376DCB">
        <w:rPr>
          <w:lang w:val="en-US"/>
        </w:rPr>
        <w:t xml:space="preserve"> </w:t>
      </w:r>
      <w:r w:rsidR="001B20D2">
        <w:rPr>
          <w:lang w:val="en-US"/>
        </w:rPr>
        <w:t>unprejudiced</w:t>
      </w:r>
      <w:r w:rsidR="00376DCB" w:rsidRPr="00376DCB">
        <w:rPr>
          <w:lang w:val="en-US"/>
        </w:rPr>
        <w:t xml:space="preserve">, </w:t>
      </w:r>
      <w:r w:rsidR="0019624D">
        <w:rPr>
          <w:lang w:val="en-US"/>
        </w:rPr>
        <w:t>fact-based</w:t>
      </w:r>
      <w:r w:rsidR="00376DCB" w:rsidRPr="00376DCB">
        <w:rPr>
          <w:lang w:val="en-US"/>
        </w:rPr>
        <w:t xml:space="preserve">, and </w:t>
      </w:r>
      <w:r w:rsidR="00124140">
        <w:rPr>
          <w:lang w:val="en-US"/>
        </w:rPr>
        <w:t>candid</w:t>
      </w:r>
      <w:r w:rsidR="00124140" w:rsidRPr="00376DCB">
        <w:rPr>
          <w:lang w:val="en-US"/>
        </w:rPr>
        <w:t xml:space="preserve"> </w:t>
      </w:r>
      <w:r w:rsidR="00376DCB" w:rsidRPr="00376DCB">
        <w:rPr>
          <w:lang w:val="en-US"/>
        </w:rPr>
        <w:t>assessments</w:t>
      </w:r>
      <w:r w:rsidR="00B221AD">
        <w:rPr>
          <w:lang w:val="en-US"/>
        </w:rPr>
        <w:t xml:space="preserve"> with</w:t>
      </w:r>
      <w:r w:rsidR="00F14B85">
        <w:rPr>
          <w:lang w:val="en-US"/>
        </w:rPr>
        <w:t xml:space="preserve"> due appreciation of</w:t>
      </w:r>
      <w:r w:rsidR="00376DCB" w:rsidRPr="00376DCB">
        <w:rPr>
          <w:lang w:val="en-US"/>
        </w:rPr>
        <w:t xml:space="preserve"> the efforts of the Government and people of Viet Nam in supporting persons with disabilities. Viet Nam </w:t>
      </w:r>
      <w:r w:rsidR="001B20D2">
        <w:rPr>
          <w:lang w:val="en-US"/>
        </w:rPr>
        <w:t>stands</w:t>
      </w:r>
      <w:r w:rsidR="00376DCB" w:rsidRPr="00376DCB">
        <w:rPr>
          <w:lang w:val="en-US"/>
        </w:rPr>
        <w:t xml:space="preserve"> </w:t>
      </w:r>
      <w:r w:rsidR="00117578">
        <w:rPr>
          <w:lang w:val="en-US"/>
        </w:rPr>
        <w:t>willing</w:t>
      </w:r>
      <w:r w:rsidR="00117578" w:rsidRPr="00376DCB">
        <w:rPr>
          <w:lang w:val="en-US"/>
        </w:rPr>
        <w:t xml:space="preserve"> </w:t>
      </w:r>
      <w:r w:rsidR="00376DCB" w:rsidRPr="00376DCB">
        <w:rPr>
          <w:lang w:val="en-US"/>
        </w:rPr>
        <w:t xml:space="preserve">to engage in discussions with </w:t>
      </w:r>
      <w:r w:rsidR="001B20D2">
        <w:rPr>
          <w:lang w:val="en-US"/>
        </w:rPr>
        <w:t>aim of</w:t>
      </w:r>
      <w:r w:rsidR="00376DCB" w:rsidRPr="00376DCB">
        <w:rPr>
          <w:lang w:val="en-US"/>
        </w:rPr>
        <w:t xml:space="preserve"> ensuring the best interests for persons with disabilities</w:t>
      </w:r>
      <w:r w:rsidR="001B20D2">
        <w:rPr>
          <w:lang w:val="en-US"/>
        </w:rPr>
        <w:t xml:space="preserve"> and </w:t>
      </w:r>
      <w:r w:rsidR="00376DCB" w:rsidRPr="00376DCB">
        <w:rPr>
          <w:lang w:val="en-US"/>
        </w:rPr>
        <w:t>leaving no one behind.</w:t>
      </w:r>
      <w:r w:rsidR="00EA0287">
        <w:rPr>
          <w:lang w:val="en-US"/>
        </w:rPr>
        <w:t>/.</w:t>
      </w:r>
    </w:p>
    <w:p w14:paraId="7B7B3830" w14:textId="77777777" w:rsidR="00F548F6" w:rsidRDefault="00F548F6" w:rsidP="00376DCB">
      <w:pPr>
        <w:jc w:val="both"/>
        <w:rPr>
          <w:lang w:val="en-US"/>
        </w:rPr>
      </w:pPr>
    </w:p>
    <w:p w14:paraId="026114AD" w14:textId="2632BA81" w:rsidR="00F548F6" w:rsidRPr="00F548F6" w:rsidRDefault="00F548F6" w:rsidP="00F548F6">
      <w:pPr>
        <w:jc w:val="both"/>
        <w:rPr>
          <w:lang w:val="en-US"/>
        </w:rPr>
      </w:pPr>
      <w:r>
        <w:rPr>
          <w:lang w:val="en-US"/>
        </w:rPr>
        <w:tab/>
      </w:r>
    </w:p>
    <w:p w14:paraId="2290A481" w14:textId="7B42870C" w:rsidR="00F548F6" w:rsidRPr="00875043" w:rsidRDefault="00F548F6" w:rsidP="000E0E42">
      <w:pPr>
        <w:ind w:left="709"/>
        <w:jc w:val="both"/>
        <w:rPr>
          <w:lang w:val="en-US"/>
        </w:rPr>
      </w:pPr>
    </w:p>
    <w:sectPr w:rsidR="00F548F6" w:rsidRPr="008750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FA498" w14:textId="77777777" w:rsidR="00060AE2" w:rsidRDefault="00060AE2" w:rsidP="00DB1EC2">
      <w:r>
        <w:separator/>
      </w:r>
    </w:p>
  </w:endnote>
  <w:endnote w:type="continuationSeparator" w:id="0">
    <w:p w14:paraId="6DFFD9D2" w14:textId="77777777" w:rsidR="00060AE2" w:rsidRDefault="00060AE2" w:rsidP="00DB1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Times New Roman Bold">
    <w:altName w:val="Times New Roman"/>
    <w:panose1 w:val="020B0604020202020204"/>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1B7C" w14:textId="77777777" w:rsidR="00060AE2" w:rsidRDefault="00060AE2" w:rsidP="00DB1EC2">
      <w:r>
        <w:separator/>
      </w:r>
    </w:p>
  </w:footnote>
  <w:footnote w:type="continuationSeparator" w:id="0">
    <w:p w14:paraId="1A8FD7C5" w14:textId="77777777" w:rsidR="00060AE2" w:rsidRDefault="00060AE2" w:rsidP="00DB1E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630"/>
    <w:multiLevelType w:val="hybridMultilevel"/>
    <w:tmpl w:val="1FBCAF4A"/>
    <w:lvl w:ilvl="0" w:tplc="E9AE5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8A1AD4"/>
    <w:multiLevelType w:val="hybridMultilevel"/>
    <w:tmpl w:val="1FBCAF4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806314A"/>
    <w:multiLevelType w:val="hybridMultilevel"/>
    <w:tmpl w:val="41B2AE38"/>
    <w:lvl w:ilvl="0" w:tplc="C750C10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0B654B"/>
    <w:multiLevelType w:val="hybridMultilevel"/>
    <w:tmpl w:val="F092B0E2"/>
    <w:lvl w:ilvl="0" w:tplc="3EFA80B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BBC2FFC"/>
    <w:multiLevelType w:val="hybridMultilevel"/>
    <w:tmpl w:val="C90672EC"/>
    <w:lvl w:ilvl="0" w:tplc="3102A1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D10210"/>
    <w:multiLevelType w:val="hybridMultilevel"/>
    <w:tmpl w:val="97AAC83E"/>
    <w:lvl w:ilvl="0" w:tplc="3F3EA9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00D2203"/>
    <w:multiLevelType w:val="hybridMultilevel"/>
    <w:tmpl w:val="0938F064"/>
    <w:lvl w:ilvl="0" w:tplc="1D140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7B25F4A"/>
    <w:multiLevelType w:val="hybridMultilevel"/>
    <w:tmpl w:val="94644D3C"/>
    <w:lvl w:ilvl="0" w:tplc="95206720">
      <w:start w:val="1"/>
      <w:numFmt w:val="lowerRoman"/>
      <w:lvlText w:val="(%1)"/>
      <w:lvlJc w:val="left"/>
      <w:pPr>
        <w:ind w:left="1483" w:hanging="720"/>
      </w:pPr>
      <w:rPr>
        <w:rFonts w:hint="default"/>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num w:numId="1" w16cid:durableId="1468543742">
    <w:abstractNumId w:val="4"/>
  </w:num>
  <w:num w:numId="2" w16cid:durableId="402676639">
    <w:abstractNumId w:val="3"/>
  </w:num>
  <w:num w:numId="3" w16cid:durableId="2100371775">
    <w:abstractNumId w:val="5"/>
  </w:num>
  <w:num w:numId="4" w16cid:durableId="717968952">
    <w:abstractNumId w:val="2"/>
  </w:num>
  <w:num w:numId="5" w16cid:durableId="167604528">
    <w:abstractNumId w:val="6"/>
  </w:num>
  <w:num w:numId="6" w16cid:durableId="1272208272">
    <w:abstractNumId w:val="0"/>
  </w:num>
  <w:num w:numId="7" w16cid:durableId="1578784541">
    <w:abstractNumId w:val="7"/>
  </w:num>
  <w:num w:numId="8" w16cid:durableId="1514613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2E"/>
    <w:rsid w:val="00021110"/>
    <w:rsid w:val="000316DF"/>
    <w:rsid w:val="000438A0"/>
    <w:rsid w:val="00060AE2"/>
    <w:rsid w:val="00062A29"/>
    <w:rsid w:val="00074560"/>
    <w:rsid w:val="000920D1"/>
    <w:rsid w:val="000A0CD9"/>
    <w:rsid w:val="000B2DA3"/>
    <w:rsid w:val="000B546C"/>
    <w:rsid w:val="000B6137"/>
    <w:rsid w:val="000D083F"/>
    <w:rsid w:val="000D2FAB"/>
    <w:rsid w:val="000D4793"/>
    <w:rsid w:val="000E0E42"/>
    <w:rsid w:val="000E6053"/>
    <w:rsid w:val="000E6624"/>
    <w:rsid w:val="000F65DD"/>
    <w:rsid w:val="00112DA2"/>
    <w:rsid w:val="0011611D"/>
    <w:rsid w:val="00117578"/>
    <w:rsid w:val="00123DEA"/>
    <w:rsid w:val="00124140"/>
    <w:rsid w:val="00146D67"/>
    <w:rsid w:val="00154E25"/>
    <w:rsid w:val="00176EB5"/>
    <w:rsid w:val="0019624D"/>
    <w:rsid w:val="001B20D2"/>
    <w:rsid w:val="001B5B49"/>
    <w:rsid w:val="00217ADB"/>
    <w:rsid w:val="00235BAA"/>
    <w:rsid w:val="00236212"/>
    <w:rsid w:val="0026104E"/>
    <w:rsid w:val="002A727B"/>
    <w:rsid w:val="002D1205"/>
    <w:rsid w:val="002D341E"/>
    <w:rsid w:val="002F4863"/>
    <w:rsid w:val="00316403"/>
    <w:rsid w:val="00317AB5"/>
    <w:rsid w:val="00326429"/>
    <w:rsid w:val="00350C2C"/>
    <w:rsid w:val="00367574"/>
    <w:rsid w:val="00373E39"/>
    <w:rsid w:val="00376DCB"/>
    <w:rsid w:val="003A2139"/>
    <w:rsid w:val="003C545E"/>
    <w:rsid w:val="003D4F97"/>
    <w:rsid w:val="003F5BCD"/>
    <w:rsid w:val="00406849"/>
    <w:rsid w:val="00425059"/>
    <w:rsid w:val="00472089"/>
    <w:rsid w:val="004B6120"/>
    <w:rsid w:val="004C565E"/>
    <w:rsid w:val="004D300A"/>
    <w:rsid w:val="005023C6"/>
    <w:rsid w:val="00511152"/>
    <w:rsid w:val="0053069C"/>
    <w:rsid w:val="00534B25"/>
    <w:rsid w:val="00567E07"/>
    <w:rsid w:val="00585E72"/>
    <w:rsid w:val="005A41B8"/>
    <w:rsid w:val="005F20A8"/>
    <w:rsid w:val="00650AAE"/>
    <w:rsid w:val="00662A89"/>
    <w:rsid w:val="00672B26"/>
    <w:rsid w:val="007060AB"/>
    <w:rsid w:val="0072134D"/>
    <w:rsid w:val="0074152E"/>
    <w:rsid w:val="007615D4"/>
    <w:rsid w:val="0078417F"/>
    <w:rsid w:val="00786D32"/>
    <w:rsid w:val="007A56DF"/>
    <w:rsid w:val="007B7537"/>
    <w:rsid w:val="007D7ED2"/>
    <w:rsid w:val="007E36E8"/>
    <w:rsid w:val="007E50C0"/>
    <w:rsid w:val="008257F0"/>
    <w:rsid w:val="00835F9D"/>
    <w:rsid w:val="00862CE1"/>
    <w:rsid w:val="00875043"/>
    <w:rsid w:val="00897CD6"/>
    <w:rsid w:val="008B6BC0"/>
    <w:rsid w:val="00926E88"/>
    <w:rsid w:val="009B2ADF"/>
    <w:rsid w:val="009D68E0"/>
    <w:rsid w:val="009E1314"/>
    <w:rsid w:val="00A12F5F"/>
    <w:rsid w:val="00AB1674"/>
    <w:rsid w:val="00AC7692"/>
    <w:rsid w:val="00AD79BB"/>
    <w:rsid w:val="00AE060C"/>
    <w:rsid w:val="00B221AD"/>
    <w:rsid w:val="00B50EDC"/>
    <w:rsid w:val="00B93CAC"/>
    <w:rsid w:val="00C33E7F"/>
    <w:rsid w:val="00C51673"/>
    <w:rsid w:val="00C532CD"/>
    <w:rsid w:val="00C74BBE"/>
    <w:rsid w:val="00CB57E2"/>
    <w:rsid w:val="00CC53CC"/>
    <w:rsid w:val="00D154DE"/>
    <w:rsid w:val="00D319E1"/>
    <w:rsid w:val="00D47F7A"/>
    <w:rsid w:val="00D62BD7"/>
    <w:rsid w:val="00D72946"/>
    <w:rsid w:val="00D82607"/>
    <w:rsid w:val="00DA517C"/>
    <w:rsid w:val="00DB1EC2"/>
    <w:rsid w:val="00DE39E0"/>
    <w:rsid w:val="00DF4001"/>
    <w:rsid w:val="00E64B60"/>
    <w:rsid w:val="00E745D9"/>
    <w:rsid w:val="00E9648A"/>
    <w:rsid w:val="00EA0287"/>
    <w:rsid w:val="00EB2ADB"/>
    <w:rsid w:val="00EF17C7"/>
    <w:rsid w:val="00F05F5C"/>
    <w:rsid w:val="00F0771A"/>
    <w:rsid w:val="00F14B85"/>
    <w:rsid w:val="00F32FE6"/>
    <w:rsid w:val="00F548F6"/>
    <w:rsid w:val="00F90DD1"/>
    <w:rsid w:val="00FB0347"/>
    <w:rsid w:val="00FC5424"/>
    <w:rsid w:val="00FD7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0913"/>
  <w15:chartTrackingRefBased/>
  <w15:docId w15:val="{8825D1E1-7C1C-CD46-ADC7-817BCCD9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41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52E"/>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74152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4152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4152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4152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4152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4152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52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4152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4152E"/>
    <w:rPr>
      <w:rFonts w:asciiTheme="minorHAnsi" w:eastAsiaTheme="majorEastAsia" w:hAnsiTheme="minorHAnsi" w:cstheme="majorBidi"/>
      <w:color w:val="0F4761" w:themeColor="accent1" w:themeShade="BF"/>
      <w:lang w:val="en-GB"/>
    </w:rPr>
  </w:style>
  <w:style w:type="character" w:customStyle="1" w:styleId="Heading4Char">
    <w:name w:val="Heading 4 Char"/>
    <w:basedOn w:val="DefaultParagraphFont"/>
    <w:link w:val="Heading4"/>
    <w:uiPriority w:val="9"/>
    <w:semiHidden/>
    <w:rsid w:val="0074152E"/>
    <w:rPr>
      <w:rFonts w:asciiTheme="minorHAnsi" w:eastAsiaTheme="majorEastAsia" w:hAnsiTheme="minorHAnsi"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4152E"/>
    <w:rPr>
      <w:rFonts w:asciiTheme="minorHAnsi" w:eastAsiaTheme="majorEastAsia" w:hAnsiTheme="minorHAnsi" w:cstheme="majorBidi"/>
      <w:color w:val="0F4761" w:themeColor="accent1" w:themeShade="BF"/>
      <w:lang w:val="en-GB"/>
    </w:rPr>
  </w:style>
  <w:style w:type="character" w:customStyle="1" w:styleId="Heading6Char">
    <w:name w:val="Heading 6 Char"/>
    <w:basedOn w:val="DefaultParagraphFont"/>
    <w:link w:val="Heading6"/>
    <w:uiPriority w:val="9"/>
    <w:semiHidden/>
    <w:rsid w:val="0074152E"/>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152E"/>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74152E"/>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152E"/>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7415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52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152E"/>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74152E"/>
    <w:rPr>
      <w:rFonts w:asciiTheme="minorHAnsi" w:eastAsiaTheme="majorEastAsia" w:hAnsiTheme="minorHAnsi" w:cstheme="majorBidi"/>
      <w:color w:val="595959" w:themeColor="text1" w:themeTint="A6"/>
      <w:spacing w:val="15"/>
      <w:lang w:val="en-GB"/>
    </w:rPr>
  </w:style>
  <w:style w:type="paragraph" w:styleId="Quote">
    <w:name w:val="Quote"/>
    <w:basedOn w:val="Normal"/>
    <w:next w:val="Normal"/>
    <w:link w:val="QuoteChar"/>
    <w:uiPriority w:val="29"/>
    <w:qFormat/>
    <w:rsid w:val="007415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4152E"/>
    <w:rPr>
      <w:i/>
      <w:iCs/>
      <w:color w:val="404040" w:themeColor="text1" w:themeTint="BF"/>
      <w:lang w:val="en-GB"/>
    </w:rPr>
  </w:style>
  <w:style w:type="paragraph" w:styleId="ListParagraph">
    <w:name w:val="List Paragraph"/>
    <w:aliases w:val="Bullet,bl,Bullet L1,bl1,Colorful List - Accent 11,List a),List Paragraph12,List_Paragraph,Numbered List Paragraph,123 List Paragraph,Celula,Multilevel para_II,Citation List,Resume Title,Normal2,ADB paragraph numbering,lp1,Body text"/>
    <w:basedOn w:val="Normal"/>
    <w:link w:val="ListParagraphChar"/>
    <w:uiPriority w:val="34"/>
    <w:qFormat/>
    <w:rsid w:val="0074152E"/>
    <w:pPr>
      <w:ind w:left="720"/>
      <w:contextualSpacing/>
    </w:pPr>
  </w:style>
  <w:style w:type="character" w:styleId="IntenseEmphasis">
    <w:name w:val="Intense Emphasis"/>
    <w:basedOn w:val="DefaultParagraphFont"/>
    <w:uiPriority w:val="21"/>
    <w:qFormat/>
    <w:rsid w:val="0074152E"/>
    <w:rPr>
      <w:i/>
      <w:iCs/>
      <w:color w:val="0F4761" w:themeColor="accent1" w:themeShade="BF"/>
    </w:rPr>
  </w:style>
  <w:style w:type="paragraph" w:styleId="IntenseQuote">
    <w:name w:val="Intense Quote"/>
    <w:basedOn w:val="Normal"/>
    <w:next w:val="Normal"/>
    <w:link w:val="IntenseQuoteChar"/>
    <w:uiPriority w:val="30"/>
    <w:qFormat/>
    <w:rsid w:val="00741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52E"/>
    <w:rPr>
      <w:i/>
      <w:iCs/>
      <w:color w:val="0F4761" w:themeColor="accent1" w:themeShade="BF"/>
      <w:lang w:val="en-GB"/>
    </w:rPr>
  </w:style>
  <w:style w:type="character" w:styleId="IntenseReference">
    <w:name w:val="Intense Reference"/>
    <w:basedOn w:val="DefaultParagraphFont"/>
    <w:uiPriority w:val="32"/>
    <w:qFormat/>
    <w:rsid w:val="0074152E"/>
    <w:rPr>
      <w:b/>
      <w:bCs/>
      <w:smallCaps/>
      <w:color w:val="0F4761" w:themeColor="accent1" w:themeShade="BF"/>
      <w:spacing w:val="5"/>
    </w:rPr>
  </w:style>
  <w:style w:type="character" w:customStyle="1" w:styleId="ListParagraphChar">
    <w:name w:val="List Paragraph Char"/>
    <w:aliases w:val="Bullet Char,bl Char,Bullet L1 Char,bl1 Char,Colorful List - Accent 11 Char,List a) Char,List Paragraph12 Char,List_Paragraph Char,Numbered List Paragraph Char,123 List Paragraph Char,Celula Char,Multilevel para_II Char,Normal2 Char"/>
    <w:link w:val="ListParagraph"/>
    <w:uiPriority w:val="34"/>
    <w:qFormat/>
    <w:rsid w:val="00875043"/>
    <w:rPr>
      <w:lang w:val="en-GB"/>
    </w:rPr>
  </w:style>
  <w:style w:type="paragraph" w:styleId="Header">
    <w:name w:val="header"/>
    <w:basedOn w:val="Normal"/>
    <w:link w:val="HeaderChar"/>
    <w:uiPriority w:val="99"/>
    <w:unhideWhenUsed/>
    <w:rsid w:val="00DB1EC2"/>
    <w:pPr>
      <w:tabs>
        <w:tab w:val="center" w:pos="4680"/>
        <w:tab w:val="right" w:pos="9360"/>
      </w:tabs>
    </w:pPr>
  </w:style>
  <w:style w:type="character" w:customStyle="1" w:styleId="HeaderChar">
    <w:name w:val="Header Char"/>
    <w:basedOn w:val="DefaultParagraphFont"/>
    <w:link w:val="Header"/>
    <w:uiPriority w:val="99"/>
    <w:rsid w:val="00DB1EC2"/>
    <w:rPr>
      <w:lang w:val="en-GB"/>
    </w:rPr>
  </w:style>
  <w:style w:type="paragraph" w:styleId="Footer">
    <w:name w:val="footer"/>
    <w:basedOn w:val="Normal"/>
    <w:link w:val="FooterChar"/>
    <w:uiPriority w:val="99"/>
    <w:unhideWhenUsed/>
    <w:rsid w:val="00DB1EC2"/>
    <w:pPr>
      <w:tabs>
        <w:tab w:val="center" w:pos="4680"/>
        <w:tab w:val="right" w:pos="9360"/>
      </w:tabs>
    </w:pPr>
  </w:style>
  <w:style w:type="character" w:customStyle="1" w:styleId="FooterChar">
    <w:name w:val="Footer Char"/>
    <w:basedOn w:val="DefaultParagraphFont"/>
    <w:link w:val="Footer"/>
    <w:uiPriority w:val="99"/>
    <w:rsid w:val="00DB1EC2"/>
    <w:rPr>
      <w:lang w:val="en-GB"/>
    </w:rPr>
  </w:style>
  <w:style w:type="paragraph" w:styleId="Revision">
    <w:name w:val="Revision"/>
    <w:hidden/>
    <w:uiPriority w:val="99"/>
    <w:semiHidden/>
    <w:rsid w:val="0072134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991953">
      <w:bodyDiv w:val="1"/>
      <w:marLeft w:val="0"/>
      <w:marRight w:val="0"/>
      <w:marTop w:val="0"/>
      <w:marBottom w:val="0"/>
      <w:divBdr>
        <w:top w:val="none" w:sz="0" w:space="0" w:color="auto"/>
        <w:left w:val="none" w:sz="0" w:space="0" w:color="auto"/>
        <w:bottom w:val="none" w:sz="0" w:space="0" w:color="auto"/>
        <w:right w:val="none" w:sz="0" w:space="0" w:color="auto"/>
      </w:divBdr>
    </w:div>
    <w:div w:id="171430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2025-03-10T12:24:38+00:00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BF8D37C-E524-41C8-BD37-71D0E4FCE81F}"/>
</file>

<file path=customXml/itemProps2.xml><?xml version="1.0" encoding="utf-8"?>
<ds:datastoreItem xmlns:ds="http://schemas.openxmlformats.org/officeDocument/2006/customXml" ds:itemID="{787F2CAF-0745-4147-A19C-EBF78A507CBB}"/>
</file>

<file path=customXml/itemProps3.xml><?xml version="1.0" encoding="utf-8"?>
<ds:datastoreItem xmlns:ds="http://schemas.openxmlformats.org/officeDocument/2006/customXml" ds:itemID="{12E13C52-C86D-48B6-9198-E62DBF2F7C10}"/>
</file>

<file path=docProps/app.xml><?xml version="1.0" encoding="utf-8"?>
<Properties xmlns="http://schemas.openxmlformats.org/officeDocument/2006/extended-properties" xmlns:vt="http://schemas.openxmlformats.org/officeDocument/2006/docPropsVTypes">
  <Template>Normal.dotm</Template>
  <TotalTime>3</TotalTime>
  <Pages>3</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 Tran</dc:creator>
  <cp:keywords/>
  <dc:description/>
  <cp:lastModifiedBy>Quoc Anh Nguyen</cp:lastModifiedBy>
  <cp:revision>2</cp:revision>
  <dcterms:created xsi:type="dcterms:W3CDTF">2025-03-10T11:55:00Z</dcterms:created>
  <dcterms:modified xsi:type="dcterms:W3CDTF">2025-03-10T11:55:00Z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