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A1A" w:rsidRPr="00C5502A" w:rsidRDefault="00B91A1A" w:rsidP="00C5502A">
      <w:pPr>
        <w:spacing w:line="360" w:lineRule="auto"/>
        <w:rPr>
          <w:rFonts w:ascii="Arial" w:hAnsi="Arial" w:cs="Arial"/>
          <w:b/>
          <w:sz w:val="24"/>
          <w:szCs w:val="24"/>
          <w:lang w:val="es-CU"/>
        </w:rPr>
      </w:pPr>
      <w:bookmarkStart w:id="0" w:name="_GoBack"/>
      <w:bookmarkEnd w:id="0"/>
      <w:r w:rsidRPr="00C5502A">
        <w:rPr>
          <w:rFonts w:ascii="Arial" w:hAnsi="Arial" w:cs="Arial"/>
          <w:noProof/>
          <w:sz w:val="24"/>
          <w:szCs w:val="24"/>
          <w:lang w:val="en-GB" w:eastAsia="en-GB"/>
        </w:rPr>
        <w:drawing>
          <wp:inline distT="0" distB="0" distL="0" distR="0" wp14:anchorId="697AA53A" wp14:editId="212186ED">
            <wp:extent cx="986155" cy="799465"/>
            <wp:effectExtent l="0" t="0" r="4445" b="635"/>
            <wp:docPr id="1" name="Imagen 1" descr="logo 2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2-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79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02A" w:rsidRDefault="00C5502A" w:rsidP="00C5502A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U"/>
        </w:rPr>
      </w:pPr>
    </w:p>
    <w:p w:rsidR="00B91A1A" w:rsidRPr="00C5502A" w:rsidRDefault="00C5502A" w:rsidP="00C5502A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CU"/>
        </w:rPr>
      </w:pPr>
      <w:r>
        <w:rPr>
          <w:rFonts w:ascii="Arial" w:hAnsi="Arial" w:cs="Arial"/>
          <w:b/>
          <w:sz w:val="24"/>
          <w:szCs w:val="24"/>
          <w:lang w:val="es-CU"/>
        </w:rPr>
        <w:t>Contribuci</w:t>
      </w:r>
      <w:r w:rsidR="00FC1B0F">
        <w:rPr>
          <w:rFonts w:ascii="Arial" w:hAnsi="Arial" w:cs="Arial"/>
          <w:b/>
          <w:sz w:val="24"/>
          <w:szCs w:val="24"/>
          <w:lang w:val="es-CU"/>
        </w:rPr>
        <w:t>ón</w:t>
      </w:r>
      <w:r>
        <w:rPr>
          <w:rFonts w:ascii="Arial" w:hAnsi="Arial" w:cs="Arial"/>
          <w:b/>
          <w:sz w:val="24"/>
          <w:szCs w:val="24"/>
          <w:lang w:val="es-CU"/>
        </w:rPr>
        <w:t xml:space="preserve"> del Centro F</w:t>
      </w:r>
      <w:r w:rsidR="00FC1B0F">
        <w:rPr>
          <w:rFonts w:ascii="Arial" w:hAnsi="Arial" w:cs="Arial"/>
          <w:b/>
          <w:sz w:val="24"/>
          <w:szCs w:val="24"/>
          <w:lang w:val="es-CU"/>
        </w:rPr>
        <w:t>é</w:t>
      </w:r>
      <w:r>
        <w:rPr>
          <w:rFonts w:ascii="Arial" w:hAnsi="Arial" w:cs="Arial"/>
          <w:b/>
          <w:sz w:val="24"/>
          <w:szCs w:val="24"/>
          <w:lang w:val="es-CU"/>
        </w:rPr>
        <w:t>lix Varela</w:t>
      </w:r>
    </w:p>
    <w:p w:rsidR="0017066F" w:rsidRPr="00C5502A" w:rsidRDefault="0017066F" w:rsidP="00C5502A">
      <w:pPr>
        <w:spacing w:after="200"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>El Centro Félix Varela es una organización ciudadana voluntaria, inscrita legalmente ante el Ministerio de Justicia el 5 de septiembre de 1993 (Ley 61, tomo 01, folio 210, expediente 211-00-3745) como "una asociación de carácter civil, con capacidad jurídica propia, sin fines de lucro, con patrimonio de derechos y obligaciones propios y sujeta al amparo de la legislación vigente”. En 1997 obtuvo el status consultivo especial en ECOSOC, Naciones Unidas.</w:t>
      </w:r>
    </w:p>
    <w:p w:rsidR="0017066F" w:rsidRPr="00C5502A" w:rsidRDefault="0017066F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>El Centro asume una concepción de desarrollo sostenible multidimensional y holística que comprende las dimensiones institucional, social, política, económica y ambiental. A su vez, es parte de un proyecto humanista que tiene como elementos esenciales la ética y la participación y el servicio a la sociedad. Para ello trabaja vinculado con instituciones del país (gubernamentales o no), encaminadas a promover el desarrollo sostenible en beneficio de nuestra sociedad.</w:t>
      </w:r>
    </w:p>
    <w:p w:rsidR="0017066F" w:rsidRPr="00C5502A" w:rsidRDefault="0017066F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 xml:space="preserve">Como asociación, cuenta con dos órganos: la Asamblea Plenaria, compuesta por los miembros, colaboradores y miembros de honor, y la Junta Directiva, elegida de entre los miembros por la Asamblea y compuesta por un director, tres vicedirectores y un coordinador general. Para su trabajo cotidiano, cuenta también con un </w:t>
      </w:r>
      <w:r w:rsidRPr="00C5502A">
        <w:rPr>
          <w:rFonts w:ascii="Arial" w:hAnsi="Arial" w:cs="Arial"/>
          <w:i/>
          <w:sz w:val="24"/>
          <w:szCs w:val="24"/>
          <w:lang w:val="es-CU"/>
        </w:rPr>
        <w:t>staff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como equipo de trabajo permanente en su sede.</w:t>
      </w:r>
    </w:p>
    <w:p w:rsidR="0017066F" w:rsidRPr="00C5502A" w:rsidRDefault="0017066F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 xml:space="preserve">Durante el período 2018-2021, y a tono con su visión, el Centro Félix Varlea trabaja por </w:t>
      </w:r>
      <w:r w:rsidRPr="00C5502A">
        <w:rPr>
          <w:rFonts w:ascii="Arial" w:hAnsi="Arial" w:cs="Arial"/>
          <w:i/>
          <w:sz w:val="24"/>
          <w:szCs w:val="24"/>
          <w:lang w:val="es-CU"/>
        </w:rPr>
        <w:t>fortalecer una ciudadanía activa y ambientalmente responsable, participante en el desarrollo sostenible y transformación en ámbitos comunitarios de la sociedad cubana, desde una perspectiva ética, humanista y de equidad social</w:t>
      </w:r>
      <w:r w:rsidRPr="00C5502A">
        <w:rPr>
          <w:rFonts w:ascii="Arial" w:hAnsi="Arial" w:cs="Arial"/>
          <w:sz w:val="24"/>
          <w:szCs w:val="24"/>
          <w:lang w:val="es-CU"/>
        </w:rPr>
        <w:t>.</w:t>
      </w:r>
    </w:p>
    <w:p w:rsidR="0017066F" w:rsidRPr="00C5502A" w:rsidRDefault="0017066F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lastRenderedPageBreak/>
        <w:t>Para ello asume el trabajo en redes como uno de sus ámbitos estratégicos, con la Red Mapa Verde (23 Nodos) y la Red Cultura de Paz como dos entramados sociales que construye y anima en todo el país. Además, su labor incluye el acompañamiento a experiencias de transformación comunitaria mediante la capacitación y la formación, siendo este el segundo de sus ámbitos de trabajo estratégico. La comunicación organizacional y la gestión del desarrollo institucional, constituyen los dos ámbitos restantes en los que el Centro enfoca estratégicamente sus esfuerzos en estos tres años.</w:t>
      </w:r>
    </w:p>
    <w:p w:rsidR="00426C9B" w:rsidRPr="00C5502A" w:rsidRDefault="00542874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>El artículo 29 de la Convencion sobre los Derechos del niño y la niña, constituye un soporte esencial para el quehacer del CFV</w:t>
      </w:r>
      <w:r w:rsidRPr="00C5502A">
        <w:rPr>
          <w:rFonts w:ascii="Arial" w:hAnsi="Arial" w:cs="Arial"/>
          <w:sz w:val="24"/>
          <w:szCs w:val="24"/>
          <w:lang w:val="es-ES_tradnl"/>
        </w:rPr>
        <w:t xml:space="preserve">, en </w:t>
      </w:r>
      <w:r w:rsidR="004F26F9" w:rsidRPr="00C5502A">
        <w:rPr>
          <w:rFonts w:ascii="Arial" w:hAnsi="Arial" w:cs="Arial"/>
          <w:sz w:val="24"/>
          <w:szCs w:val="24"/>
          <w:lang w:val="es-ES_tradnl"/>
        </w:rPr>
        <w:t>función</w:t>
      </w:r>
      <w:r w:rsidRPr="00C5502A">
        <w:rPr>
          <w:rFonts w:ascii="Arial" w:hAnsi="Arial" w:cs="Arial"/>
          <w:sz w:val="24"/>
          <w:szCs w:val="24"/>
          <w:lang w:val="es-ES_tradnl"/>
        </w:rPr>
        <w:t xml:space="preserve"> de salvaguardar las libertados de los niños/as y el respeto por el medioambiente. </w:t>
      </w:r>
      <w:r w:rsidR="00426C9B" w:rsidRPr="00C5502A">
        <w:rPr>
          <w:rFonts w:ascii="Arial" w:hAnsi="Arial" w:cs="Arial"/>
          <w:sz w:val="24"/>
          <w:szCs w:val="24"/>
          <w:lang w:val="es-ES_tradnl"/>
        </w:rPr>
        <w:t>Durante el acompañamiento a proyectos comunitarios y el trabajo de las Redes de Mapa Verde y Cultura de Paz que coordina</w:t>
      </w:r>
      <w:r w:rsidR="00426C9B" w:rsidRPr="00C5502A">
        <w:rPr>
          <w:rFonts w:ascii="Arial" w:hAnsi="Arial" w:cs="Arial"/>
          <w:sz w:val="24"/>
          <w:szCs w:val="24"/>
          <w:lang w:val="es-CU"/>
        </w:rPr>
        <w:t xml:space="preserve"> el </w:t>
      </w:r>
      <w:r w:rsidRPr="00C5502A">
        <w:rPr>
          <w:rFonts w:ascii="Arial" w:hAnsi="Arial" w:cs="Arial"/>
          <w:sz w:val="24"/>
          <w:szCs w:val="24"/>
          <w:lang w:val="es-CU"/>
        </w:rPr>
        <w:t>CFV</w:t>
      </w:r>
      <w:r w:rsidR="00426C9B" w:rsidRPr="00C5502A">
        <w:rPr>
          <w:rFonts w:ascii="Arial" w:hAnsi="Arial" w:cs="Arial"/>
          <w:sz w:val="24"/>
          <w:szCs w:val="24"/>
          <w:lang w:val="es-CU"/>
        </w:rPr>
        <w:t xml:space="preserve">, se han llevado </w:t>
      </w:r>
      <w:r w:rsidR="00BE53D2" w:rsidRPr="00C5502A">
        <w:rPr>
          <w:rFonts w:ascii="Arial" w:hAnsi="Arial" w:cs="Arial"/>
          <w:sz w:val="24"/>
          <w:szCs w:val="24"/>
          <w:lang w:val="es-CU"/>
        </w:rPr>
        <w:t xml:space="preserve">a cabo </w:t>
      </w:r>
      <w:r w:rsidR="00426C9B" w:rsidRPr="00C5502A">
        <w:rPr>
          <w:rFonts w:ascii="Arial" w:hAnsi="Arial" w:cs="Arial"/>
          <w:sz w:val="24"/>
          <w:szCs w:val="24"/>
          <w:lang w:val="es-CU"/>
        </w:rPr>
        <w:t>numerosas acciones educativas en función de los niños</w:t>
      </w:r>
      <w:r w:rsidR="00BE53D2" w:rsidRPr="00C5502A">
        <w:rPr>
          <w:rFonts w:ascii="Arial" w:hAnsi="Arial" w:cs="Arial"/>
          <w:sz w:val="24"/>
          <w:szCs w:val="24"/>
          <w:lang w:val="es-CU"/>
        </w:rPr>
        <w:t>,</w:t>
      </w:r>
      <w:r w:rsidR="00426C9B" w:rsidRPr="00C5502A">
        <w:rPr>
          <w:rFonts w:ascii="Arial" w:hAnsi="Arial" w:cs="Arial"/>
          <w:sz w:val="24"/>
          <w:szCs w:val="24"/>
          <w:lang w:val="es-CU"/>
        </w:rPr>
        <w:t xml:space="preserve"> las niñas</w:t>
      </w:r>
      <w:r w:rsidR="00BE53D2" w:rsidRPr="00C5502A">
        <w:rPr>
          <w:rFonts w:ascii="Arial" w:hAnsi="Arial" w:cs="Arial"/>
          <w:sz w:val="24"/>
          <w:szCs w:val="24"/>
          <w:lang w:val="es-CU"/>
        </w:rPr>
        <w:t xml:space="preserve"> y los adolescentes</w:t>
      </w:r>
      <w:r w:rsidR="00426C9B" w:rsidRPr="00C5502A">
        <w:rPr>
          <w:rFonts w:ascii="Arial" w:hAnsi="Arial" w:cs="Arial"/>
          <w:sz w:val="24"/>
          <w:szCs w:val="24"/>
          <w:lang w:val="es-CU"/>
        </w:rPr>
        <w:t xml:space="preserve"> a través de las cuales se reflejan sus derechos. Dichas acciones se concentran en base a los principios de la Convención </w:t>
      </w:r>
      <w:r w:rsidR="00BE53D2" w:rsidRPr="00C5502A">
        <w:rPr>
          <w:rFonts w:ascii="Arial" w:hAnsi="Arial" w:cs="Arial"/>
          <w:sz w:val="24"/>
          <w:szCs w:val="24"/>
          <w:lang w:val="es-CU"/>
        </w:rPr>
        <w:t>sobre</w:t>
      </w:r>
      <w:r w:rsidR="00426C9B" w:rsidRPr="00C5502A">
        <w:rPr>
          <w:rFonts w:ascii="Arial" w:hAnsi="Arial" w:cs="Arial"/>
          <w:sz w:val="24"/>
          <w:szCs w:val="24"/>
          <w:lang w:val="es-CU"/>
        </w:rPr>
        <w:t xml:space="preserve"> los derechos del niño de las Naciones Unidas.  </w:t>
      </w:r>
    </w:p>
    <w:p w:rsidR="00DE346F" w:rsidRPr="00C5502A" w:rsidRDefault="00426C9B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 xml:space="preserve">Las Redes de Mapa Verde y Cultura de Paz  promueven  acciones encaminadas al respeto al medio ambiente, </w:t>
      </w:r>
      <w:r w:rsidR="00DE346F" w:rsidRPr="00C5502A">
        <w:rPr>
          <w:rFonts w:ascii="Arial" w:hAnsi="Arial" w:cs="Arial"/>
          <w:sz w:val="24"/>
          <w:szCs w:val="24"/>
          <w:lang w:val="es-CU"/>
        </w:rPr>
        <w:t xml:space="preserve"> la gestión ambiental para la sostenibilidad, 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la participación </w:t>
      </w:r>
      <w:r w:rsidR="00590B9C" w:rsidRPr="00C5502A">
        <w:rPr>
          <w:rFonts w:ascii="Arial" w:hAnsi="Arial" w:cs="Arial"/>
          <w:sz w:val="24"/>
          <w:szCs w:val="24"/>
          <w:lang w:val="es-CU"/>
        </w:rPr>
        <w:t xml:space="preserve">de todos/as sin discriminación de ningún tipo y en base a los principios de justicia y equidad social. </w:t>
      </w:r>
      <w:r w:rsidR="00DE346F" w:rsidRPr="00C5502A">
        <w:rPr>
          <w:rFonts w:ascii="Arial" w:hAnsi="Arial" w:cs="Arial"/>
          <w:sz w:val="24"/>
          <w:szCs w:val="24"/>
          <w:lang w:val="es-CU"/>
        </w:rPr>
        <w:t xml:space="preserve">Asimismo, se promueve la comunicación no violenta, el diálogo territorial y la concertación para la gestión pública. </w:t>
      </w:r>
    </w:p>
    <w:p w:rsidR="00426C9B" w:rsidRPr="00C5502A" w:rsidRDefault="00590B9C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 xml:space="preserve">El alcance de estas Redes es </w:t>
      </w:r>
      <w:r w:rsidR="00CD6868" w:rsidRPr="00C5502A">
        <w:rPr>
          <w:rFonts w:ascii="Arial" w:hAnsi="Arial" w:cs="Arial"/>
          <w:sz w:val="24"/>
          <w:szCs w:val="24"/>
          <w:lang w:val="es-CU"/>
        </w:rPr>
        <w:t>n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acional y se reconoce la participación de la infancia en el mapeo de sus lugares de residencia, los cuales representan alrededor de 8000 niños/as en todo el país. Ellos/as forman parte de </w:t>
      </w:r>
      <w:r w:rsidR="00BE53D2" w:rsidRPr="00C5502A">
        <w:rPr>
          <w:rFonts w:ascii="Arial" w:hAnsi="Arial" w:cs="Arial"/>
          <w:sz w:val="24"/>
          <w:szCs w:val="24"/>
          <w:lang w:val="es-CU"/>
        </w:rPr>
        <w:t>c</w:t>
      </w:r>
      <w:r w:rsidRPr="00C5502A">
        <w:rPr>
          <w:rFonts w:ascii="Arial" w:hAnsi="Arial" w:cs="Arial"/>
          <w:sz w:val="24"/>
          <w:szCs w:val="24"/>
          <w:lang w:val="es-CU"/>
        </w:rPr>
        <w:t>entros educacionales, se incorporan a grupos comunitario</w:t>
      </w:r>
      <w:r w:rsidR="00B91A1A" w:rsidRPr="00C5502A">
        <w:rPr>
          <w:rFonts w:ascii="Arial" w:hAnsi="Arial" w:cs="Arial"/>
          <w:sz w:val="24"/>
          <w:szCs w:val="24"/>
          <w:lang w:val="es-CU"/>
        </w:rPr>
        <w:t>s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 fundamentalmente  ubicados en zonas en situación de vulnerabilidad. Dichos grupos están incorporados en los nodos territoriales de Mapa Verde y son coordinados por promotores/as, </w:t>
      </w:r>
      <w:r w:rsidR="00BE53D2" w:rsidRPr="00C5502A">
        <w:rPr>
          <w:rFonts w:ascii="Arial" w:hAnsi="Arial" w:cs="Arial"/>
          <w:sz w:val="24"/>
          <w:szCs w:val="24"/>
          <w:lang w:val="es-CU"/>
        </w:rPr>
        <w:t xml:space="preserve">que 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generalmente imparten clases de los centros de estudios a los cuales pertenecen. </w:t>
      </w:r>
    </w:p>
    <w:p w:rsidR="00DE346F" w:rsidRPr="00C5502A" w:rsidRDefault="00DE346F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lastRenderedPageBreak/>
        <w:t>Es importante destacar que las Redes de Mapa Verde y Cultura de Paz se encuentran en los municipios de Guana</w:t>
      </w:r>
      <w:r w:rsidR="00BE53D2" w:rsidRPr="00C5502A">
        <w:rPr>
          <w:rFonts w:ascii="Arial" w:hAnsi="Arial" w:cs="Arial"/>
          <w:sz w:val="24"/>
          <w:szCs w:val="24"/>
          <w:lang w:val="es-CU"/>
        </w:rPr>
        <w:t>ha</w:t>
      </w:r>
      <w:r w:rsidRPr="00C5502A">
        <w:rPr>
          <w:rFonts w:ascii="Arial" w:hAnsi="Arial" w:cs="Arial"/>
          <w:sz w:val="24"/>
          <w:szCs w:val="24"/>
          <w:lang w:val="es-CU"/>
        </w:rPr>
        <w:t>cabibes  (La Bajada), Los Palacios (La Vigía y Puerta de Golpe), Consolación del Sur, San Cristóbal, Marianao, H</w:t>
      </w:r>
      <w:r w:rsidR="00BE53D2" w:rsidRPr="00C5502A">
        <w:rPr>
          <w:rFonts w:ascii="Arial" w:hAnsi="Arial" w:cs="Arial"/>
          <w:sz w:val="24"/>
          <w:szCs w:val="24"/>
          <w:lang w:val="es-CU"/>
        </w:rPr>
        <w:t xml:space="preserve">abana del </w:t>
      </w:r>
      <w:r w:rsidRPr="00C5502A">
        <w:rPr>
          <w:rFonts w:ascii="Arial" w:hAnsi="Arial" w:cs="Arial"/>
          <w:sz w:val="24"/>
          <w:szCs w:val="24"/>
          <w:lang w:val="es-CU"/>
        </w:rPr>
        <w:t>E</w:t>
      </w:r>
      <w:r w:rsidR="00BE53D2" w:rsidRPr="00C5502A">
        <w:rPr>
          <w:rFonts w:ascii="Arial" w:hAnsi="Arial" w:cs="Arial"/>
          <w:sz w:val="24"/>
          <w:szCs w:val="24"/>
          <w:lang w:val="es-CU"/>
        </w:rPr>
        <w:t>ste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(Alamar </w:t>
      </w:r>
      <w:r w:rsidR="00BE53D2" w:rsidRPr="00C5502A">
        <w:rPr>
          <w:rFonts w:ascii="Arial" w:hAnsi="Arial" w:cs="Arial"/>
          <w:sz w:val="24"/>
          <w:szCs w:val="24"/>
          <w:lang w:val="es-CU"/>
        </w:rPr>
        <w:t>E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ste, Guiteras, Camilo Cienfuegos, Campo </w:t>
      </w:r>
      <w:r w:rsidR="00BE53D2" w:rsidRPr="00C5502A">
        <w:rPr>
          <w:rFonts w:ascii="Arial" w:hAnsi="Arial" w:cs="Arial"/>
          <w:sz w:val="24"/>
          <w:szCs w:val="24"/>
          <w:lang w:val="es-CU"/>
        </w:rPr>
        <w:t>F</w:t>
      </w:r>
      <w:r w:rsidRPr="00C5502A">
        <w:rPr>
          <w:rFonts w:ascii="Arial" w:hAnsi="Arial" w:cs="Arial"/>
          <w:sz w:val="24"/>
          <w:szCs w:val="24"/>
          <w:lang w:val="es-CU"/>
        </w:rPr>
        <w:t>lorido) H</w:t>
      </w:r>
      <w:r w:rsidR="00BE53D2" w:rsidRPr="00C5502A">
        <w:rPr>
          <w:rFonts w:ascii="Arial" w:hAnsi="Arial" w:cs="Arial"/>
          <w:sz w:val="24"/>
          <w:szCs w:val="24"/>
          <w:lang w:val="es-CU"/>
        </w:rPr>
        <w:t xml:space="preserve">abana </w:t>
      </w:r>
      <w:r w:rsidRPr="00C5502A">
        <w:rPr>
          <w:rFonts w:ascii="Arial" w:hAnsi="Arial" w:cs="Arial"/>
          <w:sz w:val="24"/>
          <w:szCs w:val="24"/>
          <w:lang w:val="es-CU"/>
        </w:rPr>
        <w:t>V</w:t>
      </w:r>
      <w:r w:rsidR="00BE53D2" w:rsidRPr="00C5502A">
        <w:rPr>
          <w:rFonts w:ascii="Arial" w:hAnsi="Arial" w:cs="Arial"/>
          <w:sz w:val="24"/>
          <w:szCs w:val="24"/>
          <w:lang w:val="es-CU"/>
        </w:rPr>
        <w:t>ieja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(Jesús María), Matanzas, Cienfuegos, Cumanayagua, Palmira, Yaguanabo, Ciénaga de Zapata, Venezuela (Júcaro), Bolivia</w:t>
      </w:r>
      <w:r w:rsidR="00BE53D2" w:rsidRPr="00C5502A">
        <w:rPr>
          <w:rFonts w:ascii="Arial" w:hAnsi="Arial" w:cs="Arial"/>
          <w:sz w:val="24"/>
          <w:szCs w:val="24"/>
          <w:lang w:val="es-CU"/>
        </w:rPr>
        <w:t xml:space="preserve"> </w:t>
      </w:r>
      <w:r w:rsidRPr="00C5502A">
        <w:rPr>
          <w:rFonts w:ascii="Arial" w:hAnsi="Arial" w:cs="Arial"/>
          <w:sz w:val="24"/>
          <w:szCs w:val="24"/>
          <w:lang w:val="es-CU"/>
        </w:rPr>
        <w:t>(El Yarual), Santiago de Cuba, Holguín (comunidades de Edesio Pérez, Oscar Lucero y Pedernales), Moa y  Guantánamo (16 municipios).</w:t>
      </w:r>
    </w:p>
    <w:p w:rsidR="00590B9C" w:rsidRPr="00C5502A" w:rsidRDefault="00590B9C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>A través de los propósitos que se plantean en los proyectos del C</w:t>
      </w:r>
      <w:r w:rsidR="00BE53D2" w:rsidRPr="00C5502A">
        <w:rPr>
          <w:rFonts w:ascii="Arial" w:hAnsi="Arial" w:cs="Arial"/>
          <w:sz w:val="24"/>
          <w:szCs w:val="24"/>
          <w:lang w:val="es-CU"/>
        </w:rPr>
        <w:t xml:space="preserve">entro </w:t>
      </w:r>
      <w:r w:rsidRPr="00C5502A">
        <w:rPr>
          <w:rFonts w:ascii="Arial" w:hAnsi="Arial" w:cs="Arial"/>
          <w:sz w:val="24"/>
          <w:szCs w:val="24"/>
          <w:lang w:val="es-CU"/>
        </w:rPr>
        <w:t>F</w:t>
      </w:r>
      <w:r w:rsidR="00BE53D2" w:rsidRPr="00C5502A">
        <w:rPr>
          <w:rFonts w:ascii="Arial" w:hAnsi="Arial" w:cs="Arial"/>
          <w:sz w:val="24"/>
          <w:szCs w:val="24"/>
          <w:lang w:val="es-CU"/>
        </w:rPr>
        <w:t xml:space="preserve">élix </w:t>
      </w:r>
      <w:r w:rsidRPr="00C5502A">
        <w:rPr>
          <w:rFonts w:ascii="Arial" w:hAnsi="Arial" w:cs="Arial"/>
          <w:sz w:val="24"/>
          <w:szCs w:val="24"/>
          <w:lang w:val="es-CU"/>
        </w:rPr>
        <w:t>V</w:t>
      </w:r>
      <w:r w:rsidR="00BE53D2" w:rsidRPr="00C5502A">
        <w:rPr>
          <w:rFonts w:ascii="Arial" w:hAnsi="Arial" w:cs="Arial"/>
          <w:sz w:val="24"/>
          <w:szCs w:val="24"/>
          <w:lang w:val="es-CU"/>
        </w:rPr>
        <w:t>arela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y los acompañamientos a iniciativas comunitarias, se intenciona la participación de los niños</w:t>
      </w:r>
      <w:r w:rsidR="00BE53D2" w:rsidRPr="00C5502A">
        <w:rPr>
          <w:rFonts w:ascii="Arial" w:hAnsi="Arial" w:cs="Arial"/>
          <w:sz w:val="24"/>
          <w:szCs w:val="24"/>
          <w:lang w:val="es-CU"/>
        </w:rPr>
        <w:t>, niñas y adolescentes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a partir de la conmemoración de fechas históricas, el </w:t>
      </w:r>
      <w:r w:rsidR="00DE346F" w:rsidRPr="00C5502A">
        <w:rPr>
          <w:rFonts w:ascii="Arial" w:hAnsi="Arial" w:cs="Arial"/>
          <w:sz w:val="24"/>
          <w:szCs w:val="24"/>
          <w:lang w:val="es-CU"/>
        </w:rPr>
        <w:t>día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mundial por el Medio ambiente, la organización de veladas culturales a través de las cuales se promueven valores y el conocimiento formativo en base a la enseñanza y el aprendizaje. </w:t>
      </w:r>
    </w:p>
    <w:p w:rsidR="00DE346F" w:rsidRPr="00C5502A" w:rsidRDefault="00BE53D2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>E</w:t>
      </w:r>
      <w:r w:rsidR="00DE346F" w:rsidRPr="00C5502A">
        <w:rPr>
          <w:rFonts w:ascii="Arial" w:hAnsi="Arial" w:cs="Arial"/>
          <w:sz w:val="24"/>
          <w:szCs w:val="24"/>
          <w:lang w:val="es-CU"/>
        </w:rPr>
        <w:t>n los proyectos del C</w:t>
      </w:r>
      <w:r w:rsidRPr="00C5502A">
        <w:rPr>
          <w:rFonts w:ascii="Arial" w:hAnsi="Arial" w:cs="Arial"/>
          <w:sz w:val="24"/>
          <w:szCs w:val="24"/>
          <w:lang w:val="es-CU"/>
        </w:rPr>
        <w:t>entro</w:t>
      </w:r>
      <w:r w:rsidR="00DE346F" w:rsidRPr="00C5502A">
        <w:rPr>
          <w:rFonts w:ascii="Arial" w:hAnsi="Arial" w:cs="Arial"/>
          <w:sz w:val="24"/>
          <w:szCs w:val="24"/>
          <w:lang w:val="es-CU"/>
        </w:rPr>
        <w:t xml:space="preserve"> se han promovido acciones encaminadas a la alimentación sana, la responsabilidad social ciudadana, el acceso al agua potable,  la atención sanitaria, </w:t>
      </w:r>
      <w:r w:rsidR="00B91A1A" w:rsidRPr="00C5502A">
        <w:rPr>
          <w:rFonts w:ascii="Arial" w:hAnsi="Arial" w:cs="Arial"/>
          <w:sz w:val="24"/>
          <w:szCs w:val="24"/>
          <w:lang w:val="es-CU"/>
        </w:rPr>
        <w:t xml:space="preserve">la educación ambiental, </w:t>
      </w:r>
      <w:r w:rsidR="00DE346F" w:rsidRPr="00C5502A">
        <w:rPr>
          <w:rFonts w:ascii="Arial" w:hAnsi="Arial" w:cs="Arial"/>
          <w:sz w:val="24"/>
          <w:szCs w:val="24"/>
          <w:lang w:val="es-CU"/>
        </w:rPr>
        <w:t>entre otros. En ese sentido, los niños</w:t>
      </w:r>
      <w:r w:rsidRPr="00C5502A">
        <w:rPr>
          <w:rFonts w:ascii="Arial" w:hAnsi="Arial" w:cs="Arial"/>
          <w:sz w:val="24"/>
          <w:szCs w:val="24"/>
          <w:lang w:val="es-CU"/>
        </w:rPr>
        <w:t>, niñas y adolescentes</w:t>
      </w:r>
      <w:r w:rsidR="00DE346F" w:rsidRPr="00C5502A">
        <w:rPr>
          <w:rFonts w:ascii="Arial" w:hAnsi="Arial" w:cs="Arial"/>
          <w:sz w:val="24"/>
          <w:szCs w:val="24"/>
          <w:lang w:val="es-CU"/>
        </w:rPr>
        <w:t xml:space="preserve"> son  beneficiarios directos </w:t>
      </w:r>
      <w:r w:rsidR="00B91A1A" w:rsidRPr="00C5502A">
        <w:rPr>
          <w:rFonts w:ascii="Arial" w:hAnsi="Arial" w:cs="Arial"/>
          <w:sz w:val="24"/>
          <w:szCs w:val="24"/>
          <w:lang w:val="es-CU"/>
        </w:rPr>
        <w:t>de las acciones que se acometen, junto a sus maestros en las escuelas, centros educativos, sus familiares y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la</w:t>
      </w:r>
      <w:r w:rsidR="00B91A1A" w:rsidRPr="00C5502A">
        <w:rPr>
          <w:rFonts w:ascii="Arial" w:hAnsi="Arial" w:cs="Arial"/>
          <w:sz w:val="24"/>
          <w:szCs w:val="24"/>
          <w:lang w:val="es-CU"/>
        </w:rPr>
        <w:t xml:space="preserve"> comunidad en general. </w:t>
      </w:r>
      <w:r w:rsidR="00DE346F" w:rsidRPr="00C5502A">
        <w:rPr>
          <w:rFonts w:ascii="Arial" w:hAnsi="Arial" w:cs="Arial"/>
          <w:sz w:val="24"/>
          <w:szCs w:val="24"/>
          <w:lang w:val="es-CU"/>
        </w:rPr>
        <w:t xml:space="preserve"> </w:t>
      </w:r>
    </w:p>
    <w:p w:rsidR="0017066F" w:rsidRPr="00C5502A" w:rsidRDefault="00DE346F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 xml:space="preserve">En la </w:t>
      </w:r>
      <w:r w:rsidR="00B91A1A" w:rsidRPr="00C5502A">
        <w:rPr>
          <w:rFonts w:ascii="Arial" w:hAnsi="Arial" w:cs="Arial"/>
          <w:sz w:val="24"/>
          <w:szCs w:val="24"/>
          <w:lang w:val="es-CU"/>
        </w:rPr>
        <w:t>a</w:t>
      </w:r>
      <w:r w:rsidRPr="00C5502A">
        <w:rPr>
          <w:rFonts w:ascii="Arial" w:hAnsi="Arial" w:cs="Arial"/>
          <w:sz w:val="24"/>
          <w:szCs w:val="24"/>
          <w:lang w:val="es-CU"/>
        </w:rPr>
        <w:t>ctualidad</w:t>
      </w:r>
      <w:r w:rsidR="00B91A1A" w:rsidRPr="00C5502A">
        <w:rPr>
          <w:rFonts w:ascii="Arial" w:hAnsi="Arial" w:cs="Arial"/>
          <w:sz w:val="24"/>
          <w:szCs w:val="24"/>
          <w:lang w:val="es-CU"/>
        </w:rPr>
        <w:t>,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el proyecto </w:t>
      </w:r>
      <w:r w:rsidRPr="00C5502A">
        <w:rPr>
          <w:rFonts w:ascii="Arial" w:hAnsi="Arial" w:cs="Arial"/>
          <w:i/>
          <w:sz w:val="24"/>
          <w:szCs w:val="24"/>
          <w:lang w:val="es-CU"/>
        </w:rPr>
        <w:t>“Fortalecimiento de transformaciones ambientales para la adaptabilidad al Cambio Climático desde comunidades cubanas”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, se han logrado transformaciones medioambientales centradas en: acceso al agua potable, reforestación, la rehabilitación de sedes culturales y espacios multipropósitos, entre otros. </w:t>
      </w:r>
      <w:r w:rsidR="00CD6868" w:rsidRPr="00C5502A">
        <w:rPr>
          <w:rFonts w:ascii="Arial" w:hAnsi="Arial" w:cs="Arial"/>
          <w:sz w:val="24"/>
          <w:szCs w:val="24"/>
          <w:lang w:val="es-CU"/>
        </w:rPr>
        <w:t xml:space="preserve">Aproximadamente han sido beneficiados </w:t>
      </w:r>
      <w:r w:rsidR="00080304" w:rsidRPr="00C5502A">
        <w:rPr>
          <w:rFonts w:ascii="Arial" w:hAnsi="Arial" w:cs="Arial"/>
          <w:sz w:val="24"/>
          <w:szCs w:val="24"/>
          <w:lang w:val="es-CU"/>
        </w:rPr>
        <w:t>alrededor de 500 niños</w:t>
      </w:r>
      <w:r w:rsidR="00542874" w:rsidRPr="00C5502A">
        <w:rPr>
          <w:rFonts w:ascii="Arial" w:hAnsi="Arial" w:cs="Arial"/>
          <w:sz w:val="24"/>
          <w:szCs w:val="24"/>
          <w:lang w:val="es-CU"/>
        </w:rPr>
        <w:t>/</w:t>
      </w:r>
      <w:r w:rsidR="00080304" w:rsidRPr="00C5502A">
        <w:rPr>
          <w:rFonts w:ascii="Arial" w:hAnsi="Arial" w:cs="Arial"/>
          <w:sz w:val="24"/>
          <w:szCs w:val="24"/>
          <w:lang w:val="es-CU"/>
        </w:rPr>
        <w:t xml:space="preserve">as los que se encuentran </w:t>
      </w:r>
      <w:r w:rsidR="00CD6868" w:rsidRPr="00C5502A">
        <w:rPr>
          <w:rFonts w:ascii="Arial" w:hAnsi="Arial" w:cs="Arial"/>
          <w:sz w:val="24"/>
          <w:szCs w:val="24"/>
          <w:lang w:val="es-CU"/>
        </w:rPr>
        <w:t xml:space="preserve">en círculos </w:t>
      </w:r>
      <w:r w:rsidR="00542874" w:rsidRPr="00C5502A">
        <w:rPr>
          <w:rFonts w:ascii="Arial" w:hAnsi="Arial" w:cs="Arial"/>
          <w:sz w:val="24"/>
          <w:szCs w:val="24"/>
          <w:lang w:val="es-CU"/>
        </w:rPr>
        <w:t>de interés sobre medio</w:t>
      </w:r>
      <w:r w:rsidR="00CD6868" w:rsidRPr="00C5502A">
        <w:rPr>
          <w:rFonts w:ascii="Arial" w:hAnsi="Arial" w:cs="Arial"/>
          <w:sz w:val="24"/>
          <w:szCs w:val="24"/>
          <w:lang w:val="es-CU"/>
        </w:rPr>
        <w:t>ambiente, expediciones a lugares arqueológicos y áreas protegidas</w:t>
      </w:r>
      <w:r w:rsidR="0017066F" w:rsidRPr="00C5502A">
        <w:rPr>
          <w:rFonts w:ascii="Arial" w:hAnsi="Arial" w:cs="Arial"/>
          <w:sz w:val="24"/>
          <w:szCs w:val="24"/>
          <w:lang w:val="es-CU"/>
        </w:rPr>
        <w:t xml:space="preserve"> potenciad</w:t>
      </w:r>
      <w:r w:rsidR="00080304" w:rsidRPr="00C5502A">
        <w:rPr>
          <w:rFonts w:ascii="Arial" w:hAnsi="Arial" w:cs="Arial"/>
          <w:sz w:val="24"/>
          <w:szCs w:val="24"/>
          <w:lang w:val="es-CU"/>
        </w:rPr>
        <w:t xml:space="preserve">os desde el mencionado proyecto. </w:t>
      </w:r>
    </w:p>
    <w:p w:rsidR="00B91A1A" w:rsidRPr="00C5502A" w:rsidRDefault="00DE346F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 xml:space="preserve">Todas ellas, han colocado en su centro los derechos de la infancia a partir de elevar el bienestar de las familias, </w:t>
      </w:r>
      <w:r w:rsidR="00B91A1A" w:rsidRPr="00C5502A">
        <w:rPr>
          <w:rFonts w:ascii="Arial" w:hAnsi="Arial" w:cs="Arial"/>
          <w:sz w:val="24"/>
          <w:szCs w:val="24"/>
          <w:lang w:val="es-CU"/>
        </w:rPr>
        <w:t>el apoyo emocional y social de los padres y madres en la crianza de los niños</w:t>
      </w:r>
      <w:r w:rsidR="00BE53D2" w:rsidRPr="00C5502A">
        <w:rPr>
          <w:rFonts w:ascii="Arial" w:hAnsi="Arial" w:cs="Arial"/>
          <w:sz w:val="24"/>
          <w:szCs w:val="24"/>
          <w:lang w:val="es-CU"/>
        </w:rPr>
        <w:t>, niñas y adolescentes</w:t>
      </w:r>
      <w:r w:rsidR="00B91A1A" w:rsidRPr="00C5502A">
        <w:rPr>
          <w:rFonts w:ascii="Arial" w:hAnsi="Arial" w:cs="Arial"/>
          <w:sz w:val="24"/>
          <w:szCs w:val="24"/>
          <w:lang w:val="es-CU"/>
        </w:rPr>
        <w:t xml:space="preserve">. También se quisiera significar que desde los </w:t>
      </w:r>
      <w:r w:rsidR="009E2BCF" w:rsidRPr="00C5502A">
        <w:rPr>
          <w:rFonts w:ascii="Arial" w:hAnsi="Arial" w:cs="Arial"/>
          <w:sz w:val="24"/>
          <w:szCs w:val="24"/>
          <w:lang w:val="es-CU"/>
        </w:rPr>
        <w:t>proyectos del C</w:t>
      </w:r>
      <w:r w:rsidR="00BE53D2" w:rsidRPr="00C5502A">
        <w:rPr>
          <w:rFonts w:ascii="Arial" w:hAnsi="Arial" w:cs="Arial"/>
          <w:sz w:val="24"/>
          <w:szCs w:val="24"/>
          <w:lang w:val="es-CU"/>
        </w:rPr>
        <w:t>entro</w:t>
      </w:r>
      <w:r w:rsidR="009E2BCF" w:rsidRPr="00C5502A">
        <w:rPr>
          <w:rFonts w:ascii="Arial" w:hAnsi="Arial" w:cs="Arial"/>
          <w:sz w:val="24"/>
          <w:szCs w:val="24"/>
          <w:lang w:val="es-CU"/>
        </w:rPr>
        <w:t xml:space="preserve"> se potencia el</w:t>
      </w:r>
      <w:r w:rsidR="00B91A1A" w:rsidRPr="00C5502A">
        <w:rPr>
          <w:rFonts w:ascii="Arial" w:hAnsi="Arial" w:cs="Arial"/>
          <w:sz w:val="24"/>
          <w:szCs w:val="24"/>
          <w:lang w:val="es-CU"/>
        </w:rPr>
        <w:t xml:space="preserve"> cuidado de la infancia, la transmisión de normas y valores en base a principios de solidaridad, respeto, colaboración.  </w:t>
      </w:r>
    </w:p>
    <w:p w:rsidR="005F73A1" w:rsidRPr="00C5502A" w:rsidRDefault="005F73A1" w:rsidP="00C5502A">
      <w:pPr>
        <w:spacing w:line="360" w:lineRule="auto"/>
        <w:jc w:val="both"/>
        <w:rPr>
          <w:rFonts w:ascii="Arial" w:hAnsi="Arial" w:cs="Arial"/>
          <w:sz w:val="24"/>
          <w:szCs w:val="24"/>
          <w:lang w:val="es-CU"/>
        </w:rPr>
      </w:pPr>
      <w:r w:rsidRPr="00C5502A">
        <w:rPr>
          <w:rFonts w:ascii="Arial" w:hAnsi="Arial" w:cs="Arial"/>
          <w:sz w:val="24"/>
          <w:szCs w:val="24"/>
          <w:lang w:val="es-CU"/>
        </w:rPr>
        <w:t xml:space="preserve">Los proyectos del CFV responden a los principios del </w:t>
      </w:r>
      <w:r w:rsidRPr="00C5502A">
        <w:rPr>
          <w:rFonts w:ascii="Arial" w:hAnsi="Arial" w:cs="Arial"/>
          <w:sz w:val="24"/>
          <w:szCs w:val="24"/>
          <w:lang w:val="es-ES_tradnl"/>
        </w:rPr>
        <w:t xml:space="preserve">gobiernos cubano, cuya </w:t>
      </w:r>
      <w:r w:rsidR="004F26F9" w:rsidRPr="00C5502A">
        <w:rPr>
          <w:rFonts w:ascii="Arial" w:hAnsi="Arial" w:cs="Arial"/>
          <w:sz w:val="24"/>
          <w:szCs w:val="24"/>
          <w:lang w:val="es-ES_tradnl"/>
        </w:rPr>
        <w:t>política</w:t>
      </w:r>
      <w:r w:rsidRPr="00C5502A">
        <w:rPr>
          <w:rFonts w:ascii="Arial" w:hAnsi="Arial" w:cs="Arial"/>
          <w:sz w:val="24"/>
          <w:szCs w:val="24"/>
          <w:lang w:val="es-ES_tradnl"/>
        </w:rPr>
        <w:t xml:space="preserve"> potencia el desarrollo de la infancia, sin </w:t>
      </w:r>
      <w:r w:rsidR="004F26F9" w:rsidRPr="00C5502A">
        <w:rPr>
          <w:rFonts w:ascii="Arial" w:hAnsi="Arial" w:cs="Arial"/>
          <w:sz w:val="24"/>
          <w:szCs w:val="24"/>
          <w:lang w:val="es-ES_tradnl"/>
        </w:rPr>
        <w:t>discriminación</w:t>
      </w:r>
      <w:r w:rsidRPr="00C5502A">
        <w:rPr>
          <w:rFonts w:ascii="Arial" w:hAnsi="Arial" w:cs="Arial"/>
          <w:sz w:val="24"/>
          <w:szCs w:val="24"/>
          <w:lang w:val="es-ES_tradnl"/>
        </w:rPr>
        <w:t xml:space="preserve"> alguna y sobre la base de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 la justicia social y un fundamento humanista</w:t>
      </w:r>
      <w:r w:rsidRPr="00C5502A">
        <w:rPr>
          <w:rFonts w:ascii="Arial" w:hAnsi="Arial" w:cs="Arial"/>
          <w:sz w:val="24"/>
          <w:szCs w:val="24"/>
          <w:lang w:val="es-ES"/>
        </w:rPr>
        <w:t xml:space="preserve"> sólido</w:t>
      </w:r>
      <w:r w:rsidRPr="00C5502A">
        <w:rPr>
          <w:rFonts w:ascii="Arial" w:hAnsi="Arial" w:cs="Arial"/>
          <w:sz w:val="24"/>
          <w:szCs w:val="24"/>
          <w:lang w:val="es-CU"/>
        </w:rPr>
        <w:t xml:space="preserve">. </w:t>
      </w:r>
    </w:p>
    <w:sectPr w:rsidR="005F73A1" w:rsidRPr="00C550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3A7"/>
    <w:rsid w:val="00080304"/>
    <w:rsid w:val="00145581"/>
    <w:rsid w:val="0017066F"/>
    <w:rsid w:val="00317772"/>
    <w:rsid w:val="003978F1"/>
    <w:rsid w:val="00426C9B"/>
    <w:rsid w:val="004F26F9"/>
    <w:rsid w:val="00542874"/>
    <w:rsid w:val="00590B9C"/>
    <w:rsid w:val="005F73A1"/>
    <w:rsid w:val="009E2BCF"/>
    <w:rsid w:val="00A11F80"/>
    <w:rsid w:val="00AC43A7"/>
    <w:rsid w:val="00AE4C89"/>
    <w:rsid w:val="00B76FB9"/>
    <w:rsid w:val="00B91A1A"/>
    <w:rsid w:val="00BE53D2"/>
    <w:rsid w:val="00C0376F"/>
    <w:rsid w:val="00C5502A"/>
    <w:rsid w:val="00CB33AE"/>
    <w:rsid w:val="00CD6868"/>
    <w:rsid w:val="00DE346F"/>
    <w:rsid w:val="00FB4436"/>
    <w:rsid w:val="00FC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247867-793F-43C1-A6DE-E1FAF8D63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6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66F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B44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EastAsia" w:hAnsi="Courier New" w:cs="Courier New"/>
      <w:sz w:val="20"/>
      <w:szCs w:val="20"/>
      <w:lang w:val="es-ES" w:eastAsia="es-E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B4436"/>
    <w:rPr>
      <w:rFonts w:ascii="Courier New" w:eastAsiaTheme="minorEastAsia" w:hAnsi="Courier New" w:cs="Courier New"/>
      <w:sz w:val="20"/>
      <w:szCs w:val="20"/>
      <w:lang w:val="es-ES" w:eastAsia="es-ES"/>
    </w:rPr>
  </w:style>
  <w:style w:type="character" w:customStyle="1" w:styleId="y2iqfc">
    <w:name w:val="y2iqfc"/>
    <w:basedOn w:val="DefaultParagraphFont"/>
    <w:rsid w:val="00FB4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4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E5B072-F17D-4D81-B570-B303C788D7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E5869C-715B-4CB0-999E-DD61D2747DA0}"/>
</file>

<file path=customXml/itemProps3.xml><?xml version="1.0" encoding="utf-8"?>
<ds:datastoreItem xmlns:ds="http://schemas.openxmlformats.org/officeDocument/2006/customXml" ds:itemID="{110D8A15-C669-45ED-B784-54DB26F951AE}"/>
</file>

<file path=customXml/itemProps4.xml><?xml version="1.0" encoding="utf-8"?>
<ds:datastoreItem xmlns:ds="http://schemas.openxmlformats.org/officeDocument/2006/customXml" ds:itemID="{07132492-93E6-439C-805A-17D62147C82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958</Words>
  <Characters>5465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Cary</dc:creator>
  <cp:lastModifiedBy>BOIT James</cp:lastModifiedBy>
  <cp:revision>2</cp:revision>
  <dcterms:created xsi:type="dcterms:W3CDTF">2022-01-10T14:33:00Z</dcterms:created>
  <dcterms:modified xsi:type="dcterms:W3CDTF">2022-01-10T14:33:00Z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