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F80ECE" w14:textId="77777777" w:rsidR="00A364D9" w:rsidRDefault="00A364D9" w:rsidP="00DC2337">
      <w:pPr>
        <w:pStyle w:val="Header"/>
        <w:jc w:val="right"/>
        <w:rPr>
          <w:rFonts w:ascii="Times New Roman" w:hAnsi="Times New Roman" w:cs="Times New Roman"/>
          <w:b/>
          <w:i/>
          <w:sz w:val="24"/>
          <w:szCs w:val="24"/>
          <w:u w:val="single"/>
          <w:lang w:val="en-GB"/>
        </w:rPr>
      </w:pPr>
      <w:r w:rsidRPr="002161AB">
        <w:rPr>
          <w:rFonts w:ascii="Times New Roman" w:hAnsi="Times New Roman" w:cs="Times New Roman"/>
          <w:b/>
          <w:i/>
          <w:sz w:val="24"/>
          <w:szCs w:val="24"/>
          <w:u w:val="single"/>
          <w:lang w:val="en-GB"/>
        </w:rPr>
        <w:t>Annex 3</w:t>
      </w:r>
    </w:p>
    <w:p w14:paraId="235CA385" w14:textId="77777777" w:rsidR="006C0A54" w:rsidRPr="002161AB" w:rsidRDefault="006C0A54" w:rsidP="00DC2337">
      <w:pPr>
        <w:pStyle w:val="Header"/>
        <w:jc w:val="right"/>
        <w:rPr>
          <w:rFonts w:ascii="Times New Roman" w:hAnsi="Times New Roman" w:cs="Times New Roman"/>
          <w:b/>
          <w:i/>
          <w:sz w:val="24"/>
          <w:szCs w:val="24"/>
          <w:u w:val="single"/>
          <w:lang w:val="en-GB"/>
        </w:rPr>
      </w:pPr>
    </w:p>
    <w:p w14:paraId="33F9DF03" w14:textId="77777777" w:rsidR="00A574A5" w:rsidRPr="002161AB" w:rsidRDefault="00A574A5" w:rsidP="00DC2337">
      <w:pPr>
        <w:pStyle w:val="Header"/>
        <w:jc w:val="right"/>
        <w:rPr>
          <w:rFonts w:ascii="Times New Roman" w:hAnsi="Times New Roman" w:cs="Times New Roman"/>
          <w:i/>
          <w:sz w:val="24"/>
          <w:szCs w:val="24"/>
          <w:lang w:val="en-GB"/>
        </w:rPr>
      </w:pPr>
    </w:p>
    <w:p w14:paraId="13ED4AB0" w14:textId="77777777" w:rsidR="00DC2337" w:rsidRPr="002161AB" w:rsidRDefault="00DC2337" w:rsidP="00DC2337">
      <w:pPr>
        <w:pStyle w:val="Header"/>
        <w:jc w:val="right"/>
        <w:rPr>
          <w:rFonts w:ascii="Times New Roman" w:hAnsi="Times New Roman" w:cs="Times New Roman"/>
          <w:i/>
          <w:sz w:val="24"/>
          <w:szCs w:val="24"/>
          <w:lang w:val="en-GB"/>
        </w:rPr>
      </w:pPr>
      <w:r w:rsidRPr="002161AB">
        <w:rPr>
          <w:rFonts w:ascii="Times New Roman" w:hAnsi="Times New Roman" w:cs="Times New Roman"/>
          <w:i/>
          <w:sz w:val="24"/>
          <w:szCs w:val="24"/>
          <w:lang w:val="en-GB"/>
        </w:rPr>
        <w:t>Unofficial Translation</w:t>
      </w:r>
    </w:p>
    <w:p w14:paraId="1156F830" w14:textId="77777777" w:rsidR="00DC2337" w:rsidRPr="002161AB" w:rsidRDefault="00DC2337" w:rsidP="00814D05">
      <w:pPr>
        <w:jc w:val="center"/>
        <w:rPr>
          <w:rFonts w:ascii="Times New Roman" w:hAnsi="Times New Roman" w:cs="Times New Roman"/>
          <w:b/>
          <w:sz w:val="24"/>
          <w:szCs w:val="24"/>
          <w:lang w:val="en-GB"/>
        </w:rPr>
      </w:pPr>
    </w:p>
    <w:p w14:paraId="507C1065" w14:textId="77777777" w:rsidR="00814D05" w:rsidRPr="002161AB" w:rsidRDefault="00814D05" w:rsidP="00814D05">
      <w:pPr>
        <w:jc w:val="center"/>
        <w:rPr>
          <w:rFonts w:ascii="Times New Roman" w:hAnsi="Times New Roman" w:cs="Times New Roman"/>
          <w:b/>
          <w:sz w:val="24"/>
          <w:szCs w:val="24"/>
          <w:lang w:val="en-GB"/>
        </w:rPr>
      </w:pPr>
      <w:r w:rsidRPr="002161AB">
        <w:rPr>
          <w:rFonts w:ascii="Times New Roman" w:hAnsi="Times New Roman" w:cs="Times New Roman"/>
          <w:b/>
          <w:sz w:val="24"/>
          <w:szCs w:val="24"/>
          <w:lang w:val="en-GB"/>
        </w:rPr>
        <w:t>Decree of the Government of Georgia</w:t>
      </w:r>
    </w:p>
    <w:p w14:paraId="428DCD0E" w14:textId="77777777" w:rsidR="00814D05" w:rsidRPr="002161AB" w:rsidRDefault="005B4837" w:rsidP="00814D05">
      <w:pPr>
        <w:jc w:val="center"/>
        <w:rPr>
          <w:rFonts w:ascii="Times New Roman" w:hAnsi="Times New Roman" w:cs="Times New Roman"/>
          <w:b/>
          <w:sz w:val="24"/>
          <w:szCs w:val="24"/>
          <w:lang w:val="en-GB"/>
        </w:rPr>
      </w:pPr>
      <w:r w:rsidRPr="002161AB">
        <w:rPr>
          <w:rFonts w:ascii="Times New Roman" w:hAnsi="Times New Roman" w:cs="Times New Roman"/>
          <w:b/>
          <w:sz w:val="24"/>
          <w:szCs w:val="24"/>
          <w:lang w:val="en-GB"/>
        </w:rPr>
        <w:t xml:space="preserve">N1165 July 18, 2025, </w:t>
      </w:r>
      <w:r w:rsidR="00814D05" w:rsidRPr="002161AB">
        <w:rPr>
          <w:rFonts w:ascii="Times New Roman" w:hAnsi="Times New Roman" w:cs="Times New Roman"/>
          <w:b/>
          <w:sz w:val="24"/>
          <w:szCs w:val="24"/>
          <w:lang w:val="en-GB"/>
        </w:rPr>
        <w:t>Tbilisi</w:t>
      </w:r>
    </w:p>
    <w:p w14:paraId="55006E2C" w14:textId="77777777" w:rsidR="00814D05" w:rsidRPr="002161AB" w:rsidRDefault="00814D05" w:rsidP="00814D05">
      <w:pPr>
        <w:rPr>
          <w:rFonts w:ascii="Times New Roman" w:hAnsi="Times New Roman" w:cs="Times New Roman"/>
          <w:b/>
          <w:sz w:val="24"/>
          <w:szCs w:val="24"/>
          <w:lang w:val="en-GB"/>
        </w:rPr>
      </w:pPr>
    </w:p>
    <w:p w14:paraId="0C8F70E5" w14:textId="77777777" w:rsidR="00814D05" w:rsidRPr="002161AB" w:rsidRDefault="005B4837" w:rsidP="00814D05">
      <w:pPr>
        <w:jc w:val="center"/>
        <w:rPr>
          <w:rFonts w:ascii="Times New Roman" w:hAnsi="Times New Roman" w:cs="Times New Roman"/>
          <w:b/>
          <w:sz w:val="24"/>
          <w:szCs w:val="24"/>
          <w:lang w:val="en-GB"/>
        </w:rPr>
      </w:pPr>
      <w:r w:rsidRPr="002161AB">
        <w:rPr>
          <w:rFonts w:ascii="Times New Roman" w:hAnsi="Times New Roman" w:cs="Times New Roman"/>
          <w:b/>
          <w:sz w:val="24"/>
          <w:szCs w:val="24"/>
          <w:lang w:val="en-GB"/>
        </w:rPr>
        <w:t>On approval of Priority Directions and Targeted Programs for State Grant I</w:t>
      </w:r>
      <w:r w:rsidR="00814D05" w:rsidRPr="002161AB">
        <w:rPr>
          <w:rFonts w:ascii="Times New Roman" w:hAnsi="Times New Roman" w:cs="Times New Roman"/>
          <w:b/>
          <w:sz w:val="24"/>
          <w:szCs w:val="24"/>
          <w:lang w:val="en-GB"/>
        </w:rPr>
        <w:t>ssuance</w:t>
      </w:r>
    </w:p>
    <w:p w14:paraId="75EAABAC" w14:textId="77777777" w:rsidR="00814D05" w:rsidRPr="002161AB" w:rsidRDefault="00814D05" w:rsidP="00814D05">
      <w:pPr>
        <w:jc w:val="center"/>
        <w:rPr>
          <w:rFonts w:ascii="Times New Roman" w:hAnsi="Times New Roman" w:cs="Times New Roman"/>
          <w:sz w:val="24"/>
          <w:szCs w:val="24"/>
          <w:lang w:val="en-GB"/>
        </w:rPr>
      </w:pPr>
    </w:p>
    <w:p w14:paraId="46C8E550" w14:textId="77777777" w:rsidR="00814D05" w:rsidRPr="002161AB" w:rsidRDefault="00814D05" w:rsidP="00FB5B41">
      <w:pPr>
        <w:jc w:val="both"/>
        <w:rPr>
          <w:rFonts w:ascii="Times New Roman" w:hAnsi="Times New Roman" w:cs="Times New Roman"/>
          <w:sz w:val="24"/>
          <w:szCs w:val="24"/>
          <w:lang w:val="en-GB"/>
        </w:rPr>
      </w:pPr>
      <w:r w:rsidRPr="002161AB">
        <w:rPr>
          <w:rFonts w:ascii="Times New Roman" w:hAnsi="Times New Roman" w:cs="Times New Roman"/>
          <w:sz w:val="24"/>
          <w:szCs w:val="24"/>
          <w:lang w:val="en-GB"/>
        </w:rPr>
        <w:t>1. It is hereby acknowledged that, based on subparagraph “c” of paragraph 1(1) of Article 3 of the Law of Georgia “On Grants” and Resolution No. 119 of the Government of Georgia dated April 15, 2025 “On the establishment and approval of the regulations of a legal entity of public law – the State Grant Management Agency”, the LEPL – State Grant Management Agency (hereinafter referred to as the Agency) has been established, the purpose of which is to support public organizations registered and operating in Georgia by issuing state grants, within the limits provided for this purpose by the state budget of Georgia, in accordance with the “State Grant In accordance with the priority directions and tar</w:t>
      </w:r>
      <w:r w:rsidR="00B96AFD" w:rsidRPr="002161AB">
        <w:rPr>
          <w:rFonts w:ascii="Times New Roman" w:hAnsi="Times New Roman" w:cs="Times New Roman"/>
          <w:sz w:val="24"/>
          <w:szCs w:val="24"/>
          <w:lang w:val="en-GB"/>
        </w:rPr>
        <w:t xml:space="preserve">geted programs for state grants”. </w:t>
      </w:r>
    </w:p>
    <w:p w14:paraId="24120368" w14:textId="77777777" w:rsidR="00A665C3" w:rsidRPr="002161AB" w:rsidRDefault="00814D05" w:rsidP="00FB5B41">
      <w:pPr>
        <w:jc w:val="both"/>
        <w:rPr>
          <w:rFonts w:ascii="Times New Roman" w:hAnsi="Times New Roman" w:cs="Times New Roman"/>
          <w:sz w:val="24"/>
          <w:szCs w:val="24"/>
          <w:lang w:val="en-GB"/>
        </w:rPr>
      </w:pPr>
      <w:r w:rsidRPr="002161AB">
        <w:rPr>
          <w:rFonts w:ascii="Times New Roman" w:hAnsi="Times New Roman" w:cs="Times New Roman"/>
          <w:sz w:val="24"/>
          <w:szCs w:val="24"/>
          <w:lang w:val="en-GB"/>
        </w:rPr>
        <w:t xml:space="preserve"> 2. In order to announce a public </w:t>
      </w:r>
      <w:r w:rsidR="00B96AFD" w:rsidRPr="002161AB">
        <w:rPr>
          <w:rFonts w:ascii="Times New Roman" w:hAnsi="Times New Roman" w:cs="Times New Roman"/>
          <w:sz w:val="24"/>
          <w:szCs w:val="24"/>
          <w:lang w:val="en-GB"/>
        </w:rPr>
        <w:t xml:space="preserve">call </w:t>
      </w:r>
      <w:r w:rsidRPr="002161AB">
        <w:rPr>
          <w:rFonts w:ascii="Times New Roman" w:hAnsi="Times New Roman" w:cs="Times New Roman"/>
          <w:sz w:val="24"/>
          <w:szCs w:val="24"/>
          <w:lang w:val="en-GB"/>
        </w:rPr>
        <w:t>for state grant issuance by the Agency, in accordance with the provisions of this Decree, the “Priority Directions and Targeted Programs for State Grants” shall be approved.</w:t>
      </w:r>
    </w:p>
    <w:p w14:paraId="62198259" w14:textId="77777777" w:rsidR="00A8334A" w:rsidRPr="002161AB" w:rsidRDefault="00A8334A" w:rsidP="00FB5B41">
      <w:pPr>
        <w:jc w:val="both"/>
        <w:rPr>
          <w:rFonts w:ascii="Times New Roman" w:hAnsi="Times New Roman" w:cs="Times New Roman"/>
          <w:sz w:val="24"/>
          <w:szCs w:val="24"/>
          <w:lang w:val="en-GB"/>
        </w:rPr>
      </w:pPr>
    </w:p>
    <w:p w14:paraId="07AA7ACF" w14:textId="77777777" w:rsidR="00A8334A" w:rsidRPr="002161AB" w:rsidRDefault="00A8334A" w:rsidP="00FB5B41">
      <w:pPr>
        <w:jc w:val="both"/>
        <w:rPr>
          <w:rFonts w:ascii="Times New Roman" w:hAnsi="Times New Roman" w:cs="Times New Roman"/>
          <w:sz w:val="24"/>
          <w:szCs w:val="24"/>
          <w:lang w:val="en-GB"/>
        </w:rPr>
      </w:pPr>
      <w:r w:rsidRPr="002161AB">
        <w:rPr>
          <w:rFonts w:ascii="Times New Roman" w:hAnsi="Times New Roman" w:cs="Times New Roman"/>
          <w:sz w:val="24"/>
          <w:szCs w:val="24"/>
          <w:lang w:val="en-GB"/>
        </w:rPr>
        <w:t>Prime Minister</w:t>
      </w:r>
    </w:p>
    <w:p w14:paraId="32360EF2" w14:textId="77777777" w:rsidR="00A8334A" w:rsidRPr="002161AB" w:rsidRDefault="00A8334A" w:rsidP="00FB5B41">
      <w:pPr>
        <w:jc w:val="both"/>
        <w:rPr>
          <w:rFonts w:ascii="Times New Roman" w:hAnsi="Times New Roman" w:cs="Times New Roman"/>
          <w:sz w:val="24"/>
          <w:szCs w:val="24"/>
          <w:lang w:val="en-GB"/>
        </w:rPr>
      </w:pPr>
      <w:r w:rsidRPr="002161AB">
        <w:rPr>
          <w:rFonts w:ascii="Times New Roman" w:hAnsi="Times New Roman" w:cs="Times New Roman"/>
          <w:sz w:val="24"/>
          <w:szCs w:val="24"/>
          <w:lang w:val="en-GB"/>
        </w:rPr>
        <w:t>Irakli Kobakhidze</w:t>
      </w:r>
    </w:p>
    <w:p w14:paraId="5EE83925" w14:textId="77777777" w:rsidR="00A8334A" w:rsidRPr="002161AB" w:rsidRDefault="00A8334A" w:rsidP="00FB5B41">
      <w:pPr>
        <w:jc w:val="both"/>
        <w:rPr>
          <w:rFonts w:ascii="Times New Roman" w:hAnsi="Times New Roman" w:cs="Times New Roman"/>
          <w:sz w:val="24"/>
          <w:szCs w:val="24"/>
          <w:lang w:val="en-GB"/>
        </w:rPr>
      </w:pPr>
    </w:p>
    <w:p w14:paraId="0DE53B7A" w14:textId="77777777" w:rsidR="00A665C3" w:rsidRPr="002161AB" w:rsidRDefault="00A665C3" w:rsidP="00FB5B41">
      <w:pPr>
        <w:jc w:val="both"/>
        <w:rPr>
          <w:rFonts w:ascii="Times New Roman" w:hAnsi="Times New Roman" w:cs="Times New Roman"/>
          <w:sz w:val="24"/>
          <w:szCs w:val="24"/>
          <w:lang w:val="en-GB"/>
        </w:rPr>
      </w:pPr>
    </w:p>
    <w:p w14:paraId="2E27748A" w14:textId="77777777" w:rsidR="005B533C" w:rsidRPr="002161AB" w:rsidRDefault="005B533C" w:rsidP="00FB5B41">
      <w:pPr>
        <w:jc w:val="both"/>
        <w:rPr>
          <w:rFonts w:ascii="Times New Roman" w:hAnsi="Times New Roman" w:cs="Times New Roman"/>
          <w:sz w:val="24"/>
          <w:szCs w:val="24"/>
          <w:lang w:val="en-GB"/>
        </w:rPr>
      </w:pPr>
    </w:p>
    <w:p w14:paraId="3AAE94F8" w14:textId="77777777" w:rsidR="005B533C" w:rsidRPr="002161AB" w:rsidRDefault="005B533C" w:rsidP="00FB5B41">
      <w:pPr>
        <w:jc w:val="both"/>
        <w:rPr>
          <w:rFonts w:ascii="Times New Roman" w:hAnsi="Times New Roman" w:cs="Times New Roman"/>
          <w:sz w:val="24"/>
          <w:szCs w:val="24"/>
          <w:lang w:val="en-GB"/>
        </w:rPr>
      </w:pPr>
    </w:p>
    <w:p w14:paraId="5695C8D5" w14:textId="77777777" w:rsidR="005B533C" w:rsidRPr="002161AB" w:rsidRDefault="005B533C" w:rsidP="00FB5B41">
      <w:pPr>
        <w:jc w:val="both"/>
        <w:rPr>
          <w:rFonts w:ascii="Times New Roman" w:hAnsi="Times New Roman" w:cs="Times New Roman"/>
          <w:sz w:val="24"/>
          <w:szCs w:val="24"/>
          <w:lang w:val="en-GB"/>
        </w:rPr>
      </w:pPr>
    </w:p>
    <w:p w14:paraId="4B466BF2" w14:textId="77777777" w:rsidR="005B533C" w:rsidRPr="002161AB" w:rsidRDefault="005B533C" w:rsidP="00FB5B41">
      <w:pPr>
        <w:jc w:val="both"/>
        <w:rPr>
          <w:rFonts w:ascii="Times New Roman" w:hAnsi="Times New Roman" w:cs="Times New Roman"/>
          <w:sz w:val="24"/>
          <w:szCs w:val="24"/>
          <w:lang w:val="en-GB"/>
        </w:rPr>
      </w:pPr>
    </w:p>
    <w:p w14:paraId="67A7F136" w14:textId="77777777" w:rsidR="005B533C" w:rsidRPr="002161AB" w:rsidRDefault="005B533C" w:rsidP="00FB5B41">
      <w:pPr>
        <w:jc w:val="both"/>
        <w:rPr>
          <w:rFonts w:ascii="Times New Roman" w:hAnsi="Times New Roman" w:cs="Times New Roman"/>
          <w:sz w:val="24"/>
          <w:szCs w:val="24"/>
          <w:lang w:val="en-GB"/>
        </w:rPr>
      </w:pPr>
    </w:p>
    <w:p w14:paraId="30DD9DB4" w14:textId="77777777" w:rsidR="005B533C" w:rsidRPr="002161AB" w:rsidRDefault="005B533C" w:rsidP="00FB5B41">
      <w:pPr>
        <w:jc w:val="both"/>
        <w:rPr>
          <w:rFonts w:ascii="Times New Roman" w:hAnsi="Times New Roman" w:cs="Times New Roman"/>
          <w:sz w:val="24"/>
          <w:szCs w:val="24"/>
          <w:lang w:val="en-GB"/>
        </w:rPr>
      </w:pPr>
    </w:p>
    <w:p w14:paraId="40F7CA3F" w14:textId="77777777" w:rsidR="005B533C" w:rsidRPr="002161AB" w:rsidRDefault="005B533C" w:rsidP="00FB5B41">
      <w:pPr>
        <w:jc w:val="both"/>
        <w:rPr>
          <w:rFonts w:ascii="Times New Roman" w:hAnsi="Times New Roman" w:cs="Times New Roman"/>
          <w:sz w:val="24"/>
          <w:szCs w:val="24"/>
          <w:lang w:val="en-GB"/>
        </w:rPr>
      </w:pPr>
    </w:p>
    <w:p w14:paraId="7D16B424" w14:textId="77777777" w:rsidR="005B533C" w:rsidRPr="002161AB" w:rsidRDefault="005B533C" w:rsidP="00FB5B41">
      <w:pPr>
        <w:jc w:val="both"/>
        <w:rPr>
          <w:rFonts w:ascii="Times New Roman" w:hAnsi="Times New Roman" w:cs="Times New Roman"/>
          <w:sz w:val="24"/>
          <w:szCs w:val="24"/>
          <w:lang w:val="en-GB"/>
        </w:rPr>
      </w:pPr>
    </w:p>
    <w:p w14:paraId="6B09C070" w14:textId="77777777" w:rsidR="005B533C" w:rsidRDefault="005B533C" w:rsidP="00FB5B41">
      <w:pPr>
        <w:jc w:val="both"/>
        <w:rPr>
          <w:rFonts w:ascii="Times New Roman" w:hAnsi="Times New Roman" w:cs="Times New Roman"/>
          <w:sz w:val="24"/>
          <w:szCs w:val="24"/>
          <w:lang w:val="en-GB"/>
        </w:rPr>
      </w:pPr>
    </w:p>
    <w:p w14:paraId="70287029" w14:textId="77777777" w:rsidR="005B533C" w:rsidRPr="002161AB" w:rsidRDefault="005B533C" w:rsidP="005B533C">
      <w:pPr>
        <w:jc w:val="center"/>
        <w:rPr>
          <w:rFonts w:ascii="Times New Roman" w:hAnsi="Times New Roman" w:cs="Times New Roman"/>
          <w:b/>
          <w:sz w:val="24"/>
          <w:szCs w:val="24"/>
          <w:lang w:val="en-GB"/>
        </w:rPr>
      </w:pPr>
      <w:r w:rsidRPr="002161AB">
        <w:rPr>
          <w:rFonts w:ascii="Times New Roman" w:hAnsi="Times New Roman" w:cs="Times New Roman"/>
          <w:b/>
          <w:sz w:val="24"/>
          <w:szCs w:val="24"/>
          <w:lang w:val="en-GB"/>
        </w:rPr>
        <w:lastRenderedPageBreak/>
        <w:t>Priority directions and targeted programs for state grant issuance</w:t>
      </w:r>
    </w:p>
    <w:p w14:paraId="5A63CF40" w14:textId="77777777" w:rsidR="005B533C" w:rsidRPr="002161AB" w:rsidRDefault="005B533C" w:rsidP="005B533C">
      <w:pPr>
        <w:jc w:val="center"/>
        <w:rPr>
          <w:rFonts w:ascii="Times New Roman" w:hAnsi="Times New Roman" w:cs="Times New Roman"/>
          <w:b/>
          <w:sz w:val="24"/>
          <w:szCs w:val="24"/>
          <w:lang w:val="en-GB"/>
        </w:rPr>
      </w:pPr>
      <w:r w:rsidRPr="002161AB">
        <w:rPr>
          <w:rFonts w:ascii="Times New Roman" w:hAnsi="Times New Roman" w:cs="Times New Roman"/>
          <w:b/>
          <w:sz w:val="24"/>
          <w:szCs w:val="24"/>
          <w:lang w:val="en-GB"/>
        </w:rPr>
        <w:t>2025-2026</w:t>
      </w:r>
    </w:p>
    <w:p w14:paraId="4212BBEB" w14:textId="77777777" w:rsidR="006C0A54" w:rsidRDefault="006C0A54" w:rsidP="00C237FE">
      <w:pPr>
        <w:jc w:val="both"/>
        <w:rPr>
          <w:rFonts w:ascii="Times New Roman" w:hAnsi="Times New Roman" w:cs="Times New Roman"/>
          <w:sz w:val="24"/>
          <w:szCs w:val="24"/>
          <w:lang w:val="en-GB"/>
        </w:rPr>
      </w:pPr>
    </w:p>
    <w:p w14:paraId="63BFEEE6" w14:textId="77777777" w:rsidR="00C237FE" w:rsidRPr="002161AB" w:rsidRDefault="00C237FE" w:rsidP="00C237FE">
      <w:pPr>
        <w:jc w:val="both"/>
        <w:rPr>
          <w:rFonts w:ascii="Times New Roman" w:hAnsi="Times New Roman" w:cs="Times New Roman"/>
          <w:sz w:val="24"/>
          <w:szCs w:val="24"/>
          <w:lang w:val="en-GB"/>
        </w:rPr>
      </w:pPr>
      <w:r w:rsidRPr="002161AB">
        <w:rPr>
          <w:rFonts w:ascii="Times New Roman" w:hAnsi="Times New Roman" w:cs="Times New Roman"/>
          <w:sz w:val="24"/>
          <w:szCs w:val="24"/>
          <w:lang w:val="en-GB"/>
        </w:rPr>
        <w:t xml:space="preserve">According to Article 2, Paragraph 2, Subparagraph “a” of the “Statutes of the Legal Entity of Public Law - State Grant Management Agency”, approved by the Resolution No. 119 of the Government of Georgia dated April 15, 2025, the Agency carries out its activities in accordance with the priority areas and target programs for the issuance of state grants approved by the Government of Georgia. Within the framework of the aforementioned target programs, the Agency ensures the announcement of a public </w:t>
      </w:r>
      <w:r w:rsidR="00B96AFD" w:rsidRPr="002161AB">
        <w:rPr>
          <w:rFonts w:ascii="Times New Roman" w:hAnsi="Times New Roman" w:cs="Times New Roman"/>
          <w:sz w:val="24"/>
          <w:szCs w:val="24"/>
          <w:lang w:val="en-GB"/>
        </w:rPr>
        <w:t xml:space="preserve">call </w:t>
      </w:r>
      <w:r w:rsidRPr="002161AB">
        <w:rPr>
          <w:rFonts w:ascii="Times New Roman" w:hAnsi="Times New Roman" w:cs="Times New Roman"/>
          <w:sz w:val="24"/>
          <w:szCs w:val="24"/>
          <w:lang w:val="en-GB"/>
        </w:rPr>
        <w:t>for the issuance of state grants.</w:t>
      </w:r>
    </w:p>
    <w:p w14:paraId="553CE72A" w14:textId="77777777" w:rsidR="00C237FE" w:rsidRPr="002161AB" w:rsidRDefault="00C237FE" w:rsidP="00C237FE">
      <w:pPr>
        <w:jc w:val="both"/>
        <w:rPr>
          <w:rFonts w:ascii="Times New Roman" w:hAnsi="Times New Roman" w:cs="Times New Roman"/>
          <w:sz w:val="24"/>
          <w:szCs w:val="24"/>
          <w:lang w:val="en-GB"/>
        </w:rPr>
      </w:pPr>
      <w:r w:rsidRPr="002161AB">
        <w:rPr>
          <w:rFonts w:ascii="Times New Roman" w:hAnsi="Times New Roman" w:cs="Times New Roman"/>
          <w:sz w:val="24"/>
          <w:szCs w:val="24"/>
          <w:lang w:val="en-GB"/>
        </w:rPr>
        <w:t xml:space="preserve">The Agency conducted a preliminary study and analysis to determine the priority areas and targeted programs for state grant issuance, for which purpose it held consultations with state, autonomous republic, and local self-government bodies/public institutions and other interested parties. In addition, the Agency </w:t>
      </w:r>
      <w:proofErr w:type="spellStart"/>
      <w:r w:rsidRPr="002161AB">
        <w:rPr>
          <w:rFonts w:ascii="Times New Roman" w:hAnsi="Times New Roman" w:cs="Times New Roman"/>
          <w:sz w:val="24"/>
          <w:szCs w:val="24"/>
          <w:lang w:val="en-GB"/>
        </w:rPr>
        <w:t>analyzed</w:t>
      </w:r>
      <w:proofErr w:type="spellEnd"/>
      <w:r w:rsidRPr="002161AB">
        <w:rPr>
          <w:rFonts w:ascii="Times New Roman" w:hAnsi="Times New Roman" w:cs="Times New Roman"/>
          <w:sz w:val="24"/>
          <w:szCs w:val="24"/>
          <w:lang w:val="en-GB"/>
        </w:rPr>
        <w:t xml:space="preserve"> such strategic documents as “Vision 2030 Development Strategy of Georgia”, “Government Program 2025 – 2028”, etc.</w:t>
      </w:r>
    </w:p>
    <w:p w14:paraId="1C7D0888" w14:textId="77777777" w:rsidR="00C237FE" w:rsidRPr="002161AB" w:rsidRDefault="00C237FE" w:rsidP="00C237FE">
      <w:pPr>
        <w:jc w:val="both"/>
        <w:rPr>
          <w:rFonts w:ascii="Times New Roman" w:hAnsi="Times New Roman" w:cs="Times New Roman"/>
          <w:sz w:val="24"/>
          <w:szCs w:val="24"/>
          <w:lang w:val="en-GB"/>
        </w:rPr>
      </w:pPr>
      <w:r w:rsidRPr="002161AB">
        <w:rPr>
          <w:rFonts w:ascii="Times New Roman" w:hAnsi="Times New Roman" w:cs="Times New Roman"/>
          <w:sz w:val="24"/>
          <w:szCs w:val="24"/>
          <w:lang w:val="en-GB"/>
        </w:rPr>
        <w:t>Based on the above-mentioned study and analysis conducted by the Agency, the Grant Application Review Board has determined the priority areas and targeted programs for state grant issuance as follows.</w:t>
      </w:r>
    </w:p>
    <w:tbl>
      <w:tblPr>
        <w:tblStyle w:val="TableGrid"/>
        <w:tblW w:w="0" w:type="auto"/>
        <w:tblLook w:val="04A0" w:firstRow="1" w:lastRow="0" w:firstColumn="1" w:lastColumn="0" w:noHBand="0" w:noVBand="1"/>
      </w:tblPr>
      <w:tblGrid>
        <w:gridCol w:w="456"/>
        <w:gridCol w:w="4090"/>
        <w:gridCol w:w="4471"/>
      </w:tblGrid>
      <w:tr w:rsidR="0021521E" w:rsidRPr="002161AB" w14:paraId="7E1389D6" w14:textId="77777777" w:rsidTr="006C0A54">
        <w:tc>
          <w:tcPr>
            <w:tcW w:w="456" w:type="dxa"/>
          </w:tcPr>
          <w:p w14:paraId="03BD0DD2" w14:textId="77777777" w:rsidR="0021521E" w:rsidRPr="002161AB" w:rsidRDefault="0021521E" w:rsidP="00C237FE">
            <w:pPr>
              <w:jc w:val="both"/>
              <w:rPr>
                <w:rFonts w:ascii="Times New Roman" w:hAnsi="Times New Roman" w:cs="Times New Roman"/>
                <w:sz w:val="24"/>
                <w:szCs w:val="24"/>
                <w:lang w:val="en-GB"/>
              </w:rPr>
            </w:pPr>
          </w:p>
        </w:tc>
        <w:tc>
          <w:tcPr>
            <w:tcW w:w="4090" w:type="dxa"/>
          </w:tcPr>
          <w:p w14:paraId="06C7DE8D" w14:textId="77777777" w:rsidR="0021521E" w:rsidRPr="002161AB" w:rsidRDefault="0021521E" w:rsidP="005F1752">
            <w:pPr>
              <w:jc w:val="center"/>
              <w:rPr>
                <w:rFonts w:ascii="Times New Roman" w:hAnsi="Times New Roman" w:cs="Times New Roman"/>
                <w:b/>
                <w:sz w:val="24"/>
                <w:szCs w:val="24"/>
                <w:lang w:val="en-GB"/>
              </w:rPr>
            </w:pPr>
            <w:r w:rsidRPr="002161AB">
              <w:rPr>
                <w:rFonts w:ascii="Times New Roman" w:hAnsi="Times New Roman" w:cs="Times New Roman"/>
                <w:b/>
                <w:sz w:val="24"/>
                <w:szCs w:val="24"/>
                <w:lang w:val="en-GB"/>
              </w:rPr>
              <w:t>Priority direction</w:t>
            </w:r>
          </w:p>
        </w:tc>
        <w:tc>
          <w:tcPr>
            <w:tcW w:w="4471" w:type="dxa"/>
          </w:tcPr>
          <w:p w14:paraId="3CB16F9C" w14:textId="77777777" w:rsidR="0021521E" w:rsidRPr="002161AB" w:rsidRDefault="00437968" w:rsidP="00357D75">
            <w:pPr>
              <w:jc w:val="center"/>
              <w:rPr>
                <w:rFonts w:ascii="Times New Roman" w:hAnsi="Times New Roman" w:cs="Times New Roman"/>
                <w:b/>
                <w:sz w:val="24"/>
                <w:szCs w:val="24"/>
                <w:lang w:val="en-GB"/>
              </w:rPr>
            </w:pPr>
            <w:r w:rsidRPr="002161AB">
              <w:rPr>
                <w:rFonts w:ascii="Times New Roman" w:hAnsi="Times New Roman" w:cs="Times New Roman"/>
                <w:b/>
                <w:sz w:val="24"/>
                <w:szCs w:val="24"/>
                <w:lang w:val="en-GB"/>
              </w:rPr>
              <w:t>Targeted program</w:t>
            </w:r>
          </w:p>
        </w:tc>
      </w:tr>
      <w:tr w:rsidR="0021521E" w:rsidRPr="002161AB" w14:paraId="26762422" w14:textId="77777777" w:rsidTr="006C0A54">
        <w:tc>
          <w:tcPr>
            <w:tcW w:w="456" w:type="dxa"/>
          </w:tcPr>
          <w:p w14:paraId="4E9BD299" w14:textId="77777777" w:rsidR="0021521E" w:rsidRPr="002161AB" w:rsidRDefault="0021521E" w:rsidP="00C237FE">
            <w:pPr>
              <w:jc w:val="both"/>
              <w:rPr>
                <w:rFonts w:ascii="Times New Roman" w:hAnsi="Times New Roman" w:cs="Times New Roman"/>
                <w:sz w:val="24"/>
                <w:szCs w:val="24"/>
                <w:lang w:val="en-GB"/>
              </w:rPr>
            </w:pPr>
            <w:r w:rsidRPr="002161AB">
              <w:rPr>
                <w:rFonts w:ascii="Times New Roman" w:hAnsi="Times New Roman" w:cs="Times New Roman"/>
                <w:sz w:val="24"/>
                <w:szCs w:val="24"/>
                <w:lang w:val="en-GB"/>
              </w:rPr>
              <w:t>1</w:t>
            </w:r>
          </w:p>
        </w:tc>
        <w:tc>
          <w:tcPr>
            <w:tcW w:w="4090" w:type="dxa"/>
          </w:tcPr>
          <w:p w14:paraId="4AEB1B29" w14:textId="77777777" w:rsidR="0021521E" w:rsidRPr="002161AB" w:rsidRDefault="00437968" w:rsidP="005F1752">
            <w:pPr>
              <w:jc w:val="center"/>
              <w:rPr>
                <w:rFonts w:ascii="Times New Roman" w:hAnsi="Times New Roman" w:cs="Times New Roman"/>
                <w:b/>
                <w:sz w:val="24"/>
                <w:szCs w:val="24"/>
                <w:lang w:val="en-GB"/>
              </w:rPr>
            </w:pPr>
            <w:r w:rsidRPr="002161AB">
              <w:rPr>
                <w:rFonts w:ascii="Times New Roman" w:hAnsi="Times New Roman" w:cs="Times New Roman"/>
                <w:b/>
                <w:sz w:val="24"/>
                <w:szCs w:val="24"/>
                <w:lang w:val="en-GB"/>
              </w:rPr>
              <w:t>Democratic institutions, good governance and human rights and fundamental freedoms</w:t>
            </w:r>
          </w:p>
        </w:tc>
        <w:tc>
          <w:tcPr>
            <w:tcW w:w="4471" w:type="dxa"/>
          </w:tcPr>
          <w:p w14:paraId="387DDD18" w14:textId="77777777" w:rsidR="00001F65" w:rsidRPr="002161AB" w:rsidRDefault="00001F65" w:rsidP="00001F65">
            <w:pPr>
              <w:rPr>
                <w:rFonts w:ascii="Times New Roman" w:hAnsi="Times New Roman" w:cs="Times New Roman"/>
                <w:sz w:val="24"/>
                <w:szCs w:val="24"/>
                <w:lang w:val="en-GB"/>
              </w:rPr>
            </w:pPr>
            <w:r w:rsidRPr="002161AB">
              <w:rPr>
                <w:rFonts w:ascii="Times New Roman" w:hAnsi="Times New Roman" w:cs="Times New Roman"/>
                <w:sz w:val="24"/>
                <w:szCs w:val="24"/>
                <w:lang w:val="en-GB"/>
              </w:rPr>
              <w:t>1.1. Promoting the strengthening of a professional and conscientious civil service</w:t>
            </w:r>
          </w:p>
          <w:p w14:paraId="4F97BC75" w14:textId="77777777" w:rsidR="00001F65" w:rsidRPr="002161AB" w:rsidRDefault="00001F65" w:rsidP="00001F65">
            <w:pPr>
              <w:rPr>
                <w:rFonts w:ascii="Times New Roman" w:hAnsi="Times New Roman" w:cs="Times New Roman"/>
                <w:sz w:val="24"/>
                <w:szCs w:val="24"/>
                <w:lang w:val="en-GB"/>
              </w:rPr>
            </w:pPr>
            <w:r w:rsidRPr="002161AB">
              <w:rPr>
                <w:rFonts w:ascii="Times New Roman" w:hAnsi="Times New Roman" w:cs="Times New Roman"/>
                <w:sz w:val="24"/>
                <w:szCs w:val="24"/>
                <w:lang w:val="en-GB"/>
              </w:rPr>
              <w:t>1.2. Promoting the improvement of public financial management in municipalities</w:t>
            </w:r>
          </w:p>
          <w:p w14:paraId="0B25AD13" w14:textId="77777777" w:rsidR="00001F65" w:rsidRPr="002161AB" w:rsidRDefault="00001F65" w:rsidP="00001F65">
            <w:pPr>
              <w:rPr>
                <w:rFonts w:ascii="Times New Roman" w:hAnsi="Times New Roman" w:cs="Times New Roman"/>
                <w:sz w:val="24"/>
                <w:szCs w:val="24"/>
                <w:lang w:val="en-GB"/>
              </w:rPr>
            </w:pPr>
            <w:r w:rsidRPr="002161AB">
              <w:rPr>
                <w:rFonts w:ascii="Times New Roman" w:hAnsi="Times New Roman" w:cs="Times New Roman"/>
                <w:sz w:val="24"/>
                <w:szCs w:val="24"/>
                <w:lang w:val="en-GB"/>
              </w:rPr>
              <w:t>1.3. Supporting the improvement of mechanisms for the protection of children's rights and their welfare, taking into account the best interests of the child</w:t>
            </w:r>
          </w:p>
          <w:p w14:paraId="3F6D59D7" w14:textId="77777777" w:rsidR="00001F65" w:rsidRPr="002161AB" w:rsidRDefault="00001F65" w:rsidP="00001F65">
            <w:pPr>
              <w:rPr>
                <w:rFonts w:ascii="Times New Roman" w:hAnsi="Times New Roman" w:cs="Times New Roman"/>
                <w:sz w:val="24"/>
                <w:szCs w:val="24"/>
                <w:lang w:val="en-GB"/>
              </w:rPr>
            </w:pPr>
            <w:r w:rsidRPr="002161AB">
              <w:rPr>
                <w:rFonts w:ascii="Times New Roman" w:hAnsi="Times New Roman" w:cs="Times New Roman"/>
                <w:sz w:val="24"/>
                <w:szCs w:val="24"/>
                <w:lang w:val="en-GB"/>
              </w:rPr>
              <w:t xml:space="preserve">1.4. Supporting the resocialization-rehabilitation of minors in conflict with the law and with difficult </w:t>
            </w:r>
            <w:proofErr w:type="spellStart"/>
            <w:r w:rsidRPr="002161AB">
              <w:rPr>
                <w:rFonts w:ascii="Times New Roman" w:hAnsi="Times New Roman" w:cs="Times New Roman"/>
                <w:sz w:val="24"/>
                <w:szCs w:val="24"/>
                <w:lang w:val="en-GB"/>
              </w:rPr>
              <w:t>behavior</w:t>
            </w:r>
            <w:proofErr w:type="spellEnd"/>
            <w:r w:rsidRPr="002161AB">
              <w:rPr>
                <w:rFonts w:ascii="Times New Roman" w:hAnsi="Times New Roman" w:cs="Times New Roman"/>
                <w:sz w:val="24"/>
                <w:szCs w:val="24"/>
                <w:lang w:val="en-GB"/>
              </w:rPr>
              <w:t xml:space="preserve"> who have not reached the age of criminal responsibility</w:t>
            </w:r>
          </w:p>
          <w:p w14:paraId="611C5FD3" w14:textId="77777777" w:rsidR="00001F65" w:rsidRPr="002161AB" w:rsidRDefault="00001F65" w:rsidP="00001F65">
            <w:pPr>
              <w:rPr>
                <w:rFonts w:ascii="Times New Roman" w:hAnsi="Times New Roman" w:cs="Times New Roman"/>
                <w:sz w:val="24"/>
                <w:szCs w:val="24"/>
                <w:lang w:val="en-GB"/>
              </w:rPr>
            </w:pPr>
            <w:r w:rsidRPr="002161AB">
              <w:rPr>
                <w:rFonts w:ascii="Times New Roman" w:hAnsi="Times New Roman" w:cs="Times New Roman"/>
                <w:sz w:val="24"/>
                <w:szCs w:val="24"/>
                <w:lang w:val="en-GB"/>
              </w:rPr>
              <w:t>1.5. Promoting the improvement of the rights of women</w:t>
            </w:r>
          </w:p>
          <w:p w14:paraId="18950FE0" w14:textId="77777777" w:rsidR="00001F65" w:rsidRPr="002161AB" w:rsidRDefault="00001F65" w:rsidP="00001F65">
            <w:pPr>
              <w:rPr>
                <w:rFonts w:ascii="Times New Roman" w:hAnsi="Times New Roman" w:cs="Times New Roman"/>
                <w:sz w:val="24"/>
                <w:szCs w:val="24"/>
                <w:lang w:val="en-GB"/>
              </w:rPr>
            </w:pPr>
            <w:r w:rsidRPr="002161AB">
              <w:rPr>
                <w:rFonts w:ascii="Times New Roman" w:hAnsi="Times New Roman" w:cs="Times New Roman"/>
                <w:sz w:val="24"/>
                <w:szCs w:val="24"/>
                <w:lang w:val="en-GB"/>
              </w:rPr>
              <w:t>1.6. Promoting the rehabilitation-resocialization of female convicts</w:t>
            </w:r>
          </w:p>
          <w:p w14:paraId="298EBF45" w14:textId="77777777" w:rsidR="00001F65" w:rsidRPr="002161AB" w:rsidRDefault="00001F65" w:rsidP="00001F65">
            <w:pPr>
              <w:rPr>
                <w:rFonts w:ascii="Times New Roman" w:hAnsi="Times New Roman" w:cs="Times New Roman"/>
                <w:sz w:val="24"/>
                <w:szCs w:val="24"/>
                <w:lang w:val="en-GB"/>
              </w:rPr>
            </w:pPr>
            <w:r w:rsidRPr="002161AB">
              <w:rPr>
                <w:rFonts w:ascii="Times New Roman" w:hAnsi="Times New Roman" w:cs="Times New Roman"/>
                <w:sz w:val="24"/>
                <w:szCs w:val="24"/>
                <w:lang w:val="en-GB"/>
              </w:rPr>
              <w:t>1.7. Strengthening the protection of the rights of persons with disabilities and supporting their increased participation in public life</w:t>
            </w:r>
          </w:p>
          <w:p w14:paraId="644C8B10" w14:textId="77777777" w:rsidR="00001F65" w:rsidRPr="002161AB" w:rsidRDefault="00001F65" w:rsidP="00001F65">
            <w:pPr>
              <w:rPr>
                <w:rFonts w:ascii="Times New Roman" w:hAnsi="Times New Roman" w:cs="Times New Roman"/>
                <w:sz w:val="24"/>
                <w:szCs w:val="24"/>
                <w:lang w:val="en-GB"/>
              </w:rPr>
            </w:pPr>
            <w:r w:rsidRPr="002161AB">
              <w:rPr>
                <w:rFonts w:ascii="Times New Roman" w:hAnsi="Times New Roman" w:cs="Times New Roman"/>
                <w:sz w:val="24"/>
                <w:szCs w:val="24"/>
                <w:lang w:val="en-GB"/>
              </w:rPr>
              <w:t>1.8. Supporting the protection of the rights of the elderly and strengthening their participation in public life</w:t>
            </w:r>
          </w:p>
          <w:p w14:paraId="677FCC36" w14:textId="77777777" w:rsidR="00001F65" w:rsidRPr="002161AB" w:rsidRDefault="00001F65" w:rsidP="00001F65">
            <w:pPr>
              <w:rPr>
                <w:rFonts w:ascii="Times New Roman" w:hAnsi="Times New Roman" w:cs="Times New Roman"/>
                <w:sz w:val="24"/>
                <w:szCs w:val="24"/>
                <w:lang w:val="en-GB"/>
              </w:rPr>
            </w:pPr>
            <w:r w:rsidRPr="002161AB">
              <w:rPr>
                <w:rFonts w:ascii="Times New Roman" w:hAnsi="Times New Roman" w:cs="Times New Roman"/>
                <w:sz w:val="24"/>
                <w:szCs w:val="24"/>
                <w:lang w:val="en-GB"/>
              </w:rPr>
              <w:t xml:space="preserve">1.9. Support for the fight against </w:t>
            </w:r>
            <w:r w:rsidR="00C42BEE" w:rsidRPr="002161AB">
              <w:rPr>
                <w:rFonts w:ascii="Times New Roman" w:hAnsi="Times New Roman" w:cs="Times New Roman"/>
                <w:sz w:val="24"/>
                <w:szCs w:val="24"/>
                <w:lang w:val="en-GB"/>
              </w:rPr>
              <w:t>drug addiction</w:t>
            </w:r>
          </w:p>
          <w:p w14:paraId="2CCA26EF" w14:textId="77777777" w:rsidR="00001F65" w:rsidRPr="002161AB" w:rsidRDefault="00001F65" w:rsidP="00001F65">
            <w:pPr>
              <w:rPr>
                <w:rFonts w:ascii="Times New Roman" w:hAnsi="Times New Roman" w:cs="Times New Roman"/>
                <w:sz w:val="24"/>
                <w:szCs w:val="24"/>
                <w:lang w:val="en-GB"/>
              </w:rPr>
            </w:pPr>
            <w:r w:rsidRPr="002161AB">
              <w:rPr>
                <w:rFonts w:ascii="Times New Roman" w:hAnsi="Times New Roman" w:cs="Times New Roman"/>
                <w:sz w:val="24"/>
                <w:szCs w:val="24"/>
                <w:lang w:val="en-GB"/>
              </w:rPr>
              <w:lastRenderedPageBreak/>
              <w:t>1.10. Support for free, fair, and transparent election</w:t>
            </w:r>
          </w:p>
          <w:p w14:paraId="62446734" w14:textId="77777777" w:rsidR="00001F65" w:rsidRPr="002161AB" w:rsidRDefault="00001F65" w:rsidP="00001F65">
            <w:pPr>
              <w:rPr>
                <w:rFonts w:ascii="Times New Roman" w:hAnsi="Times New Roman" w:cs="Times New Roman"/>
                <w:sz w:val="24"/>
                <w:szCs w:val="24"/>
                <w:lang w:val="en-GB"/>
              </w:rPr>
            </w:pPr>
            <w:r w:rsidRPr="002161AB">
              <w:rPr>
                <w:rFonts w:ascii="Times New Roman" w:hAnsi="Times New Roman" w:cs="Times New Roman"/>
                <w:sz w:val="24"/>
                <w:szCs w:val="24"/>
                <w:lang w:val="en-GB"/>
              </w:rPr>
              <w:t>1.11. Support for the development of a demographic policy in the country</w:t>
            </w:r>
          </w:p>
          <w:p w14:paraId="7538218F" w14:textId="77777777" w:rsidR="00001F65" w:rsidRPr="002161AB" w:rsidRDefault="00001F65" w:rsidP="00001F65">
            <w:pPr>
              <w:rPr>
                <w:rFonts w:ascii="Times New Roman" w:hAnsi="Times New Roman" w:cs="Times New Roman"/>
                <w:sz w:val="24"/>
                <w:szCs w:val="24"/>
                <w:lang w:val="en-GB"/>
              </w:rPr>
            </w:pPr>
            <w:r w:rsidRPr="002161AB">
              <w:rPr>
                <w:rFonts w:ascii="Times New Roman" w:hAnsi="Times New Roman" w:cs="Times New Roman"/>
                <w:sz w:val="24"/>
                <w:szCs w:val="24"/>
                <w:lang w:val="en-GB"/>
              </w:rPr>
              <w:t>1.12. Support for improving the quality of public services.</w:t>
            </w:r>
          </w:p>
          <w:p w14:paraId="056C6BD4" w14:textId="77777777" w:rsidR="00001F65" w:rsidRPr="002161AB" w:rsidRDefault="00001F65" w:rsidP="00001F65">
            <w:pPr>
              <w:rPr>
                <w:rFonts w:ascii="Times New Roman" w:hAnsi="Times New Roman" w:cs="Times New Roman"/>
                <w:sz w:val="24"/>
                <w:szCs w:val="24"/>
                <w:lang w:val="en-GB"/>
              </w:rPr>
            </w:pPr>
            <w:r w:rsidRPr="002161AB">
              <w:rPr>
                <w:rFonts w:ascii="Times New Roman" w:hAnsi="Times New Roman" w:cs="Times New Roman"/>
                <w:sz w:val="24"/>
                <w:szCs w:val="24"/>
                <w:lang w:val="en-GB"/>
              </w:rPr>
              <w:t>1.13 Support for the implementation of anti-corruption policies</w:t>
            </w:r>
          </w:p>
          <w:p w14:paraId="2B7167AD" w14:textId="77777777" w:rsidR="00001F65" w:rsidRPr="002161AB" w:rsidRDefault="00001F65" w:rsidP="00001F65">
            <w:pPr>
              <w:rPr>
                <w:rFonts w:ascii="Times New Roman" w:hAnsi="Times New Roman" w:cs="Times New Roman"/>
                <w:sz w:val="24"/>
                <w:szCs w:val="24"/>
                <w:lang w:val="en-GB"/>
              </w:rPr>
            </w:pPr>
            <w:r w:rsidRPr="002161AB">
              <w:rPr>
                <w:rFonts w:ascii="Times New Roman" w:hAnsi="Times New Roman" w:cs="Times New Roman"/>
                <w:sz w:val="24"/>
                <w:szCs w:val="24"/>
                <w:lang w:val="en-GB"/>
              </w:rPr>
              <w:t>1.14. Strengthening ethical standards of the media and supporting the fight against disinformation</w:t>
            </w:r>
          </w:p>
          <w:p w14:paraId="38A33283" w14:textId="77777777" w:rsidR="00001F65" w:rsidRPr="002161AB" w:rsidRDefault="00001F65" w:rsidP="00001F65">
            <w:pPr>
              <w:rPr>
                <w:rFonts w:ascii="Times New Roman" w:hAnsi="Times New Roman" w:cs="Times New Roman"/>
                <w:sz w:val="24"/>
                <w:szCs w:val="24"/>
                <w:lang w:val="en-GB"/>
              </w:rPr>
            </w:pPr>
            <w:r w:rsidRPr="002161AB">
              <w:rPr>
                <w:rFonts w:ascii="Times New Roman" w:hAnsi="Times New Roman" w:cs="Times New Roman"/>
                <w:sz w:val="24"/>
                <w:szCs w:val="24"/>
                <w:lang w:val="en-GB"/>
              </w:rPr>
              <w:t xml:space="preserve">1.15. Encouraging </w:t>
            </w:r>
            <w:r w:rsidR="00C42BEE" w:rsidRPr="002161AB">
              <w:rPr>
                <w:rFonts w:ascii="Times New Roman" w:hAnsi="Times New Roman" w:cs="Times New Roman"/>
                <w:sz w:val="24"/>
                <w:szCs w:val="24"/>
                <w:lang w:val="en-GB"/>
              </w:rPr>
              <w:t xml:space="preserve">interreligious </w:t>
            </w:r>
            <w:r w:rsidRPr="002161AB">
              <w:rPr>
                <w:rFonts w:ascii="Times New Roman" w:hAnsi="Times New Roman" w:cs="Times New Roman"/>
                <w:sz w:val="24"/>
                <w:szCs w:val="24"/>
                <w:lang w:val="en-GB"/>
              </w:rPr>
              <w:t>dialogue</w:t>
            </w:r>
          </w:p>
          <w:p w14:paraId="67D59D2F" w14:textId="77777777" w:rsidR="00001F65" w:rsidRPr="002161AB" w:rsidRDefault="00001F65" w:rsidP="00001F65">
            <w:pPr>
              <w:rPr>
                <w:rFonts w:ascii="Times New Roman" w:hAnsi="Times New Roman" w:cs="Times New Roman"/>
                <w:sz w:val="24"/>
                <w:szCs w:val="24"/>
                <w:lang w:val="en-GB"/>
              </w:rPr>
            </w:pPr>
            <w:r w:rsidRPr="002161AB">
              <w:rPr>
                <w:rFonts w:ascii="Times New Roman" w:hAnsi="Times New Roman" w:cs="Times New Roman"/>
                <w:sz w:val="24"/>
                <w:szCs w:val="24"/>
                <w:lang w:val="en-GB"/>
              </w:rPr>
              <w:t>1.16. Support for digital governance/digital transformation</w:t>
            </w:r>
          </w:p>
          <w:p w14:paraId="08FC0CDD" w14:textId="77777777" w:rsidR="00001F65" w:rsidRPr="002161AB" w:rsidRDefault="00001F65" w:rsidP="00001F65">
            <w:pPr>
              <w:rPr>
                <w:rFonts w:ascii="Times New Roman" w:hAnsi="Times New Roman" w:cs="Times New Roman"/>
                <w:sz w:val="24"/>
                <w:szCs w:val="24"/>
                <w:lang w:val="en-GB"/>
              </w:rPr>
            </w:pPr>
            <w:r w:rsidRPr="002161AB">
              <w:rPr>
                <w:rFonts w:ascii="Times New Roman" w:hAnsi="Times New Roman" w:cs="Times New Roman"/>
                <w:sz w:val="24"/>
                <w:szCs w:val="24"/>
                <w:lang w:val="en-GB"/>
              </w:rPr>
              <w:t>1.17. Support for the prevention of cybercrime</w:t>
            </w:r>
          </w:p>
          <w:p w14:paraId="48862645" w14:textId="77777777" w:rsidR="00001F65" w:rsidRPr="002161AB" w:rsidRDefault="00001F65" w:rsidP="00001F65">
            <w:pPr>
              <w:rPr>
                <w:rFonts w:ascii="Times New Roman" w:hAnsi="Times New Roman" w:cs="Times New Roman"/>
                <w:sz w:val="24"/>
                <w:szCs w:val="24"/>
                <w:lang w:val="en-GB"/>
              </w:rPr>
            </w:pPr>
            <w:r w:rsidRPr="002161AB">
              <w:rPr>
                <w:rFonts w:ascii="Times New Roman" w:hAnsi="Times New Roman" w:cs="Times New Roman"/>
                <w:sz w:val="24"/>
                <w:szCs w:val="24"/>
                <w:lang w:val="en-GB"/>
              </w:rPr>
              <w:t>1.18. Support for the prevention of illegal migration</w:t>
            </w:r>
          </w:p>
          <w:p w14:paraId="5D76F071" w14:textId="77777777" w:rsidR="00001F65" w:rsidRPr="002161AB" w:rsidRDefault="00001F65" w:rsidP="00001F65">
            <w:pPr>
              <w:rPr>
                <w:rFonts w:ascii="Times New Roman" w:hAnsi="Times New Roman" w:cs="Times New Roman"/>
                <w:sz w:val="24"/>
                <w:szCs w:val="24"/>
                <w:lang w:val="en-GB"/>
              </w:rPr>
            </w:pPr>
            <w:r w:rsidRPr="002161AB">
              <w:rPr>
                <w:rFonts w:ascii="Times New Roman" w:hAnsi="Times New Roman" w:cs="Times New Roman"/>
                <w:sz w:val="24"/>
                <w:szCs w:val="24"/>
                <w:lang w:val="en-GB"/>
              </w:rPr>
              <w:t>1.19. Support for the prevention of road accidents</w:t>
            </w:r>
          </w:p>
          <w:p w14:paraId="36F314EA" w14:textId="77777777" w:rsidR="0021521E" w:rsidRPr="002161AB" w:rsidRDefault="00001F65" w:rsidP="00001F65">
            <w:pPr>
              <w:rPr>
                <w:rFonts w:ascii="Times New Roman" w:hAnsi="Times New Roman" w:cs="Times New Roman"/>
                <w:sz w:val="24"/>
                <w:szCs w:val="24"/>
                <w:lang w:val="en-GB"/>
              </w:rPr>
            </w:pPr>
            <w:r w:rsidRPr="002161AB">
              <w:rPr>
                <w:rFonts w:ascii="Times New Roman" w:hAnsi="Times New Roman" w:cs="Times New Roman"/>
                <w:sz w:val="24"/>
                <w:szCs w:val="24"/>
                <w:lang w:val="en-GB"/>
              </w:rPr>
              <w:t>1.20. Support for improving data management</w:t>
            </w:r>
            <w:r w:rsidR="005D0CDF" w:rsidRPr="002161AB">
              <w:rPr>
                <w:rFonts w:ascii="Times New Roman" w:hAnsi="Times New Roman" w:cs="Times New Roman"/>
                <w:sz w:val="24"/>
                <w:szCs w:val="24"/>
                <w:lang w:val="en-GB"/>
              </w:rPr>
              <w:t xml:space="preserve"> system</w:t>
            </w:r>
          </w:p>
        </w:tc>
      </w:tr>
      <w:tr w:rsidR="0021521E" w:rsidRPr="002161AB" w14:paraId="7F718F17" w14:textId="77777777" w:rsidTr="006C0A54">
        <w:tc>
          <w:tcPr>
            <w:tcW w:w="456" w:type="dxa"/>
          </w:tcPr>
          <w:p w14:paraId="1D54FF00" w14:textId="77777777" w:rsidR="0021521E" w:rsidRPr="002161AB" w:rsidRDefault="0021521E" w:rsidP="00C237FE">
            <w:pPr>
              <w:jc w:val="both"/>
              <w:rPr>
                <w:rFonts w:ascii="Times New Roman" w:hAnsi="Times New Roman" w:cs="Times New Roman"/>
                <w:sz w:val="24"/>
                <w:szCs w:val="24"/>
                <w:lang w:val="en-GB"/>
              </w:rPr>
            </w:pPr>
          </w:p>
        </w:tc>
        <w:tc>
          <w:tcPr>
            <w:tcW w:w="4090" w:type="dxa"/>
          </w:tcPr>
          <w:p w14:paraId="60C763E3" w14:textId="77777777" w:rsidR="0021521E" w:rsidRPr="002161AB" w:rsidRDefault="0021521E" w:rsidP="005F1752">
            <w:pPr>
              <w:jc w:val="center"/>
              <w:rPr>
                <w:rFonts w:ascii="Times New Roman" w:hAnsi="Times New Roman" w:cs="Times New Roman"/>
                <w:b/>
                <w:sz w:val="24"/>
                <w:szCs w:val="24"/>
                <w:lang w:val="en-GB"/>
              </w:rPr>
            </w:pPr>
            <w:r w:rsidRPr="002161AB">
              <w:rPr>
                <w:rFonts w:ascii="Times New Roman" w:hAnsi="Times New Roman" w:cs="Times New Roman"/>
                <w:b/>
                <w:sz w:val="24"/>
                <w:szCs w:val="24"/>
                <w:lang w:val="en-GB"/>
              </w:rPr>
              <w:t>Priority direction</w:t>
            </w:r>
          </w:p>
        </w:tc>
        <w:tc>
          <w:tcPr>
            <w:tcW w:w="4471" w:type="dxa"/>
          </w:tcPr>
          <w:p w14:paraId="5C4FE0D7" w14:textId="77777777" w:rsidR="0021521E" w:rsidRPr="002161AB" w:rsidRDefault="00437968" w:rsidP="00357D75">
            <w:pPr>
              <w:jc w:val="center"/>
              <w:rPr>
                <w:rFonts w:ascii="Times New Roman" w:hAnsi="Times New Roman" w:cs="Times New Roman"/>
                <w:b/>
                <w:sz w:val="24"/>
                <w:szCs w:val="24"/>
                <w:lang w:val="en-GB"/>
              </w:rPr>
            </w:pPr>
            <w:r w:rsidRPr="002161AB">
              <w:rPr>
                <w:rFonts w:ascii="Times New Roman" w:hAnsi="Times New Roman" w:cs="Times New Roman"/>
                <w:b/>
                <w:sz w:val="24"/>
                <w:szCs w:val="24"/>
                <w:lang w:val="en-GB"/>
              </w:rPr>
              <w:t>Targeted program</w:t>
            </w:r>
          </w:p>
        </w:tc>
      </w:tr>
      <w:tr w:rsidR="0021521E" w:rsidRPr="002161AB" w14:paraId="1441E499" w14:textId="77777777" w:rsidTr="006C0A54">
        <w:tc>
          <w:tcPr>
            <w:tcW w:w="456" w:type="dxa"/>
          </w:tcPr>
          <w:p w14:paraId="428B5047" w14:textId="77777777" w:rsidR="0021521E" w:rsidRPr="002161AB" w:rsidRDefault="0021521E" w:rsidP="00C237FE">
            <w:pPr>
              <w:jc w:val="both"/>
              <w:rPr>
                <w:rFonts w:ascii="Times New Roman" w:hAnsi="Times New Roman" w:cs="Times New Roman"/>
                <w:sz w:val="24"/>
                <w:szCs w:val="24"/>
                <w:lang w:val="en-GB"/>
              </w:rPr>
            </w:pPr>
            <w:r w:rsidRPr="002161AB">
              <w:rPr>
                <w:rFonts w:ascii="Times New Roman" w:hAnsi="Times New Roman" w:cs="Times New Roman"/>
                <w:sz w:val="24"/>
                <w:szCs w:val="24"/>
                <w:lang w:val="en-GB"/>
              </w:rPr>
              <w:t>2</w:t>
            </w:r>
          </w:p>
        </w:tc>
        <w:tc>
          <w:tcPr>
            <w:tcW w:w="4090" w:type="dxa"/>
          </w:tcPr>
          <w:p w14:paraId="7593956C" w14:textId="77777777" w:rsidR="0021521E" w:rsidRPr="002161AB" w:rsidRDefault="00437968" w:rsidP="005F1752">
            <w:pPr>
              <w:jc w:val="center"/>
              <w:rPr>
                <w:rFonts w:ascii="Times New Roman" w:hAnsi="Times New Roman" w:cs="Times New Roman"/>
                <w:b/>
                <w:sz w:val="24"/>
                <w:szCs w:val="24"/>
                <w:lang w:val="en-GB"/>
              </w:rPr>
            </w:pPr>
            <w:r w:rsidRPr="002161AB">
              <w:rPr>
                <w:rFonts w:ascii="Times New Roman" w:hAnsi="Times New Roman" w:cs="Times New Roman"/>
                <w:b/>
                <w:sz w:val="24"/>
                <w:szCs w:val="24"/>
                <w:lang w:val="en-GB"/>
              </w:rPr>
              <w:t>Foreign Policy and Georgia's Accession to the European Union</w:t>
            </w:r>
          </w:p>
        </w:tc>
        <w:tc>
          <w:tcPr>
            <w:tcW w:w="4471" w:type="dxa"/>
          </w:tcPr>
          <w:p w14:paraId="39D84413" w14:textId="77777777" w:rsidR="002C6207" w:rsidRPr="002161AB" w:rsidRDefault="002C6207" w:rsidP="002C6207">
            <w:pPr>
              <w:rPr>
                <w:rFonts w:ascii="Times New Roman" w:hAnsi="Times New Roman" w:cs="Times New Roman"/>
                <w:sz w:val="24"/>
                <w:szCs w:val="24"/>
                <w:lang w:val="en-GB"/>
              </w:rPr>
            </w:pPr>
            <w:r w:rsidRPr="002161AB">
              <w:rPr>
                <w:rFonts w:ascii="Times New Roman" w:hAnsi="Times New Roman" w:cs="Times New Roman"/>
                <w:sz w:val="24"/>
                <w:szCs w:val="24"/>
                <w:lang w:val="en-GB"/>
              </w:rPr>
              <w:t>2.1. Strengthening research and analytical resources in the external direction</w:t>
            </w:r>
          </w:p>
          <w:p w14:paraId="38B85FD9" w14:textId="77777777" w:rsidR="0021521E" w:rsidRPr="002161AB" w:rsidRDefault="002C6207" w:rsidP="002C6207">
            <w:pPr>
              <w:rPr>
                <w:rFonts w:ascii="Times New Roman" w:hAnsi="Times New Roman" w:cs="Times New Roman"/>
                <w:sz w:val="24"/>
                <w:szCs w:val="24"/>
                <w:lang w:val="en-GB"/>
              </w:rPr>
            </w:pPr>
            <w:r w:rsidRPr="002161AB">
              <w:rPr>
                <w:rFonts w:ascii="Times New Roman" w:hAnsi="Times New Roman" w:cs="Times New Roman"/>
                <w:sz w:val="24"/>
                <w:szCs w:val="24"/>
                <w:lang w:val="en-GB"/>
              </w:rPr>
              <w:t>2.2. Promoting the implementation of the Association Agreement between Georgia and the European Union</w:t>
            </w:r>
          </w:p>
        </w:tc>
      </w:tr>
      <w:tr w:rsidR="0021521E" w:rsidRPr="002161AB" w14:paraId="59EA8F82" w14:textId="77777777" w:rsidTr="006C0A54">
        <w:tc>
          <w:tcPr>
            <w:tcW w:w="456" w:type="dxa"/>
          </w:tcPr>
          <w:p w14:paraId="3EEB701D" w14:textId="77777777" w:rsidR="0021521E" w:rsidRPr="002161AB" w:rsidRDefault="0021521E" w:rsidP="00C237FE">
            <w:pPr>
              <w:jc w:val="both"/>
              <w:rPr>
                <w:rFonts w:ascii="Times New Roman" w:hAnsi="Times New Roman" w:cs="Times New Roman"/>
                <w:sz w:val="24"/>
                <w:szCs w:val="24"/>
                <w:lang w:val="en-GB"/>
              </w:rPr>
            </w:pPr>
          </w:p>
        </w:tc>
        <w:tc>
          <w:tcPr>
            <w:tcW w:w="4090" w:type="dxa"/>
          </w:tcPr>
          <w:p w14:paraId="6938DAA8" w14:textId="77777777" w:rsidR="0021521E" w:rsidRPr="002161AB" w:rsidRDefault="0021521E" w:rsidP="005F1752">
            <w:pPr>
              <w:jc w:val="center"/>
              <w:rPr>
                <w:rFonts w:ascii="Times New Roman" w:hAnsi="Times New Roman" w:cs="Times New Roman"/>
                <w:b/>
                <w:sz w:val="24"/>
                <w:szCs w:val="24"/>
                <w:lang w:val="en-GB"/>
              </w:rPr>
            </w:pPr>
            <w:r w:rsidRPr="002161AB">
              <w:rPr>
                <w:rFonts w:ascii="Times New Roman" w:hAnsi="Times New Roman" w:cs="Times New Roman"/>
                <w:b/>
                <w:sz w:val="24"/>
                <w:szCs w:val="24"/>
                <w:lang w:val="en-GB"/>
              </w:rPr>
              <w:t>Priority direction</w:t>
            </w:r>
          </w:p>
        </w:tc>
        <w:tc>
          <w:tcPr>
            <w:tcW w:w="4471" w:type="dxa"/>
          </w:tcPr>
          <w:p w14:paraId="45293BDE" w14:textId="77777777" w:rsidR="0021521E" w:rsidRPr="002161AB" w:rsidRDefault="00437968" w:rsidP="00357D75">
            <w:pPr>
              <w:jc w:val="center"/>
              <w:rPr>
                <w:rFonts w:ascii="Times New Roman" w:hAnsi="Times New Roman" w:cs="Times New Roman"/>
                <w:b/>
                <w:sz w:val="24"/>
                <w:szCs w:val="24"/>
                <w:lang w:val="en-GB"/>
              </w:rPr>
            </w:pPr>
            <w:r w:rsidRPr="002161AB">
              <w:rPr>
                <w:rFonts w:ascii="Times New Roman" w:hAnsi="Times New Roman" w:cs="Times New Roman"/>
                <w:b/>
                <w:sz w:val="24"/>
                <w:szCs w:val="24"/>
                <w:lang w:val="en-GB"/>
              </w:rPr>
              <w:t>Targeted program</w:t>
            </w:r>
          </w:p>
        </w:tc>
      </w:tr>
      <w:tr w:rsidR="0021521E" w:rsidRPr="002161AB" w14:paraId="0150CAC2" w14:textId="77777777" w:rsidTr="006C0A54">
        <w:tc>
          <w:tcPr>
            <w:tcW w:w="456" w:type="dxa"/>
          </w:tcPr>
          <w:p w14:paraId="16906298" w14:textId="77777777" w:rsidR="0021521E" w:rsidRPr="002161AB" w:rsidRDefault="0021521E" w:rsidP="00C237FE">
            <w:pPr>
              <w:jc w:val="both"/>
              <w:rPr>
                <w:rFonts w:ascii="Times New Roman" w:hAnsi="Times New Roman" w:cs="Times New Roman"/>
                <w:sz w:val="24"/>
                <w:szCs w:val="24"/>
                <w:lang w:val="en-GB"/>
              </w:rPr>
            </w:pPr>
            <w:r w:rsidRPr="002161AB">
              <w:rPr>
                <w:rFonts w:ascii="Times New Roman" w:hAnsi="Times New Roman" w:cs="Times New Roman"/>
                <w:sz w:val="24"/>
                <w:szCs w:val="24"/>
                <w:lang w:val="en-GB"/>
              </w:rPr>
              <w:t>3</w:t>
            </w:r>
          </w:p>
        </w:tc>
        <w:tc>
          <w:tcPr>
            <w:tcW w:w="4090" w:type="dxa"/>
          </w:tcPr>
          <w:p w14:paraId="3C231811" w14:textId="77777777" w:rsidR="0021521E" w:rsidRPr="002161AB" w:rsidRDefault="00437968" w:rsidP="005F1752">
            <w:pPr>
              <w:jc w:val="center"/>
              <w:rPr>
                <w:rFonts w:ascii="Times New Roman" w:hAnsi="Times New Roman" w:cs="Times New Roman"/>
                <w:b/>
                <w:sz w:val="24"/>
                <w:szCs w:val="24"/>
                <w:lang w:val="en-GB"/>
              </w:rPr>
            </w:pPr>
            <w:r w:rsidRPr="002161AB">
              <w:rPr>
                <w:rFonts w:ascii="Times New Roman" w:hAnsi="Times New Roman" w:cs="Times New Roman"/>
                <w:b/>
                <w:sz w:val="24"/>
                <w:szCs w:val="24"/>
                <w:lang w:val="en-GB"/>
              </w:rPr>
              <w:t>Economic development</w:t>
            </w:r>
          </w:p>
        </w:tc>
        <w:tc>
          <w:tcPr>
            <w:tcW w:w="4471" w:type="dxa"/>
          </w:tcPr>
          <w:p w14:paraId="295F1C85" w14:textId="77777777" w:rsidR="00584552" w:rsidRPr="002161AB" w:rsidRDefault="00584552" w:rsidP="00584552">
            <w:pPr>
              <w:rPr>
                <w:rFonts w:ascii="Times New Roman" w:hAnsi="Times New Roman" w:cs="Times New Roman"/>
                <w:sz w:val="24"/>
                <w:szCs w:val="24"/>
                <w:lang w:val="en-GB"/>
              </w:rPr>
            </w:pPr>
            <w:r w:rsidRPr="002161AB">
              <w:rPr>
                <w:rFonts w:ascii="Times New Roman" w:hAnsi="Times New Roman" w:cs="Times New Roman"/>
                <w:sz w:val="24"/>
                <w:szCs w:val="24"/>
                <w:lang w:val="en-GB"/>
              </w:rPr>
              <w:t>3.1. Support for foreign trade relations and quality infrastructure</w:t>
            </w:r>
          </w:p>
          <w:p w14:paraId="40D5D3B6" w14:textId="77777777" w:rsidR="00584552" w:rsidRPr="002161AB" w:rsidRDefault="00584552" w:rsidP="00584552">
            <w:pPr>
              <w:rPr>
                <w:rFonts w:ascii="Times New Roman" w:hAnsi="Times New Roman" w:cs="Times New Roman"/>
                <w:sz w:val="24"/>
                <w:szCs w:val="24"/>
                <w:lang w:val="en-GB"/>
              </w:rPr>
            </w:pPr>
            <w:r w:rsidRPr="002161AB">
              <w:rPr>
                <w:rFonts w:ascii="Times New Roman" w:hAnsi="Times New Roman" w:cs="Times New Roman"/>
                <w:sz w:val="24"/>
                <w:szCs w:val="24"/>
                <w:lang w:val="en-GB"/>
              </w:rPr>
              <w:t>3.2. Support for investment and capital market development</w:t>
            </w:r>
          </w:p>
          <w:p w14:paraId="6627CC33" w14:textId="77777777" w:rsidR="00584552" w:rsidRPr="002161AB" w:rsidRDefault="00584552" w:rsidP="00584552">
            <w:pPr>
              <w:rPr>
                <w:rFonts w:ascii="Times New Roman" w:hAnsi="Times New Roman" w:cs="Times New Roman"/>
                <w:sz w:val="24"/>
                <w:szCs w:val="24"/>
                <w:lang w:val="en-GB"/>
              </w:rPr>
            </w:pPr>
            <w:r w:rsidRPr="002161AB">
              <w:rPr>
                <w:rFonts w:ascii="Times New Roman" w:hAnsi="Times New Roman" w:cs="Times New Roman"/>
                <w:sz w:val="24"/>
                <w:szCs w:val="24"/>
                <w:lang w:val="en-GB"/>
              </w:rPr>
              <w:t>3.3. Increasing the level of entrepreneurial engagement and the quality of doing business</w:t>
            </w:r>
          </w:p>
          <w:p w14:paraId="1FD1ADA0" w14:textId="77777777" w:rsidR="00584552" w:rsidRPr="002161AB" w:rsidRDefault="00584552" w:rsidP="00584552">
            <w:pPr>
              <w:rPr>
                <w:rFonts w:ascii="Times New Roman" w:hAnsi="Times New Roman" w:cs="Times New Roman"/>
                <w:sz w:val="24"/>
                <w:szCs w:val="24"/>
                <w:lang w:val="en-GB"/>
              </w:rPr>
            </w:pPr>
            <w:r w:rsidRPr="002161AB">
              <w:rPr>
                <w:rFonts w:ascii="Times New Roman" w:hAnsi="Times New Roman" w:cs="Times New Roman"/>
                <w:sz w:val="24"/>
                <w:szCs w:val="24"/>
                <w:lang w:val="en-GB"/>
              </w:rPr>
              <w:t>3.4. Support for the implementation of requirements set out in energy efficiency legislation</w:t>
            </w:r>
          </w:p>
          <w:p w14:paraId="49FE9895" w14:textId="77777777" w:rsidR="00584552" w:rsidRPr="002161AB" w:rsidRDefault="00584552" w:rsidP="00584552">
            <w:pPr>
              <w:rPr>
                <w:rFonts w:ascii="Times New Roman" w:hAnsi="Times New Roman" w:cs="Times New Roman"/>
                <w:sz w:val="24"/>
                <w:szCs w:val="24"/>
                <w:lang w:val="en-GB"/>
              </w:rPr>
            </w:pPr>
            <w:r w:rsidRPr="002161AB">
              <w:rPr>
                <w:rFonts w:ascii="Times New Roman" w:hAnsi="Times New Roman" w:cs="Times New Roman"/>
                <w:sz w:val="24"/>
                <w:szCs w:val="24"/>
                <w:lang w:val="en-GB"/>
              </w:rPr>
              <w:t>3.5. Support for the implementation of requirements set out in renewable energy legislation</w:t>
            </w:r>
          </w:p>
          <w:p w14:paraId="47307494" w14:textId="77777777" w:rsidR="00584552" w:rsidRPr="002161AB" w:rsidRDefault="00584552" w:rsidP="00584552">
            <w:pPr>
              <w:rPr>
                <w:rFonts w:ascii="Times New Roman" w:hAnsi="Times New Roman" w:cs="Times New Roman"/>
                <w:sz w:val="24"/>
                <w:szCs w:val="24"/>
                <w:lang w:val="en-GB"/>
              </w:rPr>
            </w:pPr>
            <w:r w:rsidRPr="002161AB">
              <w:rPr>
                <w:rFonts w:ascii="Times New Roman" w:hAnsi="Times New Roman" w:cs="Times New Roman"/>
                <w:sz w:val="24"/>
                <w:szCs w:val="24"/>
                <w:lang w:val="en-GB"/>
              </w:rPr>
              <w:t>3.6. Support for the development of the green economy</w:t>
            </w:r>
          </w:p>
          <w:p w14:paraId="28F5338C" w14:textId="77777777" w:rsidR="00584552" w:rsidRPr="002161AB" w:rsidRDefault="00584552" w:rsidP="00584552">
            <w:pPr>
              <w:rPr>
                <w:rFonts w:ascii="Times New Roman" w:hAnsi="Times New Roman" w:cs="Times New Roman"/>
                <w:sz w:val="24"/>
                <w:szCs w:val="24"/>
                <w:lang w:val="en-GB"/>
              </w:rPr>
            </w:pPr>
            <w:r w:rsidRPr="002161AB">
              <w:rPr>
                <w:rFonts w:ascii="Times New Roman" w:hAnsi="Times New Roman" w:cs="Times New Roman"/>
                <w:sz w:val="24"/>
                <w:szCs w:val="24"/>
                <w:lang w:val="en-GB"/>
              </w:rPr>
              <w:t>3.7. Support for the development of transport policy and logistics</w:t>
            </w:r>
          </w:p>
          <w:p w14:paraId="61C75D45" w14:textId="77777777" w:rsidR="00584552" w:rsidRPr="002161AB" w:rsidRDefault="00584552" w:rsidP="00584552">
            <w:pPr>
              <w:rPr>
                <w:rFonts w:ascii="Times New Roman" w:hAnsi="Times New Roman" w:cs="Times New Roman"/>
                <w:sz w:val="24"/>
                <w:szCs w:val="24"/>
                <w:lang w:val="en-GB"/>
              </w:rPr>
            </w:pPr>
            <w:r w:rsidRPr="002161AB">
              <w:rPr>
                <w:rFonts w:ascii="Times New Roman" w:hAnsi="Times New Roman" w:cs="Times New Roman"/>
                <w:sz w:val="24"/>
                <w:szCs w:val="24"/>
                <w:lang w:val="en-GB"/>
              </w:rPr>
              <w:t>3.8. Support for digital transformation</w:t>
            </w:r>
          </w:p>
          <w:p w14:paraId="385210FC" w14:textId="77777777" w:rsidR="00584552" w:rsidRPr="002161AB" w:rsidRDefault="00584552" w:rsidP="00584552">
            <w:pPr>
              <w:rPr>
                <w:rFonts w:ascii="Times New Roman" w:hAnsi="Times New Roman" w:cs="Times New Roman"/>
                <w:sz w:val="24"/>
                <w:szCs w:val="24"/>
                <w:lang w:val="en-GB"/>
              </w:rPr>
            </w:pPr>
            <w:r w:rsidRPr="002161AB">
              <w:rPr>
                <w:rFonts w:ascii="Times New Roman" w:hAnsi="Times New Roman" w:cs="Times New Roman"/>
                <w:sz w:val="24"/>
                <w:szCs w:val="24"/>
                <w:lang w:val="en-GB"/>
              </w:rPr>
              <w:t>3.9. Support for the development of tourism</w:t>
            </w:r>
          </w:p>
          <w:p w14:paraId="3F62631F" w14:textId="77777777" w:rsidR="00EC7343" w:rsidRPr="002161AB" w:rsidRDefault="00584552" w:rsidP="00584552">
            <w:pPr>
              <w:rPr>
                <w:rFonts w:ascii="Times New Roman" w:hAnsi="Times New Roman" w:cs="Times New Roman"/>
                <w:sz w:val="24"/>
                <w:szCs w:val="24"/>
                <w:lang w:val="en-GB"/>
              </w:rPr>
            </w:pPr>
            <w:r w:rsidRPr="002161AB">
              <w:rPr>
                <w:rFonts w:ascii="Times New Roman" w:hAnsi="Times New Roman" w:cs="Times New Roman"/>
                <w:sz w:val="24"/>
                <w:szCs w:val="24"/>
                <w:lang w:val="en-GB"/>
              </w:rPr>
              <w:t xml:space="preserve">3.10. Support for spatial development and construction policy </w:t>
            </w:r>
          </w:p>
          <w:p w14:paraId="3C81725B" w14:textId="77777777" w:rsidR="00584552" w:rsidRPr="002161AB" w:rsidRDefault="00584552" w:rsidP="00584552">
            <w:pPr>
              <w:rPr>
                <w:rFonts w:ascii="Times New Roman" w:hAnsi="Times New Roman" w:cs="Times New Roman"/>
                <w:sz w:val="24"/>
                <w:szCs w:val="24"/>
                <w:lang w:val="en-GB"/>
              </w:rPr>
            </w:pPr>
            <w:r w:rsidRPr="002161AB">
              <w:rPr>
                <w:rFonts w:ascii="Times New Roman" w:hAnsi="Times New Roman" w:cs="Times New Roman"/>
                <w:sz w:val="24"/>
                <w:szCs w:val="24"/>
                <w:lang w:val="en-GB"/>
              </w:rPr>
              <w:lastRenderedPageBreak/>
              <w:t xml:space="preserve">3.11. Consumer prices and their socio-economic impacts </w:t>
            </w:r>
            <w:r w:rsidR="00192CBB" w:rsidRPr="002161AB">
              <w:rPr>
                <w:rFonts w:ascii="Times New Roman" w:hAnsi="Times New Roman" w:cs="Times New Roman"/>
                <w:sz w:val="24"/>
                <w:szCs w:val="24"/>
                <w:lang w:val="en-GB"/>
              </w:rPr>
              <w:t>s</w:t>
            </w:r>
            <w:r w:rsidRPr="002161AB">
              <w:rPr>
                <w:rFonts w:ascii="Times New Roman" w:hAnsi="Times New Roman" w:cs="Times New Roman"/>
                <w:sz w:val="24"/>
                <w:szCs w:val="24"/>
                <w:lang w:val="en-GB"/>
              </w:rPr>
              <w:t>tudy</w:t>
            </w:r>
          </w:p>
          <w:p w14:paraId="4D0CDB95" w14:textId="77777777" w:rsidR="0021521E" w:rsidRPr="002161AB" w:rsidRDefault="00584552" w:rsidP="00584552">
            <w:pPr>
              <w:rPr>
                <w:rFonts w:ascii="Times New Roman" w:hAnsi="Times New Roman" w:cs="Times New Roman"/>
                <w:sz w:val="24"/>
                <w:szCs w:val="24"/>
                <w:lang w:val="en-GB"/>
              </w:rPr>
            </w:pPr>
            <w:r w:rsidRPr="002161AB">
              <w:rPr>
                <w:rFonts w:ascii="Times New Roman" w:hAnsi="Times New Roman" w:cs="Times New Roman"/>
                <w:sz w:val="24"/>
                <w:szCs w:val="24"/>
                <w:lang w:val="en-GB"/>
              </w:rPr>
              <w:t xml:space="preserve">3.12. Promoting </w:t>
            </w:r>
            <w:proofErr w:type="spellStart"/>
            <w:r w:rsidRPr="002161AB">
              <w:rPr>
                <w:rFonts w:ascii="Times New Roman" w:hAnsi="Times New Roman" w:cs="Times New Roman"/>
                <w:sz w:val="24"/>
                <w:szCs w:val="24"/>
                <w:lang w:val="en-GB"/>
              </w:rPr>
              <w:t>labor</w:t>
            </w:r>
            <w:proofErr w:type="spellEnd"/>
            <w:r w:rsidRPr="002161AB">
              <w:rPr>
                <w:rFonts w:ascii="Times New Roman" w:hAnsi="Times New Roman" w:cs="Times New Roman"/>
                <w:sz w:val="24"/>
                <w:szCs w:val="24"/>
                <w:lang w:val="en-GB"/>
              </w:rPr>
              <w:t xml:space="preserve"> market development - reducing unemployment and overcoming poverty, developing human capital</w:t>
            </w:r>
          </w:p>
        </w:tc>
      </w:tr>
      <w:tr w:rsidR="0021521E" w:rsidRPr="002161AB" w14:paraId="4F9A6536" w14:textId="77777777" w:rsidTr="006C0A54">
        <w:tc>
          <w:tcPr>
            <w:tcW w:w="456" w:type="dxa"/>
          </w:tcPr>
          <w:p w14:paraId="137F2FF9" w14:textId="77777777" w:rsidR="0021521E" w:rsidRPr="002161AB" w:rsidRDefault="0021521E" w:rsidP="00C237FE">
            <w:pPr>
              <w:jc w:val="both"/>
              <w:rPr>
                <w:rFonts w:ascii="Times New Roman" w:hAnsi="Times New Roman" w:cs="Times New Roman"/>
                <w:sz w:val="24"/>
                <w:szCs w:val="24"/>
                <w:lang w:val="en-GB"/>
              </w:rPr>
            </w:pPr>
          </w:p>
        </w:tc>
        <w:tc>
          <w:tcPr>
            <w:tcW w:w="4090" w:type="dxa"/>
          </w:tcPr>
          <w:p w14:paraId="11601F7B" w14:textId="77777777" w:rsidR="0021521E" w:rsidRPr="002161AB" w:rsidRDefault="0021521E" w:rsidP="005F1752">
            <w:pPr>
              <w:jc w:val="center"/>
              <w:rPr>
                <w:rFonts w:ascii="Times New Roman" w:hAnsi="Times New Roman" w:cs="Times New Roman"/>
                <w:b/>
                <w:sz w:val="24"/>
                <w:szCs w:val="24"/>
                <w:lang w:val="en-GB"/>
              </w:rPr>
            </w:pPr>
            <w:r w:rsidRPr="002161AB">
              <w:rPr>
                <w:rFonts w:ascii="Times New Roman" w:hAnsi="Times New Roman" w:cs="Times New Roman"/>
                <w:b/>
                <w:sz w:val="24"/>
                <w:szCs w:val="24"/>
                <w:lang w:val="en-GB"/>
              </w:rPr>
              <w:t>Priority direction</w:t>
            </w:r>
          </w:p>
        </w:tc>
        <w:tc>
          <w:tcPr>
            <w:tcW w:w="4471" w:type="dxa"/>
          </w:tcPr>
          <w:p w14:paraId="2FA45D41" w14:textId="77777777" w:rsidR="0021521E" w:rsidRPr="002161AB" w:rsidRDefault="00437968" w:rsidP="00357D75">
            <w:pPr>
              <w:jc w:val="center"/>
              <w:rPr>
                <w:rFonts w:ascii="Times New Roman" w:hAnsi="Times New Roman" w:cs="Times New Roman"/>
                <w:b/>
                <w:sz w:val="24"/>
                <w:szCs w:val="24"/>
                <w:lang w:val="en-GB"/>
              </w:rPr>
            </w:pPr>
            <w:r w:rsidRPr="002161AB">
              <w:rPr>
                <w:rFonts w:ascii="Times New Roman" w:hAnsi="Times New Roman" w:cs="Times New Roman"/>
                <w:b/>
                <w:sz w:val="24"/>
                <w:szCs w:val="24"/>
                <w:lang w:val="en-GB"/>
              </w:rPr>
              <w:t>Targeted program</w:t>
            </w:r>
          </w:p>
        </w:tc>
      </w:tr>
      <w:tr w:rsidR="0021521E" w:rsidRPr="002161AB" w14:paraId="0310BAFC" w14:textId="77777777" w:rsidTr="006C0A54">
        <w:tc>
          <w:tcPr>
            <w:tcW w:w="456" w:type="dxa"/>
          </w:tcPr>
          <w:p w14:paraId="71299B99" w14:textId="77777777" w:rsidR="0021521E" w:rsidRPr="002161AB" w:rsidRDefault="0021521E" w:rsidP="00C237FE">
            <w:pPr>
              <w:jc w:val="both"/>
              <w:rPr>
                <w:rFonts w:ascii="Times New Roman" w:hAnsi="Times New Roman" w:cs="Times New Roman"/>
                <w:sz w:val="24"/>
                <w:szCs w:val="24"/>
                <w:lang w:val="en-GB"/>
              </w:rPr>
            </w:pPr>
            <w:r w:rsidRPr="002161AB">
              <w:rPr>
                <w:rFonts w:ascii="Times New Roman" w:hAnsi="Times New Roman" w:cs="Times New Roman"/>
                <w:sz w:val="24"/>
                <w:szCs w:val="24"/>
                <w:lang w:val="en-GB"/>
              </w:rPr>
              <w:t>4</w:t>
            </w:r>
          </w:p>
        </w:tc>
        <w:tc>
          <w:tcPr>
            <w:tcW w:w="4090" w:type="dxa"/>
          </w:tcPr>
          <w:p w14:paraId="64432FF8" w14:textId="77777777" w:rsidR="0021521E" w:rsidRPr="002161AB" w:rsidRDefault="00437968" w:rsidP="005F1752">
            <w:pPr>
              <w:jc w:val="center"/>
              <w:rPr>
                <w:rFonts w:ascii="Times New Roman" w:hAnsi="Times New Roman" w:cs="Times New Roman"/>
                <w:b/>
                <w:sz w:val="24"/>
                <w:szCs w:val="24"/>
                <w:lang w:val="en-GB"/>
              </w:rPr>
            </w:pPr>
            <w:r w:rsidRPr="002161AB">
              <w:rPr>
                <w:rFonts w:ascii="Times New Roman" w:hAnsi="Times New Roman" w:cs="Times New Roman"/>
                <w:b/>
                <w:sz w:val="24"/>
                <w:szCs w:val="24"/>
                <w:lang w:val="en-GB"/>
              </w:rPr>
              <w:t>Education, Science and Youth</w:t>
            </w:r>
          </w:p>
        </w:tc>
        <w:tc>
          <w:tcPr>
            <w:tcW w:w="4471" w:type="dxa"/>
          </w:tcPr>
          <w:p w14:paraId="009432CF" w14:textId="77777777" w:rsidR="008E0E69" w:rsidRPr="002161AB" w:rsidRDefault="008E0E69" w:rsidP="008E0E69">
            <w:pPr>
              <w:rPr>
                <w:rFonts w:ascii="Times New Roman" w:hAnsi="Times New Roman" w:cs="Times New Roman"/>
                <w:sz w:val="24"/>
                <w:szCs w:val="24"/>
                <w:lang w:val="en-GB"/>
              </w:rPr>
            </w:pPr>
            <w:r w:rsidRPr="002161AB">
              <w:rPr>
                <w:rFonts w:ascii="Times New Roman" w:hAnsi="Times New Roman" w:cs="Times New Roman"/>
                <w:sz w:val="24"/>
                <w:szCs w:val="24"/>
                <w:lang w:val="en-GB"/>
              </w:rPr>
              <w:t>4.1. Support for pre-school education and upbringing</w:t>
            </w:r>
          </w:p>
          <w:p w14:paraId="506DF063" w14:textId="77777777" w:rsidR="008E0E69" w:rsidRPr="002161AB" w:rsidRDefault="008E0E69" w:rsidP="008E0E69">
            <w:pPr>
              <w:rPr>
                <w:rFonts w:ascii="Times New Roman" w:hAnsi="Times New Roman" w:cs="Times New Roman"/>
                <w:sz w:val="24"/>
                <w:szCs w:val="24"/>
                <w:lang w:val="en-GB"/>
              </w:rPr>
            </w:pPr>
            <w:r w:rsidRPr="002161AB">
              <w:rPr>
                <w:rFonts w:ascii="Times New Roman" w:hAnsi="Times New Roman" w:cs="Times New Roman"/>
                <w:sz w:val="24"/>
                <w:szCs w:val="24"/>
                <w:lang w:val="en-GB"/>
              </w:rPr>
              <w:t>4.2. Support for the professional development of school staff</w:t>
            </w:r>
          </w:p>
          <w:p w14:paraId="24ABE0DB" w14:textId="77777777" w:rsidR="008E0E69" w:rsidRPr="002161AB" w:rsidRDefault="008E0E69" w:rsidP="008E0E69">
            <w:pPr>
              <w:rPr>
                <w:rFonts w:ascii="Times New Roman" w:hAnsi="Times New Roman" w:cs="Times New Roman"/>
                <w:sz w:val="24"/>
                <w:szCs w:val="24"/>
                <w:lang w:val="en-GB"/>
              </w:rPr>
            </w:pPr>
            <w:r w:rsidRPr="002161AB">
              <w:rPr>
                <w:rFonts w:ascii="Times New Roman" w:hAnsi="Times New Roman" w:cs="Times New Roman"/>
                <w:sz w:val="24"/>
                <w:szCs w:val="24"/>
                <w:lang w:val="en-GB"/>
              </w:rPr>
              <w:t>4.3. Support for research and innovation at the general education level</w:t>
            </w:r>
          </w:p>
          <w:p w14:paraId="70DDFD29" w14:textId="77777777" w:rsidR="008E0E69" w:rsidRPr="002161AB" w:rsidRDefault="008E0E69" w:rsidP="008E0E69">
            <w:pPr>
              <w:rPr>
                <w:rFonts w:ascii="Times New Roman" w:hAnsi="Times New Roman" w:cs="Times New Roman"/>
                <w:sz w:val="24"/>
                <w:szCs w:val="24"/>
                <w:lang w:val="en-GB"/>
              </w:rPr>
            </w:pPr>
            <w:r w:rsidRPr="002161AB">
              <w:rPr>
                <w:rFonts w:ascii="Times New Roman" w:hAnsi="Times New Roman" w:cs="Times New Roman"/>
                <w:sz w:val="24"/>
                <w:szCs w:val="24"/>
                <w:lang w:val="en-GB"/>
              </w:rPr>
              <w:t>4.4. Support for inclusive education</w:t>
            </w:r>
          </w:p>
          <w:p w14:paraId="0F45F24D" w14:textId="77777777" w:rsidR="008E0E69" w:rsidRPr="002161AB" w:rsidRDefault="008E0E69" w:rsidP="008E0E69">
            <w:pPr>
              <w:rPr>
                <w:rFonts w:ascii="Times New Roman" w:hAnsi="Times New Roman" w:cs="Times New Roman"/>
                <w:sz w:val="24"/>
                <w:szCs w:val="24"/>
                <w:lang w:val="en-GB"/>
              </w:rPr>
            </w:pPr>
            <w:r w:rsidRPr="002161AB">
              <w:rPr>
                <w:rFonts w:ascii="Times New Roman" w:hAnsi="Times New Roman" w:cs="Times New Roman"/>
                <w:sz w:val="24"/>
                <w:szCs w:val="24"/>
                <w:lang w:val="en-GB"/>
              </w:rPr>
              <w:t>4.5. Encourage student engagement in school life</w:t>
            </w:r>
          </w:p>
          <w:p w14:paraId="096D36BD" w14:textId="77777777" w:rsidR="008E0E69" w:rsidRPr="002161AB" w:rsidRDefault="008E0E69" w:rsidP="008E0E69">
            <w:pPr>
              <w:rPr>
                <w:rFonts w:ascii="Times New Roman" w:hAnsi="Times New Roman" w:cs="Times New Roman"/>
                <w:sz w:val="24"/>
                <w:szCs w:val="24"/>
                <w:lang w:val="en-GB"/>
              </w:rPr>
            </w:pPr>
            <w:r w:rsidRPr="002161AB">
              <w:rPr>
                <w:rFonts w:ascii="Times New Roman" w:hAnsi="Times New Roman" w:cs="Times New Roman"/>
                <w:sz w:val="24"/>
                <w:szCs w:val="24"/>
                <w:lang w:val="en-GB"/>
              </w:rPr>
              <w:t>4.6. Development of learning resources and curricula</w:t>
            </w:r>
          </w:p>
          <w:p w14:paraId="3DD99E11" w14:textId="77777777" w:rsidR="008E0E69" w:rsidRPr="002161AB" w:rsidRDefault="008E0E69" w:rsidP="008E0E69">
            <w:pPr>
              <w:rPr>
                <w:rFonts w:ascii="Times New Roman" w:hAnsi="Times New Roman" w:cs="Times New Roman"/>
                <w:sz w:val="24"/>
                <w:szCs w:val="24"/>
                <w:lang w:val="en-GB"/>
              </w:rPr>
            </w:pPr>
            <w:r w:rsidRPr="002161AB">
              <w:rPr>
                <w:rFonts w:ascii="Times New Roman" w:hAnsi="Times New Roman" w:cs="Times New Roman"/>
                <w:sz w:val="24"/>
                <w:szCs w:val="24"/>
                <w:lang w:val="en-GB"/>
              </w:rPr>
              <w:t>4.7. Development of key competences of vocational students through non-formal education</w:t>
            </w:r>
          </w:p>
          <w:p w14:paraId="6091CEDC" w14:textId="77777777" w:rsidR="008E0E69" w:rsidRPr="002161AB" w:rsidRDefault="008E0E69" w:rsidP="008E0E69">
            <w:pPr>
              <w:rPr>
                <w:rFonts w:ascii="Times New Roman" w:hAnsi="Times New Roman" w:cs="Times New Roman"/>
                <w:sz w:val="24"/>
                <w:szCs w:val="24"/>
                <w:lang w:val="en-GB"/>
              </w:rPr>
            </w:pPr>
            <w:r w:rsidRPr="002161AB">
              <w:rPr>
                <w:rFonts w:ascii="Times New Roman" w:hAnsi="Times New Roman" w:cs="Times New Roman"/>
                <w:sz w:val="24"/>
                <w:szCs w:val="24"/>
                <w:lang w:val="en-GB"/>
              </w:rPr>
              <w:t>4.8. Support for social inclusion at the vocational education level</w:t>
            </w:r>
          </w:p>
          <w:p w14:paraId="54B9C236" w14:textId="77777777" w:rsidR="008E0E69" w:rsidRPr="002161AB" w:rsidRDefault="008E0E69" w:rsidP="008E0E69">
            <w:pPr>
              <w:rPr>
                <w:rFonts w:ascii="Times New Roman" w:hAnsi="Times New Roman" w:cs="Times New Roman"/>
                <w:sz w:val="24"/>
                <w:szCs w:val="24"/>
                <w:lang w:val="en-GB"/>
              </w:rPr>
            </w:pPr>
            <w:r w:rsidRPr="002161AB">
              <w:rPr>
                <w:rFonts w:ascii="Times New Roman" w:hAnsi="Times New Roman" w:cs="Times New Roman"/>
                <w:sz w:val="24"/>
                <w:szCs w:val="24"/>
                <w:lang w:val="en-GB"/>
              </w:rPr>
              <w:t>4.9. Popularization of science among young people and support for their involvement in research</w:t>
            </w:r>
          </w:p>
          <w:p w14:paraId="755C67DB" w14:textId="77777777" w:rsidR="008E0E69" w:rsidRPr="002161AB" w:rsidRDefault="008E0E69" w:rsidP="008E0E69">
            <w:pPr>
              <w:rPr>
                <w:rFonts w:ascii="Times New Roman" w:hAnsi="Times New Roman" w:cs="Times New Roman"/>
                <w:sz w:val="24"/>
                <w:szCs w:val="24"/>
                <w:lang w:val="en-GB"/>
              </w:rPr>
            </w:pPr>
            <w:r w:rsidRPr="002161AB">
              <w:rPr>
                <w:rFonts w:ascii="Times New Roman" w:hAnsi="Times New Roman" w:cs="Times New Roman"/>
                <w:sz w:val="24"/>
                <w:szCs w:val="24"/>
                <w:lang w:val="en-GB"/>
              </w:rPr>
              <w:t>4.10. Support for the use of artificial intelligence in scientific research</w:t>
            </w:r>
          </w:p>
          <w:p w14:paraId="75093F61" w14:textId="77777777" w:rsidR="008E0E69" w:rsidRPr="002161AB" w:rsidRDefault="008E0E69" w:rsidP="008E0E69">
            <w:pPr>
              <w:rPr>
                <w:rFonts w:ascii="Times New Roman" w:hAnsi="Times New Roman" w:cs="Times New Roman"/>
                <w:sz w:val="24"/>
                <w:szCs w:val="24"/>
                <w:lang w:val="en-GB"/>
              </w:rPr>
            </w:pPr>
            <w:r w:rsidRPr="002161AB">
              <w:rPr>
                <w:rFonts w:ascii="Times New Roman" w:hAnsi="Times New Roman" w:cs="Times New Roman"/>
                <w:sz w:val="24"/>
                <w:szCs w:val="24"/>
                <w:lang w:val="en-GB"/>
              </w:rPr>
              <w:t>4.11. Support for the involvement of women in STEM fields</w:t>
            </w:r>
          </w:p>
          <w:p w14:paraId="7ED17222" w14:textId="77777777" w:rsidR="008E0E69" w:rsidRPr="002161AB" w:rsidRDefault="008E0E69" w:rsidP="008E0E69">
            <w:pPr>
              <w:rPr>
                <w:rFonts w:ascii="Times New Roman" w:hAnsi="Times New Roman" w:cs="Times New Roman"/>
                <w:sz w:val="24"/>
                <w:szCs w:val="24"/>
                <w:lang w:val="en-GB"/>
              </w:rPr>
            </w:pPr>
            <w:r w:rsidRPr="002161AB">
              <w:rPr>
                <w:rFonts w:ascii="Times New Roman" w:hAnsi="Times New Roman" w:cs="Times New Roman"/>
                <w:sz w:val="24"/>
                <w:szCs w:val="24"/>
                <w:lang w:val="en-GB"/>
              </w:rPr>
              <w:t>4.12. Support for youth civic initiatives</w:t>
            </w:r>
          </w:p>
          <w:p w14:paraId="441472F8" w14:textId="77777777" w:rsidR="008E0E69" w:rsidRPr="002161AB" w:rsidRDefault="008E0E69" w:rsidP="008E0E69">
            <w:pPr>
              <w:rPr>
                <w:rFonts w:ascii="Times New Roman" w:hAnsi="Times New Roman" w:cs="Times New Roman"/>
                <w:sz w:val="24"/>
                <w:szCs w:val="24"/>
                <w:lang w:val="en-GB"/>
              </w:rPr>
            </w:pPr>
            <w:r w:rsidRPr="002161AB">
              <w:rPr>
                <w:rFonts w:ascii="Times New Roman" w:hAnsi="Times New Roman" w:cs="Times New Roman"/>
                <w:sz w:val="24"/>
                <w:szCs w:val="24"/>
                <w:lang w:val="en-GB"/>
              </w:rPr>
              <w:t>4.13. Support for the development of the arts</w:t>
            </w:r>
          </w:p>
          <w:p w14:paraId="5F8B6E3B" w14:textId="77777777" w:rsidR="0021521E" w:rsidRPr="002161AB" w:rsidRDefault="008E0E69" w:rsidP="008E0E69">
            <w:pPr>
              <w:rPr>
                <w:rFonts w:ascii="Times New Roman" w:hAnsi="Times New Roman" w:cs="Times New Roman"/>
                <w:sz w:val="24"/>
                <w:szCs w:val="24"/>
                <w:lang w:val="en-GB"/>
              </w:rPr>
            </w:pPr>
            <w:r w:rsidRPr="002161AB">
              <w:rPr>
                <w:rFonts w:ascii="Times New Roman" w:hAnsi="Times New Roman" w:cs="Times New Roman"/>
                <w:sz w:val="24"/>
                <w:szCs w:val="24"/>
                <w:lang w:val="en-GB"/>
              </w:rPr>
              <w:t>4.14. Support for the development of higher education</w:t>
            </w:r>
          </w:p>
        </w:tc>
      </w:tr>
      <w:tr w:rsidR="0021521E" w:rsidRPr="002161AB" w14:paraId="42A9C357" w14:textId="77777777" w:rsidTr="006C0A54">
        <w:tc>
          <w:tcPr>
            <w:tcW w:w="456" w:type="dxa"/>
          </w:tcPr>
          <w:p w14:paraId="33E1F817" w14:textId="77777777" w:rsidR="0021521E" w:rsidRPr="002161AB" w:rsidRDefault="0021521E" w:rsidP="00C237FE">
            <w:pPr>
              <w:jc w:val="both"/>
              <w:rPr>
                <w:rFonts w:ascii="Times New Roman" w:hAnsi="Times New Roman" w:cs="Times New Roman"/>
                <w:sz w:val="24"/>
                <w:szCs w:val="24"/>
                <w:lang w:val="en-GB"/>
              </w:rPr>
            </w:pPr>
          </w:p>
        </w:tc>
        <w:tc>
          <w:tcPr>
            <w:tcW w:w="4090" w:type="dxa"/>
          </w:tcPr>
          <w:p w14:paraId="7EF75A14" w14:textId="77777777" w:rsidR="0021521E" w:rsidRPr="002161AB" w:rsidRDefault="0021521E" w:rsidP="005F1752">
            <w:pPr>
              <w:jc w:val="center"/>
              <w:rPr>
                <w:rFonts w:ascii="Times New Roman" w:hAnsi="Times New Roman" w:cs="Times New Roman"/>
                <w:b/>
                <w:sz w:val="24"/>
                <w:szCs w:val="24"/>
                <w:lang w:val="en-GB"/>
              </w:rPr>
            </w:pPr>
            <w:r w:rsidRPr="002161AB">
              <w:rPr>
                <w:rFonts w:ascii="Times New Roman" w:hAnsi="Times New Roman" w:cs="Times New Roman"/>
                <w:b/>
                <w:sz w:val="24"/>
                <w:szCs w:val="24"/>
                <w:lang w:val="en-GB"/>
              </w:rPr>
              <w:t>Priority direction</w:t>
            </w:r>
          </w:p>
        </w:tc>
        <w:tc>
          <w:tcPr>
            <w:tcW w:w="4471" w:type="dxa"/>
          </w:tcPr>
          <w:p w14:paraId="7247AC4C" w14:textId="77777777" w:rsidR="0021521E" w:rsidRPr="002161AB" w:rsidRDefault="00437968" w:rsidP="00357D75">
            <w:pPr>
              <w:jc w:val="center"/>
              <w:rPr>
                <w:rFonts w:ascii="Times New Roman" w:hAnsi="Times New Roman" w:cs="Times New Roman"/>
                <w:b/>
                <w:sz w:val="24"/>
                <w:szCs w:val="24"/>
                <w:lang w:val="en-GB"/>
              </w:rPr>
            </w:pPr>
            <w:r w:rsidRPr="002161AB">
              <w:rPr>
                <w:rFonts w:ascii="Times New Roman" w:hAnsi="Times New Roman" w:cs="Times New Roman"/>
                <w:b/>
                <w:sz w:val="24"/>
                <w:szCs w:val="24"/>
                <w:lang w:val="en-GB"/>
              </w:rPr>
              <w:t>Targeted program</w:t>
            </w:r>
          </w:p>
        </w:tc>
      </w:tr>
      <w:tr w:rsidR="0021521E" w:rsidRPr="002161AB" w14:paraId="090D1B0D" w14:textId="77777777" w:rsidTr="006C0A54">
        <w:tc>
          <w:tcPr>
            <w:tcW w:w="456" w:type="dxa"/>
          </w:tcPr>
          <w:p w14:paraId="05B7B175" w14:textId="77777777" w:rsidR="0021521E" w:rsidRPr="002161AB" w:rsidRDefault="0021521E" w:rsidP="00C237FE">
            <w:pPr>
              <w:jc w:val="both"/>
              <w:rPr>
                <w:rFonts w:ascii="Times New Roman" w:hAnsi="Times New Roman" w:cs="Times New Roman"/>
                <w:sz w:val="24"/>
                <w:szCs w:val="24"/>
                <w:lang w:val="en-GB"/>
              </w:rPr>
            </w:pPr>
            <w:r w:rsidRPr="002161AB">
              <w:rPr>
                <w:rFonts w:ascii="Times New Roman" w:hAnsi="Times New Roman" w:cs="Times New Roman"/>
                <w:sz w:val="24"/>
                <w:szCs w:val="24"/>
                <w:lang w:val="en-GB"/>
              </w:rPr>
              <w:t>5</w:t>
            </w:r>
          </w:p>
        </w:tc>
        <w:tc>
          <w:tcPr>
            <w:tcW w:w="4090" w:type="dxa"/>
          </w:tcPr>
          <w:p w14:paraId="731F889A" w14:textId="77777777" w:rsidR="0021521E" w:rsidRPr="002161AB" w:rsidRDefault="00437968" w:rsidP="005F1752">
            <w:pPr>
              <w:jc w:val="center"/>
              <w:rPr>
                <w:rFonts w:ascii="Times New Roman" w:hAnsi="Times New Roman" w:cs="Times New Roman"/>
                <w:b/>
                <w:sz w:val="24"/>
                <w:szCs w:val="24"/>
                <w:lang w:val="en-GB"/>
              </w:rPr>
            </w:pPr>
            <w:r w:rsidRPr="002161AB">
              <w:rPr>
                <w:rFonts w:ascii="Times New Roman" w:hAnsi="Times New Roman" w:cs="Times New Roman"/>
                <w:b/>
                <w:sz w:val="24"/>
                <w:szCs w:val="24"/>
                <w:lang w:val="en-GB"/>
              </w:rPr>
              <w:t>Sports development</w:t>
            </w:r>
          </w:p>
        </w:tc>
        <w:tc>
          <w:tcPr>
            <w:tcW w:w="4471" w:type="dxa"/>
          </w:tcPr>
          <w:p w14:paraId="1BC87781" w14:textId="77777777" w:rsidR="000B3A01" w:rsidRPr="002161AB" w:rsidRDefault="000B3A01" w:rsidP="000B3A01">
            <w:pPr>
              <w:rPr>
                <w:rFonts w:ascii="Times New Roman" w:hAnsi="Times New Roman" w:cs="Times New Roman"/>
                <w:sz w:val="24"/>
                <w:szCs w:val="24"/>
                <w:lang w:val="en-GB"/>
              </w:rPr>
            </w:pPr>
            <w:r w:rsidRPr="002161AB">
              <w:rPr>
                <w:rFonts w:ascii="Times New Roman" w:hAnsi="Times New Roman" w:cs="Times New Roman"/>
                <w:sz w:val="24"/>
                <w:szCs w:val="24"/>
                <w:lang w:val="en-GB"/>
              </w:rPr>
              <w:t>5.1. Promoting activities focused on healthy living and education</w:t>
            </w:r>
          </w:p>
          <w:p w14:paraId="749D5791" w14:textId="77777777" w:rsidR="000B3A01" w:rsidRPr="002161AB" w:rsidRDefault="000B3A01" w:rsidP="000B3A01">
            <w:pPr>
              <w:rPr>
                <w:rFonts w:ascii="Times New Roman" w:hAnsi="Times New Roman" w:cs="Times New Roman"/>
                <w:sz w:val="24"/>
                <w:szCs w:val="24"/>
                <w:lang w:val="en-GB"/>
              </w:rPr>
            </w:pPr>
            <w:r w:rsidRPr="002161AB">
              <w:rPr>
                <w:rFonts w:ascii="Times New Roman" w:hAnsi="Times New Roman" w:cs="Times New Roman"/>
                <w:sz w:val="24"/>
                <w:szCs w:val="24"/>
                <w:lang w:val="en-GB"/>
              </w:rPr>
              <w:t>5.2. Promoting the strengthening of international cooperation</w:t>
            </w:r>
          </w:p>
          <w:p w14:paraId="53354F5C" w14:textId="77777777" w:rsidR="000B3A01" w:rsidRPr="002161AB" w:rsidRDefault="000B3A01" w:rsidP="000B3A01">
            <w:pPr>
              <w:rPr>
                <w:rFonts w:ascii="Times New Roman" w:hAnsi="Times New Roman" w:cs="Times New Roman"/>
                <w:sz w:val="24"/>
                <w:szCs w:val="24"/>
                <w:lang w:val="en-GB"/>
              </w:rPr>
            </w:pPr>
            <w:r w:rsidRPr="002161AB">
              <w:rPr>
                <w:rFonts w:ascii="Times New Roman" w:hAnsi="Times New Roman" w:cs="Times New Roman"/>
                <w:sz w:val="24"/>
                <w:szCs w:val="24"/>
                <w:lang w:val="en-GB"/>
              </w:rPr>
              <w:t>5.3. Promoting the involvement of people with special needs and disabilities in sports</w:t>
            </w:r>
          </w:p>
          <w:p w14:paraId="3F3255A9" w14:textId="77777777" w:rsidR="0021521E" w:rsidRPr="002161AB" w:rsidRDefault="000B3A01" w:rsidP="000B3A01">
            <w:pPr>
              <w:rPr>
                <w:rFonts w:ascii="Times New Roman" w:hAnsi="Times New Roman" w:cs="Times New Roman"/>
                <w:sz w:val="24"/>
                <w:szCs w:val="24"/>
                <w:lang w:val="en-GB"/>
              </w:rPr>
            </w:pPr>
            <w:r w:rsidRPr="002161AB">
              <w:rPr>
                <w:rFonts w:ascii="Times New Roman" w:hAnsi="Times New Roman" w:cs="Times New Roman"/>
                <w:sz w:val="24"/>
                <w:szCs w:val="24"/>
                <w:lang w:val="en-GB"/>
              </w:rPr>
              <w:t>5.4. Popularizing a healthy lifestyle and developing mass sports</w:t>
            </w:r>
          </w:p>
        </w:tc>
      </w:tr>
      <w:tr w:rsidR="0021521E" w:rsidRPr="002161AB" w14:paraId="37A6EDC8" w14:textId="77777777" w:rsidTr="006C0A54">
        <w:tc>
          <w:tcPr>
            <w:tcW w:w="456" w:type="dxa"/>
          </w:tcPr>
          <w:p w14:paraId="56D36F5A" w14:textId="77777777" w:rsidR="0021521E" w:rsidRPr="002161AB" w:rsidRDefault="0021521E" w:rsidP="00C237FE">
            <w:pPr>
              <w:jc w:val="both"/>
              <w:rPr>
                <w:rFonts w:ascii="Times New Roman" w:hAnsi="Times New Roman" w:cs="Times New Roman"/>
                <w:sz w:val="24"/>
                <w:szCs w:val="24"/>
                <w:lang w:val="en-GB"/>
              </w:rPr>
            </w:pPr>
          </w:p>
        </w:tc>
        <w:tc>
          <w:tcPr>
            <w:tcW w:w="4090" w:type="dxa"/>
          </w:tcPr>
          <w:p w14:paraId="0863C14A" w14:textId="77777777" w:rsidR="0021521E" w:rsidRPr="002161AB" w:rsidRDefault="0021521E" w:rsidP="005F1752">
            <w:pPr>
              <w:jc w:val="center"/>
              <w:rPr>
                <w:rFonts w:ascii="Times New Roman" w:hAnsi="Times New Roman" w:cs="Times New Roman"/>
                <w:b/>
                <w:sz w:val="24"/>
                <w:szCs w:val="24"/>
                <w:lang w:val="en-GB"/>
              </w:rPr>
            </w:pPr>
            <w:r w:rsidRPr="002161AB">
              <w:rPr>
                <w:rFonts w:ascii="Times New Roman" w:hAnsi="Times New Roman" w:cs="Times New Roman"/>
                <w:b/>
                <w:sz w:val="24"/>
                <w:szCs w:val="24"/>
                <w:lang w:val="en-GB"/>
              </w:rPr>
              <w:t>Priority direction</w:t>
            </w:r>
          </w:p>
        </w:tc>
        <w:tc>
          <w:tcPr>
            <w:tcW w:w="4471" w:type="dxa"/>
          </w:tcPr>
          <w:p w14:paraId="75FAF571" w14:textId="77777777" w:rsidR="0021521E" w:rsidRPr="002161AB" w:rsidRDefault="00437968" w:rsidP="00357D75">
            <w:pPr>
              <w:jc w:val="center"/>
              <w:rPr>
                <w:rFonts w:ascii="Times New Roman" w:hAnsi="Times New Roman" w:cs="Times New Roman"/>
                <w:b/>
                <w:sz w:val="24"/>
                <w:szCs w:val="24"/>
                <w:lang w:val="en-GB"/>
              </w:rPr>
            </w:pPr>
            <w:r w:rsidRPr="002161AB">
              <w:rPr>
                <w:rFonts w:ascii="Times New Roman" w:hAnsi="Times New Roman" w:cs="Times New Roman"/>
                <w:b/>
                <w:sz w:val="24"/>
                <w:szCs w:val="24"/>
                <w:lang w:val="en-GB"/>
              </w:rPr>
              <w:t>Targeted program</w:t>
            </w:r>
          </w:p>
        </w:tc>
      </w:tr>
      <w:tr w:rsidR="0021521E" w:rsidRPr="002161AB" w14:paraId="0F3A0F50" w14:textId="77777777" w:rsidTr="006C0A54">
        <w:tc>
          <w:tcPr>
            <w:tcW w:w="456" w:type="dxa"/>
          </w:tcPr>
          <w:p w14:paraId="19FCE3B5" w14:textId="77777777" w:rsidR="0021521E" w:rsidRPr="002161AB" w:rsidRDefault="0021521E" w:rsidP="00C237FE">
            <w:pPr>
              <w:jc w:val="both"/>
              <w:rPr>
                <w:rFonts w:ascii="Times New Roman" w:hAnsi="Times New Roman" w:cs="Times New Roman"/>
                <w:sz w:val="24"/>
                <w:szCs w:val="24"/>
                <w:lang w:val="en-GB"/>
              </w:rPr>
            </w:pPr>
            <w:r w:rsidRPr="002161AB">
              <w:rPr>
                <w:rFonts w:ascii="Times New Roman" w:hAnsi="Times New Roman" w:cs="Times New Roman"/>
                <w:sz w:val="24"/>
                <w:szCs w:val="24"/>
                <w:lang w:val="en-GB"/>
              </w:rPr>
              <w:t>6</w:t>
            </w:r>
          </w:p>
        </w:tc>
        <w:tc>
          <w:tcPr>
            <w:tcW w:w="4090" w:type="dxa"/>
          </w:tcPr>
          <w:p w14:paraId="15B84643" w14:textId="77777777" w:rsidR="0021521E" w:rsidRPr="002161AB" w:rsidRDefault="005F1752" w:rsidP="005F1752">
            <w:pPr>
              <w:jc w:val="center"/>
              <w:rPr>
                <w:rFonts w:ascii="Times New Roman" w:hAnsi="Times New Roman" w:cs="Times New Roman"/>
                <w:b/>
                <w:sz w:val="24"/>
                <w:szCs w:val="24"/>
                <w:lang w:val="en-GB"/>
              </w:rPr>
            </w:pPr>
            <w:r w:rsidRPr="002161AB">
              <w:rPr>
                <w:rFonts w:ascii="Times New Roman" w:hAnsi="Times New Roman" w:cs="Times New Roman"/>
                <w:b/>
                <w:sz w:val="24"/>
                <w:szCs w:val="24"/>
                <w:lang w:val="en-GB"/>
              </w:rPr>
              <w:t>Labor, health and social protection</w:t>
            </w:r>
          </w:p>
        </w:tc>
        <w:tc>
          <w:tcPr>
            <w:tcW w:w="4471" w:type="dxa"/>
          </w:tcPr>
          <w:p w14:paraId="596C31F5" w14:textId="77777777" w:rsidR="000E62B1" w:rsidRPr="002161AB" w:rsidRDefault="000E62B1" w:rsidP="000E62B1">
            <w:pPr>
              <w:rPr>
                <w:rFonts w:ascii="Times New Roman" w:hAnsi="Times New Roman" w:cs="Times New Roman"/>
                <w:sz w:val="24"/>
                <w:szCs w:val="24"/>
                <w:lang w:val="en-GB"/>
              </w:rPr>
            </w:pPr>
            <w:r w:rsidRPr="002161AB">
              <w:rPr>
                <w:rFonts w:ascii="Times New Roman" w:hAnsi="Times New Roman" w:cs="Times New Roman"/>
                <w:sz w:val="24"/>
                <w:szCs w:val="24"/>
                <w:lang w:val="en-GB"/>
              </w:rPr>
              <w:t>6.1. Promoting the development of healthcare services</w:t>
            </w:r>
          </w:p>
          <w:p w14:paraId="26C577FF" w14:textId="77777777" w:rsidR="000E62B1" w:rsidRPr="002161AB" w:rsidRDefault="000E62B1" w:rsidP="000E62B1">
            <w:pPr>
              <w:rPr>
                <w:rFonts w:ascii="Times New Roman" w:hAnsi="Times New Roman" w:cs="Times New Roman"/>
                <w:sz w:val="24"/>
                <w:szCs w:val="24"/>
                <w:lang w:val="en-GB"/>
              </w:rPr>
            </w:pPr>
            <w:r w:rsidRPr="002161AB">
              <w:rPr>
                <w:rFonts w:ascii="Times New Roman" w:hAnsi="Times New Roman" w:cs="Times New Roman"/>
                <w:sz w:val="24"/>
                <w:szCs w:val="24"/>
                <w:lang w:val="en-GB"/>
              </w:rPr>
              <w:t>6.2. Supporting the activities of the LEPL – Labor Inspection Service and the LEPL – State Agency for Employment Promotion</w:t>
            </w:r>
          </w:p>
          <w:p w14:paraId="00992C03" w14:textId="77777777" w:rsidR="0021521E" w:rsidRPr="002161AB" w:rsidRDefault="000E62B1" w:rsidP="000E62B1">
            <w:pPr>
              <w:rPr>
                <w:rFonts w:ascii="Times New Roman" w:hAnsi="Times New Roman" w:cs="Times New Roman"/>
                <w:sz w:val="24"/>
                <w:szCs w:val="24"/>
                <w:lang w:val="en-GB"/>
              </w:rPr>
            </w:pPr>
            <w:r w:rsidRPr="002161AB">
              <w:rPr>
                <w:rFonts w:ascii="Times New Roman" w:hAnsi="Times New Roman" w:cs="Times New Roman"/>
                <w:sz w:val="24"/>
                <w:szCs w:val="24"/>
                <w:lang w:val="en-GB"/>
              </w:rPr>
              <w:lastRenderedPageBreak/>
              <w:t>6.3. Promoting the improvement of social protection policy and social services</w:t>
            </w:r>
          </w:p>
        </w:tc>
      </w:tr>
      <w:tr w:rsidR="0021521E" w:rsidRPr="002161AB" w14:paraId="1D11B687" w14:textId="77777777" w:rsidTr="006C0A54">
        <w:tc>
          <w:tcPr>
            <w:tcW w:w="456" w:type="dxa"/>
          </w:tcPr>
          <w:p w14:paraId="416A2796" w14:textId="77777777" w:rsidR="0021521E" w:rsidRPr="002161AB" w:rsidRDefault="0021521E" w:rsidP="00C237FE">
            <w:pPr>
              <w:jc w:val="both"/>
              <w:rPr>
                <w:rFonts w:ascii="Times New Roman" w:hAnsi="Times New Roman" w:cs="Times New Roman"/>
                <w:sz w:val="24"/>
                <w:szCs w:val="24"/>
                <w:lang w:val="en-GB"/>
              </w:rPr>
            </w:pPr>
          </w:p>
        </w:tc>
        <w:tc>
          <w:tcPr>
            <w:tcW w:w="4090" w:type="dxa"/>
          </w:tcPr>
          <w:p w14:paraId="207D7B53" w14:textId="77777777" w:rsidR="0021521E" w:rsidRPr="002161AB" w:rsidRDefault="0021521E" w:rsidP="005F1752">
            <w:pPr>
              <w:jc w:val="center"/>
              <w:rPr>
                <w:rFonts w:ascii="Times New Roman" w:hAnsi="Times New Roman" w:cs="Times New Roman"/>
                <w:b/>
                <w:sz w:val="24"/>
                <w:szCs w:val="24"/>
                <w:lang w:val="en-GB"/>
              </w:rPr>
            </w:pPr>
            <w:r w:rsidRPr="002161AB">
              <w:rPr>
                <w:rFonts w:ascii="Times New Roman" w:hAnsi="Times New Roman" w:cs="Times New Roman"/>
                <w:b/>
                <w:sz w:val="24"/>
                <w:szCs w:val="24"/>
                <w:lang w:val="en-GB"/>
              </w:rPr>
              <w:t>Priority direction</w:t>
            </w:r>
          </w:p>
        </w:tc>
        <w:tc>
          <w:tcPr>
            <w:tcW w:w="4471" w:type="dxa"/>
          </w:tcPr>
          <w:p w14:paraId="08F0E870" w14:textId="77777777" w:rsidR="0021521E" w:rsidRPr="002161AB" w:rsidRDefault="00437968" w:rsidP="00357D75">
            <w:pPr>
              <w:jc w:val="center"/>
              <w:rPr>
                <w:rFonts w:ascii="Times New Roman" w:hAnsi="Times New Roman" w:cs="Times New Roman"/>
                <w:b/>
                <w:sz w:val="24"/>
                <w:szCs w:val="24"/>
                <w:lang w:val="en-GB"/>
              </w:rPr>
            </w:pPr>
            <w:r w:rsidRPr="002161AB">
              <w:rPr>
                <w:rFonts w:ascii="Times New Roman" w:hAnsi="Times New Roman" w:cs="Times New Roman"/>
                <w:b/>
                <w:sz w:val="24"/>
                <w:szCs w:val="24"/>
                <w:lang w:val="en-GB"/>
              </w:rPr>
              <w:t>Targeted program</w:t>
            </w:r>
          </w:p>
        </w:tc>
      </w:tr>
      <w:tr w:rsidR="0021521E" w:rsidRPr="002161AB" w14:paraId="55A93DD4" w14:textId="77777777" w:rsidTr="006C0A54">
        <w:tc>
          <w:tcPr>
            <w:tcW w:w="456" w:type="dxa"/>
          </w:tcPr>
          <w:p w14:paraId="4B942877" w14:textId="77777777" w:rsidR="0021521E" w:rsidRPr="002161AB" w:rsidRDefault="0021521E" w:rsidP="00C237FE">
            <w:pPr>
              <w:jc w:val="both"/>
              <w:rPr>
                <w:rFonts w:ascii="Times New Roman" w:hAnsi="Times New Roman" w:cs="Times New Roman"/>
                <w:sz w:val="24"/>
                <w:szCs w:val="24"/>
                <w:lang w:val="en-GB"/>
              </w:rPr>
            </w:pPr>
            <w:r w:rsidRPr="002161AB">
              <w:rPr>
                <w:rFonts w:ascii="Times New Roman" w:hAnsi="Times New Roman" w:cs="Times New Roman"/>
                <w:sz w:val="24"/>
                <w:szCs w:val="24"/>
                <w:lang w:val="en-GB"/>
              </w:rPr>
              <w:t>7</w:t>
            </w:r>
          </w:p>
        </w:tc>
        <w:tc>
          <w:tcPr>
            <w:tcW w:w="4090" w:type="dxa"/>
          </w:tcPr>
          <w:p w14:paraId="0DE14BC1" w14:textId="77777777" w:rsidR="0021521E" w:rsidRPr="002161AB" w:rsidRDefault="005F1752" w:rsidP="005F1752">
            <w:pPr>
              <w:jc w:val="center"/>
              <w:rPr>
                <w:rFonts w:ascii="Times New Roman" w:hAnsi="Times New Roman" w:cs="Times New Roman"/>
                <w:b/>
                <w:sz w:val="24"/>
                <w:szCs w:val="24"/>
                <w:lang w:val="en-GB"/>
              </w:rPr>
            </w:pPr>
            <w:proofErr w:type="spellStart"/>
            <w:r w:rsidRPr="002161AB">
              <w:rPr>
                <w:rFonts w:ascii="Times New Roman" w:hAnsi="Times New Roman" w:cs="Times New Roman"/>
                <w:b/>
                <w:sz w:val="24"/>
                <w:szCs w:val="24"/>
                <w:lang w:val="en-GB"/>
              </w:rPr>
              <w:t>Defense</w:t>
            </w:r>
            <w:proofErr w:type="spellEnd"/>
            <w:r w:rsidRPr="002161AB">
              <w:rPr>
                <w:rFonts w:ascii="Times New Roman" w:hAnsi="Times New Roman" w:cs="Times New Roman"/>
                <w:b/>
                <w:sz w:val="24"/>
                <w:szCs w:val="24"/>
                <w:lang w:val="en-GB"/>
              </w:rPr>
              <w:t xml:space="preserve"> and security</w:t>
            </w:r>
          </w:p>
        </w:tc>
        <w:tc>
          <w:tcPr>
            <w:tcW w:w="4471" w:type="dxa"/>
          </w:tcPr>
          <w:p w14:paraId="1723DB85" w14:textId="77777777" w:rsidR="0021521E" w:rsidRPr="002161AB" w:rsidRDefault="009F7118" w:rsidP="009F7118">
            <w:pPr>
              <w:rPr>
                <w:rFonts w:ascii="Times New Roman" w:hAnsi="Times New Roman" w:cs="Times New Roman"/>
                <w:sz w:val="24"/>
                <w:szCs w:val="24"/>
                <w:lang w:val="en-GB"/>
              </w:rPr>
            </w:pPr>
            <w:r w:rsidRPr="002161AB">
              <w:rPr>
                <w:rFonts w:ascii="Times New Roman" w:hAnsi="Times New Roman" w:cs="Times New Roman"/>
                <w:sz w:val="24"/>
                <w:szCs w:val="24"/>
                <w:lang w:val="en-GB"/>
              </w:rPr>
              <w:t xml:space="preserve">7.1. Support for strengthening national </w:t>
            </w:r>
            <w:proofErr w:type="spellStart"/>
            <w:r w:rsidRPr="002161AB">
              <w:rPr>
                <w:rFonts w:ascii="Times New Roman" w:hAnsi="Times New Roman" w:cs="Times New Roman"/>
                <w:sz w:val="24"/>
                <w:szCs w:val="24"/>
                <w:lang w:val="en-GB"/>
              </w:rPr>
              <w:t>defense</w:t>
            </w:r>
            <w:proofErr w:type="spellEnd"/>
            <w:r w:rsidRPr="002161AB">
              <w:rPr>
                <w:rFonts w:ascii="Times New Roman" w:hAnsi="Times New Roman" w:cs="Times New Roman"/>
                <w:sz w:val="24"/>
                <w:szCs w:val="24"/>
                <w:lang w:val="en-GB"/>
              </w:rPr>
              <w:t xml:space="preserve"> and security</w:t>
            </w:r>
          </w:p>
        </w:tc>
      </w:tr>
      <w:tr w:rsidR="0021521E" w:rsidRPr="002161AB" w14:paraId="2A4933A3" w14:textId="77777777" w:rsidTr="006C0A54">
        <w:tc>
          <w:tcPr>
            <w:tcW w:w="456" w:type="dxa"/>
          </w:tcPr>
          <w:p w14:paraId="58B5D6EA" w14:textId="77777777" w:rsidR="0021521E" w:rsidRPr="002161AB" w:rsidRDefault="0021521E" w:rsidP="00C237FE">
            <w:pPr>
              <w:jc w:val="both"/>
              <w:rPr>
                <w:rFonts w:ascii="Times New Roman" w:hAnsi="Times New Roman" w:cs="Times New Roman"/>
                <w:sz w:val="24"/>
                <w:szCs w:val="24"/>
                <w:lang w:val="en-GB"/>
              </w:rPr>
            </w:pPr>
          </w:p>
        </w:tc>
        <w:tc>
          <w:tcPr>
            <w:tcW w:w="4090" w:type="dxa"/>
          </w:tcPr>
          <w:p w14:paraId="5302B43C" w14:textId="77777777" w:rsidR="0021521E" w:rsidRPr="002161AB" w:rsidRDefault="0021521E" w:rsidP="005F1752">
            <w:pPr>
              <w:jc w:val="center"/>
              <w:rPr>
                <w:rFonts w:ascii="Times New Roman" w:hAnsi="Times New Roman" w:cs="Times New Roman"/>
                <w:b/>
                <w:sz w:val="24"/>
                <w:szCs w:val="24"/>
                <w:lang w:val="en-GB"/>
              </w:rPr>
            </w:pPr>
            <w:r w:rsidRPr="002161AB">
              <w:rPr>
                <w:rFonts w:ascii="Times New Roman" w:hAnsi="Times New Roman" w:cs="Times New Roman"/>
                <w:b/>
                <w:sz w:val="24"/>
                <w:szCs w:val="24"/>
                <w:lang w:val="en-GB"/>
              </w:rPr>
              <w:t>Priority direction</w:t>
            </w:r>
          </w:p>
        </w:tc>
        <w:tc>
          <w:tcPr>
            <w:tcW w:w="4471" w:type="dxa"/>
          </w:tcPr>
          <w:p w14:paraId="29C94AD9" w14:textId="77777777" w:rsidR="0021521E" w:rsidRPr="002161AB" w:rsidRDefault="00437968" w:rsidP="00357D75">
            <w:pPr>
              <w:jc w:val="center"/>
              <w:rPr>
                <w:rFonts w:ascii="Times New Roman" w:hAnsi="Times New Roman" w:cs="Times New Roman"/>
                <w:b/>
                <w:sz w:val="24"/>
                <w:szCs w:val="24"/>
                <w:lang w:val="en-GB"/>
              </w:rPr>
            </w:pPr>
            <w:r w:rsidRPr="002161AB">
              <w:rPr>
                <w:rFonts w:ascii="Times New Roman" w:hAnsi="Times New Roman" w:cs="Times New Roman"/>
                <w:b/>
                <w:sz w:val="24"/>
                <w:szCs w:val="24"/>
                <w:lang w:val="en-GB"/>
              </w:rPr>
              <w:t>Targeted program</w:t>
            </w:r>
          </w:p>
        </w:tc>
      </w:tr>
      <w:tr w:rsidR="0021521E" w:rsidRPr="002161AB" w14:paraId="52C77E2B" w14:textId="77777777" w:rsidTr="006C0A54">
        <w:tc>
          <w:tcPr>
            <w:tcW w:w="456" w:type="dxa"/>
          </w:tcPr>
          <w:p w14:paraId="554EAEA8" w14:textId="77777777" w:rsidR="0021521E" w:rsidRPr="002161AB" w:rsidRDefault="0021521E" w:rsidP="00C237FE">
            <w:pPr>
              <w:jc w:val="both"/>
              <w:rPr>
                <w:rFonts w:ascii="Times New Roman" w:hAnsi="Times New Roman" w:cs="Times New Roman"/>
                <w:sz w:val="24"/>
                <w:szCs w:val="24"/>
                <w:lang w:val="en-GB"/>
              </w:rPr>
            </w:pPr>
            <w:r w:rsidRPr="002161AB">
              <w:rPr>
                <w:rFonts w:ascii="Times New Roman" w:hAnsi="Times New Roman" w:cs="Times New Roman"/>
                <w:sz w:val="24"/>
                <w:szCs w:val="24"/>
                <w:lang w:val="en-GB"/>
              </w:rPr>
              <w:t>8</w:t>
            </w:r>
          </w:p>
        </w:tc>
        <w:tc>
          <w:tcPr>
            <w:tcW w:w="4090" w:type="dxa"/>
          </w:tcPr>
          <w:p w14:paraId="468F56F2" w14:textId="77777777" w:rsidR="0021521E" w:rsidRPr="002161AB" w:rsidRDefault="005F1752" w:rsidP="005F1752">
            <w:pPr>
              <w:jc w:val="center"/>
              <w:rPr>
                <w:rFonts w:ascii="Times New Roman" w:hAnsi="Times New Roman" w:cs="Times New Roman"/>
                <w:b/>
                <w:sz w:val="24"/>
                <w:szCs w:val="24"/>
                <w:lang w:val="en-GB"/>
              </w:rPr>
            </w:pPr>
            <w:r w:rsidRPr="002161AB">
              <w:rPr>
                <w:rFonts w:ascii="Times New Roman" w:hAnsi="Times New Roman" w:cs="Times New Roman"/>
                <w:b/>
                <w:sz w:val="24"/>
                <w:szCs w:val="24"/>
                <w:lang w:val="en-GB"/>
              </w:rPr>
              <w:t>Regional development and local self-government</w:t>
            </w:r>
          </w:p>
        </w:tc>
        <w:tc>
          <w:tcPr>
            <w:tcW w:w="4471" w:type="dxa"/>
          </w:tcPr>
          <w:p w14:paraId="04075BAF" w14:textId="77777777" w:rsidR="00967162" w:rsidRPr="002161AB" w:rsidRDefault="00967162" w:rsidP="00967162">
            <w:pPr>
              <w:rPr>
                <w:rFonts w:ascii="Times New Roman" w:hAnsi="Times New Roman" w:cs="Times New Roman"/>
                <w:sz w:val="24"/>
                <w:szCs w:val="24"/>
                <w:lang w:val="en-GB"/>
              </w:rPr>
            </w:pPr>
            <w:r w:rsidRPr="002161AB">
              <w:rPr>
                <w:rFonts w:ascii="Times New Roman" w:hAnsi="Times New Roman" w:cs="Times New Roman"/>
                <w:sz w:val="24"/>
                <w:szCs w:val="24"/>
                <w:lang w:val="en-GB"/>
              </w:rPr>
              <w:t>8.1. Support for local government development policies</w:t>
            </w:r>
          </w:p>
          <w:p w14:paraId="2954ECEB" w14:textId="77777777" w:rsidR="00967162" w:rsidRPr="002161AB" w:rsidRDefault="00967162" w:rsidP="00967162">
            <w:pPr>
              <w:rPr>
                <w:rFonts w:ascii="Times New Roman" w:hAnsi="Times New Roman" w:cs="Times New Roman"/>
                <w:sz w:val="24"/>
                <w:szCs w:val="24"/>
                <w:lang w:val="en-GB"/>
              </w:rPr>
            </w:pPr>
            <w:r w:rsidRPr="002161AB">
              <w:rPr>
                <w:rFonts w:ascii="Times New Roman" w:hAnsi="Times New Roman" w:cs="Times New Roman"/>
                <w:sz w:val="24"/>
                <w:szCs w:val="24"/>
                <w:lang w:val="en-GB"/>
              </w:rPr>
              <w:t>8.2. Support for regional development policies</w:t>
            </w:r>
          </w:p>
          <w:p w14:paraId="3A11AA85" w14:textId="77777777" w:rsidR="0021521E" w:rsidRPr="002161AB" w:rsidRDefault="00967162" w:rsidP="00967162">
            <w:pPr>
              <w:rPr>
                <w:rFonts w:ascii="Times New Roman" w:hAnsi="Times New Roman" w:cs="Times New Roman"/>
                <w:sz w:val="24"/>
                <w:szCs w:val="24"/>
                <w:lang w:val="en-GB"/>
              </w:rPr>
            </w:pPr>
            <w:r w:rsidRPr="002161AB">
              <w:rPr>
                <w:rFonts w:ascii="Times New Roman" w:hAnsi="Times New Roman" w:cs="Times New Roman"/>
                <w:sz w:val="24"/>
                <w:szCs w:val="24"/>
                <w:lang w:val="en-GB"/>
              </w:rPr>
              <w:t>8.3. Support for municipal development plans</w:t>
            </w:r>
          </w:p>
        </w:tc>
      </w:tr>
      <w:tr w:rsidR="0021521E" w:rsidRPr="002161AB" w14:paraId="724B9650" w14:textId="77777777" w:rsidTr="006C0A54">
        <w:tc>
          <w:tcPr>
            <w:tcW w:w="456" w:type="dxa"/>
          </w:tcPr>
          <w:p w14:paraId="4A4006E5" w14:textId="77777777" w:rsidR="0021521E" w:rsidRPr="002161AB" w:rsidRDefault="0021521E" w:rsidP="00C237FE">
            <w:pPr>
              <w:jc w:val="both"/>
              <w:rPr>
                <w:rFonts w:ascii="Times New Roman" w:hAnsi="Times New Roman" w:cs="Times New Roman"/>
                <w:sz w:val="24"/>
                <w:szCs w:val="24"/>
                <w:lang w:val="en-GB"/>
              </w:rPr>
            </w:pPr>
          </w:p>
        </w:tc>
        <w:tc>
          <w:tcPr>
            <w:tcW w:w="4090" w:type="dxa"/>
          </w:tcPr>
          <w:p w14:paraId="15555FC7" w14:textId="77777777" w:rsidR="0021521E" w:rsidRPr="002161AB" w:rsidRDefault="0021521E" w:rsidP="005F1752">
            <w:pPr>
              <w:jc w:val="center"/>
              <w:rPr>
                <w:rFonts w:ascii="Times New Roman" w:hAnsi="Times New Roman" w:cs="Times New Roman"/>
                <w:b/>
                <w:sz w:val="24"/>
                <w:szCs w:val="24"/>
                <w:lang w:val="en-GB"/>
              </w:rPr>
            </w:pPr>
            <w:r w:rsidRPr="002161AB">
              <w:rPr>
                <w:rFonts w:ascii="Times New Roman" w:hAnsi="Times New Roman" w:cs="Times New Roman"/>
                <w:b/>
                <w:sz w:val="24"/>
                <w:szCs w:val="24"/>
                <w:lang w:val="en-GB"/>
              </w:rPr>
              <w:t>Priority direction</w:t>
            </w:r>
          </w:p>
        </w:tc>
        <w:tc>
          <w:tcPr>
            <w:tcW w:w="4471" w:type="dxa"/>
          </w:tcPr>
          <w:p w14:paraId="07480DF1" w14:textId="77777777" w:rsidR="0021521E" w:rsidRPr="002161AB" w:rsidRDefault="00437968" w:rsidP="00357D75">
            <w:pPr>
              <w:jc w:val="center"/>
              <w:rPr>
                <w:rFonts w:ascii="Times New Roman" w:hAnsi="Times New Roman" w:cs="Times New Roman"/>
                <w:b/>
                <w:sz w:val="24"/>
                <w:szCs w:val="24"/>
                <w:lang w:val="en-GB"/>
              </w:rPr>
            </w:pPr>
            <w:r w:rsidRPr="002161AB">
              <w:rPr>
                <w:rFonts w:ascii="Times New Roman" w:hAnsi="Times New Roman" w:cs="Times New Roman"/>
                <w:b/>
                <w:sz w:val="24"/>
                <w:szCs w:val="24"/>
                <w:lang w:val="en-GB"/>
              </w:rPr>
              <w:t>Targeted program</w:t>
            </w:r>
          </w:p>
        </w:tc>
      </w:tr>
      <w:tr w:rsidR="0021521E" w:rsidRPr="002161AB" w14:paraId="5311F62E" w14:textId="77777777" w:rsidTr="006C0A54">
        <w:tc>
          <w:tcPr>
            <w:tcW w:w="456" w:type="dxa"/>
          </w:tcPr>
          <w:p w14:paraId="58D26B01" w14:textId="77777777" w:rsidR="0021521E" w:rsidRPr="002161AB" w:rsidRDefault="0021521E" w:rsidP="00C237FE">
            <w:pPr>
              <w:jc w:val="both"/>
              <w:rPr>
                <w:rFonts w:ascii="Times New Roman" w:hAnsi="Times New Roman" w:cs="Times New Roman"/>
                <w:sz w:val="24"/>
                <w:szCs w:val="24"/>
                <w:lang w:val="en-GB"/>
              </w:rPr>
            </w:pPr>
            <w:r w:rsidRPr="002161AB">
              <w:rPr>
                <w:rFonts w:ascii="Times New Roman" w:hAnsi="Times New Roman" w:cs="Times New Roman"/>
                <w:sz w:val="24"/>
                <w:szCs w:val="24"/>
                <w:lang w:val="en-GB"/>
              </w:rPr>
              <w:t>9</w:t>
            </w:r>
          </w:p>
        </w:tc>
        <w:tc>
          <w:tcPr>
            <w:tcW w:w="4090" w:type="dxa"/>
          </w:tcPr>
          <w:p w14:paraId="1B5FED97" w14:textId="77777777" w:rsidR="0021521E" w:rsidRPr="002161AB" w:rsidRDefault="005F1752" w:rsidP="005F1752">
            <w:pPr>
              <w:jc w:val="center"/>
              <w:rPr>
                <w:rFonts w:ascii="Times New Roman" w:hAnsi="Times New Roman" w:cs="Times New Roman"/>
                <w:b/>
                <w:sz w:val="24"/>
                <w:szCs w:val="24"/>
                <w:lang w:val="en-GB"/>
              </w:rPr>
            </w:pPr>
            <w:r w:rsidRPr="002161AB">
              <w:rPr>
                <w:rFonts w:ascii="Times New Roman" w:hAnsi="Times New Roman" w:cs="Times New Roman"/>
                <w:b/>
                <w:sz w:val="24"/>
                <w:szCs w:val="24"/>
                <w:lang w:val="en-GB"/>
              </w:rPr>
              <w:t>Protection of the environment and natural resources</w:t>
            </w:r>
          </w:p>
        </w:tc>
        <w:tc>
          <w:tcPr>
            <w:tcW w:w="4471" w:type="dxa"/>
          </w:tcPr>
          <w:p w14:paraId="4A2A86BB" w14:textId="77777777" w:rsidR="000E63DA" w:rsidRPr="002161AB" w:rsidRDefault="000E63DA" w:rsidP="000E63DA">
            <w:pPr>
              <w:rPr>
                <w:rFonts w:ascii="Times New Roman" w:hAnsi="Times New Roman" w:cs="Times New Roman"/>
                <w:sz w:val="24"/>
                <w:szCs w:val="24"/>
                <w:lang w:val="en-GB"/>
              </w:rPr>
            </w:pPr>
            <w:r w:rsidRPr="002161AB">
              <w:rPr>
                <w:rFonts w:ascii="Times New Roman" w:hAnsi="Times New Roman" w:cs="Times New Roman"/>
                <w:sz w:val="24"/>
                <w:szCs w:val="24"/>
                <w:lang w:val="en-GB"/>
              </w:rPr>
              <w:t>9.1 Promoting sustainable development and environmental protection</w:t>
            </w:r>
          </w:p>
          <w:p w14:paraId="5C7F9BB5" w14:textId="77777777" w:rsidR="000E63DA" w:rsidRPr="002161AB" w:rsidRDefault="000E63DA" w:rsidP="000E63DA">
            <w:pPr>
              <w:rPr>
                <w:rFonts w:ascii="Times New Roman" w:hAnsi="Times New Roman" w:cs="Times New Roman"/>
                <w:sz w:val="24"/>
                <w:szCs w:val="24"/>
                <w:lang w:val="en-GB"/>
              </w:rPr>
            </w:pPr>
            <w:r w:rsidRPr="002161AB">
              <w:rPr>
                <w:rFonts w:ascii="Times New Roman" w:hAnsi="Times New Roman" w:cs="Times New Roman"/>
                <w:sz w:val="24"/>
                <w:szCs w:val="24"/>
                <w:lang w:val="en-GB"/>
              </w:rPr>
              <w:t>9.2. Supporting biodiversity/conservation</w:t>
            </w:r>
          </w:p>
          <w:p w14:paraId="26855E8C" w14:textId="77777777" w:rsidR="000E63DA" w:rsidRPr="002161AB" w:rsidRDefault="000E63DA" w:rsidP="000E63DA">
            <w:pPr>
              <w:rPr>
                <w:rFonts w:ascii="Times New Roman" w:hAnsi="Times New Roman" w:cs="Times New Roman"/>
                <w:sz w:val="24"/>
                <w:szCs w:val="24"/>
                <w:lang w:val="en-GB"/>
              </w:rPr>
            </w:pPr>
            <w:r w:rsidRPr="002161AB">
              <w:rPr>
                <w:rFonts w:ascii="Times New Roman" w:hAnsi="Times New Roman" w:cs="Times New Roman"/>
                <w:sz w:val="24"/>
                <w:szCs w:val="24"/>
                <w:lang w:val="en-GB"/>
              </w:rPr>
              <w:t>9.3. Promoting sustainable forest management</w:t>
            </w:r>
          </w:p>
          <w:p w14:paraId="6588FAFF" w14:textId="77777777" w:rsidR="0021521E" w:rsidRPr="002161AB" w:rsidRDefault="000E63DA" w:rsidP="000E63DA">
            <w:pPr>
              <w:rPr>
                <w:rFonts w:ascii="Times New Roman" w:hAnsi="Times New Roman" w:cs="Times New Roman"/>
                <w:sz w:val="24"/>
                <w:szCs w:val="24"/>
                <w:lang w:val="en-GB"/>
              </w:rPr>
            </w:pPr>
            <w:r w:rsidRPr="002161AB">
              <w:rPr>
                <w:rFonts w:ascii="Times New Roman" w:hAnsi="Times New Roman" w:cs="Times New Roman"/>
                <w:sz w:val="24"/>
                <w:szCs w:val="24"/>
                <w:lang w:val="en-GB"/>
              </w:rPr>
              <w:t>9.4. Promoting animal care and the management and control of their populations</w:t>
            </w:r>
          </w:p>
        </w:tc>
      </w:tr>
      <w:tr w:rsidR="0021521E" w:rsidRPr="002161AB" w14:paraId="6F8A8C58" w14:textId="77777777" w:rsidTr="006C0A54">
        <w:tc>
          <w:tcPr>
            <w:tcW w:w="456" w:type="dxa"/>
          </w:tcPr>
          <w:p w14:paraId="731E31FA" w14:textId="77777777" w:rsidR="0021521E" w:rsidRPr="002161AB" w:rsidRDefault="0021521E" w:rsidP="00C237FE">
            <w:pPr>
              <w:jc w:val="both"/>
              <w:rPr>
                <w:rFonts w:ascii="Times New Roman" w:hAnsi="Times New Roman" w:cs="Times New Roman"/>
                <w:sz w:val="24"/>
                <w:szCs w:val="24"/>
                <w:lang w:val="en-GB"/>
              </w:rPr>
            </w:pPr>
          </w:p>
        </w:tc>
        <w:tc>
          <w:tcPr>
            <w:tcW w:w="4090" w:type="dxa"/>
          </w:tcPr>
          <w:p w14:paraId="687039E8" w14:textId="77777777" w:rsidR="0021521E" w:rsidRPr="002161AB" w:rsidRDefault="0021521E" w:rsidP="005F1752">
            <w:pPr>
              <w:jc w:val="center"/>
              <w:rPr>
                <w:rFonts w:ascii="Times New Roman" w:hAnsi="Times New Roman" w:cs="Times New Roman"/>
                <w:b/>
                <w:sz w:val="24"/>
                <w:szCs w:val="24"/>
                <w:lang w:val="en-GB"/>
              </w:rPr>
            </w:pPr>
            <w:r w:rsidRPr="002161AB">
              <w:rPr>
                <w:rFonts w:ascii="Times New Roman" w:hAnsi="Times New Roman" w:cs="Times New Roman"/>
                <w:b/>
                <w:sz w:val="24"/>
                <w:szCs w:val="24"/>
                <w:lang w:val="en-GB"/>
              </w:rPr>
              <w:t>Priority direction</w:t>
            </w:r>
          </w:p>
        </w:tc>
        <w:tc>
          <w:tcPr>
            <w:tcW w:w="4471" w:type="dxa"/>
          </w:tcPr>
          <w:p w14:paraId="346A5D50" w14:textId="77777777" w:rsidR="0021521E" w:rsidRPr="002161AB" w:rsidRDefault="00437968" w:rsidP="00357D75">
            <w:pPr>
              <w:jc w:val="center"/>
              <w:rPr>
                <w:rFonts w:ascii="Times New Roman" w:hAnsi="Times New Roman" w:cs="Times New Roman"/>
                <w:b/>
                <w:sz w:val="24"/>
                <w:szCs w:val="24"/>
                <w:lang w:val="en-GB"/>
              </w:rPr>
            </w:pPr>
            <w:r w:rsidRPr="002161AB">
              <w:rPr>
                <w:rFonts w:ascii="Times New Roman" w:hAnsi="Times New Roman" w:cs="Times New Roman"/>
                <w:b/>
                <w:sz w:val="24"/>
                <w:szCs w:val="24"/>
                <w:lang w:val="en-GB"/>
              </w:rPr>
              <w:t>Targeted program</w:t>
            </w:r>
          </w:p>
        </w:tc>
      </w:tr>
      <w:tr w:rsidR="0021521E" w:rsidRPr="002161AB" w14:paraId="772BBB7B" w14:textId="77777777" w:rsidTr="006C0A54">
        <w:tc>
          <w:tcPr>
            <w:tcW w:w="456" w:type="dxa"/>
          </w:tcPr>
          <w:p w14:paraId="3136F458" w14:textId="77777777" w:rsidR="0021521E" w:rsidRPr="002161AB" w:rsidRDefault="0021521E" w:rsidP="00C237FE">
            <w:pPr>
              <w:jc w:val="both"/>
              <w:rPr>
                <w:rFonts w:ascii="Times New Roman" w:hAnsi="Times New Roman" w:cs="Times New Roman"/>
                <w:sz w:val="24"/>
                <w:szCs w:val="24"/>
                <w:lang w:val="en-GB"/>
              </w:rPr>
            </w:pPr>
            <w:r w:rsidRPr="002161AB">
              <w:rPr>
                <w:rFonts w:ascii="Times New Roman" w:hAnsi="Times New Roman" w:cs="Times New Roman"/>
                <w:sz w:val="24"/>
                <w:szCs w:val="24"/>
                <w:lang w:val="en-GB"/>
              </w:rPr>
              <w:t>10</w:t>
            </w:r>
          </w:p>
        </w:tc>
        <w:tc>
          <w:tcPr>
            <w:tcW w:w="4090" w:type="dxa"/>
          </w:tcPr>
          <w:p w14:paraId="2448AEDC" w14:textId="77777777" w:rsidR="0021521E" w:rsidRPr="002161AB" w:rsidRDefault="00357D75" w:rsidP="005F1752">
            <w:pPr>
              <w:jc w:val="center"/>
              <w:rPr>
                <w:rFonts w:ascii="Times New Roman" w:hAnsi="Times New Roman" w:cs="Times New Roman"/>
                <w:b/>
                <w:sz w:val="24"/>
                <w:szCs w:val="24"/>
                <w:lang w:val="en-GB"/>
              </w:rPr>
            </w:pPr>
            <w:r w:rsidRPr="002161AB">
              <w:rPr>
                <w:rFonts w:ascii="Times New Roman" w:hAnsi="Times New Roman" w:cs="Times New Roman"/>
                <w:b/>
                <w:sz w:val="24"/>
                <w:szCs w:val="24"/>
                <w:lang w:val="en-GB"/>
              </w:rPr>
              <w:t>Agriculture</w:t>
            </w:r>
          </w:p>
        </w:tc>
        <w:tc>
          <w:tcPr>
            <w:tcW w:w="4471" w:type="dxa"/>
          </w:tcPr>
          <w:p w14:paraId="1368EE10" w14:textId="77777777" w:rsidR="00690FE7" w:rsidRPr="002161AB" w:rsidRDefault="00690FE7" w:rsidP="00690FE7">
            <w:pPr>
              <w:rPr>
                <w:rFonts w:ascii="Times New Roman" w:hAnsi="Times New Roman" w:cs="Times New Roman"/>
                <w:sz w:val="24"/>
                <w:szCs w:val="24"/>
                <w:lang w:val="en-GB"/>
              </w:rPr>
            </w:pPr>
            <w:r w:rsidRPr="002161AB">
              <w:rPr>
                <w:rFonts w:ascii="Times New Roman" w:hAnsi="Times New Roman" w:cs="Times New Roman"/>
                <w:sz w:val="24"/>
                <w:szCs w:val="24"/>
                <w:lang w:val="en-GB"/>
              </w:rPr>
              <w:t>10.1. Support for agricultural development</w:t>
            </w:r>
          </w:p>
          <w:p w14:paraId="3B81A1DF" w14:textId="77777777" w:rsidR="0021521E" w:rsidRPr="002161AB" w:rsidRDefault="00690FE7" w:rsidP="004F4A3B">
            <w:pPr>
              <w:rPr>
                <w:rFonts w:ascii="Times New Roman" w:hAnsi="Times New Roman" w:cs="Times New Roman"/>
                <w:sz w:val="24"/>
                <w:szCs w:val="24"/>
                <w:lang w:val="en-GB"/>
              </w:rPr>
            </w:pPr>
            <w:r w:rsidRPr="002161AB">
              <w:rPr>
                <w:rFonts w:ascii="Times New Roman" w:hAnsi="Times New Roman" w:cs="Times New Roman"/>
                <w:sz w:val="24"/>
                <w:szCs w:val="24"/>
                <w:lang w:val="en-GB"/>
              </w:rPr>
              <w:t xml:space="preserve">10.2. Support for </w:t>
            </w:r>
            <w:r w:rsidR="004F4A3B" w:rsidRPr="002161AB">
              <w:rPr>
                <w:rFonts w:ascii="Times New Roman" w:hAnsi="Times New Roman" w:cs="Times New Roman"/>
                <w:sz w:val="24"/>
                <w:szCs w:val="24"/>
                <w:lang w:val="en-GB"/>
              </w:rPr>
              <w:t>livestock farming</w:t>
            </w:r>
          </w:p>
        </w:tc>
      </w:tr>
      <w:tr w:rsidR="0021521E" w:rsidRPr="002161AB" w14:paraId="592B2F33" w14:textId="77777777" w:rsidTr="006C0A54">
        <w:tc>
          <w:tcPr>
            <w:tcW w:w="456" w:type="dxa"/>
          </w:tcPr>
          <w:p w14:paraId="63C444DC" w14:textId="77777777" w:rsidR="0021521E" w:rsidRPr="002161AB" w:rsidRDefault="0021521E" w:rsidP="00C237FE">
            <w:pPr>
              <w:jc w:val="both"/>
              <w:rPr>
                <w:rFonts w:ascii="Times New Roman" w:hAnsi="Times New Roman" w:cs="Times New Roman"/>
                <w:sz w:val="24"/>
                <w:szCs w:val="24"/>
                <w:lang w:val="en-GB"/>
              </w:rPr>
            </w:pPr>
          </w:p>
        </w:tc>
        <w:tc>
          <w:tcPr>
            <w:tcW w:w="4090" w:type="dxa"/>
          </w:tcPr>
          <w:p w14:paraId="7B928A67" w14:textId="77777777" w:rsidR="0021521E" w:rsidRPr="002161AB" w:rsidRDefault="0021521E" w:rsidP="005F1752">
            <w:pPr>
              <w:jc w:val="center"/>
              <w:rPr>
                <w:rFonts w:ascii="Times New Roman" w:hAnsi="Times New Roman" w:cs="Times New Roman"/>
                <w:b/>
                <w:sz w:val="24"/>
                <w:szCs w:val="24"/>
                <w:lang w:val="en-GB"/>
              </w:rPr>
            </w:pPr>
            <w:r w:rsidRPr="002161AB">
              <w:rPr>
                <w:rFonts w:ascii="Times New Roman" w:hAnsi="Times New Roman" w:cs="Times New Roman"/>
                <w:b/>
                <w:sz w:val="24"/>
                <w:szCs w:val="24"/>
                <w:lang w:val="en-GB"/>
              </w:rPr>
              <w:t>Priority direction</w:t>
            </w:r>
          </w:p>
        </w:tc>
        <w:tc>
          <w:tcPr>
            <w:tcW w:w="4471" w:type="dxa"/>
          </w:tcPr>
          <w:p w14:paraId="3FD4937E" w14:textId="77777777" w:rsidR="0021521E" w:rsidRPr="002161AB" w:rsidRDefault="00437968" w:rsidP="00357D75">
            <w:pPr>
              <w:jc w:val="center"/>
              <w:rPr>
                <w:rFonts w:ascii="Times New Roman" w:hAnsi="Times New Roman" w:cs="Times New Roman"/>
                <w:b/>
                <w:sz w:val="24"/>
                <w:szCs w:val="24"/>
                <w:lang w:val="en-GB"/>
              </w:rPr>
            </w:pPr>
            <w:r w:rsidRPr="002161AB">
              <w:rPr>
                <w:rFonts w:ascii="Times New Roman" w:hAnsi="Times New Roman" w:cs="Times New Roman"/>
                <w:b/>
                <w:sz w:val="24"/>
                <w:szCs w:val="24"/>
                <w:lang w:val="en-GB"/>
              </w:rPr>
              <w:t>Targeted program</w:t>
            </w:r>
          </w:p>
        </w:tc>
      </w:tr>
      <w:tr w:rsidR="0021521E" w:rsidRPr="002161AB" w14:paraId="7E8834A1" w14:textId="77777777" w:rsidTr="006C0A54">
        <w:tc>
          <w:tcPr>
            <w:tcW w:w="456" w:type="dxa"/>
          </w:tcPr>
          <w:p w14:paraId="68BE9CFA" w14:textId="77777777" w:rsidR="0021521E" w:rsidRPr="002161AB" w:rsidRDefault="0021521E" w:rsidP="00C237FE">
            <w:pPr>
              <w:jc w:val="both"/>
              <w:rPr>
                <w:rFonts w:ascii="Times New Roman" w:hAnsi="Times New Roman" w:cs="Times New Roman"/>
                <w:sz w:val="24"/>
                <w:szCs w:val="24"/>
                <w:lang w:val="en-GB"/>
              </w:rPr>
            </w:pPr>
            <w:r w:rsidRPr="002161AB">
              <w:rPr>
                <w:rFonts w:ascii="Times New Roman" w:hAnsi="Times New Roman" w:cs="Times New Roman"/>
                <w:sz w:val="24"/>
                <w:szCs w:val="24"/>
                <w:lang w:val="en-GB"/>
              </w:rPr>
              <w:t>11</w:t>
            </w:r>
          </w:p>
        </w:tc>
        <w:tc>
          <w:tcPr>
            <w:tcW w:w="4090" w:type="dxa"/>
          </w:tcPr>
          <w:p w14:paraId="739920C6" w14:textId="77777777" w:rsidR="0021521E" w:rsidRPr="002161AB" w:rsidRDefault="00357D75" w:rsidP="00357D75">
            <w:pPr>
              <w:jc w:val="center"/>
              <w:rPr>
                <w:rFonts w:ascii="Times New Roman" w:hAnsi="Times New Roman" w:cs="Times New Roman"/>
                <w:b/>
                <w:sz w:val="24"/>
                <w:szCs w:val="24"/>
                <w:lang w:val="en-GB"/>
              </w:rPr>
            </w:pPr>
            <w:r w:rsidRPr="002161AB">
              <w:rPr>
                <w:rFonts w:ascii="Times New Roman" w:hAnsi="Times New Roman" w:cs="Times New Roman"/>
                <w:b/>
                <w:sz w:val="24"/>
                <w:szCs w:val="24"/>
                <w:lang w:val="en-GB"/>
              </w:rPr>
              <w:t>Legal and professional training</w:t>
            </w:r>
          </w:p>
        </w:tc>
        <w:tc>
          <w:tcPr>
            <w:tcW w:w="4471" w:type="dxa"/>
          </w:tcPr>
          <w:p w14:paraId="548B32BB" w14:textId="77777777" w:rsidR="009A390C" w:rsidRPr="002161AB" w:rsidRDefault="009A390C" w:rsidP="009A390C">
            <w:pPr>
              <w:rPr>
                <w:rFonts w:ascii="Times New Roman" w:hAnsi="Times New Roman" w:cs="Times New Roman"/>
                <w:sz w:val="24"/>
                <w:szCs w:val="24"/>
                <w:lang w:val="en-GB"/>
              </w:rPr>
            </w:pPr>
            <w:r w:rsidRPr="002161AB">
              <w:rPr>
                <w:rFonts w:ascii="Times New Roman" w:hAnsi="Times New Roman" w:cs="Times New Roman"/>
                <w:sz w:val="24"/>
                <w:szCs w:val="24"/>
                <w:lang w:val="en-GB"/>
              </w:rPr>
              <w:t>11.1. Promoting legal and professional education/raising legal awareness</w:t>
            </w:r>
          </w:p>
          <w:p w14:paraId="7B2611DD" w14:textId="77777777" w:rsidR="0021521E" w:rsidRPr="002161AB" w:rsidRDefault="009A390C" w:rsidP="009A390C">
            <w:pPr>
              <w:rPr>
                <w:rFonts w:ascii="Times New Roman" w:hAnsi="Times New Roman" w:cs="Times New Roman"/>
                <w:sz w:val="24"/>
                <w:szCs w:val="24"/>
                <w:lang w:val="en-GB"/>
              </w:rPr>
            </w:pPr>
            <w:r w:rsidRPr="002161AB">
              <w:rPr>
                <w:rFonts w:ascii="Times New Roman" w:hAnsi="Times New Roman" w:cs="Times New Roman"/>
                <w:sz w:val="24"/>
                <w:szCs w:val="24"/>
                <w:lang w:val="en-GB"/>
              </w:rPr>
              <w:t xml:space="preserve">11.2. Promoting the development of qualified human capital in demand in the </w:t>
            </w:r>
            <w:proofErr w:type="spellStart"/>
            <w:r w:rsidRPr="002161AB">
              <w:rPr>
                <w:rFonts w:ascii="Times New Roman" w:hAnsi="Times New Roman" w:cs="Times New Roman"/>
                <w:sz w:val="24"/>
                <w:szCs w:val="24"/>
                <w:lang w:val="en-GB"/>
              </w:rPr>
              <w:t>labor</w:t>
            </w:r>
            <w:proofErr w:type="spellEnd"/>
            <w:r w:rsidRPr="002161AB">
              <w:rPr>
                <w:rFonts w:ascii="Times New Roman" w:hAnsi="Times New Roman" w:cs="Times New Roman"/>
                <w:sz w:val="24"/>
                <w:szCs w:val="24"/>
                <w:lang w:val="en-GB"/>
              </w:rPr>
              <w:t xml:space="preserve"> market</w:t>
            </w:r>
          </w:p>
        </w:tc>
      </w:tr>
      <w:tr w:rsidR="0021521E" w:rsidRPr="002161AB" w14:paraId="3957AD80" w14:textId="77777777" w:rsidTr="006C0A54">
        <w:tc>
          <w:tcPr>
            <w:tcW w:w="456" w:type="dxa"/>
          </w:tcPr>
          <w:p w14:paraId="4A5813AD" w14:textId="77777777" w:rsidR="0021521E" w:rsidRPr="002161AB" w:rsidRDefault="0021521E" w:rsidP="00C237FE">
            <w:pPr>
              <w:jc w:val="both"/>
              <w:rPr>
                <w:rFonts w:ascii="Times New Roman" w:hAnsi="Times New Roman" w:cs="Times New Roman"/>
                <w:sz w:val="24"/>
                <w:szCs w:val="24"/>
                <w:lang w:val="en-GB"/>
              </w:rPr>
            </w:pPr>
          </w:p>
        </w:tc>
        <w:tc>
          <w:tcPr>
            <w:tcW w:w="4090" w:type="dxa"/>
          </w:tcPr>
          <w:p w14:paraId="2FF7B22F" w14:textId="77777777" w:rsidR="0021521E" w:rsidRPr="002161AB" w:rsidRDefault="0021521E" w:rsidP="00357D75">
            <w:pPr>
              <w:jc w:val="center"/>
              <w:rPr>
                <w:rFonts w:ascii="Times New Roman" w:hAnsi="Times New Roman" w:cs="Times New Roman"/>
                <w:b/>
                <w:sz w:val="24"/>
                <w:szCs w:val="24"/>
                <w:lang w:val="en-GB"/>
              </w:rPr>
            </w:pPr>
            <w:r w:rsidRPr="002161AB">
              <w:rPr>
                <w:rFonts w:ascii="Times New Roman" w:hAnsi="Times New Roman" w:cs="Times New Roman"/>
                <w:b/>
                <w:sz w:val="24"/>
                <w:szCs w:val="24"/>
                <w:lang w:val="en-GB"/>
              </w:rPr>
              <w:t>Priority direction</w:t>
            </w:r>
          </w:p>
        </w:tc>
        <w:tc>
          <w:tcPr>
            <w:tcW w:w="4471" w:type="dxa"/>
          </w:tcPr>
          <w:p w14:paraId="4C7B82D9" w14:textId="77777777" w:rsidR="0021521E" w:rsidRPr="002161AB" w:rsidRDefault="00437968" w:rsidP="00357D75">
            <w:pPr>
              <w:jc w:val="center"/>
              <w:rPr>
                <w:rFonts w:ascii="Times New Roman" w:hAnsi="Times New Roman" w:cs="Times New Roman"/>
                <w:b/>
                <w:sz w:val="24"/>
                <w:szCs w:val="24"/>
                <w:lang w:val="en-GB"/>
              </w:rPr>
            </w:pPr>
            <w:r w:rsidRPr="002161AB">
              <w:rPr>
                <w:rFonts w:ascii="Times New Roman" w:hAnsi="Times New Roman" w:cs="Times New Roman"/>
                <w:b/>
                <w:sz w:val="24"/>
                <w:szCs w:val="24"/>
                <w:lang w:val="en-GB"/>
              </w:rPr>
              <w:t>Targeted program</w:t>
            </w:r>
          </w:p>
        </w:tc>
      </w:tr>
      <w:tr w:rsidR="0021521E" w:rsidRPr="002161AB" w14:paraId="45CDAE1F" w14:textId="77777777" w:rsidTr="006C0A54">
        <w:tc>
          <w:tcPr>
            <w:tcW w:w="456" w:type="dxa"/>
          </w:tcPr>
          <w:p w14:paraId="73A7EC33" w14:textId="77777777" w:rsidR="0021521E" w:rsidRPr="002161AB" w:rsidRDefault="0021521E" w:rsidP="00C237FE">
            <w:pPr>
              <w:jc w:val="both"/>
              <w:rPr>
                <w:rFonts w:ascii="Times New Roman" w:hAnsi="Times New Roman" w:cs="Times New Roman"/>
                <w:sz w:val="24"/>
                <w:szCs w:val="24"/>
                <w:lang w:val="en-GB"/>
              </w:rPr>
            </w:pPr>
            <w:r w:rsidRPr="002161AB">
              <w:rPr>
                <w:rFonts w:ascii="Times New Roman" w:hAnsi="Times New Roman" w:cs="Times New Roman"/>
                <w:sz w:val="24"/>
                <w:szCs w:val="24"/>
                <w:lang w:val="en-GB"/>
              </w:rPr>
              <w:t>12</w:t>
            </w:r>
          </w:p>
        </w:tc>
        <w:tc>
          <w:tcPr>
            <w:tcW w:w="4090" w:type="dxa"/>
          </w:tcPr>
          <w:p w14:paraId="0C1D6587" w14:textId="77777777" w:rsidR="0021521E" w:rsidRPr="002161AB" w:rsidRDefault="00357D75" w:rsidP="00357D75">
            <w:pPr>
              <w:jc w:val="center"/>
              <w:rPr>
                <w:rFonts w:ascii="Times New Roman" w:hAnsi="Times New Roman" w:cs="Times New Roman"/>
                <w:b/>
                <w:sz w:val="24"/>
                <w:szCs w:val="24"/>
                <w:lang w:val="en-GB"/>
              </w:rPr>
            </w:pPr>
            <w:r w:rsidRPr="002161AB">
              <w:rPr>
                <w:rFonts w:ascii="Times New Roman" w:hAnsi="Times New Roman" w:cs="Times New Roman"/>
                <w:b/>
                <w:sz w:val="24"/>
                <w:szCs w:val="24"/>
                <w:lang w:val="en-GB"/>
              </w:rPr>
              <w:t>Reconciliation and civil equality</w:t>
            </w:r>
          </w:p>
        </w:tc>
        <w:tc>
          <w:tcPr>
            <w:tcW w:w="4471" w:type="dxa"/>
          </w:tcPr>
          <w:p w14:paraId="5ECCAF67" w14:textId="77777777" w:rsidR="004C6636" w:rsidRPr="002161AB" w:rsidRDefault="004C6636" w:rsidP="004C6636">
            <w:pPr>
              <w:jc w:val="both"/>
              <w:rPr>
                <w:rFonts w:ascii="Times New Roman" w:hAnsi="Times New Roman" w:cs="Times New Roman"/>
                <w:sz w:val="24"/>
                <w:szCs w:val="24"/>
                <w:lang w:val="en-GB"/>
              </w:rPr>
            </w:pPr>
            <w:r w:rsidRPr="002161AB">
              <w:rPr>
                <w:rFonts w:ascii="Times New Roman" w:hAnsi="Times New Roman" w:cs="Times New Roman"/>
                <w:sz w:val="24"/>
                <w:szCs w:val="24"/>
                <w:lang w:val="en-GB"/>
              </w:rPr>
              <w:t>12.1. Promoting civic equality and integration (for citizens belonging to ethnic minorities living in Georgia)</w:t>
            </w:r>
          </w:p>
          <w:p w14:paraId="6D71E792" w14:textId="77777777" w:rsidR="0021521E" w:rsidRPr="002161AB" w:rsidRDefault="004C6636">
            <w:pPr>
              <w:jc w:val="both"/>
              <w:rPr>
                <w:rFonts w:ascii="Times New Roman" w:hAnsi="Times New Roman" w:cs="Times New Roman"/>
                <w:sz w:val="24"/>
                <w:szCs w:val="24"/>
                <w:lang w:val="en-GB"/>
              </w:rPr>
            </w:pPr>
            <w:r w:rsidRPr="002161AB">
              <w:rPr>
                <w:rFonts w:ascii="Times New Roman" w:hAnsi="Times New Roman" w:cs="Times New Roman"/>
                <w:sz w:val="24"/>
                <w:szCs w:val="24"/>
                <w:lang w:val="en-GB"/>
              </w:rPr>
              <w:t xml:space="preserve">12.2. Promoting </w:t>
            </w:r>
            <w:r w:rsidR="00AC1C4B" w:rsidRPr="002161AB">
              <w:rPr>
                <w:rFonts w:ascii="Times New Roman" w:hAnsi="Times New Roman" w:cs="Times New Roman"/>
                <w:sz w:val="24"/>
                <w:szCs w:val="24"/>
                <w:lang w:val="en-GB"/>
              </w:rPr>
              <w:t>confidence-restoring</w:t>
            </w:r>
            <w:r w:rsidRPr="002161AB">
              <w:rPr>
                <w:rFonts w:ascii="Times New Roman" w:hAnsi="Times New Roman" w:cs="Times New Roman"/>
                <w:sz w:val="24"/>
                <w:szCs w:val="24"/>
                <w:lang w:val="en-GB"/>
              </w:rPr>
              <w:t xml:space="preserve"> and </w:t>
            </w:r>
            <w:proofErr w:type="gramStart"/>
            <w:r w:rsidRPr="002161AB">
              <w:rPr>
                <w:rFonts w:ascii="Times New Roman" w:hAnsi="Times New Roman" w:cs="Times New Roman"/>
                <w:sz w:val="24"/>
                <w:szCs w:val="24"/>
                <w:lang w:val="en-GB"/>
              </w:rPr>
              <w:t>peace-building</w:t>
            </w:r>
            <w:proofErr w:type="gramEnd"/>
            <w:r w:rsidRPr="002161AB">
              <w:rPr>
                <w:rFonts w:ascii="Times New Roman" w:hAnsi="Times New Roman" w:cs="Times New Roman"/>
                <w:sz w:val="24"/>
                <w:szCs w:val="24"/>
                <w:lang w:val="en-GB"/>
              </w:rPr>
              <w:t xml:space="preserve"> between populations living on both sides</w:t>
            </w:r>
            <w:r w:rsidR="00372140" w:rsidRPr="002161AB">
              <w:rPr>
                <w:rFonts w:ascii="Times New Roman" w:hAnsi="Times New Roman" w:cs="Times New Roman"/>
                <w:sz w:val="24"/>
                <w:szCs w:val="24"/>
                <w:lang w:val="en-GB"/>
              </w:rPr>
              <w:t xml:space="preserve"> of </w:t>
            </w:r>
            <w:r w:rsidR="007F7332" w:rsidRPr="002161AB">
              <w:rPr>
                <w:rFonts w:ascii="Times New Roman" w:hAnsi="Times New Roman" w:cs="Times New Roman"/>
                <w:sz w:val="24"/>
                <w:szCs w:val="24"/>
                <w:lang w:val="en-GB"/>
              </w:rPr>
              <w:t>dividing</w:t>
            </w:r>
            <w:r w:rsidRPr="002161AB">
              <w:rPr>
                <w:rFonts w:ascii="Times New Roman" w:hAnsi="Times New Roman" w:cs="Times New Roman"/>
                <w:sz w:val="24"/>
                <w:szCs w:val="24"/>
                <w:lang w:val="en-GB"/>
              </w:rPr>
              <w:t xml:space="preserve"> lines.</w:t>
            </w:r>
          </w:p>
        </w:tc>
      </w:tr>
    </w:tbl>
    <w:p w14:paraId="7E9DAC41" w14:textId="77777777" w:rsidR="003A0435" w:rsidRPr="002161AB" w:rsidRDefault="003A0435" w:rsidP="00C237FE">
      <w:pPr>
        <w:jc w:val="both"/>
        <w:rPr>
          <w:rFonts w:ascii="Times New Roman" w:hAnsi="Times New Roman" w:cs="Times New Roman"/>
          <w:sz w:val="24"/>
          <w:szCs w:val="24"/>
          <w:lang w:val="en-GB"/>
        </w:rPr>
      </w:pPr>
    </w:p>
    <w:sectPr w:rsidR="003A0435" w:rsidRPr="002161AB" w:rsidSect="006C0A54">
      <w:headerReference w:type="even" r:id="rId6"/>
      <w:headerReference w:type="default" r:id="rId7"/>
      <w:footerReference w:type="even" r:id="rId8"/>
      <w:footerReference w:type="default" r:id="rId9"/>
      <w:headerReference w:type="first" r:id="rId10"/>
      <w:footerReference w:type="first" r:id="rId11"/>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0A8BC0" w14:textId="77777777" w:rsidR="007F5AD6" w:rsidRDefault="007F5AD6" w:rsidP="00814D05">
      <w:pPr>
        <w:spacing w:after="0" w:line="240" w:lineRule="auto"/>
      </w:pPr>
      <w:r>
        <w:separator/>
      </w:r>
    </w:p>
  </w:endnote>
  <w:endnote w:type="continuationSeparator" w:id="0">
    <w:p w14:paraId="7E0F1B8F" w14:textId="77777777" w:rsidR="007F5AD6" w:rsidRDefault="007F5AD6" w:rsidP="00814D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5F6ED" w14:textId="77777777" w:rsidR="00164B6C" w:rsidRDefault="00164B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2128630"/>
      <w:docPartObj>
        <w:docPartGallery w:val="Page Numbers (Bottom of Page)"/>
        <w:docPartUnique/>
      </w:docPartObj>
    </w:sdtPr>
    <w:sdtEndPr>
      <w:rPr>
        <w:rFonts w:ascii="Times New Roman" w:hAnsi="Times New Roman" w:cs="Times New Roman"/>
        <w:noProof/>
      </w:rPr>
    </w:sdtEndPr>
    <w:sdtContent>
      <w:p w14:paraId="29F63FAD" w14:textId="77777777" w:rsidR="006F1EE4" w:rsidRPr="006F1EE4" w:rsidRDefault="006F1EE4">
        <w:pPr>
          <w:pStyle w:val="Footer"/>
          <w:jc w:val="right"/>
          <w:rPr>
            <w:rFonts w:ascii="Times New Roman" w:hAnsi="Times New Roman" w:cs="Times New Roman"/>
          </w:rPr>
        </w:pPr>
        <w:r w:rsidRPr="006F1EE4">
          <w:rPr>
            <w:rFonts w:ascii="Times New Roman" w:hAnsi="Times New Roman" w:cs="Times New Roman"/>
          </w:rPr>
          <w:fldChar w:fldCharType="begin"/>
        </w:r>
        <w:r w:rsidRPr="006F1EE4">
          <w:rPr>
            <w:rFonts w:ascii="Times New Roman" w:hAnsi="Times New Roman" w:cs="Times New Roman"/>
          </w:rPr>
          <w:instrText xml:space="preserve"> PAGE   \* MERGEFORMAT </w:instrText>
        </w:r>
        <w:r w:rsidRPr="006F1EE4">
          <w:rPr>
            <w:rFonts w:ascii="Times New Roman" w:hAnsi="Times New Roman" w:cs="Times New Roman"/>
          </w:rPr>
          <w:fldChar w:fldCharType="separate"/>
        </w:r>
        <w:r w:rsidR="00164B6C">
          <w:rPr>
            <w:rFonts w:ascii="Times New Roman" w:hAnsi="Times New Roman" w:cs="Times New Roman"/>
            <w:noProof/>
          </w:rPr>
          <w:t>1</w:t>
        </w:r>
        <w:r w:rsidRPr="006F1EE4">
          <w:rPr>
            <w:rFonts w:ascii="Times New Roman" w:hAnsi="Times New Roman" w:cs="Times New Roman"/>
            <w:noProof/>
          </w:rPr>
          <w:fldChar w:fldCharType="end"/>
        </w:r>
      </w:p>
    </w:sdtContent>
  </w:sdt>
  <w:p w14:paraId="66F5A5DD" w14:textId="77777777" w:rsidR="006F1EE4" w:rsidRDefault="006F1EE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247F4F" w14:textId="77777777" w:rsidR="00164B6C" w:rsidRDefault="00164B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4D2130" w14:textId="77777777" w:rsidR="007F5AD6" w:rsidRDefault="007F5AD6" w:rsidP="00814D05">
      <w:pPr>
        <w:spacing w:after="0" w:line="240" w:lineRule="auto"/>
      </w:pPr>
      <w:r>
        <w:separator/>
      </w:r>
    </w:p>
  </w:footnote>
  <w:footnote w:type="continuationSeparator" w:id="0">
    <w:p w14:paraId="050F7077" w14:textId="77777777" w:rsidR="007F5AD6" w:rsidRDefault="007F5AD6" w:rsidP="00814D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5F617" w14:textId="77777777" w:rsidR="00164B6C" w:rsidRDefault="00164B6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0181A" w14:textId="77777777" w:rsidR="00164B6C" w:rsidRDefault="00164B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69FA4" w14:textId="77777777" w:rsidR="00164B6C" w:rsidRDefault="00164B6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hideGrammaticalErrors/>
  <w:proofState w:spelling="clean" w:grammar="clean"/>
  <w:defaultTabStop w:val="720"/>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14BA"/>
    <w:rsid w:val="00001F65"/>
    <w:rsid w:val="000372D9"/>
    <w:rsid w:val="000B3A01"/>
    <w:rsid w:val="000E62B1"/>
    <w:rsid w:val="000E63DA"/>
    <w:rsid w:val="00164B6C"/>
    <w:rsid w:val="001852D5"/>
    <w:rsid w:val="00192CBB"/>
    <w:rsid w:val="0021521E"/>
    <w:rsid w:val="002161AB"/>
    <w:rsid w:val="002C5B20"/>
    <w:rsid w:val="002C6207"/>
    <w:rsid w:val="00357D75"/>
    <w:rsid w:val="00372140"/>
    <w:rsid w:val="003A0435"/>
    <w:rsid w:val="003B4541"/>
    <w:rsid w:val="00437968"/>
    <w:rsid w:val="004A5CA2"/>
    <w:rsid w:val="004C1A59"/>
    <w:rsid w:val="004C6636"/>
    <w:rsid w:val="004F4A3B"/>
    <w:rsid w:val="00584552"/>
    <w:rsid w:val="005B4837"/>
    <w:rsid w:val="005B533C"/>
    <w:rsid w:val="005D0CDF"/>
    <w:rsid w:val="005D5533"/>
    <w:rsid w:val="005E0798"/>
    <w:rsid w:val="005F1752"/>
    <w:rsid w:val="00690FE7"/>
    <w:rsid w:val="006C0253"/>
    <w:rsid w:val="006C0A54"/>
    <w:rsid w:val="006F1EE4"/>
    <w:rsid w:val="007B1F6D"/>
    <w:rsid w:val="007F5AD6"/>
    <w:rsid w:val="007F7332"/>
    <w:rsid w:val="00814D05"/>
    <w:rsid w:val="00897217"/>
    <w:rsid w:val="008E0E69"/>
    <w:rsid w:val="00967162"/>
    <w:rsid w:val="0099233F"/>
    <w:rsid w:val="009A390C"/>
    <w:rsid w:val="009F7118"/>
    <w:rsid w:val="00A364D9"/>
    <w:rsid w:val="00A574A5"/>
    <w:rsid w:val="00A665C3"/>
    <w:rsid w:val="00A74040"/>
    <w:rsid w:val="00A74F64"/>
    <w:rsid w:val="00A8334A"/>
    <w:rsid w:val="00AC1C4B"/>
    <w:rsid w:val="00B1559E"/>
    <w:rsid w:val="00B735F6"/>
    <w:rsid w:val="00B96AFD"/>
    <w:rsid w:val="00BE6077"/>
    <w:rsid w:val="00C237FE"/>
    <w:rsid w:val="00C42BEE"/>
    <w:rsid w:val="00DB62FC"/>
    <w:rsid w:val="00DC2337"/>
    <w:rsid w:val="00EC7343"/>
    <w:rsid w:val="00F72706"/>
    <w:rsid w:val="00FB5B41"/>
    <w:rsid w:val="00FD14B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A31BA3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4D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4D05"/>
  </w:style>
  <w:style w:type="paragraph" w:styleId="Footer">
    <w:name w:val="footer"/>
    <w:basedOn w:val="Normal"/>
    <w:link w:val="FooterChar"/>
    <w:uiPriority w:val="99"/>
    <w:unhideWhenUsed/>
    <w:rsid w:val="00814D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4D05"/>
  </w:style>
  <w:style w:type="table" w:styleId="TableGrid">
    <w:name w:val="Table Grid"/>
    <w:basedOn w:val="TableNormal"/>
    <w:uiPriority w:val="39"/>
    <w:rsid w:val="002152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721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214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customXml" Target="../customXml/item3.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customXml" Target="../customXml/item2.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2025-08-07T18:58:22+00:00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25206F50-FE43-4CAC-AD85-5D6E49B4F27B}"/>
</file>

<file path=customXml/itemProps2.xml><?xml version="1.0" encoding="utf-8"?>
<ds:datastoreItem xmlns:ds="http://schemas.openxmlformats.org/officeDocument/2006/customXml" ds:itemID="{ECF59717-1395-463C-88C7-4F56877BEA4E}"/>
</file>

<file path=customXml/itemProps3.xml><?xml version="1.0" encoding="utf-8"?>
<ds:datastoreItem xmlns:ds="http://schemas.openxmlformats.org/officeDocument/2006/customXml" ds:itemID="{179CA42A-0E18-4519-B110-B1BA322492D3}"/>
</file>

<file path=docProps/app.xml><?xml version="1.0" encoding="utf-8"?>
<Properties xmlns="http://schemas.openxmlformats.org/officeDocument/2006/extended-properties" xmlns:vt="http://schemas.openxmlformats.org/officeDocument/2006/docPropsVTypes">
  <Template>Normal</Template>
  <TotalTime>0</TotalTime>
  <Pages>5</Pages>
  <Words>1234</Words>
  <Characters>7040</Characters>
  <Application>Microsoft Office Word</Application>
  <DocSecurity>4</DocSecurity>
  <Lines>58</Lines>
  <Paragraphs>16</Paragraphs>
  <ScaleCrop>false</ScaleCrop>
  <Company/>
  <LinksUpToDate>false</LinksUpToDate>
  <CharactersWithSpaces>8258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2025-08-07T18:58:00Z</dcterms:created>
  <dcterms:modified xsi:type="dcterms:W3CDTF">2025-08-07T18:58:00Z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