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297BE21B" w14:textId="250B431C" w:rsidR="001E4ACA" w:rsidRDefault="00057957" w:rsidP="002878C1">
      <w:pPr>
        <w:ind w:right="-432"/>
        <w:jc w:val="center"/>
        <w:rPr>
          <w:rFonts w:ascii="Times New Roman Bold"/>
        </w:rPr>
      </w:pPr>
      <w:r>
        <w:rPr>
          <w:rFonts w:ascii="Times New Roman Bold"/>
        </w:rPr>
        <w:t>9</w:t>
      </w:r>
      <w:r w:rsidR="007B3070">
        <w:rPr>
          <w:rFonts w:ascii="Times New Roman Bold"/>
        </w:rPr>
        <w:t>1st</w:t>
      </w:r>
      <w:r w:rsidR="00743110">
        <w:rPr>
          <w:rFonts w:ascii="Times New Roman Bold"/>
        </w:rPr>
        <w:t xml:space="preserve"> session (</w:t>
      </w:r>
      <w:r w:rsidR="007B3070">
        <w:rPr>
          <w:rFonts w:ascii="Times New Roman Bold"/>
        </w:rPr>
        <w:t>16 June</w:t>
      </w:r>
      <w:r w:rsidR="00743110">
        <w:rPr>
          <w:rFonts w:ascii="Times New Roman Bold"/>
          <w:color w:val="0B0B0B"/>
        </w:rPr>
        <w:t>-</w:t>
      </w:r>
      <w:r w:rsidR="00962198">
        <w:rPr>
          <w:rFonts w:ascii="Times New Roman Bold"/>
          <w:color w:val="0B0B0B"/>
        </w:rPr>
        <w:t>4 July</w:t>
      </w:r>
      <w:r w:rsidR="00743110">
        <w:rPr>
          <w:rFonts w:ascii="Times New Roman Bold"/>
          <w:color w:val="0B0B0B"/>
        </w:rPr>
        <w:t xml:space="preserve"> 202</w:t>
      </w:r>
      <w:r>
        <w:rPr>
          <w:rFonts w:ascii="Times New Roman Bold"/>
          <w:color w:val="0B0B0B"/>
        </w:rPr>
        <w:t>5</w:t>
      </w:r>
      <w:r w:rsidR="00743110" w:rsidRPr="007B0C93">
        <w:rPr>
          <w:rFonts w:ascii="Times New Roman Bold"/>
        </w:rPr>
        <w:t>)</w:t>
      </w:r>
      <w:r w:rsidR="007B0C93">
        <w:rPr>
          <w:rFonts w:ascii="Times New Roman Bold"/>
        </w:rPr>
        <w:t xml:space="preserve"> </w:t>
      </w:r>
      <w:r w:rsidR="007B0C93">
        <w:rPr>
          <w:rFonts w:ascii="Times New Roman Bold"/>
          <w:highlight w:val="green"/>
        </w:rPr>
        <w:t>(</w:t>
      </w:r>
      <w:r w:rsidR="00C37BA1" w:rsidRPr="00C37BA1">
        <w:rPr>
          <w:rFonts w:ascii="Times New Roman Bold"/>
          <w:i/>
          <w:iCs/>
          <w:highlight w:val="green"/>
        </w:rPr>
        <w:t>confirmed</w:t>
      </w:r>
      <w:r w:rsidR="00560D21" w:rsidRPr="00C37BA1">
        <w:rPr>
          <w:rFonts w:ascii="Times New Roman Bold"/>
          <w:i/>
          <w:iCs/>
          <w:highlight w:val="green"/>
        </w:rPr>
        <w:t>)</w:t>
      </w:r>
      <w:r w:rsidR="00560D21">
        <w:rPr>
          <w:rFonts w:ascii="Times New Roman Bold"/>
          <w:i/>
          <w:iCs/>
        </w:rPr>
        <w:t xml:space="preserve"> </w:t>
      </w:r>
      <w:r w:rsidR="00713ABB">
        <w:rPr>
          <w:rFonts w:ascii="Times New Roman Bold"/>
        </w:rPr>
        <w:t>and</w:t>
      </w:r>
    </w:p>
    <w:p w14:paraId="1FF0AC62" w14:textId="39942C51" w:rsidR="002878C1" w:rsidRDefault="00713ABB" w:rsidP="002878C1">
      <w:pPr>
        <w:ind w:right="-432"/>
        <w:jc w:val="center"/>
        <w:rPr>
          <w:rFonts w:ascii="Times New Roman Bold"/>
          <w:i/>
          <w:iCs/>
        </w:rPr>
      </w:pPr>
      <w:r>
        <w:rPr>
          <w:rFonts w:ascii="Times New Roman Bold"/>
        </w:rPr>
        <w:t xml:space="preserve">Pre-sessional Working Group for the </w:t>
      </w:r>
      <w:r w:rsidR="0076607C">
        <w:rPr>
          <w:rFonts w:ascii="Times New Roman Bold"/>
        </w:rPr>
        <w:t>9</w:t>
      </w:r>
      <w:r w:rsidR="00962198">
        <w:rPr>
          <w:rFonts w:ascii="Times New Roman Bold"/>
        </w:rPr>
        <w:t>3rd</w:t>
      </w:r>
      <w:r>
        <w:rPr>
          <w:rFonts w:ascii="Times New Roman Bold"/>
        </w:rPr>
        <w:t xml:space="preserve"> session (</w:t>
      </w:r>
      <w:r w:rsidR="003C2B09">
        <w:rPr>
          <w:rFonts w:ascii="Times New Roman Bold"/>
        </w:rPr>
        <w:t>will meet informally online</w:t>
      </w:r>
      <w:r w:rsidR="00A92514">
        <w:rPr>
          <w:rFonts w:ascii="Times New Roman Bold"/>
        </w:rPr>
        <w:t>)</w:t>
      </w:r>
      <w:r w:rsidR="00C92BE9">
        <w:rPr>
          <w:rFonts w:ascii="Times New Roman Bold"/>
        </w:rPr>
        <w:t xml:space="preserve"> </w:t>
      </w:r>
      <w:r w:rsidR="00C92BE9" w:rsidRPr="00C37BA1">
        <w:rPr>
          <w:rFonts w:ascii="Times New Roman Bold"/>
          <w:i/>
          <w:iCs/>
          <w:highlight w:val="green"/>
        </w:rPr>
        <w:t>(</w:t>
      </w:r>
      <w:r w:rsidR="00C37BA1" w:rsidRPr="00C37BA1">
        <w:rPr>
          <w:rFonts w:ascii="Times New Roman Bold"/>
          <w:i/>
          <w:iCs/>
          <w:highlight w:val="green"/>
        </w:rPr>
        <w:t>confirmed</w:t>
      </w:r>
      <w:r w:rsidR="00C92BE9" w:rsidRPr="00C37BA1">
        <w:rPr>
          <w:rFonts w:ascii="Times New Roman Bold"/>
          <w:i/>
          <w:iCs/>
          <w:highlight w:val="green"/>
        </w:rPr>
        <w:t>)</w:t>
      </w:r>
    </w:p>
    <w:p w14:paraId="428281FC" w14:textId="7145DB08" w:rsidR="00732758" w:rsidRPr="002878C1" w:rsidRDefault="00743110" w:rsidP="002878C1">
      <w:pPr>
        <w:ind w:right="-432"/>
        <w:jc w:val="center"/>
        <w:rPr>
          <w:rFonts w:ascii="Times New Roman Bold"/>
          <w:lang w:val="fr-FR"/>
        </w:rPr>
      </w:pPr>
      <w:r w:rsidRPr="002878C1">
        <w:rPr>
          <w:rFonts w:ascii="Times New Roman Bold"/>
          <w:lang w:val="fr-FR"/>
        </w:rPr>
        <w:t>Geneva, Palais des Nations, Room X</w:t>
      </w:r>
      <w:r w:rsidR="00AD4AFE" w:rsidRPr="002878C1">
        <w:rPr>
          <w:rFonts w:ascii="Times New Roman Bold"/>
          <w:lang w:val="fr-FR"/>
        </w:rPr>
        <w:t>XII</w:t>
      </w:r>
      <w:r w:rsidRPr="002878C1">
        <w:rPr>
          <w:rFonts w:ascii="Times New Roman Bold"/>
          <w:lang w:val="fr-FR"/>
        </w:rPr>
        <w:t>I</w:t>
      </w:r>
    </w:p>
    <w:p w14:paraId="5152D032" w14:textId="77777777" w:rsidR="00732758" w:rsidRDefault="00732758" w:rsidP="00743110">
      <w:pPr>
        <w:ind w:right="-432"/>
        <w:rPr>
          <w:rFonts w:ascii="Times New Roman Bold"/>
          <w:lang w:val="fr-FR"/>
        </w:rPr>
      </w:pPr>
    </w:p>
    <w:p w14:paraId="40CCFD63" w14:textId="77777777" w:rsidR="009A04CA" w:rsidRDefault="009A04C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53687AD1"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43507A">
        <w:rPr>
          <w:rFonts w:hAnsi="Times New Roman" w:cs="Times New Roman"/>
        </w:rPr>
        <w:t>9</w:t>
      </w:r>
      <w:r w:rsidR="00EB3ECE">
        <w:rPr>
          <w:rFonts w:hAnsi="Times New Roman" w:cs="Times New Roman"/>
        </w:rPr>
        <w:t>1st</w:t>
      </w:r>
      <w:r w:rsidRPr="00F30D2B">
        <w:rPr>
          <w:rFonts w:hAnsi="Times New Roman" w:cs="Times New Roman"/>
        </w:rPr>
        <w:t xml:space="preserve"> session: </w:t>
      </w:r>
      <w:r w:rsidR="00EB3ECE">
        <w:rPr>
          <w:rFonts w:hAnsi="Times New Roman" w:cs="Times New Roman"/>
          <w:b/>
          <w:bCs/>
          <w:color w:val="030303"/>
        </w:rPr>
        <w:t>Afghanistan</w:t>
      </w:r>
      <w:r w:rsidR="00103EF6" w:rsidRPr="00F30D2B">
        <w:rPr>
          <w:rFonts w:hAnsi="Times New Roman" w:cs="Times New Roman"/>
          <w:b/>
          <w:bCs/>
          <w:color w:val="030303"/>
        </w:rPr>
        <w:t xml:space="preserve">, </w:t>
      </w:r>
      <w:r w:rsidR="00EB3ECE">
        <w:rPr>
          <w:rFonts w:hAnsi="Times New Roman" w:cs="Times New Roman"/>
          <w:b/>
          <w:bCs/>
          <w:color w:val="030303"/>
        </w:rPr>
        <w:t xml:space="preserve">Botswana, Chad, </w:t>
      </w:r>
      <w:r w:rsidR="008C7B85">
        <w:rPr>
          <w:rFonts w:hAnsi="Times New Roman" w:cs="Times New Roman"/>
          <w:b/>
          <w:bCs/>
          <w:color w:val="030303"/>
        </w:rPr>
        <w:t xml:space="preserve">Ireland, </w:t>
      </w:r>
      <w:r w:rsidR="008D0741">
        <w:rPr>
          <w:rFonts w:hAnsi="Times New Roman" w:cs="Times New Roman"/>
          <w:b/>
          <w:bCs/>
          <w:color w:val="030303"/>
        </w:rPr>
        <w:t>Mexico, San Marino and Thailand</w:t>
      </w:r>
      <w:r w:rsidRPr="00F30D2B">
        <w:rPr>
          <w:rFonts w:hAnsi="Times New Roman" w:cs="Times New Roman"/>
          <w:color w:val="030303"/>
        </w:rPr>
        <w:t>.</w:t>
      </w:r>
      <w:r w:rsidR="008D0741">
        <w:rPr>
          <w:rFonts w:hAnsi="Times New Roman" w:cs="Times New Roman"/>
          <w:color w:val="030303"/>
        </w:rPr>
        <w:t xml:space="preserve"> </w:t>
      </w:r>
      <w:r w:rsidR="00172436">
        <w:t xml:space="preserve">In addition, the Committee will adopt </w:t>
      </w:r>
      <w:r w:rsidR="00172436" w:rsidRPr="004A4C90">
        <w:rPr>
          <w:b/>
          <w:bCs/>
        </w:rPr>
        <w:t>concluding observations on Fiji, Solomon Islands and Tuvalu</w:t>
      </w:r>
      <w:r w:rsidR="00172436">
        <w:t xml:space="preserve"> following country exchanges with these States parties at its Pacific technical cooperation session held at Suva, Fiji, from 7 to 11 April 2025</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269C1D56"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5D0D1A">
        <w:rPr>
          <w:rFonts w:hAnsi="Times New Roman" w:cs="Times New Roman"/>
        </w:rPr>
        <w:t>Due to t</w:t>
      </w:r>
      <w:r w:rsidR="00630AFC" w:rsidRPr="00F30D2B">
        <w:rPr>
          <w:rFonts w:hAnsi="Times New Roman" w:cs="Times New Roman"/>
        </w:rPr>
        <w:t>he</w:t>
      </w:r>
      <w:r w:rsidR="005D0D1A">
        <w:rPr>
          <w:rFonts w:hAnsi="Times New Roman" w:cs="Times New Roman"/>
        </w:rPr>
        <w:t xml:space="preserve"> </w:t>
      </w:r>
      <w:r w:rsidR="007A42F1">
        <w:rPr>
          <w:rFonts w:hAnsi="Times New Roman" w:cs="Times New Roman"/>
        </w:rPr>
        <w:t>ongoing liquidity crisis, the</w:t>
      </w:r>
      <w:r w:rsidR="00630AFC" w:rsidRPr="00F30D2B">
        <w:rPr>
          <w:rFonts w:hAnsi="Times New Roman" w:cs="Times New Roman"/>
        </w:rPr>
        <w:t xml:space="preserve"> </w:t>
      </w:r>
      <w:r w:rsidR="00630AFC" w:rsidRPr="00F30D2B">
        <w:rPr>
          <w:rFonts w:hAnsi="Times New Roman" w:cs="Times New Roman"/>
          <w:b/>
        </w:rPr>
        <w:t xml:space="preserve">Pre-sessional Working Group for the </w:t>
      </w:r>
      <w:r w:rsidR="0076607C">
        <w:rPr>
          <w:rFonts w:hAnsi="Times New Roman" w:cs="Times New Roman"/>
          <w:b/>
        </w:rPr>
        <w:t>9</w:t>
      </w:r>
      <w:r w:rsidR="00884A02">
        <w:rPr>
          <w:rFonts w:hAnsi="Times New Roman" w:cs="Times New Roman"/>
          <w:b/>
        </w:rPr>
        <w:t>3rd</w:t>
      </w:r>
      <w:r w:rsidR="00630AFC" w:rsidRPr="00F30D2B">
        <w:rPr>
          <w:rFonts w:hAnsi="Times New Roman" w:cs="Times New Roman"/>
          <w:b/>
        </w:rPr>
        <w:t xml:space="preserve"> session</w:t>
      </w:r>
      <w:r w:rsidR="00630AFC" w:rsidRPr="00F30D2B">
        <w:rPr>
          <w:rFonts w:hAnsi="Times New Roman" w:cs="Times New Roman"/>
        </w:rPr>
        <w:t xml:space="preserve"> will </w:t>
      </w:r>
      <w:r w:rsidR="009103AB">
        <w:rPr>
          <w:rFonts w:hAnsi="Times New Roman" w:cs="Times New Roman"/>
        </w:rPr>
        <w:t xml:space="preserve">not meet </w:t>
      </w:r>
      <w:r w:rsidR="00F55F2D">
        <w:rPr>
          <w:rFonts w:hAnsi="Times New Roman" w:cs="Times New Roman"/>
        </w:rPr>
        <w:t xml:space="preserve">from 7 to 11 </w:t>
      </w:r>
      <w:r w:rsidR="00387527">
        <w:rPr>
          <w:rFonts w:hAnsi="Times New Roman" w:cs="Times New Roman"/>
        </w:rPr>
        <w:t>July</w:t>
      </w:r>
      <w:r w:rsidR="00F55F2D">
        <w:rPr>
          <w:rFonts w:hAnsi="Times New Roman" w:cs="Times New Roman"/>
        </w:rPr>
        <w:t xml:space="preserve"> 2025, as initially scheduled. Instead, </w:t>
      </w:r>
      <w:r w:rsidR="00226090">
        <w:rPr>
          <w:rFonts w:hAnsi="Times New Roman" w:cs="Times New Roman"/>
        </w:rPr>
        <w:t xml:space="preserve">it </w:t>
      </w:r>
      <w:r w:rsidR="00226090" w:rsidRPr="004A4C90">
        <w:rPr>
          <w:rFonts w:hAnsi="Times New Roman" w:cs="Times New Roman"/>
          <w:b/>
          <w:bCs/>
        </w:rPr>
        <w:t>will meet informally</w:t>
      </w:r>
      <w:r w:rsidR="00226090">
        <w:rPr>
          <w:rFonts w:hAnsi="Times New Roman" w:cs="Times New Roman"/>
        </w:rPr>
        <w:t xml:space="preserve"> </w:t>
      </w:r>
      <w:r w:rsidR="007D6E20" w:rsidRPr="004A4C90">
        <w:rPr>
          <w:rFonts w:hAnsi="Times New Roman" w:cs="Times New Roman"/>
          <w:b/>
          <w:bCs/>
        </w:rPr>
        <w:t>online</w:t>
      </w:r>
      <w:r w:rsidR="007D6E20">
        <w:rPr>
          <w:rFonts w:hAnsi="Times New Roman" w:cs="Times New Roman"/>
        </w:rPr>
        <w:t xml:space="preserve"> prior to the 91</w:t>
      </w:r>
      <w:r w:rsidR="007D6E20" w:rsidRPr="004A4C90">
        <w:rPr>
          <w:rFonts w:hAnsi="Times New Roman" w:cs="Times New Roman"/>
          <w:vertAlign w:val="superscript"/>
        </w:rPr>
        <w:t>st</w:t>
      </w:r>
      <w:r w:rsidR="007D6E20">
        <w:rPr>
          <w:rFonts w:hAnsi="Times New Roman" w:cs="Times New Roman"/>
        </w:rPr>
        <w:t xml:space="preserve"> session</w:t>
      </w:r>
      <w:r w:rsidR="00FA2DFF">
        <w:rPr>
          <w:rFonts w:hAnsi="Times New Roman" w:cs="Times New Roman"/>
        </w:rPr>
        <w:t>, in closed meetings</w:t>
      </w:r>
      <w:r w:rsidR="00D627CF">
        <w:rPr>
          <w:rFonts w:hAnsi="Times New Roman" w:cs="Times New Roman"/>
        </w:rPr>
        <w:t>.</w:t>
      </w:r>
      <w:r w:rsidR="007D6E20">
        <w:rPr>
          <w:rFonts w:hAnsi="Times New Roman" w:cs="Times New Roman"/>
        </w:rPr>
        <w:t xml:space="preserve"> </w:t>
      </w:r>
      <w:r w:rsidR="00D627CF">
        <w:rPr>
          <w:rFonts w:hAnsi="Times New Roman" w:cs="Times New Roman"/>
        </w:rPr>
        <w:t>At the 91</w:t>
      </w:r>
      <w:r w:rsidR="00D627CF" w:rsidRPr="004A4C90">
        <w:rPr>
          <w:rFonts w:hAnsi="Times New Roman" w:cs="Times New Roman"/>
          <w:vertAlign w:val="superscript"/>
        </w:rPr>
        <w:t>st</w:t>
      </w:r>
      <w:r w:rsidR="00D627CF">
        <w:rPr>
          <w:rFonts w:hAnsi="Times New Roman" w:cs="Times New Roman"/>
        </w:rPr>
        <w:t xml:space="preserve"> session, the </w:t>
      </w:r>
      <w:r w:rsidR="00D627CF" w:rsidRPr="004A4C90">
        <w:rPr>
          <w:rFonts w:hAnsi="Times New Roman" w:cs="Times New Roman"/>
          <w:b/>
          <w:bCs/>
        </w:rPr>
        <w:t>Committee will</w:t>
      </w:r>
      <w:r w:rsidR="007D6E20" w:rsidRPr="004A4C90">
        <w:rPr>
          <w:rFonts w:hAnsi="Times New Roman" w:cs="Times New Roman"/>
          <w:b/>
          <w:bCs/>
        </w:rPr>
        <w:t xml:space="preserve"> </w:t>
      </w:r>
      <w:r w:rsidR="00630AFC" w:rsidRPr="004A4C90">
        <w:rPr>
          <w:rFonts w:hAnsi="Times New Roman" w:cs="Times New Roman"/>
          <w:b/>
          <w:bCs/>
        </w:rPr>
        <w:t>adopt</w:t>
      </w:r>
      <w:r w:rsidR="00630AFC" w:rsidRPr="00F30D2B">
        <w:rPr>
          <w:rFonts w:hAnsi="Times New Roman" w:cs="Times New Roman"/>
        </w:rPr>
        <w:t xml:space="preserve"> lists of issues in relation to the periodic reports of the following States parties: </w:t>
      </w:r>
      <w:r w:rsidR="00C66169">
        <w:rPr>
          <w:rFonts w:hAnsi="Times New Roman" w:cs="Times New Roman"/>
          <w:b/>
        </w:rPr>
        <w:t>Angola</w:t>
      </w:r>
      <w:r w:rsidR="00F03DF8">
        <w:rPr>
          <w:rFonts w:hAnsi="Times New Roman" w:cs="Times New Roman"/>
          <w:b/>
        </w:rPr>
        <w:t xml:space="preserve">, </w:t>
      </w:r>
      <w:r w:rsidR="00C66169">
        <w:rPr>
          <w:rFonts w:hAnsi="Times New Roman" w:cs="Times New Roman"/>
          <w:b/>
        </w:rPr>
        <w:t>Guinea-Bissau, Kazak</w:t>
      </w:r>
      <w:r w:rsidR="00B16E2C">
        <w:rPr>
          <w:rFonts w:hAnsi="Times New Roman" w:cs="Times New Roman"/>
          <w:b/>
        </w:rPr>
        <w:t xml:space="preserve">hstan, </w:t>
      </w:r>
      <w:r w:rsidR="006213DD">
        <w:rPr>
          <w:rFonts w:hAnsi="Times New Roman" w:cs="Times New Roman"/>
          <w:b/>
        </w:rPr>
        <w:t>Paraguay, Republic of Moldova and Syria</w:t>
      </w:r>
      <w:r w:rsidR="00630AFC" w:rsidRPr="00F30D2B">
        <w:rPr>
          <w:rFonts w:hAnsi="Times New Roman" w:cs="Times New Roman"/>
        </w:rPr>
        <w:t xml:space="preserve">. In addition, the </w:t>
      </w:r>
      <w:r w:rsidR="005D0D1A">
        <w:rPr>
          <w:rFonts w:hAnsi="Times New Roman" w:cs="Times New Roman"/>
        </w:rPr>
        <w:t>Committee</w:t>
      </w:r>
      <w:r w:rsidR="00630AFC" w:rsidRPr="00F30D2B">
        <w:rPr>
          <w:rFonts w:hAnsi="Times New Roman" w:cs="Times New Roman"/>
        </w:rPr>
        <w:t xml:space="preserve"> will adopt list</w:t>
      </w:r>
      <w:r w:rsidR="00103EF6" w:rsidRPr="00F30D2B">
        <w:rPr>
          <w:rFonts w:hAnsi="Times New Roman" w:cs="Times New Roman"/>
        </w:rPr>
        <w:t>s</w:t>
      </w:r>
      <w:r w:rsidR="00630AFC" w:rsidRPr="00F30D2B">
        <w:rPr>
          <w:rFonts w:hAnsi="Times New Roman" w:cs="Times New Roman"/>
        </w:rPr>
        <w:t xml:space="preserve"> of issues prior to reporting on </w:t>
      </w:r>
      <w:r w:rsidR="00724794">
        <w:rPr>
          <w:rFonts w:hAnsi="Times New Roman" w:cs="Times New Roman"/>
          <w:b/>
        </w:rPr>
        <w:t>Comoros</w:t>
      </w:r>
      <w:r w:rsidR="00103EF6" w:rsidRPr="00F30D2B">
        <w:rPr>
          <w:rFonts w:hAnsi="Times New Roman" w:cs="Times New Roman"/>
          <w:b/>
        </w:rPr>
        <w:t xml:space="preserve"> and </w:t>
      </w:r>
      <w:r w:rsidR="00724794">
        <w:rPr>
          <w:rFonts w:hAnsi="Times New Roman" w:cs="Times New Roman"/>
          <w:b/>
        </w:rPr>
        <w:t>Poland</w:t>
      </w:r>
      <w:r w:rsidR="00630AFC" w:rsidRPr="00F30D2B">
        <w:rPr>
          <w:rFonts w:hAnsi="Times New Roman" w:cs="Times New Roman"/>
          <w:b/>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2B03C0AB"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245220">
        <w:t>9</w:t>
      </w:r>
      <w:r w:rsidR="00724794">
        <w:t>1</w:t>
      </w:r>
      <w:r w:rsidR="00724794" w:rsidRPr="004A4C90">
        <w:rPr>
          <w:vertAlign w:val="superscript"/>
        </w:rPr>
        <w:t>st</w:t>
      </w:r>
      <w:r w:rsidRPr="007F0809">
        <w:t xml:space="preserve"> session, the provisional agenda (CEDAW/C/</w:t>
      </w:r>
      <w:r w:rsidR="005B26D9">
        <w:t>9</w:t>
      </w:r>
      <w:r w:rsidR="00724794">
        <w:t>1</w:t>
      </w:r>
      <w:r w:rsidRPr="007F0809">
        <w:t>/1) and other documents pertaining to the session are available online at</w:t>
      </w:r>
      <w:r w:rsidRPr="007F0809">
        <w:rPr>
          <w:rFonts w:hAnsi="Times New Roman" w:cs="Times New Roman"/>
        </w:rPr>
        <w:t xml:space="preserve">: </w:t>
      </w:r>
      <w:bookmarkStart w:id="0" w:name="_Hlk161393238"/>
      <w:r w:rsidR="004A4C90">
        <w:fldChar w:fldCharType="begin"/>
      </w:r>
      <w:r w:rsidR="004A4C90">
        <w:instrText>HYPERLINK "</w:instrText>
      </w:r>
      <w:r w:rsidR="004A4C90" w:rsidRPr="00EE14A6">
        <w:instrText>https://tbinternet.ohchr.org/_layouts/15/treatybodyexternal/SessionDetails1.aspx?SessionID=2813&amp;Lang=en</w:instrText>
      </w:r>
      <w:r w:rsidR="004A4C90">
        <w:instrText>"</w:instrText>
      </w:r>
      <w:r w:rsidR="004A4C90">
        <w:fldChar w:fldCharType="separate"/>
      </w:r>
      <w:r w:rsidR="004A4C90" w:rsidRPr="00D91727">
        <w:rPr>
          <w:rStyle w:val="Hyperlink"/>
        </w:rPr>
        <w:t>https://tbinternet.ohchr.org/_layouts/15/treatybodyexternal/SessionDetails1.aspx?SessionID=2813&amp;Lang=en</w:t>
      </w:r>
      <w:r w:rsidR="004A4C90">
        <w:fldChar w:fldCharType="end"/>
      </w:r>
      <w:r w:rsidR="004A4C90">
        <w:t xml:space="preserve"> </w:t>
      </w:r>
      <w:hyperlink w:history="1"/>
      <w:bookmarkEnd w:id="0"/>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5DD53FEA"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5B26D9">
        <w:t>9</w:t>
      </w:r>
      <w:r w:rsidR="00FF3543">
        <w:t>1</w:t>
      </w:r>
      <w:r w:rsidR="00FF3543" w:rsidRPr="004A4C90">
        <w:rPr>
          <w:vertAlign w:val="superscript"/>
        </w:rPr>
        <w:t>st</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D6648">
        <w:t>Due to t</w:t>
      </w:r>
      <w:r w:rsidR="00630AFC">
        <w:t xml:space="preserve">he </w:t>
      </w:r>
      <w:r w:rsidR="006D6648">
        <w:t xml:space="preserve">ongoing liquidity crisis, the </w:t>
      </w:r>
      <w:r w:rsidR="00630AFC">
        <w:t xml:space="preserve">Pre-sessional Working Group (PSWG) for the </w:t>
      </w:r>
      <w:r w:rsidR="00B87E61">
        <w:t>9</w:t>
      </w:r>
      <w:r w:rsidR="006D6648">
        <w:t>3</w:t>
      </w:r>
      <w:r w:rsidR="006D6648" w:rsidRPr="004A4C90">
        <w:rPr>
          <w:vertAlign w:val="superscript"/>
        </w:rPr>
        <w:t>rd</w:t>
      </w:r>
      <w:r w:rsidR="00630AFC">
        <w:t xml:space="preserve"> session will</w:t>
      </w:r>
      <w:r w:rsidR="006A46F6">
        <w:t xml:space="preserve"> </w:t>
      </w:r>
      <w:r w:rsidR="006D6648">
        <w:t>meet informally online prior to the 91</w:t>
      </w:r>
      <w:r w:rsidR="006D6648" w:rsidRPr="004A4C90">
        <w:rPr>
          <w:vertAlign w:val="superscript"/>
        </w:rPr>
        <w:t>st</w:t>
      </w:r>
      <w:r w:rsidR="006D6648">
        <w:t xml:space="preserve"> session of the Committee</w:t>
      </w:r>
      <w:r w:rsidR="004A4C90">
        <w:t>.</w:t>
      </w:r>
      <w:r w:rsidR="00630AFC">
        <w:t xml:space="preserve"> </w:t>
      </w:r>
      <w:r w:rsidR="001724C5" w:rsidRPr="007F0809">
        <w:rPr>
          <w:b/>
        </w:rPr>
        <w:t xml:space="preserve">NGOs </w:t>
      </w:r>
      <w:r w:rsidR="00103EF6">
        <w:rPr>
          <w:b/>
        </w:rPr>
        <w:t>will be able to participate physically</w:t>
      </w:r>
      <w:r w:rsidR="001724C5" w:rsidRPr="007F0809">
        <w:rPr>
          <w:rFonts w:hAnsi="Times New Roman" w:cs="Times New Roman"/>
          <w:b/>
        </w:rPr>
        <w:t xml:space="preserve"> </w:t>
      </w:r>
      <w:r w:rsidR="001724C5" w:rsidRPr="007F0809">
        <w:rPr>
          <w:rFonts w:hAnsi="Times New Roman" w:cs="Times New Roman"/>
        </w:rPr>
        <w:t xml:space="preserve">in relevant </w:t>
      </w:r>
      <w:r w:rsidR="00103EF6">
        <w:rPr>
          <w:rFonts w:hAnsi="Times New Roman" w:cs="Times New Roman"/>
        </w:rPr>
        <w:t xml:space="preserve">public </w:t>
      </w:r>
      <w:bookmarkStart w:id="1" w:name="_Hlk161386922"/>
      <w:r w:rsidR="001724C5" w:rsidRPr="007F0809">
        <w:rPr>
          <w:rFonts w:hAnsi="Times New Roman" w:cs="Times New Roman"/>
        </w:rPr>
        <w:t>meetings of the Committee</w:t>
      </w:r>
      <w:r w:rsidR="00FA79E0">
        <w:rPr>
          <w:rFonts w:hAnsi="Times New Roman" w:cs="Times New Roman"/>
        </w:rPr>
        <w:t xml:space="preserve"> </w:t>
      </w:r>
      <w:bookmarkStart w:id="2" w:name="_Hlk161394272"/>
      <w:bookmarkEnd w:id="1"/>
      <w:r w:rsidR="00FA79E0">
        <w:rPr>
          <w:rFonts w:hAnsi="Times New Roman" w:cs="Times New Roman"/>
        </w:rPr>
        <w:t xml:space="preserve">or may submit </w:t>
      </w:r>
      <w:r w:rsidR="00FA79E0" w:rsidRPr="00FA79E0">
        <w:rPr>
          <w:rFonts w:hAnsi="Times New Roman" w:cs="Times New Roman"/>
          <w:b/>
        </w:rPr>
        <w:t>a</w:t>
      </w:r>
      <w:r w:rsidR="00FA79E0">
        <w:rPr>
          <w:rFonts w:hAnsi="Times New Roman" w:cs="Times New Roman"/>
          <w:b/>
        </w:rPr>
        <w:t xml:space="preserve"> pre-recorded video statement</w:t>
      </w:r>
      <w:bookmarkEnd w:id="2"/>
      <w:r w:rsidR="00103EF6">
        <w:rPr>
          <w:rFonts w:hAnsi="Times New Roman" w:cs="Times New Roman"/>
        </w:rPr>
        <w:t>. NGOs will also be able</w:t>
      </w:r>
      <w:r w:rsidR="001724C5" w:rsidRPr="007F0809">
        <w:rPr>
          <w:rFonts w:hAnsi="Times New Roman" w:cs="Times New Roman"/>
        </w:rPr>
        <w:t xml:space="preserve"> to follow </w:t>
      </w:r>
      <w:r w:rsidR="00BD7E5C">
        <w:rPr>
          <w:rFonts w:hAnsi="Times New Roman" w:cs="Times New Roman"/>
        </w:rPr>
        <w:t xml:space="preserve">all public meetings, including </w:t>
      </w:r>
      <w:r w:rsidR="001724C5" w:rsidRPr="007F0809">
        <w:rPr>
          <w:rFonts w:hAnsi="Times New Roman" w:cs="Times New Roman"/>
        </w:rPr>
        <w:t xml:space="preserve">the Committee’s public dialogues </w:t>
      </w:r>
      <w:r w:rsidR="001A24AC">
        <w:rPr>
          <w:rFonts w:hAnsi="Times New Roman" w:cs="Times New Roman"/>
        </w:rPr>
        <w:t>with the States parties</w:t>
      </w:r>
      <w:r w:rsidR="00BD7E5C">
        <w:rPr>
          <w:rFonts w:hAnsi="Times New Roman" w:cs="Times New Roman"/>
        </w:rPr>
        <w:t>,</w:t>
      </w:r>
      <w:r w:rsidR="000B4C7F">
        <w:rPr>
          <w:rFonts w:hAnsi="Times New Roman" w:cs="Times New Roman"/>
        </w:rPr>
        <w:t xml:space="preserve"> </w:t>
      </w:r>
      <w:r w:rsidR="0042093E">
        <w:rPr>
          <w:rFonts w:hAnsi="Times New Roman" w:cs="Times New Roman"/>
        </w:rPr>
        <w:t>during its 9</w:t>
      </w:r>
      <w:r w:rsidR="008E3AED">
        <w:rPr>
          <w:rFonts w:hAnsi="Times New Roman" w:cs="Times New Roman"/>
        </w:rPr>
        <w:t>1</w:t>
      </w:r>
      <w:r w:rsidR="008E3AED" w:rsidRPr="004A4C90">
        <w:rPr>
          <w:rFonts w:hAnsi="Times New Roman" w:cs="Times New Roman"/>
          <w:vertAlign w:val="superscript"/>
        </w:rPr>
        <w:t>st</w:t>
      </w:r>
      <w:r w:rsidR="0042093E">
        <w:rPr>
          <w:rFonts w:hAnsi="Times New Roman" w:cs="Times New Roman"/>
        </w:rPr>
        <w:t xml:space="preserve"> session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11" w:history="1">
        <w:r w:rsidR="002911D1" w:rsidRPr="00937B28">
          <w:rPr>
            <w:rStyle w:val="Hyperlink"/>
            <w:b/>
            <w:lang w:eastAsia="fr-FR"/>
          </w:rPr>
          <w:t>http://webtv.un.org/meetings-events/</w:t>
        </w:r>
      </w:hyperlink>
      <w:r w:rsidR="002911D1">
        <w:rPr>
          <w:b/>
          <w:color w:val="0000CC"/>
          <w:lang w:eastAsia="fr-FR"/>
        </w:rPr>
        <w:t xml:space="preserve"> </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003AB7E4"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B87E61">
        <w:t>9</w:t>
      </w:r>
      <w:r w:rsidR="00F17191">
        <w:t>1</w:t>
      </w:r>
      <w:r w:rsidR="00F17191" w:rsidRPr="004A4C90">
        <w:rPr>
          <w:vertAlign w:val="superscript"/>
        </w:rPr>
        <w:t>st</w:t>
      </w:r>
      <w:r>
        <w:t xml:space="preserve"> session</w:t>
      </w:r>
      <w:r w:rsidR="000D2B74">
        <w:t xml:space="preserve"> and </w:t>
      </w:r>
      <w:r w:rsidR="00782E19">
        <w:t xml:space="preserve">at the </w:t>
      </w:r>
      <w:r w:rsidR="00244953">
        <w:t xml:space="preserve">closed </w:t>
      </w:r>
      <w:r w:rsidR="00782E19">
        <w:t xml:space="preserve">informal </w:t>
      </w:r>
      <w:r w:rsidR="00244953">
        <w:t xml:space="preserve">online </w:t>
      </w:r>
      <w:r w:rsidR="00782E19">
        <w:t>meeting</w:t>
      </w:r>
      <w:r w:rsidR="0006705F">
        <w:t>s</w:t>
      </w:r>
      <w:r w:rsidR="00782E19">
        <w:t xml:space="preserve"> of the </w:t>
      </w:r>
      <w:r w:rsidR="00B87E61">
        <w:t>9</w:t>
      </w:r>
      <w:r w:rsidR="00782E19">
        <w:t>3</w:t>
      </w:r>
      <w:r w:rsidR="00782E19" w:rsidRPr="004A4C90">
        <w:rPr>
          <w:vertAlign w:val="superscript"/>
        </w:rPr>
        <w:t>rd</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w:t>
      </w:r>
      <w:r w:rsidR="00815AC2">
        <w:t xml:space="preserve">Please note that footnotes are also counted for the word limit. </w:t>
      </w:r>
      <w:r>
        <w:t xml:space="preserve">They must </w:t>
      </w:r>
      <w:r w:rsidR="009301BA">
        <w:t xml:space="preserve">be submitted </w:t>
      </w:r>
      <w:r w:rsidR="000C4838" w:rsidRPr="001E4ACA">
        <w:rPr>
          <w:rFonts w:eastAsia="SimSun" w:hAnsi="Times New Roman" w:cs="Times New Roman"/>
          <w:b/>
          <w:lang w:eastAsia="zh-CN"/>
        </w:rPr>
        <w:t>through the CEDAW</w:t>
      </w:r>
      <w:hyperlink r:id="rId12" w:history="1">
        <w:r w:rsidR="00C7053D" w:rsidRPr="00023309">
          <w:rPr>
            <w:rStyle w:val="Hyperlink"/>
            <w:rFonts w:eastAsia="SimSun" w:hAnsi="Times New Roman" w:cs="Times New Roman"/>
            <w:b/>
            <w:u w:val="none"/>
            <w:lang w:eastAsia="zh-CN"/>
          </w:rPr>
          <w:t xml:space="preserve"> </w:t>
        </w:r>
        <w:r w:rsidR="000C4838" w:rsidRPr="00EE2029">
          <w:rPr>
            <w:rStyle w:val="Hyperlink"/>
            <w:rFonts w:eastAsia="SimSun" w:hAnsi="Times New Roman" w:cs="Times New Roman"/>
            <w:b/>
            <w:lang w:eastAsia="zh-CN"/>
          </w:rPr>
          <w:t>online submission system</w:t>
        </w:r>
      </w:hyperlink>
      <w:r w:rsidR="00C7053D" w:rsidRPr="00023309">
        <w:rPr>
          <w:rFonts w:eastAsia="SimSun" w:hAnsi="Times New Roman" w:cs="Times New Roman"/>
          <w:b/>
          <w:color w:val="FF0000"/>
          <w:lang w:eastAsia="zh-CN"/>
        </w:rPr>
        <w:t xml:space="preserve"> </w:t>
      </w:r>
      <w:r w:rsidR="00243DBB" w:rsidRPr="00023309">
        <w:rPr>
          <w:rFonts w:eastAsia="SimSun" w:hAnsi="Times New Roman" w:cs="Times New Roman"/>
          <w:lang w:eastAsia="zh-CN"/>
        </w:rPr>
        <w:t xml:space="preserve">at </w:t>
      </w:r>
      <w:hyperlink r:id="rId13" w:history="1">
        <w:r w:rsidR="00243DBB" w:rsidRPr="00023309">
          <w:rPr>
            <w:rFonts w:hAnsi="Times New Roman" w:cs="Times New Roman"/>
            <w:color w:val="0563C1"/>
            <w:u w:val="single"/>
            <w:bdr w:val="none" w:sz="0" w:space="0" w:color="auto" w:frame="1"/>
          </w:rPr>
          <w:t>https://events.ohchr.org/</w:t>
        </w:r>
      </w:hyperlink>
      <w:r w:rsidR="00C7053D" w:rsidRPr="00023309">
        <w:rPr>
          <w:rFonts w:ascii="Trebuchet MS" w:eastAsia="SimSun" w:hAnsi="Trebuchet MS"/>
          <w:sz w:val="20"/>
          <w:szCs w:val="20"/>
          <w:lang w:eastAsia="zh-CN"/>
        </w:rPr>
        <w:t xml:space="preserve"> </w:t>
      </w:r>
      <w:r w:rsidR="009301BA" w:rsidRPr="00023309">
        <w:t>in one of the working languages</w:t>
      </w:r>
      <w:r w:rsidR="009301BA">
        <w:t xml:space="preserve"> of the Committee (</w:t>
      </w:r>
      <w:r w:rsidR="009301BA">
        <w:rPr>
          <w:b/>
        </w:rPr>
        <w:t>E</w:t>
      </w:r>
      <w:r w:rsidR="001B277B">
        <w:rPr>
          <w:b/>
        </w:rPr>
        <w:t>n</w:t>
      </w:r>
      <w:r w:rsidR="009301BA">
        <w:rPr>
          <w:b/>
        </w:rPr>
        <w:t xml:space="preserve">glish, French or Spanish). </w:t>
      </w:r>
      <w:r w:rsidR="009301BA">
        <w:t xml:space="preserve">They must </w:t>
      </w:r>
      <w:r>
        <w:t>not follow an</w:t>
      </w:r>
      <w:r w:rsidR="002A485D">
        <w:t>y</w:t>
      </w:r>
      <w:r>
        <w:t xml:space="preserve">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01E5C464"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w:t>
      </w:r>
      <w:r w:rsidR="003F3B4E">
        <w:t>through the CEDAW online submission system</w:t>
      </w:r>
      <w:r w:rsidR="00FA79E0">
        <w:t xml:space="preserve">, to request to make an intervention during the </w:t>
      </w:r>
      <w:r w:rsidR="00781836">
        <w:t xml:space="preserve">relevant </w:t>
      </w:r>
      <w:r w:rsidR="00FA79E0">
        <w:t xml:space="preserve">informal public </w:t>
      </w:r>
      <w:r w:rsidR="00FA79E0" w:rsidRPr="007F0809">
        <w:rPr>
          <w:rFonts w:hAnsi="Times New Roman" w:cs="Times New Roman"/>
        </w:rPr>
        <w:t>meetings of the Committee</w:t>
      </w:r>
      <w:r w:rsidR="00FA79E0">
        <w:t xml:space="preserve">, and/or to participate in the private lunchtime </w:t>
      </w:r>
      <w:r w:rsidR="0050533A">
        <w:t>briefing for</w:t>
      </w:r>
      <w:r w:rsidR="00FA79E0">
        <w:t xml:space="preserve"> Committee members on the day before the consideration of the State party concerned</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r w:rsidRPr="00C77BC6">
        <w:rPr>
          <w:lang w:val="es-ES"/>
        </w:rPr>
        <w:t>Bangsar Utama</w:t>
      </w:r>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r w:rsidRPr="00C77BC6">
        <w:rPr>
          <w:lang w:val="fr-FR"/>
        </w:rPr>
        <w:t>Fax: +60 322 832 552</w:t>
      </w:r>
    </w:p>
    <w:p w14:paraId="7D03E20D" w14:textId="77777777" w:rsidR="00743110" w:rsidRPr="00C77BC6" w:rsidRDefault="00743110" w:rsidP="00743110">
      <w:pPr>
        <w:ind w:right="-432" w:firstLine="720"/>
        <w:jc w:val="both"/>
        <w:rPr>
          <w:lang w:val="fr-FR"/>
        </w:rPr>
      </w:pPr>
      <w:r w:rsidRPr="00C77BC6">
        <w:rPr>
          <w:lang w:val="fr-FR"/>
        </w:rPr>
        <w:t>Email:</w:t>
      </w:r>
      <w:r w:rsidRPr="00C77BC6">
        <w:rPr>
          <w:lang w:val="fr-FR"/>
        </w:rPr>
        <w:tab/>
      </w:r>
      <w:hyperlink r:id="rId14"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programmes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78BF3404"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3C3662">
        <w:rPr>
          <w:rFonts w:eastAsia="Calibri" w:hAnsi="Calibri" w:cs="Calibri"/>
          <w:b/>
          <w:bCs/>
          <w:noProof/>
          <w:color w:val="0033CC"/>
        </w:rPr>
        <w:t>9</w:t>
      </w:r>
      <w:r w:rsidR="00ED3421">
        <w:rPr>
          <w:rFonts w:eastAsia="Calibri" w:hAnsi="Calibri" w:cs="Calibri"/>
          <w:b/>
          <w:bCs/>
          <w:noProof/>
          <w:color w:val="0033CC"/>
        </w:rPr>
        <w:t>1st</w:t>
      </w:r>
      <w:r w:rsidRPr="00562F72">
        <w:rPr>
          <w:rFonts w:eastAsia="Calibri" w:hAnsi="Calibri" w:cs="Calibri"/>
          <w:b/>
          <w:bCs/>
          <w:noProof/>
          <w:color w:val="0033CC"/>
        </w:rPr>
        <w:t xml:space="preserve"> session (</w:t>
      </w:r>
      <w:r w:rsidR="00E9456B">
        <w:rPr>
          <w:rFonts w:eastAsia="Calibri" w:hAnsi="Calibri" w:cs="Calibri"/>
          <w:b/>
          <w:bCs/>
          <w:noProof/>
          <w:color w:val="0033CC"/>
        </w:rPr>
        <w:t>16 June</w:t>
      </w:r>
      <w:r w:rsidRPr="00562F72">
        <w:rPr>
          <w:rFonts w:eastAsia="Calibri" w:hAnsi="Calibri" w:cs="Calibri"/>
          <w:b/>
          <w:bCs/>
          <w:noProof/>
          <w:color w:val="0033CC"/>
        </w:rPr>
        <w:t>-</w:t>
      </w:r>
      <w:r w:rsidR="00E9456B">
        <w:rPr>
          <w:rFonts w:eastAsia="Calibri" w:hAnsi="Calibri" w:cs="Calibri"/>
          <w:b/>
          <w:bCs/>
          <w:noProof/>
          <w:color w:val="0033CC"/>
        </w:rPr>
        <w:t>4 July</w:t>
      </w:r>
      <w:r w:rsidRPr="00562F72">
        <w:rPr>
          <w:rFonts w:eastAsia="Calibri" w:hAnsi="Calibri" w:cs="Calibri"/>
          <w:b/>
          <w:bCs/>
          <w:noProof/>
          <w:color w:val="0033CC"/>
        </w:rPr>
        <w:t xml:space="preserve"> 202</w:t>
      </w:r>
      <w:r w:rsidR="003C3662">
        <w:rPr>
          <w:rFonts w:eastAsia="Calibri" w:hAnsi="Calibri" w:cs="Calibri"/>
          <w:b/>
          <w:bCs/>
          <w:noProof/>
          <w:color w:val="0033CC"/>
        </w:rPr>
        <w:t>5</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NGOs are encouraged to make written submissions that contain:</w:t>
      </w:r>
    </w:p>
    <w:p w14:paraId="262AAF4A" w14:textId="0B37AAE1" w:rsidR="00743110" w:rsidRDefault="00743110" w:rsidP="00743110">
      <w:pPr>
        <w:numPr>
          <w:ilvl w:val="0"/>
          <w:numId w:val="5"/>
        </w:numPr>
        <w:ind w:left="1080" w:hanging="360"/>
      </w:pPr>
      <w:r>
        <w:t>Information on the implementation of some or all of the substantive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77777777"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2DB6DE08" w14:textId="4A5567AE" w:rsidR="00D52D90" w:rsidRPr="00B941E0" w:rsidRDefault="00CA4360" w:rsidP="007C7E2D">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2BF8D277" w:rsidR="00743110" w:rsidRPr="00B051C4"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b/>
      </w:r>
      <w:r w:rsidR="00BA6F78">
        <w:t>All submissions to CEDAW should</w:t>
      </w:r>
      <w:r>
        <w:t>:</w:t>
      </w:r>
    </w:p>
    <w:p w14:paraId="62FBB081" w14:textId="4F95E57B" w:rsidR="009F08BF" w:rsidRPr="007B1BAC" w:rsidRDefault="00BA6F78" w:rsidP="00743110">
      <w:pPr>
        <w:numPr>
          <w:ilvl w:val="0"/>
          <w:numId w:val="1"/>
        </w:numPr>
        <w:ind w:left="1080" w:right="-432" w:hanging="360"/>
        <w:jc w:val="both"/>
        <w:rPr>
          <w:rFonts w:hAnsi="Times New Roman" w:cs="Times New Roman"/>
        </w:rPr>
      </w:pPr>
      <w:r w:rsidRPr="001E4ACA">
        <w:rPr>
          <w:rFonts w:eastAsia="SimSun" w:hAnsi="Times New Roman" w:cs="Times New Roman"/>
          <w:b/>
          <w:lang w:eastAsia="zh-CN"/>
        </w:rPr>
        <w:lastRenderedPageBreak/>
        <w:t xml:space="preserve">Be submitted </w:t>
      </w:r>
      <w:r w:rsidR="009F08BF" w:rsidRPr="001E4ACA">
        <w:rPr>
          <w:rFonts w:eastAsia="SimSun" w:hAnsi="Times New Roman" w:cs="Times New Roman"/>
          <w:b/>
          <w:lang w:eastAsia="zh-CN"/>
        </w:rPr>
        <w:t xml:space="preserve">through the </w:t>
      </w:r>
      <w:hyperlink r:id="rId15" w:history="1">
        <w:r w:rsidR="009F08BF" w:rsidRPr="007B1BAC">
          <w:rPr>
            <w:rStyle w:val="Hyperlink"/>
            <w:rFonts w:eastAsia="SimSun" w:hAnsi="Times New Roman" w:cs="Times New Roman"/>
            <w:b/>
            <w:u w:val="none"/>
            <w:lang w:eastAsia="zh-CN"/>
          </w:rPr>
          <w:t>CE</w:t>
        </w:r>
        <w:r w:rsidRPr="007B1BAC">
          <w:rPr>
            <w:rStyle w:val="Hyperlink"/>
            <w:rFonts w:eastAsia="SimSun" w:hAnsi="Times New Roman" w:cs="Times New Roman"/>
            <w:b/>
            <w:u w:val="none"/>
            <w:lang w:eastAsia="zh-CN"/>
          </w:rPr>
          <w:t>DAW</w:t>
        </w:r>
        <w:r w:rsidR="009F08BF" w:rsidRPr="007B1BAC">
          <w:rPr>
            <w:rStyle w:val="Hyperlink"/>
            <w:rFonts w:eastAsia="SimSun" w:hAnsi="Times New Roman" w:cs="Times New Roman"/>
            <w:b/>
            <w:u w:val="none"/>
            <w:lang w:eastAsia="zh-CN"/>
          </w:rPr>
          <w:t xml:space="preserve"> online submission syste</w:t>
        </w:r>
        <w:r w:rsidRPr="007B1BAC">
          <w:rPr>
            <w:rStyle w:val="Hyperlink"/>
            <w:rFonts w:eastAsia="SimSun" w:hAnsi="Times New Roman" w:cs="Times New Roman"/>
            <w:b/>
            <w:u w:val="none"/>
            <w:lang w:eastAsia="zh-CN"/>
          </w:rPr>
          <w:t>m</w:t>
        </w:r>
      </w:hyperlink>
      <w:r w:rsidR="00F87351" w:rsidRPr="007B1BAC">
        <w:rPr>
          <w:rStyle w:val="Hyperlink"/>
          <w:rFonts w:eastAsia="SimSun" w:hAnsi="Times New Roman" w:cs="Times New Roman"/>
          <w:b/>
          <w:u w:val="none"/>
          <w:lang w:eastAsia="zh-CN"/>
        </w:rPr>
        <w:t xml:space="preserve"> </w:t>
      </w:r>
      <w:r w:rsidR="002114FD" w:rsidRPr="007B1BAC">
        <w:rPr>
          <w:rStyle w:val="Hyperlink"/>
          <w:rFonts w:eastAsia="SimSun" w:hAnsi="Times New Roman" w:cs="Times New Roman"/>
          <w:bCs/>
          <w:u w:val="none"/>
          <w:lang w:eastAsia="zh-CN"/>
        </w:rPr>
        <w:t xml:space="preserve">at </w:t>
      </w:r>
      <w:hyperlink r:id="rId16" w:history="1">
        <w:r w:rsidR="002114FD" w:rsidRPr="007B1BAC">
          <w:rPr>
            <w:rFonts w:hAnsi="Times New Roman" w:cs="Times New Roman"/>
            <w:color w:val="0563C1"/>
            <w:u w:val="single"/>
            <w:bdr w:val="none" w:sz="0" w:space="0" w:color="auto" w:frame="1"/>
          </w:rPr>
          <w:t>https://events.ohchr.org/</w:t>
        </w:r>
      </w:hyperlink>
    </w:p>
    <w:p w14:paraId="3E600798" w14:textId="2CC6D590"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3D71A6B1" w:rsidR="00743110" w:rsidRPr="00FB7D7F" w:rsidRDefault="00743110" w:rsidP="00743110">
      <w:pPr>
        <w:numPr>
          <w:ilvl w:val="0"/>
          <w:numId w:val="3"/>
        </w:numPr>
        <w:ind w:left="1080" w:right="-432" w:hanging="360"/>
        <w:jc w:val="both"/>
      </w:pPr>
      <w:r w:rsidRPr="00FB7D7F">
        <w:t xml:space="preserve">Indicate </w:t>
      </w:r>
      <w:r w:rsidRPr="00FB7D7F">
        <w:rPr>
          <w:rFonts w:ascii="Times New Roman Bold"/>
        </w:rPr>
        <w:t>whether</w:t>
      </w:r>
      <w:r w:rsidRPr="00FB7D7F">
        <w:t xml:space="preserve"> or not the </w:t>
      </w:r>
      <w:r w:rsidRPr="00FB7D7F">
        <w:rPr>
          <w:rFonts w:ascii="Times New Roman Bold"/>
        </w:rPr>
        <w:t xml:space="preserve">submission can be </w:t>
      </w:r>
      <w:r w:rsidR="00957647" w:rsidRPr="00FB7D7F">
        <w:rPr>
          <w:rFonts w:ascii="Times New Roman Bold"/>
        </w:rPr>
        <w:t>published</w:t>
      </w:r>
      <w:r w:rsidRPr="00FB7D7F">
        <w:t xml:space="preserve"> on the </w:t>
      </w:r>
      <w:r w:rsidR="00957647" w:rsidRPr="00FB7D7F">
        <w:t xml:space="preserve">OHCHR website for </w:t>
      </w:r>
      <w:r w:rsidRPr="00FB7D7F">
        <w:t>CEDAW for public information purposes</w:t>
      </w:r>
      <w:r w:rsidR="006E4685" w:rsidRPr="00FB7D7F">
        <w:t xml:space="preserve"> </w:t>
      </w:r>
      <w:r w:rsidR="006E4685" w:rsidRPr="00FB7D7F">
        <w:rPr>
          <w:b/>
          <w:bCs/>
        </w:rPr>
        <w:t>(</w:t>
      </w:r>
      <w:r w:rsidR="00ED5D8B" w:rsidRPr="00FB7D7F">
        <w:rPr>
          <w:b/>
          <w:bCs/>
        </w:rPr>
        <w:t>otherwise it will be considered as a confidential document)</w:t>
      </w:r>
      <w:r w:rsidRPr="00FB7D7F">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51C5DF82" w14:textId="635FEEA8" w:rsidR="00360214" w:rsidRDefault="008057E3" w:rsidP="00732FD1">
      <w:pPr>
        <w:numPr>
          <w:ilvl w:val="0"/>
          <w:numId w:val="4"/>
        </w:numPr>
        <w:ind w:left="1080" w:right="-432" w:hanging="360"/>
        <w:jc w:val="both"/>
      </w:pPr>
      <w:r>
        <w:t>N</w:t>
      </w:r>
      <w:r w:rsidR="00743110">
        <w:t>ot exceed 3,300 words (6,600 words in case of NGO coalitions)</w:t>
      </w:r>
      <w:r w:rsidR="00B30A7B">
        <w:t xml:space="preserve">. Please note that </w:t>
      </w:r>
      <w:r w:rsidR="00B30A7B" w:rsidRPr="00B30A7B">
        <w:rPr>
          <w:b/>
          <w:bCs/>
        </w:rPr>
        <w:t>footnotes</w:t>
      </w:r>
      <w:r w:rsidR="00B30A7B">
        <w:t xml:space="preserve"> are counted for the word limit;</w:t>
      </w:r>
    </w:p>
    <w:p w14:paraId="3EA602E6" w14:textId="10E3A681" w:rsidR="00CA4360" w:rsidRDefault="00360214" w:rsidP="00732FD1">
      <w:pPr>
        <w:numPr>
          <w:ilvl w:val="0"/>
          <w:numId w:val="4"/>
        </w:numPr>
        <w:ind w:left="1080" w:right="-432" w:hanging="360"/>
        <w:jc w:val="both"/>
      </w:pPr>
      <w:r>
        <w:t>Be</w:t>
      </w:r>
      <w:r w:rsidR="00743110">
        <w:t xml:space="preserve"> </w:t>
      </w:r>
      <w:r w:rsidR="00743110" w:rsidRPr="0062600A">
        <w:rPr>
          <w:b/>
        </w:rPr>
        <w:t>in Word format</w:t>
      </w:r>
      <w:r w:rsidR="00743110">
        <w:t xml:space="preserve"> </w:t>
      </w:r>
      <w:r w:rsidR="00E83E28">
        <w:t xml:space="preserve">(please note that </w:t>
      </w:r>
      <w:r w:rsidR="00E83E28" w:rsidRPr="009D7188">
        <w:rPr>
          <w:b/>
          <w:bCs/>
        </w:rPr>
        <w:t xml:space="preserve">only documents submitted in </w:t>
      </w:r>
      <w:r w:rsidR="0062600A" w:rsidRPr="009D7188">
        <w:rPr>
          <w:b/>
          <w:bCs/>
        </w:rPr>
        <w:t>Word format can be accepted</w:t>
      </w:r>
      <w:r w:rsidR="0062600A">
        <w:t>)</w:t>
      </w:r>
      <w:r w:rsidR="00CA4360">
        <w:t>; and</w:t>
      </w:r>
    </w:p>
    <w:p w14:paraId="01CA022F" w14:textId="087755D1" w:rsidR="00743110" w:rsidRDefault="00372223" w:rsidP="00743110">
      <w:pPr>
        <w:numPr>
          <w:ilvl w:val="0"/>
          <w:numId w:val="4"/>
        </w:numPr>
        <w:ind w:left="1080" w:right="-432" w:hanging="360"/>
        <w:jc w:val="both"/>
      </w:pPr>
      <w:r>
        <w:t>Be</w:t>
      </w:r>
      <w:r w:rsidR="00CA4360">
        <w:t xml:space="preserve"> in one of the working languages of the Committee </w:t>
      </w:r>
      <w:r w:rsidR="00CA4360" w:rsidRPr="007F0809">
        <w:rPr>
          <w:b/>
        </w:rPr>
        <w:t>(English, French or Spanish)</w:t>
      </w:r>
      <w:r w:rsidR="00743110">
        <w:t>.</w:t>
      </w:r>
    </w:p>
    <w:p w14:paraId="3DC26345" w14:textId="77777777" w:rsidR="00743110" w:rsidRDefault="00743110" w:rsidP="00743110">
      <w:pPr>
        <w:ind w:left="1080" w:right="-432"/>
        <w:jc w:val="both"/>
      </w:pPr>
    </w:p>
    <w:p w14:paraId="677131D9" w14:textId="0DBE8484" w:rsidR="00B84F2B" w:rsidRDefault="00743110" w:rsidP="00B30A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hAnsi="Times New Roman" w:cs="Times New Roman"/>
        </w:rPr>
      </w:pPr>
      <w:r>
        <w:tab/>
      </w:r>
      <w:r w:rsidRPr="0050533A">
        <w:rPr>
          <w:rFonts w:hAnsi="Times New Roman" w:cs="Times New Roman"/>
        </w:rPr>
        <w:t xml:space="preserve">All submissions </w:t>
      </w:r>
      <w:r w:rsidR="00860D69">
        <w:rPr>
          <w:rFonts w:hAnsi="Times New Roman" w:cs="Times New Roman"/>
        </w:rPr>
        <w:t>must</w:t>
      </w:r>
      <w:r w:rsidRPr="0050533A">
        <w:rPr>
          <w:rFonts w:hAnsi="Times New Roman" w:cs="Times New Roman"/>
        </w:rPr>
        <w:t xml:space="preserve"> be received four weeks prior to the beginning of the session, i.e., </w:t>
      </w:r>
      <w:r w:rsidRPr="0050533A">
        <w:rPr>
          <w:rFonts w:hAnsi="Times New Roman" w:cs="Times New Roman"/>
          <w:b/>
          <w:bCs/>
        </w:rPr>
        <w:t xml:space="preserve">no later than </w:t>
      </w:r>
      <w:r w:rsidR="007C7E2D">
        <w:rPr>
          <w:rFonts w:hAnsi="Times New Roman" w:cs="Times New Roman"/>
          <w:b/>
          <w:bCs/>
        </w:rPr>
        <w:t>19</w:t>
      </w:r>
      <w:r w:rsidR="00183D5C">
        <w:rPr>
          <w:rFonts w:hAnsi="Times New Roman" w:cs="Times New Roman"/>
          <w:b/>
          <w:bCs/>
        </w:rPr>
        <w:t xml:space="preserve"> </w:t>
      </w:r>
      <w:r w:rsidR="007C7E2D">
        <w:rPr>
          <w:rFonts w:hAnsi="Times New Roman" w:cs="Times New Roman"/>
          <w:b/>
          <w:bCs/>
        </w:rPr>
        <w:t>May</w:t>
      </w:r>
      <w:r w:rsidRPr="0050533A">
        <w:rPr>
          <w:rFonts w:hAnsi="Times New Roman" w:cs="Times New Roman"/>
          <w:b/>
          <w:bCs/>
        </w:rPr>
        <w:t xml:space="preserve"> 202</w:t>
      </w:r>
      <w:r w:rsidR="00A71C60">
        <w:rPr>
          <w:rFonts w:hAnsi="Times New Roman" w:cs="Times New Roman"/>
          <w:b/>
          <w:bCs/>
        </w:rPr>
        <w:t>5</w:t>
      </w:r>
      <w:r w:rsidRPr="0050533A">
        <w:rPr>
          <w:rFonts w:hAnsi="Times New Roman" w:cs="Times New Roman"/>
        </w:rPr>
        <w:t>.</w:t>
      </w:r>
      <w:r w:rsidR="00FB7D7F">
        <w:rPr>
          <w:rFonts w:hAnsi="Times New Roman" w:cs="Times New Roman"/>
        </w:rPr>
        <w:t xml:space="preserve"> </w:t>
      </w:r>
      <w:r w:rsidR="00A71C60">
        <w:rPr>
          <w:rFonts w:hAnsi="Times New Roman" w:cs="Times New Roman"/>
        </w:rPr>
        <w:t>Please note that the online submission system for the 9</w:t>
      </w:r>
      <w:r w:rsidR="00C825B8">
        <w:rPr>
          <w:rFonts w:hAnsi="Times New Roman" w:cs="Times New Roman"/>
        </w:rPr>
        <w:t>1</w:t>
      </w:r>
      <w:r w:rsidR="00C825B8" w:rsidRPr="004A4C90">
        <w:rPr>
          <w:rFonts w:hAnsi="Times New Roman" w:cs="Times New Roman"/>
          <w:vertAlign w:val="superscript"/>
        </w:rPr>
        <w:t>st</w:t>
      </w:r>
      <w:r w:rsidR="00A71C60">
        <w:rPr>
          <w:rFonts w:hAnsi="Times New Roman" w:cs="Times New Roman"/>
        </w:rPr>
        <w:t xml:space="preserve"> session and </w:t>
      </w:r>
      <w:r w:rsidR="00C825B8">
        <w:rPr>
          <w:rFonts w:hAnsi="Times New Roman" w:cs="Times New Roman"/>
        </w:rPr>
        <w:t xml:space="preserve">the informal </w:t>
      </w:r>
      <w:r w:rsidR="00A71C60">
        <w:rPr>
          <w:rFonts w:hAnsi="Times New Roman" w:cs="Times New Roman"/>
        </w:rPr>
        <w:t>9</w:t>
      </w:r>
      <w:r w:rsidR="00C825B8">
        <w:rPr>
          <w:rFonts w:hAnsi="Times New Roman" w:cs="Times New Roman"/>
        </w:rPr>
        <w:t>3rd</w:t>
      </w:r>
      <w:r w:rsidR="00A71C60">
        <w:rPr>
          <w:rFonts w:hAnsi="Times New Roman" w:cs="Times New Roman"/>
        </w:rPr>
        <w:t xml:space="preserve"> PSWG will close </w:t>
      </w:r>
      <w:r w:rsidR="00FC2E13">
        <w:rPr>
          <w:rFonts w:hAnsi="Times New Roman" w:cs="Times New Roman"/>
        </w:rPr>
        <w:t xml:space="preserve">at midnight (Geneva time) on </w:t>
      </w:r>
      <w:r w:rsidR="00C825B8">
        <w:rPr>
          <w:rFonts w:hAnsi="Times New Roman" w:cs="Times New Roman"/>
        </w:rPr>
        <w:t>19 May</w:t>
      </w:r>
      <w:r w:rsidR="00FC2E13">
        <w:rPr>
          <w:rFonts w:hAnsi="Times New Roman" w:cs="Times New Roman"/>
        </w:rPr>
        <w:t xml:space="preserve"> 2025.</w:t>
      </w:r>
    </w:p>
    <w:p w14:paraId="1C2EA403" w14:textId="77777777" w:rsidR="00B84F2B" w:rsidRDefault="00B84F2B"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3AD5105C" w14:textId="5643A2CC" w:rsidR="00743110" w:rsidRDefault="00B84F2B" w:rsidP="00B30A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Calibri" w:cs="Calibri"/>
          <w:bCs/>
          <w:noProof/>
        </w:rPr>
      </w:pPr>
      <w:r>
        <w:rPr>
          <w:rFonts w:hAnsi="Times New Roman" w:cs="Times New Roman"/>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339EC370"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C825B8">
        <w:rPr>
          <w:rFonts w:eastAsia="Calibri" w:hAnsi="Calibri" w:cs="Calibri"/>
          <w:b/>
          <w:bCs/>
          <w:noProof/>
          <w:color w:val="0033CC"/>
        </w:rPr>
        <w:t>will meet informally online prior to the 91</w:t>
      </w:r>
      <w:r w:rsidR="00C825B8" w:rsidRPr="004A4C90">
        <w:rPr>
          <w:rFonts w:eastAsia="Calibri" w:hAnsi="Calibri" w:cs="Calibri"/>
          <w:b/>
          <w:bCs/>
          <w:noProof/>
          <w:color w:val="0033CC"/>
          <w:vertAlign w:val="superscript"/>
        </w:rPr>
        <w:t>st</w:t>
      </w:r>
      <w:r w:rsidR="00C825B8">
        <w:rPr>
          <w:rFonts w:eastAsia="Calibri" w:hAnsi="Calibri" w:cs="Calibri"/>
          <w:b/>
          <w:bCs/>
          <w:noProof/>
          <w:color w:val="0033CC"/>
        </w:rPr>
        <w:t xml:space="preserve"> session</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5D9824BA"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00C825B8">
        <w:t xml:space="preserve">convene </w:t>
      </w:r>
      <w:r w:rsidR="00787442">
        <w:t>online</w:t>
      </w:r>
      <w:r w:rsidRPr="002911D1">
        <w:rPr>
          <w:rFonts w:hAnsi="Times New Roman" w:cs="Times New Roman"/>
        </w:rPr>
        <w:t xml:space="preserve"> </w:t>
      </w:r>
      <w:r w:rsidR="00686B49">
        <w:rPr>
          <w:rFonts w:hAnsi="Times New Roman" w:cs="Times New Roman"/>
        </w:rPr>
        <w:t xml:space="preserve">at informal </w:t>
      </w:r>
      <w:r w:rsidRPr="002911D1">
        <w:rPr>
          <w:rFonts w:hAnsi="Times New Roman" w:cs="Times New Roman"/>
        </w:rPr>
        <w:t>closed meeting</w:t>
      </w:r>
      <w:r w:rsidR="00787442">
        <w:rPr>
          <w:rFonts w:hAnsi="Times New Roman" w:cs="Times New Roman"/>
        </w:rPr>
        <w:t>s</w:t>
      </w:r>
      <w:r w:rsidRPr="002911D1">
        <w:rPr>
          <w:rFonts w:hAnsi="Times New Roman" w:cs="Times New Roman"/>
        </w:rPr>
        <w:t xml:space="preserve">. It will prepare lists of issues </w:t>
      </w:r>
      <w:r w:rsidR="00631D05">
        <w:rPr>
          <w:rFonts w:hAnsi="Times New Roman" w:cs="Times New Roman"/>
        </w:rPr>
        <w:t>for adoption at the 91</w:t>
      </w:r>
      <w:r w:rsidR="00631D05" w:rsidRPr="004A4C90">
        <w:rPr>
          <w:rFonts w:hAnsi="Times New Roman" w:cs="Times New Roman"/>
          <w:vertAlign w:val="superscript"/>
        </w:rPr>
        <w:t>st</w:t>
      </w:r>
      <w:r w:rsidR="00631D05">
        <w:rPr>
          <w:rFonts w:hAnsi="Times New Roman" w:cs="Times New Roman"/>
        </w:rPr>
        <w:t xml:space="preserve"> session </w:t>
      </w:r>
      <w:r w:rsidRPr="002911D1">
        <w:rPr>
          <w:rFonts w:hAnsi="Times New Roman" w:cs="Times New Roman"/>
        </w:rPr>
        <w:t>for the following States parties that are scheduled to be considered at future sessions of the Committee:</w:t>
      </w:r>
      <w:r w:rsidRPr="002911D1">
        <w:rPr>
          <w:rFonts w:hAnsi="Times New Roman" w:cs="Times New Roman"/>
          <w:iCs/>
        </w:rPr>
        <w:t xml:space="preserve"> </w:t>
      </w:r>
      <w:r w:rsidR="00787442">
        <w:rPr>
          <w:rFonts w:hAnsi="Times New Roman" w:cs="Times New Roman"/>
          <w:b/>
        </w:rPr>
        <w:t>Angola, Guinea-Bissau, Kazakhstan, Paraguay, Republic of Moldova and Syria</w:t>
      </w:r>
      <w:r w:rsidRPr="002911D1">
        <w:rPr>
          <w:rFonts w:hAnsi="Times New Roman" w:cs="Times New Roman"/>
        </w:rPr>
        <w:t xml:space="preserve">. </w:t>
      </w:r>
      <w:r w:rsidRPr="002911D1">
        <w:rPr>
          <w:rFonts w:hAnsi="Times New Roman" w:cs="Times New Roman"/>
          <w:iCs/>
        </w:rPr>
        <w:t xml:space="preserve">In addition, it will prepare </w:t>
      </w:r>
      <w:r w:rsidR="00EB5896" w:rsidRPr="002911D1">
        <w:rPr>
          <w:rFonts w:hAnsi="Times New Roman" w:cs="Times New Roman"/>
          <w:b/>
          <w:iCs/>
        </w:rPr>
        <w:t>l</w:t>
      </w:r>
      <w:r w:rsidRPr="002911D1">
        <w:rPr>
          <w:rFonts w:hAnsi="Times New Roman" w:cs="Times New Roman"/>
          <w:b/>
          <w:iCs/>
        </w:rPr>
        <w:t>ist</w:t>
      </w:r>
      <w:r w:rsidR="00B24A6B" w:rsidRPr="002911D1">
        <w:rPr>
          <w:rFonts w:hAnsi="Times New Roman" w:cs="Times New Roman"/>
          <w:b/>
          <w:iCs/>
        </w:rPr>
        <w:t>s</w:t>
      </w:r>
      <w:r w:rsidRPr="002911D1">
        <w:rPr>
          <w:rFonts w:hAnsi="Times New Roman" w:cs="Times New Roman"/>
          <w:b/>
          <w:iCs/>
        </w:rPr>
        <w:t xml:space="preserve"> of issues prior to reporting for </w:t>
      </w:r>
      <w:r w:rsidR="00281C39">
        <w:rPr>
          <w:rFonts w:hAnsi="Times New Roman" w:cs="Times New Roman"/>
          <w:b/>
          <w:iCs/>
        </w:rPr>
        <w:t>Comoros</w:t>
      </w:r>
      <w:r w:rsidR="00B24A6B" w:rsidRPr="002911D1">
        <w:rPr>
          <w:rFonts w:hAnsi="Times New Roman" w:cs="Times New Roman"/>
          <w:b/>
          <w:iCs/>
        </w:rPr>
        <w:t xml:space="preserve"> and </w:t>
      </w:r>
      <w:r w:rsidR="00281C39">
        <w:rPr>
          <w:rFonts w:hAnsi="Times New Roman" w:cs="Times New Roman"/>
          <w:b/>
          <w:iCs/>
        </w:rPr>
        <w:t>Poland</w:t>
      </w:r>
      <w:r w:rsidRPr="002911D1" w:rsidDel="000064C3">
        <w:rPr>
          <w:rFonts w:hAnsi="Times New Roman" w:cs="Times New Roman"/>
          <w:b/>
          <w:iCs/>
        </w:rPr>
        <w:t xml:space="preserve"> </w:t>
      </w:r>
      <w:r w:rsidRPr="002911D1">
        <w:rPr>
          <w:rFonts w:hAnsi="Times New Roman" w:cs="Times New Roman"/>
          <w:iCs/>
        </w:rPr>
        <w:t>under the simplified reporting procedure</w:t>
      </w:r>
      <w:r>
        <w:rPr>
          <w:iCs/>
        </w:rPr>
        <w:t xml:space="preserve">. </w:t>
      </w:r>
      <w:r>
        <w:t xml:space="preserve">The pre-sessional working group prepares lists of issues and questions for States parties that normally are scheduled to be reviewed two sessions later (does not apply to lists of issues prior to reporting), except that this sequence has been delayed due to the </w:t>
      </w:r>
      <w:r w:rsidR="00625843">
        <w:t xml:space="preserve">cancellation of State party reviews during the </w:t>
      </w:r>
      <w:r>
        <w:t>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9CBDB1C" w14:textId="74731FBA" w:rsidR="00DF7154" w:rsidRPr="00DF7154" w:rsidRDefault="001B277B" w:rsidP="00DF715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w:t>
      </w:r>
      <w:r w:rsidR="00435D9E">
        <w:t xml:space="preserve"> transmitted</w:t>
      </w:r>
      <w:r>
        <w:t xml:space="preserve"> </w:t>
      </w:r>
      <w:r w:rsidR="002D22DA" w:rsidRPr="005F7ACA">
        <w:rPr>
          <w:rFonts w:eastAsia="SimSun" w:hAnsi="Times New Roman" w:cs="Times New Roman"/>
          <w:b/>
          <w:lang w:eastAsia="zh-CN"/>
        </w:rPr>
        <w:t>through the CEDAW</w:t>
      </w:r>
      <w:hyperlink r:id="rId17" w:history="1">
        <w:r w:rsidR="002D22DA" w:rsidRPr="007B1BAC">
          <w:rPr>
            <w:rStyle w:val="Hyperlink"/>
            <w:rFonts w:eastAsia="SimSun" w:hAnsi="Times New Roman" w:cs="Times New Roman"/>
            <w:b/>
            <w:u w:val="none"/>
            <w:lang w:eastAsia="zh-CN"/>
          </w:rPr>
          <w:t xml:space="preserve"> online submission system</w:t>
        </w:r>
      </w:hyperlink>
      <w:r w:rsidR="002D22DA" w:rsidRPr="007B1BAC">
        <w:rPr>
          <w:rFonts w:eastAsia="SimSun" w:hAnsi="Times New Roman" w:cs="Times New Roman"/>
          <w:b/>
          <w:color w:val="FF0000"/>
          <w:lang w:eastAsia="zh-CN"/>
        </w:rPr>
        <w:t xml:space="preserve"> </w:t>
      </w:r>
      <w:r w:rsidR="00BD5E50" w:rsidRPr="007B1BAC">
        <w:rPr>
          <w:rFonts w:eastAsia="SimSun" w:hAnsi="Times New Roman" w:cs="Times New Roman"/>
          <w:lang w:eastAsia="zh-CN"/>
        </w:rPr>
        <w:t xml:space="preserve">at </w:t>
      </w:r>
      <w:hyperlink r:id="rId18" w:history="1">
        <w:r w:rsidR="002B44BF" w:rsidRPr="007B1BAC">
          <w:rPr>
            <w:rStyle w:val="Hyperlink"/>
            <w:rFonts w:hAnsi="Times New Roman" w:cs="Times New Roman"/>
            <w:bdr w:val="none" w:sz="0" w:space="0" w:color="auto" w:frame="1"/>
          </w:rPr>
          <w:t>https://events.ohchr.org/</w:t>
        </w:r>
      </w:hyperlink>
      <w:r w:rsidR="00435D9E">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w:t>
      </w:r>
      <w:r w:rsidR="00003529">
        <w:t>. Please note that footnotes are also counted for the word limit.</w:t>
      </w:r>
      <w:r>
        <w:t xml:space="preserve"> </w:t>
      </w:r>
      <w:r w:rsidR="00003529">
        <w:t>Written submissions</w:t>
      </w:r>
      <w:r>
        <w:t xml:space="preserve"> </w:t>
      </w:r>
      <w:r w:rsidR="009F0AAD">
        <w:t>must be received</w:t>
      </w:r>
      <w:r w:rsidRPr="000D198F">
        <w:t xml:space="preserve"> </w:t>
      </w:r>
      <w:r w:rsidRPr="00142774">
        <w:rPr>
          <w:b/>
        </w:rPr>
        <w:t xml:space="preserve">by </w:t>
      </w:r>
      <w:r w:rsidR="000808DC">
        <w:rPr>
          <w:b/>
        </w:rPr>
        <w:t>19</w:t>
      </w:r>
      <w:r w:rsidR="00B941E0">
        <w:rPr>
          <w:b/>
        </w:rPr>
        <w:t xml:space="preserve"> </w:t>
      </w:r>
      <w:r w:rsidR="000808DC">
        <w:rPr>
          <w:b/>
        </w:rPr>
        <w:t>May</w:t>
      </w:r>
      <w:r w:rsidR="00EB5896">
        <w:rPr>
          <w:b/>
        </w:rPr>
        <w:t xml:space="preserve"> </w:t>
      </w:r>
      <w:r w:rsidRPr="00142774">
        <w:rPr>
          <w:rFonts w:ascii="Times New Roman Bold"/>
        </w:rPr>
        <w:t>202</w:t>
      </w:r>
      <w:r w:rsidR="00993F64">
        <w:rPr>
          <w:rFonts w:ascii="Times New Roman Bold"/>
        </w:rPr>
        <w:t>5</w:t>
      </w:r>
      <w:r w:rsidRPr="000D198F">
        <w:rPr>
          <w:rFonts w:ascii="Times New Roman Bold"/>
        </w:rPr>
        <w:t xml:space="preserve"> </w:t>
      </w:r>
      <w:r w:rsidRPr="000D198F">
        <w:t>at the</w:t>
      </w:r>
      <w:r>
        <w:t xml:space="preserve"> latest electronically </w:t>
      </w:r>
      <w:r>
        <w:rPr>
          <w:rFonts w:ascii="Times New Roman Bold"/>
        </w:rPr>
        <w:t xml:space="preserve">in Word format </w:t>
      </w:r>
      <w:r w:rsidR="0041139D">
        <w:rPr>
          <w:bdr w:val="none" w:sz="0" w:space="0" w:color="auto" w:frame="1"/>
        </w:rPr>
        <w:t xml:space="preserve">(please note that </w:t>
      </w:r>
      <w:r w:rsidR="0041139D">
        <w:rPr>
          <w:b/>
          <w:bCs/>
          <w:bdr w:val="none" w:sz="0" w:space="0" w:color="auto" w:frame="1"/>
        </w:rPr>
        <w:t>only documents submitted in Word format can be accepted</w:t>
      </w:r>
      <w:r w:rsidR="0041139D">
        <w:rPr>
          <w:bdr w:val="none" w:sz="0" w:space="0" w:color="auto" w:frame="1"/>
        </w:rPr>
        <w:t>)</w:t>
      </w:r>
      <w:r w:rsidR="00D42616">
        <w:t>.</w:t>
      </w:r>
    </w:p>
    <w:p w14:paraId="6BE48472" w14:textId="77777777" w:rsidR="00743110" w:rsidRDefault="00743110" w:rsidP="00743110">
      <w:pPr>
        <w:ind w:right="-432" w:firstLine="720"/>
        <w:jc w:val="both"/>
      </w:pPr>
    </w:p>
    <w:p w14:paraId="15CBAA0B" w14:textId="77777777" w:rsidR="00DF7154" w:rsidRDefault="00DF7154" w:rsidP="00743110">
      <w:pPr>
        <w:ind w:right="-432" w:firstLine="720"/>
        <w:jc w:val="both"/>
      </w:pPr>
    </w:p>
    <w:p w14:paraId="6268666F" w14:textId="77777777" w:rsidR="00DF7154" w:rsidRPr="00567694" w:rsidRDefault="00DF7154"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lastRenderedPageBreak/>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24974A3F" w:rsidR="00743110" w:rsidRDefault="00743110" w:rsidP="00EE69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B01FE0">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00E66011">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D6507D">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D6507D">
        <w:t>Please note that footnotes are also counted for the word limit.</w:t>
      </w:r>
      <w:r w:rsidR="00BC7106">
        <w:t xml:space="preserve"> Written contributions</w:t>
      </w:r>
      <w:r w:rsidRPr="00562F72">
        <w:rPr>
          <w:rFonts w:eastAsiaTheme="minorHAnsi" w:hAnsi="Times New Roman" w:cs="Times New Roman"/>
          <w:bdr w:val="none" w:sz="0" w:space="0" w:color="auto"/>
          <w:lang w:val="en-GB"/>
        </w:rPr>
        <w:t xml:space="preserve"> </w:t>
      </w:r>
      <w:r w:rsidR="00D42616">
        <w:rPr>
          <w:rFonts w:eastAsiaTheme="minorHAnsi" w:hAnsi="Times New Roman" w:cs="Times New Roman"/>
          <w:bdr w:val="none" w:sz="0" w:space="0" w:color="auto"/>
          <w:lang w:val="en-GB"/>
        </w:rPr>
        <w:t>must</w:t>
      </w:r>
      <w:r w:rsidRPr="00562F72">
        <w:rPr>
          <w:rFonts w:eastAsiaTheme="minorHAnsi" w:hAnsi="Times New Roman" w:cs="Times New Roman"/>
          <w:bdr w:val="none" w:sz="0" w:space="0" w:color="auto"/>
          <w:lang w:val="en-GB"/>
        </w:rPr>
        <w:t xml:space="preserve"> be </w:t>
      </w:r>
      <w:r w:rsidR="00D42616" w:rsidRPr="001E4ACA">
        <w:rPr>
          <w:rFonts w:eastAsiaTheme="minorHAnsi" w:hAnsi="Times New Roman" w:cs="Times New Roman"/>
          <w:b/>
          <w:bCs/>
          <w:bdr w:val="none" w:sz="0" w:space="0" w:color="auto"/>
          <w:lang w:val="en-GB"/>
        </w:rPr>
        <w:t xml:space="preserve">submitted </w:t>
      </w:r>
      <w:r w:rsidR="00D42616" w:rsidRPr="005F7ACA">
        <w:rPr>
          <w:rFonts w:eastAsia="SimSun" w:hAnsi="Times New Roman" w:cs="Times New Roman"/>
          <w:b/>
          <w:lang w:eastAsia="zh-CN"/>
        </w:rPr>
        <w:t>through the CEDAW</w:t>
      </w:r>
      <w:hyperlink r:id="rId19" w:history="1">
        <w:r w:rsidR="00D42616" w:rsidRPr="007B1BAC">
          <w:rPr>
            <w:rStyle w:val="Hyperlink"/>
            <w:rFonts w:eastAsia="SimSun" w:hAnsi="Times New Roman" w:cs="Times New Roman"/>
            <w:b/>
            <w:u w:val="none"/>
            <w:lang w:eastAsia="zh-CN"/>
          </w:rPr>
          <w:t xml:space="preserve"> online submission system</w:t>
        </w:r>
      </w:hyperlink>
      <w:r w:rsidR="00D42616" w:rsidRPr="007B1BAC">
        <w:rPr>
          <w:rFonts w:eastAsia="SimSun" w:hAnsi="Times New Roman" w:cs="Times New Roman"/>
          <w:b/>
          <w:color w:val="FF0000"/>
          <w:lang w:eastAsia="zh-CN"/>
        </w:rPr>
        <w:t xml:space="preserve"> </w:t>
      </w:r>
      <w:r w:rsidR="00D42616" w:rsidRPr="007B1BAC">
        <w:rPr>
          <w:rFonts w:eastAsia="SimSun" w:hAnsi="Times New Roman" w:cs="Times New Roman"/>
          <w:lang w:eastAsia="zh-CN"/>
        </w:rPr>
        <w:t>(</w:t>
      </w:r>
      <w:hyperlink r:id="rId20" w:history="1">
        <w:r w:rsidR="007A1118" w:rsidRPr="007B1BAC">
          <w:rPr>
            <w:rFonts w:hAnsi="Times New Roman" w:cs="Times New Roman"/>
            <w:color w:val="0563C1"/>
            <w:u w:val="single"/>
            <w:bdr w:val="none" w:sz="0" w:space="0" w:color="auto" w:frame="1"/>
          </w:rPr>
          <w:t>https://events.ohchr.org/</w:t>
        </w:r>
      </w:hyperlink>
      <w:r w:rsidR="00D42616" w:rsidRPr="005F7ACA">
        <w:rPr>
          <w:rFonts w:eastAsia="SimSun" w:hAnsi="Times New Roman" w:cs="Times New Roman"/>
          <w:lang w:eastAsia="zh-CN"/>
        </w:rPr>
        <w:t>)</w:t>
      </w:r>
      <w:r w:rsidRPr="00562F72">
        <w:rPr>
          <w:rFonts w:eastAsiaTheme="minorHAnsi" w:hAnsi="Times New Roman" w:cs="Times New Roman"/>
          <w:bdr w:val="none" w:sz="0" w:space="0" w:color="auto"/>
          <w:lang w:val="en-GB"/>
        </w:rPr>
        <w:t xml:space="preserve"> in Word format.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(i.</w:t>
      </w:r>
      <w:r w:rsidR="00B24A6B" w:rsidRPr="00FD68B5">
        <w:rPr>
          <w:rFonts w:eastAsiaTheme="minorHAnsi" w:hAnsi="Times New Roman" w:cs="Times New Roman"/>
          <w:bdr w:val="none" w:sz="0" w:space="0" w:color="auto"/>
          <w:lang w:val="en-GB"/>
        </w:rPr>
        <w:t xml:space="preserve">e. </w:t>
      </w:r>
      <w:r w:rsidR="00D26138">
        <w:rPr>
          <w:rFonts w:eastAsiaTheme="minorHAnsi" w:hAnsi="Times New Roman" w:cs="Times New Roman"/>
          <w:bdr w:val="none" w:sz="0" w:space="0" w:color="auto"/>
          <w:lang w:val="en-GB"/>
        </w:rPr>
        <w:t>19</w:t>
      </w:r>
      <w:r w:rsidR="00B24A6B">
        <w:rPr>
          <w:rFonts w:eastAsiaTheme="minorHAnsi" w:hAnsi="Times New Roman" w:cs="Times New Roman"/>
          <w:bdr w:val="none" w:sz="0" w:space="0" w:color="auto"/>
          <w:lang w:val="en-GB"/>
        </w:rPr>
        <w:t xml:space="preserve"> </w:t>
      </w:r>
      <w:r w:rsidR="00D26138">
        <w:rPr>
          <w:rFonts w:eastAsiaTheme="minorHAnsi" w:hAnsi="Times New Roman" w:cs="Times New Roman"/>
          <w:bdr w:val="none" w:sz="0" w:space="0" w:color="auto"/>
          <w:lang w:val="en-GB"/>
        </w:rPr>
        <w:t>May</w:t>
      </w:r>
      <w:r w:rsidR="00B24A6B">
        <w:rPr>
          <w:rFonts w:eastAsiaTheme="minorHAnsi" w:hAnsi="Times New Roman" w:cs="Times New Roman"/>
          <w:bdr w:val="none" w:sz="0" w:space="0" w:color="auto"/>
          <w:lang w:val="en-GB"/>
        </w:rPr>
        <w:t xml:space="preserve"> 202</w:t>
      </w:r>
      <w:r w:rsidR="00037E07">
        <w:rPr>
          <w:rFonts w:eastAsiaTheme="minorHAnsi" w:hAnsi="Times New Roman" w:cs="Times New Roman"/>
          <w:bdr w:val="none" w:sz="0" w:space="0" w:color="auto"/>
          <w:lang w:val="en-GB"/>
        </w:rPr>
        <w:t>5</w:t>
      </w:r>
      <w:r w:rsidR="00B24A6B">
        <w:rPr>
          <w:rFonts w:eastAsiaTheme="minorHAnsi" w:hAnsi="Times New Roman" w:cs="Times New Roman"/>
          <w:bdr w:val="none" w:sz="0" w:space="0" w:color="auto"/>
          <w:lang w:val="en-GB"/>
        </w:rPr>
        <w:t xml:space="preserve"> for the </w:t>
      </w:r>
      <w:r w:rsidR="00037E07">
        <w:rPr>
          <w:rFonts w:eastAsiaTheme="minorHAnsi" w:hAnsi="Times New Roman" w:cs="Times New Roman"/>
          <w:bdr w:val="none" w:sz="0" w:space="0" w:color="auto"/>
          <w:lang w:val="en-GB"/>
        </w:rPr>
        <w:t>9</w:t>
      </w:r>
      <w:r w:rsidR="00D26138">
        <w:rPr>
          <w:rFonts w:eastAsiaTheme="minorHAnsi" w:hAnsi="Times New Roman" w:cs="Times New Roman"/>
          <w:bdr w:val="none" w:sz="0" w:space="0" w:color="auto"/>
          <w:lang w:val="en-GB"/>
        </w:rPr>
        <w:t>1</w:t>
      </w:r>
      <w:r w:rsidR="00D26138" w:rsidRPr="004A4C90">
        <w:rPr>
          <w:rFonts w:eastAsiaTheme="minorHAnsi" w:hAnsi="Times New Roman" w:cs="Times New Roman"/>
          <w:bdr w:val="none" w:sz="0" w:space="0" w:color="auto"/>
          <w:vertAlign w:val="superscript"/>
          <w:lang w:val="en-GB"/>
        </w:rPr>
        <w:t>st</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21"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63389249"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w:t>
      </w:r>
      <w:r w:rsidR="00463794">
        <w:rPr>
          <w:rFonts w:eastAsia="Calibri" w:hAnsi="Calibri" w:cs="Calibri"/>
          <w:b/>
          <w:bCs/>
          <w:noProof/>
          <w:color w:val="0033CC"/>
        </w:rPr>
        <w:t xml:space="preserve">in relation to the countries considered </w:t>
      </w:r>
      <w:r w:rsidR="00743110" w:rsidRPr="00562F72">
        <w:rPr>
          <w:rFonts w:eastAsia="Calibri" w:hAnsi="Calibri" w:cs="Calibri"/>
          <w:b/>
          <w:bCs/>
          <w:noProof/>
          <w:color w:val="0033CC"/>
        </w:rPr>
        <w:t xml:space="preserve">during the </w:t>
      </w:r>
      <w:r w:rsidR="00037E07">
        <w:rPr>
          <w:rFonts w:eastAsia="Calibri" w:hAnsi="Calibri" w:cs="Calibri"/>
          <w:b/>
          <w:bCs/>
          <w:noProof/>
          <w:color w:val="0033CC"/>
        </w:rPr>
        <w:t>9</w:t>
      </w:r>
      <w:r w:rsidR="00D26138">
        <w:rPr>
          <w:rFonts w:eastAsia="Calibri" w:hAnsi="Calibri" w:cs="Calibri"/>
          <w:b/>
          <w:bCs/>
          <w:noProof/>
          <w:color w:val="0033CC"/>
        </w:rPr>
        <w:t>1</w:t>
      </w:r>
      <w:r w:rsidR="00D26138" w:rsidRPr="004A4C90">
        <w:rPr>
          <w:rFonts w:eastAsia="Calibri" w:hAnsi="Calibri" w:cs="Calibri"/>
          <w:b/>
          <w:bCs/>
          <w:noProof/>
          <w:color w:val="0033CC"/>
          <w:vertAlign w:val="superscript"/>
        </w:rPr>
        <w:t>st</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096C8CF5"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0E58E8">
        <w:t>9</w:t>
      </w:r>
      <w:r w:rsidR="00D26138">
        <w:t>1</w:t>
      </w:r>
      <w:r w:rsidR="00D26138" w:rsidRPr="004A4C90">
        <w:rPr>
          <w:vertAlign w:val="superscript"/>
        </w:rPr>
        <w:t>st</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A25E35">
        <w:rPr>
          <w:rFonts w:ascii="Times New Roman Bold"/>
        </w:rPr>
        <w:t>16</w:t>
      </w:r>
      <w:r w:rsidR="004406A9">
        <w:rPr>
          <w:rFonts w:ascii="Times New Roman Bold"/>
        </w:rPr>
        <w:t xml:space="preserve"> </w:t>
      </w:r>
      <w:r w:rsidR="00A25E35">
        <w:rPr>
          <w:rFonts w:ascii="Times New Roman Bold"/>
        </w:rPr>
        <w:t>June</w:t>
      </w:r>
      <w:r>
        <w:rPr>
          <w:rFonts w:ascii="Times New Roman Bold"/>
        </w:rPr>
        <w:t xml:space="preserve"> 202</w:t>
      </w:r>
      <w:r w:rsidR="000E58E8">
        <w:rPr>
          <w:rFonts w:ascii="Times New Roman Bold"/>
        </w:rPr>
        <w:t>5</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3207DF">
        <w:rPr>
          <w:rFonts w:ascii="Times New Roman Bold"/>
        </w:rPr>
        <w:t>00</w:t>
      </w:r>
      <w:r>
        <w:rPr>
          <w:rFonts w:ascii="Times New Roman Bold"/>
        </w:rPr>
        <w:t>,</w:t>
      </w:r>
      <w:r>
        <w:t xml:space="preserve"> for the countries that will be considered during the first week </w:t>
      </w:r>
      <w:r>
        <w:rPr>
          <w:rFonts w:ascii="Times New Roman Bold"/>
        </w:rPr>
        <w:t>(</w:t>
      </w:r>
      <w:r w:rsidR="003207DF">
        <w:rPr>
          <w:rFonts w:ascii="Times New Roman Bold"/>
        </w:rPr>
        <w:t>Mexico</w:t>
      </w:r>
      <w:r w:rsidR="00A847A0">
        <w:rPr>
          <w:rFonts w:ascii="Times New Roman Bold"/>
        </w:rPr>
        <w:t xml:space="preserve">, </w:t>
      </w:r>
      <w:r w:rsidR="00174C4F">
        <w:rPr>
          <w:rFonts w:ascii="Times New Roman Bold"/>
        </w:rPr>
        <w:t>Thailand</w:t>
      </w:r>
      <w:r w:rsidR="00F06FC3">
        <w:rPr>
          <w:rFonts w:ascii="Times New Roman Bold"/>
        </w:rPr>
        <w:t xml:space="preserve"> </w:t>
      </w:r>
      <w:r w:rsidR="00FD156B" w:rsidRPr="007F0809">
        <w:rPr>
          <w:rFonts w:ascii="Times New Roman Bold"/>
        </w:rPr>
        <w:t xml:space="preserve">and </w:t>
      </w:r>
      <w:r w:rsidR="00DF7154">
        <w:rPr>
          <w:rFonts w:ascii="Times New Roman Bold"/>
        </w:rPr>
        <w:t>Ireland</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C74B16">
        <w:rPr>
          <w:rFonts w:ascii="Times New Roman Bold"/>
        </w:rPr>
        <w:t>23</w:t>
      </w:r>
      <w:r w:rsidR="001C219E">
        <w:rPr>
          <w:rFonts w:ascii="Times New Roman Bold"/>
        </w:rPr>
        <w:t xml:space="preserve"> </w:t>
      </w:r>
      <w:r w:rsidR="00C74B16">
        <w:rPr>
          <w:rFonts w:ascii="Times New Roman Bold"/>
        </w:rPr>
        <w:t>June</w:t>
      </w:r>
      <w:r w:rsidRPr="007F0809">
        <w:rPr>
          <w:rFonts w:ascii="Times New Roman Bold"/>
        </w:rPr>
        <w:t xml:space="preserve"> 202</w:t>
      </w:r>
      <w:r w:rsidR="00F06FC3">
        <w:rPr>
          <w:rFonts w:ascii="Times New Roman Bold"/>
        </w:rPr>
        <w:t>5</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F21A7E">
        <w:rPr>
          <w:rFonts w:ascii="Times New Roman Bold"/>
        </w:rPr>
        <w:t>00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w:t>
      </w:r>
      <w:r w:rsidR="00580946">
        <w:t xml:space="preserve"> </w:t>
      </w:r>
      <w:r w:rsidRPr="007F0809">
        <w:t xml:space="preserve">week </w:t>
      </w:r>
      <w:r w:rsidRPr="007F0809">
        <w:rPr>
          <w:rFonts w:ascii="Times New Roman Bold"/>
        </w:rPr>
        <w:t>(</w:t>
      </w:r>
      <w:r w:rsidR="007D2F8E">
        <w:rPr>
          <w:rFonts w:ascii="Times New Roman Bold"/>
        </w:rPr>
        <w:t>Afghanistan</w:t>
      </w:r>
      <w:r w:rsidR="00CC6438">
        <w:rPr>
          <w:rFonts w:ascii="Times New Roman Bold"/>
        </w:rPr>
        <w:t xml:space="preserve">, </w:t>
      </w:r>
      <w:r w:rsidR="007D2F8E">
        <w:rPr>
          <w:rFonts w:ascii="Times New Roman Bold"/>
        </w:rPr>
        <w:t>San Marino</w:t>
      </w:r>
      <w:r w:rsidR="00CC6438">
        <w:rPr>
          <w:rFonts w:ascii="Times New Roman Bold"/>
        </w:rPr>
        <w:t xml:space="preserve">, </w:t>
      </w:r>
      <w:r w:rsidR="00DF7154">
        <w:rPr>
          <w:rFonts w:ascii="Times New Roman Bold"/>
        </w:rPr>
        <w:t>Chad</w:t>
      </w:r>
      <w:r w:rsidR="00CC6438">
        <w:rPr>
          <w:rFonts w:ascii="Times New Roman Bold"/>
        </w:rPr>
        <w:t xml:space="preserve"> and </w:t>
      </w:r>
      <w:r w:rsidR="00F13373">
        <w:rPr>
          <w:rFonts w:ascii="Times New Roman Bold"/>
        </w:rPr>
        <w:t>Botswana</w:t>
      </w:r>
      <w:r w:rsidRPr="007F0809">
        <w:rPr>
          <w:rFonts w:ascii="Times New Roman Bold"/>
        </w:rPr>
        <w:t>)</w:t>
      </w:r>
      <w:r w:rsidR="00A154BF">
        <w:t xml:space="preserve"> of</w:t>
      </w:r>
      <w:r w:rsidRPr="007F0809">
        <w:t xml:space="preserve"> the </w:t>
      </w:r>
      <w:r w:rsidR="00BB3F0C">
        <w:t>9</w:t>
      </w:r>
      <w:r w:rsidR="00F13373">
        <w:t>1</w:t>
      </w:r>
      <w:r w:rsidR="00F13373" w:rsidRPr="004A4C90">
        <w:rPr>
          <w:vertAlign w:val="superscript"/>
        </w:rPr>
        <w:t>st</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 xml:space="preserve">s website for the </w:t>
      </w:r>
      <w:r w:rsidR="00A0631E">
        <w:t>9</w:t>
      </w:r>
      <w:r w:rsidR="00F13373">
        <w:t>1</w:t>
      </w:r>
      <w:r w:rsidR="00F13373" w:rsidRPr="004A4C90">
        <w:rPr>
          <w:vertAlign w:val="superscript"/>
        </w:rPr>
        <w:t>st</w:t>
      </w:r>
      <w:r w:rsidR="00925984">
        <w:t xml:space="preserve"> session </w:t>
      </w:r>
      <w:r w:rsidR="00925984" w:rsidRPr="00AD508A">
        <w:t>at</w:t>
      </w:r>
      <w:r w:rsidR="00925984" w:rsidRPr="00AD508A">
        <w:rPr>
          <w:rFonts w:eastAsiaTheme="minorEastAsia" w:hAnsi="Times New Roman" w:cs="Times New Roman"/>
          <w:noProof/>
          <w:color w:val="0000CC"/>
          <w:lang w:eastAsia="en-GB"/>
        </w:rPr>
        <w:t>:</w:t>
      </w:r>
      <w:r w:rsidR="00925984">
        <w:rPr>
          <w:rFonts w:eastAsiaTheme="minorEastAsia" w:hAnsi="Times New Roman" w:cs="Times New Roman"/>
          <w:noProof/>
          <w:color w:val="0000CC"/>
          <w:u w:val="single"/>
          <w:lang w:eastAsia="en-GB"/>
        </w:rPr>
        <w:t xml:space="preserve"> </w:t>
      </w:r>
      <w:r w:rsidR="003B598C" w:rsidRPr="003B598C">
        <w:t xml:space="preserve"> </w:t>
      </w:r>
      <w:hyperlink r:id="rId22" w:history="1">
        <w:r w:rsidR="00E42A91" w:rsidRPr="00932803">
          <w:rPr>
            <w:rStyle w:val="Hyperlink"/>
          </w:rPr>
          <w:t>https://tbinternet.ohchr.org/_layouts/15/treatybodyexternal/SessionDetails1.aspx?SessionID=2813&amp;Lang=en</w:t>
        </w:r>
      </w:hyperlink>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7D5D6E83"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participate in t</w:t>
      </w:r>
      <w:r w:rsidR="00743110" w:rsidRPr="007F0809">
        <w:t>he</w:t>
      </w:r>
      <w:r w:rsidR="004241F2">
        <w:t>se</w:t>
      </w:r>
      <w:r w:rsidR="00743110" w:rsidRPr="007F0809">
        <w:t xml:space="preserve"> meetings </w:t>
      </w:r>
      <w:r w:rsidR="004241F2" w:rsidRPr="006E3A4C">
        <w:rPr>
          <w:b/>
        </w:rPr>
        <w:t xml:space="preserve">physically or </w:t>
      </w:r>
      <w:r w:rsidR="0071750C">
        <w:rPr>
          <w:b/>
        </w:rPr>
        <w:t>submit a pre-recorded video statement</w:t>
      </w:r>
      <w:r w:rsidR="00031443">
        <w:rPr>
          <w:b/>
        </w:rPr>
        <w:t xml:space="preserve"> </w:t>
      </w:r>
      <w:r w:rsidR="00031443">
        <w:rPr>
          <w:bCs/>
        </w:rPr>
        <w:t xml:space="preserve">(see </w:t>
      </w:r>
      <w:hyperlink r:id="rId23" w:history="1">
        <w:r w:rsidR="006A4862" w:rsidRPr="006A4862">
          <w:rPr>
            <w:rStyle w:val="Hyperlink"/>
            <w:bCs/>
          </w:rPr>
          <w:t>Quick guide for recording video messages )</w:t>
        </w:r>
      </w:hyperlink>
      <w:r w:rsidR="004241F2">
        <w:t xml:space="preserve">. </w:t>
      </w:r>
      <w:r w:rsidR="00913640">
        <w:t>Both</w:t>
      </w:r>
      <w:r w:rsidR="004241F2">
        <w:t xml:space="preserve"> </w:t>
      </w:r>
      <w:r w:rsidR="00913640">
        <w:t xml:space="preserve">informal public </w:t>
      </w:r>
      <w:r w:rsidR="004241F2">
        <w:t>meetings</w:t>
      </w:r>
      <w:r w:rsidR="00FD156B" w:rsidRPr="007F0809">
        <w:t xml:space="preserve"> will </w:t>
      </w:r>
      <w:r w:rsidR="004241F2">
        <w:t xml:space="preserve">also </w:t>
      </w:r>
      <w:r w:rsidR="00FD156B" w:rsidRPr="007F0809">
        <w:t>be publicly webc</w:t>
      </w:r>
      <w:r w:rsidR="00FD156B">
        <w:t xml:space="preserve">ast on UN Web TV: </w:t>
      </w:r>
      <w:hyperlink r:id="rId24" w:history="1">
        <w:r w:rsidR="002911D1" w:rsidRPr="00B30A7B">
          <w:rPr>
            <w:rStyle w:val="Hyperlink"/>
            <w:b/>
            <w:u w:val="none"/>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6AB041C" w14:textId="4EA26F61" w:rsidR="00743110" w:rsidRPr="00C778FC"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rPr>
          <w:rStyle w:val="Hyperlink"/>
          <w:rFonts w:eastAsia="Calibri" w:hAnsi="Calibri" w:cs="Calibri"/>
          <w:bCs/>
          <w:noProof/>
          <w:color w:val="0000CC"/>
          <w:u w:val="none"/>
          <w:lang w:val="en-GB"/>
        </w:rPr>
        <w:tab/>
      </w:r>
      <w:r w:rsidR="00743110" w:rsidRPr="00C778FC">
        <w:rPr>
          <w:rFonts w:hAnsi="Times New Roman" w:cs="Times New Roman"/>
        </w:rPr>
        <w:tab/>
      </w:r>
      <w:r w:rsidR="00743110" w:rsidRPr="007F0809">
        <w:rPr>
          <w:rFonts w:hAnsi="Times New Roman" w:cs="Times New Roman"/>
          <w:b/>
        </w:rPr>
        <w:t>Oral interventions by NGOs must be concise.</w:t>
      </w:r>
      <w:r w:rsidR="00743110" w:rsidRPr="00C778FC">
        <w:rPr>
          <w:rFonts w:hAnsi="Times New Roman" w:cs="Times New Roman"/>
        </w:rPr>
        <w:t xml:space="preserve"> On average, a maximum of </w:t>
      </w:r>
      <w:r w:rsidR="00743110" w:rsidRPr="007F0809">
        <w:rPr>
          <w:rFonts w:hAnsi="Times New Roman" w:cs="Times New Roman"/>
          <w:b/>
        </w:rPr>
        <w:t>10 minutes</w:t>
      </w:r>
      <w:r w:rsidR="00743110"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00743110" w:rsidRPr="007F0809">
        <w:rPr>
          <w:rFonts w:hAnsi="Times New Roman" w:cs="Times New Roman"/>
          <w:b/>
        </w:rPr>
        <w:t xml:space="preserve"> all NGOs</w:t>
      </w:r>
      <w:r w:rsidR="00743110" w:rsidRPr="00C778FC">
        <w:rPr>
          <w:rFonts w:hAnsi="Times New Roman" w:cs="Times New Roman"/>
        </w:rPr>
        <w:t xml:space="preserve"> wishing to </w:t>
      </w:r>
      <w:r w:rsidR="008A079A">
        <w:rPr>
          <w:rFonts w:hAnsi="Times New Roman" w:cs="Times New Roman"/>
        </w:rPr>
        <w:t xml:space="preserve">make an </w:t>
      </w:r>
      <w:r w:rsidR="00743110" w:rsidRPr="00C778FC">
        <w:rPr>
          <w:rFonts w:hAnsi="Times New Roman" w:cs="Times New Roman"/>
        </w:rPr>
        <w:t>interven</w:t>
      </w:r>
      <w:r w:rsidR="008A079A">
        <w:rPr>
          <w:rFonts w:hAnsi="Times New Roman" w:cs="Times New Roman"/>
        </w:rPr>
        <w:t>tion</w:t>
      </w:r>
      <w:r w:rsidR="00743110" w:rsidRPr="00C778FC">
        <w:rPr>
          <w:rFonts w:hAnsi="Times New Roman" w:cs="Times New Roman"/>
        </w:rPr>
        <w:t xml:space="preserve"> on </w:t>
      </w:r>
      <w:r w:rsidR="008A079A">
        <w:rPr>
          <w:rFonts w:hAnsi="Times New Roman" w:cs="Times New Roman"/>
        </w:rPr>
        <w:t>that</w:t>
      </w:r>
      <w:r w:rsidR="00743110" w:rsidRPr="00C778FC">
        <w:rPr>
          <w:rFonts w:hAnsi="Times New Roman" w:cs="Times New Roman"/>
        </w:rPr>
        <w:t xml:space="preserve"> country. </w:t>
      </w:r>
      <w:r w:rsidR="008A079A">
        <w:rPr>
          <w:rFonts w:hAnsi="Times New Roman" w:cs="Times New Roman"/>
        </w:rPr>
        <w:t>A</w:t>
      </w:r>
      <w:r w:rsidR="00743110" w:rsidRPr="00C778FC">
        <w:rPr>
          <w:rFonts w:hAnsi="Times New Roman" w:cs="Times New Roman"/>
        </w:rPr>
        <w:t xml:space="preserve">dditional time </w:t>
      </w:r>
      <w:r w:rsidR="008A079A">
        <w:rPr>
          <w:rFonts w:hAnsi="Times New Roman" w:cs="Times New Roman"/>
        </w:rPr>
        <w:t>will be</w:t>
      </w:r>
      <w:r w:rsidR="00743110" w:rsidRPr="00C778FC">
        <w:rPr>
          <w:rFonts w:hAnsi="Times New Roman" w:cs="Times New Roman"/>
        </w:rPr>
        <w:t xml:space="preserve"> reserved for questions from Committee members. In view of the </w:t>
      </w:r>
      <w:r w:rsidR="008A079A">
        <w:rPr>
          <w:rFonts w:hAnsi="Times New Roman" w:cs="Times New Roman"/>
        </w:rPr>
        <w:t>possible</w:t>
      </w:r>
      <w:r w:rsidR="00743110" w:rsidRPr="00C778FC">
        <w:rPr>
          <w:rFonts w:hAnsi="Times New Roman" w:cs="Times New Roman"/>
        </w:rPr>
        <w:t xml:space="preserve"> time constraints, </w:t>
      </w:r>
      <w:r w:rsidR="00743110" w:rsidRPr="007F0809">
        <w:rPr>
          <w:rFonts w:hAnsi="Times New Roman" w:cs="Times New Roman"/>
          <w:b/>
        </w:rPr>
        <w:t xml:space="preserve">NGOs are requested to provide their answers </w:t>
      </w:r>
      <w:r w:rsidR="00743110" w:rsidRPr="00C778FC">
        <w:rPr>
          <w:rFonts w:hAnsi="Times New Roman" w:cs="Times New Roman"/>
        </w:rPr>
        <w:t>to the questions posed by Committee members not during th</w:t>
      </w:r>
      <w:r w:rsidR="008A079A">
        <w:rPr>
          <w:rFonts w:hAnsi="Times New Roman" w:cs="Times New Roman"/>
        </w:rPr>
        <w:t>e</w:t>
      </w:r>
      <w:r w:rsidR="00743110" w:rsidRPr="00C778FC">
        <w:rPr>
          <w:rFonts w:hAnsi="Times New Roman" w:cs="Times New Roman"/>
        </w:rPr>
        <w:t xml:space="preserve"> </w:t>
      </w:r>
      <w:r w:rsidR="008A079A">
        <w:rPr>
          <w:rFonts w:hAnsi="Times New Roman" w:cs="Times New Roman"/>
        </w:rPr>
        <w:t xml:space="preserve">informal public </w:t>
      </w:r>
      <w:r w:rsidR="00743110" w:rsidRPr="00C778FC">
        <w:rPr>
          <w:rFonts w:hAnsi="Times New Roman" w:cs="Times New Roman"/>
        </w:rPr>
        <w:t xml:space="preserve">meeting but rather </w:t>
      </w:r>
      <w:r w:rsidR="00743110" w:rsidRPr="007F0809">
        <w:rPr>
          <w:rFonts w:hAnsi="Times New Roman" w:cs="Times New Roman"/>
          <w:b/>
        </w:rPr>
        <w:t>during the private lunchtime briefing</w:t>
      </w:r>
      <w:r w:rsidR="00743110" w:rsidRPr="00C778FC">
        <w:rPr>
          <w:rFonts w:hAnsi="Times New Roman" w:cs="Times New Roman"/>
        </w:rPr>
        <w:t xml:space="preserve"> that takes place </w:t>
      </w:r>
      <w:r w:rsidR="008A079A">
        <w:rPr>
          <w:rFonts w:hAnsi="Times New Roman" w:cs="Times New Roman"/>
        </w:rPr>
        <w:t>prior to</w:t>
      </w:r>
      <w:r w:rsidR="00743110" w:rsidRPr="00C778FC">
        <w:rPr>
          <w:rFonts w:hAnsi="Times New Roman" w:cs="Times New Roman"/>
        </w:rPr>
        <w:t xml:space="preserve"> the Committee’s dialogue with the State party concerned, </w:t>
      </w:r>
      <w:r w:rsidR="001C3DE6" w:rsidRPr="00C46B28">
        <w:rPr>
          <w:rFonts w:hAnsi="Times New Roman" w:cs="Times New Roman"/>
          <w:b/>
          <w:bCs/>
        </w:rPr>
        <w:t>or in writing</w:t>
      </w:r>
      <w:r w:rsidR="00743110" w:rsidRPr="00C778FC">
        <w:rPr>
          <w:rFonts w:hAnsi="Times New Roman" w:cs="Times New Roman"/>
        </w:rPr>
        <w:t xml:space="preserve"> </w:t>
      </w:r>
      <w:r w:rsidR="001C219E">
        <w:rPr>
          <w:rFonts w:hAnsi="Times New Roman" w:cs="Times New Roman"/>
        </w:rPr>
        <w:t xml:space="preserve">(including </w:t>
      </w:r>
      <w:r w:rsidR="00743110" w:rsidRPr="00C778FC">
        <w:rPr>
          <w:rFonts w:hAnsi="Times New Roman" w:cs="Times New Roman"/>
        </w:rPr>
        <w:t>when the private lunchtime briefing takes place on a Monday and thus precedes the informal public briefing</w:t>
      </w:r>
      <w:r w:rsidR="001C219E">
        <w:rPr>
          <w:rFonts w:hAnsi="Times New Roman" w:cs="Times New Roman"/>
        </w:rPr>
        <w:t>)</w:t>
      </w:r>
      <w:r w:rsidR="00695AB6">
        <w:rPr>
          <w:rFonts w:hAnsi="Times New Roman" w:cs="Times New Roman"/>
        </w:rPr>
        <w:t xml:space="preserve"> within 24 hours</w:t>
      </w:r>
      <w:r w:rsidR="00743110"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7067B19" w14:textId="495D4E68" w:rsidR="00D4257E" w:rsidRPr="001E4ACA" w:rsidRDefault="005831C6" w:rsidP="00D4257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Pr>
          <w:rFonts w:eastAsia="SimSun" w:hAnsi="Times New Roman" w:cs="Times New Roman"/>
          <w:b/>
          <w:lang w:eastAsia="zh-CN"/>
        </w:rPr>
        <w:tab/>
      </w:r>
      <w:r w:rsidR="00D4257E" w:rsidRPr="001E4ACA">
        <w:rPr>
          <w:rFonts w:eastAsia="SimSun" w:hAnsi="Times New Roman" w:cs="Times New Roman"/>
          <w:b/>
          <w:lang w:eastAsia="zh-CN"/>
        </w:rPr>
        <w:t xml:space="preserve">Please inform, through the </w:t>
      </w:r>
      <w:hyperlink r:id="rId25" w:history="1">
        <w:r w:rsidR="00D4257E" w:rsidRPr="00AD508A">
          <w:rPr>
            <w:rStyle w:val="Hyperlink"/>
            <w:rFonts w:eastAsia="SimSun" w:hAnsi="Times New Roman" w:cs="Times New Roman"/>
            <w:b/>
            <w:u w:val="none"/>
            <w:lang w:eastAsia="zh-CN"/>
          </w:rPr>
          <w:t>CE</w:t>
        </w:r>
        <w:r w:rsidR="00D85540" w:rsidRPr="00AD508A">
          <w:rPr>
            <w:rStyle w:val="Hyperlink"/>
            <w:rFonts w:eastAsia="SimSun" w:hAnsi="Times New Roman" w:cs="Times New Roman"/>
            <w:b/>
            <w:u w:val="none"/>
            <w:lang w:eastAsia="zh-CN"/>
          </w:rPr>
          <w:t>DAW</w:t>
        </w:r>
        <w:r w:rsidR="00D4257E" w:rsidRPr="00AD508A">
          <w:rPr>
            <w:rStyle w:val="Hyperlink"/>
            <w:rFonts w:eastAsia="SimSun" w:hAnsi="Times New Roman" w:cs="Times New Roman"/>
            <w:b/>
            <w:u w:val="none"/>
            <w:lang w:eastAsia="zh-CN"/>
          </w:rPr>
          <w:t xml:space="preserve"> online submission system</w:t>
        </w:r>
      </w:hyperlink>
      <w:r w:rsidR="00D4257E" w:rsidRPr="00AD508A">
        <w:rPr>
          <w:rFonts w:eastAsia="SimSun" w:hAnsi="Times New Roman" w:cs="Times New Roman"/>
          <w:b/>
          <w:lang w:eastAsia="zh-CN"/>
        </w:rPr>
        <w:t xml:space="preserve">, </w:t>
      </w:r>
      <w:r w:rsidR="00D4257E" w:rsidRPr="001E4ACA">
        <w:rPr>
          <w:rFonts w:eastAsia="SimSun" w:hAnsi="Times New Roman" w:cs="Times New Roman"/>
          <w:b/>
          <w:lang w:eastAsia="zh-CN"/>
        </w:rPr>
        <w:t xml:space="preserve">about </w:t>
      </w:r>
      <w:r w:rsidR="00D85540">
        <w:rPr>
          <w:rFonts w:eastAsia="SimSun" w:hAnsi="Times New Roman" w:cs="Times New Roman"/>
          <w:b/>
          <w:lang w:eastAsia="zh-CN"/>
        </w:rPr>
        <w:t xml:space="preserve">your </w:t>
      </w:r>
      <w:r w:rsidR="00D4257E" w:rsidRPr="001E4ACA">
        <w:rPr>
          <w:rFonts w:eastAsia="SimSun" w:hAnsi="Times New Roman" w:cs="Times New Roman"/>
          <w:b/>
          <w:lang w:eastAsia="zh-CN"/>
        </w:rPr>
        <w:t xml:space="preserve">intention to participate in </w:t>
      </w:r>
      <w:r w:rsidR="006254F9">
        <w:rPr>
          <w:rFonts w:eastAsia="SimSun" w:hAnsi="Times New Roman" w:cs="Times New Roman"/>
          <w:b/>
          <w:lang w:eastAsia="zh-CN"/>
        </w:rPr>
        <w:t xml:space="preserve">the </w:t>
      </w:r>
      <w:r w:rsidR="00D4257E" w:rsidRPr="001E4ACA">
        <w:rPr>
          <w:rFonts w:eastAsia="SimSun" w:hAnsi="Times New Roman" w:cs="Times New Roman"/>
          <w:b/>
          <w:lang w:eastAsia="zh-CN"/>
        </w:rPr>
        <w:t xml:space="preserve">informal </w:t>
      </w:r>
      <w:r w:rsidR="006254F9">
        <w:rPr>
          <w:rFonts w:eastAsia="SimSun" w:hAnsi="Times New Roman" w:cs="Times New Roman"/>
          <w:b/>
          <w:lang w:eastAsia="zh-CN"/>
        </w:rPr>
        <w:t xml:space="preserve">public </w:t>
      </w:r>
      <w:r w:rsidR="00185319">
        <w:rPr>
          <w:rFonts w:eastAsia="SimSun" w:hAnsi="Times New Roman" w:cs="Times New Roman"/>
          <w:b/>
          <w:lang w:eastAsia="zh-CN"/>
        </w:rPr>
        <w:t xml:space="preserve">and/or private </w:t>
      </w:r>
      <w:r w:rsidR="009E1C5C">
        <w:rPr>
          <w:rFonts w:eastAsia="SimSun" w:hAnsi="Times New Roman" w:cs="Times New Roman"/>
          <w:b/>
          <w:lang w:eastAsia="zh-CN"/>
        </w:rPr>
        <w:t>lunchtime briefings</w:t>
      </w:r>
      <w:r w:rsidR="00D4257E" w:rsidRPr="001E4ACA">
        <w:rPr>
          <w:rFonts w:eastAsia="SimSun" w:hAnsi="Times New Roman" w:cs="Times New Roman"/>
          <w:b/>
          <w:lang w:eastAsia="zh-CN"/>
        </w:rPr>
        <w:t xml:space="preserve"> at the time of submission of </w:t>
      </w:r>
      <w:r w:rsidR="00685D95">
        <w:rPr>
          <w:rFonts w:eastAsia="SimSun" w:hAnsi="Times New Roman" w:cs="Times New Roman"/>
          <w:b/>
          <w:lang w:eastAsia="zh-CN"/>
        </w:rPr>
        <w:t xml:space="preserve">written </w:t>
      </w:r>
      <w:r w:rsidR="0091430A">
        <w:rPr>
          <w:rFonts w:eastAsia="SimSun" w:hAnsi="Times New Roman" w:cs="Times New Roman"/>
          <w:b/>
          <w:lang w:eastAsia="zh-CN"/>
        </w:rPr>
        <w:t>information</w:t>
      </w:r>
      <w:r w:rsidR="00D4257E" w:rsidRPr="001E4ACA">
        <w:rPr>
          <w:rFonts w:eastAsia="SimSun" w:hAnsi="Times New Roman" w:cs="Times New Roman"/>
          <w:b/>
          <w:lang w:eastAsia="zh-CN"/>
        </w:rPr>
        <w:t>, with relevant contact</w:t>
      </w:r>
      <w:r w:rsidR="00A60088">
        <w:rPr>
          <w:rFonts w:eastAsia="SimSun" w:hAnsi="Times New Roman" w:cs="Times New Roman"/>
          <w:b/>
          <w:lang w:eastAsia="zh-CN"/>
        </w:rPr>
        <w:t xml:space="preserve"> detail</w:t>
      </w:r>
      <w:r w:rsidR="0091430A">
        <w:rPr>
          <w:rFonts w:eastAsia="SimSun" w:hAnsi="Times New Roman" w:cs="Times New Roman"/>
          <w:b/>
          <w:lang w:eastAsia="zh-CN"/>
        </w:rPr>
        <w:t>s.</w:t>
      </w:r>
      <w:r w:rsidR="00743110" w:rsidRPr="001E4ACA">
        <w:rPr>
          <w:rFonts w:hAnsi="Times New Roman" w:cs="Times New Roman"/>
        </w:rPr>
        <w:tab/>
      </w:r>
    </w:p>
    <w:p w14:paraId="6D5DF94C" w14:textId="77777777" w:rsidR="00D4257E" w:rsidRPr="001E4ACA" w:rsidRDefault="00D4257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DA07A0B" w14:textId="1A83F683" w:rsidR="00743110" w:rsidRDefault="005831C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r>
      <w:r w:rsidR="004F31BF">
        <w:t xml:space="preserve">In addition, </w:t>
      </w:r>
      <w:r w:rsidR="00743110">
        <w:t xml:space="preserve">NGOs wishing to make oral interventions are invited to </w:t>
      </w:r>
      <w:r w:rsidR="00743110" w:rsidRPr="00EE2029">
        <w:rPr>
          <w:b/>
          <w:bCs/>
        </w:rPr>
        <w:t>contact IWRAW-Asia Pacific</w:t>
      </w:r>
      <w:r w:rsidR="00743110">
        <w:t xml:space="preserve"> (see contact details above) to coordinate. NGOs making oral interventions are requested to </w:t>
      </w:r>
      <w:r w:rsidR="009D6861">
        <w:t>submit</w:t>
      </w:r>
      <w:r w:rsidR="00743110">
        <w:t xml:space="preserve"> an </w:t>
      </w:r>
      <w:r w:rsidR="00743110" w:rsidRPr="00EE2029">
        <w:rPr>
          <w:b/>
          <w:bCs/>
        </w:rPr>
        <w:t>electronic version</w:t>
      </w:r>
      <w:r w:rsidR="00743110">
        <w:t xml:space="preserve"> of their statement </w:t>
      </w:r>
      <w:r w:rsidR="00743110" w:rsidRPr="00EE2029">
        <w:rPr>
          <w:b/>
          <w:bCs/>
        </w:rPr>
        <w:t>in</w:t>
      </w:r>
      <w:r w:rsidR="00743110">
        <w:t xml:space="preserve"> </w:t>
      </w:r>
      <w:r w:rsidR="00743110">
        <w:rPr>
          <w:rFonts w:ascii="Times New Roman Bold"/>
        </w:rPr>
        <w:t>Word format</w:t>
      </w:r>
      <w:r w:rsidR="00686B85" w:rsidRPr="002911D1">
        <w:rPr>
          <w:rStyle w:val="Hyperlink1"/>
          <w:color w:val="auto"/>
          <w:u w:val="none"/>
        </w:rPr>
        <w:t xml:space="preserve"> </w:t>
      </w:r>
      <w:r w:rsidR="00AA3F6C">
        <w:rPr>
          <w:rStyle w:val="Hyperlink1"/>
          <w:color w:val="auto"/>
          <w:u w:val="none"/>
        </w:rPr>
        <w:t xml:space="preserve">prior to </w:t>
      </w:r>
      <w:r w:rsidR="00686B85" w:rsidRPr="002911D1">
        <w:rPr>
          <w:rStyle w:val="Hyperlink1"/>
          <w:color w:val="auto"/>
          <w:u w:val="none"/>
        </w:rPr>
        <w:t>the</w:t>
      </w:r>
      <w:r w:rsidR="00686B85" w:rsidRPr="007F0809">
        <w:rPr>
          <w:rStyle w:val="Hyperlink1"/>
          <w:color w:val="auto"/>
          <w:u w:val="none"/>
        </w:rPr>
        <w:t xml:space="preserve"> informal public </w:t>
      </w:r>
      <w:r w:rsidR="00C53DCF">
        <w:rPr>
          <w:rStyle w:val="Hyperlink1"/>
          <w:color w:val="auto"/>
          <w:u w:val="none"/>
        </w:rPr>
        <w:t>meeting</w:t>
      </w:r>
      <w:r w:rsidR="00686B85" w:rsidRPr="00FD68B5">
        <w:rPr>
          <w:rStyle w:val="Hyperlink1"/>
          <w:color w:val="auto"/>
          <w:u w:val="none"/>
        </w:rPr>
        <w:t>.</w:t>
      </w:r>
      <w:r w:rsidR="00D40BBF">
        <w:rPr>
          <w:rStyle w:val="Hyperlink1"/>
          <w:color w:val="auto"/>
          <w:u w:val="none"/>
        </w:rPr>
        <w:t xml:space="preserve"> </w:t>
      </w:r>
      <w:r w:rsidR="00D40BBF" w:rsidRPr="00EE2029">
        <w:rPr>
          <w:rStyle w:val="Hyperlink1"/>
          <w:b/>
          <w:bCs/>
          <w:color w:val="auto"/>
          <w:u w:val="none"/>
        </w:rPr>
        <w:t>Pre-recorded video statements must be received one week before the informal public</w:t>
      </w:r>
      <w:r w:rsidR="00C53DCF" w:rsidRPr="00EE2029">
        <w:rPr>
          <w:rStyle w:val="Hyperlink1"/>
          <w:b/>
          <w:bCs/>
          <w:color w:val="auto"/>
          <w:u w:val="none"/>
        </w:rPr>
        <w:t xml:space="preserve"> meeting.</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47115C7E"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 xml:space="preserve">Informal </w:t>
      </w:r>
      <w:r w:rsidR="00463794">
        <w:rPr>
          <w:rFonts w:eastAsia="Calibri" w:hAnsi="Calibri" w:cs="Calibri"/>
          <w:b/>
          <w:bCs/>
          <w:noProof/>
          <w:color w:val="0000CC"/>
        </w:rPr>
        <w:t>public</w:t>
      </w:r>
      <w:r w:rsidR="003D53C4">
        <w:rPr>
          <w:rFonts w:eastAsia="Calibri" w:hAnsi="Calibri" w:cs="Calibri"/>
          <w:b/>
          <w:bCs/>
          <w:noProof/>
          <w:color w:val="0000CC"/>
        </w:rPr>
        <w:t xml:space="preserve"> briefings by</w:t>
      </w:r>
      <w:r w:rsidR="003D53C4" w:rsidRPr="0012510B">
        <w:rPr>
          <w:rFonts w:eastAsia="Calibri" w:hAnsi="Calibri" w:cs="Calibri"/>
          <w:b/>
          <w:bCs/>
          <w:noProof/>
          <w:color w:val="0000CC"/>
        </w:rPr>
        <w:t xml:space="preserve"> NGOs </w:t>
      </w:r>
      <w:r w:rsidR="00463794">
        <w:rPr>
          <w:rFonts w:eastAsia="Calibri" w:hAnsi="Calibri" w:cs="Calibri"/>
          <w:b/>
          <w:bCs/>
          <w:noProof/>
          <w:color w:val="0000CC"/>
        </w:rPr>
        <w:t>in relation to the countries considered by</w:t>
      </w:r>
      <w:r w:rsidR="003D53C4" w:rsidRPr="0012510B">
        <w:rPr>
          <w:rFonts w:eastAsia="Calibri" w:hAnsi="Calibri" w:cs="Calibri"/>
          <w:b/>
          <w:bCs/>
          <w:noProof/>
          <w:color w:val="0000CC"/>
        </w:rPr>
        <w:t xml:space="preserve"> the </w:t>
      </w:r>
      <w:r w:rsidR="00AE6926">
        <w:rPr>
          <w:rFonts w:eastAsia="Calibri" w:hAnsi="Calibri" w:cs="Calibri"/>
          <w:b/>
          <w:bCs/>
          <w:noProof/>
          <w:color w:val="0000CC"/>
        </w:rPr>
        <w:t xml:space="preserve">informal </w:t>
      </w:r>
      <w:r w:rsidR="003D53C4" w:rsidRPr="0012510B">
        <w:rPr>
          <w:rFonts w:eastAsia="Calibri" w:hAnsi="Calibri" w:cs="Calibri"/>
          <w:b/>
          <w:bCs/>
          <w:noProof/>
          <w:color w:val="0000CC"/>
        </w:rPr>
        <w:t>Pre-sessional Working Group</w:t>
      </w:r>
      <w:r w:rsidR="00E41965">
        <w:rPr>
          <w:rFonts w:eastAsia="Calibri" w:hAnsi="Calibri" w:cs="Calibri"/>
          <w:b/>
          <w:bCs/>
          <w:noProof/>
          <w:color w:val="0000CC"/>
        </w:rPr>
        <w:t xml:space="preserve"> for the 93</w:t>
      </w:r>
      <w:r w:rsidR="00E41965" w:rsidRPr="004A4C90">
        <w:rPr>
          <w:rFonts w:eastAsia="Calibri" w:hAnsi="Calibri" w:cs="Calibri"/>
          <w:b/>
          <w:bCs/>
          <w:noProof/>
          <w:color w:val="0000CC"/>
          <w:vertAlign w:val="superscript"/>
        </w:rPr>
        <w:t>rd</w:t>
      </w:r>
      <w:r w:rsidR="00E41965">
        <w:rPr>
          <w:rFonts w:eastAsia="Calibri" w:hAnsi="Calibri" w:cs="Calibri"/>
          <w:b/>
          <w:bCs/>
          <w:noProof/>
          <w:color w:val="0000CC"/>
        </w:rPr>
        <w:t xml:space="preserve"> session</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251A60AD"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 xml:space="preserve">informal </w:t>
      </w:r>
      <w:r w:rsidR="006C3523">
        <w:rPr>
          <w:rFonts w:hAnsi="Times New Roman" w:cs="Times New Roman"/>
          <w:b/>
        </w:rPr>
        <w:t>pub</w:t>
      </w:r>
      <w:r w:rsidR="00DC7A80">
        <w:rPr>
          <w:rFonts w:hAnsi="Times New Roman" w:cs="Times New Roman"/>
          <w:b/>
        </w:rPr>
        <w:t>l</w:t>
      </w:r>
      <w:r w:rsidR="006C3523">
        <w:rPr>
          <w:rFonts w:hAnsi="Times New Roman" w:cs="Times New Roman"/>
          <w:b/>
        </w:rPr>
        <w:t>ic</w:t>
      </w:r>
      <w:r w:rsidRPr="003D53C4">
        <w:rPr>
          <w:rFonts w:hAnsi="Times New Roman" w:cs="Times New Roman"/>
          <w:b/>
        </w:rPr>
        <w:t xml:space="preserve"> briefing</w:t>
      </w:r>
      <w:r w:rsidRPr="00567694">
        <w:rPr>
          <w:rFonts w:hAnsi="Times New Roman" w:cs="Times New Roman"/>
        </w:rPr>
        <w:t xml:space="preserve"> by NGOs </w:t>
      </w:r>
      <w:r w:rsidR="006C3523">
        <w:rPr>
          <w:rFonts w:hAnsi="Times New Roman" w:cs="Times New Roman"/>
        </w:rPr>
        <w:t>in relation to the countries considered at</w:t>
      </w:r>
      <w:r w:rsidRPr="00567694">
        <w:rPr>
          <w:rFonts w:hAnsi="Times New Roman" w:cs="Times New Roman"/>
        </w:rPr>
        <w:t xml:space="preserve"> the </w:t>
      </w:r>
      <w:r w:rsidR="006C3523">
        <w:rPr>
          <w:rFonts w:hAnsi="Times New Roman" w:cs="Times New Roman"/>
        </w:rPr>
        <w:t xml:space="preserve">informal </w:t>
      </w:r>
      <w:r w:rsidR="00085454">
        <w:rPr>
          <w:rFonts w:hAnsi="Times New Roman" w:cs="Times New Roman"/>
        </w:rPr>
        <w:t xml:space="preserve">online meetings of the </w:t>
      </w:r>
      <w:r w:rsidRPr="00567694">
        <w:rPr>
          <w:rFonts w:hAnsi="Times New Roman" w:cs="Times New Roman"/>
        </w:rPr>
        <w:t xml:space="preserve">Pre-sessional Working Group for the </w:t>
      </w:r>
      <w:r w:rsidR="009E1C5C">
        <w:rPr>
          <w:rFonts w:hAnsi="Times New Roman" w:cs="Times New Roman"/>
        </w:rPr>
        <w:t>9</w:t>
      </w:r>
      <w:r w:rsidR="006C3523">
        <w:rPr>
          <w:rFonts w:hAnsi="Times New Roman" w:cs="Times New Roman"/>
        </w:rPr>
        <w:t>3</w:t>
      </w:r>
      <w:r w:rsidR="006C3523" w:rsidRPr="004A4C90">
        <w:rPr>
          <w:rFonts w:hAnsi="Times New Roman" w:cs="Times New Roman"/>
          <w:vertAlign w:val="superscript"/>
        </w:rPr>
        <w:t>rd</w:t>
      </w:r>
      <w:r w:rsidRPr="00567694">
        <w:rPr>
          <w:rFonts w:hAnsi="Times New Roman" w:cs="Times New Roman"/>
        </w:rPr>
        <w:t xml:space="preserve"> session</w:t>
      </w:r>
      <w:r w:rsidRPr="008C6AF5">
        <w:rPr>
          <w:rFonts w:hAnsi="Times New Roman" w:cs="Times New Roman"/>
          <w:b/>
        </w:rPr>
        <w:t xml:space="preserve"> will </w:t>
      </w:r>
      <w:r w:rsidR="00E24CE4">
        <w:rPr>
          <w:rFonts w:hAnsi="Times New Roman" w:cs="Times New Roman"/>
          <w:b/>
        </w:rPr>
        <w:t xml:space="preserve">exceptionally </w:t>
      </w:r>
      <w:r>
        <w:rPr>
          <w:rFonts w:hAnsi="Times New Roman" w:cs="Times New Roman"/>
          <w:b/>
        </w:rPr>
        <w:t xml:space="preserve">be held </w:t>
      </w:r>
      <w:r w:rsidR="00E24CE4">
        <w:rPr>
          <w:rFonts w:hAnsi="Times New Roman" w:cs="Times New Roman"/>
          <w:b/>
        </w:rPr>
        <w:t>during the 91</w:t>
      </w:r>
      <w:r w:rsidR="00E24CE4" w:rsidRPr="004A4C90">
        <w:rPr>
          <w:rFonts w:hAnsi="Times New Roman" w:cs="Times New Roman"/>
          <w:b/>
          <w:vertAlign w:val="superscript"/>
        </w:rPr>
        <w:t>st</w:t>
      </w:r>
      <w:r w:rsidR="00E24CE4">
        <w:rPr>
          <w:rFonts w:hAnsi="Times New Roman" w:cs="Times New Roman"/>
          <w:b/>
        </w:rPr>
        <w:t xml:space="preserve"> session</w:t>
      </w:r>
      <w:r w:rsidRPr="00142774">
        <w:rPr>
          <w:rFonts w:hAnsi="Times New Roman" w:cs="Times New Roman"/>
        </w:rPr>
        <w:t xml:space="preserve"> </w:t>
      </w:r>
      <w:r w:rsidR="0003401D">
        <w:rPr>
          <w:rFonts w:hAnsi="Times New Roman" w:cs="Times New Roman"/>
        </w:rPr>
        <w:t xml:space="preserve">of the Committee </w:t>
      </w:r>
      <w:r>
        <w:rPr>
          <w:rFonts w:hAnsi="Times New Roman" w:cs="Times New Roman"/>
        </w:rPr>
        <w:t xml:space="preserve">on </w:t>
      </w:r>
      <w:r w:rsidR="00A847A0">
        <w:rPr>
          <w:rFonts w:hAnsi="Times New Roman" w:cs="Times New Roman"/>
        </w:rPr>
        <w:t>Monday</w:t>
      </w:r>
      <w:r>
        <w:rPr>
          <w:rFonts w:hAnsi="Times New Roman" w:cs="Times New Roman"/>
        </w:rPr>
        <w:t xml:space="preserve">, </w:t>
      </w:r>
      <w:r w:rsidR="00E24CE4">
        <w:rPr>
          <w:rFonts w:hAnsi="Times New Roman" w:cs="Times New Roman"/>
        </w:rPr>
        <w:t>16 June</w:t>
      </w:r>
      <w:r>
        <w:rPr>
          <w:rFonts w:hAnsi="Times New Roman" w:cs="Times New Roman"/>
        </w:rPr>
        <w:t xml:space="preserve"> 202</w:t>
      </w:r>
      <w:r w:rsidR="007925ED">
        <w:rPr>
          <w:rFonts w:hAnsi="Times New Roman" w:cs="Times New Roman"/>
        </w:rPr>
        <w:t>5</w:t>
      </w:r>
      <w:r w:rsidR="00E81149">
        <w:rPr>
          <w:rFonts w:hAnsi="Times New Roman" w:cs="Times New Roman"/>
        </w:rPr>
        <w:t xml:space="preserve"> </w:t>
      </w:r>
      <w:r>
        <w:rPr>
          <w:rFonts w:hAnsi="Times New Roman" w:cs="Times New Roman"/>
        </w:rPr>
        <w:t xml:space="preserve">from </w:t>
      </w:r>
      <w:r w:rsidR="00D12459" w:rsidRPr="006E3A4C">
        <w:rPr>
          <w:rFonts w:ascii="Times New Roman Bold"/>
        </w:rPr>
        <w:t>1</w:t>
      </w:r>
      <w:r w:rsidR="00E24CE4">
        <w:rPr>
          <w:rFonts w:ascii="Times New Roman Bold"/>
        </w:rPr>
        <w:t>6</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342565">
        <w:rPr>
          <w:rFonts w:ascii="Times New Roman Bold"/>
        </w:rPr>
        <w:t>7</w:t>
      </w:r>
      <w:r w:rsidR="00D12459" w:rsidRPr="006E3A4C">
        <w:rPr>
          <w:rFonts w:ascii="Times New Roman Bold"/>
        </w:rPr>
        <w:t>h</w:t>
      </w:r>
      <w:r w:rsidR="00342565">
        <w:rPr>
          <w:rFonts w:ascii="Times New Roman Bold"/>
        </w:rPr>
        <w:t>0</w:t>
      </w:r>
      <w:r w:rsidR="00D12459" w:rsidRPr="006E3A4C">
        <w:rPr>
          <w:rFonts w:ascii="Times New Roman Bold"/>
        </w:rPr>
        <w:t>0</w:t>
      </w:r>
      <w:r w:rsidR="00D12459">
        <w:t xml:space="preserve"> (Geneva time)</w:t>
      </w:r>
      <w:r w:rsidR="00925984">
        <w:t xml:space="preserve"> in </w:t>
      </w:r>
      <w:r w:rsidR="00925984" w:rsidRPr="006E3A4C">
        <w:rPr>
          <w:b/>
        </w:rPr>
        <w:t xml:space="preserve">Conference Room </w:t>
      </w:r>
      <w:r w:rsidR="000A27CA">
        <w:rPr>
          <w:b/>
        </w:rPr>
        <w:t>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2BFF89B2" w14:textId="4E8703F9" w:rsidR="00F74546"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 xml:space="preserve">informal </w:t>
      </w:r>
      <w:r w:rsidR="00CE64C7">
        <w:rPr>
          <w:b/>
        </w:rPr>
        <w:t>public</w:t>
      </w:r>
      <w:r w:rsidR="00D12459" w:rsidRPr="00674494">
        <w:rPr>
          <w:b/>
        </w:rPr>
        <w:t xml:space="preserve"> meeting</w:t>
      </w:r>
      <w:r w:rsidRPr="00142774">
        <w:rPr>
          <w:rFonts w:hAnsi="Times New Roman" w:cs="Times New Roman"/>
        </w:rPr>
        <w:t xml:space="preserve">, </w:t>
      </w:r>
      <w:r w:rsidR="00CE64C7">
        <w:rPr>
          <w:rFonts w:hAnsi="Times New Roman" w:cs="Times New Roman"/>
        </w:rPr>
        <w:t>NGOs are</w:t>
      </w:r>
      <w:r>
        <w:t xml:space="preserve"> invite</w:t>
      </w:r>
      <w:r w:rsidR="00CE64C7">
        <w:t>d</w:t>
      </w:r>
      <w:r>
        <w:t xml:space="preserve"> to provide country-specific information on the States parties scheduled for consideration at the </w:t>
      </w:r>
      <w:r w:rsidR="00522DD4">
        <w:t xml:space="preserve">informal online meetings </w:t>
      </w:r>
      <w:r w:rsidR="00205737">
        <w:t xml:space="preserve">of the </w:t>
      </w:r>
      <w:r w:rsidR="007925ED">
        <w:t>9</w:t>
      </w:r>
      <w:r w:rsidR="00205737">
        <w:t>3</w:t>
      </w:r>
      <w:r w:rsidR="00205737" w:rsidRPr="004A4C90">
        <w:rPr>
          <w:vertAlign w:val="superscript"/>
        </w:rPr>
        <w:t>rd</w:t>
      </w:r>
      <w:r>
        <w:t xml:space="preserve"> pre-sessional working group. </w:t>
      </w:r>
      <w:r w:rsidR="009808D8">
        <w:t xml:space="preserve">NGOs can decide whether they wish to </w:t>
      </w:r>
      <w:r w:rsidR="00205737">
        <w:t>attend the informal public meeting on 16 June</w:t>
      </w:r>
      <w:r w:rsidR="009808D8" w:rsidRPr="007F0809">
        <w:t xml:space="preserve"> </w:t>
      </w:r>
      <w:r w:rsidR="009808D8" w:rsidRPr="00FC6FB0">
        <w:rPr>
          <w:b/>
        </w:rPr>
        <w:t xml:space="preserve">physically or </w:t>
      </w:r>
      <w:r w:rsidR="00CB3BDB" w:rsidRPr="00CB3BDB">
        <w:rPr>
          <w:bCs/>
        </w:rPr>
        <w:t>whether they prefer to submit</w:t>
      </w:r>
      <w:r w:rsidR="00CB3BDB">
        <w:rPr>
          <w:b/>
        </w:rPr>
        <w:t xml:space="preserve"> a pre-recorded video statement</w:t>
      </w:r>
      <w:r w:rsidR="009304EF">
        <w:rPr>
          <w:b/>
        </w:rPr>
        <w:t xml:space="preserve"> </w:t>
      </w:r>
      <w:r w:rsidR="009304EF">
        <w:rPr>
          <w:bCs/>
        </w:rPr>
        <w:t>(</w:t>
      </w:r>
      <w:r w:rsidR="009304EF" w:rsidRPr="00B30A7B">
        <w:rPr>
          <w:bCs/>
        </w:rPr>
        <w:t xml:space="preserve">see </w:t>
      </w:r>
      <w:hyperlink r:id="rId26" w:history="1">
        <w:r w:rsidR="007B02C6" w:rsidRPr="00B30A7B">
          <w:rPr>
            <w:rStyle w:val="Hyperlink"/>
          </w:rPr>
          <w:t>Quick guide for recording video messages</w:t>
        </w:r>
        <w:r w:rsidR="009304EF" w:rsidRPr="00B30A7B">
          <w:rPr>
            <w:rStyle w:val="Hyperlink"/>
            <w:bCs/>
            <w:u w:val="none"/>
          </w:rPr>
          <w:t>)</w:t>
        </w:r>
      </w:hyperlink>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w:t>
      </w:r>
      <w:r w:rsidR="00E94C50" w:rsidRPr="005F7ACA">
        <w:rPr>
          <w:rFonts w:eastAsia="SimSun" w:hAnsi="Times New Roman" w:cs="Times New Roman"/>
          <w:b/>
          <w:lang w:eastAsia="zh-CN"/>
        </w:rPr>
        <w:t xml:space="preserve">inform, through the </w:t>
      </w:r>
      <w:hyperlink r:id="rId27" w:history="1">
        <w:r w:rsidR="00E94C50" w:rsidRPr="00BC1087">
          <w:rPr>
            <w:rStyle w:val="Hyperlink"/>
            <w:rFonts w:eastAsia="SimSun" w:hAnsi="Times New Roman" w:cs="Times New Roman"/>
            <w:b/>
            <w:u w:val="none"/>
            <w:lang w:eastAsia="zh-CN"/>
          </w:rPr>
          <w:t>CEDAW online submission system</w:t>
        </w:r>
      </w:hyperlink>
      <w:r w:rsidR="00E94C50" w:rsidRPr="005F7ACA">
        <w:rPr>
          <w:rFonts w:eastAsia="SimSun" w:hAnsi="Times New Roman" w:cs="Times New Roman"/>
          <w:b/>
          <w:lang w:eastAsia="zh-CN"/>
        </w:rPr>
        <w:t xml:space="preserve">, about </w:t>
      </w:r>
      <w:r w:rsidR="001F06F1">
        <w:rPr>
          <w:rFonts w:eastAsia="SimSun" w:hAnsi="Times New Roman" w:cs="Times New Roman"/>
          <w:b/>
          <w:lang w:eastAsia="zh-CN"/>
        </w:rPr>
        <w:t>their intent</w:t>
      </w:r>
      <w:r w:rsidR="00E94C50" w:rsidRPr="005F7ACA">
        <w:rPr>
          <w:rFonts w:eastAsia="SimSun" w:hAnsi="Times New Roman" w:cs="Times New Roman"/>
          <w:b/>
          <w:lang w:eastAsia="zh-CN"/>
        </w:rPr>
        <w:t xml:space="preserve">ion to participate in </w:t>
      </w:r>
      <w:r w:rsidR="00E94C50">
        <w:rPr>
          <w:rFonts w:eastAsia="SimSun" w:hAnsi="Times New Roman" w:cs="Times New Roman"/>
          <w:b/>
          <w:lang w:eastAsia="zh-CN"/>
        </w:rPr>
        <w:t xml:space="preserve">the </w:t>
      </w:r>
      <w:r w:rsidR="00E94C50" w:rsidRPr="005F7ACA">
        <w:rPr>
          <w:rFonts w:eastAsia="SimSun" w:hAnsi="Times New Roman" w:cs="Times New Roman"/>
          <w:b/>
          <w:lang w:eastAsia="zh-CN"/>
        </w:rPr>
        <w:t xml:space="preserve">informal </w:t>
      </w:r>
      <w:r w:rsidR="00A10675">
        <w:rPr>
          <w:rFonts w:eastAsia="SimSun" w:hAnsi="Times New Roman" w:cs="Times New Roman"/>
          <w:b/>
          <w:lang w:eastAsia="zh-CN"/>
        </w:rPr>
        <w:t>public</w:t>
      </w:r>
      <w:r w:rsidR="00E94C50">
        <w:rPr>
          <w:rFonts w:eastAsia="SimSun" w:hAnsi="Times New Roman" w:cs="Times New Roman"/>
          <w:b/>
          <w:lang w:eastAsia="zh-CN"/>
        </w:rPr>
        <w:t xml:space="preserve"> </w:t>
      </w:r>
      <w:r w:rsidR="003C03B5">
        <w:rPr>
          <w:rFonts w:eastAsia="SimSun" w:hAnsi="Times New Roman" w:cs="Times New Roman"/>
          <w:b/>
          <w:lang w:eastAsia="zh-CN"/>
        </w:rPr>
        <w:t>briefing</w:t>
      </w:r>
      <w:r w:rsidR="00E94C50" w:rsidRPr="005F7ACA">
        <w:rPr>
          <w:rFonts w:eastAsia="SimSun" w:hAnsi="Times New Roman" w:cs="Times New Roman"/>
          <w:b/>
          <w:lang w:eastAsia="zh-CN"/>
        </w:rPr>
        <w:t xml:space="preserve"> at the time of submission of </w:t>
      </w:r>
      <w:r w:rsidR="00E94C50">
        <w:rPr>
          <w:rFonts w:eastAsia="SimSun" w:hAnsi="Times New Roman" w:cs="Times New Roman"/>
          <w:b/>
          <w:lang w:eastAsia="zh-CN"/>
        </w:rPr>
        <w:t>written information</w:t>
      </w:r>
      <w:r w:rsidR="00E94C50" w:rsidRPr="005F7ACA">
        <w:rPr>
          <w:rFonts w:eastAsia="SimSun" w:hAnsi="Times New Roman" w:cs="Times New Roman"/>
          <w:b/>
          <w:lang w:eastAsia="zh-CN"/>
        </w:rPr>
        <w:t>, with relevant contact</w:t>
      </w:r>
      <w:r w:rsidR="00E94C50">
        <w:rPr>
          <w:rFonts w:eastAsia="SimSun" w:hAnsi="Times New Roman" w:cs="Times New Roman"/>
          <w:b/>
          <w:lang w:eastAsia="zh-CN"/>
        </w:rPr>
        <w:t xml:space="preserve"> details</w:t>
      </w:r>
      <w:r w:rsidRPr="00142774">
        <w:rPr>
          <w:rFonts w:hAnsi="Times New Roman" w:cs="Times New Roman"/>
        </w:rPr>
        <w:t xml:space="preserve"> </w:t>
      </w:r>
      <w:r>
        <w:rPr>
          <w:rFonts w:hAnsi="Times New Roman" w:cs="Times New Roman"/>
        </w:rPr>
        <w:t>so that</w:t>
      </w:r>
      <w:r w:rsidR="009808D8">
        <w:t xml:space="preserve"> they can be included in the list of speakers</w:t>
      </w:r>
      <w:r>
        <w:t xml:space="preserve">. </w:t>
      </w:r>
    </w:p>
    <w:p w14:paraId="674013C6" w14:textId="77777777" w:rsidR="00F74546" w:rsidRDefault="00F74546"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5ACFAAF" w14:textId="503CAD91" w:rsidR="00F74546" w:rsidRDefault="00F74546"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In addition, NGOs wishing to make oral interventions are invited to </w:t>
      </w:r>
      <w:r w:rsidRPr="00EE2029">
        <w:rPr>
          <w:b/>
          <w:bCs/>
        </w:rPr>
        <w:t>contact IWRAW-Asia Pacific</w:t>
      </w:r>
      <w:r>
        <w:t xml:space="preserve"> (see contact details above) to coordinate.</w:t>
      </w:r>
    </w:p>
    <w:p w14:paraId="78BFAD99" w14:textId="77777777" w:rsidR="00F74546" w:rsidRDefault="00F74546"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BDF25DA" w14:textId="6BAC1E72" w:rsidR="003D53C4" w:rsidRPr="00275DCD" w:rsidRDefault="002C4A2D"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D53C4">
        <w:t xml:space="preserve">NGOs are requested to </w:t>
      </w:r>
      <w:r w:rsidR="006F0197">
        <w:t>submit</w:t>
      </w:r>
      <w:r w:rsidR="003D53C4">
        <w:t xml:space="preserve"> an electronic version of their </w:t>
      </w:r>
      <w:r w:rsidR="003D53C4" w:rsidRPr="007E7EBF">
        <w:rPr>
          <w:b/>
          <w:bCs/>
        </w:rPr>
        <w:t>statement in</w:t>
      </w:r>
      <w:r w:rsidR="003D53C4">
        <w:t xml:space="preserve"> </w:t>
      </w:r>
      <w:r w:rsidR="003D53C4">
        <w:rPr>
          <w:rFonts w:ascii="Times New Roman Bold"/>
        </w:rPr>
        <w:t>Word format</w:t>
      </w:r>
      <w:r w:rsidR="003D53C4">
        <w:t xml:space="preserve"> </w:t>
      </w:r>
      <w:r w:rsidR="003D53C4" w:rsidRPr="00275DCD">
        <w:t xml:space="preserve">in one of the working languages of the Committee (English, French or </w:t>
      </w:r>
      <w:r w:rsidR="003D53C4" w:rsidRPr="00FD68B5">
        <w:t>Spanish)</w:t>
      </w:r>
      <w:r w:rsidR="00E81149">
        <w:t xml:space="preserve"> </w:t>
      </w:r>
      <w:r w:rsidR="008670AF">
        <w:t xml:space="preserve">prior to the informal </w:t>
      </w:r>
      <w:r w:rsidR="00A10675">
        <w:t>public</w:t>
      </w:r>
      <w:r w:rsidR="008670AF">
        <w:t xml:space="preserve"> briefing</w:t>
      </w:r>
      <w:r w:rsidR="003D53C4" w:rsidRPr="00FD68B5">
        <w:t>.</w:t>
      </w:r>
      <w:r w:rsidR="006B687C">
        <w:t xml:space="preserve"> </w:t>
      </w:r>
      <w:r w:rsidR="006B687C" w:rsidRPr="00081EFA">
        <w:rPr>
          <w:rStyle w:val="Hyperlink1"/>
          <w:b/>
          <w:bCs/>
          <w:color w:val="auto"/>
          <w:u w:val="none"/>
        </w:rPr>
        <w:t xml:space="preserve">Pre-recorded video statements must be received one week before the informal </w:t>
      </w:r>
      <w:r w:rsidR="00A10675">
        <w:rPr>
          <w:rStyle w:val="Hyperlink1"/>
          <w:b/>
          <w:bCs/>
          <w:color w:val="auto"/>
          <w:u w:val="none"/>
        </w:rPr>
        <w:t>public</w:t>
      </w:r>
      <w:r w:rsidR="002311D5">
        <w:rPr>
          <w:rStyle w:val="Hyperlink1"/>
          <w:b/>
          <w:bCs/>
          <w:color w:val="auto"/>
          <w:u w:val="none"/>
        </w:rPr>
        <w:t xml:space="preserve"> briefing</w:t>
      </w:r>
      <w:r w:rsidR="006B687C" w:rsidRPr="00081EFA">
        <w:rPr>
          <w:rStyle w:val="Hyperlink1"/>
          <w:b/>
          <w:bCs/>
          <w:color w:val="auto"/>
          <w:u w:val="none"/>
        </w:rPr>
        <w:t>.</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694AAB2A"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 xml:space="preserve">should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sidR="006947D7">
        <w:rPr>
          <w:rFonts w:hAnsi="Times New Roman" w:cs="Times New Roman"/>
        </w:rPr>
        <w:t>public</w:t>
      </w:r>
      <w:r w:rsidRPr="00C778FC">
        <w:rPr>
          <w:rFonts w:hAnsi="Times New Roman" w:cs="Times New Roman"/>
        </w:rPr>
        <w:t xml:space="preserve"> </w:t>
      </w:r>
      <w:r w:rsidR="003C03B5">
        <w:rPr>
          <w:rFonts w:hAnsi="Times New Roman" w:cs="Times New Roman"/>
          <w:b/>
        </w:rPr>
        <w:t>briefing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0E2C9855"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sidR="00BE3F79">
        <w:rPr>
          <w:rFonts w:eastAsia="Times New Roman" w:hAnsi="Times New Roman" w:cs="Times New Roman"/>
          <w:bdr w:val="none" w:sz="0" w:space="0" w:color="auto"/>
          <w:shd w:val="clear" w:color="auto" w:fill="FFFFFF"/>
        </w:rPr>
        <w:t>9</w:t>
      </w:r>
      <w:r w:rsidR="00AA453B">
        <w:rPr>
          <w:rFonts w:eastAsia="Times New Roman" w:hAnsi="Times New Roman" w:cs="Times New Roman"/>
          <w:bdr w:val="none" w:sz="0" w:space="0" w:color="auto"/>
          <w:shd w:val="clear" w:color="auto" w:fill="FFFFFF"/>
        </w:rPr>
        <w:t>1</w:t>
      </w:r>
      <w:r w:rsidR="00AA453B" w:rsidRPr="004A4C90">
        <w:rPr>
          <w:rFonts w:eastAsia="Times New Roman" w:hAnsi="Times New Roman" w:cs="Times New Roman"/>
          <w:bdr w:val="none" w:sz="0" w:space="0" w:color="auto"/>
          <w:shd w:val="clear" w:color="auto" w:fill="FFFFFF"/>
          <w:vertAlign w:val="superscript"/>
        </w:rPr>
        <w:t>st</w:t>
      </w:r>
      <w:r w:rsidRPr="00142774">
        <w:rPr>
          <w:rFonts w:eastAsia="Times New Roman" w:hAnsi="Times New Roman" w:cs="Times New Roman"/>
          <w:bdr w:val="none" w:sz="0" w:space="0" w:color="auto"/>
          <w:shd w:val="clear" w:color="auto" w:fill="FFFFFF"/>
        </w:rPr>
        <w:t xml:space="preserve"> session</w:t>
      </w:r>
      <w:r w:rsidR="00645812">
        <w:rPr>
          <w:rFonts w:eastAsia="Times New Roman" w:hAnsi="Times New Roman" w:cs="Times New Roman"/>
          <w:bdr w:val="none" w:sz="0" w:space="0" w:color="auto"/>
          <w:shd w:val="clear" w:color="auto" w:fill="FFFFFF"/>
        </w:rPr>
        <w:t xml:space="preserve"> </w:t>
      </w:r>
      <w:r w:rsidR="00883E7A">
        <w:rPr>
          <w:rFonts w:eastAsia="Times New Roman" w:hAnsi="Times New Roman" w:cs="Times New Roman"/>
          <w:bdr w:val="none" w:sz="0" w:space="0" w:color="auto"/>
          <w:shd w:val="clear" w:color="auto" w:fill="FFFFFF"/>
        </w:rPr>
        <w:t>is</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3B9A09A9"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film and take pictures </w:t>
      </w:r>
      <w:r w:rsidR="00035B6F">
        <w:rPr>
          <w:rFonts w:eastAsia="Calibri" w:hAnsi="Calibri" w:cs="Calibri"/>
          <w:bCs/>
          <w:noProof/>
          <w:color w:val="auto"/>
        </w:rPr>
        <w:t>at the beginning and the end of</w:t>
      </w:r>
      <w:r w:rsidRPr="00562F72">
        <w:rPr>
          <w:rFonts w:eastAsia="Calibri" w:hAnsi="Calibri" w:cs="Calibri"/>
          <w:bCs/>
          <w:noProof/>
          <w:color w:val="auto"/>
        </w:rPr>
        <w:t xml:space="preserve">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1F7163DA"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00035B6F">
        <w:rPr>
          <w:rFonts w:eastAsia="Calibri" w:hAnsi="Calibri" w:cs="Calibri"/>
          <w:bCs/>
          <w:noProof/>
          <w:color w:val="auto"/>
        </w:rPr>
        <w:t>In addition, accredited media representatives as well as p</w:t>
      </w:r>
      <w:r w:rsidRPr="00562F72">
        <w:rPr>
          <w:rFonts w:eastAsia="Calibri" w:hAnsi="Calibri" w:cs="Calibri"/>
          <w:bCs/>
          <w:noProof/>
          <w:color w:val="auto"/>
        </w:rPr>
        <w:t xml:space="preserve">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25234381"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912FA8">
        <w:rPr>
          <w:b/>
        </w:rPr>
        <w:t>16</w:t>
      </w:r>
      <w:r w:rsidR="00AC24D6" w:rsidRPr="00FD68B5">
        <w:rPr>
          <w:b/>
        </w:rPr>
        <w:t xml:space="preserve"> </w:t>
      </w:r>
      <w:r w:rsidR="00DC45E5">
        <w:rPr>
          <w:b/>
        </w:rPr>
        <w:t xml:space="preserve">and </w:t>
      </w:r>
      <w:r w:rsidR="00912FA8">
        <w:rPr>
          <w:b/>
        </w:rPr>
        <w:t>23</w:t>
      </w:r>
      <w:r w:rsidR="00DC45E5">
        <w:rPr>
          <w:b/>
        </w:rPr>
        <w:t xml:space="preserve"> </w:t>
      </w:r>
      <w:r w:rsidR="00912FA8">
        <w:rPr>
          <w:b/>
        </w:rPr>
        <w:t>June</w:t>
      </w:r>
      <w:r w:rsidRPr="00FD68B5">
        <w:rPr>
          <w:b/>
        </w:rPr>
        <w:t xml:space="preserve"> 202</w:t>
      </w:r>
      <w:r w:rsidR="006D2DDD">
        <w:rPr>
          <w:b/>
        </w:rPr>
        <w:t>5</w:t>
      </w:r>
      <w:r w:rsidR="00912FA8">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 xml:space="preserve">with the States parties scheduled for consideration during the </w:t>
      </w:r>
      <w:r w:rsidR="004B5C28">
        <w:rPr>
          <w:b/>
          <w:lang w:eastAsia="fr-FR"/>
        </w:rPr>
        <w:t>9</w:t>
      </w:r>
      <w:r w:rsidR="00912FA8">
        <w:rPr>
          <w:b/>
          <w:lang w:eastAsia="fr-FR"/>
        </w:rPr>
        <w:t>1</w:t>
      </w:r>
      <w:r w:rsidR="00912FA8" w:rsidRPr="004A4C90">
        <w:rPr>
          <w:b/>
          <w:vertAlign w:val="superscript"/>
          <w:lang w:eastAsia="fr-FR"/>
        </w:rPr>
        <w:t>st</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6982CB31"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r w:rsidRPr="00EE21D7">
        <w:rPr>
          <w:b/>
          <w:color w:val="auto"/>
          <w:lang w:eastAsia="fr-FR"/>
        </w:rPr>
        <w:t xml:space="preserve">programme of work for the </w:t>
      </w:r>
      <w:r w:rsidR="006D2DDD">
        <w:rPr>
          <w:b/>
          <w:color w:val="auto"/>
          <w:lang w:eastAsia="fr-FR"/>
        </w:rPr>
        <w:t>9</w:t>
      </w:r>
      <w:r w:rsidR="00912FA8">
        <w:rPr>
          <w:b/>
          <w:color w:val="auto"/>
          <w:lang w:eastAsia="fr-FR"/>
        </w:rPr>
        <w:t>1</w:t>
      </w:r>
      <w:r w:rsidR="00912FA8" w:rsidRPr="004A4C90">
        <w:rPr>
          <w:b/>
          <w:color w:val="auto"/>
          <w:vertAlign w:val="superscript"/>
          <w:lang w:eastAsia="fr-FR"/>
        </w:rPr>
        <w:t>st</w:t>
      </w:r>
      <w:r w:rsidRPr="00EE21D7">
        <w:rPr>
          <w:b/>
          <w:color w:val="auto"/>
          <w:lang w:eastAsia="fr-FR"/>
        </w:rPr>
        <w:t xml:space="preserve"> session</w:t>
      </w:r>
      <w:r w:rsidRPr="00EE21D7">
        <w:rPr>
          <w:color w:val="auto"/>
          <w:lang w:eastAsia="fr-FR"/>
        </w:rPr>
        <w:t xml:space="preserve"> on the following website: </w:t>
      </w:r>
    </w:p>
    <w:p w14:paraId="6F28BBDB" w14:textId="59BA05FE" w:rsidR="00BC1087" w:rsidRDefault="000A383A"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hyperlink r:id="rId28" w:history="1">
        <w:r w:rsidRPr="00932803">
          <w:rPr>
            <w:rStyle w:val="Hyperlink"/>
          </w:rPr>
          <w:t>https://tbinternet.ohchr.org/_layouts/15/treatybodyexternal/SessionDetails1.aspx?SessionID=2813&amp;Lang=en</w:t>
        </w:r>
      </w:hyperlink>
      <w:r w:rsidR="00DC45E5">
        <w:t xml:space="preserve"> </w:t>
      </w:r>
    </w:p>
    <w:p w14:paraId="24075FCC" w14:textId="77777777" w:rsidR="00BC1087" w:rsidRPr="00EE21D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1CCB5614"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134541">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9"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30" w:history="1">
        <w:r w:rsidRPr="00FD68B5">
          <w:rPr>
            <w:rStyle w:val="Hyperlink"/>
            <w:rFonts w:eastAsia="Calibri" w:hAnsi="Calibri" w:cs="Calibri"/>
            <w:bCs/>
            <w:noProof/>
          </w:rPr>
          <w:t>reprisals@ohchr.org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44F4E039" w:rsidR="003307AB" w:rsidRPr="00061E96"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w:t>
      </w:r>
      <w:r w:rsidR="003307AB" w:rsidRPr="002B0029">
        <w:rPr>
          <w:b/>
        </w:rPr>
        <w:t>must register online</w:t>
      </w:r>
      <w:r w:rsidR="003307AB">
        <w:t xml:space="preserve"> by </w:t>
      </w:r>
      <w:r w:rsidR="003307AB" w:rsidRPr="00061E96">
        <w:t>using the following link:</w:t>
      </w:r>
    </w:p>
    <w:p w14:paraId="4B941110" w14:textId="77777777" w:rsidR="002911D1" w:rsidRPr="00061E96"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D12AE03" w14:textId="797805E8" w:rsidR="00D53C3C" w:rsidRPr="004A4C90" w:rsidRDefault="00AB2B54" w:rsidP="00466AF9">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rStyle w:val="Hyperlink"/>
          <w:highlight w:val="yellow"/>
          <w:u w:val="none"/>
          <w:bdr w:val="none" w:sz="0" w:space="0" w:color="auto"/>
        </w:rPr>
      </w:pPr>
      <w:r w:rsidRPr="00776D0C">
        <w:rPr>
          <w:rStyle w:val="Hyperlink"/>
          <w:u w:val="none"/>
          <w:bdr w:val="none" w:sz="0" w:space="0" w:color="auto"/>
        </w:rPr>
        <w:t>For</w:t>
      </w:r>
      <w:r w:rsidRPr="0050115C">
        <w:rPr>
          <w:rStyle w:val="Hyperlink"/>
          <w:u w:val="none"/>
          <w:bdr w:val="none" w:sz="0" w:space="0" w:color="auto"/>
        </w:rPr>
        <w:t xml:space="preserve"> the </w:t>
      </w:r>
      <w:r w:rsidR="00110EE8">
        <w:rPr>
          <w:rStyle w:val="Hyperlink"/>
          <w:u w:val="none"/>
          <w:bdr w:val="none" w:sz="0" w:space="0" w:color="auto"/>
        </w:rPr>
        <w:t>9</w:t>
      </w:r>
      <w:r w:rsidR="00AA2FFA">
        <w:rPr>
          <w:rStyle w:val="Hyperlink"/>
          <w:u w:val="none"/>
          <w:bdr w:val="none" w:sz="0" w:space="0" w:color="auto"/>
        </w:rPr>
        <w:t>1</w:t>
      </w:r>
      <w:r w:rsidR="00AA2FFA" w:rsidRPr="004A4C90">
        <w:rPr>
          <w:rStyle w:val="Hyperlink"/>
          <w:u w:val="none"/>
          <w:bdr w:val="none" w:sz="0" w:space="0" w:color="auto"/>
          <w:vertAlign w:val="superscript"/>
        </w:rPr>
        <w:t>st</w:t>
      </w:r>
      <w:r w:rsidRPr="0050115C">
        <w:rPr>
          <w:rStyle w:val="Hyperlink"/>
          <w:u w:val="none"/>
          <w:bdr w:val="none" w:sz="0" w:space="0" w:color="auto"/>
        </w:rPr>
        <w:t xml:space="preserve"> session: </w:t>
      </w:r>
      <w:hyperlink r:id="rId31" w:history="1">
        <w:r w:rsidR="00C920A4" w:rsidRPr="00C118CC">
          <w:rPr>
            <w:rStyle w:val="Hyperlink"/>
            <w:bdr w:val="none" w:sz="0" w:space="0" w:color="auto"/>
          </w:rPr>
          <w:t>https://indico.un.org/event/1010927/</w:t>
        </w:r>
      </w:hyperlink>
    </w:p>
    <w:p w14:paraId="2A16A651" w14:textId="2688D83F" w:rsidR="000D13C6" w:rsidRPr="000D13C6" w:rsidRDefault="000D13C6" w:rsidP="004A4C90">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p>
    <w:p w14:paraId="744E7AC0" w14:textId="516526BB" w:rsidR="003307AB" w:rsidRPr="00212C9E" w:rsidRDefault="003307AB"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hyperlink r:id="rId32" w:history="1"/>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33"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3540A9C9" w14:textId="7896F228" w:rsidR="00686B85" w:rsidRDefault="003307AB" w:rsidP="006E3A4C">
      <w:pPr>
        <w:ind w:right="-432" w:firstLine="720"/>
        <w:jc w:val="both"/>
      </w:pPr>
      <w:r>
        <w:t>All participants are responsible for making their own arrangements relating to travel and accommodation as well as for obtaining visas to enter Switzerland. The Secretariat of CEDAW does not provide assistance in this regard.</w:t>
      </w:r>
      <w:r>
        <w:rPr>
          <w:rFonts w:ascii="Times New Roman Bold"/>
        </w:rPr>
        <w:t xml:space="preserve"> </w:t>
      </w:r>
      <w:r>
        <w:t xml:space="preserve">Representatives requiring a visa to enter Switzerland are advised to apply as early as possible, in case there are long delays for clearance by the Swiss </w:t>
      </w:r>
      <w:r w:rsidR="00AB2B54">
        <w:t>authorities and</w:t>
      </w:r>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bookmarkStart w:id="3" w:name="_Hlk151998438"/>
      <w:bookmarkStart w:id="4" w:name="_Hlk152001708"/>
      <w:bookmarkStart w:id="5" w:name="_Hlk139551175"/>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06B55263"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186639">
        <w:rPr>
          <w:bdr w:val="none" w:sz="0" w:space="0" w:color="auto" w:frame="1"/>
        </w:rPr>
        <w:t xml:space="preserve"> at the Pr</w:t>
      </w:r>
      <w:r w:rsidR="00186639" w:rsidRPr="001E4ACA">
        <w:rPr>
          <w:rFonts w:hAnsi="Times New Roman" w:cs="Times New Roman"/>
          <w:bdr w:val="none" w:sz="0" w:space="0" w:color="auto" w:frame="1"/>
        </w:rPr>
        <w:t>é</w:t>
      </w:r>
      <w:r w:rsidR="00186639">
        <w:rPr>
          <w:bdr w:val="none" w:sz="0" w:space="0" w:color="auto" w:frame="1"/>
        </w:rPr>
        <w:t>gny Pavillion</w:t>
      </w:r>
      <w:r w:rsidR="00BB1B84" w:rsidRPr="00C46B28">
        <w:rPr>
          <w:bdr w:val="none" w:sz="0" w:space="0" w:color="auto" w:frame="1"/>
        </w:rPr>
        <w:t xml:space="preserve">, </w:t>
      </w:r>
      <w:r w:rsidR="004422B0">
        <w:rPr>
          <w:bdr w:val="none" w:sz="0" w:space="0" w:color="auto" w:frame="1"/>
        </w:rPr>
        <w:t>Pr</w:t>
      </w:r>
      <w:r w:rsidR="004422B0" w:rsidRPr="001E4ACA">
        <w:rPr>
          <w:rFonts w:hAnsi="Times New Roman" w:cs="Times New Roman"/>
          <w:bdr w:val="none" w:sz="0" w:space="0" w:color="auto" w:frame="1"/>
        </w:rPr>
        <w:t>é</w:t>
      </w:r>
      <w:r w:rsidR="004422B0">
        <w:rPr>
          <w:bdr w:val="none" w:sz="0" w:space="0" w:color="auto" w:frame="1"/>
        </w:rPr>
        <w:t>gny gate</w:t>
      </w:r>
      <w:r w:rsidR="00F14744">
        <w:rPr>
          <w:bdr w:val="none" w:sz="0" w:space="0" w:color="auto" w:frame="1"/>
        </w:rPr>
        <w:t>,</w:t>
      </w:r>
      <w:r w:rsidR="00BB1B84" w:rsidRPr="00C46B28">
        <w:rPr>
          <w:bdr w:val="none" w:sz="0" w:space="0" w:color="auto" w:frame="1"/>
        </w:rPr>
        <w:t xml:space="preserve"> at the </w:t>
      </w:r>
      <w:r w:rsidR="00067FC5">
        <w:rPr>
          <w:bdr w:val="none" w:sz="0" w:space="0" w:color="auto" w:frame="1"/>
        </w:rPr>
        <w:t>Palais</w:t>
      </w:r>
      <w:r w:rsidR="00BB1B84" w:rsidRPr="00C46B28">
        <w:rPr>
          <w:bdr w:val="none" w:sz="0" w:space="0" w:color="auto" w:frame="1"/>
        </w:rPr>
        <w:t xml:space="preserv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3"/>
      <w:bookmarkEnd w:id="4"/>
      <w:r w:rsidR="00BB1B84">
        <w:rPr>
          <w:bdr w:val="none" w:sz="0" w:space="0" w:color="auto" w:frame="1"/>
        </w:rPr>
        <w:t xml:space="preserve"> </w:t>
      </w:r>
    </w:p>
    <w:bookmarkEnd w:id="5"/>
    <w:p w14:paraId="70A09E14" w14:textId="77777777" w:rsidR="00AB2B54" w:rsidRDefault="00AB2B5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D6CCDAE" w14:textId="77777777" w:rsidR="00160292"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160292">
        <w:rPr>
          <w:rFonts w:eastAsia="Calibri" w:hAnsi="Calibri" w:cs="Calibri"/>
          <w:b/>
          <w:bCs/>
          <w:noProof/>
          <w:color w:val="0033CC"/>
        </w:rPr>
        <w:t>Accessibility</w:t>
      </w:r>
    </w:p>
    <w:p w14:paraId="3C7A4225" w14:textId="77777777" w:rsidR="00160292"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9662CA4" w14:textId="07C9BF8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At the Palais des Nations, </w:t>
      </w:r>
      <w:r w:rsidR="005732B6" w:rsidRPr="00EE2029">
        <w:rPr>
          <w:rFonts w:hAnsi="Times New Roman" w:cs="Times New Roman"/>
        </w:rPr>
        <w:t xml:space="preserve">the </w:t>
      </w:r>
      <w:r w:rsidR="005160D8">
        <w:rPr>
          <w:rFonts w:hAnsi="Times New Roman" w:cs="Times New Roman"/>
        </w:rPr>
        <w:t>D</w:t>
      </w:r>
      <w:r w:rsidR="005732B6" w:rsidRPr="00EE2029">
        <w:rPr>
          <w:rFonts w:hAnsi="Times New Roman" w:cs="Times New Roman"/>
        </w:rPr>
        <w:t>ivision of Administration and the UNOG Disability Inclusion Team are</w:t>
      </w:r>
      <w:r w:rsidRPr="00EE2029">
        <w:rPr>
          <w:rFonts w:hAnsi="Times New Roman" w:cs="Times New Roman"/>
        </w:rPr>
        <w:t xml:space="preserve"> committed to accessibility and understand the importance of mobility support for those who need it. However, </w:t>
      </w:r>
      <w:r w:rsidR="00B178D8" w:rsidRPr="00EE2029">
        <w:rPr>
          <w:rFonts w:hAnsi="Times New Roman" w:cs="Times New Roman"/>
        </w:rPr>
        <w:t xml:space="preserve">they </w:t>
      </w:r>
      <w:r w:rsidRPr="00EE2029">
        <w:rPr>
          <w:rFonts w:hAnsi="Times New Roman" w:cs="Times New Roman"/>
        </w:rPr>
        <w:t xml:space="preserve">would like to clarify that </w:t>
      </w:r>
      <w:r w:rsidR="00B178D8" w:rsidRPr="00EE2029">
        <w:rPr>
          <w:rFonts w:hAnsi="Times New Roman" w:cs="Times New Roman"/>
        </w:rPr>
        <w:t>the</w:t>
      </w:r>
      <w:r w:rsidRPr="00EE2029">
        <w:rPr>
          <w:rFonts w:hAnsi="Times New Roman" w:cs="Times New Roman"/>
        </w:rPr>
        <w:t xml:space="preserve"> facility has a limited number of wheelchairs, which are specifically reserved for emergency use by </w:t>
      </w:r>
      <w:r w:rsidR="00B178D8" w:rsidRPr="00EE2029">
        <w:rPr>
          <w:rFonts w:hAnsi="Times New Roman" w:cs="Times New Roman"/>
        </w:rPr>
        <w:t>the UNOG</w:t>
      </w:r>
      <w:r w:rsidRPr="00EE2029">
        <w:rPr>
          <w:rFonts w:hAnsi="Times New Roman" w:cs="Times New Roman"/>
        </w:rPr>
        <w:t xml:space="preserve"> medical and security services. This ensures that urgent needs can be met promptly.</w:t>
      </w:r>
    </w:p>
    <w:p w14:paraId="20D2C887" w14:textId="77777777" w:rsidR="00FC7292" w:rsidRPr="00EE2029" w:rsidRDefault="00FC7292" w:rsidP="00EE2029">
      <w:pPr>
        <w:ind w:right="-448"/>
        <w:jc w:val="both"/>
        <w:rPr>
          <w:rFonts w:hAnsi="Times New Roman" w:cs="Times New Roman"/>
        </w:rPr>
      </w:pPr>
    </w:p>
    <w:p w14:paraId="51FFC6BB" w14:textId="77777777" w:rsidR="003E0DCB" w:rsidRPr="00EE2029" w:rsidRDefault="00743790" w:rsidP="00EE2029">
      <w:pPr>
        <w:ind w:right="-448" w:firstLine="720"/>
        <w:jc w:val="both"/>
        <w:rPr>
          <w:rFonts w:hAnsi="Times New Roman" w:cs="Times New Roman"/>
          <w:lang w:val="en-GB"/>
        </w:rPr>
      </w:pPr>
      <w:r w:rsidRPr="00EE2029">
        <w:rPr>
          <w:rFonts w:hAnsi="Times New Roman" w:cs="Times New Roman"/>
        </w:rPr>
        <w:t xml:space="preserve">For regular use within the Palais, </w:t>
      </w:r>
      <w:r w:rsidR="00FC7292" w:rsidRPr="00EE2029">
        <w:rPr>
          <w:rFonts w:hAnsi="Times New Roman" w:cs="Times New Roman"/>
        </w:rPr>
        <w:t xml:space="preserve">visitors </w:t>
      </w:r>
      <w:r w:rsidRPr="00EE2029">
        <w:rPr>
          <w:rFonts w:hAnsi="Times New Roman" w:cs="Times New Roman"/>
        </w:rPr>
        <w:t xml:space="preserve">with mobility requirements </w:t>
      </w:r>
      <w:r w:rsidR="00364502" w:rsidRPr="00EE2029">
        <w:rPr>
          <w:rFonts w:hAnsi="Times New Roman" w:cs="Times New Roman"/>
        </w:rPr>
        <w:t xml:space="preserve">are encouraged </w:t>
      </w:r>
      <w:r w:rsidRPr="00EE2029">
        <w:rPr>
          <w:rFonts w:hAnsi="Times New Roman" w:cs="Times New Roman"/>
        </w:rPr>
        <w:t xml:space="preserve">to bring their own equipment. Additionally, assistive devices, such as wheelchairs, can be rented from providers in </w:t>
      </w:r>
      <w:r w:rsidR="00364502" w:rsidRPr="00EE2029">
        <w:rPr>
          <w:rFonts w:hAnsi="Times New Roman" w:cs="Times New Roman"/>
        </w:rPr>
        <w:t>Geneva</w:t>
      </w:r>
      <w:r w:rsidRPr="00EE2029">
        <w:rPr>
          <w:rFonts w:hAnsi="Times New Roman" w:cs="Times New Roman"/>
        </w:rPr>
        <w:t xml:space="preserve">. Information on rental options can be found here: </w:t>
      </w:r>
      <w:hyperlink r:id="rId34" w:tgtFrame="_blank" w:history="1">
        <w:r w:rsidRPr="00EE2029">
          <w:rPr>
            <w:rStyle w:val="Hyperlink"/>
            <w:rFonts w:hAnsi="Times New Roman" w:cs="Times New Roman"/>
          </w:rPr>
          <w:t>UN Human Rights Accessibility Information</w:t>
        </w:r>
      </w:hyperlink>
    </w:p>
    <w:p w14:paraId="73999737" w14:textId="77777777" w:rsidR="003E0DCB" w:rsidRPr="00EE2029" w:rsidRDefault="003E0DCB" w:rsidP="00EE2029">
      <w:pPr>
        <w:ind w:right="-448" w:firstLine="720"/>
        <w:jc w:val="both"/>
        <w:rPr>
          <w:rFonts w:hAnsi="Times New Roman" w:cs="Times New Roman"/>
          <w:lang w:val="en-GB"/>
        </w:rPr>
      </w:pPr>
    </w:p>
    <w:p w14:paraId="0FCB8106" w14:textId="30EA369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Further details on accessibility at the Palais des Nations are available here: </w:t>
      </w:r>
      <w:hyperlink r:id="rId35" w:tgtFrame="_blank" w:history="1">
        <w:r w:rsidRPr="00EE2029">
          <w:rPr>
            <w:rStyle w:val="Hyperlink"/>
            <w:rFonts w:hAnsi="Times New Roman" w:cs="Times New Roman"/>
          </w:rPr>
          <w:t>Accessibility at UN Geneva</w:t>
        </w:r>
      </w:hyperlink>
    </w:p>
    <w:p w14:paraId="7005F270" w14:textId="77777777" w:rsidR="0049648A" w:rsidRPr="00EE2029" w:rsidRDefault="0049648A" w:rsidP="00EE2029">
      <w:pPr>
        <w:ind w:right="-448"/>
        <w:jc w:val="both"/>
        <w:rPr>
          <w:rFonts w:hAnsi="Times New Roman" w:cs="Times New Roman"/>
        </w:rPr>
      </w:pPr>
    </w:p>
    <w:p w14:paraId="0D2176CF" w14:textId="2B64C168" w:rsidR="00743790" w:rsidRPr="00EE2029" w:rsidRDefault="0049648A" w:rsidP="00EE2029">
      <w:pPr>
        <w:ind w:right="-448" w:firstLine="720"/>
        <w:jc w:val="both"/>
        <w:rPr>
          <w:rFonts w:hAnsi="Times New Roman" w:cs="Times New Roman"/>
        </w:rPr>
      </w:pPr>
      <w:r w:rsidRPr="00EE2029">
        <w:rPr>
          <w:rFonts w:hAnsi="Times New Roman" w:cs="Times New Roman"/>
        </w:rPr>
        <w:t xml:space="preserve">The Division of Administration and the UNOG Disability Inclusion Team </w:t>
      </w:r>
      <w:r w:rsidR="00743790" w:rsidRPr="00EE2029">
        <w:rPr>
          <w:rFonts w:hAnsi="Times New Roman" w:cs="Times New Roman"/>
        </w:rPr>
        <w:t>appreciate your understanding and cooperation</w:t>
      </w:r>
      <w:r w:rsidRPr="00EE2029">
        <w:rPr>
          <w:rFonts w:hAnsi="Times New Roman" w:cs="Times New Roman"/>
        </w:rPr>
        <w:t>,</w:t>
      </w:r>
      <w:r w:rsidR="00743790" w:rsidRPr="00EE2029">
        <w:rPr>
          <w:rFonts w:hAnsi="Times New Roman" w:cs="Times New Roman"/>
        </w:rPr>
        <w:t xml:space="preserve"> as </w:t>
      </w:r>
      <w:r w:rsidRPr="00EE2029">
        <w:rPr>
          <w:rFonts w:hAnsi="Times New Roman" w:cs="Times New Roman"/>
        </w:rPr>
        <w:t xml:space="preserve">they </w:t>
      </w:r>
      <w:r w:rsidR="00743790" w:rsidRPr="00EE2029">
        <w:rPr>
          <w:rFonts w:hAnsi="Times New Roman" w:cs="Times New Roman"/>
        </w:rPr>
        <w:t>work to ensure a safe and accessible environment for everyone.</w:t>
      </w:r>
    </w:p>
    <w:p w14:paraId="57D79C71" w14:textId="77777777" w:rsidR="00743790" w:rsidRPr="00EE2029" w:rsidRDefault="00743790" w:rsidP="00EE2029">
      <w:pPr>
        <w:ind w:right="-448"/>
        <w:jc w:val="both"/>
        <w:rPr>
          <w:rFonts w:hAnsi="Times New Roman" w:cs="Times New Roman"/>
        </w:rPr>
      </w:pPr>
    </w:p>
    <w:p w14:paraId="6F986D49" w14:textId="5E94BFD8" w:rsidR="00743790" w:rsidRPr="00EE2029" w:rsidRDefault="00743790" w:rsidP="00EE2029">
      <w:pPr>
        <w:ind w:right="-448" w:firstLine="720"/>
        <w:jc w:val="both"/>
        <w:rPr>
          <w:rFonts w:hAnsi="Times New Roman" w:cs="Times New Roman"/>
        </w:rPr>
      </w:pPr>
      <w:r w:rsidRPr="00EE2029">
        <w:rPr>
          <w:rFonts w:hAnsi="Times New Roman" w:cs="Times New Roman"/>
        </w:rPr>
        <w:t xml:space="preserve">In addition, </w:t>
      </w:r>
      <w:r w:rsidR="00D14609" w:rsidRPr="00EE2029">
        <w:rPr>
          <w:rFonts w:hAnsi="Times New Roman" w:cs="Times New Roman"/>
        </w:rPr>
        <w:t>the UNOG</w:t>
      </w:r>
      <w:r w:rsidR="00D8313D" w:rsidRPr="00EE2029">
        <w:rPr>
          <w:rFonts w:hAnsi="Times New Roman" w:cs="Times New Roman"/>
        </w:rPr>
        <w:t xml:space="preserve"> Safety and</w:t>
      </w:r>
      <w:r w:rsidR="00D14609" w:rsidRPr="00EE2029">
        <w:rPr>
          <w:rFonts w:hAnsi="Times New Roman" w:cs="Times New Roman"/>
        </w:rPr>
        <w:t xml:space="preserve"> </w:t>
      </w:r>
      <w:r w:rsidRPr="00EE2029">
        <w:rPr>
          <w:rFonts w:hAnsi="Times New Roman" w:cs="Times New Roman"/>
        </w:rPr>
        <w:t>Security Service ha</w:t>
      </w:r>
      <w:r w:rsidR="00D8313D" w:rsidRPr="00EE2029">
        <w:rPr>
          <w:rFonts w:hAnsi="Times New Roman" w:cs="Times New Roman"/>
        </w:rPr>
        <w:t>s</w:t>
      </w:r>
      <w:r w:rsidRPr="00EE2029">
        <w:rPr>
          <w:rFonts w:hAnsi="Times New Roman" w:cs="Times New Roman"/>
        </w:rPr>
        <w:t xml:space="preserve"> confirmed that</w:t>
      </w:r>
      <w:r w:rsidR="007F7576">
        <w:rPr>
          <w:rFonts w:hAnsi="Times New Roman" w:cs="Times New Roman"/>
        </w:rPr>
        <w:t xml:space="preserve"> meeting</w:t>
      </w:r>
      <w:r w:rsidRPr="00EE2029">
        <w:rPr>
          <w:rFonts w:hAnsi="Times New Roman" w:cs="Times New Roman"/>
        </w:rPr>
        <w:t xml:space="preserve"> participants with reduced mobility can indicate on the registration form in Indico that they would need to enter </w:t>
      </w:r>
      <w:r w:rsidR="007F7576">
        <w:rPr>
          <w:rFonts w:hAnsi="Times New Roman" w:cs="Times New Roman"/>
        </w:rPr>
        <w:t xml:space="preserve">the </w:t>
      </w:r>
      <w:r w:rsidRPr="00EE2029">
        <w:rPr>
          <w:rFonts w:hAnsi="Times New Roman" w:cs="Times New Roman"/>
        </w:rPr>
        <w:t xml:space="preserve">UN premises by car. The </w:t>
      </w:r>
      <w:r w:rsidR="00D8313D" w:rsidRPr="00EE2029">
        <w:rPr>
          <w:rFonts w:hAnsi="Times New Roman" w:cs="Times New Roman"/>
        </w:rPr>
        <w:t xml:space="preserve">CEDAW </w:t>
      </w:r>
      <w:r w:rsidRPr="00EE2029">
        <w:rPr>
          <w:rFonts w:hAnsi="Times New Roman" w:cs="Times New Roman"/>
        </w:rPr>
        <w:t xml:space="preserve">secretariat will inform </w:t>
      </w:r>
      <w:r w:rsidR="00D8313D" w:rsidRPr="00EE2029">
        <w:rPr>
          <w:rFonts w:hAnsi="Times New Roman" w:cs="Times New Roman"/>
        </w:rPr>
        <w:t xml:space="preserve">the </w:t>
      </w:r>
      <w:r w:rsidRPr="00EE2029">
        <w:rPr>
          <w:rFonts w:hAnsi="Times New Roman" w:cs="Times New Roman"/>
        </w:rPr>
        <w:t>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w:t>
      </w:r>
      <w:r w:rsidR="00934331" w:rsidRPr="00EE2029">
        <w:rPr>
          <w:rFonts w:hAnsi="Times New Roman" w:cs="Times New Roman"/>
        </w:rPr>
        <w:t>,</w:t>
      </w:r>
      <w:r w:rsidRPr="00EE2029">
        <w:rPr>
          <w:rFonts w:hAnsi="Times New Roman" w:cs="Times New Roman"/>
        </w:rPr>
        <w:t xml:space="preserve"> if available</w:t>
      </w:r>
      <w:r w:rsidR="00934331" w:rsidRPr="00EE2029">
        <w:rPr>
          <w:rFonts w:hAnsi="Times New Roman" w:cs="Times New Roman"/>
        </w:rPr>
        <w:t>,</w:t>
      </w:r>
      <w:r w:rsidRPr="00EE2029">
        <w:rPr>
          <w:rFonts w:hAnsi="Times New Roman" w:cs="Times New Roman"/>
        </w:rPr>
        <w:t xml:space="preserve"> should be communicated to </w:t>
      </w:r>
      <w:hyperlink r:id="rId36" w:history="1">
        <w:r w:rsidR="001834FA" w:rsidRPr="00EE2029">
          <w:rPr>
            <w:rStyle w:val="Hyperlink"/>
            <w:rFonts w:hAnsi="Times New Roman" w:cs="Times New Roman"/>
          </w:rPr>
          <w:t>controlcenter.security-unog@un.org</w:t>
        </w:r>
      </w:hyperlink>
      <w:r w:rsidRPr="00EE2029">
        <w:rPr>
          <w:rFonts w:hAnsi="Times New Roman" w:cs="Times New Roman"/>
        </w:rPr>
        <w:t xml:space="preserve"> at least 24 hours before the access time.</w:t>
      </w:r>
    </w:p>
    <w:p w14:paraId="45A57498" w14:textId="77777777" w:rsidR="00743790" w:rsidRPr="00EE2029" w:rsidRDefault="00743790" w:rsidP="00EE2029">
      <w:pPr>
        <w:ind w:right="-448"/>
        <w:jc w:val="both"/>
        <w:rPr>
          <w:rFonts w:hAnsi="Times New Roman" w:cs="Times New Roman"/>
        </w:rPr>
      </w:pPr>
    </w:p>
    <w:p w14:paraId="3CD446AC" w14:textId="1E859051" w:rsidR="00160292" w:rsidRPr="00EE2029" w:rsidRDefault="00E504D0" w:rsidP="00EE2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Times New Roman" w:cs="Times New Roman"/>
          <w:noProof/>
          <w:color w:val="0033CC"/>
        </w:rPr>
      </w:pPr>
      <w:r>
        <w:rPr>
          <w:rFonts w:hAnsi="Times New Roman" w:cs="Times New Roman"/>
        </w:rPr>
        <w:tab/>
      </w:r>
      <w:r w:rsidR="001834FA" w:rsidRPr="00EE2029">
        <w:rPr>
          <w:rFonts w:hAnsi="Times New Roman" w:cs="Times New Roman"/>
        </w:rPr>
        <w:t>For furth</w:t>
      </w:r>
      <w:r w:rsidR="00743790" w:rsidRPr="00EE2029">
        <w:rPr>
          <w:rFonts w:hAnsi="Times New Roman" w:cs="Times New Roman"/>
        </w:rPr>
        <w:t>er info</w:t>
      </w:r>
      <w:r w:rsidR="001834FA" w:rsidRPr="00EE2029">
        <w:rPr>
          <w:rFonts w:hAnsi="Times New Roman" w:cs="Times New Roman"/>
        </w:rPr>
        <w:t>rmation</w:t>
      </w:r>
      <w:r w:rsidR="00743790" w:rsidRPr="00EE2029">
        <w:rPr>
          <w:rFonts w:hAnsi="Times New Roman" w:cs="Times New Roman"/>
        </w:rPr>
        <w:t xml:space="preserve"> on accessibility </w:t>
      </w:r>
      <w:r w:rsidR="001834FA" w:rsidRPr="00EE2029">
        <w:rPr>
          <w:rFonts w:hAnsi="Times New Roman" w:cs="Times New Roman"/>
        </w:rPr>
        <w:t>please consult</w:t>
      </w:r>
      <w:r w:rsidR="00743790" w:rsidRPr="00EE2029">
        <w:rPr>
          <w:rFonts w:hAnsi="Times New Roman" w:cs="Times New Roman"/>
        </w:rPr>
        <w:t xml:space="preserve">: </w:t>
      </w:r>
      <w:hyperlink r:id="rId37" w:history="1">
        <w:r w:rsidR="00743790" w:rsidRPr="00EE2029">
          <w:rPr>
            <w:rStyle w:val="Hyperlink"/>
            <w:rFonts w:hAnsi="Times New Roman" w:cs="Times New Roman"/>
          </w:rPr>
          <w:t>UN: Organizing an Accessible Meeting | The United Nations Office at Geneva</w:t>
        </w:r>
      </w:hyperlink>
    </w:p>
    <w:p w14:paraId="10EC901E" w14:textId="77777777" w:rsidR="00B30A7B" w:rsidRDefault="00B30A7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6E988D2" w14:textId="1440B1AA" w:rsidR="00686B85"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XV.</w:t>
      </w:r>
      <w:r>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6F9C91F7" w:rsidR="00C46B28"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3D38FF82" w14:textId="77777777" w:rsidR="00F865EF" w:rsidRDefault="00F865E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5D0850E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002A6D28">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4F4A43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in light of </w:t>
      </w:r>
      <w:r w:rsidR="00DC45E5">
        <w:t>the Committee</w:t>
      </w:r>
      <w:r w:rsidR="00DC45E5">
        <w:t>’</w:t>
      </w:r>
      <w:r w:rsidR="00DC45E5">
        <w:t xml:space="preserve">s agenda and </w:t>
      </w:r>
      <w:r w:rsidR="00C61427">
        <w:t>all requests received.</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14E0154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002A6D28">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544AF063"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For further information about the treaty bodies in general</w:t>
      </w:r>
      <w:r>
        <w:t xml:space="preserve">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686B85" w:rsidP="00686B85">
      <w:pPr>
        <w:pStyle w:val="ListParagraph"/>
        <w:numPr>
          <w:ilvl w:val="0"/>
          <w:numId w:val="8"/>
        </w:numPr>
        <w:jc w:val="both"/>
      </w:pPr>
      <w:hyperlink r:id="rId38" w:history="1">
        <w:r w:rsidRPr="006E3A4C">
          <w:rPr>
            <w:rStyle w:val="Hyperlink"/>
            <w:color w:val="4472C4" w:themeColor="accent5"/>
          </w:rPr>
          <w:t>https://www.ohchr.org/EN/HRBodies/Pages/TreatyBodies.aspx</w:t>
        </w:r>
      </w:hyperlink>
      <w:r>
        <w:t xml:space="preserve"> </w:t>
      </w:r>
    </w:p>
    <w:p w14:paraId="528602E8" w14:textId="59F4E4BF" w:rsidR="00686B85" w:rsidRDefault="00686B85" w:rsidP="00EE2029">
      <w:pPr>
        <w:pStyle w:val="ListParagraph"/>
        <w:ind w:left="1080"/>
        <w:jc w:val="both"/>
        <w:rPr>
          <w:rStyle w:val="Hyperlink"/>
          <w:color w:val="0033CC"/>
        </w:rPr>
      </w:pPr>
      <w:hyperlink w:history="1"/>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7C60B" w14:textId="77777777" w:rsidR="00C362CA" w:rsidRDefault="00C362CA" w:rsidP="0050115C">
      <w:r>
        <w:separator/>
      </w:r>
    </w:p>
  </w:endnote>
  <w:endnote w:type="continuationSeparator" w:id="0">
    <w:p w14:paraId="42CBABF3" w14:textId="77777777" w:rsidR="00C362CA" w:rsidRDefault="00C362CA" w:rsidP="005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CC5C5" w14:textId="77777777" w:rsidR="00C362CA" w:rsidRDefault="00C362CA" w:rsidP="0050115C">
      <w:r>
        <w:separator/>
      </w:r>
    </w:p>
  </w:footnote>
  <w:footnote w:type="continuationSeparator" w:id="0">
    <w:p w14:paraId="6C5B87EE" w14:textId="77777777" w:rsidR="00C362CA" w:rsidRDefault="00C362CA" w:rsidP="0050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034B3"/>
    <w:rsid w:val="00003529"/>
    <w:rsid w:val="00012510"/>
    <w:rsid w:val="00016784"/>
    <w:rsid w:val="00023309"/>
    <w:rsid w:val="00031443"/>
    <w:rsid w:val="0003401D"/>
    <w:rsid w:val="00035B6F"/>
    <w:rsid w:val="00037E07"/>
    <w:rsid w:val="00050E3F"/>
    <w:rsid w:val="00052BA5"/>
    <w:rsid w:val="00057957"/>
    <w:rsid w:val="00060057"/>
    <w:rsid w:val="00061E96"/>
    <w:rsid w:val="000640C7"/>
    <w:rsid w:val="00064D1C"/>
    <w:rsid w:val="0006705F"/>
    <w:rsid w:val="00067FC5"/>
    <w:rsid w:val="000714F9"/>
    <w:rsid w:val="00075CF8"/>
    <w:rsid w:val="0007613A"/>
    <w:rsid w:val="00076F8C"/>
    <w:rsid w:val="000808DC"/>
    <w:rsid w:val="0008172B"/>
    <w:rsid w:val="00085454"/>
    <w:rsid w:val="0008705C"/>
    <w:rsid w:val="000A27CA"/>
    <w:rsid w:val="000A383A"/>
    <w:rsid w:val="000A572E"/>
    <w:rsid w:val="000A6D63"/>
    <w:rsid w:val="000B4C7F"/>
    <w:rsid w:val="000B69E9"/>
    <w:rsid w:val="000B707E"/>
    <w:rsid w:val="000C3BAF"/>
    <w:rsid w:val="000C4838"/>
    <w:rsid w:val="000D047B"/>
    <w:rsid w:val="000D13C6"/>
    <w:rsid w:val="000D2B74"/>
    <w:rsid w:val="000E2DE0"/>
    <w:rsid w:val="000E58E8"/>
    <w:rsid w:val="000E7FE8"/>
    <w:rsid w:val="000F1E76"/>
    <w:rsid w:val="000F5FBB"/>
    <w:rsid w:val="00103EF6"/>
    <w:rsid w:val="00110304"/>
    <w:rsid w:val="00110EE8"/>
    <w:rsid w:val="00121F32"/>
    <w:rsid w:val="00134541"/>
    <w:rsid w:val="001367D5"/>
    <w:rsid w:val="00160292"/>
    <w:rsid w:val="001657AC"/>
    <w:rsid w:val="00172436"/>
    <w:rsid w:val="001724C5"/>
    <w:rsid w:val="0017317B"/>
    <w:rsid w:val="00174C4F"/>
    <w:rsid w:val="001834FA"/>
    <w:rsid w:val="00183D5C"/>
    <w:rsid w:val="00185319"/>
    <w:rsid w:val="00186639"/>
    <w:rsid w:val="00192771"/>
    <w:rsid w:val="00193D16"/>
    <w:rsid w:val="001A24AC"/>
    <w:rsid w:val="001A5FF4"/>
    <w:rsid w:val="001B0ABC"/>
    <w:rsid w:val="001B277B"/>
    <w:rsid w:val="001C219E"/>
    <w:rsid w:val="001C3DE6"/>
    <w:rsid w:val="001C5CC7"/>
    <w:rsid w:val="001D08E9"/>
    <w:rsid w:val="001E261A"/>
    <w:rsid w:val="001E4ACA"/>
    <w:rsid w:val="001F06F1"/>
    <w:rsid w:val="001F500D"/>
    <w:rsid w:val="00205737"/>
    <w:rsid w:val="002114FD"/>
    <w:rsid w:val="00212C9E"/>
    <w:rsid w:val="00215630"/>
    <w:rsid w:val="00226090"/>
    <w:rsid w:val="002311D5"/>
    <w:rsid w:val="00240056"/>
    <w:rsid w:val="00243DBB"/>
    <w:rsid w:val="00244953"/>
    <w:rsid w:val="00245220"/>
    <w:rsid w:val="00247DE2"/>
    <w:rsid w:val="002554F6"/>
    <w:rsid w:val="00255895"/>
    <w:rsid w:val="00263929"/>
    <w:rsid w:val="00265353"/>
    <w:rsid w:val="0026599C"/>
    <w:rsid w:val="00265BFB"/>
    <w:rsid w:val="0027785B"/>
    <w:rsid w:val="00281C39"/>
    <w:rsid w:val="0028367B"/>
    <w:rsid w:val="00286E03"/>
    <w:rsid w:val="002878C1"/>
    <w:rsid w:val="002911D1"/>
    <w:rsid w:val="002974B1"/>
    <w:rsid w:val="002A485D"/>
    <w:rsid w:val="002A6D28"/>
    <w:rsid w:val="002B44BF"/>
    <w:rsid w:val="002B5317"/>
    <w:rsid w:val="002C3E98"/>
    <w:rsid w:val="002C4A2D"/>
    <w:rsid w:val="002C5B12"/>
    <w:rsid w:val="002D21FE"/>
    <w:rsid w:val="002D22DA"/>
    <w:rsid w:val="002D3E80"/>
    <w:rsid w:val="002E014A"/>
    <w:rsid w:val="002F1AC2"/>
    <w:rsid w:val="002F7A39"/>
    <w:rsid w:val="00306641"/>
    <w:rsid w:val="00310F46"/>
    <w:rsid w:val="003116C2"/>
    <w:rsid w:val="003207DF"/>
    <w:rsid w:val="00325EED"/>
    <w:rsid w:val="003307AB"/>
    <w:rsid w:val="00335CE0"/>
    <w:rsid w:val="00342565"/>
    <w:rsid w:val="00347B42"/>
    <w:rsid w:val="00360214"/>
    <w:rsid w:val="00361872"/>
    <w:rsid w:val="00364502"/>
    <w:rsid w:val="00372223"/>
    <w:rsid w:val="00386FAC"/>
    <w:rsid w:val="00387527"/>
    <w:rsid w:val="00395262"/>
    <w:rsid w:val="003A0CA9"/>
    <w:rsid w:val="003B270D"/>
    <w:rsid w:val="003B598C"/>
    <w:rsid w:val="003B78C1"/>
    <w:rsid w:val="003C03B5"/>
    <w:rsid w:val="003C2B09"/>
    <w:rsid w:val="003C3662"/>
    <w:rsid w:val="003D53C4"/>
    <w:rsid w:val="003D7359"/>
    <w:rsid w:val="003E0DCB"/>
    <w:rsid w:val="003F3B4E"/>
    <w:rsid w:val="0041139D"/>
    <w:rsid w:val="0042093E"/>
    <w:rsid w:val="004241F2"/>
    <w:rsid w:val="0043507A"/>
    <w:rsid w:val="00435D9E"/>
    <w:rsid w:val="004406A9"/>
    <w:rsid w:val="004422B0"/>
    <w:rsid w:val="00454836"/>
    <w:rsid w:val="00455425"/>
    <w:rsid w:val="00463794"/>
    <w:rsid w:val="00466AF9"/>
    <w:rsid w:val="00470775"/>
    <w:rsid w:val="0047587E"/>
    <w:rsid w:val="00477AAE"/>
    <w:rsid w:val="004848B3"/>
    <w:rsid w:val="00490D76"/>
    <w:rsid w:val="004912B9"/>
    <w:rsid w:val="0049648A"/>
    <w:rsid w:val="004A4C90"/>
    <w:rsid w:val="004A6105"/>
    <w:rsid w:val="004B1F21"/>
    <w:rsid w:val="004B274F"/>
    <w:rsid w:val="004B2EF0"/>
    <w:rsid w:val="004B5C28"/>
    <w:rsid w:val="004C044D"/>
    <w:rsid w:val="004C10B5"/>
    <w:rsid w:val="004C4D3E"/>
    <w:rsid w:val="004E163D"/>
    <w:rsid w:val="004E4A0D"/>
    <w:rsid w:val="004F31BF"/>
    <w:rsid w:val="004F666A"/>
    <w:rsid w:val="00500D61"/>
    <w:rsid w:val="0050115C"/>
    <w:rsid w:val="0050533A"/>
    <w:rsid w:val="005067D0"/>
    <w:rsid w:val="0051572B"/>
    <w:rsid w:val="005160D8"/>
    <w:rsid w:val="00522DD4"/>
    <w:rsid w:val="005328D8"/>
    <w:rsid w:val="00557F2E"/>
    <w:rsid w:val="00560D21"/>
    <w:rsid w:val="00563216"/>
    <w:rsid w:val="00567694"/>
    <w:rsid w:val="00572524"/>
    <w:rsid w:val="005732B6"/>
    <w:rsid w:val="00580946"/>
    <w:rsid w:val="005831C6"/>
    <w:rsid w:val="00594681"/>
    <w:rsid w:val="0059485D"/>
    <w:rsid w:val="005A2280"/>
    <w:rsid w:val="005B125F"/>
    <w:rsid w:val="005B21AA"/>
    <w:rsid w:val="005B26D9"/>
    <w:rsid w:val="005B7283"/>
    <w:rsid w:val="005D0D1A"/>
    <w:rsid w:val="005D4E5A"/>
    <w:rsid w:val="005F3EB3"/>
    <w:rsid w:val="005F61C1"/>
    <w:rsid w:val="00602009"/>
    <w:rsid w:val="00605CFF"/>
    <w:rsid w:val="006213DD"/>
    <w:rsid w:val="006254F9"/>
    <w:rsid w:val="00625843"/>
    <w:rsid w:val="0062600A"/>
    <w:rsid w:val="00630AFC"/>
    <w:rsid w:val="00631D05"/>
    <w:rsid w:val="006405C4"/>
    <w:rsid w:val="0064178D"/>
    <w:rsid w:val="00645812"/>
    <w:rsid w:val="00650F85"/>
    <w:rsid w:val="006627CE"/>
    <w:rsid w:val="0067040F"/>
    <w:rsid w:val="006716A3"/>
    <w:rsid w:val="00676480"/>
    <w:rsid w:val="00685D95"/>
    <w:rsid w:val="00686B49"/>
    <w:rsid w:val="00686B85"/>
    <w:rsid w:val="006947D7"/>
    <w:rsid w:val="00695AB6"/>
    <w:rsid w:val="006A189A"/>
    <w:rsid w:val="006A46F6"/>
    <w:rsid w:val="006A4862"/>
    <w:rsid w:val="006A5CA2"/>
    <w:rsid w:val="006B687C"/>
    <w:rsid w:val="006B6B33"/>
    <w:rsid w:val="006C3523"/>
    <w:rsid w:val="006D2DDD"/>
    <w:rsid w:val="006D6648"/>
    <w:rsid w:val="006E3A4C"/>
    <w:rsid w:val="006E4685"/>
    <w:rsid w:val="006E57EC"/>
    <w:rsid w:val="006E6028"/>
    <w:rsid w:val="006F0197"/>
    <w:rsid w:val="006F0565"/>
    <w:rsid w:val="00704370"/>
    <w:rsid w:val="00704A57"/>
    <w:rsid w:val="00713ABB"/>
    <w:rsid w:val="0071750C"/>
    <w:rsid w:val="00717B49"/>
    <w:rsid w:val="00717F9F"/>
    <w:rsid w:val="00724794"/>
    <w:rsid w:val="007304AF"/>
    <w:rsid w:val="00732758"/>
    <w:rsid w:val="007336E2"/>
    <w:rsid w:val="00735BB6"/>
    <w:rsid w:val="00740E7B"/>
    <w:rsid w:val="00743110"/>
    <w:rsid w:val="00743790"/>
    <w:rsid w:val="007521E2"/>
    <w:rsid w:val="00752352"/>
    <w:rsid w:val="007617DB"/>
    <w:rsid w:val="0076607C"/>
    <w:rsid w:val="00771872"/>
    <w:rsid w:val="00776D0C"/>
    <w:rsid w:val="00781836"/>
    <w:rsid w:val="00782E19"/>
    <w:rsid w:val="00783EEE"/>
    <w:rsid w:val="00786581"/>
    <w:rsid w:val="00787442"/>
    <w:rsid w:val="007925ED"/>
    <w:rsid w:val="007A1118"/>
    <w:rsid w:val="007A42F1"/>
    <w:rsid w:val="007B02C6"/>
    <w:rsid w:val="007B0C93"/>
    <w:rsid w:val="007B1BAC"/>
    <w:rsid w:val="007B3070"/>
    <w:rsid w:val="007B3E3B"/>
    <w:rsid w:val="007B6616"/>
    <w:rsid w:val="007B674B"/>
    <w:rsid w:val="007C6063"/>
    <w:rsid w:val="007C7E2D"/>
    <w:rsid w:val="007D2F8E"/>
    <w:rsid w:val="007D4BF6"/>
    <w:rsid w:val="007D52DD"/>
    <w:rsid w:val="007D6E20"/>
    <w:rsid w:val="007E2E99"/>
    <w:rsid w:val="007E5A2C"/>
    <w:rsid w:val="007E7EBF"/>
    <w:rsid w:val="007F0809"/>
    <w:rsid w:val="007F7576"/>
    <w:rsid w:val="008057E3"/>
    <w:rsid w:val="00815AC2"/>
    <w:rsid w:val="00820B3C"/>
    <w:rsid w:val="00830406"/>
    <w:rsid w:val="00831843"/>
    <w:rsid w:val="0083738D"/>
    <w:rsid w:val="00837F6B"/>
    <w:rsid w:val="00860D69"/>
    <w:rsid w:val="00860FFE"/>
    <w:rsid w:val="008670AF"/>
    <w:rsid w:val="00873A77"/>
    <w:rsid w:val="008826C4"/>
    <w:rsid w:val="00883E7A"/>
    <w:rsid w:val="00884A02"/>
    <w:rsid w:val="00895913"/>
    <w:rsid w:val="008A079A"/>
    <w:rsid w:val="008B3048"/>
    <w:rsid w:val="008C7B85"/>
    <w:rsid w:val="008D0741"/>
    <w:rsid w:val="008E3AED"/>
    <w:rsid w:val="008F05DA"/>
    <w:rsid w:val="008F7767"/>
    <w:rsid w:val="009103AB"/>
    <w:rsid w:val="00912FA8"/>
    <w:rsid w:val="009133A8"/>
    <w:rsid w:val="00913640"/>
    <w:rsid w:val="0091430A"/>
    <w:rsid w:val="0092363B"/>
    <w:rsid w:val="00925984"/>
    <w:rsid w:val="009301BA"/>
    <w:rsid w:val="009304EF"/>
    <w:rsid w:val="00933049"/>
    <w:rsid w:val="00934331"/>
    <w:rsid w:val="009359FC"/>
    <w:rsid w:val="0094673D"/>
    <w:rsid w:val="0094686C"/>
    <w:rsid w:val="00953F4C"/>
    <w:rsid w:val="00957647"/>
    <w:rsid w:val="009611F6"/>
    <w:rsid w:val="00962198"/>
    <w:rsid w:val="009808D8"/>
    <w:rsid w:val="00993F64"/>
    <w:rsid w:val="009A04CA"/>
    <w:rsid w:val="009B6E86"/>
    <w:rsid w:val="009C0122"/>
    <w:rsid w:val="009C53E9"/>
    <w:rsid w:val="009D6861"/>
    <w:rsid w:val="009D7188"/>
    <w:rsid w:val="009E1C5C"/>
    <w:rsid w:val="009E3DAA"/>
    <w:rsid w:val="009F08BF"/>
    <w:rsid w:val="009F0AAD"/>
    <w:rsid w:val="009F7BE0"/>
    <w:rsid w:val="00A0631E"/>
    <w:rsid w:val="00A10675"/>
    <w:rsid w:val="00A140BE"/>
    <w:rsid w:val="00A154BF"/>
    <w:rsid w:val="00A25E35"/>
    <w:rsid w:val="00A26C37"/>
    <w:rsid w:val="00A422FA"/>
    <w:rsid w:val="00A5358C"/>
    <w:rsid w:val="00A60088"/>
    <w:rsid w:val="00A71C60"/>
    <w:rsid w:val="00A847A0"/>
    <w:rsid w:val="00A92514"/>
    <w:rsid w:val="00A94B4A"/>
    <w:rsid w:val="00A95835"/>
    <w:rsid w:val="00A96EB6"/>
    <w:rsid w:val="00AA2FFA"/>
    <w:rsid w:val="00AA3F6C"/>
    <w:rsid w:val="00AA453B"/>
    <w:rsid w:val="00AB07F9"/>
    <w:rsid w:val="00AB1596"/>
    <w:rsid w:val="00AB2B54"/>
    <w:rsid w:val="00AB46FB"/>
    <w:rsid w:val="00AC24D6"/>
    <w:rsid w:val="00AC2D98"/>
    <w:rsid w:val="00AC4E37"/>
    <w:rsid w:val="00AD1D05"/>
    <w:rsid w:val="00AD4AFE"/>
    <w:rsid w:val="00AD508A"/>
    <w:rsid w:val="00AE6926"/>
    <w:rsid w:val="00AF5185"/>
    <w:rsid w:val="00B01FE0"/>
    <w:rsid w:val="00B15CE7"/>
    <w:rsid w:val="00B16D04"/>
    <w:rsid w:val="00B16E2C"/>
    <w:rsid w:val="00B178D8"/>
    <w:rsid w:val="00B22496"/>
    <w:rsid w:val="00B24A6B"/>
    <w:rsid w:val="00B26A80"/>
    <w:rsid w:val="00B30A7B"/>
    <w:rsid w:val="00B41D6B"/>
    <w:rsid w:val="00B84F2B"/>
    <w:rsid w:val="00B86995"/>
    <w:rsid w:val="00B87E61"/>
    <w:rsid w:val="00B90BA1"/>
    <w:rsid w:val="00B9393F"/>
    <w:rsid w:val="00B93CB8"/>
    <w:rsid w:val="00B941E0"/>
    <w:rsid w:val="00BA4805"/>
    <w:rsid w:val="00BA6F78"/>
    <w:rsid w:val="00BB1B84"/>
    <w:rsid w:val="00BB3F0C"/>
    <w:rsid w:val="00BC1087"/>
    <w:rsid w:val="00BC7106"/>
    <w:rsid w:val="00BD5E50"/>
    <w:rsid w:val="00BD7E5C"/>
    <w:rsid w:val="00BE3F79"/>
    <w:rsid w:val="00BE6E63"/>
    <w:rsid w:val="00BF1EB4"/>
    <w:rsid w:val="00BF5477"/>
    <w:rsid w:val="00C02209"/>
    <w:rsid w:val="00C0755B"/>
    <w:rsid w:val="00C118CC"/>
    <w:rsid w:val="00C21760"/>
    <w:rsid w:val="00C32EA8"/>
    <w:rsid w:val="00C362CA"/>
    <w:rsid w:val="00C37BA1"/>
    <w:rsid w:val="00C43EE5"/>
    <w:rsid w:val="00C46B28"/>
    <w:rsid w:val="00C503D0"/>
    <w:rsid w:val="00C51080"/>
    <w:rsid w:val="00C53DCF"/>
    <w:rsid w:val="00C61427"/>
    <w:rsid w:val="00C66169"/>
    <w:rsid w:val="00C7053D"/>
    <w:rsid w:val="00C72F16"/>
    <w:rsid w:val="00C744DF"/>
    <w:rsid w:val="00C74B16"/>
    <w:rsid w:val="00C77BC6"/>
    <w:rsid w:val="00C8125E"/>
    <w:rsid w:val="00C825B8"/>
    <w:rsid w:val="00C865A6"/>
    <w:rsid w:val="00C920A4"/>
    <w:rsid w:val="00C92BE9"/>
    <w:rsid w:val="00C942E4"/>
    <w:rsid w:val="00CA0415"/>
    <w:rsid w:val="00CA4360"/>
    <w:rsid w:val="00CB3BDB"/>
    <w:rsid w:val="00CC4E8C"/>
    <w:rsid w:val="00CC6438"/>
    <w:rsid w:val="00CE64C7"/>
    <w:rsid w:val="00D017F8"/>
    <w:rsid w:val="00D12459"/>
    <w:rsid w:val="00D14609"/>
    <w:rsid w:val="00D17AFC"/>
    <w:rsid w:val="00D26138"/>
    <w:rsid w:val="00D36B7D"/>
    <w:rsid w:val="00D370FD"/>
    <w:rsid w:val="00D40BBF"/>
    <w:rsid w:val="00D4257E"/>
    <w:rsid w:val="00D42616"/>
    <w:rsid w:val="00D52D90"/>
    <w:rsid w:val="00D53C3C"/>
    <w:rsid w:val="00D55E2C"/>
    <w:rsid w:val="00D627CF"/>
    <w:rsid w:val="00D64F60"/>
    <w:rsid w:val="00D6507D"/>
    <w:rsid w:val="00D7137D"/>
    <w:rsid w:val="00D75297"/>
    <w:rsid w:val="00D761E4"/>
    <w:rsid w:val="00D807D8"/>
    <w:rsid w:val="00D80F4C"/>
    <w:rsid w:val="00D8313D"/>
    <w:rsid w:val="00D85540"/>
    <w:rsid w:val="00D85A84"/>
    <w:rsid w:val="00DA03F8"/>
    <w:rsid w:val="00DA4E95"/>
    <w:rsid w:val="00DC45E5"/>
    <w:rsid w:val="00DC7A80"/>
    <w:rsid w:val="00DF7154"/>
    <w:rsid w:val="00E0521D"/>
    <w:rsid w:val="00E07CE7"/>
    <w:rsid w:val="00E245DE"/>
    <w:rsid w:val="00E24CE4"/>
    <w:rsid w:val="00E3103A"/>
    <w:rsid w:val="00E41965"/>
    <w:rsid w:val="00E42A91"/>
    <w:rsid w:val="00E43C24"/>
    <w:rsid w:val="00E44FF6"/>
    <w:rsid w:val="00E46B8D"/>
    <w:rsid w:val="00E504D0"/>
    <w:rsid w:val="00E54919"/>
    <w:rsid w:val="00E6013F"/>
    <w:rsid w:val="00E64576"/>
    <w:rsid w:val="00E66011"/>
    <w:rsid w:val="00E71E04"/>
    <w:rsid w:val="00E81149"/>
    <w:rsid w:val="00E83E28"/>
    <w:rsid w:val="00E8410C"/>
    <w:rsid w:val="00E8709B"/>
    <w:rsid w:val="00E9456B"/>
    <w:rsid w:val="00E94C50"/>
    <w:rsid w:val="00EA398E"/>
    <w:rsid w:val="00EB3897"/>
    <w:rsid w:val="00EB3ECE"/>
    <w:rsid w:val="00EB5896"/>
    <w:rsid w:val="00ED3421"/>
    <w:rsid w:val="00ED5D8B"/>
    <w:rsid w:val="00ED6A11"/>
    <w:rsid w:val="00ED733B"/>
    <w:rsid w:val="00EE14A6"/>
    <w:rsid w:val="00EE2029"/>
    <w:rsid w:val="00EE5738"/>
    <w:rsid w:val="00EE6663"/>
    <w:rsid w:val="00EE696E"/>
    <w:rsid w:val="00EF4463"/>
    <w:rsid w:val="00F03DF8"/>
    <w:rsid w:val="00F06FC3"/>
    <w:rsid w:val="00F13373"/>
    <w:rsid w:val="00F14744"/>
    <w:rsid w:val="00F17191"/>
    <w:rsid w:val="00F21A7E"/>
    <w:rsid w:val="00F30D2B"/>
    <w:rsid w:val="00F35309"/>
    <w:rsid w:val="00F55F2D"/>
    <w:rsid w:val="00F572FF"/>
    <w:rsid w:val="00F627A9"/>
    <w:rsid w:val="00F64AAB"/>
    <w:rsid w:val="00F667FE"/>
    <w:rsid w:val="00F74546"/>
    <w:rsid w:val="00F865EF"/>
    <w:rsid w:val="00F87351"/>
    <w:rsid w:val="00F93606"/>
    <w:rsid w:val="00F96D45"/>
    <w:rsid w:val="00FA13DD"/>
    <w:rsid w:val="00FA2DFF"/>
    <w:rsid w:val="00FA79E0"/>
    <w:rsid w:val="00FB03BC"/>
    <w:rsid w:val="00FB277B"/>
    <w:rsid w:val="00FB7D7F"/>
    <w:rsid w:val="00FC2E13"/>
    <w:rsid w:val="00FC7292"/>
    <w:rsid w:val="00FD156B"/>
    <w:rsid w:val="00FD68B5"/>
    <w:rsid w:val="00FF3543"/>
    <w:rsid w:val="00FF46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unhideWhenUsed/>
    <w:rsid w:val="000F5FBB"/>
    <w:rPr>
      <w:sz w:val="20"/>
      <w:szCs w:val="20"/>
    </w:rPr>
  </w:style>
  <w:style w:type="character" w:customStyle="1" w:styleId="CommentTextChar">
    <w:name w:val="Comment Text Char"/>
    <w:basedOn w:val="DefaultParagraphFont"/>
    <w:link w:val="CommentText"/>
    <w:uiPriority w:val="99"/>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50115C"/>
    <w:pPr>
      <w:tabs>
        <w:tab w:val="center" w:pos="4513"/>
        <w:tab w:val="right" w:pos="9026"/>
      </w:tabs>
    </w:pPr>
  </w:style>
  <w:style w:type="character" w:customStyle="1" w:styleId="HeaderChar">
    <w:name w:val="Header Char"/>
    <w:basedOn w:val="DefaultParagraphFont"/>
    <w:link w:val="Header"/>
    <w:uiPriority w:val="99"/>
    <w:rsid w:val="0050115C"/>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50115C"/>
    <w:pPr>
      <w:tabs>
        <w:tab w:val="center" w:pos="4513"/>
        <w:tab w:val="right" w:pos="9026"/>
      </w:tabs>
    </w:pPr>
  </w:style>
  <w:style w:type="character" w:customStyle="1" w:styleId="FooterChar">
    <w:name w:val="Footer Char"/>
    <w:basedOn w:val="DefaultParagraphFont"/>
    <w:link w:val="Footer"/>
    <w:uiPriority w:val="99"/>
    <w:rsid w:val="0050115C"/>
    <w:rPr>
      <w:rFonts w:ascii="Times New Roman" w:eastAsia="Arial Unicode MS" w:hAnsi="Arial Unicode MS" w:cs="Arial Unicode MS"/>
      <w:color w:val="000000"/>
      <w:sz w:val="24"/>
      <w:szCs w:val="24"/>
      <w:u w:color="000000"/>
      <w:bdr w:val="nil"/>
      <w:lang w:val="en-US"/>
    </w:rPr>
  </w:style>
  <w:style w:type="character" w:styleId="SmartLink">
    <w:name w:val="Smart Link"/>
    <w:basedOn w:val="DefaultParagraphFont"/>
    <w:uiPriority w:val="99"/>
    <w:semiHidden/>
    <w:unhideWhenUsed/>
    <w:rsid w:val="0074379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3381">
      <w:bodyDiv w:val="1"/>
      <w:marLeft w:val="0"/>
      <w:marRight w:val="0"/>
      <w:marTop w:val="0"/>
      <w:marBottom w:val="0"/>
      <w:divBdr>
        <w:top w:val="none" w:sz="0" w:space="0" w:color="auto"/>
        <w:left w:val="none" w:sz="0" w:space="0" w:color="auto"/>
        <w:bottom w:val="none" w:sz="0" w:space="0" w:color="auto"/>
        <w:right w:val="none" w:sz="0" w:space="0" w:color="auto"/>
      </w:divBdr>
    </w:div>
    <w:div w:id="151412776">
      <w:bodyDiv w:val="1"/>
      <w:marLeft w:val="0"/>
      <w:marRight w:val="0"/>
      <w:marTop w:val="0"/>
      <w:marBottom w:val="0"/>
      <w:divBdr>
        <w:top w:val="none" w:sz="0" w:space="0" w:color="auto"/>
        <w:left w:val="none" w:sz="0" w:space="0" w:color="auto"/>
        <w:bottom w:val="none" w:sz="0" w:space="0" w:color="auto"/>
        <w:right w:val="none" w:sz="0" w:space="0" w:color="auto"/>
      </w:divBdr>
    </w:div>
    <w:div w:id="476924546">
      <w:bodyDiv w:val="1"/>
      <w:marLeft w:val="0"/>
      <w:marRight w:val="0"/>
      <w:marTop w:val="0"/>
      <w:marBottom w:val="0"/>
      <w:divBdr>
        <w:top w:val="none" w:sz="0" w:space="0" w:color="auto"/>
        <w:left w:val="none" w:sz="0" w:space="0" w:color="auto"/>
        <w:bottom w:val="none" w:sz="0" w:space="0" w:color="auto"/>
        <w:right w:val="none" w:sz="0" w:space="0" w:color="auto"/>
      </w:divBdr>
    </w:div>
    <w:div w:id="517037252">
      <w:bodyDiv w:val="1"/>
      <w:marLeft w:val="0"/>
      <w:marRight w:val="0"/>
      <w:marTop w:val="0"/>
      <w:marBottom w:val="0"/>
      <w:divBdr>
        <w:top w:val="none" w:sz="0" w:space="0" w:color="auto"/>
        <w:left w:val="none" w:sz="0" w:space="0" w:color="auto"/>
        <w:bottom w:val="none" w:sz="0" w:space="0" w:color="auto"/>
        <w:right w:val="none" w:sz="0" w:space="0" w:color="auto"/>
      </w:divBdr>
    </w:div>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68892863">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800729947">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320385842">
      <w:bodyDiv w:val="1"/>
      <w:marLeft w:val="0"/>
      <w:marRight w:val="0"/>
      <w:marTop w:val="0"/>
      <w:marBottom w:val="0"/>
      <w:divBdr>
        <w:top w:val="none" w:sz="0" w:space="0" w:color="auto"/>
        <w:left w:val="none" w:sz="0" w:space="0" w:color="auto"/>
        <w:bottom w:val="none" w:sz="0" w:space="0" w:color="auto"/>
        <w:right w:val="none" w:sz="0" w:space="0" w:color="auto"/>
      </w:divBdr>
    </w:div>
    <w:div w:id="1432896924">
      <w:bodyDiv w:val="1"/>
      <w:marLeft w:val="0"/>
      <w:marRight w:val="0"/>
      <w:marTop w:val="0"/>
      <w:marBottom w:val="0"/>
      <w:divBdr>
        <w:top w:val="none" w:sz="0" w:space="0" w:color="auto"/>
        <w:left w:val="none" w:sz="0" w:space="0" w:color="auto"/>
        <w:bottom w:val="none" w:sz="0" w:space="0" w:color="auto"/>
        <w:right w:val="none" w:sz="0" w:space="0" w:color="auto"/>
      </w:divBdr>
    </w:div>
    <w:div w:id="1556769574">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 w:id="19079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tbinternet.ohchr.org/_layouts/15/treatybodyexternal/Download.aspx?symbolno=INT%2FCEDAW%2FINF%2F90%2F37546&amp;Lang=en" TargetMode="External"/><Relationship Id="rId39" Type="http://schemas.openxmlformats.org/officeDocument/2006/relationships/fontTable" Target="fontTable.xml"/><Relationship Id="rId21" Type="http://schemas.openxmlformats.org/officeDocument/2006/relationships/hyperlink" Target="https://bit.ly/34og440" TargetMode="External"/><Relationship Id="rId34" Type="http://schemas.openxmlformats.org/officeDocument/2006/relationships/hyperlink" Target="https://www.ohchr.org/en/hr-bodies/hrc/info-about-accessibility" TargetMode="Externa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hyperlink" Target="https://events.ohchr.org/" TargetMode="External"/><Relationship Id="rId33" Type="http://schemas.openxmlformats.org/officeDocument/2006/relationships/hyperlink" Target="https://www.ohchr.org/en/about-us/funding-budget/indigenous-peoples-fund" TargetMode="External"/><Relationship Id="rId38" Type="http://schemas.openxmlformats.org/officeDocument/2006/relationships/hyperlink" Target="https://www.ohchr.org/EN/HRBodies/Pages/TreatyBodies.aspx"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mailto:cedaw@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webtv.un.org/meetings-events/" TargetMode="External"/><Relationship Id="rId32" Type="http://schemas.openxmlformats.org/officeDocument/2006/relationships/hyperlink" Target="https://indico.un.org/event/1001677/" TargetMode="External"/><Relationship Id="rId37"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tbinternet.ohchr.org/_layouts/15/treatybodyexternal/Download.aspx?symbolno=INT%2FCEDAW%2FINF%2F90%2F37546&amp;Lang=en" TargetMode="External"/><Relationship Id="rId28" Type="http://schemas.openxmlformats.org/officeDocument/2006/relationships/hyperlink" Target="https://tbinternet.ohchr.org/_layouts/15/treatybodyexternal/SessionDetails1.aspx?SessionID=2813&amp;Lang=en" TargetMode="External"/><Relationship Id="rId36" Type="http://schemas.openxmlformats.org/officeDocument/2006/relationships/hyperlink" Target="mailto:controlcenter.security-unog@un.org"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indico.un.org/event/101092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s://tbinternet.ohchr.org/_layouts/15/treatybodyexternal/SessionDetails1.aspx?SessionID=2813&amp;Lang=en" TargetMode="External"/><Relationship Id="rId27" Type="http://schemas.openxmlformats.org/officeDocument/2006/relationships/hyperlink" Target="https://events.ohchr.org/" TargetMode="External"/><Relationship Id="rId30" Type="http://schemas.openxmlformats.org/officeDocument/2006/relationships/hyperlink" Target="mailto:reprisals@ohchr.org" TargetMode="External"/><Relationship Id="rId35"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39B3E-B94C-4356-87D2-13D3B6868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B69652-F94E-4C4F-B25F-52E41D6EB21C}">
  <ds:schemaRefs>
    <ds:schemaRef ds:uri="http://schemas.microsoft.com/sharepoint/v3/contenttype/forms"/>
  </ds:schemaRefs>
</ds:datastoreItem>
</file>

<file path=customXml/itemProps3.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8</Pages>
  <Words>3662</Words>
  <Characters>20880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4</cp:revision>
  <cp:lastPrinted>2024-07-18T13:56:00Z</cp:lastPrinted>
  <dcterms:created xsi:type="dcterms:W3CDTF">2025-05-19T12:34:00Z</dcterms:created>
  <dcterms:modified xsi:type="dcterms:W3CDTF">2025-05-19T12:36:00Z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