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56E9C" w:rsidRPr="00431D73" w14:paraId="30ABBEEA" w14:textId="77777777" w:rsidTr="00316264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8D369F3" w14:textId="77777777" w:rsidR="00B56E9C" w:rsidRPr="00431D73" w:rsidRDefault="00B56E9C" w:rsidP="00316264">
            <w:pPr>
              <w:pStyle w:val="SingleTxtG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1946AD8" w14:textId="77777777" w:rsidR="00B56E9C" w:rsidRPr="00431D73" w:rsidRDefault="00B56E9C" w:rsidP="00316264">
            <w:pPr>
              <w:spacing w:after="80" w:line="300" w:lineRule="exact"/>
              <w:rPr>
                <w:b/>
                <w:sz w:val="22"/>
                <w:szCs w:val="22"/>
              </w:rPr>
            </w:pPr>
            <w:r w:rsidRPr="00431D73">
              <w:rPr>
                <w:sz w:val="22"/>
                <w:szCs w:val="22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5D39298" w14:textId="7BBBF7BE" w:rsidR="00B56E9C" w:rsidRPr="00431D73" w:rsidRDefault="001E78FB" w:rsidP="00F51241">
            <w:pPr>
              <w:jc w:val="right"/>
              <w:rPr>
                <w:sz w:val="22"/>
                <w:szCs w:val="22"/>
              </w:rPr>
            </w:pPr>
            <w:r w:rsidRPr="00431D73">
              <w:rPr>
                <w:sz w:val="22"/>
                <w:szCs w:val="22"/>
              </w:rPr>
              <w:t>CEDAW</w:t>
            </w:r>
            <w:r w:rsidR="007D7007" w:rsidRPr="00431D73">
              <w:rPr>
                <w:sz w:val="22"/>
                <w:szCs w:val="22"/>
              </w:rPr>
              <w:t>/C//WGCOP/</w:t>
            </w:r>
            <w:r w:rsidR="001D7C04" w:rsidRPr="00431D73">
              <w:rPr>
                <w:sz w:val="22"/>
                <w:szCs w:val="22"/>
              </w:rPr>
              <w:t>7</w:t>
            </w:r>
            <w:r w:rsidR="00F51241">
              <w:rPr>
                <w:sz w:val="22"/>
                <w:szCs w:val="22"/>
              </w:rPr>
              <w:t>7</w:t>
            </w:r>
            <w:r w:rsidRPr="00431D73">
              <w:rPr>
                <w:sz w:val="22"/>
                <w:szCs w:val="22"/>
              </w:rPr>
              <w:t>/L.1</w:t>
            </w:r>
          </w:p>
        </w:tc>
      </w:tr>
      <w:tr w:rsidR="00B56E9C" w:rsidRPr="00431D73" w14:paraId="2227F4B9" w14:textId="77777777" w:rsidTr="00316264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7C7EDD9" w14:textId="77777777" w:rsidR="00B56E9C" w:rsidRPr="00431D73" w:rsidRDefault="00A13C4E" w:rsidP="00316264">
            <w:pPr>
              <w:spacing w:before="120"/>
              <w:jc w:val="center"/>
              <w:rPr>
                <w:sz w:val="22"/>
                <w:szCs w:val="22"/>
              </w:rPr>
            </w:pPr>
            <w:r w:rsidRPr="00431D73">
              <w:rPr>
                <w:noProof/>
                <w:sz w:val="22"/>
                <w:szCs w:val="22"/>
                <w:lang w:eastAsia="en-GB"/>
              </w:rPr>
              <w:drawing>
                <wp:inline distT="0" distB="0" distL="0" distR="0" wp14:anchorId="5D401C21" wp14:editId="7F840742">
                  <wp:extent cx="716280" cy="594360"/>
                  <wp:effectExtent l="0" t="0" r="7620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BFC8BAD" w14:textId="77777777" w:rsidR="00B56E9C" w:rsidRPr="00431D73" w:rsidRDefault="00B56E9C" w:rsidP="00316264">
            <w:pPr>
              <w:spacing w:before="120" w:line="380" w:lineRule="exact"/>
              <w:rPr>
                <w:b/>
                <w:sz w:val="22"/>
                <w:szCs w:val="22"/>
              </w:rPr>
            </w:pPr>
            <w:r w:rsidRPr="00431D73">
              <w:rPr>
                <w:b/>
                <w:sz w:val="22"/>
                <w:szCs w:val="22"/>
              </w:rPr>
              <w:t>Convention on</w:t>
            </w:r>
            <w:r w:rsidR="006B4BDB" w:rsidRPr="00431D73">
              <w:rPr>
                <w:b/>
                <w:sz w:val="22"/>
                <w:szCs w:val="22"/>
              </w:rPr>
              <w:t xml:space="preserve"> the Elimination</w:t>
            </w:r>
            <w:r w:rsidR="00A01489" w:rsidRPr="00431D73">
              <w:rPr>
                <w:b/>
                <w:sz w:val="22"/>
                <w:szCs w:val="22"/>
              </w:rPr>
              <w:br/>
            </w:r>
            <w:r w:rsidR="00E63389" w:rsidRPr="00431D73">
              <w:rPr>
                <w:b/>
                <w:sz w:val="22"/>
                <w:szCs w:val="22"/>
              </w:rPr>
              <w:t>of A</w:t>
            </w:r>
            <w:r w:rsidRPr="00431D73">
              <w:rPr>
                <w:b/>
                <w:sz w:val="22"/>
                <w:szCs w:val="22"/>
              </w:rPr>
              <w:t>ll Forms</w:t>
            </w:r>
            <w:r w:rsidR="006B4BDB" w:rsidRPr="00431D73">
              <w:rPr>
                <w:b/>
                <w:sz w:val="22"/>
                <w:szCs w:val="22"/>
              </w:rPr>
              <w:t xml:space="preserve"> </w:t>
            </w:r>
            <w:r w:rsidRPr="00431D73">
              <w:rPr>
                <w:b/>
                <w:sz w:val="22"/>
                <w:szCs w:val="22"/>
              </w:rPr>
              <w:t>of Discrimination</w:t>
            </w:r>
            <w:r w:rsidR="006B4BDB" w:rsidRPr="00431D73">
              <w:rPr>
                <w:b/>
                <w:sz w:val="22"/>
                <w:szCs w:val="22"/>
              </w:rPr>
              <w:br/>
              <w:t>against Women</w:t>
            </w:r>
          </w:p>
          <w:p w14:paraId="028750A1" w14:textId="77777777" w:rsidR="00B56E9C" w:rsidRPr="00431D73" w:rsidRDefault="00B56E9C" w:rsidP="00316264">
            <w:pPr>
              <w:spacing w:before="120" w:line="420" w:lineRule="exact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C2CEFBB" w14:textId="77777777" w:rsidR="00B56E9C" w:rsidRPr="00431D73" w:rsidRDefault="001E78FB" w:rsidP="001E78FB">
            <w:pPr>
              <w:spacing w:before="240" w:line="240" w:lineRule="exact"/>
              <w:rPr>
                <w:sz w:val="22"/>
                <w:szCs w:val="22"/>
              </w:rPr>
            </w:pPr>
            <w:r w:rsidRPr="00431D73">
              <w:rPr>
                <w:sz w:val="22"/>
                <w:szCs w:val="22"/>
              </w:rPr>
              <w:t>Distr.: Restricted</w:t>
            </w:r>
          </w:p>
          <w:p w14:paraId="02F5981B" w14:textId="65F8DC59" w:rsidR="001E78FB" w:rsidRPr="00431D73" w:rsidRDefault="007C7ADA" w:rsidP="001E78FB">
            <w:pPr>
              <w:spacing w:line="240" w:lineRule="exact"/>
              <w:rPr>
                <w:sz w:val="22"/>
                <w:szCs w:val="22"/>
              </w:rPr>
            </w:pPr>
            <w:r w:rsidRPr="00431D73">
              <w:rPr>
                <w:sz w:val="22"/>
                <w:szCs w:val="22"/>
              </w:rPr>
              <w:t>23 October</w:t>
            </w:r>
            <w:r w:rsidR="00053588" w:rsidRPr="00431D73">
              <w:rPr>
                <w:sz w:val="22"/>
                <w:szCs w:val="22"/>
              </w:rPr>
              <w:t xml:space="preserve"> 2020</w:t>
            </w:r>
          </w:p>
          <w:p w14:paraId="22D8ECA6" w14:textId="77777777" w:rsidR="001E78FB" w:rsidRPr="00431D73" w:rsidRDefault="001E78FB" w:rsidP="001E78FB">
            <w:pPr>
              <w:spacing w:line="240" w:lineRule="exact"/>
              <w:rPr>
                <w:sz w:val="22"/>
                <w:szCs w:val="22"/>
              </w:rPr>
            </w:pPr>
          </w:p>
          <w:p w14:paraId="76FB4F8E" w14:textId="77777777" w:rsidR="001E78FB" w:rsidRPr="00431D73" w:rsidRDefault="001E78FB" w:rsidP="001E78FB">
            <w:pPr>
              <w:spacing w:line="240" w:lineRule="exact"/>
              <w:rPr>
                <w:sz w:val="22"/>
                <w:szCs w:val="22"/>
              </w:rPr>
            </w:pPr>
            <w:r w:rsidRPr="00431D73">
              <w:rPr>
                <w:sz w:val="22"/>
                <w:szCs w:val="22"/>
              </w:rPr>
              <w:t>Original: English</w:t>
            </w:r>
          </w:p>
        </w:tc>
      </w:tr>
    </w:tbl>
    <w:p w14:paraId="71E413AD" w14:textId="53E32A86" w:rsidR="001E78FB" w:rsidRPr="00431D73" w:rsidRDefault="001E78FB" w:rsidP="001E78FB">
      <w:pPr>
        <w:pStyle w:val="HChG"/>
        <w:jc w:val="both"/>
        <w:rPr>
          <w:rFonts w:eastAsia="Times New Roman Bold"/>
          <w:sz w:val="22"/>
          <w:szCs w:val="22"/>
          <w:u w:color="000000"/>
          <w:bdr w:val="nil"/>
          <w:lang w:eastAsia="zh-CN"/>
        </w:rPr>
      </w:pPr>
      <w:r w:rsidRPr="00431D73">
        <w:rPr>
          <w:rFonts w:eastAsia="Times New Roman Bold"/>
          <w:sz w:val="22"/>
          <w:szCs w:val="22"/>
          <w:u w:color="000000"/>
          <w:bdr w:val="nil"/>
          <w:lang w:eastAsia="zh-CN"/>
        </w:rPr>
        <w:tab/>
      </w:r>
      <w:r w:rsidRPr="00431D73">
        <w:rPr>
          <w:rFonts w:eastAsia="Times New Roman Bold"/>
          <w:sz w:val="22"/>
          <w:szCs w:val="22"/>
          <w:u w:color="000000"/>
          <w:bdr w:val="nil"/>
          <w:lang w:eastAsia="zh-CN"/>
        </w:rPr>
        <w:tab/>
        <w:t xml:space="preserve">Report of the Working Group on Communications under the Optional Protocol to the Convention on the Elimination of All Forms of Discrimination against Women on its </w:t>
      </w:r>
      <w:r w:rsidR="007D7007" w:rsidRPr="00431D73">
        <w:rPr>
          <w:rFonts w:eastAsia="Times New Roman Bold"/>
          <w:sz w:val="22"/>
          <w:szCs w:val="22"/>
          <w:u w:color="000000"/>
          <w:bdr w:val="nil"/>
          <w:lang w:eastAsia="zh-CN"/>
        </w:rPr>
        <w:t>fort</w:t>
      </w:r>
      <w:r w:rsidR="001D7C04" w:rsidRPr="00431D73">
        <w:rPr>
          <w:rFonts w:eastAsia="Times New Roman Bold"/>
          <w:sz w:val="22"/>
          <w:szCs w:val="22"/>
          <w:u w:color="000000"/>
          <w:bdr w:val="nil"/>
          <w:lang w:eastAsia="zh-CN"/>
        </w:rPr>
        <w:t>y-</w:t>
      </w:r>
      <w:r w:rsidR="007C7ADA" w:rsidRPr="00431D73">
        <w:rPr>
          <w:rFonts w:eastAsia="Times New Roman Bold"/>
          <w:sz w:val="22"/>
          <w:szCs w:val="22"/>
          <w:u w:color="000000"/>
          <w:bdr w:val="nil"/>
          <w:lang w:eastAsia="zh-CN"/>
        </w:rPr>
        <w:t>eight</w:t>
      </w:r>
      <w:r w:rsidR="00563D86">
        <w:rPr>
          <w:rFonts w:eastAsia="Times New Roman Bold"/>
          <w:sz w:val="22"/>
          <w:szCs w:val="22"/>
          <w:u w:color="000000"/>
          <w:bdr w:val="nil"/>
          <w:lang w:eastAsia="zh-CN"/>
        </w:rPr>
        <w:t>h</w:t>
      </w:r>
      <w:bookmarkStart w:id="0" w:name="_GoBack"/>
      <w:bookmarkEnd w:id="0"/>
      <w:r w:rsidR="009A7A67" w:rsidRPr="00431D73">
        <w:rPr>
          <w:rFonts w:eastAsia="Times New Roman Bold"/>
          <w:sz w:val="22"/>
          <w:szCs w:val="22"/>
          <w:u w:color="000000"/>
          <w:bdr w:val="nil"/>
          <w:lang w:eastAsia="zh-CN"/>
        </w:rPr>
        <w:t xml:space="preserve"> </w:t>
      </w:r>
      <w:r w:rsidRPr="00431D73">
        <w:rPr>
          <w:rFonts w:eastAsia="Times New Roman Bold"/>
          <w:sz w:val="22"/>
          <w:szCs w:val="22"/>
          <w:u w:color="000000"/>
          <w:bdr w:val="nil"/>
          <w:lang w:eastAsia="zh-CN"/>
        </w:rPr>
        <w:t>session</w:t>
      </w:r>
    </w:p>
    <w:p w14:paraId="55D3D612" w14:textId="218E1D82" w:rsidR="001E78FB" w:rsidRPr="00431D73" w:rsidRDefault="001E78FB" w:rsidP="00063397">
      <w:pPr>
        <w:pStyle w:val="SingleTxtG"/>
        <w:rPr>
          <w:sz w:val="22"/>
          <w:szCs w:val="22"/>
        </w:rPr>
      </w:pPr>
      <w:r w:rsidRPr="00431D73">
        <w:rPr>
          <w:sz w:val="22"/>
          <w:szCs w:val="22"/>
          <w:u w:color="000000"/>
          <w:bdr w:val="nil"/>
          <w:lang w:eastAsia="zh-CN"/>
        </w:rPr>
        <w:t>1.</w:t>
      </w:r>
      <w:r w:rsidRPr="00431D73">
        <w:rPr>
          <w:sz w:val="22"/>
          <w:szCs w:val="22"/>
          <w:u w:color="000000"/>
          <w:bdr w:val="nil"/>
          <w:lang w:eastAsia="zh-CN"/>
        </w:rPr>
        <w:tab/>
      </w:r>
      <w:r w:rsidRPr="00431D73">
        <w:rPr>
          <w:sz w:val="22"/>
          <w:szCs w:val="22"/>
        </w:rPr>
        <w:t xml:space="preserve">The Working Group on Communications under the Optional Protocol to the Convention on the Elimination of All Forms of Discrimination against Women held its </w:t>
      </w:r>
      <w:r w:rsidR="007D7007" w:rsidRPr="00431D73">
        <w:rPr>
          <w:sz w:val="22"/>
          <w:szCs w:val="22"/>
        </w:rPr>
        <w:t>fort</w:t>
      </w:r>
      <w:r w:rsidR="001D7C04" w:rsidRPr="00431D73">
        <w:rPr>
          <w:sz w:val="22"/>
          <w:szCs w:val="22"/>
        </w:rPr>
        <w:t>y-</w:t>
      </w:r>
      <w:r w:rsidR="007C7ADA" w:rsidRPr="00431D73">
        <w:rPr>
          <w:sz w:val="22"/>
          <w:szCs w:val="22"/>
        </w:rPr>
        <w:t>eight</w:t>
      </w:r>
      <w:r w:rsidR="00F51241">
        <w:rPr>
          <w:sz w:val="22"/>
          <w:szCs w:val="22"/>
        </w:rPr>
        <w:t>h</w:t>
      </w:r>
      <w:r w:rsidR="00FB0FBD" w:rsidRPr="00431D73">
        <w:rPr>
          <w:sz w:val="22"/>
          <w:szCs w:val="22"/>
        </w:rPr>
        <w:t xml:space="preserve"> </w:t>
      </w:r>
      <w:r w:rsidRPr="00431D73">
        <w:rPr>
          <w:sz w:val="22"/>
          <w:szCs w:val="22"/>
        </w:rPr>
        <w:t xml:space="preserve">session from </w:t>
      </w:r>
      <w:r w:rsidR="007C7ADA" w:rsidRPr="00431D73">
        <w:rPr>
          <w:sz w:val="22"/>
          <w:szCs w:val="22"/>
        </w:rPr>
        <w:t>22</w:t>
      </w:r>
      <w:r w:rsidR="00053588" w:rsidRPr="00431D73">
        <w:rPr>
          <w:sz w:val="22"/>
          <w:szCs w:val="22"/>
        </w:rPr>
        <w:t xml:space="preserve"> to </w:t>
      </w:r>
      <w:r w:rsidR="007C7ADA" w:rsidRPr="00431D73">
        <w:rPr>
          <w:sz w:val="22"/>
          <w:szCs w:val="22"/>
        </w:rPr>
        <w:t>23 October remotely</w:t>
      </w:r>
      <w:r w:rsidR="007D7007" w:rsidRPr="00431D73">
        <w:rPr>
          <w:sz w:val="22"/>
          <w:szCs w:val="22"/>
        </w:rPr>
        <w:t xml:space="preserve">. </w:t>
      </w:r>
      <w:r w:rsidR="00F51241">
        <w:rPr>
          <w:sz w:val="22"/>
          <w:szCs w:val="22"/>
        </w:rPr>
        <w:t>The</w:t>
      </w:r>
      <w:r w:rsidR="00701E2A" w:rsidRPr="00431D73">
        <w:rPr>
          <w:sz w:val="22"/>
          <w:szCs w:val="22"/>
        </w:rPr>
        <w:t xml:space="preserve"> f</w:t>
      </w:r>
      <w:r w:rsidR="007D7007" w:rsidRPr="00431D73">
        <w:rPr>
          <w:sz w:val="22"/>
          <w:szCs w:val="22"/>
        </w:rPr>
        <w:t>ive</w:t>
      </w:r>
      <w:r w:rsidRPr="00431D73">
        <w:rPr>
          <w:sz w:val="22"/>
          <w:szCs w:val="22"/>
        </w:rPr>
        <w:t xml:space="preserve"> members </w:t>
      </w:r>
      <w:r w:rsidR="00F51241">
        <w:rPr>
          <w:sz w:val="22"/>
          <w:szCs w:val="22"/>
        </w:rPr>
        <w:t xml:space="preserve">of the Working Group </w:t>
      </w:r>
      <w:r w:rsidRPr="00431D73">
        <w:rPr>
          <w:sz w:val="22"/>
          <w:szCs w:val="22"/>
        </w:rPr>
        <w:t>attended the session: Ms. Gladys Acosta Vargas</w:t>
      </w:r>
      <w:r w:rsidR="009A7A67" w:rsidRPr="00431D73">
        <w:rPr>
          <w:sz w:val="22"/>
          <w:szCs w:val="22"/>
        </w:rPr>
        <w:t xml:space="preserve"> (Chair)</w:t>
      </w:r>
      <w:r w:rsidRPr="00431D73">
        <w:rPr>
          <w:sz w:val="22"/>
          <w:szCs w:val="22"/>
        </w:rPr>
        <w:t xml:space="preserve">, </w:t>
      </w:r>
      <w:r w:rsidR="009D39B2" w:rsidRPr="00431D73">
        <w:rPr>
          <w:sz w:val="22"/>
          <w:szCs w:val="22"/>
        </w:rPr>
        <w:t xml:space="preserve">Ms. Nicole </w:t>
      </w:r>
      <w:proofErr w:type="spellStart"/>
      <w:r w:rsidR="009D39B2" w:rsidRPr="00431D73">
        <w:rPr>
          <w:sz w:val="22"/>
          <w:szCs w:val="22"/>
        </w:rPr>
        <w:t>Am</w:t>
      </w:r>
      <w:r w:rsidR="00730944" w:rsidRPr="00431D73">
        <w:rPr>
          <w:sz w:val="22"/>
          <w:szCs w:val="22"/>
        </w:rPr>
        <w:t>e</w:t>
      </w:r>
      <w:r w:rsidR="009D39B2" w:rsidRPr="00431D73">
        <w:rPr>
          <w:sz w:val="22"/>
          <w:szCs w:val="22"/>
        </w:rPr>
        <w:t>line</w:t>
      </w:r>
      <w:proofErr w:type="spellEnd"/>
      <w:r w:rsidR="009D39B2" w:rsidRPr="00431D73">
        <w:rPr>
          <w:sz w:val="22"/>
          <w:szCs w:val="22"/>
        </w:rPr>
        <w:t xml:space="preserve">, </w:t>
      </w:r>
      <w:r w:rsidR="00BA7D01" w:rsidRPr="00431D73">
        <w:rPr>
          <w:sz w:val="22"/>
          <w:szCs w:val="22"/>
        </w:rPr>
        <w:t>Ms.</w:t>
      </w:r>
      <w:r w:rsidR="009D39B2" w:rsidRPr="00431D73">
        <w:rPr>
          <w:sz w:val="22"/>
          <w:szCs w:val="22"/>
        </w:rPr>
        <w:t xml:space="preserve"> Nahla </w:t>
      </w:r>
      <w:r w:rsidR="00730944" w:rsidRPr="00431D73">
        <w:rPr>
          <w:sz w:val="22"/>
          <w:szCs w:val="22"/>
        </w:rPr>
        <w:t xml:space="preserve">Haidar </w:t>
      </w:r>
      <w:r w:rsidR="009D39B2" w:rsidRPr="00431D73">
        <w:rPr>
          <w:sz w:val="22"/>
          <w:szCs w:val="22"/>
        </w:rPr>
        <w:t xml:space="preserve">El </w:t>
      </w:r>
      <w:proofErr w:type="spellStart"/>
      <w:r w:rsidR="009D39B2" w:rsidRPr="00431D73">
        <w:rPr>
          <w:sz w:val="22"/>
          <w:szCs w:val="22"/>
        </w:rPr>
        <w:t>Addal</w:t>
      </w:r>
      <w:proofErr w:type="spellEnd"/>
      <w:r w:rsidR="00BA7D01" w:rsidRPr="00431D73">
        <w:rPr>
          <w:sz w:val="22"/>
          <w:szCs w:val="22"/>
        </w:rPr>
        <w:t xml:space="preserve">, </w:t>
      </w:r>
      <w:r w:rsidR="009A7A67" w:rsidRPr="00431D73">
        <w:rPr>
          <w:sz w:val="22"/>
          <w:szCs w:val="22"/>
        </w:rPr>
        <w:t xml:space="preserve">Ms Dalia Leinarte and </w:t>
      </w:r>
      <w:r w:rsidR="007D7007" w:rsidRPr="00431D73">
        <w:rPr>
          <w:sz w:val="22"/>
          <w:szCs w:val="22"/>
        </w:rPr>
        <w:t>Ms. Aruna Devi Narain</w:t>
      </w:r>
      <w:r w:rsidR="009A7A67" w:rsidRPr="00431D73">
        <w:rPr>
          <w:sz w:val="22"/>
          <w:szCs w:val="22"/>
        </w:rPr>
        <w:t xml:space="preserve"> (Vice-Chair)</w:t>
      </w:r>
      <w:r w:rsidRPr="00431D73">
        <w:rPr>
          <w:sz w:val="22"/>
          <w:szCs w:val="22"/>
        </w:rPr>
        <w:t>.</w:t>
      </w:r>
      <w:r w:rsidR="00246AD4" w:rsidRPr="00431D73">
        <w:rPr>
          <w:sz w:val="22"/>
          <w:szCs w:val="22"/>
        </w:rPr>
        <w:t xml:space="preserve"> </w:t>
      </w:r>
    </w:p>
    <w:p w14:paraId="3AC8650E" w14:textId="26AF8347" w:rsidR="00701E2A" w:rsidRPr="00431D73" w:rsidRDefault="00701E2A" w:rsidP="00063397">
      <w:pPr>
        <w:pStyle w:val="SingleTxtG"/>
        <w:rPr>
          <w:sz w:val="22"/>
          <w:szCs w:val="22"/>
        </w:rPr>
      </w:pPr>
      <w:r w:rsidRPr="00431D73">
        <w:rPr>
          <w:sz w:val="22"/>
          <w:szCs w:val="22"/>
        </w:rPr>
        <w:t xml:space="preserve">2. At the beginning of the session, the Working Group adopted its agenda </w:t>
      </w:r>
      <w:r w:rsidR="00F33A7A">
        <w:rPr>
          <w:sz w:val="22"/>
          <w:szCs w:val="22"/>
        </w:rPr>
        <w:t>(</w:t>
      </w:r>
      <w:r w:rsidRPr="00431D73">
        <w:rPr>
          <w:sz w:val="22"/>
          <w:szCs w:val="22"/>
        </w:rPr>
        <w:t xml:space="preserve">see </w:t>
      </w:r>
      <w:r w:rsidR="00F33A7A">
        <w:rPr>
          <w:sz w:val="22"/>
          <w:szCs w:val="22"/>
        </w:rPr>
        <w:t xml:space="preserve">the </w:t>
      </w:r>
      <w:r w:rsidRPr="00431D73">
        <w:rPr>
          <w:sz w:val="22"/>
          <w:szCs w:val="22"/>
        </w:rPr>
        <w:t xml:space="preserve">Annex at the end of the </w:t>
      </w:r>
      <w:r w:rsidR="00827797" w:rsidRPr="00431D73">
        <w:rPr>
          <w:sz w:val="22"/>
          <w:szCs w:val="22"/>
        </w:rPr>
        <w:t xml:space="preserve">present </w:t>
      </w:r>
      <w:r w:rsidRPr="00431D73">
        <w:rPr>
          <w:sz w:val="22"/>
          <w:szCs w:val="22"/>
        </w:rPr>
        <w:t>document</w:t>
      </w:r>
      <w:r w:rsidR="00F33A7A">
        <w:rPr>
          <w:sz w:val="22"/>
          <w:szCs w:val="22"/>
        </w:rPr>
        <w:t>)</w:t>
      </w:r>
      <w:r w:rsidRPr="00431D73">
        <w:rPr>
          <w:sz w:val="22"/>
          <w:szCs w:val="22"/>
        </w:rPr>
        <w:t xml:space="preserve">. </w:t>
      </w:r>
    </w:p>
    <w:p w14:paraId="6644FFAD" w14:textId="364BF1CB" w:rsidR="00C612F8" w:rsidRPr="00431D73" w:rsidRDefault="00930AB9" w:rsidP="001D7C04">
      <w:pPr>
        <w:pStyle w:val="SingleTxtG"/>
        <w:rPr>
          <w:sz w:val="22"/>
          <w:szCs w:val="22"/>
        </w:rPr>
      </w:pPr>
      <w:r>
        <w:rPr>
          <w:sz w:val="22"/>
          <w:szCs w:val="22"/>
        </w:rPr>
        <w:t>3</w:t>
      </w:r>
      <w:r w:rsidR="001D7C04" w:rsidRPr="00431D73">
        <w:rPr>
          <w:sz w:val="22"/>
          <w:szCs w:val="22"/>
        </w:rPr>
        <w:t>.</w:t>
      </w:r>
      <w:r w:rsidR="007C7ADA" w:rsidRPr="00431D73">
        <w:rPr>
          <w:sz w:val="22"/>
          <w:szCs w:val="22"/>
        </w:rPr>
        <w:t xml:space="preserve"> </w:t>
      </w:r>
      <w:r w:rsidR="00471125" w:rsidRPr="00431D73">
        <w:rPr>
          <w:sz w:val="22"/>
          <w:szCs w:val="22"/>
        </w:rPr>
        <w:t xml:space="preserve">The Working Group </w:t>
      </w:r>
      <w:r w:rsidR="00827797" w:rsidRPr="00431D73">
        <w:rPr>
          <w:sz w:val="22"/>
          <w:szCs w:val="22"/>
        </w:rPr>
        <w:t xml:space="preserve">then </w:t>
      </w:r>
      <w:r w:rsidR="00C612F8" w:rsidRPr="00431D73">
        <w:rPr>
          <w:sz w:val="22"/>
          <w:szCs w:val="22"/>
        </w:rPr>
        <w:t xml:space="preserve">appointed case Rapporteurs in all </w:t>
      </w:r>
      <w:r w:rsidR="00BD4D0A" w:rsidRPr="00431D73">
        <w:rPr>
          <w:sz w:val="22"/>
          <w:szCs w:val="22"/>
        </w:rPr>
        <w:t xml:space="preserve">newly registered </w:t>
      </w:r>
      <w:r w:rsidR="00C612F8" w:rsidRPr="00431D73">
        <w:rPr>
          <w:sz w:val="22"/>
          <w:szCs w:val="22"/>
        </w:rPr>
        <w:t>cases</w:t>
      </w:r>
      <w:r w:rsidR="00471125" w:rsidRPr="00431D73">
        <w:rPr>
          <w:sz w:val="22"/>
          <w:szCs w:val="22"/>
        </w:rPr>
        <w:t xml:space="preserve">, </w:t>
      </w:r>
      <w:r w:rsidR="00F51241">
        <w:rPr>
          <w:sz w:val="22"/>
          <w:szCs w:val="22"/>
        </w:rPr>
        <w:t xml:space="preserve">communications </w:t>
      </w:r>
      <w:r w:rsidR="00471125" w:rsidRPr="00431D73">
        <w:rPr>
          <w:sz w:val="22"/>
          <w:szCs w:val="22"/>
        </w:rPr>
        <w:t>Nos 15</w:t>
      </w:r>
      <w:r w:rsidR="007C7ADA" w:rsidRPr="00431D73">
        <w:rPr>
          <w:sz w:val="22"/>
          <w:szCs w:val="22"/>
        </w:rPr>
        <w:t>8</w:t>
      </w:r>
      <w:r w:rsidR="00471125" w:rsidRPr="00431D73">
        <w:rPr>
          <w:sz w:val="22"/>
          <w:szCs w:val="22"/>
        </w:rPr>
        <w:t>/20</w:t>
      </w:r>
      <w:r w:rsidR="007C7ADA" w:rsidRPr="00431D73">
        <w:rPr>
          <w:sz w:val="22"/>
          <w:szCs w:val="22"/>
        </w:rPr>
        <w:t>20</w:t>
      </w:r>
      <w:r w:rsidR="00F51241">
        <w:rPr>
          <w:sz w:val="22"/>
          <w:szCs w:val="22"/>
        </w:rPr>
        <w:t>, 159/2020, 160/2020</w:t>
      </w:r>
      <w:r w:rsidR="00471125" w:rsidRPr="00431D73">
        <w:rPr>
          <w:sz w:val="22"/>
          <w:szCs w:val="22"/>
        </w:rPr>
        <w:t xml:space="preserve"> </w:t>
      </w:r>
      <w:r w:rsidR="00F51241">
        <w:rPr>
          <w:sz w:val="22"/>
          <w:szCs w:val="22"/>
        </w:rPr>
        <w:t>and</w:t>
      </w:r>
      <w:r w:rsidR="00471125" w:rsidRPr="00431D73">
        <w:rPr>
          <w:sz w:val="22"/>
          <w:szCs w:val="22"/>
        </w:rPr>
        <w:t xml:space="preserve"> 1</w:t>
      </w:r>
      <w:r w:rsidR="007C7ADA" w:rsidRPr="00431D73">
        <w:rPr>
          <w:sz w:val="22"/>
          <w:szCs w:val="22"/>
        </w:rPr>
        <w:t>61</w:t>
      </w:r>
      <w:r w:rsidR="00471125" w:rsidRPr="00431D73">
        <w:rPr>
          <w:sz w:val="22"/>
          <w:szCs w:val="22"/>
        </w:rPr>
        <w:t>/2020</w:t>
      </w:r>
      <w:r w:rsidR="00C612F8" w:rsidRPr="00431D73">
        <w:rPr>
          <w:sz w:val="22"/>
          <w:szCs w:val="22"/>
        </w:rPr>
        <w:t xml:space="preserve">.  </w:t>
      </w:r>
    </w:p>
    <w:p w14:paraId="3C8B1780" w14:textId="098363FD" w:rsidR="00511A42" w:rsidRPr="00431D73" w:rsidRDefault="00930AB9" w:rsidP="001D7C04">
      <w:pPr>
        <w:pStyle w:val="SingleTxtG"/>
        <w:rPr>
          <w:sz w:val="22"/>
          <w:szCs w:val="22"/>
        </w:rPr>
      </w:pPr>
      <w:r>
        <w:rPr>
          <w:sz w:val="22"/>
          <w:szCs w:val="22"/>
        </w:rPr>
        <w:t>4</w:t>
      </w:r>
      <w:r w:rsidR="00C612F8" w:rsidRPr="00431D73">
        <w:rPr>
          <w:sz w:val="22"/>
          <w:szCs w:val="22"/>
        </w:rPr>
        <w:t xml:space="preserve">. </w:t>
      </w:r>
      <w:r w:rsidR="008F0E87" w:rsidRPr="00431D73">
        <w:rPr>
          <w:sz w:val="22"/>
          <w:szCs w:val="22"/>
        </w:rPr>
        <w:t>T</w:t>
      </w:r>
      <w:r w:rsidR="00FB0FBD" w:rsidRPr="00431D73">
        <w:rPr>
          <w:sz w:val="22"/>
          <w:szCs w:val="22"/>
        </w:rPr>
        <w:t>he Working Group note</w:t>
      </w:r>
      <w:r w:rsidR="002D3BE5">
        <w:rPr>
          <w:sz w:val="22"/>
          <w:szCs w:val="22"/>
        </w:rPr>
        <w:t>d</w:t>
      </w:r>
      <w:r w:rsidR="00FB0FBD" w:rsidRPr="00431D73">
        <w:rPr>
          <w:sz w:val="22"/>
          <w:szCs w:val="22"/>
        </w:rPr>
        <w:t xml:space="preserve"> that </w:t>
      </w:r>
      <w:r w:rsidR="00C612F8" w:rsidRPr="00431D73">
        <w:rPr>
          <w:sz w:val="22"/>
          <w:szCs w:val="22"/>
        </w:rPr>
        <w:t xml:space="preserve">the follow-up dialogue </w:t>
      </w:r>
      <w:r w:rsidR="00563D86">
        <w:rPr>
          <w:sz w:val="22"/>
          <w:szCs w:val="22"/>
        </w:rPr>
        <w:t>was</w:t>
      </w:r>
      <w:r w:rsidR="00C612F8" w:rsidRPr="00431D73">
        <w:rPr>
          <w:sz w:val="22"/>
          <w:szCs w:val="22"/>
        </w:rPr>
        <w:t xml:space="preserve"> ongoing in 1</w:t>
      </w:r>
      <w:r w:rsidR="00053588" w:rsidRPr="00431D73">
        <w:rPr>
          <w:sz w:val="22"/>
          <w:szCs w:val="22"/>
        </w:rPr>
        <w:t>3</w:t>
      </w:r>
      <w:r w:rsidR="00C612F8" w:rsidRPr="00431D73">
        <w:rPr>
          <w:sz w:val="22"/>
          <w:szCs w:val="22"/>
        </w:rPr>
        <w:t xml:space="preserve"> cases </w:t>
      </w:r>
      <w:r w:rsidR="00FB0FBD" w:rsidRPr="00431D73">
        <w:rPr>
          <w:sz w:val="22"/>
          <w:szCs w:val="22"/>
        </w:rPr>
        <w:t xml:space="preserve">decided </w:t>
      </w:r>
      <w:r w:rsidR="00262D2F" w:rsidRPr="00431D73">
        <w:rPr>
          <w:sz w:val="22"/>
          <w:szCs w:val="22"/>
        </w:rPr>
        <w:t>concerning 1</w:t>
      </w:r>
      <w:r w:rsidR="00053588" w:rsidRPr="00431D73">
        <w:rPr>
          <w:sz w:val="22"/>
          <w:szCs w:val="22"/>
        </w:rPr>
        <w:t xml:space="preserve">0 States parties: </w:t>
      </w:r>
      <w:r w:rsidR="008170CD" w:rsidRPr="00431D73">
        <w:rPr>
          <w:sz w:val="22"/>
          <w:szCs w:val="22"/>
        </w:rPr>
        <w:t>Bulgaria</w:t>
      </w:r>
      <w:r w:rsidR="00053588" w:rsidRPr="00431D73">
        <w:rPr>
          <w:sz w:val="22"/>
          <w:szCs w:val="22"/>
        </w:rPr>
        <w:t xml:space="preserve"> (1)</w:t>
      </w:r>
      <w:r w:rsidR="008170CD" w:rsidRPr="00431D73">
        <w:rPr>
          <w:sz w:val="22"/>
          <w:szCs w:val="22"/>
        </w:rPr>
        <w:t>, Denmark</w:t>
      </w:r>
      <w:r w:rsidR="00053588" w:rsidRPr="00431D73">
        <w:rPr>
          <w:sz w:val="22"/>
          <w:szCs w:val="22"/>
        </w:rPr>
        <w:t xml:space="preserve"> (1)</w:t>
      </w:r>
      <w:r w:rsidR="008170CD" w:rsidRPr="00431D73">
        <w:rPr>
          <w:sz w:val="22"/>
          <w:szCs w:val="22"/>
        </w:rPr>
        <w:t xml:space="preserve">, </w:t>
      </w:r>
      <w:r w:rsidR="00C612F8" w:rsidRPr="00431D73">
        <w:rPr>
          <w:sz w:val="22"/>
          <w:szCs w:val="22"/>
        </w:rPr>
        <w:t>Finland</w:t>
      </w:r>
      <w:r w:rsidR="00053588" w:rsidRPr="00431D73">
        <w:rPr>
          <w:sz w:val="22"/>
          <w:szCs w:val="22"/>
        </w:rPr>
        <w:t xml:space="preserve"> (1)</w:t>
      </w:r>
      <w:r w:rsidR="00C612F8" w:rsidRPr="00431D73">
        <w:rPr>
          <w:sz w:val="22"/>
          <w:szCs w:val="22"/>
        </w:rPr>
        <w:t>, Mexico</w:t>
      </w:r>
      <w:r w:rsidR="00053588" w:rsidRPr="00431D73">
        <w:rPr>
          <w:sz w:val="22"/>
          <w:szCs w:val="22"/>
        </w:rPr>
        <w:t xml:space="preserve"> (1)</w:t>
      </w:r>
      <w:r w:rsidR="00C612F8" w:rsidRPr="00431D73">
        <w:rPr>
          <w:sz w:val="22"/>
          <w:szCs w:val="22"/>
        </w:rPr>
        <w:t xml:space="preserve">, </w:t>
      </w:r>
      <w:r w:rsidR="00053588" w:rsidRPr="00431D73">
        <w:rPr>
          <w:sz w:val="22"/>
          <w:szCs w:val="22"/>
        </w:rPr>
        <w:t xml:space="preserve">the Republic of Moldova (1), </w:t>
      </w:r>
      <w:r w:rsidR="00E01CCF" w:rsidRPr="00431D73">
        <w:rPr>
          <w:sz w:val="22"/>
          <w:szCs w:val="22"/>
        </w:rPr>
        <w:t xml:space="preserve">the </w:t>
      </w:r>
      <w:r w:rsidR="00C612F8" w:rsidRPr="00431D73">
        <w:rPr>
          <w:sz w:val="22"/>
          <w:szCs w:val="22"/>
        </w:rPr>
        <w:t>Russian Federation</w:t>
      </w:r>
      <w:r w:rsidR="00053588" w:rsidRPr="00431D73">
        <w:rPr>
          <w:sz w:val="22"/>
          <w:szCs w:val="22"/>
        </w:rPr>
        <w:t xml:space="preserve"> (4)</w:t>
      </w:r>
      <w:r w:rsidR="00C612F8" w:rsidRPr="00431D73">
        <w:rPr>
          <w:sz w:val="22"/>
          <w:szCs w:val="22"/>
        </w:rPr>
        <w:t>, Slovakia</w:t>
      </w:r>
      <w:r w:rsidR="00053588" w:rsidRPr="00431D73">
        <w:rPr>
          <w:sz w:val="22"/>
          <w:szCs w:val="22"/>
        </w:rPr>
        <w:t xml:space="preserve"> (1)</w:t>
      </w:r>
      <w:r w:rsidR="00C612F8" w:rsidRPr="00431D73">
        <w:rPr>
          <w:sz w:val="22"/>
          <w:szCs w:val="22"/>
        </w:rPr>
        <w:t>, Tanzania</w:t>
      </w:r>
      <w:r w:rsidR="00053588" w:rsidRPr="00431D73">
        <w:rPr>
          <w:sz w:val="22"/>
          <w:szCs w:val="22"/>
        </w:rPr>
        <w:t xml:space="preserve"> (1)</w:t>
      </w:r>
      <w:r w:rsidR="008170CD" w:rsidRPr="00431D73">
        <w:rPr>
          <w:sz w:val="22"/>
          <w:szCs w:val="22"/>
        </w:rPr>
        <w:t xml:space="preserve">, </w:t>
      </w:r>
      <w:r w:rsidR="00C612F8" w:rsidRPr="00431D73">
        <w:rPr>
          <w:sz w:val="22"/>
          <w:szCs w:val="22"/>
        </w:rPr>
        <w:t>Timor-Leste</w:t>
      </w:r>
      <w:r w:rsidR="008170CD" w:rsidRPr="00431D73">
        <w:rPr>
          <w:sz w:val="22"/>
          <w:szCs w:val="22"/>
        </w:rPr>
        <w:t xml:space="preserve"> </w:t>
      </w:r>
      <w:r w:rsidR="00053588" w:rsidRPr="00431D73">
        <w:rPr>
          <w:sz w:val="22"/>
          <w:szCs w:val="22"/>
        </w:rPr>
        <w:t xml:space="preserve">(1) </w:t>
      </w:r>
      <w:r w:rsidR="008170CD" w:rsidRPr="00431D73">
        <w:rPr>
          <w:sz w:val="22"/>
          <w:szCs w:val="22"/>
        </w:rPr>
        <w:t>and Ukraine</w:t>
      </w:r>
      <w:r w:rsidR="00053588" w:rsidRPr="00431D73">
        <w:rPr>
          <w:sz w:val="22"/>
          <w:szCs w:val="22"/>
        </w:rPr>
        <w:t xml:space="preserve"> (1)</w:t>
      </w:r>
      <w:r w:rsidR="00C612F8" w:rsidRPr="00431D73">
        <w:rPr>
          <w:sz w:val="22"/>
          <w:szCs w:val="22"/>
        </w:rPr>
        <w:t xml:space="preserve">. </w:t>
      </w:r>
    </w:p>
    <w:p w14:paraId="3F1152B5" w14:textId="38CFBB01" w:rsidR="00D81646" w:rsidRPr="00431D73" w:rsidRDefault="00930AB9" w:rsidP="0052295A">
      <w:pPr>
        <w:pStyle w:val="SingleTxtG"/>
        <w:rPr>
          <w:sz w:val="22"/>
          <w:szCs w:val="22"/>
          <w:u w:color="000000"/>
          <w:bdr w:val="nil"/>
          <w:lang w:eastAsia="zh-CN"/>
        </w:rPr>
      </w:pPr>
      <w:r>
        <w:rPr>
          <w:sz w:val="22"/>
          <w:szCs w:val="22"/>
        </w:rPr>
        <w:t>5</w:t>
      </w:r>
      <w:r w:rsidR="00083946" w:rsidRPr="00431D73">
        <w:rPr>
          <w:sz w:val="22"/>
          <w:szCs w:val="22"/>
        </w:rPr>
        <w:t>.</w:t>
      </w:r>
      <w:r w:rsidR="00730944" w:rsidRPr="00431D73">
        <w:rPr>
          <w:sz w:val="22"/>
          <w:szCs w:val="22"/>
        </w:rPr>
        <w:t xml:space="preserve"> </w:t>
      </w:r>
      <w:r w:rsidR="00DC6EE6" w:rsidRPr="00431D73">
        <w:rPr>
          <w:sz w:val="22"/>
          <w:szCs w:val="22"/>
          <w:u w:color="000000"/>
          <w:bdr w:val="nil"/>
          <w:lang w:eastAsia="zh-CN"/>
        </w:rPr>
        <w:t>T</w:t>
      </w:r>
      <w:r w:rsidR="00E01CCF" w:rsidRPr="00431D73">
        <w:rPr>
          <w:sz w:val="22"/>
          <w:szCs w:val="22"/>
          <w:u w:color="000000"/>
          <w:bdr w:val="nil"/>
          <w:lang w:eastAsia="zh-CN"/>
        </w:rPr>
        <w:t>he Working Group note</w:t>
      </w:r>
      <w:r w:rsidR="002D3BE5">
        <w:rPr>
          <w:sz w:val="22"/>
          <w:szCs w:val="22"/>
          <w:u w:color="000000"/>
          <w:bdr w:val="nil"/>
          <w:lang w:eastAsia="zh-CN"/>
        </w:rPr>
        <w:t>d</w:t>
      </w:r>
      <w:r w:rsidR="00E01CCF" w:rsidRPr="00431D73">
        <w:rPr>
          <w:sz w:val="22"/>
          <w:szCs w:val="22"/>
          <w:u w:color="000000"/>
          <w:bdr w:val="nil"/>
          <w:lang w:eastAsia="zh-CN"/>
        </w:rPr>
        <w:t xml:space="preserve"> that </w:t>
      </w:r>
      <w:r w:rsidR="00563D86">
        <w:rPr>
          <w:sz w:val="22"/>
          <w:szCs w:val="22"/>
          <w:u w:color="000000"/>
          <w:bdr w:val="nil"/>
          <w:lang w:eastAsia="zh-CN"/>
        </w:rPr>
        <w:t>since the entry into force of the Optional Protocol</w:t>
      </w:r>
      <w:r w:rsidR="00DC6EE6" w:rsidRPr="00431D73">
        <w:rPr>
          <w:sz w:val="22"/>
          <w:szCs w:val="22"/>
          <w:u w:color="000000"/>
          <w:bdr w:val="nil"/>
          <w:lang w:eastAsia="zh-CN"/>
        </w:rPr>
        <w:t xml:space="preserve">, </w:t>
      </w:r>
      <w:r w:rsidR="00BB2EBF" w:rsidRPr="00431D73">
        <w:rPr>
          <w:sz w:val="22"/>
          <w:szCs w:val="22"/>
          <w:u w:color="000000"/>
          <w:bdr w:val="nil"/>
          <w:lang w:eastAsia="zh-CN"/>
        </w:rPr>
        <w:t>1</w:t>
      </w:r>
      <w:r w:rsidR="007C7ADA" w:rsidRPr="00431D73">
        <w:rPr>
          <w:sz w:val="22"/>
          <w:szCs w:val="22"/>
          <w:u w:color="000000"/>
          <w:bdr w:val="nil"/>
          <w:lang w:eastAsia="zh-CN"/>
        </w:rPr>
        <w:t>61</w:t>
      </w:r>
      <w:r w:rsidR="007D52A9" w:rsidRPr="00431D73">
        <w:rPr>
          <w:sz w:val="22"/>
          <w:szCs w:val="22"/>
          <w:u w:color="000000"/>
          <w:bdr w:val="nil"/>
          <w:lang w:eastAsia="zh-CN"/>
        </w:rPr>
        <w:t xml:space="preserve"> cases ha</w:t>
      </w:r>
      <w:r w:rsidR="00563D86">
        <w:rPr>
          <w:sz w:val="22"/>
          <w:szCs w:val="22"/>
          <w:u w:color="000000"/>
          <w:bdr w:val="nil"/>
          <w:lang w:eastAsia="zh-CN"/>
        </w:rPr>
        <w:t>d</w:t>
      </w:r>
      <w:r w:rsidR="007D52A9" w:rsidRPr="00431D73">
        <w:rPr>
          <w:sz w:val="22"/>
          <w:szCs w:val="22"/>
          <w:u w:color="000000"/>
          <w:bdr w:val="nil"/>
          <w:lang w:eastAsia="zh-CN"/>
        </w:rPr>
        <w:t xml:space="preserve"> been registered, </w:t>
      </w:r>
      <w:r w:rsidR="00C83FBE" w:rsidRPr="00431D73">
        <w:rPr>
          <w:sz w:val="22"/>
          <w:szCs w:val="22"/>
          <w:u w:color="000000"/>
          <w:bdr w:val="nil"/>
          <w:lang w:eastAsia="zh-CN"/>
        </w:rPr>
        <w:t xml:space="preserve">out of which </w:t>
      </w:r>
      <w:r w:rsidR="007C7ADA" w:rsidRPr="00431D73">
        <w:rPr>
          <w:sz w:val="22"/>
          <w:szCs w:val="22"/>
          <w:u w:color="000000"/>
          <w:bdr w:val="nil"/>
          <w:lang w:eastAsia="zh-CN"/>
        </w:rPr>
        <w:t>33</w:t>
      </w:r>
      <w:r w:rsidR="00B7787A" w:rsidRPr="00431D73">
        <w:rPr>
          <w:sz w:val="22"/>
          <w:szCs w:val="22"/>
          <w:u w:color="000000"/>
          <w:bdr w:val="nil"/>
          <w:lang w:eastAsia="zh-CN"/>
        </w:rPr>
        <w:t xml:space="preserve"> </w:t>
      </w:r>
      <w:r w:rsidR="00563D86">
        <w:rPr>
          <w:sz w:val="22"/>
          <w:szCs w:val="22"/>
          <w:u w:color="000000"/>
          <w:bdr w:val="nil"/>
          <w:lang w:eastAsia="zh-CN"/>
        </w:rPr>
        <w:t>were</w:t>
      </w:r>
      <w:r w:rsidR="007D52A9" w:rsidRPr="00431D73">
        <w:rPr>
          <w:sz w:val="22"/>
          <w:szCs w:val="22"/>
          <w:u w:color="000000"/>
          <w:bdr w:val="nil"/>
          <w:lang w:eastAsia="zh-CN"/>
        </w:rPr>
        <w:t xml:space="preserve"> pending</w:t>
      </w:r>
      <w:r w:rsidR="00B7787A" w:rsidRPr="00431D73">
        <w:rPr>
          <w:sz w:val="22"/>
          <w:szCs w:val="22"/>
          <w:u w:color="000000"/>
          <w:bdr w:val="nil"/>
          <w:lang w:eastAsia="zh-CN"/>
        </w:rPr>
        <w:t xml:space="preserve"> </w:t>
      </w:r>
      <w:r w:rsidR="00F51241">
        <w:rPr>
          <w:sz w:val="22"/>
          <w:szCs w:val="22"/>
          <w:u w:color="000000"/>
          <w:bdr w:val="nil"/>
          <w:lang w:eastAsia="zh-CN"/>
        </w:rPr>
        <w:t>consideration</w:t>
      </w:r>
      <w:r w:rsidR="00F91C84" w:rsidRPr="00431D73">
        <w:rPr>
          <w:sz w:val="22"/>
          <w:szCs w:val="22"/>
          <w:u w:color="000000"/>
          <w:bdr w:val="nil"/>
          <w:lang w:eastAsia="zh-CN"/>
        </w:rPr>
        <w:t xml:space="preserve"> and </w:t>
      </w:r>
      <w:r w:rsidR="007C7ADA" w:rsidRPr="00431D73">
        <w:rPr>
          <w:sz w:val="22"/>
          <w:szCs w:val="22"/>
          <w:u w:color="000000"/>
          <w:bdr w:val="nil"/>
          <w:lang w:eastAsia="zh-CN"/>
        </w:rPr>
        <w:t>16</w:t>
      </w:r>
      <w:r w:rsidR="00F91C84" w:rsidRPr="00431D73">
        <w:rPr>
          <w:sz w:val="22"/>
          <w:szCs w:val="22"/>
          <w:u w:color="000000"/>
          <w:bdr w:val="nil"/>
          <w:lang w:eastAsia="zh-CN"/>
        </w:rPr>
        <w:t xml:space="preserve"> </w:t>
      </w:r>
      <w:r w:rsidR="00563D86">
        <w:rPr>
          <w:sz w:val="22"/>
          <w:szCs w:val="22"/>
          <w:u w:color="000000"/>
          <w:bdr w:val="nil"/>
          <w:lang w:eastAsia="zh-CN"/>
        </w:rPr>
        <w:t>were</w:t>
      </w:r>
      <w:r w:rsidR="00F91C84" w:rsidRPr="00431D73">
        <w:rPr>
          <w:sz w:val="22"/>
          <w:szCs w:val="22"/>
          <w:u w:color="000000"/>
          <w:bdr w:val="nil"/>
          <w:lang w:eastAsia="zh-CN"/>
        </w:rPr>
        <w:t xml:space="preserve"> ready for </w:t>
      </w:r>
      <w:r w:rsidR="00AD3FE0">
        <w:rPr>
          <w:sz w:val="22"/>
          <w:szCs w:val="22"/>
          <w:u w:color="000000"/>
          <w:bdr w:val="nil"/>
          <w:lang w:eastAsia="zh-CN"/>
        </w:rPr>
        <w:t>decision</w:t>
      </w:r>
      <w:r w:rsidR="007D52A9" w:rsidRPr="00431D73">
        <w:rPr>
          <w:sz w:val="22"/>
          <w:szCs w:val="22"/>
          <w:u w:color="000000"/>
          <w:bdr w:val="nil"/>
          <w:lang w:eastAsia="zh-CN"/>
        </w:rPr>
        <w:t xml:space="preserve">. </w:t>
      </w:r>
      <w:r w:rsidR="001D7C04" w:rsidRPr="00431D73">
        <w:rPr>
          <w:sz w:val="22"/>
          <w:szCs w:val="22"/>
          <w:u w:color="000000"/>
          <w:bdr w:val="nil"/>
          <w:lang w:eastAsia="zh-CN"/>
        </w:rPr>
        <w:t xml:space="preserve"> </w:t>
      </w:r>
      <w:r w:rsidR="0052295A" w:rsidRPr="00431D73">
        <w:rPr>
          <w:sz w:val="22"/>
          <w:szCs w:val="22"/>
          <w:u w:color="000000"/>
          <w:bdr w:val="nil"/>
          <w:lang w:eastAsia="zh-CN"/>
        </w:rPr>
        <w:t xml:space="preserve">  </w:t>
      </w:r>
    </w:p>
    <w:p w14:paraId="169EBCA1" w14:textId="7C635C3C" w:rsidR="007D52A9" w:rsidRPr="00431D73" w:rsidRDefault="00930AB9" w:rsidP="00EA6AC0">
      <w:pPr>
        <w:pStyle w:val="SingleTxtG"/>
        <w:rPr>
          <w:sz w:val="22"/>
          <w:szCs w:val="22"/>
          <w:u w:color="000000"/>
          <w:bdr w:val="nil"/>
          <w:lang w:eastAsia="zh-CN"/>
        </w:rPr>
      </w:pPr>
      <w:r>
        <w:rPr>
          <w:sz w:val="22"/>
          <w:szCs w:val="22"/>
          <w:u w:color="000000"/>
          <w:bdr w:val="nil"/>
          <w:lang w:eastAsia="zh-CN"/>
        </w:rPr>
        <w:t>6</w:t>
      </w:r>
      <w:r w:rsidR="00D81646" w:rsidRPr="00431D73">
        <w:rPr>
          <w:sz w:val="22"/>
          <w:szCs w:val="22"/>
          <w:u w:color="000000"/>
          <w:bdr w:val="nil"/>
          <w:lang w:eastAsia="zh-CN"/>
        </w:rPr>
        <w:t xml:space="preserve">. </w:t>
      </w:r>
      <w:r w:rsidR="00FB0FBD" w:rsidRPr="00431D73">
        <w:rPr>
          <w:sz w:val="22"/>
          <w:szCs w:val="22"/>
          <w:u w:color="000000"/>
          <w:bdr w:val="nil"/>
          <w:lang w:eastAsia="zh-CN"/>
        </w:rPr>
        <w:t>In this connection, t</w:t>
      </w:r>
      <w:r w:rsidR="00730944" w:rsidRPr="00431D73">
        <w:rPr>
          <w:sz w:val="22"/>
          <w:szCs w:val="22"/>
          <w:u w:color="000000"/>
          <w:bdr w:val="nil"/>
          <w:lang w:eastAsia="zh-CN"/>
        </w:rPr>
        <w:t xml:space="preserve">he Working Group </w:t>
      </w:r>
      <w:r w:rsidR="00FB0FBD" w:rsidRPr="00431D73">
        <w:rPr>
          <w:sz w:val="22"/>
          <w:szCs w:val="22"/>
          <w:u w:color="000000"/>
          <w:bdr w:val="nil"/>
          <w:lang w:eastAsia="zh-CN"/>
        </w:rPr>
        <w:t>observe</w:t>
      </w:r>
      <w:r w:rsidR="002D3BE5">
        <w:rPr>
          <w:sz w:val="22"/>
          <w:szCs w:val="22"/>
          <w:u w:color="000000"/>
          <w:bdr w:val="nil"/>
          <w:lang w:eastAsia="zh-CN"/>
        </w:rPr>
        <w:t>d</w:t>
      </w:r>
      <w:r w:rsidR="00FB0FBD" w:rsidRPr="00431D73">
        <w:rPr>
          <w:sz w:val="22"/>
          <w:szCs w:val="22"/>
          <w:u w:color="000000"/>
          <w:bdr w:val="nil"/>
          <w:lang w:eastAsia="zh-CN"/>
        </w:rPr>
        <w:t xml:space="preserve"> </w:t>
      </w:r>
      <w:r w:rsidR="00730944" w:rsidRPr="00431D73">
        <w:rPr>
          <w:sz w:val="22"/>
          <w:szCs w:val="22"/>
          <w:u w:color="000000"/>
          <w:bdr w:val="nil"/>
          <w:lang w:eastAsia="zh-CN"/>
        </w:rPr>
        <w:t xml:space="preserve">that </w:t>
      </w:r>
      <w:r w:rsidR="007C7ADA" w:rsidRPr="00431D73">
        <w:rPr>
          <w:sz w:val="22"/>
          <w:szCs w:val="22"/>
          <w:u w:color="000000"/>
          <w:bdr w:val="nil"/>
          <w:lang w:eastAsia="zh-CN"/>
        </w:rPr>
        <w:t xml:space="preserve">even if </w:t>
      </w:r>
      <w:r w:rsidR="00730944" w:rsidRPr="00431D73">
        <w:rPr>
          <w:sz w:val="22"/>
          <w:szCs w:val="22"/>
          <w:u w:color="000000"/>
          <w:bdr w:val="nil"/>
          <w:lang w:eastAsia="zh-CN"/>
        </w:rPr>
        <w:t xml:space="preserve">the </w:t>
      </w:r>
      <w:r w:rsidR="00EA6AC0" w:rsidRPr="00431D73">
        <w:rPr>
          <w:sz w:val="22"/>
          <w:szCs w:val="22"/>
          <w:u w:color="000000"/>
          <w:bdr w:val="nil"/>
          <w:lang w:eastAsia="zh-CN"/>
        </w:rPr>
        <w:t xml:space="preserve">number of </w:t>
      </w:r>
      <w:r w:rsidR="00730944" w:rsidRPr="00431D73">
        <w:rPr>
          <w:sz w:val="22"/>
          <w:szCs w:val="22"/>
          <w:u w:color="000000"/>
          <w:bdr w:val="nil"/>
          <w:lang w:eastAsia="zh-CN"/>
        </w:rPr>
        <w:t xml:space="preserve">cases adopted during the </w:t>
      </w:r>
      <w:r w:rsidR="003C5A42" w:rsidRPr="00431D73">
        <w:rPr>
          <w:sz w:val="22"/>
          <w:szCs w:val="22"/>
          <w:u w:color="000000"/>
          <w:bdr w:val="nil"/>
          <w:lang w:eastAsia="zh-CN"/>
        </w:rPr>
        <w:t xml:space="preserve">most recent </w:t>
      </w:r>
      <w:r w:rsidR="00730944" w:rsidRPr="00431D73">
        <w:rPr>
          <w:sz w:val="22"/>
          <w:szCs w:val="22"/>
          <w:u w:color="000000"/>
          <w:bdr w:val="nil"/>
          <w:lang w:eastAsia="zh-CN"/>
        </w:rPr>
        <w:t xml:space="preserve">sessions </w:t>
      </w:r>
      <w:r w:rsidR="00EA6AC0" w:rsidRPr="00431D73">
        <w:rPr>
          <w:sz w:val="22"/>
          <w:szCs w:val="22"/>
          <w:u w:color="000000"/>
          <w:bdr w:val="nil"/>
          <w:lang w:eastAsia="zh-CN"/>
        </w:rPr>
        <w:t>ha</w:t>
      </w:r>
      <w:r w:rsidR="002D3BE5">
        <w:rPr>
          <w:sz w:val="22"/>
          <w:szCs w:val="22"/>
          <w:u w:color="000000"/>
          <w:bdr w:val="nil"/>
          <w:lang w:eastAsia="zh-CN"/>
        </w:rPr>
        <w:t>d</w:t>
      </w:r>
      <w:r w:rsidR="00EA6AC0" w:rsidRPr="00431D73">
        <w:rPr>
          <w:sz w:val="22"/>
          <w:szCs w:val="22"/>
          <w:u w:color="000000"/>
          <w:bdr w:val="nil"/>
          <w:lang w:eastAsia="zh-CN"/>
        </w:rPr>
        <w:t xml:space="preserve"> </w:t>
      </w:r>
      <w:r w:rsidR="00730944" w:rsidRPr="00431D73">
        <w:rPr>
          <w:sz w:val="22"/>
          <w:szCs w:val="22"/>
          <w:u w:color="000000"/>
          <w:bdr w:val="nil"/>
          <w:lang w:eastAsia="zh-CN"/>
        </w:rPr>
        <w:t xml:space="preserve">increased </w:t>
      </w:r>
      <w:r w:rsidR="003C5A42" w:rsidRPr="00431D73">
        <w:rPr>
          <w:sz w:val="22"/>
          <w:szCs w:val="22"/>
          <w:u w:color="000000"/>
          <w:bdr w:val="nil"/>
          <w:lang w:eastAsia="zh-CN"/>
        </w:rPr>
        <w:t>significant</w:t>
      </w:r>
      <w:r w:rsidR="00F51241">
        <w:rPr>
          <w:sz w:val="22"/>
          <w:szCs w:val="22"/>
          <w:u w:color="000000"/>
          <w:bdr w:val="nil"/>
          <w:lang w:eastAsia="zh-CN"/>
        </w:rPr>
        <w:t>ly</w:t>
      </w:r>
      <w:r w:rsidR="007C7ADA" w:rsidRPr="00431D73">
        <w:rPr>
          <w:sz w:val="22"/>
          <w:szCs w:val="22"/>
          <w:u w:color="000000"/>
          <w:bdr w:val="nil"/>
          <w:lang w:eastAsia="zh-CN"/>
        </w:rPr>
        <w:t xml:space="preserve">, </w:t>
      </w:r>
      <w:r w:rsidR="00D81646" w:rsidRPr="00431D73">
        <w:rPr>
          <w:sz w:val="22"/>
          <w:szCs w:val="22"/>
          <w:u w:color="000000"/>
          <w:bdr w:val="nil"/>
          <w:lang w:eastAsia="zh-CN"/>
        </w:rPr>
        <w:t xml:space="preserve">the </w:t>
      </w:r>
      <w:r w:rsidR="00C31E12" w:rsidRPr="00431D73">
        <w:rPr>
          <w:sz w:val="22"/>
          <w:szCs w:val="22"/>
          <w:u w:color="000000"/>
          <w:bdr w:val="nil"/>
          <w:lang w:eastAsia="zh-CN"/>
        </w:rPr>
        <w:t xml:space="preserve">number </w:t>
      </w:r>
      <w:r w:rsidR="00D81646" w:rsidRPr="00431D73">
        <w:rPr>
          <w:sz w:val="22"/>
          <w:szCs w:val="22"/>
          <w:u w:color="000000"/>
          <w:bdr w:val="nil"/>
          <w:lang w:eastAsia="zh-CN"/>
        </w:rPr>
        <w:t xml:space="preserve">of cases ready for decision </w:t>
      </w:r>
      <w:r w:rsidR="00C31E12" w:rsidRPr="00431D73">
        <w:rPr>
          <w:sz w:val="22"/>
          <w:szCs w:val="22"/>
          <w:u w:color="000000"/>
          <w:bdr w:val="nil"/>
          <w:lang w:eastAsia="zh-CN"/>
        </w:rPr>
        <w:t>remain</w:t>
      </w:r>
      <w:r w:rsidR="002D3BE5">
        <w:rPr>
          <w:sz w:val="22"/>
          <w:szCs w:val="22"/>
          <w:u w:color="000000"/>
          <w:bdr w:val="nil"/>
          <w:lang w:eastAsia="zh-CN"/>
        </w:rPr>
        <w:t>ed</w:t>
      </w:r>
      <w:r w:rsidR="00C31E12" w:rsidRPr="00431D73">
        <w:rPr>
          <w:sz w:val="22"/>
          <w:szCs w:val="22"/>
          <w:u w:color="000000"/>
          <w:bdr w:val="nil"/>
          <w:lang w:eastAsia="zh-CN"/>
        </w:rPr>
        <w:t xml:space="preserve"> important </w:t>
      </w:r>
      <w:r w:rsidR="00053588" w:rsidRPr="00431D73">
        <w:rPr>
          <w:sz w:val="22"/>
          <w:szCs w:val="22"/>
          <w:u w:color="000000"/>
          <w:bdr w:val="nil"/>
          <w:lang w:eastAsia="zh-CN"/>
        </w:rPr>
        <w:t xml:space="preserve">and </w:t>
      </w:r>
      <w:r w:rsidR="00F51241">
        <w:rPr>
          <w:sz w:val="22"/>
          <w:szCs w:val="22"/>
          <w:u w:color="000000"/>
          <w:bdr w:val="nil"/>
          <w:lang w:eastAsia="zh-CN"/>
        </w:rPr>
        <w:t>ha</w:t>
      </w:r>
      <w:r w:rsidR="002D3BE5">
        <w:rPr>
          <w:sz w:val="22"/>
          <w:szCs w:val="22"/>
          <w:u w:color="000000"/>
          <w:bdr w:val="nil"/>
          <w:lang w:eastAsia="zh-CN"/>
        </w:rPr>
        <w:t>d</w:t>
      </w:r>
      <w:r w:rsidR="00D81646" w:rsidRPr="00431D73">
        <w:rPr>
          <w:sz w:val="22"/>
          <w:szCs w:val="22"/>
          <w:u w:color="000000"/>
          <w:bdr w:val="nil"/>
          <w:lang w:eastAsia="zh-CN"/>
        </w:rPr>
        <w:t xml:space="preserve"> not decrease</w:t>
      </w:r>
      <w:r w:rsidR="00F51241">
        <w:rPr>
          <w:sz w:val="22"/>
          <w:szCs w:val="22"/>
          <w:u w:color="000000"/>
          <w:bdr w:val="nil"/>
          <w:lang w:eastAsia="zh-CN"/>
        </w:rPr>
        <w:t>d proportionately</w:t>
      </w:r>
      <w:r w:rsidR="00D81646" w:rsidRPr="00431D73">
        <w:rPr>
          <w:sz w:val="22"/>
          <w:szCs w:val="22"/>
          <w:u w:color="000000"/>
          <w:bdr w:val="nil"/>
          <w:lang w:eastAsia="zh-CN"/>
        </w:rPr>
        <w:t xml:space="preserve">. </w:t>
      </w:r>
      <w:r w:rsidR="007C7ADA" w:rsidRPr="00431D73">
        <w:rPr>
          <w:sz w:val="22"/>
          <w:szCs w:val="22"/>
          <w:u w:color="000000"/>
          <w:bdr w:val="nil"/>
          <w:lang w:eastAsia="zh-CN"/>
        </w:rPr>
        <w:t xml:space="preserve">The Working Group </w:t>
      </w:r>
      <w:r w:rsidR="00A84129" w:rsidRPr="00431D73">
        <w:rPr>
          <w:sz w:val="22"/>
          <w:szCs w:val="22"/>
          <w:u w:color="000000"/>
          <w:bdr w:val="nil"/>
          <w:lang w:eastAsia="zh-CN"/>
        </w:rPr>
        <w:t>appreciate</w:t>
      </w:r>
      <w:r w:rsidR="002D3BE5">
        <w:rPr>
          <w:sz w:val="22"/>
          <w:szCs w:val="22"/>
          <w:u w:color="000000"/>
          <w:bdr w:val="nil"/>
          <w:lang w:eastAsia="zh-CN"/>
        </w:rPr>
        <w:t>d</w:t>
      </w:r>
      <w:r w:rsidR="00A84129" w:rsidRPr="00431D73">
        <w:rPr>
          <w:sz w:val="22"/>
          <w:szCs w:val="22"/>
          <w:u w:color="000000"/>
          <w:bdr w:val="nil"/>
          <w:lang w:eastAsia="zh-CN"/>
        </w:rPr>
        <w:t xml:space="preserve"> the efforts </w:t>
      </w:r>
      <w:r w:rsidR="00F51241">
        <w:rPr>
          <w:sz w:val="22"/>
          <w:szCs w:val="22"/>
          <w:u w:color="000000"/>
          <w:bdr w:val="nil"/>
          <w:lang w:eastAsia="zh-CN"/>
        </w:rPr>
        <w:t>made</w:t>
      </w:r>
      <w:r w:rsidR="00A84129" w:rsidRPr="00431D73">
        <w:rPr>
          <w:sz w:val="22"/>
          <w:szCs w:val="22"/>
          <w:u w:color="000000"/>
          <w:bdr w:val="nil"/>
          <w:lang w:eastAsia="zh-CN"/>
        </w:rPr>
        <w:t xml:space="preserve"> by the </w:t>
      </w:r>
      <w:r w:rsidR="00D81646" w:rsidRPr="00431D73">
        <w:rPr>
          <w:sz w:val="22"/>
          <w:szCs w:val="22"/>
          <w:u w:color="000000"/>
          <w:bdr w:val="nil"/>
          <w:lang w:eastAsia="zh-CN"/>
        </w:rPr>
        <w:t xml:space="preserve">Petitions </w:t>
      </w:r>
      <w:r w:rsidR="00827797" w:rsidRPr="00431D73">
        <w:rPr>
          <w:sz w:val="22"/>
          <w:szCs w:val="22"/>
          <w:u w:color="000000"/>
          <w:bdr w:val="nil"/>
          <w:lang w:eastAsia="zh-CN"/>
        </w:rPr>
        <w:t xml:space="preserve">and Urgent Actions </w:t>
      </w:r>
      <w:r w:rsidR="00D81646" w:rsidRPr="00431D73">
        <w:rPr>
          <w:sz w:val="22"/>
          <w:szCs w:val="22"/>
          <w:u w:color="000000"/>
          <w:bdr w:val="nil"/>
          <w:lang w:eastAsia="zh-CN"/>
        </w:rPr>
        <w:t xml:space="preserve">Section of OHCHR </w:t>
      </w:r>
      <w:r w:rsidR="00A84129" w:rsidRPr="00431D73">
        <w:rPr>
          <w:sz w:val="22"/>
          <w:szCs w:val="22"/>
          <w:u w:color="000000"/>
          <w:bdr w:val="nil"/>
          <w:lang w:eastAsia="zh-CN"/>
        </w:rPr>
        <w:t xml:space="preserve">to </w:t>
      </w:r>
      <w:r w:rsidR="00F51241">
        <w:rPr>
          <w:sz w:val="22"/>
          <w:szCs w:val="22"/>
          <w:u w:color="000000"/>
          <w:bdr w:val="nil"/>
          <w:lang w:eastAsia="zh-CN"/>
        </w:rPr>
        <w:t>prepare an increased number of</w:t>
      </w:r>
      <w:r w:rsidR="008170CD" w:rsidRPr="00431D73">
        <w:rPr>
          <w:sz w:val="22"/>
          <w:szCs w:val="22"/>
          <w:u w:color="000000"/>
          <w:bdr w:val="nil"/>
          <w:lang w:eastAsia="zh-CN"/>
        </w:rPr>
        <w:t xml:space="preserve"> </w:t>
      </w:r>
      <w:r w:rsidR="00A84129" w:rsidRPr="00431D73">
        <w:rPr>
          <w:sz w:val="22"/>
          <w:szCs w:val="22"/>
          <w:u w:color="000000"/>
          <w:bdr w:val="nil"/>
          <w:lang w:eastAsia="zh-CN"/>
        </w:rPr>
        <w:t>draft</w:t>
      </w:r>
      <w:r w:rsidR="00F51241">
        <w:rPr>
          <w:sz w:val="22"/>
          <w:szCs w:val="22"/>
          <w:u w:color="000000"/>
          <w:bdr w:val="nil"/>
          <w:lang w:eastAsia="zh-CN"/>
        </w:rPr>
        <w:t xml:space="preserve"> recommendation</w:t>
      </w:r>
      <w:r w:rsidR="00A84129" w:rsidRPr="00431D73">
        <w:rPr>
          <w:sz w:val="22"/>
          <w:szCs w:val="22"/>
          <w:u w:color="000000"/>
          <w:bdr w:val="nil"/>
          <w:lang w:eastAsia="zh-CN"/>
        </w:rPr>
        <w:t>s</w:t>
      </w:r>
      <w:r w:rsidR="008170CD" w:rsidRPr="00431D73">
        <w:rPr>
          <w:sz w:val="22"/>
          <w:szCs w:val="22"/>
          <w:u w:color="000000"/>
          <w:bdr w:val="nil"/>
          <w:lang w:eastAsia="zh-CN"/>
        </w:rPr>
        <w:t xml:space="preserve"> for </w:t>
      </w:r>
      <w:r w:rsidR="00F51241">
        <w:rPr>
          <w:sz w:val="22"/>
          <w:szCs w:val="22"/>
          <w:u w:color="000000"/>
          <w:bdr w:val="nil"/>
          <w:lang w:eastAsia="zh-CN"/>
        </w:rPr>
        <w:t>consideration</w:t>
      </w:r>
      <w:r w:rsidR="00A84129" w:rsidRPr="00431D73">
        <w:rPr>
          <w:sz w:val="22"/>
          <w:szCs w:val="22"/>
          <w:u w:color="000000"/>
          <w:bdr w:val="nil"/>
          <w:lang w:eastAsia="zh-CN"/>
        </w:rPr>
        <w:t xml:space="preserve">. </w:t>
      </w:r>
      <w:r w:rsidR="00EA6AC0" w:rsidRPr="00431D73">
        <w:rPr>
          <w:sz w:val="22"/>
          <w:szCs w:val="22"/>
          <w:u w:color="000000"/>
          <w:bdr w:val="nil"/>
          <w:lang w:eastAsia="zh-CN"/>
        </w:rPr>
        <w:t>While taking into account the current financial situation of the Organization, t</w:t>
      </w:r>
      <w:r w:rsidR="00A84129" w:rsidRPr="00431D73">
        <w:rPr>
          <w:sz w:val="22"/>
          <w:szCs w:val="22"/>
          <w:u w:color="000000"/>
          <w:bdr w:val="nil"/>
          <w:lang w:eastAsia="zh-CN"/>
        </w:rPr>
        <w:t>he Working Group reiterate</w:t>
      </w:r>
      <w:r w:rsidR="002D3BE5">
        <w:rPr>
          <w:sz w:val="22"/>
          <w:szCs w:val="22"/>
          <w:u w:color="000000"/>
          <w:bdr w:val="nil"/>
          <w:lang w:eastAsia="zh-CN"/>
        </w:rPr>
        <w:t>d</w:t>
      </w:r>
      <w:r w:rsidR="00A84129" w:rsidRPr="00431D73">
        <w:rPr>
          <w:sz w:val="22"/>
          <w:szCs w:val="22"/>
          <w:u w:color="000000"/>
          <w:bdr w:val="nil"/>
          <w:lang w:eastAsia="zh-CN"/>
        </w:rPr>
        <w:t xml:space="preserve"> its call </w:t>
      </w:r>
      <w:r w:rsidR="00912435" w:rsidRPr="00431D73">
        <w:rPr>
          <w:sz w:val="22"/>
          <w:szCs w:val="22"/>
          <w:u w:color="000000"/>
          <w:bdr w:val="nil"/>
          <w:lang w:eastAsia="zh-CN"/>
        </w:rPr>
        <w:t xml:space="preserve">for the adequate allocation of </w:t>
      </w:r>
      <w:r w:rsidR="00C31E12" w:rsidRPr="00431D73">
        <w:rPr>
          <w:sz w:val="22"/>
          <w:szCs w:val="22"/>
          <w:u w:color="000000"/>
          <w:bdr w:val="nil"/>
          <w:lang w:eastAsia="zh-CN"/>
        </w:rPr>
        <w:t xml:space="preserve">increased </w:t>
      </w:r>
      <w:r w:rsidR="00912435" w:rsidRPr="00431D73">
        <w:rPr>
          <w:sz w:val="22"/>
          <w:szCs w:val="22"/>
          <w:u w:color="000000"/>
          <w:bdr w:val="nil"/>
          <w:lang w:eastAsia="zh-CN"/>
        </w:rPr>
        <w:t xml:space="preserve">resources </w:t>
      </w:r>
      <w:r w:rsidR="004F11AC" w:rsidRPr="00431D73">
        <w:rPr>
          <w:sz w:val="22"/>
          <w:szCs w:val="22"/>
          <w:u w:color="000000"/>
          <w:bdr w:val="nil"/>
          <w:lang w:eastAsia="zh-CN"/>
        </w:rPr>
        <w:t>on a sustainable</w:t>
      </w:r>
      <w:r w:rsidR="00044EF8" w:rsidRPr="00431D73">
        <w:rPr>
          <w:sz w:val="22"/>
          <w:szCs w:val="22"/>
          <w:u w:color="000000"/>
          <w:bdr w:val="nil"/>
          <w:lang w:eastAsia="zh-CN"/>
        </w:rPr>
        <w:t xml:space="preserve"> </w:t>
      </w:r>
      <w:r w:rsidR="004F11AC" w:rsidRPr="00431D73">
        <w:rPr>
          <w:sz w:val="22"/>
          <w:szCs w:val="22"/>
          <w:u w:color="000000"/>
          <w:bdr w:val="nil"/>
          <w:lang w:eastAsia="zh-CN"/>
        </w:rPr>
        <w:t xml:space="preserve">basis </w:t>
      </w:r>
      <w:r w:rsidR="00912435" w:rsidRPr="00431D73">
        <w:rPr>
          <w:sz w:val="22"/>
          <w:szCs w:val="22"/>
          <w:u w:color="000000"/>
          <w:bdr w:val="nil"/>
          <w:lang w:eastAsia="zh-CN"/>
        </w:rPr>
        <w:t xml:space="preserve">to the Petitions and </w:t>
      </w:r>
      <w:r w:rsidR="00827797" w:rsidRPr="00431D73">
        <w:rPr>
          <w:sz w:val="22"/>
          <w:szCs w:val="22"/>
          <w:u w:color="000000"/>
          <w:bdr w:val="nil"/>
          <w:lang w:eastAsia="zh-CN"/>
        </w:rPr>
        <w:t xml:space="preserve">Urgent Actions </w:t>
      </w:r>
      <w:r w:rsidR="00912435" w:rsidRPr="00431D73">
        <w:rPr>
          <w:sz w:val="22"/>
          <w:szCs w:val="22"/>
          <w:u w:color="000000"/>
          <w:bdr w:val="nil"/>
          <w:lang w:eastAsia="zh-CN"/>
        </w:rPr>
        <w:t>Section</w:t>
      </w:r>
      <w:r w:rsidR="00A84129" w:rsidRPr="00431D73">
        <w:rPr>
          <w:sz w:val="22"/>
          <w:szCs w:val="22"/>
          <w:u w:color="000000"/>
          <w:bdr w:val="nil"/>
          <w:lang w:eastAsia="zh-CN"/>
        </w:rPr>
        <w:t xml:space="preserve"> in</w:t>
      </w:r>
      <w:r w:rsidR="009D4EDB" w:rsidRPr="00431D73">
        <w:rPr>
          <w:sz w:val="22"/>
          <w:szCs w:val="22"/>
          <w:u w:color="000000"/>
          <w:bdr w:val="nil"/>
          <w:lang w:eastAsia="zh-CN"/>
        </w:rPr>
        <w:t xml:space="preserve"> </w:t>
      </w:r>
      <w:r w:rsidR="00A84129" w:rsidRPr="00431D73">
        <w:rPr>
          <w:sz w:val="22"/>
          <w:szCs w:val="22"/>
          <w:u w:color="000000"/>
          <w:bdr w:val="nil"/>
          <w:lang w:eastAsia="zh-CN"/>
        </w:rPr>
        <w:t xml:space="preserve">order to provide the Committee with </w:t>
      </w:r>
      <w:r w:rsidR="00EA6AC0" w:rsidRPr="00431D73">
        <w:rPr>
          <w:sz w:val="22"/>
          <w:szCs w:val="22"/>
          <w:u w:color="000000"/>
          <w:bdr w:val="nil"/>
          <w:lang w:eastAsia="zh-CN"/>
        </w:rPr>
        <w:t xml:space="preserve">a higher </w:t>
      </w:r>
      <w:r w:rsidR="00A84129" w:rsidRPr="00431D73">
        <w:rPr>
          <w:sz w:val="22"/>
          <w:szCs w:val="22"/>
          <w:u w:color="000000"/>
          <w:bdr w:val="nil"/>
          <w:lang w:eastAsia="zh-CN"/>
        </w:rPr>
        <w:t xml:space="preserve">number of </w:t>
      </w:r>
      <w:r w:rsidR="00827797" w:rsidRPr="00431D73">
        <w:rPr>
          <w:sz w:val="22"/>
          <w:szCs w:val="22"/>
          <w:u w:color="000000"/>
          <w:bdr w:val="nil"/>
          <w:lang w:eastAsia="zh-CN"/>
        </w:rPr>
        <w:t>draft recommendation</w:t>
      </w:r>
      <w:r w:rsidR="00F50AEE" w:rsidRPr="00431D73">
        <w:rPr>
          <w:sz w:val="22"/>
          <w:szCs w:val="22"/>
          <w:u w:color="000000"/>
          <w:bdr w:val="nil"/>
          <w:lang w:eastAsia="zh-CN"/>
        </w:rPr>
        <w:t>s</w:t>
      </w:r>
      <w:r w:rsidR="00827797" w:rsidRPr="00431D73">
        <w:rPr>
          <w:sz w:val="22"/>
          <w:szCs w:val="22"/>
          <w:u w:color="000000"/>
          <w:bdr w:val="nil"/>
          <w:lang w:eastAsia="zh-CN"/>
        </w:rPr>
        <w:t xml:space="preserve"> </w:t>
      </w:r>
      <w:r w:rsidR="00A84129" w:rsidRPr="00431D73">
        <w:rPr>
          <w:sz w:val="22"/>
          <w:szCs w:val="22"/>
          <w:u w:color="000000"/>
          <w:bdr w:val="nil"/>
          <w:lang w:eastAsia="zh-CN"/>
        </w:rPr>
        <w:t>for adoption</w:t>
      </w:r>
      <w:r w:rsidR="00A063F3" w:rsidRPr="00431D73">
        <w:rPr>
          <w:sz w:val="22"/>
          <w:szCs w:val="22"/>
          <w:u w:color="000000"/>
          <w:bdr w:val="nil"/>
          <w:lang w:eastAsia="zh-CN"/>
        </w:rPr>
        <w:t xml:space="preserve"> and avoid </w:t>
      </w:r>
      <w:r w:rsidR="00AD3FE0">
        <w:rPr>
          <w:sz w:val="22"/>
          <w:szCs w:val="22"/>
          <w:u w:color="000000"/>
          <w:bdr w:val="nil"/>
          <w:lang w:eastAsia="zh-CN"/>
        </w:rPr>
        <w:t xml:space="preserve">the </w:t>
      </w:r>
      <w:r w:rsidR="00A063F3" w:rsidRPr="00431D73">
        <w:rPr>
          <w:sz w:val="22"/>
          <w:szCs w:val="22"/>
          <w:u w:color="000000"/>
          <w:bdr w:val="nil"/>
          <w:lang w:eastAsia="zh-CN"/>
        </w:rPr>
        <w:t>accumulation of a backlog of cases ready for decision</w:t>
      </w:r>
      <w:r w:rsidR="00912435" w:rsidRPr="00431D73">
        <w:rPr>
          <w:sz w:val="22"/>
          <w:szCs w:val="22"/>
          <w:u w:color="000000"/>
          <w:bdr w:val="nil"/>
          <w:lang w:eastAsia="zh-CN"/>
        </w:rPr>
        <w:t xml:space="preserve">.  </w:t>
      </w:r>
      <w:r w:rsidR="00D81646" w:rsidRPr="00431D73">
        <w:rPr>
          <w:sz w:val="22"/>
          <w:szCs w:val="22"/>
          <w:u w:color="000000"/>
          <w:bdr w:val="nil"/>
          <w:lang w:eastAsia="zh-CN"/>
        </w:rPr>
        <w:t xml:space="preserve">  </w:t>
      </w:r>
      <w:r w:rsidR="0052295A" w:rsidRPr="00431D73">
        <w:rPr>
          <w:sz w:val="22"/>
          <w:szCs w:val="22"/>
          <w:u w:color="000000"/>
          <w:bdr w:val="nil"/>
          <w:lang w:eastAsia="zh-CN"/>
        </w:rPr>
        <w:t xml:space="preserve">  </w:t>
      </w:r>
    </w:p>
    <w:p w14:paraId="62B71BEB" w14:textId="468F2BA4" w:rsidR="000F1EFB" w:rsidRPr="00431D73" w:rsidRDefault="00930AB9" w:rsidP="00915FA0">
      <w:pPr>
        <w:pStyle w:val="SingleTxtG"/>
        <w:rPr>
          <w:sz w:val="22"/>
          <w:szCs w:val="22"/>
        </w:rPr>
      </w:pPr>
      <w:r>
        <w:rPr>
          <w:sz w:val="22"/>
          <w:szCs w:val="22"/>
        </w:rPr>
        <w:t>7</w:t>
      </w:r>
      <w:r w:rsidR="001E78FB" w:rsidRPr="00431D73">
        <w:rPr>
          <w:sz w:val="22"/>
          <w:szCs w:val="22"/>
        </w:rPr>
        <w:t xml:space="preserve">. </w:t>
      </w:r>
      <w:r w:rsidR="00B45200" w:rsidRPr="00431D73">
        <w:rPr>
          <w:sz w:val="22"/>
          <w:szCs w:val="22"/>
        </w:rPr>
        <w:t xml:space="preserve">The Working Group </w:t>
      </w:r>
      <w:r w:rsidR="0039456C" w:rsidRPr="00431D73">
        <w:rPr>
          <w:sz w:val="22"/>
          <w:szCs w:val="22"/>
        </w:rPr>
        <w:t>deci</w:t>
      </w:r>
      <w:r w:rsidR="00C66805" w:rsidRPr="00431D73">
        <w:rPr>
          <w:sz w:val="22"/>
          <w:szCs w:val="22"/>
        </w:rPr>
        <w:t xml:space="preserve">ded by consensus to refer </w:t>
      </w:r>
      <w:r w:rsidR="00B766D0" w:rsidRPr="00431D73">
        <w:rPr>
          <w:sz w:val="22"/>
          <w:szCs w:val="22"/>
        </w:rPr>
        <w:t xml:space="preserve">the following </w:t>
      </w:r>
      <w:r w:rsidR="00202E33" w:rsidRPr="00431D73">
        <w:rPr>
          <w:sz w:val="22"/>
          <w:szCs w:val="22"/>
        </w:rPr>
        <w:t>communications</w:t>
      </w:r>
      <w:r w:rsidR="001E78FB" w:rsidRPr="00431D73">
        <w:rPr>
          <w:sz w:val="22"/>
          <w:szCs w:val="22"/>
        </w:rPr>
        <w:t xml:space="preserve"> for adoption </w:t>
      </w:r>
      <w:r w:rsidR="000F1EFB" w:rsidRPr="00431D73">
        <w:rPr>
          <w:sz w:val="22"/>
          <w:szCs w:val="22"/>
        </w:rPr>
        <w:t>by</w:t>
      </w:r>
      <w:r w:rsidR="001E78FB" w:rsidRPr="00431D73">
        <w:rPr>
          <w:sz w:val="22"/>
          <w:szCs w:val="22"/>
        </w:rPr>
        <w:t xml:space="preserve"> the </w:t>
      </w:r>
      <w:r w:rsidR="00AD3FE0">
        <w:rPr>
          <w:sz w:val="22"/>
          <w:szCs w:val="22"/>
        </w:rPr>
        <w:t>Committee</w:t>
      </w:r>
      <w:r w:rsidR="0039456C" w:rsidRPr="00431D73">
        <w:rPr>
          <w:sz w:val="22"/>
          <w:szCs w:val="22"/>
        </w:rPr>
        <w:t xml:space="preserve">: </w:t>
      </w:r>
    </w:p>
    <w:p w14:paraId="3B83B3E9" w14:textId="6853B194" w:rsidR="00A063F3" w:rsidRPr="00431D73" w:rsidRDefault="00A063F3" w:rsidP="00A063F3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line="240" w:lineRule="atLeast"/>
        <w:jc w:val="both"/>
        <w:rPr>
          <w:color w:val="000000"/>
          <w:sz w:val="22"/>
          <w:szCs w:val="22"/>
        </w:rPr>
      </w:pPr>
      <w:r w:rsidRPr="00431D73">
        <w:rPr>
          <w:color w:val="000000"/>
          <w:sz w:val="22"/>
          <w:szCs w:val="22"/>
        </w:rPr>
        <w:lastRenderedPageBreak/>
        <w:t>C</w:t>
      </w:r>
      <w:r w:rsidR="00AD3FE0">
        <w:rPr>
          <w:color w:val="000000"/>
          <w:sz w:val="22"/>
          <w:szCs w:val="22"/>
        </w:rPr>
        <w:t>ommunication</w:t>
      </w:r>
      <w:r w:rsidRPr="00431D73">
        <w:rPr>
          <w:color w:val="000000"/>
          <w:sz w:val="22"/>
          <w:szCs w:val="22"/>
        </w:rPr>
        <w:t xml:space="preserve"> </w:t>
      </w:r>
      <w:r w:rsidR="00AD3FE0">
        <w:rPr>
          <w:color w:val="000000"/>
          <w:sz w:val="22"/>
          <w:szCs w:val="22"/>
        </w:rPr>
        <w:t xml:space="preserve">No. </w:t>
      </w:r>
      <w:r w:rsidRPr="00431D73">
        <w:rPr>
          <w:color w:val="000000"/>
          <w:sz w:val="22"/>
          <w:szCs w:val="22"/>
        </w:rPr>
        <w:t xml:space="preserve">133/2018 </w:t>
      </w:r>
      <w:r w:rsidR="00AD3FE0">
        <w:rPr>
          <w:color w:val="000000"/>
          <w:sz w:val="22"/>
          <w:szCs w:val="22"/>
        </w:rPr>
        <w:t>concerning</w:t>
      </w:r>
      <w:r w:rsidRPr="00431D73">
        <w:rPr>
          <w:color w:val="000000"/>
          <w:sz w:val="22"/>
          <w:szCs w:val="22"/>
        </w:rPr>
        <w:t xml:space="preserve"> Kyrgyzstan</w:t>
      </w:r>
      <w:r w:rsidR="00AD3FE0">
        <w:rPr>
          <w:color w:val="000000"/>
          <w:sz w:val="22"/>
          <w:szCs w:val="22"/>
        </w:rPr>
        <w:t xml:space="preserve"> (</w:t>
      </w:r>
      <w:r w:rsidRPr="00431D73">
        <w:rPr>
          <w:color w:val="000000"/>
          <w:sz w:val="22"/>
          <w:szCs w:val="22"/>
        </w:rPr>
        <w:t>discrimination of a female prisoner</w:t>
      </w:r>
      <w:r w:rsidR="00AD3FE0">
        <w:rPr>
          <w:color w:val="000000"/>
          <w:sz w:val="22"/>
          <w:szCs w:val="22"/>
        </w:rPr>
        <w:t>);</w:t>
      </w:r>
      <w:r w:rsidR="00B6721B">
        <w:rPr>
          <w:color w:val="000000"/>
          <w:sz w:val="22"/>
          <w:szCs w:val="22"/>
        </w:rPr>
        <w:t xml:space="preserve"> and</w:t>
      </w:r>
    </w:p>
    <w:p w14:paraId="4699D620" w14:textId="0ADA96D6" w:rsidR="00A063F3" w:rsidRPr="00431D73" w:rsidRDefault="00A063F3" w:rsidP="00A063F3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line="240" w:lineRule="atLeast"/>
        <w:jc w:val="both"/>
        <w:rPr>
          <w:color w:val="000000"/>
          <w:sz w:val="22"/>
          <w:szCs w:val="22"/>
        </w:rPr>
      </w:pPr>
      <w:r w:rsidRPr="00431D73">
        <w:rPr>
          <w:color w:val="000000"/>
          <w:sz w:val="22"/>
          <w:szCs w:val="22"/>
        </w:rPr>
        <w:t>C</w:t>
      </w:r>
      <w:r w:rsidR="00AD3FE0">
        <w:rPr>
          <w:color w:val="000000"/>
          <w:sz w:val="22"/>
          <w:szCs w:val="22"/>
        </w:rPr>
        <w:t>ommunication</w:t>
      </w:r>
      <w:r w:rsidRPr="00431D73">
        <w:rPr>
          <w:color w:val="000000"/>
          <w:sz w:val="22"/>
          <w:szCs w:val="22"/>
        </w:rPr>
        <w:t xml:space="preserve"> </w:t>
      </w:r>
      <w:r w:rsidR="00AD3FE0">
        <w:rPr>
          <w:color w:val="000000"/>
          <w:sz w:val="22"/>
          <w:szCs w:val="22"/>
        </w:rPr>
        <w:t xml:space="preserve">No. </w:t>
      </w:r>
      <w:r w:rsidRPr="00431D73">
        <w:rPr>
          <w:color w:val="000000"/>
          <w:sz w:val="22"/>
          <w:szCs w:val="22"/>
        </w:rPr>
        <w:t xml:space="preserve">143/2019 </w:t>
      </w:r>
      <w:r w:rsidR="00AD3FE0">
        <w:rPr>
          <w:color w:val="000000"/>
          <w:sz w:val="22"/>
          <w:szCs w:val="22"/>
        </w:rPr>
        <w:t>concerning</w:t>
      </w:r>
      <w:r w:rsidRPr="00431D73">
        <w:rPr>
          <w:color w:val="000000"/>
          <w:sz w:val="22"/>
          <w:szCs w:val="22"/>
        </w:rPr>
        <w:t xml:space="preserve"> North Macedonia </w:t>
      </w:r>
      <w:r w:rsidR="00AD3FE0">
        <w:rPr>
          <w:color w:val="000000"/>
          <w:sz w:val="22"/>
          <w:szCs w:val="22"/>
        </w:rPr>
        <w:t>(</w:t>
      </w:r>
      <w:r w:rsidRPr="00431D73">
        <w:rPr>
          <w:color w:val="000000"/>
          <w:sz w:val="22"/>
          <w:szCs w:val="22"/>
        </w:rPr>
        <w:t xml:space="preserve">gender-based discrimination </w:t>
      </w:r>
      <w:r w:rsidR="00AD3FE0">
        <w:rPr>
          <w:color w:val="000000"/>
          <w:sz w:val="22"/>
          <w:szCs w:val="22"/>
        </w:rPr>
        <w:t>against</w:t>
      </w:r>
      <w:r w:rsidRPr="00431D73">
        <w:rPr>
          <w:color w:val="000000"/>
          <w:sz w:val="22"/>
          <w:szCs w:val="22"/>
        </w:rPr>
        <w:t xml:space="preserve"> Roma</w:t>
      </w:r>
      <w:r w:rsidR="00AD3FE0">
        <w:rPr>
          <w:color w:val="000000"/>
          <w:sz w:val="22"/>
          <w:szCs w:val="22"/>
        </w:rPr>
        <w:t xml:space="preserve"> women)</w:t>
      </w:r>
      <w:r w:rsidRPr="00431D73">
        <w:rPr>
          <w:color w:val="000000"/>
          <w:sz w:val="22"/>
          <w:szCs w:val="22"/>
        </w:rPr>
        <w:t xml:space="preserve">. </w:t>
      </w:r>
    </w:p>
    <w:p w14:paraId="51CDF5F0" w14:textId="77777777" w:rsidR="00A063F3" w:rsidRPr="00431D73" w:rsidRDefault="00A063F3" w:rsidP="00A063F3">
      <w:pPr>
        <w:pStyle w:val="SingleTxtG"/>
        <w:ind w:left="0"/>
        <w:rPr>
          <w:sz w:val="22"/>
          <w:szCs w:val="22"/>
          <w:lang w:val="en-US"/>
        </w:rPr>
      </w:pPr>
    </w:p>
    <w:p w14:paraId="30F488B6" w14:textId="123EA8C1" w:rsidR="00431D73" w:rsidRPr="00431D73" w:rsidRDefault="00930AB9" w:rsidP="001246F9">
      <w:pPr>
        <w:pStyle w:val="SingleTxtG"/>
        <w:rPr>
          <w:sz w:val="22"/>
          <w:szCs w:val="22"/>
        </w:rPr>
      </w:pPr>
      <w:r>
        <w:rPr>
          <w:sz w:val="22"/>
          <w:szCs w:val="22"/>
        </w:rPr>
        <w:t>8</w:t>
      </w:r>
      <w:r w:rsidR="00511A42" w:rsidRPr="00431D73">
        <w:rPr>
          <w:sz w:val="22"/>
          <w:szCs w:val="22"/>
        </w:rPr>
        <w:t>.</w:t>
      </w:r>
      <w:r w:rsidR="00320D53" w:rsidRPr="00431D73">
        <w:rPr>
          <w:sz w:val="22"/>
          <w:szCs w:val="22"/>
        </w:rPr>
        <w:t xml:space="preserve"> </w:t>
      </w:r>
      <w:r w:rsidR="00431D73" w:rsidRPr="00431D73">
        <w:rPr>
          <w:sz w:val="22"/>
          <w:szCs w:val="22"/>
        </w:rPr>
        <w:t xml:space="preserve">The Working Group further discussed the draft </w:t>
      </w:r>
      <w:r w:rsidR="00AD3FE0">
        <w:rPr>
          <w:sz w:val="22"/>
          <w:szCs w:val="22"/>
        </w:rPr>
        <w:t>recommendation in relation to</w:t>
      </w:r>
      <w:r w:rsidR="00431D73" w:rsidRPr="00431D73">
        <w:rPr>
          <w:color w:val="212121"/>
          <w:sz w:val="22"/>
          <w:szCs w:val="22"/>
          <w:shd w:val="clear" w:color="auto" w:fill="FFFFFF"/>
        </w:rPr>
        <w:t xml:space="preserve"> </w:t>
      </w:r>
      <w:r w:rsidR="00AD3FE0">
        <w:rPr>
          <w:color w:val="212121"/>
          <w:sz w:val="22"/>
          <w:szCs w:val="22"/>
          <w:shd w:val="clear" w:color="auto" w:fill="FFFFFF"/>
        </w:rPr>
        <w:t xml:space="preserve">communication No. </w:t>
      </w:r>
      <w:r w:rsidR="00431D73" w:rsidRPr="00431D73">
        <w:rPr>
          <w:color w:val="212121"/>
          <w:sz w:val="22"/>
          <w:szCs w:val="22"/>
          <w:shd w:val="clear" w:color="auto" w:fill="FFFFFF"/>
        </w:rPr>
        <w:t xml:space="preserve">120/2017 </w:t>
      </w:r>
      <w:r w:rsidR="00AD3FE0">
        <w:rPr>
          <w:color w:val="212121"/>
          <w:sz w:val="22"/>
          <w:szCs w:val="22"/>
          <w:shd w:val="clear" w:color="auto" w:fill="FFFFFF"/>
        </w:rPr>
        <w:t>concerning</w:t>
      </w:r>
      <w:r w:rsidR="00431D73" w:rsidRPr="00431D73">
        <w:rPr>
          <w:color w:val="212121"/>
          <w:sz w:val="22"/>
          <w:szCs w:val="22"/>
          <w:shd w:val="clear" w:color="auto" w:fill="FFFFFF"/>
        </w:rPr>
        <w:t xml:space="preserve"> Spain (human trafficking).</w:t>
      </w:r>
      <w:r w:rsidR="00AD3FE0">
        <w:rPr>
          <w:color w:val="212121"/>
          <w:sz w:val="22"/>
          <w:szCs w:val="22"/>
          <w:shd w:val="clear" w:color="auto" w:fill="FFFFFF"/>
        </w:rPr>
        <w:t xml:space="preserve"> It decided to postpone consideration of the draft</w:t>
      </w:r>
      <w:r w:rsidR="00431D73" w:rsidRPr="00431D73">
        <w:rPr>
          <w:color w:val="212121"/>
          <w:sz w:val="22"/>
          <w:szCs w:val="22"/>
          <w:shd w:val="clear" w:color="auto" w:fill="FFFFFF"/>
        </w:rPr>
        <w:t xml:space="preserve"> </w:t>
      </w:r>
      <w:r w:rsidR="00AD3FE0">
        <w:rPr>
          <w:color w:val="212121"/>
          <w:sz w:val="22"/>
          <w:szCs w:val="22"/>
          <w:shd w:val="clear" w:color="auto" w:fill="FFFFFF"/>
        </w:rPr>
        <w:t>recommendation to its</w:t>
      </w:r>
      <w:r w:rsidR="00431D73" w:rsidRPr="00431D73">
        <w:rPr>
          <w:color w:val="212121"/>
          <w:sz w:val="22"/>
          <w:szCs w:val="22"/>
          <w:shd w:val="clear" w:color="auto" w:fill="FFFFFF"/>
        </w:rPr>
        <w:t xml:space="preserve"> </w:t>
      </w:r>
      <w:r w:rsidR="00AD3FE0">
        <w:rPr>
          <w:color w:val="212121"/>
          <w:sz w:val="22"/>
          <w:szCs w:val="22"/>
          <w:shd w:val="clear" w:color="auto" w:fill="FFFFFF"/>
        </w:rPr>
        <w:t>forty-ninth</w:t>
      </w:r>
      <w:r w:rsidR="00431D73" w:rsidRPr="00431D73">
        <w:rPr>
          <w:color w:val="212121"/>
          <w:sz w:val="22"/>
          <w:szCs w:val="22"/>
          <w:shd w:val="clear" w:color="auto" w:fill="FFFFFF"/>
        </w:rPr>
        <w:t xml:space="preserve"> session</w:t>
      </w:r>
      <w:r w:rsidR="006E3385">
        <w:rPr>
          <w:color w:val="212121"/>
          <w:sz w:val="22"/>
          <w:szCs w:val="22"/>
          <w:shd w:val="clear" w:color="auto" w:fill="FFFFFF"/>
        </w:rPr>
        <w:t xml:space="preserve"> </w:t>
      </w:r>
      <w:r w:rsidR="00AD3FE0">
        <w:rPr>
          <w:color w:val="212121"/>
          <w:sz w:val="22"/>
          <w:szCs w:val="22"/>
          <w:shd w:val="clear" w:color="auto" w:fill="FFFFFF"/>
        </w:rPr>
        <w:t xml:space="preserve">scheduled to be held in </w:t>
      </w:r>
      <w:r w:rsidR="006E3385">
        <w:rPr>
          <w:color w:val="212121"/>
          <w:sz w:val="22"/>
          <w:szCs w:val="22"/>
          <w:shd w:val="clear" w:color="auto" w:fill="FFFFFF"/>
        </w:rPr>
        <w:t>February 2021</w:t>
      </w:r>
      <w:r w:rsidR="00431D73" w:rsidRPr="00431D73">
        <w:rPr>
          <w:color w:val="212121"/>
          <w:sz w:val="22"/>
          <w:szCs w:val="22"/>
          <w:shd w:val="clear" w:color="auto" w:fill="FFFFFF"/>
        </w:rPr>
        <w:t xml:space="preserve">, given that further discussion </w:t>
      </w:r>
      <w:r w:rsidR="00D651CA">
        <w:rPr>
          <w:color w:val="212121"/>
          <w:sz w:val="22"/>
          <w:szCs w:val="22"/>
          <w:shd w:val="clear" w:color="auto" w:fill="FFFFFF"/>
        </w:rPr>
        <w:t>would be</w:t>
      </w:r>
      <w:r w:rsidR="00431D73" w:rsidRPr="00431D73">
        <w:rPr>
          <w:color w:val="212121"/>
          <w:sz w:val="22"/>
          <w:szCs w:val="22"/>
          <w:shd w:val="clear" w:color="auto" w:fill="FFFFFF"/>
        </w:rPr>
        <w:t xml:space="preserve"> required and a new Rapporteur </w:t>
      </w:r>
      <w:r w:rsidR="00D862CE">
        <w:rPr>
          <w:color w:val="212121"/>
          <w:sz w:val="22"/>
          <w:szCs w:val="22"/>
          <w:shd w:val="clear" w:color="auto" w:fill="FFFFFF"/>
        </w:rPr>
        <w:t>h</w:t>
      </w:r>
      <w:r w:rsidR="00D651CA">
        <w:rPr>
          <w:color w:val="212121"/>
          <w:sz w:val="22"/>
          <w:szCs w:val="22"/>
          <w:shd w:val="clear" w:color="auto" w:fill="FFFFFF"/>
        </w:rPr>
        <w:t>ad been</w:t>
      </w:r>
      <w:r w:rsidR="00431D73" w:rsidRPr="00431D73">
        <w:rPr>
          <w:color w:val="212121"/>
          <w:sz w:val="22"/>
          <w:szCs w:val="22"/>
          <w:shd w:val="clear" w:color="auto" w:fill="FFFFFF"/>
        </w:rPr>
        <w:t xml:space="preserve"> designated.</w:t>
      </w:r>
    </w:p>
    <w:p w14:paraId="5C13B955" w14:textId="2331971F" w:rsidR="00066CF9" w:rsidRPr="00431D73" w:rsidRDefault="00930AB9" w:rsidP="002D3BE5">
      <w:pPr>
        <w:pStyle w:val="SingleTxtG"/>
        <w:rPr>
          <w:sz w:val="22"/>
          <w:szCs w:val="22"/>
        </w:rPr>
      </w:pPr>
      <w:r>
        <w:rPr>
          <w:sz w:val="22"/>
          <w:szCs w:val="22"/>
        </w:rPr>
        <w:t>9</w:t>
      </w:r>
      <w:r w:rsidR="00431D73" w:rsidRPr="00431D73">
        <w:rPr>
          <w:sz w:val="22"/>
          <w:szCs w:val="22"/>
        </w:rPr>
        <w:t xml:space="preserve">. </w:t>
      </w:r>
      <w:r w:rsidR="00320D53" w:rsidRPr="00431D73">
        <w:rPr>
          <w:sz w:val="22"/>
          <w:szCs w:val="22"/>
        </w:rPr>
        <w:t xml:space="preserve">The Working Group </w:t>
      </w:r>
      <w:r w:rsidR="000F1EFB" w:rsidRPr="00431D73">
        <w:rPr>
          <w:sz w:val="22"/>
          <w:szCs w:val="22"/>
        </w:rPr>
        <w:t xml:space="preserve">discussed issues related to working methods. </w:t>
      </w:r>
      <w:r w:rsidR="004F101B" w:rsidRPr="00431D73">
        <w:rPr>
          <w:sz w:val="22"/>
          <w:szCs w:val="22"/>
        </w:rPr>
        <w:t xml:space="preserve">It </w:t>
      </w:r>
      <w:r w:rsidR="00A063F3" w:rsidRPr="00431D73">
        <w:rPr>
          <w:sz w:val="22"/>
          <w:szCs w:val="22"/>
        </w:rPr>
        <w:t xml:space="preserve">adopted a revised version of </w:t>
      </w:r>
      <w:r w:rsidR="002D3BE5">
        <w:rPr>
          <w:sz w:val="22"/>
          <w:szCs w:val="22"/>
        </w:rPr>
        <w:t>its</w:t>
      </w:r>
      <w:r w:rsidR="00A063F3" w:rsidRPr="00431D73">
        <w:rPr>
          <w:sz w:val="22"/>
          <w:szCs w:val="22"/>
        </w:rPr>
        <w:t xml:space="preserve"> working methods paper </w:t>
      </w:r>
      <w:r w:rsidR="002D3BE5">
        <w:rPr>
          <w:sz w:val="22"/>
          <w:szCs w:val="22"/>
        </w:rPr>
        <w:t>in relation to</w:t>
      </w:r>
      <w:r w:rsidR="00A063F3" w:rsidRPr="00431D73">
        <w:rPr>
          <w:sz w:val="22"/>
          <w:szCs w:val="22"/>
        </w:rPr>
        <w:t xml:space="preserve"> requests for interim measures of protection.</w:t>
      </w:r>
      <w:r>
        <w:rPr>
          <w:sz w:val="22"/>
          <w:szCs w:val="22"/>
        </w:rPr>
        <w:t xml:space="preserve"> </w:t>
      </w:r>
      <w:r w:rsidR="002D3BE5">
        <w:rPr>
          <w:sz w:val="22"/>
          <w:szCs w:val="22"/>
        </w:rPr>
        <w:t>T</w:t>
      </w:r>
      <w:r w:rsidR="00066CF9" w:rsidRPr="00431D73">
        <w:rPr>
          <w:sz w:val="22"/>
          <w:szCs w:val="22"/>
        </w:rPr>
        <w:t xml:space="preserve">he Working Group </w:t>
      </w:r>
      <w:r w:rsidR="002D3BE5">
        <w:rPr>
          <w:sz w:val="22"/>
          <w:szCs w:val="22"/>
        </w:rPr>
        <w:t>also began</w:t>
      </w:r>
      <w:r w:rsidR="00066CF9" w:rsidRPr="00431D73">
        <w:rPr>
          <w:sz w:val="22"/>
          <w:szCs w:val="22"/>
        </w:rPr>
        <w:t xml:space="preserve"> </w:t>
      </w:r>
      <w:r w:rsidR="002D3BE5">
        <w:rPr>
          <w:sz w:val="22"/>
          <w:szCs w:val="22"/>
        </w:rPr>
        <w:t>discussing</w:t>
      </w:r>
      <w:r w:rsidR="00066CF9" w:rsidRPr="00431D73">
        <w:rPr>
          <w:sz w:val="22"/>
          <w:szCs w:val="22"/>
        </w:rPr>
        <w:t xml:space="preserve"> the issue of non-compliance </w:t>
      </w:r>
      <w:r>
        <w:rPr>
          <w:sz w:val="22"/>
          <w:szCs w:val="22"/>
        </w:rPr>
        <w:t xml:space="preserve">with </w:t>
      </w:r>
      <w:r w:rsidR="00066CF9" w:rsidRPr="00431D73">
        <w:rPr>
          <w:sz w:val="22"/>
          <w:szCs w:val="22"/>
        </w:rPr>
        <w:t>requests for interim measures</w:t>
      </w:r>
      <w:r>
        <w:rPr>
          <w:sz w:val="22"/>
          <w:szCs w:val="22"/>
        </w:rPr>
        <w:t xml:space="preserve"> of protection</w:t>
      </w:r>
      <w:r w:rsidR="00066CF9" w:rsidRPr="00431D73">
        <w:rPr>
          <w:sz w:val="22"/>
          <w:szCs w:val="22"/>
        </w:rPr>
        <w:t>.</w:t>
      </w:r>
    </w:p>
    <w:p w14:paraId="591EB3C2" w14:textId="201814BD" w:rsidR="004F101B" w:rsidRPr="00431D73" w:rsidRDefault="000472BA" w:rsidP="0029605F">
      <w:pPr>
        <w:pStyle w:val="SingleTxtG"/>
        <w:rPr>
          <w:sz w:val="22"/>
          <w:szCs w:val="22"/>
        </w:rPr>
      </w:pPr>
      <w:r w:rsidRPr="00431D73">
        <w:rPr>
          <w:sz w:val="22"/>
          <w:szCs w:val="22"/>
        </w:rPr>
        <w:t>1</w:t>
      </w:r>
      <w:r w:rsidR="002D3BE5">
        <w:rPr>
          <w:sz w:val="22"/>
          <w:szCs w:val="22"/>
        </w:rPr>
        <w:t>0</w:t>
      </w:r>
      <w:r w:rsidR="00320D53" w:rsidRPr="00431D73">
        <w:rPr>
          <w:sz w:val="22"/>
          <w:szCs w:val="22"/>
        </w:rPr>
        <w:t xml:space="preserve">. </w:t>
      </w:r>
      <w:r w:rsidR="00280DC6" w:rsidRPr="00431D73">
        <w:rPr>
          <w:sz w:val="22"/>
          <w:szCs w:val="22"/>
        </w:rPr>
        <w:t xml:space="preserve">Taking into account the priority to be given to cases with interim measures </w:t>
      </w:r>
      <w:r w:rsidR="00410450" w:rsidRPr="00431D73">
        <w:rPr>
          <w:sz w:val="22"/>
          <w:szCs w:val="22"/>
        </w:rPr>
        <w:t xml:space="preserve">of protection </w:t>
      </w:r>
      <w:r w:rsidR="00280DC6" w:rsidRPr="00431D73">
        <w:rPr>
          <w:sz w:val="22"/>
          <w:szCs w:val="22"/>
        </w:rPr>
        <w:t xml:space="preserve">in place, the chronological order of registration, regional representation, and thematic issues of importance for the Committee’s jurisprudence, the Working Group </w:t>
      </w:r>
      <w:r w:rsidR="0029605F" w:rsidRPr="00431D73">
        <w:rPr>
          <w:sz w:val="22"/>
          <w:szCs w:val="22"/>
        </w:rPr>
        <w:t xml:space="preserve">tentatively </w:t>
      </w:r>
      <w:r w:rsidR="002D3BE5">
        <w:rPr>
          <w:sz w:val="22"/>
          <w:szCs w:val="22"/>
        </w:rPr>
        <w:t xml:space="preserve">placed </w:t>
      </w:r>
      <w:r w:rsidR="00280DC6" w:rsidRPr="00431D73">
        <w:rPr>
          <w:sz w:val="22"/>
          <w:szCs w:val="22"/>
        </w:rPr>
        <w:t xml:space="preserve">the following </w:t>
      </w:r>
      <w:r w:rsidR="00B6721B">
        <w:rPr>
          <w:sz w:val="22"/>
          <w:szCs w:val="22"/>
        </w:rPr>
        <w:t xml:space="preserve">three </w:t>
      </w:r>
      <w:r w:rsidR="00F038C8" w:rsidRPr="00431D73">
        <w:rPr>
          <w:sz w:val="22"/>
          <w:szCs w:val="22"/>
        </w:rPr>
        <w:t>c</w:t>
      </w:r>
      <w:r w:rsidR="00280DC6" w:rsidRPr="00431D73">
        <w:rPr>
          <w:sz w:val="22"/>
          <w:szCs w:val="22"/>
        </w:rPr>
        <w:t xml:space="preserve">ommunications on its </w:t>
      </w:r>
      <w:r w:rsidR="001C32D7" w:rsidRPr="00431D73">
        <w:rPr>
          <w:sz w:val="22"/>
          <w:szCs w:val="22"/>
        </w:rPr>
        <w:t>a</w:t>
      </w:r>
      <w:r w:rsidR="00280DC6" w:rsidRPr="00431D73">
        <w:rPr>
          <w:sz w:val="22"/>
          <w:szCs w:val="22"/>
        </w:rPr>
        <w:t xml:space="preserve">genda for the </w:t>
      </w:r>
      <w:r w:rsidR="002D3BE5">
        <w:rPr>
          <w:sz w:val="22"/>
          <w:szCs w:val="22"/>
        </w:rPr>
        <w:t>forty-ninth</w:t>
      </w:r>
      <w:r w:rsidR="00F038C8" w:rsidRPr="00431D73">
        <w:rPr>
          <w:sz w:val="22"/>
          <w:szCs w:val="22"/>
        </w:rPr>
        <w:t xml:space="preserve"> </w:t>
      </w:r>
      <w:r w:rsidR="00280DC6" w:rsidRPr="00431D73">
        <w:rPr>
          <w:sz w:val="22"/>
          <w:szCs w:val="22"/>
        </w:rPr>
        <w:t>session</w:t>
      </w:r>
      <w:r w:rsidR="008F0E87" w:rsidRPr="00431D73">
        <w:rPr>
          <w:sz w:val="22"/>
          <w:szCs w:val="22"/>
        </w:rPr>
        <w:t>: communication</w:t>
      </w:r>
      <w:r w:rsidR="00EE0CFB" w:rsidRPr="00431D73">
        <w:rPr>
          <w:sz w:val="22"/>
          <w:szCs w:val="22"/>
        </w:rPr>
        <w:t xml:space="preserve">s </w:t>
      </w:r>
      <w:r w:rsidR="000C68A8" w:rsidRPr="00431D73">
        <w:rPr>
          <w:sz w:val="22"/>
          <w:szCs w:val="22"/>
        </w:rPr>
        <w:t>Nos</w:t>
      </w:r>
      <w:r w:rsidR="00E87AAD" w:rsidRPr="00431D73">
        <w:rPr>
          <w:sz w:val="22"/>
          <w:szCs w:val="22"/>
        </w:rPr>
        <w:t xml:space="preserve"> 12</w:t>
      </w:r>
      <w:r w:rsidR="00930AB9">
        <w:rPr>
          <w:sz w:val="22"/>
          <w:szCs w:val="22"/>
        </w:rPr>
        <w:t xml:space="preserve">0/2017 </w:t>
      </w:r>
      <w:r w:rsidR="002D3BE5">
        <w:rPr>
          <w:sz w:val="22"/>
          <w:szCs w:val="22"/>
        </w:rPr>
        <w:t>concerning</w:t>
      </w:r>
      <w:r w:rsidR="00930AB9">
        <w:rPr>
          <w:sz w:val="22"/>
          <w:szCs w:val="22"/>
        </w:rPr>
        <w:t xml:space="preserve"> Spain, 12</w:t>
      </w:r>
      <w:r w:rsidR="00E87AAD" w:rsidRPr="00431D73">
        <w:rPr>
          <w:sz w:val="22"/>
          <w:szCs w:val="22"/>
        </w:rPr>
        <w:t xml:space="preserve">5/2018 </w:t>
      </w:r>
      <w:r w:rsidR="002D3BE5">
        <w:rPr>
          <w:sz w:val="22"/>
          <w:szCs w:val="22"/>
        </w:rPr>
        <w:t>concerning</w:t>
      </w:r>
      <w:r w:rsidR="00E87AAD" w:rsidRPr="00431D73">
        <w:rPr>
          <w:sz w:val="22"/>
          <w:szCs w:val="22"/>
        </w:rPr>
        <w:t xml:space="preserve"> Georgia </w:t>
      </w:r>
      <w:r w:rsidR="00930AB9">
        <w:rPr>
          <w:sz w:val="22"/>
          <w:szCs w:val="22"/>
        </w:rPr>
        <w:t xml:space="preserve">and </w:t>
      </w:r>
      <w:r w:rsidR="00E87AAD" w:rsidRPr="00431D73">
        <w:rPr>
          <w:sz w:val="22"/>
          <w:szCs w:val="22"/>
        </w:rPr>
        <w:t>1</w:t>
      </w:r>
      <w:r w:rsidR="00930AB9">
        <w:rPr>
          <w:sz w:val="22"/>
          <w:szCs w:val="22"/>
        </w:rPr>
        <w:t xml:space="preserve">37/2018 </w:t>
      </w:r>
      <w:r w:rsidR="002D3BE5">
        <w:rPr>
          <w:sz w:val="22"/>
          <w:szCs w:val="22"/>
        </w:rPr>
        <w:t>concerning the</w:t>
      </w:r>
      <w:r w:rsidR="00930AB9">
        <w:rPr>
          <w:sz w:val="22"/>
          <w:szCs w:val="22"/>
        </w:rPr>
        <w:t xml:space="preserve"> Russian Federation. </w:t>
      </w:r>
    </w:p>
    <w:p w14:paraId="64A87006" w14:textId="395BAB07" w:rsidR="00D81646" w:rsidRPr="00431D73" w:rsidRDefault="000472BA" w:rsidP="00D81646">
      <w:pPr>
        <w:pStyle w:val="SingleTxtG"/>
        <w:rPr>
          <w:sz w:val="22"/>
          <w:szCs w:val="22"/>
        </w:rPr>
      </w:pPr>
      <w:r w:rsidRPr="00431D73">
        <w:rPr>
          <w:sz w:val="22"/>
          <w:szCs w:val="22"/>
        </w:rPr>
        <w:t>1</w:t>
      </w:r>
      <w:r w:rsidR="002D3BE5">
        <w:rPr>
          <w:sz w:val="22"/>
          <w:szCs w:val="22"/>
        </w:rPr>
        <w:t>1</w:t>
      </w:r>
      <w:r w:rsidR="00922016" w:rsidRPr="00431D73">
        <w:rPr>
          <w:sz w:val="22"/>
          <w:szCs w:val="22"/>
        </w:rPr>
        <w:t>.</w:t>
      </w:r>
      <w:r w:rsidR="00851DA0" w:rsidRPr="00431D73">
        <w:rPr>
          <w:sz w:val="22"/>
          <w:szCs w:val="22"/>
        </w:rPr>
        <w:tab/>
        <w:t xml:space="preserve">The Working Group </w:t>
      </w:r>
      <w:r w:rsidR="00C5383A" w:rsidRPr="00431D73">
        <w:rPr>
          <w:sz w:val="22"/>
          <w:szCs w:val="22"/>
        </w:rPr>
        <w:t>appreciate</w:t>
      </w:r>
      <w:r w:rsidR="002D3BE5">
        <w:rPr>
          <w:sz w:val="22"/>
          <w:szCs w:val="22"/>
        </w:rPr>
        <w:t>d</w:t>
      </w:r>
      <w:r w:rsidR="00C5383A" w:rsidRPr="00431D73">
        <w:rPr>
          <w:sz w:val="22"/>
          <w:szCs w:val="22"/>
        </w:rPr>
        <w:t xml:space="preserve"> </w:t>
      </w:r>
      <w:r w:rsidR="00D81646" w:rsidRPr="00431D73">
        <w:rPr>
          <w:sz w:val="22"/>
          <w:szCs w:val="22"/>
        </w:rPr>
        <w:t xml:space="preserve">having received </w:t>
      </w:r>
      <w:r w:rsidR="00C81B7D" w:rsidRPr="00431D73">
        <w:rPr>
          <w:sz w:val="22"/>
          <w:szCs w:val="22"/>
        </w:rPr>
        <w:t xml:space="preserve">all </w:t>
      </w:r>
      <w:r w:rsidR="00D81646" w:rsidRPr="00431D73">
        <w:rPr>
          <w:sz w:val="22"/>
          <w:szCs w:val="22"/>
        </w:rPr>
        <w:t xml:space="preserve">draft </w:t>
      </w:r>
      <w:r w:rsidR="006A50A3" w:rsidRPr="00431D73">
        <w:rPr>
          <w:sz w:val="22"/>
          <w:szCs w:val="22"/>
        </w:rPr>
        <w:t>recommendations</w:t>
      </w:r>
      <w:r w:rsidR="00851DA0" w:rsidRPr="00431D73">
        <w:rPr>
          <w:sz w:val="22"/>
          <w:szCs w:val="22"/>
        </w:rPr>
        <w:t xml:space="preserve"> </w:t>
      </w:r>
      <w:r w:rsidR="00D81646" w:rsidRPr="00431D73">
        <w:rPr>
          <w:sz w:val="22"/>
          <w:szCs w:val="22"/>
        </w:rPr>
        <w:t xml:space="preserve">in </w:t>
      </w:r>
      <w:r w:rsidR="002D3BE5">
        <w:rPr>
          <w:sz w:val="22"/>
          <w:szCs w:val="22"/>
        </w:rPr>
        <w:t xml:space="preserve">relation to </w:t>
      </w:r>
      <w:r w:rsidR="00D81646" w:rsidRPr="00431D73">
        <w:rPr>
          <w:sz w:val="22"/>
          <w:szCs w:val="22"/>
        </w:rPr>
        <w:t xml:space="preserve">individual </w:t>
      </w:r>
      <w:r w:rsidR="002D3BE5">
        <w:rPr>
          <w:sz w:val="22"/>
          <w:szCs w:val="22"/>
        </w:rPr>
        <w:t>communications</w:t>
      </w:r>
      <w:r w:rsidR="00D81646" w:rsidRPr="00431D73">
        <w:rPr>
          <w:sz w:val="22"/>
          <w:szCs w:val="22"/>
        </w:rPr>
        <w:t xml:space="preserve"> </w:t>
      </w:r>
      <w:r w:rsidR="00C81B7D" w:rsidRPr="00431D73">
        <w:rPr>
          <w:sz w:val="22"/>
          <w:szCs w:val="22"/>
        </w:rPr>
        <w:t xml:space="preserve">in the </w:t>
      </w:r>
      <w:r w:rsidR="002D3BE5">
        <w:rPr>
          <w:sz w:val="22"/>
          <w:szCs w:val="22"/>
        </w:rPr>
        <w:t xml:space="preserve">working </w:t>
      </w:r>
      <w:r w:rsidR="00C81B7D" w:rsidRPr="00431D73">
        <w:rPr>
          <w:sz w:val="22"/>
          <w:szCs w:val="22"/>
        </w:rPr>
        <w:t xml:space="preserve">languages </w:t>
      </w:r>
      <w:r w:rsidR="002D3BE5">
        <w:rPr>
          <w:sz w:val="22"/>
          <w:szCs w:val="22"/>
        </w:rPr>
        <w:t>of the Committee prior to</w:t>
      </w:r>
      <w:r w:rsidR="00851DA0" w:rsidRPr="00431D73">
        <w:rPr>
          <w:sz w:val="22"/>
          <w:szCs w:val="22"/>
        </w:rPr>
        <w:t xml:space="preserve"> </w:t>
      </w:r>
      <w:r w:rsidR="002D3BE5">
        <w:rPr>
          <w:sz w:val="22"/>
          <w:szCs w:val="22"/>
        </w:rPr>
        <w:t>its</w:t>
      </w:r>
      <w:r w:rsidR="00851DA0" w:rsidRPr="00431D73">
        <w:rPr>
          <w:sz w:val="22"/>
          <w:szCs w:val="22"/>
        </w:rPr>
        <w:t xml:space="preserve"> </w:t>
      </w:r>
      <w:r w:rsidR="002D3BE5">
        <w:rPr>
          <w:sz w:val="22"/>
          <w:szCs w:val="22"/>
        </w:rPr>
        <w:t xml:space="preserve">forty-eighth </w:t>
      </w:r>
      <w:r w:rsidR="00851DA0" w:rsidRPr="00431D73">
        <w:rPr>
          <w:sz w:val="22"/>
          <w:szCs w:val="22"/>
        </w:rPr>
        <w:t>session</w:t>
      </w:r>
      <w:r w:rsidR="00D81646" w:rsidRPr="00431D73">
        <w:rPr>
          <w:sz w:val="22"/>
          <w:szCs w:val="22"/>
        </w:rPr>
        <w:t xml:space="preserve">.  </w:t>
      </w:r>
      <w:r w:rsidR="00851DA0" w:rsidRPr="00431D73">
        <w:rPr>
          <w:sz w:val="22"/>
          <w:szCs w:val="22"/>
        </w:rPr>
        <w:t xml:space="preserve"> </w:t>
      </w:r>
    </w:p>
    <w:p w14:paraId="2CDE78C9" w14:textId="77777777" w:rsidR="001E78FB" w:rsidRPr="00431D73" w:rsidRDefault="001E78FB" w:rsidP="007E6530">
      <w:pPr>
        <w:pStyle w:val="H23G"/>
        <w:ind w:left="0" w:firstLine="0"/>
        <w:rPr>
          <w:rFonts w:eastAsia="Times New Roman Bold"/>
          <w:color w:val="000000"/>
          <w:spacing w:val="1"/>
          <w:kern w:val="14"/>
          <w:sz w:val="22"/>
          <w:szCs w:val="22"/>
          <w:u w:color="000000"/>
          <w:bdr w:val="nil"/>
          <w:lang w:eastAsia="zh-CN"/>
        </w:rPr>
      </w:pPr>
      <w:r w:rsidRPr="00431D73">
        <w:rPr>
          <w:rFonts w:eastAsia="Arial Unicode MS"/>
          <w:sz w:val="22"/>
          <w:szCs w:val="22"/>
          <w:bdr w:val="nil"/>
        </w:rPr>
        <w:tab/>
      </w:r>
      <w:r w:rsidRPr="00431D73">
        <w:rPr>
          <w:rFonts w:eastAsia="Arial Unicode MS"/>
          <w:sz w:val="22"/>
          <w:szCs w:val="22"/>
          <w:bdr w:val="nil"/>
        </w:rPr>
        <w:tab/>
        <w:t>Actions taken at the present session:</w:t>
      </w:r>
    </w:p>
    <w:p w14:paraId="6DCC925B" w14:textId="3F1B8EA9" w:rsidR="001E78FB" w:rsidRPr="00431D73" w:rsidRDefault="000472BA" w:rsidP="004D081B">
      <w:pPr>
        <w:pStyle w:val="SingleTxtG"/>
        <w:rPr>
          <w:sz w:val="22"/>
          <w:szCs w:val="22"/>
        </w:rPr>
      </w:pPr>
      <w:r w:rsidRPr="00431D73">
        <w:rPr>
          <w:sz w:val="22"/>
          <w:szCs w:val="22"/>
        </w:rPr>
        <w:t>1</w:t>
      </w:r>
      <w:r w:rsidR="00930AB9">
        <w:rPr>
          <w:sz w:val="22"/>
          <w:szCs w:val="22"/>
        </w:rPr>
        <w:t>3</w:t>
      </w:r>
      <w:r w:rsidR="001E78FB" w:rsidRPr="00431D73">
        <w:rPr>
          <w:sz w:val="22"/>
          <w:szCs w:val="22"/>
        </w:rPr>
        <w:t>.</w:t>
      </w:r>
      <w:r w:rsidR="001E78FB" w:rsidRPr="00431D73">
        <w:rPr>
          <w:sz w:val="22"/>
          <w:szCs w:val="22"/>
        </w:rPr>
        <w:tab/>
        <w:t>The Working Group decided</w:t>
      </w:r>
      <w:r w:rsidR="00835861" w:rsidRPr="00431D73">
        <w:rPr>
          <w:sz w:val="22"/>
          <w:szCs w:val="22"/>
        </w:rPr>
        <w:t>, inter alia</w:t>
      </w:r>
      <w:r w:rsidR="001E78FB" w:rsidRPr="00431D73">
        <w:rPr>
          <w:sz w:val="22"/>
          <w:szCs w:val="22"/>
        </w:rPr>
        <w:t>:</w:t>
      </w:r>
    </w:p>
    <w:p w14:paraId="5C179701" w14:textId="0CE0FFA7" w:rsidR="00FE2B1A" w:rsidRDefault="001E78FB" w:rsidP="003F6823">
      <w:pPr>
        <w:pStyle w:val="SingleTxtG"/>
        <w:rPr>
          <w:sz w:val="22"/>
          <w:szCs w:val="22"/>
        </w:rPr>
      </w:pPr>
      <w:r w:rsidRPr="00431D73">
        <w:rPr>
          <w:sz w:val="22"/>
          <w:szCs w:val="22"/>
        </w:rPr>
        <w:t>(a)</w:t>
      </w:r>
      <w:r w:rsidRPr="00431D73">
        <w:rPr>
          <w:sz w:val="22"/>
          <w:szCs w:val="22"/>
        </w:rPr>
        <w:tab/>
        <w:t>To refer</w:t>
      </w:r>
      <w:r w:rsidR="003660F0" w:rsidRPr="00431D73">
        <w:rPr>
          <w:sz w:val="22"/>
          <w:szCs w:val="22"/>
        </w:rPr>
        <w:t>,</w:t>
      </w:r>
      <w:r w:rsidRPr="00431D73">
        <w:rPr>
          <w:sz w:val="22"/>
          <w:szCs w:val="22"/>
        </w:rPr>
        <w:t xml:space="preserve"> for</w:t>
      </w:r>
      <w:r w:rsidR="003660F0" w:rsidRPr="00431D73">
        <w:rPr>
          <w:sz w:val="22"/>
          <w:szCs w:val="22"/>
        </w:rPr>
        <w:t xml:space="preserve"> </w:t>
      </w:r>
      <w:r w:rsidR="007B1756" w:rsidRPr="00431D73">
        <w:rPr>
          <w:sz w:val="22"/>
          <w:szCs w:val="22"/>
        </w:rPr>
        <w:t xml:space="preserve">consideration </w:t>
      </w:r>
      <w:r w:rsidR="003660F0" w:rsidRPr="00431D73">
        <w:rPr>
          <w:sz w:val="22"/>
          <w:szCs w:val="22"/>
        </w:rPr>
        <w:t>by the Committee</w:t>
      </w:r>
      <w:r w:rsidR="003660F0" w:rsidRPr="00880776">
        <w:rPr>
          <w:sz w:val="22"/>
          <w:szCs w:val="22"/>
        </w:rPr>
        <w:t xml:space="preserve">, </w:t>
      </w:r>
      <w:r w:rsidR="001C49F3" w:rsidRPr="00880776">
        <w:rPr>
          <w:sz w:val="22"/>
          <w:szCs w:val="22"/>
        </w:rPr>
        <w:t>two</w:t>
      </w:r>
      <w:r w:rsidR="001C49F3">
        <w:rPr>
          <w:sz w:val="22"/>
          <w:szCs w:val="22"/>
        </w:rPr>
        <w:t xml:space="preserve"> </w:t>
      </w:r>
      <w:r w:rsidR="00BE26C3" w:rsidRPr="00431D73">
        <w:rPr>
          <w:sz w:val="22"/>
          <w:szCs w:val="22"/>
        </w:rPr>
        <w:t>recommendations</w:t>
      </w:r>
      <w:r w:rsidR="00FE2B1A" w:rsidRPr="00431D73">
        <w:rPr>
          <w:sz w:val="22"/>
          <w:szCs w:val="22"/>
        </w:rPr>
        <w:t xml:space="preserve"> as follows:</w:t>
      </w:r>
      <w:r w:rsidR="000472BA" w:rsidRPr="00431D73">
        <w:rPr>
          <w:sz w:val="22"/>
          <w:szCs w:val="22"/>
        </w:rPr>
        <w:t xml:space="preserve"> </w:t>
      </w:r>
      <w:r w:rsidR="00F33A7A">
        <w:rPr>
          <w:sz w:val="22"/>
          <w:szCs w:val="22"/>
        </w:rPr>
        <w:t xml:space="preserve">communications Nos </w:t>
      </w:r>
      <w:r w:rsidR="000472BA" w:rsidRPr="00431D73">
        <w:rPr>
          <w:sz w:val="22"/>
          <w:szCs w:val="22"/>
        </w:rPr>
        <w:t xml:space="preserve">133/2018 </w:t>
      </w:r>
      <w:r w:rsidR="00F33A7A">
        <w:rPr>
          <w:sz w:val="22"/>
          <w:szCs w:val="22"/>
        </w:rPr>
        <w:t>concerning</w:t>
      </w:r>
      <w:r w:rsidR="000472BA" w:rsidRPr="00431D73">
        <w:rPr>
          <w:sz w:val="22"/>
          <w:szCs w:val="22"/>
        </w:rPr>
        <w:t xml:space="preserve"> Kyrgyzstan and 143/2019 </w:t>
      </w:r>
      <w:r w:rsidR="00F33A7A">
        <w:rPr>
          <w:sz w:val="22"/>
          <w:szCs w:val="22"/>
        </w:rPr>
        <w:t>concerning</w:t>
      </w:r>
      <w:r w:rsidR="000472BA" w:rsidRPr="00431D73">
        <w:rPr>
          <w:sz w:val="22"/>
          <w:szCs w:val="22"/>
        </w:rPr>
        <w:t xml:space="preserve"> North Macedonia.</w:t>
      </w:r>
      <w:r w:rsidR="00F33A7A">
        <w:rPr>
          <w:sz w:val="22"/>
          <w:szCs w:val="22"/>
        </w:rPr>
        <w:t>;</w:t>
      </w:r>
    </w:p>
    <w:p w14:paraId="5290E4BE" w14:textId="78A1AD67" w:rsidR="00431D73" w:rsidRPr="00431D73" w:rsidRDefault="00431D73" w:rsidP="003F6823">
      <w:pPr>
        <w:pStyle w:val="SingleTxtG"/>
        <w:rPr>
          <w:sz w:val="22"/>
          <w:szCs w:val="22"/>
        </w:rPr>
      </w:pPr>
      <w:r>
        <w:rPr>
          <w:sz w:val="22"/>
          <w:szCs w:val="22"/>
        </w:rPr>
        <w:t>(b)</w:t>
      </w:r>
      <w:r>
        <w:rPr>
          <w:sz w:val="22"/>
          <w:szCs w:val="22"/>
        </w:rPr>
        <w:tab/>
        <w:t xml:space="preserve">To postpone </w:t>
      </w:r>
      <w:r w:rsidR="00F33A7A">
        <w:rPr>
          <w:sz w:val="22"/>
          <w:szCs w:val="22"/>
        </w:rPr>
        <w:t>its</w:t>
      </w:r>
      <w:r>
        <w:rPr>
          <w:sz w:val="22"/>
          <w:szCs w:val="22"/>
        </w:rPr>
        <w:t xml:space="preserve"> </w:t>
      </w:r>
      <w:r w:rsidR="00F33A7A">
        <w:rPr>
          <w:sz w:val="22"/>
          <w:szCs w:val="22"/>
        </w:rPr>
        <w:t>consideration of communication No.</w:t>
      </w:r>
      <w:r>
        <w:rPr>
          <w:sz w:val="22"/>
          <w:szCs w:val="22"/>
        </w:rPr>
        <w:t xml:space="preserve"> 120/2017 </w:t>
      </w:r>
      <w:r w:rsidR="00F33A7A">
        <w:rPr>
          <w:sz w:val="22"/>
          <w:szCs w:val="22"/>
        </w:rPr>
        <w:t>concerning</w:t>
      </w:r>
      <w:r>
        <w:rPr>
          <w:sz w:val="22"/>
          <w:szCs w:val="22"/>
        </w:rPr>
        <w:t xml:space="preserve"> Spain to the </w:t>
      </w:r>
      <w:r w:rsidR="00F33A7A">
        <w:rPr>
          <w:sz w:val="22"/>
          <w:szCs w:val="22"/>
        </w:rPr>
        <w:t>forty-ninth session of the Working Group</w:t>
      </w:r>
      <w:r>
        <w:rPr>
          <w:sz w:val="22"/>
          <w:szCs w:val="22"/>
        </w:rPr>
        <w:t xml:space="preserve"> and to appoint a new case Rapporteur</w:t>
      </w:r>
      <w:r w:rsidR="00F33A7A">
        <w:rPr>
          <w:sz w:val="22"/>
          <w:szCs w:val="22"/>
        </w:rPr>
        <w:t>;</w:t>
      </w:r>
    </w:p>
    <w:p w14:paraId="1008FB93" w14:textId="534D3B79" w:rsidR="002E50C4" w:rsidRPr="00431D73" w:rsidRDefault="001E78FB" w:rsidP="002E50C4">
      <w:pPr>
        <w:pStyle w:val="SingleTxtG"/>
        <w:rPr>
          <w:sz w:val="22"/>
          <w:szCs w:val="22"/>
        </w:rPr>
      </w:pPr>
      <w:r w:rsidRPr="00431D73">
        <w:rPr>
          <w:sz w:val="22"/>
          <w:szCs w:val="22"/>
        </w:rPr>
        <w:t>(</w:t>
      </w:r>
      <w:r w:rsidR="00431D73">
        <w:rPr>
          <w:sz w:val="22"/>
          <w:szCs w:val="22"/>
        </w:rPr>
        <w:t>c</w:t>
      </w:r>
      <w:r w:rsidRPr="00431D73">
        <w:rPr>
          <w:sz w:val="22"/>
          <w:szCs w:val="22"/>
        </w:rPr>
        <w:t>)</w:t>
      </w:r>
      <w:r w:rsidRPr="00431D73">
        <w:rPr>
          <w:sz w:val="22"/>
          <w:szCs w:val="22"/>
        </w:rPr>
        <w:tab/>
        <w:t xml:space="preserve">To request the Secretariat to </w:t>
      </w:r>
      <w:r w:rsidR="00945D93" w:rsidRPr="00431D73">
        <w:rPr>
          <w:sz w:val="22"/>
          <w:szCs w:val="22"/>
        </w:rPr>
        <w:t xml:space="preserve">tentatively </w:t>
      </w:r>
      <w:r w:rsidRPr="00431D73">
        <w:rPr>
          <w:sz w:val="22"/>
          <w:szCs w:val="22"/>
        </w:rPr>
        <w:t xml:space="preserve">prepare </w:t>
      </w:r>
      <w:r w:rsidR="00930AB9">
        <w:rPr>
          <w:sz w:val="22"/>
          <w:szCs w:val="22"/>
        </w:rPr>
        <w:t xml:space="preserve">three </w:t>
      </w:r>
      <w:r w:rsidR="00813A7D" w:rsidRPr="00431D73">
        <w:rPr>
          <w:sz w:val="22"/>
          <w:szCs w:val="22"/>
        </w:rPr>
        <w:t>d</w:t>
      </w:r>
      <w:r w:rsidRPr="00431D73">
        <w:rPr>
          <w:sz w:val="22"/>
          <w:szCs w:val="22"/>
        </w:rPr>
        <w:t>raft recommendations</w:t>
      </w:r>
      <w:r w:rsidR="00B13050" w:rsidRPr="00431D73">
        <w:rPr>
          <w:sz w:val="22"/>
          <w:szCs w:val="22"/>
        </w:rPr>
        <w:t xml:space="preserve"> for </w:t>
      </w:r>
      <w:r w:rsidR="00F33A7A">
        <w:rPr>
          <w:sz w:val="22"/>
          <w:szCs w:val="22"/>
        </w:rPr>
        <w:t xml:space="preserve">consideration at </w:t>
      </w:r>
      <w:r w:rsidR="00B13050" w:rsidRPr="00431D73">
        <w:rPr>
          <w:sz w:val="22"/>
          <w:szCs w:val="22"/>
        </w:rPr>
        <w:t xml:space="preserve">the </w:t>
      </w:r>
      <w:r w:rsidR="00F33A7A">
        <w:rPr>
          <w:sz w:val="22"/>
          <w:szCs w:val="22"/>
        </w:rPr>
        <w:t>forty-ninth</w:t>
      </w:r>
      <w:r w:rsidR="008216FD" w:rsidRPr="00431D73">
        <w:rPr>
          <w:sz w:val="22"/>
          <w:szCs w:val="22"/>
        </w:rPr>
        <w:t xml:space="preserve"> </w:t>
      </w:r>
      <w:r w:rsidR="0078055D" w:rsidRPr="00431D73">
        <w:rPr>
          <w:sz w:val="22"/>
          <w:szCs w:val="22"/>
        </w:rPr>
        <w:t>session</w:t>
      </w:r>
      <w:r w:rsidR="008216FD" w:rsidRPr="00431D73">
        <w:rPr>
          <w:sz w:val="22"/>
          <w:szCs w:val="22"/>
        </w:rPr>
        <w:t xml:space="preserve"> of the Working Group</w:t>
      </w:r>
      <w:r w:rsidR="0078055D" w:rsidRPr="00431D73">
        <w:rPr>
          <w:sz w:val="22"/>
          <w:szCs w:val="22"/>
        </w:rPr>
        <w:t xml:space="preserve"> </w:t>
      </w:r>
      <w:r w:rsidR="00F33A7A">
        <w:rPr>
          <w:sz w:val="22"/>
          <w:szCs w:val="22"/>
        </w:rPr>
        <w:t>in relation to</w:t>
      </w:r>
      <w:r w:rsidR="002E50C4" w:rsidRPr="00431D73">
        <w:rPr>
          <w:sz w:val="22"/>
          <w:szCs w:val="22"/>
        </w:rPr>
        <w:t xml:space="preserve"> communications </w:t>
      </w:r>
      <w:bookmarkStart w:id="1" w:name="_Hlk32177362"/>
      <w:r w:rsidR="002E50C4" w:rsidRPr="00431D73">
        <w:rPr>
          <w:sz w:val="22"/>
          <w:szCs w:val="22"/>
        </w:rPr>
        <w:t>Nos</w:t>
      </w:r>
      <w:bookmarkEnd w:id="1"/>
      <w:r w:rsidR="00E87AAD" w:rsidRPr="00431D73">
        <w:rPr>
          <w:sz w:val="22"/>
          <w:szCs w:val="22"/>
        </w:rPr>
        <w:t xml:space="preserve"> </w:t>
      </w:r>
      <w:r w:rsidR="00930AB9">
        <w:rPr>
          <w:sz w:val="22"/>
          <w:szCs w:val="22"/>
        </w:rPr>
        <w:t xml:space="preserve">120/2017 </w:t>
      </w:r>
      <w:r w:rsidR="00F33A7A">
        <w:rPr>
          <w:sz w:val="22"/>
          <w:szCs w:val="22"/>
        </w:rPr>
        <w:t>concerning</w:t>
      </w:r>
      <w:r w:rsidR="00930AB9">
        <w:rPr>
          <w:sz w:val="22"/>
          <w:szCs w:val="22"/>
        </w:rPr>
        <w:t xml:space="preserve"> Spain, </w:t>
      </w:r>
      <w:r w:rsidR="00E87AAD" w:rsidRPr="00431D73">
        <w:rPr>
          <w:sz w:val="22"/>
          <w:szCs w:val="22"/>
        </w:rPr>
        <w:t xml:space="preserve">125/2018 </w:t>
      </w:r>
      <w:r w:rsidR="00F33A7A">
        <w:rPr>
          <w:sz w:val="22"/>
          <w:szCs w:val="22"/>
        </w:rPr>
        <w:t>concerning</w:t>
      </w:r>
      <w:r w:rsidR="00E87AAD" w:rsidRPr="00431D73">
        <w:rPr>
          <w:sz w:val="22"/>
          <w:szCs w:val="22"/>
        </w:rPr>
        <w:t xml:space="preserve"> Georgia </w:t>
      </w:r>
      <w:r w:rsidR="00930AB9">
        <w:rPr>
          <w:sz w:val="22"/>
          <w:szCs w:val="22"/>
        </w:rPr>
        <w:t xml:space="preserve">and 137/2018 </w:t>
      </w:r>
      <w:r w:rsidR="00F33A7A">
        <w:rPr>
          <w:sz w:val="22"/>
          <w:szCs w:val="22"/>
        </w:rPr>
        <w:t>concerning the</w:t>
      </w:r>
      <w:r w:rsidR="00930AB9">
        <w:rPr>
          <w:sz w:val="22"/>
          <w:szCs w:val="22"/>
        </w:rPr>
        <w:t xml:space="preserve"> Russian Federation.</w:t>
      </w:r>
      <w:r w:rsidR="00F33A7A">
        <w:rPr>
          <w:sz w:val="22"/>
          <w:szCs w:val="22"/>
        </w:rPr>
        <w:t>;</w:t>
      </w:r>
    </w:p>
    <w:p w14:paraId="43A7F3B2" w14:textId="2A98534A" w:rsidR="0062380F" w:rsidRPr="00431D73" w:rsidRDefault="00AC126E" w:rsidP="00083946">
      <w:pPr>
        <w:pStyle w:val="SingleTxtG"/>
        <w:rPr>
          <w:sz w:val="22"/>
          <w:szCs w:val="22"/>
        </w:rPr>
      </w:pPr>
      <w:r w:rsidRPr="00431D73">
        <w:rPr>
          <w:sz w:val="22"/>
          <w:szCs w:val="22"/>
        </w:rPr>
        <w:t>(</w:t>
      </w:r>
      <w:r w:rsidR="00431D73">
        <w:rPr>
          <w:sz w:val="22"/>
          <w:szCs w:val="22"/>
        </w:rPr>
        <w:t>d</w:t>
      </w:r>
      <w:r w:rsidRPr="00431D73">
        <w:rPr>
          <w:sz w:val="22"/>
          <w:szCs w:val="22"/>
        </w:rPr>
        <w:t>)</w:t>
      </w:r>
      <w:r w:rsidR="00083946" w:rsidRPr="00431D73">
        <w:rPr>
          <w:sz w:val="22"/>
          <w:szCs w:val="22"/>
        </w:rPr>
        <w:t xml:space="preserve"> </w:t>
      </w:r>
      <w:r w:rsidR="0062380F" w:rsidRPr="00431D73">
        <w:rPr>
          <w:sz w:val="22"/>
          <w:szCs w:val="22"/>
        </w:rPr>
        <w:t xml:space="preserve">To </w:t>
      </w:r>
      <w:r w:rsidR="000472BA" w:rsidRPr="00431D73">
        <w:rPr>
          <w:sz w:val="22"/>
          <w:szCs w:val="22"/>
        </w:rPr>
        <w:t xml:space="preserve">amend </w:t>
      </w:r>
      <w:r w:rsidR="00F33A7A">
        <w:rPr>
          <w:sz w:val="22"/>
          <w:szCs w:val="22"/>
        </w:rPr>
        <w:t>its</w:t>
      </w:r>
      <w:r w:rsidR="000472BA" w:rsidRPr="00431D73">
        <w:rPr>
          <w:sz w:val="22"/>
          <w:szCs w:val="22"/>
        </w:rPr>
        <w:t xml:space="preserve"> working methods paper </w:t>
      </w:r>
      <w:r w:rsidR="00F33A7A">
        <w:rPr>
          <w:sz w:val="22"/>
          <w:szCs w:val="22"/>
        </w:rPr>
        <w:t>insofar as it relates to</w:t>
      </w:r>
      <w:r w:rsidR="000472BA" w:rsidRPr="00431D73">
        <w:rPr>
          <w:sz w:val="22"/>
          <w:szCs w:val="22"/>
        </w:rPr>
        <w:t xml:space="preserve"> requests for interim measures of protection</w:t>
      </w:r>
      <w:r w:rsidR="00F33A7A">
        <w:rPr>
          <w:sz w:val="22"/>
          <w:szCs w:val="22"/>
        </w:rPr>
        <w:t>;</w:t>
      </w:r>
    </w:p>
    <w:p w14:paraId="1471FBBB" w14:textId="30C009F0" w:rsidR="003938F4" w:rsidRPr="00431D73" w:rsidRDefault="0062380F" w:rsidP="00B859BA">
      <w:pPr>
        <w:pStyle w:val="SingleTxtG"/>
        <w:rPr>
          <w:i/>
          <w:sz w:val="22"/>
          <w:szCs w:val="22"/>
        </w:rPr>
      </w:pPr>
      <w:r w:rsidRPr="00431D73">
        <w:rPr>
          <w:sz w:val="22"/>
          <w:szCs w:val="22"/>
        </w:rPr>
        <w:t>(</w:t>
      </w:r>
      <w:r w:rsidR="00431D73">
        <w:rPr>
          <w:sz w:val="22"/>
          <w:szCs w:val="22"/>
        </w:rPr>
        <w:t>e</w:t>
      </w:r>
      <w:r w:rsidR="00EF36D7" w:rsidRPr="00431D73">
        <w:rPr>
          <w:sz w:val="22"/>
          <w:szCs w:val="22"/>
        </w:rPr>
        <w:t xml:space="preserve">) To </w:t>
      </w:r>
      <w:r w:rsidR="001E78FB" w:rsidRPr="00431D73">
        <w:rPr>
          <w:sz w:val="22"/>
          <w:szCs w:val="22"/>
        </w:rPr>
        <w:t xml:space="preserve">request the Secretariat to arrange </w:t>
      </w:r>
      <w:r w:rsidR="00AC38AF" w:rsidRPr="00431D73">
        <w:rPr>
          <w:sz w:val="22"/>
          <w:szCs w:val="22"/>
        </w:rPr>
        <w:t xml:space="preserve">for </w:t>
      </w:r>
      <w:r w:rsidR="00A9713A" w:rsidRPr="00431D73">
        <w:rPr>
          <w:sz w:val="22"/>
          <w:szCs w:val="22"/>
        </w:rPr>
        <w:t>meeting</w:t>
      </w:r>
      <w:r w:rsidR="00AC38AF" w:rsidRPr="00431D73">
        <w:rPr>
          <w:sz w:val="22"/>
          <w:szCs w:val="22"/>
        </w:rPr>
        <w:t>s</w:t>
      </w:r>
      <w:r w:rsidR="002E50C4" w:rsidRPr="00431D73">
        <w:rPr>
          <w:sz w:val="22"/>
          <w:szCs w:val="22"/>
        </w:rPr>
        <w:t xml:space="preserve"> </w:t>
      </w:r>
      <w:r w:rsidR="001E78FB" w:rsidRPr="00431D73">
        <w:rPr>
          <w:sz w:val="22"/>
          <w:szCs w:val="22"/>
        </w:rPr>
        <w:t xml:space="preserve">with representatives of </w:t>
      </w:r>
      <w:r w:rsidR="00F33A7A">
        <w:rPr>
          <w:sz w:val="22"/>
          <w:szCs w:val="22"/>
        </w:rPr>
        <w:t xml:space="preserve">the Permanent Missions of </w:t>
      </w:r>
      <w:r w:rsidR="00930AB9">
        <w:rPr>
          <w:sz w:val="22"/>
          <w:szCs w:val="22"/>
        </w:rPr>
        <w:t xml:space="preserve">Mexico, </w:t>
      </w:r>
      <w:r w:rsidR="00DF717E" w:rsidRPr="00431D73">
        <w:rPr>
          <w:sz w:val="22"/>
          <w:szCs w:val="22"/>
        </w:rPr>
        <w:t xml:space="preserve">Slovakia and Tanzania </w:t>
      </w:r>
      <w:r w:rsidR="001E78FB" w:rsidRPr="00431D73">
        <w:rPr>
          <w:sz w:val="22"/>
          <w:szCs w:val="22"/>
        </w:rPr>
        <w:t xml:space="preserve">to discuss follow-up to </w:t>
      </w:r>
      <w:r w:rsidR="00F33A7A">
        <w:rPr>
          <w:sz w:val="22"/>
          <w:szCs w:val="22"/>
        </w:rPr>
        <w:t>views on individual communications</w:t>
      </w:r>
      <w:r w:rsidR="00AC126E" w:rsidRPr="00431D73">
        <w:rPr>
          <w:sz w:val="22"/>
          <w:szCs w:val="22"/>
        </w:rPr>
        <w:t xml:space="preserve"> </w:t>
      </w:r>
      <w:r w:rsidR="00B2015F" w:rsidRPr="00431D73">
        <w:rPr>
          <w:sz w:val="22"/>
          <w:szCs w:val="22"/>
        </w:rPr>
        <w:t xml:space="preserve">concerning </w:t>
      </w:r>
      <w:r w:rsidR="00AC126E" w:rsidRPr="00431D73">
        <w:rPr>
          <w:sz w:val="22"/>
          <w:szCs w:val="22"/>
        </w:rPr>
        <w:t>th</w:t>
      </w:r>
      <w:r w:rsidR="00DF717E" w:rsidRPr="00431D73">
        <w:rPr>
          <w:sz w:val="22"/>
          <w:szCs w:val="22"/>
        </w:rPr>
        <w:t>e</w:t>
      </w:r>
      <w:r w:rsidR="00F50AEE" w:rsidRPr="00431D73">
        <w:rPr>
          <w:sz w:val="22"/>
          <w:szCs w:val="22"/>
        </w:rPr>
        <w:t>m</w:t>
      </w:r>
      <w:r w:rsidR="00083946" w:rsidRPr="00431D73">
        <w:rPr>
          <w:i/>
          <w:sz w:val="22"/>
          <w:szCs w:val="22"/>
        </w:rPr>
        <w:t>.</w:t>
      </w:r>
    </w:p>
    <w:p w14:paraId="7EC30373" w14:textId="0AFA12EF" w:rsidR="008B29B2" w:rsidRPr="00431D73" w:rsidRDefault="000472BA" w:rsidP="005E7BF9">
      <w:pPr>
        <w:pStyle w:val="SingleTxtG"/>
        <w:rPr>
          <w:sz w:val="22"/>
          <w:szCs w:val="22"/>
        </w:rPr>
      </w:pPr>
      <w:r w:rsidRPr="00431D73">
        <w:rPr>
          <w:sz w:val="22"/>
          <w:szCs w:val="22"/>
        </w:rPr>
        <w:t>1</w:t>
      </w:r>
      <w:r w:rsidR="00930AB9">
        <w:rPr>
          <w:sz w:val="22"/>
          <w:szCs w:val="22"/>
        </w:rPr>
        <w:t>4</w:t>
      </w:r>
      <w:r w:rsidR="001E78FB" w:rsidRPr="00431D73">
        <w:rPr>
          <w:sz w:val="22"/>
          <w:szCs w:val="22"/>
        </w:rPr>
        <w:t>.</w:t>
      </w:r>
      <w:r w:rsidR="00EF36D7" w:rsidRPr="00431D73">
        <w:rPr>
          <w:sz w:val="22"/>
          <w:szCs w:val="22"/>
        </w:rPr>
        <w:t xml:space="preserve"> </w:t>
      </w:r>
      <w:r w:rsidR="001E78FB" w:rsidRPr="00431D73">
        <w:rPr>
          <w:sz w:val="22"/>
          <w:szCs w:val="22"/>
        </w:rPr>
        <w:t>The Working Group</w:t>
      </w:r>
      <w:r w:rsidR="00F33A7A">
        <w:rPr>
          <w:sz w:val="22"/>
          <w:szCs w:val="22"/>
        </w:rPr>
        <w:t xml:space="preserve"> decided to hold its</w:t>
      </w:r>
      <w:r w:rsidRPr="00431D73">
        <w:rPr>
          <w:sz w:val="22"/>
          <w:szCs w:val="22"/>
        </w:rPr>
        <w:t xml:space="preserve"> </w:t>
      </w:r>
      <w:r w:rsidR="00F33A7A">
        <w:rPr>
          <w:sz w:val="22"/>
          <w:szCs w:val="22"/>
        </w:rPr>
        <w:t>forty-ninth</w:t>
      </w:r>
      <w:r w:rsidRPr="00431D73">
        <w:rPr>
          <w:sz w:val="22"/>
          <w:szCs w:val="22"/>
        </w:rPr>
        <w:t xml:space="preserve"> session from </w:t>
      </w:r>
      <w:r w:rsidR="00930AB9">
        <w:rPr>
          <w:sz w:val="22"/>
          <w:szCs w:val="22"/>
        </w:rPr>
        <w:t>4</w:t>
      </w:r>
      <w:r w:rsidR="0099205E" w:rsidRPr="00431D73">
        <w:rPr>
          <w:sz w:val="22"/>
          <w:szCs w:val="22"/>
        </w:rPr>
        <w:t xml:space="preserve"> to 5 </w:t>
      </w:r>
      <w:r w:rsidRPr="00431D73">
        <w:rPr>
          <w:sz w:val="22"/>
          <w:szCs w:val="22"/>
        </w:rPr>
        <w:t xml:space="preserve">February </w:t>
      </w:r>
      <w:r w:rsidR="002E50C4" w:rsidRPr="00431D73">
        <w:rPr>
          <w:sz w:val="22"/>
          <w:szCs w:val="22"/>
        </w:rPr>
        <w:t>202</w:t>
      </w:r>
      <w:r w:rsidR="0099205E" w:rsidRPr="00431D73">
        <w:rPr>
          <w:sz w:val="22"/>
          <w:szCs w:val="22"/>
        </w:rPr>
        <w:t>1.</w:t>
      </w:r>
      <w:r w:rsidR="00361C90" w:rsidRPr="00431D73">
        <w:rPr>
          <w:sz w:val="22"/>
          <w:szCs w:val="22"/>
        </w:rPr>
        <w:t xml:space="preserve">   </w:t>
      </w:r>
    </w:p>
    <w:p w14:paraId="1A6848CB" w14:textId="77777777" w:rsidR="008B29B2" w:rsidRPr="00431D73" w:rsidRDefault="008B29B2">
      <w:pPr>
        <w:suppressAutoHyphens w:val="0"/>
        <w:spacing w:line="240" w:lineRule="auto"/>
        <w:rPr>
          <w:sz w:val="22"/>
          <w:szCs w:val="22"/>
        </w:rPr>
      </w:pPr>
      <w:r w:rsidRPr="00431D73">
        <w:rPr>
          <w:sz w:val="22"/>
          <w:szCs w:val="22"/>
        </w:rPr>
        <w:br w:type="page"/>
      </w:r>
    </w:p>
    <w:p w14:paraId="2DBD4A85" w14:textId="4B2678BE" w:rsidR="001E78FB" w:rsidRPr="00431D73" w:rsidRDefault="00CA361F" w:rsidP="001E78FB">
      <w:pPr>
        <w:pStyle w:val="H1G"/>
        <w:jc w:val="center"/>
        <w:rPr>
          <w:rFonts w:eastAsia="Times New Roman Bold"/>
          <w:sz w:val="22"/>
          <w:szCs w:val="22"/>
          <w:u w:color="000000"/>
          <w:bdr w:val="nil"/>
          <w:lang w:eastAsia="zh-CN"/>
        </w:rPr>
      </w:pPr>
      <w:r w:rsidRPr="00431D73">
        <w:rPr>
          <w:rFonts w:eastAsia="Times New Roman Bold"/>
          <w:sz w:val="22"/>
          <w:szCs w:val="22"/>
          <w:u w:color="000000"/>
          <w:bdr w:val="nil"/>
          <w:lang w:eastAsia="zh-CN"/>
        </w:rPr>
        <w:lastRenderedPageBreak/>
        <w:t>Annex</w:t>
      </w:r>
      <w:r w:rsidR="00A20D21" w:rsidRPr="00431D73">
        <w:rPr>
          <w:rFonts w:eastAsia="Times New Roman Bold"/>
          <w:sz w:val="22"/>
          <w:szCs w:val="22"/>
          <w:u w:color="000000"/>
          <w:bdr w:val="nil"/>
          <w:lang w:eastAsia="zh-CN"/>
        </w:rPr>
        <w:t xml:space="preserve"> </w:t>
      </w:r>
    </w:p>
    <w:p w14:paraId="51E0A1B0" w14:textId="77777777" w:rsidR="001E78FB" w:rsidRPr="00431D73" w:rsidRDefault="001E78FB" w:rsidP="001E78FB">
      <w:pPr>
        <w:pStyle w:val="H23G"/>
        <w:jc w:val="center"/>
        <w:rPr>
          <w:rFonts w:eastAsia="Times New Roman Bold"/>
          <w:sz w:val="22"/>
          <w:szCs w:val="22"/>
          <w:u w:color="000000"/>
          <w:bdr w:val="nil"/>
          <w:lang w:eastAsia="zh-CN"/>
        </w:rPr>
      </w:pPr>
      <w:r w:rsidRPr="00431D73">
        <w:rPr>
          <w:rFonts w:eastAsia="Arial Unicode MS"/>
          <w:sz w:val="22"/>
          <w:szCs w:val="22"/>
          <w:u w:color="000000"/>
          <w:bdr w:val="nil"/>
          <w:lang w:eastAsia="zh-CN"/>
        </w:rPr>
        <w:t>Agenda</w:t>
      </w:r>
    </w:p>
    <w:p w14:paraId="31A7C0D1" w14:textId="77777777" w:rsidR="001E78FB" w:rsidRPr="00431D73" w:rsidRDefault="001E78FB" w:rsidP="001E78FB">
      <w:pPr>
        <w:pStyle w:val="H1G"/>
        <w:jc w:val="center"/>
        <w:rPr>
          <w:rFonts w:eastAsia="Cambria"/>
          <w:sz w:val="22"/>
          <w:szCs w:val="22"/>
          <w:u w:color="000000"/>
          <w:bdr w:val="nil"/>
          <w:lang w:eastAsia="zh-CN"/>
        </w:rPr>
      </w:pPr>
      <w:r w:rsidRPr="00431D73">
        <w:rPr>
          <w:rFonts w:eastAsia="Cambria"/>
          <w:sz w:val="22"/>
          <w:szCs w:val="22"/>
          <w:u w:color="000000"/>
          <w:bdr w:val="nil"/>
          <w:lang w:eastAsia="zh-CN"/>
        </w:rPr>
        <w:tab/>
      </w:r>
      <w:r w:rsidRPr="00431D73">
        <w:rPr>
          <w:rFonts w:eastAsia="Cambria"/>
          <w:sz w:val="22"/>
          <w:szCs w:val="22"/>
          <w:u w:color="000000"/>
          <w:bdr w:val="nil"/>
          <w:lang w:eastAsia="zh-CN"/>
        </w:rPr>
        <w:tab/>
        <w:t>Working Group on Communications under the Optional Protocol</w:t>
      </w:r>
    </w:p>
    <w:p w14:paraId="0B9CF0A3" w14:textId="099F23AE" w:rsidR="001E78FB" w:rsidRPr="00431D73" w:rsidRDefault="004366AF" w:rsidP="002E50C4">
      <w:pPr>
        <w:pStyle w:val="SingleTxtG"/>
        <w:jc w:val="center"/>
        <w:rPr>
          <w:rFonts w:eastAsia="Arial Unicode MS"/>
          <w:i/>
          <w:iCs/>
          <w:color w:val="000000"/>
          <w:spacing w:val="3"/>
          <w:kern w:val="14"/>
          <w:sz w:val="22"/>
          <w:szCs w:val="22"/>
          <w:u w:color="000000"/>
          <w:bdr w:val="nil"/>
          <w:lang w:eastAsia="zh-CN"/>
        </w:rPr>
      </w:pPr>
      <w:r w:rsidRPr="00431D73">
        <w:rPr>
          <w:rFonts w:eastAsia="Arial Unicode MS"/>
          <w:b/>
          <w:sz w:val="22"/>
          <w:szCs w:val="22"/>
          <w:u w:color="000000"/>
          <w:bdr w:val="nil"/>
          <w:lang w:eastAsia="zh-CN"/>
        </w:rPr>
        <w:t>4</w:t>
      </w:r>
      <w:r w:rsidR="0099205E" w:rsidRPr="00431D73">
        <w:rPr>
          <w:rFonts w:eastAsia="Arial Unicode MS"/>
          <w:b/>
          <w:sz w:val="22"/>
          <w:szCs w:val="22"/>
          <w:u w:color="000000"/>
          <w:bdr w:val="nil"/>
          <w:lang w:eastAsia="zh-CN"/>
        </w:rPr>
        <w:t>8</w:t>
      </w:r>
      <w:r w:rsidR="001974B3" w:rsidRPr="00431D73">
        <w:rPr>
          <w:rFonts w:eastAsia="Arial Unicode MS"/>
          <w:b/>
          <w:sz w:val="22"/>
          <w:szCs w:val="22"/>
          <w:u w:color="000000"/>
          <w:bdr w:val="nil"/>
          <w:vertAlign w:val="superscript"/>
          <w:lang w:eastAsia="zh-CN"/>
        </w:rPr>
        <w:t>th</w:t>
      </w:r>
      <w:r w:rsidR="001974B3" w:rsidRPr="00431D73">
        <w:rPr>
          <w:rFonts w:eastAsia="Arial Unicode MS"/>
          <w:b/>
          <w:sz w:val="22"/>
          <w:szCs w:val="22"/>
          <w:u w:color="000000"/>
          <w:bdr w:val="nil"/>
          <w:lang w:eastAsia="zh-CN"/>
        </w:rPr>
        <w:t xml:space="preserve"> </w:t>
      </w:r>
      <w:r w:rsidR="00F33A7A">
        <w:rPr>
          <w:rFonts w:eastAsia="Arial Unicode MS"/>
          <w:b/>
          <w:sz w:val="22"/>
          <w:szCs w:val="22"/>
          <w:u w:color="000000"/>
          <w:bdr w:val="nil"/>
          <w:lang w:eastAsia="zh-CN"/>
        </w:rPr>
        <w:t xml:space="preserve">(online) </w:t>
      </w:r>
      <w:r w:rsidR="001E78FB" w:rsidRPr="00431D73">
        <w:rPr>
          <w:rFonts w:eastAsia="Arial Unicode MS"/>
          <w:b/>
          <w:sz w:val="22"/>
          <w:szCs w:val="22"/>
          <w:u w:color="000000"/>
          <w:bdr w:val="nil"/>
          <w:lang w:eastAsia="zh-CN"/>
        </w:rPr>
        <w:t>session</w:t>
      </w:r>
      <w:r w:rsidR="0099205E" w:rsidRPr="00431D73">
        <w:rPr>
          <w:rFonts w:eastAsia="Arial Unicode MS"/>
          <w:b/>
          <w:sz w:val="22"/>
          <w:szCs w:val="22"/>
          <w:u w:color="000000"/>
          <w:bdr w:val="nil"/>
          <w:lang w:eastAsia="zh-CN"/>
        </w:rPr>
        <w:t xml:space="preserve"> </w:t>
      </w:r>
      <w:r w:rsidR="00F33A7A">
        <w:rPr>
          <w:rFonts w:eastAsia="Arial Unicode MS"/>
          <w:b/>
          <w:sz w:val="22"/>
          <w:szCs w:val="22"/>
          <w:u w:color="000000"/>
          <w:bdr w:val="nil"/>
          <w:lang w:eastAsia="zh-CN"/>
        </w:rPr>
        <w:t>(</w:t>
      </w:r>
      <w:r w:rsidR="0099205E" w:rsidRPr="00431D73">
        <w:rPr>
          <w:rFonts w:eastAsia="Arial Unicode MS"/>
          <w:b/>
          <w:sz w:val="22"/>
          <w:szCs w:val="22"/>
          <w:u w:color="000000"/>
          <w:bdr w:val="nil"/>
          <w:lang w:eastAsia="zh-CN"/>
        </w:rPr>
        <w:t>22 to 23 October</w:t>
      </w:r>
      <w:r w:rsidR="002E50C4" w:rsidRPr="00431D73">
        <w:rPr>
          <w:rFonts w:eastAsia="Arial Unicode MS"/>
          <w:b/>
          <w:sz w:val="22"/>
          <w:szCs w:val="22"/>
          <w:u w:color="000000"/>
          <w:bdr w:val="nil"/>
          <w:lang w:eastAsia="zh-CN"/>
        </w:rPr>
        <w:t xml:space="preserve"> </w:t>
      </w:r>
      <w:r w:rsidRPr="00431D73">
        <w:rPr>
          <w:rFonts w:eastAsia="Arial Unicode MS"/>
          <w:b/>
          <w:sz w:val="22"/>
          <w:szCs w:val="22"/>
          <w:u w:color="000000"/>
          <w:bdr w:val="nil"/>
          <w:lang w:eastAsia="zh-CN"/>
        </w:rPr>
        <w:t>20</w:t>
      </w:r>
      <w:r w:rsidR="002E50C4" w:rsidRPr="00431D73">
        <w:rPr>
          <w:rFonts w:eastAsia="Arial Unicode MS"/>
          <w:b/>
          <w:sz w:val="22"/>
          <w:szCs w:val="22"/>
          <w:u w:color="000000"/>
          <w:bdr w:val="nil"/>
          <w:lang w:eastAsia="zh-CN"/>
        </w:rPr>
        <w:t>20</w:t>
      </w:r>
      <w:r w:rsidR="001E78FB" w:rsidRPr="00431D73">
        <w:rPr>
          <w:rFonts w:eastAsia="Arial Unicode MS"/>
          <w:b/>
          <w:sz w:val="22"/>
          <w:szCs w:val="22"/>
          <w:u w:color="000000"/>
          <w:bdr w:val="nil"/>
          <w:lang w:eastAsia="zh-CN"/>
        </w:rPr>
        <w:t>)</w:t>
      </w:r>
      <w:r w:rsidR="002E50C4" w:rsidRPr="00431D73">
        <w:rPr>
          <w:rFonts w:eastAsia="Arial Unicode MS"/>
          <w:b/>
          <w:sz w:val="22"/>
          <w:szCs w:val="22"/>
          <w:u w:color="000000"/>
          <w:bdr w:val="nil"/>
          <w:lang w:eastAsia="zh-CN"/>
        </w:rPr>
        <w:t xml:space="preserve">, </w:t>
      </w:r>
      <w:r w:rsidR="001E78FB" w:rsidRPr="00431D73">
        <w:rPr>
          <w:rFonts w:eastAsia="Arial Unicode MS"/>
          <w:b/>
          <w:iCs/>
          <w:color w:val="000000"/>
          <w:spacing w:val="3"/>
          <w:kern w:val="14"/>
          <w:sz w:val="22"/>
          <w:szCs w:val="22"/>
          <w:u w:color="000000"/>
          <w:bdr w:val="nil"/>
          <w:lang w:eastAsia="zh-CN"/>
        </w:rPr>
        <w:t>Room XVI, Palais des Nations</w:t>
      </w:r>
    </w:p>
    <w:p w14:paraId="1EC86779" w14:textId="77777777" w:rsidR="0032339D" w:rsidRPr="00431D73" w:rsidRDefault="0032339D" w:rsidP="001E78FB">
      <w:pPr>
        <w:pBdr>
          <w:top w:val="nil"/>
          <w:left w:val="nil"/>
          <w:bottom w:val="nil"/>
          <w:right w:val="nil"/>
          <w:between w:val="nil"/>
          <w:bar w:val="nil"/>
        </w:pBdr>
        <w:spacing w:line="240" w:lineRule="auto"/>
        <w:jc w:val="center"/>
        <w:rPr>
          <w:rFonts w:eastAsia="Arial Unicode MS"/>
          <w:i/>
          <w:iCs/>
          <w:color w:val="000000"/>
          <w:spacing w:val="3"/>
          <w:kern w:val="14"/>
          <w:sz w:val="22"/>
          <w:szCs w:val="22"/>
          <w:u w:color="000000"/>
          <w:bdr w:val="nil"/>
          <w:lang w:eastAsia="zh-CN"/>
        </w:rPr>
      </w:pPr>
    </w:p>
    <w:p w14:paraId="093640A9" w14:textId="77777777" w:rsidR="0032339D" w:rsidRPr="00431D73" w:rsidRDefault="0032339D" w:rsidP="0032339D">
      <w:pPr>
        <w:numPr>
          <w:ilvl w:val="0"/>
          <w:numId w:val="16"/>
        </w:numPr>
        <w:suppressAutoHyphens w:val="0"/>
        <w:autoSpaceDE w:val="0"/>
        <w:autoSpaceDN w:val="0"/>
        <w:adjustRightInd w:val="0"/>
        <w:jc w:val="both"/>
        <w:rPr>
          <w:rFonts w:eastAsia="SimSun"/>
          <w:b/>
          <w:bCs/>
          <w:color w:val="000000"/>
          <w:sz w:val="22"/>
          <w:szCs w:val="22"/>
          <w:lang w:eastAsia="zh-CN"/>
        </w:rPr>
      </w:pPr>
      <w:r w:rsidRPr="00431D73">
        <w:rPr>
          <w:rFonts w:eastAsia="SimSun"/>
          <w:b/>
          <w:bCs/>
          <w:color w:val="000000"/>
          <w:sz w:val="22"/>
          <w:szCs w:val="22"/>
          <w:lang w:eastAsia="zh-CN"/>
        </w:rPr>
        <w:t>Adoption of the agenda and organization of work</w:t>
      </w:r>
    </w:p>
    <w:p w14:paraId="015B539D" w14:textId="77777777" w:rsidR="0032339D" w:rsidRPr="00431D73" w:rsidRDefault="0032339D" w:rsidP="0032339D">
      <w:pPr>
        <w:autoSpaceDE w:val="0"/>
        <w:autoSpaceDN w:val="0"/>
        <w:adjustRightInd w:val="0"/>
        <w:jc w:val="both"/>
        <w:rPr>
          <w:rFonts w:eastAsia="SimSun"/>
          <w:b/>
          <w:bCs/>
          <w:color w:val="000000"/>
          <w:sz w:val="22"/>
          <w:szCs w:val="22"/>
          <w:lang w:eastAsia="zh-CN"/>
        </w:rPr>
      </w:pPr>
    </w:p>
    <w:p w14:paraId="27A354B3" w14:textId="77777777" w:rsidR="0032339D" w:rsidRPr="00431D73" w:rsidRDefault="0032339D" w:rsidP="0032339D">
      <w:pPr>
        <w:numPr>
          <w:ilvl w:val="0"/>
          <w:numId w:val="16"/>
        </w:numPr>
        <w:suppressAutoHyphens w:val="0"/>
        <w:autoSpaceDE w:val="0"/>
        <w:autoSpaceDN w:val="0"/>
        <w:adjustRightInd w:val="0"/>
        <w:jc w:val="both"/>
        <w:rPr>
          <w:rFonts w:eastAsia="SimSun"/>
          <w:b/>
          <w:bCs/>
          <w:color w:val="000000"/>
          <w:sz w:val="22"/>
          <w:szCs w:val="22"/>
          <w:lang w:eastAsia="zh-CN"/>
        </w:rPr>
      </w:pPr>
      <w:r w:rsidRPr="00431D73">
        <w:rPr>
          <w:rFonts w:eastAsia="SimSun"/>
          <w:b/>
          <w:bCs/>
          <w:color w:val="000000"/>
          <w:sz w:val="22"/>
          <w:szCs w:val="22"/>
          <w:lang w:eastAsia="zh-CN"/>
        </w:rPr>
        <w:t>Review of steps and activities undertaken since the last session:</w:t>
      </w:r>
    </w:p>
    <w:p w14:paraId="3FF52661" w14:textId="77777777" w:rsidR="0032339D" w:rsidRPr="00431D73" w:rsidRDefault="0032339D" w:rsidP="0032339D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</w:p>
    <w:p w14:paraId="3ACE23EE" w14:textId="3DF54A1F" w:rsidR="0032339D" w:rsidRPr="00431D73" w:rsidRDefault="0032339D" w:rsidP="0032339D">
      <w:pPr>
        <w:autoSpaceDE w:val="0"/>
        <w:autoSpaceDN w:val="0"/>
        <w:adjustRightInd w:val="0"/>
        <w:ind w:left="1080" w:hanging="360"/>
        <w:jc w:val="both"/>
        <w:rPr>
          <w:color w:val="000000"/>
          <w:sz w:val="22"/>
          <w:szCs w:val="22"/>
        </w:rPr>
      </w:pPr>
      <w:r w:rsidRPr="00431D73">
        <w:rPr>
          <w:color w:val="000000"/>
          <w:sz w:val="22"/>
          <w:szCs w:val="22"/>
        </w:rPr>
        <w:t>-</w:t>
      </w:r>
      <w:r w:rsidRPr="00431D73">
        <w:rPr>
          <w:color w:val="000000"/>
          <w:sz w:val="22"/>
          <w:szCs w:val="22"/>
        </w:rPr>
        <w:tab/>
        <w:t>Note by the Secretariat (CEDAW</w:t>
      </w:r>
      <w:r w:rsidRPr="00431D73">
        <w:rPr>
          <w:sz w:val="22"/>
          <w:szCs w:val="22"/>
        </w:rPr>
        <w:t>/C/WG/4</w:t>
      </w:r>
      <w:r w:rsidR="0099205E" w:rsidRPr="00431D73">
        <w:rPr>
          <w:sz w:val="22"/>
          <w:szCs w:val="22"/>
        </w:rPr>
        <w:t>8</w:t>
      </w:r>
      <w:r w:rsidRPr="00431D73">
        <w:rPr>
          <w:sz w:val="22"/>
          <w:szCs w:val="22"/>
        </w:rPr>
        <w:t>/R.1</w:t>
      </w:r>
      <w:r w:rsidRPr="00431D73">
        <w:rPr>
          <w:color w:val="000000"/>
          <w:sz w:val="22"/>
          <w:szCs w:val="22"/>
        </w:rPr>
        <w:t>)</w:t>
      </w:r>
    </w:p>
    <w:p w14:paraId="1145249A" w14:textId="7A798B64" w:rsidR="0032339D" w:rsidRPr="00431D73" w:rsidRDefault="0032339D" w:rsidP="0032339D">
      <w:pPr>
        <w:autoSpaceDE w:val="0"/>
        <w:autoSpaceDN w:val="0"/>
        <w:adjustRightInd w:val="0"/>
        <w:ind w:left="1080" w:hanging="360"/>
        <w:jc w:val="both"/>
        <w:rPr>
          <w:color w:val="000000"/>
          <w:sz w:val="22"/>
          <w:szCs w:val="22"/>
        </w:rPr>
      </w:pPr>
      <w:r w:rsidRPr="00431D73">
        <w:rPr>
          <w:color w:val="000000"/>
          <w:sz w:val="22"/>
          <w:szCs w:val="22"/>
        </w:rPr>
        <w:t>-</w:t>
      </w:r>
      <w:r w:rsidRPr="00431D73">
        <w:rPr>
          <w:color w:val="000000"/>
          <w:sz w:val="22"/>
          <w:szCs w:val="22"/>
        </w:rPr>
        <w:tab/>
        <w:t xml:space="preserve">For information: Report of the Working Group on Communications under the Optional Protocol, </w:t>
      </w:r>
      <w:r w:rsidR="00B0029D" w:rsidRPr="00431D73">
        <w:rPr>
          <w:color w:val="000000"/>
          <w:sz w:val="22"/>
          <w:szCs w:val="22"/>
        </w:rPr>
        <w:t>4</w:t>
      </w:r>
      <w:r w:rsidR="0099205E" w:rsidRPr="00431D73">
        <w:rPr>
          <w:color w:val="000000"/>
          <w:sz w:val="22"/>
          <w:szCs w:val="22"/>
        </w:rPr>
        <w:t>7</w:t>
      </w:r>
      <w:r w:rsidR="001974B3" w:rsidRPr="00431D73">
        <w:rPr>
          <w:color w:val="000000"/>
          <w:sz w:val="22"/>
          <w:szCs w:val="22"/>
          <w:vertAlign w:val="superscript"/>
        </w:rPr>
        <w:t>th</w:t>
      </w:r>
      <w:r w:rsidR="001974B3" w:rsidRPr="00431D73">
        <w:rPr>
          <w:color w:val="000000"/>
          <w:sz w:val="22"/>
          <w:szCs w:val="22"/>
        </w:rPr>
        <w:t xml:space="preserve"> </w:t>
      </w:r>
      <w:r w:rsidRPr="00431D73">
        <w:rPr>
          <w:color w:val="000000"/>
          <w:sz w:val="22"/>
          <w:szCs w:val="22"/>
        </w:rPr>
        <w:t>session</w:t>
      </w:r>
    </w:p>
    <w:p w14:paraId="2499D1D5" w14:textId="77777777" w:rsidR="0032339D" w:rsidRPr="00431D73" w:rsidRDefault="0032339D" w:rsidP="0032339D">
      <w:pPr>
        <w:pStyle w:val="Bullet1G"/>
        <w:numPr>
          <w:ilvl w:val="0"/>
          <w:numId w:val="0"/>
        </w:numPr>
        <w:ind w:left="1134"/>
        <w:rPr>
          <w:sz w:val="22"/>
          <w:szCs w:val="22"/>
          <w:u w:val="single"/>
        </w:rPr>
      </w:pPr>
    </w:p>
    <w:p w14:paraId="3C13A076" w14:textId="77777777" w:rsidR="0032339D" w:rsidRPr="00431D73" w:rsidRDefault="0032339D" w:rsidP="007250E0">
      <w:pPr>
        <w:pStyle w:val="ListParagraph"/>
        <w:numPr>
          <w:ilvl w:val="0"/>
          <w:numId w:val="16"/>
        </w:numPr>
        <w:autoSpaceDE w:val="0"/>
        <w:autoSpaceDN w:val="0"/>
        <w:adjustRightInd w:val="0"/>
        <w:jc w:val="both"/>
        <w:rPr>
          <w:b/>
          <w:bCs/>
          <w:sz w:val="22"/>
          <w:szCs w:val="22"/>
          <w:lang w:val="en-GB"/>
        </w:rPr>
      </w:pPr>
      <w:r w:rsidRPr="00431D73">
        <w:rPr>
          <w:b/>
          <w:bCs/>
          <w:sz w:val="22"/>
          <w:szCs w:val="22"/>
          <w:lang w:val="en-GB"/>
        </w:rPr>
        <w:t>New communications registered and rapporteur designation</w:t>
      </w:r>
    </w:p>
    <w:p w14:paraId="57FF9EAA" w14:textId="77777777" w:rsidR="0032339D" w:rsidRPr="00431D73" w:rsidRDefault="0032339D" w:rsidP="0032339D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4F6F0B1B" w14:textId="6D741A11" w:rsidR="007250E0" w:rsidRPr="00431D73" w:rsidRDefault="0032339D" w:rsidP="007250E0">
      <w:pPr>
        <w:pStyle w:val="ListParagraph"/>
        <w:numPr>
          <w:ilvl w:val="0"/>
          <w:numId w:val="16"/>
        </w:num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  <w:lang w:val="en-GB"/>
        </w:rPr>
      </w:pPr>
      <w:r w:rsidRPr="00431D73">
        <w:rPr>
          <w:b/>
          <w:bCs/>
          <w:color w:val="000000"/>
          <w:sz w:val="22"/>
          <w:szCs w:val="22"/>
          <w:lang w:val="en-GB"/>
        </w:rPr>
        <w:t xml:space="preserve">Discussion on working methods and </w:t>
      </w:r>
      <w:r w:rsidR="00F33A7A">
        <w:rPr>
          <w:b/>
          <w:bCs/>
          <w:color w:val="000000"/>
          <w:sz w:val="22"/>
          <w:szCs w:val="22"/>
          <w:lang w:val="en-GB"/>
        </w:rPr>
        <w:t>any other business</w:t>
      </w:r>
    </w:p>
    <w:p w14:paraId="7209FD39" w14:textId="77777777" w:rsidR="007250E0" w:rsidRPr="00431D73" w:rsidRDefault="007250E0" w:rsidP="007250E0">
      <w:pPr>
        <w:pStyle w:val="ListParagraph"/>
        <w:autoSpaceDE w:val="0"/>
        <w:autoSpaceDN w:val="0"/>
        <w:adjustRightInd w:val="0"/>
        <w:ind w:left="862"/>
        <w:jc w:val="both"/>
        <w:rPr>
          <w:b/>
          <w:bCs/>
          <w:color w:val="000000"/>
          <w:sz w:val="22"/>
          <w:szCs w:val="22"/>
          <w:lang w:val="en-GB"/>
        </w:rPr>
      </w:pPr>
    </w:p>
    <w:p w14:paraId="04445B90" w14:textId="379E0CB0" w:rsidR="007250E0" w:rsidRPr="00431D73" w:rsidRDefault="0032339D" w:rsidP="007250E0">
      <w:pPr>
        <w:pStyle w:val="ListParagraph"/>
        <w:numPr>
          <w:ilvl w:val="0"/>
          <w:numId w:val="16"/>
        </w:num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  <w:lang w:val="en-GB"/>
        </w:rPr>
      </w:pPr>
      <w:r w:rsidRPr="00431D73">
        <w:rPr>
          <w:b/>
          <w:bCs/>
          <w:color w:val="000000"/>
          <w:sz w:val="22"/>
          <w:szCs w:val="22"/>
          <w:lang w:val="en-GB"/>
        </w:rPr>
        <w:t>Adoption of draft recommendations (</w:t>
      </w:r>
      <w:r w:rsidR="0099205E" w:rsidRPr="00431D73">
        <w:rPr>
          <w:b/>
          <w:bCs/>
          <w:color w:val="000000"/>
          <w:sz w:val="22"/>
          <w:szCs w:val="22"/>
          <w:lang w:val="en-GB"/>
        </w:rPr>
        <w:t>3</w:t>
      </w:r>
      <w:r w:rsidRPr="00431D73">
        <w:rPr>
          <w:b/>
          <w:bCs/>
          <w:color w:val="000000"/>
          <w:sz w:val="22"/>
          <w:szCs w:val="22"/>
          <w:lang w:val="en-GB"/>
        </w:rPr>
        <w:t>)</w:t>
      </w:r>
    </w:p>
    <w:p w14:paraId="4D794D7F" w14:textId="77777777" w:rsidR="007250E0" w:rsidRPr="00431D73" w:rsidRDefault="007250E0" w:rsidP="007250E0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</w:p>
    <w:p w14:paraId="419EE517" w14:textId="155C0881" w:rsidR="0032339D" w:rsidRPr="00431D73" w:rsidRDefault="0032339D" w:rsidP="007250E0">
      <w:pPr>
        <w:pStyle w:val="ListParagraph"/>
        <w:numPr>
          <w:ilvl w:val="0"/>
          <w:numId w:val="16"/>
        </w:num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  <w:lang w:val="en-GB"/>
        </w:rPr>
      </w:pPr>
      <w:r w:rsidRPr="00431D73">
        <w:rPr>
          <w:b/>
          <w:bCs/>
          <w:color w:val="000000"/>
          <w:sz w:val="22"/>
          <w:szCs w:val="22"/>
          <w:lang w:val="en-GB"/>
        </w:rPr>
        <w:t xml:space="preserve">Adoption of the report concerning the </w:t>
      </w:r>
      <w:r w:rsidR="00F33A7A">
        <w:rPr>
          <w:b/>
          <w:bCs/>
          <w:color w:val="000000"/>
          <w:sz w:val="22"/>
          <w:szCs w:val="22"/>
          <w:lang w:val="en-GB"/>
        </w:rPr>
        <w:t xml:space="preserve">forty-eighth session of the </w:t>
      </w:r>
      <w:r w:rsidRPr="00431D73">
        <w:rPr>
          <w:b/>
          <w:bCs/>
          <w:color w:val="000000"/>
          <w:sz w:val="22"/>
          <w:szCs w:val="22"/>
          <w:lang w:val="en-GB"/>
        </w:rPr>
        <w:t>Working Group</w:t>
      </w:r>
    </w:p>
    <w:p w14:paraId="07C78909" w14:textId="77777777" w:rsidR="0032339D" w:rsidRPr="00431D73" w:rsidRDefault="0032339D" w:rsidP="0032339D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</w:p>
    <w:p w14:paraId="0CE0E468" w14:textId="77777777" w:rsidR="0032339D" w:rsidRPr="00431D73" w:rsidRDefault="0032339D" w:rsidP="0032339D">
      <w:pPr>
        <w:autoSpaceDE w:val="0"/>
        <w:autoSpaceDN w:val="0"/>
        <w:adjustRightInd w:val="0"/>
        <w:ind w:left="360" w:hanging="120"/>
        <w:jc w:val="center"/>
        <w:rPr>
          <w:b/>
          <w:bCs/>
          <w:color w:val="000000"/>
          <w:sz w:val="22"/>
          <w:szCs w:val="22"/>
        </w:rPr>
      </w:pPr>
    </w:p>
    <w:p w14:paraId="20EDC8E1" w14:textId="77777777" w:rsidR="00DF717E" w:rsidRPr="00431D73" w:rsidRDefault="00DF717E" w:rsidP="00B0029D">
      <w:pPr>
        <w:autoSpaceDE w:val="0"/>
        <w:autoSpaceDN w:val="0"/>
        <w:adjustRightInd w:val="0"/>
        <w:jc w:val="both"/>
        <w:rPr>
          <w:rFonts w:eastAsia="Arial Unicode MS"/>
          <w:i/>
          <w:iCs/>
          <w:color w:val="000000"/>
          <w:spacing w:val="3"/>
          <w:kern w:val="14"/>
          <w:sz w:val="22"/>
          <w:szCs w:val="22"/>
          <w:u w:color="000000"/>
          <w:bdr w:val="nil"/>
          <w:lang w:eastAsia="zh-CN"/>
        </w:rPr>
      </w:pPr>
    </w:p>
    <w:sectPr w:rsidR="00DF717E" w:rsidRPr="00431D73" w:rsidSect="001E78FB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712DB4" w14:textId="77777777" w:rsidR="004B0442" w:rsidRDefault="004B0442"/>
  </w:endnote>
  <w:endnote w:type="continuationSeparator" w:id="0">
    <w:p w14:paraId="40338B3E" w14:textId="77777777" w:rsidR="004B0442" w:rsidRDefault="004B0442"/>
  </w:endnote>
  <w:endnote w:type="continuationNotice" w:id="1">
    <w:p w14:paraId="63BAD94E" w14:textId="77777777" w:rsidR="004B0442" w:rsidRDefault="004B044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Athelas Italic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altName w:val="Times New Roman"/>
    <w:panose1 w:val="020208030705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2927B2" w14:textId="3CD09749" w:rsidR="001E78FB" w:rsidRPr="001E78FB" w:rsidRDefault="001E78FB" w:rsidP="001E78FB">
    <w:pPr>
      <w:pStyle w:val="Footer"/>
      <w:tabs>
        <w:tab w:val="right" w:pos="9638"/>
      </w:tabs>
    </w:pPr>
    <w:r w:rsidRPr="001E78FB">
      <w:rPr>
        <w:b/>
        <w:sz w:val="18"/>
      </w:rPr>
      <w:fldChar w:fldCharType="begin"/>
    </w:r>
    <w:r w:rsidRPr="001E78FB">
      <w:rPr>
        <w:b/>
        <w:sz w:val="18"/>
      </w:rPr>
      <w:instrText xml:space="preserve"> PAGE  \* MERGEFORMAT </w:instrText>
    </w:r>
    <w:r w:rsidRPr="001E78FB">
      <w:rPr>
        <w:b/>
        <w:sz w:val="18"/>
      </w:rPr>
      <w:fldChar w:fldCharType="separate"/>
    </w:r>
    <w:r w:rsidR="00A24B32">
      <w:rPr>
        <w:b/>
        <w:noProof/>
        <w:sz w:val="18"/>
      </w:rPr>
      <w:t>2</w:t>
    </w:r>
    <w:r w:rsidRPr="001E78FB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32EDCA" w14:textId="60F44380" w:rsidR="001E78FB" w:rsidRPr="001E78FB" w:rsidRDefault="001E78FB" w:rsidP="001E78FB">
    <w:pPr>
      <w:pStyle w:val="Footer"/>
      <w:tabs>
        <w:tab w:val="right" w:pos="9638"/>
      </w:tabs>
      <w:rPr>
        <w:b/>
        <w:sz w:val="18"/>
      </w:rPr>
    </w:pPr>
    <w:r>
      <w:tab/>
    </w:r>
    <w:r w:rsidRPr="001E78FB">
      <w:rPr>
        <w:b/>
        <w:sz w:val="18"/>
      </w:rPr>
      <w:fldChar w:fldCharType="begin"/>
    </w:r>
    <w:r w:rsidRPr="001E78FB">
      <w:rPr>
        <w:b/>
        <w:sz w:val="18"/>
      </w:rPr>
      <w:instrText xml:space="preserve"> PAGE  \* MERGEFORMAT </w:instrText>
    </w:r>
    <w:r w:rsidRPr="001E78FB">
      <w:rPr>
        <w:b/>
        <w:sz w:val="18"/>
      </w:rPr>
      <w:fldChar w:fldCharType="separate"/>
    </w:r>
    <w:r w:rsidR="00A24B32">
      <w:rPr>
        <w:b/>
        <w:noProof/>
        <w:sz w:val="18"/>
      </w:rPr>
      <w:t>3</w:t>
    </w:r>
    <w:r w:rsidRPr="001E78F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20E1F6" w14:textId="77777777" w:rsidR="00DE0130" w:rsidRPr="001E78FB" w:rsidRDefault="00A13C4E" w:rsidP="009B4A1B">
    <w:pPr>
      <w:pStyle w:val="Footer"/>
      <w:rPr>
        <w:sz w:val="20"/>
      </w:rPr>
    </w:pPr>
    <w:r>
      <w:rPr>
        <w:noProof/>
        <w:lang w:eastAsia="en-GB"/>
      </w:rPr>
      <w:drawing>
        <wp:anchor distT="0" distB="0" distL="114300" distR="114300" simplePos="0" relativeHeight="251657728" behindDoc="0" locked="1" layoutInCell="1" allowOverlap="1" wp14:anchorId="3CF1D9F4" wp14:editId="254338D0">
          <wp:simplePos x="0" y="0"/>
          <wp:positionH relativeFrom="column">
            <wp:posOffset>5148580</wp:posOffset>
          </wp:positionH>
          <wp:positionV relativeFrom="paragraph">
            <wp:posOffset>-108585</wp:posOffset>
          </wp:positionV>
          <wp:extent cx="930275" cy="230505"/>
          <wp:effectExtent l="0" t="0" r="3175" b="0"/>
          <wp:wrapNone/>
          <wp:docPr id="4" name="Picture 4" descr="recycle_Engl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ecycle_Engl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230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E78FB">
      <w:rPr>
        <w:sz w:val="20"/>
      </w:rPr>
      <w:t>GE.17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7A9901" w14:textId="77777777" w:rsidR="004B0442" w:rsidRPr="000B175B" w:rsidRDefault="004B0442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55BFEBF" w14:textId="77777777" w:rsidR="004B0442" w:rsidRPr="00FC68B7" w:rsidRDefault="004B0442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3DE09F2A" w14:textId="77777777" w:rsidR="004B0442" w:rsidRDefault="004B044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5A19F5" w14:textId="77777777" w:rsidR="001E78FB" w:rsidRPr="001E78FB" w:rsidRDefault="00071911">
    <w:pPr>
      <w:pStyle w:val="Header"/>
    </w:pPr>
    <w:r>
      <w:t>CEDAW/C//WGCOP/</w:t>
    </w:r>
    <w:r w:rsidR="00EF36D7">
      <w:t>75</w:t>
    </w:r>
    <w:r w:rsidR="001E78FB">
      <w:t>/L.1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603F16" w14:textId="77777777" w:rsidR="001E78FB" w:rsidRPr="001E78FB" w:rsidRDefault="00EF36D7" w:rsidP="001E78FB">
    <w:pPr>
      <w:pStyle w:val="Header"/>
      <w:jc w:val="right"/>
    </w:pPr>
    <w:r>
      <w:t>CEDAW/C//WGCOP/75</w:t>
    </w:r>
    <w:r w:rsidR="001E78FB">
      <w:t>/L.1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2AFEC36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F507A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80EE60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B7AE49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BFE3A6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38165543"/>
    <w:multiLevelType w:val="hybridMultilevel"/>
    <w:tmpl w:val="48660558"/>
    <w:lvl w:ilvl="0" w:tplc="3F2CCA7A">
      <w:start w:val="1"/>
      <w:numFmt w:val="lowerLetter"/>
      <w:lvlText w:val="(%1)"/>
      <w:lvlJc w:val="left"/>
      <w:pPr>
        <w:ind w:left="720" w:hanging="360"/>
      </w:pPr>
      <w:rPr>
        <w:rFonts w:ascii="Times New Roman" w:eastAsia="SimSu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0A3ED3"/>
    <w:multiLevelType w:val="hybridMultilevel"/>
    <w:tmpl w:val="02E08A14"/>
    <w:lvl w:ilvl="0" w:tplc="85A81414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0B50C2"/>
    <w:multiLevelType w:val="hybridMultilevel"/>
    <w:tmpl w:val="CB481A22"/>
    <w:lvl w:ilvl="0" w:tplc="48346C8C">
      <w:start w:val="1"/>
      <w:numFmt w:val="decimal"/>
      <w:lvlText w:val="%1."/>
      <w:lvlJc w:val="left"/>
      <w:pPr>
        <w:ind w:left="720" w:hanging="360"/>
      </w:pPr>
      <w:rPr>
        <w:rFonts w:eastAsia="Arial Unicode MS" w:hAnsi="Arial Unicode MS" w:cs="Arial Unicode MS" w:hint="default"/>
        <w:b w:val="0"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99477B"/>
    <w:multiLevelType w:val="hybridMultilevel"/>
    <w:tmpl w:val="E7BEF7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8" w15:restartNumberingAfterBreak="0">
    <w:nsid w:val="6402698D"/>
    <w:multiLevelType w:val="hybridMultilevel"/>
    <w:tmpl w:val="149AB3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0544F3"/>
    <w:multiLevelType w:val="hybridMultilevel"/>
    <w:tmpl w:val="B4AE2E8E"/>
    <w:lvl w:ilvl="0" w:tplc="5E766BA2">
      <w:start w:val="1"/>
      <w:numFmt w:val="decimal"/>
      <w:lvlText w:val="%1."/>
      <w:lvlJc w:val="left"/>
      <w:pPr>
        <w:ind w:left="862" w:hanging="720"/>
      </w:pPr>
      <w:rPr>
        <w:rFonts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647E52"/>
    <w:multiLevelType w:val="hybridMultilevel"/>
    <w:tmpl w:val="4E462D80"/>
    <w:lvl w:ilvl="0" w:tplc="0F384A62">
      <w:start w:val="1"/>
      <w:numFmt w:val="lowerLetter"/>
      <w:lvlText w:val="(%1)"/>
      <w:lvlJc w:val="left"/>
      <w:pPr>
        <w:ind w:left="1854" w:hanging="360"/>
      </w:pPr>
      <w:rPr>
        <w:rFonts w:ascii="Times New Roman" w:eastAsia="SimSun" w:hAnsi="Times New Roman" w:cs="Times New Roman"/>
      </w:rPr>
    </w:lvl>
    <w:lvl w:ilvl="1" w:tplc="100C0019" w:tentative="1">
      <w:start w:val="1"/>
      <w:numFmt w:val="lowerLetter"/>
      <w:lvlText w:val="%2."/>
      <w:lvlJc w:val="left"/>
      <w:pPr>
        <w:ind w:left="2574" w:hanging="360"/>
      </w:pPr>
    </w:lvl>
    <w:lvl w:ilvl="2" w:tplc="100C001B" w:tentative="1">
      <w:start w:val="1"/>
      <w:numFmt w:val="lowerRoman"/>
      <w:lvlText w:val="%3."/>
      <w:lvlJc w:val="right"/>
      <w:pPr>
        <w:ind w:left="3294" w:hanging="180"/>
      </w:pPr>
    </w:lvl>
    <w:lvl w:ilvl="3" w:tplc="100C000F" w:tentative="1">
      <w:start w:val="1"/>
      <w:numFmt w:val="decimal"/>
      <w:lvlText w:val="%4."/>
      <w:lvlJc w:val="left"/>
      <w:pPr>
        <w:ind w:left="4014" w:hanging="360"/>
      </w:pPr>
    </w:lvl>
    <w:lvl w:ilvl="4" w:tplc="100C0019" w:tentative="1">
      <w:start w:val="1"/>
      <w:numFmt w:val="lowerLetter"/>
      <w:lvlText w:val="%5."/>
      <w:lvlJc w:val="left"/>
      <w:pPr>
        <w:ind w:left="4734" w:hanging="360"/>
      </w:pPr>
    </w:lvl>
    <w:lvl w:ilvl="5" w:tplc="100C001B" w:tentative="1">
      <w:start w:val="1"/>
      <w:numFmt w:val="lowerRoman"/>
      <w:lvlText w:val="%6."/>
      <w:lvlJc w:val="right"/>
      <w:pPr>
        <w:ind w:left="5454" w:hanging="180"/>
      </w:pPr>
    </w:lvl>
    <w:lvl w:ilvl="6" w:tplc="100C000F" w:tentative="1">
      <w:start w:val="1"/>
      <w:numFmt w:val="decimal"/>
      <w:lvlText w:val="%7."/>
      <w:lvlJc w:val="left"/>
      <w:pPr>
        <w:ind w:left="6174" w:hanging="360"/>
      </w:pPr>
    </w:lvl>
    <w:lvl w:ilvl="7" w:tplc="100C0019" w:tentative="1">
      <w:start w:val="1"/>
      <w:numFmt w:val="lowerLetter"/>
      <w:lvlText w:val="%8."/>
      <w:lvlJc w:val="left"/>
      <w:pPr>
        <w:ind w:left="6894" w:hanging="360"/>
      </w:pPr>
    </w:lvl>
    <w:lvl w:ilvl="8" w:tplc="100C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7"/>
  </w:num>
  <w:num w:numId="12">
    <w:abstractNumId w:val="12"/>
  </w:num>
  <w:num w:numId="13">
    <w:abstractNumId w:val="11"/>
  </w:num>
  <w:num w:numId="14">
    <w:abstractNumId w:val="10"/>
  </w:num>
  <w:num w:numId="15">
    <w:abstractNumId w:val="19"/>
  </w:num>
  <w:num w:numId="16">
    <w:abstractNumId w:val="20"/>
  </w:num>
  <w:num w:numId="17">
    <w:abstractNumId w:val="13"/>
  </w:num>
  <w:num w:numId="18">
    <w:abstractNumId w:val="15"/>
  </w:num>
  <w:num w:numId="19">
    <w:abstractNumId w:val="18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</w:num>
  <w:num w:numId="22">
    <w:abstractNumId w:val="2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9"/>
  <w:activeWritingStyle w:appName="MSWord" w:lang="en-GB" w:vendorID="64" w:dllVersion="5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0" w:nlCheck="1" w:checkStyle="0"/>
  <w:activeWritingStyle w:appName="MSWord" w:lang="de-CH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fr-FR" w:vendorID="64" w:dllVersion="409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fr-CH" w:vendorID="64" w:dllVersion="4096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8FB"/>
    <w:rsid w:val="0000254B"/>
    <w:rsid w:val="00014946"/>
    <w:rsid w:val="00020808"/>
    <w:rsid w:val="00021657"/>
    <w:rsid w:val="000233DB"/>
    <w:rsid w:val="00032FF2"/>
    <w:rsid w:val="00042DFF"/>
    <w:rsid w:val="00044EF8"/>
    <w:rsid w:val="00045D27"/>
    <w:rsid w:val="000472BA"/>
    <w:rsid w:val="00050F6B"/>
    <w:rsid w:val="00051026"/>
    <w:rsid w:val="00053357"/>
    <w:rsid w:val="00053588"/>
    <w:rsid w:val="000551DC"/>
    <w:rsid w:val="00063397"/>
    <w:rsid w:val="000642EB"/>
    <w:rsid w:val="00066CF9"/>
    <w:rsid w:val="00071911"/>
    <w:rsid w:val="00072C8C"/>
    <w:rsid w:val="000733B5"/>
    <w:rsid w:val="00077485"/>
    <w:rsid w:val="00083946"/>
    <w:rsid w:val="00083CF8"/>
    <w:rsid w:val="0009308E"/>
    <w:rsid w:val="000931C0"/>
    <w:rsid w:val="00094453"/>
    <w:rsid w:val="00095E27"/>
    <w:rsid w:val="000A5D3B"/>
    <w:rsid w:val="000B144C"/>
    <w:rsid w:val="000B175B"/>
    <w:rsid w:val="000B3A0F"/>
    <w:rsid w:val="000B4EF7"/>
    <w:rsid w:val="000C1462"/>
    <w:rsid w:val="000C1D1F"/>
    <w:rsid w:val="000C2CCD"/>
    <w:rsid w:val="000C2D2E"/>
    <w:rsid w:val="000C3F5B"/>
    <w:rsid w:val="000C4C16"/>
    <w:rsid w:val="000C68A8"/>
    <w:rsid w:val="000D37FE"/>
    <w:rsid w:val="000E0415"/>
    <w:rsid w:val="000E57B3"/>
    <w:rsid w:val="000E6FB0"/>
    <w:rsid w:val="000E78EF"/>
    <w:rsid w:val="000F119E"/>
    <w:rsid w:val="000F1B05"/>
    <w:rsid w:val="000F1EFB"/>
    <w:rsid w:val="001103AA"/>
    <w:rsid w:val="0011179E"/>
    <w:rsid w:val="00112A89"/>
    <w:rsid w:val="00114ED3"/>
    <w:rsid w:val="001246F9"/>
    <w:rsid w:val="00127A18"/>
    <w:rsid w:val="0013039B"/>
    <w:rsid w:val="001417F9"/>
    <w:rsid w:val="001443D2"/>
    <w:rsid w:val="00154AC4"/>
    <w:rsid w:val="00155467"/>
    <w:rsid w:val="00156449"/>
    <w:rsid w:val="00165093"/>
    <w:rsid w:val="00180D95"/>
    <w:rsid w:val="0018711F"/>
    <w:rsid w:val="001944BD"/>
    <w:rsid w:val="001974B3"/>
    <w:rsid w:val="001B0857"/>
    <w:rsid w:val="001B3DC1"/>
    <w:rsid w:val="001B4B04"/>
    <w:rsid w:val="001C32D7"/>
    <w:rsid w:val="001C466C"/>
    <w:rsid w:val="001C49F3"/>
    <w:rsid w:val="001C586B"/>
    <w:rsid w:val="001C6663"/>
    <w:rsid w:val="001C7895"/>
    <w:rsid w:val="001D26DF"/>
    <w:rsid w:val="001D4D73"/>
    <w:rsid w:val="001D529A"/>
    <w:rsid w:val="001D5BA3"/>
    <w:rsid w:val="001D7C04"/>
    <w:rsid w:val="001E141F"/>
    <w:rsid w:val="001E340F"/>
    <w:rsid w:val="001E5AA0"/>
    <w:rsid w:val="001E78FB"/>
    <w:rsid w:val="001F157B"/>
    <w:rsid w:val="001F4856"/>
    <w:rsid w:val="001F4D28"/>
    <w:rsid w:val="001F6AC8"/>
    <w:rsid w:val="00202DA8"/>
    <w:rsid w:val="00202E33"/>
    <w:rsid w:val="00211E0B"/>
    <w:rsid w:val="00221467"/>
    <w:rsid w:val="00242793"/>
    <w:rsid w:val="00244E02"/>
    <w:rsid w:val="00246AD4"/>
    <w:rsid w:val="0025373A"/>
    <w:rsid w:val="0025418F"/>
    <w:rsid w:val="00254FB3"/>
    <w:rsid w:val="00262D2F"/>
    <w:rsid w:val="002660F3"/>
    <w:rsid w:val="0027282F"/>
    <w:rsid w:val="00280DC6"/>
    <w:rsid w:val="00281A34"/>
    <w:rsid w:val="0028277B"/>
    <w:rsid w:val="002836E5"/>
    <w:rsid w:val="0028467C"/>
    <w:rsid w:val="002901BF"/>
    <w:rsid w:val="0029605F"/>
    <w:rsid w:val="002B0464"/>
    <w:rsid w:val="002B05C2"/>
    <w:rsid w:val="002B10BD"/>
    <w:rsid w:val="002B5419"/>
    <w:rsid w:val="002B5985"/>
    <w:rsid w:val="002B6071"/>
    <w:rsid w:val="002C6D5C"/>
    <w:rsid w:val="002D317C"/>
    <w:rsid w:val="002D3BE5"/>
    <w:rsid w:val="002D625A"/>
    <w:rsid w:val="002E0B11"/>
    <w:rsid w:val="002E3FB5"/>
    <w:rsid w:val="002E50C4"/>
    <w:rsid w:val="002F026F"/>
    <w:rsid w:val="002F175C"/>
    <w:rsid w:val="00316264"/>
    <w:rsid w:val="003165AC"/>
    <w:rsid w:val="0031743F"/>
    <w:rsid w:val="00320D53"/>
    <w:rsid w:val="003211C0"/>
    <w:rsid w:val="003229D8"/>
    <w:rsid w:val="0032339D"/>
    <w:rsid w:val="003305AB"/>
    <w:rsid w:val="00331EC5"/>
    <w:rsid w:val="003417C5"/>
    <w:rsid w:val="0034375C"/>
    <w:rsid w:val="00352709"/>
    <w:rsid w:val="003615AC"/>
    <w:rsid w:val="00361C90"/>
    <w:rsid w:val="00365491"/>
    <w:rsid w:val="003660F0"/>
    <w:rsid w:val="00371178"/>
    <w:rsid w:val="00376F55"/>
    <w:rsid w:val="003815E8"/>
    <w:rsid w:val="0038307F"/>
    <w:rsid w:val="003938F4"/>
    <w:rsid w:val="0039456C"/>
    <w:rsid w:val="003A4810"/>
    <w:rsid w:val="003A6810"/>
    <w:rsid w:val="003B418C"/>
    <w:rsid w:val="003C2CC4"/>
    <w:rsid w:val="003C5A42"/>
    <w:rsid w:val="003D0F32"/>
    <w:rsid w:val="003D1D83"/>
    <w:rsid w:val="003D4B23"/>
    <w:rsid w:val="003E3E7D"/>
    <w:rsid w:val="003F09DE"/>
    <w:rsid w:val="003F6823"/>
    <w:rsid w:val="00403587"/>
    <w:rsid w:val="00405DDC"/>
    <w:rsid w:val="00410450"/>
    <w:rsid w:val="00410594"/>
    <w:rsid w:val="00410C89"/>
    <w:rsid w:val="00431D73"/>
    <w:rsid w:val="004325CB"/>
    <w:rsid w:val="004352A2"/>
    <w:rsid w:val="004366AF"/>
    <w:rsid w:val="00441C47"/>
    <w:rsid w:val="00442A0E"/>
    <w:rsid w:val="00445A61"/>
    <w:rsid w:val="00447910"/>
    <w:rsid w:val="004513D4"/>
    <w:rsid w:val="004538E3"/>
    <w:rsid w:val="0045495B"/>
    <w:rsid w:val="00471125"/>
    <w:rsid w:val="00482EF5"/>
    <w:rsid w:val="00483724"/>
    <w:rsid w:val="00496C1E"/>
    <w:rsid w:val="004A0404"/>
    <w:rsid w:val="004A5A86"/>
    <w:rsid w:val="004A7AAC"/>
    <w:rsid w:val="004A7E61"/>
    <w:rsid w:val="004B0442"/>
    <w:rsid w:val="004C4E35"/>
    <w:rsid w:val="004D081B"/>
    <w:rsid w:val="004D25E4"/>
    <w:rsid w:val="004D7AEA"/>
    <w:rsid w:val="004F101B"/>
    <w:rsid w:val="004F11AC"/>
    <w:rsid w:val="004F2648"/>
    <w:rsid w:val="004F7E4A"/>
    <w:rsid w:val="0051004C"/>
    <w:rsid w:val="00511A42"/>
    <w:rsid w:val="00517B36"/>
    <w:rsid w:val="00517B72"/>
    <w:rsid w:val="0052295A"/>
    <w:rsid w:val="0053762B"/>
    <w:rsid w:val="005420F2"/>
    <w:rsid w:val="00552385"/>
    <w:rsid w:val="005544B1"/>
    <w:rsid w:val="00563D86"/>
    <w:rsid w:val="0057797D"/>
    <w:rsid w:val="00581E60"/>
    <w:rsid w:val="00584BE8"/>
    <w:rsid w:val="00590B89"/>
    <w:rsid w:val="00593912"/>
    <w:rsid w:val="005A1226"/>
    <w:rsid w:val="005A1395"/>
    <w:rsid w:val="005A3B70"/>
    <w:rsid w:val="005B3DB3"/>
    <w:rsid w:val="005B5E1E"/>
    <w:rsid w:val="005C6A79"/>
    <w:rsid w:val="005C761D"/>
    <w:rsid w:val="005D29DF"/>
    <w:rsid w:val="005E0ABF"/>
    <w:rsid w:val="005E0E77"/>
    <w:rsid w:val="005E7BAA"/>
    <w:rsid w:val="005E7BF9"/>
    <w:rsid w:val="006001EE"/>
    <w:rsid w:val="006037E7"/>
    <w:rsid w:val="00611FC4"/>
    <w:rsid w:val="006176FB"/>
    <w:rsid w:val="00622FB2"/>
    <w:rsid w:val="0062380F"/>
    <w:rsid w:val="006301F8"/>
    <w:rsid w:val="00640B26"/>
    <w:rsid w:val="0064173A"/>
    <w:rsid w:val="00642CC6"/>
    <w:rsid w:val="0064796A"/>
    <w:rsid w:val="00665E0E"/>
    <w:rsid w:val="006A50A3"/>
    <w:rsid w:val="006B2E4F"/>
    <w:rsid w:val="006B4BDB"/>
    <w:rsid w:val="006C0C59"/>
    <w:rsid w:val="006C610C"/>
    <w:rsid w:val="006C6ADC"/>
    <w:rsid w:val="006E16FF"/>
    <w:rsid w:val="006E3385"/>
    <w:rsid w:val="006E564B"/>
    <w:rsid w:val="00701E2A"/>
    <w:rsid w:val="0070279D"/>
    <w:rsid w:val="0071542F"/>
    <w:rsid w:val="00721BB4"/>
    <w:rsid w:val="00721E2E"/>
    <w:rsid w:val="007250E0"/>
    <w:rsid w:val="0072632A"/>
    <w:rsid w:val="00730944"/>
    <w:rsid w:val="007548D1"/>
    <w:rsid w:val="0078055D"/>
    <w:rsid w:val="00784EFD"/>
    <w:rsid w:val="007855E0"/>
    <w:rsid w:val="00791E81"/>
    <w:rsid w:val="007B112D"/>
    <w:rsid w:val="007B1756"/>
    <w:rsid w:val="007B2A10"/>
    <w:rsid w:val="007B2EE6"/>
    <w:rsid w:val="007B6BA5"/>
    <w:rsid w:val="007C3390"/>
    <w:rsid w:val="007C472E"/>
    <w:rsid w:val="007C4F4B"/>
    <w:rsid w:val="007C7ADA"/>
    <w:rsid w:val="007D310C"/>
    <w:rsid w:val="007D4218"/>
    <w:rsid w:val="007D52A9"/>
    <w:rsid w:val="007D569E"/>
    <w:rsid w:val="007D7007"/>
    <w:rsid w:val="007E61A6"/>
    <w:rsid w:val="007E6530"/>
    <w:rsid w:val="007F6462"/>
    <w:rsid w:val="007F6611"/>
    <w:rsid w:val="00806EDF"/>
    <w:rsid w:val="00813A7D"/>
    <w:rsid w:val="008170CD"/>
    <w:rsid w:val="008216FD"/>
    <w:rsid w:val="008242D7"/>
    <w:rsid w:val="00825AF3"/>
    <w:rsid w:val="008260FC"/>
    <w:rsid w:val="00827797"/>
    <w:rsid w:val="008301F3"/>
    <w:rsid w:val="00832D01"/>
    <w:rsid w:val="00835861"/>
    <w:rsid w:val="00836741"/>
    <w:rsid w:val="008514A7"/>
    <w:rsid w:val="00851DA0"/>
    <w:rsid w:val="00853DE8"/>
    <w:rsid w:val="008545F0"/>
    <w:rsid w:val="0086375D"/>
    <w:rsid w:val="00867509"/>
    <w:rsid w:val="00880776"/>
    <w:rsid w:val="008943C2"/>
    <w:rsid w:val="00896620"/>
    <w:rsid w:val="008979B1"/>
    <w:rsid w:val="00897ADE"/>
    <w:rsid w:val="008A04B0"/>
    <w:rsid w:val="008A0C10"/>
    <w:rsid w:val="008A6B25"/>
    <w:rsid w:val="008A6C4F"/>
    <w:rsid w:val="008B2335"/>
    <w:rsid w:val="008B29B2"/>
    <w:rsid w:val="008C1D26"/>
    <w:rsid w:val="008D05EF"/>
    <w:rsid w:val="008F0E87"/>
    <w:rsid w:val="00906ACA"/>
    <w:rsid w:val="00912435"/>
    <w:rsid w:val="00915FA0"/>
    <w:rsid w:val="00922016"/>
    <w:rsid w:val="009223CA"/>
    <w:rsid w:val="00930AB9"/>
    <w:rsid w:val="00932686"/>
    <w:rsid w:val="0093301F"/>
    <w:rsid w:val="009369F6"/>
    <w:rsid w:val="00940F93"/>
    <w:rsid w:val="00945D93"/>
    <w:rsid w:val="0094696A"/>
    <w:rsid w:val="00953C59"/>
    <w:rsid w:val="009603EF"/>
    <w:rsid w:val="009669A4"/>
    <w:rsid w:val="00966E57"/>
    <w:rsid w:val="00972630"/>
    <w:rsid w:val="009731E4"/>
    <w:rsid w:val="009735A1"/>
    <w:rsid w:val="00976A67"/>
    <w:rsid w:val="0099205E"/>
    <w:rsid w:val="00994276"/>
    <w:rsid w:val="00995A3E"/>
    <w:rsid w:val="009973AF"/>
    <w:rsid w:val="009A7A67"/>
    <w:rsid w:val="009B0FEC"/>
    <w:rsid w:val="009B293B"/>
    <w:rsid w:val="009B2CB0"/>
    <w:rsid w:val="009B4A1B"/>
    <w:rsid w:val="009B7963"/>
    <w:rsid w:val="009C0DBA"/>
    <w:rsid w:val="009C0EE8"/>
    <w:rsid w:val="009C0FEC"/>
    <w:rsid w:val="009C14AA"/>
    <w:rsid w:val="009C5D88"/>
    <w:rsid w:val="009C6061"/>
    <w:rsid w:val="009D148B"/>
    <w:rsid w:val="009D2F4D"/>
    <w:rsid w:val="009D39B2"/>
    <w:rsid w:val="009D4028"/>
    <w:rsid w:val="009D4EDB"/>
    <w:rsid w:val="009E49B2"/>
    <w:rsid w:val="00A01489"/>
    <w:rsid w:val="00A0440B"/>
    <w:rsid w:val="00A063F3"/>
    <w:rsid w:val="00A10204"/>
    <w:rsid w:val="00A13C4E"/>
    <w:rsid w:val="00A20D21"/>
    <w:rsid w:val="00A2207D"/>
    <w:rsid w:val="00A224E5"/>
    <w:rsid w:val="00A22D86"/>
    <w:rsid w:val="00A24B32"/>
    <w:rsid w:val="00A269BD"/>
    <w:rsid w:val="00A26A85"/>
    <w:rsid w:val="00A34499"/>
    <w:rsid w:val="00A468F9"/>
    <w:rsid w:val="00A54103"/>
    <w:rsid w:val="00A61CCD"/>
    <w:rsid w:val="00A65B7D"/>
    <w:rsid w:val="00A72F22"/>
    <w:rsid w:val="00A748A6"/>
    <w:rsid w:val="00A767A6"/>
    <w:rsid w:val="00A776B4"/>
    <w:rsid w:val="00A84129"/>
    <w:rsid w:val="00A84301"/>
    <w:rsid w:val="00A857DF"/>
    <w:rsid w:val="00A909F1"/>
    <w:rsid w:val="00A94361"/>
    <w:rsid w:val="00A9713A"/>
    <w:rsid w:val="00AA466D"/>
    <w:rsid w:val="00AC126E"/>
    <w:rsid w:val="00AC1552"/>
    <w:rsid w:val="00AC24EE"/>
    <w:rsid w:val="00AC38AF"/>
    <w:rsid w:val="00AC5DCF"/>
    <w:rsid w:val="00AD19F6"/>
    <w:rsid w:val="00AD1ABD"/>
    <w:rsid w:val="00AD3FE0"/>
    <w:rsid w:val="00AD4474"/>
    <w:rsid w:val="00AE0C30"/>
    <w:rsid w:val="00AE111A"/>
    <w:rsid w:val="00AE2133"/>
    <w:rsid w:val="00AE3EE2"/>
    <w:rsid w:val="00AF5188"/>
    <w:rsid w:val="00B0029D"/>
    <w:rsid w:val="00B041EA"/>
    <w:rsid w:val="00B06775"/>
    <w:rsid w:val="00B1176E"/>
    <w:rsid w:val="00B13050"/>
    <w:rsid w:val="00B2015F"/>
    <w:rsid w:val="00B22F84"/>
    <w:rsid w:val="00B30179"/>
    <w:rsid w:val="00B377A7"/>
    <w:rsid w:val="00B45200"/>
    <w:rsid w:val="00B4573F"/>
    <w:rsid w:val="00B51093"/>
    <w:rsid w:val="00B54AB8"/>
    <w:rsid w:val="00B5636B"/>
    <w:rsid w:val="00B56E9C"/>
    <w:rsid w:val="00B573FA"/>
    <w:rsid w:val="00B64B1F"/>
    <w:rsid w:val="00B6553F"/>
    <w:rsid w:val="00B6721B"/>
    <w:rsid w:val="00B67907"/>
    <w:rsid w:val="00B714D1"/>
    <w:rsid w:val="00B766D0"/>
    <w:rsid w:val="00B7787A"/>
    <w:rsid w:val="00B81E12"/>
    <w:rsid w:val="00B859BA"/>
    <w:rsid w:val="00B905FE"/>
    <w:rsid w:val="00B9389A"/>
    <w:rsid w:val="00B964FE"/>
    <w:rsid w:val="00BA7D01"/>
    <w:rsid w:val="00BA7F86"/>
    <w:rsid w:val="00BB2EBF"/>
    <w:rsid w:val="00BB3390"/>
    <w:rsid w:val="00BB5AE3"/>
    <w:rsid w:val="00BC0F8B"/>
    <w:rsid w:val="00BC602A"/>
    <w:rsid w:val="00BC74E9"/>
    <w:rsid w:val="00BD4D0A"/>
    <w:rsid w:val="00BD52FF"/>
    <w:rsid w:val="00BD6F8C"/>
    <w:rsid w:val="00BE0986"/>
    <w:rsid w:val="00BE162D"/>
    <w:rsid w:val="00BE2203"/>
    <w:rsid w:val="00BE26C3"/>
    <w:rsid w:val="00BE595A"/>
    <w:rsid w:val="00BF2733"/>
    <w:rsid w:val="00BF3A11"/>
    <w:rsid w:val="00BF3F7B"/>
    <w:rsid w:val="00BF68A8"/>
    <w:rsid w:val="00C03628"/>
    <w:rsid w:val="00C11DCF"/>
    <w:rsid w:val="00C245A4"/>
    <w:rsid w:val="00C31E12"/>
    <w:rsid w:val="00C3206E"/>
    <w:rsid w:val="00C4433A"/>
    <w:rsid w:val="00C463DD"/>
    <w:rsid w:val="00C4724C"/>
    <w:rsid w:val="00C475AB"/>
    <w:rsid w:val="00C50082"/>
    <w:rsid w:val="00C5383A"/>
    <w:rsid w:val="00C53A77"/>
    <w:rsid w:val="00C612F8"/>
    <w:rsid w:val="00C629A0"/>
    <w:rsid w:val="00C66805"/>
    <w:rsid w:val="00C737A1"/>
    <w:rsid w:val="00C745C3"/>
    <w:rsid w:val="00C75FB9"/>
    <w:rsid w:val="00C81B7D"/>
    <w:rsid w:val="00C83FBE"/>
    <w:rsid w:val="00C92FDE"/>
    <w:rsid w:val="00C9380E"/>
    <w:rsid w:val="00CA27EB"/>
    <w:rsid w:val="00CA361F"/>
    <w:rsid w:val="00CA4016"/>
    <w:rsid w:val="00CA56F8"/>
    <w:rsid w:val="00CB44B5"/>
    <w:rsid w:val="00CB7417"/>
    <w:rsid w:val="00CC00AC"/>
    <w:rsid w:val="00CC0CCA"/>
    <w:rsid w:val="00CC24D2"/>
    <w:rsid w:val="00CC653A"/>
    <w:rsid w:val="00CD775F"/>
    <w:rsid w:val="00CE2D72"/>
    <w:rsid w:val="00CE4A8F"/>
    <w:rsid w:val="00CF0E54"/>
    <w:rsid w:val="00CF193B"/>
    <w:rsid w:val="00CF4792"/>
    <w:rsid w:val="00CF65FA"/>
    <w:rsid w:val="00D02EC3"/>
    <w:rsid w:val="00D0590C"/>
    <w:rsid w:val="00D071A4"/>
    <w:rsid w:val="00D2031B"/>
    <w:rsid w:val="00D218CB"/>
    <w:rsid w:val="00D25FE2"/>
    <w:rsid w:val="00D30468"/>
    <w:rsid w:val="00D349CF"/>
    <w:rsid w:val="00D43252"/>
    <w:rsid w:val="00D44ECC"/>
    <w:rsid w:val="00D51E7F"/>
    <w:rsid w:val="00D61DB2"/>
    <w:rsid w:val="00D651CA"/>
    <w:rsid w:val="00D66D19"/>
    <w:rsid w:val="00D702E7"/>
    <w:rsid w:val="00D7767E"/>
    <w:rsid w:val="00D81646"/>
    <w:rsid w:val="00D862CE"/>
    <w:rsid w:val="00D955A5"/>
    <w:rsid w:val="00D978C6"/>
    <w:rsid w:val="00D97FA4"/>
    <w:rsid w:val="00DA3C1C"/>
    <w:rsid w:val="00DA4271"/>
    <w:rsid w:val="00DA5687"/>
    <w:rsid w:val="00DB00E1"/>
    <w:rsid w:val="00DB3414"/>
    <w:rsid w:val="00DC6EE6"/>
    <w:rsid w:val="00DC7C69"/>
    <w:rsid w:val="00DD1A91"/>
    <w:rsid w:val="00DE0130"/>
    <w:rsid w:val="00DE1A41"/>
    <w:rsid w:val="00DF09F3"/>
    <w:rsid w:val="00DF47A1"/>
    <w:rsid w:val="00DF717E"/>
    <w:rsid w:val="00E01CCF"/>
    <w:rsid w:val="00E109FB"/>
    <w:rsid w:val="00E20A6E"/>
    <w:rsid w:val="00E244CE"/>
    <w:rsid w:val="00E47C11"/>
    <w:rsid w:val="00E538DC"/>
    <w:rsid w:val="00E56992"/>
    <w:rsid w:val="00E56EDA"/>
    <w:rsid w:val="00E61D3D"/>
    <w:rsid w:val="00E63389"/>
    <w:rsid w:val="00E64549"/>
    <w:rsid w:val="00E71BA7"/>
    <w:rsid w:val="00E71BC8"/>
    <w:rsid w:val="00E7260F"/>
    <w:rsid w:val="00E83689"/>
    <w:rsid w:val="00E86899"/>
    <w:rsid w:val="00E87AAD"/>
    <w:rsid w:val="00E928C4"/>
    <w:rsid w:val="00E96630"/>
    <w:rsid w:val="00EA407C"/>
    <w:rsid w:val="00EA631D"/>
    <w:rsid w:val="00EA6AC0"/>
    <w:rsid w:val="00EC37E4"/>
    <w:rsid w:val="00EC6422"/>
    <w:rsid w:val="00ED32A3"/>
    <w:rsid w:val="00ED616A"/>
    <w:rsid w:val="00ED7A2A"/>
    <w:rsid w:val="00EE0CFB"/>
    <w:rsid w:val="00EF1D7F"/>
    <w:rsid w:val="00EF36D7"/>
    <w:rsid w:val="00EF549F"/>
    <w:rsid w:val="00EF570B"/>
    <w:rsid w:val="00F038C8"/>
    <w:rsid w:val="00F32B3C"/>
    <w:rsid w:val="00F33A7A"/>
    <w:rsid w:val="00F33F4D"/>
    <w:rsid w:val="00F34546"/>
    <w:rsid w:val="00F34583"/>
    <w:rsid w:val="00F504DF"/>
    <w:rsid w:val="00F50AEE"/>
    <w:rsid w:val="00F51241"/>
    <w:rsid w:val="00F6451E"/>
    <w:rsid w:val="00F719FB"/>
    <w:rsid w:val="00F814EB"/>
    <w:rsid w:val="00F84E90"/>
    <w:rsid w:val="00F91C84"/>
    <w:rsid w:val="00F9243C"/>
    <w:rsid w:val="00FA271C"/>
    <w:rsid w:val="00FA4041"/>
    <w:rsid w:val="00FA5DE4"/>
    <w:rsid w:val="00FB0FBD"/>
    <w:rsid w:val="00FC68B7"/>
    <w:rsid w:val="00FD3913"/>
    <w:rsid w:val="00FE0C3C"/>
    <w:rsid w:val="00FE2B1A"/>
    <w:rsid w:val="00FE3EFA"/>
    <w:rsid w:val="00FF16D9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1BABF48"/>
  <w15:docId w15:val="{1B77F907-FD5C-4522-9F5F-CEC5DA247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1D3D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E61D3D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E61D3D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E61D3D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E61D3D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E61D3D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E61D3D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E61D3D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E61D3D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E61D3D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">
    <w:name w:val="_ H __M_G"/>
    <w:basedOn w:val="Normal"/>
    <w:next w:val="Normal"/>
    <w:rsid w:val="00E61D3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E61D3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SingleTxtG">
    <w:name w:val="_ Single Txt_G"/>
    <w:basedOn w:val="Normal"/>
    <w:link w:val="SingleTxtGChar"/>
    <w:rsid w:val="00E61D3D"/>
    <w:pPr>
      <w:spacing w:after="120"/>
      <w:ind w:left="1134" w:right="1134"/>
      <w:jc w:val="both"/>
    </w:pPr>
  </w:style>
  <w:style w:type="character" w:styleId="PageNumber">
    <w:name w:val="page number"/>
    <w:aliases w:val="7_G"/>
    <w:rsid w:val="00E61D3D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rsid w:val="00E61D3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61D3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61D3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basedOn w:val="FootnoteReference"/>
    <w:rsid w:val="00E61D3D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sid w:val="00E61D3D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E61D3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E61D3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E61D3D"/>
    <w:pPr>
      <w:numPr>
        <w:numId w:val="14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E61D3D"/>
  </w:style>
  <w:style w:type="character" w:styleId="CommentReference">
    <w:name w:val="annotation reference"/>
    <w:semiHidden/>
    <w:rPr>
      <w:sz w:val="6"/>
    </w:rPr>
  </w:style>
  <w:style w:type="paragraph" w:styleId="CommentText">
    <w:name w:val="annotation text"/>
    <w:basedOn w:val="Normal"/>
    <w:link w:val="CommentTextChar"/>
    <w:semiHidden/>
  </w:style>
  <w:style w:type="character" w:styleId="LineNumber">
    <w:name w:val="line number"/>
    <w:semiHidden/>
    <w:rPr>
      <w:sz w:val="14"/>
    </w:rPr>
  </w:style>
  <w:style w:type="paragraph" w:customStyle="1" w:styleId="Bullet2G">
    <w:name w:val="_Bullet 2_G"/>
    <w:basedOn w:val="Normal"/>
    <w:rsid w:val="00E61D3D"/>
    <w:pPr>
      <w:numPr>
        <w:numId w:val="15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E61D3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E61D3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E61D3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E61D3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rsid w:val="008A6C4F"/>
    <w:pPr>
      <w:numPr>
        <w:numId w:val="11"/>
      </w:numPr>
    </w:pPr>
  </w:style>
  <w:style w:type="numbering" w:styleId="1ai">
    <w:name w:val="Outline List 1"/>
    <w:basedOn w:val="NoList"/>
    <w:semiHidden/>
    <w:rsid w:val="008A6C4F"/>
    <w:pPr>
      <w:numPr>
        <w:numId w:val="12"/>
      </w:numPr>
    </w:pPr>
  </w:style>
  <w:style w:type="numbering" w:styleId="ArticleSection">
    <w:name w:val="Outline List 3"/>
    <w:basedOn w:val="NoList"/>
    <w:semiHidden/>
    <w:rsid w:val="008A6C4F"/>
    <w:pPr>
      <w:numPr>
        <w:numId w:val="13"/>
      </w:numPr>
    </w:pPr>
  </w:style>
  <w:style w:type="paragraph" w:styleId="BodyText2">
    <w:name w:val="Body Text 2"/>
    <w:basedOn w:val="Normal"/>
    <w:semiHidden/>
    <w:rsid w:val="008A6C4F"/>
    <w:pPr>
      <w:spacing w:after="120" w:line="480" w:lineRule="auto"/>
    </w:pPr>
  </w:style>
  <w:style w:type="paragraph" w:styleId="BodyText3">
    <w:name w:val="Body Text 3"/>
    <w:basedOn w:val="Normal"/>
    <w:semiHidden/>
    <w:rsid w:val="008A6C4F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A6C4F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8A6C4F"/>
    <w:pPr>
      <w:ind w:firstLine="210"/>
    </w:pPr>
  </w:style>
  <w:style w:type="paragraph" w:styleId="BodyTextIndent2">
    <w:name w:val="Body Text Indent 2"/>
    <w:basedOn w:val="Normal"/>
    <w:semiHidden/>
    <w:rsid w:val="008A6C4F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A6C4F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8A6C4F"/>
    <w:pPr>
      <w:ind w:left="4252"/>
    </w:pPr>
  </w:style>
  <w:style w:type="paragraph" w:styleId="Date">
    <w:name w:val="Date"/>
    <w:basedOn w:val="Normal"/>
    <w:next w:val="Normal"/>
    <w:semiHidden/>
    <w:rsid w:val="008A6C4F"/>
  </w:style>
  <w:style w:type="paragraph" w:styleId="E-mailSignature">
    <w:name w:val="E-mail Signature"/>
    <w:basedOn w:val="Normal"/>
    <w:semiHidden/>
    <w:rsid w:val="008A6C4F"/>
  </w:style>
  <w:style w:type="character" w:styleId="Emphasis">
    <w:name w:val="Emphasis"/>
    <w:qFormat/>
    <w:rsid w:val="008A6C4F"/>
    <w:rPr>
      <w:i/>
      <w:iCs/>
    </w:rPr>
  </w:style>
  <w:style w:type="paragraph" w:styleId="EnvelopeReturn">
    <w:name w:val="envelope return"/>
    <w:basedOn w:val="Normal"/>
    <w:semiHidden/>
    <w:rsid w:val="008A6C4F"/>
    <w:rPr>
      <w:rFonts w:ascii="Arial" w:hAnsi="Arial" w:cs="Arial"/>
    </w:rPr>
  </w:style>
  <w:style w:type="character" w:styleId="FollowedHyperlink">
    <w:name w:val="FollowedHyperlink"/>
    <w:semiHidden/>
    <w:rsid w:val="00E61D3D"/>
    <w:rPr>
      <w:color w:val="auto"/>
      <w:u w:val="none"/>
    </w:rPr>
  </w:style>
  <w:style w:type="character" w:styleId="HTMLAcronym">
    <w:name w:val="HTML Acronym"/>
    <w:basedOn w:val="DefaultParagraphFont"/>
    <w:semiHidden/>
    <w:rsid w:val="008A6C4F"/>
  </w:style>
  <w:style w:type="paragraph" w:styleId="HTMLAddress">
    <w:name w:val="HTML Address"/>
    <w:basedOn w:val="Normal"/>
    <w:semiHidden/>
    <w:rsid w:val="008A6C4F"/>
    <w:rPr>
      <w:i/>
      <w:iCs/>
    </w:rPr>
  </w:style>
  <w:style w:type="character" w:styleId="HTMLCite">
    <w:name w:val="HTML Cite"/>
    <w:semiHidden/>
    <w:rsid w:val="008A6C4F"/>
    <w:rPr>
      <w:i/>
      <w:iCs/>
    </w:rPr>
  </w:style>
  <w:style w:type="character" w:styleId="HTMLCode">
    <w:name w:val="HTML Code"/>
    <w:semiHidden/>
    <w:rsid w:val="008A6C4F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8A6C4F"/>
    <w:rPr>
      <w:i/>
      <w:iCs/>
    </w:rPr>
  </w:style>
  <w:style w:type="character" w:styleId="HTMLKeyboard">
    <w:name w:val="HTML Keyboard"/>
    <w:semiHidden/>
    <w:rsid w:val="008A6C4F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8A6C4F"/>
    <w:rPr>
      <w:rFonts w:ascii="Courier New" w:hAnsi="Courier New" w:cs="Courier New"/>
    </w:rPr>
  </w:style>
  <w:style w:type="character" w:styleId="HTMLSample">
    <w:name w:val="HTML Sample"/>
    <w:semiHidden/>
    <w:rsid w:val="008A6C4F"/>
    <w:rPr>
      <w:rFonts w:ascii="Courier New" w:hAnsi="Courier New" w:cs="Courier New"/>
    </w:rPr>
  </w:style>
  <w:style w:type="character" w:styleId="HTMLTypewriter">
    <w:name w:val="HTML Typewriter"/>
    <w:semiHidden/>
    <w:rsid w:val="008A6C4F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8A6C4F"/>
    <w:rPr>
      <w:i/>
      <w:iCs/>
    </w:rPr>
  </w:style>
  <w:style w:type="character" w:styleId="Hyperlink">
    <w:name w:val="Hyperlink"/>
    <w:semiHidden/>
    <w:rsid w:val="00E61D3D"/>
    <w:rPr>
      <w:color w:val="auto"/>
      <w:u w:val="none"/>
    </w:rPr>
  </w:style>
  <w:style w:type="paragraph" w:styleId="List">
    <w:name w:val="List"/>
    <w:basedOn w:val="Normal"/>
    <w:semiHidden/>
    <w:rsid w:val="008A6C4F"/>
    <w:pPr>
      <w:ind w:left="283" w:hanging="283"/>
    </w:pPr>
  </w:style>
  <w:style w:type="paragraph" w:styleId="List2">
    <w:name w:val="List 2"/>
    <w:basedOn w:val="Normal"/>
    <w:semiHidden/>
    <w:rsid w:val="008A6C4F"/>
    <w:pPr>
      <w:ind w:left="566" w:hanging="283"/>
    </w:pPr>
  </w:style>
  <w:style w:type="paragraph" w:styleId="List3">
    <w:name w:val="List 3"/>
    <w:basedOn w:val="Normal"/>
    <w:semiHidden/>
    <w:rsid w:val="008A6C4F"/>
    <w:pPr>
      <w:ind w:left="849" w:hanging="283"/>
    </w:pPr>
  </w:style>
  <w:style w:type="paragraph" w:styleId="List4">
    <w:name w:val="List 4"/>
    <w:basedOn w:val="Normal"/>
    <w:semiHidden/>
    <w:rsid w:val="008A6C4F"/>
    <w:pPr>
      <w:ind w:left="1132" w:hanging="283"/>
    </w:pPr>
  </w:style>
  <w:style w:type="paragraph" w:styleId="List5">
    <w:name w:val="List 5"/>
    <w:basedOn w:val="Normal"/>
    <w:semiHidden/>
    <w:rsid w:val="008A6C4F"/>
    <w:pPr>
      <w:ind w:left="1415" w:hanging="283"/>
    </w:pPr>
  </w:style>
  <w:style w:type="paragraph" w:styleId="ListBullet">
    <w:name w:val="List Bullet"/>
    <w:basedOn w:val="Normal"/>
    <w:semiHidden/>
    <w:rsid w:val="008A6C4F"/>
    <w:pPr>
      <w:numPr>
        <w:numId w:val="6"/>
      </w:numPr>
    </w:pPr>
  </w:style>
  <w:style w:type="paragraph" w:styleId="ListBullet2">
    <w:name w:val="List Bullet 2"/>
    <w:basedOn w:val="Normal"/>
    <w:semiHidden/>
    <w:rsid w:val="008A6C4F"/>
    <w:pPr>
      <w:numPr>
        <w:numId w:val="7"/>
      </w:numPr>
    </w:pPr>
  </w:style>
  <w:style w:type="paragraph" w:styleId="ListBullet3">
    <w:name w:val="List Bullet 3"/>
    <w:basedOn w:val="Normal"/>
    <w:semiHidden/>
    <w:rsid w:val="008A6C4F"/>
    <w:pPr>
      <w:numPr>
        <w:numId w:val="8"/>
      </w:numPr>
    </w:pPr>
  </w:style>
  <w:style w:type="paragraph" w:styleId="ListBullet4">
    <w:name w:val="List Bullet 4"/>
    <w:basedOn w:val="Normal"/>
    <w:semiHidden/>
    <w:rsid w:val="008A6C4F"/>
    <w:pPr>
      <w:numPr>
        <w:numId w:val="9"/>
      </w:numPr>
    </w:pPr>
  </w:style>
  <w:style w:type="paragraph" w:styleId="ListBullet5">
    <w:name w:val="List Bullet 5"/>
    <w:basedOn w:val="Normal"/>
    <w:semiHidden/>
    <w:rsid w:val="008A6C4F"/>
    <w:pPr>
      <w:numPr>
        <w:numId w:val="10"/>
      </w:numPr>
    </w:pPr>
  </w:style>
  <w:style w:type="paragraph" w:styleId="ListContinue">
    <w:name w:val="List Continue"/>
    <w:basedOn w:val="Normal"/>
    <w:semiHidden/>
    <w:rsid w:val="008A6C4F"/>
    <w:pPr>
      <w:spacing w:after="120"/>
      <w:ind w:left="283"/>
    </w:pPr>
  </w:style>
  <w:style w:type="paragraph" w:styleId="ListContinue2">
    <w:name w:val="List Continue 2"/>
    <w:basedOn w:val="Normal"/>
    <w:semiHidden/>
    <w:rsid w:val="008A6C4F"/>
    <w:pPr>
      <w:spacing w:after="120"/>
      <w:ind w:left="566"/>
    </w:pPr>
  </w:style>
  <w:style w:type="paragraph" w:styleId="ListContinue3">
    <w:name w:val="List Continue 3"/>
    <w:basedOn w:val="Normal"/>
    <w:semiHidden/>
    <w:rsid w:val="008A6C4F"/>
    <w:pPr>
      <w:spacing w:after="120"/>
      <w:ind w:left="849"/>
    </w:pPr>
  </w:style>
  <w:style w:type="paragraph" w:styleId="ListContinue4">
    <w:name w:val="List Continue 4"/>
    <w:basedOn w:val="Normal"/>
    <w:semiHidden/>
    <w:rsid w:val="008A6C4F"/>
    <w:pPr>
      <w:spacing w:after="120"/>
      <w:ind w:left="1132"/>
    </w:pPr>
  </w:style>
  <w:style w:type="paragraph" w:styleId="ListContinue5">
    <w:name w:val="List Continue 5"/>
    <w:basedOn w:val="Normal"/>
    <w:semiHidden/>
    <w:rsid w:val="008A6C4F"/>
    <w:pPr>
      <w:spacing w:after="120"/>
      <w:ind w:left="1415"/>
    </w:pPr>
  </w:style>
  <w:style w:type="paragraph" w:styleId="ListNumber">
    <w:name w:val="List Number"/>
    <w:basedOn w:val="Normal"/>
    <w:semiHidden/>
    <w:rsid w:val="008A6C4F"/>
    <w:pPr>
      <w:numPr>
        <w:numId w:val="5"/>
      </w:numPr>
    </w:pPr>
  </w:style>
  <w:style w:type="paragraph" w:styleId="ListNumber2">
    <w:name w:val="List Number 2"/>
    <w:basedOn w:val="Normal"/>
    <w:semiHidden/>
    <w:rsid w:val="008A6C4F"/>
    <w:pPr>
      <w:numPr>
        <w:numId w:val="4"/>
      </w:numPr>
    </w:pPr>
  </w:style>
  <w:style w:type="paragraph" w:styleId="ListNumber3">
    <w:name w:val="List Number 3"/>
    <w:basedOn w:val="Normal"/>
    <w:semiHidden/>
    <w:rsid w:val="008A6C4F"/>
    <w:pPr>
      <w:numPr>
        <w:numId w:val="3"/>
      </w:numPr>
    </w:pPr>
  </w:style>
  <w:style w:type="paragraph" w:styleId="ListNumber4">
    <w:name w:val="List Number 4"/>
    <w:basedOn w:val="Normal"/>
    <w:semiHidden/>
    <w:rsid w:val="008A6C4F"/>
    <w:pPr>
      <w:numPr>
        <w:numId w:val="1"/>
      </w:numPr>
    </w:pPr>
  </w:style>
  <w:style w:type="paragraph" w:styleId="ListNumber5">
    <w:name w:val="List Number 5"/>
    <w:basedOn w:val="Normal"/>
    <w:semiHidden/>
    <w:rsid w:val="008A6C4F"/>
    <w:pPr>
      <w:numPr>
        <w:numId w:val="2"/>
      </w:numPr>
    </w:pPr>
  </w:style>
  <w:style w:type="paragraph" w:styleId="MessageHeader">
    <w:name w:val="Message Header"/>
    <w:basedOn w:val="Normal"/>
    <w:semiHidden/>
    <w:rsid w:val="008A6C4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sid w:val="008A6C4F"/>
    <w:rPr>
      <w:sz w:val="24"/>
      <w:szCs w:val="24"/>
    </w:rPr>
  </w:style>
  <w:style w:type="paragraph" w:styleId="NormalIndent">
    <w:name w:val="Normal Indent"/>
    <w:basedOn w:val="Normal"/>
    <w:semiHidden/>
    <w:rsid w:val="008A6C4F"/>
    <w:pPr>
      <w:ind w:left="567"/>
    </w:pPr>
  </w:style>
  <w:style w:type="paragraph" w:styleId="NoteHeading">
    <w:name w:val="Note Heading"/>
    <w:basedOn w:val="Normal"/>
    <w:next w:val="Normal"/>
    <w:semiHidden/>
    <w:rsid w:val="008A6C4F"/>
  </w:style>
  <w:style w:type="paragraph" w:styleId="Salutation">
    <w:name w:val="Salutation"/>
    <w:basedOn w:val="Normal"/>
    <w:next w:val="Normal"/>
    <w:semiHidden/>
    <w:rsid w:val="008A6C4F"/>
  </w:style>
  <w:style w:type="paragraph" w:styleId="Signature">
    <w:name w:val="Signature"/>
    <w:basedOn w:val="Normal"/>
    <w:semiHidden/>
    <w:rsid w:val="008A6C4F"/>
    <w:pPr>
      <w:ind w:left="4252"/>
    </w:pPr>
  </w:style>
  <w:style w:type="character" w:styleId="Strong">
    <w:name w:val="Strong"/>
    <w:qFormat/>
    <w:rsid w:val="008A6C4F"/>
    <w:rPr>
      <w:b/>
      <w:bCs/>
    </w:rPr>
  </w:style>
  <w:style w:type="paragraph" w:styleId="Subtitle">
    <w:name w:val="Subtitle"/>
    <w:basedOn w:val="Normal"/>
    <w:qFormat/>
    <w:rsid w:val="008A6C4F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rsid w:val="008A6C4F"/>
    <w:pPr>
      <w:suppressAutoHyphens/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A6C4F"/>
    <w:pPr>
      <w:suppressAutoHyphens/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A6C4F"/>
    <w:pPr>
      <w:suppressAutoHyphens/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A6C4F"/>
    <w:pPr>
      <w:suppressAutoHyphens/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A6C4F"/>
    <w:pPr>
      <w:suppressAutoHyphens/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A6C4F"/>
    <w:pPr>
      <w:suppressAutoHyphens/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A6C4F"/>
    <w:pPr>
      <w:suppressAutoHyphens/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A6C4F"/>
    <w:pPr>
      <w:suppressAutoHyphens/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A6C4F"/>
    <w:pPr>
      <w:suppressAutoHyphens/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8A6C4F"/>
    <w:pPr>
      <w:suppressAutoHyphens/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39"/>
    <w:rsid w:val="00E61D3D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styleId="TableGrid1">
    <w:name w:val="Table Grid 1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A6C4F"/>
    <w:pPr>
      <w:suppressAutoHyphens/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A6C4F"/>
    <w:pPr>
      <w:suppressAutoHyphens/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A6C4F"/>
    <w:pPr>
      <w:suppressAutoHyphens/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A6C4F"/>
    <w:pPr>
      <w:suppressAutoHyphens/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A6C4F"/>
    <w:pPr>
      <w:suppressAutoHyphens/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A6C4F"/>
    <w:pPr>
      <w:suppressAutoHyphens/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8A6C4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8A6C4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rsid w:val="008A6C4F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rsid w:val="00E61D3D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E61D3D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BalloonText">
    <w:name w:val="Balloon Text"/>
    <w:basedOn w:val="Normal"/>
    <w:link w:val="BalloonTextChar"/>
    <w:semiHidden/>
    <w:unhideWhenUsed/>
    <w:rsid w:val="000F1B0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0F1B05"/>
    <w:rPr>
      <w:rFonts w:ascii="Segoe UI" w:hAnsi="Segoe UI" w:cs="Segoe UI"/>
      <w:sz w:val="18"/>
      <w:szCs w:val="18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84301"/>
    <w:pPr>
      <w:spacing w:line="240" w:lineRule="auto"/>
    </w:pPr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A84301"/>
    <w:rPr>
      <w:lang w:eastAsia="en-US"/>
    </w:rPr>
  </w:style>
  <w:style w:type="character" w:customStyle="1" w:styleId="CommentSubjectChar">
    <w:name w:val="Comment Subject Char"/>
    <w:basedOn w:val="CommentTextChar"/>
    <w:link w:val="CommentSubject"/>
    <w:semiHidden/>
    <w:rsid w:val="00A84301"/>
    <w:rPr>
      <w:b/>
      <w:bCs/>
      <w:lang w:eastAsia="en-US"/>
    </w:rPr>
  </w:style>
  <w:style w:type="paragraph" w:styleId="ListParagraph">
    <w:name w:val="List Paragraph"/>
    <w:basedOn w:val="Normal"/>
    <w:uiPriority w:val="34"/>
    <w:qFormat/>
    <w:rsid w:val="00E86899"/>
    <w:pPr>
      <w:suppressAutoHyphens w:val="0"/>
      <w:spacing w:line="240" w:lineRule="auto"/>
      <w:ind w:left="720"/>
    </w:pPr>
    <w:rPr>
      <w:rFonts w:eastAsia="SimSun"/>
      <w:sz w:val="24"/>
      <w:szCs w:val="24"/>
      <w:lang w:val="en-US" w:eastAsia="zh-CN"/>
    </w:rPr>
  </w:style>
  <w:style w:type="character" w:customStyle="1" w:styleId="FootnoteTextChar">
    <w:name w:val="Footnote Text Char"/>
    <w:aliases w:val="5_G Char"/>
    <w:link w:val="FootnoteText"/>
    <w:rsid w:val="00E86899"/>
    <w:rPr>
      <w:sz w:val="18"/>
      <w:lang w:eastAsia="en-US"/>
    </w:rPr>
  </w:style>
  <w:style w:type="character" w:customStyle="1" w:styleId="SingleTxtGChar">
    <w:name w:val="_ Single Txt_G Char"/>
    <w:link w:val="SingleTxtG"/>
    <w:rsid w:val="00E86899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EDAW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03DFFF-81E1-4806-A3EC-9DA3293EAB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916B7A8-E5C5-4A03-8B28-F7F074C35FAF}"/>
</file>

<file path=customXml/itemProps3.xml><?xml version="1.0" encoding="utf-8"?>
<ds:datastoreItem xmlns:ds="http://schemas.openxmlformats.org/officeDocument/2006/customXml" ds:itemID="{B4385D13-CABE-480A-8342-09206167A404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843519ee-602c-4a77-9f98-e0b2d1df032d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E191229F-391B-461A-A01C-396ED3FD3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CEDAW_E.dotm</Template>
  <TotalTime>0</TotalTime>
  <Pages>3</Pages>
  <Words>863</Words>
  <Characters>4922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CSD</Company>
  <LinksUpToDate>false</LinksUpToDate>
  <CharactersWithSpaces>5774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Kawuki</dc:creator>
  <cp:keywords/>
  <dc:description/>
  <cp:lastModifiedBy>SCHNEIDER Jakob</cp:lastModifiedBy>
  <cp:revision>2</cp:revision>
  <cp:lastPrinted>2008-01-29T12:17:00Z</cp:lastPrinted>
  <dcterms:created xsi:type="dcterms:W3CDTF">2020-11-17T08:31:00Z</dcterms:created>
  <dcterms:modified xsi:type="dcterms:W3CDTF">2020-11-17T08:31:00Z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