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9F71A" w14:textId="7A6256DD" w:rsidR="007850C1" w:rsidRDefault="00927E8F" w:rsidP="00FE5A3A">
      <w:pPr>
        <w:jc w:val="center"/>
        <w:rPr>
          <w:b/>
          <w:lang w:val="en-GB"/>
        </w:rPr>
      </w:pPr>
      <w:r>
        <w:rPr>
          <w:b/>
          <w:lang w:val="en-GB"/>
        </w:rPr>
        <w:t xml:space="preserve"> </w:t>
      </w:r>
    </w:p>
    <w:p w14:paraId="0D87C13B" w14:textId="77777777" w:rsidR="00D501DB" w:rsidRPr="00D501DB" w:rsidRDefault="00D501DB" w:rsidP="00D501DB">
      <w:pPr>
        <w:jc w:val="center"/>
        <w:rPr>
          <w:b/>
          <w:lang w:val="en-US"/>
        </w:rPr>
      </w:pPr>
      <w:r w:rsidRPr="00D501DB">
        <w:rPr>
          <w:b/>
          <w:lang w:val="en-US"/>
        </w:rPr>
        <w:t>Submission of the Austrian Disability Council to the 73rd session of the CEDAW Committee</w:t>
      </w:r>
    </w:p>
    <w:p w14:paraId="6FC70406" w14:textId="77777777" w:rsidR="00FE5A3A" w:rsidRPr="00D501DB" w:rsidRDefault="00FE5A3A">
      <w:pPr>
        <w:rPr>
          <w:b/>
          <w:sz w:val="22"/>
          <w:szCs w:val="22"/>
          <w:lang w:val="en-US"/>
        </w:rPr>
      </w:pPr>
    </w:p>
    <w:p w14:paraId="16C69977" w14:textId="01BB15C2" w:rsidR="00D046A3" w:rsidRDefault="00D046A3" w:rsidP="004D73B3">
      <w:pPr>
        <w:jc w:val="both"/>
        <w:rPr>
          <w:b/>
          <w:sz w:val="22"/>
          <w:szCs w:val="22"/>
          <w:lang w:val="en-GB"/>
        </w:rPr>
      </w:pPr>
      <w:r>
        <w:rPr>
          <w:b/>
          <w:sz w:val="22"/>
          <w:szCs w:val="22"/>
          <w:lang w:val="en-GB"/>
        </w:rPr>
        <w:t>Introduction</w:t>
      </w:r>
    </w:p>
    <w:p w14:paraId="013E71D2" w14:textId="6BC39798" w:rsidR="00D046A3" w:rsidRPr="00D046A3" w:rsidRDefault="00D046A3" w:rsidP="00D046A3">
      <w:pPr>
        <w:spacing w:line="240" w:lineRule="auto"/>
        <w:jc w:val="both"/>
        <w:rPr>
          <w:sz w:val="22"/>
          <w:szCs w:val="22"/>
          <w:lang w:val="en-GB"/>
        </w:rPr>
      </w:pPr>
      <w:r w:rsidRPr="004862B7">
        <w:rPr>
          <w:sz w:val="22"/>
          <w:szCs w:val="22"/>
          <w:lang w:val="en-GB"/>
        </w:rPr>
        <w:t xml:space="preserve">The </w:t>
      </w:r>
      <w:r w:rsidRPr="004862B7">
        <w:rPr>
          <w:b/>
          <w:sz w:val="22"/>
          <w:szCs w:val="22"/>
          <w:lang w:val="en-GB"/>
        </w:rPr>
        <w:t>Austrian Disability Council is the umbrella organization of the Austrian Disability Associations.</w:t>
      </w:r>
      <w:r w:rsidRPr="004862B7">
        <w:rPr>
          <w:sz w:val="22"/>
          <w:szCs w:val="22"/>
          <w:lang w:val="en-GB"/>
        </w:rPr>
        <w:t xml:space="preserve"> It comprises 82 Member Organi</w:t>
      </w:r>
      <w:r>
        <w:rPr>
          <w:sz w:val="22"/>
          <w:szCs w:val="22"/>
          <w:lang w:val="en-GB"/>
        </w:rPr>
        <w:t>z</w:t>
      </w:r>
      <w:r w:rsidRPr="004862B7">
        <w:rPr>
          <w:sz w:val="22"/>
          <w:szCs w:val="22"/>
          <w:lang w:val="en-GB"/>
        </w:rPr>
        <w:t>ations and</w:t>
      </w:r>
      <w:r>
        <w:rPr>
          <w:sz w:val="22"/>
          <w:szCs w:val="22"/>
          <w:lang w:val="en-GB"/>
        </w:rPr>
        <w:t xml:space="preserve"> represents the interests of 1.4</w:t>
      </w:r>
      <w:r w:rsidRPr="004862B7">
        <w:rPr>
          <w:sz w:val="22"/>
          <w:szCs w:val="22"/>
          <w:lang w:val="en-GB"/>
        </w:rPr>
        <w:t xml:space="preserve"> million persons with disabilities in Austria. The Austrian Disability Council furthermore operates as the Austrian National Council to the European Disability Forum (</w:t>
      </w:r>
      <w:r w:rsidRPr="00BF0E23">
        <w:rPr>
          <w:b/>
          <w:sz w:val="22"/>
          <w:szCs w:val="22"/>
          <w:lang w:val="en-GB"/>
        </w:rPr>
        <w:t>EDF</w:t>
      </w:r>
      <w:r w:rsidRPr="004862B7">
        <w:rPr>
          <w:sz w:val="22"/>
          <w:szCs w:val="22"/>
          <w:lang w:val="en-GB"/>
        </w:rPr>
        <w:t>).</w:t>
      </w:r>
    </w:p>
    <w:p w14:paraId="51575500" w14:textId="7F73C12B" w:rsidR="00AB02DE" w:rsidRPr="004862B7" w:rsidRDefault="00A47EED" w:rsidP="004D73B3">
      <w:pPr>
        <w:jc w:val="both"/>
        <w:rPr>
          <w:b/>
          <w:sz w:val="22"/>
          <w:szCs w:val="22"/>
          <w:lang w:val="en-GB"/>
        </w:rPr>
      </w:pPr>
      <w:r w:rsidRPr="004862B7">
        <w:rPr>
          <w:b/>
          <w:sz w:val="22"/>
          <w:szCs w:val="22"/>
          <w:lang w:val="en-GB"/>
        </w:rPr>
        <w:t>General remarks</w:t>
      </w:r>
    </w:p>
    <w:p w14:paraId="544AA067" w14:textId="09D00110" w:rsidR="00D501DB" w:rsidRPr="00D501DB" w:rsidRDefault="00D501DB" w:rsidP="00D501DB">
      <w:pPr>
        <w:rPr>
          <w:rFonts w:eastAsia="Calibri"/>
          <w:sz w:val="22"/>
          <w:szCs w:val="22"/>
          <w:lang w:val="en-US"/>
        </w:rPr>
      </w:pPr>
      <w:proofErr w:type="gramStart"/>
      <w:r w:rsidRPr="00D501DB">
        <w:rPr>
          <w:rFonts w:eastAsia="Calibri"/>
          <w:sz w:val="22"/>
          <w:szCs w:val="22"/>
          <w:lang w:val="en-US"/>
        </w:rPr>
        <w:t xml:space="preserve">On the </w:t>
      </w:r>
      <w:r w:rsidR="00DF0A7B" w:rsidRPr="00D501DB">
        <w:rPr>
          <w:rFonts w:eastAsia="Calibri"/>
          <w:sz w:val="22"/>
          <w:szCs w:val="22"/>
          <w:lang w:val="en-US"/>
        </w:rPr>
        <w:t>occasion</w:t>
      </w:r>
      <w:r w:rsidRPr="00D501DB">
        <w:rPr>
          <w:rFonts w:eastAsia="Calibri"/>
          <w:sz w:val="22"/>
          <w:szCs w:val="22"/>
          <w:lang w:val="en-US"/>
        </w:rPr>
        <w:t xml:space="preserve"> of</w:t>
      </w:r>
      <w:proofErr w:type="gramEnd"/>
      <w:r w:rsidRPr="00D501DB">
        <w:rPr>
          <w:rFonts w:eastAsia="Calibri"/>
          <w:sz w:val="22"/>
          <w:szCs w:val="22"/>
          <w:lang w:val="en-US"/>
        </w:rPr>
        <w:t xml:space="preserve"> the 73</w:t>
      </w:r>
      <w:r w:rsidRPr="00D501DB">
        <w:rPr>
          <w:rFonts w:eastAsia="Calibri"/>
          <w:sz w:val="22"/>
          <w:szCs w:val="22"/>
          <w:vertAlign w:val="superscript"/>
          <w:lang w:val="en-US"/>
        </w:rPr>
        <w:t>rd</w:t>
      </w:r>
      <w:r w:rsidRPr="00D501DB">
        <w:rPr>
          <w:rFonts w:eastAsia="Calibri"/>
          <w:sz w:val="22"/>
          <w:szCs w:val="22"/>
          <w:lang w:val="en-US"/>
        </w:rPr>
        <w:t xml:space="preserve"> session of the CEDAW Committee and the replies of Austria to the list of issues, this submission provides information from the Austrian Disability Council (</w:t>
      </w:r>
      <w:proofErr w:type="spellStart"/>
      <w:r w:rsidRPr="00D501DB">
        <w:rPr>
          <w:rFonts w:eastAsia="Calibri"/>
          <w:sz w:val="22"/>
          <w:szCs w:val="22"/>
          <w:lang w:val="en-US"/>
        </w:rPr>
        <w:t>Österreichischer</w:t>
      </w:r>
      <w:proofErr w:type="spellEnd"/>
      <w:r w:rsidRPr="00D501DB">
        <w:rPr>
          <w:rFonts w:eastAsia="Calibri"/>
          <w:sz w:val="22"/>
          <w:szCs w:val="22"/>
          <w:lang w:val="en-US"/>
        </w:rPr>
        <w:t xml:space="preserve"> </w:t>
      </w:r>
      <w:proofErr w:type="spellStart"/>
      <w:r w:rsidRPr="00D501DB">
        <w:rPr>
          <w:rFonts w:eastAsia="Calibri"/>
          <w:sz w:val="22"/>
          <w:szCs w:val="22"/>
          <w:lang w:val="en-US"/>
        </w:rPr>
        <w:t>Behindertenrat</w:t>
      </w:r>
      <w:proofErr w:type="spellEnd"/>
      <w:r w:rsidRPr="00D501DB">
        <w:rPr>
          <w:rFonts w:eastAsia="Calibri"/>
          <w:sz w:val="22"/>
          <w:szCs w:val="22"/>
          <w:lang w:val="en-US"/>
        </w:rPr>
        <w:t>) regarding the implementation of the CEDAW Convention and the situation of women</w:t>
      </w:r>
      <w:r w:rsidR="00FC09FD">
        <w:rPr>
          <w:rFonts w:eastAsia="Calibri"/>
          <w:sz w:val="22"/>
          <w:szCs w:val="22"/>
          <w:lang w:val="en-US"/>
        </w:rPr>
        <w:t xml:space="preserve"> and girls</w:t>
      </w:r>
      <w:r w:rsidRPr="00D501DB">
        <w:rPr>
          <w:rFonts w:eastAsia="Calibri"/>
          <w:sz w:val="22"/>
          <w:szCs w:val="22"/>
          <w:lang w:val="en-US"/>
        </w:rPr>
        <w:t xml:space="preserve"> with disabilities in Austria.</w:t>
      </w:r>
    </w:p>
    <w:p w14:paraId="49A1E34C" w14:textId="6CD9F5DB" w:rsidR="00F6556F" w:rsidRPr="00D11F48" w:rsidRDefault="00D501DB" w:rsidP="00F6556F">
      <w:pPr>
        <w:rPr>
          <w:rFonts w:eastAsia="Calibri"/>
          <w:sz w:val="22"/>
          <w:szCs w:val="22"/>
          <w:lang w:val="en-US"/>
        </w:rPr>
      </w:pPr>
      <w:r w:rsidRPr="00D501DB">
        <w:rPr>
          <w:rFonts w:eastAsia="Calibri"/>
          <w:sz w:val="22"/>
          <w:szCs w:val="22"/>
          <w:lang w:val="en-US"/>
        </w:rPr>
        <w:t>Austria ratified the CEDAW in 1982 as well as the CRPD and its optional protocol in 2008 and is therefore obliged to implement them. Both human rights treaties are of vital importance for the human rights of women and girls with disabilities; the intersect and reinforce each other.</w:t>
      </w:r>
      <w:r w:rsidR="00F3673A">
        <w:rPr>
          <w:rFonts w:eastAsia="Calibri"/>
          <w:sz w:val="22"/>
          <w:szCs w:val="22"/>
          <w:lang w:val="en-US"/>
        </w:rPr>
        <w:t xml:space="preserve"> </w:t>
      </w:r>
      <w:r w:rsidR="00F6556F" w:rsidRPr="00D11F48">
        <w:rPr>
          <w:rFonts w:eastAsia="Calibri"/>
          <w:b/>
          <w:sz w:val="22"/>
          <w:szCs w:val="22"/>
          <w:lang w:val="en-US"/>
        </w:rPr>
        <w:t>All rights mentioned in the CEDAW and all questions/requests of the list of issues also apply to women with disabilities</w:t>
      </w:r>
      <w:r w:rsidR="00F6556F" w:rsidRPr="00D11F48">
        <w:rPr>
          <w:rFonts w:eastAsia="Calibri"/>
          <w:sz w:val="22"/>
          <w:szCs w:val="22"/>
          <w:lang w:val="en-US"/>
        </w:rPr>
        <w:t>, not only the</w:t>
      </w:r>
      <w:r w:rsidR="00F3673A" w:rsidRPr="00D11F48">
        <w:rPr>
          <w:rFonts w:eastAsia="Calibri"/>
          <w:sz w:val="22"/>
          <w:szCs w:val="22"/>
          <w:lang w:val="en-US"/>
        </w:rPr>
        <w:t xml:space="preserve"> ones </w:t>
      </w:r>
      <w:r w:rsidR="00F6556F" w:rsidRPr="00D11F48">
        <w:rPr>
          <w:rFonts w:eastAsia="Calibri"/>
          <w:sz w:val="22"/>
          <w:szCs w:val="22"/>
          <w:lang w:val="en-US"/>
        </w:rPr>
        <w:t xml:space="preserve">where disabilities are directly mentioned. </w:t>
      </w:r>
    </w:p>
    <w:p w14:paraId="0037F020" w14:textId="1FD96851" w:rsidR="003F6B55" w:rsidRPr="00D11F48" w:rsidRDefault="007E1495" w:rsidP="00D501DB">
      <w:pPr>
        <w:rPr>
          <w:rFonts w:eastAsia="Calibri"/>
          <w:b/>
          <w:sz w:val="22"/>
          <w:szCs w:val="22"/>
          <w:lang w:val="en-US"/>
        </w:rPr>
      </w:pPr>
      <w:r w:rsidRPr="00D11F48">
        <w:rPr>
          <w:rFonts w:eastAsia="Calibri"/>
          <w:sz w:val="22"/>
          <w:szCs w:val="22"/>
          <w:lang w:val="en-US"/>
        </w:rPr>
        <w:t xml:space="preserve">Women and girls with disabilities </w:t>
      </w:r>
      <w:r w:rsidR="00F6556F" w:rsidRPr="00D11F48">
        <w:rPr>
          <w:rFonts w:eastAsia="Calibri"/>
          <w:sz w:val="22"/>
          <w:szCs w:val="22"/>
          <w:lang w:val="en-US"/>
        </w:rPr>
        <w:t xml:space="preserve">are facing multiple and intersecting forms of discrimination in every field of life, based on their gender and their disability, which hinder their participation on an equal basis with others. However, </w:t>
      </w:r>
      <w:r w:rsidR="002B1E5F" w:rsidRPr="00D11F48">
        <w:rPr>
          <w:rFonts w:eastAsia="Calibri"/>
          <w:sz w:val="22"/>
          <w:szCs w:val="22"/>
          <w:lang w:val="en-US"/>
        </w:rPr>
        <w:t xml:space="preserve">the state report viewed </w:t>
      </w:r>
      <w:r w:rsidR="00D501DB" w:rsidRPr="00D11F48">
        <w:rPr>
          <w:rFonts w:eastAsia="Calibri"/>
          <w:b/>
          <w:sz w:val="22"/>
          <w:szCs w:val="22"/>
          <w:lang w:val="en-US"/>
        </w:rPr>
        <w:t xml:space="preserve">women with disabilities often </w:t>
      </w:r>
      <w:r w:rsidR="00F6556F" w:rsidRPr="00D11F48">
        <w:rPr>
          <w:rFonts w:eastAsia="Calibri"/>
          <w:b/>
          <w:sz w:val="22"/>
          <w:szCs w:val="22"/>
          <w:lang w:val="en-US"/>
        </w:rPr>
        <w:t xml:space="preserve">only </w:t>
      </w:r>
      <w:r w:rsidR="00D501DB" w:rsidRPr="00D11F48">
        <w:rPr>
          <w:rFonts w:eastAsia="Calibri"/>
          <w:b/>
          <w:sz w:val="22"/>
          <w:szCs w:val="22"/>
          <w:lang w:val="en-US"/>
        </w:rPr>
        <w:t xml:space="preserve">through the </w:t>
      </w:r>
      <w:r w:rsidR="00814CF0" w:rsidRPr="00D11F48">
        <w:rPr>
          <w:rFonts w:eastAsia="Calibri"/>
          <w:b/>
          <w:sz w:val="22"/>
          <w:szCs w:val="22"/>
          <w:lang w:val="en-US"/>
        </w:rPr>
        <w:t>lens</w:t>
      </w:r>
      <w:r w:rsidR="00D501DB" w:rsidRPr="00D11F48">
        <w:rPr>
          <w:rFonts w:eastAsia="Calibri"/>
          <w:b/>
          <w:sz w:val="22"/>
          <w:szCs w:val="22"/>
          <w:lang w:val="en-US"/>
        </w:rPr>
        <w:t xml:space="preserve"> of disability.</w:t>
      </w:r>
      <w:r w:rsidR="00D501DB" w:rsidRPr="00D11F48">
        <w:rPr>
          <w:rFonts w:eastAsia="Calibri"/>
          <w:sz w:val="22"/>
          <w:szCs w:val="22"/>
          <w:lang w:val="en-US"/>
        </w:rPr>
        <w:t xml:space="preserve"> There are references throughout the report to political measures for </w:t>
      </w:r>
      <w:r w:rsidR="00D501DB" w:rsidRPr="00E97BB2">
        <w:rPr>
          <w:rFonts w:eastAsia="Calibri"/>
          <w:sz w:val="22"/>
          <w:szCs w:val="22"/>
          <w:lang w:val="en-US"/>
        </w:rPr>
        <w:t>people</w:t>
      </w:r>
      <w:r w:rsidR="00D501DB" w:rsidRPr="00D11F48">
        <w:rPr>
          <w:rFonts w:eastAsia="Calibri"/>
          <w:sz w:val="22"/>
          <w:szCs w:val="22"/>
          <w:lang w:val="en-US"/>
        </w:rPr>
        <w:t xml:space="preserve"> with disabilities in general, not </w:t>
      </w:r>
      <w:r w:rsidR="00D501DB" w:rsidRPr="00E97BB2">
        <w:rPr>
          <w:rFonts w:eastAsia="Calibri"/>
          <w:sz w:val="22"/>
          <w:szCs w:val="22"/>
          <w:lang w:val="en-US"/>
        </w:rPr>
        <w:t>women</w:t>
      </w:r>
      <w:r w:rsidR="00D501DB" w:rsidRPr="00D11F48">
        <w:rPr>
          <w:rFonts w:eastAsia="Calibri"/>
          <w:sz w:val="22"/>
          <w:szCs w:val="22"/>
          <w:lang w:val="en-US"/>
        </w:rPr>
        <w:t xml:space="preserve"> with disabilities. This indicates the general issue, that </w:t>
      </w:r>
      <w:r w:rsidR="00D501DB" w:rsidRPr="00D11F48">
        <w:rPr>
          <w:rFonts w:eastAsia="Calibri"/>
          <w:b/>
          <w:sz w:val="22"/>
          <w:szCs w:val="22"/>
          <w:lang w:val="en-US"/>
        </w:rPr>
        <w:t>women with disabilities are not included in women</w:t>
      </w:r>
      <w:r w:rsidR="000569CB" w:rsidRPr="00D11F48">
        <w:rPr>
          <w:rFonts w:eastAsia="Calibri"/>
          <w:b/>
          <w:sz w:val="22"/>
          <w:szCs w:val="22"/>
          <w:lang w:val="en-US"/>
        </w:rPr>
        <w:t>’s rights and gender equality</w:t>
      </w:r>
      <w:r w:rsidR="00D501DB" w:rsidRPr="00D11F48">
        <w:rPr>
          <w:rFonts w:eastAsia="Calibri"/>
          <w:b/>
          <w:sz w:val="22"/>
          <w:szCs w:val="22"/>
          <w:lang w:val="en-US"/>
        </w:rPr>
        <w:t xml:space="preserve"> policies, but at the same time they are overseen in disability </w:t>
      </w:r>
      <w:r w:rsidR="000569CB" w:rsidRPr="00D11F48">
        <w:rPr>
          <w:rFonts w:eastAsia="Calibri"/>
          <w:b/>
          <w:sz w:val="22"/>
          <w:szCs w:val="22"/>
          <w:lang w:val="en-US"/>
        </w:rPr>
        <w:t xml:space="preserve">rights </w:t>
      </w:r>
      <w:r w:rsidR="00D501DB" w:rsidRPr="00D11F48">
        <w:rPr>
          <w:rFonts w:eastAsia="Calibri"/>
          <w:b/>
          <w:sz w:val="22"/>
          <w:szCs w:val="22"/>
          <w:lang w:val="en-US"/>
        </w:rPr>
        <w:t>policies</w:t>
      </w:r>
      <w:r w:rsidR="003F6B55" w:rsidRPr="00D11F48">
        <w:rPr>
          <w:rFonts w:eastAsia="Calibri"/>
          <w:b/>
          <w:sz w:val="22"/>
          <w:szCs w:val="22"/>
          <w:lang w:val="en-US"/>
        </w:rPr>
        <w:t>.</w:t>
      </w:r>
      <w:r w:rsidR="00890B3E" w:rsidRPr="00D11F48">
        <w:rPr>
          <w:rFonts w:eastAsia="Calibri"/>
          <w:sz w:val="22"/>
          <w:szCs w:val="22"/>
          <w:lang w:val="en-US"/>
        </w:rPr>
        <w:t xml:space="preserve"> </w:t>
      </w:r>
      <w:r w:rsidR="00890B3E" w:rsidRPr="00D11F48">
        <w:rPr>
          <w:rFonts w:eastAsia="Calibri"/>
          <w:b/>
          <w:sz w:val="22"/>
          <w:szCs w:val="22"/>
          <w:lang w:val="en-US"/>
        </w:rPr>
        <w:t>This is despite the fact, that 20,8% of the Austrian population are women with disabilities.</w:t>
      </w:r>
      <w:r w:rsidR="00890B3E" w:rsidRPr="00D11F48">
        <w:rPr>
          <w:rStyle w:val="Funotenzeichen"/>
          <w:rFonts w:eastAsia="Calibri"/>
          <w:b/>
          <w:sz w:val="22"/>
          <w:szCs w:val="22"/>
          <w:lang w:val="en-US"/>
        </w:rPr>
        <w:footnoteReference w:id="1"/>
      </w:r>
    </w:p>
    <w:p w14:paraId="7A472F8A" w14:textId="7440CD60" w:rsidR="00DF0A7B" w:rsidRPr="00D11F48" w:rsidRDefault="00890B3E" w:rsidP="00D501DB">
      <w:pPr>
        <w:rPr>
          <w:rFonts w:eastAsia="Calibri"/>
          <w:sz w:val="22"/>
          <w:szCs w:val="22"/>
          <w:lang w:val="en-US"/>
        </w:rPr>
      </w:pPr>
      <w:r w:rsidRPr="00D11F48">
        <w:rPr>
          <w:rFonts w:eastAsia="Calibri"/>
          <w:b/>
          <w:sz w:val="22"/>
          <w:szCs w:val="22"/>
          <w:lang w:val="en-US"/>
        </w:rPr>
        <w:t>According</w:t>
      </w:r>
      <w:r w:rsidR="00DF0A7B" w:rsidRPr="00D11F48">
        <w:rPr>
          <w:rFonts w:eastAsia="Calibri"/>
          <w:b/>
          <w:sz w:val="22"/>
          <w:szCs w:val="22"/>
          <w:lang w:val="en-US"/>
        </w:rPr>
        <w:t xml:space="preserve"> to the general </w:t>
      </w:r>
      <w:r w:rsidR="00653856" w:rsidRPr="00D11F48">
        <w:rPr>
          <w:rFonts w:eastAsia="Calibri"/>
          <w:b/>
          <w:sz w:val="22"/>
          <w:szCs w:val="22"/>
          <w:lang w:val="en-US"/>
        </w:rPr>
        <w:t xml:space="preserve">comment </w:t>
      </w:r>
      <w:r w:rsidR="00DF0A7B" w:rsidRPr="00D11F48">
        <w:rPr>
          <w:rFonts w:eastAsia="Calibri"/>
          <w:b/>
          <w:sz w:val="22"/>
          <w:szCs w:val="22"/>
          <w:lang w:val="en-US"/>
        </w:rPr>
        <w:t>No.18 “disabled women” of the CEDAW Committee, state parties should provide information on women with disabilities in their periodic reports and on measures</w:t>
      </w:r>
      <w:r w:rsidR="00DF0A7B" w:rsidRPr="00D11F48">
        <w:rPr>
          <w:rFonts w:eastAsia="Calibri"/>
          <w:sz w:val="22"/>
          <w:szCs w:val="22"/>
          <w:lang w:val="en-US"/>
        </w:rPr>
        <w:t xml:space="preserve"> which has been taken to ensure their equal enjoyment of rights </w:t>
      </w:r>
      <w:r w:rsidR="002B1E5F" w:rsidRPr="00D11F48">
        <w:rPr>
          <w:rFonts w:eastAsia="Calibri"/>
          <w:sz w:val="22"/>
          <w:szCs w:val="22"/>
          <w:lang w:val="en-US"/>
        </w:rPr>
        <w:t>(</w:t>
      </w:r>
      <w:r w:rsidR="00DF0A7B" w:rsidRPr="00D11F48">
        <w:rPr>
          <w:rFonts w:eastAsia="Calibri"/>
          <w:sz w:val="22"/>
          <w:szCs w:val="22"/>
          <w:lang w:val="en-US"/>
        </w:rPr>
        <w:t xml:space="preserve">on </w:t>
      </w:r>
      <w:r w:rsidR="002B1E5F" w:rsidRPr="00D11F48">
        <w:rPr>
          <w:rFonts w:eastAsia="Calibri"/>
          <w:sz w:val="22"/>
          <w:szCs w:val="22"/>
          <w:lang w:val="en-US"/>
        </w:rPr>
        <w:t xml:space="preserve">an </w:t>
      </w:r>
      <w:r w:rsidR="00DF0A7B" w:rsidRPr="00D11F48">
        <w:rPr>
          <w:rFonts w:eastAsia="Calibri"/>
          <w:sz w:val="22"/>
          <w:szCs w:val="22"/>
          <w:lang w:val="en-US"/>
        </w:rPr>
        <w:t>equal basis with others</w:t>
      </w:r>
      <w:r w:rsidR="002B1E5F" w:rsidRPr="00D11F48">
        <w:rPr>
          <w:rFonts w:eastAsia="Calibri"/>
          <w:sz w:val="22"/>
          <w:szCs w:val="22"/>
          <w:lang w:val="en-US"/>
        </w:rPr>
        <w:t>)</w:t>
      </w:r>
      <w:r w:rsidR="00DF0A7B" w:rsidRPr="00D11F48">
        <w:rPr>
          <w:rFonts w:eastAsia="Calibri"/>
          <w:sz w:val="22"/>
          <w:szCs w:val="22"/>
          <w:lang w:val="en-US"/>
        </w:rPr>
        <w:t>.</w:t>
      </w:r>
      <w:r w:rsidR="00DF0A7B" w:rsidRPr="00D11F48">
        <w:rPr>
          <w:rStyle w:val="Funotenzeichen"/>
          <w:rFonts w:eastAsia="Calibri"/>
          <w:sz w:val="22"/>
          <w:szCs w:val="22"/>
          <w:lang w:val="en-US"/>
        </w:rPr>
        <w:footnoteReference w:id="2"/>
      </w:r>
    </w:p>
    <w:p w14:paraId="37BE2464" w14:textId="4A6B55EB" w:rsidR="00E36AFD" w:rsidRPr="00E97BB2" w:rsidRDefault="003F6B55" w:rsidP="00E97BB2">
      <w:pPr>
        <w:spacing w:line="240" w:lineRule="auto"/>
        <w:rPr>
          <w:rFonts w:eastAsia="Calibri"/>
          <w:sz w:val="22"/>
          <w:szCs w:val="22"/>
          <w:lang w:val="en-US"/>
        </w:rPr>
      </w:pPr>
      <w:r w:rsidRPr="00D11F48">
        <w:rPr>
          <w:rFonts w:eastAsia="Calibri"/>
          <w:sz w:val="22"/>
          <w:szCs w:val="22"/>
          <w:lang w:val="en-US"/>
        </w:rPr>
        <w:t>Furthermore, d</w:t>
      </w:r>
      <w:r w:rsidR="00D501DB" w:rsidRPr="00D11F48">
        <w:rPr>
          <w:rFonts w:eastAsia="Calibri"/>
          <w:sz w:val="22"/>
          <w:szCs w:val="22"/>
          <w:lang w:val="en-US"/>
        </w:rPr>
        <w:t xml:space="preserve">isability is not only a “social” or a “health” issue. The agenda of persons with disabilities in general and those of women with disabilities </w:t>
      </w:r>
      <w:proofErr w:type="gramStart"/>
      <w:r w:rsidR="00D501DB" w:rsidRPr="00D11F48">
        <w:rPr>
          <w:rFonts w:eastAsia="Calibri"/>
          <w:sz w:val="22"/>
          <w:szCs w:val="22"/>
          <w:lang w:val="en-US"/>
        </w:rPr>
        <w:t>in particular are</w:t>
      </w:r>
      <w:proofErr w:type="gramEnd"/>
      <w:r w:rsidR="00D501DB" w:rsidRPr="00D11F48">
        <w:rPr>
          <w:rFonts w:eastAsia="Calibri"/>
          <w:sz w:val="22"/>
          <w:szCs w:val="22"/>
          <w:lang w:val="en-US"/>
        </w:rPr>
        <w:t xml:space="preserve"> </w:t>
      </w:r>
      <w:r w:rsidR="00653856" w:rsidRPr="00D11F48">
        <w:rPr>
          <w:rFonts w:eastAsia="Calibri"/>
          <w:sz w:val="22"/>
          <w:szCs w:val="22"/>
          <w:lang w:val="en-US"/>
        </w:rPr>
        <w:t xml:space="preserve">human rights issues under the CRPD, </w:t>
      </w:r>
      <w:r w:rsidR="00D501DB" w:rsidRPr="00D11F48">
        <w:rPr>
          <w:rFonts w:eastAsia="Calibri"/>
          <w:sz w:val="22"/>
          <w:szCs w:val="22"/>
          <w:lang w:val="en-US"/>
        </w:rPr>
        <w:t>cross-sectoral and need to be addressed by all ministries</w:t>
      </w:r>
      <w:r w:rsidR="00E97BB2">
        <w:rPr>
          <w:rFonts w:eastAsia="Calibri"/>
          <w:sz w:val="22"/>
          <w:szCs w:val="22"/>
          <w:lang w:val="en-US"/>
        </w:rPr>
        <w:t>.</w:t>
      </w:r>
      <w:r w:rsidR="00D501DB" w:rsidRPr="00D501DB">
        <w:rPr>
          <w:rFonts w:eastAsia="Calibri"/>
          <w:sz w:val="22"/>
          <w:szCs w:val="22"/>
          <w:lang w:val="en-US"/>
        </w:rPr>
        <w:t xml:space="preserve"> </w:t>
      </w:r>
    </w:p>
    <w:p w14:paraId="577A328E" w14:textId="68A25C5C" w:rsidR="00E5149E" w:rsidRPr="004862B7" w:rsidRDefault="003C613C" w:rsidP="004D73B3">
      <w:pPr>
        <w:jc w:val="both"/>
        <w:rPr>
          <w:b/>
          <w:bCs/>
          <w:sz w:val="22"/>
          <w:szCs w:val="22"/>
          <w:lang w:val="en-GB"/>
        </w:rPr>
      </w:pPr>
      <w:r w:rsidRPr="004862B7">
        <w:rPr>
          <w:b/>
          <w:bCs/>
          <w:sz w:val="22"/>
          <w:szCs w:val="22"/>
          <w:lang w:val="en-GB"/>
        </w:rPr>
        <w:lastRenderedPageBreak/>
        <w:t>Art.</w:t>
      </w:r>
      <w:r w:rsidR="00262928">
        <w:rPr>
          <w:b/>
          <w:bCs/>
          <w:sz w:val="22"/>
          <w:szCs w:val="22"/>
          <w:lang w:val="en-GB"/>
        </w:rPr>
        <w:t xml:space="preserve"> </w:t>
      </w:r>
      <w:r w:rsidR="002277B2" w:rsidRPr="004862B7">
        <w:rPr>
          <w:b/>
          <w:bCs/>
          <w:sz w:val="22"/>
          <w:szCs w:val="22"/>
          <w:lang w:val="en-GB"/>
        </w:rPr>
        <w:t>2</w:t>
      </w:r>
      <w:r w:rsidR="00262928">
        <w:rPr>
          <w:b/>
          <w:bCs/>
          <w:sz w:val="22"/>
          <w:szCs w:val="22"/>
          <w:lang w:val="en-GB"/>
        </w:rPr>
        <w:t xml:space="preserve"> CEDAW</w:t>
      </w:r>
      <w:r w:rsidR="00E5149E" w:rsidRPr="004862B7">
        <w:rPr>
          <w:b/>
          <w:bCs/>
          <w:sz w:val="22"/>
          <w:szCs w:val="22"/>
          <w:lang w:val="en-GB"/>
        </w:rPr>
        <w:t xml:space="preserve"> Policy Measures</w:t>
      </w:r>
      <w:r w:rsidR="00262928">
        <w:rPr>
          <w:b/>
          <w:bCs/>
          <w:sz w:val="22"/>
          <w:szCs w:val="22"/>
          <w:lang w:val="en-GB"/>
        </w:rPr>
        <w:t xml:space="preserve"> / Art. 5 CRPD: Equality and Non-Discrimination</w:t>
      </w:r>
      <w:r w:rsidR="00720D11">
        <w:rPr>
          <w:b/>
          <w:bCs/>
          <w:sz w:val="22"/>
          <w:szCs w:val="22"/>
          <w:lang w:val="en-GB"/>
        </w:rPr>
        <w:t xml:space="preserve"> </w:t>
      </w:r>
    </w:p>
    <w:p w14:paraId="24CAFAE0" w14:textId="4FEC4DBC" w:rsidR="00C064B7" w:rsidRPr="004862B7" w:rsidRDefault="002277B2" w:rsidP="004D73B3">
      <w:pPr>
        <w:jc w:val="both"/>
        <w:rPr>
          <w:b/>
          <w:bCs/>
          <w:sz w:val="22"/>
          <w:szCs w:val="22"/>
          <w:lang w:val="en-GB"/>
        </w:rPr>
      </w:pPr>
      <w:r w:rsidRPr="004862B7">
        <w:rPr>
          <w:b/>
          <w:bCs/>
          <w:sz w:val="22"/>
          <w:szCs w:val="22"/>
          <w:lang w:val="en-GB"/>
        </w:rPr>
        <w:t xml:space="preserve">Constitutional framework and </w:t>
      </w:r>
      <w:r w:rsidR="004862B7">
        <w:rPr>
          <w:b/>
          <w:bCs/>
          <w:sz w:val="22"/>
          <w:szCs w:val="22"/>
          <w:lang w:val="en-GB"/>
        </w:rPr>
        <w:t xml:space="preserve">policy measures to implement </w:t>
      </w:r>
      <w:r w:rsidRPr="004862B7">
        <w:rPr>
          <w:b/>
          <w:bCs/>
          <w:sz w:val="22"/>
          <w:szCs w:val="22"/>
          <w:lang w:val="en-GB"/>
        </w:rPr>
        <w:t xml:space="preserve">the </w:t>
      </w:r>
      <w:r w:rsidR="007545DA" w:rsidRPr="004862B7">
        <w:rPr>
          <w:b/>
          <w:bCs/>
          <w:sz w:val="22"/>
          <w:szCs w:val="22"/>
          <w:lang w:val="en-GB"/>
        </w:rPr>
        <w:t>Convention</w:t>
      </w:r>
      <w:r w:rsidR="00E5149E" w:rsidRPr="004862B7">
        <w:rPr>
          <w:b/>
          <w:bCs/>
          <w:sz w:val="22"/>
          <w:szCs w:val="22"/>
          <w:lang w:val="en-GB"/>
        </w:rPr>
        <w:t xml:space="preserve"> concerning women and girls with disabilities</w:t>
      </w:r>
    </w:p>
    <w:p w14:paraId="60490A10" w14:textId="0693E050" w:rsidR="00C42EEB" w:rsidRPr="00842CFA" w:rsidRDefault="004D73B3" w:rsidP="004D73B3">
      <w:pPr>
        <w:jc w:val="both"/>
        <w:rPr>
          <w:sz w:val="22"/>
          <w:szCs w:val="22"/>
          <w:lang w:val="en-GB"/>
        </w:rPr>
      </w:pPr>
      <w:r>
        <w:rPr>
          <w:sz w:val="22"/>
          <w:szCs w:val="22"/>
          <w:lang w:val="en-GB"/>
        </w:rPr>
        <w:t>In Austria</w:t>
      </w:r>
      <w:r w:rsidR="00B52157">
        <w:rPr>
          <w:sz w:val="22"/>
          <w:szCs w:val="22"/>
          <w:lang w:val="en-GB"/>
        </w:rPr>
        <w:t>,</w:t>
      </w:r>
      <w:r>
        <w:rPr>
          <w:sz w:val="22"/>
          <w:szCs w:val="22"/>
          <w:lang w:val="en-GB"/>
        </w:rPr>
        <w:t xml:space="preserve"> discrimination against persons with disabilities is prohibited in following laws:</w:t>
      </w:r>
      <w:r w:rsidR="001B7DE1" w:rsidRPr="004862B7">
        <w:rPr>
          <w:sz w:val="22"/>
          <w:szCs w:val="22"/>
          <w:lang w:val="en-GB"/>
        </w:rPr>
        <w:t xml:space="preserve"> </w:t>
      </w:r>
      <w:r w:rsidR="005856F1" w:rsidRPr="004862B7">
        <w:rPr>
          <w:sz w:val="22"/>
          <w:szCs w:val="22"/>
          <w:lang w:val="en-GB"/>
        </w:rPr>
        <w:t>The</w:t>
      </w:r>
      <w:r w:rsidR="003F4415" w:rsidRPr="004862B7">
        <w:rPr>
          <w:sz w:val="22"/>
          <w:szCs w:val="22"/>
          <w:lang w:val="en-GB"/>
        </w:rPr>
        <w:t xml:space="preserve"> </w:t>
      </w:r>
      <w:r w:rsidR="001B7DE1" w:rsidRPr="004862B7">
        <w:rPr>
          <w:sz w:val="22"/>
          <w:szCs w:val="22"/>
          <w:lang w:val="en-GB"/>
        </w:rPr>
        <w:t>“Federal Disability Act” (</w:t>
      </w:r>
      <w:proofErr w:type="spellStart"/>
      <w:r w:rsidR="001B7DE1" w:rsidRPr="004862B7">
        <w:rPr>
          <w:sz w:val="22"/>
          <w:szCs w:val="22"/>
          <w:lang w:val="en-GB"/>
        </w:rPr>
        <w:t>Bundes</w:t>
      </w:r>
      <w:r w:rsidR="008F66D0" w:rsidRPr="004862B7">
        <w:rPr>
          <w:sz w:val="22"/>
          <w:szCs w:val="22"/>
          <w:lang w:val="en-GB"/>
        </w:rPr>
        <w:t>-B</w:t>
      </w:r>
      <w:r w:rsidR="001B7DE1" w:rsidRPr="004862B7">
        <w:rPr>
          <w:sz w:val="22"/>
          <w:szCs w:val="22"/>
          <w:lang w:val="en-GB"/>
        </w:rPr>
        <w:t>ehindertengesetz</w:t>
      </w:r>
      <w:proofErr w:type="spellEnd"/>
      <w:r w:rsidR="008F66D0" w:rsidRPr="004862B7">
        <w:rPr>
          <w:sz w:val="22"/>
          <w:szCs w:val="22"/>
          <w:lang w:val="en-GB"/>
        </w:rPr>
        <w:t xml:space="preserve"> BBG</w:t>
      </w:r>
      <w:r w:rsidR="001B7DE1" w:rsidRPr="004862B7">
        <w:rPr>
          <w:sz w:val="22"/>
          <w:szCs w:val="22"/>
          <w:lang w:val="en-GB"/>
        </w:rPr>
        <w:t xml:space="preserve">), the </w:t>
      </w:r>
      <w:r w:rsidR="003F4415" w:rsidRPr="004862B7">
        <w:rPr>
          <w:sz w:val="22"/>
          <w:szCs w:val="22"/>
          <w:lang w:val="en-GB"/>
        </w:rPr>
        <w:t xml:space="preserve">“Disability Employment Act” </w:t>
      </w:r>
      <w:r w:rsidR="001B7DE1" w:rsidRPr="004862B7">
        <w:rPr>
          <w:sz w:val="22"/>
          <w:szCs w:val="22"/>
          <w:lang w:val="en-GB"/>
        </w:rPr>
        <w:t xml:space="preserve">for all matters related to work </w:t>
      </w:r>
      <w:r w:rsidR="003F4415" w:rsidRPr="004862B7">
        <w:rPr>
          <w:sz w:val="22"/>
          <w:szCs w:val="22"/>
          <w:lang w:val="en-GB"/>
        </w:rPr>
        <w:t>(</w:t>
      </w:r>
      <w:proofErr w:type="spellStart"/>
      <w:r w:rsidR="003F4415" w:rsidRPr="004862B7">
        <w:rPr>
          <w:sz w:val="22"/>
          <w:szCs w:val="22"/>
          <w:lang w:val="en-GB"/>
        </w:rPr>
        <w:t>Behinderteneinstellungsgesetz</w:t>
      </w:r>
      <w:proofErr w:type="spellEnd"/>
      <w:r w:rsidR="003F4415" w:rsidRPr="004862B7">
        <w:rPr>
          <w:sz w:val="22"/>
          <w:szCs w:val="22"/>
          <w:lang w:val="en-GB"/>
        </w:rPr>
        <w:t xml:space="preserve"> </w:t>
      </w:r>
      <w:proofErr w:type="spellStart"/>
      <w:r w:rsidR="003F4415" w:rsidRPr="004862B7">
        <w:rPr>
          <w:sz w:val="22"/>
          <w:szCs w:val="22"/>
          <w:lang w:val="en-GB"/>
        </w:rPr>
        <w:t>BEinstG</w:t>
      </w:r>
      <w:proofErr w:type="spellEnd"/>
      <w:r w:rsidR="003F4415" w:rsidRPr="004862B7">
        <w:rPr>
          <w:sz w:val="22"/>
          <w:szCs w:val="22"/>
          <w:lang w:val="en-GB"/>
        </w:rPr>
        <w:t>)</w:t>
      </w:r>
      <w:r w:rsidR="001B7DE1" w:rsidRPr="004862B7">
        <w:rPr>
          <w:sz w:val="22"/>
          <w:szCs w:val="22"/>
          <w:lang w:val="en-GB"/>
        </w:rPr>
        <w:t>,</w:t>
      </w:r>
      <w:r w:rsidR="00E5149E" w:rsidRPr="004862B7">
        <w:rPr>
          <w:sz w:val="22"/>
          <w:szCs w:val="22"/>
          <w:lang w:val="en-GB"/>
        </w:rPr>
        <w:t xml:space="preserve"> and</w:t>
      </w:r>
      <w:r w:rsidR="001B7DE1" w:rsidRPr="004862B7">
        <w:rPr>
          <w:sz w:val="22"/>
          <w:szCs w:val="22"/>
          <w:lang w:val="en-GB"/>
        </w:rPr>
        <w:t xml:space="preserve"> the</w:t>
      </w:r>
      <w:r w:rsidR="003F4415" w:rsidRPr="00842CFA">
        <w:rPr>
          <w:sz w:val="22"/>
          <w:szCs w:val="22"/>
          <w:lang w:val="en-GB"/>
        </w:rPr>
        <w:t xml:space="preserve"> “Disability Equality Act”</w:t>
      </w:r>
      <w:r w:rsidR="003F4415" w:rsidRPr="004862B7">
        <w:rPr>
          <w:sz w:val="22"/>
          <w:szCs w:val="22"/>
          <w:lang w:val="en-GB"/>
        </w:rPr>
        <w:t xml:space="preserve"> (</w:t>
      </w:r>
      <w:proofErr w:type="spellStart"/>
      <w:r w:rsidR="003F4415" w:rsidRPr="004862B7">
        <w:rPr>
          <w:sz w:val="22"/>
          <w:szCs w:val="22"/>
          <w:lang w:val="en-GB"/>
        </w:rPr>
        <w:t>Bundes-Behindertengleichstellungsgesetz</w:t>
      </w:r>
      <w:proofErr w:type="spellEnd"/>
      <w:r w:rsidR="003F4415" w:rsidRPr="004862B7">
        <w:rPr>
          <w:sz w:val="22"/>
          <w:szCs w:val="22"/>
          <w:lang w:val="en-GB"/>
        </w:rPr>
        <w:t xml:space="preserve"> </w:t>
      </w:r>
      <w:proofErr w:type="spellStart"/>
      <w:r w:rsidR="003F4415" w:rsidRPr="004862B7">
        <w:rPr>
          <w:sz w:val="22"/>
          <w:szCs w:val="22"/>
          <w:lang w:val="en-GB"/>
        </w:rPr>
        <w:t>BGStG</w:t>
      </w:r>
      <w:proofErr w:type="spellEnd"/>
      <w:r w:rsidR="003F4415" w:rsidRPr="004862B7">
        <w:rPr>
          <w:sz w:val="22"/>
          <w:szCs w:val="22"/>
          <w:lang w:val="en-GB"/>
        </w:rPr>
        <w:t>)</w:t>
      </w:r>
      <w:r w:rsidR="001B7DE1" w:rsidRPr="004862B7">
        <w:rPr>
          <w:sz w:val="22"/>
          <w:szCs w:val="22"/>
          <w:lang w:val="en-GB"/>
        </w:rPr>
        <w:t xml:space="preserve">. </w:t>
      </w:r>
      <w:r w:rsidR="00C42EEB" w:rsidRPr="004862B7">
        <w:rPr>
          <w:sz w:val="22"/>
          <w:szCs w:val="22"/>
          <w:lang w:val="en-GB"/>
        </w:rPr>
        <w:t>The Disability Equality Act</w:t>
      </w:r>
      <w:r w:rsidR="00B52157">
        <w:rPr>
          <w:sz w:val="22"/>
          <w:szCs w:val="22"/>
          <w:lang w:val="en-GB"/>
        </w:rPr>
        <w:t>´</w:t>
      </w:r>
      <w:r w:rsidR="00C42EEB" w:rsidRPr="004862B7">
        <w:rPr>
          <w:sz w:val="22"/>
          <w:szCs w:val="22"/>
          <w:lang w:val="en-GB"/>
        </w:rPr>
        <w:t>s objective is to eliminate or prevent discrimination</w:t>
      </w:r>
      <w:r w:rsidR="00B52157">
        <w:rPr>
          <w:sz w:val="22"/>
          <w:szCs w:val="22"/>
          <w:lang w:val="en-GB"/>
        </w:rPr>
        <w:t>,</w:t>
      </w:r>
      <w:r w:rsidR="00C42EEB" w:rsidRPr="004862B7">
        <w:rPr>
          <w:sz w:val="22"/>
          <w:szCs w:val="22"/>
          <w:lang w:val="en-GB"/>
        </w:rPr>
        <w:t xml:space="preserve"> and</w:t>
      </w:r>
      <w:r w:rsidR="00B52157">
        <w:rPr>
          <w:sz w:val="22"/>
          <w:szCs w:val="22"/>
          <w:lang w:val="en-GB"/>
        </w:rPr>
        <w:t xml:space="preserve"> it</w:t>
      </w:r>
      <w:r w:rsidR="00C42EEB" w:rsidRPr="004862B7">
        <w:rPr>
          <w:sz w:val="22"/>
          <w:szCs w:val="22"/>
          <w:lang w:val="en-GB"/>
        </w:rPr>
        <w:t xml:space="preserve"> allows for equal participation of persons with disabilities in life and society</w:t>
      </w:r>
      <w:r w:rsidR="00FB2C33">
        <w:rPr>
          <w:sz w:val="22"/>
          <w:szCs w:val="22"/>
          <w:lang w:val="en-GB"/>
        </w:rPr>
        <w:t>, multiple discrimination is included</w:t>
      </w:r>
      <w:r w:rsidR="00C42EEB" w:rsidRPr="004862B7">
        <w:rPr>
          <w:sz w:val="22"/>
          <w:szCs w:val="22"/>
          <w:lang w:val="en-GB"/>
        </w:rPr>
        <w:t xml:space="preserve">. However, the Disability Equality Act still does not include provisions for injunctive relief or claims for the removal of barriers or discriminatory </w:t>
      </w:r>
      <w:r w:rsidR="00C42EEB" w:rsidRPr="004862B7">
        <w:rPr>
          <w:sz w:val="22"/>
          <w:szCs w:val="22"/>
          <w:lang w:val="en-US"/>
        </w:rPr>
        <w:t>behavior</w:t>
      </w:r>
      <w:r w:rsidR="00C42EEB" w:rsidRPr="00842CFA">
        <w:rPr>
          <w:sz w:val="22"/>
          <w:szCs w:val="22"/>
          <w:lang w:val="en-GB"/>
        </w:rPr>
        <w:t>.</w:t>
      </w:r>
      <w:r w:rsidR="00772033" w:rsidRPr="00842CFA">
        <w:rPr>
          <w:rStyle w:val="Funotenzeichen"/>
          <w:sz w:val="22"/>
          <w:szCs w:val="22"/>
          <w:lang w:val="en-GB"/>
        </w:rPr>
        <w:footnoteReference w:id="3"/>
      </w:r>
      <w:r w:rsidR="00C42EEB" w:rsidRPr="00842CFA">
        <w:rPr>
          <w:sz w:val="22"/>
          <w:szCs w:val="22"/>
          <w:lang w:val="en-GB"/>
        </w:rPr>
        <w:t xml:space="preserve"> </w:t>
      </w:r>
    </w:p>
    <w:p w14:paraId="703DC808" w14:textId="5F946AFC" w:rsidR="00DA7BED" w:rsidRPr="00D11F48" w:rsidRDefault="007A6591" w:rsidP="004D73B3">
      <w:pPr>
        <w:jc w:val="both"/>
        <w:rPr>
          <w:sz w:val="22"/>
          <w:szCs w:val="22"/>
          <w:lang w:val="en-GB"/>
        </w:rPr>
      </w:pPr>
      <w:r w:rsidRPr="004862B7">
        <w:rPr>
          <w:sz w:val="22"/>
          <w:szCs w:val="22"/>
          <w:lang w:val="en-GB"/>
        </w:rPr>
        <w:t xml:space="preserve">In case of multiple </w:t>
      </w:r>
      <w:r w:rsidR="00F059ED" w:rsidRPr="004862B7">
        <w:rPr>
          <w:sz w:val="22"/>
          <w:szCs w:val="22"/>
          <w:lang w:val="en-GB"/>
        </w:rPr>
        <w:t>discrimination,</w:t>
      </w:r>
      <w:r w:rsidRPr="004862B7">
        <w:rPr>
          <w:sz w:val="22"/>
          <w:szCs w:val="22"/>
          <w:lang w:val="en-GB"/>
        </w:rPr>
        <w:t xml:space="preserve"> </w:t>
      </w:r>
      <w:r w:rsidR="0030200E" w:rsidRPr="004862B7">
        <w:rPr>
          <w:sz w:val="22"/>
          <w:szCs w:val="22"/>
          <w:lang w:val="en-GB"/>
        </w:rPr>
        <w:t>the concern</w:t>
      </w:r>
      <w:r w:rsidR="00C42EEB" w:rsidRPr="004862B7">
        <w:rPr>
          <w:sz w:val="22"/>
          <w:szCs w:val="22"/>
          <w:lang w:val="en-GB"/>
        </w:rPr>
        <w:t xml:space="preserve">ed women with disabilities </w:t>
      </w:r>
      <w:proofErr w:type="gramStart"/>
      <w:r w:rsidR="00C42EEB" w:rsidRPr="004862B7">
        <w:rPr>
          <w:sz w:val="22"/>
          <w:szCs w:val="22"/>
          <w:lang w:val="en-GB"/>
        </w:rPr>
        <w:t>have to</w:t>
      </w:r>
      <w:proofErr w:type="gramEnd"/>
      <w:r w:rsidR="0030200E" w:rsidRPr="004862B7">
        <w:rPr>
          <w:sz w:val="22"/>
          <w:szCs w:val="22"/>
          <w:lang w:val="en-GB"/>
        </w:rPr>
        <w:t xml:space="preserve"> approach the Social Ministry Service (SMS)</w:t>
      </w:r>
      <w:r w:rsidR="0079697A">
        <w:rPr>
          <w:sz w:val="22"/>
          <w:szCs w:val="22"/>
          <w:lang w:val="en-GB"/>
        </w:rPr>
        <w:t xml:space="preserve"> – </w:t>
      </w:r>
      <w:r w:rsidR="00AA133C" w:rsidRPr="00D11F48">
        <w:rPr>
          <w:sz w:val="22"/>
          <w:szCs w:val="22"/>
          <w:lang w:val="en-GB"/>
        </w:rPr>
        <w:t xml:space="preserve">not the equal treatment commission </w:t>
      </w:r>
      <w:r w:rsidR="0079697A" w:rsidRPr="00D11F48">
        <w:rPr>
          <w:sz w:val="22"/>
          <w:szCs w:val="22"/>
          <w:lang w:val="en-GB"/>
        </w:rPr>
        <w:t>–</w:t>
      </w:r>
      <w:r w:rsidR="0030200E" w:rsidRPr="00D11F48">
        <w:rPr>
          <w:sz w:val="22"/>
          <w:szCs w:val="22"/>
          <w:lang w:val="en-GB"/>
        </w:rPr>
        <w:t xml:space="preserve"> and request a mediation. This </w:t>
      </w:r>
      <w:r w:rsidR="00C42EEB" w:rsidRPr="00D11F48">
        <w:rPr>
          <w:sz w:val="22"/>
          <w:szCs w:val="22"/>
          <w:lang w:val="en-GB"/>
        </w:rPr>
        <w:t xml:space="preserve">prior </w:t>
      </w:r>
      <w:r w:rsidR="003C5983" w:rsidRPr="00D11F48">
        <w:rPr>
          <w:sz w:val="22"/>
          <w:szCs w:val="22"/>
          <w:lang w:val="en-GB"/>
        </w:rPr>
        <w:t xml:space="preserve">mediation proceeding </w:t>
      </w:r>
      <w:r w:rsidR="0030200E" w:rsidRPr="00D11F48">
        <w:rPr>
          <w:sz w:val="22"/>
          <w:szCs w:val="22"/>
          <w:lang w:val="en-GB"/>
        </w:rPr>
        <w:t>is mandatory and must be conducted at the SMS</w:t>
      </w:r>
      <w:r w:rsidR="003C5983" w:rsidRPr="00D11F48">
        <w:rPr>
          <w:sz w:val="22"/>
          <w:szCs w:val="22"/>
          <w:lang w:val="en-GB"/>
        </w:rPr>
        <w:t xml:space="preserve"> </w:t>
      </w:r>
      <w:r w:rsidR="0030200E" w:rsidRPr="00D11F48">
        <w:rPr>
          <w:sz w:val="22"/>
          <w:szCs w:val="22"/>
          <w:lang w:val="en-GB"/>
        </w:rPr>
        <w:t>before a lawsuit c</w:t>
      </w:r>
      <w:r w:rsidR="00B52157" w:rsidRPr="00D11F48">
        <w:rPr>
          <w:sz w:val="22"/>
          <w:szCs w:val="22"/>
          <w:lang w:val="en-GB"/>
        </w:rPr>
        <w:t>an</w:t>
      </w:r>
      <w:r w:rsidR="0030200E" w:rsidRPr="00D11F48">
        <w:rPr>
          <w:sz w:val="22"/>
          <w:szCs w:val="22"/>
          <w:lang w:val="en-GB"/>
        </w:rPr>
        <w:t xml:space="preserve"> be brought before the civil court.</w:t>
      </w:r>
      <w:r w:rsidR="0030200E" w:rsidRPr="00D11F48">
        <w:rPr>
          <w:rStyle w:val="Funotenzeichen"/>
          <w:sz w:val="22"/>
          <w:szCs w:val="22"/>
          <w:lang w:val="en-GB"/>
        </w:rPr>
        <w:footnoteReference w:id="4"/>
      </w:r>
      <w:r w:rsidRPr="00D11F48">
        <w:rPr>
          <w:sz w:val="22"/>
          <w:szCs w:val="22"/>
          <w:lang w:val="en-GB"/>
        </w:rPr>
        <w:t xml:space="preserve"> </w:t>
      </w:r>
      <w:r w:rsidR="00C54DF9" w:rsidRPr="00D11F48">
        <w:rPr>
          <w:sz w:val="22"/>
          <w:szCs w:val="22"/>
          <w:lang w:val="en-GB"/>
        </w:rPr>
        <w:t xml:space="preserve">But </w:t>
      </w:r>
      <w:r w:rsidR="00DF0A7B" w:rsidRPr="00D11F48">
        <w:rPr>
          <w:sz w:val="22"/>
          <w:szCs w:val="22"/>
          <w:lang w:val="en-GB"/>
        </w:rPr>
        <w:t>g</w:t>
      </w:r>
      <w:r w:rsidR="00C54DF9" w:rsidRPr="00D11F48">
        <w:rPr>
          <w:sz w:val="22"/>
          <w:szCs w:val="22"/>
          <w:lang w:val="en-GB"/>
        </w:rPr>
        <w:t xml:space="preserve">ender-issues are </w:t>
      </w:r>
      <w:r w:rsidR="0079697A" w:rsidRPr="00D11F48">
        <w:rPr>
          <w:sz w:val="22"/>
          <w:szCs w:val="22"/>
          <w:lang w:val="en-GB"/>
        </w:rPr>
        <w:t xml:space="preserve">not the </w:t>
      </w:r>
      <w:r w:rsidR="00DF0A7B" w:rsidRPr="00D11F48">
        <w:rPr>
          <w:sz w:val="22"/>
          <w:szCs w:val="22"/>
          <w:lang w:val="en-GB"/>
        </w:rPr>
        <w:t>primary field of expertise of SMS.</w:t>
      </w:r>
    </w:p>
    <w:p w14:paraId="151B35BB" w14:textId="05CA0579" w:rsidR="00683C6D" w:rsidRDefault="004862B7" w:rsidP="004D73B3">
      <w:pPr>
        <w:jc w:val="both"/>
        <w:rPr>
          <w:sz w:val="22"/>
          <w:szCs w:val="22"/>
          <w:lang w:val="en-GB"/>
        </w:rPr>
      </w:pPr>
      <w:r w:rsidRPr="004862B7">
        <w:rPr>
          <w:sz w:val="22"/>
          <w:szCs w:val="22"/>
          <w:lang w:val="en-GB"/>
        </w:rPr>
        <w:t xml:space="preserve">The lack of valid data in all areas concerning </w:t>
      </w:r>
      <w:r w:rsidR="00644509">
        <w:rPr>
          <w:sz w:val="22"/>
          <w:szCs w:val="22"/>
          <w:lang w:val="en-GB"/>
        </w:rPr>
        <w:t>women</w:t>
      </w:r>
      <w:r w:rsidR="00644509" w:rsidRPr="004862B7">
        <w:rPr>
          <w:sz w:val="22"/>
          <w:szCs w:val="22"/>
          <w:lang w:val="en-GB"/>
        </w:rPr>
        <w:t xml:space="preserve"> </w:t>
      </w:r>
      <w:r w:rsidRPr="004862B7">
        <w:rPr>
          <w:sz w:val="22"/>
          <w:szCs w:val="22"/>
          <w:lang w:val="en-GB"/>
        </w:rPr>
        <w:t xml:space="preserve">with disabilities is an issue. </w:t>
      </w:r>
      <w:r w:rsidRPr="004862B7">
        <w:rPr>
          <w:sz w:val="22"/>
          <w:szCs w:val="22"/>
          <w:lang w:val="en"/>
        </w:rPr>
        <w:t xml:space="preserve">Apart from </w:t>
      </w:r>
      <w:r w:rsidR="00B52157">
        <w:rPr>
          <w:sz w:val="22"/>
          <w:szCs w:val="22"/>
          <w:lang w:val="en"/>
        </w:rPr>
        <w:t xml:space="preserve">regarding </w:t>
      </w:r>
      <w:r w:rsidRPr="004862B7">
        <w:rPr>
          <w:sz w:val="22"/>
          <w:szCs w:val="22"/>
          <w:lang w:val="en"/>
        </w:rPr>
        <w:t xml:space="preserve">employment, there is hardly any data on </w:t>
      </w:r>
      <w:r w:rsidR="00644509">
        <w:rPr>
          <w:sz w:val="22"/>
          <w:szCs w:val="22"/>
          <w:lang w:val="en"/>
        </w:rPr>
        <w:t>women</w:t>
      </w:r>
      <w:r w:rsidR="00644509" w:rsidRPr="004862B7">
        <w:rPr>
          <w:sz w:val="22"/>
          <w:szCs w:val="22"/>
          <w:lang w:val="en"/>
        </w:rPr>
        <w:t xml:space="preserve"> </w:t>
      </w:r>
      <w:r w:rsidRPr="004862B7">
        <w:rPr>
          <w:sz w:val="22"/>
          <w:szCs w:val="22"/>
          <w:lang w:val="en"/>
        </w:rPr>
        <w:t xml:space="preserve">with disabilities in Austria. </w:t>
      </w:r>
      <w:r w:rsidRPr="004862B7">
        <w:rPr>
          <w:b/>
          <w:sz w:val="22"/>
          <w:szCs w:val="22"/>
          <w:lang w:val="en-GB"/>
        </w:rPr>
        <w:t>Statistical data, disaggregated by disability</w:t>
      </w:r>
      <w:r w:rsidR="007E3FDE">
        <w:rPr>
          <w:b/>
          <w:sz w:val="22"/>
          <w:szCs w:val="22"/>
          <w:lang w:val="en-GB"/>
        </w:rPr>
        <w:t>, age</w:t>
      </w:r>
      <w:r w:rsidRPr="004862B7">
        <w:rPr>
          <w:b/>
          <w:sz w:val="22"/>
          <w:szCs w:val="22"/>
          <w:lang w:val="en-GB"/>
        </w:rPr>
        <w:t xml:space="preserve"> and gender would be urgently needed </w:t>
      </w:r>
      <w:r w:rsidR="00B52157">
        <w:rPr>
          <w:b/>
          <w:sz w:val="22"/>
          <w:szCs w:val="22"/>
          <w:lang w:val="en-GB"/>
        </w:rPr>
        <w:t>to make</w:t>
      </w:r>
      <w:r w:rsidRPr="004862B7">
        <w:rPr>
          <w:b/>
          <w:sz w:val="22"/>
          <w:szCs w:val="22"/>
          <w:lang w:val="en-GB"/>
        </w:rPr>
        <w:t xml:space="preserve"> the difficult situation of women </w:t>
      </w:r>
      <w:r w:rsidR="007E3FDE">
        <w:rPr>
          <w:b/>
          <w:sz w:val="22"/>
          <w:szCs w:val="22"/>
          <w:lang w:val="en-GB"/>
        </w:rPr>
        <w:t xml:space="preserve">and girls </w:t>
      </w:r>
      <w:r w:rsidRPr="004862B7">
        <w:rPr>
          <w:b/>
          <w:sz w:val="22"/>
          <w:szCs w:val="22"/>
          <w:lang w:val="en-GB"/>
        </w:rPr>
        <w:t xml:space="preserve">with disabilities more visible. </w:t>
      </w:r>
      <w:r w:rsidRPr="004862B7">
        <w:rPr>
          <w:sz w:val="22"/>
          <w:szCs w:val="22"/>
          <w:lang w:val="en-GB"/>
        </w:rPr>
        <w:t xml:space="preserve">This </w:t>
      </w:r>
      <w:r w:rsidR="0092639C">
        <w:rPr>
          <w:sz w:val="22"/>
          <w:szCs w:val="22"/>
          <w:lang w:val="en-GB"/>
        </w:rPr>
        <w:t>data collection</w:t>
      </w:r>
      <w:r w:rsidR="0092639C" w:rsidRPr="004862B7">
        <w:rPr>
          <w:sz w:val="22"/>
          <w:szCs w:val="22"/>
          <w:lang w:val="en-GB"/>
        </w:rPr>
        <w:t xml:space="preserve"> </w:t>
      </w:r>
      <w:r w:rsidRPr="004862B7">
        <w:rPr>
          <w:sz w:val="22"/>
          <w:szCs w:val="22"/>
          <w:lang w:val="en-GB"/>
        </w:rPr>
        <w:t>would be necessary to underpin the need for policy measures (prevention of violence, awareness-raising, accessibility of victim support services</w:t>
      </w:r>
      <w:r w:rsidR="00B52157">
        <w:rPr>
          <w:sz w:val="22"/>
          <w:szCs w:val="22"/>
          <w:lang w:val="en-GB"/>
        </w:rPr>
        <w:t>, etc.</w:t>
      </w:r>
      <w:r w:rsidRPr="004862B7">
        <w:rPr>
          <w:sz w:val="22"/>
          <w:szCs w:val="22"/>
          <w:lang w:val="en-GB"/>
        </w:rPr>
        <w:t>). In achieving this, it would be important, that all stakeholders, who are</w:t>
      </w:r>
      <w:r w:rsidR="00842CFA">
        <w:rPr>
          <w:sz w:val="22"/>
          <w:szCs w:val="22"/>
          <w:lang w:val="en-GB"/>
        </w:rPr>
        <w:t xml:space="preserve"> collecting data (</w:t>
      </w:r>
      <w:r w:rsidR="00B52157">
        <w:rPr>
          <w:sz w:val="22"/>
          <w:szCs w:val="22"/>
          <w:lang w:val="en-GB"/>
        </w:rPr>
        <w:t>such as the</w:t>
      </w:r>
      <w:r w:rsidR="00842CFA">
        <w:rPr>
          <w:sz w:val="22"/>
          <w:szCs w:val="22"/>
          <w:lang w:val="en-GB"/>
        </w:rPr>
        <w:t xml:space="preserve"> Austrian </w:t>
      </w:r>
      <w:r w:rsidR="00B52157">
        <w:rPr>
          <w:sz w:val="22"/>
          <w:szCs w:val="22"/>
          <w:lang w:val="en-GB"/>
        </w:rPr>
        <w:t>Public E</w:t>
      </w:r>
      <w:r w:rsidR="00842CFA">
        <w:rPr>
          <w:sz w:val="22"/>
          <w:szCs w:val="22"/>
          <w:lang w:val="en-GB"/>
        </w:rPr>
        <w:t>mployment Service, the Social Ministry Service</w:t>
      </w:r>
      <w:r w:rsidRPr="004862B7">
        <w:rPr>
          <w:sz w:val="22"/>
          <w:szCs w:val="22"/>
          <w:lang w:val="en-GB"/>
        </w:rPr>
        <w:t xml:space="preserve"> and Statistic</w:t>
      </w:r>
      <w:r w:rsidR="00842CFA">
        <w:rPr>
          <w:sz w:val="22"/>
          <w:szCs w:val="22"/>
          <w:lang w:val="en-GB"/>
        </w:rPr>
        <w:t>s</w:t>
      </w:r>
      <w:r w:rsidRPr="004862B7">
        <w:rPr>
          <w:sz w:val="22"/>
          <w:szCs w:val="22"/>
          <w:lang w:val="en-GB"/>
        </w:rPr>
        <w:t xml:space="preserve"> Austria)</w:t>
      </w:r>
      <w:r w:rsidR="00B52157">
        <w:rPr>
          <w:sz w:val="22"/>
          <w:szCs w:val="22"/>
          <w:lang w:val="en-GB"/>
        </w:rPr>
        <w:t xml:space="preserve"> </w:t>
      </w:r>
      <w:r w:rsidRPr="004862B7">
        <w:rPr>
          <w:sz w:val="22"/>
          <w:szCs w:val="22"/>
          <w:lang w:val="en-GB"/>
        </w:rPr>
        <w:t xml:space="preserve">use a uniform definition of disability, </w:t>
      </w:r>
      <w:r w:rsidR="00842CFA">
        <w:rPr>
          <w:sz w:val="22"/>
          <w:szCs w:val="22"/>
          <w:lang w:val="en-GB"/>
        </w:rPr>
        <w:t>to make the data comparable.</w:t>
      </w:r>
      <w:r w:rsidR="009C40AC">
        <w:rPr>
          <w:sz w:val="22"/>
          <w:szCs w:val="22"/>
          <w:lang w:val="en-GB"/>
        </w:rPr>
        <w:t xml:space="preserve"> </w:t>
      </w:r>
    </w:p>
    <w:p w14:paraId="0542A606" w14:textId="15256E37" w:rsidR="0024365F" w:rsidRPr="0024365F" w:rsidRDefault="0024365F" w:rsidP="004D73B3">
      <w:pPr>
        <w:jc w:val="both"/>
        <w:rPr>
          <w:sz w:val="22"/>
          <w:szCs w:val="22"/>
          <w:lang w:val="en-GB"/>
        </w:rPr>
      </w:pPr>
      <w:r w:rsidRPr="004D73B3">
        <w:rPr>
          <w:b/>
          <w:sz w:val="22"/>
          <w:szCs w:val="22"/>
          <w:lang w:val="en-GB"/>
        </w:rPr>
        <w:t>Women and gi</w:t>
      </w:r>
      <w:r w:rsidR="003C1AD6" w:rsidRPr="004D73B3">
        <w:rPr>
          <w:b/>
          <w:sz w:val="22"/>
          <w:szCs w:val="22"/>
          <w:lang w:val="en-GB"/>
        </w:rPr>
        <w:t>rls with disabilities are often not covered in women</w:t>
      </w:r>
      <w:r w:rsidR="0092639C">
        <w:rPr>
          <w:b/>
          <w:sz w:val="22"/>
          <w:szCs w:val="22"/>
          <w:lang w:val="en-GB"/>
        </w:rPr>
        <w:t>’s rights</w:t>
      </w:r>
      <w:r w:rsidR="003C1AD6" w:rsidRPr="004D73B3">
        <w:rPr>
          <w:b/>
          <w:sz w:val="22"/>
          <w:szCs w:val="22"/>
          <w:lang w:val="en-GB"/>
        </w:rPr>
        <w:t xml:space="preserve"> policies.</w:t>
      </w:r>
      <w:r w:rsidR="004E6669">
        <w:rPr>
          <w:b/>
          <w:sz w:val="22"/>
          <w:szCs w:val="22"/>
          <w:lang w:val="en-GB"/>
        </w:rPr>
        <w:t xml:space="preserve"> </w:t>
      </w:r>
      <w:r w:rsidR="003C1AD6" w:rsidRPr="004D73B3">
        <w:rPr>
          <w:sz w:val="22"/>
          <w:szCs w:val="22"/>
          <w:lang w:val="en-GB"/>
        </w:rPr>
        <w:t>To improve the situation of women with disabilities</w:t>
      </w:r>
      <w:r w:rsidR="00B52157">
        <w:rPr>
          <w:sz w:val="22"/>
          <w:szCs w:val="22"/>
          <w:lang w:val="en-GB"/>
        </w:rPr>
        <w:t>,</w:t>
      </w:r>
      <w:r w:rsidR="003C1AD6" w:rsidRPr="004D73B3">
        <w:rPr>
          <w:sz w:val="22"/>
          <w:szCs w:val="22"/>
          <w:lang w:val="en-GB"/>
        </w:rPr>
        <w:t xml:space="preserve"> it would be more a</w:t>
      </w:r>
      <w:r w:rsidR="00B52157">
        <w:rPr>
          <w:sz w:val="22"/>
          <w:szCs w:val="22"/>
          <w:lang w:val="en-GB"/>
        </w:rPr>
        <w:t>ppropriate</w:t>
      </w:r>
      <w:r w:rsidR="003C1AD6" w:rsidRPr="004D73B3">
        <w:rPr>
          <w:sz w:val="22"/>
          <w:szCs w:val="22"/>
          <w:lang w:val="en-GB"/>
        </w:rPr>
        <w:t xml:space="preserve"> to ensure the consideration of the disability perspective in all women</w:t>
      </w:r>
      <w:r w:rsidR="00F92266">
        <w:rPr>
          <w:sz w:val="22"/>
          <w:szCs w:val="22"/>
          <w:lang w:val="en-GB"/>
        </w:rPr>
        <w:t xml:space="preserve"> rights</w:t>
      </w:r>
      <w:r w:rsidR="003C1AD6" w:rsidRPr="004D73B3">
        <w:rPr>
          <w:sz w:val="22"/>
          <w:szCs w:val="22"/>
          <w:lang w:val="en-GB"/>
        </w:rPr>
        <w:t>’</w:t>
      </w:r>
      <w:r w:rsidR="00F92266">
        <w:rPr>
          <w:sz w:val="22"/>
          <w:szCs w:val="22"/>
          <w:lang w:val="en-GB"/>
        </w:rPr>
        <w:t xml:space="preserve"> and gender equality</w:t>
      </w:r>
      <w:r w:rsidR="003C1AD6" w:rsidRPr="004D73B3">
        <w:rPr>
          <w:sz w:val="22"/>
          <w:szCs w:val="22"/>
          <w:lang w:val="en-GB"/>
        </w:rPr>
        <w:t xml:space="preserve"> policies.</w:t>
      </w:r>
      <w:r w:rsidR="003C1AD6">
        <w:rPr>
          <w:rStyle w:val="Funotenzeichen"/>
          <w:sz w:val="22"/>
          <w:szCs w:val="22"/>
        </w:rPr>
        <w:footnoteReference w:id="5"/>
      </w:r>
      <w:r w:rsidR="003C1AD6" w:rsidRPr="004D73B3">
        <w:rPr>
          <w:sz w:val="22"/>
          <w:szCs w:val="22"/>
          <w:lang w:val="en-GB"/>
        </w:rPr>
        <w:t xml:space="preserve">  </w:t>
      </w:r>
    </w:p>
    <w:p w14:paraId="5A55CB66" w14:textId="376EF373" w:rsidR="004862B7" w:rsidRDefault="004862B7" w:rsidP="004D73B3">
      <w:pPr>
        <w:spacing w:line="240" w:lineRule="auto"/>
        <w:jc w:val="both"/>
        <w:rPr>
          <w:b/>
          <w:sz w:val="22"/>
          <w:szCs w:val="22"/>
          <w:lang w:val="en-GB"/>
        </w:rPr>
      </w:pPr>
      <w:r w:rsidRPr="004862B7">
        <w:rPr>
          <w:b/>
          <w:sz w:val="22"/>
          <w:szCs w:val="22"/>
          <w:lang w:val="en-GB"/>
        </w:rPr>
        <w:t>Suggested recommendations:</w:t>
      </w:r>
    </w:p>
    <w:p w14:paraId="6E23210E" w14:textId="5801FA7D" w:rsidR="004862B7" w:rsidRDefault="004862B7" w:rsidP="004D73B3">
      <w:pPr>
        <w:pStyle w:val="Listenabsatz"/>
        <w:numPr>
          <w:ilvl w:val="0"/>
          <w:numId w:val="6"/>
        </w:numPr>
        <w:spacing w:line="240" w:lineRule="auto"/>
        <w:jc w:val="both"/>
        <w:rPr>
          <w:sz w:val="22"/>
          <w:szCs w:val="22"/>
          <w:lang w:val="en-GB"/>
        </w:rPr>
      </w:pPr>
      <w:r w:rsidRPr="004862B7">
        <w:rPr>
          <w:sz w:val="22"/>
          <w:szCs w:val="22"/>
          <w:lang w:val="en-GB"/>
        </w:rPr>
        <w:t>Collect valid, accessible data</w:t>
      </w:r>
      <w:r w:rsidR="00FF06F1">
        <w:rPr>
          <w:sz w:val="22"/>
          <w:szCs w:val="22"/>
          <w:lang w:val="en-GB"/>
        </w:rPr>
        <w:t xml:space="preserve">, </w:t>
      </w:r>
      <w:r w:rsidR="005E49A9">
        <w:rPr>
          <w:sz w:val="22"/>
          <w:szCs w:val="22"/>
          <w:lang w:val="en-GB"/>
        </w:rPr>
        <w:t>disaggregated</w:t>
      </w:r>
      <w:r w:rsidR="00FF06F1">
        <w:rPr>
          <w:sz w:val="22"/>
          <w:szCs w:val="22"/>
          <w:lang w:val="en-GB"/>
        </w:rPr>
        <w:t xml:space="preserve"> by age</w:t>
      </w:r>
      <w:r w:rsidR="008C1CD9">
        <w:rPr>
          <w:sz w:val="22"/>
          <w:szCs w:val="22"/>
          <w:lang w:val="en-GB"/>
        </w:rPr>
        <w:t>, disability</w:t>
      </w:r>
      <w:r w:rsidR="00FF06F1">
        <w:rPr>
          <w:sz w:val="22"/>
          <w:szCs w:val="22"/>
          <w:lang w:val="en-GB"/>
        </w:rPr>
        <w:t xml:space="preserve"> and </w:t>
      </w:r>
      <w:r w:rsidR="005E49A9">
        <w:rPr>
          <w:sz w:val="22"/>
          <w:szCs w:val="22"/>
          <w:lang w:val="en-GB"/>
        </w:rPr>
        <w:t>gender</w:t>
      </w:r>
      <w:r w:rsidR="008C1CD9">
        <w:rPr>
          <w:sz w:val="22"/>
          <w:szCs w:val="22"/>
          <w:lang w:val="en-GB"/>
        </w:rPr>
        <w:t xml:space="preserve"> </w:t>
      </w:r>
      <w:r w:rsidRPr="004862B7">
        <w:rPr>
          <w:sz w:val="22"/>
          <w:szCs w:val="22"/>
          <w:lang w:val="en-GB"/>
        </w:rPr>
        <w:t>on women and girls with disabilities to develop the urgently needed policy measures</w:t>
      </w:r>
      <w:r w:rsidR="00424166">
        <w:rPr>
          <w:sz w:val="22"/>
          <w:szCs w:val="22"/>
          <w:lang w:val="en-GB"/>
        </w:rPr>
        <w:t>.</w:t>
      </w:r>
      <w:r w:rsidRPr="004862B7">
        <w:rPr>
          <w:sz w:val="22"/>
          <w:szCs w:val="22"/>
          <w:lang w:val="en-GB"/>
        </w:rPr>
        <w:t xml:space="preserve"> </w:t>
      </w:r>
    </w:p>
    <w:p w14:paraId="7604F754" w14:textId="092DC2C4" w:rsidR="0024365F" w:rsidRDefault="0024365F" w:rsidP="004D73B3">
      <w:pPr>
        <w:pStyle w:val="Listenabsatz"/>
        <w:numPr>
          <w:ilvl w:val="0"/>
          <w:numId w:val="6"/>
        </w:numPr>
        <w:jc w:val="both"/>
        <w:rPr>
          <w:sz w:val="22"/>
          <w:szCs w:val="22"/>
          <w:lang w:val="en-GB"/>
        </w:rPr>
      </w:pPr>
      <w:r w:rsidRPr="0024365F">
        <w:rPr>
          <w:sz w:val="22"/>
          <w:szCs w:val="22"/>
          <w:lang w:val="en-GB"/>
        </w:rPr>
        <w:t xml:space="preserve">Ensure “Gender and Disability Mainstreaming” by all responsible bodies in all legal and </w:t>
      </w:r>
      <w:r w:rsidR="005E49A9">
        <w:rPr>
          <w:sz w:val="22"/>
          <w:szCs w:val="22"/>
          <w:lang w:val="en-GB"/>
        </w:rPr>
        <w:t>policy</w:t>
      </w:r>
      <w:r w:rsidR="005E49A9" w:rsidRPr="0024365F">
        <w:rPr>
          <w:sz w:val="22"/>
          <w:szCs w:val="22"/>
          <w:lang w:val="en-GB"/>
        </w:rPr>
        <w:t xml:space="preserve"> </w:t>
      </w:r>
      <w:r w:rsidRPr="0024365F">
        <w:rPr>
          <w:sz w:val="22"/>
          <w:szCs w:val="22"/>
          <w:lang w:val="en-GB"/>
        </w:rPr>
        <w:t>measures</w:t>
      </w:r>
      <w:r w:rsidR="00424166">
        <w:rPr>
          <w:sz w:val="22"/>
          <w:szCs w:val="22"/>
          <w:lang w:val="en-GB"/>
        </w:rPr>
        <w:t>.</w:t>
      </w:r>
    </w:p>
    <w:p w14:paraId="5CB6B749" w14:textId="7318BDC9" w:rsidR="00E36AFD" w:rsidRPr="00E97BB2" w:rsidRDefault="003C1AD6" w:rsidP="004D73B3">
      <w:pPr>
        <w:pStyle w:val="Listenabsatz"/>
        <w:numPr>
          <w:ilvl w:val="0"/>
          <w:numId w:val="6"/>
        </w:numPr>
        <w:jc w:val="both"/>
        <w:rPr>
          <w:sz w:val="22"/>
          <w:szCs w:val="22"/>
          <w:lang w:val="en-GB"/>
        </w:rPr>
      </w:pPr>
      <w:r>
        <w:rPr>
          <w:sz w:val="22"/>
          <w:szCs w:val="22"/>
          <w:lang w:val="en-GB"/>
        </w:rPr>
        <w:lastRenderedPageBreak/>
        <w:t>Ensure the consideration of the disability perspective in women´s</w:t>
      </w:r>
      <w:r w:rsidR="008C1CD9">
        <w:rPr>
          <w:sz w:val="22"/>
          <w:szCs w:val="22"/>
          <w:lang w:val="en-GB"/>
        </w:rPr>
        <w:t xml:space="preserve"> rights and gender equality</w:t>
      </w:r>
      <w:r>
        <w:rPr>
          <w:sz w:val="22"/>
          <w:szCs w:val="22"/>
          <w:lang w:val="en-GB"/>
        </w:rPr>
        <w:t xml:space="preserve"> policies</w:t>
      </w:r>
      <w:r w:rsidR="008C1CD9">
        <w:rPr>
          <w:sz w:val="22"/>
          <w:szCs w:val="22"/>
          <w:lang w:val="en-GB"/>
        </w:rPr>
        <w:t>, and the women’s rights perspective in disability policies</w:t>
      </w:r>
      <w:r w:rsidR="00424166">
        <w:rPr>
          <w:sz w:val="22"/>
          <w:szCs w:val="22"/>
          <w:lang w:val="en-GB"/>
        </w:rPr>
        <w:t>.</w:t>
      </w:r>
    </w:p>
    <w:p w14:paraId="324EFD10" w14:textId="3715DC71" w:rsidR="00E5149E" w:rsidRPr="004862B7" w:rsidRDefault="00E5149E" w:rsidP="004D73B3">
      <w:pPr>
        <w:jc w:val="both"/>
        <w:rPr>
          <w:b/>
          <w:bCs/>
          <w:sz w:val="22"/>
          <w:szCs w:val="22"/>
          <w:lang w:val="en-GB"/>
        </w:rPr>
      </w:pPr>
      <w:r w:rsidRPr="004862B7">
        <w:rPr>
          <w:b/>
          <w:bCs/>
          <w:sz w:val="22"/>
          <w:szCs w:val="22"/>
          <w:lang w:val="en-GB"/>
        </w:rPr>
        <w:t>Art.</w:t>
      </w:r>
      <w:r w:rsidR="00262928">
        <w:rPr>
          <w:b/>
          <w:bCs/>
          <w:sz w:val="22"/>
          <w:szCs w:val="22"/>
          <w:lang w:val="en-GB"/>
        </w:rPr>
        <w:t xml:space="preserve"> </w:t>
      </w:r>
      <w:r w:rsidRPr="004862B7">
        <w:rPr>
          <w:b/>
          <w:bCs/>
          <w:sz w:val="22"/>
          <w:szCs w:val="22"/>
          <w:lang w:val="en-GB"/>
        </w:rPr>
        <w:t>3</w:t>
      </w:r>
      <w:r w:rsidR="00262928">
        <w:rPr>
          <w:b/>
          <w:bCs/>
          <w:sz w:val="22"/>
          <w:szCs w:val="22"/>
          <w:lang w:val="en-GB"/>
        </w:rPr>
        <w:t xml:space="preserve"> CEDAW:</w:t>
      </w:r>
      <w:r w:rsidR="00485D00" w:rsidRPr="004862B7">
        <w:rPr>
          <w:b/>
          <w:bCs/>
          <w:sz w:val="22"/>
          <w:szCs w:val="22"/>
          <w:lang w:val="en-GB"/>
        </w:rPr>
        <w:t xml:space="preserve"> </w:t>
      </w:r>
      <w:r w:rsidRPr="004862B7">
        <w:rPr>
          <w:b/>
          <w:bCs/>
          <w:sz w:val="22"/>
          <w:szCs w:val="22"/>
          <w:lang w:val="en-GB"/>
        </w:rPr>
        <w:t>Guarantee of Basic Human Rights and Fundamental Freedoms</w:t>
      </w:r>
      <w:r w:rsidR="00262928">
        <w:rPr>
          <w:b/>
          <w:bCs/>
          <w:sz w:val="22"/>
          <w:szCs w:val="22"/>
          <w:lang w:val="en-GB"/>
        </w:rPr>
        <w:t xml:space="preserve"> / Art. 16 CRPD: </w:t>
      </w:r>
      <w:r w:rsidR="00262928" w:rsidRPr="00262928">
        <w:rPr>
          <w:b/>
          <w:bCs/>
          <w:sz w:val="22"/>
          <w:szCs w:val="22"/>
          <w:lang w:val="en-GB"/>
        </w:rPr>
        <w:t>Freedom from exploitation, violence and abuse</w:t>
      </w:r>
      <w:r w:rsidR="0079697A">
        <w:rPr>
          <w:b/>
          <w:bCs/>
          <w:sz w:val="22"/>
          <w:szCs w:val="22"/>
          <w:lang w:val="en-GB"/>
        </w:rPr>
        <w:t xml:space="preserve"> </w:t>
      </w:r>
      <w:r w:rsidR="0079697A" w:rsidRPr="00D11F48">
        <w:rPr>
          <w:b/>
          <w:bCs/>
          <w:sz w:val="22"/>
          <w:szCs w:val="22"/>
          <w:lang w:val="en-GB"/>
        </w:rPr>
        <w:t>/ Item 12 LOI</w:t>
      </w:r>
      <w:r w:rsidR="0079697A">
        <w:rPr>
          <w:b/>
          <w:bCs/>
          <w:sz w:val="22"/>
          <w:szCs w:val="22"/>
          <w:lang w:val="en-GB"/>
        </w:rPr>
        <w:t xml:space="preserve"> </w:t>
      </w:r>
    </w:p>
    <w:p w14:paraId="33463DF0" w14:textId="77777777" w:rsidR="009E4E32" w:rsidRDefault="00E5149E" w:rsidP="00A10675">
      <w:pPr>
        <w:jc w:val="both"/>
        <w:rPr>
          <w:sz w:val="22"/>
          <w:szCs w:val="22"/>
          <w:lang w:val="en-US"/>
        </w:rPr>
      </w:pPr>
      <w:r w:rsidRPr="00004117">
        <w:rPr>
          <w:b/>
          <w:bCs/>
          <w:sz w:val="22"/>
          <w:szCs w:val="22"/>
          <w:lang w:val="en-US"/>
        </w:rPr>
        <w:t>Violence against women with disabilities</w:t>
      </w:r>
      <w:r w:rsidR="00485D00" w:rsidRPr="00004117">
        <w:rPr>
          <w:b/>
          <w:bCs/>
          <w:sz w:val="22"/>
          <w:szCs w:val="22"/>
          <w:lang w:val="en-US"/>
        </w:rPr>
        <w:t xml:space="preserve"> </w:t>
      </w:r>
    </w:p>
    <w:p w14:paraId="34A3C5D7" w14:textId="49082B21" w:rsidR="00A10675" w:rsidRPr="009E4E32" w:rsidRDefault="00045FB7" w:rsidP="00A10675">
      <w:pPr>
        <w:jc w:val="both"/>
        <w:rPr>
          <w:b/>
          <w:sz w:val="22"/>
          <w:szCs w:val="22"/>
          <w:lang w:val="en-US"/>
        </w:rPr>
      </w:pPr>
      <w:r w:rsidRPr="004862B7">
        <w:rPr>
          <w:sz w:val="22"/>
          <w:szCs w:val="22"/>
          <w:lang w:val="en-GB"/>
        </w:rPr>
        <w:t xml:space="preserve">Women and girls with disabilities have </w:t>
      </w:r>
      <w:r w:rsidRPr="004D73B3">
        <w:rPr>
          <w:b/>
          <w:sz w:val="22"/>
          <w:szCs w:val="22"/>
          <w:lang w:val="en-GB"/>
        </w:rPr>
        <w:t xml:space="preserve">higher risks to </w:t>
      </w:r>
      <w:r w:rsidR="007569AB" w:rsidRPr="004D73B3">
        <w:rPr>
          <w:b/>
          <w:sz w:val="22"/>
          <w:szCs w:val="22"/>
          <w:lang w:val="en-GB"/>
        </w:rPr>
        <w:t>experience</w:t>
      </w:r>
      <w:r w:rsidRPr="004D73B3">
        <w:rPr>
          <w:b/>
          <w:sz w:val="22"/>
          <w:szCs w:val="22"/>
          <w:lang w:val="en-GB"/>
        </w:rPr>
        <w:t xml:space="preserve"> physical, psychological and sexual violence</w:t>
      </w:r>
      <w:r w:rsidR="005B268B" w:rsidRPr="00D11F48">
        <w:rPr>
          <w:sz w:val="22"/>
          <w:szCs w:val="22"/>
          <w:lang w:val="en-GB"/>
        </w:rPr>
        <w:t>.</w:t>
      </w:r>
      <w:r w:rsidRPr="00D11F48">
        <w:rPr>
          <w:sz w:val="22"/>
          <w:szCs w:val="22"/>
          <w:lang w:val="en-GB"/>
        </w:rPr>
        <w:t xml:space="preserve"> </w:t>
      </w:r>
      <w:r w:rsidR="004816AA" w:rsidRPr="00D11F48">
        <w:rPr>
          <w:sz w:val="22"/>
          <w:szCs w:val="22"/>
          <w:lang w:val="en-GB"/>
        </w:rPr>
        <w:t>In Austria, e</w:t>
      </w:r>
      <w:r w:rsidR="00CC3B0B" w:rsidRPr="00D11F48">
        <w:rPr>
          <w:sz w:val="22"/>
          <w:szCs w:val="22"/>
          <w:lang w:val="en-GB"/>
        </w:rPr>
        <w:t>very second woman with disabilities</w:t>
      </w:r>
      <w:r w:rsidR="004816AA" w:rsidRPr="00D11F48">
        <w:rPr>
          <w:sz w:val="22"/>
          <w:szCs w:val="22"/>
          <w:lang w:val="en-GB"/>
        </w:rPr>
        <w:t xml:space="preserve"> has experienced on one or several occasion sexual violence.</w:t>
      </w:r>
      <w:r w:rsidR="00CC3B0B" w:rsidRPr="00D11F48">
        <w:rPr>
          <w:rStyle w:val="Funotenzeichen"/>
          <w:sz w:val="22"/>
          <w:szCs w:val="22"/>
          <w:lang w:val="en-GB"/>
        </w:rPr>
        <w:footnoteReference w:id="6"/>
      </w:r>
      <w:r w:rsidR="00CC3B0B">
        <w:rPr>
          <w:sz w:val="22"/>
          <w:szCs w:val="22"/>
          <w:lang w:val="en-GB"/>
        </w:rPr>
        <w:t xml:space="preserve"> </w:t>
      </w:r>
      <w:r w:rsidR="000F3657" w:rsidRPr="004862B7">
        <w:rPr>
          <w:sz w:val="22"/>
          <w:szCs w:val="22"/>
          <w:lang w:val="en-GB"/>
        </w:rPr>
        <w:t xml:space="preserve">For those women </w:t>
      </w:r>
      <w:r w:rsidR="001352AD" w:rsidRPr="004862B7">
        <w:rPr>
          <w:sz w:val="22"/>
          <w:szCs w:val="22"/>
          <w:lang w:val="en-GB"/>
        </w:rPr>
        <w:t>who live in institutions</w:t>
      </w:r>
      <w:r w:rsidR="00B52157">
        <w:rPr>
          <w:sz w:val="22"/>
          <w:szCs w:val="22"/>
          <w:lang w:val="en-GB"/>
        </w:rPr>
        <w:t>,</w:t>
      </w:r>
      <w:r w:rsidR="001352AD" w:rsidRPr="004862B7">
        <w:rPr>
          <w:sz w:val="22"/>
          <w:szCs w:val="22"/>
          <w:lang w:val="en-GB"/>
        </w:rPr>
        <w:t xml:space="preserve"> these risks are even higher, bec</w:t>
      </w:r>
      <w:r w:rsidR="00E5149E" w:rsidRPr="004862B7">
        <w:rPr>
          <w:sz w:val="22"/>
          <w:szCs w:val="22"/>
          <w:lang w:val="en-GB"/>
        </w:rPr>
        <w:t xml:space="preserve">ause they </w:t>
      </w:r>
      <w:proofErr w:type="spellStart"/>
      <w:r w:rsidR="009C6B63" w:rsidRPr="004862B7">
        <w:rPr>
          <w:sz w:val="22"/>
          <w:szCs w:val="22"/>
          <w:lang w:val="en-GB"/>
        </w:rPr>
        <w:t>favor</w:t>
      </w:r>
      <w:proofErr w:type="spellEnd"/>
      <w:r w:rsidR="00E5149E" w:rsidRPr="004862B7">
        <w:rPr>
          <w:sz w:val="22"/>
          <w:szCs w:val="22"/>
          <w:lang w:val="en-GB"/>
        </w:rPr>
        <w:t xml:space="preserve"> </w:t>
      </w:r>
      <w:r w:rsidR="00E5149E" w:rsidRPr="004D73B3">
        <w:rPr>
          <w:b/>
          <w:sz w:val="22"/>
          <w:szCs w:val="22"/>
          <w:lang w:val="en-GB"/>
        </w:rPr>
        <w:t>structural violence</w:t>
      </w:r>
      <w:r w:rsidR="00D335B0">
        <w:rPr>
          <w:b/>
          <w:sz w:val="22"/>
          <w:szCs w:val="22"/>
          <w:lang w:val="en-GB"/>
        </w:rPr>
        <w:t xml:space="preserve"> (physical, psychological, sexual violence) and forced treatment like </w:t>
      </w:r>
      <w:r w:rsidR="004E6669">
        <w:rPr>
          <w:b/>
          <w:sz w:val="22"/>
          <w:szCs w:val="22"/>
          <w:lang w:val="en-GB"/>
        </w:rPr>
        <w:t>five-point</w:t>
      </w:r>
      <w:r w:rsidR="00D335B0">
        <w:rPr>
          <w:b/>
          <w:sz w:val="22"/>
          <w:szCs w:val="22"/>
          <w:lang w:val="en-GB"/>
        </w:rPr>
        <w:t xml:space="preserve"> fixation</w:t>
      </w:r>
      <w:r w:rsidR="004E6669">
        <w:rPr>
          <w:b/>
          <w:sz w:val="22"/>
          <w:szCs w:val="22"/>
          <w:lang w:val="en-GB"/>
        </w:rPr>
        <w:t>.</w:t>
      </w:r>
      <w:r w:rsidR="001352AD" w:rsidRPr="004862B7">
        <w:rPr>
          <w:sz w:val="22"/>
          <w:szCs w:val="22"/>
          <w:lang w:val="en-GB"/>
        </w:rPr>
        <w:t xml:space="preserve"> </w:t>
      </w:r>
      <w:r w:rsidR="00A10675" w:rsidRPr="00D11F48">
        <w:rPr>
          <w:b/>
          <w:sz w:val="22"/>
          <w:szCs w:val="22"/>
          <w:lang w:val="en-GB"/>
        </w:rPr>
        <w:t>Personal assistance</w:t>
      </w:r>
      <w:r w:rsidR="00863D20" w:rsidRPr="00D11F48">
        <w:rPr>
          <w:sz w:val="22"/>
          <w:szCs w:val="22"/>
          <w:lang w:val="en-GB"/>
        </w:rPr>
        <w:t xml:space="preserve"> is one of the most important prerequisites for independent living and </w:t>
      </w:r>
      <w:r w:rsidR="00863D20" w:rsidRPr="00D11F48">
        <w:rPr>
          <w:b/>
          <w:sz w:val="22"/>
          <w:szCs w:val="22"/>
          <w:lang w:val="en-GB"/>
        </w:rPr>
        <w:t>could prevent some experiences of violence</w:t>
      </w:r>
      <w:r w:rsidR="00A10675" w:rsidRPr="00D11F48">
        <w:rPr>
          <w:b/>
          <w:sz w:val="22"/>
          <w:szCs w:val="22"/>
          <w:lang w:val="en-GB"/>
        </w:rPr>
        <w:t>.</w:t>
      </w:r>
      <w:r w:rsidR="00A10675" w:rsidRPr="00D11F48">
        <w:rPr>
          <w:sz w:val="22"/>
          <w:szCs w:val="22"/>
          <w:lang w:val="en-GB"/>
        </w:rPr>
        <w:t xml:space="preserve"> It is of utmost importance to provide personal assistance to women with disabilities, irrespective of </w:t>
      </w:r>
      <w:r w:rsidR="00004117" w:rsidRPr="00D11F48">
        <w:rPr>
          <w:sz w:val="22"/>
          <w:szCs w:val="22"/>
          <w:lang w:val="en-GB"/>
        </w:rPr>
        <w:t>whether</w:t>
      </w:r>
      <w:r w:rsidR="00A10675" w:rsidRPr="00D11F48">
        <w:rPr>
          <w:sz w:val="22"/>
          <w:szCs w:val="22"/>
          <w:lang w:val="en-GB"/>
        </w:rPr>
        <w:t xml:space="preserve"> they </w:t>
      </w:r>
      <w:proofErr w:type="gramStart"/>
      <w:r w:rsidR="00A10675" w:rsidRPr="00D11F48">
        <w:rPr>
          <w:sz w:val="22"/>
          <w:szCs w:val="22"/>
          <w:lang w:val="en-GB"/>
        </w:rPr>
        <w:t>are able to</w:t>
      </w:r>
      <w:proofErr w:type="gramEnd"/>
      <w:r w:rsidR="00A10675" w:rsidRPr="00D11F48">
        <w:rPr>
          <w:sz w:val="22"/>
          <w:szCs w:val="22"/>
          <w:lang w:val="en-GB"/>
        </w:rPr>
        <w:t xml:space="preserve"> work</w:t>
      </w:r>
      <w:r w:rsidR="00863D20" w:rsidRPr="00D11F48">
        <w:rPr>
          <w:sz w:val="22"/>
          <w:szCs w:val="22"/>
          <w:lang w:val="en-GB"/>
        </w:rPr>
        <w:t xml:space="preserve"> and regardless of their </w:t>
      </w:r>
      <w:r w:rsidR="00004117" w:rsidRPr="00D11F48">
        <w:rPr>
          <w:sz w:val="22"/>
          <w:szCs w:val="22"/>
          <w:lang w:val="en-GB"/>
        </w:rPr>
        <w:t>disability.</w:t>
      </w:r>
      <w:r w:rsidR="009E4E32" w:rsidRPr="00D11F48">
        <w:rPr>
          <w:sz w:val="22"/>
          <w:szCs w:val="22"/>
          <w:lang w:val="en-GB"/>
        </w:rPr>
        <w:t xml:space="preserve"> However, currently there is no unified federal legislation concerning personal assistance (PA), only for PA in the workplace and only with a certain care allowance level. </w:t>
      </w:r>
      <w:r w:rsidR="009E4E32" w:rsidRPr="00D11F48">
        <w:rPr>
          <w:b/>
          <w:sz w:val="22"/>
          <w:szCs w:val="22"/>
          <w:lang w:val="en-GB"/>
        </w:rPr>
        <w:t xml:space="preserve">Women (and men) with learning disabilities, however, are not eligible because they often do not have the required care allowance level and because they do not have access to the so-called “primary </w:t>
      </w:r>
      <w:proofErr w:type="spellStart"/>
      <w:r w:rsidR="009E4E32" w:rsidRPr="00D11F48">
        <w:rPr>
          <w:b/>
          <w:sz w:val="22"/>
          <w:szCs w:val="22"/>
          <w:lang w:val="en-GB"/>
        </w:rPr>
        <w:t>labor</w:t>
      </w:r>
      <w:proofErr w:type="spellEnd"/>
      <w:r w:rsidR="009E4E32" w:rsidRPr="00D11F48">
        <w:rPr>
          <w:b/>
          <w:sz w:val="22"/>
          <w:szCs w:val="22"/>
          <w:lang w:val="en-GB"/>
        </w:rPr>
        <w:t xml:space="preserve"> market”.</w:t>
      </w:r>
      <w:r w:rsidR="009E4E32" w:rsidRPr="00D11F48">
        <w:rPr>
          <w:rStyle w:val="Funotenzeichen"/>
          <w:b/>
          <w:sz w:val="22"/>
          <w:szCs w:val="22"/>
          <w:lang w:val="en-GB"/>
        </w:rPr>
        <w:footnoteReference w:id="7"/>
      </w:r>
      <w:r w:rsidR="009E4E32" w:rsidRPr="00D11F48">
        <w:rPr>
          <w:b/>
          <w:sz w:val="22"/>
          <w:szCs w:val="22"/>
          <w:lang w:val="en-GB"/>
        </w:rPr>
        <w:t xml:space="preserve"> </w:t>
      </w:r>
      <w:r w:rsidR="00004117" w:rsidRPr="00D11F48">
        <w:rPr>
          <w:b/>
          <w:sz w:val="22"/>
          <w:szCs w:val="22"/>
          <w:lang w:val="en-GB"/>
        </w:rPr>
        <w:t xml:space="preserve"> </w:t>
      </w:r>
      <w:r w:rsidR="00A10675" w:rsidRPr="00D11F48">
        <w:rPr>
          <w:b/>
          <w:sz w:val="22"/>
          <w:szCs w:val="22"/>
          <w:lang w:val="en-GB"/>
        </w:rPr>
        <w:t xml:space="preserve"> </w:t>
      </w:r>
    </w:p>
    <w:p w14:paraId="63CF3327" w14:textId="7DEE78C9" w:rsidR="005B268B" w:rsidRPr="004862B7" w:rsidRDefault="005B268B" w:rsidP="004D73B3">
      <w:pPr>
        <w:jc w:val="both"/>
        <w:rPr>
          <w:sz w:val="22"/>
          <w:szCs w:val="22"/>
          <w:lang w:val="en-GB"/>
        </w:rPr>
      </w:pPr>
      <w:r w:rsidRPr="004862B7">
        <w:rPr>
          <w:sz w:val="22"/>
          <w:szCs w:val="22"/>
          <w:lang w:val="en-GB"/>
        </w:rPr>
        <w:t>Among women</w:t>
      </w:r>
      <w:r w:rsidR="000B7DE2">
        <w:rPr>
          <w:sz w:val="22"/>
          <w:szCs w:val="22"/>
          <w:lang w:val="en-GB"/>
        </w:rPr>
        <w:t xml:space="preserve"> with disabilities</w:t>
      </w:r>
      <w:r w:rsidRPr="004862B7">
        <w:rPr>
          <w:sz w:val="22"/>
          <w:szCs w:val="22"/>
          <w:lang w:val="en-GB"/>
        </w:rPr>
        <w:t xml:space="preserve">, </w:t>
      </w:r>
      <w:r w:rsidR="00243233">
        <w:rPr>
          <w:sz w:val="22"/>
          <w:szCs w:val="22"/>
          <w:lang w:val="en-GB"/>
        </w:rPr>
        <w:t>women</w:t>
      </w:r>
      <w:r w:rsidR="00B262B6" w:rsidRPr="004862B7">
        <w:rPr>
          <w:sz w:val="22"/>
          <w:szCs w:val="22"/>
          <w:lang w:val="en-GB"/>
        </w:rPr>
        <w:t xml:space="preserve"> with </w:t>
      </w:r>
      <w:r w:rsidR="00243233">
        <w:rPr>
          <w:sz w:val="22"/>
          <w:szCs w:val="22"/>
          <w:lang w:val="en-GB"/>
        </w:rPr>
        <w:t>intellectual</w:t>
      </w:r>
      <w:r w:rsidR="0027599E">
        <w:rPr>
          <w:sz w:val="22"/>
          <w:szCs w:val="22"/>
          <w:lang w:val="en-GB"/>
        </w:rPr>
        <w:t xml:space="preserve"> and psychosocial</w:t>
      </w:r>
      <w:r w:rsidR="00243233">
        <w:rPr>
          <w:sz w:val="22"/>
          <w:szCs w:val="22"/>
          <w:lang w:val="en-GB"/>
        </w:rPr>
        <w:t xml:space="preserve"> disabilities</w:t>
      </w:r>
      <w:r w:rsidR="00B262B6" w:rsidRPr="004862B7">
        <w:rPr>
          <w:sz w:val="22"/>
          <w:szCs w:val="22"/>
          <w:lang w:val="en-GB"/>
        </w:rPr>
        <w:t xml:space="preserve"> and </w:t>
      </w:r>
      <w:r w:rsidR="0042250B">
        <w:rPr>
          <w:sz w:val="22"/>
          <w:szCs w:val="22"/>
          <w:lang w:val="en-GB"/>
        </w:rPr>
        <w:t xml:space="preserve">deaf, hard of hearing and deafblind </w:t>
      </w:r>
      <w:r w:rsidR="00243233">
        <w:rPr>
          <w:sz w:val="22"/>
          <w:szCs w:val="22"/>
          <w:lang w:val="en-GB"/>
        </w:rPr>
        <w:t xml:space="preserve">women </w:t>
      </w:r>
      <w:r w:rsidR="0042250B">
        <w:rPr>
          <w:sz w:val="22"/>
          <w:szCs w:val="22"/>
          <w:lang w:val="en-GB"/>
        </w:rPr>
        <w:t xml:space="preserve">are in higher risk </w:t>
      </w:r>
      <w:r w:rsidR="00C3774F">
        <w:rPr>
          <w:sz w:val="22"/>
          <w:szCs w:val="22"/>
          <w:lang w:val="en-GB"/>
        </w:rPr>
        <w:t>of</w:t>
      </w:r>
      <w:r w:rsidR="00C3774F" w:rsidRPr="004862B7">
        <w:rPr>
          <w:sz w:val="22"/>
          <w:szCs w:val="22"/>
          <w:lang w:val="en-GB"/>
        </w:rPr>
        <w:t xml:space="preserve"> discrimination</w:t>
      </w:r>
      <w:r w:rsidRPr="004862B7">
        <w:rPr>
          <w:sz w:val="22"/>
          <w:szCs w:val="22"/>
          <w:lang w:val="en-GB"/>
        </w:rPr>
        <w:t xml:space="preserve"> and social exclusion.</w:t>
      </w:r>
      <w:r w:rsidR="008F66D0" w:rsidRPr="004862B7">
        <w:rPr>
          <w:rStyle w:val="Funotenzeichen"/>
          <w:sz w:val="22"/>
          <w:szCs w:val="22"/>
          <w:lang w:val="en-GB"/>
        </w:rPr>
        <w:footnoteReference w:id="8"/>
      </w:r>
      <w:r w:rsidR="00B262B6" w:rsidRPr="004862B7">
        <w:rPr>
          <w:sz w:val="22"/>
          <w:szCs w:val="22"/>
          <w:lang w:val="en-GB"/>
        </w:rPr>
        <w:t xml:space="preserve"> </w:t>
      </w:r>
      <w:r w:rsidR="00313086" w:rsidRPr="00D11F48">
        <w:rPr>
          <w:sz w:val="22"/>
          <w:szCs w:val="22"/>
          <w:lang w:val="en-GB"/>
        </w:rPr>
        <w:t>A study about “violence and sexual abuse of persons with disabilities” was commissioned by the Social Ministry. Findings are not yet publicly available.</w:t>
      </w:r>
      <w:r w:rsidR="00313086">
        <w:rPr>
          <w:sz w:val="22"/>
          <w:szCs w:val="22"/>
          <w:lang w:val="en-GB"/>
        </w:rPr>
        <w:t xml:space="preserve"> </w:t>
      </w:r>
    </w:p>
    <w:p w14:paraId="630FF9D4" w14:textId="6093C656" w:rsidR="004A2A55" w:rsidRDefault="005B268B" w:rsidP="004D73B3">
      <w:pPr>
        <w:jc w:val="both"/>
        <w:rPr>
          <w:sz w:val="22"/>
          <w:szCs w:val="22"/>
          <w:lang w:val="en-GB"/>
        </w:rPr>
      </w:pPr>
      <w:r w:rsidRPr="004862B7">
        <w:rPr>
          <w:sz w:val="22"/>
          <w:szCs w:val="22"/>
          <w:lang w:val="en-GB"/>
        </w:rPr>
        <w:t>Furthermore, t</w:t>
      </w:r>
      <w:r w:rsidR="00045FB7" w:rsidRPr="004862B7">
        <w:rPr>
          <w:sz w:val="22"/>
          <w:szCs w:val="22"/>
          <w:lang w:val="en-GB"/>
        </w:rPr>
        <w:t xml:space="preserve">here are </w:t>
      </w:r>
      <w:r w:rsidR="00045FB7" w:rsidRPr="004D73B3">
        <w:rPr>
          <w:b/>
          <w:sz w:val="22"/>
          <w:szCs w:val="22"/>
          <w:lang w:val="en-GB"/>
        </w:rPr>
        <w:t xml:space="preserve">very few </w:t>
      </w:r>
      <w:r w:rsidR="00D4130D" w:rsidRPr="004D73B3">
        <w:rPr>
          <w:b/>
          <w:sz w:val="22"/>
          <w:szCs w:val="22"/>
          <w:lang w:val="en-GB"/>
        </w:rPr>
        <w:t>speciali</w:t>
      </w:r>
      <w:r w:rsidR="00B52157">
        <w:rPr>
          <w:b/>
          <w:sz w:val="22"/>
          <w:szCs w:val="22"/>
          <w:lang w:val="en-GB"/>
        </w:rPr>
        <w:t>z</w:t>
      </w:r>
      <w:r w:rsidR="00D4130D" w:rsidRPr="004D73B3">
        <w:rPr>
          <w:b/>
          <w:sz w:val="22"/>
          <w:szCs w:val="22"/>
          <w:lang w:val="en-GB"/>
        </w:rPr>
        <w:t xml:space="preserve">ed </w:t>
      </w:r>
      <w:r w:rsidR="00044294" w:rsidRPr="004D73B3">
        <w:rPr>
          <w:b/>
          <w:sz w:val="22"/>
          <w:szCs w:val="22"/>
          <w:lang w:val="en-GB"/>
        </w:rPr>
        <w:t>victim prot</w:t>
      </w:r>
      <w:r w:rsidR="00D4130D" w:rsidRPr="004D73B3">
        <w:rPr>
          <w:b/>
          <w:sz w:val="22"/>
          <w:szCs w:val="22"/>
          <w:lang w:val="en-GB"/>
        </w:rPr>
        <w:t>ection</w:t>
      </w:r>
      <w:r w:rsidR="00936B8C">
        <w:rPr>
          <w:b/>
          <w:sz w:val="22"/>
          <w:szCs w:val="22"/>
          <w:lang w:val="en-GB"/>
        </w:rPr>
        <w:t xml:space="preserve"> and support</w:t>
      </w:r>
      <w:r w:rsidR="00D4130D" w:rsidRPr="004D73B3">
        <w:rPr>
          <w:b/>
          <w:sz w:val="22"/>
          <w:szCs w:val="22"/>
          <w:lang w:val="en-GB"/>
        </w:rPr>
        <w:t xml:space="preserve"> facilities</w:t>
      </w:r>
      <w:r w:rsidR="00936B8C">
        <w:rPr>
          <w:b/>
          <w:sz w:val="22"/>
          <w:szCs w:val="22"/>
          <w:lang w:val="en-GB"/>
        </w:rPr>
        <w:t xml:space="preserve"> which are accessible to women with disabilities</w:t>
      </w:r>
      <w:r w:rsidR="00D4130D" w:rsidRPr="004862B7">
        <w:rPr>
          <w:sz w:val="22"/>
          <w:szCs w:val="22"/>
          <w:lang w:val="en-GB"/>
        </w:rPr>
        <w:t xml:space="preserve">. </w:t>
      </w:r>
      <w:r w:rsidR="004816AA" w:rsidRPr="004A2A55">
        <w:rPr>
          <w:b/>
          <w:sz w:val="22"/>
          <w:szCs w:val="22"/>
          <w:lang w:val="en-GB"/>
        </w:rPr>
        <w:t>One exception is the</w:t>
      </w:r>
      <w:r w:rsidR="00693980" w:rsidRPr="004A2A55">
        <w:rPr>
          <w:b/>
          <w:sz w:val="22"/>
          <w:szCs w:val="22"/>
          <w:lang w:val="en-GB"/>
        </w:rPr>
        <w:t xml:space="preserve"> </w:t>
      </w:r>
      <w:r w:rsidR="004E6669" w:rsidRPr="004A2A55">
        <w:rPr>
          <w:b/>
          <w:sz w:val="22"/>
          <w:szCs w:val="22"/>
          <w:lang w:val="en-GB"/>
        </w:rPr>
        <w:t xml:space="preserve">NGO </w:t>
      </w:r>
      <w:r w:rsidR="00842CFA" w:rsidRPr="004A2A55">
        <w:rPr>
          <w:b/>
          <w:sz w:val="22"/>
          <w:szCs w:val="22"/>
          <w:lang w:val="en-GB"/>
        </w:rPr>
        <w:t>NINL</w:t>
      </w:r>
      <w:r w:rsidR="00F86BD6" w:rsidRPr="004A2A55">
        <w:rPr>
          <w:b/>
          <w:sz w:val="22"/>
          <w:szCs w:val="22"/>
          <w:lang w:val="en-GB"/>
        </w:rPr>
        <w:t>IL</w:t>
      </w:r>
      <w:r w:rsidR="00F86BD6" w:rsidRPr="004862B7">
        <w:rPr>
          <w:sz w:val="22"/>
          <w:szCs w:val="22"/>
          <w:lang w:val="en-GB"/>
        </w:rPr>
        <w:t xml:space="preserve"> (placed in Vienna)</w:t>
      </w:r>
      <w:r w:rsidR="00412EF8">
        <w:rPr>
          <w:rStyle w:val="Funotenzeichen"/>
          <w:sz w:val="22"/>
          <w:szCs w:val="22"/>
          <w:lang w:val="en-GB"/>
        </w:rPr>
        <w:footnoteReference w:id="9"/>
      </w:r>
      <w:r w:rsidR="00412EF8">
        <w:rPr>
          <w:sz w:val="22"/>
          <w:szCs w:val="22"/>
          <w:lang w:val="en-GB"/>
        </w:rPr>
        <w:t xml:space="preserve">, which </w:t>
      </w:r>
      <w:r w:rsidR="004816AA">
        <w:rPr>
          <w:sz w:val="22"/>
          <w:szCs w:val="22"/>
          <w:lang w:val="en-GB"/>
        </w:rPr>
        <w:t>is</w:t>
      </w:r>
      <w:r w:rsidR="00E62EFE" w:rsidRPr="004862B7">
        <w:rPr>
          <w:sz w:val="22"/>
          <w:szCs w:val="22"/>
          <w:lang w:val="en-GB"/>
        </w:rPr>
        <w:t xml:space="preserve"> fight</w:t>
      </w:r>
      <w:r w:rsidR="00412EF8">
        <w:rPr>
          <w:sz w:val="22"/>
          <w:szCs w:val="22"/>
          <w:lang w:val="en-GB"/>
        </w:rPr>
        <w:t>ing</w:t>
      </w:r>
      <w:r w:rsidR="00E62EFE" w:rsidRPr="004862B7">
        <w:rPr>
          <w:sz w:val="22"/>
          <w:szCs w:val="22"/>
          <w:lang w:val="en-GB"/>
        </w:rPr>
        <w:t xml:space="preserve"> against sexual violence against women with </w:t>
      </w:r>
      <w:r w:rsidR="00570594">
        <w:rPr>
          <w:sz w:val="22"/>
          <w:szCs w:val="22"/>
          <w:lang w:val="en-GB"/>
        </w:rPr>
        <w:t>intellectual disabilities</w:t>
      </w:r>
      <w:r w:rsidR="00E62EFE" w:rsidRPr="004862B7">
        <w:rPr>
          <w:sz w:val="22"/>
          <w:szCs w:val="22"/>
          <w:lang w:val="en-GB"/>
        </w:rPr>
        <w:t xml:space="preserve"> or multiple disabilities by providing </w:t>
      </w:r>
      <w:r w:rsidR="004816AA">
        <w:rPr>
          <w:sz w:val="22"/>
          <w:szCs w:val="22"/>
          <w:lang w:val="en-GB"/>
        </w:rPr>
        <w:t xml:space="preserve">peer counselling, </w:t>
      </w:r>
      <w:r w:rsidR="004816AA" w:rsidRPr="004862B7">
        <w:rPr>
          <w:sz w:val="22"/>
          <w:szCs w:val="22"/>
          <w:lang w:val="en-GB"/>
        </w:rPr>
        <w:t>counselling</w:t>
      </w:r>
      <w:r w:rsidR="00E62EFE" w:rsidRPr="004862B7">
        <w:rPr>
          <w:sz w:val="22"/>
          <w:szCs w:val="22"/>
          <w:lang w:val="en-GB"/>
        </w:rPr>
        <w:t xml:space="preserve"> services, empowerment and networking. </w:t>
      </w:r>
      <w:r w:rsidR="004A2A55" w:rsidRPr="00D11F48">
        <w:rPr>
          <w:sz w:val="22"/>
          <w:szCs w:val="22"/>
          <w:lang w:val="en-GB"/>
        </w:rPr>
        <w:t>There is an urgent need for more NGO´s like NINLIL in all Austrian provinces, because</w:t>
      </w:r>
      <w:r w:rsidR="004A2A55">
        <w:rPr>
          <w:sz w:val="22"/>
          <w:szCs w:val="22"/>
          <w:lang w:val="en-GB"/>
        </w:rPr>
        <w:t xml:space="preserve"> e</w:t>
      </w:r>
      <w:r w:rsidR="00E62EFE" w:rsidRPr="004862B7">
        <w:rPr>
          <w:sz w:val="22"/>
          <w:szCs w:val="22"/>
          <w:lang w:val="en-GB"/>
        </w:rPr>
        <w:t>xisting services for women with disabilities are</w:t>
      </w:r>
      <w:r w:rsidR="00F86BD6" w:rsidRPr="004862B7">
        <w:rPr>
          <w:sz w:val="22"/>
          <w:szCs w:val="22"/>
          <w:lang w:val="en-GB"/>
        </w:rPr>
        <w:t xml:space="preserve"> usually limited to Vienna</w:t>
      </w:r>
      <w:r w:rsidR="00692521">
        <w:rPr>
          <w:sz w:val="22"/>
          <w:szCs w:val="22"/>
          <w:lang w:val="en-GB"/>
        </w:rPr>
        <w:t xml:space="preserve">. </w:t>
      </w:r>
      <w:r w:rsidR="00D4130D" w:rsidRPr="004862B7">
        <w:rPr>
          <w:sz w:val="22"/>
          <w:szCs w:val="22"/>
          <w:lang w:val="en-GB"/>
        </w:rPr>
        <w:t xml:space="preserve">The National Action Plan on Disability 2012-2020 acknowledges that women with disabilities are in a less </w:t>
      </w:r>
      <w:r w:rsidR="00D4130D" w:rsidRPr="004862B7">
        <w:rPr>
          <w:sz w:val="22"/>
          <w:szCs w:val="22"/>
          <w:lang w:val="en-US"/>
        </w:rPr>
        <w:t>favorable</w:t>
      </w:r>
      <w:r w:rsidR="00D4130D" w:rsidRPr="004862B7">
        <w:rPr>
          <w:sz w:val="22"/>
          <w:szCs w:val="22"/>
          <w:lang w:val="en-GB"/>
        </w:rPr>
        <w:t xml:space="preserve"> position compared to </w:t>
      </w:r>
      <w:r w:rsidR="008E148D">
        <w:rPr>
          <w:sz w:val="22"/>
          <w:szCs w:val="22"/>
          <w:lang w:val="en-GB"/>
        </w:rPr>
        <w:t>other</w:t>
      </w:r>
      <w:r w:rsidR="00D4130D" w:rsidRPr="004862B7">
        <w:rPr>
          <w:sz w:val="22"/>
          <w:szCs w:val="22"/>
          <w:lang w:val="en-GB"/>
        </w:rPr>
        <w:t xml:space="preserve"> women and men. It is also stated </w:t>
      </w:r>
      <w:r w:rsidR="00D4130D" w:rsidRPr="004862B7">
        <w:rPr>
          <w:sz w:val="22"/>
          <w:szCs w:val="22"/>
          <w:lang w:val="en-GB"/>
        </w:rPr>
        <w:lastRenderedPageBreak/>
        <w:t>that women with disabilities are subject to disadvantages</w:t>
      </w:r>
      <w:r w:rsidR="00434963">
        <w:rPr>
          <w:sz w:val="22"/>
          <w:szCs w:val="22"/>
          <w:lang w:val="en-GB"/>
        </w:rPr>
        <w:t xml:space="preserve"> and discrimination in access</w:t>
      </w:r>
      <w:r w:rsidR="00D4130D" w:rsidRPr="004862B7">
        <w:rPr>
          <w:sz w:val="22"/>
          <w:szCs w:val="22"/>
          <w:lang w:val="en-GB"/>
        </w:rPr>
        <w:t xml:space="preserve"> to education, vocational training</w:t>
      </w:r>
      <w:r w:rsidRPr="004862B7">
        <w:rPr>
          <w:sz w:val="22"/>
          <w:szCs w:val="22"/>
          <w:lang w:val="en-GB"/>
        </w:rPr>
        <w:t>, professional life and old age</w:t>
      </w:r>
      <w:r w:rsidR="00D4130D" w:rsidRPr="004862B7">
        <w:rPr>
          <w:sz w:val="22"/>
          <w:szCs w:val="22"/>
          <w:lang w:val="en-GB"/>
        </w:rPr>
        <w:t>.</w:t>
      </w:r>
      <w:r w:rsidR="007569AB" w:rsidRPr="004862B7">
        <w:rPr>
          <w:rStyle w:val="Funotenzeichen"/>
          <w:sz w:val="22"/>
          <w:szCs w:val="22"/>
          <w:lang w:val="en-GB"/>
        </w:rPr>
        <w:footnoteReference w:id="10"/>
      </w:r>
      <w:r w:rsidR="00DF0A7B">
        <w:rPr>
          <w:sz w:val="22"/>
          <w:szCs w:val="22"/>
          <w:lang w:val="en-GB"/>
        </w:rPr>
        <w:t xml:space="preserve"> </w:t>
      </w:r>
    </w:p>
    <w:p w14:paraId="6FAE5E05" w14:textId="05282EC2" w:rsidR="004862B7" w:rsidRPr="00B90F5A" w:rsidRDefault="006C5818" w:rsidP="004D73B3">
      <w:pPr>
        <w:jc w:val="both"/>
        <w:rPr>
          <w:sz w:val="22"/>
          <w:szCs w:val="22"/>
          <w:lang w:val="en-US"/>
        </w:rPr>
      </w:pPr>
      <w:r w:rsidRPr="004862B7">
        <w:rPr>
          <w:sz w:val="22"/>
          <w:szCs w:val="22"/>
          <w:lang w:val="en-GB"/>
        </w:rPr>
        <w:t xml:space="preserve">The study </w:t>
      </w:r>
      <w:r w:rsidR="00EF319A" w:rsidRPr="004862B7">
        <w:rPr>
          <w:sz w:val="22"/>
          <w:szCs w:val="22"/>
          <w:lang w:val="en-GB"/>
        </w:rPr>
        <w:t>“</w:t>
      </w:r>
      <w:r w:rsidR="0040283B" w:rsidRPr="004862B7">
        <w:rPr>
          <w:sz w:val="22"/>
          <w:szCs w:val="22"/>
          <w:lang w:val="en-GB"/>
        </w:rPr>
        <w:t xml:space="preserve">Access to specialised victim support services for women with disabilities </w:t>
      </w:r>
      <w:r w:rsidR="00330EE0" w:rsidRPr="004862B7">
        <w:rPr>
          <w:sz w:val="22"/>
          <w:szCs w:val="22"/>
          <w:lang w:val="en-GB"/>
        </w:rPr>
        <w:t>who have experienced violence</w:t>
      </w:r>
      <w:r w:rsidR="00EF319A" w:rsidRPr="004862B7">
        <w:rPr>
          <w:sz w:val="22"/>
          <w:szCs w:val="22"/>
          <w:lang w:val="en-GB"/>
        </w:rPr>
        <w:t>”</w:t>
      </w:r>
      <w:r w:rsidR="001B0236" w:rsidRPr="004862B7">
        <w:rPr>
          <w:sz w:val="22"/>
          <w:szCs w:val="22"/>
          <w:lang w:val="en-GB"/>
        </w:rPr>
        <w:t xml:space="preserve"> (2014)</w:t>
      </w:r>
      <w:r w:rsidR="00330EE0" w:rsidRPr="004862B7">
        <w:rPr>
          <w:sz w:val="22"/>
          <w:szCs w:val="22"/>
          <w:lang w:val="en-GB"/>
        </w:rPr>
        <w:t xml:space="preserve"> conducted by the Ludwig Boltzmann Institute of Human Rights </w:t>
      </w:r>
      <w:r w:rsidR="00AA133C" w:rsidRPr="004862B7">
        <w:rPr>
          <w:sz w:val="22"/>
          <w:szCs w:val="22"/>
          <w:lang w:val="en-GB"/>
        </w:rPr>
        <w:t>concludes</w:t>
      </w:r>
      <w:r w:rsidR="00330EE0" w:rsidRPr="004862B7">
        <w:rPr>
          <w:sz w:val="22"/>
          <w:szCs w:val="22"/>
          <w:lang w:val="en-GB"/>
        </w:rPr>
        <w:t xml:space="preserve"> that there is a </w:t>
      </w:r>
      <w:r w:rsidR="00330EE0" w:rsidRPr="004D73B3">
        <w:rPr>
          <w:b/>
          <w:sz w:val="22"/>
          <w:szCs w:val="22"/>
          <w:lang w:val="en-GB"/>
        </w:rPr>
        <w:t>general lack of awareness</w:t>
      </w:r>
      <w:r w:rsidR="00330EE0" w:rsidRPr="004862B7">
        <w:rPr>
          <w:sz w:val="22"/>
          <w:szCs w:val="22"/>
          <w:lang w:val="en-GB"/>
        </w:rPr>
        <w:t xml:space="preserve"> regarding violence against women with disabilities</w:t>
      </w:r>
      <w:r w:rsidR="00EF319A" w:rsidRPr="004862B7">
        <w:rPr>
          <w:sz w:val="22"/>
          <w:szCs w:val="22"/>
          <w:lang w:val="en-GB"/>
        </w:rPr>
        <w:t xml:space="preserve">. </w:t>
      </w:r>
      <w:r w:rsidR="001B0236" w:rsidRPr="004862B7">
        <w:rPr>
          <w:sz w:val="22"/>
          <w:szCs w:val="22"/>
          <w:lang w:val="en-GB"/>
        </w:rPr>
        <w:t>Furthermore,</w:t>
      </w:r>
      <w:r w:rsidR="00EF319A" w:rsidRPr="004862B7">
        <w:rPr>
          <w:sz w:val="22"/>
          <w:szCs w:val="22"/>
          <w:lang w:val="en-GB"/>
        </w:rPr>
        <w:t xml:space="preserve"> most of the victim support services are </w:t>
      </w:r>
      <w:r w:rsidR="00EF319A" w:rsidRPr="004D73B3">
        <w:rPr>
          <w:b/>
          <w:sz w:val="22"/>
          <w:szCs w:val="22"/>
          <w:lang w:val="en-GB"/>
        </w:rPr>
        <w:t xml:space="preserve">not </w:t>
      </w:r>
      <w:r w:rsidR="00C86663" w:rsidRPr="004D73B3">
        <w:rPr>
          <w:b/>
          <w:sz w:val="22"/>
          <w:szCs w:val="22"/>
          <w:lang w:val="en-GB"/>
        </w:rPr>
        <w:t>accessible</w:t>
      </w:r>
      <w:r w:rsidR="001B0236" w:rsidRPr="004862B7">
        <w:rPr>
          <w:sz w:val="22"/>
          <w:szCs w:val="22"/>
          <w:lang w:val="en-GB"/>
        </w:rPr>
        <w:t xml:space="preserve"> and </w:t>
      </w:r>
      <w:r w:rsidR="001B0236" w:rsidRPr="004D73B3">
        <w:rPr>
          <w:b/>
          <w:sz w:val="22"/>
          <w:szCs w:val="22"/>
          <w:lang w:val="en-GB"/>
        </w:rPr>
        <w:t>do not have the expertise</w:t>
      </w:r>
      <w:r w:rsidR="001B0236" w:rsidRPr="004862B7">
        <w:rPr>
          <w:sz w:val="22"/>
          <w:szCs w:val="22"/>
          <w:lang w:val="en-GB"/>
        </w:rPr>
        <w:t xml:space="preserve"> to support women wit</w:t>
      </w:r>
      <w:r w:rsidR="00394325" w:rsidRPr="004862B7">
        <w:rPr>
          <w:sz w:val="22"/>
          <w:szCs w:val="22"/>
          <w:lang w:val="en-GB"/>
        </w:rPr>
        <w:t xml:space="preserve">h disabilities comprehensively. </w:t>
      </w:r>
      <w:r w:rsidR="00424166">
        <w:rPr>
          <w:sz w:val="22"/>
          <w:szCs w:val="22"/>
          <w:lang w:val="en-GB"/>
        </w:rPr>
        <w:t>Environmental barriers are not the only challenge;</w:t>
      </w:r>
      <w:r w:rsidR="00394325" w:rsidRPr="004862B7">
        <w:rPr>
          <w:sz w:val="22"/>
          <w:szCs w:val="22"/>
          <w:lang w:val="en-GB"/>
        </w:rPr>
        <w:t xml:space="preserve"> </w:t>
      </w:r>
      <w:r w:rsidR="005B268B" w:rsidRPr="004D73B3">
        <w:rPr>
          <w:b/>
          <w:sz w:val="22"/>
          <w:szCs w:val="22"/>
          <w:lang w:val="en-GB"/>
        </w:rPr>
        <w:t xml:space="preserve">access to relevant information and the services on offer are </w:t>
      </w:r>
      <w:r w:rsidR="00424166">
        <w:rPr>
          <w:b/>
          <w:sz w:val="22"/>
          <w:szCs w:val="22"/>
          <w:lang w:val="en-GB"/>
        </w:rPr>
        <w:t xml:space="preserve">also </w:t>
      </w:r>
      <w:r w:rsidR="005B268B" w:rsidRPr="004D73B3">
        <w:rPr>
          <w:b/>
          <w:sz w:val="22"/>
          <w:szCs w:val="22"/>
          <w:lang w:val="en-GB"/>
        </w:rPr>
        <w:t>not adapted to the needs of women with disabilities</w:t>
      </w:r>
      <w:r w:rsidR="00F86BD6" w:rsidRPr="004862B7">
        <w:rPr>
          <w:sz w:val="22"/>
          <w:szCs w:val="22"/>
          <w:lang w:val="en-GB"/>
        </w:rPr>
        <w:t>.</w:t>
      </w:r>
      <w:r w:rsidR="001B0236" w:rsidRPr="004862B7">
        <w:rPr>
          <w:rStyle w:val="Funotenzeichen"/>
          <w:sz w:val="22"/>
          <w:szCs w:val="22"/>
          <w:lang w:val="en-GB"/>
        </w:rPr>
        <w:footnoteReference w:id="11"/>
      </w:r>
      <w:r w:rsidR="004862B7">
        <w:rPr>
          <w:sz w:val="22"/>
          <w:szCs w:val="22"/>
          <w:lang w:val="en-GB"/>
        </w:rPr>
        <w:t xml:space="preserve"> </w:t>
      </w:r>
    </w:p>
    <w:p w14:paraId="7610F6F2" w14:textId="16E28A2D" w:rsidR="0024365F" w:rsidRPr="004862B7" w:rsidRDefault="004862B7" w:rsidP="004D73B3">
      <w:pPr>
        <w:jc w:val="both"/>
        <w:rPr>
          <w:sz w:val="22"/>
          <w:szCs w:val="22"/>
          <w:lang w:val="en-GB"/>
        </w:rPr>
      </w:pPr>
      <w:r w:rsidRPr="00692521">
        <w:rPr>
          <w:sz w:val="22"/>
          <w:szCs w:val="22"/>
          <w:lang w:val="en-US"/>
        </w:rPr>
        <w:t>Women and girls with disabilities are n</w:t>
      </w:r>
      <w:r w:rsidR="00842CFA" w:rsidRPr="00692521">
        <w:rPr>
          <w:sz w:val="22"/>
          <w:szCs w:val="22"/>
          <w:lang w:val="en-US"/>
        </w:rPr>
        <w:t>ot a homoge</w:t>
      </w:r>
      <w:r w:rsidR="00424166" w:rsidRPr="00692521">
        <w:rPr>
          <w:sz w:val="22"/>
          <w:szCs w:val="22"/>
          <w:lang w:val="en-US"/>
        </w:rPr>
        <w:t>ne</w:t>
      </w:r>
      <w:r w:rsidR="00842CFA" w:rsidRPr="00692521">
        <w:rPr>
          <w:sz w:val="22"/>
          <w:szCs w:val="22"/>
          <w:lang w:val="en-US"/>
        </w:rPr>
        <w:t xml:space="preserve">ous group. </w:t>
      </w:r>
      <w:r w:rsidR="00842CFA">
        <w:rPr>
          <w:sz w:val="22"/>
          <w:szCs w:val="22"/>
          <w:lang w:val="en-GB"/>
        </w:rPr>
        <w:t>Therefore</w:t>
      </w:r>
      <w:r w:rsidRPr="004862B7">
        <w:rPr>
          <w:sz w:val="22"/>
          <w:szCs w:val="22"/>
          <w:lang w:val="en-GB"/>
        </w:rPr>
        <w:t xml:space="preserve">, it would </w:t>
      </w:r>
      <w:r w:rsidR="00842CFA">
        <w:rPr>
          <w:sz w:val="22"/>
          <w:szCs w:val="22"/>
          <w:lang w:val="en-GB"/>
        </w:rPr>
        <w:t xml:space="preserve">be </w:t>
      </w:r>
      <w:r w:rsidRPr="004862B7">
        <w:rPr>
          <w:sz w:val="22"/>
          <w:szCs w:val="22"/>
          <w:lang w:val="en-GB"/>
        </w:rPr>
        <w:t xml:space="preserve">necessary to develop and strengthen low-threshold, community support services for the individual needs of women and girls with disabilities.  </w:t>
      </w:r>
    </w:p>
    <w:p w14:paraId="702BE6FF" w14:textId="0F59DB62" w:rsidR="00B262B6" w:rsidRDefault="00B262B6" w:rsidP="004D73B3">
      <w:pPr>
        <w:spacing w:line="240" w:lineRule="auto"/>
        <w:jc w:val="both"/>
        <w:rPr>
          <w:b/>
          <w:sz w:val="22"/>
          <w:szCs w:val="22"/>
          <w:lang w:val="en-GB"/>
        </w:rPr>
      </w:pPr>
      <w:r w:rsidRPr="004862B7">
        <w:rPr>
          <w:b/>
          <w:sz w:val="22"/>
          <w:szCs w:val="22"/>
          <w:lang w:val="en-GB"/>
        </w:rPr>
        <w:t>Suggested recommendations:</w:t>
      </w:r>
    </w:p>
    <w:p w14:paraId="384EAC40" w14:textId="0613370F" w:rsidR="004862B7" w:rsidRDefault="004862B7" w:rsidP="004D73B3">
      <w:pPr>
        <w:pStyle w:val="Listenabsatz"/>
        <w:numPr>
          <w:ilvl w:val="0"/>
          <w:numId w:val="7"/>
        </w:numPr>
        <w:spacing w:line="240" w:lineRule="auto"/>
        <w:jc w:val="both"/>
        <w:rPr>
          <w:sz w:val="22"/>
          <w:szCs w:val="22"/>
          <w:lang w:val="en-GB"/>
        </w:rPr>
      </w:pPr>
      <w:r w:rsidRPr="004862B7">
        <w:rPr>
          <w:sz w:val="22"/>
          <w:szCs w:val="22"/>
          <w:lang w:val="en-GB"/>
        </w:rPr>
        <w:t xml:space="preserve">Develop and strengthen low-threshold, </w:t>
      </w:r>
      <w:r w:rsidR="005F29EC">
        <w:rPr>
          <w:sz w:val="22"/>
          <w:szCs w:val="22"/>
          <w:lang w:val="en-GB"/>
        </w:rPr>
        <w:t xml:space="preserve">accessible and inclusive </w:t>
      </w:r>
      <w:r w:rsidRPr="004862B7">
        <w:rPr>
          <w:sz w:val="22"/>
          <w:szCs w:val="22"/>
          <w:lang w:val="en-GB"/>
        </w:rPr>
        <w:t>community support services for the individual needs of women and girls with disabilities.</w:t>
      </w:r>
    </w:p>
    <w:p w14:paraId="4F242F12" w14:textId="5D1DBC08" w:rsidR="00FE5A3A" w:rsidRDefault="0024365F" w:rsidP="004D73B3">
      <w:pPr>
        <w:pStyle w:val="Listenabsatz"/>
        <w:numPr>
          <w:ilvl w:val="0"/>
          <w:numId w:val="7"/>
        </w:numPr>
        <w:spacing w:line="240" w:lineRule="auto"/>
        <w:jc w:val="both"/>
        <w:rPr>
          <w:sz w:val="22"/>
          <w:szCs w:val="22"/>
          <w:lang w:val="en-GB"/>
        </w:rPr>
      </w:pPr>
      <w:r w:rsidRPr="0024365F">
        <w:rPr>
          <w:sz w:val="22"/>
          <w:szCs w:val="22"/>
          <w:lang w:val="en-GB"/>
        </w:rPr>
        <w:t>Improve the protection from violence for women with disabilities</w:t>
      </w:r>
      <w:r w:rsidR="00B90F5A">
        <w:rPr>
          <w:sz w:val="22"/>
          <w:szCs w:val="22"/>
          <w:lang w:val="en-GB"/>
        </w:rPr>
        <w:t xml:space="preserve">: </w:t>
      </w:r>
    </w:p>
    <w:p w14:paraId="58C3724B" w14:textId="1B225088" w:rsidR="00B90F5A" w:rsidRDefault="00B90F5A" w:rsidP="00B90F5A">
      <w:pPr>
        <w:pStyle w:val="Listenabsatz"/>
        <w:numPr>
          <w:ilvl w:val="0"/>
          <w:numId w:val="8"/>
        </w:numPr>
        <w:spacing w:line="240" w:lineRule="auto"/>
        <w:jc w:val="both"/>
        <w:rPr>
          <w:sz w:val="22"/>
          <w:szCs w:val="22"/>
          <w:lang w:val="en-GB"/>
        </w:rPr>
      </w:pPr>
      <w:r w:rsidRPr="00B90F5A">
        <w:rPr>
          <w:sz w:val="22"/>
          <w:szCs w:val="22"/>
          <w:lang w:val="en-GB"/>
        </w:rPr>
        <w:t>adopt and develop a strategy with targeted time frames and adequate funding to provide security, health and safety for women and children with disabilities</w:t>
      </w:r>
    </w:p>
    <w:p w14:paraId="0E7830A6" w14:textId="33EF0F78" w:rsidR="00B90F5A" w:rsidRPr="00004117" w:rsidRDefault="00B90F5A" w:rsidP="00B90F5A">
      <w:pPr>
        <w:pStyle w:val="Listenabsatz"/>
        <w:numPr>
          <w:ilvl w:val="0"/>
          <w:numId w:val="8"/>
        </w:numPr>
        <w:spacing w:line="240" w:lineRule="auto"/>
        <w:jc w:val="both"/>
        <w:rPr>
          <w:sz w:val="22"/>
          <w:szCs w:val="22"/>
          <w:lang w:val="en-GB"/>
        </w:rPr>
      </w:pPr>
      <w:r w:rsidRPr="00B90F5A">
        <w:rPr>
          <w:sz w:val="22"/>
          <w:szCs w:val="22"/>
          <w:lang w:val="en-GB"/>
        </w:rPr>
        <w:t>Enact legislation, including monitoring mechanisms, to detect, prevent and combat violence within and outside the home of persons with disabilities, especially for women and children with disabilities</w:t>
      </w:r>
    </w:p>
    <w:p w14:paraId="65927B5E" w14:textId="1486EA8B" w:rsidR="00E5149E" w:rsidRPr="004862B7" w:rsidRDefault="00F22F55" w:rsidP="004D73B3">
      <w:pPr>
        <w:jc w:val="both"/>
        <w:rPr>
          <w:b/>
          <w:sz w:val="22"/>
          <w:szCs w:val="22"/>
          <w:lang w:val="en"/>
        </w:rPr>
      </w:pPr>
      <w:r w:rsidRPr="004862B7">
        <w:rPr>
          <w:b/>
          <w:sz w:val="22"/>
          <w:szCs w:val="22"/>
          <w:lang w:val="en-GB"/>
        </w:rPr>
        <w:t>Art.</w:t>
      </w:r>
      <w:r w:rsidR="00777B7C">
        <w:rPr>
          <w:b/>
          <w:sz w:val="22"/>
          <w:szCs w:val="22"/>
          <w:lang w:val="en-GB"/>
        </w:rPr>
        <w:t xml:space="preserve"> </w:t>
      </w:r>
      <w:r w:rsidRPr="004862B7">
        <w:rPr>
          <w:b/>
          <w:sz w:val="22"/>
          <w:szCs w:val="22"/>
          <w:lang w:val="en-GB"/>
        </w:rPr>
        <w:t>5</w:t>
      </w:r>
      <w:r w:rsidR="00777B7C">
        <w:rPr>
          <w:b/>
          <w:sz w:val="22"/>
          <w:szCs w:val="22"/>
          <w:lang w:val="en-GB"/>
        </w:rPr>
        <w:t xml:space="preserve"> CEDAW:</w:t>
      </w:r>
      <w:r w:rsidRPr="004862B7">
        <w:rPr>
          <w:b/>
          <w:sz w:val="22"/>
          <w:szCs w:val="22"/>
          <w:lang w:val="en-GB"/>
        </w:rPr>
        <w:t xml:space="preserve"> </w:t>
      </w:r>
      <w:r w:rsidR="00BC61EC" w:rsidRPr="004862B7">
        <w:rPr>
          <w:b/>
          <w:sz w:val="22"/>
          <w:szCs w:val="22"/>
          <w:lang w:val="en-GB"/>
        </w:rPr>
        <w:t xml:space="preserve">Sex Role </w:t>
      </w:r>
      <w:r w:rsidRPr="004862B7">
        <w:rPr>
          <w:b/>
          <w:sz w:val="22"/>
          <w:szCs w:val="22"/>
          <w:lang w:val="en-GB"/>
        </w:rPr>
        <w:t>Stereotyp</w:t>
      </w:r>
      <w:r w:rsidR="00BC61EC" w:rsidRPr="004862B7">
        <w:rPr>
          <w:b/>
          <w:sz w:val="22"/>
          <w:szCs w:val="22"/>
          <w:lang w:val="en-GB"/>
        </w:rPr>
        <w:t>ing and Prejudice</w:t>
      </w:r>
      <w:r w:rsidR="00E5149E" w:rsidRPr="004862B7">
        <w:rPr>
          <w:b/>
          <w:sz w:val="22"/>
          <w:szCs w:val="22"/>
          <w:lang w:val="en-GB"/>
        </w:rPr>
        <w:t>,</w:t>
      </w:r>
      <w:r w:rsidR="00BC61EC" w:rsidRPr="004862B7">
        <w:rPr>
          <w:b/>
          <w:sz w:val="22"/>
          <w:szCs w:val="22"/>
          <w:lang w:val="en-GB"/>
        </w:rPr>
        <w:t xml:space="preserve"> </w:t>
      </w:r>
      <w:r w:rsidR="00BC61EC" w:rsidRPr="004862B7">
        <w:rPr>
          <w:b/>
          <w:sz w:val="22"/>
          <w:szCs w:val="22"/>
          <w:lang w:val="en"/>
        </w:rPr>
        <w:t>Art.</w:t>
      </w:r>
      <w:r w:rsidR="00777B7C">
        <w:rPr>
          <w:b/>
          <w:sz w:val="22"/>
          <w:szCs w:val="22"/>
          <w:lang w:val="en"/>
        </w:rPr>
        <w:t xml:space="preserve"> </w:t>
      </w:r>
      <w:r w:rsidR="00BC61EC" w:rsidRPr="004862B7">
        <w:rPr>
          <w:b/>
          <w:sz w:val="22"/>
          <w:szCs w:val="22"/>
          <w:lang w:val="en"/>
        </w:rPr>
        <w:t>16</w:t>
      </w:r>
      <w:r w:rsidR="00777B7C">
        <w:rPr>
          <w:b/>
          <w:sz w:val="22"/>
          <w:szCs w:val="22"/>
          <w:lang w:val="en"/>
        </w:rPr>
        <w:t xml:space="preserve"> CEDAW</w:t>
      </w:r>
      <w:r w:rsidR="00BC61EC" w:rsidRPr="004862B7">
        <w:rPr>
          <w:b/>
          <w:sz w:val="22"/>
          <w:szCs w:val="22"/>
          <w:lang w:val="en"/>
        </w:rPr>
        <w:t xml:space="preserve">: </w:t>
      </w:r>
      <w:r w:rsidR="00E5149E" w:rsidRPr="004862B7">
        <w:rPr>
          <w:b/>
          <w:sz w:val="22"/>
          <w:szCs w:val="22"/>
          <w:lang w:val="en"/>
        </w:rPr>
        <w:t>Equality in marriage and family</w:t>
      </w:r>
      <w:r w:rsidR="00777B7C">
        <w:rPr>
          <w:b/>
          <w:sz w:val="22"/>
          <w:szCs w:val="22"/>
          <w:lang w:val="en"/>
        </w:rPr>
        <w:t xml:space="preserve"> / </w:t>
      </w:r>
      <w:r w:rsidR="0036106B">
        <w:rPr>
          <w:b/>
          <w:sz w:val="22"/>
          <w:szCs w:val="22"/>
          <w:lang w:val="en"/>
        </w:rPr>
        <w:t xml:space="preserve">Article 8 CRPD: </w:t>
      </w:r>
      <w:r w:rsidR="0036106B" w:rsidRPr="0036106B">
        <w:rPr>
          <w:b/>
          <w:sz w:val="22"/>
          <w:szCs w:val="22"/>
          <w:lang w:val="en"/>
        </w:rPr>
        <w:t>Awareness-raising</w:t>
      </w:r>
      <w:r w:rsidR="0036106B">
        <w:rPr>
          <w:b/>
          <w:sz w:val="22"/>
          <w:szCs w:val="22"/>
          <w:lang w:val="en"/>
        </w:rPr>
        <w:t xml:space="preserve">, </w:t>
      </w:r>
      <w:r w:rsidR="00777B7C">
        <w:rPr>
          <w:b/>
          <w:sz w:val="22"/>
          <w:szCs w:val="22"/>
          <w:lang w:val="en"/>
        </w:rPr>
        <w:t xml:space="preserve">Art. 23 CRPD: respect for home and the family </w:t>
      </w:r>
      <w:r w:rsidR="00814CF0">
        <w:rPr>
          <w:b/>
          <w:sz w:val="22"/>
          <w:szCs w:val="22"/>
          <w:lang w:val="en"/>
        </w:rPr>
        <w:t xml:space="preserve">/ </w:t>
      </w:r>
      <w:r w:rsidR="00814CF0" w:rsidRPr="00D11F48">
        <w:rPr>
          <w:b/>
          <w:sz w:val="22"/>
          <w:szCs w:val="22"/>
          <w:lang w:val="en"/>
        </w:rPr>
        <w:t>Item 9 LOI</w:t>
      </w:r>
    </w:p>
    <w:p w14:paraId="5A6E3EAB" w14:textId="0F1F50A2" w:rsidR="00BC61EC" w:rsidRPr="004862B7" w:rsidRDefault="00E5149E" w:rsidP="004D73B3">
      <w:pPr>
        <w:jc w:val="both"/>
        <w:rPr>
          <w:b/>
          <w:sz w:val="22"/>
          <w:szCs w:val="22"/>
          <w:lang w:val="en"/>
        </w:rPr>
      </w:pPr>
      <w:r w:rsidRPr="004862B7">
        <w:rPr>
          <w:b/>
          <w:sz w:val="22"/>
          <w:szCs w:val="22"/>
          <w:lang w:val="en"/>
        </w:rPr>
        <w:t>Stereotypes of women with disabilities and their right to family life and marriage</w:t>
      </w:r>
      <w:r w:rsidR="00BC61EC" w:rsidRPr="004862B7">
        <w:rPr>
          <w:b/>
          <w:sz w:val="22"/>
          <w:szCs w:val="22"/>
          <w:lang w:val="en"/>
        </w:rPr>
        <w:t xml:space="preserve"> </w:t>
      </w:r>
    </w:p>
    <w:p w14:paraId="618B3F0D" w14:textId="767201F9" w:rsidR="00B262B6" w:rsidRPr="004862B7" w:rsidRDefault="00BC61EC" w:rsidP="004D73B3">
      <w:pPr>
        <w:jc w:val="both"/>
        <w:rPr>
          <w:sz w:val="22"/>
          <w:szCs w:val="22"/>
          <w:lang w:val="en"/>
        </w:rPr>
      </w:pPr>
      <w:r w:rsidRPr="004862B7">
        <w:rPr>
          <w:sz w:val="22"/>
          <w:szCs w:val="22"/>
          <w:lang w:val="en"/>
        </w:rPr>
        <w:t>Women and girls</w:t>
      </w:r>
      <w:r w:rsidR="00424166">
        <w:rPr>
          <w:sz w:val="22"/>
          <w:szCs w:val="22"/>
          <w:lang w:val="en"/>
        </w:rPr>
        <w:t xml:space="preserve"> with disabilities</w:t>
      </w:r>
      <w:r w:rsidRPr="004862B7">
        <w:rPr>
          <w:sz w:val="22"/>
          <w:szCs w:val="22"/>
          <w:lang w:val="en"/>
        </w:rPr>
        <w:t xml:space="preserve"> are still often seen as </w:t>
      </w:r>
      <w:r w:rsidR="000F3657" w:rsidRPr="004862B7">
        <w:rPr>
          <w:sz w:val="22"/>
          <w:szCs w:val="22"/>
          <w:lang w:val="en"/>
        </w:rPr>
        <w:t>“</w:t>
      </w:r>
      <w:r w:rsidRPr="004862B7">
        <w:rPr>
          <w:sz w:val="22"/>
          <w:szCs w:val="22"/>
          <w:lang w:val="en"/>
        </w:rPr>
        <w:t>asexual</w:t>
      </w:r>
      <w:r w:rsidR="00841AB6" w:rsidRPr="004862B7">
        <w:rPr>
          <w:sz w:val="22"/>
          <w:szCs w:val="22"/>
          <w:lang w:val="en"/>
        </w:rPr>
        <w:t>” and “passive</w:t>
      </w:r>
      <w:r w:rsidRPr="004862B7">
        <w:rPr>
          <w:sz w:val="22"/>
          <w:szCs w:val="22"/>
          <w:lang w:val="en"/>
        </w:rPr>
        <w:t xml:space="preserve"> beings</w:t>
      </w:r>
      <w:r w:rsidR="000F3657" w:rsidRPr="004862B7">
        <w:rPr>
          <w:sz w:val="22"/>
          <w:szCs w:val="22"/>
          <w:lang w:val="en"/>
        </w:rPr>
        <w:t>”</w:t>
      </w:r>
      <w:r w:rsidRPr="004862B7">
        <w:rPr>
          <w:sz w:val="22"/>
          <w:szCs w:val="22"/>
          <w:lang w:val="en"/>
        </w:rPr>
        <w:t xml:space="preserve"> and therefor</w:t>
      </w:r>
      <w:r w:rsidR="00842CFA">
        <w:rPr>
          <w:sz w:val="22"/>
          <w:szCs w:val="22"/>
          <w:lang w:val="en"/>
        </w:rPr>
        <w:t>e</w:t>
      </w:r>
      <w:r w:rsidRPr="004862B7">
        <w:rPr>
          <w:sz w:val="22"/>
          <w:szCs w:val="22"/>
          <w:lang w:val="en"/>
        </w:rPr>
        <w:t xml:space="preserve"> they do</w:t>
      </w:r>
      <w:r w:rsidR="00424166">
        <w:rPr>
          <w:sz w:val="22"/>
          <w:szCs w:val="22"/>
          <w:lang w:val="en"/>
        </w:rPr>
        <w:t xml:space="preserve"> no</w:t>
      </w:r>
      <w:r w:rsidRPr="004862B7">
        <w:rPr>
          <w:sz w:val="22"/>
          <w:szCs w:val="22"/>
          <w:lang w:val="en"/>
        </w:rPr>
        <w:t>t receive sexual</w:t>
      </w:r>
      <w:r w:rsidR="004E6669">
        <w:rPr>
          <w:sz w:val="22"/>
          <w:szCs w:val="22"/>
          <w:lang w:val="en"/>
        </w:rPr>
        <w:t xml:space="preserve"> </w:t>
      </w:r>
      <w:r w:rsidR="00FB1B1C">
        <w:rPr>
          <w:sz w:val="22"/>
          <w:szCs w:val="22"/>
          <w:lang w:val="en"/>
        </w:rPr>
        <w:t>and</w:t>
      </w:r>
      <w:r w:rsidRPr="004862B7">
        <w:rPr>
          <w:sz w:val="22"/>
          <w:szCs w:val="22"/>
          <w:lang w:val="en"/>
        </w:rPr>
        <w:t xml:space="preserve"> reproductive health education</w:t>
      </w:r>
      <w:r w:rsidR="000F3657" w:rsidRPr="004862B7">
        <w:rPr>
          <w:sz w:val="22"/>
          <w:szCs w:val="22"/>
          <w:lang w:val="en"/>
        </w:rPr>
        <w:t xml:space="preserve"> in many cases</w:t>
      </w:r>
      <w:r w:rsidR="004862B7">
        <w:rPr>
          <w:sz w:val="22"/>
          <w:szCs w:val="22"/>
          <w:lang w:val="en"/>
        </w:rPr>
        <w:t xml:space="preserve">. </w:t>
      </w:r>
      <w:r w:rsidRPr="004862B7">
        <w:rPr>
          <w:sz w:val="22"/>
          <w:szCs w:val="22"/>
          <w:lang w:val="en"/>
        </w:rPr>
        <w:t xml:space="preserve">Pregnancy and motherhood by women with </w:t>
      </w:r>
      <w:r w:rsidR="00FB1B1C">
        <w:rPr>
          <w:sz w:val="22"/>
          <w:szCs w:val="22"/>
          <w:lang w:val="en"/>
        </w:rPr>
        <w:t>intellectual disabilities</w:t>
      </w:r>
      <w:r w:rsidRPr="004862B7">
        <w:rPr>
          <w:sz w:val="22"/>
          <w:szCs w:val="22"/>
          <w:lang w:val="en"/>
        </w:rPr>
        <w:t xml:space="preserve"> are </w:t>
      </w:r>
      <w:r w:rsidR="00FB1B1C" w:rsidRPr="004862B7">
        <w:rPr>
          <w:sz w:val="22"/>
          <w:szCs w:val="22"/>
          <w:lang w:val="en"/>
        </w:rPr>
        <w:t xml:space="preserve">still </w:t>
      </w:r>
      <w:r w:rsidRPr="004862B7">
        <w:rPr>
          <w:sz w:val="22"/>
          <w:szCs w:val="22"/>
          <w:lang w:val="en"/>
        </w:rPr>
        <w:t>taboo subjects in Austria.</w:t>
      </w:r>
      <w:r w:rsidR="00C86663" w:rsidRPr="004862B7">
        <w:rPr>
          <w:sz w:val="22"/>
          <w:szCs w:val="22"/>
          <w:lang w:val="en"/>
        </w:rPr>
        <w:t xml:space="preserve"> Contraception is often used automatically</w:t>
      </w:r>
      <w:r w:rsidR="0051169E">
        <w:rPr>
          <w:sz w:val="22"/>
          <w:szCs w:val="22"/>
          <w:lang w:val="en"/>
        </w:rPr>
        <w:t>, even without their informed consent</w:t>
      </w:r>
      <w:r w:rsidR="00C86663" w:rsidRPr="004862B7">
        <w:rPr>
          <w:sz w:val="22"/>
          <w:szCs w:val="22"/>
          <w:lang w:val="en"/>
        </w:rPr>
        <w:t xml:space="preserve">. Abortions partly occur without providing adequate information or information that can be fully understood by the </w:t>
      </w:r>
      <w:r w:rsidR="002955F6">
        <w:rPr>
          <w:sz w:val="22"/>
          <w:szCs w:val="22"/>
          <w:lang w:val="en"/>
        </w:rPr>
        <w:t>women</w:t>
      </w:r>
      <w:r w:rsidR="00C86663" w:rsidRPr="004862B7">
        <w:rPr>
          <w:sz w:val="22"/>
          <w:szCs w:val="22"/>
          <w:lang w:val="en"/>
        </w:rPr>
        <w:t xml:space="preserve"> concerned.</w:t>
      </w:r>
      <w:r w:rsidRPr="004D73B3">
        <w:rPr>
          <w:sz w:val="22"/>
          <w:szCs w:val="22"/>
          <w:lang w:val="en-GB"/>
        </w:rPr>
        <w:t xml:space="preserve"> </w:t>
      </w:r>
      <w:r w:rsidRPr="004862B7">
        <w:rPr>
          <w:sz w:val="22"/>
          <w:szCs w:val="22"/>
          <w:lang w:val="en"/>
        </w:rPr>
        <w:t xml:space="preserve">There are hardly any forms of support for accompanying </w:t>
      </w:r>
      <w:r w:rsidR="00FB1B1C">
        <w:rPr>
          <w:sz w:val="22"/>
          <w:szCs w:val="22"/>
          <w:lang w:val="en"/>
        </w:rPr>
        <w:t>women with intellectual disabilities</w:t>
      </w:r>
      <w:r w:rsidR="00842CFA">
        <w:rPr>
          <w:sz w:val="22"/>
          <w:szCs w:val="22"/>
          <w:lang w:val="en"/>
        </w:rPr>
        <w:t xml:space="preserve"> during </w:t>
      </w:r>
      <w:r w:rsidRPr="004862B7">
        <w:rPr>
          <w:sz w:val="22"/>
          <w:szCs w:val="22"/>
          <w:lang w:val="en"/>
        </w:rPr>
        <w:t xml:space="preserve">pregnancy </w:t>
      </w:r>
      <w:r w:rsidR="00FB1B1C">
        <w:rPr>
          <w:sz w:val="22"/>
          <w:szCs w:val="22"/>
          <w:lang w:val="en"/>
        </w:rPr>
        <w:t>and</w:t>
      </w:r>
      <w:r w:rsidR="00FB1B1C" w:rsidRPr="004862B7">
        <w:rPr>
          <w:sz w:val="22"/>
          <w:szCs w:val="22"/>
          <w:lang w:val="en"/>
        </w:rPr>
        <w:t xml:space="preserve"> </w:t>
      </w:r>
      <w:r w:rsidR="00FB1B1C">
        <w:rPr>
          <w:sz w:val="22"/>
          <w:szCs w:val="22"/>
          <w:lang w:val="en"/>
        </w:rPr>
        <w:t>motherhood</w:t>
      </w:r>
      <w:r w:rsidRPr="004862B7">
        <w:rPr>
          <w:sz w:val="22"/>
          <w:szCs w:val="22"/>
          <w:lang w:val="en"/>
        </w:rPr>
        <w:t>.</w:t>
      </w:r>
      <w:r w:rsidRPr="004862B7">
        <w:rPr>
          <w:rStyle w:val="Funotenzeichen"/>
          <w:sz w:val="22"/>
          <w:szCs w:val="22"/>
          <w:lang w:val="en"/>
        </w:rPr>
        <w:footnoteReference w:id="12"/>
      </w:r>
      <w:r w:rsidR="00841AB6" w:rsidRPr="004862B7">
        <w:rPr>
          <w:sz w:val="22"/>
          <w:szCs w:val="22"/>
          <w:lang w:val="en"/>
        </w:rPr>
        <w:t xml:space="preserve"> </w:t>
      </w:r>
    </w:p>
    <w:p w14:paraId="6FE9EDE1" w14:textId="1614C7E4" w:rsidR="00F22F55" w:rsidRDefault="00841AB6" w:rsidP="004D73B3">
      <w:pPr>
        <w:jc w:val="both"/>
        <w:rPr>
          <w:sz w:val="22"/>
          <w:szCs w:val="22"/>
          <w:lang w:val="en"/>
        </w:rPr>
      </w:pPr>
      <w:r w:rsidRPr="004862B7">
        <w:rPr>
          <w:sz w:val="22"/>
          <w:szCs w:val="22"/>
          <w:lang w:val="en"/>
        </w:rPr>
        <w:lastRenderedPageBreak/>
        <w:t xml:space="preserve">The narrative around women and girls </w:t>
      </w:r>
      <w:proofErr w:type="gramStart"/>
      <w:r w:rsidRPr="004862B7">
        <w:rPr>
          <w:sz w:val="22"/>
          <w:szCs w:val="22"/>
          <w:lang w:val="en"/>
        </w:rPr>
        <w:t>has to</w:t>
      </w:r>
      <w:proofErr w:type="gramEnd"/>
      <w:r w:rsidRPr="004862B7">
        <w:rPr>
          <w:sz w:val="22"/>
          <w:szCs w:val="22"/>
          <w:lang w:val="en"/>
        </w:rPr>
        <w:t xml:space="preserve"> be changed to promote a positive image of women and girls with disabilities.</w:t>
      </w:r>
      <w:r w:rsidR="00B262B6" w:rsidRPr="004862B7">
        <w:rPr>
          <w:sz w:val="22"/>
          <w:szCs w:val="22"/>
          <w:lang w:val="en"/>
        </w:rPr>
        <w:t xml:space="preserve"> </w:t>
      </w:r>
      <w:r w:rsidR="0079697A">
        <w:rPr>
          <w:sz w:val="22"/>
          <w:szCs w:val="22"/>
          <w:lang w:val="en"/>
        </w:rPr>
        <w:t xml:space="preserve"> </w:t>
      </w:r>
      <w:r w:rsidR="00B262B6" w:rsidRPr="004862B7">
        <w:rPr>
          <w:sz w:val="22"/>
          <w:szCs w:val="22"/>
          <w:lang w:val="en"/>
        </w:rPr>
        <w:t>In the domains of marriage, family, motherhood of women with disabilities, no policy measures have been implemented.</w:t>
      </w:r>
    </w:p>
    <w:p w14:paraId="12ABD6E1" w14:textId="0AFD4127" w:rsidR="007E1495" w:rsidRPr="00D11F48" w:rsidRDefault="007E1495" w:rsidP="004D73B3">
      <w:pPr>
        <w:jc w:val="both"/>
        <w:rPr>
          <w:sz w:val="22"/>
          <w:szCs w:val="22"/>
          <w:lang w:val="en-US"/>
        </w:rPr>
      </w:pPr>
      <w:r w:rsidRPr="00D11F48">
        <w:rPr>
          <w:sz w:val="22"/>
          <w:szCs w:val="22"/>
          <w:lang w:val="en"/>
        </w:rPr>
        <w:t xml:space="preserve">The state report mentions under item 9 </w:t>
      </w:r>
      <w:r w:rsidR="00365C87" w:rsidRPr="00D11F48">
        <w:rPr>
          <w:sz w:val="22"/>
          <w:szCs w:val="22"/>
          <w:lang w:val="en"/>
        </w:rPr>
        <w:t xml:space="preserve">LOI </w:t>
      </w:r>
      <w:r w:rsidRPr="00D11F48">
        <w:rPr>
          <w:sz w:val="22"/>
          <w:szCs w:val="22"/>
          <w:lang w:val="en"/>
        </w:rPr>
        <w:t>and subitem “intersectional and multiple discrimination</w:t>
      </w:r>
      <w:r w:rsidR="00365C87" w:rsidRPr="00D11F48">
        <w:rPr>
          <w:sz w:val="22"/>
          <w:szCs w:val="22"/>
          <w:lang w:val="en"/>
        </w:rPr>
        <w:t>”</w:t>
      </w:r>
      <w:r w:rsidRPr="00D11F48">
        <w:rPr>
          <w:sz w:val="22"/>
          <w:szCs w:val="22"/>
          <w:lang w:val="en"/>
        </w:rPr>
        <w:t>, that</w:t>
      </w:r>
      <w:r w:rsidR="00365C87" w:rsidRPr="00D11F48">
        <w:rPr>
          <w:sz w:val="22"/>
          <w:szCs w:val="22"/>
          <w:lang w:val="en"/>
        </w:rPr>
        <w:t xml:space="preserve"> </w:t>
      </w:r>
      <w:r w:rsidRPr="00D11F48">
        <w:rPr>
          <w:sz w:val="22"/>
          <w:szCs w:val="22"/>
          <w:lang w:val="en"/>
        </w:rPr>
        <w:t>th</w:t>
      </w:r>
      <w:r w:rsidR="00365C87" w:rsidRPr="00D11F48">
        <w:rPr>
          <w:sz w:val="22"/>
          <w:szCs w:val="22"/>
          <w:lang w:val="en"/>
        </w:rPr>
        <w:t>rough the</w:t>
      </w:r>
      <w:r w:rsidRPr="00D11F48">
        <w:rPr>
          <w:sz w:val="22"/>
          <w:szCs w:val="22"/>
          <w:lang w:val="en"/>
        </w:rPr>
        <w:t xml:space="preserve"> NAP (National Action Plan) on Disability 2012-2020</w:t>
      </w:r>
      <w:r w:rsidR="002B1E5F" w:rsidRPr="00D11F48">
        <w:rPr>
          <w:sz w:val="22"/>
          <w:szCs w:val="22"/>
          <w:lang w:val="en"/>
        </w:rPr>
        <w:t xml:space="preserve">, </w:t>
      </w:r>
      <w:r w:rsidR="003B0B11" w:rsidRPr="00D11F48">
        <w:rPr>
          <w:sz w:val="22"/>
          <w:szCs w:val="22"/>
          <w:lang w:val="en"/>
        </w:rPr>
        <w:t xml:space="preserve">stereotyped views </w:t>
      </w:r>
      <w:r w:rsidR="002B1E5F" w:rsidRPr="00D11F48">
        <w:rPr>
          <w:sz w:val="22"/>
          <w:szCs w:val="22"/>
          <w:lang w:val="en"/>
        </w:rPr>
        <w:t xml:space="preserve">should </w:t>
      </w:r>
      <w:r w:rsidR="003B0B11" w:rsidRPr="00D11F48">
        <w:rPr>
          <w:sz w:val="22"/>
          <w:szCs w:val="22"/>
          <w:lang w:val="en"/>
        </w:rPr>
        <w:t>be addressed</w:t>
      </w:r>
      <w:r w:rsidR="002B1E5F" w:rsidRPr="00D11F48">
        <w:rPr>
          <w:sz w:val="22"/>
          <w:szCs w:val="22"/>
          <w:lang w:val="en"/>
        </w:rPr>
        <w:t>.</w:t>
      </w:r>
      <w:r w:rsidR="00365C87" w:rsidRPr="00D11F48">
        <w:rPr>
          <w:sz w:val="22"/>
          <w:szCs w:val="22"/>
          <w:lang w:val="en"/>
        </w:rPr>
        <w:t xml:space="preserve"> </w:t>
      </w:r>
      <w:r w:rsidR="002955F6" w:rsidRPr="00D11F48">
        <w:rPr>
          <w:sz w:val="22"/>
          <w:szCs w:val="22"/>
          <w:lang w:val="en-US"/>
        </w:rPr>
        <w:t>Although isolated political measures have been taken</w:t>
      </w:r>
      <w:r w:rsidR="00971210" w:rsidRPr="00D11F48">
        <w:rPr>
          <w:sz w:val="22"/>
          <w:szCs w:val="22"/>
          <w:lang w:val="en-US"/>
        </w:rPr>
        <w:t xml:space="preserve">, there has been no notable change in the level of </w:t>
      </w:r>
      <w:r w:rsidR="00216ADA" w:rsidRPr="00D11F48">
        <w:rPr>
          <w:sz w:val="22"/>
          <w:szCs w:val="22"/>
          <w:lang w:val="en-US"/>
        </w:rPr>
        <w:t xml:space="preserve">public </w:t>
      </w:r>
      <w:r w:rsidR="00971210" w:rsidRPr="00D11F48">
        <w:rPr>
          <w:sz w:val="22"/>
          <w:szCs w:val="22"/>
          <w:lang w:val="en-US"/>
        </w:rPr>
        <w:t>awareness</w:t>
      </w:r>
      <w:r w:rsidR="00216ADA" w:rsidRPr="00D11F48">
        <w:rPr>
          <w:sz w:val="22"/>
          <w:szCs w:val="22"/>
          <w:lang w:val="en-US"/>
        </w:rPr>
        <w:t xml:space="preserve">. The skills and the right to self-determination of women and girls with disabilities are </w:t>
      </w:r>
      <w:r w:rsidR="002B1E5F" w:rsidRPr="00D11F48">
        <w:rPr>
          <w:sz w:val="22"/>
          <w:szCs w:val="22"/>
          <w:lang w:val="en-US"/>
        </w:rPr>
        <w:t xml:space="preserve">still </w:t>
      </w:r>
      <w:r w:rsidR="00216ADA" w:rsidRPr="00D11F48">
        <w:rPr>
          <w:sz w:val="22"/>
          <w:szCs w:val="22"/>
          <w:lang w:val="en-US"/>
        </w:rPr>
        <w:t xml:space="preserve">not a point of focus within society. </w:t>
      </w:r>
    </w:p>
    <w:p w14:paraId="57AABF33" w14:textId="4EDE8846" w:rsidR="007850C1" w:rsidRPr="00D11F48" w:rsidRDefault="001700DB" w:rsidP="00412EF8">
      <w:pPr>
        <w:jc w:val="both"/>
        <w:rPr>
          <w:sz w:val="22"/>
          <w:szCs w:val="22"/>
          <w:lang w:val="en-US"/>
        </w:rPr>
      </w:pPr>
      <w:r w:rsidRPr="00D11F48">
        <w:rPr>
          <w:sz w:val="22"/>
          <w:szCs w:val="22"/>
          <w:lang w:val="en-US"/>
        </w:rPr>
        <w:t xml:space="preserve">Another subject of the state report was the </w:t>
      </w:r>
      <w:r w:rsidR="00A81D3B" w:rsidRPr="00D11F48">
        <w:rPr>
          <w:sz w:val="22"/>
          <w:szCs w:val="22"/>
          <w:lang w:val="en-US"/>
        </w:rPr>
        <w:t xml:space="preserve">recent </w:t>
      </w:r>
      <w:r w:rsidRPr="00D11F48">
        <w:rPr>
          <w:sz w:val="22"/>
          <w:szCs w:val="22"/>
          <w:lang w:val="en-US"/>
        </w:rPr>
        <w:t>study about the perception of persons with disabilities in</w:t>
      </w:r>
      <w:r w:rsidR="00591CF1" w:rsidRPr="00D11F48">
        <w:rPr>
          <w:sz w:val="22"/>
          <w:szCs w:val="22"/>
          <w:lang w:val="en-US"/>
        </w:rPr>
        <w:t xml:space="preserve"> </w:t>
      </w:r>
      <w:r w:rsidRPr="00D11F48">
        <w:rPr>
          <w:sz w:val="22"/>
          <w:szCs w:val="22"/>
          <w:lang w:val="en-US"/>
        </w:rPr>
        <w:t>Austr</w:t>
      </w:r>
      <w:r w:rsidR="00591CF1" w:rsidRPr="00D11F48">
        <w:rPr>
          <w:sz w:val="22"/>
          <w:szCs w:val="22"/>
          <w:lang w:val="en-US"/>
        </w:rPr>
        <w:t>ian</w:t>
      </w:r>
      <w:r w:rsidRPr="00D11F48">
        <w:rPr>
          <w:sz w:val="22"/>
          <w:szCs w:val="22"/>
          <w:lang w:val="en-US"/>
        </w:rPr>
        <w:t xml:space="preserve"> mass media</w:t>
      </w:r>
      <w:r w:rsidR="00002E09" w:rsidRPr="00D11F48">
        <w:rPr>
          <w:rStyle w:val="Funotenzeichen"/>
          <w:sz w:val="22"/>
          <w:szCs w:val="22"/>
          <w:lang w:val="en-US"/>
        </w:rPr>
        <w:footnoteReference w:id="13"/>
      </w:r>
      <w:r w:rsidRPr="00D11F48">
        <w:rPr>
          <w:sz w:val="22"/>
          <w:szCs w:val="22"/>
          <w:lang w:val="en-US"/>
        </w:rPr>
        <w:t>. This s</w:t>
      </w:r>
      <w:r w:rsidR="00002E09" w:rsidRPr="00D11F48">
        <w:rPr>
          <w:sz w:val="22"/>
          <w:szCs w:val="22"/>
          <w:lang w:val="en-US"/>
        </w:rPr>
        <w:t>t</w:t>
      </w:r>
      <w:r w:rsidRPr="00D11F48">
        <w:rPr>
          <w:sz w:val="22"/>
          <w:szCs w:val="22"/>
          <w:lang w:val="en-US"/>
        </w:rPr>
        <w:t xml:space="preserve">udy </w:t>
      </w:r>
      <w:r w:rsidR="00002E09" w:rsidRPr="00D11F48">
        <w:rPr>
          <w:sz w:val="22"/>
          <w:szCs w:val="22"/>
          <w:lang w:val="en-US"/>
        </w:rPr>
        <w:t>concluded</w:t>
      </w:r>
      <w:r w:rsidRPr="00D11F48">
        <w:rPr>
          <w:sz w:val="22"/>
          <w:szCs w:val="22"/>
          <w:lang w:val="en-US"/>
        </w:rPr>
        <w:t>, that persons with disa</w:t>
      </w:r>
      <w:r w:rsidR="00002E09" w:rsidRPr="00D11F48">
        <w:rPr>
          <w:sz w:val="22"/>
          <w:szCs w:val="22"/>
          <w:lang w:val="en-US"/>
        </w:rPr>
        <w:t xml:space="preserve">bilities are either depicted as </w:t>
      </w:r>
      <w:proofErr w:type="spellStart"/>
      <w:r w:rsidR="00002E09" w:rsidRPr="00D11F48">
        <w:rPr>
          <w:sz w:val="22"/>
          <w:szCs w:val="22"/>
          <w:lang w:val="en-US"/>
        </w:rPr>
        <w:t>heros</w:t>
      </w:r>
      <w:proofErr w:type="spellEnd"/>
      <w:r w:rsidR="00002E09" w:rsidRPr="00D11F48">
        <w:rPr>
          <w:sz w:val="22"/>
          <w:szCs w:val="22"/>
          <w:lang w:val="en-US"/>
        </w:rPr>
        <w:t xml:space="preserve"> or as victims</w:t>
      </w:r>
      <w:r w:rsidR="00BF2471" w:rsidRPr="00D11F48">
        <w:rPr>
          <w:sz w:val="22"/>
          <w:szCs w:val="22"/>
          <w:lang w:val="en-US"/>
        </w:rPr>
        <w:t xml:space="preserve">. The </w:t>
      </w:r>
      <w:r w:rsidR="005A13EB" w:rsidRPr="00D11F48">
        <w:rPr>
          <w:sz w:val="22"/>
          <w:szCs w:val="22"/>
          <w:lang w:val="en-US"/>
        </w:rPr>
        <w:t>real life of the majority</w:t>
      </w:r>
      <w:r w:rsidR="00BF2471" w:rsidRPr="00D11F48">
        <w:rPr>
          <w:sz w:val="22"/>
          <w:szCs w:val="22"/>
          <w:lang w:val="en-US"/>
        </w:rPr>
        <w:t xml:space="preserve"> is not reflected</w:t>
      </w:r>
      <w:r w:rsidR="005A13EB" w:rsidRPr="00D11F48">
        <w:rPr>
          <w:sz w:val="22"/>
          <w:szCs w:val="22"/>
          <w:lang w:val="en-US"/>
        </w:rPr>
        <w:t xml:space="preserve">. </w:t>
      </w:r>
      <w:r w:rsidR="003B0B11" w:rsidRPr="00D11F48">
        <w:rPr>
          <w:sz w:val="22"/>
          <w:szCs w:val="22"/>
          <w:lang w:val="en-US"/>
        </w:rPr>
        <w:t>Another finding of the study w</w:t>
      </w:r>
      <w:r w:rsidR="003E4BF2" w:rsidRPr="00D11F48">
        <w:rPr>
          <w:sz w:val="22"/>
          <w:szCs w:val="22"/>
          <w:lang w:val="en-US"/>
        </w:rPr>
        <w:t>as</w:t>
      </w:r>
      <w:r w:rsidR="003B0B11" w:rsidRPr="00D11F48">
        <w:rPr>
          <w:sz w:val="22"/>
          <w:szCs w:val="22"/>
          <w:lang w:val="en-US"/>
        </w:rPr>
        <w:t>, that</w:t>
      </w:r>
      <w:r w:rsidR="005A13EB" w:rsidRPr="00D11F48">
        <w:rPr>
          <w:sz w:val="22"/>
          <w:szCs w:val="22"/>
          <w:lang w:val="en-US"/>
        </w:rPr>
        <w:t xml:space="preserve"> </w:t>
      </w:r>
      <w:r w:rsidR="005A13EB" w:rsidRPr="00D11F48">
        <w:rPr>
          <w:b/>
          <w:sz w:val="22"/>
          <w:szCs w:val="22"/>
          <w:lang w:val="en-US"/>
        </w:rPr>
        <w:t xml:space="preserve">men with disabilities are far more </w:t>
      </w:r>
      <w:r w:rsidR="00F200EC" w:rsidRPr="00D11F48">
        <w:rPr>
          <w:b/>
          <w:sz w:val="22"/>
          <w:szCs w:val="22"/>
          <w:lang w:val="en-US"/>
        </w:rPr>
        <w:t xml:space="preserve">often </w:t>
      </w:r>
      <w:r w:rsidR="00A81D3B" w:rsidRPr="00D11F48">
        <w:rPr>
          <w:b/>
          <w:sz w:val="22"/>
          <w:szCs w:val="22"/>
          <w:lang w:val="en-US"/>
        </w:rPr>
        <w:t>present</w:t>
      </w:r>
      <w:r w:rsidR="005A13EB" w:rsidRPr="00D11F48">
        <w:rPr>
          <w:b/>
          <w:sz w:val="22"/>
          <w:szCs w:val="22"/>
          <w:lang w:val="en-US"/>
        </w:rPr>
        <w:t xml:space="preserve"> in mass media than w</w:t>
      </w:r>
      <w:r w:rsidR="00002E09" w:rsidRPr="00D11F48">
        <w:rPr>
          <w:b/>
          <w:sz w:val="22"/>
          <w:szCs w:val="22"/>
          <w:lang w:val="en-US"/>
        </w:rPr>
        <w:t>omen with disabilities</w:t>
      </w:r>
      <w:r w:rsidR="00A81D3B" w:rsidRPr="00D11F48">
        <w:rPr>
          <w:sz w:val="22"/>
          <w:szCs w:val="22"/>
          <w:lang w:val="en-US"/>
        </w:rPr>
        <w:t xml:space="preserve">. </w:t>
      </w:r>
      <w:r w:rsidR="00106ABD" w:rsidRPr="00D11F48">
        <w:rPr>
          <w:sz w:val="22"/>
          <w:szCs w:val="22"/>
          <w:lang w:val="en-US"/>
        </w:rPr>
        <w:t>Also, m</w:t>
      </w:r>
      <w:r w:rsidR="00A81D3B" w:rsidRPr="00D11F48">
        <w:rPr>
          <w:sz w:val="22"/>
          <w:szCs w:val="22"/>
          <w:lang w:val="en-US"/>
        </w:rPr>
        <w:t xml:space="preserve">ost of the coverage about women with disabilities only concerned Mrs. </w:t>
      </w:r>
      <w:proofErr w:type="spellStart"/>
      <w:r w:rsidR="00A81D3B" w:rsidRPr="00D11F48">
        <w:rPr>
          <w:sz w:val="22"/>
          <w:szCs w:val="22"/>
          <w:lang w:val="en-US"/>
        </w:rPr>
        <w:t>Grünberg</w:t>
      </w:r>
      <w:proofErr w:type="spellEnd"/>
      <w:r w:rsidR="00A81D3B" w:rsidRPr="00D11F48">
        <w:rPr>
          <w:sz w:val="22"/>
          <w:szCs w:val="22"/>
          <w:lang w:val="en-US"/>
        </w:rPr>
        <w:t xml:space="preserve">, former </w:t>
      </w:r>
      <w:r w:rsidR="00591CF1" w:rsidRPr="00D11F48">
        <w:rPr>
          <w:sz w:val="22"/>
          <w:szCs w:val="22"/>
          <w:lang w:val="en-US"/>
        </w:rPr>
        <w:t>successful athlete and present disability spokeswoman of the Austrian Peoples Party (ÖVP)</w:t>
      </w:r>
      <w:r w:rsidR="00F6556F" w:rsidRPr="00D11F48">
        <w:rPr>
          <w:sz w:val="22"/>
          <w:szCs w:val="22"/>
          <w:lang w:val="en-US"/>
        </w:rPr>
        <w:t>, without the reports about her</w:t>
      </w:r>
      <w:r w:rsidR="002B1E5F" w:rsidRPr="00D11F48">
        <w:rPr>
          <w:sz w:val="22"/>
          <w:szCs w:val="22"/>
          <w:lang w:val="en-US"/>
        </w:rPr>
        <w:t>,</w:t>
      </w:r>
      <w:r w:rsidR="00F6556F" w:rsidRPr="00D11F48">
        <w:rPr>
          <w:sz w:val="22"/>
          <w:szCs w:val="22"/>
          <w:lang w:val="en-US"/>
        </w:rPr>
        <w:t xml:space="preserve"> the male to female ratio</w:t>
      </w:r>
      <w:r w:rsidR="002B1E5F" w:rsidRPr="00D11F48">
        <w:rPr>
          <w:sz w:val="22"/>
          <w:szCs w:val="22"/>
          <w:lang w:val="en-US"/>
        </w:rPr>
        <w:t xml:space="preserve"> concerning the media coverage</w:t>
      </w:r>
      <w:r w:rsidR="00F6556F" w:rsidRPr="00D11F48">
        <w:rPr>
          <w:sz w:val="22"/>
          <w:szCs w:val="22"/>
          <w:lang w:val="en-US"/>
        </w:rPr>
        <w:t xml:space="preserve"> is about 90 to 10 percent</w:t>
      </w:r>
      <w:r w:rsidR="00591CF1" w:rsidRPr="00D11F48">
        <w:rPr>
          <w:sz w:val="22"/>
          <w:szCs w:val="22"/>
          <w:lang w:val="en-US"/>
        </w:rPr>
        <w:t>.</w:t>
      </w:r>
      <w:r w:rsidR="00591CF1" w:rsidRPr="00D11F48">
        <w:rPr>
          <w:rStyle w:val="Funotenzeichen"/>
          <w:sz w:val="22"/>
          <w:szCs w:val="22"/>
          <w:lang w:val="en-US"/>
        </w:rPr>
        <w:footnoteReference w:id="14"/>
      </w:r>
      <w:bookmarkStart w:id="2" w:name="_Hlk525725159"/>
    </w:p>
    <w:p w14:paraId="3AE64ADE" w14:textId="1001425B" w:rsidR="00412EF8" w:rsidRPr="00D11F48" w:rsidRDefault="00412EF8" w:rsidP="00412EF8">
      <w:pPr>
        <w:jc w:val="both"/>
        <w:rPr>
          <w:sz w:val="22"/>
          <w:szCs w:val="22"/>
          <w:lang w:val="en-US"/>
        </w:rPr>
      </w:pPr>
      <w:r w:rsidRPr="00D11F48">
        <w:rPr>
          <w:sz w:val="22"/>
          <w:szCs w:val="22"/>
          <w:lang w:val="en-US"/>
        </w:rPr>
        <w:t>In 2018 the Austrian Disability Council founded the “</w:t>
      </w:r>
      <w:r w:rsidR="00D255D9" w:rsidRPr="00D11F48">
        <w:rPr>
          <w:sz w:val="22"/>
          <w:szCs w:val="22"/>
          <w:lang w:val="en-US"/>
        </w:rPr>
        <w:t>e</w:t>
      </w:r>
      <w:r w:rsidRPr="00D11F48">
        <w:rPr>
          <w:sz w:val="22"/>
          <w:szCs w:val="22"/>
          <w:lang w:val="en-US"/>
        </w:rPr>
        <w:t xml:space="preserve">xpert </w:t>
      </w:r>
      <w:r w:rsidR="00D255D9" w:rsidRPr="00D11F48">
        <w:rPr>
          <w:sz w:val="22"/>
          <w:szCs w:val="22"/>
          <w:lang w:val="en-US"/>
        </w:rPr>
        <w:t>g</w:t>
      </w:r>
      <w:r w:rsidRPr="00D11F48">
        <w:rPr>
          <w:sz w:val="22"/>
          <w:szCs w:val="22"/>
          <w:lang w:val="en-US"/>
        </w:rPr>
        <w:t xml:space="preserve">roup on </w:t>
      </w:r>
      <w:r w:rsidR="00D255D9" w:rsidRPr="00D11F48">
        <w:rPr>
          <w:sz w:val="22"/>
          <w:szCs w:val="22"/>
          <w:lang w:val="en-US"/>
        </w:rPr>
        <w:t>w</w:t>
      </w:r>
      <w:r w:rsidRPr="00D11F48">
        <w:rPr>
          <w:sz w:val="22"/>
          <w:szCs w:val="22"/>
          <w:lang w:val="en-US"/>
        </w:rPr>
        <w:t xml:space="preserve">omen with </w:t>
      </w:r>
      <w:r w:rsidR="00D255D9" w:rsidRPr="00D11F48">
        <w:rPr>
          <w:sz w:val="22"/>
          <w:szCs w:val="22"/>
          <w:lang w:val="en-US"/>
        </w:rPr>
        <w:t>d</w:t>
      </w:r>
      <w:r w:rsidRPr="00D11F48">
        <w:rPr>
          <w:sz w:val="22"/>
          <w:szCs w:val="22"/>
          <w:lang w:val="en-US"/>
        </w:rPr>
        <w:t>isabilities”</w:t>
      </w:r>
      <w:r w:rsidRPr="00D11F48">
        <w:rPr>
          <w:lang w:val="en-US"/>
        </w:rPr>
        <w:t xml:space="preserve"> </w:t>
      </w:r>
      <w:r w:rsidR="0078205F" w:rsidRPr="00D11F48">
        <w:rPr>
          <w:sz w:val="22"/>
          <w:szCs w:val="22"/>
          <w:lang w:val="en-US"/>
        </w:rPr>
        <w:t xml:space="preserve">And </w:t>
      </w:r>
      <w:r w:rsidRPr="00D11F48">
        <w:rPr>
          <w:sz w:val="22"/>
          <w:szCs w:val="22"/>
          <w:lang w:val="en-US"/>
        </w:rPr>
        <w:t>created a list of female experts</w:t>
      </w:r>
      <w:r w:rsidR="00D255D9" w:rsidRPr="00D11F48">
        <w:rPr>
          <w:sz w:val="22"/>
          <w:szCs w:val="22"/>
          <w:lang w:val="en-US"/>
        </w:rPr>
        <w:t xml:space="preserve"> (</w:t>
      </w:r>
      <w:proofErr w:type="spellStart"/>
      <w:r w:rsidR="00D255D9" w:rsidRPr="00D11F48">
        <w:rPr>
          <w:sz w:val="22"/>
          <w:szCs w:val="22"/>
          <w:lang w:val="en-US"/>
        </w:rPr>
        <w:t>Expertinnenliste</w:t>
      </w:r>
      <w:proofErr w:type="spellEnd"/>
      <w:r w:rsidR="00D255D9" w:rsidRPr="00D11F48">
        <w:rPr>
          <w:sz w:val="22"/>
          <w:szCs w:val="22"/>
          <w:lang w:val="en-US"/>
        </w:rPr>
        <w:t>)</w:t>
      </w:r>
      <w:r w:rsidRPr="00D11F48">
        <w:rPr>
          <w:sz w:val="22"/>
          <w:szCs w:val="22"/>
          <w:lang w:val="en-US"/>
        </w:rPr>
        <w:t xml:space="preserve"> with disabilities</w:t>
      </w:r>
      <w:r w:rsidR="0078205F" w:rsidRPr="00D11F48">
        <w:rPr>
          <w:sz w:val="22"/>
          <w:szCs w:val="22"/>
          <w:lang w:val="en-US"/>
        </w:rPr>
        <w:t>.</w:t>
      </w:r>
      <w:r w:rsidR="00D255D9" w:rsidRPr="00D11F48">
        <w:rPr>
          <w:rStyle w:val="Funotenzeichen"/>
          <w:sz w:val="22"/>
          <w:szCs w:val="22"/>
          <w:lang w:val="en-US"/>
        </w:rPr>
        <w:footnoteReference w:id="15"/>
      </w:r>
      <w:r w:rsidR="0078205F" w:rsidRPr="00D11F48">
        <w:rPr>
          <w:sz w:val="22"/>
          <w:szCs w:val="22"/>
          <w:lang w:val="en-US"/>
        </w:rPr>
        <w:t xml:space="preserve"> This list </w:t>
      </w:r>
      <w:r w:rsidR="00D255D9" w:rsidRPr="00D11F48">
        <w:rPr>
          <w:sz w:val="22"/>
          <w:szCs w:val="22"/>
          <w:lang w:val="en-US"/>
        </w:rPr>
        <w:t>was presented on March 7</w:t>
      </w:r>
      <w:r w:rsidR="00D255D9" w:rsidRPr="00D11F48">
        <w:rPr>
          <w:sz w:val="22"/>
          <w:szCs w:val="22"/>
          <w:vertAlign w:val="superscript"/>
          <w:lang w:val="en-US"/>
        </w:rPr>
        <w:t>th</w:t>
      </w:r>
      <w:r w:rsidR="00D255D9" w:rsidRPr="00D11F48">
        <w:rPr>
          <w:sz w:val="22"/>
          <w:szCs w:val="22"/>
          <w:lang w:val="en-US"/>
        </w:rPr>
        <w:t xml:space="preserve">, 2019 in front of many media representatives and the ORF (Austrian Broadcasting Cooperation) to raise awareness </w:t>
      </w:r>
      <w:r w:rsidR="00065F09" w:rsidRPr="00D11F48">
        <w:rPr>
          <w:sz w:val="22"/>
          <w:szCs w:val="22"/>
          <w:lang w:val="en-US"/>
        </w:rPr>
        <w:t>for the multiple discrimination of</w:t>
      </w:r>
      <w:r w:rsidR="00D255D9" w:rsidRPr="00D11F48">
        <w:rPr>
          <w:sz w:val="22"/>
          <w:szCs w:val="22"/>
          <w:lang w:val="en-US"/>
        </w:rPr>
        <w:t xml:space="preserve"> women with disabilities in the Austrian media</w:t>
      </w:r>
      <w:r w:rsidR="0078205F" w:rsidRPr="00D11F48">
        <w:rPr>
          <w:sz w:val="22"/>
          <w:szCs w:val="22"/>
          <w:lang w:val="en-US"/>
        </w:rPr>
        <w:t xml:space="preserve"> and the urgent need for political measures</w:t>
      </w:r>
      <w:r w:rsidR="00D255D9" w:rsidRPr="00D11F48">
        <w:rPr>
          <w:sz w:val="22"/>
          <w:szCs w:val="22"/>
          <w:lang w:val="en-US"/>
        </w:rPr>
        <w:t>.</w:t>
      </w:r>
      <w:r w:rsidR="00D255D9" w:rsidRPr="00D11F48">
        <w:rPr>
          <w:rStyle w:val="Funotenzeichen"/>
          <w:sz w:val="22"/>
          <w:szCs w:val="22"/>
          <w:lang w:val="en-US"/>
        </w:rPr>
        <w:footnoteReference w:id="16"/>
      </w:r>
    </w:p>
    <w:p w14:paraId="555CCABC" w14:textId="0BE1273B" w:rsidR="00BC61EC" w:rsidRPr="00412EF8" w:rsidRDefault="00BC61EC" w:rsidP="004D73B3">
      <w:pPr>
        <w:spacing w:line="240" w:lineRule="auto"/>
        <w:jc w:val="both"/>
        <w:rPr>
          <w:b/>
          <w:sz w:val="22"/>
          <w:szCs w:val="22"/>
          <w:lang w:val="en-US"/>
        </w:rPr>
      </w:pPr>
      <w:r w:rsidRPr="00412EF8">
        <w:rPr>
          <w:b/>
          <w:sz w:val="22"/>
          <w:szCs w:val="22"/>
          <w:lang w:val="en-US"/>
        </w:rPr>
        <w:t>Suggested recommendations:</w:t>
      </w:r>
    </w:p>
    <w:bookmarkEnd w:id="2"/>
    <w:p w14:paraId="63DA5F4B" w14:textId="06789587" w:rsidR="00BC61EC" w:rsidRPr="004862B7" w:rsidRDefault="00BC61EC" w:rsidP="004D73B3">
      <w:pPr>
        <w:pStyle w:val="Listenabsatz"/>
        <w:numPr>
          <w:ilvl w:val="0"/>
          <w:numId w:val="2"/>
        </w:numPr>
        <w:spacing w:line="240" w:lineRule="auto"/>
        <w:jc w:val="both"/>
        <w:rPr>
          <w:sz w:val="22"/>
          <w:szCs w:val="22"/>
          <w:lang w:val="en-GB"/>
        </w:rPr>
      </w:pPr>
      <w:r w:rsidRPr="004862B7">
        <w:rPr>
          <w:sz w:val="22"/>
          <w:szCs w:val="22"/>
          <w:lang w:val="en-GB"/>
        </w:rPr>
        <w:t>Develop an awareness-raising campaign to promote</w:t>
      </w:r>
      <w:r w:rsidR="00424166">
        <w:rPr>
          <w:sz w:val="22"/>
          <w:szCs w:val="22"/>
          <w:lang w:val="en-GB"/>
        </w:rPr>
        <w:t>,</w:t>
      </w:r>
      <w:r w:rsidRPr="004862B7">
        <w:rPr>
          <w:sz w:val="22"/>
          <w:szCs w:val="22"/>
          <w:lang w:val="en-GB"/>
        </w:rPr>
        <w:t xml:space="preserve"> on the one hand</w:t>
      </w:r>
      <w:r w:rsidR="00424166">
        <w:rPr>
          <w:sz w:val="22"/>
          <w:szCs w:val="22"/>
          <w:lang w:val="en-GB"/>
        </w:rPr>
        <w:t>,</w:t>
      </w:r>
      <w:r w:rsidRPr="004862B7">
        <w:rPr>
          <w:sz w:val="22"/>
          <w:szCs w:val="22"/>
          <w:lang w:val="en-GB"/>
        </w:rPr>
        <w:t xml:space="preserve"> a positive image of women and girls with disabilities and</w:t>
      </w:r>
      <w:r w:rsidR="00424166">
        <w:rPr>
          <w:sz w:val="22"/>
          <w:szCs w:val="22"/>
          <w:lang w:val="en-GB"/>
        </w:rPr>
        <w:t>,</w:t>
      </w:r>
      <w:r w:rsidRPr="004862B7">
        <w:rPr>
          <w:sz w:val="22"/>
          <w:szCs w:val="22"/>
          <w:lang w:val="en-GB"/>
        </w:rPr>
        <w:t xml:space="preserve"> on the other hand</w:t>
      </w:r>
      <w:r w:rsidR="00424166">
        <w:rPr>
          <w:sz w:val="22"/>
          <w:szCs w:val="22"/>
          <w:lang w:val="en-GB"/>
        </w:rPr>
        <w:t>,</w:t>
      </w:r>
      <w:r w:rsidRPr="004862B7">
        <w:rPr>
          <w:sz w:val="22"/>
          <w:szCs w:val="22"/>
          <w:lang w:val="en-GB"/>
        </w:rPr>
        <w:t xml:space="preserve"> empowerment-strategies for women and girls with disabilities.</w:t>
      </w:r>
    </w:p>
    <w:p w14:paraId="0ECD6AEF" w14:textId="113396C3" w:rsidR="00FE5A3A" w:rsidRPr="00004117" w:rsidRDefault="00C86663" w:rsidP="004D73B3">
      <w:pPr>
        <w:pStyle w:val="Listenabsatz"/>
        <w:numPr>
          <w:ilvl w:val="0"/>
          <w:numId w:val="2"/>
        </w:numPr>
        <w:spacing w:line="240" w:lineRule="auto"/>
        <w:jc w:val="both"/>
        <w:rPr>
          <w:sz w:val="22"/>
          <w:szCs w:val="22"/>
          <w:lang w:val="en-GB"/>
        </w:rPr>
      </w:pPr>
      <w:r w:rsidRPr="004862B7">
        <w:rPr>
          <w:sz w:val="22"/>
          <w:szCs w:val="22"/>
          <w:lang w:val="en-GB"/>
        </w:rPr>
        <w:t xml:space="preserve">Introduce policy measures to ensure, that </w:t>
      </w:r>
      <w:r w:rsidR="008A57AF">
        <w:rPr>
          <w:sz w:val="22"/>
          <w:szCs w:val="22"/>
          <w:lang w:val="en-GB"/>
        </w:rPr>
        <w:t xml:space="preserve">sexual and </w:t>
      </w:r>
      <w:r w:rsidRPr="004862B7">
        <w:rPr>
          <w:sz w:val="22"/>
          <w:szCs w:val="22"/>
          <w:lang w:val="en-GB"/>
        </w:rPr>
        <w:t xml:space="preserve">reproductive health services are made accessible to </w:t>
      </w:r>
      <w:r w:rsidR="008A57AF">
        <w:rPr>
          <w:sz w:val="22"/>
          <w:szCs w:val="22"/>
          <w:lang w:val="en-GB"/>
        </w:rPr>
        <w:t xml:space="preserve">and inclusive of </w:t>
      </w:r>
      <w:r w:rsidRPr="004862B7">
        <w:rPr>
          <w:sz w:val="22"/>
          <w:szCs w:val="22"/>
          <w:lang w:val="en-GB"/>
        </w:rPr>
        <w:t xml:space="preserve">women and girls with disabilities (informative accessibility as well as </w:t>
      </w:r>
      <w:r w:rsidR="00841AB6" w:rsidRPr="004862B7">
        <w:rPr>
          <w:sz w:val="22"/>
          <w:szCs w:val="22"/>
          <w:lang w:val="en-GB"/>
        </w:rPr>
        <w:t>environmental accessibility)</w:t>
      </w:r>
      <w:r w:rsidR="00424166">
        <w:rPr>
          <w:sz w:val="22"/>
          <w:szCs w:val="22"/>
          <w:lang w:val="en-GB"/>
        </w:rPr>
        <w:t>.</w:t>
      </w:r>
    </w:p>
    <w:p w14:paraId="50238EC3" w14:textId="072D4CC0" w:rsidR="00F86BD6" w:rsidRPr="004862B7" w:rsidRDefault="00220543" w:rsidP="004D73B3">
      <w:pPr>
        <w:jc w:val="both"/>
        <w:rPr>
          <w:b/>
          <w:sz w:val="22"/>
          <w:szCs w:val="22"/>
          <w:lang w:val="en-GB"/>
        </w:rPr>
      </w:pPr>
      <w:r w:rsidRPr="004862B7">
        <w:rPr>
          <w:b/>
          <w:sz w:val="22"/>
          <w:szCs w:val="22"/>
          <w:lang w:val="en-GB"/>
        </w:rPr>
        <w:t>Art.</w:t>
      </w:r>
      <w:r w:rsidR="005C7E4A">
        <w:rPr>
          <w:b/>
          <w:sz w:val="22"/>
          <w:szCs w:val="22"/>
          <w:lang w:val="en-GB"/>
        </w:rPr>
        <w:t xml:space="preserve"> </w:t>
      </w:r>
      <w:r w:rsidRPr="004862B7">
        <w:rPr>
          <w:b/>
          <w:sz w:val="22"/>
          <w:szCs w:val="22"/>
          <w:lang w:val="en-GB"/>
        </w:rPr>
        <w:t>10</w:t>
      </w:r>
      <w:r w:rsidR="005C7E4A">
        <w:rPr>
          <w:b/>
          <w:sz w:val="22"/>
          <w:szCs w:val="22"/>
          <w:lang w:val="en-GB"/>
        </w:rPr>
        <w:t xml:space="preserve"> CEDAW:</w:t>
      </w:r>
      <w:r w:rsidRPr="004862B7">
        <w:rPr>
          <w:b/>
          <w:sz w:val="22"/>
          <w:szCs w:val="22"/>
          <w:lang w:val="en-GB"/>
        </w:rPr>
        <w:t xml:space="preserve"> Education</w:t>
      </w:r>
      <w:r w:rsidR="005B268B" w:rsidRPr="004862B7">
        <w:rPr>
          <w:b/>
          <w:sz w:val="22"/>
          <w:szCs w:val="22"/>
          <w:lang w:val="en-GB"/>
        </w:rPr>
        <w:t>, Art.</w:t>
      </w:r>
      <w:r w:rsidR="005C7E4A">
        <w:rPr>
          <w:b/>
          <w:sz w:val="22"/>
          <w:szCs w:val="22"/>
          <w:lang w:val="en-GB"/>
        </w:rPr>
        <w:t xml:space="preserve"> </w:t>
      </w:r>
      <w:r w:rsidR="005B268B" w:rsidRPr="004862B7">
        <w:rPr>
          <w:b/>
          <w:sz w:val="22"/>
          <w:szCs w:val="22"/>
          <w:lang w:val="en-GB"/>
        </w:rPr>
        <w:t>11</w:t>
      </w:r>
      <w:r w:rsidR="005C7E4A">
        <w:rPr>
          <w:b/>
          <w:sz w:val="22"/>
          <w:szCs w:val="22"/>
          <w:lang w:val="en-GB"/>
        </w:rPr>
        <w:t xml:space="preserve"> CEDAW:</w:t>
      </w:r>
      <w:r w:rsidR="005B268B" w:rsidRPr="004862B7">
        <w:rPr>
          <w:b/>
          <w:sz w:val="22"/>
          <w:szCs w:val="22"/>
          <w:lang w:val="en-GB"/>
        </w:rPr>
        <w:t xml:space="preserve"> Employment</w:t>
      </w:r>
      <w:r w:rsidR="005C7E4A">
        <w:rPr>
          <w:b/>
          <w:sz w:val="22"/>
          <w:szCs w:val="22"/>
          <w:lang w:val="en-GB"/>
        </w:rPr>
        <w:t xml:space="preserve"> / Art. 24 CRPD: Education, Art. 27 CRPD: Work and employmen</w:t>
      </w:r>
      <w:r w:rsidR="00161A05">
        <w:rPr>
          <w:b/>
          <w:sz w:val="22"/>
          <w:szCs w:val="22"/>
          <w:lang w:val="en-GB"/>
        </w:rPr>
        <w:t xml:space="preserve">t </w:t>
      </w:r>
      <w:r w:rsidR="00161A05" w:rsidRPr="00D11F48">
        <w:rPr>
          <w:b/>
          <w:sz w:val="22"/>
          <w:szCs w:val="22"/>
          <w:lang w:val="en-GB"/>
        </w:rPr>
        <w:t xml:space="preserve">/ </w:t>
      </w:r>
      <w:r w:rsidR="00DD5248" w:rsidRPr="00D11F48">
        <w:rPr>
          <w:b/>
          <w:sz w:val="22"/>
          <w:szCs w:val="22"/>
          <w:lang w:val="en-GB"/>
        </w:rPr>
        <w:t>I</w:t>
      </w:r>
      <w:r w:rsidR="00161A05" w:rsidRPr="00D11F48">
        <w:rPr>
          <w:b/>
          <w:sz w:val="22"/>
          <w:szCs w:val="22"/>
          <w:lang w:val="en-GB"/>
        </w:rPr>
        <w:t>tem</w:t>
      </w:r>
      <w:r w:rsidR="00D641AF" w:rsidRPr="00D11F48">
        <w:rPr>
          <w:b/>
          <w:sz w:val="22"/>
          <w:szCs w:val="22"/>
          <w:lang w:val="en-GB"/>
        </w:rPr>
        <w:t xml:space="preserve"> 18 and</w:t>
      </w:r>
      <w:r w:rsidR="00161A05" w:rsidRPr="00D11F48">
        <w:rPr>
          <w:b/>
          <w:sz w:val="22"/>
          <w:szCs w:val="22"/>
          <w:lang w:val="en-GB"/>
        </w:rPr>
        <w:t xml:space="preserve"> 19 LOI</w:t>
      </w:r>
    </w:p>
    <w:p w14:paraId="3C55546E" w14:textId="1D39A2B1" w:rsidR="00E5149E" w:rsidRPr="004862B7" w:rsidRDefault="00E5149E" w:rsidP="004D73B3">
      <w:pPr>
        <w:jc w:val="both"/>
        <w:rPr>
          <w:b/>
          <w:sz w:val="22"/>
          <w:szCs w:val="22"/>
          <w:lang w:val="en-GB"/>
        </w:rPr>
      </w:pPr>
      <w:r w:rsidRPr="004862B7">
        <w:rPr>
          <w:b/>
          <w:sz w:val="22"/>
          <w:szCs w:val="22"/>
          <w:lang w:val="en-GB"/>
        </w:rPr>
        <w:t>Education and Labour market opportunities</w:t>
      </w:r>
    </w:p>
    <w:p w14:paraId="4205AD6F" w14:textId="3A5CB8F7" w:rsidR="00677B12" w:rsidRDefault="00372E99" w:rsidP="004D73B3">
      <w:pPr>
        <w:jc w:val="both"/>
        <w:rPr>
          <w:sz w:val="22"/>
          <w:szCs w:val="22"/>
          <w:lang w:val="en"/>
        </w:rPr>
      </w:pPr>
      <w:r w:rsidRPr="004862B7">
        <w:rPr>
          <w:sz w:val="22"/>
          <w:szCs w:val="22"/>
          <w:lang w:val="en"/>
        </w:rPr>
        <w:t>The education system in Austria is not inclusive</w:t>
      </w:r>
      <w:r w:rsidR="00E501AC">
        <w:rPr>
          <w:sz w:val="22"/>
          <w:szCs w:val="22"/>
          <w:lang w:val="en"/>
        </w:rPr>
        <w:t xml:space="preserve"> of children with disabilities</w:t>
      </w:r>
      <w:r w:rsidRPr="004862B7">
        <w:rPr>
          <w:sz w:val="22"/>
          <w:szCs w:val="22"/>
          <w:lang w:val="en"/>
        </w:rPr>
        <w:t xml:space="preserve">, it is still </w:t>
      </w:r>
      <w:r w:rsidR="0038427D">
        <w:rPr>
          <w:sz w:val="22"/>
          <w:szCs w:val="22"/>
          <w:lang w:val="en"/>
        </w:rPr>
        <w:t>focusing on segregation</w:t>
      </w:r>
      <w:r w:rsidR="002955F6">
        <w:rPr>
          <w:sz w:val="22"/>
          <w:szCs w:val="22"/>
          <w:lang w:val="en"/>
        </w:rPr>
        <w:t xml:space="preserve">. </w:t>
      </w:r>
      <w:r w:rsidRPr="004862B7">
        <w:rPr>
          <w:rFonts w:eastAsia="Calibri"/>
          <w:sz w:val="22"/>
          <w:szCs w:val="22"/>
          <w:lang w:val="en-GB"/>
        </w:rPr>
        <w:t>The ratification of the CRPD did not lead to chang</w:t>
      </w:r>
      <w:r w:rsidR="00424166">
        <w:rPr>
          <w:rFonts w:eastAsia="Calibri"/>
          <w:sz w:val="22"/>
          <w:szCs w:val="22"/>
          <w:lang w:val="en-GB"/>
        </w:rPr>
        <w:t>ing</w:t>
      </w:r>
      <w:r w:rsidRPr="004862B7">
        <w:rPr>
          <w:rFonts w:eastAsia="Calibri"/>
          <w:sz w:val="22"/>
          <w:szCs w:val="22"/>
          <w:lang w:val="en-GB"/>
        </w:rPr>
        <w:t xml:space="preserve"> the </w:t>
      </w:r>
      <w:r w:rsidRPr="004D73B3">
        <w:rPr>
          <w:rFonts w:eastAsia="Calibri"/>
          <w:b/>
          <w:sz w:val="22"/>
          <w:szCs w:val="22"/>
          <w:lang w:val="en-GB"/>
        </w:rPr>
        <w:t>policy of segregating</w:t>
      </w:r>
      <w:r w:rsidR="0038427D">
        <w:rPr>
          <w:rFonts w:eastAsia="Calibri"/>
          <w:b/>
          <w:sz w:val="22"/>
          <w:szCs w:val="22"/>
          <w:lang w:val="en-GB"/>
        </w:rPr>
        <w:t xml:space="preserve"> women</w:t>
      </w:r>
      <w:r w:rsidR="00B85FB9">
        <w:rPr>
          <w:rFonts w:eastAsia="Calibri"/>
          <w:b/>
          <w:sz w:val="22"/>
          <w:szCs w:val="22"/>
          <w:lang w:val="en-GB"/>
        </w:rPr>
        <w:t xml:space="preserve"> and girls</w:t>
      </w:r>
      <w:r w:rsidR="0038427D">
        <w:rPr>
          <w:rFonts w:eastAsia="Calibri"/>
          <w:b/>
          <w:sz w:val="22"/>
          <w:szCs w:val="22"/>
          <w:lang w:val="en-GB"/>
        </w:rPr>
        <w:t xml:space="preserve"> with disabilities</w:t>
      </w:r>
      <w:r w:rsidR="00842CFA">
        <w:rPr>
          <w:rFonts w:eastAsia="Calibri"/>
          <w:sz w:val="22"/>
          <w:szCs w:val="22"/>
          <w:lang w:val="en-GB"/>
        </w:rPr>
        <w:t>. There are still Special S</w:t>
      </w:r>
      <w:r w:rsidRPr="004862B7">
        <w:rPr>
          <w:rFonts w:eastAsia="Calibri"/>
          <w:sz w:val="22"/>
          <w:szCs w:val="22"/>
          <w:lang w:val="en-GB"/>
        </w:rPr>
        <w:t>chools, sheltered employment structures and large institutions.</w:t>
      </w:r>
      <w:r w:rsidRPr="004862B7">
        <w:rPr>
          <w:sz w:val="22"/>
          <w:szCs w:val="22"/>
          <w:lang w:val="en"/>
        </w:rPr>
        <w:t xml:space="preserve"> </w:t>
      </w:r>
      <w:r w:rsidR="0038427D">
        <w:rPr>
          <w:sz w:val="22"/>
          <w:szCs w:val="22"/>
          <w:lang w:val="en"/>
        </w:rPr>
        <w:t xml:space="preserve">Women and girls with disabilities have even </w:t>
      </w:r>
      <w:r w:rsidR="00424166">
        <w:rPr>
          <w:sz w:val="22"/>
          <w:szCs w:val="22"/>
          <w:lang w:val="en"/>
        </w:rPr>
        <w:t>fewer</w:t>
      </w:r>
      <w:r w:rsidR="0038427D">
        <w:rPr>
          <w:sz w:val="22"/>
          <w:szCs w:val="22"/>
          <w:lang w:val="en"/>
        </w:rPr>
        <w:t xml:space="preserve"> chances in the education system, </w:t>
      </w:r>
      <w:r w:rsidR="00B90F5A">
        <w:rPr>
          <w:sz w:val="22"/>
          <w:szCs w:val="22"/>
          <w:lang w:val="en"/>
        </w:rPr>
        <w:t>then</w:t>
      </w:r>
      <w:r w:rsidR="0038427D">
        <w:rPr>
          <w:sz w:val="22"/>
          <w:szCs w:val="22"/>
          <w:lang w:val="en"/>
        </w:rPr>
        <w:t xml:space="preserve"> men with disabilities.</w:t>
      </w:r>
      <w:r w:rsidR="005B268B" w:rsidRPr="004862B7">
        <w:rPr>
          <w:sz w:val="22"/>
          <w:szCs w:val="22"/>
          <w:lang w:val="en"/>
        </w:rPr>
        <w:t xml:space="preserve"> </w:t>
      </w:r>
    </w:p>
    <w:p w14:paraId="5FE2BE41" w14:textId="0B2571DC" w:rsidR="00424166" w:rsidRDefault="004E6669" w:rsidP="004D73B3">
      <w:pPr>
        <w:jc w:val="both"/>
        <w:rPr>
          <w:bCs/>
          <w:sz w:val="22"/>
          <w:szCs w:val="22"/>
          <w:lang w:val="en-GB"/>
        </w:rPr>
      </w:pPr>
      <w:r w:rsidRPr="004862B7">
        <w:rPr>
          <w:bCs/>
          <w:sz w:val="22"/>
          <w:szCs w:val="22"/>
          <w:lang w:val="en-GB"/>
        </w:rPr>
        <w:lastRenderedPageBreak/>
        <w:t xml:space="preserve">The </w:t>
      </w:r>
      <w:r w:rsidR="00E97BB2">
        <w:rPr>
          <w:bCs/>
          <w:sz w:val="22"/>
          <w:szCs w:val="22"/>
          <w:lang w:val="en-GB"/>
        </w:rPr>
        <w:t>recent</w:t>
      </w:r>
      <w:r>
        <w:rPr>
          <w:bCs/>
          <w:sz w:val="22"/>
          <w:szCs w:val="22"/>
          <w:lang w:val="en-GB"/>
        </w:rPr>
        <w:t xml:space="preserve"> government program “Together for our Austria – 2017-2022” contains even plans </w:t>
      </w:r>
      <w:r w:rsidRPr="004862B7">
        <w:rPr>
          <w:bCs/>
          <w:sz w:val="22"/>
          <w:szCs w:val="22"/>
          <w:lang w:val="en-GB"/>
        </w:rPr>
        <w:t>on further developing the Special School sector instead of promoting inclusion.</w:t>
      </w:r>
      <w:r w:rsidR="00842CFA">
        <w:rPr>
          <w:sz w:val="22"/>
          <w:szCs w:val="22"/>
          <w:lang w:val="en"/>
        </w:rPr>
        <w:t>The way out of a Special S</w:t>
      </w:r>
      <w:r w:rsidR="00B262B6" w:rsidRPr="004862B7">
        <w:rPr>
          <w:sz w:val="22"/>
          <w:szCs w:val="22"/>
          <w:lang w:val="en"/>
        </w:rPr>
        <w:t xml:space="preserve">chool usually leads directly into </w:t>
      </w:r>
      <w:r w:rsidR="00B262B6" w:rsidRPr="004D73B3">
        <w:rPr>
          <w:b/>
          <w:sz w:val="22"/>
          <w:szCs w:val="22"/>
          <w:lang w:val="en"/>
        </w:rPr>
        <w:t xml:space="preserve">sheltered </w:t>
      </w:r>
      <w:r w:rsidR="00A47EED" w:rsidRPr="004D73B3">
        <w:rPr>
          <w:b/>
          <w:sz w:val="22"/>
          <w:szCs w:val="22"/>
          <w:lang w:val="en"/>
        </w:rPr>
        <w:t>employment structures</w:t>
      </w:r>
      <w:r w:rsidR="00A47EED" w:rsidRPr="004862B7">
        <w:rPr>
          <w:sz w:val="22"/>
          <w:szCs w:val="22"/>
          <w:lang w:val="en"/>
        </w:rPr>
        <w:t xml:space="preserve">, where </w:t>
      </w:r>
      <w:r w:rsidR="000C05DC">
        <w:rPr>
          <w:sz w:val="22"/>
          <w:szCs w:val="22"/>
          <w:lang w:val="en"/>
        </w:rPr>
        <w:t>women</w:t>
      </w:r>
      <w:r w:rsidR="000C05DC" w:rsidRPr="004862B7">
        <w:rPr>
          <w:sz w:val="22"/>
          <w:szCs w:val="22"/>
          <w:lang w:val="en"/>
        </w:rPr>
        <w:t xml:space="preserve"> </w:t>
      </w:r>
      <w:r w:rsidR="00A47EED" w:rsidRPr="004862B7">
        <w:rPr>
          <w:sz w:val="22"/>
          <w:szCs w:val="22"/>
          <w:lang w:val="en"/>
        </w:rPr>
        <w:t xml:space="preserve">with disabilities do not have independent social insurance (except for accident insurance), do not receive wages based on collective agreements (but only some pocket money), </w:t>
      </w:r>
      <w:r w:rsidR="00424166">
        <w:rPr>
          <w:sz w:val="22"/>
          <w:szCs w:val="22"/>
          <w:lang w:val="en"/>
        </w:rPr>
        <w:t xml:space="preserve">or </w:t>
      </w:r>
      <w:r w:rsidR="00A47EED" w:rsidRPr="004862B7">
        <w:rPr>
          <w:sz w:val="22"/>
          <w:szCs w:val="22"/>
          <w:lang w:val="en"/>
        </w:rPr>
        <w:t>legal regulations on workers</w:t>
      </w:r>
      <w:r w:rsidR="00424166">
        <w:rPr>
          <w:sz w:val="22"/>
          <w:szCs w:val="22"/>
          <w:lang w:val="en"/>
        </w:rPr>
        <w:t>´</w:t>
      </w:r>
      <w:r w:rsidR="00A47EED" w:rsidRPr="004862B7">
        <w:rPr>
          <w:sz w:val="22"/>
          <w:szCs w:val="22"/>
          <w:lang w:val="en"/>
        </w:rPr>
        <w:t xml:space="preserve"> protection, paid leave and sick leave</w:t>
      </w:r>
      <w:r w:rsidR="00424166">
        <w:rPr>
          <w:sz w:val="22"/>
          <w:szCs w:val="22"/>
          <w:lang w:val="en"/>
        </w:rPr>
        <w:t>;</w:t>
      </w:r>
      <w:r w:rsidR="00A47EED" w:rsidRPr="004862B7">
        <w:rPr>
          <w:sz w:val="22"/>
          <w:szCs w:val="22"/>
          <w:lang w:val="en"/>
        </w:rPr>
        <w:t xml:space="preserve"> employee provision schemes and labor relations (e.g. trade union representation) do not apply.</w:t>
      </w:r>
      <w:r w:rsidR="00A47EED" w:rsidRPr="004862B7">
        <w:rPr>
          <w:rStyle w:val="Funotenzeichen"/>
          <w:sz w:val="22"/>
          <w:szCs w:val="22"/>
          <w:lang w:val="en"/>
        </w:rPr>
        <w:t xml:space="preserve"> </w:t>
      </w:r>
      <w:r w:rsidR="00A47EED" w:rsidRPr="004862B7">
        <w:rPr>
          <w:rStyle w:val="Funotenzeichen"/>
          <w:sz w:val="22"/>
          <w:szCs w:val="22"/>
          <w:lang w:val="en"/>
        </w:rPr>
        <w:footnoteReference w:id="17"/>
      </w:r>
      <w:r w:rsidR="00424166">
        <w:rPr>
          <w:sz w:val="22"/>
          <w:szCs w:val="22"/>
          <w:lang w:val="en"/>
        </w:rPr>
        <w:t xml:space="preserve"> </w:t>
      </w:r>
      <w:r w:rsidR="005B268B" w:rsidRPr="004862B7">
        <w:rPr>
          <w:bCs/>
          <w:sz w:val="22"/>
          <w:szCs w:val="22"/>
          <w:lang w:val="en-GB"/>
        </w:rPr>
        <w:t>Due to the fact, that there is still no inclusive education system, the prerequisites for an inclusive working environment are not being met</w:t>
      </w:r>
      <w:r w:rsidR="00424166">
        <w:rPr>
          <w:bCs/>
          <w:sz w:val="22"/>
          <w:szCs w:val="22"/>
          <w:lang w:val="en-GB"/>
        </w:rPr>
        <w:t>.</w:t>
      </w:r>
      <w:r w:rsidR="001352AD" w:rsidRPr="004862B7">
        <w:rPr>
          <w:bCs/>
          <w:sz w:val="22"/>
          <w:szCs w:val="22"/>
          <w:lang w:val="en-GB"/>
        </w:rPr>
        <w:t xml:space="preserve"> </w:t>
      </w:r>
    </w:p>
    <w:p w14:paraId="758F4E11" w14:textId="4DFF4429" w:rsidR="007052B2" w:rsidRPr="00B06243" w:rsidRDefault="009D3468" w:rsidP="004D73B3">
      <w:pPr>
        <w:jc w:val="both"/>
        <w:rPr>
          <w:b/>
          <w:sz w:val="22"/>
          <w:szCs w:val="22"/>
          <w:highlight w:val="yellow"/>
          <w:lang w:val="en-US"/>
        </w:rPr>
      </w:pPr>
      <w:r>
        <w:rPr>
          <w:bCs/>
          <w:sz w:val="22"/>
          <w:szCs w:val="22"/>
          <w:lang w:val="en-GB"/>
        </w:rPr>
        <w:t>Women with disabilities do not have the same opportunities on the employment market as men with disabilities</w:t>
      </w:r>
      <w:r w:rsidR="00772D37">
        <w:rPr>
          <w:bCs/>
          <w:sz w:val="22"/>
          <w:szCs w:val="22"/>
          <w:lang w:val="en-GB"/>
        </w:rPr>
        <w:t xml:space="preserve">. </w:t>
      </w:r>
      <w:r w:rsidR="007052B2" w:rsidRPr="004862B7">
        <w:rPr>
          <w:sz w:val="22"/>
          <w:szCs w:val="22"/>
          <w:lang w:val="en"/>
        </w:rPr>
        <w:t xml:space="preserve">The labor market participation of women with disabilities is lower than that of </w:t>
      </w:r>
      <w:r w:rsidR="00840187">
        <w:rPr>
          <w:sz w:val="22"/>
          <w:szCs w:val="22"/>
          <w:lang w:val="en"/>
        </w:rPr>
        <w:t xml:space="preserve">other </w:t>
      </w:r>
      <w:r w:rsidR="007052B2" w:rsidRPr="004862B7">
        <w:rPr>
          <w:sz w:val="22"/>
          <w:szCs w:val="22"/>
          <w:lang w:val="en"/>
        </w:rPr>
        <w:t xml:space="preserve">women </w:t>
      </w:r>
      <w:proofErr w:type="gramStart"/>
      <w:r w:rsidR="007052B2" w:rsidRPr="004862B7">
        <w:rPr>
          <w:sz w:val="22"/>
          <w:szCs w:val="22"/>
          <w:lang w:val="en"/>
        </w:rPr>
        <w:t>and also</w:t>
      </w:r>
      <w:proofErr w:type="gramEnd"/>
      <w:r w:rsidR="007052B2" w:rsidRPr="004862B7">
        <w:rPr>
          <w:sz w:val="22"/>
          <w:szCs w:val="22"/>
          <w:lang w:val="en"/>
        </w:rPr>
        <w:t xml:space="preserve"> lower than that of men with disabilities. Therefor</w:t>
      </w:r>
      <w:r w:rsidR="00840187">
        <w:rPr>
          <w:sz w:val="22"/>
          <w:szCs w:val="22"/>
          <w:lang w:val="en"/>
        </w:rPr>
        <w:t>e,</w:t>
      </w:r>
      <w:r w:rsidR="007052B2" w:rsidRPr="004862B7">
        <w:rPr>
          <w:sz w:val="22"/>
          <w:szCs w:val="22"/>
          <w:lang w:val="en"/>
        </w:rPr>
        <w:t xml:space="preserve"> they are also at greater risk of poverty.</w:t>
      </w:r>
      <w:r w:rsidR="00220543" w:rsidRPr="004862B7">
        <w:rPr>
          <w:sz w:val="22"/>
          <w:szCs w:val="22"/>
          <w:lang w:val="en"/>
        </w:rPr>
        <w:t xml:space="preserve"> </w:t>
      </w:r>
      <w:r w:rsidR="001352AD" w:rsidRPr="004862B7">
        <w:rPr>
          <w:sz w:val="22"/>
          <w:szCs w:val="22"/>
          <w:lang w:val="en"/>
        </w:rPr>
        <w:t>They are predominantly employed in low-paid, specifically female professional fields and at lower hierarchy levels.</w:t>
      </w:r>
      <w:r w:rsidR="001352AD" w:rsidRPr="004862B7">
        <w:rPr>
          <w:rStyle w:val="Funotenzeichen"/>
          <w:sz w:val="22"/>
          <w:szCs w:val="22"/>
          <w:lang w:val="en"/>
        </w:rPr>
        <w:footnoteReference w:id="18"/>
      </w:r>
      <w:r w:rsidR="00584D1F">
        <w:rPr>
          <w:sz w:val="22"/>
          <w:szCs w:val="22"/>
          <w:lang w:val="en"/>
        </w:rPr>
        <w:t xml:space="preserve"> The National Action Plan </w:t>
      </w:r>
      <w:r w:rsidR="00772D37">
        <w:rPr>
          <w:sz w:val="22"/>
          <w:szCs w:val="22"/>
          <w:lang w:val="en"/>
        </w:rPr>
        <w:t xml:space="preserve">on </w:t>
      </w:r>
      <w:r w:rsidR="00584D1F">
        <w:rPr>
          <w:sz w:val="22"/>
          <w:szCs w:val="22"/>
          <w:lang w:val="en"/>
        </w:rPr>
        <w:t xml:space="preserve">“Equality between women and men on the </w:t>
      </w:r>
      <w:proofErr w:type="spellStart"/>
      <w:r w:rsidR="00584D1F">
        <w:rPr>
          <w:sz w:val="22"/>
          <w:szCs w:val="22"/>
          <w:lang w:val="en"/>
        </w:rPr>
        <w:t>labour</w:t>
      </w:r>
      <w:proofErr w:type="spellEnd"/>
      <w:r w:rsidR="00584D1F">
        <w:rPr>
          <w:sz w:val="22"/>
          <w:szCs w:val="22"/>
          <w:lang w:val="en"/>
        </w:rPr>
        <w:t xml:space="preserve"> market</w:t>
      </w:r>
      <w:r w:rsidR="00772D37">
        <w:rPr>
          <w:sz w:val="22"/>
          <w:szCs w:val="22"/>
          <w:lang w:val="en"/>
        </w:rPr>
        <w:t>” which entered into force in 2010, doesn´t mention women with disabilities.</w:t>
      </w:r>
      <w:r w:rsidR="00772D37">
        <w:rPr>
          <w:rStyle w:val="Funotenzeichen"/>
          <w:sz w:val="22"/>
          <w:szCs w:val="22"/>
          <w:lang w:val="en"/>
        </w:rPr>
        <w:footnoteReference w:id="19"/>
      </w:r>
    </w:p>
    <w:p w14:paraId="6BC6CDA5" w14:textId="3DC84480" w:rsidR="0061110C" w:rsidRPr="00D11F48" w:rsidRDefault="005D3C99" w:rsidP="004D73B3">
      <w:pPr>
        <w:jc w:val="both"/>
        <w:rPr>
          <w:sz w:val="22"/>
          <w:szCs w:val="22"/>
          <w:lang w:val="en-US"/>
        </w:rPr>
      </w:pPr>
      <w:r w:rsidRPr="00D11F48">
        <w:rPr>
          <w:sz w:val="22"/>
          <w:szCs w:val="22"/>
          <w:lang w:val="en-US"/>
        </w:rPr>
        <w:t xml:space="preserve">In January 2019 started </w:t>
      </w:r>
      <w:r w:rsidR="00772D37" w:rsidRPr="00D11F48">
        <w:rPr>
          <w:sz w:val="22"/>
          <w:szCs w:val="22"/>
          <w:lang w:val="en-US"/>
        </w:rPr>
        <w:t>the</w:t>
      </w:r>
      <w:r w:rsidRPr="00D11F48">
        <w:rPr>
          <w:sz w:val="22"/>
          <w:szCs w:val="22"/>
          <w:lang w:val="en-US"/>
        </w:rPr>
        <w:t xml:space="preserve"> test-phase of</w:t>
      </w:r>
      <w:r w:rsidR="00DB6451" w:rsidRPr="00D11F48">
        <w:rPr>
          <w:sz w:val="22"/>
          <w:szCs w:val="22"/>
          <w:lang w:val="en-US"/>
        </w:rPr>
        <w:t xml:space="preserve"> </w:t>
      </w:r>
      <w:r w:rsidR="00250CC4" w:rsidRPr="00D11F48">
        <w:rPr>
          <w:sz w:val="22"/>
          <w:szCs w:val="22"/>
          <w:lang w:val="en-US"/>
        </w:rPr>
        <w:t xml:space="preserve">a new “client-segmentation”, an algorithm within the Austrian AMS </w:t>
      </w:r>
      <w:r w:rsidRPr="00D11F48">
        <w:rPr>
          <w:sz w:val="22"/>
          <w:szCs w:val="22"/>
          <w:lang w:val="en-US"/>
        </w:rPr>
        <w:t>(</w:t>
      </w:r>
      <w:r w:rsidR="00983AAE" w:rsidRPr="00D11F48">
        <w:rPr>
          <w:sz w:val="22"/>
          <w:szCs w:val="22"/>
          <w:lang w:val="en-US"/>
        </w:rPr>
        <w:t>public employment service)</w:t>
      </w:r>
      <w:r w:rsidR="00250CC4" w:rsidRPr="00D11F48">
        <w:rPr>
          <w:sz w:val="22"/>
          <w:szCs w:val="22"/>
          <w:lang w:val="en-US"/>
        </w:rPr>
        <w:t xml:space="preserve">. This AMS algorithm, </w:t>
      </w:r>
      <w:r w:rsidR="00983AAE" w:rsidRPr="00D11F48">
        <w:rPr>
          <w:sz w:val="22"/>
          <w:szCs w:val="22"/>
          <w:lang w:val="en-US"/>
        </w:rPr>
        <w:t>calculates employment opportunities</w:t>
      </w:r>
      <w:r w:rsidR="00250CC4" w:rsidRPr="00D11F48">
        <w:rPr>
          <w:sz w:val="22"/>
          <w:szCs w:val="22"/>
          <w:lang w:val="en-US"/>
        </w:rPr>
        <w:t>,</w:t>
      </w:r>
      <w:r w:rsidR="001321A6" w:rsidRPr="00D11F48">
        <w:rPr>
          <w:sz w:val="22"/>
          <w:szCs w:val="22"/>
          <w:lang w:val="en-US"/>
        </w:rPr>
        <w:t xml:space="preserve"> </w:t>
      </w:r>
      <w:proofErr w:type="gramStart"/>
      <w:r w:rsidR="001321A6" w:rsidRPr="00D11F48">
        <w:rPr>
          <w:sz w:val="22"/>
          <w:szCs w:val="22"/>
          <w:lang w:val="en-US"/>
        </w:rPr>
        <w:t>on the basis of</w:t>
      </w:r>
      <w:proofErr w:type="gramEnd"/>
      <w:r w:rsidR="001321A6" w:rsidRPr="00D11F48">
        <w:rPr>
          <w:sz w:val="22"/>
          <w:szCs w:val="22"/>
          <w:lang w:val="en-US"/>
        </w:rPr>
        <w:t xml:space="preserve"> characteristics like age, gender</w:t>
      </w:r>
      <w:r w:rsidR="00283A62" w:rsidRPr="00D11F48">
        <w:rPr>
          <w:sz w:val="22"/>
          <w:szCs w:val="22"/>
          <w:lang w:val="en-US"/>
        </w:rPr>
        <w:t>, disability, nationality</w:t>
      </w:r>
      <w:r w:rsidR="001321A6" w:rsidRPr="00D11F48">
        <w:rPr>
          <w:sz w:val="22"/>
          <w:szCs w:val="22"/>
          <w:lang w:val="en-US"/>
        </w:rPr>
        <w:t xml:space="preserve"> and </w:t>
      </w:r>
      <w:r w:rsidR="00772D37" w:rsidRPr="00D11F48">
        <w:rPr>
          <w:sz w:val="22"/>
          <w:szCs w:val="22"/>
          <w:lang w:val="en-US"/>
        </w:rPr>
        <w:t>others</w:t>
      </w:r>
      <w:r w:rsidR="00720D11" w:rsidRPr="00D11F48">
        <w:rPr>
          <w:sz w:val="22"/>
          <w:szCs w:val="22"/>
          <w:lang w:val="en-US"/>
        </w:rPr>
        <w:t xml:space="preserve">. </w:t>
      </w:r>
      <w:r w:rsidR="00772D37" w:rsidRPr="00D11F48">
        <w:rPr>
          <w:sz w:val="22"/>
          <w:szCs w:val="22"/>
          <w:lang w:val="en-US"/>
        </w:rPr>
        <w:t>It</w:t>
      </w:r>
      <w:r w:rsidR="00983AAE" w:rsidRPr="00D11F48">
        <w:rPr>
          <w:sz w:val="22"/>
          <w:szCs w:val="22"/>
          <w:lang w:val="en-US"/>
        </w:rPr>
        <w:t xml:space="preserve"> </w:t>
      </w:r>
      <w:r w:rsidR="003E3693" w:rsidRPr="00D11F48">
        <w:rPr>
          <w:sz w:val="22"/>
          <w:szCs w:val="22"/>
          <w:lang w:val="en-US"/>
        </w:rPr>
        <w:t>was criti</w:t>
      </w:r>
      <w:r w:rsidR="00E54BA0" w:rsidRPr="00D11F48">
        <w:rPr>
          <w:sz w:val="22"/>
          <w:szCs w:val="22"/>
          <w:lang w:val="en-US"/>
        </w:rPr>
        <w:t>ci</w:t>
      </w:r>
      <w:r w:rsidR="003E3693" w:rsidRPr="00D11F48">
        <w:rPr>
          <w:sz w:val="22"/>
          <w:szCs w:val="22"/>
          <w:lang w:val="en-US"/>
        </w:rPr>
        <w:t>zed from diverse groups</w:t>
      </w:r>
      <w:r w:rsidR="00283A62" w:rsidRPr="00D11F48">
        <w:rPr>
          <w:sz w:val="22"/>
          <w:szCs w:val="22"/>
          <w:lang w:val="en-US"/>
        </w:rPr>
        <w:t xml:space="preserve"> of civil society</w:t>
      </w:r>
      <w:r w:rsidR="004A1DE1" w:rsidRPr="00D11F48">
        <w:rPr>
          <w:sz w:val="22"/>
          <w:szCs w:val="22"/>
          <w:lang w:val="en-US"/>
        </w:rPr>
        <w:t>, because it</w:t>
      </w:r>
      <w:r w:rsidR="003E3693" w:rsidRPr="00D11F48">
        <w:rPr>
          <w:sz w:val="22"/>
          <w:szCs w:val="22"/>
          <w:lang w:val="en-US"/>
        </w:rPr>
        <w:t xml:space="preserve"> </w:t>
      </w:r>
      <w:r w:rsidR="00772D37" w:rsidRPr="00D11F48">
        <w:rPr>
          <w:sz w:val="22"/>
          <w:szCs w:val="22"/>
          <w:lang w:val="en-US"/>
        </w:rPr>
        <w:t>could</w:t>
      </w:r>
      <w:r w:rsidR="00983AAE" w:rsidRPr="00D11F48">
        <w:rPr>
          <w:sz w:val="22"/>
          <w:szCs w:val="22"/>
          <w:lang w:val="en-US"/>
        </w:rPr>
        <w:t xml:space="preserve"> exacerbate the </w:t>
      </w:r>
      <w:r w:rsidRPr="00D11F48">
        <w:rPr>
          <w:sz w:val="22"/>
          <w:szCs w:val="22"/>
          <w:lang w:val="en-US"/>
        </w:rPr>
        <w:t>un</w:t>
      </w:r>
      <w:r w:rsidR="00983AAE" w:rsidRPr="00D11F48">
        <w:rPr>
          <w:sz w:val="22"/>
          <w:szCs w:val="22"/>
          <w:lang w:val="en-US"/>
        </w:rPr>
        <w:t xml:space="preserve">employment situation of </w:t>
      </w:r>
      <w:r w:rsidR="004A1DE1" w:rsidRPr="00D11F48">
        <w:rPr>
          <w:sz w:val="22"/>
          <w:szCs w:val="22"/>
          <w:lang w:val="en-US"/>
        </w:rPr>
        <w:t xml:space="preserve">already disadvantaged groups like single mothers, people older than 50 years as well as women </w:t>
      </w:r>
      <w:r w:rsidR="00983AAE" w:rsidRPr="00D11F48">
        <w:rPr>
          <w:sz w:val="22"/>
          <w:szCs w:val="22"/>
          <w:lang w:val="en-US"/>
        </w:rPr>
        <w:t>with disabilities</w:t>
      </w:r>
      <w:r w:rsidR="001D4F69" w:rsidRPr="00D11F48">
        <w:rPr>
          <w:rStyle w:val="Funotenzeichen"/>
          <w:sz w:val="22"/>
          <w:szCs w:val="22"/>
          <w:lang w:val="en-US"/>
        </w:rPr>
        <w:footnoteReference w:id="20"/>
      </w:r>
      <w:r w:rsidR="001321A6" w:rsidRPr="00D11F48">
        <w:rPr>
          <w:sz w:val="22"/>
          <w:szCs w:val="22"/>
          <w:lang w:val="en-US"/>
        </w:rPr>
        <w:t xml:space="preserve"> and therefor their poverty risk.</w:t>
      </w:r>
      <w:r w:rsidR="00283A62" w:rsidRPr="00D11F48">
        <w:rPr>
          <w:sz w:val="22"/>
          <w:szCs w:val="22"/>
          <w:lang w:val="en-US"/>
        </w:rPr>
        <w:t xml:space="preserve"> </w:t>
      </w:r>
      <w:r w:rsidR="001D4F69" w:rsidRPr="00D11F48">
        <w:rPr>
          <w:b/>
          <w:sz w:val="22"/>
          <w:szCs w:val="22"/>
          <w:lang w:val="en-US"/>
        </w:rPr>
        <w:t>The ombudsman board criti</w:t>
      </w:r>
      <w:r w:rsidR="00517174" w:rsidRPr="00D11F48">
        <w:rPr>
          <w:b/>
          <w:sz w:val="22"/>
          <w:szCs w:val="22"/>
          <w:lang w:val="en-US"/>
        </w:rPr>
        <w:t>cized</w:t>
      </w:r>
      <w:r w:rsidR="001D4F69" w:rsidRPr="00D11F48">
        <w:rPr>
          <w:b/>
          <w:sz w:val="22"/>
          <w:szCs w:val="22"/>
          <w:lang w:val="en-US"/>
        </w:rPr>
        <w:t>, that</w:t>
      </w:r>
      <w:r w:rsidR="00517174" w:rsidRPr="00D11F48">
        <w:rPr>
          <w:b/>
          <w:sz w:val="22"/>
          <w:szCs w:val="22"/>
          <w:lang w:val="en-US"/>
        </w:rPr>
        <w:t xml:space="preserve"> the AMS algorithm </w:t>
      </w:r>
      <w:r w:rsidR="004A1DE1" w:rsidRPr="00D11F48">
        <w:rPr>
          <w:b/>
          <w:sz w:val="22"/>
          <w:szCs w:val="22"/>
          <w:lang w:val="en-US"/>
        </w:rPr>
        <w:t>will</w:t>
      </w:r>
      <w:r w:rsidR="00517174" w:rsidRPr="00D11F48">
        <w:rPr>
          <w:b/>
          <w:sz w:val="22"/>
          <w:szCs w:val="22"/>
          <w:lang w:val="en-US"/>
        </w:rPr>
        <w:t xml:space="preserve"> strengthen stereotypes</w:t>
      </w:r>
      <w:r w:rsidR="00132733" w:rsidRPr="00D11F48">
        <w:rPr>
          <w:b/>
          <w:sz w:val="22"/>
          <w:szCs w:val="22"/>
          <w:lang w:val="en-US"/>
        </w:rPr>
        <w:t xml:space="preserve"> against women and persons with disabilities</w:t>
      </w:r>
      <w:r w:rsidR="001D4F69" w:rsidRPr="00D11F48">
        <w:rPr>
          <w:sz w:val="22"/>
          <w:szCs w:val="22"/>
          <w:lang w:val="en-US"/>
        </w:rPr>
        <w:t>.</w:t>
      </w:r>
      <w:r w:rsidR="001D4F69" w:rsidRPr="00D11F48">
        <w:rPr>
          <w:rStyle w:val="Funotenzeichen"/>
          <w:sz w:val="22"/>
          <w:szCs w:val="22"/>
          <w:lang w:val="en-US"/>
        </w:rPr>
        <w:footnoteReference w:id="21"/>
      </w:r>
      <w:r w:rsidR="004A1DE1" w:rsidRPr="00D11F48">
        <w:rPr>
          <w:sz w:val="22"/>
          <w:szCs w:val="22"/>
          <w:lang w:val="en-US"/>
        </w:rPr>
        <w:t xml:space="preserve"> </w:t>
      </w:r>
      <w:r w:rsidR="000102F3" w:rsidRPr="00D11F48">
        <w:rPr>
          <w:sz w:val="22"/>
          <w:szCs w:val="22"/>
          <w:lang w:val="en-US"/>
        </w:rPr>
        <w:t xml:space="preserve"> </w:t>
      </w:r>
      <w:r w:rsidR="004A1DE1" w:rsidRPr="00D11F48">
        <w:rPr>
          <w:sz w:val="22"/>
          <w:szCs w:val="22"/>
          <w:lang w:val="en-US"/>
        </w:rPr>
        <w:t>The AMS argued, that the algorithm doesn´t foster discrimination; it would simply show the reality on the labor market</w:t>
      </w:r>
      <w:r w:rsidR="00250CC4" w:rsidRPr="00D11F48">
        <w:rPr>
          <w:sz w:val="22"/>
          <w:szCs w:val="22"/>
          <w:lang w:val="en-US"/>
        </w:rPr>
        <w:t xml:space="preserve"> and disadvantaged groups like women will get targeted support.</w:t>
      </w:r>
      <w:r w:rsidR="00250CC4" w:rsidRPr="00D11F48">
        <w:rPr>
          <w:rStyle w:val="Funotenzeichen"/>
          <w:sz w:val="22"/>
          <w:szCs w:val="22"/>
          <w:lang w:val="en-US"/>
        </w:rPr>
        <w:footnoteReference w:id="22"/>
      </w:r>
      <w:r w:rsidR="004A1DE1" w:rsidRPr="00D11F48">
        <w:rPr>
          <w:sz w:val="22"/>
          <w:szCs w:val="22"/>
          <w:lang w:val="en-US"/>
        </w:rPr>
        <w:t xml:space="preserve"> </w:t>
      </w:r>
      <w:r w:rsidR="00250CC4" w:rsidRPr="00D11F48">
        <w:rPr>
          <w:sz w:val="22"/>
          <w:szCs w:val="22"/>
          <w:lang w:val="en-US"/>
        </w:rPr>
        <w:t xml:space="preserve">There is a target group “women” within the AMS, but no </w:t>
      </w:r>
      <w:r w:rsidR="000102F3" w:rsidRPr="00D11F48">
        <w:rPr>
          <w:sz w:val="22"/>
          <w:szCs w:val="22"/>
          <w:lang w:val="en-US"/>
        </w:rPr>
        <w:t xml:space="preserve">specific target group „women with </w:t>
      </w:r>
      <w:r w:rsidR="005D3846" w:rsidRPr="00D11F48">
        <w:rPr>
          <w:sz w:val="22"/>
          <w:szCs w:val="22"/>
          <w:lang w:val="en-US"/>
        </w:rPr>
        <w:t>disabilities</w:t>
      </w:r>
      <w:r w:rsidR="00720D11" w:rsidRPr="00D11F48">
        <w:rPr>
          <w:sz w:val="22"/>
          <w:szCs w:val="22"/>
          <w:lang w:val="en-US"/>
        </w:rPr>
        <w:t>”</w:t>
      </w:r>
      <w:r w:rsidR="000102F3" w:rsidRPr="00D11F48">
        <w:rPr>
          <w:sz w:val="22"/>
          <w:szCs w:val="22"/>
          <w:lang w:val="en-US"/>
        </w:rPr>
        <w:t xml:space="preserve">. </w:t>
      </w:r>
    </w:p>
    <w:p w14:paraId="46C3E5AB" w14:textId="0AE3D442" w:rsidR="00ED4A92" w:rsidRPr="00004117" w:rsidRDefault="00B06243" w:rsidP="004D73B3">
      <w:pPr>
        <w:jc w:val="both"/>
        <w:rPr>
          <w:sz w:val="22"/>
          <w:szCs w:val="22"/>
          <w:lang w:val="en-US"/>
        </w:rPr>
      </w:pPr>
      <w:r w:rsidRPr="00D11F48">
        <w:rPr>
          <w:sz w:val="22"/>
          <w:szCs w:val="22"/>
          <w:lang w:val="en-US"/>
        </w:rPr>
        <w:t xml:space="preserve">No steps have been taken to reduce poverty. </w:t>
      </w:r>
      <w:r w:rsidR="008D0F3A" w:rsidRPr="00D11F48">
        <w:rPr>
          <w:sz w:val="22"/>
          <w:szCs w:val="22"/>
          <w:lang w:val="en-US"/>
        </w:rPr>
        <w:t xml:space="preserve">Within the new </w:t>
      </w:r>
      <w:r w:rsidR="008D0F3A" w:rsidRPr="00D11F48">
        <w:rPr>
          <w:b/>
          <w:sz w:val="22"/>
          <w:szCs w:val="22"/>
          <w:lang w:val="en-US"/>
        </w:rPr>
        <w:t>Social Security Act</w:t>
      </w:r>
      <w:r w:rsidR="005D3846" w:rsidRPr="00D11F48">
        <w:rPr>
          <w:rStyle w:val="Funotenzeichen"/>
          <w:b/>
          <w:sz w:val="22"/>
          <w:szCs w:val="22"/>
          <w:lang w:val="en-US"/>
        </w:rPr>
        <w:footnoteReference w:id="23"/>
      </w:r>
      <w:r w:rsidR="00694E86" w:rsidRPr="00D11F48">
        <w:rPr>
          <w:sz w:val="22"/>
          <w:szCs w:val="22"/>
          <w:lang w:val="en-US"/>
        </w:rPr>
        <w:t xml:space="preserve"> (</w:t>
      </w:r>
      <w:proofErr w:type="spellStart"/>
      <w:r w:rsidR="00694E86" w:rsidRPr="00D11F48">
        <w:rPr>
          <w:sz w:val="22"/>
          <w:szCs w:val="22"/>
          <w:lang w:val="en-US"/>
        </w:rPr>
        <w:t>Sozialhilfe</w:t>
      </w:r>
      <w:r w:rsidR="00944644">
        <w:rPr>
          <w:sz w:val="22"/>
          <w:szCs w:val="22"/>
          <w:lang w:val="en-US"/>
        </w:rPr>
        <w:t>-Grundsatz</w:t>
      </w:r>
      <w:r w:rsidR="00694E86" w:rsidRPr="00D11F48">
        <w:rPr>
          <w:sz w:val="22"/>
          <w:szCs w:val="22"/>
          <w:lang w:val="en-US"/>
        </w:rPr>
        <w:t>gesetz</w:t>
      </w:r>
      <w:proofErr w:type="spellEnd"/>
      <w:r w:rsidR="00694E86" w:rsidRPr="00D11F48">
        <w:rPr>
          <w:sz w:val="22"/>
          <w:szCs w:val="22"/>
          <w:lang w:val="en-US"/>
        </w:rPr>
        <w:t>)</w:t>
      </w:r>
      <w:r w:rsidR="008D0F3A" w:rsidRPr="00D11F48">
        <w:rPr>
          <w:sz w:val="22"/>
          <w:szCs w:val="22"/>
          <w:lang w:val="en-US"/>
        </w:rPr>
        <w:t xml:space="preserve">, </w:t>
      </w:r>
      <w:r w:rsidR="008D0F3A" w:rsidRPr="00D11F48">
        <w:rPr>
          <w:b/>
          <w:sz w:val="22"/>
          <w:szCs w:val="22"/>
          <w:lang w:val="en-US"/>
        </w:rPr>
        <w:t>prevention of poverty</w:t>
      </w:r>
      <w:r w:rsidR="008D0F3A" w:rsidRPr="00D11F48">
        <w:rPr>
          <w:sz w:val="22"/>
          <w:szCs w:val="22"/>
          <w:lang w:val="en-US"/>
        </w:rPr>
        <w:t xml:space="preserve"> </w:t>
      </w:r>
      <w:r w:rsidR="008D0F3A" w:rsidRPr="00D11F48">
        <w:rPr>
          <w:b/>
          <w:sz w:val="22"/>
          <w:szCs w:val="22"/>
          <w:lang w:val="en-US"/>
        </w:rPr>
        <w:t>is no longer an objective</w:t>
      </w:r>
      <w:r w:rsidR="00694E86" w:rsidRPr="00D11F48">
        <w:rPr>
          <w:sz w:val="22"/>
          <w:szCs w:val="22"/>
          <w:lang w:val="en-US"/>
        </w:rPr>
        <w:t xml:space="preserve">; </w:t>
      </w:r>
      <w:r w:rsidR="00520F02" w:rsidRPr="00D11F48">
        <w:rPr>
          <w:sz w:val="22"/>
          <w:szCs w:val="22"/>
          <w:lang w:val="en-US"/>
        </w:rPr>
        <w:t xml:space="preserve">contrary </w:t>
      </w:r>
      <w:r w:rsidR="00520F02" w:rsidRPr="00D11F48">
        <w:rPr>
          <w:sz w:val="22"/>
          <w:szCs w:val="22"/>
          <w:lang w:val="en-US"/>
        </w:rPr>
        <w:lastRenderedPageBreak/>
        <w:t xml:space="preserve">to </w:t>
      </w:r>
      <w:r w:rsidR="00694E86" w:rsidRPr="00D11F48">
        <w:rPr>
          <w:sz w:val="22"/>
          <w:szCs w:val="22"/>
          <w:lang w:val="en-US"/>
        </w:rPr>
        <w:t>the former</w:t>
      </w:r>
      <w:r w:rsidR="003513CA" w:rsidRPr="00D11F48">
        <w:rPr>
          <w:sz w:val="22"/>
          <w:szCs w:val="22"/>
          <w:lang w:val="en-US"/>
        </w:rPr>
        <w:t xml:space="preserve"> </w:t>
      </w:r>
      <w:r w:rsidR="005D3846" w:rsidRPr="00D11F48">
        <w:rPr>
          <w:b/>
          <w:sz w:val="22"/>
          <w:szCs w:val="22"/>
          <w:lang w:val="en-US"/>
        </w:rPr>
        <w:t>M</w:t>
      </w:r>
      <w:r w:rsidR="003513CA" w:rsidRPr="00D11F48">
        <w:rPr>
          <w:b/>
          <w:sz w:val="22"/>
          <w:szCs w:val="22"/>
          <w:lang w:val="en-US"/>
        </w:rPr>
        <w:t xml:space="preserve">inimum </w:t>
      </w:r>
      <w:r w:rsidR="005D3846" w:rsidRPr="00D11F48">
        <w:rPr>
          <w:b/>
          <w:sz w:val="22"/>
          <w:szCs w:val="22"/>
          <w:lang w:val="en-US"/>
        </w:rPr>
        <w:t>I</w:t>
      </w:r>
      <w:r w:rsidR="003513CA" w:rsidRPr="00D11F48">
        <w:rPr>
          <w:b/>
          <w:sz w:val="22"/>
          <w:szCs w:val="22"/>
          <w:lang w:val="en-US"/>
        </w:rPr>
        <w:t xml:space="preserve">ncome </w:t>
      </w:r>
      <w:r w:rsidR="005D3846" w:rsidRPr="00D11F48">
        <w:rPr>
          <w:b/>
          <w:sz w:val="22"/>
          <w:szCs w:val="22"/>
          <w:lang w:val="en-US"/>
        </w:rPr>
        <w:t>S</w:t>
      </w:r>
      <w:r w:rsidR="003513CA" w:rsidRPr="00D11F48">
        <w:rPr>
          <w:b/>
          <w:sz w:val="22"/>
          <w:szCs w:val="22"/>
          <w:lang w:val="en-US"/>
        </w:rPr>
        <w:t>cheme</w:t>
      </w:r>
      <w:r w:rsidR="005D3846" w:rsidRPr="00D11F48">
        <w:rPr>
          <w:rStyle w:val="Funotenzeichen"/>
          <w:b/>
          <w:sz w:val="22"/>
          <w:szCs w:val="22"/>
          <w:lang w:val="en-US"/>
        </w:rPr>
        <w:footnoteReference w:id="24"/>
      </w:r>
      <w:r w:rsidR="003513CA" w:rsidRPr="00D11F48">
        <w:rPr>
          <w:sz w:val="22"/>
          <w:szCs w:val="22"/>
          <w:lang w:val="en-US"/>
        </w:rPr>
        <w:t xml:space="preserve"> (</w:t>
      </w:r>
      <w:proofErr w:type="spellStart"/>
      <w:r w:rsidR="003513CA" w:rsidRPr="00D11F48">
        <w:rPr>
          <w:sz w:val="22"/>
          <w:szCs w:val="22"/>
          <w:lang w:val="en-US"/>
        </w:rPr>
        <w:t>Mindestsicherung</w:t>
      </w:r>
      <w:proofErr w:type="spellEnd"/>
      <w:r w:rsidR="003513CA" w:rsidRPr="00D11F48">
        <w:rPr>
          <w:sz w:val="22"/>
          <w:szCs w:val="22"/>
          <w:lang w:val="en-US"/>
        </w:rPr>
        <w:t>)</w:t>
      </w:r>
      <w:r w:rsidR="00520F02" w:rsidRPr="00D11F48">
        <w:rPr>
          <w:sz w:val="22"/>
          <w:szCs w:val="22"/>
          <w:lang w:val="en-US"/>
        </w:rPr>
        <w:t>, which included this aim.</w:t>
      </w:r>
      <w:r w:rsidR="00694E86" w:rsidRPr="00D11F48">
        <w:rPr>
          <w:sz w:val="22"/>
          <w:szCs w:val="22"/>
          <w:lang w:val="en-US"/>
        </w:rPr>
        <w:t xml:space="preserve"> </w:t>
      </w:r>
      <w:r w:rsidR="008D0F3A" w:rsidRPr="00D11F48">
        <w:rPr>
          <w:sz w:val="22"/>
          <w:szCs w:val="22"/>
          <w:lang w:val="en-US"/>
        </w:rPr>
        <w:t xml:space="preserve">The </w:t>
      </w:r>
      <w:r w:rsidR="002F6C69" w:rsidRPr="00D11F48">
        <w:rPr>
          <w:sz w:val="22"/>
          <w:szCs w:val="22"/>
          <w:lang w:val="en-US"/>
        </w:rPr>
        <w:t>concrete impact</w:t>
      </w:r>
      <w:r w:rsidR="007218E2" w:rsidRPr="00D11F48">
        <w:rPr>
          <w:sz w:val="22"/>
          <w:szCs w:val="22"/>
          <w:lang w:val="en-US"/>
        </w:rPr>
        <w:t>s</w:t>
      </w:r>
      <w:r w:rsidR="002F6C69" w:rsidRPr="00D11F48">
        <w:rPr>
          <w:sz w:val="22"/>
          <w:szCs w:val="22"/>
          <w:lang w:val="en-US"/>
        </w:rPr>
        <w:t xml:space="preserve"> will</w:t>
      </w:r>
      <w:r w:rsidR="007218E2" w:rsidRPr="00D11F48">
        <w:rPr>
          <w:sz w:val="22"/>
          <w:szCs w:val="22"/>
          <w:lang w:val="en-US"/>
        </w:rPr>
        <w:t xml:space="preserve"> </w:t>
      </w:r>
      <w:r w:rsidR="001321A6" w:rsidRPr="00D11F48">
        <w:rPr>
          <w:sz w:val="22"/>
          <w:szCs w:val="22"/>
          <w:lang w:val="en-US"/>
        </w:rPr>
        <w:t xml:space="preserve">only </w:t>
      </w:r>
      <w:r w:rsidR="007218E2" w:rsidRPr="00D11F48">
        <w:rPr>
          <w:sz w:val="22"/>
          <w:szCs w:val="22"/>
          <w:lang w:val="en-US"/>
        </w:rPr>
        <w:t>become visible</w:t>
      </w:r>
      <w:r w:rsidR="001321A6" w:rsidRPr="00D11F48">
        <w:rPr>
          <w:sz w:val="22"/>
          <w:szCs w:val="22"/>
          <w:lang w:val="en-US"/>
        </w:rPr>
        <w:t xml:space="preserve">, once the </w:t>
      </w:r>
      <w:r w:rsidR="007218E2" w:rsidRPr="00D11F48">
        <w:rPr>
          <w:sz w:val="22"/>
          <w:szCs w:val="22"/>
          <w:lang w:val="en-US"/>
        </w:rPr>
        <w:t>implementation acts of the provinces</w:t>
      </w:r>
      <w:r w:rsidR="001321A6" w:rsidRPr="00D11F48">
        <w:rPr>
          <w:sz w:val="22"/>
          <w:szCs w:val="22"/>
          <w:lang w:val="en-US"/>
        </w:rPr>
        <w:t xml:space="preserve"> are in place</w:t>
      </w:r>
      <w:r w:rsidR="007218E2" w:rsidRPr="00D11F48">
        <w:rPr>
          <w:sz w:val="22"/>
          <w:szCs w:val="22"/>
          <w:lang w:val="en-US"/>
        </w:rPr>
        <w:t xml:space="preserve">. </w:t>
      </w:r>
      <w:r w:rsidR="002F6C69" w:rsidRPr="00D11F48">
        <w:rPr>
          <w:sz w:val="22"/>
          <w:szCs w:val="22"/>
          <w:lang w:val="en-US"/>
        </w:rPr>
        <w:t xml:space="preserve">  </w:t>
      </w:r>
    </w:p>
    <w:p w14:paraId="56175BF0" w14:textId="77777777" w:rsidR="00BC61EC" w:rsidRPr="003F3FE1" w:rsidRDefault="00BC61EC" w:rsidP="004D73B3">
      <w:pPr>
        <w:spacing w:line="240" w:lineRule="auto"/>
        <w:jc w:val="both"/>
        <w:rPr>
          <w:b/>
          <w:sz w:val="22"/>
          <w:szCs w:val="22"/>
        </w:rPr>
      </w:pPr>
      <w:r w:rsidRPr="003F3FE1">
        <w:rPr>
          <w:b/>
          <w:sz w:val="22"/>
          <w:szCs w:val="22"/>
        </w:rPr>
        <w:t>Suggested recommendations:</w:t>
      </w:r>
    </w:p>
    <w:p w14:paraId="554622BB" w14:textId="1E22B2B2" w:rsidR="00BC61EC" w:rsidRPr="004862B7" w:rsidRDefault="00BC61EC" w:rsidP="004D73B3">
      <w:pPr>
        <w:pStyle w:val="Listenabsatz"/>
        <w:numPr>
          <w:ilvl w:val="0"/>
          <w:numId w:val="4"/>
        </w:numPr>
        <w:jc w:val="both"/>
        <w:rPr>
          <w:sz w:val="22"/>
          <w:szCs w:val="22"/>
          <w:lang w:val="en-GB"/>
        </w:rPr>
      </w:pPr>
      <w:r w:rsidRPr="004862B7">
        <w:rPr>
          <w:sz w:val="22"/>
          <w:szCs w:val="22"/>
          <w:lang w:val="en-GB"/>
        </w:rPr>
        <w:t xml:space="preserve">Take inclusive education into action instead </w:t>
      </w:r>
      <w:r w:rsidR="00B262B6" w:rsidRPr="004862B7">
        <w:rPr>
          <w:sz w:val="22"/>
          <w:szCs w:val="22"/>
          <w:lang w:val="en-GB"/>
        </w:rPr>
        <w:t>of</w:t>
      </w:r>
      <w:r w:rsidR="00842CFA">
        <w:rPr>
          <w:sz w:val="22"/>
          <w:szCs w:val="22"/>
          <w:lang w:val="en-GB"/>
        </w:rPr>
        <w:t xml:space="preserve"> further</w:t>
      </w:r>
      <w:r w:rsidR="00B262B6" w:rsidRPr="004862B7">
        <w:rPr>
          <w:sz w:val="22"/>
          <w:szCs w:val="22"/>
          <w:lang w:val="en-GB"/>
        </w:rPr>
        <w:t xml:space="preserve"> developing the</w:t>
      </w:r>
      <w:r w:rsidRPr="004862B7">
        <w:rPr>
          <w:sz w:val="22"/>
          <w:szCs w:val="22"/>
          <w:lang w:val="en-GB"/>
        </w:rPr>
        <w:t xml:space="preserve"> </w:t>
      </w:r>
      <w:r w:rsidR="00B262B6" w:rsidRPr="004862B7">
        <w:rPr>
          <w:sz w:val="22"/>
          <w:szCs w:val="22"/>
          <w:lang w:val="en-GB"/>
        </w:rPr>
        <w:t>Special School sector.</w:t>
      </w:r>
    </w:p>
    <w:p w14:paraId="506B0AC8" w14:textId="159D66CC" w:rsidR="00BD4EE4" w:rsidRPr="00004117" w:rsidRDefault="00A47EED" w:rsidP="00BD4EE4">
      <w:pPr>
        <w:pStyle w:val="Listenabsatz"/>
        <w:numPr>
          <w:ilvl w:val="0"/>
          <w:numId w:val="4"/>
        </w:numPr>
        <w:jc w:val="both"/>
        <w:rPr>
          <w:sz w:val="22"/>
          <w:szCs w:val="22"/>
          <w:lang w:val="en-GB"/>
        </w:rPr>
      </w:pPr>
      <w:r w:rsidRPr="004862B7">
        <w:rPr>
          <w:sz w:val="22"/>
          <w:szCs w:val="22"/>
          <w:lang w:val="en-GB"/>
        </w:rPr>
        <w:t xml:space="preserve">Ensure equal opportunities for women and girls with disabilities </w:t>
      </w:r>
      <w:r w:rsidR="00424166">
        <w:rPr>
          <w:sz w:val="22"/>
          <w:szCs w:val="22"/>
          <w:lang w:val="en-GB"/>
        </w:rPr>
        <w:t>i</w:t>
      </w:r>
      <w:r w:rsidRPr="004862B7">
        <w:rPr>
          <w:sz w:val="22"/>
          <w:szCs w:val="22"/>
          <w:lang w:val="en-GB"/>
        </w:rPr>
        <w:t>n the labour market</w:t>
      </w:r>
      <w:r w:rsidR="00424166">
        <w:rPr>
          <w:sz w:val="22"/>
          <w:szCs w:val="22"/>
          <w:lang w:val="en-GB"/>
        </w:rPr>
        <w:t xml:space="preserve"> (gainful employment instead of sheltered employment structures)</w:t>
      </w:r>
      <w:r w:rsidRPr="004862B7">
        <w:rPr>
          <w:sz w:val="22"/>
          <w:szCs w:val="22"/>
          <w:lang w:val="en-GB"/>
        </w:rPr>
        <w:t>.</w:t>
      </w:r>
    </w:p>
    <w:p w14:paraId="0F532252" w14:textId="07A190A4" w:rsidR="00BC7CA4" w:rsidRPr="00D11F48" w:rsidRDefault="00BC7CA4" w:rsidP="00BC7CA4">
      <w:pPr>
        <w:rPr>
          <w:rFonts w:eastAsia="Calibri"/>
          <w:b/>
          <w:sz w:val="22"/>
          <w:szCs w:val="22"/>
          <w:lang w:val="en-US"/>
        </w:rPr>
      </w:pPr>
      <w:r>
        <w:rPr>
          <w:b/>
          <w:sz w:val="22"/>
          <w:szCs w:val="22"/>
          <w:lang w:val="en-GB"/>
        </w:rPr>
        <w:t xml:space="preserve">Art.15 CEDAW </w:t>
      </w:r>
      <w:r w:rsidRPr="00BC7CA4">
        <w:rPr>
          <w:rFonts w:eastAsia="Calibri"/>
          <w:b/>
          <w:sz w:val="22"/>
          <w:szCs w:val="22"/>
          <w:lang w:val="en-US"/>
        </w:rPr>
        <w:t>Equality before the law/ Art.12 CRPD Equal recognition before the law</w:t>
      </w:r>
      <w:r w:rsidR="00B01EEB">
        <w:rPr>
          <w:rFonts w:eastAsia="Calibri"/>
          <w:b/>
          <w:sz w:val="22"/>
          <w:szCs w:val="22"/>
          <w:lang w:val="en-US"/>
        </w:rPr>
        <w:t xml:space="preserve"> </w:t>
      </w:r>
      <w:r w:rsidR="00B01EEB" w:rsidRPr="00D11F48">
        <w:rPr>
          <w:rFonts w:eastAsia="Calibri"/>
          <w:b/>
          <w:sz w:val="22"/>
          <w:szCs w:val="22"/>
          <w:lang w:val="en-US"/>
        </w:rPr>
        <w:t xml:space="preserve">/ </w:t>
      </w:r>
      <w:r w:rsidR="00DD5248" w:rsidRPr="00D11F48">
        <w:rPr>
          <w:rFonts w:eastAsia="Calibri"/>
          <w:b/>
          <w:sz w:val="22"/>
          <w:szCs w:val="22"/>
          <w:lang w:val="en-US"/>
        </w:rPr>
        <w:t>I</w:t>
      </w:r>
      <w:r w:rsidR="00B01EEB" w:rsidRPr="00D11F48">
        <w:rPr>
          <w:rFonts w:eastAsia="Calibri"/>
          <w:b/>
          <w:sz w:val="22"/>
          <w:szCs w:val="22"/>
          <w:lang w:val="en-US"/>
        </w:rPr>
        <w:t>tem 6 LOI</w:t>
      </w:r>
    </w:p>
    <w:p w14:paraId="60686A04" w14:textId="4BD165D2" w:rsidR="00FE5A3A" w:rsidRPr="00D11F48" w:rsidRDefault="00BC7CA4" w:rsidP="004236C1">
      <w:pPr>
        <w:jc w:val="both"/>
        <w:rPr>
          <w:sz w:val="22"/>
          <w:szCs w:val="22"/>
          <w:lang w:val="en-US"/>
        </w:rPr>
      </w:pPr>
      <w:r w:rsidRPr="00D11F48">
        <w:rPr>
          <w:sz w:val="22"/>
          <w:szCs w:val="22"/>
          <w:lang w:val="en-US"/>
        </w:rPr>
        <w:t>A positive development was the implementation of the “Protection of Adults Act” (</w:t>
      </w:r>
      <w:proofErr w:type="spellStart"/>
      <w:r w:rsidRPr="00D11F48">
        <w:rPr>
          <w:sz w:val="22"/>
          <w:szCs w:val="22"/>
          <w:lang w:val="en-US"/>
        </w:rPr>
        <w:t>Erwachsenenschutzgesetz</w:t>
      </w:r>
      <w:proofErr w:type="spellEnd"/>
      <w:r w:rsidRPr="00D11F48">
        <w:rPr>
          <w:sz w:val="22"/>
          <w:szCs w:val="22"/>
          <w:lang w:val="en-US"/>
        </w:rPr>
        <w:t xml:space="preserve">), which entered into force at the 1st of July, in 2018. As a result, the possibility to act on behalf of another person, e.g. with intellectual disabilities </w:t>
      </w:r>
      <w:r w:rsidR="00BD4EE4" w:rsidRPr="00D11F48">
        <w:rPr>
          <w:sz w:val="22"/>
          <w:szCs w:val="22"/>
          <w:lang w:val="en-US"/>
        </w:rPr>
        <w:t xml:space="preserve">(guardianship) </w:t>
      </w:r>
      <w:r w:rsidRPr="00D11F48">
        <w:rPr>
          <w:sz w:val="22"/>
          <w:szCs w:val="22"/>
          <w:lang w:val="en-US"/>
        </w:rPr>
        <w:t xml:space="preserve">was severely restricted. </w:t>
      </w:r>
      <w:r w:rsidR="00161A05" w:rsidRPr="00D11F48">
        <w:rPr>
          <w:sz w:val="22"/>
          <w:szCs w:val="22"/>
          <w:lang w:val="en-US"/>
        </w:rPr>
        <w:t>However, t</w:t>
      </w:r>
      <w:r w:rsidR="004236C1" w:rsidRPr="00D11F48">
        <w:rPr>
          <w:sz w:val="22"/>
          <w:szCs w:val="22"/>
          <w:lang w:val="en-US"/>
        </w:rPr>
        <w:t xml:space="preserve">he success of the Protection of Adults Act will largely depend on implementation practices. The </w:t>
      </w:r>
      <w:r w:rsidR="00161A05" w:rsidRPr="00D11F48">
        <w:rPr>
          <w:sz w:val="22"/>
          <w:szCs w:val="22"/>
          <w:lang w:val="en-US"/>
        </w:rPr>
        <w:t>Provinces</w:t>
      </w:r>
      <w:r w:rsidR="004236C1" w:rsidRPr="00D11F48">
        <w:rPr>
          <w:sz w:val="22"/>
          <w:szCs w:val="22"/>
          <w:lang w:val="en-US"/>
        </w:rPr>
        <w:t xml:space="preserve">, for their part, also </w:t>
      </w:r>
      <w:r w:rsidR="002955F6" w:rsidRPr="00D11F48">
        <w:rPr>
          <w:sz w:val="22"/>
          <w:szCs w:val="22"/>
          <w:lang w:val="en-US"/>
        </w:rPr>
        <w:t>must</w:t>
      </w:r>
      <w:r w:rsidR="004236C1" w:rsidRPr="00D11F48">
        <w:rPr>
          <w:sz w:val="22"/>
          <w:szCs w:val="22"/>
          <w:lang w:val="en-US"/>
        </w:rPr>
        <w:t xml:space="preserve"> develop and implement programs to promote supported </w:t>
      </w:r>
      <w:r w:rsidR="004D6D68" w:rsidRPr="00D11F48">
        <w:rPr>
          <w:sz w:val="22"/>
          <w:szCs w:val="22"/>
          <w:lang w:val="en-US"/>
        </w:rPr>
        <w:t>decision-making</w:t>
      </w:r>
      <w:r w:rsidR="004236C1" w:rsidRPr="00D11F48">
        <w:rPr>
          <w:sz w:val="22"/>
          <w:szCs w:val="22"/>
          <w:lang w:val="en-US"/>
        </w:rPr>
        <w:t xml:space="preserve">. </w:t>
      </w:r>
      <w:r w:rsidR="00161A05" w:rsidRPr="00D11F48">
        <w:rPr>
          <w:b/>
          <w:sz w:val="22"/>
          <w:szCs w:val="22"/>
          <w:lang w:val="en-US"/>
        </w:rPr>
        <w:t>Currently there are too few community-based supporters</w:t>
      </w:r>
      <w:r w:rsidR="00161A05" w:rsidRPr="00D11F48">
        <w:rPr>
          <w:sz w:val="22"/>
          <w:szCs w:val="22"/>
          <w:lang w:val="en-US"/>
        </w:rPr>
        <w:t xml:space="preserve"> </w:t>
      </w:r>
      <w:r w:rsidR="00161A05" w:rsidRPr="00D11F48">
        <w:rPr>
          <w:b/>
          <w:sz w:val="22"/>
          <w:szCs w:val="22"/>
          <w:lang w:val="en-US"/>
        </w:rPr>
        <w:t>for</w:t>
      </w:r>
      <w:r w:rsidR="00161A05" w:rsidRPr="00D11F48">
        <w:rPr>
          <w:sz w:val="22"/>
          <w:szCs w:val="22"/>
          <w:lang w:val="en-US"/>
        </w:rPr>
        <w:t xml:space="preserve"> </w:t>
      </w:r>
      <w:r w:rsidR="00161A05" w:rsidRPr="00D11F48">
        <w:rPr>
          <w:b/>
          <w:sz w:val="22"/>
          <w:szCs w:val="22"/>
          <w:lang w:val="en-US"/>
        </w:rPr>
        <w:t>women with disabilities</w:t>
      </w:r>
      <w:r w:rsidR="00B06243" w:rsidRPr="00D11F48">
        <w:rPr>
          <w:sz w:val="22"/>
          <w:szCs w:val="22"/>
          <w:lang w:val="en-US"/>
        </w:rPr>
        <w:t>.</w:t>
      </w:r>
    </w:p>
    <w:p w14:paraId="73011BD0" w14:textId="4FFE80E2" w:rsidR="00E66DAD" w:rsidRPr="00D11F48" w:rsidRDefault="0091179A" w:rsidP="004D73B3">
      <w:pPr>
        <w:jc w:val="both"/>
        <w:rPr>
          <w:sz w:val="22"/>
          <w:szCs w:val="22"/>
          <w:lang w:val="en-US"/>
        </w:rPr>
      </w:pPr>
      <w:r w:rsidRPr="00D11F48">
        <w:rPr>
          <w:b/>
          <w:sz w:val="22"/>
          <w:szCs w:val="22"/>
          <w:lang w:val="en-US"/>
        </w:rPr>
        <w:t>There</w:t>
      </w:r>
      <w:r w:rsidR="00E66DAD" w:rsidRPr="00D11F48">
        <w:rPr>
          <w:b/>
          <w:sz w:val="22"/>
          <w:szCs w:val="22"/>
          <w:lang w:val="en-US"/>
        </w:rPr>
        <w:t xml:space="preserve"> are no specific </w:t>
      </w:r>
      <w:r w:rsidRPr="00D11F48">
        <w:rPr>
          <w:b/>
          <w:sz w:val="22"/>
          <w:szCs w:val="22"/>
          <w:lang w:val="en-US"/>
        </w:rPr>
        <w:t xml:space="preserve">legal aid </w:t>
      </w:r>
      <w:proofErr w:type="spellStart"/>
      <w:r w:rsidR="00E66DAD" w:rsidRPr="00D11F48">
        <w:rPr>
          <w:b/>
          <w:sz w:val="22"/>
          <w:szCs w:val="22"/>
          <w:lang w:val="en-US"/>
        </w:rPr>
        <w:t>programmes</w:t>
      </w:r>
      <w:proofErr w:type="spellEnd"/>
      <w:r w:rsidR="00E66DAD" w:rsidRPr="00D11F48">
        <w:rPr>
          <w:b/>
          <w:sz w:val="22"/>
          <w:szCs w:val="22"/>
          <w:lang w:val="en-US"/>
        </w:rPr>
        <w:t xml:space="preserve"> for women with disabilities.</w:t>
      </w:r>
      <w:r w:rsidR="00E66DAD" w:rsidRPr="00D11F48">
        <w:rPr>
          <w:sz w:val="22"/>
          <w:szCs w:val="22"/>
          <w:lang w:val="en-US"/>
        </w:rPr>
        <w:t xml:space="preserve"> However, there is the </w:t>
      </w:r>
      <w:r w:rsidR="00E66DAD" w:rsidRPr="00D11F48">
        <w:rPr>
          <w:b/>
          <w:sz w:val="22"/>
          <w:szCs w:val="22"/>
          <w:lang w:val="en-US"/>
        </w:rPr>
        <w:t>“women emergency h</w:t>
      </w:r>
      <w:r w:rsidR="001F49D9" w:rsidRPr="00D11F48">
        <w:rPr>
          <w:b/>
          <w:sz w:val="22"/>
          <w:szCs w:val="22"/>
          <w:lang w:val="en-US"/>
        </w:rPr>
        <w:t>elp</w:t>
      </w:r>
      <w:r w:rsidR="00E66DAD" w:rsidRPr="00D11F48">
        <w:rPr>
          <w:b/>
          <w:sz w:val="22"/>
          <w:szCs w:val="22"/>
          <w:lang w:val="en-US"/>
        </w:rPr>
        <w:t>line”</w:t>
      </w:r>
      <w:r w:rsidR="001F49D9" w:rsidRPr="00D11F48">
        <w:rPr>
          <w:b/>
          <w:sz w:val="22"/>
          <w:szCs w:val="22"/>
          <w:lang w:val="en-US"/>
        </w:rPr>
        <w:t xml:space="preserve"> (“</w:t>
      </w:r>
      <w:proofErr w:type="spellStart"/>
      <w:r w:rsidR="001F49D9" w:rsidRPr="00D11F48">
        <w:rPr>
          <w:b/>
          <w:sz w:val="22"/>
          <w:szCs w:val="22"/>
          <w:lang w:val="en-US"/>
        </w:rPr>
        <w:t>Frauennotruf</w:t>
      </w:r>
      <w:proofErr w:type="spellEnd"/>
      <w:r w:rsidR="001F49D9" w:rsidRPr="00D11F48">
        <w:rPr>
          <w:b/>
          <w:sz w:val="22"/>
          <w:szCs w:val="22"/>
          <w:lang w:val="en-US"/>
        </w:rPr>
        <w:t>”)</w:t>
      </w:r>
      <w:r w:rsidR="00E66DAD" w:rsidRPr="00D11F48">
        <w:rPr>
          <w:b/>
          <w:sz w:val="22"/>
          <w:szCs w:val="22"/>
          <w:lang w:val="en-US"/>
        </w:rPr>
        <w:t xml:space="preserve"> </w:t>
      </w:r>
      <w:r w:rsidR="00E66DAD" w:rsidRPr="00D11F48">
        <w:rPr>
          <w:sz w:val="22"/>
          <w:szCs w:val="22"/>
          <w:lang w:val="en-US"/>
        </w:rPr>
        <w:t>for all women and girls</w:t>
      </w:r>
      <w:r w:rsidR="00D75C4E" w:rsidRPr="00D11F48">
        <w:rPr>
          <w:sz w:val="22"/>
          <w:szCs w:val="22"/>
          <w:lang w:val="en-US"/>
        </w:rPr>
        <w:t xml:space="preserve">, who </w:t>
      </w:r>
      <w:r w:rsidR="001F49D9" w:rsidRPr="00D11F48">
        <w:rPr>
          <w:sz w:val="22"/>
          <w:szCs w:val="22"/>
          <w:lang w:val="en-US"/>
        </w:rPr>
        <w:t>experienced</w:t>
      </w:r>
      <w:r w:rsidR="00D75C4E" w:rsidRPr="00D11F48">
        <w:rPr>
          <w:sz w:val="22"/>
          <w:szCs w:val="22"/>
          <w:lang w:val="en-US"/>
        </w:rPr>
        <w:t xml:space="preserve"> physical, psychological or sexual violence</w:t>
      </w:r>
      <w:r w:rsidR="00B06243" w:rsidRPr="00D11F48">
        <w:rPr>
          <w:sz w:val="22"/>
          <w:szCs w:val="22"/>
          <w:lang w:val="en-US"/>
        </w:rPr>
        <w:t xml:space="preserve"> and is free of charge</w:t>
      </w:r>
      <w:r w:rsidR="00D75C4E" w:rsidRPr="00D11F48">
        <w:rPr>
          <w:sz w:val="22"/>
          <w:szCs w:val="22"/>
          <w:lang w:val="en-US"/>
        </w:rPr>
        <w:t>.</w:t>
      </w:r>
      <w:r w:rsidR="00D75C4E" w:rsidRPr="00D11F48">
        <w:rPr>
          <w:rStyle w:val="Funotenzeichen"/>
          <w:sz w:val="22"/>
          <w:szCs w:val="22"/>
          <w:lang w:val="en-US"/>
        </w:rPr>
        <w:footnoteReference w:id="25"/>
      </w:r>
      <w:r w:rsidR="00D75C4E" w:rsidRPr="00D11F48">
        <w:rPr>
          <w:sz w:val="22"/>
          <w:szCs w:val="22"/>
          <w:lang w:val="en-US"/>
        </w:rPr>
        <w:t xml:space="preserve"> </w:t>
      </w:r>
      <w:r w:rsidR="00E66DAD" w:rsidRPr="00D11F48">
        <w:rPr>
          <w:sz w:val="22"/>
          <w:szCs w:val="22"/>
          <w:lang w:val="en-US"/>
        </w:rPr>
        <w:t>This h</w:t>
      </w:r>
      <w:r w:rsidR="001F49D9" w:rsidRPr="00D11F48">
        <w:rPr>
          <w:sz w:val="22"/>
          <w:szCs w:val="22"/>
          <w:lang w:val="en-US"/>
        </w:rPr>
        <w:t>elplin</w:t>
      </w:r>
      <w:r w:rsidR="00D75C4E" w:rsidRPr="00D11F48">
        <w:rPr>
          <w:sz w:val="22"/>
          <w:szCs w:val="22"/>
          <w:lang w:val="en-US"/>
        </w:rPr>
        <w:t xml:space="preserve">e </w:t>
      </w:r>
      <w:r w:rsidR="00D75C4E" w:rsidRPr="00D11F48">
        <w:rPr>
          <w:b/>
          <w:sz w:val="22"/>
          <w:szCs w:val="22"/>
          <w:lang w:val="en-US"/>
        </w:rPr>
        <w:t xml:space="preserve">offers </w:t>
      </w:r>
      <w:r w:rsidR="001F49D9" w:rsidRPr="00D11F48">
        <w:rPr>
          <w:b/>
          <w:sz w:val="22"/>
          <w:szCs w:val="22"/>
          <w:lang w:val="en-US"/>
        </w:rPr>
        <w:t>psychological as well as</w:t>
      </w:r>
      <w:r w:rsidR="00D75C4E" w:rsidRPr="00D11F48">
        <w:rPr>
          <w:b/>
          <w:sz w:val="22"/>
          <w:szCs w:val="22"/>
          <w:lang w:val="en-US"/>
        </w:rPr>
        <w:t xml:space="preserve"> legal support</w:t>
      </w:r>
      <w:r w:rsidR="001F49D9" w:rsidRPr="00D11F48">
        <w:rPr>
          <w:b/>
          <w:sz w:val="22"/>
          <w:szCs w:val="22"/>
          <w:lang w:val="en-US"/>
        </w:rPr>
        <w:t>, also for deaf women in Austrian Sign Language</w:t>
      </w:r>
      <w:r w:rsidR="001F49D9" w:rsidRPr="00D11F48">
        <w:rPr>
          <w:sz w:val="22"/>
          <w:szCs w:val="22"/>
          <w:lang w:val="en-US"/>
        </w:rPr>
        <w:t xml:space="preserve"> (“ÖGS”) via relay service</w:t>
      </w:r>
      <w:r w:rsidR="001F49D9" w:rsidRPr="00D11F48">
        <w:rPr>
          <w:rStyle w:val="Funotenzeichen"/>
          <w:sz w:val="22"/>
          <w:szCs w:val="22"/>
          <w:lang w:val="en-US"/>
        </w:rPr>
        <w:footnoteReference w:id="26"/>
      </w:r>
      <w:r w:rsidRPr="00D11F48">
        <w:rPr>
          <w:sz w:val="22"/>
          <w:szCs w:val="22"/>
          <w:lang w:val="en-US"/>
        </w:rPr>
        <w:t xml:space="preserve"> </w:t>
      </w:r>
      <w:r w:rsidR="00D75C4E" w:rsidRPr="00D11F48">
        <w:rPr>
          <w:sz w:val="22"/>
          <w:szCs w:val="22"/>
          <w:lang w:val="en-US"/>
        </w:rPr>
        <w:t xml:space="preserve">and is operated by the </w:t>
      </w:r>
      <w:r w:rsidR="00D75C4E" w:rsidRPr="00D11F48">
        <w:rPr>
          <w:b/>
          <w:sz w:val="22"/>
          <w:szCs w:val="22"/>
          <w:lang w:val="en-US"/>
        </w:rPr>
        <w:t>“Association of the</w:t>
      </w:r>
      <w:r w:rsidR="00C8044B" w:rsidRPr="00D11F48">
        <w:rPr>
          <w:b/>
          <w:sz w:val="22"/>
          <w:szCs w:val="22"/>
          <w:lang w:val="en-US"/>
        </w:rPr>
        <w:t xml:space="preserve"> independent</w:t>
      </w:r>
      <w:r w:rsidR="00D75C4E" w:rsidRPr="00D11F48">
        <w:rPr>
          <w:b/>
          <w:sz w:val="22"/>
          <w:szCs w:val="22"/>
          <w:lang w:val="en-US"/>
        </w:rPr>
        <w:t xml:space="preserve"> Austrian Women´s Shelters”</w:t>
      </w:r>
      <w:r w:rsidR="001F49D9" w:rsidRPr="00D11F48">
        <w:rPr>
          <w:sz w:val="22"/>
          <w:szCs w:val="22"/>
          <w:lang w:val="en-US"/>
        </w:rPr>
        <w:t xml:space="preserve"> (Verein </w:t>
      </w:r>
      <w:proofErr w:type="spellStart"/>
      <w:r w:rsidR="00C8044B" w:rsidRPr="00D11F48">
        <w:rPr>
          <w:sz w:val="22"/>
          <w:szCs w:val="22"/>
          <w:lang w:val="en-US"/>
        </w:rPr>
        <w:t>autonomer</w:t>
      </w:r>
      <w:proofErr w:type="spellEnd"/>
      <w:r w:rsidR="00C8044B" w:rsidRPr="00D11F48">
        <w:rPr>
          <w:sz w:val="22"/>
          <w:szCs w:val="22"/>
          <w:lang w:val="en-US"/>
        </w:rPr>
        <w:t xml:space="preserve"> </w:t>
      </w:r>
      <w:proofErr w:type="spellStart"/>
      <w:r w:rsidR="00C8044B" w:rsidRPr="00D11F48">
        <w:rPr>
          <w:sz w:val="22"/>
          <w:szCs w:val="22"/>
          <w:lang w:val="en-US"/>
        </w:rPr>
        <w:t>ö</w:t>
      </w:r>
      <w:r w:rsidR="001F49D9" w:rsidRPr="00D11F48">
        <w:rPr>
          <w:sz w:val="22"/>
          <w:szCs w:val="22"/>
          <w:lang w:val="en-US"/>
        </w:rPr>
        <w:t>sterreichischer</w:t>
      </w:r>
      <w:proofErr w:type="spellEnd"/>
      <w:r w:rsidR="001F49D9" w:rsidRPr="00D11F48">
        <w:rPr>
          <w:sz w:val="22"/>
          <w:szCs w:val="22"/>
          <w:lang w:val="en-US"/>
        </w:rPr>
        <w:t xml:space="preserve"> </w:t>
      </w:r>
      <w:proofErr w:type="spellStart"/>
      <w:r w:rsidR="001F49D9" w:rsidRPr="00D11F48">
        <w:rPr>
          <w:sz w:val="22"/>
          <w:szCs w:val="22"/>
          <w:lang w:val="en-US"/>
        </w:rPr>
        <w:t>Frauenhäuser</w:t>
      </w:r>
      <w:proofErr w:type="spellEnd"/>
      <w:r w:rsidR="001F49D9" w:rsidRPr="00D11F48">
        <w:rPr>
          <w:sz w:val="22"/>
          <w:szCs w:val="22"/>
          <w:lang w:val="en-US"/>
        </w:rPr>
        <w:t>)</w:t>
      </w:r>
      <w:r w:rsidR="001F49D9" w:rsidRPr="00D11F48">
        <w:rPr>
          <w:rStyle w:val="Funotenzeichen"/>
          <w:sz w:val="22"/>
          <w:szCs w:val="22"/>
          <w:lang w:val="en-US"/>
        </w:rPr>
        <w:footnoteReference w:id="27"/>
      </w:r>
      <w:r w:rsidR="00D75C4E" w:rsidRPr="00D11F48">
        <w:rPr>
          <w:sz w:val="22"/>
          <w:szCs w:val="22"/>
          <w:lang w:val="en-US"/>
        </w:rPr>
        <w:t>.</w:t>
      </w:r>
      <w:r w:rsidR="001F49D9" w:rsidRPr="00D11F48">
        <w:rPr>
          <w:sz w:val="22"/>
          <w:szCs w:val="22"/>
          <w:lang w:val="en-US"/>
        </w:rPr>
        <w:t xml:space="preserve"> </w:t>
      </w:r>
      <w:r w:rsidRPr="00D11F48">
        <w:rPr>
          <w:sz w:val="22"/>
          <w:szCs w:val="22"/>
          <w:lang w:val="en-US"/>
        </w:rPr>
        <w:t xml:space="preserve">This Association gets funding by the Ministry of Social </w:t>
      </w:r>
      <w:r w:rsidR="00C8044B" w:rsidRPr="00D11F48">
        <w:rPr>
          <w:sz w:val="22"/>
          <w:szCs w:val="22"/>
          <w:lang w:val="en-US"/>
        </w:rPr>
        <w:t>A</w:t>
      </w:r>
      <w:r w:rsidRPr="00D11F48">
        <w:rPr>
          <w:sz w:val="22"/>
          <w:szCs w:val="22"/>
          <w:lang w:val="en-US"/>
        </w:rPr>
        <w:t>ffairs</w:t>
      </w:r>
      <w:r w:rsidR="00C8044B" w:rsidRPr="00D11F48">
        <w:rPr>
          <w:sz w:val="22"/>
          <w:szCs w:val="22"/>
          <w:lang w:val="en-US"/>
        </w:rPr>
        <w:t xml:space="preserve">, the </w:t>
      </w:r>
      <w:r w:rsidRPr="00D11F48">
        <w:rPr>
          <w:sz w:val="22"/>
          <w:szCs w:val="22"/>
          <w:lang w:val="en-US"/>
        </w:rPr>
        <w:t>Federal Chancellery</w:t>
      </w:r>
      <w:r w:rsidR="00C8044B" w:rsidRPr="00D11F48">
        <w:rPr>
          <w:sz w:val="22"/>
          <w:szCs w:val="22"/>
          <w:lang w:val="en-US"/>
        </w:rPr>
        <w:t xml:space="preserve"> of Austria</w:t>
      </w:r>
      <w:r w:rsidRPr="00D11F48">
        <w:rPr>
          <w:sz w:val="22"/>
          <w:szCs w:val="22"/>
          <w:lang w:val="en-US"/>
        </w:rPr>
        <w:t xml:space="preserve"> and the municipal department 57 of the city of Vienna, concerned with women policies (“MA 57 Frauen”</w:t>
      </w:r>
      <w:r w:rsidR="00C8044B" w:rsidRPr="00D11F48">
        <w:rPr>
          <w:rStyle w:val="Funotenzeichen"/>
          <w:sz w:val="22"/>
          <w:szCs w:val="22"/>
          <w:lang w:val="en-US"/>
        </w:rPr>
        <w:footnoteReference w:id="28"/>
      </w:r>
      <w:r w:rsidRPr="00D11F48">
        <w:rPr>
          <w:sz w:val="22"/>
          <w:szCs w:val="22"/>
          <w:lang w:val="en-US"/>
        </w:rPr>
        <w:t>).</w:t>
      </w:r>
    </w:p>
    <w:p w14:paraId="4F01BDB0" w14:textId="20EB03E5" w:rsidR="00EE57B6" w:rsidRPr="007218E2" w:rsidRDefault="00EE57B6" w:rsidP="004D73B3">
      <w:pPr>
        <w:jc w:val="both"/>
        <w:rPr>
          <w:sz w:val="22"/>
          <w:szCs w:val="22"/>
          <w:lang w:val="en-US"/>
        </w:rPr>
      </w:pPr>
      <w:r w:rsidRPr="00D11F48">
        <w:rPr>
          <w:b/>
          <w:sz w:val="22"/>
          <w:szCs w:val="22"/>
          <w:lang w:val="en-GB"/>
        </w:rPr>
        <w:t>Closing remarks:</w:t>
      </w:r>
    </w:p>
    <w:p w14:paraId="796785BF" w14:textId="3CBFF536" w:rsidR="00842CFA" w:rsidRPr="00D11F48" w:rsidRDefault="008106E8" w:rsidP="004D73B3">
      <w:pPr>
        <w:spacing w:line="240" w:lineRule="auto"/>
        <w:jc w:val="both"/>
        <w:rPr>
          <w:sz w:val="22"/>
          <w:szCs w:val="22"/>
          <w:lang w:val="en-GB"/>
        </w:rPr>
      </w:pPr>
      <w:r w:rsidRPr="004862B7">
        <w:rPr>
          <w:sz w:val="22"/>
          <w:szCs w:val="22"/>
          <w:lang w:val="en-GB"/>
        </w:rPr>
        <w:t>The</w:t>
      </w:r>
      <w:r w:rsidR="008058CF" w:rsidRPr="004862B7">
        <w:rPr>
          <w:sz w:val="22"/>
          <w:szCs w:val="22"/>
          <w:lang w:val="en-GB"/>
        </w:rPr>
        <w:t xml:space="preserve"> </w:t>
      </w:r>
      <w:r w:rsidRPr="004862B7">
        <w:rPr>
          <w:sz w:val="22"/>
          <w:szCs w:val="22"/>
          <w:lang w:val="en-GB"/>
        </w:rPr>
        <w:t>go</w:t>
      </w:r>
      <w:r w:rsidR="008F66D0" w:rsidRPr="004862B7">
        <w:rPr>
          <w:sz w:val="22"/>
          <w:szCs w:val="22"/>
          <w:lang w:val="en-GB"/>
        </w:rPr>
        <w:t>vernment program “Together for o</w:t>
      </w:r>
      <w:r w:rsidRPr="004862B7">
        <w:rPr>
          <w:sz w:val="22"/>
          <w:szCs w:val="22"/>
          <w:lang w:val="en-GB"/>
        </w:rPr>
        <w:t>ur Austria - 2017 - 2022” for</w:t>
      </w:r>
      <w:r w:rsidR="008058CF" w:rsidRPr="004862B7">
        <w:rPr>
          <w:sz w:val="22"/>
          <w:szCs w:val="22"/>
          <w:lang w:val="en-GB"/>
        </w:rPr>
        <w:t>e</w:t>
      </w:r>
      <w:r w:rsidRPr="004862B7">
        <w:rPr>
          <w:sz w:val="22"/>
          <w:szCs w:val="22"/>
          <w:lang w:val="en-GB"/>
        </w:rPr>
        <w:t>sees financial cuts in the areas of work, education, health care, social affairs and research</w:t>
      </w:r>
      <w:r w:rsidR="008058CF" w:rsidRPr="004862B7">
        <w:rPr>
          <w:sz w:val="22"/>
          <w:szCs w:val="22"/>
          <w:lang w:val="en-GB"/>
        </w:rPr>
        <w:t>, which</w:t>
      </w:r>
      <w:r w:rsidRPr="004862B7">
        <w:rPr>
          <w:sz w:val="22"/>
          <w:szCs w:val="22"/>
          <w:lang w:val="en-GB"/>
        </w:rPr>
        <w:t xml:space="preserve"> will </w:t>
      </w:r>
      <w:r w:rsidR="00355112" w:rsidRPr="004862B7">
        <w:rPr>
          <w:sz w:val="22"/>
          <w:szCs w:val="22"/>
          <w:lang w:val="en-GB"/>
        </w:rPr>
        <w:t>affect</w:t>
      </w:r>
      <w:r w:rsidRPr="004862B7">
        <w:rPr>
          <w:sz w:val="22"/>
          <w:szCs w:val="22"/>
          <w:lang w:val="en-GB"/>
        </w:rPr>
        <w:t xml:space="preserve"> </w:t>
      </w:r>
      <w:r w:rsidR="00CD2FD0">
        <w:rPr>
          <w:sz w:val="22"/>
          <w:szCs w:val="22"/>
          <w:lang w:val="en-GB"/>
        </w:rPr>
        <w:t>women</w:t>
      </w:r>
      <w:r w:rsidR="00CD2FD0" w:rsidRPr="004862B7">
        <w:rPr>
          <w:sz w:val="22"/>
          <w:szCs w:val="22"/>
          <w:lang w:val="en-GB"/>
        </w:rPr>
        <w:t xml:space="preserve"> </w:t>
      </w:r>
      <w:r w:rsidRPr="004862B7">
        <w:rPr>
          <w:sz w:val="22"/>
          <w:szCs w:val="22"/>
          <w:lang w:val="en-GB"/>
        </w:rPr>
        <w:t xml:space="preserve">with disabilities to a large extent. </w:t>
      </w:r>
      <w:r w:rsidR="005D7560" w:rsidRPr="004862B7">
        <w:rPr>
          <w:sz w:val="22"/>
          <w:szCs w:val="22"/>
          <w:lang w:val="en-GB"/>
        </w:rPr>
        <w:t xml:space="preserve">It is important to emphasize the need for investments </w:t>
      </w:r>
      <w:r w:rsidR="00BD7328" w:rsidRPr="004862B7">
        <w:rPr>
          <w:sz w:val="22"/>
          <w:szCs w:val="22"/>
          <w:lang w:val="en-GB"/>
        </w:rPr>
        <w:t xml:space="preserve">in </w:t>
      </w:r>
      <w:r w:rsidR="00CD2FD0">
        <w:rPr>
          <w:sz w:val="22"/>
          <w:szCs w:val="22"/>
          <w:lang w:val="en-GB"/>
        </w:rPr>
        <w:t>women and girls with</w:t>
      </w:r>
      <w:r w:rsidR="00BD7328" w:rsidRPr="004862B7">
        <w:rPr>
          <w:sz w:val="22"/>
          <w:szCs w:val="22"/>
          <w:lang w:val="en-GB"/>
        </w:rPr>
        <w:t xml:space="preserve"> disabilities</w:t>
      </w:r>
      <w:r w:rsidR="00CD2FD0">
        <w:rPr>
          <w:sz w:val="22"/>
          <w:szCs w:val="22"/>
          <w:lang w:val="en-GB"/>
        </w:rPr>
        <w:t>,</w:t>
      </w:r>
      <w:r w:rsidR="00BD7328" w:rsidRPr="004862B7">
        <w:rPr>
          <w:sz w:val="22"/>
          <w:szCs w:val="22"/>
          <w:lang w:val="en-GB"/>
        </w:rPr>
        <w:t xml:space="preserve"> </w:t>
      </w:r>
      <w:r w:rsidRPr="004862B7">
        <w:rPr>
          <w:sz w:val="22"/>
          <w:szCs w:val="22"/>
          <w:lang w:val="en-GB"/>
        </w:rPr>
        <w:t>as they are at higher risk of poverty and at higher risk to experience violence</w:t>
      </w:r>
      <w:r w:rsidR="00D80BEE" w:rsidRPr="004862B7">
        <w:rPr>
          <w:sz w:val="22"/>
          <w:szCs w:val="22"/>
          <w:lang w:val="en-GB"/>
        </w:rPr>
        <w:t>. Funding is also important for speciali</w:t>
      </w:r>
      <w:r w:rsidR="009C44A6">
        <w:rPr>
          <w:sz w:val="22"/>
          <w:szCs w:val="22"/>
          <w:lang w:val="en-GB"/>
        </w:rPr>
        <w:t>z</w:t>
      </w:r>
      <w:r w:rsidR="00D80BEE" w:rsidRPr="004862B7">
        <w:rPr>
          <w:sz w:val="22"/>
          <w:szCs w:val="22"/>
          <w:lang w:val="en-GB"/>
        </w:rPr>
        <w:t>ed victim support service</w:t>
      </w:r>
      <w:r w:rsidR="00DA3238">
        <w:rPr>
          <w:sz w:val="22"/>
          <w:szCs w:val="22"/>
          <w:lang w:val="en-GB"/>
        </w:rPr>
        <w:t>s</w:t>
      </w:r>
      <w:r w:rsidR="00D80BEE" w:rsidRPr="004862B7">
        <w:rPr>
          <w:sz w:val="22"/>
          <w:szCs w:val="22"/>
          <w:lang w:val="en-GB"/>
        </w:rPr>
        <w:t xml:space="preserve"> for women with disabilities, </w:t>
      </w:r>
      <w:r w:rsidRPr="004862B7">
        <w:rPr>
          <w:sz w:val="22"/>
          <w:szCs w:val="22"/>
          <w:lang w:val="en-GB"/>
        </w:rPr>
        <w:t xml:space="preserve">for </w:t>
      </w:r>
      <w:r w:rsidR="005D7560" w:rsidRPr="004862B7">
        <w:rPr>
          <w:sz w:val="22"/>
          <w:szCs w:val="22"/>
          <w:lang w:val="en-GB"/>
        </w:rPr>
        <w:t>DPO´s</w:t>
      </w:r>
      <w:r w:rsidR="00355112">
        <w:rPr>
          <w:sz w:val="22"/>
          <w:szCs w:val="22"/>
          <w:lang w:val="en-GB"/>
        </w:rPr>
        <w:t xml:space="preserve"> (Disabled People´s Organisation)</w:t>
      </w:r>
      <w:r w:rsidR="005D7560" w:rsidRPr="004862B7">
        <w:rPr>
          <w:sz w:val="22"/>
          <w:szCs w:val="22"/>
          <w:lang w:val="en-GB"/>
        </w:rPr>
        <w:t>, in education and employment opportunities. These are all investments in the future, because they help to ensure a society with inclusive, sustainable, economic growth</w:t>
      </w:r>
      <w:r w:rsidR="00D80BEE" w:rsidRPr="004862B7">
        <w:rPr>
          <w:sz w:val="22"/>
          <w:szCs w:val="22"/>
          <w:lang w:val="en-GB"/>
        </w:rPr>
        <w:t xml:space="preserve"> and the effective enjoyment of human rights and freedoms by ALL </w:t>
      </w:r>
      <w:r w:rsidR="00CD2FD0">
        <w:rPr>
          <w:sz w:val="22"/>
          <w:szCs w:val="22"/>
          <w:lang w:val="en-GB"/>
        </w:rPr>
        <w:t>women</w:t>
      </w:r>
      <w:r w:rsidR="00CD2FD0" w:rsidRPr="004862B7">
        <w:rPr>
          <w:sz w:val="22"/>
          <w:szCs w:val="22"/>
          <w:lang w:val="en-GB"/>
        </w:rPr>
        <w:t xml:space="preserve"> </w:t>
      </w:r>
      <w:r w:rsidR="00D80BEE" w:rsidRPr="004862B7">
        <w:rPr>
          <w:sz w:val="22"/>
          <w:szCs w:val="22"/>
          <w:lang w:val="en-GB"/>
        </w:rPr>
        <w:t>with disabilities</w:t>
      </w:r>
      <w:r w:rsidR="005D7560" w:rsidRPr="004862B7">
        <w:rPr>
          <w:sz w:val="22"/>
          <w:szCs w:val="22"/>
          <w:lang w:val="en-GB"/>
        </w:rPr>
        <w:t>.</w:t>
      </w:r>
      <w:bookmarkStart w:id="5" w:name="_GoBack"/>
      <w:bookmarkEnd w:id="5"/>
    </w:p>
    <w:p w14:paraId="22A2139A" w14:textId="77777777" w:rsidR="00842CFA" w:rsidRDefault="00842CFA" w:rsidP="004D73B3">
      <w:pPr>
        <w:spacing w:line="240" w:lineRule="auto"/>
        <w:jc w:val="both"/>
        <w:rPr>
          <w:b/>
          <w:sz w:val="22"/>
          <w:szCs w:val="22"/>
          <w:lang w:val="en-GB"/>
        </w:rPr>
      </w:pPr>
    </w:p>
    <w:p w14:paraId="15CA0133" w14:textId="5265F368" w:rsidR="005C3C0E" w:rsidRPr="004862B7" w:rsidRDefault="005C3C0E" w:rsidP="004D73B3">
      <w:pPr>
        <w:spacing w:after="0" w:line="240" w:lineRule="auto"/>
        <w:jc w:val="both"/>
        <w:rPr>
          <w:b/>
          <w:sz w:val="22"/>
          <w:szCs w:val="22"/>
          <w:lang w:val="en-GB"/>
        </w:rPr>
      </w:pPr>
      <w:r w:rsidRPr="004862B7">
        <w:rPr>
          <w:b/>
          <w:sz w:val="22"/>
          <w:szCs w:val="22"/>
          <w:lang w:val="en-GB"/>
        </w:rPr>
        <w:t>Austrian Disability Council/</w:t>
      </w:r>
      <w:proofErr w:type="spellStart"/>
      <w:r w:rsidRPr="004862B7">
        <w:rPr>
          <w:b/>
          <w:sz w:val="22"/>
          <w:szCs w:val="22"/>
          <w:lang w:val="en-GB"/>
        </w:rPr>
        <w:t>Österreichischer</w:t>
      </w:r>
      <w:proofErr w:type="spellEnd"/>
      <w:r w:rsidRPr="004862B7">
        <w:rPr>
          <w:b/>
          <w:sz w:val="22"/>
          <w:szCs w:val="22"/>
          <w:lang w:val="en-GB"/>
        </w:rPr>
        <w:t xml:space="preserve"> </w:t>
      </w:r>
      <w:proofErr w:type="spellStart"/>
      <w:r w:rsidRPr="004862B7">
        <w:rPr>
          <w:b/>
          <w:sz w:val="22"/>
          <w:szCs w:val="22"/>
          <w:lang w:val="en-GB"/>
        </w:rPr>
        <w:t>Behindertenrat</w:t>
      </w:r>
      <w:proofErr w:type="spellEnd"/>
    </w:p>
    <w:p w14:paraId="1C329B19" w14:textId="3276F841" w:rsidR="005C3C0E" w:rsidRPr="004862B7" w:rsidRDefault="00842CFA" w:rsidP="004D73B3">
      <w:pPr>
        <w:spacing w:after="0" w:line="240" w:lineRule="auto"/>
        <w:jc w:val="both"/>
        <w:rPr>
          <w:sz w:val="22"/>
          <w:szCs w:val="22"/>
          <w:lang w:val="en-GB"/>
        </w:rPr>
      </w:pPr>
      <w:r>
        <w:rPr>
          <w:sz w:val="22"/>
          <w:szCs w:val="22"/>
          <w:lang w:val="en-GB"/>
        </w:rPr>
        <w:t xml:space="preserve">Address: </w:t>
      </w:r>
      <w:proofErr w:type="spellStart"/>
      <w:r w:rsidR="005C3C0E" w:rsidRPr="004862B7">
        <w:rPr>
          <w:sz w:val="22"/>
          <w:szCs w:val="22"/>
          <w:lang w:val="en-GB"/>
        </w:rPr>
        <w:t>Favoritenstrasse</w:t>
      </w:r>
      <w:proofErr w:type="spellEnd"/>
      <w:r w:rsidR="005C3C0E" w:rsidRPr="004862B7">
        <w:rPr>
          <w:sz w:val="22"/>
          <w:szCs w:val="22"/>
          <w:lang w:val="en-GB"/>
        </w:rPr>
        <w:t xml:space="preserve"> 111/11; A- 1100 Vienna</w:t>
      </w:r>
    </w:p>
    <w:p w14:paraId="7C705D72" w14:textId="28404CF7" w:rsidR="005C3C0E" w:rsidRPr="004862B7" w:rsidRDefault="00842CFA" w:rsidP="004D73B3">
      <w:pPr>
        <w:spacing w:after="0" w:line="240" w:lineRule="auto"/>
        <w:jc w:val="both"/>
        <w:rPr>
          <w:sz w:val="22"/>
          <w:szCs w:val="22"/>
          <w:lang w:val="en-GB"/>
        </w:rPr>
      </w:pPr>
      <w:r w:rsidRPr="00842CFA">
        <w:rPr>
          <w:sz w:val="22"/>
          <w:szCs w:val="22"/>
          <w:lang w:val="en-GB"/>
        </w:rPr>
        <w:t>E-Mail:</w:t>
      </w:r>
      <w:r w:rsidRPr="004D73B3">
        <w:rPr>
          <w:lang w:val="en-GB"/>
        </w:rPr>
        <w:t xml:space="preserve"> </w:t>
      </w:r>
      <w:hyperlink r:id="rId8" w:history="1">
        <w:r w:rsidR="005C3C0E" w:rsidRPr="004862B7">
          <w:rPr>
            <w:rStyle w:val="Hyperlink"/>
            <w:sz w:val="22"/>
            <w:szCs w:val="22"/>
            <w:lang w:val="en-GB"/>
          </w:rPr>
          <w:t>www.behindertenrat.at</w:t>
        </w:r>
      </w:hyperlink>
    </w:p>
    <w:p w14:paraId="726E0C06" w14:textId="77777777" w:rsidR="005C3C0E" w:rsidRPr="004862B7" w:rsidRDefault="005C3C0E" w:rsidP="004D73B3">
      <w:pPr>
        <w:spacing w:after="0" w:line="240" w:lineRule="auto"/>
        <w:jc w:val="both"/>
        <w:rPr>
          <w:sz w:val="22"/>
          <w:szCs w:val="22"/>
          <w:lang w:val="en-GB"/>
        </w:rPr>
      </w:pPr>
    </w:p>
    <w:p w14:paraId="4CE3FC84" w14:textId="344B937D" w:rsidR="005C3C0E" w:rsidRPr="004862B7" w:rsidRDefault="005C3C0E" w:rsidP="004D73B3">
      <w:pPr>
        <w:spacing w:after="0" w:line="240" w:lineRule="auto"/>
        <w:jc w:val="both"/>
        <w:rPr>
          <w:b/>
          <w:sz w:val="22"/>
          <w:szCs w:val="22"/>
          <w:lang w:val="en-GB"/>
        </w:rPr>
      </w:pPr>
      <w:r w:rsidRPr="004862B7">
        <w:rPr>
          <w:b/>
          <w:sz w:val="22"/>
          <w:szCs w:val="22"/>
          <w:lang w:val="en-GB"/>
        </w:rPr>
        <w:t xml:space="preserve">European and International Department </w:t>
      </w:r>
    </w:p>
    <w:p w14:paraId="222EC5C1" w14:textId="1E36D721" w:rsidR="005C3C0E" w:rsidRPr="004D73B3" w:rsidRDefault="005C3C0E" w:rsidP="004D73B3">
      <w:pPr>
        <w:spacing w:after="0" w:line="240" w:lineRule="auto"/>
        <w:jc w:val="both"/>
        <w:rPr>
          <w:sz w:val="22"/>
          <w:szCs w:val="22"/>
        </w:rPr>
      </w:pPr>
      <w:r w:rsidRPr="004D73B3">
        <w:rPr>
          <w:sz w:val="22"/>
          <w:szCs w:val="22"/>
        </w:rPr>
        <w:t>Gudrun Eigelsreiter</w:t>
      </w:r>
    </w:p>
    <w:p w14:paraId="5CF96A10" w14:textId="4A9AC135" w:rsidR="005C3C0E" w:rsidRPr="004D73B3" w:rsidRDefault="00842CFA" w:rsidP="004D73B3">
      <w:pPr>
        <w:jc w:val="both"/>
        <w:rPr>
          <w:sz w:val="22"/>
          <w:szCs w:val="22"/>
        </w:rPr>
      </w:pPr>
      <w:r>
        <w:t xml:space="preserve">E-Mail: </w:t>
      </w:r>
      <w:hyperlink r:id="rId9" w:history="1">
        <w:r w:rsidR="005C3C0E" w:rsidRPr="004D73B3">
          <w:rPr>
            <w:rStyle w:val="Hyperlink"/>
            <w:sz w:val="22"/>
            <w:szCs w:val="22"/>
          </w:rPr>
          <w:t>g.eigelsreiter@behindertenrat.at</w:t>
        </w:r>
      </w:hyperlink>
      <w:r w:rsidR="005C3C0E" w:rsidRPr="004D73B3">
        <w:rPr>
          <w:sz w:val="22"/>
          <w:szCs w:val="22"/>
        </w:rPr>
        <w:t xml:space="preserve"> </w:t>
      </w:r>
    </w:p>
    <w:sectPr w:rsidR="005C3C0E" w:rsidRPr="004D73B3">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5C979" w14:textId="77777777" w:rsidR="00F06D52" w:rsidRDefault="00F06D52" w:rsidP="0030200E">
      <w:pPr>
        <w:spacing w:after="0" w:line="240" w:lineRule="auto"/>
      </w:pPr>
      <w:r>
        <w:separator/>
      </w:r>
    </w:p>
  </w:endnote>
  <w:endnote w:type="continuationSeparator" w:id="0">
    <w:p w14:paraId="55960662" w14:textId="77777777" w:rsidR="00F06D52" w:rsidRDefault="00F06D52" w:rsidP="00302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613177"/>
      <w:docPartObj>
        <w:docPartGallery w:val="Page Numbers (Bottom of Page)"/>
        <w:docPartUnique/>
      </w:docPartObj>
    </w:sdtPr>
    <w:sdtEndPr/>
    <w:sdtContent>
      <w:p w14:paraId="506EDD04" w14:textId="435F29C4" w:rsidR="004C5CB9" w:rsidRDefault="004C5CB9">
        <w:pPr>
          <w:pStyle w:val="Fuzeile"/>
          <w:jc w:val="right"/>
        </w:pPr>
        <w:r>
          <w:fldChar w:fldCharType="begin"/>
        </w:r>
        <w:r>
          <w:instrText>PAGE   \* MERGEFORMAT</w:instrText>
        </w:r>
        <w:r>
          <w:fldChar w:fldCharType="separate"/>
        </w:r>
        <w:r w:rsidRPr="004B790D">
          <w:rPr>
            <w:noProof/>
            <w:lang w:val="de-DE"/>
          </w:rPr>
          <w:t>1</w:t>
        </w:r>
        <w:r>
          <w:fldChar w:fldCharType="end"/>
        </w:r>
      </w:p>
    </w:sdtContent>
  </w:sdt>
  <w:p w14:paraId="19A2C505" w14:textId="77777777" w:rsidR="004C5CB9" w:rsidRDefault="004C5CB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DE1AF" w14:textId="77777777" w:rsidR="00F06D52" w:rsidRDefault="00F06D52" w:rsidP="0030200E">
      <w:pPr>
        <w:spacing w:after="0" w:line="240" w:lineRule="auto"/>
      </w:pPr>
      <w:r>
        <w:separator/>
      </w:r>
    </w:p>
  </w:footnote>
  <w:footnote w:type="continuationSeparator" w:id="0">
    <w:p w14:paraId="7C43D11C" w14:textId="77777777" w:rsidR="00F06D52" w:rsidRDefault="00F06D52" w:rsidP="0030200E">
      <w:pPr>
        <w:spacing w:after="0" w:line="240" w:lineRule="auto"/>
      </w:pPr>
      <w:r>
        <w:continuationSeparator/>
      </w:r>
    </w:p>
  </w:footnote>
  <w:footnote w:id="1">
    <w:p w14:paraId="272151B7" w14:textId="1467525C" w:rsidR="004C5CB9" w:rsidRPr="00890B3E" w:rsidRDefault="004C5CB9">
      <w:pPr>
        <w:pStyle w:val="Funotentext"/>
        <w:rPr>
          <w:lang w:val="en-US"/>
        </w:rPr>
      </w:pPr>
      <w:r>
        <w:rPr>
          <w:rStyle w:val="Funotenzeichen"/>
        </w:rPr>
        <w:footnoteRef/>
      </w:r>
      <w:r>
        <w:rPr>
          <w:lang w:val="en-US"/>
        </w:rPr>
        <w:t xml:space="preserve"> Cf. Statistical report of the Social Ministry</w:t>
      </w:r>
      <w:r w:rsidRPr="00890B3E">
        <w:rPr>
          <w:lang w:val="en-US"/>
        </w:rPr>
        <w:t xml:space="preserve"> </w:t>
      </w:r>
      <w:hyperlink r:id="rId1" w:history="1">
        <w:r w:rsidRPr="00890B3E">
          <w:rPr>
            <w:rStyle w:val="Hyperlink"/>
            <w:lang w:val="en-US"/>
          </w:rPr>
          <w:t>https://www.sozialministerium.at/cms/site/attachments/5/1/5/CH3434/CMS1450699435356/statistik_-_menschen_mit_behinderung_20131.pdf</w:t>
        </w:r>
      </w:hyperlink>
      <w:r w:rsidRPr="00890B3E">
        <w:rPr>
          <w:lang w:val="en-US"/>
        </w:rPr>
        <w:t xml:space="preserve"> </w:t>
      </w:r>
      <w:r>
        <w:rPr>
          <w:lang w:val="en-US"/>
        </w:rPr>
        <w:t>p.</w:t>
      </w:r>
      <w:r w:rsidRPr="00890B3E">
        <w:rPr>
          <w:lang w:val="en-US"/>
        </w:rPr>
        <w:t>2</w:t>
      </w:r>
      <w:r>
        <w:rPr>
          <w:lang w:val="en-US"/>
        </w:rPr>
        <w:t xml:space="preserve"> last accessed on 22/05/2019</w:t>
      </w:r>
    </w:p>
  </w:footnote>
  <w:footnote w:id="2">
    <w:p w14:paraId="43CECADA" w14:textId="1A809E27" w:rsidR="004C5CB9" w:rsidRPr="00DF0A7B" w:rsidRDefault="004C5CB9">
      <w:pPr>
        <w:pStyle w:val="Funotentext"/>
        <w:rPr>
          <w:lang w:val="en-US"/>
        </w:rPr>
      </w:pPr>
      <w:r>
        <w:rPr>
          <w:rStyle w:val="Funotenzeichen"/>
        </w:rPr>
        <w:footnoteRef/>
      </w:r>
      <w:r w:rsidRPr="00DF0A7B">
        <w:rPr>
          <w:lang w:val="en-US"/>
        </w:rPr>
        <w:t xml:space="preserve"> </w:t>
      </w:r>
      <w:r>
        <w:rPr>
          <w:lang w:val="en-US"/>
        </w:rPr>
        <w:t xml:space="preserve">CEDAW General recommendation No.18 </w:t>
      </w:r>
      <w:hyperlink r:id="rId2" w:history="1">
        <w:r w:rsidRPr="00C36175">
          <w:rPr>
            <w:rStyle w:val="Hyperlink"/>
            <w:lang w:val="en-US"/>
          </w:rPr>
          <w:t>https://tbinternet.ohchr.org/Treaties/CEDAW/Shared%20Documents/1_Global/INT_CEDAW_GEC_4729_E.pdf</w:t>
        </w:r>
      </w:hyperlink>
      <w:r>
        <w:rPr>
          <w:lang w:val="en-US"/>
        </w:rPr>
        <w:t xml:space="preserve"> last accessed on: 22/05/2019</w:t>
      </w:r>
    </w:p>
  </w:footnote>
  <w:footnote w:id="3">
    <w:p w14:paraId="3FA2C2CB" w14:textId="316DB32E" w:rsidR="004C5CB9" w:rsidRPr="007569AB" w:rsidRDefault="004C5CB9">
      <w:pPr>
        <w:pStyle w:val="Funotentext"/>
        <w:rPr>
          <w:lang w:val="en-US"/>
        </w:rPr>
      </w:pPr>
      <w:r>
        <w:rPr>
          <w:rStyle w:val="Funotenzeichen"/>
        </w:rPr>
        <w:footnoteRef/>
      </w:r>
      <w:r w:rsidRPr="00772033">
        <w:rPr>
          <w:lang w:val="en-GB"/>
        </w:rPr>
        <w:t xml:space="preserve"> </w:t>
      </w:r>
      <w:r>
        <w:rPr>
          <w:lang w:val="en-GB"/>
        </w:rPr>
        <w:t xml:space="preserve">Cf. Alternative Report of the Austrian Disability Council and the Civil Society 2018, p.5: </w:t>
      </w:r>
      <w:hyperlink r:id="rId3" w:history="1">
        <w:r w:rsidRPr="00AD45BE">
          <w:rPr>
            <w:rStyle w:val="Hyperlink"/>
            <w:lang w:val="en-GB"/>
          </w:rPr>
          <w:t>https://www.behindertenrat.at/wp-content/uploads/2018/07/2018-07-17-Alternative-Report-Austria_-English.pdf</w:t>
        </w:r>
      </w:hyperlink>
      <w:r>
        <w:rPr>
          <w:lang w:val="en-GB"/>
        </w:rPr>
        <w:t xml:space="preserve">, last accessed on: 09/25/2018. </w:t>
      </w:r>
    </w:p>
  </w:footnote>
  <w:footnote w:id="4">
    <w:p w14:paraId="1D9E6291" w14:textId="48D4C962" w:rsidR="004C5CB9" w:rsidRPr="00A8139C" w:rsidRDefault="004C5CB9" w:rsidP="0030200E">
      <w:pPr>
        <w:pStyle w:val="Funotentext"/>
        <w:rPr>
          <w:lang w:val="en-GB"/>
        </w:rPr>
      </w:pPr>
      <w:r>
        <w:rPr>
          <w:rStyle w:val="Funotenzeichen"/>
        </w:rPr>
        <w:footnoteRef/>
      </w:r>
      <w:r w:rsidRPr="00A8139C">
        <w:rPr>
          <w:lang w:val="en-GB"/>
        </w:rPr>
        <w:t xml:space="preserve"> Cf. Disability Equality Act</w:t>
      </w:r>
      <w:r>
        <w:rPr>
          <w:lang w:val="en-GB"/>
        </w:rPr>
        <w:t>,</w:t>
      </w:r>
      <w:r w:rsidRPr="00A8139C">
        <w:rPr>
          <w:lang w:val="en-GB"/>
        </w:rPr>
        <w:t xml:space="preserve"> Art. </w:t>
      </w:r>
      <w:r>
        <w:rPr>
          <w:lang w:val="en-GB"/>
        </w:rPr>
        <w:t xml:space="preserve">10 para. 2 and Art. 11: </w:t>
      </w:r>
      <w:r w:rsidRPr="00A8139C">
        <w:rPr>
          <w:lang w:val="en-GB"/>
        </w:rPr>
        <w:t>The Disability Equality Act (</w:t>
      </w:r>
      <w:proofErr w:type="spellStart"/>
      <w:r w:rsidRPr="00A8139C">
        <w:rPr>
          <w:lang w:val="en-GB"/>
        </w:rPr>
        <w:t>Behindertengleichstellungsgesetz</w:t>
      </w:r>
      <w:proofErr w:type="spellEnd"/>
      <w:r w:rsidRPr="00A8139C">
        <w:rPr>
          <w:lang w:val="en-GB"/>
        </w:rPr>
        <w:t xml:space="preserve">, </w:t>
      </w:r>
      <w:proofErr w:type="spellStart"/>
      <w:r w:rsidRPr="00A8139C">
        <w:rPr>
          <w:lang w:val="en-GB"/>
        </w:rPr>
        <w:t>BGStG</w:t>
      </w:r>
      <w:proofErr w:type="spellEnd"/>
      <w:r w:rsidRPr="00A8139C">
        <w:rPr>
          <w:lang w:val="en-GB"/>
        </w:rPr>
        <w:t xml:space="preserve">) </w:t>
      </w:r>
      <w:hyperlink r:id="rId4" w:history="1">
        <w:r w:rsidRPr="00AD45BE">
          <w:rPr>
            <w:rStyle w:val="Hyperlink"/>
            <w:lang w:val="en-GB"/>
          </w:rPr>
          <w:t>https://www.ris.bka.gv.at/GeltendeFassung.wxe?Abfrage=Bundesnormen&amp;Gesetzesnummer=20004228</w:t>
        </w:r>
      </w:hyperlink>
      <w:r>
        <w:rPr>
          <w:lang w:val="en-GB"/>
        </w:rPr>
        <w:t>, last accessed on: 09/24/2018</w:t>
      </w:r>
    </w:p>
  </w:footnote>
  <w:footnote w:id="5">
    <w:p w14:paraId="1B7803F5" w14:textId="464BF630" w:rsidR="004C5CB9" w:rsidRPr="003C1AD6" w:rsidRDefault="004C5CB9">
      <w:pPr>
        <w:pStyle w:val="Funotentext"/>
        <w:rPr>
          <w:lang w:val="en-GB"/>
        </w:rPr>
      </w:pPr>
      <w:r>
        <w:rPr>
          <w:rStyle w:val="Funotenzeichen"/>
        </w:rPr>
        <w:footnoteRef/>
      </w:r>
      <w:r w:rsidRPr="004D73B3">
        <w:rPr>
          <w:lang w:val="en-GB"/>
        </w:rPr>
        <w:t xml:space="preserve"> Cf. </w:t>
      </w:r>
      <w:r>
        <w:rPr>
          <w:lang w:val="en-GB"/>
        </w:rPr>
        <w:t xml:space="preserve">Alternative Report of the Austrian Disability Council and the Civil Society 2013, p.27: </w:t>
      </w:r>
      <w:hyperlink r:id="rId5" w:history="1">
        <w:r w:rsidRPr="004D73B3">
          <w:rPr>
            <w:rStyle w:val="Hyperlink"/>
            <w:lang w:val="en-GB"/>
          </w:rPr>
          <w:t>https://www.behindertenrat.at/wp-content/uploads/2018/07/OEAR-Report_En2013_final_lang.pdf</w:t>
        </w:r>
      </w:hyperlink>
      <w:r w:rsidRPr="004D73B3">
        <w:rPr>
          <w:rStyle w:val="Hyperlink"/>
          <w:u w:val="none"/>
          <w:lang w:val="en-GB"/>
        </w:rPr>
        <w:t xml:space="preserve">, </w:t>
      </w:r>
      <w:r w:rsidRPr="000F3657">
        <w:rPr>
          <w:lang w:val="en-GB"/>
        </w:rPr>
        <w:t>las</w:t>
      </w:r>
      <w:r>
        <w:rPr>
          <w:lang w:val="en-GB"/>
        </w:rPr>
        <w:t>t accessed on: 09/26/2018</w:t>
      </w:r>
    </w:p>
  </w:footnote>
  <w:footnote w:id="6">
    <w:p w14:paraId="268F8E1F" w14:textId="76B2CFF4" w:rsidR="004C5CB9" w:rsidRPr="00CC3B0B" w:rsidRDefault="004C5CB9">
      <w:pPr>
        <w:pStyle w:val="Funotentext"/>
        <w:rPr>
          <w:lang w:val="en-US"/>
        </w:rPr>
      </w:pPr>
      <w:r>
        <w:rPr>
          <w:rStyle w:val="Funotenzeichen"/>
        </w:rPr>
        <w:footnoteRef/>
      </w:r>
      <w:r w:rsidRPr="00CC3B0B">
        <w:rPr>
          <w:lang w:val="en-US"/>
        </w:rPr>
        <w:t xml:space="preserve"> </w:t>
      </w:r>
      <w:r>
        <w:rPr>
          <w:lang w:val="en-US"/>
        </w:rPr>
        <w:t xml:space="preserve">Cf. </w:t>
      </w:r>
      <w:hyperlink r:id="rId6" w:history="1">
        <w:r w:rsidRPr="001441CD">
          <w:rPr>
            <w:rStyle w:val="Hyperlink"/>
            <w:lang w:val="en-US"/>
          </w:rPr>
          <w:t>https://www.aoef.at/index.php/studien-zu-gewalt/156-gewalt-gegen-frauen-mit-beeintraechtigungen-und-behinderungen</w:t>
        </w:r>
      </w:hyperlink>
      <w:r w:rsidRPr="00CC3B0B">
        <w:rPr>
          <w:lang w:val="en-US"/>
        </w:rPr>
        <w:t xml:space="preserve"> and</w:t>
      </w:r>
      <w:r>
        <w:rPr>
          <w:lang w:val="en-US"/>
        </w:rPr>
        <w:t xml:space="preserve"> </w:t>
      </w:r>
      <w:hyperlink r:id="rId7" w:history="1">
        <w:r w:rsidRPr="0038051F">
          <w:rPr>
            <w:rStyle w:val="Hyperlink"/>
            <w:lang w:val="en-US"/>
          </w:rPr>
          <w:t>https://www.bizeps.or.at/mehrfachdiskriminiert-frauen-und-maedchen-mit-behinderungen-in-oesterreich/</w:t>
        </w:r>
      </w:hyperlink>
      <w:r>
        <w:rPr>
          <w:lang w:val="en-US"/>
        </w:rPr>
        <w:t xml:space="preserve"> last accessed on: 24/05/2019</w:t>
      </w:r>
    </w:p>
  </w:footnote>
  <w:footnote w:id="7">
    <w:p w14:paraId="75BF9EB0" w14:textId="21633B71" w:rsidR="004C5CB9" w:rsidRPr="009E4E32" w:rsidRDefault="004C5CB9">
      <w:pPr>
        <w:pStyle w:val="Funotentext"/>
        <w:rPr>
          <w:lang w:val="en-US"/>
        </w:rPr>
      </w:pPr>
      <w:r>
        <w:rPr>
          <w:rStyle w:val="Funotenzeichen"/>
        </w:rPr>
        <w:footnoteRef/>
      </w:r>
      <w:r w:rsidRPr="009E4E32">
        <w:rPr>
          <w:lang w:val="en-US"/>
        </w:rPr>
        <w:t xml:space="preserve"> </w:t>
      </w:r>
      <w:r w:rsidRPr="004D73B3">
        <w:rPr>
          <w:lang w:val="en-GB"/>
        </w:rPr>
        <w:t>Cf.</w:t>
      </w:r>
      <w:r w:rsidRPr="00BC61EC">
        <w:rPr>
          <w:lang w:val="en-GB"/>
        </w:rPr>
        <w:t xml:space="preserve"> </w:t>
      </w:r>
      <w:r>
        <w:rPr>
          <w:lang w:val="en-GB"/>
        </w:rPr>
        <w:t xml:space="preserve">Alternative Report of the Austrian Disability Council and the Civil Society 2018, p.17: </w:t>
      </w:r>
      <w:hyperlink r:id="rId8" w:history="1">
        <w:r w:rsidRPr="00AD45BE">
          <w:rPr>
            <w:rStyle w:val="Hyperlink"/>
            <w:lang w:val="en-GB"/>
          </w:rPr>
          <w:t>https://www.behindertenrat.at/wp-content/uploads/2018/07/2018-07-17-Alternative-Report-Austria_-English.pdf</w:t>
        </w:r>
      </w:hyperlink>
    </w:p>
  </w:footnote>
  <w:footnote w:id="8">
    <w:p w14:paraId="17E44452" w14:textId="77D0D25F" w:rsidR="004C5CB9" w:rsidRPr="000F3657" w:rsidRDefault="004C5CB9">
      <w:pPr>
        <w:pStyle w:val="Funotentext"/>
        <w:rPr>
          <w:lang w:val="en-GB"/>
        </w:rPr>
      </w:pPr>
      <w:r>
        <w:rPr>
          <w:rStyle w:val="Funotenzeichen"/>
        </w:rPr>
        <w:footnoteRef/>
      </w:r>
      <w:r w:rsidRPr="004D73B3">
        <w:rPr>
          <w:lang w:val="en-GB"/>
        </w:rPr>
        <w:t xml:space="preserve"> Cf. Study „</w:t>
      </w:r>
      <w:r>
        <w:rPr>
          <w:lang w:val="en-GB"/>
        </w:rPr>
        <w:t>Access to specialised victim support services for women with disabilities who have experienced violence”:</w:t>
      </w:r>
      <w:r w:rsidRPr="004D73B3">
        <w:rPr>
          <w:lang w:val="en-GB"/>
        </w:rPr>
        <w:t xml:space="preserve"> </w:t>
      </w:r>
      <w:hyperlink r:id="rId9" w:history="1">
        <w:r w:rsidRPr="004D73B3">
          <w:rPr>
            <w:rStyle w:val="Hyperlink"/>
            <w:lang w:val="en-GB"/>
          </w:rPr>
          <w:t>http://women-disabilities-violence.humanrights.at/sites/default/files/reports/ws_3_empirischer_bericht_oesterreich.pdf</w:t>
        </w:r>
      </w:hyperlink>
      <w:r w:rsidRPr="004D73B3">
        <w:rPr>
          <w:rStyle w:val="Hyperlink"/>
          <w:u w:val="none"/>
          <w:lang w:val="en-GB"/>
        </w:rPr>
        <w:t xml:space="preserve"> , </w:t>
      </w:r>
      <w:r w:rsidRPr="000F3657">
        <w:rPr>
          <w:lang w:val="en-GB"/>
        </w:rPr>
        <w:t>las</w:t>
      </w:r>
      <w:r>
        <w:rPr>
          <w:lang w:val="en-GB"/>
        </w:rPr>
        <w:t>t accessed on: 09/24/2018</w:t>
      </w:r>
    </w:p>
  </w:footnote>
  <w:footnote w:id="9">
    <w:p w14:paraId="07F1C102" w14:textId="5D5D644A" w:rsidR="004C5CB9" w:rsidRPr="00412EF8" w:rsidRDefault="004C5CB9">
      <w:pPr>
        <w:pStyle w:val="Funotentext"/>
        <w:rPr>
          <w:lang w:val="en-US"/>
        </w:rPr>
      </w:pPr>
      <w:r>
        <w:rPr>
          <w:rStyle w:val="Funotenzeichen"/>
        </w:rPr>
        <w:footnoteRef/>
      </w:r>
      <w:r w:rsidRPr="00412EF8">
        <w:rPr>
          <w:lang w:val="en-US"/>
        </w:rPr>
        <w:t xml:space="preserve"> </w:t>
      </w:r>
      <w:proofErr w:type="spellStart"/>
      <w:proofErr w:type="gramStart"/>
      <w:r>
        <w:rPr>
          <w:lang w:val="en-US"/>
        </w:rPr>
        <w:t>Cf.Ninlil</w:t>
      </w:r>
      <w:proofErr w:type="spellEnd"/>
      <w:proofErr w:type="gramEnd"/>
      <w:r>
        <w:rPr>
          <w:lang w:val="en-US"/>
        </w:rPr>
        <w:t xml:space="preserve">: </w:t>
      </w:r>
      <w:hyperlink r:id="rId10" w:history="1">
        <w:r w:rsidRPr="00C36175">
          <w:rPr>
            <w:rStyle w:val="Hyperlink"/>
            <w:lang w:val="en-US"/>
          </w:rPr>
          <w:t>http://www.ninlil.at/</w:t>
        </w:r>
      </w:hyperlink>
      <w:r>
        <w:rPr>
          <w:lang w:val="en-US"/>
        </w:rPr>
        <w:t xml:space="preserve"> last accessed on 22/05/2019</w:t>
      </w:r>
    </w:p>
  </w:footnote>
  <w:footnote w:id="10">
    <w:p w14:paraId="529E4CAA" w14:textId="77B8756D" w:rsidR="004C5CB9" w:rsidRPr="007569AB" w:rsidRDefault="004C5CB9">
      <w:pPr>
        <w:pStyle w:val="Funotentext"/>
        <w:rPr>
          <w:lang w:val="en-GB"/>
        </w:rPr>
      </w:pPr>
      <w:r>
        <w:rPr>
          <w:rStyle w:val="Funotenzeichen"/>
        </w:rPr>
        <w:footnoteRef/>
      </w:r>
      <w:r w:rsidRPr="007569AB">
        <w:rPr>
          <w:lang w:val="en-GB"/>
        </w:rPr>
        <w:t xml:space="preserve"> </w:t>
      </w:r>
      <w:r>
        <w:rPr>
          <w:lang w:val="en-GB"/>
        </w:rPr>
        <w:t xml:space="preserve">Cf. National Action Plan on Disability 2012-2020, p.20: </w:t>
      </w:r>
      <w:hyperlink r:id="rId11" w:history="1">
        <w:r w:rsidRPr="00AD45BE">
          <w:rPr>
            <w:rStyle w:val="Hyperlink"/>
            <w:lang w:val="en-GB"/>
          </w:rPr>
          <w:t>https://broschuerenservice.sozialministerium.at/Home/Download?publicationId=165</w:t>
        </w:r>
      </w:hyperlink>
      <w:r>
        <w:rPr>
          <w:lang w:val="en-GB"/>
        </w:rPr>
        <w:t xml:space="preserve"> , </w:t>
      </w:r>
      <w:r w:rsidRPr="000F3657">
        <w:rPr>
          <w:lang w:val="en-GB"/>
        </w:rPr>
        <w:t>las</w:t>
      </w:r>
      <w:r>
        <w:rPr>
          <w:lang w:val="en-GB"/>
        </w:rPr>
        <w:t>t accessed on: 09/23/2018</w:t>
      </w:r>
    </w:p>
  </w:footnote>
  <w:footnote w:id="11">
    <w:p w14:paraId="33D7507D" w14:textId="7B451729" w:rsidR="004C5CB9" w:rsidRPr="003C1AD6" w:rsidRDefault="004C5CB9">
      <w:pPr>
        <w:pStyle w:val="Funotentext"/>
        <w:rPr>
          <w:lang w:val="en-GB"/>
        </w:rPr>
      </w:pPr>
      <w:r>
        <w:rPr>
          <w:rStyle w:val="Funotenzeichen"/>
        </w:rPr>
        <w:footnoteRef/>
      </w:r>
      <w:r w:rsidRPr="004D73B3">
        <w:rPr>
          <w:lang w:val="en-GB"/>
        </w:rPr>
        <w:t xml:space="preserve"> </w:t>
      </w:r>
      <w:bookmarkStart w:id="0" w:name="_Hlk525722516"/>
      <w:r w:rsidRPr="004D73B3">
        <w:rPr>
          <w:lang w:val="en-GB"/>
        </w:rPr>
        <w:t>Cf. Study „</w:t>
      </w:r>
      <w:r>
        <w:rPr>
          <w:lang w:val="en-GB"/>
        </w:rPr>
        <w:t>Access to specialised victim support services for women with disabilities who have experienced violence”</w:t>
      </w:r>
      <w:r w:rsidRPr="004D73B3">
        <w:rPr>
          <w:lang w:val="en-GB"/>
        </w:rPr>
        <w:t>, p. 19</w:t>
      </w:r>
      <w:r>
        <w:rPr>
          <w:lang w:val="en-GB"/>
        </w:rPr>
        <w:t>:</w:t>
      </w:r>
      <w:r w:rsidRPr="004D73B3">
        <w:rPr>
          <w:lang w:val="en-GB"/>
        </w:rPr>
        <w:t xml:space="preserve"> </w:t>
      </w:r>
      <w:hyperlink r:id="rId12" w:history="1">
        <w:r w:rsidRPr="004D73B3">
          <w:rPr>
            <w:rStyle w:val="Hyperlink"/>
            <w:lang w:val="en-GB"/>
          </w:rPr>
          <w:t>http://women-disabilities-violence.humanrights.at/sites/default/files/reports/ws_3_empirischer_bericht_oesterreich.pdf</w:t>
        </w:r>
      </w:hyperlink>
      <w:bookmarkEnd w:id="0"/>
      <w:r w:rsidRPr="004D73B3">
        <w:rPr>
          <w:lang w:val="en-GB"/>
        </w:rPr>
        <w:t xml:space="preserve"> </w:t>
      </w:r>
      <w:r w:rsidRPr="004D73B3">
        <w:rPr>
          <w:rStyle w:val="Hyperlink"/>
          <w:u w:val="none"/>
          <w:lang w:val="en-GB"/>
        </w:rPr>
        <w:t xml:space="preserve">, </w:t>
      </w:r>
      <w:r w:rsidRPr="000F3657">
        <w:rPr>
          <w:lang w:val="en-GB"/>
        </w:rPr>
        <w:t>las</w:t>
      </w:r>
      <w:r>
        <w:rPr>
          <w:lang w:val="en-GB"/>
        </w:rPr>
        <w:t>t accessed on: 09/24/2018</w:t>
      </w:r>
    </w:p>
  </w:footnote>
  <w:footnote w:id="12">
    <w:p w14:paraId="1BBFC1A8" w14:textId="57B14241" w:rsidR="004C5CB9" w:rsidRPr="003C1AD6" w:rsidRDefault="004C5CB9">
      <w:pPr>
        <w:pStyle w:val="Funotentext"/>
        <w:rPr>
          <w:lang w:val="en-GB"/>
        </w:rPr>
      </w:pPr>
      <w:r>
        <w:rPr>
          <w:rStyle w:val="Funotenzeichen"/>
        </w:rPr>
        <w:footnoteRef/>
      </w:r>
      <w:r w:rsidRPr="004D73B3">
        <w:rPr>
          <w:lang w:val="en-GB"/>
        </w:rPr>
        <w:t xml:space="preserve"> </w:t>
      </w:r>
      <w:bookmarkStart w:id="1" w:name="_Hlk525729200"/>
      <w:r w:rsidRPr="004D73B3">
        <w:rPr>
          <w:lang w:val="en-GB"/>
        </w:rPr>
        <w:t xml:space="preserve">Cf. </w:t>
      </w:r>
      <w:r>
        <w:rPr>
          <w:lang w:val="en-GB"/>
        </w:rPr>
        <w:t xml:space="preserve">Alternative Report of the Austrian Disability Council and the Civil Society 2013, p.95-98: </w:t>
      </w:r>
      <w:hyperlink r:id="rId13" w:history="1">
        <w:r w:rsidRPr="004D73B3">
          <w:rPr>
            <w:rStyle w:val="Hyperlink"/>
            <w:lang w:val="en-GB"/>
          </w:rPr>
          <w:t>https://www.behindertenrat.at/wp-content/uploads/2018/07/OEAR-Report_En2013_final_lang.pdf</w:t>
        </w:r>
      </w:hyperlink>
      <w:r w:rsidRPr="004D73B3">
        <w:rPr>
          <w:lang w:val="en-GB"/>
        </w:rPr>
        <w:t xml:space="preserve"> </w:t>
      </w:r>
      <w:r w:rsidRPr="004D73B3">
        <w:rPr>
          <w:rStyle w:val="Hyperlink"/>
          <w:u w:val="none"/>
          <w:lang w:val="en-GB"/>
        </w:rPr>
        <w:t xml:space="preserve">, </w:t>
      </w:r>
      <w:r w:rsidRPr="000F3657">
        <w:rPr>
          <w:lang w:val="en-GB"/>
        </w:rPr>
        <w:t>las</w:t>
      </w:r>
      <w:r>
        <w:rPr>
          <w:lang w:val="en-GB"/>
        </w:rPr>
        <w:t>t accessed on: 09/26/2018</w:t>
      </w:r>
    </w:p>
    <w:bookmarkEnd w:id="1"/>
  </w:footnote>
  <w:footnote w:id="13">
    <w:p w14:paraId="56104122" w14:textId="4DDC0F8F" w:rsidR="004C5CB9" w:rsidRPr="00002E09" w:rsidRDefault="004C5CB9">
      <w:pPr>
        <w:pStyle w:val="Funotentext"/>
        <w:rPr>
          <w:lang w:val="en-US"/>
        </w:rPr>
      </w:pPr>
      <w:r>
        <w:rPr>
          <w:rStyle w:val="Funotenzeichen"/>
        </w:rPr>
        <w:footnoteRef/>
      </w:r>
      <w:r w:rsidRPr="00002E09">
        <w:rPr>
          <w:lang w:val="en-US"/>
        </w:rPr>
        <w:t xml:space="preserve"> </w:t>
      </w:r>
      <w:r>
        <w:rPr>
          <w:lang w:val="en-US"/>
        </w:rPr>
        <w:t>Cf.</w:t>
      </w:r>
      <w:r w:rsidRPr="00002E09">
        <w:rPr>
          <w:lang w:val="en-US"/>
        </w:rPr>
        <w:t xml:space="preserve"> Persons with Disabilities in the Austrian Media</w:t>
      </w:r>
      <w:r>
        <w:rPr>
          <w:lang w:val="en-US"/>
        </w:rPr>
        <w:t xml:space="preserve"> 2015-2016: </w:t>
      </w:r>
      <w:hyperlink r:id="rId14" w:history="1">
        <w:r w:rsidRPr="004F6346">
          <w:rPr>
            <w:rStyle w:val="Hyperlink"/>
            <w:lang w:val="en-US"/>
          </w:rPr>
          <w:t>https://www.rtr.at/de/inf/Studie_Menschen_mit_Behinderung</w:t>
        </w:r>
      </w:hyperlink>
      <w:r>
        <w:rPr>
          <w:lang w:val="en-US"/>
        </w:rPr>
        <w:t xml:space="preserve"> last accessed on: 20/05/2019</w:t>
      </w:r>
    </w:p>
  </w:footnote>
  <w:footnote w:id="14">
    <w:p w14:paraId="43479048" w14:textId="2D08FD87" w:rsidR="004C5CB9" w:rsidRPr="00591CF1" w:rsidRDefault="004C5CB9">
      <w:pPr>
        <w:pStyle w:val="Funotentext"/>
        <w:rPr>
          <w:lang w:val="en-US"/>
        </w:rPr>
      </w:pPr>
      <w:r>
        <w:rPr>
          <w:rStyle w:val="Funotenzeichen"/>
        </w:rPr>
        <w:footnoteRef/>
      </w:r>
      <w:r w:rsidRPr="00591CF1">
        <w:rPr>
          <w:lang w:val="en-US"/>
        </w:rPr>
        <w:t xml:space="preserve"> </w:t>
      </w:r>
      <w:r>
        <w:rPr>
          <w:lang w:val="en-US"/>
        </w:rPr>
        <w:t>Ibidem p.56 and 57</w:t>
      </w:r>
    </w:p>
  </w:footnote>
  <w:footnote w:id="15">
    <w:p w14:paraId="2A08EF4C" w14:textId="527DF073" w:rsidR="004C5CB9" w:rsidRPr="00D255D9" w:rsidRDefault="004C5CB9">
      <w:pPr>
        <w:pStyle w:val="Funotentext"/>
        <w:rPr>
          <w:lang w:val="en-US"/>
        </w:rPr>
      </w:pPr>
      <w:r>
        <w:rPr>
          <w:rStyle w:val="Funotenzeichen"/>
        </w:rPr>
        <w:footnoteRef/>
      </w:r>
      <w:r w:rsidRPr="00D255D9">
        <w:rPr>
          <w:lang w:val="en-US"/>
        </w:rPr>
        <w:t xml:space="preserve"> </w:t>
      </w:r>
      <w:r>
        <w:rPr>
          <w:lang w:val="en-US"/>
        </w:rPr>
        <w:t xml:space="preserve">Cf. </w:t>
      </w:r>
      <w:hyperlink r:id="rId15" w:history="1">
        <w:r w:rsidRPr="00C36175">
          <w:rPr>
            <w:rStyle w:val="Hyperlink"/>
            <w:lang w:val="en-US"/>
          </w:rPr>
          <w:t>https://www.behindertenrat.at/expertinnenliste/</w:t>
        </w:r>
      </w:hyperlink>
      <w:r>
        <w:rPr>
          <w:lang w:val="en-US"/>
        </w:rPr>
        <w:t xml:space="preserve"> last accessed on: 21/05/2019</w:t>
      </w:r>
    </w:p>
  </w:footnote>
  <w:footnote w:id="16">
    <w:p w14:paraId="664BE193" w14:textId="5F0EB68C" w:rsidR="004C5CB9" w:rsidRPr="00D255D9" w:rsidRDefault="004C5CB9">
      <w:pPr>
        <w:pStyle w:val="Funotentext"/>
        <w:rPr>
          <w:lang w:val="en-US"/>
        </w:rPr>
      </w:pPr>
      <w:r>
        <w:rPr>
          <w:rStyle w:val="Funotenzeichen"/>
        </w:rPr>
        <w:footnoteRef/>
      </w:r>
      <w:r w:rsidRPr="00D255D9">
        <w:rPr>
          <w:lang w:val="en-US"/>
        </w:rPr>
        <w:t xml:space="preserve"> </w:t>
      </w:r>
      <w:r>
        <w:rPr>
          <w:lang w:val="en-US"/>
        </w:rPr>
        <w:t xml:space="preserve">Cf. </w:t>
      </w:r>
      <w:hyperlink r:id="rId16" w:history="1">
        <w:r w:rsidRPr="00C36175">
          <w:rPr>
            <w:rStyle w:val="Hyperlink"/>
            <w:lang w:val="en-US"/>
          </w:rPr>
          <w:t>https://www.behindertenrat.at/2019/03/gegen-die-unsichtbarkeit-von-frauen-mit-behinderungen/</w:t>
        </w:r>
      </w:hyperlink>
      <w:r>
        <w:rPr>
          <w:lang w:val="en-US"/>
        </w:rPr>
        <w:t xml:space="preserve"> last accessed on: 21/05/2019</w:t>
      </w:r>
    </w:p>
  </w:footnote>
  <w:footnote w:id="17">
    <w:p w14:paraId="6773884D" w14:textId="281DB93A" w:rsidR="004C5CB9" w:rsidRPr="003C1AD6" w:rsidRDefault="004C5CB9" w:rsidP="00A47EED">
      <w:pPr>
        <w:pStyle w:val="Funotentext"/>
        <w:rPr>
          <w:lang w:val="en-GB"/>
        </w:rPr>
      </w:pPr>
      <w:r>
        <w:rPr>
          <w:rStyle w:val="Funotenzeichen"/>
        </w:rPr>
        <w:footnoteRef/>
      </w:r>
      <w:r w:rsidRPr="004D73B3">
        <w:rPr>
          <w:lang w:val="en-GB"/>
        </w:rPr>
        <w:t xml:space="preserve"> </w:t>
      </w:r>
      <w:bookmarkStart w:id="3" w:name="_Hlk525729633"/>
      <w:r w:rsidRPr="004D73B3">
        <w:rPr>
          <w:lang w:val="en-GB"/>
        </w:rPr>
        <w:t>Cf.</w:t>
      </w:r>
      <w:r w:rsidRPr="00BC61EC">
        <w:rPr>
          <w:lang w:val="en-GB"/>
        </w:rPr>
        <w:t xml:space="preserve"> </w:t>
      </w:r>
      <w:bookmarkStart w:id="4" w:name="_Hlk525729151"/>
      <w:r>
        <w:rPr>
          <w:lang w:val="en-GB"/>
        </w:rPr>
        <w:t xml:space="preserve">Alternative Report of the Austrian Disability Council and the Civil Society </w:t>
      </w:r>
      <w:bookmarkEnd w:id="4"/>
      <w:r>
        <w:rPr>
          <w:lang w:val="en-GB"/>
        </w:rPr>
        <w:t>2018, p.</w:t>
      </w:r>
      <w:bookmarkEnd w:id="3"/>
      <w:r>
        <w:rPr>
          <w:lang w:val="en-GB"/>
        </w:rPr>
        <w:t xml:space="preserve">20: </w:t>
      </w:r>
      <w:hyperlink r:id="rId17" w:history="1">
        <w:r w:rsidRPr="00AD45BE">
          <w:rPr>
            <w:rStyle w:val="Hyperlink"/>
            <w:lang w:val="en-GB"/>
          </w:rPr>
          <w:t>https://www.behindertenrat.at/wp-content/uploads/2018/07/2018-07-17-Alternative-Report-Austria_-English.pdf</w:t>
        </w:r>
      </w:hyperlink>
      <w:r>
        <w:rPr>
          <w:rStyle w:val="Hyperlink"/>
          <w:lang w:val="en-GB"/>
        </w:rPr>
        <w:t xml:space="preserve"> </w:t>
      </w:r>
      <w:r w:rsidRPr="004D73B3">
        <w:rPr>
          <w:rStyle w:val="Hyperlink"/>
          <w:u w:val="none"/>
          <w:lang w:val="en-GB"/>
        </w:rPr>
        <w:t xml:space="preserve">, </w:t>
      </w:r>
      <w:r w:rsidRPr="000F3657">
        <w:rPr>
          <w:lang w:val="en-GB"/>
        </w:rPr>
        <w:t>las</w:t>
      </w:r>
      <w:r>
        <w:rPr>
          <w:lang w:val="en-GB"/>
        </w:rPr>
        <w:t>t accessed on: 09/26/2018</w:t>
      </w:r>
    </w:p>
  </w:footnote>
  <w:footnote w:id="18">
    <w:p w14:paraId="51D11406" w14:textId="62A52488" w:rsidR="004C5CB9" w:rsidRPr="003C1AD6" w:rsidRDefault="004C5CB9">
      <w:pPr>
        <w:pStyle w:val="Funotentext"/>
        <w:rPr>
          <w:lang w:val="en-GB"/>
        </w:rPr>
      </w:pPr>
      <w:r>
        <w:rPr>
          <w:rStyle w:val="Funotenzeichen"/>
        </w:rPr>
        <w:footnoteRef/>
      </w:r>
      <w:r w:rsidRPr="004D73B3">
        <w:rPr>
          <w:lang w:val="en-GB"/>
        </w:rPr>
        <w:t xml:space="preserve"> Cf. Cf. </w:t>
      </w:r>
      <w:r>
        <w:rPr>
          <w:lang w:val="en-GB"/>
        </w:rPr>
        <w:t xml:space="preserve">Alternative Report of the Austrian Disability Council and the Civil Society 2013, p.133: </w:t>
      </w:r>
      <w:hyperlink r:id="rId18" w:history="1">
        <w:r w:rsidRPr="004D73B3">
          <w:rPr>
            <w:rStyle w:val="Hyperlink"/>
            <w:lang w:val="en-GB"/>
          </w:rPr>
          <w:t>https://www.behindertenrat.at/wp-content/uploads/2018/07/OEAR-Report_En2013_final_lang.pdf</w:t>
        </w:r>
      </w:hyperlink>
      <w:r w:rsidRPr="004D73B3">
        <w:rPr>
          <w:lang w:val="en-GB"/>
        </w:rPr>
        <w:t xml:space="preserve"> </w:t>
      </w:r>
      <w:r w:rsidRPr="004D73B3">
        <w:rPr>
          <w:rStyle w:val="Hyperlink"/>
          <w:u w:val="none"/>
          <w:lang w:val="en-GB"/>
        </w:rPr>
        <w:t xml:space="preserve">, </w:t>
      </w:r>
      <w:r w:rsidRPr="000F3657">
        <w:rPr>
          <w:lang w:val="en-GB"/>
        </w:rPr>
        <w:t>las</w:t>
      </w:r>
      <w:r>
        <w:rPr>
          <w:lang w:val="en-GB"/>
        </w:rPr>
        <w:t>t accessed on: 09/26/2018</w:t>
      </w:r>
    </w:p>
  </w:footnote>
  <w:footnote w:id="19">
    <w:p w14:paraId="445C3505" w14:textId="1653CBE0" w:rsidR="004C5CB9" w:rsidRPr="00772D37" w:rsidRDefault="004C5CB9">
      <w:pPr>
        <w:pStyle w:val="Funotentext"/>
        <w:rPr>
          <w:lang w:val="en-US"/>
        </w:rPr>
      </w:pPr>
      <w:r>
        <w:rPr>
          <w:rStyle w:val="Funotenzeichen"/>
        </w:rPr>
        <w:footnoteRef/>
      </w:r>
      <w:r w:rsidRPr="00772D37">
        <w:rPr>
          <w:lang w:val="en-US"/>
        </w:rPr>
        <w:t xml:space="preserve"> </w:t>
      </w:r>
      <w:r>
        <w:rPr>
          <w:lang w:val="en-US"/>
        </w:rPr>
        <w:t>Cf</w:t>
      </w:r>
      <w:r w:rsidRPr="00772D37">
        <w:rPr>
          <w:lang w:val="en-US"/>
        </w:rPr>
        <w:t xml:space="preserve">. </w:t>
      </w:r>
      <w:hyperlink r:id="rId19" w:history="1">
        <w:r w:rsidRPr="00772D37">
          <w:rPr>
            <w:rStyle w:val="Hyperlink"/>
            <w:lang w:val="en-US"/>
          </w:rPr>
          <w:t>https://www.frauen-familien-jugend.bka.gv.at/frauen/gleichstellung-arbeitsmarkt/nationaler-aktionsplan.html</w:t>
        </w:r>
      </w:hyperlink>
      <w:r w:rsidRPr="00772D37">
        <w:rPr>
          <w:b/>
          <w:lang w:val="en-US"/>
        </w:rPr>
        <w:t xml:space="preserve"> </w:t>
      </w:r>
      <w:r>
        <w:rPr>
          <w:lang w:val="en-US"/>
        </w:rPr>
        <w:t>last accessed on: 23/05/2019</w:t>
      </w:r>
    </w:p>
  </w:footnote>
  <w:footnote w:id="20">
    <w:p w14:paraId="3A814552" w14:textId="0921A768" w:rsidR="004C5CB9" w:rsidRPr="001D4F69" w:rsidRDefault="004C5CB9">
      <w:pPr>
        <w:pStyle w:val="Funotentext"/>
        <w:rPr>
          <w:lang w:val="en-US"/>
        </w:rPr>
      </w:pPr>
      <w:r>
        <w:rPr>
          <w:rStyle w:val="Funotenzeichen"/>
        </w:rPr>
        <w:footnoteRef/>
      </w:r>
      <w:r w:rsidRPr="001D4F69">
        <w:rPr>
          <w:lang w:val="en-US"/>
        </w:rPr>
        <w:t xml:space="preserve"> </w:t>
      </w:r>
      <w:r>
        <w:rPr>
          <w:lang w:val="en-US"/>
        </w:rPr>
        <w:t xml:space="preserve">Cf. </w:t>
      </w:r>
      <w:hyperlink r:id="rId20" w:history="1">
        <w:r w:rsidRPr="00C36175">
          <w:rPr>
            <w:rStyle w:val="Hyperlink"/>
            <w:lang w:val="en-US"/>
          </w:rPr>
          <w:t>https://derstandard.at/2000089720308/Leseanleitung-zum-AMS-Algorithmus</w:t>
        </w:r>
      </w:hyperlink>
      <w:r w:rsidRPr="001D4F69">
        <w:rPr>
          <w:lang w:val="en-US"/>
        </w:rPr>
        <w:t xml:space="preserve"> and</w:t>
      </w:r>
      <w:r>
        <w:rPr>
          <w:lang w:val="en-US"/>
        </w:rPr>
        <w:t xml:space="preserve"> </w:t>
      </w:r>
      <w:hyperlink r:id="rId21" w:history="1">
        <w:r w:rsidRPr="00C36175">
          <w:rPr>
            <w:rStyle w:val="Hyperlink"/>
            <w:lang w:val="en-US"/>
          </w:rPr>
          <w:t>https://www.bizeps.or.at/algorithmus-bewertet-die-jobchancen-von-arbeitssuchenden/</w:t>
        </w:r>
      </w:hyperlink>
      <w:r>
        <w:rPr>
          <w:lang w:val="en-US"/>
        </w:rPr>
        <w:t xml:space="preserve"> last accessed on: 22/05/2019</w:t>
      </w:r>
    </w:p>
  </w:footnote>
  <w:footnote w:id="21">
    <w:p w14:paraId="2596B2AF" w14:textId="442DCA58" w:rsidR="004C5CB9" w:rsidRPr="001D4F69" w:rsidRDefault="004C5CB9">
      <w:pPr>
        <w:pStyle w:val="Funotentext"/>
        <w:rPr>
          <w:lang w:val="en-US"/>
        </w:rPr>
      </w:pPr>
      <w:r>
        <w:rPr>
          <w:rStyle w:val="Funotenzeichen"/>
        </w:rPr>
        <w:footnoteRef/>
      </w:r>
      <w:r w:rsidRPr="001D4F69">
        <w:rPr>
          <w:lang w:val="en-US"/>
        </w:rPr>
        <w:t xml:space="preserve"> </w:t>
      </w:r>
      <w:r>
        <w:rPr>
          <w:lang w:val="en-US"/>
        </w:rPr>
        <w:t xml:space="preserve">Cf. </w:t>
      </w:r>
      <w:hyperlink r:id="rId22" w:history="1">
        <w:r w:rsidRPr="00C36175">
          <w:rPr>
            <w:rStyle w:val="Hyperlink"/>
            <w:lang w:val="en-US"/>
          </w:rPr>
          <w:t>https://volksanwaltschaft.gv.at/artikel/volksanwaltschaft-sieht-ams-algorithmus-aeusserst-problematisch</w:t>
        </w:r>
      </w:hyperlink>
      <w:r>
        <w:rPr>
          <w:lang w:val="en-US"/>
        </w:rPr>
        <w:t xml:space="preserve"> last accessed on: 22/05/2019</w:t>
      </w:r>
    </w:p>
  </w:footnote>
  <w:footnote w:id="22">
    <w:p w14:paraId="7017397E" w14:textId="310D16C5" w:rsidR="004C5CB9" w:rsidRPr="00250CC4" w:rsidRDefault="004C5CB9">
      <w:pPr>
        <w:pStyle w:val="Funotentext"/>
        <w:rPr>
          <w:lang w:val="en-US"/>
        </w:rPr>
      </w:pPr>
      <w:r>
        <w:rPr>
          <w:rStyle w:val="Funotenzeichen"/>
        </w:rPr>
        <w:footnoteRef/>
      </w:r>
      <w:r w:rsidRPr="00250CC4">
        <w:rPr>
          <w:lang w:val="en-US"/>
        </w:rPr>
        <w:t xml:space="preserve"> </w:t>
      </w:r>
      <w:r>
        <w:rPr>
          <w:lang w:val="en-US"/>
        </w:rPr>
        <w:t xml:space="preserve">Cf. </w:t>
      </w:r>
      <w:hyperlink r:id="rId23" w:history="1">
        <w:r w:rsidRPr="0038051F">
          <w:rPr>
            <w:rStyle w:val="Hyperlink"/>
            <w:lang w:val="en-US"/>
          </w:rPr>
          <w:t>https://kurier.at/politik/inland/ams-chef-kopf-algorithmus-ist-vorteil-fuer-frauen/400346614</w:t>
        </w:r>
      </w:hyperlink>
      <w:r>
        <w:rPr>
          <w:lang w:val="en-US"/>
        </w:rPr>
        <w:t xml:space="preserve"> last accessed on: 24/05/2019</w:t>
      </w:r>
    </w:p>
  </w:footnote>
  <w:footnote w:id="23">
    <w:p w14:paraId="3828F613" w14:textId="189D6701" w:rsidR="004C5CB9" w:rsidRPr="005D3846" w:rsidRDefault="004C5CB9">
      <w:pPr>
        <w:pStyle w:val="Funotentext"/>
        <w:rPr>
          <w:lang w:val="en-US"/>
        </w:rPr>
      </w:pPr>
      <w:r>
        <w:rPr>
          <w:rStyle w:val="Funotenzeichen"/>
        </w:rPr>
        <w:footnoteRef/>
      </w:r>
      <w:r w:rsidRPr="005D3846">
        <w:rPr>
          <w:lang w:val="en-US"/>
        </w:rPr>
        <w:t xml:space="preserve"> </w:t>
      </w:r>
      <w:r>
        <w:rPr>
          <w:lang w:val="en-US"/>
        </w:rPr>
        <w:t xml:space="preserve">Cf. Social Security Act, Art.1 </w:t>
      </w:r>
      <w:hyperlink r:id="rId24" w:history="1">
        <w:r w:rsidRPr="00C36175">
          <w:rPr>
            <w:rStyle w:val="Hyperlink"/>
            <w:lang w:val="en-US"/>
          </w:rPr>
          <w:t>https://www.ris.bka.gv.at/Dokumente/RegV/REGV_COO_2026_100_2_1587910/REGV_COO_2026_100_2_1587910.html</w:t>
        </w:r>
      </w:hyperlink>
      <w:r>
        <w:rPr>
          <w:lang w:val="en-US"/>
        </w:rPr>
        <w:t xml:space="preserve"> last accessed on: 22/05/2019</w:t>
      </w:r>
    </w:p>
  </w:footnote>
  <w:footnote w:id="24">
    <w:p w14:paraId="15805EB9" w14:textId="02C5B5FB" w:rsidR="004C5CB9" w:rsidRPr="005D3846" w:rsidRDefault="004C5CB9">
      <w:pPr>
        <w:pStyle w:val="Funotentext"/>
        <w:rPr>
          <w:lang w:val="en-US"/>
        </w:rPr>
      </w:pPr>
      <w:r>
        <w:rPr>
          <w:rStyle w:val="Funotenzeichen"/>
        </w:rPr>
        <w:footnoteRef/>
      </w:r>
      <w:r w:rsidRPr="005D3846">
        <w:rPr>
          <w:lang w:val="en-US"/>
        </w:rPr>
        <w:t xml:space="preserve"> Cf. Minimum Income Scheme</w:t>
      </w:r>
      <w:r>
        <w:rPr>
          <w:lang w:val="en-US"/>
        </w:rPr>
        <w:t>, Art.</w:t>
      </w:r>
      <w:r w:rsidRPr="005D3846">
        <w:rPr>
          <w:lang w:val="en-US"/>
        </w:rPr>
        <w:t>1</w:t>
      </w:r>
      <w:r>
        <w:rPr>
          <w:lang w:val="en-US"/>
        </w:rPr>
        <w:t xml:space="preserve"> </w:t>
      </w:r>
      <w:hyperlink r:id="rId25" w:history="1">
        <w:r w:rsidRPr="00C36175">
          <w:rPr>
            <w:rStyle w:val="Hyperlink"/>
            <w:lang w:val="en-US"/>
          </w:rPr>
          <w:t>https://www.ris.bka.gv.at/Dokumente/BgblAuth/BGBLA_2010_I_96/BGBLA_2010_I_96.html</w:t>
        </w:r>
      </w:hyperlink>
      <w:r>
        <w:rPr>
          <w:lang w:val="en-US"/>
        </w:rPr>
        <w:t xml:space="preserve"> last accessed on: 22/05/2019</w:t>
      </w:r>
    </w:p>
  </w:footnote>
  <w:footnote w:id="25">
    <w:p w14:paraId="589DD2D1" w14:textId="3C52B642" w:rsidR="004C5CB9" w:rsidRPr="00D75C4E" w:rsidRDefault="004C5CB9">
      <w:pPr>
        <w:pStyle w:val="Funotentext"/>
        <w:rPr>
          <w:lang w:val="en-US"/>
        </w:rPr>
      </w:pPr>
      <w:r>
        <w:rPr>
          <w:rStyle w:val="Funotenzeichen"/>
        </w:rPr>
        <w:footnoteRef/>
      </w:r>
      <w:r w:rsidRPr="00D75C4E">
        <w:rPr>
          <w:lang w:val="en-US"/>
        </w:rPr>
        <w:t xml:space="preserve"> </w:t>
      </w:r>
      <w:r>
        <w:rPr>
          <w:lang w:val="en-US"/>
        </w:rPr>
        <w:t xml:space="preserve">Cf. Women Emergency Helpline: </w:t>
      </w:r>
      <w:hyperlink r:id="rId26" w:history="1">
        <w:r w:rsidRPr="0038051F">
          <w:rPr>
            <w:rStyle w:val="Hyperlink"/>
            <w:lang w:val="en-US"/>
          </w:rPr>
          <w:t>http://www.frauenhelpline.at/de/angebote</w:t>
        </w:r>
      </w:hyperlink>
      <w:r>
        <w:rPr>
          <w:lang w:val="en-US"/>
        </w:rPr>
        <w:t xml:space="preserve"> last accessed on: 23/05/2019</w:t>
      </w:r>
    </w:p>
  </w:footnote>
  <w:footnote w:id="26">
    <w:p w14:paraId="545381DE" w14:textId="4D25128D" w:rsidR="004C5CB9" w:rsidRPr="001F49D9" w:rsidRDefault="004C5CB9">
      <w:pPr>
        <w:pStyle w:val="Funotentext"/>
        <w:rPr>
          <w:lang w:val="en-US"/>
        </w:rPr>
      </w:pPr>
      <w:r>
        <w:rPr>
          <w:rStyle w:val="Funotenzeichen"/>
        </w:rPr>
        <w:footnoteRef/>
      </w:r>
      <w:r w:rsidRPr="001F49D9">
        <w:rPr>
          <w:lang w:val="en-US"/>
        </w:rPr>
        <w:t xml:space="preserve"> Cf. ÖGS Relay </w:t>
      </w:r>
      <w:r>
        <w:rPr>
          <w:lang w:val="en-US"/>
        </w:rPr>
        <w:t>Service:</w:t>
      </w:r>
      <w:r w:rsidRPr="001F49D9">
        <w:rPr>
          <w:lang w:val="en-US"/>
        </w:rPr>
        <w:t xml:space="preserve"> </w:t>
      </w:r>
      <w:hyperlink r:id="rId27" w:history="1">
        <w:r w:rsidRPr="001F49D9">
          <w:rPr>
            <w:rStyle w:val="Hyperlink"/>
            <w:lang w:val="en-US"/>
          </w:rPr>
          <w:t>http://www.oegsbarrierefrei.at/frauenhelpline/</w:t>
        </w:r>
      </w:hyperlink>
      <w:r w:rsidRPr="001F49D9">
        <w:rPr>
          <w:lang w:val="en-US"/>
        </w:rPr>
        <w:t xml:space="preserve"> </w:t>
      </w:r>
      <w:r>
        <w:rPr>
          <w:lang w:val="en-US"/>
        </w:rPr>
        <w:t>last accessed on: 23/05/2019</w:t>
      </w:r>
      <w:r w:rsidRPr="001F49D9">
        <w:rPr>
          <w:lang w:val="en-US"/>
        </w:rPr>
        <w:t xml:space="preserve"> </w:t>
      </w:r>
    </w:p>
  </w:footnote>
  <w:footnote w:id="27">
    <w:p w14:paraId="2BABF751" w14:textId="16765598" w:rsidR="004C5CB9" w:rsidRPr="001F49D9" w:rsidRDefault="004C5CB9">
      <w:pPr>
        <w:pStyle w:val="Funotentext"/>
        <w:rPr>
          <w:lang w:val="en-US"/>
        </w:rPr>
      </w:pPr>
      <w:r>
        <w:rPr>
          <w:rStyle w:val="Funotenzeichen"/>
        </w:rPr>
        <w:footnoteRef/>
      </w:r>
      <w:r w:rsidRPr="001F49D9">
        <w:rPr>
          <w:lang w:val="en-US"/>
        </w:rPr>
        <w:t xml:space="preserve"> </w:t>
      </w:r>
      <w:r>
        <w:rPr>
          <w:lang w:val="en-US"/>
        </w:rPr>
        <w:t xml:space="preserve">Cf. </w:t>
      </w:r>
      <w:hyperlink r:id="rId28" w:history="1">
        <w:r w:rsidRPr="0038051F">
          <w:rPr>
            <w:rStyle w:val="Hyperlink"/>
            <w:lang w:val="en-US"/>
          </w:rPr>
          <w:t>https://www.aoef.at/</w:t>
        </w:r>
      </w:hyperlink>
      <w:r>
        <w:rPr>
          <w:lang w:val="en-US"/>
        </w:rPr>
        <w:t xml:space="preserve"> last accessed on: 23/05/2019</w:t>
      </w:r>
    </w:p>
  </w:footnote>
  <w:footnote w:id="28">
    <w:p w14:paraId="19B713D8" w14:textId="5EB3350B" w:rsidR="004C5CB9" w:rsidRPr="00C8044B" w:rsidRDefault="004C5CB9">
      <w:pPr>
        <w:pStyle w:val="Funotentext"/>
        <w:rPr>
          <w:lang w:val="en-US"/>
        </w:rPr>
      </w:pPr>
      <w:r>
        <w:rPr>
          <w:rStyle w:val="Funotenzeichen"/>
        </w:rPr>
        <w:footnoteRef/>
      </w:r>
      <w:r w:rsidRPr="00C8044B">
        <w:rPr>
          <w:lang w:val="en-US"/>
        </w:rPr>
        <w:t xml:space="preserve"> </w:t>
      </w:r>
      <w:r>
        <w:rPr>
          <w:lang w:val="en-US"/>
        </w:rPr>
        <w:t xml:space="preserve">Cf. </w:t>
      </w:r>
      <w:hyperlink r:id="rId29" w:history="1">
        <w:r w:rsidRPr="0038051F">
          <w:rPr>
            <w:rStyle w:val="Hyperlink"/>
            <w:lang w:val="en-US"/>
          </w:rPr>
          <w:t>https://www.wien.gv.at/kontakte/ma57/</w:t>
        </w:r>
      </w:hyperlink>
      <w:r>
        <w:rPr>
          <w:lang w:val="en-US"/>
        </w:rPr>
        <w:t xml:space="preserve"> last accessed on: 23/05/2019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F23FD" w14:textId="7D870FBB" w:rsidR="004C5CB9" w:rsidRDefault="004C5CB9" w:rsidP="00702904">
    <w:pPr>
      <w:pStyle w:val="Kopfzeile"/>
      <w:jc w:val="right"/>
    </w:pPr>
    <w:r w:rsidRPr="00F10758">
      <w:rPr>
        <w:rFonts w:ascii="Arial" w:eastAsia="Times New Roman" w:hAnsi="Arial" w:cs="Arial"/>
        <w:noProof/>
        <w:sz w:val="22"/>
        <w:szCs w:val="22"/>
        <w:lang w:val="fr-BE" w:eastAsia="fr-BE"/>
      </w:rPr>
      <w:drawing>
        <wp:inline distT="0" distB="0" distL="0" distR="0" wp14:anchorId="4B7EA32E" wp14:editId="544702F6">
          <wp:extent cx="1559560" cy="482105"/>
          <wp:effectExtent l="0" t="0" r="2540" b="0"/>
          <wp:docPr id="1" name="Grafik 1" descr="Österreichischer Behindertenr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8221" cy="487874"/>
                  </a:xfrm>
                  <a:prstGeom prst="rect">
                    <a:avLst/>
                  </a:prstGeom>
                  <a:noFill/>
                  <a:ln>
                    <a:noFill/>
                  </a:ln>
                </pic:spPr>
              </pic:pic>
            </a:graphicData>
          </a:graphic>
        </wp:inline>
      </w:drawing>
    </w:r>
  </w:p>
  <w:p w14:paraId="4CAC00A2" w14:textId="77777777" w:rsidR="004C5CB9" w:rsidRDefault="004C5CB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1013"/>
    <w:multiLevelType w:val="hybridMultilevel"/>
    <w:tmpl w:val="8E82B66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AD61354"/>
    <w:multiLevelType w:val="hybridMultilevel"/>
    <w:tmpl w:val="1302BA2C"/>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2C6E23CD"/>
    <w:multiLevelType w:val="hybridMultilevel"/>
    <w:tmpl w:val="3F62F2B2"/>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3" w15:restartNumberingAfterBreak="0">
    <w:nsid w:val="357F15B9"/>
    <w:multiLevelType w:val="hybridMultilevel"/>
    <w:tmpl w:val="27AA21A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3999702D"/>
    <w:multiLevelType w:val="hybridMultilevel"/>
    <w:tmpl w:val="88AEF5F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49ED44FE"/>
    <w:multiLevelType w:val="hybridMultilevel"/>
    <w:tmpl w:val="ACEC54C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508C5138"/>
    <w:multiLevelType w:val="hybridMultilevel"/>
    <w:tmpl w:val="258E382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74D42EFC"/>
    <w:multiLevelType w:val="hybridMultilevel"/>
    <w:tmpl w:val="972CFC50"/>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0"/>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B8E"/>
    <w:rsid w:val="00002E09"/>
    <w:rsid w:val="00004117"/>
    <w:rsid w:val="000102F3"/>
    <w:rsid w:val="00015695"/>
    <w:rsid w:val="00022D86"/>
    <w:rsid w:val="00024CF7"/>
    <w:rsid w:val="00044294"/>
    <w:rsid w:val="00045FB7"/>
    <w:rsid w:val="000569CB"/>
    <w:rsid w:val="00065F09"/>
    <w:rsid w:val="00070CCF"/>
    <w:rsid w:val="0009202D"/>
    <w:rsid w:val="00096920"/>
    <w:rsid w:val="000B3712"/>
    <w:rsid w:val="000B58C2"/>
    <w:rsid w:val="000B7DE2"/>
    <w:rsid w:val="000C05DC"/>
    <w:rsid w:val="000C52CB"/>
    <w:rsid w:val="000F3657"/>
    <w:rsid w:val="00106ABD"/>
    <w:rsid w:val="001321A6"/>
    <w:rsid w:val="00132733"/>
    <w:rsid w:val="0013328F"/>
    <w:rsid w:val="001352AD"/>
    <w:rsid w:val="00140A95"/>
    <w:rsid w:val="00161A05"/>
    <w:rsid w:val="001700DB"/>
    <w:rsid w:val="00177BA8"/>
    <w:rsid w:val="00184FFE"/>
    <w:rsid w:val="001B0236"/>
    <w:rsid w:val="001B5307"/>
    <w:rsid w:val="001B7DE1"/>
    <w:rsid w:val="001D4F69"/>
    <w:rsid w:val="001F49D9"/>
    <w:rsid w:val="001F708D"/>
    <w:rsid w:val="002016FD"/>
    <w:rsid w:val="00216ADA"/>
    <w:rsid w:val="00220543"/>
    <w:rsid w:val="002277B2"/>
    <w:rsid w:val="0023759A"/>
    <w:rsid w:val="00243233"/>
    <w:rsid w:val="0024365F"/>
    <w:rsid w:val="00250856"/>
    <w:rsid w:val="00250CC4"/>
    <w:rsid w:val="00251ADB"/>
    <w:rsid w:val="00262928"/>
    <w:rsid w:val="0027599E"/>
    <w:rsid w:val="00283A62"/>
    <w:rsid w:val="0028460C"/>
    <w:rsid w:val="002955F6"/>
    <w:rsid w:val="002A45E2"/>
    <w:rsid w:val="002B1E5F"/>
    <w:rsid w:val="002C35BB"/>
    <w:rsid w:val="002E791E"/>
    <w:rsid w:val="002F236F"/>
    <w:rsid w:val="002F6C69"/>
    <w:rsid w:val="0030200E"/>
    <w:rsid w:val="00313086"/>
    <w:rsid w:val="00330EE0"/>
    <w:rsid w:val="00332D08"/>
    <w:rsid w:val="003513CA"/>
    <w:rsid w:val="00355112"/>
    <w:rsid w:val="0036106B"/>
    <w:rsid w:val="00365C87"/>
    <w:rsid w:val="00372E99"/>
    <w:rsid w:val="0038427D"/>
    <w:rsid w:val="00390738"/>
    <w:rsid w:val="00394325"/>
    <w:rsid w:val="003945AE"/>
    <w:rsid w:val="003B0B11"/>
    <w:rsid w:val="003C1AD6"/>
    <w:rsid w:val="003C5983"/>
    <w:rsid w:val="003C613C"/>
    <w:rsid w:val="003E3693"/>
    <w:rsid w:val="003E4BF2"/>
    <w:rsid w:val="003F3FE1"/>
    <w:rsid w:val="003F4415"/>
    <w:rsid w:val="003F6B55"/>
    <w:rsid w:val="0040283B"/>
    <w:rsid w:val="00412EF8"/>
    <w:rsid w:val="0042250B"/>
    <w:rsid w:val="004236C1"/>
    <w:rsid w:val="00424166"/>
    <w:rsid w:val="00434963"/>
    <w:rsid w:val="00445302"/>
    <w:rsid w:val="00460761"/>
    <w:rsid w:val="004716BF"/>
    <w:rsid w:val="00472500"/>
    <w:rsid w:val="004816AA"/>
    <w:rsid w:val="00485D00"/>
    <w:rsid w:val="004862B7"/>
    <w:rsid w:val="004A1DE1"/>
    <w:rsid w:val="004A2A55"/>
    <w:rsid w:val="004B5F24"/>
    <w:rsid w:val="004B790D"/>
    <w:rsid w:val="004C5CB9"/>
    <w:rsid w:val="004D293A"/>
    <w:rsid w:val="004D3151"/>
    <w:rsid w:val="004D6D68"/>
    <w:rsid w:val="004D73B3"/>
    <w:rsid w:val="004E4EE0"/>
    <w:rsid w:val="004E6669"/>
    <w:rsid w:val="004F59AB"/>
    <w:rsid w:val="00500C74"/>
    <w:rsid w:val="0051169E"/>
    <w:rsid w:val="00517174"/>
    <w:rsid w:val="00520F02"/>
    <w:rsid w:val="00554FFF"/>
    <w:rsid w:val="00570153"/>
    <w:rsid w:val="00570594"/>
    <w:rsid w:val="00581F37"/>
    <w:rsid w:val="00584D1F"/>
    <w:rsid w:val="005856F1"/>
    <w:rsid w:val="00591CF1"/>
    <w:rsid w:val="005A13EB"/>
    <w:rsid w:val="005B268B"/>
    <w:rsid w:val="005C3C0E"/>
    <w:rsid w:val="005C7E4A"/>
    <w:rsid w:val="005D3846"/>
    <w:rsid w:val="005D3C99"/>
    <w:rsid w:val="005D7560"/>
    <w:rsid w:val="005E49A9"/>
    <w:rsid w:val="005F29EC"/>
    <w:rsid w:val="0061110C"/>
    <w:rsid w:val="006301BB"/>
    <w:rsid w:val="00641B8E"/>
    <w:rsid w:val="006426D3"/>
    <w:rsid w:val="00644509"/>
    <w:rsid w:val="00653856"/>
    <w:rsid w:val="00676192"/>
    <w:rsid w:val="00677B12"/>
    <w:rsid w:val="00683C6D"/>
    <w:rsid w:val="00683D32"/>
    <w:rsid w:val="006859FF"/>
    <w:rsid w:val="00692521"/>
    <w:rsid w:val="00693980"/>
    <w:rsid w:val="00694E86"/>
    <w:rsid w:val="00695C70"/>
    <w:rsid w:val="006C3641"/>
    <w:rsid w:val="006C5818"/>
    <w:rsid w:val="006F76C1"/>
    <w:rsid w:val="00702904"/>
    <w:rsid w:val="007052B2"/>
    <w:rsid w:val="0071517A"/>
    <w:rsid w:val="00720D11"/>
    <w:rsid w:val="007218E2"/>
    <w:rsid w:val="00724E99"/>
    <w:rsid w:val="00731F3F"/>
    <w:rsid w:val="00732134"/>
    <w:rsid w:val="00733788"/>
    <w:rsid w:val="007545DA"/>
    <w:rsid w:val="007569AB"/>
    <w:rsid w:val="00772033"/>
    <w:rsid w:val="00772D37"/>
    <w:rsid w:val="00777B7C"/>
    <w:rsid w:val="0078205F"/>
    <w:rsid w:val="007850C1"/>
    <w:rsid w:val="0079697A"/>
    <w:rsid w:val="007A6591"/>
    <w:rsid w:val="007E1495"/>
    <w:rsid w:val="007E3FDE"/>
    <w:rsid w:val="00800FA6"/>
    <w:rsid w:val="008058CF"/>
    <w:rsid w:val="00805BA4"/>
    <w:rsid w:val="008106E8"/>
    <w:rsid w:val="00814CF0"/>
    <w:rsid w:val="00840187"/>
    <w:rsid w:val="00841AB6"/>
    <w:rsid w:val="00842CFA"/>
    <w:rsid w:val="00851E10"/>
    <w:rsid w:val="00863D20"/>
    <w:rsid w:val="00890B3E"/>
    <w:rsid w:val="008A57AF"/>
    <w:rsid w:val="008C1CD9"/>
    <w:rsid w:val="008D0F3A"/>
    <w:rsid w:val="008D2D82"/>
    <w:rsid w:val="008E148D"/>
    <w:rsid w:val="008F66D0"/>
    <w:rsid w:val="0091179A"/>
    <w:rsid w:val="0092639C"/>
    <w:rsid w:val="00927E8F"/>
    <w:rsid w:val="00936B8C"/>
    <w:rsid w:val="00944644"/>
    <w:rsid w:val="00953BBA"/>
    <w:rsid w:val="00965D1F"/>
    <w:rsid w:val="00971210"/>
    <w:rsid w:val="009741A8"/>
    <w:rsid w:val="00983AAE"/>
    <w:rsid w:val="0099726C"/>
    <w:rsid w:val="009C40AC"/>
    <w:rsid w:val="009C44A6"/>
    <w:rsid w:val="009C5B62"/>
    <w:rsid w:val="009C6B63"/>
    <w:rsid w:val="009D3468"/>
    <w:rsid w:val="009E28E9"/>
    <w:rsid w:val="009E4E32"/>
    <w:rsid w:val="00A03326"/>
    <w:rsid w:val="00A10675"/>
    <w:rsid w:val="00A47EED"/>
    <w:rsid w:val="00A8139C"/>
    <w:rsid w:val="00A81D3B"/>
    <w:rsid w:val="00A822CE"/>
    <w:rsid w:val="00A83308"/>
    <w:rsid w:val="00A95516"/>
    <w:rsid w:val="00AA133C"/>
    <w:rsid w:val="00AB02DE"/>
    <w:rsid w:val="00AE71D2"/>
    <w:rsid w:val="00B01EEB"/>
    <w:rsid w:val="00B06243"/>
    <w:rsid w:val="00B10F20"/>
    <w:rsid w:val="00B15201"/>
    <w:rsid w:val="00B21EFE"/>
    <w:rsid w:val="00B262B6"/>
    <w:rsid w:val="00B30450"/>
    <w:rsid w:val="00B50F20"/>
    <w:rsid w:val="00B52157"/>
    <w:rsid w:val="00B6637E"/>
    <w:rsid w:val="00B85FB9"/>
    <w:rsid w:val="00B90CE7"/>
    <w:rsid w:val="00B90F5A"/>
    <w:rsid w:val="00BA7296"/>
    <w:rsid w:val="00BB1429"/>
    <w:rsid w:val="00BC61EC"/>
    <w:rsid w:val="00BC7CA4"/>
    <w:rsid w:val="00BD4EE4"/>
    <w:rsid w:val="00BD7328"/>
    <w:rsid w:val="00BF0E23"/>
    <w:rsid w:val="00BF2471"/>
    <w:rsid w:val="00C064B7"/>
    <w:rsid w:val="00C3774F"/>
    <w:rsid w:val="00C42EEB"/>
    <w:rsid w:val="00C54DF9"/>
    <w:rsid w:val="00C67526"/>
    <w:rsid w:val="00C8044B"/>
    <w:rsid w:val="00C81B0D"/>
    <w:rsid w:val="00C856FA"/>
    <w:rsid w:val="00C86663"/>
    <w:rsid w:val="00CC272E"/>
    <w:rsid w:val="00CC3B0B"/>
    <w:rsid w:val="00CD2FD0"/>
    <w:rsid w:val="00CD6D5C"/>
    <w:rsid w:val="00CE0D77"/>
    <w:rsid w:val="00D046A3"/>
    <w:rsid w:val="00D11F48"/>
    <w:rsid w:val="00D255D9"/>
    <w:rsid w:val="00D335B0"/>
    <w:rsid w:val="00D350E4"/>
    <w:rsid w:val="00D36026"/>
    <w:rsid w:val="00D4130D"/>
    <w:rsid w:val="00D501DB"/>
    <w:rsid w:val="00D641AF"/>
    <w:rsid w:val="00D7429B"/>
    <w:rsid w:val="00D75C4E"/>
    <w:rsid w:val="00D80BEE"/>
    <w:rsid w:val="00D81F07"/>
    <w:rsid w:val="00DA3238"/>
    <w:rsid w:val="00DA7BED"/>
    <w:rsid w:val="00DB6451"/>
    <w:rsid w:val="00DC66D1"/>
    <w:rsid w:val="00DD5248"/>
    <w:rsid w:val="00DF0A7B"/>
    <w:rsid w:val="00E33B65"/>
    <w:rsid w:val="00E36AFD"/>
    <w:rsid w:val="00E501AC"/>
    <w:rsid w:val="00E5149E"/>
    <w:rsid w:val="00E54BA0"/>
    <w:rsid w:val="00E62EFE"/>
    <w:rsid w:val="00E66DAD"/>
    <w:rsid w:val="00E71B15"/>
    <w:rsid w:val="00E9138B"/>
    <w:rsid w:val="00E97BB2"/>
    <w:rsid w:val="00EA1065"/>
    <w:rsid w:val="00EA604E"/>
    <w:rsid w:val="00EB1F97"/>
    <w:rsid w:val="00EB4266"/>
    <w:rsid w:val="00EB5689"/>
    <w:rsid w:val="00EC2952"/>
    <w:rsid w:val="00ED4A92"/>
    <w:rsid w:val="00EE57B6"/>
    <w:rsid w:val="00EF319A"/>
    <w:rsid w:val="00F059ED"/>
    <w:rsid w:val="00F06D52"/>
    <w:rsid w:val="00F10758"/>
    <w:rsid w:val="00F200EC"/>
    <w:rsid w:val="00F209E5"/>
    <w:rsid w:val="00F2283B"/>
    <w:rsid w:val="00F22F55"/>
    <w:rsid w:val="00F240D4"/>
    <w:rsid w:val="00F35226"/>
    <w:rsid w:val="00F3673A"/>
    <w:rsid w:val="00F510C2"/>
    <w:rsid w:val="00F6556F"/>
    <w:rsid w:val="00F86BD6"/>
    <w:rsid w:val="00F92266"/>
    <w:rsid w:val="00F94FB4"/>
    <w:rsid w:val="00FB1B1C"/>
    <w:rsid w:val="00FB2C33"/>
    <w:rsid w:val="00FB3AF8"/>
    <w:rsid w:val="00FB67A9"/>
    <w:rsid w:val="00FC09FD"/>
    <w:rsid w:val="00FD0DF9"/>
    <w:rsid w:val="00FE5A3A"/>
    <w:rsid w:val="00FF06F1"/>
    <w:rsid w:val="00FF244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49535"/>
  <w15:chartTrackingRefBased/>
  <w15:docId w15:val="{1370E46E-3A19-446C-AC3F-91186C88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heme="minorHAnsi" w:hAnsi="Tahoma" w:cs="Tahoma"/>
        <w:sz w:val="24"/>
        <w:szCs w:val="24"/>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30200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30200E"/>
    <w:rPr>
      <w:sz w:val="20"/>
      <w:szCs w:val="20"/>
    </w:rPr>
  </w:style>
  <w:style w:type="character" w:styleId="Funotenzeichen">
    <w:name w:val="footnote reference"/>
    <w:basedOn w:val="Absatz-Standardschriftart"/>
    <w:uiPriority w:val="99"/>
    <w:semiHidden/>
    <w:unhideWhenUsed/>
    <w:rsid w:val="0030200E"/>
    <w:rPr>
      <w:vertAlign w:val="superscript"/>
    </w:rPr>
  </w:style>
  <w:style w:type="character" w:styleId="Hyperlink">
    <w:name w:val="Hyperlink"/>
    <w:basedOn w:val="Absatz-Standardschriftart"/>
    <w:uiPriority w:val="99"/>
    <w:unhideWhenUsed/>
    <w:rsid w:val="007569AB"/>
    <w:rPr>
      <w:color w:val="0563C1" w:themeColor="hyperlink"/>
      <w:u w:val="single"/>
    </w:rPr>
  </w:style>
  <w:style w:type="character" w:customStyle="1" w:styleId="NichtaufgelsteErwhnung1">
    <w:name w:val="Nicht aufgelöste Erwähnung1"/>
    <w:basedOn w:val="Absatz-Standardschriftart"/>
    <w:uiPriority w:val="99"/>
    <w:semiHidden/>
    <w:unhideWhenUsed/>
    <w:rsid w:val="007569AB"/>
    <w:rPr>
      <w:color w:val="808080"/>
      <w:shd w:val="clear" w:color="auto" w:fill="E6E6E6"/>
    </w:rPr>
  </w:style>
  <w:style w:type="paragraph" w:styleId="Listenabsatz">
    <w:name w:val="List Paragraph"/>
    <w:basedOn w:val="Standard"/>
    <w:uiPriority w:val="34"/>
    <w:qFormat/>
    <w:rsid w:val="00220543"/>
    <w:pPr>
      <w:ind w:left="720"/>
      <w:contextualSpacing/>
    </w:pPr>
  </w:style>
  <w:style w:type="paragraph" w:styleId="Kopfzeile">
    <w:name w:val="header"/>
    <w:basedOn w:val="Standard"/>
    <w:link w:val="KopfzeileZchn"/>
    <w:uiPriority w:val="99"/>
    <w:unhideWhenUsed/>
    <w:rsid w:val="001B023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B0236"/>
  </w:style>
  <w:style w:type="paragraph" w:styleId="Fuzeile">
    <w:name w:val="footer"/>
    <w:basedOn w:val="Standard"/>
    <w:link w:val="FuzeileZchn"/>
    <w:uiPriority w:val="99"/>
    <w:unhideWhenUsed/>
    <w:rsid w:val="001B023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B0236"/>
  </w:style>
  <w:style w:type="paragraph" w:styleId="Sprechblasentext">
    <w:name w:val="Balloon Text"/>
    <w:basedOn w:val="Standard"/>
    <w:link w:val="SprechblasentextZchn"/>
    <w:uiPriority w:val="99"/>
    <w:semiHidden/>
    <w:unhideWhenUsed/>
    <w:rsid w:val="00F86BD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86BD6"/>
    <w:rPr>
      <w:rFonts w:ascii="Segoe UI" w:hAnsi="Segoe UI" w:cs="Segoe UI"/>
      <w:sz w:val="18"/>
      <w:szCs w:val="18"/>
    </w:rPr>
  </w:style>
  <w:style w:type="character" w:styleId="BesuchterLink">
    <w:name w:val="FollowedHyperlink"/>
    <w:basedOn w:val="Absatz-Standardschriftart"/>
    <w:uiPriority w:val="99"/>
    <w:semiHidden/>
    <w:unhideWhenUsed/>
    <w:rsid w:val="004D293A"/>
    <w:rPr>
      <w:color w:val="954F72" w:themeColor="followedHyperlink"/>
      <w:u w:val="single"/>
    </w:rPr>
  </w:style>
  <w:style w:type="character" w:styleId="Kommentarzeichen">
    <w:name w:val="annotation reference"/>
    <w:basedOn w:val="Absatz-Standardschriftart"/>
    <w:uiPriority w:val="99"/>
    <w:semiHidden/>
    <w:unhideWhenUsed/>
    <w:rsid w:val="006859FF"/>
    <w:rPr>
      <w:sz w:val="16"/>
      <w:szCs w:val="16"/>
    </w:rPr>
  </w:style>
  <w:style w:type="paragraph" w:styleId="Kommentartext">
    <w:name w:val="annotation text"/>
    <w:basedOn w:val="Standard"/>
    <w:link w:val="KommentartextZchn"/>
    <w:uiPriority w:val="99"/>
    <w:semiHidden/>
    <w:unhideWhenUsed/>
    <w:rsid w:val="006859F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859FF"/>
    <w:rPr>
      <w:sz w:val="20"/>
      <w:szCs w:val="20"/>
    </w:rPr>
  </w:style>
  <w:style w:type="paragraph" w:styleId="Kommentarthema">
    <w:name w:val="annotation subject"/>
    <w:basedOn w:val="Kommentartext"/>
    <w:next w:val="Kommentartext"/>
    <w:link w:val="KommentarthemaZchn"/>
    <w:uiPriority w:val="99"/>
    <w:semiHidden/>
    <w:unhideWhenUsed/>
    <w:rsid w:val="006859FF"/>
    <w:rPr>
      <w:b/>
      <w:bCs/>
    </w:rPr>
  </w:style>
  <w:style w:type="character" w:customStyle="1" w:styleId="KommentarthemaZchn">
    <w:name w:val="Kommentarthema Zchn"/>
    <w:basedOn w:val="KommentartextZchn"/>
    <w:link w:val="Kommentarthema"/>
    <w:uiPriority w:val="99"/>
    <w:semiHidden/>
    <w:rsid w:val="006859FF"/>
    <w:rPr>
      <w:b/>
      <w:bCs/>
      <w:sz w:val="20"/>
      <w:szCs w:val="20"/>
    </w:rPr>
  </w:style>
  <w:style w:type="paragraph" w:styleId="berarbeitung">
    <w:name w:val="Revision"/>
    <w:hidden/>
    <w:uiPriority w:val="99"/>
    <w:semiHidden/>
    <w:rsid w:val="004D73B3"/>
    <w:pPr>
      <w:spacing w:after="0" w:line="240" w:lineRule="auto"/>
    </w:pPr>
  </w:style>
  <w:style w:type="character" w:styleId="NichtaufgelsteErwhnung">
    <w:name w:val="Unresolved Mention"/>
    <w:basedOn w:val="Absatz-Standardschriftart"/>
    <w:uiPriority w:val="99"/>
    <w:semiHidden/>
    <w:unhideWhenUsed/>
    <w:rsid w:val="00002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hindertenrat.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eigelsreiter@behindertenrat.at"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behindertenrat.at/wp-content/uploads/2018/07/2018-07-17-Alternative-Report-Austria_-English.pdf" TargetMode="External"/><Relationship Id="rId13" Type="http://schemas.openxmlformats.org/officeDocument/2006/relationships/hyperlink" Target="https://www.behindertenrat.at/wp-content/uploads/2018/07/OEAR-Report_En2013_final_lang.pdf" TargetMode="External"/><Relationship Id="rId18" Type="http://schemas.openxmlformats.org/officeDocument/2006/relationships/hyperlink" Target="https://www.behindertenrat.at/wp-content/uploads/2018/07/OEAR-Report_En2013_final_lang.pdf" TargetMode="External"/><Relationship Id="rId26" Type="http://schemas.openxmlformats.org/officeDocument/2006/relationships/hyperlink" Target="http://www.frauenhelpline.at/de/angebote" TargetMode="External"/><Relationship Id="rId3" Type="http://schemas.openxmlformats.org/officeDocument/2006/relationships/hyperlink" Target="https://www.behindertenrat.at/wp-content/uploads/2018/07/2018-07-17-Alternative-Report-Austria_-English.pdf" TargetMode="External"/><Relationship Id="rId21" Type="http://schemas.openxmlformats.org/officeDocument/2006/relationships/hyperlink" Target="https://www.bizeps.or.at/algorithmus-bewertet-die-jobchancen-von-arbeitssuchenden/" TargetMode="External"/><Relationship Id="rId7" Type="http://schemas.openxmlformats.org/officeDocument/2006/relationships/hyperlink" Target="https://www.bizeps.or.at/mehrfachdiskriminiert-frauen-und-maedchen-mit-behinderungen-in-oesterreich/" TargetMode="External"/><Relationship Id="rId12" Type="http://schemas.openxmlformats.org/officeDocument/2006/relationships/hyperlink" Target="http://women-disabilities-violence.humanrights.at/sites/default/files/reports/ws_3_empirischer_bericht_oesterreich.pdf" TargetMode="External"/><Relationship Id="rId17" Type="http://schemas.openxmlformats.org/officeDocument/2006/relationships/hyperlink" Target="https://www.behindertenrat.at/wp-content/uploads/2018/07/2018-07-17-Alternative-Report-Austria_-English.pdf" TargetMode="External"/><Relationship Id="rId25" Type="http://schemas.openxmlformats.org/officeDocument/2006/relationships/hyperlink" Target="https://www.ris.bka.gv.at/Dokumente/BgblAuth/BGBLA_2010_I_96/BGBLA_2010_I_96.html" TargetMode="External"/><Relationship Id="rId2" Type="http://schemas.openxmlformats.org/officeDocument/2006/relationships/hyperlink" Target="https://tbinternet.ohchr.org/Treaties/CEDAW/Shared%20Documents/1_Global/INT_CEDAW_GEC_4729_E.pdf" TargetMode="External"/><Relationship Id="rId16" Type="http://schemas.openxmlformats.org/officeDocument/2006/relationships/hyperlink" Target="https://www.behindertenrat.at/2019/03/gegen-die-unsichtbarkeit-von-frauen-mit-behinderungen/" TargetMode="External"/><Relationship Id="rId20" Type="http://schemas.openxmlformats.org/officeDocument/2006/relationships/hyperlink" Target="https://derstandard.at/2000089720308/Leseanleitung-zum-AMS-Algorithmus" TargetMode="External"/><Relationship Id="rId29" Type="http://schemas.openxmlformats.org/officeDocument/2006/relationships/hyperlink" Target="https://www.wien.gv.at/kontakte/ma57/" TargetMode="External"/><Relationship Id="rId1" Type="http://schemas.openxmlformats.org/officeDocument/2006/relationships/hyperlink" Target="https://www.sozialministerium.at/cms/site/attachments/5/1/5/CH3434/CMS1450699435356/statistik_-_menschen_mit_behinderung_20131.pdf" TargetMode="External"/><Relationship Id="rId6" Type="http://schemas.openxmlformats.org/officeDocument/2006/relationships/hyperlink" Target="https://www.aoef.at/index.php/studien-zu-gewalt/156-gewalt-gegen-frauen-mit-beeintraechtigungen-und-behinderungen" TargetMode="External"/><Relationship Id="rId11" Type="http://schemas.openxmlformats.org/officeDocument/2006/relationships/hyperlink" Target="https://broschuerenservice.sozialministerium.at/Home/Download?publicationId=165" TargetMode="External"/><Relationship Id="rId24" Type="http://schemas.openxmlformats.org/officeDocument/2006/relationships/hyperlink" Target="https://www.ris.bka.gv.at/Dokumente/RegV/REGV_COO_2026_100_2_1587910/REGV_COO_2026_100_2_1587910.html" TargetMode="External"/><Relationship Id="rId5" Type="http://schemas.openxmlformats.org/officeDocument/2006/relationships/hyperlink" Target="https://www.behindertenrat.at/wp-content/uploads/2018/07/OEAR-Report_En2013_final_lang.pdf" TargetMode="External"/><Relationship Id="rId15" Type="http://schemas.openxmlformats.org/officeDocument/2006/relationships/hyperlink" Target="https://www.behindertenrat.at/expertinnenliste/" TargetMode="External"/><Relationship Id="rId23" Type="http://schemas.openxmlformats.org/officeDocument/2006/relationships/hyperlink" Target="https://kurier.at/politik/inland/ams-chef-kopf-algorithmus-ist-vorteil-fuer-frauen/400346614" TargetMode="External"/><Relationship Id="rId28" Type="http://schemas.openxmlformats.org/officeDocument/2006/relationships/hyperlink" Target="https://www.aoef.at/" TargetMode="External"/><Relationship Id="rId10" Type="http://schemas.openxmlformats.org/officeDocument/2006/relationships/hyperlink" Target="http://www.ninlil.at/" TargetMode="External"/><Relationship Id="rId19" Type="http://schemas.openxmlformats.org/officeDocument/2006/relationships/hyperlink" Target="https://www.frauen-familien-jugend.bka.gv.at/frauen/gleichstellung-arbeitsmarkt/nationaler-aktionsplan.html" TargetMode="External"/><Relationship Id="rId4" Type="http://schemas.openxmlformats.org/officeDocument/2006/relationships/hyperlink" Target="https://www.ris.bka.gv.at/GeltendeFassung.wxe?Abfrage=Bundesnormen&amp;Gesetzesnummer=20004228" TargetMode="External"/><Relationship Id="rId9" Type="http://schemas.openxmlformats.org/officeDocument/2006/relationships/hyperlink" Target="http://women-disabilities-violence.humanrights.at/sites/default/files/reports/ws_3_empirischer_bericht_oesterreich.pdf" TargetMode="External"/><Relationship Id="rId14" Type="http://schemas.openxmlformats.org/officeDocument/2006/relationships/hyperlink" Target="https://www.rtr.at/de/inf/Studie_Menschen_mit_Behinderung" TargetMode="External"/><Relationship Id="rId22" Type="http://schemas.openxmlformats.org/officeDocument/2006/relationships/hyperlink" Target="https://volksanwaltschaft.gv.at/artikel/volksanwaltschaft-sieht-ams-algorithmus-aeusserst-problematisch" TargetMode="External"/><Relationship Id="rId27" Type="http://schemas.openxmlformats.org/officeDocument/2006/relationships/hyperlink" Target="http://www.oegsbarrierefrei.at/frauenhelpli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F49461-12F5-410F-ADE8-92FA4D4BE3AD}">
  <ds:schemaRefs>
    <ds:schemaRef ds:uri="http://schemas.openxmlformats.org/officeDocument/2006/bibliography"/>
  </ds:schemaRefs>
</ds:datastoreItem>
</file>

<file path=customXml/itemProps2.xml><?xml version="1.0" encoding="utf-8"?>
<ds:datastoreItem xmlns:ds="http://schemas.openxmlformats.org/officeDocument/2006/customXml" ds:itemID="{AA14380E-0BB1-45D9-AF79-DE001527ED6A}"/>
</file>

<file path=customXml/itemProps3.xml><?xml version="1.0" encoding="utf-8"?>
<ds:datastoreItem xmlns:ds="http://schemas.openxmlformats.org/officeDocument/2006/customXml" ds:itemID="{45CF4AE9-55AA-4155-A483-98BEE166342F}"/>
</file>

<file path=customXml/itemProps4.xml><?xml version="1.0" encoding="utf-8"?>
<ds:datastoreItem xmlns:ds="http://schemas.openxmlformats.org/officeDocument/2006/customXml" ds:itemID="{A648DA9B-6B1F-4504-84FA-35FA9AA2C9BC}"/>
</file>

<file path=docProps/app.xml><?xml version="1.0" encoding="utf-8"?>
<Properties xmlns="http://schemas.openxmlformats.org/officeDocument/2006/extended-properties" xmlns:vt="http://schemas.openxmlformats.org/officeDocument/2006/docPropsVTypes">
  <Template>Normal</Template>
  <TotalTime>0</TotalTime>
  <Pages>8</Pages>
  <Words>2557</Words>
  <Characters>16112</Characters>
  <Application>Microsoft Office Word</Application>
  <DocSecurity>0</DocSecurity>
  <Lines>134</Lines>
  <Paragraphs>37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Gudrun Eigelsreiter</dc:creator>
  <cp:keywords/>
  <dc:description/>
  <cp:lastModifiedBy>Gudrun Eigelsreiter</cp:lastModifiedBy>
  <cp:revision>7</cp:revision>
  <cp:lastPrinted>2019-06-05T14:19:00Z</cp:lastPrinted>
  <dcterms:created xsi:type="dcterms:W3CDTF">2019-06-04T15:17:00Z</dcterms:created>
  <dcterms:modified xsi:type="dcterms:W3CDTF">2019-06-05T14:26:00Z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