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1F98B" w14:textId="77777777" w:rsidR="00802BE9" w:rsidRPr="001F5CA8" w:rsidRDefault="00802BE9" w:rsidP="00802BE9">
      <w:pPr>
        <w:rPr>
          <w:rFonts w:ascii="Times New Roman" w:eastAsia="Times New Roman" w:hAnsi="Times New Roman" w:cs="Times New Roman"/>
          <w:b/>
          <w:color w:val="000000"/>
          <w:sz w:val="24"/>
          <w:szCs w:val="24"/>
        </w:rPr>
      </w:pPr>
    </w:p>
    <w:p w14:paraId="649F3744" w14:textId="77777777" w:rsidR="00802BE9" w:rsidRPr="001F5CA8" w:rsidRDefault="00802BE9" w:rsidP="00802BE9">
      <w:pPr>
        <w:spacing w:line="240" w:lineRule="auto"/>
        <w:ind w:left="360"/>
        <w:jc w:val="center"/>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JOINT CONTRIBUTION TO</w:t>
      </w:r>
    </w:p>
    <w:p w14:paraId="4B180997" w14:textId="77777777" w:rsidR="00802BE9" w:rsidRPr="001F5CA8" w:rsidRDefault="00802BE9" w:rsidP="00802BE9">
      <w:pPr>
        <w:spacing w:line="240" w:lineRule="auto"/>
        <w:ind w:left="360"/>
        <w:jc w:val="center"/>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CEDAW COMMITTEE</w:t>
      </w:r>
    </w:p>
    <w:p w14:paraId="7434B02E" w14:textId="77777777" w:rsidR="00802BE9" w:rsidRPr="001F5CA8" w:rsidRDefault="00802BE9" w:rsidP="00802BE9">
      <w:pPr>
        <w:spacing w:line="240" w:lineRule="auto"/>
        <w:ind w:left="360"/>
        <w:jc w:val="center"/>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EXAMINATION OF THE ECUADORIAN STATE</w:t>
      </w:r>
      <w:r w:rsidRPr="003B3F6D">
        <w:rPr>
          <w:rFonts w:ascii="Times New Roman" w:hAnsi="Times New Roman" w:cs="Times New Roman"/>
          <w:sz w:val="24"/>
          <w:szCs w:val="24"/>
          <w:vertAlign w:val="superscript"/>
        </w:rPr>
        <w:footnoteReference w:id="2"/>
      </w:r>
      <w:r w:rsidRPr="003B3F6D">
        <w:rPr>
          <w:rFonts w:ascii="Times New Roman" w:eastAsia="Times New Roman" w:hAnsi="Times New Roman" w:cs="Times New Roman"/>
          <w:b/>
          <w:color w:val="000000"/>
          <w:sz w:val="24"/>
          <w:szCs w:val="24"/>
          <w:vertAlign w:val="superscript"/>
        </w:rPr>
        <w:t> </w:t>
      </w:r>
    </w:p>
    <w:p w14:paraId="2457DC1C" w14:textId="77777777" w:rsidR="00802BE9" w:rsidRPr="001F5CA8" w:rsidRDefault="00802BE9" w:rsidP="00802BE9">
      <w:pPr>
        <w:ind w:left="360"/>
        <w:jc w:val="center"/>
        <w:rPr>
          <w:rFonts w:ascii="Times New Roman" w:eastAsia="Times New Roman" w:hAnsi="Times New Roman" w:cs="Times New Roman"/>
          <w:b/>
          <w:color w:val="000000"/>
          <w:sz w:val="24"/>
          <w:szCs w:val="24"/>
        </w:rPr>
      </w:pPr>
    </w:p>
    <w:p w14:paraId="59A3DA57" w14:textId="77777777" w:rsidR="00802BE9" w:rsidRPr="001F5CA8" w:rsidRDefault="00802BE9" w:rsidP="00802BE9">
      <w:pPr>
        <w:ind w:left="360"/>
        <w:jc w:val="center"/>
        <w:rPr>
          <w:rFonts w:ascii="Times New Roman" w:eastAsia="Times New Roman" w:hAnsi="Times New Roman" w:cs="Times New Roman"/>
          <w:b/>
          <w:color w:val="000000"/>
          <w:sz w:val="24"/>
          <w:szCs w:val="24"/>
        </w:rPr>
      </w:pPr>
    </w:p>
    <w:p w14:paraId="7DFC0FF9" w14:textId="77777777" w:rsidR="00802BE9" w:rsidRPr="001F5CA8" w:rsidRDefault="00802BE9" w:rsidP="00802BE9">
      <w:pPr>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SHADOW </w:t>
      </w:r>
      <w:r w:rsidRPr="001F5CA8">
        <w:rPr>
          <w:rFonts w:ascii="Times New Roman" w:eastAsia="Times New Roman" w:hAnsi="Times New Roman" w:cs="Times New Roman"/>
          <w:b/>
          <w:color w:val="000000"/>
          <w:sz w:val="24"/>
          <w:szCs w:val="24"/>
        </w:rPr>
        <w:t>REPORT ABOUT THE STATE ANSWER OF THE PROTECTION OF WOMEN AND GIRLS</w:t>
      </w:r>
      <w:r>
        <w:rPr>
          <w:rFonts w:ascii="Times New Roman" w:eastAsia="Times New Roman" w:hAnsi="Times New Roman" w:cs="Times New Roman"/>
          <w:b/>
          <w:color w:val="000000"/>
          <w:sz w:val="24"/>
          <w:szCs w:val="24"/>
        </w:rPr>
        <w:t>’</w:t>
      </w:r>
      <w:r w:rsidRPr="001F5CA8">
        <w:rPr>
          <w:rFonts w:ascii="Times New Roman" w:eastAsia="Times New Roman" w:hAnsi="Times New Roman" w:cs="Times New Roman"/>
          <w:b/>
          <w:color w:val="000000"/>
          <w:sz w:val="24"/>
          <w:szCs w:val="24"/>
        </w:rPr>
        <w:t xml:space="preserve"> RIGHTS IN THE </w:t>
      </w:r>
      <w:r>
        <w:rPr>
          <w:rFonts w:ascii="Times New Roman" w:eastAsia="Times New Roman" w:hAnsi="Times New Roman" w:cs="Times New Roman"/>
          <w:b/>
          <w:color w:val="000000"/>
          <w:sz w:val="24"/>
          <w:szCs w:val="24"/>
        </w:rPr>
        <w:t>CONTEXT</w:t>
      </w:r>
      <w:r w:rsidRPr="001F5CA8">
        <w:rPr>
          <w:rFonts w:ascii="Times New Roman" w:eastAsia="Times New Roman" w:hAnsi="Times New Roman" w:cs="Times New Roman"/>
          <w:b/>
          <w:color w:val="000000"/>
          <w:sz w:val="24"/>
          <w:szCs w:val="24"/>
        </w:rPr>
        <w:t xml:space="preserve"> OF THE COVID-19 PANDEMIC</w:t>
      </w:r>
      <w:r>
        <w:rPr>
          <w:rFonts w:ascii="Times New Roman" w:eastAsia="Times New Roman" w:hAnsi="Times New Roman" w:cs="Times New Roman"/>
          <w:b/>
          <w:color w:val="000000"/>
          <w:sz w:val="24"/>
          <w:szCs w:val="24"/>
        </w:rPr>
        <w:t xml:space="preserve"> </w:t>
      </w:r>
      <w:r w:rsidRPr="001F5CA8">
        <w:rPr>
          <w:rFonts w:ascii="Times New Roman" w:eastAsia="Times New Roman" w:hAnsi="Times New Roman" w:cs="Times New Roman"/>
          <w:b/>
          <w:color w:val="000000"/>
          <w:sz w:val="24"/>
          <w:szCs w:val="24"/>
        </w:rPr>
        <w:t>NA</w:t>
      </w:r>
      <w:r>
        <w:rPr>
          <w:rFonts w:ascii="Times New Roman" w:eastAsia="Times New Roman" w:hAnsi="Times New Roman" w:cs="Times New Roman"/>
          <w:b/>
          <w:color w:val="000000"/>
          <w:sz w:val="24"/>
          <w:szCs w:val="24"/>
        </w:rPr>
        <w:t>T</w:t>
      </w:r>
      <w:r w:rsidRPr="001F5CA8">
        <w:rPr>
          <w:rFonts w:ascii="Times New Roman" w:eastAsia="Times New Roman" w:hAnsi="Times New Roman" w:cs="Times New Roman"/>
          <w:b/>
          <w:color w:val="000000"/>
          <w:sz w:val="24"/>
          <w:szCs w:val="24"/>
        </w:rPr>
        <w:t>IONAL EMERGENCY DECLARATION</w:t>
      </w:r>
    </w:p>
    <w:p w14:paraId="49FDB187" w14:textId="77777777" w:rsidR="00802BE9" w:rsidRPr="001F5CA8" w:rsidRDefault="00802BE9" w:rsidP="00802BE9">
      <w:pPr>
        <w:ind w:left="360"/>
        <w:jc w:val="center"/>
        <w:rPr>
          <w:rFonts w:ascii="Times New Roman" w:eastAsia="Times New Roman" w:hAnsi="Times New Roman" w:cs="Times New Roman"/>
          <w:b/>
          <w:color w:val="000000"/>
          <w:sz w:val="24"/>
          <w:szCs w:val="24"/>
        </w:rPr>
      </w:pPr>
    </w:p>
    <w:p w14:paraId="24905B71" w14:textId="77777777" w:rsidR="00802BE9" w:rsidRPr="001F5CA8" w:rsidRDefault="00802BE9" w:rsidP="00802BE9">
      <w:pPr>
        <w:ind w:left="360"/>
        <w:jc w:val="center"/>
        <w:rPr>
          <w:rFonts w:ascii="Times New Roman" w:eastAsia="Times New Roman" w:hAnsi="Times New Roman" w:cs="Times New Roman"/>
          <w:b/>
          <w:color w:val="000000"/>
          <w:sz w:val="24"/>
          <w:szCs w:val="24"/>
        </w:rPr>
      </w:pPr>
    </w:p>
    <w:p w14:paraId="5110B7E5" w14:textId="77777777" w:rsidR="00802BE9" w:rsidRPr="001F5CA8" w:rsidRDefault="00802BE9" w:rsidP="00802BE9">
      <w:pPr>
        <w:ind w:left="360"/>
        <w:jc w:val="center"/>
        <w:rPr>
          <w:rFonts w:ascii="Times New Roman" w:eastAsia="Times New Roman" w:hAnsi="Times New Roman" w:cs="Times New Roman"/>
          <w:b/>
          <w:color w:val="000000"/>
          <w:sz w:val="24"/>
          <w:szCs w:val="24"/>
        </w:rPr>
      </w:pPr>
    </w:p>
    <w:p w14:paraId="096BAEBA" w14:textId="77777777" w:rsidR="00802BE9" w:rsidRPr="001F5CA8" w:rsidRDefault="00802BE9" w:rsidP="00802BE9">
      <w:pPr>
        <w:ind w:left="360"/>
        <w:jc w:val="center"/>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Quito, September 2020</w:t>
      </w:r>
    </w:p>
    <w:p w14:paraId="031AC395" w14:textId="77777777" w:rsidR="00802BE9" w:rsidRPr="001F5CA8" w:rsidRDefault="00802BE9" w:rsidP="00802BE9">
      <w:pPr>
        <w:rPr>
          <w:rFonts w:ascii="Times New Roman" w:hAnsi="Times New Roman" w:cs="Times New Roman"/>
          <w:sz w:val="24"/>
          <w:szCs w:val="24"/>
        </w:rPr>
      </w:pPr>
    </w:p>
    <w:p w14:paraId="34CDCC79" w14:textId="77777777" w:rsidR="00802BE9" w:rsidRPr="001F5CA8" w:rsidRDefault="00802BE9" w:rsidP="00802BE9">
      <w:pPr>
        <w:rPr>
          <w:rFonts w:ascii="Times New Roman" w:hAnsi="Times New Roman" w:cs="Times New Roman"/>
          <w:sz w:val="24"/>
          <w:szCs w:val="24"/>
        </w:rPr>
      </w:pPr>
    </w:p>
    <w:p w14:paraId="562A1147" w14:textId="77777777" w:rsidR="00802BE9" w:rsidRPr="001F5CA8" w:rsidRDefault="00802BE9" w:rsidP="00802BE9">
      <w:pPr>
        <w:rPr>
          <w:rFonts w:ascii="Times New Roman" w:hAnsi="Times New Roman" w:cs="Times New Roman"/>
          <w:sz w:val="24"/>
          <w:szCs w:val="24"/>
        </w:rPr>
      </w:pPr>
    </w:p>
    <w:p w14:paraId="26E5C10A" w14:textId="77777777" w:rsidR="00802BE9" w:rsidRPr="001F5CA8" w:rsidRDefault="00802BE9" w:rsidP="00802BE9">
      <w:pPr>
        <w:rPr>
          <w:rFonts w:ascii="Times New Roman" w:hAnsi="Times New Roman" w:cs="Times New Roman"/>
          <w:sz w:val="24"/>
          <w:szCs w:val="24"/>
        </w:rPr>
      </w:pPr>
      <w:r w:rsidRPr="001F5CA8">
        <w:rPr>
          <w:rFonts w:ascii="Times New Roman" w:hAnsi="Times New Roman" w:cs="Times New Roman"/>
          <w:sz w:val="24"/>
          <w:szCs w:val="24"/>
        </w:rPr>
        <w:br w:type="page"/>
      </w:r>
    </w:p>
    <w:tbl>
      <w:tblPr>
        <w:tblpPr w:leftFromText="141" w:rightFromText="141" w:horzAnchor="margin" w:tblpY="652"/>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7245"/>
      </w:tblGrid>
      <w:tr w:rsidR="00802BE9" w:rsidRPr="001F5CA8" w14:paraId="1B9FCD65" w14:textId="77777777" w:rsidTr="00B04568">
        <w:trPr>
          <w:trHeight w:val="380"/>
        </w:trPr>
        <w:tc>
          <w:tcPr>
            <w:tcW w:w="1770" w:type="dxa"/>
          </w:tcPr>
          <w:p w14:paraId="572B53DB"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lastRenderedPageBreak/>
              <w:t>CCPR</w:t>
            </w:r>
          </w:p>
        </w:tc>
        <w:tc>
          <w:tcPr>
            <w:tcW w:w="7245" w:type="dxa"/>
          </w:tcPr>
          <w:p w14:paraId="343CCD61" w14:textId="77777777" w:rsidR="00802BE9" w:rsidRPr="001F5CA8" w:rsidRDefault="00802BE9" w:rsidP="00B04568">
            <w:pPr>
              <w:spacing w:after="0" w:line="240" w:lineRule="auto"/>
              <w:rPr>
                <w:rFonts w:ascii="Times New Roman" w:eastAsia="Times New Roman" w:hAnsi="Times New Roman" w:cs="Times New Roman"/>
                <w:color w:val="000000"/>
                <w:sz w:val="24"/>
                <w:szCs w:val="24"/>
                <w:lang w:val="en-US"/>
              </w:rPr>
            </w:pPr>
            <w:r w:rsidRPr="001F5CA8">
              <w:rPr>
                <w:rFonts w:ascii="Times New Roman" w:eastAsia="Times New Roman" w:hAnsi="Times New Roman" w:cs="Times New Roman"/>
                <w:color w:val="000000"/>
                <w:sz w:val="24"/>
                <w:szCs w:val="24"/>
                <w:lang w:val="en-US"/>
              </w:rPr>
              <w:t>Cantonal Council for the Protection of Rights</w:t>
            </w:r>
          </w:p>
        </w:tc>
      </w:tr>
      <w:tr w:rsidR="00802BE9" w:rsidRPr="001F5CA8" w14:paraId="124AC040" w14:textId="77777777" w:rsidTr="00B04568">
        <w:trPr>
          <w:trHeight w:val="309"/>
        </w:trPr>
        <w:tc>
          <w:tcPr>
            <w:tcW w:w="1770" w:type="dxa"/>
          </w:tcPr>
          <w:p w14:paraId="5C975649"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CEDAW</w:t>
            </w:r>
          </w:p>
        </w:tc>
        <w:tc>
          <w:tcPr>
            <w:tcW w:w="7245" w:type="dxa"/>
          </w:tcPr>
          <w:p w14:paraId="34D60A02" w14:textId="77777777" w:rsidR="00802BE9" w:rsidRPr="001F5CA8" w:rsidRDefault="00802BE9" w:rsidP="00B04568">
            <w:pPr>
              <w:spacing w:after="0" w:line="240" w:lineRule="auto"/>
              <w:rPr>
                <w:rFonts w:ascii="Times New Roman" w:eastAsia="Times New Roman" w:hAnsi="Times New Roman" w:cs="Times New Roman"/>
                <w:color w:val="000000"/>
                <w:sz w:val="24"/>
                <w:szCs w:val="24"/>
                <w:lang w:val="en-US"/>
              </w:rPr>
            </w:pPr>
            <w:r w:rsidRPr="001F5CA8">
              <w:rPr>
                <w:rFonts w:ascii="Times New Roman" w:eastAsia="Times New Roman" w:hAnsi="Times New Roman" w:cs="Times New Roman"/>
                <w:color w:val="000000"/>
                <w:sz w:val="24"/>
                <w:szCs w:val="24"/>
                <w:lang w:val="en-US"/>
              </w:rPr>
              <w:t>Convention on the Elimination of All Forms of Discrimination Against Women</w:t>
            </w:r>
          </w:p>
        </w:tc>
      </w:tr>
      <w:tr w:rsidR="00802BE9" w:rsidRPr="001F5CA8" w14:paraId="4BC0A7ED" w14:textId="77777777" w:rsidTr="00B04568">
        <w:tc>
          <w:tcPr>
            <w:tcW w:w="1770" w:type="dxa"/>
          </w:tcPr>
          <w:p w14:paraId="58BE22B4"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CEPAM</w:t>
            </w:r>
          </w:p>
        </w:tc>
        <w:tc>
          <w:tcPr>
            <w:tcW w:w="7245" w:type="dxa"/>
          </w:tcPr>
          <w:p w14:paraId="114629DC" w14:textId="77777777" w:rsidR="00802BE9" w:rsidRPr="001F5CA8" w:rsidRDefault="00802BE9" w:rsidP="00B04568">
            <w:pPr>
              <w:pStyle w:val="Ttulo2"/>
              <w:shd w:val="clear" w:color="auto" w:fill="FFFFFF"/>
              <w:spacing w:before="0" w:line="240" w:lineRule="auto"/>
              <w:rPr>
                <w:rFonts w:ascii="Times New Roman" w:eastAsia="Times New Roman" w:hAnsi="Times New Roman" w:cs="Times New Roman"/>
                <w:color w:val="000000" w:themeColor="text1"/>
                <w:sz w:val="24"/>
                <w:szCs w:val="24"/>
                <w:lang w:val="en-US"/>
              </w:rPr>
            </w:pPr>
            <w:r w:rsidRPr="001F5CA8">
              <w:rPr>
                <w:rFonts w:ascii="Times New Roman" w:eastAsia="Times New Roman" w:hAnsi="Times New Roman" w:cs="Times New Roman"/>
                <w:color w:val="000000" w:themeColor="text1"/>
                <w:sz w:val="24"/>
                <w:szCs w:val="24"/>
                <w:lang w:val="en-US"/>
              </w:rPr>
              <w:t>Ecuadorian Center for the Promotion and Action of Women</w:t>
            </w:r>
          </w:p>
        </w:tc>
      </w:tr>
      <w:tr w:rsidR="00802BE9" w:rsidRPr="001F5CA8" w14:paraId="196C1D44" w14:textId="77777777" w:rsidTr="00B04568">
        <w:tc>
          <w:tcPr>
            <w:tcW w:w="1770" w:type="dxa"/>
          </w:tcPr>
          <w:p w14:paraId="38F7021E"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CESLA</w:t>
            </w:r>
          </w:p>
        </w:tc>
        <w:tc>
          <w:tcPr>
            <w:tcW w:w="7245" w:type="dxa"/>
          </w:tcPr>
          <w:p w14:paraId="77191CA0" w14:textId="77777777" w:rsidR="00802BE9" w:rsidRPr="001F5CA8" w:rsidRDefault="00802BE9" w:rsidP="00B04568">
            <w:pPr>
              <w:pStyle w:val="Ttulo2"/>
              <w:shd w:val="clear" w:color="auto" w:fill="FFFFFF"/>
              <w:spacing w:before="0" w:line="240" w:lineRule="auto"/>
              <w:rPr>
                <w:rFonts w:ascii="Times New Roman" w:eastAsia="Times New Roman" w:hAnsi="Times New Roman" w:cs="Times New Roman"/>
                <w:color w:val="000000" w:themeColor="text1"/>
                <w:sz w:val="24"/>
                <w:szCs w:val="24"/>
                <w:lang w:val="en-US"/>
              </w:rPr>
            </w:pPr>
            <w:r w:rsidRPr="001F5CA8">
              <w:rPr>
                <w:rFonts w:ascii="Times New Roman" w:eastAsia="Times New Roman" w:hAnsi="Times New Roman" w:cs="Times New Roman"/>
                <w:color w:val="000000" w:themeColor="text1"/>
                <w:sz w:val="24"/>
                <w:szCs w:val="24"/>
                <w:lang w:val="en-US"/>
              </w:rPr>
              <w:t>Center for Latin American Studies</w:t>
            </w:r>
          </w:p>
        </w:tc>
      </w:tr>
      <w:tr w:rsidR="00802BE9" w:rsidRPr="001F5CA8" w14:paraId="27F2867D" w14:textId="77777777" w:rsidTr="00B04568">
        <w:tc>
          <w:tcPr>
            <w:tcW w:w="1770" w:type="dxa"/>
          </w:tcPr>
          <w:p w14:paraId="63AB65FC"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COE</w:t>
            </w:r>
          </w:p>
        </w:tc>
        <w:tc>
          <w:tcPr>
            <w:tcW w:w="7245" w:type="dxa"/>
          </w:tcPr>
          <w:p w14:paraId="41745BCC" w14:textId="77777777" w:rsidR="00802BE9" w:rsidRPr="001F5CA8" w:rsidRDefault="00802BE9" w:rsidP="00B04568">
            <w:pPr>
              <w:spacing w:after="0" w:line="240" w:lineRule="auto"/>
              <w:rPr>
                <w:rFonts w:ascii="Times New Roman" w:eastAsia="Times New Roman" w:hAnsi="Times New Roman" w:cs="Times New Roman"/>
                <w:color w:val="000000" w:themeColor="text1"/>
                <w:sz w:val="24"/>
                <w:szCs w:val="24"/>
                <w:lang w:val="es-ES_tradnl"/>
              </w:rPr>
            </w:pPr>
            <w:r w:rsidRPr="001F5CA8">
              <w:rPr>
                <w:rFonts w:ascii="Times New Roman" w:eastAsia="Times New Roman" w:hAnsi="Times New Roman" w:cs="Times New Roman"/>
                <w:color w:val="000000" w:themeColor="text1"/>
                <w:sz w:val="24"/>
                <w:szCs w:val="24"/>
                <w:lang w:val="es-ES_tradnl"/>
              </w:rPr>
              <w:t>Emergency Operations Committee</w:t>
            </w:r>
          </w:p>
        </w:tc>
      </w:tr>
      <w:tr w:rsidR="00802BE9" w:rsidRPr="001F5CA8" w14:paraId="4428B993" w14:textId="77777777" w:rsidTr="00B04568">
        <w:trPr>
          <w:trHeight w:val="351"/>
        </w:trPr>
        <w:tc>
          <w:tcPr>
            <w:tcW w:w="1770" w:type="dxa"/>
          </w:tcPr>
          <w:p w14:paraId="1E1E3A09"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CONAIE</w:t>
            </w:r>
          </w:p>
        </w:tc>
        <w:tc>
          <w:tcPr>
            <w:tcW w:w="7245" w:type="dxa"/>
          </w:tcPr>
          <w:p w14:paraId="08A52FD5" w14:textId="77777777" w:rsidR="00802BE9" w:rsidRPr="001F5CA8" w:rsidRDefault="00802BE9" w:rsidP="00B04568">
            <w:pPr>
              <w:spacing w:after="0" w:line="240" w:lineRule="auto"/>
              <w:rPr>
                <w:rFonts w:ascii="Times New Roman" w:eastAsia="Times New Roman" w:hAnsi="Times New Roman" w:cs="Times New Roman"/>
                <w:color w:val="000000" w:themeColor="text1"/>
                <w:sz w:val="24"/>
                <w:szCs w:val="24"/>
                <w:lang w:val="en-US"/>
              </w:rPr>
            </w:pPr>
            <w:r w:rsidRPr="001F5CA8">
              <w:rPr>
                <w:rFonts w:ascii="Times New Roman" w:eastAsia="Times New Roman" w:hAnsi="Times New Roman" w:cs="Times New Roman"/>
                <w:color w:val="000000" w:themeColor="text1"/>
                <w:sz w:val="24"/>
                <w:szCs w:val="24"/>
                <w:lang w:val="en-US"/>
              </w:rPr>
              <w:t>Confederation of Indigenous Nationalities of Ecuador</w:t>
            </w:r>
          </w:p>
        </w:tc>
      </w:tr>
      <w:tr w:rsidR="00802BE9" w:rsidRPr="001F5CA8" w14:paraId="252111C4" w14:textId="77777777" w:rsidTr="00B04568">
        <w:tc>
          <w:tcPr>
            <w:tcW w:w="1770" w:type="dxa"/>
          </w:tcPr>
          <w:p w14:paraId="696402E8"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sz w:val="24"/>
                <w:szCs w:val="24"/>
              </w:rPr>
              <w:t>CONFENAIE</w:t>
            </w:r>
          </w:p>
        </w:tc>
        <w:tc>
          <w:tcPr>
            <w:tcW w:w="7245" w:type="dxa"/>
          </w:tcPr>
          <w:p w14:paraId="3CD07B90" w14:textId="77777777" w:rsidR="00802BE9" w:rsidRPr="001F5CA8" w:rsidRDefault="00802BE9" w:rsidP="00B04568">
            <w:pPr>
              <w:spacing w:after="0" w:line="240" w:lineRule="auto"/>
              <w:rPr>
                <w:rFonts w:ascii="Times New Roman" w:eastAsia="Times New Roman" w:hAnsi="Times New Roman" w:cs="Times New Roman"/>
                <w:color w:val="000000" w:themeColor="text1"/>
                <w:sz w:val="24"/>
                <w:szCs w:val="24"/>
                <w:highlight w:val="white"/>
                <w:lang w:val="en-US"/>
              </w:rPr>
            </w:pPr>
            <w:r w:rsidRPr="001F5CA8">
              <w:rPr>
                <w:rFonts w:ascii="Times New Roman" w:eastAsia="Times New Roman" w:hAnsi="Times New Roman" w:cs="Times New Roman"/>
                <w:color w:val="000000" w:themeColor="text1"/>
                <w:sz w:val="24"/>
                <w:szCs w:val="24"/>
                <w:lang w:val="en-US"/>
              </w:rPr>
              <w:t>Confederation of Indigenous Nationalities of the Ecuadorian Amazon</w:t>
            </w:r>
          </w:p>
        </w:tc>
      </w:tr>
      <w:tr w:rsidR="00802BE9" w:rsidRPr="001F5CA8" w14:paraId="546EA68B" w14:textId="77777777" w:rsidTr="00B04568">
        <w:tc>
          <w:tcPr>
            <w:tcW w:w="1770" w:type="dxa"/>
          </w:tcPr>
          <w:p w14:paraId="00B34680"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COVID-19</w:t>
            </w:r>
          </w:p>
        </w:tc>
        <w:tc>
          <w:tcPr>
            <w:tcW w:w="7245" w:type="dxa"/>
          </w:tcPr>
          <w:p w14:paraId="78A45C1C" w14:textId="77777777" w:rsidR="00802BE9" w:rsidRPr="001F5CA8" w:rsidRDefault="00802BE9" w:rsidP="00B04568">
            <w:pPr>
              <w:spacing w:after="0" w:line="240" w:lineRule="auto"/>
              <w:rPr>
                <w:rFonts w:ascii="Times New Roman" w:eastAsia="Times New Roman" w:hAnsi="Times New Roman" w:cs="Times New Roman"/>
                <w:color w:val="000000" w:themeColor="text1"/>
                <w:sz w:val="24"/>
                <w:szCs w:val="24"/>
                <w:lang w:val="en-US"/>
              </w:rPr>
            </w:pPr>
            <w:r w:rsidRPr="001F5CA8">
              <w:rPr>
                <w:rFonts w:ascii="Times New Roman" w:eastAsia="Times New Roman" w:hAnsi="Times New Roman" w:cs="Times New Roman"/>
                <w:color w:val="000000" w:themeColor="text1"/>
                <w:sz w:val="24"/>
                <w:szCs w:val="24"/>
                <w:lang w:val="en-US"/>
              </w:rPr>
              <w:t>Disease generated by the new coronavirus 2019-nCoV.</w:t>
            </w:r>
          </w:p>
        </w:tc>
      </w:tr>
      <w:tr w:rsidR="00802BE9" w:rsidRPr="001F5CA8" w14:paraId="2F0B2CBD" w14:textId="77777777" w:rsidTr="00B04568">
        <w:tc>
          <w:tcPr>
            <w:tcW w:w="1770" w:type="dxa"/>
          </w:tcPr>
          <w:p w14:paraId="33F7F7FE"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CPME</w:t>
            </w:r>
          </w:p>
        </w:tc>
        <w:tc>
          <w:tcPr>
            <w:tcW w:w="7245" w:type="dxa"/>
          </w:tcPr>
          <w:p w14:paraId="4AF1886A" w14:textId="77777777" w:rsidR="00802BE9" w:rsidRPr="001F5CA8" w:rsidRDefault="00802BE9" w:rsidP="00B04568">
            <w:pPr>
              <w:spacing w:after="0" w:line="240" w:lineRule="auto"/>
              <w:rPr>
                <w:rFonts w:ascii="Times New Roman" w:eastAsia="Times New Roman" w:hAnsi="Times New Roman" w:cs="Times New Roman"/>
                <w:color w:val="000000"/>
                <w:sz w:val="24"/>
                <w:szCs w:val="24"/>
                <w:highlight w:val="white"/>
                <w:lang w:val="en-US"/>
              </w:rPr>
            </w:pPr>
            <w:r w:rsidRPr="001F5CA8">
              <w:rPr>
                <w:rFonts w:ascii="Times New Roman" w:eastAsia="Times New Roman" w:hAnsi="Times New Roman" w:cs="Times New Roman"/>
                <w:color w:val="000000"/>
                <w:sz w:val="24"/>
                <w:szCs w:val="24"/>
                <w:lang w:val="en-US"/>
              </w:rPr>
              <w:t>Political Coordinator of Women of Ecuador</w:t>
            </w:r>
          </w:p>
        </w:tc>
      </w:tr>
      <w:tr w:rsidR="00802BE9" w:rsidRPr="001F5CA8" w14:paraId="0888900D" w14:textId="77777777" w:rsidTr="00B04568">
        <w:tc>
          <w:tcPr>
            <w:tcW w:w="1770" w:type="dxa"/>
          </w:tcPr>
          <w:p w14:paraId="5AC02D85"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DINAPEN</w:t>
            </w:r>
          </w:p>
        </w:tc>
        <w:tc>
          <w:tcPr>
            <w:tcW w:w="7245" w:type="dxa"/>
          </w:tcPr>
          <w:p w14:paraId="199F1F82" w14:textId="77777777" w:rsidR="00802BE9" w:rsidRPr="001F5CA8" w:rsidRDefault="00802BE9" w:rsidP="00B04568">
            <w:pPr>
              <w:spacing w:after="0" w:line="240" w:lineRule="auto"/>
              <w:rPr>
                <w:rFonts w:ascii="Times New Roman" w:eastAsia="Times New Roman" w:hAnsi="Times New Roman" w:cs="Times New Roman"/>
                <w:color w:val="000000"/>
                <w:sz w:val="24"/>
                <w:szCs w:val="24"/>
                <w:lang w:val="en-US"/>
              </w:rPr>
            </w:pPr>
            <w:r w:rsidRPr="001F5CA8">
              <w:rPr>
                <w:rFonts w:ascii="Times New Roman" w:eastAsia="Times New Roman" w:hAnsi="Times New Roman" w:cs="Times New Roman"/>
                <w:color w:val="000000"/>
                <w:sz w:val="24"/>
                <w:szCs w:val="24"/>
                <w:lang w:val="en-US"/>
              </w:rPr>
              <w:t>National Directorate of Specialized Police for Children and Teenagers</w:t>
            </w:r>
          </w:p>
        </w:tc>
      </w:tr>
      <w:tr w:rsidR="00802BE9" w:rsidRPr="001F5CA8" w14:paraId="78C2F662" w14:textId="77777777" w:rsidTr="00B04568">
        <w:tc>
          <w:tcPr>
            <w:tcW w:w="1770" w:type="dxa"/>
          </w:tcPr>
          <w:p w14:paraId="7A0B03AF"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ECU 911</w:t>
            </w:r>
          </w:p>
        </w:tc>
        <w:tc>
          <w:tcPr>
            <w:tcW w:w="7245" w:type="dxa"/>
          </w:tcPr>
          <w:p w14:paraId="13993CEC" w14:textId="77777777" w:rsidR="00802BE9" w:rsidRPr="001F5CA8" w:rsidRDefault="00802BE9" w:rsidP="00B04568">
            <w:pPr>
              <w:spacing w:after="0" w:line="240" w:lineRule="auto"/>
              <w:rPr>
                <w:rFonts w:ascii="Times New Roman" w:eastAsia="Times New Roman" w:hAnsi="Times New Roman" w:cs="Times New Roman"/>
                <w:color w:val="000000"/>
                <w:sz w:val="24"/>
                <w:szCs w:val="24"/>
                <w:lang w:val="es-ES_tradnl"/>
              </w:rPr>
            </w:pPr>
            <w:r w:rsidRPr="001F5CA8">
              <w:rPr>
                <w:rFonts w:ascii="Times New Roman" w:eastAsia="Times New Roman" w:hAnsi="Times New Roman" w:cs="Times New Roman"/>
                <w:color w:val="000000"/>
                <w:sz w:val="24"/>
                <w:szCs w:val="24"/>
                <w:lang w:val="es-ES_tradnl"/>
              </w:rPr>
              <w:t xml:space="preserve">Integrated </w:t>
            </w:r>
            <w:r>
              <w:rPr>
                <w:rFonts w:ascii="Times New Roman" w:eastAsia="Times New Roman" w:hAnsi="Times New Roman" w:cs="Times New Roman"/>
                <w:color w:val="000000"/>
                <w:sz w:val="24"/>
                <w:szCs w:val="24"/>
                <w:lang w:val="es-ES_tradnl"/>
              </w:rPr>
              <w:t>national</w:t>
            </w:r>
            <w:r w:rsidRPr="001F5CA8">
              <w:rPr>
                <w:rFonts w:ascii="Times New Roman" w:eastAsia="Times New Roman" w:hAnsi="Times New Roman" w:cs="Times New Roman"/>
                <w:color w:val="000000"/>
                <w:sz w:val="24"/>
                <w:szCs w:val="24"/>
                <w:lang w:val="es-ES_tradnl"/>
              </w:rPr>
              <w:t xml:space="preserve"> security system</w:t>
            </w:r>
          </w:p>
        </w:tc>
      </w:tr>
      <w:tr w:rsidR="00802BE9" w:rsidRPr="001F5CA8" w14:paraId="1E7EC187" w14:textId="77777777" w:rsidTr="00B04568">
        <w:tc>
          <w:tcPr>
            <w:tcW w:w="1770" w:type="dxa"/>
          </w:tcPr>
          <w:p w14:paraId="6A7306D5"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EFTA</w:t>
            </w:r>
          </w:p>
        </w:tc>
        <w:tc>
          <w:tcPr>
            <w:tcW w:w="7245" w:type="dxa"/>
          </w:tcPr>
          <w:p w14:paraId="59DA15AF" w14:textId="77777777" w:rsidR="00802BE9" w:rsidRPr="001F5CA8" w:rsidRDefault="00802BE9" w:rsidP="00B04568">
            <w:pPr>
              <w:spacing w:after="0" w:line="240" w:lineRule="auto"/>
              <w:rPr>
                <w:rFonts w:ascii="Times New Roman" w:eastAsia="Times New Roman" w:hAnsi="Times New Roman" w:cs="Times New Roman"/>
                <w:color w:val="000000"/>
                <w:sz w:val="24"/>
                <w:szCs w:val="24"/>
                <w:lang w:val="es-ES_tradnl"/>
              </w:rPr>
            </w:pPr>
            <w:r w:rsidRPr="001F5CA8">
              <w:rPr>
                <w:rFonts w:ascii="Times New Roman" w:eastAsia="Times New Roman" w:hAnsi="Times New Roman" w:cs="Times New Roman"/>
                <w:color w:val="000000"/>
                <w:sz w:val="24"/>
                <w:szCs w:val="24"/>
                <w:lang w:val="es-ES_tradnl"/>
              </w:rPr>
              <w:t>European Free Trade Association</w:t>
            </w:r>
          </w:p>
        </w:tc>
      </w:tr>
      <w:tr w:rsidR="00802BE9" w:rsidRPr="001F5CA8" w14:paraId="58226527" w14:textId="77777777" w:rsidTr="00B04568">
        <w:trPr>
          <w:trHeight w:val="337"/>
        </w:trPr>
        <w:tc>
          <w:tcPr>
            <w:tcW w:w="1770" w:type="dxa"/>
          </w:tcPr>
          <w:p w14:paraId="7FD3218B"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FES-ILDIS</w:t>
            </w:r>
          </w:p>
        </w:tc>
        <w:tc>
          <w:tcPr>
            <w:tcW w:w="7245" w:type="dxa"/>
          </w:tcPr>
          <w:p w14:paraId="61BAD8F7" w14:textId="77777777" w:rsidR="00802BE9" w:rsidRPr="001F5CA8" w:rsidRDefault="00802BE9" w:rsidP="00B04568">
            <w:pPr>
              <w:spacing w:after="0" w:line="240" w:lineRule="auto"/>
              <w:rPr>
                <w:rFonts w:ascii="Times New Roman" w:eastAsia="Times New Roman" w:hAnsi="Times New Roman" w:cs="Times New Roman"/>
                <w:color w:val="000000"/>
                <w:sz w:val="24"/>
                <w:szCs w:val="24"/>
                <w:lang w:val="en-US"/>
              </w:rPr>
            </w:pPr>
            <w:r w:rsidRPr="001F5CA8">
              <w:rPr>
                <w:rFonts w:ascii="Times New Roman" w:eastAsia="Times New Roman" w:hAnsi="Times New Roman" w:cs="Times New Roman"/>
                <w:color w:val="000000"/>
                <w:sz w:val="24"/>
                <w:szCs w:val="24"/>
                <w:lang w:val="en-US"/>
              </w:rPr>
              <w:t>Friedrich-Ebert-Stiftung - Latin American Institute for Social Research</w:t>
            </w:r>
          </w:p>
        </w:tc>
      </w:tr>
      <w:tr w:rsidR="00802BE9" w:rsidRPr="001F5CA8" w14:paraId="6F0A21A0" w14:textId="77777777" w:rsidTr="00B04568">
        <w:tc>
          <w:tcPr>
            <w:tcW w:w="1770" w:type="dxa"/>
          </w:tcPr>
          <w:p w14:paraId="3A8F78D0"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INEC</w:t>
            </w:r>
          </w:p>
        </w:tc>
        <w:tc>
          <w:tcPr>
            <w:tcW w:w="7245" w:type="dxa"/>
          </w:tcPr>
          <w:p w14:paraId="2D1A8FC4" w14:textId="77777777" w:rsidR="00802BE9" w:rsidRPr="001F5CA8" w:rsidRDefault="00802BE9" w:rsidP="00B04568">
            <w:pPr>
              <w:spacing w:after="0" w:line="240" w:lineRule="auto"/>
              <w:rPr>
                <w:rFonts w:ascii="Times New Roman" w:eastAsia="Times New Roman" w:hAnsi="Times New Roman" w:cs="Times New Roman"/>
                <w:color w:val="000000"/>
                <w:sz w:val="24"/>
                <w:szCs w:val="24"/>
                <w:lang w:val="en-US"/>
              </w:rPr>
            </w:pPr>
            <w:r w:rsidRPr="001F5CA8">
              <w:rPr>
                <w:rFonts w:ascii="Times New Roman" w:eastAsia="Times New Roman" w:hAnsi="Times New Roman" w:cs="Times New Roman"/>
                <w:color w:val="000000"/>
                <w:sz w:val="24"/>
                <w:szCs w:val="24"/>
                <w:lang w:val="en-US"/>
              </w:rPr>
              <w:t>National Institute of Statistics and Census</w:t>
            </w:r>
          </w:p>
        </w:tc>
      </w:tr>
      <w:tr w:rsidR="00802BE9" w:rsidRPr="001F5CA8" w14:paraId="7A6D0393" w14:textId="77777777" w:rsidTr="00B04568">
        <w:trPr>
          <w:trHeight w:val="282"/>
        </w:trPr>
        <w:tc>
          <w:tcPr>
            <w:tcW w:w="1770" w:type="dxa"/>
          </w:tcPr>
          <w:p w14:paraId="72B8E5A4"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INREDH</w:t>
            </w:r>
          </w:p>
        </w:tc>
        <w:tc>
          <w:tcPr>
            <w:tcW w:w="7245" w:type="dxa"/>
          </w:tcPr>
          <w:p w14:paraId="3A4EC1C9" w14:textId="77777777" w:rsidR="00802BE9" w:rsidRPr="001F5CA8" w:rsidRDefault="00802BE9" w:rsidP="00B04568">
            <w:pPr>
              <w:spacing w:after="0" w:line="240" w:lineRule="auto"/>
              <w:rPr>
                <w:rFonts w:ascii="Times New Roman" w:eastAsia="Times New Roman" w:hAnsi="Times New Roman" w:cs="Times New Roman"/>
                <w:color w:val="000000"/>
                <w:sz w:val="24"/>
                <w:szCs w:val="24"/>
                <w:lang w:val="en-US"/>
              </w:rPr>
            </w:pPr>
            <w:r w:rsidRPr="001F5CA8">
              <w:rPr>
                <w:rFonts w:ascii="Times New Roman" w:eastAsia="Times New Roman" w:hAnsi="Times New Roman" w:cs="Times New Roman"/>
                <w:color w:val="000000"/>
                <w:sz w:val="24"/>
                <w:szCs w:val="24"/>
                <w:lang w:val="en-US"/>
              </w:rPr>
              <w:t>Regional Institute for Human Rights Consulting</w:t>
            </w:r>
          </w:p>
        </w:tc>
      </w:tr>
      <w:tr w:rsidR="00802BE9" w:rsidRPr="001F5CA8" w14:paraId="22FFD72A" w14:textId="77777777" w:rsidTr="00B04568">
        <w:tc>
          <w:tcPr>
            <w:tcW w:w="1770" w:type="dxa"/>
          </w:tcPr>
          <w:p w14:paraId="432F0A26"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LOIPEVCM</w:t>
            </w:r>
          </w:p>
        </w:tc>
        <w:tc>
          <w:tcPr>
            <w:tcW w:w="7245" w:type="dxa"/>
          </w:tcPr>
          <w:p w14:paraId="7EA5356F" w14:textId="77777777" w:rsidR="00802BE9" w:rsidRPr="001F5CA8" w:rsidRDefault="00802BE9" w:rsidP="00B04568">
            <w:pPr>
              <w:spacing w:after="0" w:line="240" w:lineRule="auto"/>
              <w:rPr>
                <w:rFonts w:ascii="Times New Roman" w:eastAsia="Times New Roman" w:hAnsi="Times New Roman" w:cs="Times New Roman"/>
                <w:color w:val="000000"/>
                <w:sz w:val="24"/>
                <w:szCs w:val="24"/>
                <w:lang w:val="en-US"/>
              </w:rPr>
            </w:pPr>
            <w:r w:rsidRPr="001F5CA8">
              <w:rPr>
                <w:rFonts w:ascii="Times New Roman" w:eastAsia="Times New Roman" w:hAnsi="Times New Roman" w:cs="Times New Roman"/>
                <w:color w:val="000000"/>
                <w:sz w:val="24"/>
                <w:szCs w:val="24"/>
                <w:lang w:val="en-US"/>
              </w:rPr>
              <w:t>Integral Organic Law for the Prevention and Eradication of Violence against Women.</w:t>
            </w:r>
          </w:p>
        </w:tc>
      </w:tr>
      <w:tr w:rsidR="00802BE9" w:rsidRPr="001F5CA8" w14:paraId="07904791" w14:textId="77777777" w:rsidTr="00B04568">
        <w:tc>
          <w:tcPr>
            <w:tcW w:w="1770" w:type="dxa"/>
          </w:tcPr>
          <w:p w14:paraId="4BEE3934"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MINEDUC</w:t>
            </w:r>
          </w:p>
        </w:tc>
        <w:tc>
          <w:tcPr>
            <w:tcW w:w="7245" w:type="dxa"/>
          </w:tcPr>
          <w:p w14:paraId="0D155CA8" w14:textId="77777777" w:rsidR="00802BE9" w:rsidRPr="001F5CA8" w:rsidRDefault="00802BE9" w:rsidP="00B04568">
            <w:pPr>
              <w:spacing w:after="0" w:line="240" w:lineRule="auto"/>
              <w:rPr>
                <w:rFonts w:ascii="Times New Roman" w:eastAsia="Times New Roman" w:hAnsi="Times New Roman" w:cs="Times New Roman"/>
                <w:color w:val="000000"/>
                <w:sz w:val="24"/>
                <w:szCs w:val="24"/>
              </w:rPr>
            </w:pPr>
            <w:r w:rsidRPr="001F5CA8">
              <w:rPr>
                <w:rFonts w:ascii="Times New Roman" w:eastAsia="Times New Roman" w:hAnsi="Times New Roman" w:cs="Times New Roman"/>
                <w:color w:val="000000"/>
                <w:sz w:val="24"/>
                <w:szCs w:val="24"/>
              </w:rPr>
              <w:t>Ministry of Education</w:t>
            </w:r>
          </w:p>
        </w:tc>
      </w:tr>
      <w:tr w:rsidR="00802BE9" w:rsidRPr="001F5CA8" w14:paraId="053D9CC3" w14:textId="77777777" w:rsidTr="00B04568">
        <w:tc>
          <w:tcPr>
            <w:tcW w:w="1770" w:type="dxa"/>
          </w:tcPr>
          <w:p w14:paraId="4516316F"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MSP</w:t>
            </w:r>
          </w:p>
        </w:tc>
        <w:tc>
          <w:tcPr>
            <w:tcW w:w="7245" w:type="dxa"/>
          </w:tcPr>
          <w:p w14:paraId="7F734C28" w14:textId="77777777" w:rsidR="00802BE9" w:rsidRPr="001F5CA8" w:rsidRDefault="00802BE9" w:rsidP="00B04568">
            <w:pPr>
              <w:spacing w:after="0" w:line="240" w:lineRule="auto"/>
              <w:rPr>
                <w:rFonts w:ascii="Times New Roman" w:eastAsia="Times New Roman" w:hAnsi="Times New Roman" w:cs="Times New Roman"/>
                <w:color w:val="000000"/>
                <w:sz w:val="24"/>
                <w:szCs w:val="24"/>
              </w:rPr>
            </w:pPr>
            <w:r w:rsidRPr="001F5CA8">
              <w:rPr>
                <w:rFonts w:ascii="Times New Roman" w:eastAsia="Times New Roman" w:hAnsi="Times New Roman" w:cs="Times New Roman"/>
                <w:color w:val="000000"/>
                <w:sz w:val="24"/>
                <w:szCs w:val="24"/>
              </w:rPr>
              <w:t>Ministry of Public Health</w:t>
            </w:r>
          </w:p>
        </w:tc>
      </w:tr>
      <w:tr w:rsidR="00802BE9" w:rsidRPr="001F5CA8" w14:paraId="1FD16A88" w14:textId="77777777" w:rsidTr="00B04568">
        <w:tc>
          <w:tcPr>
            <w:tcW w:w="1770" w:type="dxa"/>
          </w:tcPr>
          <w:p w14:paraId="27B38CA1"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OACHD</w:t>
            </w:r>
          </w:p>
        </w:tc>
        <w:tc>
          <w:tcPr>
            <w:tcW w:w="7245" w:type="dxa"/>
          </w:tcPr>
          <w:p w14:paraId="2E26C146" w14:textId="77777777" w:rsidR="00802BE9" w:rsidRPr="001F5CA8" w:rsidRDefault="00802BE9" w:rsidP="00B04568">
            <w:pPr>
              <w:spacing w:after="0" w:line="240" w:lineRule="auto"/>
              <w:rPr>
                <w:rFonts w:ascii="Times New Roman" w:eastAsia="Times New Roman" w:hAnsi="Times New Roman" w:cs="Times New Roman"/>
                <w:color w:val="000000"/>
                <w:sz w:val="24"/>
                <w:szCs w:val="24"/>
                <w:lang w:val="en-US"/>
              </w:rPr>
            </w:pPr>
            <w:r w:rsidRPr="001F5CA8">
              <w:rPr>
                <w:rFonts w:ascii="Times New Roman" w:eastAsia="Times New Roman" w:hAnsi="Times New Roman" w:cs="Times New Roman"/>
                <w:color w:val="000000"/>
                <w:sz w:val="24"/>
                <w:szCs w:val="24"/>
                <w:lang w:val="en-US"/>
              </w:rPr>
              <w:t>Office of the United Nations High Commissioner for Human Rights</w:t>
            </w:r>
          </w:p>
        </w:tc>
      </w:tr>
      <w:tr w:rsidR="00802BE9" w:rsidRPr="001F5CA8" w14:paraId="7C38AE96" w14:textId="77777777" w:rsidTr="00B04568">
        <w:tc>
          <w:tcPr>
            <w:tcW w:w="1770" w:type="dxa"/>
          </w:tcPr>
          <w:p w14:paraId="3FF09D8D"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OMS</w:t>
            </w:r>
          </w:p>
        </w:tc>
        <w:tc>
          <w:tcPr>
            <w:tcW w:w="7245" w:type="dxa"/>
          </w:tcPr>
          <w:p w14:paraId="0CD90244" w14:textId="77777777" w:rsidR="00802BE9" w:rsidRPr="001F5CA8" w:rsidRDefault="00802BE9" w:rsidP="00B04568">
            <w:pPr>
              <w:spacing w:after="0" w:line="240" w:lineRule="auto"/>
              <w:rPr>
                <w:rFonts w:ascii="Times New Roman" w:eastAsia="Times New Roman" w:hAnsi="Times New Roman" w:cs="Times New Roman"/>
                <w:color w:val="000000"/>
                <w:sz w:val="24"/>
                <w:szCs w:val="24"/>
                <w:lang w:val="es-ES_tradnl"/>
              </w:rPr>
            </w:pPr>
            <w:r w:rsidRPr="001F5CA8">
              <w:rPr>
                <w:rFonts w:ascii="Times New Roman" w:eastAsia="Times New Roman" w:hAnsi="Times New Roman" w:cs="Times New Roman"/>
                <w:color w:val="000000"/>
                <w:sz w:val="24"/>
                <w:szCs w:val="24"/>
                <w:lang w:val="es-ES_tradnl"/>
              </w:rPr>
              <w:t>World Health Organization</w:t>
            </w:r>
          </w:p>
        </w:tc>
      </w:tr>
      <w:tr w:rsidR="00802BE9" w:rsidRPr="001F5CA8" w14:paraId="5911BEC6" w14:textId="77777777" w:rsidTr="00B04568">
        <w:trPr>
          <w:trHeight w:val="309"/>
        </w:trPr>
        <w:tc>
          <w:tcPr>
            <w:tcW w:w="1770" w:type="dxa"/>
          </w:tcPr>
          <w:p w14:paraId="258EA010"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ONU MUJERES</w:t>
            </w:r>
          </w:p>
        </w:tc>
        <w:tc>
          <w:tcPr>
            <w:tcW w:w="7245" w:type="dxa"/>
          </w:tcPr>
          <w:p w14:paraId="6B9F4B1E" w14:textId="77777777" w:rsidR="00802BE9" w:rsidRPr="001F5CA8" w:rsidRDefault="00802BE9" w:rsidP="00B04568">
            <w:pPr>
              <w:spacing w:after="0" w:line="240" w:lineRule="auto"/>
              <w:rPr>
                <w:rFonts w:ascii="Times New Roman" w:eastAsia="Times New Roman" w:hAnsi="Times New Roman" w:cs="Times New Roman"/>
                <w:color w:val="000000"/>
                <w:sz w:val="24"/>
                <w:szCs w:val="24"/>
                <w:lang w:val="en-US"/>
              </w:rPr>
            </w:pPr>
            <w:r w:rsidRPr="001F5CA8">
              <w:rPr>
                <w:rFonts w:ascii="Times New Roman" w:eastAsia="Times New Roman" w:hAnsi="Times New Roman" w:cs="Times New Roman"/>
                <w:color w:val="000000"/>
                <w:sz w:val="24"/>
                <w:szCs w:val="24"/>
                <w:lang w:val="en-US"/>
              </w:rPr>
              <w:t>United Nations organization dedicated to promoting gender equality and the empowerment of women</w:t>
            </w:r>
          </w:p>
        </w:tc>
      </w:tr>
      <w:tr w:rsidR="00802BE9" w:rsidRPr="001F5CA8" w14:paraId="752713EE" w14:textId="77777777" w:rsidTr="00B04568">
        <w:tc>
          <w:tcPr>
            <w:tcW w:w="1770" w:type="dxa"/>
          </w:tcPr>
          <w:p w14:paraId="18D09BF5"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GDP</w:t>
            </w:r>
          </w:p>
        </w:tc>
        <w:tc>
          <w:tcPr>
            <w:tcW w:w="7245" w:type="dxa"/>
          </w:tcPr>
          <w:p w14:paraId="15FBBA4F" w14:textId="77777777" w:rsidR="00802BE9" w:rsidRPr="001F5CA8" w:rsidRDefault="00802BE9" w:rsidP="00B04568">
            <w:pPr>
              <w:spacing w:after="0" w:line="240" w:lineRule="auto"/>
              <w:rPr>
                <w:rFonts w:ascii="Times New Roman" w:eastAsia="Times New Roman" w:hAnsi="Times New Roman" w:cs="Times New Roman"/>
                <w:color w:val="000000"/>
                <w:sz w:val="24"/>
                <w:szCs w:val="24"/>
              </w:rPr>
            </w:pPr>
            <w:r w:rsidRPr="001F5CA8">
              <w:rPr>
                <w:rFonts w:ascii="Times New Roman" w:eastAsia="Times New Roman" w:hAnsi="Times New Roman" w:cs="Times New Roman"/>
                <w:color w:val="000000"/>
                <w:sz w:val="24"/>
                <w:szCs w:val="24"/>
              </w:rPr>
              <w:t>Gross Domestic Product</w:t>
            </w:r>
          </w:p>
        </w:tc>
      </w:tr>
      <w:tr w:rsidR="00802BE9" w:rsidRPr="00686634" w14:paraId="18407A41" w14:textId="77777777" w:rsidTr="00B04568">
        <w:tc>
          <w:tcPr>
            <w:tcW w:w="1770" w:type="dxa"/>
          </w:tcPr>
          <w:p w14:paraId="77348A3E"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PUCE</w:t>
            </w:r>
          </w:p>
        </w:tc>
        <w:tc>
          <w:tcPr>
            <w:tcW w:w="7245" w:type="dxa"/>
          </w:tcPr>
          <w:p w14:paraId="35A8653C" w14:textId="77777777" w:rsidR="00802BE9" w:rsidRPr="001F5CA8" w:rsidRDefault="00802BE9" w:rsidP="00B04568">
            <w:pPr>
              <w:spacing w:after="0" w:line="240" w:lineRule="auto"/>
              <w:rPr>
                <w:rFonts w:ascii="Times New Roman" w:eastAsia="Times New Roman" w:hAnsi="Times New Roman" w:cs="Times New Roman"/>
                <w:color w:val="000000"/>
                <w:sz w:val="24"/>
                <w:szCs w:val="24"/>
                <w:lang w:val="es-ES_tradnl"/>
              </w:rPr>
            </w:pPr>
            <w:r w:rsidRPr="001F5CA8">
              <w:rPr>
                <w:rFonts w:ascii="Times New Roman" w:eastAsia="Times New Roman" w:hAnsi="Times New Roman" w:cs="Times New Roman"/>
                <w:color w:val="000000"/>
                <w:sz w:val="24"/>
                <w:szCs w:val="24"/>
                <w:lang w:val="es-ES_tradnl"/>
              </w:rPr>
              <w:t>Pontificia Universidad Católica del Ecuador</w:t>
            </w:r>
          </w:p>
        </w:tc>
      </w:tr>
      <w:tr w:rsidR="00802BE9" w:rsidRPr="00686634" w14:paraId="034C17EE" w14:textId="77777777" w:rsidTr="00B04568">
        <w:trPr>
          <w:trHeight w:val="345"/>
        </w:trPr>
        <w:tc>
          <w:tcPr>
            <w:tcW w:w="1770" w:type="dxa"/>
          </w:tcPr>
          <w:p w14:paraId="7C9EBFB7"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SENDAS</w:t>
            </w:r>
          </w:p>
        </w:tc>
        <w:tc>
          <w:tcPr>
            <w:tcW w:w="7245" w:type="dxa"/>
          </w:tcPr>
          <w:p w14:paraId="712DC0D8" w14:textId="77777777" w:rsidR="00802BE9" w:rsidRPr="001F5CA8" w:rsidRDefault="00802BE9" w:rsidP="00B04568">
            <w:pPr>
              <w:spacing w:after="0" w:line="240" w:lineRule="auto"/>
              <w:rPr>
                <w:rFonts w:ascii="Times New Roman" w:eastAsia="Times New Roman" w:hAnsi="Times New Roman" w:cs="Times New Roman"/>
                <w:color w:val="000000"/>
                <w:sz w:val="24"/>
                <w:szCs w:val="24"/>
                <w:lang w:val="es-ES_tradnl"/>
              </w:rPr>
            </w:pPr>
            <w:r w:rsidRPr="001F5CA8">
              <w:rPr>
                <w:rFonts w:ascii="Times New Roman" w:eastAsia="Times New Roman" w:hAnsi="Times New Roman" w:cs="Times New Roman"/>
                <w:color w:val="000000"/>
                <w:sz w:val="24"/>
                <w:szCs w:val="24"/>
                <w:highlight w:val="white"/>
                <w:lang w:val="es-ES_tradnl"/>
              </w:rPr>
              <w:t>Servicios para un desarrollo alternativo del Sur</w:t>
            </w:r>
          </w:p>
        </w:tc>
      </w:tr>
      <w:tr w:rsidR="00802BE9" w:rsidRPr="001F5CA8" w14:paraId="7BD6839A" w14:textId="77777777" w:rsidTr="00B04568">
        <w:tc>
          <w:tcPr>
            <w:tcW w:w="1770" w:type="dxa"/>
          </w:tcPr>
          <w:p w14:paraId="193EC9E0"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FTA</w:t>
            </w:r>
          </w:p>
        </w:tc>
        <w:tc>
          <w:tcPr>
            <w:tcW w:w="7245" w:type="dxa"/>
          </w:tcPr>
          <w:p w14:paraId="18D343A3" w14:textId="77777777" w:rsidR="00802BE9" w:rsidRPr="001F5CA8" w:rsidRDefault="00802BE9" w:rsidP="00B04568">
            <w:pPr>
              <w:spacing w:after="0" w:line="240" w:lineRule="auto"/>
              <w:rPr>
                <w:rFonts w:ascii="Times New Roman" w:eastAsia="Times New Roman" w:hAnsi="Times New Roman" w:cs="Times New Roman"/>
                <w:color w:val="000000"/>
                <w:sz w:val="24"/>
                <w:szCs w:val="24"/>
              </w:rPr>
            </w:pPr>
            <w:r w:rsidRPr="001F5CA8">
              <w:rPr>
                <w:rFonts w:ascii="Times New Roman" w:eastAsia="Times New Roman" w:hAnsi="Times New Roman" w:cs="Times New Roman"/>
                <w:color w:val="000000"/>
                <w:sz w:val="24"/>
                <w:szCs w:val="24"/>
              </w:rPr>
              <w:t>Free Trade Agreement</w:t>
            </w:r>
          </w:p>
        </w:tc>
      </w:tr>
      <w:tr w:rsidR="00802BE9" w:rsidRPr="001F5CA8" w14:paraId="4E2B8A3E" w14:textId="77777777" w:rsidTr="00B04568">
        <w:tc>
          <w:tcPr>
            <w:tcW w:w="1770" w:type="dxa"/>
          </w:tcPr>
          <w:p w14:paraId="6F839E68"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PHW</w:t>
            </w:r>
          </w:p>
        </w:tc>
        <w:tc>
          <w:tcPr>
            <w:tcW w:w="7245" w:type="dxa"/>
          </w:tcPr>
          <w:p w14:paraId="2760F88A" w14:textId="77777777" w:rsidR="00802BE9" w:rsidRPr="001F5CA8" w:rsidRDefault="00802BE9" w:rsidP="00B04568">
            <w:pPr>
              <w:spacing w:after="0" w:line="240" w:lineRule="auto"/>
              <w:rPr>
                <w:rFonts w:ascii="Times New Roman" w:eastAsia="Times New Roman" w:hAnsi="Times New Roman" w:cs="Times New Roman"/>
                <w:color w:val="000000"/>
                <w:sz w:val="24"/>
                <w:szCs w:val="24"/>
              </w:rPr>
            </w:pPr>
            <w:r w:rsidRPr="001F5CA8">
              <w:rPr>
                <w:rFonts w:ascii="Times New Roman" w:eastAsia="Times New Roman" w:hAnsi="Times New Roman" w:cs="Times New Roman"/>
                <w:color w:val="000000"/>
                <w:sz w:val="24"/>
                <w:szCs w:val="24"/>
              </w:rPr>
              <w:t>Paid Household Workers</w:t>
            </w:r>
          </w:p>
        </w:tc>
      </w:tr>
      <w:tr w:rsidR="00802BE9" w:rsidRPr="001F5CA8" w14:paraId="3BCA08BD" w14:textId="77777777" w:rsidTr="00B04568">
        <w:tc>
          <w:tcPr>
            <w:tcW w:w="1770" w:type="dxa"/>
          </w:tcPr>
          <w:p w14:paraId="77634AA1"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UASB</w:t>
            </w:r>
          </w:p>
        </w:tc>
        <w:tc>
          <w:tcPr>
            <w:tcW w:w="7245" w:type="dxa"/>
          </w:tcPr>
          <w:p w14:paraId="37330816" w14:textId="77777777" w:rsidR="00802BE9" w:rsidRPr="001F5CA8" w:rsidRDefault="00802BE9" w:rsidP="00B04568">
            <w:pPr>
              <w:spacing w:after="0" w:line="240" w:lineRule="auto"/>
              <w:rPr>
                <w:rFonts w:ascii="Times New Roman" w:eastAsia="Times New Roman" w:hAnsi="Times New Roman" w:cs="Times New Roman"/>
                <w:color w:val="000000"/>
                <w:sz w:val="24"/>
                <w:szCs w:val="24"/>
              </w:rPr>
            </w:pPr>
            <w:r w:rsidRPr="001F5CA8">
              <w:rPr>
                <w:rFonts w:ascii="Times New Roman" w:eastAsia="Times New Roman" w:hAnsi="Times New Roman" w:cs="Times New Roman"/>
                <w:color w:val="000000"/>
                <w:sz w:val="24"/>
                <w:szCs w:val="24"/>
              </w:rPr>
              <w:t>Universidad Andina Simón Bolívar</w:t>
            </w:r>
          </w:p>
        </w:tc>
      </w:tr>
      <w:tr w:rsidR="00802BE9" w:rsidRPr="001F5CA8" w14:paraId="5E379AF8" w14:textId="77777777" w:rsidTr="00B04568">
        <w:tc>
          <w:tcPr>
            <w:tcW w:w="1770" w:type="dxa"/>
          </w:tcPr>
          <w:p w14:paraId="50BDFED8"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UCE</w:t>
            </w:r>
          </w:p>
        </w:tc>
        <w:tc>
          <w:tcPr>
            <w:tcW w:w="7245" w:type="dxa"/>
          </w:tcPr>
          <w:p w14:paraId="23E6898D" w14:textId="77777777" w:rsidR="00802BE9" w:rsidRPr="001F5CA8" w:rsidRDefault="00802BE9" w:rsidP="00B04568">
            <w:pPr>
              <w:spacing w:after="0" w:line="240" w:lineRule="auto"/>
              <w:rPr>
                <w:rFonts w:ascii="Times New Roman" w:eastAsia="Times New Roman" w:hAnsi="Times New Roman" w:cs="Times New Roman"/>
                <w:color w:val="000000"/>
                <w:sz w:val="24"/>
                <w:szCs w:val="24"/>
              </w:rPr>
            </w:pPr>
            <w:r w:rsidRPr="001F5CA8">
              <w:rPr>
                <w:rFonts w:ascii="Times New Roman" w:eastAsia="Times New Roman" w:hAnsi="Times New Roman" w:cs="Times New Roman"/>
                <w:color w:val="000000"/>
                <w:sz w:val="24"/>
                <w:szCs w:val="24"/>
              </w:rPr>
              <w:t>Universidad Central del Ecuador</w:t>
            </w:r>
          </w:p>
        </w:tc>
      </w:tr>
      <w:tr w:rsidR="00802BE9" w:rsidRPr="001F5CA8" w14:paraId="67F1678B" w14:textId="77777777" w:rsidTr="00B04568">
        <w:trPr>
          <w:trHeight w:val="345"/>
        </w:trPr>
        <w:tc>
          <w:tcPr>
            <w:tcW w:w="1770" w:type="dxa"/>
          </w:tcPr>
          <w:p w14:paraId="16411781"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UNICEF</w:t>
            </w:r>
          </w:p>
        </w:tc>
        <w:tc>
          <w:tcPr>
            <w:tcW w:w="7245" w:type="dxa"/>
          </w:tcPr>
          <w:p w14:paraId="5A2F698F" w14:textId="77777777" w:rsidR="00802BE9" w:rsidRPr="001F5CA8" w:rsidRDefault="00802BE9" w:rsidP="00B04568">
            <w:pPr>
              <w:spacing w:after="0" w:line="240" w:lineRule="auto"/>
              <w:rPr>
                <w:rFonts w:ascii="Times New Roman" w:eastAsia="Times New Roman" w:hAnsi="Times New Roman" w:cs="Times New Roman"/>
                <w:color w:val="000000"/>
                <w:sz w:val="24"/>
                <w:szCs w:val="24"/>
                <w:lang w:val="es-ES_tradnl"/>
              </w:rPr>
            </w:pPr>
            <w:r w:rsidRPr="001F5CA8">
              <w:rPr>
                <w:rFonts w:ascii="Times New Roman" w:eastAsia="Times New Roman" w:hAnsi="Times New Roman" w:cs="Times New Roman"/>
                <w:color w:val="000000"/>
                <w:sz w:val="24"/>
                <w:szCs w:val="24"/>
                <w:lang w:val="es-ES_tradnl"/>
              </w:rPr>
              <w:t>United Nations Children's Fund</w:t>
            </w:r>
          </w:p>
        </w:tc>
      </w:tr>
      <w:tr w:rsidR="00802BE9" w:rsidRPr="001F5CA8" w14:paraId="36823D5A" w14:textId="77777777" w:rsidTr="00B04568">
        <w:tc>
          <w:tcPr>
            <w:tcW w:w="1770" w:type="dxa"/>
          </w:tcPr>
          <w:p w14:paraId="331E1C1C"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NUDE</w:t>
            </w:r>
          </w:p>
        </w:tc>
        <w:tc>
          <w:tcPr>
            <w:tcW w:w="7245" w:type="dxa"/>
          </w:tcPr>
          <w:p w14:paraId="25292522" w14:textId="77777777" w:rsidR="00802BE9" w:rsidRPr="001F5CA8" w:rsidRDefault="00802BE9" w:rsidP="00B04568">
            <w:pPr>
              <w:spacing w:after="0" w:line="240" w:lineRule="auto"/>
              <w:rPr>
                <w:rFonts w:ascii="Times New Roman" w:eastAsia="Times New Roman" w:hAnsi="Times New Roman" w:cs="Times New Roman"/>
                <w:color w:val="000000"/>
                <w:sz w:val="24"/>
                <w:szCs w:val="24"/>
                <w:lang w:val="en-US"/>
              </w:rPr>
            </w:pPr>
            <w:r w:rsidRPr="001F5CA8">
              <w:rPr>
                <w:rFonts w:ascii="Times New Roman" w:eastAsia="Times New Roman" w:hAnsi="Times New Roman" w:cs="Times New Roman"/>
                <w:color w:val="000000"/>
                <w:sz w:val="24"/>
                <w:szCs w:val="24"/>
                <w:lang w:val="en-US"/>
              </w:rPr>
              <w:t>National Union of Domestic and Allied Workers</w:t>
            </w:r>
          </w:p>
        </w:tc>
      </w:tr>
      <w:tr w:rsidR="00802BE9" w:rsidRPr="001F5CA8" w14:paraId="50103D29" w14:textId="77777777" w:rsidTr="00B04568">
        <w:tc>
          <w:tcPr>
            <w:tcW w:w="1770" w:type="dxa"/>
          </w:tcPr>
          <w:p w14:paraId="3D7881C8"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HIV/</w:t>
            </w:r>
            <w:r>
              <w:rPr>
                <w:rFonts w:ascii="Times New Roman" w:eastAsia="Times New Roman" w:hAnsi="Times New Roman" w:cs="Times New Roman"/>
                <w:b/>
                <w:color w:val="000000"/>
                <w:sz w:val="24"/>
                <w:szCs w:val="24"/>
              </w:rPr>
              <w:t>AIDS</w:t>
            </w:r>
          </w:p>
        </w:tc>
        <w:tc>
          <w:tcPr>
            <w:tcW w:w="7245" w:type="dxa"/>
          </w:tcPr>
          <w:p w14:paraId="5317B890" w14:textId="77777777" w:rsidR="00802BE9" w:rsidRPr="001F5CA8" w:rsidRDefault="00802BE9" w:rsidP="00B04568">
            <w:pPr>
              <w:spacing w:after="0" w:line="240" w:lineRule="auto"/>
              <w:rPr>
                <w:rFonts w:ascii="Times New Roman" w:eastAsia="Times New Roman" w:hAnsi="Times New Roman" w:cs="Times New Roman"/>
                <w:color w:val="000000"/>
                <w:sz w:val="24"/>
                <w:szCs w:val="24"/>
                <w:lang w:val="en-US"/>
              </w:rPr>
            </w:pPr>
            <w:r w:rsidRPr="001F5CA8">
              <w:rPr>
                <w:rFonts w:ascii="Times New Roman" w:eastAsia="Times New Roman" w:hAnsi="Times New Roman" w:cs="Times New Roman"/>
                <w:color w:val="000000"/>
                <w:sz w:val="24"/>
                <w:szCs w:val="24"/>
                <w:lang w:val="en-US"/>
              </w:rPr>
              <w:t>Human Immunodeficiency</w:t>
            </w:r>
            <w:r w:rsidRPr="001F5CA8" w:rsidDel="00457BDE">
              <w:rPr>
                <w:rFonts w:ascii="Times New Roman" w:eastAsia="Times New Roman" w:hAnsi="Times New Roman" w:cs="Times New Roman"/>
                <w:color w:val="000000"/>
                <w:sz w:val="24"/>
                <w:szCs w:val="24"/>
                <w:lang w:val="en-US"/>
              </w:rPr>
              <w:t xml:space="preserve"> </w:t>
            </w:r>
            <w:r w:rsidRPr="001F5CA8">
              <w:rPr>
                <w:rFonts w:ascii="Times New Roman" w:eastAsia="Times New Roman" w:hAnsi="Times New Roman" w:cs="Times New Roman"/>
                <w:color w:val="000000"/>
                <w:sz w:val="24"/>
                <w:szCs w:val="24"/>
                <w:lang w:val="en-US"/>
              </w:rPr>
              <w:t>Virus/Acquired Immunodeficiency Syndrome</w:t>
            </w:r>
          </w:p>
        </w:tc>
      </w:tr>
      <w:tr w:rsidR="00802BE9" w:rsidRPr="001F5CA8" w14:paraId="37AC7A08" w14:textId="77777777" w:rsidTr="00B04568">
        <w:tc>
          <w:tcPr>
            <w:tcW w:w="1770" w:type="dxa"/>
          </w:tcPr>
          <w:p w14:paraId="1A07275D" w14:textId="77777777" w:rsidR="00802BE9" w:rsidRPr="001F5CA8" w:rsidRDefault="00802BE9" w:rsidP="00B04568">
            <w:pPr>
              <w:spacing w:after="0" w:line="240" w:lineRule="auto"/>
              <w:rPr>
                <w:rFonts w:ascii="Times New Roman" w:eastAsia="Times New Roman" w:hAnsi="Times New Roman" w:cs="Times New Roman"/>
                <w:b/>
                <w:color w:val="000000"/>
                <w:sz w:val="24"/>
                <w:szCs w:val="24"/>
              </w:rPr>
            </w:pPr>
            <w:r w:rsidRPr="001F5CA8">
              <w:rPr>
                <w:rFonts w:ascii="Times New Roman" w:eastAsia="Times New Roman" w:hAnsi="Times New Roman" w:cs="Times New Roman"/>
                <w:b/>
                <w:color w:val="000000"/>
                <w:sz w:val="24"/>
                <w:szCs w:val="24"/>
              </w:rPr>
              <w:t>ITT</w:t>
            </w:r>
          </w:p>
        </w:tc>
        <w:tc>
          <w:tcPr>
            <w:tcW w:w="7245" w:type="dxa"/>
          </w:tcPr>
          <w:p w14:paraId="1F7DC99E" w14:textId="77777777" w:rsidR="00802BE9" w:rsidRPr="001F5CA8" w:rsidRDefault="00802BE9" w:rsidP="00B04568">
            <w:pPr>
              <w:spacing w:after="0" w:line="240" w:lineRule="auto"/>
              <w:rPr>
                <w:rFonts w:ascii="Times New Roman" w:eastAsia="Times New Roman" w:hAnsi="Times New Roman" w:cs="Times New Roman"/>
                <w:color w:val="000000"/>
                <w:sz w:val="24"/>
                <w:szCs w:val="24"/>
              </w:rPr>
            </w:pPr>
            <w:r w:rsidRPr="001F5CA8">
              <w:rPr>
                <w:rFonts w:ascii="Times New Roman" w:eastAsia="Times New Roman" w:hAnsi="Times New Roman" w:cs="Times New Roman"/>
                <w:color w:val="000000"/>
                <w:sz w:val="24"/>
                <w:szCs w:val="24"/>
                <w:highlight w:val="white"/>
              </w:rPr>
              <w:t>Ishpingo, Tambococha, Tiputini</w:t>
            </w:r>
          </w:p>
        </w:tc>
      </w:tr>
    </w:tbl>
    <w:p w14:paraId="6ED25141" w14:textId="77777777" w:rsidR="00802BE9" w:rsidRPr="001F5CA8" w:rsidRDefault="00802BE9" w:rsidP="00802BE9">
      <w:pPr>
        <w:jc w:val="center"/>
        <w:rPr>
          <w:rFonts w:ascii="Times New Roman" w:hAnsi="Times New Roman" w:cs="Times New Roman"/>
          <w:b/>
          <w:bCs/>
          <w:sz w:val="24"/>
          <w:szCs w:val="24"/>
        </w:rPr>
      </w:pPr>
      <w:r w:rsidRPr="001F5CA8">
        <w:rPr>
          <w:rFonts w:ascii="Times New Roman" w:hAnsi="Times New Roman" w:cs="Times New Roman"/>
          <w:b/>
          <w:bCs/>
          <w:sz w:val="24"/>
          <w:szCs w:val="24"/>
        </w:rPr>
        <w:t xml:space="preserve">SIGLAS </w:t>
      </w:r>
      <w:r w:rsidRPr="001F5CA8">
        <w:rPr>
          <w:rFonts w:ascii="Times New Roman" w:hAnsi="Times New Roman" w:cs="Times New Roman"/>
          <w:b/>
          <w:bCs/>
          <w:sz w:val="24"/>
          <w:szCs w:val="24"/>
        </w:rPr>
        <w:br w:type="page"/>
      </w:r>
    </w:p>
    <w:p w14:paraId="15842E57" w14:textId="77777777" w:rsidR="00802BE9" w:rsidRPr="001F5CA8" w:rsidRDefault="00802BE9" w:rsidP="00802BE9">
      <w:pPr>
        <w:jc w:val="center"/>
        <w:rPr>
          <w:rFonts w:ascii="Times New Roman" w:hAnsi="Times New Roman" w:cs="Times New Roman"/>
          <w:b/>
          <w:bCs/>
          <w:sz w:val="24"/>
          <w:szCs w:val="24"/>
        </w:rPr>
      </w:pPr>
      <w:r w:rsidRPr="001F5CA8">
        <w:rPr>
          <w:rFonts w:ascii="Times New Roman" w:hAnsi="Times New Roman" w:cs="Times New Roman"/>
          <w:b/>
          <w:bCs/>
          <w:sz w:val="24"/>
          <w:szCs w:val="24"/>
        </w:rPr>
        <w:lastRenderedPageBreak/>
        <w:t>INTRODUCTION</w:t>
      </w:r>
    </w:p>
    <w:p w14:paraId="0AF27FAC" w14:textId="77777777" w:rsidR="00802BE9" w:rsidRPr="001F5CA8" w:rsidRDefault="00802BE9" w:rsidP="00802BE9">
      <w:pPr>
        <w:rPr>
          <w:rFonts w:ascii="Times New Roman" w:hAnsi="Times New Roman" w:cs="Times New Roman"/>
          <w:sz w:val="24"/>
          <w:szCs w:val="24"/>
        </w:rPr>
      </w:pPr>
    </w:p>
    <w:p w14:paraId="1418A894" w14:textId="77777777" w:rsidR="00802BE9" w:rsidRPr="001F5CA8" w:rsidRDefault="00802BE9" w:rsidP="00802BE9">
      <w:pPr>
        <w:jc w:val="both"/>
        <w:rPr>
          <w:rFonts w:ascii="Times New Roman" w:hAnsi="Times New Roman" w:cs="Times New Roman"/>
          <w:sz w:val="24"/>
          <w:szCs w:val="24"/>
        </w:rPr>
      </w:pPr>
      <w:r w:rsidRPr="001F5CA8">
        <w:rPr>
          <w:rFonts w:ascii="Times New Roman" w:hAnsi="Times New Roman" w:cs="Times New Roman"/>
          <w:sz w:val="24"/>
          <w:szCs w:val="24"/>
        </w:rPr>
        <w:t xml:space="preserve">In 2020, the National Coalition of Women of Ecuador prepares a Shadow Report of Civil Society in a participatory manner to the CEDAW Committee, through a training process on the human rights of women for their enforceability and incidence. Because of the COVID-19 pandemic, the CEDAW Committee warned about the worsening of violence and discrimination against women and its aggravated consequences in disadvantaged women. The National Coalition of Women decided to </w:t>
      </w:r>
      <w:r>
        <w:rPr>
          <w:rFonts w:ascii="Times New Roman" w:hAnsi="Times New Roman" w:cs="Times New Roman"/>
          <w:sz w:val="24"/>
          <w:szCs w:val="24"/>
        </w:rPr>
        <w:t>prepare</w:t>
      </w:r>
      <w:r w:rsidRPr="001F5CA8">
        <w:rPr>
          <w:rFonts w:ascii="Times New Roman" w:hAnsi="Times New Roman" w:cs="Times New Roman"/>
          <w:sz w:val="24"/>
          <w:szCs w:val="24"/>
        </w:rPr>
        <w:t xml:space="preserve"> a report </w:t>
      </w:r>
      <w:r>
        <w:rPr>
          <w:rFonts w:ascii="Times New Roman" w:hAnsi="Times New Roman" w:cs="Times New Roman"/>
          <w:sz w:val="24"/>
          <w:szCs w:val="24"/>
        </w:rPr>
        <w:t>specific to</w:t>
      </w:r>
      <w:r w:rsidRPr="001F5CA8">
        <w:rPr>
          <w:rFonts w:ascii="Times New Roman" w:hAnsi="Times New Roman" w:cs="Times New Roman"/>
          <w:sz w:val="24"/>
          <w:szCs w:val="24"/>
        </w:rPr>
        <w:t xml:space="preserve"> the health crisis</w:t>
      </w:r>
      <w:r>
        <w:rPr>
          <w:rFonts w:ascii="Times New Roman" w:hAnsi="Times New Roman" w:cs="Times New Roman"/>
          <w:sz w:val="24"/>
          <w:szCs w:val="24"/>
        </w:rPr>
        <w:t>.</w:t>
      </w:r>
      <w:r w:rsidRPr="001F5CA8">
        <w:rPr>
          <w:rFonts w:ascii="Times New Roman" w:hAnsi="Times New Roman" w:cs="Times New Roman"/>
          <w:sz w:val="24"/>
          <w:szCs w:val="24"/>
        </w:rPr>
        <w:t xml:space="preserve"> </w:t>
      </w:r>
      <w:r>
        <w:rPr>
          <w:rFonts w:ascii="Times New Roman" w:hAnsi="Times New Roman" w:cs="Times New Roman"/>
          <w:sz w:val="24"/>
          <w:szCs w:val="24"/>
        </w:rPr>
        <w:t>T</w:t>
      </w:r>
      <w:r w:rsidRPr="001F5CA8">
        <w:rPr>
          <w:rFonts w:ascii="Times New Roman" w:hAnsi="Times New Roman" w:cs="Times New Roman"/>
          <w:sz w:val="24"/>
          <w:szCs w:val="24"/>
        </w:rPr>
        <w:t xml:space="preserve">he period </w:t>
      </w:r>
      <w:r>
        <w:rPr>
          <w:rFonts w:ascii="Times New Roman" w:hAnsi="Times New Roman" w:cs="Times New Roman"/>
          <w:sz w:val="24"/>
          <w:szCs w:val="24"/>
        </w:rPr>
        <w:t xml:space="preserve">under consideration </w:t>
      </w:r>
      <w:r w:rsidRPr="001F5CA8">
        <w:rPr>
          <w:rFonts w:ascii="Times New Roman" w:hAnsi="Times New Roman" w:cs="Times New Roman"/>
          <w:sz w:val="24"/>
          <w:szCs w:val="24"/>
        </w:rPr>
        <w:t>is from March 12 to September 2020. Three virtual forums were held on July 6, 7</w:t>
      </w:r>
      <w:r>
        <w:rPr>
          <w:rFonts w:ascii="Times New Roman" w:hAnsi="Times New Roman" w:cs="Times New Roman"/>
          <w:sz w:val="24"/>
          <w:szCs w:val="24"/>
        </w:rPr>
        <w:t>,</w:t>
      </w:r>
      <w:r w:rsidRPr="001F5CA8">
        <w:rPr>
          <w:rFonts w:ascii="Times New Roman" w:hAnsi="Times New Roman" w:cs="Times New Roman"/>
          <w:sz w:val="24"/>
          <w:szCs w:val="24"/>
        </w:rPr>
        <w:t xml:space="preserve"> and 8, 2020 to collect testimonies on the emergency measures of the Ecuadorian state and its impact on the lives of diverse women.</w:t>
      </w:r>
    </w:p>
    <w:p w14:paraId="1107E6FF" w14:textId="77777777" w:rsidR="00802BE9" w:rsidRPr="001F5CA8" w:rsidRDefault="00802BE9" w:rsidP="00802BE9">
      <w:pPr>
        <w:jc w:val="both"/>
        <w:rPr>
          <w:rFonts w:ascii="Times New Roman" w:hAnsi="Times New Roman" w:cs="Times New Roman"/>
          <w:sz w:val="24"/>
          <w:szCs w:val="24"/>
        </w:rPr>
      </w:pPr>
    </w:p>
    <w:p w14:paraId="77358512" w14:textId="77777777" w:rsidR="00802BE9" w:rsidRPr="00D86F4D" w:rsidRDefault="00802BE9" w:rsidP="00802BE9">
      <w:pPr>
        <w:jc w:val="both"/>
        <w:rPr>
          <w:rFonts w:ascii="Times New Roman" w:hAnsi="Times New Roman" w:cs="Times New Roman"/>
          <w:sz w:val="24"/>
          <w:szCs w:val="24"/>
          <w:lang w:val="es-ES_tradnl"/>
        </w:rPr>
      </w:pPr>
      <w:r w:rsidRPr="00451BC4">
        <w:rPr>
          <w:rFonts w:ascii="Times New Roman" w:hAnsi="Times New Roman" w:cs="Times New Roman"/>
          <w:sz w:val="24"/>
          <w:szCs w:val="24"/>
          <w:lang w:val="es-ES_tradnl"/>
        </w:rPr>
        <w:t>We are grateful for the participation of Gabriela Montalvo - Feminist economist, Andrea Gómez Ayora -Epidemiologist, Lourdes Gualoto- PUCE, Virginia Gómez - Fundación Desafío, Mary Cabrera - SENDAS, Sofía Benavides- El parto es nuestro- Ecuador, Kruskaya Hidalgo - FES ILDIS, Elvy Ullcuango Movimiento de Mujeres Populares Luna Creciente, Karina Marín - UASB, María Laura Andrade Laso-</w:t>
      </w:r>
      <w:r>
        <w:rPr>
          <w:rFonts w:ascii="Times New Roman" w:hAnsi="Times New Roman" w:cs="Times New Roman"/>
          <w:sz w:val="24"/>
          <w:szCs w:val="24"/>
          <w:lang w:val="es-ES_tradnl"/>
        </w:rPr>
        <w:t xml:space="preserve"> Corporación</w:t>
      </w:r>
      <w:r w:rsidRPr="00451BC4">
        <w:rPr>
          <w:rFonts w:ascii="Times New Roman" w:hAnsi="Times New Roman" w:cs="Times New Roman"/>
          <w:sz w:val="24"/>
          <w:szCs w:val="24"/>
          <w:lang w:val="es-ES_tradnl"/>
        </w:rPr>
        <w:t xml:space="preserve"> Humanas Ecuador, Sonia Andrade Tafur - CPME, Isabel González Ramírez </w:t>
      </w:r>
      <w:r>
        <w:rPr>
          <w:rFonts w:ascii="Times New Roman" w:hAnsi="Times New Roman" w:cs="Times New Roman"/>
          <w:sz w:val="24"/>
          <w:szCs w:val="24"/>
          <w:lang w:val="es-ES_tradnl"/>
        </w:rPr>
        <w:t>–</w:t>
      </w:r>
      <w:r w:rsidRPr="00451BC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Corredores Migratorios</w:t>
      </w:r>
      <w:r w:rsidRPr="00451BC4">
        <w:rPr>
          <w:rFonts w:ascii="Times New Roman" w:hAnsi="Times New Roman" w:cs="Times New Roman"/>
          <w:sz w:val="24"/>
          <w:szCs w:val="24"/>
          <w:lang w:val="es-ES_tradnl"/>
        </w:rPr>
        <w:t xml:space="preserve">, Luisa Lozano - CONAIE, Fanny Guampanti - Organization of Shuar Women, Verónica Potes - UCE, Natasha Montero- </w:t>
      </w:r>
      <w:r>
        <w:rPr>
          <w:rFonts w:ascii="Times New Roman" w:hAnsi="Times New Roman" w:cs="Times New Roman"/>
          <w:sz w:val="24"/>
          <w:szCs w:val="24"/>
          <w:lang w:val="es-ES_tradnl"/>
        </w:rPr>
        <w:t>Junta Cantonal de Protección de Derechos La Delicia</w:t>
      </w:r>
      <w:r w:rsidRPr="00451BC4">
        <w:rPr>
          <w:rFonts w:ascii="Times New Roman" w:hAnsi="Times New Roman" w:cs="Times New Roman"/>
          <w:sz w:val="24"/>
          <w:szCs w:val="24"/>
          <w:lang w:val="es-ES_tradnl"/>
        </w:rPr>
        <w:t xml:space="preserve">, Blanca Pacheco - Casa María Amor, </w:t>
      </w:r>
      <w:r>
        <w:rPr>
          <w:rFonts w:ascii="Times New Roman" w:hAnsi="Times New Roman" w:cs="Times New Roman"/>
          <w:sz w:val="24"/>
          <w:szCs w:val="24"/>
          <w:lang w:val="es-ES_tradnl"/>
        </w:rPr>
        <w:t>Cabildo por las Mujeres de Cuenca</w:t>
      </w:r>
      <w:r w:rsidRPr="00451BC4">
        <w:rPr>
          <w:rFonts w:ascii="Times New Roman" w:hAnsi="Times New Roman" w:cs="Times New Roman"/>
          <w:sz w:val="24"/>
          <w:szCs w:val="24"/>
          <w:lang w:val="es-ES_tradnl"/>
        </w:rPr>
        <w:t xml:space="preserve">, Lizi Ernest </w:t>
      </w:r>
      <w:r>
        <w:rPr>
          <w:rFonts w:ascii="Times New Roman" w:hAnsi="Times New Roman" w:cs="Times New Roman"/>
          <w:sz w:val="24"/>
          <w:szCs w:val="24"/>
          <w:lang w:val="es-ES_tradnl"/>
        </w:rPr>
        <w:t>–</w:t>
      </w:r>
      <w:r w:rsidRPr="00451BC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Coalición Nacional de Mujeres</w:t>
      </w:r>
      <w:r w:rsidRPr="00451BC4">
        <w:rPr>
          <w:rFonts w:ascii="Times New Roman" w:hAnsi="Times New Roman" w:cs="Times New Roman"/>
          <w:sz w:val="24"/>
          <w:szCs w:val="24"/>
          <w:lang w:val="es-ES_tradnl"/>
        </w:rPr>
        <w:t xml:space="preserve">, Lita Martínez - CEPAM Guayaquil, Sybel Martínez </w:t>
      </w:r>
      <w:r>
        <w:rPr>
          <w:rFonts w:ascii="Times New Roman" w:hAnsi="Times New Roman" w:cs="Times New Roman"/>
          <w:sz w:val="24"/>
          <w:szCs w:val="24"/>
          <w:lang w:val="es-ES_tradnl"/>
        </w:rPr>
        <w:t>–</w:t>
      </w:r>
      <w:r w:rsidRPr="00451BC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Rescate Escolar</w:t>
      </w:r>
      <w:r w:rsidRPr="00451BC4">
        <w:rPr>
          <w:rFonts w:ascii="Times New Roman" w:hAnsi="Times New Roman" w:cs="Times New Roman"/>
          <w:sz w:val="24"/>
          <w:szCs w:val="24"/>
          <w:lang w:val="es-ES_tradnl"/>
        </w:rPr>
        <w:t xml:space="preserve">, Tamara Briones - Tejedora Manabita, Cecilia Jaramillo </w:t>
      </w:r>
      <w:r>
        <w:rPr>
          <w:rFonts w:ascii="Times New Roman" w:hAnsi="Times New Roman" w:cs="Times New Roman"/>
          <w:sz w:val="24"/>
          <w:szCs w:val="24"/>
          <w:lang w:val="es-ES_tradnl"/>
        </w:rPr>
        <w:t>–</w:t>
      </w:r>
      <w:r w:rsidRPr="00451BC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Mujerse por el Cambio</w:t>
      </w:r>
      <w:r w:rsidRPr="00451BC4">
        <w:rPr>
          <w:rFonts w:ascii="Times New Roman" w:hAnsi="Times New Roman" w:cs="Times New Roman"/>
          <w:sz w:val="24"/>
          <w:szCs w:val="24"/>
          <w:lang w:val="es-ES_tradnl"/>
        </w:rPr>
        <w:t xml:space="preserve">, Paolina Vercoutere - Colectiva Runa Feminista, and the facilitation of Rocío Rosero Garcés and María José Machado Arévalo </w:t>
      </w:r>
      <w:r>
        <w:rPr>
          <w:rFonts w:ascii="Times New Roman" w:hAnsi="Times New Roman" w:cs="Times New Roman"/>
          <w:sz w:val="24"/>
          <w:szCs w:val="24"/>
          <w:lang w:val="es-ES_tradnl"/>
        </w:rPr>
        <w:t>–</w:t>
      </w:r>
      <w:r w:rsidRPr="00451BC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Coalición Nacional de Mujeres</w:t>
      </w:r>
      <w:r w:rsidRPr="00451BC4">
        <w:rPr>
          <w:rFonts w:ascii="Times New Roman" w:hAnsi="Times New Roman" w:cs="Times New Roman"/>
          <w:sz w:val="24"/>
          <w:szCs w:val="24"/>
          <w:lang w:val="es-ES_tradnl"/>
        </w:rPr>
        <w:t>.</w:t>
      </w:r>
    </w:p>
    <w:p w14:paraId="5B3F0BD5" w14:textId="77777777" w:rsidR="00802BE9" w:rsidRPr="00451BC4" w:rsidRDefault="00802BE9" w:rsidP="00802BE9">
      <w:pPr>
        <w:jc w:val="both"/>
        <w:rPr>
          <w:rFonts w:ascii="Times New Roman" w:hAnsi="Times New Roman" w:cs="Times New Roman"/>
          <w:sz w:val="24"/>
          <w:szCs w:val="24"/>
          <w:lang w:val="es-ES_tradnl"/>
        </w:rPr>
      </w:pPr>
    </w:p>
    <w:p w14:paraId="1CB5D3CE" w14:textId="77777777" w:rsidR="00802BE9" w:rsidRPr="001F5CA8" w:rsidRDefault="00802BE9" w:rsidP="00802BE9">
      <w:pPr>
        <w:jc w:val="both"/>
        <w:rPr>
          <w:rFonts w:ascii="Times New Roman" w:hAnsi="Times New Roman" w:cs="Times New Roman"/>
          <w:sz w:val="24"/>
          <w:szCs w:val="24"/>
        </w:rPr>
      </w:pPr>
      <w:r w:rsidRPr="001F5CA8">
        <w:rPr>
          <w:rFonts w:ascii="Times New Roman" w:hAnsi="Times New Roman" w:cs="Times New Roman"/>
          <w:sz w:val="24"/>
          <w:szCs w:val="24"/>
        </w:rPr>
        <w:t xml:space="preserve">Ecuador faces the </w:t>
      </w:r>
      <w:r>
        <w:rPr>
          <w:rFonts w:ascii="Times New Roman" w:hAnsi="Times New Roman" w:cs="Times New Roman"/>
          <w:sz w:val="24"/>
          <w:szCs w:val="24"/>
        </w:rPr>
        <w:t xml:space="preserve">health </w:t>
      </w:r>
      <w:r w:rsidRPr="001F5CA8">
        <w:rPr>
          <w:rFonts w:ascii="Times New Roman" w:hAnsi="Times New Roman" w:cs="Times New Roman"/>
          <w:sz w:val="24"/>
          <w:szCs w:val="24"/>
        </w:rPr>
        <w:t xml:space="preserve">crisis with a dismantled public health system, an economy in recession, scandalous acts of corruption in the middle of the emergency, and an upsurge in violence and discrimination against women, </w:t>
      </w:r>
      <w:r>
        <w:rPr>
          <w:rFonts w:ascii="Times New Roman" w:hAnsi="Times New Roman" w:cs="Times New Roman"/>
          <w:sz w:val="24"/>
          <w:szCs w:val="24"/>
        </w:rPr>
        <w:t xml:space="preserve">who are </w:t>
      </w:r>
      <w:r w:rsidRPr="001F5CA8">
        <w:rPr>
          <w:rFonts w:ascii="Times New Roman" w:hAnsi="Times New Roman" w:cs="Times New Roman"/>
          <w:sz w:val="24"/>
          <w:szCs w:val="24"/>
        </w:rPr>
        <w:t xml:space="preserve">disproportionately affected by unemployment, the overload of </w:t>
      </w:r>
      <w:r>
        <w:rPr>
          <w:rFonts w:ascii="Times New Roman" w:hAnsi="Times New Roman" w:cs="Times New Roman"/>
          <w:sz w:val="24"/>
          <w:szCs w:val="24"/>
        </w:rPr>
        <w:t>household work</w:t>
      </w:r>
      <w:r w:rsidRPr="001F5CA8">
        <w:rPr>
          <w:rFonts w:ascii="Times New Roman" w:hAnsi="Times New Roman" w:cs="Times New Roman"/>
          <w:sz w:val="24"/>
          <w:szCs w:val="24"/>
        </w:rPr>
        <w:t xml:space="preserve"> and unpaid care, extreme poverty</w:t>
      </w:r>
      <w:r>
        <w:rPr>
          <w:rFonts w:ascii="Times New Roman" w:hAnsi="Times New Roman" w:cs="Times New Roman"/>
          <w:sz w:val="24"/>
          <w:szCs w:val="24"/>
        </w:rPr>
        <w:t>,</w:t>
      </w:r>
      <w:r w:rsidRPr="001F5CA8">
        <w:rPr>
          <w:rFonts w:ascii="Times New Roman" w:hAnsi="Times New Roman" w:cs="Times New Roman"/>
          <w:sz w:val="24"/>
          <w:szCs w:val="24"/>
        </w:rPr>
        <w:t xml:space="preserve"> and specific conditions of vulnerability. The CEDAW Committee, considering the OHCHR guidance note on COVID-19 and the human rights of women, urged State parties to protect the rights of women in their responses to the threat of the pandemic. </w:t>
      </w:r>
      <w:r>
        <w:rPr>
          <w:rFonts w:ascii="Times New Roman" w:hAnsi="Times New Roman" w:cs="Times New Roman"/>
          <w:sz w:val="24"/>
          <w:szCs w:val="24"/>
        </w:rPr>
        <w:t>This document</w:t>
      </w:r>
      <w:r w:rsidRPr="001F5CA8">
        <w:rPr>
          <w:rFonts w:ascii="Times New Roman" w:hAnsi="Times New Roman" w:cs="Times New Roman"/>
          <w:sz w:val="24"/>
          <w:szCs w:val="24"/>
        </w:rPr>
        <w:t xml:space="preserve"> aim</w:t>
      </w:r>
      <w:r>
        <w:rPr>
          <w:rFonts w:ascii="Times New Roman" w:hAnsi="Times New Roman" w:cs="Times New Roman"/>
          <w:sz w:val="24"/>
          <w:szCs w:val="24"/>
        </w:rPr>
        <w:t>s</w:t>
      </w:r>
      <w:r w:rsidRPr="001F5CA8">
        <w:rPr>
          <w:rFonts w:ascii="Times New Roman" w:hAnsi="Times New Roman" w:cs="Times New Roman"/>
          <w:sz w:val="24"/>
          <w:szCs w:val="24"/>
        </w:rPr>
        <w:t xml:space="preserve"> to inform the CEDAW Committee on the aspects in which it has urged Ecuador as a State Party to act.</w:t>
      </w:r>
    </w:p>
    <w:p w14:paraId="068B4F1F" w14:textId="77777777" w:rsidR="00802BE9" w:rsidRPr="001F5CA8" w:rsidRDefault="00802BE9" w:rsidP="00802BE9">
      <w:pPr>
        <w:jc w:val="both"/>
        <w:rPr>
          <w:rFonts w:ascii="Times New Roman" w:hAnsi="Times New Roman" w:cs="Times New Roman"/>
          <w:sz w:val="24"/>
          <w:szCs w:val="24"/>
        </w:rPr>
      </w:pPr>
    </w:p>
    <w:p w14:paraId="2966FE1A" w14:textId="77777777" w:rsidR="00802BE9" w:rsidRPr="001F5CA8" w:rsidRDefault="00802BE9" w:rsidP="00802BE9">
      <w:pPr>
        <w:jc w:val="both"/>
        <w:rPr>
          <w:rFonts w:ascii="Times New Roman" w:hAnsi="Times New Roman" w:cs="Times New Roman"/>
          <w:sz w:val="24"/>
          <w:szCs w:val="24"/>
        </w:rPr>
      </w:pPr>
      <w:r w:rsidRPr="001F5CA8">
        <w:rPr>
          <w:rFonts w:ascii="Times New Roman" w:hAnsi="Times New Roman" w:cs="Times New Roman"/>
          <w:sz w:val="24"/>
          <w:szCs w:val="24"/>
        </w:rPr>
        <w:br w:type="page"/>
      </w:r>
    </w:p>
    <w:p w14:paraId="511343A2" w14:textId="77777777" w:rsidR="00CD7F82" w:rsidRDefault="00CD7F82" w:rsidP="00802BE9">
      <w:pPr>
        <w:jc w:val="center"/>
        <w:rPr>
          <w:rFonts w:ascii="Times New Roman" w:hAnsi="Times New Roman" w:cs="Times New Roman"/>
          <w:b/>
          <w:bCs/>
          <w:sz w:val="24"/>
          <w:szCs w:val="24"/>
        </w:rPr>
      </w:pPr>
    </w:p>
    <w:p w14:paraId="6F2EFADE" w14:textId="179F3079" w:rsidR="00802BE9" w:rsidRPr="00E244EE" w:rsidRDefault="00802BE9" w:rsidP="00802BE9">
      <w:pPr>
        <w:jc w:val="center"/>
        <w:rPr>
          <w:rFonts w:ascii="Times New Roman" w:hAnsi="Times New Roman" w:cs="Times New Roman"/>
          <w:b/>
          <w:bCs/>
          <w:sz w:val="24"/>
          <w:szCs w:val="24"/>
        </w:rPr>
      </w:pPr>
      <w:r w:rsidRPr="00E244EE">
        <w:rPr>
          <w:rFonts w:ascii="Times New Roman" w:hAnsi="Times New Roman" w:cs="Times New Roman"/>
          <w:b/>
          <w:bCs/>
          <w:sz w:val="24"/>
          <w:szCs w:val="24"/>
        </w:rPr>
        <w:t>SHADOW REPORT ABOUT THE STATE ANSWER OF THE PROTECTION OF WOMEN AND GIRLS’ RIGHTS IN THE CONTEXT OF THE COVID-19 PANDEMIC NATIONAL EMERGENCY DECLARATION</w:t>
      </w:r>
    </w:p>
    <w:p w14:paraId="785B052A" w14:textId="77777777" w:rsidR="00802BE9" w:rsidRPr="001F5CA8" w:rsidRDefault="00802BE9" w:rsidP="00802BE9">
      <w:pPr>
        <w:pStyle w:val="Prrafodelista"/>
        <w:numPr>
          <w:ilvl w:val="0"/>
          <w:numId w:val="17"/>
        </w:numPr>
        <w:contextualSpacing/>
        <w:jc w:val="both"/>
        <w:rPr>
          <w:rFonts w:ascii="Times New Roman" w:hAnsi="Times New Roman" w:cs="Times New Roman"/>
          <w:b/>
          <w:bCs/>
          <w:sz w:val="24"/>
          <w:szCs w:val="24"/>
        </w:rPr>
      </w:pPr>
      <w:r w:rsidRPr="001F5CA8">
        <w:rPr>
          <w:rFonts w:ascii="Times New Roman" w:hAnsi="Times New Roman" w:cs="Times New Roman"/>
          <w:b/>
          <w:bCs/>
          <w:sz w:val="24"/>
          <w:szCs w:val="24"/>
        </w:rPr>
        <w:t>Approach the disproportionate impact of the pandemic on women's health:</w:t>
      </w:r>
    </w:p>
    <w:p w14:paraId="56E21976" w14:textId="77777777" w:rsidR="00802BE9" w:rsidRPr="001F5CA8" w:rsidRDefault="00802BE9" w:rsidP="00802BE9">
      <w:pPr>
        <w:spacing w:line="240" w:lineRule="auto"/>
        <w:jc w:val="both"/>
        <w:rPr>
          <w:rFonts w:ascii="Times New Roman" w:hAnsi="Times New Roman" w:cs="Times New Roman"/>
          <w:sz w:val="24"/>
          <w:szCs w:val="24"/>
        </w:rPr>
      </w:pPr>
    </w:p>
    <w:p w14:paraId="3AF7B1CA" w14:textId="77777777" w:rsidR="00802BE9" w:rsidRPr="001F5CA8" w:rsidRDefault="00802BE9" w:rsidP="00802BE9">
      <w:pPr>
        <w:pStyle w:val="Prrafodelista"/>
        <w:numPr>
          <w:ilvl w:val="0"/>
          <w:numId w:val="21"/>
        </w:numPr>
        <w:contextualSpacing/>
        <w:jc w:val="both"/>
        <w:rPr>
          <w:rFonts w:ascii="Times New Roman" w:hAnsi="Times New Roman" w:cs="Times New Roman"/>
          <w:sz w:val="24"/>
          <w:szCs w:val="24"/>
        </w:rPr>
      </w:pPr>
      <w:r w:rsidRPr="001F5CA8">
        <w:rPr>
          <w:rFonts w:ascii="Times New Roman" w:hAnsi="Times New Roman" w:cs="Times New Roman"/>
          <w:sz w:val="24"/>
          <w:szCs w:val="24"/>
        </w:rPr>
        <w:t>Ecuador faces</w:t>
      </w:r>
      <w:r>
        <w:rPr>
          <w:rFonts w:ascii="Times New Roman" w:hAnsi="Times New Roman" w:cs="Times New Roman"/>
          <w:sz w:val="24"/>
          <w:szCs w:val="24"/>
        </w:rPr>
        <w:t xml:space="preserve"> an aggressive </w:t>
      </w:r>
      <w:r w:rsidRPr="001F5CA8">
        <w:rPr>
          <w:rFonts w:ascii="Times New Roman" w:hAnsi="Times New Roman" w:cs="Times New Roman"/>
          <w:sz w:val="24"/>
          <w:szCs w:val="24"/>
        </w:rPr>
        <w:t>decrease in the public</w:t>
      </w:r>
      <w:r>
        <w:rPr>
          <w:rFonts w:ascii="Times New Roman" w:hAnsi="Times New Roman" w:cs="Times New Roman"/>
          <w:sz w:val="24"/>
          <w:szCs w:val="24"/>
        </w:rPr>
        <w:t xml:space="preserve"> health</w:t>
      </w:r>
      <w:r w:rsidRPr="001F5CA8">
        <w:rPr>
          <w:rFonts w:ascii="Times New Roman" w:hAnsi="Times New Roman" w:cs="Times New Roman"/>
          <w:sz w:val="24"/>
          <w:szCs w:val="24"/>
        </w:rPr>
        <w:t xml:space="preserve"> budget: from $306 million in 2017 to $201 million in 2018 and $130 million in 2019</w:t>
      </w:r>
      <w:r w:rsidRPr="001F5CA8">
        <w:rPr>
          <w:rFonts w:ascii="Times New Roman" w:eastAsia="Times New Roman" w:hAnsi="Times New Roman" w:cs="Times New Roman"/>
          <w:color w:val="000000"/>
          <w:sz w:val="24"/>
          <w:szCs w:val="24"/>
          <w:vertAlign w:val="superscript"/>
        </w:rPr>
        <w:footnoteReference w:id="3"/>
      </w:r>
      <w:r w:rsidRPr="001F5CA8">
        <w:rPr>
          <w:rFonts w:ascii="Times New Roman" w:hAnsi="Times New Roman" w:cs="Times New Roman"/>
          <w:sz w:val="24"/>
          <w:szCs w:val="24"/>
        </w:rPr>
        <w:t>. Between 2,500 and 3,000 health professionals have been laid off in the last year.</w:t>
      </w:r>
      <w:r w:rsidRPr="001F5CA8">
        <w:rPr>
          <w:rFonts w:ascii="Times New Roman" w:eastAsia="Times New Roman" w:hAnsi="Times New Roman" w:cs="Times New Roman"/>
          <w:color w:val="000000"/>
          <w:sz w:val="24"/>
          <w:szCs w:val="24"/>
          <w:vertAlign w:val="superscript"/>
        </w:rPr>
        <w:footnoteReference w:id="4"/>
      </w:r>
      <w:r w:rsidRPr="001F5CA8">
        <w:rPr>
          <w:rFonts w:ascii="Times New Roman" w:hAnsi="Times New Roman" w:cs="Times New Roman"/>
          <w:sz w:val="24"/>
          <w:szCs w:val="24"/>
        </w:rPr>
        <w:t xml:space="preserve"> </w:t>
      </w:r>
      <w:r>
        <w:rPr>
          <w:rFonts w:ascii="Times New Roman" w:hAnsi="Times New Roman" w:cs="Times New Roman"/>
          <w:sz w:val="24"/>
          <w:szCs w:val="24"/>
        </w:rPr>
        <w:t>In</w:t>
      </w:r>
      <w:r w:rsidRPr="001F5CA8">
        <w:rPr>
          <w:rFonts w:ascii="Times New Roman" w:hAnsi="Times New Roman" w:cs="Times New Roman"/>
          <w:sz w:val="24"/>
          <w:szCs w:val="24"/>
        </w:rPr>
        <w:t xml:space="preserve"> contrast, the </w:t>
      </w:r>
      <w:r>
        <w:rPr>
          <w:rFonts w:ascii="Times New Roman" w:hAnsi="Times New Roman" w:cs="Times New Roman"/>
          <w:sz w:val="24"/>
          <w:szCs w:val="24"/>
        </w:rPr>
        <w:t xml:space="preserve">Ecuadorian </w:t>
      </w:r>
      <w:r w:rsidRPr="001F5CA8">
        <w:rPr>
          <w:rFonts w:ascii="Times New Roman" w:hAnsi="Times New Roman" w:cs="Times New Roman"/>
          <w:sz w:val="24"/>
          <w:szCs w:val="24"/>
        </w:rPr>
        <w:t>government paid foreign debt bonds for $325 million when their real value was 110 million and between April 1 and 22, there was at least $829 million in capital flight.</w:t>
      </w:r>
      <w:r w:rsidRPr="001F5CA8">
        <w:rPr>
          <w:rFonts w:ascii="Times New Roman" w:eastAsia="Times New Roman" w:hAnsi="Times New Roman" w:cs="Times New Roman"/>
          <w:color w:val="000000"/>
          <w:sz w:val="24"/>
          <w:szCs w:val="24"/>
          <w:vertAlign w:val="superscript"/>
        </w:rPr>
        <w:t xml:space="preserve"> </w:t>
      </w:r>
      <w:r w:rsidRPr="001F5CA8">
        <w:rPr>
          <w:rFonts w:ascii="Times New Roman" w:eastAsia="Times New Roman" w:hAnsi="Times New Roman" w:cs="Times New Roman"/>
          <w:color w:val="000000"/>
          <w:sz w:val="24"/>
          <w:szCs w:val="24"/>
          <w:vertAlign w:val="superscript"/>
        </w:rPr>
        <w:footnoteReference w:id="5"/>
      </w:r>
    </w:p>
    <w:p w14:paraId="4B6C57C4" w14:textId="77777777" w:rsidR="00802BE9" w:rsidRPr="001F5CA8" w:rsidRDefault="00802BE9" w:rsidP="00802BE9">
      <w:pPr>
        <w:pStyle w:val="Prrafodelista"/>
        <w:numPr>
          <w:ilvl w:val="0"/>
          <w:numId w:val="21"/>
        </w:numPr>
        <w:contextualSpacing/>
        <w:jc w:val="both"/>
        <w:rPr>
          <w:rFonts w:ascii="Times New Roman" w:hAnsi="Times New Roman" w:cs="Times New Roman"/>
          <w:sz w:val="24"/>
          <w:szCs w:val="24"/>
        </w:rPr>
      </w:pPr>
      <w:r w:rsidRPr="001F5CA8">
        <w:rPr>
          <w:rFonts w:ascii="Times New Roman" w:hAnsi="Times New Roman" w:cs="Times New Roman"/>
          <w:sz w:val="24"/>
          <w:szCs w:val="24"/>
        </w:rPr>
        <w:t xml:space="preserve">Although the first case of COVID-19 in Ecuador was confirmed </w:t>
      </w:r>
      <w:r>
        <w:rPr>
          <w:rFonts w:ascii="Times New Roman" w:hAnsi="Times New Roman" w:cs="Times New Roman"/>
          <w:sz w:val="24"/>
          <w:szCs w:val="24"/>
        </w:rPr>
        <w:t>in</w:t>
      </w:r>
      <w:r w:rsidRPr="001F5CA8">
        <w:rPr>
          <w:rFonts w:ascii="Times New Roman" w:hAnsi="Times New Roman" w:cs="Times New Roman"/>
          <w:sz w:val="24"/>
          <w:szCs w:val="24"/>
        </w:rPr>
        <w:t xml:space="preserve"> February 29, it was only on March 12, 2020 that </w:t>
      </w:r>
      <w:r>
        <w:rPr>
          <w:rFonts w:ascii="Times New Roman" w:hAnsi="Times New Roman" w:cs="Times New Roman"/>
          <w:sz w:val="24"/>
          <w:szCs w:val="24"/>
        </w:rPr>
        <w:t xml:space="preserve">a health </w:t>
      </w:r>
      <w:r w:rsidRPr="001F5CA8">
        <w:rPr>
          <w:rFonts w:ascii="Times New Roman" w:hAnsi="Times New Roman" w:cs="Times New Roman"/>
          <w:sz w:val="24"/>
          <w:szCs w:val="24"/>
        </w:rPr>
        <w:t>emergency was declared</w:t>
      </w:r>
      <w:r>
        <w:rPr>
          <w:rFonts w:ascii="Times New Roman" w:hAnsi="Times New Roman" w:cs="Times New Roman"/>
          <w:sz w:val="24"/>
          <w:szCs w:val="24"/>
        </w:rPr>
        <w:t>;</w:t>
      </w:r>
      <w:r w:rsidRPr="001F5CA8">
        <w:rPr>
          <w:rFonts w:ascii="Times New Roman" w:eastAsia="Times New Roman" w:hAnsi="Times New Roman" w:cs="Times New Roman"/>
          <w:color w:val="000000"/>
          <w:sz w:val="24"/>
          <w:szCs w:val="24"/>
          <w:vertAlign w:val="superscript"/>
        </w:rPr>
        <w:footnoteReference w:id="6"/>
      </w:r>
      <w:r w:rsidRPr="001F5CA8">
        <w:rPr>
          <w:rFonts w:ascii="Times New Roman" w:hAnsi="Times New Roman" w:cs="Times New Roman"/>
          <w:sz w:val="24"/>
          <w:szCs w:val="24"/>
        </w:rPr>
        <w:t xml:space="preserve"> school</w:t>
      </w:r>
      <w:r>
        <w:rPr>
          <w:rFonts w:ascii="Times New Roman" w:hAnsi="Times New Roman" w:cs="Times New Roman"/>
          <w:sz w:val="24"/>
          <w:szCs w:val="24"/>
        </w:rPr>
        <w:t>s were suspended;</w:t>
      </w:r>
      <w:r w:rsidRPr="001F5CA8">
        <w:rPr>
          <w:rFonts w:ascii="Times New Roman" w:hAnsi="Times New Roman" w:cs="Times New Roman"/>
          <w:sz w:val="24"/>
          <w:szCs w:val="24"/>
        </w:rPr>
        <w:t xml:space="preserve"> </w:t>
      </w:r>
      <w:r>
        <w:rPr>
          <w:rFonts w:ascii="Times New Roman" w:hAnsi="Times New Roman" w:cs="Times New Roman"/>
          <w:sz w:val="24"/>
          <w:szCs w:val="24"/>
        </w:rPr>
        <w:t>borders were closed;</w:t>
      </w:r>
      <w:r w:rsidRPr="001F5CA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1F5CA8">
        <w:rPr>
          <w:rFonts w:ascii="Times New Roman" w:hAnsi="Times New Roman" w:cs="Times New Roman"/>
          <w:sz w:val="24"/>
          <w:szCs w:val="24"/>
        </w:rPr>
        <w:t>teleworking and social distanc</w:t>
      </w:r>
      <w:r>
        <w:rPr>
          <w:rFonts w:ascii="Times New Roman" w:hAnsi="Times New Roman" w:cs="Times New Roman"/>
          <w:sz w:val="24"/>
          <w:szCs w:val="24"/>
        </w:rPr>
        <w:t>ing</w:t>
      </w:r>
      <w:r w:rsidRPr="001F5CA8">
        <w:rPr>
          <w:rFonts w:ascii="Times New Roman" w:hAnsi="Times New Roman" w:cs="Times New Roman"/>
          <w:sz w:val="24"/>
          <w:szCs w:val="24"/>
        </w:rPr>
        <w:t xml:space="preserve"> </w:t>
      </w:r>
      <w:r>
        <w:rPr>
          <w:rFonts w:ascii="Times New Roman" w:hAnsi="Times New Roman" w:cs="Times New Roman"/>
          <w:sz w:val="24"/>
          <w:szCs w:val="24"/>
        </w:rPr>
        <w:t xml:space="preserve">measures were </w:t>
      </w:r>
      <w:r w:rsidRPr="001F5CA8">
        <w:rPr>
          <w:rFonts w:ascii="Times New Roman" w:hAnsi="Times New Roman" w:cs="Times New Roman"/>
          <w:sz w:val="24"/>
          <w:szCs w:val="24"/>
        </w:rPr>
        <w:t>ordered to prevent the spread of the virus. On March 16, 2020</w:t>
      </w:r>
      <w:r w:rsidRPr="001F5CA8">
        <w:rPr>
          <w:rFonts w:ascii="Times New Roman" w:eastAsia="Times New Roman" w:hAnsi="Times New Roman" w:cs="Times New Roman"/>
          <w:color w:val="000000"/>
          <w:sz w:val="24"/>
          <w:szCs w:val="24"/>
          <w:vertAlign w:val="superscript"/>
        </w:rPr>
        <w:footnoteReference w:id="7"/>
      </w:r>
      <w:r w:rsidRPr="001F5CA8">
        <w:rPr>
          <w:rFonts w:ascii="Times New Roman" w:hAnsi="Times New Roman" w:cs="Times New Roman"/>
          <w:sz w:val="24"/>
          <w:szCs w:val="24"/>
        </w:rPr>
        <w:t xml:space="preserve">, </w:t>
      </w:r>
      <w:r>
        <w:rPr>
          <w:rFonts w:ascii="Times New Roman" w:hAnsi="Times New Roman" w:cs="Times New Roman"/>
          <w:sz w:val="24"/>
          <w:szCs w:val="24"/>
        </w:rPr>
        <w:t>a</w:t>
      </w:r>
      <w:r w:rsidRPr="001F5CA8">
        <w:rPr>
          <w:rFonts w:ascii="Times New Roman" w:hAnsi="Times New Roman" w:cs="Times New Roman"/>
          <w:sz w:val="24"/>
          <w:szCs w:val="24"/>
        </w:rPr>
        <w:t xml:space="preserve"> </w:t>
      </w:r>
      <w:r>
        <w:rPr>
          <w:rFonts w:ascii="Times New Roman" w:hAnsi="Times New Roman" w:cs="Times New Roman"/>
          <w:sz w:val="24"/>
          <w:szCs w:val="24"/>
        </w:rPr>
        <w:t>state of exception</w:t>
      </w:r>
      <w:r w:rsidRPr="001F5CA8">
        <w:rPr>
          <w:rFonts w:ascii="Times New Roman" w:hAnsi="Times New Roman" w:cs="Times New Roman"/>
          <w:sz w:val="24"/>
          <w:szCs w:val="24"/>
        </w:rPr>
        <w:t xml:space="preserve"> and curfew were declared due to public calamity</w:t>
      </w:r>
      <w:r>
        <w:rPr>
          <w:rFonts w:ascii="Times New Roman" w:hAnsi="Times New Roman" w:cs="Times New Roman"/>
          <w:sz w:val="24"/>
          <w:szCs w:val="24"/>
        </w:rPr>
        <w:t xml:space="preserve"> and </w:t>
      </w:r>
      <w:r w:rsidRPr="001F5CA8">
        <w:rPr>
          <w:rFonts w:ascii="Times New Roman" w:hAnsi="Times New Roman" w:cs="Times New Roman"/>
          <w:sz w:val="24"/>
          <w:szCs w:val="24"/>
        </w:rPr>
        <w:t>the exercise of the right</w:t>
      </w:r>
      <w:r>
        <w:rPr>
          <w:rFonts w:ascii="Times New Roman" w:hAnsi="Times New Roman" w:cs="Times New Roman"/>
          <w:sz w:val="24"/>
          <w:szCs w:val="24"/>
        </w:rPr>
        <w:t>s</w:t>
      </w:r>
      <w:r w:rsidRPr="001F5CA8">
        <w:rPr>
          <w:rFonts w:ascii="Times New Roman" w:hAnsi="Times New Roman" w:cs="Times New Roman"/>
          <w:sz w:val="24"/>
          <w:szCs w:val="24"/>
        </w:rPr>
        <w:t xml:space="preserve"> to freedom of mobilization</w:t>
      </w:r>
      <w:r>
        <w:rPr>
          <w:rFonts w:ascii="Times New Roman" w:hAnsi="Times New Roman" w:cs="Times New Roman"/>
          <w:sz w:val="24"/>
          <w:szCs w:val="24"/>
        </w:rPr>
        <w:t xml:space="preserve"> and</w:t>
      </w:r>
      <w:r w:rsidRPr="001F5CA8">
        <w:rPr>
          <w:rFonts w:ascii="Times New Roman" w:hAnsi="Times New Roman" w:cs="Times New Roman"/>
          <w:sz w:val="24"/>
          <w:szCs w:val="24"/>
        </w:rPr>
        <w:t xml:space="preserve"> </w:t>
      </w:r>
      <w:r>
        <w:rPr>
          <w:rFonts w:ascii="Times New Roman" w:hAnsi="Times New Roman" w:cs="Times New Roman"/>
          <w:sz w:val="24"/>
          <w:szCs w:val="24"/>
        </w:rPr>
        <w:t xml:space="preserve">free </w:t>
      </w:r>
      <w:r w:rsidRPr="001F5CA8">
        <w:rPr>
          <w:rFonts w:ascii="Times New Roman" w:hAnsi="Times New Roman" w:cs="Times New Roman"/>
          <w:sz w:val="24"/>
          <w:szCs w:val="24"/>
        </w:rPr>
        <w:t xml:space="preserve">association and </w:t>
      </w:r>
      <w:r>
        <w:rPr>
          <w:rFonts w:ascii="Times New Roman" w:hAnsi="Times New Roman" w:cs="Times New Roman"/>
          <w:sz w:val="24"/>
          <w:szCs w:val="24"/>
        </w:rPr>
        <w:t>assembly</w:t>
      </w:r>
      <w:r w:rsidRPr="001F5CA8">
        <w:rPr>
          <w:rFonts w:ascii="Times New Roman" w:hAnsi="Times New Roman" w:cs="Times New Roman"/>
          <w:sz w:val="24"/>
          <w:szCs w:val="24"/>
        </w:rPr>
        <w:t xml:space="preserve"> </w:t>
      </w:r>
      <w:r>
        <w:rPr>
          <w:rFonts w:ascii="Times New Roman" w:hAnsi="Times New Roman" w:cs="Times New Roman"/>
          <w:sz w:val="24"/>
          <w:szCs w:val="24"/>
        </w:rPr>
        <w:t xml:space="preserve">was suspended </w:t>
      </w:r>
      <w:r w:rsidRPr="001F5CA8">
        <w:rPr>
          <w:rFonts w:ascii="Times New Roman" w:hAnsi="Times New Roman" w:cs="Times New Roman"/>
          <w:sz w:val="24"/>
          <w:szCs w:val="24"/>
        </w:rPr>
        <w:t>to maintain a mandatory community quarantine.</w:t>
      </w:r>
    </w:p>
    <w:p w14:paraId="166FDBB0" w14:textId="77777777" w:rsidR="00802BE9" w:rsidRPr="001F5CA8" w:rsidRDefault="00802BE9" w:rsidP="00802BE9">
      <w:pPr>
        <w:pStyle w:val="Prrafodelista"/>
        <w:numPr>
          <w:ilvl w:val="0"/>
          <w:numId w:val="21"/>
        </w:numPr>
        <w:contextualSpacing/>
        <w:jc w:val="both"/>
        <w:rPr>
          <w:rFonts w:ascii="Times New Roman" w:hAnsi="Times New Roman" w:cs="Times New Roman"/>
          <w:sz w:val="24"/>
          <w:szCs w:val="24"/>
        </w:rPr>
      </w:pPr>
      <w:r w:rsidRPr="001F5CA8">
        <w:rPr>
          <w:rFonts w:ascii="Times New Roman" w:hAnsi="Times New Roman" w:cs="Times New Roman"/>
          <w:sz w:val="24"/>
          <w:szCs w:val="24"/>
        </w:rPr>
        <w:t xml:space="preserve">In Guayaquil, the hospital and funeral systems collapsed due to the rapid spread of the virus </w:t>
      </w:r>
      <w:r>
        <w:rPr>
          <w:rFonts w:ascii="Times New Roman" w:hAnsi="Times New Roman" w:cs="Times New Roman"/>
          <w:sz w:val="24"/>
          <w:szCs w:val="24"/>
        </w:rPr>
        <w:t>which</w:t>
      </w:r>
      <w:r w:rsidRPr="001F5CA8">
        <w:rPr>
          <w:rFonts w:ascii="Times New Roman" w:hAnsi="Times New Roman" w:cs="Times New Roman"/>
          <w:sz w:val="24"/>
          <w:szCs w:val="24"/>
        </w:rPr>
        <w:t xml:space="preserve"> increased deaths eightfold in the first two weeks of April. Images of corpses were </w:t>
      </w:r>
      <w:r>
        <w:rPr>
          <w:rFonts w:ascii="Times New Roman" w:hAnsi="Times New Roman" w:cs="Times New Roman"/>
          <w:sz w:val="24"/>
          <w:szCs w:val="24"/>
        </w:rPr>
        <w:t>captured</w:t>
      </w:r>
      <w:r w:rsidRPr="001F5CA8">
        <w:rPr>
          <w:rFonts w:ascii="Times New Roman" w:hAnsi="Times New Roman" w:cs="Times New Roman"/>
          <w:sz w:val="24"/>
          <w:szCs w:val="24"/>
        </w:rPr>
        <w:t xml:space="preserve"> on sidewalks, houses, piled up in morgues, wrapped in plastic bags and cardboard boxes.</w:t>
      </w:r>
      <w:r w:rsidRPr="001F5CA8">
        <w:rPr>
          <w:rFonts w:ascii="Times New Roman" w:hAnsi="Times New Roman" w:cs="Times New Roman"/>
          <w:color w:val="000000" w:themeColor="text1"/>
          <w:sz w:val="24"/>
          <w:szCs w:val="24"/>
          <w:highlight w:val="white"/>
          <w:vertAlign w:val="superscript"/>
        </w:rPr>
        <w:t xml:space="preserve"> </w:t>
      </w:r>
      <w:r w:rsidRPr="001F5CA8">
        <w:rPr>
          <w:rFonts w:ascii="Times New Roman" w:hAnsi="Times New Roman" w:cs="Times New Roman"/>
          <w:color w:val="000000" w:themeColor="text1"/>
          <w:sz w:val="24"/>
          <w:szCs w:val="24"/>
          <w:highlight w:val="white"/>
          <w:vertAlign w:val="superscript"/>
        </w:rPr>
        <w:footnoteReference w:id="8"/>
      </w:r>
      <w:r w:rsidRPr="001F5CA8">
        <w:rPr>
          <w:rFonts w:ascii="Times New Roman" w:hAnsi="Times New Roman" w:cs="Times New Roman"/>
          <w:sz w:val="24"/>
          <w:szCs w:val="24"/>
        </w:rPr>
        <w:t xml:space="preserve"> Between March 1 and June 15, 2020, there were 20,373</w:t>
      </w:r>
      <w:r>
        <w:rPr>
          <w:rFonts w:ascii="Times New Roman" w:hAnsi="Times New Roman" w:cs="Times New Roman"/>
          <w:sz w:val="24"/>
          <w:szCs w:val="24"/>
        </w:rPr>
        <w:t xml:space="preserve"> deaths above the average for the same time </w:t>
      </w:r>
      <w:r w:rsidRPr="001F5CA8">
        <w:rPr>
          <w:rFonts w:ascii="Times New Roman" w:hAnsi="Times New Roman" w:cs="Times New Roman"/>
          <w:sz w:val="24"/>
          <w:szCs w:val="24"/>
        </w:rPr>
        <w:t xml:space="preserve">registered in the country, while the MSP </w:t>
      </w:r>
      <w:r>
        <w:rPr>
          <w:rFonts w:ascii="Times New Roman" w:hAnsi="Times New Roman" w:cs="Times New Roman"/>
          <w:sz w:val="24"/>
          <w:szCs w:val="24"/>
        </w:rPr>
        <w:t>reported</w:t>
      </w:r>
      <w:r w:rsidRPr="001F5CA8">
        <w:rPr>
          <w:rFonts w:ascii="Times New Roman" w:hAnsi="Times New Roman" w:cs="Times New Roman"/>
          <w:sz w:val="24"/>
          <w:szCs w:val="24"/>
        </w:rPr>
        <w:t xml:space="preserve"> 4,156 </w:t>
      </w:r>
      <w:r>
        <w:rPr>
          <w:rFonts w:ascii="Times New Roman" w:hAnsi="Times New Roman" w:cs="Times New Roman"/>
          <w:sz w:val="24"/>
          <w:szCs w:val="24"/>
        </w:rPr>
        <w:t xml:space="preserve">confirmed COVID-19 </w:t>
      </w:r>
      <w:r w:rsidRPr="001F5CA8">
        <w:rPr>
          <w:rFonts w:ascii="Times New Roman" w:hAnsi="Times New Roman" w:cs="Times New Roman"/>
          <w:sz w:val="24"/>
          <w:szCs w:val="24"/>
        </w:rPr>
        <w:t xml:space="preserve">deaths </w:t>
      </w:r>
      <w:r>
        <w:rPr>
          <w:rFonts w:ascii="Times New Roman" w:hAnsi="Times New Roman" w:cs="Times New Roman"/>
          <w:sz w:val="24"/>
          <w:szCs w:val="24"/>
        </w:rPr>
        <w:t>through</w:t>
      </w:r>
      <w:r w:rsidRPr="001F5CA8">
        <w:rPr>
          <w:rFonts w:ascii="Times New Roman" w:hAnsi="Times New Roman" w:cs="Times New Roman"/>
          <w:sz w:val="24"/>
          <w:szCs w:val="24"/>
        </w:rPr>
        <w:t xml:space="preserve"> June 19, a clear under</w:t>
      </w:r>
      <w:r>
        <w:rPr>
          <w:rFonts w:ascii="Times New Roman" w:hAnsi="Times New Roman" w:cs="Times New Roman"/>
          <w:sz w:val="24"/>
          <w:szCs w:val="24"/>
        </w:rPr>
        <w:t>count</w:t>
      </w:r>
      <w:r w:rsidRPr="001F5CA8">
        <w:rPr>
          <w:rFonts w:ascii="Times New Roman" w:eastAsia="Times New Roman" w:hAnsi="Times New Roman" w:cs="Times New Roman"/>
          <w:color w:val="000000" w:themeColor="text1"/>
          <w:sz w:val="24"/>
          <w:szCs w:val="24"/>
          <w:highlight w:val="white"/>
          <w:lang w:val="en-US"/>
        </w:rPr>
        <w:t>.</w:t>
      </w:r>
      <w:r w:rsidRPr="001F5CA8">
        <w:rPr>
          <w:rStyle w:val="Refdenotaalpie"/>
          <w:rFonts w:ascii="Times New Roman" w:eastAsia="Times New Roman" w:hAnsi="Times New Roman" w:cs="Times New Roman"/>
          <w:color w:val="000000" w:themeColor="text1"/>
          <w:sz w:val="24"/>
          <w:szCs w:val="24"/>
          <w:highlight w:val="white"/>
          <w:lang w:val="es-ES_tradnl"/>
        </w:rPr>
        <w:footnoteReference w:id="9"/>
      </w:r>
      <w:r w:rsidRPr="001F5CA8">
        <w:rPr>
          <w:rFonts w:ascii="Times New Roman" w:hAnsi="Times New Roman" w:cs="Times New Roman"/>
          <w:sz w:val="24"/>
          <w:szCs w:val="24"/>
        </w:rPr>
        <w:t>. The police repressed those who protested the lack of adequate measures to face the pandemic.</w:t>
      </w:r>
      <w:r w:rsidRPr="001F5CA8">
        <w:rPr>
          <w:rFonts w:ascii="Times New Roman" w:hAnsi="Times New Roman" w:cs="Times New Roman"/>
          <w:color w:val="000000" w:themeColor="text1"/>
          <w:sz w:val="24"/>
          <w:szCs w:val="24"/>
          <w:highlight w:val="white"/>
          <w:vertAlign w:val="superscript"/>
        </w:rPr>
        <w:t xml:space="preserve"> </w:t>
      </w:r>
      <w:r w:rsidRPr="001F5CA8">
        <w:rPr>
          <w:rFonts w:ascii="Times New Roman" w:hAnsi="Times New Roman" w:cs="Times New Roman"/>
          <w:color w:val="000000" w:themeColor="text1"/>
          <w:sz w:val="24"/>
          <w:szCs w:val="24"/>
          <w:highlight w:val="white"/>
          <w:vertAlign w:val="superscript"/>
        </w:rPr>
        <w:footnoteReference w:id="10"/>
      </w:r>
    </w:p>
    <w:p w14:paraId="5C4BAE7A" w14:textId="77777777" w:rsidR="00802BE9" w:rsidRPr="001F5CA8" w:rsidRDefault="00802BE9" w:rsidP="00802BE9">
      <w:pPr>
        <w:pStyle w:val="Prrafodelista"/>
        <w:numPr>
          <w:ilvl w:val="0"/>
          <w:numId w:val="21"/>
        </w:numPr>
        <w:contextualSpacing/>
        <w:jc w:val="both"/>
        <w:rPr>
          <w:rFonts w:ascii="Times New Roman" w:eastAsiaTheme="minorHAnsi" w:hAnsi="Times New Roman" w:cs="Times New Roman"/>
          <w:sz w:val="24"/>
          <w:szCs w:val="24"/>
        </w:rPr>
      </w:pPr>
      <w:r w:rsidRPr="001F5CA8">
        <w:rPr>
          <w:rFonts w:ascii="Times New Roman" w:hAnsi="Times New Roman" w:cs="Times New Roman"/>
          <w:sz w:val="24"/>
          <w:szCs w:val="24"/>
        </w:rPr>
        <w:t>There are at least thirteen investigations in the Public Prosecutor's Office for corruption scandals, resale</w:t>
      </w:r>
      <w:r>
        <w:rPr>
          <w:rFonts w:ascii="Times New Roman" w:hAnsi="Times New Roman" w:cs="Times New Roman"/>
          <w:sz w:val="24"/>
          <w:szCs w:val="24"/>
        </w:rPr>
        <w:t>,</w:t>
      </w:r>
      <w:r w:rsidRPr="001F5CA8">
        <w:rPr>
          <w:rFonts w:ascii="Times New Roman" w:hAnsi="Times New Roman" w:cs="Times New Roman"/>
          <w:sz w:val="24"/>
          <w:szCs w:val="24"/>
        </w:rPr>
        <w:t xml:space="preserve"> and overpricing of medical supplies and hospital kits.</w:t>
      </w:r>
      <w:r w:rsidRPr="001F5CA8">
        <w:rPr>
          <w:rFonts w:ascii="Times New Roman" w:eastAsia="Times New Roman" w:hAnsi="Times New Roman" w:cs="Times New Roman"/>
          <w:color w:val="000000"/>
          <w:sz w:val="24"/>
          <w:szCs w:val="24"/>
          <w:highlight w:val="white"/>
          <w:vertAlign w:val="superscript"/>
        </w:rPr>
        <w:footnoteReference w:id="11"/>
      </w:r>
    </w:p>
    <w:p w14:paraId="5E71595B" w14:textId="77777777" w:rsidR="00802BE9" w:rsidRPr="001F5CA8" w:rsidRDefault="00802BE9" w:rsidP="00802BE9">
      <w:pPr>
        <w:pStyle w:val="Prrafodelista"/>
        <w:numPr>
          <w:ilvl w:val="0"/>
          <w:numId w:val="21"/>
        </w:numPr>
        <w:contextualSpacing/>
        <w:jc w:val="both"/>
        <w:rPr>
          <w:rFonts w:ascii="Times New Roman" w:hAnsi="Times New Roman" w:cs="Times New Roman"/>
          <w:sz w:val="24"/>
          <w:szCs w:val="24"/>
        </w:rPr>
      </w:pPr>
      <w:r w:rsidRPr="001F5CA8">
        <w:rPr>
          <w:rFonts w:ascii="Times New Roman" w:hAnsi="Times New Roman" w:cs="Times New Roman"/>
          <w:sz w:val="24"/>
          <w:szCs w:val="24"/>
        </w:rPr>
        <w:t>The lack of open data and epidemiological analysis prevents the formulation of adequate policies. Ecuador presents an excess</w:t>
      </w:r>
      <w:r>
        <w:rPr>
          <w:rFonts w:ascii="Times New Roman" w:hAnsi="Times New Roman" w:cs="Times New Roman"/>
          <w:sz w:val="24"/>
          <w:szCs w:val="24"/>
        </w:rPr>
        <w:t xml:space="preserve"> </w:t>
      </w:r>
      <w:r w:rsidRPr="001F5CA8">
        <w:rPr>
          <w:rFonts w:ascii="Times New Roman" w:hAnsi="Times New Roman" w:cs="Times New Roman"/>
          <w:sz w:val="24"/>
          <w:szCs w:val="24"/>
        </w:rPr>
        <w:t xml:space="preserve">mortality of 27,027 deaths from </w:t>
      </w:r>
      <w:r w:rsidRPr="001F5CA8">
        <w:rPr>
          <w:rFonts w:ascii="Times New Roman" w:hAnsi="Times New Roman" w:cs="Times New Roman"/>
          <w:sz w:val="24"/>
          <w:szCs w:val="24"/>
        </w:rPr>
        <w:lastRenderedPageBreak/>
        <w:t xml:space="preserve">January 1 to July 15, 2020 over the expected average in the same period </w:t>
      </w:r>
      <w:r>
        <w:rPr>
          <w:rFonts w:ascii="Times New Roman" w:hAnsi="Times New Roman" w:cs="Times New Roman"/>
          <w:sz w:val="24"/>
          <w:szCs w:val="24"/>
        </w:rPr>
        <w:t>during the</w:t>
      </w:r>
      <w:r w:rsidRPr="001F5CA8">
        <w:rPr>
          <w:rFonts w:ascii="Times New Roman" w:hAnsi="Times New Roman" w:cs="Times New Roman"/>
          <w:sz w:val="24"/>
          <w:szCs w:val="24"/>
        </w:rPr>
        <w:t xml:space="preserve"> previous five years</w:t>
      </w:r>
      <w:r>
        <w:rPr>
          <w:rFonts w:ascii="Times New Roman" w:hAnsi="Times New Roman" w:cs="Times New Roman"/>
          <w:sz w:val="24"/>
          <w:szCs w:val="24"/>
        </w:rPr>
        <w:t xml:space="preserve">—an </w:t>
      </w:r>
      <w:r w:rsidRPr="001F5CA8">
        <w:rPr>
          <w:rFonts w:ascii="Times New Roman" w:hAnsi="Times New Roman" w:cs="Times New Roman"/>
          <w:sz w:val="24"/>
          <w:szCs w:val="24"/>
        </w:rPr>
        <w:t>increase of 72.2%.</w:t>
      </w:r>
      <w:r w:rsidRPr="001F5CA8">
        <w:rPr>
          <w:rFonts w:ascii="Times New Roman" w:eastAsia="Times New Roman" w:hAnsi="Times New Roman" w:cs="Times New Roman"/>
          <w:color w:val="000000"/>
          <w:sz w:val="24"/>
          <w:szCs w:val="24"/>
          <w:vertAlign w:val="superscript"/>
        </w:rPr>
        <w:footnoteReference w:id="12"/>
      </w:r>
    </w:p>
    <w:p w14:paraId="3D7DEC7F" w14:textId="77777777" w:rsidR="00802BE9" w:rsidRPr="001F5CA8" w:rsidRDefault="00802BE9" w:rsidP="00802BE9">
      <w:pPr>
        <w:pStyle w:val="Prrafodelista"/>
        <w:numPr>
          <w:ilvl w:val="0"/>
          <w:numId w:val="21"/>
        </w:numPr>
        <w:contextualSpacing/>
        <w:jc w:val="both"/>
        <w:rPr>
          <w:rFonts w:ascii="Times New Roman" w:hAnsi="Times New Roman" w:cs="Times New Roman"/>
          <w:sz w:val="24"/>
          <w:szCs w:val="24"/>
        </w:rPr>
      </w:pPr>
      <w:r w:rsidRPr="001F5CA8">
        <w:rPr>
          <w:rFonts w:ascii="Times New Roman" w:hAnsi="Times New Roman" w:cs="Times New Roman"/>
          <w:sz w:val="24"/>
          <w:szCs w:val="24"/>
        </w:rPr>
        <w:t xml:space="preserve">Community transmission </w:t>
      </w:r>
      <w:r>
        <w:rPr>
          <w:rFonts w:ascii="Times New Roman" w:hAnsi="Times New Roman" w:cs="Times New Roman"/>
          <w:sz w:val="24"/>
          <w:szCs w:val="24"/>
        </w:rPr>
        <w:t>persists</w:t>
      </w:r>
      <w:r w:rsidRPr="001F5CA8">
        <w:rPr>
          <w:rFonts w:ascii="Times New Roman" w:hAnsi="Times New Roman" w:cs="Times New Roman"/>
          <w:sz w:val="24"/>
          <w:szCs w:val="24"/>
        </w:rPr>
        <w:t xml:space="preserve"> and the disease has spread throughout the country. Ecuador has the highest fatality rate (7.2%) in South America due to factors such as the number of tests carried out and reported, hospital care capacity, number of beds in hospitalization and in intensive care units, number of professionals trained for care, among others. The public health system in several provinces is at its maximum capacity and </w:t>
      </w:r>
      <w:r>
        <w:rPr>
          <w:rFonts w:ascii="Times New Roman" w:hAnsi="Times New Roman" w:cs="Times New Roman"/>
          <w:sz w:val="24"/>
          <w:szCs w:val="24"/>
        </w:rPr>
        <w:t>access</w:t>
      </w:r>
      <w:r w:rsidRPr="001F5CA8">
        <w:rPr>
          <w:rFonts w:ascii="Times New Roman" w:hAnsi="Times New Roman" w:cs="Times New Roman"/>
          <w:sz w:val="24"/>
          <w:szCs w:val="24"/>
        </w:rPr>
        <w:t xml:space="preserve"> to private hospitals is</w:t>
      </w:r>
      <w:r>
        <w:rPr>
          <w:rFonts w:ascii="Times New Roman" w:hAnsi="Times New Roman" w:cs="Times New Roman"/>
          <w:sz w:val="24"/>
          <w:szCs w:val="24"/>
        </w:rPr>
        <w:t xml:space="preserve"> unaffordable</w:t>
      </w:r>
      <w:r w:rsidRPr="001F5CA8">
        <w:rPr>
          <w:rFonts w:ascii="Times New Roman" w:hAnsi="Times New Roman" w:cs="Times New Roman"/>
          <w:sz w:val="24"/>
          <w:szCs w:val="24"/>
        </w:rPr>
        <w:t xml:space="preserve"> for most families.</w:t>
      </w:r>
    </w:p>
    <w:p w14:paraId="22E6A851" w14:textId="77777777" w:rsidR="00802BE9" w:rsidRPr="001F5CA8" w:rsidRDefault="00802BE9" w:rsidP="00802BE9">
      <w:pPr>
        <w:pStyle w:val="Prrafodelista"/>
        <w:numPr>
          <w:ilvl w:val="0"/>
          <w:numId w:val="21"/>
        </w:numPr>
        <w:contextualSpacing/>
        <w:jc w:val="both"/>
        <w:rPr>
          <w:rFonts w:ascii="Times New Roman" w:hAnsi="Times New Roman" w:cs="Times New Roman"/>
          <w:sz w:val="24"/>
          <w:szCs w:val="24"/>
        </w:rPr>
      </w:pPr>
      <w:r w:rsidRPr="001F5CA8">
        <w:rPr>
          <w:rFonts w:ascii="Times New Roman" w:hAnsi="Times New Roman" w:cs="Times New Roman"/>
          <w:sz w:val="24"/>
          <w:szCs w:val="24"/>
        </w:rPr>
        <w:t xml:space="preserve">The provinces most affected </w:t>
      </w:r>
      <w:r>
        <w:rPr>
          <w:rFonts w:ascii="Times New Roman" w:hAnsi="Times New Roman" w:cs="Times New Roman"/>
          <w:sz w:val="24"/>
          <w:szCs w:val="24"/>
        </w:rPr>
        <w:t>per capita</w:t>
      </w:r>
      <w:r w:rsidRPr="001F5CA8">
        <w:rPr>
          <w:rFonts w:ascii="Times New Roman" w:hAnsi="Times New Roman" w:cs="Times New Roman"/>
          <w:sz w:val="24"/>
          <w:szCs w:val="24"/>
        </w:rPr>
        <w:t xml:space="preserve"> are those of the Amazon due to socio-environmental problems derived from extractivism.</w:t>
      </w:r>
      <w:r w:rsidRPr="001F5CA8">
        <w:rPr>
          <w:rFonts w:ascii="Times New Roman" w:eastAsia="Times New Roman" w:hAnsi="Times New Roman" w:cs="Times New Roman"/>
          <w:color w:val="000000" w:themeColor="text1"/>
          <w:sz w:val="24"/>
          <w:szCs w:val="24"/>
          <w:highlight w:val="white"/>
          <w:vertAlign w:val="superscript"/>
        </w:rPr>
        <w:t xml:space="preserve"> </w:t>
      </w:r>
      <w:r w:rsidRPr="001F5CA8">
        <w:rPr>
          <w:rFonts w:ascii="Times New Roman" w:eastAsia="Times New Roman" w:hAnsi="Times New Roman" w:cs="Times New Roman"/>
          <w:color w:val="000000" w:themeColor="text1"/>
          <w:sz w:val="24"/>
          <w:szCs w:val="24"/>
          <w:highlight w:val="white"/>
          <w:vertAlign w:val="superscript"/>
        </w:rPr>
        <w:footnoteReference w:id="13"/>
      </w:r>
      <w:r w:rsidRPr="001F5CA8">
        <w:rPr>
          <w:rFonts w:ascii="Times New Roman" w:eastAsia="Times New Roman" w:hAnsi="Times New Roman" w:cs="Times New Roman"/>
          <w:color w:val="000000" w:themeColor="text1"/>
          <w:sz w:val="24"/>
          <w:szCs w:val="24"/>
          <w:highlight w:val="white"/>
          <w:lang w:val="en-US"/>
        </w:rPr>
        <w:t xml:space="preserve"> </w:t>
      </w:r>
      <w:r w:rsidRPr="001F5CA8">
        <w:rPr>
          <w:rFonts w:ascii="Times New Roman" w:hAnsi="Times New Roman" w:cs="Times New Roman"/>
          <w:sz w:val="24"/>
          <w:szCs w:val="24"/>
        </w:rPr>
        <w:t xml:space="preserve"> Until July 12, 2020, 1,435 positive cases and 37 deaths were registered in this region (CONFENAIE, 2020).</w:t>
      </w:r>
    </w:p>
    <w:p w14:paraId="05D3FFA6" w14:textId="77777777" w:rsidR="00802BE9" w:rsidRPr="001F5CA8" w:rsidRDefault="00802BE9" w:rsidP="00802BE9">
      <w:pPr>
        <w:pStyle w:val="Prrafodelista"/>
        <w:numPr>
          <w:ilvl w:val="0"/>
          <w:numId w:val="21"/>
        </w:numPr>
        <w:contextualSpacing/>
        <w:jc w:val="both"/>
        <w:rPr>
          <w:rFonts w:ascii="Times New Roman" w:hAnsi="Times New Roman" w:cs="Times New Roman"/>
          <w:sz w:val="24"/>
          <w:szCs w:val="24"/>
        </w:rPr>
      </w:pPr>
      <w:r w:rsidRPr="001F5CA8">
        <w:rPr>
          <w:rFonts w:ascii="Times New Roman" w:hAnsi="Times New Roman" w:cs="Times New Roman"/>
          <w:sz w:val="24"/>
          <w:szCs w:val="24"/>
        </w:rPr>
        <w:t>Public health decisions have not considered women organizations or women health workers, nor have they considered the overload of</w:t>
      </w:r>
      <w:r>
        <w:rPr>
          <w:rFonts w:ascii="Times New Roman" w:hAnsi="Times New Roman" w:cs="Times New Roman"/>
          <w:sz w:val="24"/>
          <w:szCs w:val="24"/>
        </w:rPr>
        <w:t xml:space="preserve"> unpaid care and</w:t>
      </w:r>
      <w:r w:rsidRPr="001F5CA8">
        <w:rPr>
          <w:rFonts w:ascii="Times New Roman" w:hAnsi="Times New Roman" w:cs="Times New Roman"/>
          <w:sz w:val="24"/>
          <w:szCs w:val="24"/>
        </w:rPr>
        <w:t xml:space="preserve"> domestic</w:t>
      </w:r>
      <w:r>
        <w:rPr>
          <w:rFonts w:ascii="Times New Roman" w:hAnsi="Times New Roman" w:cs="Times New Roman"/>
          <w:sz w:val="24"/>
          <w:szCs w:val="24"/>
        </w:rPr>
        <w:t xml:space="preserve"> </w:t>
      </w:r>
      <w:r w:rsidRPr="001F5CA8">
        <w:rPr>
          <w:rFonts w:ascii="Times New Roman" w:hAnsi="Times New Roman" w:cs="Times New Roman"/>
          <w:sz w:val="24"/>
          <w:szCs w:val="24"/>
        </w:rPr>
        <w:t xml:space="preserve">work for women or their exposure to violence by forcing them into confinement with their attackers. In the households, women </w:t>
      </w:r>
      <w:r>
        <w:rPr>
          <w:rFonts w:ascii="Times New Roman" w:hAnsi="Times New Roman" w:cs="Times New Roman"/>
          <w:sz w:val="24"/>
          <w:szCs w:val="24"/>
        </w:rPr>
        <w:t>are held primarily</w:t>
      </w:r>
      <w:r w:rsidRPr="001F5CA8">
        <w:rPr>
          <w:rFonts w:ascii="Times New Roman" w:hAnsi="Times New Roman" w:cs="Times New Roman"/>
          <w:sz w:val="24"/>
          <w:szCs w:val="24"/>
        </w:rPr>
        <w:t xml:space="preserve"> responsible for avoiding contagion in their families with the consequent physical and emotional exhaustion.</w:t>
      </w:r>
    </w:p>
    <w:p w14:paraId="31033D13" w14:textId="77777777" w:rsidR="00802BE9" w:rsidRPr="001F5CA8" w:rsidRDefault="00802BE9" w:rsidP="00802BE9">
      <w:pPr>
        <w:pStyle w:val="Prrafodelista"/>
        <w:numPr>
          <w:ilvl w:val="0"/>
          <w:numId w:val="21"/>
        </w:numPr>
        <w:contextualSpacing/>
        <w:jc w:val="both"/>
        <w:rPr>
          <w:rFonts w:ascii="Times New Roman" w:eastAsiaTheme="minorHAnsi" w:hAnsi="Times New Roman" w:cs="Times New Roman"/>
          <w:sz w:val="24"/>
          <w:szCs w:val="24"/>
        </w:rPr>
      </w:pPr>
      <w:r w:rsidRPr="001F5CA8">
        <w:rPr>
          <w:rFonts w:ascii="Times New Roman" w:hAnsi="Times New Roman" w:cs="Times New Roman"/>
          <w:sz w:val="24"/>
          <w:szCs w:val="24"/>
        </w:rPr>
        <w:t>Comparing the cases of maternal death by place of residence in the years 2019 and 2020, seven provinces in 2020 reported more maternal deaths than in 2019.</w:t>
      </w:r>
      <w:r w:rsidRPr="001F5CA8">
        <w:rPr>
          <w:rFonts w:ascii="Times New Roman" w:eastAsia="Times New Roman" w:hAnsi="Times New Roman" w:cs="Times New Roman"/>
          <w:color w:val="000000"/>
          <w:sz w:val="24"/>
          <w:szCs w:val="24"/>
          <w:vertAlign w:val="superscript"/>
        </w:rPr>
        <w:t xml:space="preserve"> </w:t>
      </w:r>
      <w:r w:rsidRPr="001F5CA8">
        <w:rPr>
          <w:rFonts w:ascii="Times New Roman" w:eastAsia="Times New Roman" w:hAnsi="Times New Roman" w:cs="Times New Roman"/>
          <w:color w:val="000000"/>
          <w:sz w:val="24"/>
          <w:szCs w:val="24"/>
          <w:vertAlign w:val="superscript"/>
        </w:rPr>
        <w:footnoteReference w:id="14"/>
      </w:r>
    </w:p>
    <w:p w14:paraId="644ADD76" w14:textId="77777777" w:rsidR="00802BE9" w:rsidRPr="001F5CA8" w:rsidRDefault="00802BE9" w:rsidP="00802BE9">
      <w:pPr>
        <w:pStyle w:val="Prrafodelista"/>
        <w:numPr>
          <w:ilvl w:val="0"/>
          <w:numId w:val="21"/>
        </w:numPr>
        <w:contextualSpacing/>
        <w:jc w:val="both"/>
        <w:rPr>
          <w:rFonts w:ascii="Times New Roman" w:hAnsi="Times New Roman" w:cs="Times New Roman"/>
          <w:sz w:val="24"/>
          <w:szCs w:val="24"/>
        </w:rPr>
      </w:pPr>
      <w:r>
        <w:rPr>
          <w:rFonts w:ascii="Times New Roman" w:hAnsi="Times New Roman" w:cs="Times New Roman"/>
          <w:sz w:val="24"/>
          <w:szCs w:val="24"/>
        </w:rPr>
        <w:t>Healthcare</w:t>
      </w:r>
      <w:r w:rsidRPr="001F5CA8">
        <w:rPr>
          <w:rFonts w:ascii="Times New Roman" w:hAnsi="Times New Roman" w:cs="Times New Roman"/>
          <w:sz w:val="24"/>
          <w:szCs w:val="24"/>
        </w:rPr>
        <w:t xml:space="preserve"> personnel, reduced to a minimum, </w:t>
      </w:r>
      <w:r>
        <w:rPr>
          <w:rFonts w:ascii="Times New Roman" w:hAnsi="Times New Roman" w:cs="Times New Roman"/>
          <w:sz w:val="24"/>
          <w:szCs w:val="24"/>
        </w:rPr>
        <w:t>have undergone</w:t>
      </w:r>
      <w:r w:rsidRPr="001F5CA8">
        <w:rPr>
          <w:rFonts w:ascii="Times New Roman" w:hAnsi="Times New Roman" w:cs="Times New Roman"/>
          <w:sz w:val="24"/>
          <w:szCs w:val="24"/>
        </w:rPr>
        <w:t xml:space="preserve"> layoffs, non-payment of salaries, strenuous hours, </w:t>
      </w:r>
      <w:r>
        <w:rPr>
          <w:rFonts w:ascii="Times New Roman" w:hAnsi="Times New Roman" w:cs="Times New Roman"/>
          <w:sz w:val="24"/>
          <w:szCs w:val="24"/>
        </w:rPr>
        <w:t xml:space="preserve">and a </w:t>
      </w:r>
      <w:r w:rsidRPr="001F5CA8">
        <w:rPr>
          <w:rFonts w:ascii="Times New Roman" w:hAnsi="Times New Roman" w:cs="Times New Roman"/>
          <w:sz w:val="24"/>
          <w:szCs w:val="24"/>
        </w:rPr>
        <w:t>high number of infections</w:t>
      </w:r>
      <w:r w:rsidRPr="001F5CA8">
        <w:rPr>
          <w:rStyle w:val="Refdenotaalpie"/>
          <w:rFonts w:ascii="Times New Roman" w:eastAsia="Times New Roman" w:hAnsi="Times New Roman" w:cs="Times New Roman"/>
          <w:color w:val="000000"/>
          <w:sz w:val="24"/>
          <w:szCs w:val="24"/>
          <w:lang w:val="es-ES_tradnl"/>
        </w:rPr>
        <w:footnoteReference w:id="15"/>
      </w:r>
      <w:r w:rsidRPr="001F5CA8">
        <w:rPr>
          <w:rFonts w:ascii="Times New Roman" w:hAnsi="Times New Roman" w:cs="Times New Roman"/>
          <w:sz w:val="24"/>
          <w:szCs w:val="24"/>
        </w:rPr>
        <w:t xml:space="preserve"> and deaths. Women </w:t>
      </w:r>
      <w:r>
        <w:rPr>
          <w:rFonts w:ascii="Times New Roman" w:hAnsi="Times New Roman" w:cs="Times New Roman"/>
          <w:sz w:val="24"/>
          <w:szCs w:val="24"/>
        </w:rPr>
        <w:t>represent</w:t>
      </w:r>
      <w:r w:rsidRPr="001F5CA8">
        <w:rPr>
          <w:rFonts w:ascii="Times New Roman" w:hAnsi="Times New Roman" w:cs="Times New Roman"/>
          <w:sz w:val="24"/>
          <w:szCs w:val="24"/>
        </w:rPr>
        <w:t xml:space="preserve"> 95% of the country's nurses</w:t>
      </w:r>
      <w:r>
        <w:rPr>
          <w:rFonts w:ascii="Times New Roman" w:hAnsi="Times New Roman" w:cs="Times New Roman"/>
          <w:sz w:val="24"/>
          <w:szCs w:val="24"/>
        </w:rPr>
        <w:t xml:space="preserve">—most </w:t>
      </w:r>
      <w:r w:rsidRPr="001F5CA8">
        <w:rPr>
          <w:rFonts w:ascii="Times New Roman" w:hAnsi="Times New Roman" w:cs="Times New Roman"/>
          <w:sz w:val="24"/>
          <w:szCs w:val="24"/>
        </w:rPr>
        <w:t>of them mothers. 70% do not have job stability</w:t>
      </w:r>
      <w:r w:rsidRPr="001F5CA8">
        <w:rPr>
          <w:rFonts w:ascii="Times New Roman" w:eastAsia="Times New Roman" w:hAnsi="Times New Roman" w:cs="Times New Roman"/>
          <w:color w:val="000000"/>
          <w:sz w:val="24"/>
          <w:szCs w:val="24"/>
          <w:vertAlign w:val="superscript"/>
        </w:rPr>
        <w:footnoteReference w:id="16"/>
      </w:r>
      <w:r w:rsidRPr="001F5CA8">
        <w:rPr>
          <w:rFonts w:ascii="Times New Roman" w:hAnsi="Times New Roman" w:cs="Times New Roman"/>
          <w:sz w:val="24"/>
          <w:szCs w:val="24"/>
        </w:rPr>
        <w:t xml:space="preserve">, their ages are between 40 and 55 years old, they do not have protective equipment and are </w:t>
      </w:r>
      <w:r>
        <w:rPr>
          <w:rFonts w:ascii="Times New Roman" w:hAnsi="Times New Roman" w:cs="Times New Roman"/>
          <w:sz w:val="24"/>
          <w:szCs w:val="24"/>
        </w:rPr>
        <w:t>overloaded</w:t>
      </w:r>
      <w:r w:rsidRPr="001F5CA8">
        <w:rPr>
          <w:rFonts w:ascii="Times New Roman" w:hAnsi="Times New Roman" w:cs="Times New Roman"/>
          <w:sz w:val="24"/>
          <w:szCs w:val="24"/>
        </w:rPr>
        <w:t xml:space="preserve"> with work, in a stressful and repressive environment, without breaks or time to go to the bathroom. </w:t>
      </w:r>
      <w:r>
        <w:rPr>
          <w:rFonts w:ascii="Times New Roman" w:hAnsi="Times New Roman" w:cs="Times New Roman"/>
          <w:sz w:val="24"/>
          <w:szCs w:val="24"/>
        </w:rPr>
        <w:t>M</w:t>
      </w:r>
      <w:r w:rsidRPr="001F5CA8">
        <w:rPr>
          <w:rFonts w:ascii="Times New Roman" w:hAnsi="Times New Roman" w:cs="Times New Roman"/>
          <w:sz w:val="24"/>
          <w:szCs w:val="24"/>
        </w:rPr>
        <w:t>any have isolated themselves</w:t>
      </w:r>
      <w:r>
        <w:rPr>
          <w:rFonts w:ascii="Times New Roman" w:hAnsi="Times New Roman" w:cs="Times New Roman"/>
          <w:sz w:val="24"/>
          <w:szCs w:val="24"/>
        </w:rPr>
        <w:t xml:space="preserve"> due to</w:t>
      </w:r>
      <w:r w:rsidRPr="001F5CA8">
        <w:rPr>
          <w:rFonts w:ascii="Times New Roman" w:hAnsi="Times New Roman" w:cs="Times New Roman"/>
          <w:sz w:val="24"/>
          <w:szCs w:val="24"/>
        </w:rPr>
        <w:t xml:space="preserve"> fear of infecting their families.</w:t>
      </w:r>
    </w:p>
    <w:p w14:paraId="271EF6B9" w14:textId="77777777" w:rsidR="00802BE9" w:rsidRPr="00DE26EB" w:rsidRDefault="00802BE9" w:rsidP="00802BE9">
      <w:pPr>
        <w:pStyle w:val="Prrafodelista"/>
        <w:numPr>
          <w:ilvl w:val="0"/>
          <w:numId w:val="21"/>
        </w:numPr>
        <w:contextualSpacing/>
        <w:jc w:val="both"/>
        <w:rPr>
          <w:rFonts w:ascii="Times New Roman" w:hAnsi="Times New Roman" w:cs="Times New Roman"/>
          <w:sz w:val="24"/>
          <w:szCs w:val="24"/>
        </w:rPr>
      </w:pPr>
      <w:r w:rsidRPr="001F5CA8">
        <w:rPr>
          <w:rFonts w:ascii="Times New Roman" w:hAnsi="Times New Roman" w:cs="Times New Roman"/>
          <w:sz w:val="24"/>
          <w:szCs w:val="24"/>
        </w:rPr>
        <w:t xml:space="preserve">The </w:t>
      </w:r>
      <w:r w:rsidRPr="00DE26EB">
        <w:rPr>
          <w:rFonts w:ascii="Times New Roman" w:hAnsi="Times New Roman" w:cs="Times New Roman"/>
          <w:sz w:val="24"/>
          <w:szCs w:val="24"/>
        </w:rPr>
        <w:t>relaxation of</w:t>
      </w:r>
      <w:r>
        <w:rPr>
          <w:rFonts w:ascii="Times New Roman" w:hAnsi="Times New Roman" w:cs="Times New Roman"/>
          <w:sz w:val="24"/>
          <w:szCs w:val="24"/>
        </w:rPr>
        <w:t xml:space="preserve"> preventative</w:t>
      </w:r>
      <w:r w:rsidRPr="00DE26EB">
        <w:rPr>
          <w:rFonts w:ascii="Times New Roman" w:hAnsi="Times New Roman" w:cs="Times New Roman"/>
          <w:sz w:val="24"/>
          <w:szCs w:val="24"/>
        </w:rPr>
        <w:t xml:space="preserve"> measures and </w:t>
      </w:r>
      <w:r>
        <w:rPr>
          <w:rFonts w:ascii="Times New Roman" w:hAnsi="Times New Roman" w:cs="Times New Roman"/>
          <w:sz w:val="24"/>
          <w:szCs w:val="24"/>
        </w:rPr>
        <w:t>adult women’s</w:t>
      </w:r>
      <w:r w:rsidRPr="00DE26EB">
        <w:rPr>
          <w:rFonts w:ascii="Times New Roman" w:hAnsi="Times New Roman" w:cs="Times New Roman"/>
          <w:sz w:val="24"/>
          <w:szCs w:val="24"/>
        </w:rPr>
        <w:t xml:space="preserve"> need to work outside</w:t>
      </w:r>
      <w:r>
        <w:rPr>
          <w:rFonts w:ascii="Times New Roman" w:hAnsi="Times New Roman" w:cs="Times New Roman"/>
          <w:sz w:val="24"/>
          <w:szCs w:val="24"/>
        </w:rPr>
        <w:t xml:space="preserve"> the home </w:t>
      </w:r>
      <w:r w:rsidRPr="00DE26EB">
        <w:rPr>
          <w:rFonts w:ascii="Times New Roman" w:hAnsi="Times New Roman" w:cs="Times New Roman"/>
          <w:sz w:val="24"/>
          <w:szCs w:val="24"/>
        </w:rPr>
        <w:t>have displaced the care crisis towards girls or older women, without co-responsibility of the men in their households. Public care services have been eliminated and homes have become productive / reproductive spaces with a pauperization of living conditions and the intensification of tasks.</w:t>
      </w:r>
    </w:p>
    <w:p w14:paraId="69EBDE89" w14:textId="77777777" w:rsidR="00802BE9" w:rsidRPr="001F5CA8" w:rsidRDefault="00802BE9" w:rsidP="00802BE9">
      <w:pPr>
        <w:spacing w:line="240" w:lineRule="auto"/>
        <w:jc w:val="both"/>
        <w:rPr>
          <w:rFonts w:ascii="Times New Roman" w:hAnsi="Times New Roman" w:cs="Times New Roman"/>
          <w:b/>
          <w:bCs/>
          <w:sz w:val="24"/>
          <w:szCs w:val="24"/>
        </w:rPr>
      </w:pPr>
      <w:r w:rsidRPr="001F5CA8">
        <w:rPr>
          <w:rFonts w:ascii="Times New Roman" w:eastAsia="Times New Roman" w:hAnsi="Times New Roman" w:cs="Times New Roman"/>
          <w:sz w:val="24"/>
          <w:szCs w:val="24"/>
        </w:rPr>
        <w:br/>
      </w:r>
      <w:r w:rsidRPr="001F5CA8">
        <w:rPr>
          <w:rFonts w:ascii="Times New Roman" w:hAnsi="Times New Roman" w:cs="Times New Roman"/>
          <w:b/>
          <w:bCs/>
          <w:sz w:val="24"/>
          <w:szCs w:val="24"/>
        </w:rPr>
        <w:t>RECOMMENDATIONS:</w:t>
      </w:r>
    </w:p>
    <w:p w14:paraId="18C52AFA" w14:textId="77777777" w:rsidR="00802BE9" w:rsidRPr="001F5CA8" w:rsidRDefault="00802BE9" w:rsidP="00802BE9">
      <w:pPr>
        <w:spacing w:line="240" w:lineRule="auto"/>
        <w:jc w:val="both"/>
        <w:rPr>
          <w:rFonts w:ascii="Times New Roman" w:hAnsi="Times New Roman" w:cs="Times New Roman"/>
          <w:sz w:val="24"/>
          <w:szCs w:val="24"/>
        </w:rPr>
      </w:pPr>
      <w:r w:rsidRPr="001F5CA8">
        <w:rPr>
          <w:rFonts w:ascii="Times New Roman" w:hAnsi="Times New Roman" w:cs="Times New Roman"/>
          <w:sz w:val="24"/>
          <w:szCs w:val="24"/>
        </w:rPr>
        <w:t xml:space="preserve">To the Health Minister: </w:t>
      </w:r>
    </w:p>
    <w:p w14:paraId="5F0E804D" w14:textId="77777777" w:rsidR="00802BE9" w:rsidRPr="001F5CA8" w:rsidRDefault="00802BE9" w:rsidP="00802BE9">
      <w:pPr>
        <w:pStyle w:val="Prrafodelista"/>
        <w:numPr>
          <w:ilvl w:val="0"/>
          <w:numId w:val="30"/>
        </w:numPr>
        <w:jc w:val="both"/>
        <w:rPr>
          <w:rFonts w:ascii="Times New Roman" w:hAnsi="Times New Roman" w:cs="Times New Roman"/>
          <w:sz w:val="24"/>
          <w:szCs w:val="24"/>
        </w:rPr>
      </w:pPr>
      <w:r w:rsidRPr="001F5CA8">
        <w:rPr>
          <w:rFonts w:ascii="Times New Roman" w:hAnsi="Times New Roman" w:cs="Times New Roman"/>
          <w:sz w:val="24"/>
          <w:szCs w:val="24"/>
        </w:rPr>
        <w:t>Strengthen the public health system</w:t>
      </w:r>
      <w:r>
        <w:rPr>
          <w:rFonts w:ascii="Times New Roman" w:hAnsi="Times New Roman" w:cs="Times New Roman"/>
          <w:sz w:val="24"/>
          <w:szCs w:val="24"/>
        </w:rPr>
        <w:t xml:space="preserve"> with an emphasis on</w:t>
      </w:r>
      <w:r w:rsidRPr="001F5CA8">
        <w:rPr>
          <w:rFonts w:ascii="Times New Roman" w:hAnsi="Times New Roman" w:cs="Times New Roman"/>
          <w:sz w:val="24"/>
          <w:szCs w:val="24"/>
        </w:rPr>
        <w:t xml:space="preserve"> primary care, </w:t>
      </w:r>
      <w:r>
        <w:rPr>
          <w:rFonts w:ascii="Times New Roman" w:hAnsi="Times New Roman" w:cs="Times New Roman"/>
          <w:sz w:val="24"/>
          <w:szCs w:val="24"/>
        </w:rPr>
        <w:t>adequate</w:t>
      </w:r>
      <w:r w:rsidRPr="001F5CA8">
        <w:rPr>
          <w:rFonts w:ascii="Times New Roman" w:hAnsi="Times New Roman" w:cs="Times New Roman"/>
          <w:sz w:val="24"/>
          <w:szCs w:val="24"/>
        </w:rPr>
        <w:t xml:space="preserve"> staff</w:t>
      </w:r>
      <w:r>
        <w:rPr>
          <w:rFonts w:ascii="Times New Roman" w:hAnsi="Times New Roman" w:cs="Times New Roman"/>
          <w:sz w:val="24"/>
          <w:szCs w:val="24"/>
        </w:rPr>
        <w:t>ing</w:t>
      </w:r>
      <w:r w:rsidRPr="001F5CA8">
        <w:rPr>
          <w:rFonts w:ascii="Times New Roman" w:hAnsi="Times New Roman" w:cs="Times New Roman"/>
          <w:sz w:val="24"/>
          <w:szCs w:val="24"/>
        </w:rPr>
        <w:t>, budget,</w:t>
      </w:r>
      <w:r>
        <w:rPr>
          <w:rFonts w:ascii="Times New Roman" w:hAnsi="Times New Roman" w:cs="Times New Roman"/>
          <w:sz w:val="24"/>
          <w:szCs w:val="24"/>
        </w:rPr>
        <w:t xml:space="preserve"> </w:t>
      </w:r>
      <w:r w:rsidRPr="001F5CA8">
        <w:rPr>
          <w:rFonts w:ascii="Times New Roman" w:hAnsi="Times New Roman" w:cs="Times New Roman"/>
          <w:sz w:val="24"/>
          <w:szCs w:val="24"/>
        </w:rPr>
        <w:t>infrastructur</w:t>
      </w:r>
      <w:r>
        <w:rPr>
          <w:rFonts w:ascii="Times New Roman" w:hAnsi="Times New Roman" w:cs="Times New Roman"/>
          <w:sz w:val="24"/>
          <w:szCs w:val="24"/>
        </w:rPr>
        <w:t>e,</w:t>
      </w:r>
      <w:r w:rsidRPr="001F5CA8">
        <w:rPr>
          <w:rFonts w:ascii="Times New Roman" w:hAnsi="Times New Roman" w:cs="Times New Roman"/>
          <w:sz w:val="24"/>
          <w:szCs w:val="24"/>
        </w:rPr>
        <w:t xml:space="preserve"> and number of beds so that no one is left out.</w:t>
      </w:r>
    </w:p>
    <w:p w14:paraId="4A5CEEC0" w14:textId="77777777" w:rsidR="00802BE9" w:rsidRPr="001F5CA8" w:rsidRDefault="00802BE9" w:rsidP="00802BE9">
      <w:pPr>
        <w:pStyle w:val="Prrafodelista"/>
        <w:numPr>
          <w:ilvl w:val="0"/>
          <w:numId w:val="30"/>
        </w:numPr>
        <w:jc w:val="both"/>
        <w:rPr>
          <w:rFonts w:ascii="Times New Roman" w:hAnsi="Times New Roman" w:cs="Times New Roman"/>
          <w:sz w:val="24"/>
          <w:szCs w:val="24"/>
        </w:rPr>
      </w:pPr>
      <w:r w:rsidRPr="001F5CA8">
        <w:rPr>
          <w:rFonts w:ascii="Times New Roman" w:hAnsi="Times New Roman" w:cs="Times New Roman"/>
          <w:sz w:val="24"/>
          <w:szCs w:val="24"/>
        </w:rPr>
        <w:lastRenderedPageBreak/>
        <w:t xml:space="preserve">Guarantee the rights of health workers; </w:t>
      </w:r>
    </w:p>
    <w:p w14:paraId="6A40215A" w14:textId="77777777" w:rsidR="00802BE9" w:rsidRPr="001F5CA8" w:rsidRDefault="00802BE9" w:rsidP="00802BE9">
      <w:pPr>
        <w:pStyle w:val="Prrafodelista"/>
        <w:numPr>
          <w:ilvl w:val="0"/>
          <w:numId w:val="30"/>
        </w:numPr>
        <w:jc w:val="both"/>
        <w:rPr>
          <w:rFonts w:ascii="Times New Roman" w:hAnsi="Times New Roman" w:cs="Times New Roman"/>
          <w:sz w:val="24"/>
          <w:szCs w:val="24"/>
        </w:rPr>
      </w:pPr>
      <w:r w:rsidRPr="001F5CA8">
        <w:rPr>
          <w:rFonts w:ascii="Times New Roman" w:hAnsi="Times New Roman" w:cs="Times New Roman"/>
          <w:sz w:val="24"/>
          <w:szCs w:val="24"/>
        </w:rPr>
        <w:t>Carry out massive test</w:t>
      </w:r>
      <w:r>
        <w:rPr>
          <w:rFonts w:ascii="Times New Roman" w:hAnsi="Times New Roman" w:cs="Times New Roman"/>
          <w:sz w:val="24"/>
          <w:szCs w:val="24"/>
        </w:rPr>
        <w:t>ing</w:t>
      </w:r>
      <w:r w:rsidRPr="001F5CA8">
        <w:rPr>
          <w:rFonts w:ascii="Times New Roman" w:hAnsi="Times New Roman" w:cs="Times New Roman"/>
          <w:sz w:val="24"/>
          <w:szCs w:val="24"/>
        </w:rPr>
        <w:t xml:space="preserve"> and </w:t>
      </w:r>
      <w:r>
        <w:rPr>
          <w:rFonts w:ascii="Times New Roman" w:hAnsi="Times New Roman" w:cs="Times New Roman"/>
          <w:sz w:val="24"/>
          <w:szCs w:val="24"/>
        </w:rPr>
        <w:t xml:space="preserve">adequately </w:t>
      </w:r>
      <w:r w:rsidRPr="001F5CA8">
        <w:rPr>
          <w:rFonts w:ascii="Times New Roman" w:hAnsi="Times New Roman" w:cs="Times New Roman"/>
          <w:sz w:val="24"/>
          <w:szCs w:val="24"/>
        </w:rPr>
        <w:t>report results;</w:t>
      </w:r>
    </w:p>
    <w:p w14:paraId="394C5F39" w14:textId="77777777" w:rsidR="00802BE9" w:rsidRPr="001F5CA8" w:rsidRDefault="00802BE9" w:rsidP="00802BE9">
      <w:pPr>
        <w:pStyle w:val="Prrafodelista"/>
        <w:numPr>
          <w:ilvl w:val="0"/>
          <w:numId w:val="30"/>
        </w:numPr>
        <w:jc w:val="both"/>
        <w:rPr>
          <w:rFonts w:ascii="Times New Roman" w:hAnsi="Times New Roman" w:cs="Times New Roman"/>
          <w:sz w:val="24"/>
          <w:szCs w:val="24"/>
        </w:rPr>
      </w:pPr>
      <w:r w:rsidRPr="001F5CA8">
        <w:rPr>
          <w:rFonts w:ascii="Times New Roman" w:hAnsi="Times New Roman" w:cs="Times New Roman"/>
          <w:sz w:val="24"/>
          <w:szCs w:val="24"/>
        </w:rPr>
        <w:t>Maintain</w:t>
      </w:r>
      <w:r>
        <w:rPr>
          <w:rFonts w:ascii="Times New Roman" w:hAnsi="Times New Roman" w:cs="Times New Roman"/>
          <w:sz w:val="24"/>
          <w:szCs w:val="24"/>
        </w:rPr>
        <w:t xml:space="preserve"> social</w:t>
      </w:r>
      <w:r w:rsidRPr="001F5CA8">
        <w:rPr>
          <w:rFonts w:ascii="Times New Roman" w:hAnsi="Times New Roman" w:cs="Times New Roman"/>
          <w:sz w:val="24"/>
          <w:szCs w:val="24"/>
        </w:rPr>
        <w:t xml:space="preserve"> distancing</w:t>
      </w:r>
      <w:r>
        <w:rPr>
          <w:rFonts w:ascii="Times New Roman" w:hAnsi="Times New Roman" w:cs="Times New Roman"/>
          <w:sz w:val="24"/>
          <w:szCs w:val="24"/>
        </w:rPr>
        <w:t xml:space="preserve"> guidelines</w:t>
      </w:r>
      <w:r w:rsidRPr="001F5CA8">
        <w:rPr>
          <w:rFonts w:ascii="Times New Roman" w:hAnsi="Times New Roman" w:cs="Times New Roman"/>
          <w:sz w:val="24"/>
          <w:szCs w:val="24"/>
        </w:rPr>
        <w:t xml:space="preserve"> </w:t>
      </w:r>
      <w:r>
        <w:rPr>
          <w:rFonts w:ascii="Times New Roman" w:hAnsi="Times New Roman" w:cs="Times New Roman"/>
          <w:sz w:val="24"/>
          <w:szCs w:val="24"/>
        </w:rPr>
        <w:t xml:space="preserve">coupled </w:t>
      </w:r>
      <w:r w:rsidRPr="001F5CA8">
        <w:rPr>
          <w:rFonts w:ascii="Times New Roman" w:hAnsi="Times New Roman" w:cs="Times New Roman"/>
          <w:sz w:val="24"/>
          <w:szCs w:val="24"/>
        </w:rPr>
        <w:t>with economic and social inclusion</w:t>
      </w:r>
      <w:r>
        <w:rPr>
          <w:rFonts w:ascii="Times New Roman" w:hAnsi="Times New Roman" w:cs="Times New Roman"/>
          <w:sz w:val="24"/>
          <w:szCs w:val="24"/>
        </w:rPr>
        <w:t xml:space="preserve"> policies</w:t>
      </w:r>
      <w:r w:rsidRPr="001F5CA8">
        <w:rPr>
          <w:rFonts w:ascii="Times New Roman" w:hAnsi="Times New Roman" w:cs="Times New Roman"/>
          <w:sz w:val="24"/>
          <w:szCs w:val="24"/>
        </w:rPr>
        <w:t xml:space="preserve">; </w:t>
      </w:r>
    </w:p>
    <w:p w14:paraId="41EDEC44" w14:textId="77777777" w:rsidR="00802BE9" w:rsidRPr="001F5CA8" w:rsidRDefault="00802BE9" w:rsidP="00802BE9">
      <w:pPr>
        <w:pStyle w:val="Prrafodelista"/>
        <w:numPr>
          <w:ilvl w:val="0"/>
          <w:numId w:val="30"/>
        </w:numPr>
        <w:jc w:val="both"/>
        <w:rPr>
          <w:rFonts w:ascii="Times New Roman" w:hAnsi="Times New Roman" w:cs="Times New Roman"/>
          <w:sz w:val="24"/>
          <w:szCs w:val="24"/>
        </w:rPr>
      </w:pPr>
      <w:r w:rsidRPr="001F5CA8">
        <w:rPr>
          <w:rFonts w:ascii="Times New Roman" w:hAnsi="Times New Roman" w:cs="Times New Roman"/>
          <w:sz w:val="24"/>
          <w:szCs w:val="24"/>
        </w:rPr>
        <w:t xml:space="preserve">Improve / make data transparent to carry out epidemiological </w:t>
      </w:r>
      <w:r>
        <w:rPr>
          <w:rFonts w:ascii="Times New Roman" w:hAnsi="Times New Roman" w:cs="Times New Roman"/>
          <w:sz w:val="24"/>
          <w:szCs w:val="24"/>
        </w:rPr>
        <w:t xml:space="preserve">analyses </w:t>
      </w:r>
      <w:r w:rsidRPr="001F5CA8">
        <w:rPr>
          <w:rFonts w:ascii="Times New Roman" w:hAnsi="Times New Roman" w:cs="Times New Roman"/>
          <w:sz w:val="24"/>
          <w:szCs w:val="24"/>
        </w:rPr>
        <w:t xml:space="preserve">and specific public policies for diverse women. </w:t>
      </w:r>
    </w:p>
    <w:p w14:paraId="5F8DCF62" w14:textId="77777777" w:rsidR="00802BE9" w:rsidRPr="001F5CA8" w:rsidRDefault="00802BE9" w:rsidP="00802BE9">
      <w:pPr>
        <w:jc w:val="both"/>
        <w:rPr>
          <w:rFonts w:ascii="Times New Roman" w:hAnsi="Times New Roman" w:cs="Times New Roman"/>
          <w:sz w:val="24"/>
          <w:szCs w:val="24"/>
        </w:rPr>
      </w:pPr>
    </w:p>
    <w:p w14:paraId="5E59C4E8" w14:textId="77777777" w:rsidR="00802BE9" w:rsidRPr="001F5CA8" w:rsidRDefault="00802BE9" w:rsidP="00802BE9">
      <w:pPr>
        <w:jc w:val="both"/>
        <w:rPr>
          <w:rFonts w:ascii="Times New Roman" w:hAnsi="Times New Roman" w:cs="Times New Roman"/>
          <w:sz w:val="24"/>
          <w:szCs w:val="24"/>
        </w:rPr>
      </w:pPr>
      <w:r w:rsidRPr="001F5CA8">
        <w:rPr>
          <w:rFonts w:ascii="Times New Roman" w:hAnsi="Times New Roman" w:cs="Times New Roman"/>
          <w:sz w:val="24"/>
          <w:szCs w:val="24"/>
        </w:rPr>
        <w:t>To the ministers of Finance, Health, and Economic and Social Inclusion:</w:t>
      </w:r>
    </w:p>
    <w:p w14:paraId="34E3DE1C" w14:textId="77777777" w:rsidR="00802BE9" w:rsidRPr="001F5CA8" w:rsidRDefault="00802BE9" w:rsidP="00802BE9">
      <w:pPr>
        <w:pStyle w:val="Prrafodelista"/>
        <w:numPr>
          <w:ilvl w:val="0"/>
          <w:numId w:val="31"/>
        </w:numPr>
        <w:jc w:val="both"/>
        <w:rPr>
          <w:rFonts w:ascii="Times New Roman" w:hAnsi="Times New Roman" w:cs="Times New Roman"/>
          <w:sz w:val="24"/>
          <w:szCs w:val="24"/>
        </w:rPr>
      </w:pPr>
      <w:r w:rsidRPr="001F5CA8">
        <w:rPr>
          <w:rFonts w:ascii="Times New Roman" w:hAnsi="Times New Roman" w:cs="Times New Roman"/>
          <w:sz w:val="24"/>
          <w:szCs w:val="24"/>
        </w:rPr>
        <w:t>Establish public and free care systems and co-responsibility in homes as a condition for the physical and economic autonomy of women</w:t>
      </w:r>
      <w:r>
        <w:rPr>
          <w:rFonts w:ascii="Times New Roman" w:hAnsi="Times New Roman" w:cs="Times New Roman"/>
          <w:sz w:val="24"/>
          <w:szCs w:val="24"/>
        </w:rPr>
        <w:t>;</w:t>
      </w:r>
    </w:p>
    <w:p w14:paraId="24CCAC3E" w14:textId="77777777" w:rsidR="00802BE9" w:rsidRPr="001F5CA8" w:rsidRDefault="00802BE9" w:rsidP="00802BE9">
      <w:pPr>
        <w:pStyle w:val="Prrafodelista"/>
        <w:numPr>
          <w:ilvl w:val="0"/>
          <w:numId w:val="31"/>
        </w:numPr>
        <w:jc w:val="both"/>
        <w:rPr>
          <w:rFonts w:ascii="Times New Roman" w:hAnsi="Times New Roman" w:cs="Times New Roman"/>
          <w:sz w:val="24"/>
          <w:szCs w:val="24"/>
        </w:rPr>
      </w:pPr>
      <w:r w:rsidRPr="001F5CA8">
        <w:rPr>
          <w:rFonts w:ascii="Times New Roman" w:hAnsi="Times New Roman" w:cs="Times New Roman"/>
          <w:sz w:val="24"/>
          <w:szCs w:val="24"/>
        </w:rPr>
        <w:t xml:space="preserve">Guarantee specific policies to support impoverished women. </w:t>
      </w:r>
    </w:p>
    <w:p w14:paraId="57C3EE0B" w14:textId="2ED7A91C" w:rsidR="00802BE9" w:rsidRPr="001F5CA8" w:rsidRDefault="00802BE9" w:rsidP="00802BE9">
      <w:pPr>
        <w:jc w:val="both"/>
        <w:rPr>
          <w:rFonts w:ascii="Times New Roman" w:hAnsi="Times New Roman" w:cs="Times New Roman"/>
          <w:b/>
          <w:bCs/>
          <w:sz w:val="24"/>
          <w:szCs w:val="24"/>
        </w:rPr>
      </w:pPr>
      <w:r w:rsidRPr="001F5CA8">
        <w:rPr>
          <w:rFonts w:ascii="Times New Roman" w:eastAsia="Times New Roman" w:hAnsi="Times New Roman" w:cs="Times New Roman"/>
          <w:sz w:val="24"/>
          <w:szCs w:val="24"/>
        </w:rPr>
        <w:br/>
      </w:r>
      <w:r w:rsidRPr="001F5CA8">
        <w:rPr>
          <w:rFonts w:ascii="Times New Roman" w:hAnsi="Times New Roman" w:cs="Times New Roman"/>
          <w:b/>
          <w:bCs/>
          <w:sz w:val="24"/>
          <w:szCs w:val="24"/>
        </w:rPr>
        <w:t>2. Guarantee sexual and reproductive health services as essential services:</w:t>
      </w:r>
    </w:p>
    <w:p w14:paraId="129010BD" w14:textId="77777777" w:rsidR="00802BE9" w:rsidRPr="001F5CA8" w:rsidRDefault="00802BE9" w:rsidP="00802BE9">
      <w:pPr>
        <w:pStyle w:val="Prrafodelista"/>
        <w:numPr>
          <w:ilvl w:val="0"/>
          <w:numId w:val="21"/>
        </w:numPr>
        <w:contextualSpacing/>
        <w:jc w:val="both"/>
        <w:rPr>
          <w:rFonts w:ascii="Times New Roman" w:hAnsi="Times New Roman" w:cs="Times New Roman"/>
          <w:sz w:val="24"/>
          <w:szCs w:val="24"/>
        </w:rPr>
      </w:pPr>
      <w:r w:rsidRPr="001F5CA8">
        <w:rPr>
          <w:rFonts w:ascii="Times New Roman" w:hAnsi="Times New Roman" w:cs="Times New Roman"/>
          <w:sz w:val="24"/>
          <w:szCs w:val="24"/>
        </w:rPr>
        <w:t>There are difficulties in accessing information, care</w:t>
      </w:r>
      <w:r>
        <w:rPr>
          <w:rFonts w:ascii="Times New Roman" w:hAnsi="Times New Roman" w:cs="Times New Roman"/>
          <w:sz w:val="24"/>
          <w:szCs w:val="24"/>
        </w:rPr>
        <w:t xml:space="preserve"> </w:t>
      </w:r>
      <w:r w:rsidRPr="001F5CA8">
        <w:rPr>
          <w:rFonts w:ascii="Times New Roman" w:hAnsi="Times New Roman" w:cs="Times New Roman"/>
          <w:sz w:val="24"/>
          <w:szCs w:val="24"/>
        </w:rPr>
        <w:t>and free decision-making. A low demand for contraceptives and condoms was reported in the first months of the pandemic due to fear of contagion; increased risk of sexual violence, a</w:t>
      </w:r>
      <w:r>
        <w:rPr>
          <w:rFonts w:ascii="Times New Roman" w:hAnsi="Times New Roman" w:cs="Times New Roman"/>
          <w:sz w:val="24"/>
          <w:szCs w:val="24"/>
        </w:rPr>
        <w:t xml:space="preserve">n all but certain </w:t>
      </w:r>
      <w:r w:rsidRPr="001F5CA8">
        <w:rPr>
          <w:rFonts w:ascii="Times New Roman" w:hAnsi="Times New Roman" w:cs="Times New Roman"/>
          <w:sz w:val="24"/>
          <w:szCs w:val="24"/>
        </w:rPr>
        <w:t xml:space="preserve">increase in unwanted pregnancies, STIs and unsafe abortions. There is fear of a possible contraceptive shortage, especially in rural areas. Sterilizations and other surgical </w:t>
      </w:r>
      <w:r>
        <w:rPr>
          <w:rFonts w:ascii="Times New Roman" w:hAnsi="Times New Roman" w:cs="Times New Roman"/>
          <w:sz w:val="24"/>
          <w:szCs w:val="24"/>
        </w:rPr>
        <w:t>procedures</w:t>
      </w:r>
      <w:r w:rsidRPr="001F5CA8">
        <w:rPr>
          <w:rFonts w:ascii="Times New Roman" w:hAnsi="Times New Roman" w:cs="Times New Roman"/>
          <w:sz w:val="24"/>
          <w:szCs w:val="24"/>
        </w:rPr>
        <w:t xml:space="preserve"> have been </w:t>
      </w:r>
      <w:r>
        <w:rPr>
          <w:rFonts w:ascii="Times New Roman" w:hAnsi="Times New Roman" w:cs="Times New Roman"/>
          <w:sz w:val="24"/>
          <w:szCs w:val="24"/>
        </w:rPr>
        <w:t>postponed</w:t>
      </w:r>
      <w:r w:rsidRPr="001F5CA8">
        <w:rPr>
          <w:rFonts w:ascii="Times New Roman" w:hAnsi="Times New Roman" w:cs="Times New Roman"/>
          <w:sz w:val="24"/>
          <w:szCs w:val="24"/>
        </w:rPr>
        <w:t xml:space="preserve">. Telemedicine does not </w:t>
      </w:r>
      <w:r>
        <w:rPr>
          <w:rFonts w:ascii="Times New Roman" w:hAnsi="Times New Roman" w:cs="Times New Roman"/>
          <w:sz w:val="24"/>
          <w:szCs w:val="24"/>
        </w:rPr>
        <w:t>overcome the access challenges suffered by rural and impoverished populations.</w:t>
      </w:r>
    </w:p>
    <w:p w14:paraId="3BDED5FD" w14:textId="77777777" w:rsidR="00802BE9" w:rsidRPr="001F5CA8" w:rsidRDefault="00802BE9" w:rsidP="00802BE9">
      <w:pPr>
        <w:pStyle w:val="Prrafodelista"/>
        <w:numPr>
          <w:ilvl w:val="0"/>
          <w:numId w:val="21"/>
        </w:numPr>
        <w:shd w:val="clear" w:color="auto" w:fill="FFFFFF"/>
        <w:jc w:val="both"/>
        <w:textAlignment w:val="baseline"/>
        <w:rPr>
          <w:rFonts w:ascii="Times New Roman" w:eastAsia="Times New Roman" w:hAnsi="Times New Roman" w:cs="Times New Roman"/>
          <w:color w:val="000000"/>
          <w:sz w:val="24"/>
          <w:szCs w:val="24"/>
          <w:lang w:val="en-US"/>
        </w:rPr>
      </w:pPr>
      <w:r w:rsidRPr="001F5CA8">
        <w:rPr>
          <w:rFonts w:ascii="Times New Roman" w:eastAsia="Times New Roman" w:hAnsi="Times New Roman" w:cs="Times New Roman"/>
          <w:color w:val="000000"/>
          <w:sz w:val="24"/>
          <w:szCs w:val="24"/>
          <w:lang w:val="en-US"/>
        </w:rPr>
        <w:t xml:space="preserve">In a virtual survey on access to sexual and reproductive health services </w:t>
      </w:r>
      <w:r>
        <w:rPr>
          <w:rFonts w:ascii="Times New Roman" w:eastAsia="Times New Roman" w:hAnsi="Times New Roman" w:cs="Times New Roman"/>
          <w:color w:val="000000"/>
          <w:sz w:val="24"/>
          <w:szCs w:val="24"/>
          <w:lang w:val="en-US"/>
        </w:rPr>
        <w:t>conducted with</w:t>
      </w:r>
      <w:r w:rsidRPr="001F5CA8">
        <w:rPr>
          <w:rFonts w:ascii="Times New Roman" w:eastAsia="Times New Roman" w:hAnsi="Times New Roman" w:cs="Times New Roman"/>
          <w:color w:val="000000"/>
          <w:sz w:val="24"/>
          <w:szCs w:val="24"/>
          <w:lang w:val="en-US"/>
        </w:rPr>
        <w:t xml:space="preserve"> 512 diverse women throughout the country, 47.7 percent reported difficulties in accessing sexual and reproductive health services, most of them young and impoverished. 36.07% discontinued their contraceptive method, 41.8% </w:t>
      </w:r>
      <w:r>
        <w:rPr>
          <w:rFonts w:ascii="Times New Roman" w:eastAsia="Times New Roman" w:hAnsi="Times New Roman" w:cs="Times New Roman"/>
          <w:color w:val="000000"/>
          <w:sz w:val="24"/>
          <w:szCs w:val="24"/>
          <w:lang w:val="en-US"/>
        </w:rPr>
        <w:t>lacked</w:t>
      </w:r>
      <w:r w:rsidRPr="001F5CA8">
        <w:rPr>
          <w:rFonts w:ascii="Times New Roman" w:eastAsia="Times New Roman" w:hAnsi="Times New Roman" w:cs="Times New Roman"/>
          <w:color w:val="000000"/>
          <w:sz w:val="24"/>
          <w:szCs w:val="24"/>
          <w:lang w:val="en-US"/>
        </w:rPr>
        <w:t xml:space="preserve"> access to the service</w:t>
      </w:r>
      <w:r>
        <w:rPr>
          <w:rFonts w:ascii="Times New Roman" w:eastAsia="Times New Roman" w:hAnsi="Times New Roman" w:cs="Times New Roman"/>
          <w:color w:val="000000"/>
          <w:sz w:val="24"/>
          <w:szCs w:val="24"/>
          <w:lang w:val="en-US"/>
        </w:rPr>
        <w:t>,</w:t>
      </w:r>
      <w:r w:rsidRPr="001F5CA8">
        <w:rPr>
          <w:rFonts w:ascii="Times New Roman" w:eastAsia="Times New Roman" w:hAnsi="Times New Roman" w:cs="Times New Roman"/>
          <w:color w:val="000000"/>
          <w:sz w:val="24"/>
          <w:szCs w:val="24"/>
          <w:lang w:val="en-US"/>
        </w:rPr>
        <w:t xml:space="preserve"> and 31.15% paid for the method elsewhere. </w:t>
      </w:r>
      <w:r>
        <w:rPr>
          <w:rFonts w:ascii="Times New Roman" w:eastAsia="Times New Roman" w:hAnsi="Times New Roman" w:cs="Times New Roman"/>
          <w:color w:val="000000"/>
          <w:sz w:val="24"/>
          <w:szCs w:val="24"/>
          <w:lang w:val="en-US"/>
        </w:rPr>
        <w:t xml:space="preserve">Among teenagers, </w:t>
      </w:r>
      <w:r w:rsidRPr="001F5CA8">
        <w:rPr>
          <w:rFonts w:ascii="Times New Roman" w:eastAsia="Times New Roman" w:hAnsi="Times New Roman" w:cs="Times New Roman"/>
          <w:color w:val="000000"/>
          <w:sz w:val="24"/>
          <w:szCs w:val="24"/>
          <w:lang w:val="en-US"/>
        </w:rPr>
        <w:t xml:space="preserve">90.9% </w:t>
      </w:r>
      <w:r>
        <w:rPr>
          <w:rFonts w:ascii="Times New Roman" w:eastAsia="Times New Roman" w:hAnsi="Times New Roman" w:cs="Times New Roman"/>
          <w:color w:val="000000"/>
          <w:sz w:val="24"/>
          <w:szCs w:val="24"/>
          <w:lang w:val="en-US"/>
        </w:rPr>
        <w:t>reported</w:t>
      </w:r>
      <w:r w:rsidRPr="001F5CA8">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having</w:t>
      </w:r>
      <w:r w:rsidRPr="001F5CA8">
        <w:rPr>
          <w:rFonts w:ascii="Times New Roman" w:eastAsia="Times New Roman" w:hAnsi="Times New Roman" w:cs="Times New Roman"/>
          <w:color w:val="000000"/>
          <w:sz w:val="24"/>
          <w:szCs w:val="24"/>
          <w:lang w:val="en-US"/>
        </w:rPr>
        <w:t xml:space="preserve"> problems accessing contraceptives. 80.6% of all pregnant woman or women who gave birth had difficulties accessing health care.</w:t>
      </w:r>
      <w:r w:rsidRPr="001F5CA8">
        <w:rPr>
          <w:rStyle w:val="Refdenotaalpie"/>
          <w:rFonts w:ascii="Times New Roman" w:eastAsia="Times New Roman" w:hAnsi="Times New Roman" w:cs="Times New Roman"/>
          <w:color w:val="000000"/>
          <w:sz w:val="24"/>
          <w:szCs w:val="24"/>
          <w:lang w:val="en-US"/>
        </w:rPr>
        <w:footnoteReference w:id="17"/>
      </w:r>
    </w:p>
    <w:p w14:paraId="6EC40EA5" w14:textId="77777777" w:rsidR="00802BE9" w:rsidRPr="001F5CA8" w:rsidRDefault="00802BE9" w:rsidP="00802BE9">
      <w:pPr>
        <w:pStyle w:val="Prrafodelista"/>
        <w:numPr>
          <w:ilvl w:val="0"/>
          <w:numId w:val="21"/>
        </w:numPr>
        <w:contextualSpacing/>
        <w:jc w:val="both"/>
        <w:rPr>
          <w:rFonts w:ascii="Times New Roman" w:hAnsi="Times New Roman" w:cs="Times New Roman"/>
          <w:sz w:val="24"/>
          <w:szCs w:val="24"/>
        </w:rPr>
      </w:pPr>
      <w:r w:rsidRPr="001F5CA8">
        <w:rPr>
          <w:rFonts w:ascii="Times New Roman" w:hAnsi="Times New Roman" w:cs="Times New Roman"/>
          <w:sz w:val="24"/>
          <w:szCs w:val="24"/>
        </w:rPr>
        <w:t>Feminist information networks on abortion</w:t>
      </w:r>
      <w:r>
        <w:rPr>
          <w:rFonts w:ascii="Times New Roman" w:hAnsi="Times New Roman" w:cs="Times New Roman"/>
          <w:sz w:val="24"/>
          <w:szCs w:val="24"/>
        </w:rPr>
        <w:t xml:space="preserve"> are crucial in</w:t>
      </w:r>
      <w:r w:rsidRPr="001F5CA8">
        <w:rPr>
          <w:rFonts w:ascii="Times New Roman" w:hAnsi="Times New Roman" w:cs="Times New Roman"/>
          <w:sz w:val="24"/>
          <w:szCs w:val="24"/>
        </w:rPr>
        <w:t xml:space="preserve"> the prevention of maternal mortality, but they </w:t>
      </w:r>
      <w:r>
        <w:rPr>
          <w:rFonts w:ascii="Times New Roman" w:hAnsi="Times New Roman" w:cs="Times New Roman"/>
          <w:sz w:val="24"/>
          <w:szCs w:val="24"/>
        </w:rPr>
        <w:t>fail provide comprehensive coverage across the country</w:t>
      </w:r>
      <w:r w:rsidRPr="001F5CA8">
        <w:rPr>
          <w:rFonts w:ascii="Times New Roman" w:hAnsi="Times New Roman" w:cs="Times New Roman"/>
          <w:sz w:val="24"/>
          <w:szCs w:val="24"/>
        </w:rPr>
        <w:t>. Girls, adolescents</w:t>
      </w:r>
      <w:r>
        <w:rPr>
          <w:rFonts w:ascii="Times New Roman" w:hAnsi="Times New Roman" w:cs="Times New Roman"/>
          <w:sz w:val="24"/>
          <w:szCs w:val="24"/>
        </w:rPr>
        <w:t>,</w:t>
      </w:r>
      <w:r w:rsidRPr="001F5CA8">
        <w:rPr>
          <w:rFonts w:ascii="Times New Roman" w:hAnsi="Times New Roman" w:cs="Times New Roman"/>
          <w:sz w:val="24"/>
          <w:szCs w:val="24"/>
        </w:rPr>
        <w:t xml:space="preserve"> and women are criminalized for interrupting their pregnancies</w:t>
      </w:r>
      <w:r>
        <w:rPr>
          <w:rFonts w:ascii="Times New Roman" w:hAnsi="Times New Roman" w:cs="Times New Roman"/>
          <w:sz w:val="24"/>
          <w:szCs w:val="24"/>
        </w:rPr>
        <w:t>. T</w:t>
      </w:r>
      <w:r w:rsidRPr="001F5CA8">
        <w:rPr>
          <w:rFonts w:ascii="Times New Roman" w:hAnsi="Times New Roman" w:cs="Times New Roman"/>
          <w:sz w:val="24"/>
          <w:szCs w:val="24"/>
        </w:rPr>
        <w:t xml:space="preserve">he Constitutional Court </w:t>
      </w:r>
      <w:r>
        <w:rPr>
          <w:rFonts w:ascii="Times New Roman" w:hAnsi="Times New Roman" w:cs="Times New Roman"/>
          <w:sz w:val="24"/>
          <w:szCs w:val="24"/>
        </w:rPr>
        <w:t>has yet to speak on</w:t>
      </w:r>
      <w:r w:rsidRPr="001F5CA8">
        <w:rPr>
          <w:rFonts w:ascii="Times New Roman" w:hAnsi="Times New Roman" w:cs="Times New Roman"/>
          <w:sz w:val="24"/>
          <w:szCs w:val="24"/>
        </w:rPr>
        <w:t xml:space="preserve"> the decriminalization of abortion </w:t>
      </w:r>
      <w:r>
        <w:rPr>
          <w:rFonts w:ascii="Times New Roman" w:hAnsi="Times New Roman" w:cs="Times New Roman"/>
          <w:sz w:val="24"/>
          <w:szCs w:val="24"/>
        </w:rPr>
        <w:t>in cases of</w:t>
      </w:r>
      <w:r w:rsidRPr="001F5CA8">
        <w:rPr>
          <w:rFonts w:ascii="Times New Roman" w:hAnsi="Times New Roman" w:cs="Times New Roman"/>
          <w:sz w:val="24"/>
          <w:szCs w:val="24"/>
        </w:rPr>
        <w:t xml:space="preserve"> rape.</w:t>
      </w:r>
    </w:p>
    <w:p w14:paraId="7272B192" w14:textId="77777777" w:rsidR="00802BE9" w:rsidRPr="001F5CA8" w:rsidRDefault="00802BE9" w:rsidP="00802BE9">
      <w:pPr>
        <w:pStyle w:val="Prrafodelista"/>
        <w:numPr>
          <w:ilvl w:val="0"/>
          <w:numId w:val="21"/>
        </w:numPr>
        <w:contextualSpacing/>
        <w:jc w:val="both"/>
        <w:rPr>
          <w:rFonts w:ascii="Times New Roman" w:hAnsi="Times New Roman" w:cs="Times New Roman"/>
          <w:sz w:val="24"/>
          <w:szCs w:val="24"/>
        </w:rPr>
      </w:pPr>
      <w:r w:rsidRPr="001F5CA8">
        <w:rPr>
          <w:rFonts w:ascii="Times New Roman" w:hAnsi="Times New Roman" w:cs="Times New Roman"/>
          <w:sz w:val="24"/>
          <w:szCs w:val="24"/>
        </w:rPr>
        <w:t>There is concern about a possible shortage of antiretroviral</w:t>
      </w:r>
      <w:r>
        <w:rPr>
          <w:rFonts w:ascii="Times New Roman" w:hAnsi="Times New Roman" w:cs="Times New Roman"/>
          <w:sz w:val="24"/>
          <w:szCs w:val="24"/>
        </w:rPr>
        <w:t xml:space="preserve"> drugs</w:t>
      </w:r>
      <w:r w:rsidRPr="001F5CA8">
        <w:rPr>
          <w:rFonts w:ascii="Times New Roman" w:hAnsi="Times New Roman" w:cs="Times New Roman"/>
          <w:sz w:val="24"/>
          <w:szCs w:val="24"/>
        </w:rPr>
        <w:t xml:space="preserve"> for people living with HIV / AIDS and their specific vulnerability due to being immunosuppressed. A large part of the population of trans women </w:t>
      </w:r>
      <w:r>
        <w:rPr>
          <w:rFonts w:ascii="Times New Roman" w:hAnsi="Times New Roman" w:cs="Times New Roman"/>
          <w:sz w:val="24"/>
          <w:szCs w:val="24"/>
        </w:rPr>
        <w:t>involved in prostitution</w:t>
      </w:r>
      <w:r w:rsidRPr="001F5CA8">
        <w:rPr>
          <w:rFonts w:ascii="Times New Roman" w:hAnsi="Times New Roman" w:cs="Times New Roman"/>
          <w:sz w:val="24"/>
          <w:szCs w:val="24"/>
        </w:rPr>
        <w:t xml:space="preserve"> are carriers of HIV / AIDS and this condition has not been considered in </w:t>
      </w:r>
      <w:r>
        <w:rPr>
          <w:rFonts w:ascii="Times New Roman" w:hAnsi="Times New Roman" w:cs="Times New Roman"/>
          <w:sz w:val="24"/>
          <w:szCs w:val="24"/>
        </w:rPr>
        <w:t xml:space="preserve">the context of </w:t>
      </w:r>
      <w:r w:rsidRPr="001F5CA8">
        <w:rPr>
          <w:rFonts w:ascii="Times New Roman" w:hAnsi="Times New Roman" w:cs="Times New Roman"/>
          <w:sz w:val="24"/>
          <w:szCs w:val="24"/>
        </w:rPr>
        <w:t>confinement</w:t>
      </w:r>
      <w:r>
        <w:rPr>
          <w:rFonts w:ascii="Times New Roman" w:hAnsi="Times New Roman" w:cs="Times New Roman"/>
          <w:sz w:val="24"/>
          <w:szCs w:val="24"/>
        </w:rPr>
        <w:t>; namely, t</w:t>
      </w:r>
      <w:r w:rsidRPr="001F5CA8">
        <w:rPr>
          <w:rFonts w:ascii="Times New Roman" w:hAnsi="Times New Roman" w:cs="Times New Roman"/>
          <w:sz w:val="24"/>
          <w:szCs w:val="24"/>
        </w:rPr>
        <w:t>he</w:t>
      </w:r>
      <w:r>
        <w:rPr>
          <w:rFonts w:ascii="Times New Roman" w:hAnsi="Times New Roman" w:cs="Times New Roman"/>
          <w:sz w:val="24"/>
          <w:szCs w:val="24"/>
        </w:rPr>
        <w:t>re are challenges to the</w:t>
      </w:r>
      <w:r w:rsidRPr="001F5CA8">
        <w:rPr>
          <w:rFonts w:ascii="Times New Roman" w:hAnsi="Times New Roman" w:cs="Times New Roman"/>
          <w:sz w:val="24"/>
          <w:szCs w:val="24"/>
        </w:rPr>
        <w:t xml:space="preserve"> delivery of prevention kits to sex workers.</w:t>
      </w:r>
    </w:p>
    <w:p w14:paraId="351321F4" w14:textId="77777777" w:rsidR="00802BE9" w:rsidRPr="001F5CA8" w:rsidRDefault="00802BE9" w:rsidP="00802BE9">
      <w:pPr>
        <w:pStyle w:val="Prrafodelista"/>
        <w:numPr>
          <w:ilvl w:val="0"/>
          <w:numId w:val="21"/>
        </w:numPr>
        <w:contextualSpacing/>
        <w:jc w:val="both"/>
        <w:rPr>
          <w:rFonts w:ascii="Times New Roman" w:hAnsi="Times New Roman" w:cs="Times New Roman"/>
          <w:sz w:val="24"/>
          <w:szCs w:val="24"/>
        </w:rPr>
      </w:pPr>
      <w:r w:rsidRPr="001F5CA8">
        <w:rPr>
          <w:rFonts w:ascii="Times New Roman" w:hAnsi="Times New Roman" w:cs="Times New Roman"/>
          <w:sz w:val="24"/>
          <w:szCs w:val="24"/>
        </w:rPr>
        <w:t>There is difficulty in accessing data on pregnancy, childbirth</w:t>
      </w:r>
      <w:r>
        <w:rPr>
          <w:rFonts w:ascii="Times New Roman" w:hAnsi="Times New Roman" w:cs="Times New Roman"/>
          <w:sz w:val="24"/>
          <w:szCs w:val="24"/>
        </w:rPr>
        <w:t>,</w:t>
      </w:r>
      <w:r w:rsidRPr="001F5CA8">
        <w:rPr>
          <w:rFonts w:ascii="Times New Roman" w:hAnsi="Times New Roman" w:cs="Times New Roman"/>
          <w:sz w:val="24"/>
          <w:szCs w:val="24"/>
        </w:rPr>
        <w:t xml:space="preserve"> and breastfeeding. Prepartum </w:t>
      </w:r>
      <w:r>
        <w:rPr>
          <w:rFonts w:ascii="Times New Roman" w:hAnsi="Times New Roman" w:cs="Times New Roman"/>
          <w:sz w:val="24"/>
          <w:szCs w:val="24"/>
        </w:rPr>
        <w:t>monitoring</w:t>
      </w:r>
      <w:r w:rsidRPr="001F5CA8">
        <w:rPr>
          <w:rFonts w:ascii="Times New Roman" w:hAnsi="Times New Roman" w:cs="Times New Roman"/>
          <w:sz w:val="24"/>
          <w:szCs w:val="24"/>
        </w:rPr>
        <w:t xml:space="preserve"> </w:t>
      </w:r>
      <w:r>
        <w:rPr>
          <w:rFonts w:ascii="Times New Roman" w:hAnsi="Times New Roman" w:cs="Times New Roman"/>
          <w:sz w:val="24"/>
          <w:szCs w:val="24"/>
        </w:rPr>
        <w:t>has</w:t>
      </w:r>
      <w:r w:rsidRPr="001F5CA8">
        <w:rPr>
          <w:rFonts w:ascii="Times New Roman" w:hAnsi="Times New Roman" w:cs="Times New Roman"/>
          <w:sz w:val="24"/>
          <w:szCs w:val="24"/>
        </w:rPr>
        <w:t xml:space="preserve"> been </w:t>
      </w:r>
      <w:r>
        <w:rPr>
          <w:rFonts w:ascii="Times New Roman" w:hAnsi="Times New Roman" w:cs="Times New Roman"/>
          <w:sz w:val="24"/>
          <w:szCs w:val="24"/>
        </w:rPr>
        <w:t>impacted</w:t>
      </w:r>
      <w:r w:rsidRPr="001F5CA8">
        <w:rPr>
          <w:rFonts w:ascii="Times New Roman" w:hAnsi="Times New Roman" w:cs="Times New Roman"/>
          <w:sz w:val="24"/>
          <w:szCs w:val="24"/>
        </w:rPr>
        <w:t>, pregnant women experience serious emotional and physical shocks</w:t>
      </w:r>
      <w:r>
        <w:rPr>
          <w:rFonts w:ascii="Times New Roman" w:hAnsi="Times New Roman" w:cs="Times New Roman"/>
          <w:sz w:val="24"/>
          <w:szCs w:val="24"/>
        </w:rPr>
        <w:t>,</w:t>
      </w:r>
      <w:r w:rsidRPr="001F5CA8">
        <w:rPr>
          <w:rFonts w:ascii="Times New Roman" w:hAnsi="Times New Roman" w:cs="Times New Roman"/>
          <w:sz w:val="24"/>
          <w:szCs w:val="24"/>
        </w:rPr>
        <w:t xml:space="preserve"> and they and their new-borns have been victims of obstetric violence and of economic abuse by </w:t>
      </w:r>
      <w:r>
        <w:rPr>
          <w:rFonts w:ascii="Times New Roman" w:hAnsi="Times New Roman" w:cs="Times New Roman"/>
          <w:sz w:val="24"/>
          <w:szCs w:val="24"/>
        </w:rPr>
        <w:t>healthcare institutions</w:t>
      </w:r>
      <w:r w:rsidRPr="001F5CA8">
        <w:rPr>
          <w:rFonts w:ascii="Times New Roman" w:hAnsi="Times New Roman" w:cs="Times New Roman"/>
          <w:sz w:val="24"/>
          <w:szCs w:val="24"/>
        </w:rPr>
        <w:t xml:space="preserve">. Unnecessary caesarean sections have increased, mother-child attachment is broken, there </w:t>
      </w:r>
      <w:r>
        <w:rPr>
          <w:rFonts w:ascii="Times New Roman" w:hAnsi="Times New Roman" w:cs="Times New Roman"/>
          <w:sz w:val="24"/>
          <w:szCs w:val="24"/>
        </w:rPr>
        <w:t>is</w:t>
      </w:r>
      <w:r w:rsidRPr="001F5CA8">
        <w:rPr>
          <w:rFonts w:ascii="Times New Roman" w:hAnsi="Times New Roman" w:cs="Times New Roman"/>
          <w:sz w:val="24"/>
          <w:szCs w:val="24"/>
        </w:rPr>
        <w:t xml:space="preserve"> not enough staff to support breastfeeding, </w:t>
      </w:r>
      <w:r>
        <w:rPr>
          <w:rFonts w:ascii="Times New Roman" w:hAnsi="Times New Roman" w:cs="Times New Roman"/>
          <w:sz w:val="24"/>
          <w:szCs w:val="24"/>
        </w:rPr>
        <w:t>pregnant women</w:t>
      </w:r>
      <w:r w:rsidRPr="001F5CA8">
        <w:rPr>
          <w:rFonts w:ascii="Times New Roman" w:hAnsi="Times New Roman" w:cs="Times New Roman"/>
          <w:sz w:val="24"/>
          <w:szCs w:val="24"/>
        </w:rPr>
        <w:t xml:space="preserve"> are </w:t>
      </w:r>
      <w:r w:rsidRPr="001F5CA8">
        <w:rPr>
          <w:rFonts w:ascii="Times New Roman" w:hAnsi="Times New Roman" w:cs="Times New Roman"/>
          <w:sz w:val="24"/>
          <w:szCs w:val="24"/>
        </w:rPr>
        <w:lastRenderedPageBreak/>
        <w:t>not allowed to have companions at deliver</w:t>
      </w:r>
      <w:r>
        <w:rPr>
          <w:rFonts w:ascii="Times New Roman" w:hAnsi="Times New Roman" w:cs="Times New Roman"/>
          <w:sz w:val="24"/>
          <w:szCs w:val="24"/>
        </w:rPr>
        <w:t>y,</w:t>
      </w:r>
      <w:r w:rsidRPr="001F5CA8">
        <w:rPr>
          <w:rFonts w:ascii="Times New Roman" w:hAnsi="Times New Roman" w:cs="Times New Roman"/>
          <w:sz w:val="24"/>
          <w:szCs w:val="24"/>
        </w:rPr>
        <w:t xml:space="preserve"> and they have been denied assistance </w:t>
      </w:r>
      <w:r>
        <w:rPr>
          <w:rFonts w:ascii="Times New Roman" w:hAnsi="Times New Roman" w:cs="Times New Roman"/>
          <w:sz w:val="24"/>
          <w:szCs w:val="24"/>
        </w:rPr>
        <w:t>during</w:t>
      </w:r>
      <w:r w:rsidRPr="001F5CA8">
        <w:rPr>
          <w:rFonts w:ascii="Times New Roman" w:hAnsi="Times New Roman" w:cs="Times New Roman"/>
          <w:sz w:val="24"/>
          <w:szCs w:val="24"/>
        </w:rPr>
        <w:t xml:space="preserve"> emergencies.</w:t>
      </w:r>
      <w:r w:rsidRPr="001F5CA8">
        <w:rPr>
          <w:rFonts w:ascii="Times New Roman" w:eastAsia="Times New Roman" w:hAnsi="Times New Roman" w:cs="Times New Roman"/>
          <w:color w:val="000000"/>
          <w:sz w:val="24"/>
          <w:szCs w:val="24"/>
          <w:vertAlign w:val="superscript"/>
        </w:rPr>
        <w:footnoteReference w:id="18"/>
      </w:r>
    </w:p>
    <w:p w14:paraId="3A0A677B" w14:textId="77777777" w:rsidR="00802BE9" w:rsidRPr="001F5CA8" w:rsidRDefault="00802BE9" w:rsidP="00802BE9">
      <w:pPr>
        <w:spacing w:line="240" w:lineRule="auto"/>
        <w:jc w:val="both"/>
        <w:rPr>
          <w:rFonts w:ascii="Times New Roman" w:hAnsi="Times New Roman" w:cs="Times New Roman"/>
          <w:sz w:val="24"/>
          <w:szCs w:val="24"/>
        </w:rPr>
      </w:pPr>
    </w:p>
    <w:p w14:paraId="3C30AB5B"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F5CA8">
        <w:rPr>
          <w:rFonts w:ascii="Times New Roman" w:hAnsi="Times New Roman" w:cs="Times New Roman"/>
          <w:b/>
          <w:bCs/>
          <w:sz w:val="24"/>
          <w:szCs w:val="24"/>
        </w:rPr>
        <w:t>RECOMMENDATIONS</w:t>
      </w:r>
      <w:r w:rsidRPr="001F5CA8">
        <w:rPr>
          <w:rFonts w:ascii="Times New Roman" w:hAnsi="Times New Roman" w:cs="Times New Roman"/>
          <w:sz w:val="24"/>
          <w:szCs w:val="24"/>
        </w:rPr>
        <w:t>:</w:t>
      </w:r>
    </w:p>
    <w:p w14:paraId="322A9B73"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1F5CA8">
        <w:rPr>
          <w:rFonts w:ascii="Times New Roman" w:hAnsi="Times New Roman" w:cs="Times New Roman"/>
          <w:b/>
          <w:bCs/>
          <w:sz w:val="24"/>
          <w:szCs w:val="24"/>
        </w:rPr>
        <w:t>To the Constitutional Court</w:t>
      </w:r>
    </w:p>
    <w:p w14:paraId="11D21343" w14:textId="6A95D4CA" w:rsidR="00802BE9" w:rsidRPr="0021404D" w:rsidRDefault="00802BE9" w:rsidP="00802BE9">
      <w:pPr>
        <w:pStyle w:val="Prrafodelista"/>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1F5CA8">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favorably </w:t>
      </w:r>
      <w:r w:rsidRPr="001F5CA8">
        <w:rPr>
          <w:rFonts w:ascii="Times New Roman" w:hAnsi="Times New Roman" w:cs="Times New Roman"/>
          <w:sz w:val="24"/>
          <w:szCs w:val="24"/>
          <w:lang w:val="en-US"/>
        </w:rPr>
        <w:t xml:space="preserve">rule on the demand to </w:t>
      </w:r>
      <w:r w:rsidRPr="001F5CA8">
        <w:rPr>
          <w:rFonts w:ascii="Times New Roman" w:hAnsi="Times New Roman" w:cs="Times New Roman"/>
          <w:sz w:val="24"/>
          <w:szCs w:val="24"/>
        </w:rPr>
        <w:t>decriminalize abortion in case</w:t>
      </w:r>
      <w:r>
        <w:rPr>
          <w:rFonts w:ascii="Times New Roman" w:hAnsi="Times New Roman" w:cs="Times New Roman"/>
          <w:sz w:val="24"/>
          <w:szCs w:val="24"/>
        </w:rPr>
        <w:t>s</w:t>
      </w:r>
      <w:r w:rsidRPr="001F5CA8">
        <w:rPr>
          <w:rFonts w:ascii="Times New Roman" w:hAnsi="Times New Roman" w:cs="Times New Roman"/>
          <w:sz w:val="24"/>
          <w:szCs w:val="24"/>
        </w:rPr>
        <w:t xml:space="preserve"> of rape.</w:t>
      </w:r>
    </w:p>
    <w:p w14:paraId="11113C8D" w14:textId="77777777" w:rsidR="0021404D" w:rsidRPr="0021404D" w:rsidRDefault="0021404D" w:rsidP="0021404D">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14:paraId="43399F7F" w14:textId="77777777" w:rsidR="00802BE9" w:rsidRPr="001F5CA8" w:rsidRDefault="00802BE9" w:rsidP="00802BE9">
      <w:pPr>
        <w:spacing w:line="240" w:lineRule="auto"/>
        <w:jc w:val="both"/>
        <w:rPr>
          <w:rFonts w:ascii="Times New Roman" w:hAnsi="Times New Roman" w:cs="Times New Roman"/>
          <w:b/>
          <w:bCs/>
          <w:sz w:val="24"/>
          <w:szCs w:val="24"/>
        </w:rPr>
      </w:pPr>
      <w:r w:rsidRPr="001F5CA8">
        <w:rPr>
          <w:rFonts w:ascii="Times New Roman" w:hAnsi="Times New Roman" w:cs="Times New Roman"/>
          <w:b/>
          <w:bCs/>
          <w:sz w:val="24"/>
          <w:szCs w:val="24"/>
        </w:rPr>
        <w:t>To the Minister of Health</w:t>
      </w:r>
    </w:p>
    <w:p w14:paraId="14A8A0C8" w14:textId="77777777" w:rsidR="00802BE9" w:rsidRPr="001F5CA8" w:rsidRDefault="00802BE9" w:rsidP="00802BE9">
      <w:pPr>
        <w:pStyle w:val="Prrafodelista"/>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rPr>
      </w:pPr>
      <w:r w:rsidRPr="001F5CA8">
        <w:rPr>
          <w:rFonts w:ascii="Times New Roman" w:eastAsia="Times New Roman" w:hAnsi="Times New Roman" w:cs="Times New Roman"/>
          <w:color w:val="222222"/>
          <w:sz w:val="24"/>
          <w:szCs w:val="24"/>
          <w:lang w:val="en"/>
        </w:rPr>
        <w:t>Declare sexual and reproductive health supplies and services as essential and</w:t>
      </w:r>
      <w:r>
        <w:rPr>
          <w:rFonts w:ascii="Times New Roman" w:eastAsia="Times New Roman" w:hAnsi="Times New Roman" w:cs="Times New Roman"/>
          <w:color w:val="222222"/>
          <w:sz w:val="24"/>
          <w:szCs w:val="24"/>
          <w:lang w:val="en"/>
        </w:rPr>
        <w:t xml:space="preserve"> a</w:t>
      </w:r>
      <w:r w:rsidRPr="001F5CA8">
        <w:rPr>
          <w:rFonts w:ascii="Times New Roman" w:eastAsia="Times New Roman" w:hAnsi="Times New Roman" w:cs="Times New Roman"/>
          <w:color w:val="222222"/>
          <w:sz w:val="24"/>
          <w:szCs w:val="24"/>
          <w:lang w:val="en"/>
        </w:rPr>
        <w:t xml:space="preserve"> priority, </w:t>
      </w:r>
      <w:r>
        <w:rPr>
          <w:rFonts w:ascii="Times New Roman" w:eastAsia="Times New Roman" w:hAnsi="Times New Roman" w:cs="Times New Roman"/>
          <w:color w:val="222222"/>
          <w:sz w:val="24"/>
          <w:szCs w:val="24"/>
          <w:lang w:val="en"/>
        </w:rPr>
        <w:t xml:space="preserve">with </w:t>
      </w:r>
      <w:r w:rsidRPr="001F5CA8">
        <w:rPr>
          <w:rFonts w:ascii="Times New Roman" w:eastAsia="Times New Roman" w:hAnsi="Times New Roman" w:cs="Times New Roman"/>
          <w:color w:val="222222"/>
          <w:sz w:val="24"/>
          <w:szCs w:val="24"/>
          <w:lang w:val="en"/>
        </w:rPr>
        <w:t xml:space="preserve">sufficient resources; </w:t>
      </w:r>
      <w:r>
        <w:rPr>
          <w:rFonts w:ascii="Times New Roman" w:eastAsia="Times New Roman" w:hAnsi="Times New Roman" w:cs="Times New Roman"/>
          <w:color w:val="222222"/>
          <w:sz w:val="24"/>
          <w:szCs w:val="24"/>
          <w:lang w:val="en"/>
        </w:rPr>
        <w:t>distribute them in</w:t>
      </w:r>
      <w:r w:rsidRPr="001F5CA8">
        <w:rPr>
          <w:rFonts w:ascii="Times New Roman" w:eastAsia="Times New Roman" w:hAnsi="Times New Roman" w:cs="Times New Roman"/>
          <w:color w:val="222222"/>
          <w:sz w:val="24"/>
          <w:szCs w:val="24"/>
          <w:lang w:val="en"/>
        </w:rPr>
        <w:t xml:space="preserve"> rural areas and </w:t>
      </w:r>
      <w:r>
        <w:rPr>
          <w:rFonts w:ascii="Times New Roman" w:eastAsia="Times New Roman" w:hAnsi="Times New Roman" w:cs="Times New Roman"/>
          <w:color w:val="222222"/>
          <w:sz w:val="24"/>
          <w:szCs w:val="24"/>
          <w:lang w:val="en"/>
        </w:rPr>
        <w:t>prevent</w:t>
      </w:r>
      <w:r w:rsidRPr="001F5CA8">
        <w:rPr>
          <w:rFonts w:ascii="Times New Roman" w:eastAsia="Times New Roman" w:hAnsi="Times New Roman" w:cs="Times New Roman"/>
          <w:color w:val="222222"/>
          <w:sz w:val="24"/>
          <w:szCs w:val="24"/>
          <w:lang w:val="en"/>
        </w:rPr>
        <w:t xml:space="preserve"> their shortage.</w:t>
      </w:r>
    </w:p>
    <w:p w14:paraId="242CE3BD" w14:textId="77777777" w:rsidR="00802BE9" w:rsidRPr="001F5CA8" w:rsidRDefault="00802BE9" w:rsidP="00802BE9">
      <w:pPr>
        <w:pStyle w:val="Prrafodelista"/>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rPr>
      </w:pPr>
      <w:r w:rsidRPr="001F5CA8">
        <w:rPr>
          <w:rFonts w:ascii="Times New Roman" w:eastAsia="Times New Roman" w:hAnsi="Times New Roman" w:cs="Times New Roman"/>
          <w:color w:val="222222"/>
          <w:sz w:val="24"/>
          <w:szCs w:val="24"/>
          <w:lang w:val="en"/>
        </w:rPr>
        <w:t>Prevent and eradicate sexual and obstetric violence, induced caesarean sections, support breastfeeding</w:t>
      </w:r>
      <w:r>
        <w:rPr>
          <w:rFonts w:ascii="Times New Roman" w:eastAsia="Times New Roman" w:hAnsi="Times New Roman" w:cs="Times New Roman"/>
          <w:color w:val="222222"/>
          <w:sz w:val="24"/>
          <w:szCs w:val="24"/>
          <w:lang w:val="en"/>
        </w:rPr>
        <w:t>,</w:t>
      </w:r>
      <w:r w:rsidRPr="001F5CA8">
        <w:rPr>
          <w:rFonts w:ascii="Times New Roman" w:eastAsia="Times New Roman" w:hAnsi="Times New Roman" w:cs="Times New Roman"/>
          <w:color w:val="222222"/>
          <w:sz w:val="24"/>
          <w:szCs w:val="24"/>
          <w:lang w:val="en"/>
        </w:rPr>
        <w:t xml:space="preserve"> and maintain specific and isolated spaces </w:t>
      </w:r>
      <w:r>
        <w:rPr>
          <w:rFonts w:ascii="Times New Roman" w:eastAsia="Times New Roman" w:hAnsi="Times New Roman" w:cs="Times New Roman"/>
          <w:color w:val="222222"/>
          <w:sz w:val="24"/>
          <w:szCs w:val="24"/>
          <w:lang w:val="en"/>
        </w:rPr>
        <w:t>for pre and postpartum care</w:t>
      </w:r>
      <w:r w:rsidRPr="001F5CA8">
        <w:rPr>
          <w:rFonts w:ascii="Times New Roman" w:eastAsia="Times New Roman" w:hAnsi="Times New Roman" w:cs="Times New Roman"/>
          <w:color w:val="222222"/>
          <w:sz w:val="24"/>
          <w:szCs w:val="24"/>
          <w:lang w:val="en"/>
        </w:rPr>
        <w:t>, without deferring care for pregnant women and newborns.</w:t>
      </w:r>
    </w:p>
    <w:p w14:paraId="69297D49" w14:textId="77777777" w:rsidR="00802BE9" w:rsidRPr="001F5CA8" w:rsidRDefault="00802BE9" w:rsidP="00802BE9">
      <w:pPr>
        <w:pStyle w:val="Prrafodelista"/>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rPr>
      </w:pPr>
      <w:r w:rsidRPr="001F5CA8">
        <w:rPr>
          <w:rFonts w:ascii="Times New Roman" w:eastAsia="Times New Roman" w:hAnsi="Times New Roman" w:cs="Times New Roman"/>
          <w:color w:val="222222"/>
          <w:sz w:val="24"/>
          <w:szCs w:val="24"/>
          <w:lang w:val="en"/>
        </w:rPr>
        <w:t xml:space="preserve"> Make early diagnoses of HIV / AIDS.</w:t>
      </w:r>
    </w:p>
    <w:p w14:paraId="77B83920"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lang w:val="en"/>
        </w:rPr>
      </w:pPr>
    </w:p>
    <w:p w14:paraId="71747822" w14:textId="77777777" w:rsidR="00802BE9" w:rsidRPr="001F5CA8" w:rsidRDefault="00802BE9" w:rsidP="00802BE9">
      <w:pPr>
        <w:pStyle w:val="Prrafodelist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color w:val="222222"/>
          <w:sz w:val="24"/>
          <w:szCs w:val="24"/>
          <w:lang w:val="en"/>
        </w:rPr>
      </w:pPr>
      <w:r w:rsidRPr="001F5CA8">
        <w:rPr>
          <w:rFonts w:ascii="Times New Roman" w:eastAsia="Times New Roman" w:hAnsi="Times New Roman" w:cs="Times New Roman"/>
          <w:b/>
          <w:bCs/>
          <w:color w:val="222222"/>
          <w:sz w:val="24"/>
          <w:szCs w:val="24"/>
          <w:lang w:val="en"/>
        </w:rPr>
        <w:t>Protect women and girls from gender-based in violence:</w:t>
      </w:r>
    </w:p>
    <w:p w14:paraId="1C31A5C4" w14:textId="77777777" w:rsidR="00802BE9" w:rsidRPr="001F5CA8" w:rsidRDefault="00802BE9" w:rsidP="00802BE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eastAsia="Times New Roman" w:hAnsi="Times New Roman" w:cs="Times New Roman"/>
          <w:b/>
          <w:bCs/>
          <w:color w:val="222222"/>
          <w:sz w:val="24"/>
          <w:szCs w:val="24"/>
          <w:lang w:val="en"/>
        </w:rPr>
      </w:pPr>
    </w:p>
    <w:p w14:paraId="37B11BF5" w14:textId="77777777" w:rsidR="00802BE9" w:rsidRPr="001F5CA8" w:rsidRDefault="00802BE9" w:rsidP="00802BE9">
      <w:pPr>
        <w:pStyle w:val="Prrafodelist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rPr>
      </w:pPr>
      <w:r w:rsidRPr="001F5CA8">
        <w:rPr>
          <w:rFonts w:ascii="Times New Roman" w:eastAsia="Times New Roman" w:hAnsi="Times New Roman" w:cs="Times New Roman"/>
          <w:sz w:val="24"/>
          <w:szCs w:val="24"/>
          <w:lang w:val="en"/>
        </w:rPr>
        <w:t>From January to September 1, 2020, the organizations registered 71 femicides, 52 of which occurred during the pandemic (Mapping Alliance, 2020)</w:t>
      </w:r>
      <w:r>
        <w:rPr>
          <w:rFonts w:ascii="Times New Roman" w:eastAsia="Times New Roman" w:hAnsi="Times New Roman" w:cs="Times New Roman"/>
          <w:sz w:val="24"/>
          <w:szCs w:val="24"/>
          <w:lang w:val="en"/>
        </w:rPr>
        <w:t xml:space="preserve">. No </w:t>
      </w:r>
      <w:r w:rsidRPr="001F5CA8">
        <w:rPr>
          <w:rFonts w:ascii="Times New Roman" w:eastAsia="Times New Roman" w:hAnsi="Times New Roman" w:cs="Times New Roman"/>
          <w:sz w:val="24"/>
          <w:szCs w:val="24"/>
          <w:lang w:val="en"/>
        </w:rPr>
        <w:t xml:space="preserve">reparation policies for the children of the victims were </w:t>
      </w:r>
      <w:r>
        <w:rPr>
          <w:rFonts w:ascii="Times New Roman" w:eastAsia="Times New Roman" w:hAnsi="Times New Roman" w:cs="Times New Roman"/>
          <w:sz w:val="24"/>
          <w:szCs w:val="24"/>
          <w:lang w:val="en"/>
        </w:rPr>
        <w:t>developed</w:t>
      </w:r>
      <w:r w:rsidRPr="001F5CA8">
        <w:rPr>
          <w:rFonts w:ascii="Times New Roman" w:eastAsia="Times New Roman" w:hAnsi="Times New Roman" w:cs="Times New Roman"/>
          <w:sz w:val="24"/>
          <w:szCs w:val="24"/>
          <w:lang w:val="en"/>
        </w:rPr>
        <w:t>. According to the Secretary of Human Rights, the protection system assisted 3</w:t>
      </w:r>
      <w:r>
        <w:rPr>
          <w:rFonts w:ascii="Times New Roman" w:eastAsia="Times New Roman" w:hAnsi="Times New Roman" w:cs="Times New Roman"/>
          <w:sz w:val="24"/>
          <w:szCs w:val="24"/>
          <w:lang w:val="en"/>
        </w:rPr>
        <w:t>,</w:t>
      </w:r>
      <w:r w:rsidRPr="001F5CA8">
        <w:rPr>
          <w:rFonts w:ascii="Times New Roman" w:eastAsia="Times New Roman" w:hAnsi="Times New Roman" w:cs="Times New Roman"/>
          <w:sz w:val="24"/>
          <w:szCs w:val="24"/>
          <w:lang w:val="en"/>
        </w:rPr>
        <w:t xml:space="preserve">128 women in a situation of violence </w:t>
      </w:r>
      <w:r>
        <w:rPr>
          <w:rFonts w:ascii="Times New Roman" w:eastAsia="Times New Roman" w:hAnsi="Times New Roman" w:cs="Times New Roman"/>
          <w:sz w:val="24"/>
          <w:szCs w:val="24"/>
          <w:lang w:val="en"/>
        </w:rPr>
        <w:t>through</w:t>
      </w:r>
      <w:r w:rsidRPr="001F5CA8">
        <w:rPr>
          <w:rFonts w:ascii="Times New Roman" w:eastAsia="Times New Roman" w:hAnsi="Times New Roman" w:cs="Times New Roman"/>
          <w:sz w:val="24"/>
          <w:szCs w:val="24"/>
          <w:lang w:val="en"/>
        </w:rPr>
        <w:t xml:space="preserve"> July 2020, during the pandemic; an alarming number if </w:t>
      </w:r>
      <w:r>
        <w:rPr>
          <w:rFonts w:ascii="Times New Roman" w:eastAsia="Times New Roman" w:hAnsi="Times New Roman" w:cs="Times New Roman"/>
          <w:sz w:val="24"/>
          <w:szCs w:val="24"/>
          <w:lang w:val="en"/>
        </w:rPr>
        <w:t>we take into account</w:t>
      </w:r>
      <w:r w:rsidRPr="001F5CA8">
        <w:rPr>
          <w:rFonts w:ascii="Times New Roman" w:eastAsia="Times New Roman" w:hAnsi="Times New Roman" w:cs="Times New Roman"/>
          <w:sz w:val="24"/>
          <w:szCs w:val="24"/>
          <w:lang w:val="en"/>
        </w:rPr>
        <w:t xml:space="preserve"> that there were 45</w:t>
      </w:r>
      <w:r>
        <w:rPr>
          <w:rFonts w:ascii="Times New Roman" w:eastAsia="Times New Roman" w:hAnsi="Times New Roman" w:cs="Times New Roman"/>
          <w:sz w:val="24"/>
          <w:szCs w:val="24"/>
          <w:lang w:val="en"/>
        </w:rPr>
        <w:t>,</w:t>
      </w:r>
      <w:r w:rsidRPr="001F5CA8">
        <w:rPr>
          <w:rFonts w:ascii="Times New Roman" w:eastAsia="Times New Roman" w:hAnsi="Times New Roman" w:cs="Times New Roman"/>
          <w:sz w:val="24"/>
          <w:szCs w:val="24"/>
          <w:lang w:val="en"/>
        </w:rPr>
        <w:t xml:space="preserve">028 </w:t>
      </w:r>
      <w:r>
        <w:rPr>
          <w:rFonts w:ascii="Times New Roman" w:eastAsia="Times New Roman" w:hAnsi="Times New Roman" w:cs="Times New Roman"/>
          <w:sz w:val="24"/>
          <w:szCs w:val="24"/>
          <w:lang w:val="en"/>
        </w:rPr>
        <w:t xml:space="preserve">total </w:t>
      </w:r>
      <w:r w:rsidRPr="001F5CA8">
        <w:rPr>
          <w:rFonts w:ascii="Times New Roman" w:eastAsia="Times New Roman" w:hAnsi="Times New Roman" w:cs="Times New Roman"/>
          <w:sz w:val="24"/>
          <w:szCs w:val="24"/>
          <w:lang w:val="en"/>
        </w:rPr>
        <w:t>calls to ECU911 in that same period. (National Coalition of Women, 2020).</w:t>
      </w:r>
    </w:p>
    <w:p w14:paraId="208A51FC" w14:textId="77777777" w:rsidR="00802BE9" w:rsidRPr="001F5CA8" w:rsidRDefault="00802BE9" w:rsidP="00802BE9">
      <w:pPr>
        <w:pStyle w:val="Prrafodelist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rPr>
      </w:pPr>
      <w:r w:rsidRPr="001F5CA8">
        <w:rPr>
          <w:rFonts w:ascii="Times New Roman" w:eastAsia="Times New Roman" w:hAnsi="Times New Roman" w:cs="Times New Roman"/>
          <w:color w:val="222222"/>
          <w:sz w:val="24"/>
          <w:szCs w:val="24"/>
          <w:lang w:val="en"/>
        </w:rPr>
        <w:t>In March</w:t>
      </w:r>
      <w:r>
        <w:rPr>
          <w:rFonts w:ascii="Times New Roman" w:eastAsia="Times New Roman" w:hAnsi="Times New Roman" w:cs="Times New Roman"/>
          <w:color w:val="222222"/>
          <w:sz w:val="24"/>
          <w:szCs w:val="24"/>
          <w:lang w:val="en"/>
        </w:rPr>
        <w:t>, incidents of p</w:t>
      </w:r>
      <w:r w:rsidRPr="001F5CA8">
        <w:rPr>
          <w:rFonts w:ascii="Times New Roman" w:eastAsia="Times New Roman" w:hAnsi="Times New Roman" w:cs="Times New Roman"/>
          <w:color w:val="222222"/>
          <w:sz w:val="24"/>
          <w:szCs w:val="24"/>
          <w:lang w:val="en"/>
        </w:rPr>
        <w:t xml:space="preserve">olice </w:t>
      </w:r>
      <w:r>
        <w:rPr>
          <w:rFonts w:ascii="Times New Roman" w:eastAsia="Times New Roman" w:hAnsi="Times New Roman" w:cs="Times New Roman"/>
          <w:color w:val="222222"/>
          <w:sz w:val="24"/>
          <w:szCs w:val="24"/>
          <w:lang w:val="en"/>
        </w:rPr>
        <w:t xml:space="preserve">assistance </w:t>
      </w:r>
      <w:r w:rsidRPr="001F5CA8">
        <w:rPr>
          <w:rFonts w:ascii="Times New Roman" w:eastAsia="Times New Roman" w:hAnsi="Times New Roman" w:cs="Times New Roman"/>
          <w:color w:val="222222"/>
          <w:sz w:val="24"/>
          <w:szCs w:val="24"/>
          <w:lang w:val="en"/>
        </w:rPr>
        <w:t>in crimes against children and adolescents fell from 48 to 2 due to the impossibility of reporting</w:t>
      </w:r>
      <w:r>
        <w:rPr>
          <w:rFonts w:ascii="Times New Roman" w:eastAsia="Times New Roman" w:hAnsi="Times New Roman" w:cs="Times New Roman"/>
          <w:color w:val="222222"/>
          <w:sz w:val="24"/>
          <w:szCs w:val="24"/>
          <w:lang w:val="en"/>
        </w:rPr>
        <w:t>. The incidence of u</w:t>
      </w:r>
      <w:r w:rsidRPr="001F5CA8">
        <w:rPr>
          <w:rFonts w:ascii="Times New Roman" w:eastAsia="Times New Roman" w:hAnsi="Times New Roman" w:cs="Times New Roman"/>
          <w:color w:val="222222"/>
          <w:sz w:val="24"/>
          <w:szCs w:val="24"/>
          <w:lang w:val="en"/>
        </w:rPr>
        <w:t xml:space="preserve">nreported violence reaches 97% in the </w:t>
      </w:r>
      <w:r>
        <w:rPr>
          <w:rFonts w:ascii="Times New Roman" w:eastAsia="Times New Roman" w:hAnsi="Times New Roman" w:cs="Times New Roman"/>
          <w:color w:val="222222"/>
          <w:sz w:val="24"/>
          <w:szCs w:val="24"/>
          <w:lang w:val="en"/>
        </w:rPr>
        <w:t>r</w:t>
      </w:r>
      <w:r w:rsidRPr="001F5CA8">
        <w:rPr>
          <w:rFonts w:ascii="Times New Roman" w:eastAsia="Times New Roman" w:hAnsi="Times New Roman" w:cs="Times New Roman"/>
          <w:color w:val="222222"/>
          <w:sz w:val="24"/>
          <w:szCs w:val="24"/>
          <w:lang w:val="en"/>
        </w:rPr>
        <w:t>egion (UNICEF). 70% of girls, boys</w:t>
      </w:r>
      <w:r>
        <w:rPr>
          <w:rFonts w:ascii="Times New Roman" w:eastAsia="Times New Roman" w:hAnsi="Times New Roman" w:cs="Times New Roman"/>
          <w:color w:val="222222"/>
          <w:sz w:val="24"/>
          <w:szCs w:val="24"/>
          <w:lang w:val="en"/>
        </w:rPr>
        <w:t>,</w:t>
      </w:r>
      <w:r w:rsidRPr="001F5CA8">
        <w:rPr>
          <w:rFonts w:ascii="Times New Roman" w:eastAsia="Times New Roman" w:hAnsi="Times New Roman" w:cs="Times New Roman"/>
          <w:color w:val="222222"/>
          <w:sz w:val="24"/>
          <w:szCs w:val="24"/>
          <w:lang w:val="en"/>
        </w:rPr>
        <w:t xml:space="preserve"> and adolescents who disappeared "voluntarily" during the pandemic in Ecuador are women (DINAPEN, 2020) as a probable consequence of </w:t>
      </w:r>
      <w:r>
        <w:rPr>
          <w:rFonts w:ascii="Times New Roman" w:eastAsia="Times New Roman" w:hAnsi="Times New Roman" w:cs="Times New Roman"/>
          <w:color w:val="222222"/>
          <w:sz w:val="24"/>
          <w:szCs w:val="24"/>
          <w:lang w:val="en"/>
        </w:rPr>
        <w:t>domestic violence</w:t>
      </w:r>
      <w:r w:rsidRPr="001F5CA8">
        <w:rPr>
          <w:rFonts w:ascii="Times New Roman" w:eastAsia="Times New Roman" w:hAnsi="Times New Roman" w:cs="Times New Roman"/>
          <w:color w:val="222222"/>
          <w:sz w:val="24"/>
          <w:szCs w:val="24"/>
          <w:lang w:val="en"/>
        </w:rPr>
        <w:t>.</w:t>
      </w:r>
    </w:p>
    <w:p w14:paraId="7577EB10" w14:textId="77777777" w:rsidR="00802BE9" w:rsidRPr="001F5CA8" w:rsidRDefault="00802BE9" w:rsidP="00802BE9">
      <w:pPr>
        <w:pStyle w:val="Prrafodelist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rPr>
      </w:pPr>
      <w:r w:rsidRPr="001F5CA8">
        <w:rPr>
          <w:rFonts w:ascii="Times New Roman" w:eastAsia="Times New Roman" w:hAnsi="Times New Roman" w:cs="Times New Roman"/>
          <w:sz w:val="24"/>
          <w:szCs w:val="24"/>
          <w:lang w:val="en-US"/>
        </w:rPr>
        <w:t xml:space="preserve">The weekly average </w:t>
      </w:r>
      <w:r>
        <w:rPr>
          <w:rFonts w:ascii="Times New Roman" w:eastAsia="Times New Roman" w:hAnsi="Times New Roman" w:cs="Times New Roman"/>
          <w:sz w:val="24"/>
          <w:szCs w:val="24"/>
          <w:lang w:val="en-US"/>
        </w:rPr>
        <w:t>of</w:t>
      </w:r>
      <w:r w:rsidRPr="001F5CA8">
        <w:rPr>
          <w:rFonts w:ascii="Times New Roman" w:eastAsia="Times New Roman" w:hAnsi="Times New Roman" w:cs="Times New Roman"/>
          <w:sz w:val="24"/>
          <w:szCs w:val="24"/>
          <w:lang w:val="en-US"/>
        </w:rPr>
        <w:t xml:space="preserve"> sexual violence </w:t>
      </w:r>
      <w:r>
        <w:rPr>
          <w:rFonts w:ascii="Times New Roman" w:eastAsia="Times New Roman" w:hAnsi="Times New Roman" w:cs="Times New Roman"/>
          <w:sz w:val="24"/>
          <w:szCs w:val="24"/>
          <w:lang w:val="en-US"/>
        </w:rPr>
        <w:t xml:space="preserve">reports </w:t>
      </w:r>
      <w:r w:rsidRPr="001F5CA8">
        <w:rPr>
          <w:rFonts w:ascii="Times New Roman" w:eastAsia="Times New Roman" w:hAnsi="Times New Roman" w:cs="Times New Roman"/>
          <w:sz w:val="24"/>
          <w:szCs w:val="24"/>
          <w:lang w:val="en-US"/>
        </w:rPr>
        <w:t>dropped dramatically in confinement</w:t>
      </w:r>
      <w:r>
        <w:rPr>
          <w:rFonts w:ascii="Times New Roman" w:eastAsia="Times New Roman" w:hAnsi="Times New Roman" w:cs="Times New Roman"/>
          <w:sz w:val="24"/>
          <w:szCs w:val="24"/>
          <w:lang w:val="en-US"/>
        </w:rPr>
        <w:t>.</w:t>
      </w:r>
      <w:r w:rsidRPr="001F5CA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B</w:t>
      </w:r>
      <w:r w:rsidRPr="001F5CA8">
        <w:rPr>
          <w:rFonts w:ascii="Times New Roman" w:eastAsia="Times New Roman" w:hAnsi="Times New Roman" w:cs="Times New Roman"/>
          <w:sz w:val="24"/>
          <w:szCs w:val="24"/>
          <w:lang w:val="en-US"/>
        </w:rPr>
        <w:t>efore the health emergency</w:t>
      </w:r>
      <w:r>
        <w:rPr>
          <w:rFonts w:ascii="Times New Roman" w:eastAsia="Times New Roman" w:hAnsi="Times New Roman" w:cs="Times New Roman"/>
          <w:sz w:val="24"/>
          <w:szCs w:val="24"/>
          <w:lang w:val="en-US"/>
        </w:rPr>
        <w:t>,</w:t>
      </w:r>
      <w:r w:rsidRPr="001F5CA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there were</w:t>
      </w:r>
      <w:r w:rsidRPr="001F5CA8">
        <w:rPr>
          <w:rFonts w:ascii="Times New Roman" w:eastAsia="Times New Roman" w:hAnsi="Times New Roman" w:cs="Times New Roman"/>
          <w:sz w:val="24"/>
          <w:szCs w:val="24"/>
          <w:lang w:val="en-US"/>
        </w:rPr>
        <w:t xml:space="preserve"> 357 cases. During the pandemic, there were only 79 cases (as of May 15)</w:t>
      </w:r>
      <w:r>
        <w:rPr>
          <w:rFonts w:ascii="Times New Roman" w:eastAsia="Times New Roman" w:hAnsi="Times New Roman" w:cs="Times New Roman"/>
          <w:sz w:val="24"/>
          <w:szCs w:val="24"/>
          <w:lang w:val="en-US"/>
        </w:rPr>
        <w:t>. I</w:t>
      </w:r>
      <w:r w:rsidRPr="001F5CA8">
        <w:rPr>
          <w:rFonts w:ascii="Times New Roman" w:eastAsia="Times New Roman" w:hAnsi="Times New Roman" w:cs="Times New Roman"/>
          <w:sz w:val="24"/>
          <w:szCs w:val="24"/>
          <w:lang w:val="en-US"/>
        </w:rPr>
        <w:t xml:space="preserve">n January, 41 cases were recorded, </w:t>
      </w:r>
      <w:r>
        <w:rPr>
          <w:rFonts w:ascii="Times New Roman" w:eastAsia="Times New Roman" w:hAnsi="Times New Roman" w:cs="Times New Roman"/>
          <w:sz w:val="24"/>
          <w:szCs w:val="24"/>
          <w:lang w:val="en-US"/>
        </w:rPr>
        <w:t>in</w:t>
      </w:r>
      <w:r w:rsidRPr="001F5CA8">
        <w:rPr>
          <w:rFonts w:ascii="Times New Roman" w:eastAsia="Times New Roman" w:hAnsi="Times New Roman" w:cs="Times New Roman"/>
          <w:sz w:val="24"/>
          <w:szCs w:val="24"/>
          <w:lang w:val="en-US"/>
        </w:rPr>
        <w:t xml:space="preserve"> February</w:t>
      </w:r>
      <w:r>
        <w:rPr>
          <w:rFonts w:ascii="Times New Roman" w:eastAsia="Times New Roman" w:hAnsi="Times New Roman" w:cs="Times New Roman"/>
          <w:sz w:val="24"/>
          <w:szCs w:val="24"/>
          <w:lang w:val="en-US"/>
        </w:rPr>
        <w:t>,</w:t>
      </w:r>
      <w:r w:rsidRPr="001F5CA8">
        <w:rPr>
          <w:rFonts w:ascii="Times New Roman" w:eastAsia="Times New Roman" w:hAnsi="Times New Roman" w:cs="Times New Roman"/>
          <w:sz w:val="24"/>
          <w:szCs w:val="24"/>
          <w:lang w:val="en-US"/>
        </w:rPr>
        <w:t xml:space="preserve"> 28, </w:t>
      </w:r>
      <w:r>
        <w:rPr>
          <w:rFonts w:ascii="Times New Roman" w:eastAsia="Times New Roman" w:hAnsi="Times New Roman" w:cs="Times New Roman"/>
          <w:sz w:val="24"/>
          <w:szCs w:val="24"/>
          <w:lang w:val="en-US"/>
        </w:rPr>
        <w:t xml:space="preserve">8 in </w:t>
      </w:r>
      <w:r w:rsidRPr="001F5CA8">
        <w:rPr>
          <w:rFonts w:ascii="Times New Roman" w:eastAsia="Times New Roman" w:hAnsi="Times New Roman" w:cs="Times New Roman"/>
          <w:sz w:val="24"/>
          <w:szCs w:val="24"/>
          <w:lang w:val="en-US"/>
        </w:rPr>
        <w:t>March, and</w:t>
      </w:r>
      <w:r>
        <w:rPr>
          <w:rFonts w:ascii="Times New Roman" w:eastAsia="Times New Roman" w:hAnsi="Times New Roman" w:cs="Times New Roman"/>
          <w:sz w:val="24"/>
          <w:szCs w:val="24"/>
          <w:lang w:val="en-US"/>
        </w:rPr>
        <w:t xml:space="preserve"> 9 during</w:t>
      </w:r>
      <w:r w:rsidRPr="001F5CA8">
        <w:rPr>
          <w:rFonts w:ascii="Times New Roman" w:eastAsia="Times New Roman" w:hAnsi="Times New Roman" w:cs="Times New Roman"/>
          <w:sz w:val="24"/>
          <w:szCs w:val="24"/>
          <w:lang w:val="en-US"/>
        </w:rPr>
        <w:t xml:space="preserve"> April.  </w:t>
      </w:r>
      <w:r>
        <w:rPr>
          <w:rFonts w:ascii="Times New Roman" w:eastAsia="Times New Roman" w:hAnsi="Times New Roman" w:cs="Times New Roman"/>
          <w:sz w:val="24"/>
          <w:szCs w:val="24"/>
          <w:lang w:val="en-US"/>
        </w:rPr>
        <w:t>On the other hand, r</w:t>
      </w:r>
      <w:r w:rsidRPr="001F5CA8">
        <w:rPr>
          <w:rFonts w:ascii="Times New Roman" w:eastAsia="Times New Roman" w:hAnsi="Times New Roman" w:cs="Times New Roman"/>
          <w:sz w:val="24"/>
          <w:szCs w:val="24"/>
          <w:lang w:val="en-US"/>
        </w:rPr>
        <w:t>eports of non-compliance with protective measures tripled: from a weekly average of 62 to</w:t>
      </w:r>
      <w:r>
        <w:rPr>
          <w:rFonts w:ascii="Times New Roman" w:eastAsia="Times New Roman" w:hAnsi="Times New Roman" w:cs="Times New Roman"/>
          <w:sz w:val="24"/>
          <w:szCs w:val="24"/>
          <w:lang w:val="en-US"/>
        </w:rPr>
        <w:t xml:space="preserve"> </w:t>
      </w:r>
      <w:r w:rsidRPr="001F5CA8">
        <w:rPr>
          <w:rFonts w:ascii="Times New Roman" w:eastAsia="Times New Roman" w:hAnsi="Times New Roman" w:cs="Times New Roman"/>
          <w:sz w:val="24"/>
          <w:szCs w:val="24"/>
          <w:lang w:val="en-US"/>
        </w:rPr>
        <w:t>192. (</w:t>
      </w:r>
      <w:r>
        <w:rPr>
          <w:rFonts w:ascii="Times New Roman" w:eastAsia="Times New Roman" w:hAnsi="Times New Roman" w:cs="Times New Roman"/>
          <w:sz w:val="24"/>
          <w:szCs w:val="24"/>
          <w:lang w:val="en-US"/>
        </w:rPr>
        <w:t>Prosecutor’s</w:t>
      </w:r>
      <w:r w:rsidRPr="001F5CA8">
        <w:rPr>
          <w:rFonts w:ascii="Times New Roman" w:eastAsia="Times New Roman" w:hAnsi="Times New Roman" w:cs="Times New Roman"/>
          <w:sz w:val="24"/>
          <w:szCs w:val="24"/>
          <w:lang w:val="en-US"/>
        </w:rPr>
        <w:t xml:space="preserve"> Office, 2020). This shows the difficulty of </w:t>
      </w:r>
      <w:r>
        <w:rPr>
          <w:rFonts w:ascii="Times New Roman" w:eastAsia="Times New Roman" w:hAnsi="Times New Roman" w:cs="Times New Roman"/>
          <w:sz w:val="24"/>
          <w:szCs w:val="24"/>
          <w:lang w:val="en-US"/>
        </w:rPr>
        <w:t>filing complaints</w:t>
      </w:r>
      <w:r w:rsidRPr="001F5CA8">
        <w:rPr>
          <w:rFonts w:ascii="Times New Roman" w:eastAsia="Times New Roman" w:hAnsi="Times New Roman" w:cs="Times New Roman"/>
          <w:sz w:val="24"/>
          <w:szCs w:val="24"/>
          <w:lang w:val="en-US"/>
        </w:rPr>
        <w:t xml:space="preserve"> and the patriarchal </w:t>
      </w:r>
      <w:r>
        <w:rPr>
          <w:rFonts w:ascii="Times New Roman" w:eastAsia="Times New Roman" w:hAnsi="Times New Roman" w:cs="Times New Roman"/>
          <w:sz w:val="24"/>
          <w:szCs w:val="24"/>
          <w:lang w:val="en-US"/>
        </w:rPr>
        <w:t>attitudes reflected</w:t>
      </w:r>
      <w:r w:rsidRPr="001F5CA8">
        <w:rPr>
          <w:rFonts w:ascii="Times New Roman" w:eastAsia="Times New Roman" w:hAnsi="Times New Roman" w:cs="Times New Roman"/>
          <w:sz w:val="24"/>
          <w:szCs w:val="24"/>
          <w:lang w:val="en-US"/>
        </w:rPr>
        <w:t xml:space="preserve"> in the failure to comply with measures.</w:t>
      </w:r>
    </w:p>
    <w:p w14:paraId="1481BFB3" w14:textId="77777777" w:rsidR="00802BE9" w:rsidRPr="001F5CA8" w:rsidRDefault="00802BE9" w:rsidP="00802BE9">
      <w:pPr>
        <w:pStyle w:val="Prrafodelist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sidRPr="001F5CA8">
        <w:rPr>
          <w:rFonts w:ascii="Times New Roman" w:eastAsia="Times New Roman" w:hAnsi="Times New Roman" w:cs="Times New Roman"/>
          <w:sz w:val="24"/>
          <w:szCs w:val="24"/>
        </w:rPr>
        <w:t xml:space="preserve">Women are locked up with their aggressors and prevented from receiving </w:t>
      </w:r>
      <w:r>
        <w:rPr>
          <w:rFonts w:ascii="Times New Roman" w:eastAsia="Times New Roman" w:hAnsi="Times New Roman" w:cs="Times New Roman"/>
          <w:sz w:val="24"/>
          <w:szCs w:val="24"/>
        </w:rPr>
        <w:t>protective</w:t>
      </w:r>
      <w:r w:rsidRPr="001F5CA8">
        <w:rPr>
          <w:rFonts w:ascii="Times New Roman" w:eastAsia="Times New Roman" w:hAnsi="Times New Roman" w:cs="Times New Roman"/>
          <w:sz w:val="24"/>
          <w:szCs w:val="24"/>
        </w:rPr>
        <w:t xml:space="preserve"> measures. Girls and adolescents do not have specific protocols and protection boards are saturated. There is a setback in specialized care services. </w:t>
      </w:r>
      <w:r>
        <w:rPr>
          <w:rFonts w:ascii="Times New Roman" w:eastAsia="Times New Roman" w:hAnsi="Times New Roman" w:cs="Times New Roman"/>
          <w:sz w:val="24"/>
          <w:szCs w:val="24"/>
        </w:rPr>
        <w:t>An</w:t>
      </w:r>
      <w:r w:rsidRPr="001F5CA8">
        <w:rPr>
          <w:rFonts w:ascii="Times New Roman" w:eastAsia="Times New Roman" w:hAnsi="Times New Roman" w:cs="Times New Roman"/>
          <w:sz w:val="24"/>
          <w:szCs w:val="24"/>
        </w:rPr>
        <w:t xml:space="preserve"> absence of a gender approach in the draft Organic Code for Children and Adolescents</w:t>
      </w:r>
      <w:r>
        <w:rPr>
          <w:rFonts w:ascii="Times New Roman" w:eastAsia="Times New Roman" w:hAnsi="Times New Roman" w:cs="Times New Roman"/>
          <w:sz w:val="24"/>
          <w:szCs w:val="24"/>
        </w:rPr>
        <w:t xml:space="preserve"> is noted.</w:t>
      </w:r>
    </w:p>
    <w:p w14:paraId="50A3E54E" w14:textId="77777777" w:rsidR="00802BE9" w:rsidRPr="001F5CA8" w:rsidRDefault="00802BE9" w:rsidP="00802BE9">
      <w:pPr>
        <w:pStyle w:val="Prrafodelist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rPr>
      </w:pPr>
      <w:r w:rsidRPr="001F5CA8">
        <w:rPr>
          <w:rFonts w:ascii="Times New Roman" w:eastAsia="Times New Roman" w:hAnsi="Times New Roman" w:cs="Times New Roman"/>
          <w:color w:val="222222"/>
          <w:sz w:val="24"/>
          <w:szCs w:val="24"/>
          <w:lang w:val="en"/>
        </w:rPr>
        <w:lastRenderedPageBreak/>
        <w:t xml:space="preserve">Before the pandemic, the Secretary for Human </w:t>
      </w:r>
      <w:r w:rsidRPr="00DE26EB">
        <w:rPr>
          <w:rFonts w:ascii="Times New Roman" w:eastAsia="Times New Roman" w:hAnsi="Times New Roman" w:cs="Times New Roman"/>
          <w:color w:val="222222"/>
          <w:sz w:val="24"/>
          <w:szCs w:val="24"/>
          <w:lang w:val="en"/>
        </w:rPr>
        <w:t xml:space="preserve">Rights, the </w:t>
      </w:r>
      <w:r>
        <w:rPr>
          <w:rFonts w:ascii="Times New Roman" w:eastAsia="Times New Roman" w:hAnsi="Times New Roman" w:cs="Times New Roman"/>
          <w:color w:val="222222"/>
          <w:sz w:val="24"/>
          <w:szCs w:val="24"/>
          <w:lang w:val="en"/>
        </w:rPr>
        <w:t>government institution responsible for the implementation</w:t>
      </w:r>
      <w:r w:rsidRPr="00DE26EB">
        <w:rPr>
          <w:rFonts w:ascii="Times New Roman" w:eastAsia="Times New Roman" w:hAnsi="Times New Roman" w:cs="Times New Roman"/>
          <w:color w:val="222222"/>
          <w:sz w:val="24"/>
          <w:szCs w:val="24"/>
          <w:lang w:val="en"/>
        </w:rPr>
        <w:t xml:space="preserve"> of the Law for the Prevention and Eradication of Violence, LOIPEVcM, </w:t>
      </w:r>
      <w:r>
        <w:rPr>
          <w:rFonts w:ascii="Times New Roman" w:eastAsia="Times New Roman" w:hAnsi="Times New Roman" w:cs="Times New Roman"/>
          <w:color w:val="222222"/>
          <w:sz w:val="24"/>
          <w:szCs w:val="24"/>
          <w:lang w:val="en"/>
        </w:rPr>
        <w:t>experienced cutdowns</w:t>
      </w:r>
      <w:r w:rsidRPr="00DE26EB">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in</w:t>
      </w:r>
      <w:r w:rsidRPr="00DE26EB">
        <w:rPr>
          <w:rFonts w:ascii="Times New Roman" w:eastAsia="Times New Roman" w:hAnsi="Times New Roman" w:cs="Times New Roman"/>
          <w:color w:val="222222"/>
          <w:sz w:val="24"/>
          <w:szCs w:val="24"/>
          <w:lang w:val="en"/>
        </w:rPr>
        <w:t xml:space="preserve"> budget and</w:t>
      </w:r>
      <w:r w:rsidRPr="001F5CA8">
        <w:rPr>
          <w:rFonts w:ascii="Times New Roman" w:eastAsia="Times New Roman" w:hAnsi="Times New Roman" w:cs="Times New Roman"/>
          <w:color w:val="222222"/>
          <w:sz w:val="24"/>
          <w:szCs w:val="24"/>
          <w:lang w:val="en"/>
        </w:rPr>
        <w:t xml:space="preserve"> personnel. In the pandemic there were more layoffs and reductions in wages and </w:t>
      </w:r>
      <w:r>
        <w:rPr>
          <w:rFonts w:ascii="Times New Roman" w:eastAsia="Times New Roman" w:hAnsi="Times New Roman" w:cs="Times New Roman"/>
          <w:color w:val="222222"/>
          <w:sz w:val="24"/>
          <w:szCs w:val="24"/>
          <w:lang w:val="en"/>
        </w:rPr>
        <w:t>work hours</w:t>
      </w:r>
      <w:r w:rsidRPr="001F5CA8">
        <w:rPr>
          <w:rFonts w:ascii="Times New Roman" w:eastAsia="Times New Roman" w:hAnsi="Times New Roman" w:cs="Times New Roman"/>
          <w:color w:val="222222"/>
          <w:sz w:val="24"/>
          <w:szCs w:val="24"/>
          <w:lang w:val="en"/>
        </w:rPr>
        <w:t xml:space="preserve">. Social protection as a whole </w:t>
      </w:r>
      <w:r>
        <w:rPr>
          <w:rFonts w:ascii="Times New Roman" w:eastAsia="Times New Roman" w:hAnsi="Times New Roman" w:cs="Times New Roman"/>
          <w:color w:val="222222"/>
          <w:sz w:val="24"/>
          <w:szCs w:val="24"/>
          <w:lang w:val="en"/>
        </w:rPr>
        <w:t>h</w:t>
      </w:r>
      <w:r w:rsidRPr="001F5CA8">
        <w:rPr>
          <w:rFonts w:ascii="Times New Roman" w:eastAsia="Times New Roman" w:hAnsi="Times New Roman" w:cs="Times New Roman"/>
          <w:color w:val="222222"/>
          <w:sz w:val="24"/>
          <w:szCs w:val="24"/>
          <w:lang w:val="en"/>
        </w:rPr>
        <w:t>as weakened. There are several shelters and care centers that do not receive resources and whose capacity is overwhelmed.</w:t>
      </w:r>
    </w:p>
    <w:p w14:paraId="3AA0D2C7" w14:textId="77777777" w:rsidR="00802BE9" w:rsidRPr="001F5CA8" w:rsidRDefault="00802BE9" w:rsidP="00802BE9">
      <w:pPr>
        <w:pStyle w:val="Prrafodelist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rPr>
      </w:pPr>
      <w:r w:rsidRPr="001F5CA8">
        <w:rPr>
          <w:rFonts w:ascii="Times New Roman" w:eastAsia="Times New Roman" w:hAnsi="Times New Roman" w:cs="Times New Roman"/>
          <w:color w:val="222222"/>
          <w:sz w:val="24"/>
          <w:szCs w:val="24"/>
          <w:lang w:val="en"/>
        </w:rPr>
        <w:t xml:space="preserve">Women’s organizations did not stop </w:t>
      </w:r>
      <w:r>
        <w:rPr>
          <w:rFonts w:ascii="Times New Roman" w:eastAsia="Times New Roman" w:hAnsi="Times New Roman" w:cs="Times New Roman"/>
          <w:color w:val="222222"/>
          <w:sz w:val="24"/>
          <w:szCs w:val="24"/>
          <w:lang w:val="en"/>
        </w:rPr>
        <w:t>assisting</w:t>
      </w:r>
      <w:r w:rsidRPr="001F5CA8">
        <w:rPr>
          <w:rFonts w:ascii="Times New Roman" w:eastAsia="Times New Roman" w:hAnsi="Times New Roman" w:cs="Times New Roman"/>
          <w:color w:val="222222"/>
          <w:sz w:val="24"/>
          <w:szCs w:val="24"/>
          <w:lang w:val="en"/>
        </w:rPr>
        <w:t xml:space="preserve"> victims of violence who were ignored by the police. </w:t>
      </w:r>
      <w:r>
        <w:rPr>
          <w:rFonts w:ascii="Times New Roman" w:eastAsia="Times New Roman" w:hAnsi="Times New Roman" w:cs="Times New Roman"/>
          <w:color w:val="222222"/>
          <w:sz w:val="24"/>
          <w:szCs w:val="24"/>
          <w:lang w:val="en"/>
        </w:rPr>
        <w:t>The</w:t>
      </w:r>
      <w:r w:rsidRPr="001F5CA8">
        <w:rPr>
          <w:rFonts w:ascii="Times New Roman" w:eastAsia="Times New Roman" w:hAnsi="Times New Roman" w:cs="Times New Roman"/>
          <w:color w:val="222222"/>
          <w:sz w:val="24"/>
          <w:szCs w:val="24"/>
          <w:lang w:val="en"/>
        </w:rPr>
        <w:t xml:space="preserve"> Prosecutor’s Office implemented online complaints</w:t>
      </w:r>
      <w:r>
        <w:rPr>
          <w:rFonts w:ascii="Times New Roman" w:eastAsia="Times New Roman" w:hAnsi="Times New Roman" w:cs="Times New Roman"/>
          <w:color w:val="222222"/>
          <w:sz w:val="24"/>
          <w:szCs w:val="24"/>
          <w:lang w:val="en"/>
        </w:rPr>
        <w:t xml:space="preserve"> only since April</w:t>
      </w:r>
      <w:r w:rsidRPr="001F5CA8">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But even then, a</w:t>
      </w:r>
      <w:r w:rsidRPr="001F5CA8">
        <w:rPr>
          <w:rFonts w:ascii="Times New Roman" w:eastAsia="Times New Roman" w:hAnsi="Times New Roman" w:cs="Times New Roman"/>
          <w:color w:val="222222"/>
          <w:sz w:val="24"/>
          <w:szCs w:val="24"/>
          <w:lang w:val="en"/>
        </w:rPr>
        <w:t xml:space="preserve"> differential approach was not </w:t>
      </w:r>
      <w:r>
        <w:rPr>
          <w:rFonts w:ascii="Times New Roman" w:eastAsia="Times New Roman" w:hAnsi="Times New Roman" w:cs="Times New Roman"/>
          <w:color w:val="222222"/>
          <w:sz w:val="24"/>
          <w:szCs w:val="24"/>
          <w:lang w:val="en"/>
        </w:rPr>
        <w:t>implemented.</w:t>
      </w:r>
      <w:r w:rsidRPr="001F5CA8">
        <w:rPr>
          <w:rFonts w:ascii="Times New Roman" w:eastAsia="Times New Roman" w:hAnsi="Times New Roman" w:cs="Times New Roman"/>
          <w:color w:val="222222"/>
          <w:sz w:val="24"/>
          <w:szCs w:val="24"/>
          <w:lang w:val="en"/>
        </w:rPr>
        <w:t xml:space="preserve"> 11% of women are digitally illiterate and only 36% have</w:t>
      </w:r>
      <w:r>
        <w:rPr>
          <w:rFonts w:ascii="Times New Roman" w:eastAsia="Times New Roman" w:hAnsi="Times New Roman" w:cs="Times New Roman"/>
          <w:color w:val="222222"/>
          <w:sz w:val="24"/>
          <w:szCs w:val="24"/>
          <w:lang w:val="en"/>
        </w:rPr>
        <w:t xml:space="preserve"> internet</w:t>
      </w:r>
      <w:r w:rsidRPr="001F5CA8">
        <w:rPr>
          <w:rFonts w:ascii="Times New Roman" w:eastAsia="Times New Roman" w:hAnsi="Times New Roman" w:cs="Times New Roman"/>
          <w:color w:val="222222"/>
          <w:sz w:val="24"/>
          <w:szCs w:val="24"/>
          <w:lang w:val="en"/>
        </w:rPr>
        <w:t xml:space="preserve"> access. Legal proceedings stalled at the start of the pandemic. </w:t>
      </w:r>
      <w:r>
        <w:rPr>
          <w:rFonts w:ascii="Times New Roman" w:eastAsia="Times New Roman" w:hAnsi="Times New Roman" w:cs="Times New Roman"/>
          <w:color w:val="222222"/>
          <w:sz w:val="24"/>
          <w:szCs w:val="24"/>
          <w:lang w:val="en"/>
        </w:rPr>
        <w:t xml:space="preserve">The minimum </w:t>
      </w:r>
      <w:r w:rsidRPr="001F5CA8">
        <w:rPr>
          <w:rFonts w:ascii="Times New Roman" w:eastAsia="Times New Roman" w:hAnsi="Times New Roman" w:cs="Times New Roman"/>
          <w:color w:val="222222"/>
          <w:sz w:val="24"/>
          <w:szCs w:val="24"/>
          <w:lang w:val="en"/>
        </w:rPr>
        <w:t xml:space="preserve">response time to emergency calls for </w:t>
      </w:r>
      <w:r>
        <w:rPr>
          <w:rFonts w:ascii="Times New Roman" w:eastAsia="Times New Roman" w:hAnsi="Times New Roman" w:cs="Times New Roman"/>
          <w:color w:val="222222"/>
          <w:sz w:val="24"/>
          <w:szCs w:val="24"/>
          <w:lang w:val="en"/>
        </w:rPr>
        <w:t xml:space="preserve">gender </w:t>
      </w:r>
      <w:r w:rsidRPr="001F5CA8">
        <w:rPr>
          <w:rFonts w:ascii="Times New Roman" w:eastAsia="Times New Roman" w:hAnsi="Times New Roman" w:cs="Times New Roman"/>
          <w:color w:val="222222"/>
          <w:sz w:val="24"/>
          <w:szCs w:val="24"/>
          <w:lang w:val="en"/>
        </w:rPr>
        <w:t xml:space="preserve">violence </w:t>
      </w:r>
      <w:r>
        <w:rPr>
          <w:rFonts w:ascii="Times New Roman" w:eastAsia="Times New Roman" w:hAnsi="Times New Roman" w:cs="Times New Roman"/>
          <w:color w:val="222222"/>
          <w:sz w:val="24"/>
          <w:szCs w:val="24"/>
          <w:lang w:val="en"/>
        </w:rPr>
        <w:t>is</w:t>
      </w:r>
      <w:r w:rsidRPr="001F5CA8">
        <w:rPr>
          <w:rFonts w:ascii="Times New Roman" w:eastAsia="Times New Roman" w:hAnsi="Times New Roman" w:cs="Times New Roman"/>
          <w:color w:val="222222"/>
          <w:sz w:val="24"/>
          <w:szCs w:val="24"/>
          <w:lang w:val="en"/>
        </w:rPr>
        <w:t xml:space="preserve"> 48 minutes, with </w:t>
      </w:r>
      <w:r>
        <w:rPr>
          <w:rFonts w:ascii="Times New Roman" w:eastAsia="Times New Roman" w:hAnsi="Times New Roman" w:cs="Times New Roman"/>
          <w:color w:val="222222"/>
          <w:sz w:val="24"/>
          <w:szCs w:val="24"/>
          <w:lang w:val="en"/>
        </w:rPr>
        <w:t xml:space="preserve">risk of death </w:t>
      </w:r>
      <w:r w:rsidRPr="001F5CA8">
        <w:rPr>
          <w:rFonts w:ascii="Times New Roman" w:eastAsia="Times New Roman" w:hAnsi="Times New Roman" w:cs="Times New Roman"/>
          <w:color w:val="222222"/>
          <w:sz w:val="24"/>
          <w:szCs w:val="24"/>
          <w:lang w:val="en"/>
        </w:rPr>
        <w:t>for women.</w:t>
      </w:r>
    </w:p>
    <w:p w14:paraId="46C2F648" w14:textId="77777777" w:rsidR="00802BE9" w:rsidRPr="001F5CA8" w:rsidRDefault="00802BE9" w:rsidP="00802BE9">
      <w:pPr>
        <w:pStyle w:val="Prrafodelist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color w:val="222222"/>
          <w:sz w:val="24"/>
          <w:szCs w:val="24"/>
          <w:lang w:val="en"/>
        </w:rPr>
        <w:t>I</w:t>
      </w:r>
      <w:r w:rsidRPr="001F5CA8">
        <w:rPr>
          <w:rFonts w:ascii="Times New Roman" w:eastAsia="Times New Roman" w:hAnsi="Times New Roman" w:cs="Times New Roman"/>
          <w:color w:val="222222"/>
          <w:sz w:val="24"/>
          <w:szCs w:val="24"/>
          <w:lang w:val="en"/>
        </w:rPr>
        <w:t>solation and corruption</w:t>
      </w:r>
      <w:r>
        <w:rPr>
          <w:rFonts w:ascii="Times New Roman" w:eastAsia="Times New Roman" w:hAnsi="Times New Roman" w:cs="Times New Roman"/>
          <w:color w:val="222222"/>
          <w:sz w:val="24"/>
          <w:szCs w:val="24"/>
          <w:lang w:val="en"/>
        </w:rPr>
        <w:t xml:space="preserve"> lead to an increase in</w:t>
      </w:r>
      <w:r w:rsidRPr="001F5CA8">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 xml:space="preserve">the </w:t>
      </w:r>
      <w:r w:rsidRPr="001F5CA8">
        <w:rPr>
          <w:rFonts w:ascii="Times New Roman" w:eastAsia="Times New Roman" w:hAnsi="Times New Roman" w:cs="Times New Roman"/>
          <w:color w:val="222222"/>
          <w:sz w:val="24"/>
          <w:szCs w:val="24"/>
          <w:lang w:val="en"/>
        </w:rPr>
        <w:t xml:space="preserve">risk </w:t>
      </w:r>
      <w:r>
        <w:rPr>
          <w:rFonts w:ascii="Times New Roman" w:eastAsia="Times New Roman" w:hAnsi="Times New Roman" w:cs="Times New Roman"/>
          <w:color w:val="222222"/>
          <w:sz w:val="24"/>
          <w:szCs w:val="24"/>
          <w:lang w:val="en"/>
        </w:rPr>
        <w:t>of violence</w:t>
      </w:r>
      <w:r w:rsidRPr="001F5CA8">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Aggressors</w:t>
      </w:r>
      <w:r w:rsidRPr="001F5CA8">
        <w:rPr>
          <w:rFonts w:ascii="Times New Roman" w:eastAsia="Times New Roman" w:hAnsi="Times New Roman" w:cs="Times New Roman"/>
          <w:color w:val="222222"/>
          <w:sz w:val="24"/>
          <w:szCs w:val="24"/>
          <w:lang w:val="en"/>
        </w:rPr>
        <w:t xml:space="preserve"> justify their actions by the anguish of unemployment and poverty. </w:t>
      </w:r>
      <w:r>
        <w:rPr>
          <w:rFonts w:ascii="Times New Roman" w:eastAsia="Times New Roman" w:hAnsi="Times New Roman" w:cs="Times New Roman"/>
          <w:color w:val="222222"/>
          <w:sz w:val="24"/>
          <w:szCs w:val="24"/>
          <w:lang w:val="en"/>
        </w:rPr>
        <w:t xml:space="preserve">Campaigns encourage </w:t>
      </w:r>
      <w:r w:rsidRPr="001F5CA8">
        <w:rPr>
          <w:rFonts w:ascii="Times New Roman" w:eastAsia="Times New Roman" w:hAnsi="Times New Roman" w:cs="Times New Roman"/>
          <w:color w:val="222222"/>
          <w:sz w:val="24"/>
          <w:szCs w:val="24"/>
          <w:lang w:val="en"/>
        </w:rPr>
        <w:t>victims to denounce violence without considering power relations, presence of the aggressor, connectivity problems</w:t>
      </w:r>
      <w:r>
        <w:rPr>
          <w:rFonts w:ascii="Times New Roman" w:eastAsia="Times New Roman" w:hAnsi="Times New Roman" w:cs="Times New Roman"/>
          <w:color w:val="222222"/>
          <w:sz w:val="24"/>
          <w:szCs w:val="24"/>
          <w:lang w:val="en"/>
        </w:rPr>
        <w:t>,</w:t>
      </w:r>
      <w:r w:rsidRPr="001F5CA8">
        <w:rPr>
          <w:rFonts w:ascii="Times New Roman" w:eastAsia="Times New Roman" w:hAnsi="Times New Roman" w:cs="Times New Roman"/>
          <w:color w:val="222222"/>
          <w:sz w:val="24"/>
          <w:szCs w:val="24"/>
          <w:lang w:val="en"/>
        </w:rPr>
        <w:t xml:space="preserve"> and </w:t>
      </w:r>
      <w:r>
        <w:rPr>
          <w:rFonts w:ascii="Times New Roman" w:eastAsia="Times New Roman" w:hAnsi="Times New Roman" w:cs="Times New Roman"/>
          <w:color w:val="222222"/>
          <w:sz w:val="24"/>
          <w:szCs w:val="24"/>
          <w:lang w:val="en"/>
        </w:rPr>
        <w:t xml:space="preserve">instead </w:t>
      </w:r>
      <w:r w:rsidRPr="001F5CA8">
        <w:rPr>
          <w:rFonts w:ascii="Times New Roman" w:eastAsia="Times New Roman" w:hAnsi="Times New Roman" w:cs="Times New Roman"/>
          <w:color w:val="222222"/>
          <w:sz w:val="24"/>
          <w:szCs w:val="24"/>
          <w:lang w:val="en"/>
        </w:rPr>
        <w:t>suggest not arous</w:t>
      </w:r>
      <w:r>
        <w:rPr>
          <w:rFonts w:ascii="Times New Roman" w:eastAsia="Times New Roman" w:hAnsi="Times New Roman" w:cs="Times New Roman"/>
          <w:color w:val="222222"/>
          <w:sz w:val="24"/>
          <w:szCs w:val="24"/>
          <w:lang w:val="en"/>
        </w:rPr>
        <w:t>ing the perpetrator’s</w:t>
      </w:r>
      <w:r w:rsidRPr="001F5CA8">
        <w:rPr>
          <w:rFonts w:ascii="Times New Roman" w:eastAsia="Times New Roman" w:hAnsi="Times New Roman" w:cs="Times New Roman"/>
          <w:color w:val="222222"/>
          <w:sz w:val="24"/>
          <w:szCs w:val="24"/>
          <w:lang w:val="en"/>
        </w:rPr>
        <w:t xml:space="preserve"> anger, </w:t>
      </w:r>
      <w:r>
        <w:rPr>
          <w:rFonts w:ascii="Times New Roman" w:eastAsia="Times New Roman" w:hAnsi="Times New Roman" w:cs="Times New Roman"/>
          <w:color w:val="222222"/>
          <w:sz w:val="24"/>
          <w:szCs w:val="24"/>
          <w:lang w:val="en"/>
        </w:rPr>
        <w:t xml:space="preserve">thus </w:t>
      </w:r>
      <w:r w:rsidRPr="001F5CA8">
        <w:rPr>
          <w:rFonts w:ascii="Times New Roman" w:eastAsia="Times New Roman" w:hAnsi="Times New Roman" w:cs="Times New Roman"/>
          <w:color w:val="222222"/>
          <w:sz w:val="24"/>
          <w:szCs w:val="24"/>
          <w:lang w:val="en"/>
        </w:rPr>
        <w:t>blaming victims. The ECU 911 primary care personnel do not make adequate risk assessments, they are not trained in routes, protocols and approaches.</w:t>
      </w:r>
    </w:p>
    <w:p w14:paraId="406F07C4" w14:textId="77777777" w:rsidR="00802BE9" w:rsidRPr="001F5CA8" w:rsidRDefault="00802BE9" w:rsidP="00802BE9">
      <w:pPr>
        <w:pStyle w:val="Prrafodelist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rPr>
      </w:pPr>
      <w:r w:rsidRPr="001F5CA8">
        <w:rPr>
          <w:rFonts w:ascii="Times New Roman" w:eastAsia="Times New Roman" w:hAnsi="Times New Roman" w:cs="Times New Roman"/>
          <w:color w:val="222222"/>
          <w:sz w:val="24"/>
          <w:szCs w:val="24"/>
          <w:lang w:val="en"/>
        </w:rPr>
        <w:t>Mother</w:t>
      </w:r>
      <w:r>
        <w:rPr>
          <w:rFonts w:ascii="Times New Roman" w:eastAsia="Times New Roman" w:hAnsi="Times New Roman" w:cs="Times New Roman"/>
          <w:color w:val="222222"/>
          <w:sz w:val="24"/>
          <w:szCs w:val="24"/>
          <w:lang w:val="en"/>
        </w:rPr>
        <w:t xml:space="preserve"> </w:t>
      </w:r>
      <w:r w:rsidRPr="001F5CA8">
        <w:rPr>
          <w:rFonts w:ascii="Times New Roman" w:eastAsia="Times New Roman" w:hAnsi="Times New Roman" w:cs="Times New Roman"/>
          <w:color w:val="222222"/>
          <w:sz w:val="24"/>
          <w:szCs w:val="24"/>
          <w:lang w:val="en"/>
        </w:rPr>
        <w:t xml:space="preserve">survivors who began to leave the circle are unemployed and </w:t>
      </w:r>
      <w:r>
        <w:rPr>
          <w:rFonts w:ascii="Times New Roman" w:eastAsia="Times New Roman" w:hAnsi="Times New Roman" w:cs="Times New Roman"/>
          <w:color w:val="222222"/>
          <w:sz w:val="24"/>
          <w:szCs w:val="24"/>
          <w:lang w:val="en"/>
        </w:rPr>
        <w:t>may</w:t>
      </w:r>
      <w:r w:rsidRPr="001F5CA8">
        <w:rPr>
          <w:rFonts w:ascii="Times New Roman" w:eastAsia="Times New Roman" w:hAnsi="Times New Roman" w:cs="Times New Roman"/>
          <w:color w:val="222222"/>
          <w:sz w:val="24"/>
          <w:szCs w:val="24"/>
          <w:lang w:val="en"/>
        </w:rPr>
        <w:t xml:space="preserve"> return to</w:t>
      </w:r>
      <w:r>
        <w:rPr>
          <w:rFonts w:ascii="Times New Roman" w:eastAsia="Times New Roman" w:hAnsi="Times New Roman" w:cs="Times New Roman"/>
          <w:color w:val="222222"/>
          <w:sz w:val="24"/>
          <w:szCs w:val="24"/>
          <w:lang w:val="en"/>
        </w:rPr>
        <w:t xml:space="preserve"> live with</w:t>
      </w:r>
      <w:r w:rsidRPr="001F5CA8">
        <w:rPr>
          <w:rFonts w:ascii="Times New Roman" w:eastAsia="Times New Roman" w:hAnsi="Times New Roman" w:cs="Times New Roman"/>
          <w:color w:val="222222"/>
          <w:sz w:val="24"/>
          <w:szCs w:val="24"/>
          <w:lang w:val="en"/>
        </w:rPr>
        <w:t xml:space="preserve"> aggressors out of necessity.</w:t>
      </w:r>
    </w:p>
    <w:p w14:paraId="7E89BB59" w14:textId="77777777" w:rsidR="00802BE9" w:rsidRPr="001F5CA8" w:rsidRDefault="00802BE9" w:rsidP="00802BE9">
      <w:pPr>
        <w:pStyle w:val="Prrafodelist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rPr>
      </w:pPr>
      <w:r w:rsidRPr="001F5CA8">
        <w:rPr>
          <w:rFonts w:ascii="Times New Roman" w:eastAsia="Times New Roman" w:hAnsi="Times New Roman" w:cs="Times New Roman"/>
          <w:color w:val="222222"/>
          <w:sz w:val="24"/>
          <w:szCs w:val="24"/>
          <w:lang w:val="en"/>
        </w:rPr>
        <w:t>The pandemic and post-pandemic facilitate</w:t>
      </w:r>
      <w:r>
        <w:rPr>
          <w:rFonts w:ascii="Times New Roman" w:eastAsia="Times New Roman" w:hAnsi="Times New Roman" w:cs="Times New Roman"/>
          <w:color w:val="222222"/>
          <w:sz w:val="24"/>
          <w:szCs w:val="24"/>
          <w:lang w:val="en"/>
        </w:rPr>
        <w:t xml:space="preserve"> trafficking of</w:t>
      </w:r>
      <w:r w:rsidRPr="00D90992">
        <w:rPr>
          <w:rFonts w:ascii="Times New Roman" w:eastAsia="Times New Roman" w:hAnsi="Times New Roman" w:cs="Times New Roman"/>
          <w:color w:val="222222"/>
          <w:sz w:val="24"/>
          <w:szCs w:val="24"/>
          <w:lang w:val="en"/>
        </w:rPr>
        <w:t xml:space="preserve"> </w:t>
      </w:r>
      <w:r w:rsidRPr="001F5CA8">
        <w:rPr>
          <w:rFonts w:ascii="Times New Roman" w:eastAsia="Times New Roman" w:hAnsi="Times New Roman" w:cs="Times New Roman"/>
          <w:color w:val="222222"/>
          <w:sz w:val="24"/>
          <w:szCs w:val="24"/>
          <w:lang w:val="en"/>
        </w:rPr>
        <w:t xml:space="preserve">girls, women and migrants. Prevention and care policies and teams have weakened and </w:t>
      </w:r>
      <w:r>
        <w:rPr>
          <w:rFonts w:ascii="Times New Roman" w:eastAsia="Times New Roman" w:hAnsi="Times New Roman" w:cs="Times New Roman"/>
          <w:color w:val="222222"/>
          <w:sz w:val="24"/>
          <w:szCs w:val="24"/>
          <w:lang w:val="en"/>
        </w:rPr>
        <w:t>are responsive</w:t>
      </w:r>
      <w:r w:rsidRPr="001F5CA8">
        <w:rPr>
          <w:rFonts w:ascii="Times New Roman" w:eastAsia="Times New Roman" w:hAnsi="Times New Roman" w:cs="Times New Roman"/>
          <w:color w:val="222222"/>
          <w:sz w:val="24"/>
          <w:szCs w:val="24"/>
          <w:lang w:val="en"/>
        </w:rPr>
        <w:t xml:space="preserve"> to a security approach and not</w:t>
      </w:r>
      <w:r>
        <w:rPr>
          <w:rFonts w:ascii="Times New Roman" w:eastAsia="Times New Roman" w:hAnsi="Times New Roman" w:cs="Times New Roman"/>
          <w:color w:val="222222"/>
          <w:sz w:val="24"/>
          <w:szCs w:val="24"/>
          <w:lang w:val="en"/>
        </w:rPr>
        <w:t xml:space="preserve"> to</w:t>
      </w:r>
      <w:r w:rsidRPr="001F5CA8">
        <w:rPr>
          <w:rFonts w:ascii="Times New Roman" w:eastAsia="Times New Roman" w:hAnsi="Times New Roman" w:cs="Times New Roman"/>
          <w:color w:val="222222"/>
          <w:sz w:val="24"/>
          <w:szCs w:val="24"/>
          <w:lang w:val="en"/>
        </w:rPr>
        <w:t xml:space="preserve"> a human rights approach. There are more and more cases of destitute women who are offered jobs </w:t>
      </w:r>
      <w:r>
        <w:rPr>
          <w:rFonts w:ascii="Times New Roman" w:eastAsia="Times New Roman" w:hAnsi="Times New Roman" w:cs="Times New Roman"/>
          <w:color w:val="222222"/>
          <w:sz w:val="24"/>
          <w:szCs w:val="24"/>
          <w:lang w:val="en"/>
        </w:rPr>
        <w:t>connected to human</w:t>
      </w:r>
      <w:r w:rsidRPr="001F5CA8">
        <w:rPr>
          <w:rFonts w:ascii="Times New Roman" w:eastAsia="Times New Roman" w:hAnsi="Times New Roman" w:cs="Times New Roman"/>
          <w:color w:val="222222"/>
          <w:sz w:val="24"/>
          <w:szCs w:val="24"/>
          <w:lang w:val="en"/>
        </w:rPr>
        <w:t xml:space="preserve"> trafficking networks. Thousands of people are in absolute vulnerability and risk. There is no tracking and identification of possibly missing women. The migrant and refugee population do</w:t>
      </w:r>
      <w:r>
        <w:rPr>
          <w:rFonts w:ascii="Times New Roman" w:eastAsia="Times New Roman" w:hAnsi="Times New Roman" w:cs="Times New Roman"/>
          <w:color w:val="222222"/>
          <w:sz w:val="24"/>
          <w:szCs w:val="24"/>
          <w:lang w:val="en"/>
        </w:rPr>
        <w:t>e</w:t>
      </w:r>
      <w:r w:rsidRPr="001F5CA8">
        <w:rPr>
          <w:rFonts w:ascii="Times New Roman" w:eastAsia="Times New Roman" w:hAnsi="Times New Roman" w:cs="Times New Roman"/>
          <w:color w:val="222222"/>
          <w:sz w:val="24"/>
          <w:szCs w:val="24"/>
          <w:lang w:val="en"/>
        </w:rPr>
        <w:t>s not have access to information and communication</w:t>
      </w:r>
      <w:r>
        <w:rPr>
          <w:rFonts w:ascii="Times New Roman" w:eastAsia="Times New Roman" w:hAnsi="Times New Roman" w:cs="Times New Roman"/>
          <w:color w:val="222222"/>
          <w:sz w:val="24"/>
          <w:szCs w:val="24"/>
          <w:lang w:val="en"/>
        </w:rPr>
        <w:t>,</w:t>
      </w:r>
      <w:r w:rsidRPr="001F5CA8">
        <w:rPr>
          <w:rFonts w:ascii="Times New Roman" w:eastAsia="Times New Roman" w:hAnsi="Times New Roman" w:cs="Times New Roman"/>
          <w:color w:val="222222"/>
          <w:sz w:val="24"/>
          <w:szCs w:val="24"/>
          <w:lang w:val="en"/>
        </w:rPr>
        <w:t xml:space="preserve"> and it is suspected that trafficking will intensify. </w:t>
      </w:r>
    </w:p>
    <w:p w14:paraId="69089D57"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rPr>
      </w:pPr>
    </w:p>
    <w:p w14:paraId="0A89100A"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1F5CA8">
        <w:rPr>
          <w:rFonts w:ascii="Times New Roman" w:eastAsia="Times New Roman" w:hAnsi="Times New Roman" w:cs="Times New Roman"/>
          <w:b/>
          <w:bCs/>
          <w:sz w:val="24"/>
          <w:szCs w:val="24"/>
          <w:lang w:val="en"/>
        </w:rPr>
        <w:t>RECOMMENDATIONS:</w:t>
      </w:r>
    </w:p>
    <w:p w14:paraId="473905A8" w14:textId="77777777" w:rsidR="00802BE9" w:rsidRPr="001F5CA8" w:rsidRDefault="00802BE9" w:rsidP="00802BE9">
      <w:pPr>
        <w:spacing w:line="240" w:lineRule="auto"/>
        <w:jc w:val="both"/>
        <w:rPr>
          <w:rFonts w:ascii="Times New Roman" w:eastAsia="Times New Roman" w:hAnsi="Times New Roman" w:cs="Times New Roman"/>
          <w:b/>
          <w:bCs/>
          <w:sz w:val="24"/>
          <w:szCs w:val="24"/>
        </w:rPr>
      </w:pPr>
      <w:r w:rsidRPr="001F5CA8">
        <w:rPr>
          <w:rFonts w:ascii="Times New Roman" w:eastAsia="Times New Roman" w:hAnsi="Times New Roman" w:cs="Times New Roman"/>
          <w:b/>
          <w:bCs/>
          <w:sz w:val="24"/>
          <w:szCs w:val="24"/>
        </w:rPr>
        <w:t>To the Minister of Finance and the Secretary of Human</w:t>
      </w:r>
      <w:r w:rsidRPr="001F5CA8">
        <w:rPr>
          <w:rFonts w:ascii="Times New Roman" w:eastAsia="Times New Roman" w:hAnsi="Times New Roman" w:cs="Times New Roman"/>
          <w:sz w:val="24"/>
          <w:szCs w:val="24"/>
        </w:rPr>
        <w:t xml:space="preserve"> </w:t>
      </w:r>
      <w:r w:rsidRPr="001F5CA8">
        <w:rPr>
          <w:rFonts w:ascii="Times New Roman" w:eastAsia="Times New Roman" w:hAnsi="Times New Roman" w:cs="Times New Roman"/>
          <w:b/>
          <w:bCs/>
          <w:sz w:val="24"/>
          <w:szCs w:val="24"/>
        </w:rPr>
        <w:t xml:space="preserve">Rights </w:t>
      </w:r>
    </w:p>
    <w:p w14:paraId="5C21BA24" w14:textId="0128D2FA" w:rsidR="00802BE9" w:rsidRPr="0021404D" w:rsidRDefault="00802BE9" w:rsidP="00802BE9">
      <w:pPr>
        <w:pStyle w:val="Prrafodelista"/>
        <w:numPr>
          <w:ilvl w:val="0"/>
          <w:numId w:val="26"/>
        </w:numPr>
        <w:jc w:val="both"/>
        <w:rPr>
          <w:rFonts w:ascii="Times New Roman" w:eastAsia="Times New Roman" w:hAnsi="Times New Roman" w:cs="Times New Roman"/>
          <w:b/>
          <w:bCs/>
          <w:sz w:val="24"/>
          <w:szCs w:val="24"/>
        </w:rPr>
      </w:pPr>
      <w:r w:rsidRPr="001F5CA8">
        <w:rPr>
          <w:rFonts w:ascii="Times New Roman" w:eastAsia="Times New Roman" w:hAnsi="Times New Roman" w:cs="Times New Roman"/>
          <w:bCs/>
          <w:sz w:val="24"/>
          <w:szCs w:val="24"/>
        </w:rPr>
        <w:t>Prioritize resources for the implementation of the LOIPEVcM.</w:t>
      </w:r>
    </w:p>
    <w:p w14:paraId="16327340" w14:textId="77777777" w:rsidR="0021404D" w:rsidRPr="0021404D" w:rsidRDefault="0021404D" w:rsidP="0021404D">
      <w:pPr>
        <w:pStyle w:val="Prrafodelista"/>
        <w:jc w:val="both"/>
        <w:rPr>
          <w:rFonts w:ascii="Times New Roman" w:eastAsia="Times New Roman" w:hAnsi="Times New Roman" w:cs="Times New Roman"/>
          <w:b/>
          <w:bCs/>
          <w:sz w:val="24"/>
          <w:szCs w:val="24"/>
        </w:rPr>
      </w:pPr>
    </w:p>
    <w:p w14:paraId="14EED21E" w14:textId="77777777" w:rsidR="00802BE9" w:rsidRPr="001F5CA8" w:rsidRDefault="00802BE9" w:rsidP="00802BE9">
      <w:pPr>
        <w:spacing w:line="240" w:lineRule="auto"/>
        <w:jc w:val="both"/>
        <w:rPr>
          <w:rFonts w:ascii="Times New Roman" w:eastAsia="Times New Roman" w:hAnsi="Times New Roman" w:cs="Times New Roman"/>
          <w:b/>
          <w:bCs/>
          <w:sz w:val="24"/>
          <w:szCs w:val="24"/>
        </w:rPr>
      </w:pPr>
      <w:r w:rsidRPr="001F5CA8">
        <w:rPr>
          <w:rFonts w:ascii="Times New Roman" w:eastAsia="Times New Roman" w:hAnsi="Times New Roman" w:cs="Times New Roman"/>
          <w:b/>
          <w:bCs/>
          <w:sz w:val="24"/>
          <w:szCs w:val="24"/>
        </w:rPr>
        <w:t>To the Secretary of Human Rights</w:t>
      </w:r>
    </w:p>
    <w:p w14:paraId="28FF96FA" w14:textId="77777777" w:rsidR="00802BE9" w:rsidRPr="001F5CA8" w:rsidRDefault="00802BE9" w:rsidP="00802BE9">
      <w:pPr>
        <w:pStyle w:val="Prrafodelista"/>
        <w:numPr>
          <w:ilvl w:val="0"/>
          <w:numId w:val="26"/>
        </w:numPr>
        <w:jc w:val="both"/>
        <w:rPr>
          <w:rFonts w:ascii="Times New Roman" w:eastAsia="Times New Roman" w:hAnsi="Times New Roman" w:cs="Times New Roman"/>
          <w:b/>
          <w:bCs/>
          <w:sz w:val="24"/>
          <w:szCs w:val="24"/>
        </w:rPr>
      </w:pPr>
      <w:r w:rsidRPr="001F5CA8">
        <w:rPr>
          <w:rFonts w:ascii="Times New Roman" w:eastAsia="Times New Roman" w:hAnsi="Times New Roman" w:cs="Times New Roman"/>
          <w:color w:val="222222"/>
          <w:sz w:val="24"/>
          <w:szCs w:val="24"/>
          <w:lang w:val="en"/>
        </w:rPr>
        <w:t>Guarantee a differential approach in the care of victims of violence and in information records</w:t>
      </w:r>
      <w:r>
        <w:rPr>
          <w:rFonts w:ascii="Times New Roman" w:eastAsia="Times New Roman" w:hAnsi="Times New Roman" w:cs="Times New Roman"/>
          <w:color w:val="222222"/>
          <w:sz w:val="24"/>
          <w:szCs w:val="24"/>
          <w:lang w:val="en"/>
        </w:rPr>
        <w:t>;</w:t>
      </w:r>
    </w:p>
    <w:p w14:paraId="704FB2A2" w14:textId="77777777" w:rsidR="00802BE9" w:rsidRPr="001F5CA8" w:rsidRDefault="00802BE9" w:rsidP="00802BE9">
      <w:pPr>
        <w:pStyle w:val="Prrafodelista"/>
        <w:numPr>
          <w:ilvl w:val="0"/>
          <w:numId w:val="26"/>
        </w:numPr>
        <w:jc w:val="both"/>
        <w:rPr>
          <w:rFonts w:ascii="Times New Roman" w:eastAsia="Times New Roman" w:hAnsi="Times New Roman" w:cs="Times New Roman"/>
          <w:b/>
          <w:bCs/>
          <w:sz w:val="24"/>
          <w:szCs w:val="24"/>
        </w:rPr>
      </w:pPr>
      <w:r w:rsidRPr="001F5CA8">
        <w:rPr>
          <w:rFonts w:ascii="Times New Roman" w:eastAsia="Times New Roman" w:hAnsi="Times New Roman" w:cs="Times New Roman"/>
          <w:color w:val="222222"/>
          <w:sz w:val="24"/>
          <w:szCs w:val="24"/>
          <w:lang w:val="en"/>
        </w:rPr>
        <w:t>Strengthen care teams and their capacities</w:t>
      </w:r>
      <w:r>
        <w:rPr>
          <w:rFonts w:ascii="Times New Roman" w:eastAsia="Times New Roman" w:hAnsi="Times New Roman" w:cs="Times New Roman"/>
          <w:color w:val="222222"/>
          <w:sz w:val="24"/>
          <w:szCs w:val="24"/>
          <w:lang w:val="en"/>
        </w:rPr>
        <w:t>;</w:t>
      </w:r>
    </w:p>
    <w:p w14:paraId="3C84EB6F" w14:textId="77777777" w:rsidR="00802BE9" w:rsidRPr="001F5CA8" w:rsidRDefault="00802BE9" w:rsidP="00802BE9">
      <w:pPr>
        <w:pStyle w:val="Prrafodelista"/>
        <w:numPr>
          <w:ilvl w:val="0"/>
          <w:numId w:val="26"/>
        </w:numPr>
        <w:jc w:val="both"/>
        <w:rPr>
          <w:rFonts w:ascii="Times New Roman" w:eastAsia="Times New Roman" w:hAnsi="Times New Roman" w:cs="Times New Roman"/>
          <w:b/>
          <w:bCs/>
          <w:sz w:val="24"/>
          <w:szCs w:val="24"/>
        </w:rPr>
      </w:pPr>
      <w:r w:rsidRPr="001F5CA8">
        <w:rPr>
          <w:rFonts w:ascii="Times New Roman" w:eastAsia="Times New Roman" w:hAnsi="Times New Roman" w:cs="Times New Roman"/>
          <w:color w:val="222222"/>
          <w:sz w:val="24"/>
          <w:szCs w:val="24"/>
          <w:lang w:val="en"/>
        </w:rPr>
        <w:t xml:space="preserve">Improve routes and protocols and provide simple and expeditious mechanisms to access justice, not </w:t>
      </w:r>
      <w:r>
        <w:rPr>
          <w:rFonts w:ascii="Times New Roman" w:eastAsia="Times New Roman" w:hAnsi="Times New Roman" w:cs="Times New Roman"/>
          <w:color w:val="222222"/>
          <w:sz w:val="24"/>
          <w:szCs w:val="24"/>
          <w:lang w:val="en"/>
        </w:rPr>
        <w:t>solely</w:t>
      </w:r>
      <w:r w:rsidRPr="001F5CA8">
        <w:rPr>
          <w:rFonts w:ascii="Times New Roman" w:eastAsia="Times New Roman" w:hAnsi="Times New Roman" w:cs="Times New Roman"/>
          <w:color w:val="222222"/>
          <w:sz w:val="24"/>
          <w:szCs w:val="24"/>
          <w:lang w:val="en"/>
        </w:rPr>
        <w:t xml:space="preserve"> by telephone or online</w:t>
      </w:r>
      <w:r>
        <w:rPr>
          <w:rFonts w:ascii="Times New Roman" w:eastAsia="Times New Roman" w:hAnsi="Times New Roman" w:cs="Times New Roman"/>
          <w:color w:val="222222"/>
          <w:sz w:val="24"/>
          <w:szCs w:val="24"/>
          <w:lang w:val="en"/>
        </w:rPr>
        <w:t>;</w:t>
      </w:r>
      <w:r w:rsidRPr="001F5CA8">
        <w:rPr>
          <w:rFonts w:ascii="Times New Roman" w:eastAsia="Times New Roman" w:hAnsi="Times New Roman" w:cs="Times New Roman"/>
          <w:color w:val="222222"/>
          <w:sz w:val="24"/>
          <w:szCs w:val="24"/>
          <w:lang w:val="en"/>
        </w:rPr>
        <w:t xml:space="preserve"> </w:t>
      </w:r>
    </w:p>
    <w:p w14:paraId="5248E175" w14:textId="77777777" w:rsidR="00802BE9" w:rsidRPr="001F5CA8" w:rsidRDefault="00802BE9" w:rsidP="00802BE9">
      <w:pPr>
        <w:pStyle w:val="Prrafodelista"/>
        <w:numPr>
          <w:ilvl w:val="0"/>
          <w:numId w:val="26"/>
        </w:numPr>
        <w:jc w:val="both"/>
        <w:rPr>
          <w:rFonts w:ascii="Times New Roman" w:eastAsia="Times New Roman" w:hAnsi="Times New Roman" w:cs="Times New Roman"/>
          <w:b/>
          <w:bCs/>
          <w:sz w:val="24"/>
          <w:szCs w:val="24"/>
        </w:rPr>
      </w:pPr>
      <w:r w:rsidRPr="001F5CA8">
        <w:rPr>
          <w:rFonts w:ascii="Times New Roman" w:eastAsia="Times New Roman" w:hAnsi="Times New Roman" w:cs="Times New Roman"/>
          <w:color w:val="222222"/>
          <w:sz w:val="24"/>
          <w:szCs w:val="24"/>
        </w:rPr>
        <w:t>Activate early warning systems to prevent femicides. Ban budget and staff cuts for safe houses and services for victims of domestic violence</w:t>
      </w:r>
      <w:r>
        <w:rPr>
          <w:rFonts w:ascii="Times New Roman" w:eastAsia="Times New Roman" w:hAnsi="Times New Roman" w:cs="Times New Roman"/>
          <w:color w:val="222222"/>
          <w:sz w:val="24"/>
          <w:szCs w:val="24"/>
        </w:rPr>
        <w:t>;</w:t>
      </w:r>
      <w:r w:rsidRPr="001F5CA8">
        <w:rPr>
          <w:rFonts w:ascii="Times New Roman" w:eastAsia="Times New Roman" w:hAnsi="Times New Roman" w:cs="Times New Roman"/>
          <w:color w:val="222222"/>
          <w:sz w:val="24"/>
          <w:szCs w:val="24"/>
        </w:rPr>
        <w:t xml:space="preserve">  </w:t>
      </w:r>
    </w:p>
    <w:p w14:paraId="50FE2111" w14:textId="77777777" w:rsidR="00802BE9" w:rsidRPr="001F5CA8" w:rsidRDefault="00802BE9" w:rsidP="00802BE9">
      <w:pPr>
        <w:pStyle w:val="Prrafodelista"/>
        <w:numPr>
          <w:ilvl w:val="0"/>
          <w:numId w:val="26"/>
        </w:numPr>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Develop</w:t>
      </w:r>
      <w:r w:rsidRPr="001F5CA8">
        <w:rPr>
          <w:rFonts w:ascii="Times New Roman" w:eastAsia="Times New Roman" w:hAnsi="Times New Roman" w:cs="Times New Roman"/>
          <w:sz w:val="24"/>
          <w:szCs w:val="24"/>
        </w:rPr>
        <w:t xml:space="preserve"> programs based on the generation of conditions of economic autonomy for victims and survivors of violence</w:t>
      </w:r>
      <w:r>
        <w:rPr>
          <w:rFonts w:ascii="Times New Roman" w:eastAsia="Times New Roman" w:hAnsi="Times New Roman" w:cs="Times New Roman"/>
          <w:sz w:val="24"/>
          <w:szCs w:val="24"/>
        </w:rPr>
        <w:t>;</w:t>
      </w:r>
    </w:p>
    <w:p w14:paraId="404761AB" w14:textId="77777777" w:rsidR="00802BE9" w:rsidRPr="001F5CA8" w:rsidRDefault="00802BE9" w:rsidP="00802BE9">
      <w:pPr>
        <w:pStyle w:val="Prrafodelista"/>
        <w:numPr>
          <w:ilvl w:val="0"/>
          <w:numId w:val="26"/>
        </w:numPr>
        <w:jc w:val="both"/>
        <w:rPr>
          <w:rFonts w:ascii="Times New Roman" w:eastAsia="Times New Roman" w:hAnsi="Times New Roman" w:cs="Times New Roman"/>
          <w:b/>
          <w:bCs/>
          <w:sz w:val="24"/>
          <w:szCs w:val="24"/>
        </w:rPr>
      </w:pPr>
      <w:r w:rsidRPr="001F5CA8">
        <w:rPr>
          <w:rFonts w:ascii="Times New Roman" w:eastAsia="Times New Roman" w:hAnsi="Times New Roman" w:cs="Times New Roman"/>
          <w:color w:val="222222"/>
          <w:sz w:val="24"/>
          <w:szCs w:val="24"/>
          <w:lang w:val="en"/>
        </w:rPr>
        <w:t>Raise immediate alerts in cases of disappearances and activate urgent mitigation plans to prevent trafficking and sexual exploitation of women and girls</w:t>
      </w:r>
      <w:r>
        <w:rPr>
          <w:rFonts w:ascii="Times New Roman" w:eastAsia="Times New Roman" w:hAnsi="Times New Roman" w:cs="Times New Roman"/>
          <w:color w:val="222222"/>
          <w:sz w:val="24"/>
          <w:szCs w:val="24"/>
          <w:lang w:val="en"/>
        </w:rPr>
        <w:t>;</w:t>
      </w:r>
    </w:p>
    <w:p w14:paraId="0D7AA475" w14:textId="77777777" w:rsidR="00802BE9" w:rsidRPr="001F5CA8" w:rsidRDefault="00802BE9" w:rsidP="00802BE9">
      <w:pPr>
        <w:pStyle w:val="Prrafodelista"/>
        <w:numPr>
          <w:ilvl w:val="0"/>
          <w:numId w:val="26"/>
        </w:numPr>
        <w:jc w:val="both"/>
        <w:rPr>
          <w:rFonts w:ascii="Times New Roman" w:eastAsia="Times New Roman" w:hAnsi="Times New Roman" w:cs="Times New Roman"/>
          <w:b/>
          <w:bCs/>
          <w:sz w:val="24"/>
          <w:szCs w:val="24"/>
        </w:rPr>
      </w:pPr>
      <w:r>
        <w:rPr>
          <w:rFonts w:ascii="Times New Roman" w:eastAsia="Times New Roman" w:hAnsi="Times New Roman" w:cs="Times New Roman"/>
          <w:color w:val="222222"/>
          <w:sz w:val="24"/>
          <w:szCs w:val="24"/>
          <w:lang w:val="en"/>
        </w:rPr>
        <w:t>Shelf</w:t>
      </w:r>
      <w:r w:rsidRPr="001F5CA8">
        <w:rPr>
          <w:rFonts w:ascii="Times New Roman" w:eastAsia="Times New Roman" w:hAnsi="Times New Roman" w:cs="Times New Roman"/>
          <w:color w:val="222222"/>
          <w:sz w:val="24"/>
          <w:szCs w:val="24"/>
          <w:lang w:val="en"/>
        </w:rPr>
        <w:t xml:space="preserve"> the Organic Code for Children and Adolescents</w:t>
      </w:r>
      <w:r>
        <w:rPr>
          <w:rFonts w:ascii="Times New Roman" w:eastAsia="Times New Roman" w:hAnsi="Times New Roman" w:cs="Times New Roman"/>
          <w:color w:val="222222"/>
          <w:sz w:val="24"/>
          <w:szCs w:val="24"/>
          <w:lang w:val="en"/>
        </w:rPr>
        <w:t xml:space="preserve"> bill. </w:t>
      </w:r>
    </w:p>
    <w:p w14:paraId="3503CCFC"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p>
    <w:p w14:paraId="6DDBA707"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222222"/>
          <w:sz w:val="24"/>
          <w:szCs w:val="24"/>
          <w:lang w:val="en"/>
        </w:rPr>
      </w:pPr>
      <w:r w:rsidRPr="001F5CA8">
        <w:rPr>
          <w:rFonts w:ascii="Times New Roman" w:eastAsia="Times New Roman" w:hAnsi="Times New Roman" w:cs="Times New Roman"/>
          <w:b/>
          <w:bCs/>
          <w:color w:val="222222"/>
          <w:sz w:val="24"/>
          <w:szCs w:val="24"/>
          <w:lang w:val="en"/>
        </w:rPr>
        <w:lastRenderedPageBreak/>
        <w:t>To the National Council of the Judiciary</w:t>
      </w:r>
    </w:p>
    <w:p w14:paraId="1EA39C53" w14:textId="77777777" w:rsidR="00802BE9" w:rsidRPr="001F5CA8" w:rsidRDefault="00802BE9" w:rsidP="00802BE9">
      <w:pPr>
        <w:pStyle w:val="Prrafodelista"/>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lang w:val="en"/>
        </w:rPr>
      </w:pPr>
      <w:r w:rsidRPr="001F5CA8">
        <w:rPr>
          <w:rFonts w:ascii="Times New Roman" w:eastAsia="Times New Roman" w:hAnsi="Times New Roman" w:cs="Times New Roman"/>
          <w:color w:val="222222"/>
          <w:sz w:val="24"/>
          <w:szCs w:val="24"/>
          <w:lang w:val="en"/>
        </w:rPr>
        <w:t>Implement simple and effective remedies</w:t>
      </w:r>
      <w:r>
        <w:rPr>
          <w:rFonts w:ascii="Times New Roman" w:eastAsia="Times New Roman" w:hAnsi="Times New Roman" w:cs="Times New Roman"/>
          <w:color w:val="222222"/>
          <w:sz w:val="24"/>
          <w:szCs w:val="24"/>
          <w:lang w:val="en"/>
        </w:rPr>
        <w:t>;</w:t>
      </w:r>
      <w:r w:rsidRPr="001F5CA8">
        <w:rPr>
          <w:rFonts w:ascii="Times New Roman" w:eastAsia="Times New Roman" w:hAnsi="Times New Roman" w:cs="Times New Roman"/>
          <w:color w:val="222222"/>
          <w:sz w:val="24"/>
          <w:szCs w:val="24"/>
          <w:lang w:val="en"/>
        </w:rPr>
        <w:t xml:space="preserve"> sanctions for aggressors and reparation for victims to stop impunity.</w:t>
      </w:r>
    </w:p>
    <w:p w14:paraId="05B0DB78"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p>
    <w:p w14:paraId="6CE050B9" w14:textId="77777777" w:rsidR="00802BE9" w:rsidRPr="001F5CA8" w:rsidRDefault="00802BE9" w:rsidP="00802BE9">
      <w:pPr>
        <w:pStyle w:val="Prrafodelist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color w:val="222222"/>
          <w:sz w:val="24"/>
          <w:szCs w:val="24"/>
        </w:rPr>
      </w:pPr>
      <w:r w:rsidRPr="001F5CA8">
        <w:rPr>
          <w:rFonts w:ascii="Times New Roman" w:eastAsia="Times New Roman" w:hAnsi="Times New Roman" w:cs="Times New Roman"/>
          <w:b/>
          <w:bCs/>
          <w:color w:val="222222"/>
          <w:sz w:val="24"/>
          <w:szCs w:val="24"/>
        </w:rPr>
        <w:t>Ensure equal participation in decision-making:</w:t>
      </w:r>
    </w:p>
    <w:p w14:paraId="7485CA02" w14:textId="77777777" w:rsidR="00802BE9" w:rsidRPr="001F5CA8" w:rsidRDefault="00802BE9" w:rsidP="00802BE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olor w:val="222222"/>
          <w:sz w:val="24"/>
          <w:szCs w:val="24"/>
        </w:rPr>
      </w:pPr>
    </w:p>
    <w:p w14:paraId="4BA391DB" w14:textId="77777777" w:rsidR="00802BE9" w:rsidRPr="001F5CA8" w:rsidRDefault="00802BE9" w:rsidP="00802BE9">
      <w:pPr>
        <w:pStyle w:val="Prrafodelista"/>
        <w:numPr>
          <w:ilvl w:val="0"/>
          <w:numId w:val="21"/>
        </w:numPr>
        <w:contextualSpacing/>
        <w:jc w:val="both"/>
        <w:rPr>
          <w:rFonts w:ascii="Times New Roman" w:eastAsia="Times New Roman" w:hAnsi="Times New Roman" w:cs="Times New Roman"/>
          <w:sz w:val="24"/>
          <w:szCs w:val="24"/>
        </w:rPr>
      </w:pPr>
      <w:r w:rsidRPr="001F5CA8">
        <w:rPr>
          <w:rFonts w:ascii="Times New Roman" w:eastAsia="Times New Roman" w:hAnsi="Times New Roman" w:cs="Times New Roman"/>
          <w:sz w:val="24"/>
          <w:szCs w:val="24"/>
        </w:rPr>
        <w:t xml:space="preserve">Women are </w:t>
      </w:r>
      <w:r>
        <w:rPr>
          <w:rFonts w:ascii="Times New Roman" w:eastAsia="Times New Roman" w:hAnsi="Times New Roman" w:cs="Times New Roman"/>
          <w:sz w:val="24"/>
          <w:szCs w:val="24"/>
        </w:rPr>
        <w:t>bearing the brunt</w:t>
      </w:r>
      <w:r w:rsidRPr="001F5C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t>
      </w:r>
      <w:r w:rsidRPr="001F5CA8">
        <w:rPr>
          <w:rFonts w:ascii="Times New Roman" w:eastAsia="Times New Roman" w:hAnsi="Times New Roman" w:cs="Times New Roman"/>
          <w:sz w:val="24"/>
          <w:szCs w:val="24"/>
        </w:rPr>
        <w:t>the crisis in their homes and communities but have been systematically excluded from public decision</w:t>
      </w:r>
      <w:r>
        <w:rPr>
          <w:rFonts w:ascii="Times New Roman" w:eastAsia="Times New Roman" w:hAnsi="Times New Roman" w:cs="Times New Roman"/>
          <w:sz w:val="24"/>
          <w:szCs w:val="24"/>
        </w:rPr>
        <w:t>-making</w:t>
      </w:r>
      <w:r w:rsidRPr="001F5CA8">
        <w:rPr>
          <w:rFonts w:ascii="Times New Roman" w:eastAsia="Times New Roman" w:hAnsi="Times New Roman" w:cs="Times New Roman"/>
          <w:sz w:val="24"/>
          <w:szCs w:val="24"/>
        </w:rPr>
        <w:t xml:space="preserve">. Women’s organizations denounce </w:t>
      </w:r>
      <w:r>
        <w:rPr>
          <w:rFonts w:ascii="Times New Roman" w:eastAsia="Times New Roman" w:hAnsi="Times New Roman" w:cs="Times New Roman"/>
          <w:sz w:val="24"/>
          <w:szCs w:val="24"/>
        </w:rPr>
        <w:t>a</w:t>
      </w:r>
      <w:r w:rsidRPr="001F5CA8">
        <w:rPr>
          <w:rFonts w:ascii="Times New Roman" w:eastAsia="Times New Roman" w:hAnsi="Times New Roman" w:cs="Times New Roman"/>
          <w:sz w:val="24"/>
          <w:szCs w:val="24"/>
        </w:rPr>
        <w:t xml:space="preserve"> lack of transparency, citizen </w:t>
      </w:r>
      <w:r>
        <w:rPr>
          <w:rFonts w:ascii="Times New Roman" w:eastAsia="Times New Roman" w:hAnsi="Times New Roman" w:cs="Times New Roman"/>
          <w:sz w:val="24"/>
          <w:szCs w:val="24"/>
        </w:rPr>
        <w:t>involvement,</w:t>
      </w:r>
      <w:r w:rsidRPr="001F5CA8">
        <w:rPr>
          <w:rFonts w:ascii="Times New Roman" w:eastAsia="Times New Roman" w:hAnsi="Times New Roman" w:cs="Times New Roman"/>
          <w:sz w:val="24"/>
          <w:szCs w:val="24"/>
        </w:rPr>
        <w:t xml:space="preserve"> and social control in emergency policies.</w:t>
      </w:r>
    </w:p>
    <w:p w14:paraId="5D1F6462" w14:textId="77777777" w:rsidR="00802BE9" w:rsidRPr="001F5CA8" w:rsidRDefault="00802BE9" w:rsidP="00802BE9">
      <w:pPr>
        <w:pStyle w:val="Prrafodelista"/>
        <w:numPr>
          <w:ilvl w:val="0"/>
          <w:numId w:val="21"/>
        </w:numPr>
        <w:contextualSpacing/>
        <w:jc w:val="both"/>
        <w:rPr>
          <w:rFonts w:ascii="Times New Roman" w:eastAsia="Times New Roman" w:hAnsi="Times New Roman" w:cs="Times New Roman"/>
          <w:sz w:val="24"/>
          <w:szCs w:val="24"/>
          <w:lang w:val="en-US"/>
        </w:rPr>
      </w:pPr>
      <w:r w:rsidRPr="001F5CA8">
        <w:rPr>
          <w:rFonts w:ascii="Times New Roman" w:eastAsia="Times New Roman" w:hAnsi="Times New Roman" w:cs="Times New Roman"/>
          <w:color w:val="222222"/>
          <w:sz w:val="24"/>
          <w:szCs w:val="24"/>
          <w:lang w:val="en"/>
        </w:rPr>
        <w:t>The Emergency Operations Committees (COE), which make strategic decisions about the national and local management of the pandemic, are masculinized</w:t>
      </w:r>
      <w:r>
        <w:rPr>
          <w:rFonts w:ascii="Times New Roman" w:eastAsia="Times New Roman" w:hAnsi="Times New Roman" w:cs="Times New Roman"/>
          <w:color w:val="222222"/>
          <w:sz w:val="24"/>
          <w:szCs w:val="24"/>
          <w:lang w:val="en"/>
        </w:rPr>
        <w:t>; only 7% of mayors are women</w:t>
      </w:r>
      <w:r w:rsidRPr="001F5CA8">
        <w:rPr>
          <w:rFonts w:ascii="Times New Roman" w:eastAsia="Times New Roman" w:hAnsi="Times New Roman" w:cs="Times New Roman"/>
          <w:color w:val="222222"/>
          <w:sz w:val="24"/>
          <w:szCs w:val="24"/>
          <w:lang w:val="en"/>
        </w:rPr>
        <w:t xml:space="preserve">. Meanwhile, it has been proven that countries led by women or with </w:t>
      </w:r>
      <w:r>
        <w:rPr>
          <w:rFonts w:ascii="Times New Roman" w:eastAsia="Times New Roman" w:hAnsi="Times New Roman" w:cs="Times New Roman"/>
          <w:color w:val="222222"/>
          <w:sz w:val="24"/>
          <w:szCs w:val="24"/>
          <w:lang w:val="en"/>
        </w:rPr>
        <w:t>mixed</w:t>
      </w:r>
      <w:r w:rsidRPr="001F5CA8">
        <w:rPr>
          <w:rFonts w:ascii="Times New Roman" w:eastAsia="Times New Roman" w:hAnsi="Times New Roman" w:cs="Times New Roman"/>
          <w:color w:val="222222"/>
          <w:sz w:val="24"/>
          <w:szCs w:val="24"/>
          <w:lang w:val="en"/>
        </w:rPr>
        <w:t xml:space="preserve"> cabinets have faced the crisis in a more humane way.</w:t>
      </w:r>
    </w:p>
    <w:p w14:paraId="185AFE0A" w14:textId="77777777" w:rsidR="00802BE9" w:rsidRPr="001F5CA8" w:rsidRDefault="00802BE9" w:rsidP="00802BE9">
      <w:pPr>
        <w:pStyle w:val="Prrafodelista"/>
        <w:numPr>
          <w:ilvl w:val="0"/>
          <w:numId w:val="21"/>
        </w:numPr>
        <w:contextualSpacing/>
        <w:jc w:val="both"/>
        <w:rPr>
          <w:rFonts w:ascii="Times New Roman" w:eastAsia="Times New Roman" w:hAnsi="Times New Roman" w:cs="Times New Roman"/>
          <w:sz w:val="24"/>
          <w:szCs w:val="24"/>
          <w:lang w:val="en-US"/>
        </w:rPr>
      </w:pPr>
      <w:r w:rsidRPr="001F5CA8">
        <w:rPr>
          <w:rFonts w:ascii="Times New Roman" w:hAnsi="Times New Roman" w:cs="Times New Roman"/>
          <w:color w:val="222222"/>
          <w:sz w:val="24"/>
          <w:szCs w:val="24"/>
          <w:lang w:val="en"/>
        </w:rPr>
        <w:t xml:space="preserve">There is a trivialization of women's needs in the public agenda and women authorities who position a gender perspective suffer violence in political life. </w:t>
      </w:r>
    </w:p>
    <w:p w14:paraId="75D07177" w14:textId="77777777" w:rsidR="00802BE9" w:rsidRPr="001F5CA8" w:rsidRDefault="00802BE9" w:rsidP="00802BE9">
      <w:pPr>
        <w:pStyle w:val="Prrafodelista"/>
        <w:numPr>
          <w:ilvl w:val="0"/>
          <w:numId w:val="21"/>
        </w:numPr>
        <w:contextualSpacing/>
        <w:jc w:val="both"/>
        <w:rPr>
          <w:rFonts w:ascii="Times New Roman" w:eastAsia="Times New Roman" w:hAnsi="Times New Roman" w:cs="Times New Roman"/>
          <w:sz w:val="24"/>
          <w:szCs w:val="24"/>
          <w:lang w:val="en-US"/>
        </w:rPr>
      </w:pPr>
      <w:r w:rsidRPr="001F5CA8">
        <w:rPr>
          <w:rFonts w:ascii="Times New Roman" w:hAnsi="Times New Roman" w:cs="Times New Roman"/>
          <w:color w:val="222222"/>
          <w:sz w:val="24"/>
          <w:szCs w:val="24"/>
          <w:lang w:val="en"/>
        </w:rPr>
        <w:t xml:space="preserve">However, women have historically participated from civil society </w:t>
      </w:r>
      <w:r>
        <w:rPr>
          <w:rFonts w:ascii="Times New Roman" w:hAnsi="Times New Roman" w:cs="Times New Roman"/>
          <w:color w:val="222222"/>
          <w:sz w:val="24"/>
          <w:szCs w:val="24"/>
          <w:lang w:val="en"/>
        </w:rPr>
        <w:t>centering the</w:t>
      </w:r>
      <w:r w:rsidRPr="001F5CA8">
        <w:rPr>
          <w:rFonts w:ascii="Times New Roman" w:hAnsi="Times New Roman" w:cs="Times New Roman"/>
          <w:color w:val="222222"/>
          <w:sz w:val="24"/>
          <w:szCs w:val="24"/>
          <w:lang w:val="en"/>
        </w:rPr>
        <w:t xml:space="preserve"> enforceability of rights, resistance and proposals</w:t>
      </w:r>
      <w:r>
        <w:rPr>
          <w:rFonts w:ascii="Times New Roman" w:hAnsi="Times New Roman" w:cs="Times New Roman"/>
          <w:color w:val="222222"/>
          <w:sz w:val="24"/>
          <w:szCs w:val="24"/>
          <w:lang w:val="en"/>
        </w:rPr>
        <w:t xml:space="preserve">; </w:t>
      </w:r>
      <w:r w:rsidRPr="001F5CA8">
        <w:rPr>
          <w:rFonts w:ascii="Times New Roman" w:hAnsi="Times New Roman" w:cs="Times New Roman"/>
          <w:color w:val="222222"/>
          <w:sz w:val="24"/>
          <w:szCs w:val="24"/>
          <w:lang w:val="en"/>
        </w:rPr>
        <w:t xml:space="preserve">they have </w:t>
      </w:r>
      <w:r>
        <w:rPr>
          <w:rFonts w:ascii="Times New Roman" w:hAnsi="Times New Roman" w:cs="Times New Roman"/>
          <w:color w:val="222222"/>
          <w:sz w:val="24"/>
          <w:szCs w:val="24"/>
          <w:lang w:val="en"/>
        </w:rPr>
        <w:t>persisted</w:t>
      </w:r>
      <w:r w:rsidRPr="001F5CA8">
        <w:rPr>
          <w:rFonts w:ascii="Times New Roman" w:hAnsi="Times New Roman" w:cs="Times New Roman"/>
          <w:color w:val="222222"/>
          <w:sz w:val="24"/>
          <w:szCs w:val="24"/>
          <w:lang w:val="en"/>
        </w:rPr>
        <w:t xml:space="preserve"> despite the </w:t>
      </w:r>
      <w:r>
        <w:rPr>
          <w:rFonts w:ascii="Times New Roman" w:hAnsi="Times New Roman" w:cs="Times New Roman"/>
          <w:color w:val="222222"/>
          <w:sz w:val="24"/>
          <w:szCs w:val="24"/>
          <w:lang w:val="en"/>
        </w:rPr>
        <w:t>being abandoned by the state</w:t>
      </w:r>
      <w:r w:rsidRPr="001F5CA8">
        <w:rPr>
          <w:rFonts w:ascii="Times New Roman" w:hAnsi="Times New Roman" w:cs="Times New Roman"/>
          <w:color w:val="222222"/>
          <w:sz w:val="24"/>
          <w:szCs w:val="24"/>
          <w:lang w:val="en"/>
        </w:rPr>
        <w:t xml:space="preserve">. </w:t>
      </w:r>
    </w:p>
    <w:p w14:paraId="589DC609" w14:textId="77777777" w:rsidR="00802BE9" w:rsidRPr="001F5CA8" w:rsidRDefault="00802BE9" w:rsidP="00802BE9">
      <w:pPr>
        <w:pStyle w:val="HTMLconformatoprevio"/>
        <w:jc w:val="both"/>
        <w:rPr>
          <w:rFonts w:ascii="Times New Roman" w:hAnsi="Times New Roman" w:cs="Times New Roman"/>
          <w:color w:val="222222"/>
          <w:sz w:val="24"/>
          <w:szCs w:val="24"/>
          <w:lang w:val="en-US"/>
        </w:rPr>
      </w:pPr>
    </w:p>
    <w:p w14:paraId="37C31F03" w14:textId="77777777" w:rsidR="00802BE9" w:rsidRPr="001F5CA8" w:rsidRDefault="00802BE9" w:rsidP="00802BE9">
      <w:pPr>
        <w:spacing w:line="240" w:lineRule="auto"/>
        <w:jc w:val="both"/>
        <w:rPr>
          <w:rFonts w:ascii="Times New Roman" w:eastAsia="Times New Roman" w:hAnsi="Times New Roman" w:cs="Times New Roman"/>
          <w:b/>
          <w:sz w:val="24"/>
          <w:szCs w:val="24"/>
        </w:rPr>
      </w:pPr>
      <w:r w:rsidRPr="001F5CA8">
        <w:rPr>
          <w:rFonts w:ascii="Times New Roman" w:eastAsia="Times New Roman" w:hAnsi="Times New Roman" w:cs="Times New Roman"/>
          <w:b/>
          <w:sz w:val="24"/>
          <w:szCs w:val="24"/>
        </w:rPr>
        <w:t>RECOMMENDATIONS</w:t>
      </w:r>
    </w:p>
    <w:p w14:paraId="53898477" w14:textId="77777777" w:rsidR="00802BE9" w:rsidRPr="001F5CA8" w:rsidRDefault="00802BE9" w:rsidP="00802BE9">
      <w:pPr>
        <w:spacing w:line="240" w:lineRule="auto"/>
        <w:jc w:val="both"/>
        <w:rPr>
          <w:rFonts w:ascii="Times New Roman" w:eastAsia="Times New Roman" w:hAnsi="Times New Roman" w:cs="Times New Roman"/>
          <w:b/>
          <w:sz w:val="24"/>
          <w:szCs w:val="24"/>
        </w:rPr>
      </w:pPr>
      <w:r w:rsidRPr="001F5CA8">
        <w:rPr>
          <w:rFonts w:ascii="Times New Roman" w:eastAsia="Times New Roman" w:hAnsi="Times New Roman" w:cs="Times New Roman"/>
          <w:b/>
          <w:sz w:val="24"/>
          <w:szCs w:val="24"/>
        </w:rPr>
        <w:t xml:space="preserve">To the Executive </w:t>
      </w:r>
      <w:r>
        <w:rPr>
          <w:rFonts w:ascii="Times New Roman" w:eastAsia="Times New Roman" w:hAnsi="Times New Roman" w:cs="Times New Roman"/>
          <w:b/>
          <w:sz w:val="24"/>
          <w:szCs w:val="24"/>
        </w:rPr>
        <w:t xml:space="preserve">Function </w:t>
      </w:r>
      <w:r w:rsidRPr="001F5CA8">
        <w:rPr>
          <w:rFonts w:ascii="Times New Roman" w:eastAsia="Times New Roman" w:hAnsi="Times New Roman" w:cs="Times New Roman"/>
          <w:b/>
          <w:sz w:val="24"/>
          <w:szCs w:val="24"/>
        </w:rPr>
        <w:t>and Decentralized Autonomous Governments</w:t>
      </w:r>
    </w:p>
    <w:p w14:paraId="5DABA2EB" w14:textId="77777777" w:rsidR="00802BE9" w:rsidRPr="001F5CA8" w:rsidRDefault="00802BE9" w:rsidP="00802BE9">
      <w:pPr>
        <w:spacing w:line="240" w:lineRule="auto"/>
        <w:jc w:val="both"/>
        <w:rPr>
          <w:rFonts w:ascii="Times New Roman" w:eastAsia="Times New Roman" w:hAnsi="Times New Roman" w:cs="Times New Roman"/>
          <w:b/>
          <w:sz w:val="24"/>
          <w:szCs w:val="24"/>
        </w:rPr>
      </w:pPr>
      <w:r w:rsidRPr="001F5CA8">
        <w:rPr>
          <w:rFonts w:ascii="Times New Roman" w:eastAsia="Times New Roman" w:hAnsi="Times New Roman" w:cs="Times New Roman"/>
          <w:b/>
          <w:sz w:val="24"/>
          <w:szCs w:val="24"/>
        </w:rPr>
        <w:t>To the National COE and the Cantonal COE:</w:t>
      </w:r>
    </w:p>
    <w:p w14:paraId="1C95FB79" w14:textId="77777777" w:rsidR="00802BE9" w:rsidRPr="001F5CA8" w:rsidRDefault="00802BE9" w:rsidP="00802BE9">
      <w:pPr>
        <w:pStyle w:val="Prrafodelista"/>
        <w:numPr>
          <w:ilvl w:val="0"/>
          <w:numId w:val="27"/>
        </w:numPr>
        <w:jc w:val="both"/>
        <w:rPr>
          <w:rFonts w:ascii="Times New Roman" w:eastAsia="Times New Roman" w:hAnsi="Times New Roman" w:cs="Times New Roman"/>
          <w:b/>
          <w:bCs/>
          <w:color w:val="222222"/>
          <w:sz w:val="24"/>
          <w:szCs w:val="24"/>
          <w:shd w:val="clear" w:color="auto" w:fill="F8F9FA"/>
        </w:rPr>
      </w:pPr>
      <w:r w:rsidRPr="001F5CA8">
        <w:rPr>
          <w:rFonts w:ascii="Times New Roman" w:eastAsia="Times New Roman" w:hAnsi="Times New Roman" w:cs="Times New Roman"/>
          <w:sz w:val="24"/>
          <w:szCs w:val="24"/>
        </w:rPr>
        <w:t>Ensure</w:t>
      </w:r>
      <w:r>
        <w:rPr>
          <w:rFonts w:ascii="Times New Roman" w:eastAsia="Times New Roman" w:hAnsi="Times New Roman" w:cs="Times New Roman"/>
          <w:sz w:val="24"/>
          <w:szCs w:val="24"/>
        </w:rPr>
        <w:t xml:space="preserve"> gender</w:t>
      </w:r>
      <w:r w:rsidRPr="001F5CA8">
        <w:rPr>
          <w:rFonts w:ascii="Times New Roman" w:eastAsia="Times New Roman" w:hAnsi="Times New Roman" w:cs="Times New Roman"/>
          <w:sz w:val="24"/>
          <w:szCs w:val="24"/>
        </w:rPr>
        <w:t xml:space="preserve"> parity in decision-making</w:t>
      </w:r>
      <w:r>
        <w:rPr>
          <w:rFonts w:ascii="Times New Roman" w:eastAsia="Times New Roman" w:hAnsi="Times New Roman" w:cs="Times New Roman"/>
          <w:sz w:val="24"/>
          <w:szCs w:val="24"/>
        </w:rPr>
        <w:t xml:space="preserve"> mechanisms</w:t>
      </w:r>
      <w:r w:rsidRPr="001F5CA8">
        <w:rPr>
          <w:rFonts w:ascii="Times New Roman" w:eastAsia="Times New Roman" w:hAnsi="Times New Roman" w:cs="Times New Roman"/>
          <w:sz w:val="24"/>
          <w:szCs w:val="24"/>
        </w:rPr>
        <w:t xml:space="preserve"> related to the pandemic. </w:t>
      </w:r>
    </w:p>
    <w:p w14:paraId="40DD0C3A" w14:textId="77777777" w:rsidR="00802BE9" w:rsidRPr="001F5CA8" w:rsidRDefault="00802BE9" w:rsidP="00802BE9">
      <w:pPr>
        <w:pStyle w:val="Prrafodelista"/>
        <w:numPr>
          <w:ilvl w:val="0"/>
          <w:numId w:val="27"/>
        </w:numPr>
        <w:jc w:val="both"/>
        <w:rPr>
          <w:rFonts w:ascii="Times New Roman" w:eastAsia="Times New Roman" w:hAnsi="Times New Roman" w:cs="Times New Roman"/>
          <w:b/>
          <w:bCs/>
          <w:color w:val="222222"/>
          <w:sz w:val="24"/>
          <w:szCs w:val="24"/>
          <w:shd w:val="clear" w:color="auto" w:fill="F8F9FA"/>
        </w:rPr>
      </w:pPr>
      <w:r w:rsidRPr="001F5CA8">
        <w:rPr>
          <w:rFonts w:ascii="Times New Roman" w:eastAsia="Times New Roman" w:hAnsi="Times New Roman" w:cs="Times New Roman"/>
          <w:sz w:val="24"/>
          <w:szCs w:val="24"/>
        </w:rPr>
        <w:t>Activate binding advocacy mechanisms from women's organizations, citizen oversight committees, and public spending controls</w:t>
      </w:r>
      <w:r>
        <w:rPr>
          <w:rFonts w:ascii="Times New Roman" w:eastAsia="Times New Roman" w:hAnsi="Times New Roman" w:cs="Times New Roman"/>
          <w:sz w:val="24"/>
          <w:szCs w:val="24"/>
        </w:rPr>
        <w:t>;</w:t>
      </w:r>
    </w:p>
    <w:p w14:paraId="7B2ADA8B" w14:textId="77777777" w:rsidR="00802BE9" w:rsidRPr="001F5CA8" w:rsidRDefault="00802BE9" w:rsidP="00802BE9">
      <w:pPr>
        <w:pStyle w:val="Prrafodelista"/>
        <w:numPr>
          <w:ilvl w:val="0"/>
          <w:numId w:val="27"/>
        </w:numPr>
        <w:jc w:val="both"/>
        <w:rPr>
          <w:rFonts w:ascii="Times New Roman" w:eastAsia="Times New Roman" w:hAnsi="Times New Roman" w:cs="Times New Roman"/>
          <w:b/>
          <w:bCs/>
          <w:color w:val="222222"/>
          <w:sz w:val="24"/>
          <w:szCs w:val="24"/>
          <w:shd w:val="clear" w:color="auto" w:fill="F8F9FA"/>
        </w:rPr>
      </w:pPr>
      <w:r w:rsidRPr="001F5CA8">
        <w:rPr>
          <w:rFonts w:ascii="Times New Roman" w:eastAsia="Times New Roman" w:hAnsi="Times New Roman" w:cs="Times New Roman"/>
          <w:color w:val="222222"/>
          <w:sz w:val="24"/>
          <w:szCs w:val="24"/>
          <w:lang w:val="en"/>
        </w:rPr>
        <w:t xml:space="preserve">Place on the public </w:t>
      </w:r>
      <w:r>
        <w:rPr>
          <w:rFonts w:ascii="Times New Roman" w:eastAsia="Times New Roman" w:hAnsi="Times New Roman" w:cs="Times New Roman"/>
          <w:color w:val="222222"/>
          <w:sz w:val="24"/>
          <w:szCs w:val="24"/>
          <w:lang w:val="en"/>
        </w:rPr>
        <w:t>agenda</w:t>
      </w:r>
      <w:r w:rsidRPr="001F5CA8">
        <w:rPr>
          <w:rFonts w:ascii="Times New Roman" w:eastAsia="Times New Roman" w:hAnsi="Times New Roman" w:cs="Times New Roman"/>
          <w:color w:val="222222"/>
          <w:sz w:val="24"/>
          <w:szCs w:val="24"/>
          <w:lang w:val="en"/>
        </w:rPr>
        <w:t xml:space="preserve"> the gender</w:t>
      </w:r>
      <w:r>
        <w:rPr>
          <w:rFonts w:ascii="Times New Roman" w:eastAsia="Times New Roman" w:hAnsi="Times New Roman" w:cs="Times New Roman"/>
          <w:color w:val="222222"/>
          <w:sz w:val="24"/>
          <w:szCs w:val="24"/>
          <w:lang w:val="en"/>
        </w:rPr>
        <w:t>-related</w:t>
      </w:r>
      <w:r w:rsidRPr="001F5CA8">
        <w:rPr>
          <w:rFonts w:ascii="Times New Roman" w:eastAsia="Times New Roman" w:hAnsi="Times New Roman" w:cs="Times New Roman"/>
          <w:color w:val="222222"/>
          <w:sz w:val="24"/>
          <w:szCs w:val="24"/>
          <w:lang w:val="en"/>
        </w:rPr>
        <w:t xml:space="preserve"> impact of the crisis and the worsening of violence and discrimination against women; and,</w:t>
      </w:r>
    </w:p>
    <w:p w14:paraId="360EFFA8" w14:textId="77777777" w:rsidR="00802BE9" w:rsidRPr="001F5CA8" w:rsidRDefault="00802BE9" w:rsidP="00802BE9">
      <w:pPr>
        <w:pStyle w:val="Prrafodelista"/>
        <w:numPr>
          <w:ilvl w:val="0"/>
          <w:numId w:val="27"/>
        </w:numPr>
        <w:jc w:val="both"/>
        <w:rPr>
          <w:rFonts w:ascii="Times New Roman" w:eastAsia="Times New Roman" w:hAnsi="Times New Roman" w:cs="Times New Roman"/>
          <w:b/>
          <w:bCs/>
          <w:color w:val="222222"/>
          <w:sz w:val="24"/>
          <w:szCs w:val="24"/>
          <w:shd w:val="clear" w:color="auto" w:fill="F8F9FA"/>
        </w:rPr>
      </w:pPr>
      <w:r w:rsidRPr="001F5CA8">
        <w:rPr>
          <w:rFonts w:ascii="Times New Roman" w:eastAsia="Times New Roman" w:hAnsi="Times New Roman" w:cs="Times New Roman"/>
          <w:color w:val="222222"/>
          <w:sz w:val="24"/>
          <w:szCs w:val="24"/>
          <w:lang w:val="en"/>
        </w:rPr>
        <w:t xml:space="preserve">Guarantee mechanisms to prevent and eradicate violence in political life, with reliable data disaggregated by sex and other personal </w:t>
      </w:r>
      <w:r>
        <w:rPr>
          <w:rFonts w:ascii="Times New Roman" w:eastAsia="Times New Roman" w:hAnsi="Times New Roman" w:cs="Times New Roman"/>
          <w:color w:val="222222"/>
          <w:sz w:val="24"/>
          <w:szCs w:val="24"/>
          <w:lang w:val="en"/>
        </w:rPr>
        <w:t>traits</w:t>
      </w:r>
      <w:r w:rsidRPr="001F5CA8">
        <w:rPr>
          <w:rFonts w:ascii="Times New Roman" w:eastAsia="Times New Roman" w:hAnsi="Times New Roman" w:cs="Times New Roman"/>
          <w:color w:val="222222"/>
          <w:sz w:val="24"/>
          <w:szCs w:val="24"/>
          <w:lang w:val="en"/>
        </w:rPr>
        <w:t>, for specific actions.</w:t>
      </w:r>
    </w:p>
    <w:p w14:paraId="78729EED" w14:textId="77777777" w:rsidR="00802BE9" w:rsidRPr="001F5CA8" w:rsidRDefault="00802BE9" w:rsidP="00802BE9">
      <w:pPr>
        <w:pStyle w:val="Prrafodelista"/>
        <w:ind w:left="782"/>
        <w:jc w:val="both"/>
        <w:rPr>
          <w:rFonts w:ascii="Times New Roman" w:eastAsia="Times New Roman" w:hAnsi="Times New Roman" w:cs="Times New Roman"/>
          <w:b/>
          <w:bCs/>
          <w:color w:val="222222"/>
          <w:sz w:val="24"/>
          <w:szCs w:val="24"/>
          <w:shd w:val="clear" w:color="auto" w:fill="F8F9FA"/>
        </w:rPr>
      </w:pPr>
    </w:p>
    <w:p w14:paraId="437E2BED" w14:textId="5301CC1C" w:rsidR="00802BE9" w:rsidRPr="0021404D" w:rsidRDefault="00802BE9" w:rsidP="00802BE9">
      <w:pPr>
        <w:pStyle w:val="Prrafodelista"/>
        <w:numPr>
          <w:ilvl w:val="0"/>
          <w:numId w:val="18"/>
        </w:numPr>
        <w:jc w:val="both"/>
        <w:rPr>
          <w:rFonts w:ascii="Times New Roman" w:eastAsia="Times New Roman" w:hAnsi="Times New Roman" w:cs="Times New Roman"/>
          <w:b/>
          <w:bCs/>
          <w:color w:val="222222"/>
          <w:sz w:val="24"/>
          <w:szCs w:val="24"/>
          <w:shd w:val="clear" w:color="auto" w:fill="F8F9FA"/>
        </w:rPr>
      </w:pPr>
      <w:r w:rsidRPr="001F5CA8">
        <w:rPr>
          <w:rFonts w:ascii="Times New Roman" w:eastAsia="Times New Roman" w:hAnsi="Times New Roman" w:cs="Times New Roman"/>
          <w:b/>
          <w:color w:val="222222"/>
          <w:sz w:val="24"/>
          <w:szCs w:val="24"/>
          <w:lang w:val="en"/>
        </w:rPr>
        <w:t>Guarantee continu</w:t>
      </w:r>
      <w:r>
        <w:rPr>
          <w:rFonts w:ascii="Times New Roman" w:eastAsia="Times New Roman" w:hAnsi="Times New Roman" w:cs="Times New Roman"/>
          <w:b/>
          <w:color w:val="222222"/>
          <w:sz w:val="24"/>
          <w:szCs w:val="24"/>
          <w:lang w:val="en"/>
        </w:rPr>
        <w:t>ed</w:t>
      </w:r>
      <w:r w:rsidRPr="001F5CA8">
        <w:rPr>
          <w:rFonts w:ascii="Times New Roman" w:eastAsia="Times New Roman" w:hAnsi="Times New Roman" w:cs="Times New Roman"/>
          <w:b/>
          <w:color w:val="222222"/>
          <w:sz w:val="24"/>
          <w:szCs w:val="24"/>
          <w:lang w:val="en"/>
        </w:rPr>
        <w:t xml:space="preserve"> education</w:t>
      </w:r>
    </w:p>
    <w:p w14:paraId="070033A1" w14:textId="77777777" w:rsidR="0021404D" w:rsidRPr="0021404D" w:rsidRDefault="0021404D" w:rsidP="0021404D">
      <w:pPr>
        <w:pStyle w:val="Prrafodelista"/>
        <w:ind w:left="360"/>
        <w:jc w:val="both"/>
        <w:rPr>
          <w:rFonts w:ascii="Times New Roman" w:eastAsia="Times New Roman" w:hAnsi="Times New Roman" w:cs="Times New Roman"/>
          <w:b/>
          <w:bCs/>
          <w:color w:val="222222"/>
          <w:sz w:val="24"/>
          <w:szCs w:val="24"/>
          <w:shd w:val="clear" w:color="auto" w:fill="F8F9FA"/>
        </w:rPr>
      </w:pPr>
    </w:p>
    <w:p w14:paraId="5A68075A" w14:textId="77777777" w:rsidR="00802BE9" w:rsidRPr="001F5CA8" w:rsidRDefault="00802BE9" w:rsidP="00802BE9">
      <w:pPr>
        <w:pStyle w:val="Prrafodelista"/>
        <w:numPr>
          <w:ilvl w:val="0"/>
          <w:numId w:val="21"/>
        </w:numPr>
        <w:jc w:val="both"/>
        <w:rPr>
          <w:rFonts w:ascii="Times New Roman" w:eastAsia="Times New Roman" w:hAnsi="Times New Roman" w:cs="Times New Roman"/>
          <w:sz w:val="24"/>
          <w:szCs w:val="24"/>
        </w:rPr>
      </w:pPr>
      <w:r w:rsidRPr="001F5CA8">
        <w:rPr>
          <w:rFonts w:ascii="Times New Roman" w:eastAsia="Times New Roman" w:hAnsi="Times New Roman" w:cs="Times New Roman"/>
          <w:sz w:val="24"/>
          <w:szCs w:val="24"/>
        </w:rPr>
        <w:t xml:space="preserve">The education budget has been reduced by $894 million due to the crisis caused by the pandemic. (MINEDUC, 2020). </w:t>
      </w:r>
    </w:p>
    <w:p w14:paraId="63EEE2E2" w14:textId="77777777" w:rsidR="00802BE9" w:rsidRPr="001F5CA8" w:rsidRDefault="00802BE9" w:rsidP="00802BE9">
      <w:pPr>
        <w:pStyle w:val="Prrafodelista"/>
        <w:numPr>
          <w:ilvl w:val="0"/>
          <w:numId w:val="21"/>
        </w:numPr>
        <w:jc w:val="both"/>
        <w:rPr>
          <w:rFonts w:ascii="Times New Roman" w:eastAsia="Times New Roman" w:hAnsi="Times New Roman" w:cs="Times New Roman"/>
          <w:sz w:val="24"/>
          <w:szCs w:val="24"/>
        </w:rPr>
      </w:pPr>
      <w:r w:rsidRPr="001F5CA8">
        <w:rPr>
          <w:rFonts w:ascii="Times New Roman" w:eastAsia="Times New Roman" w:hAnsi="Times New Roman" w:cs="Times New Roman"/>
          <w:sz w:val="24"/>
          <w:szCs w:val="24"/>
        </w:rPr>
        <w:t>For the 2020-2021 school year, 103,411 fewer students have been enrolled than the previous year. (Plan V, 2020).</w:t>
      </w:r>
    </w:p>
    <w:p w14:paraId="5E82D41D" w14:textId="77777777" w:rsidR="00802BE9" w:rsidRPr="001F5CA8" w:rsidRDefault="00802BE9" w:rsidP="00802BE9">
      <w:pPr>
        <w:pStyle w:val="Prrafodelista"/>
        <w:numPr>
          <w:ilvl w:val="0"/>
          <w:numId w:val="21"/>
        </w:numPr>
        <w:jc w:val="both"/>
        <w:rPr>
          <w:rFonts w:ascii="Times New Roman" w:eastAsia="Times New Roman" w:hAnsi="Times New Roman" w:cs="Times New Roman"/>
          <w:color w:val="222222"/>
          <w:sz w:val="24"/>
          <w:szCs w:val="24"/>
          <w:lang w:val="en"/>
        </w:rPr>
      </w:pPr>
      <w:r w:rsidRPr="001F5CA8">
        <w:rPr>
          <w:rFonts w:ascii="Times New Roman" w:eastAsia="Times New Roman" w:hAnsi="Times New Roman" w:cs="Times New Roman"/>
          <w:sz w:val="24"/>
          <w:szCs w:val="24"/>
        </w:rPr>
        <w:t xml:space="preserve">Before the pandemic, school dropouts were already feminized </w:t>
      </w:r>
      <w:r>
        <w:rPr>
          <w:rFonts w:ascii="Times New Roman" w:eastAsia="Times New Roman" w:hAnsi="Times New Roman" w:cs="Times New Roman"/>
          <w:sz w:val="24"/>
          <w:szCs w:val="24"/>
        </w:rPr>
        <w:t>due to</w:t>
      </w:r>
      <w:r w:rsidRPr="001F5CA8">
        <w:rPr>
          <w:rFonts w:ascii="Times New Roman" w:eastAsia="Times New Roman" w:hAnsi="Times New Roman" w:cs="Times New Roman"/>
          <w:sz w:val="24"/>
          <w:szCs w:val="24"/>
        </w:rPr>
        <w:t xml:space="preserve"> domestic and school violence; forced marriages</w:t>
      </w:r>
      <w:r>
        <w:rPr>
          <w:rFonts w:ascii="Times New Roman" w:eastAsia="Times New Roman" w:hAnsi="Times New Roman" w:cs="Times New Roman"/>
          <w:sz w:val="24"/>
          <w:szCs w:val="24"/>
        </w:rPr>
        <w:t>;</w:t>
      </w:r>
      <w:r w:rsidRPr="001F5CA8">
        <w:rPr>
          <w:rFonts w:ascii="Times New Roman" w:eastAsia="Times New Roman" w:hAnsi="Times New Roman" w:cs="Times New Roman"/>
          <w:sz w:val="24"/>
          <w:szCs w:val="24"/>
        </w:rPr>
        <w:t xml:space="preserve"> pregnancies and breastfeeding</w:t>
      </w:r>
      <w:r>
        <w:rPr>
          <w:rFonts w:ascii="Times New Roman" w:eastAsia="Times New Roman" w:hAnsi="Times New Roman" w:cs="Times New Roman"/>
          <w:sz w:val="24"/>
          <w:szCs w:val="24"/>
        </w:rPr>
        <w:t>;</w:t>
      </w:r>
      <w:r w:rsidRPr="001F5CA8">
        <w:rPr>
          <w:rFonts w:ascii="Times New Roman" w:eastAsia="Times New Roman" w:hAnsi="Times New Roman" w:cs="Times New Roman"/>
          <w:sz w:val="24"/>
          <w:szCs w:val="24"/>
        </w:rPr>
        <w:t xml:space="preserve"> and overload of unpaid domestic and care work.</w:t>
      </w:r>
    </w:p>
    <w:p w14:paraId="5C103879" w14:textId="77777777" w:rsidR="00802BE9" w:rsidRPr="001F5CA8" w:rsidRDefault="00802BE9" w:rsidP="00802BE9">
      <w:pPr>
        <w:pStyle w:val="Prrafodelista"/>
        <w:numPr>
          <w:ilvl w:val="0"/>
          <w:numId w:val="21"/>
        </w:numPr>
        <w:jc w:val="both"/>
        <w:rPr>
          <w:rFonts w:ascii="Times New Roman" w:eastAsia="Times New Roman" w:hAnsi="Times New Roman" w:cs="Times New Roman"/>
          <w:color w:val="222222"/>
          <w:sz w:val="24"/>
          <w:szCs w:val="24"/>
          <w:lang w:val="en"/>
        </w:rPr>
      </w:pPr>
      <w:r w:rsidRPr="001F5CA8">
        <w:rPr>
          <w:rFonts w:ascii="Times New Roman" w:eastAsia="Times New Roman" w:hAnsi="Times New Roman" w:cs="Times New Roman"/>
          <w:color w:val="222222"/>
          <w:sz w:val="24"/>
          <w:szCs w:val="24"/>
          <w:lang w:val="en"/>
        </w:rPr>
        <w:t xml:space="preserve">There is a large gap between urban and rural access to the internet. </w:t>
      </w:r>
      <w:r>
        <w:rPr>
          <w:rFonts w:ascii="Times New Roman" w:eastAsia="Times New Roman" w:hAnsi="Times New Roman" w:cs="Times New Roman"/>
          <w:color w:val="222222"/>
          <w:sz w:val="24"/>
          <w:szCs w:val="24"/>
          <w:lang w:val="en"/>
        </w:rPr>
        <w:t>Internet access is</w:t>
      </w:r>
      <w:r w:rsidRPr="001F5CA8">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rural communities is a mere</w:t>
      </w:r>
      <w:r w:rsidRPr="001F5CA8">
        <w:rPr>
          <w:rFonts w:ascii="Times New Roman" w:eastAsia="Times New Roman" w:hAnsi="Times New Roman" w:cs="Times New Roman"/>
          <w:color w:val="222222"/>
          <w:sz w:val="24"/>
          <w:szCs w:val="24"/>
          <w:lang w:val="en"/>
        </w:rPr>
        <w:t xml:space="preserve"> 16.4% and the country </w:t>
      </w:r>
      <w:r>
        <w:rPr>
          <w:rFonts w:ascii="Times New Roman" w:eastAsia="Times New Roman" w:hAnsi="Times New Roman" w:cs="Times New Roman"/>
          <w:color w:val="222222"/>
          <w:sz w:val="24"/>
          <w:szCs w:val="24"/>
          <w:lang w:val="en"/>
        </w:rPr>
        <w:t>fares not much better at</w:t>
      </w:r>
      <w:r w:rsidRPr="001F5CA8">
        <w:rPr>
          <w:rFonts w:ascii="Times New Roman" w:eastAsia="Times New Roman" w:hAnsi="Times New Roman" w:cs="Times New Roman"/>
          <w:color w:val="222222"/>
          <w:sz w:val="24"/>
          <w:szCs w:val="24"/>
          <w:lang w:val="en"/>
        </w:rPr>
        <w:t xml:space="preserve"> 36% (INEC, 2016). </w:t>
      </w:r>
      <w:r w:rsidRPr="001F5CA8">
        <w:rPr>
          <w:rFonts w:ascii="Times New Roman" w:eastAsia="Times New Roman" w:hAnsi="Times New Roman" w:cs="Times New Roman"/>
          <w:i/>
          <w:color w:val="222222"/>
          <w:sz w:val="24"/>
          <w:szCs w:val="24"/>
          <w:lang w:val="en"/>
        </w:rPr>
        <w:t>Infocentros</w:t>
      </w:r>
      <w:r w:rsidRPr="008E3C96">
        <w:rPr>
          <w:rFonts w:ascii="Times New Roman" w:eastAsia="Times New Roman" w:hAnsi="Times New Roman" w:cs="Times New Roman"/>
          <w:color w:val="222222"/>
          <w:sz w:val="24"/>
          <w:szCs w:val="24"/>
          <w:lang w:val="en"/>
        </w:rPr>
        <w:t>, public centers</w:t>
      </w:r>
      <w:r w:rsidRPr="001F5CA8">
        <w:rPr>
          <w:rFonts w:ascii="Times New Roman" w:eastAsia="Times New Roman" w:hAnsi="Times New Roman" w:cs="Times New Roman"/>
          <w:color w:val="222222"/>
          <w:sz w:val="24"/>
          <w:szCs w:val="24"/>
          <w:lang w:val="en"/>
        </w:rPr>
        <w:t xml:space="preserve"> that provided rural access to the internet </w:t>
      </w:r>
      <w:r>
        <w:rPr>
          <w:rFonts w:ascii="Times New Roman" w:eastAsia="Times New Roman" w:hAnsi="Times New Roman" w:cs="Times New Roman"/>
          <w:color w:val="222222"/>
          <w:sz w:val="24"/>
          <w:szCs w:val="24"/>
          <w:lang w:val="en"/>
        </w:rPr>
        <w:t xml:space="preserve">almost </w:t>
      </w:r>
      <w:r w:rsidRPr="001F5CA8">
        <w:rPr>
          <w:rFonts w:ascii="Times New Roman" w:eastAsia="Times New Roman" w:hAnsi="Times New Roman" w:cs="Times New Roman"/>
          <w:color w:val="222222"/>
          <w:sz w:val="24"/>
          <w:szCs w:val="24"/>
          <w:lang w:val="en"/>
        </w:rPr>
        <w:t xml:space="preserve">were eliminated and schools and child development centers have been closed. Girls and adolescents report </w:t>
      </w:r>
      <w:r>
        <w:rPr>
          <w:rFonts w:ascii="Times New Roman" w:eastAsia="Times New Roman" w:hAnsi="Times New Roman" w:cs="Times New Roman"/>
          <w:color w:val="222222"/>
          <w:sz w:val="24"/>
          <w:szCs w:val="24"/>
          <w:lang w:val="en"/>
        </w:rPr>
        <w:t>excessive homework</w:t>
      </w:r>
      <w:r w:rsidRPr="001F5CA8">
        <w:rPr>
          <w:rFonts w:ascii="Times New Roman" w:eastAsia="Times New Roman" w:hAnsi="Times New Roman" w:cs="Times New Roman"/>
          <w:color w:val="222222"/>
          <w:sz w:val="24"/>
          <w:szCs w:val="24"/>
          <w:lang w:val="en"/>
        </w:rPr>
        <w:t xml:space="preserve"> and fatigue, they use their own </w:t>
      </w:r>
      <w:r>
        <w:rPr>
          <w:rFonts w:ascii="Times New Roman" w:eastAsia="Times New Roman" w:hAnsi="Times New Roman" w:cs="Times New Roman"/>
          <w:color w:val="222222"/>
          <w:sz w:val="24"/>
          <w:szCs w:val="24"/>
          <w:lang w:val="en"/>
        </w:rPr>
        <w:t>i</w:t>
      </w:r>
      <w:r w:rsidRPr="001F5CA8">
        <w:rPr>
          <w:rFonts w:ascii="Times New Roman" w:eastAsia="Times New Roman" w:hAnsi="Times New Roman" w:cs="Times New Roman"/>
          <w:color w:val="222222"/>
          <w:sz w:val="24"/>
          <w:szCs w:val="24"/>
          <w:lang w:val="en"/>
        </w:rPr>
        <w:t>nternet plans and their own phones, if they have them. Virtual education exhausts students and is not pedagogical.</w:t>
      </w:r>
    </w:p>
    <w:p w14:paraId="75534EEC" w14:textId="77777777" w:rsidR="00802BE9" w:rsidRPr="001F5CA8" w:rsidRDefault="00802BE9" w:rsidP="00802BE9">
      <w:pPr>
        <w:pStyle w:val="Prrafodelista"/>
        <w:numPr>
          <w:ilvl w:val="0"/>
          <w:numId w:val="21"/>
        </w:numPr>
        <w:jc w:val="both"/>
        <w:rPr>
          <w:rFonts w:ascii="Times New Roman" w:eastAsia="Times New Roman" w:hAnsi="Times New Roman" w:cs="Times New Roman"/>
          <w:color w:val="222222"/>
          <w:sz w:val="24"/>
          <w:szCs w:val="24"/>
          <w:lang w:val="en"/>
        </w:rPr>
      </w:pPr>
      <w:r w:rsidRPr="001F5CA8">
        <w:rPr>
          <w:rFonts w:ascii="Times New Roman" w:hAnsi="Times New Roman" w:cs="Times New Roman"/>
          <w:color w:val="222222"/>
          <w:sz w:val="24"/>
          <w:szCs w:val="24"/>
          <w:lang w:val="en"/>
        </w:rPr>
        <w:lastRenderedPageBreak/>
        <w:t xml:space="preserve">Sexual violence against girls, boys and adolescents through </w:t>
      </w:r>
      <w:r>
        <w:rPr>
          <w:rFonts w:ascii="Times New Roman" w:hAnsi="Times New Roman" w:cs="Times New Roman"/>
          <w:color w:val="222222"/>
          <w:sz w:val="24"/>
          <w:szCs w:val="24"/>
          <w:lang w:val="en"/>
        </w:rPr>
        <w:t>digital/online platforms</w:t>
      </w:r>
      <w:r w:rsidRPr="001F5CA8">
        <w:rPr>
          <w:rFonts w:ascii="Times New Roman" w:hAnsi="Times New Roman" w:cs="Times New Roman"/>
          <w:color w:val="222222"/>
          <w:sz w:val="24"/>
          <w:szCs w:val="24"/>
          <w:lang w:val="en"/>
        </w:rPr>
        <w:t xml:space="preserve"> has increased: </w:t>
      </w:r>
      <w:r>
        <w:rPr>
          <w:rFonts w:ascii="Times New Roman" w:hAnsi="Times New Roman" w:cs="Times New Roman"/>
          <w:color w:val="222222"/>
          <w:sz w:val="24"/>
          <w:szCs w:val="24"/>
          <w:lang w:val="en"/>
        </w:rPr>
        <w:t xml:space="preserve">there are </w:t>
      </w:r>
      <w:r w:rsidRPr="001F5CA8">
        <w:rPr>
          <w:rFonts w:ascii="Times New Roman" w:hAnsi="Times New Roman" w:cs="Times New Roman"/>
          <w:color w:val="222222"/>
          <w:sz w:val="24"/>
          <w:szCs w:val="24"/>
          <w:lang w:val="en"/>
        </w:rPr>
        <w:t xml:space="preserve">cases of sexual </w:t>
      </w:r>
      <w:r>
        <w:rPr>
          <w:rFonts w:ascii="Times New Roman" w:hAnsi="Times New Roman" w:cs="Times New Roman"/>
          <w:color w:val="222222"/>
          <w:sz w:val="24"/>
          <w:szCs w:val="24"/>
          <w:lang w:val="en"/>
        </w:rPr>
        <w:t xml:space="preserve">and </w:t>
      </w:r>
      <w:r w:rsidRPr="001F5CA8">
        <w:rPr>
          <w:rFonts w:ascii="Times New Roman" w:hAnsi="Times New Roman" w:cs="Times New Roman"/>
          <w:color w:val="222222"/>
          <w:sz w:val="24"/>
          <w:szCs w:val="24"/>
          <w:lang w:val="en"/>
        </w:rPr>
        <w:t xml:space="preserve">“private </w:t>
      </w:r>
      <w:r>
        <w:rPr>
          <w:rFonts w:ascii="Times New Roman" w:hAnsi="Times New Roman" w:cs="Times New Roman"/>
          <w:color w:val="222222"/>
          <w:sz w:val="24"/>
          <w:szCs w:val="24"/>
          <w:lang w:val="en"/>
        </w:rPr>
        <w:t>tutoring”</w:t>
      </w:r>
      <w:r w:rsidRPr="001F5CA8">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 xml:space="preserve">offers </w:t>
      </w:r>
      <w:r w:rsidRPr="001F5CA8">
        <w:rPr>
          <w:rFonts w:ascii="Times New Roman" w:hAnsi="Times New Roman" w:cs="Times New Roman"/>
          <w:color w:val="222222"/>
          <w:sz w:val="24"/>
          <w:szCs w:val="24"/>
          <w:lang w:val="en"/>
        </w:rPr>
        <w:t>from teachers to students. The consumption of child pornography has increased.</w:t>
      </w:r>
    </w:p>
    <w:p w14:paraId="1807B331" w14:textId="77777777" w:rsidR="00802BE9" w:rsidRPr="001F5CA8" w:rsidRDefault="00802BE9" w:rsidP="00802BE9">
      <w:pPr>
        <w:pStyle w:val="Prrafodelista"/>
        <w:numPr>
          <w:ilvl w:val="0"/>
          <w:numId w:val="21"/>
        </w:numPr>
        <w:jc w:val="both"/>
        <w:rPr>
          <w:rFonts w:ascii="Times New Roman" w:eastAsia="Times New Roman" w:hAnsi="Times New Roman" w:cs="Times New Roman"/>
          <w:color w:val="222222"/>
          <w:sz w:val="24"/>
          <w:szCs w:val="24"/>
          <w:lang w:val="en"/>
        </w:rPr>
      </w:pPr>
      <w:r w:rsidRPr="001F5CA8">
        <w:rPr>
          <w:rFonts w:ascii="Times New Roman" w:hAnsi="Times New Roman" w:cs="Times New Roman"/>
          <w:color w:val="222222"/>
          <w:sz w:val="24"/>
          <w:szCs w:val="24"/>
          <w:lang w:val="en"/>
        </w:rPr>
        <w:t xml:space="preserve">56% of mothers </w:t>
      </w:r>
      <w:r>
        <w:rPr>
          <w:rFonts w:ascii="Times New Roman" w:hAnsi="Times New Roman" w:cs="Times New Roman"/>
          <w:color w:val="222222"/>
          <w:sz w:val="24"/>
          <w:szCs w:val="24"/>
          <w:lang w:val="en"/>
        </w:rPr>
        <w:t>are exclusively in charge of overseeing</w:t>
      </w:r>
      <w:r w:rsidRPr="001F5CA8">
        <w:rPr>
          <w:rFonts w:ascii="Times New Roman" w:hAnsi="Times New Roman" w:cs="Times New Roman"/>
          <w:color w:val="222222"/>
          <w:sz w:val="24"/>
          <w:szCs w:val="24"/>
          <w:lang w:val="en"/>
        </w:rPr>
        <w:t xml:space="preserve"> tele-education </w:t>
      </w:r>
      <w:r>
        <w:rPr>
          <w:rFonts w:ascii="Times New Roman" w:hAnsi="Times New Roman" w:cs="Times New Roman"/>
          <w:color w:val="222222"/>
          <w:sz w:val="24"/>
          <w:szCs w:val="24"/>
          <w:lang w:val="en"/>
        </w:rPr>
        <w:t>for their children</w:t>
      </w:r>
      <w:r w:rsidRPr="001F5CA8">
        <w:rPr>
          <w:rFonts w:ascii="Times New Roman" w:hAnsi="Times New Roman" w:cs="Times New Roman"/>
          <w:color w:val="222222"/>
          <w:sz w:val="24"/>
          <w:szCs w:val="24"/>
          <w:lang w:val="en"/>
        </w:rPr>
        <w:t xml:space="preserve">. There </w:t>
      </w:r>
      <w:r>
        <w:rPr>
          <w:rFonts w:ascii="Times New Roman" w:hAnsi="Times New Roman" w:cs="Times New Roman"/>
          <w:color w:val="222222"/>
          <w:sz w:val="24"/>
          <w:szCs w:val="24"/>
          <w:lang w:val="en"/>
        </w:rPr>
        <w:t>are</w:t>
      </w:r>
      <w:r w:rsidRPr="001F5CA8">
        <w:rPr>
          <w:rFonts w:ascii="Times New Roman" w:hAnsi="Times New Roman" w:cs="Times New Roman"/>
          <w:color w:val="222222"/>
          <w:sz w:val="24"/>
          <w:szCs w:val="24"/>
          <w:lang w:val="en"/>
        </w:rPr>
        <w:t xml:space="preserve"> no inclusi</w:t>
      </w:r>
      <w:r>
        <w:rPr>
          <w:rFonts w:ascii="Times New Roman" w:hAnsi="Times New Roman" w:cs="Times New Roman"/>
          <w:color w:val="222222"/>
          <w:sz w:val="24"/>
          <w:szCs w:val="24"/>
          <w:lang w:val="en"/>
        </w:rPr>
        <w:t>ve methodologies</w:t>
      </w:r>
      <w:r w:rsidRPr="001F5CA8">
        <w:rPr>
          <w:rFonts w:ascii="Times New Roman" w:hAnsi="Times New Roman" w:cs="Times New Roman"/>
          <w:color w:val="222222"/>
          <w:sz w:val="24"/>
          <w:szCs w:val="24"/>
          <w:lang w:val="en"/>
        </w:rPr>
        <w:t xml:space="preserve"> for girls with disabilities who are behind in school. There is a return to child labor exploitation. During the emergency, at least ten suicides of girls, boys and adolescents were reported. (CCPD-Quito,2020).</w:t>
      </w:r>
    </w:p>
    <w:p w14:paraId="7A721139" w14:textId="77777777" w:rsidR="00802BE9" w:rsidRPr="001F5CA8" w:rsidRDefault="00802BE9" w:rsidP="00802BE9">
      <w:pPr>
        <w:spacing w:line="240" w:lineRule="auto"/>
        <w:jc w:val="both"/>
        <w:rPr>
          <w:rFonts w:ascii="Times New Roman" w:eastAsia="Times New Roman" w:hAnsi="Times New Roman" w:cs="Times New Roman"/>
          <w:b/>
          <w:color w:val="222222"/>
          <w:sz w:val="24"/>
          <w:szCs w:val="24"/>
          <w:shd w:val="clear" w:color="auto" w:fill="F8F9FA"/>
        </w:rPr>
      </w:pPr>
    </w:p>
    <w:p w14:paraId="050BC147" w14:textId="77777777" w:rsidR="00802BE9" w:rsidRPr="001F5CA8" w:rsidRDefault="00802BE9" w:rsidP="00802BE9">
      <w:pPr>
        <w:spacing w:line="240" w:lineRule="auto"/>
        <w:jc w:val="both"/>
        <w:rPr>
          <w:rFonts w:ascii="Times New Roman" w:eastAsia="Times New Roman" w:hAnsi="Times New Roman" w:cs="Times New Roman"/>
          <w:b/>
          <w:bCs/>
          <w:sz w:val="24"/>
          <w:szCs w:val="24"/>
        </w:rPr>
      </w:pPr>
      <w:r w:rsidRPr="001F5CA8">
        <w:rPr>
          <w:rFonts w:ascii="Times New Roman" w:eastAsia="Times New Roman" w:hAnsi="Times New Roman" w:cs="Times New Roman"/>
          <w:b/>
          <w:sz w:val="24"/>
          <w:szCs w:val="24"/>
        </w:rPr>
        <w:t>RECOMMENDATIONS:</w:t>
      </w:r>
    </w:p>
    <w:p w14:paraId="2F028727" w14:textId="77777777" w:rsidR="00802BE9" w:rsidRPr="001F5CA8" w:rsidRDefault="00802BE9" w:rsidP="00802BE9">
      <w:pPr>
        <w:spacing w:line="240" w:lineRule="auto"/>
        <w:jc w:val="both"/>
        <w:rPr>
          <w:rFonts w:ascii="Times New Roman" w:eastAsia="Times New Roman" w:hAnsi="Times New Roman" w:cs="Times New Roman"/>
          <w:sz w:val="24"/>
          <w:szCs w:val="24"/>
        </w:rPr>
      </w:pPr>
      <w:r w:rsidRPr="001F5CA8">
        <w:rPr>
          <w:rFonts w:ascii="Times New Roman" w:eastAsia="Times New Roman" w:hAnsi="Times New Roman" w:cs="Times New Roman"/>
          <w:b/>
          <w:bCs/>
          <w:sz w:val="24"/>
          <w:szCs w:val="24"/>
        </w:rPr>
        <w:t xml:space="preserve">To the Minister of Education: </w:t>
      </w:r>
    </w:p>
    <w:p w14:paraId="0F07AC27" w14:textId="77777777" w:rsidR="00802BE9" w:rsidRPr="001F5CA8" w:rsidRDefault="00802BE9" w:rsidP="00802BE9">
      <w:pPr>
        <w:pStyle w:val="Prrafodelista"/>
        <w:numPr>
          <w:ilvl w:val="0"/>
          <w:numId w:val="28"/>
        </w:numPr>
        <w:jc w:val="both"/>
        <w:rPr>
          <w:rFonts w:ascii="Times New Roman" w:eastAsia="Times New Roman" w:hAnsi="Times New Roman" w:cs="Times New Roman"/>
          <w:sz w:val="24"/>
          <w:szCs w:val="24"/>
        </w:rPr>
      </w:pPr>
      <w:r w:rsidRPr="001F5CA8">
        <w:rPr>
          <w:rFonts w:ascii="Times New Roman" w:eastAsia="Times New Roman" w:hAnsi="Times New Roman" w:cs="Times New Roman"/>
          <w:sz w:val="24"/>
          <w:szCs w:val="24"/>
        </w:rPr>
        <w:t xml:space="preserve">Strengthen investment in public education and facilitate access to education for </w:t>
      </w:r>
      <w:r>
        <w:rPr>
          <w:rFonts w:ascii="Times New Roman" w:eastAsia="Times New Roman" w:hAnsi="Times New Roman" w:cs="Times New Roman"/>
          <w:sz w:val="24"/>
          <w:szCs w:val="24"/>
        </w:rPr>
        <w:t xml:space="preserve">children </w:t>
      </w:r>
      <w:r w:rsidRPr="001F5CA8">
        <w:rPr>
          <w:rFonts w:ascii="Times New Roman" w:eastAsia="Times New Roman" w:hAnsi="Times New Roman" w:cs="Times New Roman"/>
          <w:sz w:val="24"/>
          <w:szCs w:val="24"/>
        </w:rPr>
        <w:t>and adolescents living in poverty</w:t>
      </w:r>
      <w:r>
        <w:rPr>
          <w:rFonts w:ascii="Times New Roman" w:eastAsia="Times New Roman" w:hAnsi="Times New Roman" w:cs="Times New Roman"/>
          <w:sz w:val="24"/>
          <w:szCs w:val="24"/>
        </w:rPr>
        <w:t>;</w:t>
      </w:r>
    </w:p>
    <w:p w14:paraId="3464047F" w14:textId="77777777" w:rsidR="00802BE9" w:rsidRPr="001F5CA8" w:rsidRDefault="00802BE9" w:rsidP="00802BE9">
      <w:pPr>
        <w:pStyle w:val="Prrafodelista"/>
        <w:numPr>
          <w:ilvl w:val="0"/>
          <w:numId w:val="28"/>
        </w:numPr>
        <w:jc w:val="both"/>
        <w:rPr>
          <w:rFonts w:ascii="Times New Roman" w:eastAsia="Times New Roman" w:hAnsi="Times New Roman" w:cs="Times New Roman"/>
          <w:sz w:val="24"/>
          <w:szCs w:val="24"/>
        </w:rPr>
      </w:pPr>
      <w:r w:rsidRPr="001F5CA8">
        <w:rPr>
          <w:rFonts w:ascii="Times New Roman" w:eastAsia="Times New Roman" w:hAnsi="Times New Roman" w:cs="Times New Roman"/>
          <w:sz w:val="24"/>
          <w:szCs w:val="24"/>
          <w:lang w:val="en"/>
        </w:rPr>
        <w:t xml:space="preserve">Prevent and </w:t>
      </w:r>
      <w:r>
        <w:rPr>
          <w:rFonts w:ascii="Times New Roman" w:eastAsia="Times New Roman" w:hAnsi="Times New Roman" w:cs="Times New Roman"/>
          <w:sz w:val="24"/>
          <w:szCs w:val="24"/>
          <w:lang w:val="en"/>
        </w:rPr>
        <w:t>penalize</w:t>
      </w:r>
      <w:r w:rsidRPr="001F5CA8">
        <w:rPr>
          <w:rFonts w:ascii="Times New Roman" w:eastAsia="Times New Roman" w:hAnsi="Times New Roman" w:cs="Times New Roman"/>
          <w:sz w:val="24"/>
          <w:szCs w:val="24"/>
          <w:lang w:val="en"/>
        </w:rPr>
        <w:t xml:space="preserve"> violence in digital educational spaces</w:t>
      </w:r>
      <w:r>
        <w:rPr>
          <w:rFonts w:ascii="Times New Roman" w:eastAsia="Times New Roman" w:hAnsi="Times New Roman" w:cs="Times New Roman"/>
          <w:sz w:val="24"/>
          <w:szCs w:val="24"/>
          <w:lang w:val="en"/>
        </w:rPr>
        <w:t>;</w:t>
      </w:r>
    </w:p>
    <w:p w14:paraId="7C0D5C0B" w14:textId="77777777" w:rsidR="00802BE9" w:rsidRPr="001F5CA8" w:rsidRDefault="00802BE9" w:rsidP="00802BE9">
      <w:pPr>
        <w:pStyle w:val="Prrafodelista"/>
        <w:numPr>
          <w:ilvl w:val="0"/>
          <w:numId w:val="28"/>
        </w:numPr>
        <w:jc w:val="both"/>
        <w:rPr>
          <w:rFonts w:ascii="Times New Roman" w:eastAsia="Times New Roman" w:hAnsi="Times New Roman" w:cs="Times New Roman"/>
          <w:sz w:val="24"/>
          <w:szCs w:val="24"/>
        </w:rPr>
      </w:pPr>
      <w:r w:rsidRPr="001F5CA8">
        <w:rPr>
          <w:rFonts w:ascii="Times New Roman" w:eastAsia="Times New Roman" w:hAnsi="Times New Roman" w:cs="Times New Roman"/>
          <w:sz w:val="24"/>
          <w:szCs w:val="24"/>
          <w:lang w:val="en"/>
        </w:rPr>
        <w:t xml:space="preserve">Create education systems that do not overload women and girls with domestic </w:t>
      </w:r>
      <w:r>
        <w:rPr>
          <w:rFonts w:ascii="Times New Roman" w:eastAsia="Times New Roman" w:hAnsi="Times New Roman" w:cs="Times New Roman"/>
          <w:sz w:val="24"/>
          <w:szCs w:val="24"/>
          <w:lang w:val="en"/>
        </w:rPr>
        <w:t xml:space="preserve">labor </w:t>
      </w:r>
      <w:r w:rsidRPr="001F5CA8">
        <w:rPr>
          <w:rFonts w:ascii="Times New Roman" w:eastAsia="Times New Roman" w:hAnsi="Times New Roman" w:cs="Times New Roman"/>
          <w:sz w:val="24"/>
          <w:szCs w:val="24"/>
          <w:lang w:val="en"/>
        </w:rPr>
        <w:t>and schoolwork</w:t>
      </w:r>
      <w:r>
        <w:rPr>
          <w:rFonts w:ascii="Times New Roman" w:eastAsia="Times New Roman" w:hAnsi="Times New Roman" w:cs="Times New Roman"/>
          <w:sz w:val="24"/>
          <w:szCs w:val="24"/>
          <w:lang w:val="en"/>
        </w:rPr>
        <w:t>;</w:t>
      </w:r>
    </w:p>
    <w:p w14:paraId="2790FF05" w14:textId="77777777" w:rsidR="00802BE9" w:rsidRPr="001F5CA8" w:rsidRDefault="00802BE9" w:rsidP="00802BE9">
      <w:pPr>
        <w:pStyle w:val="Prrafodelista"/>
        <w:numPr>
          <w:ilvl w:val="0"/>
          <w:numId w:val="28"/>
        </w:numPr>
        <w:jc w:val="both"/>
        <w:rPr>
          <w:rFonts w:ascii="Times New Roman" w:eastAsia="Times New Roman" w:hAnsi="Times New Roman" w:cs="Times New Roman"/>
          <w:sz w:val="24"/>
          <w:szCs w:val="24"/>
        </w:rPr>
      </w:pPr>
      <w:r w:rsidRPr="001F5CA8">
        <w:rPr>
          <w:rFonts w:ascii="Times New Roman" w:eastAsia="Times New Roman" w:hAnsi="Times New Roman" w:cs="Times New Roman"/>
          <w:color w:val="222222"/>
          <w:sz w:val="24"/>
          <w:szCs w:val="24"/>
          <w:lang w:val="en"/>
        </w:rPr>
        <w:t>Strengthen education on gender, human rights</w:t>
      </w:r>
      <w:r>
        <w:rPr>
          <w:rFonts w:ascii="Times New Roman" w:eastAsia="Times New Roman" w:hAnsi="Times New Roman" w:cs="Times New Roman"/>
          <w:color w:val="222222"/>
          <w:sz w:val="24"/>
          <w:szCs w:val="24"/>
          <w:lang w:val="en"/>
        </w:rPr>
        <w:t xml:space="preserve">, </w:t>
      </w:r>
      <w:r w:rsidRPr="001F5CA8">
        <w:rPr>
          <w:rFonts w:ascii="Times New Roman" w:eastAsia="Times New Roman" w:hAnsi="Times New Roman" w:cs="Times New Roman"/>
          <w:color w:val="222222"/>
          <w:sz w:val="24"/>
          <w:szCs w:val="24"/>
          <w:lang w:val="en"/>
        </w:rPr>
        <w:t>and a life free of violence for women within the framework of Comprehensive Sexual Education</w:t>
      </w:r>
      <w:r>
        <w:rPr>
          <w:rFonts w:ascii="Times New Roman" w:eastAsia="Times New Roman" w:hAnsi="Times New Roman" w:cs="Times New Roman"/>
          <w:color w:val="222222"/>
          <w:sz w:val="24"/>
          <w:szCs w:val="24"/>
          <w:lang w:val="en"/>
        </w:rPr>
        <w:t>.</w:t>
      </w:r>
    </w:p>
    <w:p w14:paraId="00942163" w14:textId="77777777" w:rsidR="00802BE9" w:rsidRPr="001F5CA8" w:rsidRDefault="00802BE9" w:rsidP="00802BE9">
      <w:pPr>
        <w:spacing w:line="240" w:lineRule="auto"/>
        <w:jc w:val="both"/>
        <w:rPr>
          <w:rFonts w:ascii="Times New Roman" w:eastAsia="Times New Roman" w:hAnsi="Times New Roman" w:cs="Times New Roman"/>
          <w:sz w:val="24"/>
          <w:szCs w:val="24"/>
        </w:rPr>
      </w:pPr>
    </w:p>
    <w:p w14:paraId="4DD179C7" w14:textId="77777777" w:rsidR="00802BE9" w:rsidRPr="001F5CA8" w:rsidRDefault="00802BE9" w:rsidP="00802BE9">
      <w:pPr>
        <w:pStyle w:val="Prrafodelista"/>
        <w:numPr>
          <w:ilvl w:val="0"/>
          <w:numId w:val="19"/>
        </w:numPr>
        <w:ind w:left="284"/>
        <w:contextualSpacing/>
        <w:jc w:val="both"/>
        <w:rPr>
          <w:rFonts w:ascii="Times New Roman" w:eastAsia="Times New Roman" w:hAnsi="Times New Roman" w:cs="Times New Roman"/>
          <w:b/>
          <w:bCs/>
          <w:sz w:val="24"/>
          <w:szCs w:val="24"/>
        </w:rPr>
      </w:pPr>
      <w:r w:rsidRPr="001F5CA8">
        <w:rPr>
          <w:rFonts w:ascii="Times New Roman" w:eastAsia="Times New Roman" w:hAnsi="Times New Roman" w:cs="Times New Roman"/>
          <w:b/>
          <w:bCs/>
          <w:sz w:val="24"/>
          <w:szCs w:val="24"/>
        </w:rPr>
        <w:t>Provide socio-economic supports to women:</w:t>
      </w:r>
    </w:p>
    <w:p w14:paraId="7839A494" w14:textId="77777777" w:rsidR="00802BE9" w:rsidRPr="001F5CA8" w:rsidRDefault="00802BE9" w:rsidP="00802BE9">
      <w:pPr>
        <w:pStyle w:val="Prrafodelista"/>
        <w:contextualSpacing/>
        <w:jc w:val="both"/>
        <w:rPr>
          <w:rFonts w:ascii="Times New Roman" w:eastAsia="Times New Roman" w:hAnsi="Times New Roman" w:cs="Times New Roman"/>
          <w:b/>
          <w:bCs/>
          <w:sz w:val="24"/>
          <w:szCs w:val="24"/>
        </w:rPr>
      </w:pPr>
    </w:p>
    <w:p w14:paraId="566BAC8A" w14:textId="77777777" w:rsidR="00802BE9" w:rsidRPr="001F5CA8" w:rsidRDefault="00802BE9" w:rsidP="00802BE9">
      <w:pPr>
        <w:pStyle w:val="Prrafodelista"/>
        <w:numPr>
          <w:ilvl w:val="0"/>
          <w:numId w:val="21"/>
        </w:numPr>
        <w:jc w:val="both"/>
        <w:rPr>
          <w:rFonts w:ascii="Times New Roman" w:eastAsia="Times New Roman" w:hAnsi="Times New Roman" w:cs="Times New Roman"/>
          <w:sz w:val="24"/>
          <w:szCs w:val="24"/>
        </w:rPr>
      </w:pPr>
      <w:r w:rsidRPr="001F5CA8">
        <w:rPr>
          <w:rFonts w:ascii="Times New Roman" w:eastAsia="Times New Roman" w:hAnsi="Times New Roman" w:cs="Times New Roman"/>
          <w:color w:val="222222"/>
          <w:sz w:val="24"/>
          <w:szCs w:val="24"/>
          <w:lang w:val="en"/>
        </w:rPr>
        <w:t xml:space="preserve">Economic policy favors the market and big capital to the detriment of care and life. The false economy/health </w:t>
      </w:r>
      <w:r>
        <w:rPr>
          <w:rFonts w:ascii="Times New Roman" w:eastAsia="Times New Roman" w:hAnsi="Times New Roman" w:cs="Times New Roman"/>
          <w:color w:val="222222"/>
          <w:sz w:val="24"/>
          <w:szCs w:val="24"/>
          <w:lang w:val="en"/>
        </w:rPr>
        <w:t>dichotomy</w:t>
      </w:r>
      <w:r w:rsidRPr="001F5CA8">
        <w:rPr>
          <w:rFonts w:ascii="Times New Roman" w:eastAsia="Times New Roman" w:hAnsi="Times New Roman" w:cs="Times New Roman"/>
          <w:color w:val="222222"/>
          <w:sz w:val="24"/>
          <w:szCs w:val="24"/>
          <w:lang w:val="en"/>
        </w:rPr>
        <w:t xml:space="preserve"> favors the “productive</w:t>
      </w:r>
      <w:r>
        <w:rPr>
          <w:rFonts w:ascii="Times New Roman" w:eastAsia="Times New Roman" w:hAnsi="Times New Roman" w:cs="Times New Roman"/>
          <w:color w:val="222222"/>
          <w:sz w:val="24"/>
          <w:szCs w:val="24"/>
          <w:lang w:val="en"/>
        </w:rPr>
        <w:t>,</w:t>
      </w:r>
      <w:r w:rsidRPr="001F5CA8">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rendering</w:t>
      </w:r>
      <w:r w:rsidRPr="001F5CA8">
        <w:rPr>
          <w:rFonts w:ascii="Times New Roman" w:eastAsia="Times New Roman" w:hAnsi="Times New Roman" w:cs="Times New Roman"/>
          <w:color w:val="222222"/>
          <w:sz w:val="24"/>
          <w:szCs w:val="24"/>
          <w:lang w:val="en"/>
        </w:rPr>
        <w:t xml:space="preserve"> invisible the </w:t>
      </w:r>
      <w:r>
        <w:rPr>
          <w:rFonts w:ascii="Times New Roman" w:eastAsia="Times New Roman" w:hAnsi="Times New Roman" w:cs="Times New Roman"/>
          <w:color w:val="222222"/>
          <w:sz w:val="24"/>
          <w:szCs w:val="24"/>
          <w:lang w:val="en"/>
        </w:rPr>
        <w:t>work</w:t>
      </w:r>
      <w:r w:rsidRPr="001F5CA8">
        <w:rPr>
          <w:rFonts w:ascii="Times New Roman" w:eastAsia="Times New Roman" w:hAnsi="Times New Roman" w:cs="Times New Roman"/>
          <w:color w:val="222222"/>
          <w:sz w:val="24"/>
          <w:szCs w:val="24"/>
          <w:lang w:val="en"/>
        </w:rPr>
        <w:t xml:space="preserve"> that takes place in</w:t>
      </w:r>
      <w:r>
        <w:rPr>
          <w:rFonts w:ascii="Times New Roman" w:eastAsia="Times New Roman" w:hAnsi="Times New Roman" w:cs="Times New Roman"/>
          <w:color w:val="222222"/>
          <w:sz w:val="24"/>
          <w:szCs w:val="24"/>
          <w:lang w:val="en"/>
        </w:rPr>
        <w:t>side homes</w:t>
      </w:r>
      <w:r w:rsidRPr="001F5CA8">
        <w:rPr>
          <w:rFonts w:ascii="Times New Roman" w:eastAsia="Times New Roman" w:hAnsi="Times New Roman" w:cs="Times New Roman"/>
          <w:color w:val="222222"/>
          <w:sz w:val="24"/>
          <w:szCs w:val="24"/>
          <w:lang w:val="en"/>
        </w:rPr>
        <w:t>, which sustains the social fabric. This has caused unemployment and the loss or impossibility of economic autonomy for women. The aggressive feminization of "productive" fields has as a consequence a devaluation of work and its precariousness.</w:t>
      </w:r>
    </w:p>
    <w:p w14:paraId="7BC6FDD3" w14:textId="77777777" w:rsidR="00802BE9" w:rsidRPr="001F5CA8" w:rsidRDefault="00802BE9" w:rsidP="00802BE9">
      <w:pPr>
        <w:pStyle w:val="Prrafodelista"/>
        <w:numPr>
          <w:ilvl w:val="0"/>
          <w:numId w:val="21"/>
        </w:numPr>
        <w:jc w:val="both"/>
        <w:rPr>
          <w:rFonts w:ascii="Times New Roman" w:eastAsia="Times New Roman" w:hAnsi="Times New Roman" w:cs="Times New Roman"/>
          <w:sz w:val="24"/>
          <w:szCs w:val="24"/>
        </w:rPr>
      </w:pPr>
      <w:r w:rsidRPr="001F5CA8">
        <w:rPr>
          <w:rFonts w:ascii="Times New Roman" w:eastAsia="Times New Roman" w:hAnsi="Times New Roman" w:cs="Times New Roman"/>
          <w:color w:val="222222"/>
          <w:sz w:val="24"/>
          <w:szCs w:val="24"/>
          <w:lang w:val="en"/>
        </w:rPr>
        <w:t xml:space="preserve">The impoverished sectors have been the most affected by the crisis. Before the pandemic, the country was in an economic crisis and with a reduced public budget. With the health emergency, the excuse for not fulfilling obligations or guaranteeing rights is the lack of resources. </w:t>
      </w:r>
      <w:r>
        <w:rPr>
          <w:rFonts w:ascii="Times New Roman" w:eastAsia="Times New Roman" w:hAnsi="Times New Roman" w:cs="Times New Roman"/>
          <w:color w:val="222222"/>
          <w:sz w:val="24"/>
          <w:szCs w:val="24"/>
          <w:lang w:val="en"/>
        </w:rPr>
        <w:t>As of</w:t>
      </w:r>
      <w:r w:rsidRPr="001F5CA8">
        <w:rPr>
          <w:rFonts w:ascii="Times New Roman" w:eastAsia="Times New Roman" w:hAnsi="Times New Roman" w:cs="Times New Roman"/>
          <w:color w:val="222222"/>
          <w:sz w:val="24"/>
          <w:szCs w:val="24"/>
          <w:lang w:val="en"/>
        </w:rPr>
        <w:t xml:space="preserve"> December 2019, </w:t>
      </w:r>
      <w:r>
        <w:rPr>
          <w:rFonts w:ascii="Times New Roman" w:eastAsia="Times New Roman" w:hAnsi="Times New Roman" w:cs="Times New Roman"/>
          <w:color w:val="222222"/>
          <w:sz w:val="24"/>
          <w:szCs w:val="24"/>
          <w:lang w:val="en"/>
        </w:rPr>
        <w:t>the poverty index was at</w:t>
      </w:r>
      <w:r w:rsidRPr="001F5CA8">
        <w:rPr>
          <w:rFonts w:ascii="Times New Roman" w:eastAsia="Times New Roman" w:hAnsi="Times New Roman" w:cs="Times New Roman"/>
          <w:color w:val="222222"/>
          <w:sz w:val="24"/>
          <w:szCs w:val="24"/>
          <w:lang w:val="en"/>
        </w:rPr>
        <w:t xml:space="preserve"> 25% and extreme poverty reached 8.9% This represents around 4.4 million people. Women are 15% more likely to be in poverty</w:t>
      </w:r>
      <w:r>
        <w:rPr>
          <w:rFonts w:ascii="Times New Roman" w:eastAsia="Times New Roman" w:hAnsi="Times New Roman" w:cs="Times New Roman"/>
          <w:color w:val="222222"/>
          <w:sz w:val="24"/>
          <w:szCs w:val="24"/>
          <w:lang w:val="en"/>
        </w:rPr>
        <w:t xml:space="preserve"> than men</w:t>
      </w:r>
      <w:r w:rsidRPr="001F5CA8">
        <w:rPr>
          <w:rFonts w:ascii="Times New Roman" w:eastAsia="Times New Roman" w:hAnsi="Times New Roman" w:cs="Times New Roman"/>
          <w:color w:val="222222"/>
          <w:sz w:val="24"/>
          <w:szCs w:val="24"/>
          <w:lang w:val="en"/>
        </w:rPr>
        <w:t>.</w:t>
      </w:r>
      <w:r w:rsidRPr="001F5CA8">
        <w:rPr>
          <w:color w:val="000000"/>
          <w:sz w:val="24"/>
          <w:szCs w:val="24"/>
          <w:vertAlign w:val="superscript"/>
        </w:rPr>
        <w:footnoteReference w:id="19"/>
      </w:r>
      <w:r w:rsidRPr="001F5CA8">
        <w:rPr>
          <w:rFonts w:ascii="Times New Roman" w:eastAsia="Times New Roman" w:hAnsi="Times New Roman" w:cs="Times New Roman"/>
          <w:color w:val="222222"/>
          <w:sz w:val="24"/>
          <w:szCs w:val="24"/>
          <w:lang w:val="en"/>
        </w:rPr>
        <w:t xml:space="preserve"> The poor and middle classes cannot afford to stay home too long without any kind of income. 46% of the population is in the informal sector and </w:t>
      </w:r>
      <w:r>
        <w:rPr>
          <w:rFonts w:ascii="Times New Roman" w:eastAsia="Times New Roman" w:hAnsi="Times New Roman" w:cs="Times New Roman"/>
          <w:color w:val="222222"/>
          <w:sz w:val="24"/>
          <w:szCs w:val="24"/>
          <w:lang w:val="en"/>
        </w:rPr>
        <w:t>lives day-to-day</w:t>
      </w:r>
      <w:r w:rsidRPr="001F5CA8">
        <w:rPr>
          <w:rFonts w:ascii="Times New Roman" w:eastAsia="Times New Roman" w:hAnsi="Times New Roman" w:cs="Times New Roman"/>
          <w:color w:val="222222"/>
          <w:sz w:val="24"/>
          <w:szCs w:val="24"/>
          <w:lang w:val="en"/>
        </w:rPr>
        <w:t>.</w:t>
      </w:r>
    </w:p>
    <w:p w14:paraId="1C0483BC" w14:textId="77777777" w:rsidR="00802BE9" w:rsidRPr="001F5CA8" w:rsidRDefault="00802BE9" w:rsidP="00802BE9">
      <w:pPr>
        <w:pStyle w:val="Prrafodelista"/>
        <w:numPr>
          <w:ilvl w:val="0"/>
          <w:numId w:val="21"/>
        </w:numPr>
        <w:jc w:val="both"/>
        <w:rPr>
          <w:rFonts w:ascii="Times New Roman" w:eastAsia="Times New Roman" w:hAnsi="Times New Roman" w:cs="Times New Roman"/>
          <w:sz w:val="24"/>
          <w:szCs w:val="24"/>
        </w:rPr>
      </w:pPr>
      <w:r w:rsidRPr="001F5CA8">
        <w:rPr>
          <w:rFonts w:ascii="Times New Roman" w:hAnsi="Times New Roman" w:cs="Times New Roman"/>
          <w:color w:val="222222"/>
          <w:sz w:val="24"/>
          <w:szCs w:val="24"/>
          <w:lang w:val="en"/>
        </w:rPr>
        <w:t xml:space="preserve">According to projections, up to 460,000 Ecuadorians </w:t>
      </w:r>
      <w:r>
        <w:rPr>
          <w:rFonts w:ascii="Times New Roman" w:hAnsi="Times New Roman" w:cs="Times New Roman"/>
          <w:color w:val="222222"/>
          <w:sz w:val="24"/>
          <w:szCs w:val="24"/>
          <w:lang w:val="en"/>
        </w:rPr>
        <w:t>stand to</w:t>
      </w:r>
      <w:r w:rsidRPr="001F5CA8">
        <w:rPr>
          <w:rFonts w:ascii="Times New Roman" w:hAnsi="Times New Roman" w:cs="Times New Roman"/>
          <w:color w:val="222222"/>
          <w:sz w:val="24"/>
          <w:szCs w:val="24"/>
          <w:lang w:val="en"/>
        </w:rPr>
        <w:t xml:space="preserve"> lose their jobs in the pandemic and 700,000 </w:t>
      </w:r>
      <w:r>
        <w:rPr>
          <w:rFonts w:ascii="Times New Roman" w:hAnsi="Times New Roman" w:cs="Times New Roman"/>
          <w:color w:val="222222"/>
          <w:sz w:val="24"/>
          <w:szCs w:val="24"/>
          <w:lang w:val="en"/>
        </w:rPr>
        <w:t>will</w:t>
      </w:r>
      <w:r w:rsidRPr="001F5CA8">
        <w:rPr>
          <w:rFonts w:ascii="Times New Roman" w:hAnsi="Times New Roman" w:cs="Times New Roman"/>
          <w:color w:val="222222"/>
          <w:sz w:val="24"/>
          <w:szCs w:val="24"/>
          <w:lang w:val="en"/>
        </w:rPr>
        <w:t xml:space="preserve"> fall into poverty by the end of 2020. Ecuador would have the largest GDP collapse in Latin America with 6%.</w:t>
      </w:r>
      <w:r w:rsidRPr="001F5CA8">
        <w:rPr>
          <w:color w:val="000000"/>
          <w:sz w:val="24"/>
          <w:szCs w:val="24"/>
          <w:vertAlign w:val="superscript"/>
        </w:rPr>
        <w:footnoteReference w:id="20"/>
      </w:r>
      <w:r w:rsidRPr="001F5CA8">
        <w:rPr>
          <w:rFonts w:ascii="Times New Roman" w:hAnsi="Times New Roman" w:cs="Times New Roman"/>
          <w:color w:val="000000"/>
          <w:sz w:val="24"/>
          <w:szCs w:val="24"/>
          <w:lang w:val="en-US"/>
        </w:rPr>
        <w:t xml:space="preserve"> </w:t>
      </w:r>
      <w:r w:rsidRPr="001F5CA8">
        <w:rPr>
          <w:rFonts w:ascii="Times New Roman" w:hAnsi="Times New Roman" w:cs="Times New Roman"/>
          <w:color w:val="222222"/>
          <w:sz w:val="24"/>
          <w:szCs w:val="24"/>
          <w:lang w:val="en"/>
        </w:rPr>
        <w:t xml:space="preserve"> 48 out of 100 women who were </w:t>
      </w:r>
      <w:r>
        <w:rPr>
          <w:rFonts w:ascii="Times New Roman" w:hAnsi="Times New Roman" w:cs="Times New Roman"/>
          <w:color w:val="222222"/>
          <w:sz w:val="24"/>
          <w:szCs w:val="24"/>
          <w:lang w:val="en"/>
        </w:rPr>
        <w:t xml:space="preserve">in a relation of dependency report having </w:t>
      </w:r>
      <w:r w:rsidRPr="001F5CA8">
        <w:rPr>
          <w:rFonts w:ascii="Times New Roman" w:hAnsi="Times New Roman" w:cs="Times New Roman"/>
          <w:color w:val="222222"/>
          <w:sz w:val="24"/>
          <w:szCs w:val="24"/>
          <w:lang w:val="en"/>
        </w:rPr>
        <w:t xml:space="preserve">lost their jobs (UN Women Ecuador, 2020). In the first three months of the pandemic, according to the Minister of Labor, 180,852 layoffs were registered. The president announced in May 2020 a cut in public spending of more than $ 4 billion, </w:t>
      </w:r>
      <w:r>
        <w:rPr>
          <w:rFonts w:ascii="Times New Roman" w:hAnsi="Times New Roman" w:cs="Times New Roman"/>
          <w:color w:val="222222"/>
          <w:sz w:val="24"/>
          <w:szCs w:val="24"/>
          <w:lang w:val="en"/>
        </w:rPr>
        <w:t>a cut in salaries of</w:t>
      </w:r>
      <w:r w:rsidRPr="001F5CA8">
        <w:rPr>
          <w:rFonts w:ascii="Times New Roman" w:hAnsi="Times New Roman" w:cs="Times New Roman"/>
          <w:color w:val="222222"/>
          <w:sz w:val="24"/>
          <w:szCs w:val="24"/>
          <w:lang w:val="en"/>
        </w:rPr>
        <w:t xml:space="preserve"> $ 980 million, </w:t>
      </w:r>
      <w:r>
        <w:rPr>
          <w:rFonts w:ascii="Times New Roman" w:hAnsi="Times New Roman" w:cs="Times New Roman"/>
          <w:color w:val="222222"/>
          <w:sz w:val="24"/>
          <w:szCs w:val="24"/>
          <w:lang w:val="en"/>
        </w:rPr>
        <w:t>which translates</w:t>
      </w:r>
      <w:r w:rsidRPr="001F5CA8">
        <w:rPr>
          <w:rFonts w:ascii="Times New Roman" w:hAnsi="Times New Roman" w:cs="Times New Roman"/>
          <w:color w:val="222222"/>
          <w:sz w:val="24"/>
          <w:szCs w:val="24"/>
          <w:lang w:val="en"/>
        </w:rPr>
        <w:t xml:space="preserve"> into layoffs. In the private sector, the “work source </w:t>
      </w:r>
      <w:r w:rsidRPr="001F5CA8">
        <w:rPr>
          <w:rFonts w:ascii="Times New Roman" w:hAnsi="Times New Roman" w:cs="Times New Roman"/>
          <w:color w:val="222222"/>
          <w:sz w:val="24"/>
          <w:szCs w:val="24"/>
          <w:lang w:val="en"/>
        </w:rPr>
        <w:lastRenderedPageBreak/>
        <w:t xml:space="preserve">preservation agreements” of the Humanitarian Support Law allow </w:t>
      </w:r>
      <w:r>
        <w:rPr>
          <w:rFonts w:ascii="Times New Roman" w:hAnsi="Times New Roman" w:cs="Times New Roman"/>
          <w:color w:val="222222"/>
          <w:sz w:val="24"/>
          <w:szCs w:val="24"/>
          <w:lang w:val="en"/>
        </w:rPr>
        <w:t xml:space="preserve">for </w:t>
      </w:r>
      <w:r w:rsidRPr="001F5CA8">
        <w:rPr>
          <w:rFonts w:ascii="Times New Roman" w:hAnsi="Times New Roman" w:cs="Times New Roman"/>
          <w:color w:val="222222"/>
          <w:sz w:val="24"/>
          <w:szCs w:val="24"/>
          <w:lang w:val="en"/>
        </w:rPr>
        <w:t>labor flexibility.</w:t>
      </w:r>
    </w:p>
    <w:p w14:paraId="743E9557" w14:textId="77777777" w:rsidR="00802BE9" w:rsidRPr="001F5CA8" w:rsidRDefault="00802BE9" w:rsidP="00802BE9">
      <w:pPr>
        <w:pStyle w:val="Prrafodelista"/>
        <w:numPr>
          <w:ilvl w:val="0"/>
          <w:numId w:val="21"/>
        </w:numPr>
        <w:jc w:val="both"/>
        <w:rPr>
          <w:rFonts w:ascii="Times New Roman" w:eastAsia="Times New Roman" w:hAnsi="Times New Roman" w:cs="Times New Roman"/>
          <w:sz w:val="24"/>
          <w:szCs w:val="24"/>
        </w:rPr>
      </w:pPr>
      <w:r w:rsidRPr="001F5CA8">
        <w:rPr>
          <w:rFonts w:ascii="Times New Roman" w:eastAsia="Times New Roman" w:hAnsi="Times New Roman" w:cs="Times New Roman"/>
          <w:color w:val="222222"/>
          <w:sz w:val="24"/>
          <w:szCs w:val="24"/>
          <w:lang w:val="en"/>
        </w:rPr>
        <w:t xml:space="preserve"> During the emergency, a decrease of up to 36.21% in the collection of </w:t>
      </w:r>
      <w:r>
        <w:rPr>
          <w:rFonts w:ascii="Times New Roman" w:eastAsia="Times New Roman" w:hAnsi="Times New Roman" w:cs="Times New Roman"/>
          <w:color w:val="222222"/>
          <w:sz w:val="24"/>
          <w:szCs w:val="24"/>
          <w:lang w:val="en"/>
        </w:rPr>
        <w:t>support payments</w:t>
      </w:r>
      <w:r w:rsidRPr="001F5CA8">
        <w:rPr>
          <w:rFonts w:ascii="Times New Roman" w:eastAsia="Times New Roman" w:hAnsi="Times New Roman" w:cs="Times New Roman"/>
          <w:color w:val="222222"/>
          <w:sz w:val="24"/>
          <w:szCs w:val="24"/>
          <w:lang w:val="en"/>
        </w:rPr>
        <w:t xml:space="preserve"> for children is reported nationwide and there are hundreds of requests for maintenance payment reductions (National Council of the Judiciary, 2020), which </w:t>
      </w:r>
      <w:r>
        <w:rPr>
          <w:rFonts w:ascii="Times New Roman" w:eastAsia="Times New Roman" w:hAnsi="Times New Roman" w:cs="Times New Roman"/>
          <w:color w:val="222222"/>
          <w:sz w:val="24"/>
          <w:szCs w:val="24"/>
          <w:lang w:val="en"/>
        </w:rPr>
        <w:t>endangers the</w:t>
      </w:r>
      <w:r w:rsidRPr="001F5CA8">
        <w:rPr>
          <w:rFonts w:ascii="Times New Roman" w:eastAsia="Times New Roman" w:hAnsi="Times New Roman" w:cs="Times New Roman"/>
          <w:color w:val="222222"/>
          <w:sz w:val="24"/>
          <w:szCs w:val="24"/>
          <w:lang w:val="en"/>
        </w:rPr>
        <w:t xml:space="preserve"> survival of children and teenagers. </w:t>
      </w:r>
    </w:p>
    <w:p w14:paraId="1FF426D7" w14:textId="77777777" w:rsidR="00802BE9" w:rsidRPr="001F5CA8" w:rsidRDefault="00802BE9" w:rsidP="00802BE9">
      <w:pPr>
        <w:pStyle w:val="Prrafodelista"/>
        <w:numPr>
          <w:ilvl w:val="0"/>
          <w:numId w:val="21"/>
        </w:numPr>
        <w:jc w:val="both"/>
        <w:rPr>
          <w:rFonts w:ascii="Times New Roman" w:eastAsia="Times New Roman" w:hAnsi="Times New Roman" w:cs="Times New Roman"/>
          <w:sz w:val="24"/>
          <w:szCs w:val="24"/>
        </w:rPr>
      </w:pPr>
      <w:r w:rsidRPr="001F5CA8">
        <w:rPr>
          <w:rFonts w:ascii="Times New Roman" w:eastAsia="Times New Roman" w:hAnsi="Times New Roman" w:cs="Times New Roman"/>
          <w:color w:val="222222"/>
          <w:sz w:val="24"/>
          <w:szCs w:val="24"/>
          <w:lang w:val="en"/>
        </w:rPr>
        <w:t>According to UNICEF Ecuador, only 54% of households had enough food. 11% did not have</w:t>
      </w:r>
      <w:r>
        <w:rPr>
          <w:rFonts w:ascii="Times New Roman" w:eastAsia="Times New Roman" w:hAnsi="Times New Roman" w:cs="Times New Roman"/>
          <w:color w:val="222222"/>
          <w:sz w:val="24"/>
          <w:szCs w:val="24"/>
          <w:lang w:val="en"/>
        </w:rPr>
        <w:t xml:space="preserve"> food</w:t>
      </w:r>
      <w:r w:rsidRPr="001F5CA8">
        <w:rPr>
          <w:rFonts w:ascii="Times New Roman" w:eastAsia="Times New Roman" w:hAnsi="Times New Roman" w:cs="Times New Roman"/>
          <w:color w:val="222222"/>
          <w:sz w:val="24"/>
          <w:szCs w:val="24"/>
          <w:lang w:val="en"/>
        </w:rPr>
        <w:t xml:space="preserve"> access and 35% had it partially.</w:t>
      </w:r>
      <w:r w:rsidRPr="001F5CA8">
        <w:rPr>
          <w:color w:val="000000"/>
          <w:sz w:val="24"/>
          <w:szCs w:val="24"/>
          <w:vertAlign w:val="superscript"/>
        </w:rPr>
        <w:footnoteReference w:id="21"/>
      </w:r>
      <w:r w:rsidRPr="001F5CA8">
        <w:rPr>
          <w:rFonts w:ascii="Times New Roman" w:eastAsia="Times New Roman" w:hAnsi="Times New Roman" w:cs="Times New Roman"/>
          <w:color w:val="222222"/>
          <w:sz w:val="24"/>
          <w:szCs w:val="24"/>
          <w:shd w:val="clear" w:color="auto" w:fill="F8F9FA"/>
        </w:rPr>
        <w:t xml:space="preserve"> </w:t>
      </w:r>
    </w:p>
    <w:p w14:paraId="7482BFDF" w14:textId="77777777" w:rsidR="00802BE9" w:rsidRPr="001F5CA8" w:rsidRDefault="00802BE9" w:rsidP="00802BE9">
      <w:pPr>
        <w:pStyle w:val="Prrafodelista"/>
        <w:numPr>
          <w:ilvl w:val="0"/>
          <w:numId w:val="21"/>
        </w:numPr>
        <w:jc w:val="both"/>
        <w:rPr>
          <w:rFonts w:ascii="Times New Roman" w:eastAsia="Times New Roman" w:hAnsi="Times New Roman" w:cs="Times New Roman"/>
          <w:sz w:val="24"/>
          <w:szCs w:val="24"/>
        </w:rPr>
      </w:pPr>
      <w:r w:rsidRPr="001F5CA8">
        <w:rPr>
          <w:rFonts w:ascii="Times New Roman" w:eastAsia="Times New Roman" w:hAnsi="Times New Roman" w:cs="Times New Roman"/>
          <w:color w:val="222222"/>
          <w:sz w:val="24"/>
          <w:szCs w:val="24"/>
          <w:lang w:val="en"/>
        </w:rPr>
        <w:t xml:space="preserve"> The impacts of the pandemic in the agricultural sector were unequally distributed between </w:t>
      </w:r>
      <w:r>
        <w:rPr>
          <w:rFonts w:ascii="Times New Roman" w:eastAsia="Times New Roman" w:hAnsi="Times New Roman" w:cs="Times New Roman"/>
          <w:color w:val="222222"/>
          <w:sz w:val="24"/>
          <w:szCs w:val="24"/>
          <w:lang w:val="en"/>
        </w:rPr>
        <w:t>family farming agriculture</w:t>
      </w:r>
      <w:r w:rsidRPr="001F5CA8">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 xml:space="preserve">and </w:t>
      </w:r>
      <w:r w:rsidRPr="001F5CA8">
        <w:rPr>
          <w:rFonts w:ascii="Times New Roman" w:eastAsia="Times New Roman" w:hAnsi="Times New Roman" w:cs="Times New Roman"/>
          <w:color w:val="222222"/>
          <w:sz w:val="24"/>
          <w:szCs w:val="24"/>
          <w:lang w:val="en"/>
        </w:rPr>
        <w:t xml:space="preserve">the large agro-export economies. While agro-export companies benefited from Ecuadorian state interventions during the pandemic (ratification of the FTA with the EFTA and labor flexibility, for example) </w:t>
      </w:r>
      <w:r>
        <w:rPr>
          <w:rFonts w:ascii="Times New Roman" w:eastAsia="Times New Roman" w:hAnsi="Times New Roman" w:cs="Times New Roman"/>
          <w:color w:val="222222"/>
          <w:sz w:val="24"/>
          <w:szCs w:val="24"/>
          <w:lang w:val="en"/>
        </w:rPr>
        <w:t xml:space="preserve">small and family farming—led by women—suffered </w:t>
      </w:r>
      <w:r w:rsidRPr="001F5CA8">
        <w:rPr>
          <w:rFonts w:ascii="Times New Roman" w:eastAsia="Times New Roman" w:hAnsi="Times New Roman" w:cs="Times New Roman"/>
          <w:color w:val="222222"/>
          <w:sz w:val="24"/>
          <w:szCs w:val="24"/>
          <w:lang w:val="en"/>
        </w:rPr>
        <w:t xml:space="preserve">the </w:t>
      </w:r>
      <w:r>
        <w:rPr>
          <w:rFonts w:ascii="Times New Roman" w:eastAsia="Times New Roman" w:hAnsi="Times New Roman" w:cs="Times New Roman"/>
          <w:color w:val="222222"/>
          <w:sz w:val="24"/>
          <w:szCs w:val="24"/>
          <w:lang w:val="en"/>
        </w:rPr>
        <w:t>consequences</w:t>
      </w:r>
      <w:r w:rsidRPr="001F5CA8">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 xml:space="preserve">of their </w:t>
      </w:r>
      <w:r w:rsidRPr="001F5CA8">
        <w:rPr>
          <w:rFonts w:ascii="Times New Roman" w:eastAsia="Times New Roman" w:hAnsi="Times New Roman" w:cs="Times New Roman"/>
          <w:color w:val="222222"/>
          <w:sz w:val="24"/>
          <w:szCs w:val="24"/>
          <w:lang w:val="en"/>
        </w:rPr>
        <w:t>absence</w:t>
      </w:r>
      <w:r w:rsidRPr="001F5CA8">
        <w:rPr>
          <w:rFonts w:ascii="Times New Roman" w:eastAsia="Times New Roman" w:hAnsi="Times New Roman" w:cs="Times New Roman"/>
          <w:color w:val="000000"/>
          <w:sz w:val="24"/>
          <w:szCs w:val="24"/>
          <w:lang w:val="en-US"/>
        </w:rPr>
        <w:t>.</w:t>
      </w:r>
      <w:r w:rsidRPr="001F5CA8">
        <w:rPr>
          <w:color w:val="000000"/>
          <w:sz w:val="24"/>
          <w:szCs w:val="24"/>
          <w:vertAlign w:val="superscript"/>
        </w:rPr>
        <w:footnoteReference w:id="22"/>
      </w:r>
    </w:p>
    <w:p w14:paraId="5707CFF0" w14:textId="77777777" w:rsidR="00802BE9" w:rsidRPr="001F5CA8" w:rsidRDefault="00802BE9" w:rsidP="00802BE9">
      <w:pPr>
        <w:pStyle w:val="Prrafodelista"/>
        <w:numPr>
          <w:ilvl w:val="0"/>
          <w:numId w:val="21"/>
        </w:numPr>
        <w:jc w:val="both"/>
        <w:rPr>
          <w:rFonts w:ascii="Times New Roman" w:eastAsia="Times New Roman" w:hAnsi="Times New Roman" w:cs="Times New Roman"/>
          <w:sz w:val="24"/>
          <w:szCs w:val="24"/>
        </w:rPr>
      </w:pPr>
      <w:r w:rsidRPr="001F5CA8">
        <w:rPr>
          <w:rFonts w:ascii="Times New Roman" w:eastAsia="Times New Roman" w:hAnsi="Times New Roman" w:cs="Times New Roman"/>
          <w:color w:val="000000"/>
          <w:sz w:val="24"/>
          <w:szCs w:val="24"/>
          <w:lang w:val="en-US"/>
        </w:rPr>
        <w:t xml:space="preserve">The </w:t>
      </w:r>
      <w:r>
        <w:rPr>
          <w:rFonts w:ascii="Times New Roman" w:eastAsia="Times New Roman" w:hAnsi="Times New Roman" w:cs="Times New Roman"/>
          <w:color w:val="000000"/>
          <w:sz w:val="24"/>
          <w:szCs w:val="24"/>
          <w:lang w:val="en-US"/>
        </w:rPr>
        <w:t>social inclusion policies</w:t>
      </w:r>
      <w:r w:rsidRPr="001F5CA8">
        <w:rPr>
          <w:rFonts w:ascii="Times New Roman" w:eastAsia="Times New Roman" w:hAnsi="Times New Roman" w:cs="Times New Roman"/>
          <w:color w:val="000000"/>
          <w:sz w:val="24"/>
          <w:szCs w:val="24"/>
          <w:lang w:val="en-US"/>
        </w:rPr>
        <w:t xml:space="preserve"> in the pandemic </w:t>
      </w:r>
      <w:r>
        <w:rPr>
          <w:rFonts w:ascii="Times New Roman" w:eastAsia="Times New Roman" w:hAnsi="Times New Roman" w:cs="Times New Roman"/>
          <w:color w:val="000000"/>
          <w:sz w:val="24"/>
          <w:szCs w:val="24"/>
          <w:lang w:val="en-US"/>
        </w:rPr>
        <w:t>were</w:t>
      </w:r>
      <w:r w:rsidRPr="001F5CA8">
        <w:rPr>
          <w:rFonts w:ascii="Times New Roman" w:eastAsia="Times New Roman" w:hAnsi="Times New Roman" w:cs="Times New Roman"/>
          <w:color w:val="000000"/>
          <w:sz w:val="24"/>
          <w:szCs w:val="24"/>
          <w:lang w:val="en-US"/>
        </w:rPr>
        <w:t xml:space="preserve"> reduced to establishing “famil</w:t>
      </w:r>
      <w:r>
        <w:rPr>
          <w:rFonts w:ascii="Times New Roman" w:eastAsia="Times New Roman" w:hAnsi="Times New Roman" w:cs="Times New Roman"/>
          <w:color w:val="000000"/>
          <w:sz w:val="24"/>
          <w:szCs w:val="24"/>
          <w:lang w:val="en-US"/>
        </w:rPr>
        <w:t>y</w:t>
      </w:r>
      <w:r w:rsidRPr="001F5CA8">
        <w:rPr>
          <w:rFonts w:ascii="Times New Roman" w:eastAsia="Times New Roman" w:hAnsi="Times New Roman" w:cs="Times New Roman"/>
          <w:color w:val="000000"/>
          <w:sz w:val="24"/>
          <w:szCs w:val="24"/>
          <w:lang w:val="en-US"/>
        </w:rPr>
        <w:t xml:space="preserve"> emergency </w:t>
      </w:r>
      <w:r>
        <w:rPr>
          <w:rFonts w:ascii="Times New Roman" w:eastAsia="Times New Roman" w:hAnsi="Times New Roman" w:cs="Times New Roman"/>
          <w:color w:val="000000"/>
          <w:sz w:val="24"/>
          <w:szCs w:val="24"/>
          <w:lang w:val="en-US"/>
        </w:rPr>
        <w:t>cash benefits</w:t>
      </w:r>
      <w:r w:rsidRPr="001F5CA8">
        <w:rPr>
          <w:rFonts w:ascii="Times New Roman" w:eastAsia="Times New Roman" w:hAnsi="Times New Roman" w:cs="Times New Roman"/>
          <w:color w:val="000000"/>
          <w:sz w:val="24"/>
          <w:szCs w:val="24"/>
          <w:lang w:val="en-US"/>
        </w:rPr>
        <w:t xml:space="preserve">” and “basic food baskets”. Women’s organizations denounce that updated data on poverty or recent layoffs were not considered to obtain </w:t>
      </w:r>
      <w:r>
        <w:rPr>
          <w:rFonts w:ascii="Times New Roman" w:eastAsia="Times New Roman" w:hAnsi="Times New Roman" w:cs="Times New Roman"/>
          <w:color w:val="000000"/>
          <w:sz w:val="24"/>
          <w:szCs w:val="24"/>
          <w:lang w:val="en-US"/>
        </w:rPr>
        <w:t>cash benefits</w:t>
      </w:r>
      <w:r w:rsidRPr="001F5CA8">
        <w:rPr>
          <w:rFonts w:ascii="Times New Roman" w:eastAsia="Times New Roman" w:hAnsi="Times New Roman" w:cs="Times New Roman"/>
          <w:color w:val="000000"/>
          <w:sz w:val="24"/>
          <w:szCs w:val="24"/>
          <w:lang w:val="en-US"/>
        </w:rPr>
        <w:t>. Food baskets do not cover the daily nutritional requirements of the families.</w:t>
      </w:r>
      <w:r>
        <w:rPr>
          <w:rFonts w:ascii="Times New Roman" w:eastAsia="Times New Roman" w:hAnsi="Times New Roman" w:cs="Times New Roman"/>
          <w:color w:val="000000"/>
          <w:sz w:val="24"/>
          <w:szCs w:val="24"/>
          <w:lang w:val="en-US"/>
        </w:rPr>
        <w:t xml:space="preserve"> Instead, communities have resorted to communal meals, barter, food drives, and begging.</w:t>
      </w:r>
      <w:r w:rsidRPr="001F5CA8">
        <w:rPr>
          <w:rFonts w:ascii="Times New Roman" w:eastAsia="Times New Roman" w:hAnsi="Times New Roman" w:cs="Times New Roman"/>
          <w:color w:val="000000"/>
          <w:sz w:val="24"/>
          <w:szCs w:val="24"/>
          <w:lang w:val="en-US"/>
        </w:rPr>
        <w:t>.</w:t>
      </w:r>
    </w:p>
    <w:p w14:paraId="61C102D3" w14:textId="77777777" w:rsidR="00802BE9" w:rsidRPr="001F5CA8" w:rsidRDefault="00802BE9" w:rsidP="00802BE9">
      <w:pPr>
        <w:pStyle w:val="Prrafodelista"/>
        <w:numPr>
          <w:ilvl w:val="0"/>
          <w:numId w:val="21"/>
        </w:numPr>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lang w:val="en"/>
        </w:rPr>
        <w:t xml:space="preserve">There are reports of: </w:t>
      </w:r>
      <w:r w:rsidRPr="001F5CA8">
        <w:rPr>
          <w:rFonts w:ascii="Times New Roman" w:eastAsia="Times New Roman" w:hAnsi="Times New Roman" w:cs="Times New Roman"/>
          <w:color w:val="222222"/>
          <w:sz w:val="24"/>
          <w:szCs w:val="24"/>
          <w:lang w:val="en"/>
        </w:rPr>
        <w:t xml:space="preserve">violence by security forces against </w:t>
      </w:r>
      <w:r>
        <w:rPr>
          <w:rFonts w:ascii="Times New Roman" w:eastAsia="Times New Roman" w:hAnsi="Times New Roman" w:cs="Times New Roman"/>
          <w:color w:val="222222"/>
          <w:sz w:val="24"/>
          <w:szCs w:val="24"/>
          <w:lang w:val="en"/>
        </w:rPr>
        <w:t xml:space="preserve">homeless </w:t>
      </w:r>
      <w:r w:rsidRPr="001F5CA8">
        <w:rPr>
          <w:rFonts w:ascii="Times New Roman" w:eastAsia="Times New Roman" w:hAnsi="Times New Roman" w:cs="Times New Roman"/>
          <w:color w:val="222222"/>
          <w:sz w:val="24"/>
          <w:szCs w:val="24"/>
          <w:lang w:val="en"/>
        </w:rPr>
        <w:t>women, indigenous</w:t>
      </w:r>
      <w:r>
        <w:rPr>
          <w:rFonts w:ascii="Times New Roman" w:eastAsia="Times New Roman" w:hAnsi="Times New Roman" w:cs="Times New Roman"/>
          <w:color w:val="222222"/>
          <w:sz w:val="24"/>
          <w:szCs w:val="24"/>
          <w:lang w:val="en"/>
        </w:rPr>
        <w:t xml:space="preserve"> individuals</w:t>
      </w:r>
      <w:r w:rsidRPr="001F5CA8">
        <w:rPr>
          <w:rFonts w:ascii="Times New Roman" w:eastAsia="Times New Roman" w:hAnsi="Times New Roman" w:cs="Times New Roman"/>
          <w:color w:val="222222"/>
          <w:sz w:val="24"/>
          <w:szCs w:val="24"/>
          <w:lang w:val="en"/>
        </w:rPr>
        <w:t>, Venezuelan migrants</w:t>
      </w:r>
      <w:r w:rsidRPr="001F5CA8">
        <w:rPr>
          <w:color w:val="000000"/>
          <w:sz w:val="24"/>
          <w:szCs w:val="24"/>
          <w:vertAlign w:val="superscript"/>
        </w:rPr>
        <w:footnoteReference w:id="23"/>
      </w:r>
      <w:r w:rsidRPr="001F5CA8">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sex workers</w:t>
      </w:r>
      <w:r w:rsidRPr="001F5CA8">
        <w:rPr>
          <w:rFonts w:ascii="Times New Roman" w:eastAsia="Times New Roman" w:hAnsi="Times New Roman" w:cs="Times New Roman"/>
          <w:color w:val="222222"/>
          <w:sz w:val="24"/>
          <w:szCs w:val="24"/>
          <w:lang w:val="en"/>
        </w:rPr>
        <w:t>, delivery girls and informal worker</w:t>
      </w:r>
      <w:r>
        <w:rPr>
          <w:rFonts w:ascii="Times New Roman" w:eastAsia="Times New Roman" w:hAnsi="Times New Roman" w:cs="Times New Roman"/>
          <w:color w:val="222222"/>
          <w:sz w:val="24"/>
          <w:szCs w:val="24"/>
          <w:lang w:val="en"/>
        </w:rPr>
        <w:t>s—eviction</w:t>
      </w:r>
      <w:r w:rsidRPr="001F5CA8">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from</w:t>
      </w:r>
      <w:r w:rsidRPr="001F5CA8">
        <w:rPr>
          <w:rFonts w:ascii="Times New Roman" w:eastAsia="Times New Roman" w:hAnsi="Times New Roman" w:cs="Times New Roman"/>
          <w:color w:val="222222"/>
          <w:sz w:val="24"/>
          <w:szCs w:val="24"/>
          <w:lang w:val="en"/>
        </w:rPr>
        <w:t xml:space="preserve"> their workspaces to unsafe places and confiscation of their goods. There</w:t>
      </w:r>
      <w:r>
        <w:rPr>
          <w:rFonts w:ascii="Times New Roman" w:eastAsia="Times New Roman" w:hAnsi="Times New Roman" w:cs="Times New Roman"/>
          <w:color w:val="222222"/>
          <w:sz w:val="24"/>
          <w:szCs w:val="24"/>
          <w:lang w:val="en"/>
        </w:rPr>
        <w:t xml:space="preserve"> were also reports of</w:t>
      </w:r>
      <w:r w:rsidRPr="001F5CA8">
        <w:rPr>
          <w:rFonts w:ascii="Times New Roman" w:eastAsia="Times New Roman" w:hAnsi="Times New Roman" w:cs="Times New Roman"/>
          <w:color w:val="222222"/>
          <w:sz w:val="24"/>
          <w:szCs w:val="24"/>
          <w:lang w:val="en"/>
        </w:rPr>
        <w:t xml:space="preserve"> cruel and inhuman treatment </w:t>
      </w:r>
      <w:r>
        <w:rPr>
          <w:rFonts w:ascii="Times New Roman" w:eastAsia="Times New Roman" w:hAnsi="Times New Roman" w:cs="Times New Roman"/>
          <w:color w:val="222222"/>
          <w:sz w:val="24"/>
          <w:szCs w:val="24"/>
          <w:lang w:val="en"/>
        </w:rPr>
        <w:t xml:space="preserve">to </w:t>
      </w:r>
      <w:r w:rsidRPr="001F5CA8">
        <w:rPr>
          <w:rFonts w:ascii="Times New Roman" w:eastAsia="Times New Roman" w:hAnsi="Times New Roman" w:cs="Times New Roman"/>
          <w:color w:val="222222"/>
          <w:sz w:val="24"/>
          <w:szCs w:val="24"/>
          <w:lang w:val="en"/>
        </w:rPr>
        <w:t xml:space="preserve">those </w:t>
      </w:r>
      <w:r>
        <w:rPr>
          <w:rFonts w:ascii="Times New Roman" w:eastAsia="Times New Roman" w:hAnsi="Times New Roman" w:cs="Times New Roman"/>
          <w:color w:val="222222"/>
          <w:sz w:val="24"/>
          <w:szCs w:val="24"/>
          <w:lang w:val="en"/>
        </w:rPr>
        <w:t>alleged to have</w:t>
      </w:r>
      <w:r w:rsidRPr="001F5CA8">
        <w:rPr>
          <w:rFonts w:ascii="Times New Roman" w:eastAsia="Times New Roman" w:hAnsi="Times New Roman" w:cs="Times New Roman"/>
          <w:color w:val="222222"/>
          <w:sz w:val="24"/>
          <w:szCs w:val="24"/>
          <w:lang w:val="en"/>
        </w:rPr>
        <w:t xml:space="preserve"> violated curfew</w:t>
      </w:r>
      <w:r>
        <w:rPr>
          <w:rFonts w:ascii="Times New Roman" w:eastAsia="Times New Roman" w:hAnsi="Times New Roman" w:cs="Times New Roman"/>
          <w:color w:val="222222"/>
          <w:sz w:val="24"/>
          <w:szCs w:val="24"/>
          <w:lang w:val="en"/>
        </w:rPr>
        <w:t xml:space="preserve"> orders</w:t>
      </w:r>
      <w:r w:rsidRPr="001F5CA8">
        <w:rPr>
          <w:rFonts w:ascii="Times New Roman" w:eastAsia="Times New Roman" w:hAnsi="Times New Roman" w:cs="Times New Roman"/>
          <w:color w:val="222222"/>
          <w:sz w:val="24"/>
          <w:szCs w:val="24"/>
          <w:lang w:val="en"/>
        </w:rPr>
        <w:t>, with</w:t>
      </w:r>
      <w:r>
        <w:rPr>
          <w:rFonts w:ascii="Times New Roman" w:eastAsia="Times New Roman" w:hAnsi="Times New Roman" w:cs="Times New Roman"/>
          <w:color w:val="222222"/>
          <w:sz w:val="24"/>
          <w:szCs w:val="24"/>
          <w:lang w:val="en"/>
        </w:rPr>
        <w:t xml:space="preserve"> forced</w:t>
      </w:r>
      <w:r w:rsidRPr="001F5CA8">
        <w:rPr>
          <w:rFonts w:ascii="Times New Roman" w:eastAsia="Times New Roman" w:hAnsi="Times New Roman" w:cs="Times New Roman"/>
          <w:color w:val="222222"/>
          <w:sz w:val="24"/>
          <w:szCs w:val="24"/>
          <w:lang w:val="en"/>
        </w:rPr>
        <w:t xml:space="preserve"> haircuts, beatings, mandatory push-ups, and arbitrary arrests</w:t>
      </w:r>
      <w:r>
        <w:rPr>
          <w:rFonts w:ascii="Times New Roman" w:eastAsia="Times New Roman" w:hAnsi="Times New Roman" w:cs="Times New Roman"/>
          <w:color w:val="222222"/>
          <w:sz w:val="24"/>
          <w:szCs w:val="24"/>
          <w:lang w:val="en"/>
        </w:rPr>
        <w:t xml:space="preserve"> being imposed</w:t>
      </w:r>
      <w:r w:rsidRPr="001F5CA8">
        <w:rPr>
          <w:rFonts w:ascii="Times New Roman" w:eastAsia="Times New Roman" w:hAnsi="Times New Roman" w:cs="Times New Roman"/>
          <w:color w:val="222222"/>
          <w:sz w:val="24"/>
          <w:szCs w:val="24"/>
          <w:lang w:val="en"/>
        </w:rPr>
        <w:t>.</w:t>
      </w:r>
      <w:r w:rsidRPr="001F5CA8">
        <w:rPr>
          <w:color w:val="000000"/>
          <w:sz w:val="24"/>
          <w:szCs w:val="24"/>
          <w:vertAlign w:val="superscript"/>
        </w:rPr>
        <w:footnoteReference w:id="24"/>
      </w:r>
      <w:r w:rsidRPr="001F5CA8">
        <w:rPr>
          <w:rFonts w:ascii="Times New Roman" w:eastAsia="Times New Roman" w:hAnsi="Times New Roman" w:cs="Times New Roman"/>
          <w:color w:val="000000"/>
          <w:sz w:val="24"/>
          <w:szCs w:val="24"/>
          <w:lang w:val="en-US"/>
        </w:rPr>
        <w:t xml:space="preserve"> </w:t>
      </w:r>
    </w:p>
    <w:p w14:paraId="44965449" w14:textId="77777777" w:rsidR="00802BE9" w:rsidRPr="001F5CA8" w:rsidRDefault="00802BE9" w:rsidP="00802BE9">
      <w:pPr>
        <w:pStyle w:val="Prrafodelista"/>
        <w:numPr>
          <w:ilvl w:val="0"/>
          <w:numId w:val="21"/>
        </w:numPr>
        <w:jc w:val="both"/>
        <w:rPr>
          <w:rFonts w:ascii="Times New Roman" w:eastAsia="Times New Roman" w:hAnsi="Times New Roman" w:cs="Times New Roman"/>
          <w:sz w:val="24"/>
          <w:szCs w:val="24"/>
        </w:rPr>
      </w:pPr>
      <w:r w:rsidRPr="001F5CA8">
        <w:rPr>
          <w:rFonts w:ascii="Times New Roman" w:eastAsia="Times New Roman" w:hAnsi="Times New Roman" w:cs="Times New Roman"/>
          <w:color w:val="222222"/>
          <w:sz w:val="24"/>
          <w:szCs w:val="24"/>
          <w:lang w:val="en"/>
        </w:rPr>
        <w:t>90% of paid domestic workers are women, the majority</w:t>
      </w:r>
      <w:r>
        <w:rPr>
          <w:rFonts w:ascii="Times New Roman" w:eastAsia="Times New Roman" w:hAnsi="Times New Roman" w:cs="Times New Roman"/>
          <w:color w:val="222222"/>
          <w:sz w:val="24"/>
          <w:szCs w:val="24"/>
          <w:lang w:val="en"/>
        </w:rPr>
        <w:t xml:space="preserve"> belonging to</w:t>
      </w:r>
      <w:r w:rsidRPr="001F5CA8">
        <w:rPr>
          <w:rFonts w:ascii="Times New Roman" w:eastAsia="Times New Roman" w:hAnsi="Times New Roman" w:cs="Times New Roman"/>
          <w:color w:val="222222"/>
          <w:sz w:val="24"/>
          <w:szCs w:val="24"/>
          <w:lang w:val="en"/>
        </w:rPr>
        <w:t xml:space="preserve"> racialized </w:t>
      </w:r>
      <w:r>
        <w:rPr>
          <w:rFonts w:ascii="Times New Roman" w:eastAsia="Times New Roman" w:hAnsi="Times New Roman" w:cs="Times New Roman"/>
          <w:color w:val="222222"/>
          <w:sz w:val="24"/>
          <w:szCs w:val="24"/>
          <w:lang w:val="en"/>
        </w:rPr>
        <w:t xml:space="preserve">groups </w:t>
      </w:r>
      <w:r w:rsidRPr="001F5CA8">
        <w:rPr>
          <w:rFonts w:ascii="Times New Roman" w:eastAsia="Times New Roman" w:hAnsi="Times New Roman" w:cs="Times New Roman"/>
          <w:color w:val="222222"/>
          <w:sz w:val="24"/>
          <w:szCs w:val="24"/>
          <w:lang w:val="en"/>
        </w:rPr>
        <w:t xml:space="preserve">and affected by colonial and misogynistic </w:t>
      </w:r>
      <w:r>
        <w:rPr>
          <w:rFonts w:ascii="Times New Roman" w:eastAsia="Times New Roman" w:hAnsi="Times New Roman" w:cs="Times New Roman"/>
          <w:color w:val="222222"/>
          <w:sz w:val="24"/>
          <w:szCs w:val="24"/>
          <w:lang w:val="en"/>
        </w:rPr>
        <w:t>patterns</w:t>
      </w:r>
      <w:r w:rsidRPr="001F5CA8">
        <w:rPr>
          <w:rFonts w:ascii="Times New Roman" w:eastAsia="Times New Roman" w:hAnsi="Times New Roman" w:cs="Times New Roman"/>
          <w:color w:val="222222"/>
          <w:sz w:val="24"/>
          <w:szCs w:val="24"/>
          <w:lang w:val="en"/>
        </w:rPr>
        <w:t xml:space="preserve"> of relationship. They have denounced three situations: layoffs, the obligation to stay in the home of their employers separated from their families or </w:t>
      </w:r>
      <w:r>
        <w:rPr>
          <w:rFonts w:ascii="Times New Roman" w:eastAsia="Times New Roman" w:hAnsi="Times New Roman" w:cs="Times New Roman"/>
          <w:color w:val="222222"/>
          <w:sz w:val="24"/>
          <w:szCs w:val="24"/>
          <w:lang w:val="en"/>
        </w:rPr>
        <w:t xml:space="preserve">in </w:t>
      </w:r>
      <w:r w:rsidRPr="001F5CA8">
        <w:rPr>
          <w:rFonts w:ascii="Times New Roman" w:eastAsia="Times New Roman" w:hAnsi="Times New Roman" w:cs="Times New Roman"/>
          <w:color w:val="222222"/>
          <w:sz w:val="24"/>
          <w:szCs w:val="24"/>
          <w:lang w:val="en"/>
        </w:rPr>
        <w:t xml:space="preserve">a situation of slavery, without remuneration </w:t>
      </w:r>
      <w:r>
        <w:rPr>
          <w:rFonts w:ascii="Times New Roman" w:eastAsia="Times New Roman" w:hAnsi="Times New Roman" w:cs="Times New Roman"/>
          <w:color w:val="222222"/>
          <w:sz w:val="24"/>
          <w:szCs w:val="24"/>
          <w:lang w:val="en"/>
        </w:rPr>
        <w:t>or</w:t>
      </w:r>
      <w:r w:rsidRPr="001F5CA8">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 xml:space="preserve">with </w:t>
      </w:r>
      <w:r w:rsidRPr="001F5CA8">
        <w:rPr>
          <w:rFonts w:ascii="Times New Roman" w:eastAsia="Times New Roman" w:hAnsi="Times New Roman" w:cs="Times New Roman"/>
          <w:color w:val="222222"/>
          <w:sz w:val="24"/>
          <w:szCs w:val="24"/>
          <w:lang w:val="en"/>
        </w:rPr>
        <w:t>payment in kind, and strenuous hours caring for the sick. Before the pandemic, only 40% of HRTs had access to social security.</w:t>
      </w:r>
      <w:r w:rsidRPr="001F5CA8">
        <w:rPr>
          <w:color w:val="000000"/>
          <w:sz w:val="24"/>
          <w:szCs w:val="24"/>
          <w:vertAlign w:val="superscript"/>
        </w:rPr>
        <w:footnoteReference w:id="25"/>
      </w:r>
    </w:p>
    <w:p w14:paraId="562C431E" w14:textId="77777777" w:rsidR="00802BE9" w:rsidRPr="001F5CA8" w:rsidRDefault="00802BE9" w:rsidP="00802BE9">
      <w:pPr>
        <w:pStyle w:val="Prrafodelista"/>
        <w:numPr>
          <w:ilvl w:val="0"/>
          <w:numId w:val="21"/>
        </w:numPr>
        <w:jc w:val="both"/>
        <w:rPr>
          <w:rFonts w:ascii="Times New Roman" w:eastAsia="Times New Roman" w:hAnsi="Times New Roman" w:cs="Times New Roman"/>
          <w:sz w:val="24"/>
          <w:szCs w:val="24"/>
        </w:rPr>
      </w:pPr>
      <w:r w:rsidRPr="001F5CA8">
        <w:rPr>
          <w:rFonts w:ascii="Times New Roman" w:eastAsia="Times New Roman" w:hAnsi="Times New Roman" w:cs="Times New Roman"/>
          <w:color w:val="222222"/>
          <w:sz w:val="24"/>
          <w:szCs w:val="24"/>
          <w:lang w:val="en"/>
        </w:rPr>
        <w:t xml:space="preserve">Many women living in poverty have had to join other families because of the scarcity. Overcrowding has increased the risk of violence and unpaid </w:t>
      </w:r>
      <w:r>
        <w:rPr>
          <w:rFonts w:ascii="Times New Roman" w:eastAsia="Times New Roman" w:hAnsi="Times New Roman" w:cs="Times New Roman"/>
          <w:color w:val="222222"/>
          <w:sz w:val="24"/>
          <w:szCs w:val="24"/>
          <w:lang w:val="en"/>
        </w:rPr>
        <w:t xml:space="preserve">domestic </w:t>
      </w:r>
      <w:r w:rsidRPr="001F5CA8">
        <w:rPr>
          <w:rFonts w:ascii="Times New Roman" w:eastAsia="Times New Roman" w:hAnsi="Times New Roman" w:cs="Times New Roman"/>
          <w:color w:val="222222"/>
          <w:sz w:val="24"/>
          <w:szCs w:val="24"/>
          <w:lang w:val="en"/>
        </w:rPr>
        <w:t xml:space="preserve">work. </w:t>
      </w:r>
      <w:r>
        <w:rPr>
          <w:rFonts w:ascii="Times New Roman" w:eastAsia="Times New Roman" w:hAnsi="Times New Roman" w:cs="Times New Roman"/>
          <w:color w:val="222222"/>
          <w:sz w:val="24"/>
          <w:szCs w:val="24"/>
          <w:lang w:val="en"/>
        </w:rPr>
        <w:t xml:space="preserve">Families </w:t>
      </w:r>
      <w:r w:rsidRPr="001F5CA8">
        <w:rPr>
          <w:rFonts w:ascii="Times New Roman" w:eastAsia="Times New Roman" w:hAnsi="Times New Roman" w:cs="Times New Roman"/>
          <w:color w:val="222222"/>
          <w:sz w:val="24"/>
          <w:szCs w:val="24"/>
          <w:lang w:val="en"/>
        </w:rPr>
        <w:t>ration their meals and solidarity networks of civil society have provided food, biosecurity implements</w:t>
      </w:r>
      <w:r>
        <w:rPr>
          <w:rFonts w:ascii="Times New Roman" w:eastAsia="Times New Roman" w:hAnsi="Times New Roman" w:cs="Times New Roman"/>
          <w:color w:val="222222"/>
          <w:sz w:val="24"/>
          <w:szCs w:val="24"/>
          <w:lang w:val="en"/>
        </w:rPr>
        <w:t>,</w:t>
      </w:r>
      <w:r w:rsidRPr="001F5CA8">
        <w:rPr>
          <w:rFonts w:ascii="Times New Roman" w:eastAsia="Times New Roman" w:hAnsi="Times New Roman" w:cs="Times New Roman"/>
          <w:color w:val="222222"/>
          <w:sz w:val="24"/>
          <w:szCs w:val="24"/>
          <w:lang w:val="en"/>
        </w:rPr>
        <w:t xml:space="preserve"> and psychological support.</w:t>
      </w:r>
    </w:p>
    <w:p w14:paraId="7B17C47D" w14:textId="77777777" w:rsidR="00802BE9" w:rsidRPr="001F5CA8" w:rsidRDefault="00802BE9" w:rsidP="00802BE9">
      <w:pPr>
        <w:pStyle w:val="Prrafodelista"/>
        <w:numPr>
          <w:ilvl w:val="0"/>
          <w:numId w:val="21"/>
        </w:numPr>
        <w:jc w:val="both"/>
        <w:rPr>
          <w:rFonts w:ascii="Times New Roman" w:eastAsia="Times New Roman" w:hAnsi="Times New Roman" w:cs="Times New Roman"/>
          <w:sz w:val="24"/>
          <w:szCs w:val="24"/>
        </w:rPr>
      </w:pPr>
      <w:r w:rsidRPr="001F5CA8">
        <w:rPr>
          <w:rFonts w:ascii="Times New Roman" w:eastAsia="Times New Roman" w:hAnsi="Times New Roman" w:cs="Times New Roman"/>
          <w:color w:val="222222"/>
          <w:sz w:val="24"/>
          <w:szCs w:val="24"/>
          <w:lang w:val="en"/>
        </w:rPr>
        <w:lastRenderedPageBreak/>
        <w:t xml:space="preserve">The most precarious neighborhoods in the country do not have access to drinking water or sanitation, this </w:t>
      </w:r>
      <w:r>
        <w:rPr>
          <w:rFonts w:ascii="Times New Roman" w:eastAsia="Times New Roman" w:hAnsi="Times New Roman" w:cs="Times New Roman"/>
          <w:color w:val="222222"/>
          <w:sz w:val="24"/>
          <w:szCs w:val="24"/>
          <w:lang w:val="en"/>
        </w:rPr>
        <w:t>generates</w:t>
      </w:r>
      <w:r w:rsidRPr="001F5CA8">
        <w:rPr>
          <w:rFonts w:ascii="Times New Roman" w:eastAsia="Times New Roman" w:hAnsi="Times New Roman" w:cs="Times New Roman"/>
          <w:color w:val="222222"/>
          <w:sz w:val="24"/>
          <w:szCs w:val="24"/>
          <w:lang w:val="en"/>
        </w:rPr>
        <w:t xml:space="preserve"> more responsibili</w:t>
      </w:r>
      <w:r>
        <w:rPr>
          <w:rFonts w:ascii="Times New Roman" w:eastAsia="Times New Roman" w:hAnsi="Times New Roman" w:cs="Times New Roman"/>
          <w:color w:val="222222"/>
          <w:sz w:val="24"/>
          <w:szCs w:val="24"/>
          <w:lang w:val="en"/>
        </w:rPr>
        <w:t>ties</w:t>
      </w:r>
      <w:r w:rsidRPr="001F5CA8">
        <w:rPr>
          <w:rFonts w:ascii="Times New Roman" w:eastAsia="Times New Roman" w:hAnsi="Times New Roman" w:cs="Times New Roman"/>
          <w:color w:val="222222"/>
          <w:sz w:val="24"/>
          <w:szCs w:val="24"/>
          <w:lang w:val="en"/>
        </w:rPr>
        <w:t xml:space="preserve"> and work for women, who are </w:t>
      </w:r>
      <w:r>
        <w:rPr>
          <w:rFonts w:ascii="Times New Roman" w:eastAsia="Times New Roman" w:hAnsi="Times New Roman" w:cs="Times New Roman"/>
          <w:color w:val="222222"/>
          <w:sz w:val="24"/>
          <w:szCs w:val="24"/>
          <w:lang w:val="en"/>
        </w:rPr>
        <w:t>left to do the</w:t>
      </w:r>
      <w:r w:rsidRPr="001F5CA8">
        <w:rPr>
          <w:rFonts w:ascii="Times New Roman" w:eastAsia="Times New Roman" w:hAnsi="Times New Roman" w:cs="Times New Roman"/>
          <w:color w:val="222222"/>
          <w:sz w:val="24"/>
          <w:szCs w:val="24"/>
          <w:lang w:val="en"/>
        </w:rPr>
        <w:t xml:space="preserve"> cleaning, cooking</w:t>
      </w:r>
      <w:r>
        <w:rPr>
          <w:rFonts w:ascii="Times New Roman" w:eastAsia="Times New Roman" w:hAnsi="Times New Roman" w:cs="Times New Roman"/>
          <w:color w:val="222222"/>
          <w:sz w:val="24"/>
          <w:szCs w:val="24"/>
          <w:lang w:val="en"/>
        </w:rPr>
        <w:t>,</w:t>
      </w:r>
      <w:r w:rsidRPr="001F5CA8">
        <w:rPr>
          <w:rFonts w:ascii="Times New Roman" w:eastAsia="Times New Roman" w:hAnsi="Times New Roman" w:cs="Times New Roman"/>
          <w:color w:val="222222"/>
          <w:sz w:val="24"/>
          <w:szCs w:val="24"/>
          <w:lang w:val="en"/>
        </w:rPr>
        <w:t xml:space="preserve"> and disinfection.</w:t>
      </w:r>
    </w:p>
    <w:p w14:paraId="59D9F382" w14:textId="77777777" w:rsidR="00802BE9" w:rsidRPr="001F5CA8" w:rsidRDefault="00802BE9" w:rsidP="00802BE9">
      <w:pPr>
        <w:pStyle w:val="Prrafodelista"/>
        <w:numPr>
          <w:ilvl w:val="0"/>
          <w:numId w:val="21"/>
        </w:numPr>
        <w:jc w:val="both"/>
        <w:rPr>
          <w:rFonts w:ascii="Times New Roman" w:eastAsia="Times New Roman" w:hAnsi="Times New Roman" w:cs="Times New Roman"/>
          <w:sz w:val="24"/>
          <w:szCs w:val="24"/>
        </w:rPr>
      </w:pPr>
      <w:r w:rsidRPr="001F5CA8">
        <w:rPr>
          <w:rFonts w:ascii="Times New Roman" w:eastAsia="Times New Roman" w:hAnsi="Times New Roman" w:cs="Times New Roman"/>
          <w:color w:val="222222"/>
          <w:sz w:val="24"/>
          <w:szCs w:val="24"/>
        </w:rPr>
        <w:t xml:space="preserve">Women across the country have faced the crisis </w:t>
      </w:r>
      <w:r>
        <w:rPr>
          <w:rFonts w:ascii="Times New Roman" w:eastAsia="Times New Roman" w:hAnsi="Times New Roman" w:cs="Times New Roman"/>
          <w:color w:val="222222"/>
          <w:sz w:val="24"/>
          <w:szCs w:val="24"/>
        </w:rPr>
        <w:t>through</w:t>
      </w:r>
      <w:r w:rsidRPr="001F5CA8">
        <w:rPr>
          <w:rFonts w:ascii="Times New Roman" w:eastAsia="Times New Roman" w:hAnsi="Times New Roman" w:cs="Times New Roman"/>
          <w:color w:val="222222"/>
          <w:sz w:val="24"/>
          <w:szCs w:val="24"/>
        </w:rPr>
        <w:t xml:space="preserve"> autonomous organiz</w:t>
      </w:r>
      <w:r>
        <w:rPr>
          <w:rFonts w:ascii="Times New Roman" w:eastAsia="Times New Roman" w:hAnsi="Times New Roman" w:cs="Times New Roman"/>
          <w:color w:val="222222"/>
          <w:sz w:val="24"/>
          <w:szCs w:val="24"/>
        </w:rPr>
        <w:t>ing</w:t>
      </w:r>
      <w:r w:rsidRPr="001F5CA8">
        <w:rPr>
          <w:rFonts w:ascii="Times New Roman" w:eastAsia="Times New Roman" w:hAnsi="Times New Roman" w:cs="Times New Roman"/>
          <w:color w:val="222222"/>
          <w:sz w:val="24"/>
          <w:szCs w:val="24"/>
        </w:rPr>
        <w:t xml:space="preserve"> and with the support of local governments, rather than the central government. They denounce that in the massive acquisition of food, large companies were privileged and not small producers.</w:t>
      </w:r>
    </w:p>
    <w:p w14:paraId="195FA50F" w14:textId="77777777" w:rsidR="00802BE9" w:rsidRPr="001F5CA8" w:rsidRDefault="00802BE9" w:rsidP="00802BE9">
      <w:pPr>
        <w:pStyle w:val="Prrafodelista"/>
        <w:numPr>
          <w:ilvl w:val="0"/>
          <w:numId w:val="21"/>
        </w:numPr>
        <w:jc w:val="both"/>
        <w:rPr>
          <w:rFonts w:ascii="Times New Roman" w:eastAsia="Times New Roman" w:hAnsi="Times New Roman" w:cs="Times New Roman"/>
          <w:sz w:val="24"/>
          <w:szCs w:val="24"/>
        </w:rPr>
      </w:pPr>
      <w:r w:rsidRPr="001F5CA8">
        <w:rPr>
          <w:rFonts w:ascii="Times New Roman" w:eastAsia="Times New Roman" w:hAnsi="Times New Roman" w:cs="Times New Roman"/>
          <w:color w:val="222222"/>
          <w:sz w:val="24"/>
          <w:szCs w:val="24"/>
        </w:rPr>
        <w:t>Faced with the economic crisis, the problems of hunger, begging and evictions from homes due to unemployment have worsened.</w:t>
      </w:r>
    </w:p>
    <w:p w14:paraId="054BFA55" w14:textId="77777777" w:rsidR="00802BE9" w:rsidRPr="001F5CA8" w:rsidRDefault="00802BE9" w:rsidP="00802BE9">
      <w:pPr>
        <w:pStyle w:val="Prrafodelista"/>
        <w:numPr>
          <w:ilvl w:val="0"/>
          <w:numId w:val="21"/>
        </w:numPr>
        <w:jc w:val="both"/>
        <w:rPr>
          <w:rFonts w:ascii="Times New Roman" w:eastAsia="Times New Roman" w:hAnsi="Times New Roman" w:cs="Times New Roman"/>
          <w:sz w:val="24"/>
          <w:szCs w:val="24"/>
        </w:rPr>
      </w:pPr>
      <w:r w:rsidRPr="001F5CA8">
        <w:rPr>
          <w:rFonts w:ascii="Times New Roman" w:eastAsia="Times New Roman" w:hAnsi="Times New Roman" w:cs="Times New Roman"/>
          <w:color w:val="222222"/>
          <w:sz w:val="24"/>
          <w:szCs w:val="24"/>
        </w:rPr>
        <w:t>The government's economic priorities reflect a neoliberal model</w:t>
      </w:r>
      <w:r>
        <w:rPr>
          <w:rFonts w:ascii="Times New Roman" w:eastAsia="Times New Roman" w:hAnsi="Times New Roman" w:cs="Times New Roman"/>
          <w:color w:val="222222"/>
          <w:sz w:val="24"/>
          <w:szCs w:val="24"/>
        </w:rPr>
        <w:t xml:space="preserve"> that is</w:t>
      </w:r>
      <w:r w:rsidRPr="001F5CA8">
        <w:rPr>
          <w:rFonts w:ascii="Times New Roman" w:eastAsia="Times New Roman" w:hAnsi="Times New Roman" w:cs="Times New Roman"/>
          <w:color w:val="222222"/>
          <w:sz w:val="24"/>
          <w:szCs w:val="24"/>
        </w:rPr>
        <w:t xml:space="preserve"> incompatible with the rights of girls and women. The areas of economic reactivation do not include feminized jobs. Women have less access to credit policies.</w:t>
      </w:r>
    </w:p>
    <w:p w14:paraId="4ECF461A"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both"/>
        <w:rPr>
          <w:rFonts w:ascii="Times New Roman" w:eastAsia="Times New Roman" w:hAnsi="Times New Roman" w:cs="Times New Roman"/>
          <w:color w:val="222222"/>
          <w:sz w:val="24"/>
          <w:szCs w:val="24"/>
        </w:rPr>
      </w:pPr>
    </w:p>
    <w:p w14:paraId="00C12845"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both"/>
        <w:rPr>
          <w:rFonts w:ascii="Times New Roman" w:eastAsia="Times New Roman" w:hAnsi="Times New Roman" w:cs="Times New Roman"/>
          <w:b/>
          <w:bCs/>
          <w:color w:val="222222"/>
          <w:sz w:val="24"/>
          <w:szCs w:val="24"/>
        </w:rPr>
      </w:pPr>
      <w:r w:rsidRPr="001F5CA8">
        <w:rPr>
          <w:rFonts w:ascii="Times New Roman" w:eastAsia="Times New Roman" w:hAnsi="Times New Roman" w:cs="Times New Roman"/>
          <w:b/>
          <w:bCs/>
          <w:color w:val="222222"/>
          <w:sz w:val="24"/>
          <w:szCs w:val="24"/>
        </w:rPr>
        <w:t>RECOMENDATIONS</w:t>
      </w:r>
    </w:p>
    <w:p w14:paraId="0D3283DC"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eastAsia="Times New Roman" w:hAnsi="Times New Roman" w:cs="Times New Roman"/>
          <w:b/>
          <w:bCs/>
          <w:color w:val="222222"/>
          <w:sz w:val="24"/>
          <w:szCs w:val="24"/>
        </w:rPr>
      </w:pPr>
      <w:r w:rsidRPr="001F5CA8">
        <w:rPr>
          <w:rFonts w:ascii="Times New Roman" w:eastAsia="Times New Roman" w:hAnsi="Times New Roman" w:cs="Times New Roman"/>
          <w:b/>
          <w:bCs/>
          <w:color w:val="222222"/>
          <w:sz w:val="24"/>
          <w:szCs w:val="24"/>
        </w:rPr>
        <w:t>To the Ministers of Finance, Economic and Social Inclusion and SDH (Secretary of Human Rights).</w:t>
      </w:r>
    </w:p>
    <w:p w14:paraId="65F94984" w14:textId="77777777" w:rsidR="00802BE9" w:rsidRPr="001F5CA8" w:rsidRDefault="00802BE9" w:rsidP="00802BE9">
      <w:pPr>
        <w:pStyle w:val="Prrafodelist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rPr>
      </w:pPr>
      <w:r w:rsidRPr="001F5CA8">
        <w:rPr>
          <w:rFonts w:ascii="Times New Roman" w:eastAsia="Times New Roman" w:hAnsi="Times New Roman" w:cs="Times New Roman"/>
          <w:color w:val="222222"/>
          <w:sz w:val="24"/>
          <w:szCs w:val="24"/>
        </w:rPr>
        <w:t xml:space="preserve">Establish an economic policy </w:t>
      </w:r>
      <w:r>
        <w:rPr>
          <w:rFonts w:ascii="Times New Roman" w:eastAsia="Times New Roman" w:hAnsi="Times New Roman" w:cs="Times New Roman"/>
          <w:color w:val="222222"/>
          <w:sz w:val="24"/>
          <w:szCs w:val="24"/>
        </w:rPr>
        <w:t>centered</w:t>
      </w:r>
      <w:r w:rsidRPr="001F5CA8">
        <w:rPr>
          <w:rFonts w:ascii="Times New Roman" w:eastAsia="Times New Roman" w:hAnsi="Times New Roman" w:cs="Times New Roman"/>
          <w:color w:val="222222"/>
          <w:sz w:val="24"/>
          <w:szCs w:val="24"/>
        </w:rPr>
        <w:t xml:space="preserve"> on the care </w:t>
      </w:r>
      <w:r>
        <w:rPr>
          <w:rFonts w:ascii="Times New Roman" w:eastAsia="Times New Roman" w:hAnsi="Times New Roman" w:cs="Times New Roman"/>
          <w:color w:val="222222"/>
          <w:sz w:val="24"/>
          <w:szCs w:val="24"/>
        </w:rPr>
        <w:t>for</w:t>
      </w:r>
      <w:r w:rsidRPr="001F5CA8">
        <w:rPr>
          <w:rFonts w:ascii="Times New Roman" w:eastAsia="Times New Roman" w:hAnsi="Times New Roman" w:cs="Times New Roman"/>
          <w:color w:val="222222"/>
          <w:sz w:val="24"/>
          <w:szCs w:val="24"/>
        </w:rPr>
        <w:t xml:space="preserve"> life and its sustainability;</w:t>
      </w:r>
    </w:p>
    <w:p w14:paraId="278633F2" w14:textId="77777777" w:rsidR="00802BE9" w:rsidRPr="001F5CA8" w:rsidRDefault="00802BE9" w:rsidP="00802BE9">
      <w:pPr>
        <w:pStyle w:val="Prrafodelist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rPr>
      </w:pPr>
      <w:r w:rsidRPr="001F5CA8">
        <w:rPr>
          <w:rFonts w:ascii="Times New Roman" w:eastAsia="Times New Roman" w:hAnsi="Times New Roman" w:cs="Times New Roman"/>
          <w:color w:val="222222"/>
          <w:sz w:val="24"/>
          <w:szCs w:val="24"/>
        </w:rPr>
        <w:t>Include sectors that employ women in the economic reactivation program</w:t>
      </w:r>
      <w:r>
        <w:rPr>
          <w:rFonts w:ascii="Times New Roman" w:eastAsia="Times New Roman" w:hAnsi="Times New Roman" w:cs="Times New Roman"/>
          <w:color w:val="222222"/>
          <w:sz w:val="24"/>
          <w:szCs w:val="24"/>
        </w:rPr>
        <w:t xml:space="preserve">; </w:t>
      </w:r>
      <w:r w:rsidRPr="001F5CA8">
        <w:rPr>
          <w:rFonts w:ascii="Times New Roman" w:eastAsia="Times New Roman" w:hAnsi="Times New Roman" w:cs="Times New Roman"/>
          <w:color w:val="222222"/>
          <w:sz w:val="24"/>
          <w:szCs w:val="24"/>
        </w:rPr>
        <w:t>guarantee measures that prevent the loss of jobs, social security</w:t>
      </w:r>
      <w:r>
        <w:rPr>
          <w:rFonts w:ascii="Times New Roman" w:eastAsia="Times New Roman" w:hAnsi="Times New Roman" w:cs="Times New Roman"/>
          <w:color w:val="222222"/>
          <w:sz w:val="24"/>
          <w:szCs w:val="24"/>
        </w:rPr>
        <w:t>,</w:t>
      </w:r>
      <w:r w:rsidRPr="001F5CA8">
        <w:rPr>
          <w:rFonts w:ascii="Times New Roman" w:eastAsia="Times New Roman" w:hAnsi="Times New Roman" w:cs="Times New Roman"/>
          <w:color w:val="222222"/>
          <w:sz w:val="24"/>
          <w:szCs w:val="24"/>
        </w:rPr>
        <w:t xml:space="preserve"> and housing;</w:t>
      </w:r>
    </w:p>
    <w:p w14:paraId="628384C2" w14:textId="77777777" w:rsidR="00802BE9" w:rsidRPr="001F5CA8" w:rsidRDefault="00802BE9" w:rsidP="00802BE9">
      <w:pPr>
        <w:pStyle w:val="Prrafodelist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rPr>
      </w:pPr>
      <w:r w:rsidRPr="001F5CA8">
        <w:rPr>
          <w:rFonts w:ascii="Times New Roman" w:eastAsia="Times New Roman" w:hAnsi="Times New Roman" w:cs="Times New Roman"/>
          <w:color w:val="222222"/>
          <w:sz w:val="24"/>
          <w:szCs w:val="24"/>
        </w:rPr>
        <w:t xml:space="preserve">Deliver </w:t>
      </w:r>
      <w:r>
        <w:rPr>
          <w:rFonts w:ascii="Times New Roman" w:eastAsia="Times New Roman" w:hAnsi="Times New Roman" w:cs="Times New Roman"/>
          <w:color w:val="222222"/>
          <w:sz w:val="24"/>
          <w:szCs w:val="24"/>
        </w:rPr>
        <w:t>adequate</w:t>
      </w:r>
      <w:r w:rsidRPr="001F5CA8">
        <w:rPr>
          <w:rFonts w:ascii="Times New Roman" w:eastAsia="Times New Roman" w:hAnsi="Times New Roman" w:cs="Times New Roman"/>
          <w:color w:val="222222"/>
          <w:sz w:val="24"/>
          <w:szCs w:val="24"/>
        </w:rPr>
        <w:t xml:space="preserve"> food </w:t>
      </w:r>
      <w:r>
        <w:rPr>
          <w:rFonts w:ascii="Times New Roman" w:eastAsia="Times New Roman" w:hAnsi="Times New Roman" w:cs="Times New Roman"/>
          <w:color w:val="222222"/>
          <w:sz w:val="24"/>
          <w:szCs w:val="24"/>
        </w:rPr>
        <w:t xml:space="preserve">to </w:t>
      </w:r>
      <w:r w:rsidRPr="001F5CA8">
        <w:rPr>
          <w:rFonts w:ascii="Times New Roman" w:eastAsia="Times New Roman" w:hAnsi="Times New Roman" w:cs="Times New Roman"/>
          <w:color w:val="222222"/>
          <w:sz w:val="24"/>
          <w:szCs w:val="24"/>
        </w:rPr>
        <w:t>people in poverty and extreme poverty</w:t>
      </w:r>
      <w:r>
        <w:rPr>
          <w:rFonts w:ascii="Times New Roman" w:eastAsia="Times New Roman" w:hAnsi="Times New Roman" w:cs="Times New Roman"/>
          <w:color w:val="222222"/>
          <w:sz w:val="24"/>
          <w:szCs w:val="24"/>
        </w:rPr>
        <w:t>. It is essential that the record of who should be receiving these benefits be up to date</w:t>
      </w:r>
      <w:r w:rsidRPr="001F5CA8">
        <w:rPr>
          <w:rFonts w:ascii="Times New Roman" w:eastAsia="Times New Roman" w:hAnsi="Times New Roman" w:cs="Times New Roman"/>
          <w:color w:val="222222"/>
          <w:sz w:val="24"/>
          <w:szCs w:val="24"/>
        </w:rPr>
        <w:t>;</w:t>
      </w:r>
    </w:p>
    <w:p w14:paraId="6A88E901" w14:textId="77777777" w:rsidR="00802BE9" w:rsidRPr="001F5CA8" w:rsidRDefault="00802BE9" w:rsidP="00802BE9">
      <w:pPr>
        <w:pStyle w:val="Prrafodelist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rPr>
      </w:pPr>
      <w:r w:rsidRPr="001F5CA8">
        <w:rPr>
          <w:rFonts w:ascii="Times New Roman" w:eastAsia="Times New Roman" w:hAnsi="Times New Roman" w:cs="Times New Roman"/>
          <w:color w:val="222222"/>
          <w:sz w:val="24"/>
          <w:szCs w:val="24"/>
        </w:rPr>
        <w:t xml:space="preserve">Establish </w:t>
      </w:r>
      <w:r>
        <w:rPr>
          <w:rFonts w:ascii="Times New Roman" w:eastAsia="Times New Roman" w:hAnsi="Times New Roman" w:cs="Times New Roman"/>
          <w:color w:val="222222"/>
          <w:sz w:val="24"/>
          <w:szCs w:val="24"/>
        </w:rPr>
        <w:t xml:space="preserve">a </w:t>
      </w:r>
      <w:r w:rsidRPr="001F5CA8">
        <w:rPr>
          <w:rFonts w:ascii="Times New Roman" w:eastAsia="Times New Roman" w:hAnsi="Times New Roman" w:cs="Times New Roman"/>
          <w:color w:val="222222"/>
          <w:sz w:val="24"/>
          <w:szCs w:val="24"/>
        </w:rPr>
        <w:t>universal basic income and food sovereignty to guarantee basic rights as part of the recovery program;</w:t>
      </w:r>
    </w:p>
    <w:p w14:paraId="215FC619" w14:textId="77777777" w:rsidR="00802BE9" w:rsidRPr="001F5CA8" w:rsidRDefault="00802BE9" w:rsidP="00802BE9">
      <w:pPr>
        <w:pStyle w:val="Prrafodelist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rPr>
      </w:pPr>
      <w:r w:rsidRPr="001F5CA8">
        <w:rPr>
          <w:rFonts w:ascii="Times New Roman" w:eastAsia="Times New Roman" w:hAnsi="Times New Roman" w:cs="Times New Roman"/>
          <w:color w:val="222222"/>
          <w:sz w:val="24"/>
          <w:szCs w:val="24"/>
        </w:rPr>
        <w:t xml:space="preserve">Inject resources into small and medium-sized companies so that they can sustain themselves </w:t>
      </w:r>
      <w:r>
        <w:rPr>
          <w:rFonts w:ascii="Times New Roman" w:eastAsia="Times New Roman" w:hAnsi="Times New Roman" w:cs="Times New Roman"/>
          <w:color w:val="222222"/>
          <w:sz w:val="24"/>
          <w:szCs w:val="24"/>
        </w:rPr>
        <w:t>during</w:t>
      </w:r>
      <w:r w:rsidRPr="001F5CA8">
        <w:rPr>
          <w:rFonts w:ascii="Times New Roman" w:eastAsia="Times New Roman" w:hAnsi="Times New Roman" w:cs="Times New Roman"/>
          <w:color w:val="222222"/>
          <w:sz w:val="24"/>
          <w:szCs w:val="24"/>
        </w:rPr>
        <w:t xml:space="preserve"> the crisis;</w:t>
      </w:r>
    </w:p>
    <w:p w14:paraId="723F74C9" w14:textId="77777777" w:rsidR="00802BE9" w:rsidRPr="001F5CA8" w:rsidRDefault="00802BE9" w:rsidP="00802BE9">
      <w:pPr>
        <w:pStyle w:val="Prrafodelist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rPr>
      </w:pPr>
      <w:r w:rsidRPr="001F5CA8">
        <w:rPr>
          <w:rFonts w:ascii="Times New Roman" w:eastAsia="Times New Roman" w:hAnsi="Times New Roman" w:cs="Times New Roman"/>
          <w:color w:val="222222"/>
          <w:sz w:val="24"/>
          <w:szCs w:val="24"/>
        </w:rPr>
        <w:t>Respect the rights of public and private workers, instead of reducing salaries and purchasing power.</w:t>
      </w:r>
    </w:p>
    <w:p w14:paraId="07703CB5" w14:textId="77777777" w:rsidR="00802BE9"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222222"/>
          <w:sz w:val="24"/>
          <w:szCs w:val="24"/>
        </w:rPr>
      </w:pPr>
    </w:p>
    <w:p w14:paraId="77D59EA1" w14:textId="77777777" w:rsidR="00802BE9" w:rsidRPr="001F5CA8" w:rsidRDefault="00802BE9" w:rsidP="00802BE9">
      <w:pPr>
        <w:pStyle w:val="Prrafodelist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rFonts w:ascii="Times New Roman" w:eastAsia="Times New Roman" w:hAnsi="Times New Roman" w:cs="Times New Roman"/>
          <w:b/>
          <w:bCs/>
          <w:color w:val="222222"/>
          <w:sz w:val="24"/>
          <w:szCs w:val="24"/>
        </w:rPr>
      </w:pPr>
      <w:r w:rsidRPr="001F5CA8">
        <w:rPr>
          <w:rFonts w:ascii="Times New Roman" w:eastAsia="Times New Roman" w:hAnsi="Times New Roman" w:cs="Times New Roman"/>
          <w:b/>
          <w:bCs/>
          <w:color w:val="222222"/>
          <w:sz w:val="24"/>
          <w:szCs w:val="24"/>
        </w:rPr>
        <w:t>Adopt specific measures directed at disadvantaged women:</w:t>
      </w:r>
    </w:p>
    <w:p w14:paraId="59336D24"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eastAsia="Times New Roman" w:hAnsi="Times New Roman" w:cs="Times New Roman"/>
          <w:b/>
          <w:bCs/>
          <w:color w:val="222222"/>
          <w:sz w:val="24"/>
          <w:szCs w:val="24"/>
        </w:rPr>
      </w:pPr>
    </w:p>
    <w:p w14:paraId="24EED239" w14:textId="77777777" w:rsidR="00802BE9" w:rsidRDefault="00802BE9" w:rsidP="00802BE9">
      <w:pPr>
        <w:pStyle w:val="Prrafodelist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222222"/>
          <w:sz w:val="24"/>
          <w:szCs w:val="24"/>
        </w:rPr>
      </w:pPr>
      <w:r w:rsidRPr="001F5CA8">
        <w:rPr>
          <w:rFonts w:ascii="Times New Roman" w:eastAsia="Times New Roman" w:hAnsi="Times New Roman" w:cs="Times New Roman"/>
          <w:b/>
          <w:bCs/>
          <w:color w:val="222222"/>
          <w:sz w:val="24"/>
          <w:szCs w:val="24"/>
        </w:rPr>
        <w:t xml:space="preserve">Older adults: </w:t>
      </w:r>
    </w:p>
    <w:p w14:paraId="7903ADDE" w14:textId="77777777" w:rsidR="00802BE9" w:rsidRPr="001F5CA8" w:rsidRDefault="00802BE9" w:rsidP="00802BE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color w:val="222222"/>
          <w:sz w:val="24"/>
          <w:szCs w:val="24"/>
        </w:rPr>
        <w:t>Older adults denounce</w:t>
      </w:r>
      <w:r w:rsidRPr="001F5CA8">
        <w:rPr>
          <w:rFonts w:ascii="Times New Roman" w:eastAsia="Times New Roman" w:hAnsi="Times New Roman" w:cs="Times New Roman"/>
          <w:color w:val="222222"/>
          <w:sz w:val="24"/>
          <w:szCs w:val="24"/>
        </w:rPr>
        <w:t xml:space="preserve"> state and family abandonment, low coverage of </w:t>
      </w:r>
      <w:r>
        <w:rPr>
          <w:rFonts w:ascii="Times New Roman" w:eastAsia="Times New Roman" w:hAnsi="Times New Roman" w:cs="Times New Roman"/>
          <w:color w:val="222222"/>
          <w:sz w:val="24"/>
          <w:szCs w:val="24"/>
        </w:rPr>
        <w:t xml:space="preserve">food </w:t>
      </w:r>
      <w:r w:rsidRPr="001F5CA8">
        <w:rPr>
          <w:rFonts w:ascii="Times New Roman" w:eastAsia="Times New Roman" w:hAnsi="Times New Roman" w:cs="Times New Roman"/>
          <w:color w:val="222222"/>
          <w:sz w:val="24"/>
          <w:szCs w:val="24"/>
        </w:rPr>
        <w:t xml:space="preserve">baskets and </w:t>
      </w:r>
      <w:r>
        <w:rPr>
          <w:rFonts w:ascii="Times New Roman" w:eastAsia="Times New Roman" w:hAnsi="Times New Roman" w:cs="Times New Roman"/>
          <w:color w:val="222222"/>
          <w:sz w:val="24"/>
          <w:szCs w:val="24"/>
        </w:rPr>
        <w:t>cash benefits</w:t>
      </w:r>
      <w:r w:rsidRPr="001F5CA8">
        <w:rPr>
          <w:rFonts w:ascii="Times New Roman" w:eastAsia="Times New Roman" w:hAnsi="Times New Roman" w:cs="Times New Roman"/>
          <w:color w:val="222222"/>
          <w:sz w:val="24"/>
          <w:szCs w:val="24"/>
        </w:rPr>
        <w:t xml:space="preserve">, and </w:t>
      </w:r>
      <w:r>
        <w:rPr>
          <w:rFonts w:ascii="Times New Roman" w:eastAsia="Times New Roman" w:hAnsi="Times New Roman" w:cs="Times New Roman"/>
          <w:color w:val="222222"/>
          <w:sz w:val="24"/>
          <w:szCs w:val="24"/>
        </w:rPr>
        <w:t>widespread</w:t>
      </w:r>
      <w:r w:rsidRPr="001F5CA8">
        <w:rPr>
          <w:rFonts w:ascii="Times New Roman" w:eastAsia="Times New Roman" w:hAnsi="Times New Roman" w:cs="Times New Roman"/>
          <w:color w:val="222222"/>
          <w:sz w:val="24"/>
          <w:szCs w:val="24"/>
        </w:rPr>
        <w:t xml:space="preserve"> COVID-19 </w:t>
      </w:r>
      <w:r>
        <w:rPr>
          <w:rFonts w:ascii="Times New Roman" w:eastAsia="Times New Roman" w:hAnsi="Times New Roman" w:cs="Times New Roman"/>
          <w:color w:val="222222"/>
          <w:sz w:val="24"/>
          <w:szCs w:val="24"/>
        </w:rPr>
        <w:t xml:space="preserve">contagion </w:t>
      </w:r>
      <w:r w:rsidRPr="001F5CA8">
        <w:rPr>
          <w:rFonts w:ascii="Times New Roman" w:eastAsia="Times New Roman" w:hAnsi="Times New Roman" w:cs="Times New Roman"/>
          <w:color w:val="222222"/>
          <w:sz w:val="24"/>
          <w:szCs w:val="24"/>
        </w:rPr>
        <w:t xml:space="preserve">in nursing homes. 6 out of 10 people who die from COVID-19 in Ecuador are over 65 years old. Many older women have not attended health homes for fear of contagion, some of them have been found on the street without identity and without medication. Their emotional problems and psychiatric conditions are </w:t>
      </w:r>
      <w:r>
        <w:rPr>
          <w:rFonts w:ascii="Times New Roman" w:eastAsia="Times New Roman" w:hAnsi="Times New Roman" w:cs="Times New Roman"/>
          <w:color w:val="222222"/>
          <w:sz w:val="24"/>
          <w:szCs w:val="24"/>
        </w:rPr>
        <w:t>worsened</w:t>
      </w:r>
      <w:r w:rsidRPr="001F5CA8">
        <w:rPr>
          <w:rFonts w:ascii="Times New Roman" w:eastAsia="Times New Roman" w:hAnsi="Times New Roman" w:cs="Times New Roman"/>
          <w:color w:val="222222"/>
          <w:sz w:val="24"/>
          <w:szCs w:val="24"/>
        </w:rPr>
        <w:t xml:space="preserve"> by isolation. They have had to take care of their granddaughters and grandchildren and strenuous household activities not appropriate for their age.</w:t>
      </w:r>
    </w:p>
    <w:p w14:paraId="1D3223B3"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both"/>
        <w:rPr>
          <w:rFonts w:ascii="Times New Roman" w:eastAsia="Times New Roman" w:hAnsi="Times New Roman" w:cs="Times New Roman"/>
          <w:color w:val="222222"/>
          <w:sz w:val="24"/>
          <w:szCs w:val="24"/>
        </w:rPr>
      </w:pPr>
    </w:p>
    <w:p w14:paraId="27903BDB" w14:textId="77777777" w:rsidR="00802BE9" w:rsidRDefault="00802BE9" w:rsidP="00802BE9">
      <w:pPr>
        <w:pStyle w:val="Prrafodelist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222222"/>
          <w:sz w:val="24"/>
          <w:szCs w:val="24"/>
        </w:rPr>
      </w:pPr>
      <w:r w:rsidRPr="001F5CA8">
        <w:rPr>
          <w:rFonts w:ascii="Times New Roman" w:eastAsia="Times New Roman" w:hAnsi="Times New Roman" w:cs="Times New Roman"/>
          <w:b/>
          <w:bCs/>
          <w:color w:val="222222"/>
          <w:sz w:val="24"/>
          <w:szCs w:val="24"/>
        </w:rPr>
        <w:t>Women and girls with disabilities:</w:t>
      </w:r>
    </w:p>
    <w:p w14:paraId="63551261" w14:textId="77777777" w:rsidR="00802BE9" w:rsidRDefault="00802BE9" w:rsidP="00802BE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rPr>
      </w:pPr>
      <w:r w:rsidRPr="001F5CA8">
        <w:rPr>
          <w:rFonts w:ascii="Times New Roman" w:eastAsia="Times New Roman" w:hAnsi="Times New Roman" w:cs="Times New Roman"/>
          <w:color w:val="222222"/>
          <w:sz w:val="24"/>
          <w:szCs w:val="24"/>
        </w:rPr>
        <w:t xml:space="preserve">Policies for this sector have a purely </w:t>
      </w:r>
      <w:r>
        <w:rPr>
          <w:rFonts w:ascii="Times New Roman" w:eastAsia="Times New Roman" w:hAnsi="Times New Roman" w:cs="Times New Roman"/>
          <w:color w:val="222222"/>
          <w:sz w:val="24"/>
          <w:szCs w:val="24"/>
        </w:rPr>
        <w:t>pathologizing</w:t>
      </w:r>
      <w:r w:rsidRPr="001F5CA8">
        <w:rPr>
          <w:rFonts w:ascii="Times New Roman" w:eastAsia="Times New Roman" w:hAnsi="Times New Roman" w:cs="Times New Roman"/>
          <w:color w:val="222222"/>
          <w:sz w:val="24"/>
          <w:szCs w:val="24"/>
        </w:rPr>
        <w:t xml:space="preserve"> and assistance-</w:t>
      </w:r>
      <w:r>
        <w:rPr>
          <w:rFonts w:ascii="Times New Roman" w:eastAsia="Times New Roman" w:hAnsi="Times New Roman" w:cs="Times New Roman"/>
          <w:color w:val="222222"/>
          <w:sz w:val="24"/>
          <w:szCs w:val="24"/>
        </w:rPr>
        <w:t>oriented</w:t>
      </w:r>
      <w:r w:rsidRPr="001F5CA8">
        <w:rPr>
          <w:rFonts w:ascii="Times New Roman" w:eastAsia="Times New Roman" w:hAnsi="Times New Roman" w:cs="Times New Roman"/>
          <w:color w:val="222222"/>
          <w:sz w:val="24"/>
          <w:szCs w:val="24"/>
        </w:rPr>
        <w:t xml:space="preserve"> focus, </w:t>
      </w:r>
      <w:r>
        <w:rPr>
          <w:rFonts w:ascii="Times New Roman" w:eastAsia="Times New Roman" w:hAnsi="Times New Roman" w:cs="Times New Roman"/>
          <w:color w:val="222222"/>
          <w:sz w:val="24"/>
          <w:szCs w:val="24"/>
        </w:rPr>
        <w:t>which is based</w:t>
      </w:r>
      <w:r w:rsidRPr="001F5CA8">
        <w:rPr>
          <w:rFonts w:ascii="Times New Roman" w:eastAsia="Times New Roman" w:hAnsi="Times New Roman" w:cs="Times New Roman"/>
          <w:color w:val="222222"/>
          <w:sz w:val="24"/>
          <w:szCs w:val="24"/>
        </w:rPr>
        <w:t xml:space="preserve"> on the percentage of disability. </w:t>
      </w:r>
      <w:r>
        <w:rPr>
          <w:rFonts w:ascii="Times New Roman" w:eastAsia="Times New Roman" w:hAnsi="Times New Roman" w:cs="Times New Roman"/>
          <w:color w:val="222222"/>
          <w:sz w:val="24"/>
          <w:szCs w:val="24"/>
        </w:rPr>
        <w:t>During the</w:t>
      </w:r>
      <w:r w:rsidRPr="001F5CA8">
        <w:rPr>
          <w:rFonts w:ascii="Times New Roman" w:eastAsia="Times New Roman" w:hAnsi="Times New Roman" w:cs="Times New Roman"/>
          <w:color w:val="222222"/>
          <w:sz w:val="24"/>
          <w:szCs w:val="24"/>
        </w:rPr>
        <w:t xml:space="preserve"> health crisis, there are no specific policies on disabilities, beyond guidelines and protocols that are not </w:t>
      </w:r>
      <w:r>
        <w:rPr>
          <w:rFonts w:ascii="Times New Roman" w:eastAsia="Times New Roman" w:hAnsi="Times New Roman" w:cs="Times New Roman"/>
          <w:color w:val="222222"/>
          <w:sz w:val="24"/>
          <w:szCs w:val="24"/>
        </w:rPr>
        <w:lastRenderedPageBreak/>
        <w:t>deployed</w:t>
      </w:r>
      <w:r w:rsidRPr="001F5CA8">
        <w:rPr>
          <w:rFonts w:ascii="Times New Roman" w:eastAsia="Times New Roman" w:hAnsi="Times New Roman" w:cs="Times New Roman"/>
          <w:color w:val="222222"/>
          <w:sz w:val="24"/>
          <w:szCs w:val="24"/>
        </w:rPr>
        <w:t xml:space="preserve"> and </w:t>
      </w:r>
      <w:r>
        <w:rPr>
          <w:rFonts w:ascii="Times New Roman" w:eastAsia="Times New Roman" w:hAnsi="Times New Roman" w:cs="Times New Roman"/>
          <w:color w:val="222222"/>
          <w:sz w:val="24"/>
          <w:szCs w:val="24"/>
        </w:rPr>
        <w:t>which</w:t>
      </w:r>
      <w:r w:rsidRPr="001F5CA8">
        <w:rPr>
          <w:rFonts w:ascii="Times New Roman" w:eastAsia="Times New Roman" w:hAnsi="Times New Roman" w:cs="Times New Roman"/>
          <w:color w:val="222222"/>
          <w:sz w:val="24"/>
          <w:szCs w:val="24"/>
        </w:rPr>
        <w:t xml:space="preserve"> lack a gender and differential approach for their accessibility to people with psychosocial disabilities.</w:t>
      </w:r>
    </w:p>
    <w:p w14:paraId="51AEFA90" w14:textId="77777777" w:rsidR="00802BE9" w:rsidRDefault="00802BE9" w:rsidP="00802BE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r>
      <w:r w:rsidRPr="001F5CA8">
        <w:rPr>
          <w:rFonts w:ascii="Times New Roman" w:eastAsia="Times New Roman" w:hAnsi="Times New Roman" w:cs="Times New Roman"/>
          <w:color w:val="222222"/>
          <w:sz w:val="24"/>
          <w:szCs w:val="24"/>
        </w:rPr>
        <w:t>The guidelines on sexual and reproductive rights are designed from a risk perspective. There is a higher risk of sexual violence for women with disabilities, but it is unknown how many have suffered it and the relief measures are not accessible to them.</w:t>
      </w:r>
    </w:p>
    <w:p w14:paraId="40CF52A9" w14:textId="77777777" w:rsidR="00802BE9" w:rsidRDefault="00802BE9" w:rsidP="00802BE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r>
      <w:r w:rsidRPr="001F5CA8">
        <w:rPr>
          <w:rFonts w:ascii="Times New Roman" w:eastAsia="Times New Roman" w:hAnsi="Times New Roman" w:cs="Times New Roman"/>
          <w:color w:val="222222"/>
          <w:sz w:val="24"/>
          <w:szCs w:val="24"/>
        </w:rPr>
        <w:t xml:space="preserve">The number of </w:t>
      </w:r>
      <w:r>
        <w:rPr>
          <w:rFonts w:ascii="Times New Roman" w:eastAsia="Times New Roman" w:hAnsi="Times New Roman" w:cs="Times New Roman"/>
          <w:color w:val="222222"/>
          <w:sz w:val="24"/>
          <w:szCs w:val="24"/>
        </w:rPr>
        <w:t xml:space="preserve">women who have been infected by, left disabled, or died from </w:t>
      </w:r>
      <w:r w:rsidRPr="001F5CA8">
        <w:rPr>
          <w:rFonts w:ascii="Times New Roman" w:eastAsia="Times New Roman" w:hAnsi="Times New Roman" w:cs="Times New Roman"/>
          <w:color w:val="222222"/>
          <w:sz w:val="24"/>
          <w:szCs w:val="24"/>
        </w:rPr>
        <w:t xml:space="preserve">COVID-19 is not known and eugenic policies may </w:t>
      </w:r>
      <w:r>
        <w:rPr>
          <w:rFonts w:ascii="Times New Roman" w:eastAsia="Times New Roman" w:hAnsi="Times New Roman" w:cs="Times New Roman"/>
          <w:color w:val="222222"/>
          <w:sz w:val="24"/>
          <w:szCs w:val="24"/>
        </w:rPr>
        <w:t>be in place</w:t>
      </w:r>
      <w:r w:rsidRPr="001F5CA8">
        <w:rPr>
          <w:rFonts w:ascii="Times New Roman" w:eastAsia="Times New Roman" w:hAnsi="Times New Roman" w:cs="Times New Roman"/>
          <w:color w:val="222222"/>
          <w:sz w:val="24"/>
          <w:szCs w:val="24"/>
        </w:rPr>
        <w:t xml:space="preserve">. There are no protections against </w:t>
      </w:r>
      <w:r>
        <w:rPr>
          <w:rFonts w:ascii="Times New Roman" w:eastAsia="Times New Roman" w:hAnsi="Times New Roman" w:cs="Times New Roman"/>
          <w:color w:val="222222"/>
          <w:sz w:val="24"/>
          <w:szCs w:val="24"/>
        </w:rPr>
        <w:t>firings</w:t>
      </w:r>
      <w:r w:rsidRPr="001F5CA8">
        <w:rPr>
          <w:rFonts w:ascii="Times New Roman" w:eastAsia="Times New Roman" w:hAnsi="Times New Roman" w:cs="Times New Roman"/>
          <w:color w:val="222222"/>
          <w:sz w:val="24"/>
          <w:szCs w:val="24"/>
        </w:rPr>
        <w:t xml:space="preserve"> of people with disabilities. The policies </w:t>
      </w:r>
      <w:r>
        <w:rPr>
          <w:rFonts w:ascii="Times New Roman" w:eastAsia="Times New Roman" w:hAnsi="Times New Roman" w:cs="Times New Roman"/>
          <w:color w:val="222222"/>
          <w:sz w:val="24"/>
          <w:szCs w:val="24"/>
        </w:rPr>
        <w:t xml:space="preserve">formulated for </w:t>
      </w:r>
      <w:r w:rsidRPr="001F5CA8">
        <w:rPr>
          <w:rFonts w:ascii="Times New Roman" w:eastAsia="Times New Roman" w:hAnsi="Times New Roman" w:cs="Times New Roman"/>
          <w:color w:val="222222"/>
          <w:sz w:val="24"/>
          <w:szCs w:val="24"/>
        </w:rPr>
        <w:t xml:space="preserve">the crisis do not cover the needs of mothers who raise </w:t>
      </w:r>
      <w:r>
        <w:rPr>
          <w:rFonts w:ascii="Times New Roman" w:eastAsia="Times New Roman" w:hAnsi="Times New Roman" w:cs="Times New Roman"/>
          <w:color w:val="222222"/>
          <w:sz w:val="24"/>
          <w:szCs w:val="24"/>
        </w:rPr>
        <w:t>their children on their own,</w:t>
      </w:r>
      <w:r w:rsidRPr="001F5CA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abandoned by</w:t>
      </w:r>
      <w:r w:rsidRPr="001F5CA8">
        <w:rPr>
          <w:rFonts w:ascii="Times New Roman" w:eastAsia="Times New Roman" w:hAnsi="Times New Roman" w:cs="Times New Roman"/>
          <w:color w:val="222222"/>
          <w:sz w:val="24"/>
          <w:szCs w:val="24"/>
        </w:rPr>
        <w:t xml:space="preserve"> the</w:t>
      </w:r>
      <w:r>
        <w:rPr>
          <w:rFonts w:ascii="Times New Roman" w:eastAsia="Times New Roman" w:hAnsi="Times New Roman" w:cs="Times New Roman"/>
          <w:color w:val="222222"/>
          <w:sz w:val="24"/>
          <w:szCs w:val="24"/>
        </w:rPr>
        <w:t>ir</w:t>
      </w:r>
      <w:r w:rsidRPr="001F5CA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partners</w:t>
      </w:r>
      <w:r w:rsidRPr="001F5CA8">
        <w:rPr>
          <w:rFonts w:ascii="Times New Roman" w:eastAsia="Times New Roman" w:hAnsi="Times New Roman" w:cs="Times New Roman"/>
          <w:color w:val="222222"/>
          <w:sz w:val="24"/>
          <w:szCs w:val="24"/>
        </w:rPr>
        <w:t xml:space="preserve"> due to</w:t>
      </w:r>
      <w:r>
        <w:rPr>
          <w:rFonts w:ascii="Times New Roman" w:eastAsia="Times New Roman" w:hAnsi="Times New Roman" w:cs="Times New Roman"/>
          <w:color w:val="222222"/>
          <w:sz w:val="24"/>
          <w:szCs w:val="24"/>
        </w:rPr>
        <w:t xml:space="preserve"> their</w:t>
      </w:r>
      <w:r w:rsidRPr="001F5CA8">
        <w:rPr>
          <w:rFonts w:ascii="Times New Roman" w:eastAsia="Times New Roman" w:hAnsi="Times New Roman" w:cs="Times New Roman"/>
          <w:color w:val="222222"/>
          <w:sz w:val="24"/>
          <w:szCs w:val="24"/>
        </w:rPr>
        <w:t xml:space="preserve"> disability.</w:t>
      </w:r>
    </w:p>
    <w:p w14:paraId="6CA2E9E5" w14:textId="77777777" w:rsidR="00802BE9" w:rsidRPr="001F5CA8" w:rsidRDefault="00802BE9" w:rsidP="00802BE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color w:val="222222"/>
          <w:sz w:val="24"/>
          <w:szCs w:val="24"/>
        </w:rPr>
        <w:br/>
      </w:r>
      <w:r w:rsidRPr="001F5CA8">
        <w:rPr>
          <w:rFonts w:ascii="Times New Roman" w:eastAsia="Times New Roman" w:hAnsi="Times New Roman" w:cs="Times New Roman"/>
          <w:color w:val="222222"/>
          <w:sz w:val="24"/>
          <w:szCs w:val="24"/>
        </w:rPr>
        <w:t xml:space="preserve">During the pandemic, 3,000 disability cards (MSP, 2020) were illegally issued to access tax </w:t>
      </w:r>
      <w:r>
        <w:rPr>
          <w:rFonts w:ascii="Times New Roman" w:eastAsia="Times New Roman" w:hAnsi="Times New Roman" w:cs="Times New Roman"/>
          <w:color w:val="222222"/>
          <w:sz w:val="24"/>
          <w:szCs w:val="24"/>
        </w:rPr>
        <w:t>exemptions</w:t>
      </w:r>
      <w:r w:rsidRPr="001F5CA8">
        <w:rPr>
          <w:rFonts w:ascii="Times New Roman" w:eastAsia="Times New Roman" w:hAnsi="Times New Roman" w:cs="Times New Roman"/>
          <w:color w:val="222222"/>
          <w:sz w:val="24"/>
          <w:szCs w:val="24"/>
        </w:rPr>
        <w:t xml:space="preserve"> to people without disabilities, including senior government officials, a corruption scandal that shows the abandonment of this sector.</w:t>
      </w:r>
    </w:p>
    <w:p w14:paraId="40F3E17D"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both"/>
        <w:rPr>
          <w:rFonts w:ascii="Times New Roman" w:eastAsia="Times New Roman" w:hAnsi="Times New Roman" w:cs="Times New Roman"/>
          <w:color w:val="222222"/>
          <w:sz w:val="24"/>
          <w:szCs w:val="24"/>
        </w:rPr>
      </w:pPr>
    </w:p>
    <w:p w14:paraId="671E5671" w14:textId="77777777" w:rsidR="00802BE9" w:rsidRDefault="00802BE9" w:rsidP="00802BE9">
      <w:pPr>
        <w:pStyle w:val="Prrafodelist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222222"/>
          <w:sz w:val="24"/>
          <w:szCs w:val="24"/>
        </w:rPr>
      </w:pPr>
      <w:r w:rsidRPr="001F5CA8">
        <w:rPr>
          <w:rFonts w:ascii="Times New Roman" w:eastAsia="Times New Roman" w:hAnsi="Times New Roman" w:cs="Times New Roman"/>
          <w:b/>
          <w:bCs/>
          <w:color w:val="222222"/>
          <w:sz w:val="24"/>
          <w:szCs w:val="24"/>
        </w:rPr>
        <w:t xml:space="preserve"> Migrant and poor women and girls</w:t>
      </w:r>
    </w:p>
    <w:p w14:paraId="11E72BAF" w14:textId="77777777" w:rsidR="00802BE9" w:rsidRDefault="00802BE9" w:rsidP="00802BE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rPr>
      </w:pPr>
      <w:r w:rsidRPr="001F5CA8">
        <w:rPr>
          <w:rFonts w:ascii="Times New Roman" w:eastAsia="Times New Roman" w:hAnsi="Times New Roman" w:cs="Times New Roman"/>
          <w:color w:val="222222"/>
          <w:sz w:val="24"/>
          <w:szCs w:val="24"/>
        </w:rPr>
        <w:t>366,000 migrants and refugees living in Ecuador (United Nations, 2020) suffer from anti-mobility policies. Migrant women in Ecuador in a situation of poverty lack housing and work and have been criminalized, humiliated</w:t>
      </w:r>
      <w:r>
        <w:rPr>
          <w:rFonts w:ascii="Times New Roman" w:eastAsia="Times New Roman" w:hAnsi="Times New Roman" w:cs="Times New Roman"/>
          <w:color w:val="222222"/>
          <w:sz w:val="24"/>
          <w:szCs w:val="24"/>
        </w:rPr>
        <w:t>,</w:t>
      </w:r>
      <w:r w:rsidRPr="001F5CA8">
        <w:rPr>
          <w:rFonts w:ascii="Times New Roman" w:eastAsia="Times New Roman" w:hAnsi="Times New Roman" w:cs="Times New Roman"/>
          <w:color w:val="222222"/>
          <w:sz w:val="24"/>
          <w:szCs w:val="24"/>
        </w:rPr>
        <w:t xml:space="preserve"> and punished with internal forced displacement to unsafe places.</w:t>
      </w:r>
    </w:p>
    <w:p w14:paraId="6C838B00" w14:textId="77777777" w:rsidR="00802BE9" w:rsidRDefault="00802BE9" w:rsidP="00802BE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r>
      <w:r w:rsidRPr="001F5CA8">
        <w:rPr>
          <w:rFonts w:ascii="Times New Roman" w:eastAsia="Times New Roman" w:hAnsi="Times New Roman" w:cs="Times New Roman"/>
          <w:color w:val="222222"/>
          <w:sz w:val="24"/>
          <w:szCs w:val="24"/>
        </w:rPr>
        <w:t>98% of the distributors of platforms such as Glovo and Uber</w:t>
      </w:r>
      <w:r>
        <w:rPr>
          <w:rFonts w:ascii="Times New Roman" w:eastAsia="Times New Roman" w:hAnsi="Times New Roman" w:cs="Times New Roman"/>
          <w:color w:val="222222"/>
          <w:sz w:val="24"/>
          <w:szCs w:val="24"/>
        </w:rPr>
        <w:t xml:space="preserve"> E</w:t>
      </w:r>
      <w:r w:rsidRPr="001F5CA8">
        <w:rPr>
          <w:rFonts w:ascii="Times New Roman" w:eastAsia="Times New Roman" w:hAnsi="Times New Roman" w:cs="Times New Roman"/>
          <w:color w:val="222222"/>
          <w:sz w:val="24"/>
          <w:szCs w:val="24"/>
        </w:rPr>
        <w:t>ats are from Venezuela</w:t>
      </w:r>
      <w:r>
        <w:rPr>
          <w:rFonts w:ascii="Times New Roman" w:eastAsia="Times New Roman" w:hAnsi="Times New Roman" w:cs="Times New Roman"/>
          <w:color w:val="222222"/>
          <w:sz w:val="24"/>
          <w:szCs w:val="24"/>
        </w:rPr>
        <w:t xml:space="preserve"> and work</w:t>
      </w:r>
      <w:r w:rsidRPr="001F5CA8">
        <w:rPr>
          <w:rFonts w:ascii="Times New Roman" w:eastAsia="Times New Roman" w:hAnsi="Times New Roman" w:cs="Times New Roman"/>
          <w:color w:val="222222"/>
          <w:sz w:val="24"/>
          <w:szCs w:val="24"/>
        </w:rPr>
        <w:t xml:space="preserve"> in exploitation </w:t>
      </w:r>
      <w:r>
        <w:rPr>
          <w:rFonts w:ascii="Times New Roman" w:eastAsia="Times New Roman" w:hAnsi="Times New Roman" w:cs="Times New Roman"/>
          <w:color w:val="222222"/>
          <w:sz w:val="24"/>
          <w:szCs w:val="24"/>
        </w:rPr>
        <w:t>schemes</w:t>
      </w:r>
      <w:r w:rsidRPr="001F5CA8">
        <w:rPr>
          <w:rFonts w:ascii="Times New Roman" w:eastAsia="Times New Roman" w:hAnsi="Times New Roman" w:cs="Times New Roman"/>
          <w:color w:val="222222"/>
          <w:sz w:val="24"/>
          <w:szCs w:val="24"/>
        </w:rPr>
        <w:t>. They are exposed to traffic accidents, do not have access to health services, and experience sexual harassment from clients.</w:t>
      </w:r>
      <w:r w:rsidRPr="001F5CA8">
        <w:rPr>
          <w:rFonts w:ascii="Times New Roman" w:eastAsia="Times New Roman" w:hAnsi="Times New Roman" w:cs="Times New Roman"/>
          <w:sz w:val="24"/>
          <w:szCs w:val="24"/>
          <w:vertAlign w:val="superscript"/>
        </w:rPr>
        <w:footnoteReference w:id="26"/>
      </w:r>
    </w:p>
    <w:p w14:paraId="0D786235" w14:textId="77777777" w:rsidR="00802BE9" w:rsidRDefault="00802BE9" w:rsidP="00802BE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r>
      <w:r w:rsidRPr="001F5CA8">
        <w:rPr>
          <w:rFonts w:ascii="Times New Roman" w:eastAsia="Times New Roman" w:hAnsi="Times New Roman" w:cs="Times New Roman"/>
          <w:color w:val="222222"/>
          <w:sz w:val="24"/>
          <w:szCs w:val="24"/>
        </w:rPr>
        <w:t>Venezuelan</w:t>
      </w:r>
      <w:r>
        <w:rPr>
          <w:rFonts w:ascii="Times New Roman" w:eastAsia="Times New Roman" w:hAnsi="Times New Roman" w:cs="Times New Roman"/>
          <w:color w:val="222222"/>
          <w:sz w:val="24"/>
          <w:szCs w:val="24"/>
        </w:rPr>
        <w:t xml:space="preserve"> women</w:t>
      </w:r>
      <w:r w:rsidRPr="001F5CA8">
        <w:rPr>
          <w:rFonts w:ascii="Times New Roman" w:eastAsia="Times New Roman" w:hAnsi="Times New Roman" w:cs="Times New Roman"/>
          <w:color w:val="222222"/>
          <w:sz w:val="24"/>
          <w:szCs w:val="24"/>
        </w:rPr>
        <w:t xml:space="preserve"> leave Peru, cross Ecuador to</w:t>
      </w:r>
      <w:r>
        <w:rPr>
          <w:rFonts w:ascii="Times New Roman" w:eastAsia="Times New Roman" w:hAnsi="Times New Roman" w:cs="Times New Roman"/>
          <w:color w:val="222222"/>
          <w:sz w:val="24"/>
          <w:szCs w:val="24"/>
        </w:rPr>
        <w:t xml:space="preserve"> go to</w:t>
      </w:r>
      <w:r w:rsidRPr="001F5CA8">
        <w:rPr>
          <w:rFonts w:ascii="Times New Roman" w:eastAsia="Times New Roman" w:hAnsi="Times New Roman" w:cs="Times New Roman"/>
          <w:color w:val="222222"/>
          <w:sz w:val="24"/>
          <w:szCs w:val="24"/>
        </w:rPr>
        <w:t xml:space="preserve"> Colombia and even Venezuela. There are hundreds of women and girls traveling alone</w:t>
      </w:r>
      <w:r>
        <w:rPr>
          <w:rFonts w:ascii="Times New Roman" w:eastAsia="Times New Roman" w:hAnsi="Times New Roman" w:cs="Times New Roman"/>
          <w:color w:val="222222"/>
          <w:sz w:val="24"/>
          <w:szCs w:val="24"/>
        </w:rPr>
        <w:t xml:space="preserve">, walking for many </w:t>
      </w:r>
      <w:r w:rsidRPr="001F5CA8">
        <w:rPr>
          <w:rFonts w:ascii="Times New Roman" w:eastAsia="Times New Roman" w:hAnsi="Times New Roman" w:cs="Times New Roman"/>
          <w:color w:val="222222"/>
          <w:sz w:val="24"/>
          <w:szCs w:val="24"/>
        </w:rPr>
        <w:t xml:space="preserve">weeks without any </w:t>
      </w:r>
      <w:r>
        <w:rPr>
          <w:rFonts w:ascii="Times New Roman" w:eastAsia="Times New Roman" w:hAnsi="Times New Roman" w:cs="Times New Roman"/>
          <w:color w:val="222222"/>
          <w:sz w:val="24"/>
          <w:szCs w:val="24"/>
        </w:rPr>
        <w:t>safety</w:t>
      </w:r>
      <w:r w:rsidRPr="001F5CA8">
        <w:rPr>
          <w:rFonts w:ascii="Times New Roman" w:eastAsia="Times New Roman" w:hAnsi="Times New Roman" w:cs="Times New Roman"/>
          <w:color w:val="222222"/>
          <w:sz w:val="24"/>
          <w:szCs w:val="24"/>
        </w:rPr>
        <w:t xml:space="preserve"> net. Sexual violence, forced sex in exchange for food, and exposure to trafficking networks and child pornography are growing unchecked these days. Older women are left behind on the road because they </w:t>
      </w:r>
      <w:r>
        <w:rPr>
          <w:rFonts w:ascii="Times New Roman" w:eastAsia="Times New Roman" w:hAnsi="Times New Roman" w:cs="Times New Roman"/>
          <w:color w:val="222222"/>
          <w:sz w:val="24"/>
          <w:szCs w:val="24"/>
        </w:rPr>
        <w:t>can not resist</w:t>
      </w:r>
      <w:r w:rsidRPr="001F5CA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F</w:t>
      </w:r>
      <w:r w:rsidRPr="001F5CA8">
        <w:rPr>
          <w:rFonts w:ascii="Times New Roman" w:eastAsia="Times New Roman" w:hAnsi="Times New Roman" w:cs="Times New Roman"/>
          <w:color w:val="222222"/>
          <w:sz w:val="24"/>
          <w:szCs w:val="24"/>
        </w:rPr>
        <w:t xml:space="preserve">amilies that live </w:t>
      </w:r>
      <w:r>
        <w:rPr>
          <w:rFonts w:ascii="Times New Roman" w:eastAsia="Times New Roman" w:hAnsi="Times New Roman" w:cs="Times New Roman"/>
          <w:color w:val="222222"/>
          <w:sz w:val="24"/>
          <w:szCs w:val="24"/>
        </w:rPr>
        <w:t>day-to-day from selling items</w:t>
      </w:r>
      <w:r w:rsidRPr="001F5CA8">
        <w:rPr>
          <w:rFonts w:ascii="Times New Roman" w:eastAsia="Times New Roman" w:hAnsi="Times New Roman" w:cs="Times New Roman"/>
          <w:color w:val="222222"/>
          <w:sz w:val="24"/>
          <w:szCs w:val="24"/>
        </w:rPr>
        <w:t xml:space="preserve"> in the streets are in a situation of </w:t>
      </w:r>
      <w:r>
        <w:rPr>
          <w:rFonts w:ascii="Times New Roman" w:eastAsia="Times New Roman" w:hAnsi="Times New Roman" w:cs="Times New Roman"/>
          <w:color w:val="222222"/>
          <w:sz w:val="24"/>
          <w:szCs w:val="24"/>
        </w:rPr>
        <w:t>mendicity</w:t>
      </w:r>
      <w:r w:rsidRPr="001F5CA8">
        <w:rPr>
          <w:rFonts w:ascii="Times New Roman" w:eastAsia="Times New Roman" w:hAnsi="Times New Roman" w:cs="Times New Roman"/>
          <w:color w:val="222222"/>
          <w:sz w:val="24"/>
          <w:szCs w:val="24"/>
        </w:rPr>
        <w:t>.</w:t>
      </w:r>
    </w:p>
    <w:p w14:paraId="5E5C519C" w14:textId="77777777" w:rsidR="00802BE9" w:rsidRPr="001F5CA8" w:rsidRDefault="00802BE9" w:rsidP="00802BE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color w:val="222222"/>
          <w:sz w:val="24"/>
          <w:szCs w:val="24"/>
        </w:rPr>
        <w:br/>
      </w:r>
      <w:r w:rsidRPr="001F5CA8">
        <w:rPr>
          <w:rFonts w:ascii="Times New Roman" w:eastAsia="Times New Roman" w:hAnsi="Times New Roman" w:cs="Times New Roman"/>
          <w:color w:val="222222"/>
          <w:sz w:val="24"/>
          <w:szCs w:val="24"/>
        </w:rPr>
        <w:t>At the beginning of the pandemic, many Ecuadorian women in other countries were unable to return and were trapped alone in foreign countries, without protection, without money</w:t>
      </w:r>
      <w:r>
        <w:rPr>
          <w:rFonts w:ascii="Times New Roman" w:eastAsia="Times New Roman" w:hAnsi="Times New Roman" w:cs="Times New Roman"/>
          <w:color w:val="222222"/>
          <w:sz w:val="24"/>
          <w:szCs w:val="24"/>
        </w:rPr>
        <w:t>,</w:t>
      </w:r>
      <w:r w:rsidRPr="001F5CA8">
        <w:rPr>
          <w:rFonts w:ascii="Times New Roman" w:eastAsia="Times New Roman" w:hAnsi="Times New Roman" w:cs="Times New Roman"/>
          <w:color w:val="222222"/>
          <w:sz w:val="24"/>
          <w:szCs w:val="24"/>
        </w:rPr>
        <w:t xml:space="preserve"> and unable to take care of their family in Ecuador.</w:t>
      </w:r>
    </w:p>
    <w:p w14:paraId="16B3BD05"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both"/>
        <w:rPr>
          <w:rFonts w:ascii="Times New Roman" w:eastAsia="Times New Roman" w:hAnsi="Times New Roman" w:cs="Times New Roman"/>
          <w:color w:val="222222"/>
          <w:sz w:val="24"/>
          <w:szCs w:val="24"/>
        </w:rPr>
      </w:pPr>
    </w:p>
    <w:p w14:paraId="08671926" w14:textId="77777777" w:rsidR="00802BE9" w:rsidRDefault="00802BE9" w:rsidP="00802BE9">
      <w:pPr>
        <w:pStyle w:val="Prrafodelist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222222"/>
          <w:sz w:val="24"/>
          <w:szCs w:val="24"/>
        </w:rPr>
      </w:pPr>
      <w:r w:rsidRPr="001F5CA8">
        <w:rPr>
          <w:rFonts w:ascii="Times New Roman" w:eastAsia="Times New Roman" w:hAnsi="Times New Roman" w:cs="Times New Roman"/>
          <w:b/>
          <w:bCs/>
          <w:color w:val="222222"/>
          <w:sz w:val="24"/>
          <w:szCs w:val="24"/>
        </w:rPr>
        <w:t xml:space="preserve">Women and girls of </w:t>
      </w:r>
      <w:r>
        <w:rPr>
          <w:rFonts w:ascii="Times New Roman" w:eastAsia="Times New Roman" w:hAnsi="Times New Roman" w:cs="Times New Roman"/>
          <w:b/>
          <w:bCs/>
          <w:color w:val="222222"/>
          <w:sz w:val="24"/>
          <w:szCs w:val="24"/>
        </w:rPr>
        <w:t xml:space="preserve">indigenous peoples and </w:t>
      </w:r>
      <w:r w:rsidRPr="001F5CA8">
        <w:rPr>
          <w:rFonts w:ascii="Times New Roman" w:eastAsia="Times New Roman" w:hAnsi="Times New Roman" w:cs="Times New Roman"/>
          <w:b/>
          <w:bCs/>
          <w:color w:val="222222"/>
          <w:sz w:val="24"/>
          <w:szCs w:val="24"/>
        </w:rPr>
        <w:t>nationalities</w:t>
      </w:r>
    </w:p>
    <w:p w14:paraId="763C8059" w14:textId="77777777" w:rsidR="00802BE9" w:rsidRDefault="00802BE9" w:rsidP="00802BE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rPr>
      </w:pPr>
      <w:r w:rsidRPr="001F5CA8">
        <w:rPr>
          <w:rFonts w:ascii="Times New Roman" w:eastAsia="Times New Roman" w:hAnsi="Times New Roman" w:cs="Times New Roman"/>
          <w:color w:val="222222"/>
          <w:sz w:val="24"/>
          <w:szCs w:val="24"/>
        </w:rPr>
        <w:t xml:space="preserve">In health and education, native women of the 14 nationalities and 18 communities denounce total abandonment by the state, communication difficulties, and the absence of culturally relevant policies. They </w:t>
      </w:r>
      <w:r>
        <w:rPr>
          <w:rFonts w:ascii="Times New Roman" w:eastAsia="Times New Roman" w:hAnsi="Times New Roman" w:cs="Times New Roman"/>
          <w:color w:val="222222"/>
          <w:sz w:val="24"/>
          <w:szCs w:val="24"/>
        </w:rPr>
        <w:t>lack</w:t>
      </w:r>
      <w:r w:rsidRPr="001F5CA8">
        <w:rPr>
          <w:rFonts w:ascii="Times New Roman" w:eastAsia="Times New Roman" w:hAnsi="Times New Roman" w:cs="Times New Roman"/>
          <w:color w:val="222222"/>
          <w:sz w:val="24"/>
          <w:szCs w:val="24"/>
        </w:rPr>
        <w:t xml:space="preserve"> biosafety equipment, medicine</w:t>
      </w:r>
      <w:r>
        <w:rPr>
          <w:rFonts w:ascii="Times New Roman" w:eastAsia="Times New Roman" w:hAnsi="Times New Roman" w:cs="Times New Roman"/>
          <w:color w:val="222222"/>
          <w:sz w:val="24"/>
          <w:szCs w:val="24"/>
        </w:rPr>
        <w:t>,</w:t>
      </w:r>
      <w:r w:rsidRPr="001F5CA8">
        <w:rPr>
          <w:rFonts w:ascii="Times New Roman" w:eastAsia="Times New Roman" w:hAnsi="Times New Roman" w:cs="Times New Roman"/>
          <w:color w:val="222222"/>
          <w:sz w:val="24"/>
          <w:szCs w:val="24"/>
        </w:rPr>
        <w:t xml:space="preserve"> </w:t>
      </w:r>
      <w:r w:rsidRPr="001F5CA8">
        <w:rPr>
          <w:rFonts w:ascii="Times New Roman" w:eastAsia="Times New Roman" w:hAnsi="Times New Roman" w:cs="Times New Roman"/>
          <w:color w:val="222222"/>
          <w:sz w:val="24"/>
          <w:szCs w:val="24"/>
        </w:rPr>
        <w:lastRenderedPageBreak/>
        <w:t>and</w:t>
      </w:r>
      <w:r>
        <w:rPr>
          <w:rFonts w:ascii="Times New Roman" w:eastAsia="Times New Roman" w:hAnsi="Times New Roman" w:cs="Times New Roman"/>
          <w:color w:val="222222"/>
          <w:sz w:val="24"/>
          <w:szCs w:val="24"/>
        </w:rPr>
        <w:t xml:space="preserve"> access</w:t>
      </w:r>
      <w:r w:rsidRPr="001F5CA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to hospitals and/or health services</w:t>
      </w:r>
      <w:r w:rsidRPr="001F5CA8">
        <w:rPr>
          <w:rFonts w:ascii="Times New Roman" w:eastAsia="Times New Roman" w:hAnsi="Times New Roman" w:cs="Times New Roman"/>
          <w:color w:val="222222"/>
          <w:sz w:val="24"/>
          <w:szCs w:val="24"/>
        </w:rPr>
        <w:t xml:space="preserve">. They asked the Ministry of Education to </w:t>
      </w:r>
      <w:r>
        <w:rPr>
          <w:rFonts w:ascii="Times New Roman" w:eastAsia="Times New Roman" w:hAnsi="Times New Roman" w:cs="Times New Roman"/>
          <w:color w:val="222222"/>
          <w:sz w:val="24"/>
          <w:szCs w:val="24"/>
        </w:rPr>
        <w:t>suspend</w:t>
      </w:r>
      <w:r w:rsidRPr="001F5CA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classes</w:t>
      </w:r>
      <w:r w:rsidRPr="001F5CA8">
        <w:rPr>
          <w:rFonts w:ascii="Times New Roman" w:eastAsia="Times New Roman" w:hAnsi="Times New Roman" w:cs="Times New Roman"/>
          <w:color w:val="222222"/>
          <w:sz w:val="24"/>
          <w:szCs w:val="24"/>
        </w:rPr>
        <w:t xml:space="preserve"> due to the internet accessibility gap</w:t>
      </w:r>
      <w:r>
        <w:rPr>
          <w:rFonts w:ascii="Times New Roman" w:eastAsia="Times New Roman" w:hAnsi="Times New Roman" w:cs="Times New Roman"/>
          <w:color w:val="222222"/>
          <w:sz w:val="24"/>
          <w:szCs w:val="24"/>
        </w:rPr>
        <w:t>,</w:t>
      </w:r>
      <w:r w:rsidRPr="001F5CA8">
        <w:rPr>
          <w:rFonts w:ascii="Times New Roman" w:eastAsia="Times New Roman" w:hAnsi="Times New Roman" w:cs="Times New Roman"/>
          <w:color w:val="222222"/>
          <w:sz w:val="24"/>
          <w:szCs w:val="24"/>
        </w:rPr>
        <w:t xml:space="preserve"> without an</w:t>
      </w:r>
      <w:r>
        <w:rPr>
          <w:rFonts w:ascii="Times New Roman" w:eastAsia="Times New Roman" w:hAnsi="Times New Roman" w:cs="Times New Roman"/>
          <w:color w:val="222222"/>
          <w:sz w:val="24"/>
          <w:szCs w:val="24"/>
        </w:rPr>
        <w:t xml:space="preserve"> official</w:t>
      </w:r>
      <w:r w:rsidRPr="001F5CA8">
        <w:rPr>
          <w:rFonts w:ascii="Times New Roman" w:eastAsia="Times New Roman" w:hAnsi="Times New Roman" w:cs="Times New Roman"/>
          <w:color w:val="222222"/>
          <w:sz w:val="24"/>
          <w:szCs w:val="24"/>
        </w:rPr>
        <w:t xml:space="preserve"> answer</w:t>
      </w:r>
      <w:r>
        <w:rPr>
          <w:rFonts w:ascii="Times New Roman" w:eastAsia="Times New Roman" w:hAnsi="Times New Roman" w:cs="Times New Roman"/>
          <w:color w:val="222222"/>
          <w:sz w:val="24"/>
          <w:szCs w:val="24"/>
        </w:rPr>
        <w:t>,</w:t>
      </w:r>
      <w:r w:rsidRPr="001F5CA8">
        <w:rPr>
          <w:rFonts w:ascii="Times New Roman" w:eastAsia="Times New Roman" w:hAnsi="Times New Roman" w:cs="Times New Roman"/>
          <w:color w:val="222222"/>
          <w:sz w:val="24"/>
          <w:szCs w:val="24"/>
        </w:rPr>
        <w:t xml:space="preserve"> and many indigenous and Afro-descendant </w:t>
      </w:r>
      <w:r>
        <w:rPr>
          <w:rFonts w:ascii="Times New Roman" w:eastAsia="Times New Roman" w:hAnsi="Times New Roman" w:cs="Times New Roman"/>
          <w:color w:val="222222"/>
          <w:sz w:val="24"/>
          <w:szCs w:val="24"/>
        </w:rPr>
        <w:t>were left behind on</w:t>
      </w:r>
      <w:r w:rsidRPr="001F5CA8">
        <w:rPr>
          <w:rFonts w:ascii="Times New Roman" w:eastAsia="Times New Roman" w:hAnsi="Times New Roman" w:cs="Times New Roman"/>
          <w:color w:val="222222"/>
          <w:sz w:val="24"/>
          <w:szCs w:val="24"/>
        </w:rPr>
        <w:t xml:space="preserve"> education.</w:t>
      </w:r>
    </w:p>
    <w:p w14:paraId="0A14C35B" w14:textId="77777777" w:rsidR="00802BE9" w:rsidRDefault="00802BE9" w:rsidP="00802BE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r>
      <w:r w:rsidRPr="001F5CA8">
        <w:rPr>
          <w:rFonts w:ascii="Times New Roman" w:eastAsia="Times New Roman" w:hAnsi="Times New Roman" w:cs="Times New Roman"/>
          <w:color w:val="222222"/>
          <w:sz w:val="24"/>
          <w:szCs w:val="24"/>
        </w:rPr>
        <w:t xml:space="preserve">Economically, rural and indigenous women report problems in agricultural production and marketing, they do not have biosafety supplies, </w:t>
      </w:r>
      <w:r>
        <w:rPr>
          <w:rFonts w:ascii="Times New Roman" w:eastAsia="Times New Roman" w:hAnsi="Times New Roman" w:cs="Times New Roman"/>
          <w:color w:val="222222"/>
          <w:sz w:val="24"/>
          <w:szCs w:val="24"/>
        </w:rPr>
        <w:t xml:space="preserve">and </w:t>
      </w:r>
      <w:r w:rsidRPr="001F5CA8">
        <w:rPr>
          <w:rFonts w:ascii="Times New Roman" w:eastAsia="Times New Roman" w:hAnsi="Times New Roman" w:cs="Times New Roman"/>
          <w:color w:val="222222"/>
          <w:sz w:val="24"/>
          <w:szCs w:val="24"/>
        </w:rPr>
        <w:t>they cannot sell their products. In their homes, there are layoffs, unemployment</w:t>
      </w:r>
      <w:r>
        <w:rPr>
          <w:rFonts w:ascii="Times New Roman" w:eastAsia="Times New Roman" w:hAnsi="Times New Roman" w:cs="Times New Roman"/>
          <w:color w:val="222222"/>
          <w:sz w:val="24"/>
          <w:szCs w:val="24"/>
        </w:rPr>
        <w:t>,</w:t>
      </w:r>
      <w:r w:rsidRPr="001F5CA8">
        <w:rPr>
          <w:rFonts w:ascii="Times New Roman" w:eastAsia="Times New Roman" w:hAnsi="Times New Roman" w:cs="Times New Roman"/>
          <w:color w:val="222222"/>
          <w:sz w:val="24"/>
          <w:szCs w:val="24"/>
        </w:rPr>
        <w:t xml:space="preserve"> and hunger. Cases of violence are not reported due to the remoteness of care services and fear of contagion. Abandonment and sexual violence against girls have grown.</w:t>
      </w:r>
    </w:p>
    <w:p w14:paraId="5997389F" w14:textId="77777777" w:rsidR="00802BE9" w:rsidRDefault="00802BE9" w:rsidP="00802BE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r>
      <w:r w:rsidRPr="001F5CA8">
        <w:rPr>
          <w:rFonts w:ascii="Times New Roman" w:eastAsia="Times New Roman" w:hAnsi="Times New Roman" w:cs="Times New Roman"/>
          <w:color w:val="222222"/>
          <w:sz w:val="24"/>
          <w:szCs w:val="24"/>
        </w:rPr>
        <w:t>In the Amazon</w:t>
      </w:r>
      <w:r>
        <w:rPr>
          <w:rFonts w:ascii="Times New Roman" w:eastAsia="Times New Roman" w:hAnsi="Times New Roman" w:cs="Times New Roman"/>
          <w:color w:val="222222"/>
          <w:sz w:val="24"/>
          <w:szCs w:val="24"/>
        </w:rPr>
        <w:t xml:space="preserve"> Region</w:t>
      </w:r>
      <w:r w:rsidRPr="001F5CA8">
        <w:rPr>
          <w:rFonts w:ascii="Times New Roman" w:eastAsia="Times New Roman" w:hAnsi="Times New Roman" w:cs="Times New Roman"/>
          <w:color w:val="222222"/>
          <w:sz w:val="24"/>
          <w:szCs w:val="24"/>
        </w:rPr>
        <w:t>, the consequences of the pandemic are especially alarming</w:t>
      </w:r>
      <w:r>
        <w:rPr>
          <w:rFonts w:ascii="Times New Roman" w:eastAsia="Times New Roman" w:hAnsi="Times New Roman" w:cs="Times New Roman"/>
          <w:color w:val="222222"/>
          <w:sz w:val="24"/>
          <w:szCs w:val="24"/>
        </w:rPr>
        <w:t>;</w:t>
      </w:r>
      <w:r w:rsidRPr="001F5CA8">
        <w:rPr>
          <w:rFonts w:ascii="Times New Roman" w:eastAsia="Times New Roman" w:hAnsi="Times New Roman" w:cs="Times New Roman"/>
          <w:color w:val="222222"/>
          <w:sz w:val="24"/>
          <w:szCs w:val="24"/>
        </w:rPr>
        <w:t xml:space="preserve"> extractivism, oil spills</w:t>
      </w:r>
      <w:r>
        <w:rPr>
          <w:rFonts w:ascii="Times New Roman" w:eastAsia="Times New Roman" w:hAnsi="Times New Roman" w:cs="Times New Roman"/>
          <w:color w:val="222222"/>
          <w:sz w:val="24"/>
          <w:szCs w:val="24"/>
        </w:rPr>
        <w:t>,</w:t>
      </w:r>
      <w:r w:rsidRPr="001F5CA8">
        <w:rPr>
          <w:rFonts w:ascii="Times New Roman" w:eastAsia="Times New Roman" w:hAnsi="Times New Roman" w:cs="Times New Roman"/>
          <w:color w:val="222222"/>
          <w:sz w:val="24"/>
          <w:szCs w:val="24"/>
        </w:rPr>
        <w:t xml:space="preserve"> and their environmental impacts have affected the lives of Amazonian women, who denounce that in the confinement the institutions did not </w:t>
      </w:r>
      <w:r>
        <w:rPr>
          <w:rFonts w:ascii="Times New Roman" w:eastAsia="Times New Roman" w:hAnsi="Times New Roman" w:cs="Times New Roman"/>
          <w:color w:val="222222"/>
          <w:sz w:val="24"/>
          <w:szCs w:val="24"/>
        </w:rPr>
        <w:t>reach them with</w:t>
      </w:r>
      <w:r w:rsidRPr="001F5CA8">
        <w:rPr>
          <w:rFonts w:ascii="Times New Roman" w:eastAsia="Times New Roman" w:hAnsi="Times New Roman" w:cs="Times New Roman"/>
          <w:color w:val="222222"/>
          <w:sz w:val="24"/>
          <w:szCs w:val="24"/>
        </w:rPr>
        <w:t xml:space="preserve"> information or biosecurity implements to prevent infections and they </w:t>
      </w:r>
      <w:r>
        <w:rPr>
          <w:rFonts w:ascii="Times New Roman" w:eastAsia="Times New Roman" w:hAnsi="Times New Roman" w:cs="Times New Roman"/>
          <w:color w:val="222222"/>
          <w:sz w:val="24"/>
          <w:szCs w:val="24"/>
        </w:rPr>
        <w:t>resorted to</w:t>
      </w:r>
      <w:r w:rsidRPr="001F5CA8">
        <w:rPr>
          <w:rFonts w:ascii="Times New Roman" w:eastAsia="Times New Roman" w:hAnsi="Times New Roman" w:cs="Times New Roman"/>
          <w:color w:val="222222"/>
          <w:sz w:val="24"/>
          <w:szCs w:val="24"/>
        </w:rPr>
        <w:t xml:space="preserve"> ancestral medicine. Access to education has been difficult without</w:t>
      </w:r>
      <w:r>
        <w:rPr>
          <w:rFonts w:ascii="Times New Roman" w:eastAsia="Times New Roman" w:hAnsi="Times New Roman" w:cs="Times New Roman"/>
          <w:color w:val="222222"/>
          <w:sz w:val="24"/>
          <w:szCs w:val="24"/>
        </w:rPr>
        <w:t xml:space="preserve"> internet</w:t>
      </w:r>
      <w:r w:rsidRPr="001F5CA8">
        <w:rPr>
          <w:rFonts w:ascii="Times New Roman" w:eastAsia="Times New Roman" w:hAnsi="Times New Roman" w:cs="Times New Roman"/>
          <w:color w:val="222222"/>
          <w:sz w:val="24"/>
          <w:szCs w:val="24"/>
        </w:rPr>
        <w:t xml:space="preserve"> connectivity and textbooks. Food kits have not been provided for all, violence has grown</w:t>
      </w:r>
      <w:r>
        <w:rPr>
          <w:rFonts w:ascii="Times New Roman" w:eastAsia="Times New Roman" w:hAnsi="Times New Roman" w:cs="Times New Roman"/>
          <w:color w:val="222222"/>
          <w:sz w:val="24"/>
          <w:szCs w:val="24"/>
        </w:rPr>
        <w:t xml:space="preserve">; </w:t>
      </w:r>
      <w:r w:rsidRPr="001F5CA8">
        <w:rPr>
          <w:rFonts w:ascii="Times New Roman" w:eastAsia="Times New Roman" w:hAnsi="Times New Roman" w:cs="Times New Roman"/>
          <w:color w:val="222222"/>
          <w:sz w:val="24"/>
          <w:szCs w:val="24"/>
        </w:rPr>
        <w:t>there is no access to contraception and unwanted pregnancies have increased.</w:t>
      </w:r>
    </w:p>
    <w:p w14:paraId="19641F4E" w14:textId="77777777" w:rsidR="00802BE9" w:rsidRDefault="00802BE9" w:rsidP="00802BE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r>
      <w:r w:rsidRPr="001F5CA8">
        <w:rPr>
          <w:rFonts w:ascii="Times New Roman" w:eastAsia="Times New Roman" w:hAnsi="Times New Roman" w:cs="Times New Roman"/>
          <w:color w:val="222222"/>
          <w:sz w:val="24"/>
          <w:szCs w:val="24"/>
        </w:rPr>
        <w:t xml:space="preserve">The women </w:t>
      </w:r>
      <w:r>
        <w:rPr>
          <w:rFonts w:ascii="Times New Roman" w:eastAsia="Times New Roman" w:hAnsi="Times New Roman" w:cs="Times New Roman"/>
          <w:color w:val="222222"/>
          <w:sz w:val="24"/>
          <w:szCs w:val="24"/>
        </w:rPr>
        <w:t>belonging to</w:t>
      </w:r>
      <w:r w:rsidRPr="001F5CA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the indigenous peoples in voluntary isolation, </w:t>
      </w:r>
      <w:r w:rsidRPr="001F5CA8">
        <w:rPr>
          <w:rFonts w:ascii="Times New Roman" w:eastAsia="Times New Roman" w:hAnsi="Times New Roman" w:cs="Times New Roman"/>
          <w:color w:val="222222"/>
          <w:sz w:val="24"/>
          <w:szCs w:val="24"/>
        </w:rPr>
        <w:t>Tagaeri and Taromenane</w:t>
      </w:r>
      <w:r>
        <w:rPr>
          <w:rFonts w:ascii="Times New Roman" w:eastAsia="Times New Roman" w:hAnsi="Times New Roman" w:cs="Times New Roman"/>
          <w:color w:val="222222"/>
          <w:sz w:val="24"/>
          <w:szCs w:val="24"/>
        </w:rPr>
        <w:t xml:space="preserve">, </w:t>
      </w:r>
      <w:r w:rsidRPr="001F5CA8">
        <w:rPr>
          <w:rFonts w:ascii="Times New Roman" w:eastAsia="Times New Roman" w:hAnsi="Times New Roman" w:cs="Times New Roman"/>
          <w:color w:val="222222"/>
          <w:sz w:val="24"/>
          <w:szCs w:val="24"/>
        </w:rPr>
        <w:t>could disappear. The State has the obligation of non-contact and the duty to protect these people implies protecting the nearby villages. Voluntary or involuntary contacts should be avoided through activities near the ITT or buffer zone, because the spread of diseases for these people that have no immunological memory could be fatal.</w:t>
      </w:r>
    </w:p>
    <w:p w14:paraId="3111AA42" w14:textId="77777777" w:rsidR="00802BE9" w:rsidRPr="003503B4" w:rsidRDefault="00802BE9" w:rsidP="00802BE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222222"/>
          <w:sz w:val="24"/>
          <w:szCs w:val="24"/>
        </w:rPr>
      </w:pPr>
      <w:r w:rsidRPr="001F5CA8">
        <w:rPr>
          <w:rFonts w:ascii="Times New Roman" w:eastAsia="Times New Roman" w:hAnsi="Times New Roman" w:cs="Times New Roman"/>
          <w:color w:val="222222"/>
          <w:sz w:val="24"/>
          <w:szCs w:val="24"/>
        </w:rPr>
        <w:t>Afro-descendant women are especially affected in the country by violence and poverty, lack of access to education, unemployment, overcrowding, hunger</w:t>
      </w:r>
      <w:r>
        <w:rPr>
          <w:rFonts w:ascii="Times New Roman" w:eastAsia="Times New Roman" w:hAnsi="Times New Roman" w:cs="Times New Roman"/>
          <w:color w:val="222222"/>
          <w:sz w:val="24"/>
          <w:szCs w:val="24"/>
        </w:rPr>
        <w:t>,</w:t>
      </w:r>
      <w:r w:rsidRPr="001F5CA8">
        <w:rPr>
          <w:rFonts w:ascii="Times New Roman" w:eastAsia="Times New Roman" w:hAnsi="Times New Roman" w:cs="Times New Roman"/>
          <w:color w:val="222222"/>
          <w:sz w:val="24"/>
          <w:szCs w:val="24"/>
        </w:rPr>
        <w:t xml:space="preserve"> and racist prejudices. The territories inhabited by racialized populations, especially Afro-descendant communities, have been the most vulnerable to the suffering and mortality of COVID-19.</w:t>
      </w:r>
      <w:r w:rsidRPr="001F5CA8">
        <w:rPr>
          <w:rFonts w:ascii="Times New Roman" w:eastAsia="Times New Roman" w:hAnsi="Times New Roman" w:cs="Times New Roman"/>
          <w:color w:val="000000"/>
          <w:sz w:val="24"/>
          <w:szCs w:val="24"/>
          <w:vertAlign w:val="superscript"/>
        </w:rPr>
        <w:t xml:space="preserve"> </w:t>
      </w:r>
      <w:r w:rsidRPr="001F5CA8">
        <w:rPr>
          <w:rFonts w:ascii="Times New Roman" w:eastAsia="Times New Roman" w:hAnsi="Times New Roman" w:cs="Times New Roman"/>
          <w:color w:val="000000"/>
          <w:sz w:val="24"/>
          <w:szCs w:val="24"/>
          <w:vertAlign w:val="superscript"/>
        </w:rPr>
        <w:footnoteReference w:id="27"/>
      </w:r>
    </w:p>
    <w:p w14:paraId="0DBD854A"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both"/>
        <w:rPr>
          <w:rFonts w:ascii="Times New Roman" w:eastAsia="Times New Roman" w:hAnsi="Times New Roman" w:cs="Times New Roman"/>
          <w:color w:val="222222"/>
          <w:sz w:val="24"/>
          <w:szCs w:val="24"/>
        </w:rPr>
      </w:pPr>
    </w:p>
    <w:p w14:paraId="3AAF1D28"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both"/>
        <w:rPr>
          <w:rFonts w:ascii="Times New Roman" w:eastAsia="Times New Roman" w:hAnsi="Times New Roman" w:cs="Times New Roman"/>
          <w:color w:val="222222"/>
          <w:sz w:val="24"/>
          <w:szCs w:val="24"/>
        </w:rPr>
      </w:pPr>
      <w:r w:rsidRPr="001F5CA8">
        <w:rPr>
          <w:rFonts w:ascii="Times New Roman" w:eastAsia="Times New Roman" w:hAnsi="Times New Roman" w:cs="Times New Roman"/>
          <w:color w:val="222222"/>
          <w:sz w:val="24"/>
          <w:szCs w:val="24"/>
        </w:rPr>
        <w:t xml:space="preserve">The contagion </w:t>
      </w:r>
      <w:r>
        <w:rPr>
          <w:rFonts w:ascii="Times New Roman" w:eastAsia="Times New Roman" w:hAnsi="Times New Roman" w:cs="Times New Roman"/>
          <w:color w:val="222222"/>
          <w:sz w:val="24"/>
          <w:szCs w:val="24"/>
        </w:rPr>
        <w:t>statistics</w:t>
      </w:r>
      <w:r w:rsidRPr="001F5CA8">
        <w:rPr>
          <w:rFonts w:ascii="Times New Roman" w:eastAsia="Times New Roman" w:hAnsi="Times New Roman" w:cs="Times New Roman"/>
          <w:color w:val="222222"/>
          <w:sz w:val="24"/>
          <w:szCs w:val="24"/>
        </w:rPr>
        <w:t xml:space="preserve"> are not disaggregated by communities and nationalities.</w:t>
      </w:r>
    </w:p>
    <w:p w14:paraId="6AFE66FD"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both"/>
        <w:rPr>
          <w:rFonts w:ascii="Times New Roman" w:eastAsia="Times New Roman" w:hAnsi="Times New Roman" w:cs="Times New Roman"/>
          <w:color w:val="222222"/>
          <w:sz w:val="24"/>
          <w:szCs w:val="24"/>
        </w:rPr>
      </w:pPr>
    </w:p>
    <w:p w14:paraId="3CC1E17C" w14:textId="77777777" w:rsidR="00802BE9" w:rsidRDefault="00802BE9" w:rsidP="00802BE9">
      <w:pPr>
        <w:pStyle w:val="Prrafodelist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222222"/>
          <w:sz w:val="24"/>
          <w:szCs w:val="24"/>
        </w:rPr>
      </w:pPr>
      <w:r w:rsidRPr="003503B4">
        <w:rPr>
          <w:rFonts w:ascii="Times New Roman" w:eastAsia="Times New Roman" w:hAnsi="Times New Roman" w:cs="Times New Roman"/>
          <w:b/>
          <w:bCs/>
          <w:color w:val="222222"/>
          <w:sz w:val="24"/>
          <w:szCs w:val="24"/>
        </w:rPr>
        <w:t>Lesbian, bisexual and transgender women</w:t>
      </w:r>
    </w:p>
    <w:p w14:paraId="74F42956" w14:textId="77777777" w:rsidR="00802BE9" w:rsidRDefault="00802BE9" w:rsidP="00802BE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vertAlign w:val="superscript"/>
        </w:rPr>
      </w:pPr>
      <w:r w:rsidRPr="003503B4">
        <w:rPr>
          <w:rFonts w:ascii="Times New Roman" w:eastAsia="Times New Roman" w:hAnsi="Times New Roman" w:cs="Times New Roman"/>
          <w:color w:val="222222"/>
          <w:sz w:val="24"/>
          <w:szCs w:val="24"/>
        </w:rPr>
        <w:t>Lesbian and bisexual women have experienced violence and discrimination within their homes. Lesbian women have greater health difficulties compared to other women, and bisexual people are condemned to live hiding their sexual orientation.</w:t>
      </w:r>
      <w:r w:rsidRPr="003503B4">
        <w:rPr>
          <w:rFonts w:ascii="Times New Roman" w:eastAsia="Times New Roman" w:hAnsi="Times New Roman" w:cs="Times New Roman"/>
          <w:color w:val="000000"/>
          <w:sz w:val="24"/>
          <w:szCs w:val="24"/>
          <w:vertAlign w:val="superscript"/>
        </w:rPr>
        <w:t xml:space="preserve"> </w:t>
      </w:r>
      <w:r w:rsidRPr="001F5CA8">
        <w:rPr>
          <w:color w:val="000000"/>
          <w:vertAlign w:val="superscript"/>
        </w:rPr>
        <w:footnoteReference w:id="28"/>
      </w:r>
    </w:p>
    <w:p w14:paraId="55E2B988" w14:textId="77777777" w:rsidR="00802BE9" w:rsidRPr="003503B4" w:rsidRDefault="00802BE9" w:rsidP="00802BE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color w:val="222222"/>
          <w:sz w:val="24"/>
          <w:szCs w:val="24"/>
        </w:rPr>
        <w:br/>
      </w:r>
      <w:r w:rsidRPr="001F5CA8">
        <w:rPr>
          <w:rFonts w:ascii="Times New Roman" w:eastAsia="Times New Roman" w:hAnsi="Times New Roman" w:cs="Times New Roman"/>
          <w:color w:val="222222"/>
          <w:sz w:val="24"/>
          <w:szCs w:val="24"/>
        </w:rPr>
        <w:t xml:space="preserve">Trans women are excluded from the canons of humanitarian aid, focused on the </w:t>
      </w:r>
      <w:r>
        <w:rPr>
          <w:rFonts w:ascii="Times New Roman" w:eastAsia="Times New Roman" w:hAnsi="Times New Roman" w:cs="Times New Roman"/>
          <w:color w:val="222222"/>
          <w:sz w:val="24"/>
          <w:szCs w:val="24"/>
        </w:rPr>
        <w:t xml:space="preserve">traditional </w:t>
      </w:r>
      <w:r w:rsidRPr="001F5CA8">
        <w:rPr>
          <w:rFonts w:ascii="Times New Roman" w:eastAsia="Times New Roman" w:hAnsi="Times New Roman" w:cs="Times New Roman"/>
          <w:color w:val="222222"/>
          <w:sz w:val="24"/>
          <w:szCs w:val="24"/>
        </w:rPr>
        <w:t>woman</w:t>
      </w:r>
      <w:r>
        <w:rPr>
          <w:rFonts w:ascii="Times New Roman" w:eastAsia="Times New Roman" w:hAnsi="Times New Roman" w:cs="Times New Roman"/>
          <w:color w:val="222222"/>
          <w:sz w:val="24"/>
          <w:szCs w:val="24"/>
        </w:rPr>
        <w:t xml:space="preserve"> and </w:t>
      </w:r>
      <w:r w:rsidRPr="001F5CA8">
        <w:rPr>
          <w:rFonts w:ascii="Times New Roman" w:eastAsia="Times New Roman" w:hAnsi="Times New Roman" w:cs="Times New Roman"/>
          <w:color w:val="222222"/>
          <w:sz w:val="24"/>
          <w:szCs w:val="24"/>
        </w:rPr>
        <w:t>family stereotype. They live in community houses without any assistance from the State. Those who are in sex work / prostitution and hairdressing had no income during confinement. Stigma, persecution</w:t>
      </w:r>
      <w:r>
        <w:rPr>
          <w:rFonts w:ascii="Times New Roman" w:eastAsia="Times New Roman" w:hAnsi="Times New Roman" w:cs="Times New Roman"/>
          <w:color w:val="222222"/>
          <w:sz w:val="24"/>
          <w:szCs w:val="24"/>
        </w:rPr>
        <w:t>,</w:t>
      </w:r>
      <w:r w:rsidRPr="001F5CA8">
        <w:rPr>
          <w:rFonts w:ascii="Times New Roman" w:eastAsia="Times New Roman" w:hAnsi="Times New Roman" w:cs="Times New Roman"/>
          <w:color w:val="222222"/>
          <w:sz w:val="24"/>
          <w:szCs w:val="24"/>
        </w:rPr>
        <w:t xml:space="preserve"> and a </w:t>
      </w:r>
      <w:r w:rsidRPr="001F5CA8">
        <w:rPr>
          <w:rFonts w:ascii="Times New Roman" w:eastAsia="Times New Roman" w:hAnsi="Times New Roman" w:cs="Times New Roman"/>
          <w:color w:val="222222"/>
          <w:sz w:val="24"/>
          <w:szCs w:val="24"/>
        </w:rPr>
        <w:lastRenderedPageBreak/>
        <w:t xml:space="preserve">punitive approach persist to address transsexuality in </w:t>
      </w:r>
      <w:r>
        <w:rPr>
          <w:rFonts w:ascii="Times New Roman" w:eastAsia="Times New Roman" w:hAnsi="Times New Roman" w:cs="Times New Roman"/>
          <w:color w:val="222222"/>
          <w:sz w:val="24"/>
          <w:szCs w:val="24"/>
        </w:rPr>
        <w:t xml:space="preserve">the </w:t>
      </w:r>
      <w:r w:rsidRPr="001F5CA8">
        <w:rPr>
          <w:rFonts w:ascii="Times New Roman" w:eastAsia="Times New Roman" w:hAnsi="Times New Roman" w:cs="Times New Roman"/>
          <w:color w:val="222222"/>
          <w:sz w:val="24"/>
          <w:szCs w:val="24"/>
        </w:rPr>
        <w:t xml:space="preserve">public space. Several trans women have been victims of police violence, blackmail, sexual violence, forced transactional sex, hate crimes, increased exposure to COVID-19 and health complexities due to </w:t>
      </w:r>
      <w:r>
        <w:rPr>
          <w:rFonts w:ascii="Times New Roman" w:eastAsia="Times New Roman" w:hAnsi="Times New Roman" w:cs="Times New Roman"/>
          <w:color w:val="222222"/>
          <w:sz w:val="24"/>
          <w:szCs w:val="24"/>
        </w:rPr>
        <w:t>hormone replacement self-administration</w:t>
      </w:r>
      <w:r w:rsidRPr="001F5CA8">
        <w:rPr>
          <w:rFonts w:ascii="Times New Roman" w:eastAsia="Times New Roman" w:hAnsi="Times New Roman" w:cs="Times New Roman"/>
          <w:color w:val="222222"/>
          <w:sz w:val="24"/>
          <w:szCs w:val="24"/>
        </w:rPr>
        <w:t xml:space="preserve"> and HIV / AIDS.</w:t>
      </w:r>
    </w:p>
    <w:p w14:paraId="75F488D2"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p>
    <w:p w14:paraId="4131C824" w14:textId="77777777" w:rsidR="00802BE9" w:rsidRDefault="00802BE9" w:rsidP="00802BE9">
      <w:pPr>
        <w:pStyle w:val="Prrafodelist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222222"/>
          <w:sz w:val="24"/>
          <w:szCs w:val="24"/>
        </w:rPr>
      </w:pPr>
      <w:r w:rsidRPr="003503B4">
        <w:rPr>
          <w:rFonts w:ascii="Times New Roman" w:eastAsia="Times New Roman" w:hAnsi="Times New Roman" w:cs="Times New Roman"/>
          <w:b/>
          <w:bCs/>
          <w:color w:val="222222"/>
          <w:sz w:val="24"/>
          <w:szCs w:val="24"/>
        </w:rPr>
        <w:t>Women deprived of their liberty:</w:t>
      </w:r>
    </w:p>
    <w:p w14:paraId="2DD7DDA1" w14:textId="77777777" w:rsidR="00802BE9" w:rsidRPr="003503B4" w:rsidRDefault="00802BE9" w:rsidP="00802BE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222222"/>
          <w:sz w:val="24"/>
          <w:szCs w:val="24"/>
        </w:rPr>
      </w:pPr>
      <w:r w:rsidRPr="003503B4">
        <w:rPr>
          <w:rFonts w:ascii="Times New Roman" w:eastAsia="Times New Roman" w:hAnsi="Times New Roman" w:cs="Times New Roman"/>
          <w:color w:val="222222"/>
          <w:sz w:val="24"/>
          <w:szCs w:val="24"/>
        </w:rPr>
        <w:t>Most of those deprived of liberty are tried for crimes against property or drug trafficking, due to the feminization of poverty. There are a large number of women deprived of liberty</w:t>
      </w:r>
      <w:r>
        <w:rPr>
          <w:rFonts w:ascii="Times New Roman" w:eastAsia="Times New Roman" w:hAnsi="Times New Roman" w:cs="Times New Roman"/>
          <w:color w:val="222222"/>
          <w:sz w:val="24"/>
          <w:szCs w:val="24"/>
        </w:rPr>
        <w:t xml:space="preserve"> sharing cells</w:t>
      </w:r>
      <w:r w:rsidRPr="003503B4">
        <w:rPr>
          <w:rFonts w:ascii="Times New Roman" w:eastAsia="Times New Roman" w:hAnsi="Times New Roman" w:cs="Times New Roman"/>
          <w:color w:val="222222"/>
          <w:sz w:val="24"/>
          <w:szCs w:val="24"/>
        </w:rPr>
        <w:t xml:space="preserve"> with their daughters and sons</w:t>
      </w:r>
      <w:r>
        <w:rPr>
          <w:rFonts w:ascii="Times New Roman" w:eastAsia="Times New Roman" w:hAnsi="Times New Roman" w:cs="Times New Roman"/>
          <w:color w:val="222222"/>
          <w:sz w:val="24"/>
          <w:szCs w:val="24"/>
        </w:rPr>
        <w:t>,</w:t>
      </w:r>
      <w:r w:rsidRPr="003503B4">
        <w:rPr>
          <w:rFonts w:ascii="Times New Roman" w:eastAsia="Times New Roman" w:hAnsi="Times New Roman" w:cs="Times New Roman"/>
          <w:color w:val="222222"/>
          <w:sz w:val="24"/>
          <w:szCs w:val="24"/>
        </w:rPr>
        <w:t xml:space="preserve"> and </w:t>
      </w:r>
      <w:r>
        <w:rPr>
          <w:rFonts w:ascii="Times New Roman" w:eastAsia="Times New Roman" w:hAnsi="Times New Roman" w:cs="Times New Roman"/>
          <w:color w:val="222222"/>
          <w:sz w:val="24"/>
          <w:szCs w:val="24"/>
        </w:rPr>
        <w:t xml:space="preserve">imprisoned </w:t>
      </w:r>
      <w:r w:rsidRPr="003503B4">
        <w:rPr>
          <w:rFonts w:ascii="Times New Roman" w:eastAsia="Times New Roman" w:hAnsi="Times New Roman" w:cs="Times New Roman"/>
          <w:color w:val="222222"/>
          <w:sz w:val="24"/>
          <w:szCs w:val="24"/>
        </w:rPr>
        <w:t>pregnant women, affected by overcrowding</w:t>
      </w:r>
      <w:r>
        <w:rPr>
          <w:rFonts w:ascii="Times New Roman" w:eastAsia="Times New Roman" w:hAnsi="Times New Roman" w:cs="Times New Roman"/>
          <w:color w:val="222222"/>
          <w:sz w:val="24"/>
          <w:szCs w:val="24"/>
        </w:rPr>
        <w:t>,</w:t>
      </w:r>
      <w:r w:rsidRPr="003503B4">
        <w:rPr>
          <w:rFonts w:ascii="Times New Roman" w:eastAsia="Times New Roman" w:hAnsi="Times New Roman" w:cs="Times New Roman"/>
          <w:color w:val="222222"/>
          <w:sz w:val="24"/>
          <w:szCs w:val="24"/>
        </w:rPr>
        <w:t xml:space="preserve"> and the lack of biosecurity equipment in prisons. It has been reported that many women have </w:t>
      </w:r>
      <w:r>
        <w:rPr>
          <w:rFonts w:ascii="Times New Roman" w:eastAsia="Times New Roman" w:hAnsi="Times New Roman" w:cs="Times New Roman"/>
          <w:color w:val="222222"/>
          <w:sz w:val="24"/>
          <w:szCs w:val="24"/>
        </w:rPr>
        <w:t xml:space="preserve">COVID </w:t>
      </w:r>
      <w:r w:rsidRPr="003503B4">
        <w:rPr>
          <w:rFonts w:ascii="Times New Roman" w:eastAsia="Times New Roman" w:hAnsi="Times New Roman" w:cs="Times New Roman"/>
          <w:color w:val="222222"/>
          <w:sz w:val="24"/>
          <w:szCs w:val="24"/>
        </w:rPr>
        <w:t>symptoms and are not treated in a timely manner.</w:t>
      </w:r>
      <w:r w:rsidRPr="003503B4">
        <w:rPr>
          <w:rFonts w:ascii="Times New Roman" w:eastAsia="Times New Roman" w:hAnsi="Times New Roman" w:cs="Times New Roman"/>
          <w:color w:val="000000"/>
          <w:sz w:val="24"/>
          <w:szCs w:val="24"/>
          <w:highlight w:val="white"/>
          <w:vertAlign w:val="superscript"/>
        </w:rPr>
        <w:t xml:space="preserve"> </w:t>
      </w:r>
      <w:r w:rsidRPr="001F5CA8">
        <w:rPr>
          <w:color w:val="000000"/>
          <w:highlight w:val="white"/>
          <w:vertAlign w:val="superscript"/>
        </w:rPr>
        <w:footnoteReference w:id="29"/>
      </w:r>
    </w:p>
    <w:p w14:paraId="4D5E2714"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p>
    <w:p w14:paraId="300E0FF2" w14:textId="77777777" w:rsidR="00802BE9" w:rsidRPr="001F5CA8" w:rsidRDefault="00802BE9" w:rsidP="00802BE9">
      <w:pPr>
        <w:pStyle w:val="HTMLconformatoprevio"/>
        <w:jc w:val="both"/>
        <w:rPr>
          <w:rFonts w:ascii="Times New Roman" w:hAnsi="Times New Roman" w:cs="Times New Roman"/>
          <w:b/>
          <w:bCs/>
          <w:color w:val="222222"/>
          <w:sz w:val="24"/>
          <w:szCs w:val="24"/>
          <w:lang w:val="en-US"/>
        </w:rPr>
      </w:pPr>
      <w:r w:rsidRPr="001F5CA8">
        <w:rPr>
          <w:rFonts w:ascii="Times New Roman" w:hAnsi="Times New Roman" w:cs="Times New Roman"/>
          <w:b/>
          <w:bCs/>
          <w:color w:val="222222"/>
          <w:sz w:val="24"/>
          <w:szCs w:val="24"/>
          <w:lang w:val="en-US"/>
        </w:rPr>
        <w:t>RECOMMENDATION:</w:t>
      </w:r>
    </w:p>
    <w:p w14:paraId="26867D0C" w14:textId="77777777" w:rsidR="00802BE9" w:rsidRPr="001F5CA8" w:rsidRDefault="00802BE9" w:rsidP="00802BE9">
      <w:pPr>
        <w:pStyle w:val="HTMLconformatoprevio"/>
        <w:jc w:val="both"/>
        <w:rPr>
          <w:rFonts w:ascii="Times New Roman" w:hAnsi="Times New Roman" w:cs="Times New Roman"/>
          <w:b/>
          <w:bCs/>
          <w:color w:val="222222"/>
          <w:sz w:val="24"/>
          <w:szCs w:val="24"/>
          <w:lang w:val="en-US"/>
        </w:rPr>
      </w:pPr>
    </w:p>
    <w:p w14:paraId="10780FCD" w14:textId="77777777" w:rsidR="00802BE9" w:rsidRPr="001F5CA8" w:rsidRDefault="00802BE9" w:rsidP="00802BE9">
      <w:pPr>
        <w:pStyle w:val="HTMLconformatoprevio"/>
        <w:jc w:val="both"/>
        <w:rPr>
          <w:rFonts w:ascii="Times New Roman" w:hAnsi="Times New Roman" w:cs="Times New Roman"/>
          <w:b/>
          <w:bCs/>
          <w:color w:val="222222"/>
          <w:sz w:val="24"/>
          <w:szCs w:val="24"/>
          <w:lang w:val="en-US"/>
        </w:rPr>
      </w:pPr>
      <w:r w:rsidRPr="001F5CA8">
        <w:rPr>
          <w:rFonts w:ascii="Times New Roman" w:hAnsi="Times New Roman" w:cs="Times New Roman"/>
          <w:b/>
          <w:bCs/>
          <w:color w:val="222222"/>
          <w:sz w:val="24"/>
          <w:szCs w:val="24"/>
          <w:lang w:val="en-US"/>
        </w:rPr>
        <w:t>To the National COE and the Cantonal COE</w:t>
      </w:r>
    </w:p>
    <w:p w14:paraId="6902E82A" w14:textId="77777777" w:rsidR="00802BE9" w:rsidRPr="001F5CA8" w:rsidRDefault="00802BE9" w:rsidP="00802BE9">
      <w:pPr>
        <w:pStyle w:val="HTMLconformatoprevio"/>
        <w:jc w:val="both"/>
        <w:rPr>
          <w:rFonts w:ascii="Times New Roman" w:hAnsi="Times New Roman" w:cs="Times New Roman"/>
          <w:color w:val="222222"/>
          <w:sz w:val="24"/>
          <w:szCs w:val="24"/>
          <w:lang w:val="en-US"/>
        </w:rPr>
      </w:pPr>
    </w:p>
    <w:p w14:paraId="2F91720B" w14:textId="77777777" w:rsidR="00802BE9" w:rsidRDefault="00802BE9" w:rsidP="00802BE9">
      <w:pPr>
        <w:pStyle w:val="HTMLconformatoprevio"/>
        <w:numPr>
          <w:ilvl w:val="0"/>
          <w:numId w:val="33"/>
        </w:numPr>
        <w:jc w:val="both"/>
        <w:rPr>
          <w:rFonts w:ascii="Times New Roman" w:hAnsi="Times New Roman" w:cs="Times New Roman"/>
          <w:color w:val="222222"/>
          <w:sz w:val="24"/>
          <w:szCs w:val="24"/>
          <w:lang w:val="en-US"/>
        </w:rPr>
      </w:pPr>
      <w:r w:rsidRPr="001F5CA8">
        <w:rPr>
          <w:rFonts w:ascii="Times New Roman" w:hAnsi="Times New Roman" w:cs="Times New Roman"/>
          <w:color w:val="222222"/>
          <w:sz w:val="24"/>
          <w:szCs w:val="24"/>
          <w:lang w:val="en-US"/>
        </w:rPr>
        <w:t xml:space="preserve">Attend </w:t>
      </w:r>
      <w:r>
        <w:rPr>
          <w:rFonts w:ascii="Times New Roman" w:hAnsi="Times New Roman" w:cs="Times New Roman"/>
          <w:color w:val="222222"/>
          <w:sz w:val="24"/>
          <w:szCs w:val="24"/>
          <w:lang w:val="en-US"/>
        </w:rPr>
        <w:t xml:space="preserve">to </w:t>
      </w:r>
      <w:r w:rsidRPr="001F5CA8">
        <w:rPr>
          <w:rFonts w:ascii="Times New Roman" w:hAnsi="Times New Roman" w:cs="Times New Roman"/>
          <w:color w:val="222222"/>
          <w:sz w:val="24"/>
          <w:szCs w:val="24"/>
          <w:lang w:val="en-US"/>
        </w:rPr>
        <w:t>the specific needs of women in vulnerable conditions and replace the assistance</w:t>
      </w:r>
      <w:r>
        <w:rPr>
          <w:rFonts w:ascii="Times New Roman" w:hAnsi="Times New Roman" w:cs="Times New Roman"/>
          <w:color w:val="222222"/>
          <w:sz w:val="24"/>
          <w:szCs w:val="24"/>
          <w:lang w:val="en-US"/>
        </w:rPr>
        <w:t>-oriented</w:t>
      </w:r>
      <w:r w:rsidRPr="001F5CA8">
        <w:rPr>
          <w:rFonts w:ascii="Times New Roman" w:hAnsi="Times New Roman" w:cs="Times New Roman"/>
          <w:color w:val="222222"/>
          <w:sz w:val="24"/>
          <w:szCs w:val="24"/>
          <w:lang w:val="en-US"/>
        </w:rPr>
        <w:t xml:space="preserve"> approach with </w:t>
      </w:r>
      <w:r>
        <w:rPr>
          <w:rFonts w:ascii="Times New Roman" w:hAnsi="Times New Roman" w:cs="Times New Roman"/>
          <w:color w:val="222222"/>
          <w:sz w:val="24"/>
          <w:szCs w:val="24"/>
          <w:lang w:val="en-US"/>
        </w:rPr>
        <w:t>a</w:t>
      </w:r>
      <w:r w:rsidRPr="001F5CA8">
        <w:rPr>
          <w:rFonts w:ascii="Times New Roman" w:hAnsi="Times New Roman" w:cs="Times New Roman"/>
          <w:color w:val="222222"/>
          <w:sz w:val="24"/>
          <w:szCs w:val="24"/>
          <w:lang w:val="en-US"/>
        </w:rPr>
        <w:t xml:space="preserve"> comprehensive protection of rights</w:t>
      </w:r>
      <w:r>
        <w:rPr>
          <w:rFonts w:ascii="Times New Roman" w:hAnsi="Times New Roman" w:cs="Times New Roman"/>
          <w:color w:val="222222"/>
          <w:sz w:val="24"/>
          <w:szCs w:val="24"/>
          <w:lang w:val="en-US"/>
        </w:rPr>
        <w:t>, from an intersectional perspective,</w:t>
      </w:r>
      <w:r w:rsidRPr="001F5CA8">
        <w:rPr>
          <w:rFonts w:ascii="Times New Roman" w:hAnsi="Times New Roman" w:cs="Times New Roman"/>
          <w:color w:val="222222"/>
          <w:sz w:val="24"/>
          <w:szCs w:val="24"/>
          <w:lang w:val="en-US"/>
        </w:rPr>
        <w:t xml:space="preserve"> so that no one is left out, including migrants</w:t>
      </w:r>
      <w:r>
        <w:rPr>
          <w:rFonts w:ascii="Times New Roman" w:hAnsi="Times New Roman" w:cs="Times New Roman"/>
          <w:color w:val="222222"/>
          <w:sz w:val="24"/>
          <w:szCs w:val="24"/>
          <w:lang w:val="en-US"/>
        </w:rPr>
        <w:t>;</w:t>
      </w:r>
    </w:p>
    <w:p w14:paraId="79D0E137" w14:textId="77777777" w:rsidR="00802BE9" w:rsidRDefault="00802BE9" w:rsidP="00802BE9">
      <w:pPr>
        <w:pStyle w:val="HTMLconformatoprevio"/>
        <w:numPr>
          <w:ilvl w:val="0"/>
          <w:numId w:val="33"/>
        </w:numPr>
        <w:jc w:val="both"/>
        <w:rPr>
          <w:rFonts w:ascii="Times New Roman" w:hAnsi="Times New Roman" w:cs="Times New Roman"/>
          <w:color w:val="222222"/>
          <w:sz w:val="24"/>
          <w:szCs w:val="24"/>
          <w:lang w:val="en-US"/>
        </w:rPr>
      </w:pPr>
      <w:r w:rsidRPr="003503B4">
        <w:rPr>
          <w:rFonts w:ascii="Times New Roman" w:hAnsi="Times New Roman" w:cs="Times New Roman"/>
          <w:color w:val="222222"/>
          <w:sz w:val="24"/>
          <w:szCs w:val="24"/>
          <w:lang w:val="en-US"/>
        </w:rPr>
        <w:t xml:space="preserve">Assign emergency funds to guarantee sufficient cash transfers, </w:t>
      </w:r>
      <w:r>
        <w:rPr>
          <w:rFonts w:ascii="Times New Roman" w:hAnsi="Times New Roman" w:cs="Times New Roman"/>
          <w:color w:val="222222"/>
          <w:sz w:val="24"/>
          <w:szCs w:val="24"/>
          <w:lang w:val="en-US"/>
        </w:rPr>
        <w:t xml:space="preserve">as well as </w:t>
      </w:r>
      <w:r w:rsidRPr="003503B4">
        <w:rPr>
          <w:rFonts w:ascii="Times New Roman" w:hAnsi="Times New Roman" w:cs="Times New Roman"/>
          <w:color w:val="222222"/>
          <w:sz w:val="24"/>
          <w:szCs w:val="24"/>
          <w:lang w:val="en-US"/>
        </w:rPr>
        <w:t>health and food services for women in priority care groups</w:t>
      </w:r>
      <w:r>
        <w:rPr>
          <w:rFonts w:ascii="Times New Roman" w:hAnsi="Times New Roman" w:cs="Times New Roman"/>
          <w:color w:val="222222"/>
          <w:sz w:val="24"/>
          <w:szCs w:val="24"/>
          <w:lang w:val="en-US"/>
        </w:rPr>
        <w:t>;</w:t>
      </w:r>
    </w:p>
    <w:p w14:paraId="5D5CF749" w14:textId="77777777" w:rsidR="00802BE9" w:rsidRPr="003503B4" w:rsidRDefault="00802BE9" w:rsidP="00802BE9">
      <w:pPr>
        <w:pStyle w:val="HTMLconformatoprevio"/>
        <w:numPr>
          <w:ilvl w:val="0"/>
          <w:numId w:val="33"/>
        </w:numPr>
        <w:jc w:val="both"/>
        <w:rPr>
          <w:rFonts w:ascii="Times New Roman" w:hAnsi="Times New Roman" w:cs="Times New Roman"/>
          <w:color w:val="222222"/>
          <w:sz w:val="24"/>
          <w:szCs w:val="24"/>
          <w:lang w:val="en-US"/>
        </w:rPr>
      </w:pPr>
      <w:r w:rsidRPr="003503B4">
        <w:rPr>
          <w:rFonts w:ascii="Times New Roman" w:hAnsi="Times New Roman" w:cs="Times New Roman"/>
          <w:color w:val="222222"/>
          <w:sz w:val="24"/>
          <w:szCs w:val="24"/>
          <w:lang w:val="en-US"/>
        </w:rPr>
        <w:t>Apply release and reintegration measures in women's prisons.</w:t>
      </w:r>
    </w:p>
    <w:p w14:paraId="5287928C" w14:textId="77777777" w:rsidR="00802BE9" w:rsidRPr="001F5CA8" w:rsidRDefault="00802BE9" w:rsidP="00802BE9">
      <w:pPr>
        <w:pStyle w:val="HTMLconformatoprevio"/>
        <w:jc w:val="both"/>
        <w:rPr>
          <w:rFonts w:ascii="Times New Roman" w:hAnsi="Times New Roman" w:cs="Times New Roman"/>
          <w:color w:val="222222"/>
          <w:sz w:val="24"/>
          <w:szCs w:val="24"/>
          <w:lang w:val="en-US"/>
        </w:rPr>
      </w:pPr>
    </w:p>
    <w:p w14:paraId="360DD555" w14:textId="77777777" w:rsidR="00802BE9" w:rsidRDefault="00802BE9" w:rsidP="00802BE9">
      <w:pPr>
        <w:pStyle w:val="HTMLconformatoprevio"/>
        <w:numPr>
          <w:ilvl w:val="0"/>
          <w:numId w:val="19"/>
        </w:numPr>
        <w:ind w:left="284"/>
        <w:jc w:val="both"/>
        <w:rPr>
          <w:rFonts w:ascii="Times New Roman" w:hAnsi="Times New Roman" w:cs="Times New Roman"/>
          <w:b/>
          <w:bCs/>
          <w:color w:val="222222"/>
          <w:sz w:val="24"/>
          <w:szCs w:val="24"/>
          <w:lang w:val="en-US"/>
        </w:rPr>
      </w:pPr>
      <w:r w:rsidRPr="001F5CA8">
        <w:rPr>
          <w:rFonts w:ascii="Times New Roman" w:hAnsi="Times New Roman" w:cs="Times New Roman"/>
          <w:b/>
          <w:bCs/>
          <w:color w:val="222222"/>
          <w:sz w:val="24"/>
          <w:szCs w:val="24"/>
          <w:lang w:val="en-US"/>
        </w:rPr>
        <w:t>Strengthen the institutional response, the dissemination of information and the collection of data:</w:t>
      </w:r>
    </w:p>
    <w:p w14:paraId="4BBDFADD" w14:textId="77777777" w:rsidR="00802BE9" w:rsidRPr="001F5CA8" w:rsidRDefault="00802BE9" w:rsidP="00802BE9">
      <w:pPr>
        <w:pStyle w:val="HTMLconformatoprevio"/>
        <w:ind w:left="284"/>
        <w:jc w:val="both"/>
        <w:rPr>
          <w:rFonts w:ascii="Times New Roman" w:hAnsi="Times New Roman" w:cs="Times New Roman"/>
          <w:b/>
          <w:bCs/>
          <w:color w:val="222222"/>
          <w:sz w:val="24"/>
          <w:szCs w:val="24"/>
          <w:lang w:val="en-US"/>
        </w:rPr>
      </w:pPr>
    </w:p>
    <w:p w14:paraId="524DDA15" w14:textId="77777777" w:rsidR="00802BE9" w:rsidRPr="001F5CA8" w:rsidRDefault="00802BE9" w:rsidP="00802BE9">
      <w:pPr>
        <w:pStyle w:val="HTMLconformatoprevio"/>
        <w:numPr>
          <w:ilvl w:val="0"/>
          <w:numId w:val="21"/>
        </w:numPr>
        <w:jc w:val="both"/>
        <w:rPr>
          <w:rFonts w:ascii="Times New Roman" w:hAnsi="Times New Roman" w:cs="Times New Roman"/>
          <w:b/>
          <w:bCs/>
          <w:color w:val="222222"/>
          <w:sz w:val="24"/>
          <w:szCs w:val="24"/>
          <w:lang w:val="en-US"/>
        </w:rPr>
      </w:pPr>
      <w:r w:rsidRPr="001F5CA8">
        <w:rPr>
          <w:rFonts w:ascii="Times New Roman" w:hAnsi="Times New Roman" w:cs="Times New Roman"/>
          <w:color w:val="222222"/>
          <w:sz w:val="24"/>
          <w:szCs w:val="24"/>
          <w:lang w:val="en-US"/>
        </w:rPr>
        <w:t xml:space="preserve">There is a shortage of updated official data on health, economy, unemployment, violence, education. The </w:t>
      </w:r>
      <w:r>
        <w:rPr>
          <w:rFonts w:ascii="Times New Roman" w:hAnsi="Times New Roman" w:cs="Times New Roman"/>
          <w:color w:val="222222"/>
          <w:sz w:val="24"/>
          <w:szCs w:val="24"/>
          <w:lang w:val="en-US"/>
        </w:rPr>
        <w:t xml:space="preserve">institutional </w:t>
      </w:r>
      <w:r w:rsidRPr="001F5CA8">
        <w:rPr>
          <w:rFonts w:ascii="Times New Roman" w:hAnsi="Times New Roman" w:cs="Times New Roman"/>
          <w:color w:val="222222"/>
          <w:sz w:val="24"/>
          <w:szCs w:val="24"/>
          <w:lang w:val="en-US"/>
        </w:rPr>
        <w:t>active and passive transparency systems are weak. There is no disaggregated information to measure the differentiated impact on the lives of women of the health crisis that would allow the elaboration of policies.</w:t>
      </w:r>
      <w:r>
        <w:rPr>
          <w:rFonts w:ascii="Times New Roman" w:hAnsi="Times New Roman" w:cs="Times New Roman"/>
          <w:color w:val="222222"/>
          <w:sz w:val="24"/>
          <w:szCs w:val="24"/>
          <w:lang w:val="en-US"/>
        </w:rPr>
        <w:br/>
      </w:r>
    </w:p>
    <w:p w14:paraId="0FB443C1" w14:textId="77777777" w:rsidR="00802BE9" w:rsidRPr="001F5CA8" w:rsidRDefault="00802BE9" w:rsidP="00802BE9">
      <w:pPr>
        <w:pStyle w:val="HTMLconformatoprevio"/>
        <w:numPr>
          <w:ilvl w:val="0"/>
          <w:numId w:val="21"/>
        </w:numPr>
        <w:jc w:val="both"/>
        <w:rPr>
          <w:rFonts w:ascii="Times New Roman" w:hAnsi="Times New Roman" w:cs="Times New Roman"/>
          <w:b/>
          <w:bCs/>
          <w:color w:val="222222"/>
          <w:sz w:val="24"/>
          <w:szCs w:val="24"/>
          <w:lang w:val="en-US"/>
        </w:rPr>
      </w:pPr>
      <w:r w:rsidRPr="001F5CA8">
        <w:rPr>
          <w:rFonts w:ascii="Times New Roman" w:hAnsi="Times New Roman" w:cs="Times New Roman"/>
          <w:color w:val="222222"/>
          <w:sz w:val="24"/>
          <w:szCs w:val="24"/>
          <w:lang w:val="en-US"/>
        </w:rPr>
        <w:t xml:space="preserve">Some of the data has been collected from secondary sources, civil society organizations, press reports, social networks and testimonies of organized women who have verified the dimension of the crisis in their lives, with greater difficulty in knowing the reality of women in vulnerability, incommunicado. </w:t>
      </w:r>
      <w:r w:rsidRPr="001F5CA8">
        <w:rPr>
          <w:rFonts w:ascii="Times New Roman" w:hAnsi="Times New Roman" w:cs="Times New Roman"/>
          <w:color w:val="222222"/>
          <w:sz w:val="24"/>
          <w:szCs w:val="24"/>
        </w:rPr>
        <w:t>Women recognize the best response from local governments.</w:t>
      </w:r>
    </w:p>
    <w:p w14:paraId="1197FAB7" w14:textId="77777777" w:rsidR="00802BE9" w:rsidRPr="001F5CA8" w:rsidRDefault="00802BE9" w:rsidP="00802BE9">
      <w:pPr>
        <w:pStyle w:val="HTMLconformatoprevio"/>
        <w:jc w:val="both"/>
        <w:rPr>
          <w:rFonts w:ascii="Times New Roman" w:hAnsi="Times New Roman" w:cs="Times New Roman"/>
          <w:color w:val="222222"/>
          <w:sz w:val="24"/>
          <w:szCs w:val="24"/>
          <w:lang w:val="en-US"/>
        </w:rPr>
      </w:pPr>
    </w:p>
    <w:p w14:paraId="0E79E96B" w14:textId="77777777" w:rsidR="00802BE9" w:rsidRPr="001F5CA8" w:rsidRDefault="00802BE9" w:rsidP="00802BE9">
      <w:pPr>
        <w:pStyle w:val="HTMLconformatoprevio"/>
        <w:jc w:val="both"/>
        <w:rPr>
          <w:rFonts w:ascii="Times New Roman" w:hAnsi="Times New Roman" w:cs="Times New Roman"/>
          <w:b/>
          <w:bCs/>
          <w:color w:val="222222"/>
          <w:sz w:val="24"/>
          <w:szCs w:val="24"/>
          <w:lang w:val="en-US"/>
        </w:rPr>
      </w:pPr>
      <w:r w:rsidRPr="001F5CA8">
        <w:rPr>
          <w:rFonts w:ascii="Times New Roman" w:hAnsi="Times New Roman" w:cs="Times New Roman"/>
          <w:b/>
          <w:bCs/>
          <w:color w:val="222222"/>
          <w:sz w:val="24"/>
          <w:szCs w:val="24"/>
          <w:lang w:val="en-US"/>
        </w:rPr>
        <w:t>RECOMMENDATION:</w:t>
      </w:r>
    </w:p>
    <w:p w14:paraId="75FC646A" w14:textId="77777777" w:rsidR="00802BE9" w:rsidRPr="001F5CA8" w:rsidRDefault="00802BE9" w:rsidP="00802BE9">
      <w:pPr>
        <w:spacing w:line="240" w:lineRule="auto"/>
        <w:jc w:val="both"/>
        <w:rPr>
          <w:rFonts w:ascii="Times New Roman" w:eastAsia="Times New Roman" w:hAnsi="Times New Roman" w:cs="Times New Roman"/>
          <w:b/>
          <w:bCs/>
          <w:sz w:val="24"/>
          <w:szCs w:val="24"/>
        </w:rPr>
      </w:pPr>
    </w:p>
    <w:p w14:paraId="6EA53FB3" w14:textId="77777777" w:rsidR="00802BE9" w:rsidRPr="001F5CA8" w:rsidRDefault="00802BE9" w:rsidP="00802BE9">
      <w:pPr>
        <w:spacing w:line="240" w:lineRule="auto"/>
        <w:jc w:val="both"/>
        <w:rPr>
          <w:rFonts w:ascii="Times New Roman" w:eastAsia="Times New Roman" w:hAnsi="Times New Roman" w:cs="Times New Roman"/>
          <w:sz w:val="24"/>
          <w:szCs w:val="24"/>
        </w:rPr>
      </w:pPr>
      <w:r w:rsidRPr="001F5CA8">
        <w:rPr>
          <w:rFonts w:ascii="Times New Roman" w:eastAsia="Times New Roman" w:hAnsi="Times New Roman" w:cs="Times New Roman"/>
          <w:b/>
          <w:bCs/>
          <w:sz w:val="24"/>
          <w:szCs w:val="24"/>
        </w:rPr>
        <w:t>To the Secretary of Human Rights:</w:t>
      </w:r>
    </w:p>
    <w:p w14:paraId="5489A658" w14:textId="77777777" w:rsidR="00802BE9" w:rsidRPr="001F5CA8" w:rsidRDefault="00802BE9" w:rsidP="00802BE9">
      <w:pPr>
        <w:pStyle w:val="Prrafodelista"/>
        <w:numPr>
          <w:ilvl w:val="0"/>
          <w:numId w:val="20"/>
        </w:numPr>
        <w:contextualSpacing/>
        <w:jc w:val="both"/>
        <w:rPr>
          <w:rFonts w:ascii="Times New Roman" w:eastAsia="Times New Roman" w:hAnsi="Times New Roman" w:cs="Times New Roman"/>
          <w:sz w:val="24"/>
          <w:szCs w:val="24"/>
        </w:rPr>
      </w:pPr>
      <w:r w:rsidRPr="001F5CA8">
        <w:rPr>
          <w:rFonts w:ascii="Times New Roman" w:eastAsia="Times New Roman" w:hAnsi="Times New Roman" w:cs="Times New Roman"/>
          <w:sz w:val="24"/>
          <w:szCs w:val="24"/>
        </w:rPr>
        <w:t>Activate the Single Registry of Violence and Early Warning systems</w:t>
      </w:r>
    </w:p>
    <w:p w14:paraId="3FBF6299" w14:textId="77777777" w:rsidR="00802BE9" w:rsidRPr="001F5CA8" w:rsidRDefault="00802BE9" w:rsidP="00802BE9">
      <w:pPr>
        <w:spacing w:line="240" w:lineRule="auto"/>
        <w:jc w:val="both"/>
        <w:rPr>
          <w:rFonts w:ascii="Times New Roman" w:eastAsia="Times New Roman" w:hAnsi="Times New Roman" w:cs="Times New Roman"/>
          <w:sz w:val="24"/>
          <w:szCs w:val="24"/>
        </w:rPr>
      </w:pPr>
    </w:p>
    <w:p w14:paraId="2C365F40" w14:textId="77777777" w:rsidR="00802BE9" w:rsidRPr="001F5CA8" w:rsidRDefault="00802BE9" w:rsidP="00802BE9">
      <w:pPr>
        <w:spacing w:line="240" w:lineRule="auto"/>
        <w:jc w:val="both"/>
        <w:rPr>
          <w:rFonts w:ascii="Times New Roman" w:eastAsia="Times New Roman" w:hAnsi="Times New Roman" w:cs="Times New Roman"/>
          <w:sz w:val="24"/>
          <w:szCs w:val="24"/>
        </w:rPr>
      </w:pPr>
      <w:r w:rsidRPr="001F5CA8">
        <w:rPr>
          <w:rFonts w:ascii="Times New Roman" w:eastAsia="Times New Roman" w:hAnsi="Times New Roman" w:cs="Times New Roman"/>
          <w:b/>
          <w:bCs/>
          <w:sz w:val="24"/>
          <w:szCs w:val="24"/>
        </w:rPr>
        <w:lastRenderedPageBreak/>
        <w:t>To all entities of the Central Government and local governments:</w:t>
      </w:r>
    </w:p>
    <w:p w14:paraId="3CF0E1A8" w14:textId="77777777" w:rsidR="00802BE9" w:rsidRPr="001F5CA8" w:rsidRDefault="00802BE9" w:rsidP="00802BE9">
      <w:pPr>
        <w:pStyle w:val="Prrafodelista"/>
        <w:numPr>
          <w:ilvl w:val="0"/>
          <w:numId w:val="20"/>
        </w:numPr>
        <w:jc w:val="both"/>
        <w:rPr>
          <w:rFonts w:ascii="Times New Roman" w:eastAsia="Times New Roman" w:hAnsi="Times New Roman" w:cs="Times New Roman"/>
          <w:sz w:val="24"/>
          <w:szCs w:val="24"/>
        </w:rPr>
      </w:pPr>
      <w:r w:rsidRPr="001F5CA8">
        <w:rPr>
          <w:rFonts w:ascii="Times New Roman" w:eastAsia="Times New Roman" w:hAnsi="Times New Roman" w:cs="Times New Roman"/>
          <w:sz w:val="24"/>
          <w:szCs w:val="24"/>
        </w:rPr>
        <w:t>Improve data logging with differential focus.</w:t>
      </w:r>
    </w:p>
    <w:p w14:paraId="000DC7D8" w14:textId="77777777" w:rsidR="00802BE9" w:rsidRPr="00451BC4" w:rsidRDefault="00802BE9" w:rsidP="00802BE9">
      <w:pPr>
        <w:pStyle w:val="Prrafodelista"/>
        <w:numPr>
          <w:ilvl w:val="0"/>
          <w:numId w:val="20"/>
        </w:numPr>
        <w:jc w:val="both"/>
        <w:rPr>
          <w:rFonts w:ascii="Times New Roman" w:eastAsia="Times New Roman" w:hAnsi="Times New Roman" w:cs="Times New Roman"/>
          <w:sz w:val="24"/>
          <w:szCs w:val="24"/>
        </w:rPr>
      </w:pPr>
      <w:r w:rsidRPr="00451BC4">
        <w:rPr>
          <w:rFonts w:ascii="Times New Roman" w:eastAsia="Times New Roman" w:hAnsi="Times New Roman" w:cs="Times New Roman"/>
          <w:sz w:val="24"/>
          <w:szCs w:val="24"/>
        </w:rPr>
        <w:t>Update data on unemployment, use of women's time in domestic and care activities, poverty, extreme poverty, among others;</w:t>
      </w:r>
    </w:p>
    <w:p w14:paraId="2BB86CD5" w14:textId="77777777" w:rsidR="00802BE9" w:rsidRPr="00451BC4" w:rsidRDefault="00802BE9" w:rsidP="00802BE9">
      <w:pPr>
        <w:pStyle w:val="Prrafodelista"/>
        <w:numPr>
          <w:ilvl w:val="0"/>
          <w:numId w:val="20"/>
        </w:numPr>
        <w:jc w:val="both"/>
        <w:rPr>
          <w:rFonts w:ascii="Times New Roman" w:eastAsia="Times New Roman" w:hAnsi="Times New Roman" w:cs="Times New Roman"/>
          <w:sz w:val="24"/>
          <w:szCs w:val="24"/>
        </w:rPr>
      </w:pPr>
      <w:r w:rsidRPr="00451BC4">
        <w:rPr>
          <w:rFonts w:ascii="Times New Roman" w:eastAsia="Times New Roman" w:hAnsi="Times New Roman" w:cs="Times New Roman"/>
          <w:sz w:val="24"/>
          <w:szCs w:val="24"/>
        </w:rPr>
        <w:t>Optimize the registration of sick and deceased people from COVID-19</w:t>
      </w:r>
      <w:r>
        <w:rPr>
          <w:rFonts w:ascii="Times New Roman" w:eastAsia="Times New Roman" w:hAnsi="Times New Roman" w:cs="Times New Roman"/>
          <w:sz w:val="24"/>
          <w:szCs w:val="24"/>
        </w:rPr>
        <w:t>;</w:t>
      </w:r>
    </w:p>
    <w:p w14:paraId="5D33E62B" w14:textId="77777777" w:rsidR="00802BE9" w:rsidRPr="00451BC4" w:rsidRDefault="00802BE9" w:rsidP="00802BE9">
      <w:pPr>
        <w:pStyle w:val="Prrafodelista"/>
        <w:numPr>
          <w:ilvl w:val="0"/>
          <w:numId w:val="20"/>
        </w:numPr>
        <w:jc w:val="both"/>
        <w:rPr>
          <w:rFonts w:ascii="Times New Roman" w:eastAsia="Times New Roman" w:hAnsi="Times New Roman" w:cs="Times New Roman"/>
          <w:sz w:val="24"/>
          <w:szCs w:val="24"/>
        </w:rPr>
      </w:pPr>
      <w:r w:rsidRPr="00451BC4">
        <w:rPr>
          <w:rFonts w:ascii="Times New Roman" w:eastAsia="Times New Roman" w:hAnsi="Times New Roman" w:cs="Times New Roman"/>
          <w:sz w:val="24"/>
          <w:szCs w:val="24"/>
        </w:rPr>
        <w:t>Make data on missing girls and women and victims of trafficking and other forms of exploitation transparent</w:t>
      </w:r>
      <w:r>
        <w:rPr>
          <w:rFonts w:ascii="Times New Roman" w:eastAsia="Times New Roman" w:hAnsi="Times New Roman" w:cs="Times New Roman"/>
          <w:sz w:val="24"/>
          <w:szCs w:val="24"/>
        </w:rPr>
        <w:t>;</w:t>
      </w:r>
    </w:p>
    <w:p w14:paraId="2B11EF57" w14:textId="77777777" w:rsidR="00802BE9" w:rsidRPr="00451BC4" w:rsidRDefault="00802BE9" w:rsidP="00802BE9">
      <w:pPr>
        <w:pStyle w:val="Prrafodelista"/>
        <w:numPr>
          <w:ilvl w:val="0"/>
          <w:numId w:val="20"/>
        </w:numPr>
        <w:jc w:val="both"/>
        <w:rPr>
          <w:rFonts w:ascii="Times New Roman" w:eastAsia="Times New Roman" w:hAnsi="Times New Roman" w:cs="Times New Roman"/>
          <w:sz w:val="24"/>
          <w:szCs w:val="24"/>
        </w:rPr>
      </w:pPr>
      <w:r w:rsidRPr="00451BC4">
        <w:rPr>
          <w:rFonts w:ascii="Times New Roman" w:eastAsia="Times New Roman" w:hAnsi="Times New Roman" w:cs="Times New Roman"/>
          <w:sz w:val="24"/>
          <w:szCs w:val="24"/>
        </w:rPr>
        <w:t>Deliver resources to local governments, which better manage humanitarian aid.</w:t>
      </w:r>
    </w:p>
    <w:p w14:paraId="6A17AFC6" w14:textId="77777777" w:rsidR="00802BE9" w:rsidRPr="001F5CA8"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p>
    <w:p w14:paraId="29BF3099" w14:textId="77777777" w:rsidR="00802BE9" w:rsidRDefault="00802BE9" w:rsidP="00802BE9">
      <w:pPr>
        <w:pStyle w:val="HTMLconformatoprevio"/>
        <w:jc w:val="both"/>
        <w:rPr>
          <w:rFonts w:ascii="Times New Roman" w:hAnsi="Times New Roman" w:cs="Times New Roman"/>
          <w:b/>
          <w:bCs/>
          <w:color w:val="222222"/>
          <w:sz w:val="24"/>
          <w:szCs w:val="24"/>
          <w:lang w:val="en-US"/>
        </w:rPr>
      </w:pPr>
    </w:p>
    <w:p w14:paraId="26B8261D" w14:textId="77777777" w:rsidR="00802BE9" w:rsidRDefault="00802BE9" w:rsidP="00802BE9">
      <w:pPr>
        <w:pStyle w:val="HTMLconformatoprevio"/>
        <w:jc w:val="both"/>
        <w:rPr>
          <w:rFonts w:ascii="Times New Roman" w:hAnsi="Times New Roman" w:cs="Times New Roman"/>
          <w:b/>
          <w:bCs/>
          <w:color w:val="222222"/>
          <w:sz w:val="24"/>
          <w:szCs w:val="24"/>
          <w:lang w:val="en-US"/>
        </w:rPr>
      </w:pPr>
    </w:p>
    <w:p w14:paraId="019AF9C9" w14:textId="77777777" w:rsidR="00802BE9" w:rsidRDefault="00802BE9" w:rsidP="00802BE9">
      <w:pPr>
        <w:pStyle w:val="HTMLconformatoprevio"/>
        <w:jc w:val="both"/>
        <w:rPr>
          <w:rFonts w:ascii="Times New Roman" w:hAnsi="Times New Roman" w:cs="Times New Roman"/>
          <w:b/>
          <w:bCs/>
          <w:color w:val="222222"/>
          <w:sz w:val="24"/>
          <w:szCs w:val="24"/>
          <w:lang w:val="en-US"/>
        </w:rPr>
      </w:pPr>
    </w:p>
    <w:p w14:paraId="316D3FEE" w14:textId="77777777" w:rsidR="00802BE9" w:rsidRDefault="00802BE9" w:rsidP="00802BE9">
      <w:pPr>
        <w:pStyle w:val="HTMLconformatoprevio"/>
        <w:jc w:val="both"/>
        <w:rPr>
          <w:rFonts w:ascii="Times New Roman" w:hAnsi="Times New Roman" w:cs="Times New Roman"/>
          <w:b/>
          <w:bCs/>
          <w:color w:val="222222"/>
          <w:sz w:val="24"/>
          <w:szCs w:val="24"/>
          <w:lang w:val="en-US"/>
        </w:rPr>
      </w:pPr>
    </w:p>
    <w:p w14:paraId="473A51DF" w14:textId="77777777" w:rsidR="00802BE9" w:rsidRDefault="00802BE9" w:rsidP="00802BE9">
      <w:pPr>
        <w:pStyle w:val="HTMLconformatoprevio"/>
        <w:jc w:val="both"/>
        <w:rPr>
          <w:rFonts w:ascii="Times New Roman" w:hAnsi="Times New Roman" w:cs="Times New Roman"/>
          <w:b/>
          <w:bCs/>
          <w:color w:val="222222"/>
          <w:sz w:val="24"/>
          <w:szCs w:val="24"/>
          <w:lang w:val="en-US"/>
        </w:rPr>
      </w:pPr>
    </w:p>
    <w:p w14:paraId="2363B723" w14:textId="77777777" w:rsidR="00802BE9" w:rsidRDefault="00802BE9" w:rsidP="00802BE9">
      <w:pPr>
        <w:pStyle w:val="HTMLconformatoprevio"/>
        <w:jc w:val="both"/>
        <w:rPr>
          <w:rFonts w:ascii="Times New Roman" w:hAnsi="Times New Roman" w:cs="Times New Roman"/>
          <w:b/>
          <w:bCs/>
          <w:color w:val="222222"/>
          <w:sz w:val="24"/>
          <w:szCs w:val="24"/>
          <w:lang w:val="en-US"/>
        </w:rPr>
      </w:pPr>
    </w:p>
    <w:p w14:paraId="437570B6" w14:textId="77777777" w:rsidR="00802BE9" w:rsidRDefault="00802BE9" w:rsidP="00802BE9">
      <w:pPr>
        <w:pStyle w:val="HTMLconformatoprevio"/>
        <w:jc w:val="both"/>
        <w:rPr>
          <w:rFonts w:ascii="Times New Roman" w:hAnsi="Times New Roman" w:cs="Times New Roman"/>
          <w:b/>
          <w:bCs/>
          <w:color w:val="222222"/>
          <w:sz w:val="24"/>
          <w:szCs w:val="24"/>
          <w:lang w:val="en-US"/>
        </w:rPr>
      </w:pPr>
    </w:p>
    <w:p w14:paraId="0B71DC66" w14:textId="77777777" w:rsidR="00802BE9" w:rsidRDefault="00802BE9" w:rsidP="00802BE9">
      <w:pPr>
        <w:pStyle w:val="HTMLconformatoprevio"/>
        <w:jc w:val="both"/>
        <w:rPr>
          <w:rFonts w:ascii="Times New Roman" w:hAnsi="Times New Roman" w:cs="Times New Roman"/>
          <w:b/>
          <w:bCs/>
          <w:color w:val="222222"/>
          <w:sz w:val="24"/>
          <w:szCs w:val="24"/>
          <w:lang w:val="en-US"/>
        </w:rPr>
      </w:pPr>
    </w:p>
    <w:p w14:paraId="2A20E636" w14:textId="77777777" w:rsidR="00802BE9" w:rsidRDefault="00802BE9" w:rsidP="00802BE9">
      <w:pPr>
        <w:pStyle w:val="HTMLconformatoprevio"/>
        <w:jc w:val="both"/>
        <w:rPr>
          <w:rFonts w:ascii="Times New Roman" w:hAnsi="Times New Roman" w:cs="Times New Roman"/>
          <w:b/>
          <w:bCs/>
          <w:color w:val="222222"/>
          <w:sz w:val="24"/>
          <w:szCs w:val="24"/>
          <w:lang w:val="en-US"/>
        </w:rPr>
      </w:pPr>
    </w:p>
    <w:p w14:paraId="4B2C5F16" w14:textId="77777777" w:rsidR="00802BE9" w:rsidRDefault="00802BE9" w:rsidP="00802BE9">
      <w:pPr>
        <w:pStyle w:val="HTMLconformatoprevio"/>
        <w:jc w:val="both"/>
        <w:rPr>
          <w:rFonts w:ascii="Times New Roman" w:hAnsi="Times New Roman" w:cs="Times New Roman"/>
          <w:b/>
          <w:bCs/>
          <w:color w:val="222222"/>
          <w:sz w:val="24"/>
          <w:szCs w:val="24"/>
          <w:lang w:val="en-US"/>
        </w:rPr>
      </w:pPr>
    </w:p>
    <w:p w14:paraId="0048B50C" w14:textId="77777777" w:rsidR="00802BE9" w:rsidRDefault="00802BE9" w:rsidP="00802BE9">
      <w:pPr>
        <w:pStyle w:val="HTMLconformatoprevio"/>
        <w:jc w:val="both"/>
        <w:rPr>
          <w:rFonts w:ascii="Times New Roman" w:hAnsi="Times New Roman" w:cs="Times New Roman"/>
          <w:b/>
          <w:bCs/>
          <w:color w:val="222222"/>
          <w:sz w:val="24"/>
          <w:szCs w:val="24"/>
          <w:lang w:val="en-US"/>
        </w:rPr>
      </w:pPr>
    </w:p>
    <w:p w14:paraId="00564FFA" w14:textId="77777777" w:rsidR="00802BE9" w:rsidRDefault="00802BE9" w:rsidP="00802BE9">
      <w:pPr>
        <w:pStyle w:val="HTMLconformatoprevio"/>
        <w:jc w:val="both"/>
        <w:rPr>
          <w:rFonts w:ascii="Times New Roman" w:hAnsi="Times New Roman" w:cs="Times New Roman"/>
          <w:b/>
          <w:bCs/>
          <w:color w:val="222222"/>
          <w:sz w:val="24"/>
          <w:szCs w:val="24"/>
          <w:lang w:val="en-US"/>
        </w:rPr>
      </w:pPr>
    </w:p>
    <w:p w14:paraId="0A46C94C" w14:textId="77777777" w:rsidR="00802BE9" w:rsidRDefault="00802BE9" w:rsidP="00802BE9">
      <w:pPr>
        <w:pStyle w:val="HTMLconformatoprevio"/>
        <w:jc w:val="both"/>
        <w:rPr>
          <w:rFonts w:ascii="Times New Roman" w:hAnsi="Times New Roman" w:cs="Times New Roman"/>
          <w:b/>
          <w:bCs/>
          <w:color w:val="222222"/>
          <w:sz w:val="24"/>
          <w:szCs w:val="24"/>
          <w:lang w:val="en-US"/>
        </w:rPr>
      </w:pPr>
    </w:p>
    <w:p w14:paraId="58A50F2F" w14:textId="77777777" w:rsidR="00802BE9" w:rsidRDefault="00802BE9" w:rsidP="00802BE9">
      <w:pPr>
        <w:pStyle w:val="HTMLconformatoprevio"/>
        <w:jc w:val="both"/>
        <w:rPr>
          <w:rFonts w:ascii="Times New Roman" w:hAnsi="Times New Roman" w:cs="Times New Roman"/>
          <w:b/>
          <w:bCs/>
          <w:color w:val="222222"/>
          <w:sz w:val="24"/>
          <w:szCs w:val="24"/>
          <w:lang w:val="en-US"/>
        </w:rPr>
      </w:pPr>
    </w:p>
    <w:p w14:paraId="0CA8332B" w14:textId="77777777" w:rsidR="00802BE9" w:rsidRDefault="00802BE9" w:rsidP="00802BE9">
      <w:pPr>
        <w:pStyle w:val="HTMLconformatoprevio"/>
        <w:jc w:val="both"/>
        <w:rPr>
          <w:rFonts w:ascii="Times New Roman" w:hAnsi="Times New Roman" w:cs="Times New Roman"/>
          <w:b/>
          <w:bCs/>
          <w:color w:val="222222"/>
          <w:sz w:val="24"/>
          <w:szCs w:val="24"/>
          <w:lang w:val="en-US"/>
        </w:rPr>
      </w:pPr>
    </w:p>
    <w:p w14:paraId="2BBFBB16" w14:textId="77777777" w:rsidR="00802BE9" w:rsidRDefault="00802BE9" w:rsidP="00802BE9">
      <w:pPr>
        <w:pStyle w:val="HTMLconformatoprevio"/>
        <w:jc w:val="both"/>
        <w:rPr>
          <w:rFonts w:ascii="Times New Roman" w:hAnsi="Times New Roman" w:cs="Times New Roman"/>
          <w:b/>
          <w:bCs/>
          <w:color w:val="222222"/>
          <w:sz w:val="24"/>
          <w:szCs w:val="24"/>
          <w:lang w:val="en-US"/>
        </w:rPr>
      </w:pPr>
    </w:p>
    <w:p w14:paraId="4DB319C4" w14:textId="77777777" w:rsidR="00C41800" w:rsidRDefault="00C41800">
      <w:pPr>
        <w:spacing w:after="0" w:line="240" w:lineRule="auto"/>
        <w:rPr>
          <w:rFonts w:ascii="Times New Roman" w:eastAsia="Times New Roman" w:hAnsi="Times New Roman" w:cs="Times New Roman"/>
          <w:b/>
          <w:bCs/>
          <w:color w:val="222222"/>
          <w:sz w:val="24"/>
          <w:szCs w:val="24"/>
          <w:lang w:val="en-US"/>
        </w:rPr>
      </w:pPr>
      <w:r>
        <w:rPr>
          <w:rFonts w:ascii="Times New Roman" w:hAnsi="Times New Roman" w:cs="Times New Roman"/>
          <w:b/>
          <w:bCs/>
          <w:color w:val="222222"/>
          <w:sz w:val="24"/>
          <w:szCs w:val="24"/>
          <w:lang w:val="en-US"/>
        </w:rPr>
        <w:br w:type="page"/>
      </w:r>
    </w:p>
    <w:p w14:paraId="23898428" w14:textId="77777777" w:rsidR="00C41800" w:rsidRDefault="00C41800" w:rsidP="00802BE9">
      <w:pPr>
        <w:pStyle w:val="HTMLconformatoprevio"/>
        <w:jc w:val="both"/>
        <w:rPr>
          <w:rFonts w:ascii="Times New Roman" w:hAnsi="Times New Roman" w:cs="Times New Roman"/>
          <w:b/>
          <w:bCs/>
          <w:color w:val="222222"/>
          <w:sz w:val="24"/>
          <w:szCs w:val="24"/>
          <w:lang w:val="en-US"/>
        </w:rPr>
      </w:pPr>
    </w:p>
    <w:p w14:paraId="7578F2E3" w14:textId="6AF06618" w:rsidR="00802BE9" w:rsidRPr="001F5CA8" w:rsidRDefault="00802BE9" w:rsidP="00802BE9">
      <w:pPr>
        <w:pStyle w:val="HTMLconformatoprevio"/>
        <w:jc w:val="both"/>
        <w:rPr>
          <w:rFonts w:ascii="Times New Roman" w:hAnsi="Times New Roman" w:cs="Times New Roman"/>
          <w:b/>
          <w:bCs/>
          <w:color w:val="222222"/>
          <w:sz w:val="24"/>
          <w:szCs w:val="24"/>
          <w:lang w:val="en-US"/>
        </w:rPr>
      </w:pPr>
      <w:r w:rsidRPr="001F5CA8">
        <w:rPr>
          <w:rFonts w:ascii="Times New Roman" w:hAnsi="Times New Roman" w:cs="Times New Roman"/>
          <w:b/>
          <w:bCs/>
          <w:color w:val="222222"/>
          <w:sz w:val="24"/>
          <w:szCs w:val="24"/>
          <w:lang w:val="en-US"/>
        </w:rPr>
        <w:t>CONCLUSIONS</w:t>
      </w:r>
    </w:p>
    <w:p w14:paraId="3C0ADBA3" w14:textId="77777777" w:rsidR="00802BE9" w:rsidRPr="001F5CA8" w:rsidRDefault="00802BE9" w:rsidP="00802BE9">
      <w:pPr>
        <w:pStyle w:val="HTMLconformatoprevio"/>
        <w:jc w:val="both"/>
        <w:rPr>
          <w:rFonts w:ascii="Times New Roman" w:hAnsi="Times New Roman" w:cs="Times New Roman"/>
          <w:b/>
          <w:bCs/>
          <w:color w:val="222222"/>
          <w:sz w:val="24"/>
          <w:szCs w:val="24"/>
          <w:lang w:val="en-US"/>
        </w:rPr>
      </w:pPr>
    </w:p>
    <w:p w14:paraId="0798C8B8" w14:textId="77777777" w:rsidR="00802BE9" w:rsidRPr="001F5CA8" w:rsidRDefault="00802BE9" w:rsidP="00802BE9">
      <w:pPr>
        <w:pStyle w:val="HTMLconformatoprevio"/>
        <w:jc w:val="both"/>
        <w:rPr>
          <w:rFonts w:ascii="Times New Roman" w:hAnsi="Times New Roman" w:cs="Times New Roman"/>
          <w:color w:val="222222"/>
          <w:sz w:val="24"/>
          <w:szCs w:val="24"/>
          <w:lang w:val="en-US"/>
        </w:rPr>
      </w:pPr>
      <w:r w:rsidRPr="001F5CA8">
        <w:rPr>
          <w:rFonts w:ascii="Times New Roman" w:hAnsi="Times New Roman" w:cs="Times New Roman"/>
          <w:color w:val="222222"/>
          <w:sz w:val="24"/>
          <w:szCs w:val="24"/>
          <w:lang w:val="en-US"/>
        </w:rPr>
        <w:t xml:space="preserve">The testimonies of diverse women account for the aggravated consequences of the health crisis in their lives. </w:t>
      </w:r>
      <w:r>
        <w:rPr>
          <w:rFonts w:ascii="Times New Roman" w:hAnsi="Times New Roman" w:cs="Times New Roman"/>
          <w:color w:val="222222"/>
          <w:sz w:val="24"/>
          <w:szCs w:val="24"/>
          <w:lang w:val="en-US"/>
        </w:rPr>
        <w:t>Ecuador declares itself a</w:t>
      </w:r>
      <w:r w:rsidRPr="001F5CA8">
        <w:rPr>
          <w:rFonts w:ascii="Times New Roman" w:hAnsi="Times New Roman" w:cs="Times New Roman"/>
          <w:color w:val="222222"/>
          <w:sz w:val="24"/>
          <w:szCs w:val="24"/>
          <w:lang w:val="en-US"/>
        </w:rPr>
        <w:t xml:space="preserve"> social</w:t>
      </w:r>
      <w:r>
        <w:rPr>
          <w:rFonts w:ascii="Times New Roman" w:hAnsi="Times New Roman" w:cs="Times New Roman"/>
          <w:color w:val="222222"/>
          <w:sz w:val="24"/>
          <w:szCs w:val="24"/>
          <w:lang w:val="en-US"/>
        </w:rPr>
        <w:t xml:space="preserve"> state</w:t>
      </w:r>
      <w:r w:rsidRPr="001F5CA8">
        <w:rPr>
          <w:rFonts w:ascii="Times New Roman" w:hAnsi="Times New Roman" w:cs="Times New Roman"/>
          <w:color w:val="222222"/>
          <w:sz w:val="24"/>
          <w:szCs w:val="24"/>
          <w:lang w:val="en-US"/>
        </w:rPr>
        <w:t xml:space="preserve"> of rights and justice, but it </w:t>
      </w:r>
      <w:r>
        <w:rPr>
          <w:rFonts w:ascii="Times New Roman" w:hAnsi="Times New Roman" w:cs="Times New Roman"/>
          <w:color w:val="222222"/>
          <w:sz w:val="24"/>
          <w:szCs w:val="24"/>
          <w:lang w:val="en-US"/>
        </w:rPr>
        <w:t>engages in</w:t>
      </w:r>
      <w:r w:rsidRPr="001F5CA8">
        <w:rPr>
          <w:rFonts w:ascii="Times New Roman" w:hAnsi="Times New Roman" w:cs="Times New Roman"/>
          <w:color w:val="222222"/>
          <w:sz w:val="24"/>
          <w:szCs w:val="24"/>
          <w:lang w:val="en-US"/>
        </w:rPr>
        <w:t xml:space="preserve"> or allows direct and indirect forms of discrimination that have had an impact on the impoverishment of the living conditions of women in recent years, </w:t>
      </w:r>
      <w:r>
        <w:rPr>
          <w:rFonts w:ascii="Times New Roman" w:hAnsi="Times New Roman" w:cs="Times New Roman"/>
          <w:color w:val="222222"/>
          <w:sz w:val="24"/>
          <w:szCs w:val="24"/>
          <w:lang w:val="en-US"/>
        </w:rPr>
        <w:t>leading to</w:t>
      </w:r>
      <w:r w:rsidRPr="001F5CA8">
        <w:rPr>
          <w:rFonts w:ascii="Times New Roman" w:hAnsi="Times New Roman" w:cs="Times New Roman"/>
          <w:color w:val="222222"/>
          <w:sz w:val="24"/>
          <w:szCs w:val="24"/>
          <w:lang w:val="en-US"/>
        </w:rPr>
        <w:t xml:space="preserve"> the disappearance of policies aimed at their economic and social inclusion, participation</w:t>
      </w:r>
      <w:r>
        <w:rPr>
          <w:rFonts w:ascii="Times New Roman" w:hAnsi="Times New Roman" w:cs="Times New Roman"/>
          <w:color w:val="222222"/>
          <w:sz w:val="24"/>
          <w:szCs w:val="24"/>
          <w:lang w:val="en-US"/>
        </w:rPr>
        <w:t>,</w:t>
      </w:r>
      <w:r w:rsidRPr="001F5CA8">
        <w:rPr>
          <w:rFonts w:ascii="Times New Roman" w:hAnsi="Times New Roman" w:cs="Times New Roman"/>
          <w:color w:val="222222"/>
          <w:sz w:val="24"/>
          <w:szCs w:val="24"/>
          <w:lang w:val="en-US"/>
        </w:rPr>
        <w:t xml:space="preserve"> and a life free of violence.</w:t>
      </w:r>
    </w:p>
    <w:p w14:paraId="0B58FFC8" w14:textId="77777777" w:rsidR="00802BE9" w:rsidRPr="001F5CA8" w:rsidRDefault="00802BE9" w:rsidP="00802BE9">
      <w:pPr>
        <w:pStyle w:val="HTMLconformatoprevio"/>
        <w:jc w:val="both"/>
        <w:rPr>
          <w:rFonts w:ascii="Times New Roman" w:hAnsi="Times New Roman" w:cs="Times New Roman"/>
          <w:color w:val="222222"/>
          <w:sz w:val="24"/>
          <w:szCs w:val="24"/>
          <w:lang w:val="en-US"/>
        </w:rPr>
      </w:pPr>
    </w:p>
    <w:p w14:paraId="70595353" w14:textId="77777777" w:rsidR="00802BE9" w:rsidRPr="001F5CA8" w:rsidRDefault="00802BE9" w:rsidP="00802BE9">
      <w:pPr>
        <w:pStyle w:val="HTMLconformatoprevio"/>
        <w:jc w:val="both"/>
        <w:rPr>
          <w:rFonts w:ascii="Times New Roman" w:hAnsi="Times New Roman" w:cs="Times New Roman"/>
          <w:color w:val="222222"/>
          <w:sz w:val="24"/>
          <w:szCs w:val="24"/>
          <w:lang w:val="en-US"/>
        </w:rPr>
      </w:pPr>
      <w:r w:rsidRPr="001F5CA8">
        <w:rPr>
          <w:rFonts w:ascii="Times New Roman" w:hAnsi="Times New Roman" w:cs="Times New Roman"/>
          <w:color w:val="222222"/>
          <w:sz w:val="24"/>
          <w:szCs w:val="24"/>
          <w:lang w:val="en-US"/>
        </w:rPr>
        <w:t xml:space="preserve">The health crisis worsens the situation with an unprecedented economic recession that has left hundreds of thousands of women unemployed and destitute, without social security or wages. Femicides and violence have grown. Women are overloaded with </w:t>
      </w:r>
      <w:r>
        <w:rPr>
          <w:rFonts w:ascii="Times New Roman" w:hAnsi="Times New Roman" w:cs="Times New Roman"/>
          <w:color w:val="222222"/>
          <w:sz w:val="24"/>
          <w:szCs w:val="24"/>
          <w:lang w:val="en-US"/>
        </w:rPr>
        <w:t xml:space="preserve">unpaid </w:t>
      </w:r>
      <w:r w:rsidRPr="001F5CA8">
        <w:rPr>
          <w:rFonts w:ascii="Times New Roman" w:hAnsi="Times New Roman" w:cs="Times New Roman"/>
          <w:color w:val="222222"/>
          <w:sz w:val="24"/>
          <w:szCs w:val="24"/>
          <w:lang w:val="en-US"/>
        </w:rPr>
        <w:t>domestic and care work. The vulnerability of women in priority care groups of people is deeper than before. In matters of sexual and reproductive rights, the criminalization of abortion in cases of rape and the advancement of anti-rights policies have been harmful to the health and lives of women.</w:t>
      </w:r>
    </w:p>
    <w:p w14:paraId="2DDE95C8" w14:textId="77777777" w:rsidR="00802BE9" w:rsidRPr="001F5CA8" w:rsidRDefault="00802BE9" w:rsidP="00802BE9">
      <w:pPr>
        <w:pStyle w:val="HTMLconformatoprevio"/>
        <w:jc w:val="both"/>
        <w:rPr>
          <w:rFonts w:ascii="Times New Roman" w:hAnsi="Times New Roman" w:cs="Times New Roman"/>
          <w:color w:val="222222"/>
          <w:sz w:val="24"/>
          <w:szCs w:val="24"/>
          <w:lang w:val="en-US"/>
        </w:rPr>
      </w:pPr>
    </w:p>
    <w:p w14:paraId="4F24F298" w14:textId="77777777" w:rsidR="00802BE9" w:rsidRPr="001F5CA8" w:rsidRDefault="00802BE9" w:rsidP="00802BE9">
      <w:pPr>
        <w:pStyle w:val="HTMLconformatoprevio"/>
        <w:jc w:val="both"/>
        <w:rPr>
          <w:rFonts w:ascii="Times New Roman" w:hAnsi="Times New Roman" w:cs="Times New Roman"/>
          <w:color w:val="222222"/>
          <w:sz w:val="24"/>
          <w:szCs w:val="24"/>
          <w:lang w:val="en-US"/>
        </w:rPr>
      </w:pPr>
      <w:r w:rsidRPr="001F5CA8">
        <w:rPr>
          <w:rFonts w:ascii="Times New Roman" w:hAnsi="Times New Roman" w:cs="Times New Roman"/>
          <w:color w:val="222222"/>
          <w:sz w:val="24"/>
          <w:szCs w:val="24"/>
          <w:lang w:val="en-US"/>
        </w:rPr>
        <w:t xml:space="preserve">The Ecuadorian </w:t>
      </w:r>
      <w:r>
        <w:rPr>
          <w:rFonts w:ascii="Times New Roman" w:hAnsi="Times New Roman" w:cs="Times New Roman"/>
          <w:color w:val="222222"/>
          <w:sz w:val="24"/>
          <w:szCs w:val="24"/>
          <w:lang w:val="en-US"/>
        </w:rPr>
        <w:t>s</w:t>
      </w:r>
      <w:r w:rsidRPr="001F5CA8">
        <w:rPr>
          <w:rFonts w:ascii="Times New Roman" w:hAnsi="Times New Roman" w:cs="Times New Roman"/>
          <w:color w:val="222222"/>
          <w:sz w:val="24"/>
          <w:szCs w:val="24"/>
          <w:lang w:val="en-US"/>
        </w:rPr>
        <w:t>tate policies have had a police</w:t>
      </w:r>
      <w:r>
        <w:rPr>
          <w:rFonts w:ascii="Times New Roman" w:hAnsi="Times New Roman" w:cs="Times New Roman"/>
          <w:color w:val="222222"/>
          <w:sz w:val="24"/>
          <w:szCs w:val="24"/>
          <w:lang w:val="en-US"/>
        </w:rPr>
        <w:t xml:space="preserve">-enforcement </w:t>
      </w:r>
      <w:r w:rsidRPr="001F5CA8">
        <w:rPr>
          <w:rFonts w:ascii="Times New Roman" w:hAnsi="Times New Roman" w:cs="Times New Roman"/>
          <w:color w:val="222222"/>
          <w:sz w:val="24"/>
          <w:szCs w:val="24"/>
          <w:lang w:val="en-US"/>
        </w:rPr>
        <w:t xml:space="preserve">approach with serious human rights violations due to the abuse of the state of emergency and corruption scandals. The massive layoffs in the public sector </w:t>
      </w:r>
      <w:r>
        <w:rPr>
          <w:rFonts w:ascii="Times New Roman" w:hAnsi="Times New Roman" w:cs="Times New Roman"/>
          <w:color w:val="222222"/>
          <w:sz w:val="24"/>
          <w:szCs w:val="24"/>
          <w:lang w:val="en-US"/>
        </w:rPr>
        <w:t>support the narrative</w:t>
      </w:r>
      <w:r w:rsidRPr="001F5CA8">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lang w:val="en-US"/>
        </w:rPr>
        <w:t>that it is</w:t>
      </w:r>
      <w:r w:rsidRPr="001F5CA8">
        <w:rPr>
          <w:rFonts w:ascii="Times New Roman" w:hAnsi="Times New Roman" w:cs="Times New Roman"/>
          <w:color w:val="222222"/>
          <w:sz w:val="24"/>
          <w:szCs w:val="24"/>
          <w:lang w:val="en-US"/>
        </w:rPr>
        <w:t xml:space="preserve"> inefficien</w:t>
      </w:r>
      <w:r>
        <w:rPr>
          <w:rFonts w:ascii="Times New Roman" w:hAnsi="Times New Roman" w:cs="Times New Roman"/>
          <w:color w:val="222222"/>
          <w:sz w:val="24"/>
          <w:szCs w:val="24"/>
          <w:lang w:val="en-US"/>
        </w:rPr>
        <w:t>t</w:t>
      </w:r>
      <w:r w:rsidRPr="001F5CA8">
        <w:rPr>
          <w:rFonts w:ascii="Times New Roman" w:hAnsi="Times New Roman" w:cs="Times New Roman"/>
          <w:color w:val="222222"/>
          <w:sz w:val="24"/>
          <w:szCs w:val="24"/>
          <w:lang w:val="en-US"/>
        </w:rPr>
        <w:t xml:space="preserve"> and facilitate the way to reduce it to its minimum expression, to the detriment of public health and education, whose weakness, already in force, has produced an excess of deaths in Ecuador and the highest mortality rate in South America.</w:t>
      </w:r>
    </w:p>
    <w:p w14:paraId="577BA25C" w14:textId="77777777" w:rsidR="00802BE9" w:rsidRPr="001F5CA8" w:rsidRDefault="00802BE9" w:rsidP="00802BE9">
      <w:pPr>
        <w:pStyle w:val="HTMLconformatoprevio"/>
        <w:jc w:val="both"/>
        <w:rPr>
          <w:rFonts w:ascii="Times New Roman" w:hAnsi="Times New Roman" w:cs="Times New Roman"/>
          <w:color w:val="222222"/>
          <w:sz w:val="24"/>
          <w:szCs w:val="24"/>
          <w:lang w:val="en-US"/>
        </w:rPr>
      </w:pPr>
    </w:p>
    <w:p w14:paraId="3D1087E7" w14:textId="77777777" w:rsidR="00802BE9" w:rsidRDefault="00802BE9" w:rsidP="00802BE9">
      <w:pPr>
        <w:pStyle w:val="HTMLconformatoprevio"/>
        <w:jc w:val="both"/>
        <w:rPr>
          <w:rFonts w:ascii="Times New Roman" w:hAnsi="Times New Roman" w:cs="Times New Roman"/>
          <w:color w:val="222222"/>
          <w:sz w:val="24"/>
          <w:szCs w:val="24"/>
          <w:lang w:val="en-US"/>
        </w:rPr>
      </w:pPr>
      <w:r w:rsidRPr="001F5CA8">
        <w:rPr>
          <w:rFonts w:ascii="Times New Roman" w:hAnsi="Times New Roman" w:cs="Times New Roman"/>
          <w:color w:val="222222"/>
          <w:sz w:val="24"/>
          <w:szCs w:val="24"/>
          <w:lang w:val="en-US"/>
        </w:rPr>
        <w:t>In the pandemic, the enormous gap between urban and rural areas and the exclusion of broad sectors of</w:t>
      </w:r>
      <w:r>
        <w:rPr>
          <w:rFonts w:ascii="Times New Roman" w:hAnsi="Times New Roman" w:cs="Times New Roman"/>
          <w:color w:val="222222"/>
          <w:sz w:val="24"/>
          <w:szCs w:val="24"/>
          <w:lang w:val="en-US"/>
        </w:rPr>
        <w:t xml:space="preserve"> the population, depriving them of some of their</w:t>
      </w:r>
      <w:r w:rsidRPr="001F5CA8">
        <w:rPr>
          <w:rFonts w:ascii="Times New Roman" w:hAnsi="Times New Roman" w:cs="Times New Roman"/>
          <w:color w:val="222222"/>
          <w:sz w:val="24"/>
          <w:szCs w:val="24"/>
          <w:lang w:val="en-US"/>
        </w:rPr>
        <w:t xml:space="preserve"> fundamental rights due to lack of connectivity becomes more evident. The health workforce is pauperized and feminized and contain the crisis without resources.</w:t>
      </w:r>
    </w:p>
    <w:p w14:paraId="3E3A72A6" w14:textId="77777777" w:rsidR="00802BE9" w:rsidRPr="001F5CA8" w:rsidRDefault="00802BE9" w:rsidP="00802BE9">
      <w:pPr>
        <w:pStyle w:val="HTMLconformatoprevio"/>
        <w:jc w:val="both"/>
        <w:rPr>
          <w:rFonts w:ascii="Times New Roman" w:hAnsi="Times New Roman" w:cs="Times New Roman"/>
          <w:color w:val="222222"/>
          <w:sz w:val="24"/>
          <w:szCs w:val="24"/>
          <w:lang w:val="en-US"/>
        </w:rPr>
      </w:pPr>
    </w:p>
    <w:p w14:paraId="634D19F4" w14:textId="77777777" w:rsidR="00802BE9" w:rsidRPr="00CC6A02" w:rsidRDefault="00802BE9" w:rsidP="00802BE9">
      <w:pPr>
        <w:pStyle w:val="HTMLconformatoprevio"/>
        <w:jc w:val="both"/>
        <w:rPr>
          <w:lang w:val="en-US"/>
        </w:rPr>
      </w:pPr>
      <w:r w:rsidRPr="001F5CA8">
        <w:rPr>
          <w:rFonts w:ascii="Times New Roman" w:hAnsi="Times New Roman" w:cs="Times New Roman"/>
          <w:color w:val="222222"/>
          <w:sz w:val="24"/>
          <w:szCs w:val="24"/>
          <w:lang w:val="en-US"/>
        </w:rPr>
        <w:t xml:space="preserve">Organized women have been absent from official decision making on the </w:t>
      </w:r>
      <w:r>
        <w:rPr>
          <w:rFonts w:ascii="Times New Roman" w:hAnsi="Times New Roman" w:cs="Times New Roman"/>
          <w:color w:val="222222"/>
          <w:sz w:val="24"/>
          <w:szCs w:val="24"/>
          <w:lang w:val="en-US"/>
        </w:rPr>
        <w:t xml:space="preserve">pandemic risk </w:t>
      </w:r>
      <w:r w:rsidRPr="001F5CA8">
        <w:rPr>
          <w:rFonts w:ascii="Times New Roman" w:hAnsi="Times New Roman" w:cs="Times New Roman"/>
          <w:color w:val="222222"/>
          <w:sz w:val="24"/>
          <w:szCs w:val="24"/>
          <w:lang w:val="en-US"/>
        </w:rPr>
        <w:t xml:space="preserve">management, but, in contrast, they have sustained the crisis </w:t>
      </w:r>
      <w:r>
        <w:rPr>
          <w:rFonts w:ascii="Times New Roman" w:hAnsi="Times New Roman" w:cs="Times New Roman"/>
          <w:color w:val="222222"/>
          <w:sz w:val="24"/>
          <w:szCs w:val="24"/>
          <w:lang w:val="en-US"/>
        </w:rPr>
        <w:t>thanks to the support from</w:t>
      </w:r>
      <w:r w:rsidRPr="001F5CA8">
        <w:rPr>
          <w:rFonts w:ascii="Times New Roman" w:hAnsi="Times New Roman" w:cs="Times New Roman"/>
          <w:color w:val="222222"/>
          <w:sz w:val="24"/>
          <w:szCs w:val="24"/>
          <w:lang w:val="en-US"/>
        </w:rPr>
        <w:t xml:space="preserve"> community, family</w:t>
      </w:r>
      <w:r>
        <w:rPr>
          <w:rFonts w:ascii="Times New Roman" w:hAnsi="Times New Roman" w:cs="Times New Roman"/>
          <w:color w:val="222222"/>
          <w:sz w:val="24"/>
          <w:szCs w:val="24"/>
          <w:lang w:val="en-US"/>
        </w:rPr>
        <w:t xml:space="preserve"> and</w:t>
      </w:r>
      <w:r w:rsidRPr="001F5CA8">
        <w:rPr>
          <w:rFonts w:ascii="Times New Roman" w:hAnsi="Times New Roman" w:cs="Times New Roman"/>
          <w:color w:val="222222"/>
          <w:sz w:val="24"/>
          <w:szCs w:val="24"/>
          <w:lang w:val="en-US"/>
        </w:rPr>
        <w:t xml:space="preserve"> neighborhood association</w:t>
      </w:r>
      <w:r>
        <w:rPr>
          <w:rFonts w:ascii="Times New Roman" w:hAnsi="Times New Roman" w:cs="Times New Roman"/>
          <w:color w:val="222222"/>
          <w:sz w:val="24"/>
          <w:szCs w:val="24"/>
          <w:lang w:val="en-US"/>
        </w:rPr>
        <w:t>s,</w:t>
      </w:r>
      <w:r w:rsidRPr="001F5CA8">
        <w:rPr>
          <w:rFonts w:ascii="Times New Roman" w:hAnsi="Times New Roman" w:cs="Times New Roman"/>
          <w:color w:val="222222"/>
          <w:sz w:val="24"/>
          <w:szCs w:val="24"/>
          <w:lang w:val="en-US"/>
        </w:rPr>
        <w:t xml:space="preserve"> and</w:t>
      </w:r>
      <w:r>
        <w:rPr>
          <w:rFonts w:ascii="Times New Roman" w:hAnsi="Times New Roman" w:cs="Times New Roman"/>
          <w:color w:val="222222"/>
          <w:sz w:val="24"/>
          <w:szCs w:val="24"/>
          <w:lang w:val="en-US"/>
        </w:rPr>
        <w:t xml:space="preserve"> from</w:t>
      </w:r>
      <w:r w:rsidRPr="001F5CA8">
        <w:rPr>
          <w:rFonts w:ascii="Times New Roman" w:hAnsi="Times New Roman" w:cs="Times New Roman"/>
          <w:color w:val="222222"/>
          <w:sz w:val="24"/>
          <w:szCs w:val="24"/>
          <w:lang w:val="en-US"/>
        </w:rPr>
        <w:t xml:space="preserve"> local government. They have provided information and services to contain violence, malnutrition, unwanted pregnancies and unsafe abortions. In the popular resistance, solidarity actions have flourished to alleviate hunger, unemployment, violence, illness and death, with high physical and emotional costs for women, which must be repaired by the State.</w:t>
      </w:r>
    </w:p>
    <w:p w14:paraId="1FE982B4" w14:textId="77777777" w:rsidR="00C659FB" w:rsidRDefault="00C659FB"/>
    <w:sectPr w:rsidR="00C659FB" w:rsidSect="00D37C13">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55120" w14:textId="77777777" w:rsidR="00B60FF7" w:rsidRDefault="00B60FF7" w:rsidP="004E4ADD">
      <w:r>
        <w:separator/>
      </w:r>
    </w:p>
  </w:endnote>
  <w:endnote w:type="continuationSeparator" w:id="0">
    <w:p w14:paraId="2E2288E7" w14:textId="77777777" w:rsidR="00B60FF7" w:rsidRDefault="00B60FF7" w:rsidP="004E4ADD">
      <w:r>
        <w:continuationSeparator/>
      </w:r>
    </w:p>
  </w:endnote>
  <w:endnote w:type="continuationNotice" w:id="1">
    <w:p w14:paraId="5ECD5CF9" w14:textId="77777777" w:rsidR="00686634" w:rsidRDefault="006866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56799" w14:textId="77777777" w:rsidR="00B60FF7" w:rsidRDefault="00B60FF7" w:rsidP="004E4ADD">
      <w:r>
        <w:separator/>
      </w:r>
    </w:p>
  </w:footnote>
  <w:footnote w:type="continuationSeparator" w:id="0">
    <w:p w14:paraId="1C5C23DB" w14:textId="77777777" w:rsidR="00B60FF7" w:rsidRDefault="00B60FF7" w:rsidP="004E4ADD">
      <w:r>
        <w:continuationSeparator/>
      </w:r>
    </w:p>
  </w:footnote>
  <w:footnote w:type="continuationNotice" w:id="1">
    <w:p w14:paraId="61C1C320" w14:textId="77777777" w:rsidR="00686634" w:rsidRDefault="00686634">
      <w:pPr>
        <w:spacing w:after="0" w:line="240" w:lineRule="auto"/>
      </w:pPr>
    </w:p>
  </w:footnote>
  <w:footnote w:id="2">
    <w:p w14:paraId="6F4482A0" w14:textId="77777777" w:rsidR="00802BE9" w:rsidRPr="00DE7E00" w:rsidRDefault="00802BE9" w:rsidP="00802BE9">
      <w:pPr>
        <w:pStyle w:val="Textonotapie"/>
        <w:jc w:val="both"/>
        <w:rPr>
          <w:rFonts w:ascii="Times New Roman" w:hAnsi="Times New Roman" w:cs="Times New Roman"/>
          <w:sz w:val="20"/>
          <w:szCs w:val="20"/>
          <w:lang w:val="en-US"/>
        </w:rPr>
      </w:pPr>
      <w:r w:rsidRPr="00DE7E00">
        <w:rPr>
          <w:rStyle w:val="Refdenotaalpie"/>
          <w:rFonts w:ascii="Times New Roman" w:hAnsi="Times New Roman" w:cs="Times New Roman"/>
          <w:sz w:val="20"/>
          <w:szCs w:val="20"/>
        </w:rPr>
        <w:footnoteRef/>
      </w:r>
      <w:r w:rsidRPr="00DE7E00">
        <w:rPr>
          <w:rFonts w:ascii="Times New Roman" w:hAnsi="Times New Roman" w:cs="Times New Roman"/>
          <w:sz w:val="20"/>
          <w:szCs w:val="20"/>
          <w:lang w:val="en-US"/>
        </w:rPr>
        <w:t xml:space="preserve"> National Coalition of Women of Ecuador, non-confidential document. </w:t>
      </w:r>
    </w:p>
  </w:footnote>
  <w:footnote w:id="3">
    <w:p w14:paraId="32542F62" w14:textId="77777777" w:rsidR="00802BE9" w:rsidRPr="00DE7E00" w:rsidRDefault="00802BE9" w:rsidP="00802BE9">
      <w:pPr>
        <w:spacing w:after="0" w:line="240" w:lineRule="auto"/>
        <w:jc w:val="both"/>
        <w:rPr>
          <w:rFonts w:ascii="Times New Roman" w:eastAsia="Times New Roman" w:hAnsi="Times New Roman" w:cs="Times New Roman"/>
          <w:color w:val="000000" w:themeColor="text1"/>
          <w:sz w:val="20"/>
          <w:szCs w:val="20"/>
          <w:lang w:val="es-ES_tradnl"/>
        </w:rPr>
      </w:pPr>
      <w:r w:rsidRPr="00DE7E00">
        <w:rPr>
          <w:rFonts w:ascii="Times New Roman" w:hAnsi="Times New Roman" w:cs="Times New Roman"/>
          <w:color w:val="000000" w:themeColor="text1"/>
          <w:sz w:val="20"/>
          <w:szCs w:val="20"/>
          <w:vertAlign w:val="superscript"/>
        </w:rPr>
        <w:footnoteRef/>
      </w:r>
      <w:r w:rsidRPr="00DE7E00">
        <w:rPr>
          <w:rFonts w:ascii="Times New Roman" w:eastAsia="Times New Roman" w:hAnsi="Times New Roman" w:cs="Times New Roman"/>
          <w:color w:val="000000" w:themeColor="text1"/>
          <w:sz w:val="20"/>
          <w:szCs w:val="20"/>
          <w:lang w:val="es-ES_tradnl"/>
        </w:rPr>
        <w:t xml:space="preserve"> Jonathan Baez, </w:t>
      </w:r>
      <w:r w:rsidRPr="00DE7E00">
        <w:rPr>
          <w:rFonts w:ascii="Times New Roman" w:eastAsia="Times New Roman" w:hAnsi="Times New Roman" w:cs="Times New Roman"/>
          <w:i/>
          <w:color w:val="000000" w:themeColor="text1"/>
          <w:sz w:val="20"/>
          <w:szCs w:val="20"/>
          <w:lang w:val="es-ES_tradnl"/>
        </w:rPr>
        <w:t>Cuts Take Their Toll on Ecuador: Healthcare Investment Drops 36% in 2019</w:t>
      </w:r>
      <w:r w:rsidRPr="00DE7E00">
        <w:rPr>
          <w:rFonts w:ascii="Times New Roman" w:eastAsia="Times New Roman" w:hAnsi="Times New Roman" w:cs="Times New Roman"/>
          <w:color w:val="000000" w:themeColor="text1"/>
          <w:sz w:val="20"/>
          <w:szCs w:val="20"/>
          <w:lang w:val="es-ES_tradnl"/>
        </w:rPr>
        <w:t>, Instituto de Investigaciones Económicas de la Universidad Central del Ecuador, 2020.</w:t>
      </w:r>
    </w:p>
  </w:footnote>
  <w:footnote w:id="4">
    <w:p w14:paraId="62AA94CC" w14:textId="77777777" w:rsidR="00802BE9" w:rsidRPr="00DE7E00" w:rsidRDefault="00802BE9" w:rsidP="00802BE9">
      <w:pPr>
        <w:spacing w:after="0" w:line="240" w:lineRule="auto"/>
        <w:jc w:val="both"/>
        <w:rPr>
          <w:rFonts w:ascii="Times New Roman" w:eastAsia="Times New Roman" w:hAnsi="Times New Roman" w:cs="Times New Roman"/>
          <w:color w:val="000000" w:themeColor="text1"/>
          <w:sz w:val="20"/>
          <w:szCs w:val="20"/>
          <w:lang w:val="en-US"/>
        </w:rPr>
      </w:pPr>
      <w:r w:rsidRPr="00DE7E00">
        <w:rPr>
          <w:rFonts w:ascii="Times New Roman" w:hAnsi="Times New Roman" w:cs="Times New Roman"/>
          <w:color w:val="000000" w:themeColor="text1"/>
          <w:sz w:val="20"/>
          <w:szCs w:val="20"/>
          <w:vertAlign w:val="superscript"/>
        </w:rPr>
        <w:footnoteRef/>
      </w:r>
      <w:r w:rsidRPr="00DE7E00">
        <w:rPr>
          <w:rFonts w:ascii="Times New Roman" w:eastAsia="Times New Roman" w:hAnsi="Times New Roman" w:cs="Times New Roman"/>
          <w:color w:val="000000" w:themeColor="text1"/>
          <w:sz w:val="20"/>
          <w:szCs w:val="20"/>
          <w:lang w:val="en-US"/>
        </w:rPr>
        <w:t xml:space="preserve"> Single National Trade Union Organization of Workers of the Ministry of Public Health, March 2019.</w:t>
      </w:r>
    </w:p>
  </w:footnote>
  <w:footnote w:id="5">
    <w:p w14:paraId="451B39EA" w14:textId="77777777" w:rsidR="00802BE9" w:rsidRPr="00DE7E00" w:rsidRDefault="00802BE9" w:rsidP="00802BE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es-ES_tradnl"/>
        </w:rPr>
      </w:pPr>
      <w:r w:rsidRPr="00DE7E00">
        <w:rPr>
          <w:rFonts w:ascii="Times New Roman" w:hAnsi="Times New Roman" w:cs="Times New Roman"/>
          <w:color w:val="000000" w:themeColor="text1"/>
          <w:sz w:val="20"/>
          <w:szCs w:val="20"/>
          <w:vertAlign w:val="superscript"/>
        </w:rPr>
        <w:footnoteRef/>
      </w:r>
      <w:r w:rsidRPr="00DE7E00">
        <w:rPr>
          <w:rFonts w:ascii="Times New Roman" w:eastAsia="Times New Roman" w:hAnsi="Times New Roman" w:cs="Times New Roman"/>
          <w:color w:val="000000" w:themeColor="text1"/>
          <w:sz w:val="20"/>
          <w:szCs w:val="20"/>
          <w:lang w:val="es-ES_tradnl"/>
        </w:rPr>
        <w:t xml:space="preserve"> Alejandro Moreano, </w:t>
      </w:r>
      <w:r w:rsidRPr="00DE7E00">
        <w:rPr>
          <w:rFonts w:ascii="Times New Roman" w:eastAsia="Times New Roman" w:hAnsi="Times New Roman" w:cs="Times New Roman"/>
          <w:i/>
          <w:color w:val="000000" w:themeColor="text1"/>
          <w:sz w:val="20"/>
          <w:szCs w:val="20"/>
          <w:lang w:val="es-ES_tradnl"/>
        </w:rPr>
        <w:t>Tragedy and epic of the coronavirus</w:t>
      </w:r>
      <w:r w:rsidRPr="00DE7E00">
        <w:rPr>
          <w:rFonts w:ascii="Times New Roman" w:eastAsia="Times New Roman" w:hAnsi="Times New Roman" w:cs="Times New Roman"/>
          <w:color w:val="000000" w:themeColor="text1"/>
          <w:sz w:val="20"/>
          <w:szCs w:val="20"/>
          <w:lang w:val="es-ES_tradnl"/>
        </w:rPr>
        <w:t>, La línea de fuego, Quito Ecuador, June 2020.</w:t>
      </w:r>
    </w:p>
  </w:footnote>
  <w:footnote w:id="6">
    <w:p w14:paraId="40899DC0" w14:textId="77777777" w:rsidR="00802BE9" w:rsidRPr="00DE7E00" w:rsidRDefault="00802BE9" w:rsidP="00802BE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en-US"/>
        </w:rPr>
      </w:pPr>
      <w:r w:rsidRPr="00DE7E00">
        <w:rPr>
          <w:rFonts w:ascii="Times New Roman" w:hAnsi="Times New Roman" w:cs="Times New Roman"/>
          <w:color w:val="000000" w:themeColor="text1"/>
          <w:sz w:val="20"/>
          <w:szCs w:val="20"/>
          <w:vertAlign w:val="superscript"/>
        </w:rPr>
        <w:footnoteRef/>
      </w:r>
      <w:r w:rsidRPr="00DE7E00">
        <w:rPr>
          <w:rFonts w:ascii="Times New Roman" w:eastAsia="Times New Roman" w:hAnsi="Times New Roman" w:cs="Times New Roman"/>
          <w:color w:val="000000" w:themeColor="text1"/>
          <w:sz w:val="20"/>
          <w:szCs w:val="20"/>
          <w:lang w:val="en-US"/>
        </w:rPr>
        <w:t xml:space="preserve"> Agreement No. 00126-2020, Official Gazette No. 160, March 12, 2020</w:t>
      </w:r>
    </w:p>
  </w:footnote>
  <w:footnote w:id="7">
    <w:p w14:paraId="7A759D1F" w14:textId="77777777" w:rsidR="00802BE9" w:rsidRPr="00DE7E00" w:rsidRDefault="00802BE9" w:rsidP="00802BE9">
      <w:pPr>
        <w:spacing w:after="0" w:line="240" w:lineRule="auto"/>
        <w:jc w:val="both"/>
        <w:rPr>
          <w:rFonts w:ascii="Times New Roman" w:eastAsia="Times New Roman" w:hAnsi="Times New Roman" w:cs="Times New Roman"/>
          <w:color w:val="000000" w:themeColor="text1"/>
          <w:sz w:val="20"/>
          <w:szCs w:val="20"/>
          <w:lang w:val="en-US"/>
        </w:rPr>
      </w:pPr>
      <w:r w:rsidRPr="00DE7E00">
        <w:rPr>
          <w:rFonts w:ascii="Times New Roman" w:hAnsi="Times New Roman" w:cs="Times New Roman"/>
          <w:color w:val="000000" w:themeColor="text1"/>
          <w:sz w:val="20"/>
          <w:szCs w:val="20"/>
          <w:vertAlign w:val="superscript"/>
        </w:rPr>
        <w:footnoteRef/>
      </w:r>
      <w:r w:rsidRPr="00DE7E00">
        <w:rPr>
          <w:rFonts w:ascii="Times New Roman" w:eastAsia="Times New Roman" w:hAnsi="Times New Roman" w:cs="Times New Roman"/>
          <w:color w:val="000000" w:themeColor="text1"/>
          <w:sz w:val="20"/>
          <w:szCs w:val="20"/>
          <w:lang w:val="en-US"/>
        </w:rPr>
        <w:t xml:space="preserve"> Executive Decree No. 1017, Official Gazette No. 163, March 17, 2020</w:t>
      </w:r>
    </w:p>
  </w:footnote>
  <w:footnote w:id="8">
    <w:p w14:paraId="0D19AE51" w14:textId="77777777" w:rsidR="00802BE9" w:rsidRPr="00DE7E00" w:rsidRDefault="00802BE9" w:rsidP="00802BE9">
      <w:pPr>
        <w:spacing w:after="0" w:line="240" w:lineRule="auto"/>
        <w:jc w:val="both"/>
        <w:rPr>
          <w:rFonts w:ascii="Times New Roman" w:eastAsia="Times New Roman" w:hAnsi="Times New Roman" w:cs="Times New Roman"/>
          <w:color w:val="000000" w:themeColor="text1"/>
          <w:sz w:val="20"/>
          <w:szCs w:val="20"/>
          <w:lang w:val="en-US"/>
        </w:rPr>
      </w:pPr>
      <w:r w:rsidRPr="00DE7E00">
        <w:rPr>
          <w:rFonts w:ascii="Times New Roman" w:hAnsi="Times New Roman" w:cs="Times New Roman"/>
          <w:color w:val="000000" w:themeColor="text1"/>
          <w:sz w:val="20"/>
          <w:szCs w:val="20"/>
          <w:vertAlign w:val="superscript"/>
        </w:rPr>
        <w:footnoteRef/>
      </w:r>
      <w:r w:rsidRPr="00DE7E00">
        <w:rPr>
          <w:rFonts w:ascii="Times New Roman" w:eastAsia="Times New Roman" w:hAnsi="Times New Roman" w:cs="Times New Roman"/>
          <w:color w:val="000000" w:themeColor="text1"/>
          <w:sz w:val="20"/>
          <w:szCs w:val="20"/>
          <w:lang w:val="en-US"/>
        </w:rPr>
        <w:t xml:space="preserve"> José María León, "Ecuador's death toll during the outbreak is among the worst in the world" in </w:t>
      </w:r>
      <w:r w:rsidRPr="00DE7E00">
        <w:rPr>
          <w:rFonts w:ascii="Times New Roman" w:eastAsia="Times New Roman" w:hAnsi="Times New Roman" w:cs="Times New Roman"/>
          <w:i/>
          <w:iCs/>
          <w:color w:val="000000" w:themeColor="text1"/>
          <w:sz w:val="20"/>
          <w:szCs w:val="20"/>
          <w:lang w:val="en-US"/>
        </w:rPr>
        <w:t xml:space="preserve">The New York Times, April 23, 2020. </w:t>
      </w:r>
    </w:p>
  </w:footnote>
  <w:footnote w:id="9">
    <w:p w14:paraId="2D411D3D" w14:textId="77777777" w:rsidR="00802BE9" w:rsidRPr="00DE7E00" w:rsidRDefault="00802BE9" w:rsidP="00802BE9">
      <w:pPr>
        <w:spacing w:after="0" w:line="240" w:lineRule="auto"/>
        <w:jc w:val="both"/>
        <w:rPr>
          <w:rFonts w:ascii="Times New Roman" w:eastAsia="Times New Roman" w:hAnsi="Times New Roman" w:cs="Times New Roman"/>
          <w:color w:val="000000" w:themeColor="text1"/>
          <w:sz w:val="20"/>
          <w:szCs w:val="20"/>
          <w:lang w:val="en-US"/>
        </w:rPr>
      </w:pPr>
      <w:r w:rsidRPr="00DE7E00">
        <w:rPr>
          <w:rStyle w:val="Refdenotaalpie"/>
          <w:rFonts w:ascii="Times New Roman" w:hAnsi="Times New Roman" w:cs="Times New Roman"/>
          <w:color w:val="000000" w:themeColor="text1"/>
          <w:sz w:val="20"/>
          <w:szCs w:val="20"/>
        </w:rPr>
        <w:footnoteRef/>
      </w:r>
      <w:r w:rsidRPr="00DE7E00">
        <w:rPr>
          <w:rFonts w:ascii="Times New Roman" w:hAnsi="Times New Roman" w:cs="Times New Roman"/>
          <w:color w:val="000000" w:themeColor="text1"/>
          <w:sz w:val="20"/>
          <w:szCs w:val="20"/>
          <w:lang w:val="en-US"/>
        </w:rPr>
        <w:t xml:space="preserve"> Paul Mena, "Coronavirus in Ecuador: 20,400 deaths above the historical average during the pandemic" in </w:t>
      </w:r>
      <w:r w:rsidRPr="00DE7E00">
        <w:rPr>
          <w:rFonts w:ascii="Times New Roman" w:hAnsi="Times New Roman" w:cs="Times New Roman"/>
          <w:i/>
          <w:iCs/>
          <w:color w:val="000000" w:themeColor="text1"/>
          <w:sz w:val="20"/>
          <w:szCs w:val="20"/>
          <w:lang w:val="en-US"/>
        </w:rPr>
        <w:t>El Universo</w:t>
      </w:r>
      <w:r w:rsidRPr="00DE7E00">
        <w:rPr>
          <w:rFonts w:ascii="Times New Roman" w:hAnsi="Times New Roman" w:cs="Times New Roman"/>
          <w:color w:val="000000" w:themeColor="text1"/>
          <w:sz w:val="20"/>
          <w:szCs w:val="20"/>
          <w:lang w:val="en-US"/>
        </w:rPr>
        <w:t>, June 21, 2020.</w:t>
      </w:r>
    </w:p>
  </w:footnote>
  <w:footnote w:id="10">
    <w:p w14:paraId="360B6F66" w14:textId="77777777" w:rsidR="00802BE9" w:rsidRPr="00DE7E00" w:rsidRDefault="00802BE9" w:rsidP="00802BE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en-US"/>
        </w:rPr>
      </w:pPr>
      <w:r w:rsidRPr="00DE7E00">
        <w:rPr>
          <w:rFonts w:ascii="Times New Roman" w:hAnsi="Times New Roman" w:cs="Times New Roman"/>
          <w:color w:val="000000" w:themeColor="text1"/>
          <w:sz w:val="20"/>
          <w:szCs w:val="20"/>
          <w:vertAlign w:val="superscript"/>
        </w:rPr>
        <w:footnoteRef/>
      </w:r>
      <w:r w:rsidRPr="00DE7E00">
        <w:rPr>
          <w:rFonts w:ascii="Times New Roman" w:eastAsia="Times New Roman" w:hAnsi="Times New Roman" w:cs="Times New Roman"/>
          <w:color w:val="000000" w:themeColor="text1"/>
          <w:sz w:val="20"/>
          <w:szCs w:val="20"/>
          <w:lang w:val="en-US"/>
        </w:rPr>
        <w:t xml:space="preserve"> José Miguel Vivanco, "Police Beat Protesters at COVID-19 in Ecuador," Human Rights Watch, May 25, 2020. </w:t>
      </w:r>
    </w:p>
  </w:footnote>
  <w:footnote w:id="11">
    <w:p w14:paraId="6FBD6568" w14:textId="77777777" w:rsidR="00802BE9" w:rsidRPr="00DE7E00" w:rsidRDefault="00802BE9" w:rsidP="00802BE9">
      <w:pPr>
        <w:spacing w:after="0" w:line="240" w:lineRule="auto"/>
        <w:jc w:val="both"/>
        <w:rPr>
          <w:rFonts w:ascii="Times New Roman" w:eastAsia="Times New Roman" w:hAnsi="Times New Roman" w:cs="Times New Roman"/>
          <w:color w:val="000000" w:themeColor="text1"/>
          <w:sz w:val="20"/>
          <w:szCs w:val="20"/>
          <w:lang w:val="en-US"/>
        </w:rPr>
      </w:pPr>
      <w:r w:rsidRPr="00DE7E00">
        <w:rPr>
          <w:rFonts w:ascii="Times New Roman" w:hAnsi="Times New Roman" w:cs="Times New Roman"/>
          <w:color w:val="000000" w:themeColor="text1"/>
          <w:sz w:val="20"/>
          <w:szCs w:val="20"/>
          <w:vertAlign w:val="superscript"/>
        </w:rPr>
        <w:footnoteRef/>
      </w:r>
      <w:r w:rsidRPr="00DE7E00">
        <w:rPr>
          <w:rFonts w:ascii="Times New Roman" w:eastAsia="Times New Roman" w:hAnsi="Times New Roman" w:cs="Times New Roman"/>
          <w:color w:val="000000" w:themeColor="text1"/>
          <w:sz w:val="20"/>
          <w:szCs w:val="20"/>
          <w:lang w:val="en-US"/>
        </w:rPr>
        <w:t xml:space="preserve"> Sara Ortiz, “Prosecutor’s Office opened 13 investigations into allegations of corruption in medical supplies and food kits”, Diario El Comercio, May 14, 2020.</w:t>
      </w:r>
    </w:p>
  </w:footnote>
  <w:footnote w:id="12">
    <w:p w14:paraId="4FE84050" w14:textId="77777777" w:rsidR="00802BE9" w:rsidRPr="00DE7E00" w:rsidRDefault="00802BE9" w:rsidP="00802BE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u w:val="single"/>
          <w:lang w:val="en-US"/>
        </w:rPr>
      </w:pPr>
      <w:r w:rsidRPr="00DE7E00">
        <w:rPr>
          <w:rFonts w:ascii="Times New Roman" w:hAnsi="Times New Roman" w:cs="Times New Roman"/>
          <w:color w:val="000000" w:themeColor="text1"/>
          <w:sz w:val="20"/>
          <w:szCs w:val="20"/>
          <w:vertAlign w:val="superscript"/>
        </w:rPr>
        <w:footnoteRef/>
      </w:r>
      <w:r w:rsidRPr="00DE7E00">
        <w:rPr>
          <w:rFonts w:ascii="Times New Roman" w:eastAsia="Times New Roman" w:hAnsi="Times New Roman" w:cs="Times New Roman"/>
          <w:color w:val="000000" w:themeColor="text1"/>
          <w:sz w:val="20"/>
          <w:szCs w:val="20"/>
          <w:lang w:val="en-US"/>
        </w:rPr>
        <w:t xml:space="preserve"> Andrea Gómez, Daniel Orellana, Epidemiological situation of COVID-19 and excess mortality in Ecuador. First report, available at: </w:t>
      </w:r>
      <w:hyperlink r:id="rId1" w:history="1">
        <w:r w:rsidRPr="00DE7E00">
          <w:rPr>
            <w:rStyle w:val="Hipervnculo"/>
            <w:rFonts w:ascii="Times New Roman" w:eastAsia="Times New Roman" w:hAnsi="Times New Roman" w:cs="Times New Roman"/>
            <w:color w:val="000000" w:themeColor="text1"/>
            <w:sz w:val="20"/>
            <w:szCs w:val="20"/>
            <w:lang w:val="en-US"/>
          </w:rPr>
          <w:t>http://www.saludpublica.uchile.cl/noticias/166204/ecuador-y-los-datos-de-una-pandemia-en-curso</w:t>
        </w:r>
      </w:hyperlink>
      <w:r w:rsidRPr="00DE7E00">
        <w:rPr>
          <w:rFonts w:ascii="Times New Roman" w:eastAsia="Times New Roman" w:hAnsi="Times New Roman" w:cs="Times New Roman"/>
          <w:color w:val="000000" w:themeColor="text1"/>
          <w:sz w:val="20"/>
          <w:szCs w:val="20"/>
          <w:lang w:val="en-US"/>
        </w:rPr>
        <w:t xml:space="preserve">. </w:t>
      </w:r>
    </w:p>
  </w:footnote>
  <w:footnote w:id="13">
    <w:p w14:paraId="1BF82EE2" w14:textId="77777777" w:rsidR="00802BE9" w:rsidRPr="00DE7E00" w:rsidRDefault="00802BE9" w:rsidP="00802BE9">
      <w:pPr>
        <w:spacing w:after="0" w:line="240" w:lineRule="auto"/>
        <w:jc w:val="both"/>
        <w:rPr>
          <w:rFonts w:ascii="Times New Roman" w:eastAsia="Times New Roman" w:hAnsi="Times New Roman" w:cs="Times New Roman"/>
          <w:i/>
          <w:color w:val="000000" w:themeColor="text1"/>
          <w:sz w:val="20"/>
          <w:szCs w:val="20"/>
          <w:lang w:val="en-US"/>
        </w:rPr>
      </w:pPr>
      <w:r w:rsidRPr="00DE7E00">
        <w:rPr>
          <w:rFonts w:ascii="Times New Roman" w:hAnsi="Times New Roman" w:cs="Times New Roman"/>
          <w:color w:val="000000" w:themeColor="text1"/>
          <w:sz w:val="20"/>
          <w:szCs w:val="20"/>
          <w:vertAlign w:val="superscript"/>
        </w:rPr>
        <w:footnoteRef/>
      </w:r>
      <w:r w:rsidRPr="00DE7E00">
        <w:rPr>
          <w:rFonts w:ascii="Times New Roman" w:eastAsia="Times New Roman" w:hAnsi="Times New Roman" w:cs="Times New Roman"/>
          <w:i/>
          <w:color w:val="000000" w:themeColor="text1"/>
          <w:sz w:val="20"/>
          <w:szCs w:val="20"/>
          <w:lang w:val="en-US"/>
        </w:rPr>
        <w:t xml:space="preserve"> Ibid.</w:t>
      </w:r>
    </w:p>
  </w:footnote>
  <w:footnote w:id="14">
    <w:p w14:paraId="1B2B4435" w14:textId="77777777" w:rsidR="00802BE9" w:rsidRPr="00DE7E00" w:rsidRDefault="00802BE9" w:rsidP="00802BE9">
      <w:pPr>
        <w:spacing w:after="0" w:line="240" w:lineRule="auto"/>
        <w:jc w:val="both"/>
        <w:rPr>
          <w:rFonts w:ascii="Times New Roman" w:eastAsia="Times New Roman" w:hAnsi="Times New Roman" w:cs="Times New Roman"/>
          <w:sz w:val="20"/>
          <w:szCs w:val="20"/>
          <w:lang w:val="en-US"/>
        </w:rPr>
      </w:pPr>
      <w:r w:rsidRPr="00DE7E00">
        <w:rPr>
          <w:rFonts w:ascii="Times New Roman" w:hAnsi="Times New Roman" w:cs="Times New Roman"/>
          <w:color w:val="000000" w:themeColor="text1"/>
          <w:sz w:val="20"/>
          <w:szCs w:val="20"/>
          <w:vertAlign w:val="superscript"/>
        </w:rPr>
        <w:footnoteRef/>
      </w:r>
      <w:r w:rsidRPr="00DE7E00">
        <w:rPr>
          <w:rFonts w:ascii="Times New Roman" w:eastAsia="Times New Roman" w:hAnsi="Times New Roman" w:cs="Times New Roman"/>
          <w:color w:val="000000" w:themeColor="text1"/>
          <w:sz w:val="20"/>
          <w:szCs w:val="20"/>
          <w:lang w:val="en-US"/>
        </w:rPr>
        <w:t xml:space="preserve"> Ministry of Public Health, Epidemiological Gazette of Maternal Death</w:t>
      </w:r>
      <w:r w:rsidRPr="00DE7E00">
        <w:rPr>
          <w:rFonts w:ascii="Times New Roman" w:eastAsia="Times New Roman" w:hAnsi="Times New Roman" w:cs="Times New Roman"/>
          <w:sz w:val="20"/>
          <w:szCs w:val="20"/>
        </w:rPr>
        <w:t>,</w:t>
      </w:r>
      <w:r w:rsidRPr="00DE7E00">
        <w:rPr>
          <w:rFonts w:ascii="Times New Roman" w:eastAsia="Times New Roman" w:hAnsi="Times New Roman" w:cs="Times New Roman"/>
          <w:color w:val="000000" w:themeColor="text1"/>
          <w:sz w:val="20"/>
          <w:szCs w:val="20"/>
          <w:lang w:val="en-US"/>
        </w:rPr>
        <w:t xml:space="preserve"> SE 32, Ecuador 2020. </w:t>
      </w:r>
    </w:p>
  </w:footnote>
  <w:footnote w:id="15">
    <w:p w14:paraId="65E47041" w14:textId="77777777" w:rsidR="00802BE9" w:rsidRPr="00DE7E00" w:rsidRDefault="00802BE9" w:rsidP="00802BE9">
      <w:pPr>
        <w:spacing w:after="0" w:line="240" w:lineRule="auto"/>
        <w:jc w:val="both"/>
        <w:rPr>
          <w:rFonts w:ascii="Times New Roman" w:eastAsia="Times New Roman" w:hAnsi="Times New Roman" w:cs="Times New Roman"/>
          <w:sz w:val="20"/>
          <w:szCs w:val="20"/>
          <w:lang w:val="en-US"/>
        </w:rPr>
      </w:pPr>
      <w:r w:rsidRPr="00DE7E00">
        <w:rPr>
          <w:rStyle w:val="Refdenotaalpie"/>
          <w:rFonts w:ascii="Times New Roman" w:hAnsi="Times New Roman" w:cs="Times New Roman"/>
          <w:sz w:val="20"/>
          <w:szCs w:val="20"/>
        </w:rPr>
        <w:footnoteRef/>
      </w:r>
      <w:r w:rsidRPr="00DE7E00">
        <w:rPr>
          <w:rFonts w:ascii="Times New Roman" w:hAnsi="Times New Roman" w:cs="Times New Roman"/>
          <w:sz w:val="20"/>
          <w:szCs w:val="20"/>
          <w:lang w:val="en-US"/>
        </w:rPr>
        <w:t xml:space="preserve"> </w:t>
      </w:r>
      <w:r w:rsidRPr="00DE7E00">
        <w:rPr>
          <w:rFonts w:ascii="Times New Roman" w:eastAsia="Times New Roman" w:hAnsi="Times New Roman" w:cs="Times New Roman"/>
          <w:color w:val="000000"/>
          <w:sz w:val="20"/>
          <w:szCs w:val="20"/>
          <w:shd w:val="clear" w:color="auto" w:fill="FFFFFF"/>
          <w:lang w:val="en-US"/>
        </w:rPr>
        <w:t xml:space="preserve"> 9.5% of the total confirmed cases reported by the National EOC as of June 1. Margarita Velasco et al., "Unequal geographic access to health in Ecuador. Quito, 2020, Social Observatory of Ecuador and FES-ILDIS</w:t>
      </w:r>
    </w:p>
  </w:footnote>
  <w:footnote w:id="16">
    <w:p w14:paraId="07B36700" w14:textId="77777777" w:rsidR="00802BE9" w:rsidRPr="00DE7E00" w:rsidRDefault="00802BE9" w:rsidP="00802BE9">
      <w:pPr>
        <w:spacing w:after="0" w:line="240" w:lineRule="auto"/>
        <w:jc w:val="both"/>
        <w:rPr>
          <w:rFonts w:ascii="Times New Roman" w:eastAsia="Times New Roman" w:hAnsi="Times New Roman" w:cs="Times New Roman"/>
          <w:color w:val="000000" w:themeColor="text1"/>
          <w:sz w:val="20"/>
          <w:szCs w:val="20"/>
          <w:lang w:val="en-US"/>
        </w:rPr>
      </w:pPr>
      <w:r w:rsidRPr="00DE7E00">
        <w:rPr>
          <w:rFonts w:ascii="Times New Roman" w:hAnsi="Times New Roman" w:cs="Times New Roman"/>
          <w:color w:val="000000" w:themeColor="text1"/>
          <w:sz w:val="20"/>
          <w:szCs w:val="20"/>
          <w:vertAlign w:val="superscript"/>
        </w:rPr>
        <w:footnoteRef/>
      </w:r>
      <w:r w:rsidRPr="00DE7E00">
        <w:rPr>
          <w:rFonts w:ascii="Times New Roman" w:eastAsia="Times New Roman" w:hAnsi="Times New Roman" w:cs="Times New Roman"/>
          <w:color w:val="000000" w:themeColor="text1"/>
          <w:sz w:val="20"/>
          <w:szCs w:val="20"/>
          <w:lang w:val="en-US"/>
        </w:rPr>
        <w:t xml:space="preserve"> Ecuadorian Federation of Nurses, "The state must take care of us so that we can care for the population", available at: </w:t>
      </w:r>
      <w:hyperlink r:id="rId2">
        <w:r w:rsidRPr="00DE7E00">
          <w:rPr>
            <w:rFonts w:ascii="Times New Roman" w:eastAsia="Times New Roman" w:hAnsi="Times New Roman" w:cs="Times New Roman"/>
            <w:color w:val="000000" w:themeColor="text1"/>
            <w:sz w:val="20"/>
            <w:szCs w:val="20"/>
            <w:lang w:val="en-US"/>
          </w:rPr>
          <w:t>https://federacionecuatorianadeenfermeras.org/wp-content/uploads/2020/08/CAMPAGNA_FEDE_ENFERMERIA.jpg</w:t>
        </w:r>
      </w:hyperlink>
      <w:r w:rsidRPr="00DE7E00">
        <w:rPr>
          <w:rFonts w:ascii="Times New Roman" w:eastAsia="Times New Roman" w:hAnsi="Times New Roman" w:cs="Times New Roman"/>
          <w:color w:val="000000" w:themeColor="text1"/>
          <w:sz w:val="20"/>
          <w:szCs w:val="20"/>
          <w:lang w:val="en-US"/>
        </w:rPr>
        <w:t xml:space="preserve">. </w:t>
      </w:r>
    </w:p>
    <w:p w14:paraId="0883285F" w14:textId="77777777" w:rsidR="00802BE9" w:rsidRPr="00DE7E00" w:rsidRDefault="00802BE9" w:rsidP="00802BE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p>
  </w:footnote>
  <w:footnote w:id="17">
    <w:p w14:paraId="2AB06EEC" w14:textId="77777777" w:rsidR="00802BE9" w:rsidRPr="00DE7E00" w:rsidRDefault="00802BE9" w:rsidP="00802BE9">
      <w:pPr>
        <w:pStyle w:val="Textonotapie"/>
        <w:jc w:val="both"/>
        <w:rPr>
          <w:rFonts w:ascii="Times New Roman" w:hAnsi="Times New Roman" w:cs="Times New Roman"/>
          <w:sz w:val="20"/>
          <w:szCs w:val="20"/>
        </w:rPr>
      </w:pPr>
      <w:r w:rsidRPr="00DE7E00">
        <w:rPr>
          <w:rStyle w:val="Refdenotaalpie"/>
          <w:rFonts w:ascii="Times New Roman" w:hAnsi="Times New Roman" w:cs="Times New Roman"/>
          <w:sz w:val="20"/>
          <w:szCs w:val="20"/>
        </w:rPr>
        <w:footnoteRef/>
      </w:r>
      <w:r w:rsidRPr="00DE7E00">
        <w:rPr>
          <w:rFonts w:ascii="Times New Roman" w:hAnsi="Times New Roman" w:cs="Times New Roman"/>
          <w:sz w:val="20"/>
          <w:szCs w:val="20"/>
        </w:rPr>
        <w:t xml:space="preserve"> </w:t>
      </w:r>
      <w:r w:rsidRPr="00DE7E00">
        <w:rPr>
          <w:rFonts w:ascii="Times New Roman" w:eastAsia="Times New Roman" w:hAnsi="Times New Roman" w:cs="Times New Roman"/>
          <w:color w:val="000000"/>
          <w:sz w:val="20"/>
          <w:szCs w:val="20"/>
          <w:lang w:val="en-US"/>
        </w:rPr>
        <w:t xml:space="preserve">Free, informed and never silent, Surkuna and others, </w:t>
      </w:r>
      <w:r w:rsidRPr="00DE7E00">
        <w:rPr>
          <w:rFonts w:ascii="Times New Roman" w:eastAsia="Times New Roman" w:hAnsi="Times New Roman" w:cs="Times New Roman"/>
          <w:i/>
          <w:color w:val="000000"/>
          <w:sz w:val="20"/>
          <w:szCs w:val="20"/>
          <w:lang w:val="en-US"/>
        </w:rPr>
        <w:t>Monitoring the state of sexual and reproductive health services during the health emergency by COVID-19 in Ecuador</w:t>
      </w:r>
      <w:r w:rsidRPr="00DE7E00">
        <w:rPr>
          <w:rFonts w:ascii="Times New Roman" w:eastAsia="Times New Roman" w:hAnsi="Times New Roman" w:cs="Times New Roman"/>
          <w:color w:val="000000"/>
          <w:sz w:val="20"/>
          <w:szCs w:val="20"/>
          <w:lang w:val="en-US"/>
        </w:rPr>
        <w:t>, Quito 2020. </w:t>
      </w:r>
    </w:p>
  </w:footnote>
  <w:footnote w:id="18">
    <w:p w14:paraId="4D9C263B" w14:textId="77777777" w:rsidR="00802BE9" w:rsidRPr="00DE7E00" w:rsidRDefault="00802BE9" w:rsidP="00802BE9">
      <w:pPr>
        <w:pStyle w:val="Ttulo2"/>
        <w:shd w:val="clear" w:color="auto" w:fill="FFFFFF"/>
        <w:spacing w:before="0"/>
        <w:jc w:val="both"/>
        <w:rPr>
          <w:rFonts w:ascii="Times New Roman" w:eastAsia="Times New Roman" w:hAnsi="Times New Roman" w:cs="Times New Roman"/>
          <w:sz w:val="20"/>
          <w:szCs w:val="20"/>
          <w:lang w:val="en-US"/>
        </w:rPr>
      </w:pPr>
      <w:r w:rsidRPr="00DE7E00">
        <w:rPr>
          <w:rFonts w:ascii="Times New Roman" w:hAnsi="Times New Roman" w:cs="Times New Roman"/>
          <w:sz w:val="20"/>
          <w:szCs w:val="20"/>
          <w:vertAlign w:val="superscript"/>
        </w:rPr>
        <w:footnoteRef/>
      </w:r>
      <w:r w:rsidRPr="00DE7E00">
        <w:rPr>
          <w:rFonts w:ascii="Times New Roman" w:eastAsia="Times New Roman" w:hAnsi="Times New Roman" w:cs="Times New Roman"/>
          <w:color w:val="000000"/>
          <w:sz w:val="20"/>
          <w:szCs w:val="20"/>
          <w:lang w:val="en-US"/>
        </w:rPr>
        <w:t xml:space="preserve"> Diana Cariboni Lydiette Carrión and Daniel Rea, "Latin American Women 'Under Pressure' to Accept Cesarean Section During Pandemic," in </w:t>
      </w:r>
      <w:r w:rsidRPr="00DE7E00">
        <w:rPr>
          <w:rFonts w:ascii="Times New Roman" w:eastAsia="Times New Roman" w:hAnsi="Times New Roman" w:cs="Times New Roman"/>
          <w:i/>
          <w:color w:val="000000"/>
          <w:sz w:val="20"/>
          <w:szCs w:val="20"/>
          <w:lang w:val="en-US"/>
        </w:rPr>
        <w:t>Gkillcity</w:t>
      </w:r>
      <w:r w:rsidRPr="00DE7E00">
        <w:rPr>
          <w:rFonts w:ascii="Times New Roman" w:eastAsia="Times New Roman" w:hAnsi="Times New Roman" w:cs="Times New Roman"/>
          <w:color w:val="000000"/>
          <w:sz w:val="20"/>
          <w:szCs w:val="20"/>
          <w:lang w:val="en-US"/>
        </w:rPr>
        <w:t>, July 15, 2020</w:t>
      </w:r>
    </w:p>
    <w:p w14:paraId="7A737EBF" w14:textId="77777777" w:rsidR="00802BE9" w:rsidRPr="00DE7E00" w:rsidRDefault="00802BE9" w:rsidP="00802BE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p>
  </w:footnote>
  <w:footnote w:id="19">
    <w:p w14:paraId="3BD25302" w14:textId="77777777" w:rsidR="00802BE9" w:rsidRPr="00DE7E00" w:rsidRDefault="00802BE9" w:rsidP="00802BE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en-US"/>
        </w:rPr>
      </w:pPr>
      <w:r w:rsidRPr="00DE7E00">
        <w:rPr>
          <w:rFonts w:ascii="Times New Roman" w:hAnsi="Times New Roman" w:cs="Times New Roman"/>
          <w:color w:val="000000" w:themeColor="text1"/>
          <w:sz w:val="20"/>
          <w:szCs w:val="20"/>
          <w:vertAlign w:val="superscript"/>
        </w:rPr>
        <w:footnoteRef/>
      </w:r>
      <w:r w:rsidRPr="00DE7E00">
        <w:rPr>
          <w:rFonts w:ascii="Times New Roman" w:eastAsia="Times New Roman" w:hAnsi="Times New Roman" w:cs="Times New Roman"/>
          <w:color w:val="000000" w:themeColor="text1"/>
          <w:sz w:val="20"/>
          <w:szCs w:val="20"/>
          <w:lang w:val="en-US"/>
        </w:rPr>
        <w:t xml:space="preserve"> United Nations, Humanitarian Response Plan COVID-19 Ecuador, April 2020. </w:t>
      </w:r>
    </w:p>
  </w:footnote>
  <w:footnote w:id="20">
    <w:p w14:paraId="0EC743AE" w14:textId="77777777" w:rsidR="00802BE9" w:rsidRPr="00DE7E00" w:rsidRDefault="00802BE9" w:rsidP="00802BE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en-US"/>
        </w:rPr>
      </w:pPr>
      <w:r w:rsidRPr="00DE7E00">
        <w:rPr>
          <w:rFonts w:ascii="Times New Roman" w:hAnsi="Times New Roman" w:cs="Times New Roman"/>
          <w:color w:val="000000" w:themeColor="text1"/>
          <w:sz w:val="20"/>
          <w:szCs w:val="20"/>
          <w:vertAlign w:val="superscript"/>
        </w:rPr>
        <w:footnoteRef/>
      </w:r>
      <w:r w:rsidRPr="00DE7E00">
        <w:rPr>
          <w:rFonts w:ascii="Times New Roman" w:eastAsia="Times New Roman" w:hAnsi="Times New Roman" w:cs="Times New Roman"/>
          <w:color w:val="000000" w:themeColor="text1"/>
          <w:sz w:val="20"/>
          <w:szCs w:val="20"/>
          <w:lang w:val="en-US"/>
        </w:rPr>
        <w:t xml:space="preserve"> CESLA, Impact of COVID-19 in Ecuador, January-May 2020. </w:t>
      </w:r>
    </w:p>
  </w:footnote>
  <w:footnote w:id="21">
    <w:p w14:paraId="0D7C166C" w14:textId="77777777" w:rsidR="00802BE9" w:rsidRPr="00DE7E00" w:rsidRDefault="00802BE9" w:rsidP="00802BE9">
      <w:pPr>
        <w:widowControl w:val="0"/>
        <w:spacing w:after="0" w:line="240" w:lineRule="auto"/>
        <w:jc w:val="both"/>
        <w:rPr>
          <w:rFonts w:ascii="Times New Roman" w:eastAsia="Times New Roman" w:hAnsi="Times New Roman" w:cs="Times New Roman"/>
          <w:color w:val="000000" w:themeColor="text1"/>
          <w:sz w:val="20"/>
          <w:szCs w:val="20"/>
          <w:lang w:val="en-US"/>
        </w:rPr>
      </w:pPr>
      <w:r w:rsidRPr="00DE7E00">
        <w:rPr>
          <w:rFonts w:ascii="Times New Roman" w:hAnsi="Times New Roman" w:cs="Times New Roman"/>
          <w:color w:val="000000" w:themeColor="text1"/>
          <w:sz w:val="20"/>
          <w:szCs w:val="20"/>
          <w:vertAlign w:val="superscript"/>
        </w:rPr>
        <w:footnoteRef/>
      </w:r>
      <w:r w:rsidRPr="00DE7E00">
        <w:rPr>
          <w:rFonts w:ascii="Times New Roman" w:eastAsia="Times New Roman" w:hAnsi="Times New Roman" w:cs="Times New Roman"/>
          <w:color w:val="000000" w:themeColor="text1"/>
          <w:sz w:val="20"/>
          <w:szCs w:val="20"/>
          <w:lang w:val="en-US"/>
        </w:rPr>
        <w:t xml:space="preserve"> Manifesto of social and political organizations of Ecuador to the Office of the United Nations High Commissioner for Human Rights, on the response of the Ecuadorian State to the pandemic.  </w:t>
      </w:r>
    </w:p>
  </w:footnote>
  <w:footnote w:id="22">
    <w:p w14:paraId="6C74E727" w14:textId="77777777" w:rsidR="00802BE9" w:rsidRPr="00DE7E00" w:rsidRDefault="00802BE9" w:rsidP="00802BE9">
      <w:pPr>
        <w:spacing w:after="0" w:line="240" w:lineRule="auto"/>
        <w:jc w:val="both"/>
        <w:rPr>
          <w:rFonts w:ascii="Times New Roman" w:eastAsia="Times New Roman" w:hAnsi="Times New Roman" w:cs="Times New Roman"/>
          <w:color w:val="000000" w:themeColor="text1"/>
          <w:sz w:val="20"/>
          <w:szCs w:val="20"/>
          <w:lang w:val="en-US"/>
        </w:rPr>
      </w:pPr>
      <w:r w:rsidRPr="00DE7E00">
        <w:rPr>
          <w:rFonts w:ascii="Times New Roman" w:hAnsi="Times New Roman" w:cs="Times New Roman"/>
          <w:color w:val="000000" w:themeColor="text1"/>
          <w:sz w:val="20"/>
          <w:szCs w:val="20"/>
          <w:vertAlign w:val="superscript"/>
        </w:rPr>
        <w:footnoteRef/>
      </w:r>
      <w:r w:rsidRPr="00DE7E00">
        <w:rPr>
          <w:rFonts w:ascii="Times New Roman" w:eastAsia="Times New Roman" w:hAnsi="Times New Roman" w:cs="Times New Roman"/>
          <w:color w:val="000000" w:themeColor="text1"/>
          <w:sz w:val="20"/>
          <w:szCs w:val="20"/>
          <w:lang w:val="en-US"/>
        </w:rPr>
        <w:t xml:space="preserve"> Manifesto of social and political organizations of Ecuador to the Office of the United Nations High Commissioner for Human Rights, on the response of the Ecuadorian State to the pandemic.</w:t>
      </w:r>
    </w:p>
  </w:footnote>
  <w:footnote w:id="23">
    <w:p w14:paraId="5BD4ACAA" w14:textId="77777777" w:rsidR="00802BE9" w:rsidRPr="00DE7E00" w:rsidRDefault="00802BE9" w:rsidP="00802BE9">
      <w:pPr>
        <w:pStyle w:val="HTMLconformatoprevio"/>
        <w:jc w:val="both"/>
        <w:rPr>
          <w:rFonts w:ascii="Times New Roman" w:hAnsi="Times New Roman" w:cs="Times New Roman"/>
          <w:color w:val="000000" w:themeColor="text1"/>
          <w:lang w:val="en-US"/>
        </w:rPr>
      </w:pPr>
      <w:r w:rsidRPr="00DE7E00">
        <w:rPr>
          <w:rFonts w:ascii="Times New Roman" w:hAnsi="Times New Roman" w:cs="Times New Roman"/>
          <w:color w:val="000000" w:themeColor="text1"/>
          <w:vertAlign w:val="superscript"/>
        </w:rPr>
        <w:footnoteRef/>
      </w:r>
      <w:r w:rsidRPr="00DE7E00">
        <w:rPr>
          <w:rFonts w:ascii="Times New Roman" w:hAnsi="Times New Roman" w:cs="Times New Roman"/>
          <w:color w:val="000000" w:themeColor="text1"/>
          <w:lang w:val="en-US"/>
        </w:rPr>
        <w:t xml:space="preserve"> </w:t>
      </w:r>
      <w:r w:rsidRPr="00DE7E00">
        <w:rPr>
          <w:rFonts w:ascii="Times New Roman" w:hAnsi="Times New Roman" w:cs="Times New Roman"/>
          <w:color w:val="000000" w:themeColor="text1"/>
          <w:lang w:val="en"/>
        </w:rPr>
        <w:t xml:space="preserve">Jone Bilbao López de Armentia, "Glovers of Ecuador: police abuse and other slaps of the pandemic", available at: </w:t>
      </w:r>
      <w:hyperlink r:id="rId3" w:history="1">
        <w:r w:rsidRPr="00DE7E00">
          <w:rPr>
            <w:rStyle w:val="Hipervnculo"/>
            <w:rFonts w:ascii="Times New Roman" w:hAnsi="Times New Roman" w:cs="Times New Roman"/>
            <w:lang w:val="en-US"/>
          </w:rPr>
          <w:t>https://ecuadortoday.media/2020/05/20/glovers-del-ecuador-abuso-policial-y-otras-cachetadas-de-la-pandemia/</w:t>
        </w:r>
      </w:hyperlink>
    </w:p>
  </w:footnote>
  <w:footnote w:id="24">
    <w:p w14:paraId="08F0EC5F" w14:textId="77777777" w:rsidR="00802BE9" w:rsidRPr="00DE7E00" w:rsidRDefault="00802BE9" w:rsidP="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rPr>
      </w:pPr>
      <w:r w:rsidRPr="00DE7E00">
        <w:rPr>
          <w:rFonts w:ascii="Times New Roman" w:eastAsia="Times New Roman" w:hAnsi="Times New Roman" w:cs="Times New Roman"/>
          <w:color w:val="000000" w:themeColor="text1"/>
          <w:sz w:val="20"/>
          <w:szCs w:val="20"/>
          <w:vertAlign w:val="superscript"/>
        </w:rPr>
        <w:footnoteRef/>
      </w:r>
      <w:r w:rsidRPr="00DE7E00">
        <w:rPr>
          <w:rFonts w:ascii="Times New Roman" w:eastAsia="Times New Roman" w:hAnsi="Times New Roman" w:cs="Times New Roman"/>
          <w:color w:val="000000" w:themeColor="text1"/>
          <w:sz w:val="20"/>
          <w:szCs w:val="20"/>
          <w:lang w:val="en"/>
        </w:rPr>
        <w:t>El Universo, “Prosecutor's Office will investigate alleged crimes committed during the curfew”, March 25, 2020.</w:t>
      </w:r>
    </w:p>
  </w:footnote>
  <w:footnote w:id="25">
    <w:p w14:paraId="1DA8C098" w14:textId="77777777" w:rsidR="00802BE9" w:rsidRPr="00DE7E00" w:rsidRDefault="00802BE9" w:rsidP="00802BE9">
      <w:pPr>
        <w:pStyle w:val="HTMLconformatoprevio"/>
        <w:jc w:val="both"/>
        <w:rPr>
          <w:rFonts w:ascii="Times New Roman" w:hAnsi="Times New Roman" w:cs="Times New Roman"/>
          <w:color w:val="222222"/>
          <w:lang w:val="en-US"/>
        </w:rPr>
      </w:pPr>
      <w:r w:rsidRPr="00DE7E00">
        <w:rPr>
          <w:rFonts w:ascii="Times New Roman" w:hAnsi="Times New Roman" w:cs="Times New Roman"/>
          <w:vertAlign w:val="superscript"/>
        </w:rPr>
        <w:footnoteRef/>
      </w:r>
      <w:r w:rsidRPr="00DE7E00">
        <w:rPr>
          <w:rFonts w:ascii="Times New Roman" w:hAnsi="Times New Roman" w:cs="Times New Roman"/>
          <w:color w:val="000000"/>
          <w:lang w:val="en-US"/>
        </w:rPr>
        <w:t xml:space="preserve"> </w:t>
      </w:r>
      <w:r w:rsidRPr="00DE7E00">
        <w:rPr>
          <w:rFonts w:ascii="Times New Roman" w:hAnsi="Times New Roman" w:cs="Times New Roman"/>
          <w:color w:val="222222"/>
          <w:lang w:val="en"/>
        </w:rPr>
        <w:t>Data provided by the Union of Domestic and Related Workers (UNTHA) and CARE Ecuador, Situation of Paid Household Work, 2018.</w:t>
      </w:r>
    </w:p>
    <w:p w14:paraId="6DF15704" w14:textId="77777777" w:rsidR="00802BE9" w:rsidRPr="00DE7E00" w:rsidRDefault="00802BE9" w:rsidP="00802BE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p>
  </w:footnote>
  <w:footnote w:id="26">
    <w:p w14:paraId="5EA41F73" w14:textId="77777777" w:rsidR="00802BE9" w:rsidRPr="00DE7E00" w:rsidRDefault="00802BE9" w:rsidP="00802BE9">
      <w:pPr>
        <w:spacing w:after="0" w:line="240" w:lineRule="auto"/>
        <w:jc w:val="both"/>
        <w:rPr>
          <w:rFonts w:ascii="Times New Roman" w:eastAsia="Times New Roman" w:hAnsi="Times New Roman" w:cs="Times New Roman"/>
          <w:sz w:val="20"/>
          <w:szCs w:val="20"/>
          <w:lang w:val="es-ES_tradnl"/>
        </w:rPr>
      </w:pPr>
      <w:r w:rsidRPr="00DE7E00">
        <w:rPr>
          <w:rFonts w:ascii="Times New Roman" w:hAnsi="Times New Roman" w:cs="Times New Roman"/>
          <w:sz w:val="20"/>
          <w:szCs w:val="20"/>
          <w:vertAlign w:val="superscript"/>
        </w:rPr>
        <w:footnoteRef/>
      </w:r>
      <w:r w:rsidRPr="00DE7E00">
        <w:rPr>
          <w:rFonts w:ascii="Times New Roman" w:hAnsi="Times New Roman" w:cs="Times New Roman"/>
          <w:sz w:val="20"/>
          <w:szCs w:val="20"/>
          <w:lang w:val="es-ES_tradnl"/>
        </w:rPr>
        <w:t xml:space="preserve"> </w:t>
      </w:r>
      <w:r w:rsidRPr="00DE7E00">
        <w:rPr>
          <w:rFonts w:ascii="Times New Roman" w:eastAsia="Times New Roman" w:hAnsi="Times New Roman" w:cs="Times New Roman"/>
          <w:sz w:val="20"/>
          <w:szCs w:val="20"/>
          <w:lang w:val="es-ES_tradnl"/>
        </w:rPr>
        <w:t xml:space="preserve">Kruskaya Hidalgo Cordero; Belén Valencia Castro, Entre la precarización y el alivio cotidiano: Las plataformas Uber Eats y Glovo en Quito, FES-ILDIS, September 2019. </w:t>
      </w:r>
    </w:p>
    <w:p w14:paraId="5957674D" w14:textId="77777777" w:rsidR="00802BE9" w:rsidRPr="00DE7E00" w:rsidRDefault="00802BE9" w:rsidP="00802BE9">
      <w:pPr>
        <w:pBdr>
          <w:top w:val="nil"/>
          <w:left w:val="nil"/>
          <w:bottom w:val="nil"/>
          <w:right w:val="nil"/>
          <w:between w:val="nil"/>
        </w:pBdr>
        <w:spacing w:after="0" w:line="240" w:lineRule="auto"/>
        <w:jc w:val="both"/>
        <w:rPr>
          <w:rFonts w:ascii="Times New Roman" w:hAnsi="Times New Roman" w:cs="Times New Roman"/>
          <w:color w:val="000000"/>
          <w:sz w:val="20"/>
          <w:szCs w:val="20"/>
          <w:lang w:val="es-ES_tradnl"/>
        </w:rPr>
      </w:pPr>
    </w:p>
  </w:footnote>
  <w:footnote w:id="27">
    <w:p w14:paraId="0922DDBA" w14:textId="77777777" w:rsidR="00802BE9" w:rsidRPr="00DE7E00" w:rsidRDefault="00802BE9" w:rsidP="00802BE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sidRPr="00DE7E00">
        <w:rPr>
          <w:rFonts w:ascii="Times New Roman" w:hAnsi="Times New Roman" w:cs="Times New Roman"/>
          <w:sz w:val="20"/>
          <w:szCs w:val="20"/>
          <w:vertAlign w:val="superscript"/>
        </w:rPr>
        <w:footnoteRef/>
      </w:r>
      <w:r w:rsidRPr="00DE7E00">
        <w:rPr>
          <w:rFonts w:ascii="Times New Roman" w:eastAsia="Times New Roman" w:hAnsi="Times New Roman" w:cs="Times New Roman"/>
          <w:color w:val="000000"/>
          <w:sz w:val="20"/>
          <w:szCs w:val="20"/>
          <w:lang w:val="en-US"/>
        </w:rPr>
        <w:t xml:space="preserve"> </w:t>
      </w:r>
      <w:r w:rsidRPr="00DE7E00">
        <w:rPr>
          <w:rFonts w:ascii="Times New Roman" w:eastAsia="Times New Roman" w:hAnsi="Times New Roman" w:cs="Times New Roman"/>
          <w:color w:val="000000" w:themeColor="text1"/>
          <w:sz w:val="20"/>
          <w:szCs w:val="20"/>
          <w:lang w:val="en-US"/>
        </w:rPr>
        <w:t xml:space="preserve">Manifesto of social and political organizations of Ecuador to the Office of the United Nations High Commissioner for Human Rights, on the response of the Ecuadorian State to the pandemic.  </w:t>
      </w:r>
    </w:p>
  </w:footnote>
  <w:footnote w:id="28">
    <w:p w14:paraId="19A0D980" w14:textId="77777777" w:rsidR="00802BE9" w:rsidRPr="00DE7E00" w:rsidRDefault="00802BE9" w:rsidP="00802BE9">
      <w:pPr>
        <w:spacing w:after="0" w:line="240" w:lineRule="auto"/>
        <w:jc w:val="both"/>
        <w:rPr>
          <w:rFonts w:ascii="Times New Roman" w:eastAsia="Times New Roman" w:hAnsi="Times New Roman" w:cs="Times New Roman"/>
          <w:sz w:val="20"/>
          <w:szCs w:val="20"/>
          <w:lang w:val="en-US"/>
        </w:rPr>
      </w:pPr>
      <w:r w:rsidRPr="00DE7E00">
        <w:rPr>
          <w:rFonts w:ascii="Times New Roman" w:hAnsi="Times New Roman" w:cs="Times New Roman"/>
          <w:sz w:val="20"/>
          <w:szCs w:val="20"/>
          <w:vertAlign w:val="superscript"/>
        </w:rPr>
        <w:footnoteRef/>
      </w:r>
      <w:r w:rsidRPr="00DE7E00">
        <w:rPr>
          <w:rFonts w:ascii="Times New Roman" w:eastAsia="Times New Roman" w:hAnsi="Times New Roman" w:cs="Times New Roman"/>
          <w:sz w:val="20"/>
          <w:szCs w:val="20"/>
          <w:lang w:val="en-US"/>
        </w:rPr>
        <w:t xml:space="preserve"> IACHR, "Statement by Human Rights Experts on the International Day Against Homophobia, Transphobia and Biphobia COVID-19," May 17, 2020. </w:t>
      </w:r>
    </w:p>
  </w:footnote>
  <w:footnote w:id="29">
    <w:p w14:paraId="4AC4CE6E" w14:textId="77777777" w:rsidR="00802BE9" w:rsidRPr="00BA5F8A" w:rsidRDefault="00802BE9" w:rsidP="00802BE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sidRPr="00DE7E00">
        <w:rPr>
          <w:rFonts w:ascii="Times New Roman" w:hAnsi="Times New Roman" w:cs="Times New Roman"/>
          <w:sz w:val="20"/>
          <w:szCs w:val="20"/>
          <w:vertAlign w:val="superscript"/>
        </w:rPr>
        <w:footnoteRef/>
      </w:r>
      <w:r w:rsidRPr="00DE7E00">
        <w:rPr>
          <w:rFonts w:ascii="Times New Roman" w:eastAsia="Times New Roman" w:hAnsi="Times New Roman" w:cs="Times New Roman"/>
          <w:color w:val="000000"/>
          <w:sz w:val="20"/>
          <w:szCs w:val="20"/>
          <w:lang w:val="en-US"/>
        </w:rPr>
        <w:t xml:space="preserve"> INREDH, "Critical situation of people deprived of liberty in Ecuador: 727 infected and 23 people killed by COVID-19", June 19, 2020.</w:t>
      </w:r>
      <w:r w:rsidRPr="00BA5F8A">
        <w:rPr>
          <w:rFonts w:ascii="Times New Roman" w:eastAsia="Times New Roman" w:hAnsi="Times New Roman" w:cs="Times New Roman"/>
          <w:color w:val="000000"/>
          <w:sz w:val="20"/>
          <w:szCs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1FD8" w14:textId="77777777" w:rsidR="004E4ADD" w:rsidRDefault="004E4ADD">
    <w:pPr>
      <w:pStyle w:val="Encabezado"/>
    </w:pPr>
    <w:r>
      <w:rPr>
        <w:noProof/>
        <w:lang w:val="es-ES_tradnl"/>
      </w:rPr>
      <w:drawing>
        <wp:anchor distT="0" distB="0" distL="114300" distR="114300" simplePos="0" relativeHeight="251658240" behindDoc="0" locked="0" layoutInCell="1" allowOverlap="1" wp14:anchorId="33AF4254" wp14:editId="65906376">
          <wp:simplePos x="0" y="0"/>
          <wp:positionH relativeFrom="column">
            <wp:posOffset>-1334643</wp:posOffset>
          </wp:positionH>
          <wp:positionV relativeFrom="paragraph">
            <wp:posOffset>-650240</wp:posOffset>
          </wp:positionV>
          <wp:extent cx="7859391" cy="11041806"/>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59391" cy="110418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D62"/>
    <w:multiLevelType w:val="hybridMultilevel"/>
    <w:tmpl w:val="16C001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5C0245"/>
    <w:multiLevelType w:val="multilevel"/>
    <w:tmpl w:val="863AC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C30528"/>
    <w:multiLevelType w:val="hybridMultilevel"/>
    <w:tmpl w:val="2E168E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C8926A0"/>
    <w:multiLevelType w:val="multilevel"/>
    <w:tmpl w:val="F0741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ED36EE"/>
    <w:multiLevelType w:val="hybridMultilevel"/>
    <w:tmpl w:val="8138BD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1E526C9F"/>
    <w:multiLevelType w:val="multilevel"/>
    <w:tmpl w:val="B9FEF400"/>
    <w:lvl w:ilvl="0">
      <w:start w:val="2"/>
      <w:numFmt w:val="decimal"/>
      <w:lvlText w:val="%1"/>
      <w:lvlJc w:val="left"/>
      <w:pPr>
        <w:ind w:left="218" w:hanging="360"/>
      </w:pPr>
      <w:rPr>
        <w:b/>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6" w15:restartNumberingAfterBreak="0">
    <w:nsid w:val="280C1DB6"/>
    <w:multiLevelType w:val="hybridMultilevel"/>
    <w:tmpl w:val="2424C0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9682D7C"/>
    <w:multiLevelType w:val="hybridMultilevel"/>
    <w:tmpl w:val="6FB03E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CDE066F"/>
    <w:multiLevelType w:val="hybridMultilevel"/>
    <w:tmpl w:val="050634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EDF5A3D"/>
    <w:multiLevelType w:val="hybridMultilevel"/>
    <w:tmpl w:val="F09C10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00E4247"/>
    <w:multiLevelType w:val="multilevel"/>
    <w:tmpl w:val="CE0E6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A071E6"/>
    <w:multiLevelType w:val="multilevel"/>
    <w:tmpl w:val="86C2397C"/>
    <w:lvl w:ilvl="0">
      <w:start w:val="4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1A16ED"/>
    <w:multiLevelType w:val="hybridMultilevel"/>
    <w:tmpl w:val="66A08F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AB31E72"/>
    <w:multiLevelType w:val="hybridMultilevel"/>
    <w:tmpl w:val="D8FCEC84"/>
    <w:lvl w:ilvl="0" w:tplc="040A000F">
      <w:start w:val="3"/>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3DA63743"/>
    <w:multiLevelType w:val="multilevel"/>
    <w:tmpl w:val="77129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7833C3"/>
    <w:multiLevelType w:val="hybridMultilevel"/>
    <w:tmpl w:val="E6A4C128"/>
    <w:lvl w:ilvl="0" w:tplc="040A0001">
      <w:start w:val="1"/>
      <w:numFmt w:val="bullet"/>
      <w:lvlText w:val=""/>
      <w:lvlJc w:val="left"/>
      <w:pPr>
        <w:ind w:left="782" w:hanging="360"/>
      </w:pPr>
      <w:rPr>
        <w:rFonts w:ascii="Symbol" w:hAnsi="Symbol" w:hint="default"/>
      </w:rPr>
    </w:lvl>
    <w:lvl w:ilvl="1" w:tplc="040A0003" w:tentative="1">
      <w:start w:val="1"/>
      <w:numFmt w:val="bullet"/>
      <w:lvlText w:val="o"/>
      <w:lvlJc w:val="left"/>
      <w:pPr>
        <w:ind w:left="1502" w:hanging="360"/>
      </w:pPr>
      <w:rPr>
        <w:rFonts w:ascii="Courier New" w:hAnsi="Courier New" w:cs="Courier New" w:hint="default"/>
      </w:rPr>
    </w:lvl>
    <w:lvl w:ilvl="2" w:tplc="040A0005" w:tentative="1">
      <w:start w:val="1"/>
      <w:numFmt w:val="bullet"/>
      <w:lvlText w:val=""/>
      <w:lvlJc w:val="left"/>
      <w:pPr>
        <w:ind w:left="2222" w:hanging="360"/>
      </w:pPr>
      <w:rPr>
        <w:rFonts w:ascii="Wingdings" w:hAnsi="Wingdings" w:hint="default"/>
      </w:rPr>
    </w:lvl>
    <w:lvl w:ilvl="3" w:tplc="040A0001" w:tentative="1">
      <w:start w:val="1"/>
      <w:numFmt w:val="bullet"/>
      <w:lvlText w:val=""/>
      <w:lvlJc w:val="left"/>
      <w:pPr>
        <w:ind w:left="2942" w:hanging="360"/>
      </w:pPr>
      <w:rPr>
        <w:rFonts w:ascii="Symbol" w:hAnsi="Symbol" w:hint="default"/>
      </w:rPr>
    </w:lvl>
    <w:lvl w:ilvl="4" w:tplc="040A0003" w:tentative="1">
      <w:start w:val="1"/>
      <w:numFmt w:val="bullet"/>
      <w:lvlText w:val="o"/>
      <w:lvlJc w:val="left"/>
      <w:pPr>
        <w:ind w:left="3662" w:hanging="360"/>
      </w:pPr>
      <w:rPr>
        <w:rFonts w:ascii="Courier New" w:hAnsi="Courier New" w:cs="Courier New" w:hint="default"/>
      </w:rPr>
    </w:lvl>
    <w:lvl w:ilvl="5" w:tplc="040A0005" w:tentative="1">
      <w:start w:val="1"/>
      <w:numFmt w:val="bullet"/>
      <w:lvlText w:val=""/>
      <w:lvlJc w:val="left"/>
      <w:pPr>
        <w:ind w:left="4382" w:hanging="360"/>
      </w:pPr>
      <w:rPr>
        <w:rFonts w:ascii="Wingdings" w:hAnsi="Wingdings" w:hint="default"/>
      </w:rPr>
    </w:lvl>
    <w:lvl w:ilvl="6" w:tplc="040A0001" w:tentative="1">
      <w:start w:val="1"/>
      <w:numFmt w:val="bullet"/>
      <w:lvlText w:val=""/>
      <w:lvlJc w:val="left"/>
      <w:pPr>
        <w:ind w:left="5102" w:hanging="360"/>
      </w:pPr>
      <w:rPr>
        <w:rFonts w:ascii="Symbol" w:hAnsi="Symbol" w:hint="default"/>
      </w:rPr>
    </w:lvl>
    <w:lvl w:ilvl="7" w:tplc="040A0003" w:tentative="1">
      <w:start w:val="1"/>
      <w:numFmt w:val="bullet"/>
      <w:lvlText w:val="o"/>
      <w:lvlJc w:val="left"/>
      <w:pPr>
        <w:ind w:left="5822" w:hanging="360"/>
      </w:pPr>
      <w:rPr>
        <w:rFonts w:ascii="Courier New" w:hAnsi="Courier New" w:cs="Courier New" w:hint="default"/>
      </w:rPr>
    </w:lvl>
    <w:lvl w:ilvl="8" w:tplc="040A0005" w:tentative="1">
      <w:start w:val="1"/>
      <w:numFmt w:val="bullet"/>
      <w:lvlText w:val=""/>
      <w:lvlJc w:val="left"/>
      <w:pPr>
        <w:ind w:left="6542" w:hanging="360"/>
      </w:pPr>
      <w:rPr>
        <w:rFonts w:ascii="Wingdings" w:hAnsi="Wingdings" w:hint="default"/>
      </w:rPr>
    </w:lvl>
  </w:abstractNum>
  <w:abstractNum w:abstractNumId="16" w15:restartNumberingAfterBreak="0">
    <w:nsid w:val="4BDC7FD7"/>
    <w:multiLevelType w:val="hybridMultilevel"/>
    <w:tmpl w:val="71A421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E026455"/>
    <w:multiLevelType w:val="hybridMultilevel"/>
    <w:tmpl w:val="A37416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0C017C7"/>
    <w:multiLevelType w:val="hybridMultilevel"/>
    <w:tmpl w:val="B48C17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1A90040"/>
    <w:multiLevelType w:val="multilevel"/>
    <w:tmpl w:val="ACF4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0778A0"/>
    <w:multiLevelType w:val="hybridMultilevel"/>
    <w:tmpl w:val="5D5CEC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44F1FE7"/>
    <w:multiLevelType w:val="hybridMultilevel"/>
    <w:tmpl w:val="988CCA34"/>
    <w:lvl w:ilvl="0" w:tplc="91F04DEA">
      <w:start w:val="5"/>
      <w:numFmt w:val="decimal"/>
      <w:lvlText w:val="%1."/>
      <w:lvlJc w:val="left"/>
      <w:pPr>
        <w:ind w:left="218" w:hanging="360"/>
      </w:pPr>
      <w:rPr>
        <w:rFonts w:hint="default"/>
      </w:rPr>
    </w:lvl>
    <w:lvl w:ilvl="1" w:tplc="040A0019" w:tentative="1">
      <w:start w:val="1"/>
      <w:numFmt w:val="lowerLetter"/>
      <w:lvlText w:val="%2."/>
      <w:lvlJc w:val="left"/>
      <w:pPr>
        <w:ind w:left="938" w:hanging="360"/>
      </w:pPr>
    </w:lvl>
    <w:lvl w:ilvl="2" w:tplc="040A001B" w:tentative="1">
      <w:start w:val="1"/>
      <w:numFmt w:val="lowerRoman"/>
      <w:lvlText w:val="%3."/>
      <w:lvlJc w:val="right"/>
      <w:pPr>
        <w:ind w:left="1658" w:hanging="180"/>
      </w:pPr>
    </w:lvl>
    <w:lvl w:ilvl="3" w:tplc="040A000F" w:tentative="1">
      <w:start w:val="1"/>
      <w:numFmt w:val="decimal"/>
      <w:lvlText w:val="%4."/>
      <w:lvlJc w:val="left"/>
      <w:pPr>
        <w:ind w:left="2378" w:hanging="360"/>
      </w:pPr>
    </w:lvl>
    <w:lvl w:ilvl="4" w:tplc="040A0019" w:tentative="1">
      <w:start w:val="1"/>
      <w:numFmt w:val="lowerLetter"/>
      <w:lvlText w:val="%5."/>
      <w:lvlJc w:val="left"/>
      <w:pPr>
        <w:ind w:left="3098" w:hanging="360"/>
      </w:pPr>
    </w:lvl>
    <w:lvl w:ilvl="5" w:tplc="040A001B" w:tentative="1">
      <w:start w:val="1"/>
      <w:numFmt w:val="lowerRoman"/>
      <w:lvlText w:val="%6."/>
      <w:lvlJc w:val="right"/>
      <w:pPr>
        <w:ind w:left="3818" w:hanging="180"/>
      </w:pPr>
    </w:lvl>
    <w:lvl w:ilvl="6" w:tplc="040A000F" w:tentative="1">
      <w:start w:val="1"/>
      <w:numFmt w:val="decimal"/>
      <w:lvlText w:val="%7."/>
      <w:lvlJc w:val="left"/>
      <w:pPr>
        <w:ind w:left="4538" w:hanging="360"/>
      </w:pPr>
    </w:lvl>
    <w:lvl w:ilvl="7" w:tplc="040A0019" w:tentative="1">
      <w:start w:val="1"/>
      <w:numFmt w:val="lowerLetter"/>
      <w:lvlText w:val="%8."/>
      <w:lvlJc w:val="left"/>
      <w:pPr>
        <w:ind w:left="5258" w:hanging="360"/>
      </w:pPr>
    </w:lvl>
    <w:lvl w:ilvl="8" w:tplc="040A001B" w:tentative="1">
      <w:start w:val="1"/>
      <w:numFmt w:val="lowerRoman"/>
      <w:lvlText w:val="%9."/>
      <w:lvlJc w:val="right"/>
      <w:pPr>
        <w:ind w:left="5978" w:hanging="180"/>
      </w:pPr>
    </w:lvl>
  </w:abstractNum>
  <w:abstractNum w:abstractNumId="22" w15:restartNumberingAfterBreak="0">
    <w:nsid w:val="54A159AA"/>
    <w:multiLevelType w:val="multilevel"/>
    <w:tmpl w:val="502C0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9E12DF"/>
    <w:multiLevelType w:val="multilevel"/>
    <w:tmpl w:val="53A2F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CE5F7C"/>
    <w:multiLevelType w:val="hybridMultilevel"/>
    <w:tmpl w:val="302EDC98"/>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0892D2C"/>
    <w:multiLevelType w:val="multilevel"/>
    <w:tmpl w:val="3FF64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BA46A9"/>
    <w:multiLevelType w:val="multilevel"/>
    <w:tmpl w:val="18945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D50A65"/>
    <w:multiLevelType w:val="hybridMultilevel"/>
    <w:tmpl w:val="CBF4E346"/>
    <w:lvl w:ilvl="0" w:tplc="77A0B8E8">
      <w:start w:val="56"/>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90C2CD7"/>
    <w:multiLevelType w:val="multilevel"/>
    <w:tmpl w:val="031C9C98"/>
    <w:lvl w:ilvl="0">
      <w:start w:val="4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8235C0"/>
    <w:multiLevelType w:val="hybridMultilevel"/>
    <w:tmpl w:val="9ADA38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5785EFE"/>
    <w:multiLevelType w:val="multilevel"/>
    <w:tmpl w:val="19FC5B4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C6C02EA"/>
    <w:multiLevelType w:val="multilevel"/>
    <w:tmpl w:val="E86035D8"/>
    <w:lvl w:ilvl="0">
      <w:start w:val="6"/>
      <w:numFmt w:val="decimal"/>
      <w:lvlText w:val="%1"/>
      <w:lvlJc w:val="left"/>
      <w:pPr>
        <w:ind w:left="218"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2" w15:restartNumberingAfterBreak="0">
    <w:nsid w:val="7EAD0639"/>
    <w:multiLevelType w:val="multilevel"/>
    <w:tmpl w:val="B2840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830E94"/>
    <w:multiLevelType w:val="hybridMultilevel"/>
    <w:tmpl w:val="1E02AC4E"/>
    <w:lvl w:ilvl="0" w:tplc="040A0001">
      <w:start w:val="1"/>
      <w:numFmt w:val="bullet"/>
      <w:lvlText w:val=""/>
      <w:lvlJc w:val="left"/>
      <w:pPr>
        <w:ind w:left="634" w:hanging="360"/>
      </w:pPr>
      <w:rPr>
        <w:rFonts w:ascii="Symbol" w:hAnsi="Symbol" w:hint="default"/>
      </w:rPr>
    </w:lvl>
    <w:lvl w:ilvl="1" w:tplc="040A0003" w:tentative="1">
      <w:start w:val="1"/>
      <w:numFmt w:val="bullet"/>
      <w:lvlText w:val="o"/>
      <w:lvlJc w:val="left"/>
      <w:pPr>
        <w:ind w:left="1354" w:hanging="360"/>
      </w:pPr>
      <w:rPr>
        <w:rFonts w:ascii="Courier New" w:hAnsi="Courier New" w:cs="Courier New" w:hint="default"/>
      </w:rPr>
    </w:lvl>
    <w:lvl w:ilvl="2" w:tplc="040A0005" w:tentative="1">
      <w:start w:val="1"/>
      <w:numFmt w:val="bullet"/>
      <w:lvlText w:val=""/>
      <w:lvlJc w:val="left"/>
      <w:pPr>
        <w:ind w:left="2074" w:hanging="360"/>
      </w:pPr>
      <w:rPr>
        <w:rFonts w:ascii="Wingdings" w:hAnsi="Wingdings" w:hint="default"/>
      </w:rPr>
    </w:lvl>
    <w:lvl w:ilvl="3" w:tplc="040A0001" w:tentative="1">
      <w:start w:val="1"/>
      <w:numFmt w:val="bullet"/>
      <w:lvlText w:val=""/>
      <w:lvlJc w:val="left"/>
      <w:pPr>
        <w:ind w:left="2794" w:hanging="360"/>
      </w:pPr>
      <w:rPr>
        <w:rFonts w:ascii="Symbol" w:hAnsi="Symbol" w:hint="default"/>
      </w:rPr>
    </w:lvl>
    <w:lvl w:ilvl="4" w:tplc="040A0003" w:tentative="1">
      <w:start w:val="1"/>
      <w:numFmt w:val="bullet"/>
      <w:lvlText w:val="o"/>
      <w:lvlJc w:val="left"/>
      <w:pPr>
        <w:ind w:left="3514" w:hanging="360"/>
      </w:pPr>
      <w:rPr>
        <w:rFonts w:ascii="Courier New" w:hAnsi="Courier New" w:cs="Courier New" w:hint="default"/>
      </w:rPr>
    </w:lvl>
    <w:lvl w:ilvl="5" w:tplc="040A0005" w:tentative="1">
      <w:start w:val="1"/>
      <w:numFmt w:val="bullet"/>
      <w:lvlText w:val=""/>
      <w:lvlJc w:val="left"/>
      <w:pPr>
        <w:ind w:left="4234" w:hanging="360"/>
      </w:pPr>
      <w:rPr>
        <w:rFonts w:ascii="Wingdings" w:hAnsi="Wingdings" w:hint="default"/>
      </w:rPr>
    </w:lvl>
    <w:lvl w:ilvl="6" w:tplc="040A0001" w:tentative="1">
      <w:start w:val="1"/>
      <w:numFmt w:val="bullet"/>
      <w:lvlText w:val=""/>
      <w:lvlJc w:val="left"/>
      <w:pPr>
        <w:ind w:left="4954" w:hanging="360"/>
      </w:pPr>
      <w:rPr>
        <w:rFonts w:ascii="Symbol" w:hAnsi="Symbol" w:hint="default"/>
      </w:rPr>
    </w:lvl>
    <w:lvl w:ilvl="7" w:tplc="040A0003" w:tentative="1">
      <w:start w:val="1"/>
      <w:numFmt w:val="bullet"/>
      <w:lvlText w:val="o"/>
      <w:lvlJc w:val="left"/>
      <w:pPr>
        <w:ind w:left="5674" w:hanging="360"/>
      </w:pPr>
      <w:rPr>
        <w:rFonts w:ascii="Courier New" w:hAnsi="Courier New" w:cs="Courier New" w:hint="default"/>
      </w:rPr>
    </w:lvl>
    <w:lvl w:ilvl="8" w:tplc="040A0005" w:tentative="1">
      <w:start w:val="1"/>
      <w:numFmt w:val="bullet"/>
      <w:lvlText w:val=""/>
      <w:lvlJc w:val="left"/>
      <w:pPr>
        <w:ind w:left="6394" w:hanging="360"/>
      </w:pPr>
      <w:rPr>
        <w:rFonts w:ascii="Wingdings" w:hAnsi="Wingdings" w:hint="default"/>
      </w:rPr>
    </w:lvl>
  </w:abstractNum>
  <w:num w:numId="1">
    <w:abstractNumId w:val="22"/>
  </w:num>
  <w:num w:numId="2">
    <w:abstractNumId w:val="25"/>
  </w:num>
  <w:num w:numId="3">
    <w:abstractNumId w:val="19"/>
  </w:num>
  <w:num w:numId="4">
    <w:abstractNumId w:val="32"/>
  </w:num>
  <w:num w:numId="5">
    <w:abstractNumId w:val="14"/>
  </w:num>
  <w:num w:numId="6">
    <w:abstractNumId w:val="26"/>
  </w:num>
  <w:num w:numId="7">
    <w:abstractNumId w:val="23"/>
  </w:num>
  <w:num w:numId="8">
    <w:abstractNumId w:val="3"/>
  </w:num>
  <w:num w:numId="9">
    <w:abstractNumId w:val="10"/>
  </w:num>
  <w:num w:numId="10">
    <w:abstractNumId w:val="5"/>
  </w:num>
  <w:num w:numId="11">
    <w:abstractNumId w:val="11"/>
  </w:num>
  <w:num w:numId="12">
    <w:abstractNumId w:val="28"/>
  </w:num>
  <w:num w:numId="13">
    <w:abstractNumId w:val="31"/>
  </w:num>
  <w:num w:numId="14">
    <w:abstractNumId w:val="30"/>
  </w:num>
  <w:num w:numId="15">
    <w:abstractNumId w:val="1"/>
  </w:num>
  <w:num w:numId="16">
    <w:abstractNumId w:val="21"/>
  </w:num>
  <w:num w:numId="17">
    <w:abstractNumId w:val="4"/>
  </w:num>
  <w:num w:numId="18">
    <w:abstractNumId w:val="13"/>
  </w:num>
  <w:num w:numId="19">
    <w:abstractNumId w:val="24"/>
  </w:num>
  <w:num w:numId="20">
    <w:abstractNumId w:val="9"/>
  </w:num>
  <w:num w:numId="21">
    <w:abstractNumId w:val="20"/>
  </w:num>
  <w:num w:numId="22">
    <w:abstractNumId w:val="16"/>
  </w:num>
  <w:num w:numId="23">
    <w:abstractNumId w:val="8"/>
  </w:num>
  <w:num w:numId="24">
    <w:abstractNumId w:val="12"/>
  </w:num>
  <w:num w:numId="25">
    <w:abstractNumId w:val="0"/>
  </w:num>
  <w:num w:numId="26">
    <w:abstractNumId w:val="29"/>
  </w:num>
  <w:num w:numId="27">
    <w:abstractNumId w:val="15"/>
  </w:num>
  <w:num w:numId="28">
    <w:abstractNumId w:val="7"/>
  </w:num>
  <w:num w:numId="29">
    <w:abstractNumId w:val="33"/>
  </w:num>
  <w:num w:numId="30">
    <w:abstractNumId w:val="18"/>
  </w:num>
  <w:num w:numId="31">
    <w:abstractNumId w:val="2"/>
  </w:num>
  <w:num w:numId="32">
    <w:abstractNumId w:val="17"/>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BE9"/>
    <w:rsid w:val="001C083A"/>
    <w:rsid w:val="0021404D"/>
    <w:rsid w:val="002700F0"/>
    <w:rsid w:val="004E4ADD"/>
    <w:rsid w:val="00627218"/>
    <w:rsid w:val="00686634"/>
    <w:rsid w:val="006B67C4"/>
    <w:rsid w:val="007E4D6A"/>
    <w:rsid w:val="008026B8"/>
    <w:rsid w:val="00802BE9"/>
    <w:rsid w:val="009D7E49"/>
    <w:rsid w:val="00AA2198"/>
    <w:rsid w:val="00B57A19"/>
    <w:rsid w:val="00B60FF7"/>
    <w:rsid w:val="00C41800"/>
    <w:rsid w:val="00C659FB"/>
    <w:rsid w:val="00CD7F82"/>
    <w:rsid w:val="00D37C13"/>
    <w:rsid w:val="00DC3728"/>
    <w:rsid w:val="00EB1AF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F3D4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2BE9"/>
    <w:pPr>
      <w:spacing w:after="160" w:line="259" w:lineRule="auto"/>
    </w:pPr>
    <w:rPr>
      <w:rFonts w:ascii="Calibri" w:eastAsia="Calibri" w:hAnsi="Calibri" w:cs="Calibri"/>
      <w:sz w:val="22"/>
      <w:szCs w:val="22"/>
      <w:lang w:val="en-GB" w:eastAsia="es-ES_tradnl"/>
    </w:rPr>
  </w:style>
  <w:style w:type="paragraph" w:styleId="Ttulo1">
    <w:name w:val="heading 1"/>
    <w:basedOn w:val="Normal"/>
    <w:link w:val="Ttulo1Car"/>
    <w:uiPriority w:val="9"/>
    <w:qFormat/>
    <w:rsid w:val="00802BE9"/>
    <w:pPr>
      <w:spacing w:before="100" w:beforeAutospacing="1" w:after="100" w:afterAutospacing="1" w:line="240" w:lineRule="auto"/>
      <w:outlineLvl w:val="0"/>
    </w:pPr>
    <w:rPr>
      <w:rFonts w:ascii="Times New Roman" w:hAnsi="Times New Roman" w:cs="Times New Roman"/>
      <w:b/>
      <w:bCs/>
      <w:kern w:val="36"/>
      <w:sz w:val="48"/>
      <w:szCs w:val="48"/>
      <w:lang w:val="es-ES_tradnl"/>
    </w:rPr>
  </w:style>
  <w:style w:type="paragraph" w:styleId="Ttulo2">
    <w:name w:val="heading 2"/>
    <w:basedOn w:val="Normal"/>
    <w:next w:val="Normal"/>
    <w:link w:val="Ttulo2Car"/>
    <w:uiPriority w:val="9"/>
    <w:unhideWhenUsed/>
    <w:qFormat/>
    <w:rsid w:val="00802B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rsid w:val="00802BE9"/>
    <w:pPr>
      <w:keepNext/>
      <w:keepLines/>
      <w:spacing w:before="280" w:after="80"/>
      <w:outlineLvl w:val="2"/>
    </w:pPr>
    <w:rPr>
      <w:b/>
      <w:sz w:val="28"/>
      <w:szCs w:val="28"/>
    </w:rPr>
  </w:style>
  <w:style w:type="paragraph" w:styleId="Ttulo4">
    <w:name w:val="heading 4"/>
    <w:basedOn w:val="Normal"/>
    <w:next w:val="Normal"/>
    <w:link w:val="Ttulo4Car"/>
    <w:rsid w:val="00802BE9"/>
    <w:pPr>
      <w:keepNext/>
      <w:keepLines/>
      <w:spacing w:before="240" w:after="40"/>
      <w:outlineLvl w:val="3"/>
    </w:pPr>
    <w:rPr>
      <w:b/>
      <w:sz w:val="24"/>
      <w:szCs w:val="24"/>
    </w:rPr>
  </w:style>
  <w:style w:type="paragraph" w:styleId="Ttulo5">
    <w:name w:val="heading 5"/>
    <w:basedOn w:val="Normal"/>
    <w:next w:val="Normal"/>
    <w:link w:val="Ttulo5Car"/>
    <w:rsid w:val="00802BE9"/>
    <w:pPr>
      <w:keepNext/>
      <w:keepLines/>
      <w:spacing w:before="220" w:after="40"/>
      <w:outlineLvl w:val="4"/>
    </w:pPr>
    <w:rPr>
      <w:b/>
    </w:rPr>
  </w:style>
  <w:style w:type="paragraph" w:styleId="Ttulo6">
    <w:name w:val="heading 6"/>
    <w:basedOn w:val="Normal"/>
    <w:next w:val="Normal"/>
    <w:link w:val="Ttulo6Car"/>
    <w:rsid w:val="00802BE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4ADD"/>
    <w:pPr>
      <w:tabs>
        <w:tab w:val="center" w:pos="4419"/>
        <w:tab w:val="right" w:pos="8838"/>
      </w:tabs>
    </w:pPr>
  </w:style>
  <w:style w:type="character" w:customStyle="1" w:styleId="EncabezadoCar">
    <w:name w:val="Encabezado Car"/>
    <w:basedOn w:val="Fuentedeprrafopredeter"/>
    <w:link w:val="Encabezado"/>
    <w:uiPriority w:val="99"/>
    <w:rsid w:val="004E4ADD"/>
  </w:style>
  <w:style w:type="paragraph" w:styleId="Piedepgina">
    <w:name w:val="footer"/>
    <w:basedOn w:val="Normal"/>
    <w:link w:val="PiedepginaCar"/>
    <w:uiPriority w:val="99"/>
    <w:unhideWhenUsed/>
    <w:rsid w:val="004E4ADD"/>
    <w:pPr>
      <w:tabs>
        <w:tab w:val="center" w:pos="4419"/>
        <w:tab w:val="right" w:pos="8838"/>
      </w:tabs>
    </w:pPr>
  </w:style>
  <w:style w:type="character" w:customStyle="1" w:styleId="PiedepginaCar">
    <w:name w:val="Pie de página Car"/>
    <w:basedOn w:val="Fuentedeprrafopredeter"/>
    <w:link w:val="Piedepgina"/>
    <w:uiPriority w:val="99"/>
    <w:rsid w:val="004E4ADD"/>
  </w:style>
  <w:style w:type="character" w:customStyle="1" w:styleId="Ttulo1Car">
    <w:name w:val="Título 1 Car"/>
    <w:basedOn w:val="Fuentedeprrafopredeter"/>
    <w:link w:val="Ttulo1"/>
    <w:uiPriority w:val="9"/>
    <w:rsid w:val="00802BE9"/>
    <w:rPr>
      <w:rFonts w:ascii="Times New Roman" w:eastAsia="Calibri" w:hAnsi="Times New Roman" w:cs="Times New Roman"/>
      <w:b/>
      <w:bCs/>
      <w:kern w:val="36"/>
      <w:sz w:val="48"/>
      <w:szCs w:val="48"/>
      <w:lang w:val="es-ES_tradnl" w:eastAsia="es-ES_tradnl"/>
    </w:rPr>
  </w:style>
  <w:style w:type="character" w:customStyle="1" w:styleId="Ttulo2Car">
    <w:name w:val="Título 2 Car"/>
    <w:basedOn w:val="Fuentedeprrafopredeter"/>
    <w:link w:val="Ttulo2"/>
    <w:uiPriority w:val="9"/>
    <w:rsid w:val="00802BE9"/>
    <w:rPr>
      <w:rFonts w:asciiTheme="majorHAnsi" w:eastAsiaTheme="majorEastAsia" w:hAnsiTheme="majorHAnsi" w:cstheme="majorBidi"/>
      <w:color w:val="2F5496" w:themeColor="accent1" w:themeShade="BF"/>
      <w:sz w:val="26"/>
      <w:szCs w:val="26"/>
      <w:lang w:val="en-GB" w:eastAsia="es-ES_tradnl"/>
    </w:rPr>
  </w:style>
  <w:style w:type="character" w:customStyle="1" w:styleId="Ttulo3Car">
    <w:name w:val="Título 3 Car"/>
    <w:basedOn w:val="Fuentedeprrafopredeter"/>
    <w:link w:val="Ttulo3"/>
    <w:rsid w:val="00802BE9"/>
    <w:rPr>
      <w:rFonts w:ascii="Calibri" w:eastAsia="Calibri" w:hAnsi="Calibri" w:cs="Calibri"/>
      <w:b/>
      <w:sz w:val="28"/>
      <w:szCs w:val="28"/>
      <w:lang w:val="en-GB" w:eastAsia="es-ES_tradnl"/>
    </w:rPr>
  </w:style>
  <w:style w:type="character" w:customStyle="1" w:styleId="Ttulo4Car">
    <w:name w:val="Título 4 Car"/>
    <w:basedOn w:val="Fuentedeprrafopredeter"/>
    <w:link w:val="Ttulo4"/>
    <w:rsid w:val="00802BE9"/>
    <w:rPr>
      <w:rFonts w:ascii="Calibri" w:eastAsia="Calibri" w:hAnsi="Calibri" w:cs="Calibri"/>
      <w:b/>
      <w:lang w:val="en-GB" w:eastAsia="es-ES_tradnl"/>
    </w:rPr>
  </w:style>
  <w:style w:type="character" w:customStyle="1" w:styleId="Ttulo5Car">
    <w:name w:val="Título 5 Car"/>
    <w:basedOn w:val="Fuentedeprrafopredeter"/>
    <w:link w:val="Ttulo5"/>
    <w:rsid w:val="00802BE9"/>
    <w:rPr>
      <w:rFonts w:ascii="Calibri" w:eastAsia="Calibri" w:hAnsi="Calibri" w:cs="Calibri"/>
      <w:b/>
      <w:sz w:val="22"/>
      <w:szCs w:val="22"/>
      <w:lang w:val="en-GB" w:eastAsia="es-ES_tradnl"/>
    </w:rPr>
  </w:style>
  <w:style w:type="character" w:customStyle="1" w:styleId="Ttulo6Car">
    <w:name w:val="Título 6 Car"/>
    <w:basedOn w:val="Fuentedeprrafopredeter"/>
    <w:link w:val="Ttulo6"/>
    <w:rsid w:val="00802BE9"/>
    <w:rPr>
      <w:rFonts w:ascii="Calibri" w:eastAsia="Calibri" w:hAnsi="Calibri" w:cs="Calibri"/>
      <w:b/>
      <w:sz w:val="20"/>
      <w:szCs w:val="20"/>
      <w:lang w:val="en-GB" w:eastAsia="es-ES_tradnl"/>
    </w:rPr>
  </w:style>
  <w:style w:type="table" w:customStyle="1" w:styleId="TableNormal1">
    <w:name w:val="Table Normal1"/>
    <w:rsid w:val="00802BE9"/>
    <w:pPr>
      <w:spacing w:after="160" w:line="259" w:lineRule="auto"/>
    </w:pPr>
    <w:rPr>
      <w:rFonts w:ascii="Calibri" w:eastAsia="Calibri" w:hAnsi="Calibri" w:cs="Calibri"/>
      <w:sz w:val="22"/>
      <w:szCs w:val="22"/>
      <w:lang w:val="es-ES" w:eastAsia="es-ES_tradnl"/>
    </w:rPr>
    <w:tblPr>
      <w:tblCellMar>
        <w:top w:w="0" w:type="dxa"/>
        <w:left w:w="0" w:type="dxa"/>
        <w:bottom w:w="0" w:type="dxa"/>
        <w:right w:w="0" w:type="dxa"/>
      </w:tblCellMar>
    </w:tblPr>
  </w:style>
  <w:style w:type="paragraph" w:styleId="Ttulo">
    <w:name w:val="Title"/>
    <w:basedOn w:val="Normal"/>
    <w:next w:val="Normal"/>
    <w:link w:val="TtuloCar"/>
    <w:rsid w:val="00802BE9"/>
    <w:pPr>
      <w:keepNext/>
      <w:keepLines/>
      <w:spacing w:before="480" w:after="120"/>
    </w:pPr>
    <w:rPr>
      <w:b/>
      <w:sz w:val="72"/>
      <w:szCs w:val="72"/>
    </w:rPr>
  </w:style>
  <w:style w:type="character" w:customStyle="1" w:styleId="TtuloCar">
    <w:name w:val="Título Car"/>
    <w:basedOn w:val="Fuentedeprrafopredeter"/>
    <w:link w:val="Ttulo"/>
    <w:rsid w:val="00802BE9"/>
    <w:rPr>
      <w:rFonts w:ascii="Calibri" w:eastAsia="Calibri" w:hAnsi="Calibri" w:cs="Calibri"/>
      <w:b/>
      <w:sz w:val="72"/>
      <w:szCs w:val="72"/>
      <w:lang w:val="en-GB" w:eastAsia="es-ES_tradnl"/>
    </w:rPr>
  </w:style>
  <w:style w:type="paragraph" w:styleId="Prrafodelista">
    <w:name w:val="List Paragraph"/>
    <w:basedOn w:val="Normal"/>
    <w:uiPriority w:val="34"/>
    <w:qFormat/>
    <w:rsid w:val="00802BE9"/>
    <w:pPr>
      <w:spacing w:after="0" w:line="240" w:lineRule="auto"/>
      <w:ind w:left="720"/>
    </w:pPr>
  </w:style>
  <w:style w:type="paragraph" w:styleId="NormalWeb">
    <w:name w:val="Normal (Web)"/>
    <w:basedOn w:val="Normal"/>
    <w:uiPriority w:val="99"/>
    <w:unhideWhenUsed/>
    <w:rsid w:val="00802BE9"/>
    <w:pPr>
      <w:spacing w:before="100" w:beforeAutospacing="1" w:after="100" w:afterAutospacing="1" w:line="240" w:lineRule="auto"/>
    </w:pPr>
    <w:rPr>
      <w:rFonts w:ascii="Times New Roman" w:hAnsi="Times New Roman" w:cs="Times New Roman"/>
      <w:sz w:val="24"/>
      <w:szCs w:val="24"/>
      <w:lang w:val="es-ES_tradnl"/>
    </w:rPr>
  </w:style>
  <w:style w:type="paragraph" w:styleId="Textonotapie">
    <w:name w:val="footnote text"/>
    <w:basedOn w:val="Normal"/>
    <w:link w:val="TextonotapieCar"/>
    <w:uiPriority w:val="99"/>
    <w:unhideWhenUsed/>
    <w:rsid w:val="00802BE9"/>
    <w:pPr>
      <w:spacing w:after="0" w:line="240" w:lineRule="auto"/>
    </w:pPr>
    <w:rPr>
      <w:sz w:val="24"/>
      <w:szCs w:val="24"/>
    </w:rPr>
  </w:style>
  <w:style w:type="character" w:customStyle="1" w:styleId="TextonotapieCar">
    <w:name w:val="Texto nota pie Car"/>
    <w:basedOn w:val="Fuentedeprrafopredeter"/>
    <w:link w:val="Textonotapie"/>
    <w:uiPriority w:val="99"/>
    <w:rsid w:val="00802BE9"/>
    <w:rPr>
      <w:rFonts w:ascii="Calibri" w:eastAsia="Calibri" w:hAnsi="Calibri" w:cs="Calibri"/>
      <w:lang w:val="en-GB" w:eastAsia="es-ES_tradnl"/>
    </w:rPr>
  </w:style>
  <w:style w:type="character" w:styleId="Refdenotaalpie">
    <w:name w:val="footnote reference"/>
    <w:basedOn w:val="Fuentedeprrafopredeter"/>
    <w:uiPriority w:val="99"/>
    <w:unhideWhenUsed/>
    <w:rsid w:val="00802BE9"/>
    <w:rPr>
      <w:vertAlign w:val="superscript"/>
    </w:rPr>
  </w:style>
  <w:style w:type="character" w:styleId="nfasis">
    <w:name w:val="Emphasis"/>
    <w:basedOn w:val="Fuentedeprrafopredeter"/>
    <w:uiPriority w:val="20"/>
    <w:qFormat/>
    <w:rsid w:val="00802BE9"/>
    <w:rPr>
      <w:i/>
      <w:iCs/>
    </w:rPr>
  </w:style>
  <w:style w:type="character" w:styleId="Hipervnculo">
    <w:name w:val="Hyperlink"/>
    <w:basedOn w:val="Fuentedeprrafopredeter"/>
    <w:uiPriority w:val="99"/>
    <w:semiHidden/>
    <w:unhideWhenUsed/>
    <w:rsid w:val="00802BE9"/>
    <w:rPr>
      <w:color w:val="0000FF"/>
      <w:u w:val="single"/>
    </w:rPr>
  </w:style>
  <w:style w:type="character" w:styleId="Textoennegrita">
    <w:name w:val="Strong"/>
    <w:basedOn w:val="Fuentedeprrafopredeter"/>
    <w:uiPriority w:val="22"/>
    <w:qFormat/>
    <w:rsid w:val="00802BE9"/>
    <w:rPr>
      <w:b/>
      <w:bCs/>
    </w:rPr>
  </w:style>
  <w:style w:type="table" w:styleId="Tablaconcuadrcula">
    <w:name w:val="Table Grid"/>
    <w:basedOn w:val="Tablanormal"/>
    <w:uiPriority w:val="39"/>
    <w:rsid w:val="00802BE9"/>
    <w:pPr>
      <w:spacing w:after="160" w:line="259" w:lineRule="auto"/>
    </w:pPr>
    <w:rPr>
      <w:rFonts w:ascii="Calibri" w:eastAsia="Calibri" w:hAnsi="Calibri" w:cs="Calibri"/>
      <w:sz w:val="22"/>
      <w:szCs w:val="22"/>
      <w:lang w:val="es-ES"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rsid w:val="00802BE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802BE9"/>
    <w:rPr>
      <w:rFonts w:ascii="Georgia" w:eastAsia="Georgia" w:hAnsi="Georgia" w:cs="Georgia"/>
      <w:i/>
      <w:color w:val="666666"/>
      <w:sz w:val="48"/>
      <w:szCs w:val="48"/>
      <w:lang w:val="en-GB" w:eastAsia="es-ES_tradnl"/>
    </w:rPr>
  </w:style>
  <w:style w:type="character" w:customStyle="1" w:styleId="field-content">
    <w:name w:val="field-content"/>
    <w:basedOn w:val="Fuentedeprrafopredeter"/>
    <w:rsid w:val="00802BE9"/>
  </w:style>
  <w:style w:type="paragraph" w:styleId="HTMLconformatoprevio">
    <w:name w:val="HTML Preformatted"/>
    <w:basedOn w:val="Normal"/>
    <w:link w:val="HTMLconformatoprevioCar"/>
    <w:uiPriority w:val="99"/>
    <w:unhideWhenUsed/>
    <w:rsid w:val="008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rPr>
  </w:style>
  <w:style w:type="character" w:customStyle="1" w:styleId="HTMLconformatoprevioCar">
    <w:name w:val="HTML con formato previo Car"/>
    <w:basedOn w:val="Fuentedeprrafopredeter"/>
    <w:link w:val="HTMLconformatoprevio"/>
    <w:uiPriority w:val="99"/>
    <w:rsid w:val="00802BE9"/>
    <w:rPr>
      <w:rFonts w:ascii="Courier New" w:eastAsia="Times New Roman" w:hAnsi="Courier New" w:cs="Courier New"/>
      <w:sz w:val="20"/>
      <w:szCs w:val="20"/>
      <w:lang w:eastAsia="es-ES_tradnl"/>
    </w:rPr>
  </w:style>
  <w:style w:type="character" w:customStyle="1" w:styleId="xxmsofootnotereference">
    <w:name w:val="x_x_msofootnotereference"/>
    <w:basedOn w:val="Fuentedeprrafopredeter"/>
    <w:rsid w:val="00802BE9"/>
  </w:style>
  <w:style w:type="character" w:customStyle="1" w:styleId="xapple-converted-space">
    <w:name w:val="x_apple-converted-space"/>
    <w:basedOn w:val="Fuentedeprrafopredeter"/>
    <w:rsid w:val="00802BE9"/>
  </w:style>
  <w:style w:type="character" w:styleId="Hipervnculovisitado">
    <w:name w:val="FollowedHyperlink"/>
    <w:basedOn w:val="Fuentedeprrafopredeter"/>
    <w:uiPriority w:val="99"/>
    <w:semiHidden/>
    <w:unhideWhenUsed/>
    <w:rsid w:val="00802BE9"/>
    <w:rPr>
      <w:color w:val="954F72" w:themeColor="followedHyperlink"/>
      <w:u w:val="single"/>
    </w:rPr>
  </w:style>
  <w:style w:type="paragraph" w:styleId="Textodeglobo">
    <w:name w:val="Balloon Text"/>
    <w:basedOn w:val="Normal"/>
    <w:link w:val="TextodegloboCar"/>
    <w:uiPriority w:val="99"/>
    <w:semiHidden/>
    <w:unhideWhenUsed/>
    <w:rsid w:val="00802BE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02BE9"/>
    <w:rPr>
      <w:rFonts w:ascii="Times New Roman" w:eastAsia="Calibri" w:hAnsi="Times New Roman" w:cs="Times New Roman"/>
      <w:sz w:val="18"/>
      <w:szCs w:val="18"/>
      <w:lang w:val="en-GB" w:eastAsia="es-ES_tradnl"/>
    </w:rPr>
  </w:style>
  <w:style w:type="character" w:styleId="Refdecomentario">
    <w:name w:val="annotation reference"/>
    <w:basedOn w:val="Fuentedeprrafopredeter"/>
    <w:uiPriority w:val="99"/>
    <w:semiHidden/>
    <w:unhideWhenUsed/>
    <w:rsid w:val="00802BE9"/>
    <w:rPr>
      <w:sz w:val="18"/>
      <w:szCs w:val="18"/>
    </w:rPr>
  </w:style>
  <w:style w:type="paragraph" w:styleId="Textocomentario">
    <w:name w:val="annotation text"/>
    <w:basedOn w:val="Normal"/>
    <w:link w:val="TextocomentarioCar"/>
    <w:uiPriority w:val="99"/>
    <w:semiHidden/>
    <w:unhideWhenUsed/>
    <w:rsid w:val="00802BE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02BE9"/>
    <w:rPr>
      <w:rFonts w:ascii="Calibri" w:eastAsia="Calibri" w:hAnsi="Calibri" w:cs="Calibri"/>
      <w:lang w:val="en-GB" w:eastAsia="es-ES_tradnl"/>
    </w:rPr>
  </w:style>
  <w:style w:type="paragraph" w:styleId="Asuntodelcomentario">
    <w:name w:val="annotation subject"/>
    <w:basedOn w:val="Textocomentario"/>
    <w:next w:val="Textocomentario"/>
    <w:link w:val="AsuntodelcomentarioCar"/>
    <w:uiPriority w:val="99"/>
    <w:semiHidden/>
    <w:unhideWhenUsed/>
    <w:rsid w:val="00802BE9"/>
    <w:rPr>
      <w:b/>
      <w:bCs/>
      <w:sz w:val="20"/>
      <w:szCs w:val="20"/>
    </w:rPr>
  </w:style>
  <w:style w:type="character" w:customStyle="1" w:styleId="AsuntodelcomentarioCar">
    <w:name w:val="Asunto del comentario Car"/>
    <w:basedOn w:val="TextocomentarioCar"/>
    <w:link w:val="Asuntodelcomentario"/>
    <w:uiPriority w:val="99"/>
    <w:semiHidden/>
    <w:rsid w:val="00802BE9"/>
    <w:rPr>
      <w:rFonts w:ascii="Calibri" w:eastAsia="Calibri" w:hAnsi="Calibri" w:cs="Calibri"/>
      <w:b/>
      <w:bCs/>
      <w:sz w:val="20"/>
      <w:szCs w:val="20"/>
      <w:lang w:val="en-GB"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uadortoday.media/2020/05/20/glovers-del-ecuador-abuso-policial-y-otras-cachetadas-de-la-pandemia/" TargetMode="External"/><Relationship Id="rId2" Type="http://schemas.openxmlformats.org/officeDocument/2006/relationships/hyperlink" Target="https://federacionecuatorianadeenfermeras.org/wp-content/uploads/2020/08/CAMPAGNA_FEDE_ENFERMERIA.jpg" TargetMode="External"/><Relationship Id="rId1" Type="http://schemas.openxmlformats.org/officeDocument/2006/relationships/hyperlink" Target="http://www.saludpublica.uchile.cl/noticias/166204/ecuador-y-los-datos-de-una-pandemia-en-curs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cio\Downloads\membrete%20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A1D00-D60B-4EA8-B759-0BC02C3086BA}"/>
</file>

<file path=customXml/itemProps2.xml><?xml version="1.0" encoding="utf-8"?>
<ds:datastoreItem xmlns:ds="http://schemas.openxmlformats.org/officeDocument/2006/customXml" ds:itemID="{EA38D4FF-35D3-4AA8-8538-185632F9B3CF}"/>
</file>

<file path=customXml/itemProps3.xml><?xml version="1.0" encoding="utf-8"?>
<ds:datastoreItem xmlns:ds="http://schemas.openxmlformats.org/officeDocument/2006/customXml" ds:itemID="{EC656640-D91E-4DB4-920C-44AC419AC44D}"/>
</file>

<file path=docProps/app.xml><?xml version="1.0" encoding="utf-8"?>
<Properties xmlns="http://schemas.openxmlformats.org/officeDocument/2006/extended-properties" xmlns:vt="http://schemas.openxmlformats.org/officeDocument/2006/docPropsVTypes">
  <Template>membrete 5</Template>
  <TotalTime>4</TotalTime>
  <Pages>17</Pages>
  <Words>5967</Words>
  <Characters>32823</Characters>
  <Application>Microsoft Office Word</Application>
  <DocSecurity>0</DocSecurity>
  <Lines>273</Lines>
  <Paragraphs>77</Paragraphs>
  <ScaleCrop>false</ScaleCrop>
  <Company/>
  <LinksUpToDate>false</LinksUpToDate>
  <CharactersWithSpaces>38713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Machado</dc:creator>
  <cp:keywords/>
  <dc:description/>
  <cp:lastModifiedBy>Rocio Rosero Garcés</cp:lastModifiedBy>
  <cp:revision>5</cp:revision>
  <dcterms:created xsi:type="dcterms:W3CDTF">2020-10-12T23:55:00Z</dcterms:created>
  <dcterms:modified xsi:type="dcterms:W3CDTF">2020-10-13T00:08:00Z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