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F7CC" w14:textId="77777777" w:rsidR="00D87505" w:rsidRPr="00C90032" w:rsidRDefault="00D87505" w:rsidP="00C90032">
      <w:pPr>
        <w:autoSpaceDE w:val="0"/>
        <w:autoSpaceDN w:val="0"/>
        <w:adjustRightInd w:val="0"/>
        <w:jc w:val="both"/>
        <w:rPr>
          <w:rFonts w:ascii="Constantia" w:hAnsi="Constantia" w:cs="Arial"/>
          <w:b/>
          <w:color w:val="339966"/>
          <w:lang w:val="en-GB"/>
        </w:rPr>
      </w:pPr>
    </w:p>
    <w:p w14:paraId="09741378" w14:textId="77777777" w:rsidR="00D87505" w:rsidRPr="00C90032" w:rsidRDefault="00D87505" w:rsidP="00C90032">
      <w:pPr>
        <w:autoSpaceDE w:val="0"/>
        <w:autoSpaceDN w:val="0"/>
        <w:adjustRightInd w:val="0"/>
        <w:jc w:val="both"/>
        <w:rPr>
          <w:rFonts w:ascii="Constantia" w:hAnsi="Constantia" w:cs="Arial"/>
          <w:b/>
          <w:color w:val="339966"/>
          <w:lang w:val="en-GB"/>
        </w:rPr>
      </w:pPr>
    </w:p>
    <w:p w14:paraId="51867D9C" w14:textId="1E3DD4B1" w:rsidR="00D87505" w:rsidRDefault="00D87505" w:rsidP="00C90032">
      <w:pPr>
        <w:autoSpaceDE w:val="0"/>
        <w:autoSpaceDN w:val="0"/>
        <w:adjustRightInd w:val="0"/>
        <w:jc w:val="both"/>
        <w:rPr>
          <w:rFonts w:ascii="Constantia" w:hAnsi="Constantia" w:cs="Arial"/>
          <w:b/>
          <w:color w:val="339966"/>
          <w:lang w:val="en-GB"/>
        </w:rPr>
      </w:pPr>
    </w:p>
    <w:p w14:paraId="45155D06" w14:textId="5F9E7709" w:rsidR="00C90032" w:rsidRDefault="00C90032" w:rsidP="00C90032">
      <w:pPr>
        <w:autoSpaceDE w:val="0"/>
        <w:autoSpaceDN w:val="0"/>
        <w:adjustRightInd w:val="0"/>
        <w:jc w:val="both"/>
        <w:rPr>
          <w:rFonts w:ascii="Constantia" w:hAnsi="Constantia" w:cs="Arial"/>
          <w:b/>
          <w:color w:val="339966"/>
          <w:lang w:val="en-GB"/>
        </w:rPr>
      </w:pPr>
    </w:p>
    <w:p w14:paraId="6B27E355" w14:textId="77777777" w:rsidR="00D87505" w:rsidRPr="00C90032" w:rsidRDefault="00D87505" w:rsidP="00C90032">
      <w:pPr>
        <w:autoSpaceDE w:val="0"/>
        <w:autoSpaceDN w:val="0"/>
        <w:adjustRightInd w:val="0"/>
        <w:jc w:val="both"/>
        <w:rPr>
          <w:rFonts w:ascii="Constantia" w:hAnsi="Constantia" w:cs="Arial"/>
          <w:b/>
          <w:color w:val="339966"/>
          <w:sz w:val="32"/>
          <w:szCs w:val="32"/>
          <w:lang w:val="en-GB"/>
        </w:rPr>
      </w:pPr>
    </w:p>
    <w:p w14:paraId="290B2A99" w14:textId="77777777" w:rsidR="00D87505" w:rsidRPr="003068F0" w:rsidRDefault="00D87505" w:rsidP="007A6C7B">
      <w:pPr>
        <w:autoSpaceDE w:val="0"/>
        <w:autoSpaceDN w:val="0"/>
        <w:adjustRightInd w:val="0"/>
        <w:rPr>
          <w:rFonts w:ascii="Constantia" w:hAnsi="Constantia" w:cs="Arial"/>
          <w:b/>
          <w:color w:val="568278" w:themeColor="accent5" w:themeShade="BF"/>
          <w:sz w:val="32"/>
          <w:szCs w:val="32"/>
          <w:lang w:val="en-GB"/>
        </w:rPr>
      </w:pPr>
    </w:p>
    <w:p w14:paraId="2C6DF411" w14:textId="77777777" w:rsidR="00D87505" w:rsidRPr="003068F0" w:rsidRDefault="00D87505" w:rsidP="00C90032">
      <w:pPr>
        <w:autoSpaceDE w:val="0"/>
        <w:autoSpaceDN w:val="0"/>
        <w:adjustRightInd w:val="0"/>
        <w:jc w:val="center"/>
        <w:rPr>
          <w:rFonts w:ascii="Constantia" w:hAnsi="Constantia" w:cs="Arial"/>
          <w:b/>
          <w:color w:val="568278" w:themeColor="accent5" w:themeShade="BF"/>
          <w:sz w:val="32"/>
          <w:szCs w:val="32"/>
          <w:lang w:val="en-GB"/>
        </w:rPr>
      </w:pPr>
    </w:p>
    <w:p w14:paraId="11390AC4" w14:textId="706C02CE" w:rsidR="00D87505" w:rsidRPr="003068F0" w:rsidRDefault="00315F46" w:rsidP="00C90032">
      <w:pPr>
        <w:autoSpaceDE w:val="0"/>
        <w:autoSpaceDN w:val="0"/>
        <w:adjustRightInd w:val="0"/>
        <w:jc w:val="center"/>
        <w:rPr>
          <w:rFonts w:ascii="Constantia" w:hAnsi="Constantia" w:cs="Arial"/>
          <w:b/>
          <w:color w:val="568278" w:themeColor="accent5" w:themeShade="BF"/>
          <w:sz w:val="32"/>
          <w:szCs w:val="32"/>
          <w:lang w:val="en-GB"/>
        </w:rPr>
      </w:pPr>
      <w:r>
        <w:rPr>
          <w:rFonts w:ascii="Constantia" w:hAnsi="Constantia" w:cs="Arial"/>
          <w:b/>
          <w:color w:val="568278" w:themeColor="accent5" w:themeShade="BF"/>
          <w:sz w:val="32"/>
          <w:szCs w:val="32"/>
          <w:lang w:val="en-GB"/>
        </w:rPr>
        <w:t>I</w:t>
      </w:r>
      <w:r w:rsidR="003068F0" w:rsidRPr="003068F0">
        <w:rPr>
          <w:rFonts w:ascii="Constantia" w:hAnsi="Constantia" w:cs="Arial"/>
          <w:b/>
          <w:color w:val="568278" w:themeColor="accent5" w:themeShade="BF"/>
          <w:sz w:val="32"/>
          <w:szCs w:val="32"/>
          <w:lang w:val="en-GB"/>
        </w:rPr>
        <w:t xml:space="preserve">ssues that </w:t>
      </w:r>
      <w:r w:rsidR="00C90032" w:rsidRPr="003068F0">
        <w:rPr>
          <w:rFonts w:ascii="Constantia" w:hAnsi="Constantia" w:cs="Arial"/>
          <w:b/>
          <w:color w:val="568278" w:themeColor="accent5" w:themeShade="BF"/>
          <w:sz w:val="32"/>
          <w:szCs w:val="32"/>
          <w:lang w:val="en-GB"/>
        </w:rPr>
        <w:t xml:space="preserve">concern women </w:t>
      </w:r>
      <w:r w:rsidR="003068F0" w:rsidRPr="003068F0">
        <w:rPr>
          <w:rFonts w:ascii="Constantia" w:hAnsi="Constantia" w:cs="Arial"/>
          <w:b/>
          <w:color w:val="568278" w:themeColor="accent5" w:themeShade="BF"/>
          <w:sz w:val="32"/>
          <w:szCs w:val="32"/>
          <w:lang w:val="en-GB"/>
        </w:rPr>
        <w:t xml:space="preserve">and girls </w:t>
      </w:r>
      <w:r>
        <w:rPr>
          <w:rFonts w:ascii="Constantia" w:hAnsi="Constantia" w:cs="Arial"/>
          <w:b/>
          <w:color w:val="568278" w:themeColor="accent5" w:themeShade="BF"/>
          <w:sz w:val="32"/>
          <w:szCs w:val="32"/>
          <w:lang w:val="en-GB"/>
        </w:rPr>
        <w:br/>
      </w:r>
      <w:r w:rsidR="00C90032" w:rsidRPr="003068F0">
        <w:rPr>
          <w:rFonts w:ascii="Constantia" w:hAnsi="Constantia" w:cs="Arial"/>
          <w:b/>
          <w:color w:val="568278" w:themeColor="accent5" w:themeShade="BF"/>
          <w:sz w:val="32"/>
          <w:szCs w:val="32"/>
          <w:lang w:val="en-GB"/>
        </w:rPr>
        <w:t>with disabilities</w:t>
      </w:r>
      <w:r w:rsidR="003068F0" w:rsidRPr="003068F0">
        <w:rPr>
          <w:rFonts w:ascii="Constantia" w:hAnsi="Constantia" w:cs="Arial"/>
          <w:b/>
          <w:color w:val="568278" w:themeColor="accent5" w:themeShade="BF"/>
          <w:sz w:val="32"/>
          <w:szCs w:val="32"/>
          <w:lang w:val="en-GB"/>
        </w:rPr>
        <w:t xml:space="preserve"> in Greece</w:t>
      </w:r>
      <w:r w:rsidR="00C90032" w:rsidRPr="003068F0">
        <w:rPr>
          <w:rFonts w:ascii="Constantia" w:hAnsi="Constantia" w:cs="Arial"/>
          <w:b/>
          <w:color w:val="568278" w:themeColor="accent5" w:themeShade="BF"/>
          <w:sz w:val="32"/>
          <w:szCs w:val="32"/>
          <w:lang w:val="en-GB"/>
        </w:rPr>
        <w:t xml:space="preserve"> </w:t>
      </w:r>
    </w:p>
    <w:p w14:paraId="2D9E013E" w14:textId="77777777" w:rsidR="00D87505" w:rsidRPr="003068F0" w:rsidRDefault="00D87505" w:rsidP="00C90032">
      <w:pPr>
        <w:autoSpaceDE w:val="0"/>
        <w:autoSpaceDN w:val="0"/>
        <w:adjustRightInd w:val="0"/>
        <w:jc w:val="center"/>
        <w:rPr>
          <w:rFonts w:ascii="Constantia" w:hAnsi="Constantia" w:cs="Arial"/>
          <w:b/>
          <w:color w:val="568278" w:themeColor="accent5" w:themeShade="BF"/>
          <w:sz w:val="32"/>
          <w:szCs w:val="32"/>
          <w:lang w:val="en-GB"/>
        </w:rPr>
      </w:pPr>
    </w:p>
    <w:p w14:paraId="545ECBD5" w14:textId="77777777" w:rsidR="00D87505" w:rsidRPr="003068F0" w:rsidRDefault="00D87505" w:rsidP="00C90032">
      <w:pPr>
        <w:autoSpaceDE w:val="0"/>
        <w:autoSpaceDN w:val="0"/>
        <w:adjustRightInd w:val="0"/>
        <w:jc w:val="center"/>
        <w:rPr>
          <w:rFonts w:ascii="Constantia" w:hAnsi="Constantia" w:cs="Arial"/>
          <w:b/>
          <w:color w:val="568278" w:themeColor="accent5" w:themeShade="BF"/>
          <w:sz w:val="32"/>
          <w:szCs w:val="32"/>
          <w:lang w:val="en-GB"/>
        </w:rPr>
      </w:pPr>
    </w:p>
    <w:p w14:paraId="53BE80EC" w14:textId="448E42EF" w:rsidR="00D87505" w:rsidRPr="003068F0" w:rsidRDefault="00D87505" w:rsidP="00C90032">
      <w:pPr>
        <w:autoSpaceDE w:val="0"/>
        <w:autoSpaceDN w:val="0"/>
        <w:adjustRightInd w:val="0"/>
        <w:jc w:val="center"/>
        <w:rPr>
          <w:rFonts w:ascii="Constantia" w:hAnsi="Constantia" w:cs="Arial"/>
          <w:b/>
          <w:color w:val="568278" w:themeColor="accent5" w:themeShade="BF"/>
          <w:sz w:val="32"/>
          <w:szCs w:val="32"/>
          <w:lang w:val="en-GB"/>
        </w:rPr>
      </w:pPr>
      <w:r w:rsidRPr="003068F0">
        <w:rPr>
          <w:rFonts w:ascii="Constantia" w:hAnsi="Constantia" w:cs="Arial"/>
          <w:b/>
          <w:color w:val="568278" w:themeColor="accent5" w:themeShade="BF"/>
          <w:sz w:val="32"/>
          <w:szCs w:val="32"/>
          <w:lang w:val="en-GB"/>
        </w:rPr>
        <w:t xml:space="preserve">For the </w:t>
      </w:r>
      <w:r w:rsidR="007A6C7B" w:rsidRPr="007A6C7B">
        <w:rPr>
          <w:rFonts w:ascii="Constantia" w:hAnsi="Constantia" w:cs="Arial"/>
          <w:b/>
          <w:color w:val="568278" w:themeColor="accent5" w:themeShade="BF"/>
          <w:sz w:val="32"/>
          <w:szCs w:val="32"/>
          <w:lang w:val="en-GB"/>
        </w:rPr>
        <w:t xml:space="preserve">79 (Virtual PSWG) </w:t>
      </w:r>
      <w:r w:rsidR="007A6C7B">
        <w:rPr>
          <w:rFonts w:ascii="Constantia" w:hAnsi="Constantia" w:cs="Arial"/>
          <w:b/>
          <w:color w:val="568278" w:themeColor="accent5" w:themeShade="BF"/>
          <w:sz w:val="32"/>
          <w:szCs w:val="32"/>
          <w:lang w:val="en-GB"/>
        </w:rPr>
        <w:br/>
      </w:r>
      <w:r w:rsidR="007A6C7B" w:rsidRPr="007A6C7B">
        <w:rPr>
          <w:rFonts w:ascii="Constantia" w:hAnsi="Constantia" w:cs="Arial"/>
          <w:b/>
          <w:color w:val="568278" w:themeColor="accent5" w:themeShade="BF"/>
          <w:sz w:val="32"/>
          <w:szCs w:val="32"/>
          <w:lang w:val="en-GB"/>
        </w:rPr>
        <w:t>Pre-Sessional Working Group (09</w:t>
      </w:r>
      <w:r w:rsidR="007A6C7B">
        <w:rPr>
          <w:rFonts w:ascii="Constantia" w:hAnsi="Constantia" w:cs="Arial"/>
          <w:b/>
          <w:color w:val="568278" w:themeColor="accent5" w:themeShade="BF"/>
          <w:sz w:val="32"/>
          <w:szCs w:val="32"/>
          <w:lang w:val="en-GB"/>
        </w:rPr>
        <w:t>.11.</w:t>
      </w:r>
      <w:r w:rsidR="007A6C7B" w:rsidRPr="007A6C7B">
        <w:rPr>
          <w:rFonts w:ascii="Constantia" w:hAnsi="Constantia" w:cs="Arial"/>
          <w:b/>
          <w:color w:val="568278" w:themeColor="accent5" w:themeShade="BF"/>
          <w:sz w:val="32"/>
          <w:szCs w:val="32"/>
          <w:lang w:val="en-GB"/>
        </w:rPr>
        <w:t xml:space="preserve">2020 </w:t>
      </w:r>
      <w:r w:rsidR="007A6C7B">
        <w:rPr>
          <w:rFonts w:ascii="Constantia" w:hAnsi="Constantia" w:cs="Arial"/>
          <w:b/>
          <w:color w:val="568278" w:themeColor="accent5" w:themeShade="BF"/>
          <w:sz w:val="32"/>
          <w:szCs w:val="32"/>
          <w:lang w:val="en-GB"/>
        </w:rPr>
        <w:t>–</w:t>
      </w:r>
      <w:r w:rsidR="007A6C7B" w:rsidRPr="007A6C7B">
        <w:rPr>
          <w:rFonts w:ascii="Constantia" w:hAnsi="Constantia" w:cs="Arial"/>
          <w:b/>
          <w:color w:val="568278" w:themeColor="accent5" w:themeShade="BF"/>
          <w:sz w:val="32"/>
          <w:szCs w:val="32"/>
          <w:lang w:val="en-GB"/>
        </w:rPr>
        <w:t xml:space="preserve"> 13</w:t>
      </w:r>
      <w:r w:rsidR="007A6C7B">
        <w:rPr>
          <w:rFonts w:ascii="Constantia" w:hAnsi="Constantia" w:cs="Arial"/>
          <w:b/>
          <w:color w:val="568278" w:themeColor="accent5" w:themeShade="BF"/>
          <w:sz w:val="32"/>
          <w:szCs w:val="32"/>
          <w:lang w:val="en-GB"/>
        </w:rPr>
        <w:t>.11.</w:t>
      </w:r>
      <w:r w:rsidR="007A6C7B" w:rsidRPr="007A6C7B">
        <w:rPr>
          <w:rFonts w:ascii="Constantia" w:hAnsi="Constantia" w:cs="Arial"/>
          <w:b/>
          <w:color w:val="568278" w:themeColor="accent5" w:themeShade="BF"/>
          <w:sz w:val="32"/>
          <w:szCs w:val="32"/>
          <w:lang w:val="en-GB"/>
        </w:rPr>
        <w:t>2020)</w:t>
      </w:r>
      <w:r w:rsidRPr="003068F0">
        <w:rPr>
          <w:rFonts w:ascii="Constantia" w:hAnsi="Constantia" w:cs="Arial"/>
          <w:b/>
          <w:color w:val="568278" w:themeColor="accent5" w:themeShade="BF"/>
          <w:sz w:val="32"/>
          <w:szCs w:val="32"/>
          <w:lang w:val="en-GB"/>
        </w:rPr>
        <w:br/>
      </w:r>
    </w:p>
    <w:p w14:paraId="4E64AFB5" w14:textId="77777777" w:rsidR="00D87505" w:rsidRPr="003068F0" w:rsidRDefault="00D87505" w:rsidP="00C90032">
      <w:pPr>
        <w:autoSpaceDE w:val="0"/>
        <w:autoSpaceDN w:val="0"/>
        <w:adjustRightInd w:val="0"/>
        <w:jc w:val="center"/>
        <w:rPr>
          <w:rFonts w:ascii="Constantia" w:hAnsi="Constantia" w:cs="Arial"/>
          <w:b/>
          <w:color w:val="568278" w:themeColor="accent5" w:themeShade="BF"/>
          <w:sz w:val="32"/>
          <w:szCs w:val="32"/>
          <w:lang w:val="en-GB"/>
        </w:rPr>
      </w:pPr>
    </w:p>
    <w:p w14:paraId="07B581A8" w14:textId="77777777" w:rsidR="00D87505" w:rsidRPr="003068F0" w:rsidRDefault="00D87505" w:rsidP="00C90032">
      <w:pPr>
        <w:autoSpaceDE w:val="0"/>
        <w:autoSpaceDN w:val="0"/>
        <w:adjustRightInd w:val="0"/>
        <w:jc w:val="center"/>
        <w:rPr>
          <w:rFonts w:ascii="Constantia" w:hAnsi="Constantia" w:cs="Arial"/>
          <w:b/>
          <w:color w:val="568278" w:themeColor="accent5" w:themeShade="BF"/>
          <w:sz w:val="32"/>
          <w:szCs w:val="32"/>
          <w:lang w:val="en-GB"/>
        </w:rPr>
      </w:pPr>
    </w:p>
    <w:p w14:paraId="593BC7C5" w14:textId="3F07831D" w:rsidR="00D87505" w:rsidRPr="003068F0" w:rsidRDefault="00D87505" w:rsidP="00C90032">
      <w:pPr>
        <w:autoSpaceDE w:val="0"/>
        <w:autoSpaceDN w:val="0"/>
        <w:adjustRightInd w:val="0"/>
        <w:jc w:val="center"/>
        <w:rPr>
          <w:rFonts w:ascii="Constantia" w:hAnsi="Constantia" w:cs="Arial"/>
          <w:b/>
          <w:color w:val="568278" w:themeColor="accent5" w:themeShade="BF"/>
          <w:sz w:val="32"/>
          <w:szCs w:val="32"/>
          <w:lang w:val="en-GB"/>
        </w:rPr>
      </w:pPr>
      <w:r w:rsidRPr="003068F0">
        <w:rPr>
          <w:rFonts w:ascii="Constantia" w:hAnsi="Constantia" w:cs="Arial"/>
          <w:b/>
          <w:color w:val="568278" w:themeColor="accent5" w:themeShade="BF"/>
          <w:sz w:val="32"/>
          <w:szCs w:val="32"/>
          <w:lang w:val="en-GB"/>
        </w:rPr>
        <w:t>by the</w:t>
      </w:r>
    </w:p>
    <w:p w14:paraId="656BC42E" w14:textId="77777777" w:rsidR="00D87505" w:rsidRPr="003068F0" w:rsidRDefault="00D87505" w:rsidP="00C90032">
      <w:pPr>
        <w:autoSpaceDE w:val="0"/>
        <w:autoSpaceDN w:val="0"/>
        <w:adjustRightInd w:val="0"/>
        <w:jc w:val="center"/>
        <w:rPr>
          <w:rFonts w:ascii="Constantia" w:hAnsi="Constantia" w:cs="Arial"/>
          <w:b/>
          <w:color w:val="568278" w:themeColor="accent5" w:themeShade="BF"/>
          <w:sz w:val="32"/>
          <w:szCs w:val="32"/>
          <w:lang w:val="en-GB"/>
        </w:rPr>
      </w:pPr>
      <w:r w:rsidRPr="003068F0">
        <w:rPr>
          <w:rFonts w:ascii="Constantia" w:hAnsi="Constantia" w:cs="Arial"/>
          <w:b/>
          <w:color w:val="568278" w:themeColor="accent5" w:themeShade="BF"/>
          <w:sz w:val="32"/>
          <w:szCs w:val="32"/>
          <w:lang w:val="en-GB"/>
        </w:rPr>
        <w:t>National Confederation of Disabled People of Greece (NCDP)</w:t>
      </w:r>
    </w:p>
    <w:p w14:paraId="7251FCF6" w14:textId="77777777" w:rsidR="00D87505" w:rsidRPr="00C90032" w:rsidRDefault="00D87505" w:rsidP="00C90032">
      <w:pPr>
        <w:autoSpaceDE w:val="0"/>
        <w:autoSpaceDN w:val="0"/>
        <w:adjustRightInd w:val="0"/>
        <w:jc w:val="center"/>
        <w:rPr>
          <w:rFonts w:ascii="Constantia" w:hAnsi="Constantia" w:cs="Arial"/>
          <w:b/>
          <w:color w:val="339966"/>
          <w:sz w:val="32"/>
          <w:szCs w:val="32"/>
          <w:lang w:val="en-GB"/>
        </w:rPr>
      </w:pPr>
    </w:p>
    <w:p w14:paraId="4E626AEB" w14:textId="77777777" w:rsidR="00D87505" w:rsidRPr="00C90032" w:rsidRDefault="00D87505" w:rsidP="00C90032">
      <w:pPr>
        <w:autoSpaceDE w:val="0"/>
        <w:autoSpaceDN w:val="0"/>
        <w:adjustRightInd w:val="0"/>
        <w:jc w:val="center"/>
        <w:rPr>
          <w:rFonts w:ascii="Constantia" w:hAnsi="Constantia" w:cs="Arial"/>
          <w:sz w:val="32"/>
          <w:szCs w:val="32"/>
          <w:lang w:val="en-GB"/>
        </w:rPr>
      </w:pPr>
    </w:p>
    <w:p w14:paraId="30AC9576" w14:textId="77777777" w:rsidR="00D87505" w:rsidRPr="00C90032" w:rsidRDefault="00D87505" w:rsidP="00C90032">
      <w:pPr>
        <w:autoSpaceDE w:val="0"/>
        <w:autoSpaceDN w:val="0"/>
        <w:adjustRightInd w:val="0"/>
        <w:jc w:val="center"/>
        <w:rPr>
          <w:rFonts w:ascii="Constantia" w:hAnsi="Constantia" w:cs="Arial"/>
          <w:sz w:val="32"/>
          <w:szCs w:val="32"/>
          <w:lang w:val="en-GB"/>
        </w:rPr>
      </w:pPr>
    </w:p>
    <w:p w14:paraId="67EE8C68" w14:textId="77777777" w:rsidR="00D87505" w:rsidRPr="00C90032" w:rsidRDefault="00D87505" w:rsidP="00C90032">
      <w:pPr>
        <w:autoSpaceDE w:val="0"/>
        <w:autoSpaceDN w:val="0"/>
        <w:adjustRightInd w:val="0"/>
        <w:jc w:val="center"/>
        <w:rPr>
          <w:rFonts w:ascii="Constantia" w:hAnsi="Constantia" w:cs="Arial"/>
          <w:sz w:val="32"/>
          <w:szCs w:val="32"/>
          <w:lang w:val="en-GB"/>
        </w:rPr>
      </w:pPr>
    </w:p>
    <w:p w14:paraId="458D68FE" w14:textId="5862B828" w:rsidR="00D87505" w:rsidRPr="00CF6ECC" w:rsidRDefault="00D87505" w:rsidP="00C90032">
      <w:pPr>
        <w:jc w:val="center"/>
        <w:rPr>
          <w:rFonts w:ascii="Constantia" w:hAnsi="Constantia" w:cs="Arial"/>
          <w:sz w:val="28"/>
          <w:szCs w:val="28"/>
          <w:lang w:val="en-GB"/>
        </w:rPr>
      </w:pPr>
      <w:r w:rsidRPr="00CF6ECC">
        <w:rPr>
          <w:rFonts w:ascii="Constantia" w:hAnsi="Constantia" w:cs="Arial"/>
          <w:sz w:val="28"/>
          <w:szCs w:val="28"/>
          <w:lang w:val="en-GB"/>
        </w:rPr>
        <w:t>For the attention of the UN Secretariat of the Committee on the Elimination of Discrimination against Women</w:t>
      </w:r>
    </w:p>
    <w:p w14:paraId="6C95E8E5" w14:textId="5C13129A" w:rsidR="00C90032" w:rsidRPr="00C90032" w:rsidRDefault="00C90032" w:rsidP="00C90032">
      <w:pPr>
        <w:jc w:val="center"/>
        <w:rPr>
          <w:rFonts w:ascii="Constantia" w:hAnsi="Constantia"/>
          <w:sz w:val="32"/>
          <w:szCs w:val="32"/>
          <w:lang w:val="en-GB"/>
        </w:rPr>
      </w:pPr>
      <w:r w:rsidRPr="00C90032">
        <w:rPr>
          <w:rFonts w:ascii="Constantia" w:hAnsi="Constantia"/>
          <w:sz w:val="32"/>
          <w:szCs w:val="32"/>
          <w:lang w:val="en-GB"/>
        </w:rPr>
        <w:br w:type="page"/>
      </w:r>
    </w:p>
    <w:bookmarkStart w:id="1" w:name="_Toc17461208" w:displacedByCustomXml="next"/>
    <w:sdt>
      <w:sdtPr>
        <w:rPr>
          <w:rFonts w:asciiTheme="minorHAnsi" w:eastAsia="Times New Roman" w:hAnsiTheme="minorHAnsi" w:cs="Times New Roman"/>
          <w:i/>
          <w:iCs/>
          <w:color w:val="auto"/>
          <w:sz w:val="24"/>
          <w:szCs w:val="24"/>
          <w:lang w:eastAsia="en-GB"/>
        </w:rPr>
        <w:id w:val="125517920"/>
        <w:docPartObj>
          <w:docPartGallery w:val="Table of Contents"/>
          <w:docPartUnique/>
        </w:docPartObj>
      </w:sdtPr>
      <w:sdtEndPr>
        <w:rPr>
          <w:rFonts w:ascii="Constantia" w:hAnsi="Constantia"/>
          <w:b w:val="0"/>
          <w:bCs w:val="0"/>
          <w:noProof/>
        </w:rPr>
      </w:sdtEndPr>
      <w:sdtContent>
        <w:p w14:paraId="069EB36B" w14:textId="048BD6D7" w:rsidR="007A6C7B" w:rsidRPr="00266F49" w:rsidRDefault="007A6C7B" w:rsidP="007A6C7B">
          <w:pPr>
            <w:pStyle w:val="TOCHeading"/>
            <w:spacing w:after="720"/>
            <w:rPr>
              <w:rFonts w:ascii="Constantia" w:hAnsi="Constantia"/>
              <w:color w:val="716767" w:themeColor="accent6" w:themeShade="BF"/>
            </w:rPr>
          </w:pPr>
          <w:r w:rsidRPr="00266F49">
            <w:rPr>
              <w:rFonts w:ascii="Constantia" w:hAnsi="Constantia"/>
              <w:color w:val="716767" w:themeColor="accent6" w:themeShade="BF"/>
            </w:rPr>
            <w:t>Table of Contents</w:t>
          </w:r>
        </w:p>
        <w:p w14:paraId="246C4213" w14:textId="5B43E013" w:rsidR="007A6C7B" w:rsidRPr="007A6C7B" w:rsidRDefault="007A6C7B">
          <w:pPr>
            <w:pStyle w:val="TOC1"/>
            <w:tabs>
              <w:tab w:val="right" w:leader="dot" w:pos="8296"/>
            </w:tabs>
            <w:rPr>
              <w:rFonts w:ascii="Constantia" w:eastAsiaTheme="minorEastAsia" w:hAnsi="Constantia" w:cstheme="minorBidi"/>
              <w:b w:val="0"/>
              <w:bCs w:val="0"/>
              <w:i w:val="0"/>
              <w:iCs w:val="0"/>
              <w:caps/>
              <w:noProof/>
            </w:rPr>
          </w:pPr>
          <w:r w:rsidRPr="007A6C7B">
            <w:rPr>
              <w:rFonts w:ascii="Constantia" w:hAnsi="Constantia"/>
              <w:b w:val="0"/>
              <w:bCs w:val="0"/>
              <w:i w:val="0"/>
              <w:iCs w:val="0"/>
            </w:rPr>
            <w:fldChar w:fldCharType="begin"/>
          </w:r>
          <w:r w:rsidRPr="007A6C7B">
            <w:rPr>
              <w:rFonts w:ascii="Constantia" w:hAnsi="Constantia"/>
              <w:b w:val="0"/>
              <w:bCs w:val="0"/>
              <w:i w:val="0"/>
              <w:iCs w:val="0"/>
            </w:rPr>
            <w:instrText xml:space="preserve"> TOC \o "1-3" \h \z \u </w:instrText>
          </w:r>
          <w:r w:rsidRPr="007A6C7B">
            <w:rPr>
              <w:rFonts w:ascii="Constantia" w:hAnsi="Constantia"/>
              <w:b w:val="0"/>
              <w:bCs w:val="0"/>
              <w:i w:val="0"/>
              <w:iCs w:val="0"/>
            </w:rPr>
            <w:fldChar w:fldCharType="separate"/>
          </w:r>
          <w:hyperlink w:anchor="_Toc53397029" w:history="1">
            <w:r w:rsidRPr="007A6C7B">
              <w:rPr>
                <w:rStyle w:val="Hyperlink"/>
                <w:rFonts w:ascii="Constantia" w:hAnsi="Constantia"/>
                <w:b w:val="0"/>
                <w:bCs w:val="0"/>
                <w:i w:val="0"/>
                <w:iCs w:val="0"/>
                <w:noProof/>
              </w:rPr>
              <w:t>Background Information about NCDP</w:t>
            </w:r>
            <w:r w:rsidRPr="007A6C7B">
              <w:rPr>
                <w:rFonts w:ascii="Constantia" w:hAnsi="Constantia"/>
                <w:b w:val="0"/>
                <w:bCs w:val="0"/>
                <w:i w:val="0"/>
                <w:iCs w:val="0"/>
                <w:noProof/>
                <w:webHidden/>
              </w:rPr>
              <w:tab/>
            </w:r>
            <w:r w:rsidRPr="007A6C7B">
              <w:rPr>
                <w:rFonts w:ascii="Constantia" w:hAnsi="Constantia"/>
                <w:b w:val="0"/>
                <w:bCs w:val="0"/>
                <w:i w:val="0"/>
                <w:iCs w:val="0"/>
                <w:noProof/>
                <w:webHidden/>
              </w:rPr>
              <w:fldChar w:fldCharType="begin"/>
            </w:r>
            <w:r w:rsidRPr="007A6C7B">
              <w:rPr>
                <w:rFonts w:ascii="Constantia" w:hAnsi="Constantia"/>
                <w:b w:val="0"/>
                <w:bCs w:val="0"/>
                <w:i w:val="0"/>
                <w:iCs w:val="0"/>
                <w:noProof/>
                <w:webHidden/>
              </w:rPr>
              <w:instrText xml:space="preserve"> PAGEREF _Toc53397029 \h </w:instrText>
            </w:r>
            <w:r w:rsidRPr="007A6C7B">
              <w:rPr>
                <w:rFonts w:ascii="Constantia" w:hAnsi="Constantia"/>
                <w:b w:val="0"/>
                <w:bCs w:val="0"/>
                <w:i w:val="0"/>
                <w:iCs w:val="0"/>
                <w:noProof/>
                <w:webHidden/>
              </w:rPr>
            </w:r>
            <w:r w:rsidRPr="007A6C7B">
              <w:rPr>
                <w:rFonts w:ascii="Constantia" w:hAnsi="Constantia"/>
                <w:b w:val="0"/>
                <w:bCs w:val="0"/>
                <w:i w:val="0"/>
                <w:iCs w:val="0"/>
                <w:noProof/>
                <w:webHidden/>
              </w:rPr>
              <w:fldChar w:fldCharType="separate"/>
            </w:r>
            <w:r w:rsidRPr="007A6C7B">
              <w:rPr>
                <w:rFonts w:ascii="Constantia" w:hAnsi="Constantia"/>
                <w:b w:val="0"/>
                <w:bCs w:val="0"/>
                <w:i w:val="0"/>
                <w:iCs w:val="0"/>
                <w:noProof/>
                <w:webHidden/>
              </w:rPr>
              <w:t>3</w:t>
            </w:r>
            <w:r w:rsidRPr="007A6C7B">
              <w:rPr>
                <w:rFonts w:ascii="Constantia" w:hAnsi="Constantia"/>
                <w:b w:val="0"/>
                <w:bCs w:val="0"/>
                <w:i w:val="0"/>
                <w:iCs w:val="0"/>
                <w:noProof/>
                <w:webHidden/>
              </w:rPr>
              <w:fldChar w:fldCharType="end"/>
            </w:r>
          </w:hyperlink>
        </w:p>
        <w:p w14:paraId="682F9E0E" w14:textId="644E6F86"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30" w:history="1">
            <w:r w:rsidR="007A6C7B" w:rsidRPr="007A6C7B">
              <w:rPr>
                <w:rStyle w:val="Hyperlink"/>
                <w:rFonts w:ascii="Constantia" w:hAnsi="Constantia"/>
                <w:b w:val="0"/>
                <w:bCs w:val="0"/>
                <w:i w:val="0"/>
                <w:iCs w:val="0"/>
                <w:noProof/>
              </w:rPr>
              <w:t>Short Description Regarding the Situation of Women With Disabilities</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_Toc53397030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4</w:t>
            </w:r>
            <w:r w:rsidR="007A6C7B" w:rsidRPr="007A6C7B">
              <w:rPr>
                <w:rFonts w:ascii="Constantia" w:hAnsi="Constantia"/>
                <w:b w:val="0"/>
                <w:bCs w:val="0"/>
                <w:i w:val="0"/>
                <w:iCs w:val="0"/>
                <w:noProof/>
                <w:webHidden/>
              </w:rPr>
              <w:fldChar w:fldCharType="end"/>
            </w:r>
          </w:hyperlink>
        </w:p>
        <w:p w14:paraId="05CF600C" w14:textId="5740A245"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31" w:history="1">
            <w:r w:rsidR="007A6C7B" w:rsidRPr="007A6C7B">
              <w:rPr>
                <w:rStyle w:val="Hyperlink"/>
                <w:rFonts w:ascii="Constantia" w:hAnsi="Constantia"/>
                <w:b w:val="0"/>
                <w:bCs w:val="0"/>
                <w:i w:val="0"/>
                <w:iCs w:val="0"/>
                <w:noProof/>
              </w:rPr>
              <w:t>Article 1: Definition of ‘Discrimination Against Women’</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_Toc53397031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4</w:t>
            </w:r>
            <w:r w:rsidR="007A6C7B" w:rsidRPr="007A6C7B">
              <w:rPr>
                <w:rFonts w:ascii="Constantia" w:hAnsi="Constantia"/>
                <w:b w:val="0"/>
                <w:bCs w:val="0"/>
                <w:i w:val="0"/>
                <w:iCs w:val="0"/>
                <w:noProof/>
                <w:webHidden/>
              </w:rPr>
              <w:fldChar w:fldCharType="end"/>
            </w:r>
          </w:hyperlink>
        </w:p>
        <w:p w14:paraId="603CA391" w14:textId="7ED7DB07"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33" w:history="1">
            <w:r w:rsidR="007A6C7B" w:rsidRPr="007A6C7B">
              <w:rPr>
                <w:rStyle w:val="Hyperlink"/>
                <w:rFonts w:ascii="Constantia" w:hAnsi="Constantia"/>
                <w:b w:val="0"/>
                <w:bCs w:val="0"/>
                <w:i w:val="0"/>
                <w:iCs w:val="0"/>
                <w:noProof/>
              </w:rPr>
              <w:t>Article 2: Policy Measures</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_Toc53397033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4</w:t>
            </w:r>
            <w:r w:rsidR="007A6C7B" w:rsidRPr="007A6C7B">
              <w:rPr>
                <w:rFonts w:ascii="Constantia" w:hAnsi="Constantia"/>
                <w:b w:val="0"/>
                <w:bCs w:val="0"/>
                <w:i w:val="0"/>
                <w:iCs w:val="0"/>
                <w:noProof/>
                <w:webHidden/>
              </w:rPr>
              <w:fldChar w:fldCharType="end"/>
            </w:r>
          </w:hyperlink>
        </w:p>
        <w:p w14:paraId="0D332F3E" w14:textId="324DF98B"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35" w:history="1">
            <w:r w:rsidR="007A6C7B" w:rsidRPr="007A6C7B">
              <w:rPr>
                <w:rStyle w:val="Hyperlink"/>
                <w:rFonts w:ascii="Constantia" w:hAnsi="Constantia"/>
                <w:b w:val="0"/>
                <w:bCs w:val="0"/>
                <w:i w:val="0"/>
                <w:iCs w:val="0"/>
                <w:noProof/>
              </w:rPr>
              <w:t>Article 3: Guarantee of Basic Human Rights and Freedoms</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_Toc53397035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5</w:t>
            </w:r>
            <w:r w:rsidR="007A6C7B" w:rsidRPr="007A6C7B">
              <w:rPr>
                <w:rFonts w:ascii="Constantia" w:hAnsi="Constantia"/>
                <w:b w:val="0"/>
                <w:bCs w:val="0"/>
                <w:i w:val="0"/>
                <w:iCs w:val="0"/>
                <w:noProof/>
                <w:webHidden/>
              </w:rPr>
              <w:fldChar w:fldCharType="end"/>
            </w:r>
          </w:hyperlink>
        </w:p>
        <w:p w14:paraId="71279610" w14:textId="34970F3F"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37" w:history="1">
            <w:r w:rsidR="007A6C7B" w:rsidRPr="007A6C7B">
              <w:rPr>
                <w:rStyle w:val="Hyperlink"/>
                <w:rFonts w:ascii="Constantia" w:hAnsi="Constantia"/>
                <w:b w:val="0"/>
                <w:bCs w:val="0"/>
                <w:i w:val="0"/>
                <w:iCs w:val="0"/>
                <w:noProof/>
              </w:rPr>
              <w:t>Article 4: Special Measures</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_Toc53397037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6</w:t>
            </w:r>
            <w:r w:rsidR="007A6C7B" w:rsidRPr="007A6C7B">
              <w:rPr>
                <w:rFonts w:ascii="Constantia" w:hAnsi="Constantia"/>
                <w:b w:val="0"/>
                <w:bCs w:val="0"/>
                <w:i w:val="0"/>
                <w:iCs w:val="0"/>
                <w:noProof/>
                <w:webHidden/>
              </w:rPr>
              <w:fldChar w:fldCharType="end"/>
            </w:r>
          </w:hyperlink>
        </w:p>
        <w:p w14:paraId="42242C85" w14:textId="360698D2" w:rsidR="007A6C7B" w:rsidRPr="007A6C7B" w:rsidRDefault="0047154D" w:rsidP="007A6C7B">
          <w:pPr>
            <w:pStyle w:val="TOC1"/>
            <w:tabs>
              <w:tab w:val="right" w:leader="dot" w:pos="8296"/>
            </w:tabs>
            <w:rPr>
              <w:rFonts w:ascii="Constantia" w:eastAsiaTheme="minorEastAsia" w:hAnsi="Constantia" w:cstheme="minorBidi"/>
              <w:b w:val="0"/>
              <w:bCs w:val="0"/>
              <w:i w:val="0"/>
              <w:iCs w:val="0"/>
              <w:caps/>
              <w:noProof/>
            </w:rPr>
          </w:pPr>
          <w:hyperlink w:anchor="_Toc53397039" w:history="1">
            <w:r w:rsidR="007A6C7B" w:rsidRPr="007A6C7B">
              <w:rPr>
                <w:rStyle w:val="Hyperlink"/>
                <w:rFonts w:ascii="Constantia" w:hAnsi="Constantia"/>
                <w:b w:val="0"/>
                <w:bCs w:val="0"/>
                <w:i w:val="0"/>
                <w:iCs w:val="0"/>
                <w:noProof/>
              </w:rPr>
              <w:t>Article 5: Roles Based on Stereotypes</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_Toc53397039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6</w:t>
            </w:r>
            <w:r w:rsidR="007A6C7B" w:rsidRPr="007A6C7B">
              <w:rPr>
                <w:rFonts w:ascii="Constantia" w:hAnsi="Constantia"/>
                <w:b w:val="0"/>
                <w:bCs w:val="0"/>
                <w:i w:val="0"/>
                <w:iCs w:val="0"/>
                <w:noProof/>
                <w:webHidden/>
              </w:rPr>
              <w:fldChar w:fldCharType="end"/>
            </w:r>
          </w:hyperlink>
        </w:p>
        <w:p w14:paraId="00CCB1F4" w14:textId="46184B37"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42" w:history="1">
            <w:r w:rsidR="007A6C7B" w:rsidRPr="007A6C7B">
              <w:rPr>
                <w:rStyle w:val="Hyperlink"/>
                <w:rFonts w:ascii="Constantia" w:hAnsi="Constantia"/>
                <w:b w:val="0"/>
                <w:bCs w:val="0"/>
                <w:i w:val="0"/>
                <w:iCs w:val="0"/>
                <w:noProof/>
              </w:rPr>
              <w:t>Article 6: Trafficking and Prostitution</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_Toc53397042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6</w:t>
            </w:r>
            <w:r w:rsidR="007A6C7B" w:rsidRPr="007A6C7B">
              <w:rPr>
                <w:rFonts w:ascii="Constantia" w:hAnsi="Constantia"/>
                <w:b w:val="0"/>
                <w:bCs w:val="0"/>
                <w:i w:val="0"/>
                <w:iCs w:val="0"/>
                <w:noProof/>
                <w:webHidden/>
              </w:rPr>
              <w:fldChar w:fldCharType="end"/>
            </w:r>
          </w:hyperlink>
        </w:p>
        <w:p w14:paraId="186D94DA" w14:textId="12F4D567"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44" w:history="1">
            <w:r w:rsidR="007A6C7B" w:rsidRPr="007A6C7B">
              <w:rPr>
                <w:rStyle w:val="Hyperlink"/>
                <w:rFonts w:ascii="Constantia" w:hAnsi="Constantia"/>
                <w:b w:val="0"/>
                <w:bCs w:val="0"/>
                <w:i w:val="0"/>
                <w:iCs w:val="0"/>
                <w:noProof/>
              </w:rPr>
              <w:t>Article 7 &amp; 8: Political and Public Life Participation at the International Level</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_Toc53397044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7</w:t>
            </w:r>
            <w:r w:rsidR="007A6C7B" w:rsidRPr="007A6C7B">
              <w:rPr>
                <w:rFonts w:ascii="Constantia" w:hAnsi="Constantia"/>
                <w:b w:val="0"/>
                <w:bCs w:val="0"/>
                <w:i w:val="0"/>
                <w:iCs w:val="0"/>
                <w:noProof/>
                <w:webHidden/>
              </w:rPr>
              <w:fldChar w:fldCharType="end"/>
            </w:r>
          </w:hyperlink>
        </w:p>
        <w:p w14:paraId="3A77E8E7" w14:textId="5448A004"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46" w:history="1">
            <w:r w:rsidR="007A6C7B" w:rsidRPr="007A6C7B">
              <w:rPr>
                <w:rStyle w:val="Hyperlink"/>
                <w:rFonts w:ascii="Constantia" w:hAnsi="Constantia"/>
                <w:b w:val="0"/>
                <w:bCs w:val="0"/>
                <w:i w:val="0"/>
                <w:iCs w:val="0"/>
                <w:noProof/>
              </w:rPr>
              <w:t>Article 10: Education</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_Toc53397046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8</w:t>
            </w:r>
            <w:r w:rsidR="007A6C7B" w:rsidRPr="007A6C7B">
              <w:rPr>
                <w:rFonts w:ascii="Constantia" w:hAnsi="Constantia"/>
                <w:b w:val="0"/>
                <w:bCs w:val="0"/>
                <w:i w:val="0"/>
                <w:iCs w:val="0"/>
                <w:noProof/>
                <w:webHidden/>
              </w:rPr>
              <w:fldChar w:fldCharType="end"/>
            </w:r>
          </w:hyperlink>
        </w:p>
        <w:p w14:paraId="0BE439A5" w14:textId="4EF961DF"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48" w:history="1">
            <w:r w:rsidR="007A6C7B" w:rsidRPr="007A6C7B">
              <w:rPr>
                <w:rStyle w:val="Hyperlink"/>
                <w:rFonts w:ascii="Constantia" w:hAnsi="Constantia"/>
                <w:b w:val="0"/>
                <w:bCs w:val="0"/>
                <w:i w:val="0"/>
                <w:iCs w:val="0"/>
                <w:noProof/>
              </w:rPr>
              <w:t>Article 11: Employment</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_Toc53397048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8</w:t>
            </w:r>
            <w:r w:rsidR="007A6C7B" w:rsidRPr="007A6C7B">
              <w:rPr>
                <w:rFonts w:ascii="Constantia" w:hAnsi="Constantia"/>
                <w:b w:val="0"/>
                <w:bCs w:val="0"/>
                <w:i w:val="0"/>
                <w:iCs w:val="0"/>
                <w:noProof/>
                <w:webHidden/>
              </w:rPr>
              <w:fldChar w:fldCharType="end"/>
            </w:r>
          </w:hyperlink>
        </w:p>
        <w:p w14:paraId="632BBD64" w14:textId="7EB2142F"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50" w:history="1">
            <w:r w:rsidR="007A6C7B" w:rsidRPr="007A6C7B">
              <w:rPr>
                <w:rStyle w:val="Hyperlink"/>
                <w:rFonts w:ascii="Constantia" w:hAnsi="Constantia"/>
                <w:b w:val="0"/>
                <w:bCs w:val="0"/>
                <w:i w:val="0"/>
                <w:iCs w:val="0"/>
                <w:noProof/>
              </w:rPr>
              <w:t>Article 12: Health</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_Toc53397050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8</w:t>
            </w:r>
            <w:r w:rsidR="007A6C7B" w:rsidRPr="007A6C7B">
              <w:rPr>
                <w:rFonts w:ascii="Constantia" w:hAnsi="Constantia"/>
                <w:b w:val="0"/>
                <w:bCs w:val="0"/>
                <w:i w:val="0"/>
                <w:iCs w:val="0"/>
                <w:noProof/>
                <w:webHidden/>
              </w:rPr>
              <w:fldChar w:fldCharType="end"/>
            </w:r>
          </w:hyperlink>
        </w:p>
        <w:p w14:paraId="453293FC" w14:textId="5620A2E5"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52" w:history="1">
            <w:r w:rsidR="007A6C7B" w:rsidRPr="007A6C7B">
              <w:rPr>
                <w:rStyle w:val="Hyperlink"/>
                <w:rFonts w:ascii="Constantia" w:hAnsi="Constantia"/>
                <w:b w:val="0"/>
                <w:bCs w:val="0"/>
                <w:i w:val="0"/>
                <w:iCs w:val="0"/>
                <w:noProof/>
              </w:rPr>
              <w:t>Article 13: Economic and Social Benefits</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_Toc53397052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9</w:t>
            </w:r>
            <w:r w:rsidR="007A6C7B" w:rsidRPr="007A6C7B">
              <w:rPr>
                <w:rFonts w:ascii="Constantia" w:hAnsi="Constantia"/>
                <w:b w:val="0"/>
                <w:bCs w:val="0"/>
                <w:i w:val="0"/>
                <w:iCs w:val="0"/>
                <w:noProof/>
                <w:webHidden/>
              </w:rPr>
              <w:fldChar w:fldCharType="end"/>
            </w:r>
          </w:hyperlink>
        </w:p>
        <w:p w14:paraId="59312E51" w14:textId="0C6F2E73" w:rsidR="007A6C7B" w:rsidRPr="007A6C7B" w:rsidRDefault="0047154D">
          <w:pPr>
            <w:pStyle w:val="TOC1"/>
            <w:tabs>
              <w:tab w:val="right" w:leader="dot" w:pos="8296"/>
            </w:tabs>
            <w:rPr>
              <w:rFonts w:ascii="Constantia" w:eastAsiaTheme="minorEastAsia" w:hAnsi="Constantia" w:cstheme="minorBidi"/>
              <w:b w:val="0"/>
              <w:bCs w:val="0"/>
              <w:i w:val="0"/>
              <w:iCs w:val="0"/>
              <w:caps/>
              <w:noProof/>
            </w:rPr>
          </w:pPr>
          <w:hyperlink w:anchor="_Toc53397054" w:history="1">
            <w:r w:rsidR="007A6C7B" w:rsidRPr="007A6C7B">
              <w:rPr>
                <w:rStyle w:val="Hyperlink"/>
                <w:rFonts w:ascii="Constantia" w:hAnsi="Constantia"/>
                <w:b w:val="0"/>
                <w:bCs w:val="0"/>
                <w:i w:val="0"/>
                <w:iCs w:val="0"/>
                <w:noProof/>
              </w:rPr>
              <w:t>Article 15: Equality Before the Law</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_Toc53397054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9</w:t>
            </w:r>
            <w:r w:rsidR="007A6C7B" w:rsidRPr="007A6C7B">
              <w:rPr>
                <w:rFonts w:ascii="Constantia" w:hAnsi="Constantia"/>
                <w:b w:val="0"/>
                <w:bCs w:val="0"/>
                <w:i w:val="0"/>
                <w:iCs w:val="0"/>
                <w:noProof/>
                <w:webHidden/>
              </w:rPr>
              <w:fldChar w:fldCharType="end"/>
            </w:r>
          </w:hyperlink>
        </w:p>
        <w:p w14:paraId="1155CE84" w14:textId="3621803D" w:rsidR="007A6C7B" w:rsidRPr="007A6C7B" w:rsidRDefault="0047154D" w:rsidP="007A6C7B">
          <w:pPr>
            <w:pStyle w:val="TOC1"/>
            <w:tabs>
              <w:tab w:val="right" w:leader="dot" w:pos="8296"/>
            </w:tabs>
            <w:rPr>
              <w:rFonts w:ascii="Constantia" w:eastAsiaTheme="minorEastAsia" w:hAnsi="Constantia" w:cstheme="minorBidi"/>
              <w:b w:val="0"/>
              <w:bCs w:val="0"/>
              <w:i w:val="0"/>
              <w:iCs w:val="0"/>
              <w:caps/>
              <w:noProof/>
            </w:rPr>
          </w:pPr>
          <w:hyperlink w:anchor="_Toc53397056" w:history="1">
            <w:r w:rsidR="007A6C7B" w:rsidRPr="007A6C7B">
              <w:rPr>
                <w:rStyle w:val="Hyperlink"/>
                <w:rFonts w:ascii="Constantia" w:hAnsi="Constantia"/>
                <w:b w:val="0"/>
                <w:bCs w:val="0"/>
                <w:i w:val="0"/>
                <w:iCs w:val="0"/>
                <w:noProof/>
              </w:rPr>
              <w:t>Article 16: Marriage and Family Life</w:t>
            </w:r>
            <w:r w:rsidR="007A6C7B" w:rsidRPr="007A6C7B">
              <w:rPr>
                <w:rFonts w:ascii="Constantia" w:hAnsi="Constantia"/>
                <w:b w:val="0"/>
                <w:bCs w:val="0"/>
                <w:i w:val="0"/>
                <w:iCs w:val="0"/>
                <w:noProof/>
                <w:webHidden/>
              </w:rPr>
              <w:tab/>
            </w:r>
            <w:r w:rsidR="007A6C7B" w:rsidRPr="007A6C7B">
              <w:rPr>
                <w:rFonts w:ascii="Constantia" w:hAnsi="Constantia"/>
                <w:b w:val="0"/>
                <w:bCs w:val="0"/>
                <w:i w:val="0"/>
                <w:iCs w:val="0"/>
                <w:noProof/>
                <w:webHidden/>
              </w:rPr>
              <w:fldChar w:fldCharType="begin"/>
            </w:r>
            <w:r w:rsidR="007A6C7B" w:rsidRPr="007A6C7B">
              <w:rPr>
                <w:rFonts w:ascii="Constantia" w:hAnsi="Constantia"/>
                <w:b w:val="0"/>
                <w:bCs w:val="0"/>
                <w:i w:val="0"/>
                <w:iCs w:val="0"/>
                <w:noProof/>
                <w:webHidden/>
              </w:rPr>
              <w:instrText xml:space="preserve"> PAGEREF _Toc53397056 \h </w:instrText>
            </w:r>
            <w:r w:rsidR="007A6C7B" w:rsidRPr="007A6C7B">
              <w:rPr>
                <w:rFonts w:ascii="Constantia" w:hAnsi="Constantia"/>
                <w:b w:val="0"/>
                <w:bCs w:val="0"/>
                <w:i w:val="0"/>
                <w:iCs w:val="0"/>
                <w:noProof/>
                <w:webHidden/>
              </w:rPr>
            </w:r>
            <w:r w:rsidR="007A6C7B" w:rsidRPr="007A6C7B">
              <w:rPr>
                <w:rFonts w:ascii="Constantia" w:hAnsi="Constantia"/>
                <w:b w:val="0"/>
                <w:bCs w:val="0"/>
                <w:i w:val="0"/>
                <w:iCs w:val="0"/>
                <w:noProof/>
                <w:webHidden/>
              </w:rPr>
              <w:fldChar w:fldCharType="separate"/>
            </w:r>
            <w:r w:rsidR="007A6C7B" w:rsidRPr="007A6C7B">
              <w:rPr>
                <w:rFonts w:ascii="Constantia" w:hAnsi="Constantia"/>
                <w:b w:val="0"/>
                <w:bCs w:val="0"/>
                <w:i w:val="0"/>
                <w:iCs w:val="0"/>
                <w:noProof/>
                <w:webHidden/>
              </w:rPr>
              <w:t>10</w:t>
            </w:r>
            <w:r w:rsidR="007A6C7B" w:rsidRPr="007A6C7B">
              <w:rPr>
                <w:rFonts w:ascii="Constantia" w:hAnsi="Constantia"/>
                <w:b w:val="0"/>
                <w:bCs w:val="0"/>
                <w:i w:val="0"/>
                <w:iCs w:val="0"/>
                <w:noProof/>
                <w:webHidden/>
              </w:rPr>
              <w:fldChar w:fldCharType="end"/>
            </w:r>
          </w:hyperlink>
          <w:r w:rsidR="007A6C7B" w:rsidRPr="007A6C7B">
            <w:rPr>
              <w:rFonts w:ascii="Constantia" w:hAnsi="Constantia"/>
              <w:b w:val="0"/>
              <w:bCs w:val="0"/>
              <w:i w:val="0"/>
              <w:iCs w:val="0"/>
              <w:noProof/>
            </w:rPr>
            <w:fldChar w:fldCharType="end"/>
          </w:r>
        </w:p>
      </w:sdtContent>
    </w:sdt>
    <w:p w14:paraId="41B432C9" w14:textId="77777777" w:rsidR="00916706" w:rsidRDefault="00916706">
      <w:pPr>
        <w:rPr>
          <w:rFonts w:ascii="Constantia" w:hAnsi="Constantia" w:cs="Arial"/>
          <w:b/>
          <w:bCs/>
          <w:smallCaps/>
          <w:color w:val="80865A" w:themeColor="accent3" w:themeShade="BF"/>
          <w:kern w:val="32"/>
          <w:sz w:val="28"/>
          <w:szCs w:val="32"/>
        </w:rPr>
      </w:pPr>
      <w:r>
        <w:rPr>
          <w:rFonts w:ascii="Constantia" w:hAnsi="Constantia"/>
          <w:b/>
          <w:color w:val="80865A" w:themeColor="accent3" w:themeShade="BF"/>
        </w:rPr>
        <w:br w:type="page"/>
      </w:r>
    </w:p>
    <w:p w14:paraId="06B40E85" w14:textId="19FE0937" w:rsidR="003068F0" w:rsidRPr="006F68C9" w:rsidRDefault="003068F0" w:rsidP="003068F0">
      <w:pPr>
        <w:pStyle w:val="Heading1"/>
        <w:numPr>
          <w:ilvl w:val="0"/>
          <w:numId w:val="0"/>
        </w:numPr>
        <w:spacing w:after="120" w:line="276" w:lineRule="auto"/>
        <w:ind w:left="431" w:hanging="431"/>
        <w:jc w:val="both"/>
        <w:rPr>
          <w:rFonts w:ascii="Constantia" w:hAnsi="Constantia"/>
          <w:b/>
          <w:color w:val="568278" w:themeColor="accent5" w:themeShade="BF"/>
        </w:rPr>
      </w:pPr>
      <w:bookmarkStart w:id="2" w:name="_Toc53118139"/>
      <w:bookmarkStart w:id="3" w:name="_Toc53397029"/>
      <w:r w:rsidRPr="006F68C9">
        <w:rPr>
          <w:rFonts w:ascii="Constantia" w:hAnsi="Constantia"/>
          <w:b/>
          <w:color w:val="568278" w:themeColor="accent5" w:themeShade="BF"/>
        </w:rPr>
        <w:lastRenderedPageBreak/>
        <w:t>Background Information about NCDP</w:t>
      </w:r>
      <w:bookmarkEnd w:id="1"/>
      <w:bookmarkEnd w:id="2"/>
      <w:bookmarkEnd w:id="3"/>
      <w:r w:rsidRPr="006F68C9">
        <w:rPr>
          <w:rFonts w:ascii="Constantia" w:hAnsi="Constantia"/>
          <w:b/>
          <w:color w:val="568278" w:themeColor="accent5" w:themeShade="BF"/>
        </w:rPr>
        <w:t xml:space="preserve"> </w:t>
      </w:r>
    </w:p>
    <w:p w14:paraId="449DB146" w14:textId="1BCBF3C2" w:rsidR="003068F0" w:rsidRPr="00FC2A2D" w:rsidRDefault="006F68C9" w:rsidP="003068F0">
      <w:pPr>
        <w:spacing w:line="276" w:lineRule="auto"/>
        <w:jc w:val="both"/>
        <w:rPr>
          <w:rFonts w:ascii="Constantia" w:hAnsi="Constantia"/>
        </w:rPr>
      </w:pPr>
      <w:r>
        <w:rPr>
          <w:rFonts w:ascii="Constantia" w:hAnsi="Constantia"/>
        </w:rPr>
        <w:t xml:space="preserve">This </w:t>
      </w:r>
      <w:r w:rsidR="00511C12">
        <w:rPr>
          <w:rFonts w:ascii="Constantia" w:hAnsi="Constantia"/>
          <w:lang w:val="en-US"/>
        </w:rPr>
        <w:t xml:space="preserve">report </w:t>
      </w:r>
      <w:r>
        <w:rPr>
          <w:rFonts w:ascii="Constantia" w:hAnsi="Constantia"/>
        </w:rPr>
        <w:t>with</w:t>
      </w:r>
      <w:r w:rsidR="00511C12">
        <w:rPr>
          <w:rFonts w:ascii="Constantia" w:hAnsi="Constantia"/>
          <w:lang w:val="en-US"/>
        </w:rPr>
        <w:t xml:space="preserve"> the</w:t>
      </w:r>
      <w:r>
        <w:rPr>
          <w:rFonts w:ascii="Constantia" w:hAnsi="Constantia"/>
        </w:rPr>
        <w:t xml:space="preserve"> list of issues </w:t>
      </w:r>
      <w:r w:rsidR="003068F0" w:rsidRPr="00FC2A2D">
        <w:rPr>
          <w:rFonts w:ascii="Constantia" w:hAnsi="Constantia"/>
        </w:rPr>
        <w:t xml:space="preserve">has </w:t>
      </w:r>
      <w:r w:rsidR="003068F0" w:rsidRPr="00FC2A2D">
        <w:rPr>
          <w:rFonts w:ascii="Constantia" w:hAnsi="Constantia"/>
          <w:noProof/>
        </w:rPr>
        <w:t>been drafted</w:t>
      </w:r>
      <w:r w:rsidR="003068F0" w:rsidRPr="00FC2A2D">
        <w:rPr>
          <w:rFonts w:ascii="Constantia" w:hAnsi="Constantia"/>
        </w:rPr>
        <w:t xml:space="preserve"> by the National Confederation of Disabled People of Greece (NCDP) Observatory on Disability Issues.</w:t>
      </w:r>
      <w:r w:rsidR="003068F0" w:rsidRPr="00FC2A2D">
        <w:rPr>
          <w:rStyle w:val="FootnoteReference"/>
          <w:rFonts w:ascii="Constantia" w:eastAsia="Arial" w:hAnsi="Constantia"/>
          <w:b/>
          <w:bCs/>
          <w:color w:val="339966"/>
        </w:rPr>
        <w:footnoteReference w:id="1"/>
      </w:r>
      <w:r w:rsidR="003068F0" w:rsidRPr="00FC2A2D">
        <w:rPr>
          <w:rFonts w:ascii="Constantia" w:hAnsi="Constantia"/>
          <w:b/>
          <w:bCs/>
        </w:rPr>
        <w:t xml:space="preserve"> </w:t>
      </w:r>
      <w:r w:rsidR="003068F0" w:rsidRPr="00FC2A2D">
        <w:rPr>
          <w:rFonts w:ascii="Constantia" w:hAnsi="Constantia"/>
        </w:rPr>
        <w:t>NCPD is an umbrella organization founded and established in 1989. Its founding members were federations and associations representing various disabilities, chronic diseases</w:t>
      </w:r>
      <w:r w:rsidR="003068F0">
        <w:rPr>
          <w:rFonts w:ascii="Constantia" w:hAnsi="Constantia"/>
        </w:rPr>
        <w:t>,</w:t>
      </w:r>
      <w:r w:rsidR="003068F0" w:rsidRPr="00FC2A2D">
        <w:rPr>
          <w:rFonts w:ascii="Constantia" w:hAnsi="Constantia"/>
        </w:rPr>
        <w:t xml:space="preserve"> </w:t>
      </w:r>
      <w:r w:rsidR="003068F0" w:rsidRPr="00FC2A2D">
        <w:rPr>
          <w:rFonts w:ascii="Constantia" w:hAnsi="Constantia"/>
          <w:noProof/>
        </w:rPr>
        <w:t>and</w:t>
      </w:r>
      <w:r w:rsidR="003068F0" w:rsidRPr="00FC2A2D">
        <w:rPr>
          <w:rFonts w:ascii="Constantia" w:hAnsi="Constantia"/>
        </w:rPr>
        <w:t xml:space="preserve"> family members. It is a democratically run and structured organization. Only persons with disabilities, persons with chronic diseases</w:t>
      </w:r>
      <w:r w:rsidR="00604EC4">
        <w:rPr>
          <w:rFonts w:ascii="Constantia" w:hAnsi="Constantia"/>
        </w:rPr>
        <w:t>,</w:t>
      </w:r>
      <w:r w:rsidR="003068F0" w:rsidRPr="00FC2A2D">
        <w:rPr>
          <w:rFonts w:ascii="Constantia" w:hAnsi="Constantia"/>
        </w:rPr>
        <w:t xml:space="preserve"> and family members have the right to vote and </w:t>
      </w:r>
      <w:r w:rsidR="003068F0" w:rsidRPr="00FC2A2D">
        <w:rPr>
          <w:rFonts w:ascii="Constantia" w:hAnsi="Constantia"/>
          <w:noProof/>
        </w:rPr>
        <w:t>be elected</w:t>
      </w:r>
      <w:r w:rsidR="003068F0" w:rsidRPr="00FC2A2D">
        <w:rPr>
          <w:rFonts w:ascii="Constantia" w:hAnsi="Constantia"/>
        </w:rPr>
        <w:t xml:space="preserve"> in all organs of the Confederation</w:t>
      </w:r>
      <w:r w:rsidR="00604EC4">
        <w:rPr>
          <w:rFonts w:ascii="Constantia" w:hAnsi="Constantia"/>
        </w:rPr>
        <w:t>,</w:t>
      </w:r>
      <w:r w:rsidR="003068F0" w:rsidRPr="00FC2A2D">
        <w:rPr>
          <w:rFonts w:ascii="Constantia" w:hAnsi="Constantia"/>
        </w:rPr>
        <w:t xml:space="preserve"> as delegates to the National Congress, as members of its Board</w:t>
      </w:r>
      <w:r w:rsidR="00604EC4">
        <w:rPr>
          <w:rFonts w:ascii="Constantia" w:hAnsi="Constantia"/>
        </w:rPr>
        <w:t>,</w:t>
      </w:r>
      <w:r w:rsidR="003068F0" w:rsidRPr="00FC2A2D">
        <w:rPr>
          <w:rFonts w:ascii="Constantia" w:hAnsi="Constantia"/>
        </w:rPr>
        <w:t xml:space="preserve"> and as members of the Confederation’s Executive Secretariat. </w:t>
      </w:r>
    </w:p>
    <w:p w14:paraId="70A6A3AB" w14:textId="77777777" w:rsidR="003068F0" w:rsidRPr="00FC2A2D" w:rsidRDefault="003068F0" w:rsidP="003068F0">
      <w:pPr>
        <w:spacing w:line="276" w:lineRule="auto"/>
        <w:jc w:val="both"/>
        <w:rPr>
          <w:rFonts w:ascii="Constantia" w:hAnsi="Constantia"/>
        </w:rPr>
      </w:pPr>
    </w:p>
    <w:p w14:paraId="40469711" w14:textId="34251991" w:rsidR="003068F0" w:rsidRDefault="003068F0" w:rsidP="003068F0">
      <w:pPr>
        <w:spacing w:line="276" w:lineRule="auto"/>
        <w:jc w:val="both"/>
        <w:rPr>
          <w:rFonts w:ascii="Constantia" w:hAnsi="Constantia"/>
        </w:rPr>
        <w:sectPr w:rsidR="003068F0"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pPr>
      <w:r w:rsidRPr="00FC2A2D">
        <w:rPr>
          <w:rFonts w:ascii="Constantia" w:hAnsi="Constantia"/>
        </w:rPr>
        <w:t xml:space="preserve">The NCDP’s vision and mission </w:t>
      </w:r>
      <w:r>
        <w:rPr>
          <w:rFonts w:ascii="Constantia" w:hAnsi="Constantia"/>
          <w:noProof/>
        </w:rPr>
        <w:t>are</w:t>
      </w:r>
      <w:r w:rsidRPr="00FC2A2D">
        <w:rPr>
          <w:rFonts w:ascii="Constantia" w:hAnsi="Constantia"/>
        </w:rPr>
        <w:t xml:space="preserve"> to protect the interests of persons with disabilities, promote their rights</w:t>
      </w:r>
      <w:r w:rsidR="00604EC4">
        <w:rPr>
          <w:rFonts w:ascii="Constantia" w:hAnsi="Constantia"/>
        </w:rPr>
        <w:t>,</w:t>
      </w:r>
      <w:r w:rsidRPr="00FC2A2D">
        <w:rPr>
          <w:rFonts w:ascii="Constantia" w:hAnsi="Constantia"/>
        </w:rPr>
        <w:t xml:space="preserve"> and monitor the law and </w:t>
      </w:r>
      <w:r w:rsidRPr="00FC2A2D">
        <w:rPr>
          <w:rFonts w:ascii="Constantia" w:hAnsi="Constantia"/>
          <w:noProof/>
        </w:rPr>
        <w:t>policy-making</w:t>
      </w:r>
      <w:r w:rsidRPr="00FC2A2D">
        <w:rPr>
          <w:rFonts w:ascii="Constantia" w:hAnsi="Constantia"/>
        </w:rPr>
        <w:t xml:space="preserve"> of the Greek </w:t>
      </w:r>
      <w:r w:rsidR="006F68C9">
        <w:rPr>
          <w:rFonts w:ascii="Constantia" w:hAnsi="Constantia"/>
        </w:rPr>
        <w:t>s</w:t>
      </w:r>
      <w:r w:rsidR="00604EC4">
        <w:rPr>
          <w:rFonts w:ascii="Constantia" w:hAnsi="Constantia"/>
        </w:rPr>
        <w:t>tate</w:t>
      </w:r>
      <w:r w:rsidRPr="00FC2A2D">
        <w:rPr>
          <w:rFonts w:ascii="Constantia" w:hAnsi="Constantia"/>
        </w:rPr>
        <w:t xml:space="preserve"> on issues concerning themselves and their families. In order to achieve this, the NCDP from the very first day of its existence has systematically set out to be recognized as the representative umbrella organization of the Greek disability movement by the </w:t>
      </w:r>
      <w:r w:rsidR="006F68C9">
        <w:rPr>
          <w:rFonts w:ascii="Constantia" w:hAnsi="Constantia"/>
        </w:rPr>
        <w:t>s</w:t>
      </w:r>
      <w:r w:rsidR="00604EC4">
        <w:rPr>
          <w:rFonts w:ascii="Constantia" w:hAnsi="Constantia"/>
        </w:rPr>
        <w:t>tate</w:t>
      </w:r>
      <w:r w:rsidRPr="00FC2A2D">
        <w:rPr>
          <w:rFonts w:ascii="Constantia" w:hAnsi="Constantia"/>
        </w:rPr>
        <w:t xml:space="preserve">. </w:t>
      </w:r>
      <w:r w:rsidRPr="00FC2A2D">
        <w:rPr>
          <w:rFonts w:ascii="Constantia" w:hAnsi="Constantia"/>
          <w:noProof/>
        </w:rPr>
        <w:t>This</w:t>
      </w:r>
      <w:r w:rsidRPr="00FC2A2D">
        <w:rPr>
          <w:rFonts w:ascii="Constantia" w:hAnsi="Constantia"/>
        </w:rPr>
        <w:t xml:space="preserve"> has </w:t>
      </w:r>
      <w:r w:rsidRPr="00FC2A2D">
        <w:rPr>
          <w:rFonts w:ascii="Constantia" w:hAnsi="Constantia"/>
          <w:noProof/>
        </w:rPr>
        <w:t>been mainly achieved,</w:t>
      </w:r>
      <w:r w:rsidRPr="00FC2A2D">
        <w:rPr>
          <w:rFonts w:ascii="Constantia" w:hAnsi="Constantia"/>
        </w:rPr>
        <w:t xml:space="preserve"> </w:t>
      </w:r>
      <w:r w:rsidRPr="00FC2A2D">
        <w:rPr>
          <w:rFonts w:ascii="Constantia" w:hAnsi="Constantia"/>
          <w:noProof/>
        </w:rPr>
        <w:t>and</w:t>
      </w:r>
      <w:r w:rsidRPr="00FC2A2D">
        <w:rPr>
          <w:rFonts w:ascii="Constantia" w:hAnsi="Constantia"/>
        </w:rPr>
        <w:t xml:space="preserve"> the Confederation actively participates and is involved in the </w:t>
      </w:r>
      <w:r w:rsidRPr="00FC2A2D">
        <w:rPr>
          <w:rFonts w:ascii="Constantia" w:hAnsi="Constantia"/>
          <w:noProof/>
        </w:rPr>
        <w:t>decision-making</w:t>
      </w:r>
      <w:r w:rsidRPr="00FC2A2D">
        <w:rPr>
          <w:rFonts w:ascii="Constantia" w:hAnsi="Constantia"/>
        </w:rPr>
        <w:t xml:space="preserve"> process at all levels of the organization of the Greek </w:t>
      </w:r>
      <w:r w:rsidR="006F68C9">
        <w:rPr>
          <w:rFonts w:ascii="Constantia" w:hAnsi="Constantia"/>
        </w:rPr>
        <w:t>s</w:t>
      </w:r>
      <w:r w:rsidR="00604EC4">
        <w:rPr>
          <w:rFonts w:ascii="Constantia" w:hAnsi="Constantia"/>
        </w:rPr>
        <w:t>tate</w:t>
      </w:r>
      <w:r w:rsidRPr="00FC2A2D">
        <w:rPr>
          <w:rFonts w:ascii="Constantia" w:hAnsi="Constantia"/>
        </w:rPr>
        <w:t xml:space="preserve">. The motto “Nothing about persons with disabilities without persons with disabilities” is a guiding principle in the NCDP’s work to make disability rights fully visible and respected. The Confederation is a founding member of the European Disability Forum (EDF), </w:t>
      </w:r>
      <w:r w:rsidRPr="00FC2A2D">
        <w:rPr>
          <w:rFonts w:ascii="Constantia" w:hAnsi="Constantia"/>
          <w:noProof/>
        </w:rPr>
        <w:t>and</w:t>
      </w:r>
      <w:r w:rsidRPr="00FC2A2D">
        <w:rPr>
          <w:rFonts w:ascii="Constantia" w:hAnsi="Constantia"/>
        </w:rPr>
        <w:t xml:space="preserve"> the NCDP’s President is also the President of EDF. The NCDP has been very active in EDF’s work and through EDF in the work of the International Disability Alliance (IDA). </w:t>
      </w:r>
      <w:r w:rsidR="006F68C9">
        <w:rPr>
          <w:rFonts w:ascii="Constantia" w:hAnsi="Constantia"/>
        </w:rPr>
        <w:t>Also, t</w:t>
      </w:r>
      <w:r w:rsidRPr="00FC2A2D">
        <w:rPr>
          <w:rFonts w:ascii="Constantia" w:hAnsi="Constantia"/>
        </w:rPr>
        <w:t xml:space="preserve">he NCDP took actively part in the negotiations for the UN Convention </w:t>
      </w:r>
      <w:r w:rsidR="00604EC4">
        <w:rPr>
          <w:rFonts w:ascii="Constantia" w:hAnsi="Constantia"/>
        </w:rPr>
        <w:t>on</w:t>
      </w:r>
      <w:r w:rsidRPr="00FC2A2D">
        <w:rPr>
          <w:rFonts w:ascii="Constantia" w:hAnsi="Constantia"/>
        </w:rPr>
        <w:t xml:space="preserve"> the Rights of Persons with Disabilities (CRPD) and </w:t>
      </w:r>
      <w:r w:rsidRPr="00FC2A2D">
        <w:rPr>
          <w:rFonts w:ascii="Constantia" w:hAnsi="Constantia"/>
          <w:noProof/>
        </w:rPr>
        <w:t>thereafter</w:t>
      </w:r>
      <w:r w:rsidRPr="00FC2A2D">
        <w:rPr>
          <w:rFonts w:ascii="Constantia" w:hAnsi="Constantia"/>
        </w:rPr>
        <w:t xml:space="preserve"> for its implementation both in Greece and at the EU level through EDF. </w:t>
      </w:r>
      <w:r w:rsidR="006F68C9">
        <w:rPr>
          <w:rFonts w:ascii="Constantia" w:hAnsi="Constantia"/>
        </w:rPr>
        <w:t>Lastly, t</w:t>
      </w:r>
      <w:r w:rsidRPr="00FC2A2D">
        <w:rPr>
          <w:rFonts w:ascii="Constantia" w:hAnsi="Constantia"/>
        </w:rPr>
        <w:t>he NCDP is a member of the Greek National Commission for Human Rights, of the Greek Economic and Social Council</w:t>
      </w:r>
      <w:r w:rsidR="00604EC4">
        <w:rPr>
          <w:rFonts w:ascii="Constantia" w:hAnsi="Constantia"/>
        </w:rPr>
        <w:t>,</w:t>
      </w:r>
      <w:r w:rsidRPr="00FC2A2D">
        <w:rPr>
          <w:rFonts w:ascii="Constantia" w:hAnsi="Constantia"/>
        </w:rPr>
        <w:t xml:space="preserve"> and the European Economic and Social Committee.</w:t>
      </w:r>
      <w:r>
        <w:rPr>
          <w:rFonts w:ascii="Constantia" w:hAnsi="Constantia"/>
        </w:rPr>
        <w:t xml:space="preserve"> </w:t>
      </w:r>
    </w:p>
    <w:p w14:paraId="62BD77DC" w14:textId="19AC0B91" w:rsidR="00C90032" w:rsidRPr="00C90032" w:rsidRDefault="00C90032" w:rsidP="00C90032">
      <w:pPr>
        <w:jc w:val="both"/>
        <w:rPr>
          <w:rFonts w:ascii="Constantia" w:hAnsi="Constantia"/>
          <w:lang w:val="en-GB"/>
        </w:rPr>
      </w:pPr>
      <w:r w:rsidRPr="00C90032">
        <w:rPr>
          <w:rFonts w:ascii="Constantia" w:hAnsi="Constantia"/>
          <w:lang w:val="en-GB"/>
        </w:rPr>
        <w:br w:type="page"/>
      </w:r>
    </w:p>
    <w:p w14:paraId="01EECF73" w14:textId="60060347" w:rsidR="007A6C7B" w:rsidRPr="007A6C7B" w:rsidRDefault="007A6C7B" w:rsidP="007A6C7B">
      <w:pPr>
        <w:pStyle w:val="Heading1"/>
        <w:numPr>
          <w:ilvl w:val="0"/>
          <w:numId w:val="0"/>
        </w:numPr>
        <w:spacing w:after="120" w:line="276" w:lineRule="auto"/>
        <w:ind w:left="431" w:hanging="431"/>
        <w:jc w:val="both"/>
        <w:rPr>
          <w:rFonts w:ascii="Constantia" w:hAnsi="Constantia"/>
          <w:b/>
          <w:color w:val="568278" w:themeColor="accent5" w:themeShade="BF"/>
        </w:rPr>
      </w:pPr>
      <w:bookmarkStart w:id="4" w:name="_Toc53397030"/>
      <w:bookmarkStart w:id="5" w:name="_Toc785487"/>
      <w:bookmarkStart w:id="6" w:name="_Toc53118140"/>
      <w:r>
        <w:rPr>
          <w:rFonts w:ascii="Constantia" w:hAnsi="Constantia"/>
          <w:b/>
          <w:color w:val="568278" w:themeColor="accent5" w:themeShade="BF"/>
        </w:rPr>
        <w:lastRenderedPageBreak/>
        <w:t>Short Description Regarding the Situation of Women With Disabilities</w:t>
      </w:r>
      <w:bookmarkEnd w:id="4"/>
    </w:p>
    <w:p w14:paraId="2A039A90" w14:textId="56973591" w:rsidR="00DA5026" w:rsidRDefault="00511C12" w:rsidP="00152D6E">
      <w:pPr>
        <w:spacing w:line="276" w:lineRule="auto"/>
        <w:jc w:val="both"/>
        <w:rPr>
          <w:rFonts w:ascii="Constantia" w:hAnsi="Constantia"/>
        </w:rPr>
      </w:pPr>
      <w:r>
        <w:rPr>
          <w:rFonts w:ascii="Constantia" w:hAnsi="Constantia"/>
          <w:lang w:val="en-US"/>
        </w:rPr>
        <w:t>Unfortunately</w:t>
      </w:r>
      <w:r w:rsidR="00DA5026" w:rsidRPr="00152D6E">
        <w:rPr>
          <w:rFonts w:ascii="Constantia" w:hAnsi="Constantia"/>
        </w:rPr>
        <w:t xml:space="preserve">, women with disabilities are in </w:t>
      </w:r>
      <w:r>
        <w:rPr>
          <w:rFonts w:ascii="Constantia" w:hAnsi="Constantia"/>
        </w:rPr>
        <w:t xml:space="preserve">a </w:t>
      </w:r>
      <w:r w:rsidR="00DA5026" w:rsidRPr="00152D6E">
        <w:rPr>
          <w:rFonts w:ascii="Constantia" w:hAnsi="Constantia"/>
        </w:rPr>
        <w:t xml:space="preserve">more vulnerable situation than </w:t>
      </w:r>
      <w:r>
        <w:rPr>
          <w:rFonts w:ascii="Constantia" w:hAnsi="Constantia"/>
          <w:lang w:val="en-US"/>
        </w:rPr>
        <w:t>women</w:t>
      </w:r>
      <w:r w:rsidR="00DA5026" w:rsidRPr="00152D6E">
        <w:rPr>
          <w:rFonts w:ascii="Constantia" w:hAnsi="Constantia"/>
        </w:rPr>
        <w:t xml:space="preserve"> with</w:t>
      </w:r>
      <w:r>
        <w:rPr>
          <w:rFonts w:ascii="Constantia" w:hAnsi="Constantia"/>
          <w:lang w:val="en-US"/>
        </w:rPr>
        <w:t>out</w:t>
      </w:r>
      <w:r w:rsidR="00DA5026" w:rsidRPr="00152D6E">
        <w:rPr>
          <w:rFonts w:ascii="Constantia" w:hAnsi="Constantia"/>
        </w:rPr>
        <w:t xml:space="preserve"> disabilities</w:t>
      </w:r>
      <w:r w:rsidR="00152D6E" w:rsidRPr="00152D6E">
        <w:rPr>
          <w:rFonts w:ascii="Constantia" w:hAnsi="Constantia"/>
        </w:rPr>
        <w:t>.</w:t>
      </w:r>
      <w:r w:rsidR="00DA5026" w:rsidRPr="00152D6E">
        <w:rPr>
          <w:rFonts w:ascii="Constantia" w:hAnsi="Constantia"/>
        </w:rPr>
        <w:t xml:space="preserve"> The challenges they have to face in their daily li</w:t>
      </w:r>
      <w:proofErr w:type="spellStart"/>
      <w:r>
        <w:rPr>
          <w:rFonts w:ascii="Constantia" w:hAnsi="Constantia"/>
          <w:lang w:val="en-US"/>
        </w:rPr>
        <w:t>ves</w:t>
      </w:r>
      <w:proofErr w:type="spellEnd"/>
      <w:r w:rsidR="00DA5026" w:rsidRPr="00152D6E">
        <w:rPr>
          <w:rFonts w:ascii="Constantia" w:hAnsi="Constantia"/>
        </w:rPr>
        <w:t xml:space="preserve"> are numerous and extended in many areas of</w:t>
      </w:r>
      <w:r>
        <w:rPr>
          <w:rFonts w:ascii="Constantia" w:hAnsi="Constantia"/>
          <w:lang w:val="en-US"/>
        </w:rPr>
        <w:t xml:space="preserve"> their</w:t>
      </w:r>
      <w:r w:rsidR="00DA5026" w:rsidRPr="00152D6E">
        <w:rPr>
          <w:rFonts w:ascii="Constantia" w:hAnsi="Constantia"/>
        </w:rPr>
        <w:t xml:space="preserve"> life and policy fields. </w:t>
      </w:r>
      <w:r w:rsidR="00152D6E" w:rsidRPr="00152D6E">
        <w:rPr>
          <w:rFonts w:ascii="Constantia" w:hAnsi="Constantia"/>
        </w:rPr>
        <w:t xml:space="preserve">The challenges and the vulnerability that women with disabilities face in Greece has already concerned the UN Committee on the Rights of Persons with Disabilities, where </w:t>
      </w:r>
      <w:r w:rsidR="00152D6E">
        <w:rPr>
          <w:rFonts w:ascii="Constantia" w:hAnsi="Constantia"/>
        </w:rPr>
        <w:t>through</w:t>
      </w:r>
      <w:r w:rsidR="00152D6E" w:rsidRPr="00152D6E">
        <w:rPr>
          <w:rFonts w:ascii="Constantia" w:hAnsi="Constantia"/>
        </w:rPr>
        <w:t xml:space="preserve"> its Concluding Observations</w:t>
      </w:r>
      <w:r w:rsidR="00152D6E">
        <w:rPr>
          <w:rFonts w:ascii="Constantia" w:hAnsi="Constantia"/>
        </w:rPr>
        <w:t xml:space="preserve"> (</w:t>
      </w:r>
      <w:r w:rsidR="00152D6E" w:rsidRPr="00152D6E">
        <w:rPr>
          <w:rFonts w:ascii="Constantia" w:hAnsi="Constantia"/>
        </w:rPr>
        <w:t>published in October 2019</w:t>
      </w:r>
      <w:r w:rsidR="00152D6E">
        <w:rPr>
          <w:rFonts w:ascii="Constantia" w:hAnsi="Constantia"/>
        </w:rPr>
        <w:t xml:space="preserve">) has stressed the areas that actions should be taken </w:t>
      </w:r>
      <w:r>
        <w:rPr>
          <w:rFonts w:ascii="Constantia" w:hAnsi="Constantia"/>
          <w:lang w:val="en-US"/>
        </w:rPr>
        <w:t>for</w:t>
      </w:r>
      <w:r w:rsidR="00152D6E">
        <w:rPr>
          <w:rFonts w:ascii="Constantia" w:hAnsi="Constantia"/>
        </w:rPr>
        <w:t xml:space="preserve"> promot</w:t>
      </w:r>
      <w:proofErr w:type="spellStart"/>
      <w:r>
        <w:rPr>
          <w:rFonts w:ascii="Constantia" w:hAnsi="Constantia"/>
          <w:lang w:val="en-US"/>
        </w:rPr>
        <w:t>ing</w:t>
      </w:r>
      <w:proofErr w:type="spellEnd"/>
      <w:r w:rsidR="00152D6E">
        <w:rPr>
          <w:rFonts w:ascii="Constantia" w:hAnsi="Constantia"/>
        </w:rPr>
        <w:t xml:space="preserve"> and protect</w:t>
      </w:r>
      <w:proofErr w:type="spellStart"/>
      <w:r>
        <w:rPr>
          <w:rFonts w:ascii="Constantia" w:hAnsi="Constantia"/>
          <w:lang w:val="en-US"/>
        </w:rPr>
        <w:t>ing</w:t>
      </w:r>
      <w:proofErr w:type="spellEnd"/>
      <w:r w:rsidR="00152D6E">
        <w:rPr>
          <w:rFonts w:ascii="Constantia" w:hAnsi="Constantia"/>
        </w:rPr>
        <w:t xml:space="preserve"> the rights of women and girls with disabilities. </w:t>
      </w:r>
    </w:p>
    <w:p w14:paraId="7A44C838" w14:textId="3BC1FB2A" w:rsidR="00152D6E" w:rsidRDefault="00152D6E" w:rsidP="00152D6E">
      <w:pPr>
        <w:spacing w:line="276" w:lineRule="auto"/>
        <w:jc w:val="both"/>
        <w:rPr>
          <w:rFonts w:ascii="Constantia" w:hAnsi="Constantia"/>
        </w:rPr>
      </w:pPr>
    </w:p>
    <w:p w14:paraId="0AE4063F" w14:textId="3EA3FB73" w:rsidR="00152D6E" w:rsidRPr="00152D6E" w:rsidRDefault="00152D6E" w:rsidP="00152D6E">
      <w:pPr>
        <w:spacing w:line="276" w:lineRule="auto"/>
        <w:jc w:val="both"/>
        <w:rPr>
          <w:rFonts w:ascii="Constantia" w:hAnsi="Constantia"/>
        </w:rPr>
      </w:pPr>
      <w:r>
        <w:rPr>
          <w:rFonts w:ascii="Constantia" w:hAnsi="Constantia"/>
        </w:rPr>
        <w:t xml:space="preserve">Through this </w:t>
      </w:r>
      <w:r w:rsidR="00F52B57">
        <w:rPr>
          <w:rFonts w:ascii="Constantia" w:hAnsi="Constantia"/>
        </w:rPr>
        <w:t>report</w:t>
      </w:r>
      <w:r>
        <w:rPr>
          <w:rFonts w:ascii="Constantia" w:hAnsi="Constantia"/>
        </w:rPr>
        <w:t xml:space="preserve">, we would like to bring to the attention to the </w:t>
      </w:r>
      <w:r w:rsidRPr="00152D6E">
        <w:rPr>
          <w:rFonts w:ascii="Constantia" w:hAnsi="Constantia"/>
        </w:rPr>
        <w:t>Committee on the Elimination of Discrimination against Women</w:t>
      </w:r>
      <w:r>
        <w:rPr>
          <w:rFonts w:ascii="Constantia" w:hAnsi="Constantia"/>
        </w:rPr>
        <w:t xml:space="preserve"> a number of questions that</w:t>
      </w:r>
      <w:r w:rsidR="00F52B57">
        <w:rPr>
          <w:rFonts w:ascii="Constantia" w:hAnsi="Constantia"/>
        </w:rPr>
        <w:t xml:space="preserve"> are of </w:t>
      </w:r>
      <w:r w:rsidR="00511C12">
        <w:rPr>
          <w:rFonts w:ascii="Constantia" w:hAnsi="Constantia"/>
        </w:rPr>
        <w:t>primary</w:t>
      </w:r>
      <w:r w:rsidR="00F52B57">
        <w:rPr>
          <w:rFonts w:ascii="Constantia" w:hAnsi="Constantia"/>
        </w:rPr>
        <w:t xml:space="preserve"> concern for women with disabilities in Greece </w:t>
      </w:r>
      <w:r w:rsidR="00511C12">
        <w:rPr>
          <w:rFonts w:ascii="Constantia" w:hAnsi="Constantia"/>
          <w:lang w:val="en-US"/>
        </w:rPr>
        <w:t>in order</w:t>
      </w:r>
      <w:r w:rsidR="00432C73">
        <w:rPr>
          <w:rFonts w:ascii="Constantia" w:hAnsi="Constantia"/>
          <w:lang w:val="en-US"/>
        </w:rPr>
        <w:t xml:space="preserve"> the Committee to</w:t>
      </w:r>
      <w:r w:rsidR="00511C12">
        <w:rPr>
          <w:rFonts w:ascii="Constantia" w:hAnsi="Constantia"/>
          <w:lang w:val="en-US"/>
        </w:rPr>
        <w:t xml:space="preserve"> take them </w:t>
      </w:r>
      <w:r w:rsidR="00432C73">
        <w:rPr>
          <w:rFonts w:ascii="Constantia" w:hAnsi="Constantia"/>
          <w:lang w:val="en-US"/>
        </w:rPr>
        <w:t xml:space="preserve">into </w:t>
      </w:r>
      <w:r w:rsidR="00511C12">
        <w:rPr>
          <w:rFonts w:ascii="Constantia" w:hAnsi="Constantia"/>
          <w:lang w:val="en-US"/>
        </w:rPr>
        <w:t>consideration</w:t>
      </w:r>
      <w:r w:rsidR="00F52B57">
        <w:rPr>
          <w:rFonts w:ascii="Constantia" w:hAnsi="Constantia"/>
        </w:rPr>
        <w:t xml:space="preserve"> when </w:t>
      </w:r>
      <w:r w:rsidR="00432C73">
        <w:rPr>
          <w:rFonts w:ascii="Constantia" w:hAnsi="Constantia"/>
          <w:lang w:val="en-US"/>
        </w:rPr>
        <w:t>it</w:t>
      </w:r>
      <w:r w:rsidR="00511C12">
        <w:rPr>
          <w:rFonts w:ascii="Constantia" w:hAnsi="Constantia"/>
          <w:lang w:val="en-US"/>
        </w:rPr>
        <w:t xml:space="preserve"> draft</w:t>
      </w:r>
      <w:r w:rsidR="00432C73">
        <w:rPr>
          <w:rFonts w:ascii="Constantia" w:hAnsi="Constantia"/>
          <w:lang w:val="en-US"/>
        </w:rPr>
        <w:t>s</w:t>
      </w:r>
      <w:r w:rsidR="00511C12">
        <w:rPr>
          <w:rFonts w:ascii="Constantia" w:hAnsi="Constantia"/>
          <w:lang w:val="en-US"/>
        </w:rPr>
        <w:t xml:space="preserve"> its</w:t>
      </w:r>
      <w:r w:rsidR="00F52B57">
        <w:rPr>
          <w:rFonts w:ascii="Constantia" w:hAnsi="Constantia"/>
        </w:rPr>
        <w:t xml:space="preserve"> List of Issues. </w:t>
      </w:r>
      <w:r w:rsidRPr="00E634EA">
        <w:rPr>
          <w:rFonts w:ascii="Georgia" w:hAnsi="Georgia"/>
          <w:bCs/>
          <w:lang w:val="en-US"/>
        </w:rPr>
        <w:t xml:space="preserve">A more </w:t>
      </w:r>
      <w:r w:rsidR="00511C12">
        <w:rPr>
          <w:rFonts w:ascii="Georgia" w:hAnsi="Georgia"/>
          <w:bCs/>
          <w:lang w:val="en-US"/>
        </w:rPr>
        <w:t>analytical</w:t>
      </w:r>
      <w:r w:rsidRPr="00E634EA">
        <w:rPr>
          <w:rFonts w:ascii="Georgia" w:hAnsi="Georgia"/>
          <w:bCs/>
          <w:lang w:val="en-US"/>
        </w:rPr>
        <w:t xml:space="preserve"> report will </w:t>
      </w:r>
      <w:r w:rsidRPr="00B677B7">
        <w:rPr>
          <w:rFonts w:ascii="Georgia" w:hAnsi="Georgia"/>
          <w:bCs/>
          <w:noProof/>
          <w:lang w:val="en-US"/>
        </w:rPr>
        <w:t xml:space="preserve">be </w:t>
      </w:r>
      <w:r w:rsidR="00511C12">
        <w:rPr>
          <w:rFonts w:ascii="Georgia" w:hAnsi="Georgia"/>
          <w:bCs/>
          <w:noProof/>
          <w:lang w:val="en-US"/>
        </w:rPr>
        <w:t>submitted</w:t>
      </w:r>
      <w:r w:rsidRPr="00E634EA">
        <w:rPr>
          <w:rFonts w:ascii="Georgia" w:hAnsi="Georgia"/>
          <w:bCs/>
          <w:lang w:val="en-US"/>
        </w:rPr>
        <w:t xml:space="preserve"> before the next session.</w:t>
      </w:r>
      <w:r w:rsidRPr="00E634EA">
        <w:rPr>
          <w:rFonts w:ascii="Sabon LT Std" w:hAnsi="Sabon LT Std" w:cs="Arial"/>
          <w:sz w:val="28"/>
          <w:lang w:val="en-US"/>
        </w:rPr>
        <w:t xml:space="preserve"> </w:t>
      </w:r>
    </w:p>
    <w:p w14:paraId="387B22A9" w14:textId="77BD08B2" w:rsidR="00A55C54" w:rsidRDefault="00C90032" w:rsidP="00A55C54">
      <w:pPr>
        <w:pStyle w:val="Heading1"/>
        <w:numPr>
          <w:ilvl w:val="0"/>
          <w:numId w:val="0"/>
        </w:numPr>
        <w:spacing w:before="480" w:after="120"/>
        <w:ind w:left="431" w:hanging="431"/>
        <w:jc w:val="both"/>
        <w:rPr>
          <w:rFonts w:ascii="Constantia" w:hAnsi="Constantia"/>
          <w:b/>
          <w:color w:val="568278" w:themeColor="accent5" w:themeShade="BF"/>
          <w:szCs w:val="28"/>
        </w:rPr>
      </w:pPr>
      <w:bookmarkStart w:id="7" w:name="_Toc53397031"/>
      <w:r w:rsidRPr="00E2706B">
        <w:rPr>
          <w:rFonts w:ascii="Constantia" w:hAnsi="Constantia"/>
          <w:b/>
          <w:color w:val="568278" w:themeColor="accent5" w:themeShade="BF"/>
          <w:szCs w:val="28"/>
        </w:rPr>
        <w:t xml:space="preserve">Article 1: </w:t>
      </w:r>
      <w:bookmarkEnd w:id="5"/>
      <w:r w:rsidR="00CF6ECC" w:rsidRPr="00E2706B">
        <w:rPr>
          <w:rFonts w:ascii="Constantia" w:hAnsi="Constantia"/>
          <w:b/>
          <w:color w:val="568278" w:themeColor="accent5" w:themeShade="BF"/>
          <w:szCs w:val="28"/>
        </w:rPr>
        <w:t>Definition of ‘Discrimination Against Women’</w:t>
      </w:r>
      <w:bookmarkEnd w:id="6"/>
      <w:bookmarkEnd w:id="7"/>
    </w:p>
    <w:p w14:paraId="0EF15385" w14:textId="5A2039EF" w:rsidR="00A6772D" w:rsidRPr="00DB1DFB" w:rsidRDefault="00A6772D" w:rsidP="00DB1DFB">
      <w:pPr>
        <w:spacing w:line="276" w:lineRule="auto"/>
        <w:jc w:val="both"/>
        <w:rPr>
          <w:rFonts w:ascii="Constantia" w:hAnsi="Constantia"/>
          <w:lang w:val="en-US"/>
        </w:rPr>
      </w:pPr>
      <w:r w:rsidRPr="00DB1DFB">
        <w:rPr>
          <w:rFonts w:ascii="Constantia" w:hAnsi="Constantia"/>
          <w:lang w:val="en-US"/>
        </w:rPr>
        <w:t xml:space="preserve">Women with disabilities are </w:t>
      </w:r>
      <w:r w:rsidR="00432C73">
        <w:rPr>
          <w:rFonts w:ascii="Constantia" w:hAnsi="Constantia"/>
          <w:lang w:val="en-US"/>
        </w:rPr>
        <w:t>at</w:t>
      </w:r>
      <w:r w:rsidRPr="00DB1DFB">
        <w:rPr>
          <w:rFonts w:ascii="Constantia" w:hAnsi="Constantia"/>
          <w:lang w:val="en-US"/>
        </w:rPr>
        <w:t xml:space="preserve"> a greater risk to be discriminated -either multiple or intersectional- as a woman and as a person with disabilit</w:t>
      </w:r>
      <w:r w:rsidR="00511C12">
        <w:rPr>
          <w:rFonts w:ascii="Constantia" w:hAnsi="Constantia"/>
          <w:lang w:val="en-US"/>
        </w:rPr>
        <w:t>ies</w:t>
      </w:r>
      <w:r w:rsidRPr="00DB1DFB">
        <w:rPr>
          <w:rFonts w:ascii="Constantia" w:hAnsi="Constantia"/>
          <w:lang w:val="en-US"/>
        </w:rPr>
        <w:t xml:space="preserve">. However, </w:t>
      </w:r>
      <w:r w:rsidR="00432C73">
        <w:rPr>
          <w:rFonts w:ascii="Constantia" w:hAnsi="Constantia"/>
          <w:lang w:val="en-US"/>
        </w:rPr>
        <w:t>women's</w:t>
      </w:r>
      <w:r w:rsidRPr="00DB1DFB">
        <w:rPr>
          <w:rFonts w:ascii="Constantia" w:hAnsi="Constantia"/>
          <w:lang w:val="en-US"/>
        </w:rPr>
        <w:t xml:space="preserve"> involvement with </w:t>
      </w:r>
      <w:r w:rsidR="00511C12">
        <w:rPr>
          <w:rFonts w:ascii="Constantia" w:hAnsi="Constantia"/>
          <w:lang w:val="en-US"/>
        </w:rPr>
        <w:t>the ‘</w:t>
      </w:r>
      <w:r w:rsidRPr="00DB1DFB">
        <w:rPr>
          <w:rFonts w:ascii="Constantia" w:hAnsi="Constantia"/>
          <w:lang w:val="en-US"/>
        </w:rPr>
        <w:t>disabilit</w:t>
      </w:r>
      <w:r w:rsidR="00511C12">
        <w:rPr>
          <w:rFonts w:ascii="Constantia" w:hAnsi="Constantia"/>
          <w:lang w:val="en-US"/>
        </w:rPr>
        <w:t>y’</w:t>
      </w:r>
      <w:r w:rsidRPr="00DB1DFB">
        <w:rPr>
          <w:rFonts w:ascii="Constantia" w:hAnsi="Constantia"/>
          <w:lang w:val="en-US"/>
        </w:rPr>
        <w:t xml:space="preserve"> is not only </w:t>
      </w:r>
      <w:r w:rsidR="00DB1DFB" w:rsidRPr="00DB1DFB">
        <w:rPr>
          <w:rFonts w:ascii="Constantia" w:hAnsi="Constantia"/>
          <w:lang w:val="en-US"/>
        </w:rPr>
        <w:t xml:space="preserve">limited </w:t>
      </w:r>
      <w:r w:rsidRPr="00DB1DFB">
        <w:rPr>
          <w:rFonts w:ascii="Constantia" w:hAnsi="Constantia"/>
          <w:lang w:val="en-US"/>
        </w:rPr>
        <w:t>to their bodies</w:t>
      </w:r>
      <w:r w:rsidR="00DB1DFB" w:rsidRPr="00DB1DFB">
        <w:rPr>
          <w:rFonts w:ascii="Constantia" w:hAnsi="Constantia"/>
          <w:lang w:val="en-US"/>
        </w:rPr>
        <w:t xml:space="preserve">, </w:t>
      </w:r>
      <w:r w:rsidR="00DB1DFB">
        <w:rPr>
          <w:rFonts w:ascii="Constantia" w:hAnsi="Constantia"/>
          <w:lang w:val="en-US"/>
        </w:rPr>
        <w:t xml:space="preserve">e.g., </w:t>
      </w:r>
      <w:r w:rsidR="00DB1DFB" w:rsidRPr="00DB1DFB">
        <w:rPr>
          <w:rFonts w:ascii="Constantia" w:hAnsi="Constantia"/>
          <w:lang w:val="en-US"/>
        </w:rPr>
        <w:t>because of a</w:t>
      </w:r>
      <w:r w:rsidR="00511C12">
        <w:rPr>
          <w:rFonts w:ascii="Constantia" w:hAnsi="Constantia"/>
          <w:lang w:val="en-US"/>
        </w:rPr>
        <w:t>n impairment</w:t>
      </w:r>
      <w:r w:rsidR="00DB1DFB" w:rsidRPr="00DB1DFB">
        <w:rPr>
          <w:rFonts w:ascii="Constantia" w:hAnsi="Constantia"/>
          <w:lang w:val="en-US"/>
        </w:rPr>
        <w:t xml:space="preserve"> </w:t>
      </w:r>
      <w:r w:rsidR="00DB1DFB">
        <w:rPr>
          <w:rFonts w:ascii="Constantia" w:hAnsi="Constantia"/>
          <w:lang w:val="en-US"/>
        </w:rPr>
        <w:t xml:space="preserve">that </w:t>
      </w:r>
      <w:r w:rsidR="00DB1DFB" w:rsidRPr="00DB1DFB">
        <w:rPr>
          <w:rFonts w:ascii="Constantia" w:hAnsi="Constantia"/>
          <w:lang w:val="en-US"/>
        </w:rPr>
        <w:t xml:space="preserve">might have. Considering their role in society as mothers, partners, daughters, sisters, etc. they are also loaded to take care of their children, parents, partners, etc. Because of this association, they are </w:t>
      </w:r>
      <w:r w:rsidR="00432C73">
        <w:rPr>
          <w:rFonts w:ascii="Constantia" w:hAnsi="Constantia"/>
          <w:lang w:val="en-US"/>
        </w:rPr>
        <w:t>at risk</w:t>
      </w:r>
      <w:r w:rsidR="00DB1DFB" w:rsidRPr="00DB1DFB">
        <w:rPr>
          <w:rFonts w:ascii="Constantia" w:hAnsi="Constantia"/>
          <w:lang w:val="en-US"/>
        </w:rPr>
        <w:t xml:space="preserve"> to be discriminate by association. </w:t>
      </w:r>
      <w:r w:rsidR="00DB1DFB">
        <w:rPr>
          <w:rFonts w:ascii="Constantia" w:hAnsi="Constantia"/>
          <w:lang w:val="en-US"/>
        </w:rPr>
        <w:t>Currently</w:t>
      </w:r>
      <w:r w:rsidR="00432C73">
        <w:rPr>
          <w:rFonts w:ascii="Constantia" w:hAnsi="Constantia"/>
          <w:lang w:val="en-US"/>
        </w:rPr>
        <w:t>,</w:t>
      </w:r>
      <w:r w:rsidR="00DB1DFB">
        <w:rPr>
          <w:rFonts w:ascii="Constantia" w:hAnsi="Constantia"/>
          <w:lang w:val="en-US"/>
        </w:rPr>
        <w:t xml:space="preserve"> no specific measures are in place to prevent and protect women against discrimination. </w:t>
      </w:r>
    </w:p>
    <w:p w14:paraId="559FDC81" w14:textId="77777777" w:rsidR="00E2706B" w:rsidRPr="00DB0357" w:rsidRDefault="00E2706B" w:rsidP="00E2706B">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8" w:name="_Toc53118141"/>
      <w:bookmarkStart w:id="9" w:name="_Toc53397032"/>
      <w:r w:rsidRPr="00DB0357">
        <w:rPr>
          <w:rFonts w:ascii="Constantia" w:hAnsi="Constantia"/>
          <w:b/>
          <w:color w:val="59473F" w:themeColor="text2" w:themeShade="BF"/>
          <w:szCs w:val="24"/>
        </w:rPr>
        <w:t>Suggested question(s)</w:t>
      </w:r>
      <w:bookmarkEnd w:id="8"/>
      <w:bookmarkEnd w:id="9"/>
      <w:r w:rsidRPr="00DB0357">
        <w:rPr>
          <w:rFonts w:ascii="Constantia" w:hAnsi="Constantia"/>
          <w:b/>
          <w:color w:val="59473F" w:themeColor="text2" w:themeShade="BF"/>
          <w:szCs w:val="24"/>
        </w:rPr>
        <w:t>      </w:t>
      </w:r>
    </w:p>
    <w:p w14:paraId="19DB3E4D" w14:textId="34B6A2A8" w:rsidR="003E7C69" w:rsidRPr="003E7C69" w:rsidRDefault="00F97010" w:rsidP="00F024D7">
      <w:pPr>
        <w:numPr>
          <w:ilvl w:val="0"/>
          <w:numId w:val="15"/>
        </w:numPr>
        <w:shd w:val="clear" w:color="auto" w:fill="FFFFFF"/>
        <w:spacing w:line="276" w:lineRule="auto"/>
        <w:jc w:val="both"/>
        <w:textAlignment w:val="baseline"/>
        <w:rPr>
          <w:rFonts w:ascii="Constantia" w:hAnsi="Constantia"/>
          <w:color w:val="000000" w:themeColor="text1"/>
        </w:rPr>
      </w:pPr>
      <w:r w:rsidRPr="00F97010">
        <w:rPr>
          <w:rFonts w:ascii="Constantia" w:hAnsi="Constantia"/>
          <w:color w:val="000000" w:themeColor="text1"/>
        </w:rPr>
        <w:t>Does the state plan to develop and implement a strategy for ensuring the protection against discrimination of women and girls with disabilities?</w:t>
      </w:r>
    </w:p>
    <w:p w14:paraId="5224D4FE" w14:textId="4B852CAF" w:rsidR="00F97010" w:rsidRPr="00F97010" w:rsidRDefault="00F97010" w:rsidP="00F97010">
      <w:pPr>
        <w:numPr>
          <w:ilvl w:val="0"/>
          <w:numId w:val="15"/>
        </w:numPr>
        <w:shd w:val="clear" w:color="auto" w:fill="FFFFFF"/>
        <w:spacing w:line="276" w:lineRule="auto"/>
        <w:jc w:val="both"/>
        <w:textAlignment w:val="baseline"/>
        <w:rPr>
          <w:rFonts w:ascii="Constantia" w:hAnsi="Constantia"/>
          <w:color w:val="000000" w:themeColor="text1"/>
        </w:rPr>
      </w:pPr>
      <w:r w:rsidRPr="00F97010">
        <w:rPr>
          <w:rFonts w:ascii="Constantia" w:hAnsi="Constantia"/>
          <w:color w:val="000000" w:themeColor="text1"/>
        </w:rPr>
        <w:t xml:space="preserve">What </w:t>
      </w:r>
      <w:r w:rsidR="00432C73">
        <w:rPr>
          <w:rFonts w:ascii="Constantia" w:hAnsi="Constantia"/>
          <w:color w:val="000000" w:themeColor="text1"/>
          <w:lang w:val="en-US"/>
        </w:rPr>
        <w:t xml:space="preserve">concrete </w:t>
      </w:r>
      <w:r w:rsidRPr="00F97010">
        <w:rPr>
          <w:rFonts w:ascii="Constantia" w:hAnsi="Constantia"/>
          <w:color w:val="000000" w:themeColor="text1"/>
        </w:rPr>
        <w:t xml:space="preserve">measures </w:t>
      </w:r>
      <w:r w:rsidR="00B2122A">
        <w:rPr>
          <w:rFonts w:ascii="Constantia" w:hAnsi="Constantia"/>
          <w:color w:val="000000" w:themeColor="text1"/>
          <w:lang w:val="en-US"/>
        </w:rPr>
        <w:t>are</w:t>
      </w:r>
      <w:r w:rsidRPr="00F97010">
        <w:rPr>
          <w:rFonts w:ascii="Constantia" w:hAnsi="Constantia"/>
          <w:color w:val="000000" w:themeColor="text1"/>
        </w:rPr>
        <w:t xml:space="preserve"> the government going to take to effectively prevent and combat/tackle multiple and intersectional discrimination </w:t>
      </w:r>
      <w:r w:rsidR="00432C73">
        <w:rPr>
          <w:rFonts w:ascii="Constantia" w:hAnsi="Constantia"/>
          <w:color w:val="000000" w:themeColor="text1"/>
        </w:rPr>
        <w:t>and</w:t>
      </w:r>
      <w:r w:rsidRPr="00F97010">
        <w:rPr>
          <w:rFonts w:ascii="Constantia" w:hAnsi="Constantia"/>
          <w:color w:val="000000" w:themeColor="text1"/>
        </w:rPr>
        <w:t xml:space="preserve"> discrimination by association against women with disabilities and women as mothers, daughters, children, partners of persons with disabilities?</w:t>
      </w:r>
    </w:p>
    <w:p w14:paraId="1586156C" w14:textId="05B069C2" w:rsidR="00CF6ECC" w:rsidRDefault="00CF6ECC" w:rsidP="00F97010">
      <w:pPr>
        <w:pStyle w:val="Heading1"/>
        <w:numPr>
          <w:ilvl w:val="0"/>
          <w:numId w:val="0"/>
        </w:numPr>
        <w:spacing w:before="480" w:after="120"/>
        <w:ind w:left="431" w:hanging="431"/>
        <w:jc w:val="both"/>
        <w:rPr>
          <w:rFonts w:ascii="Constantia" w:hAnsi="Constantia"/>
          <w:b/>
          <w:color w:val="568278" w:themeColor="accent5" w:themeShade="BF"/>
          <w:szCs w:val="28"/>
        </w:rPr>
      </w:pPr>
      <w:bookmarkStart w:id="10" w:name="_Toc53118142"/>
      <w:bookmarkStart w:id="11" w:name="_Toc53397033"/>
      <w:r w:rsidRPr="00E2706B">
        <w:rPr>
          <w:rFonts w:ascii="Constantia" w:hAnsi="Constantia"/>
          <w:b/>
          <w:color w:val="568278" w:themeColor="accent5" w:themeShade="BF"/>
          <w:szCs w:val="28"/>
        </w:rPr>
        <w:t>Article 2: Policy Measures</w:t>
      </w:r>
      <w:bookmarkEnd w:id="10"/>
      <w:bookmarkEnd w:id="11"/>
    </w:p>
    <w:p w14:paraId="475D3D4F" w14:textId="7E5E6A91" w:rsidR="008C576B" w:rsidRPr="00A277B6" w:rsidRDefault="008C576B" w:rsidP="00A277B6">
      <w:pPr>
        <w:spacing w:line="276" w:lineRule="auto"/>
        <w:jc w:val="both"/>
        <w:rPr>
          <w:rFonts w:ascii="Constantia" w:hAnsi="Constantia"/>
          <w:shd w:val="clear" w:color="auto" w:fill="FFFFFF"/>
          <w:lang w:val="en-US"/>
        </w:rPr>
      </w:pPr>
      <w:r w:rsidRPr="00A277B6">
        <w:rPr>
          <w:rFonts w:ascii="Constantia" w:hAnsi="Constantia"/>
          <w:lang w:val="en-US" w:eastAsia="en-US"/>
        </w:rPr>
        <w:t>One essential issue that needs to be stressed here is the lack of statistical data</w:t>
      </w:r>
      <w:r w:rsidR="00A277B6">
        <w:rPr>
          <w:rFonts w:ascii="Constantia" w:hAnsi="Constantia"/>
          <w:lang w:val="en-US" w:eastAsia="en-US"/>
        </w:rPr>
        <w:t xml:space="preserve"> regarding women and girls with disabilities</w:t>
      </w:r>
      <w:r w:rsidRPr="00A277B6">
        <w:rPr>
          <w:rFonts w:ascii="Constantia" w:hAnsi="Constantia"/>
          <w:lang w:val="en-US" w:eastAsia="en-US"/>
        </w:rPr>
        <w:t xml:space="preserve">. It is unclear </w:t>
      </w:r>
      <w:r w:rsidRPr="00A277B6">
        <w:rPr>
          <w:rFonts w:ascii="Constantia" w:hAnsi="Constantia"/>
          <w:shd w:val="clear" w:color="auto" w:fill="FFFFFF"/>
          <w:lang w:val="en-US"/>
        </w:rPr>
        <w:t xml:space="preserve">how many girls and </w:t>
      </w:r>
      <w:r w:rsidRPr="00A277B6">
        <w:rPr>
          <w:rFonts w:ascii="Constantia" w:hAnsi="Constantia"/>
          <w:shd w:val="clear" w:color="auto" w:fill="FFFFFF"/>
          <w:lang w:val="en-US"/>
        </w:rPr>
        <w:lastRenderedPageBreak/>
        <w:t>women with disabilities live in Greece.</w:t>
      </w:r>
      <w:r w:rsidR="00A277B6">
        <w:rPr>
          <w:rFonts w:ascii="Constantia" w:hAnsi="Constantia"/>
          <w:shd w:val="clear" w:color="auto" w:fill="FFFFFF"/>
          <w:lang w:val="en-US"/>
        </w:rPr>
        <w:t xml:space="preserve"> Also, there is a lack of mainstreaming disability into all gender equality policies and programs. For example</w:t>
      </w:r>
      <w:r w:rsidR="00A6772D">
        <w:rPr>
          <w:rFonts w:ascii="Constantia" w:hAnsi="Constantia"/>
          <w:shd w:val="clear" w:color="auto" w:fill="FFFFFF"/>
          <w:lang w:val="en-US"/>
        </w:rPr>
        <w:t>,</w:t>
      </w:r>
      <w:r w:rsidR="00A277B6">
        <w:rPr>
          <w:rFonts w:ascii="Constantia" w:hAnsi="Constantia"/>
          <w:shd w:val="clear" w:color="auto" w:fill="FFFFFF"/>
          <w:lang w:val="en-US"/>
        </w:rPr>
        <w:t xml:space="preserve"> in the recent National Action Plan on Gender Equality</w:t>
      </w:r>
      <w:r w:rsidR="00A6772D">
        <w:rPr>
          <w:rFonts w:ascii="Constantia" w:hAnsi="Constantia"/>
          <w:shd w:val="clear" w:color="auto" w:fill="FFFFFF"/>
          <w:lang w:val="en-US"/>
        </w:rPr>
        <w:t xml:space="preserve"> </w:t>
      </w:r>
      <w:r w:rsidR="00A277B6">
        <w:rPr>
          <w:rFonts w:ascii="Constantia" w:hAnsi="Constantia"/>
          <w:shd w:val="clear" w:color="auto" w:fill="FFFFFF"/>
          <w:lang w:val="en-US"/>
        </w:rPr>
        <w:t xml:space="preserve">2016-2020, there was </w:t>
      </w:r>
      <w:r w:rsidR="00A6772D">
        <w:rPr>
          <w:rFonts w:ascii="Constantia" w:hAnsi="Constantia"/>
          <w:shd w:val="clear" w:color="auto" w:fill="FFFFFF"/>
          <w:lang w:val="en-US"/>
        </w:rPr>
        <w:t xml:space="preserve">almost none </w:t>
      </w:r>
      <w:r w:rsidR="00A277B6">
        <w:rPr>
          <w:rFonts w:ascii="Constantia" w:hAnsi="Constantia"/>
          <w:shd w:val="clear" w:color="auto" w:fill="FFFFFF"/>
          <w:lang w:val="en-US"/>
        </w:rPr>
        <w:t xml:space="preserve">action </w:t>
      </w:r>
      <w:r w:rsidR="00A6772D">
        <w:rPr>
          <w:rFonts w:ascii="Constantia" w:hAnsi="Constantia"/>
          <w:shd w:val="clear" w:color="auto" w:fill="FFFFFF"/>
          <w:lang w:val="en-US"/>
        </w:rPr>
        <w:t>that concerned explicitly</w:t>
      </w:r>
      <w:r w:rsidR="00A277B6">
        <w:rPr>
          <w:rFonts w:ascii="Constantia" w:hAnsi="Constantia"/>
          <w:shd w:val="clear" w:color="auto" w:fill="FFFFFF"/>
          <w:lang w:val="en-US"/>
        </w:rPr>
        <w:t xml:space="preserve"> women with disabilities.</w:t>
      </w:r>
    </w:p>
    <w:p w14:paraId="2798A6B0" w14:textId="7B8D728A" w:rsidR="00B86D52" w:rsidRPr="00DB0357" w:rsidRDefault="00BE2FCC" w:rsidP="00856F40">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12" w:name="_Toc53118143"/>
      <w:bookmarkStart w:id="13" w:name="_Toc53397034"/>
      <w:r w:rsidRPr="00DB0357">
        <w:rPr>
          <w:rFonts w:ascii="Constantia" w:hAnsi="Constantia"/>
          <w:b/>
          <w:color w:val="59473F" w:themeColor="text2" w:themeShade="BF"/>
          <w:szCs w:val="24"/>
        </w:rPr>
        <w:t>Suggested question(s)</w:t>
      </w:r>
      <w:bookmarkEnd w:id="12"/>
      <w:bookmarkEnd w:id="13"/>
      <w:r w:rsidRPr="00DB0357">
        <w:rPr>
          <w:rFonts w:ascii="Constantia" w:hAnsi="Constantia"/>
          <w:b/>
          <w:color w:val="59473F" w:themeColor="text2" w:themeShade="BF"/>
          <w:szCs w:val="24"/>
        </w:rPr>
        <w:t>      </w:t>
      </w:r>
    </w:p>
    <w:p w14:paraId="7A716316" w14:textId="64DB9F54" w:rsidR="00B86D52" w:rsidRPr="00856F40" w:rsidRDefault="00F97010" w:rsidP="00856F40">
      <w:pPr>
        <w:pStyle w:val="ListParagraph"/>
        <w:numPr>
          <w:ilvl w:val="0"/>
          <w:numId w:val="23"/>
        </w:numPr>
        <w:spacing w:line="276" w:lineRule="auto"/>
        <w:jc w:val="both"/>
        <w:rPr>
          <w:rFonts w:ascii="Constantia" w:hAnsi="Constantia"/>
          <w:color w:val="000000" w:themeColor="text1"/>
        </w:rPr>
      </w:pPr>
      <w:r w:rsidRPr="00F97010">
        <w:rPr>
          <w:rFonts w:ascii="Constantia" w:hAnsi="Constantia"/>
          <w:color w:val="000000" w:themeColor="text1"/>
        </w:rPr>
        <w:t>Considering the lack of specific laws that refer to girls and women with disabilities and their rights as well as the absent in the recent National Action Plan on Gender Equality</w:t>
      </w:r>
      <w:r w:rsidR="00123E2C">
        <w:rPr>
          <w:rFonts w:ascii="Constantia" w:hAnsi="Constantia"/>
          <w:color w:val="000000" w:themeColor="text1"/>
        </w:rPr>
        <w:t>, 2016-2020</w:t>
      </w:r>
      <w:r w:rsidRPr="00F97010">
        <w:rPr>
          <w:rFonts w:ascii="Constantia" w:hAnsi="Constantia"/>
          <w:color w:val="000000" w:themeColor="text1"/>
        </w:rPr>
        <w:t xml:space="preserve"> of any actions targeted towards to women and girls with disabilities, does the </w:t>
      </w:r>
      <w:r w:rsidR="00BB7DFC">
        <w:rPr>
          <w:rFonts w:ascii="Constantia" w:hAnsi="Constantia"/>
          <w:color w:val="000000" w:themeColor="text1"/>
        </w:rPr>
        <w:t>s</w:t>
      </w:r>
      <w:r w:rsidRPr="00F97010">
        <w:rPr>
          <w:rFonts w:ascii="Constantia" w:hAnsi="Constantia"/>
          <w:color w:val="000000" w:themeColor="text1"/>
        </w:rPr>
        <w:t>tate intend to include in the next National Action Plan on Gender Equality actions for promoting the rights of women with disabilities?</w:t>
      </w:r>
    </w:p>
    <w:p w14:paraId="70EB889D" w14:textId="31755FF3" w:rsidR="00856F40" w:rsidRPr="00856F40" w:rsidRDefault="00F97010" w:rsidP="00856F40">
      <w:pPr>
        <w:pStyle w:val="ListParagraph"/>
        <w:numPr>
          <w:ilvl w:val="0"/>
          <w:numId w:val="23"/>
        </w:numPr>
        <w:spacing w:after="120" w:line="276" w:lineRule="auto"/>
        <w:jc w:val="both"/>
        <w:rPr>
          <w:rFonts w:ascii="Constantia" w:hAnsi="Constantia"/>
        </w:rPr>
      </w:pPr>
      <w:r w:rsidRPr="00F97010">
        <w:rPr>
          <w:rFonts w:ascii="Constantia" w:hAnsi="Constantia"/>
        </w:rPr>
        <w:t xml:space="preserve">How does the Greek State plan to </w:t>
      </w:r>
      <w:proofErr w:type="spellStart"/>
      <w:r w:rsidRPr="00F97010">
        <w:rPr>
          <w:rFonts w:ascii="Constantia" w:hAnsi="Constantia"/>
        </w:rPr>
        <w:t>i</w:t>
      </w:r>
      <w:proofErr w:type="spellEnd"/>
      <w:r w:rsidRPr="00F97010">
        <w:rPr>
          <w:rFonts w:ascii="Constantia" w:hAnsi="Constantia"/>
        </w:rPr>
        <w:t>) mainstream and include in all gender-related policies the rights of women and girls with disabilities and mothers of children with disabilities, and ii) to promote the effective participation of women with disabilities in all decision-making processes?</w:t>
      </w:r>
      <w:r w:rsidR="00856F40">
        <w:rPr>
          <w:rFonts w:ascii="Constantia" w:hAnsi="Constantia"/>
        </w:rPr>
        <w:t xml:space="preserve"> </w:t>
      </w:r>
    </w:p>
    <w:p w14:paraId="735998A3" w14:textId="1D61E861" w:rsidR="00CF6ECC" w:rsidRDefault="00F97010" w:rsidP="00C90032">
      <w:pPr>
        <w:pStyle w:val="ListParagraph"/>
        <w:numPr>
          <w:ilvl w:val="0"/>
          <w:numId w:val="23"/>
        </w:numPr>
        <w:spacing w:after="120" w:line="276" w:lineRule="auto"/>
        <w:jc w:val="both"/>
        <w:rPr>
          <w:rFonts w:ascii="Constantia" w:hAnsi="Constantia"/>
        </w:rPr>
      </w:pPr>
      <w:r w:rsidRPr="00F97010">
        <w:rPr>
          <w:rFonts w:ascii="Constantia" w:hAnsi="Constantia"/>
        </w:rPr>
        <w:t xml:space="preserve">Considering the lack of statistical data regarding women and girls with disabilities, what kind of actions will the Greek </w:t>
      </w:r>
      <w:r w:rsidR="00BB7DFC">
        <w:rPr>
          <w:rFonts w:ascii="Constantia" w:hAnsi="Constantia"/>
        </w:rPr>
        <w:t>s</w:t>
      </w:r>
      <w:r w:rsidRPr="00F97010">
        <w:rPr>
          <w:rFonts w:ascii="Constantia" w:hAnsi="Constantia"/>
        </w:rPr>
        <w:t>tate undertake to collect and publish statistical information on women and girls with disabilities, e.g., in State’s official records?</w:t>
      </w:r>
      <w:r w:rsidR="00856F40" w:rsidRPr="00856F40">
        <w:rPr>
          <w:rFonts w:ascii="Constantia" w:hAnsi="Constantia"/>
        </w:rPr>
        <w:t xml:space="preserve"> </w:t>
      </w:r>
    </w:p>
    <w:p w14:paraId="707BA223" w14:textId="2CA26296" w:rsidR="00942CC5" w:rsidRDefault="00F97010" w:rsidP="00C90032">
      <w:pPr>
        <w:pStyle w:val="ListParagraph"/>
        <w:numPr>
          <w:ilvl w:val="0"/>
          <w:numId w:val="23"/>
        </w:numPr>
        <w:spacing w:after="120" w:line="276" w:lineRule="auto"/>
        <w:jc w:val="both"/>
        <w:rPr>
          <w:rFonts w:ascii="Constantia" w:hAnsi="Constantia"/>
        </w:rPr>
      </w:pPr>
      <w:r w:rsidRPr="00F97010">
        <w:rPr>
          <w:rFonts w:ascii="Constantia" w:hAnsi="Constantia"/>
        </w:rPr>
        <w:t xml:space="preserve">What actions does the </w:t>
      </w:r>
      <w:r w:rsidR="00A277B6">
        <w:rPr>
          <w:rFonts w:ascii="Constantia" w:hAnsi="Constantia"/>
        </w:rPr>
        <w:t>s</w:t>
      </w:r>
      <w:r w:rsidRPr="00F97010">
        <w:rPr>
          <w:rFonts w:ascii="Constantia" w:hAnsi="Constantia"/>
        </w:rPr>
        <w:t>tate plan to take for informing women and, specifically, women with disabilities about their rights and in accessible ways of communication, e.g., easy-to-read documents or posters, videos available in sign language, and with captioning?</w:t>
      </w:r>
      <w:r w:rsidR="004A0921">
        <w:rPr>
          <w:rFonts w:ascii="Constantia" w:hAnsi="Constantia"/>
        </w:rPr>
        <w:t xml:space="preserve"> </w:t>
      </w:r>
    </w:p>
    <w:p w14:paraId="33485DEB" w14:textId="73441952" w:rsidR="00F97010" w:rsidRPr="00F97010" w:rsidRDefault="00F97010" w:rsidP="00F97010">
      <w:pPr>
        <w:pStyle w:val="ListParagraph"/>
        <w:numPr>
          <w:ilvl w:val="0"/>
          <w:numId w:val="23"/>
        </w:numPr>
        <w:spacing w:after="120" w:line="276" w:lineRule="auto"/>
        <w:jc w:val="both"/>
        <w:rPr>
          <w:rFonts w:ascii="Constantia" w:hAnsi="Constantia"/>
        </w:rPr>
      </w:pPr>
      <w:r w:rsidRPr="00F97010">
        <w:rPr>
          <w:rFonts w:ascii="Constantia" w:hAnsi="Constantia"/>
        </w:rPr>
        <w:t xml:space="preserve">How does the Greek </w:t>
      </w:r>
      <w:r w:rsidR="00BB7DFC">
        <w:rPr>
          <w:rFonts w:ascii="Constantia" w:hAnsi="Constantia"/>
        </w:rPr>
        <w:t>s</w:t>
      </w:r>
      <w:r w:rsidRPr="00F97010">
        <w:rPr>
          <w:rFonts w:ascii="Constantia" w:hAnsi="Constantia"/>
        </w:rPr>
        <w:t>tate provide training to the relevant actors of the judiciary system, such as lawyers, judges, police officers, and other administrative staff, on the rights of persons with disabilities and especially on the rights of women with disabilities?</w:t>
      </w:r>
    </w:p>
    <w:p w14:paraId="14F947C3" w14:textId="18FDF863" w:rsidR="00CF6ECC" w:rsidRDefault="00CF6ECC" w:rsidP="00CF6ECC">
      <w:pPr>
        <w:pStyle w:val="Heading1"/>
        <w:numPr>
          <w:ilvl w:val="0"/>
          <w:numId w:val="0"/>
        </w:numPr>
        <w:spacing w:before="480" w:after="120"/>
        <w:ind w:left="431" w:hanging="431"/>
        <w:jc w:val="both"/>
        <w:rPr>
          <w:rFonts w:ascii="Constantia" w:hAnsi="Constantia"/>
          <w:b/>
          <w:color w:val="568278" w:themeColor="accent5" w:themeShade="BF"/>
          <w:szCs w:val="28"/>
        </w:rPr>
      </w:pPr>
      <w:bookmarkStart w:id="14" w:name="_Toc53118144"/>
      <w:bookmarkStart w:id="15" w:name="_Toc53397035"/>
      <w:r w:rsidRPr="00E2706B">
        <w:rPr>
          <w:rFonts w:ascii="Constantia" w:hAnsi="Constantia"/>
          <w:b/>
          <w:color w:val="568278" w:themeColor="accent5" w:themeShade="BF"/>
          <w:szCs w:val="28"/>
        </w:rPr>
        <w:t xml:space="preserve">Article </w:t>
      </w:r>
      <w:r w:rsidR="00046727" w:rsidRPr="00E2706B">
        <w:rPr>
          <w:rFonts w:ascii="Constantia" w:hAnsi="Constantia"/>
          <w:b/>
          <w:color w:val="568278" w:themeColor="accent5" w:themeShade="BF"/>
          <w:szCs w:val="28"/>
        </w:rPr>
        <w:t>3</w:t>
      </w:r>
      <w:r w:rsidRPr="00E2706B">
        <w:rPr>
          <w:rFonts w:ascii="Constantia" w:hAnsi="Constantia"/>
          <w:b/>
          <w:color w:val="568278" w:themeColor="accent5" w:themeShade="BF"/>
          <w:szCs w:val="28"/>
        </w:rPr>
        <w:t xml:space="preserve">: </w:t>
      </w:r>
      <w:r w:rsidR="00046727" w:rsidRPr="00E2706B">
        <w:rPr>
          <w:rFonts w:ascii="Constantia" w:hAnsi="Constantia"/>
          <w:b/>
          <w:color w:val="568278" w:themeColor="accent5" w:themeShade="BF"/>
          <w:szCs w:val="28"/>
        </w:rPr>
        <w:t>Guarantee of Basic Human Rights and Freedoms</w:t>
      </w:r>
      <w:bookmarkEnd w:id="14"/>
      <w:bookmarkEnd w:id="15"/>
    </w:p>
    <w:p w14:paraId="622EA03D" w14:textId="1D8A1D59" w:rsidR="00B722D4" w:rsidRPr="00DB0357" w:rsidRDefault="00B722D4" w:rsidP="00B722D4">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16" w:name="_Toc53118145"/>
      <w:bookmarkStart w:id="17" w:name="_Toc53397036"/>
      <w:r w:rsidRPr="00DB0357">
        <w:rPr>
          <w:rFonts w:ascii="Constantia" w:hAnsi="Constantia"/>
          <w:b/>
          <w:color w:val="59473F" w:themeColor="text2" w:themeShade="BF"/>
          <w:szCs w:val="24"/>
        </w:rPr>
        <w:t>Suggested question(s)</w:t>
      </w:r>
      <w:bookmarkEnd w:id="16"/>
      <w:bookmarkEnd w:id="17"/>
      <w:r w:rsidRPr="00DB0357">
        <w:rPr>
          <w:rFonts w:ascii="Constantia" w:hAnsi="Constantia"/>
          <w:b/>
          <w:color w:val="59473F" w:themeColor="text2" w:themeShade="BF"/>
          <w:szCs w:val="24"/>
        </w:rPr>
        <w:t>      </w:t>
      </w:r>
    </w:p>
    <w:p w14:paraId="6459D922" w14:textId="38B3F7D0" w:rsidR="00F97010" w:rsidRPr="00F97010" w:rsidRDefault="00F97010" w:rsidP="00BB7DFC">
      <w:pPr>
        <w:pStyle w:val="ListParagraph"/>
        <w:numPr>
          <w:ilvl w:val="0"/>
          <w:numId w:val="30"/>
        </w:numPr>
        <w:spacing w:line="276" w:lineRule="auto"/>
        <w:jc w:val="both"/>
        <w:rPr>
          <w:rFonts w:ascii="Constantia" w:hAnsi="Constantia"/>
        </w:rPr>
      </w:pPr>
      <w:r w:rsidRPr="00F97010">
        <w:rPr>
          <w:rFonts w:ascii="Constantia" w:hAnsi="Constantia"/>
        </w:rPr>
        <w:t>What concrete measures ha</w:t>
      </w:r>
      <w:r w:rsidR="00B2122A">
        <w:rPr>
          <w:rFonts w:ascii="Constantia" w:hAnsi="Constantia"/>
        </w:rPr>
        <w:t>ve</w:t>
      </w:r>
      <w:r w:rsidRPr="00F97010">
        <w:rPr>
          <w:rFonts w:ascii="Constantia" w:hAnsi="Constantia"/>
        </w:rPr>
        <w:t xml:space="preserve"> the Greek </w:t>
      </w:r>
      <w:r w:rsidR="00BB7DFC">
        <w:rPr>
          <w:rFonts w:ascii="Constantia" w:hAnsi="Constantia"/>
        </w:rPr>
        <w:t>s</w:t>
      </w:r>
      <w:r w:rsidRPr="00F97010">
        <w:rPr>
          <w:rFonts w:ascii="Constantia" w:hAnsi="Constantia"/>
        </w:rPr>
        <w:t xml:space="preserve">tate implemented so far for ensuring that women and girls with disabilities in institutions and other closed-settings (psychiatric hospitals, asylum </w:t>
      </w:r>
      <w:r w:rsidR="00A35D44" w:rsidRPr="00F97010">
        <w:rPr>
          <w:rFonts w:ascii="Constantia" w:hAnsi="Constantia"/>
        </w:rPr>
        <w:t>centers</w:t>
      </w:r>
      <w:r w:rsidR="00432C73">
        <w:rPr>
          <w:rFonts w:ascii="Constantia" w:hAnsi="Constantia"/>
        </w:rPr>
        <w:t>,</w:t>
      </w:r>
      <w:r w:rsidRPr="00F97010">
        <w:rPr>
          <w:rFonts w:ascii="Constantia" w:hAnsi="Constantia"/>
        </w:rPr>
        <w:t xml:space="preserve"> and </w:t>
      </w:r>
      <w:r w:rsidR="00A35D44" w:rsidRPr="00F97010">
        <w:rPr>
          <w:rFonts w:ascii="Constantia" w:hAnsi="Constantia"/>
        </w:rPr>
        <w:t>centers</w:t>
      </w:r>
      <w:r w:rsidRPr="00F97010">
        <w:rPr>
          <w:rFonts w:ascii="Constantia" w:hAnsi="Constantia"/>
        </w:rPr>
        <w:t xml:space="preserve"> of detention) are not victims of abuse, inhuman, or degrading treatment?</w:t>
      </w:r>
    </w:p>
    <w:p w14:paraId="092EF8B4" w14:textId="6356CDA2" w:rsidR="00A35D44" w:rsidRPr="00A35D44" w:rsidRDefault="00046727" w:rsidP="00A35D44">
      <w:pPr>
        <w:pStyle w:val="Heading1"/>
        <w:numPr>
          <w:ilvl w:val="0"/>
          <w:numId w:val="0"/>
        </w:numPr>
        <w:spacing w:before="480" w:after="120"/>
        <w:ind w:left="432" w:hanging="432"/>
        <w:jc w:val="both"/>
        <w:rPr>
          <w:rFonts w:ascii="Constantia" w:hAnsi="Constantia"/>
          <w:b/>
          <w:color w:val="568278" w:themeColor="accent5" w:themeShade="BF"/>
          <w:szCs w:val="28"/>
        </w:rPr>
      </w:pPr>
      <w:bookmarkStart w:id="18" w:name="_Toc53118146"/>
      <w:bookmarkStart w:id="19" w:name="_Toc53397037"/>
      <w:r w:rsidRPr="00E2706B">
        <w:rPr>
          <w:rFonts w:ascii="Constantia" w:hAnsi="Constantia"/>
          <w:b/>
          <w:color w:val="568278" w:themeColor="accent5" w:themeShade="BF"/>
          <w:szCs w:val="28"/>
        </w:rPr>
        <w:lastRenderedPageBreak/>
        <w:t>A</w:t>
      </w:r>
      <w:r w:rsidR="00F97010">
        <w:rPr>
          <w:rFonts w:ascii="Constantia" w:hAnsi="Constantia"/>
          <w:b/>
          <w:color w:val="568278" w:themeColor="accent5" w:themeShade="BF"/>
          <w:szCs w:val="28"/>
        </w:rPr>
        <w:t>r</w:t>
      </w:r>
      <w:r w:rsidRPr="00E2706B">
        <w:rPr>
          <w:rFonts w:ascii="Constantia" w:hAnsi="Constantia"/>
          <w:b/>
          <w:color w:val="568278" w:themeColor="accent5" w:themeShade="BF"/>
          <w:szCs w:val="28"/>
        </w:rPr>
        <w:t>ticle 4: Special Measures</w:t>
      </w:r>
      <w:bookmarkEnd w:id="18"/>
      <w:bookmarkEnd w:id="19"/>
    </w:p>
    <w:p w14:paraId="1FED1D0D" w14:textId="5FF599CF" w:rsidR="00B722D4" w:rsidRPr="00DB0357" w:rsidRDefault="00B722D4" w:rsidP="00B722D4">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20" w:name="_Toc53118147"/>
      <w:bookmarkStart w:id="21" w:name="_Toc53397038"/>
      <w:r w:rsidRPr="00DB0357">
        <w:rPr>
          <w:rFonts w:ascii="Constantia" w:hAnsi="Constantia"/>
          <w:b/>
          <w:color w:val="59473F" w:themeColor="text2" w:themeShade="BF"/>
          <w:szCs w:val="24"/>
        </w:rPr>
        <w:t>Suggested question(s)</w:t>
      </w:r>
      <w:bookmarkEnd w:id="20"/>
      <w:bookmarkEnd w:id="21"/>
      <w:r w:rsidRPr="00DB0357">
        <w:rPr>
          <w:rFonts w:ascii="Constantia" w:hAnsi="Constantia"/>
          <w:b/>
          <w:color w:val="59473F" w:themeColor="text2" w:themeShade="BF"/>
          <w:szCs w:val="24"/>
        </w:rPr>
        <w:t>      </w:t>
      </w:r>
    </w:p>
    <w:p w14:paraId="59C5B427" w14:textId="5B31D0A8" w:rsidR="00E2706B" w:rsidRDefault="00BB7DFC" w:rsidP="00E2706B">
      <w:pPr>
        <w:pStyle w:val="ListParagraph"/>
        <w:numPr>
          <w:ilvl w:val="0"/>
          <w:numId w:val="30"/>
        </w:numPr>
        <w:spacing w:line="276" w:lineRule="auto"/>
        <w:jc w:val="both"/>
        <w:rPr>
          <w:rFonts w:ascii="Constantia" w:hAnsi="Constantia"/>
        </w:rPr>
      </w:pPr>
      <w:r w:rsidRPr="00BB7DFC">
        <w:rPr>
          <w:rFonts w:ascii="Constantia" w:hAnsi="Constantia"/>
        </w:rPr>
        <w:t>Considering the European Migrant Crisis and the high influx of refugees in Greece</w:t>
      </w:r>
      <w:r w:rsidR="008C576B">
        <w:rPr>
          <w:rFonts w:ascii="Constantia" w:hAnsi="Constantia"/>
        </w:rPr>
        <w:t xml:space="preserve"> </w:t>
      </w:r>
      <w:r w:rsidR="00432C73">
        <w:rPr>
          <w:rFonts w:ascii="Constantia" w:hAnsi="Constantia"/>
        </w:rPr>
        <w:t>and</w:t>
      </w:r>
      <w:r w:rsidR="00A277B6">
        <w:rPr>
          <w:rFonts w:ascii="Constantia" w:hAnsi="Constantia"/>
        </w:rPr>
        <w:t xml:space="preserve"> the extreme conditions because of the</w:t>
      </w:r>
      <w:r w:rsidR="008C576B">
        <w:rPr>
          <w:rFonts w:ascii="Constantia" w:hAnsi="Constantia"/>
        </w:rPr>
        <w:t xml:space="preserve"> </w:t>
      </w:r>
      <w:r w:rsidRPr="00BB7DFC">
        <w:rPr>
          <w:rFonts w:ascii="Constantia" w:hAnsi="Constantia"/>
        </w:rPr>
        <w:t>COVID-19 pandemic, what</w:t>
      </w:r>
      <w:r w:rsidR="00A277B6">
        <w:rPr>
          <w:rFonts w:ascii="Constantia" w:hAnsi="Constantia"/>
        </w:rPr>
        <w:t xml:space="preserve"> </w:t>
      </w:r>
      <w:r w:rsidRPr="00BB7DFC">
        <w:rPr>
          <w:rFonts w:ascii="Constantia" w:hAnsi="Constantia"/>
        </w:rPr>
        <w:t>actions</w:t>
      </w:r>
      <w:r w:rsidR="00A277B6">
        <w:rPr>
          <w:rFonts w:ascii="Constantia" w:hAnsi="Constantia"/>
        </w:rPr>
        <w:t xml:space="preserve"> has</w:t>
      </w:r>
      <w:r w:rsidRPr="00BB7DFC">
        <w:rPr>
          <w:rFonts w:ascii="Constantia" w:hAnsi="Constantia"/>
        </w:rPr>
        <w:t xml:space="preserve"> the </w:t>
      </w:r>
      <w:r>
        <w:rPr>
          <w:rFonts w:ascii="Constantia" w:hAnsi="Constantia"/>
        </w:rPr>
        <w:t>s</w:t>
      </w:r>
      <w:r w:rsidRPr="00BB7DFC">
        <w:rPr>
          <w:rFonts w:ascii="Constantia" w:hAnsi="Constantia"/>
        </w:rPr>
        <w:t xml:space="preserve">tate </w:t>
      </w:r>
      <w:r w:rsidR="00A277B6">
        <w:rPr>
          <w:rFonts w:ascii="Constantia" w:hAnsi="Constantia"/>
        </w:rPr>
        <w:t>taken</w:t>
      </w:r>
      <w:r w:rsidRPr="00BB7DFC">
        <w:rPr>
          <w:rFonts w:ascii="Constantia" w:hAnsi="Constantia"/>
        </w:rPr>
        <w:t xml:space="preserve"> to ensure access to healthcare services</w:t>
      </w:r>
      <w:r w:rsidR="00432C73">
        <w:rPr>
          <w:rFonts w:ascii="Constantia" w:hAnsi="Constantia"/>
        </w:rPr>
        <w:t xml:space="preserve">, </w:t>
      </w:r>
      <w:r w:rsidRPr="00BB7DFC">
        <w:rPr>
          <w:rFonts w:ascii="Constantia" w:hAnsi="Constantia"/>
        </w:rPr>
        <w:t>personal assistance,</w:t>
      </w:r>
      <w:r w:rsidR="00A277B6">
        <w:rPr>
          <w:rFonts w:ascii="Constantia" w:hAnsi="Constantia"/>
        </w:rPr>
        <w:t xml:space="preserve"> etc.</w:t>
      </w:r>
      <w:r w:rsidRPr="00BB7DFC">
        <w:rPr>
          <w:rFonts w:ascii="Constantia" w:hAnsi="Constantia"/>
        </w:rPr>
        <w:t xml:space="preserve"> </w:t>
      </w:r>
      <w:r w:rsidR="00A277B6">
        <w:rPr>
          <w:rFonts w:ascii="Constantia" w:hAnsi="Constantia"/>
        </w:rPr>
        <w:t>to</w:t>
      </w:r>
      <w:r w:rsidRPr="00BB7DFC">
        <w:rPr>
          <w:rFonts w:ascii="Constantia" w:hAnsi="Constantia"/>
        </w:rPr>
        <w:t xml:space="preserve"> women and girls with disabilities?</w:t>
      </w:r>
    </w:p>
    <w:p w14:paraId="21C59AA0" w14:textId="2C2BF5B1" w:rsidR="00046727" w:rsidRDefault="00BB7DFC" w:rsidP="00046727">
      <w:pPr>
        <w:pStyle w:val="ListParagraph"/>
        <w:numPr>
          <w:ilvl w:val="0"/>
          <w:numId w:val="30"/>
        </w:numPr>
        <w:spacing w:line="276" w:lineRule="auto"/>
        <w:jc w:val="both"/>
        <w:rPr>
          <w:rFonts w:ascii="Constantia" w:hAnsi="Constantia"/>
        </w:rPr>
      </w:pPr>
      <w:r w:rsidRPr="00BB7DFC">
        <w:rPr>
          <w:rFonts w:ascii="Constantia" w:hAnsi="Constantia"/>
        </w:rPr>
        <w:t xml:space="preserve">Considering the vulnerable situation of refugees and migrant women and girls, and let alone refugees and migrant women and girls with disabilities, what actions does the </w:t>
      </w:r>
      <w:r>
        <w:rPr>
          <w:rFonts w:ascii="Constantia" w:hAnsi="Constantia"/>
        </w:rPr>
        <w:t>s</w:t>
      </w:r>
      <w:r w:rsidRPr="00BB7DFC">
        <w:rPr>
          <w:rFonts w:ascii="Constantia" w:hAnsi="Constantia"/>
        </w:rPr>
        <w:t>tate implement for preventing violence</w:t>
      </w:r>
      <w:r w:rsidR="00A277B6">
        <w:rPr>
          <w:rFonts w:ascii="Constantia" w:hAnsi="Constantia"/>
        </w:rPr>
        <w:t>, abuse</w:t>
      </w:r>
      <w:r w:rsidR="00432C73">
        <w:rPr>
          <w:rFonts w:ascii="Constantia" w:hAnsi="Constantia"/>
        </w:rPr>
        <w:t>,</w:t>
      </w:r>
      <w:r w:rsidRPr="00BB7DFC">
        <w:rPr>
          <w:rFonts w:ascii="Constantia" w:hAnsi="Constantia"/>
        </w:rPr>
        <w:t xml:space="preserve"> and sexual exploitation against refugees and migrant women and girls with disabilities?</w:t>
      </w:r>
      <w:r w:rsidR="00FC753E" w:rsidRPr="00E2706B">
        <w:rPr>
          <w:rFonts w:ascii="Constantia" w:hAnsi="Constantia"/>
        </w:rPr>
        <w:t xml:space="preserve"> </w:t>
      </w:r>
    </w:p>
    <w:p w14:paraId="0F8D9E06" w14:textId="6C1A7BE7" w:rsidR="00046727" w:rsidRDefault="00046727" w:rsidP="00046727">
      <w:pPr>
        <w:pStyle w:val="Heading1"/>
        <w:numPr>
          <w:ilvl w:val="0"/>
          <w:numId w:val="0"/>
        </w:numPr>
        <w:spacing w:before="480" w:after="120"/>
        <w:ind w:left="431" w:hanging="431"/>
        <w:jc w:val="both"/>
        <w:rPr>
          <w:rFonts w:ascii="Constantia" w:hAnsi="Constantia"/>
          <w:b/>
          <w:color w:val="568278" w:themeColor="accent5" w:themeShade="BF"/>
          <w:szCs w:val="28"/>
        </w:rPr>
      </w:pPr>
      <w:bookmarkStart w:id="22" w:name="_Toc53118148"/>
      <w:bookmarkStart w:id="23" w:name="_Toc53397039"/>
      <w:r w:rsidRPr="00E2706B">
        <w:rPr>
          <w:rFonts w:ascii="Constantia" w:hAnsi="Constantia"/>
          <w:b/>
          <w:color w:val="568278" w:themeColor="accent5" w:themeShade="BF"/>
          <w:szCs w:val="28"/>
        </w:rPr>
        <w:t>Article 5: Roles Based on Stereotypes</w:t>
      </w:r>
      <w:bookmarkEnd w:id="22"/>
      <w:bookmarkEnd w:id="23"/>
    </w:p>
    <w:p w14:paraId="5F93CE59" w14:textId="77777777" w:rsidR="00BB7DFC" w:rsidRPr="00DB0357" w:rsidRDefault="00B722D4" w:rsidP="00B722D4">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24" w:name="_Toc53118149"/>
      <w:bookmarkStart w:id="25" w:name="_Toc53397040"/>
      <w:r w:rsidRPr="00DB0357">
        <w:rPr>
          <w:rFonts w:ascii="Constantia" w:hAnsi="Constantia"/>
          <w:b/>
          <w:color w:val="59473F" w:themeColor="text2" w:themeShade="BF"/>
          <w:szCs w:val="24"/>
        </w:rPr>
        <w:t>Suggested question(s)</w:t>
      </w:r>
      <w:bookmarkEnd w:id="24"/>
      <w:bookmarkEnd w:id="25"/>
      <w:r w:rsidRPr="00DB0357">
        <w:rPr>
          <w:rFonts w:ascii="Constantia" w:hAnsi="Constantia"/>
          <w:b/>
          <w:color w:val="59473F" w:themeColor="text2" w:themeShade="BF"/>
          <w:szCs w:val="24"/>
        </w:rPr>
        <w:t>   </w:t>
      </w:r>
    </w:p>
    <w:p w14:paraId="4F1047BA" w14:textId="29EC55C9" w:rsidR="00B722D4" w:rsidRPr="00BB7DFC" w:rsidRDefault="00BB7DFC" w:rsidP="00BB7DFC">
      <w:pPr>
        <w:pStyle w:val="Heading2"/>
        <w:numPr>
          <w:ilvl w:val="0"/>
          <w:numId w:val="44"/>
        </w:numPr>
        <w:spacing w:before="200" w:line="276" w:lineRule="auto"/>
        <w:jc w:val="both"/>
        <w:rPr>
          <w:rFonts w:ascii="Constantia" w:hAnsi="Constantia"/>
          <w:bCs w:val="0"/>
          <w:color w:val="000000" w:themeColor="text1"/>
          <w:szCs w:val="24"/>
        </w:rPr>
      </w:pPr>
      <w:bookmarkStart w:id="26" w:name="_Toc53397041"/>
      <w:r w:rsidRPr="00BB7DFC">
        <w:rPr>
          <w:rFonts w:ascii="Constantia" w:hAnsi="Constantia"/>
          <w:bCs w:val="0"/>
          <w:color w:val="000000" w:themeColor="text1"/>
          <w:szCs w:val="24"/>
        </w:rPr>
        <w:t>What measures is the state planning to take to combat stereotypes faced by women and girls with disabilities, based on their gender and disability in employment, family life</w:t>
      </w:r>
      <w:r w:rsidR="00432C73">
        <w:rPr>
          <w:rFonts w:ascii="Constantia" w:hAnsi="Constantia"/>
          <w:bCs w:val="0"/>
          <w:color w:val="000000" w:themeColor="text1"/>
          <w:szCs w:val="24"/>
        </w:rPr>
        <w:t>,</w:t>
      </w:r>
      <w:r w:rsidRPr="00BB7DFC">
        <w:rPr>
          <w:rFonts w:ascii="Constantia" w:hAnsi="Constantia"/>
          <w:bCs w:val="0"/>
          <w:color w:val="000000" w:themeColor="text1"/>
          <w:szCs w:val="24"/>
        </w:rPr>
        <w:t xml:space="preserve"> and political participation?</w:t>
      </w:r>
      <w:bookmarkEnd w:id="26"/>
      <w:r w:rsidR="00B722D4" w:rsidRPr="00BB7DFC">
        <w:rPr>
          <w:rFonts w:ascii="Constantia" w:hAnsi="Constantia"/>
          <w:bCs w:val="0"/>
          <w:color w:val="000000" w:themeColor="text1"/>
          <w:szCs w:val="24"/>
        </w:rPr>
        <w:t>   </w:t>
      </w:r>
    </w:p>
    <w:p w14:paraId="4683A555" w14:textId="499A9C97" w:rsidR="00046727" w:rsidRDefault="00046727" w:rsidP="00046727">
      <w:pPr>
        <w:pStyle w:val="Heading1"/>
        <w:numPr>
          <w:ilvl w:val="0"/>
          <w:numId w:val="0"/>
        </w:numPr>
        <w:spacing w:before="480" w:after="120"/>
        <w:ind w:left="431" w:hanging="431"/>
        <w:jc w:val="both"/>
        <w:rPr>
          <w:rFonts w:ascii="Constantia" w:hAnsi="Constantia"/>
          <w:b/>
          <w:color w:val="568278" w:themeColor="accent5" w:themeShade="BF"/>
          <w:szCs w:val="28"/>
        </w:rPr>
      </w:pPr>
      <w:bookmarkStart w:id="27" w:name="_Toc53118150"/>
      <w:bookmarkStart w:id="28" w:name="_Toc53397042"/>
      <w:r w:rsidRPr="00E2706B">
        <w:rPr>
          <w:rFonts w:ascii="Constantia" w:hAnsi="Constantia"/>
          <w:b/>
          <w:color w:val="568278" w:themeColor="accent5" w:themeShade="BF"/>
          <w:szCs w:val="28"/>
        </w:rPr>
        <w:t xml:space="preserve">Article 6: </w:t>
      </w:r>
      <w:r w:rsidR="00916706">
        <w:rPr>
          <w:rFonts w:ascii="Constantia" w:hAnsi="Constantia"/>
          <w:b/>
          <w:color w:val="568278" w:themeColor="accent5" w:themeShade="BF"/>
          <w:szCs w:val="28"/>
        </w:rPr>
        <w:t>T</w:t>
      </w:r>
      <w:r w:rsidRPr="00E2706B">
        <w:rPr>
          <w:rFonts w:ascii="Constantia" w:hAnsi="Constantia"/>
          <w:b/>
          <w:color w:val="568278" w:themeColor="accent5" w:themeShade="BF"/>
          <w:szCs w:val="28"/>
        </w:rPr>
        <w:t>rafficking and Prostitution</w:t>
      </w:r>
      <w:bookmarkEnd w:id="27"/>
      <w:bookmarkEnd w:id="28"/>
    </w:p>
    <w:p w14:paraId="4B762FD6" w14:textId="2A4B376A" w:rsidR="00DB0357" w:rsidRPr="008C576B" w:rsidRDefault="00EE76CF" w:rsidP="008C576B">
      <w:pPr>
        <w:spacing w:line="276" w:lineRule="auto"/>
        <w:jc w:val="both"/>
        <w:rPr>
          <w:rFonts w:ascii="Constantia" w:hAnsi="Constantia"/>
          <w:lang w:val="en-US"/>
        </w:rPr>
      </w:pPr>
      <w:r w:rsidRPr="008C576B">
        <w:rPr>
          <w:rFonts w:ascii="Constantia" w:hAnsi="Constantia"/>
        </w:rPr>
        <w:t xml:space="preserve">Women </w:t>
      </w:r>
      <w:r w:rsidR="00DA5026" w:rsidRPr="008C576B">
        <w:rPr>
          <w:rFonts w:ascii="Constantia" w:hAnsi="Constantia"/>
        </w:rPr>
        <w:t xml:space="preserve">and girls </w:t>
      </w:r>
      <w:r w:rsidRPr="008C576B">
        <w:rPr>
          <w:rFonts w:ascii="Constantia" w:hAnsi="Constantia"/>
        </w:rPr>
        <w:t>with disabilities</w:t>
      </w:r>
      <w:r w:rsidR="00DA5026" w:rsidRPr="008C576B">
        <w:rPr>
          <w:rFonts w:ascii="Constantia" w:hAnsi="Constantia"/>
          <w:lang w:val="en-US"/>
        </w:rPr>
        <w:t xml:space="preserve"> </w:t>
      </w:r>
      <w:r w:rsidR="00DA5026" w:rsidRPr="008C576B">
        <w:rPr>
          <w:rFonts w:ascii="Constantia" w:hAnsi="Constantia"/>
        </w:rPr>
        <w:t xml:space="preserve">are at a greater risk </w:t>
      </w:r>
      <w:r w:rsidR="00432C73">
        <w:rPr>
          <w:rFonts w:ascii="Constantia" w:hAnsi="Constantia"/>
        </w:rPr>
        <w:t>of being</w:t>
      </w:r>
      <w:r w:rsidR="00DA5026" w:rsidRPr="008C576B">
        <w:rPr>
          <w:rFonts w:ascii="Constantia" w:hAnsi="Constantia"/>
        </w:rPr>
        <w:t xml:space="preserve"> victims of violence, domestic violence, incident, or rape. </w:t>
      </w:r>
      <w:r w:rsidR="00123E2C" w:rsidRPr="008C576B">
        <w:rPr>
          <w:rFonts w:ascii="Constantia" w:hAnsi="Constantia"/>
        </w:rPr>
        <w:t>Currently, n</w:t>
      </w:r>
      <w:r w:rsidR="00DA5026" w:rsidRPr="008C576B">
        <w:rPr>
          <w:rFonts w:ascii="Constantia" w:hAnsi="Constantia"/>
        </w:rPr>
        <w:t>o official strategy is in place which aims to prevent all forms of violence, exploitation</w:t>
      </w:r>
      <w:r w:rsidR="00432C73">
        <w:rPr>
          <w:rFonts w:ascii="Constantia" w:hAnsi="Constantia"/>
        </w:rPr>
        <w:t>,</w:t>
      </w:r>
      <w:r w:rsidR="00DA5026" w:rsidRPr="008C576B">
        <w:rPr>
          <w:rFonts w:ascii="Constantia" w:hAnsi="Constantia"/>
        </w:rPr>
        <w:t xml:space="preserve"> and abuse against women. Also, in the case of women and girls with disabilities, </w:t>
      </w:r>
      <w:r w:rsidR="00123E2C" w:rsidRPr="008C576B">
        <w:rPr>
          <w:rFonts w:ascii="Constantia" w:hAnsi="Constantia"/>
        </w:rPr>
        <w:t>it is</w:t>
      </w:r>
      <w:r w:rsidR="008C576B">
        <w:rPr>
          <w:rFonts w:ascii="Constantia" w:hAnsi="Constantia"/>
        </w:rPr>
        <w:t xml:space="preserve"> unclear if </w:t>
      </w:r>
      <w:r w:rsidR="00123E2C" w:rsidRPr="008C576B">
        <w:rPr>
          <w:rFonts w:ascii="Constantia" w:hAnsi="Constantia"/>
        </w:rPr>
        <w:t>the professionals -either</w:t>
      </w:r>
      <w:r w:rsidR="008C576B">
        <w:rPr>
          <w:rFonts w:ascii="Constantia" w:hAnsi="Constantia"/>
        </w:rPr>
        <w:t xml:space="preserve"> </w:t>
      </w:r>
      <w:r w:rsidR="00123E2C" w:rsidRPr="008C576B">
        <w:rPr>
          <w:rFonts w:ascii="Constantia" w:hAnsi="Constantia"/>
        </w:rPr>
        <w:t xml:space="preserve">the health professionals or police officers- </w:t>
      </w:r>
      <w:r w:rsidR="008C576B">
        <w:rPr>
          <w:rFonts w:ascii="Constantia" w:hAnsi="Constantia"/>
        </w:rPr>
        <w:t xml:space="preserve">have received the necessary training on </w:t>
      </w:r>
      <w:r w:rsidR="00432C73">
        <w:rPr>
          <w:rFonts w:ascii="Constantia" w:hAnsi="Constantia"/>
          <w:lang w:val="en-US"/>
        </w:rPr>
        <w:t>how to treat</w:t>
      </w:r>
      <w:r w:rsidR="008C576B">
        <w:rPr>
          <w:rFonts w:ascii="Constantia" w:hAnsi="Constantia"/>
        </w:rPr>
        <w:t xml:space="preserve"> girls and women with disabilities who are victims of violence.</w:t>
      </w:r>
    </w:p>
    <w:p w14:paraId="7D1A7BA3" w14:textId="12BEF823" w:rsidR="00B722D4" w:rsidRPr="00DB0357" w:rsidRDefault="00B722D4" w:rsidP="00B722D4">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29" w:name="_Toc53118151"/>
      <w:bookmarkStart w:id="30" w:name="_Toc53397043"/>
      <w:r w:rsidRPr="00DB0357">
        <w:rPr>
          <w:rFonts w:ascii="Constantia" w:hAnsi="Constantia"/>
          <w:b/>
          <w:color w:val="59473F" w:themeColor="text2" w:themeShade="BF"/>
          <w:szCs w:val="24"/>
        </w:rPr>
        <w:t>Suggested question(s)</w:t>
      </w:r>
      <w:bookmarkEnd w:id="29"/>
      <w:bookmarkEnd w:id="30"/>
      <w:r w:rsidRPr="00DB0357">
        <w:rPr>
          <w:rFonts w:ascii="Constantia" w:hAnsi="Constantia"/>
          <w:b/>
          <w:color w:val="59473F" w:themeColor="text2" w:themeShade="BF"/>
          <w:szCs w:val="24"/>
        </w:rPr>
        <w:t>      </w:t>
      </w:r>
    </w:p>
    <w:p w14:paraId="20B97A52" w14:textId="6DB0F109" w:rsidR="00305994" w:rsidRPr="00305994" w:rsidRDefault="00305994" w:rsidP="00305994">
      <w:pPr>
        <w:pStyle w:val="ListParagraph"/>
        <w:numPr>
          <w:ilvl w:val="0"/>
          <w:numId w:val="25"/>
        </w:numPr>
        <w:spacing w:line="276" w:lineRule="auto"/>
        <w:jc w:val="both"/>
        <w:rPr>
          <w:rFonts w:ascii="Constantia" w:eastAsia="Georgia" w:hAnsi="Constantia" w:cs="Georgia"/>
        </w:rPr>
      </w:pPr>
      <w:r w:rsidRPr="00305994">
        <w:rPr>
          <w:rFonts w:ascii="Constantia" w:eastAsia="Georgia" w:hAnsi="Constantia" w:cs="Georgia"/>
        </w:rPr>
        <w:t xml:space="preserve">What measures </w:t>
      </w:r>
      <w:r w:rsidR="00B2122A">
        <w:rPr>
          <w:rFonts w:ascii="Constantia" w:eastAsia="Georgia" w:hAnsi="Constantia" w:cs="Georgia"/>
        </w:rPr>
        <w:t>have</w:t>
      </w:r>
      <w:r w:rsidRPr="00305994">
        <w:rPr>
          <w:rFonts w:ascii="Constantia" w:eastAsia="Georgia" w:hAnsi="Constantia" w:cs="Georgia"/>
        </w:rPr>
        <w:t xml:space="preserve"> the Greek </w:t>
      </w:r>
      <w:r w:rsidR="00B2122A">
        <w:rPr>
          <w:rFonts w:ascii="Constantia" w:eastAsia="Georgia" w:hAnsi="Constantia" w:cs="Georgia"/>
        </w:rPr>
        <w:t xml:space="preserve">state </w:t>
      </w:r>
      <w:r w:rsidRPr="00305994">
        <w:rPr>
          <w:rFonts w:ascii="Constantia" w:eastAsia="Georgia" w:hAnsi="Constantia" w:cs="Georgia"/>
        </w:rPr>
        <w:t>adopt</w:t>
      </w:r>
      <w:r w:rsidR="00B2122A">
        <w:rPr>
          <w:rFonts w:ascii="Constantia" w:eastAsia="Georgia" w:hAnsi="Constantia" w:cs="Georgia"/>
        </w:rPr>
        <w:t>ed</w:t>
      </w:r>
      <w:r w:rsidRPr="00305994">
        <w:rPr>
          <w:rFonts w:ascii="Constantia" w:eastAsia="Georgia" w:hAnsi="Constantia" w:cs="Georgia"/>
        </w:rPr>
        <w:t xml:space="preserve"> and implement</w:t>
      </w:r>
      <w:r w:rsidR="00B2122A">
        <w:rPr>
          <w:rFonts w:ascii="Constantia" w:eastAsia="Georgia" w:hAnsi="Constantia" w:cs="Georgia"/>
        </w:rPr>
        <w:t>ed so far for</w:t>
      </w:r>
      <w:r w:rsidRPr="00305994">
        <w:rPr>
          <w:rFonts w:ascii="Constantia" w:eastAsia="Georgia" w:hAnsi="Constantia" w:cs="Georgia"/>
        </w:rPr>
        <w:t xml:space="preserve"> support</w:t>
      </w:r>
      <w:r w:rsidR="00B2122A">
        <w:rPr>
          <w:rFonts w:ascii="Constantia" w:eastAsia="Georgia" w:hAnsi="Constantia" w:cs="Georgia"/>
        </w:rPr>
        <w:t>ing</w:t>
      </w:r>
      <w:r w:rsidRPr="00305994">
        <w:rPr>
          <w:rFonts w:ascii="Constantia" w:eastAsia="Georgia" w:hAnsi="Constantia" w:cs="Georgia"/>
        </w:rPr>
        <w:t xml:space="preserve"> and assist</w:t>
      </w:r>
      <w:r w:rsidR="00B2122A">
        <w:rPr>
          <w:rFonts w:ascii="Constantia" w:eastAsia="Georgia" w:hAnsi="Constantia" w:cs="Georgia"/>
        </w:rPr>
        <w:t>ing</w:t>
      </w:r>
      <w:r w:rsidRPr="00305994">
        <w:rPr>
          <w:rFonts w:ascii="Constantia" w:eastAsia="Georgia" w:hAnsi="Constantia" w:cs="Georgia"/>
        </w:rPr>
        <w:t xml:space="preserve"> women and girls with disabilities who are victims of violence, domestic violence, indecent assault</w:t>
      </w:r>
      <w:r w:rsidR="00604EC4">
        <w:rPr>
          <w:rFonts w:ascii="Constantia" w:eastAsia="Georgia" w:hAnsi="Constantia" w:cs="Georgia"/>
        </w:rPr>
        <w:t>,</w:t>
      </w:r>
      <w:r w:rsidRPr="00305994">
        <w:rPr>
          <w:rFonts w:ascii="Constantia" w:eastAsia="Georgia" w:hAnsi="Constantia" w:cs="Georgia"/>
        </w:rPr>
        <w:t xml:space="preserve"> or rape?</w:t>
      </w:r>
    </w:p>
    <w:p w14:paraId="68AFAF61" w14:textId="41CB85E9" w:rsidR="00305994" w:rsidRPr="00305994" w:rsidRDefault="00305994" w:rsidP="00305994">
      <w:pPr>
        <w:pStyle w:val="ListParagraph"/>
        <w:numPr>
          <w:ilvl w:val="0"/>
          <w:numId w:val="25"/>
        </w:numPr>
        <w:spacing w:line="276" w:lineRule="auto"/>
        <w:jc w:val="both"/>
        <w:rPr>
          <w:rFonts w:ascii="Constantia" w:eastAsia="Georgia" w:hAnsi="Constantia" w:cs="Georgia"/>
        </w:rPr>
      </w:pPr>
      <w:r w:rsidRPr="00305994">
        <w:rPr>
          <w:rFonts w:ascii="Constantia" w:eastAsia="Georgia" w:hAnsi="Constantia" w:cs="Georgia"/>
        </w:rPr>
        <w:t xml:space="preserve">Does the Greek state plan to develop a strategy for </w:t>
      </w:r>
      <w:r w:rsidRPr="00305994">
        <w:rPr>
          <w:rFonts w:ascii="Constantia" w:eastAsia="Georgia" w:hAnsi="Constantia" w:cs="Georgia"/>
          <w:bCs/>
          <w:highlight w:val="white"/>
        </w:rPr>
        <w:t>preventing all forms of violence, abuse, and exploitation, both in public and private domains, against women and girls with disabilities</w:t>
      </w:r>
      <w:r w:rsidRPr="00305994">
        <w:rPr>
          <w:rFonts w:ascii="Constantia" w:eastAsia="Georgia" w:hAnsi="Constantia" w:cs="Georgia"/>
          <w:bCs/>
        </w:rPr>
        <w:t>?</w:t>
      </w:r>
    </w:p>
    <w:p w14:paraId="37DD266B" w14:textId="6E7F6E8E" w:rsidR="00305994" w:rsidRPr="00305994" w:rsidRDefault="00305994" w:rsidP="00305994">
      <w:pPr>
        <w:pStyle w:val="ListParagraph"/>
        <w:numPr>
          <w:ilvl w:val="0"/>
          <w:numId w:val="25"/>
        </w:numPr>
        <w:spacing w:line="276" w:lineRule="auto"/>
        <w:jc w:val="both"/>
        <w:rPr>
          <w:rFonts w:ascii="Constantia" w:eastAsia="Georgia" w:hAnsi="Constantia" w:cs="Georgia"/>
        </w:rPr>
      </w:pPr>
      <w:r>
        <w:rPr>
          <w:rFonts w:ascii="Constantia" w:eastAsia="Georgia" w:hAnsi="Constantia" w:cs="Georgia"/>
          <w:bCs/>
        </w:rPr>
        <w:t xml:space="preserve">Does the Greek </w:t>
      </w:r>
      <w:r w:rsidR="00604EC4">
        <w:rPr>
          <w:rFonts w:ascii="Constantia" w:eastAsia="Georgia" w:hAnsi="Constantia" w:cs="Georgia"/>
          <w:bCs/>
        </w:rPr>
        <w:t>State</w:t>
      </w:r>
      <w:r>
        <w:rPr>
          <w:rFonts w:ascii="Constantia" w:eastAsia="Georgia" w:hAnsi="Constantia" w:cs="Georgia"/>
          <w:bCs/>
        </w:rPr>
        <w:t xml:space="preserve"> collect and publish data on violence, </w:t>
      </w:r>
      <w:r w:rsidRPr="00993100">
        <w:rPr>
          <w:rFonts w:ascii="Constantia" w:eastAsia="Georgia" w:hAnsi="Constantia" w:cs="Georgia"/>
          <w:bCs/>
          <w:highlight w:val="white"/>
        </w:rPr>
        <w:t xml:space="preserve">abuse, exploitation, </w:t>
      </w:r>
      <w:r>
        <w:rPr>
          <w:rFonts w:ascii="Constantia" w:eastAsia="Georgia" w:hAnsi="Constantia" w:cs="Georgia"/>
          <w:bCs/>
          <w:highlight w:val="white"/>
        </w:rPr>
        <w:t xml:space="preserve">and </w:t>
      </w:r>
      <w:r w:rsidRPr="00993100">
        <w:rPr>
          <w:rFonts w:ascii="Constantia" w:eastAsia="Georgia" w:hAnsi="Constantia" w:cs="Georgia"/>
          <w:bCs/>
          <w:highlight w:val="white"/>
        </w:rPr>
        <w:t xml:space="preserve">trafficking towards women and </w:t>
      </w:r>
      <w:r>
        <w:rPr>
          <w:rFonts w:ascii="Constantia" w:eastAsia="Georgia" w:hAnsi="Constantia" w:cs="Georgia"/>
          <w:bCs/>
          <w:highlight w:val="white"/>
        </w:rPr>
        <w:t>girls</w:t>
      </w:r>
      <w:r w:rsidRPr="00993100">
        <w:rPr>
          <w:rFonts w:ascii="Constantia" w:eastAsia="Georgia" w:hAnsi="Constantia" w:cs="Georgia"/>
          <w:bCs/>
          <w:highlight w:val="white"/>
        </w:rPr>
        <w:t xml:space="preserve"> with disabilitie</w:t>
      </w:r>
      <w:r>
        <w:rPr>
          <w:rFonts w:ascii="Constantia" w:eastAsia="Georgia" w:hAnsi="Constantia" w:cs="Georgia"/>
          <w:bCs/>
        </w:rPr>
        <w:t>s?</w:t>
      </w:r>
    </w:p>
    <w:p w14:paraId="01AB1C19" w14:textId="73B46B5B" w:rsidR="00305994" w:rsidRPr="000C5216" w:rsidRDefault="00305994" w:rsidP="00305994">
      <w:pPr>
        <w:pStyle w:val="ListParagraph"/>
        <w:numPr>
          <w:ilvl w:val="0"/>
          <w:numId w:val="25"/>
        </w:numPr>
        <w:spacing w:line="276" w:lineRule="auto"/>
        <w:jc w:val="both"/>
        <w:rPr>
          <w:rFonts w:ascii="Constantia" w:eastAsia="Georgia" w:hAnsi="Constantia" w:cs="Georgia"/>
        </w:rPr>
      </w:pPr>
      <w:r>
        <w:rPr>
          <w:rFonts w:ascii="Constantia" w:eastAsia="Georgia" w:hAnsi="Constantia" w:cs="Georgia"/>
          <w:bCs/>
        </w:rPr>
        <w:t xml:space="preserve">What actions has the Greek </w:t>
      </w:r>
      <w:r w:rsidR="00604EC4">
        <w:rPr>
          <w:rFonts w:ascii="Constantia" w:eastAsia="Georgia" w:hAnsi="Constantia" w:cs="Georgia"/>
          <w:bCs/>
        </w:rPr>
        <w:t>State</w:t>
      </w:r>
      <w:r>
        <w:rPr>
          <w:rFonts w:ascii="Constantia" w:eastAsia="Georgia" w:hAnsi="Constantia" w:cs="Georgia"/>
          <w:bCs/>
        </w:rPr>
        <w:t xml:space="preserve"> implemented, so far, and will continue to implement for ensuring that the training of health professionals, police </w:t>
      </w:r>
      <w:r>
        <w:rPr>
          <w:rFonts w:ascii="Constantia" w:eastAsia="Georgia" w:hAnsi="Constantia" w:cs="Georgia"/>
          <w:bCs/>
        </w:rPr>
        <w:lastRenderedPageBreak/>
        <w:t>officers</w:t>
      </w:r>
      <w:r w:rsidR="00604EC4">
        <w:rPr>
          <w:rFonts w:ascii="Constantia" w:eastAsia="Georgia" w:hAnsi="Constantia" w:cs="Georgia"/>
          <w:bCs/>
        </w:rPr>
        <w:t>,</w:t>
      </w:r>
      <w:r>
        <w:rPr>
          <w:rFonts w:ascii="Constantia" w:eastAsia="Georgia" w:hAnsi="Constantia" w:cs="Georgia"/>
          <w:bCs/>
        </w:rPr>
        <w:t xml:space="preserve"> and judicial services</w:t>
      </w:r>
      <w:r w:rsidR="00604EC4">
        <w:rPr>
          <w:rFonts w:ascii="Constantia" w:eastAsia="Georgia" w:hAnsi="Constantia" w:cs="Georgia"/>
          <w:bCs/>
        </w:rPr>
        <w:t xml:space="preserve"> is</w:t>
      </w:r>
      <w:r>
        <w:rPr>
          <w:rFonts w:ascii="Constantia" w:eastAsia="Georgia" w:hAnsi="Constantia" w:cs="Georgia"/>
          <w:bCs/>
        </w:rPr>
        <w:t xml:space="preserve"> adequate on how to treat women and girls with disabilities who are victims of violence</w:t>
      </w:r>
      <w:r w:rsidR="00626D83">
        <w:rPr>
          <w:rFonts w:ascii="Constantia" w:eastAsia="Georgia" w:hAnsi="Constantia" w:cs="Georgia"/>
          <w:bCs/>
        </w:rPr>
        <w:t xml:space="preserve"> and how to handle their testimonies</w:t>
      </w:r>
      <w:r>
        <w:rPr>
          <w:rFonts w:ascii="Constantia" w:eastAsia="Georgia" w:hAnsi="Constantia" w:cs="Georgia"/>
          <w:bCs/>
        </w:rPr>
        <w:t>?</w:t>
      </w:r>
    </w:p>
    <w:p w14:paraId="7E6A1C60" w14:textId="381BD949" w:rsidR="000C5216" w:rsidRPr="00DB0357" w:rsidRDefault="000C5216" w:rsidP="000C5216">
      <w:pPr>
        <w:pStyle w:val="ListParagraph"/>
        <w:numPr>
          <w:ilvl w:val="0"/>
          <w:numId w:val="25"/>
        </w:numPr>
        <w:spacing w:line="276" w:lineRule="auto"/>
        <w:jc w:val="both"/>
        <w:rPr>
          <w:rFonts w:ascii="Constantia" w:eastAsia="Georgia" w:hAnsi="Constantia" w:cs="Georgia"/>
        </w:rPr>
      </w:pPr>
      <w:r w:rsidRPr="00DB0357">
        <w:rPr>
          <w:rFonts w:ascii="Constantia" w:eastAsia="Georgia" w:hAnsi="Constantia" w:cs="Georgia"/>
          <w:bCs/>
        </w:rPr>
        <w:t xml:space="preserve">Is there any accessible mechanism in place </w:t>
      </w:r>
      <w:r w:rsidR="00DB0357" w:rsidRPr="00DB0357">
        <w:rPr>
          <w:rFonts w:ascii="Constantia" w:eastAsia="Georgia" w:hAnsi="Constantia" w:cs="Georgia"/>
          <w:bCs/>
        </w:rPr>
        <w:t>for</w:t>
      </w:r>
      <w:r w:rsidRPr="00DB0357">
        <w:rPr>
          <w:rFonts w:ascii="Constantia" w:eastAsia="Georgia" w:hAnsi="Constantia" w:cs="Georgia"/>
          <w:bCs/>
        </w:rPr>
        <w:t xml:space="preserve"> women and girls with disabilities to report incidents on violence, domestic violence, sexual harassment, rape</w:t>
      </w:r>
      <w:r w:rsidR="00B2122A">
        <w:rPr>
          <w:rFonts w:ascii="Constantia" w:eastAsia="Georgia" w:hAnsi="Constantia" w:cs="Georgia"/>
          <w:bCs/>
        </w:rPr>
        <w:t>,</w:t>
      </w:r>
      <w:r w:rsidRPr="00DB0357">
        <w:rPr>
          <w:rFonts w:ascii="Constantia" w:eastAsia="Georgia" w:hAnsi="Constantia" w:cs="Georgia"/>
          <w:bCs/>
        </w:rPr>
        <w:t xml:space="preserve"> etc.?</w:t>
      </w:r>
    </w:p>
    <w:p w14:paraId="2AB15C77" w14:textId="30C338C9" w:rsidR="00305994" w:rsidRPr="00626D83" w:rsidRDefault="00305994" w:rsidP="00626D83">
      <w:pPr>
        <w:pStyle w:val="ListParagraph"/>
        <w:numPr>
          <w:ilvl w:val="0"/>
          <w:numId w:val="25"/>
        </w:numPr>
        <w:spacing w:line="276" w:lineRule="auto"/>
        <w:jc w:val="both"/>
        <w:rPr>
          <w:rFonts w:ascii="Constantia" w:eastAsia="Georgia" w:hAnsi="Constantia" w:cs="Georgia"/>
        </w:rPr>
      </w:pPr>
      <w:r>
        <w:rPr>
          <w:rFonts w:ascii="Constantia" w:eastAsia="Georgia" w:hAnsi="Constantia" w:cs="Georgia"/>
          <w:bCs/>
        </w:rPr>
        <w:t xml:space="preserve">Does the Greek </w:t>
      </w:r>
      <w:r w:rsidR="00626D83">
        <w:rPr>
          <w:rFonts w:ascii="Constantia" w:eastAsia="Georgia" w:hAnsi="Constantia" w:cs="Georgia"/>
          <w:bCs/>
        </w:rPr>
        <w:t xml:space="preserve">state </w:t>
      </w:r>
      <w:r>
        <w:rPr>
          <w:rFonts w:ascii="Constantia" w:eastAsia="Georgia" w:hAnsi="Constantia" w:cs="Georgia"/>
          <w:bCs/>
        </w:rPr>
        <w:t>plan to develop a</w:t>
      </w:r>
      <w:r w:rsidR="00626D83">
        <w:rPr>
          <w:rFonts w:ascii="Constantia" w:eastAsia="Georgia" w:hAnsi="Constantia" w:cs="Georgia"/>
          <w:bCs/>
        </w:rPr>
        <w:t xml:space="preserve"> campaign for women and girls with disabilities in order to inform them regarding their rights, e.g., the CEDAW Convention and the Istanbul Convention, and in accessible formats?</w:t>
      </w:r>
      <w:r w:rsidR="00626D83" w:rsidRPr="00626D83">
        <w:rPr>
          <w:rFonts w:ascii="Constantia" w:eastAsia="Georgia" w:hAnsi="Constantia" w:cs="Georgia"/>
          <w:bCs/>
        </w:rPr>
        <w:t xml:space="preserve"> </w:t>
      </w:r>
    </w:p>
    <w:p w14:paraId="44626E40" w14:textId="72B9EB69" w:rsidR="00046727" w:rsidRPr="00B722D4" w:rsidRDefault="00626D83" w:rsidP="00046727">
      <w:pPr>
        <w:pStyle w:val="ListParagraph"/>
        <w:numPr>
          <w:ilvl w:val="0"/>
          <w:numId w:val="25"/>
        </w:numPr>
        <w:spacing w:line="276" w:lineRule="auto"/>
        <w:jc w:val="both"/>
        <w:rPr>
          <w:rFonts w:ascii="Constantia" w:eastAsia="Georgia" w:hAnsi="Constantia" w:cs="Georgia"/>
        </w:rPr>
      </w:pPr>
      <w:r>
        <w:rPr>
          <w:rFonts w:ascii="Constantia" w:eastAsia="Georgia" w:hAnsi="Constantia" w:cs="Georgia"/>
          <w:bCs/>
        </w:rPr>
        <w:t xml:space="preserve">Do women and girls with disabilities in Greece have free access to information and training </w:t>
      </w:r>
      <w:r w:rsidR="00604EC4">
        <w:rPr>
          <w:rFonts w:ascii="Constantia" w:eastAsia="Georgia" w:hAnsi="Constantia" w:cs="Georgia"/>
          <w:bCs/>
        </w:rPr>
        <w:t>in regard to</w:t>
      </w:r>
      <w:r>
        <w:rPr>
          <w:rFonts w:ascii="Constantia" w:eastAsia="Georgia" w:hAnsi="Constantia" w:cs="Georgia"/>
          <w:bCs/>
        </w:rPr>
        <w:t xml:space="preserve"> sexual health and emotional literacy? </w:t>
      </w:r>
    </w:p>
    <w:p w14:paraId="262726F4" w14:textId="2FE4161A" w:rsidR="00046727" w:rsidRDefault="00046727" w:rsidP="00046727">
      <w:pPr>
        <w:pStyle w:val="Heading1"/>
        <w:numPr>
          <w:ilvl w:val="0"/>
          <w:numId w:val="0"/>
        </w:numPr>
        <w:spacing w:before="480" w:after="120"/>
        <w:ind w:left="431" w:hanging="431"/>
        <w:jc w:val="both"/>
        <w:rPr>
          <w:rFonts w:ascii="Constantia" w:hAnsi="Constantia"/>
          <w:b/>
          <w:color w:val="568278" w:themeColor="accent5" w:themeShade="BF"/>
          <w:szCs w:val="28"/>
        </w:rPr>
      </w:pPr>
      <w:bookmarkStart w:id="31" w:name="_Toc53118152"/>
      <w:bookmarkStart w:id="32" w:name="_Toc53397044"/>
      <w:r w:rsidRPr="00E2706B">
        <w:rPr>
          <w:rFonts w:ascii="Constantia" w:hAnsi="Constantia"/>
          <w:b/>
          <w:color w:val="568278" w:themeColor="accent5" w:themeShade="BF"/>
          <w:szCs w:val="28"/>
        </w:rPr>
        <w:t>Article 7 &amp; 8: Political and Public Life Participation at the International Level</w:t>
      </w:r>
      <w:bookmarkEnd w:id="31"/>
      <w:bookmarkEnd w:id="32"/>
    </w:p>
    <w:p w14:paraId="5C30A48E" w14:textId="5FFCDFE4" w:rsidR="00DB0357" w:rsidRPr="00B2122A" w:rsidRDefault="00A55C54" w:rsidP="00EE76CF">
      <w:pPr>
        <w:spacing w:line="276" w:lineRule="auto"/>
        <w:jc w:val="both"/>
        <w:rPr>
          <w:rFonts w:ascii="Constantia" w:hAnsi="Constantia"/>
          <w:lang w:val="en-US"/>
        </w:rPr>
      </w:pPr>
      <w:r w:rsidRPr="00EE76CF">
        <w:rPr>
          <w:rFonts w:ascii="Constantia" w:hAnsi="Constantia"/>
        </w:rPr>
        <w:t xml:space="preserve">The participation of women with disabilities in political and public life </w:t>
      </w:r>
      <w:r w:rsidR="00EE76CF" w:rsidRPr="00EE76CF">
        <w:rPr>
          <w:rFonts w:ascii="Constantia" w:hAnsi="Constantia"/>
        </w:rPr>
        <w:t xml:space="preserve">in Greece </w:t>
      </w:r>
      <w:r w:rsidRPr="00EE76CF">
        <w:rPr>
          <w:rFonts w:ascii="Constantia" w:hAnsi="Constantia"/>
        </w:rPr>
        <w:t xml:space="preserve">is very limited. Until today there </w:t>
      </w:r>
      <w:r w:rsidRPr="00EE76CF">
        <w:rPr>
          <w:rFonts w:ascii="Constantia" w:hAnsi="Constantia"/>
          <w:lang w:val="en-US"/>
        </w:rPr>
        <w:t xml:space="preserve">has been no specific action or </w:t>
      </w:r>
      <w:r w:rsidRPr="00EE76CF">
        <w:rPr>
          <w:rFonts w:ascii="Constantia" w:hAnsi="Constantia"/>
        </w:rPr>
        <w:t xml:space="preserve">initiative </w:t>
      </w:r>
      <w:r w:rsidR="00B2122A">
        <w:rPr>
          <w:rFonts w:ascii="Constantia" w:hAnsi="Constantia"/>
        </w:rPr>
        <w:t>to raise</w:t>
      </w:r>
      <w:r w:rsidRPr="00EE76CF">
        <w:rPr>
          <w:rFonts w:ascii="Constantia" w:hAnsi="Constantia"/>
        </w:rPr>
        <w:t xml:space="preserve"> awareness and </w:t>
      </w:r>
      <w:r w:rsidR="00B2122A">
        <w:rPr>
          <w:rFonts w:ascii="Constantia" w:hAnsi="Constantia"/>
        </w:rPr>
        <w:t>promote</w:t>
      </w:r>
      <w:r w:rsidRPr="00EE76CF">
        <w:rPr>
          <w:rFonts w:ascii="Constantia" w:hAnsi="Constantia"/>
        </w:rPr>
        <w:t xml:space="preserve"> the right to political participation for women with disabilities. For example, in the National Action Plan on Gender Equality</w:t>
      </w:r>
      <w:r w:rsidR="0000372F" w:rsidRPr="00EE76CF">
        <w:rPr>
          <w:rFonts w:ascii="Constantia" w:hAnsi="Constantia"/>
        </w:rPr>
        <w:t xml:space="preserve"> 2016-2020</w:t>
      </w:r>
      <w:r w:rsidRPr="00EE76CF">
        <w:rPr>
          <w:rFonts w:ascii="Constantia" w:hAnsi="Constantia"/>
        </w:rPr>
        <w:t xml:space="preserve">, while there is a </w:t>
      </w:r>
      <w:r w:rsidR="00B2122A">
        <w:rPr>
          <w:rFonts w:ascii="Constantia" w:hAnsi="Constantia"/>
        </w:rPr>
        <w:t>reference</w:t>
      </w:r>
      <w:r w:rsidRPr="00EE76CF">
        <w:rPr>
          <w:rFonts w:ascii="Constantia" w:hAnsi="Constantia"/>
        </w:rPr>
        <w:t xml:space="preserve"> to the importance of </w:t>
      </w:r>
      <w:r w:rsidR="00743F7F">
        <w:rPr>
          <w:rFonts w:ascii="Constantia" w:hAnsi="Constantia"/>
        </w:rPr>
        <w:t>women's involvement</w:t>
      </w:r>
      <w:r w:rsidRPr="00EE76CF">
        <w:rPr>
          <w:rFonts w:ascii="Constantia" w:hAnsi="Constantia"/>
        </w:rPr>
        <w:t xml:space="preserve"> </w:t>
      </w:r>
      <w:r w:rsidR="00743F7F">
        <w:rPr>
          <w:rFonts w:ascii="Constantia" w:hAnsi="Constantia"/>
          <w:lang w:val="en-US"/>
        </w:rPr>
        <w:t>in</w:t>
      </w:r>
      <w:r w:rsidRPr="00EE76CF">
        <w:rPr>
          <w:rFonts w:ascii="Constantia" w:hAnsi="Constantia"/>
          <w:lang w:val="en-US"/>
        </w:rPr>
        <w:t xml:space="preserve"> p</w:t>
      </w:r>
      <w:r w:rsidRPr="00EE76CF">
        <w:rPr>
          <w:rFonts w:ascii="Constantia" w:hAnsi="Constantia"/>
        </w:rPr>
        <w:t xml:space="preserve">ower structures and/or decision-making </w:t>
      </w:r>
      <w:r w:rsidR="00743F7F">
        <w:rPr>
          <w:rFonts w:ascii="Constantia" w:hAnsi="Constantia"/>
        </w:rPr>
        <w:t>positions</w:t>
      </w:r>
      <w:r w:rsidRPr="00EE76CF">
        <w:rPr>
          <w:rFonts w:ascii="Constantia" w:hAnsi="Constantia"/>
        </w:rPr>
        <w:t>, there is no action targeti</w:t>
      </w:r>
      <w:r w:rsidR="0000372F" w:rsidRPr="00EE76CF">
        <w:rPr>
          <w:rFonts w:ascii="Constantia" w:hAnsi="Constantia"/>
        </w:rPr>
        <w:t xml:space="preserve">ng women with disabilities. </w:t>
      </w:r>
    </w:p>
    <w:p w14:paraId="4441CA2D" w14:textId="2AF5E9B5" w:rsidR="00A55C54" w:rsidRDefault="00A55C54" w:rsidP="00DB0357"/>
    <w:p w14:paraId="4D6E84A1" w14:textId="55AF893C" w:rsidR="00B722D4" w:rsidRPr="00DB0357" w:rsidRDefault="00B722D4" w:rsidP="00B722D4">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33" w:name="_Toc53118153"/>
      <w:bookmarkStart w:id="34" w:name="_Toc53397045"/>
      <w:r w:rsidRPr="00DB0357">
        <w:rPr>
          <w:rFonts w:ascii="Constantia" w:hAnsi="Constantia"/>
          <w:b/>
          <w:color w:val="59473F" w:themeColor="text2" w:themeShade="BF"/>
          <w:szCs w:val="24"/>
        </w:rPr>
        <w:t>Suggested question(s)</w:t>
      </w:r>
      <w:bookmarkEnd w:id="33"/>
      <w:bookmarkEnd w:id="34"/>
      <w:r w:rsidRPr="00DB0357">
        <w:rPr>
          <w:rFonts w:ascii="Constantia" w:hAnsi="Constantia"/>
          <w:b/>
          <w:color w:val="59473F" w:themeColor="text2" w:themeShade="BF"/>
          <w:szCs w:val="24"/>
        </w:rPr>
        <w:t>      </w:t>
      </w:r>
    </w:p>
    <w:p w14:paraId="02FFBF96" w14:textId="2A81DF15" w:rsidR="00E2706B" w:rsidRDefault="003E1AF2" w:rsidP="00E2706B">
      <w:pPr>
        <w:pStyle w:val="ListParagraph"/>
        <w:numPr>
          <w:ilvl w:val="0"/>
          <w:numId w:val="31"/>
        </w:numPr>
        <w:spacing w:line="276" w:lineRule="auto"/>
        <w:jc w:val="both"/>
        <w:rPr>
          <w:rFonts w:ascii="Constantia" w:hAnsi="Constantia"/>
        </w:rPr>
      </w:pPr>
      <w:r w:rsidRPr="00E2706B">
        <w:rPr>
          <w:rFonts w:ascii="Constantia" w:hAnsi="Constantia"/>
        </w:rPr>
        <w:t xml:space="preserve">What measures will the Greek </w:t>
      </w:r>
      <w:r w:rsidR="00604EC4">
        <w:rPr>
          <w:rFonts w:ascii="Constantia" w:hAnsi="Constantia"/>
        </w:rPr>
        <w:t>State</w:t>
      </w:r>
      <w:r w:rsidRPr="00E2706B">
        <w:rPr>
          <w:rFonts w:ascii="Constantia" w:hAnsi="Constantia"/>
        </w:rPr>
        <w:t xml:space="preserve"> adopt </w:t>
      </w:r>
      <w:r w:rsidR="00980C66" w:rsidRPr="00E2706B">
        <w:rPr>
          <w:rFonts w:ascii="Constantia" w:hAnsi="Constantia"/>
        </w:rPr>
        <w:t>for promoting and encouraging the participation of women with disabilities both in political and public life?</w:t>
      </w:r>
    </w:p>
    <w:p w14:paraId="04E295D6" w14:textId="6714792C" w:rsidR="00E2706B" w:rsidRDefault="00980C66" w:rsidP="00E2706B">
      <w:pPr>
        <w:pStyle w:val="ListParagraph"/>
        <w:numPr>
          <w:ilvl w:val="0"/>
          <w:numId w:val="31"/>
        </w:numPr>
        <w:spacing w:line="276" w:lineRule="auto"/>
        <w:jc w:val="both"/>
        <w:rPr>
          <w:rFonts w:ascii="Constantia" w:hAnsi="Constantia"/>
        </w:rPr>
      </w:pPr>
      <w:r w:rsidRPr="00E2706B">
        <w:rPr>
          <w:rFonts w:ascii="Constantia" w:hAnsi="Constantia"/>
        </w:rPr>
        <w:t>How the Greek state plan to eliminate the accessibility barriers, such as in the electoral material, voting procedures, and facilities that prevent persons with disabilities and especially women with disabilities</w:t>
      </w:r>
      <w:r w:rsidR="00604EC4">
        <w:rPr>
          <w:rFonts w:ascii="Constantia" w:hAnsi="Constantia"/>
        </w:rPr>
        <w:t>,</w:t>
      </w:r>
      <w:r w:rsidRPr="00E2706B">
        <w:rPr>
          <w:rFonts w:ascii="Constantia" w:hAnsi="Constantia"/>
        </w:rPr>
        <w:t xml:space="preserve"> to exercise their right to vote?</w:t>
      </w:r>
    </w:p>
    <w:p w14:paraId="0C07E8BC" w14:textId="4FCC1173" w:rsidR="00BB4335" w:rsidRPr="00BB4335" w:rsidRDefault="00980C66" w:rsidP="00BB4335">
      <w:pPr>
        <w:pStyle w:val="ListParagraph"/>
        <w:numPr>
          <w:ilvl w:val="0"/>
          <w:numId w:val="31"/>
        </w:numPr>
        <w:spacing w:line="276" w:lineRule="auto"/>
        <w:jc w:val="both"/>
        <w:rPr>
          <w:rFonts w:ascii="Constantia" w:hAnsi="Constantia"/>
        </w:rPr>
      </w:pPr>
      <w:r w:rsidRPr="00E2706B">
        <w:rPr>
          <w:rFonts w:ascii="Constantia" w:hAnsi="Constantia"/>
        </w:rPr>
        <w:t xml:space="preserve">As mentioned </w:t>
      </w:r>
      <w:r w:rsidR="00E2706B">
        <w:rPr>
          <w:rFonts w:ascii="Constantia" w:hAnsi="Constantia"/>
        </w:rPr>
        <w:t xml:space="preserve">below, specifically </w:t>
      </w:r>
      <w:r w:rsidRPr="00E2706B">
        <w:rPr>
          <w:rFonts w:ascii="Constantia" w:hAnsi="Constantia"/>
        </w:rPr>
        <w:t xml:space="preserve">on Article 15 of this report </w:t>
      </w:r>
      <w:r w:rsidR="00E2706B">
        <w:rPr>
          <w:rFonts w:ascii="Constantia" w:hAnsi="Constantia"/>
        </w:rPr>
        <w:t>and</w:t>
      </w:r>
      <w:r w:rsidRPr="00E2706B">
        <w:rPr>
          <w:rFonts w:ascii="Constantia" w:hAnsi="Constantia"/>
        </w:rPr>
        <w:t xml:space="preserve"> concerns the </w:t>
      </w:r>
      <w:r w:rsidR="00483940" w:rsidRPr="00E2706B">
        <w:rPr>
          <w:rFonts w:ascii="Constantia" w:hAnsi="Constantia"/>
        </w:rPr>
        <w:t>“Equality before the law</w:t>
      </w:r>
      <w:r w:rsidR="00604EC4">
        <w:rPr>
          <w:rFonts w:ascii="Constantia" w:hAnsi="Constantia"/>
        </w:rPr>
        <w:t>,”</w:t>
      </w:r>
      <w:r w:rsidR="00483940" w:rsidRPr="00E2706B">
        <w:rPr>
          <w:rFonts w:ascii="Constantia" w:hAnsi="Constantia"/>
        </w:rPr>
        <w:t xml:space="preserve"> according to the existed legal framework</w:t>
      </w:r>
      <w:r w:rsidR="00604EC4">
        <w:rPr>
          <w:rFonts w:ascii="Constantia" w:hAnsi="Constantia"/>
        </w:rPr>
        <w:t>,</w:t>
      </w:r>
      <w:r w:rsidR="00483940" w:rsidRPr="00E2706B">
        <w:rPr>
          <w:rFonts w:ascii="Constantia" w:hAnsi="Constantia"/>
        </w:rPr>
        <w:t xml:space="preserve"> an adult who cannot take care of his/her affairs because of his/her intellectual </w:t>
      </w:r>
      <w:r w:rsidR="00604EC4">
        <w:rPr>
          <w:rFonts w:ascii="Constantia" w:hAnsi="Constantia"/>
        </w:rPr>
        <w:t>or</w:t>
      </w:r>
      <w:r w:rsidR="00483940" w:rsidRPr="00E2706B">
        <w:rPr>
          <w:rFonts w:ascii="Constantia" w:hAnsi="Constantia"/>
        </w:rPr>
        <w:t xml:space="preserve"> physical disability, then s/he should be assisted in judicial support. However, when someone </w:t>
      </w:r>
      <w:r w:rsidR="00604EC4">
        <w:rPr>
          <w:rFonts w:ascii="Constantia" w:hAnsi="Constantia"/>
        </w:rPr>
        <w:t>loses</w:t>
      </w:r>
      <w:r w:rsidR="00483940" w:rsidRPr="00E2706B">
        <w:rPr>
          <w:rFonts w:ascii="Constantia" w:hAnsi="Constantia"/>
        </w:rPr>
        <w:t xml:space="preserve"> his/her legal capacity, then s/he </w:t>
      </w:r>
      <w:r w:rsidR="00604EC4">
        <w:rPr>
          <w:rFonts w:ascii="Constantia" w:hAnsi="Constantia"/>
        </w:rPr>
        <w:t>can no longer</w:t>
      </w:r>
      <w:r w:rsidR="00483940" w:rsidRPr="00E2706B">
        <w:rPr>
          <w:rFonts w:ascii="Constantia" w:hAnsi="Constantia"/>
        </w:rPr>
        <w:t xml:space="preserve"> exercise his/her right to vote or stand for elections. What measures will the Greek state implement for ensuring that all persons </w:t>
      </w:r>
      <w:r w:rsidR="00483940" w:rsidRPr="00E2706B">
        <w:rPr>
          <w:rFonts w:ascii="Constantia" w:hAnsi="Constantia"/>
        </w:rPr>
        <w:lastRenderedPageBreak/>
        <w:t xml:space="preserve">with disabilities, and especially women with intellectual or psychosocial disabilities, will be able to exercise their fundamental right to vote?  </w:t>
      </w:r>
    </w:p>
    <w:p w14:paraId="4D422709" w14:textId="7E3B200E" w:rsidR="00DB0357" w:rsidRPr="00F52B57" w:rsidRDefault="00046727" w:rsidP="00F52B57">
      <w:pPr>
        <w:pStyle w:val="Heading1"/>
        <w:numPr>
          <w:ilvl w:val="0"/>
          <w:numId w:val="0"/>
        </w:numPr>
        <w:spacing w:before="480" w:after="120"/>
        <w:ind w:left="431" w:hanging="431"/>
        <w:jc w:val="both"/>
        <w:rPr>
          <w:rFonts w:ascii="Constantia" w:hAnsi="Constantia"/>
          <w:b/>
          <w:color w:val="568278" w:themeColor="accent5" w:themeShade="BF"/>
          <w:szCs w:val="28"/>
        </w:rPr>
      </w:pPr>
      <w:bookmarkStart w:id="35" w:name="_Toc53118154"/>
      <w:bookmarkStart w:id="36" w:name="_Toc53397046"/>
      <w:r w:rsidRPr="00BB4335">
        <w:rPr>
          <w:rFonts w:ascii="Constantia" w:hAnsi="Constantia"/>
          <w:b/>
          <w:color w:val="568278" w:themeColor="accent5" w:themeShade="BF"/>
          <w:szCs w:val="28"/>
        </w:rPr>
        <w:t>Artic</w:t>
      </w:r>
      <w:r w:rsidR="002F1E70" w:rsidRPr="00BB4335">
        <w:rPr>
          <w:rFonts w:ascii="Constantia" w:hAnsi="Constantia"/>
          <w:b/>
          <w:color w:val="568278" w:themeColor="accent5" w:themeShade="BF"/>
          <w:szCs w:val="28"/>
        </w:rPr>
        <w:t>l</w:t>
      </w:r>
      <w:r w:rsidRPr="00BB4335">
        <w:rPr>
          <w:rFonts w:ascii="Constantia" w:hAnsi="Constantia"/>
          <w:b/>
          <w:color w:val="568278" w:themeColor="accent5" w:themeShade="BF"/>
          <w:szCs w:val="28"/>
        </w:rPr>
        <w:t>e 10: Education</w:t>
      </w:r>
      <w:bookmarkEnd w:id="35"/>
      <w:bookmarkEnd w:id="36"/>
    </w:p>
    <w:p w14:paraId="1B8DA854" w14:textId="0A23C68F" w:rsidR="00916706" w:rsidRPr="00DB0357" w:rsidRDefault="00916706" w:rsidP="006F68C9">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37" w:name="_Toc53397047"/>
      <w:r w:rsidRPr="00DB0357">
        <w:rPr>
          <w:rFonts w:ascii="Constantia" w:hAnsi="Constantia"/>
          <w:b/>
          <w:color w:val="59473F" w:themeColor="text2" w:themeShade="BF"/>
          <w:szCs w:val="24"/>
        </w:rPr>
        <w:t>Suggested question(s)</w:t>
      </w:r>
      <w:bookmarkEnd w:id="37"/>
      <w:r w:rsidRPr="00DB0357">
        <w:rPr>
          <w:rFonts w:ascii="Constantia" w:hAnsi="Constantia"/>
          <w:b/>
          <w:color w:val="59473F" w:themeColor="text2" w:themeShade="BF"/>
          <w:szCs w:val="24"/>
        </w:rPr>
        <w:t>      </w:t>
      </w:r>
    </w:p>
    <w:p w14:paraId="563F87D3" w14:textId="79385011" w:rsidR="00BB4335" w:rsidRDefault="00DF1506" w:rsidP="00BB4335">
      <w:pPr>
        <w:pStyle w:val="ListParagraph"/>
        <w:numPr>
          <w:ilvl w:val="0"/>
          <w:numId w:val="38"/>
        </w:numPr>
        <w:spacing w:line="276" w:lineRule="auto"/>
        <w:jc w:val="both"/>
        <w:rPr>
          <w:rFonts w:ascii="Constantia" w:hAnsi="Constantia"/>
        </w:rPr>
      </w:pPr>
      <w:r w:rsidRPr="00BB4335">
        <w:rPr>
          <w:rFonts w:ascii="Constantia" w:hAnsi="Constantia"/>
        </w:rPr>
        <w:t>Has the Greek state official data regardin</w:t>
      </w:r>
      <w:r w:rsidR="00BB4335">
        <w:rPr>
          <w:rFonts w:ascii="Constantia" w:hAnsi="Constantia"/>
        </w:rPr>
        <w:t xml:space="preserve">g </w:t>
      </w:r>
      <w:proofErr w:type="spellStart"/>
      <w:r w:rsidR="00BB4335">
        <w:rPr>
          <w:rFonts w:ascii="Constantia" w:hAnsi="Constantia"/>
        </w:rPr>
        <w:t>i</w:t>
      </w:r>
      <w:proofErr w:type="spellEnd"/>
      <w:r w:rsidR="00BB4335">
        <w:rPr>
          <w:rFonts w:ascii="Constantia" w:hAnsi="Constantia"/>
        </w:rPr>
        <w:t>)</w:t>
      </w:r>
      <w:r w:rsidR="00BB4335" w:rsidRPr="00BB4335">
        <w:rPr>
          <w:rFonts w:ascii="Constantia" w:hAnsi="Constantia"/>
        </w:rPr>
        <w:t xml:space="preserve"> </w:t>
      </w:r>
      <w:r w:rsidRPr="00BB4335">
        <w:rPr>
          <w:rFonts w:ascii="Constantia" w:hAnsi="Constantia"/>
        </w:rPr>
        <w:t>the</w:t>
      </w:r>
      <w:r w:rsidR="00BB4335" w:rsidRPr="00BB4335">
        <w:rPr>
          <w:rFonts w:ascii="Constantia" w:hAnsi="Constantia"/>
        </w:rPr>
        <w:t xml:space="preserve"> number of girls</w:t>
      </w:r>
      <w:r w:rsidRPr="00BB4335">
        <w:rPr>
          <w:rFonts w:ascii="Constantia" w:hAnsi="Constantia"/>
        </w:rPr>
        <w:t xml:space="preserve"> </w:t>
      </w:r>
      <w:r w:rsidR="00BB4335" w:rsidRPr="00BB4335">
        <w:rPr>
          <w:rFonts w:ascii="Constantia" w:hAnsi="Constantia"/>
        </w:rPr>
        <w:t xml:space="preserve">and women </w:t>
      </w:r>
      <w:r w:rsidRPr="00BB4335">
        <w:rPr>
          <w:rFonts w:ascii="Constantia" w:hAnsi="Constantia"/>
        </w:rPr>
        <w:t>with disabilities</w:t>
      </w:r>
      <w:r w:rsidR="00BB4335" w:rsidRPr="00BB4335">
        <w:rPr>
          <w:rFonts w:ascii="Constantia" w:hAnsi="Constantia"/>
        </w:rPr>
        <w:t xml:space="preserve"> and/or special educational needs that are </w:t>
      </w:r>
      <w:r w:rsidR="000C5216">
        <w:rPr>
          <w:rFonts w:ascii="Constantia" w:hAnsi="Constantia"/>
        </w:rPr>
        <w:t xml:space="preserve">in </w:t>
      </w:r>
      <w:r w:rsidR="00BB4335" w:rsidRPr="00BB4335">
        <w:rPr>
          <w:rFonts w:ascii="Constantia" w:hAnsi="Constantia"/>
        </w:rPr>
        <w:t>vocational education and training, and tertiary and postgraduate education, and</w:t>
      </w:r>
      <w:r w:rsidR="00604EC4">
        <w:rPr>
          <w:rFonts w:ascii="Constantia" w:hAnsi="Constantia"/>
        </w:rPr>
        <w:t xml:space="preserve"> </w:t>
      </w:r>
      <w:r w:rsidR="00BB4335">
        <w:rPr>
          <w:rFonts w:ascii="Constantia" w:hAnsi="Constantia"/>
        </w:rPr>
        <w:t xml:space="preserve">ii) </w:t>
      </w:r>
      <w:r w:rsidR="00BB4335" w:rsidRPr="00BB4335">
        <w:rPr>
          <w:rFonts w:ascii="Constantia" w:hAnsi="Constantia"/>
        </w:rPr>
        <w:t xml:space="preserve">the </w:t>
      </w:r>
      <w:r w:rsidR="0091649E">
        <w:rPr>
          <w:rFonts w:ascii="Constantia" w:hAnsi="Constantia"/>
        </w:rPr>
        <w:t xml:space="preserve">school </w:t>
      </w:r>
      <w:r w:rsidR="00BB4335" w:rsidRPr="00BB4335">
        <w:rPr>
          <w:rFonts w:ascii="Constantia" w:hAnsi="Constantia"/>
        </w:rPr>
        <w:t xml:space="preserve">drop-out rate of girls with disabilities and/or other special educational needs? </w:t>
      </w:r>
    </w:p>
    <w:p w14:paraId="74EB7721" w14:textId="7DE06273" w:rsidR="00046727" w:rsidRDefault="00046727" w:rsidP="00BB4335">
      <w:pPr>
        <w:pStyle w:val="Heading1"/>
        <w:numPr>
          <w:ilvl w:val="0"/>
          <w:numId w:val="0"/>
        </w:numPr>
        <w:spacing w:before="480" w:after="120"/>
        <w:jc w:val="both"/>
        <w:rPr>
          <w:rFonts w:ascii="Constantia" w:hAnsi="Constantia"/>
          <w:b/>
          <w:color w:val="568278" w:themeColor="accent5" w:themeShade="BF"/>
          <w:szCs w:val="28"/>
        </w:rPr>
      </w:pPr>
      <w:bookmarkStart w:id="38" w:name="_Toc53118155"/>
      <w:bookmarkStart w:id="39" w:name="_Toc53397048"/>
      <w:r w:rsidRPr="00B722D4">
        <w:rPr>
          <w:rFonts w:ascii="Constantia" w:hAnsi="Constantia"/>
          <w:b/>
          <w:color w:val="568278" w:themeColor="accent5" w:themeShade="BF"/>
          <w:szCs w:val="28"/>
        </w:rPr>
        <w:t>Arti</w:t>
      </w:r>
      <w:r w:rsidR="002F1E70">
        <w:rPr>
          <w:rFonts w:ascii="Constantia" w:hAnsi="Constantia"/>
          <w:b/>
          <w:color w:val="568278" w:themeColor="accent5" w:themeShade="BF"/>
          <w:szCs w:val="28"/>
        </w:rPr>
        <w:t>c</w:t>
      </w:r>
      <w:r w:rsidRPr="00B722D4">
        <w:rPr>
          <w:rFonts w:ascii="Constantia" w:hAnsi="Constantia"/>
          <w:b/>
          <w:color w:val="568278" w:themeColor="accent5" w:themeShade="BF"/>
          <w:szCs w:val="28"/>
        </w:rPr>
        <w:t>le 11: Employment</w:t>
      </w:r>
      <w:bookmarkEnd w:id="38"/>
      <w:bookmarkEnd w:id="39"/>
    </w:p>
    <w:p w14:paraId="4C9FC59F" w14:textId="5D43E1BA" w:rsidR="008C576B" w:rsidRPr="00F76691" w:rsidRDefault="000F09F3" w:rsidP="00F76691">
      <w:pPr>
        <w:pStyle w:val="NormalWeb"/>
        <w:spacing w:before="0" w:beforeAutospacing="0" w:after="0" w:afterAutospacing="0" w:line="276" w:lineRule="auto"/>
        <w:jc w:val="both"/>
        <w:rPr>
          <w:rFonts w:ascii="Constantia" w:hAnsi="Constantia"/>
        </w:rPr>
      </w:pPr>
      <w:r w:rsidRPr="00F76691">
        <w:rPr>
          <w:rFonts w:ascii="Constantia" w:hAnsi="Constantia"/>
          <w:color w:val="000000"/>
        </w:rPr>
        <w:t>According to the findings of a study conducted by the Observatory on Disability Issues of the National Confederation of Disabled People of Greece</w:t>
      </w:r>
      <w:r w:rsidRPr="00F76691">
        <w:rPr>
          <w:rStyle w:val="FootnoteReference"/>
          <w:rFonts w:ascii="Constantia" w:hAnsi="Constantia"/>
          <w:color w:val="000000"/>
        </w:rPr>
        <w:footnoteReference w:id="2"/>
      </w:r>
      <w:r w:rsidRPr="00F76691">
        <w:rPr>
          <w:rFonts w:ascii="Constantia" w:hAnsi="Constantia"/>
          <w:color w:val="000000"/>
        </w:rPr>
        <w:t xml:space="preserve"> in 2018, the access of persons with disabilities to the existing labor market is limited</w:t>
      </w:r>
      <w:r w:rsidR="00F76691" w:rsidRPr="00F76691">
        <w:rPr>
          <w:rFonts w:ascii="Constantia" w:hAnsi="Constantia"/>
          <w:color w:val="000000"/>
        </w:rPr>
        <w:t>. This finding also</w:t>
      </w:r>
      <w:r w:rsidRPr="00F76691">
        <w:rPr>
          <w:rFonts w:ascii="Constantia" w:hAnsi="Constantia"/>
          <w:color w:val="000000"/>
        </w:rPr>
        <w:t xml:space="preserve"> raises more concerns</w:t>
      </w:r>
      <w:r w:rsidR="00F76691" w:rsidRPr="00F76691">
        <w:rPr>
          <w:rFonts w:ascii="Constantia" w:hAnsi="Constantia"/>
          <w:color w:val="000000"/>
        </w:rPr>
        <w:t xml:space="preserve"> in regard to women with disabilities and their inclusion </w:t>
      </w:r>
      <w:r w:rsidR="00743F7F">
        <w:rPr>
          <w:rFonts w:ascii="Constantia" w:hAnsi="Constantia"/>
          <w:color w:val="000000"/>
        </w:rPr>
        <w:t>in</w:t>
      </w:r>
      <w:r w:rsidR="00F76691" w:rsidRPr="00F76691">
        <w:rPr>
          <w:rFonts w:ascii="Constantia" w:hAnsi="Constantia"/>
          <w:color w:val="000000"/>
        </w:rPr>
        <w:t xml:space="preserve"> the labor market since women face more barriers than men to enter the labor market.</w:t>
      </w:r>
      <w:r w:rsidR="00F76691" w:rsidRPr="00F76691">
        <w:rPr>
          <w:rStyle w:val="FootnoteReference"/>
          <w:rFonts w:ascii="Constantia" w:hAnsi="Constantia"/>
          <w:color w:val="000000"/>
        </w:rPr>
        <w:footnoteReference w:id="3"/>
      </w:r>
      <w:r w:rsidR="00F76691" w:rsidRPr="00F76691">
        <w:rPr>
          <w:rFonts w:ascii="Constantia" w:hAnsi="Constantia"/>
          <w:color w:val="000000"/>
        </w:rPr>
        <w:t xml:space="preserve"> </w:t>
      </w:r>
    </w:p>
    <w:p w14:paraId="49544417" w14:textId="5F469F9D" w:rsidR="00B722D4" w:rsidRPr="00DB0357" w:rsidRDefault="00B722D4" w:rsidP="00F76691">
      <w:pPr>
        <w:pStyle w:val="Heading2"/>
        <w:numPr>
          <w:ilvl w:val="0"/>
          <w:numId w:val="0"/>
        </w:numPr>
        <w:spacing w:before="200" w:line="276" w:lineRule="auto"/>
        <w:jc w:val="both"/>
        <w:rPr>
          <w:rFonts w:ascii="Constantia" w:hAnsi="Constantia"/>
          <w:b/>
          <w:color w:val="59473F" w:themeColor="text2" w:themeShade="BF"/>
          <w:szCs w:val="24"/>
        </w:rPr>
      </w:pPr>
      <w:bookmarkStart w:id="40" w:name="_Toc53118156"/>
      <w:bookmarkStart w:id="41" w:name="_Toc53397049"/>
      <w:r w:rsidRPr="00DB0357">
        <w:rPr>
          <w:rFonts w:ascii="Constantia" w:hAnsi="Constantia"/>
          <w:b/>
          <w:color w:val="59473F" w:themeColor="text2" w:themeShade="BF"/>
          <w:szCs w:val="24"/>
        </w:rPr>
        <w:t>Suggested question(s)</w:t>
      </w:r>
      <w:bookmarkEnd w:id="40"/>
      <w:bookmarkEnd w:id="41"/>
      <w:r w:rsidRPr="00DB0357">
        <w:rPr>
          <w:rFonts w:ascii="Constantia" w:hAnsi="Constantia"/>
          <w:b/>
          <w:color w:val="59473F" w:themeColor="text2" w:themeShade="BF"/>
          <w:szCs w:val="24"/>
        </w:rPr>
        <w:t>      </w:t>
      </w:r>
    </w:p>
    <w:p w14:paraId="612C1584" w14:textId="4D658F3F" w:rsidR="00E2706B" w:rsidRDefault="00E2706B" w:rsidP="00E2706B">
      <w:pPr>
        <w:pStyle w:val="ListParagraph"/>
        <w:numPr>
          <w:ilvl w:val="0"/>
          <w:numId w:val="31"/>
        </w:numPr>
        <w:spacing w:line="276" w:lineRule="auto"/>
        <w:jc w:val="both"/>
        <w:rPr>
          <w:rFonts w:ascii="Constantia" w:hAnsi="Constantia"/>
        </w:rPr>
      </w:pPr>
      <w:r w:rsidRPr="00E2706B">
        <w:rPr>
          <w:rFonts w:ascii="Constantia" w:hAnsi="Constantia"/>
        </w:rPr>
        <w:t xml:space="preserve">What </w:t>
      </w:r>
      <w:r w:rsidR="00B722D4">
        <w:rPr>
          <w:rFonts w:ascii="Constantia" w:hAnsi="Constantia"/>
        </w:rPr>
        <w:t xml:space="preserve">concrete </w:t>
      </w:r>
      <w:r w:rsidRPr="00E2706B">
        <w:rPr>
          <w:rFonts w:ascii="Constantia" w:hAnsi="Constantia"/>
        </w:rPr>
        <w:t xml:space="preserve">measures will the Greek </w:t>
      </w:r>
      <w:r w:rsidR="00570D5E">
        <w:rPr>
          <w:rFonts w:ascii="Constantia" w:hAnsi="Constantia"/>
        </w:rPr>
        <w:t>s</w:t>
      </w:r>
      <w:r w:rsidR="00604EC4">
        <w:rPr>
          <w:rFonts w:ascii="Constantia" w:hAnsi="Constantia"/>
        </w:rPr>
        <w:t>tate</w:t>
      </w:r>
      <w:r w:rsidRPr="00E2706B">
        <w:rPr>
          <w:rFonts w:ascii="Constantia" w:hAnsi="Constantia"/>
        </w:rPr>
        <w:t xml:space="preserve"> adopt for promoting and encouraging the participation of women with disabilities </w:t>
      </w:r>
      <w:r w:rsidR="00570D5E">
        <w:rPr>
          <w:rFonts w:ascii="Constantia" w:hAnsi="Constantia"/>
        </w:rPr>
        <w:t xml:space="preserve">in the labor market, e.g., by </w:t>
      </w:r>
      <w:r w:rsidR="00B722D4">
        <w:rPr>
          <w:rFonts w:ascii="Constantia" w:hAnsi="Constantia"/>
        </w:rPr>
        <w:t>increasing their recruitment</w:t>
      </w:r>
      <w:r>
        <w:rPr>
          <w:rFonts w:ascii="Constantia" w:hAnsi="Constantia"/>
        </w:rPr>
        <w:t xml:space="preserve"> both </w:t>
      </w:r>
      <w:r w:rsidR="00604EC4">
        <w:rPr>
          <w:rFonts w:ascii="Constantia" w:hAnsi="Constantia"/>
        </w:rPr>
        <w:t>in the public</w:t>
      </w:r>
      <w:r>
        <w:rPr>
          <w:rFonts w:ascii="Constantia" w:hAnsi="Constantia"/>
        </w:rPr>
        <w:t xml:space="preserve"> and private </w:t>
      </w:r>
      <w:r w:rsidR="00604EC4">
        <w:rPr>
          <w:rFonts w:ascii="Constantia" w:hAnsi="Constantia"/>
        </w:rPr>
        <w:t>sectors</w:t>
      </w:r>
      <w:r w:rsidRPr="00E2706B">
        <w:rPr>
          <w:rFonts w:ascii="Constantia" w:hAnsi="Constantia"/>
        </w:rPr>
        <w:t>?</w:t>
      </w:r>
    </w:p>
    <w:p w14:paraId="03F274BB" w14:textId="62FD370C" w:rsidR="00046727" w:rsidRDefault="00B722D4" w:rsidP="00046727">
      <w:pPr>
        <w:pStyle w:val="ListParagraph"/>
        <w:numPr>
          <w:ilvl w:val="0"/>
          <w:numId w:val="31"/>
        </w:numPr>
        <w:spacing w:line="276" w:lineRule="auto"/>
        <w:jc w:val="both"/>
        <w:rPr>
          <w:rFonts w:ascii="Constantia" w:hAnsi="Constantia"/>
        </w:rPr>
      </w:pPr>
      <w:r>
        <w:rPr>
          <w:rFonts w:ascii="Constantia" w:hAnsi="Constantia"/>
        </w:rPr>
        <w:t xml:space="preserve">Has the Greek state official </w:t>
      </w:r>
      <w:r w:rsidR="00DF1506">
        <w:rPr>
          <w:rFonts w:ascii="Constantia" w:hAnsi="Constantia"/>
        </w:rPr>
        <w:t xml:space="preserve">data </w:t>
      </w:r>
      <w:r>
        <w:rPr>
          <w:rFonts w:ascii="Constantia" w:hAnsi="Constantia"/>
        </w:rPr>
        <w:t xml:space="preserve">regarding the number of women with disabilities employed in the public sector? </w:t>
      </w:r>
    </w:p>
    <w:p w14:paraId="1050BB50" w14:textId="51622C53" w:rsidR="0091649E" w:rsidRPr="0091649E" w:rsidRDefault="0091649E" w:rsidP="0091649E">
      <w:pPr>
        <w:pStyle w:val="ListParagraph"/>
        <w:numPr>
          <w:ilvl w:val="0"/>
          <w:numId w:val="31"/>
        </w:numPr>
        <w:spacing w:line="276" w:lineRule="auto"/>
        <w:jc w:val="both"/>
        <w:rPr>
          <w:rFonts w:ascii="Constantia" w:hAnsi="Constantia"/>
        </w:rPr>
      </w:pPr>
      <w:r w:rsidRPr="00BB4335">
        <w:rPr>
          <w:rFonts w:ascii="Constantia" w:hAnsi="Constantia"/>
        </w:rPr>
        <w:t>Are there any vocational program(s) for women and girls with disabilities in order to guide them for receiving the necessary educational support and training</w:t>
      </w:r>
      <w:r>
        <w:rPr>
          <w:rFonts w:ascii="Constantia" w:hAnsi="Constantia"/>
        </w:rPr>
        <w:t>?</w:t>
      </w:r>
    </w:p>
    <w:p w14:paraId="710513D6" w14:textId="637FAB61" w:rsidR="00B722D4" w:rsidRDefault="00046727" w:rsidP="00B722D4">
      <w:pPr>
        <w:pStyle w:val="Heading1"/>
        <w:numPr>
          <w:ilvl w:val="0"/>
          <w:numId w:val="0"/>
        </w:numPr>
        <w:spacing w:before="480" w:after="120"/>
        <w:ind w:left="431" w:hanging="431"/>
        <w:jc w:val="both"/>
        <w:rPr>
          <w:rFonts w:ascii="Constantia" w:hAnsi="Constantia"/>
          <w:b/>
          <w:color w:val="568278" w:themeColor="accent5" w:themeShade="BF"/>
          <w:szCs w:val="28"/>
        </w:rPr>
      </w:pPr>
      <w:bookmarkStart w:id="42" w:name="_Toc53118157"/>
      <w:bookmarkStart w:id="43" w:name="_Toc53397050"/>
      <w:r w:rsidRPr="00C329E2">
        <w:rPr>
          <w:rFonts w:ascii="Constantia" w:hAnsi="Constantia"/>
          <w:b/>
          <w:color w:val="568278" w:themeColor="accent5" w:themeShade="BF"/>
          <w:szCs w:val="28"/>
        </w:rPr>
        <w:t>Article 12: Health</w:t>
      </w:r>
      <w:bookmarkEnd w:id="42"/>
      <w:bookmarkEnd w:id="43"/>
    </w:p>
    <w:p w14:paraId="35731DE9" w14:textId="2C2B19F3" w:rsidR="00DB0357" w:rsidRPr="00A35D44" w:rsidRDefault="00F76691" w:rsidP="00A35D44">
      <w:pPr>
        <w:spacing w:line="276" w:lineRule="auto"/>
        <w:jc w:val="both"/>
        <w:rPr>
          <w:rFonts w:ascii="Constantia" w:hAnsi="Constantia"/>
          <w:lang w:val="en-US" w:eastAsia="en-US"/>
        </w:rPr>
      </w:pPr>
      <w:r w:rsidRPr="00A35D44">
        <w:rPr>
          <w:rFonts w:ascii="Constantia" w:hAnsi="Constantia"/>
          <w:lang w:val="en-US" w:eastAsia="en-US"/>
        </w:rPr>
        <w:t xml:space="preserve">The access to healthcare services and </w:t>
      </w:r>
      <w:r w:rsidR="00475D62" w:rsidRPr="00A35D44">
        <w:rPr>
          <w:rFonts w:ascii="Constantia" w:hAnsi="Constantia"/>
          <w:lang w:val="en-US" w:eastAsia="en-US"/>
        </w:rPr>
        <w:t xml:space="preserve">facilities </w:t>
      </w:r>
      <w:r w:rsidR="00A35D44" w:rsidRPr="00A35D44">
        <w:rPr>
          <w:rFonts w:ascii="Constantia" w:hAnsi="Constantia"/>
          <w:lang w:val="en-US" w:eastAsia="en-US"/>
        </w:rPr>
        <w:t>-</w:t>
      </w:r>
      <w:r w:rsidRPr="00A35D44">
        <w:rPr>
          <w:rFonts w:ascii="Constantia" w:hAnsi="Constantia"/>
          <w:lang w:val="en-US" w:eastAsia="en-US"/>
        </w:rPr>
        <w:t xml:space="preserve">let alone </w:t>
      </w:r>
      <w:r w:rsidR="00475D62" w:rsidRPr="00A35D44">
        <w:rPr>
          <w:rFonts w:ascii="Constantia" w:hAnsi="Constantia"/>
          <w:lang w:val="en-US" w:eastAsia="en-US"/>
        </w:rPr>
        <w:t xml:space="preserve">these days </w:t>
      </w:r>
      <w:r w:rsidRPr="00A35D44">
        <w:rPr>
          <w:rFonts w:ascii="Constantia" w:hAnsi="Constantia"/>
          <w:lang w:val="en-US" w:eastAsia="en-US"/>
        </w:rPr>
        <w:t>where the</w:t>
      </w:r>
      <w:r w:rsidR="00A35D44" w:rsidRPr="00A35D44">
        <w:rPr>
          <w:rFonts w:ascii="Constantia" w:hAnsi="Constantia"/>
          <w:lang w:val="en-US" w:eastAsia="en-US"/>
        </w:rPr>
        <w:t>re is high</w:t>
      </w:r>
      <w:r w:rsidRPr="00A35D44">
        <w:rPr>
          <w:rFonts w:ascii="Constantia" w:hAnsi="Constantia"/>
          <w:lang w:val="en-US" w:eastAsia="en-US"/>
        </w:rPr>
        <w:t xml:space="preserve"> demand because of the pandemic</w:t>
      </w:r>
      <w:r w:rsidR="00A35D44" w:rsidRPr="00A35D44">
        <w:rPr>
          <w:rFonts w:ascii="Constantia" w:hAnsi="Constantia"/>
          <w:lang w:val="en-US" w:eastAsia="en-US"/>
        </w:rPr>
        <w:t>-</w:t>
      </w:r>
      <w:r w:rsidRPr="00A35D44">
        <w:rPr>
          <w:rFonts w:ascii="Constantia" w:hAnsi="Constantia"/>
          <w:lang w:val="en-US" w:eastAsia="en-US"/>
        </w:rPr>
        <w:t xml:space="preserve"> is one more barrier that persons with </w:t>
      </w:r>
      <w:r w:rsidRPr="00A35D44">
        <w:rPr>
          <w:rFonts w:ascii="Constantia" w:hAnsi="Constantia"/>
          <w:lang w:val="en-US" w:eastAsia="en-US"/>
        </w:rPr>
        <w:lastRenderedPageBreak/>
        <w:t xml:space="preserve">disabilities </w:t>
      </w:r>
      <w:r w:rsidR="00743F7F">
        <w:rPr>
          <w:rFonts w:ascii="Constantia" w:hAnsi="Constantia"/>
          <w:lang w:val="en-US" w:eastAsia="en-US"/>
        </w:rPr>
        <w:t>face</w:t>
      </w:r>
      <w:r w:rsidR="00A35D44" w:rsidRPr="00A35D44">
        <w:rPr>
          <w:rFonts w:ascii="Constantia" w:hAnsi="Constantia"/>
          <w:lang w:val="en-US" w:eastAsia="en-US"/>
        </w:rPr>
        <w:t xml:space="preserve"> in Greece</w:t>
      </w:r>
      <w:r w:rsidR="00475D62" w:rsidRPr="00A35D44">
        <w:rPr>
          <w:rFonts w:ascii="Constantia" w:hAnsi="Constantia"/>
          <w:lang w:val="en-US" w:eastAsia="en-US"/>
        </w:rPr>
        <w:t>.</w:t>
      </w:r>
      <w:r w:rsidR="00A35D44" w:rsidRPr="00A35D44">
        <w:rPr>
          <w:rFonts w:ascii="Constantia" w:hAnsi="Constantia"/>
          <w:lang w:val="en-US" w:eastAsia="en-US"/>
        </w:rPr>
        <w:t xml:space="preserve"> Especially </w:t>
      </w:r>
      <w:r w:rsidR="00743F7F">
        <w:rPr>
          <w:rFonts w:ascii="Constantia" w:hAnsi="Constantia"/>
          <w:lang w:val="en-US" w:eastAsia="en-US"/>
        </w:rPr>
        <w:t>-</w:t>
      </w:r>
      <w:r w:rsidR="00A35D44" w:rsidRPr="00A35D44">
        <w:rPr>
          <w:rFonts w:ascii="Constantia" w:hAnsi="Constantia"/>
          <w:lang w:val="en-US" w:eastAsia="en-US"/>
        </w:rPr>
        <w:t>a</w:t>
      </w:r>
      <w:r w:rsidR="00743F7F">
        <w:rPr>
          <w:rFonts w:ascii="Constantia" w:hAnsi="Constantia"/>
          <w:lang w:val="en-US" w:eastAsia="en-US"/>
        </w:rPr>
        <w:t>s stressed</w:t>
      </w:r>
      <w:r w:rsidR="00A35D44" w:rsidRPr="00A35D44">
        <w:rPr>
          <w:rFonts w:ascii="Constantia" w:hAnsi="Constantia"/>
          <w:lang w:val="en-US" w:eastAsia="en-US"/>
        </w:rPr>
        <w:t xml:space="preserve"> at the report by the Commissioner for Human Rights of the Council of Europe</w:t>
      </w:r>
      <w:r w:rsidR="00743F7F">
        <w:rPr>
          <w:rFonts w:ascii="Constantia" w:hAnsi="Constantia"/>
          <w:lang w:val="en-US" w:eastAsia="en-US"/>
        </w:rPr>
        <w:t>-</w:t>
      </w:r>
      <w:r w:rsidR="00A35D44" w:rsidRPr="00A35D44">
        <w:rPr>
          <w:rStyle w:val="FootnoteReference"/>
          <w:rFonts w:ascii="Constantia" w:hAnsi="Constantia"/>
          <w:lang w:val="en-US" w:eastAsia="en-US"/>
        </w:rPr>
        <w:footnoteReference w:id="4"/>
      </w:r>
      <w:r w:rsidR="00A35D44" w:rsidRPr="00A35D44">
        <w:rPr>
          <w:rFonts w:ascii="Constantia" w:hAnsi="Constantia"/>
          <w:lang w:val="en-US" w:eastAsia="en-US"/>
        </w:rPr>
        <w:t xml:space="preserve"> women and girls with disabilities in Greece </w:t>
      </w:r>
      <w:r w:rsidR="00743F7F">
        <w:rPr>
          <w:rFonts w:ascii="Constantia" w:hAnsi="Constantia"/>
          <w:lang w:val="en-US" w:eastAsia="en-US"/>
        </w:rPr>
        <w:t>face</w:t>
      </w:r>
      <w:r w:rsidR="00A35D44" w:rsidRPr="00A35D44">
        <w:rPr>
          <w:rFonts w:ascii="Constantia" w:hAnsi="Constantia"/>
          <w:lang w:val="en-US" w:eastAsia="en-US"/>
        </w:rPr>
        <w:t xml:space="preserve"> barriers to access healthcare services, such as </w:t>
      </w:r>
      <w:r w:rsidR="00A35D44" w:rsidRPr="00A35D44">
        <w:rPr>
          <w:rFonts w:ascii="Constantia" w:hAnsi="Constantia"/>
          <w:color w:val="000000"/>
        </w:rPr>
        <w:t>sexual and reproductive health services</w:t>
      </w:r>
      <w:r w:rsidR="00743F7F">
        <w:rPr>
          <w:rFonts w:ascii="Constantia" w:hAnsi="Constantia"/>
          <w:color w:val="000000"/>
        </w:rPr>
        <w:t>,</w:t>
      </w:r>
      <w:r w:rsidR="00A35D44" w:rsidRPr="00A35D44">
        <w:rPr>
          <w:rFonts w:ascii="Constantia" w:hAnsi="Constantia"/>
          <w:color w:val="000000"/>
          <w:lang w:val="en-US"/>
        </w:rPr>
        <w:t xml:space="preserve"> on an </w:t>
      </w:r>
      <w:r w:rsidR="00743F7F">
        <w:rPr>
          <w:rFonts w:ascii="Constantia" w:hAnsi="Constantia"/>
          <w:color w:val="000000"/>
          <w:lang w:val="en-US"/>
        </w:rPr>
        <w:t>equal</w:t>
      </w:r>
      <w:r w:rsidR="00A35D44" w:rsidRPr="00A35D44">
        <w:rPr>
          <w:rFonts w:ascii="Constantia" w:hAnsi="Constantia"/>
          <w:color w:val="000000"/>
          <w:lang w:val="en-US"/>
        </w:rPr>
        <w:t xml:space="preserve"> basis</w:t>
      </w:r>
      <w:r w:rsidR="00A35D44">
        <w:rPr>
          <w:rFonts w:ascii="Constantia" w:hAnsi="Constantia"/>
          <w:color w:val="000000"/>
          <w:lang w:val="en-US"/>
        </w:rPr>
        <w:t>.</w:t>
      </w:r>
    </w:p>
    <w:p w14:paraId="5951FA3B" w14:textId="41A891B3" w:rsidR="00B722D4" w:rsidRPr="00DB0357" w:rsidRDefault="00B722D4" w:rsidP="00B722D4">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44" w:name="_Toc53118158"/>
      <w:bookmarkStart w:id="45" w:name="_Toc53397051"/>
      <w:r w:rsidRPr="00DB0357">
        <w:rPr>
          <w:rFonts w:ascii="Constantia" w:hAnsi="Constantia"/>
          <w:b/>
          <w:color w:val="59473F" w:themeColor="text2" w:themeShade="BF"/>
          <w:szCs w:val="24"/>
        </w:rPr>
        <w:t>Suggested question(s)</w:t>
      </w:r>
      <w:bookmarkEnd w:id="44"/>
      <w:bookmarkEnd w:id="45"/>
      <w:r w:rsidRPr="00DB0357">
        <w:rPr>
          <w:rFonts w:ascii="Constantia" w:hAnsi="Constantia"/>
          <w:b/>
          <w:color w:val="59473F" w:themeColor="text2" w:themeShade="BF"/>
          <w:szCs w:val="24"/>
        </w:rPr>
        <w:t>      </w:t>
      </w:r>
    </w:p>
    <w:p w14:paraId="701C9DE6" w14:textId="7EF4DA98" w:rsidR="00C329E2" w:rsidRDefault="00C329E2" w:rsidP="002F1E70">
      <w:pPr>
        <w:pStyle w:val="ListParagraph"/>
        <w:numPr>
          <w:ilvl w:val="0"/>
          <w:numId w:val="33"/>
        </w:numPr>
        <w:spacing w:line="276" w:lineRule="auto"/>
        <w:jc w:val="both"/>
        <w:rPr>
          <w:rFonts w:ascii="Constantia" w:hAnsi="Constantia"/>
        </w:rPr>
      </w:pPr>
      <w:r w:rsidRPr="00C329E2">
        <w:rPr>
          <w:rFonts w:ascii="Constantia" w:hAnsi="Constantia"/>
        </w:rPr>
        <w:t xml:space="preserve">What measures has the Greek </w:t>
      </w:r>
      <w:r w:rsidR="00604EC4">
        <w:rPr>
          <w:rFonts w:ascii="Constantia" w:hAnsi="Constantia"/>
        </w:rPr>
        <w:t>State</w:t>
      </w:r>
      <w:r w:rsidRPr="00C329E2">
        <w:rPr>
          <w:rFonts w:ascii="Constantia" w:hAnsi="Constantia"/>
        </w:rPr>
        <w:t xml:space="preserve"> implemented so far for ensuring that women and girls with disabilities have access to sexual and reproductive health services both in urban and rural areas?</w:t>
      </w:r>
    </w:p>
    <w:p w14:paraId="5E5BA021" w14:textId="517A4948" w:rsidR="002F1E70" w:rsidRDefault="002F1E70" w:rsidP="002F1E70">
      <w:pPr>
        <w:pStyle w:val="ListParagraph"/>
        <w:numPr>
          <w:ilvl w:val="0"/>
          <w:numId w:val="33"/>
        </w:numPr>
        <w:spacing w:line="276" w:lineRule="auto"/>
        <w:jc w:val="both"/>
        <w:rPr>
          <w:rFonts w:ascii="Constantia" w:hAnsi="Constantia"/>
        </w:rPr>
      </w:pPr>
      <w:r>
        <w:rPr>
          <w:rFonts w:ascii="Constantia" w:hAnsi="Constantia"/>
        </w:rPr>
        <w:t xml:space="preserve">Does the Greek state plan to conduct training to the </w:t>
      </w:r>
      <w:r w:rsidR="00604EC4">
        <w:rPr>
          <w:rFonts w:ascii="Constantia" w:hAnsi="Constantia"/>
        </w:rPr>
        <w:t>healthcare</w:t>
      </w:r>
      <w:r>
        <w:rPr>
          <w:rFonts w:ascii="Constantia" w:hAnsi="Constantia"/>
        </w:rPr>
        <w:t xml:space="preserve"> practitioners for ensuring that </w:t>
      </w:r>
      <w:r w:rsidR="00604EC4">
        <w:rPr>
          <w:rFonts w:ascii="Constantia" w:hAnsi="Constantia"/>
        </w:rPr>
        <w:t xml:space="preserve">they </w:t>
      </w:r>
      <w:r>
        <w:rPr>
          <w:rFonts w:ascii="Constantia" w:hAnsi="Constantia"/>
        </w:rPr>
        <w:t xml:space="preserve">are aware of the rights of persons with disabilities, and particularly women and girls with disabilities, and for providing appropriate </w:t>
      </w:r>
      <w:r w:rsidR="00604EC4">
        <w:rPr>
          <w:rFonts w:ascii="Constantia" w:hAnsi="Constantia"/>
        </w:rPr>
        <w:t>advice</w:t>
      </w:r>
      <w:r>
        <w:rPr>
          <w:rFonts w:ascii="Constantia" w:hAnsi="Constantia"/>
        </w:rPr>
        <w:t xml:space="preserve"> to them?</w:t>
      </w:r>
    </w:p>
    <w:p w14:paraId="52109616" w14:textId="32936E7A" w:rsidR="00123E2C" w:rsidRDefault="002F1E70" w:rsidP="005B0FD8">
      <w:pPr>
        <w:pStyle w:val="ListParagraph"/>
        <w:numPr>
          <w:ilvl w:val="0"/>
          <w:numId w:val="33"/>
        </w:numPr>
        <w:spacing w:line="276" w:lineRule="auto"/>
        <w:jc w:val="both"/>
        <w:rPr>
          <w:rFonts w:ascii="Constantia" w:hAnsi="Constantia"/>
        </w:rPr>
      </w:pPr>
      <w:r>
        <w:rPr>
          <w:rFonts w:ascii="Constantia" w:hAnsi="Constantia"/>
        </w:rPr>
        <w:t xml:space="preserve">What concrete measures </w:t>
      </w:r>
      <w:r w:rsidR="00604EC4">
        <w:rPr>
          <w:rFonts w:ascii="Constantia" w:hAnsi="Constantia"/>
        </w:rPr>
        <w:t>have</w:t>
      </w:r>
      <w:r>
        <w:rPr>
          <w:rFonts w:ascii="Constantia" w:hAnsi="Constantia"/>
        </w:rPr>
        <w:t xml:space="preserve"> the Greek </w:t>
      </w:r>
      <w:r w:rsidR="00570D5E">
        <w:rPr>
          <w:rFonts w:ascii="Constantia" w:hAnsi="Constantia"/>
        </w:rPr>
        <w:t>s</w:t>
      </w:r>
      <w:r w:rsidR="00604EC4">
        <w:rPr>
          <w:rFonts w:ascii="Constantia" w:hAnsi="Constantia"/>
        </w:rPr>
        <w:t>tate</w:t>
      </w:r>
      <w:r>
        <w:rPr>
          <w:rFonts w:ascii="Constantia" w:hAnsi="Constantia"/>
        </w:rPr>
        <w:t xml:space="preserve"> implemented so far for ensuring that all hospitals and other health facilities and medical technologies are accessible to all persons with disabilities and particularly to women and girls with disabilities?</w:t>
      </w:r>
    </w:p>
    <w:p w14:paraId="78F4F3D8" w14:textId="6C13599E" w:rsidR="000F09F3" w:rsidRPr="000F09F3" w:rsidRDefault="000F09F3" w:rsidP="00A277B6">
      <w:pPr>
        <w:pStyle w:val="ListParagraph"/>
        <w:numPr>
          <w:ilvl w:val="0"/>
          <w:numId w:val="33"/>
        </w:numPr>
        <w:spacing w:line="276" w:lineRule="auto"/>
        <w:jc w:val="both"/>
        <w:rPr>
          <w:rFonts w:ascii="Constantia" w:hAnsi="Constantia"/>
        </w:rPr>
      </w:pPr>
      <w:r w:rsidRPr="000F09F3">
        <w:rPr>
          <w:rFonts w:ascii="Constantia" w:hAnsi="Constantia"/>
        </w:rPr>
        <w:t xml:space="preserve">Which is the procedure </w:t>
      </w:r>
      <w:r>
        <w:rPr>
          <w:rFonts w:ascii="Constantia" w:hAnsi="Constantia"/>
        </w:rPr>
        <w:t xml:space="preserve">for taking </w:t>
      </w:r>
      <w:r w:rsidR="00743F7F">
        <w:rPr>
          <w:rFonts w:ascii="Constantia" w:hAnsi="Constantia"/>
        </w:rPr>
        <w:t>informed</w:t>
      </w:r>
      <w:r>
        <w:rPr>
          <w:rFonts w:ascii="Constantia" w:hAnsi="Constantia"/>
        </w:rPr>
        <w:t xml:space="preserve"> consent from women with disabilities? Is the information given to the patient </w:t>
      </w:r>
      <w:r w:rsidR="00743F7F">
        <w:rPr>
          <w:rFonts w:ascii="Constantia" w:hAnsi="Constantia"/>
        </w:rPr>
        <w:t>adequately and understandably</w:t>
      </w:r>
      <w:r>
        <w:rPr>
          <w:rFonts w:ascii="Constantia" w:hAnsi="Constantia"/>
        </w:rPr>
        <w:t xml:space="preserve"> </w:t>
      </w:r>
      <w:r w:rsidR="00743F7F">
        <w:rPr>
          <w:rFonts w:ascii="Constantia" w:hAnsi="Constantia"/>
        </w:rPr>
        <w:t>and</w:t>
      </w:r>
      <w:r>
        <w:rPr>
          <w:rFonts w:ascii="Constantia" w:hAnsi="Constantia"/>
        </w:rPr>
        <w:t xml:space="preserve"> in accessible formats, e.g.</w:t>
      </w:r>
      <w:r w:rsidR="00743F7F">
        <w:rPr>
          <w:rFonts w:ascii="Constantia" w:hAnsi="Constantia"/>
        </w:rPr>
        <w:t>,</w:t>
      </w:r>
      <w:r>
        <w:rPr>
          <w:rFonts w:ascii="Constantia" w:hAnsi="Constantia"/>
        </w:rPr>
        <w:t xml:space="preserve"> information in Braille or easy-to-read? </w:t>
      </w:r>
    </w:p>
    <w:p w14:paraId="38116348" w14:textId="41085138" w:rsidR="00DB0357" w:rsidRPr="00DB0357" w:rsidRDefault="00916706" w:rsidP="00DB0357">
      <w:pPr>
        <w:pStyle w:val="Heading1"/>
        <w:numPr>
          <w:ilvl w:val="0"/>
          <w:numId w:val="0"/>
        </w:numPr>
        <w:spacing w:before="480" w:after="120"/>
        <w:ind w:left="431" w:hanging="431"/>
        <w:jc w:val="both"/>
        <w:rPr>
          <w:rFonts w:ascii="Constantia" w:hAnsi="Constantia"/>
          <w:b/>
          <w:color w:val="568278" w:themeColor="accent5" w:themeShade="BF"/>
          <w:szCs w:val="28"/>
        </w:rPr>
      </w:pPr>
      <w:bookmarkStart w:id="46" w:name="_Toc53118159"/>
      <w:bookmarkStart w:id="47" w:name="_Toc53397052"/>
      <w:r w:rsidRPr="00C329E2">
        <w:rPr>
          <w:rFonts w:ascii="Constantia" w:hAnsi="Constantia"/>
          <w:b/>
          <w:color w:val="568278" w:themeColor="accent5" w:themeShade="BF"/>
          <w:szCs w:val="28"/>
        </w:rPr>
        <w:t>Article 1</w:t>
      </w:r>
      <w:r>
        <w:rPr>
          <w:rFonts w:ascii="Constantia" w:hAnsi="Constantia"/>
          <w:b/>
          <w:color w:val="568278" w:themeColor="accent5" w:themeShade="BF"/>
          <w:szCs w:val="28"/>
        </w:rPr>
        <w:t>3</w:t>
      </w:r>
      <w:r w:rsidRPr="00C329E2">
        <w:rPr>
          <w:rFonts w:ascii="Constantia" w:hAnsi="Constantia"/>
          <w:b/>
          <w:color w:val="568278" w:themeColor="accent5" w:themeShade="BF"/>
          <w:szCs w:val="28"/>
        </w:rPr>
        <w:t xml:space="preserve">: </w:t>
      </w:r>
      <w:r>
        <w:rPr>
          <w:rFonts w:ascii="Constantia" w:hAnsi="Constantia"/>
          <w:b/>
          <w:color w:val="568278" w:themeColor="accent5" w:themeShade="BF"/>
          <w:szCs w:val="28"/>
        </w:rPr>
        <w:t>Economic and Social Benefits</w:t>
      </w:r>
      <w:bookmarkEnd w:id="46"/>
      <w:bookmarkEnd w:id="47"/>
    </w:p>
    <w:p w14:paraId="55F861F6" w14:textId="4041DEE5" w:rsidR="00916706" w:rsidRPr="00DB0357" w:rsidRDefault="00916706" w:rsidP="00916706">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48" w:name="_Toc53118160"/>
      <w:bookmarkStart w:id="49" w:name="_Toc53397053"/>
      <w:r w:rsidRPr="00DB0357">
        <w:rPr>
          <w:rFonts w:ascii="Constantia" w:hAnsi="Constantia"/>
          <w:b/>
          <w:color w:val="59473F" w:themeColor="text2" w:themeShade="BF"/>
          <w:szCs w:val="24"/>
        </w:rPr>
        <w:t>Suggested question(s)</w:t>
      </w:r>
      <w:bookmarkEnd w:id="48"/>
      <w:bookmarkEnd w:id="49"/>
      <w:r w:rsidRPr="00DB0357">
        <w:rPr>
          <w:rFonts w:ascii="Constantia" w:hAnsi="Constantia"/>
          <w:b/>
          <w:color w:val="59473F" w:themeColor="text2" w:themeShade="BF"/>
          <w:szCs w:val="24"/>
        </w:rPr>
        <w:t>      </w:t>
      </w:r>
    </w:p>
    <w:p w14:paraId="3A10C80A" w14:textId="30F94B54" w:rsidR="00916706" w:rsidRDefault="00916706" w:rsidP="00916706">
      <w:pPr>
        <w:pStyle w:val="ListParagraph"/>
        <w:numPr>
          <w:ilvl w:val="0"/>
          <w:numId w:val="40"/>
        </w:numPr>
        <w:spacing w:line="276" w:lineRule="auto"/>
        <w:jc w:val="both"/>
        <w:rPr>
          <w:rFonts w:ascii="Constantia" w:hAnsi="Constantia"/>
        </w:rPr>
      </w:pPr>
      <w:r w:rsidRPr="00916706">
        <w:rPr>
          <w:rFonts w:ascii="Constantia" w:hAnsi="Constantia"/>
        </w:rPr>
        <w:t xml:space="preserve">Does the Greek </w:t>
      </w:r>
      <w:r w:rsidR="0091649E">
        <w:rPr>
          <w:rFonts w:ascii="Constantia" w:hAnsi="Constantia"/>
        </w:rPr>
        <w:t>s</w:t>
      </w:r>
      <w:r w:rsidR="00604EC4">
        <w:rPr>
          <w:rFonts w:ascii="Constantia" w:hAnsi="Constantia"/>
        </w:rPr>
        <w:t>tate</w:t>
      </w:r>
      <w:r w:rsidRPr="00916706">
        <w:rPr>
          <w:rFonts w:ascii="Constantia" w:hAnsi="Constantia"/>
        </w:rPr>
        <w:t xml:space="preserve"> collect</w:t>
      </w:r>
      <w:r w:rsidR="0091649E">
        <w:rPr>
          <w:rFonts w:ascii="Constantia" w:hAnsi="Constantia"/>
        </w:rPr>
        <w:t>, analyze, publish</w:t>
      </w:r>
      <w:r w:rsidRPr="00916706">
        <w:rPr>
          <w:rFonts w:ascii="Constantia" w:hAnsi="Constantia"/>
        </w:rPr>
        <w:t xml:space="preserve"> data regarding</w:t>
      </w:r>
      <w:r w:rsidR="00743F7F">
        <w:rPr>
          <w:rFonts w:ascii="Constantia" w:hAnsi="Constantia"/>
        </w:rPr>
        <w:t xml:space="preserve"> women with disabilities</w:t>
      </w:r>
      <w:r w:rsidRPr="00916706">
        <w:rPr>
          <w:rFonts w:ascii="Constantia" w:hAnsi="Constantia"/>
        </w:rPr>
        <w:t xml:space="preserve"> economic and social condition</w:t>
      </w:r>
      <w:r w:rsidR="00743F7F">
        <w:rPr>
          <w:rFonts w:ascii="Constantia" w:hAnsi="Constantia"/>
        </w:rPr>
        <w:t>s</w:t>
      </w:r>
      <w:r w:rsidRPr="00916706">
        <w:rPr>
          <w:rFonts w:ascii="Constantia" w:hAnsi="Constantia"/>
        </w:rPr>
        <w:t>?</w:t>
      </w:r>
    </w:p>
    <w:p w14:paraId="4D299102" w14:textId="7B03D528" w:rsidR="00916706" w:rsidRPr="00916706" w:rsidRDefault="00916706" w:rsidP="00916706">
      <w:pPr>
        <w:pStyle w:val="ListParagraph"/>
        <w:numPr>
          <w:ilvl w:val="0"/>
          <w:numId w:val="40"/>
        </w:numPr>
        <w:spacing w:line="276" w:lineRule="auto"/>
        <w:jc w:val="both"/>
        <w:rPr>
          <w:rFonts w:ascii="Constantia" w:hAnsi="Constantia"/>
        </w:rPr>
      </w:pPr>
      <w:r>
        <w:rPr>
          <w:rFonts w:ascii="Constantia" w:hAnsi="Constantia"/>
        </w:rPr>
        <w:t xml:space="preserve">What action will the </w:t>
      </w:r>
      <w:r w:rsidR="0091649E">
        <w:rPr>
          <w:rFonts w:ascii="Constantia" w:hAnsi="Constantia"/>
        </w:rPr>
        <w:t>s</w:t>
      </w:r>
      <w:r w:rsidR="00604EC4">
        <w:rPr>
          <w:rFonts w:ascii="Constantia" w:hAnsi="Constantia"/>
        </w:rPr>
        <w:t>tate</w:t>
      </w:r>
      <w:r>
        <w:rPr>
          <w:rFonts w:ascii="Constantia" w:hAnsi="Constantia"/>
        </w:rPr>
        <w:t xml:space="preserve"> adopt for improving the economic and social condition of women with disabilities in Greece?</w:t>
      </w:r>
    </w:p>
    <w:p w14:paraId="43816F65" w14:textId="0DCB689B" w:rsidR="00046727" w:rsidRPr="00E2706B" w:rsidRDefault="00046727" w:rsidP="00046727">
      <w:pPr>
        <w:pStyle w:val="Heading1"/>
        <w:numPr>
          <w:ilvl w:val="0"/>
          <w:numId w:val="0"/>
        </w:numPr>
        <w:spacing w:before="480" w:after="120"/>
        <w:ind w:left="431" w:hanging="431"/>
        <w:jc w:val="both"/>
        <w:rPr>
          <w:rFonts w:ascii="Constantia" w:hAnsi="Constantia"/>
          <w:b/>
          <w:color w:val="568278" w:themeColor="accent5" w:themeShade="BF"/>
          <w:szCs w:val="28"/>
        </w:rPr>
      </w:pPr>
      <w:bookmarkStart w:id="50" w:name="_Toc53118161"/>
      <w:bookmarkStart w:id="51" w:name="_Toc53397054"/>
      <w:r w:rsidRPr="00E2706B">
        <w:rPr>
          <w:rFonts w:ascii="Constantia" w:hAnsi="Constantia"/>
          <w:b/>
          <w:color w:val="568278" w:themeColor="accent5" w:themeShade="BF"/>
          <w:szCs w:val="28"/>
        </w:rPr>
        <w:t>Article 15: Equality Before the Law</w:t>
      </w:r>
      <w:bookmarkEnd w:id="50"/>
      <w:bookmarkEnd w:id="51"/>
    </w:p>
    <w:p w14:paraId="4607F3D5" w14:textId="55DC9272" w:rsidR="00BB7DFC" w:rsidRPr="00BB7DFC" w:rsidRDefault="00BB7DFC" w:rsidP="00BB7DFC">
      <w:pPr>
        <w:spacing w:line="276" w:lineRule="auto"/>
        <w:jc w:val="both"/>
        <w:rPr>
          <w:rFonts w:ascii="Constantia" w:hAnsi="Constantia"/>
        </w:rPr>
      </w:pPr>
      <w:r w:rsidRPr="00BB7DFC">
        <w:rPr>
          <w:rFonts w:ascii="Constantia" w:hAnsi="Constantia"/>
        </w:rPr>
        <w:t xml:space="preserve">Considering the Constitution of Greece, which says that all Greeks “are equal before the law,” as well as the Greek Civil Code, which states that “an adult shall be assisted in judicial support when his/her mental intellectual or physical disability cannot take care of his/hers affairs,” this means that many women with disabilities are not treated equally before the law. Specifically, because of the type of their disability, they can lose their legal capacity and their right to decide </w:t>
      </w:r>
      <w:r w:rsidRPr="00BB7DFC">
        <w:rPr>
          <w:rFonts w:ascii="Constantia" w:hAnsi="Constantia"/>
        </w:rPr>
        <w:lastRenderedPageBreak/>
        <w:t>about themselves, to be able to raise their family, and to be able to vote and stand for election, a situation which is also against Article 12 of the Convention on the Rights of Persons with Disabilities.</w:t>
      </w:r>
    </w:p>
    <w:p w14:paraId="09EAF835" w14:textId="1640C619" w:rsidR="00BB7DFC" w:rsidRDefault="00BB7DFC" w:rsidP="00BB7DFC"/>
    <w:p w14:paraId="52086775" w14:textId="0554E1E1" w:rsidR="00BB7DFC" w:rsidRPr="00DB0357" w:rsidRDefault="00BB7DFC" w:rsidP="00BB7DFC">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52" w:name="_Toc53118162"/>
      <w:bookmarkStart w:id="53" w:name="_Toc53397055"/>
      <w:r w:rsidRPr="00DB0357">
        <w:rPr>
          <w:rFonts w:ascii="Constantia" w:hAnsi="Constantia"/>
          <w:b/>
          <w:color w:val="59473F" w:themeColor="text2" w:themeShade="BF"/>
          <w:szCs w:val="24"/>
        </w:rPr>
        <w:t>Suggested question(s)</w:t>
      </w:r>
      <w:bookmarkEnd w:id="52"/>
      <w:bookmarkEnd w:id="53"/>
      <w:r w:rsidRPr="00DB0357">
        <w:rPr>
          <w:rFonts w:ascii="Constantia" w:hAnsi="Constantia"/>
          <w:b/>
          <w:color w:val="59473F" w:themeColor="text2" w:themeShade="BF"/>
          <w:szCs w:val="24"/>
        </w:rPr>
        <w:t>      </w:t>
      </w:r>
    </w:p>
    <w:p w14:paraId="213A38A2" w14:textId="66CBA310" w:rsidR="00046727" w:rsidRPr="00BB7DFC" w:rsidRDefault="00BB7DFC" w:rsidP="00BB7DFC">
      <w:pPr>
        <w:pStyle w:val="ListParagraph"/>
        <w:numPr>
          <w:ilvl w:val="0"/>
          <w:numId w:val="44"/>
        </w:numPr>
        <w:spacing w:line="276" w:lineRule="auto"/>
        <w:jc w:val="both"/>
        <w:rPr>
          <w:rFonts w:ascii="Constantia" w:hAnsi="Constantia"/>
        </w:rPr>
      </w:pPr>
      <w:r w:rsidRPr="00BB7DFC">
        <w:rPr>
          <w:rFonts w:ascii="Constantia" w:hAnsi="Constantia"/>
        </w:rPr>
        <w:t>W</w:t>
      </w:r>
      <w:r w:rsidR="002802F6" w:rsidRPr="00BB7DFC">
        <w:rPr>
          <w:rFonts w:ascii="Constantia" w:hAnsi="Constantia"/>
        </w:rPr>
        <w:t xml:space="preserve">hat </w:t>
      </w:r>
      <w:r w:rsidR="003E1AF2" w:rsidRPr="00BB7DFC">
        <w:rPr>
          <w:rFonts w:ascii="Constantia" w:hAnsi="Constantia"/>
        </w:rPr>
        <w:t xml:space="preserve">actions </w:t>
      </w:r>
      <w:r w:rsidR="0091649E" w:rsidRPr="00BB7DFC">
        <w:rPr>
          <w:rFonts w:ascii="Constantia" w:hAnsi="Constantia"/>
        </w:rPr>
        <w:t>does the s</w:t>
      </w:r>
      <w:r w:rsidR="00604EC4" w:rsidRPr="00BB7DFC">
        <w:rPr>
          <w:rFonts w:ascii="Constantia" w:hAnsi="Constantia"/>
        </w:rPr>
        <w:t>tate</w:t>
      </w:r>
      <w:r w:rsidR="003E1AF2" w:rsidRPr="00BB7DFC">
        <w:rPr>
          <w:rFonts w:ascii="Constantia" w:hAnsi="Constantia"/>
        </w:rPr>
        <w:t xml:space="preserve"> </w:t>
      </w:r>
      <w:r w:rsidR="0091649E" w:rsidRPr="00BB7DFC">
        <w:rPr>
          <w:rFonts w:ascii="Constantia" w:hAnsi="Constantia"/>
        </w:rPr>
        <w:t xml:space="preserve">plan to </w:t>
      </w:r>
      <w:r w:rsidR="003E1AF2" w:rsidRPr="00BB7DFC">
        <w:rPr>
          <w:rFonts w:ascii="Constantia" w:hAnsi="Constantia"/>
        </w:rPr>
        <w:t xml:space="preserve">adopt </w:t>
      </w:r>
      <w:r w:rsidR="0091649E" w:rsidRPr="00BB7DFC">
        <w:rPr>
          <w:rFonts w:ascii="Constantia" w:hAnsi="Constantia"/>
        </w:rPr>
        <w:t>to</w:t>
      </w:r>
      <w:r w:rsidR="002802F6" w:rsidRPr="00BB7DFC">
        <w:rPr>
          <w:rFonts w:ascii="Constantia" w:hAnsi="Constantia"/>
        </w:rPr>
        <w:t xml:space="preserve"> </w:t>
      </w:r>
      <w:r w:rsidR="003E1AF2" w:rsidRPr="00BB7DFC">
        <w:rPr>
          <w:rFonts w:ascii="Constantia" w:hAnsi="Constantia"/>
        </w:rPr>
        <w:t>ensur</w:t>
      </w:r>
      <w:r w:rsidR="002802F6" w:rsidRPr="00BB7DFC">
        <w:rPr>
          <w:rFonts w:ascii="Constantia" w:hAnsi="Constantia"/>
        </w:rPr>
        <w:t>e</w:t>
      </w:r>
      <w:r w:rsidR="003E1AF2" w:rsidRPr="00BB7DFC">
        <w:rPr>
          <w:rFonts w:ascii="Constantia" w:hAnsi="Constantia"/>
        </w:rPr>
        <w:t xml:space="preserve"> that all persons with disabilities, especially women with disabilities, are treated equally before the law? </w:t>
      </w:r>
    </w:p>
    <w:p w14:paraId="579B5154" w14:textId="5A7281F0" w:rsidR="00046727" w:rsidRDefault="00046727" w:rsidP="00046727">
      <w:pPr>
        <w:pStyle w:val="Heading1"/>
        <w:numPr>
          <w:ilvl w:val="0"/>
          <w:numId w:val="0"/>
        </w:numPr>
        <w:spacing w:before="480" w:after="120"/>
        <w:ind w:left="431" w:hanging="431"/>
        <w:jc w:val="both"/>
        <w:rPr>
          <w:rFonts w:ascii="Constantia" w:hAnsi="Constantia"/>
          <w:b/>
          <w:color w:val="568278" w:themeColor="accent5" w:themeShade="BF"/>
          <w:szCs w:val="28"/>
        </w:rPr>
      </w:pPr>
      <w:bookmarkStart w:id="54" w:name="_Toc53118163"/>
      <w:bookmarkStart w:id="55" w:name="_Toc53397056"/>
      <w:r w:rsidRPr="00C329E2">
        <w:rPr>
          <w:rFonts w:ascii="Constantia" w:hAnsi="Constantia"/>
          <w:b/>
          <w:color w:val="568278" w:themeColor="accent5" w:themeShade="BF"/>
          <w:szCs w:val="28"/>
        </w:rPr>
        <w:t>Article 16: Marriage and Family Life</w:t>
      </w:r>
      <w:bookmarkEnd w:id="54"/>
      <w:bookmarkEnd w:id="55"/>
    </w:p>
    <w:p w14:paraId="2E006AD2" w14:textId="20CDA8D4" w:rsidR="00123E2C" w:rsidRPr="005B0FD8" w:rsidRDefault="00123E2C" w:rsidP="005B0FD8">
      <w:pPr>
        <w:spacing w:line="276" w:lineRule="auto"/>
        <w:jc w:val="both"/>
        <w:rPr>
          <w:rFonts w:ascii="Constantia" w:hAnsi="Constantia"/>
          <w:lang w:val="en-US"/>
        </w:rPr>
      </w:pPr>
      <w:r w:rsidRPr="005B0FD8">
        <w:rPr>
          <w:rFonts w:ascii="Constantia" w:hAnsi="Constantia"/>
        </w:rPr>
        <w:t xml:space="preserve">As stated above, on Article 15, because of the legal scheme of judicial support -which is a form of guardianship- not all persons with disabilities </w:t>
      </w:r>
      <w:r w:rsidRPr="005B0FD8">
        <w:rPr>
          <w:rFonts w:ascii="Constantia" w:hAnsi="Constantia"/>
          <w:color w:val="222222"/>
          <w:shd w:val="clear" w:color="auto" w:fill="FFFFFF"/>
        </w:rPr>
        <w:t>are treated as rights holders and equal before the law. For example, when a wom</w:t>
      </w:r>
      <w:r w:rsidR="005B0FD8">
        <w:rPr>
          <w:rFonts w:ascii="Constantia" w:hAnsi="Constantia"/>
          <w:color w:val="222222"/>
          <w:shd w:val="clear" w:color="auto" w:fill="FFFFFF"/>
        </w:rPr>
        <w:t>a</w:t>
      </w:r>
      <w:r w:rsidRPr="005B0FD8">
        <w:rPr>
          <w:rFonts w:ascii="Constantia" w:hAnsi="Constantia"/>
          <w:color w:val="222222"/>
          <w:shd w:val="clear" w:color="auto" w:fill="FFFFFF"/>
        </w:rPr>
        <w:t>n with disabilit</w:t>
      </w:r>
      <w:r w:rsidR="005B0FD8">
        <w:rPr>
          <w:rFonts w:ascii="Constantia" w:hAnsi="Constantia"/>
          <w:color w:val="222222"/>
          <w:shd w:val="clear" w:color="auto" w:fill="FFFFFF"/>
        </w:rPr>
        <w:t>ies</w:t>
      </w:r>
      <w:r w:rsidRPr="005B0FD8">
        <w:rPr>
          <w:rFonts w:ascii="Constantia" w:hAnsi="Constantia"/>
          <w:color w:val="222222"/>
          <w:shd w:val="clear" w:color="auto" w:fill="FFFFFF"/>
        </w:rPr>
        <w:t> is under</w:t>
      </w:r>
      <w:r w:rsidR="005B0FD8" w:rsidRPr="005B0FD8">
        <w:rPr>
          <w:rFonts w:ascii="Constantia" w:hAnsi="Constantia"/>
          <w:color w:val="222222"/>
          <w:shd w:val="clear" w:color="auto" w:fill="FFFFFF"/>
        </w:rPr>
        <w:t xml:space="preserve"> the provisions of</w:t>
      </w:r>
      <w:r w:rsidRPr="005B0FD8">
        <w:rPr>
          <w:rFonts w:ascii="Constantia" w:hAnsi="Constantia"/>
          <w:color w:val="222222"/>
          <w:shd w:val="clear" w:color="auto" w:fill="FFFFFF"/>
        </w:rPr>
        <w:t xml:space="preserve"> this system, then s/he is not allowe</w:t>
      </w:r>
      <w:r w:rsidR="005B0FD8" w:rsidRPr="005B0FD8">
        <w:rPr>
          <w:rFonts w:ascii="Constantia" w:hAnsi="Constantia"/>
          <w:color w:val="222222"/>
          <w:shd w:val="clear" w:color="auto" w:fill="FFFFFF"/>
        </w:rPr>
        <w:t>d</w:t>
      </w:r>
      <w:r w:rsidRPr="005B0FD8">
        <w:rPr>
          <w:rFonts w:ascii="Constantia" w:hAnsi="Constantia"/>
          <w:color w:val="222222"/>
          <w:shd w:val="clear" w:color="auto" w:fill="FFFFFF"/>
        </w:rPr>
        <w:t xml:space="preserve"> to have her own children</w:t>
      </w:r>
      <w:r w:rsidR="005B0FD8" w:rsidRPr="005B0FD8">
        <w:rPr>
          <w:rFonts w:ascii="Constantia" w:hAnsi="Constantia"/>
          <w:color w:val="222222"/>
          <w:shd w:val="clear" w:color="auto" w:fill="FFFFFF"/>
        </w:rPr>
        <w:t xml:space="preserve"> or</w:t>
      </w:r>
      <w:r w:rsidRPr="005B0FD8">
        <w:rPr>
          <w:rFonts w:ascii="Constantia" w:hAnsi="Constantia"/>
          <w:color w:val="222222"/>
          <w:shd w:val="clear" w:color="auto" w:fill="FFFFFF"/>
        </w:rPr>
        <w:t xml:space="preserve"> to raise her own family.</w:t>
      </w:r>
      <w:r w:rsidR="005B0FD8">
        <w:rPr>
          <w:rFonts w:ascii="Constantia" w:hAnsi="Constantia"/>
          <w:color w:val="222222"/>
          <w:shd w:val="clear" w:color="auto" w:fill="FFFFFF"/>
        </w:rPr>
        <w:t xml:space="preserve"> </w:t>
      </w:r>
      <w:r w:rsidR="00743F7F">
        <w:rPr>
          <w:rFonts w:ascii="Constantia" w:hAnsi="Constantia"/>
          <w:color w:val="222222"/>
          <w:shd w:val="clear" w:color="auto" w:fill="FFFFFF"/>
        </w:rPr>
        <w:t>Another</w:t>
      </w:r>
      <w:r w:rsidR="005B0FD8">
        <w:rPr>
          <w:rFonts w:ascii="Constantia" w:hAnsi="Constantia"/>
          <w:color w:val="222222"/>
          <w:shd w:val="clear" w:color="auto" w:fill="FFFFFF"/>
        </w:rPr>
        <w:t xml:space="preserve"> barrier that women with disabilities or mothers of children with disabilities face is the limited number of inclusive and accessible community support services for assisting them </w:t>
      </w:r>
      <w:r w:rsidR="00743F7F">
        <w:rPr>
          <w:rFonts w:ascii="Constantia" w:hAnsi="Constantia"/>
          <w:color w:val="222222"/>
          <w:shd w:val="clear" w:color="auto" w:fill="FFFFFF"/>
          <w:lang w:val="en-US"/>
        </w:rPr>
        <w:t>with</w:t>
      </w:r>
      <w:r w:rsidR="005B0FD8">
        <w:rPr>
          <w:rFonts w:ascii="Constantia" w:hAnsi="Constantia"/>
          <w:color w:val="222222"/>
          <w:shd w:val="clear" w:color="auto" w:fill="FFFFFF"/>
        </w:rPr>
        <w:t xml:space="preserve"> their children. </w:t>
      </w:r>
    </w:p>
    <w:p w14:paraId="75EFB73D" w14:textId="3F5CDFEC" w:rsidR="00DB0357" w:rsidRPr="00123E2C" w:rsidRDefault="00DB0357" w:rsidP="00DB0357"/>
    <w:p w14:paraId="243EBFF6" w14:textId="59F49E52" w:rsidR="00083D5C" w:rsidRPr="00DB0357" w:rsidRDefault="00C329E2" w:rsidP="00C329E2">
      <w:pPr>
        <w:pStyle w:val="Heading2"/>
        <w:numPr>
          <w:ilvl w:val="0"/>
          <w:numId w:val="0"/>
        </w:numPr>
        <w:spacing w:before="200" w:line="276" w:lineRule="auto"/>
        <w:ind w:left="578" w:hanging="578"/>
        <w:jc w:val="both"/>
        <w:rPr>
          <w:rFonts w:ascii="Constantia" w:hAnsi="Constantia"/>
          <w:b/>
          <w:color w:val="59473F" w:themeColor="text2" w:themeShade="BF"/>
          <w:szCs w:val="24"/>
        </w:rPr>
      </w:pPr>
      <w:bookmarkStart w:id="56" w:name="_Toc53118164"/>
      <w:bookmarkStart w:id="57" w:name="_Toc53397057"/>
      <w:r w:rsidRPr="00DB0357">
        <w:rPr>
          <w:rFonts w:ascii="Constantia" w:hAnsi="Constantia"/>
          <w:b/>
          <w:color w:val="59473F" w:themeColor="text2" w:themeShade="BF"/>
          <w:szCs w:val="24"/>
        </w:rPr>
        <w:t>Suggested question(s)</w:t>
      </w:r>
      <w:bookmarkEnd w:id="56"/>
      <w:bookmarkEnd w:id="57"/>
      <w:r w:rsidRPr="00DB0357">
        <w:rPr>
          <w:rFonts w:ascii="Constantia" w:hAnsi="Constantia"/>
          <w:b/>
          <w:color w:val="59473F" w:themeColor="text2" w:themeShade="BF"/>
          <w:szCs w:val="24"/>
        </w:rPr>
        <w:t>      </w:t>
      </w:r>
    </w:p>
    <w:p w14:paraId="7BB93DD6" w14:textId="0822EC20" w:rsidR="00083D5C" w:rsidRDefault="00B722D4" w:rsidP="00B722D4">
      <w:pPr>
        <w:numPr>
          <w:ilvl w:val="0"/>
          <w:numId w:val="26"/>
        </w:numPr>
        <w:spacing w:line="276" w:lineRule="auto"/>
        <w:jc w:val="both"/>
        <w:rPr>
          <w:rFonts w:ascii="Constantia" w:eastAsia="Georgia" w:hAnsi="Constantia" w:cs="Georgia"/>
          <w:bCs/>
        </w:rPr>
      </w:pPr>
      <w:r>
        <w:rPr>
          <w:rFonts w:ascii="Constantia" w:eastAsia="Georgia" w:hAnsi="Constantia" w:cs="Georgia"/>
          <w:bCs/>
        </w:rPr>
        <w:t xml:space="preserve">What measures will the </w:t>
      </w:r>
      <w:r w:rsidR="006A4686">
        <w:rPr>
          <w:rFonts w:ascii="Constantia" w:eastAsia="Georgia" w:hAnsi="Constantia" w:cs="Georgia"/>
          <w:bCs/>
        </w:rPr>
        <w:t>G</w:t>
      </w:r>
      <w:r>
        <w:rPr>
          <w:rFonts w:ascii="Constantia" w:eastAsia="Georgia" w:hAnsi="Constantia" w:cs="Georgia"/>
          <w:bCs/>
        </w:rPr>
        <w:t xml:space="preserve">reek </w:t>
      </w:r>
      <w:r w:rsidR="006A4686">
        <w:rPr>
          <w:rFonts w:ascii="Constantia" w:eastAsia="Georgia" w:hAnsi="Constantia" w:cs="Georgia"/>
          <w:bCs/>
        </w:rPr>
        <w:t>s</w:t>
      </w:r>
      <w:r w:rsidR="00604EC4">
        <w:rPr>
          <w:rFonts w:ascii="Constantia" w:eastAsia="Georgia" w:hAnsi="Constantia" w:cs="Georgia"/>
          <w:bCs/>
        </w:rPr>
        <w:t>tate</w:t>
      </w:r>
      <w:r>
        <w:rPr>
          <w:rFonts w:ascii="Constantia" w:eastAsia="Georgia" w:hAnsi="Constantia" w:cs="Georgia"/>
          <w:bCs/>
        </w:rPr>
        <w:t xml:space="preserve"> adopt </w:t>
      </w:r>
      <w:r w:rsidR="00604EC4">
        <w:rPr>
          <w:rFonts w:ascii="Constantia" w:eastAsia="Georgia" w:hAnsi="Constantia" w:cs="Georgia"/>
          <w:bCs/>
        </w:rPr>
        <w:t>to abolish</w:t>
      </w:r>
      <w:r>
        <w:rPr>
          <w:rFonts w:ascii="Constantia" w:eastAsia="Georgia" w:hAnsi="Constantia" w:cs="Georgia"/>
          <w:bCs/>
        </w:rPr>
        <w:t xml:space="preserve"> </w:t>
      </w:r>
      <w:r w:rsidR="00083D5C" w:rsidRPr="00993100">
        <w:rPr>
          <w:rFonts w:ascii="Constantia" w:eastAsia="Georgia" w:hAnsi="Constantia" w:cs="Georgia"/>
          <w:bCs/>
        </w:rPr>
        <w:t>legislation</w:t>
      </w:r>
      <w:r>
        <w:rPr>
          <w:rFonts w:ascii="Constantia" w:eastAsia="Georgia" w:hAnsi="Constantia" w:cs="Georgia"/>
          <w:bCs/>
        </w:rPr>
        <w:t xml:space="preserve"> </w:t>
      </w:r>
      <w:r w:rsidR="00083D5C" w:rsidRPr="00993100">
        <w:rPr>
          <w:rFonts w:ascii="Constantia" w:eastAsia="Georgia" w:hAnsi="Constantia" w:cs="Georgia"/>
          <w:bCs/>
        </w:rPr>
        <w:t>and practices</w:t>
      </w:r>
      <w:r>
        <w:rPr>
          <w:rFonts w:ascii="Constantia" w:eastAsia="Georgia" w:hAnsi="Constantia" w:cs="Georgia"/>
          <w:bCs/>
        </w:rPr>
        <w:t xml:space="preserve">, e.g., </w:t>
      </w:r>
      <w:r w:rsidRPr="00E9675D">
        <w:rPr>
          <w:rFonts w:ascii="Constantia" w:eastAsia="Georgia" w:hAnsi="Constantia" w:cs="Georgia"/>
        </w:rPr>
        <w:t>depriv</w:t>
      </w:r>
      <w:r>
        <w:rPr>
          <w:rFonts w:ascii="Constantia" w:eastAsia="Georgia" w:hAnsi="Constantia" w:cs="Georgia"/>
        </w:rPr>
        <w:t>ation</w:t>
      </w:r>
      <w:r w:rsidRPr="00E9675D">
        <w:rPr>
          <w:rFonts w:ascii="Constantia" w:eastAsia="Georgia" w:hAnsi="Constantia" w:cs="Georgia"/>
        </w:rPr>
        <w:t xml:space="preserve"> of legal capacity</w:t>
      </w:r>
      <w:r>
        <w:rPr>
          <w:rFonts w:ascii="Constantia" w:eastAsia="Georgia" w:hAnsi="Constantia" w:cs="Georgia"/>
        </w:rPr>
        <w:t>,</w:t>
      </w:r>
      <w:r w:rsidR="00083D5C" w:rsidRPr="00993100">
        <w:rPr>
          <w:rFonts w:ascii="Constantia" w:eastAsia="Georgia" w:hAnsi="Constantia" w:cs="Georgia"/>
          <w:bCs/>
        </w:rPr>
        <w:t xml:space="preserve"> that discriminate against persons with disabilities</w:t>
      </w:r>
      <w:r>
        <w:rPr>
          <w:rFonts w:ascii="Constantia" w:eastAsia="Georgia" w:hAnsi="Constantia" w:cs="Georgia"/>
          <w:bCs/>
        </w:rPr>
        <w:t>, and particular</w:t>
      </w:r>
      <w:proofErr w:type="spellStart"/>
      <w:r w:rsidR="00743F7F">
        <w:rPr>
          <w:rFonts w:ascii="Constantia" w:eastAsia="Georgia" w:hAnsi="Constantia" w:cs="Georgia"/>
          <w:bCs/>
          <w:lang w:val="en-US"/>
        </w:rPr>
        <w:t>ly</w:t>
      </w:r>
      <w:proofErr w:type="spellEnd"/>
      <w:r>
        <w:rPr>
          <w:rFonts w:ascii="Constantia" w:eastAsia="Georgia" w:hAnsi="Constantia" w:cs="Georgia"/>
          <w:bCs/>
        </w:rPr>
        <w:t xml:space="preserve"> women with disabilities</w:t>
      </w:r>
      <w:r w:rsidR="00083D5C" w:rsidRPr="00993100">
        <w:rPr>
          <w:rFonts w:ascii="Constantia" w:eastAsia="Georgia" w:hAnsi="Constantia" w:cs="Georgia"/>
          <w:bCs/>
        </w:rPr>
        <w:t xml:space="preserve"> to </w:t>
      </w:r>
      <w:r w:rsidR="00570D5E">
        <w:rPr>
          <w:rFonts w:ascii="Constantia" w:eastAsia="Georgia" w:hAnsi="Constantia" w:cs="Georgia"/>
          <w:bCs/>
          <w:lang w:val="en-US"/>
        </w:rPr>
        <w:t>raise her family</w:t>
      </w:r>
      <w:r>
        <w:rPr>
          <w:rFonts w:ascii="Constantia" w:eastAsia="Georgia" w:hAnsi="Constantia" w:cs="Georgia"/>
          <w:bCs/>
        </w:rPr>
        <w:t>?</w:t>
      </w:r>
    </w:p>
    <w:p w14:paraId="78446894" w14:textId="2CB6BB33" w:rsidR="001F61C5" w:rsidRPr="00916706" w:rsidRDefault="00B722D4" w:rsidP="00C90032">
      <w:pPr>
        <w:numPr>
          <w:ilvl w:val="0"/>
          <w:numId w:val="26"/>
        </w:numPr>
        <w:spacing w:line="276" w:lineRule="auto"/>
        <w:jc w:val="both"/>
        <w:rPr>
          <w:rFonts w:ascii="Constantia" w:eastAsia="Georgia" w:hAnsi="Constantia" w:cs="Georgia"/>
          <w:bCs/>
        </w:rPr>
      </w:pPr>
      <w:r>
        <w:rPr>
          <w:rFonts w:ascii="Constantia" w:eastAsia="Georgia" w:hAnsi="Constantia" w:cs="Georgia"/>
          <w:bCs/>
        </w:rPr>
        <w:t xml:space="preserve">Does the Greek state plan to develop and implement accessible and inclusive community support services </w:t>
      </w:r>
      <w:r w:rsidR="002802F6">
        <w:rPr>
          <w:rFonts w:ascii="Constantia" w:eastAsia="Georgia" w:hAnsi="Constantia" w:cs="Georgia"/>
          <w:bCs/>
        </w:rPr>
        <w:t>to</w:t>
      </w:r>
      <w:r>
        <w:rPr>
          <w:rFonts w:ascii="Constantia" w:eastAsia="Georgia" w:hAnsi="Constantia" w:cs="Georgia"/>
          <w:bCs/>
        </w:rPr>
        <w:t xml:space="preserve"> assist </w:t>
      </w:r>
      <w:r w:rsidR="00743F7F">
        <w:rPr>
          <w:rFonts w:ascii="Constantia" w:eastAsia="Georgia" w:hAnsi="Constantia" w:cs="Georgia"/>
          <w:bCs/>
        </w:rPr>
        <w:t>mothers</w:t>
      </w:r>
      <w:r w:rsidRPr="00993100">
        <w:rPr>
          <w:rFonts w:ascii="Constantia" w:eastAsia="Georgia" w:hAnsi="Constantia" w:cs="Georgia"/>
          <w:bCs/>
        </w:rPr>
        <w:t xml:space="preserve"> with disabilities and</w:t>
      </w:r>
      <w:r>
        <w:rPr>
          <w:rFonts w:ascii="Constantia" w:eastAsia="Georgia" w:hAnsi="Constantia" w:cs="Georgia"/>
          <w:bCs/>
        </w:rPr>
        <w:t xml:space="preserve"> mothers</w:t>
      </w:r>
      <w:r w:rsidRPr="00993100">
        <w:rPr>
          <w:rFonts w:ascii="Constantia" w:eastAsia="Georgia" w:hAnsi="Constantia" w:cs="Georgia"/>
          <w:bCs/>
        </w:rPr>
        <w:t xml:space="preserve"> of children with disabilities</w:t>
      </w:r>
      <w:r w:rsidR="00C329E2">
        <w:rPr>
          <w:rFonts w:ascii="Constantia" w:eastAsia="Georgia" w:hAnsi="Constantia" w:cs="Georgia"/>
          <w:bCs/>
        </w:rPr>
        <w:t>?</w:t>
      </w:r>
    </w:p>
    <w:sectPr w:rsidR="001F61C5" w:rsidRPr="00916706" w:rsidSect="001F61C5">
      <w:headerReference w:type="default" r:id="rId12"/>
      <w:footerReference w:type="default" r:id="rId13"/>
      <w:headerReference w:type="first" r:id="rId14"/>
      <w:footerReference w:type="first" r:id="rId15"/>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C90F9" w14:textId="77777777" w:rsidR="0047154D" w:rsidRDefault="0047154D" w:rsidP="00A5663B">
      <w:r>
        <w:separator/>
      </w:r>
    </w:p>
    <w:p w14:paraId="3F42A00F" w14:textId="77777777" w:rsidR="0047154D" w:rsidRDefault="0047154D"/>
  </w:endnote>
  <w:endnote w:type="continuationSeparator" w:id="0">
    <w:p w14:paraId="6AA52770" w14:textId="77777777" w:rsidR="0047154D" w:rsidRDefault="0047154D" w:rsidP="00A5663B">
      <w:r>
        <w:continuationSeparator/>
      </w:r>
    </w:p>
    <w:p w14:paraId="5CE6E55A" w14:textId="77777777" w:rsidR="0047154D" w:rsidRDefault="00471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Sabon LT Std">
    <w:altName w:val="Cambria"/>
    <w:panose1 w:val="00000000000000000000"/>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94664640"/>
      <w:lock w:val="contentLocked"/>
      <w:group/>
    </w:sdtPr>
    <w:sdtEndPr>
      <w:rPr>
        <w:rFonts w:ascii="Times New Roman" w:hAnsi="Times New Roman"/>
      </w:rPr>
    </w:sdtEndPr>
    <w:sdtContent>
      <w:p w14:paraId="6C1C1091" w14:textId="77777777" w:rsidR="00DB1DFB" w:rsidRDefault="00DB1DFB" w:rsidP="00626D83">
        <w:pPr>
          <w:pStyle w:val="Header"/>
          <w:spacing w:before="240"/>
          <w:rPr>
            <w:rFonts w:asciiTheme="minorHAnsi" w:hAnsiTheme="minorHAnsi"/>
          </w:rPr>
        </w:pPr>
      </w:p>
      <w:p w14:paraId="0BB47D9F" w14:textId="77777777" w:rsidR="00DB1DFB" w:rsidRPr="001F61C5" w:rsidRDefault="00DB1DFB" w:rsidP="00626D83">
        <w:pPr>
          <w:pStyle w:val="Header"/>
          <w:pBdr>
            <w:right w:val="single" w:sz="18" w:space="4" w:color="008000"/>
          </w:pBdr>
          <w:ind w:left="-1800"/>
          <w:jc w:val="right"/>
        </w:pPr>
        <w:r>
          <w:fldChar w:fldCharType="begin"/>
        </w:r>
        <w:r>
          <w:instrText>PAGE   \* MERGEFORMAT</w:instrText>
        </w:r>
        <w:r>
          <w:fldChar w:fldCharType="separate"/>
        </w:r>
        <w:r>
          <w:rPr>
            <w:noProof/>
          </w:rPr>
          <w:t>69</w:t>
        </w:r>
        <w:r>
          <w:fldChar w:fldCharType="end"/>
        </w:r>
      </w:p>
      <w:p w14:paraId="2643E274" w14:textId="77777777" w:rsidR="00DB1DFB" w:rsidRDefault="0047154D" w:rsidP="00626D83">
        <w:pPr>
          <w:pStyle w:val="Footer"/>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064893"/>
      <w:lock w:val="contentLocked"/>
      <w:group/>
    </w:sdtPr>
    <w:sdtEndPr/>
    <w:sdtContent>
      <w:p w14:paraId="4DF92F9A" w14:textId="77777777" w:rsidR="00DB1DFB" w:rsidRDefault="00DB1DFB" w:rsidP="00FE6402">
        <w:pPr>
          <w:pStyle w:val="Footer"/>
          <w:ind w:left="-1797"/>
        </w:pPr>
        <w:r>
          <w:rPr>
            <w:noProof/>
            <w:lang w:val="el-GR" w:eastAsia="el-GR"/>
          </w:rPr>
          <w:drawing>
            <wp:inline distT="0" distB="0" distL="0" distR="0" wp14:anchorId="212711EE" wp14:editId="72E7A84E">
              <wp:extent cx="7558071" cy="1104900"/>
              <wp:effectExtent l="0" t="0" r="5080" b="0"/>
              <wp:docPr id="9"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913188"/>
      <w:lock w:val="contentLocked"/>
      <w:group/>
    </w:sdtPr>
    <w:sdtEndPr/>
    <w:sdtContent>
      <w:p w14:paraId="2B514EE7" w14:textId="77777777" w:rsidR="00DB1DFB" w:rsidRDefault="00DB1DFB" w:rsidP="00626D83">
        <w:pPr>
          <w:pStyle w:val="Footer"/>
          <w:ind w:left="-1797"/>
        </w:pPr>
        <w:r w:rsidRPr="00912718">
          <w:rPr>
            <w:noProof/>
          </w:rPr>
          <w:drawing>
            <wp:inline distT="0" distB="0" distL="0" distR="0" wp14:anchorId="5DAC6BF5" wp14:editId="3AB66F65">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749343"/>
      <w:lock w:val="contentLocked"/>
      <w:group/>
    </w:sdtPr>
    <w:sdtEndPr/>
    <w:sdtContent>
      <w:sdt>
        <w:sdtPr>
          <w:id w:val="1683634910"/>
          <w:lock w:val="sdtContentLocked"/>
          <w:group/>
        </w:sdtPr>
        <w:sdtEndPr/>
        <w:sdtContent>
          <w:p w14:paraId="6445C5D3" w14:textId="77777777" w:rsidR="00DB1DFB" w:rsidRDefault="00DB1DFB" w:rsidP="00FE6402">
            <w:pPr>
              <w:pStyle w:val="Footer"/>
              <w:ind w:left="-1797"/>
            </w:pPr>
            <w:r w:rsidRPr="00912718">
              <w:rPr>
                <w:noProof/>
              </w:rPr>
              <w:drawing>
                <wp:inline distT="0" distB="0" distL="0" distR="0" wp14:anchorId="3E5C499A" wp14:editId="758079D3">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27BBB" w14:textId="77777777" w:rsidR="0047154D" w:rsidRDefault="0047154D" w:rsidP="00A5663B">
      <w:bookmarkStart w:id="0" w:name="_Hlk484772647"/>
      <w:bookmarkEnd w:id="0"/>
      <w:r>
        <w:separator/>
      </w:r>
    </w:p>
    <w:p w14:paraId="7291A59F" w14:textId="77777777" w:rsidR="0047154D" w:rsidRDefault="0047154D"/>
  </w:footnote>
  <w:footnote w:type="continuationSeparator" w:id="0">
    <w:p w14:paraId="0623FD11" w14:textId="77777777" w:rsidR="0047154D" w:rsidRDefault="0047154D" w:rsidP="00A5663B">
      <w:r>
        <w:continuationSeparator/>
      </w:r>
    </w:p>
    <w:p w14:paraId="2DB0232F" w14:textId="77777777" w:rsidR="0047154D" w:rsidRDefault="0047154D"/>
  </w:footnote>
  <w:footnote w:id="1">
    <w:p w14:paraId="6F1E46DB" w14:textId="77777777" w:rsidR="00DB1DFB" w:rsidRPr="00B2122A" w:rsidRDefault="00DB1DFB" w:rsidP="003068F0">
      <w:pPr>
        <w:pStyle w:val="FootnoteText"/>
        <w:rPr>
          <w:rFonts w:ascii="Constantia" w:hAnsi="Constantia"/>
          <w:lang w:val="en-US"/>
        </w:rPr>
      </w:pPr>
      <w:r w:rsidRPr="00B2122A">
        <w:rPr>
          <w:rStyle w:val="FootnoteReference"/>
          <w:rFonts w:ascii="Constantia" w:eastAsia="Arial" w:hAnsi="Constantia"/>
          <w:b/>
          <w:bCs/>
          <w:color w:val="339966"/>
        </w:rPr>
        <w:footnoteRef/>
      </w:r>
      <w:r w:rsidRPr="00B2122A">
        <w:rPr>
          <w:rFonts w:ascii="Constantia" w:hAnsi="Constantia"/>
          <w:b/>
          <w:bCs/>
          <w:color w:val="339966"/>
          <w:lang w:val="en-US"/>
        </w:rPr>
        <w:t xml:space="preserve"> </w:t>
      </w:r>
      <w:r w:rsidRPr="00B2122A">
        <w:rPr>
          <w:rFonts w:ascii="Constantia" w:hAnsi="Constantia"/>
          <w:lang w:val="en-US"/>
        </w:rPr>
        <w:t>The ‘Observatory on Disability issues’ is an initiative launched by the National Confederation of Disabled People (NCDP) of Greece which is financed by the European Social Fund and National Funds under the auspices of the operational program "Human Resources Development, Education and Lifelong Learning 2014-2020".</w:t>
      </w:r>
    </w:p>
  </w:footnote>
  <w:footnote w:id="2">
    <w:p w14:paraId="3A14A141" w14:textId="7309365E" w:rsidR="00DB1DFB" w:rsidRPr="00B2122A" w:rsidRDefault="00DB1DFB">
      <w:pPr>
        <w:pStyle w:val="FootnoteText"/>
        <w:rPr>
          <w:rFonts w:ascii="Constantia" w:hAnsi="Constantia"/>
          <w:lang w:val="en-US"/>
        </w:rPr>
      </w:pPr>
      <w:r w:rsidRPr="00B2122A">
        <w:rPr>
          <w:rStyle w:val="FootnoteReference"/>
          <w:rFonts w:ascii="Constantia" w:hAnsi="Constantia"/>
        </w:rPr>
        <w:footnoteRef/>
      </w:r>
      <w:r w:rsidRPr="00B2122A">
        <w:rPr>
          <w:rFonts w:ascii="Constantia" w:hAnsi="Constantia"/>
          <w:lang w:val="en-US"/>
        </w:rPr>
        <w:t xml:space="preserve"> NCDP Observatory on Disability Issues. (2018). </w:t>
      </w:r>
      <w:hyperlink r:id="rId1" w:history="1">
        <w:r w:rsidRPr="00B2122A">
          <w:rPr>
            <w:rStyle w:val="Hyperlink"/>
            <w:rFonts w:ascii="Constantia" w:hAnsi="Constantia"/>
            <w:i/>
            <w:iCs/>
            <w:lang w:val="en-US"/>
          </w:rPr>
          <w:t>2</w:t>
        </w:r>
        <w:r w:rsidRPr="00B2122A">
          <w:rPr>
            <w:rStyle w:val="Hyperlink"/>
            <w:rFonts w:ascii="Constantia" w:hAnsi="Constantia"/>
            <w:i/>
            <w:iCs/>
          </w:rPr>
          <w:t>ο</w:t>
        </w:r>
        <w:r w:rsidRPr="00B2122A">
          <w:rPr>
            <w:rStyle w:val="Hyperlink"/>
            <w:rFonts w:ascii="Constantia" w:hAnsi="Constantia"/>
            <w:i/>
            <w:iCs/>
            <w:lang w:val="en-US"/>
          </w:rPr>
          <w:t xml:space="preserve"> </w:t>
        </w:r>
        <w:r w:rsidRPr="00B2122A">
          <w:rPr>
            <w:rStyle w:val="Hyperlink"/>
            <w:rFonts w:ascii="Constantia" w:hAnsi="Constantia"/>
            <w:i/>
            <w:iCs/>
          </w:rPr>
          <w:t>Δελτίο</w:t>
        </w:r>
        <w:r w:rsidRPr="00B2122A">
          <w:rPr>
            <w:rStyle w:val="Hyperlink"/>
            <w:rFonts w:ascii="Constantia" w:hAnsi="Constantia"/>
            <w:i/>
            <w:iCs/>
            <w:lang w:val="en-US"/>
          </w:rPr>
          <w:t xml:space="preserve"> </w:t>
        </w:r>
        <w:r w:rsidRPr="00B2122A">
          <w:rPr>
            <w:rStyle w:val="Hyperlink"/>
            <w:rFonts w:ascii="Constantia" w:hAnsi="Constantia"/>
            <w:i/>
            <w:iCs/>
          </w:rPr>
          <w:t>Παρατηρητηρίου</w:t>
        </w:r>
        <w:r w:rsidRPr="00B2122A">
          <w:rPr>
            <w:rStyle w:val="Hyperlink"/>
            <w:rFonts w:ascii="Constantia" w:hAnsi="Constantia"/>
            <w:i/>
            <w:iCs/>
            <w:lang w:val="en-US"/>
          </w:rPr>
          <w:t xml:space="preserve"> </w:t>
        </w:r>
        <w:r w:rsidRPr="00B2122A">
          <w:rPr>
            <w:rStyle w:val="Hyperlink"/>
            <w:rFonts w:ascii="Constantia" w:hAnsi="Constantia"/>
            <w:i/>
            <w:iCs/>
          </w:rPr>
          <w:t>Θεμάτων</w:t>
        </w:r>
        <w:r w:rsidRPr="00B2122A">
          <w:rPr>
            <w:rStyle w:val="Hyperlink"/>
            <w:rFonts w:ascii="Constantia" w:hAnsi="Constantia"/>
            <w:i/>
            <w:iCs/>
            <w:lang w:val="en-US"/>
          </w:rPr>
          <w:t xml:space="preserve"> </w:t>
        </w:r>
        <w:r w:rsidRPr="00B2122A">
          <w:rPr>
            <w:rStyle w:val="Hyperlink"/>
            <w:rFonts w:ascii="Constantia" w:hAnsi="Constantia"/>
            <w:i/>
            <w:iCs/>
          </w:rPr>
          <w:t>Αναπηρίας</w:t>
        </w:r>
        <w:r w:rsidRPr="00B2122A">
          <w:rPr>
            <w:rStyle w:val="Hyperlink"/>
            <w:rFonts w:ascii="Constantia" w:hAnsi="Constantia"/>
            <w:i/>
            <w:iCs/>
            <w:lang w:val="en-US"/>
          </w:rPr>
          <w:t xml:space="preserve"> </w:t>
        </w:r>
        <w:r w:rsidRPr="00B2122A">
          <w:rPr>
            <w:rStyle w:val="Hyperlink"/>
            <w:rFonts w:ascii="Constantia" w:hAnsi="Constantia"/>
            <w:i/>
            <w:iCs/>
          </w:rPr>
          <w:t>της</w:t>
        </w:r>
        <w:r w:rsidRPr="00B2122A">
          <w:rPr>
            <w:rStyle w:val="Hyperlink"/>
            <w:rFonts w:ascii="Constantia" w:hAnsi="Constantia"/>
            <w:i/>
            <w:iCs/>
            <w:lang w:val="en-US"/>
          </w:rPr>
          <w:t xml:space="preserve"> </w:t>
        </w:r>
        <w:r w:rsidRPr="00B2122A">
          <w:rPr>
            <w:rStyle w:val="Hyperlink"/>
            <w:rFonts w:ascii="Constantia" w:hAnsi="Constantia"/>
            <w:i/>
            <w:iCs/>
          </w:rPr>
          <w:t>ΕΣΑμεΑ</w:t>
        </w:r>
        <w:r w:rsidRPr="00B2122A">
          <w:rPr>
            <w:rStyle w:val="Hyperlink"/>
            <w:rFonts w:ascii="Constantia" w:hAnsi="Constantia"/>
            <w:i/>
            <w:iCs/>
            <w:lang w:val="en-US"/>
          </w:rPr>
          <w:t xml:space="preserve">: </w:t>
        </w:r>
        <w:r w:rsidRPr="00B2122A">
          <w:rPr>
            <w:rStyle w:val="Hyperlink"/>
            <w:rFonts w:ascii="Constantia" w:hAnsi="Constantia"/>
            <w:i/>
            <w:iCs/>
          </w:rPr>
          <w:t>Δείκτες</w:t>
        </w:r>
        <w:r w:rsidRPr="00B2122A">
          <w:rPr>
            <w:rStyle w:val="Hyperlink"/>
            <w:rFonts w:ascii="Constantia" w:hAnsi="Constantia"/>
            <w:i/>
            <w:iCs/>
            <w:lang w:val="en-US"/>
          </w:rPr>
          <w:t xml:space="preserve"> </w:t>
        </w:r>
        <w:r w:rsidRPr="00B2122A">
          <w:rPr>
            <w:rStyle w:val="Hyperlink"/>
            <w:rFonts w:ascii="Constantia" w:hAnsi="Constantia"/>
            <w:i/>
            <w:iCs/>
          </w:rPr>
          <w:t>απασχόλησης</w:t>
        </w:r>
        <w:r w:rsidRPr="00B2122A">
          <w:rPr>
            <w:rStyle w:val="Hyperlink"/>
            <w:rFonts w:ascii="Constantia" w:hAnsi="Constantia"/>
            <w:i/>
            <w:iCs/>
            <w:lang w:val="en-US"/>
          </w:rPr>
          <w:t xml:space="preserve"> </w:t>
        </w:r>
        <w:r w:rsidRPr="00B2122A">
          <w:rPr>
            <w:rStyle w:val="Hyperlink"/>
            <w:rFonts w:ascii="Constantia" w:hAnsi="Constantia"/>
            <w:i/>
            <w:iCs/>
          </w:rPr>
          <w:t>και</w:t>
        </w:r>
        <w:r w:rsidRPr="00B2122A">
          <w:rPr>
            <w:rStyle w:val="Hyperlink"/>
            <w:rFonts w:ascii="Constantia" w:hAnsi="Constantia"/>
            <w:i/>
            <w:iCs/>
            <w:lang w:val="en-US"/>
          </w:rPr>
          <w:t xml:space="preserve"> </w:t>
        </w:r>
        <w:r w:rsidRPr="00B2122A">
          <w:rPr>
            <w:rStyle w:val="Hyperlink"/>
            <w:rFonts w:ascii="Constantia" w:hAnsi="Constantia"/>
            <w:i/>
            <w:iCs/>
          </w:rPr>
          <w:t>πληθυσμός</w:t>
        </w:r>
        <w:r w:rsidRPr="00B2122A">
          <w:rPr>
            <w:rStyle w:val="Hyperlink"/>
            <w:rFonts w:ascii="Constantia" w:hAnsi="Constantia"/>
            <w:i/>
            <w:iCs/>
            <w:lang w:val="en-US"/>
          </w:rPr>
          <w:t xml:space="preserve"> </w:t>
        </w:r>
        <w:r w:rsidRPr="00B2122A">
          <w:rPr>
            <w:rStyle w:val="Hyperlink"/>
            <w:rFonts w:ascii="Constantia" w:hAnsi="Constantia"/>
            <w:i/>
            <w:iCs/>
          </w:rPr>
          <w:t>με</w:t>
        </w:r>
        <w:r w:rsidRPr="00B2122A">
          <w:rPr>
            <w:rStyle w:val="Hyperlink"/>
            <w:rFonts w:ascii="Constantia" w:hAnsi="Constantia"/>
            <w:i/>
            <w:iCs/>
            <w:lang w:val="en-US"/>
          </w:rPr>
          <w:t xml:space="preserve"> </w:t>
        </w:r>
        <w:r w:rsidRPr="00B2122A">
          <w:rPr>
            <w:rStyle w:val="Hyperlink"/>
            <w:rFonts w:ascii="Constantia" w:hAnsi="Constantia"/>
            <w:i/>
            <w:iCs/>
          </w:rPr>
          <w:t>Αναπηρία</w:t>
        </w:r>
        <w:r w:rsidRPr="00B2122A">
          <w:rPr>
            <w:rStyle w:val="Hyperlink"/>
            <w:rFonts w:ascii="Constantia" w:hAnsi="Constantia"/>
            <w:i/>
            <w:iCs/>
            <w:lang w:val="en-US"/>
          </w:rPr>
          <w:t>-</w:t>
        </w:r>
        <w:r w:rsidRPr="00B2122A">
          <w:rPr>
            <w:rStyle w:val="Hyperlink"/>
            <w:rFonts w:ascii="Constantia" w:hAnsi="Constantia"/>
            <w:i/>
            <w:iCs/>
          </w:rPr>
          <w:t>Μέρος</w:t>
        </w:r>
        <w:r w:rsidRPr="00B2122A">
          <w:rPr>
            <w:rStyle w:val="Hyperlink"/>
            <w:rFonts w:ascii="Constantia" w:hAnsi="Constantia"/>
            <w:i/>
            <w:iCs/>
            <w:lang w:val="en-US"/>
          </w:rPr>
          <w:t xml:space="preserve"> </w:t>
        </w:r>
        <w:r w:rsidRPr="00B2122A">
          <w:rPr>
            <w:rStyle w:val="Hyperlink"/>
            <w:rFonts w:ascii="Constantia" w:hAnsi="Constantia"/>
            <w:i/>
            <w:iCs/>
          </w:rPr>
          <w:t>Α΄</w:t>
        </w:r>
      </w:hyperlink>
      <w:r w:rsidRPr="00B2122A">
        <w:rPr>
          <w:rFonts w:ascii="Constantia" w:hAnsi="Constantia"/>
          <w:i/>
          <w:iCs/>
          <w:lang w:val="en-US"/>
        </w:rPr>
        <w:t xml:space="preserve"> </w:t>
      </w:r>
      <w:r w:rsidRPr="00B2122A">
        <w:rPr>
          <w:rFonts w:ascii="Constantia" w:hAnsi="Constantia"/>
          <w:lang w:val="en-US"/>
        </w:rPr>
        <w:t>[2nd Bulletin of the NCDP Observatory on Disability Issues: Employment Indicators and population with disabilities, part A]. Athens: NCDP Observatory on Disability Issues. Retrieved February 8, 2019, from [in Greek].</w:t>
      </w:r>
    </w:p>
  </w:footnote>
  <w:footnote w:id="3">
    <w:p w14:paraId="7332E98F" w14:textId="236D3AFA" w:rsidR="00DB1DFB" w:rsidRPr="00B2122A" w:rsidRDefault="00DB1DFB">
      <w:pPr>
        <w:pStyle w:val="FootnoteText"/>
        <w:rPr>
          <w:rFonts w:ascii="Constantia" w:hAnsi="Constantia"/>
          <w:lang w:val="en-US"/>
        </w:rPr>
      </w:pPr>
      <w:r w:rsidRPr="00B2122A">
        <w:rPr>
          <w:rStyle w:val="FootnoteReference"/>
          <w:rFonts w:ascii="Constantia" w:hAnsi="Constantia"/>
        </w:rPr>
        <w:footnoteRef/>
      </w:r>
      <w:r w:rsidRPr="00B2122A">
        <w:rPr>
          <w:rFonts w:ascii="Constantia" w:hAnsi="Constantia"/>
          <w:lang w:val="en-US"/>
        </w:rPr>
        <w:t xml:space="preserve"> See, also, the CRPD Committee Observation/Recommendation on this matter (paragraphs 38 and 39) of its </w:t>
      </w:r>
      <w:hyperlink r:id="rId2" w:history="1">
        <w:r w:rsidRPr="00B2122A">
          <w:rPr>
            <w:rStyle w:val="Hyperlink"/>
            <w:rFonts w:ascii="Constantia" w:hAnsi="Constantia"/>
            <w:lang w:val="en-US"/>
          </w:rPr>
          <w:t>Concluding Observations</w:t>
        </w:r>
      </w:hyperlink>
      <w:r w:rsidRPr="00B2122A">
        <w:rPr>
          <w:rFonts w:ascii="Constantia" w:hAnsi="Constantia"/>
          <w:lang w:val="en-US"/>
        </w:rPr>
        <w:t xml:space="preserve">. </w:t>
      </w:r>
    </w:p>
  </w:footnote>
  <w:footnote w:id="4">
    <w:p w14:paraId="2AAE5B1C" w14:textId="223A9429" w:rsidR="00DB1DFB" w:rsidRPr="00B2122A" w:rsidRDefault="00DB1DFB">
      <w:pPr>
        <w:pStyle w:val="FootnoteText"/>
        <w:rPr>
          <w:rFonts w:ascii="Constantia" w:hAnsi="Constantia"/>
          <w:lang w:val="en-US"/>
        </w:rPr>
      </w:pPr>
      <w:r w:rsidRPr="00B2122A">
        <w:rPr>
          <w:rStyle w:val="FootnoteReference"/>
          <w:rFonts w:ascii="Constantia" w:hAnsi="Constantia"/>
        </w:rPr>
        <w:footnoteRef/>
      </w:r>
      <w:r w:rsidRPr="00B2122A">
        <w:rPr>
          <w:rFonts w:ascii="Constantia" w:hAnsi="Constantia"/>
          <w:lang w:val="en-US"/>
        </w:rPr>
        <w:t xml:space="preserve"> </w:t>
      </w:r>
      <w:hyperlink r:id="rId3" w:history="1">
        <w:r w:rsidRPr="00B2122A">
          <w:rPr>
            <w:rStyle w:val="Hyperlink"/>
            <w:rFonts w:ascii="Constantia" w:hAnsi="Constantia"/>
            <w:lang w:val="en-US"/>
          </w:rPr>
          <w:t>Report</w:t>
        </w:r>
      </w:hyperlink>
      <w:r w:rsidRPr="00B2122A">
        <w:rPr>
          <w:rFonts w:ascii="Constantia" w:hAnsi="Constantia"/>
          <w:lang w:val="en-US"/>
        </w:rPr>
        <w:t xml:space="preserve"> by </w:t>
      </w:r>
      <w:proofErr w:type="spellStart"/>
      <w:r w:rsidRPr="00B2122A">
        <w:rPr>
          <w:rFonts w:ascii="Constantia" w:hAnsi="Constantia"/>
          <w:lang w:val="en-US"/>
        </w:rPr>
        <w:t>Dunja</w:t>
      </w:r>
      <w:proofErr w:type="spellEnd"/>
      <w:r w:rsidRPr="00B2122A">
        <w:rPr>
          <w:rFonts w:ascii="Constantia" w:hAnsi="Constantia"/>
          <w:lang w:val="en-US"/>
        </w:rPr>
        <w:t xml:space="preserve"> </w:t>
      </w:r>
      <w:proofErr w:type="spellStart"/>
      <w:r w:rsidRPr="00B2122A">
        <w:rPr>
          <w:rFonts w:ascii="Constantia" w:hAnsi="Constantia"/>
          <w:lang w:val="en-US"/>
        </w:rPr>
        <w:t>Mijatović</w:t>
      </w:r>
      <w:proofErr w:type="spellEnd"/>
      <w:r w:rsidRPr="00B2122A">
        <w:rPr>
          <w:rFonts w:ascii="Constantia" w:hAnsi="Constantia"/>
          <w:lang w:val="en-US"/>
        </w:rPr>
        <w:t xml:space="preserve"> Commissioner for Human Rights of the Council of Europe following her visit to Greece from 25 to 29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359849"/>
      <w:lock w:val="contentLocked"/>
      <w:group/>
    </w:sdtPr>
    <w:sdtEndPr/>
    <w:sdtContent>
      <w:p w14:paraId="77913E09" w14:textId="77777777" w:rsidR="00DB1DFB" w:rsidRPr="00A65947" w:rsidRDefault="00DB1DFB" w:rsidP="00626D83">
        <w:pPr>
          <w:pStyle w:val="Header"/>
          <w:ind w:left="-1800"/>
          <w:divId w:val="1478960766"/>
        </w:pPr>
        <w:r>
          <w:rPr>
            <w:noProof/>
            <w:lang w:val="el-GR" w:eastAsia="el-GR"/>
          </w:rPr>
          <w:drawing>
            <wp:inline distT="0" distB="0" distL="0" distR="0" wp14:anchorId="106DF1C9" wp14:editId="64E16BA2">
              <wp:extent cx="7553325" cy="1438642"/>
              <wp:effectExtent l="0" t="0" r="0" b="9525"/>
              <wp:docPr id="7"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686384"/>
      <w:lock w:val="contentLocked"/>
      <w:group/>
    </w:sdtPr>
    <w:sdtEndPr/>
    <w:sdtContent>
      <w:p w14:paraId="357019E3" w14:textId="77777777" w:rsidR="00DB1DFB" w:rsidRPr="00FE6402" w:rsidRDefault="00DB1DFB" w:rsidP="00FE6402">
        <w:pPr>
          <w:pStyle w:val="Header"/>
          <w:ind w:left="-1800"/>
        </w:pPr>
        <w:r>
          <w:rPr>
            <w:noProof/>
            <w:lang w:val="el-GR" w:eastAsia="el-GR"/>
          </w:rPr>
          <w:drawing>
            <wp:inline distT="0" distB="0" distL="0" distR="0" wp14:anchorId="36EB07DC" wp14:editId="71994CE0">
              <wp:extent cx="7559675" cy="1439851"/>
              <wp:effectExtent l="0" t="0" r="3175" b="8255"/>
              <wp:docPr id="8"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713160"/>
      <w:lock w:val="contentLocked"/>
      <w:group/>
    </w:sdtPr>
    <w:sdtEndPr/>
    <w:sdtContent>
      <w:sdt>
        <w:sdtPr>
          <w:id w:val="-262458446"/>
          <w:lock w:val="sdtContentLocked"/>
          <w:group/>
        </w:sdtPr>
        <w:sdtEndPr/>
        <w:sdtContent>
          <w:p w14:paraId="693CBB11" w14:textId="77777777" w:rsidR="00DB1DFB" w:rsidRDefault="00DB1DFB">
            <w:pPr>
              <w:pStyle w:val="Header"/>
              <w:spacing w:before="480"/>
              <w:divId w:val="1478960766"/>
              <w:rPr>
                <w:rFonts w:asciiTheme="minorHAnsi" w:hAnsiTheme="minorHAnsi"/>
              </w:rPr>
            </w:pPr>
          </w:p>
          <w:sdt>
            <w:sdtPr>
              <w:id w:val="1739744541"/>
              <w:lock w:val="contentLocked"/>
              <w:group/>
            </w:sdtPr>
            <w:sdtEndPr/>
            <w:sdtContent>
              <w:p w14:paraId="59E16C64" w14:textId="77777777" w:rsidR="00DB1DFB" w:rsidRPr="001F61C5" w:rsidRDefault="00DB1DFB" w:rsidP="001F61C5">
                <w:pPr>
                  <w:pStyle w:val="Header"/>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182147"/>
      <w:lock w:val="sdtContentLocked"/>
      <w:group/>
    </w:sdtPr>
    <w:sdtEndPr/>
    <w:sdtContent>
      <w:p w14:paraId="4105CE17" w14:textId="77777777" w:rsidR="00DB1DFB" w:rsidRPr="00FE6402" w:rsidRDefault="00DB1DFB" w:rsidP="00FE6402">
        <w:pPr>
          <w:pStyle w:val="Header"/>
          <w:ind w:left="-1800"/>
        </w:pPr>
        <w:r>
          <w:rPr>
            <w:noProof/>
            <w:lang w:eastAsia="el-GR"/>
          </w:rPr>
          <w:drawing>
            <wp:inline distT="0" distB="0" distL="0" distR="0" wp14:anchorId="03DC43EC" wp14:editId="34265A20">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9CB"/>
    <w:multiLevelType w:val="multilevel"/>
    <w:tmpl w:val="2A4E6A9C"/>
    <w:lvl w:ilvl="0">
      <w:start w:val="1"/>
      <w:numFmt w:val="bullet"/>
      <w:lvlText w:val="●"/>
      <w:lvlJc w:val="left"/>
      <w:pPr>
        <w:ind w:left="720" w:hanging="360"/>
      </w:pPr>
      <w:rPr>
        <w:color w:val="716767"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B5910"/>
    <w:multiLevelType w:val="hybridMultilevel"/>
    <w:tmpl w:val="2276682A"/>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E0190"/>
    <w:multiLevelType w:val="hybridMultilevel"/>
    <w:tmpl w:val="50C040C4"/>
    <w:lvl w:ilvl="0" w:tplc="2D2680AC">
      <w:start w:val="1"/>
      <w:numFmt w:val="bullet"/>
      <w:lvlText w:val=""/>
      <w:lvlJc w:val="left"/>
      <w:pPr>
        <w:ind w:left="720" w:hanging="720"/>
      </w:pPr>
      <w:rPr>
        <w:rFonts w:ascii="Symbol" w:hAnsi="Symbol" w:hint="default"/>
        <w:color w:val="33993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5A48F2"/>
    <w:multiLevelType w:val="hybridMultilevel"/>
    <w:tmpl w:val="63401636"/>
    <w:lvl w:ilvl="0" w:tplc="8AE88C92">
      <w:start w:val="1"/>
      <w:numFmt w:val="bullet"/>
      <w:lvlText w:val=""/>
      <w:lvlJc w:val="left"/>
      <w:pPr>
        <w:ind w:left="720" w:hanging="360"/>
      </w:pPr>
      <w:rPr>
        <w:rFonts w:ascii="Symbol" w:hAnsi="Symbol" w:hint="default"/>
        <w:color w:val="B29C93"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94E86"/>
    <w:multiLevelType w:val="multilevel"/>
    <w:tmpl w:val="2A4E6A9C"/>
    <w:lvl w:ilvl="0">
      <w:start w:val="1"/>
      <w:numFmt w:val="bullet"/>
      <w:lvlText w:val="●"/>
      <w:lvlJc w:val="left"/>
      <w:pPr>
        <w:ind w:left="720" w:hanging="360"/>
      </w:pPr>
      <w:rPr>
        <w:color w:val="716767"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28459E"/>
    <w:multiLevelType w:val="multilevel"/>
    <w:tmpl w:val="2A4E6A9C"/>
    <w:lvl w:ilvl="0">
      <w:start w:val="1"/>
      <w:numFmt w:val="bullet"/>
      <w:lvlText w:val="●"/>
      <w:lvlJc w:val="left"/>
      <w:pPr>
        <w:ind w:left="720" w:hanging="360"/>
      </w:pPr>
      <w:rPr>
        <w:color w:val="716767"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D61BA5"/>
    <w:multiLevelType w:val="hybridMultilevel"/>
    <w:tmpl w:val="9C96B8C2"/>
    <w:lvl w:ilvl="0" w:tplc="D60E5878">
      <w:start w:val="1"/>
      <w:numFmt w:val="bullet"/>
      <w:lvlText w:val=""/>
      <w:lvlJc w:val="left"/>
      <w:pPr>
        <w:ind w:left="720" w:hanging="360"/>
      </w:pPr>
      <w:rPr>
        <w:rFonts w:ascii="Symbol" w:hAnsi="Symbol" w:hint="default"/>
        <w:color w:val="B29C93"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1E880868"/>
    <w:multiLevelType w:val="hybridMultilevel"/>
    <w:tmpl w:val="2898BBFC"/>
    <w:lvl w:ilvl="0" w:tplc="AEAECE1E">
      <w:start w:val="1"/>
      <w:numFmt w:val="bullet"/>
      <w:lvlText w:val=""/>
      <w:lvlJc w:val="left"/>
      <w:pPr>
        <w:ind w:left="720" w:hanging="360"/>
      </w:pPr>
      <w:rPr>
        <w:rFonts w:ascii="Symbol" w:hAnsi="Symbol" w:hint="default"/>
        <w:color w:val="716767"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C52AF"/>
    <w:multiLevelType w:val="hybridMultilevel"/>
    <w:tmpl w:val="119628DE"/>
    <w:lvl w:ilvl="0" w:tplc="39641126">
      <w:start w:val="1"/>
      <w:numFmt w:val="bullet"/>
      <w:lvlText w:val=""/>
      <w:lvlJc w:val="left"/>
      <w:pPr>
        <w:ind w:left="720" w:hanging="360"/>
      </w:pPr>
      <w:rPr>
        <w:rFonts w:ascii="Symbol" w:hAnsi="Symbol" w:hint="default"/>
        <w:color w:val="71676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E4D61"/>
    <w:multiLevelType w:val="multilevel"/>
    <w:tmpl w:val="342CF92E"/>
    <w:lvl w:ilvl="0">
      <w:start w:val="1"/>
      <w:numFmt w:val="bullet"/>
      <w:lvlText w:val=""/>
      <w:lvlJc w:val="left"/>
      <w:pPr>
        <w:tabs>
          <w:tab w:val="num" w:pos="720"/>
        </w:tabs>
        <w:ind w:left="720" w:hanging="360"/>
      </w:pPr>
      <w:rPr>
        <w:rFonts w:ascii="Symbol" w:hAnsi="Symbol" w:hint="default"/>
        <w:color w:val="716767" w:themeColor="accent6" w:themeShade="BF"/>
        <w:sz w:val="24"/>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519D9"/>
    <w:multiLevelType w:val="multilevel"/>
    <w:tmpl w:val="B59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411D9"/>
    <w:multiLevelType w:val="multilevel"/>
    <w:tmpl w:val="38F43916"/>
    <w:lvl w:ilvl="0">
      <w:start w:val="1"/>
      <w:numFmt w:val="bullet"/>
      <w:lvlText w:val=""/>
      <w:lvlJc w:val="left"/>
      <w:pPr>
        <w:ind w:left="720" w:hanging="360"/>
      </w:pPr>
      <w:rPr>
        <w:rFonts w:ascii="Symbol" w:hAnsi="Symbol" w:hint="default"/>
        <w:color w:val="716767"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776BF2"/>
    <w:multiLevelType w:val="hybridMultilevel"/>
    <w:tmpl w:val="F6862320"/>
    <w:lvl w:ilvl="0" w:tplc="31D8B248">
      <w:start w:val="1"/>
      <w:numFmt w:val="bullet"/>
      <w:lvlText w:val=""/>
      <w:lvlJc w:val="left"/>
      <w:pPr>
        <w:ind w:left="720" w:hanging="360"/>
      </w:pPr>
      <w:rPr>
        <w:rFonts w:ascii="Constantia" w:hAnsi="Constantia" w:hint="default"/>
        <w:color w:val="716767"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E1E69"/>
    <w:multiLevelType w:val="multilevel"/>
    <w:tmpl w:val="38F43916"/>
    <w:lvl w:ilvl="0">
      <w:start w:val="1"/>
      <w:numFmt w:val="bullet"/>
      <w:lvlText w:val=""/>
      <w:lvlJc w:val="left"/>
      <w:pPr>
        <w:ind w:left="720" w:hanging="360"/>
      </w:pPr>
      <w:rPr>
        <w:rFonts w:ascii="Symbol" w:hAnsi="Symbol" w:hint="default"/>
        <w:color w:val="716767"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7" w15:restartNumberingAfterBreak="0">
    <w:nsid w:val="2CB72924"/>
    <w:multiLevelType w:val="hybridMultilevel"/>
    <w:tmpl w:val="1EDC2D10"/>
    <w:lvl w:ilvl="0" w:tplc="31D8B248">
      <w:start w:val="1"/>
      <w:numFmt w:val="bullet"/>
      <w:lvlText w:val=""/>
      <w:lvlJc w:val="left"/>
      <w:pPr>
        <w:ind w:left="720" w:hanging="360"/>
      </w:pPr>
      <w:rPr>
        <w:rFonts w:ascii="Constantia" w:hAnsi="Constantia" w:hint="default"/>
        <w:color w:val="716767"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5217B"/>
    <w:multiLevelType w:val="multilevel"/>
    <w:tmpl w:val="321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5020D"/>
    <w:multiLevelType w:val="hybridMultilevel"/>
    <w:tmpl w:val="CCD0BFAC"/>
    <w:lvl w:ilvl="0" w:tplc="31D8B248">
      <w:start w:val="1"/>
      <w:numFmt w:val="bullet"/>
      <w:lvlText w:val=""/>
      <w:lvlJc w:val="left"/>
      <w:pPr>
        <w:ind w:left="720" w:hanging="360"/>
      </w:pPr>
      <w:rPr>
        <w:rFonts w:ascii="Constantia" w:hAnsi="Constantia" w:hint="default"/>
        <w:color w:val="716767"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55C34"/>
    <w:multiLevelType w:val="multilevel"/>
    <w:tmpl w:val="CA629768"/>
    <w:lvl w:ilvl="0">
      <w:start w:val="1"/>
      <w:numFmt w:val="bullet"/>
      <w:lvlText w:val=""/>
      <w:lvlJc w:val="left"/>
      <w:pPr>
        <w:tabs>
          <w:tab w:val="num" w:pos="720"/>
        </w:tabs>
        <w:ind w:left="720" w:hanging="360"/>
      </w:pPr>
      <w:rPr>
        <w:rFonts w:ascii="Symbol" w:hAnsi="Symbol" w:hint="default"/>
        <w:color w:val="3399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71982"/>
    <w:multiLevelType w:val="hybridMultilevel"/>
    <w:tmpl w:val="03320334"/>
    <w:lvl w:ilvl="0" w:tplc="E0C0D5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4D0753"/>
    <w:multiLevelType w:val="hybridMultilevel"/>
    <w:tmpl w:val="5A502514"/>
    <w:lvl w:ilvl="0" w:tplc="E3C231D0">
      <w:start w:val="1"/>
      <w:numFmt w:val="bullet"/>
      <w:lvlText w:val=""/>
      <w:lvlJc w:val="left"/>
      <w:pPr>
        <w:ind w:left="720" w:hanging="360"/>
      </w:pPr>
      <w:rPr>
        <w:rFonts w:ascii="Symbol" w:hAnsi="Symbol" w:hint="default"/>
        <w:color w:val="716767"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C7FE1"/>
    <w:multiLevelType w:val="hybridMultilevel"/>
    <w:tmpl w:val="3DD20D1C"/>
    <w:lvl w:ilvl="0" w:tplc="34608F56">
      <w:start w:val="1"/>
      <w:numFmt w:val="bullet"/>
      <w:lvlText w:val=""/>
      <w:lvlJc w:val="left"/>
      <w:pPr>
        <w:ind w:left="720" w:hanging="360"/>
      </w:pPr>
      <w:rPr>
        <w:rFonts w:ascii="Symbol" w:hAnsi="Symbol" w:hint="default"/>
        <w:color w:val="3399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91544"/>
    <w:multiLevelType w:val="hybridMultilevel"/>
    <w:tmpl w:val="66343FAA"/>
    <w:lvl w:ilvl="0" w:tplc="B082DA7A">
      <w:start w:val="1"/>
      <w:numFmt w:val="bullet"/>
      <w:lvlText w:val=""/>
      <w:lvlJc w:val="left"/>
      <w:pPr>
        <w:ind w:left="720" w:hanging="360"/>
      </w:pPr>
      <w:rPr>
        <w:rFonts w:ascii="Constantia" w:hAnsi="Constantia" w:hint="default"/>
        <w:color w:val="716767" w:themeColor="accent6" w:themeShade="BF"/>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16716"/>
    <w:multiLevelType w:val="hybridMultilevel"/>
    <w:tmpl w:val="FDEE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3A51"/>
    <w:multiLevelType w:val="hybridMultilevel"/>
    <w:tmpl w:val="F22AEBE4"/>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86D1F"/>
    <w:multiLevelType w:val="multilevel"/>
    <w:tmpl w:val="3014DA06"/>
    <w:lvl w:ilvl="0">
      <w:start w:val="1"/>
      <w:numFmt w:val="bullet"/>
      <w:lvlText w:val="●"/>
      <w:lvlJc w:val="left"/>
      <w:pPr>
        <w:ind w:left="720" w:hanging="360"/>
      </w:pPr>
      <w:rPr>
        <w:color w:val="716767"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28096B"/>
    <w:multiLevelType w:val="multilevel"/>
    <w:tmpl w:val="EF1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29F06A3"/>
    <w:multiLevelType w:val="multilevel"/>
    <w:tmpl w:val="38F43916"/>
    <w:lvl w:ilvl="0">
      <w:start w:val="1"/>
      <w:numFmt w:val="bullet"/>
      <w:lvlText w:val=""/>
      <w:lvlJc w:val="left"/>
      <w:pPr>
        <w:ind w:left="720" w:hanging="360"/>
      </w:pPr>
      <w:rPr>
        <w:rFonts w:ascii="Symbol" w:hAnsi="Symbol" w:hint="default"/>
        <w:color w:val="716767"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BB3C1A"/>
    <w:multiLevelType w:val="hybridMultilevel"/>
    <w:tmpl w:val="35742816"/>
    <w:lvl w:ilvl="0" w:tplc="82CC372E">
      <w:start w:val="1"/>
      <w:numFmt w:val="bullet"/>
      <w:lvlText w:val=""/>
      <w:lvlJc w:val="left"/>
      <w:pPr>
        <w:ind w:left="720" w:hanging="360"/>
      </w:pPr>
      <w:rPr>
        <w:rFonts w:ascii="Constantia" w:hAnsi="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3092C"/>
    <w:multiLevelType w:val="hybridMultilevel"/>
    <w:tmpl w:val="5D6A4126"/>
    <w:lvl w:ilvl="0" w:tplc="A752A8D8">
      <w:start w:val="1"/>
      <w:numFmt w:val="bullet"/>
      <w:lvlText w:val=""/>
      <w:lvlJc w:val="left"/>
      <w:pPr>
        <w:ind w:left="720" w:hanging="360"/>
      </w:pPr>
      <w:rPr>
        <w:rFonts w:ascii="Constantia" w:hAnsi="Constantia" w:hint="default"/>
        <w:color w:val="BA8E2C" w:themeColor="accent4" w:themeShade="BF"/>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E7C54"/>
    <w:multiLevelType w:val="multilevel"/>
    <w:tmpl w:val="3620B27E"/>
    <w:lvl w:ilvl="0">
      <w:start w:val="1"/>
      <w:numFmt w:val="bullet"/>
      <w:lvlText w:val=""/>
      <w:lvlJc w:val="left"/>
      <w:pPr>
        <w:ind w:left="720" w:hanging="360"/>
      </w:pPr>
      <w:rPr>
        <w:rFonts w:ascii="Symbol" w:hAnsi="Symbol" w:hint="default"/>
        <w:color w:val="716767"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5"/>
  </w:num>
  <w:num w:numId="8">
    <w:abstractNumId w:val="35"/>
  </w:num>
  <w:num w:numId="9">
    <w:abstractNumId w:val="35"/>
  </w:num>
  <w:num w:numId="10">
    <w:abstractNumId w:val="30"/>
  </w:num>
  <w:num w:numId="11">
    <w:abstractNumId w:val="29"/>
  </w:num>
  <w:num w:numId="12">
    <w:abstractNumId w:val="16"/>
  </w:num>
  <w:num w:numId="13">
    <w:abstractNumId w:val="8"/>
  </w:num>
  <w:num w:numId="14">
    <w:abstractNumId w:val="2"/>
  </w:num>
  <w:num w:numId="15">
    <w:abstractNumId w:val="11"/>
  </w:num>
  <w:num w:numId="16">
    <w:abstractNumId w:val="20"/>
  </w:num>
  <w:num w:numId="17">
    <w:abstractNumId w:val="26"/>
  </w:num>
  <w:num w:numId="18">
    <w:abstractNumId w:val="3"/>
  </w:num>
  <w:num w:numId="19">
    <w:abstractNumId w:val="10"/>
  </w:num>
  <w:num w:numId="20">
    <w:abstractNumId w:val="1"/>
  </w:num>
  <w:num w:numId="21">
    <w:abstractNumId w:val="4"/>
  </w:num>
  <w:num w:numId="22">
    <w:abstractNumId w:val="25"/>
  </w:num>
  <w:num w:numId="23">
    <w:abstractNumId w:val="22"/>
  </w:num>
  <w:num w:numId="24">
    <w:abstractNumId w:val="33"/>
  </w:num>
  <w:num w:numId="25">
    <w:abstractNumId w:val="31"/>
  </w:num>
  <w:num w:numId="26">
    <w:abstractNumId w:val="27"/>
  </w:num>
  <w:num w:numId="27">
    <w:abstractNumId w:val="23"/>
  </w:num>
  <w:num w:numId="28">
    <w:abstractNumId w:val="24"/>
  </w:num>
  <w:num w:numId="29">
    <w:abstractNumId w:val="7"/>
  </w:num>
  <w:num w:numId="30">
    <w:abstractNumId w:val="0"/>
  </w:num>
  <w:num w:numId="31">
    <w:abstractNumId w:val="34"/>
  </w:num>
  <w:num w:numId="32">
    <w:abstractNumId w:val="5"/>
  </w:num>
  <w:num w:numId="33">
    <w:abstractNumId w:val="6"/>
  </w:num>
  <w:num w:numId="34">
    <w:abstractNumId w:val="17"/>
  </w:num>
  <w:num w:numId="35">
    <w:abstractNumId w:val="19"/>
  </w:num>
  <w:num w:numId="36">
    <w:abstractNumId w:val="14"/>
  </w:num>
  <w:num w:numId="37">
    <w:abstractNumId w:val="32"/>
  </w:num>
  <w:num w:numId="38">
    <w:abstractNumId w:val="13"/>
  </w:num>
  <w:num w:numId="39">
    <w:abstractNumId w:val="21"/>
  </w:num>
  <w:num w:numId="40">
    <w:abstractNumId w:val="15"/>
  </w:num>
  <w:num w:numId="41">
    <w:abstractNumId w:val="18"/>
  </w:num>
  <w:num w:numId="42">
    <w:abstractNumId w:val="28"/>
  </w:num>
  <w:num w:numId="43">
    <w:abstractNumId w:val="1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7e0MDc0NzMxNjVT0lEKTi0uzszPAykwrAUA/zxcaywAAAA="/>
  </w:docVars>
  <w:rsids>
    <w:rsidRoot w:val="00D87505"/>
    <w:rsid w:val="0000372F"/>
    <w:rsid w:val="00011187"/>
    <w:rsid w:val="000145EC"/>
    <w:rsid w:val="00016434"/>
    <w:rsid w:val="000224C1"/>
    <w:rsid w:val="000319B3"/>
    <w:rsid w:val="0003631E"/>
    <w:rsid w:val="000445AC"/>
    <w:rsid w:val="00046727"/>
    <w:rsid w:val="0008214A"/>
    <w:rsid w:val="00083D5C"/>
    <w:rsid w:val="000864B5"/>
    <w:rsid w:val="00091240"/>
    <w:rsid w:val="000A5463"/>
    <w:rsid w:val="000C099E"/>
    <w:rsid w:val="000C14DF"/>
    <w:rsid w:val="000C5216"/>
    <w:rsid w:val="000C602B"/>
    <w:rsid w:val="000D34E2"/>
    <w:rsid w:val="000D3D70"/>
    <w:rsid w:val="000E2BB8"/>
    <w:rsid w:val="000E30A0"/>
    <w:rsid w:val="000E44E8"/>
    <w:rsid w:val="000F09F3"/>
    <w:rsid w:val="000F237D"/>
    <w:rsid w:val="000F4280"/>
    <w:rsid w:val="00104FD0"/>
    <w:rsid w:val="00123E2C"/>
    <w:rsid w:val="001321CA"/>
    <w:rsid w:val="00152D6E"/>
    <w:rsid w:val="0016039E"/>
    <w:rsid w:val="00162CAE"/>
    <w:rsid w:val="001A5AF0"/>
    <w:rsid w:val="001A62AD"/>
    <w:rsid w:val="001A67BA"/>
    <w:rsid w:val="001B3428"/>
    <w:rsid w:val="001B7832"/>
    <w:rsid w:val="001E439E"/>
    <w:rsid w:val="001F1161"/>
    <w:rsid w:val="001F61C5"/>
    <w:rsid w:val="002058AF"/>
    <w:rsid w:val="002251AF"/>
    <w:rsid w:val="0023606B"/>
    <w:rsid w:val="00236A27"/>
    <w:rsid w:val="00255DD0"/>
    <w:rsid w:val="002570E4"/>
    <w:rsid w:val="00264E1B"/>
    <w:rsid w:val="0026597B"/>
    <w:rsid w:val="00266F49"/>
    <w:rsid w:val="0027672E"/>
    <w:rsid w:val="002802F6"/>
    <w:rsid w:val="002B43D6"/>
    <w:rsid w:val="002C4134"/>
    <w:rsid w:val="002D0AB7"/>
    <w:rsid w:val="002D1046"/>
    <w:rsid w:val="002F1E70"/>
    <w:rsid w:val="00301E00"/>
    <w:rsid w:val="00305994"/>
    <w:rsid w:val="003068F0"/>
    <w:rsid w:val="003071D9"/>
    <w:rsid w:val="00315F46"/>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1AF2"/>
    <w:rsid w:val="003E38C4"/>
    <w:rsid w:val="003E7C69"/>
    <w:rsid w:val="003F789B"/>
    <w:rsid w:val="00406BA3"/>
    <w:rsid w:val="00406E7A"/>
    <w:rsid w:val="00411568"/>
    <w:rsid w:val="00412BB7"/>
    <w:rsid w:val="00413626"/>
    <w:rsid w:val="00415D99"/>
    <w:rsid w:val="00421FA4"/>
    <w:rsid w:val="00423508"/>
    <w:rsid w:val="00432C73"/>
    <w:rsid w:val="004355A3"/>
    <w:rsid w:val="004443A9"/>
    <w:rsid w:val="004446CA"/>
    <w:rsid w:val="0047154D"/>
    <w:rsid w:val="00472CFE"/>
    <w:rsid w:val="00475D62"/>
    <w:rsid w:val="00483940"/>
    <w:rsid w:val="00483ACE"/>
    <w:rsid w:val="00486A3F"/>
    <w:rsid w:val="004A0921"/>
    <w:rsid w:val="004A2EF2"/>
    <w:rsid w:val="004A6201"/>
    <w:rsid w:val="004D0BE2"/>
    <w:rsid w:val="004D5A2F"/>
    <w:rsid w:val="00501973"/>
    <w:rsid w:val="005077D6"/>
    <w:rsid w:val="00511C12"/>
    <w:rsid w:val="00517354"/>
    <w:rsid w:val="0052064A"/>
    <w:rsid w:val="00523EAA"/>
    <w:rsid w:val="00540ED2"/>
    <w:rsid w:val="00547D78"/>
    <w:rsid w:val="00570D5E"/>
    <w:rsid w:val="00573B0A"/>
    <w:rsid w:val="0058273F"/>
    <w:rsid w:val="00583700"/>
    <w:rsid w:val="00584C89"/>
    <w:rsid w:val="00585F7F"/>
    <w:rsid w:val="005956CD"/>
    <w:rsid w:val="005B00C5"/>
    <w:rsid w:val="005B0FD8"/>
    <w:rsid w:val="005B6534"/>
    <w:rsid w:val="005B661B"/>
    <w:rsid w:val="005C06B9"/>
    <w:rsid w:val="005C5A0B"/>
    <w:rsid w:val="005D05EE"/>
    <w:rsid w:val="005D2B1C"/>
    <w:rsid w:val="005D30F3"/>
    <w:rsid w:val="005D44A7"/>
    <w:rsid w:val="005E62D0"/>
    <w:rsid w:val="005F5A54"/>
    <w:rsid w:val="00604EC4"/>
    <w:rsid w:val="00610A7E"/>
    <w:rsid w:val="00612214"/>
    <w:rsid w:val="00617AC0"/>
    <w:rsid w:val="00626D83"/>
    <w:rsid w:val="00642AA7"/>
    <w:rsid w:val="00647299"/>
    <w:rsid w:val="00651CD5"/>
    <w:rsid w:val="006604D1"/>
    <w:rsid w:val="0066741D"/>
    <w:rsid w:val="006A4686"/>
    <w:rsid w:val="006A52F5"/>
    <w:rsid w:val="006A785A"/>
    <w:rsid w:val="006D0554"/>
    <w:rsid w:val="006E692F"/>
    <w:rsid w:val="006E6B93"/>
    <w:rsid w:val="006F050F"/>
    <w:rsid w:val="006F68C9"/>
    <w:rsid w:val="006F68D0"/>
    <w:rsid w:val="0072145A"/>
    <w:rsid w:val="00743F7F"/>
    <w:rsid w:val="00752538"/>
    <w:rsid w:val="00754C30"/>
    <w:rsid w:val="0075787E"/>
    <w:rsid w:val="0076008A"/>
    <w:rsid w:val="00763FCD"/>
    <w:rsid w:val="00767D09"/>
    <w:rsid w:val="0077016C"/>
    <w:rsid w:val="007A6C7B"/>
    <w:rsid w:val="007A781F"/>
    <w:rsid w:val="007E66D9"/>
    <w:rsid w:val="0080300C"/>
    <w:rsid w:val="0080787B"/>
    <w:rsid w:val="008104A7"/>
    <w:rsid w:val="00811A9B"/>
    <w:rsid w:val="008200AD"/>
    <w:rsid w:val="008321C9"/>
    <w:rsid w:val="00842387"/>
    <w:rsid w:val="00856F40"/>
    <w:rsid w:val="00857467"/>
    <w:rsid w:val="008608FE"/>
    <w:rsid w:val="00876B17"/>
    <w:rsid w:val="00880266"/>
    <w:rsid w:val="00886205"/>
    <w:rsid w:val="00890E52"/>
    <w:rsid w:val="008960BB"/>
    <w:rsid w:val="00896AB3"/>
    <w:rsid w:val="008A26A3"/>
    <w:rsid w:val="008A421B"/>
    <w:rsid w:val="008B3278"/>
    <w:rsid w:val="008B4469"/>
    <w:rsid w:val="008B5B34"/>
    <w:rsid w:val="008C576B"/>
    <w:rsid w:val="008F4A49"/>
    <w:rsid w:val="00906FB5"/>
    <w:rsid w:val="0091649E"/>
    <w:rsid w:val="00916706"/>
    <w:rsid w:val="009237A5"/>
    <w:rsid w:val="009324B1"/>
    <w:rsid w:val="00936BAC"/>
    <w:rsid w:val="00942CC5"/>
    <w:rsid w:val="009503E0"/>
    <w:rsid w:val="00953909"/>
    <w:rsid w:val="00972E62"/>
    <w:rsid w:val="00980425"/>
    <w:rsid w:val="00980C66"/>
    <w:rsid w:val="00995C38"/>
    <w:rsid w:val="009A4192"/>
    <w:rsid w:val="009B3183"/>
    <w:rsid w:val="009C06F7"/>
    <w:rsid w:val="009C4D45"/>
    <w:rsid w:val="009C57FA"/>
    <w:rsid w:val="009E6773"/>
    <w:rsid w:val="00A04D49"/>
    <w:rsid w:val="00A0512E"/>
    <w:rsid w:val="00A12240"/>
    <w:rsid w:val="00A12272"/>
    <w:rsid w:val="00A24A4D"/>
    <w:rsid w:val="00A277B6"/>
    <w:rsid w:val="00A32253"/>
    <w:rsid w:val="00A35350"/>
    <w:rsid w:val="00A35D44"/>
    <w:rsid w:val="00A55C54"/>
    <w:rsid w:val="00A5663B"/>
    <w:rsid w:val="00A66F36"/>
    <w:rsid w:val="00A6772D"/>
    <w:rsid w:val="00A8235C"/>
    <w:rsid w:val="00A862B1"/>
    <w:rsid w:val="00A90B3F"/>
    <w:rsid w:val="00A95FBA"/>
    <w:rsid w:val="00AA7FE9"/>
    <w:rsid w:val="00AB2576"/>
    <w:rsid w:val="00AC0D27"/>
    <w:rsid w:val="00AC766E"/>
    <w:rsid w:val="00AD13AB"/>
    <w:rsid w:val="00AF66C4"/>
    <w:rsid w:val="00AF7DE7"/>
    <w:rsid w:val="00B01AB1"/>
    <w:rsid w:val="00B14597"/>
    <w:rsid w:val="00B2122A"/>
    <w:rsid w:val="00B24CE3"/>
    <w:rsid w:val="00B24F28"/>
    <w:rsid w:val="00B25CDE"/>
    <w:rsid w:val="00B30846"/>
    <w:rsid w:val="00B343FA"/>
    <w:rsid w:val="00B722D4"/>
    <w:rsid w:val="00B73A9A"/>
    <w:rsid w:val="00B86D52"/>
    <w:rsid w:val="00B926D1"/>
    <w:rsid w:val="00B92A91"/>
    <w:rsid w:val="00B977C3"/>
    <w:rsid w:val="00BB4335"/>
    <w:rsid w:val="00BB7DFC"/>
    <w:rsid w:val="00BD105C"/>
    <w:rsid w:val="00BD646C"/>
    <w:rsid w:val="00BE04D8"/>
    <w:rsid w:val="00BE2FCC"/>
    <w:rsid w:val="00BE52FC"/>
    <w:rsid w:val="00BE6103"/>
    <w:rsid w:val="00BF7928"/>
    <w:rsid w:val="00C0166C"/>
    <w:rsid w:val="00C04B0C"/>
    <w:rsid w:val="00C13744"/>
    <w:rsid w:val="00C2350C"/>
    <w:rsid w:val="00C243A1"/>
    <w:rsid w:val="00C329E2"/>
    <w:rsid w:val="00C32FBB"/>
    <w:rsid w:val="00C33803"/>
    <w:rsid w:val="00C4571F"/>
    <w:rsid w:val="00C46534"/>
    <w:rsid w:val="00C55583"/>
    <w:rsid w:val="00C6720A"/>
    <w:rsid w:val="00C80445"/>
    <w:rsid w:val="00C83F4F"/>
    <w:rsid w:val="00C864D7"/>
    <w:rsid w:val="00C90032"/>
    <w:rsid w:val="00C90057"/>
    <w:rsid w:val="00C95BA9"/>
    <w:rsid w:val="00CA1AE3"/>
    <w:rsid w:val="00CA3674"/>
    <w:rsid w:val="00CC22AC"/>
    <w:rsid w:val="00CC59F5"/>
    <w:rsid w:val="00CC62E9"/>
    <w:rsid w:val="00CD3CE2"/>
    <w:rsid w:val="00CD5A7F"/>
    <w:rsid w:val="00CD6D05"/>
    <w:rsid w:val="00CE0328"/>
    <w:rsid w:val="00CE5FF4"/>
    <w:rsid w:val="00CF0E8A"/>
    <w:rsid w:val="00CF6ECC"/>
    <w:rsid w:val="00D00AC1"/>
    <w:rsid w:val="00D01C51"/>
    <w:rsid w:val="00D066F7"/>
    <w:rsid w:val="00D11B9D"/>
    <w:rsid w:val="00D14800"/>
    <w:rsid w:val="00D35A4C"/>
    <w:rsid w:val="00D4303F"/>
    <w:rsid w:val="00D43376"/>
    <w:rsid w:val="00D4455A"/>
    <w:rsid w:val="00D7519B"/>
    <w:rsid w:val="00D87505"/>
    <w:rsid w:val="00DA0B8B"/>
    <w:rsid w:val="00DA5026"/>
    <w:rsid w:val="00DA5411"/>
    <w:rsid w:val="00DB0357"/>
    <w:rsid w:val="00DB1DFB"/>
    <w:rsid w:val="00DB2FC8"/>
    <w:rsid w:val="00DC64B0"/>
    <w:rsid w:val="00DD1D03"/>
    <w:rsid w:val="00DD4595"/>
    <w:rsid w:val="00DD7797"/>
    <w:rsid w:val="00DE3DAF"/>
    <w:rsid w:val="00DE5CD7"/>
    <w:rsid w:val="00DE62F3"/>
    <w:rsid w:val="00DF1506"/>
    <w:rsid w:val="00DF27F7"/>
    <w:rsid w:val="00E018A8"/>
    <w:rsid w:val="00E02A8A"/>
    <w:rsid w:val="00E16573"/>
    <w:rsid w:val="00E16B7C"/>
    <w:rsid w:val="00E206BA"/>
    <w:rsid w:val="00E22772"/>
    <w:rsid w:val="00E2706B"/>
    <w:rsid w:val="00E357D4"/>
    <w:rsid w:val="00E40395"/>
    <w:rsid w:val="00E429AD"/>
    <w:rsid w:val="00E478ED"/>
    <w:rsid w:val="00E55813"/>
    <w:rsid w:val="00E70687"/>
    <w:rsid w:val="00E72589"/>
    <w:rsid w:val="00E776F1"/>
    <w:rsid w:val="00E922F5"/>
    <w:rsid w:val="00E9293A"/>
    <w:rsid w:val="00EE0F94"/>
    <w:rsid w:val="00EE6171"/>
    <w:rsid w:val="00EE65BD"/>
    <w:rsid w:val="00EE76CF"/>
    <w:rsid w:val="00EF66B1"/>
    <w:rsid w:val="00F024D7"/>
    <w:rsid w:val="00F02B8E"/>
    <w:rsid w:val="00F071B9"/>
    <w:rsid w:val="00F13F98"/>
    <w:rsid w:val="00F14369"/>
    <w:rsid w:val="00F21A91"/>
    <w:rsid w:val="00F21B29"/>
    <w:rsid w:val="00F239E9"/>
    <w:rsid w:val="00F42CC8"/>
    <w:rsid w:val="00F52B57"/>
    <w:rsid w:val="00F64D51"/>
    <w:rsid w:val="00F736BA"/>
    <w:rsid w:val="00F76691"/>
    <w:rsid w:val="00F80939"/>
    <w:rsid w:val="00F82CBF"/>
    <w:rsid w:val="00F84821"/>
    <w:rsid w:val="00F95A39"/>
    <w:rsid w:val="00F97010"/>
    <w:rsid w:val="00F97D08"/>
    <w:rsid w:val="00FA015E"/>
    <w:rsid w:val="00FA1B8F"/>
    <w:rsid w:val="00FA55E7"/>
    <w:rsid w:val="00FC61EC"/>
    <w:rsid w:val="00FC753E"/>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EF369"/>
  <w15:docId w15:val="{0EC8630E-264C-BC4A-BA15-982247A8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F3"/>
    <w:rPr>
      <w:sz w:val="24"/>
      <w:szCs w:val="24"/>
      <w:lang w:eastAsia="en-GB"/>
    </w:rPr>
  </w:style>
  <w:style w:type="paragraph" w:styleId="Heading1">
    <w:name w:val="heading 1"/>
    <w:aliases w:val="Κεφαλίδα1"/>
    <w:basedOn w:val="Normal"/>
    <w:next w:val="Normal"/>
    <w:link w:val="Heading1Char"/>
    <w:qFormat/>
    <w:rsid w:val="00995C38"/>
    <w:pPr>
      <w:keepNext/>
      <w:numPr>
        <w:numId w:val="9"/>
      </w:numPr>
      <w:spacing w:before="240" w:after="480"/>
      <w:outlineLvl w:val="0"/>
    </w:pPr>
    <w:rPr>
      <w:rFonts w:cs="Arial"/>
      <w:bCs/>
      <w:smallCaps/>
      <w:kern w:val="32"/>
      <w:sz w:val="28"/>
      <w:szCs w:val="32"/>
      <w:lang w:val="en-US" w:eastAsia="en-US"/>
    </w:rPr>
  </w:style>
  <w:style w:type="paragraph" w:styleId="Heading2">
    <w:name w:val="heading 2"/>
    <w:aliases w:val="Κεφαλίδα2"/>
    <w:basedOn w:val="Normal"/>
    <w:next w:val="Normal"/>
    <w:link w:val="Heading2Char"/>
    <w:qFormat/>
    <w:rsid w:val="00995C38"/>
    <w:pPr>
      <w:keepNext/>
      <w:numPr>
        <w:ilvl w:val="1"/>
        <w:numId w:val="9"/>
      </w:numPr>
      <w:spacing w:before="360"/>
      <w:outlineLvl w:val="1"/>
    </w:pPr>
    <w:rPr>
      <w:rFonts w:cs="Arial"/>
      <w:bCs/>
      <w:iCs/>
      <w:szCs w:val="28"/>
      <w:lang w:val="en-US" w:eastAsia="en-US"/>
    </w:rPr>
  </w:style>
  <w:style w:type="paragraph" w:styleId="Heading3">
    <w:name w:val="heading 3"/>
    <w:aliases w:val="Κεφαλίδα3"/>
    <w:basedOn w:val="Normal"/>
    <w:next w:val="Normal"/>
    <w:link w:val="Heading3Char"/>
    <w:qFormat/>
    <w:rsid w:val="00995C38"/>
    <w:pPr>
      <w:keepNext/>
      <w:numPr>
        <w:ilvl w:val="2"/>
        <w:numId w:val="9"/>
      </w:numPr>
      <w:spacing w:before="240"/>
      <w:outlineLvl w:val="2"/>
    </w:pPr>
    <w:rPr>
      <w:rFonts w:cs="Arial"/>
      <w:bCs/>
      <w:i/>
      <w:sz w:val="23"/>
      <w:szCs w:val="26"/>
      <w:lang w:val="en-US" w:eastAsia="en-US"/>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lang w:val="en-US" w:eastAsia="en-US"/>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lang w:val="en-US" w:eastAsia="en-U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lang w:val="en-US" w:eastAsia="en-US"/>
    </w:rPr>
  </w:style>
  <w:style w:type="paragraph" w:styleId="Header">
    <w:name w:val="header"/>
    <w:basedOn w:val="Normal"/>
    <w:link w:val="HeaderChar"/>
    <w:uiPriority w:val="99"/>
    <w:unhideWhenUsed/>
    <w:rsid w:val="00A5663B"/>
    <w:pPr>
      <w:tabs>
        <w:tab w:val="center" w:pos="4153"/>
        <w:tab w:val="right" w:pos="8306"/>
      </w:tabs>
    </w:pPr>
    <w:rPr>
      <w:lang w:val="en-US" w:eastAsia="en-US"/>
    </w:r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pPr>
    <w:rPr>
      <w:lang w:val="en-US" w:eastAsia="en-US"/>
    </w:r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jc w:val="center"/>
    </w:pPr>
    <w:rPr>
      <w:rFonts w:eastAsiaTheme="majorEastAsia" w:cstheme="majorBidi"/>
      <w:b/>
      <w:spacing w:val="5"/>
      <w:kern w:val="28"/>
      <w:sz w:val="28"/>
      <w:szCs w:val="28"/>
      <w:lang w:val="en-US" w:eastAsia="en-US"/>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rPr>
      <w:lang w:val="en-US" w:eastAsia="en-US"/>
    </w:r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ind w:left="567" w:hanging="295"/>
      <w:contextualSpacing w:val="0"/>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pPr>
    <w:rPr>
      <w:b/>
      <w:u w:val="single"/>
      <w:lang w:val="en-US" w:eastAsia="en-US"/>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lang w:val="en-US" w:eastAsia="en-US"/>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pPr>
    <w:rPr>
      <w:sz w:val="20"/>
      <w:szCs w:val="20"/>
      <w:lang w:val="en-US" w:eastAsia="en-US"/>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lang w:val="en-US" w:eastAsia="en-US"/>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lang w:val="en-US" w:eastAsia="en-US"/>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pPr>
    <w:rPr>
      <w:u w:val="single"/>
      <w:lang w:val="en-US" w:eastAsia="en-US"/>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pPr>
    <w:rPr>
      <w:i/>
      <w:lang w:val="en-US" w:eastAsia="en-US"/>
    </w:rPr>
  </w:style>
  <w:style w:type="character" w:styleId="Hyperlink">
    <w:name w:val="Hyperlink"/>
    <w:basedOn w:val="DefaultParagraphFont"/>
    <w:uiPriority w:val="99"/>
    <w:unhideWhenUsed/>
    <w:rsid w:val="0076008A"/>
    <w:rPr>
      <w:color w:val="F7B615"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rPr>
      <w:lang w:val="en-US" w:eastAsia="en-US"/>
    </w:r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paragraph" w:styleId="NormalWeb">
    <w:name w:val="Normal (Web)"/>
    <w:basedOn w:val="Normal"/>
    <w:uiPriority w:val="99"/>
    <w:unhideWhenUsed/>
    <w:rsid w:val="00C90032"/>
    <w:pPr>
      <w:spacing w:before="100" w:beforeAutospacing="1" w:after="100" w:afterAutospacing="1"/>
    </w:pPr>
    <w:rPr>
      <w:lang w:val="en-US" w:eastAsia="en-US"/>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ootnote Text Char1,fn,o"/>
    <w:basedOn w:val="Normal"/>
    <w:link w:val="FootnoteTextChar"/>
    <w:uiPriority w:val="99"/>
    <w:unhideWhenUsed/>
    <w:qFormat/>
    <w:rsid w:val="00C90032"/>
    <w:pPr>
      <w:jc w:val="both"/>
    </w:pPr>
    <w:rPr>
      <w:rFonts w:ascii="Arial Narrow" w:hAnsi="Arial Narrow"/>
      <w:color w:val="000000"/>
      <w:sz w:val="20"/>
      <w:szCs w:val="20"/>
      <w:lang w:val="el-GR" w:eastAsia="en-US"/>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C90032"/>
    <w:rPr>
      <w:rFonts w:ascii="Arial Narrow" w:hAnsi="Arial Narrow"/>
      <w:color w:val="000000"/>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16 Point"/>
    <w:basedOn w:val="DefaultParagraphFont"/>
    <w:uiPriority w:val="99"/>
    <w:unhideWhenUsed/>
    <w:rsid w:val="00C90032"/>
    <w:rPr>
      <w:vertAlign w:val="superscript"/>
    </w:rPr>
  </w:style>
  <w:style w:type="character" w:customStyle="1" w:styleId="mw-headline">
    <w:name w:val="mw-headline"/>
    <w:basedOn w:val="DefaultParagraphFont"/>
    <w:rsid w:val="00BB4335"/>
  </w:style>
  <w:style w:type="paragraph" w:styleId="TOCHeading">
    <w:name w:val="TOC Heading"/>
    <w:basedOn w:val="Heading1"/>
    <w:next w:val="Normal"/>
    <w:uiPriority w:val="39"/>
    <w:unhideWhenUsed/>
    <w:qFormat/>
    <w:rsid w:val="00916706"/>
    <w:pPr>
      <w:keepLines/>
      <w:numPr>
        <w:numId w:val="0"/>
      </w:numPr>
      <w:spacing w:before="480" w:after="0" w:line="276" w:lineRule="auto"/>
      <w:outlineLvl w:val="9"/>
    </w:pPr>
    <w:rPr>
      <w:rFonts w:asciiTheme="majorHAnsi" w:eastAsiaTheme="majorEastAsia" w:hAnsiTheme="majorHAnsi" w:cstheme="majorBidi"/>
      <w:b/>
      <w:smallCaps w:val="0"/>
      <w:color w:val="548AB7" w:themeColor="accent1" w:themeShade="BF"/>
      <w:kern w:val="0"/>
      <w:szCs w:val="28"/>
    </w:rPr>
  </w:style>
  <w:style w:type="paragraph" w:styleId="TOC1">
    <w:name w:val="toc 1"/>
    <w:basedOn w:val="Normal"/>
    <w:next w:val="Normal"/>
    <w:autoRedefine/>
    <w:uiPriority w:val="39"/>
    <w:unhideWhenUsed/>
    <w:rsid w:val="00916706"/>
    <w:pPr>
      <w:spacing w:before="120"/>
    </w:pPr>
    <w:rPr>
      <w:rFonts w:asciiTheme="minorHAnsi" w:hAnsiTheme="minorHAnsi"/>
      <w:b/>
      <w:bCs/>
      <w:i/>
      <w:iCs/>
    </w:rPr>
  </w:style>
  <w:style w:type="paragraph" w:styleId="TOC2">
    <w:name w:val="toc 2"/>
    <w:basedOn w:val="Normal"/>
    <w:next w:val="Normal"/>
    <w:autoRedefine/>
    <w:uiPriority w:val="39"/>
    <w:unhideWhenUsed/>
    <w:rsid w:val="00916706"/>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91670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91670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1670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1670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1670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1670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16706"/>
    <w:pPr>
      <w:ind w:left="1920"/>
    </w:pPr>
    <w:rPr>
      <w:rFonts w:asciiTheme="minorHAnsi" w:hAnsiTheme="minorHAnsi"/>
      <w:sz w:val="20"/>
      <w:szCs w:val="20"/>
    </w:rPr>
  </w:style>
  <w:style w:type="character" w:styleId="PageNumber">
    <w:name w:val="page number"/>
    <w:basedOn w:val="DefaultParagraphFont"/>
    <w:uiPriority w:val="99"/>
    <w:semiHidden/>
    <w:unhideWhenUsed/>
    <w:rsid w:val="00916706"/>
  </w:style>
  <w:style w:type="character" w:customStyle="1" w:styleId="apple-tab-span">
    <w:name w:val="apple-tab-span"/>
    <w:basedOn w:val="DefaultParagraphFont"/>
    <w:rsid w:val="00BB7DFC"/>
  </w:style>
  <w:style w:type="character" w:styleId="UnresolvedMention">
    <w:name w:val="Unresolved Mention"/>
    <w:basedOn w:val="DefaultParagraphFont"/>
    <w:uiPriority w:val="99"/>
    <w:semiHidden/>
    <w:unhideWhenUsed/>
    <w:rsid w:val="00F76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6466">
      <w:bodyDiv w:val="1"/>
      <w:marLeft w:val="0"/>
      <w:marRight w:val="0"/>
      <w:marTop w:val="0"/>
      <w:marBottom w:val="0"/>
      <w:divBdr>
        <w:top w:val="none" w:sz="0" w:space="0" w:color="auto"/>
        <w:left w:val="none" w:sz="0" w:space="0" w:color="auto"/>
        <w:bottom w:val="none" w:sz="0" w:space="0" w:color="auto"/>
        <w:right w:val="none" w:sz="0" w:space="0" w:color="auto"/>
      </w:divBdr>
    </w:div>
    <w:div w:id="161051796">
      <w:bodyDiv w:val="1"/>
      <w:marLeft w:val="0"/>
      <w:marRight w:val="0"/>
      <w:marTop w:val="0"/>
      <w:marBottom w:val="0"/>
      <w:divBdr>
        <w:top w:val="none" w:sz="0" w:space="0" w:color="auto"/>
        <w:left w:val="none" w:sz="0" w:space="0" w:color="auto"/>
        <w:bottom w:val="none" w:sz="0" w:space="0" w:color="auto"/>
        <w:right w:val="none" w:sz="0" w:space="0" w:color="auto"/>
      </w:divBdr>
    </w:div>
    <w:div w:id="204412680">
      <w:bodyDiv w:val="1"/>
      <w:marLeft w:val="0"/>
      <w:marRight w:val="0"/>
      <w:marTop w:val="0"/>
      <w:marBottom w:val="0"/>
      <w:divBdr>
        <w:top w:val="none" w:sz="0" w:space="0" w:color="auto"/>
        <w:left w:val="none" w:sz="0" w:space="0" w:color="auto"/>
        <w:bottom w:val="none" w:sz="0" w:space="0" w:color="auto"/>
        <w:right w:val="none" w:sz="0" w:space="0" w:color="auto"/>
      </w:divBdr>
    </w:div>
    <w:div w:id="256016059">
      <w:bodyDiv w:val="1"/>
      <w:marLeft w:val="0"/>
      <w:marRight w:val="0"/>
      <w:marTop w:val="0"/>
      <w:marBottom w:val="0"/>
      <w:divBdr>
        <w:top w:val="none" w:sz="0" w:space="0" w:color="auto"/>
        <w:left w:val="none" w:sz="0" w:space="0" w:color="auto"/>
        <w:bottom w:val="none" w:sz="0" w:space="0" w:color="auto"/>
        <w:right w:val="none" w:sz="0" w:space="0" w:color="auto"/>
      </w:divBdr>
    </w:div>
    <w:div w:id="364916048">
      <w:bodyDiv w:val="1"/>
      <w:marLeft w:val="0"/>
      <w:marRight w:val="0"/>
      <w:marTop w:val="0"/>
      <w:marBottom w:val="0"/>
      <w:divBdr>
        <w:top w:val="none" w:sz="0" w:space="0" w:color="auto"/>
        <w:left w:val="none" w:sz="0" w:space="0" w:color="auto"/>
        <w:bottom w:val="none" w:sz="0" w:space="0" w:color="auto"/>
        <w:right w:val="none" w:sz="0" w:space="0" w:color="auto"/>
      </w:divBdr>
    </w:div>
    <w:div w:id="390814549">
      <w:bodyDiv w:val="1"/>
      <w:marLeft w:val="0"/>
      <w:marRight w:val="0"/>
      <w:marTop w:val="0"/>
      <w:marBottom w:val="0"/>
      <w:divBdr>
        <w:top w:val="none" w:sz="0" w:space="0" w:color="auto"/>
        <w:left w:val="none" w:sz="0" w:space="0" w:color="auto"/>
        <w:bottom w:val="none" w:sz="0" w:space="0" w:color="auto"/>
        <w:right w:val="none" w:sz="0" w:space="0" w:color="auto"/>
      </w:divBdr>
    </w:div>
    <w:div w:id="451218259">
      <w:bodyDiv w:val="1"/>
      <w:marLeft w:val="0"/>
      <w:marRight w:val="0"/>
      <w:marTop w:val="0"/>
      <w:marBottom w:val="0"/>
      <w:divBdr>
        <w:top w:val="none" w:sz="0" w:space="0" w:color="auto"/>
        <w:left w:val="none" w:sz="0" w:space="0" w:color="auto"/>
        <w:bottom w:val="none" w:sz="0" w:space="0" w:color="auto"/>
        <w:right w:val="none" w:sz="0" w:space="0" w:color="auto"/>
      </w:divBdr>
    </w:div>
    <w:div w:id="508524559">
      <w:bodyDiv w:val="1"/>
      <w:marLeft w:val="0"/>
      <w:marRight w:val="0"/>
      <w:marTop w:val="0"/>
      <w:marBottom w:val="0"/>
      <w:divBdr>
        <w:top w:val="none" w:sz="0" w:space="0" w:color="auto"/>
        <w:left w:val="none" w:sz="0" w:space="0" w:color="auto"/>
        <w:bottom w:val="none" w:sz="0" w:space="0" w:color="auto"/>
        <w:right w:val="none" w:sz="0" w:space="0" w:color="auto"/>
      </w:divBdr>
    </w:div>
    <w:div w:id="564876551">
      <w:bodyDiv w:val="1"/>
      <w:marLeft w:val="0"/>
      <w:marRight w:val="0"/>
      <w:marTop w:val="0"/>
      <w:marBottom w:val="0"/>
      <w:divBdr>
        <w:top w:val="none" w:sz="0" w:space="0" w:color="auto"/>
        <w:left w:val="none" w:sz="0" w:space="0" w:color="auto"/>
        <w:bottom w:val="none" w:sz="0" w:space="0" w:color="auto"/>
        <w:right w:val="none" w:sz="0" w:space="0" w:color="auto"/>
      </w:divBdr>
    </w:div>
    <w:div w:id="858931150">
      <w:bodyDiv w:val="1"/>
      <w:marLeft w:val="0"/>
      <w:marRight w:val="0"/>
      <w:marTop w:val="0"/>
      <w:marBottom w:val="0"/>
      <w:divBdr>
        <w:top w:val="none" w:sz="0" w:space="0" w:color="auto"/>
        <w:left w:val="none" w:sz="0" w:space="0" w:color="auto"/>
        <w:bottom w:val="none" w:sz="0" w:space="0" w:color="auto"/>
        <w:right w:val="none" w:sz="0" w:space="0" w:color="auto"/>
      </w:divBdr>
    </w:div>
    <w:div w:id="917516172">
      <w:bodyDiv w:val="1"/>
      <w:marLeft w:val="0"/>
      <w:marRight w:val="0"/>
      <w:marTop w:val="0"/>
      <w:marBottom w:val="0"/>
      <w:divBdr>
        <w:top w:val="none" w:sz="0" w:space="0" w:color="auto"/>
        <w:left w:val="none" w:sz="0" w:space="0" w:color="auto"/>
        <w:bottom w:val="none" w:sz="0" w:space="0" w:color="auto"/>
        <w:right w:val="none" w:sz="0" w:space="0" w:color="auto"/>
      </w:divBdr>
    </w:div>
    <w:div w:id="947858045">
      <w:bodyDiv w:val="1"/>
      <w:marLeft w:val="0"/>
      <w:marRight w:val="0"/>
      <w:marTop w:val="0"/>
      <w:marBottom w:val="0"/>
      <w:divBdr>
        <w:top w:val="none" w:sz="0" w:space="0" w:color="auto"/>
        <w:left w:val="none" w:sz="0" w:space="0" w:color="auto"/>
        <w:bottom w:val="none" w:sz="0" w:space="0" w:color="auto"/>
        <w:right w:val="none" w:sz="0" w:space="0" w:color="auto"/>
      </w:divBdr>
    </w:div>
    <w:div w:id="1301498167">
      <w:bodyDiv w:val="1"/>
      <w:marLeft w:val="0"/>
      <w:marRight w:val="0"/>
      <w:marTop w:val="0"/>
      <w:marBottom w:val="0"/>
      <w:divBdr>
        <w:top w:val="none" w:sz="0" w:space="0" w:color="auto"/>
        <w:left w:val="none" w:sz="0" w:space="0" w:color="auto"/>
        <w:bottom w:val="none" w:sz="0" w:space="0" w:color="auto"/>
        <w:right w:val="none" w:sz="0" w:space="0" w:color="auto"/>
      </w:divBdr>
    </w:div>
    <w:div w:id="1401321234">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87956584">
      <w:bodyDiv w:val="1"/>
      <w:marLeft w:val="0"/>
      <w:marRight w:val="0"/>
      <w:marTop w:val="0"/>
      <w:marBottom w:val="0"/>
      <w:divBdr>
        <w:top w:val="none" w:sz="0" w:space="0" w:color="auto"/>
        <w:left w:val="none" w:sz="0" w:space="0" w:color="auto"/>
        <w:bottom w:val="none" w:sz="0" w:space="0" w:color="auto"/>
        <w:right w:val="none" w:sz="0" w:space="0" w:color="auto"/>
      </w:divBdr>
    </w:div>
    <w:div w:id="1603538437">
      <w:bodyDiv w:val="1"/>
      <w:marLeft w:val="0"/>
      <w:marRight w:val="0"/>
      <w:marTop w:val="0"/>
      <w:marBottom w:val="0"/>
      <w:divBdr>
        <w:top w:val="none" w:sz="0" w:space="0" w:color="auto"/>
        <w:left w:val="none" w:sz="0" w:space="0" w:color="auto"/>
        <w:bottom w:val="none" w:sz="0" w:space="0" w:color="auto"/>
        <w:right w:val="none" w:sz="0" w:space="0" w:color="auto"/>
      </w:divBdr>
    </w:div>
    <w:div w:id="1615404044">
      <w:bodyDiv w:val="1"/>
      <w:marLeft w:val="0"/>
      <w:marRight w:val="0"/>
      <w:marTop w:val="0"/>
      <w:marBottom w:val="0"/>
      <w:divBdr>
        <w:top w:val="none" w:sz="0" w:space="0" w:color="auto"/>
        <w:left w:val="none" w:sz="0" w:space="0" w:color="auto"/>
        <w:bottom w:val="none" w:sz="0" w:space="0" w:color="auto"/>
        <w:right w:val="none" w:sz="0" w:space="0" w:color="auto"/>
      </w:divBdr>
    </w:div>
    <w:div w:id="1636333964">
      <w:bodyDiv w:val="1"/>
      <w:marLeft w:val="0"/>
      <w:marRight w:val="0"/>
      <w:marTop w:val="0"/>
      <w:marBottom w:val="0"/>
      <w:divBdr>
        <w:top w:val="none" w:sz="0" w:space="0" w:color="auto"/>
        <w:left w:val="none" w:sz="0" w:space="0" w:color="auto"/>
        <w:bottom w:val="none" w:sz="0" w:space="0" w:color="auto"/>
        <w:right w:val="none" w:sz="0" w:space="0" w:color="auto"/>
      </w:divBdr>
    </w:div>
    <w:div w:id="19218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sites/reliefweb.int/files/resources/CommDH%282018%2924%20-%20Greece%20report_EN.docx.pdf" TargetMode="External"/><Relationship Id="rId2" Type="http://schemas.openxmlformats.org/officeDocument/2006/relationships/hyperlink" Target="http://docstore.ohchr.org/SelfServices/FilesHandler.ashx?enc=6QkG1d%2fPPRiCAqhKb7yhskOcZ9cO6iPa1r3wEJzoMtZPRlsn2F8be6qzYChDHrmBTMH%2bqHKEyy9lkIKsnfl7vYm%2b%2fX3mXiOTCPBgssnHiOpTdzNgr31DcGr9iV91p4N2" TargetMode="External"/><Relationship Id="rId1" Type="http://schemas.openxmlformats.org/officeDocument/2006/relationships/hyperlink" Target="https://www.paratiritirioanapirias.gr/el/results/publications/16/2o-deltio-parathrhthrioy-8ematwn-anaphrias-ths-esmea-deiktes-apasxolhshs-kai-plh8ysmos-me-anaphria-me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pdobserve\Desktop\&#913;&#916;&#917;&#921;&#927;-20180624.dotx" TargetMode="External"/></Relationships>
</file>

<file path=word/theme/theme1.xml><?xml version="1.0" encoding="utf-8"?>
<a:theme xmlns:a="http://schemas.openxmlformats.org/drawingml/2006/main" name="Θέμα του Offic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6D39F8-9660-7A41-977B-B413C7AD7C27}">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customXml/itemProps2.xml><?xml version="1.0" encoding="utf-8"?>
<ds:datastoreItem xmlns:ds="http://schemas.openxmlformats.org/officeDocument/2006/customXml" ds:itemID="{61CC5BD5-7A8A-47C2-ACCC-AD728316FB24}"/>
</file>

<file path=customXml/itemProps3.xml><?xml version="1.0" encoding="utf-8"?>
<ds:datastoreItem xmlns:ds="http://schemas.openxmlformats.org/officeDocument/2006/customXml" ds:itemID="{35BF188B-2DED-46EC-80D1-0677C10E1964}"/>
</file>

<file path=customXml/itemProps4.xml><?xml version="1.0" encoding="utf-8"?>
<ds:datastoreItem xmlns:ds="http://schemas.openxmlformats.org/officeDocument/2006/customXml" ds:itemID="{4E35CDAF-1723-41C4-A0FB-E32E84CCB20E}"/>
</file>

<file path=docProps/app.xml><?xml version="1.0" encoding="utf-8"?>
<Properties xmlns="http://schemas.openxmlformats.org/officeDocument/2006/extended-properties" xmlns:vt="http://schemas.openxmlformats.org/officeDocument/2006/docPropsVTypes">
  <Template>ΑΔΕΙΟ-20180624</Template>
  <TotalTime>2</TotalTime>
  <Pages>10</Pages>
  <Words>2844</Words>
  <Characters>15358</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 (Web)</vt:lpstr>
      <vt:lpstr>Επιστολόχαρτο (Web)</vt:lpstr>
    </vt:vector>
  </TitlesOfParts>
  <Company>Εθνική Συνομοσπονδία Ατόμων με Αναπηρία (ΕΣΑμεΑ)</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subject/>
  <dc:creator>crpdobserve</dc:creator>
  <cp:keywords/>
  <dc:description/>
  <cp:lastModifiedBy>crpdobserve</cp:lastModifiedBy>
  <cp:revision>2</cp:revision>
  <cp:lastPrinted>2017-05-26T15:11:00Z</cp:lastPrinted>
  <dcterms:created xsi:type="dcterms:W3CDTF">2020-10-12T12:50:00Z</dcterms:created>
  <dcterms:modified xsi:type="dcterms:W3CDTF">2020-10-12T12:50:00Z</dcterms:modified>
  <cp:contentStatus>Τελική έκδοση</cp:contentStatus>
  <dc:language>Ελληνικά</dc:language>
  <cp:version>am-20180624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documentId_3500</vt:lpwstr>
  </property>
  <property fmtid="{D5CDD505-2E9C-101B-9397-08002B2CF9AE}" pid="3" name="grammarly_documentContext">
    <vt:lpwstr>{"goals":[],"domain":"general","emotions":[],"dialect":"american"}</vt:lpwstr>
  </property>
  <property fmtid="{D5CDD505-2E9C-101B-9397-08002B2CF9AE}" pid="4" name="ContentTypeId">
    <vt:lpwstr>0x010100F397614B75B84E4C841CE911BA0CCB9D</vt:lpwstr>
  </property>
</Properties>
</file>