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2F9" w:rsidRPr="006C2B93" w:rsidRDefault="006252F9" w:rsidP="00961E0B">
      <w:pPr>
        <w:spacing w:after="0" w:line="240" w:lineRule="auto"/>
        <w:rPr>
          <w:rFonts w:ascii="Arial" w:eastAsia="Times New Roman" w:hAnsi="Arial" w:cs="Arial"/>
          <w:sz w:val="24"/>
          <w:szCs w:val="24"/>
          <w:lang w:bidi="th-TH"/>
        </w:rPr>
      </w:pPr>
      <w:r w:rsidRPr="006C2B93">
        <w:rPr>
          <w:rFonts w:ascii="Arial" w:eastAsia="Times New Roman" w:hAnsi="Arial" w:cs="Arial"/>
          <w:sz w:val="24"/>
          <w:szCs w:val="24"/>
          <w:lang w:bidi="th-TH"/>
        </w:rPr>
        <w:t xml:space="preserve">Chair </w:t>
      </w:r>
    </w:p>
    <w:p w:rsidR="00301964" w:rsidRPr="006C2B93" w:rsidRDefault="00301964" w:rsidP="00961E0B">
      <w:pPr>
        <w:spacing w:after="0" w:line="240" w:lineRule="auto"/>
        <w:rPr>
          <w:rFonts w:ascii="Arial" w:eastAsia="Times New Roman" w:hAnsi="Arial" w:cs="Arial"/>
          <w:sz w:val="24"/>
          <w:szCs w:val="24"/>
          <w:lang w:bidi="th-TH"/>
        </w:rPr>
      </w:pPr>
    </w:p>
    <w:p w:rsidR="00301964" w:rsidRPr="006C2B93" w:rsidRDefault="00301964" w:rsidP="00961E0B">
      <w:pPr>
        <w:spacing w:after="0" w:line="240" w:lineRule="auto"/>
        <w:rPr>
          <w:rFonts w:ascii="Arial" w:eastAsia="Times New Roman" w:hAnsi="Arial" w:cs="Arial"/>
          <w:sz w:val="24"/>
          <w:szCs w:val="24"/>
          <w:lang w:bidi="th-TH"/>
        </w:rPr>
      </w:pPr>
      <w:r w:rsidRPr="006C2B93">
        <w:rPr>
          <w:rFonts w:ascii="Arial" w:eastAsia="Times New Roman" w:hAnsi="Arial" w:cs="Arial"/>
          <w:sz w:val="24"/>
          <w:szCs w:val="24"/>
          <w:lang w:bidi="th-TH"/>
        </w:rPr>
        <w:t>Thank you very much,</w:t>
      </w:r>
    </w:p>
    <w:p w:rsidR="00301964" w:rsidRPr="006C2B93" w:rsidRDefault="00301964" w:rsidP="00961E0B">
      <w:pPr>
        <w:spacing w:after="0" w:line="240" w:lineRule="auto"/>
        <w:rPr>
          <w:rFonts w:ascii="Arial" w:eastAsia="Times New Roman" w:hAnsi="Arial" w:cs="Arial"/>
          <w:sz w:val="24"/>
          <w:szCs w:val="24"/>
          <w:lang w:bidi="th-TH"/>
        </w:rPr>
      </w:pPr>
    </w:p>
    <w:p w:rsidR="0031643B" w:rsidRPr="006C2B93" w:rsidRDefault="0031643B" w:rsidP="0031643B">
      <w:pPr>
        <w:pStyle w:val="BodyText"/>
        <w:ind w:right="302" w:firstLine="720"/>
        <w:rPr>
          <w:rFonts w:ascii="Arial" w:hAnsi="Arial" w:cs="Arial"/>
          <w:sz w:val="24"/>
          <w:szCs w:val="24"/>
        </w:rPr>
      </w:pPr>
      <w:r w:rsidRPr="006C2B93">
        <w:rPr>
          <w:rFonts w:ascii="Arial" w:hAnsi="Arial" w:cs="Arial"/>
          <w:sz w:val="24"/>
          <w:szCs w:val="24"/>
        </w:rPr>
        <w:t xml:space="preserve">I </w:t>
      </w:r>
      <w:r w:rsidRPr="006C2B93">
        <w:rPr>
          <w:rFonts w:ascii="Arial" w:hAnsi="Arial" w:cs="Arial"/>
          <w:spacing w:val="-4"/>
          <w:sz w:val="24"/>
          <w:szCs w:val="24"/>
        </w:rPr>
        <w:t xml:space="preserve">would </w:t>
      </w:r>
      <w:r w:rsidRPr="006C2B93">
        <w:rPr>
          <w:rFonts w:ascii="Arial" w:hAnsi="Arial" w:cs="Arial"/>
          <w:spacing w:val="-3"/>
          <w:sz w:val="24"/>
          <w:szCs w:val="24"/>
        </w:rPr>
        <w:t xml:space="preserve">like </w:t>
      </w:r>
      <w:r w:rsidRPr="006C2B93">
        <w:rPr>
          <w:rFonts w:ascii="Arial" w:hAnsi="Arial" w:cs="Arial"/>
          <w:sz w:val="24"/>
          <w:szCs w:val="24"/>
        </w:rPr>
        <w:t xml:space="preserve">to </w:t>
      </w:r>
      <w:r w:rsidRPr="006C2B93">
        <w:rPr>
          <w:rFonts w:ascii="Arial" w:hAnsi="Arial" w:cs="Arial"/>
          <w:spacing w:val="-4"/>
          <w:sz w:val="24"/>
          <w:szCs w:val="24"/>
        </w:rPr>
        <w:t xml:space="preserve">start </w:t>
      </w:r>
      <w:r w:rsidRPr="006C2B93">
        <w:rPr>
          <w:rFonts w:ascii="Arial" w:hAnsi="Arial" w:cs="Arial"/>
          <w:spacing w:val="-3"/>
          <w:sz w:val="24"/>
          <w:szCs w:val="24"/>
        </w:rPr>
        <w:t xml:space="preserve">with </w:t>
      </w:r>
      <w:r w:rsidRPr="006C2B93">
        <w:rPr>
          <w:rFonts w:ascii="Arial" w:hAnsi="Arial" w:cs="Arial"/>
          <w:sz w:val="24"/>
          <w:szCs w:val="24"/>
        </w:rPr>
        <w:t xml:space="preserve">a </w:t>
      </w:r>
      <w:r w:rsidRPr="006C2B93">
        <w:rPr>
          <w:rFonts w:ascii="Arial" w:hAnsi="Arial" w:cs="Arial"/>
          <w:spacing w:val="-3"/>
          <w:sz w:val="24"/>
          <w:szCs w:val="24"/>
        </w:rPr>
        <w:t xml:space="preserve">very </w:t>
      </w:r>
      <w:r w:rsidRPr="006C2B93">
        <w:rPr>
          <w:rFonts w:ascii="Arial" w:hAnsi="Arial" w:cs="Arial"/>
          <w:spacing w:val="-4"/>
          <w:sz w:val="24"/>
          <w:szCs w:val="24"/>
        </w:rPr>
        <w:t xml:space="preserve">special </w:t>
      </w:r>
      <w:r w:rsidRPr="006C2B93">
        <w:rPr>
          <w:rFonts w:ascii="Arial" w:hAnsi="Arial" w:cs="Arial"/>
          <w:spacing w:val="-3"/>
          <w:sz w:val="24"/>
          <w:szCs w:val="24"/>
        </w:rPr>
        <w:t xml:space="preserve">acknowledgement </w:t>
      </w:r>
      <w:r w:rsidRPr="006C2B93">
        <w:rPr>
          <w:rFonts w:ascii="Arial" w:hAnsi="Arial" w:cs="Arial"/>
          <w:sz w:val="24"/>
          <w:szCs w:val="24"/>
        </w:rPr>
        <w:t xml:space="preserve">and </w:t>
      </w:r>
      <w:r w:rsidRPr="006C2B93">
        <w:rPr>
          <w:rFonts w:ascii="Arial" w:hAnsi="Arial" w:cs="Arial"/>
          <w:spacing w:val="-3"/>
          <w:sz w:val="24"/>
          <w:szCs w:val="24"/>
        </w:rPr>
        <w:t xml:space="preserve">warm thanks </w:t>
      </w:r>
      <w:r w:rsidRPr="006C2B93">
        <w:rPr>
          <w:rFonts w:ascii="Arial" w:hAnsi="Arial" w:cs="Arial"/>
          <w:sz w:val="24"/>
          <w:szCs w:val="24"/>
        </w:rPr>
        <w:t>to</w:t>
      </w:r>
      <w:r w:rsidR="003017E2" w:rsidRPr="006C2B93">
        <w:rPr>
          <w:rFonts w:ascii="Arial" w:hAnsi="Arial" w:cs="Arial"/>
          <w:sz w:val="24"/>
          <w:szCs w:val="24"/>
          <w:lang w:bidi="th-TH"/>
        </w:rPr>
        <w:t xml:space="preserve"> </w:t>
      </w:r>
      <w:r w:rsidR="00D93675" w:rsidRPr="006C2B93">
        <w:rPr>
          <w:rFonts w:ascii="Arial" w:hAnsi="Arial" w:cs="Arial"/>
          <w:sz w:val="24"/>
          <w:szCs w:val="24"/>
          <w:lang w:bidi="th-TH"/>
        </w:rPr>
        <w:t xml:space="preserve">delegates </w:t>
      </w:r>
      <w:r w:rsidR="003B46E5" w:rsidRPr="006C2B93">
        <w:rPr>
          <w:rFonts w:ascii="Arial" w:hAnsi="Arial" w:cs="Arial"/>
          <w:sz w:val="24"/>
          <w:szCs w:val="24"/>
          <w:lang w:bidi="th-TH"/>
        </w:rPr>
        <w:t>of</w:t>
      </w:r>
      <w:r w:rsidR="00D93675" w:rsidRPr="006C2B93">
        <w:rPr>
          <w:rFonts w:ascii="Arial" w:hAnsi="Arial" w:cs="Arial"/>
          <w:sz w:val="24"/>
          <w:szCs w:val="24"/>
          <w:lang w:bidi="th-TH"/>
        </w:rPr>
        <w:t xml:space="preserve"> </w:t>
      </w:r>
      <w:r w:rsidR="00D93675" w:rsidRPr="006C2B93">
        <w:rPr>
          <w:rFonts w:ascii="Arial" w:hAnsi="Arial" w:cs="Arial"/>
          <w:sz w:val="24"/>
          <w:szCs w:val="24"/>
          <w:shd w:val="clear" w:color="auto" w:fill="FFFFFF"/>
        </w:rPr>
        <w:t xml:space="preserve">Republic of </w:t>
      </w:r>
      <w:r w:rsidR="009558C1" w:rsidRPr="006C2B93">
        <w:rPr>
          <w:rFonts w:ascii="Arial" w:hAnsi="Arial" w:cs="Arial"/>
          <w:sz w:val="24"/>
          <w:szCs w:val="24"/>
          <w:lang w:bidi="th-TH"/>
        </w:rPr>
        <w:t xml:space="preserve">Indonesia </w:t>
      </w:r>
      <w:r w:rsidRPr="006C2B93">
        <w:rPr>
          <w:rFonts w:ascii="Arial" w:hAnsi="Arial" w:cs="Arial"/>
          <w:spacing w:val="-3"/>
          <w:sz w:val="24"/>
          <w:szCs w:val="24"/>
        </w:rPr>
        <w:t xml:space="preserve">for the </w:t>
      </w:r>
      <w:r w:rsidR="009558C1" w:rsidRPr="006C2B93">
        <w:rPr>
          <w:rFonts w:ascii="Arial" w:hAnsi="Arial" w:cs="Arial"/>
          <w:spacing w:val="-4"/>
          <w:sz w:val="24"/>
          <w:szCs w:val="24"/>
        </w:rPr>
        <w:t xml:space="preserve">success </w:t>
      </w:r>
      <w:r w:rsidR="009558C1" w:rsidRPr="006C2B93">
        <w:rPr>
          <w:rFonts w:ascii="Arial" w:hAnsi="Arial" w:cs="Arial"/>
          <w:sz w:val="24"/>
          <w:szCs w:val="24"/>
        </w:rPr>
        <w:t>of a</w:t>
      </w:r>
      <w:r w:rsidRPr="006C2B93">
        <w:rPr>
          <w:rFonts w:ascii="Arial" w:hAnsi="Arial" w:cs="Arial"/>
          <w:sz w:val="24"/>
          <w:szCs w:val="24"/>
        </w:rPr>
        <w:t xml:space="preserve"> comprehensive </w:t>
      </w:r>
      <w:r w:rsidR="00847571" w:rsidRPr="006C2B93">
        <w:rPr>
          <w:rFonts w:ascii="Arial" w:hAnsi="Arial" w:cs="Arial"/>
          <w:sz w:val="24"/>
          <w:szCs w:val="24"/>
        </w:rPr>
        <w:t xml:space="preserve">dialogue on </w:t>
      </w:r>
      <w:r w:rsidRPr="006C2B93">
        <w:rPr>
          <w:rFonts w:ascii="Arial" w:hAnsi="Arial" w:cs="Arial"/>
          <w:sz w:val="24"/>
          <w:szCs w:val="24"/>
        </w:rPr>
        <w:t>policy d</w:t>
      </w:r>
      <w:r w:rsidRPr="006C2B93">
        <w:rPr>
          <w:rFonts w:ascii="Arial" w:hAnsi="Arial" w:cs="Arial"/>
          <w:sz w:val="24"/>
          <w:szCs w:val="24"/>
        </w:rPr>
        <w:t xml:space="preserve">eliberations </w:t>
      </w:r>
      <w:r w:rsidRPr="006C2B93">
        <w:rPr>
          <w:rFonts w:ascii="Arial" w:hAnsi="Arial" w:cs="Arial"/>
          <w:sz w:val="24"/>
          <w:szCs w:val="24"/>
        </w:rPr>
        <w:t xml:space="preserve">and </w:t>
      </w:r>
      <w:r w:rsidR="00847571" w:rsidRPr="006C2B93">
        <w:rPr>
          <w:rFonts w:ascii="Arial" w:hAnsi="Arial" w:cs="Arial"/>
          <w:sz w:val="24"/>
          <w:szCs w:val="24"/>
        </w:rPr>
        <w:t>implementation</w:t>
      </w:r>
      <w:r w:rsidRPr="006C2B93">
        <w:rPr>
          <w:rFonts w:ascii="Arial" w:hAnsi="Arial" w:cs="Arial"/>
          <w:sz w:val="24"/>
          <w:szCs w:val="24"/>
        </w:rPr>
        <w:t xml:space="preserve"> on a broad range of </w:t>
      </w:r>
      <w:r w:rsidRPr="006C2B93">
        <w:rPr>
          <w:rFonts w:ascii="Arial" w:hAnsi="Arial" w:cs="Arial"/>
          <w:sz w:val="24"/>
          <w:szCs w:val="24"/>
        </w:rPr>
        <w:t>human right concerned and CRPD standards in particular.</w:t>
      </w:r>
    </w:p>
    <w:p w:rsidR="00847571" w:rsidRPr="006C2B93" w:rsidRDefault="00847571" w:rsidP="00961E0B">
      <w:pPr>
        <w:spacing w:after="0" w:line="240" w:lineRule="auto"/>
        <w:rPr>
          <w:rFonts w:ascii="Arial" w:hAnsi="Arial" w:cs="Arial"/>
          <w:spacing w:val="4"/>
          <w:sz w:val="24"/>
          <w:szCs w:val="24"/>
        </w:rPr>
      </w:pPr>
    </w:p>
    <w:p w:rsidR="0031643B" w:rsidRPr="006C2B93" w:rsidRDefault="009558C1" w:rsidP="00961E0B">
      <w:pPr>
        <w:spacing w:after="0" w:line="240" w:lineRule="auto"/>
        <w:rPr>
          <w:rFonts w:ascii="Arial" w:hAnsi="Arial" w:cs="Arial"/>
          <w:spacing w:val="4"/>
          <w:sz w:val="24"/>
          <w:szCs w:val="24"/>
        </w:rPr>
      </w:pPr>
      <w:r w:rsidRPr="006C2B93">
        <w:rPr>
          <w:rFonts w:ascii="Arial" w:hAnsi="Arial" w:cs="Arial"/>
          <w:spacing w:val="4"/>
          <w:sz w:val="24"/>
          <w:szCs w:val="24"/>
        </w:rPr>
        <w:t xml:space="preserve">During 2 days </w:t>
      </w:r>
      <w:r w:rsidR="00847571" w:rsidRPr="006C2B93">
        <w:rPr>
          <w:rFonts w:ascii="Arial" w:hAnsi="Arial" w:cs="Arial"/>
          <w:spacing w:val="4"/>
          <w:sz w:val="24"/>
          <w:szCs w:val="24"/>
        </w:rPr>
        <w:t xml:space="preserve">dialogue gives us a vital </w:t>
      </w:r>
      <w:r w:rsidRPr="006C2B93">
        <w:rPr>
          <w:rFonts w:ascii="Arial" w:hAnsi="Arial" w:cs="Arial"/>
          <w:spacing w:val="4"/>
          <w:sz w:val="24"/>
          <w:szCs w:val="24"/>
        </w:rPr>
        <w:t>scenario</w:t>
      </w:r>
      <w:r w:rsidR="00847571" w:rsidRPr="006C2B93">
        <w:rPr>
          <w:rFonts w:ascii="Arial" w:hAnsi="Arial" w:cs="Arial"/>
          <w:spacing w:val="4"/>
          <w:sz w:val="24"/>
          <w:szCs w:val="24"/>
        </w:rPr>
        <w:t xml:space="preserve"> which to reflect on whether the bridges we are building between the CRPD</w:t>
      </w:r>
      <w:r w:rsidRPr="006C2B93">
        <w:rPr>
          <w:rFonts w:ascii="Arial" w:hAnsi="Arial" w:cs="Arial"/>
          <w:spacing w:val="4"/>
          <w:sz w:val="24"/>
          <w:szCs w:val="24"/>
        </w:rPr>
        <w:t xml:space="preserve"> standards</w:t>
      </w:r>
      <w:r w:rsidR="00847571" w:rsidRPr="006C2B93">
        <w:rPr>
          <w:rFonts w:ascii="Arial" w:hAnsi="Arial" w:cs="Arial"/>
          <w:spacing w:val="4"/>
          <w:sz w:val="24"/>
          <w:szCs w:val="24"/>
        </w:rPr>
        <w:t xml:space="preserve"> and the lived experiences of persons with disabilities </w:t>
      </w:r>
      <w:r w:rsidRPr="006C2B93">
        <w:rPr>
          <w:rFonts w:ascii="Arial" w:hAnsi="Arial" w:cs="Arial"/>
          <w:spacing w:val="4"/>
          <w:sz w:val="24"/>
          <w:szCs w:val="24"/>
        </w:rPr>
        <w:t>in the Republic of Indonesia</w:t>
      </w:r>
      <w:r w:rsidR="00847571" w:rsidRPr="006C2B93">
        <w:rPr>
          <w:rFonts w:ascii="Arial" w:hAnsi="Arial" w:cs="Arial"/>
          <w:spacing w:val="4"/>
          <w:sz w:val="24"/>
          <w:szCs w:val="24"/>
        </w:rPr>
        <w:t>. </w:t>
      </w:r>
    </w:p>
    <w:p w:rsidR="003B46E5" w:rsidRPr="006C2B93" w:rsidRDefault="003B46E5" w:rsidP="00961E0B">
      <w:pPr>
        <w:spacing w:after="0" w:line="240" w:lineRule="auto"/>
        <w:rPr>
          <w:rFonts w:ascii="Arial" w:eastAsia="Times New Roman" w:hAnsi="Arial" w:cs="Arial"/>
          <w:sz w:val="24"/>
          <w:szCs w:val="24"/>
          <w:lang w:bidi="th-TH"/>
        </w:rPr>
      </w:pPr>
    </w:p>
    <w:p w:rsidR="002D4C16" w:rsidRPr="006C2B93" w:rsidRDefault="003017E2" w:rsidP="00961E0B">
      <w:pPr>
        <w:spacing w:after="0" w:line="240" w:lineRule="auto"/>
        <w:rPr>
          <w:rFonts w:ascii="Arial" w:hAnsi="Arial" w:cs="Arial"/>
          <w:sz w:val="24"/>
          <w:szCs w:val="24"/>
        </w:rPr>
      </w:pPr>
      <w:r w:rsidRPr="006C2B93">
        <w:rPr>
          <w:rFonts w:ascii="Arial" w:eastAsia="Times New Roman" w:hAnsi="Arial" w:cs="Arial"/>
          <w:sz w:val="24"/>
          <w:szCs w:val="24"/>
          <w:lang w:bidi="th-TH"/>
        </w:rPr>
        <w:t xml:space="preserve">Firstly </w:t>
      </w:r>
      <w:r w:rsidR="00D257D9" w:rsidRPr="006C2B93">
        <w:rPr>
          <w:rFonts w:ascii="Arial" w:eastAsia="Times New Roman" w:hAnsi="Arial" w:cs="Arial"/>
          <w:sz w:val="24"/>
          <w:szCs w:val="24"/>
          <w:lang w:bidi="th-TH"/>
        </w:rPr>
        <w:t>the</w:t>
      </w:r>
      <w:r w:rsidR="00E92ADC" w:rsidRPr="006C2B93">
        <w:rPr>
          <w:rFonts w:ascii="Arial" w:eastAsia="Times New Roman" w:hAnsi="Arial" w:cs="Arial"/>
          <w:sz w:val="24"/>
          <w:szCs w:val="24"/>
          <w:lang w:bidi="th-TH"/>
        </w:rPr>
        <w:t xml:space="preserve"> State Party effort</w:t>
      </w:r>
      <w:r w:rsidR="002D4C16" w:rsidRPr="006C2B93">
        <w:rPr>
          <w:rFonts w:ascii="Arial" w:eastAsia="Times New Roman" w:hAnsi="Arial" w:cs="Arial"/>
          <w:sz w:val="24"/>
          <w:szCs w:val="24"/>
          <w:lang w:bidi="th-TH"/>
        </w:rPr>
        <w:t>s</w:t>
      </w:r>
      <w:r w:rsidR="00E92ADC" w:rsidRPr="006C2B93">
        <w:rPr>
          <w:rFonts w:ascii="Arial" w:eastAsia="Times New Roman" w:hAnsi="Arial" w:cs="Arial"/>
          <w:sz w:val="24"/>
          <w:szCs w:val="24"/>
          <w:lang w:bidi="th-TH"/>
        </w:rPr>
        <w:t xml:space="preserve"> </w:t>
      </w:r>
      <w:r w:rsidR="00E92ADC" w:rsidRPr="006C2B93">
        <w:rPr>
          <w:rFonts w:ascii="Arial" w:hAnsi="Arial" w:cs="Arial"/>
          <w:sz w:val="24"/>
          <w:szCs w:val="24"/>
        </w:rPr>
        <w:t>to progress</w:t>
      </w:r>
      <w:r w:rsidR="002D4C16" w:rsidRPr="006C2B93">
        <w:rPr>
          <w:rFonts w:ascii="Arial" w:hAnsi="Arial" w:cs="Arial"/>
          <w:sz w:val="24"/>
          <w:szCs w:val="24"/>
        </w:rPr>
        <w:t xml:space="preserve"> its national system in</w:t>
      </w:r>
      <w:r w:rsidR="00E92ADC" w:rsidRPr="006C2B93">
        <w:rPr>
          <w:rFonts w:ascii="Arial" w:hAnsi="Arial" w:cs="Arial"/>
          <w:sz w:val="24"/>
          <w:szCs w:val="24"/>
        </w:rPr>
        <w:t xml:space="preserve"> the areas of regulation and policy at national level</w:t>
      </w:r>
      <w:r w:rsidR="002D4C16" w:rsidRPr="006C2B93">
        <w:rPr>
          <w:rFonts w:ascii="Arial" w:hAnsi="Arial" w:cs="Arial"/>
          <w:sz w:val="24"/>
          <w:szCs w:val="24"/>
        </w:rPr>
        <w:t xml:space="preserve"> and</w:t>
      </w:r>
      <w:r w:rsidR="00E92ADC" w:rsidRPr="006C2B93">
        <w:rPr>
          <w:rFonts w:ascii="Arial" w:hAnsi="Arial" w:cs="Arial"/>
          <w:sz w:val="24"/>
          <w:szCs w:val="24"/>
        </w:rPr>
        <w:t xml:space="preserve"> increasingly incorporate issues of disability into the mainstream of national development</w:t>
      </w:r>
      <w:r w:rsidR="00D257D9" w:rsidRPr="006C2B93">
        <w:rPr>
          <w:rFonts w:ascii="Arial" w:hAnsi="Arial" w:cs="Arial"/>
          <w:sz w:val="24"/>
          <w:szCs w:val="24"/>
        </w:rPr>
        <w:t xml:space="preserve"> namely;</w:t>
      </w:r>
    </w:p>
    <w:p w:rsidR="00F132B0" w:rsidRPr="006C2B93" w:rsidRDefault="00F132B0" w:rsidP="00B637FE">
      <w:pPr>
        <w:pStyle w:val="ListParagraph"/>
        <w:numPr>
          <w:ilvl w:val="0"/>
          <w:numId w:val="7"/>
        </w:numPr>
        <w:spacing w:after="0" w:line="240" w:lineRule="auto"/>
        <w:rPr>
          <w:rFonts w:ascii="Arial" w:hAnsi="Arial" w:cs="Arial"/>
          <w:sz w:val="24"/>
          <w:szCs w:val="24"/>
        </w:rPr>
      </w:pPr>
      <w:r w:rsidRPr="006C2B93">
        <w:rPr>
          <w:rFonts w:ascii="Arial" w:hAnsi="Arial" w:cs="Arial"/>
          <w:sz w:val="24"/>
          <w:szCs w:val="24"/>
        </w:rPr>
        <w:t>The legislation of Law No.8 of 20</w:t>
      </w:r>
      <w:r w:rsidR="002D4C16" w:rsidRPr="006C2B93">
        <w:rPr>
          <w:rFonts w:ascii="Arial" w:hAnsi="Arial" w:cs="Arial"/>
          <w:sz w:val="24"/>
          <w:szCs w:val="24"/>
        </w:rPr>
        <w:t>16 on Persons with Disabilities;</w:t>
      </w:r>
    </w:p>
    <w:p w:rsidR="00E92ADC" w:rsidRPr="006C2B93" w:rsidRDefault="002D4C16" w:rsidP="00B637FE">
      <w:pPr>
        <w:pStyle w:val="ListParagraph"/>
        <w:numPr>
          <w:ilvl w:val="0"/>
          <w:numId w:val="7"/>
        </w:numPr>
        <w:spacing w:after="0" w:line="240" w:lineRule="auto"/>
        <w:jc w:val="both"/>
        <w:rPr>
          <w:rFonts w:ascii="Arial" w:eastAsia="Calibri" w:hAnsi="Arial" w:cs="Arial"/>
          <w:sz w:val="24"/>
          <w:szCs w:val="24"/>
          <w:shd w:val="clear" w:color="auto" w:fill="FFFFFF"/>
          <w:lang w:val="id-ID"/>
        </w:rPr>
      </w:pPr>
      <w:r w:rsidRPr="006C2B93">
        <w:rPr>
          <w:rFonts w:ascii="Arial" w:eastAsia="Calibri" w:hAnsi="Arial" w:cs="Arial"/>
          <w:sz w:val="24"/>
          <w:szCs w:val="24"/>
          <w:lang w:val="id-ID"/>
        </w:rPr>
        <w:t>Yogyakarta</w:t>
      </w:r>
      <w:r w:rsidRPr="006C2B93">
        <w:rPr>
          <w:rFonts w:ascii="Arial" w:eastAsia="Calibri" w:hAnsi="Arial" w:cs="Arial"/>
          <w:sz w:val="24"/>
          <w:szCs w:val="24"/>
        </w:rPr>
        <w:t xml:space="preserve"> </w:t>
      </w:r>
      <w:r w:rsidRPr="006C2B93">
        <w:rPr>
          <w:rFonts w:ascii="Arial" w:eastAsia="Calibri" w:hAnsi="Arial" w:cs="Arial"/>
          <w:sz w:val="24"/>
          <w:szCs w:val="24"/>
          <w:lang w:val="id-ID"/>
        </w:rPr>
        <w:t>has</w:t>
      </w:r>
      <w:r w:rsidR="00F132B0" w:rsidRPr="006C2B93">
        <w:rPr>
          <w:rFonts w:ascii="Arial" w:eastAsia="Calibri" w:hAnsi="Arial" w:cs="Arial"/>
          <w:sz w:val="24"/>
          <w:szCs w:val="24"/>
          <w:lang w:val="id-ID"/>
        </w:rPr>
        <w:t xml:space="preserve"> passed by law No</w:t>
      </w:r>
      <w:r w:rsidR="00F132B0" w:rsidRPr="006C2B93">
        <w:rPr>
          <w:rFonts w:ascii="Arial" w:eastAsia="Calibri" w:hAnsi="Arial" w:cs="Arial"/>
          <w:sz w:val="24"/>
          <w:szCs w:val="24"/>
          <w:shd w:val="clear" w:color="auto" w:fill="FFFFFF"/>
          <w:lang w:val="id-ID"/>
        </w:rPr>
        <w:t>. 4 of 2012 on the Fulfillment and Protection of Right</w:t>
      </w:r>
      <w:r w:rsidRPr="006C2B93">
        <w:rPr>
          <w:rFonts w:ascii="Arial" w:eastAsia="Calibri" w:hAnsi="Arial" w:cs="Arial"/>
          <w:sz w:val="24"/>
          <w:szCs w:val="24"/>
          <w:shd w:val="clear" w:color="auto" w:fill="FFFFFF"/>
          <w:lang w:val="id-ID"/>
        </w:rPr>
        <w:t>s of Persons with Disabilities;</w:t>
      </w:r>
    </w:p>
    <w:p w:rsidR="00F132B0" w:rsidRPr="006C2B93" w:rsidRDefault="00F132B0" w:rsidP="00B637FE">
      <w:pPr>
        <w:pStyle w:val="ListParagraph"/>
        <w:numPr>
          <w:ilvl w:val="0"/>
          <w:numId w:val="7"/>
        </w:numPr>
        <w:spacing w:after="0" w:line="240" w:lineRule="auto"/>
        <w:jc w:val="both"/>
        <w:rPr>
          <w:rFonts w:ascii="Arial" w:eastAsia="Calibri" w:hAnsi="Arial" w:cs="Arial"/>
          <w:sz w:val="24"/>
          <w:szCs w:val="24"/>
          <w:shd w:val="clear" w:color="auto" w:fill="FFFFFF"/>
          <w:lang w:val="id-ID"/>
        </w:rPr>
      </w:pPr>
      <w:r w:rsidRPr="006C2B93">
        <w:rPr>
          <w:rFonts w:ascii="Arial" w:eastAsia="Calibri" w:hAnsi="Arial" w:cs="Arial"/>
          <w:sz w:val="24"/>
          <w:szCs w:val="24"/>
          <w:shd w:val="clear" w:color="auto" w:fill="FFFFFF"/>
          <w:lang w:val="id-ID"/>
        </w:rPr>
        <w:t>The province of Bali has also enacted by law No. 9 of 2015 on the Fulfillment of Rights of Perso</w:t>
      </w:r>
      <w:r w:rsidR="002D4C16" w:rsidRPr="006C2B93">
        <w:rPr>
          <w:rFonts w:ascii="Arial" w:eastAsia="Calibri" w:hAnsi="Arial" w:cs="Arial"/>
          <w:sz w:val="24"/>
          <w:szCs w:val="24"/>
          <w:shd w:val="clear" w:color="auto" w:fill="FFFFFF"/>
          <w:lang w:val="id-ID"/>
        </w:rPr>
        <w:t>ns with Disabilities;</w:t>
      </w:r>
    </w:p>
    <w:p w:rsidR="000016FC" w:rsidRPr="006C2B93" w:rsidRDefault="000016FC" w:rsidP="00B637FE">
      <w:pPr>
        <w:pStyle w:val="ListParagraph"/>
        <w:numPr>
          <w:ilvl w:val="0"/>
          <w:numId w:val="7"/>
        </w:numPr>
        <w:spacing w:after="0" w:line="240" w:lineRule="auto"/>
        <w:rPr>
          <w:rFonts w:ascii="Arial" w:hAnsi="Arial" w:cs="Arial"/>
          <w:sz w:val="24"/>
          <w:szCs w:val="24"/>
        </w:rPr>
      </w:pPr>
      <w:r w:rsidRPr="006C2B93">
        <w:rPr>
          <w:rFonts w:ascii="Arial" w:eastAsia="Calibri" w:hAnsi="Arial" w:cs="Arial"/>
          <w:sz w:val="24"/>
          <w:szCs w:val="24"/>
          <w:lang w:val="id-ID"/>
        </w:rPr>
        <w:t>National Action Plan on Human Rights (</w:t>
      </w:r>
      <w:r w:rsidRPr="006C2B93">
        <w:rPr>
          <w:rFonts w:ascii="Arial" w:eastAsia="Calibri" w:hAnsi="Arial" w:cs="Arial"/>
          <w:i/>
          <w:sz w:val="24"/>
          <w:szCs w:val="24"/>
          <w:lang w:val="id-ID"/>
        </w:rPr>
        <w:t>RANHAM</w:t>
      </w:r>
      <w:r w:rsidRPr="006C2B93">
        <w:rPr>
          <w:rFonts w:ascii="Arial" w:eastAsia="Calibri" w:hAnsi="Arial" w:cs="Arial"/>
          <w:sz w:val="24"/>
          <w:szCs w:val="24"/>
          <w:lang w:val="id-ID"/>
        </w:rPr>
        <w:t>)</w:t>
      </w:r>
      <w:r w:rsidR="00440DCA" w:rsidRPr="006C2B93">
        <w:rPr>
          <w:rFonts w:ascii="Arial" w:eastAsia="Calibri" w:hAnsi="Arial" w:cs="Arial"/>
          <w:sz w:val="24"/>
          <w:szCs w:val="24"/>
        </w:rPr>
        <w:t>;</w:t>
      </w:r>
      <w:r w:rsidR="00B72BBD" w:rsidRPr="006C2B93">
        <w:rPr>
          <w:rFonts w:ascii="Arial" w:eastAsia="Calibri" w:hAnsi="Arial" w:cs="Arial"/>
          <w:sz w:val="24"/>
          <w:szCs w:val="24"/>
        </w:rPr>
        <w:t xml:space="preserve"> </w:t>
      </w:r>
    </w:p>
    <w:p w:rsidR="000016FC" w:rsidRPr="006C2B93" w:rsidRDefault="000016FC" w:rsidP="00B637FE">
      <w:pPr>
        <w:pStyle w:val="FootnoteText"/>
        <w:numPr>
          <w:ilvl w:val="0"/>
          <w:numId w:val="7"/>
        </w:numPr>
        <w:rPr>
          <w:rFonts w:ascii="Arial" w:eastAsia="Arial Unicode MS" w:hAnsi="Arial" w:cs="Arial"/>
          <w:sz w:val="24"/>
          <w:szCs w:val="24"/>
          <w:u w:color="000000"/>
        </w:rPr>
      </w:pPr>
      <w:r w:rsidRPr="006C2B93">
        <w:rPr>
          <w:rFonts w:ascii="Arial" w:eastAsia="Arial Unicode MS" w:hAnsi="Arial" w:cs="Arial"/>
          <w:sz w:val="24"/>
          <w:szCs w:val="24"/>
          <w:u w:color="000000"/>
        </w:rPr>
        <w:t xml:space="preserve">National Action Plan </w:t>
      </w:r>
      <w:r w:rsidR="00440DCA" w:rsidRPr="006C2B93">
        <w:rPr>
          <w:rFonts w:ascii="Arial" w:eastAsia="Arial Unicode MS" w:hAnsi="Arial" w:cs="Arial"/>
          <w:sz w:val="24"/>
          <w:szCs w:val="24"/>
          <w:u w:color="000000"/>
        </w:rPr>
        <w:t xml:space="preserve">on Disabilities </w:t>
      </w:r>
      <w:r w:rsidRPr="006C2B93">
        <w:rPr>
          <w:rFonts w:ascii="Arial" w:eastAsia="Arial Unicode MS" w:hAnsi="Arial" w:cs="Arial"/>
          <w:sz w:val="24"/>
          <w:szCs w:val="24"/>
          <w:u w:color="000000"/>
        </w:rPr>
        <w:t>(</w:t>
      </w:r>
      <w:r w:rsidRPr="006C2B93">
        <w:rPr>
          <w:rFonts w:ascii="Arial" w:eastAsia="Arial Unicode MS" w:hAnsi="Arial" w:cs="Arial"/>
          <w:i/>
          <w:sz w:val="24"/>
          <w:szCs w:val="24"/>
          <w:u w:color="000000"/>
        </w:rPr>
        <w:t xml:space="preserve">RAN </w:t>
      </w:r>
      <w:r w:rsidR="002D4C16" w:rsidRPr="006C2B93">
        <w:rPr>
          <w:rFonts w:ascii="Arial" w:eastAsia="Arial Unicode MS" w:hAnsi="Arial" w:cs="Arial"/>
          <w:i/>
          <w:sz w:val="24"/>
          <w:szCs w:val="24"/>
          <w:u w:color="000000"/>
        </w:rPr>
        <w:t>Disabilities</w:t>
      </w:r>
      <w:r w:rsidR="00440DCA" w:rsidRPr="006C2B93">
        <w:rPr>
          <w:rFonts w:ascii="Arial" w:eastAsia="Arial Unicode MS" w:hAnsi="Arial" w:cs="Arial"/>
          <w:sz w:val="24"/>
          <w:szCs w:val="24"/>
          <w:u w:color="000000"/>
        </w:rPr>
        <w:t>);</w:t>
      </w:r>
    </w:p>
    <w:p w:rsidR="00E92ADC" w:rsidRPr="006C2B93" w:rsidRDefault="000016FC" w:rsidP="00B637FE">
      <w:pPr>
        <w:pStyle w:val="ListParagraph"/>
        <w:numPr>
          <w:ilvl w:val="0"/>
          <w:numId w:val="7"/>
        </w:numPr>
        <w:spacing w:after="0" w:line="240" w:lineRule="auto"/>
        <w:rPr>
          <w:rFonts w:ascii="Arial" w:eastAsia="Calibri" w:hAnsi="Arial" w:cs="Arial"/>
          <w:sz w:val="24"/>
          <w:szCs w:val="24"/>
          <w:lang w:bidi="th-TH"/>
        </w:rPr>
      </w:pPr>
      <w:r w:rsidRPr="006C2B93">
        <w:rPr>
          <w:rFonts w:ascii="Arial" w:eastAsia="Calibri" w:hAnsi="Arial" w:cs="Arial"/>
          <w:sz w:val="24"/>
          <w:szCs w:val="24"/>
        </w:rPr>
        <w:t xml:space="preserve">The </w:t>
      </w:r>
      <w:r w:rsidR="002D4C16" w:rsidRPr="006C2B93">
        <w:rPr>
          <w:rFonts w:ascii="Arial" w:eastAsia="Calibri" w:hAnsi="Arial" w:cs="Arial"/>
          <w:sz w:val="24"/>
          <w:szCs w:val="24"/>
        </w:rPr>
        <w:t xml:space="preserve">incorporation of </w:t>
      </w:r>
      <w:r w:rsidR="002D4C16" w:rsidRPr="006C2B93">
        <w:rPr>
          <w:rFonts w:ascii="Arial" w:eastAsia="Calibri" w:hAnsi="Arial" w:cs="Arial"/>
          <w:sz w:val="24"/>
          <w:szCs w:val="24"/>
          <w:lang w:val="id-ID"/>
        </w:rPr>
        <w:t>the</w:t>
      </w:r>
      <w:r w:rsidR="00E92ADC" w:rsidRPr="006C2B93">
        <w:rPr>
          <w:rFonts w:ascii="Arial" w:eastAsia="Calibri" w:hAnsi="Arial" w:cs="Arial"/>
          <w:sz w:val="24"/>
          <w:szCs w:val="24"/>
          <w:lang w:val="id-ID"/>
        </w:rPr>
        <w:t xml:space="preserve"> National Action Plan on Human Rights (</w:t>
      </w:r>
      <w:r w:rsidR="00E92ADC" w:rsidRPr="006C2B93">
        <w:rPr>
          <w:rFonts w:ascii="Arial" w:eastAsia="Calibri" w:hAnsi="Arial" w:cs="Arial"/>
          <w:i/>
          <w:sz w:val="24"/>
          <w:szCs w:val="24"/>
          <w:lang w:val="id-ID"/>
        </w:rPr>
        <w:t>RANHAM</w:t>
      </w:r>
      <w:r w:rsidR="00E92ADC" w:rsidRPr="006C2B93">
        <w:rPr>
          <w:rFonts w:ascii="Arial" w:eastAsia="Calibri" w:hAnsi="Arial" w:cs="Arial"/>
          <w:sz w:val="24"/>
          <w:szCs w:val="24"/>
          <w:lang w:val="id-ID"/>
        </w:rPr>
        <w:t>)</w:t>
      </w:r>
      <w:r w:rsidR="002D4C16" w:rsidRPr="006C2B93">
        <w:rPr>
          <w:rFonts w:ascii="Arial" w:eastAsia="Calibri" w:hAnsi="Arial" w:cs="Arial"/>
          <w:sz w:val="24"/>
          <w:szCs w:val="24"/>
          <w:lang w:val="id-ID"/>
        </w:rPr>
        <w:t xml:space="preserve"> </w:t>
      </w:r>
      <w:r w:rsidR="00E92ADC" w:rsidRPr="006C2B93">
        <w:rPr>
          <w:rFonts w:ascii="Arial" w:eastAsia="Calibri" w:hAnsi="Arial" w:cs="Arial"/>
          <w:sz w:val="24"/>
          <w:szCs w:val="24"/>
          <w:lang w:val="id-ID"/>
        </w:rPr>
        <w:t>into the National Action Plan (</w:t>
      </w:r>
      <w:r w:rsidR="00E92ADC" w:rsidRPr="006C2B93">
        <w:rPr>
          <w:rFonts w:ascii="Arial" w:eastAsia="Calibri" w:hAnsi="Arial" w:cs="Arial"/>
          <w:i/>
          <w:sz w:val="24"/>
          <w:szCs w:val="24"/>
          <w:lang w:val="id-ID"/>
        </w:rPr>
        <w:t xml:space="preserve">RAN </w:t>
      </w:r>
      <w:r w:rsidR="00E51BC7" w:rsidRPr="006C2B93">
        <w:rPr>
          <w:rFonts w:ascii="Arial" w:eastAsia="Calibri" w:hAnsi="Arial" w:cs="Arial"/>
          <w:i/>
          <w:sz w:val="24"/>
          <w:szCs w:val="24"/>
          <w:lang w:val="id-ID"/>
        </w:rPr>
        <w:t>Disabilitas</w:t>
      </w:r>
      <w:r w:rsidR="00E51BC7" w:rsidRPr="006C2B93">
        <w:rPr>
          <w:rFonts w:ascii="Arial" w:eastAsia="Calibri" w:hAnsi="Arial" w:cs="Arial"/>
          <w:sz w:val="24"/>
          <w:szCs w:val="24"/>
          <w:lang w:bidi="th-TH"/>
        </w:rPr>
        <w:t>)</w:t>
      </w:r>
      <w:r w:rsidR="002D4C16" w:rsidRPr="006C2B93">
        <w:rPr>
          <w:rFonts w:ascii="Arial" w:eastAsia="Calibri" w:hAnsi="Arial" w:cs="Arial"/>
          <w:sz w:val="24"/>
          <w:szCs w:val="24"/>
          <w:lang w:bidi="th-TH"/>
        </w:rPr>
        <w:t>.</w:t>
      </w:r>
    </w:p>
    <w:p w:rsidR="00D257D9" w:rsidRPr="006C2B93" w:rsidRDefault="00D257D9" w:rsidP="00961E0B">
      <w:pPr>
        <w:spacing w:after="0" w:line="240" w:lineRule="auto"/>
        <w:rPr>
          <w:rFonts w:ascii="Arial" w:hAnsi="Arial" w:cs="Arial"/>
          <w:sz w:val="24"/>
          <w:szCs w:val="24"/>
        </w:rPr>
      </w:pPr>
    </w:p>
    <w:p w:rsidR="00301964" w:rsidRPr="006C2B93" w:rsidRDefault="00D257D9" w:rsidP="00961E0B">
      <w:pPr>
        <w:spacing w:after="0" w:line="240" w:lineRule="auto"/>
        <w:rPr>
          <w:rFonts w:ascii="Arial" w:hAnsi="Arial" w:cs="Arial"/>
          <w:spacing w:val="8"/>
          <w:sz w:val="24"/>
          <w:szCs w:val="24"/>
          <w:shd w:val="clear" w:color="auto" w:fill="FFFFFF"/>
        </w:rPr>
      </w:pPr>
      <w:r w:rsidRPr="006C2B93">
        <w:rPr>
          <w:rFonts w:ascii="Arial" w:hAnsi="Arial" w:cs="Arial"/>
          <w:sz w:val="24"/>
          <w:szCs w:val="24"/>
        </w:rPr>
        <w:t xml:space="preserve">A fruitful dialogue, </w:t>
      </w:r>
      <w:r w:rsidR="004A75A3" w:rsidRPr="006C2B93">
        <w:rPr>
          <w:rFonts w:ascii="Arial" w:hAnsi="Arial" w:cs="Arial"/>
          <w:sz w:val="24"/>
          <w:szCs w:val="24"/>
        </w:rPr>
        <w:t>h</w:t>
      </w:r>
      <w:r w:rsidRPr="006C2B93">
        <w:rPr>
          <w:rFonts w:ascii="Arial" w:hAnsi="Arial" w:cs="Arial"/>
          <w:sz w:val="24"/>
          <w:szCs w:val="24"/>
        </w:rPr>
        <w:t xml:space="preserve">owever, </w:t>
      </w:r>
      <w:r w:rsidRPr="006C2B93">
        <w:rPr>
          <w:rFonts w:ascii="Arial" w:hAnsi="Arial" w:cs="Arial"/>
          <w:spacing w:val="8"/>
          <w:sz w:val="24"/>
          <w:szCs w:val="24"/>
          <w:shd w:val="clear" w:color="auto" w:fill="FFFFFF"/>
        </w:rPr>
        <w:t>builds an</w:t>
      </w:r>
      <w:r w:rsidR="00301964" w:rsidRPr="006C2B93">
        <w:rPr>
          <w:rFonts w:ascii="Arial" w:hAnsi="Arial" w:cs="Arial"/>
          <w:spacing w:val="8"/>
          <w:sz w:val="24"/>
          <w:szCs w:val="24"/>
          <w:shd w:val="clear" w:color="auto" w:fill="FFFFFF"/>
        </w:rPr>
        <w:t xml:space="preserve"> opportunity to provide important points of clarification with respect to certain </w:t>
      </w:r>
      <w:r w:rsidR="004A75A3" w:rsidRPr="006C2B93">
        <w:rPr>
          <w:rFonts w:ascii="Arial" w:hAnsi="Arial" w:cs="Arial"/>
          <w:spacing w:val="8"/>
          <w:sz w:val="24"/>
          <w:szCs w:val="24"/>
          <w:shd w:val="clear" w:color="auto" w:fill="FFFFFF"/>
        </w:rPr>
        <w:t>article</w:t>
      </w:r>
      <w:r w:rsidR="00301964" w:rsidRPr="006C2B93">
        <w:rPr>
          <w:rFonts w:ascii="Arial" w:hAnsi="Arial" w:cs="Arial"/>
          <w:spacing w:val="8"/>
          <w:sz w:val="24"/>
          <w:szCs w:val="24"/>
          <w:shd w:val="clear" w:color="auto" w:fill="FFFFFF"/>
        </w:rPr>
        <w:t xml:space="preserve"> </w:t>
      </w:r>
      <w:r w:rsidR="004A75A3" w:rsidRPr="006C2B93">
        <w:rPr>
          <w:rFonts w:ascii="Arial" w:hAnsi="Arial" w:cs="Arial"/>
          <w:spacing w:val="8"/>
          <w:sz w:val="24"/>
          <w:szCs w:val="24"/>
          <w:shd w:val="clear" w:color="auto" w:fill="FFFFFF"/>
        </w:rPr>
        <w:t>addresse</w:t>
      </w:r>
      <w:r w:rsidR="00301964" w:rsidRPr="006C2B93">
        <w:rPr>
          <w:rFonts w:ascii="Arial" w:hAnsi="Arial" w:cs="Arial"/>
          <w:spacing w:val="8"/>
          <w:sz w:val="24"/>
          <w:szCs w:val="24"/>
          <w:shd w:val="clear" w:color="auto" w:fill="FFFFFF"/>
        </w:rPr>
        <w:t xml:space="preserve">d by </w:t>
      </w:r>
      <w:r w:rsidR="004A75A3" w:rsidRPr="006C2B93">
        <w:rPr>
          <w:rFonts w:ascii="Arial" w:hAnsi="Arial" w:cs="Arial"/>
          <w:spacing w:val="8"/>
          <w:sz w:val="24"/>
          <w:szCs w:val="24"/>
          <w:shd w:val="clear" w:color="auto" w:fill="FFFFFF"/>
        </w:rPr>
        <w:t xml:space="preserve">International Human Right Treaties that </w:t>
      </w:r>
      <w:r w:rsidR="004A75A3" w:rsidRPr="006C2B93">
        <w:rPr>
          <w:rFonts w:ascii="Arial" w:hAnsi="Arial" w:cs="Arial"/>
          <w:spacing w:val="8"/>
          <w:sz w:val="24"/>
          <w:szCs w:val="24"/>
          <w:shd w:val="clear" w:color="auto" w:fill="FFFFFF"/>
        </w:rPr>
        <w:t>the Republic of Indonesia become the State party</w:t>
      </w:r>
      <w:r w:rsidR="004A75A3" w:rsidRPr="006C2B93">
        <w:rPr>
          <w:rFonts w:ascii="Arial" w:hAnsi="Arial" w:cs="Arial"/>
          <w:spacing w:val="8"/>
          <w:sz w:val="24"/>
          <w:szCs w:val="24"/>
          <w:shd w:val="clear" w:color="auto" w:fill="FFFFFF"/>
        </w:rPr>
        <w:t xml:space="preserve"> in</w:t>
      </w:r>
      <w:r w:rsidR="00301964" w:rsidRPr="006C2B93">
        <w:rPr>
          <w:rFonts w:ascii="Arial" w:hAnsi="Arial" w:cs="Arial"/>
          <w:spacing w:val="8"/>
          <w:sz w:val="24"/>
          <w:szCs w:val="24"/>
          <w:shd w:val="clear" w:color="auto" w:fill="FFFFFF"/>
        </w:rPr>
        <w:t xml:space="preserve"> particular </w:t>
      </w:r>
      <w:r w:rsidR="004A75A3" w:rsidRPr="006C2B93">
        <w:rPr>
          <w:rFonts w:ascii="Arial" w:hAnsi="Arial" w:cs="Arial"/>
          <w:spacing w:val="8"/>
          <w:sz w:val="24"/>
          <w:szCs w:val="24"/>
          <w:shd w:val="clear" w:color="auto" w:fill="FFFFFF"/>
        </w:rPr>
        <w:t xml:space="preserve">CRPD and its general comments. </w:t>
      </w:r>
    </w:p>
    <w:p w:rsidR="004A75A3" w:rsidRPr="006C2B93" w:rsidRDefault="004A75A3" w:rsidP="00961E0B">
      <w:pPr>
        <w:spacing w:after="0" w:line="240" w:lineRule="auto"/>
        <w:rPr>
          <w:rFonts w:ascii="Arial" w:hAnsi="Arial" w:cs="Arial"/>
          <w:spacing w:val="8"/>
          <w:sz w:val="24"/>
          <w:szCs w:val="24"/>
          <w:shd w:val="clear" w:color="auto" w:fill="FFFFFF"/>
        </w:rPr>
      </w:pPr>
    </w:p>
    <w:p w:rsidR="004A75A3" w:rsidRPr="006C2B93" w:rsidRDefault="00A34BEA" w:rsidP="00961E0B">
      <w:pPr>
        <w:spacing w:after="0" w:line="240" w:lineRule="auto"/>
        <w:rPr>
          <w:rFonts w:ascii="Arial" w:hAnsi="Arial" w:cs="Arial"/>
          <w:sz w:val="24"/>
          <w:szCs w:val="24"/>
          <w:bdr w:val="none" w:sz="0" w:space="0" w:color="auto" w:frame="1"/>
        </w:rPr>
      </w:pPr>
      <w:r w:rsidRPr="006C2B93">
        <w:rPr>
          <w:rFonts w:ascii="Arial" w:hAnsi="Arial" w:cs="Arial"/>
          <w:sz w:val="24"/>
          <w:szCs w:val="24"/>
          <w:bdr w:val="none" w:sz="0" w:space="0" w:color="auto" w:frame="1"/>
        </w:rPr>
        <w:t xml:space="preserve">Major findings from 2 days dialogue is </w:t>
      </w:r>
      <w:r w:rsidR="004A75A3" w:rsidRPr="006C2B93">
        <w:rPr>
          <w:rFonts w:ascii="Arial" w:hAnsi="Arial" w:cs="Arial"/>
          <w:sz w:val="24"/>
          <w:szCs w:val="24"/>
          <w:bdr w:val="none" w:sz="0" w:space="0" w:color="auto" w:frame="1"/>
        </w:rPr>
        <w:t>critical importance of properly addressing the needs and concerns of persons with disabilities in</w:t>
      </w:r>
      <w:r w:rsidRPr="006C2B93">
        <w:rPr>
          <w:rFonts w:ascii="Arial" w:hAnsi="Arial" w:cs="Arial"/>
          <w:sz w:val="24"/>
          <w:szCs w:val="24"/>
          <w:bdr w:val="none" w:sz="0" w:space="0" w:color="auto" w:frame="1"/>
        </w:rPr>
        <w:t xml:space="preserve"> the</w:t>
      </w:r>
      <w:r w:rsidR="004A75A3" w:rsidRPr="006C2B93">
        <w:rPr>
          <w:rFonts w:ascii="Arial" w:hAnsi="Arial" w:cs="Arial"/>
          <w:sz w:val="24"/>
          <w:szCs w:val="24"/>
          <w:bdr w:val="none" w:sz="0" w:space="0" w:color="auto" w:frame="1"/>
        </w:rPr>
        <w:t xml:space="preserve"> development efforts in all these areas and sectors.</w:t>
      </w:r>
    </w:p>
    <w:p w:rsidR="00A34BEA" w:rsidRPr="006C2B93" w:rsidRDefault="00A34BEA" w:rsidP="00961E0B">
      <w:pPr>
        <w:spacing w:after="0" w:line="240" w:lineRule="auto"/>
        <w:rPr>
          <w:rFonts w:ascii="Arial" w:eastAsia="Times New Roman" w:hAnsi="Arial" w:cs="Arial"/>
          <w:sz w:val="24"/>
          <w:szCs w:val="24"/>
          <w:lang w:bidi="th-TH"/>
        </w:rPr>
      </w:pPr>
    </w:p>
    <w:p w:rsidR="00A34BEA" w:rsidRPr="006C2B93" w:rsidRDefault="00A34BEA" w:rsidP="00961E0B">
      <w:pPr>
        <w:spacing w:after="0" w:line="240" w:lineRule="auto"/>
        <w:rPr>
          <w:rFonts w:ascii="Arial" w:eastAsia="Times New Roman" w:hAnsi="Arial" w:cs="Arial"/>
          <w:sz w:val="24"/>
          <w:szCs w:val="24"/>
          <w:lang w:bidi="th-TH"/>
        </w:rPr>
      </w:pPr>
      <w:r w:rsidRPr="006C2B93">
        <w:rPr>
          <w:rFonts w:ascii="Arial" w:eastAsia="Times New Roman" w:hAnsi="Arial" w:cs="Arial"/>
          <w:sz w:val="24"/>
          <w:szCs w:val="24"/>
          <w:lang w:bidi="th-TH"/>
        </w:rPr>
        <w:t>I would like to begin with systematic challenge</w:t>
      </w:r>
    </w:p>
    <w:p w:rsidR="00A34BEA" w:rsidRPr="006C2B93" w:rsidRDefault="00A34BEA" w:rsidP="00961E0B">
      <w:pPr>
        <w:spacing w:after="0" w:line="240" w:lineRule="auto"/>
        <w:rPr>
          <w:rFonts w:ascii="Arial" w:eastAsia="Times New Roman" w:hAnsi="Arial" w:cs="Arial"/>
          <w:sz w:val="24"/>
          <w:szCs w:val="24"/>
          <w:lang w:bidi="th-TH"/>
        </w:rPr>
      </w:pPr>
    </w:p>
    <w:p w:rsidR="00A34BEA" w:rsidRPr="006C2B93" w:rsidRDefault="00A34BEA" w:rsidP="00961E0B">
      <w:pPr>
        <w:spacing w:after="0" w:line="240" w:lineRule="auto"/>
        <w:rPr>
          <w:rFonts w:ascii="Arial" w:eastAsia="Calibri" w:hAnsi="Arial" w:cs="Arial"/>
          <w:sz w:val="24"/>
          <w:szCs w:val="24"/>
          <w:shd w:val="clear" w:color="auto" w:fill="FFFFFF"/>
        </w:rPr>
      </w:pPr>
      <w:r w:rsidRPr="006C2B93">
        <w:rPr>
          <w:rFonts w:ascii="Arial" w:eastAsia="Times New Roman" w:hAnsi="Arial" w:cs="Arial"/>
          <w:sz w:val="24"/>
          <w:szCs w:val="24"/>
          <w:lang w:bidi="th-TH"/>
        </w:rPr>
        <w:t>Given the fact that t</w:t>
      </w:r>
      <w:r w:rsidR="00971F7F" w:rsidRPr="006C2B93">
        <w:rPr>
          <w:rFonts w:ascii="Arial" w:eastAsia="Times New Roman" w:hAnsi="Arial" w:cs="Arial"/>
          <w:sz w:val="24"/>
          <w:szCs w:val="24"/>
          <w:lang w:bidi="th-TH"/>
        </w:rPr>
        <w:t>he</w:t>
      </w:r>
      <w:r w:rsidR="00AB3965" w:rsidRPr="006C2B93">
        <w:rPr>
          <w:rFonts w:ascii="Arial" w:eastAsia="Times New Roman" w:hAnsi="Arial" w:cs="Arial"/>
          <w:sz w:val="24"/>
          <w:szCs w:val="24"/>
          <w:lang w:bidi="th-TH"/>
        </w:rPr>
        <w:t xml:space="preserve"> Republic of </w:t>
      </w:r>
      <w:r w:rsidR="00AB3965" w:rsidRPr="006C2B93">
        <w:rPr>
          <w:rFonts w:ascii="Arial" w:eastAsia="Calibri" w:hAnsi="Arial" w:cs="Arial"/>
          <w:sz w:val="24"/>
          <w:szCs w:val="24"/>
          <w:shd w:val="clear" w:color="auto" w:fill="FFFFFF"/>
          <w:lang w:val="id-ID"/>
        </w:rPr>
        <w:t xml:space="preserve">Indonesia applies a regional autonomy system </w:t>
      </w:r>
      <w:r w:rsidRPr="006C2B93">
        <w:rPr>
          <w:rFonts w:ascii="Arial" w:eastAsia="Calibri" w:hAnsi="Arial" w:cs="Arial"/>
          <w:sz w:val="24"/>
          <w:szCs w:val="24"/>
          <w:shd w:val="clear" w:color="auto" w:fill="FFFFFF"/>
        </w:rPr>
        <w:t xml:space="preserve">so </w:t>
      </w:r>
      <w:r w:rsidR="00AB3965" w:rsidRPr="006C2B93">
        <w:rPr>
          <w:rFonts w:ascii="Arial" w:eastAsia="Calibri" w:hAnsi="Arial" w:cs="Arial"/>
          <w:sz w:val="24"/>
          <w:szCs w:val="24"/>
          <w:shd w:val="clear" w:color="auto" w:fill="FFFFFF"/>
        </w:rPr>
        <w:t>e</w:t>
      </w:r>
      <w:r w:rsidRPr="006C2B93">
        <w:rPr>
          <w:rFonts w:ascii="Arial" w:eastAsia="Calibri" w:hAnsi="Arial" w:cs="Arial"/>
          <w:sz w:val="24"/>
          <w:szCs w:val="24"/>
          <w:shd w:val="clear" w:color="auto" w:fill="FFFFFF"/>
          <w:lang w:val="id-ID"/>
        </w:rPr>
        <w:t>ach region has</w:t>
      </w:r>
      <w:r w:rsidRPr="006C2B93">
        <w:rPr>
          <w:rFonts w:ascii="Arial" w:eastAsia="Calibri" w:hAnsi="Arial" w:cs="Arial"/>
          <w:sz w:val="24"/>
          <w:szCs w:val="24"/>
          <w:shd w:val="clear" w:color="auto" w:fill="FFFFFF"/>
        </w:rPr>
        <w:t xml:space="preserve"> a</w:t>
      </w:r>
      <w:r w:rsidR="00AB3965" w:rsidRPr="006C2B93">
        <w:rPr>
          <w:rFonts w:ascii="Arial" w:eastAsia="Calibri" w:hAnsi="Arial" w:cs="Arial"/>
          <w:sz w:val="24"/>
          <w:szCs w:val="24"/>
          <w:shd w:val="clear" w:color="auto" w:fill="FFFFFF"/>
          <w:lang w:val="id-ID"/>
        </w:rPr>
        <w:t xml:space="preserve"> duty of the autonomous region to </w:t>
      </w:r>
      <w:r w:rsidR="00971F7F" w:rsidRPr="006C2B93">
        <w:rPr>
          <w:rFonts w:ascii="Arial" w:eastAsia="Calibri" w:hAnsi="Arial" w:cs="Arial"/>
          <w:sz w:val="24"/>
          <w:szCs w:val="24"/>
          <w:shd w:val="clear" w:color="auto" w:fill="FFFFFF"/>
        </w:rPr>
        <w:t xml:space="preserve">obligate, mandate, </w:t>
      </w:r>
      <w:r w:rsidR="00971F7F" w:rsidRPr="006C2B93">
        <w:rPr>
          <w:rFonts w:ascii="Arial" w:eastAsia="Calibri" w:hAnsi="Arial" w:cs="Arial"/>
          <w:sz w:val="24"/>
          <w:szCs w:val="24"/>
          <w:shd w:val="clear" w:color="auto" w:fill="FFFFFF"/>
          <w:lang w:val="id-ID"/>
        </w:rPr>
        <w:t xml:space="preserve">manage and organize </w:t>
      </w:r>
      <w:r w:rsidR="00971F7F" w:rsidRPr="006C2B93">
        <w:rPr>
          <w:rFonts w:ascii="Arial" w:eastAsia="Calibri" w:hAnsi="Arial" w:cs="Arial"/>
          <w:sz w:val="24"/>
          <w:szCs w:val="24"/>
          <w:shd w:val="clear" w:color="auto" w:fill="FFFFFF"/>
        </w:rPr>
        <w:t xml:space="preserve">their </w:t>
      </w:r>
      <w:r w:rsidR="00AB3965" w:rsidRPr="006C2B93">
        <w:rPr>
          <w:rFonts w:ascii="Arial" w:eastAsia="Calibri" w:hAnsi="Arial" w:cs="Arial"/>
          <w:sz w:val="24"/>
          <w:szCs w:val="24"/>
          <w:shd w:val="clear" w:color="auto" w:fill="FFFFFF"/>
          <w:lang w:val="id-ID"/>
        </w:rPr>
        <w:t>own Governance Affairs and the welfare of the local people under the system of the Unitary Stat</w:t>
      </w:r>
      <w:r w:rsidR="00971F7F" w:rsidRPr="006C2B93">
        <w:rPr>
          <w:rFonts w:ascii="Arial" w:eastAsia="Calibri" w:hAnsi="Arial" w:cs="Arial"/>
          <w:sz w:val="24"/>
          <w:szCs w:val="24"/>
          <w:shd w:val="clear" w:color="auto" w:fill="FFFFFF"/>
          <w:lang w:val="id-ID"/>
        </w:rPr>
        <w:t xml:space="preserve">e. </w:t>
      </w:r>
      <w:r w:rsidR="00B53277" w:rsidRPr="006C2B93">
        <w:rPr>
          <w:rFonts w:ascii="Arial" w:eastAsia="Calibri" w:hAnsi="Arial" w:cs="Arial"/>
          <w:sz w:val="24"/>
          <w:szCs w:val="24"/>
          <w:shd w:val="clear" w:color="auto" w:fill="FFFFFF"/>
        </w:rPr>
        <w:t xml:space="preserve">This result </w:t>
      </w:r>
      <w:r w:rsidR="00971F7F" w:rsidRPr="006C2B93">
        <w:rPr>
          <w:rFonts w:ascii="Arial" w:eastAsia="Calibri" w:hAnsi="Arial" w:cs="Arial"/>
          <w:sz w:val="24"/>
          <w:szCs w:val="24"/>
          <w:shd w:val="clear" w:color="auto" w:fill="FFFFFF"/>
        </w:rPr>
        <w:t>of having</w:t>
      </w:r>
      <w:r w:rsidR="00B53277" w:rsidRPr="006C2B93">
        <w:rPr>
          <w:rFonts w:ascii="Arial" w:eastAsia="Calibri" w:hAnsi="Arial" w:cs="Arial"/>
          <w:sz w:val="24"/>
          <w:szCs w:val="24"/>
          <w:shd w:val="clear" w:color="auto" w:fill="FFFFFF"/>
        </w:rPr>
        <w:t xml:space="preserve"> </w:t>
      </w:r>
      <w:r w:rsidR="00AB3965" w:rsidRPr="006C2B93">
        <w:rPr>
          <w:rFonts w:ascii="Arial" w:eastAsia="Calibri" w:hAnsi="Arial" w:cs="Arial"/>
          <w:sz w:val="24"/>
          <w:szCs w:val="24"/>
          <w:shd w:val="clear" w:color="auto" w:fill="FFFFFF"/>
          <w:lang w:val="id-ID"/>
        </w:rPr>
        <w:t>several differe</w:t>
      </w:r>
      <w:r w:rsidRPr="006C2B93">
        <w:rPr>
          <w:rFonts w:ascii="Arial" w:eastAsia="Calibri" w:hAnsi="Arial" w:cs="Arial"/>
          <w:sz w:val="24"/>
          <w:szCs w:val="24"/>
          <w:shd w:val="clear" w:color="auto" w:fill="FFFFFF"/>
        </w:rPr>
        <w:t>t mechanisms</w:t>
      </w:r>
      <w:r w:rsidR="00AB3965" w:rsidRPr="006C2B93">
        <w:rPr>
          <w:rFonts w:ascii="Arial" w:eastAsia="Calibri" w:hAnsi="Arial" w:cs="Arial"/>
          <w:sz w:val="24"/>
          <w:szCs w:val="24"/>
          <w:shd w:val="clear" w:color="auto" w:fill="FFFFFF"/>
          <w:lang w:val="id-ID"/>
        </w:rPr>
        <w:t xml:space="preserve"> in implementing the fulfillment and protection of the</w:t>
      </w:r>
      <w:r w:rsidR="00971F7F" w:rsidRPr="006C2B93">
        <w:rPr>
          <w:rFonts w:ascii="Arial" w:eastAsia="Calibri" w:hAnsi="Arial" w:cs="Arial"/>
          <w:sz w:val="24"/>
          <w:szCs w:val="24"/>
          <w:shd w:val="clear" w:color="auto" w:fill="FFFFFF"/>
        </w:rPr>
        <w:t xml:space="preserve"> human rights</w:t>
      </w:r>
      <w:r w:rsidR="00AB3965" w:rsidRPr="006C2B93">
        <w:rPr>
          <w:rFonts w:ascii="Arial" w:eastAsia="Calibri" w:hAnsi="Arial" w:cs="Arial"/>
          <w:sz w:val="24"/>
          <w:szCs w:val="24"/>
          <w:shd w:val="clear" w:color="auto" w:fill="FFFFFF"/>
          <w:lang w:val="id-ID"/>
        </w:rPr>
        <w:t xml:space="preserve"> of persons with disabilities</w:t>
      </w:r>
      <w:r w:rsidR="00971F7F" w:rsidRPr="006C2B93">
        <w:rPr>
          <w:rFonts w:ascii="Arial" w:eastAsia="Calibri" w:hAnsi="Arial" w:cs="Arial"/>
          <w:sz w:val="24"/>
          <w:szCs w:val="24"/>
          <w:shd w:val="clear" w:color="auto" w:fill="FFFFFF"/>
        </w:rPr>
        <w:t xml:space="preserve"> set out in the CRPD</w:t>
      </w:r>
      <w:r w:rsidRPr="006C2B93">
        <w:rPr>
          <w:rFonts w:ascii="Arial" w:eastAsia="Calibri" w:hAnsi="Arial" w:cs="Arial"/>
          <w:sz w:val="24"/>
          <w:szCs w:val="24"/>
          <w:shd w:val="clear" w:color="auto" w:fill="FFFFFF"/>
        </w:rPr>
        <w:t xml:space="preserve"> that affect to well-being and access to quality public services</w:t>
      </w:r>
      <w:r w:rsidR="000462C1" w:rsidRPr="006C2B93">
        <w:rPr>
          <w:rFonts w:ascii="Arial" w:eastAsia="Calibri" w:hAnsi="Arial" w:cs="Arial"/>
          <w:sz w:val="24"/>
          <w:szCs w:val="24"/>
          <w:shd w:val="clear" w:color="auto" w:fill="FFFFFF"/>
        </w:rPr>
        <w:t xml:space="preserve"> related to political –security , economic and social cultural aspects</w:t>
      </w:r>
      <w:r w:rsidR="00A63BA2" w:rsidRPr="006C2B93">
        <w:rPr>
          <w:rFonts w:ascii="Arial" w:eastAsia="Calibri" w:hAnsi="Arial" w:cs="Arial"/>
          <w:sz w:val="24"/>
          <w:szCs w:val="24"/>
          <w:shd w:val="clear" w:color="auto" w:fill="FFFFFF"/>
        </w:rPr>
        <w:t xml:space="preserve">. </w:t>
      </w:r>
      <w:r w:rsidR="003017E2" w:rsidRPr="006C2B93">
        <w:rPr>
          <w:rFonts w:ascii="Arial" w:eastAsia="Calibri" w:hAnsi="Arial" w:cs="Arial"/>
          <w:sz w:val="24"/>
          <w:szCs w:val="24"/>
          <w:shd w:val="clear" w:color="auto" w:fill="FFFFFF"/>
        </w:rPr>
        <w:t>Social Model of disabilities has not yet been fully awarded.</w:t>
      </w:r>
    </w:p>
    <w:p w:rsidR="00A63BA2" w:rsidRPr="006C2B93" w:rsidRDefault="00A63BA2" w:rsidP="00961E0B">
      <w:pPr>
        <w:spacing w:after="0" w:line="240" w:lineRule="auto"/>
        <w:rPr>
          <w:rFonts w:ascii="Arial" w:eastAsia="Calibri" w:hAnsi="Arial" w:cs="Arial"/>
          <w:sz w:val="24"/>
          <w:szCs w:val="24"/>
          <w:shd w:val="clear" w:color="auto" w:fill="FFFFFF"/>
        </w:rPr>
      </w:pPr>
    </w:p>
    <w:p w:rsidR="003017E2" w:rsidRPr="006C2B93" w:rsidRDefault="003017E2" w:rsidP="00961E0B">
      <w:pPr>
        <w:spacing w:after="0" w:line="240" w:lineRule="auto"/>
        <w:rPr>
          <w:rFonts w:ascii="Arial" w:eastAsia="Calibri" w:hAnsi="Arial" w:cs="Arial"/>
          <w:sz w:val="24"/>
          <w:szCs w:val="24"/>
          <w:shd w:val="clear" w:color="auto" w:fill="FFFFFF"/>
        </w:rPr>
      </w:pPr>
      <w:r w:rsidRPr="006C2B93">
        <w:rPr>
          <w:rFonts w:ascii="Arial" w:eastAsia="Calibri" w:hAnsi="Arial" w:cs="Arial"/>
          <w:sz w:val="24"/>
          <w:szCs w:val="24"/>
          <w:shd w:val="clear" w:color="auto" w:fill="FFFFFF"/>
        </w:rPr>
        <w:lastRenderedPageBreak/>
        <w:t>To this connection,</w:t>
      </w:r>
    </w:p>
    <w:p w:rsidR="003017E2" w:rsidRPr="006C2B93" w:rsidRDefault="003017E2" w:rsidP="00961E0B">
      <w:pPr>
        <w:spacing w:after="0" w:line="240" w:lineRule="auto"/>
        <w:rPr>
          <w:rFonts w:ascii="Arial" w:eastAsia="Calibri" w:hAnsi="Arial" w:cs="Arial"/>
          <w:sz w:val="24"/>
          <w:szCs w:val="24"/>
          <w:shd w:val="clear" w:color="auto" w:fill="FFFFFF"/>
        </w:rPr>
      </w:pPr>
    </w:p>
    <w:p w:rsidR="00A63BA2" w:rsidRPr="006C2B93" w:rsidRDefault="00EE37ED" w:rsidP="00961E0B">
      <w:pPr>
        <w:spacing w:after="0" w:line="240" w:lineRule="auto"/>
        <w:rPr>
          <w:rFonts w:ascii="Arial" w:hAnsi="Arial" w:cs="Arial"/>
          <w:sz w:val="24"/>
          <w:szCs w:val="24"/>
          <w:bdr w:val="none" w:sz="0" w:space="0" w:color="auto" w:frame="1"/>
        </w:rPr>
      </w:pPr>
      <w:r w:rsidRPr="006C2B93">
        <w:rPr>
          <w:rFonts w:ascii="Arial" w:eastAsia="Calibri" w:hAnsi="Arial" w:cs="Arial"/>
          <w:sz w:val="24"/>
          <w:szCs w:val="24"/>
          <w:shd w:val="clear" w:color="auto" w:fill="FFFFFF"/>
        </w:rPr>
        <w:t>I would like to reiterate the State party</w:t>
      </w:r>
      <w:r w:rsidR="003017E2" w:rsidRPr="006C2B93">
        <w:rPr>
          <w:rFonts w:ascii="Arial" w:eastAsia="Calibri" w:hAnsi="Arial" w:cs="Arial"/>
          <w:sz w:val="24"/>
          <w:szCs w:val="24"/>
          <w:shd w:val="clear" w:color="auto" w:fill="FFFFFF"/>
        </w:rPr>
        <w:t xml:space="preserve"> that </w:t>
      </w:r>
      <w:r w:rsidRPr="006C2B93">
        <w:rPr>
          <w:rFonts w:ascii="Arial" w:eastAsia="Calibri" w:hAnsi="Arial" w:cs="Arial"/>
          <w:sz w:val="24"/>
          <w:szCs w:val="24"/>
          <w:shd w:val="clear" w:color="auto" w:fill="FFFFFF"/>
        </w:rPr>
        <w:t>Disability</w:t>
      </w:r>
      <w:r w:rsidR="001A4ECC" w:rsidRPr="006C2B93">
        <w:rPr>
          <w:rFonts w:ascii="Arial" w:eastAsia="Calibri" w:hAnsi="Arial" w:cs="Arial"/>
          <w:sz w:val="24"/>
          <w:szCs w:val="24"/>
          <w:shd w:val="clear" w:color="auto" w:fill="FFFFFF"/>
        </w:rPr>
        <w:t xml:space="preserve"> is </w:t>
      </w:r>
      <w:r w:rsidR="001A4ECC" w:rsidRPr="006C2B93">
        <w:rPr>
          <w:rFonts w:ascii="Arial" w:hAnsi="Arial" w:cs="Arial"/>
          <w:sz w:val="24"/>
          <w:szCs w:val="24"/>
          <w:shd w:val="clear" w:color="auto" w:fill="FFFFFF"/>
        </w:rPr>
        <w:t>results from the interaction between persons with impairments and attitudinal and environmental barriers that hinders their full and effective participation in society on an equal basis with others</w:t>
      </w:r>
      <w:r w:rsidR="001A4ECC" w:rsidRPr="006C2B93">
        <w:rPr>
          <w:rFonts w:ascii="Arial" w:hAnsi="Arial" w:cs="Arial"/>
          <w:sz w:val="24"/>
          <w:szCs w:val="24"/>
          <w:shd w:val="clear" w:color="auto" w:fill="FFFFFF"/>
        </w:rPr>
        <w:t xml:space="preserve">. Therefore the Stat Party </w:t>
      </w:r>
      <w:r w:rsidR="00A63BA2" w:rsidRPr="006C2B93">
        <w:rPr>
          <w:rFonts w:ascii="Arial" w:hAnsi="Arial" w:cs="Arial"/>
          <w:sz w:val="24"/>
          <w:szCs w:val="24"/>
          <w:bdr w:val="none" w:sz="0" w:space="0" w:color="auto" w:frame="1"/>
        </w:rPr>
        <w:t xml:space="preserve">must give due consideration to and incorporate disability issues and perspectives </w:t>
      </w:r>
      <w:r w:rsidR="001A4ECC" w:rsidRPr="006C2B93">
        <w:rPr>
          <w:rFonts w:ascii="Arial" w:hAnsi="Arial" w:cs="Arial"/>
          <w:sz w:val="24"/>
          <w:szCs w:val="24"/>
          <w:bdr w:val="none" w:sz="0" w:space="0" w:color="auto" w:frame="1"/>
        </w:rPr>
        <w:t>into the</w:t>
      </w:r>
      <w:r w:rsidR="00A63BA2" w:rsidRPr="006C2B93">
        <w:rPr>
          <w:rStyle w:val="apple-converted-space"/>
          <w:rFonts w:ascii="Arial" w:hAnsi="Arial" w:cs="Arial"/>
          <w:sz w:val="24"/>
          <w:szCs w:val="24"/>
          <w:bdr w:val="none" w:sz="0" w:space="0" w:color="auto" w:frame="1"/>
        </w:rPr>
        <w:t> </w:t>
      </w:r>
      <w:r w:rsidR="001A4ECC" w:rsidRPr="006C2B93">
        <w:rPr>
          <w:rFonts w:ascii="Arial" w:hAnsi="Arial" w:cs="Arial"/>
          <w:sz w:val="24"/>
          <w:szCs w:val="24"/>
          <w:bdr w:val="none" w:sz="0" w:space="0" w:color="auto" w:frame="1"/>
        </w:rPr>
        <w:t>national</w:t>
      </w:r>
      <w:r w:rsidR="00A63BA2" w:rsidRPr="006C2B93">
        <w:rPr>
          <w:rFonts w:ascii="Arial" w:hAnsi="Arial" w:cs="Arial"/>
          <w:sz w:val="24"/>
          <w:szCs w:val="24"/>
          <w:bdr w:val="none" w:sz="0" w:space="0" w:color="auto" w:frame="1"/>
        </w:rPr>
        <w:t xml:space="preserve"> development agenda and frameworks</w:t>
      </w:r>
      <w:r w:rsidR="001A4ECC" w:rsidRPr="006C2B93">
        <w:rPr>
          <w:rFonts w:ascii="Arial" w:hAnsi="Arial" w:cs="Arial"/>
          <w:sz w:val="24"/>
          <w:szCs w:val="24"/>
          <w:bdr w:val="none" w:sz="0" w:space="0" w:color="auto" w:frame="1"/>
        </w:rPr>
        <w:t>. The</w:t>
      </w:r>
      <w:r w:rsidR="00A63BA2" w:rsidRPr="006C2B93">
        <w:rPr>
          <w:rStyle w:val="apple-converted-space"/>
          <w:rFonts w:ascii="Arial" w:hAnsi="Arial" w:cs="Arial"/>
          <w:sz w:val="24"/>
          <w:szCs w:val="24"/>
          <w:bdr w:val="none" w:sz="0" w:space="0" w:color="auto" w:frame="1"/>
        </w:rPr>
        <w:t> </w:t>
      </w:r>
      <w:r w:rsidR="00A63BA2" w:rsidRPr="006C2B93">
        <w:rPr>
          <w:rFonts w:ascii="Arial" w:hAnsi="Arial" w:cs="Arial"/>
          <w:sz w:val="24"/>
          <w:szCs w:val="24"/>
          <w:bdr w:val="none" w:sz="0" w:space="0" w:color="auto" w:frame="1"/>
        </w:rPr>
        <w:t xml:space="preserve">inclusion of the rights and needs of over one </w:t>
      </w:r>
      <w:r w:rsidR="001A4ECC" w:rsidRPr="006C2B93">
        <w:rPr>
          <w:rFonts w:ascii="Arial" w:hAnsi="Arial" w:cs="Arial"/>
          <w:sz w:val="24"/>
          <w:szCs w:val="24"/>
          <w:bdr w:val="none" w:sz="0" w:space="0" w:color="auto" w:frame="1"/>
        </w:rPr>
        <w:t>60 million</w:t>
      </w:r>
      <w:r w:rsidR="00A63BA2" w:rsidRPr="006C2B93">
        <w:rPr>
          <w:rFonts w:ascii="Arial" w:hAnsi="Arial" w:cs="Arial"/>
          <w:sz w:val="24"/>
          <w:szCs w:val="24"/>
          <w:bdr w:val="none" w:sz="0" w:space="0" w:color="auto" w:frame="1"/>
        </w:rPr>
        <w:t xml:space="preserve"> persons with disabilities is a must for ensuring human rights,</w:t>
      </w:r>
      <w:r w:rsidR="00A63BA2" w:rsidRPr="006C2B93">
        <w:rPr>
          <w:rStyle w:val="apple-converted-space"/>
          <w:rFonts w:ascii="Arial" w:hAnsi="Arial" w:cs="Arial"/>
          <w:sz w:val="24"/>
          <w:szCs w:val="24"/>
          <w:bdr w:val="none" w:sz="0" w:space="0" w:color="auto" w:frame="1"/>
        </w:rPr>
        <w:t> </w:t>
      </w:r>
      <w:r w:rsidR="00A63BA2" w:rsidRPr="006C2B93">
        <w:rPr>
          <w:rFonts w:ascii="Arial" w:hAnsi="Arial" w:cs="Arial"/>
          <w:sz w:val="24"/>
          <w:szCs w:val="24"/>
          <w:bdr w:val="none" w:sz="0" w:space="0" w:color="auto" w:frame="1"/>
        </w:rPr>
        <w:t>social justice</w:t>
      </w:r>
      <w:r w:rsidR="00A63BA2" w:rsidRPr="006C2B93">
        <w:rPr>
          <w:rStyle w:val="apple-converted-space"/>
          <w:rFonts w:ascii="Arial" w:hAnsi="Arial" w:cs="Arial"/>
          <w:sz w:val="24"/>
          <w:szCs w:val="24"/>
          <w:bdr w:val="none" w:sz="0" w:space="0" w:color="auto" w:frame="1"/>
        </w:rPr>
        <w:t> </w:t>
      </w:r>
      <w:r w:rsidR="00A63BA2" w:rsidRPr="006C2B93">
        <w:rPr>
          <w:rFonts w:ascii="Arial" w:hAnsi="Arial" w:cs="Arial"/>
          <w:sz w:val="24"/>
          <w:szCs w:val="24"/>
          <w:bdr w:val="none" w:sz="0" w:space="0" w:color="auto" w:frame="1"/>
        </w:rPr>
        <w:t>and</w:t>
      </w:r>
      <w:r w:rsidR="00A63BA2" w:rsidRPr="006C2B93">
        <w:rPr>
          <w:rStyle w:val="apple-converted-space"/>
          <w:rFonts w:ascii="Arial" w:hAnsi="Arial" w:cs="Arial"/>
          <w:sz w:val="24"/>
          <w:szCs w:val="24"/>
          <w:bdr w:val="none" w:sz="0" w:space="0" w:color="auto" w:frame="1"/>
        </w:rPr>
        <w:t> </w:t>
      </w:r>
      <w:r w:rsidR="00A63BA2" w:rsidRPr="006C2B93">
        <w:rPr>
          <w:rFonts w:ascii="Arial" w:hAnsi="Arial" w:cs="Arial"/>
          <w:sz w:val="24"/>
          <w:szCs w:val="24"/>
          <w:bdr w:val="none" w:sz="0" w:space="0" w:color="auto" w:frame="1"/>
        </w:rPr>
        <w:t>sustainable development.    </w:t>
      </w:r>
      <w:r w:rsidR="00A63BA2" w:rsidRPr="006C2B93">
        <w:rPr>
          <w:rFonts w:ascii="Arial" w:hAnsi="Arial" w:cs="Arial"/>
          <w:sz w:val="24"/>
          <w:szCs w:val="24"/>
          <w:bdr w:val="none" w:sz="0" w:space="0" w:color="auto" w:frame="1"/>
        </w:rPr>
        <w:br/>
      </w:r>
      <w:r w:rsidR="00A63BA2" w:rsidRPr="006C2B93">
        <w:rPr>
          <w:rFonts w:ascii="Arial" w:hAnsi="Arial" w:cs="Arial"/>
          <w:sz w:val="24"/>
          <w:szCs w:val="24"/>
          <w:bdr w:val="none" w:sz="0" w:space="0" w:color="auto" w:frame="1"/>
        </w:rPr>
        <w:br/>
        <w:t>The inclusive and universal design approach and accessibility must be taken upfront in considering all investment in urban and rural development</w:t>
      </w:r>
      <w:r w:rsidR="001A4ECC" w:rsidRPr="006C2B93">
        <w:rPr>
          <w:rFonts w:ascii="Arial" w:hAnsi="Arial" w:cs="Arial"/>
          <w:sz w:val="24"/>
          <w:szCs w:val="24"/>
          <w:bdr w:val="none" w:sz="0" w:space="0" w:color="auto" w:frame="1"/>
        </w:rPr>
        <w:t xml:space="preserve"> in all region</w:t>
      </w:r>
      <w:r w:rsidR="00A63BA2" w:rsidRPr="006C2B93">
        <w:rPr>
          <w:rFonts w:ascii="Arial" w:hAnsi="Arial" w:cs="Arial"/>
          <w:sz w:val="24"/>
          <w:szCs w:val="24"/>
          <w:bdr w:val="none" w:sz="0" w:space="0" w:color="auto" w:frame="1"/>
        </w:rPr>
        <w:t>, from infrastructure to facilities and services. Without accessibility, the gap between promises and practices would likely remain a challenge.</w:t>
      </w:r>
    </w:p>
    <w:p w:rsidR="001A4ECC" w:rsidRPr="006C2B93" w:rsidRDefault="001A4ECC" w:rsidP="00961E0B">
      <w:pPr>
        <w:spacing w:after="0" w:line="240" w:lineRule="auto"/>
        <w:rPr>
          <w:rFonts w:ascii="Arial" w:hAnsi="Arial" w:cs="Arial"/>
          <w:sz w:val="24"/>
          <w:szCs w:val="24"/>
          <w:bdr w:val="none" w:sz="0" w:space="0" w:color="auto" w:frame="1"/>
        </w:rPr>
      </w:pPr>
    </w:p>
    <w:p w:rsidR="00A63BA2" w:rsidRPr="006C2B93" w:rsidRDefault="009325E8" w:rsidP="00961E0B">
      <w:pPr>
        <w:spacing w:after="0" w:line="240" w:lineRule="auto"/>
        <w:rPr>
          <w:rFonts w:ascii="Arial" w:hAnsi="Arial" w:cs="Arial"/>
          <w:sz w:val="24"/>
          <w:szCs w:val="24"/>
          <w:shd w:val="clear" w:color="auto" w:fill="FFFFFF"/>
        </w:rPr>
      </w:pPr>
      <w:r w:rsidRPr="006C2B93">
        <w:rPr>
          <w:rFonts w:ascii="Arial" w:eastAsia="Calibri" w:hAnsi="Arial" w:cs="Arial"/>
          <w:sz w:val="24"/>
          <w:szCs w:val="24"/>
          <w:shd w:val="clear" w:color="auto" w:fill="FFFFFF"/>
        </w:rPr>
        <w:t>To further move forward, the State party may consider to apple a twin-track approach to ensure women, men, boys and girls with all types of impairments being hearing, visual, physical, learning intellectual,</w:t>
      </w:r>
      <w:r w:rsidR="004A637E" w:rsidRPr="006C2B93">
        <w:rPr>
          <w:rFonts w:ascii="Arial" w:eastAsia="Calibri" w:hAnsi="Arial" w:cs="Arial"/>
          <w:sz w:val="24"/>
          <w:szCs w:val="24"/>
          <w:shd w:val="clear" w:color="auto" w:fill="FFFFFF"/>
        </w:rPr>
        <w:t xml:space="preserve"> </w:t>
      </w:r>
      <w:r w:rsidRPr="006C2B93">
        <w:rPr>
          <w:rFonts w:ascii="Arial" w:eastAsia="Calibri" w:hAnsi="Arial" w:cs="Arial"/>
          <w:sz w:val="24"/>
          <w:szCs w:val="24"/>
          <w:shd w:val="clear" w:color="auto" w:fill="FFFFFF"/>
        </w:rPr>
        <w:t>psychosocial disabilities</w:t>
      </w:r>
      <w:r w:rsidR="004A637E" w:rsidRPr="006C2B93">
        <w:rPr>
          <w:rFonts w:ascii="Arial" w:eastAsia="Calibri" w:hAnsi="Arial" w:cs="Arial"/>
          <w:sz w:val="24"/>
          <w:szCs w:val="24"/>
          <w:shd w:val="clear" w:color="auto" w:fill="FFFFFF"/>
        </w:rPr>
        <w:t>, indigenous persons with disabilities</w:t>
      </w:r>
      <w:r w:rsidRPr="006C2B93">
        <w:rPr>
          <w:rFonts w:ascii="Arial" w:eastAsia="Calibri" w:hAnsi="Arial" w:cs="Arial"/>
          <w:sz w:val="24"/>
          <w:szCs w:val="24"/>
          <w:shd w:val="clear" w:color="auto" w:fill="FFFFFF"/>
        </w:rPr>
        <w:t xml:space="preserve">, at all gender, age perspectives, economic status, </w:t>
      </w:r>
      <w:r w:rsidR="004A637E" w:rsidRPr="006C2B93">
        <w:rPr>
          <w:rFonts w:ascii="Arial" w:eastAsia="Calibri" w:hAnsi="Arial" w:cs="Arial"/>
          <w:sz w:val="24"/>
          <w:szCs w:val="24"/>
          <w:shd w:val="clear" w:color="auto" w:fill="FFFFFF"/>
        </w:rPr>
        <w:t xml:space="preserve">geographic </w:t>
      </w:r>
      <w:r w:rsidRPr="006C2B93">
        <w:rPr>
          <w:rFonts w:ascii="Arial" w:eastAsia="Calibri" w:hAnsi="Arial" w:cs="Arial"/>
          <w:sz w:val="24"/>
          <w:szCs w:val="24"/>
          <w:shd w:val="clear" w:color="auto" w:fill="FFFFFF"/>
        </w:rPr>
        <w:t xml:space="preserve">locations,  fully access to protection, safeguards, and reliefs by removing </w:t>
      </w:r>
      <w:r w:rsidRPr="006C2B93">
        <w:rPr>
          <w:rFonts w:ascii="Arial" w:hAnsi="Arial" w:cs="Arial"/>
          <w:sz w:val="24"/>
          <w:szCs w:val="24"/>
          <w:shd w:val="clear" w:color="auto" w:fill="FFFFFF"/>
        </w:rPr>
        <w:t>attitudinal and environmental barriers</w:t>
      </w:r>
      <w:r w:rsidRPr="006C2B93">
        <w:rPr>
          <w:rFonts w:ascii="Arial" w:hAnsi="Arial" w:cs="Arial"/>
          <w:sz w:val="24"/>
          <w:szCs w:val="24"/>
          <w:shd w:val="clear" w:color="auto" w:fill="FFFFFF"/>
        </w:rPr>
        <w:t>.</w:t>
      </w:r>
    </w:p>
    <w:p w:rsidR="002F766C" w:rsidRPr="006C2B93" w:rsidRDefault="009325E8" w:rsidP="002F766C">
      <w:pPr>
        <w:pStyle w:val="Heading2"/>
        <w:shd w:val="clear" w:color="auto" w:fill="FFFFFF"/>
        <w:spacing w:before="161" w:after="161"/>
        <w:textAlignment w:val="baseline"/>
        <w:rPr>
          <w:rFonts w:ascii="Arial" w:hAnsi="Arial" w:cs="Arial"/>
          <w:color w:val="auto"/>
          <w:sz w:val="24"/>
          <w:szCs w:val="24"/>
          <w:shd w:val="clear" w:color="auto" w:fill="FFFFFF"/>
        </w:rPr>
      </w:pPr>
      <w:r w:rsidRPr="006C2B93">
        <w:rPr>
          <w:rFonts w:ascii="Arial" w:hAnsi="Arial" w:cs="Arial"/>
          <w:color w:val="auto"/>
          <w:sz w:val="24"/>
          <w:szCs w:val="24"/>
          <w:shd w:val="clear" w:color="auto" w:fill="FFFFFF"/>
        </w:rPr>
        <w:t>In addition</w:t>
      </w:r>
      <w:r w:rsidR="00F90712" w:rsidRPr="006C2B93">
        <w:rPr>
          <w:rFonts w:ascii="Arial" w:hAnsi="Arial" w:cs="Arial"/>
          <w:color w:val="auto"/>
          <w:sz w:val="24"/>
          <w:szCs w:val="24"/>
          <w:shd w:val="clear" w:color="auto" w:fill="FFFFFF"/>
        </w:rPr>
        <w:t xml:space="preserve">, the State party may consider to create the consistency mechanism aimed to cooperate with different focal points to ensure the implementation of all national affairs in accordance with CRPD standards. Strengthening the National Monitoring mechanism needs to be in </w:t>
      </w:r>
      <w:r w:rsidR="003017E2" w:rsidRPr="006C2B93">
        <w:rPr>
          <w:rFonts w:ascii="Arial" w:hAnsi="Arial" w:cs="Arial"/>
          <w:color w:val="auto"/>
          <w:sz w:val="24"/>
          <w:szCs w:val="24"/>
          <w:shd w:val="clear" w:color="auto" w:fill="FFFFFF"/>
        </w:rPr>
        <w:t xml:space="preserve">a </w:t>
      </w:r>
      <w:r w:rsidR="00F90712" w:rsidRPr="006C2B93">
        <w:rPr>
          <w:rFonts w:ascii="Arial" w:hAnsi="Arial" w:cs="Arial"/>
          <w:color w:val="auto"/>
          <w:sz w:val="24"/>
          <w:szCs w:val="24"/>
          <w:shd w:val="clear" w:color="auto" w:fill="FFFFFF"/>
        </w:rPr>
        <w:t>priority</w:t>
      </w:r>
      <w:r w:rsidR="002F766C" w:rsidRPr="006C2B93">
        <w:rPr>
          <w:rFonts w:ascii="Arial" w:hAnsi="Arial" w:cs="Arial"/>
          <w:color w:val="auto"/>
          <w:sz w:val="24"/>
          <w:szCs w:val="24"/>
          <w:shd w:val="clear" w:color="auto" w:fill="FFFFFF"/>
        </w:rPr>
        <w:t xml:space="preserve"> along with recognition to a meaningful participation and roles of CSOs,</w:t>
      </w:r>
      <w:r w:rsidR="00D30737" w:rsidRPr="006C2B93">
        <w:rPr>
          <w:rFonts w:ascii="Arial" w:hAnsi="Arial" w:cs="Arial"/>
          <w:color w:val="auto"/>
          <w:sz w:val="24"/>
          <w:szCs w:val="24"/>
          <w:shd w:val="clear" w:color="auto" w:fill="FFFFFF"/>
        </w:rPr>
        <w:t xml:space="preserve"> all disability </w:t>
      </w:r>
      <w:r w:rsidR="003017E2" w:rsidRPr="006C2B93">
        <w:rPr>
          <w:rFonts w:ascii="Arial" w:hAnsi="Arial" w:cs="Arial"/>
          <w:color w:val="auto"/>
          <w:sz w:val="24"/>
          <w:szCs w:val="24"/>
          <w:shd w:val="clear" w:color="auto" w:fill="FFFFFF"/>
        </w:rPr>
        <w:t>constituency in</w:t>
      </w:r>
      <w:r w:rsidR="002F766C" w:rsidRPr="006C2B93">
        <w:rPr>
          <w:rFonts w:ascii="Arial" w:hAnsi="Arial" w:cs="Arial"/>
          <w:color w:val="auto"/>
          <w:sz w:val="24"/>
          <w:szCs w:val="24"/>
          <w:shd w:val="clear" w:color="auto" w:fill="FFFFFF"/>
        </w:rPr>
        <w:t xml:space="preserve"> the monitoring process.</w:t>
      </w:r>
    </w:p>
    <w:p w:rsidR="00FD531D" w:rsidRPr="006C2B93" w:rsidRDefault="002F766C" w:rsidP="00FD531D">
      <w:pPr>
        <w:rPr>
          <w:rFonts w:ascii="Arial" w:hAnsi="Arial" w:cs="Arial"/>
          <w:sz w:val="24"/>
          <w:szCs w:val="24"/>
        </w:rPr>
      </w:pPr>
      <w:r w:rsidRPr="006C2B93">
        <w:rPr>
          <w:rFonts w:ascii="Arial" w:hAnsi="Arial" w:cs="Arial"/>
          <w:sz w:val="24"/>
          <w:szCs w:val="24"/>
        </w:rPr>
        <w:t xml:space="preserve">Some common serious issues </w:t>
      </w:r>
      <w:r w:rsidR="004A637E" w:rsidRPr="006C2B93">
        <w:rPr>
          <w:rFonts w:ascii="Arial" w:hAnsi="Arial" w:cs="Arial"/>
          <w:sz w:val="24"/>
          <w:szCs w:val="24"/>
        </w:rPr>
        <w:t>are</w:t>
      </w:r>
      <w:r w:rsidRPr="006C2B93">
        <w:rPr>
          <w:rFonts w:ascii="Arial" w:hAnsi="Arial" w:cs="Arial"/>
          <w:sz w:val="24"/>
          <w:szCs w:val="24"/>
        </w:rPr>
        <w:t xml:space="preserve"> </w:t>
      </w:r>
      <w:r w:rsidR="004A637E" w:rsidRPr="006C2B93">
        <w:rPr>
          <w:rFonts w:ascii="Arial" w:hAnsi="Arial" w:cs="Arial"/>
          <w:sz w:val="24"/>
          <w:szCs w:val="24"/>
        </w:rPr>
        <w:t>indicated</w:t>
      </w:r>
      <w:r w:rsidRPr="006C2B93">
        <w:rPr>
          <w:rFonts w:ascii="Arial" w:hAnsi="Arial" w:cs="Arial"/>
          <w:sz w:val="24"/>
          <w:szCs w:val="24"/>
        </w:rPr>
        <w:t xml:space="preserve"> during </w:t>
      </w:r>
      <w:r w:rsidR="00FF180D" w:rsidRPr="006C2B93">
        <w:rPr>
          <w:rFonts w:ascii="Arial" w:hAnsi="Arial" w:cs="Arial"/>
          <w:sz w:val="24"/>
          <w:szCs w:val="24"/>
        </w:rPr>
        <w:t xml:space="preserve">the </w:t>
      </w:r>
      <w:r w:rsidRPr="006C2B93">
        <w:rPr>
          <w:rFonts w:ascii="Arial" w:hAnsi="Arial" w:cs="Arial"/>
          <w:sz w:val="24"/>
          <w:szCs w:val="24"/>
        </w:rPr>
        <w:t>dialogue that the committee could</w:t>
      </w:r>
      <w:r w:rsidR="00FF180D" w:rsidRPr="006C2B93">
        <w:rPr>
          <w:rFonts w:ascii="Arial" w:hAnsi="Arial" w:cs="Arial"/>
          <w:sz w:val="24"/>
          <w:szCs w:val="24"/>
        </w:rPr>
        <w:t xml:space="preserve"> not</w:t>
      </w:r>
      <w:r w:rsidRPr="006C2B93">
        <w:rPr>
          <w:rFonts w:ascii="Arial" w:hAnsi="Arial" w:cs="Arial"/>
          <w:sz w:val="24"/>
          <w:szCs w:val="24"/>
        </w:rPr>
        <w:t xml:space="preserve"> find e</w:t>
      </w:r>
      <w:r w:rsidR="00FF180D" w:rsidRPr="006C2B93">
        <w:rPr>
          <w:rFonts w:ascii="Arial" w:hAnsi="Arial" w:cs="Arial"/>
          <w:sz w:val="24"/>
          <w:szCs w:val="24"/>
        </w:rPr>
        <w:t xml:space="preserve">vident base </w:t>
      </w:r>
      <w:r w:rsidRPr="006C2B93">
        <w:rPr>
          <w:rFonts w:ascii="Arial" w:hAnsi="Arial" w:cs="Arial"/>
          <w:sz w:val="24"/>
          <w:szCs w:val="24"/>
        </w:rPr>
        <w:t xml:space="preserve">support as I want to highlight </w:t>
      </w:r>
    </w:p>
    <w:p w:rsidR="00E019F1" w:rsidRPr="006C2B93" w:rsidRDefault="004C2196" w:rsidP="00085E56">
      <w:pPr>
        <w:pStyle w:val="ListParagraph"/>
        <w:numPr>
          <w:ilvl w:val="0"/>
          <w:numId w:val="16"/>
        </w:numPr>
        <w:rPr>
          <w:rFonts w:ascii="Arial" w:eastAsia="Times New Roman" w:hAnsi="Arial" w:cs="Arial"/>
          <w:sz w:val="24"/>
          <w:szCs w:val="24"/>
          <w:lang w:bidi="th-TH"/>
        </w:rPr>
      </w:pPr>
      <w:r w:rsidRPr="006C2B93">
        <w:rPr>
          <w:rFonts w:ascii="Arial" w:eastAsia="Times New Roman" w:hAnsi="Arial" w:cs="Arial"/>
          <w:sz w:val="24"/>
          <w:szCs w:val="24"/>
          <w:lang w:bidi="th-TH"/>
        </w:rPr>
        <w:t xml:space="preserve">Legal </w:t>
      </w:r>
      <w:r w:rsidR="00FD531D" w:rsidRPr="006C2B93">
        <w:rPr>
          <w:rFonts w:ascii="Arial" w:eastAsia="Times New Roman" w:hAnsi="Arial" w:cs="Arial"/>
          <w:sz w:val="24"/>
          <w:szCs w:val="24"/>
          <w:lang w:bidi="th-TH"/>
        </w:rPr>
        <w:t>capacity:</w:t>
      </w:r>
      <w:r w:rsidRPr="006C2B93">
        <w:rPr>
          <w:rFonts w:ascii="Arial" w:eastAsia="Times New Roman" w:hAnsi="Arial" w:cs="Arial"/>
          <w:sz w:val="24"/>
          <w:szCs w:val="24"/>
          <w:lang w:bidi="th-TH"/>
        </w:rPr>
        <w:t xml:space="preserve"> guardianship, support decision making </w:t>
      </w:r>
    </w:p>
    <w:p w:rsidR="00085E56" w:rsidRPr="006C2B93" w:rsidRDefault="00E019F1" w:rsidP="00085E56">
      <w:pPr>
        <w:pStyle w:val="ListParagraph"/>
        <w:numPr>
          <w:ilvl w:val="0"/>
          <w:numId w:val="16"/>
        </w:numPr>
        <w:rPr>
          <w:rFonts w:ascii="Arial" w:eastAsia="Times New Roman" w:hAnsi="Arial" w:cs="Arial"/>
          <w:sz w:val="24"/>
          <w:szCs w:val="24"/>
          <w:lang w:bidi="th-TH"/>
        </w:rPr>
      </w:pPr>
      <w:r w:rsidRPr="006C2B93">
        <w:rPr>
          <w:rFonts w:ascii="Arial" w:eastAsia="Times New Roman" w:hAnsi="Arial" w:cs="Arial"/>
          <w:sz w:val="24"/>
          <w:szCs w:val="24"/>
          <w:lang w:bidi="th-TH"/>
        </w:rPr>
        <w:t>i</w:t>
      </w:r>
      <w:r w:rsidR="004C2196" w:rsidRPr="006C2B93">
        <w:rPr>
          <w:rFonts w:ascii="Arial" w:eastAsia="Times New Roman" w:hAnsi="Arial" w:cs="Arial"/>
          <w:sz w:val="24"/>
          <w:szCs w:val="24"/>
          <w:lang w:bidi="th-TH"/>
        </w:rPr>
        <w:t xml:space="preserve">naccessible to National </w:t>
      </w:r>
      <w:r w:rsidR="00FD531D" w:rsidRPr="006C2B93">
        <w:rPr>
          <w:rFonts w:ascii="Arial" w:eastAsia="Times New Roman" w:hAnsi="Arial" w:cs="Arial"/>
          <w:sz w:val="24"/>
          <w:szCs w:val="24"/>
          <w:lang w:bidi="th-TH"/>
        </w:rPr>
        <w:t>Identification Card</w:t>
      </w:r>
      <w:r w:rsidR="004C2196" w:rsidRPr="006C2B93">
        <w:rPr>
          <w:rFonts w:ascii="Arial" w:eastAsia="Times New Roman" w:hAnsi="Arial" w:cs="Arial"/>
          <w:sz w:val="24"/>
          <w:szCs w:val="24"/>
          <w:lang w:bidi="th-TH"/>
        </w:rPr>
        <w:t xml:space="preserve"> and Residential Card</w:t>
      </w:r>
      <w:r w:rsidR="00FF180D" w:rsidRPr="006C2B93">
        <w:rPr>
          <w:rFonts w:ascii="Arial" w:eastAsia="Times New Roman" w:hAnsi="Arial" w:cs="Arial"/>
          <w:sz w:val="24"/>
          <w:szCs w:val="24"/>
          <w:lang w:bidi="th-TH"/>
        </w:rPr>
        <w:t xml:space="preserve"> ; indigenous/ psychosocial /intellectual disabilities; </w:t>
      </w:r>
    </w:p>
    <w:p w:rsidR="00FF180D" w:rsidRPr="006C2B93" w:rsidRDefault="00085E56" w:rsidP="00CB3AE1">
      <w:pPr>
        <w:pStyle w:val="ListParagraph"/>
        <w:numPr>
          <w:ilvl w:val="0"/>
          <w:numId w:val="16"/>
        </w:numPr>
        <w:rPr>
          <w:rFonts w:ascii="Arial" w:eastAsia="Times New Roman" w:hAnsi="Arial" w:cs="Arial"/>
          <w:sz w:val="24"/>
          <w:szCs w:val="24"/>
          <w:lang w:bidi="th-TH"/>
        </w:rPr>
      </w:pPr>
      <w:r w:rsidRPr="006C2B93">
        <w:rPr>
          <w:rFonts w:ascii="Arial" w:eastAsia="Cambria" w:hAnsi="Arial" w:cs="Arial"/>
          <w:sz w:val="24"/>
          <w:szCs w:val="24"/>
          <w:lang w:val="en" w:eastAsia="en-ID"/>
        </w:rPr>
        <w:t xml:space="preserve">Lack of </w:t>
      </w:r>
      <w:r w:rsidRPr="006C2B93">
        <w:rPr>
          <w:rFonts w:ascii="Arial" w:eastAsia="Cambria" w:hAnsi="Arial" w:cs="Arial"/>
          <w:sz w:val="24"/>
          <w:szCs w:val="24"/>
          <w:lang w:val="en" w:eastAsia="en-ID"/>
        </w:rPr>
        <w:t xml:space="preserve">national </w:t>
      </w:r>
      <w:r w:rsidRPr="006C2B93">
        <w:rPr>
          <w:rFonts w:ascii="Arial" w:eastAsia="Cambria" w:hAnsi="Arial" w:cs="Arial"/>
          <w:sz w:val="24"/>
          <w:szCs w:val="24"/>
          <w:lang w:val="en" w:eastAsia="en-ID"/>
        </w:rPr>
        <w:t>accessibility mechanisms</w:t>
      </w:r>
      <w:r w:rsidRPr="006C2B93">
        <w:rPr>
          <w:rFonts w:ascii="Arial" w:eastAsia="Cambria" w:hAnsi="Arial" w:cs="Arial"/>
          <w:sz w:val="24"/>
          <w:szCs w:val="24"/>
          <w:lang w:val="en" w:eastAsia="en-ID"/>
        </w:rPr>
        <w:t>,</w:t>
      </w:r>
      <w:r w:rsidRPr="006C2B93">
        <w:rPr>
          <w:rFonts w:ascii="Arial" w:eastAsia="Cambria" w:hAnsi="Arial" w:cs="Arial"/>
          <w:sz w:val="24"/>
          <w:szCs w:val="24"/>
          <w:lang w:val="en" w:eastAsia="en-ID"/>
        </w:rPr>
        <w:t xml:space="preserve"> </w:t>
      </w:r>
      <w:r w:rsidRPr="006C2B93">
        <w:rPr>
          <w:rFonts w:ascii="Arial" w:eastAsia="Cambria" w:hAnsi="Arial" w:cs="Arial"/>
          <w:sz w:val="24"/>
          <w:szCs w:val="24"/>
          <w:lang w:val="en" w:eastAsia="en-ID"/>
        </w:rPr>
        <w:t xml:space="preserve">accessibility of justice system guideline, accessibility of court building and </w:t>
      </w:r>
      <w:r w:rsidR="00E019F1" w:rsidRPr="006C2B93">
        <w:rPr>
          <w:rFonts w:ascii="Arial" w:eastAsia="Cambria" w:hAnsi="Arial" w:cs="Arial"/>
          <w:sz w:val="24"/>
          <w:szCs w:val="24"/>
          <w:lang w:val="en" w:eastAsia="en-ID"/>
        </w:rPr>
        <w:t>facilities</w:t>
      </w:r>
      <w:r w:rsidRPr="006C2B93">
        <w:rPr>
          <w:rFonts w:ascii="Arial" w:eastAsia="Cambria" w:hAnsi="Arial" w:cs="Arial"/>
          <w:sz w:val="24"/>
          <w:szCs w:val="24"/>
          <w:lang w:val="en" w:eastAsia="en-ID"/>
        </w:rPr>
        <w:t>.</w:t>
      </w:r>
    </w:p>
    <w:p w:rsidR="00FD531D" w:rsidRPr="006C2B93" w:rsidRDefault="00FD531D" w:rsidP="00FF180D">
      <w:pPr>
        <w:pStyle w:val="ListParagraph"/>
        <w:numPr>
          <w:ilvl w:val="0"/>
          <w:numId w:val="16"/>
        </w:numPr>
        <w:rPr>
          <w:rFonts w:ascii="Arial" w:hAnsi="Arial" w:cs="Arial"/>
          <w:sz w:val="24"/>
          <w:szCs w:val="24"/>
        </w:rPr>
      </w:pPr>
      <w:r w:rsidRPr="006C2B93">
        <w:rPr>
          <w:rFonts w:ascii="Arial" w:hAnsi="Arial" w:cs="Arial"/>
          <w:sz w:val="24"/>
          <w:szCs w:val="24"/>
        </w:rPr>
        <w:t>Common</w:t>
      </w:r>
      <w:r w:rsidRPr="006C2B93">
        <w:rPr>
          <w:rFonts w:ascii="Arial" w:hAnsi="Arial" w:cs="Arial"/>
          <w:sz w:val="24"/>
          <w:szCs w:val="24"/>
        </w:rPr>
        <w:t xml:space="preserve"> </w:t>
      </w:r>
      <w:r w:rsidR="00FF180D" w:rsidRPr="006C2B93">
        <w:rPr>
          <w:rFonts w:ascii="Arial" w:hAnsi="Arial" w:cs="Arial"/>
          <w:sz w:val="24"/>
          <w:szCs w:val="24"/>
        </w:rPr>
        <w:t xml:space="preserve">harmful </w:t>
      </w:r>
      <w:r w:rsidRPr="006C2B93">
        <w:rPr>
          <w:rFonts w:ascii="Arial" w:hAnsi="Arial" w:cs="Arial"/>
          <w:sz w:val="24"/>
          <w:szCs w:val="24"/>
        </w:rPr>
        <w:t>practiced towards p</w:t>
      </w:r>
      <w:r w:rsidR="00FF180D" w:rsidRPr="006C2B93">
        <w:rPr>
          <w:rFonts w:ascii="Arial" w:hAnsi="Arial" w:cs="Arial"/>
          <w:sz w:val="24"/>
          <w:szCs w:val="24"/>
        </w:rPr>
        <w:t>ersons</w:t>
      </w:r>
      <w:r w:rsidRPr="006C2B93">
        <w:rPr>
          <w:rFonts w:ascii="Arial" w:hAnsi="Arial" w:cs="Arial"/>
          <w:sz w:val="24"/>
          <w:szCs w:val="24"/>
        </w:rPr>
        <w:t xml:space="preserve"> with psychosocial disabilities</w:t>
      </w:r>
      <w:r w:rsidR="00FF180D" w:rsidRPr="006C2B93">
        <w:rPr>
          <w:rFonts w:ascii="Arial" w:hAnsi="Arial" w:cs="Arial"/>
          <w:sz w:val="24"/>
          <w:szCs w:val="24"/>
        </w:rPr>
        <w:t xml:space="preserve"> such as shaking,</w:t>
      </w:r>
      <w:r w:rsidRPr="006C2B93">
        <w:rPr>
          <w:rFonts w:ascii="Arial" w:hAnsi="Arial" w:cs="Arial"/>
          <w:sz w:val="24"/>
          <w:szCs w:val="24"/>
        </w:rPr>
        <w:t xml:space="preserve"> chaining their feet and hands in iron chains, confining them in a wooden/bamboo cage, or in a closed room, or often the combination of them all. </w:t>
      </w:r>
      <w:r w:rsidRPr="006C2B93">
        <w:rPr>
          <w:rFonts w:ascii="Arial" w:hAnsi="Arial" w:cs="Arial"/>
          <w:sz w:val="24"/>
          <w:szCs w:val="24"/>
        </w:rPr>
        <w:t>Detention condition is only the acceptance of</w:t>
      </w:r>
      <w:r w:rsidR="001E6E1B" w:rsidRPr="006C2B93">
        <w:rPr>
          <w:rFonts w:ascii="Arial" w:hAnsi="Arial" w:cs="Arial"/>
          <w:sz w:val="24"/>
          <w:szCs w:val="24"/>
        </w:rPr>
        <w:t xml:space="preserve"> the family to bring their home,</w:t>
      </w:r>
      <w:r w:rsidR="001E6E1B" w:rsidRPr="006C2B93">
        <w:rPr>
          <w:rFonts w:ascii="Arial" w:eastAsia="Cambria" w:hAnsi="Arial" w:cs="Arial"/>
          <w:sz w:val="24"/>
          <w:szCs w:val="24"/>
          <w:lang w:val="en" w:eastAsia="en-ID"/>
        </w:rPr>
        <w:t xml:space="preserve"> </w:t>
      </w:r>
      <w:r w:rsidR="001E6E1B" w:rsidRPr="006C2B93">
        <w:rPr>
          <w:rFonts w:ascii="Arial" w:eastAsia="Cambria" w:hAnsi="Arial" w:cs="Arial"/>
          <w:sz w:val="24"/>
          <w:szCs w:val="24"/>
          <w:lang w:val="en" w:eastAsia="en-ID"/>
        </w:rPr>
        <w:t>sexual harassmen</w:t>
      </w:r>
      <w:r w:rsidR="001E6E1B" w:rsidRPr="006C2B93">
        <w:rPr>
          <w:rFonts w:ascii="Arial" w:eastAsia="Cambria" w:hAnsi="Arial" w:cs="Arial"/>
          <w:sz w:val="24"/>
          <w:szCs w:val="24"/>
          <w:lang w:val="en" w:eastAsia="en-ID"/>
        </w:rPr>
        <w:t>t;</w:t>
      </w:r>
    </w:p>
    <w:p w:rsidR="00FF180D" w:rsidRPr="006C2B93" w:rsidRDefault="00FD531D" w:rsidP="00FF180D">
      <w:pPr>
        <w:pStyle w:val="ListParagraph"/>
        <w:numPr>
          <w:ilvl w:val="0"/>
          <w:numId w:val="16"/>
        </w:numPr>
        <w:rPr>
          <w:rFonts w:ascii="Arial" w:hAnsi="Arial" w:cs="Arial"/>
          <w:sz w:val="24"/>
          <w:szCs w:val="24"/>
        </w:rPr>
      </w:pPr>
      <w:r w:rsidRPr="006C2B93">
        <w:rPr>
          <w:rFonts w:ascii="Arial" w:eastAsia="Cambria" w:hAnsi="Arial" w:cs="Arial"/>
          <w:sz w:val="24"/>
          <w:szCs w:val="24"/>
          <w:lang w:val="en" w:eastAsia="en-ID"/>
        </w:rPr>
        <w:t xml:space="preserve">Involuntary sterilization or forced contraception </w:t>
      </w:r>
      <w:r w:rsidR="00FF180D" w:rsidRPr="006C2B93">
        <w:rPr>
          <w:rFonts w:ascii="Arial" w:eastAsia="Cambria" w:hAnsi="Arial" w:cs="Arial"/>
          <w:sz w:val="24"/>
          <w:szCs w:val="24"/>
          <w:lang w:val="en" w:eastAsia="en-ID"/>
        </w:rPr>
        <w:t>in nursing homes;</w:t>
      </w:r>
      <w:r w:rsidRPr="006C2B93">
        <w:rPr>
          <w:rFonts w:ascii="Arial" w:eastAsia="Calibri" w:hAnsi="Arial" w:cs="Arial"/>
          <w:sz w:val="24"/>
          <w:szCs w:val="24"/>
          <w:lang w:val="en" w:eastAsia="en-ID"/>
        </w:rPr>
        <w:t xml:space="preserve"> </w:t>
      </w:r>
    </w:p>
    <w:p w:rsidR="00FD531D" w:rsidRPr="006C2B93" w:rsidRDefault="004A637E" w:rsidP="00FF180D">
      <w:pPr>
        <w:pStyle w:val="ListParagraph"/>
        <w:numPr>
          <w:ilvl w:val="0"/>
          <w:numId w:val="16"/>
        </w:numPr>
        <w:rPr>
          <w:rFonts w:ascii="Arial" w:hAnsi="Arial" w:cs="Arial"/>
          <w:sz w:val="24"/>
          <w:szCs w:val="24"/>
        </w:rPr>
      </w:pPr>
      <w:r w:rsidRPr="006C2B93">
        <w:rPr>
          <w:rFonts w:ascii="Arial" w:eastAsia="Cambria" w:hAnsi="Arial" w:cs="Arial"/>
          <w:sz w:val="24"/>
          <w:szCs w:val="24"/>
          <w:lang w:val="en" w:eastAsia="en-ID"/>
        </w:rPr>
        <w:t>Force d</w:t>
      </w:r>
      <w:r w:rsidR="00FD531D" w:rsidRPr="006C2B93">
        <w:rPr>
          <w:rFonts w:ascii="Arial" w:eastAsia="Cambria" w:hAnsi="Arial" w:cs="Arial"/>
          <w:sz w:val="24"/>
          <w:szCs w:val="24"/>
          <w:lang w:val="en" w:eastAsia="en-ID"/>
        </w:rPr>
        <w:t>et</w:t>
      </w:r>
      <w:r w:rsidRPr="006C2B93">
        <w:rPr>
          <w:rFonts w:ascii="Arial" w:eastAsia="Cambria" w:hAnsi="Arial" w:cs="Arial"/>
          <w:sz w:val="24"/>
          <w:szCs w:val="24"/>
          <w:lang w:val="en" w:eastAsia="en-ID"/>
        </w:rPr>
        <w:t>ention</w:t>
      </w:r>
      <w:r w:rsidR="00FD531D" w:rsidRPr="006C2B93">
        <w:rPr>
          <w:rFonts w:ascii="Arial" w:eastAsia="Cambria" w:hAnsi="Arial" w:cs="Arial"/>
          <w:sz w:val="24"/>
          <w:szCs w:val="24"/>
          <w:lang w:val="en" w:eastAsia="en-ID"/>
        </w:rPr>
        <w:t xml:space="preserve"> </w:t>
      </w:r>
      <w:r w:rsidRPr="006C2B93">
        <w:rPr>
          <w:rFonts w:ascii="Arial" w:eastAsia="Cambria" w:hAnsi="Arial" w:cs="Arial"/>
          <w:sz w:val="24"/>
          <w:szCs w:val="24"/>
          <w:lang w:val="en" w:eastAsia="en-ID"/>
        </w:rPr>
        <w:t xml:space="preserve">, force </w:t>
      </w:r>
      <w:r w:rsidR="00FD531D" w:rsidRPr="006C2B93">
        <w:rPr>
          <w:rFonts w:ascii="Arial" w:eastAsia="Cambria" w:hAnsi="Arial" w:cs="Arial"/>
          <w:sz w:val="24"/>
          <w:szCs w:val="24"/>
          <w:lang w:val="en" w:eastAsia="en-ID"/>
        </w:rPr>
        <w:t>Institution wit</w:t>
      </w:r>
      <w:r w:rsidR="001E6E1B" w:rsidRPr="006C2B93">
        <w:rPr>
          <w:rFonts w:ascii="Arial" w:eastAsia="Cambria" w:hAnsi="Arial" w:cs="Arial"/>
          <w:sz w:val="24"/>
          <w:szCs w:val="24"/>
          <w:lang w:val="en" w:eastAsia="en-ID"/>
        </w:rPr>
        <w:t>hout support, force medication</w:t>
      </w:r>
      <w:r w:rsidR="00FD531D" w:rsidRPr="006C2B93">
        <w:rPr>
          <w:rFonts w:ascii="Arial" w:eastAsia="Cambria" w:hAnsi="Arial" w:cs="Arial"/>
          <w:sz w:val="24"/>
          <w:szCs w:val="24"/>
          <w:lang w:val="en" w:eastAsia="en-ID"/>
        </w:rPr>
        <w:t>, force separated child born</w:t>
      </w:r>
      <w:r w:rsidR="00080B40" w:rsidRPr="006C2B93">
        <w:rPr>
          <w:rFonts w:ascii="Arial" w:eastAsia="Cambria" w:hAnsi="Arial" w:cs="Arial"/>
          <w:sz w:val="24"/>
          <w:szCs w:val="24"/>
          <w:lang w:val="en" w:eastAsia="en-ID"/>
        </w:rPr>
        <w:t>;</w:t>
      </w:r>
    </w:p>
    <w:p w:rsidR="004C2196" w:rsidRPr="006C2B93" w:rsidRDefault="00012144" w:rsidP="00FF180D">
      <w:pPr>
        <w:pStyle w:val="ListParagraph"/>
        <w:numPr>
          <w:ilvl w:val="0"/>
          <w:numId w:val="16"/>
        </w:numPr>
        <w:rPr>
          <w:rFonts w:ascii="Arial" w:eastAsia="Cambria" w:hAnsi="Arial" w:cs="Arial"/>
          <w:sz w:val="24"/>
          <w:szCs w:val="24"/>
        </w:rPr>
      </w:pPr>
      <w:r w:rsidRPr="006C2B93">
        <w:rPr>
          <w:rFonts w:ascii="Arial" w:eastAsia="Cambria" w:hAnsi="Arial" w:cs="Arial"/>
          <w:sz w:val="24"/>
          <w:szCs w:val="24"/>
        </w:rPr>
        <w:t xml:space="preserve">The absence of law on sexual violence is also one reason there is no aggravation in the punishment imposed on sexual crimes committed against </w:t>
      </w:r>
      <w:r w:rsidRPr="006C2B93">
        <w:rPr>
          <w:rFonts w:ascii="Arial" w:eastAsia="Cambria" w:hAnsi="Arial" w:cs="Arial"/>
          <w:sz w:val="24"/>
          <w:szCs w:val="24"/>
        </w:rPr>
        <w:lastRenderedPageBreak/>
        <w:t>persons with Disabilities. In addition, Indonesian Criminal Code only regulates rape and sexual abuse, but it does not regulate sexual harassment</w:t>
      </w:r>
      <w:r w:rsidR="004A637E" w:rsidRPr="006C2B93">
        <w:rPr>
          <w:rFonts w:ascii="Arial" w:eastAsia="Cambria" w:hAnsi="Arial" w:cs="Arial"/>
          <w:sz w:val="24"/>
          <w:szCs w:val="24"/>
        </w:rPr>
        <w:t>;</w:t>
      </w:r>
    </w:p>
    <w:p w:rsidR="00FC1B6E" w:rsidRPr="006C2B93" w:rsidRDefault="00FC1B6E" w:rsidP="00FF180D">
      <w:pPr>
        <w:pStyle w:val="ListParagraph"/>
        <w:numPr>
          <w:ilvl w:val="0"/>
          <w:numId w:val="16"/>
        </w:numPr>
        <w:spacing w:after="0" w:line="240" w:lineRule="auto"/>
        <w:jc w:val="both"/>
        <w:rPr>
          <w:rFonts w:ascii="Arial" w:eastAsia="Times New Roman" w:hAnsi="Arial" w:cs="Arial"/>
          <w:sz w:val="24"/>
          <w:szCs w:val="24"/>
          <w:lang w:val="id-ID"/>
        </w:rPr>
      </w:pPr>
      <w:r w:rsidRPr="006C2B93">
        <w:rPr>
          <w:rFonts w:ascii="Arial" w:eastAsia="Times New Roman" w:hAnsi="Arial" w:cs="Arial"/>
          <w:sz w:val="24"/>
          <w:szCs w:val="24"/>
          <w:lang w:val="id-ID"/>
        </w:rPr>
        <w:t>Discriminatory practices</w:t>
      </w:r>
      <w:r w:rsidRPr="006C2B93">
        <w:rPr>
          <w:rFonts w:ascii="Arial" w:eastAsia="Times New Roman" w:hAnsi="Arial" w:cs="Arial"/>
          <w:sz w:val="24"/>
          <w:szCs w:val="24"/>
        </w:rPr>
        <w:t xml:space="preserve"> as</w:t>
      </w:r>
      <w:r w:rsidRPr="006C2B93">
        <w:rPr>
          <w:rFonts w:ascii="Arial" w:eastAsia="Times New Roman" w:hAnsi="Arial" w:cs="Arial"/>
          <w:sz w:val="24"/>
          <w:szCs w:val="24"/>
          <w:lang w:val="id-ID"/>
        </w:rPr>
        <w:t xml:space="preserve"> Law No. 36 of 2009 on Health perpetuates the stigma on persons with disabilities through the term “physic and mental health.” </w:t>
      </w:r>
      <w:r w:rsidRPr="006C2B93">
        <w:rPr>
          <w:rFonts w:ascii="Arial" w:eastAsia="Times New Roman" w:hAnsi="Arial" w:cs="Arial"/>
          <w:sz w:val="24"/>
          <w:szCs w:val="24"/>
        </w:rPr>
        <w:t>This has be</w:t>
      </w:r>
      <w:r w:rsidR="00FF180D" w:rsidRPr="006C2B93">
        <w:rPr>
          <w:rFonts w:ascii="Arial" w:eastAsia="Times New Roman" w:hAnsi="Arial" w:cs="Arial"/>
          <w:sz w:val="24"/>
          <w:szCs w:val="24"/>
        </w:rPr>
        <w:t>en</w:t>
      </w:r>
      <w:r w:rsidRPr="006C2B93">
        <w:rPr>
          <w:rFonts w:ascii="Arial" w:eastAsia="Times New Roman" w:hAnsi="Arial" w:cs="Arial"/>
          <w:sz w:val="24"/>
          <w:szCs w:val="24"/>
        </w:rPr>
        <w:t xml:space="preserve"> </w:t>
      </w:r>
      <w:r w:rsidR="00FF180D" w:rsidRPr="006C2B93">
        <w:rPr>
          <w:rFonts w:ascii="Arial" w:eastAsia="Times New Roman" w:hAnsi="Arial" w:cs="Arial"/>
          <w:sz w:val="24"/>
          <w:szCs w:val="24"/>
        </w:rPr>
        <w:t>build</w:t>
      </w:r>
      <w:r w:rsidRPr="006C2B93">
        <w:rPr>
          <w:rFonts w:ascii="Arial" w:eastAsia="Times New Roman" w:hAnsi="Arial" w:cs="Arial"/>
          <w:sz w:val="24"/>
          <w:szCs w:val="24"/>
        </w:rPr>
        <w:t xml:space="preserve"> a form of discrimination at work and employment.  </w:t>
      </w:r>
      <w:r w:rsidRPr="006C2B93">
        <w:rPr>
          <w:rFonts w:ascii="Arial" w:eastAsia="Times New Roman" w:hAnsi="Arial" w:cs="Arial"/>
          <w:sz w:val="24"/>
          <w:szCs w:val="24"/>
          <w:lang w:val="id-ID"/>
        </w:rPr>
        <w:t xml:space="preserve">Almost all agencies </w:t>
      </w:r>
      <w:r w:rsidR="004A637E" w:rsidRPr="006C2B93">
        <w:rPr>
          <w:rFonts w:ascii="Arial" w:eastAsia="Times New Roman" w:hAnsi="Arial" w:cs="Arial"/>
          <w:sz w:val="24"/>
          <w:szCs w:val="24"/>
        </w:rPr>
        <w:t>require</w:t>
      </w:r>
      <w:r w:rsidRPr="006C2B93">
        <w:rPr>
          <w:rFonts w:ascii="Arial" w:eastAsia="Times New Roman" w:hAnsi="Arial" w:cs="Arial"/>
          <w:sz w:val="24"/>
          <w:szCs w:val="24"/>
          <w:lang w:val="id-ID"/>
        </w:rPr>
        <w:t xml:space="preserve"> the mental health</w:t>
      </w:r>
      <w:r w:rsidR="004A637E" w:rsidRPr="006C2B93">
        <w:rPr>
          <w:rFonts w:ascii="Arial" w:eastAsia="Times New Roman" w:hAnsi="Arial" w:cs="Arial"/>
          <w:sz w:val="24"/>
          <w:szCs w:val="24"/>
        </w:rPr>
        <w:t xml:space="preserve"> and physical </w:t>
      </w:r>
      <w:r w:rsidRPr="006C2B93">
        <w:rPr>
          <w:rFonts w:ascii="Arial" w:eastAsia="Times New Roman" w:hAnsi="Arial" w:cs="Arial"/>
          <w:sz w:val="24"/>
          <w:szCs w:val="24"/>
          <w:lang w:val="id-ID"/>
        </w:rPr>
        <w:t>certificate is a marjor</w:t>
      </w:r>
      <w:r w:rsidR="004A637E" w:rsidRPr="006C2B93">
        <w:rPr>
          <w:rFonts w:ascii="Arial" w:eastAsia="Times New Roman" w:hAnsi="Arial" w:cs="Arial"/>
          <w:sz w:val="24"/>
          <w:szCs w:val="24"/>
          <w:lang w:val="id-ID"/>
        </w:rPr>
        <w:t xml:space="preserve"> requirement to apply for a job;</w:t>
      </w:r>
    </w:p>
    <w:p w:rsidR="00080B40" w:rsidRPr="006C2B93" w:rsidRDefault="006C2B93" w:rsidP="00080B40">
      <w:pPr>
        <w:pStyle w:val="ListParagraph"/>
        <w:numPr>
          <w:ilvl w:val="0"/>
          <w:numId w:val="16"/>
        </w:numPr>
        <w:spacing w:after="0" w:line="240" w:lineRule="auto"/>
        <w:jc w:val="both"/>
        <w:rPr>
          <w:rFonts w:ascii="Arial" w:eastAsia="Times New Roman" w:hAnsi="Arial" w:cs="Arial"/>
          <w:sz w:val="24"/>
          <w:szCs w:val="24"/>
          <w:lang w:val="id-ID"/>
        </w:rPr>
      </w:pPr>
      <w:r>
        <w:rPr>
          <w:rFonts w:ascii="Arial" w:eastAsia="Times New Roman" w:hAnsi="Arial" w:cs="Arial"/>
          <w:sz w:val="24"/>
          <w:szCs w:val="24"/>
        </w:rPr>
        <w:t>A</w:t>
      </w:r>
      <w:r w:rsidR="00080B40" w:rsidRPr="006C2B93">
        <w:rPr>
          <w:rFonts w:ascii="Arial" w:eastAsia="Times New Roman" w:hAnsi="Arial" w:cs="Arial"/>
          <w:sz w:val="24"/>
          <w:szCs w:val="24"/>
          <w:lang w:val="id-ID"/>
        </w:rPr>
        <w:t xml:space="preserve"> lack of mechanism to ensure access to the national education system at all levels for persons with disabilities in Indonesia, including for asylum-seekers, r</w:t>
      </w:r>
      <w:r>
        <w:rPr>
          <w:rFonts w:ascii="Arial" w:eastAsia="Times New Roman" w:hAnsi="Arial" w:cs="Arial"/>
          <w:sz w:val="24"/>
          <w:szCs w:val="24"/>
          <w:lang w:val="id-ID"/>
        </w:rPr>
        <w:t xml:space="preserve">efugees, and stateless persons, in accordence </w:t>
      </w:r>
      <w:r w:rsidR="00080B40" w:rsidRPr="006C2B93">
        <w:rPr>
          <w:rFonts w:ascii="Arial" w:eastAsia="Times New Roman" w:hAnsi="Arial" w:cs="Arial"/>
          <w:sz w:val="24"/>
          <w:szCs w:val="24"/>
          <w:lang w:val="id-ID"/>
        </w:rPr>
        <w:t xml:space="preserve"> obligations under Articles 5 and 24 of the ICRPD.</w:t>
      </w:r>
    </w:p>
    <w:p w:rsidR="006C2B93" w:rsidRDefault="006C2B93" w:rsidP="006C2B93">
      <w:pPr>
        <w:pStyle w:val="ListParagraph"/>
        <w:numPr>
          <w:ilvl w:val="0"/>
          <w:numId w:val="16"/>
        </w:numPr>
        <w:spacing w:after="0" w:line="240" w:lineRule="auto"/>
        <w:jc w:val="both"/>
        <w:rPr>
          <w:rFonts w:ascii="Arial" w:eastAsia="Times New Roman" w:hAnsi="Arial" w:cs="Arial"/>
          <w:sz w:val="24"/>
          <w:szCs w:val="24"/>
          <w:lang w:val="id-ID"/>
        </w:rPr>
      </w:pPr>
      <w:r>
        <w:rPr>
          <w:rFonts w:ascii="Arial" w:eastAsia="Times New Roman" w:hAnsi="Arial" w:cs="Arial"/>
          <w:sz w:val="24"/>
          <w:szCs w:val="24"/>
        </w:rPr>
        <w:t>A</w:t>
      </w:r>
      <w:r w:rsidRPr="006C2B93">
        <w:rPr>
          <w:rFonts w:ascii="Arial" w:eastAsia="Times New Roman" w:hAnsi="Arial" w:cs="Arial"/>
          <w:sz w:val="24"/>
          <w:szCs w:val="24"/>
          <w:lang w:val="id-ID"/>
        </w:rPr>
        <w:t xml:space="preserve"> lack of mechanism to ensure </w:t>
      </w:r>
      <w:r>
        <w:rPr>
          <w:rFonts w:ascii="Arial" w:eastAsia="Times New Roman" w:hAnsi="Arial" w:cs="Arial"/>
          <w:sz w:val="24"/>
          <w:szCs w:val="24"/>
        </w:rPr>
        <w:t>protection and safeguards</w:t>
      </w:r>
      <w:r w:rsidRPr="006C2B93">
        <w:rPr>
          <w:rFonts w:ascii="Arial" w:eastAsia="Times New Roman" w:hAnsi="Arial" w:cs="Arial"/>
          <w:sz w:val="24"/>
          <w:szCs w:val="24"/>
          <w:lang w:val="id-ID"/>
        </w:rPr>
        <w:t xml:space="preserve"> system for asylum-seekers, r</w:t>
      </w:r>
      <w:r>
        <w:rPr>
          <w:rFonts w:ascii="Arial" w:eastAsia="Times New Roman" w:hAnsi="Arial" w:cs="Arial"/>
          <w:sz w:val="24"/>
          <w:szCs w:val="24"/>
          <w:lang w:val="id-ID"/>
        </w:rPr>
        <w:t xml:space="preserve">efugees, and stateless persons, in accordence </w:t>
      </w:r>
      <w:r w:rsidRPr="006C2B93">
        <w:rPr>
          <w:rFonts w:ascii="Arial" w:eastAsia="Times New Roman" w:hAnsi="Arial" w:cs="Arial"/>
          <w:sz w:val="24"/>
          <w:szCs w:val="24"/>
          <w:lang w:val="id-ID"/>
        </w:rPr>
        <w:t>obligations under Articles 5 and 24 of the ICRPD.</w:t>
      </w:r>
    </w:p>
    <w:p w:rsidR="006C2B93" w:rsidRPr="006C2B93" w:rsidRDefault="005C6B1B" w:rsidP="006C2B93">
      <w:pPr>
        <w:pStyle w:val="ListParagraph"/>
        <w:numPr>
          <w:ilvl w:val="0"/>
          <w:numId w:val="16"/>
        </w:numPr>
        <w:spacing w:after="0" w:line="240" w:lineRule="auto"/>
        <w:jc w:val="both"/>
        <w:rPr>
          <w:rFonts w:ascii="Arial" w:eastAsia="Times New Roman" w:hAnsi="Arial" w:cs="Arial"/>
          <w:sz w:val="24"/>
          <w:szCs w:val="24"/>
          <w:lang w:val="id-ID"/>
        </w:rPr>
      </w:pPr>
      <w:r>
        <w:rPr>
          <w:rFonts w:ascii="Arial" w:eastAsia="Times New Roman" w:hAnsi="Arial" w:cs="Arial"/>
          <w:sz w:val="24"/>
          <w:szCs w:val="24"/>
        </w:rPr>
        <w:t>The controversial of National laws</w:t>
      </w:r>
      <w:r w:rsidR="00C83664">
        <w:rPr>
          <w:rFonts w:ascii="Arial" w:eastAsia="Times New Roman" w:hAnsi="Arial" w:cs="Arial"/>
          <w:sz w:val="24"/>
          <w:szCs w:val="24"/>
        </w:rPr>
        <w:t xml:space="preserve"> and Regional laws</w:t>
      </w:r>
      <w:bookmarkStart w:id="0" w:name="_GoBack"/>
      <w:bookmarkEnd w:id="0"/>
      <w:r>
        <w:rPr>
          <w:rFonts w:ascii="Arial" w:eastAsia="Times New Roman" w:hAnsi="Arial" w:cs="Arial"/>
          <w:sz w:val="24"/>
          <w:szCs w:val="24"/>
        </w:rPr>
        <w:t xml:space="preserve"> in different areas and locations</w:t>
      </w:r>
    </w:p>
    <w:p w:rsidR="00FC1B6E" w:rsidRPr="006C2B93" w:rsidRDefault="00FC1B6E" w:rsidP="00FD531D">
      <w:pPr>
        <w:rPr>
          <w:rFonts w:ascii="Arial" w:hAnsi="Arial" w:cs="Arial"/>
          <w:sz w:val="24"/>
          <w:szCs w:val="24"/>
          <w:lang w:val="id-ID"/>
        </w:rPr>
      </w:pPr>
    </w:p>
    <w:p w:rsidR="0055490B" w:rsidRPr="006C2B93" w:rsidRDefault="00FF180D" w:rsidP="00FF180D">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Finally,</w:t>
      </w:r>
      <w:r w:rsidR="0055490B" w:rsidRPr="006C2B93">
        <w:rPr>
          <w:rFonts w:ascii="Arial" w:hAnsi="Arial" w:cs="Arial"/>
          <w:sz w:val="24"/>
          <w:szCs w:val="24"/>
          <w:shd w:val="clear" w:color="auto" w:fill="FFFFFF"/>
        </w:rPr>
        <w:t xml:space="preserve"> t</w:t>
      </w:r>
      <w:r w:rsidRPr="006C2B93">
        <w:rPr>
          <w:rFonts w:ascii="Arial" w:hAnsi="Arial" w:cs="Arial"/>
          <w:sz w:val="24"/>
          <w:szCs w:val="24"/>
          <w:shd w:val="clear" w:color="auto" w:fill="FFFFFF"/>
        </w:rPr>
        <w:t>he 2 day dialogue served</w:t>
      </w:r>
      <w:r w:rsidR="00D30737" w:rsidRPr="006C2B93">
        <w:rPr>
          <w:rFonts w:ascii="Arial" w:hAnsi="Arial" w:cs="Arial"/>
          <w:sz w:val="24"/>
          <w:szCs w:val="24"/>
          <w:shd w:val="clear" w:color="auto" w:fill="FFFFFF"/>
        </w:rPr>
        <w:t xml:space="preserve"> to remind us that civil society is an essential part of all of the </w:t>
      </w:r>
      <w:r w:rsidRPr="006C2B93">
        <w:rPr>
          <w:rFonts w:ascii="Arial" w:hAnsi="Arial" w:cs="Arial"/>
          <w:sz w:val="24"/>
          <w:szCs w:val="24"/>
          <w:shd w:val="clear" w:color="auto" w:fill="FFFFFF"/>
        </w:rPr>
        <w:t>CRPD implementation for sustainable</w:t>
      </w:r>
      <w:r w:rsidR="00D30737" w:rsidRPr="006C2B93">
        <w:rPr>
          <w:rFonts w:ascii="Arial" w:hAnsi="Arial" w:cs="Arial"/>
          <w:sz w:val="24"/>
          <w:szCs w:val="24"/>
          <w:shd w:val="clear" w:color="auto" w:fill="FFFFFF"/>
        </w:rPr>
        <w:t xml:space="preserve"> security, human rights and for sustainable development. </w:t>
      </w:r>
      <w:r w:rsidRPr="006C2B93">
        <w:rPr>
          <w:rFonts w:ascii="Arial" w:hAnsi="Arial" w:cs="Arial"/>
          <w:sz w:val="24"/>
          <w:szCs w:val="24"/>
          <w:shd w:val="clear" w:color="auto" w:fill="FFFFFF"/>
        </w:rPr>
        <w:t xml:space="preserve"> </w:t>
      </w:r>
      <w:r w:rsidR="00D30737" w:rsidRPr="006C2B93">
        <w:rPr>
          <w:rFonts w:ascii="Arial" w:hAnsi="Arial" w:cs="Arial"/>
          <w:sz w:val="24"/>
          <w:szCs w:val="24"/>
          <w:shd w:val="clear" w:color="auto" w:fill="FFFFFF"/>
        </w:rPr>
        <w:t xml:space="preserve">A strong civil society promotes responsible citizenship and makes democratic forms of government work. </w:t>
      </w:r>
    </w:p>
    <w:p w:rsidR="0055490B" w:rsidRPr="006C2B93" w:rsidRDefault="0055490B" w:rsidP="00FF180D">
      <w:pPr>
        <w:spacing w:after="0" w:line="240" w:lineRule="auto"/>
        <w:rPr>
          <w:rFonts w:ascii="Arial" w:hAnsi="Arial" w:cs="Arial"/>
          <w:sz w:val="24"/>
          <w:szCs w:val="24"/>
          <w:shd w:val="clear" w:color="auto" w:fill="FFFFFF"/>
        </w:rPr>
      </w:pPr>
    </w:p>
    <w:p w:rsidR="00FF180D" w:rsidRPr="006C2B93" w:rsidRDefault="00FF180D" w:rsidP="00FF180D">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Distinguish delegates;</w:t>
      </w:r>
    </w:p>
    <w:p w:rsidR="00FF180D" w:rsidRPr="006C2B93" w:rsidRDefault="00FF180D" w:rsidP="00FF180D">
      <w:pPr>
        <w:spacing w:after="0" w:line="240" w:lineRule="auto"/>
        <w:rPr>
          <w:rFonts w:ascii="Arial" w:hAnsi="Arial" w:cs="Arial"/>
          <w:sz w:val="24"/>
          <w:szCs w:val="24"/>
          <w:shd w:val="clear" w:color="auto" w:fill="FFFFFF"/>
        </w:rPr>
      </w:pPr>
    </w:p>
    <w:p w:rsidR="00FF180D" w:rsidRPr="006C2B93" w:rsidRDefault="00080B40" w:rsidP="00FF180D">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The committee will incorporate and elaborate all these raise up issue in the Concluding of the Observation. The COBs will officially submit to the delegation through the diplomat channel for your concern.</w:t>
      </w:r>
    </w:p>
    <w:p w:rsidR="003017E2" w:rsidRPr="006C2B93" w:rsidRDefault="00FF180D" w:rsidP="00FC1B6E">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 xml:space="preserve"> </w:t>
      </w:r>
    </w:p>
    <w:p w:rsidR="00080B40" w:rsidRPr="006C2B93" w:rsidRDefault="00080B40" w:rsidP="00FC1B6E">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 xml:space="preserve">I would like to express my sincere </w:t>
      </w:r>
      <w:r w:rsidR="0055490B" w:rsidRPr="006C2B93">
        <w:rPr>
          <w:rFonts w:ascii="Arial" w:hAnsi="Arial" w:cs="Arial"/>
          <w:sz w:val="24"/>
          <w:szCs w:val="24"/>
          <w:shd w:val="clear" w:color="auto" w:fill="FFFFFF"/>
        </w:rPr>
        <w:t>thanks</w:t>
      </w:r>
      <w:r w:rsidRPr="006C2B93">
        <w:rPr>
          <w:rFonts w:ascii="Arial" w:hAnsi="Arial" w:cs="Arial"/>
          <w:sz w:val="24"/>
          <w:szCs w:val="24"/>
          <w:shd w:val="clear" w:color="auto" w:fill="FFFFFF"/>
        </w:rPr>
        <w:t xml:space="preserve"> again for the State party efforts to promote human right and </w:t>
      </w:r>
      <w:r w:rsidR="0055490B" w:rsidRPr="006C2B93">
        <w:rPr>
          <w:rFonts w:ascii="Arial" w:hAnsi="Arial" w:cs="Arial"/>
          <w:sz w:val="24"/>
          <w:szCs w:val="24"/>
          <w:shd w:val="clear" w:color="auto" w:fill="FFFFFF"/>
        </w:rPr>
        <w:t>wellbeing</w:t>
      </w:r>
      <w:r w:rsidRPr="006C2B93">
        <w:rPr>
          <w:rFonts w:ascii="Arial" w:hAnsi="Arial" w:cs="Arial"/>
          <w:sz w:val="24"/>
          <w:szCs w:val="24"/>
          <w:shd w:val="clear" w:color="auto" w:fill="FFFFFF"/>
        </w:rPr>
        <w:t xml:space="preserve"> of persons with disabilities both at National level and ASEAN level. </w:t>
      </w:r>
      <w:r w:rsidR="0055490B" w:rsidRPr="006C2B93">
        <w:rPr>
          <w:rFonts w:ascii="Arial" w:hAnsi="Arial" w:cs="Arial"/>
          <w:sz w:val="24"/>
          <w:szCs w:val="24"/>
          <w:shd w:val="clear" w:color="auto" w:fill="FFFFFF"/>
        </w:rPr>
        <w:t>Hopefully, the Concept of ASEAN Commission on Disabilities</w:t>
      </w:r>
      <w:r w:rsidR="00E019F1" w:rsidRPr="006C2B93">
        <w:rPr>
          <w:rFonts w:ascii="Arial" w:hAnsi="Arial" w:cs="Arial"/>
          <w:sz w:val="24"/>
          <w:szCs w:val="24"/>
          <w:shd w:val="clear" w:color="auto" w:fill="FFFFFF"/>
        </w:rPr>
        <w:t xml:space="preserve"> in accordance with CRPD standards</w:t>
      </w:r>
      <w:r w:rsidR="0055490B" w:rsidRPr="006C2B93">
        <w:rPr>
          <w:rFonts w:ascii="Arial" w:hAnsi="Arial" w:cs="Arial"/>
          <w:sz w:val="24"/>
          <w:szCs w:val="24"/>
          <w:shd w:val="clear" w:color="auto" w:fill="FFFFFF"/>
        </w:rPr>
        <w:t xml:space="preserve"> would be adopted under the Republic of Indonesia leadership. </w:t>
      </w:r>
    </w:p>
    <w:p w:rsidR="0055490B" w:rsidRPr="006C2B93" w:rsidRDefault="0055490B" w:rsidP="00FC1B6E">
      <w:pPr>
        <w:spacing w:after="0" w:line="240" w:lineRule="auto"/>
        <w:rPr>
          <w:rFonts w:ascii="Arial" w:hAnsi="Arial" w:cs="Arial"/>
          <w:sz w:val="24"/>
          <w:szCs w:val="24"/>
          <w:shd w:val="clear" w:color="auto" w:fill="FFFFFF"/>
        </w:rPr>
      </w:pPr>
    </w:p>
    <w:p w:rsidR="0055490B" w:rsidRPr="006C2B93" w:rsidRDefault="0055490B" w:rsidP="0055490B">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 xml:space="preserve">Last but not lease, </w:t>
      </w:r>
    </w:p>
    <w:p w:rsidR="00080B40" w:rsidRPr="006C2B93" w:rsidRDefault="00080B40" w:rsidP="00FC1B6E">
      <w:pPr>
        <w:spacing w:after="0" w:line="240" w:lineRule="auto"/>
        <w:rPr>
          <w:rFonts w:ascii="Arial" w:hAnsi="Arial" w:cs="Arial"/>
          <w:sz w:val="24"/>
          <w:szCs w:val="24"/>
          <w:shd w:val="clear" w:color="auto" w:fill="FFFFFF"/>
        </w:rPr>
      </w:pPr>
    </w:p>
    <w:p w:rsidR="00FC1B6E" w:rsidRPr="006C2B93" w:rsidRDefault="00FC1B6E" w:rsidP="00FC1B6E">
      <w:pPr>
        <w:spacing w:after="0" w:line="240" w:lineRule="auto"/>
        <w:rPr>
          <w:rFonts w:ascii="Arial" w:hAnsi="Arial" w:cs="Arial"/>
          <w:sz w:val="24"/>
          <w:szCs w:val="24"/>
          <w:shd w:val="clear" w:color="auto" w:fill="FFFFFF"/>
        </w:rPr>
      </w:pPr>
      <w:r w:rsidRPr="006C2B93">
        <w:rPr>
          <w:rFonts w:ascii="Arial" w:hAnsi="Arial" w:cs="Arial"/>
          <w:sz w:val="24"/>
          <w:szCs w:val="24"/>
          <w:shd w:val="clear" w:color="auto" w:fill="FFFFFF"/>
        </w:rPr>
        <w:t xml:space="preserve"> </w:t>
      </w:r>
      <w:r w:rsidR="004A637E" w:rsidRPr="006C2B93">
        <w:rPr>
          <w:rFonts w:ascii="Arial" w:hAnsi="Arial" w:cs="Arial"/>
          <w:sz w:val="24"/>
          <w:szCs w:val="24"/>
          <w:shd w:val="clear" w:color="auto" w:fill="FFFFFF"/>
        </w:rPr>
        <w:t>On behalf of myself and my co-rapporteur</w:t>
      </w:r>
      <w:r w:rsidR="004A637E" w:rsidRPr="006C2B93">
        <w:rPr>
          <w:rFonts w:ascii="Arial" w:hAnsi="Arial" w:cs="Arial"/>
          <w:sz w:val="24"/>
          <w:szCs w:val="24"/>
          <w:shd w:val="clear" w:color="auto" w:fill="FFFFFF"/>
        </w:rPr>
        <w:t xml:space="preserve">, </w:t>
      </w:r>
      <w:r w:rsidRPr="006C2B93">
        <w:rPr>
          <w:rFonts w:ascii="Arial" w:hAnsi="Arial" w:cs="Arial"/>
          <w:sz w:val="24"/>
          <w:szCs w:val="24"/>
          <w:shd w:val="clear" w:color="auto" w:fill="FFFFFF"/>
        </w:rPr>
        <w:t>I would like to acknowledge and pay tribute to Risnawati Utami our Indonesian colleague who throughout her term has provided invaluable expertise and leadership</w:t>
      </w:r>
    </w:p>
    <w:p w:rsidR="0055490B" w:rsidRPr="006C2B93" w:rsidRDefault="0055490B" w:rsidP="00FC1B6E">
      <w:pPr>
        <w:spacing w:after="0" w:line="240" w:lineRule="auto"/>
        <w:rPr>
          <w:rFonts w:ascii="Arial" w:hAnsi="Arial" w:cs="Arial"/>
          <w:sz w:val="24"/>
          <w:szCs w:val="24"/>
          <w:shd w:val="clear" w:color="auto" w:fill="FFFFFF"/>
        </w:rPr>
      </w:pPr>
    </w:p>
    <w:p w:rsidR="00070AA6" w:rsidRPr="006C2B93" w:rsidRDefault="0055490B" w:rsidP="004A637E">
      <w:pPr>
        <w:spacing w:after="0" w:line="240" w:lineRule="auto"/>
        <w:rPr>
          <w:rFonts w:ascii="Arial" w:hAnsi="Arial" w:cs="Arial"/>
          <w:sz w:val="24"/>
          <w:szCs w:val="24"/>
        </w:rPr>
      </w:pPr>
      <w:r w:rsidRPr="006C2B93">
        <w:rPr>
          <w:rFonts w:ascii="Arial" w:hAnsi="Arial" w:cs="Arial"/>
          <w:sz w:val="24"/>
          <w:szCs w:val="24"/>
          <w:shd w:val="clear" w:color="auto" w:fill="FFFFFF"/>
        </w:rPr>
        <w:t xml:space="preserve">Thank you </w:t>
      </w:r>
    </w:p>
    <w:sectPr w:rsidR="00070AA6" w:rsidRPr="006C2B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21C" w:rsidRDefault="0060121C" w:rsidP="00E92ADC">
      <w:pPr>
        <w:spacing w:after="0" w:line="240" w:lineRule="auto"/>
      </w:pPr>
      <w:r>
        <w:separator/>
      </w:r>
    </w:p>
  </w:endnote>
  <w:endnote w:type="continuationSeparator" w:id="0">
    <w:p w:rsidR="0060121C" w:rsidRDefault="0060121C" w:rsidP="00E9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21C" w:rsidRDefault="0060121C" w:rsidP="00E92ADC">
      <w:pPr>
        <w:spacing w:after="0" w:line="240" w:lineRule="auto"/>
      </w:pPr>
      <w:r>
        <w:separator/>
      </w:r>
    </w:p>
  </w:footnote>
  <w:footnote w:type="continuationSeparator" w:id="0">
    <w:p w:rsidR="0060121C" w:rsidRDefault="0060121C" w:rsidP="00E92A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5021"/>
    <w:multiLevelType w:val="hybridMultilevel"/>
    <w:tmpl w:val="A1A47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23EBB"/>
    <w:multiLevelType w:val="hybridMultilevel"/>
    <w:tmpl w:val="1E448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F34B9"/>
    <w:multiLevelType w:val="hybridMultilevel"/>
    <w:tmpl w:val="47EC9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21E74"/>
    <w:multiLevelType w:val="multilevel"/>
    <w:tmpl w:val="DD10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3C1DC7"/>
    <w:multiLevelType w:val="hybridMultilevel"/>
    <w:tmpl w:val="1F381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4268BE"/>
    <w:multiLevelType w:val="multilevel"/>
    <w:tmpl w:val="1192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224ECB"/>
    <w:multiLevelType w:val="multilevel"/>
    <w:tmpl w:val="FDA0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E7969"/>
    <w:multiLevelType w:val="hybridMultilevel"/>
    <w:tmpl w:val="F496E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0D0DD1"/>
    <w:multiLevelType w:val="hybridMultilevel"/>
    <w:tmpl w:val="996EC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9310F9"/>
    <w:multiLevelType w:val="hybridMultilevel"/>
    <w:tmpl w:val="C45A5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205036"/>
    <w:multiLevelType w:val="hybridMultilevel"/>
    <w:tmpl w:val="A2AE5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917CB7"/>
    <w:multiLevelType w:val="hybridMultilevel"/>
    <w:tmpl w:val="9EB28D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9E6A0B"/>
    <w:multiLevelType w:val="hybridMultilevel"/>
    <w:tmpl w:val="F2C2C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0F62CC"/>
    <w:multiLevelType w:val="hybridMultilevel"/>
    <w:tmpl w:val="CED45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E00F72"/>
    <w:multiLevelType w:val="hybridMultilevel"/>
    <w:tmpl w:val="63DC5C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7527CC7"/>
    <w:multiLevelType w:val="multilevel"/>
    <w:tmpl w:val="7CCC1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3"/>
  </w:num>
  <w:num w:numId="4">
    <w:abstractNumId w:val="15"/>
  </w:num>
  <w:num w:numId="5">
    <w:abstractNumId w:val="4"/>
  </w:num>
  <w:num w:numId="6">
    <w:abstractNumId w:val="2"/>
  </w:num>
  <w:num w:numId="7">
    <w:abstractNumId w:val="1"/>
  </w:num>
  <w:num w:numId="8">
    <w:abstractNumId w:val="13"/>
  </w:num>
  <w:num w:numId="9">
    <w:abstractNumId w:val="12"/>
  </w:num>
  <w:num w:numId="10">
    <w:abstractNumId w:val="14"/>
  </w:num>
  <w:num w:numId="11">
    <w:abstractNumId w:val="9"/>
  </w:num>
  <w:num w:numId="12">
    <w:abstractNumId w:val="11"/>
  </w:num>
  <w:num w:numId="13">
    <w:abstractNumId w:val="8"/>
  </w:num>
  <w:num w:numId="14">
    <w:abstractNumId w:val="7"/>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D96"/>
    <w:rsid w:val="00000CCB"/>
    <w:rsid w:val="00001384"/>
    <w:rsid w:val="000016FC"/>
    <w:rsid w:val="0000207C"/>
    <w:rsid w:val="00002EDD"/>
    <w:rsid w:val="0000377E"/>
    <w:rsid w:val="000038BC"/>
    <w:rsid w:val="000055B4"/>
    <w:rsid w:val="00005603"/>
    <w:rsid w:val="000056A1"/>
    <w:rsid w:val="0000594D"/>
    <w:rsid w:val="00005AC8"/>
    <w:rsid w:val="00005CD6"/>
    <w:rsid w:val="000063A2"/>
    <w:rsid w:val="00006CF0"/>
    <w:rsid w:val="0000775D"/>
    <w:rsid w:val="000077E7"/>
    <w:rsid w:val="00007C76"/>
    <w:rsid w:val="00010741"/>
    <w:rsid w:val="00011523"/>
    <w:rsid w:val="00012144"/>
    <w:rsid w:val="000127B0"/>
    <w:rsid w:val="0001491D"/>
    <w:rsid w:val="00015EDF"/>
    <w:rsid w:val="0001768F"/>
    <w:rsid w:val="00020AE9"/>
    <w:rsid w:val="0002180C"/>
    <w:rsid w:val="000225B2"/>
    <w:rsid w:val="00022693"/>
    <w:rsid w:val="000228FE"/>
    <w:rsid w:val="00023D1E"/>
    <w:rsid w:val="00024186"/>
    <w:rsid w:val="000244B2"/>
    <w:rsid w:val="00024638"/>
    <w:rsid w:val="00025F2D"/>
    <w:rsid w:val="000266B7"/>
    <w:rsid w:val="0003085D"/>
    <w:rsid w:val="00031D95"/>
    <w:rsid w:val="00031FBA"/>
    <w:rsid w:val="00033358"/>
    <w:rsid w:val="000343E4"/>
    <w:rsid w:val="00034B0C"/>
    <w:rsid w:val="00036A24"/>
    <w:rsid w:val="000373D1"/>
    <w:rsid w:val="00037511"/>
    <w:rsid w:val="00037630"/>
    <w:rsid w:val="00037F96"/>
    <w:rsid w:val="0004026D"/>
    <w:rsid w:val="0004064C"/>
    <w:rsid w:val="00040B26"/>
    <w:rsid w:val="00041A8F"/>
    <w:rsid w:val="00042A9E"/>
    <w:rsid w:val="00043286"/>
    <w:rsid w:val="0004441D"/>
    <w:rsid w:val="00045F57"/>
    <w:rsid w:val="000462C1"/>
    <w:rsid w:val="0004761F"/>
    <w:rsid w:val="00047DBA"/>
    <w:rsid w:val="00047EC7"/>
    <w:rsid w:val="00050447"/>
    <w:rsid w:val="00050D21"/>
    <w:rsid w:val="00051245"/>
    <w:rsid w:val="00051601"/>
    <w:rsid w:val="00051BB3"/>
    <w:rsid w:val="000529D3"/>
    <w:rsid w:val="0005326A"/>
    <w:rsid w:val="0006088A"/>
    <w:rsid w:val="000609DC"/>
    <w:rsid w:val="00061070"/>
    <w:rsid w:val="000624F6"/>
    <w:rsid w:val="00062F3F"/>
    <w:rsid w:val="0006342B"/>
    <w:rsid w:val="000637CE"/>
    <w:rsid w:val="000639DA"/>
    <w:rsid w:val="00063A44"/>
    <w:rsid w:val="00063D98"/>
    <w:rsid w:val="000648AD"/>
    <w:rsid w:val="00064900"/>
    <w:rsid w:val="0006597A"/>
    <w:rsid w:val="00065C25"/>
    <w:rsid w:val="00066703"/>
    <w:rsid w:val="0006684D"/>
    <w:rsid w:val="000668CC"/>
    <w:rsid w:val="0006702A"/>
    <w:rsid w:val="00067564"/>
    <w:rsid w:val="0006783B"/>
    <w:rsid w:val="0006783F"/>
    <w:rsid w:val="00067D41"/>
    <w:rsid w:val="00070AA6"/>
    <w:rsid w:val="00071216"/>
    <w:rsid w:val="00072FF0"/>
    <w:rsid w:val="00073B8A"/>
    <w:rsid w:val="00073F6B"/>
    <w:rsid w:val="00075426"/>
    <w:rsid w:val="000755C5"/>
    <w:rsid w:val="00075B47"/>
    <w:rsid w:val="00076785"/>
    <w:rsid w:val="00076FED"/>
    <w:rsid w:val="00080884"/>
    <w:rsid w:val="00080B40"/>
    <w:rsid w:val="00080C54"/>
    <w:rsid w:val="00080F2D"/>
    <w:rsid w:val="00081198"/>
    <w:rsid w:val="000812F2"/>
    <w:rsid w:val="000822C9"/>
    <w:rsid w:val="000830AD"/>
    <w:rsid w:val="00083944"/>
    <w:rsid w:val="000848EF"/>
    <w:rsid w:val="00085052"/>
    <w:rsid w:val="00085E56"/>
    <w:rsid w:val="000868C8"/>
    <w:rsid w:val="00086F6C"/>
    <w:rsid w:val="00087037"/>
    <w:rsid w:val="00087039"/>
    <w:rsid w:val="00087893"/>
    <w:rsid w:val="00087AA0"/>
    <w:rsid w:val="00091366"/>
    <w:rsid w:val="000921C0"/>
    <w:rsid w:val="0009362A"/>
    <w:rsid w:val="00094501"/>
    <w:rsid w:val="00094FE9"/>
    <w:rsid w:val="000956D8"/>
    <w:rsid w:val="000A0DCC"/>
    <w:rsid w:val="000A28B5"/>
    <w:rsid w:val="000A478D"/>
    <w:rsid w:val="000A5072"/>
    <w:rsid w:val="000A56EE"/>
    <w:rsid w:val="000A686B"/>
    <w:rsid w:val="000A6A67"/>
    <w:rsid w:val="000A6CCC"/>
    <w:rsid w:val="000A7448"/>
    <w:rsid w:val="000A76BE"/>
    <w:rsid w:val="000A779E"/>
    <w:rsid w:val="000A7CE9"/>
    <w:rsid w:val="000B0266"/>
    <w:rsid w:val="000B1F58"/>
    <w:rsid w:val="000B2507"/>
    <w:rsid w:val="000B2B86"/>
    <w:rsid w:val="000B2D12"/>
    <w:rsid w:val="000B34E3"/>
    <w:rsid w:val="000B390F"/>
    <w:rsid w:val="000B4899"/>
    <w:rsid w:val="000B4F99"/>
    <w:rsid w:val="000B50DA"/>
    <w:rsid w:val="000B5986"/>
    <w:rsid w:val="000B66E0"/>
    <w:rsid w:val="000B695C"/>
    <w:rsid w:val="000B7790"/>
    <w:rsid w:val="000B7BCA"/>
    <w:rsid w:val="000C00D8"/>
    <w:rsid w:val="000C08B4"/>
    <w:rsid w:val="000C0BA7"/>
    <w:rsid w:val="000C1213"/>
    <w:rsid w:val="000C3063"/>
    <w:rsid w:val="000C35A4"/>
    <w:rsid w:val="000C4A40"/>
    <w:rsid w:val="000C4C24"/>
    <w:rsid w:val="000C4E2B"/>
    <w:rsid w:val="000C544D"/>
    <w:rsid w:val="000C602A"/>
    <w:rsid w:val="000C72C3"/>
    <w:rsid w:val="000C765C"/>
    <w:rsid w:val="000C79F8"/>
    <w:rsid w:val="000C7D31"/>
    <w:rsid w:val="000D0C3D"/>
    <w:rsid w:val="000D1947"/>
    <w:rsid w:val="000D1D59"/>
    <w:rsid w:val="000D1FA1"/>
    <w:rsid w:val="000D25D1"/>
    <w:rsid w:val="000D33E5"/>
    <w:rsid w:val="000D42BC"/>
    <w:rsid w:val="000D433C"/>
    <w:rsid w:val="000D43C0"/>
    <w:rsid w:val="000D444B"/>
    <w:rsid w:val="000D48AA"/>
    <w:rsid w:val="000D59D4"/>
    <w:rsid w:val="000D5A56"/>
    <w:rsid w:val="000D6E0A"/>
    <w:rsid w:val="000D7AF5"/>
    <w:rsid w:val="000D7F6D"/>
    <w:rsid w:val="000E10FB"/>
    <w:rsid w:val="000E1960"/>
    <w:rsid w:val="000E3238"/>
    <w:rsid w:val="000E4413"/>
    <w:rsid w:val="000E4597"/>
    <w:rsid w:val="000E534B"/>
    <w:rsid w:val="000E57C3"/>
    <w:rsid w:val="000E5912"/>
    <w:rsid w:val="000E72AE"/>
    <w:rsid w:val="000E739F"/>
    <w:rsid w:val="000E7B82"/>
    <w:rsid w:val="000F164D"/>
    <w:rsid w:val="000F1FAD"/>
    <w:rsid w:val="000F2214"/>
    <w:rsid w:val="000F22E7"/>
    <w:rsid w:val="000F2573"/>
    <w:rsid w:val="000F2716"/>
    <w:rsid w:val="000F29F0"/>
    <w:rsid w:val="000F325B"/>
    <w:rsid w:val="000F3489"/>
    <w:rsid w:val="000F3D45"/>
    <w:rsid w:val="000F4250"/>
    <w:rsid w:val="000F52E6"/>
    <w:rsid w:val="000F53CE"/>
    <w:rsid w:val="000F56ED"/>
    <w:rsid w:val="000F57A8"/>
    <w:rsid w:val="000F5A2D"/>
    <w:rsid w:val="000F720B"/>
    <w:rsid w:val="000F7988"/>
    <w:rsid w:val="001012C4"/>
    <w:rsid w:val="00101AB5"/>
    <w:rsid w:val="0010200F"/>
    <w:rsid w:val="001031EE"/>
    <w:rsid w:val="0010361A"/>
    <w:rsid w:val="00103AD2"/>
    <w:rsid w:val="00103B00"/>
    <w:rsid w:val="001043A0"/>
    <w:rsid w:val="0010583D"/>
    <w:rsid w:val="001061D2"/>
    <w:rsid w:val="001063DD"/>
    <w:rsid w:val="00106FB2"/>
    <w:rsid w:val="00110B16"/>
    <w:rsid w:val="001113DA"/>
    <w:rsid w:val="00111671"/>
    <w:rsid w:val="00112552"/>
    <w:rsid w:val="00112FDB"/>
    <w:rsid w:val="00113113"/>
    <w:rsid w:val="0011339E"/>
    <w:rsid w:val="001143DF"/>
    <w:rsid w:val="001149E3"/>
    <w:rsid w:val="00115D12"/>
    <w:rsid w:val="0011606B"/>
    <w:rsid w:val="001177C8"/>
    <w:rsid w:val="00117BFC"/>
    <w:rsid w:val="00117DB9"/>
    <w:rsid w:val="00120832"/>
    <w:rsid w:val="00121166"/>
    <w:rsid w:val="00121F91"/>
    <w:rsid w:val="0012242A"/>
    <w:rsid w:val="00122579"/>
    <w:rsid w:val="00122C84"/>
    <w:rsid w:val="001249D1"/>
    <w:rsid w:val="00124B78"/>
    <w:rsid w:val="00124D84"/>
    <w:rsid w:val="00125519"/>
    <w:rsid w:val="001305A7"/>
    <w:rsid w:val="00130FEE"/>
    <w:rsid w:val="001313E3"/>
    <w:rsid w:val="001314D2"/>
    <w:rsid w:val="00131732"/>
    <w:rsid w:val="00132A03"/>
    <w:rsid w:val="00132AED"/>
    <w:rsid w:val="00132ECF"/>
    <w:rsid w:val="00132F16"/>
    <w:rsid w:val="00133314"/>
    <w:rsid w:val="001336F8"/>
    <w:rsid w:val="00133AD2"/>
    <w:rsid w:val="00134CCE"/>
    <w:rsid w:val="0013521D"/>
    <w:rsid w:val="00135D3A"/>
    <w:rsid w:val="001360A5"/>
    <w:rsid w:val="00136528"/>
    <w:rsid w:val="00136916"/>
    <w:rsid w:val="00136A46"/>
    <w:rsid w:val="00136FE3"/>
    <w:rsid w:val="001379AD"/>
    <w:rsid w:val="00137EAD"/>
    <w:rsid w:val="00140976"/>
    <w:rsid w:val="00140E0C"/>
    <w:rsid w:val="001414E0"/>
    <w:rsid w:val="001446E4"/>
    <w:rsid w:val="00144D66"/>
    <w:rsid w:val="001454EE"/>
    <w:rsid w:val="001474E6"/>
    <w:rsid w:val="00147939"/>
    <w:rsid w:val="0015242C"/>
    <w:rsid w:val="00153ABA"/>
    <w:rsid w:val="00154E57"/>
    <w:rsid w:val="00154E84"/>
    <w:rsid w:val="00155C11"/>
    <w:rsid w:val="00155E95"/>
    <w:rsid w:val="00157B7C"/>
    <w:rsid w:val="001605E8"/>
    <w:rsid w:val="00161509"/>
    <w:rsid w:val="00162E15"/>
    <w:rsid w:val="00165FDC"/>
    <w:rsid w:val="001661D2"/>
    <w:rsid w:val="001668D2"/>
    <w:rsid w:val="00166F00"/>
    <w:rsid w:val="00167524"/>
    <w:rsid w:val="00167643"/>
    <w:rsid w:val="001678ED"/>
    <w:rsid w:val="00170551"/>
    <w:rsid w:val="00170D62"/>
    <w:rsid w:val="00171B73"/>
    <w:rsid w:val="00173799"/>
    <w:rsid w:val="001756EA"/>
    <w:rsid w:val="001804BD"/>
    <w:rsid w:val="00180559"/>
    <w:rsid w:val="0018127A"/>
    <w:rsid w:val="001823A4"/>
    <w:rsid w:val="00182693"/>
    <w:rsid w:val="00183EDD"/>
    <w:rsid w:val="00184A12"/>
    <w:rsid w:val="001853AA"/>
    <w:rsid w:val="00185516"/>
    <w:rsid w:val="00185A99"/>
    <w:rsid w:val="00185BC2"/>
    <w:rsid w:val="001870F4"/>
    <w:rsid w:val="0018770A"/>
    <w:rsid w:val="00187AA2"/>
    <w:rsid w:val="00187AD3"/>
    <w:rsid w:val="00187CBA"/>
    <w:rsid w:val="00187D3A"/>
    <w:rsid w:val="00190501"/>
    <w:rsid w:val="00191521"/>
    <w:rsid w:val="00191C02"/>
    <w:rsid w:val="00192D5B"/>
    <w:rsid w:val="0019308D"/>
    <w:rsid w:val="00193F55"/>
    <w:rsid w:val="00194888"/>
    <w:rsid w:val="00195173"/>
    <w:rsid w:val="00195231"/>
    <w:rsid w:val="0019536D"/>
    <w:rsid w:val="0019633A"/>
    <w:rsid w:val="00196D8A"/>
    <w:rsid w:val="00197234"/>
    <w:rsid w:val="001978E4"/>
    <w:rsid w:val="00197D54"/>
    <w:rsid w:val="001A068A"/>
    <w:rsid w:val="001A0E99"/>
    <w:rsid w:val="001A13BB"/>
    <w:rsid w:val="001A1E26"/>
    <w:rsid w:val="001A2027"/>
    <w:rsid w:val="001A23BB"/>
    <w:rsid w:val="001A3169"/>
    <w:rsid w:val="001A3D4D"/>
    <w:rsid w:val="001A4ECC"/>
    <w:rsid w:val="001A5038"/>
    <w:rsid w:val="001A5C5A"/>
    <w:rsid w:val="001A6836"/>
    <w:rsid w:val="001A6E0B"/>
    <w:rsid w:val="001A7097"/>
    <w:rsid w:val="001A7E4C"/>
    <w:rsid w:val="001B035A"/>
    <w:rsid w:val="001B0A68"/>
    <w:rsid w:val="001B0C45"/>
    <w:rsid w:val="001B1D4F"/>
    <w:rsid w:val="001B2DE8"/>
    <w:rsid w:val="001B2EF2"/>
    <w:rsid w:val="001B41E6"/>
    <w:rsid w:val="001B5580"/>
    <w:rsid w:val="001B5BAD"/>
    <w:rsid w:val="001B7037"/>
    <w:rsid w:val="001B70B4"/>
    <w:rsid w:val="001B734F"/>
    <w:rsid w:val="001B7544"/>
    <w:rsid w:val="001B7BCA"/>
    <w:rsid w:val="001C0046"/>
    <w:rsid w:val="001C071E"/>
    <w:rsid w:val="001C080A"/>
    <w:rsid w:val="001C1C8B"/>
    <w:rsid w:val="001C2DCE"/>
    <w:rsid w:val="001C399A"/>
    <w:rsid w:val="001C4445"/>
    <w:rsid w:val="001C498B"/>
    <w:rsid w:val="001C5837"/>
    <w:rsid w:val="001C592E"/>
    <w:rsid w:val="001C60FA"/>
    <w:rsid w:val="001C61CB"/>
    <w:rsid w:val="001C644F"/>
    <w:rsid w:val="001C77E6"/>
    <w:rsid w:val="001D0468"/>
    <w:rsid w:val="001D16F5"/>
    <w:rsid w:val="001D229E"/>
    <w:rsid w:val="001D29B3"/>
    <w:rsid w:val="001D2D59"/>
    <w:rsid w:val="001D4C0E"/>
    <w:rsid w:val="001D52D5"/>
    <w:rsid w:val="001D5974"/>
    <w:rsid w:val="001D703D"/>
    <w:rsid w:val="001D7AA9"/>
    <w:rsid w:val="001E087E"/>
    <w:rsid w:val="001E0C78"/>
    <w:rsid w:val="001E12D3"/>
    <w:rsid w:val="001E1437"/>
    <w:rsid w:val="001E15BF"/>
    <w:rsid w:val="001E1799"/>
    <w:rsid w:val="001E1CDF"/>
    <w:rsid w:val="001E22C9"/>
    <w:rsid w:val="001E2456"/>
    <w:rsid w:val="001E326C"/>
    <w:rsid w:val="001E3396"/>
    <w:rsid w:val="001E361C"/>
    <w:rsid w:val="001E50AB"/>
    <w:rsid w:val="001E5C0D"/>
    <w:rsid w:val="001E5D67"/>
    <w:rsid w:val="001E69FA"/>
    <w:rsid w:val="001E6C9B"/>
    <w:rsid w:val="001E6E1B"/>
    <w:rsid w:val="001E70E9"/>
    <w:rsid w:val="001E7298"/>
    <w:rsid w:val="001E75C2"/>
    <w:rsid w:val="001E7A3A"/>
    <w:rsid w:val="001F0658"/>
    <w:rsid w:val="001F1456"/>
    <w:rsid w:val="001F14ED"/>
    <w:rsid w:val="001F1B3E"/>
    <w:rsid w:val="001F1ECC"/>
    <w:rsid w:val="001F33F9"/>
    <w:rsid w:val="001F43B4"/>
    <w:rsid w:val="001F4751"/>
    <w:rsid w:val="001F513D"/>
    <w:rsid w:val="001F60E4"/>
    <w:rsid w:val="001F67CB"/>
    <w:rsid w:val="001F6855"/>
    <w:rsid w:val="001F7A21"/>
    <w:rsid w:val="00200480"/>
    <w:rsid w:val="00200EED"/>
    <w:rsid w:val="00200F7F"/>
    <w:rsid w:val="00201025"/>
    <w:rsid w:val="002015FB"/>
    <w:rsid w:val="002016D3"/>
    <w:rsid w:val="00202AD8"/>
    <w:rsid w:val="00202B23"/>
    <w:rsid w:val="002039E2"/>
    <w:rsid w:val="00203F4B"/>
    <w:rsid w:val="00204062"/>
    <w:rsid w:val="002042A1"/>
    <w:rsid w:val="002042C5"/>
    <w:rsid w:val="00204C31"/>
    <w:rsid w:val="00204FD4"/>
    <w:rsid w:val="002052AD"/>
    <w:rsid w:val="002058E0"/>
    <w:rsid w:val="002066DF"/>
    <w:rsid w:val="002066E0"/>
    <w:rsid w:val="002076F8"/>
    <w:rsid w:val="0020787A"/>
    <w:rsid w:val="00207AC3"/>
    <w:rsid w:val="00207DE5"/>
    <w:rsid w:val="00207FAF"/>
    <w:rsid w:val="00210AE4"/>
    <w:rsid w:val="00211138"/>
    <w:rsid w:val="0021188C"/>
    <w:rsid w:val="00211C02"/>
    <w:rsid w:val="00211E84"/>
    <w:rsid w:val="002121CA"/>
    <w:rsid w:val="00212362"/>
    <w:rsid w:val="0021261F"/>
    <w:rsid w:val="002134A2"/>
    <w:rsid w:val="00213A0A"/>
    <w:rsid w:val="002142E7"/>
    <w:rsid w:val="002144D3"/>
    <w:rsid w:val="00214C87"/>
    <w:rsid w:val="00214CCF"/>
    <w:rsid w:val="00215005"/>
    <w:rsid w:val="00215016"/>
    <w:rsid w:val="002150A2"/>
    <w:rsid w:val="00215998"/>
    <w:rsid w:val="00216AA1"/>
    <w:rsid w:val="00216FB7"/>
    <w:rsid w:val="002177C0"/>
    <w:rsid w:val="00217BE1"/>
    <w:rsid w:val="002205C0"/>
    <w:rsid w:val="00220935"/>
    <w:rsid w:val="00222B77"/>
    <w:rsid w:val="00223FE3"/>
    <w:rsid w:val="00226782"/>
    <w:rsid w:val="002268BD"/>
    <w:rsid w:val="0022690A"/>
    <w:rsid w:val="00226ADC"/>
    <w:rsid w:val="00226EF0"/>
    <w:rsid w:val="002304BC"/>
    <w:rsid w:val="00230C80"/>
    <w:rsid w:val="0023127F"/>
    <w:rsid w:val="00232766"/>
    <w:rsid w:val="00232C56"/>
    <w:rsid w:val="0023499F"/>
    <w:rsid w:val="00234E52"/>
    <w:rsid w:val="00235870"/>
    <w:rsid w:val="00235C8A"/>
    <w:rsid w:val="0023621E"/>
    <w:rsid w:val="002366D3"/>
    <w:rsid w:val="0024052E"/>
    <w:rsid w:val="00241767"/>
    <w:rsid w:val="0024330E"/>
    <w:rsid w:val="00243E41"/>
    <w:rsid w:val="002445B9"/>
    <w:rsid w:val="0024468B"/>
    <w:rsid w:val="00244A7B"/>
    <w:rsid w:val="00244EC8"/>
    <w:rsid w:val="002454C3"/>
    <w:rsid w:val="002508AD"/>
    <w:rsid w:val="00250ECE"/>
    <w:rsid w:val="0025130D"/>
    <w:rsid w:val="002522CD"/>
    <w:rsid w:val="00252C55"/>
    <w:rsid w:val="00253056"/>
    <w:rsid w:val="00254201"/>
    <w:rsid w:val="00254583"/>
    <w:rsid w:val="00254960"/>
    <w:rsid w:val="00254DD2"/>
    <w:rsid w:val="00254E13"/>
    <w:rsid w:val="00255D65"/>
    <w:rsid w:val="0025646A"/>
    <w:rsid w:val="00256C3C"/>
    <w:rsid w:val="00260B86"/>
    <w:rsid w:val="002611DA"/>
    <w:rsid w:val="002618BF"/>
    <w:rsid w:val="002628A4"/>
    <w:rsid w:val="0026301F"/>
    <w:rsid w:val="002632B2"/>
    <w:rsid w:val="0026353B"/>
    <w:rsid w:val="002635A4"/>
    <w:rsid w:val="002636A8"/>
    <w:rsid w:val="00265403"/>
    <w:rsid w:val="00265673"/>
    <w:rsid w:val="00265989"/>
    <w:rsid w:val="00265E2C"/>
    <w:rsid w:val="00265FBC"/>
    <w:rsid w:val="00266156"/>
    <w:rsid w:val="00267482"/>
    <w:rsid w:val="0026756B"/>
    <w:rsid w:val="00267B48"/>
    <w:rsid w:val="00270A4E"/>
    <w:rsid w:val="002710F5"/>
    <w:rsid w:val="00271BDE"/>
    <w:rsid w:val="002725FD"/>
    <w:rsid w:val="00272A04"/>
    <w:rsid w:val="00272AFE"/>
    <w:rsid w:val="00273102"/>
    <w:rsid w:val="0027350F"/>
    <w:rsid w:val="00273978"/>
    <w:rsid w:val="00274057"/>
    <w:rsid w:val="002742D2"/>
    <w:rsid w:val="00274866"/>
    <w:rsid w:val="002758F0"/>
    <w:rsid w:val="00276C83"/>
    <w:rsid w:val="0027747A"/>
    <w:rsid w:val="00277599"/>
    <w:rsid w:val="00277A93"/>
    <w:rsid w:val="00277F88"/>
    <w:rsid w:val="0028059F"/>
    <w:rsid w:val="00281875"/>
    <w:rsid w:val="00281ADA"/>
    <w:rsid w:val="00281E30"/>
    <w:rsid w:val="002826DC"/>
    <w:rsid w:val="0028320F"/>
    <w:rsid w:val="00284739"/>
    <w:rsid w:val="00284BAC"/>
    <w:rsid w:val="00284D8A"/>
    <w:rsid w:val="002855E7"/>
    <w:rsid w:val="00285BFE"/>
    <w:rsid w:val="002860A3"/>
    <w:rsid w:val="00287276"/>
    <w:rsid w:val="002872CD"/>
    <w:rsid w:val="002876F9"/>
    <w:rsid w:val="00290173"/>
    <w:rsid w:val="00290880"/>
    <w:rsid w:val="00291B75"/>
    <w:rsid w:val="0029248E"/>
    <w:rsid w:val="0029268F"/>
    <w:rsid w:val="0029379E"/>
    <w:rsid w:val="002946E5"/>
    <w:rsid w:val="00294F3F"/>
    <w:rsid w:val="0029742B"/>
    <w:rsid w:val="002974D3"/>
    <w:rsid w:val="00297CBD"/>
    <w:rsid w:val="002A043A"/>
    <w:rsid w:val="002A0547"/>
    <w:rsid w:val="002A073F"/>
    <w:rsid w:val="002A0B60"/>
    <w:rsid w:val="002A0B67"/>
    <w:rsid w:val="002A0F89"/>
    <w:rsid w:val="002A246F"/>
    <w:rsid w:val="002A37D0"/>
    <w:rsid w:val="002A3A4D"/>
    <w:rsid w:val="002A3A97"/>
    <w:rsid w:val="002A46E7"/>
    <w:rsid w:val="002A47DB"/>
    <w:rsid w:val="002A4D45"/>
    <w:rsid w:val="002A50A7"/>
    <w:rsid w:val="002A57ED"/>
    <w:rsid w:val="002A7AAC"/>
    <w:rsid w:val="002A7BB9"/>
    <w:rsid w:val="002A7FEA"/>
    <w:rsid w:val="002B0268"/>
    <w:rsid w:val="002B08F2"/>
    <w:rsid w:val="002B0960"/>
    <w:rsid w:val="002B0C5F"/>
    <w:rsid w:val="002B1882"/>
    <w:rsid w:val="002B1891"/>
    <w:rsid w:val="002B1980"/>
    <w:rsid w:val="002B1A4E"/>
    <w:rsid w:val="002B2175"/>
    <w:rsid w:val="002B2CD7"/>
    <w:rsid w:val="002B308B"/>
    <w:rsid w:val="002B30E0"/>
    <w:rsid w:val="002B3118"/>
    <w:rsid w:val="002B3AEC"/>
    <w:rsid w:val="002B3CCD"/>
    <w:rsid w:val="002B43A5"/>
    <w:rsid w:val="002B4941"/>
    <w:rsid w:val="002B5CE3"/>
    <w:rsid w:val="002B5FDF"/>
    <w:rsid w:val="002B6CB3"/>
    <w:rsid w:val="002B6EDA"/>
    <w:rsid w:val="002C0455"/>
    <w:rsid w:val="002C0C0A"/>
    <w:rsid w:val="002C0CE4"/>
    <w:rsid w:val="002C0EFF"/>
    <w:rsid w:val="002C111A"/>
    <w:rsid w:val="002C1E4C"/>
    <w:rsid w:val="002C20D9"/>
    <w:rsid w:val="002C3372"/>
    <w:rsid w:val="002C3DBE"/>
    <w:rsid w:val="002C558E"/>
    <w:rsid w:val="002C57D5"/>
    <w:rsid w:val="002C5C96"/>
    <w:rsid w:val="002C6863"/>
    <w:rsid w:val="002C6C96"/>
    <w:rsid w:val="002C70E0"/>
    <w:rsid w:val="002C7355"/>
    <w:rsid w:val="002C7D95"/>
    <w:rsid w:val="002D0BC4"/>
    <w:rsid w:val="002D18E5"/>
    <w:rsid w:val="002D1DEF"/>
    <w:rsid w:val="002D21D6"/>
    <w:rsid w:val="002D282B"/>
    <w:rsid w:val="002D2C1E"/>
    <w:rsid w:val="002D3568"/>
    <w:rsid w:val="002D4514"/>
    <w:rsid w:val="002D47E3"/>
    <w:rsid w:val="002D48B0"/>
    <w:rsid w:val="002D4937"/>
    <w:rsid w:val="002D4BA7"/>
    <w:rsid w:val="002D4C16"/>
    <w:rsid w:val="002D6A97"/>
    <w:rsid w:val="002D7E3C"/>
    <w:rsid w:val="002E0850"/>
    <w:rsid w:val="002E0BD6"/>
    <w:rsid w:val="002E11C2"/>
    <w:rsid w:val="002E142C"/>
    <w:rsid w:val="002E1A35"/>
    <w:rsid w:val="002E1A70"/>
    <w:rsid w:val="002E1ABE"/>
    <w:rsid w:val="002E1FBE"/>
    <w:rsid w:val="002E2766"/>
    <w:rsid w:val="002E2F78"/>
    <w:rsid w:val="002E323D"/>
    <w:rsid w:val="002E3E55"/>
    <w:rsid w:val="002E4F73"/>
    <w:rsid w:val="002E5C0E"/>
    <w:rsid w:val="002E6301"/>
    <w:rsid w:val="002E6677"/>
    <w:rsid w:val="002E6F9F"/>
    <w:rsid w:val="002F088D"/>
    <w:rsid w:val="002F103F"/>
    <w:rsid w:val="002F1492"/>
    <w:rsid w:val="002F239C"/>
    <w:rsid w:val="002F260A"/>
    <w:rsid w:val="002F3BAB"/>
    <w:rsid w:val="002F3BE6"/>
    <w:rsid w:val="002F40DB"/>
    <w:rsid w:val="002F45A7"/>
    <w:rsid w:val="002F4FDF"/>
    <w:rsid w:val="002F5336"/>
    <w:rsid w:val="002F577D"/>
    <w:rsid w:val="002F5C8C"/>
    <w:rsid w:val="002F5CC8"/>
    <w:rsid w:val="002F622A"/>
    <w:rsid w:val="002F6A55"/>
    <w:rsid w:val="002F6FE3"/>
    <w:rsid w:val="002F73F3"/>
    <w:rsid w:val="002F766C"/>
    <w:rsid w:val="002F78C5"/>
    <w:rsid w:val="00300145"/>
    <w:rsid w:val="0030037A"/>
    <w:rsid w:val="003009CF"/>
    <w:rsid w:val="0030112A"/>
    <w:rsid w:val="003017E2"/>
    <w:rsid w:val="00301964"/>
    <w:rsid w:val="00301AC7"/>
    <w:rsid w:val="00301D92"/>
    <w:rsid w:val="00301FA5"/>
    <w:rsid w:val="003036E8"/>
    <w:rsid w:val="00304BF4"/>
    <w:rsid w:val="003050B6"/>
    <w:rsid w:val="0030674B"/>
    <w:rsid w:val="00310F7D"/>
    <w:rsid w:val="00310FE6"/>
    <w:rsid w:val="003111C3"/>
    <w:rsid w:val="003123B6"/>
    <w:rsid w:val="00312616"/>
    <w:rsid w:val="00312C52"/>
    <w:rsid w:val="00312F4B"/>
    <w:rsid w:val="003130AD"/>
    <w:rsid w:val="00314AA4"/>
    <w:rsid w:val="00315313"/>
    <w:rsid w:val="0031643B"/>
    <w:rsid w:val="00316525"/>
    <w:rsid w:val="00317619"/>
    <w:rsid w:val="00317875"/>
    <w:rsid w:val="00320407"/>
    <w:rsid w:val="00320AEF"/>
    <w:rsid w:val="00320F8F"/>
    <w:rsid w:val="0032119B"/>
    <w:rsid w:val="003246AD"/>
    <w:rsid w:val="00324995"/>
    <w:rsid w:val="0032530C"/>
    <w:rsid w:val="003256E2"/>
    <w:rsid w:val="00325F31"/>
    <w:rsid w:val="0032610C"/>
    <w:rsid w:val="00326A07"/>
    <w:rsid w:val="00326DC1"/>
    <w:rsid w:val="00326EAD"/>
    <w:rsid w:val="00327093"/>
    <w:rsid w:val="00327CAB"/>
    <w:rsid w:val="00327D67"/>
    <w:rsid w:val="003305A4"/>
    <w:rsid w:val="003314B0"/>
    <w:rsid w:val="00331919"/>
    <w:rsid w:val="00331D2D"/>
    <w:rsid w:val="00331F7D"/>
    <w:rsid w:val="003328E4"/>
    <w:rsid w:val="00332CC0"/>
    <w:rsid w:val="00332EC3"/>
    <w:rsid w:val="00332FC5"/>
    <w:rsid w:val="00333331"/>
    <w:rsid w:val="003336A1"/>
    <w:rsid w:val="003347B4"/>
    <w:rsid w:val="00335A6B"/>
    <w:rsid w:val="00336484"/>
    <w:rsid w:val="00337E03"/>
    <w:rsid w:val="00337F09"/>
    <w:rsid w:val="00340B80"/>
    <w:rsid w:val="00341191"/>
    <w:rsid w:val="00342BB9"/>
    <w:rsid w:val="00343138"/>
    <w:rsid w:val="003432DA"/>
    <w:rsid w:val="003433BF"/>
    <w:rsid w:val="00343FE9"/>
    <w:rsid w:val="0034420A"/>
    <w:rsid w:val="003442A6"/>
    <w:rsid w:val="00344435"/>
    <w:rsid w:val="003448B8"/>
    <w:rsid w:val="003459F5"/>
    <w:rsid w:val="0034653F"/>
    <w:rsid w:val="00347461"/>
    <w:rsid w:val="00347B29"/>
    <w:rsid w:val="00350078"/>
    <w:rsid w:val="00350D20"/>
    <w:rsid w:val="00351433"/>
    <w:rsid w:val="00352490"/>
    <w:rsid w:val="003528DC"/>
    <w:rsid w:val="003529E7"/>
    <w:rsid w:val="00352AAE"/>
    <w:rsid w:val="00352B7A"/>
    <w:rsid w:val="003539F6"/>
    <w:rsid w:val="003541C6"/>
    <w:rsid w:val="003562E3"/>
    <w:rsid w:val="00356BEB"/>
    <w:rsid w:val="0036045A"/>
    <w:rsid w:val="00360A45"/>
    <w:rsid w:val="00361619"/>
    <w:rsid w:val="0036234F"/>
    <w:rsid w:val="00362BBB"/>
    <w:rsid w:val="0036332C"/>
    <w:rsid w:val="00364A4D"/>
    <w:rsid w:val="0036682A"/>
    <w:rsid w:val="00370456"/>
    <w:rsid w:val="003704D5"/>
    <w:rsid w:val="00370F55"/>
    <w:rsid w:val="00371542"/>
    <w:rsid w:val="003715F7"/>
    <w:rsid w:val="00371BC5"/>
    <w:rsid w:val="00373179"/>
    <w:rsid w:val="00373582"/>
    <w:rsid w:val="00373B30"/>
    <w:rsid w:val="00374C0A"/>
    <w:rsid w:val="00375261"/>
    <w:rsid w:val="00375ADE"/>
    <w:rsid w:val="00376559"/>
    <w:rsid w:val="00376D1E"/>
    <w:rsid w:val="00377B74"/>
    <w:rsid w:val="00377C5C"/>
    <w:rsid w:val="003802C6"/>
    <w:rsid w:val="00380622"/>
    <w:rsid w:val="00380CDB"/>
    <w:rsid w:val="003812D7"/>
    <w:rsid w:val="00381992"/>
    <w:rsid w:val="00381E88"/>
    <w:rsid w:val="003820FE"/>
    <w:rsid w:val="003826BE"/>
    <w:rsid w:val="00383D73"/>
    <w:rsid w:val="00383D7A"/>
    <w:rsid w:val="00383D97"/>
    <w:rsid w:val="00383E71"/>
    <w:rsid w:val="00384AAC"/>
    <w:rsid w:val="00384E3D"/>
    <w:rsid w:val="00385564"/>
    <w:rsid w:val="00385D14"/>
    <w:rsid w:val="003868A4"/>
    <w:rsid w:val="0038739E"/>
    <w:rsid w:val="00387D77"/>
    <w:rsid w:val="00391136"/>
    <w:rsid w:val="00393C3F"/>
    <w:rsid w:val="0039434A"/>
    <w:rsid w:val="00396984"/>
    <w:rsid w:val="003A0121"/>
    <w:rsid w:val="003A0361"/>
    <w:rsid w:val="003A15C3"/>
    <w:rsid w:val="003A17DC"/>
    <w:rsid w:val="003A1906"/>
    <w:rsid w:val="003A269E"/>
    <w:rsid w:val="003A3289"/>
    <w:rsid w:val="003A45D4"/>
    <w:rsid w:val="003A487F"/>
    <w:rsid w:val="003A4CB9"/>
    <w:rsid w:val="003A599A"/>
    <w:rsid w:val="003A6868"/>
    <w:rsid w:val="003A6884"/>
    <w:rsid w:val="003A7EE5"/>
    <w:rsid w:val="003B021D"/>
    <w:rsid w:val="003B0309"/>
    <w:rsid w:val="003B0557"/>
    <w:rsid w:val="003B12BF"/>
    <w:rsid w:val="003B1722"/>
    <w:rsid w:val="003B2929"/>
    <w:rsid w:val="003B46E5"/>
    <w:rsid w:val="003B5364"/>
    <w:rsid w:val="003B5500"/>
    <w:rsid w:val="003B593B"/>
    <w:rsid w:val="003B631E"/>
    <w:rsid w:val="003B7AC0"/>
    <w:rsid w:val="003C000B"/>
    <w:rsid w:val="003C14DB"/>
    <w:rsid w:val="003C1EBD"/>
    <w:rsid w:val="003C27BA"/>
    <w:rsid w:val="003C2D79"/>
    <w:rsid w:val="003C2E39"/>
    <w:rsid w:val="003C2E73"/>
    <w:rsid w:val="003C2F87"/>
    <w:rsid w:val="003C2FC2"/>
    <w:rsid w:val="003C33FB"/>
    <w:rsid w:val="003C45B9"/>
    <w:rsid w:val="003C48C1"/>
    <w:rsid w:val="003C496F"/>
    <w:rsid w:val="003C50ED"/>
    <w:rsid w:val="003C5313"/>
    <w:rsid w:val="003C571C"/>
    <w:rsid w:val="003C5885"/>
    <w:rsid w:val="003C5952"/>
    <w:rsid w:val="003C5B37"/>
    <w:rsid w:val="003C6E65"/>
    <w:rsid w:val="003C7539"/>
    <w:rsid w:val="003D07FE"/>
    <w:rsid w:val="003D181E"/>
    <w:rsid w:val="003D19FF"/>
    <w:rsid w:val="003D36F8"/>
    <w:rsid w:val="003D3F46"/>
    <w:rsid w:val="003D3F70"/>
    <w:rsid w:val="003D4BD1"/>
    <w:rsid w:val="003D5271"/>
    <w:rsid w:val="003D5B43"/>
    <w:rsid w:val="003D5B72"/>
    <w:rsid w:val="003D5EFF"/>
    <w:rsid w:val="003D6072"/>
    <w:rsid w:val="003D6276"/>
    <w:rsid w:val="003D636C"/>
    <w:rsid w:val="003E0A94"/>
    <w:rsid w:val="003E1676"/>
    <w:rsid w:val="003E1A47"/>
    <w:rsid w:val="003E39FF"/>
    <w:rsid w:val="003E56D7"/>
    <w:rsid w:val="003E588F"/>
    <w:rsid w:val="003E5B2E"/>
    <w:rsid w:val="003E71F6"/>
    <w:rsid w:val="003E760F"/>
    <w:rsid w:val="003E7906"/>
    <w:rsid w:val="003F006E"/>
    <w:rsid w:val="003F0915"/>
    <w:rsid w:val="003F0DC7"/>
    <w:rsid w:val="003F1498"/>
    <w:rsid w:val="003F1DB7"/>
    <w:rsid w:val="003F2668"/>
    <w:rsid w:val="003F2E94"/>
    <w:rsid w:val="003F37E7"/>
    <w:rsid w:val="003F39AB"/>
    <w:rsid w:val="003F41C1"/>
    <w:rsid w:val="003F41E9"/>
    <w:rsid w:val="003F4F8A"/>
    <w:rsid w:val="003F51CF"/>
    <w:rsid w:val="003F58CE"/>
    <w:rsid w:val="003F5E67"/>
    <w:rsid w:val="003F73C4"/>
    <w:rsid w:val="003F740D"/>
    <w:rsid w:val="003F775E"/>
    <w:rsid w:val="003F7774"/>
    <w:rsid w:val="0040026B"/>
    <w:rsid w:val="00400935"/>
    <w:rsid w:val="004014D7"/>
    <w:rsid w:val="0040285D"/>
    <w:rsid w:val="004036D7"/>
    <w:rsid w:val="0040491D"/>
    <w:rsid w:val="00404A0F"/>
    <w:rsid w:val="0040508A"/>
    <w:rsid w:val="00405101"/>
    <w:rsid w:val="00407CA8"/>
    <w:rsid w:val="00410842"/>
    <w:rsid w:val="00410CD0"/>
    <w:rsid w:val="004110CB"/>
    <w:rsid w:val="004121B2"/>
    <w:rsid w:val="0041265D"/>
    <w:rsid w:val="00413095"/>
    <w:rsid w:val="00413805"/>
    <w:rsid w:val="00413B64"/>
    <w:rsid w:val="00414044"/>
    <w:rsid w:val="00414630"/>
    <w:rsid w:val="0041485D"/>
    <w:rsid w:val="00415A44"/>
    <w:rsid w:val="00416B6D"/>
    <w:rsid w:val="00417412"/>
    <w:rsid w:val="004174CC"/>
    <w:rsid w:val="00417AFB"/>
    <w:rsid w:val="00417C97"/>
    <w:rsid w:val="004218B4"/>
    <w:rsid w:val="00421DB4"/>
    <w:rsid w:val="00422371"/>
    <w:rsid w:val="00422ED3"/>
    <w:rsid w:val="00423B48"/>
    <w:rsid w:val="00425951"/>
    <w:rsid w:val="0042637D"/>
    <w:rsid w:val="00426465"/>
    <w:rsid w:val="00426663"/>
    <w:rsid w:val="00426C1F"/>
    <w:rsid w:val="00426F40"/>
    <w:rsid w:val="004272CA"/>
    <w:rsid w:val="0042740F"/>
    <w:rsid w:val="00427587"/>
    <w:rsid w:val="00427F28"/>
    <w:rsid w:val="00427F88"/>
    <w:rsid w:val="004300F6"/>
    <w:rsid w:val="0043029A"/>
    <w:rsid w:val="004321C7"/>
    <w:rsid w:val="0043256D"/>
    <w:rsid w:val="00432BDA"/>
    <w:rsid w:val="00432DE6"/>
    <w:rsid w:val="00432E18"/>
    <w:rsid w:val="0043384D"/>
    <w:rsid w:val="00433B6E"/>
    <w:rsid w:val="00433B71"/>
    <w:rsid w:val="00433C7F"/>
    <w:rsid w:val="00433F4E"/>
    <w:rsid w:val="00435007"/>
    <w:rsid w:val="004354B6"/>
    <w:rsid w:val="00436D72"/>
    <w:rsid w:val="004376BE"/>
    <w:rsid w:val="004378D1"/>
    <w:rsid w:val="00437AC6"/>
    <w:rsid w:val="00440DCA"/>
    <w:rsid w:val="00441538"/>
    <w:rsid w:val="00442072"/>
    <w:rsid w:val="0044237F"/>
    <w:rsid w:val="004430F9"/>
    <w:rsid w:val="0044336A"/>
    <w:rsid w:val="0044343C"/>
    <w:rsid w:val="0044409C"/>
    <w:rsid w:val="004453B7"/>
    <w:rsid w:val="00445AE9"/>
    <w:rsid w:val="004465BB"/>
    <w:rsid w:val="00447678"/>
    <w:rsid w:val="0045095A"/>
    <w:rsid w:val="004517EE"/>
    <w:rsid w:val="00451A75"/>
    <w:rsid w:val="0045346C"/>
    <w:rsid w:val="004535EF"/>
    <w:rsid w:val="00453627"/>
    <w:rsid w:val="0045441F"/>
    <w:rsid w:val="00454B44"/>
    <w:rsid w:val="00455607"/>
    <w:rsid w:val="0045574C"/>
    <w:rsid w:val="004563E7"/>
    <w:rsid w:val="0045648F"/>
    <w:rsid w:val="004564A7"/>
    <w:rsid w:val="004566BD"/>
    <w:rsid w:val="0045690E"/>
    <w:rsid w:val="00460B24"/>
    <w:rsid w:val="004613F3"/>
    <w:rsid w:val="00462331"/>
    <w:rsid w:val="00462775"/>
    <w:rsid w:val="00463A20"/>
    <w:rsid w:val="00463A22"/>
    <w:rsid w:val="00463D5E"/>
    <w:rsid w:val="004657B7"/>
    <w:rsid w:val="00465BDD"/>
    <w:rsid w:val="00465CA7"/>
    <w:rsid w:val="004666D1"/>
    <w:rsid w:val="00470CBB"/>
    <w:rsid w:val="0047100F"/>
    <w:rsid w:val="00471121"/>
    <w:rsid w:val="0047183D"/>
    <w:rsid w:val="00472074"/>
    <w:rsid w:val="004726DA"/>
    <w:rsid w:val="0047289E"/>
    <w:rsid w:val="00472D8C"/>
    <w:rsid w:val="00473454"/>
    <w:rsid w:val="00473E53"/>
    <w:rsid w:val="00474CB6"/>
    <w:rsid w:val="004754DE"/>
    <w:rsid w:val="00475A18"/>
    <w:rsid w:val="00476113"/>
    <w:rsid w:val="00477420"/>
    <w:rsid w:val="004806DC"/>
    <w:rsid w:val="00480B23"/>
    <w:rsid w:val="00480BC1"/>
    <w:rsid w:val="00480EAE"/>
    <w:rsid w:val="0048141C"/>
    <w:rsid w:val="00482398"/>
    <w:rsid w:val="004827FD"/>
    <w:rsid w:val="004829B0"/>
    <w:rsid w:val="00483175"/>
    <w:rsid w:val="00483C7A"/>
    <w:rsid w:val="00484AD1"/>
    <w:rsid w:val="004852F1"/>
    <w:rsid w:val="00485325"/>
    <w:rsid w:val="004858A5"/>
    <w:rsid w:val="004860E7"/>
    <w:rsid w:val="0048642C"/>
    <w:rsid w:val="004872E2"/>
    <w:rsid w:val="00487588"/>
    <w:rsid w:val="00487590"/>
    <w:rsid w:val="00487EE3"/>
    <w:rsid w:val="00490D44"/>
    <w:rsid w:val="00491265"/>
    <w:rsid w:val="00491EA2"/>
    <w:rsid w:val="00492C0C"/>
    <w:rsid w:val="00492E38"/>
    <w:rsid w:val="00494B0D"/>
    <w:rsid w:val="004954AC"/>
    <w:rsid w:val="004954C4"/>
    <w:rsid w:val="004957DD"/>
    <w:rsid w:val="00495877"/>
    <w:rsid w:val="004960EB"/>
    <w:rsid w:val="004966BD"/>
    <w:rsid w:val="004975E4"/>
    <w:rsid w:val="0049769D"/>
    <w:rsid w:val="00497D21"/>
    <w:rsid w:val="004A00D9"/>
    <w:rsid w:val="004A011B"/>
    <w:rsid w:val="004A05EA"/>
    <w:rsid w:val="004A08E0"/>
    <w:rsid w:val="004A0BC1"/>
    <w:rsid w:val="004A1B0C"/>
    <w:rsid w:val="004A283B"/>
    <w:rsid w:val="004A3A26"/>
    <w:rsid w:val="004A41C4"/>
    <w:rsid w:val="004A578A"/>
    <w:rsid w:val="004A637E"/>
    <w:rsid w:val="004A65A7"/>
    <w:rsid w:val="004A6D94"/>
    <w:rsid w:val="004A720A"/>
    <w:rsid w:val="004A7338"/>
    <w:rsid w:val="004A75A3"/>
    <w:rsid w:val="004A7FDE"/>
    <w:rsid w:val="004B013C"/>
    <w:rsid w:val="004B0181"/>
    <w:rsid w:val="004B0FCB"/>
    <w:rsid w:val="004B155E"/>
    <w:rsid w:val="004B3F1A"/>
    <w:rsid w:val="004B4399"/>
    <w:rsid w:val="004B4521"/>
    <w:rsid w:val="004B4A18"/>
    <w:rsid w:val="004B5CD2"/>
    <w:rsid w:val="004B5EDF"/>
    <w:rsid w:val="004B6A02"/>
    <w:rsid w:val="004B745B"/>
    <w:rsid w:val="004B7D12"/>
    <w:rsid w:val="004C095E"/>
    <w:rsid w:val="004C2196"/>
    <w:rsid w:val="004C44E5"/>
    <w:rsid w:val="004C4668"/>
    <w:rsid w:val="004C4E8F"/>
    <w:rsid w:val="004C4FD4"/>
    <w:rsid w:val="004C6000"/>
    <w:rsid w:val="004C6FBC"/>
    <w:rsid w:val="004D229E"/>
    <w:rsid w:val="004D3D7D"/>
    <w:rsid w:val="004D419D"/>
    <w:rsid w:val="004D50E9"/>
    <w:rsid w:val="004D5365"/>
    <w:rsid w:val="004D75B4"/>
    <w:rsid w:val="004D7B9A"/>
    <w:rsid w:val="004E0165"/>
    <w:rsid w:val="004E0C53"/>
    <w:rsid w:val="004E1512"/>
    <w:rsid w:val="004E1EFE"/>
    <w:rsid w:val="004E24AB"/>
    <w:rsid w:val="004E26A2"/>
    <w:rsid w:val="004E2BFD"/>
    <w:rsid w:val="004E302D"/>
    <w:rsid w:val="004E352F"/>
    <w:rsid w:val="004E3B3A"/>
    <w:rsid w:val="004E3D3B"/>
    <w:rsid w:val="004E492D"/>
    <w:rsid w:val="004E4E19"/>
    <w:rsid w:val="004E555A"/>
    <w:rsid w:val="004E57CD"/>
    <w:rsid w:val="004E5FBD"/>
    <w:rsid w:val="004E6572"/>
    <w:rsid w:val="004E69CC"/>
    <w:rsid w:val="004E7159"/>
    <w:rsid w:val="004E795A"/>
    <w:rsid w:val="004F1E91"/>
    <w:rsid w:val="004F249C"/>
    <w:rsid w:val="004F2D8F"/>
    <w:rsid w:val="004F47D9"/>
    <w:rsid w:val="004F53CE"/>
    <w:rsid w:val="004F5832"/>
    <w:rsid w:val="004F6C90"/>
    <w:rsid w:val="004F71D2"/>
    <w:rsid w:val="004F7683"/>
    <w:rsid w:val="004F7FD2"/>
    <w:rsid w:val="005004E1"/>
    <w:rsid w:val="0050115D"/>
    <w:rsid w:val="005015A9"/>
    <w:rsid w:val="005015DA"/>
    <w:rsid w:val="00501750"/>
    <w:rsid w:val="0050175E"/>
    <w:rsid w:val="00503763"/>
    <w:rsid w:val="00503B0C"/>
    <w:rsid w:val="0050585E"/>
    <w:rsid w:val="00505B33"/>
    <w:rsid w:val="00506144"/>
    <w:rsid w:val="00506C64"/>
    <w:rsid w:val="00506F69"/>
    <w:rsid w:val="00506FD8"/>
    <w:rsid w:val="00507596"/>
    <w:rsid w:val="00507670"/>
    <w:rsid w:val="00510215"/>
    <w:rsid w:val="005102E3"/>
    <w:rsid w:val="005126DE"/>
    <w:rsid w:val="0051312B"/>
    <w:rsid w:val="00513C86"/>
    <w:rsid w:val="00515298"/>
    <w:rsid w:val="00515A91"/>
    <w:rsid w:val="00517B08"/>
    <w:rsid w:val="00517FA2"/>
    <w:rsid w:val="00521EAD"/>
    <w:rsid w:val="00521FAE"/>
    <w:rsid w:val="005232F1"/>
    <w:rsid w:val="0052562B"/>
    <w:rsid w:val="0052787D"/>
    <w:rsid w:val="00527FD6"/>
    <w:rsid w:val="0053099D"/>
    <w:rsid w:val="00531A85"/>
    <w:rsid w:val="00531DAC"/>
    <w:rsid w:val="00531E93"/>
    <w:rsid w:val="0053237D"/>
    <w:rsid w:val="00532DC1"/>
    <w:rsid w:val="00532DC6"/>
    <w:rsid w:val="00532F5D"/>
    <w:rsid w:val="00532F8A"/>
    <w:rsid w:val="00535508"/>
    <w:rsid w:val="0053696F"/>
    <w:rsid w:val="00536985"/>
    <w:rsid w:val="00536B50"/>
    <w:rsid w:val="005377A0"/>
    <w:rsid w:val="00537A32"/>
    <w:rsid w:val="00537E55"/>
    <w:rsid w:val="005410FD"/>
    <w:rsid w:val="005425CA"/>
    <w:rsid w:val="005433CB"/>
    <w:rsid w:val="005442EA"/>
    <w:rsid w:val="00544E4C"/>
    <w:rsid w:val="00544F04"/>
    <w:rsid w:val="005451AC"/>
    <w:rsid w:val="005454E0"/>
    <w:rsid w:val="005458F0"/>
    <w:rsid w:val="0054656E"/>
    <w:rsid w:val="0054699E"/>
    <w:rsid w:val="00546CD5"/>
    <w:rsid w:val="00546CF1"/>
    <w:rsid w:val="00546D55"/>
    <w:rsid w:val="00547224"/>
    <w:rsid w:val="00547486"/>
    <w:rsid w:val="00547CCD"/>
    <w:rsid w:val="00547F97"/>
    <w:rsid w:val="00550B5C"/>
    <w:rsid w:val="00550CC3"/>
    <w:rsid w:val="005517C9"/>
    <w:rsid w:val="00551FBF"/>
    <w:rsid w:val="005523D2"/>
    <w:rsid w:val="00552A69"/>
    <w:rsid w:val="00552D88"/>
    <w:rsid w:val="005542A6"/>
    <w:rsid w:val="0055490B"/>
    <w:rsid w:val="005559B2"/>
    <w:rsid w:val="0055609E"/>
    <w:rsid w:val="0055701B"/>
    <w:rsid w:val="005579DF"/>
    <w:rsid w:val="00557D5A"/>
    <w:rsid w:val="0056096A"/>
    <w:rsid w:val="0056097F"/>
    <w:rsid w:val="00560DC3"/>
    <w:rsid w:val="0056229F"/>
    <w:rsid w:val="00563F70"/>
    <w:rsid w:val="0056424A"/>
    <w:rsid w:val="0056504D"/>
    <w:rsid w:val="005653E0"/>
    <w:rsid w:val="00565580"/>
    <w:rsid w:val="00565F66"/>
    <w:rsid w:val="0056618A"/>
    <w:rsid w:val="005672BC"/>
    <w:rsid w:val="00567B6A"/>
    <w:rsid w:val="005700FF"/>
    <w:rsid w:val="00570140"/>
    <w:rsid w:val="00570473"/>
    <w:rsid w:val="00571062"/>
    <w:rsid w:val="00571B0F"/>
    <w:rsid w:val="00571CE9"/>
    <w:rsid w:val="00572155"/>
    <w:rsid w:val="00572776"/>
    <w:rsid w:val="005731BC"/>
    <w:rsid w:val="005734E9"/>
    <w:rsid w:val="005738B1"/>
    <w:rsid w:val="00573AC5"/>
    <w:rsid w:val="00573DC0"/>
    <w:rsid w:val="005753A9"/>
    <w:rsid w:val="005759BC"/>
    <w:rsid w:val="005761E7"/>
    <w:rsid w:val="0057624A"/>
    <w:rsid w:val="005763CA"/>
    <w:rsid w:val="00576557"/>
    <w:rsid w:val="0057663B"/>
    <w:rsid w:val="005766CC"/>
    <w:rsid w:val="00576701"/>
    <w:rsid w:val="00576A78"/>
    <w:rsid w:val="00577316"/>
    <w:rsid w:val="00577798"/>
    <w:rsid w:val="0058045C"/>
    <w:rsid w:val="0058115D"/>
    <w:rsid w:val="0058159E"/>
    <w:rsid w:val="005827C2"/>
    <w:rsid w:val="00583263"/>
    <w:rsid w:val="00583594"/>
    <w:rsid w:val="005842AE"/>
    <w:rsid w:val="005860C4"/>
    <w:rsid w:val="005879AC"/>
    <w:rsid w:val="00587A72"/>
    <w:rsid w:val="00587C4F"/>
    <w:rsid w:val="00590C90"/>
    <w:rsid w:val="005911A8"/>
    <w:rsid w:val="0059176F"/>
    <w:rsid w:val="00591DA7"/>
    <w:rsid w:val="005929ED"/>
    <w:rsid w:val="005929F9"/>
    <w:rsid w:val="00594BA9"/>
    <w:rsid w:val="00595233"/>
    <w:rsid w:val="00595944"/>
    <w:rsid w:val="00596F0D"/>
    <w:rsid w:val="0059715B"/>
    <w:rsid w:val="00597C30"/>
    <w:rsid w:val="005A19DA"/>
    <w:rsid w:val="005A2004"/>
    <w:rsid w:val="005A23F4"/>
    <w:rsid w:val="005A29DD"/>
    <w:rsid w:val="005A2BBD"/>
    <w:rsid w:val="005A39CD"/>
    <w:rsid w:val="005A3D11"/>
    <w:rsid w:val="005A3DA2"/>
    <w:rsid w:val="005A5420"/>
    <w:rsid w:val="005A6274"/>
    <w:rsid w:val="005A697F"/>
    <w:rsid w:val="005A6D63"/>
    <w:rsid w:val="005A6DF6"/>
    <w:rsid w:val="005A78DF"/>
    <w:rsid w:val="005A7D71"/>
    <w:rsid w:val="005B02BD"/>
    <w:rsid w:val="005B064D"/>
    <w:rsid w:val="005B1157"/>
    <w:rsid w:val="005B1C21"/>
    <w:rsid w:val="005B23CB"/>
    <w:rsid w:val="005B2638"/>
    <w:rsid w:val="005B27FC"/>
    <w:rsid w:val="005B3AC4"/>
    <w:rsid w:val="005B3F6F"/>
    <w:rsid w:val="005B3F83"/>
    <w:rsid w:val="005B3FDB"/>
    <w:rsid w:val="005B48E6"/>
    <w:rsid w:val="005B623B"/>
    <w:rsid w:val="005B685C"/>
    <w:rsid w:val="005B70FF"/>
    <w:rsid w:val="005B7327"/>
    <w:rsid w:val="005B7A68"/>
    <w:rsid w:val="005B7D02"/>
    <w:rsid w:val="005C082C"/>
    <w:rsid w:val="005C1AAD"/>
    <w:rsid w:val="005C1B90"/>
    <w:rsid w:val="005C21E8"/>
    <w:rsid w:val="005C50E3"/>
    <w:rsid w:val="005C52DD"/>
    <w:rsid w:val="005C5866"/>
    <w:rsid w:val="005C6B1B"/>
    <w:rsid w:val="005C6D13"/>
    <w:rsid w:val="005C6DA1"/>
    <w:rsid w:val="005C71F1"/>
    <w:rsid w:val="005C7836"/>
    <w:rsid w:val="005C7AE1"/>
    <w:rsid w:val="005C7B4F"/>
    <w:rsid w:val="005D01E2"/>
    <w:rsid w:val="005D02C6"/>
    <w:rsid w:val="005D0619"/>
    <w:rsid w:val="005D11BE"/>
    <w:rsid w:val="005D1213"/>
    <w:rsid w:val="005D23CE"/>
    <w:rsid w:val="005D3FE4"/>
    <w:rsid w:val="005D4544"/>
    <w:rsid w:val="005D6165"/>
    <w:rsid w:val="005D71F7"/>
    <w:rsid w:val="005D740D"/>
    <w:rsid w:val="005E0088"/>
    <w:rsid w:val="005E0243"/>
    <w:rsid w:val="005E0447"/>
    <w:rsid w:val="005E07BD"/>
    <w:rsid w:val="005E0923"/>
    <w:rsid w:val="005E18A3"/>
    <w:rsid w:val="005E1F89"/>
    <w:rsid w:val="005E262D"/>
    <w:rsid w:val="005E26C7"/>
    <w:rsid w:val="005E2D6D"/>
    <w:rsid w:val="005E39CD"/>
    <w:rsid w:val="005E41E3"/>
    <w:rsid w:val="005E4B93"/>
    <w:rsid w:val="005E4FA3"/>
    <w:rsid w:val="005E6357"/>
    <w:rsid w:val="005E657B"/>
    <w:rsid w:val="005E7511"/>
    <w:rsid w:val="005F0000"/>
    <w:rsid w:val="005F05FD"/>
    <w:rsid w:val="005F0BC7"/>
    <w:rsid w:val="005F0EFB"/>
    <w:rsid w:val="005F1092"/>
    <w:rsid w:val="005F1648"/>
    <w:rsid w:val="005F16B1"/>
    <w:rsid w:val="005F1B7E"/>
    <w:rsid w:val="005F1D96"/>
    <w:rsid w:val="005F1F20"/>
    <w:rsid w:val="005F28C4"/>
    <w:rsid w:val="005F2C2E"/>
    <w:rsid w:val="005F3C13"/>
    <w:rsid w:val="005F3E43"/>
    <w:rsid w:val="005F435D"/>
    <w:rsid w:val="005F46F6"/>
    <w:rsid w:val="005F5163"/>
    <w:rsid w:val="005F56B0"/>
    <w:rsid w:val="005F5DE3"/>
    <w:rsid w:val="005F6409"/>
    <w:rsid w:val="005F6452"/>
    <w:rsid w:val="005F6BDB"/>
    <w:rsid w:val="0060013D"/>
    <w:rsid w:val="00600488"/>
    <w:rsid w:val="00600E04"/>
    <w:rsid w:val="0060121C"/>
    <w:rsid w:val="00601438"/>
    <w:rsid w:val="0060279E"/>
    <w:rsid w:val="0060322A"/>
    <w:rsid w:val="0060375C"/>
    <w:rsid w:val="00603CB5"/>
    <w:rsid w:val="0060412F"/>
    <w:rsid w:val="006042E7"/>
    <w:rsid w:val="00604769"/>
    <w:rsid w:val="006071B2"/>
    <w:rsid w:val="006072D6"/>
    <w:rsid w:val="00610095"/>
    <w:rsid w:val="00610CC3"/>
    <w:rsid w:val="00611A2D"/>
    <w:rsid w:val="006120D8"/>
    <w:rsid w:val="00613752"/>
    <w:rsid w:val="00614157"/>
    <w:rsid w:val="0061485E"/>
    <w:rsid w:val="00615DCA"/>
    <w:rsid w:val="0061632E"/>
    <w:rsid w:val="0061659D"/>
    <w:rsid w:val="006173B2"/>
    <w:rsid w:val="00617666"/>
    <w:rsid w:val="00620D0F"/>
    <w:rsid w:val="00620EE0"/>
    <w:rsid w:val="00620EF4"/>
    <w:rsid w:val="00622D0C"/>
    <w:rsid w:val="00623F7B"/>
    <w:rsid w:val="00624215"/>
    <w:rsid w:val="0062429D"/>
    <w:rsid w:val="0062478C"/>
    <w:rsid w:val="00624ED3"/>
    <w:rsid w:val="006252F9"/>
    <w:rsid w:val="006269F5"/>
    <w:rsid w:val="00627196"/>
    <w:rsid w:val="00627A6C"/>
    <w:rsid w:val="00630679"/>
    <w:rsid w:val="0063097D"/>
    <w:rsid w:val="00631045"/>
    <w:rsid w:val="006316BD"/>
    <w:rsid w:val="00632478"/>
    <w:rsid w:val="00633189"/>
    <w:rsid w:val="0063422D"/>
    <w:rsid w:val="00635144"/>
    <w:rsid w:val="00635AB8"/>
    <w:rsid w:val="00635BF7"/>
    <w:rsid w:val="00635D5F"/>
    <w:rsid w:val="00635E6B"/>
    <w:rsid w:val="00635E96"/>
    <w:rsid w:val="006361FE"/>
    <w:rsid w:val="006365E3"/>
    <w:rsid w:val="0063660B"/>
    <w:rsid w:val="00640BF7"/>
    <w:rsid w:val="00641CA1"/>
    <w:rsid w:val="006431D7"/>
    <w:rsid w:val="006432EE"/>
    <w:rsid w:val="00644061"/>
    <w:rsid w:val="006443E2"/>
    <w:rsid w:val="0064528B"/>
    <w:rsid w:val="00645AD1"/>
    <w:rsid w:val="006465F0"/>
    <w:rsid w:val="006467FE"/>
    <w:rsid w:val="00646AC3"/>
    <w:rsid w:val="00647151"/>
    <w:rsid w:val="006475E9"/>
    <w:rsid w:val="00647871"/>
    <w:rsid w:val="00647EC5"/>
    <w:rsid w:val="006501AE"/>
    <w:rsid w:val="00650692"/>
    <w:rsid w:val="00650A21"/>
    <w:rsid w:val="00650A8D"/>
    <w:rsid w:val="00650D73"/>
    <w:rsid w:val="00652426"/>
    <w:rsid w:val="00652544"/>
    <w:rsid w:val="00652FDA"/>
    <w:rsid w:val="00653C71"/>
    <w:rsid w:val="00653CBE"/>
    <w:rsid w:val="00653DC7"/>
    <w:rsid w:val="00654AB7"/>
    <w:rsid w:val="006551D9"/>
    <w:rsid w:val="00655753"/>
    <w:rsid w:val="00656057"/>
    <w:rsid w:val="006567C7"/>
    <w:rsid w:val="00657856"/>
    <w:rsid w:val="00657C66"/>
    <w:rsid w:val="00660705"/>
    <w:rsid w:val="00660B37"/>
    <w:rsid w:val="00660BD6"/>
    <w:rsid w:val="00662BDF"/>
    <w:rsid w:val="00663140"/>
    <w:rsid w:val="0066387E"/>
    <w:rsid w:val="00664630"/>
    <w:rsid w:val="00665FA8"/>
    <w:rsid w:val="00666375"/>
    <w:rsid w:val="0066642C"/>
    <w:rsid w:val="00666C4F"/>
    <w:rsid w:val="0066749B"/>
    <w:rsid w:val="006678F4"/>
    <w:rsid w:val="00670429"/>
    <w:rsid w:val="00671892"/>
    <w:rsid w:val="00673304"/>
    <w:rsid w:val="00673312"/>
    <w:rsid w:val="00673DE6"/>
    <w:rsid w:val="00673EBF"/>
    <w:rsid w:val="0067454A"/>
    <w:rsid w:val="00674C15"/>
    <w:rsid w:val="0067534A"/>
    <w:rsid w:val="006753AA"/>
    <w:rsid w:val="00675B02"/>
    <w:rsid w:val="00677F95"/>
    <w:rsid w:val="006809F6"/>
    <w:rsid w:val="0068165D"/>
    <w:rsid w:val="00682DBB"/>
    <w:rsid w:val="0068382C"/>
    <w:rsid w:val="00683E2C"/>
    <w:rsid w:val="0068449E"/>
    <w:rsid w:val="006846EC"/>
    <w:rsid w:val="00684E40"/>
    <w:rsid w:val="00684F2A"/>
    <w:rsid w:val="00685437"/>
    <w:rsid w:val="00687166"/>
    <w:rsid w:val="006878FF"/>
    <w:rsid w:val="00690613"/>
    <w:rsid w:val="00690B69"/>
    <w:rsid w:val="0069156E"/>
    <w:rsid w:val="0069182F"/>
    <w:rsid w:val="0069199E"/>
    <w:rsid w:val="00691DA0"/>
    <w:rsid w:val="006929DE"/>
    <w:rsid w:val="00693B66"/>
    <w:rsid w:val="00693F8D"/>
    <w:rsid w:val="00694FCA"/>
    <w:rsid w:val="006952C3"/>
    <w:rsid w:val="00695539"/>
    <w:rsid w:val="00695996"/>
    <w:rsid w:val="006962F5"/>
    <w:rsid w:val="00696661"/>
    <w:rsid w:val="006975D1"/>
    <w:rsid w:val="006979A3"/>
    <w:rsid w:val="006A062F"/>
    <w:rsid w:val="006A0F0A"/>
    <w:rsid w:val="006A19F1"/>
    <w:rsid w:val="006A1F96"/>
    <w:rsid w:val="006A2528"/>
    <w:rsid w:val="006A27E8"/>
    <w:rsid w:val="006A2A05"/>
    <w:rsid w:val="006A2D66"/>
    <w:rsid w:val="006A2F33"/>
    <w:rsid w:val="006A3983"/>
    <w:rsid w:val="006A41DD"/>
    <w:rsid w:val="006A614A"/>
    <w:rsid w:val="006A6877"/>
    <w:rsid w:val="006A7C28"/>
    <w:rsid w:val="006A7E17"/>
    <w:rsid w:val="006B0137"/>
    <w:rsid w:val="006B0810"/>
    <w:rsid w:val="006B0A3D"/>
    <w:rsid w:val="006B12E7"/>
    <w:rsid w:val="006B18F3"/>
    <w:rsid w:val="006B1A70"/>
    <w:rsid w:val="006B1C95"/>
    <w:rsid w:val="006B216F"/>
    <w:rsid w:val="006B278C"/>
    <w:rsid w:val="006B2ABC"/>
    <w:rsid w:val="006B342B"/>
    <w:rsid w:val="006B3B27"/>
    <w:rsid w:val="006B416D"/>
    <w:rsid w:val="006B4B45"/>
    <w:rsid w:val="006B50AE"/>
    <w:rsid w:val="006B5480"/>
    <w:rsid w:val="006B5667"/>
    <w:rsid w:val="006B61B9"/>
    <w:rsid w:val="006B6463"/>
    <w:rsid w:val="006B6922"/>
    <w:rsid w:val="006B6BB0"/>
    <w:rsid w:val="006B6D49"/>
    <w:rsid w:val="006B71EB"/>
    <w:rsid w:val="006B7B3F"/>
    <w:rsid w:val="006B7B92"/>
    <w:rsid w:val="006B7FFE"/>
    <w:rsid w:val="006C0AC3"/>
    <w:rsid w:val="006C10D6"/>
    <w:rsid w:val="006C16F3"/>
    <w:rsid w:val="006C2B93"/>
    <w:rsid w:val="006C301C"/>
    <w:rsid w:val="006C3D27"/>
    <w:rsid w:val="006C4454"/>
    <w:rsid w:val="006C561E"/>
    <w:rsid w:val="006C64EF"/>
    <w:rsid w:val="006C673F"/>
    <w:rsid w:val="006C6A6F"/>
    <w:rsid w:val="006C70C8"/>
    <w:rsid w:val="006C7622"/>
    <w:rsid w:val="006C7DF9"/>
    <w:rsid w:val="006D0040"/>
    <w:rsid w:val="006D0515"/>
    <w:rsid w:val="006D0CC3"/>
    <w:rsid w:val="006D2B3F"/>
    <w:rsid w:val="006D36CF"/>
    <w:rsid w:val="006D3A46"/>
    <w:rsid w:val="006D3D73"/>
    <w:rsid w:val="006D42C9"/>
    <w:rsid w:val="006D452C"/>
    <w:rsid w:val="006D4E5A"/>
    <w:rsid w:val="006D5225"/>
    <w:rsid w:val="006D5C7E"/>
    <w:rsid w:val="006E069E"/>
    <w:rsid w:val="006E107F"/>
    <w:rsid w:val="006E13F6"/>
    <w:rsid w:val="006E15EF"/>
    <w:rsid w:val="006E1615"/>
    <w:rsid w:val="006E1FE5"/>
    <w:rsid w:val="006E27A6"/>
    <w:rsid w:val="006E291F"/>
    <w:rsid w:val="006E341B"/>
    <w:rsid w:val="006E4564"/>
    <w:rsid w:val="006E600D"/>
    <w:rsid w:val="006E62F4"/>
    <w:rsid w:val="006E6379"/>
    <w:rsid w:val="006E6647"/>
    <w:rsid w:val="006E6E13"/>
    <w:rsid w:val="006E7470"/>
    <w:rsid w:val="006E74E9"/>
    <w:rsid w:val="006E7551"/>
    <w:rsid w:val="006F0959"/>
    <w:rsid w:val="006F134E"/>
    <w:rsid w:val="006F1B91"/>
    <w:rsid w:val="006F23A2"/>
    <w:rsid w:val="006F262F"/>
    <w:rsid w:val="006F2A53"/>
    <w:rsid w:val="006F35CE"/>
    <w:rsid w:val="006F5490"/>
    <w:rsid w:val="006F5504"/>
    <w:rsid w:val="006F5509"/>
    <w:rsid w:val="006F5A68"/>
    <w:rsid w:val="006F5EC2"/>
    <w:rsid w:val="006F61B9"/>
    <w:rsid w:val="006F67D1"/>
    <w:rsid w:val="006F6FAA"/>
    <w:rsid w:val="006F7DD9"/>
    <w:rsid w:val="007002B1"/>
    <w:rsid w:val="007006A9"/>
    <w:rsid w:val="00700951"/>
    <w:rsid w:val="00700C63"/>
    <w:rsid w:val="00701536"/>
    <w:rsid w:val="0070166B"/>
    <w:rsid w:val="007017FF"/>
    <w:rsid w:val="007027B4"/>
    <w:rsid w:val="00703141"/>
    <w:rsid w:val="00703DC5"/>
    <w:rsid w:val="00705FB5"/>
    <w:rsid w:val="0070623A"/>
    <w:rsid w:val="00707C60"/>
    <w:rsid w:val="00710799"/>
    <w:rsid w:val="0071095F"/>
    <w:rsid w:val="00710E0E"/>
    <w:rsid w:val="007124D0"/>
    <w:rsid w:val="0071257D"/>
    <w:rsid w:val="0071271A"/>
    <w:rsid w:val="00712992"/>
    <w:rsid w:val="007134DE"/>
    <w:rsid w:val="0071392A"/>
    <w:rsid w:val="00713D4D"/>
    <w:rsid w:val="00714A14"/>
    <w:rsid w:val="00715153"/>
    <w:rsid w:val="0071643B"/>
    <w:rsid w:val="00716DEC"/>
    <w:rsid w:val="00717495"/>
    <w:rsid w:val="00717621"/>
    <w:rsid w:val="0071762E"/>
    <w:rsid w:val="00720BBF"/>
    <w:rsid w:val="00722056"/>
    <w:rsid w:val="00722693"/>
    <w:rsid w:val="00723087"/>
    <w:rsid w:val="00723306"/>
    <w:rsid w:val="00724028"/>
    <w:rsid w:val="00724C42"/>
    <w:rsid w:val="00724F26"/>
    <w:rsid w:val="00725BCB"/>
    <w:rsid w:val="00725BF8"/>
    <w:rsid w:val="00727212"/>
    <w:rsid w:val="007277F8"/>
    <w:rsid w:val="00730074"/>
    <w:rsid w:val="007307F6"/>
    <w:rsid w:val="00733E73"/>
    <w:rsid w:val="007343DC"/>
    <w:rsid w:val="00734439"/>
    <w:rsid w:val="00735358"/>
    <w:rsid w:val="00736982"/>
    <w:rsid w:val="00736F47"/>
    <w:rsid w:val="00737C5F"/>
    <w:rsid w:val="00740C5E"/>
    <w:rsid w:val="007411D2"/>
    <w:rsid w:val="00742369"/>
    <w:rsid w:val="00742D7C"/>
    <w:rsid w:val="00742FAD"/>
    <w:rsid w:val="007445E7"/>
    <w:rsid w:val="00744668"/>
    <w:rsid w:val="007456B2"/>
    <w:rsid w:val="00745835"/>
    <w:rsid w:val="007463EC"/>
    <w:rsid w:val="00747602"/>
    <w:rsid w:val="0075030A"/>
    <w:rsid w:val="00750E36"/>
    <w:rsid w:val="00751190"/>
    <w:rsid w:val="007514C4"/>
    <w:rsid w:val="00751AAE"/>
    <w:rsid w:val="007542CB"/>
    <w:rsid w:val="007546E2"/>
    <w:rsid w:val="0075671C"/>
    <w:rsid w:val="00757BF0"/>
    <w:rsid w:val="00757E51"/>
    <w:rsid w:val="00760A47"/>
    <w:rsid w:val="00760E66"/>
    <w:rsid w:val="0076150C"/>
    <w:rsid w:val="00761790"/>
    <w:rsid w:val="00762211"/>
    <w:rsid w:val="0076266D"/>
    <w:rsid w:val="00763BD0"/>
    <w:rsid w:val="007641D5"/>
    <w:rsid w:val="00764780"/>
    <w:rsid w:val="00764B21"/>
    <w:rsid w:val="00765299"/>
    <w:rsid w:val="007654A6"/>
    <w:rsid w:val="00765BDD"/>
    <w:rsid w:val="0076737A"/>
    <w:rsid w:val="007675DC"/>
    <w:rsid w:val="00767992"/>
    <w:rsid w:val="0077132D"/>
    <w:rsid w:val="00772877"/>
    <w:rsid w:val="007742A6"/>
    <w:rsid w:val="00774695"/>
    <w:rsid w:val="00774997"/>
    <w:rsid w:val="00774BCF"/>
    <w:rsid w:val="007760D2"/>
    <w:rsid w:val="00777B34"/>
    <w:rsid w:val="007808BB"/>
    <w:rsid w:val="00780D59"/>
    <w:rsid w:val="00780E27"/>
    <w:rsid w:val="00782A07"/>
    <w:rsid w:val="00782AF4"/>
    <w:rsid w:val="00782B93"/>
    <w:rsid w:val="00783164"/>
    <w:rsid w:val="007839DF"/>
    <w:rsid w:val="0078463A"/>
    <w:rsid w:val="007864B2"/>
    <w:rsid w:val="00786742"/>
    <w:rsid w:val="0078679C"/>
    <w:rsid w:val="00787028"/>
    <w:rsid w:val="0079020F"/>
    <w:rsid w:val="00790827"/>
    <w:rsid w:val="007914F7"/>
    <w:rsid w:val="00792811"/>
    <w:rsid w:val="0079538E"/>
    <w:rsid w:val="007954F4"/>
    <w:rsid w:val="00797661"/>
    <w:rsid w:val="00797977"/>
    <w:rsid w:val="007A194E"/>
    <w:rsid w:val="007A1ADE"/>
    <w:rsid w:val="007A1C30"/>
    <w:rsid w:val="007A20AB"/>
    <w:rsid w:val="007A2E2A"/>
    <w:rsid w:val="007A322D"/>
    <w:rsid w:val="007A3D23"/>
    <w:rsid w:val="007A3D92"/>
    <w:rsid w:val="007A3E09"/>
    <w:rsid w:val="007A466E"/>
    <w:rsid w:val="007A4DB1"/>
    <w:rsid w:val="007A59D3"/>
    <w:rsid w:val="007A722C"/>
    <w:rsid w:val="007A7658"/>
    <w:rsid w:val="007A7940"/>
    <w:rsid w:val="007A7963"/>
    <w:rsid w:val="007B0FE7"/>
    <w:rsid w:val="007B1D59"/>
    <w:rsid w:val="007B256B"/>
    <w:rsid w:val="007B3CAD"/>
    <w:rsid w:val="007B41C3"/>
    <w:rsid w:val="007B4213"/>
    <w:rsid w:val="007B4451"/>
    <w:rsid w:val="007B46EF"/>
    <w:rsid w:val="007B6C7B"/>
    <w:rsid w:val="007B7370"/>
    <w:rsid w:val="007B744F"/>
    <w:rsid w:val="007B755E"/>
    <w:rsid w:val="007B7BAF"/>
    <w:rsid w:val="007C0441"/>
    <w:rsid w:val="007C2B87"/>
    <w:rsid w:val="007C2EF9"/>
    <w:rsid w:val="007C3E8E"/>
    <w:rsid w:val="007C50D4"/>
    <w:rsid w:val="007C6D6E"/>
    <w:rsid w:val="007C6E8A"/>
    <w:rsid w:val="007C706F"/>
    <w:rsid w:val="007C7994"/>
    <w:rsid w:val="007C7D16"/>
    <w:rsid w:val="007C7DCA"/>
    <w:rsid w:val="007D01C7"/>
    <w:rsid w:val="007D1AE0"/>
    <w:rsid w:val="007D3802"/>
    <w:rsid w:val="007D3BCB"/>
    <w:rsid w:val="007D458E"/>
    <w:rsid w:val="007D4BE7"/>
    <w:rsid w:val="007D5E04"/>
    <w:rsid w:val="007D654D"/>
    <w:rsid w:val="007D676F"/>
    <w:rsid w:val="007D6D62"/>
    <w:rsid w:val="007D774C"/>
    <w:rsid w:val="007D77D1"/>
    <w:rsid w:val="007E0DB9"/>
    <w:rsid w:val="007E13BE"/>
    <w:rsid w:val="007E16E5"/>
    <w:rsid w:val="007E3DB3"/>
    <w:rsid w:val="007E46BA"/>
    <w:rsid w:val="007E6440"/>
    <w:rsid w:val="007E6687"/>
    <w:rsid w:val="007E721F"/>
    <w:rsid w:val="007F0588"/>
    <w:rsid w:val="007F1BCB"/>
    <w:rsid w:val="007F2AB6"/>
    <w:rsid w:val="007F2D7A"/>
    <w:rsid w:val="007F3C25"/>
    <w:rsid w:val="007F43B8"/>
    <w:rsid w:val="007F44FF"/>
    <w:rsid w:val="007F63C5"/>
    <w:rsid w:val="007F77D4"/>
    <w:rsid w:val="007F7A83"/>
    <w:rsid w:val="00800091"/>
    <w:rsid w:val="0080072B"/>
    <w:rsid w:val="008008C0"/>
    <w:rsid w:val="00800EBE"/>
    <w:rsid w:val="0080131B"/>
    <w:rsid w:val="0080185F"/>
    <w:rsid w:val="00801D2D"/>
    <w:rsid w:val="00801E81"/>
    <w:rsid w:val="0080286D"/>
    <w:rsid w:val="00802ADA"/>
    <w:rsid w:val="00803207"/>
    <w:rsid w:val="00803309"/>
    <w:rsid w:val="00803374"/>
    <w:rsid w:val="00803637"/>
    <w:rsid w:val="008037C4"/>
    <w:rsid w:val="00804FBC"/>
    <w:rsid w:val="008051E5"/>
    <w:rsid w:val="00806565"/>
    <w:rsid w:val="00806E07"/>
    <w:rsid w:val="008078A4"/>
    <w:rsid w:val="008107D1"/>
    <w:rsid w:val="00810A9D"/>
    <w:rsid w:val="00810B08"/>
    <w:rsid w:val="0081106B"/>
    <w:rsid w:val="00811A89"/>
    <w:rsid w:val="00811CC9"/>
    <w:rsid w:val="00811E23"/>
    <w:rsid w:val="00812893"/>
    <w:rsid w:val="008130F9"/>
    <w:rsid w:val="00814249"/>
    <w:rsid w:val="00814757"/>
    <w:rsid w:val="00815019"/>
    <w:rsid w:val="008164E1"/>
    <w:rsid w:val="00816CC3"/>
    <w:rsid w:val="00816F3C"/>
    <w:rsid w:val="008201BF"/>
    <w:rsid w:val="0082055D"/>
    <w:rsid w:val="0082078F"/>
    <w:rsid w:val="00821ECA"/>
    <w:rsid w:val="008220CE"/>
    <w:rsid w:val="00823993"/>
    <w:rsid w:val="00824AAB"/>
    <w:rsid w:val="00824FA4"/>
    <w:rsid w:val="008275DE"/>
    <w:rsid w:val="0082762D"/>
    <w:rsid w:val="00827A76"/>
    <w:rsid w:val="00827AD7"/>
    <w:rsid w:val="00830377"/>
    <w:rsid w:val="008304FA"/>
    <w:rsid w:val="0083145F"/>
    <w:rsid w:val="00831CB7"/>
    <w:rsid w:val="0083235E"/>
    <w:rsid w:val="00832AF2"/>
    <w:rsid w:val="00833264"/>
    <w:rsid w:val="0083338C"/>
    <w:rsid w:val="008341BA"/>
    <w:rsid w:val="0083481F"/>
    <w:rsid w:val="00835171"/>
    <w:rsid w:val="00835E66"/>
    <w:rsid w:val="0083617D"/>
    <w:rsid w:val="00836312"/>
    <w:rsid w:val="0083661A"/>
    <w:rsid w:val="00836B29"/>
    <w:rsid w:val="00837AAE"/>
    <w:rsid w:val="00841715"/>
    <w:rsid w:val="00841EC8"/>
    <w:rsid w:val="00842299"/>
    <w:rsid w:val="00842709"/>
    <w:rsid w:val="00842DB0"/>
    <w:rsid w:val="00845349"/>
    <w:rsid w:val="00845DE7"/>
    <w:rsid w:val="00846249"/>
    <w:rsid w:val="00846836"/>
    <w:rsid w:val="00846F83"/>
    <w:rsid w:val="00847571"/>
    <w:rsid w:val="008522B1"/>
    <w:rsid w:val="00853132"/>
    <w:rsid w:val="00854526"/>
    <w:rsid w:val="0085468E"/>
    <w:rsid w:val="00855163"/>
    <w:rsid w:val="008553DC"/>
    <w:rsid w:val="00855A21"/>
    <w:rsid w:val="008570F7"/>
    <w:rsid w:val="00857B1A"/>
    <w:rsid w:val="00860194"/>
    <w:rsid w:val="008604D7"/>
    <w:rsid w:val="00861DD4"/>
    <w:rsid w:val="008628C8"/>
    <w:rsid w:val="00862F78"/>
    <w:rsid w:val="00863C1D"/>
    <w:rsid w:val="00864D33"/>
    <w:rsid w:val="00864DC7"/>
    <w:rsid w:val="0086622D"/>
    <w:rsid w:val="00866392"/>
    <w:rsid w:val="00866618"/>
    <w:rsid w:val="0086736E"/>
    <w:rsid w:val="0087052C"/>
    <w:rsid w:val="00870555"/>
    <w:rsid w:val="0087116A"/>
    <w:rsid w:val="00872431"/>
    <w:rsid w:val="00873761"/>
    <w:rsid w:val="0087397E"/>
    <w:rsid w:val="00873BAE"/>
    <w:rsid w:val="00873DC8"/>
    <w:rsid w:val="008741BB"/>
    <w:rsid w:val="00874338"/>
    <w:rsid w:val="00874509"/>
    <w:rsid w:val="00874A5C"/>
    <w:rsid w:val="008765DA"/>
    <w:rsid w:val="00876A44"/>
    <w:rsid w:val="008801A5"/>
    <w:rsid w:val="00881F31"/>
    <w:rsid w:val="008823BF"/>
    <w:rsid w:val="008827B5"/>
    <w:rsid w:val="00882C30"/>
    <w:rsid w:val="00882C98"/>
    <w:rsid w:val="00882ED5"/>
    <w:rsid w:val="008830DB"/>
    <w:rsid w:val="008851A9"/>
    <w:rsid w:val="0088555D"/>
    <w:rsid w:val="00885700"/>
    <w:rsid w:val="00886119"/>
    <w:rsid w:val="00886988"/>
    <w:rsid w:val="00887350"/>
    <w:rsid w:val="00890C12"/>
    <w:rsid w:val="00890E14"/>
    <w:rsid w:val="00891651"/>
    <w:rsid w:val="00891FA7"/>
    <w:rsid w:val="00892CA2"/>
    <w:rsid w:val="0089379F"/>
    <w:rsid w:val="0089499F"/>
    <w:rsid w:val="008957CB"/>
    <w:rsid w:val="00895FC4"/>
    <w:rsid w:val="00897B2B"/>
    <w:rsid w:val="008A033B"/>
    <w:rsid w:val="008A0528"/>
    <w:rsid w:val="008A076F"/>
    <w:rsid w:val="008A0A31"/>
    <w:rsid w:val="008A0B25"/>
    <w:rsid w:val="008A0C39"/>
    <w:rsid w:val="008A0E76"/>
    <w:rsid w:val="008A284C"/>
    <w:rsid w:val="008A32D8"/>
    <w:rsid w:val="008A3E8A"/>
    <w:rsid w:val="008A3E8D"/>
    <w:rsid w:val="008A40AE"/>
    <w:rsid w:val="008A5FC9"/>
    <w:rsid w:val="008A6579"/>
    <w:rsid w:val="008A6EF6"/>
    <w:rsid w:val="008A7620"/>
    <w:rsid w:val="008A7B46"/>
    <w:rsid w:val="008B003F"/>
    <w:rsid w:val="008B05E9"/>
    <w:rsid w:val="008B0747"/>
    <w:rsid w:val="008B1ADA"/>
    <w:rsid w:val="008B1BFF"/>
    <w:rsid w:val="008B440C"/>
    <w:rsid w:val="008B4957"/>
    <w:rsid w:val="008B59A2"/>
    <w:rsid w:val="008B61ED"/>
    <w:rsid w:val="008B72CE"/>
    <w:rsid w:val="008B7F68"/>
    <w:rsid w:val="008C0CDE"/>
    <w:rsid w:val="008C0ECE"/>
    <w:rsid w:val="008C1635"/>
    <w:rsid w:val="008C1AB2"/>
    <w:rsid w:val="008C1C28"/>
    <w:rsid w:val="008C1DD2"/>
    <w:rsid w:val="008C358E"/>
    <w:rsid w:val="008C3927"/>
    <w:rsid w:val="008C56C6"/>
    <w:rsid w:val="008C6BEC"/>
    <w:rsid w:val="008C7379"/>
    <w:rsid w:val="008D01F6"/>
    <w:rsid w:val="008D0599"/>
    <w:rsid w:val="008D0BE6"/>
    <w:rsid w:val="008D0E4F"/>
    <w:rsid w:val="008D17E3"/>
    <w:rsid w:val="008D2737"/>
    <w:rsid w:val="008D391B"/>
    <w:rsid w:val="008D3A25"/>
    <w:rsid w:val="008D3C37"/>
    <w:rsid w:val="008D5AF6"/>
    <w:rsid w:val="008D5C23"/>
    <w:rsid w:val="008D6652"/>
    <w:rsid w:val="008D7528"/>
    <w:rsid w:val="008D7A2A"/>
    <w:rsid w:val="008E0104"/>
    <w:rsid w:val="008E0D26"/>
    <w:rsid w:val="008E136F"/>
    <w:rsid w:val="008E18B4"/>
    <w:rsid w:val="008E1F12"/>
    <w:rsid w:val="008E2575"/>
    <w:rsid w:val="008E2EF8"/>
    <w:rsid w:val="008E305D"/>
    <w:rsid w:val="008E309A"/>
    <w:rsid w:val="008E3437"/>
    <w:rsid w:val="008E378E"/>
    <w:rsid w:val="008E3E74"/>
    <w:rsid w:val="008E4015"/>
    <w:rsid w:val="008E4ACD"/>
    <w:rsid w:val="008E55E7"/>
    <w:rsid w:val="008E5BBF"/>
    <w:rsid w:val="008E62BB"/>
    <w:rsid w:val="008E630D"/>
    <w:rsid w:val="008E756E"/>
    <w:rsid w:val="008F15A2"/>
    <w:rsid w:val="008F19CB"/>
    <w:rsid w:val="008F1F0B"/>
    <w:rsid w:val="008F2694"/>
    <w:rsid w:val="008F2CBC"/>
    <w:rsid w:val="008F2DFF"/>
    <w:rsid w:val="008F35FD"/>
    <w:rsid w:val="008F39D5"/>
    <w:rsid w:val="008F3DF9"/>
    <w:rsid w:val="008F490E"/>
    <w:rsid w:val="008F4CAD"/>
    <w:rsid w:val="008F4CD3"/>
    <w:rsid w:val="008F560A"/>
    <w:rsid w:val="008F63CC"/>
    <w:rsid w:val="008F66E0"/>
    <w:rsid w:val="008F706E"/>
    <w:rsid w:val="00901E96"/>
    <w:rsid w:val="00902345"/>
    <w:rsid w:val="00902428"/>
    <w:rsid w:val="009024A2"/>
    <w:rsid w:val="00902746"/>
    <w:rsid w:val="00903C22"/>
    <w:rsid w:val="00904B01"/>
    <w:rsid w:val="0090569E"/>
    <w:rsid w:val="00905877"/>
    <w:rsid w:val="00906FA9"/>
    <w:rsid w:val="00910675"/>
    <w:rsid w:val="009139B0"/>
    <w:rsid w:val="00914161"/>
    <w:rsid w:val="00917422"/>
    <w:rsid w:val="009174E2"/>
    <w:rsid w:val="009205B1"/>
    <w:rsid w:val="00922F43"/>
    <w:rsid w:val="00923024"/>
    <w:rsid w:val="00923FB5"/>
    <w:rsid w:val="0092405E"/>
    <w:rsid w:val="00924ADD"/>
    <w:rsid w:val="009255AF"/>
    <w:rsid w:val="00926380"/>
    <w:rsid w:val="00926D1F"/>
    <w:rsid w:val="00927D70"/>
    <w:rsid w:val="00932558"/>
    <w:rsid w:val="0093259B"/>
    <w:rsid w:val="009325E8"/>
    <w:rsid w:val="009327E9"/>
    <w:rsid w:val="00933E77"/>
    <w:rsid w:val="00934102"/>
    <w:rsid w:val="00934F4B"/>
    <w:rsid w:val="00936A5F"/>
    <w:rsid w:val="00936B2B"/>
    <w:rsid w:val="00937609"/>
    <w:rsid w:val="0094099F"/>
    <w:rsid w:val="00941FCB"/>
    <w:rsid w:val="0094275B"/>
    <w:rsid w:val="00942BE4"/>
    <w:rsid w:val="00943B91"/>
    <w:rsid w:val="00944108"/>
    <w:rsid w:val="00944249"/>
    <w:rsid w:val="00944388"/>
    <w:rsid w:val="00944411"/>
    <w:rsid w:val="00944843"/>
    <w:rsid w:val="00946091"/>
    <w:rsid w:val="00946FDF"/>
    <w:rsid w:val="00947138"/>
    <w:rsid w:val="0094756D"/>
    <w:rsid w:val="009525AF"/>
    <w:rsid w:val="0095392D"/>
    <w:rsid w:val="00953B7C"/>
    <w:rsid w:val="00954E3F"/>
    <w:rsid w:val="00954F75"/>
    <w:rsid w:val="00955148"/>
    <w:rsid w:val="009558C1"/>
    <w:rsid w:val="0095699C"/>
    <w:rsid w:val="0095738E"/>
    <w:rsid w:val="00957614"/>
    <w:rsid w:val="009608A7"/>
    <w:rsid w:val="00961E0B"/>
    <w:rsid w:val="00963336"/>
    <w:rsid w:val="009644E7"/>
    <w:rsid w:val="00964D85"/>
    <w:rsid w:val="00966592"/>
    <w:rsid w:val="009665C0"/>
    <w:rsid w:val="009665D0"/>
    <w:rsid w:val="00966EC2"/>
    <w:rsid w:val="00967202"/>
    <w:rsid w:val="0096736D"/>
    <w:rsid w:val="00967727"/>
    <w:rsid w:val="009705C0"/>
    <w:rsid w:val="00970859"/>
    <w:rsid w:val="00970DE7"/>
    <w:rsid w:val="0097189D"/>
    <w:rsid w:val="00971F7F"/>
    <w:rsid w:val="00972E2E"/>
    <w:rsid w:val="00975015"/>
    <w:rsid w:val="00975A17"/>
    <w:rsid w:val="00976028"/>
    <w:rsid w:val="00976D7E"/>
    <w:rsid w:val="00977132"/>
    <w:rsid w:val="00980E3A"/>
    <w:rsid w:val="00981B72"/>
    <w:rsid w:val="00982088"/>
    <w:rsid w:val="009820FD"/>
    <w:rsid w:val="00982CDD"/>
    <w:rsid w:val="009834FF"/>
    <w:rsid w:val="00983DE3"/>
    <w:rsid w:val="00984473"/>
    <w:rsid w:val="00984661"/>
    <w:rsid w:val="00984EB0"/>
    <w:rsid w:val="009853A6"/>
    <w:rsid w:val="00985C44"/>
    <w:rsid w:val="00986E08"/>
    <w:rsid w:val="00987316"/>
    <w:rsid w:val="0098744E"/>
    <w:rsid w:val="0099069F"/>
    <w:rsid w:val="00991D65"/>
    <w:rsid w:val="00992080"/>
    <w:rsid w:val="00992868"/>
    <w:rsid w:val="0099745C"/>
    <w:rsid w:val="0099749C"/>
    <w:rsid w:val="009976C6"/>
    <w:rsid w:val="009A0A61"/>
    <w:rsid w:val="009A0C4D"/>
    <w:rsid w:val="009A173E"/>
    <w:rsid w:val="009A3557"/>
    <w:rsid w:val="009A37DC"/>
    <w:rsid w:val="009A3B58"/>
    <w:rsid w:val="009A461B"/>
    <w:rsid w:val="009A5941"/>
    <w:rsid w:val="009A6976"/>
    <w:rsid w:val="009A711B"/>
    <w:rsid w:val="009A7476"/>
    <w:rsid w:val="009A7D3E"/>
    <w:rsid w:val="009B11B7"/>
    <w:rsid w:val="009B2F0D"/>
    <w:rsid w:val="009B32A5"/>
    <w:rsid w:val="009B3FA8"/>
    <w:rsid w:val="009B5A2D"/>
    <w:rsid w:val="009B5BA6"/>
    <w:rsid w:val="009B68D9"/>
    <w:rsid w:val="009B6E3A"/>
    <w:rsid w:val="009B79CF"/>
    <w:rsid w:val="009C0BEC"/>
    <w:rsid w:val="009C1166"/>
    <w:rsid w:val="009C270A"/>
    <w:rsid w:val="009C281F"/>
    <w:rsid w:val="009C2A52"/>
    <w:rsid w:val="009C2C91"/>
    <w:rsid w:val="009C3103"/>
    <w:rsid w:val="009C457F"/>
    <w:rsid w:val="009C479C"/>
    <w:rsid w:val="009C4F6D"/>
    <w:rsid w:val="009C5198"/>
    <w:rsid w:val="009C6D1A"/>
    <w:rsid w:val="009C6E88"/>
    <w:rsid w:val="009C6EF3"/>
    <w:rsid w:val="009C735D"/>
    <w:rsid w:val="009C7A57"/>
    <w:rsid w:val="009C7CCB"/>
    <w:rsid w:val="009D0401"/>
    <w:rsid w:val="009D0C04"/>
    <w:rsid w:val="009D11B9"/>
    <w:rsid w:val="009D25BB"/>
    <w:rsid w:val="009D2C35"/>
    <w:rsid w:val="009D3630"/>
    <w:rsid w:val="009D414E"/>
    <w:rsid w:val="009D5556"/>
    <w:rsid w:val="009D594A"/>
    <w:rsid w:val="009D7540"/>
    <w:rsid w:val="009D75C8"/>
    <w:rsid w:val="009D7692"/>
    <w:rsid w:val="009D789D"/>
    <w:rsid w:val="009D7BA1"/>
    <w:rsid w:val="009E0811"/>
    <w:rsid w:val="009E0F9D"/>
    <w:rsid w:val="009E1475"/>
    <w:rsid w:val="009E3970"/>
    <w:rsid w:val="009E4505"/>
    <w:rsid w:val="009E5CFC"/>
    <w:rsid w:val="009E671C"/>
    <w:rsid w:val="009E6A45"/>
    <w:rsid w:val="009E72AC"/>
    <w:rsid w:val="009E75FF"/>
    <w:rsid w:val="009F025D"/>
    <w:rsid w:val="009F0897"/>
    <w:rsid w:val="009F0A3B"/>
    <w:rsid w:val="009F3C16"/>
    <w:rsid w:val="009F3D28"/>
    <w:rsid w:val="009F4024"/>
    <w:rsid w:val="009F4684"/>
    <w:rsid w:val="009F6274"/>
    <w:rsid w:val="009F6528"/>
    <w:rsid w:val="009F75EF"/>
    <w:rsid w:val="009F790F"/>
    <w:rsid w:val="00A001DD"/>
    <w:rsid w:val="00A004C4"/>
    <w:rsid w:val="00A00711"/>
    <w:rsid w:val="00A00A40"/>
    <w:rsid w:val="00A024B4"/>
    <w:rsid w:val="00A02599"/>
    <w:rsid w:val="00A02CD2"/>
    <w:rsid w:val="00A04A7F"/>
    <w:rsid w:val="00A04B0A"/>
    <w:rsid w:val="00A05211"/>
    <w:rsid w:val="00A05DA2"/>
    <w:rsid w:val="00A061C1"/>
    <w:rsid w:val="00A0749C"/>
    <w:rsid w:val="00A0777C"/>
    <w:rsid w:val="00A079B4"/>
    <w:rsid w:val="00A07CFE"/>
    <w:rsid w:val="00A07F64"/>
    <w:rsid w:val="00A10C02"/>
    <w:rsid w:val="00A11C3D"/>
    <w:rsid w:val="00A11C9E"/>
    <w:rsid w:val="00A1246F"/>
    <w:rsid w:val="00A124E8"/>
    <w:rsid w:val="00A12ACA"/>
    <w:rsid w:val="00A13299"/>
    <w:rsid w:val="00A13740"/>
    <w:rsid w:val="00A14196"/>
    <w:rsid w:val="00A1435D"/>
    <w:rsid w:val="00A161B5"/>
    <w:rsid w:val="00A2020E"/>
    <w:rsid w:val="00A203A9"/>
    <w:rsid w:val="00A21785"/>
    <w:rsid w:val="00A221D3"/>
    <w:rsid w:val="00A2359A"/>
    <w:rsid w:val="00A23D01"/>
    <w:rsid w:val="00A23D77"/>
    <w:rsid w:val="00A23D8D"/>
    <w:rsid w:val="00A24A40"/>
    <w:rsid w:val="00A25A51"/>
    <w:rsid w:val="00A261A9"/>
    <w:rsid w:val="00A26CB5"/>
    <w:rsid w:val="00A275DF"/>
    <w:rsid w:val="00A2777B"/>
    <w:rsid w:val="00A31138"/>
    <w:rsid w:val="00A31D5A"/>
    <w:rsid w:val="00A32A72"/>
    <w:rsid w:val="00A33F5A"/>
    <w:rsid w:val="00A341B9"/>
    <w:rsid w:val="00A34BEA"/>
    <w:rsid w:val="00A353F2"/>
    <w:rsid w:val="00A36575"/>
    <w:rsid w:val="00A36840"/>
    <w:rsid w:val="00A36D4A"/>
    <w:rsid w:val="00A3700E"/>
    <w:rsid w:val="00A37599"/>
    <w:rsid w:val="00A37EA1"/>
    <w:rsid w:val="00A4067D"/>
    <w:rsid w:val="00A40741"/>
    <w:rsid w:val="00A408A9"/>
    <w:rsid w:val="00A4094D"/>
    <w:rsid w:val="00A409A9"/>
    <w:rsid w:val="00A40D73"/>
    <w:rsid w:val="00A41921"/>
    <w:rsid w:val="00A42030"/>
    <w:rsid w:val="00A42AD6"/>
    <w:rsid w:val="00A43A79"/>
    <w:rsid w:val="00A43B35"/>
    <w:rsid w:val="00A43BF7"/>
    <w:rsid w:val="00A43DA0"/>
    <w:rsid w:val="00A44085"/>
    <w:rsid w:val="00A45145"/>
    <w:rsid w:val="00A465BD"/>
    <w:rsid w:val="00A47E0E"/>
    <w:rsid w:val="00A50F89"/>
    <w:rsid w:val="00A51307"/>
    <w:rsid w:val="00A513FF"/>
    <w:rsid w:val="00A51E95"/>
    <w:rsid w:val="00A52645"/>
    <w:rsid w:val="00A52DFE"/>
    <w:rsid w:val="00A530BE"/>
    <w:rsid w:val="00A5342A"/>
    <w:rsid w:val="00A53EC7"/>
    <w:rsid w:val="00A54DCE"/>
    <w:rsid w:val="00A55673"/>
    <w:rsid w:val="00A55910"/>
    <w:rsid w:val="00A56234"/>
    <w:rsid w:val="00A562D8"/>
    <w:rsid w:val="00A579E5"/>
    <w:rsid w:val="00A60185"/>
    <w:rsid w:val="00A60359"/>
    <w:rsid w:val="00A606C2"/>
    <w:rsid w:val="00A610BA"/>
    <w:rsid w:val="00A61271"/>
    <w:rsid w:val="00A61732"/>
    <w:rsid w:val="00A61AD6"/>
    <w:rsid w:val="00A6279A"/>
    <w:rsid w:val="00A63182"/>
    <w:rsid w:val="00A63335"/>
    <w:rsid w:val="00A6348F"/>
    <w:rsid w:val="00A63538"/>
    <w:rsid w:val="00A63BA2"/>
    <w:rsid w:val="00A63E57"/>
    <w:rsid w:val="00A64349"/>
    <w:rsid w:val="00A65CD5"/>
    <w:rsid w:val="00A65FE3"/>
    <w:rsid w:val="00A65FF8"/>
    <w:rsid w:val="00A6654C"/>
    <w:rsid w:val="00A668D8"/>
    <w:rsid w:val="00A66C27"/>
    <w:rsid w:val="00A673A5"/>
    <w:rsid w:val="00A67BA3"/>
    <w:rsid w:val="00A70BD7"/>
    <w:rsid w:val="00A718CA"/>
    <w:rsid w:val="00A71948"/>
    <w:rsid w:val="00A7301A"/>
    <w:rsid w:val="00A73D65"/>
    <w:rsid w:val="00A74260"/>
    <w:rsid w:val="00A7459C"/>
    <w:rsid w:val="00A74CBA"/>
    <w:rsid w:val="00A76066"/>
    <w:rsid w:val="00A76595"/>
    <w:rsid w:val="00A76FA8"/>
    <w:rsid w:val="00A7718B"/>
    <w:rsid w:val="00A77F1F"/>
    <w:rsid w:val="00A77F5E"/>
    <w:rsid w:val="00A8016A"/>
    <w:rsid w:val="00A806F2"/>
    <w:rsid w:val="00A8178F"/>
    <w:rsid w:val="00A82A88"/>
    <w:rsid w:val="00A83725"/>
    <w:rsid w:val="00A83831"/>
    <w:rsid w:val="00A84569"/>
    <w:rsid w:val="00A85566"/>
    <w:rsid w:val="00A85D47"/>
    <w:rsid w:val="00A863D7"/>
    <w:rsid w:val="00A87654"/>
    <w:rsid w:val="00A90751"/>
    <w:rsid w:val="00A9105C"/>
    <w:rsid w:val="00A91EE0"/>
    <w:rsid w:val="00A92EFA"/>
    <w:rsid w:val="00A961A8"/>
    <w:rsid w:val="00A96AAC"/>
    <w:rsid w:val="00A97676"/>
    <w:rsid w:val="00AA01CA"/>
    <w:rsid w:val="00AA029F"/>
    <w:rsid w:val="00AA081D"/>
    <w:rsid w:val="00AA0853"/>
    <w:rsid w:val="00AA193B"/>
    <w:rsid w:val="00AA1E04"/>
    <w:rsid w:val="00AA26C2"/>
    <w:rsid w:val="00AA26D8"/>
    <w:rsid w:val="00AA2EC1"/>
    <w:rsid w:val="00AA3424"/>
    <w:rsid w:val="00AA40F9"/>
    <w:rsid w:val="00AA41B1"/>
    <w:rsid w:val="00AA4444"/>
    <w:rsid w:val="00AA4807"/>
    <w:rsid w:val="00AA4B63"/>
    <w:rsid w:val="00AA6229"/>
    <w:rsid w:val="00AA7EA1"/>
    <w:rsid w:val="00AB066A"/>
    <w:rsid w:val="00AB12AC"/>
    <w:rsid w:val="00AB1E57"/>
    <w:rsid w:val="00AB1EE4"/>
    <w:rsid w:val="00AB2CF8"/>
    <w:rsid w:val="00AB376A"/>
    <w:rsid w:val="00AB3965"/>
    <w:rsid w:val="00AB4086"/>
    <w:rsid w:val="00AB4600"/>
    <w:rsid w:val="00AB46C6"/>
    <w:rsid w:val="00AB4F2E"/>
    <w:rsid w:val="00AB62D9"/>
    <w:rsid w:val="00AC107E"/>
    <w:rsid w:val="00AC11D3"/>
    <w:rsid w:val="00AC162C"/>
    <w:rsid w:val="00AC1E75"/>
    <w:rsid w:val="00AC2FED"/>
    <w:rsid w:val="00AC4505"/>
    <w:rsid w:val="00AC50CC"/>
    <w:rsid w:val="00AC5187"/>
    <w:rsid w:val="00AC60B0"/>
    <w:rsid w:val="00AC6F20"/>
    <w:rsid w:val="00AC79F2"/>
    <w:rsid w:val="00AC7CB6"/>
    <w:rsid w:val="00AD02A1"/>
    <w:rsid w:val="00AD0BC5"/>
    <w:rsid w:val="00AD0CD9"/>
    <w:rsid w:val="00AD16A2"/>
    <w:rsid w:val="00AD19DD"/>
    <w:rsid w:val="00AD1E17"/>
    <w:rsid w:val="00AD2B36"/>
    <w:rsid w:val="00AD2E79"/>
    <w:rsid w:val="00AD3973"/>
    <w:rsid w:val="00AD41C5"/>
    <w:rsid w:val="00AD44BC"/>
    <w:rsid w:val="00AD4579"/>
    <w:rsid w:val="00AD46EA"/>
    <w:rsid w:val="00AD52E9"/>
    <w:rsid w:val="00AD5569"/>
    <w:rsid w:val="00AD5F7E"/>
    <w:rsid w:val="00AD5FF0"/>
    <w:rsid w:val="00AD661D"/>
    <w:rsid w:val="00AD6E49"/>
    <w:rsid w:val="00AD7F2F"/>
    <w:rsid w:val="00AE0185"/>
    <w:rsid w:val="00AE076E"/>
    <w:rsid w:val="00AE14DC"/>
    <w:rsid w:val="00AE343E"/>
    <w:rsid w:val="00AE423F"/>
    <w:rsid w:val="00AE4C05"/>
    <w:rsid w:val="00AE4FD5"/>
    <w:rsid w:val="00AE54B1"/>
    <w:rsid w:val="00AF010E"/>
    <w:rsid w:val="00AF04EB"/>
    <w:rsid w:val="00AF0A3B"/>
    <w:rsid w:val="00AF0D79"/>
    <w:rsid w:val="00AF10F6"/>
    <w:rsid w:val="00AF1916"/>
    <w:rsid w:val="00AF1C07"/>
    <w:rsid w:val="00AF302C"/>
    <w:rsid w:val="00AF4147"/>
    <w:rsid w:val="00AF4368"/>
    <w:rsid w:val="00AF6281"/>
    <w:rsid w:val="00AF635F"/>
    <w:rsid w:val="00AF66A0"/>
    <w:rsid w:val="00AF68F7"/>
    <w:rsid w:val="00AF6E5B"/>
    <w:rsid w:val="00AF7B05"/>
    <w:rsid w:val="00AF7B77"/>
    <w:rsid w:val="00B00AD7"/>
    <w:rsid w:val="00B01323"/>
    <w:rsid w:val="00B01AAC"/>
    <w:rsid w:val="00B023FD"/>
    <w:rsid w:val="00B028B2"/>
    <w:rsid w:val="00B03414"/>
    <w:rsid w:val="00B03729"/>
    <w:rsid w:val="00B03B38"/>
    <w:rsid w:val="00B03D25"/>
    <w:rsid w:val="00B04352"/>
    <w:rsid w:val="00B047AC"/>
    <w:rsid w:val="00B04DD1"/>
    <w:rsid w:val="00B0599C"/>
    <w:rsid w:val="00B05D9B"/>
    <w:rsid w:val="00B0604A"/>
    <w:rsid w:val="00B071E0"/>
    <w:rsid w:val="00B07976"/>
    <w:rsid w:val="00B07B90"/>
    <w:rsid w:val="00B07C94"/>
    <w:rsid w:val="00B07DC2"/>
    <w:rsid w:val="00B104C8"/>
    <w:rsid w:val="00B10944"/>
    <w:rsid w:val="00B11035"/>
    <w:rsid w:val="00B12086"/>
    <w:rsid w:val="00B12F79"/>
    <w:rsid w:val="00B13584"/>
    <w:rsid w:val="00B14484"/>
    <w:rsid w:val="00B146CA"/>
    <w:rsid w:val="00B14794"/>
    <w:rsid w:val="00B153A6"/>
    <w:rsid w:val="00B1541D"/>
    <w:rsid w:val="00B1544C"/>
    <w:rsid w:val="00B15809"/>
    <w:rsid w:val="00B15874"/>
    <w:rsid w:val="00B15986"/>
    <w:rsid w:val="00B167B0"/>
    <w:rsid w:val="00B16BD8"/>
    <w:rsid w:val="00B175BB"/>
    <w:rsid w:val="00B20887"/>
    <w:rsid w:val="00B20F03"/>
    <w:rsid w:val="00B21BAA"/>
    <w:rsid w:val="00B2429D"/>
    <w:rsid w:val="00B24937"/>
    <w:rsid w:val="00B24A24"/>
    <w:rsid w:val="00B24B8A"/>
    <w:rsid w:val="00B2548E"/>
    <w:rsid w:val="00B26044"/>
    <w:rsid w:val="00B30096"/>
    <w:rsid w:val="00B30636"/>
    <w:rsid w:val="00B30AFC"/>
    <w:rsid w:val="00B30DDE"/>
    <w:rsid w:val="00B31B93"/>
    <w:rsid w:val="00B31CDA"/>
    <w:rsid w:val="00B32008"/>
    <w:rsid w:val="00B325C7"/>
    <w:rsid w:val="00B330FD"/>
    <w:rsid w:val="00B33456"/>
    <w:rsid w:val="00B33A7F"/>
    <w:rsid w:val="00B35467"/>
    <w:rsid w:val="00B35BE9"/>
    <w:rsid w:val="00B36472"/>
    <w:rsid w:val="00B36F67"/>
    <w:rsid w:val="00B3770A"/>
    <w:rsid w:val="00B37B8B"/>
    <w:rsid w:val="00B41D3A"/>
    <w:rsid w:val="00B421BC"/>
    <w:rsid w:val="00B422DC"/>
    <w:rsid w:val="00B42341"/>
    <w:rsid w:val="00B424F6"/>
    <w:rsid w:val="00B4251C"/>
    <w:rsid w:val="00B4535F"/>
    <w:rsid w:val="00B453A6"/>
    <w:rsid w:val="00B453D6"/>
    <w:rsid w:val="00B465FB"/>
    <w:rsid w:val="00B46B45"/>
    <w:rsid w:val="00B46DBD"/>
    <w:rsid w:val="00B471FD"/>
    <w:rsid w:val="00B5126D"/>
    <w:rsid w:val="00B512C4"/>
    <w:rsid w:val="00B5145D"/>
    <w:rsid w:val="00B52DB8"/>
    <w:rsid w:val="00B53277"/>
    <w:rsid w:val="00B5339D"/>
    <w:rsid w:val="00B53A1E"/>
    <w:rsid w:val="00B53D8D"/>
    <w:rsid w:val="00B53F98"/>
    <w:rsid w:val="00B53FA6"/>
    <w:rsid w:val="00B54376"/>
    <w:rsid w:val="00B546B4"/>
    <w:rsid w:val="00B5584F"/>
    <w:rsid w:val="00B56136"/>
    <w:rsid w:val="00B5718A"/>
    <w:rsid w:val="00B57DDE"/>
    <w:rsid w:val="00B60675"/>
    <w:rsid w:val="00B60942"/>
    <w:rsid w:val="00B613CE"/>
    <w:rsid w:val="00B61E7A"/>
    <w:rsid w:val="00B62029"/>
    <w:rsid w:val="00B63437"/>
    <w:rsid w:val="00B637FE"/>
    <w:rsid w:val="00B63B6B"/>
    <w:rsid w:val="00B64034"/>
    <w:rsid w:val="00B642F0"/>
    <w:rsid w:val="00B646D8"/>
    <w:rsid w:val="00B65658"/>
    <w:rsid w:val="00B66360"/>
    <w:rsid w:val="00B66793"/>
    <w:rsid w:val="00B67042"/>
    <w:rsid w:val="00B70777"/>
    <w:rsid w:val="00B71DC2"/>
    <w:rsid w:val="00B72489"/>
    <w:rsid w:val="00B72733"/>
    <w:rsid w:val="00B72BBD"/>
    <w:rsid w:val="00B72D13"/>
    <w:rsid w:val="00B72EA6"/>
    <w:rsid w:val="00B7421D"/>
    <w:rsid w:val="00B7472E"/>
    <w:rsid w:val="00B74F6C"/>
    <w:rsid w:val="00B76777"/>
    <w:rsid w:val="00B81E06"/>
    <w:rsid w:val="00B82CC0"/>
    <w:rsid w:val="00B83276"/>
    <w:rsid w:val="00B837FA"/>
    <w:rsid w:val="00B83AE2"/>
    <w:rsid w:val="00B83B78"/>
    <w:rsid w:val="00B8487C"/>
    <w:rsid w:val="00B8542C"/>
    <w:rsid w:val="00B85992"/>
    <w:rsid w:val="00B87429"/>
    <w:rsid w:val="00B8766F"/>
    <w:rsid w:val="00B87B34"/>
    <w:rsid w:val="00B905B7"/>
    <w:rsid w:val="00B928EE"/>
    <w:rsid w:val="00B93234"/>
    <w:rsid w:val="00B932BF"/>
    <w:rsid w:val="00B9379A"/>
    <w:rsid w:val="00B93CB1"/>
    <w:rsid w:val="00B93D49"/>
    <w:rsid w:val="00B94513"/>
    <w:rsid w:val="00B94C62"/>
    <w:rsid w:val="00B954F6"/>
    <w:rsid w:val="00B95F23"/>
    <w:rsid w:val="00B96C42"/>
    <w:rsid w:val="00B97055"/>
    <w:rsid w:val="00BA0469"/>
    <w:rsid w:val="00BA151C"/>
    <w:rsid w:val="00BA2FFE"/>
    <w:rsid w:val="00BA319A"/>
    <w:rsid w:val="00BA39B5"/>
    <w:rsid w:val="00BA4A4C"/>
    <w:rsid w:val="00BA5218"/>
    <w:rsid w:val="00BA590C"/>
    <w:rsid w:val="00BA5924"/>
    <w:rsid w:val="00BA6E09"/>
    <w:rsid w:val="00BA7345"/>
    <w:rsid w:val="00BA7AE5"/>
    <w:rsid w:val="00BB1102"/>
    <w:rsid w:val="00BB212F"/>
    <w:rsid w:val="00BB2703"/>
    <w:rsid w:val="00BB2CCE"/>
    <w:rsid w:val="00BB4088"/>
    <w:rsid w:val="00BB40FA"/>
    <w:rsid w:val="00BB4517"/>
    <w:rsid w:val="00BB4C6D"/>
    <w:rsid w:val="00BB4DB8"/>
    <w:rsid w:val="00BB7191"/>
    <w:rsid w:val="00BC036D"/>
    <w:rsid w:val="00BC05F5"/>
    <w:rsid w:val="00BC0824"/>
    <w:rsid w:val="00BC1AAF"/>
    <w:rsid w:val="00BC274B"/>
    <w:rsid w:val="00BC3945"/>
    <w:rsid w:val="00BC3D67"/>
    <w:rsid w:val="00BC3F54"/>
    <w:rsid w:val="00BC4176"/>
    <w:rsid w:val="00BC6290"/>
    <w:rsid w:val="00BC6D87"/>
    <w:rsid w:val="00BC7139"/>
    <w:rsid w:val="00BD04CD"/>
    <w:rsid w:val="00BD1121"/>
    <w:rsid w:val="00BD3E5E"/>
    <w:rsid w:val="00BD4274"/>
    <w:rsid w:val="00BD592D"/>
    <w:rsid w:val="00BD5940"/>
    <w:rsid w:val="00BD5B18"/>
    <w:rsid w:val="00BD636D"/>
    <w:rsid w:val="00BD6F59"/>
    <w:rsid w:val="00BE03DA"/>
    <w:rsid w:val="00BE099F"/>
    <w:rsid w:val="00BE0A92"/>
    <w:rsid w:val="00BE0BF2"/>
    <w:rsid w:val="00BE13D7"/>
    <w:rsid w:val="00BE390E"/>
    <w:rsid w:val="00BE39D7"/>
    <w:rsid w:val="00BE3C04"/>
    <w:rsid w:val="00BE3C8C"/>
    <w:rsid w:val="00BE3E91"/>
    <w:rsid w:val="00BE4897"/>
    <w:rsid w:val="00BE54FB"/>
    <w:rsid w:val="00BE55CE"/>
    <w:rsid w:val="00BE62A2"/>
    <w:rsid w:val="00BE6E5B"/>
    <w:rsid w:val="00BF17B1"/>
    <w:rsid w:val="00BF219D"/>
    <w:rsid w:val="00BF2BD9"/>
    <w:rsid w:val="00BF2FE1"/>
    <w:rsid w:val="00BF3C0B"/>
    <w:rsid w:val="00BF4332"/>
    <w:rsid w:val="00BF4AC8"/>
    <w:rsid w:val="00BF522D"/>
    <w:rsid w:val="00BF53A5"/>
    <w:rsid w:val="00BF5711"/>
    <w:rsid w:val="00BF595E"/>
    <w:rsid w:val="00BF5F74"/>
    <w:rsid w:val="00BF6F90"/>
    <w:rsid w:val="00C00711"/>
    <w:rsid w:val="00C00D23"/>
    <w:rsid w:val="00C04037"/>
    <w:rsid w:val="00C04481"/>
    <w:rsid w:val="00C04600"/>
    <w:rsid w:val="00C05071"/>
    <w:rsid w:val="00C05F43"/>
    <w:rsid w:val="00C07C51"/>
    <w:rsid w:val="00C1009E"/>
    <w:rsid w:val="00C10135"/>
    <w:rsid w:val="00C119EF"/>
    <w:rsid w:val="00C11A57"/>
    <w:rsid w:val="00C11C7E"/>
    <w:rsid w:val="00C12083"/>
    <w:rsid w:val="00C12D4B"/>
    <w:rsid w:val="00C12DA7"/>
    <w:rsid w:val="00C13E35"/>
    <w:rsid w:val="00C1476E"/>
    <w:rsid w:val="00C14821"/>
    <w:rsid w:val="00C14AC2"/>
    <w:rsid w:val="00C15DC0"/>
    <w:rsid w:val="00C15EBF"/>
    <w:rsid w:val="00C1633E"/>
    <w:rsid w:val="00C165C5"/>
    <w:rsid w:val="00C169BB"/>
    <w:rsid w:val="00C17283"/>
    <w:rsid w:val="00C177A9"/>
    <w:rsid w:val="00C20D3C"/>
    <w:rsid w:val="00C20D67"/>
    <w:rsid w:val="00C24DFE"/>
    <w:rsid w:val="00C256CB"/>
    <w:rsid w:val="00C30560"/>
    <w:rsid w:val="00C30AB9"/>
    <w:rsid w:val="00C31ABC"/>
    <w:rsid w:val="00C32076"/>
    <w:rsid w:val="00C325EC"/>
    <w:rsid w:val="00C326FB"/>
    <w:rsid w:val="00C32E6D"/>
    <w:rsid w:val="00C32F3C"/>
    <w:rsid w:val="00C33848"/>
    <w:rsid w:val="00C340E5"/>
    <w:rsid w:val="00C349A5"/>
    <w:rsid w:val="00C35ABE"/>
    <w:rsid w:val="00C36466"/>
    <w:rsid w:val="00C371CA"/>
    <w:rsid w:val="00C40622"/>
    <w:rsid w:val="00C40B22"/>
    <w:rsid w:val="00C411B3"/>
    <w:rsid w:val="00C42016"/>
    <w:rsid w:val="00C43326"/>
    <w:rsid w:val="00C43B8D"/>
    <w:rsid w:val="00C445EC"/>
    <w:rsid w:val="00C452DD"/>
    <w:rsid w:val="00C458EB"/>
    <w:rsid w:val="00C462AE"/>
    <w:rsid w:val="00C46431"/>
    <w:rsid w:val="00C468D5"/>
    <w:rsid w:val="00C474BA"/>
    <w:rsid w:val="00C47BE3"/>
    <w:rsid w:val="00C47EFD"/>
    <w:rsid w:val="00C47F63"/>
    <w:rsid w:val="00C507A3"/>
    <w:rsid w:val="00C512CE"/>
    <w:rsid w:val="00C51536"/>
    <w:rsid w:val="00C51D74"/>
    <w:rsid w:val="00C522A0"/>
    <w:rsid w:val="00C52BC4"/>
    <w:rsid w:val="00C52D12"/>
    <w:rsid w:val="00C53704"/>
    <w:rsid w:val="00C5387E"/>
    <w:rsid w:val="00C53D2D"/>
    <w:rsid w:val="00C53D91"/>
    <w:rsid w:val="00C54038"/>
    <w:rsid w:val="00C542A8"/>
    <w:rsid w:val="00C54E1E"/>
    <w:rsid w:val="00C5508E"/>
    <w:rsid w:val="00C552B1"/>
    <w:rsid w:val="00C552FA"/>
    <w:rsid w:val="00C558E0"/>
    <w:rsid w:val="00C55DA3"/>
    <w:rsid w:val="00C5675A"/>
    <w:rsid w:val="00C57E8E"/>
    <w:rsid w:val="00C6053D"/>
    <w:rsid w:val="00C606E1"/>
    <w:rsid w:val="00C60FCD"/>
    <w:rsid w:val="00C614CF"/>
    <w:rsid w:val="00C617D7"/>
    <w:rsid w:val="00C61A7B"/>
    <w:rsid w:val="00C63F11"/>
    <w:rsid w:val="00C650F9"/>
    <w:rsid w:val="00C66091"/>
    <w:rsid w:val="00C67833"/>
    <w:rsid w:val="00C67C62"/>
    <w:rsid w:val="00C71286"/>
    <w:rsid w:val="00C72146"/>
    <w:rsid w:val="00C73933"/>
    <w:rsid w:val="00C74729"/>
    <w:rsid w:val="00C74E5F"/>
    <w:rsid w:val="00C752C0"/>
    <w:rsid w:val="00C756BD"/>
    <w:rsid w:val="00C76190"/>
    <w:rsid w:val="00C76849"/>
    <w:rsid w:val="00C76B17"/>
    <w:rsid w:val="00C7762F"/>
    <w:rsid w:val="00C77F1C"/>
    <w:rsid w:val="00C813FA"/>
    <w:rsid w:val="00C82986"/>
    <w:rsid w:val="00C83664"/>
    <w:rsid w:val="00C836D3"/>
    <w:rsid w:val="00C83845"/>
    <w:rsid w:val="00C83A25"/>
    <w:rsid w:val="00C84157"/>
    <w:rsid w:val="00C849FB"/>
    <w:rsid w:val="00C8519C"/>
    <w:rsid w:val="00C8538B"/>
    <w:rsid w:val="00C853C6"/>
    <w:rsid w:val="00C85456"/>
    <w:rsid w:val="00C85E80"/>
    <w:rsid w:val="00C85EEE"/>
    <w:rsid w:val="00C85F29"/>
    <w:rsid w:val="00C8771F"/>
    <w:rsid w:val="00C87828"/>
    <w:rsid w:val="00C87B08"/>
    <w:rsid w:val="00C87BB6"/>
    <w:rsid w:val="00C9042E"/>
    <w:rsid w:val="00C90EFE"/>
    <w:rsid w:val="00C91A03"/>
    <w:rsid w:val="00C92EDA"/>
    <w:rsid w:val="00C92F84"/>
    <w:rsid w:val="00C93C82"/>
    <w:rsid w:val="00C93FCD"/>
    <w:rsid w:val="00C94132"/>
    <w:rsid w:val="00C94ED8"/>
    <w:rsid w:val="00C95278"/>
    <w:rsid w:val="00C95797"/>
    <w:rsid w:val="00C95D12"/>
    <w:rsid w:val="00CA0C95"/>
    <w:rsid w:val="00CA49C0"/>
    <w:rsid w:val="00CA5D12"/>
    <w:rsid w:val="00CA628A"/>
    <w:rsid w:val="00CA62E7"/>
    <w:rsid w:val="00CA6497"/>
    <w:rsid w:val="00CA657E"/>
    <w:rsid w:val="00CA6C68"/>
    <w:rsid w:val="00CA6DAF"/>
    <w:rsid w:val="00CA6F10"/>
    <w:rsid w:val="00CA7379"/>
    <w:rsid w:val="00CA7546"/>
    <w:rsid w:val="00CA77B5"/>
    <w:rsid w:val="00CB07D6"/>
    <w:rsid w:val="00CB0DCD"/>
    <w:rsid w:val="00CB15AE"/>
    <w:rsid w:val="00CB2515"/>
    <w:rsid w:val="00CB3586"/>
    <w:rsid w:val="00CB4771"/>
    <w:rsid w:val="00CB47C1"/>
    <w:rsid w:val="00CB485E"/>
    <w:rsid w:val="00CB49AB"/>
    <w:rsid w:val="00CB556E"/>
    <w:rsid w:val="00CB5608"/>
    <w:rsid w:val="00CB69AD"/>
    <w:rsid w:val="00CB6C9F"/>
    <w:rsid w:val="00CB7F87"/>
    <w:rsid w:val="00CC082B"/>
    <w:rsid w:val="00CC167E"/>
    <w:rsid w:val="00CC199F"/>
    <w:rsid w:val="00CC1EC6"/>
    <w:rsid w:val="00CC1F4C"/>
    <w:rsid w:val="00CC27AE"/>
    <w:rsid w:val="00CC29EE"/>
    <w:rsid w:val="00CC2C75"/>
    <w:rsid w:val="00CC3433"/>
    <w:rsid w:val="00CC5061"/>
    <w:rsid w:val="00CC61A5"/>
    <w:rsid w:val="00CC691F"/>
    <w:rsid w:val="00CC69C7"/>
    <w:rsid w:val="00CC76E8"/>
    <w:rsid w:val="00CD055E"/>
    <w:rsid w:val="00CD1519"/>
    <w:rsid w:val="00CD151B"/>
    <w:rsid w:val="00CD20FB"/>
    <w:rsid w:val="00CD2764"/>
    <w:rsid w:val="00CD2D63"/>
    <w:rsid w:val="00CD2D99"/>
    <w:rsid w:val="00CD460E"/>
    <w:rsid w:val="00CD4E0C"/>
    <w:rsid w:val="00CD639B"/>
    <w:rsid w:val="00CD6A16"/>
    <w:rsid w:val="00CD70E7"/>
    <w:rsid w:val="00CD718F"/>
    <w:rsid w:val="00CD7415"/>
    <w:rsid w:val="00CD7851"/>
    <w:rsid w:val="00CE0091"/>
    <w:rsid w:val="00CE0A88"/>
    <w:rsid w:val="00CE10A9"/>
    <w:rsid w:val="00CE321A"/>
    <w:rsid w:val="00CE37BA"/>
    <w:rsid w:val="00CE3C85"/>
    <w:rsid w:val="00CE3D40"/>
    <w:rsid w:val="00CE487F"/>
    <w:rsid w:val="00CE4B18"/>
    <w:rsid w:val="00CE5790"/>
    <w:rsid w:val="00CE64BA"/>
    <w:rsid w:val="00CE6FDD"/>
    <w:rsid w:val="00CE7514"/>
    <w:rsid w:val="00CE779F"/>
    <w:rsid w:val="00CF0A0A"/>
    <w:rsid w:val="00CF26A3"/>
    <w:rsid w:val="00CF27FE"/>
    <w:rsid w:val="00CF3BFD"/>
    <w:rsid w:val="00CF3EA7"/>
    <w:rsid w:val="00CF44BE"/>
    <w:rsid w:val="00CF4C1E"/>
    <w:rsid w:val="00CF4EA4"/>
    <w:rsid w:val="00CF51CB"/>
    <w:rsid w:val="00CF567E"/>
    <w:rsid w:val="00CF5B87"/>
    <w:rsid w:val="00CF682F"/>
    <w:rsid w:val="00CF73F4"/>
    <w:rsid w:val="00CF7508"/>
    <w:rsid w:val="00CF7D8F"/>
    <w:rsid w:val="00D0074C"/>
    <w:rsid w:val="00D0090C"/>
    <w:rsid w:val="00D020F5"/>
    <w:rsid w:val="00D0253D"/>
    <w:rsid w:val="00D028CF"/>
    <w:rsid w:val="00D042EA"/>
    <w:rsid w:val="00D049A3"/>
    <w:rsid w:val="00D04A01"/>
    <w:rsid w:val="00D0615D"/>
    <w:rsid w:val="00D06AF9"/>
    <w:rsid w:val="00D11386"/>
    <w:rsid w:val="00D11ABD"/>
    <w:rsid w:val="00D11F9D"/>
    <w:rsid w:val="00D13451"/>
    <w:rsid w:val="00D14026"/>
    <w:rsid w:val="00D14128"/>
    <w:rsid w:val="00D154CD"/>
    <w:rsid w:val="00D157F9"/>
    <w:rsid w:val="00D169F7"/>
    <w:rsid w:val="00D16C31"/>
    <w:rsid w:val="00D16F31"/>
    <w:rsid w:val="00D17462"/>
    <w:rsid w:val="00D17697"/>
    <w:rsid w:val="00D17A09"/>
    <w:rsid w:val="00D2044B"/>
    <w:rsid w:val="00D2093F"/>
    <w:rsid w:val="00D21282"/>
    <w:rsid w:val="00D21BF9"/>
    <w:rsid w:val="00D21CA6"/>
    <w:rsid w:val="00D22754"/>
    <w:rsid w:val="00D22B70"/>
    <w:rsid w:val="00D24C9E"/>
    <w:rsid w:val="00D254A8"/>
    <w:rsid w:val="00D25759"/>
    <w:rsid w:val="00D25779"/>
    <w:rsid w:val="00D257D9"/>
    <w:rsid w:val="00D25956"/>
    <w:rsid w:val="00D26A77"/>
    <w:rsid w:val="00D271E8"/>
    <w:rsid w:val="00D2728C"/>
    <w:rsid w:val="00D27C85"/>
    <w:rsid w:val="00D3072B"/>
    <w:rsid w:val="00D30737"/>
    <w:rsid w:val="00D3163D"/>
    <w:rsid w:val="00D320EA"/>
    <w:rsid w:val="00D3221C"/>
    <w:rsid w:val="00D32BC2"/>
    <w:rsid w:val="00D33472"/>
    <w:rsid w:val="00D35D98"/>
    <w:rsid w:val="00D368FC"/>
    <w:rsid w:val="00D3789C"/>
    <w:rsid w:val="00D40119"/>
    <w:rsid w:val="00D40636"/>
    <w:rsid w:val="00D42653"/>
    <w:rsid w:val="00D429B3"/>
    <w:rsid w:val="00D43A44"/>
    <w:rsid w:val="00D45351"/>
    <w:rsid w:val="00D460FD"/>
    <w:rsid w:val="00D4610B"/>
    <w:rsid w:val="00D46517"/>
    <w:rsid w:val="00D5051C"/>
    <w:rsid w:val="00D508A0"/>
    <w:rsid w:val="00D5105F"/>
    <w:rsid w:val="00D515C6"/>
    <w:rsid w:val="00D526EB"/>
    <w:rsid w:val="00D52CBB"/>
    <w:rsid w:val="00D52E12"/>
    <w:rsid w:val="00D53460"/>
    <w:rsid w:val="00D53E14"/>
    <w:rsid w:val="00D54E55"/>
    <w:rsid w:val="00D550A4"/>
    <w:rsid w:val="00D57983"/>
    <w:rsid w:val="00D6004E"/>
    <w:rsid w:val="00D60EF3"/>
    <w:rsid w:val="00D619EB"/>
    <w:rsid w:val="00D61E42"/>
    <w:rsid w:val="00D6240D"/>
    <w:rsid w:val="00D62657"/>
    <w:rsid w:val="00D63254"/>
    <w:rsid w:val="00D63726"/>
    <w:rsid w:val="00D63B9D"/>
    <w:rsid w:val="00D65BB6"/>
    <w:rsid w:val="00D665A8"/>
    <w:rsid w:val="00D67580"/>
    <w:rsid w:val="00D67661"/>
    <w:rsid w:val="00D70316"/>
    <w:rsid w:val="00D72491"/>
    <w:rsid w:val="00D72C9F"/>
    <w:rsid w:val="00D731C7"/>
    <w:rsid w:val="00D7399B"/>
    <w:rsid w:val="00D73FE2"/>
    <w:rsid w:val="00D74838"/>
    <w:rsid w:val="00D74E6C"/>
    <w:rsid w:val="00D75F15"/>
    <w:rsid w:val="00D76BE6"/>
    <w:rsid w:val="00D7711D"/>
    <w:rsid w:val="00D8001C"/>
    <w:rsid w:val="00D80C02"/>
    <w:rsid w:val="00D80E71"/>
    <w:rsid w:val="00D81248"/>
    <w:rsid w:val="00D81E29"/>
    <w:rsid w:val="00D82507"/>
    <w:rsid w:val="00D826E6"/>
    <w:rsid w:val="00D82B29"/>
    <w:rsid w:val="00D8388F"/>
    <w:rsid w:val="00D845CA"/>
    <w:rsid w:val="00D84618"/>
    <w:rsid w:val="00D84A0C"/>
    <w:rsid w:val="00D84CD9"/>
    <w:rsid w:val="00D85530"/>
    <w:rsid w:val="00D8594F"/>
    <w:rsid w:val="00D85C79"/>
    <w:rsid w:val="00D85E80"/>
    <w:rsid w:val="00D86ACF"/>
    <w:rsid w:val="00D87C66"/>
    <w:rsid w:val="00D90630"/>
    <w:rsid w:val="00D90B0F"/>
    <w:rsid w:val="00D91675"/>
    <w:rsid w:val="00D916B3"/>
    <w:rsid w:val="00D91C0F"/>
    <w:rsid w:val="00D91D1B"/>
    <w:rsid w:val="00D9200F"/>
    <w:rsid w:val="00D933D0"/>
    <w:rsid w:val="00D93675"/>
    <w:rsid w:val="00D94A9F"/>
    <w:rsid w:val="00D95B60"/>
    <w:rsid w:val="00D968DC"/>
    <w:rsid w:val="00D96CE8"/>
    <w:rsid w:val="00D96FA9"/>
    <w:rsid w:val="00D97F8D"/>
    <w:rsid w:val="00DA0B00"/>
    <w:rsid w:val="00DA227A"/>
    <w:rsid w:val="00DA30C7"/>
    <w:rsid w:val="00DA3F53"/>
    <w:rsid w:val="00DA5C6C"/>
    <w:rsid w:val="00DA6054"/>
    <w:rsid w:val="00DA6912"/>
    <w:rsid w:val="00DA6DD1"/>
    <w:rsid w:val="00DB14D4"/>
    <w:rsid w:val="00DB2436"/>
    <w:rsid w:val="00DB282D"/>
    <w:rsid w:val="00DB2EAF"/>
    <w:rsid w:val="00DB3A0F"/>
    <w:rsid w:val="00DB4091"/>
    <w:rsid w:val="00DB4CDA"/>
    <w:rsid w:val="00DB55E2"/>
    <w:rsid w:val="00DB5BB4"/>
    <w:rsid w:val="00DB707D"/>
    <w:rsid w:val="00DB7663"/>
    <w:rsid w:val="00DC01B4"/>
    <w:rsid w:val="00DC180C"/>
    <w:rsid w:val="00DC2735"/>
    <w:rsid w:val="00DC3750"/>
    <w:rsid w:val="00DC3A26"/>
    <w:rsid w:val="00DC3F09"/>
    <w:rsid w:val="00DC524B"/>
    <w:rsid w:val="00DC5EB6"/>
    <w:rsid w:val="00DC6BC8"/>
    <w:rsid w:val="00DC7DE4"/>
    <w:rsid w:val="00DD01ED"/>
    <w:rsid w:val="00DD1501"/>
    <w:rsid w:val="00DD1771"/>
    <w:rsid w:val="00DD1B46"/>
    <w:rsid w:val="00DD1DA2"/>
    <w:rsid w:val="00DD26B7"/>
    <w:rsid w:val="00DD2907"/>
    <w:rsid w:val="00DD50CD"/>
    <w:rsid w:val="00DD5E68"/>
    <w:rsid w:val="00DD61B0"/>
    <w:rsid w:val="00DD64DC"/>
    <w:rsid w:val="00DD781F"/>
    <w:rsid w:val="00DD7E5B"/>
    <w:rsid w:val="00DD7F20"/>
    <w:rsid w:val="00DE0CAA"/>
    <w:rsid w:val="00DE13B2"/>
    <w:rsid w:val="00DE1494"/>
    <w:rsid w:val="00DE1CD1"/>
    <w:rsid w:val="00DE20CC"/>
    <w:rsid w:val="00DE4FDA"/>
    <w:rsid w:val="00DE53AC"/>
    <w:rsid w:val="00DE542E"/>
    <w:rsid w:val="00DE5B2F"/>
    <w:rsid w:val="00DE74AE"/>
    <w:rsid w:val="00DE7559"/>
    <w:rsid w:val="00DF003D"/>
    <w:rsid w:val="00DF22C3"/>
    <w:rsid w:val="00DF2319"/>
    <w:rsid w:val="00DF24F7"/>
    <w:rsid w:val="00DF2C6D"/>
    <w:rsid w:val="00DF3051"/>
    <w:rsid w:val="00DF327C"/>
    <w:rsid w:val="00DF3F3D"/>
    <w:rsid w:val="00DF4C6D"/>
    <w:rsid w:val="00DF56FF"/>
    <w:rsid w:val="00DF5CDA"/>
    <w:rsid w:val="00DF657B"/>
    <w:rsid w:val="00DF6857"/>
    <w:rsid w:val="00DF6A3E"/>
    <w:rsid w:val="00DF6BD1"/>
    <w:rsid w:val="00DF7565"/>
    <w:rsid w:val="00DF78A2"/>
    <w:rsid w:val="00E00128"/>
    <w:rsid w:val="00E0051D"/>
    <w:rsid w:val="00E019F1"/>
    <w:rsid w:val="00E0244F"/>
    <w:rsid w:val="00E03031"/>
    <w:rsid w:val="00E0312E"/>
    <w:rsid w:val="00E04B3E"/>
    <w:rsid w:val="00E06F07"/>
    <w:rsid w:val="00E071CA"/>
    <w:rsid w:val="00E079C6"/>
    <w:rsid w:val="00E07B29"/>
    <w:rsid w:val="00E1022D"/>
    <w:rsid w:val="00E11430"/>
    <w:rsid w:val="00E11F7A"/>
    <w:rsid w:val="00E1203D"/>
    <w:rsid w:val="00E13697"/>
    <w:rsid w:val="00E13C29"/>
    <w:rsid w:val="00E1606F"/>
    <w:rsid w:val="00E16F8A"/>
    <w:rsid w:val="00E17375"/>
    <w:rsid w:val="00E203A5"/>
    <w:rsid w:val="00E20C17"/>
    <w:rsid w:val="00E210AD"/>
    <w:rsid w:val="00E21DCD"/>
    <w:rsid w:val="00E22A01"/>
    <w:rsid w:val="00E22D57"/>
    <w:rsid w:val="00E22F2A"/>
    <w:rsid w:val="00E23103"/>
    <w:rsid w:val="00E235EB"/>
    <w:rsid w:val="00E24371"/>
    <w:rsid w:val="00E2485D"/>
    <w:rsid w:val="00E24CAE"/>
    <w:rsid w:val="00E256FC"/>
    <w:rsid w:val="00E25FF6"/>
    <w:rsid w:val="00E27ACE"/>
    <w:rsid w:val="00E27BA0"/>
    <w:rsid w:val="00E27C1B"/>
    <w:rsid w:val="00E27CBC"/>
    <w:rsid w:val="00E30F24"/>
    <w:rsid w:val="00E31AB3"/>
    <w:rsid w:val="00E31ED6"/>
    <w:rsid w:val="00E328F1"/>
    <w:rsid w:val="00E32F93"/>
    <w:rsid w:val="00E33907"/>
    <w:rsid w:val="00E34421"/>
    <w:rsid w:val="00E35B0E"/>
    <w:rsid w:val="00E36BB2"/>
    <w:rsid w:val="00E3777C"/>
    <w:rsid w:val="00E3780C"/>
    <w:rsid w:val="00E37FEA"/>
    <w:rsid w:val="00E408BC"/>
    <w:rsid w:val="00E41D60"/>
    <w:rsid w:val="00E42F23"/>
    <w:rsid w:val="00E44871"/>
    <w:rsid w:val="00E449F1"/>
    <w:rsid w:val="00E44FE7"/>
    <w:rsid w:val="00E459D7"/>
    <w:rsid w:val="00E46028"/>
    <w:rsid w:val="00E46446"/>
    <w:rsid w:val="00E4758A"/>
    <w:rsid w:val="00E50857"/>
    <w:rsid w:val="00E51BC7"/>
    <w:rsid w:val="00E52815"/>
    <w:rsid w:val="00E53C94"/>
    <w:rsid w:val="00E54241"/>
    <w:rsid w:val="00E548CB"/>
    <w:rsid w:val="00E54D8C"/>
    <w:rsid w:val="00E5597E"/>
    <w:rsid w:val="00E5696A"/>
    <w:rsid w:val="00E56990"/>
    <w:rsid w:val="00E57B43"/>
    <w:rsid w:val="00E60108"/>
    <w:rsid w:val="00E6057B"/>
    <w:rsid w:val="00E61B09"/>
    <w:rsid w:val="00E6279C"/>
    <w:rsid w:val="00E62D73"/>
    <w:rsid w:val="00E64BBC"/>
    <w:rsid w:val="00E65158"/>
    <w:rsid w:val="00E65E61"/>
    <w:rsid w:val="00E6638C"/>
    <w:rsid w:val="00E6712B"/>
    <w:rsid w:val="00E700ED"/>
    <w:rsid w:val="00E71B4F"/>
    <w:rsid w:val="00E72197"/>
    <w:rsid w:val="00E726F1"/>
    <w:rsid w:val="00E72A62"/>
    <w:rsid w:val="00E730FF"/>
    <w:rsid w:val="00E73167"/>
    <w:rsid w:val="00E732CB"/>
    <w:rsid w:val="00E7336B"/>
    <w:rsid w:val="00E74A48"/>
    <w:rsid w:val="00E74F28"/>
    <w:rsid w:val="00E75985"/>
    <w:rsid w:val="00E75CF8"/>
    <w:rsid w:val="00E76F84"/>
    <w:rsid w:val="00E76FEA"/>
    <w:rsid w:val="00E7791F"/>
    <w:rsid w:val="00E80490"/>
    <w:rsid w:val="00E820BB"/>
    <w:rsid w:val="00E82909"/>
    <w:rsid w:val="00E8413C"/>
    <w:rsid w:val="00E84225"/>
    <w:rsid w:val="00E855BB"/>
    <w:rsid w:val="00E85E61"/>
    <w:rsid w:val="00E87F84"/>
    <w:rsid w:val="00E90407"/>
    <w:rsid w:val="00E90579"/>
    <w:rsid w:val="00E90BD3"/>
    <w:rsid w:val="00E91D12"/>
    <w:rsid w:val="00E91E40"/>
    <w:rsid w:val="00E91F5D"/>
    <w:rsid w:val="00E92ADC"/>
    <w:rsid w:val="00E930B7"/>
    <w:rsid w:val="00E938A7"/>
    <w:rsid w:val="00E94F61"/>
    <w:rsid w:val="00E95B6F"/>
    <w:rsid w:val="00E96D42"/>
    <w:rsid w:val="00E96ECC"/>
    <w:rsid w:val="00E970D0"/>
    <w:rsid w:val="00E97568"/>
    <w:rsid w:val="00E97684"/>
    <w:rsid w:val="00E97D17"/>
    <w:rsid w:val="00EA0D46"/>
    <w:rsid w:val="00EA0D86"/>
    <w:rsid w:val="00EA155A"/>
    <w:rsid w:val="00EA176F"/>
    <w:rsid w:val="00EA300D"/>
    <w:rsid w:val="00EA33A4"/>
    <w:rsid w:val="00EA3638"/>
    <w:rsid w:val="00EA3664"/>
    <w:rsid w:val="00EA4515"/>
    <w:rsid w:val="00EA46C7"/>
    <w:rsid w:val="00EA5720"/>
    <w:rsid w:val="00EA624B"/>
    <w:rsid w:val="00EB0180"/>
    <w:rsid w:val="00EB0DCD"/>
    <w:rsid w:val="00EB1627"/>
    <w:rsid w:val="00EB1632"/>
    <w:rsid w:val="00EB3C0C"/>
    <w:rsid w:val="00EB3DEF"/>
    <w:rsid w:val="00EB3E36"/>
    <w:rsid w:val="00EB4674"/>
    <w:rsid w:val="00EB471E"/>
    <w:rsid w:val="00EB58A7"/>
    <w:rsid w:val="00EB6C57"/>
    <w:rsid w:val="00EB77E4"/>
    <w:rsid w:val="00EC0177"/>
    <w:rsid w:val="00EC02D4"/>
    <w:rsid w:val="00EC0BC8"/>
    <w:rsid w:val="00EC15E5"/>
    <w:rsid w:val="00EC23BD"/>
    <w:rsid w:val="00EC2B46"/>
    <w:rsid w:val="00EC3180"/>
    <w:rsid w:val="00EC3273"/>
    <w:rsid w:val="00EC3933"/>
    <w:rsid w:val="00EC3E39"/>
    <w:rsid w:val="00EC455F"/>
    <w:rsid w:val="00EC4DE4"/>
    <w:rsid w:val="00EC6005"/>
    <w:rsid w:val="00EC63D8"/>
    <w:rsid w:val="00EC7D6F"/>
    <w:rsid w:val="00ED02E6"/>
    <w:rsid w:val="00ED0410"/>
    <w:rsid w:val="00ED0BE5"/>
    <w:rsid w:val="00ED0C73"/>
    <w:rsid w:val="00ED13D9"/>
    <w:rsid w:val="00ED2840"/>
    <w:rsid w:val="00ED30E9"/>
    <w:rsid w:val="00ED3AF3"/>
    <w:rsid w:val="00ED3C23"/>
    <w:rsid w:val="00ED3F89"/>
    <w:rsid w:val="00ED487A"/>
    <w:rsid w:val="00ED490B"/>
    <w:rsid w:val="00ED5886"/>
    <w:rsid w:val="00ED5AB8"/>
    <w:rsid w:val="00EE0B2F"/>
    <w:rsid w:val="00EE1930"/>
    <w:rsid w:val="00EE2283"/>
    <w:rsid w:val="00EE24C5"/>
    <w:rsid w:val="00EE37ED"/>
    <w:rsid w:val="00EE41EC"/>
    <w:rsid w:val="00EE48E9"/>
    <w:rsid w:val="00EE5127"/>
    <w:rsid w:val="00EE51DC"/>
    <w:rsid w:val="00EE6F74"/>
    <w:rsid w:val="00EE7069"/>
    <w:rsid w:val="00EE7C0E"/>
    <w:rsid w:val="00EF151C"/>
    <w:rsid w:val="00EF1747"/>
    <w:rsid w:val="00EF18F7"/>
    <w:rsid w:val="00EF25FC"/>
    <w:rsid w:val="00EF26A3"/>
    <w:rsid w:val="00EF3834"/>
    <w:rsid w:val="00EF4F08"/>
    <w:rsid w:val="00EF55B1"/>
    <w:rsid w:val="00EF5F5F"/>
    <w:rsid w:val="00EF6185"/>
    <w:rsid w:val="00EF66A8"/>
    <w:rsid w:val="00EF6A66"/>
    <w:rsid w:val="00EF7101"/>
    <w:rsid w:val="00EF726B"/>
    <w:rsid w:val="00EF7655"/>
    <w:rsid w:val="00EF7C17"/>
    <w:rsid w:val="00F0143D"/>
    <w:rsid w:val="00F0192A"/>
    <w:rsid w:val="00F01CBD"/>
    <w:rsid w:val="00F01D57"/>
    <w:rsid w:val="00F01DAD"/>
    <w:rsid w:val="00F01EE8"/>
    <w:rsid w:val="00F02437"/>
    <w:rsid w:val="00F02520"/>
    <w:rsid w:val="00F029F9"/>
    <w:rsid w:val="00F02CBA"/>
    <w:rsid w:val="00F0304E"/>
    <w:rsid w:val="00F0315A"/>
    <w:rsid w:val="00F0369F"/>
    <w:rsid w:val="00F03BDB"/>
    <w:rsid w:val="00F03C72"/>
    <w:rsid w:val="00F04660"/>
    <w:rsid w:val="00F04714"/>
    <w:rsid w:val="00F0489F"/>
    <w:rsid w:val="00F05CA2"/>
    <w:rsid w:val="00F06DC6"/>
    <w:rsid w:val="00F072B0"/>
    <w:rsid w:val="00F075CA"/>
    <w:rsid w:val="00F078D0"/>
    <w:rsid w:val="00F1114E"/>
    <w:rsid w:val="00F1189E"/>
    <w:rsid w:val="00F11BC2"/>
    <w:rsid w:val="00F11C0A"/>
    <w:rsid w:val="00F11ED2"/>
    <w:rsid w:val="00F12221"/>
    <w:rsid w:val="00F126A8"/>
    <w:rsid w:val="00F128E7"/>
    <w:rsid w:val="00F131CC"/>
    <w:rsid w:val="00F132B0"/>
    <w:rsid w:val="00F13668"/>
    <w:rsid w:val="00F1366A"/>
    <w:rsid w:val="00F14290"/>
    <w:rsid w:val="00F14A0F"/>
    <w:rsid w:val="00F15564"/>
    <w:rsid w:val="00F16026"/>
    <w:rsid w:val="00F17099"/>
    <w:rsid w:val="00F22247"/>
    <w:rsid w:val="00F2302D"/>
    <w:rsid w:val="00F23747"/>
    <w:rsid w:val="00F23E7E"/>
    <w:rsid w:val="00F24814"/>
    <w:rsid w:val="00F2594D"/>
    <w:rsid w:val="00F25B83"/>
    <w:rsid w:val="00F264AA"/>
    <w:rsid w:val="00F30FFB"/>
    <w:rsid w:val="00F314D2"/>
    <w:rsid w:val="00F317C0"/>
    <w:rsid w:val="00F31A0B"/>
    <w:rsid w:val="00F32C81"/>
    <w:rsid w:val="00F32EFF"/>
    <w:rsid w:val="00F336B0"/>
    <w:rsid w:val="00F33C03"/>
    <w:rsid w:val="00F353FC"/>
    <w:rsid w:val="00F361BC"/>
    <w:rsid w:val="00F36B94"/>
    <w:rsid w:val="00F370B6"/>
    <w:rsid w:val="00F371DC"/>
    <w:rsid w:val="00F372F0"/>
    <w:rsid w:val="00F37834"/>
    <w:rsid w:val="00F37872"/>
    <w:rsid w:val="00F37C19"/>
    <w:rsid w:val="00F40C40"/>
    <w:rsid w:val="00F414D6"/>
    <w:rsid w:val="00F43A81"/>
    <w:rsid w:val="00F441F0"/>
    <w:rsid w:val="00F44DC5"/>
    <w:rsid w:val="00F455B4"/>
    <w:rsid w:val="00F45E23"/>
    <w:rsid w:val="00F4662A"/>
    <w:rsid w:val="00F46BB5"/>
    <w:rsid w:val="00F50728"/>
    <w:rsid w:val="00F50AC4"/>
    <w:rsid w:val="00F51CCE"/>
    <w:rsid w:val="00F52096"/>
    <w:rsid w:val="00F5224A"/>
    <w:rsid w:val="00F52931"/>
    <w:rsid w:val="00F52EF4"/>
    <w:rsid w:val="00F54001"/>
    <w:rsid w:val="00F54367"/>
    <w:rsid w:val="00F54F3C"/>
    <w:rsid w:val="00F55AB1"/>
    <w:rsid w:val="00F56523"/>
    <w:rsid w:val="00F56769"/>
    <w:rsid w:val="00F5677D"/>
    <w:rsid w:val="00F56817"/>
    <w:rsid w:val="00F56E17"/>
    <w:rsid w:val="00F6047A"/>
    <w:rsid w:val="00F6056F"/>
    <w:rsid w:val="00F6231F"/>
    <w:rsid w:val="00F62960"/>
    <w:rsid w:val="00F6351B"/>
    <w:rsid w:val="00F63723"/>
    <w:rsid w:val="00F63835"/>
    <w:rsid w:val="00F63C08"/>
    <w:rsid w:val="00F641F1"/>
    <w:rsid w:val="00F65010"/>
    <w:rsid w:val="00F6686A"/>
    <w:rsid w:val="00F670F0"/>
    <w:rsid w:val="00F70B86"/>
    <w:rsid w:val="00F71995"/>
    <w:rsid w:val="00F72052"/>
    <w:rsid w:val="00F72ADC"/>
    <w:rsid w:val="00F72FAF"/>
    <w:rsid w:val="00F73909"/>
    <w:rsid w:val="00F74CC9"/>
    <w:rsid w:val="00F74CE1"/>
    <w:rsid w:val="00F7643F"/>
    <w:rsid w:val="00F76BD4"/>
    <w:rsid w:val="00F80A74"/>
    <w:rsid w:val="00F833B6"/>
    <w:rsid w:val="00F83AE6"/>
    <w:rsid w:val="00F83C32"/>
    <w:rsid w:val="00F83E59"/>
    <w:rsid w:val="00F83F11"/>
    <w:rsid w:val="00F83FD6"/>
    <w:rsid w:val="00F84F55"/>
    <w:rsid w:val="00F85F63"/>
    <w:rsid w:val="00F90712"/>
    <w:rsid w:val="00F909C3"/>
    <w:rsid w:val="00F910FF"/>
    <w:rsid w:val="00F92DE0"/>
    <w:rsid w:val="00F93143"/>
    <w:rsid w:val="00F93370"/>
    <w:rsid w:val="00F93799"/>
    <w:rsid w:val="00F93967"/>
    <w:rsid w:val="00F93BAC"/>
    <w:rsid w:val="00F93E0C"/>
    <w:rsid w:val="00F9438B"/>
    <w:rsid w:val="00F95CBF"/>
    <w:rsid w:val="00F95E91"/>
    <w:rsid w:val="00F9739C"/>
    <w:rsid w:val="00F974FF"/>
    <w:rsid w:val="00F975D3"/>
    <w:rsid w:val="00F9767D"/>
    <w:rsid w:val="00F97B6E"/>
    <w:rsid w:val="00FA0B53"/>
    <w:rsid w:val="00FA20F7"/>
    <w:rsid w:val="00FA2489"/>
    <w:rsid w:val="00FA2660"/>
    <w:rsid w:val="00FA3FB8"/>
    <w:rsid w:val="00FA40B4"/>
    <w:rsid w:val="00FA4232"/>
    <w:rsid w:val="00FA6F70"/>
    <w:rsid w:val="00FA70A5"/>
    <w:rsid w:val="00FA7166"/>
    <w:rsid w:val="00FA7569"/>
    <w:rsid w:val="00FB0527"/>
    <w:rsid w:val="00FB0875"/>
    <w:rsid w:val="00FB0EC0"/>
    <w:rsid w:val="00FB1546"/>
    <w:rsid w:val="00FB231F"/>
    <w:rsid w:val="00FB27D1"/>
    <w:rsid w:val="00FB2801"/>
    <w:rsid w:val="00FB3CBB"/>
    <w:rsid w:val="00FB3D64"/>
    <w:rsid w:val="00FB43F4"/>
    <w:rsid w:val="00FB5E11"/>
    <w:rsid w:val="00FB652B"/>
    <w:rsid w:val="00FB6C1B"/>
    <w:rsid w:val="00FC0266"/>
    <w:rsid w:val="00FC07B7"/>
    <w:rsid w:val="00FC09DA"/>
    <w:rsid w:val="00FC0A46"/>
    <w:rsid w:val="00FC1959"/>
    <w:rsid w:val="00FC1A06"/>
    <w:rsid w:val="00FC1B6E"/>
    <w:rsid w:val="00FC1D1F"/>
    <w:rsid w:val="00FC4665"/>
    <w:rsid w:val="00FC4B71"/>
    <w:rsid w:val="00FC5322"/>
    <w:rsid w:val="00FC5EFA"/>
    <w:rsid w:val="00FC703F"/>
    <w:rsid w:val="00FC7254"/>
    <w:rsid w:val="00FC76BB"/>
    <w:rsid w:val="00FD27CA"/>
    <w:rsid w:val="00FD2986"/>
    <w:rsid w:val="00FD373F"/>
    <w:rsid w:val="00FD39EF"/>
    <w:rsid w:val="00FD3CEC"/>
    <w:rsid w:val="00FD40C5"/>
    <w:rsid w:val="00FD4D1F"/>
    <w:rsid w:val="00FD4EB1"/>
    <w:rsid w:val="00FD4FF4"/>
    <w:rsid w:val="00FD531D"/>
    <w:rsid w:val="00FD5A01"/>
    <w:rsid w:val="00FD6160"/>
    <w:rsid w:val="00FD662D"/>
    <w:rsid w:val="00FD7672"/>
    <w:rsid w:val="00FD788D"/>
    <w:rsid w:val="00FE0C42"/>
    <w:rsid w:val="00FE149B"/>
    <w:rsid w:val="00FE15E4"/>
    <w:rsid w:val="00FE2A25"/>
    <w:rsid w:val="00FE4B4E"/>
    <w:rsid w:val="00FE54C1"/>
    <w:rsid w:val="00FE712F"/>
    <w:rsid w:val="00FF0AC8"/>
    <w:rsid w:val="00FF0F9C"/>
    <w:rsid w:val="00FF16A8"/>
    <w:rsid w:val="00FF180D"/>
    <w:rsid w:val="00FF46C2"/>
    <w:rsid w:val="00FF6130"/>
    <w:rsid w:val="00FF6C3A"/>
    <w:rsid w:val="00FF758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2B120A-C84D-429F-9DC8-3463ECB4E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9325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2A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2ADC"/>
    <w:rPr>
      <w:sz w:val="20"/>
      <w:szCs w:val="20"/>
    </w:rPr>
  </w:style>
  <w:style w:type="character" w:styleId="FootnoteReference">
    <w:name w:val="footnote reference"/>
    <w:uiPriority w:val="99"/>
    <w:semiHidden/>
    <w:unhideWhenUsed/>
    <w:rsid w:val="00E92ADC"/>
    <w:rPr>
      <w:vertAlign w:val="superscript"/>
    </w:rPr>
  </w:style>
  <w:style w:type="paragraph" w:styleId="Header">
    <w:name w:val="header"/>
    <w:basedOn w:val="Normal"/>
    <w:link w:val="HeaderChar"/>
    <w:uiPriority w:val="99"/>
    <w:unhideWhenUsed/>
    <w:rsid w:val="000B5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0DA"/>
  </w:style>
  <w:style w:type="paragraph" w:styleId="Footer">
    <w:name w:val="footer"/>
    <w:basedOn w:val="Normal"/>
    <w:link w:val="FooterChar"/>
    <w:uiPriority w:val="99"/>
    <w:unhideWhenUsed/>
    <w:rsid w:val="000B5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0DA"/>
  </w:style>
  <w:style w:type="paragraph" w:styleId="ListParagraph">
    <w:name w:val="List Paragraph"/>
    <w:basedOn w:val="Normal"/>
    <w:uiPriority w:val="34"/>
    <w:qFormat/>
    <w:rsid w:val="00976028"/>
    <w:pPr>
      <w:ind w:left="720"/>
      <w:contextualSpacing/>
    </w:pPr>
  </w:style>
  <w:style w:type="paragraph" w:styleId="NormalWeb">
    <w:name w:val="Normal (Web)"/>
    <w:basedOn w:val="Normal"/>
    <w:uiPriority w:val="99"/>
    <w:unhideWhenUsed/>
    <w:rsid w:val="00070AA6"/>
    <w:pPr>
      <w:spacing w:before="100" w:beforeAutospacing="1" w:after="100" w:afterAutospacing="1" w:line="240" w:lineRule="auto"/>
    </w:pPr>
    <w:rPr>
      <w:rFonts w:ascii="Times New Roman" w:eastAsia="Times New Roman" w:hAnsi="Times New Roman" w:cs="Times New Roman"/>
      <w:sz w:val="24"/>
      <w:szCs w:val="24"/>
      <w:lang w:bidi="th-TH"/>
    </w:rPr>
  </w:style>
  <w:style w:type="paragraph" w:styleId="BodyText">
    <w:name w:val="Body Text"/>
    <w:basedOn w:val="Normal"/>
    <w:link w:val="BodyTextChar"/>
    <w:uiPriority w:val="1"/>
    <w:qFormat/>
    <w:rsid w:val="0031643B"/>
    <w:pPr>
      <w:widowControl w:val="0"/>
      <w:autoSpaceDE w:val="0"/>
      <w:autoSpaceDN w:val="0"/>
      <w:spacing w:after="0" w:line="240" w:lineRule="auto"/>
      <w:ind w:left="12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31643B"/>
    <w:rPr>
      <w:rFonts w:ascii="Times New Roman" w:eastAsia="Times New Roman" w:hAnsi="Times New Roman" w:cs="Times New Roman"/>
      <w:sz w:val="28"/>
      <w:szCs w:val="28"/>
    </w:rPr>
  </w:style>
  <w:style w:type="character" w:customStyle="1" w:styleId="apple-converted-space">
    <w:name w:val="apple-converted-space"/>
    <w:basedOn w:val="DefaultParagraphFont"/>
    <w:rsid w:val="00A63BA2"/>
  </w:style>
  <w:style w:type="character" w:customStyle="1" w:styleId="Heading2Char">
    <w:name w:val="Heading 2 Char"/>
    <w:basedOn w:val="DefaultParagraphFont"/>
    <w:link w:val="Heading2"/>
    <w:uiPriority w:val="9"/>
    <w:rsid w:val="009325E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280000">
      <w:bodyDiv w:val="1"/>
      <w:marLeft w:val="0"/>
      <w:marRight w:val="0"/>
      <w:marTop w:val="0"/>
      <w:marBottom w:val="0"/>
      <w:divBdr>
        <w:top w:val="none" w:sz="0" w:space="0" w:color="auto"/>
        <w:left w:val="none" w:sz="0" w:space="0" w:color="auto"/>
        <w:bottom w:val="none" w:sz="0" w:space="0" w:color="auto"/>
        <w:right w:val="none" w:sz="0" w:space="0" w:color="auto"/>
      </w:divBdr>
    </w:div>
    <w:div w:id="553202211">
      <w:bodyDiv w:val="1"/>
      <w:marLeft w:val="0"/>
      <w:marRight w:val="0"/>
      <w:marTop w:val="0"/>
      <w:marBottom w:val="0"/>
      <w:divBdr>
        <w:top w:val="none" w:sz="0" w:space="0" w:color="auto"/>
        <w:left w:val="none" w:sz="0" w:space="0" w:color="auto"/>
        <w:bottom w:val="none" w:sz="0" w:space="0" w:color="auto"/>
        <w:right w:val="none" w:sz="0" w:space="0" w:color="auto"/>
      </w:divBdr>
    </w:div>
    <w:div w:id="1133601876">
      <w:bodyDiv w:val="1"/>
      <w:marLeft w:val="0"/>
      <w:marRight w:val="0"/>
      <w:marTop w:val="0"/>
      <w:marBottom w:val="0"/>
      <w:divBdr>
        <w:top w:val="none" w:sz="0" w:space="0" w:color="auto"/>
        <w:left w:val="none" w:sz="0" w:space="0" w:color="auto"/>
        <w:bottom w:val="none" w:sz="0" w:space="0" w:color="auto"/>
        <w:right w:val="none" w:sz="0" w:space="0" w:color="auto"/>
      </w:divBdr>
    </w:div>
    <w:div w:id="1145006066">
      <w:bodyDiv w:val="1"/>
      <w:marLeft w:val="0"/>
      <w:marRight w:val="0"/>
      <w:marTop w:val="0"/>
      <w:marBottom w:val="0"/>
      <w:divBdr>
        <w:top w:val="none" w:sz="0" w:space="0" w:color="auto"/>
        <w:left w:val="none" w:sz="0" w:space="0" w:color="auto"/>
        <w:bottom w:val="none" w:sz="0" w:space="0" w:color="auto"/>
        <w:right w:val="none" w:sz="0" w:space="0" w:color="auto"/>
      </w:divBdr>
    </w:div>
    <w:div w:id="1164205824">
      <w:bodyDiv w:val="1"/>
      <w:marLeft w:val="0"/>
      <w:marRight w:val="0"/>
      <w:marTop w:val="0"/>
      <w:marBottom w:val="0"/>
      <w:divBdr>
        <w:top w:val="none" w:sz="0" w:space="0" w:color="auto"/>
        <w:left w:val="none" w:sz="0" w:space="0" w:color="auto"/>
        <w:bottom w:val="none" w:sz="0" w:space="0" w:color="auto"/>
        <w:right w:val="none" w:sz="0" w:space="0" w:color="auto"/>
      </w:divBdr>
    </w:div>
    <w:div w:id="1288702754">
      <w:bodyDiv w:val="1"/>
      <w:marLeft w:val="0"/>
      <w:marRight w:val="0"/>
      <w:marTop w:val="0"/>
      <w:marBottom w:val="0"/>
      <w:divBdr>
        <w:top w:val="none" w:sz="0" w:space="0" w:color="auto"/>
        <w:left w:val="none" w:sz="0" w:space="0" w:color="auto"/>
        <w:bottom w:val="none" w:sz="0" w:space="0" w:color="auto"/>
        <w:right w:val="none" w:sz="0" w:space="0" w:color="auto"/>
      </w:divBdr>
    </w:div>
    <w:div w:id="1689941547">
      <w:bodyDiv w:val="1"/>
      <w:marLeft w:val="0"/>
      <w:marRight w:val="0"/>
      <w:marTop w:val="0"/>
      <w:marBottom w:val="0"/>
      <w:divBdr>
        <w:top w:val="none" w:sz="0" w:space="0" w:color="auto"/>
        <w:left w:val="none" w:sz="0" w:space="0" w:color="auto"/>
        <w:bottom w:val="none" w:sz="0" w:space="0" w:color="auto"/>
        <w:right w:val="none" w:sz="0" w:space="0" w:color="auto"/>
      </w:divBdr>
    </w:div>
    <w:div w:id="1836728726">
      <w:bodyDiv w:val="1"/>
      <w:marLeft w:val="0"/>
      <w:marRight w:val="0"/>
      <w:marTop w:val="0"/>
      <w:marBottom w:val="0"/>
      <w:divBdr>
        <w:top w:val="none" w:sz="0" w:space="0" w:color="auto"/>
        <w:left w:val="none" w:sz="0" w:space="0" w:color="auto"/>
        <w:bottom w:val="none" w:sz="0" w:space="0" w:color="auto"/>
        <w:right w:val="none" w:sz="0" w:space="0" w:color="auto"/>
      </w:divBdr>
    </w:div>
    <w:div w:id="214172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E1D5D2-BBF6-4CE3-8BAC-6D9D3D431E48}"/>
</file>

<file path=customXml/itemProps2.xml><?xml version="1.0" encoding="utf-8"?>
<ds:datastoreItem xmlns:ds="http://schemas.openxmlformats.org/officeDocument/2006/customXml" ds:itemID="{13A7F745-960C-45BA-8F33-972CDAC5CD85}"/>
</file>

<file path=customXml/itemProps3.xml><?xml version="1.0" encoding="utf-8"?>
<ds:datastoreItem xmlns:ds="http://schemas.openxmlformats.org/officeDocument/2006/customXml" ds:itemID="{769ABBA4-DEAD-4D5B-8842-BAAEA84183E9}"/>
</file>

<file path=docProps/app.xml><?xml version="1.0" encoding="utf-8"?>
<Properties xmlns="http://schemas.openxmlformats.org/officeDocument/2006/extended-properties" xmlns:vt="http://schemas.openxmlformats.org/officeDocument/2006/docPropsVTypes">
  <Template>Normal.dotm</Template>
  <TotalTime>0</TotalTime>
  <Pages>3</Pages>
  <Words>1108</Words>
  <Characters>6318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Saowalak.Mekong</dc:creator>
  <cp:keywords/>
  <dc:description/>
  <cp:lastModifiedBy>Saowalak.Mekong</cp:lastModifiedBy>
  <cp:revision>2</cp:revision>
  <dcterms:created xsi:type="dcterms:W3CDTF">2022-08-19T08:58:00Z</dcterms:created>
  <dcterms:modified xsi:type="dcterms:W3CDTF">2022-08-19T08:58:00Z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