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98D" w:rsidRPr="002379C8" w:rsidRDefault="007B2821" w:rsidP="004F398D">
      <w:pPr>
        <w:pStyle w:val="NoSpacing"/>
        <w:ind w:firstLine="567"/>
        <w:jc w:val="center"/>
        <w:rPr>
          <w:rFonts w:ascii="Times New Roman" w:hAnsi="Times New Roman" w:cs="Times New Roman"/>
          <w:b/>
          <w:lang w:val="en-US" w:eastAsia="fr-FR"/>
        </w:rPr>
      </w:pPr>
      <w:bookmarkStart w:id="0" w:name="_GoBack"/>
      <w:bookmarkEnd w:id="0"/>
      <w:r w:rsidRPr="002379C8">
        <w:rPr>
          <w:rFonts w:ascii="Times New Roman" w:hAnsi="Times New Roman" w:cs="Times New Roman"/>
          <w:b/>
          <w:lang w:val="en-US" w:eastAsia="fr-FR"/>
        </w:rPr>
        <w:t>Uzbekistan</w:t>
      </w:r>
      <w:r w:rsidR="004F398D" w:rsidRPr="002379C8">
        <w:rPr>
          <w:rFonts w:ascii="Times New Roman" w:hAnsi="Times New Roman" w:cs="Times New Roman"/>
          <w:b/>
          <w:lang w:val="en-US" w:eastAsia="fr-FR"/>
        </w:rPr>
        <w:t xml:space="preserve"> Activist</w:t>
      </w:r>
      <w:r w:rsidRPr="002379C8">
        <w:rPr>
          <w:rFonts w:ascii="Times New Roman" w:hAnsi="Times New Roman" w:cs="Times New Roman"/>
          <w:b/>
          <w:lang w:val="en-US" w:eastAsia="fr-FR"/>
        </w:rPr>
        <w:t>s coalition</w:t>
      </w:r>
    </w:p>
    <w:p w:rsidR="004F398D" w:rsidRPr="002379C8" w:rsidRDefault="004F398D" w:rsidP="004F398D">
      <w:pPr>
        <w:pStyle w:val="NoSpacing"/>
        <w:ind w:firstLine="567"/>
        <w:jc w:val="both"/>
        <w:rPr>
          <w:rFonts w:ascii="Times New Roman" w:hAnsi="Times New Roman" w:cs="Times New Roman"/>
          <w:lang w:val="en-US" w:eastAsia="fr-FR"/>
        </w:rPr>
      </w:pPr>
    </w:p>
    <w:p w:rsidR="004F398D" w:rsidRPr="002379C8" w:rsidRDefault="004F398D" w:rsidP="004F398D">
      <w:pPr>
        <w:pStyle w:val="NoSpacing"/>
        <w:ind w:firstLine="567"/>
        <w:jc w:val="both"/>
        <w:rPr>
          <w:rFonts w:ascii="Times New Roman" w:hAnsi="Times New Roman" w:cs="Times New Roman"/>
          <w:lang w:val="en-US" w:eastAsia="fr-FR"/>
        </w:rPr>
      </w:pPr>
    </w:p>
    <w:p w:rsidR="004F398D" w:rsidRPr="002379C8" w:rsidRDefault="004F398D" w:rsidP="004F398D">
      <w:pPr>
        <w:pStyle w:val="NoSpacing"/>
        <w:ind w:firstLine="567"/>
        <w:jc w:val="both"/>
        <w:rPr>
          <w:rFonts w:ascii="Times New Roman" w:hAnsi="Times New Roman" w:cs="Times New Roman"/>
          <w:lang w:val="en-US" w:eastAsia="fr-FR"/>
        </w:rPr>
      </w:pPr>
    </w:p>
    <w:p w:rsidR="004F398D" w:rsidRPr="002379C8" w:rsidRDefault="004F398D" w:rsidP="004F398D">
      <w:pPr>
        <w:pStyle w:val="NoSpacing"/>
        <w:ind w:firstLine="567"/>
        <w:jc w:val="both"/>
        <w:rPr>
          <w:rFonts w:ascii="Times New Roman" w:hAnsi="Times New Roman" w:cs="Times New Roman"/>
          <w:lang w:val="en-US" w:eastAsia="fr-FR"/>
        </w:rPr>
      </w:pPr>
    </w:p>
    <w:p w:rsidR="004F398D" w:rsidRPr="002379C8" w:rsidRDefault="004F398D" w:rsidP="004F398D">
      <w:pPr>
        <w:pStyle w:val="NoSpacing"/>
        <w:ind w:firstLine="567"/>
        <w:jc w:val="both"/>
        <w:rPr>
          <w:rFonts w:ascii="Times New Roman" w:hAnsi="Times New Roman" w:cs="Times New Roman"/>
          <w:b/>
          <w:lang w:val="en-US" w:eastAsia="ru-RU"/>
        </w:rPr>
      </w:pPr>
    </w:p>
    <w:p w:rsidR="004F398D" w:rsidRPr="002379C8" w:rsidRDefault="004F398D" w:rsidP="004F398D">
      <w:pPr>
        <w:pStyle w:val="NoSpacing"/>
        <w:ind w:firstLine="567"/>
        <w:jc w:val="both"/>
        <w:rPr>
          <w:rFonts w:ascii="Times New Roman" w:hAnsi="Times New Roman" w:cs="Times New Roman"/>
          <w:b/>
          <w:lang w:val="en-US" w:eastAsia="ru-RU"/>
        </w:rPr>
      </w:pPr>
    </w:p>
    <w:p w:rsidR="004F398D" w:rsidRPr="002379C8" w:rsidRDefault="004F398D" w:rsidP="004F398D">
      <w:pPr>
        <w:pStyle w:val="NoSpacing"/>
        <w:ind w:firstLine="567"/>
        <w:jc w:val="both"/>
        <w:rPr>
          <w:rFonts w:ascii="Times New Roman" w:hAnsi="Times New Roman" w:cs="Times New Roman"/>
          <w:b/>
          <w:lang w:val="en-US" w:eastAsia="ru-RU"/>
        </w:rPr>
      </w:pPr>
    </w:p>
    <w:p w:rsidR="004F398D" w:rsidRPr="002379C8" w:rsidRDefault="004F398D" w:rsidP="004F398D">
      <w:pPr>
        <w:pStyle w:val="NoSpacing"/>
        <w:ind w:firstLine="567"/>
        <w:jc w:val="both"/>
        <w:rPr>
          <w:rFonts w:ascii="Times New Roman" w:hAnsi="Times New Roman" w:cs="Times New Roman"/>
          <w:b/>
          <w:lang w:val="en-US" w:eastAsia="ru-RU"/>
        </w:rPr>
      </w:pPr>
    </w:p>
    <w:p w:rsidR="004F398D" w:rsidRPr="002379C8" w:rsidRDefault="004F398D" w:rsidP="004F398D">
      <w:pPr>
        <w:pStyle w:val="NoSpacing"/>
        <w:ind w:firstLine="567"/>
        <w:jc w:val="both"/>
        <w:rPr>
          <w:rFonts w:ascii="Times New Roman" w:hAnsi="Times New Roman" w:cs="Times New Roman"/>
          <w:b/>
          <w:lang w:val="en-US" w:eastAsia="ru-RU"/>
        </w:rPr>
      </w:pPr>
    </w:p>
    <w:p w:rsidR="004F398D" w:rsidRPr="002379C8" w:rsidRDefault="004F398D" w:rsidP="004F398D">
      <w:pPr>
        <w:pStyle w:val="NoSpacing"/>
        <w:ind w:firstLine="567"/>
        <w:jc w:val="both"/>
        <w:rPr>
          <w:rFonts w:ascii="Times New Roman" w:hAnsi="Times New Roman" w:cs="Times New Roman"/>
          <w:b/>
          <w:lang w:val="en-US" w:eastAsia="ru-RU"/>
        </w:rPr>
      </w:pPr>
    </w:p>
    <w:p w:rsidR="001241D7" w:rsidRPr="002379C8" w:rsidRDefault="001241D7" w:rsidP="001241D7">
      <w:pPr>
        <w:spacing w:before="120"/>
        <w:jc w:val="center"/>
        <w:rPr>
          <w:rFonts w:ascii="Times New Roman" w:hAnsi="Times New Roman" w:cs="Times New Roman"/>
          <w:b/>
          <w:spacing w:val="-4"/>
          <w:lang w:val="en-US"/>
        </w:rPr>
      </w:pPr>
      <w:r w:rsidRPr="002379C8">
        <w:rPr>
          <w:rFonts w:ascii="Times New Roman" w:hAnsi="Times New Roman" w:cs="Times New Roman"/>
          <w:b/>
          <w:spacing w:val="-4"/>
          <w:lang w:val="en-US"/>
        </w:rPr>
        <w:t>Convention on the Rights of the Child (CRC)</w:t>
      </w:r>
    </w:p>
    <w:p w:rsidR="001241D7" w:rsidRPr="002379C8" w:rsidRDefault="001241D7" w:rsidP="001241D7">
      <w:pPr>
        <w:spacing w:before="120"/>
        <w:jc w:val="center"/>
        <w:rPr>
          <w:rFonts w:ascii="Times New Roman" w:hAnsi="Times New Roman" w:cs="Times New Roman"/>
          <w:b/>
          <w:spacing w:val="-4"/>
          <w:lang w:val="en-US"/>
        </w:rPr>
      </w:pPr>
      <w:r w:rsidRPr="002379C8">
        <w:rPr>
          <w:rFonts w:ascii="Times New Roman" w:hAnsi="Times New Roman" w:cs="Times New Roman"/>
          <w:b/>
          <w:spacing w:val="-4"/>
          <w:lang w:val="en-US"/>
        </w:rPr>
        <w:t>ALTERNATIVE THEMATIC REPORT</w:t>
      </w:r>
    </w:p>
    <w:p w:rsidR="00D5453C" w:rsidRPr="002379C8" w:rsidRDefault="001241D7" w:rsidP="001241D7">
      <w:pPr>
        <w:spacing w:before="120"/>
        <w:jc w:val="center"/>
        <w:rPr>
          <w:rFonts w:ascii="Times New Roman" w:hAnsi="Times New Roman" w:cs="Times New Roman"/>
          <w:b/>
          <w:bCs/>
          <w:color w:val="000000"/>
          <w:lang w:val="en-US"/>
        </w:rPr>
      </w:pPr>
      <w:r w:rsidRPr="002379C8">
        <w:rPr>
          <w:rFonts w:ascii="Times New Roman" w:hAnsi="Times New Roman" w:cs="Times New Roman"/>
          <w:b/>
          <w:spacing w:val="-4"/>
          <w:lang w:val="en-US"/>
        </w:rPr>
        <w:t>For the 91st session of the United Nations Committee on the Rights of the Child on the implementation of the CRC in Uzbekistan</w:t>
      </w: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uz-Latn-UZ" w:eastAsia="ru-RU"/>
        </w:rPr>
      </w:pPr>
    </w:p>
    <w:p w:rsidR="001241D7" w:rsidRPr="002379C8" w:rsidRDefault="001241D7" w:rsidP="004F398D">
      <w:pPr>
        <w:pStyle w:val="NoSpacing"/>
        <w:ind w:firstLine="567"/>
        <w:jc w:val="both"/>
        <w:rPr>
          <w:rFonts w:ascii="Times New Roman" w:hAnsi="Times New Roman" w:cs="Times New Roman"/>
          <w:lang w:val="uz-Latn-UZ" w:eastAsia="ru-RU"/>
        </w:rPr>
      </w:pPr>
    </w:p>
    <w:p w:rsidR="001241D7" w:rsidRPr="002379C8" w:rsidRDefault="001241D7" w:rsidP="004F398D">
      <w:pPr>
        <w:pStyle w:val="NoSpacing"/>
        <w:ind w:firstLine="567"/>
        <w:jc w:val="both"/>
        <w:rPr>
          <w:rFonts w:ascii="Times New Roman" w:hAnsi="Times New Roman" w:cs="Times New Roman"/>
          <w:lang w:val="uz-Latn-UZ" w:eastAsia="ru-RU"/>
        </w:rPr>
      </w:pPr>
    </w:p>
    <w:p w:rsidR="001241D7" w:rsidRPr="002379C8" w:rsidRDefault="001241D7" w:rsidP="004F398D">
      <w:pPr>
        <w:pStyle w:val="NoSpacing"/>
        <w:ind w:firstLine="567"/>
        <w:jc w:val="both"/>
        <w:rPr>
          <w:rFonts w:ascii="Times New Roman" w:hAnsi="Times New Roman" w:cs="Times New Roman"/>
          <w:lang w:val="uz-Latn-UZ"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both"/>
        <w:rPr>
          <w:rFonts w:ascii="Times New Roman" w:hAnsi="Times New Roman" w:cs="Times New Roman"/>
          <w:lang w:val="en-US" w:eastAsia="ru-RU"/>
        </w:rPr>
      </w:pPr>
    </w:p>
    <w:p w:rsidR="004F398D" w:rsidRPr="002379C8" w:rsidRDefault="004F398D" w:rsidP="004F398D">
      <w:pPr>
        <w:pStyle w:val="NoSpacing"/>
        <w:ind w:firstLine="567"/>
        <w:jc w:val="center"/>
        <w:rPr>
          <w:rFonts w:ascii="Times New Roman" w:hAnsi="Times New Roman" w:cs="Times New Roman"/>
          <w:b/>
          <w:highlight w:val="cyan"/>
          <w:lang w:val="en-US" w:eastAsia="ru-RU"/>
        </w:rPr>
      </w:pPr>
      <w:r w:rsidRPr="002379C8">
        <w:rPr>
          <w:rFonts w:ascii="Times New Roman" w:hAnsi="Times New Roman" w:cs="Times New Roman"/>
          <w:b/>
          <w:lang w:val="en-GB" w:eastAsia="ru-RU"/>
        </w:rPr>
        <w:t>Tashkent</w:t>
      </w:r>
      <w:r w:rsidRPr="002379C8">
        <w:rPr>
          <w:rFonts w:ascii="Times New Roman" w:hAnsi="Times New Roman" w:cs="Times New Roman"/>
          <w:b/>
          <w:lang w:val="en-US" w:eastAsia="ru-RU"/>
        </w:rPr>
        <w:t>, 2022</w:t>
      </w:r>
    </w:p>
    <w:p w:rsidR="00850C7A" w:rsidRPr="002379C8" w:rsidRDefault="00850C7A">
      <w:pPr>
        <w:rPr>
          <w:rFonts w:ascii="Times New Roman" w:hAnsi="Times New Roman" w:cs="Times New Roman"/>
          <w:lang w:val="en-US" w:eastAsia="fr-FR"/>
        </w:rPr>
      </w:pPr>
      <w:r w:rsidRPr="002379C8">
        <w:rPr>
          <w:rFonts w:ascii="Times New Roman" w:hAnsi="Times New Roman" w:cs="Times New Roman"/>
          <w:lang w:val="en-US" w:eastAsia="fr-FR"/>
        </w:rPr>
        <w:br w:type="page"/>
      </w:r>
    </w:p>
    <w:p w:rsidR="00C15068" w:rsidRPr="002379C8" w:rsidRDefault="00C15068" w:rsidP="00EB24F7">
      <w:pPr>
        <w:pStyle w:val="NoSpacing"/>
        <w:jc w:val="center"/>
        <w:rPr>
          <w:rFonts w:ascii="Times New Roman" w:hAnsi="Times New Roman" w:cs="Times New Roman"/>
          <w:b/>
          <w:lang w:val="en-US" w:eastAsia="ru-RU"/>
        </w:rPr>
      </w:pPr>
    </w:p>
    <w:p w:rsidR="00EB24F7" w:rsidRPr="002379C8" w:rsidRDefault="001241D7" w:rsidP="00EB24F7">
      <w:pPr>
        <w:pStyle w:val="NoSpacing"/>
        <w:jc w:val="center"/>
        <w:rPr>
          <w:rFonts w:ascii="Times New Roman" w:hAnsi="Times New Roman" w:cs="Times New Roman"/>
          <w:b/>
          <w:lang w:val="uz-Latn-UZ" w:eastAsia="ru-RU"/>
        </w:rPr>
      </w:pPr>
      <w:r w:rsidRPr="002379C8">
        <w:rPr>
          <w:rFonts w:ascii="Times New Roman" w:hAnsi="Times New Roman" w:cs="Times New Roman"/>
          <w:b/>
          <w:lang w:val="en-US" w:eastAsia="ru-RU"/>
        </w:rPr>
        <w:t>Acknowledgments</w:t>
      </w:r>
    </w:p>
    <w:p w:rsidR="001241D7" w:rsidRPr="002379C8" w:rsidRDefault="001241D7" w:rsidP="00EB24F7">
      <w:pPr>
        <w:pStyle w:val="NoSpacing"/>
        <w:jc w:val="center"/>
        <w:rPr>
          <w:rFonts w:ascii="Times New Roman" w:hAnsi="Times New Roman" w:cs="Times New Roman"/>
          <w:b/>
          <w:lang w:val="uz-Latn-UZ" w:eastAsia="ru-RU"/>
        </w:rPr>
      </w:pPr>
    </w:p>
    <w:p w:rsidR="001241D7" w:rsidRPr="002379C8" w:rsidRDefault="001241D7" w:rsidP="004F398D">
      <w:pPr>
        <w:pStyle w:val="NoSpacing"/>
        <w:jc w:val="both"/>
        <w:rPr>
          <w:rFonts w:ascii="Times New Roman" w:hAnsi="Times New Roman" w:cs="Times New Roman"/>
          <w:lang w:val="en-US" w:eastAsia="ru-RU"/>
        </w:rPr>
      </w:pPr>
      <w:r w:rsidRPr="002379C8">
        <w:rPr>
          <w:rFonts w:ascii="Times New Roman" w:hAnsi="Times New Roman" w:cs="Times New Roman"/>
          <w:lang w:val="en-US" w:eastAsia="ru-RU"/>
        </w:rPr>
        <w:t xml:space="preserve">This alternative thematic report on the implementation and guarantee of the right of the child in Uzbekistan in accordance with international obligations of the </w:t>
      </w:r>
      <w:r w:rsidR="00244FA5">
        <w:rPr>
          <w:rFonts w:ascii="Times New Roman" w:hAnsi="Times New Roman" w:cs="Times New Roman"/>
          <w:lang w:val="en-US" w:eastAsia="ru-RU"/>
        </w:rPr>
        <w:t>Convention on the Rights of the Child (</w:t>
      </w:r>
      <w:r w:rsidR="00244FA5" w:rsidRPr="002379C8">
        <w:rPr>
          <w:rFonts w:ascii="Times New Roman" w:hAnsi="Times New Roman" w:cs="Times New Roman"/>
          <w:lang w:val="en-US" w:eastAsia="ru-RU"/>
        </w:rPr>
        <w:t>CRC</w:t>
      </w:r>
      <w:r w:rsidR="00244FA5">
        <w:rPr>
          <w:rFonts w:ascii="Times New Roman" w:hAnsi="Times New Roman" w:cs="Times New Roman"/>
          <w:lang w:val="en-US" w:eastAsia="ru-RU"/>
        </w:rPr>
        <w:t>)</w:t>
      </w:r>
      <w:r w:rsidR="00244FA5" w:rsidRPr="002379C8">
        <w:rPr>
          <w:rFonts w:ascii="Times New Roman" w:hAnsi="Times New Roman" w:cs="Times New Roman"/>
          <w:lang w:val="en-US" w:eastAsia="ru-RU"/>
        </w:rPr>
        <w:t xml:space="preserve"> </w:t>
      </w:r>
      <w:r w:rsidR="00742AC3" w:rsidRPr="002379C8">
        <w:rPr>
          <w:rFonts w:ascii="Times New Roman" w:hAnsi="Times New Roman" w:cs="Times New Roman"/>
          <w:lang w:val="en-US" w:eastAsia="ru-RU"/>
        </w:rPr>
        <w:t>was prepared</w:t>
      </w:r>
      <w:r w:rsidRPr="002379C8">
        <w:rPr>
          <w:rFonts w:ascii="Times New Roman" w:hAnsi="Times New Roman" w:cs="Times New Roman"/>
          <w:lang w:val="en-US" w:eastAsia="ru-RU"/>
        </w:rPr>
        <w:t xml:space="preserve"> by Uzbekistan Activist</w:t>
      </w:r>
      <w:r w:rsidR="00B516EF">
        <w:rPr>
          <w:rFonts w:ascii="Times New Roman" w:hAnsi="Times New Roman" w:cs="Times New Roman"/>
          <w:lang w:val="en-US" w:eastAsia="ru-RU"/>
        </w:rPr>
        <w:t>s</w:t>
      </w:r>
      <w:r w:rsidRPr="002379C8">
        <w:rPr>
          <w:rFonts w:ascii="Times New Roman" w:hAnsi="Times New Roman" w:cs="Times New Roman"/>
          <w:lang w:val="en-US" w:eastAsia="ru-RU"/>
        </w:rPr>
        <w:t xml:space="preserve"> Co</w:t>
      </w:r>
      <w:r w:rsidR="00084BB4">
        <w:rPr>
          <w:rFonts w:ascii="Times New Roman" w:hAnsi="Times New Roman" w:cs="Times New Roman"/>
          <w:lang w:val="en-US" w:eastAsia="ru-RU"/>
        </w:rPr>
        <w:t>alition - Farida Sharifullina (“Tashkent-SNOS” group), Artykbaev Farhod (“Angelochek” club), Madina Ochilova (“Nemolchi.uz”</w:t>
      </w:r>
      <w:r w:rsidRPr="002379C8">
        <w:rPr>
          <w:rFonts w:ascii="Times New Roman" w:hAnsi="Times New Roman" w:cs="Times New Roman"/>
          <w:lang w:val="en-US" w:eastAsia="ru-RU"/>
        </w:rPr>
        <w:t xml:space="preserve"> project), Tatiana Dovlatova (</w:t>
      </w:r>
      <w:r w:rsidR="00F337A8">
        <w:rPr>
          <w:rFonts w:ascii="Times New Roman" w:hAnsi="Times New Roman" w:cs="Times New Roman"/>
          <w:lang w:val="en-US" w:eastAsia="ru-RU"/>
        </w:rPr>
        <w:t>“</w:t>
      </w:r>
      <w:r w:rsidRPr="002379C8">
        <w:rPr>
          <w:rFonts w:ascii="Times New Roman" w:hAnsi="Times New Roman" w:cs="Times New Roman"/>
          <w:lang w:val="en-US" w:eastAsia="ru-RU"/>
        </w:rPr>
        <w:t>Otkrytaya Liniya</w:t>
      </w:r>
      <w:r w:rsidR="00F337A8">
        <w:rPr>
          <w:rFonts w:ascii="Times New Roman" w:hAnsi="Times New Roman" w:cs="Times New Roman"/>
          <w:lang w:val="en-US" w:eastAsia="ru-RU"/>
        </w:rPr>
        <w:t>”</w:t>
      </w:r>
      <w:r w:rsidRPr="002379C8">
        <w:rPr>
          <w:rFonts w:ascii="Times New Roman" w:hAnsi="Times New Roman" w:cs="Times New Roman"/>
          <w:lang w:val="en-US" w:eastAsia="ru-RU"/>
        </w:rPr>
        <w:t xml:space="preserve"> group), Sergey Mayorov, lawyer, and submitted for further consideration at the 91st session of the CRC Committee in August 2022, where Uzbekistan will present its 5th country report. </w:t>
      </w:r>
    </w:p>
    <w:p w:rsidR="001241D7" w:rsidRPr="002379C8" w:rsidRDefault="001241D7" w:rsidP="004F398D">
      <w:pPr>
        <w:pStyle w:val="NoSpacing"/>
        <w:jc w:val="both"/>
        <w:rPr>
          <w:rFonts w:ascii="Times New Roman" w:hAnsi="Times New Roman" w:cs="Times New Roman"/>
          <w:lang w:val="en-US" w:eastAsia="ru-RU"/>
        </w:rPr>
      </w:pPr>
    </w:p>
    <w:p w:rsidR="001241D7" w:rsidRDefault="001241D7" w:rsidP="004F398D">
      <w:pPr>
        <w:pStyle w:val="NoSpacing"/>
        <w:jc w:val="both"/>
        <w:rPr>
          <w:rFonts w:ascii="Times New Roman" w:hAnsi="Times New Roman" w:cs="Times New Roman"/>
          <w:lang w:val="en-US" w:eastAsia="ru-RU"/>
        </w:rPr>
      </w:pPr>
      <w:r w:rsidRPr="002379C8">
        <w:rPr>
          <w:rFonts w:ascii="Times New Roman" w:hAnsi="Times New Roman" w:cs="Times New Roman"/>
          <w:lang w:val="en-US" w:eastAsia="ru-RU"/>
        </w:rPr>
        <w:t xml:space="preserve">This report was prepared with the support of </w:t>
      </w:r>
      <w:r w:rsidR="00B516EF" w:rsidRPr="00B516EF">
        <w:rPr>
          <w:rFonts w:ascii="Times New Roman" w:hAnsi="Times New Roman" w:cs="Times New Roman"/>
          <w:lang w:val="en-US" w:eastAsia="ru-RU"/>
        </w:rPr>
        <w:t>UN</w:t>
      </w:r>
      <w:r w:rsidRPr="00B516EF">
        <w:rPr>
          <w:rFonts w:ascii="Times New Roman" w:hAnsi="Times New Roman" w:cs="Times New Roman"/>
          <w:lang w:val="en-US" w:eastAsia="ru-RU"/>
        </w:rPr>
        <w:t>OHCHR</w:t>
      </w:r>
      <w:r w:rsidRPr="002379C8">
        <w:rPr>
          <w:rFonts w:ascii="Times New Roman" w:hAnsi="Times New Roman" w:cs="Times New Roman"/>
          <w:lang w:val="en-US" w:eastAsia="ru-RU"/>
        </w:rPr>
        <w:t xml:space="preserve"> to facilitate a dialogue between the CRC Committee and the delegation of the Republic of Uzbekistan to inform the CRC Committee on the implementation of the CRC Concluding Recommendations for improving Uzbekistan’s compliance with its obligations under the CRC.</w:t>
      </w:r>
    </w:p>
    <w:p w:rsidR="00244FA5" w:rsidRPr="002379C8" w:rsidRDefault="00244FA5" w:rsidP="004F398D">
      <w:pPr>
        <w:pStyle w:val="NoSpacing"/>
        <w:jc w:val="both"/>
        <w:rPr>
          <w:rFonts w:ascii="Times New Roman" w:hAnsi="Times New Roman" w:cs="Times New Roman"/>
          <w:lang w:val="en-US" w:eastAsia="ru-RU"/>
        </w:rPr>
      </w:pPr>
    </w:p>
    <w:p w:rsidR="00A438AE" w:rsidRPr="002379C8" w:rsidRDefault="001241D7" w:rsidP="004F398D">
      <w:pPr>
        <w:pStyle w:val="NoSpacing"/>
        <w:jc w:val="both"/>
        <w:rPr>
          <w:rFonts w:ascii="Times New Roman" w:hAnsi="Times New Roman" w:cs="Times New Roman"/>
          <w:color w:val="FF0000"/>
          <w:lang w:val="en-US" w:eastAsia="ru-RU"/>
        </w:rPr>
      </w:pPr>
      <w:r w:rsidRPr="00135692">
        <w:rPr>
          <w:rFonts w:ascii="Times New Roman" w:hAnsi="Times New Roman" w:cs="Times New Roman"/>
          <w:color w:val="FF0000"/>
          <w:lang w:val="en-US" w:eastAsia="ru-RU"/>
        </w:rPr>
        <w:t xml:space="preserve">NB: </w:t>
      </w:r>
      <w:r w:rsidR="00244FA5" w:rsidRPr="00135692">
        <w:rPr>
          <w:rFonts w:ascii="Times New Roman" w:hAnsi="Times New Roman" w:cs="Times New Roman"/>
          <w:color w:val="FF0000"/>
          <w:lang w:val="en-US" w:eastAsia="ru-RU"/>
        </w:rPr>
        <w:t xml:space="preserve">When </w:t>
      </w:r>
      <w:r w:rsidRPr="00135692">
        <w:rPr>
          <w:rFonts w:ascii="Times New Roman" w:hAnsi="Times New Roman" w:cs="Times New Roman"/>
          <w:color w:val="FF0000"/>
          <w:lang w:val="en-US" w:eastAsia="ru-RU"/>
        </w:rPr>
        <w:t>compiling the report, the Coalition was not able to provide sufficient statistics for each part of the report, as the authorities do not publish the statistics in the public domain</w:t>
      </w:r>
      <w:r w:rsidR="00676384" w:rsidRPr="002379C8">
        <w:rPr>
          <w:rFonts w:ascii="Times New Roman" w:hAnsi="Times New Roman" w:cs="Times New Roman"/>
          <w:color w:val="FF0000"/>
          <w:lang w:val="en-US" w:eastAsia="ru-RU"/>
        </w:rPr>
        <w:t>.</w:t>
      </w:r>
    </w:p>
    <w:p w:rsidR="004F398D" w:rsidRPr="002379C8" w:rsidRDefault="004F398D" w:rsidP="004F398D">
      <w:pPr>
        <w:pStyle w:val="NoSpacing"/>
        <w:jc w:val="both"/>
        <w:rPr>
          <w:rFonts w:ascii="Times New Roman" w:hAnsi="Times New Roman" w:cs="Times New Roman"/>
          <w:lang w:val="en-US" w:eastAsia="ru-RU"/>
        </w:rPr>
      </w:pPr>
    </w:p>
    <w:p w:rsidR="001241D7" w:rsidRPr="002379C8" w:rsidRDefault="001241D7" w:rsidP="001241D7">
      <w:pPr>
        <w:pStyle w:val="NoSpacing"/>
        <w:jc w:val="both"/>
        <w:rPr>
          <w:rFonts w:ascii="Times New Roman" w:hAnsi="Times New Roman" w:cs="Times New Roman"/>
          <w:lang w:val="uz-Latn-UZ"/>
        </w:rPr>
      </w:pPr>
      <w:r w:rsidRPr="002379C8">
        <w:rPr>
          <w:rFonts w:ascii="Times New Roman" w:hAnsi="Times New Roman" w:cs="Times New Roman"/>
          <w:lang w:val="uz-Latn-UZ" w:eastAsia="ru-RU"/>
        </w:rPr>
        <w:t>A group of activists</w:t>
      </w:r>
      <w:r w:rsidRPr="002379C8">
        <w:rPr>
          <w:rFonts w:ascii="Times New Roman" w:hAnsi="Times New Roman" w:cs="Times New Roman"/>
          <w:lang w:val="en-US" w:eastAsia="ru-RU"/>
        </w:rPr>
        <w:t xml:space="preserve"> </w:t>
      </w:r>
      <w:hyperlink r:id="rId8" w:history="1">
        <w:r w:rsidRPr="002379C8">
          <w:rPr>
            <w:rStyle w:val="Hyperlink"/>
            <w:rFonts w:ascii="Times New Roman" w:hAnsi="Times New Roman" w:cs="Times New Roman"/>
            <w:lang w:val="en-US" w:eastAsia="ru-RU"/>
          </w:rPr>
          <w:t>"Tashkent-SNOS" |</w:t>
        </w:r>
        <w:r w:rsidRPr="002379C8">
          <w:rPr>
            <w:rStyle w:val="Hyperlink"/>
            <w:rFonts w:ascii="Times New Roman" w:hAnsi="Times New Roman" w:cs="Times New Roman"/>
            <w:lang w:val="uz-Latn-UZ" w:eastAsia="ru-RU"/>
          </w:rPr>
          <w:t xml:space="preserve"> Facebook</w:t>
        </w:r>
      </w:hyperlink>
      <w:r w:rsidRPr="002379C8">
        <w:rPr>
          <w:rFonts w:ascii="Times New Roman" w:hAnsi="Times New Roman" w:cs="Times New Roman"/>
          <w:lang w:val="uz-Latn-UZ" w:eastAsia="ru-RU"/>
        </w:rPr>
        <w:t xml:space="preserve"> (transl. Tashkent-Demolition)</w:t>
      </w:r>
      <w:r w:rsidRPr="002379C8">
        <w:rPr>
          <w:rFonts w:ascii="Times New Roman" w:hAnsi="Times New Roman" w:cs="Times New Roman"/>
          <w:lang w:val="en-US" w:eastAsia="ru-RU"/>
        </w:rPr>
        <w:t xml:space="preserve"> </w:t>
      </w:r>
      <w:r w:rsidRPr="002379C8">
        <w:rPr>
          <w:rFonts w:ascii="Times New Roman" w:hAnsi="Times New Roman" w:cs="Times New Roman"/>
          <w:lang w:val="uz-Latn-UZ"/>
        </w:rPr>
        <w:t xml:space="preserve">was established in 2017 to inform residents on issues related to eviction, implementation of the provisions of the Constitution and other laws of the Republic of Uzbekistan, as well as to provide mutual assistance in the protection of their rights. The Tashkent-SNOS group brings together 28,000 users and is run by Farida Sharifullina, a civic activist. The group also runs a website </w:t>
      </w:r>
      <w:hyperlink r:id="rId9" w:history="1">
        <w:r w:rsidRPr="002379C8">
          <w:rPr>
            <w:rStyle w:val="Hyperlink"/>
            <w:rFonts w:ascii="Times New Roman" w:hAnsi="Times New Roman" w:cs="Times New Roman"/>
            <w:lang w:val="uz-Latn-UZ"/>
          </w:rPr>
          <w:t>www.housing-uz.info</w:t>
        </w:r>
      </w:hyperlink>
    </w:p>
    <w:p w:rsidR="001241D7" w:rsidRPr="002379C8" w:rsidRDefault="001241D7" w:rsidP="001241D7">
      <w:pPr>
        <w:pStyle w:val="NoSpacing"/>
        <w:jc w:val="both"/>
        <w:rPr>
          <w:rFonts w:ascii="Times New Roman" w:hAnsi="Times New Roman" w:cs="Times New Roman"/>
          <w:lang w:val="uz-Latn-UZ"/>
        </w:rPr>
      </w:pPr>
    </w:p>
    <w:p w:rsidR="001241D7" w:rsidRDefault="001241D7" w:rsidP="001241D7">
      <w:pPr>
        <w:spacing w:after="0"/>
        <w:jc w:val="both"/>
        <w:rPr>
          <w:rStyle w:val="Hyperlink"/>
          <w:rFonts w:ascii="Times New Roman" w:hAnsi="Times New Roman" w:cs="Times New Roman"/>
          <w:lang w:val="en-US" w:eastAsia="fr-FR"/>
        </w:rPr>
      </w:pPr>
      <w:r w:rsidRPr="002379C8">
        <w:rPr>
          <w:rFonts w:ascii="Times New Roman" w:hAnsi="Times New Roman" w:cs="Times New Roman"/>
          <w:lang w:val="en-US" w:eastAsia="fr-FR"/>
        </w:rPr>
        <w:t xml:space="preserve">The club for children with autism "Angelochek" has been functioning since 2013. The number of its members varies depending on the health of children; currently the club has more than twenty permanent members and is run by Farhod Artykbaev, a civic activist who fights for the rights of teenagers with severe autism. </w:t>
      </w:r>
      <w:hyperlink r:id="rId10" w:history="1">
        <w:r w:rsidRPr="002379C8">
          <w:rPr>
            <w:rStyle w:val="Hyperlink"/>
            <w:rFonts w:ascii="Times New Roman" w:hAnsi="Times New Roman" w:cs="Times New Roman"/>
            <w:lang w:val="en-US" w:eastAsia="fr-FR"/>
          </w:rPr>
          <w:t>https://www.facebook.com/farkhad.artikbayev</w:t>
        </w:r>
      </w:hyperlink>
    </w:p>
    <w:p w:rsidR="00135692" w:rsidRPr="005608D2" w:rsidRDefault="00135692" w:rsidP="001241D7">
      <w:pPr>
        <w:spacing w:after="0"/>
        <w:jc w:val="both"/>
        <w:rPr>
          <w:rFonts w:ascii="Times New Roman" w:hAnsi="Times New Roman" w:cs="Times New Roman"/>
          <w:lang w:val="ru-RU" w:eastAsia="fr-FR"/>
        </w:rPr>
      </w:pPr>
    </w:p>
    <w:p w:rsidR="001241D7" w:rsidRPr="002379C8" w:rsidRDefault="001241D7" w:rsidP="001241D7">
      <w:pPr>
        <w:spacing w:after="0"/>
        <w:jc w:val="both"/>
        <w:rPr>
          <w:rFonts w:ascii="Times New Roman" w:hAnsi="Times New Roman" w:cs="Times New Roman"/>
          <w:color w:val="000000" w:themeColor="text1"/>
          <w:lang w:val="uz-Latn-UZ" w:eastAsia="fr-FR"/>
        </w:rPr>
      </w:pPr>
      <w:r w:rsidRPr="002379C8">
        <w:rPr>
          <w:rFonts w:ascii="Times New Roman" w:hAnsi="Times New Roman" w:cs="Times New Roman"/>
          <w:lang w:val="en-US" w:eastAsia="fr-FR"/>
        </w:rPr>
        <w:t>"</w:t>
      </w:r>
      <w:r w:rsidRPr="002379C8">
        <w:rPr>
          <w:rFonts w:ascii="Times New Roman" w:hAnsi="Times New Roman" w:cs="Times New Roman"/>
          <w:lang w:val="en-US" w:eastAsia="ru-RU"/>
        </w:rPr>
        <w:t>Otkrytaya Liniya</w:t>
      </w:r>
      <w:r w:rsidRPr="002379C8">
        <w:rPr>
          <w:rFonts w:ascii="Times New Roman" w:hAnsi="Times New Roman" w:cs="Times New Roman"/>
          <w:lang w:val="en-US" w:eastAsia="fr-FR"/>
        </w:rPr>
        <w:t>"</w:t>
      </w:r>
      <w:r w:rsidRPr="002379C8">
        <w:rPr>
          <w:rFonts w:ascii="Times New Roman" w:hAnsi="Times New Roman" w:cs="Times New Roman"/>
          <w:lang w:val="en-US" w:eastAsia="ru-RU"/>
        </w:rPr>
        <w:t xml:space="preserve"> </w:t>
      </w:r>
      <w:r w:rsidRPr="002379C8">
        <w:rPr>
          <w:rFonts w:ascii="Times New Roman" w:hAnsi="Times New Roman" w:cs="Times New Roman"/>
          <w:color w:val="000000" w:themeColor="text1"/>
          <w:lang w:val="en-US" w:eastAsia="fr-FR"/>
        </w:rPr>
        <w:t xml:space="preserve">group has been </w:t>
      </w:r>
      <w:r w:rsidRPr="002379C8">
        <w:rPr>
          <w:rFonts w:ascii="Times New Roman" w:hAnsi="Times New Roman" w:cs="Times New Roman"/>
          <w:color w:val="000000" w:themeColor="text1"/>
          <w:lang w:val="uz-Latn-UZ" w:eastAsia="fr-FR"/>
        </w:rPr>
        <w:t>functioning</w:t>
      </w:r>
      <w:r w:rsidRPr="002379C8">
        <w:rPr>
          <w:rFonts w:ascii="Times New Roman" w:hAnsi="Times New Roman" w:cs="Times New Roman"/>
          <w:color w:val="000000" w:themeColor="text1"/>
          <w:lang w:val="en-US" w:eastAsia="fr-FR"/>
        </w:rPr>
        <w:t xml:space="preserve"> since 2011 in the field of the rights of convicts, the rights of people with disability, children with disability and the homeless. Leader of the group </w:t>
      </w:r>
      <w:r w:rsidRPr="002379C8">
        <w:rPr>
          <w:rFonts w:ascii="Times New Roman" w:hAnsi="Times New Roman" w:cs="Times New Roman"/>
          <w:color w:val="000000" w:themeColor="text1"/>
          <w:lang w:val="uz-Latn-UZ" w:eastAsia="fr-FR"/>
        </w:rPr>
        <w:t>is</w:t>
      </w:r>
      <w:r w:rsidRPr="002379C8">
        <w:rPr>
          <w:rFonts w:ascii="Times New Roman" w:hAnsi="Times New Roman" w:cs="Times New Roman"/>
          <w:color w:val="000000" w:themeColor="text1"/>
          <w:lang w:val="en-US" w:eastAsia="fr-FR"/>
        </w:rPr>
        <w:t xml:space="preserve"> Tatiana Dovlatova. </w:t>
      </w:r>
    </w:p>
    <w:p w:rsidR="001241D7" w:rsidRPr="002379C8" w:rsidRDefault="006454B1" w:rsidP="001241D7">
      <w:pPr>
        <w:spacing w:after="0"/>
        <w:jc w:val="both"/>
        <w:rPr>
          <w:rFonts w:ascii="Times New Roman" w:hAnsi="Times New Roman" w:cs="Times New Roman"/>
          <w:color w:val="000000" w:themeColor="text1"/>
          <w:lang w:val="en-US" w:eastAsia="fr-FR"/>
        </w:rPr>
      </w:pPr>
      <w:hyperlink r:id="rId11" w:history="1">
        <w:r w:rsidR="001241D7" w:rsidRPr="002379C8">
          <w:rPr>
            <w:rStyle w:val="Hyperlink"/>
            <w:rFonts w:ascii="Times New Roman" w:hAnsi="Times New Roman" w:cs="Times New Roman"/>
            <w:lang w:val="en-US" w:eastAsia="fr-FR"/>
          </w:rPr>
          <w:t>Tatiana Dovlatova | Facebook</w:t>
        </w:r>
      </w:hyperlink>
    </w:p>
    <w:p w:rsidR="001241D7" w:rsidRPr="002379C8" w:rsidRDefault="001241D7" w:rsidP="001241D7">
      <w:pPr>
        <w:spacing w:after="0"/>
        <w:jc w:val="both"/>
        <w:rPr>
          <w:rFonts w:ascii="Times New Roman" w:hAnsi="Times New Roman" w:cs="Times New Roman"/>
          <w:color w:val="000000" w:themeColor="text1"/>
          <w:lang w:val="en-US" w:eastAsia="fr-FR"/>
        </w:rPr>
      </w:pPr>
    </w:p>
    <w:p w:rsidR="001241D7" w:rsidRPr="002379C8" w:rsidRDefault="001241D7" w:rsidP="001241D7">
      <w:pPr>
        <w:spacing w:after="0"/>
        <w:jc w:val="both"/>
        <w:rPr>
          <w:rFonts w:ascii="Times New Roman" w:hAnsi="Times New Roman" w:cs="Times New Roman"/>
          <w:color w:val="000000" w:themeColor="text1"/>
          <w:lang w:val="en-US" w:eastAsia="fr-FR"/>
        </w:rPr>
      </w:pPr>
      <w:r w:rsidRPr="002379C8">
        <w:rPr>
          <w:rFonts w:ascii="Times New Roman" w:hAnsi="Times New Roman" w:cs="Times New Roman"/>
          <w:color w:val="000000" w:themeColor="text1"/>
          <w:lang w:val="en-US" w:eastAsia="fr-FR"/>
        </w:rPr>
        <w:t xml:space="preserve">Anti-violence project "Nemolchi.uz" has been functioning since 2017 running a website: </w:t>
      </w:r>
      <w:hyperlink r:id="rId12" w:history="1">
        <w:r w:rsidRPr="002379C8">
          <w:rPr>
            <w:rStyle w:val="Hyperlink"/>
            <w:rFonts w:ascii="Times New Roman" w:hAnsi="Times New Roman" w:cs="Times New Roman"/>
            <w:lang w:val="en-US" w:eastAsia="fr-FR"/>
          </w:rPr>
          <w:t>https://nemolchiuz/</w:t>
        </w:r>
      </w:hyperlink>
      <w:r w:rsidRPr="002379C8">
        <w:rPr>
          <w:rFonts w:ascii="Times New Roman" w:hAnsi="Times New Roman" w:cs="Times New Roman"/>
          <w:color w:val="000000" w:themeColor="text1"/>
          <w:lang w:val="en-US" w:eastAsia="fr-FR"/>
        </w:rPr>
        <w:t xml:space="preserve"> and social network pages: </w:t>
      </w:r>
      <w:hyperlink r:id="rId13" w:history="1">
        <w:r w:rsidRPr="002379C8">
          <w:rPr>
            <w:rStyle w:val="Hyperlink"/>
            <w:rFonts w:ascii="Times New Roman" w:hAnsi="Times New Roman" w:cs="Times New Roman"/>
            <w:lang w:val="en-US" w:eastAsia="fr-FR"/>
          </w:rPr>
          <w:t>https:///ww.facebookcom/nemolchi.uz</w:t>
        </w:r>
      </w:hyperlink>
      <w:r w:rsidRPr="002379C8">
        <w:rPr>
          <w:rFonts w:ascii="Times New Roman" w:hAnsi="Times New Roman" w:cs="Times New Roman"/>
          <w:color w:val="000000" w:themeColor="text1"/>
          <w:lang w:val="en-US" w:eastAsia="fr-FR"/>
        </w:rPr>
        <w:t xml:space="preserve">  (21100 </w:t>
      </w:r>
      <w:r w:rsidR="00C15068" w:rsidRPr="002379C8">
        <w:rPr>
          <w:rFonts w:ascii="Times New Roman" w:hAnsi="Times New Roman" w:cs="Times New Roman"/>
          <w:color w:val="000000" w:themeColor="text1"/>
          <w:lang w:val="uz-Latn-UZ" w:eastAsia="fr-FR"/>
        </w:rPr>
        <w:t>followers</w:t>
      </w:r>
      <w:r w:rsidRPr="002379C8">
        <w:rPr>
          <w:rFonts w:ascii="Times New Roman" w:hAnsi="Times New Roman" w:cs="Times New Roman"/>
          <w:color w:val="000000" w:themeColor="text1"/>
          <w:lang w:val="en-US" w:eastAsia="fr-FR"/>
        </w:rPr>
        <w:t xml:space="preserve">), </w:t>
      </w:r>
      <w:hyperlink r:id="rId14" w:tgtFrame="_blank" w:history="1">
        <w:r w:rsidRPr="002379C8">
          <w:rPr>
            <w:rFonts w:ascii="Times New Roman" w:hAnsi="Times New Roman" w:cs="Times New Roman"/>
            <w:color w:val="000000" w:themeColor="text1"/>
            <w:lang w:val="en-US" w:eastAsia="fr-FR"/>
          </w:rPr>
          <w:t>https://www.instagram.com/nemolchi.uz/</w:t>
        </w:r>
      </w:hyperlink>
      <w:r w:rsidRPr="002379C8">
        <w:rPr>
          <w:rFonts w:ascii="Times New Roman" w:hAnsi="Times New Roman" w:cs="Times New Roman"/>
          <w:color w:val="000000" w:themeColor="text1"/>
          <w:lang w:val="en-US" w:eastAsia="fr-FR"/>
        </w:rPr>
        <w:t xml:space="preserve"> (29500 </w:t>
      </w:r>
      <w:r w:rsidRPr="002379C8">
        <w:rPr>
          <w:rFonts w:ascii="Times New Roman" w:hAnsi="Times New Roman" w:cs="Times New Roman"/>
          <w:color w:val="000000" w:themeColor="text1"/>
          <w:lang w:val="uz-Latn-UZ" w:eastAsia="fr-FR"/>
        </w:rPr>
        <w:t>followers</w:t>
      </w:r>
      <w:r w:rsidRPr="002379C8">
        <w:rPr>
          <w:rFonts w:ascii="Times New Roman" w:hAnsi="Times New Roman" w:cs="Times New Roman"/>
          <w:color w:val="000000" w:themeColor="text1"/>
          <w:lang w:val="en-US" w:eastAsia="fr-FR"/>
        </w:rPr>
        <w:t xml:space="preserve">), </w:t>
      </w:r>
      <w:hyperlink r:id="rId15" w:tgtFrame="_blank" w:history="1">
        <w:r w:rsidRPr="002379C8">
          <w:rPr>
            <w:rFonts w:ascii="Times New Roman" w:hAnsi="Times New Roman" w:cs="Times New Roman"/>
            <w:color w:val="000000" w:themeColor="text1"/>
            <w:lang w:val="en-US" w:eastAsia="fr-FR"/>
          </w:rPr>
          <w:t>https://t.me/nemolchiuz</w:t>
        </w:r>
      </w:hyperlink>
      <w:r w:rsidRPr="002379C8">
        <w:rPr>
          <w:rFonts w:ascii="Times New Roman" w:hAnsi="Times New Roman" w:cs="Times New Roman"/>
          <w:color w:val="000000" w:themeColor="text1"/>
          <w:lang w:val="en-US" w:eastAsia="fr-FR"/>
        </w:rPr>
        <w:t xml:space="preserve"> (7000 </w:t>
      </w:r>
      <w:r w:rsidR="00C15068" w:rsidRPr="002379C8">
        <w:rPr>
          <w:rFonts w:ascii="Times New Roman" w:hAnsi="Times New Roman" w:cs="Times New Roman"/>
          <w:color w:val="000000" w:themeColor="text1"/>
          <w:lang w:val="uz-Latn-UZ" w:eastAsia="fr-FR"/>
        </w:rPr>
        <w:t>followers</w:t>
      </w:r>
      <w:r w:rsidRPr="002379C8">
        <w:rPr>
          <w:rFonts w:ascii="Times New Roman" w:hAnsi="Times New Roman" w:cs="Times New Roman"/>
          <w:color w:val="000000" w:themeColor="text1"/>
          <w:lang w:val="en-US" w:eastAsia="fr-FR"/>
        </w:rPr>
        <w:t xml:space="preserve">). Madina Ochilova is a volunteer of the </w:t>
      </w:r>
      <w:r w:rsidR="00C15068" w:rsidRPr="002379C8">
        <w:rPr>
          <w:rFonts w:ascii="Times New Roman" w:hAnsi="Times New Roman" w:cs="Times New Roman"/>
          <w:color w:val="000000" w:themeColor="text1"/>
          <w:lang w:val="en-US" w:eastAsia="fr-FR"/>
        </w:rPr>
        <w:t>project;</w:t>
      </w:r>
      <w:r w:rsidRPr="002379C8">
        <w:rPr>
          <w:rFonts w:ascii="Times New Roman" w:hAnsi="Times New Roman" w:cs="Times New Roman"/>
          <w:color w:val="000000" w:themeColor="text1"/>
          <w:lang w:val="en-US" w:eastAsia="fr-FR"/>
        </w:rPr>
        <w:t xml:space="preserve"> she is a lawyer and consultant of the legal aid bot. She writes articles with the analysis of legislation. </w:t>
      </w:r>
    </w:p>
    <w:p w:rsidR="001241D7" w:rsidRPr="002379C8" w:rsidRDefault="001241D7" w:rsidP="001241D7">
      <w:pPr>
        <w:spacing w:after="0"/>
        <w:jc w:val="both"/>
        <w:rPr>
          <w:rFonts w:ascii="Times New Roman" w:hAnsi="Times New Roman" w:cs="Times New Roman"/>
          <w:color w:val="000000" w:themeColor="text1"/>
          <w:lang w:val="uz-Latn-UZ" w:eastAsia="fr-FR"/>
        </w:rPr>
      </w:pPr>
    </w:p>
    <w:p w:rsidR="001241D7" w:rsidRPr="00742176" w:rsidRDefault="001241D7" w:rsidP="001241D7">
      <w:pPr>
        <w:spacing w:after="0"/>
        <w:jc w:val="both"/>
        <w:rPr>
          <w:rFonts w:ascii="Times New Roman" w:hAnsi="Times New Roman" w:cs="Times New Roman"/>
          <w:color w:val="000000" w:themeColor="text1"/>
          <w:lang w:val="en-US" w:eastAsia="fr-FR"/>
        </w:rPr>
      </w:pPr>
      <w:r w:rsidRPr="002379C8">
        <w:rPr>
          <w:rFonts w:ascii="Times New Roman" w:hAnsi="Times New Roman" w:cs="Times New Roman"/>
          <w:color w:val="000000" w:themeColor="text1"/>
          <w:lang w:val="en-US" w:eastAsia="fr-FR"/>
        </w:rPr>
        <w:t>Sergey Mayorov is a lawyer</w:t>
      </w:r>
      <w:r w:rsidRPr="002379C8">
        <w:rPr>
          <w:rFonts w:ascii="Times New Roman" w:hAnsi="Times New Roman" w:cs="Times New Roman"/>
          <w:color w:val="000000" w:themeColor="text1"/>
          <w:lang w:val="uz-Latn-UZ" w:eastAsia="fr-FR"/>
        </w:rPr>
        <w:t xml:space="preserve">; he </w:t>
      </w:r>
      <w:r w:rsidRPr="002379C8">
        <w:rPr>
          <w:rFonts w:ascii="Times New Roman" w:hAnsi="Times New Roman" w:cs="Times New Roman"/>
          <w:color w:val="000000" w:themeColor="text1"/>
          <w:lang w:val="en-US" w:eastAsia="fr-FR"/>
        </w:rPr>
        <w:t>participates in the judicial protection of human rights defenders, journalists and bloggers.</w:t>
      </w:r>
    </w:p>
    <w:p w:rsidR="00CC3F4D" w:rsidRPr="002379C8" w:rsidRDefault="00CC3F4D" w:rsidP="00E86BE5">
      <w:pPr>
        <w:rPr>
          <w:rFonts w:ascii="Times New Roman" w:hAnsi="Times New Roman" w:cs="Times New Roman"/>
          <w:lang w:val="en-US" w:eastAsia="fr-FR"/>
        </w:rPr>
      </w:pPr>
    </w:p>
    <w:p w:rsidR="00E86BE5" w:rsidRPr="002379C8" w:rsidRDefault="00E86BE5" w:rsidP="009A0230">
      <w:pPr>
        <w:shd w:val="clear" w:color="auto" w:fill="FFFFFF"/>
        <w:spacing w:before="60" w:after="120" w:line="240" w:lineRule="auto"/>
        <w:outlineLvl w:val="0"/>
        <w:rPr>
          <w:rFonts w:ascii="Times New Roman" w:hAnsi="Times New Roman" w:cs="Times New Roman"/>
          <w:i/>
          <w:color w:val="7F7F7F" w:themeColor="text1" w:themeTint="80"/>
          <w:lang w:val="en-US"/>
        </w:rPr>
      </w:pPr>
    </w:p>
    <w:p w:rsidR="00C01789" w:rsidRPr="002379C8" w:rsidRDefault="00850C7A" w:rsidP="001241D7">
      <w:pPr>
        <w:rPr>
          <w:rFonts w:ascii="Times New Roman" w:hAnsi="Times New Roman" w:cs="Times New Roman"/>
          <w:b/>
          <w:color w:val="000000" w:themeColor="text1"/>
          <w:lang w:val="en-US"/>
        </w:rPr>
      </w:pPr>
      <w:r w:rsidRPr="002379C8">
        <w:rPr>
          <w:rFonts w:ascii="Times New Roman" w:hAnsi="Times New Roman" w:cs="Times New Roman"/>
          <w:i/>
          <w:color w:val="7F7F7F" w:themeColor="text1" w:themeTint="80"/>
          <w:lang w:val="en-US"/>
        </w:rPr>
        <w:br w:type="page"/>
      </w:r>
      <w:r w:rsidR="001241D7" w:rsidRPr="00135692">
        <w:rPr>
          <w:rFonts w:ascii="Times New Roman" w:hAnsi="Times New Roman" w:cs="Times New Roman"/>
          <w:b/>
          <w:color w:val="000000" w:themeColor="text1"/>
          <w:lang w:val="en-US"/>
        </w:rPr>
        <w:lastRenderedPageBreak/>
        <w:t>Abbreviations and Acronyms:</w:t>
      </w:r>
    </w:p>
    <w:p w:rsidR="001241D7" w:rsidRPr="002379C8" w:rsidRDefault="001241D7" w:rsidP="001A40D0">
      <w:pPr>
        <w:pStyle w:val="SingleTxtG"/>
        <w:tabs>
          <w:tab w:val="clear" w:pos="2835"/>
          <w:tab w:val="left" w:pos="3119"/>
        </w:tabs>
        <w:ind w:left="3119" w:right="774" w:hanging="1985"/>
        <w:jc w:val="left"/>
        <w:rPr>
          <w:lang w:val="en-US"/>
        </w:rPr>
      </w:pPr>
      <w:r w:rsidRPr="002379C8">
        <w:rPr>
          <w:lang w:val="en-US"/>
        </w:rPr>
        <w:t>ADPCS</w:t>
      </w:r>
      <w:r w:rsidR="00D25615" w:rsidRPr="002379C8">
        <w:rPr>
          <w:lang w:val="en-US"/>
        </w:rPr>
        <w:t>S</w:t>
      </w:r>
      <w:r w:rsidRPr="002379C8">
        <w:rPr>
          <w:lang w:val="en-US"/>
        </w:rPr>
        <w:tab/>
      </w:r>
      <w:r w:rsidRPr="002379C8">
        <w:rPr>
          <w:lang w:val="en-US"/>
        </w:rPr>
        <w:tab/>
        <w:t>Agency for the Development of Presidential, Creative and Specialized Schools</w:t>
      </w:r>
    </w:p>
    <w:p w:rsidR="001241D7" w:rsidRPr="002379C8" w:rsidRDefault="001241D7" w:rsidP="001A40D0">
      <w:pPr>
        <w:pStyle w:val="SingleTxtG"/>
        <w:tabs>
          <w:tab w:val="clear" w:pos="2835"/>
          <w:tab w:val="left" w:pos="3119"/>
        </w:tabs>
        <w:ind w:left="3119" w:right="774" w:hanging="1985"/>
        <w:jc w:val="left"/>
        <w:rPr>
          <w:color w:val="000000" w:themeColor="text1"/>
          <w:lang w:val="uz-Latn-UZ"/>
        </w:rPr>
      </w:pPr>
      <w:r w:rsidRPr="002379C8">
        <w:rPr>
          <w:color w:val="000000" w:themeColor="text1"/>
          <w:lang w:val="uz-Latn-UZ"/>
        </w:rPr>
        <w:t>GPO</w:t>
      </w:r>
      <w:r w:rsidRPr="002379C8">
        <w:rPr>
          <w:color w:val="000000" w:themeColor="text1"/>
          <w:lang w:val="en-US"/>
        </w:rPr>
        <w:tab/>
      </w:r>
      <w:r w:rsidRPr="002379C8">
        <w:rPr>
          <w:color w:val="000000" w:themeColor="text1"/>
          <w:lang w:val="en-US"/>
        </w:rPr>
        <w:tab/>
      </w:r>
      <w:r w:rsidRPr="002379C8">
        <w:rPr>
          <w:color w:val="000000" w:themeColor="text1"/>
          <w:lang w:val="en-US"/>
        </w:rPr>
        <w:tab/>
      </w:r>
      <w:r w:rsidRPr="002379C8">
        <w:rPr>
          <w:color w:val="000000" w:themeColor="text1"/>
          <w:lang w:val="uz-Latn-UZ"/>
        </w:rPr>
        <w:t>General Prosecutor’s Office</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PEE</w:t>
      </w:r>
      <w:r w:rsidRPr="00B516EF">
        <w:rPr>
          <w:lang w:val="en-US"/>
        </w:rPr>
        <w:tab/>
      </w:r>
      <w:r w:rsidRPr="00B516EF">
        <w:rPr>
          <w:lang w:val="en-US"/>
        </w:rPr>
        <w:tab/>
      </w:r>
      <w:r w:rsidRPr="00B516EF">
        <w:rPr>
          <w:lang w:val="en-US"/>
        </w:rPr>
        <w:tab/>
        <w:t>Pre</w:t>
      </w:r>
      <w:r w:rsidR="00C15068" w:rsidRPr="00B516EF">
        <w:rPr>
          <w:lang w:val="en-US"/>
        </w:rPr>
        <w:t>-</w:t>
      </w:r>
      <w:r w:rsidRPr="00B516EF">
        <w:rPr>
          <w:lang w:val="en-US"/>
        </w:rPr>
        <w:t>school educational establishment</w:t>
      </w:r>
    </w:p>
    <w:p w:rsidR="001241D7" w:rsidRPr="00B516EF" w:rsidRDefault="001241D7" w:rsidP="001A40D0">
      <w:pPr>
        <w:pStyle w:val="SingleTxtG"/>
        <w:tabs>
          <w:tab w:val="clear" w:pos="2835"/>
          <w:tab w:val="left" w:pos="3119"/>
        </w:tabs>
        <w:ind w:left="3119" w:right="774" w:hanging="1985"/>
        <w:jc w:val="left"/>
        <w:rPr>
          <w:lang w:val="en-US"/>
        </w:rPr>
      </w:pPr>
      <w:r w:rsidRPr="00B516EF">
        <w:rPr>
          <w:color w:val="000000"/>
          <w:shd w:val="clear" w:color="auto" w:fill="FFFFFF"/>
          <w:lang w:val="en-US"/>
        </w:rPr>
        <w:t>MVI</w:t>
      </w:r>
      <w:r w:rsidRPr="00B516EF">
        <w:rPr>
          <w:color w:val="000000"/>
          <w:shd w:val="clear" w:color="auto" w:fill="FFFFFF"/>
          <w:lang w:val="en-US"/>
        </w:rPr>
        <w:tab/>
      </w:r>
      <w:r w:rsidRPr="00B516EF">
        <w:rPr>
          <w:color w:val="000000"/>
          <w:shd w:val="clear" w:color="auto" w:fill="FFFFFF"/>
          <w:lang w:val="en-US"/>
        </w:rPr>
        <w:tab/>
      </w:r>
      <w:r w:rsidRPr="00B516EF">
        <w:rPr>
          <w:color w:val="000000"/>
          <w:shd w:val="clear" w:color="auto" w:fill="FFFFFF"/>
          <w:lang w:val="en-US"/>
        </w:rPr>
        <w:tab/>
        <w:t>Motor Vehicle Incident</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uz-Latn-UZ"/>
        </w:rPr>
        <w:t>HC</w:t>
      </w:r>
      <w:r w:rsidRPr="00B516EF">
        <w:rPr>
          <w:lang w:val="en-US"/>
        </w:rPr>
        <w:tab/>
      </w:r>
      <w:r w:rsidRPr="00B516EF">
        <w:rPr>
          <w:lang w:val="en-US"/>
        </w:rPr>
        <w:tab/>
      </w:r>
      <w:r w:rsidRPr="00B516EF">
        <w:rPr>
          <w:lang w:val="en-US"/>
        </w:rPr>
        <w:tab/>
        <w:t>Housing Code of  RUz</w:t>
      </w:r>
    </w:p>
    <w:p w:rsidR="001241D7" w:rsidRPr="00B516EF" w:rsidRDefault="001241D7" w:rsidP="001A40D0">
      <w:pPr>
        <w:pStyle w:val="SingleTxtG"/>
        <w:tabs>
          <w:tab w:val="clear" w:pos="2835"/>
          <w:tab w:val="left" w:pos="3119"/>
        </w:tabs>
        <w:ind w:left="3119" w:right="774" w:hanging="1985"/>
        <w:jc w:val="left"/>
        <w:rPr>
          <w:color w:val="000000"/>
          <w:sz w:val="22"/>
          <w:szCs w:val="22"/>
          <w:lang w:val="en-US" w:eastAsia="fr-FR"/>
        </w:rPr>
      </w:pPr>
      <w:r w:rsidRPr="00B516EF">
        <w:rPr>
          <w:color w:val="000000"/>
          <w:sz w:val="22"/>
          <w:szCs w:val="22"/>
          <w:lang w:val="en-US" w:eastAsia="fr-FR"/>
        </w:rPr>
        <w:t>PEC</w:t>
      </w:r>
      <w:r w:rsidRPr="00B516EF">
        <w:rPr>
          <w:color w:val="000000"/>
          <w:sz w:val="22"/>
          <w:szCs w:val="22"/>
          <w:lang w:val="en-US" w:eastAsia="fr-FR"/>
        </w:rPr>
        <w:tab/>
      </w:r>
      <w:r w:rsidRPr="00B516EF">
        <w:rPr>
          <w:color w:val="000000"/>
          <w:sz w:val="22"/>
          <w:szCs w:val="22"/>
          <w:lang w:val="en-US" w:eastAsia="fr-FR"/>
        </w:rPr>
        <w:tab/>
      </w:r>
      <w:r w:rsidRPr="00B516EF">
        <w:rPr>
          <w:color w:val="000000"/>
          <w:sz w:val="22"/>
          <w:szCs w:val="22"/>
          <w:lang w:val="en-US" w:eastAsia="fr-FR"/>
        </w:rPr>
        <w:tab/>
      </w:r>
      <w:r w:rsidRPr="00B516EF">
        <w:rPr>
          <w:lang w:val="en-US"/>
        </w:rPr>
        <w:t>Punishment Execution Colonies</w:t>
      </w:r>
    </w:p>
    <w:p w:rsidR="001241D7" w:rsidRPr="00B516EF" w:rsidRDefault="001241D7" w:rsidP="001A40D0">
      <w:pPr>
        <w:pStyle w:val="SingleTxtG"/>
        <w:tabs>
          <w:tab w:val="clear" w:pos="2835"/>
          <w:tab w:val="left" w:pos="3119"/>
        </w:tabs>
        <w:ind w:left="3119" w:right="774" w:hanging="1985"/>
        <w:jc w:val="left"/>
        <w:rPr>
          <w:iCs/>
          <w:lang w:val="en-US"/>
        </w:rPr>
      </w:pPr>
      <w:r w:rsidRPr="00B516EF">
        <w:rPr>
          <w:iCs/>
          <w:lang w:val="en-US"/>
        </w:rPr>
        <w:t xml:space="preserve">CM </w:t>
      </w:r>
      <w:r w:rsidRPr="00B516EF">
        <w:rPr>
          <w:iCs/>
          <w:lang w:val="en-US"/>
        </w:rPr>
        <w:tab/>
      </w:r>
      <w:r w:rsidRPr="00B516EF">
        <w:rPr>
          <w:iCs/>
          <w:lang w:val="en-US"/>
        </w:rPr>
        <w:tab/>
      </w:r>
      <w:r w:rsidRPr="00B516EF">
        <w:rPr>
          <w:iCs/>
          <w:lang w:val="en-US"/>
        </w:rPr>
        <w:tab/>
        <w:t>Cabinet of Ministers</w:t>
      </w:r>
    </w:p>
    <w:p w:rsidR="001241D7" w:rsidRPr="00B516EF" w:rsidRDefault="001241D7" w:rsidP="001A40D0">
      <w:pPr>
        <w:pStyle w:val="SingleTxtG"/>
        <w:tabs>
          <w:tab w:val="clear" w:pos="2835"/>
          <w:tab w:val="left" w:pos="3119"/>
        </w:tabs>
        <w:ind w:left="3119" w:right="774" w:hanging="1985"/>
        <w:jc w:val="left"/>
        <w:rPr>
          <w:color w:val="000000" w:themeColor="text1"/>
          <w:lang w:val="en-US"/>
        </w:rPr>
      </w:pPr>
      <w:r w:rsidRPr="00B516EF">
        <w:rPr>
          <w:color w:val="000000" w:themeColor="text1"/>
          <w:lang w:val="en-US"/>
        </w:rPr>
        <w:t>ALC</w:t>
      </w:r>
      <w:r w:rsidRPr="00B516EF">
        <w:rPr>
          <w:color w:val="000000" w:themeColor="text1"/>
          <w:lang w:val="en-US"/>
        </w:rPr>
        <w:tab/>
      </w:r>
      <w:r w:rsidRPr="00B516EF">
        <w:rPr>
          <w:color w:val="000000" w:themeColor="text1"/>
          <w:lang w:val="en-US"/>
        </w:rPr>
        <w:tab/>
      </w:r>
      <w:r w:rsidRPr="00B516EF">
        <w:rPr>
          <w:color w:val="000000" w:themeColor="text1"/>
          <w:lang w:val="en-US"/>
        </w:rPr>
        <w:tab/>
        <w:t>Administrative Liability Code of RUz</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CRC</w:t>
      </w:r>
      <w:r w:rsidRPr="00B516EF">
        <w:rPr>
          <w:lang w:val="en-US"/>
        </w:rPr>
        <w:tab/>
      </w:r>
      <w:r w:rsidRPr="00B516EF">
        <w:rPr>
          <w:lang w:val="en-US"/>
        </w:rPr>
        <w:tab/>
      </w:r>
      <w:r w:rsidRPr="00B516EF">
        <w:rPr>
          <w:lang w:val="en-US"/>
        </w:rPr>
        <w:tab/>
        <w:t>Convention on the Rights of the Child</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MoI</w:t>
      </w:r>
      <w:r w:rsidRPr="00B516EF">
        <w:rPr>
          <w:lang w:val="en-US"/>
        </w:rPr>
        <w:tab/>
      </w:r>
      <w:r w:rsidRPr="00B516EF">
        <w:rPr>
          <w:lang w:val="en-US"/>
        </w:rPr>
        <w:tab/>
        <w:t xml:space="preserve">            </w:t>
      </w:r>
      <w:r w:rsidR="001A40D0">
        <w:rPr>
          <w:lang w:val="en-US"/>
        </w:rPr>
        <w:tab/>
      </w:r>
      <w:r w:rsidRPr="00B516EF">
        <w:rPr>
          <w:lang w:val="en-US"/>
        </w:rPr>
        <w:t>Ministry of the Interior</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MoHSSE</w:t>
      </w:r>
      <w:r w:rsidRPr="00B516EF">
        <w:rPr>
          <w:lang w:val="en-US"/>
        </w:rPr>
        <w:tab/>
      </w:r>
      <w:r w:rsidRPr="00B516EF">
        <w:rPr>
          <w:lang w:val="en-US"/>
        </w:rPr>
        <w:tab/>
        <w:t>Ministry of Higher and Specialized Secondary Education</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MoPE</w:t>
      </w:r>
      <w:r w:rsidRPr="00B516EF">
        <w:rPr>
          <w:lang w:val="en-US"/>
        </w:rPr>
        <w:tab/>
      </w:r>
      <w:r w:rsidRPr="00B516EF">
        <w:rPr>
          <w:lang w:val="en-US"/>
        </w:rPr>
        <w:tab/>
      </w:r>
      <w:r w:rsidRPr="00B516EF">
        <w:rPr>
          <w:lang w:val="en-US"/>
        </w:rPr>
        <w:tab/>
        <w:t>Ministry of Preschool Education</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MoH</w:t>
      </w:r>
      <w:r w:rsidRPr="00B516EF">
        <w:rPr>
          <w:lang w:val="en-US"/>
        </w:rPr>
        <w:tab/>
      </w:r>
      <w:r w:rsidRPr="00B516EF">
        <w:rPr>
          <w:lang w:val="en-US"/>
        </w:rPr>
        <w:tab/>
        <w:t xml:space="preserve">            </w:t>
      </w:r>
      <w:r w:rsidR="001A40D0">
        <w:rPr>
          <w:lang w:val="en-US"/>
        </w:rPr>
        <w:tab/>
      </w:r>
      <w:r w:rsidRPr="00B516EF">
        <w:rPr>
          <w:lang w:val="en-US"/>
        </w:rPr>
        <w:t>Ministry of Health</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 xml:space="preserve">MoITC </w:t>
      </w:r>
      <w:r w:rsidRPr="00B516EF">
        <w:rPr>
          <w:lang w:val="en-US"/>
        </w:rPr>
        <w:tab/>
      </w:r>
      <w:r w:rsidRPr="00B516EF">
        <w:rPr>
          <w:lang w:val="en-US"/>
        </w:rPr>
        <w:tab/>
        <w:t>Ministry of Information Technology and Communications Development</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 xml:space="preserve">MoID </w:t>
      </w:r>
      <w:r w:rsidRPr="00B516EF">
        <w:rPr>
          <w:lang w:val="en-US"/>
        </w:rPr>
        <w:tab/>
      </w:r>
      <w:r w:rsidRPr="00B516EF">
        <w:rPr>
          <w:lang w:val="en-US"/>
        </w:rPr>
        <w:tab/>
      </w:r>
      <w:r w:rsidRPr="00B516EF">
        <w:rPr>
          <w:lang w:val="en-US"/>
        </w:rPr>
        <w:tab/>
        <w:t>Ministry of Innovation Development</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MoJ</w:t>
      </w:r>
      <w:r w:rsidRPr="00B516EF">
        <w:rPr>
          <w:lang w:val="en-US"/>
        </w:rPr>
        <w:tab/>
      </w:r>
      <w:r w:rsidRPr="00B516EF">
        <w:rPr>
          <w:lang w:val="en-US"/>
        </w:rPr>
        <w:tab/>
      </w:r>
      <w:r w:rsidRPr="00B516EF">
        <w:rPr>
          <w:lang w:val="en-US"/>
        </w:rPr>
        <w:tab/>
        <w:t>Ministry of Justice</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MoPE</w:t>
      </w:r>
      <w:r w:rsidRPr="00B516EF">
        <w:rPr>
          <w:lang w:val="en-US"/>
        </w:rPr>
        <w:tab/>
      </w:r>
      <w:r w:rsidRPr="00B516EF">
        <w:rPr>
          <w:lang w:val="en-US"/>
        </w:rPr>
        <w:tab/>
      </w:r>
      <w:r w:rsidRPr="00B516EF">
        <w:rPr>
          <w:lang w:val="en-US"/>
        </w:rPr>
        <w:tab/>
        <w:t>Ministry of Public Education</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ASD</w:t>
      </w:r>
      <w:r w:rsidRPr="00B516EF">
        <w:rPr>
          <w:lang w:val="en-US"/>
        </w:rPr>
        <w:tab/>
      </w:r>
      <w:r w:rsidRPr="00B516EF">
        <w:rPr>
          <w:lang w:val="en-US"/>
        </w:rPr>
        <w:tab/>
      </w:r>
      <w:r w:rsidRPr="00B516EF">
        <w:rPr>
          <w:lang w:val="en-US"/>
        </w:rPr>
        <w:tab/>
        <w:t>Autistic Spectrum Disorders</w:t>
      </w:r>
    </w:p>
    <w:p w:rsidR="001241D7" w:rsidRPr="00B516EF" w:rsidRDefault="001241D7" w:rsidP="001A40D0">
      <w:pPr>
        <w:pStyle w:val="SingleTxtG"/>
        <w:tabs>
          <w:tab w:val="clear" w:pos="2835"/>
          <w:tab w:val="left" w:pos="3119"/>
        </w:tabs>
        <w:ind w:left="3119" w:right="774" w:hanging="1985"/>
        <w:jc w:val="left"/>
        <w:rPr>
          <w:iCs/>
          <w:lang w:val="en-US"/>
        </w:rPr>
      </w:pPr>
      <w:r w:rsidRPr="00B516EF">
        <w:rPr>
          <w:lang w:val="en-US"/>
        </w:rPr>
        <w:t>RUz</w:t>
      </w:r>
      <w:r w:rsidRPr="00B516EF">
        <w:rPr>
          <w:lang w:val="en-US"/>
        </w:rPr>
        <w:tab/>
      </w:r>
      <w:r w:rsidRPr="00B516EF">
        <w:rPr>
          <w:lang w:val="en-US"/>
        </w:rPr>
        <w:tab/>
      </w:r>
      <w:r w:rsidRPr="00B516EF">
        <w:rPr>
          <w:lang w:val="en-US"/>
        </w:rPr>
        <w:tab/>
      </w:r>
      <w:r w:rsidRPr="00B516EF">
        <w:rPr>
          <w:iCs/>
          <w:lang w:val="en-US"/>
        </w:rPr>
        <w:t>Republic of Uzbekistan</w:t>
      </w:r>
    </w:p>
    <w:p w:rsidR="001241D7" w:rsidRPr="00B516EF" w:rsidRDefault="001241D7" w:rsidP="001A40D0">
      <w:pPr>
        <w:pStyle w:val="SingleTxtG"/>
        <w:tabs>
          <w:tab w:val="clear" w:pos="2835"/>
          <w:tab w:val="left" w:pos="3119"/>
        </w:tabs>
        <w:ind w:left="3119" w:right="774" w:hanging="1985"/>
        <w:jc w:val="left"/>
        <w:rPr>
          <w:iCs/>
          <w:lang w:val="en-US"/>
        </w:rPr>
      </w:pPr>
      <w:r w:rsidRPr="00B516EF">
        <w:rPr>
          <w:lang w:val="en-US"/>
        </w:rPr>
        <w:t>DoI</w:t>
      </w:r>
      <w:r w:rsidRPr="00B516EF">
        <w:rPr>
          <w:lang w:val="en-US"/>
        </w:rPr>
        <w:tab/>
      </w:r>
      <w:r w:rsidRPr="00B516EF">
        <w:rPr>
          <w:lang w:val="en-US"/>
        </w:rPr>
        <w:tab/>
      </w:r>
      <w:r w:rsidRPr="00B516EF">
        <w:rPr>
          <w:lang w:val="en-US"/>
        </w:rPr>
        <w:tab/>
        <w:t>Department of Interior</w:t>
      </w:r>
    </w:p>
    <w:p w:rsidR="001241D7" w:rsidRPr="00B516EF" w:rsidRDefault="001241D7" w:rsidP="001A40D0">
      <w:pPr>
        <w:pStyle w:val="SingleTxtG"/>
        <w:tabs>
          <w:tab w:val="clear" w:pos="2835"/>
          <w:tab w:val="left" w:pos="3119"/>
        </w:tabs>
        <w:ind w:left="3119" w:right="774" w:hanging="1985"/>
        <w:jc w:val="left"/>
        <w:rPr>
          <w:color w:val="000000" w:themeColor="text1"/>
          <w:lang w:val="en-US"/>
        </w:rPr>
      </w:pPr>
      <w:r w:rsidRPr="00B516EF">
        <w:rPr>
          <w:color w:val="000000" w:themeColor="text1"/>
          <w:lang w:val="en-US"/>
        </w:rPr>
        <w:t xml:space="preserve">RTR      </w:t>
      </w:r>
      <w:r w:rsidRPr="00B516EF">
        <w:rPr>
          <w:color w:val="000000" w:themeColor="text1"/>
          <w:lang w:val="en-US"/>
        </w:rPr>
        <w:tab/>
      </w:r>
      <w:r w:rsidRPr="00B516EF">
        <w:rPr>
          <w:color w:val="000000" w:themeColor="text1"/>
          <w:lang w:val="en-US"/>
        </w:rPr>
        <w:tab/>
        <w:t>Road Traffic Rule</w:t>
      </w:r>
    </w:p>
    <w:p w:rsidR="001241D7" w:rsidRPr="00B516EF" w:rsidRDefault="001241D7" w:rsidP="001A40D0">
      <w:pPr>
        <w:pStyle w:val="SingleTxtG"/>
        <w:tabs>
          <w:tab w:val="clear" w:pos="2835"/>
          <w:tab w:val="left" w:pos="3119"/>
        </w:tabs>
        <w:ind w:left="3119" w:right="774" w:hanging="1985"/>
        <w:jc w:val="left"/>
        <w:rPr>
          <w:color w:val="000000" w:themeColor="text1"/>
          <w:lang w:val="en-US"/>
        </w:rPr>
      </w:pPr>
      <w:r w:rsidRPr="00B516EF">
        <w:rPr>
          <w:color w:val="000000" w:themeColor="text1"/>
          <w:lang w:val="en-US"/>
        </w:rPr>
        <w:t>RP</w:t>
      </w:r>
      <w:r w:rsidRPr="00B516EF">
        <w:rPr>
          <w:color w:val="000000" w:themeColor="text1"/>
          <w:lang w:val="en-US"/>
        </w:rPr>
        <w:tab/>
      </w:r>
      <w:r w:rsidRPr="00B516EF">
        <w:rPr>
          <w:color w:val="000000" w:themeColor="text1"/>
          <w:lang w:val="en-US"/>
        </w:rPr>
        <w:tab/>
      </w:r>
      <w:r w:rsidRPr="00B516EF">
        <w:rPr>
          <w:color w:val="000000" w:themeColor="text1"/>
          <w:lang w:val="en-US"/>
        </w:rPr>
        <w:tab/>
        <w:t>Resolution of the President</w:t>
      </w:r>
    </w:p>
    <w:p w:rsidR="001241D7" w:rsidRPr="00B516EF" w:rsidRDefault="001241D7" w:rsidP="001A40D0">
      <w:pPr>
        <w:pStyle w:val="SingleTxtG"/>
        <w:tabs>
          <w:tab w:val="clear" w:pos="2835"/>
          <w:tab w:val="left" w:pos="3119"/>
        </w:tabs>
        <w:ind w:left="3119" w:right="774" w:hanging="1985"/>
        <w:jc w:val="left"/>
        <w:rPr>
          <w:color w:val="000000" w:themeColor="text1"/>
          <w:lang w:val="en-US"/>
        </w:rPr>
      </w:pPr>
      <w:r w:rsidRPr="00B516EF">
        <w:rPr>
          <w:color w:val="000000" w:themeColor="text1"/>
          <w:lang w:val="uz-Latn-UZ"/>
        </w:rPr>
        <w:t>FC</w:t>
      </w:r>
      <w:r w:rsidRPr="00B516EF">
        <w:rPr>
          <w:color w:val="000000" w:themeColor="text1"/>
          <w:lang w:val="en-US"/>
        </w:rPr>
        <w:tab/>
      </w:r>
      <w:r w:rsidRPr="00B516EF">
        <w:rPr>
          <w:color w:val="000000" w:themeColor="text1"/>
          <w:lang w:val="en-US"/>
        </w:rPr>
        <w:tab/>
      </w:r>
      <w:r w:rsidRPr="00B516EF">
        <w:rPr>
          <w:color w:val="000000" w:themeColor="text1"/>
          <w:lang w:val="en-US"/>
        </w:rPr>
        <w:tab/>
        <w:t xml:space="preserve">Family Code </w:t>
      </w:r>
    </w:p>
    <w:p w:rsidR="001241D7" w:rsidRPr="00B516EF" w:rsidRDefault="001A40D0" w:rsidP="001A40D0">
      <w:pPr>
        <w:pStyle w:val="SingleTxtG"/>
        <w:tabs>
          <w:tab w:val="clear" w:pos="2835"/>
          <w:tab w:val="left" w:pos="3119"/>
        </w:tabs>
        <w:ind w:left="3119" w:right="774" w:hanging="1985"/>
        <w:jc w:val="left"/>
        <w:rPr>
          <w:lang w:val="en-US"/>
        </w:rPr>
      </w:pPr>
      <w:r>
        <w:rPr>
          <w:lang w:val="en-US"/>
        </w:rPr>
        <w:t>MM</w:t>
      </w:r>
      <w:r>
        <w:rPr>
          <w:lang w:val="en-US"/>
        </w:rPr>
        <w:tab/>
      </w:r>
      <w:r>
        <w:rPr>
          <w:lang w:val="en-US"/>
        </w:rPr>
        <w:tab/>
      </w:r>
      <w:r>
        <w:rPr>
          <w:lang w:val="en-US"/>
        </w:rPr>
        <w:tab/>
        <w:t>Mass M</w:t>
      </w:r>
      <w:r w:rsidR="001241D7" w:rsidRPr="00B516EF">
        <w:rPr>
          <w:lang w:val="en-US"/>
        </w:rPr>
        <w:t>edia</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en-US"/>
        </w:rPr>
        <w:t>OHCHR</w:t>
      </w:r>
      <w:r w:rsidRPr="00B516EF">
        <w:rPr>
          <w:lang w:val="en-US"/>
        </w:rPr>
        <w:tab/>
        <w:t xml:space="preserve">           </w:t>
      </w:r>
      <w:r w:rsidR="001A40D0">
        <w:rPr>
          <w:lang w:val="en-US"/>
        </w:rPr>
        <w:tab/>
      </w:r>
      <w:r w:rsidRPr="00B516EF">
        <w:rPr>
          <w:lang w:val="en-US"/>
        </w:rPr>
        <w:t>Office of the United Nations High Commissioner for Human Rights</w:t>
      </w:r>
    </w:p>
    <w:p w:rsidR="001241D7" w:rsidRPr="00B516EF" w:rsidRDefault="001241D7" w:rsidP="001A40D0">
      <w:pPr>
        <w:pStyle w:val="SingleTxtG"/>
        <w:tabs>
          <w:tab w:val="clear" w:pos="2835"/>
          <w:tab w:val="left" w:pos="3119"/>
          <w:tab w:val="left" w:pos="9072"/>
        </w:tabs>
        <w:ind w:left="3119" w:right="774" w:hanging="1985"/>
        <w:jc w:val="left"/>
        <w:rPr>
          <w:lang w:val="en-US"/>
        </w:rPr>
      </w:pPr>
      <w:r w:rsidRPr="00B516EF">
        <w:rPr>
          <w:lang w:val="uz-Latn-UZ"/>
        </w:rPr>
        <w:t>RP</w:t>
      </w:r>
      <w:r w:rsidRPr="00B516EF">
        <w:rPr>
          <w:lang w:val="en-US"/>
        </w:rPr>
        <w:tab/>
      </w:r>
      <w:r w:rsidRPr="00B516EF">
        <w:rPr>
          <w:lang w:val="en-US"/>
        </w:rPr>
        <w:tab/>
      </w:r>
      <w:r w:rsidRPr="00B516EF">
        <w:rPr>
          <w:lang w:val="en-US"/>
        </w:rPr>
        <w:tab/>
        <w:t>Release on parole</w:t>
      </w:r>
    </w:p>
    <w:p w:rsidR="001241D7" w:rsidRPr="00B516EF" w:rsidRDefault="001241D7" w:rsidP="001A40D0">
      <w:pPr>
        <w:pStyle w:val="SingleTxtG"/>
        <w:tabs>
          <w:tab w:val="clear" w:pos="2835"/>
          <w:tab w:val="left" w:pos="3119"/>
        </w:tabs>
        <w:ind w:left="3119" w:right="774" w:hanging="1985"/>
        <w:jc w:val="left"/>
        <w:rPr>
          <w:color w:val="000000" w:themeColor="text1"/>
          <w:lang w:val="en-US"/>
        </w:rPr>
      </w:pPr>
      <w:r w:rsidRPr="00B516EF">
        <w:rPr>
          <w:color w:val="000000" w:themeColor="text1"/>
          <w:lang w:val="uz-Latn-UZ"/>
        </w:rPr>
        <w:t>CPC</w:t>
      </w:r>
      <w:r w:rsidRPr="00B516EF">
        <w:rPr>
          <w:color w:val="000000" w:themeColor="text1"/>
          <w:lang w:val="en-US"/>
        </w:rPr>
        <w:tab/>
      </w:r>
      <w:r w:rsidRPr="00B516EF">
        <w:rPr>
          <w:color w:val="000000" w:themeColor="text1"/>
          <w:lang w:val="en-US"/>
        </w:rPr>
        <w:tab/>
      </w:r>
      <w:r w:rsidRPr="00B516EF">
        <w:rPr>
          <w:color w:val="000000" w:themeColor="text1"/>
          <w:lang w:val="en-US"/>
        </w:rPr>
        <w:tab/>
        <w:t xml:space="preserve">Criminal </w:t>
      </w:r>
      <w:r w:rsidR="001A40D0">
        <w:rPr>
          <w:color w:val="000000" w:themeColor="text1"/>
          <w:lang w:val="en-US"/>
        </w:rPr>
        <w:t>Penal C</w:t>
      </w:r>
      <w:r w:rsidRPr="00B516EF">
        <w:rPr>
          <w:color w:val="000000" w:themeColor="text1"/>
          <w:lang w:val="en-US"/>
        </w:rPr>
        <w:t>ode</w:t>
      </w:r>
    </w:p>
    <w:p w:rsidR="001241D7" w:rsidRPr="00B516EF" w:rsidRDefault="001241D7" w:rsidP="001A40D0">
      <w:pPr>
        <w:pStyle w:val="SingleTxtG"/>
        <w:tabs>
          <w:tab w:val="clear" w:pos="2835"/>
          <w:tab w:val="left" w:pos="3119"/>
        </w:tabs>
        <w:ind w:left="3119" w:right="774" w:hanging="1985"/>
        <w:jc w:val="left"/>
        <w:rPr>
          <w:color w:val="000000" w:themeColor="text1"/>
          <w:lang w:val="en-US"/>
        </w:rPr>
      </w:pPr>
      <w:r w:rsidRPr="00B516EF">
        <w:rPr>
          <w:color w:val="000000" w:themeColor="text1"/>
          <w:lang w:val="en-US"/>
        </w:rPr>
        <w:t>CC</w:t>
      </w:r>
      <w:r w:rsidRPr="00B516EF">
        <w:rPr>
          <w:color w:val="000000" w:themeColor="text1"/>
          <w:lang w:val="en-US"/>
        </w:rPr>
        <w:tab/>
      </w:r>
      <w:r w:rsidRPr="00B516EF">
        <w:rPr>
          <w:color w:val="000000" w:themeColor="text1"/>
          <w:lang w:val="en-US"/>
        </w:rPr>
        <w:tab/>
      </w:r>
      <w:r w:rsidRPr="00B516EF">
        <w:rPr>
          <w:color w:val="000000" w:themeColor="text1"/>
          <w:lang w:val="en-US"/>
        </w:rPr>
        <w:tab/>
        <w:t xml:space="preserve">Criminal Code </w:t>
      </w:r>
    </w:p>
    <w:p w:rsidR="001241D7" w:rsidRPr="00B516EF" w:rsidRDefault="001241D7" w:rsidP="001A40D0">
      <w:pPr>
        <w:pStyle w:val="SingleTxtG"/>
        <w:tabs>
          <w:tab w:val="clear" w:pos="2835"/>
          <w:tab w:val="left" w:pos="3119"/>
        </w:tabs>
        <w:ind w:left="3119" w:right="774" w:hanging="1985"/>
        <w:jc w:val="left"/>
        <w:rPr>
          <w:color w:val="FF0000"/>
          <w:lang w:val="en-US"/>
        </w:rPr>
      </w:pPr>
      <w:r w:rsidRPr="00B516EF">
        <w:rPr>
          <w:iCs/>
          <w:lang w:val="en-US"/>
        </w:rPr>
        <w:t>DP</w:t>
      </w:r>
      <w:r w:rsidRPr="00B516EF">
        <w:rPr>
          <w:iCs/>
          <w:lang w:val="en-US"/>
        </w:rPr>
        <w:tab/>
      </w:r>
      <w:r w:rsidRPr="00B516EF">
        <w:rPr>
          <w:iCs/>
          <w:lang w:val="en-US"/>
        </w:rPr>
        <w:tab/>
      </w:r>
      <w:r w:rsidRPr="00B516EF">
        <w:rPr>
          <w:iCs/>
          <w:lang w:val="en-US"/>
        </w:rPr>
        <w:tab/>
      </w:r>
      <w:r w:rsidRPr="00B516EF">
        <w:rPr>
          <w:color w:val="000000" w:themeColor="text1"/>
          <w:lang w:val="en-US"/>
        </w:rPr>
        <w:t>Decree of the President of RUz</w:t>
      </w:r>
    </w:p>
    <w:p w:rsidR="001241D7" w:rsidRPr="00B516EF" w:rsidRDefault="001241D7" w:rsidP="001A40D0">
      <w:pPr>
        <w:pStyle w:val="SingleTxtG"/>
        <w:tabs>
          <w:tab w:val="clear" w:pos="2835"/>
          <w:tab w:val="left" w:pos="3119"/>
        </w:tabs>
        <w:ind w:left="3119" w:right="774" w:hanging="1985"/>
        <w:jc w:val="left"/>
        <w:rPr>
          <w:color w:val="000000" w:themeColor="text1"/>
          <w:lang w:val="en-US"/>
        </w:rPr>
      </w:pPr>
      <w:r w:rsidRPr="00B516EF">
        <w:rPr>
          <w:color w:val="000000" w:themeColor="text1"/>
          <w:lang w:val="en-US"/>
        </w:rPr>
        <w:t>CPC</w:t>
      </w:r>
      <w:r w:rsidRPr="00B516EF">
        <w:rPr>
          <w:color w:val="000000" w:themeColor="text1"/>
          <w:lang w:val="en-US"/>
        </w:rPr>
        <w:tab/>
      </w:r>
      <w:r w:rsidRPr="00B516EF">
        <w:rPr>
          <w:color w:val="000000" w:themeColor="text1"/>
          <w:lang w:val="en-US"/>
        </w:rPr>
        <w:tab/>
      </w:r>
      <w:r w:rsidRPr="00B516EF">
        <w:rPr>
          <w:color w:val="000000" w:themeColor="text1"/>
          <w:lang w:val="en-US"/>
        </w:rPr>
        <w:tab/>
        <w:t>Criminal Procedure Code</w:t>
      </w:r>
    </w:p>
    <w:p w:rsidR="001241D7" w:rsidRPr="00B516EF" w:rsidRDefault="001241D7" w:rsidP="001A40D0">
      <w:pPr>
        <w:pStyle w:val="SingleTxtG"/>
        <w:tabs>
          <w:tab w:val="clear" w:pos="2835"/>
          <w:tab w:val="left" w:pos="3119"/>
        </w:tabs>
        <w:ind w:left="3119" w:right="774" w:hanging="1985"/>
        <w:jc w:val="left"/>
        <w:rPr>
          <w:lang w:val="en-US"/>
        </w:rPr>
      </w:pPr>
      <w:r w:rsidRPr="00B516EF">
        <w:rPr>
          <w:lang w:val="uz-Latn-UZ"/>
        </w:rPr>
        <w:t>SCO</w:t>
      </w:r>
      <w:r w:rsidRPr="00B516EF">
        <w:rPr>
          <w:lang w:val="en-US"/>
        </w:rPr>
        <w:tab/>
      </w:r>
      <w:r w:rsidRPr="00B516EF">
        <w:rPr>
          <w:lang w:val="en-US"/>
        </w:rPr>
        <w:tab/>
        <w:t xml:space="preserve">           </w:t>
      </w:r>
      <w:r w:rsidR="001A40D0">
        <w:rPr>
          <w:lang w:val="en-US"/>
        </w:rPr>
        <w:tab/>
      </w:r>
      <w:r w:rsidRPr="00B516EF">
        <w:rPr>
          <w:lang w:val="en-US"/>
        </w:rPr>
        <w:t>Shanghai Cooperation Organization</w:t>
      </w:r>
    </w:p>
    <w:p w:rsidR="001241D7" w:rsidRPr="00B516EF" w:rsidRDefault="001241D7" w:rsidP="001A40D0">
      <w:pPr>
        <w:pStyle w:val="SingleTxtG"/>
        <w:tabs>
          <w:tab w:val="clear" w:pos="2835"/>
          <w:tab w:val="left" w:pos="3119"/>
        </w:tabs>
        <w:ind w:left="3119" w:right="774" w:hanging="1985"/>
        <w:rPr>
          <w:lang w:val="uz-Latn-UZ"/>
        </w:rPr>
      </w:pPr>
      <w:r w:rsidRPr="00B516EF">
        <w:rPr>
          <w:color w:val="050505"/>
          <w:lang w:val="uz-Latn-UZ"/>
        </w:rPr>
        <w:t>PSR</w:t>
      </w:r>
      <w:r w:rsidRPr="00B516EF">
        <w:rPr>
          <w:color w:val="050505"/>
          <w:lang w:val="en-US"/>
        </w:rPr>
        <w:tab/>
      </w:r>
      <w:r w:rsidRPr="00B516EF">
        <w:rPr>
          <w:color w:val="050505"/>
          <w:lang w:val="en-US"/>
        </w:rPr>
        <w:tab/>
      </w:r>
      <w:r w:rsidRPr="00B516EF">
        <w:rPr>
          <w:color w:val="050505"/>
          <w:lang w:val="en-US"/>
        </w:rPr>
        <w:tab/>
        <w:t>Planning standards and rules</w:t>
      </w:r>
    </w:p>
    <w:p w:rsidR="001241D7" w:rsidRPr="00B516EF" w:rsidRDefault="001A40D0" w:rsidP="001A40D0">
      <w:pPr>
        <w:pStyle w:val="SingleTxtG"/>
        <w:tabs>
          <w:tab w:val="clear" w:pos="2835"/>
          <w:tab w:val="left" w:pos="3119"/>
        </w:tabs>
        <w:ind w:left="3119" w:right="774" w:hanging="1985"/>
        <w:rPr>
          <w:lang w:val="en-US"/>
        </w:rPr>
      </w:pPr>
      <w:r>
        <w:rPr>
          <w:lang w:val="en-US"/>
        </w:rPr>
        <w:t xml:space="preserve">CRC/C/UZB/5 </w:t>
      </w:r>
      <w:r w:rsidR="00B516EF">
        <w:rPr>
          <w:lang w:val="en-US"/>
        </w:rPr>
        <w:tab/>
      </w:r>
      <w:r w:rsidR="001241D7" w:rsidRPr="00B516EF">
        <w:rPr>
          <w:lang w:val="en-US"/>
        </w:rPr>
        <w:t>Fifth periodic report submitted by Uzbekistan under article 44 of the Convention, due in 2018</w:t>
      </w:r>
    </w:p>
    <w:p w:rsidR="001241D7" w:rsidRPr="00B516EF" w:rsidRDefault="001241D7" w:rsidP="001A40D0">
      <w:pPr>
        <w:pStyle w:val="SingleTxtG"/>
        <w:tabs>
          <w:tab w:val="clear" w:pos="2835"/>
          <w:tab w:val="left" w:pos="3119"/>
        </w:tabs>
        <w:ind w:left="3119" w:right="774" w:hanging="1985"/>
        <w:rPr>
          <w:lang w:val="en-US"/>
        </w:rPr>
      </w:pPr>
      <w:r w:rsidRPr="00B516EF">
        <w:rPr>
          <w:lang w:val="en-US"/>
        </w:rPr>
        <w:t xml:space="preserve">CRC/C/UZB/RQ/5 </w:t>
      </w:r>
      <w:r w:rsidRPr="00B516EF">
        <w:rPr>
          <w:lang w:val="en-US"/>
        </w:rPr>
        <w:tab/>
        <w:t>Replies of Uzbekistan to the list of issues in relation to its 5th periodic report</w:t>
      </w:r>
    </w:p>
    <w:p w:rsidR="001241D7" w:rsidRPr="002379C8" w:rsidRDefault="00B516EF" w:rsidP="001A40D0">
      <w:pPr>
        <w:pStyle w:val="SingleTxtG"/>
        <w:tabs>
          <w:tab w:val="clear" w:pos="2835"/>
          <w:tab w:val="left" w:pos="3119"/>
        </w:tabs>
        <w:spacing w:after="0"/>
        <w:ind w:left="3119" w:right="774" w:hanging="1985"/>
        <w:rPr>
          <w:lang w:val="en-US"/>
        </w:rPr>
      </w:pPr>
      <w:r>
        <w:rPr>
          <w:lang w:val="en-US"/>
        </w:rPr>
        <w:t xml:space="preserve">CRC/C/UZB/CO/3-4 </w:t>
      </w:r>
      <w:r w:rsidR="001A40D0">
        <w:rPr>
          <w:lang w:val="en-US"/>
        </w:rPr>
        <w:tab/>
      </w:r>
      <w:r w:rsidR="001241D7" w:rsidRPr="00B516EF">
        <w:rPr>
          <w:lang w:val="en-US"/>
        </w:rPr>
        <w:t>Concluding observations on the combined third and fourth periodic reports of Uzbekistan, adopted by the Committee</w:t>
      </w:r>
      <w:r w:rsidR="001241D7" w:rsidRPr="002379C8">
        <w:rPr>
          <w:lang w:val="en-US"/>
        </w:rPr>
        <w:t xml:space="preserve"> at its sixty-third session (27 May-14 June 2013)</w:t>
      </w:r>
    </w:p>
    <w:p w:rsidR="004F6ED9" w:rsidRPr="002379C8" w:rsidRDefault="00742AC3" w:rsidP="00EB24F7">
      <w:pPr>
        <w:rPr>
          <w:rFonts w:ascii="Times New Roman" w:hAnsi="Times New Roman" w:cs="Times New Roman"/>
          <w:b/>
          <w:lang w:val="en-US"/>
        </w:rPr>
      </w:pPr>
      <w:r w:rsidRPr="002379C8">
        <w:rPr>
          <w:rFonts w:ascii="Times New Roman" w:hAnsi="Times New Roman" w:cs="Times New Roman"/>
          <w:b/>
          <w:lang w:val="uz-Latn-UZ"/>
        </w:rPr>
        <w:t>R</w:t>
      </w:r>
      <w:r w:rsidRPr="002379C8">
        <w:rPr>
          <w:rFonts w:ascii="Times New Roman" w:hAnsi="Times New Roman" w:cs="Times New Roman"/>
          <w:b/>
          <w:lang w:val="en-US"/>
        </w:rPr>
        <w:t>ight to life, survival, development</w:t>
      </w:r>
      <w:r w:rsidRPr="002379C8">
        <w:rPr>
          <w:rFonts w:ascii="Times New Roman" w:hAnsi="Times New Roman" w:cs="Times New Roman"/>
          <w:b/>
          <w:lang w:val="uz-Latn-UZ"/>
        </w:rPr>
        <w:t xml:space="preserve"> and</w:t>
      </w:r>
      <w:r w:rsidR="0079400A" w:rsidRPr="002379C8">
        <w:rPr>
          <w:rFonts w:ascii="Times New Roman" w:hAnsi="Times New Roman" w:cs="Times New Roman"/>
          <w:b/>
          <w:lang w:val="en-US"/>
        </w:rPr>
        <w:t xml:space="preserve"> </w:t>
      </w:r>
      <w:r w:rsidR="00C7713A" w:rsidRPr="002379C8">
        <w:rPr>
          <w:rFonts w:ascii="Times New Roman" w:hAnsi="Times New Roman" w:cs="Times New Roman"/>
          <w:b/>
          <w:lang w:val="en-US"/>
        </w:rPr>
        <w:t>respect for the views</w:t>
      </w:r>
    </w:p>
    <w:p w:rsidR="0079400A" w:rsidRPr="002379C8" w:rsidRDefault="006378CA" w:rsidP="00F254E0">
      <w:pPr>
        <w:rPr>
          <w:rFonts w:ascii="Times New Roman" w:hAnsi="Times New Roman" w:cs="Times New Roman"/>
          <w:color w:val="000000" w:themeColor="text1"/>
          <w:lang w:val="ru-RU"/>
        </w:rPr>
      </w:pPr>
      <w:r w:rsidRPr="002379C8">
        <w:rPr>
          <w:rFonts w:ascii="Times New Roman" w:hAnsi="Times New Roman" w:cs="Times New Roman"/>
          <w:lang w:val="uz-Latn-UZ"/>
        </w:rPr>
        <w:t>Articles</w:t>
      </w:r>
      <w:r w:rsidR="00C4224D" w:rsidRPr="002379C8">
        <w:rPr>
          <w:rFonts w:ascii="Times New Roman" w:hAnsi="Times New Roman" w:cs="Times New Roman"/>
          <w:lang w:val="ru-RU"/>
        </w:rPr>
        <w:t xml:space="preserve"> </w:t>
      </w:r>
      <w:r w:rsidR="00C4224D" w:rsidRPr="002379C8">
        <w:rPr>
          <w:rFonts w:ascii="Times New Roman" w:hAnsi="Times New Roman" w:cs="Times New Roman"/>
          <w:color w:val="000000" w:themeColor="text1"/>
          <w:lang w:val="ru-RU"/>
        </w:rPr>
        <w:t>6</w:t>
      </w:r>
      <w:r w:rsidR="00286B1E" w:rsidRPr="002379C8">
        <w:rPr>
          <w:rFonts w:ascii="Times New Roman" w:hAnsi="Times New Roman" w:cs="Times New Roman"/>
          <w:color w:val="000000" w:themeColor="text1"/>
          <w:lang w:val="ru-RU"/>
        </w:rPr>
        <w:t xml:space="preserve"> </w:t>
      </w:r>
      <w:r w:rsidR="004F6ED9" w:rsidRPr="002379C8">
        <w:rPr>
          <w:rFonts w:ascii="Times New Roman" w:hAnsi="Times New Roman" w:cs="Times New Roman"/>
          <w:color w:val="000000" w:themeColor="text1"/>
          <w:lang w:val="ru-RU"/>
        </w:rPr>
        <w:t>(</w:t>
      </w:r>
      <w:r w:rsidR="00C4224D" w:rsidRPr="002379C8">
        <w:rPr>
          <w:rFonts w:ascii="Times New Roman" w:hAnsi="Times New Roman" w:cs="Times New Roman"/>
          <w:color w:val="000000" w:themeColor="text1"/>
          <w:lang w:val="ru-RU"/>
        </w:rPr>
        <w:t>2</w:t>
      </w:r>
      <w:r w:rsidR="004F6ED9" w:rsidRPr="002379C8">
        <w:rPr>
          <w:rFonts w:ascii="Times New Roman" w:hAnsi="Times New Roman" w:cs="Times New Roman"/>
          <w:color w:val="000000" w:themeColor="text1"/>
          <w:lang w:val="ru-RU"/>
        </w:rPr>
        <w:t>), 3</w:t>
      </w:r>
      <w:r w:rsidR="0079400A" w:rsidRPr="002379C8">
        <w:rPr>
          <w:rFonts w:ascii="Times New Roman" w:hAnsi="Times New Roman" w:cs="Times New Roman"/>
          <w:color w:val="000000" w:themeColor="text1"/>
          <w:lang w:val="ru-RU"/>
        </w:rPr>
        <w:t xml:space="preserve"> 12, </w:t>
      </w:r>
    </w:p>
    <w:p w:rsidR="00742AC3" w:rsidRPr="002379C8" w:rsidRDefault="001A40D0" w:rsidP="00D3004C">
      <w:pPr>
        <w:pStyle w:val="NormalWeb"/>
        <w:numPr>
          <w:ilvl w:val="0"/>
          <w:numId w:val="8"/>
        </w:numPr>
        <w:shd w:val="clear" w:color="auto" w:fill="FFFFFF"/>
        <w:spacing w:after="240" w:afterAutospacing="0"/>
        <w:jc w:val="both"/>
        <w:rPr>
          <w:sz w:val="22"/>
          <w:szCs w:val="22"/>
          <w:lang w:val="en-US"/>
        </w:rPr>
      </w:pPr>
      <w:r>
        <w:rPr>
          <w:sz w:val="22"/>
          <w:szCs w:val="22"/>
          <w:lang w:val="en-US"/>
        </w:rPr>
        <w:t xml:space="preserve">The </w:t>
      </w:r>
      <w:r w:rsidRPr="002379C8">
        <w:rPr>
          <w:sz w:val="22"/>
          <w:szCs w:val="22"/>
          <w:lang w:val="en-US"/>
        </w:rPr>
        <w:t xml:space="preserve">CRC Committee </w:t>
      </w:r>
      <w:r>
        <w:rPr>
          <w:sz w:val="22"/>
          <w:szCs w:val="22"/>
          <w:lang w:val="en-US"/>
        </w:rPr>
        <w:t>(</w:t>
      </w:r>
      <w:r w:rsidR="006378CA" w:rsidRPr="002379C8">
        <w:rPr>
          <w:sz w:val="22"/>
          <w:szCs w:val="22"/>
          <w:lang w:val="en-US"/>
        </w:rPr>
        <w:t>para</w:t>
      </w:r>
      <w:r>
        <w:rPr>
          <w:sz w:val="22"/>
          <w:szCs w:val="22"/>
          <w:lang w:val="en-US"/>
        </w:rPr>
        <w:t>. 21,</w:t>
      </w:r>
      <w:r w:rsidR="006378CA" w:rsidRPr="002379C8">
        <w:rPr>
          <w:sz w:val="22"/>
          <w:szCs w:val="22"/>
          <w:lang w:val="en-US"/>
        </w:rPr>
        <w:t xml:space="preserve"> CRC/C/UZB/CO/3-4</w:t>
      </w:r>
      <w:r>
        <w:rPr>
          <w:sz w:val="22"/>
          <w:szCs w:val="22"/>
          <w:lang w:val="en-US"/>
        </w:rPr>
        <w:t>)</w:t>
      </w:r>
      <w:r w:rsidR="006378CA" w:rsidRPr="002379C8">
        <w:rPr>
          <w:sz w:val="22"/>
          <w:szCs w:val="22"/>
          <w:lang w:val="en-US"/>
        </w:rPr>
        <w:t xml:space="preserve"> recommended that the State party implement regulations to ensure that the business sector complies with human rights and environmental standards with regard to child rights.</w:t>
      </w:r>
    </w:p>
    <w:p w:rsidR="00C01789" w:rsidRPr="002379C8" w:rsidRDefault="00F636D6" w:rsidP="00D3004C">
      <w:pPr>
        <w:pStyle w:val="NormalWeb"/>
        <w:numPr>
          <w:ilvl w:val="0"/>
          <w:numId w:val="8"/>
        </w:numPr>
        <w:shd w:val="clear" w:color="auto" w:fill="FFFFFF"/>
        <w:spacing w:after="240" w:afterAutospacing="0"/>
        <w:jc w:val="both"/>
        <w:rPr>
          <w:sz w:val="22"/>
          <w:szCs w:val="22"/>
          <w:lang w:val="en-US"/>
        </w:rPr>
      </w:pPr>
      <w:r w:rsidRPr="002379C8">
        <w:rPr>
          <w:sz w:val="22"/>
          <w:szCs w:val="22"/>
          <w:lang w:val="en-US"/>
        </w:rPr>
        <w:t>However, intensive ur</w:t>
      </w:r>
      <w:r w:rsidR="006378CA" w:rsidRPr="002379C8">
        <w:rPr>
          <w:sz w:val="22"/>
          <w:szCs w:val="22"/>
          <w:lang w:val="en-US"/>
        </w:rPr>
        <w:t xml:space="preserve">banization processes, launched by the government of Uzbekistan in 2016, go without the master plans of cities and with violation of urban planning norms. Mass development plots chosen at random by the developers themselves are allocated by the municipalities without </w:t>
      </w:r>
      <w:r w:rsidR="001A40D0">
        <w:rPr>
          <w:sz w:val="22"/>
          <w:szCs w:val="22"/>
          <w:lang w:val="en-US"/>
        </w:rPr>
        <w:t>being discussed</w:t>
      </w:r>
      <w:r w:rsidR="006378CA" w:rsidRPr="002379C8">
        <w:rPr>
          <w:sz w:val="22"/>
          <w:szCs w:val="22"/>
          <w:lang w:val="en-US"/>
        </w:rPr>
        <w:t xml:space="preserve"> with the public. Cities are built up</w:t>
      </w:r>
      <w:r w:rsidR="001A40D0" w:rsidRPr="001A40D0">
        <w:rPr>
          <w:sz w:val="22"/>
          <w:szCs w:val="22"/>
          <w:lang w:val="en-US"/>
        </w:rPr>
        <w:t xml:space="preserve"> </w:t>
      </w:r>
      <w:r w:rsidR="001A40D0" w:rsidRPr="002379C8">
        <w:rPr>
          <w:sz w:val="22"/>
          <w:szCs w:val="22"/>
          <w:lang w:val="en-US"/>
        </w:rPr>
        <w:t>randomly</w:t>
      </w:r>
      <w:r w:rsidR="006378CA" w:rsidRPr="002379C8">
        <w:rPr>
          <w:sz w:val="22"/>
          <w:szCs w:val="22"/>
          <w:lang w:val="en-US"/>
        </w:rPr>
        <w:t>, reducing green common sp</w:t>
      </w:r>
      <w:r w:rsidR="00742AC3" w:rsidRPr="002379C8">
        <w:rPr>
          <w:sz w:val="22"/>
          <w:szCs w:val="22"/>
          <w:lang w:val="en-US"/>
        </w:rPr>
        <w:t>aces, playgrounds for children</w:t>
      </w:r>
      <w:r w:rsidR="00742AC3" w:rsidRPr="002379C8">
        <w:rPr>
          <w:sz w:val="22"/>
          <w:szCs w:val="22"/>
          <w:vertAlign w:val="superscript"/>
        </w:rPr>
        <w:footnoteReference w:id="1"/>
      </w:r>
      <w:r w:rsidR="006378CA" w:rsidRPr="002379C8">
        <w:rPr>
          <w:sz w:val="22"/>
          <w:szCs w:val="22"/>
          <w:lang w:val="en-US"/>
        </w:rPr>
        <w:t xml:space="preserve">. Entire established </w:t>
      </w:r>
      <w:r w:rsidRPr="002379C8">
        <w:rPr>
          <w:sz w:val="22"/>
          <w:szCs w:val="22"/>
          <w:lang w:val="en-US"/>
        </w:rPr>
        <w:t>neighborhoods</w:t>
      </w:r>
      <w:r w:rsidR="006378CA" w:rsidRPr="002379C8">
        <w:rPr>
          <w:sz w:val="22"/>
          <w:szCs w:val="22"/>
          <w:lang w:val="en-US"/>
        </w:rPr>
        <w:t xml:space="preserve"> with their social infrastructure and green areas are being demolished. Between apartment buildings, municipalities are trying to squeeze new multi-storey buildings with commercial and residential spaces. City parks are transferred to private firms for their commercial interests</w:t>
      </w:r>
      <w:r w:rsidR="00742AC3" w:rsidRPr="002379C8">
        <w:rPr>
          <w:rStyle w:val="FootnoteReference"/>
          <w:sz w:val="22"/>
          <w:szCs w:val="22"/>
          <w:lang w:val="ru-RU"/>
        </w:rPr>
        <w:footnoteReference w:id="2"/>
      </w:r>
      <w:r w:rsidRPr="002379C8">
        <w:rPr>
          <w:sz w:val="22"/>
          <w:szCs w:val="22"/>
          <w:lang w:val="en-US"/>
        </w:rPr>
        <w:t xml:space="preserve"> </w:t>
      </w:r>
      <w:r w:rsidR="00742AC3" w:rsidRPr="002379C8">
        <w:rPr>
          <w:rStyle w:val="FootnoteReference"/>
          <w:sz w:val="22"/>
          <w:szCs w:val="22"/>
          <w:lang w:val="ru-RU"/>
        </w:rPr>
        <w:footnoteReference w:id="3"/>
      </w:r>
      <w:r w:rsidRPr="002379C8">
        <w:rPr>
          <w:sz w:val="22"/>
          <w:szCs w:val="22"/>
          <w:lang w:val="en-US"/>
        </w:rPr>
        <w:t xml:space="preserve"> </w:t>
      </w:r>
      <w:r w:rsidR="00742AC3" w:rsidRPr="002379C8">
        <w:rPr>
          <w:rStyle w:val="FootnoteReference"/>
          <w:sz w:val="22"/>
          <w:szCs w:val="22"/>
          <w:lang w:val="ru-RU"/>
        </w:rPr>
        <w:footnoteReference w:id="4"/>
      </w:r>
      <w:r w:rsidR="006378CA" w:rsidRPr="002379C8">
        <w:rPr>
          <w:sz w:val="22"/>
          <w:szCs w:val="22"/>
          <w:lang w:val="en-US"/>
        </w:rPr>
        <w:t>. This violates the right to adequate housing, which includes the right to a healthy environment</w:t>
      </w:r>
      <w:r w:rsidR="00742AC3" w:rsidRPr="002379C8">
        <w:rPr>
          <w:sz w:val="22"/>
          <w:szCs w:val="22"/>
          <w:vertAlign w:val="superscript"/>
        </w:rPr>
        <w:footnoteReference w:id="5"/>
      </w:r>
      <w:r w:rsidR="006378CA" w:rsidRPr="002379C8">
        <w:rPr>
          <w:sz w:val="22"/>
          <w:szCs w:val="22"/>
          <w:lang w:val="en-US"/>
        </w:rPr>
        <w:t>.</w:t>
      </w:r>
    </w:p>
    <w:p w:rsidR="00742AC3" w:rsidRPr="002379C8" w:rsidRDefault="00742AC3" w:rsidP="00D3004C">
      <w:pPr>
        <w:pStyle w:val="NormalWeb"/>
        <w:numPr>
          <w:ilvl w:val="0"/>
          <w:numId w:val="8"/>
        </w:numPr>
        <w:shd w:val="clear" w:color="auto" w:fill="FFFFFF"/>
        <w:spacing w:after="240" w:afterAutospacing="0"/>
        <w:jc w:val="both"/>
        <w:rPr>
          <w:sz w:val="22"/>
          <w:szCs w:val="22"/>
          <w:lang w:val="en-US"/>
        </w:rPr>
      </w:pPr>
      <w:r w:rsidRPr="002379C8">
        <w:rPr>
          <w:sz w:val="22"/>
          <w:szCs w:val="22"/>
          <w:lang w:val="en-US"/>
        </w:rPr>
        <w:t xml:space="preserve">The rapid construction in recent years in Uzbekistan has led to the formation of a large amount of sand and dust rising </w:t>
      </w:r>
      <w:r w:rsidR="00D3004C" w:rsidRPr="002379C8">
        <w:rPr>
          <w:sz w:val="22"/>
          <w:szCs w:val="22"/>
          <w:lang w:val="en-US"/>
        </w:rPr>
        <w:t>into the air at any wind force.</w:t>
      </w:r>
      <w:r w:rsidR="00C01789" w:rsidRPr="002379C8">
        <w:rPr>
          <w:sz w:val="22"/>
          <w:szCs w:val="22"/>
          <w:vertAlign w:val="superscript"/>
        </w:rPr>
        <w:footnoteReference w:id="6"/>
      </w:r>
      <w:r w:rsidR="00C01789" w:rsidRPr="002379C8">
        <w:rPr>
          <w:sz w:val="22"/>
          <w:szCs w:val="22"/>
          <w:vertAlign w:val="superscript"/>
          <w:lang w:val="en-US"/>
        </w:rPr>
        <w:t xml:space="preserve"> </w:t>
      </w:r>
      <w:r w:rsidRPr="002379C8">
        <w:rPr>
          <w:sz w:val="22"/>
          <w:szCs w:val="22"/>
          <w:lang w:val="en-US"/>
        </w:rPr>
        <w:t xml:space="preserve"> In Tashkent, the air quality index (AQI) is much lower than in the</w:t>
      </w:r>
      <w:r w:rsidR="00C01789" w:rsidRPr="002379C8">
        <w:rPr>
          <w:sz w:val="22"/>
          <w:szCs w:val="22"/>
          <w:lang w:val="en-US"/>
        </w:rPr>
        <w:t xml:space="preserve"> capitals of neighboring states.</w:t>
      </w:r>
      <w:r w:rsidR="00C01789" w:rsidRPr="002379C8">
        <w:rPr>
          <w:sz w:val="22"/>
          <w:szCs w:val="22"/>
          <w:vertAlign w:val="superscript"/>
          <w:lang w:val="ru-RU"/>
        </w:rPr>
        <w:footnoteReference w:id="7"/>
      </w:r>
      <w:r w:rsidR="00C01789" w:rsidRPr="002379C8">
        <w:rPr>
          <w:sz w:val="22"/>
          <w:szCs w:val="22"/>
          <w:vertAlign w:val="superscript"/>
          <w:lang w:val="en-US"/>
        </w:rPr>
        <w:t xml:space="preserve"> </w:t>
      </w:r>
      <w:r w:rsidRPr="002379C8">
        <w:rPr>
          <w:sz w:val="22"/>
          <w:szCs w:val="22"/>
          <w:lang w:val="en-US"/>
        </w:rPr>
        <w:t xml:space="preserve">  In 2021, only a few days were "with good air quality, and the rest - with bad or even dangerous AQI. The Ministry of </w:t>
      </w:r>
      <w:r w:rsidR="00C01789" w:rsidRPr="002379C8">
        <w:rPr>
          <w:sz w:val="22"/>
          <w:szCs w:val="22"/>
          <w:lang w:val="en-US"/>
        </w:rPr>
        <w:t xml:space="preserve">Health </w:t>
      </w:r>
      <w:r w:rsidRPr="002379C8">
        <w:rPr>
          <w:sz w:val="22"/>
          <w:szCs w:val="22"/>
          <w:lang w:val="en-US"/>
        </w:rPr>
        <w:t>is reporting an increase in the number of cases of obstructed breathing in ambulances.</w:t>
      </w:r>
      <w:r w:rsidR="00C01789" w:rsidRPr="002379C8">
        <w:rPr>
          <w:sz w:val="22"/>
          <w:szCs w:val="22"/>
          <w:vertAlign w:val="superscript"/>
          <w:lang w:val="ru-RU"/>
        </w:rPr>
        <w:footnoteReference w:id="8"/>
      </w:r>
    </w:p>
    <w:p w:rsidR="00D3004C" w:rsidRPr="002379C8" w:rsidRDefault="009D683A" w:rsidP="009D683A">
      <w:pPr>
        <w:pStyle w:val="NormalWeb"/>
        <w:numPr>
          <w:ilvl w:val="0"/>
          <w:numId w:val="8"/>
        </w:numPr>
        <w:shd w:val="clear" w:color="auto" w:fill="FFFFFF"/>
        <w:spacing w:before="0" w:beforeAutospacing="0" w:after="240" w:afterAutospacing="0"/>
        <w:jc w:val="both"/>
        <w:rPr>
          <w:sz w:val="22"/>
          <w:szCs w:val="22"/>
          <w:lang w:val="en-US"/>
        </w:rPr>
      </w:pPr>
      <w:r w:rsidRPr="002379C8">
        <w:rPr>
          <w:sz w:val="22"/>
          <w:szCs w:val="22"/>
          <w:lang w:val="en-US"/>
        </w:rPr>
        <w:t>Intensive construction is carried out in close proximity to the PPE and schools. For example, in Yakkasaray district</w:t>
      </w:r>
      <w:r w:rsidR="005608D2" w:rsidRPr="005608D2">
        <w:rPr>
          <w:sz w:val="22"/>
          <w:szCs w:val="22"/>
          <w:lang w:val="en-US"/>
        </w:rPr>
        <w:t xml:space="preserve"> of</w:t>
      </w:r>
      <w:r w:rsidR="005608D2">
        <w:rPr>
          <w:sz w:val="22"/>
          <w:szCs w:val="22"/>
          <w:lang w:val="en-US"/>
        </w:rPr>
        <w:t xml:space="preserve"> Tashkent</w:t>
      </w:r>
      <w:r w:rsidRPr="002379C8">
        <w:rPr>
          <w:sz w:val="22"/>
          <w:szCs w:val="22"/>
          <w:lang w:val="en-US"/>
        </w:rPr>
        <w:t>, a</w:t>
      </w:r>
      <w:r w:rsidR="005B25FB">
        <w:rPr>
          <w:sz w:val="22"/>
          <w:szCs w:val="22"/>
          <w:lang w:val="en-US"/>
        </w:rPr>
        <w:t xml:space="preserve"> 24-storey residential complex “Modera Towers”</w:t>
      </w:r>
      <w:r w:rsidRPr="002379C8">
        <w:rPr>
          <w:sz w:val="22"/>
          <w:szCs w:val="22"/>
          <w:lang w:val="en-US"/>
        </w:rPr>
        <w:t xml:space="preserve"> is being constructed between two schools No. 160 (</w:t>
      </w:r>
      <w:r w:rsidRPr="002379C8">
        <w:rPr>
          <w:sz w:val="22"/>
          <w:szCs w:val="22"/>
          <w:lang w:val="uz-Latn-UZ"/>
        </w:rPr>
        <w:t>secondary</w:t>
      </w:r>
      <w:r w:rsidRPr="002379C8">
        <w:rPr>
          <w:sz w:val="22"/>
          <w:szCs w:val="22"/>
          <w:lang w:val="en-US"/>
        </w:rPr>
        <w:t>) and No. 25 (for children with disability), literally 10 meters from the walls of each school. The construction works cause the buildings of the school to shake, frightening children, and fill the air with dust. The Director of the school gave her written consent for the construction and provided a part of the school grounds for the needs of the developer.</w:t>
      </w:r>
      <w:r w:rsidRPr="002379C8">
        <w:rPr>
          <w:rStyle w:val="FootnoteReference"/>
          <w:color w:val="050505"/>
          <w:sz w:val="22"/>
          <w:szCs w:val="22"/>
          <w:lang w:val="en-US"/>
        </w:rPr>
        <w:t xml:space="preserve"> </w:t>
      </w:r>
      <w:r w:rsidRPr="002379C8">
        <w:rPr>
          <w:rStyle w:val="FootnoteReference"/>
          <w:color w:val="050505"/>
          <w:sz w:val="22"/>
          <w:szCs w:val="22"/>
          <w:lang w:val="ru-RU"/>
        </w:rPr>
        <w:footnoteReference w:id="9"/>
      </w:r>
    </w:p>
    <w:p w:rsidR="0079400A" w:rsidRPr="002379C8" w:rsidRDefault="009D683A" w:rsidP="00D3004C">
      <w:pPr>
        <w:pStyle w:val="NormalWeb"/>
        <w:numPr>
          <w:ilvl w:val="0"/>
          <w:numId w:val="8"/>
        </w:numPr>
        <w:shd w:val="clear" w:color="auto" w:fill="FFFFFF"/>
        <w:spacing w:before="0" w:beforeAutospacing="0" w:after="240" w:afterAutospacing="0"/>
        <w:jc w:val="both"/>
        <w:rPr>
          <w:sz w:val="22"/>
          <w:szCs w:val="22"/>
          <w:lang w:val="en-US"/>
        </w:rPr>
      </w:pPr>
      <w:r w:rsidRPr="002379C8">
        <w:rPr>
          <w:sz w:val="22"/>
          <w:szCs w:val="22"/>
          <w:lang w:val="en-US"/>
        </w:rPr>
        <w:t xml:space="preserve">Public and judicial authorities of Uzbekistan exert psychological pressure on families: urbanization is accompanied by massive demolitions </w:t>
      </w:r>
      <w:r w:rsidR="00D3004C" w:rsidRPr="002379C8">
        <w:rPr>
          <w:sz w:val="22"/>
          <w:szCs w:val="22"/>
          <w:lang w:val="en-US"/>
        </w:rPr>
        <w:t>of housing and forced evictions</w:t>
      </w:r>
      <w:r w:rsidRPr="002379C8">
        <w:rPr>
          <w:rStyle w:val="FootnoteReference"/>
          <w:color w:val="333333"/>
          <w:sz w:val="22"/>
          <w:szCs w:val="22"/>
          <w:lang w:val="ru-RU"/>
        </w:rPr>
        <w:footnoteReference w:id="10"/>
      </w:r>
      <w:r w:rsidRPr="002379C8">
        <w:rPr>
          <w:sz w:val="22"/>
          <w:szCs w:val="22"/>
          <w:lang w:val="en-US"/>
        </w:rPr>
        <w:t>, which grossly violates the existing legislation. The courts decide on the forced eviction of persons from their private homes using the provisions on eviction from municipal housing as well as the provisions on demolition for public purposes, whereas these are strictly commercial interests of private enterprises</w:t>
      </w:r>
      <w:r w:rsidRPr="002379C8">
        <w:rPr>
          <w:rStyle w:val="FootnoteReference"/>
          <w:sz w:val="22"/>
          <w:szCs w:val="22"/>
          <w:lang w:val="ru-RU"/>
        </w:rPr>
        <w:footnoteReference w:id="11"/>
      </w:r>
      <w:r w:rsidRPr="002379C8">
        <w:rPr>
          <w:sz w:val="22"/>
          <w:szCs w:val="22"/>
          <w:lang w:val="en-US"/>
        </w:rPr>
        <w:t>. The eviction procedure is not laid down in the legislation and takes place in extremely harsh conditions: enforcement agents break down gates, doors, windows, take out things, talk rudely, threaten to kill dogs (if any). There are no exceptions due to illness, pregnancy or weather</w:t>
      </w:r>
      <w:r w:rsidR="00D3004C" w:rsidRPr="002379C8">
        <w:rPr>
          <w:rStyle w:val="FootnoteReference"/>
          <w:color w:val="333333"/>
          <w:sz w:val="22"/>
          <w:szCs w:val="22"/>
          <w:lang w:val="ru-RU"/>
        </w:rPr>
        <w:footnoteReference w:id="12"/>
      </w:r>
      <w:r w:rsidRPr="002379C8">
        <w:rPr>
          <w:sz w:val="22"/>
          <w:szCs w:val="22"/>
          <w:lang w:val="en-US"/>
        </w:rPr>
        <w:t>. Children suffer from the nervousness of their parents and from the un</w:t>
      </w:r>
      <w:r w:rsidR="00A33465" w:rsidRPr="002379C8">
        <w:rPr>
          <w:sz w:val="22"/>
          <w:szCs w:val="22"/>
          <w:lang w:val="en-US"/>
        </w:rPr>
        <w:t xml:space="preserve">certainty. </w:t>
      </w:r>
    </w:p>
    <w:p w:rsidR="00D3004C" w:rsidRPr="002379C8" w:rsidRDefault="00D3004C" w:rsidP="00D3004C">
      <w:pPr>
        <w:pStyle w:val="NormalWeb"/>
        <w:numPr>
          <w:ilvl w:val="0"/>
          <w:numId w:val="8"/>
        </w:numPr>
        <w:shd w:val="clear" w:color="auto" w:fill="FFFFFF"/>
        <w:spacing w:before="0" w:beforeAutospacing="0" w:after="240" w:afterAutospacing="0"/>
        <w:jc w:val="both"/>
        <w:rPr>
          <w:sz w:val="22"/>
          <w:szCs w:val="22"/>
          <w:lang w:val="en-US"/>
        </w:rPr>
      </w:pPr>
      <w:r w:rsidRPr="002379C8">
        <w:rPr>
          <w:sz w:val="22"/>
          <w:szCs w:val="22"/>
          <w:lang w:val="en-US"/>
        </w:rPr>
        <w:t xml:space="preserve">In contrast to what para. 47 of CRC/C/UZB/RQ/5 states concerning the rights of children to be heard in court proceedings, developers and judges do not take into account the interests of children when evictions are carried out, and children are not heard or even </w:t>
      </w:r>
      <w:r w:rsidR="00A9396E" w:rsidRPr="002379C8">
        <w:rPr>
          <w:sz w:val="22"/>
          <w:szCs w:val="22"/>
          <w:lang w:val="en-US"/>
        </w:rPr>
        <w:t>are expelled from the</w:t>
      </w:r>
      <w:r w:rsidRPr="002379C8">
        <w:rPr>
          <w:sz w:val="22"/>
          <w:szCs w:val="22"/>
          <w:lang w:val="en-US"/>
        </w:rPr>
        <w:t xml:space="preserve"> court</w:t>
      </w:r>
      <w:r w:rsidR="00A9396E" w:rsidRPr="002379C8">
        <w:rPr>
          <w:sz w:val="22"/>
          <w:szCs w:val="22"/>
          <w:lang w:val="en-US"/>
        </w:rPr>
        <w:t>room</w:t>
      </w:r>
      <w:r w:rsidRPr="002379C8">
        <w:rPr>
          <w:sz w:val="22"/>
          <w:szCs w:val="22"/>
          <w:lang w:val="en-US"/>
        </w:rPr>
        <w:t>. Often, when evicted one is offered accommodation which is 6-7 km away from the present. This means that children will not be able to go to their own school, will not be able to maintain contacts with their friends and teachers.</w:t>
      </w:r>
    </w:p>
    <w:p w:rsidR="0079400A" w:rsidRPr="002379C8" w:rsidRDefault="00D3004C" w:rsidP="007A778E">
      <w:pPr>
        <w:pStyle w:val="NormalWeb"/>
        <w:shd w:val="clear" w:color="auto" w:fill="FFFFFF"/>
        <w:spacing w:before="0" w:beforeAutospacing="0" w:after="240" w:afterAutospacing="0"/>
        <w:ind w:left="810"/>
        <w:jc w:val="both"/>
        <w:rPr>
          <w:sz w:val="22"/>
          <w:szCs w:val="22"/>
          <w:lang w:val="ru-RU"/>
        </w:rPr>
      </w:pPr>
      <w:r w:rsidRPr="002379C8">
        <w:rPr>
          <w:sz w:val="22"/>
          <w:szCs w:val="22"/>
          <w:lang w:val="en-US"/>
        </w:rPr>
        <w:t>Examples</w:t>
      </w:r>
      <w:r w:rsidR="0079400A" w:rsidRPr="002379C8">
        <w:rPr>
          <w:sz w:val="22"/>
          <w:szCs w:val="22"/>
          <w:lang w:val="ru-RU"/>
        </w:rPr>
        <w:t>:</w:t>
      </w:r>
    </w:p>
    <w:p w:rsidR="007A778E" w:rsidRPr="002379C8" w:rsidRDefault="0079400A" w:rsidP="0005669B">
      <w:pPr>
        <w:pStyle w:val="NormalWeb"/>
        <w:numPr>
          <w:ilvl w:val="1"/>
          <w:numId w:val="17"/>
        </w:numPr>
        <w:shd w:val="clear" w:color="auto" w:fill="FFFFFF"/>
        <w:tabs>
          <w:tab w:val="left" w:pos="360"/>
        </w:tabs>
        <w:spacing w:before="0" w:beforeAutospacing="0" w:after="240" w:afterAutospacing="0"/>
        <w:ind w:left="1134" w:firstLine="567"/>
        <w:jc w:val="both"/>
        <w:rPr>
          <w:sz w:val="22"/>
          <w:szCs w:val="22"/>
          <w:lang w:val="en-US"/>
        </w:rPr>
      </w:pPr>
      <w:r w:rsidRPr="00135692">
        <w:rPr>
          <w:sz w:val="22"/>
          <w:szCs w:val="22"/>
          <w:u w:val="single"/>
          <w:lang w:val="en-US"/>
        </w:rPr>
        <w:t>Case</w:t>
      </w:r>
      <w:r w:rsidRPr="002379C8">
        <w:rPr>
          <w:sz w:val="22"/>
          <w:szCs w:val="22"/>
          <w:u w:val="single"/>
          <w:lang w:val="en-US"/>
        </w:rPr>
        <w:t xml:space="preserve"> </w:t>
      </w:r>
      <w:r w:rsidR="00F636D6" w:rsidRPr="002379C8">
        <w:rPr>
          <w:sz w:val="22"/>
          <w:szCs w:val="22"/>
          <w:u w:val="single"/>
          <w:lang w:val="en-US"/>
        </w:rPr>
        <w:t xml:space="preserve">of </w:t>
      </w:r>
      <w:r w:rsidRPr="002379C8">
        <w:rPr>
          <w:sz w:val="22"/>
          <w:szCs w:val="22"/>
          <w:u w:val="single"/>
          <w:lang w:val="ru-RU"/>
        </w:rPr>
        <w:t>О</w:t>
      </w:r>
      <w:r w:rsidRPr="002379C8">
        <w:rPr>
          <w:sz w:val="22"/>
          <w:szCs w:val="22"/>
          <w:u w:val="single"/>
          <w:lang w:val="en-US"/>
        </w:rPr>
        <w:t>.</w:t>
      </w:r>
      <w:r w:rsidRPr="002379C8">
        <w:rPr>
          <w:sz w:val="22"/>
          <w:szCs w:val="22"/>
          <w:u w:val="single"/>
          <w:lang w:val="ru-RU"/>
        </w:rPr>
        <w:t>А</w:t>
      </w:r>
      <w:r w:rsidRPr="00135692">
        <w:rPr>
          <w:sz w:val="22"/>
          <w:szCs w:val="22"/>
          <w:lang w:val="en-US"/>
        </w:rPr>
        <w:t> </w:t>
      </w:r>
      <w:r w:rsidRPr="002379C8">
        <w:rPr>
          <w:rStyle w:val="FootnoteReference"/>
          <w:sz w:val="22"/>
          <w:szCs w:val="22"/>
        </w:rPr>
        <w:footnoteReference w:id="13"/>
      </w:r>
      <w:r w:rsidRPr="002379C8">
        <w:rPr>
          <w:sz w:val="22"/>
          <w:szCs w:val="22"/>
          <w:lang w:val="en-US"/>
        </w:rPr>
        <w:t xml:space="preserve">: </w:t>
      </w:r>
      <w:r w:rsidR="00632CBD" w:rsidRPr="002379C8">
        <w:rPr>
          <w:sz w:val="22"/>
          <w:szCs w:val="22"/>
          <w:lang w:val="en-US"/>
        </w:rPr>
        <w:t xml:space="preserve">O.A. lives in her own </w:t>
      </w:r>
      <w:r w:rsidR="00A9396E" w:rsidRPr="002379C8">
        <w:rPr>
          <w:sz w:val="22"/>
          <w:szCs w:val="22"/>
          <w:lang w:val="en-US"/>
        </w:rPr>
        <w:t>house</w:t>
      </w:r>
      <w:r w:rsidR="00632CBD" w:rsidRPr="002379C8">
        <w:rPr>
          <w:sz w:val="22"/>
          <w:szCs w:val="22"/>
          <w:lang w:val="en-US"/>
        </w:rPr>
        <w:t xml:space="preserve">. Her daughter and three grandchildren live with her: two schoolchildren, </w:t>
      </w:r>
      <w:r w:rsidR="00A9396E" w:rsidRPr="002379C8">
        <w:rPr>
          <w:sz w:val="22"/>
          <w:szCs w:val="22"/>
          <w:lang w:val="en-US"/>
        </w:rPr>
        <w:t>and a baby</w:t>
      </w:r>
      <w:r w:rsidR="00632CBD" w:rsidRPr="002379C8">
        <w:rPr>
          <w:sz w:val="22"/>
          <w:szCs w:val="22"/>
          <w:lang w:val="en-US"/>
        </w:rPr>
        <w:t xml:space="preserve"> born in 2020. Children go to a secondary school </w:t>
      </w:r>
      <w:r w:rsidR="00A9396E" w:rsidRPr="002379C8">
        <w:rPr>
          <w:sz w:val="22"/>
          <w:szCs w:val="22"/>
          <w:lang w:val="en-US"/>
        </w:rPr>
        <w:t>and</w:t>
      </w:r>
      <w:r w:rsidR="00632CBD" w:rsidRPr="002379C8">
        <w:rPr>
          <w:sz w:val="22"/>
          <w:szCs w:val="22"/>
          <w:lang w:val="en-US"/>
        </w:rPr>
        <w:t xml:space="preserve"> a music school </w:t>
      </w:r>
      <w:r w:rsidR="00A9396E" w:rsidRPr="002379C8">
        <w:rPr>
          <w:sz w:val="22"/>
          <w:szCs w:val="22"/>
          <w:lang w:val="en-US"/>
        </w:rPr>
        <w:t xml:space="preserve">both </w:t>
      </w:r>
      <w:r w:rsidR="00632CBD" w:rsidRPr="002379C8">
        <w:rPr>
          <w:sz w:val="22"/>
          <w:szCs w:val="22"/>
          <w:lang w:val="en-US"/>
        </w:rPr>
        <w:t>near</w:t>
      </w:r>
      <w:r w:rsidR="00A9396E" w:rsidRPr="002379C8">
        <w:rPr>
          <w:sz w:val="22"/>
          <w:szCs w:val="22"/>
          <w:lang w:val="en-US"/>
        </w:rPr>
        <w:t xml:space="preserve">by, and attend sports classes. </w:t>
      </w:r>
      <w:r w:rsidR="00632CBD" w:rsidRPr="002379C8">
        <w:rPr>
          <w:sz w:val="22"/>
          <w:szCs w:val="22"/>
          <w:lang w:val="en-US"/>
        </w:rPr>
        <w:t>O.A.</w:t>
      </w:r>
      <w:r w:rsidR="00A9396E" w:rsidRPr="002379C8">
        <w:rPr>
          <w:sz w:val="22"/>
          <w:szCs w:val="22"/>
          <w:lang w:val="en-US"/>
        </w:rPr>
        <w:t>’s</w:t>
      </w:r>
      <w:r w:rsidR="00632CBD" w:rsidRPr="002379C8">
        <w:rPr>
          <w:sz w:val="22"/>
          <w:szCs w:val="22"/>
          <w:lang w:val="en-US"/>
        </w:rPr>
        <w:t xml:space="preserve"> family is evicted by a private developer who wants to build several high-rise apartment buildings for commercial sale. At the same time, </w:t>
      </w:r>
      <w:r w:rsidR="00A9396E" w:rsidRPr="002379C8">
        <w:rPr>
          <w:sz w:val="22"/>
          <w:szCs w:val="22"/>
          <w:lang w:val="en-US"/>
        </w:rPr>
        <w:t>the developer offers a house which is</w:t>
      </w:r>
      <w:r w:rsidR="00632CBD" w:rsidRPr="002379C8">
        <w:rPr>
          <w:sz w:val="22"/>
          <w:szCs w:val="22"/>
          <w:lang w:val="en-US"/>
        </w:rPr>
        <w:t xml:space="preserve"> 7 km </w:t>
      </w:r>
      <w:r w:rsidR="00A9396E" w:rsidRPr="002379C8">
        <w:rPr>
          <w:sz w:val="22"/>
          <w:szCs w:val="22"/>
          <w:lang w:val="en-US"/>
        </w:rPr>
        <w:t xml:space="preserve">away </w:t>
      </w:r>
      <w:r w:rsidR="00632CBD" w:rsidRPr="002379C8">
        <w:rPr>
          <w:sz w:val="22"/>
          <w:szCs w:val="22"/>
          <w:lang w:val="en-US"/>
        </w:rPr>
        <w:t xml:space="preserve">from the present. </w:t>
      </w:r>
      <w:r w:rsidR="00A9396E" w:rsidRPr="002379C8">
        <w:rPr>
          <w:sz w:val="22"/>
          <w:szCs w:val="22"/>
          <w:lang w:val="en-US"/>
        </w:rPr>
        <w:t>A</w:t>
      </w:r>
      <w:r w:rsidR="00632CBD" w:rsidRPr="002379C8">
        <w:rPr>
          <w:sz w:val="22"/>
          <w:szCs w:val="22"/>
          <w:lang w:val="en-US"/>
        </w:rPr>
        <w:t xml:space="preserve">ll requests </w:t>
      </w:r>
      <w:r w:rsidR="00A9396E" w:rsidRPr="002379C8">
        <w:rPr>
          <w:sz w:val="22"/>
          <w:szCs w:val="22"/>
          <w:lang w:val="en-US"/>
        </w:rPr>
        <w:t xml:space="preserve">from </w:t>
      </w:r>
      <w:r w:rsidR="00632CBD" w:rsidRPr="002379C8">
        <w:rPr>
          <w:sz w:val="22"/>
          <w:szCs w:val="22"/>
          <w:lang w:val="en-US"/>
        </w:rPr>
        <w:t xml:space="preserve">O.A. to </w:t>
      </w:r>
      <w:r w:rsidR="00A9396E" w:rsidRPr="002379C8">
        <w:rPr>
          <w:sz w:val="22"/>
          <w:szCs w:val="22"/>
          <w:lang w:val="en-US"/>
        </w:rPr>
        <w:t>provide her an apartment with an ap</w:t>
      </w:r>
      <w:r w:rsidR="00632CBD" w:rsidRPr="002379C8">
        <w:rPr>
          <w:sz w:val="22"/>
          <w:szCs w:val="22"/>
          <w:lang w:val="en-US"/>
        </w:rPr>
        <w:t xml:space="preserve">propriate area in the current </w:t>
      </w:r>
      <w:r w:rsidR="00A9396E" w:rsidRPr="002379C8">
        <w:rPr>
          <w:sz w:val="22"/>
          <w:szCs w:val="22"/>
          <w:lang w:val="en-US"/>
        </w:rPr>
        <w:t>place are refused by the developer</w:t>
      </w:r>
      <w:r w:rsidR="00632CBD" w:rsidRPr="002379C8">
        <w:rPr>
          <w:sz w:val="22"/>
          <w:szCs w:val="22"/>
          <w:lang w:val="en-US"/>
        </w:rPr>
        <w:t xml:space="preserve">, </w:t>
      </w:r>
      <w:r w:rsidR="00A9396E" w:rsidRPr="002379C8">
        <w:rPr>
          <w:sz w:val="22"/>
          <w:szCs w:val="22"/>
          <w:lang w:val="en-US"/>
        </w:rPr>
        <w:t>as</w:t>
      </w:r>
      <w:r w:rsidR="00632CBD" w:rsidRPr="002379C8">
        <w:rPr>
          <w:sz w:val="22"/>
          <w:szCs w:val="22"/>
          <w:lang w:val="en-US"/>
        </w:rPr>
        <w:t xml:space="preserve"> it is a very expensive </w:t>
      </w:r>
      <w:r w:rsidR="00A9396E" w:rsidRPr="002379C8">
        <w:rPr>
          <w:sz w:val="22"/>
          <w:szCs w:val="22"/>
          <w:lang w:val="en-US"/>
        </w:rPr>
        <w:t>district</w:t>
      </w:r>
      <w:r w:rsidR="00632CBD" w:rsidRPr="002379C8">
        <w:rPr>
          <w:sz w:val="22"/>
          <w:szCs w:val="22"/>
          <w:lang w:val="en-US"/>
        </w:rPr>
        <w:t xml:space="preserve">. Supreme Court </w:t>
      </w:r>
      <w:r w:rsidR="00A9396E" w:rsidRPr="002379C8">
        <w:rPr>
          <w:sz w:val="22"/>
          <w:szCs w:val="22"/>
          <w:lang w:val="en-US"/>
        </w:rPr>
        <w:t xml:space="preserve">judges refused to hear the </w:t>
      </w:r>
      <w:r w:rsidR="00C7713A" w:rsidRPr="002379C8">
        <w:rPr>
          <w:sz w:val="22"/>
          <w:szCs w:val="22"/>
          <w:lang w:val="en-US"/>
        </w:rPr>
        <w:t>views</w:t>
      </w:r>
      <w:r w:rsidR="007A778E" w:rsidRPr="002379C8">
        <w:rPr>
          <w:sz w:val="22"/>
          <w:szCs w:val="22"/>
          <w:lang w:val="en-US"/>
        </w:rPr>
        <w:t xml:space="preserve"> of O.A.</w:t>
      </w:r>
      <w:r w:rsidR="00632CBD" w:rsidRPr="002379C8">
        <w:rPr>
          <w:sz w:val="22"/>
          <w:szCs w:val="22"/>
          <w:lang w:val="en-US"/>
        </w:rPr>
        <w:t xml:space="preserve">’s underage grandchildren and </w:t>
      </w:r>
      <w:r w:rsidR="00A9396E" w:rsidRPr="002379C8">
        <w:rPr>
          <w:sz w:val="22"/>
          <w:szCs w:val="22"/>
          <w:lang w:val="uz-Latn-UZ"/>
        </w:rPr>
        <w:t>expelled from</w:t>
      </w:r>
      <w:r w:rsidR="00632CBD" w:rsidRPr="002379C8">
        <w:rPr>
          <w:sz w:val="22"/>
          <w:szCs w:val="22"/>
          <w:lang w:val="en-US"/>
        </w:rPr>
        <w:t xml:space="preserve"> the courtroom.</w:t>
      </w:r>
    </w:p>
    <w:p w:rsidR="001B00D2" w:rsidRPr="002379C8" w:rsidRDefault="00EB24F7" w:rsidP="0005669B">
      <w:pPr>
        <w:pStyle w:val="NormalWeb"/>
        <w:numPr>
          <w:ilvl w:val="1"/>
          <w:numId w:val="17"/>
        </w:numPr>
        <w:shd w:val="clear" w:color="auto" w:fill="FFFFFF"/>
        <w:tabs>
          <w:tab w:val="left" w:pos="360"/>
        </w:tabs>
        <w:spacing w:before="0" w:beforeAutospacing="0" w:after="240" w:afterAutospacing="0"/>
        <w:ind w:left="1134" w:firstLine="567"/>
        <w:jc w:val="both"/>
        <w:rPr>
          <w:color w:val="333333"/>
          <w:sz w:val="22"/>
          <w:szCs w:val="22"/>
          <w:lang w:val="en-US"/>
        </w:rPr>
      </w:pPr>
      <w:r w:rsidRPr="002379C8">
        <w:rPr>
          <w:sz w:val="22"/>
          <w:szCs w:val="22"/>
          <w:u w:val="single"/>
          <w:lang w:val="en-US"/>
        </w:rPr>
        <w:t>Case</w:t>
      </w:r>
      <w:r w:rsidR="0079400A" w:rsidRPr="002379C8">
        <w:rPr>
          <w:sz w:val="22"/>
          <w:szCs w:val="22"/>
          <w:u w:val="single"/>
          <w:lang w:val="en-US"/>
        </w:rPr>
        <w:t xml:space="preserve"> </w:t>
      </w:r>
      <w:r w:rsidR="00A9396E" w:rsidRPr="002379C8">
        <w:rPr>
          <w:sz w:val="22"/>
          <w:szCs w:val="22"/>
          <w:u w:val="single"/>
          <w:lang w:val="uz-Latn-UZ"/>
        </w:rPr>
        <w:t>of D.</w:t>
      </w:r>
      <w:r w:rsidR="0079400A" w:rsidRPr="002379C8">
        <w:rPr>
          <w:sz w:val="22"/>
          <w:szCs w:val="22"/>
          <w:u w:val="single"/>
          <w:lang w:val="ru-RU"/>
        </w:rPr>
        <w:t>М</w:t>
      </w:r>
      <w:r w:rsidR="0079400A" w:rsidRPr="002379C8">
        <w:rPr>
          <w:sz w:val="22"/>
          <w:szCs w:val="22"/>
          <w:u w:val="single"/>
          <w:lang w:val="en-US"/>
        </w:rPr>
        <w:t>.</w:t>
      </w:r>
      <w:r w:rsidR="0079400A" w:rsidRPr="002379C8">
        <w:rPr>
          <w:rStyle w:val="FootnoteReference"/>
          <w:sz w:val="22"/>
          <w:szCs w:val="22"/>
          <w:lang w:val="ru-RU"/>
        </w:rPr>
        <w:footnoteReference w:id="14"/>
      </w:r>
      <w:r w:rsidR="005764F3" w:rsidRPr="002379C8">
        <w:rPr>
          <w:sz w:val="22"/>
          <w:szCs w:val="22"/>
          <w:u w:val="single"/>
          <w:lang w:val="en-US"/>
        </w:rPr>
        <w:t>:</w:t>
      </w:r>
      <w:r w:rsidR="0079400A" w:rsidRPr="002379C8">
        <w:rPr>
          <w:sz w:val="22"/>
          <w:szCs w:val="22"/>
          <w:lang w:val="en-US"/>
        </w:rPr>
        <w:t xml:space="preserve"> </w:t>
      </w:r>
      <w:r w:rsidR="00A9396E" w:rsidRPr="002379C8">
        <w:rPr>
          <w:sz w:val="22"/>
          <w:szCs w:val="22"/>
          <w:lang w:val="en-US"/>
        </w:rPr>
        <w:t>15 people, including 9 children (</w:t>
      </w:r>
      <w:r w:rsidR="001B00D2" w:rsidRPr="002379C8">
        <w:rPr>
          <w:sz w:val="22"/>
          <w:szCs w:val="22"/>
          <w:lang w:val="en-US"/>
        </w:rPr>
        <w:t xml:space="preserve">both </w:t>
      </w:r>
      <w:r w:rsidR="00A9396E" w:rsidRPr="002379C8">
        <w:rPr>
          <w:sz w:val="22"/>
          <w:szCs w:val="22"/>
          <w:lang w:val="en-US"/>
        </w:rPr>
        <w:t>boys and girls)</w:t>
      </w:r>
      <w:r w:rsidR="001B00D2" w:rsidRPr="002379C8">
        <w:rPr>
          <w:sz w:val="22"/>
          <w:szCs w:val="22"/>
          <w:lang w:val="en-US"/>
        </w:rPr>
        <w:t xml:space="preserve"> live and are registered</w:t>
      </w:r>
      <w:r w:rsidR="007A778E" w:rsidRPr="002379C8">
        <w:rPr>
          <w:sz w:val="22"/>
          <w:szCs w:val="22"/>
          <w:lang w:val="en-US"/>
        </w:rPr>
        <w:t xml:space="preserve"> in the big house of D.M. of 300 sq. m area</w:t>
      </w:r>
      <w:r w:rsidR="00A9396E" w:rsidRPr="002379C8">
        <w:rPr>
          <w:sz w:val="22"/>
          <w:szCs w:val="22"/>
          <w:lang w:val="en-US"/>
        </w:rPr>
        <w:t>. These are essentially four families: 1) D.M. with a wife and four da</w:t>
      </w:r>
      <w:r w:rsidR="001B00D2" w:rsidRPr="002379C8">
        <w:rPr>
          <w:sz w:val="22"/>
          <w:szCs w:val="22"/>
          <w:lang w:val="en-US"/>
        </w:rPr>
        <w:t>ughters: 1 to 12 years old; 2) A m</w:t>
      </w:r>
      <w:r w:rsidR="00A9396E" w:rsidRPr="002379C8">
        <w:rPr>
          <w:sz w:val="22"/>
          <w:szCs w:val="22"/>
          <w:lang w:val="en-US"/>
        </w:rPr>
        <w:t xml:space="preserve">other </w:t>
      </w:r>
      <w:r w:rsidR="001B00D2" w:rsidRPr="002379C8">
        <w:rPr>
          <w:sz w:val="22"/>
          <w:szCs w:val="22"/>
          <w:lang w:val="en-US"/>
        </w:rPr>
        <w:t xml:space="preserve">of </w:t>
      </w:r>
      <w:r w:rsidR="00A9396E" w:rsidRPr="002379C8">
        <w:rPr>
          <w:sz w:val="22"/>
          <w:szCs w:val="22"/>
          <w:lang w:val="en-US"/>
        </w:rPr>
        <w:t xml:space="preserve">D.M and his brother 29 years old; 3) </w:t>
      </w:r>
      <w:r w:rsidR="001B00D2" w:rsidRPr="002379C8">
        <w:rPr>
          <w:sz w:val="22"/>
          <w:szCs w:val="22"/>
          <w:lang w:val="en-US"/>
        </w:rPr>
        <w:t>A s</w:t>
      </w:r>
      <w:r w:rsidR="00A9396E" w:rsidRPr="002379C8">
        <w:rPr>
          <w:sz w:val="22"/>
          <w:szCs w:val="22"/>
          <w:lang w:val="en-US"/>
        </w:rPr>
        <w:t>ister</w:t>
      </w:r>
      <w:r w:rsidR="001B00D2" w:rsidRPr="002379C8">
        <w:rPr>
          <w:sz w:val="22"/>
          <w:szCs w:val="22"/>
          <w:lang w:val="en-US"/>
        </w:rPr>
        <w:t xml:space="preserve"> of</w:t>
      </w:r>
      <w:r w:rsidR="00A9396E" w:rsidRPr="002379C8">
        <w:rPr>
          <w:sz w:val="22"/>
          <w:szCs w:val="22"/>
          <w:lang w:val="en-US"/>
        </w:rPr>
        <w:t xml:space="preserve"> D.M. and her three children 11</w:t>
      </w:r>
      <w:r w:rsidR="001B00D2" w:rsidRPr="002379C8">
        <w:rPr>
          <w:sz w:val="22"/>
          <w:szCs w:val="22"/>
          <w:lang w:val="en-US"/>
        </w:rPr>
        <w:t xml:space="preserve"> and 15 year old boys and 14 year old girl</w:t>
      </w:r>
      <w:r w:rsidR="00A9396E" w:rsidRPr="002379C8">
        <w:rPr>
          <w:sz w:val="22"/>
          <w:szCs w:val="22"/>
          <w:lang w:val="en-US"/>
        </w:rPr>
        <w:t>;</w:t>
      </w:r>
      <w:r w:rsidR="001B00D2" w:rsidRPr="002379C8">
        <w:rPr>
          <w:sz w:val="22"/>
          <w:szCs w:val="22"/>
          <w:lang w:val="en-US"/>
        </w:rPr>
        <w:t xml:space="preserve"> 4) A s</w:t>
      </w:r>
      <w:r w:rsidR="00A9396E" w:rsidRPr="002379C8">
        <w:rPr>
          <w:sz w:val="22"/>
          <w:szCs w:val="22"/>
          <w:lang w:val="en-US"/>
        </w:rPr>
        <w:t xml:space="preserve">ister </w:t>
      </w:r>
      <w:r w:rsidR="001B00D2" w:rsidRPr="002379C8">
        <w:rPr>
          <w:sz w:val="22"/>
          <w:szCs w:val="22"/>
          <w:lang w:val="en-US"/>
        </w:rPr>
        <w:t xml:space="preserve">of </w:t>
      </w:r>
      <w:r w:rsidR="00A9396E" w:rsidRPr="002379C8">
        <w:rPr>
          <w:sz w:val="22"/>
          <w:szCs w:val="22"/>
          <w:lang w:val="en-US"/>
        </w:rPr>
        <w:t>D.M and her two daughters - 8 and 9 years old.</w:t>
      </w:r>
      <w:r w:rsidR="007A778E" w:rsidRPr="002379C8">
        <w:rPr>
          <w:sz w:val="22"/>
          <w:szCs w:val="22"/>
          <w:lang w:val="en-US"/>
        </w:rPr>
        <w:t xml:space="preserve"> </w:t>
      </w:r>
      <w:r w:rsidR="001B00D2" w:rsidRPr="002379C8">
        <w:rPr>
          <w:sz w:val="22"/>
          <w:szCs w:val="22"/>
          <w:lang w:val="en-US"/>
        </w:rPr>
        <w:t>All children go to school nearby, and families do not want to change schools. T</w:t>
      </w:r>
      <w:r w:rsidR="007A778E" w:rsidRPr="002379C8">
        <w:rPr>
          <w:sz w:val="22"/>
          <w:szCs w:val="22"/>
          <w:lang w:val="en-US"/>
        </w:rPr>
        <w:t xml:space="preserve">he developer </w:t>
      </w:r>
      <w:r w:rsidR="001B00D2" w:rsidRPr="002379C8">
        <w:rPr>
          <w:sz w:val="22"/>
          <w:szCs w:val="22"/>
          <w:lang w:val="en-US"/>
        </w:rPr>
        <w:t>evict</w:t>
      </w:r>
      <w:r w:rsidR="007A778E" w:rsidRPr="002379C8">
        <w:rPr>
          <w:sz w:val="22"/>
          <w:szCs w:val="22"/>
          <w:lang w:val="en-US"/>
        </w:rPr>
        <w:t>s</w:t>
      </w:r>
      <w:r w:rsidR="001B00D2" w:rsidRPr="002379C8">
        <w:rPr>
          <w:sz w:val="22"/>
          <w:szCs w:val="22"/>
          <w:lang w:val="en-US"/>
        </w:rPr>
        <w:t xml:space="preserve"> these families to construct commercial elite housing. All four families asked to be given apartments in the neighbor building built by the same developer, but he refused because of the high cost. In accordance</w:t>
      </w:r>
      <w:r w:rsidR="0023425E">
        <w:rPr>
          <w:sz w:val="22"/>
          <w:szCs w:val="22"/>
          <w:lang w:val="en-US"/>
        </w:rPr>
        <w:t xml:space="preserve"> with article 27 of the H</w:t>
      </w:r>
      <w:r w:rsidR="001B00D2" w:rsidRPr="002379C8">
        <w:rPr>
          <w:sz w:val="22"/>
          <w:szCs w:val="22"/>
          <w:lang w:val="en-US"/>
        </w:rPr>
        <w:t>C</w:t>
      </w:r>
      <w:r w:rsidR="0023425E" w:rsidRPr="00EB24F7">
        <w:rPr>
          <w:rStyle w:val="FootnoteReference"/>
          <w:sz w:val="22"/>
          <w:lang w:val="ru-RU"/>
        </w:rPr>
        <w:footnoteReference w:id="15"/>
      </w:r>
      <w:r w:rsidR="001B00D2" w:rsidRPr="002379C8">
        <w:rPr>
          <w:sz w:val="22"/>
          <w:szCs w:val="22"/>
          <w:lang w:val="en-US"/>
        </w:rPr>
        <w:t xml:space="preserve">, “In the event of the demolition of residential buildings owned by citizens... owners, by their choice and by agreement of the parties, are given ownership of another equivalent well-equipped housing unit of an area not lower than the social norm». Therefore, D.M.’s family should have received an apartment with a total area of 240 </w:t>
      </w:r>
      <w:r w:rsidR="001A40D0" w:rsidRPr="002379C8">
        <w:rPr>
          <w:sz w:val="22"/>
          <w:szCs w:val="22"/>
          <w:lang w:val="en-US"/>
        </w:rPr>
        <w:t>sq.</w:t>
      </w:r>
      <w:r w:rsidR="001A40D0">
        <w:rPr>
          <w:sz w:val="22"/>
          <w:szCs w:val="22"/>
          <w:lang w:val="en-US"/>
        </w:rPr>
        <w:t xml:space="preserve"> m.</w:t>
      </w:r>
      <w:r w:rsidR="001B00D2" w:rsidRPr="002379C8">
        <w:rPr>
          <w:sz w:val="22"/>
          <w:szCs w:val="22"/>
          <w:lang w:val="en-US"/>
        </w:rPr>
        <w:t>, however, they are given</w:t>
      </w:r>
      <w:r w:rsidR="00B65870" w:rsidRPr="00417595">
        <w:rPr>
          <w:sz w:val="22"/>
          <w:szCs w:val="22"/>
          <w:lang w:val="en-US"/>
        </w:rPr>
        <w:t xml:space="preserve"> </w:t>
      </w:r>
      <w:r w:rsidR="00ED7139">
        <w:rPr>
          <w:sz w:val="22"/>
          <w:szCs w:val="22"/>
          <w:lang w:val="en-US"/>
        </w:rPr>
        <w:t>two flats with a total area of</w:t>
      </w:r>
      <w:r w:rsidR="001B00D2" w:rsidRPr="002379C8">
        <w:rPr>
          <w:sz w:val="22"/>
          <w:szCs w:val="22"/>
          <w:lang w:val="en-US"/>
        </w:rPr>
        <w:t xml:space="preserve"> 135 sq.</w:t>
      </w:r>
      <w:r w:rsidR="00084BB4">
        <w:rPr>
          <w:sz w:val="22"/>
          <w:szCs w:val="22"/>
          <w:lang w:val="en-US"/>
        </w:rPr>
        <w:t xml:space="preserve"> </w:t>
      </w:r>
      <w:r w:rsidR="001B00D2" w:rsidRPr="002379C8">
        <w:rPr>
          <w:sz w:val="22"/>
          <w:szCs w:val="22"/>
          <w:lang w:val="en-US"/>
        </w:rPr>
        <w:t>m.</w:t>
      </w:r>
      <w:r w:rsidR="0023425E" w:rsidRPr="0023425E">
        <w:rPr>
          <w:rStyle w:val="FootnoteReference"/>
          <w:sz w:val="22"/>
          <w:lang w:val="en-US"/>
        </w:rPr>
        <w:t xml:space="preserve"> </w:t>
      </w:r>
      <w:r w:rsidR="0023425E" w:rsidRPr="00EB24F7">
        <w:rPr>
          <w:rStyle w:val="FootnoteReference"/>
          <w:sz w:val="22"/>
          <w:lang w:val="ru-RU"/>
        </w:rPr>
        <w:footnoteReference w:id="16"/>
      </w:r>
      <w:r w:rsidR="0023425E" w:rsidRPr="0023425E">
        <w:rPr>
          <w:lang w:val="en-US"/>
        </w:rPr>
        <w:t xml:space="preserve"> </w:t>
      </w:r>
      <w:r w:rsidR="001B00D2" w:rsidRPr="002379C8">
        <w:rPr>
          <w:sz w:val="22"/>
          <w:szCs w:val="22"/>
          <w:lang w:val="en-US"/>
        </w:rPr>
        <w:t xml:space="preserve">  “How to accommodate four families in two apartments?”</w:t>
      </w:r>
    </w:p>
    <w:p w:rsidR="007A778E" w:rsidRPr="002379C8" w:rsidRDefault="007A778E" w:rsidP="007A778E">
      <w:pPr>
        <w:pStyle w:val="NormalWeb"/>
        <w:numPr>
          <w:ilvl w:val="0"/>
          <w:numId w:val="8"/>
        </w:numPr>
        <w:shd w:val="clear" w:color="auto" w:fill="FFFFFF"/>
        <w:spacing w:before="0" w:beforeAutospacing="0" w:after="0" w:afterAutospacing="0"/>
        <w:jc w:val="both"/>
        <w:rPr>
          <w:color w:val="050505"/>
          <w:sz w:val="22"/>
          <w:szCs w:val="22"/>
          <w:lang w:val="en-US"/>
        </w:rPr>
      </w:pPr>
      <w:r w:rsidRPr="00ED7139">
        <w:rPr>
          <w:color w:val="050505"/>
          <w:sz w:val="22"/>
          <w:szCs w:val="22"/>
          <w:u w:val="single"/>
          <w:lang w:val="en-US"/>
        </w:rPr>
        <w:t>The roads and streets of Uzbekistan are deadly</w:t>
      </w:r>
      <w:r w:rsidRPr="002379C8">
        <w:rPr>
          <w:color w:val="050505"/>
          <w:sz w:val="22"/>
          <w:szCs w:val="22"/>
          <w:lang w:val="en-US"/>
        </w:rPr>
        <w:t xml:space="preserve"> for children. The number of officially registered MVAs in 2021 was 10001. The victims of accidents were 2,426 people (including 263 children)</w:t>
      </w:r>
      <w:r w:rsidRPr="002379C8">
        <w:rPr>
          <w:rStyle w:val="FootnoteReference"/>
          <w:color w:val="000000"/>
          <w:sz w:val="22"/>
          <w:szCs w:val="22"/>
          <w:shd w:val="clear" w:color="auto" w:fill="FFFFFF"/>
          <w:lang w:val="en-US"/>
        </w:rPr>
        <w:t xml:space="preserve"> </w:t>
      </w:r>
      <w:r w:rsidRPr="002379C8">
        <w:rPr>
          <w:rStyle w:val="FootnoteReference"/>
          <w:color w:val="000000"/>
          <w:sz w:val="22"/>
          <w:szCs w:val="22"/>
          <w:shd w:val="clear" w:color="auto" w:fill="FFFFFF"/>
          <w:lang w:val="ru-RU"/>
        </w:rPr>
        <w:footnoteReference w:id="17"/>
      </w:r>
      <w:r w:rsidRPr="002379C8">
        <w:rPr>
          <w:color w:val="050505"/>
          <w:sz w:val="22"/>
          <w:szCs w:val="22"/>
          <w:lang w:val="en-US"/>
        </w:rPr>
        <w:t>. In the first three months of 2022, there were 1,469 accidents registered, of which 204 involved children. As a result, 188 children were injured and 39 died</w:t>
      </w:r>
      <w:r w:rsidR="00ED7139">
        <w:rPr>
          <w:color w:val="050505"/>
          <w:sz w:val="22"/>
          <w:szCs w:val="22"/>
          <w:lang w:val="en-US"/>
        </w:rPr>
        <w:t xml:space="preserve"> </w:t>
      </w:r>
      <w:r w:rsidR="00ED7139" w:rsidRPr="002379C8">
        <w:rPr>
          <w:rStyle w:val="FootnoteReference"/>
          <w:color w:val="000000"/>
          <w:sz w:val="22"/>
          <w:szCs w:val="22"/>
          <w:shd w:val="clear" w:color="auto" w:fill="FFFFFF"/>
          <w:lang w:val="ru-RU"/>
        </w:rPr>
        <w:footnoteReference w:id="18"/>
      </w:r>
      <w:r w:rsidRPr="002379C8">
        <w:rPr>
          <w:color w:val="050505"/>
          <w:sz w:val="22"/>
          <w:szCs w:val="22"/>
          <w:lang w:val="en-US"/>
        </w:rPr>
        <w:t xml:space="preserve">. The main causes of accidents are: non-compliance with traffic rules, improper organization of traffic and lack of necessary infrastructure. The permitted driving speed in Uzbekistan is 70 km/h. And no public appeal to the authorities to reduce the permitted speed and to install regulated pedestrian crossings where they are indeed needed has been successful.  </w:t>
      </w:r>
    </w:p>
    <w:p w:rsidR="00DD5B36" w:rsidRPr="002379C8" w:rsidRDefault="00DD5B36" w:rsidP="00DD5B36">
      <w:pPr>
        <w:pStyle w:val="NormalWeb"/>
        <w:shd w:val="clear" w:color="auto" w:fill="FFFFFF"/>
        <w:spacing w:before="0" w:beforeAutospacing="0" w:after="0" w:afterAutospacing="0"/>
        <w:ind w:left="1170"/>
        <w:jc w:val="both"/>
        <w:rPr>
          <w:color w:val="050505"/>
          <w:sz w:val="22"/>
          <w:szCs w:val="22"/>
          <w:lang w:val="en-US"/>
        </w:rPr>
      </w:pPr>
    </w:p>
    <w:p w:rsidR="00F254E0" w:rsidRPr="002379C8" w:rsidRDefault="007A778E" w:rsidP="00F86325">
      <w:pPr>
        <w:pStyle w:val="Heading4"/>
        <w:rPr>
          <w:sz w:val="22"/>
          <w:szCs w:val="22"/>
          <w:lang w:val="en-US"/>
        </w:rPr>
      </w:pPr>
      <w:r w:rsidRPr="002379C8">
        <w:rPr>
          <w:sz w:val="22"/>
          <w:szCs w:val="22"/>
          <w:lang w:val="en-US"/>
        </w:rPr>
        <w:t>Recommendations</w:t>
      </w:r>
      <w:r w:rsidR="00F254E0" w:rsidRPr="002379C8">
        <w:rPr>
          <w:sz w:val="22"/>
          <w:szCs w:val="22"/>
          <w:lang w:val="en-US"/>
        </w:rPr>
        <w:t>:</w:t>
      </w:r>
    </w:p>
    <w:p w:rsidR="007A778E" w:rsidRPr="002379C8" w:rsidRDefault="007A778E" w:rsidP="007A778E">
      <w:pPr>
        <w:pStyle w:val="NormalWeb"/>
        <w:shd w:val="clear" w:color="auto" w:fill="FFFFFF"/>
        <w:spacing w:after="0"/>
        <w:ind w:left="1170"/>
        <w:jc w:val="both"/>
        <w:rPr>
          <w:color w:val="050505"/>
          <w:sz w:val="22"/>
          <w:szCs w:val="22"/>
          <w:lang w:val="en-US"/>
        </w:rPr>
      </w:pPr>
      <w:r w:rsidRPr="002379C8">
        <w:rPr>
          <w:color w:val="050505"/>
          <w:sz w:val="22"/>
          <w:szCs w:val="22"/>
          <w:lang w:val="en-US"/>
        </w:rPr>
        <w:t>1.</w:t>
      </w:r>
      <w:r w:rsidRPr="002379C8">
        <w:rPr>
          <w:color w:val="050505"/>
          <w:sz w:val="22"/>
          <w:szCs w:val="22"/>
          <w:lang w:val="en-US"/>
        </w:rPr>
        <w:tab/>
        <w:t xml:space="preserve">  To ban construction in cities without approved master plans and oblige local authorities to place demolition decisions with reference to the Master Plan on their website.</w:t>
      </w:r>
    </w:p>
    <w:p w:rsidR="007A778E" w:rsidRPr="002379C8" w:rsidRDefault="007A778E" w:rsidP="007A778E">
      <w:pPr>
        <w:pStyle w:val="NormalWeb"/>
        <w:shd w:val="clear" w:color="auto" w:fill="FFFFFF"/>
        <w:spacing w:after="0"/>
        <w:ind w:left="1170"/>
        <w:jc w:val="both"/>
        <w:rPr>
          <w:color w:val="050505"/>
          <w:sz w:val="22"/>
          <w:szCs w:val="22"/>
          <w:lang w:val="en-US"/>
        </w:rPr>
      </w:pPr>
      <w:r w:rsidRPr="002379C8">
        <w:rPr>
          <w:color w:val="050505"/>
          <w:sz w:val="22"/>
          <w:szCs w:val="22"/>
          <w:lang w:val="en-US"/>
        </w:rPr>
        <w:t xml:space="preserve">3.  To oblige statistical agencies to publish data on house demolitions related to land seizures by the State. </w:t>
      </w:r>
    </w:p>
    <w:p w:rsidR="007A778E" w:rsidRPr="00244FA5" w:rsidRDefault="007A778E" w:rsidP="007A778E">
      <w:pPr>
        <w:pStyle w:val="NormalWeb"/>
        <w:shd w:val="clear" w:color="auto" w:fill="FFFFFF"/>
        <w:spacing w:after="0"/>
        <w:ind w:left="1170"/>
        <w:jc w:val="both"/>
        <w:rPr>
          <w:color w:val="050505"/>
          <w:sz w:val="22"/>
          <w:szCs w:val="22"/>
          <w:lang w:val="en-US"/>
        </w:rPr>
      </w:pPr>
      <w:r w:rsidRPr="002379C8">
        <w:rPr>
          <w:color w:val="050505"/>
          <w:sz w:val="22"/>
          <w:szCs w:val="22"/>
          <w:lang w:val="en-US"/>
        </w:rPr>
        <w:t>4. To prohibit forced evictions</w:t>
      </w:r>
      <w:r w:rsidR="00244FA5" w:rsidRPr="00244FA5">
        <w:rPr>
          <w:color w:val="050505"/>
          <w:sz w:val="22"/>
          <w:szCs w:val="22"/>
          <w:lang w:val="en-US"/>
        </w:rPr>
        <w:t xml:space="preserve"> </w:t>
      </w:r>
      <w:r w:rsidR="00244FA5">
        <w:rPr>
          <w:color w:val="050505"/>
          <w:sz w:val="22"/>
          <w:szCs w:val="22"/>
          <w:lang w:val="en-GB"/>
        </w:rPr>
        <w:t>by law and in practice including through introduction of an administrative and criminal sanction for forced evictions.</w:t>
      </w:r>
    </w:p>
    <w:p w:rsidR="007A778E" w:rsidRPr="002379C8" w:rsidRDefault="007A778E" w:rsidP="007A778E">
      <w:pPr>
        <w:pStyle w:val="NormalWeb"/>
        <w:shd w:val="clear" w:color="auto" w:fill="FFFFFF"/>
        <w:spacing w:after="0"/>
        <w:ind w:left="1170"/>
        <w:jc w:val="both"/>
        <w:rPr>
          <w:color w:val="050505"/>
          <w:sz w:val="22"/>
          <w:szCs w:val="22"/>
          <w:lang w:val="en-US"/>
        </w:rPr>
      </w:pPr>
      <w:r w:rsidRPr="002379C8">
        <w:rPr>
          <w:color w:val="050505"/>
          <w:sz w:val="22"/>
          <w:szCs w:val="22"/>
          <w:lang w:val="en-US"/>
        </w:rPr>
        <w:t>5. To prohibit the construction of new housing units in established neighbourhoods and near schools and PEE.</w:t>
      </w:r>
    </w:p>
    <w:p w:rsidR="007A778E" w:rsidRPr="002379C8" w:rsidRDefault="008C15E8" w:rsidP="007A778E">
      <w:pPr>
        <w:pStyle w:val="NormalWeb"/>
        <w:shd w:val="clear" w:color="auto" w:fill="FFFFFF"/>
        <w:spacing w:after="0"/>
        <w:ind w:left="1170"/>
        <w:jc w:val="both"/>
        <w:rPr>
          <w:color w:val="050505"/>
          <w:sz w:val="22"/>
          <w:szCs w:val="22"/>
          <w:lang w:val="en-US"/>
        </w:rPr>
      </w:pPr>
      <w:r w:rsidRPr="002379C8">
        <w:rPr>
          <w:color w:val="050505"/>
          <w:sz w:val="22"/>
          <w:szCs w:val="22"/>
          <w:lang w:val="en-US"/>
        </w:rPr>
        <w:t xml:space="preserve">6. </w:t>
      </w:r>
      <w:r w:rsidRPr="002379C8">
        <w:rPr>
          <w:color w:val="050505"/>
          <w:sz w:val="22"/>
          <w:szCs w:val="22"/>
          <w:lang w:val="uz-Latn-UZ"/>
        </w:rPr>
        <w:t>T</w:t>
      </w:r>
      <w:r w:rsidR="007A778E" w:rsidRPr="002379C8">
        <w:rPr>
          <w:color w:val="050505"/>
          <w:sz w:val="22"/>
          <w:szCs w:val="22"/>
          <w:lang w:val="en-US"/>
        </w:rPr>
        <w:t>o provide</w:t>
      </w:r>
      <w:r w:rsidRPr="002379C8">
        <w:rPr>
          <w:color w:val="050505"/>
          <w:sz w:val="22"/>
          <w:szCs w:val="22"/>
          <w:lang w:val="en-US"/>
        </w:rPr>
        <w:t xml:space="preserve"> for mandatory</w:t>
      </w:r>
      <w:r w:rsidR="007A778E" w:rsidRPr="002379C8">
        <w:rPr>
          <w:color w:val="050505"/>
          <w:sz w:val="22"/>
          <w:szCs w:val="22"/>
          <w:lang w:val="en-US"/>
        </w:rPr>
        <w:t xml:space="preserve"> playgrounds and green areas of suffi</w:t>
      </w:r>
      <w:r w:rsidRPr="002379C8">
        <w:rPr>
          <w:color w:val="050505"/>
          <w:sz w:val="22"/>
          <w:szCs w:val="22"/>
          <w:lang w:val="en-US"/>
        </w:rPr>
        <w:t>cient space in new construction</w:t>
      </w:r>
      <w:r w:rsidR="007A778E" w:rsidRPr="002379C8">
        <w:rPr>
          <w:color w:val="050505"/>
          <w:sz w:val="22"/>
          <w:szCs w:val="22"/>
          <w:lang w:val="en-US"/>
        </w:rPr>
        <w:t>.</w:t>
      </w:r>
    </w:p>
    <w:p w:rsidR="007A778E" w:rsidRPr="002379C8" w:rsidRDefault="008C15E8" w:rsidP="007A778E">
      <w:pPr>
        <w:pStyle w:val="NormalWeb"/>
        <w:shd w:val="clear" w:color="auto" w:fill="FFFFFF"/>
        <w:spacing w:after="0"/>
        <w:ind w:left="1170"/>
        <w:jc w:val="both"/>
        <w:rPr>
          <w:color w:val="050505"/>
          <w:sz w:val="22"/>
          <w:szCs w:val="22"/>
          <w:lang w:val="en-US"/>
        </w:rPr>
      </w:pPr>
      <w:r w:rsidRPr="002379C8">
        <w:rPr>
          <w:color w:val="050505"/>
          <w:sz w:val="22"/>
          <w:szCs w:val="22"/>
          <w:lang w:val="en-US"/>
        </w:rPr>
        <w:t>7. To c</w:t>
      </w:r>
      <w:r w:rsidR="007A778E" w:rsidRPr="002379C8">
        <w:rPr>
          <w:color w:val="050505"/>
          <w:sz w:val="22"/>
          <w:szCs w:val="22"/>
          <w:lang w:val="en-US"/>
        </w:rPr>
        <w:t xml:space="preserve">onsider the </w:t>
      </w:r>
      <w:r w:rsidR="00C7713A" w:rsidRPr="002379C8">
        <w:rPr>
          <w:color w:val="050505"/>
          <w:sz w:val="22"/>
          <w:szCs w:val="22"/>
          <w:lang w:val="en-US"/>
        </w:rPr>
        <w:t>views</w:t>
      </w:r>
      <w:r w:rsidRPr="002379C8">
        <w:rPr>
          <w:color w:val="050505"/>
          <w:sz w:val="22"/>
          <w:szCs w:val="22"/>
          <w:lang w:val="en-US"/>
        </w:rPr>
        <w:t xml:space="preserve"> </w:t>
      </w:r>
      <w:r w:rsidR="007A778E" w:rsidRPr="002379C8">
        <w:rPr>
          <w:color w:val="050505"/>
          <w:sz w:val="22"/>
          <w:szCs w:val="22"/>
          <w:lang w:val="en-US"/>
        </w:rPr>
        <w:t>of the child before the forced eviction courts.</w:t>
      </w:r>
    </w:p>
    <w:p w:rsidR="007A778E" w:rsidRPr="00B516EF" w:rsidRDefault="007A778E" w:rsidP="007A778E">
      <w:pPr>
        <w:pStyle w:val="NormalWeb"/>
        <w:shd w:val="clear" w:color="auto" w:fill="FFFFFF"/>
        <w:spacing w:before="0" w:beforeAutospacing="0" w:after="0" w:afterAutospacing="0"/>
        <w:ind w:left="1170"/>
        <w:jc w:val="both"/>
        <w:rPr>
          <w:color w:val="050505"/>
          <w:sz w:val="22"/>
          <w:szCs w:val="22"/>
          <w:lang w:val="en-US"/>
        </w:rPr>
      </w:pPr>
      <w:r w:rsidRPr="002379C8">
        <w:rPr>
          <w:color w:val="050505"/>
          <w:sz w:val="22"/>
          <w:szCs w:val="22"/>
          <w:lang w:val="en-US"/>
        </w:rPr>
        <w:t>8.</w:t>
      </w:r>
      <w:r w:rsidRPr="002379C8">
        <w:rPr>
          <w:color w:val="050505"/>
          <w:sz w:val="22"/>
          <w:szCs w:val="22"/>
          <w:lang w:val="en-US"/>
        </w:rPr>
        <w:tab/>
        <w:t xml:space="preserve"> To organize road traffic taking into account the interests of children: to establish safe </w:t>
      </w:r>
      <w:r w:rsidRPr="00B516EF">
        <w:rPr>
          <w:color w:val="050505"/>
          <w:sz w:val="22"/>
          <w:szCs w:val="22"/>
          <w:lang w:val="en-US"/>
        </w:rPr>
        <w:t xml:space="preserve">pedestrian crossings, to install information panels, to reduce the </w:t>
      </w:r>
      <w:r w:rsidR="008C15E8" w:rsidRPr="00B516EF">
        <w:rPr>
          <w:color w:val="050505"/>
          <w:sz w:val="22"/>
          <w:szCs w:val="22"/>
          <w:lang w:val="en-US"/>
        </w:rPr>
        <w:t xml:space="preserve">driving </w:t>
      </w:r>
      <w:r w:rsidRPr="00B516EF">
        <w:rPr>
          <w:color w:val="050505"/>
          <w:sz w:val="22"/>
          <w:szCs w:val="22"/>
          <w:lang w:val="en-US"/>
        </w:rPr>
        <w:t>speed within settlements.</w:t>
      </w:r>
    </w:p>
    <w:p w:rsidR="0005669B" w:rsidRPr="002379C8" w:rsidRDefault="0005669B" w:rsidP="0079400A">
      <w:pPr>
        <w:pStyle w:val="Heading3"/>
        <w:rPr>
          <w:sz w:val="22"/>
          <w:szCs w:val="22"/>
          <w:lang w:val="en-US"/>
        </w:rPr>
      </w:pPr>
      <w:r w:rsidRPr="00B516EF">
        <w:rPr>
          <w:sz w:val="22"/>
          <w:szCs w:val="22"/>
          <w:lang w:val="en-US"/>
        </w:rPr>
        <w:t xml:space="preserve">Disability, </w:t>
      </w:r>
      <w:r w:rsidR="005764F3" w:rsidRPr="00B516EF">
        <w:rPr>
          <w:sz w:val="22"/>
          <w:szCs w:val="22"/>
          <w:lang w:val="en-US"/>
        </w:rPr>
        <w:t xml:space="preserve">basic health care services </w:t>
      </w:r>
      <w:r w:rsidRPr="00B516EF">
        <w:rPr>
          <w:sz w:val="22"/>
          <w:szCs w:val="22"/>
          <w:lang w:val="en-US"/>
        </w:rPr>
        <w:t>and well-being</w:t>
      </w:r>
    </w:p>
    <w:p w:rsidR="0079400A" w:rsidRPr="002379C8" w:rsidRDefault="0005669B" w:rsidP="0079400A">
      <w:pPr>
        <w:ind w:left="720"/>
        <w:rPr>
          <w:rStyle w:val="Hyperlink"/>
          <w:rFonts w:ascii="Times New Roman" w:hAnsi="Times New Roman" w:cs="Times New Roman"/>
          <w:color w:val="FF0000"/>
          <w:lang w:val="ru-RU"/>
        </w:rPr>
      </w:pPr>
      <w:r w:rsidRPr="002379C8">
        <w:rPr>
          <w:rFonts w:ascii="Times New Roman" w:hAnsi="Times New Roman" w:cs="Times New Roman"/>
          <w:lang w:val="en-US" w:eastAsia="fr-FR"/>
        </w:rPr>
        <w:t xml:space="preserve">Articles </w:t>
      </w:r>
      <w:r w:rsidRPr="002379C8">
        <w:rPr>
          <w:rFonts w:ascii="Times New Roman" w:hAnsi="Times New Roman" w:cs="Times New Roman"/>
          <w:lang w:val="ru-RU" w:eastAsia="fr-FR"/>
        </w:rPr>
        <w:t>6</w:t>
      </w:r>
      <w:r w:rsidR="002379C8">
        <w:rPr>
          <w:rFonts w:ascii="Times New Roman" w:hAnsi="Times New Roman" w:cs="Times New Roman"/>
          <w:lang w:val="ru-RU" w:eastAsia="fr-FR"/>
        </w:rPr>
        <w:t xml:space="preserve"> </w:t>
      </w:r>
      <w:r w:rsidRPr="002379C8">
        <w:rPr>
          <w:rFonts w:ascii="Times New Roman" w:hAnsi="Times New Roman" w:cs="Times New Roman"/>
          <w:lang w:val="ru-RU" w:eastAsia="fr-FR"/>
        </w:rPr>
        <w:t>(2), 23, 24, 26, 18</w:t>
      </w:r>
      <w:r w:rsidR="002379C8">
        <w:rPr>
          <w:rFonts w:ascii="Times New Roman" w:hAnsi="Times New Roman" w:cs="Times New Roman"/>
          <w:lang w:val="ru-RU" w:eastAsia="fr-FR"/>
        </w:rPr>
        <w:t xml:space="preserve"> </w:t>
      </w:r>
      <w:r w:rsidRPr="002379C8">
        <w:rPr>
          <w:rFonts w:ascii="Times New Roman" w:hAnsi="Times New Roman" w:cs="Times New Roman"/>
          <w:lang w:val="ru-RU" w:eastAsia="fr-FR"/>
        </w:rPr>
        <w:t>(3), 27 (</w:t>
      </w:r>
      <w:r w:rsidR="0079400A" w:rsidRPr="002379C8">
        <w:rPr>
          <w:rFonts w:ascii="Times New Roman" w:hAnsi="Times New Roman" w:cs="Times New Roman"/>
          <w:lang w:val="ru-RU" w:eastAsia="fr-FR"/>
        </w:rPr>
        <w:t>1-3)</w:t>
      </w:r>
    </w:p>
    <w:p w:rsidR="005764F3" w:rsidRPr="002379C8" w:rsidRDefault="005764F3" w:rsidP="005764F3">
      <w:pPr>
        <w:pStyle w:val="NormalWeb"/>
        <w:numPr>
          <w:ilvl w:val="0"/>
          <w:numId w:val="8"/>
        </w:numPr>
        <w:shd w:val="clear" w:color="auto" w:fill="FFFFFF"/>
        <w:spacing w:before="0" w:beforeAutospacing="0" w:after="0" w:afterAutospacing="0"/>
        <w:jc w:val="both"/>
        <w:rPr>
          <w:color w:val="000000"/>
          <w:sz w:val="22"/>
          <w:szCs w:val="22"/>
          <w:shd w:val="clear" w:color="auto" w:fill="FFFFFF"/>
          <w:lang w:val="en-US"/>
        </w:rPr>
      </w:pPr>
      <w:r w:rsidRPr="002379C8">
        <w:rPr>
          <w:color w:val="000000"/>
          <w:sz w:val="22"/>
          <w:szCs w:val="22"/>
          <w:shd w:val="clear" w:color="auto" w:fill="FFFFFF"/>
          <w:lang w:val="en-US"/>
        </w:rPr>
        <w:t>In recent years there has been a large increase in the diagnosis of children with autism. According to world data, in December 2021, children with</w:t>
      </w:r>
      <w:r w:rsidR="00244FA5" w:rsidRPr="00244FA5">
        <w:rPr>
          <w:color w:val="000000"/>
          <w:sz w:val="22"/>
          <w:szCs w:val="22"/>
          <w:shd w:val="clear" w:color="auto" w:fill="FFFFFF"/>
          <w:lang w:val="en-US"/>
        </w:rPr>
        <w:t xml:space="preserve"> </w:t>
      </w:r>
      <w:r w:rsidR="00244FA5" w:rsidRPr="00B516EF">
        <w:rPr>
          <w:lang w:val="en-US"/>
        </w:rPr>
        <w:t>Autistic Spectrum Disorders</w:t>
      </w:r>
      <w:r w:rsidRPr="002379C8">
        <w:rPr>
          <w:color w:val="000000"/>
          <w:sz w:val="22"/>
          <w:szCs w:val="22"/>
          <w:shd w:val="clear" w:color="auto" w:fill="FFFFFF"/>
          <w:lang w:val="en-US"/>
        </w:rPr>
        <w:t xml:space="preserve"> </w:t>
      </w:r>
      <w:r w:rsidR="00244FA5" w:rsidRPr="00244FA5">
        <w:rPr>
          <w:color w:val="000000"/>
          <w:sz w:val="22"/>
          <w:szCs w:val="22"/>
          <w:shd w:val="clear" w:color="auto" w:fill="FFFFFF"/>
          <w:lang w:val="en-US"/>
        </w:rPr>
        <w:t>(</w:t>
      </w:r>
      <w:r w:rsidRPr="002379C8">
        <w:rPr>
          <w:color w:val="000000"/>
          <w:sz w:val="22"/>
          <w:szCs w:val="22"/>
          <w:shd w:val="clear" w:color="auto" w:fill="FFFFFF"/>
          <w:lang w:val="en-US"/>
        </w:rPr>
        <w:t>ASD</w:t>
      </w:r>
      <w:r w:rsidR="00244FA5" w:rsidRPr="00244FA5">
        <w:rPr>
          <w:color w:val="000000"/>
          <w:sz w:val="22"/>
          <w:szCs w:val="22"/>
          <w:shd w:val="clear" w:color="auto" w:fill="FFFFFF"/>
          <w:lang w:val="en-US"/>
        </w:rPr>
        <w:t>)</w:t>
      </w:r>
      <w:r w:rsidRPr="002379C8">
        <w:rPr>
          <w:color w:val="000000"/>
          <w:sz w:val="22"/>
          <w:szCs w:val="22"/>
          <w:shd w:val="clear" w:color="auto" w:fill="FFFFFF"/>
          <w:lang w:val="en-US"/>
        </w:rPr>
        <w:t xml:space="preserve"> occur in every 44th child at the age of eight. Boys are diagnosed with autism 4.2 times more often than girls.</w:t>
      </w:r>
      <w:r w:rsidR="003D7B1F" w:rsidRPr="00135692">
        <w:rPr>
          <w:color w:val="000000"/>
          <w:sz w:val="22"/>
          <w:szCs w:val="22"/>
          <w:shd w:val="clear" w:color="auto" w:fill="FFFFFF"/>
          <w:vertAlign w:val="superscript"/>
          <w:lang w:val="en-US"/>
        </w:rPr>
        <w:t xml:space="preserve"> </w:t>
      </w:r>
      <w:r w:rsidR="003D7B1F" w:rsidRPr="002379C8">
        <w:rPr>
          <w:color w:val="000000"/>
          <w:sz w:val="22"/>
          <w:szCs w:val="22"/>
          <w:shd w:val="clear" w:color="auto" w:fill="FFFFFF"/>
          <w:vertAlign w:val="superscript"/>
        </w:rPr>
        <w:footnoteReference w:id="19"/>
      </w:r>
      <w:r w:rsidRPr="002379C8">
        <w:rPr>
          <w:color w:val="000000"/>
          <w:sz w:val="22"/>
          <w:szCs w:val="22"/>
          <w:shd w:val="clear" w:color="auto" w:fill="FFFFFF"/>
          <w:lang w:val="en-US"/>
        </w:rPr>
        <w:t xml:space="preserve"> In Uzbekistan, there is practically no adequate assistanc</w:t>
      </w:r>
      <w:r w:rsidR="003D7B1F" w:rsidRPr="002379C8">
        <w:rPr>
          <w:color w:val="000000"/>
          <w:sz w:val="22"/>
          <w:szCs w:val="22"/>
          <w:shd w:val="clear" w:color="auto" w:fill="FFFFFF"/>
          <w:lang w:val="en-US"/>
        </w:rPr>
        <w:t>e with this problem and no record</w:t>
      </w:r>
      <w:r w:rsidRPr="002379C8">
        <w:rPr>
          <w:color w:val="000000"/>
          <w:sz w:val="22"/>
          <w:szCs w:val="22"/>
          <w:shd w:val="clear" w:color="auto" w:fill="FFFFFF"/>
          <w:lang w:val="en-US"/>
        </w:rPr>
        <w:t xml:space="preserve"> of diagnosed children is made. Child psychiatrists and neuropathologists are simply not able to identify early diagnosis because they rely on outdated protocols. The best </w:t>
      </w:r>
      <w:r w:rsidR="003D7B1F" w:rsidRPr="002379C8">
        <w:rPr>
          <w:color w:val="000000"/>
          <w:sz w:val="22"/>
          <w:szCs w:val="22"/>
          <w:shd w:val="clear" w:color="auto" w:fill="FFFFFF"/>
          <w:lang w:val="en-US"/>
        </w:rPr>
        <w:t>case scenario</w:t>
      </w:r>
      <w:r w:rsidRPr="002379C8">
        <w:rPr>
          <w:color w:val="000000"/>
          <w:sz w:val="22"/>
          <w:szCs w:val="22"/>
          <w:shd w:val="clear" w:color="auto" w:fill="FFFFFF"/>
          <w:lang w:val="en-US"/>
        </w:rPr>
        <w:t xml:space="preserve"> - if the ch</w:t>
      </w:r>
      <w:r w:rsidR="003D7B1F" w:rsidRPr="002379C8">
        <w:rPr>
          <w:color w:val="000000"/>
          <w:sz w:val="22"/>
          <w:szCs w:val="22"/>
          <w:shd w:val="clear" w:color="auto" w:fill="FFFFFF"/>
          <w:lang w:val="en-US"/>
        </w:rPr>
        <w:t>ild is diagnosed at 3-4 years.</w:t>
      </w:r>
      <w:r w:rsidR="003D7B1F" w:rsidRPr="00135692">
        <w:rPr>
          <w:color w:val="000000"/>
          <w:sz w:val="22"/>
          <w:szCs w:val="22"/>
          <w:shd w:val="clear" w:color="auto" w:fill="FFFFFF"/>
          <w:vertAlign w:val="superscript"/>
          <w:lang w:val="en-US"/>
        </w:rPr>
        <w:t xml:space="preserve"> </w:t>
      </w:r>
      <w:r w:rsidR="003D7B1F" w:rsidRPr="002379C8">
        <w:rPr>
          <w:color w:val="000000"/>
          <w:sz w:val="22"/>
          <w:szCs w:val="22"/>
          <w:shd w:val="clear" w:color="auto" w:fill="FFFFFF"/>
          <w:vertAlign w:val="superscript"/>
        </w:rPr>
        <w:footnoteReference w:id="20"/>
      </w:r>
    </w:p>
    <w:p w:rsidR="005764F3" w:rsidRPr="002379C8" w:rsidRDefault="005764F3" w:rsidP="003D7B1F">
      <w:pPr>
        <w:pStyle w:val="NormalWeb"/>
        <w:shd w:val="clear" w:color="auto" w:fill="FFFFFF"/>
        <w:spacing w:before="0" w:beforeAutospacing="0" w:after="0" w:afterAutospacing="0"/>
        <w:ind w:left="1170"/>
        <w:jc w:val="both"/>
        <w:rPr>
          <w:color w:val="000000"/>
          <w:sz w:val="22"/>
          <w:szCs w:val="22"/>
          <w:shd w:val="clear" w:color="auto" w:fill="FFFFFF"/>
          <w:lang w:val="en-US"/>
        </w:rPr>
      </w:pPr>
    </w:p>
    <w:p w:rsidR="003D7B1F" w:rsidRPr="002379C8" w:rsidRDefault="003D7B1F" w:rsidP="003D7B1F">
      <w:pPr>
        <w:pStyle w:val="NormalWeb"/>
        <w:numPr>
          <w:ilvl w:val="0"/>
          <w:numId w:val="8"/>
        </w:numPr>
        <w:shd w:val="clear" w:color="auto" w:fill="FFFFFF"/>
        <w:spacing w:before="0" w:beforeAutospacing="0" w:after="0" w:afterAutospacing="0"/>
        <w:jc w:val="both"/>
        <w:rPr>
          <w:color w:val="000000"/>
          <w:sz w:val="22"/>
          <w:szCs w:val="22"/>
          <w:shd w:val="clear" w:color="auto" w:fill="FFFFFF"/>
          <w:lang w:val="en-US"/>
        </w:rPr>
      </w:pPr>
      <w:r w:rsidRPr="002379C8">
        <w:rPr>
          <w:color w:val="000000"/>
          <w:sz w:val="22"/>
          <w:szCs w:val="22"/>
          <w:shd w:val="clear" w:color="auto" w:fill="FFFFFF"/>
          <w:lang w:val="en-US"/>
        </w:rPr>
        <w:t>It is not possible to undergo medical examinations in public hospitals and polyclinics because medical staff is not able to examine a child with ASD. There are no qualified and trained health workers who have the skills to assist such children. This results in ineffective care and lack of access to health services, which affects their quality of life and the well-being of parents and guardians. Parents are often traumatized and become depressed by hopelessness, which further affects the condition of a child with ASD.</w:t>
      </w:r>
    </w:p>
    <w:p w:rsidR="00B963B4" w:rsidRPr="002379C8" w:rsidRDefault="00B963B4" w:rsidP="00B963B4">
      <w:pPr>
        <w:pStyle w:val="NormalWeb"/>
        <w:shd w:val="clear" w:color="auto" w:fill="FFFFFF"/>
        <w:spacing w:before="0" w:beforeAutospacing="0" w:after="0" w:afterAutospacing="0"/>
        <w:jc w:val="both"/>
        <w:rPr>
          <w:color w:val="000000"/>
          <w:sz w:val="22"/>
          <w:szCs w:val="22"/>
          <w:shd w:val="clear" w:color="auto" w:fill="FFFFFF"/>
          <w:lang w:val="en-US"/>
        </w:rPr>
      </w:pPr>
    </w:p>
    <w:p w:rsidR="003D7B1F" w:rsidRPr="002379C8" w:rsidRDefault="003D7B1F" w:rsidP="003D7B1F">
      <w:pPr>
        <w:pStyle w:val="NormalWeb"/>
        <w:numPr>
          <w:ilvl w:val="0"/>
          <w:numId w:val="8"/>
        </w:numPr>
        <w:shd w:val="clear" w:color="auto" w:fill="FFFFFF"/>
        <w:spacing w:before="0" w:beforeAutospacing="0" w:after="0" w:afterAutospacing="0"/>
        <w:jc w:val="both"/>
        <w:rPr>
          <w:color w:val="000000"/>
          <w:sz w:val="22"/>
          <w:szCs w:val="22"/>
          <w:shd w:val="clear" w:color="auto" w:fill="FFFFFF"/>
          <w:lang w:val="en-US"/>
        </w:rPr>
      </w:pPr>
      <w:r w:rsidRPr="002379C8">
        <w:rPr>
          <w:color w:val="000000"/>
          <w:sz w:val="22"/>
          <w:szCs w:val="22"/>
          <w:shd w:val="clear" w:color="auto" w:fill="FFFFFF"/>
          <w:lang w:val="en-US"/>
        </w:rPr>
        <w:t>For the most part, children are diagnosed with autism closer to school, and this later intervention results in a severe disability. The child did not receive corrective methods of assistance at an early stage, which in the future affects his decent life and functioning as a full-fledged citizen in society. The child is not ready to go to school and go to public places.</w:t>
      </w:r>
      <w:r w:rsidRPr="002379C8">
        <w:rPr>
          <w:rStyle w:val="FootnoteReference"/>
          <w:sz w:val="22"/>
          <w:szCs w:val="22"/>
          <w:lang w:val="en-US"/>
        </w:rPr>
        <w:t xml:space="preserve"> </w:t>
      </w:r>
      <w:r w:rsidRPr="002379C8">
        <w:rPr>
          <w:rStyle w:val="FootnoteReference"/>
          <w:sz w:val="22"/>
          <w:szCs w:val="22"/>
          <w:lang w:val="ru-RU"/>
        </w:rPr>
        <w:footnoteReference w:id="21"/>
      </w:r>
      <w:r w:rsidRPr="002379C8">
        <w:rPr>
          <w:color w:val="000000"/>
          <w:sz w:val="22"/>
          <w:szCs w:val="22"/>
          <w:shd w:val="clear" w:color="auto" w:fill="FFFFFF"/>
          <w:lang w:val="en-US"/>
        </w:rPr>
        <w:t xml:space="preserve">   </w:t>
      </w:r>
    </w:p>
    <w:p w:rsidR="00B963B4" w:rsidRPr="002379C8" w:rsidRDefault="00B963B4" w:rsidP="00B963B4">
      <w:pPr>
        <w:pStyle w:val="ListParagraph"/>
        <w:rPr>
          <w:rFonts w:ascii="Times New Roman" w:hAnsi="Times New Roman" w:cs="Times New Roman"/>
          <w:lang w:val="en-US"/>
        </w:rPr>
      </w:pPr>
    </w:p>
    <w:p w:rsidR="003D7B1F" w:rsidRPr="002379C8" w:rsidRDefault="003D7B1F" w:rsidP="003D7B1F">
      <w:pPr>
        <w:pStyle w:val="NormalWeb"/>
        <w:numPr>
          <w:ilvl w:val="0"/>
          <w:numId w:val="8"/>
        </w:numPr>
        <w:shd w:val="clear" w:color="auto" w:fill="FFFFFF"/>
        <w:spacing w:before="0" w:beforeAutospacing="0" w:after="0" w:afterAutospacing="0"/>
        <w:jc w:val="both"/>
        <w:rPr>
          <w:color w:val="000000"/>
          <w:sz w:val="22"/>
          <w:szCs w:val="22"/>
          <w:shd w:val="clear" w:color="auto" w:fill="FFFFFF"/>
          <w:lang w:val="en-US"/>
        </w:rPr>
      </w:pPr>
      <w:r w:rsidRPr="002379C8">
        <w:rPr>
          <w:color w:val="000000"/>
          <w:sz w:val="22"/>
          <w:szCs w:val="22"/>
          <w:shd w:val="clear" w:color="auto" w:fill="FFFFFF"/>
          <w:lang w:val="en-US"/>
        </w:rPr>
        <w:t>The state does not provide the necessary levers for the continuation of the child’s full existence in society. There are no special educators, tutors, or medical staff who can make life easier for a child with ASD. Often parents are left alone with their troubles that lead to psychological problems and suicidal thoughts. Uzbekistan does not train specialists in applied behavioural analysis and an effective method of assisting children with ASD.</w:t>
      </w:r>
      <w:r w:rsidRPr="002379C8">
        <w:rPr>
          <w:rStyle w:val="FootnoteReference"/>
          <w:sz w:val="22"/>
          <w:szCs w:val="22"/>
          <w:lang w:val="en-US"/>
        </w:rPr>
        <w:t xml:space="preserve"> </w:t>
      </w:r>
      <w:r w:rsidRPr="002379C8">
        <w:rPr>
          <w:rStyle w:val="FootnoteReference"/>
          <w:sz w:val="22"/>
          <w:szCs w:val="22"/>
          <w:lang w:val="ru-RU"/>
        </w:rPr>
        <w:footnoteReference w:id="22"/>
      </w:r>
      <w:r w:rsidRPr="002379C8">
        <w:rPr>
          <w:sz w:val="22"/>
          <w:szCs w:val="22"/>
          <w:lang w:val="en-US"/>
        </w:rPr>
        <w:t xml:space="preserve"> </w:t>
      </w:r>
      <w:r w:rsidRPr="002379C8">
        <w:rPr>
          <w:color w:val="000000"/>
          <w:sz w:val="22"/>
          <w:szCs w:val="22"/>
          <w:shd w:val="clear" w:color="auto" w:fill="FFFFFF"/>
          <w:lang w:val="en-US"/>
        </w:rPr>
        <w:t xml:space="preserve">  </w:t>
      </w:r>
    </w:p>
    <w:p w:rsidR="00B963B4" w:rsidRPr="002379C8" w:rsidRDefault="00B963B4" w:rsidP="00B963B4">
      <w:pPr>
        <w:pStyle w:val="ListParagraph"/>
        <w:rPr>
          <w:rFonts w:ascii="Times New Roman" w:hAnsi="Times New Roman" w:cs="Times New Roman"/>
          <w:lang w:val="en-US"/>
        </w:rPr>
      </w:pPr>
    </w:p>
    <w:p w:rsidR="003D7B1F" w:rsidRPr="002379C8" w:rsidRDefault="003D7B1F" w:rsidP="003D7B1F">
      <w:pPr>
        <w:pStyle w:val="NormalWeb"/>
        <w:numPr>
          <w:ilvl w:val="0"/>
          <w:numId w:val="8"/>
        </w:numPr>
        <w:shd w:val="clear" w:color="auto" w:fill="FFFFFF"/>
        <w:spacing w:before="0" w:beforeAutospacing="0" w:after="0" w:afterAutospacing="0"/>
        <w:jc w:val="both"/>
        <w:rPr>
          <w:color w:val="000000"/>
          <w:sz w:val="22"/>
          <w:szCs w:val="22"/>
          <w:shd w:val="clear" w:color="auto" w:fill="FFFFFF"/>
          <w:lang w:val="en-US"/>
        </w:rPr>
      </w:pPr>
      <w:r w:rsidRPr="002379C8">
        <w:rPr>
          <w:color w:val="000000"/>
          <w:sz w:val="22"/>
          <w:szCs w:val="22"/>
          <w:shd w:val="clear" w:color="auto" w:fill="FFFFFF"/>
          <w:lang w:val="en-US"/>
        </w:rPr>
        <w:t>Schools do not have inclusive classes that meet international standards, which would allow to master the curriculum properly. A child starts to lag, which causes psychological trauma from the ridicule of peers. A child with ASD is almost completely excluded from the education system, and as a result, is deprived of a decent and quality education. They often ask for home schooling, which leads to a double authentication of the child. Even at the end of school, no certificates are issued, citing that these children have not completed the full curriculum and consider them to be uneducated. In our society, such e</w:t>
      </w:r>
      <w:r w:rsidR="00A26883" w:rsidRPr="002379C8">
        <w:rPr>
          <w:color w:val="000000"/>
          <w:sz w:val="22"/>
          <w:szCs w:val="22"/>
          <w:shd w:val="clear" w:color="auto" w:fill="FFFFFF"/>
          <w:lang w:val="en-US"/>
        </w:rPr>
        <w:t>xpressions as «mentally deprived», «retarded/developmentally disabled</w:t>
      </w:r>
      <w:r w:rsidRPr="002379C8">
        <w:rPr>
          <w:color w:val="000000"/>
          <w:sz w:val="22"/>
          <w:szCs w:val="22"/>
          <w:shd w:val="clear" w:color="auto" w:fill="FFFFFF"/>
          <w:lang w:val="en-US"/>
        </w:rPr>
        <w:t>», «</w:t>
      </w:r>
      <w:r w:rsidR="00A26883" w:rsidRPr="002379C8">
        <w:rPr>
          <w:color w:val="000000"/>
          <w:sz w:val="22"/>
          <w:szCs w:val="22"/>
          <w:shd w:val="clear" w:color="auto" w:fill="FFFFFF"/>
          <w:lang w:val="en-US"/>
        </w:rPr>
        <w:t>dement</w:t>
      </w:r>
      <w:r w:rsidRPr="002379C8">
        <w:rPr>
          <w:color w:val="000000"/>
          <w:sz w:val="22"/>
          <w:szCs w:val="22"/>
          <w:shd w:val="clear" w:color="auto" w:fill="FFFFFF"/>
          <w:lang w:val="en-US"/>
        </w:rPr>
        <w:t>» or «abnorm</w:t>
      </w:r>
      <w:r w:rsidR="00342FB7" w:rsidRPr="002379C8">
        <w:rPr>
          <w:color w:val="000000"/>
          <w:sz w:val="22"/>
          <w:szCs w:val="22"/>
          <w:shd w:val="clear" w:color="auto" w:fill="FFFFFF"/>
          <w:lang w:val="en-US"/>
        </w:rPr>
        <w:t xml:space="preserve">al physical/mental development» </w:t>
      </w:r>
      <w:r w:rsidRPr="002379C8">
        <w:rPr>
          <w:color w:val="000000"/>
          <w:sz w:val="22"/>
          <w:szCs w:val="22"/>
          <w:shd w:val="clear" w:color="auto" w:fill="FFFFFF"/>
          <w:lang w:val="en-US"/>
        </w:rPr>
        <w:t>are still often used. However, these phrases were and remain incorrect and offensive to children with disabilities and their parents.</w:t>
      </w:r>
      <w:r w:rsidR="00A26883" w:rsidRPr="002379C8">
        <w:rPr>
          <w:rStyle w:val="FootnoteReference"/>
          <w:sz w:val="22"/>
          <w:szCs w:val="22"/>
          <w:lang w:val="en-US"/>
        </w:rPr>
        <w:t xml:space="preserve"> </w:t>
      </w:r>
      <w:r w:rsidR="00A26883" w:rsidRPr="002379C8">
        <w:rPr>
          <w:rStyle w:val="FootnoteReference"/>
          <w:sz w:val="22"/>
          <w:szCs w:val="22"/>
          <w:lang w:val="ru-RU"/>
        </w:rPr>
        <w:footnoteReference w:id="23"/>
      </w:r>
    </w:p>
    <w:p w:rsidR="0079400A" w:rsidRPr="002379C8" w:rsidRDefault="00A26883" w:rsidP="00F86325">
      <w:pPr>
        <w:pStyle w:val="Heading4"/>
        <w:rPr>
          <w:sz w:val="22"/>
          <w:szCs w:val="22"/>
          <w:lang w:val="en-US"/>
        </w:rPr>
      </w:pPr>
      <w:r w:rsidRPr="002379C8">
        <w:rPr>
          <w:sz w:val="22"/>
          <w:szCs w:val="22"/>
          <w:lang w:val="en-US"/>
        </w:rPr>
        <w:t>Recommendations</w:t>
      </w:r>
      <w:r w:rsidR="0079400A" w:rsidRPr="002379C8">
        <w:rPr>
          <w:sz w:val="22"/>
          <w:szCs w:val="22"/>
          <w:lang w:val="en-US"/>
        </w:rPr>
        <w:t>:</w:t>
      </w:r>
    </w:p>
    <w:p w:rsidR="00A26883" w:rsidRPr="002379C8" w:rsidRDefault="00A26883" w:rsidP="00FC33EE">
      <w:pPr>
        <w:ind w:left="1134"/>
        <w:jc w:val="both"/>
        <w:rPr>
          <w:rFonts w:ascii="Times New Roman" w:hAnsi="Times New Roman" w:cs="Times New Roman"/>
          <w:lang w:val="en-US" w:eastAsia="fr-FR"/>
        </w:rPr>
      </w:pPr>
      <w:r w:rsidRPr="002379C8">
        <w:rPr>
          <w:rFonts w:ascii="Times New Roman" w:hAnsi="Times New Roman" w:cs="Times New Roman"/>
          <w:lang w:val="en-US" w:eastAsia="fr-FR"/>
        </w:rPr>
        <w:t xml:space="preserve">1. To develop </w:t>
      </w:r>
      <w:r w:rsidR="00244FA5" w:rsidRPr="00244FA5">
        <w:rPr>
          <w:rFonts w:ascii="Times New Roman" w:hAnsi="Times New Roman" w:cs="Times New Roman"/>
          <w:lang w:val="en-US" w:eastAsia="fr-FR"/>
        </w:rPr>
        <w:t>a</w:t>
      </w:r>
      <w:r w:rsidR="00A5587F" w:rsidRPr="002379C8">
        <w:rPr>
          <w:rFonts w:ascii="Times New Roman" w:hAnsi="Times New Roman" w:cs="Times New Roman"/>
          <w:lang w:val="en-US" w:eastAsia="fr-FR"/>
        </w:rPr>
        <w:t xml:space="preserve"> system of </w:t>
      </w:r>
      <w:r w:rsidRPr="002379C8">
        <w:rPr>
          <w:rFonts w:ascii="Times New Roman" w:hAnsi="Times New Roman" w:cs="Times New Roman"/>
          <w:lang w:val="en-US" w:eastAsia="fr-FR"/>
        </w:rPr>
        <w:t>early detection and diagnosis of children with ASD</w:t>
      </w:r>
    </w:p>
    <w:p w:rsidR="00A26883" w:rsidRPr="002379C8" w:rsidRDefault="00A26883" w:rsidP="00FC33EE">
      <w:pPr>
        <w:ind w:left="1134"/>
        <w:jc w:val="both"/>
        <w:rPr>
          <w:rFonts w:ascii="Times New Roman" w:hAnsi="Times New Roman" w:cs="Times New Roman"/>
          <w:lang w:val="en-US" w:eastAsia="fr-FR"/>
        </w:rPr>
      </w:pPr>
      <w:r w:rsidRPr="002379C8">
        <w:rPr>
          <w:rFonts w:ascii="Times New Roman" w:hAnsi="Times New Roman" w:cs="Times New Roman"/>
          <w:lang w:val="en-US" w:eastAsia="fr-FR"/>
        </w:rPr>
        <w:t xml:space="preserve">2. To educate and train specialists in the latest systems of methods of assistance to children with </w:t>
      </w:r>
      <w:r w:rsidRPr="002379C8">
        <w:rPr>
          <w:rFonts w:ascii="Times New Roman" w:hAnsi="Times New Roman" w:cs="Times New Roman"/>
          <w:lang w:val="uz-Latn-UZ" w:eastAsia="fr-FR"/>
        </w:rPr>
        <w:t>ASD</w:t>
      </w:r>
      <w:r w:rsidRPr="002379C8">
        <w:rPr>
          <w:rFonts w:ascii="Times New Roman" w:hAnsi="Times New Roman" w:cs="Times New Roman"/>
          <w:lang w:val="en-US" w:eastAsia="fr-FR"/>
        </w:rPr>
        <w:t>.</w:t>
      </w:r>
    </w:p>
    <w:p w:rsidR="00A26883" w:rsidRPr="001A40D0" w:rsidRDefault="00A26883" w:rsidP="00FC33EE">
      <w:pPr>
        <w:ind w:left="1134"/>
        <w:jc w:val="both"/>
        <w:rPr>
          <w:rFonts w:ascii="Times New Roman" w:hAnsi="Times New Roman" w:cs="Times New Roman"/>
          <w:lang w:val="en-US" w:eastAsia="fr-FR"/>
        </w:rPr>
      </w:pPr>
      <w:r w:rsidRPr="002379C8">
        <w:rPr>
          <w:rFonts w:ascii="Times New Roman" w:hAnsi="Times New Roman" w:cs="Times New Roman"/>
          <w:lang w:val="en-US" w:eastAsia="fr-FR"/>
        </w:rPr>
        <w:t xml:space="preserve">3. To provide </w:t>
      </w:r>
      <w:r w:rsidRPr="001A40D0">
        <w:rPr>
          <w:rFonts w:ascii="Times New Roman" w:hAnsi="Times New Roman" w:cs="Times New Roman"/>
          <w:lang w:val="en-US" w:eastAsia="fr-FR"/>
        </w:rPr>
        <w:t>psychological support for parents and guardians at ASD Centres.</w:t>
      </w:r>
    </w:p>
    <w:p w:rsidR="00A26883" w:rsidRPr="001A40D0" w:rsidRDefault="00A5587F" w:rsidP="00FC33EE">
      <w:pPr>
        <w:ind w:left="1134"/>
        <w:jc w:val="both"/>
        <w:rPr>
          <w:rFonts w:ascii="Times New Roman" w:hAnsi="Times New Roman" w:cs="Times New Roman"/>
          <w:lang w:val="en-US" w:eastAsia="fr-FR"/>
        </w:rPr>
      </w:pPr>
      <w:r w:rsidRPr="001A40D0">
        <w:rPr>
          <w:rFonts w:ascii="Times New Roman" w:hAnsi="Times New Roman" w:cs="Times New Roman"/>
          <w:lang w:val="en-US" w:eastAsia="fr-FR"/>
        </w:rPr>
        <w:t>4. To c</w:t>
      </w:r>
      <w:r w:rsidR="00A26883" w:rsidRPr="001A40D0">
        <w:rPr>
          <w:rFonts w:ascii="Times New Roman" w:hAnsi="Times New Roman" w:cs="Times New Roman"/>
          <w:lang w:val="en-US" w:eastAsia="fr-FR"/>
        </w:rPr>
        <w:t xml:space="preserve">onduct trainings and </w:t>
      </w:r>
      <w:r w:rsidR="00EB3350" w:rsidRPr="001A40D0">
        <w:rPr>
          <w:rFonts w:ascii="Times New Roman" w:hAnsi="Times New Roman" w:cs="Times New Roman"/>
          <w:lang w:val="en-US" w:eastAsia="fr-FR"/>
        </w:rPr>
        <w:t xml:space="preserve">launch and </w:t>
      </w:r>
      <w:r w:rsidR="00A26883" w:rsidRPr="001A40D0">
        <w:rPr>
          <w:rFonts w:ascii="Times New Roman" w:hAnsi="Times New Roman" w:cs="Times New Roman"/>
          <w:lang w:val="en-US" w:eastAsia="fr-FR"/>
        </w:rPr>
        <w:t xml:space="preserve">information line </w:t>
      </w:r>
      <w:r w:rsidR="00EB3350" w:rsidRPr="001A40D0">
        <w:rPr>
          <w:rFonts w:ascii="Times New Roman" w:hAnsi="Times New Roman" w:cs="Times New Roman"/>
          <w:lang w:val="en-US" w:eastAsia="fr-FR"/>
        </w:rPr>
        <w:t>for</w:t>
      </w:r>
      <w:r w:rsidR="00A26883" w:rsidRPr="001A40D0">
        <w:rPr>
          <w:rFonts w:ascii="Times New Roman" w:hAnsi="Times New Roman" w:cs="Times New Roman"/>
          <w:lang w:val="en-US" w:eastAsia="fr-FR"/>
        </w:rPr>
        <w:t xml:space="preserve"> employees and personnel in medical institutions for com</w:t>
      </w:r>
      <w:r w:rsidR="00EB3350" w:rsidRPr="001A40D0">
        <w:rPr>
          <w:rFonts w:ascii="Times New Roman" w:hAnsi="Times New Roman" w:cs="Times New Roman"/>
          <w:lang w:val="en-US" w:eastAsia="fr-FR"/>
        </w:rPr>
        <w:t>fortable stay of children with ASD</w:t>
      </w:r>
      <w:r w:rsidR="00A26883" w:rsidRPr="001A40D0">
        <w:rPr>
          <w:rFonts w:ascii="Times New Roman" w:hAnsi="Times New Roman" w:cs="Times New Roman"/>
          <w:lang w:val="en-US" w:eastAsia="fr-FR"/>
        </w:rPr>
        <w:t>.</w:t>
      </w:r>
    </w:p>
    <w:p w:rsidR="00EB3350" w:rsidRPr="002379C8" w:rsidRDefault="00A26883" w:rsidP="00FC33EE">
      <w:pPr>
        <w:ind w:left="1134"/>
        <w:jc w:val="both"/>
        <w:rPr>
          <w:rFonts w:ascii="Times New Roman" w:hAnsi="Times New Roman" w:cs="Times New Roman"/>
          <w:lang w:val="en-US" w:eastAsia="fr-FR"/>
        </w:rPr>
      </w:pPr>
      <w:r w:rsidRPr="001A40D0">
        <w:rPr>
          <w:rFonts w:ascii="Times New Roman" w:hAnsi="Times New Roman" w:cs="Times New Roman"/>
          <w:lang w:val="en-US" w:eastAsia="fr-FR"/>
        </w:rPr>
        <w:t xml:space="preserve">5. </w:t>
      </w:r>
      <w:r w:rsidR="00846D28" w:rsidRPr="001A40D0">
        <w:rPr>
          <w:rFonts w:ascii="Times New Roman" w:hAnsi="Times New Roman" w:cs="Times New Roman"/>
          <w:lang w:val="en-US" w:eastAsia="fr-FR"/>
        </w:rPr>
        <w:t>To establish</w:t>
      </w:r>
      <w:r w:rsidRPr="001A40D0">
        <w:rPr>
          <w:rFonts w:ascii="Times New Roman" w:hAnsi="Times New Roman" w:cs="Times New Roman"/>
          <w:lang w:val="en-US" w:eastAsia="fr-FR"/>
        </w:rPr>
        <w:t xml:space="preserve"> a day centre for children with </w:t>
      </w:r>
      <w:r w:rsidR="00EB3350" w:rsidRPr="001A40D0">
        <w:rPr>
          <w:rFonts w:ascii="Times New Roman" w:hAnsi="Times New Roman" w:cs="Times New Roman"/>
          <w:lang w:val="en-US" w:eastAsia="fr-FR"/>
        </w:rPr>
        <w:t>ASD</w:t>
      </w:r>
      <w:r w:rsidRPr="001A40D0">
        <w:rPr>
          <w:rFonts w:ascii="Times New Roman" w:hAnsi="Times New Roman" w:cs="Times New Roman"/>
          <w:lang w:val="en-US" w:eastAsia="fr-FR"/>
        </w:rPr>
        <w:t xml:space="preserve">, </w:t>
      </w:r>
      <w:r w:rsidR="00B516EF" w:rsidRPr="001A40D0">
        <w:rPr>
          <w:rFonts w:ascii="Times New Roman" w:hAnsi="Times New Roman" w:cs="Times New Roman"/>
          <w:lang w:val="en-US" w:eastAsia="fr-FR"/>
        </w:rPr>
        <w:t xml:space="preserve">which will help parents and </w:t>
      </w:r>
      <w:r w:rsidR="00BB3DB0">
        <w:rPr>
          <w:rFonts w:ascii="Times New Roman" w:hAnsi="Times New Roman" w:cs="Times New Roman"/>
          <w:lang w:val="en-US" w:eastAsia="fr-FR"/>
        </w:rPr>
        <w:t xml:space="preserve">legal </w:t>
      </w:r>
      <w:r w:rsidR="00B516EF" w:rsidRPr="001A40D0">
        <w:rPr>
          <w:rFonts w:ascii="Times New Roman" w:hAnsi="Times New Roman" w:cs="Times New Roman"/>
          <w:lang w:val="en-US" w:eastAsia="fr-FR"/>
        </w:rPr>
        <w:t xml:space="preserve">guardians </w:t>
      </w:r>
      <w:r w:rsidRPr="001A40D0">
        <w:rPr>
          <w:rFonts w:ascii="Times New Roman" w:hAnsi="Times New Roman" w:cs="Times New Roman"/>
          <w:lang w:val="en-US" w:eastAsia="fr-FR"/>
        </w:rPr>
        <w:t xml:space="preserve">relax and go to work </w:t>
      </w:r>
      <w:r w:rsidR="001A40D0" w:rsidRPr="001A40D0">
        <w:rPr>
          <w:rFonts w:ascii="Times New Roman" w:hAnsi="Times New Roman" w:cs="Times New Roman"/>
          <w:lang w:val="en-US" w:eastAsia="fr-FR"/>
        </w:rPr>
        <w:t>calmly</w:t>
      </w:r>
      <w:r w:rsidRPr="001A40D0">
        <w:rPr>
          <w:rFonts w:ascii="Times New Roman" w:hAnsi="Times New Roman" w:cs="Times New Roman"/>
          <w:lang w:val="en-US" w:eastAsia="fr-FR"/>
        </w:rPr>
        <w:t>.</w:t>
      </w:r>
    </w:p>
    <w:p w:rsidR="00B963B4" w:rsidRPr="002379C8" w:rsidRDefault="00EB3350" w:rsidP="00B963B4">
      <w:pPr>
        <w:pStyle w:val="Heading3"/>
        <w:rPr>
          <w:sz w:val="22"/>
          <w:szCs w:val="22"/>
          <w:lang w:val="en-US"/>
        </w:rPr>
      </w:pPr>
      <w:r w:rsidRPr="002379C8">
        <w:rPr>
          <w:sz w:val="22"/>
          <w:szCs w:val="22"/>
          <w:lang w:val="en-US"/>
        </w:rPr>
        <w:t>Right for education</w:t>
      </w:r>
    </w:p>
    <w:p w:rsidR="000E665B" w:rsidRPr="002379C8" w:rsidRDefault="00EB3350" w:rsidP="00B963B4">
      <w:pPr>
        <w:rPr>
          <w:rFonts w:ascii="Times New Roman" w:hAnsi="Times New Roman" w:cs="Times New Roman"/>
          <w:lang w:val="ru-RU"/>
        </w:rPr>
      </w:pPr>
      <w:r w:rsidRPr="002379C8">
        <w:rPr>
          <w:rFonts w:ascii="Times New Roman" w:hAnsi="Times New Roman" w:cs="Times New Roman"/>
          <w:lang w:val="en-US"/>
        </w:rPr>
        <w:t>Articles</w:t>
      </w:r>
      <w:r w:rsidR="000E665B" w:rsidRPr="002379C8">
        <w:rPr>
          <w:rFonts w:ascii="Times New Roman" w:hAnsi="Times New Roman" w:cs="Times New Roman"/>
          <w:lang w:val="ru-RU"/>
        </w:rPr>
        <w:t xml:space="preserve"> 27</w:t>
      </w:r>
      <w:r w:rsidR="00B963B4" w:rsidRPr="002379C8">
        <w:rPr>
          <w:rFonts w:ascii="Times New Roman" w:hAnsi="Times New Roman" w:cs="Times New Roman"/>
          <w:lang w:val="ru-RU"/>
        </w:rPr>
        <w:t xml:space="preserve"> (</w:t>
      </w:r>
      <w:r w:rsidR="00411E79" w:rsidRPr="002379C8">
        <w:rPr>
          <w:rFonts w:ascii="Times New Roman" w:hAnsi="Times New Roman" w:cs="Times New Roman"/>
          <w:lang w:val="ru-RU"/>
        </w:rPr>
        <w:t>1</w:t>
      </w:r>
      <w:r w:rsidRPr="002379C8">
        <w:rPr>
          <w:rFonts w:ascii="Times New Roman" w:hAnsi="Times New Roman" w:cs="Times New Roman"/>
          <w:lang w:val="ru-RU"/>
        </w:rPr>
        <w:t>), 28</w:t>
      </w:r>
      <w:r w:rsidR="00B963B4" w:rsidRPr="002379C8">
        <w:rPr>
          <w:rFonts w:ascii="Times New Roman" w:hAnsi="Times New Roman" w:cs="Times New Roman"/>
          <w:lang w:val="ru-RU"/>
        </w:rPr>
        <w:t xml:space="preserve"> </w:t>
      </w:r>
    </w:p>
    <w:p w:rsidR="000E665B" w:rsidRPr="002379C8" w:rsidRDefault="000E665B" w:rsidP="00B963B4">
      <w:pPr>
        <w:pStyle w:val="NormalWeb"/>
        <w:shd w:val="clear" w:color="auto" w:fill="FFFFFF"/>
        <w:spacing w:before="0" w:beforeAutospacing="0" w:after="0" w:afterAutospacing="0"/>
        <w:ind w:left="1170"/>
        <w:jc w:val="both"/>
        <w:rPr>
          <w:sz w:val="22"/>
          <w:szCs w:val="22"/>
          <w:lang w:val="ru-RU"/>
        </w:rPr>
      </w:pPr>
    </w:p>
    <w:p w:rsidR="00B963B4" w:rsidRPr="002379C8" w:rsidRDefault="00FC33EE" w:rsidP="00FC33EE">
      <w:pPr>
        <w:pStyle w:val="ListParagraph"/>
        <w:numPr>
          <w:ilvl w:val="0"/>
          <w:numId w:val="8"/>
        </w:numPr>
        <w:jc w:val="both"/>
        <w:rPr>
          <w:rFonts w:ascii="Times New Roman" w:eastAsia="Times New Roman" w:hAnsi="Times New Roman" w:cs="Times New Roman"/>
          <w:lang w:val="en-US" w:eastAsia="fr-FR"/>
        </w:rPr>
      </w:pPr>
      <w:r w:rsidRPr="002379C8">
        <w:rPr>
          <w:rFonts w:ascii="Times New Roman" w:hAnsi="Times New Roman" w:cs="Times New Roman"/>
          <w:lang w:val="en-US" w:eastAsia="fr-FR"/>
        </w:rPr>
        <w:t>Para. 240 of the Fifth periodic report</w:t>
      </w:r>
      <w:r w:rsidR="008B5C30" w:rsidRPr="002379C8">
        <w:rPr>
          <w:rFonts w:ascii="Times New Roman" w:hAnsi="Times New Roman" w:cs="Times New Roman"/>
          <w:lang w:val="en-US" w:eastAsia="fr-FR"/>
        </w:rPr>
        <w:t xml:space="preserve">, </w:t>
      </w:r>
      <w:r w:rsidRPr="002379C8">
        <w:rPr>
          <w:rFonts w:ascii="Times New Roman" w:hAnsi="Times New Roman" w:cs="Times New Roman"/>
          <w:lang w:val="en-US" w:eastAsia="fr-FR"/>
        </w:rPr>
        <w:t>submitted by RUz</w:t>
      </w:r>
      <w:r w:rsidR="00ED4083">
        <w:rPr>
          <w:rFonts w:ascii="Times New Roman" w:hAnsi="Times New Roman" w:cs="Times New Roman"/>
          <w:lang w:val="en-US" w:eastAsia="fr-FR"/>
        </w:rPr>
        <w:t>,</w:t>
      </w:r>
      <w:r w:rsidRPr="002379C8">
        <w:rPr>
          <w:rFonts w:ascii="Times New Roman" w:hAnsi="Times New Roman" w:cs="Times New Roman"/>
          <w:lang w:val="en-US" w:eastAsia="fr-FR"/>
        </w:rPr>
        <w:t xml:space="preserve"> says</w:t>
      </w:r>
      <w:r w:rsidR="008B5C30" w:rsidRPr="002379C8">
        <w:rPr>
          <w:rFonts w:ascii="Times New Roman" w:hAnsi="Times New Roman" w:cs="Times New Roman"/>
          <w:lang w:val="en-US" w:eastAsia="fr-FR"/>
        </w:rPr>
        <w:t xml:space="preserve">: </w:t>
      </w:r>
      <w:r w:rsidR="006B6537" w:rsidRPr="002379C8">
        <w:rPr>
          <w:rFonts w:ascii="Times New Roman" w:hAnsi="Times New Roman" w:cs="Times New Roman"/>
          <w:lang w:val="en-US" w:eastAsia="fr-FR"/>
        </w:rPr>
        <w:t>«</w:t>
      </w:r>
      <w:r w:rsidRPr="002379C8">
        <w:rPr>
          <w:rFonts w:ascii="Times New Roman" w:hAnsi="Times New Roman" w:cs="Times New Roman"/>
          <w:lang w:val="en-US" w:eastAsia="fr-FR"/>
        </w:rPr>
        <w:t>The country’s education system comprises 9,680 general education schools with around 5 million pupils. There are 6,724 schools in rural areas, or 69.5 per cent of the total, and 2,956 schools in urban areas, 30.5 per cent of all schools.</w:t>
      </w:r>
      <w:r w:rsidR="001C6ED4" w:rsidRPr="002379C8">
        <w:rPr>
          <w:rFonts w:ascii="Times New Roman" w:hAnsi="Times New Roman" w:cs="Times New Roman"/>
          <w:vertAlign w:val="superscript"/>
          <w:lang w:val="ru-RU"/>
        </w:rPr>
        <w:footnoteReference w:id="24"/>
      </w:r>
      <w:r w:rsidR="000B2231" w:rsidRPr="002379C8">
        <w:rPr>
          <w:rFonts w:ascii="Times New Roman" w:hAnsi="Times New Roman" w:cs="Times New Roman"/>
          <w:vertAlign w:val="superscript"/>
          <w:lang w:val="en-US"/>
        </w:rPr>
        <w:t xml:space="preserve"> </w:t>
      </w:r>
      <w:r w:rsidR="00FB2BFB" w:rsidRPr="002379C8">
        <w:rPr>
          <w:rFonts w:ascii="Times New Roman" w:hAnsi="Times New Roman" w:cs="Times New Roman"/>
          <w:lang w:val="en-US"/>
        </w:rPr>
        <w:t xml:space="preserve"> </w:t>
      </w:r>
      <w:r w:rsidRPr="002379C8">
        <w:rPr>
          <w:rFonts w:ascii="Times New Roman" w:hAnsi="Times New Roman" w:cs="Times New Roman"/>
          <w:lang w:val="en-US" w:eastAsia="fr-FR"/>
        </w:rPr>
        <w:t>At the same time, according to demographic statistics, as of 1 April 2022, the urban population reached 18.02 million (50.9 per cent of the total population), and the rural population reached 17.4 million (49.1 per cent).</w:t>
      </w:r>
      <w:r w:rsidRPr="002379C8">
        <w:rPr>
          <w:rFonts w:ascii="Times New Roman" w:hAnsi="Times New Roman" w:cs="Times New Roman"/>
          <w:vertAlign w:val="superscript"/>
        </w:rPr>
        <w:footnoteReference w:id="25"/>
      </w:r>
      <w:r w:rsidRPr="002379C8">
        <w:rPr>
          <w:rFonts w:ascii="Times New Roman" w:hAnsi="Times New Roman" w:cs="Times New Roman"/>
          <w:lang w:val="en-US"/>
        </w:rPr>
        <w:t xml:space="preserve"> </w:t>
      </w:r>
      <w:r w:rsidRPr="002379C8">
        <w:rPr>
          <w:rFonts w:ascii="Times New Roman" w:hAnsi="Times New Roman" w:cs="Times New Roman"/>
          <w:lang w:val="en-US" w:eastAsia="fr-FR"/>
        </w:rPr>
        <w:t>This means that urban schools are more than twice as densely populated as rural schools.</w:t>
      </w:r>
    </w:p>
    <w:p w:rsidR="00B963B4" w:rsidRPr="002379C8" w:rsidRDefault="00B963B4" w:rsidP="00B963B4">
      <w:pPr>
        <w:pStyle w:val="NormalWeb"/>
        <w:shd w:val="clear" w:color="auto" w:fill="FFFFFF"/>
        <w:spacing w:before="0" w:beforeAutospacing="0" w:after="0" w:afterAutospacing="0"/>
        <w:ind w:left="1170"/>
        <w:jc w:val="both"/>
        <w:rPr>
          <w:sz w:val="22"/>
          <w:szCs w:val="22"/>
          <w:lang w:val="en-US"/>
        </w:rPr>
      </w:pPr>
    </w:p>
    <w:p w:rsidR="00846D28" w:rsidRPr="002379C8" w:rsidRDefault="00846D28" w:rsidP="00846D28">
      <w:pPr>
        <w:pStyle w:val="NormalWeb"/>
        <w:numPr>
          <w:ilvl w:val="0"/>
          <w:numId w:val="8"/>
        </w:numPr>
        <w:shd w:val="clear" w:color="auto" w:fill="FFFFFF"/>
        <w:spacing w:before="0" w:beforeAutospacing="0" w:after="0" w:afterAutospacing="0"/>
        <w:jc w:val="both"/>
        <w:rPr>
          <w:sz w:val="22"/>
          <w:szCs w:val="22"/>
          <w:lang w:val="en-US"/>
        </w:rPr>
      </w:pPr>
      <w:r w:rsidRPr="002379C8">
        <w:rPr>
          <w:sz w:val="22"/>
          <w:szCs w:val="22"/>
          <w:lang w:val="en-US"/>
        </w:rPr>
        <w:t xml:space="preserve">MoPE notes that, to date, the number of pupils (6.24 million) in the country significantly exceeds the design capacity of schools (5.06 million). This situation leads to overcrowded classrooms and more than 70 per cent of schools operate in </w:t>
      </w:r>
      <w:r w:rsidR="00D82622">
        <w:rPr>
          <w:sz w:val="22"/>
          <w:szCs w:val="22"/>
          <w:lang w:val="en-US"/>
        </w:rPr>
        <w:t xml:space="preserve">double </w:t>
      </w:r>
      <w:r w:rsidRPr="002379C8">
        <w:rPr>
          <w:sz w:val="22"/>
          <w:szCs w:val="22"/>
          <w:lang w:val="en-US"/>
        </w:rPr>
        <w:t xml:space="preserve">or </w:t>
      </w:r>
      <w:r w:rsidR="00D82622">
        <w:rPr>
          <w:sz w:val="22"/>
          <w:szCs w:val="22"/>
          <w:lang w:val="en-US"/>
        </w:rPr>
        <w:t>triple</w:t>
      </w:r>
      <w:r w:rsidRPr="00D82622">
        <w:rPr>
          <w:sz w:val="22"/>
          <w:szCs w:val="22"/>
          <w:lang w:val="en-US"/>
        </w:rPr>
        <w:t xml:space="preserve"> shifts. </w:t>
      </w:r>
      <w:r w:rsidRPr="009060DF">
        <w:rPr>
          <w:sz w:val="22"/>
          <w:szCs w:val="22"/>
          <w:lang w:val="en-US"/>
        </w:rPr>
        <w:t xml:space="preserve">In order for children to attend school </w:t>
      </w:r>
      <w:r w:rsidR="009060DF">
        <w:rPr>
          <w:sz w:val="22"/>
          <w:szCs w:val="22"/>
          <w:lang w:val="en-US"/>
        </w:rPr>
        <w:t>conforming the</w:t>
      </w:r>
      <w:r w:rsidRPr="009060DF">
        <w:rPr>
          <w:sz w:val="22"/>
          <w:szCs w:val="22"/>
          <w:lang w:val="en-US"/>
        </w:rPr>
        <w:t xml:space="preserve"> minimum standards</w:t>
      </w:r>
      <w:r w:rsidRPr="002379C8">
        <w:rPr>
          <w:sz w:val="22"/>
          <w:szCs w:val="22"/>
          <w:lang w:val="en-US"/>
        </w:rPr>
        <w:t>, it is necessary to increase their capacity by 1.2 million.</w:t>
      </w:r>
      <w:r w:rsidRPr="002379C8">
        <w:rPr>
          <w:rStyle w:val="FootnoteReference"/>
          <w:sz w:val="22"/>
          <w:szCs w:val="22"/>
          <w:lang w:val="ru-RU"/>
        </w:rPr>
        <w:footnoteReference w:id="26"/>
      </w:r>
    </w:p>
    <w:p w:rsidR="00846D28" w:rsidRPr="002379C8" w:rsidRDefault="00846D28" w:rsidP="00846D28">
      <w:pPr>
        <w:pStyle w:val="ListParagraph"/>
        <w:rPr>
          <w:rFonts w:ascii="Times New Roman" w:hAnsi="Times New Roman" w:cs="Times New Roman"/>
          <w:lang w:val="en-US"/>
        </w:rPr>
      </w:pPr>
    </w:p>
    <w:p w:rsidR="00F71FD9" w:rsidRDefault="00E81F6C" w:rsidP="00E81F6C">
      <w:pPr>
        <w:pStyle w:val="NormalWeb"/>
        <w:numPr>
          <w:ilvl w:val="0"/>
          <w:numId w:val="8"/>
        </w:numPr>
        <w:shd w:val="clear" w:color="auto" w:fill="FFFFFF"/>
        <w:spacing w:before="0" w:beforeAutospacing="0" w:after="0" w:afterAutospacing="0"/>
        <w:jc w:val="both"/>
        <w:rPr>
          <w:sz w:val="22"/>
          <w:szCs w:val="22"/>
          <w:lang w:val="en-US"/>
        </w:rPr>
      </w:pPr>
      <w:r w:rsidRPr="00E81F6C">
        <w:rPr>
          <w:sz w:val="22"/>
          <w:szCs w:val="22"/>
          <w:lang w:val="en-US"/>
        </w:rPr>
        <w:t>Despite a significant increase of the population of the RUz from 1991 to 2020 (+16 million people), the number of schools has decreased over this period. The reason of that is the transition to 9-year education in the schools between the period from 2010 to 2017. During this period</w:t>
      </w:r>
      <w:r w:rsidR="00ED4083">
        <w:rPr>
          <w:sz w:val="22"/>
          <w:szCs w:val="22"/>
          <w:lang w:val="en-US"/>
        </w:rPr>
        <w:t>,</w:t>
      </w:r>
      <w:r w:rsidRPr="00E81F6C">
        <w:rPr>
          <w:sz w:val="22"/>
          <w:szCs w:val="22"/>
          <w:lang w:val="en-US"/>
        </w:rPr>
        <w:t xml:space="preserve"> 1500 colleges and lyceums were built</w:t>
      </w:r>
      <w:r w:rsidR="00ED4083">
        <w:rPr>
          <w:sz w:val="22"/>
          <w:szCs w:val="22"/>
          <w:lang w:val="en-US"/>
        </w:rPr>
        <w:t>,</w:t>
      </w:r>
      <w:r w:rsidRPr="00E81F6C">
        <w:rPr>
          <w:sz w:val="22"/>
          <w:szCs w:val="22"/>
          <w:lang w:val="en-US"/>
        </w:rPr>
        <w:t xml:space="preserve"> but no attention was paid to schools. After the renewal of 11-year education in the schools in 2018 only 400 lyceums and colleges were revert to schools. Buildings of many schools were conveyed to other organizations for different reasons. MoPE is currently working on return of these former school buildings and the list includes 16 schools in Tashkent, that were conveyed to different ministries and agencies, but the process is not easy one.</w:t>
      </w:r>
      <w:r w:rsidR="00FE29BA" w:rsidRPr="00E81F6C">
        <w:rPr>
          <w:sz w:val="22"/>
          <w:szCs w:val="22"/>
          <w:vertAlign w:val="superscript"/>
        </w:rPr>
        <w:footnoteReference w:id="27"/>
      </w:r>
    </w:p>
    <w:p w:rsidR="00E81F6C" w:rsidRDefault="00E81F6C" w:rsidP="00E81F6C">
      <w:pPr>
        <w:pStyle w:val="ListParagraph"/>
        <w:rPr>
          <w:lang w:val="en-US"/>
        </w:rPr>
      </w:pPr>
    </w:p>
    <w:p w:rsidR="00E81F6C" w:rsidRPr="00E81F6C" w:rsidRDefault="00E81F6C" w:rsidP="00F27D27">
      <w:pPr>
        <w:pStyle w:val="NormalWeb"/>
        <w:numPr>
          <w:ilvl w:val="0"/>
          <w:numId w:val="8"/>
        </w:numPr>
        <w:shd w:val="clear" w:color="auto" w:fill="FFFFFF"/>
        <w:spacing w:before="0" w:beforeAutospacing="0" w:after="0" w:afterAutospacing="0"/>
        <w:jc w:val="both"/>
        <w:rPr>
          <w:lang w:val="en-US"/>
        </w:rPr>
      </w:pPr>
      <w:r w:rsidRPr="00E81F6C">
        <w:rPr>
          <w:sz w:val="22"/>
          <w:szCs w:val="22"/>
          <w:lang w:val="en-US"/>
        </w:rPr>
        <w:t>Examples of non-returned schools</w:t>
      </w:r>
      <w:r w:rsidR="00FE29BA" w:rsidRPr="00E81F6C">
        <w:rPr>
          <w:sz w:val="22"/>
          <w:szCs w:val="22"/>
          <w:lang w:val="en-US"/>
        </w:rPr>
        <w:t>:</w:t>
      </w:r>
    </w:p>
    <w:p w:rsidR="00E81F6C" w:rsidRPr="00ED4083" w:rsidRDefault="00ED4083" w:rsidP="00E81F6C">
      <w:pPr>
        <w:pStyle w:val="ListParagraph"/>
        <w:numPr>
          <w:ilvl w:val="0"/>
          <w:numId w:val="24"/>
        </w:numPr>
        <w:spacing w:after="0" w:line="240" w:lineRule="auto"/>
        <w:jc w:val="both"/>
        <w:rPr>
          <w:rFonts w:ascii="Times New Roman" w:eastAsia="Times New Roman" w:hAnsi="Times New Roman" w:cs="Times New Roman"/>
          <w:color w:val="202124"/>
          <w:lang w:val="en-US" w:eastAsia="fr-FR"/>
        </w:rPr>
      </w:pPr>
      <w:r>
        <w:rPr>
          <w:rFonts w:ascii="Times New Roman" w:eastAsia="Times New Roman" w:hAnsi="Times New Roman" w:cs="Times New Roman"/>
          <w:color w:val="202124"/>
          <w:u w:val="single"/>
          <w:lang w:val="en-US" w:eastAsia="fr-FR"/>
        </w:rPr>
        <w:t xml:space="preserve">The new </w:t>
      </w:r>
      <w:r w:rsidRPr="00ED4083">
        <w:rPr>
          <w:rFonts w:ascii="Times New Roman" w:eastAsia="Times New Roman" w:hAnsi="Times New Roman" w:cs="Times New Roman"/>
          <w:color w:val="202124"/>
          <w:u w:val="single"/>
          <w:lang w:val="en-US" w:eastAsia="fr-FR"/>
        </w:rPr>
        <w:t>qu</w:t>
      </w:r>
      <w:r>
        <w:rPr>
          <w:rFonts w:ascii="Times New Roman" w:eastAsia="Times New Roman" w:hAnsi="Times New Roman" w:cs="Times New Roman"/>
          <w:color w:val="202124"/>
          <w:u w:val="single"/>
          <w:lang w:val="en-US" w:eastAsia="fr-FR"/>
        </w:rPr>
        <w:t>arter called “</w:t>
      </w:r>
      <w:r w:rsidR="00E81F6C" w:rsidRPr="00E81F6C">
        <w:rPr>
          <w:rFonts w:ascii="Times New Roman" w:eastAsia="Times New Roman" w:hAnsi="Times New Roman" w:cs="Times New Roman"/>
          <w:color w:val="202124"/>
          <w:u w:val="single"/>
          <w:lang w:val="en-US" w:eastAsia="fr-FR"/>
        </w:rPr>
        <w:t>Tashkent</w:t>
      </w:r>
      <w:r>
        <w:rPr>
          <w:rFonts w:ascii="Times New Roman" w:eastAsia="Times New Roman" w:hAnsi="Times New Roman" w:cs="Times New Roman"/>
          <w:color w:val="202124"/>
          <w:u w:val="single"/>
          <w:lang w:val="en-US" w:eastAsia="fr-FR"/>
        </w:rPr>
        <w:t>-C</w:t>
      </w:r>
      <w:r w:rsidR="00E81F6C" w:rsidRPr="00E81F6C">
        <w:rPr>
          <w:rFonts w:ascii="Times New Roman" w:eastAsia="Times New Roman" w:hAnsi="Times New Roman" w:cs="Times New Roman"/>
          <w:color w:val="202124"/>
          <w:u w:val="single"/>
          <w:lang w:val="en-US" w:eastAsia="fr-FR"/>
        </w:rPr>
        <w:t>ity</w:t>
      </w:r>
      <w:r>
        <w:rPr>
          <w:rFonts w:ascii="Times New Roman" w:eastAsia="Times New Roman" w:hAnsi="Times New Roman" w:cs="Times New Roman"/>
          <w:color w:val="202124"/>
          <w:u w:val="single"/>
          <w:lang w:val="en-US" w:eastAsia="fr-FR"/>
        </w:rPr>
        <w:t>”</w:t>
      </w:r>
      <w:r w:rsidR="00E81F6C" w:rsidRPr="00E81F6C">
        <w:rPr>
          <w:rFonts w:ascii="Times New Roman" w:eastAsia="Times New Roman" w:hAnsi="Times New Roman" w:cs="Times New Roman"/>
          <w:color w:val="202124"/>
          <w:u w:val="single"/>
          <w:lang w:val="en-US" w:eastAsia="fr-FR"/>
        </w:rPr>
        <w:t xml:space="preserve"> </w:t>
      </w:r>
      <w:r w:rsidR="00E81F6C" w:rsidRPr="00ED4083">
        <w:rPr>
          <w:rFonts w:ascii="Times New Roman" w:eastAsia="Times New Roman" w:hAnsi="Times New Roman" w:cs="Times New Roman"/>
          <w:color w:val="202124"/>
          <w:lang w:val="en-US" w:eastAsia="fr-FR"/>
        </w:rPr>
        <w:t xml:space="preserve">is being built on the site of the demolished old mahalla </w:t>
      </w:r>
      <w:r w:rsidRPr="00ED4083">
        <w:rPr>
          <w:rFonts w:ascii="Times New Roman" w:eastAsia="Times New Roman" w:hAnsi="Times New Roman" w:cs="Times New Roman"/>
          <w:color w:val="202124"/>
          <w:lang w:val="en-US" w:eastAsia="fr-FR"/>
        </w:rPr>
        <w:t>(</w:t>
      </w:r>
      <w:r w:rsidRPr="00ED4083">
        <w:rPr>
          <w:rFonts w:ascii="Times New Roman" w:eastAsia="Times New Roman" w:hAnsi="Times New Roman" w:cs="Times New Roman"/>
          <w:i/>
          <w:color w:val="202124"/>
          <w:lang w:val="en-US" w:eastAsia="fr-FR"/>
        </w:rPr>
        <w:t>neighbourhood</w:t>
      </w:r>
      <w:r w:rsidRPr="00ED4083">
        <w:rPr>
          <w:rFonts w:ascii="Times New Roman" w:eastAsia="Times New Roman" w:hAnsi="Times New Roman" w:cs="Times New Roman"/>
          <w:color w:val="202124"/>
          <w:lang w:val="en-US" w:eastAsia="fr-FR"/>
        </w:rPr>
        <w:t xml:space="preserve">) </w:t>
      </w:r>
      <w:r w:rsidR="00E81F6C" w:rsidRPr="00ED4083">
        <w:rPr>
          <w:rFonts w:ascii="Times New Roman" w:eastAsia="Times New Roman" w:hAnsi="Times New Roman" w:cs="Times New Roman"/>
          <w:color w:val="202124"/>
          <w:lang w:val="en-US" w:eastAsia="fr-FR"/>
        </w:rPr>
        <w:t>Ukchi, where the 76th secondary school was functioning.</w:t>
      </w:r>
      <w:r w:rsidR="00E81F6C" w:rsidRPr="00ED4083">
        <w:rPr>
          <w:rStyle w:val="FootnoteReference"/>
          <w:sz w:val="22"/>
          <w:lang w:val="ru-RU"/>
        </w:rPr>
        <w:footnoteReference w:id="28"/>
      </w:r>
      <w:r w:rsidR="00E81F6C" w:rsidRPr="00ED4083">
        <w:rPr>
          <w:rFonts w:ascii="Times New Roman" w:hAnsi="Times New Roman" w:cs="Times New Roman"/>
          <w:color w:val="000000"/>
          <w:shd w:val="clear" w:color="auto" w:fill="FFFFFF"/>
          <w:lang w:val="en-US"/>
        </w:rPr>
        <w:t xml:space="preserve"> </w:t>
      </w:r>
      <w:r w:rsidR="00E81F6C" w:rsidRPr="00ED4083">
        <w:rPr>
          <w:rFonts w:ascii="Times New Roman" w:eastAsia="Times New Roman" w:hAnsi="Times New Roman" w:cs="Times New Roman"/>
          <w:color w:val="202124"/>
          <w:lang w:val="en-US" w:eastAsia="fr-FR"/>
        </w:rPr>
        <w:t xml:space="preserve">The construction of the Tashkent City mega-project with elite housing does not provide for the construction of public schools and kindergartens.  </w:t>
      </w:r>
    </w:p>
    <w:p w:rsidR="00E81F6C" w:rsidRPr="00ED4083" w:rsidRDefault="00E81F6C" w:rsidP="00E81F6C">
      <w:pPr>
        <w:pStyle w:val="ListParagraph"/>
        <w:numPr>
          <w:ilvl w:val="0"/>
          <w:numId w:val="24"/>
        </w:numPr>
        <w:spacing w:after="0" w:line="240" w:lineRule="auto"/>
        <w:jc w:val="both"/>
        <w:rPr>
          <w:rFonts w:ascii="Times New Roman" w:eastAsia="Times New Roman" w:hAnsi="Times New Roman" w:cs="Times New Roman"/>
          <w:color w:val="202124"/>
          <w:lang w:val="en-US" w:eastAsia="fr-FR"/>
        </w:rPr>
      </w:pPr>
      <w:r w:rsidRPr="00E81F6C">
        <w:rPr>
          <w:rFonts w:ascii="Times New Roman" w:eastAsia="Times New Roman" w:hAnsi="Times New Roman" w:cs="Times New Roman"/>
          <w:color w:val="202124"/>
          <w:u w:val="single"/>
          <w:lang w:val="en-US" w:eastAsia="fr-FR"/>
        </w:rPr>
        <w:t xml:space="preserve">In the Academ-gorodok in Tashkent </w:t>
      </w:r>
      <w:r w:rsidRPr="00ED4083">
        <w:rPr>
          <w:rFonts w:ascii="Times New Roman" w:eastAsia="Times New Roman" w:hAnsi="Times New Roman" w:cs="Times New Roman"/>
          <w:color w:val="202124"/>
          <w:lang w:val="en-US" w:eastAsia="fr-FR"/>
        </w:rPr>
        <w:t>there were two middle schools (#113 and #27), as well as college of Information Technology, which was reorganized into a special mathematical school named after. Al-Khwarizmi. In recent years, the 113th school was conveyed to the SCO Secretariat. The math school was moved 6 km away, and the school building was demolished and a mosque is being built instead. As a result, out of three middle schools in this densely populated area, one school remained.</w:t>
      </w:r>
    </w:p>
    <w:p w:rsidR="00E81F6C" w:rsidRPr="00E81F6C" w:rsidRDefault="00E81F6C" w:rsidP="00E81F6C">
      <w:pPr>
        <w:pStyle w:val="ListParagraph"/>
        <w:numPr>
          <w:ilvl w:val="0"/>
          <w:numId w:val="24"/>
        </w:numPr>
        <w:spacing w:after="0" w:line="240" w:lineRule="auto"/>
        <w:jc w:val="both"/>
        <w:rPr>
          <w:rFonts w:ascii="Times New Roman" w:eastAsia="Times New Roman" w:hAnsi="Times New Roman" w:cs="Times New Roman"/>
          <w:color w:val="202124"/>
          <w:u w:val="single"/>
          <w:lang w:val="en-US" w:eastAsia="fr-FR"/>
        </w:rPr>
      </w:pPr>
      <w:r w:rsidRPr="00E81F6C">
        <w:rPr>
          <w:rFonts w:ascii="Times New Roman" w:eastAsia="Times New Roman" w:hAnsi="Times New Roman" w:cs="Times New Roman"/>
          <w:color w:val="202124"/>
          <w:u w:val="single"/>
          <w:lang w:val="en-US" w:eastAsia="fr-FR"/>
        </w:rPr>
        <w:t xml:space="preserve">Medical College named after Borovsky </w:t>
      </w:r>
      <w:r w:rsidRPr="00ED4083">
        <w:rPr>
          <w:rFonts w:ascii="Times New Roman" w:eastAsia="Times New Roman" w:hAnsi="Times New Roman" w:cs="Times New Roman"/>
          <w:color w:val="202124"/>
          <w:lang w:val="en-US" w:eastAsia="fr-FR"/>
        </w:rPr>
        <w:t>was closed and demolished in response to a huge scandal involving the murder of a student by his fellow students on college grounds</w:t>
      </w:r>
      <w:r w:rsidRPr="00E81F6C">
        <w:rPr>
          <w:rFonts w:ascii="Times New Roman" w:eastAsia="Times New Roman" w:hAnsi="Times New Roman" w:cs="Times New Roman"/>
          <w:color w:val="202124"/>
          <w:u w:val="single"/>
          <w:lang w:val="en-US" w:eastAsia="fr-FR"/>
        </w:rPr>
        <w:t>.</w:t>
      </w:r>
      <w:r w:rsidRPr="00E81F6C">
        <w:rPr>
          <w:rStyle w:val="FootnoteReference"/>
          <w:sz w:val="22"/>
          <w:lang w:val="ru-RU"/>
        </w:rPr>
        <w:footnoteReference w:id="29"/>
      </w:r>
    </w:p>
    <w:p w:rsidR="00E81F6C" w:rsidRPr="00E81F6C" w:rsidRDefault="00E81F6C" w:rsidP="00E81F6C">
      <w:pPr>
        <w:pStyle w:val="ListParagraph"/>
        <w:spacing w:after="0" w:line="240" w:lineRule="auto"/>
        <w:ind w:left="1068"/>
        <w:rPr>
          <w:rFonts w:ascii="Times New Roman" w:eastAsia="Times New Roman" w:hAnsi="Times New Roman" w:cs="Times New Roman"/>
          <w:color w:val="202124"/>
          <w:u w:val="single"/>
          <w:lang w:val="en-US" w:eastAsia="fr-FR"/>
        </w:rPr>
      </w:pPr>
    </w:p>
    <w:p w:rsidR="00FE29BA" w:rsidRDefault="00E81F6C" w:rsidP="00E81F6C">
      <w:pPr>
        <w:pStyle w:val="NormalWeb"/>
        <w:numPr>
          <w:ilvl w:val="0"/>
          <w:numId w:val="8"/>
        </w:numPr>
        <w:shd w:val="clear" w:color="auto" w:fill="FFFFFF"/>
        <w:spacing w:before="0" w:beforeAutospacing="0" w:after="0" w:afterAutospacing="0"/>
        <w:jc w:val="both"/>
        <w:rPr>
          <w:sz w:val="22"/>
          <w:szCs w:val="22"/>
          <w:lang w:val="en-US"/>
        </w:rPr>
      </w:pPr>
      <w:r w:rsidRPr="00E81F6C">
        <w:rPr>
          <w:sz w:val="22"/>
          <w:szCs w:val="22"/>
          <w:lang w:val="en-US"/>
        </w:rPr>
        <w:t>Between 2018-2020 57,7 thousand new houses were built in Uzbekistan, while the number of newly built schools is 56, despite there is a need in 158 new schools. For example, in Samarkand massif Motrit many houses were built. However only one school with 1680 spaces was built. There is a need in 4 more schools there.</w:t>
      </w:r>
      <w:r w:rsidR="006345CC" w:rsidRPr="00E81F6C">
        <w:rPr>
          <w:sz w:val="22"/>
          <w:szCs w:val="22"/>
          <w:vertAlign w:val="superscript"/>
          <w:lang w:val="ru-RU"/>
        </w:rPr>
        <w:footnoteReference w:id="30"/>
      </w:r>
      <w:r w:rsidR="000B2231" w:rsidRPr="00E81F6C">
        <w:rPr>
          <w:sz w:val="22"/>
          <w:szCs w:val="22"/>
          <w:lang w:val="en-US"/>
        </w:rPr>
        <w:t xml:space="preserve"> </w:t>
      </w:r>
    </w:p>
    <w:p w:rsidR="00BE4688" w:rsidRDefault="00BE4688" w:rsidP="00BE4688">
      <w:pPr>
        <w:pStyle w:val="NormalWeb"/>
        <w:shd w:val="clear" w:color="auto" w:fill="FFFFFF"/>
        <w:spacing w:before="0" w:beforeAutospacing="0" w:after="0" w:afterAutospacing="0"/>
        <w:jc w:val="both"/>
        <w:rPr>
          <w:sz w:val="22"/>
          <w:szCs w:val="22"/>
          <w:lang w:val="en-US"/>
        </w:rPr>
      </w:pPr>
    </w:p>
    <w:p w:rsidR="00BE4688" w:rsidRPr="00BE4688" w:rsidRDefault="00BE4688" w:rsidP="00BE4688">
      <w:pPr>
        <w:pStyle w:val="NormalWeb"/>
        <w:numPr>
          <w:ilvl w:val="0"/>
          <w:numId w:val="8"/>
        </w:numPr>
        <w:shd w:val="clear" w:color="auto" w:fill="FFFFFF"/>
        <w:spacing w:before="0" w:beforeAutospacing="0" w:after="0" w:afterAutospacing="0"/>
        <w:jc w:val="both"/>
        <w:rPr>
          <w:sz w:val="22"/>
          <w:szCs w:val="22"/>
          <w:lang w:val="en-US"/>
        </w:rPr>
      </w:pPr>
      <w:r w:rsidRPr="00BE4688">
        <w:rPr>
          <w:sz w:val="22"/>
          <w:szCs w:val="22"/>
          <w:lang w:val="en-US"/>
        </w:rPr>
        <w:t>The Presidential Decree PD-4884 as of 6 November 2020</w:t>
      </w:r>
      <w:r w:rsidRPr="00BE4688">
        <w:rPr>
          <w:sz w:val="22"/>
          <w:szCs w:val="22"/>
          <w:vertAlign w:val="superscript"/>
          <w:lang w:val="ru-RU"/>
        </w:rPr>
        <w:footnoteReference w:id="31"/>
      </w:r>
      <w:r w:rsidRPr="00BE4688">
        <w:rPr>
          <w:sz w:val="22"/>
          <w:szCs w:val="22"/>
          <w:lang w:val="en-US"/>
        </w:rPr>
        <w:t xml:space="preserve"> provides for the creation of new places of study, respectively the construction of new high-rise buildings. The developer should take into account the creation of at least 1.5 places for pupils per apartment when developing the plan of the object. However, new residential districts are still being built without schools and kindergartens. </w:t>
      </w:r>
      <w:r w:rsidRPr="00BE4688">
        <w:rPr>
          <w:sz w:val="22"/>
          <w:szCs w:val="22"/>
          <w:vertAlign w:val="superscript"/>
          <w:lang w:val="ru-RU"/>
        </w:rPr>
        <w:footnoteReference w:id="32"/>
      </w:r>
      <w:r w:rsidRPr="00BE4688">
        <w:rPr>
          <w:sz w:val="22"/>
          <w:szCs w:val="22"/>
          <w:lang w:val="en-US"/>
        </w:rPr>
        <w:t xml:space="preserve">  For example, Presidential Decree PD#335 dated 28 July 2022 stipulates the construction of residential and commercial complexes instead of factories moved from Tashkent to another city, with a total area of 6.1 hectares. But th</w:t>
      </w:r>
      <w:r w:rsidR="00ED4083">
        <w:rPr>
          <w:sz w:val="22"/>
          <w:szCs w:val="22"/>
          <w:lang w:val="en-US"/>
        </w:rPr>
        <w:t>is</w:t>
      </w:r>
      <w:r w:rsidRPr="00BE4688">
        <w:rPr>
          <w:sz w:val="22"/>
          <w:szCs w:val="22"/>
          <w:lang w:val="en-US"/>
        </w:rPr>
        <w:t xml:space="preserve"> Decree does not provides construction of state schools, kindergartens and medical centers</w:t>
      </w:r>
      <w:r w:rsidR="00ED4083">
        <w:rPr>
          <w:sz w:val="22"/>
          <w:szCs w:val="22"/>
          <w:lang w:val="en-US"/>
        </w:rPr>
        <w:t xml:space="preserve"> in the quarters to be built</w:t>
      </w:r>
      <w:r w:rsidRPr="00BE4688">
        <w:rPr>
          <w:sz w:val="22"/>
          <w:szCs w:val="22"/>
          <w:lang w:val="en-US"/>
        </w:rPr>
        <w:t>.</w:t>
      </w:r>
      <w:r w:rsidRPr="00BE4688">
        <w:rPr>
          <w:sz w:val="22"/>
          <w:szCs w:val="22"/>
          <w:vertAlign w:val="superscript"/>
          <w:lang w:val="en-US"/>
        </w:rPr>
        <w:t xml:space="preserve"> </w:t>
      </w:r>
      <w:r w:rsidRPr="00BE4688">
        <w:rPr>
          <w:sz w:val="22"/>
          <w:szCs w:val="22"/>
          <w:vertAlign w:val="superscript"/>
          <w:lang w:val="ru-RU"/>
        </w:rPr>
        <w:footnoteReference w:id="33"/>
      </w:r>
    </w:p>
    <w:p w:rsidR="00BE4688" w:rsidRPr="00BE4688" w:rsidRDefault="00BE4688" w:rsidP="00BE4688">
      <w:pPr>
        <w:pStyle w:val="NormalWeb"/>
        <w:shd w:val="clear" w:color="auto" w:fill="FFFFFF"/>
        <w:spacing w:before="0" w:beforeAutospacing="0" w:after="0" w:afterAutospacing="0"/>
        <w:ind w:left="1170"/>
        <w:jc w:val="both"/>
        <w:rPr>
          <w:sz w:val="22"/>
          <w:szCs w:val="22"/>
          <w:lang w:val="en-US"/>
        </w:rPr>
      </w:pPr>
    </w:p>
    <w:p w:rsidR="00BE4688" w:rsidRPr="00BE4688" w:rsidRDefault="00BE4688" w:rsidP="00BE4688">
      <w:pPr>
        <w:pStyle w:val="NormalWeb"/>
        <w:numPr>
          <w:ilvl w:val="0"/>
          <w:numId w:val="8"/>
        </w:numPr>
        <w:shd w:val="clear" w:color="auto" w:fill="FFFFFF"/>
        <w:spacing w:before="0" w:beforeAutospacing="0" w:after="0" w:afterAutospacing="0"/>
        <w:jc w:val="both"/>
        <w:rPr>
          <w:sz w:val="22"/>
          <w:szCs w:val="22"/>
          <w:lang w:val="en-US"/>
        </w:rPr>
      </w:pPr>
      <w:r w:rsidRPr="00BE4688">
        <w:rPr>
          <w:sz w:val="22"/>
          <w:szCs w:val="22"/>
          <w:u w:val="single"/>
          <w:lang w:val="en-US"/>
        </w:rPr>
        <w:t>Concerning the PEE</w:t>
      </w:r>
      <w:r w:rsidRPr="00BE4688">
        <w:rPr>
          <w:sz w:val="22"/>
          <w:szCs w:val="22"/>
          <w:lang w:val="en-US"/>
        </w:rPr>
        <w:t>: The territory of PEE are taken away for other commercial purposes: construction of high-rise building, business centers, or even for construction of houses of oligarchs.</w:t>
      </w:r>
      <w:r w:rsidRPr="00135692">
        <w:rPr>
          <w:sz w:val="22"/>
          <w:szCs w:val="22"/>
          <w:vertAlign w:val="superscript"/>
          <w:lang w:val="en-US"/>
        </w:rPr>
        <w:t xml:space="preserve"> </w:t>
      </w:r>
      <w:r w:rsidRPr="00BE4688">
        <w:rPr>
          <w:sz w:val="22"/>
          <w:szCs w:val="22"/>
          <w:vertAlign w:val="superscript"/>
        </w:rPr>
        <w:footnoteReference w:id="34"/>
      </w:r>
      <w:r w:rsidRPr="00BE4688">
        <w:rPr>
          <w:sz w:val="22"/>
          <w:szCs w:val="22"/>
          <w:lang w:val="en-US"/>
        </w:rPr>
        <w:t xml:space="preserve"> Only within a one-kilometer radius of the Buyuk Ipak Yuli Metro Station</w:t>
      </w:r>
      <w:r w:rsidR="00ED4083">
        <w:rPr>
          <w:sz w:val="22"/>
          <w:szCs w:val="22"/>
          <w:lang w:val="en-US"/>
        </w:rPr>
        <w:t xml:space="preserve"> in Tashkent</w:t>
      </w:r>
      <w:r w:rsidRPr="00BE4688">
        <w:rPr>
          <w:sz w:val="22"/>
          <w:szCs w:val="22"/>
          <w:lang w:val="en-US"/>
        </w:rPr>
        <w:t xml:space="preserve"> four kindergartens were closed and later demolished in the last few years. A business center, a five-storey apartment building, a villa of an oligarch was built on the vacated areas. The building of the fourth kindergarten was given to a private company as compensation for the property seized from it in the process of demolition of the shopping mall on Navoi Avenue in Tashkent. As a result, only two State-owned PEEs remained in this densely populated area.</w:t>
      </w:r>
    </w:p>
    <w:p w:rsidR="00A93513" w:rsidRPr="00BE4688" w:rsidRDefault="00A93513" w:rsidP="00A93513">
      <w:pPr>
        <w:pStyle w:val="ListParagraph"/>
        <w:rPr>
          <w:rFonts w:ascii="Times New Roman" w:hAnsi="Times New Roman" w:cs="Times New Roman"/>
          <w:lang w:val="en-US"/>
        </w:rPr>
      </w:pPr>
    </w:p>
    <w:p w:rsidR="00117618" w:rsidRPr="002379C8" w:rsidRDefault="00FF6667" w:rsidP="00117618">
      <w:pPr>
        <w:pStyle w:val="ListParagraph"/>
        <w:numPr>
          <w:ilvl w:val="0"/>
          <w:numId w:val="8"/>
        </w:numPr>
        <w:shd w:val="clear" w:color="auto" w:fill="FFFFFF"/>
        <w:spacing w:after="0"/>
        <w:jc w:val="both"/>
        <w:rPr>
          <w:rFonts w:ascii="Times New Roman" w:hAnsi="Times New Roman" w:cs="Times New Roman"/>
          <w:lang w:val="en-US"/>
        </w:rPr>
      </w:pPr>
      <w:r w:rsidRPr="002379C8">
        <w:rPr>
          <w:rFonts w:ascii="Times New Roman" w:eastAsia="Times New Roman" w:hAnsi="Times New Roman" w:cs="Times New Roman"/>
          <w:lang w:val="en-US" w:eastAsia="fr-FR"/>
        </w:rPr>
        <w:t>According to</w:t>
      </w:r>
      <w:r w:rsidR="005B6E24" w:rsidRPr="002379C8">
        <w:rPr>
          <w:rFonts w:ascii="Times New Roman" w:eastAsia="Times New Roman" w:hAnsi="Times New Roman" w:cs="Times New Roman"/>
          <w:lang w:val="en-US" w:eastAsia="fr-FR"/>
        </w:rPr>
        <w:t xml:space="preserve"> CRC/C/UZB/RQ/5</w:t>
      </w:r>
      <w:r w:rsidR="00C24EB3" w:rsidRPr="002379C8">
        <w:rPr>
          <w:rFonts w:ascii="Times New Roman" w:eastAsia="Times New Roman" w:hAnsi="Times New Roman" w:cs="Times New Roman"/>
          <w:lang w:val="en-US" w:eastAsia="fr-FR"/>
        </w:rPr>
        <w:t xml:space="preserve"> (</w:t>
      </w:r>
      <w:r w:rsidRPr="002379C8">
        <w:rPr>
          <w:rFonts w:ascii="Times New Roman" w:eastAsia="Times New Roman" w:hAnsi="Times New Roman" w:cs="Times New Roman"/>
          <w:lang w:val="en-US" w:eastAsia="fr-FR"/>
        </w:rPr>
        <w:t xml:space="preserve">para. </w:t>
      </w:r>
      <w:r w:rsidR="005B6E24" w:rsidRPr="002379C8">
        <w:rPr>
          <w:rFonts w:ascii="Times New Roman" w:eastAsia="Times New Roman" w:hAnsi="Times New Roman" w:cs="Times New Roman"/>
          <w:lang w:val="en-US" w:eastAsia="fr-FR"/>
        </w:rPr>
        <w:t>128</w:t>
      </w:r>
      <w:r w:rsidR="00712EB1" w:rsidRPr="002379C8">
        <w:rPr>
          <w:rFonts w:ascii="Times New Roman" w:eastAsia="Times New Roman" w:hAnsi="Times New Roman" w:cs="Times New Roman"/>
          <w:lang w:val="en-US" w:eastAsia="fr-FR"/>
        </w:rPr>
        <w:t xml:space="preserve"> и</w:t>
      </w:r>
      <w:r w:rsidR="000B2231" w:rsidRPr="002379C8">
        <w:rPr>
          <w:rFonts w:ascii="Times New Roman" w:eastAsia="Times New Roman" w:hAnsi="Times New Roman" w:cs="Times New Roman"/>
          <w:lang w:val="en-US" w:eastAsia="fr-FR"/>
        </w:rPr>
        <w:t xml:space="preserve"> 130</w:t>
      </w:r>
      <w:r w:rsidR="00C24EB3" w:rsidRPr="002379C8">
        <w:rPr>
          <w:rFonts w:ascii="Times New Roman" w:eastAsia="Times New Roman" w:hAnsi="Times New Roman" w:cs="Times New Roman"/>
          <w:lang w:val="en-US" w:eastAsia="fr-FR"/>
        </w:rPr>
        <w:t>)</w:t>
      </w:r>
      <w:r w:rsidR="005B6E24" w:rsidRPr="002379C8">
        <w:rPr>
          <w:rFonts w:ascii="Times New Roman" w:eastAsia="Times New Roman" w:hAnsi="Times New Roman" w:cs="Times New Roman"/>
          <w:lang w:val="en-US" w:eastAsia="fr-FR"/>
        </w:rPr>
        <w:t xml:space="preserve">, </w:t>
      </w:r>
      <w:r w:rsidR="002F2CD1" w:rsidRPr="002379C8">
        <w:rPr>
          <w:rFonts w:ascii="Times New Roman" w:eastAsia="Times New Roman" w:hAnsi="Times New Roman" w:cs="Times New Roman"/>
          <w:lang w:val="en-US" w:eastAsia="fr-FR"/>
        </w:rPr>
        <w:t>i</w:t>
      </w:r>
      <w:r w:rsidRPr="002379C8">
        <w:rPr>
          <w:rFonts w:ascii="Times New Roman" w:eastAsia="Times New Roman" w:hAnsi="Times New Roman" w:cs="Times New Roman"/>
          <w:lang w:val="en-US" w:eastAsia="fr-FR"/>
        </w:rPr>
        <w:t xml:space="preserve">n 2021, 1,699,566 children, or 60.9 per cent of the population of pre-school age, were enrolled in pre-school education. There are 18,254 such centres, including 6,197 State and 12,057 non-governmental </w:t>
      </w:r>
      <w:r w:rsidR="002F2CD1" w:rsidRPr="002379C8">
        <w:rPr>
          <w:rFonts w:ascii="Times New Roman" w:eastAsia="Times New Roman" w:hAnsi="Times New Roman" w:cs="Times New Roman"/>
          <w:lang w:val="en-US" w:eastAsia="fr-FR"/>
        </w:rPr>
        <w:t>PEEs</w:t>
      </w:r>
      <w:r w:rsidRPr="002379C8">
        <w:rPr>
          <w:rFonts w:ascii="Times New Roman" w:hAnsi="Times New Roman" w:cs="Times New Roman"/>
          <w:lang w:val="en-US"/>
        </w:rPr>
        <w:t>.</w:t>
      </w:r>
      <w:r w:rsidR="005B6E24" w:rsidRPr="002379C8">
        <w:rPr>
          <w:rFonts w:ascii="Times New Roman" w:hAnsi="Times New Roman" w:cs="Times New Roman"/>
          <w:vertAlign w:val="superscript"/>
        </w:rPr>
        <w:footnoteReference w:id="35"/>
      </w:r>
      <w:r w:rsidR="002F2CD1" w:rsidRPr="00135692">
        <w:rPr>
          <w:rFonts w:ascii="Times New Roman" w:hAnsi="Times New Roman" w:cs="Times New Roman"/>
          <w:lang w:val="en-US"/>
        </w:rPr>
        <w:t xml:space="preserve"> </w:t>
      </w:r>
      <w:r w:rsidR="002F2CD1" w:rsidRPr="002379C8">
        <w:rPr>
          <w:rFonts w:ascii="Times New Roman" w:eastAsia="Times New Roman" w:hAnsi="Times New Roman" w:cs="Times New Roman"/>
          <w:lang w:val="en-US" w:eastAsia="fr-FR"/>
        </w:rPr>
        <w:t xml:space="preserve">Despite the increase in the number of private </w:t>
      </w:r>
      <w:r w:rsidR="002F2CD1" w:rsidRPr="002379C8">
        <w:rPr>
          <w:rFonts w:ascii="Times New Roman" w:eastAsia="Times New Roman" w:hAnsi="Times New Roman" w:cs="Times New Roman"/>
          <w:lang w:val="uz-Latn-UZ" w:eastAsia="fr-FR"/>
        </w:rPr>
        <w:t>PEE</w:t>
      </w:r>
      <w:r w:rsidR="002F2CD1" w:rsidRPr="002379C8">
        <w:rPr>
          <w:rFonts w:ascii="Times New Roman" w:eastAsia="Times New Roman" w:hAnsi="Times New Roman" w:cs="Times New Roman"/>
          <w:lang w:val="en-US" w:eastAsia="fr-FR"/>
        </w:rPr>
        <w:t xml:space="preserve">s, they </w:t>
      </w:r>
      <w:r w:rsidR="002F2CD1" w:rsidRPr="002379C8">
        <w:rPr>
          <w:rFonts w:ascii="Times New Roman" w:eastAsia="Times New Roman" w:hAnsi="Times New Roman" w:cs="Times New Roman"/>
          <w:lang w:val="uz-Latn-UZ" w:eastAsia="fr-FR"/>
        </w:rPr>
        <w:t>cover</w:t>
      </w:r>
      <w:r w:rsidR="002F2CD1" w:rsidRPr="002379C8">
        <w:rPr>
          <w:rFonts w:ascii="Times New Roman" w:eastAsia="Times New Roman" w:hAnsi="Times New Roman" w:cs="Times New Roman"/>
          <w:lang w:val="en-US" w:eastAsia="fr-FR"/>
        </w:rPr>
        <w:t xml:space="preserve"> only 33.8 per cent of children attending </w:t>
      </w:r>
      <w:r w:rsidR="002F2CD1" w:rsidRPr="002379C8">
        <w:rPr>
          <w:rFonts w:ascii="Times New Roman" w:eastAsia="Times New Roman" w:hAnsi="Times New Roman" w:cs="Times New Roman"/>
          <w:lang w:val="uz-Latn-UZ" w:eastAsia="fr-FR"/>
        </w:rPr>
        <w:t>PEE</w:t>
      </w:r>
      <w:r w:rsidR="002F2CD1" w:rsidRPr="002379C8">
        <w:rPr>
          <w:rFonts w:ascii="Times New Roman" w:eastAsia="Times New Roman" w:hAnsi="Times New Roman" w:cs="Times New Roman"/>
          <w:lang w:val="en-US" w:eastAsia="fr-FR"/>
        </w:rPr>
        <w:t>s</w:t>
      </w:r>
      <w:r w:rsidR="002F2CD1" w:rsidRPr="002379C8">
        <w:rPr>
          <w:rFonts w:ascii="Times New Roman" w:hAnsi="Times New Roman" w:cs="Times New Roman"/>
          <w:vertAlign w:val="superscript"/>
          <w:lang w:val="en-US"/>
        </w:rPr>
        <w:t>.</w:t>
      </w:r>
      <w:r w:rsidR="002F2CD1" w:rsidRPr="002379C8">
        <w:rPr>
          <w:rFonts w:ascii="Times New Roman" w:hAnsi="Times New Roman" w:cs="Times New Roman"/>
          <w:vertAlign w:val="superscript"/>
        </w:rPr>
        <w:footnoteReference w:id="36"/>
      </w:r>
      <w:r w:rsidR="002F2CD1" w:rsidRPr="002379C8">
        <w:rPr>
          <w:rFonts w:ascii="Times New Roman" w:eastAsia="Times New Roman" w:hAnsi="Times New Roman" w:cs="Times New Roman"/>
          <w:lang w:val="en-US" w:eastAsia="fr-FR"/>
        </w:rPr>
        <w:t>, since most families in Uzbekistan cannot afford private kindergartens because of the very high fees (on average from 200 USD and above, which is the average salary in the country)</w:t>
      </w:r>
    </w:p>
    <w:p w:rsidR="00117618" w:rsidRPr="002379C8" w:rsidRDefault="00FF6667" w:rsidP="0017160A">
      <w:pPr>
        <w:pStyle w:val="Heading4"/>
        <w:rPr>
          <w:sz w:val="22"/>
          <w:szCs w:val="22"/>
          <w:lang w:val="ru-RU"/>
        </w:rPr>
      </w:pPr>
      <w:r w:rsidRPr="002379C8">
        <w:rPr>
          <w:sz w:val="22"/>
          <w:szCs w:val="22"/>
          <w:lang w:val="en-US"/>
        </w:rPr>
        <w:t>Recommendations</w:t>
      </w:r>
      <w:r w:rsidR="00117618" w:rsidRPr="002379C8">
        <w:rPr>
          <w:sz w:val="22"/>
          <w:szCs w:val="22"/>
          <w:lang w:val="ru-RU"/>
        </w:rPr>
        <w:t xml:space="preserve">: </w:t>
      </w:r>
    </w:p>
    <w:p w:rsidR="00FF6667" w:rsidRPr="002379C8" w:rsidRDefault="00FF6667" w:rsidP="00FF6667">
      <w:pPr>
        <w:pStyle w:val="ListParagraph"/>
        <w:numPr>
          <w:ilvl w:val="0"/>
          <w:numId w:val="30"/>
        </w:numPr>
        <w:rPr>
          <w:rFonts w:ascii="Times New Roman" w:hAnsi="Times New Roman" w:cs="Times New Roman"/>
          <w:lang w:val="en-US"/>
        </w:rPr>
      </w:pPr>
      <w:r w:rsidRPr="002379C8">
        <w:rPr>
          <w:rFonts w:ascii="Times New Roman" w:hAnsi="Times New Roman" w:cs="Times New Roman"/>
          <w:lang w:val="en-US"/>
        </w:rPr>
        <w:t>To introduce in the City Planning Code the obligation to plan the construction of public schools and PEEs in the construction of new residential blocks.</w:t>
      </w:r>
    </w:p>
    <w:p w:rsidR="00FF6667" w:rsidRPr="002379C8" w:rsidRDefault="00FF6667" w:rsidP="00FF6667">
      <w:pPr>
        <w:pStyle w:val="ListParagraph"/>
        <w:numPr>
          <w:ilvl w:val="0"/>
          <w:numId w:val="30"/>
        </w:numPr>
        <w:rPr>
          <w:rFonts w:ascii="Times New Roman" w:hAnsi="Times New Roman" w:cs="Times New Roman"/>
          <w:lang w:val="en-US"/>
        </w:rPr>
      </w:pPr>
      <w:r w:rsidRPr="002379C8">
        <w:rPr>
          <w:rFonts w:ascii="Times New Roman" w:hAnsi="Times New Roman" w:cs="Times New Roman"/>
          <w:lang w:val="en-US"/>
        </w:rPr>
        <w:t>The Government of Uzbekistan should allocate funds from the state budget for the construction and maintenance of new schools and PEEs, providing them with the necessary teaching staff</w:t>
      </w:r>
      <w:r w:rsidR="00ED4083">
        <w:rPr>
          <w:rFonts w:ascii="Times New Roman" w:hAnsi="Times New Roman" w:cs="Times New Roman"/>
          <w:lang w:val="en-US"/>
        </w:rPr>
        <w:t xml:space="preserve"> and equipment</w:t>
      </w:r>
      <w:r w:rsidRPr="002379C8">
        <w:rPr>
          <w:rFonts w:ascii="Times New Roman" w:hAnsi="Times New Roman" w:cs="Times New Roman"/>
          <w:lang w:val="en-US"/>
        </w:rPr>
        <w:t>.</w:t>
      </w:r>
    </w:p>
    <w:p w:rsidR="00FF6667" w:rsidRPr="002379C8" w:rsidRDefault="00FF6667" w:rsidP="00FF6667">
      <w:pPr>
        <w:pStyle w:val="ListParagraph"/>
        <w:numPr>
          <w:ilvl w:val="0"/>
          <w:numId w:val="30"/>
        </w:numPr>
        <w:rPr>
          <w:rFonts w:ascii="Times New Roman" w:hAnsi="Times New Roman" w:cs="Times New Roman"/>
          <w:lang w:val="en-US"/>
        </w:rPr>
      </w:pPr>
      <w:r w:rsidRPr="002379C8">
        <w:rPr>
          <w:rFonts w:ascii="Times New Roman" w:hAnsi="Times New Roman" w:cs="Times New Roman"/>
          <w:lang w:val="en-US"/>
        </w:rPr>
        <w:t>To introduce strict monitoring of compliance with PSR when issuing building permits</w:t>
      </w:r>
    </w:p>
    <w:p w:rsidR="00FF6667" w:rsidRPr="002379C8" w:rsidRDefault="00FF6667" w:rsidP="00FF6667">
      <w:pPr>
        <w:pStyle w:val="ListParagraph"/>
        <w:numPr>
          <w:ilvl w:val="0"/>
          <w:numId w:val="30"/>
        </w:numPr>
        <w:rPr>
          <w:rFonts w:ascii="Times New Roman" w:hAnsi="Times New Roman" w:cs="Times New Roman"/>
          <w:lang w:val="en-US"/>
        </w:rPr>
      </w:pPr>
      <w:r w:rsidRPr="002379C8">
        <w:rPr>
          <w:rFonts w:ascii="Times New Roman" w:hAnsi="Times New Roman" w:cs="Times New Roman"/>
          <w:lang w:val="en-US"/>
        </w:rPr>
        <w:t xml:space="preserve">To oblige the State to eliminate the demolition of </w:t>
      </w:r>
      <w:r w:rsidRPr="002379C8">
        <w:rPr>
          <w:rFonts w:ascii="Times New Roman" w:hAnsi="Times New Roman" w:cs="Times New Roman"/>
          <w:lang w:val="uz-Latn-UZ"/>
        </w:rPr>
        <w:t>PEEs</w:t>
      </w:r>
      <w:r w:rsidRPr="002379C8">
        <w:rPr>
          <w:rFonts w:ascii="Times New Roman" w:hAnsi="Times New Roman" w:cs="Times New Roman"/>
          <w:lang w:val="en-US"/>
        </w:rPr>
        <w:t xml:space="preserve"> and schools for commercial purposes, make educational institutions more </w:t>
      </w:r>
      <w:r w:rsidRPr="00B516EF">
        <w:rPr>
          <w:rFonts w:ascii="Times New Roman" w:hAnsi="Times New Roman" w:cs="Times New Roman"/>
          <w:lang w:val="en-US"/>
        </w:rPr>
        <w:t>accessible</w:t>
      </w:r>
      <w:r w:rsidRPr="002379C8">
        <w:rPr>
          <w:rFonts w:ascii="Times New Roman" w:hAnsi="Times New Roman" w:cs="Times New Roman"/>
          <w:lang w:val="en-US"/>
        </w:rPr>
        <w:t xml:space="preserve"> to children by increasing budgetary allocations for the construction of new kindergartens and schools.</w:t>
      </w:r>
    </w:p>
    <w:p w:rsidR="0017160A" w:rsidRPr="002379C8" w:rsidRDefault="0017160A" w:rsidP="0017160A">
      <w:pPr>
        <w:pStyle w:val="ListParagraph"/>
        <w:ind w:left="1080"/>
        <w:rPr>
          <w:rFonts w:ascii="Times New Roman" w:hAnsi="Times New Roman" w:cs="Times New Roman"/>
          <w:color w:val="333333"/>
          <w:lang w:val="en-US"/>
        </w:rPr>
      </w:pPr>
    </w:p>
    <w:p w:rsidR="00EA6272" w:rsidRPr="002379C8" w:rsidRDefault="006E2A66" w:rsidP="00F86325">
      <w:pPr>
        <w:pStyle w:val="Heading3"/>
        <w:rPr>
          <w:color w:val="333333"/>
          <w:sz w:val="22"/>
          <w:szCs w:val="22"/>
          <w:lang w:val="ru-RU"/>
        </w:rPr>
      </w:pPr>
      <w:r w:rsidRPr="002379C8">
        <w:rPr>
          <w:sz w:val="22"/>
          <w:szCs w:val="22"/>
          <w:lang w:val="uz-Latn-UZ"/>
        </w:rPr>
        <w:t>Non-discrimination</w:t>
      </w:r>
      <w:r w:rsidR="000B2231" w:rsidRPr="002379C8">
        <w:rPr>
          <w:sz w:val="22"/>
          <w:szCs w:val="22"/>
          <w:lang w:val="ru-RU"/>
        </w:rPr>
        <w:t xml:space="preserve"> </w:t>
      </w:r>
      <w:r w:rsidR="00B07ABD" w:rsidRPr="002379C8">
        <w:rPr>
          <w:sz w:val="22"/>
          <w:szCs w:val="22"/>
          <w:lang w:val="ru-RU"/>
        </w:rPr>
        <w:t>(</w:t>
      </w:r>
      <w:r w:rsidRPr="002379C8">
        <w:rPr>
          <w:color w:val="333333"/>
          <w:sz w:val="22"/>
          <w:szCs w:val="22"/>
          <w:lang w:val="uz-Latn-UZ"/>
        </w:rPr>
        <w:t>Article</w:t>
      </w:r>
      <w:r w:rsidR="00EA6272" w:rsidRPr="002379C8">
        <w:rPr>
          <w:color w:val="333333"/>
          <w:sz w:val="22"/>
          <w:szCs w:val="22"/>
          <w:lang w:val="ru-RU"/>
        </w:rPr>
        <w:t xml:space="preserve"> 2</w:t>
      </w:r>
      <w:r w:rsidR="00B07ABD" w:rsidRPr="002379C8">
        <w:rPr>
          <w:color w:val="333333"/>
          <w:sz w:val="22"/>
          <w:szCs w:val="22"/>
          <w:lang w:val="ru-RU"/>
        </w:rPr>
        <w:t>)</w:t>
      </w:r>
    </w:p>
    <w:p w:rsidR="006E2A66" w:rsidRPr="002379C8" w:rsidRDefault="006E2A66" w:rsidP="006E2A66">
      <w:pPr>
        <w:pStyle w:val="NormalWeb"/>
        <w:numPr>
          <w:ilvl w:val="0"/>
          <w:numId w:val="8"/>
        </w:numPr>
        <w:shd w:val="clear" w:color="auto" w:fill="FFFFFF"/>
        <w:spacing w:before="0" w:beforeAutospacing="0" w:after="0" w:afterAutospacing="0"/>
        <w:jc w:val="both"/>
        <w:rPr>
          <w:iCs/>
          <w:sz w:val="22"/>
          <w:szCs w:val="22"/>
          <w:lang w:val="en-US"/>
        </w:rPr>
      </w:pPr>
      <w:r w:rsidRPr="002379C8">
        <w:rPr>
          <w:iCs/>
          <w:sz w:val="22"/>
          <w:szCs w:val="22"/>
          <w:lang w:val="en-US"/>
        </w:rPr>
        <w:t>Since the State has undertaken commitment to provide basic education, it should strive to make it equal for all, since the future of children depends on it.</w:t>
      </w:r>
      <w:r w:rsidRPr="002379C8">
        <w:rPr>
          <w:iCs/>
          <w:sz w:val="22"/>
          <w:szCs w:val="22"/>
          <w:vertAlign w:val="superscript"/>
          <w:lang w:val="en-US"/>
        </w:rPr>
        <w:t xml:space="preserve"> </w:t>
      </w:r>
      <w:r w:rsidRPr="002379C8">
        <w:rPr>
          <w:iCs/>
          <w:sz w:val="22"/>
          <w:szCs w:val="22"/>
          <w:vertAlign w:val="superscript"/>
          <w:lang w:val="ru-RU"/>
        </w:rPr>
        <w:footnoteReference w:id="37"/>
      </w:r>
      <w:r w:rsidRPr="002379C8">
        <w:rPr>
          <w:iCs/>
          <w:sz w:val="22"/>
          <w:szCs w:val="22"/>
          <w:lang w:val="en-US"/>
        </w:rPr>
        <w:t xml:space="preserve">  However, the government itself </w:t>
      </w:r>
      <w:r w:rsidR="00244FA5">
        <w:rPr>
          <w:iCs/>
          <w:sz w:val="22"/>
          <w:szCs w:val="22"/>
          <w:lang w:val="en-US"/>
        </w:rPr>
        <w:t xml:space="preserve">creates inequality in education, including </w:t>
      </w:r>
      <w:r w:rsidRPr="002379C8">
        <w:rPr>
          <w:iCs/>
          <w:sz w:val="22"/>
          <w:szCs w:val="22"/>
          <w:lang w:val="en-US"/>
        </w:rPr>
        <w:t>the so-called presidential schools. While in some areas during the winter, children are educated in cold schools and overcrowded classrooms, presidential schools provide conditions</w:t>
      </w:r>
      <w:r w:rsidRPr="002379C8">
        <w:rPr>
          <w:iCs/>
          <w:sz w:val="22"/>
          <w:szCs w:val="22"/>
          <w:vertAlign w:val="superscript"/>
          <w:lang w:val="ru-RU"/>
        </w:rPr>
        <w:footnoteReference w:id="38"/>
      </w:r>
      <w:r w:rsidRPr="002379C8">
        <w:rPr>
          <w:iCs/>
          <w:sz w:val="22"/>
          <w:szCs w:val="22"/>
          <w:lang w:val="en-US"/>
        </w:rPr>
        <w:t xml:space="preserve">, which are not available in any other </w:t>
      </w:r>
      <w:r w:rsidR="00244FA5">
        <w:rPr>
          <w:iCs/>
          <w:sz w:val="22"/>
          <w:szCs w:val="22"/>
          <w:lang w:val="en-US"/>
        </w:rPr>
        <w:t xml:space="preserve">public </w:t>
      </w:r>
      <w:r w:rsidRPr="002379C8">
        <w:rPr>
          <w:iCs/>
          <w:sz w:val="22"/>
          <w:szCs w:val="22"/>
          <w:lang w:val="en-US"/>
        </w:rPr>
        <w:t>school, although both types of schools are financed with taxpayers’ funds.</w:t>
      </w:r>
      <w:r w:rsidRPr="002379C8">
        <w:rPr>
          <w:iCs/>
          <w:sz w:val="22"/>
          <w:szCs w:val="22"/>
          <w:vertAlign w:val="superscript"/>
          <w:lang w:val="ru-RU"/>
        </w:rPr>
        <w:footnoteReference w:id="39"/>
      </w:r>
      <w:r w:rsidRPr="002379C8">
        <w:rPr>
          <w:iCs/>
          <w:sz w:val="22"/>
          <w:szCs w:val="22"/>
          <w:lang w:val="en-US"/>
        </w:rPr>
        <w:t xml:space="preserve"> In Presidential schools there are no more than 24 pupils per class, while classes in an ordinary school often have more than 40 pupils. The specialized boarding schools in the </w:t>
      </w:r>
      <w:r w:rsidR="001A18B9" w:rsidRPr="002379C8">
        <w:rPr>
          <w:lang w:val="en-US"/>
        </w:rPr>
        <w:t>ADPCS</w:t>
      </w:r>
      <w:r w:rsidRPr="002379C8">
        <w:rPr>
          <w:iCs/>
          <w:sz w:val="22"/>
          <w:szCs w:val="22"/>
          <w:lang w:val="en-US"/>
        </w:rPr>
        <w:t xml:space="preserve"> system will provide students with accommodation and food free of charge.</w:t>
      </w:r>
      <w:r w:rsidR="001A18B9" w:rsidRPr="00135692">
        <w:rPr>
          <w:iCs/>
          <w:sz w:val="22"/>
          <w:szCs w:val="22"/>
          <w:vertAlign w:val="superscript"/>
          <w:lang w:val="en-US"/>
        </w:rPr>
        <w:t xml:space="preserve"> </w:t>
      </w:r>
      <w:r w:rsidR="001A18B9" w:rsidRPr="002379C8">
        <w:rPr>
          <w:iCs/>
          <w:sz w:val="22"/>
          <w:szCs w:val="22"/>
          <w:vertAlign w:val="superscript"/>
        </w:rPr>
        <w:footnoteReference w:id="40"/>
      </w:r>
      <w:r w:rsidRPr="002379C8">
        <w:rPr>
          <w:iCs/>
          <w:sz w:val="22"/>
          <w:szCs w:val="22"/>
          <w:lang w:val="en-US"/>
        </w:rPr>
        <w:t xml:space="preserve">  </w:t>
      </w:r>
    </w:p>
    <w:p w:rsidR="00A93513" w:rsidRPr="002379C8" w:rsidRDefault="00A93513" w:rsidP="00A93513">
      <w:pPr>
        <w:pStyle w:val="NormalWeb"/>
        <w:shd w:val="clear" w:color="auto" w:fill="FFFFFF"/>
        <w:spacing w:before="0" w:beforeAutospacing="0" w:after="0" w:afterAutospacing="0"/>
        <w:ind w:left="1170"/>
        <w:jc w:val="both"/>
        <w:rPr>
          <w:iCs/>
          <w:sz w:val="22"/>
          <w:szCs w:val="22"/>
          <w:lang w:val="en-US"/>
        </w:rPr>
      </w:pPr>
    </w:p>
    <w:p w:rsidR="00D25615" w:rsidRPr="002379C8" w:rsidRDefault="00C53FC7" w:rsidP="00D25615">
      <w:pPr>
        <w:pStyle w:val="NormalWeb"/>
        <w:numPr>
          <w:ilvl w:val="0"/>
          <w:numId w:val="8"/>
        </w:numPr>
        <w:shd w:val="clear" w:color="auto" w:fill="FFFFFF"/>
        <w:spacing w:before="0" w:beforeAutospacing="0" w:after="0" w:afterAutospacing="0"/>
        <w:jc w:val="both"/>
        <w:rPr>
          <w:iCs/>
          <w:sz w:val="22"/>
          <w:szCs w:val="22"/>
          <w:lang w:val="en-US"/>
        </w:rPr>
      </w:pPr>
      <w:r w:rsidRPr="002379C8">
        <w:rPr>
          <w:iCs/>
          <w:sz w:val="22"/>
          <w:szCs w:val="22"/>
          <w:lang w:val="en-US"/>
        </w:rPr>
        <w:t xml:space="preserve">Agency for the Development of Presidential, Creative and Specialized Schools </w:t>
      </w:r>
      <w:r w:rsidR="00CE36A7" w:rsidRPr="002379C8">
        <w:rPr>
          <w:iCs/>
          <w:sz w:val="22"/>
          <w:szCs w:val="22"/>
          <w:lang w:val="en-US"/>
        </w:rPr>
        <w:t>(</w:t>
      </w:r>
      <w:r w:rsidRPr="002379C8">
        <w:rPr>
          <w:lang w:val="en-US"/>
        </w:rPr>
        <w:t>ADPC</w:t>
      </w:r>
      <w:r w:rsidR="00D25615" w:rsidRPr="002379C8">
        <w:rPr>
          <w:lang w:val="en-US"/>
        </w:rPr>
        <w:t>S</w:t>
      </w:r>
      <w:r w:rsidRPr="002379C8">
        <w:rPr>
          <w:lang w:val="en-US"/>
        </w:rPr>
        <w:t>S</w:t>
      </w:r>
      <w:r w:rsidR="00CE36A7" w:rsidRPr="002379C8">
        <w:rPr>
          <w:iCs/>
          <w:sz w:val="22"/>
          <w:szCs w:val="22"/>
          <w:lang w:val="en-US"/>
        </w:rPr>
        <w:t>)</w:t>
      </w:r>
      <w:r w:rsidR="00B66B4A" w:rsidRPr="002379C8">
        <w:rPr>
          <w:iCs/>
          <w:sz w:val="22"/>
          <w:szCs w:val="22"/>
          <w:lang w:val="en-US"/>
        </w:rPr>
        <w:t xml:space="preserve"> </w:t>
      </w:r>
      <w:r w:rsidRPr="002379C8">
        <w:rPr>
          <w:iCs/>
          <w:sz w:val="22"/>
          <w:szCs w:val="22"/>
          <w:lang w:val="en-US"/>
        </w:rPr>
        <w:t>under the CM of RUz</w:t>
      </w:r>
      <w:r w:rsidR="00B66B4A" w:rsidRPr="002379C8">
        <w:rPr>
          <w:iCs/>
          <w:sz w:val="22"/>
          <w:szCs w:val="22"/>
          <w:lang w:val="en-US"/>
        </w:rPr>
        <w:t xml:space="preserve"> </w:t>
      </w:r>
      <w:r w:rsidRPr="002379C8">
        <w:rPr>
          <w:iCs/>
          <w:sz w:val="22"/>
          <w:szCs w:val="22"/>
          <w:lang w:val="en-US"/>
        </w:rPr>
        <w:t>was established</w:t>
      </w:r>
      <w:r w:rsidR="00B66B4A" w:rsidRPr="002379C8">
        <w:rPr>
          <w:iCs/>
          <w:sz w:val="22"/>
          <w:szCs w:val="22"/>
          <w:lang w:val="en-US"/>
        </w:rPr>
        <w:t xml:space="preserve"> </w:t>
      </w:r>
      <w:r w:rsidRPr="002379C8">
        <w:rPr>
          <w:iCs/>
          <w:sz w:val="22"/>
          <w:szCs w:val="22"/>
          <w:lang w:val="en-US"/>
        </w:rPr>
        <w:t>in accordance with</w:t>
      </w:r>
      <w:r w:rsidR="0017160A" w:rsidRPr="002379C8">
        <w:rPr>
          <w:color w:val="000000" w:themeColor="text1"/>
          <w:sz w:val="22"/>
          <w:szCs w:val="22"/>
          <w:lang w:val="en-US"/>
        </w:rPr>
        <w:t xml:space="preserve"> </w:t>
      </w:r>
      <w:r w:rsidRPr="002379C8">
        <w:rPr>
          <w:iCs/>
          <w:sz w:val="22"/>
          <w:szCs w:val="22"/>
          <w:lang w:val="en-US"/>
        </w:rPr>
        <w:t>DP</w:t>
      </w:r>
      <w:r w:rsidR="00C24EB3" w:rsidRPr="002379C8">
        <w:rPr>
          <w:iCs/>
          <w:sz w:val="22"/>
          <w:szCs w:val="22"/>
          <w:lang w:val="en-US"/>
        </w:rPr>
        <w:t>-5815</w:t>
      </w:r>
      <w:r w:rsidR="006E0568" w:rsidRPr="002379C8">
        <w:rPr>
          <w:iCs/>
          <w:sz w:val="22"/>
          <w:szCs w:val="22"/>
          <w:lang w:val="en-US"/>
        </w:rPr>
        <w:t xml:space="preserve"> </w:t>
      </w:r>
      <w:r w:rsidRPr="002379C8">
        <w:rPr>
          <w:iCs/>
          <w:sz w:val="22"/>
          <w:szCs w:val="22"/>
          <w:lang w:val="en-US"/>
        </w:rPr>
        <w:t xml:space="preserve">as of 9 September </w:t>
      </w:r>
      <w:r w:rsidR="006E0568" w:rsidRPr="002379C8">
        <w:rPr>
          <w:iCs/>
          <w:sz w:val="22"/>
          <w:szCs w:val="22"/>
          <w:lang w:val="en-US"/>
        </w:rPr>
        <w:t>2019.</w:t>
      </w:r>
      <w:r w:rsidR="00E521A8" w:rsidRPr="002379C8">
        <w:rPr>
          <w:iCs/>
          <w:sz w:val="22"/>
          <w:szCs w:val="22"/>
          <w:vertAlign w:val="superscript"/>
          <w:lang w:val="en-US"/>
        </w:rPr>
        <w:t xml:space="preserve"> </w:t>
      </w:r>
      <w:r w:rsidR="00D25615" w:rsidRPr="002379C8">
        <w:rPr>
          <w:iCs/>
          <w:sz w:val="22"/>
          <w:szCs w:val="22"/>
          <w:lang w:val="en-US"/>
        </w:rPr>
        <w:t xml:space="preserve">The Presidential Schools and  specialized school related to the </w:t>
      </w:r>
      <w:r w:rsidR="00E521A8" w:rsidRPr="002379C8">
        <w:rPr>
          <w:iCs/>
          <w:sz w:val="22"/>
          <w:szCs w:val="22"/>
          <w:lang w:val="en-US"/>
        </w:rPr>
        <w:t>MoPE</w:t>
      </w:r>
      <w:r w:rsidR="00D25615" w:rsidRPr="002379C8">
        <w:rPr>
          <w:iCs/>
          <w:sz w:val="22"/>
          <w:szCs w:val="22"/>
          <w:lang w:val="en-US"/>
        </w:rPr>
        <w:t xml:space="preserve">, </w:t>
      </w:r>
      <w:r w:rsidR="00E521A8" w:rsidRPr="002379C8">
        <w:rPr>
          <w:iCs/>
          <w:sz w:val="22"/>
          <w:szCs w:val="22"/>
          <w:lang w:val="en-US"/>
        </w:rPr>
        <w:t>MoHSSE, MoITC</w:t>
      </w:r>
      <w:r w:rsidR="00D25615" w:rsidRPr="002379C8">
        <w:rPr>
          <w:iCs/>
          <w:sz w:val="22"/>
          <w:szCs w:val="22"/>
          <w:lang w:val="en-US"/>
        </w:rPr>
        <w:t xml:space="preserve"> </w:t>
      </w:r>
      <w:r w:rsidR="00E521A8" w:rsidRPr="002379C8">
        <w:rPr>
          <w:iCs/>
          <w:sz w:val="22"/>
          <w:szCs w:val="22"/>
          <w:lang w:val="en-US"/>
        </w:rPr>
        <w:t xml:space="preserve">and MoID </w:t>
      </w:r>
      <w:r w:rsidR="00D25615" w:rsidRPr="002379C8">
        <w:rPr>
          <w:iCs/>
          <w:sz w:val="22"/>
          <w:szCs w:val="22"/>
          <w:lang w:val="en-US"/>
        </w:rPr>
        <w:t>were transferred under institutional affiliation of ADPCSS</w:t>
      </w:r>
      <w:r w:rsidR="00E521A8" w:rsidRPr="002379C8">
        <w:rPr>
          <w:iCs/>
          <w:sz w:val="22"/>
          <w:szCs w:val="22"/>
          <w:lang w:val="en-US"/>
        </w:rPr>
        <w:t>.</w:t>
      </w:r>
      <w:r w:rsidR="00E521A8" w:rsidRPr="002379C8">
        <w:rPr>
          <w:iCs/>
          <w:sz w:val="22"/>
          <w:szCs w:val="22"/>
          <w:vertAlign w:val="superscript"/>
          <w:lang w:val="ru-RU"/>
        </w:rPr>
        <w:footnoteReference w:id="41"/>
      </w:r>
      <w:r w:rsidR="00E521A8" w:rsidRPr="002379C8">
        <w:rPr>
          <w:iCs/>
          <w:sz w:val="22"/>
          <w:szCs w:val="22"/>
          <w:lang w:val="en-US"/>
        </w:rPr>
        <w:t xml:space="preserve"> </w:t>
      </w:r>
      <w:r w:rsidR="00D25615" w:rsidRPr="002379C8">
        <w:rPr>
          <w:iCs/>
          <w:sz w:val="22"/>
          <w:szCs w:val="22"/>
          <w:lang w:val="en-US"/>
        </w:rPr>
        <w:t>In September 2021,</w:t>
      </w:r>
      <w:r w:rsidR="00E521A8" w:rsidRPr="002379C8">
        <w:rPr>
          <w:iCs/>
          <w:sz w:val="22"/>
          <w:szCs w:val="22"/>
          <w:lang w:val="en-US"/>
        </w:rPr>
        <w:t xml:space="preserve"> </w:t>
      </w:r>
      <w:r w:rsidR="00D25615" w:rsidRPr="002379C8">
        <w:rPr>
          <w:iCs/>
          <w:sz w:val="22"/>
          <w:szCs w:val="22"/>
          <w:lang w:val="en-US"/>
        </w:rPr>
        <w:t xml:space="preserve">576 pupils were </w:t>
      </w:r>
      <w:r w:rsidR="00E521A8" w:rsidRPr="002379C8">
        <w:rPr>
          <w:iCs/>
          <w:sz w:val="22"/>
          <w:szCs w:val="22"/>
          <w:lang w:val="en-US"/>
        </w:rPr>
        <w:t>studying in four presidential schools,</w:t>
      </w:r>
      <w:r w:rsidR="00D25615" w:rsidRPr="002379C8">
        <w:rPr>
          <w:iCs/>
          <w:sz w:val="22"/>
          <w:szCs w:val="22"/>
          <w:lang w:val="en-US"/>
        </w:rPr>
        <w:t xml:space="preserve"> </w:t>
      </w:r>
      <w:r w:rsidR="00E521A8" w:rsidRPr="002379C8">
        <w:rPr>
          <w:iCs/>
          <w:sz w:val="22"/>
          <w:szCs w:val="22"/>
          <w:lang w:val="en-US"/>
        </w:rPr>
        <w:t>in three specialized</w:t>
      </w:r>
      <w:r w:rsidR="00D25615" w:rsidRPr="002379C8">
        <w:rPr>
          <w:iCs/>
          <w:sz w:val="22"/>
          <w:szCs w:val="22"/>
          <w:lang w:val="en-US"/>
        </w:rPr>
        <w:t xml:space="preserve"> and nine c</w:t>
      </w:r>
      <w:r w:rsidR="00E521A8" w:rsidRPr="002379C8">
        <w:rPr>
          <w:iCs/>
          <w:sz w:val="22"/>
          <w:szCs w:val="22"/>
          <w:lang w:val="en-US"/>
        </w:rPr>
        <w:t>reative schools</w:t>
      </w:r>
      <w:r w:rsidR="00D25615" w:rsidRPr="002379C8">
        <w:rPr>
          <w:iCs/>
          <w:sz w:val="22"/>
          <w:szCs w:val="22"/>
          <w:lang w:val="en-US"/>
        </w:rPr>
        <w:t xml:space="preserve"> </w:t>
      </w:r>
      <w:r w:rsidR="00E521A8" w:rsidRPr="002379C8">
        <w:rPr>
          <w:iCs/>
          <w:sz w:val="22"/>
          <w:szCs w:val="22"/>
          <w:lang w:val="en-US"/>
        </w:rPr>
        <w:t>-</w:t>
      </w:r>
      <w:r w:rsidR="00D25615" w:rsidRPr="002379C8">
        <w:rPr>
          <w:iCs/>
          <w:sz w:val="22"/>
          <w:szCs w:val="22"/>
          <w:lang w:val="en-US"/>
        </w:rPr>
        <w:t xml:space="preserve"> about 1,500.</w:t>
      </w:r>
      <w:r w:rsidR="00E521A8" w:rsidRPr="002379C8">
        <w:rPr>
          <w:iCs/>
          <w:sz w:val="22"/>
          <w:szCs w:val="22"/>
          <w:vertAlign w:val="superscript"/>
          <w:lang w:val="en-US"/>
        </w:rPr>
        <w:t xml:space="preserve"> </w:t>
      </w:r>
      <w:r w:rsidR="00E521A8" w:rsidRPr="002379C8">
        <w:rPr>
          <w:iCs/>
          <w:sz w:val="22"/>
          <w:szCs w:val="22"/>
          <w:vertAlign w:val="superscript"/>
          <w:lang w:val="ru-RU"/>
        </w:rPr>
        <w:footnoteReference w:id="42"/>
      </w:r>
      <w:r w:rsidR="00D25615" w:rsidRPr="002379C8">
        <w:rPr>
          <w:iCs/>
          <w:sz w:val="22"/>
          <w:szCs w:val="22"/>
          <w:lang w:val="en-US"/>
        </w:rPr>
        <w:t xml:space="preserve">  </w:t>
      </w:r>
    </w:p>
    <w:p w:rsidR="00A93513" w:rsidRPr="002379C8" w:rsidRDefault="00A93513" w:rsidP="00A93513">
      <w:pPr>
        <w:pStyle w:val="ListParagraph"/>
        <w:rPr>
          <w:rFonts w:ascii="Times New Roman" w:hAnsi="Times New Roman" w:cs="Times New Roman"/>
          <w:lang w:val="en-US"/>
        </w:rPr>
      </w:pPr>
    </w:p>
    <w:p w:rsidR="00D25615" w:rsidRPr="002379C8" w:rsidRDefault="00D25615" w:rsidP="00D25615">
      <w:pPr>
        <w:pStyle w:val="NormalWeb"/>
        <w:numPr>
          <w:ilvl w:val="0"/>
          <w:numId w:val="8"/>
        </w:numPr>
        <w:shd w:val="clear" w:color="auto" w:fill="FFFFFF"/>
        <w:spacing w:before="0" w:beforeAutospacing="0" w:after="0" w:afterAutospacing="0"/>
        <w:jc w:val="both"/>
        <w:rPr>
          <w:iCs/>
          <w:sz w:val="22"/>
          <w:szCs w:val="22"/>
          <w:lang w:val="en-US"/>
        </w:rPr>
      </w:pPr>
      <w:r w:rsidRPr="002379C8">
        <w:rPr>
          <w:iCs/>
          <w:sz w:val="22"/>
          <w:szCs w:val="22"/>
          <w:lang w:val="en-US"/>
        </w:rPr>
        <w:t>According to the State Procurement Portal, about 60 billion soum was allocated</w:t>
      </w:r>
      <w:r w:rsidRPr="002379C8">
        <w:rPr>
          <w:rStyle w:val="FootnoteReference"/>
          <w:color w:val="000000" w:themeColor="text1"/>
          <w:sz w:val="22"/>
          <w:szCs w:val="22"/>
          <w:lang w:val="ru-RU"/>
        </w:rPr>
        <w:footnoteReference w:id="43"/>
      </w:r>
      <w:r w:rsidRPr="002379C8">
        <w:rPr>
          <w:iCs/>
          <w:sz w:val="22"/>
          <w:szCs w:val="22"/>
          <w:lang w:val="en-US"/>
        </w:rPr>
        <w:t xml:space="preserve"> for the construction of the presidential school in Bukhara in 2020. Construction of the 168-seat presidential school in Termez was preliminary estimated</w:t>
      </w:r>
      <w:r w:rsidRPr="002379C8">
        <w:rPr>
          <w:rStyle w:val="FootnoteReference"/>
          <w:color w:val="000000" w:themeColor="text1"/>
          <w:sz w:val="22"/>
          <w:szCs w:val="22"/>
          <w:lang w:val="ru-RU"/>
        </w:rPr>
        <w:footnoteReference w:id="44"/>
      </w:r>
      <w:r w:rsidRPr="002379C8">
        <w:rPr>
          <w:color w:val="000000" w:themeColor="text1"/>
          <w:sz w:val="22"/>
          <w:szCs w:val="22"/>
          <w:lang w:val="en-US"/>
        </w:rPr>
        <w:t xml:space="preserve"> </w:t>
      </w:r>
      <w:r w:rsidRPr="002379C8">
        <w:rPr>
          <w:iCs/>
          <w:sz w:val="22"/>
          <w:szCs w:val="22"/>
          <w:lang w:val="en-US"/>
        </w:rPr>
        <w:t>at 41.5 billion soum. The construction of a regular school for 1,540 seats with a gym was estimated</w:t>
      </w:r>
      <w:r w:rsidR="00A529A1">
        <w:rPr>
          <w:iCs/>
          <w:sz w:val="22"/>
          <w:szCs w:val="22"/>
          <w:lang w:val="en-US"/>
        </w:rPr>
        <w:t xml:space="preserve"> only</w:t>
      </w:r>
      <w:r w:rsidRPr="002379C8">
        <w:rPr>
          <w:iCs/>
          <w:sz w:val="22"/>
          <w:szCs w:val="22"/>
          <w:lang w:val="en-US"/>
        </w:rPr>
        <w:t xml:space="preserve"> at 34.4 billion soum.</w:t>
      </w:r>
      <w:r w:rsidRPr="002379C8">
        <w:rPr>
          <w:rStyle w:val="FootnoteReference"/>
          <w:sz w:val="22"/>
          <w:szCs w:val="22"/>
          <w:lang w:val="en-US"/>
        </w:rPr>
        <w:t xml:space="preserve"> </w:t>
      </w:r>
      <w:r w:rsidRPr="002379C8">
        <w:rPr>
          <w:rStyle w:val="FootnoteReference"/>
          <w:sz w:val="22"/>
          <w:szCs w:val="22"/>
          <w:lang w:val="ru-RU"/>
        </w:rPr>
        <w:footnoteReference w:id="45"/>
      </w:r>
      <w:r w:rsidRPr="002379C8">
        <w:rPr>
          <w:sz w:val="22"/>
          <w:szCs w:val="22"/>
          <w:lang w:val="en-US"/>
        </w:rPr>
        <w:t xml:space="preserve"> </w:t>
      </w:r>
      <w:r w:rsidRPr="002379C8">
        <w:rPr>
          <w:iCs/>
          <w:sz w:val="22"/>
          <w:szCs w:val="22"/>
          <w:lang w:val="en-US"/>
        </w:rPr>
        <w:t xml:space="preserve">   </w:t>
      </w:r>
    </w:p>
    <w:p w:rsidR="00CF41B2" w:rsidRPr="002379C8" w:rsidRDefault="00CF41B2" w:rsidP="00CF41B2">
      <w:pPr>
        <w:pStyle w:val="ListParagraph"/>
        <w:rPr>
          <w:rFonts w:ascii="Times New Roman" w:hAnsi="Times New Roman" w:cs="Times New Roman"/>
          <w:iCs/>
          <w:lang w:val="en-US"/>
        </w:rPr>
      </w:pPr>
    </w:p>
    <w:p w:rsidR="009B4A60" w:rsidRPr="002379C8" w:rsidRDefault="00641C49" w:rsidP="00D25615">
      <w:pPr>
        <w:pStyle w:val="NormalWeb"/>
        <w:numPr>
          <w:ilvl w:val="0"/>
          <w:numId w:val="8"/>
        </w:numPr>
        <w:shd w:val="clear" w:color="auto" w:fill="FFFFFF"/>
        <w:spacing w:before="0" w:beforeAutospacing="0" w:after="0" w:afterAutospacing="0"/>
        <w:jc w:val="both"/>
        <w:rPr>
          <w:sz w:val="22"/>
          <w:szCs w:val="22"/>
          <w:lang w:val="en-US"/>
        </w:rPr>
      </w:pPr>
      <w:r w:rsidRPr="002379C8">
        <w:rPr>
          <w:sz w:val="22"/>
          <w:szCs w:val="22"/>
          <w:lang w:val="en-US"/>
        </w:rPr>
        <w:t>According to the</w:t>
      </w:r>
      <w:r w:rsidR="00A529A1">
        <w:rPr>
          <w:sz w:val="22"/>
          <w:szCs w:val="22"/>
          <w:lang w:val="en-US"/>
        </w:rPr>
        <w:t xml:space="preserve"> Uzbek</w:t>
      </w:r>
      <w:r w:rsidRPr="002379C8">
        <w:rPr>
          <w:sz w:val="22"/>
          <w:szCs w:val="22"/>
          <w:lang w:val="en-US"/>
        </w:rPr>
        <w:t xml:space="preserve"> Constitution «benefits can be established only by law and must comply with the principles of social justice» (art.</w:t>
      </w:r>
      <w:r w:rsidR="00C71B9B" w:rsidRPr="002379C8">
        <w:rPr>
          <w:sz w:val="22"/>
          <w:szCs w:val="22"/>
          <w:lang w:val="en-US"/>
        </w:rPr>
        <w:t xml:space="preserve"> </w:t>
      </w:r>
      <w:r w:rsidRPr="002379C8">
        <w:rPr>
          <w:sz w:val="22"/>
          <w:szCs w:val="22"/>
          <w:lang w:val="en-US"/>
        </w:rPr>
        <w:t>18), «children are equal before the law regardless of the origin and civil status of parents» (art. 65). However, the state provides benefits for the admission to higher education of children of military personnel and employees of internal affairs bodies.</w:t>
      </w:r>
      <w:r w:rsidR="00D25615" w:rsidRPr="00135692">
        <w:rPr>
          <w:sz w:val="22"/>
          <w:szCs w:val="22"/>
          <w:vertAlign w:val="superscript"/>
          <w:lang w:val="en-US"/>
        </w:rPr>
        <w:t xml:space="preserve"> </w:t>
      </w:r>
      <w:r w:rsidR="00D25615" w:rsidRPr="002379C8">
        <w:rPr>
          <w:sz w:val="22"/>
          <w:szCs w:val="22"/>
          <w:vertAlign w:val="superscript"/>
        </w:rPr>
        <w:footnoteReference w:id="46"/>
      </w:r>
      <w:r w:rsidRPr="002379C8">
        <w:rPr>
          <w:sz w:val="22"/>
          <w:szCs w:val="22"/>
          <w:lang w:val="en-US"/>
        </w:rPr>
        <w:t xml:space="preserve"> A draft law has been brought to the discussion to provide similar benefits for the children of customs officers.</w:t>
      </w:r>
      <w:r w:rsidR="00D25615" w:rsidRPr="002379C8">
        <w:rPr>
          <w:sz w:val="22"/>
          <w:szCs w:val="22"/>
          <w:vertAlign w:val="superscript"/>
        </w:rPr>
        <w:footnoteReference w:id="47"/>
      </w:r>
      <w:r w:rsidRPr="002379C8">
        <w:rPr>
          <w:sz w:val="22"/>
          <w:szCs w:val="22"/>
          <w:lang w:val="en-US"/>
        </w:rPr>
        <w:t xml:space="preserve"> It turns out that all children are equal, but the children of some parents are more equal than others? Do not, for example, teachers or doctors deser</w:t>
      </w:r>
      <w:r w:rsidR="00D25615" w:rsidRPr="002379C8">
        <w:rPr>
          <w:sz w:val="22"/>
          <w:szCs w:val="22"/>
          <w:lang w:val="en-US"/>
        </w:rPr>
        <w:t>ve benefits for their children?</w:t>
      </w:r>
      <w:r w:rsidR="00C71B9B" w:rsidRPr="002379C8">
        <w:rPr>
          <w:sz w:val="22"/>
          <w:szCs w:val="22"/>
          <w:lang w:val="en-US"/>
        </w:rPr>
        <w:t xml:space="preserve"> </w:t>
      </w:r>
      <w:r w:rsidR="00D25615" w:rsidRPr="002379C8">
        <w:rPr>
          <w:sz w:val="22"/>
          <w:szCs w:val="22"/>
          <w:vertAlign w:val="superscript"/>
        </w:rPr>
        <w:footnoteReference w:id="48"/>
      </w:r>
      <w:r w:rsidRPr="002379C8">
        <w:rPr>
          <w:sz w:val="22"/>
          <w:szCs w:val="22"/>
          <w:lang w:val="en-US"/>
        </w:rPr>
        <w:t xml:space="preserve"> </w:t>
      </w:r>
    </w:p>
    <w:p w:rsidR="001577BE" w:rsidRPr="002379C8" w:rsidRDefault="00641C49" w:rsidP="0017160A">
      <w:pPr>
        <w:pStyle w:val="Heading4"/>
        <w:rPr>
          <w:sz w:val="22"/>
          <w:szCs w:val="22"/>
          <w:lang w:val="ru-RU"/>
        </w:rPr>
      </w:pPr>
      <w:r w:rsidRPr="002379C8">
        <w:rPr>
          <w:sz w:val="22"/>
          <w:szCs w:val="22"/>
          <w:lang w:val="en-US"/>
        </w:rPr>
        <w:t>Recommendations</w:t>
      </w:r>
      <w:r w:rsidR="001577BE" w:rsidRPr="002379C8">
        <w:rPr>
          <w:sz w:val="22"/>
          <w:szCs w:val="22"/>
          <w:lang w:val="ru-RU"/>
        </w:rPr>
        <w:t>:</w:t>
      </w:r>
    </w:p>
    <w:p w:rsidR="00641C49" w:rsidRPr="002379C8" w:rsidRDefault="00641C49" w:rsidP="00641C49">
      <w:pPr>
        <w:pStyle w:val="ListParagraph"/>
        <w:numPr>
          <w:ilvl w:val="0"/>
          <w:numId w:val="25"/>
        </w:numPr>
        <w:rPr>
          <w:rFonts w:ascii="Times New Roman" w:hAnsi="Times New Roman" w:cs="Times New Roman"/>
          <w:color w:val="000000" w:themeColor="text1"/>
          <w:lang w:val="en-US"/>
        </w:rPr>
      </w:pPr>
      <w:r w:rsidRPr="002379C8">
        <w:rPr>
          <w:rFonts w:ascii="Times New Roman" w:hAnsi="Times New Roman" w:cs="Times New Roman"/>
          <w:color w:val="000000" w:themeColor="text1"/>
          <w:lang w:val="en-US"/>
        </w:rPr>
        <w:t>To eliminate socially unjustified benefits that violate the principle of social equality</w:t>
      </w:r>
    </w:p>
    <w:p w:rsidR="00641C49" w:rsidRPr="002379C8" w:rsidRDefault="00641C49" w:rsidP="00641C49">
      <w:pPr>
        <w:pStyle w:val="ListParagraph"/>
        <w:numPr>
          <w:ilvl w:val="0"/>
          <w:numId w:val="25"/>
        </w:numPr>
        <w:rPr>
          <w:rFonts w:ascii="Times New Roman" w:hAnsi="Times New Roman" w:cs="Times New Roman"/>
          <w:color w:val="000000" w:themeColor="text1"/>
          <w:lang w:val="en-US"/>
        </w:rPr>
      </w:pPr>
      <w:r w:rsidRPr="002379C8">
        <w:rPr>
          <w:rFonts w:ascii="Times New Roman" w:hAnsi="Times New Roman" w:cs="Times New Roman"/>
          <w:color w:val="000000" w:themeColor="text1"/>
          <w:lang w:val="en-US"/>
        </w:rPr>
        <w:t>To ensure that all</w:t>
      </w:r>
      <w:r w:rsidR="00244FA5">
        <w:rPr>
          <w:rFonts w:ascii="Times New Roman" w:hAnsi="Times New Roman" w:cs="Times New Roman"/>
          <w:color w:val="000000" w:themeColor="text1"/>
          <w:lang w:val="en-US"/>
        </w:rPr>
        <w:t xml:space="preserve"> public</w:t>
      </w:r>
      <w:r w:rsidRPr="002379C8">
        <w:rPr>
          <w:rFonts w:ascii="Times New Roman" w:hAnsi="Times New Roman" w:cs="Times New Roman"/>
          <w:color w:val="000000" w:themeColor="text1"/>
          <w:lang w:val="en-US"/>
        </w:rPr>
        <w:t xml:space="preserve"> schools in the country have the same conditions of study, regardless of their institutional affiliation.</w:t>
      </w:r>
    </w:p>
    <w:p w:rsidR="00E65FA7" w:rsidRPr="002379C8" w:rsidRDefault="00347713" w:rsidP="00C55280">
      <w:pPr>
        <w:pStyle w:val="Heading3"/>
        <w:rPr>
          <w:sz w:val="22"/>
          <w:szCs w:val="22"/>
          <w:lang w:val="en-US"/>
        </w:rPr>
      </w:pPr>
      <w:r w:rsidRPr="002379C8">
        <w:rPr>
          <w:sz w:val="22"/>
          <w:szCs w:val="22"/>
          <w:lang w:val="en-US"/>
        </w:rPr>
        <w:t>Right for protection from sexual abuse</w:t>
      </w:r>
      <w:r w:rsidR="00E65FA7" w:rsidRPr="002379C8">
        <w:rPr>
          <w:sz w:val="22"/>
          <w:szCs w:val="22"/>
          <w:lang w:val="en-US"/>
        </w:rPr>
        <w:t xml:space="preserve">. </w:t>
      </w:r>
    </w:p>
    <w:p w:rsidR="00E65FA7" w:rsidRPr="002379C8" w:rsidRDefault="009849D1" w:rsidP="0038064F">
      <w:pPr>
        <w:jc w:val="both"/>
        <w:rPr>
          <w:rFonts w:ascii="Times New Roman" w:hAnsi="Times New Roman" w:cs="Times New Roman"/>
          <w:lang w:val="en-US"/>
        </w:rPr>
      </w:pPr>
      <w:r w:rsidRPr="002379C8">
        <w:rPr>
          <w:rFonts w:ascii="Times New Roman" w:hAnsi="Times New Roman" w:cs="Times New Roman"/>
          <w:lang w:val="en-US"/>
        </w:rPr>
        <w:t>Articles</w:t>
      </w:r>
      <w:r w:rsidR="00E65FA7" w:rsidRPr="002379C8">
        <w:rPr>
          <w:rFonts w:ascii="Times New Roman" w:hAnsi="Times New Roman" w:cs="Times New Roman"/>
          <w:lang w:val="en-US"/>
        </w:rPr>
        <w:t xml:space="preserve"> 19, 34 </w:t>
      </w:r>
      <w:r w:rsidRPr="002379C8">
        <w:rPr>
          <w:rFonts w:ascii="Times New Roman" w:hAnsi="Times New Roman" w:cs="Times New Roman"/>
          <w:lang w:val="en-US"/>
        </w:rPr>
        <w:t>of the CRC</w:t>
      </w:r>
    </w:p>
    <w:p w:rsidR="009849D1" w:rsidRPr="002379C8" w:rsidRDefault="009849D1" w:rsidP="00636850">
      <w:pPr>
        <w:pStyle w:val="NormalWeb"/>
        <w:numPr>
          <w:ilvl w:val="0"/>
          <w:numId w:val="8"/>
        </w:numPr>
        <w:shd w:val="clear" w:color="auto" w:fill="FFFFFF"/>
        <w:spacing w:before="0" w:beforeAutospacing="0" w:after="0" w:afterAutospacing="0"/>
        <w:jc w:val="both"/>
        <w:rPr>
          <w:sz w:val="22"/>
          <w:szCs w:val="22"/>
          <w:lang w:val="en-US"/>
        </w:rPr>
      </w:pPr>
      <w:r w:rsidRPr="002379C8">
        <w:rPr>
          <w:sz w:val="22"/>
          <w:szCs w:val="22"/>
          <w:lang w:val="en-US"/>
        </w:rPr>
        <w:t>The 5</w:t>
      </w:r>
      <w:r w:rsidRPr="002379C8">
        <w:rPr>
          <w:sz w:val="22"/>
          <w:szCs w:val="22"/>
          <w:vertAlign w:val="superscript"/>
          <w:lang w:val="en-US"/>
        </w:rPr>
        <w:t>th</w:t>
      </w:r>
      <w:r w:rsidRPr="002379C8">
        <w:rPr>
          <w:sz w:val="22"/>
          <w:szCs w:val="22"/>
          <w:lang w:val="en-US"/>
        </w:rPr>
        <w:t xml:space="preserve"> pe</w:t>
      </w:r>
      <w:r w:rsidR="00722575" w:rsidRPr="002379C8">
        <w:rPr>
          <w:sz w:val="22"/>
          <w:szCs w:val="22"/>
          <w:lang w:val="en-US"/>
        </w:rPr>
        <w:t>riodic report of Uzbekistan states</w:t>
      </w:r>
      <w:r w:rsidR="00E65FA7" w:rsidRPr="002379C8">
        <w:rPr>
          <w:sz w:val="22"/>
          <w:szCs w:val="22"/>
          <w:lang w:val="en-US"/>
        </w:rPr>
        <w:t>: «</w:t>
      </w:r>
      <w:r w:rsidRPr="002379C8">
        <w:rPr>
          <w:sz w:val="22"/>
          <w:szCs w:val="22"/>
          <w:lang w:val="en-US"/>
        </w:rPr>
        <w:t>The prevention of attacks of various kinds on the personal safety, life and health of citizens has been a focus of sustained attention in Uzbekistan.  (para</w:t>
      </w:r>
      <w:r w:rsidR="00E65FA7" w:rsidRPr="002379C8">
        <w:rPr>
          <w:sz w:val="22"/>
          <w:szCs w:val="22"/>
          <w:lang w:val="en-US"/>
        </w:rPr>
        <w:t>. 120).</w:t>
      </w:r>
      <w:r w:rsidRPr="002379C8">
        <w:rPr>
          <w:sz w:val="22"/>
          <w:szCs w:val="22"/>
          <w:lang w:val="en-US"/>
        </w:rPr>
        <w:t xml:space="preserve"> To protect children and women, Draft Law «On Prevention of Domestic Violence» has been prepared and is undergoing wide public discussion. </w:t>
      </w:r>
      <w:r w:rsidR="00636850" w:rsidRPr="002379C8">
        <w:rPr>
          <w:sz w:val="22"/>
          <w:szCs w:val="22"/>
          <w:lang w:val="en-US"/>
        </w:rPr>
        <w:t>Combating violence against children is covered as part of several subjects taught at the Academy of the MoI and in the curricula for criminal and civil court judges and lawyers at the Centre for the Further Training of Legal Specialists under the MoJ.</w:t>
      </w:r>
      <w:r w:rsidRPr="002379C8">
        <w:rPr>
          <w:sz w:val="22"/>
          <w:szCs w:val="22"/>
          <w:lang w:val="en-US"/>
        </w:rPr>
        <w:t xml:space="preserve"> (para. 124</w:t>
      </w:r>
      <w:r w:rsidR="00722575" w:rsidRPr="002379C8">
        <w:rPr>
          <w:sz w:val="22"/>
          <w:szCs w:val="22"/>
          <w:lang w:val="en-US"/>
        </w:rPr>
        <w:t xml:space="preserve">). </w:t>
      </w:r>
      <w:r w:rsidR="001277DA" w:rsidRPr="002379C8">
        <w:rPr>
          <w:sz w:val="22"/>
          <w:szCs w:val="22"/>
          <w:lang w:val="en-US"/>
        </w:rPr>
        <w:t>The in-service training system for the staff of the prevention service and internal affairs officers includes sessions on international instruments on the prevention of violence against women and ch</w:t>
      </w:r>
      <w:r w:rsidR="00636850" w:rsidRPr="002379C8">
        <w:rPr>
          <w:sz w:val="22"/>
          <w:szCs w:val="22"/>
          <w:lang w:val="en-US"/>
        </w:rPr>
        <w:t>ildren</w:t>
      </w:r>
      <w:r w:rsidR="00722575" w:rsidRPr="002379C8">
        <w:rPr>
          <w:sz w:val="22"/>
          <w:szCs w:val="22"/>
          <w:lang w:val="en-US"/>
        </w:rPr>
        <w:t xml:space="preserve"> </w:t>
      </w:r>
      <w:r w:rsidRPr="002379C8">
        <w:rPr>
          <w:sz w:val="22"/>
          <w:szCs w:val="22"/>
          <w:lang w:val="en-US"/>
        </w:rPr>
        <w:t>(para. 125).</w:t>
      </w:r>
    </w:p>
    <w:p w:rsidR="00C55280" w:rsidRPr="002379C8" w:rsidRDefault="00C55280" w:rsidP="00C55280">
      <w:pPr>
        <w:pStyle w:val="NormalWeb"/>
        <w:shd w:val="clear" w:color="auto" w:fill="FFFFFF"/>
        <w:spacing w:before="0" w:beforeAutospacing="0" w:after="0" w:afterAutospacing="0"/>
        <w:ind w:left="1170"/>
        <w:jc w:val="both"/>
        <w:rPr>
          <w:sz w:val="22"/>
          <w:szCs w:val="22"/>
          <w:lang w:val="en-US"/>
        </w:rPr>
      </w:pPr>
    </w:p>
    <w:p w:rsidR="00C55280" w:rsidRPr="002379C8" w:rsidRDefault="00636850" w:rsidP="00170D3A">
      <w:pPr>
        <w:pStyle w:val="ListParagraph"/>
        <w:numPr>
          <w:ilvl w:val="0"/>
          <w:numId w:val="8"/>
        </w:numPr>
        <w:jc w:val="both"/>
        <w:rPr>
          <w:rFonts w:ascii="Times New Roman" w:eastAsia="Times New Roman" w:hAnsi="Times New Roman" w:cs="Times New Roman"/>
          <w:lang w:val="en-US" w:eastAsia="fr-FR"/>
        </w:rPr>
      </w:pPr>
      <w:r w:rsidRPr="002379C8">
        <w:rPr>
          <w:rFonts w:ascii="Times New Roman" w:eastAsia="Times New Roman" w:hAnsi="Times New Roman" w:cs="Times New Roman"/>
          <w:lang w:val="en-US" w:eastAsia="fr-FR"/>
        </w:rPr>
        <w:t xml:space="preserve">Despite the measures taken by the State, the protection of children from sexual violence remains a concern. In particular, the insufficiency of penalties for sexual abuse of children, the lack of a clear definition in the legislation that sexual abuse of a child can occur without the use of physical force (beatings, etc.) is a growing concern. Children may not always </w:t>
      </w:r>
      <w:r w:rsidR="00AA3372" w:rsidRPr="002379C8">
        <w:rPr>
          <w:rFonts w:ascii="Times New Roman" w:eastAsia="Times New Roman" w:hAnsi="Times New Roman" w:cs="Times New Roman"/>
          <w:lang w:val="en-US" w:eastAsia="fr-FR"/>
        </w:rPr>
        <w:t>be aware of the wrongdoing of a</w:t>
      </w:r>
      <w:r w:rsidR="00AA3372" w:rsidRPr="002379C8">
        <w:rPr>
          <w:rFonts w:ascii="Times New Roman" w:eastAsia="Times New Roman" w:hAnsi="Times New Roman" w:cs="Times New Roman"/>
          <w:lang w:val="uz-Latn-UZ" w:eastAsia="fr-FR"/>
        </w:rPr>
        <w:t xml:space="preserve">n </w:t>
      </w:r>
      <w:r w:rsidR="00663A0E" w:rsidRPr="002379C8">
        <w:rPr>
          <w:rFonts w:ascii="Times New Roman" w:eastAsia="Times New Roman" w:hAnsi="Times New Roman" w:cs="Times New Roman"/>
          <w:lang w:val="en-US" w:eastAsia="fr-FR"/>
        </w:rPr>
        <w:t>abuser</w:t>
      </w:r>
      <w:r w:rsidRPr="002379C8">
        <w:rPr>
          <w:rFonts w:ascii="Times New Roman" w:eastAsia="Times New Roman" w:hAnsi="Times New Roman" w:cs="Times New Roman"/>
          <w:lang w:val="en-US" w:eastAsia="fr-FR"/>
        </w:rPr>
        <w:t>, and the culture of shame prevents a child from seeking help. At the same time, such experiences traumatize children for a long time and require effective protection of the State and society,</w:t>
      </w:r>
      <w:r w:rsidR="00663A0E" w:rsidRPr="002379C8">
        <w:rPr>
          <w:rFonts w:ascii="Times New Roman" w:eastAsia="Times New Roman" w:hAnsi="Times New Roman" w:cs="Times New Roman"/>
          <w:lang w:val="en-US" w:eastAsia="fr-FR"/>
        </w:rPr>
        <w:t xml:space="preserve"> both to prevent </w:t>
      </w:r>
      <w:r w:rsidR="00663A0E" w:rsidRPr="00B516EF">
        <w:rPr>
          <w:rFonts w:ascii="Times New Roman" w:eastAsia="Times New Roman" w:hAnsi="Times New Roman" w:cs="Times New Roman"/>
          <w:lang w:val="en-US" w:eastAsia="fr-FR"/>
        </w:rPr>
        <w:t>sexual abuse</w:t>
      </w:r>
      <w:r w:rsidRPr="002379C8">
        <w:rPr>
          <w:rFonts w:ascii="Times New Roman" w:eastAsia="Times New Roman" w:hAnsi="Times New Roman" w:cs="Times New Roman"/>
          <w:lang w:val="en-US" w:eastAsia="fr-FR"/>
        </w:rPr>
        <w:t xml:space="preserve"> against minors and to ensure the just punishment of the offender.</w:t>
      </w:r>
    </w:p>
    <w:p w:rsidR="00663A0E" w:rsidRPr="002379C8" w:rsidRDefault="00663A0E" w:rsidP="00BE1952">
      <w:pPr>
        <w:pStyle w:val="NormalWeb"/>
        <w:numPr>
          <w:ilvl w:val="0"/>
          <w:numId w:val="8"/>
        </w:numPr>
        <w:shd w:val="clear" w:color="auto" w:fill="FFFFFF"/>
        <w:spacing w:before="0" w:beforeAutospacing="0" w:after="0" w:afterAutospacing="0"/>
        <w:jc w:val="both"/>
        <w:rPr>
          <w:sz w:val="22"/>
          <w:szCs w:val="22"/>
          <w:lang w:val="en-US"/>
        </w:rPr>
      </w:pPr>
      <w:r w:rsidRPr="002379C8">
        <w:rPr>
          <w:sz w:val="22"/>
          <w:szCs w:val="22"/>
          <w:lang w:val="en-US"/>
        </w:rPr>
        <w:t xml:space="preserve">As a result of the </w:t>
      </w:r>
      <w:r w:rsidRPr="002379C8">
        <w:rPr>
          <w:sz w:val="22"/>
          <w:szCs w:val="22"/>
          <w:lang w:val="uz-Latn-UZ"/>
        </w:rPr>
        <w:t>imperfection</w:t>
      </w:r>
      <w:r w:rsidRPr="002379C8">
        <w:rPr>
          <w:sz w:val="22"/>
          <w:szCs w:val="22"/>
          <w:lang w:val="en-US"/>
        </w:rPr>
        <w:t xml:space="preserve"> of the Criminal Code and the classification of sexualized crimes victims, even after overcoming internal resistance and contacting the internal affairs agencies, fail to achieve a just punishment of the abuser. The </w:t>
      </w:r>
      <w:r w:rsidRPr="00B516EF">
        <w:rPr>
          <w:sz w:val="22"/>
          <w:szCs w:val="22"/>
          <w:lang w:val="en-US"/>
        </w:rPr>
        <w:t>application of lenient penalties to abusers, as well as</w:t>
      </w:r>
      <w:r w:rsidR="00AA3372" w:rsidRPr="00B516EF">
        <w:rPr>
          <w:sz w:val="22"/>
          <w:szCs w:val="22"/>
          <w:lang w:val="en-US"/>
        </w:rPr>
        <w:t xml:space="preserve"> release on</w:t>
      </w:r>
      <w:r w:rsidRPr="00B516EF">
        <w:rPr>
          <w:sz w:val="22"/>
          <w:szCs w:val="22"/>
          <w:lang w:val="en-US"/>
        </w:rPr>
        <w:t xml:space="preserve"> parole, </w:t>
      </w:r>
      <w:r w:rsidR="00AA3372" w:rsidRPr="00B516EF">
        <w:rPr>
          <w:sz w:val="22"/>
          <w:szCs w:val="22"/>
          <w:lang w:val="en-US"/>
        </w:rPr>
        <w:t>makes</w:t>
      </w:r>
      <w:r w:rsidRPr="00B516EF">
        <w:rPr>
          <w:sz w:val="22"/>
          <w:szCs w:val="22"/>
          <w:lang w:val="en-US"/>
        </w:rPr>
        <w:t xml:space="preserve"> the public to question the loyalty of the law</w:t>
      </w:r>
      <w:r w:rsidRPr="002379C8">
        <w:rPr>
          <w:sz w:val="22"/>
          <w:szCs w:val="22"/>
          <w:lang w:val="en-US"/>
        </w:rPr>
        <w:t xml:space="preserve"> enforcement and judicial system to such criminals.</w:t>
      </w:r>
    </w:p>
    <w:p w:rsidR="00F86325" w:rsidRPr="002379C8" w:rsidRDefault="00F86325" w:rsidP="00BE1952">
      <w:pPr>
        <w:pStyle w:val="ListParagraph"/>
        <w:jc w:val="both"/>
        <w:rPr>
          <w:rFonts w:ascii="Times New Roman" w:hAnsi="Times New Roman" w:cs="Times New Roman"/>
          <w:u w:val="single"/>
          <w:lang w:val="en-US"/>
        </w:rPr>
      </w:pPr>
    </w:p>
    <w:p w:rsidR="00F95738" w:rsidRPr="002379C8" w:rsidRDefault="00F95738" w:rsidP="00BE1952">
      <w:pPr>
        <w:pStyle w:val="ListParagraph"/>
        <w:jc w:val="both"/>
        <w:rPr>
          <w:rFonts w:ascii="Times New Roman" w:hAnsi="Times New Roman" w:cs="Times New Roman"/>
          <w:lang w:val="en-US"/>
        </w:rPr>
      </w:pPr>
      <w:r w:rsidRPr="002379C8">
        <w:rPr>
          <w:rFonts w:ascii="Times New Roman" w:hAnsi="Times New Roman" w:cs="Times New Roman"/>
          <w:u w:val="single"/>
          <w:lang w:val="en-US"/>
        </w:rPr>
        <w:t>Example:</w:t>
      </w:r>
      <w:r w:rsidRPr="002379C8">
        <w:rPr>
          <w:rFonts w:ascii="Times New Roman" w:hAnsi="Times New Roman" w:cs="Times New Roman"/>
          <w:lang w:val="en-US"/>
        </w:rPr>
        <w:t xml:space="preserve">  In May 2022, a 17-year-old girl was attacked in Tashkent. The perpetrator followed her to the entrance, where, according to the victim, he began to molest and touch her in the genital area. There’s video evidence of harassment. The perpetrator was convicted under articles 183 (minor hooliganism) and 194 (failure to comply with the </w:t>
      </w:r>
      <w:r w:rsidR="00B516EF">
        <w:rPr>
          <w:rFonts w:ascii="Times New Roman" w:hAnsi="Times New Roman" w:cs="Times New Roman"/>
          <w:lang w:val="en-US"/>
        </w:rPr>
        <w:t>lawful demands</w:t>
      </w:r>
      <w:r w:rsidRPr="002379C8">
        <w:rPr>
          <w:rFonts w:ascii="Times New Roman" w:hAnsi="Times New Roman" w:cs="Times New Roman"/>
          <w:lang w:val="en-US"/>
        </w:rPr>
        <w:t xml:space="preserve"> of the internal affairs officer) of the Administrative Code. The man was sentenced to 10 days of administrative detention and a fine b</w:t>
      </w:r>
      <w:r w:rsidR="0023425E">
        <w:rPr>
          <w:rFonts w:ascii="Times New Roman" w:hAnsi="Times New Roman" w:cs="Times New Roman"/>
          <w:lang w:val="en-US"/>
        </w:rPr>
        <w:t xml:space="preserve">y the district criminal court. </w:t>
      </w:r>
      <w:r w:rsidR="0023425E" w:rsidRPr="00EB24F7">
        <w:rPr>
          <w:rStyle w:val="FootnoteReference"/>
          <w:sz w:val="22"/>
          <w:lang w:val="ru-RU"/>
        </w:rPr>
        <w:footnoteReference w:id="49"/>
      </w:r>
      <w:r w:rsidR="00A529A1">
        <w:rPr>
          <w:rFonts w:ascii="Times New Roman" w:hAnsi="Times New Roman" w:cs="Times New Roman"/>
          <w:lang w:val="en-US"/>
        </w:rPr>
        <w:t xml:space="preserve"> </w:t>
      </w:r>
      <w:r w:rsidR="0023425E" w:rsidRPr="00EB24F7">
        <w:rPr>
          <w:rStyle w:val="FootnoteReference"/>
          <w:sz w:val="22"/>
          <w:lang w:val="ru-RU"/>
        </w:rPr>
        <w:footnoteReference w:id="50"/>
      </w:r>
    </w:p>
    <w:p w:rsidR="00F95738" w:rsidRPr="002379C8" w:rsidRDefault="00F95738" w:rsidP="00F95738">
      <w:pPr>
        <w:pStyle w:val="ListParagraph"/>
        <w:rPr>
          <w:rFonts w:ascii="Times New Roman" w:hAnsi="Times New Roman" w:cs="Times New Roman"/>
          <w:lang w:val="en-US"/>
        </w:rPr>
      </w:pPr>
    </w:p>
    <w:p w:rsidR="002379C8" w:rsidRPr="002379C8" w:rsidRDefault="00F95738" w:rsidP="00BE1952">
      <w:pPr>
        <w:pStyle w:val="ListParagraph"/>
        <w:numPr>
          <w:ilvl w:val="0"/>
          <w:numId w:val="8"/>
        </w:numPr>
        <w:jc w:val="both"/>
        <w:rPr>
          <w:rFonts w:ascii="Times New Roman" w:hAnsi="Times New Roman" w:cs="Times New Roman"/>
          <w:lang w:val="en-US"/>
        </w:rPr>
      </w:pPr>
      <w:r w:rsidRPr="002379C8">
        <w:rPr>
          <w:rFonts w:ascii="Times New Roman" w:hAnsi="Times New Roman" w:cs="Times New Roman"/>
          <w:lang w:val="en-US"/>
        </w:rPr>
        <w:t>Given that the age of consent in Uzbekistan is set at 16, crimes are not always classified under article 118 of the Criminal Code (rape)</w:t>
      </w:r>
    </w:p>
    <w:p w:rsidR="002379C8" w:rsidRPr="002379C8" w:rsidRDefault="002379C8" w:rsidP="00BE1952">
      <w:pPr>
        <w:pStyle w:val="ListParagraph"/>
        <w:ind w:left="1170"/>
        <w:jc w:val="both"/>
        <w:rPr>
          <w:rFonts w:ascii="Times New Roman" w:hAnsi="Times New Roman" w:cs="Times New Roman"/>
          <w:lang w:val="en-US"/>
        </w:rPr>
      </w:pPr>
    </w:p>
    <w:p w:rsidR="00F95738" w:rsidRPr="00E53C86" w:rsidRDefault="00F95738" w:rsidP="00852DD4">
      <w:pPr>
        <w:pStyle w:val="ListParagraph"/>
        <w:numPr>
          <w:ilvl w:val="0"/>
          <w:numId w:val="8"/>
        </w:numPr>
        <w:jc w:val="both"/>
        <w:rPr>
          <w:rFonts w:ascii="Times New Roman" w:hAnsi="Times New Roman" w:cs="Times New Roman"/>
          <w:lang w:val="en-US"/>
        </w:rPr>
      </w:pPr>
      <w:r w:rsidRPr="00E53C86">
        <w:rPr>
          <w:rFonts w:ascii="Times New Roman" w:hAnsi="Times New Roman" w:cs="Times New Roman"/>
          <w:lang w:val="en-US"/>
        </w:rPr>
        <w:t>Research show</w:t>
      </w:r>
      <w:r w:rsidR="003647D8" w:rsidRPr="00E53C86">
        <w:rPr>
          <w:rFonts w:ascii="Times New Roman" w:hAnsi="Times New Roman" w:cs="Times New Roman"/>
          <w:lang w:val="en-US"/>
        </w:rPr>
        <w:t>s</w:t>
      </w:r>
      <w:r w:rsidRPr="00E53C86">
        <w:rPr>
          <w:rStyle w:val="FootnoteReference"/>
          <w:sz w:val="22"/>
          <w:lang w:val="ru-RU"/>
        </w:rPr>
        <w:footnoteReference w:id="51"/>
      </w:r>
      <w:r w:rsidRPr="00E53C86">
        <w:rPr>
          <w:rFonts w:ascii="Times New Roman" w:hAnsi="Times New Roman" w:cs="Times New Roman"/>
          <w:lang w:val="en-US"/>
        </w:rPr>
        <w:t xml:space="preserve"> that a child may not realize that he or she is being harmed or be ashamed to talk about it, but such an experience will traumatize him or her for a long time. Often the abuser is the so-called «authoritative adult» - it is a person much older, on which the child depends (teacher, neighbor, relative). He/She can influence the child psychologically, and the child will give «consent» or will not resist, so there will be no </w:t>
      </w:r>
      <w:r w:rsidR="003647D8" w:rsidRPr="00E53C86">
        <w:rPr>
          <w:rFonts w:ascii="Times New Roman" w:hAnsi="Times New Roman" w:cs="Times New Roman"/>
          <w:lang w:val="en-US"/>
        </w:rPr>
        <w:t>signs</w:t>
      </w:r>
      <w:r w:rsidRPr="00E53C86">
        <w:rPr>
          <w:rFonts w:ascii="Times New Roman" w:hAnsi="Times New Roman" w:cs="Times New Roman"/>
          <w:lang w:val="en-US"/>
        </w:rPr>
        <w:t xml:space="preserve"> of violence on the body. But this d</w:t>
      </w:r>
      <w:r w:rsidR="00852DD4" w:rsidRPr="00E53C86">
        <w:rPr>
          <w:rFonts w:ascii="Times New Roman" w:hAnsi="Times New Roman" w:cs="Times New Roman"/>
          <w:lang w:val="en-US"/>
        </w:rPr>
        <w:t>oes not mean that there was no compulsion</w:t>
      </w:r>
      <w:r w:rsidR="00B516EF" w:rsidRPr="00E53C86">
        <w:rPr>
          <w:rFonts w:ascii="Times New Roman" w:hAnsi="Times New Roman" w:cs="Times New Roman"/>
          <w:lang w:val="en-US"/>
        </w:rPr>
        <w:t xml:space="preserve"> </w:t>
      </w:r>
      <w:r w:rsidRPr="00E53C86">
        <w:rPr>
          <w:rFonts w:ascii="Times New Roman" w:hAnsi="Times New Roman" w:cs="Times New Roman"/>
          <w:lang w:val="en-US"/>
        </w:rPr>
        <w:t xml:space="preserve">or that the minor was fully aware of the nature of the actions and their consequences. Legislation does not </w:t>
      </w:r>
      <w:r w:rsidR="002379C8" w:rsidRPr="00E53C86">
        <w:rPr>
          <w:rFonts w:ascii="Times New Roman" w:hAnsi="Times New Roman" w:cs="Times New Roman"/>
          <w:lang w:val="en-US"/>
        </w:rPr>
        <w:t>question</w:t>
      </w:r>
      <w:r w:rsidRPr="00E53C86">
        <w:rPr>
          <w:rFonts w:ascii="Times New Roman" w:hAnsi="Times New Roman" w:cs="Times New Roman"/>
          <w:lang w:val="en-US"/>
        </w:rPr>
        <w:t xml:space="preserve"> whether a child under the age of 16 can clearly understand the illegality of the act of the </w:t>
      </w:r>
      <w:r w:rsidR="002379C8" w:rsidRPr="00E53C86">
        <w:rPr>
          <w:rFonts w:ascii="Times New Roman" w:hAnsi="Times New Roman" w:cs="Times New Roman"/>
          <w:lang w:val="en-US"/>
        </w:rPr>
        <w:t>abuser</w:t>
      </w:r>
      <w:r w:rsidRPr="00E53C86">
        <w:rPr>
          <w:rFonts w:ascii="Times New Roman" w:hAnsi="Times New Roman" w:cs="Times New Roman"/>
          <w:lang w:val="en-US"/>
        </w:rPr>
        <w:t xml:space="preserve"> and give informed consent to his</w:t>
      </w:r>
      <w:r w:rsidR="002379C8" w:rsidRPr="00E53C86">
        <w:rPr>
          <w:rFonts w:ascii="Times New Roman" w:hAnsi="Times New Roman" w:cs="Times New Roman"/>
          <w:lang w:val="en-US"/>
        </w:rPr>
        <w:t>/her</w:t>
      </w:r>
      <w:r w:rsidRPr="00E53C86">
        <w:rPr>
          <w:rFonts w:ascii="Times New Roman" w:hAnsi="Times New Roman" w:cs="Times New Roman"/>
          <w:lang w:val="en-US"/>
        </w:rPr>
        <w:t xml:space="preserve"> actions.</w:t>
      </w:r>
    </w:p>
    <w:p w:rsidR="00F95738" w:rsidRPr="002379C8" w:rsidRDefault="00F95738" w:rsidP="00EE60FA">
      <w:pPr>
        <w:pStyle w:val="ListParagraph"/>
        <w:rPr>
          <w:rFonts w:ascii="Times New Roman" w:hAnsi="Times New Roman" w:cs="Times New Roman"/>
          <w:u w:val="single"/>
          <w:lang w:val="en-US"/>
        </w:rPr>
      </w:pPr>
    </w:p>
    <w:p w:rsidR="00F8183F" w:rsidRPr="0031081C" w:rsidRDefault="002379C8" w:rsidP="0031081C">
      <w:pPr>
        <w:pStyle w:val="ListParagraph"/>
        <w:jc w:val="both"/>
        <w:rPr>
          <w:rFonts w:ascii="Times New Roman" w:hAnsi="Times New Roman" w:cs="Times New Roman"/>
          <w:color w:val="000000"/>
          <w:lang w:val="en-US"/>
        </w:rPr>
      </w:pPr>
      <w:r w:rsidRPr="002379C8">
        <w:rPr>
          <w:rFonts w:ascii="Times New Roman" w:hAnsi="Times New Roman" w:cs="Times New Roman"/>
          <w:u w:val="single"/>
          <w:lang w:val="en-US"/>
        </w:rPr>
        <w:t>Example</w:t>
      </w:r>
      <w:r w:rsidR="00EE60FA" w:rsidRPr="003647D8">
        <w:rPr>
          <w:rFonts w:ascii="Times New Roman" w:hAnsi="Times New Roman" w:cs="Times New Roman"/>
          <w:u w:val="single"/>
          <w:lang w:val="en-US"/>
        </w:rPr>
        <w:t>:</w:t>
      </w:r>
      <w:r w:rsidR="003647D8">
        <w:rPr>
          <w:rFonts w:ascii="Times New Roman" w:hAnsi="Times New Roman" w:cs="Times New Roman"/>
          <w:lang w:val="en-US"/>
        </w:rPr>
        <w:t xml:space="preserve"> </w:t>
      </w:r>
      <w:r w:rsidRPr="002379C8">
        <w:rPr>
          <w:rFonts w:ascii="Times New Roman" w:hAnsi="Times New Roman" w:cs="Times New Roman"/>
          <w:color w:val="000000"/>
          <w:lang w:val="en-US"/>
        </w:rPr>
        <w:t xml:space="preserve">An 11-year-old boy </w:t>
      </w:r>
      <w:r w:rsidR="003647D8">
        <w:rPr>
          <w:rFonts w:ascii="Times New Roman" w:hAnsi="Times New Roman" w:cs="Times New Roman"/>
          <w:color w:val="000000"/>
          <w:lang w:val="en-US"/>
        </w:rPr>
        <w:t>from</w:t>
      </w:r>
      <w:r w:rsidRPr="002379C8">
        <w:rPr>
          <w:rFonts w:ascii="Times New Roman" w:hAnsi="Times New Roman" w:cs="Times New Roman"/>
          <w:color w:val="000000"/>
          <w:lang w:val="en-US"/>
        </w:rPr>
        <w:t xml:space="preserve"> the Fergana region was sexually assaulted by his uncle for two years. The backstory is that the husband sold the house and threw </w:t>
      </w:r>
      <w:r w:rsidR="003647D8">
        <w:rPr>
          <w:rFonts w:ascii="Times New Roman" w:hAnsi="Times New Roman" w:cs="Times New Roman"/>
          <w:color w:val="000000"/>
          <w:lang w:val="en-US"/>
        </w:rPr>
        <w:t>his</w:t>
      </w:r>
      <w:r w:rsidRPr="002379C8">
        <w:rPr>
          <w:rFonts w:ascii="Times New Roman" w:hAnsi="Times New Roman" w:cs="Times New Roman"/>
          <w:color w:val="000000"/>
          <w:lang w:val="en-US"/>
        </w:rPr>
        <w:t xml:space="preserve"> wife and three children out on the street, so they lived in a tent for a while. The boy at the age of seven was put into the care of his uncle. They lived on the same plot. He </w:t>
      </w:r>
      <w:r w:rsidR="003647D8">
        <w:rPr>
          <w:rFonts w:ascii="Times New Roman" w:hAnsi="Times New Roman" w:cs="Times New Roman"/>
          <w:color w:val="000000"/>
          <w:lang w:val="en-US"/>
        </w:rPr>
        <w:t>told</w:t>
      </w:r>
      <w:r w:rsidRPr="002379C8">
        <w:rPr>
          <w:rFonts w:ascii="Times New Roman" w:hAnsi="Times New Roman" w:cs="Times New Roman"/>
          <w:color w:val="000000"/>
          <w:lang w:val="en-US"/>
        </w:rPr>
        <w:t xml:space="preserve"> with tears that it all started in 2018 or 2019. He was in pain, but was embarrassed to tell his family. Finally, he told his grandmother. However, she did not take any measures. In May 2021, his mother took him to a doctor. </w:t>
      </w:r>
      <w:r w:rsidR="003647D8">
        <w:rPr>
          <w:rFonts w:ascii="Times New Roman" w:hAnsi="Times New Roman" w:cs="Times New Roman"/>
          <w:color w:val="000000"/>
          <w:lang w:val="en-US"/>
        </w:rPr>
        <w:t>Except for</w:t>
      </w:r>
      <w:r w:rsidRPr="002379C8">
        <w:rPr>
          <w:rFonts w:ascii="Times New Roman" w:hAnsi="Times New Roman" w:cs="Times New Roman"/>
          <w:color w:val="000000"/>
          <w:lang w:val="en-US"/>
        </w:rPr>
        <w:t xml:space="preserve"> doctors, the district </w:t>
      </w:r>
      <w:r w:rsidR="003647D8">
        <w:rPr>
          <w:rFonts w:ascii="Times New Roman" w:hAnsi="Times New Roman" w:cs="Times New Roman"/>
          <w:color w:val="000000"/>
          <w:lang w:val="en-US"/>
        </w:rPr>
        <w:t>police officer</w:t>
      </w:r>
      <w:r w:rsidRPr="002379C8">
        <w:rPr>
          <w:rFonts w:ascii="Times New Roman" w:hAnsi="Times New Roman" w:cs="Times New Roman"/>
          <w:color w:val="000000"/>
          <w:lang w:val="en-US"/>
        </w:rPr>
        <w:t xml:space="preserve"> </w:t>
      </w:r>
      <w:r w:rsidR="00BE1952">
        <w:rPr>
          <w:rFonts w:ascii="Times New Roman" w:hAnsi="Times New Roman" w:cs="Times New Roman"/>
          <w:color w:val="000000"/>
          <w:lang w:val="en-US"/>
        </w:rPr>
        <w:t xml:space="preserve">also </w:t>
      </w:r>
      <w:r w:rsidRPr="002379C8">
        <w:rPr>
          <w:rFonts w:ascii="Times New Roman" w:hAnsi="Times New Roman" w:cs="Times New Roman"/>
          <w:color w:val="000000"/>
          <w:lang w:val="en-US"/>
        </w:rPr>
        <w:t>kn</w:t>
      </w:r>
      <w:r w:rsidR="003647D8">
        <w:rPr>
          <w:rFonts w:ascii="Times New Roman" w:hAnsi="Times New Roman" w:cs="Times New Roman"/>
          <w:color w:val="000000"/>
          <w:lang w:val="en-US"/>
        </w:rPr>
        <w:t>ew</w:t>
      </w:r>
      <w:r w:rsidRPr="002379C8">
        <w:rPr>
          <w:rFonts w:ascii="Times New Roman" w:hAnsi="Times New Roman" w:cs="Times New Roman"/>
          <w:color w:val="000000"/>
          <w:lang w:val="en-US"/>
        </w:rPr>
        <w:t xml:space="preserve"> about the incident, but he did not take any action because the parents did not report it. At the time the news was published, there was no official response.</w:t>
      </w:r>
      <w:r w:rsidR="003647D8" w:rsidRPr="00F27D27">
        <w:rPr>
          <w:rStyle w:val="FootnoteReference"/>
          <w:color w:val="000000"/>
          <w:sz w:val="22"/>
          <w:lang w:val="en-US"/>
        </w:rPr>
        <w:t xml:space="preserve"> </w:t>
      </w:r>
      <w:r w:rsidR="003647D8" w:rsidRPr="002379C8">
        <w:rPr>
          <w:rStyle w:val="FootnoteReference"/>
          <w:color w:val="000000"/>
          <w:sz w:val="22"/>
          <w:lang w:val="ru-RU"/>
        </w:rPr>
        <w:footnoteReference w:id="52"/>
      </w:r>
    </w:p>
    <w:p w:rsidR="003647D8" w:rsidRPr="003647D8" w:rsidRDefault="003647D8" w:rsidP="003647D8">
      <w:pPr>
        <w:pStyle w:val="NormalWeb"/>
        <w:numPr>
          <w:ilvl w:val="0"/>
          <w:numId w:val="8"/>
        </w:numPr>
        <w:shd w:val="clear" w:color="auto" w:fill="FFFFFF"/>
        <w:spacing w:before="0" w:beforeAutospacing="0" w:after="0" w:afterAutospacing="0"/>
        <w:jc w:val="both"/>
        <w:rPr>
          <w:sz w:val="22"/>
          <w:szCs w:val="22"/>
          <w:lang w:val="en-US"/>
        </w:rPr>
      </w:pPr>
      <w:r w:rsidRPr="003647D8">
        <w:rPr>
          <w:sz w:val="22"/>
          <w:szCs w:val="22"/>
          <w:lang w:val="en-US"/>
        </w:rPr>
        <w:t>Article 128 of the Criminal Code is frequently invoked in cases of sexual intercourse between adults and minors in Uzbekistan. This article assumes that a minor has voluntarily engaged in sexual intercourse with an adult, without the use of threats or violence (where there are clear signs of violence, the offence would be defined as rape under article 118, paragraph 4). The age of consent in the Republic of Uzbekistan is</w:t>
      </w:r>
      <w:r>
        <w:rPr>
          <w:sz w:val="22"/>
          <w:szCs w:val="22"/>
          <w:lang w:val="en-US"/>
        </w:rPr>
        <w:t xml:space="preserve"> set at 16</w:t>
      </w:r>
      <w:r w:rsidR="0023425E" w:rsidRPr="00EB24F7">
        <w:rPr>
          <w:sz w:val="22"/>
          <w:szCs w:val="22"/>
          <w:vertAlign w:val="superscript"/>
        </w:rPr>
        <w:footnoteReference w:id="53"/>
      </w:r>
      <w:r w:rsidRPr="003647D8">
        <w:rPr>
          <w:sz w:val="22"/>
          <w:szCs w:val="22"/>
          <w:lang w:val="en-US"/>
        </w:rPr>
        <w:t xml:space="preserve">, therefore, a person who has not reached that age cannot give it. In accordance with the Law «On Guarantees of the Rights of the Child», a child is a person </w:t>
      </w:r>
      <w:r>
        <w:rPr>
          <w:sz w:val="22"/>
          <w:szCs w:val="22"/>
          <w:lang w:val="en-US"/>
        </w:rPr>
        <w:t>under the</w:t>
      </w:r>
      <w:r w:rsidRPr="003647D8">
        <w:rPr>
          <w:sz w:val="22"/>
          <w:szCs w:val="22"/>
          <w:lang w:val="en-US"/>
        </w:rPr>
        <w:t xml:space="preserve"> age of 18. Therefore, any sexual intercourse with a person under the age of 18 should be considered sexual intercourse with a child.</w:t>
      </w:r>
    </w:p>
    <w:p w:rsidR="006A2AE8" w:rsidRDefault="006A2AE8" w:rsidP="00F8183F">
      <w:pPr>
        <w:pStyle w:val="NormalWeb"/>
        <w:shd w:val="clear" w:color="auto" w:fill="FFFFFF"/>
        <w:spacing w:before="0" w:beforeAutospacing="0" w:after="0" w:afterAutospacing="0"/>
        <w:ind w:left="810"/>
        <w:jc w:val="both"/>
        <w:rPr>
          <w:sz w:val="22"/>
          <w:szCs w:val="22"/>
          <w:lang w:val="en-US"/>
        </w:rPr>
      </w:pPr>
    </w:p>
    <w:p w:rsidR="00E65FA7" w:rsidRPr="00BE1952" w:rsidRDefault="00BE1952" w:rsidP="006A2AE8">
      <w:pPr>
        <w:pStyle w:val="NormalWeb"/>
        <w:shd w:val="clear" w:color="auto" w:fill="FFFFFF"/>
        <w:spacing w:before="0" w:beforeAutospacing="0" w:after="0" w:afterAutospacing="0"/>
        <w:ind w:left="709"/>
        <w:jc w:val="both"/>
        <w:rPr>
          <w:sz w:val="22"/>
          <w:szCs w:val="22"/>
          <w:lang w:val="en-US"/>
        </w:rPr>
      </w:pPr>
      <w:r w:rsidRPr="00BE1952">
        <w:rPr>
          <w:sz w:val="22"/>
          <w:szCs w:val="22"/>
          <w:lang w:val="en-US"/>
        </w:rPr>
        <w:t xml:space="preserve">Examples of the application of article 128 </w:t>
      </w:r>
      <w:r>
        <w:rPr>
          <w:sz w:val="22"/>
          <w:szCs w:val="22"/>
          <w:lang w:val="en-US"/>
        </w:rPr>
        <w:t>of CC</w:t>
      </w:r>
      <w:r w:rsidRPr="00BE1952">
        <w:rPr>
          <w:sz w:val="22"/>
          <w:szCs w:val="22"/>
          <w:lang w:val="en-US"/>
        </w:rPr>
        <w:t xml:space="preserve"> (sexual intercourse with a person under the age of 16</w:t>
      </w:r>
      <w:r>
        <w:rPr>
          <w:sz w:val="22"/>
          <w:szCs w:val="22"/>
          <w:lang w:val="en-US"/>
        </w:rPr>
        <w:t>)</w:t>
      </w:r>
    </w:p>
    <w:p w:rsidR="00EE60FA" w:rsidRPr="00BE1952" w:rsidRDefault="00EE60FA" w:rsidP="00EE60FA">
      <w:pPr>
        <w:pStyle w:val="NormalWeb"/>
        <w:shd w:val="clear" w:color="auto" w:fill="FFFFFF"/>
        <w:spacing w:before="0" w:beforeAutospacing="0" w:after="0" w:afterAutospacing="0"/>
        <w:jc w:val="both"/>
        <w:rPr>
          <w:sz w:val="22"/>
          <w:szCs w:val="22"/>
          <w:lang w:val="en-US"/>
        </w:rPr>
      </w:pPr>
    </w:p>
    <w:p w:rsidR="00A27C2F" w:rsidRPr="00E53C86" w:rsidRDefault="00A27C2F" w:rsidP="006A2AE8">
      <w:pPr>
        <w:pStyle w:val="SingleTxtG"/>
        <w:tabs>
          <w:tab w:val="clear" w:pos="1701"/>
          <w:tab w:val="left" w:pos="990"/>
        </w:tabs>
        <w:ind w:left="709" w:right="0"/>
        <w:rPr>
          <w:sz w:val="22"/>
          <w:szCs w:val="22"/>
        </w:rPr>
      </w:pPr>
      <w:r w:rsidRPr="00A27C2F">
        <w:rPr>
          <w:sz w:val="22"/>
          <w:szCs w:val="22"/>
          <w:u w:val="single"/>
          <w:lang w:val="en-US"/>
        </w:rPr>
        <w:t>Case 1</w:t>
      </w:r>
      <w:r w:rsidRPr="00A27C2F">
        <w:rPr>
          <w:sz w:val="22"/>
          <w:szCs w:val="22"/>
          <w:lang w:val="en-US"/>
        </w:rPr>
        <w:t xml:space="preserve">: In April 2022, a court decision on the case of a 14-year-old schoolgirl from Tashkent was delivered. It was revealed that the sports teacher tricked the student into entering his apartment, where he and two friends persuaded her to sexual intercourse. The case was initiated under article 128 of the CC of the RUz, not for rape by a group of persons. The man was sentenced to 4 years of imprisonment in a colony-settlement, and his accomplices - to 2 years. The girl’s family also lost the case in the appeal instance. According to the press service of the GPO of the RUz, the sports teacher and two of his   accomplice accused of the crime were released from prison, and the sentence of imprisonment was commuted to corrective labour with the withholding of part of salary for the state. In fact, the perpetrators had been in custody for just over a year. At the </w:t>
      </w:r>
      <w:r w:rsidR="00084BB4">
        <w:rPr>
          <w:sz w:val="22"/>
          <w:szCs w:val="22"/>
          <w:lang w:val="en-US"/>
        </w:rPr>
        <w:t>same time, none of them were</w:t>
      </w:r>
      <w:r w:rsidRPr="00A27C2F">
        <w:rPr>
          <w:sz w:val="22"/>
          <w:szCs w:val="22"/>
          <w:lang w:val="en-US"/>
        </w:rPr>
        <w:t xml:space="preserve"> restricted to work with children. Moreover, one of them was hired by the laboratory of the medical center, which also s</w:t>
      </w:r>
      <w:r>
        <w:rPr>
          <w:sz w:val="22"/>
          <w:szCs w:val="22"/>
          <w:lang w:val="en-US"/>
        </w:rPr>
        <w:t xml:space="preserve">erves minors. </w:t>
      </w:r>
      <w:r w:rsidRPr="002379C8">
        <w:rPr>
          <w:rStyle w:val="FootnoteReference"/>
          <w:sz w:val="22"/>
          <w:szCs w:val="22"/>
        </w:rPr>
        <w:footnoteReference w:id="54"/>
      </w:r>
      <w:r w:rsidR="00E53C86">
        <w:rPr>
          <w:sz w:val="22"/>
          <w:szCs w:val="22"/>
          <w:lang w:val="en-US"/>
        </w:rPr>
        <w:t xml:space="preserve"> </w:t>
      </w:r>
      <w:r w:rsidRPr="002379C8">
        <w:rPr>
          <w:rStyle w:val="FootnoteReference"/>
          <w:sz w:val="22"/>
          <w:szCs w:val="22"/>
        </w:rPr>
        <w:footnoteReference w:id="55"/>
      </w:r>
      <w:r w:rsidR="00E53C86">
        <w:rPr>
          <w:sz w:val="22"/>
          <w:szCs w:val="22"/>
          <w:lang w:val="en-US"/>
        </w:rPr>
        <w:t xml:space="preserve"> </w:t>
      </w:r>
      <w:r w:rsidRPr="002379C8">
        <w:rPr>
          <w:rStyle w:val="FootnoteReference"/>
          <w:sz w:val="22"/>
          <w:szCs w:val="22"/>
        </w:rPr>
        <w:footnoteReference w:id="56"/>
      </w:r>
      <w:r w:rsidR="00E53C86">
        <w:rPr>
          <w:sz w:val="22"/>
          <w:szCs w:val="22"/>
          <w:lang w:val="en-US"/>
        </w:rPr>
        <w:t xml:space="preserve"> </w:t>
      </w:r>
      <w:r w:rsidRPr="002379C8">
        <w:rPr>
          <w:rStyle w:val="FootnoteReference"/>
          <w:sz w:val="22"/>
          <w:szCs w:val="22"/>
        </w:rPr>
        <w:footnoteReference w:id="57"/>
      </w:r>
    </w:p>
    <w:p w:rsidR="00A27C2F" w:rsidRPr="00A27C2F" w:rsidRDefault="00A27C2F" w:rsidP="006A2AE8">
      <w:pPr>
        <w:pStyle w:val="SingleTxtG"/>
        <w:ind w:left="709" w:right="0"/>
        <w:rPr>
          <w:sz w:val="22"/>
          <w:szCs w:val="22"/>
          <w:lang w:val="en-US"/>
        </w:rPr>
      </w:pPr>
      <w:r w:rsidRPr="00A27C2F">
        <w:rPr>
          <w:sz w:val="22"/>
          <w:szCs w:val="22"/>
          <w:u w:val="single"/>
          <w:lang w:val="en-US"/>
        </w:rPr>
        <w:t>Case 2</w:t>
      </w:r>
      <w:r w:rsidRPr="00A27C2F">
        <w:rPr>
          <w:sz w:val="22"/>
          <w:szCs w:val="22"/>
          <w:lang w:val="en-US"/>
        </w:rPr>
        <w:t>:   In 2021, a 13-year-old schoolgirl became pregnant in Samarkand. Her mother’s cohabitant repeatedly had sexual intercourse with an underage girl. According to the girl this started when she was 11. Criminal case was initiated against the</w:t>
      </w:r>
      <w:r w:rsidR="00084BB4">
        <w:rPr>
          <w:sz w:val="22"/>
          <w:szCs w:val="22"/>
          <w:lang w:val="en-US"/>
        </w:rPr>
        <w:t xml:space="preserve"> man under article 128, para. 1</w:t>
      </w:r>
      <w:r w:rsidRPr="00A27C2F">
        <w:rPr>
          <w:sz w:val="22"/>
          <w:szCs w:val="22"/>
          <w:lang w:val="en-US"/>
        </w:rPr>
        <w:t xml:space="preserve"> of the CC, under which the maximum penalty is up to 3 years of imprisonment, but community service up to</w:t>
      </w:r>
      <w:r>
        <w:rPr>
          <w:sz w:val="22"/>
          <w:szCs w:val="22"/>
          <w:lang w:val="en-US"/>
        </w:rPr>
        <w:t xml:space="preserve"> 480 hours is also possible.</w:t>
      </w:r>
      <w:r w:rsidRPr="00A27C2F">
        <w:rPr>
          <w:rStyle w:val="FootnoteReference"/>
          <w:sz w:val="22"/>
          <w:szCs w:val="22"/>
          <w:lang w:val="en-US"/>
        </w:rPr>
        <w:t xml:space="preserve"> </w:t>
      </w:r>
      <w:r w:rsidRPr="002379C8">
        <w:rPr>
          <w:rStyle w:val="FootnoteReference"/>
          <w:sz w:val="22"/>
          <w:szCs w:val="22"/>
        </w:rPr>
        <w:footnoteReference w:id="58"/>
      </w:r>
      <w:r w:rsidRPr="00A27C2F">
        <w:rPr>
          <w:sz w:val="22"/>
          <w:szCs w:val="22"/>
          <w:lang w:val="en-US"/>
        </w:rPr>
        <w:t xml:space="preserve"> </w:t>
      </w:r>
      <w:r w:rsidRPr="002379C8">
        <w:rPr>
          <w:rStyle w:val="FootnoteReference"/>
          <w:sz w:val="22"/>
          <w:szCs w:val="22"/>
        </w:rPr>
        <w:footnoteReference w:id="59"/>
      </w:r>
    </w:p>
    <w:p w:rsidR="00551807" w:rsidRDefault="00BE1952" w:rsidP="00551807">
      <w:pPr>
        <w:pStyle w:val="SingleTxtG"/>
        <w:ind w:left="709" w:right="0"/>
        <w:rPr>
          <w:rStyle w:val="FootnoteReference"/>
          <w:sz w:val="22"/>
          <w:szCs w:val="22"/>
          <w:lang w:val="en-US"/>
        </w:rPr>
      </w:pPr>
      <w:r>
        <w:rPr>
          <w:sz w:val="22"/>
          <w:szCs w:val="22"/>
          <w:u w:val="single"/>
          <w:lang w:val="en-US"/>
        </w:rPr>
        <w:t>Case</w:t>
      </w:r>
      <w:r w:rsidRPr="00A27C2F">
        <w:rPr>
          <w:sz w:val="22"/>
          <w:szCs w:val="22"/>
          <w:u w:val="single"/>
          <w:lang w:val="en-US"/>
        </w:rPr>
        <w:t xml:space="preserve"> </w:t>
      </w:r>
      <w:r w:rsidR="00E65FA7" w:rsidRPr="00A27C2F">
        <w:rPr>
          <w:sz w:val="22"/>
          <w:szCs w:val="22"/>
          <w:u w:val="single"/>
          <w:lang w:val="en-US"/>
        </w:rPr>
        <w:t>3:</w:t>
      </w:r>
      <w:r w:rsidR="00A27C2F">
        <w:rPr>
          <w:sz w:val="22"/>
          <w:szCs w:val="22"/>
          <w:lang w:val="en-US"/>
        </w:rPr>
        <w:t xml:space="preserve"> </w:t>
      </w:r>
      <w:r w:rsidR="00A27C2F" w:rsidRPr="00A27C2F">
        <w:rPr>
          <w:sz w:val="22"/>
          <w:szCs w:val="22"/>
          <w:lang w:val="en-US"/>
        </w:rPr>
        <w:t xml:space="preserve">In May 2021, court </w:t>
      </w:r>
      <w:r w:rsidR="00D77400">
        <w:rPr>
          <w:sz w:val="22"/>
          <w:szCs w:val="22"/>
          <w:lang w:val="en-US"/>
        </w:rPr>
        <w:t xml:space="preserve">delivered a </w:t>
      </w:r>
      <w:r w:rsidR="00A27C2F" w:rsidRPr="00A27C2F">
        <w:rPr>
          <w:sz w:val="22"/>
          <w:szCs w:val="22"/>
          <w:lang w:val="en-US"/>
        </w:rPr>
        <w:t xml:space="preserve">decision on the case of a shepherd from the Bukhara region </w:t>
      </w:r>
      <w:r w:rsidR="00D77400">
        <w:rPr>
          <w:sz w:val="22"/>
          <w:szCs w:val="22"/>
          <w:lang w:val="en-US"/>
        </w:rPr>
        <w:t xml:space="preserve">who </w:t>
      </w:r>
      <w:r w:rsidR="00A27C2F" w:rsidRPr="00A27C2F">
        <w:rPr>
          <w:sz w:val="22"/>
          <w:szCs w:val="22"/>
          <w:lang w:val="en-US"/>
        </w:rPr>
        <w:t xml:space="preserve">had sexual intercourse with a 14-year-old girl. In November 2020, he put the girl in his car against her will, took her to a remote farm, and raped her. After that, he threatened to bring to shame the girl, and she continued to </w:t>
      </w:r>
      <w:r w:rsidR="00D77400">
        <w:rPr>
          <w:sz w:val="22"/>
          <w:szCs w:val="22"/>
          <w:lang w:val="en-US"/>
        </w:rPr>
        <w:t>meet</w:t>
      </w:r>
      <w:r w:rsidR="00A27C2F" w:rsidRPr="00A27C2F">
        <w:rPr>
          <w:sz w:val="22"/>
          <w:szCs w:val="22"/>
          <w:lang w:val="en-US"/>
        </w:rPr>
        <w:t xml:space="preserve"> him until she told her mother. The case was initiated under article 128, para. 2, of the CC, and the man </w:t>
      </w:r>
      <w:r w:rsidR="00D77400" w:rsidRPr="00A27C2F">
        <w:rPr>
          <w:sz w:val="22"/>
          <w:szCs w:val="22"/>
          <w:lang w:val="en-US"/>
        </w:rPr>
        <w:t>were</w:t>
      </w:r>
      <w:r w:rsidR="00A27C2F" w:rsidRPr="00A27C2F">
        <w:rPr>
          <w:sz w:val="22"/>
          <w:szCs w:val="22"/>
          <w:lang w:val="en-US"/>
        </w:rPr>
        <w:t xml:space="preserve"> sentenced to 3 years of imprisonment in a colony-settlement.</w:t>
      </w:r>
      <w:r w:rsidR="00A27C2F" w:rsidRPr="001A40D0">
        <w:rPr>
          <w:rStyle w:val="FootnoteReference"/>
          <w:sz w:val="22"/>
          <w:szCs w:val="22"/>
          <w:lang w:val="en-US"/>
        </w:rPr>
        <w:t xml:space="preserve"> </w:t>
      </w:r>
      <w:r w:rsidR="00A27C2F" w:rsidRPr="002379C8">
        <w:rPr>
          <w:rStyle w:val="FootnoteReference"/>
          <w:sz w:val="22"/>
          <w:szCs w:val="22"/>
        </w:rPr>
        <w:footnoteReference w:id="60"/>
      </w:r>
      <w:r w:rsidR="00E53C86">
        <w:rPr>
          <w:rStyle w:val="FootnoteReference"/>
          <w:sz w:val="22"/>
          <w:szCs w:val="22"/>
          <w:lang w:val="en-US"/>
        </w:rPr>
        <w:t xml:space="preserve"> </w:t>
      </w:r>
      <w:r w:rsidR="00A27C2F" w:rsidRPr="002379C8">
        <w:rPr>
          <w:rStyle w:val="FootnoteReference"/>
          <w:sz w:val="22"/>
          <w:szCs w:val="22"/>
        </w:rPr>
        <w:footnoteReference w:id="61"/>
      </w:r>
    </w:p>
    <w:p w:rsidR="00A27C2F" w:rsidRPr="00A27C2F" w:rsidRDefault="00A27C2F" w:rsidP="00551807">
      <w:pPr>
        <w:pStyle w:val="SingleTxtG"/>
        <w:numPr>
          <w:ilvl w:val="0"/>
          <w:numId w:val="8"/>
        </w:numPr>
        <w:ind w:right="0"/>
        <w:rPr>
          <w:sz w:val="22"/>
          <w:szCs w:val="22"/>
          <w:lang w:val="en-US"/>
        </w:rPr>
      </w:pPr>
      <w:r w:rsidRPr="00A27C2F">
        <w:rPr>
          <w:sz w:val="22"/>
          <w:szCs w:val="22"/>
          <w:lang w:val="en-US"/>
        </w:rPr>
        <w:t>A</w:t>
      </w:r>
      <w:r w:rsidR="00084BB4">
        <w:rPr>
          <w:sz w:val="22"/>
          <w:szCs w:val="22"/>
          <w:lang w:val="en-US"/>
        </w:rPr>
        <w:t xml:space="preserve">rticle 129 of the CC </w:t>
      </w:r>
      <w:r w:rsidRPr="00A27C2F">
        <w:rPr>
          <w:sz w:val="22"/>
          <w:szCs w:val="22"/>
          <w:lang w:val="en-US"/>
        </w:rPr>
        <w:t>of the R</w:t>
      </w:r>
      <w:r w:rsidR="00084BB4">
        <w:rPr>
          <w:sz w:val="22"/>
          <w:szCs w:val="22"/>
          <w:lang w:val="en-US"/>
        </w:rPr>
        <w:t>Uz</w:t>
      </w:r>
      <w:r w:rsidR="00084BB4" w:rsidRPr="002379C8">
        <w:rPr>
          <w:sz w:val="22"/>
          <w:szCs w:val="22"/>
          <w:vertAlign w:val="superscript"/>
        </w:rPr>
        <w:footnoteReference w:id="62"/>
      </w:r>
      <w:r w:rsidR="00084BB4" w:rsidRPr="00084BB4">
        <w:rPr>
          <w:sz w:val="22"/>
          <w:szCs w:val="22"/>
          <w:lang w:val="en-US"/>
        </w:rPr>
        <w:t xml:space="preserve"> </w:t>
      </w:r>
      <w:r w:rsidRPr="00A27C2F">
        <w:rPr>
          <w:sz w:val="22"/>
          <w:szCs w:val="22"/>
          <w:lang w:val="en-US"/>
        </w:rPr>
        <w:t xml:space="preserve"> provides for punishment for </w:t>
      </w:r>
      <w:r w:rsidR="00084BB4">
        <w:rPr>
          <w:sz w:val="22"/>
          <w:szCs w:val="22"/>
          <w:lang w:val="en-US"/>
        </w:rPr>
        <w:t>acts of sexual abuse</w:t>
      </w:r>
      <w:r w:rsidRPr="00A27C2F">
        <w:rPr>
          <w:sz w:val="22"/>
          <w:szCs w:val="22"/>
          <w:lang w:val="en-US"/>
        </w:rPr>
        <w:t xml:space="preserve"> against a person under 16. If the perpetrator has not used violence, he may be sentenced to compulsory community service of</w:t>
      </w:r>
      <w:r w:rsidR="00D77400">
        <w:rPr>
          <w:sz w:val="22"/>
          <w:szCs w:val="22"/>
          <w:lang w:val="en-US"/>
        </w:rPr>
        <w:t xml:space="preserve"> up to 360 hours or corrective</w:t>
      </w:r>
      <w:r w:rsidRPr="00A27C2F">
        <w:rPr>
          <w:sz w:val="22"/>
          <w:szCs w:val="22"/>
          <w:lang w:val="en-US"/>
        </w:rPr>
        <w:t xml:space="preserve"> labour for 1-2 years, or to 1-2 ye</w:t>
      </w:r>
      <w:r w:rsidR="00084BB4">
        <w:rPr>
          <w:sz w:val="22"/>
          <w:szCs w:val="22"/>
          <w:lang w:val="en-US"/>
        </w:rPr>
        <w:t xml:space="preserve">ars of restriction of liberty or 1-2 years of </w:t>
      </w:r>
      <w:r w:rsidR="00551807">
        <w:rPr>
          <w:sz w:val="22"/>
          <w:szCs w:val="22"/>
          <w:lang w:val="en-US"/>
        </w:rPr>
        <w:t>deprivation of liberty. If one</w:t>
      </w:r>
      <w:r w:rsidRPr="00A27C2F">
        <w:rPr>
          <w:sz w:val="22"/>
          <w:szCs w:val="22"/>
          <w:lang w:val="en-US"/>
        </w:rPr>
        <w:t xml:space="preserve"> has used violence or threats against the victim</w:t>
      </w:r>
      <w:r w:rsidR="00551807">
        <w:rPr>
          <w:sz w:val="22"/>
          <w:szCs w:val="22"/>
          <w:lang w:val="en-US"/>
        </w:rPr>
        <w:t>, one</w:t>
      </w:r>
      <w:r w:rsidRPr="00A27C2F">
        <w:rPr>
          <w:sz w:val="22"/>
          <w:szCs w:val="22"/>
          <w:lang w:val="en-US"/>
        </w:rPr>
        <w:t xml:space="preserve"> is liable to 2-3 years of corrective labour or 2-5 years of </w:t>
      </w:r>
      <w:r w:rsidR="00551807">
        <w:rPr>
          <w:sz w:val="22"/>
          <w:szCs w:val="22"/>
          <w:lang w:val="en-US"/>
        </w:rPr>
        <w:t>restriction of liberty</w:t>
      </w:r>
      <w:r w:rsidRPr="00A27C2F">
        <w:rPr>
          <w:sz w:val="22"/>
          <w:szCs w:val="22"/>
          <w:lang w:val="en-US"/>
        </w:rPr>
        <w:t xml:space="preserve"> or 2-5 years of </w:t>
      </w:r>
      <w:r w:rsidR="00551807">
        <w:rPr>
          <w:sz w:val="22"/>
          <w:szCs w:val="22"/>
          <w:lang w:val="en-US"/>
        </w:rPr>
        <w:t>deprivation of liberty</w:t>
      </w:r>
      <w:r w:rsidRPr="00A27C2F">
        <w:rPr>
          <w:sz w:val="22"/>
          <w:szCs w:val="22"/>
          <w:lang w:val="en-US"/>
        </w:rPr>
        <w:t>.</w:t>
      </w:r>
    </w:p>
    <w:p w:rsidR="00F8183F" w:rsidRPr="00A27C2F" w:rsidRDefault="00F8183F" w:rsidP="00F8183F">
      <w:pPr>
        <w:pStyle w:val="NormalWeb"/>
        <w:shd w:val="clear" w:color="auto" w:fill="FFFFFF"/>
        <w:spacing w:before="0" w:beforeAutospacing="0" w:after="0" w:afterAutospacing="0"/>
        <w:ind w:left="1170"/>
        <w:jc w:val="both"/>
        <w:rPr>
          <w:sz w:val="22"/>
          <w:szCs w:val="22"/>
          <w:lang w:val="en-US"/>
        </w:rPr>
      </w:pPr>
    </w:p>
    <w:p w:rsidR="00C55280" w:rsidRPr="008D3336" w:rsidRDefault="008D3336" w:rsidP="008D3336">
      <w:pPr>
        <w:pStyle w:val="NormalWeb"/>
        <w:numPr>
          <w:ilvl w:val="0"/>
          <w:numId w:val="8"/>
        </w:numPr>
        <w:shd w:val="clear" w:color="auto" w:fill="FFFFFF"/>
        <w:spacing w:before="0" w:beforeAutospacing="0" w:after="0" w:afterAutospacing="0"/>
        <w:jc w:val="both"/>
        <w:rPr>
          <w:sz w:val="22"/>
          <w:szCs w:val="22"/>
          <w:lang w:val="en-US"/>
        </w:rPr>
      </w:pPr>
      <w:r w:rsidRPr="008D3336">
        <w:rPr>
          <w:color w:val="000000"/>
          <w:sz w:val="22"/>
          <w:szCs w:val="22"/>
          <w:lang w:val="en-US"/>
        </w:rPr>
        <w:t xml:space="preserve">The provisions of the legislation do not </w:t>
      </w:r>
      <w:r w:rsidR="00852DD4">
        <w:rPr>
          <w:color w:val="000000"/>
          <w:sz w:val="22"/>
          <w:szCs w:val="22"/>
          <w:lang w:val="en-US"/>
        </w:rPr>
        <w:t xml:space="preserve">set </w:t>
      </w:r>
      <w:r>
        <w:rPr>
          <w:color w:val="000000"/>
          <w:sz w:val="22"/>
          <w:szCs w:val="22"/>
          <w:lang w:val="en-US"/>
        </w:rPr>
        <w:t>a</w:t>
      </w:r>
      <w:r w:rsidRPr="008D3336">
        <w:rPr>
          <w:color w:val="000000"/>
          <w:sz w:val="22"/>
          <w:szCs w:val="22"/>
          <w:lang w:val="en-US"/>
        </w:rPr>
        <w:t xml:space="preserve"> </w:t>
      </w:r>
      <w:r>
        <w:rPr>
          <w:color w:val="000000"/>
          <w:sz w:val="22"/>
          <w:szCs w:val="22"/>
          <w:lang w:val="en-US"/>
        </w:rPr>
        <w:t>description</w:t>
      </w:r>
      <w:r w:rsidRPr="008D3336">
        <w:rPr>
          <w:color w:val="000000"/>
          <w:sz w:val="22"/>
          <w:szCs w:val="22"/>
          <w:lang w:val="en-US"/>
        </w:rPr>
        <w:t xml:space="preserve"> </w:t>
      </w:r>
      <w:r>
        <w:rPr>
          <w:color w:val="000000"/>
          <w:sz w:val="22"/>
          <w:szCs w:val="22"/>
          <w:lang w:val="en-US"/>
        </w:rPr>
        <w:t>of</w:t>
      </w:r>
      <w:r w:rsidRPr="008D3336">
        <w:rPr>
          <w:color w:val="000000"/>
          <w:sz w:val="22"/>
          <w:szCs w:val="22"/>
          <w:lang w:val="en-US"/>
        </w:rPr>
        <w:t xml:space="preserve"> acts of sexual abuse against minors and do not establish other important rules, such as:</w:t>
      </w:r>
    </w:p>
    <w:p w:rsidR="008D3336" w:rsidRPr="008D3336" w:rsidRDefault="008D3336" w:rsidP="008D3336">
      <w:pPr>
        <w:pStyle w:val="ListParagraph"/>
        <w:rPr>
          <w:lang w:val="en-US"/>
        </w:rPr>
      </w:pPr>
    </w:p>
    <w:p w:rsidR="00852DD4" w:rsidRPr="00551807" w:rsidRDefault="008D3336" w:rsidP="008D3336">
      <w:pPr>
        <w:numPr>
          <w:ilvl w:val="0"/>
          <w:numId w:val="34"/>
        </w:numPr>
        <w:shd w:val="clear" w:color="auto" w:fill="FFFFFF"/>
        <w:spacing w:before="75" w:after="75" w:line="240" w:lineRule="auto"/>
        <w:ind w:left="1170" w:firstLine="720"/>
        <w:jc w:val="both"/>
        <w:rPr>
          <w:rFonts w:ascii="Times New Roman" w:eastAsia="Times New Roman" w:hAnsi="Times New Roman" w:cs="Times New Roman"/>
          <w:color w:val="000000"/>
          <w:lang w:val="en-US" w:eastAsia="ru-RU"/>
        </w:rPr>
      </w:pPr>
      <w:r w:rsidRPr="00852DD4">
        <w:rPr>
          <w:rFonts w:ascii="Times New Roman" w:eastAsia="Times New Roman" w:hAnsi="Times New Roman" w:cs="Times New Roman"/>
          <w:color w:val="000000"/>
          <w:lang w:val="en-US" w:eastAsia="ru-RU"/>
        </w:rPr>
        <w:t>It is not specified wh</w:t>
      </w:r>
      <w:r w:rsidR="00D77400">
        <w:rPr>
          <w:rFonts w:ascii="Times New Roman" w:eastAsia="Times New Roman" w:hAnsi="Times New Roman" w:cs="Times New Roman"/>
          <w:color w:val="000000"/>
          <w:lang w:val="en-US" w:eastAsia="ru-RU"/>
        </w:rPr>
        <w:t xml:space="preserve">at actions are considered acts of abuse </w:t>
      </w:r>
      <w:r w:rsidRPr="00852DD4">
        <w:rPr>
          <w:rFonts w:ascii="Times New Roman" w:eastAsia="Times New Roman" w:hAnsi="Times New Roman" w:cs="Times New Roman"/>
          <w:color w:val="000000"/>
          <w:lang w:val="en-US" w:eastAsia="ru-RU"/>
        </w:rPr>
        <w:t xml:space="preserve">against a minor, leaving the possibility to interpret it at own discretion, </w:t>
      </w:r>
      <w:r w:rsidRPr="00551807">
        <w:rPr>
          <w:rFonts w:ascii="Times New Roman" w:eastAsia="Times New Roman" w:hAnsi="Times New Roman" w:cs="Times New Roman"/>
          <w:color w:val="000000"/>
          <w:lang w:val="en-US" w:eastAsia="ru-RU"/>
        </w:rPr>
        <w:t>which increases the risks of c</w:t>
      </w:r>
      <w:r w:rsidR="00852DD4" w:rsidRPr="00551807">
        <w:rPr>
          <w:rFonts w:ascii="Times New Roman" w:eastAsia="Times New Roman" w:hAnsi="Times New Roman" w:cs="Times New Roman"/>
          <w:color w:val="000000"/>
          <w:lang w:val="en-US" w:eastAsia="ru-RU"/>
        </w:rPr>
        <w:t>orruption</w:t>
      </w:r>
    </w:p>
    <w:p w:rsidR="00852DD4" w:rsidRPr="00551807" w:rsidRDefault="008D3336" w:rsidP="008D3336">
      <w:pPr>
        <w:numPr>
          <w:ilvl w:val="0"/>
          <w:numId w:val="34"/>
        </w:numPr>
        <w:shd w:val="clear" w:color="auto" w:fill="FFFFFF"/>
        <w:spacing w:before="75" w:after="75" w:line="240" w:lineRule="auto"/>
        <w:ind w:left="1170" w:firstLine="720"/>
        <w:jc w:val="both"/>
        <w:rPr>
          <w:rFonts w:ascii="Times New Roman" w:eastAsia="Times New Roman" w:hAnsi="Times New Roman" w:cs="Times New Roman"/>
          <w:color w:val="000000"/>
          <w:lang w:val="en-US" w:eastAsia="ru-RU"/>
        </w:rPr>
      </w:pPr>
      <w:r w:rsidRPr="00551807">
        <w:rPr>
          <w:rFonts w:ascii="Times New Roman" w:eastAsia="Times New Roman" w:hAnsi="Times New Roman" w:cs="Times New Roman"/>
          <w:color w:val="000000"/>
          <w:lang w:val="en-US" w:eastAsia="ru-RU"/>
        </w:rPr>
        <w:t xml:space="preserve">There are no additional sanctions for </w:t>
      </w:r>
      <w:r w:rsidR="00852DD4" w:rsidRPr="00551807">
        <w:rPr>
          <w:rFonts w:ascii="Times New Roman" w:eastAsia="Times New Roman" w:hAnsi="Times New Roman" w:cs="Times New Roman"/>
          <w:color w:val="000000"/>
          <w:lang w:val="en-US" w:eastAsia="ru-RU"/>
        </w:rPr>
        <w:t>authoritative</w:t>
      </w:r>
      <w:r w:rsidRPr="00551807">
        <w:rPr>
          <w:rFonts w:ascii="Times New Roman" w:eastAsia="Times New Roman" w:hAnsi="Times New Roman" w:cs="Times New Roman"/>
          <w:color w:val="000000"/>
          <w:lang w:val="en-US" w:eastAsia="ru-RU"/>
        </w:rPr>
        <w:t xml:space="preserve"> adults and relatives; there is no separation of the penalty accord</w:t>
      </w:r>
      <w:r w:rsidR="00852DD4" w:rsidRPr="00551807">
        <w:rPr>
          <w:rFonts w:ascii="Times New Roman" w:eastAsia="Times New Roman" w:hAnsi="Times New Roman" w:cs="Times New Roman"/>
          <w:color w:val="000000"/>
          <w:lang w:val="en-US" w:eastAsia="ru-RU"/>
        </w:rPr>
        <w:t>ing to the age of the victim</w:t>
      </w:r>
      <w:r w:rsidRPr="00551807">
        <w:rPr>
          <w:rFonts w:ascii="Times New Roman" w:eastAsia="Times New Roman" w:hAnsi="Times New Roman" w:cs="Times New Roman"/>
          <w:color w:val="000000"/>
          <w:lang w:val="en-US" w:eastAsia="ru-RU"/>
        </w:rPr>
        <w:t xml:space="preserve">. It is obvious that an adult does not need to use violence leaving obvious </w:t>
      </w:r>
      <w:r w:rsidR="00852DD4" w:rsidRPr="00551807">
        <w:rPr>
          <w:rFonts w:ascii="Times New Roman" w:eastAsia="Times New Roman" w:hAnsi="Times New Roman" w:cs="Times New Roman"/>
          <w:color w:val="000000"/>
          <w:lang w:val="en-US" w:eastAsia="ru-RU"/>
        </w:rPr>
        <w:t>signs,</w:t>
      </w:r>
      <w:r w:rsidRPr="00551807">
        <w:rPr>
          <w:rFonts w:ascii="Times New Roman" w:eastAsia="Times New Roman" w:hAnsi="Times New Roman" w:cs="Times New Roman"/>
          <w:color w:val="000000"/>
          <w:lang w:val="en-US" w:eastAsia="ru-RU"/>
        </w:rPr>
        <w:t xml:space="preserve"> </w:t>
      </w:r>
      <w:r w:rsidR="00852DD4" w:rsidRPr="00551807">
        <w:rPr>
          <w:rFonts w:ascii="Times New Roman" w:eastAsia="Times New Roman" w:hAnsi="Times New Roman" w:cs="Times New Roman"/>
          <w:color w:val="000000"/>
          <w:lang w:val="en-US" w:eastAsia="ru-RU"/>
        </w:rPr>
        <w:t xml:space="preserve">towards </w:t>
      </w:r>
      <w:r w:rsidRPr="00551807">
        <w:rPr>
          <w:rFonts w:ascii="Times New Roman" w:eastAsia="Times New Roman" w:hAnsi="Times New Roman" w:cs="Times New Roman"/>
          <w:color w:val="000000"/>
          <w:lang w:val="en-US" w:eastAsia="ru-RU"/>
        </w:rPr>
        <w:t>a young child, who may not even realize the wrongfulness of an adult’s actions;</w:t>
      </w:r>
    </w:p>
    <w:p w:rsidR="00852DD4" w:rsidRPr="00551807" w:rsidRDefault="008D3336" w:rsidP="008D3336">
      <w:pPr>
        <w:numPr>
          <w:ilvl w:val="0"/>
          <w:numId w:val="34"/>
        </w:numPr>
        <w:shd w:val="clear" w:color="auto" w:fill="FFFFFF"/>
        <w:spacing w:before="75" w:after="75" w:line="240" w:lineRule="auto"/>
        <w:ind w:left="1170" w:firstLine="720"/>
        <w:jc w:val="both"/>
        <w:rPr>
          <w:rFonts w:ascii="Times New Roman" w:eastAsia="Times New Roman" w:hAnsi="Times New Roman" w:cs="Times New Roman"/>
          <w:color w:val="000000"/>
          <w:lang w:val="en-US" w:eastAsia="ru-RU"/>
        </w:rPr>
      </w:pPr>
      <w:r w:rsidRPr="00551807">
        <w:rPr>
          <w:rFonts w:ascii="Times New Roman" w:eastAsia="Times New Roman" w:hAnsi="Times New Roman" w:cs="Times New Roman"/>
          <w:color w:val="000000"/>
          <w:lang w:val="en-US" w:eastAsia="ru-RU"/>
        </w:rPr>
        <w:t xml:space="preserve">There is no additional penalty if the </w:t>
      </w:r>
      <w:r w:rsidR="00084BB4" w:rsidRPr="00551807">
        <w:rPr>
          <w:rFonts w:ascii="Times New Roman" w:eastAsia="Times New Roman" w:hAnsi="Times New Roman" w:cs="Times New Roman"/>
          <w:color w:val="000000"/>
          <w:lang w:val="en-US" w:eastAsia="ru-RU"/>
        </w:rPr>
        <w:t>acts of sexual abuse</w:t>
      </w:r>
      <w:r w:rsidRPr="00551807">
        <w:rPr>
          <w:rFonts w:ascii="Times New Roman" w:eastAsia="Times New Roman" w:hAnsi="Times New Roman" w:cs="Times New Roman"/>
          <w:color w:val="000000"/>
          <w:lang w:val="en-US" w:eastAsia="ru-RU"/>
        </w:rPr>
        <w:t xml:space="preserve"> are committed against two or more minors or are committed by a group o</w:t>
      </w:r>
      <w:r w:rsidR="00852DD4" w:rsidRPr="00551807">
        <w:rPr>
          <w:rFonts w:ascii="Times New Roman" w:eastAsia="Times New Roman" w:hAnsi="Times New Roman" w:cs="Times New Roman"/>
          <w:color w:val="000000"/>
          <w:lang w:val="en-US" w:eastAsia="ru-RU"/>
        </w:rPr>
        <w:t xml:space="preserve">f persons </w:t>
      </w:r>
      <w:r w:rsidR="00513779" w:rsidRPr="00551807">
        <w:rPr>
          <w:rFonts w:ascii="Times New Roman" w:eastAsia="Times New Roman" w:hAnsi="Times New Roman" w:cs="Times New Roman"/>
          <w:color w:val="000000"/>
          <w:lang w:val="en-US" w:eastAsia="ru-RU"/>
        </w:rPr>
        <w:t xml:space="preserve">by prior </w:t>
      </w:r>
      <w:r w:rsidR="00513779" w:rsidRPr="00551807">
        <w:rPr>
          <w:rFonts w:ascii="Times New Roman" w:eastAsia="Times New Roman" w:hAnsi="Times New Roman" w:cs="Times New Roman"/>
          <w:color w:val="000000"/>
          <w:lang w:val="uz-Latn-UZ" w:eastAsia="ru-RU"/>
        </w:rPr>
        <w:t>conspiracy</w:t>
      </w:r>
      <w:r w:rsidR="00852DD4" w:rsidRPr="00551807">
        <w:rPr>
          <w:rFonts w:ascii="Times New Roman" w:eastAsia="Times New Roman" w:hAnsi="Times New Roman" w:cs="Times New Roman"/>
          <w:color w:val="000000"/>
          <w:lang w:val="en-US" w:eastAsia="ru-RU"/>
        </w:rPr>
        <w:t>;</w:t>
      </w:r>
    </w:p>
    <w:p w:rsidR="008D3336" w:rsidRPr="00551807" w:rsidRDefault="008D3336" w:rsidP="008D3336">
      <w:pPr>
        <w:numPr>
          <w:ilvl w:val="0"/>
          <w:numId w:val="34"/>
        </w:numPr>
        <w:shd w:val="clear" w:color="auto" w:fill="FFFFFF"/>
        <w:spacing w:before="75" w:after="75" w:line="240" w:lineRule="auto"/>
        <w:ind w:left="1170" w:firstLine="720"/>
        <w:jc w:val="both"/>
        <w:rPr>
          <w:rFonts w:ascii="Times New Roman" w:eastAsia="Times New Roman" w:hAnsi="Times New Roman" w:cs="Times New Roman"/>
          <w:color w:val="000000"/>
          <w:lang w:val="en-US" w:eastAsia="ru-RU"/>
        </w:rPr>
      </w:pPr>
      <w:r w:rsidRPr="00551807">
        <w:rPr>
          <w:rFonts w:ascii="Times New Roman" w:eastAsia="Times New Roman" w:hAnsi="Times New Roman" w:cs="Times New Roman"/>
          <w:color w:val="000000"/>
          <w:lang w:val="en-US" w:eastAsia="ru-RU"/>
        </w:rPr>
        <w:t xml:space="preserve">There is no prohibition on engaging in certain activities or </w:t>
      </w:r>
      <w:r w:rsidR="00852DD4" w:rsidRPr="00551807">
        <w:rPr>
          <w:rFonts w:ascii="Times New Roman" w:eastAsia="Times New Roman" w:hAnsi="Times New Roman" w:cs="Times New Roman"/>
          <w:color w:val="000000"/>
          <w:lang w:val="en-US" w:eastAsia="ru-RU"/>
        </w:rPr>
        <w:t xml:space="preserve">to exercise </w:t>
      </w:r>
      <w:r w:rsidRPr="00551807">
        <w:rPr>
          <w:rFonts w:ascii="Times New Roman" w:eastAsia="Times New Roman" w:hAnsi="Times New Roman" w:cs="Times New Roman"/>
          <w:color w:val="000000"/>
          <w:lang w:val="en-US" w:eastAsia="ru-RU"/>
        </w:rPr>
        <w:t>the right to hold certain positions for persons convicted under this article</w:t>
      </w:r>
      <w:r w:rsidR="00852DD4" w:rsidRPr="00551807">
        <w:rPr>
          <w:rFonts w:ascii="Times New Roman" w:eastAsia="Times New Roman" w:hAnsi="Times New Roman" w:cs="Times New Roman"/>
          <w:color w:val="000000"/>
          <w:lang w:val="en-US" w:eastAsia="ru-RU"/>
        </w:rPr>
        <w:t>.</w:t>
      </w:r>
    </w:p>
    <w:p w:rsidR="00C55280" w:rsidRPr="008D3336" w:rsidRDefault="00C55280" w:rsidP="00C55280">
      <w:pPr>
        <w:shd w:val="clear" w:color="auto" w:fill="FFFFFF"/>
        <w:spacing w:before="75" w:after="75" w:line="240" w:lineRule="auto"/>
        <w:ind w:left="851"/>
        <w:jc w:val="both"/>
        <w:rPr>
          <w:rFonts w:ascii="Times New Roman" w:eastAsia="Times New Roman" w:hAnsi="Times New Roman" w:cs="Times New Roman"/>
          <w:color w:val="000000"/>
          <w:lang w:val="en-US" w:eastAsia="ru-RU"/>
        </w:rPr>
      </w:pPr>
    </w:p>
    <w:p w:rsidR="00527ED5" w:rsidRPr="001A40D0" w:rsidRDefault="00527ED5" w:rsidP="00527ED5">
      <w:pPr>
        <w:pStyle w:val="NormalWeb"/>
        <w:numPr>
          <w:ilvl w:val="0"/>
          <w:numId w:val="8"/>
        </w:numPr>
        <w:shd w:val="clear" w:color="auto" w:fill="FFFFFF"/>
        <w:spacing w:before="0" w:beforeAutospacing="0" w:after="0" w:afterAutospacing="0"/>
        <w:jc w:val="both"/>
        <w:rPr>
          <w:color w:val="000000"/>
          <w:sz w:val="22"/>
          <w:szCs w:val="22"/>
          <w:lang w:val="en-US"/>
        </w:rPr>
      </w:pPr>
      <w:r w:rsidRPr="00527ED5">
        <w:rPr>
          <w:color w:val="000000"/>
          <w:sz w:val="22"/>
          <w:szCs w:val="22"/>
          <w:lang w:val="en-US"/>
        </w:rPr>
        <w:t xml:space="preserve">Examples where criminal proceedings have been instituted against </w:t>
      </w:r>
      <w:r>
        <w:rPr>
          <w:color w:val="000000"/>
          <w:sz w:val="22"/>
          <w:szCs w:val="22"/>
          <w:lang w:val="en-US"/>
        </w:rPr>
        <w:t>abusers</w:t>
      </w:r>
      <w:r w:rsidRPr="00527ED5">
        <w:rPr>
          <w:color w:val="000000"/>
          <w:sz w:val="22"/>
          <w:szCs w:val="22"/>
          <w:lang w:val="en-US"/>
        </w:rPr>
        <w:t xml:space="preserve"> under article 129, paragraph 1, of the </w:t>
      </w:r>
      <w:r>
        <w:rPr>
          <w:color w:val="000000"/>
          <w:sz w:val="22"/>
          <w:szCs w:val="22"/>
          <w:lang w:val="en-US"/>
        </w:rPr>
        <w:t>CC (acts of abuse</w:t>
      </w:r>
      <w:r w:rsidRPr="00527ED5">
        <w:rPr>
          <w:color w:val="000000"/>
          <w:sz w:val="22"/>
          <w:szCs w:val="22"/>
          <w:lang w:val="en-US"/>
        </w:rPr>
        <w:t xml:space="preserve"> against a person under the age of 16). Under this article, a suspect is li</w:t>
      </w:r>
      <w:r>
        <w:rPr>
          <w:color w:val="000000"/>
          <w:sz w:val="22"/>
          <w:szCs w:val="22"/>
          <w:lang w:val="en-US"/>
        </w:rPr>
        <w:t>able to a maximum of two years of</w:t>
      </w:r>
      <w:r w:rsidR="00D77400">
        <w:rPr>
          <w:color w:val="000000"/>
          <w:sz w:val="22"/>
          <w:szCs w:val="22"/>
          <w:lang w:val="en-US"/>
        </w:rPr>
        <w:t xml:space="preserve"> deprivation of liberty</w:t>
      </w:r>
      <w:r w:rsidRPr="00527ED5">
        <w:rPr>
          <w:color w:val="000000"/>
          <w:sz w:val="22"/>
          <w:szCs w:val="22"/>
          <w:lang w:val="en-US"/>
        </w:rPr>
        <w:t>:</w:t>
      </w:r>
    </w:p>
    <w:p w:rsidR="001A40D0" w:rsidRPr="00527ED5" w:rsidRDefault="001A40D0" w:rsidP="001A40D0">
      <w:pPr>
        <w:pStyle w:val="NormalWeb"/>
        <w:shd w:val="clear" w:color="auto" w:fill="FFFFFF"/>
        <w:spacing w:before="0" w:beforeAutospacing="0" w:after="0" w:afterAutospacing="0"/>
        <w:ind w:left="1170"/>
        <w:jc w:val="both"/>
        <w:rPr>
          <w:color w:val="000000"/>
          <w:sz w:val="22"/>
          <w:szCs w:val="22"/>
          <w:lang w:val="en-US"/>
        </w:rPr>
      </w:pPr>
    </w:p>
    <w:p w:rsidR="001A40D0" w:rsidRPr="001A40D0" w:rsidRDefault="00B7380B" w:rsidP="00407910">
      <w:pPr>
        <w:shd w:val="clear" w:color="auto" w:fill="FFFFFF"/>
        <w:spacing w:before="75" w:after="75" w:line="240" w:lineRule="auto"/>
        <w:ind w:left="708"/>
        <w:jc w:val="both"/>
        <w:rPr>
          <w:rFonts w:ascii="Times New Roman" w:eastAsia="Times New Roman" w:hAnsi="Times New Roman" w:cs="Times New Roman"/>
          <w:color w:val="000000"/>
          <w:lang w:val="uz-Latn-UZ" w:eastAsia="ru-RU"/>
        </w:rPr>
      </w:pPr>
      <w:r>
        <w:rPr>
          <w:rFonts w:ascii="Times New Roman" w:hAnsi="Times New Roman" w:cs="Times New Roman"/>
          <w:u w:val="single"/>
          <w:lang w:val="en-US"/>
        </w:rPr>
        <w:t>Case</w:t>
      </w:r>
      <w:r w:rsidR="00E65FA7" w:rsidRPr="00BD5912">
        <w:rPr>
          <w:rFonts w:ascii="Times New Roman" w:hAnsi="Times New Roman" w:cs="Times New Roman"/>
          <w:u w:val="single"/>
          <w:lang w:val="en-US"/>
        </w:rPr>
        <w:t xml:space="preserve"> 1:</w:t>
      </w:r>
      <w:r w:rsidR="00E65FA7" w:rsidRPr="00BD5912">
        <w:rPr>
          <w:rFonts w:ascii="Times New Roman" w:hAnsi="Times New Roman" w:cs="Times New Roman"/>
          <w:lang w:val="en-US"/>
        </w:rPr>
        <w:t xml:space="preserve"> </w:t>
      </w:r>
      <w:r w:rsidR="001A40D0" w:rsidRPr="001A40D0">
        <w:rPr>
          <w:rFonts w:ascii="Times New Roman" w:eastAsia="Times New Roman" w:hAnsi="Times New Roman" w:cs="Times New Roman"/>
          <w:color w:val="000000"/>
          <w:lang w:val="uz-Latn-UZ" w:eastAsia="ru-RU"/>
        </w:rPr>
        <w:t xml:space="preserve">In April 2022, mothers of </w:t>
      </w:r>
      <w:r w:rsidR="00BD5912">
        <w:rPr>
          <w:rFonts w:ascii="Times New Roman" w:eastAsia="Times New Roman" w:hAnsi="Times New Roman" w:cs="Times New Roman"/>
          <w:color w:val="000000"/>
          <w:lang w:val="uz-Latn-UZ" w:eastAsia="ru-RU"/>
        </w:rPr>
        <w:t>third- and fifth-grade schoolgirls</w:t>
      </w:r>
      <w:r w:rsidR="001A40D0" w:rsidRPr="001A40D0">
        <w:rPr>
          <w:rFonts w:ascii="Times New Roman" w:eastAsia="Times New Roman" w:hAnsi="Times New Roman" w:cs="Times New Roman"/>
          <w:color w:val="000000"/>
          <w:lang w:val="uz-Latn-UZ" w:eastAsia="ru-RU"/>
        </w:rPr>
        <w:t xml:space="preserve"> reported that their daughters had been molested by a school psychologist. He sent girls inappropriate texts, touched them, </w:t>
      </w:r>
      <w:r w:rsidR="00BD5912">
        <w:rPr>
          <w:rFonts w:ascii="Times New Roman" w:eastAsia="Times New Roman" w:hAnsi="Times New Roman" w:cs="Times New Roman"/>
          <w:color w:val="000000"/>
          <w:lang w:val="en-US" w:eastAsia="ru-RU"/>
        </w:rPr>
        <w:t>including</w:t>
      </w:r>
      <w:r w:rsidR="001A40D0" w:rsidRPr="001A40D0">
        <w:rPr>
          <w:rFonts w:ascii="Times New Roman" w:eastAsia="Times New Roman" w:hAnsi="Times New Roman" w:cs="Times New Roman"/>
          <w:color w:val="000000"/>
          <w:lang w:val="uz-Latn-UZ" w:eastAsia="ru-RU"/>
        </w:rPr>
        <w:t xml:space="preserve"> intimate places</w:t>
      </w:r>
      <w:r w:rsidR="00BD5912">
        <w:rPr>
          <w:rFonts w:ascii="Times New Roman" w:eastAsia="Times New Roman" w:hAnsi="Times New Roman" w:cs="Times New Roman"/>
          <w:color w:val="000000"/>
          <w:lang w:val="uz-Latn-UZ" w:eastAsia="ru-RU"/>
        </w:rPr>
        <w:t>.</w:t>
      </w:r>
      <w:r w:rsidR="00BD5912" w:rsidRPr="002379C8">
        <w:rPr>
          <w:rStyle w:val="FootnoteReference"/>
          <w:rFonts w:eastAsia="Times New Roman"/>
          <w:color w:val="000000"/>
          <w:sz w:val="22"/>
          <w:lang w:val="ru-RU" w:eastAsia="ru-RU"/>
        </w:rPr>
        <w:footnoteReference w:id="63"/>
      </w:r>
    </w:p>
    <w:p w:rsidR="00BD5912" w:rsidRPr="00BD5912" w:rsidRDefault="00B7380B" w:rsidP="00407910">
      <w:pPr>
        <w:ind w:left="708"/>
        <w:jc w:val="both"/>
        <w:rPr>
          <w:rFonts w:ascii="Times New Roman" w:hAnsi="Times New Roman" w:cs="Times New Roman"/>
          <w:lang w:val="en-US"/>
        </w:rPr>
      </w:pPr>
      <w:r>
        <w:rPr>
          <w:rFonts w:ascii="Times New Roman" w:hAnsi="Times New Roman" w:cs="Times New Roman"/>
          <w:u w:val="single"/>
          <w:lang w:val="en-US"/>
        </w:rPr>
        <w:t>Case</w:t>
      </w:r>
      <w:r w:rsidR="00E65FA7" w:rsidRPr="00F337A8">
        <w:rPr>
          <w:rFonts w:ascii="Times New Roman" w:hAnsi="Times New Roman" w:cs="Times New Roman"/>
          <w:u w:val="single"/>
          <w:lang w:val="en-US"/>
        </w:rPr>
        <w:t xml:space="preserve"> 2:</w:t>
      </w:r>
      <w:r w:rsidR="00E65FA7" w:rsidRPr="00F337A8">
        <w:rPr>
          <w:rFonts w:ascii="Times New Roman" w:hAnsi="Times New Roman" w:cs="Times New Roman"/>
          <w:lang w:val="en-US"/>
        </w:rPr>
        <w:t xml:space="preserve"> </w:t>
      </w:r>
      <w:r w:rsidR="00BD5912" w:rsidRPr="00BD5912">
        <w:rPr>
          <w:rFonts w:ascii="Times New Roman" w:hAnsi="Times New Roman" w:cs="Times New Roman"/>
          <w:lang w:val="en-US"/>
        </w:rPr>
        <w:t>In February 2022, in Jiz</w:t>
      </w:r>
      <w:r w:rsidR="00BD5912">
        <w:rPr>
          <w:rFonts w:ascii="Times New Roman" w:hAnsi="Times New Roman" w:cs="Times New Roman"/>
          <w:lang w:val="en-US"/>
        </w:rPr>
        <w:t>z</w:t>
      </w:r>
      <w:r w:rsidR="00BD5912" w:rsidRPr="00BD5912">
        <w:rPr>
          <w:rFonts w:ascii="Times New Roman" w:hAnsi="Times New Roman" w:cs="Times New Roman"/>
          <w:lang w:val="en-US"/>
        </w:rPr>
        <w:t>ak</w:t>
      </w:r>
      <w:r w:rsidR="00BD5912">
        <w:rPr>
          <w:rFonts w:ascii="Times New Roman" w:hAnsi="Times New Roman" w:cs="Times New Roman"/>
          <w:lang w:val="en-US"/>
        </w:rPr>
        <w:t>h</w:t>
      </w:r>
      <w:r w:rsidR="00BD5912" w:rsidRPr="00BD5912">
        <w:rPr>
          <w:rFonts w:ascii="Times New Roman" w:hAnsi="Times New Roman" w:cs="Times New Roman"/>
          <w:lang w:val="en-US"/>
        </w:rPr>
        <w:t xml:space="preserve"> regi</w:t>
      </w:r>
      <w:r w:rsidR="00BD5912">
        <w:rPr>
          <w:rFonts w:ascii="Times New Roman" w:hAnsi="Times New Roman" w:cs="Times New Roman"/>
          <w:lang w:val="en-US"/>
        </w:rPr>
        <w:t>on, a 63-year-old kindergarten guard</w:t>
      </w:r>
      <w:r w:rsidR="00BD5912" w:rsidRPr="00BD5912">
        <w:rPr>
          <w:rFonts w:ascii="Times New Roman" w:hAnsi="Times New Roman" w:cs="Times New Roman"/>
          <w:lang w:val="en-US"/>
        </w:rPr>
        <w:t xml:space="preserve"> performed acts</w:t>
      </w:r>
      <w:r w:rsidR="00BD5912">
        <w:rPr>
          <w:rFonts w:ascii="Times New Roman" w:hAnsi="Times New Roman" w:cs="Times New Roman"/>
          <w:lang w:val="en-US"/>
        </w:rPr>
        <w:t xml:space="preserve"> of sexual abuse</w:t>
      </w:r>
      <w:r w:rsidR="00BD5912" w:rsidRPr="00BD5912">
        <w:rPr>
          <w:rFonts w:ascii="Times New Roman" w:hAnsi="Times New Roman" w:cs="Times New Roman"/>
          <w:lang w:val="en-US"/>
        </w:rPr>
        <w:t xml:space="preserve"> against a first-grade girl </w:t>
      </w:r>
      <w:r w:rsidR="00BD5912">
        <w:rPr>
          <w:rFonts w:ascii="Times New Roman" w:hAnsi="Times New Roman" w:cs="Times New Roman"/>
          <w:lang w:val="en-US"/>
        </w:rPr>
        <w:t xml:space="preserve">when she </w:t>
      </w:r>
      <w:r w:rsidR="00F337A8">
        <w:rPr>
          <w:rFonts w:ascii="Times New Roman" w:hAnsi="Times New Roman" w:cs="Times New Roman"/>
          <w:lang w:val="en-US"/>
        </w:rPr>
        <w:t>was going home with a female classmate</w:t>
      </w:r>
      <w:r w:rsidR="00BD5912" w:rsidRPr="00BD5912">
        <w:rPr>
          <w:rFonts w:ascii="Times New Roman" w:hAnsi="Times New Roman" w:cs="Times New Roman"/>
          <w:lang w:val="en-US"/>
        </w:rPr>
        <w:t xml:space="preserve">. According to the girl, the man led her first to the inner room of the kindergarten and then to the toilet, touched </w:t>
      </w:r>
      <w:r w:rsidR="00F337A8">
        <w:rPr>
          <w:rFonts w:ascii="Times New Roman" w:hAnsi="Times New Roman" w:cs="Times New Roman"/>
          <w:lang w:val="en-US"/>
        </w:rPr>
        <w:t xml:space="preserve">the girl’s genitals and rubbed </w:t>
      </w:r>
      <w:r w:rsidR="00F337A8">
        <w:rPr>
          <w:rFonts w:ascii="Times New Roman" w:hAnsi="Times New Roman" w:cs="Times New Roman"/>
          <w:lang w:val="uz-Latn-UZ"/>
        </w:rPr>
        <w:t>against her</w:t>
      </w:r>
      <w:r w:rsidR="00BD5912" w:rsidRPr="00BD5912">
        <w:rPr>
          <w:rFonts w:ascii="Times New Roman" w:hAnsi="Times New Roman" w:cs="Times New Roman"/>
          <w:lang w:val="en-US"/>
        </w:rPr>
        <w:t>, after which he gave her toys and told her not to tell anyone about what had happened. However, the man had previously been found to have committed similar acts against other girls of the makhalla.</w:t>
      </w:r>
      <w:r w:rsidR="00F337A8" w:rsidRPr="00742176">
        <w:rPr>
          <w:rStyle w:val="FootnoteReference"/>
          <w:rFonts w:eastAsia="Times New Roman"/>
          <w:color w:val="000000"/>
          <w:sz w:val="22"/>
          <w:lang w:val="en-US" w:eastAsia="ru-RU"/>
        </w:rPr>
        <w:t xml:space="preserve"> </w:t>
      </w:r>
      <w:r w:rsidR="00F337A8" w:rsidRPr="002379C8">
        <w:rPr>
          <w:rStyle w:val="FootnoteReference"/>
          <w:rFonts w:eastAsia="Times New Roman"/>
          <w:color w:val="000000"/>
          <w:sz w:val="22"/>
          <w:lang w:val="ru-RU" w:eastAsia="ru-RU"/>
        </w:rPr>
        <w:footnoteReference w:id="64"/>
      </w:r>
    </w:p>
    <w:p w:rsidR="006D1735" w:rsidRDefault="00D77400" w:rsidP="006D1735">
      <w:pPr>
        <w:pStyle w:val="NormalWeb"/>
        <w:numPr>
          <w:ilvl w:val="0"/>
          <w:numId w:val="8"/>
        </w:numPr>
        <w:shd w:val="clear" w:color="auto" w:fill="FFFFFF"/>
        <w:spacing w:before="0" w:beforeAutospacing="0" w:after="0" w:afterAutospacing="0"/>
        <w:jc w:val="both"/>
        <w:rPr>
          <w:color w:val="000000"/>
          <w:sz w:val="22"/>
          <w:szCs w:val="22"/>
          <w:lang w:val="en-US"/>
        </w:rPr>
      </w:pPr>
      <w:r w:rsidRPr="00D77400">
        <w:rPr>
          <w:color w:val="000000"/>
          <w:sz w:val="22"/>
          <w:szCs w:val="22"/>
          <w:lang w:val="en-US"/>
        </w:rPr>
        <w:t xml:space="preserve">The only restriction currently in force is indicated in </w:t>
      </w:r>
      <w:r w:rsidR="00F0373D">
        <w:rPr>
          <w:color w:val="000000"/>
          <w:sz w:val="22"/>
          <w:szCs w:val="22"/>
          <w:lang w:val="en-US"/>
        </w:rPr>
        <w:t>Article 44 of the Law “</w:t>
      </w:r>
      <w:r w:rsidRPr="00D77400">
        <w:rPr>
          <w:color w:val="000000"/>
          <w:sz w:val="22"/>
          <w:szCs w:val="22"/>
          <w:lang w:val="en-US"/>
        </w:rPr>
        <w:t>On Pre-</w:t>
      </w:r>
      <w:r w:rsidR="00F0373D">
        <w:rPr>
          <w:color w:val="000000"/>
          <w:sz w:val="22"/>
          <w:szCs w:val="22"/>
          <w:lang w:val="en-US"/>
        </w:rPr>
        <w:t>school Education and Upbringing”</w:t>
      </w:r>
      <w:r w:rsidR="006D1735" w:rsidRPr="002379C8">
        <w:rPr>
          <w:color w:val="000000"/>
          <w:sz w:val="22"/>
          <w:szCs w:val="22"/>
          <w:vertAlign w:val="superscript"/>
        </w:rPr>
        <w:footnoteReference w:id="65"/>
      </w:r>
      <w:r w:rsidRPr="00D77400">
        <w:rPr>
          <w:color w:val="000000"/>
          <w:sz w:val="22"/>
          <w:szCs w:val="22"/>
          <w:lang w:val="en-US"/>
        </w:rPr>
        <w:t xml:space="preserve">, according to which persons </w:t>
      </w:r>
      <w:r>
        <w:rPr>
          <w:color w:val="000000"/>
          <w:sz w:val="22"/>
          <w:szCs w:val="22"/>
          <w:lang w:val="en-US"/>
        </w:rPr>
        <w:t>p</w:t>
      </w:r>
      <w:r w:rsidRPr="00D77400">
        <w:rPr>
          <w:color w:val="000000"/>
          <w:sz w:val="22"/>
          <w:szCs w:val="22"/>
          <w:lang w:val="en-US"/>
        </w:rPr>
        <w:t xml:space="preserve">reviously convicted of </w:t>
      </w:r>
      <w:r>
        <w:rPr>
          <w:color w:val="000000"/>
          <w:sz w:val="22"/>
          <w:szCs w:val="22"/>
          <w:lang w:val="uz-Latn-UZ"/>
        </w:rPr>
        <w:t>intentional</w:t>
      </w:r>
      <w:r w:rsidRPr="00D77400">
        <w:rPr>
          <w:color w:val="000000"/>
          <w:sz w:val="22"/>
          <w:szCs w:val="22"/>
          <w:lang w:val="en-US"/>
        </w:rPr>
        <w:t xml:space="preserve"> crimes cannot engage in pedagogical activity in </w:t>
      </w:r>
      <w:r>
        <w:rPr>
          <w:color w:val="000000"/>
          <w:sz w:val="22"/>
          <w:szCs w:val="22"/>
          <w:lang w:val="en-US"/>
        </w:rPr>
        <w:t>PEEs</w:t>
      </w:r>
      <w:r w:rsidRPr="00D77400">
        <w:rPr>
          <w:color w:val="000000"/>
          <w:sz w:val="22"/>
          <w:szCs w:val="22"/>
          <w:lang w:val="en-US"/>
        </w:rPr>
        <w:t>. The legislation in force does not res</w:t>
      </w:r>
      <w:r>
        <w:rPr>
          <w:color w:val="000000"/>
          <w:sz w:val="22"/>
          <w:szCs w:val="22"/>
          <w:lang w:val="en-US"/>
        </w:rPr>
        <w:t>trict the right to work in non-s</w:t>
      </w:r>
      <w:r w:rsidRPr="00D77400">
        <w:rPr>
          <w:color w:val="000000"/>
          <w:sz w:val="22"/>
          <w:szCs w:val="22"/>
          <w:lang w:val="en-US"/>
        </w:rPr>
        <w:t xml:space="preserve">tate educational institutions, private educational and recreational </w:t>
      </w:r>
      <w:r w:rsidR="00B7380B" w:rsidRPr="00D77400">
        <w:rPr>
          <w:color w:val="000000"/>
          <w:sz w:val="22"/>
          <w:szCs w:val="22"/>
          <w:lang w:val="en-US"/>
        </w:rPr>
        <w:t>centers</w:t>
      </w:r>
      <w:r w:rsidRPr="00D77400">
        <w:rPr>
          <w:color w:val="000000"/>
          <w:sz w:val="22"/>
          <w:szCs w:val="22"/>
          <w:lang w:val="en-US"/>
        </w:rPr>
        <w:t xml:space="preserve"> and to engage in activities related to children.</w:t>
      </w:r>
    </w:p>
    <w:p w:rsidR="006D1735" w:rsidRDefault="006D1735" w:rsidP="006D1735">
      <w:pPr>
        <w:pStyle w:val="NormalWeb"/>
        <w:shd w:val="clear" w:color="auto" w:fill="FFFFFF"/>
        <w:spacing w:before="0" w:beforeAutospacing="0" w:after="0" w:afterAutospacing="0"/>
        <w:ind w:left="1170"/>
        <w:jc w:val="both"/>
        <w:rPr>
          <w:color w:val="000000"/>
          <w:sz w:val="22"/>
          <w:szCs w:val="22"/>
          <w:lang w:val="en-US"/>
        </w:rPr>
      </w:pPr>
    </w:p>
    <w:p w:rsidR="006D1735" w:rsidRPr="00B7380B" w:rsidRDefault="006D1735" w:rsidP="006D1735">
      <w:pPr>
        <w:pStyle w:val="NormalWeb"/>
        <w:numPr>
          <w:ilvl w:val="0"/>
          <w:numId w:val="8"/>
        </w:numPr>
        <w:shd w:val="clear" w:color="auto" w:fill="FFFFFF"/>
        <w:spacing w:before="0" w:beforeAutospacing="0" w:after="0" w:afterAutospacing="0"/>
        <w:jc w:val="both"/>
        <w:rPr>
          <w:color w:val="000000"/>
          <w:sz w:val="22"/>
          <w:szCs w:val="22"/>
          <w:lang w:val="en-US"/>
        </w:rPr>
      </w:pPr>
      <w:r w:rsidRPr="006D1735">
        <w:rPr>
          <w:color w:val="000000"/>
          <w:sz w:val="22"/>
          <w:szCs w:val="22"/>
          <w:lang w:val="uz-Latn-UZ"/>
        </w:rPr>
        <w:t>Non-revealing of the data on crimes against the sexual integrity of children, the lack of prohibition of perpetrators of sexual crimes to work with children in all institutions do not allow society to effectively protect children from such criminals.</w:t>
      </w:r>
    </w:p>
    <w:p w:rsidR="00B7380B" w:rsidRPr="006D1735" w:rsidRDefault="00B7380B" w:rsidP="00B7380B">
      <w:pPr>
        <w:pStyle w:val="NormalWeb"/>
        <w:shd w:val="clear" w:color="auto" w:fill="FFFFFF"/>
        <w:spacing w:before="0" w:beforeAutospacing="0" w:after="0" w:afterAutospacing="0"/>
        <w:jc w:val="both"/>
        <w:rPr>
          <w:color w:val="000000"/>
          <w:sz w:val="22"/>
          <w:szCs w:val="22"/>
          <w:lang w:val="en-US"/>
        </w:rPr>
      </w:pPr>
    </w:p>
    <w:p w:rsidR="006D1735" w:rsidRPr="006D1735" w:rsidRDefault="006D1735" w:rsidP="006D1735">
      <w:pPr>
        <w:pStyle w:val="NormalWeb"/>
        <w:numPr>
          <w:ilvl w:val="0"/>
          <w:numId w:val="8"/>
        </w:numPr>
        <w:shd w:val="clear" w:color="auto" w:fill="FFFFFF"/>
        <w:spacing w:before="0" w:beforeAutospacing="0" w:after="0" w:afterAutospacing="0"/>
        <w:jc w:val="both"/>
        <w:rPr>
          <w:color w:val="000000"/>
          <w:sz w:val="22"/>
          <w:szCs w:val="22"/>
          <w:lang w:val="en-US"/>
        </w:rPr>
      </w:pPr>
      <w:r w:rsidRPr="006D1735">
        <w:rPr>
          <w:color w:val="000000"/>
          <w:sz w:val="22"/>
          <w:szCs w:val="22"/>
          <w:lang w:val="en-US"/>
        </w:rPr>
        <w:t xml:space="preserve">The articles of the </w:t>
      </w:r>
      <w:r>
        <w:rPr>
          <w:color w:val="000000"/>
          <w:sz w:val="22"/>
          <w:szCs w:val="22"/>
          <w:lang w:val="en-US"/>
        </w:rPr>
        <w:t>CC</w:t>
      </w:r>
      <w:r w:rsidRPr="006D1735">
        <w:rPr>
          <w:color w:val="000000"/>
          <w:sz w:val="22"/>
          <w:szCs w:val="22"/>
          <w:lang w:val="en-US"/>
        </w:rPr>
        <w:t xml:space="preserve"> relating to sexual abuse and </w:t>
      </w:r>
      <w:r>
        <w:rPr>
          <w:color w:val="000000"/>
          <w:sz w:val="22"/>
          <w:szCs w:val="22"/>
          <w:lang w:val="en-US"/>
        </w:rPr>
        <w:t>acts of abuse towards</w:t>
      </w:r>
      <w:r w:rsidRPr="006D1735">
        <w:rPr>
          <w:color w:val="000000"/>
          <w:sz w:val="22"/>
          <w:szCs w:val="22"/>
          <w:lang w:val="en-US"/>
        </w:rPr>
        <w:t xml:space="preserve"> children do not provide for </w:t>
      </w:r>
      <w:r>
        <w:rPr>
          <w:color w:val="000000"/>
          <w:sz w:val="22"/>
          <w:szCs w:val="22"/>
          <w:lang w:val="en-US"/>
        </w:rPr>
        <w:t>more tough punishment if the crime</w:t>
      </w:r>
      <w:r w:rsidRPr="006D1735">
        <w:rPr>
          <w:color w:val="000000"/>
          <w:sz w:val="22"/>
          <w:szCs w:val="22"/>
          <w:lang w:val="en-US"/>
        </w:rPr>
        <w:t xml:space="preserve"> was committed by a relative of the victim or an adult, who had an influence on the child or </w:t>
      </w:r>
      <w:r w:rsidR="00B7380B">
        <w:rPr>
          <w:color w:val="000000"/>
          <w:sz w:val="22"/>
          <w:szCs w:val="22"/>
          <w:lang w:val="en-US"/>
        </w:rPr>
        <w:t>on</w:t>
      </w:r>
      <w:r w:rsidRPr="006D1735">
        <w:rPr>
          <w:color w:val="000000"/>
          <w:sz w:val="22"/>
          <w:szCs w:val="22"/>
          <w:lang w:val="en-US"/>
        </w:rPr>
        <w:t xml:space="preserve"> whom the child was dependent.</w:t>
      </w:r>
    </w:p>
    <w:p w:rsidR="006A2D97" w:rsidRPr="006D1735" w:rsidRDefault="006A2D97" w:rsidP="00F8183F">
      <w:pPr>
        <w:pStyle w:val="NormalWeb"/>
        <w:shd w:val="clear" w:color="auto" w:fill="FFFFFF"/>
        <w:spacing w:before="0" w:beforeAutospacing="0" w:after="0" w:afterAutospacing="0"/>
        <w:ind w:left="1170"/>
        <w:jc w:val="both"/>
        <w:rPr>
          <w:color w:val="000000"/>
          <w:sz w:val="22"/>
          <w:szCs w:val="22"/>
          <w:lang w:val="en-US"/>
        </w:rPr>
      </w:pPr>
    </w:p>
    <w:p w:rsidR="00825675" w:rsidRPr="00825675" w:rsidRDefault="00BC0A63" w:rsidP="00825675">
      <w:pPr>
        <w:pStyle w:val="NormalWeb"/>
        <w:numPr>
          <w:ilvl w:val="0"/>
          <w:numId w:val="8"/>
        </w:numPr>
        <w:shd w:val="clear" w:color="auto" w:fill="FFFFFF"/>
        <w:spacing w:before="0" w:beforeAutospacing="0" w:after="0" w:afterAutospacing="0"/>
        <w:jc w:val="both"/>
        <w:rPr>
          <w:color w:val="000000"/>
          <w:sz w:val="22"/>
          <w:szCs w:val="22"/>
          <w:lang w:val="en-US"/>
        </w:rPr>
      </w:pPr>
      <w:r>
        <w:rPr>
          <w:color w:val="000000"/>
          <w:sz w:val="22"/>
          <w:szCs w:val="22"/>
          <w:lang w:val="en-US"/>
        </w:rPr>
        <w:t xml:space="preserve">In Uzbekistan </w:t>
      </w:r>
      <w:r w:rsidR="00825675" w:rsidRPr="00825675">
        <w:rPr>
          <w:color w:val="000000"/>
          <w:sz w:val="22"/>
          <w:szCs w:val="22"/>
          <w:lang w:val="en-US"/>
        </w:rPr>
        <w:t>the topic of sexual violence against children</w:t>
      </w:r>
      <w:r w:rsidRPr="00BC0A63">
        <w:rPr>
          <w:color w:val="000000"/>
          <w:sz w:val="22"/>
          <w:szCs w:val="22"/>
          <w:lang w:val="en-US"/>
        </w:rPr>
        <w:t xml:space="preserve"> </w:t>
      </w:r>
      <w:r>
        <w:rPr>
          <w:color w:val="000000"/>
          <w:sz w:val="22"/>
          <w:szCs w:val="22"/>
          <w:lang w:val="en-US"/>
        </w:rPr>
        <w:t>is covered not enough</w:t>
      </w:r>
      <w:r w:rsidR="00825675" w:rsidRPr="00825675">
        <w:rPr>
          <w:color w:val="000000"/>
          <w:sz w:val="22"/>
          <w:szCs w:val="22"/>
          <w:lang w:val="en-US"/>
        </w:rPr>
        <w:t>, and sex</w:t>
      </w:r>
      <w:r>
        <w:rPr>
          <w:color w:val="000000"/>
          <w:sz w:val="22"/>
          <w:szCs w:val="22"/>
          <w:lang w:val="en-US"/>
        </w:rPr>
        <w:t>ual</w:t>
      </w:r>
      <w:r w:rsidR="00825675" w:rsidRPr="00825675">
        <w:rPr>
          <w:color w:val="000000"/>
          <w:sz w:val="22"/>
          <w:szCs w:val="22"/>
          <w:lang w:val="en-US"/>
        </w:rPr>
        <w:t xml:space="preserve"> education for children remains </w:t>
      </w:r>
      <w:r>
        <w:rPr>
          <w:color w:val="000000"/>
          <w:sz w:val="22"/>
          <w:szCs w:val="22"/>
          <w:lang w:val="en-US"/>
        </w:rPr>
        <w:t xml:space="preserve">on a </w:t>
      </w:r>
      <w:r w:rsidR="00825675" w:rsidRPr="00825675">
        <w:rPr>
          <w:color w:val="000000"/>
          <w:sz w:val="22"/>
          <w:szCs w:val="22"/>
          <w:lang w:val="en-US"/>
        </w:rPr>
        <w:t>quite low</w:t>
      </w:r>
      <w:r>
        <w:rPr>
          <w:color w:val="000000"/>
          <w:sz w:val="22"/>
          <w:szCs w:val="22"/>
          <w:lang w:val="en-US"/>
        </w:rPr>
        <w:t xml:space="preserve"> level</w:t>
      </w:r>
      <w:r w:rsidR="00825675" w:rsidRPr="00825675">
        <w:rPr>
          <w:color w:val="000000"/>
          <w:sz w:val="22"/>
          <w:szCs w:val="22"/>
          <w:lang w:val="en-US"/>
        </w:rPr>
        <w:t>. Without this, it is difficult for children to recognize the wrongdoing of an adult and seek help. The reaction of adults around can also be inadequate: accusations, shame, silence, misunderstanding of what to do. All this, along with the liberal punishment in the legislation, complicates the access of the minor to protection from sexual violence.</w:t>
      </w:r>
    </w:p>
    <w:p w:rsidR="006A2D97" w:rsidRDefault="006A2D97" w:rsidP="006A2D97">
      <w:pPr>
        <w:pStyle w:val="ListParagraph"/>
        <w:rPr>
          <w:rFonts w:ascii="Times New Roman" w:hAnsi="Times New Roman" w:cs="Times New Roman"/>
          <w:lang w:val="uz-Cyrl-UZ"/>
        </w:rPr>
      </w:pPr>
    </w:p>
    <w:p w:rsidR="001A40D0" w:rsidRPr="001A40D0" w:rsidRDefault="001A40D0" w:rsidP="006A2D97">
      <w:pPr>
        <w:pStyle w:val="ListParagraph"/>
        <w:rPr>
          <w:rFonts w:ascii="Times New Roman" w:hAnsi="Times New Roman" w:cs="Times New Roman"/>
          <w:lang w:val="uz-Cyrl-UZ"/>
        </w:rPr>
      </w:pPr>
    </w:p>
    <w:p w:rsidR="00E65FA7" w:rsidRPr="001A40D0" w:rsidRDefault="00BC0A63" w:rsidP="00806C16">
      <w:pPr>
        <w:pStyle w:val="Heading4"/>
        <w:rPr>
          <w:sz w:val="22"/>
          <w:szCs w:val="22"/>
          <w:lang w:val="en-US"/>
        </w:rPr>
      </w:pPr>
      <w:r w:rsidRPr="001A40D0">
        <w:rPr>
          <w:sz w:val="22"/>
          <w:szCs w:val="22"/>
          <w:lang w:val="en-US"/>
        </w:rPr>
        <w:t>Recommendations</w:t>
      </w:r>
      <w:r w:rsidR="00E65FA7" w:rsidRPr="001A40D0">
        <w:rPr>
          <w:sz w:val="22"/>
          <w:szCs w:val="22"/>
          <w:lang w:val="en-US"/>
        </w:rPr>
        <w:t>:</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1. The state explicitly criminalizes any sexual act with a minor. However, sexual intercourse can occur between peers on their own will. Therefore, the minimum age of criminal responsibility under such articles or other nuances is specified in the criminal codes of different countries. It is proposed to establish difference at the age of not more than two years in case there is mutual consent between partners.</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xml:space="preserve">2. Increase the sanction for crimes under the para. 2 and 3 of the article 128, and remove from article 129 the sanction in the form of corrective or community service for child sexual abuse. </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3. The following aggravating circumstances should be considered in application of sanctions for sexual offences against children: a) the crime caused serious damage to the victim’s physical or mental health; b) the crime was committed against a particularly vulnerable victim (disability,  helpless condition); c) the crime was committed by a family member, a person living with a child or a person abusing of authority; d) the crime was committed by several persons acting together; e) the crime was committed as part of an organized criminal group; f) the perpetrator has already been convicted for sexual offences.</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4. Appropriate attention should be paid to preventing such crimes. For example, measures to inform the wider public about the possibility and content of such crimes, to tell how to prevent them should be taken; train and teach personnel working with children, recognize such crimes and report to the internal affairs bodies, and inform them about additional liability for such crimes; to train and teach internal affair body’s officers to work with such crimes, their proper investigation and classification; to inform children through compulsory and supplementary education on the phenomenon of sexual exploitation and crimes against their sexual integrity; to involve the media and civil society in awareness campaigns;</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5. To amend the article 128 of the CC:</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include parts with age division of the victim (14−16 years; up to 14 years);</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xml:space="preserve">- category of minor (up to 14 years) should not be included in the disposition of the article. In case of sexual intercourse with a person under 14 years old, consider the act solely under the para. 4 of the article 118, even if there is no use of physical violence (it is also recommended that article 118 be amended to reflect the proposed recommendations) </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consider the commission of a crime by a group of persons as an aggravating circumstance.</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xml:space="preserve">- ensure that sanctions under this article take fully meet the age difference between the victim and the perpetrator, and the sanctions are commensurate with committed crime. </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xml:space="preserve">- separate out the abuse committed by a family member, a person living with a minor, or a person caring for, protecting, teaching (educational functions) or treating a minor, as a special part of the article and consider as a grave offence. </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xml:space="preserve">- exclude from sanctions the measures not involving deprivation of liberty or restriction of liberty, as well as establish the minimum sanction of restriction or deprivation of liberty, for a period of 3 years, depending on the part of the article. </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the sanction of the article should provide for additional punishment in the form of a life-long ban on the right to hold certain positions, engage in certain activities, as well as prohibitions on the adoption of children.</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6. To amend the article 128 of the CC:</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include parts with age division of the victim (14−16 years; up to 14 years);</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xml:space="preserve">- separate crimes against minors and apply severe sanctions for them. </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separate out the sexual abuse committed by a family member of the minor, a person living with a minor, or a person caring for, protecting, teaching (educational functions) or treating a minor, as a special part of the article and consider as a grave crime;</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consider the commission of a crime by two or more persons as an aggravating circumstance;</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xml:space="preserve">- consider the commission of a crime against two or more persons, as well as by a person convicted for sexual crimes, as an aggravating circumstance; </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exclude from sanctions the measures not involving deprivation of liberty, and increase the sanction in the form of deprivation of liberty or restriction of liberty from 2 years (depending on the part of the article);</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the sanction of the article should provide for additional punishment in the form of a life-long ban on the right to hold certain positions, engage in certain activities, as well as prohibitions on the adoption of children.</w:t>
      </w:r>
    </w:p>
    <w:p w:rsidR="00BC0A63" w:rsidRP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 xml:space="preserve">7. Review the attitude of law enforcement bodies towards juvenile victims and ensure proper investigation and prosecution in full compliance with the law. To train the officers of internal affair bodies to be careful and compassionate in dealing with juvenile victims. </w:t>
      </w:r>
    </w:p>
    <w:p w:rsidR="00BC0A63" w:rsidRDefault="00BC0A63" w:rsidP="00BC0A63">
      <w:pPr>
        <w:ind w:firstLine="851"/>
        <w:jc w:val="both"/>
        <w:rPr>
          <w:rFonts w:ascii="Times New Roman" w:hAnsi="Times New Roman" w:cs="Times New Roman"/>
          <w:lang w:val="en-US"/>
        </w:rPr>
      </w:pPr>
      <w:r w:rsidRPr="00BC0A63">
        <w:rPr>
          <w:rFonts w:ascii="Times New Roman" w:hAnsi="Times New Roman" w:cs="Times New Roman"/>
          <w:lang w:val="en-US"/>
        </w:rPr>
        <w:t>8. I</w:t>
      </w:r>
      <w:r w:rsidR="00F337A8">
        <w:rPr>
          <w:rFonts w:ascii="Times New Roman" w:hAnsi="Times New Roman" w:cs="Times New Roman"/>
          <w:lang w:val="en-US"/>
        </w:rPr>
        <w:t>mprove investigation procedures</w:t>
      </w:r>
      <w:r w:rsidRPr="00BC0A63">
        <w:rPr>
          <w:rFonts w:ascii="Times New Roman" w:hAnsi="Times New Roman" w:cs="Times New Roman"/>
          <w:lang w:val="en-US"/>
        </w:rPr>
        <w:t xml:space="preserve"> taking i</w:t>
      </w:r>
      <w:r>
        <w:rPr>
          <w:rFonts w:ascii="Times New Roman" w:hAnsi="Times New Roman" w:cs="Times New Roman"/>
          <w:lang w:val="en-US"/>
        </w:rPr>
        <w:t>nto account the age of victims.</w:t>
      </w:r>
    </w:p>
    <w:p w:rsidR="00BC0A63" w:rsidRPr="00BC0A63" w:rsidRDefault="00BC0A63" w:rsidP="00BC0A63">
      <w:pPr>
        <w:ind w:firstLine="851"/>
        <w:jc w:val="both"/>
        <w:rPr>
          <w:rFonts w:ascii="Times New Roman" w:hAnsi="Times New Roman" w:cs="Times New Roman"/>
          <w:b/>
          <w:lang w:val="en-US"/>
        </w:rPr>
      </w:pPr>
      <w:r w:rsidRPr="00BC0A63">
        <w:rPr>
          <w:rFonts w:ascii="Times New Roman" w:hAnsi="Times New Roman" w:cs="Times New Roman"/>
          <w:b/>
          <w:lang w:val="en-US"/>
        </w:rPr>
        <w:t xml:space="preserve">Special protective measures </w:t>
      </w:r>
    </w:p>
    <w:p w:rsidR="00FB3EEB" w:rsidRDefault="00FB3EEB" w:rsidP="00FB3EEB">
      <w:pPr>
        <w:pStyle w:val="NormalWeb"/>
        <w:numPr>
          <w:ilvl w:val="0"/>
          <w:numId w:val="8"/>
        </w:numPr>
        <w:shd w:val="clear" w:color="auto" w:fill="FFFFFF"/>
        <w:spacing w:before="0" w:beforeAutospacing="0" w:after="0" w:afterAutospacing="0"/>
        <w:jc w:val="both"/>
        <w:rPr>
          <w:rFonts w:eastAsiaTheme="minorHAnsi"/>
          <w:sz w:val="22"/>
          <w:szCs w:val="22"/>
          <w:lang w:val="en-US" w:eastAsia="en-US"/>
        </w:rPr>
      </w:pPr>
      <w:r w:rsidRPr="00FB3EEB">
        <w:rPr>
          <w:rFonts w:eastAsiaTheme="minorHAnsi"/>
          <w:sz w:val="22"/>
          <w:szCs w:val="22"/>
          <w:lang w:val="en-US" w:eastAsia="en-US"/>
        </w:rPr>
        <w:t>According to the information provided by the group “Otkrytaya Liniya”, convicted women are held in KIN 42 at Zangiota area near Tashkent. They give birth in the regional maternity hospital. There are always 6-7 children at the age of from birth to 3 years at the KIN 42. Conditions at the KIN do not meet sanitary standards, there is no drinking water, there is no condition to take bath for mothers in childbirth or for newborns. There is no access to doctors, not even a pediatrician. In order to take medical care for a child, it is needed to submit written application 2 days in advance, emergency care is not provided.</w:t>
      </w:r>
    </w:p>
    <w:p w:rsidR="00FB3EEB" w:rsidRDefault="00FB3EEB" w:rsidP="00FB3EEB">
      <w:pPr>
        <w:pStyle w:val="NormalWeb"/>
        <w:shd w:val="clear" w:color="auto" w:fill="FFFFFF"/>
        <w:spacing w:before="0" w:beforeAutospacing="0" w:after="0" w:afterAutospacing="0"/>
        <w:ind w:left="1170"/>
        <w:jc w:val="both"/>
        <w:rPr>
          <w:rFonts w:eastAsiaTheme="minorHAnsi"/>
          <w:sz w:val="22"/>
          <w:szCs w:val="22"/>
          <w:lang w:val="en-US" w:eastAsia="en-US"/>
        </w:rPr>
      </w:pPr>
    </w:p>
    <w:p w:rsidR="00FB3EEB" w:rsidRPr="00FB3EEB" w:rsidRDefault="00FB3EEB" w:rsidP="00FB3EEB">
      <w:pPr>
        <w:pStyle w:val="NormalWeb"/>
        <w:numPr>
          <w:ilvl w:val="0"/>
          <w:numId w:val="8"/>
        </w:numPr>
        <w:shd w:val="clear" w:color="auto" w:fill="FFFFFF"/>
        <w:spacing w:before="0" w:beforeAutospacing="0" w:after="0" w:afterAutospacing="0"/>
        <w:jc w:val="both"/>
        <w:rPr>
          <w:rFonts w:eastAsiaTheme="minorHAnsi"/>
          <w:sz w:val="22"/>
          <w:szCs w:val="22"/>
          <w:lang w:val="en-US" w:eastAsia="en-US"/>
        </w:rPr>
      </w:pPr>
      <w:r w:rsidRPr="00FB3EEB">
        <w:rPr>
          <w:color w:val="000000"/>
          <w:sz w:val="22"/>
          <w:szCs w:val="22"/>
          <w:lang w:val="en-US"/>
        </w:rPr>
        <w:t>Women with children are forced to go to check five times a day, even if the child is sleeping or sick. Women with children are searched without prior notice and without gloves: they touch baby diapers, mixtures, things, bottles.</w:t>
      </w:r>
    </w:p>
    <w:p w:rsidR="00FB3EEB" w:rsidRDefault="00FB3EEB" w:rsidP="00FB3EEB">
      <w:pPr>
        <w:pStyle w:val="ListParagraph"/>
        <w:rPr>
          <w:color w:val="000000"/>
          <w:lang w:val="en-US"/>
        </w:rPr>
      </w:pPr>
    </w:p>
    <w:p w:rsidR="00FB3EEB" w:rsidRDefault="00FB3EEB" w:rsidP="00F8183F">
      <w:pPr>
        <w:pStyle w:val="NormalWeb"/>
        <w:numPr>
          <w:ilvl w:val="0"/>
          <w:numId w:val="8"/>
        </w:numPr>
        <w:shd w:val="clear" w:color="auto" w:fill="FFFFFF"/>
        <w:spacing w:before="0" w:beforeAutospacing="0" w:after="0" w:afterAutospacing="0"/>
        <w:jc w:val="both"/>
        <w:rPr>
          <w:color w:val="000000"/>
          <w:sz w:val="22"/>
          <w:szCs w:val="22"/>
          <w:lang w:val="en-US"/>
        </w:rPr>
      </w:pPr>
      <w:r w:rsidRPr="00FB3EEB">
        <w:rPr>
          <w:color w:val="000000"/>
          <w:sz w:val="22"/>
          <w:szCs w:val="22"/>
          <w:lang w:val="en-US"/>
        </w:rPr>
        <w:t>Women work in the sewing industry until the birth. But maternity leave is not given. Mothers do not receive child allowances. The administration does not provide any nutritional mixtures, diapers or supplemental foods, even if pregnant women have toxicosis. In the store there are no fruits, and if there is, they are sold at triple price.</w:t>
      </w:r>
    </w:p>
    <w:p w:rsidR="00FB3EEB" w:rsidRDefault="00FB3EEB" w:rsidP="00FB3EEB">
      <w:pPr>
        <w:pStyle w:val="ListParagraph"/>
        <w:rPr>
          <w:color w:val="000000"/>
          <w:lang w:val="en-US"/>
        </w:rPr>
      </w:pPr>
    </w:p>
    <w:p w:rsidR="00F8183F" w:rsidRDefault="00FB3EEB" w:rsidP="00FB3EEB">
      <w:pPr>
        <w:pStyle w:val="NormalWeb"/>
        <w:numPr>
          <w:ilvl w:val="0"/>
          <w:numId w:val="8"/>
        </w:numPr>
        <w:shd w:val="clear" w:color="auto" w:fill="FFFFFF"/>
        <w:spacing w:before="0" w:beforeAutospacing="0" w:after="0" w:afterAutospacing="0"/>
        <w:jc w:val="both"/>
        <w:rPr>
          <w:color w:val="000000"/>
          <w:sz w:val="22"/>
          <w:szCs w:val="22"/>
          <w:lang w:val="en-US"/>
        </w:rPr>
      </w:pPr>
      <w:r w:rsidRPr="00FB3EEB">
        <w:rPr>
          <w:color w:val="000000"/>
          <w:sz w:val="22"/>
          <w:szCs w:val="22"/>
          <w:lang w:val="en-US"/>
        </w:rPr>
        <w:t>There is no access to the internet in KIN 42, touchphones and any phones that have a voice recorder or camera are not allowed, only dumb phones are allowed. Security staff do</w:t>
      </w:r>
      <w:r w:rsidR="00F337A8">
        <w:rPr>
          <w:color w:val="000000"/>
          <w:sz w:val="22"/>
          <w:szCs w:val="22"/>
          <w:lang w:val="en-US"/>
        </w:rPr>
        <w:t>es</w:t>
      </w:r>
      <w:r w:rsidRPr="00FB3EEB">
        <w:rPr>
          <w:color w:val="000000"/>
          <w:sz w:val="22"/>
          <w:szCs w:val="22"/>
          <w:lang w:val="en-US"/>
        </w:rPr>
        <w:t xml:space="preserve"> not turn the body-camera on, that makes it is impossible to prove violence and bullying of prisoners by the staff of prison.</w:t>
      </w:r>
    </w:p>
    <w:p w:rsidR="00FB3EEB" w:rsidRPr="00FB3EEB" w:rsidRDefault="00FB3EEB" w:rsidP="00FB3EEB">
      <w:pPr>
        <w:pStyle w:val="NormalWeb"/>
        <w:shd w:val="clear" w:color="auto" w:fill="FFFFFF"/>
        <w:spacing w:before="0" w:beforeAutospacing="0" w:after="0" w:afterAutospacing="0"/>
        <w:jc w:val="both"/>
        <w:rPr>
          <w:color w:val="000000"/>
          <w:sz w:val="22"/>
          <w:szCs w:val="22"/>
          <w:lang w:val="en-US"/>
        </w:rPr>
      </w:pPr>
    </w:p>
    <w:p w:rsidR="00CC7E32" w:rsidRPr="00FB3EEB" w:rsidRDefault="00FB3EEB" w:rsidP="00FB3EEB">
      <w:pPr>
        <w:pStyle w:val="NormalWeb"/>
        <w:numPr>
          <w:ilvl w:val="0"/>
          <w:numId w:val="8"/>
        </w:numPr>
        <w:shd w:val="clear" w:color="auto" w:fill="FFFFFF"/>
        <w:spacing w:before="0" w:beforeAutospacing="0" w:after="0" w:afterAutospacing="0"/>
        <w:jc w:val="both"/>
        <w:rPr>
          <w:color w:val="000000"/>
          <w:sz w:val="22"/>
          <w:szCs w:val="22"/>
          <w:lang w:val="ru-RU"/>
        </w:rPr>
      </w:pPr>
      <w:r w:rsidRPr="00FB3EEB">
        <w:rPr>
          <w:color w:val="000000"/>
          <w:sz w:val="22"/>
          <w:szCs w:val="22"/>
          <w:lang w:val="ru-RU"/>
        </w:rPr>
        <w:t>Examples:</w:t>
      </w:r>
      <w:r w:rsidR="00CC7E32" w:rsidRPr="002379C8">
        <w:rPr>
          <w:color w:val="000000"/>
          <w:sz w:val="22"/>
          <w:szCs w:val="22"/>
          <w:lang w:val="ru-RU"/>
        </w:rPr>
        <w:t xml:space="preserve"> </w:t>
      </w:r>
    </w:p>
    <w:p w:rsidR="00FB3EEB" w:rsidRPr="002379C8" w:rsidRDefault="00FB3EEB" w:rsidP="00FB3EEB">
      <w:pPr>
        <w:pStyle w:val="NormalWeb"/>
        <w:shd w:val="clear" w:color="auto" w:fill="FFFFFF"/>
        <w:spacing w:before="0" w:beforeAutospacing="0" w:after="0" w:afterAutospacing="0"/>
        <w:jc w:val="both"/>
        <w:rPr>
          <w:color w:val="000000"/>
          <w:sz w:val="22"/>
          <w:szCs w:val="22"/>
          <w:lang w:val="ru-RU"/>
        </w:rPr>
      </w:pPr>
    </w:p>
    <w:p w:rsidR="00FB3EEB" w:rsidRPr="00FB3EEB" w:rsidRDefault="00FB3EEB" w:rsidP="00FB3EEB">
      <w:pPr>
        <w:pStyle w:val="ListParagraph"/>
        <w:numPr>
          <w:ilvl w:val="0"/>
          <w:numId w:val="33"/>
        </w:numPr>
        <w:rPr>
          <w:rFonts w:ascii="Times New Roman" w:eastAsia="Times New Roman" w:hAnsi="Times New Roman" w:cs="Times New Roman"/>
          <w:color w:val="000000"/>
          <w:lang w:val="en-US" w:eastAsia="fr-FR"/>
        </w:rPr>
      </w:pPr>
      <w:r w:rsidRPr="00FB3EEB">
        <w:rPr>
          <w:rFonts w:ascii="Times New Roman" w:eastAsia="Times New Roman" w:hAnsi="Times New Roman" w:cs="Times New Roman"/>
          <w:color w:val="000000"/>
          <w:lang w:val="en-US" w:eastAsia="fr-FR"/>
        </w:rPr>
        <w:t xml:space="preserve">In January 2021, when S.A. was pregnant, she lost consciousness and fell on her stomach. Her waters broke and for this reason she did not go to the morning check. She was refused to have emergency medical care and it was recorded “breach of internal rules”. </w:t>
      </w:r>
    </w:p>
    <w:p w:rsidR="00C82391" w:rsidRPr="001A40D0" w:rsidRDefault="00FB3EEB" w:rsidP="00407910">
      <w:pPr>
        <w:pStyle w:val="ListParagraph"/>
        <w:numPr>
          <w:ilvl w:val="0"/>
          <w:numId w:val="33"/>
        </w:numPr>
        <w:rPr>
          <w:rFonts w:ascii="Times New Roman" w:eastAsia="Times New Roman" w:hAnsi="Times New Roman" w:cs="Times New Roman"/>
          <w:color w:val="000000"/>
          <w:lang w:val="en-US" w:eastAsia="fr-FR"/>
        </w:rPr>
      </w:pPr>
      <w:r w:rsidRPr="00FB3EEB">
        <w:rPr>
          <w:rFonts w:ascii="Times New Roman" w:eastAsia="Times New Roman" w:hAnsi="Times New Roman" w:cs="Times New Roman"/>
          <w:color w:val="000000"/>
          <w:lang w:val="en-US" w:eastAsia="fr-FR"/>
        </w:rPr>
        <w:t>M.S. sentenced to 10 years, she has three children,</w:t>
      </w:r>
      <w:r>
        <w:rPr>
          <w:rFonts w:ascii="Times New Roman" w:eastAsia="Times New Roman" w:hAnsi="Times New Roman" w:cs="Times New Roman"/>
          <w:color w:val="000000"/>
          <w:lang w:val="en-US" w:eastAsia="fr-FR"/>
        </w:rPr>
        <w:t xml:space="preserve"> </w:t>
      </w:r>
      <w:r w:rsidRPr="00FB3EEB">
        <w:rPr>
          <w:rFonts w:ascii="Times New Roman" w:eastAsia="Times New Roman" w:hAnsi="Times New Roman" w:cs="Times New Roman"/>
          <w:color w:val="000000"/>
          <w:lang w:val="en-US" w:eastAsia="fr-FR"/>
        </w:rPr>
        <w:t>and two of them were born in the prison. Her son Amir stayed in prison for three years with her.</w:t>
      </w:r>
    </w:p>
    <w:p w:rsidR="001A40D0" w:rsidRPr="001A40D0" w:rsidRDefault="001A40D0" w:rsidP="001A40D0">
      <w:pPr>
        <w:rPr>
          <w:rFonts w:ascii="Times New Roman" w:eastAsia="Times New Roman" w:hAnsi="Times New Roman" w:cs="Times New Roman"/>
          <w:b/>
          <w:color w:val="000000"/>
          <w:lang w:val="en-US" w:eastAsia="fr-FR"/>
        </w:rPr>
      </w:pPr>
      <w:r w:rsidRPr="001A40D0">
        <w:rPr>
          <w:rFonts w:ascii="Times New Roman" w:eastAsia="Times New Roman" w:hAnsi="Times New Roman" w:cs="Times New Roman"/>
          <w:b/>
          <w:color w:val="000000"/>
          <w:lang w:val="en-US" w:eastAsia="fr-FR"/>
        </w:rPr>
        <w:t xml:space="preserve">Recommendations: </w:t>
      </w:r>
    </w:p>
    <w:p w:rsidR="001A40D0" w:rsidRPr="001A40D0" w:rsidRDefault="001A40D0" w:rsidP="00C11E19">
      <w:pPr>
        <w:ind w:left="1276"/>
        <w:rPr>
          <w:rFonts w:ascii="Times New Roman" w:eastAsia="Times New Roman" w:hAnsi="Times New Roman" w:cs="Times New Roman"/>
          <w:color w:val="000000"/>
          <w:lang w:val="en-US" w:eastAsia="fr-FR"/>
        </w:rPr>
      </w:pPr>
      <w:r w:rsidRPr="001A40D0">
        <w:rPr>
          <w:rFonts w:ascii="Times New Roman" w:eastAsia="Times New Roman" w:hAnsi="Times New Roman" w:cs="Times New Roman"/>
          <w:color w:val="000000"/>
          <w:lang w:val="en-US" w:eastAsia="fr-FR"/>
        </w:rPr>
        <w:t xml:space="preserve">1) </w:t>
      </w:r>
      <w:r>
        <w:rPr>
          <w:rFonts w:ascii="Times New Roman" w:eastAsia="Times New Roman" w:hAnsi="Times New Roman" w:cs="Times New Roman"/>
          <w:color w:val="000000"/>
          <w:lang w:val="uz-Latn-UZ" w:eastAsia="fr-FR"/>
        </w:rPr>
        <w:t>To p</w:t>
      </w:r>
      <w:r w:rsidRPr="001A40D0">
        <w:rPr>
          <w:rFonts w:ascii="Times New Roman" w:eastAsia="Times New Roman" w:hAnsi="Times New Roman" w:cs="Times New Roman"/>
          <w:color w:val="000000"/>
          <w:lang w:val="en-US" w:eastAsia="fr-FR"/>
        </w:rPr>
        <w:t xml:space="preserve">rovide for the possibility to set aside a sentence (other than for intentional murder) until the child is 5 years old; </w:t>
      </w:r>
    </w:p>
    <w:p w:rsidR="001A40D0" w:rsidRPr="001A40D0" w:rsidRDefault="001A40D0" w:rsidP="00C11E19">
      <w:pPr>
        <w:ind w:left="1276"/>
        <w:rPr>
          <w:rFonts w:ascii="Times New Roman" w:eastAsia="Times New Roman" w:hAnsi="Times New Roman" w:cs="Times New Roman"/>
          <w:color w:val="000000"/>
          <w:lang w:val="en-US" w:eastAsia="fr-FR"/>
        </w:rPr>
      </w:pPr>
      <w:r>
        <w:rPr>
          <w:rFonts w:ascii="Times New Roman" w:eastAsia="Times New Roman" w:hAnsi="Times New Roman" w:cs="Times New Roman"/>
          <w:color w:val="000000"/>
          <w:lang w:val="en-US" w:eastAsia="fr-FR"/>
        </w:rPr>
        <w:t>2) To p</w:t>
      </w:r>
      <w:r w:rsidRPr="001A40D0">
        <w:rPr>
          <w:rFonts w:ascii="Times New Roman" w:eastAsia="Times New Roman" w:hAnsi="Times New Roman" w:cs="Times New Roman"/>
          <w:color w:val="000000"/>
          <w:lang w:val="en-US" w:eastAsia="fr-FR"/>
        </w:rPr>
        <w:t xml:space="preserve">rovide for maternity leave if the woman is in prison; </w:t>
      </w:r>
    </w:p>
    <w:p w:rsidR="001A40D0" w:rsidRPr="001A40D0" w:rsidRDefault="001A40D0" w:rsidP="00C11E19">
      <w:pPr>
        <w:ind w:left="1276"/>
        <w:rPr>
          <w:rFonts w:ascii="Times New Roman" w:eastAsia="Times New Roman" w:hAnsi="Times New Roman" w:cs="Times New Roman"/>
          <w:color w:val="000000"/>
          <w:lang w:val="en-US" w:eastAsia="fr-FR"/>
        </w:rPr>
      </w:pPr>
      <w:r>
        <w:rPr>
          <w:rFonts w:ascii="Times New Roman" w:eastAsia="Times New Roman" w:hAnsi="Times New Roman" w:cs="Times New Roman"/>
          <w:color w:val="000000"/>
          <w:lang w:val="en-US" w:eastAsia="fr-FR"/>
        </w:rPr>
        <w:t>3) To i</w:t>
      </w:r>
      <w:r w:rsidRPr="001A40D0">
        <w:rPr>
          <w:rFonts w:ascii="Times New Roman" w:eastAsia="Times New Roman" w:hAnsi="Times New Roman" w:cs="Times New Roman"/>
          <w:color w:val="000000"/>
          <w:lang w:val="en-US" w:eastAsia="fr-FR"/>
        </w:rPr>
        <w:t>mprove detention and nutrition conditions for women with children.</w:t>
      </w:r>
    </w:p>
    <w:p w:rsidR="00C11E19" w:rsidRPr="00C11E19" w:rsidRDefault="00C11E19" w:rsidP="00C11E19">
      <w:pPr>
        <w:pStyle w:val="NormalWeb"/>
        <w:numPr>
          <w:ilvl w:val="0"/>
          <w:numId w:val="8"/>
        </w:numPr>
        <w:shd w:val="clear" w:color="auto" w:fill="FFFFFF"/>
        <w:spacing w:before="0" w:beforeAutospacing="0" w:after="0" w:afterAutospacing="0"/>
        <w:jc w:val="both"/>
        <w:rPr>
          <w:sz w:val="22"/>
          <w:szCs w:val="22"/>
          <w:lang w:val="en-US"/>
        </w:rPr>
      </w:pPr>
      <w:r w:rsidRPr="00C11E19">
        <w:rPr>
          <w:sz w:val="22"/>
          <w:szCs w:val="22"/>
          <w:lang w:val="en-US"/>
        </w:rPr>
        <w:t>Violations of the article 37 (para. (b) arbitrary detention), sub</w:t>
      </w:r>
      <w:r w:rsidR="00D45B89">
        <w:rPr>
          <w:sz w:val="22"/>
          <w:szCs w:val="22"/>
          <w:lang w:val="en-US"/>
        </w:rPr>
        <w:t>-</w:t>
      </w:r>
      <w:r w:rsidRPr="00C11E19">
        <w:rPr>
          <w:sz w:val="22"/>
          <w:szCs w:val="22"/>
          <w:lang w:val="en-US"/>
        </w:rPr>
        <w:t>paragraph I, III of para. 2 of the article 40 (decision by a judicial authority without delay) of the CRC:</w:t>
      </w:r>
    </w:p>
    <w:p w:rsidR="00C11E19" w:rsidRPr="00C11E19" w:rsidRDefault="00C11E19" w:rsidP="00C11E19">
      <w:pPr>
        <w:pStyle w:val="NormalWeb"/>
        <w:shd w:val="clear" w:color="auto" w:fill="FFFFFF"/>
        <w:spacing w:before="0" w:beforeAutospacing="0" w:after="0" w:afterAutospacing="0"/>
        <w:ind w:left="1170"/>
        <w:jc w:val="both"/>
        <w:rPr>
          <w:sz w:val="22"/>
          <w:szCs w:val="22"/>
          <w:lang w:val="en-US"/>
        </w:rPr>
      </w:pPr>
    </w:p>
    <w:p w:rsidR="00823910" w:rsidRPr="00823910" w:rsidRDefault="00C301F9" w:rsidP="00823910">
      <w:pPr>
        <w:pStyle w:val="NormalWeb"/>
        <w:numPr>
          <w:ilvl w:val="0"/>
          <w:numId w:val="8"/>
        </w:numPr>
        <w:shd w:val="clear" w:color="auto" w:fill="FFFFFF"/>
        <w:spacing w:after="240" w:afterAutospacing="0"/>
        <w:jc w:val="both"/>
        <w:rPr>
          <w:sz w:val="22"/>
          <w:szCs w:val="22"/>
          <w:lang w:val="en-US"/>
        </w:rPr>
      </w:pPr>
      <w:r w:rsidRPr="00C301F9">
        <w:rPr>
          <w:sz w:val="22"/>
          <w:szCs w:val="22"/>
          <w:lang w:val="en-US"/>
        </w:rPr>
        <w:t>National legislation contains the provisions implemented under item para. b of the  part 1of the Article 37 of the CRC. It is article 558 of the CPC. “</w:t>
      </w:r>
      <w:r>
        <w:rPr>
          <w:sz w:val="22"/>
          <w:szCs w:val="22"/>
          <w:lang w:val="en-US"/>
        </w:rPr>
        <w:t>Detention or</w:t>
      </w:r>
      <w:r w:rsidRPr="00C301F9">
        <w:rPr>
          <w:sz w:val="22"/>
          <w:szCs w:val="22"/>
          <w:lang w:val="en-US"/>
        </w:rPr>
        <w:t xml:space="preserve"> home arrest of juvenile defendant</w:t>
      </w:r>
      <w:r w:rsidR="00D45B89">
        <w:rPr>
          <w:sz w:val="22"/>
          <w:szCs w:val="22"/>
          <w:lang w:val="en-US"/>
        </w:rPr>
        <w:t>”</w:t>
      </w:r>
      <w:r w:rsidR="00D45B89" w:rsidRPr="002379C8">
        <w:rPr>
          <w:rStyle w:val="FootnoteReference"/>
          <w:sz w:val="22"/>
          <w:szCs w:val="22"/>
          <w:lang w:val="ru-RU"/>
        </w:rPr>
        <w:footnoteReference w:id="66"/>
      </w:r>
      <w:r w:rsidRPr="00C301F9">
        <w:rPr>
          <w:sz w:val="22"/>
          <w:szCs w:val="22"/>
          <w:lang w:val="en-US"/>
        </w:rPr>
        <w:t>: “</w:t>
      </w:r>
      <w:r w:rsidR="00D45B89">
        <w:rPr>
          <w:sz w:val="22"/>
          <w:szCs w:val="22"/>
          <w:lang w:val="en-US"/>
        </w:rPr>
        <w:t>Detention</w:t>
      </w:r>
      <w:r w:rsidRPr="00C301F9">
        <w:rPr>
          <w:sz w:val="22"/>
          <w:szCs w:val="22"/>
          <w:lang w:val="en-US"/>
        </w:rPr>
        <w:t xml:space="preserve"> or home arrest as a preventive measure may be applied to the juvenile solely upon availability of grounds, envisaged in Article 236 of this Code, and in exceptional cases, when a juvenile defendant charged with intentional crime that may be followed by imprisonment for a term exceeding five years, and when other preventive measures may not provide the prop</w:t>
      </w:r>
      <w:r w:rsidR="00D45B89">
        <w:rPr>
          <w:sz w:val="22"/>
          <w:szCs w:val="22"/>
          <w:lang w:val="en-US"/>
        </w:rPr>
        <w:t>er behavior of the defendant...</w:t>
      </w:r>
      <w:r w:rsidRPr="00C301F9">
        <w:rPr>
          <w:sz w:val="22"/>
          <w:szCs w:val="22"/>
          <w:lang w:val="en-US"/>
        </w:rPr>
        <w:t>»</w:t>
      </w:r>
      <w:r w:rsidR="00823910" w:rsidRPr="00823910">
        <w:rPr>
          <w:sz w:val="22"/>
          <w:szCs w:val="22"/>
          <w:lang w:val="en-US"/>
        </w:rPr>
        <w:t>. Unfortunately, the rule "and when other preventive measures cannot ensure the proper conduct of the accused" is not applied during the pre-trial investigation. In other words, it is sufficient for the investigator if the offence for which the accused is being prosecuted can result in a sentence exceeding 5 years' imprisonment.</w:t>
      </w:r>
    </w:p>
    <w:p w:rsidR="00C301F9" w:rsidRDefault="00823910" w:rsidP="00C301F9">
      <w:pPr>
        <w:pStyle w:val="ListParagraph"/>
        <w:numPr>
          <w:ilvl w:val="0"/>
          <w:numId w:val="8"/>
        </w:numPr>
        <w:jc w:val="both"/>
        <w:rPr>
          <w:rFonts w:ascii="Times New Roman" w:eastAsia="Times New Roman" w:hAnsi="Times New Roman" w:cs="Times New Roman"/>
          <w:lang w:val="en-US" w:eastAsia="fr-FR"/>
        </w:rPr>
      </w:pPr>
      <w:r w:rsidRPr="00823910">
        <w:rPr>
          <w:rFonts w:ascii="Times New Roman" w:eastAsia="Times New Roman" w:hAnsi="Times New Roman" w:cs="Times New Roman"/>
          <w:u w:val="single"/>
          <w:lang w:val="en-US" w:eastAsia="fr-FR"/>
        </w:rPr>
        <w:t>E</w:t>
      </w:r>
      <w:r w:rsidR="00C11E19" w:rsidRPr="00823910">
        <w:rPr>
          <w:rFonts w:ascii="Times New Roman" w:eastAsia="Times New Roman" w:hAnsi="Times New Roman" w:cs="Times New Roman"/>
          <w:u w:val="single"/>
          <w:lang w:val="en-US" w:eastAsia="fr-FR"/>
        </w:rPr>
        <w:t>xample</w:t>
      </w:r>
      <w:r w:rsidR="00291DD8" w:rsidRPr="00D45B89">
        <w:rPr>
          <w:rFonts w:ascii="Times New Roman" w:eastAsia="Times New Roman" w:hAnsi="Times New Roman" w:cs="Times New Roman"/>
          <w:lang w:val="en-US" w:eastAsia="fr-FR"/>
        </w:rPr>
        <w:t xml:space="preserve">: </w:t>
      </w:r>
      <w:r w:rsidR="00C11E19" w:rsidRPr="00D45B89">
        <w:rPr>
          <w:rFonts w:ascii="Times New Roman" w:eastAsia="Times New Roman" w:hAnsi="Times New Roman" w:cs="Times New Roman"/>
          <w:lang w:val="en-US" w:eastAsia="fr-FR"/>
        </w:rPr>
        <w:t>On</w:t>
      </w:r>
      <w:r w:rsidR="00C11E19" w:rsidRPr="00C11E19">
        <w:rPr>
          <w:rFonts w:ascii="Times New Roman" w:eastAsia="Times New Roman" w:hAnsi="Times New Roman" w:cs="Times New Roman"/>
          <w:lang w:val="en-US" w:eastAsia="fr-FR"/>
        </w:rPr>
        <w:t xml:space="preserve"> the violation of the rights of a minor D.G., born on 21 September 2006 (14 years old at the date of the institution of criminal proceedings) </w:t>
      </w:r>
    </w:p>
    <w:p w:rsidR="00C301F9" w:rsidRPr="00C301F9" w:rsidRDefault="00C301F9" w:rsidP="00C301F9">
      <w:pPr>
        <w:pStyle w:val="ListParagraph"/>
        <w:jc w:val="both"/>
        <w:rPr>
          <w:rFonts w:ascii="Times New Roman" w:hAnsi="Times New Roman" w:cs="Times New Roman"/>
          <w:lang w:val="en-US"/>
        </w:rPr>
      </w:pPr>
    </w:p>
    <w:p w:rsidR="00C11E19" w:rsidRPr="00C301F9" w:rsidRDefault="00823910" w:rsidP="00C301F9">
      <w:pPr>
        <w:pStyle w:val="ListParagraph"/>
        <w:ind w:left="1170"/>
        <w:jc w:val="both"/>
        <w:rPr>
          <w:rFonts w:ascii="Times New Roman" w:eastAsia="Times New Roman" w:hAnsi="Times New Roman" w:cs="Times New Roman"/>
          <w:lang w:val="en-US" w:eastAsia="fr-FR"/>
        </w:rPr>
      </w:pPr>
      <w:r w:rsidRPr="00823910">
        <w:rPr>
          <w:rFonts w:ascii="Times New Roman" w:hAnsi="Times New Roman" w:cs="Times New Roman"/>
          <w:u w:val="single"/>
          <w:lang w:val="en-US"/>
        </w:rPr>
        <w:t>Case D.G.:</w:t>
      </w:r>
      <w:r>
        <w:rPr>
          <w:rFonts w:ascii="Times New Roman" w:hAnsi="Times New Roman" w:cs="Times New Roman"/>
          <w:lang w:val="en-US"/>
        </w:rPr>
        <w:t xml:space="preserve"> </w:t>
      </w:r>
      <w:r w:rsidR="00C301F9">
        <w:rPr>
          <w:rFonts w:ascii="Times New Roman" w:hAnsi="Times New Roman" w:cs="Times New Roman"/>
          <w:lang w:val="en-US"/>
        </w:rPr>
        <w:t>On May 19</w:t>
      </w:r>
      <w:r w:rsidR="00D45B89">
        <w:rPr>
          <w:rFonts w:ascii="Times New Roman" w:hAnsi="Times New Roman" w:cs="Times New Roman"/>
          <w:lang w:val="en-US"/>
        </w:rPr>
        <w:t> </w:t>
      </w:r>
      <w:r w:rsidR="00C11E19" w:rsidRPr="00C301F9">
        <w:rPr>
          <w:rFonts w:ascii="Times New Roman" w:hAnsi="Times New Roman" w:cs="Times New Roman"/>
          <w:lang w:val="en-US"/>
        </w:rPr>
        <w:t>2021</w:t>
      </w:r>
      <w:r w:rsidR="00D45B89">
        <w:rPr>
          <w:rFonts w:ascii="Times New Roman" w:hAnsi="Times New Roman" w:cs="Times New Roman"/>
          <w:lang w:val="en-US"/>
        </w:rPr>
        <w:t>,</w:t>
      </w:r>
      <w:r w:rsidR="00C11E19" w:rsidRPr="00C301F9">
        <w:rPr>
          <w:rFonts w:ascii="Times New Roman" w:hAnsi="Times New Roman" w:cs="Times New Roman"/>
          <w:lang w:val="en-US"/>
        </w:rPr>
        <w:t xml:space="preserve"> in Tashkent, a minor K.V. started a fight with his classmate D.G. in the courtyard of the school, while he organized a video recor</w:t>
      </w:r>
      <w:r w:rsidR="00246558" w:rsidRPr="00C301F9">
        <w:rPr>
          <w:rFonts w:ascii="Times New Roman" w:hAnsi="Times New Roman" w:cs="Times New Roman"/>
          <w:lang w:val="en-US"/>
        </w:rPr>
        <w:t xml:space="preserve">ding of the beating. At first, </w:t>
      </w:r>
      <w:r w:rsidR="00C11E19" w:rsidRPr="00C301F9">
        <w:rPr>
          <w:rFonts w:ascii="Times New Roman" w:hAnsi="Times New Roman" w:cs="Times New Roman"/>
          <w:lang w:val="en-US"/>
        </w:rPr>
        <w:t>D.G. only avoided the blows, did not respond to the blows of K.V. with his hands and feet, and did not engage in a fight. Only when, for the third time, K.V. attacked D.G. who, defending himself, stabbed K.V. in the stomach with a folding knife. The whole process of beating and punching in the stomach was recorded on the phones. On the same day, 19 May, criminal proce</w:t>
      </w:r>
      <w:r w:rsidR="00246558" w:rsidRPr="00C301F9">
        <w:rPr>
          <w:rFonts w:ascii="Times New Roman" w:hAnsi="Times New Roman" w:cs="Times New Roman"/>
          <w:lang w:val="en-US"/>
        </w:rPr>
        <w:t>edings were instituted against D.G.,</w:t>
      </w:r>
      <w:r w:rsidR="00C11E19" w:rsidRPr="00C301F9">
        <w:rPr>
          <w:rFonts w:ascii="Times New Roman" w:hAnsi="Times New Roman" w:cs="Times New Roman"/>
          <w:lang w:val="en-US"/>
        </w:rPr>
        <w:t xml:space="preserve"> a minor, on the grounds of article 2, para. 104 </w:t>
      </w:r>
      <w:r w:rsidR="00246558" w:rsidRPr="00C301F9">
        <w:rPr>
          <w:rFonts w:ascii="Times New Roman" w:hAnsi="Times New Roman" w:cs="Times New Roman"/>
          <w:lang w:val="en-US"/>
        </w:rPr>
        <w:t>of the CC</w:t>
      </w:r>
      <w:r w:rsidR="00C11E19" w:rsidRPr="00C301F9">
        <w:rPr>
          <w:rFonts w:ascii="Times New Roman" w:hAnsi="Times New Roman" w:cs="Times New Roman"/>
          <w:lang w:val="en-US"/>
        </w:rPr>
        <w:t xml:space="preserve"> (</w:t>
      </w:r>
      <w:r w:rsidR="00246558" w:rsidRPr="00C301F9">
        <w:rPr>
          <w:rFonts w:ascii="Times New Roman" w:hAnsi="Times New Roman" w:cs="Times New Roman"/>
          <w:lang w:val="en-US"/>
        </w:rPr>
        <w:t xml:space="preserve">voluntary </w:t>
      </w:r>
      <w:r w:rsidR="00C11E19" w:rsidRPr="00C301F9">
        <w:rPr>
          <w:rFonts w:ascii="Times New Roman" w:hAnsi="Times New Roman" w:cs="Times New Roman"/>
          <w:lang w:val="en-US"/>
        </w:rPr>
        <w:t xml:space="preserve">infliction of grievous bodily harm). However, D.G. was neither questioned nor interrogated </w:t>
      </w:r>
      <w:r w:rsidR="00246558" w:rsidRPr="00C301F9">
        <w:rPr>
          <w:rFonts w:ascii="Times New Roman" w:hAnsi="Times New Roman" w:cs="Times New Roman"/>
          <w:lang w:val="en-US"/>
        </w:rPr>
        <w:t>at that</w:t>
      </w:r>
      <w:r w:rsidR="00C11E19" w:rsidRPr="00C301F9">
        <w:rPr>
          <w:rFonts w:ascii="Times New Roman" w:hAnsi="Times New Roman" w:cs="Times New Roman"/>
          <w:lang w:val="en-US"/>
        </w:rPr>
        <w:t xml:space="preserve"> or the following days. The day after the incident, a large meeting was held at the school with the participation of the school administration, the D.G.’s mother, </w:t>
      </w:r>
      <w:r w:rsidR="00246558" w:rsidRPr="00C301F9">
        <w:rPr>
          <w:rFonts w:ascii="Times New Roman" w:hAnsi="Times New Roman" w:cs="Times New Roman"/>
          <w:lang w:val="en-US"/>
        </w:rPr>
        <w:t>juvenile liaison Office</w:t>
      </w:r>
      <w:r w:rsidR="00246558" w:rsidRPr="00C301F9">
        <w:rPr>
          <w:rFonts w:ascii="Times New Roman" w:hAnsi="Times New Roman" w:cs="Times New Roman"/>
          <w:lang w:val="uz-Latn-UZ"/>
        </w:rPr>
        <w:t>rs</w:t>
      </w:r>
      <w:r w:rsidR="00C11E19" w:rsidRPr="00C301F9">
        <w:rPr>
          <w:rFonts w:ascii="Times New Roman" w:hAnsi="Times New Roman" w:cs="Times New Roman"/>
          <w:lang w:val="en-US"/>
        </w:rPr>
        <w:t>, the prosecutor’s office</w:t>
      </w:r>
      <w:r w:rsidR="00246558" w:rsidRPr="00C301F9">
        <w:rPr>
          <w:rFonts w:ascii="Times New Roman" w:hAnsi="Times New Roman" w:cs="Times New Roman"/>
          <w:lang w:val="en-US"/>
        </w:rPr>
        <w:t xml:space="preserve"> representatives</w:t>
      </w:r>
      <w:r w:rsidR="00C11E19" w:rsidRPr="00C301F9">
        <w:rPr>
          <w:rFonts w:ascii="Times New Roman" w:hAnsi="Times New Roman" w:cs="Times New Roman"/>
          <w:lang w:val="en-US"/>
        </w:rPr>
        <w:t xml:space="preserve">, </w:t>
      </w:r>
      <w:r w:rsidR="00246558" w:rsidRPr="00C301F9">
        <w:rPr>
          <w:rFonts w:ascii="Times New Roman" w:hAnsi="Times New Roman" w:cs="Times New Roman"/>
          <w:lang w:val="en-US"/>
        </w:rPr>
        <w:t>prevention inspector of the internal affairs bodies</w:t>
      </w:r>
      <w:r w:rsidR="00C11E19" w:rsidRPr="00C301F9">
        <w:rPr>
          <w:rFonts w:ascii="Times New Roman" w:hAnsi="Times New Roman" w:cs="Times New Roman"/>
          <w:lang w:val="en-US"/>
        </w:rPr>
        <w:t>. At the same time, the mother of D.G. notified about the intention to emigrate to Russia and asked</w:t>
      </w:r>
      <w:r w:rsidR="00246558" w:rsidRPr="00C301F9">
        <w:rPr>
          <w:rFonts w:ascii="Times New Roman" w:hAnsi="Times New Roman" w:cs="Times New Roman"/>
          <w:lang w:val="en-US"/>
        </w:rPr>
        <w:t xml:space="preserve"> representatives of the state a</w:t>
      </w:r>
      <w:r w:rsidR="00C11E19" w:rsidRPr="00C301F9">
        <w:rPr>
          <w:rFonts w:ascii="Times New Roman" w:hAnsi="Times New Roman" w:cs="Times New Roman"/>
          <w:lang w:val="en-US"/>
        </w:rPr>
        <w:t xml:space="preserve">uthorities about the permissibility of departure. </w:t>
      </w:r>
      <w:r w:rsidR="00246558" w:rsidRPr="00C301F9">
        <w:rPr>
          <w:rFonts w:ascii="Times New Roman" w:hAnsi="Times New Roman" w:cs="Times New Roman"/>
          <w:lang w:val="en-US"/>
        </w:rPr>
        <w:t xml:space="preserve">On </w:t>
      </w:r>
      <w:r w:rsidR="00C11E19" w:rsidRPr="00C301F9">
        <w:rPr>
          <w:rFonts w:ascii="Times New Roman" w:hAnsi="Times New Roman" w:cs="Times New Roman"/>
          <w:lang w:val="en-US"/>
        </w:rPr>
        <w:t>9</w:t>
      </w:r>
      <w:r w:rsidR="00246558" w:rsidRPr="00C301F9">
        <w:rPr>
          <w:rFonts w:ascii="Times New Roman" w:hAnsi="Times New Roman" w:cs="Times New Roman"/>
          <w:lang w:val="en-US"/>
        </w:rPr>
        <w:t xml:space="preserve"> June 20</w:t>
      </w:r>
      <w:r w:rsidR="00C11E19" w:rsidRPr="00C301F9">
        <w:rPr>
          <w:rFonts w:ascii="Times New Roman" w:hAnsi="Times New Roman" w:cs="Times New Roman"/>
          <w:lang w:val="en-US"/>
        </w:rPr>
        <w:t xml:space="preserve">21 D.G. </w:t>
      </w:r>
      <w:r w:rsidR="00246558" w:rsidRPr="00C301F9">
        <w:rPr>
          <w:rFonts w:ascii="Times New Roman" w:hAnsi="Times New Roman" w:cs="Times New Roman"/>
          <w:lang w:val="en-US"/>
        </w:rPr>
        <w:t>left</w:t>
      </w:r>
      <w:r w:rsidR="00C11E19" w:rsidRPr="00C301F9">
        <w:rPr>
          <w:rFonts w:ascii="Times New Roman" w:hAnsi="Times New Roman" w:cs="Times New Roman"/>
          <w:lang w:val="en-US"/>
        </w:rPr>
        <w:t xml:space="preserve"> with his mother </w:t>
      </w:r>
      <w:r w:rsidR="00246558" w:rsidRPr="00C301F9">
        <w:rPr>
          <w:rFonts w:ascii="Times New Roman" w:hAnsi="Times New Roman" w:cs="Times New Roman"/>
          <w:lang w:val="en-US"/>
        </w:rPr>
        <w:t>for</w:t>
      </w:r>
      <w:r w:rsidR="00C11E19" w:rsidRPr="00C301F9">
        <w:rPr>
          <w:rFonts w:ascii="Times New Roman" w:hAnsi="Times New Roman" w:cs="Times New Roman"/>
          <w:lang w:val="en-US"/>
        </w:rPr>
        <w:t xml:space="preserve"> Russia. </w:t>
      </w:r>
      <w:r w:rsidR="00C301F9" w:rsidRPr="00C301F9">
        <w:rPr>
          <w:rFonts w:ascii="Times New Roman" w:hAnsi="Times New Roman" w:cs="Times New Roman"/>
          <w:lang w:val="en-US"/>
        </w:rPr>
        <w:t>N</w:t>
      </w:r>
      <w:r w:rsidR="00C11E19" w:rsidRPr="00C301F9">
        <w:rPr>
          <w:rFonts w:ascii="Times New Roman" w:hAnsi="Times New Roman" w:cs="Times New Roman"/>
          <w:lang w:val="en-US"/>
        </w:rPr>
        <w:t>o investigation was carried out in Uzbekistan</w:t>
      </w:r>
      <w:r w:rsidR="00C301F9" w:rsidRPr="00C301F9">
        <w:rPr>
          <w:rFonts w:ascii="Times New Roman" w:hAnsi="Times New Roman" w:cs="Times New Roman"/>
          <w:lang w:val="en-US"/>
        </w:rPr>
        <w:t xml:space="preserve"> for three mon</w:t>
      </w:r>
      <w:r w:rsidR="00C301F9">
        <w:rPr>
          <w:rFonts w:ascii="Times New Roman" w:hAnsi="Times New Roman" w:cs="Times New Roman"/>
          <w:lang w:val="en-US"/>
        </w:rPr>
        <w:t>ths</w:t>
      </w:r>
      <w:r w:rsidR="00C11E19" w:rsidRPr="00C301F9">
        <w:rPr>
          <w:rFonts w:ascii="Times New Roman" w:hAnsi="Times New Roman" w:cs="Times New Roman"/>
          <w:lang w:val="en-US"/>
        </w:rPr>
        <w:t>.</w:t>
      </w:r>
    </w:p>
    <w:p w:rsidR="00C301F9" w:rsidRPr="00C301F9" w:rsidRDefault="00C301F9" w:rsidP="00C301F9">
      <w:pPr>
        <w:pStyle w:val="ListParagraph"/>
        <w:ind w:left="1170"/>
        <w:jc w:val="both"/>
        <w:rPr>
          <w:rFonts w:ascii="Times New Roman" w:hAnsi="Times New Roman" w:cs="Times New Roman"/>
          <w:lang w:val="uz-Latn-UZ"/>
        </w:rPr>
      </w:pPr>
      <w:r>
        <w:rPr>
          <w:rFonts w:ascii="Times New Roman" w:hAnsi="Times New Roman" w:cs="Times New Roman"/>
          <w:lang w:val="uz-Latn-UZ"/>
        </w:rPr>
        <w:t xml:space="preserve">On 14 June </w:t>
      </w:r>
      <w:r w:rsidRPr="00C301F9">
        <w:rPr>
          <w:rFonts w:ascii="Times New Roman" w:hAnsi="Times New Roman" w:cs="Times New Roman"/>
          <w:lang w:val="uz-Latn-UZ"/>
        </w:rPr>
        <w:t xml:space="preserve">2021 D.G. was declared wanted </w:t>
      </w:r>
      <w:r>
        <w:rPr>
          <w:rFonts w:ascii="Times New Roman" w:hAnsi="Times New Roman" w:cs="Times New Roman"/>
          <w:lang w:val="uz-Latn-UZ"/>
        </w:rPr>
        <w:t xml:space="preserve">by the </w:t>
      </w:r>
      <w:r w:rsidRPr="00C301F9">
        <w:rPr>
          <w:rFonts w:ascii="Times New Roman" w:hAnsi="Times New Roman" w:cs="Times New Roman"/>
          <w:lang w:val="uz-Latn-UZ"/>
        </w:rPr>
        <w:t xml:space="preserve">investigator. The judge of the Chilanzar Criminal Court of Tashkent, </w:t>
      </w:r>
      <w:r>
        <w:rPr>
          <w:rFonts w:ascii="Times New Roman" w:hAnsi="Times New Roman" w:cs="Times New Roman"/>
          <w:lang w:val="uz-Latn-UZ"/>
        </w:rPr>
        <w:t xml:space="preserve">on </w:t>
      </w:r>
      <w:r w:rsidRPr="00C301F9">
        <w:rPr>
          <w:rFonts w:ascii="Times New Roman" w:hAnsi="Times New Roman" w:cs="Times New Roman"/>
          <w:lang w:val="uz-Latn-UZ"/>
        </w:rPr>
        <w:t xml:space="preserve">18 September 2021, handed down a preventive measure against D.G. in the form of </w:t>
      </w:r>
      <w:r>
        <w:rPr>
          <w:rFonts w:ascii="Times New Roman" w:hAnsi="Times New Roman" w:cs="Times New Roman"/>
          <w:lang w:val="uz-Latn-UZ"/>
        </w:rPr>
        <w:t xml:space="preserve">placement under </w:t>
      </w:r>
      <w:r w:rsidRPr="00C301F9">
        <w:rPr>
          <w:rFonts w:ascii="Times New Roman" w:hAnsi="Times New Roman" w:cs="Times New Roman"/>
          <w:lang w:val="uz-Latn-UZ"/>
        </w:rPr>
        <w:t xml:space="preserve">custody.  On the basis of documents </w:t>
      </w:r>
      <w:r>
        <w:rPr>
          <w:rFonts w:ascii="Times New Roman" w:hAnsi="Times New Roman" w:cs="Times New Roman"/>
          <w:lang w:val="uz-Latn-UZ"/>
        </w:rPr>
        <w:t>sent</w:t>
      </w:r>
      <w:r w:rsidRPr="00C301F9">
        <w:rPr>
          <w:rFonts w:ascii="Times New Roman" w:hAnsi="Times New Roman" w:cs="Times New Roman"/>
          <w:lang w:val="uz-Latn-UZ"/>
        </w:rPr>
        <w:t xml:space="preserve"> to the Russian Federation</w:t>
      </w:r>
      <w:r>
        <w:rPr>
          <w:rFonts w:ascii="Times New Roman" w:hAnsi="Times New Roman" w:cs="Times New Roman"/>
          <w:lang w:val="uz-Latn-UZ"/>
        </w:rPr>
        <w:t xml:space="preserve"> by the General Prosecutor’s Office of the Republic of Uzbekistan</w:t>
      </w:r>
      <w:r w:rsidRPr="00C301F9">
        <w:rPr>
          <w:rFonts w:ascii="Times New Roman" w:hAnsi="Times New Roman" w:cs="Times New Roman"/>
          <w:lang w:val="uz-Latn-UZ"/>
        </w:rPr>
        <w:t xml:space="preserve"> on 29 October 2021, D.G. was </w:t>
      </w:r>
      <w:r>
        <w:rPr>
          <w:rFonts w:ascii="Times New Roman" w:hAnsi="Times New Roman" w:cs="Times New Roman"/>
          <w:lang w:val="uz-Latn-UZ"/>
        </w:rPr>
        <w:t>arrested</w:t>
      </w:r>
      <w:r w:rsidRPr="00C301F9">
        <w:rPr>
          <w:rFonts w:ascii="Times New Roman" w:hAnsi="Times New Roman" w:cs="Times New Roman"/>
          <w:lang w:val="uz-Latn-UZ"/>
        </w:rPr>
        <w:t xml:space="preserve"> by the police of Korkino, Chelyabinsk region, and on the basis of a judge’s order,  D.G. was </w:t>
      </w:r>
      <w:r>
        <w:rPr>
          <w:rFonts w:ascii="Times New Roman" w:hAnsi="Times New Roman" w:cs="Times New Roman"/>
          <w:lang w:val="uz-Latn-UZ"/>
        </w:rPr>
        <w:t xml:space="preserve">detained </w:t>
      </w:r>
      <w:r w:rsidRPr="00C301F9">
        <w:rPr>
          <w:rFonts w:ascii="Times New Roman" w:hAnsi="Times New Roman" w:cs="Times New Roman"/>
          <w:lang w:val="uz-Latn-UZ"/>
        </w:rPr>
        <w:t>for 40 days.</w:t>
      </w:r>
    </w:p>
    <w:p w:rsidR="00C301F9" w:rsidRPr="00C301F9" w:rsidRDefault="00C301F9" w:rsidP="00291DD8">
      <w:pPr>
        <w:pStyle w:val="ListParagraph"/>
        <w:ind w:left="1170"/>
        <w:jc w:val="both"/>
        <w:rPr>
          <w:rFonts w:ascii="Times New Roman" w:hAnsi="Times New Roman" w:cs="Times New Roman"/>
          <w:lang w:val="uz-Latn-UZ"/>
        </w:rPr>
      </w:pPr>
      <w:r>
        <w:rPr>
          <w:rFonts w:ascii="Times New Roman" w:hAnsi="Times New Roman" w:cs="Times New Roman"/>
          <w:lang w:val="uz-Latn-UZ"/>
        </w:rPr>
        <w:t xml:space="preserve">On December 3 </w:t>
      </w:r>
      <w:r w:rsidRPr="00C301F9">
        <w:rPr>
          <w:rFonts w:ascii="Times New Roman" w:hAnsi="Times New Roman" w:cs="Times New Roman"/>
          <w:lang w:val="uz-Latn-UZ"/>
        </w:rPr>
        <w:t>2021, the Prosecutor of Korkino released D.G. on the basis of the request of the General Prosecutor’s Office of Uzbekistan, in connection with the abolit</w:t>
      </w:r>
      <w:r>
        <w:rPr>
          <w:rFonts w:ascii="Times New Roman" w:hAnsi="Times New Roman" w:cs="Times New Roman"/>
          <w:lang w:val="uz-Latn-UZ"/>
        </w:rPr>
        <w:t>ion of the preventive measure</w:t>
      </w:r>
      <w:r w:rsidRPr="00C301F9">
        <w:rPr>
          <w:rFonts w:ascii="Times New Roman" w:hAnsi="Times New Roman" w:cs="Times New Roman"/>
          <w:lang w:val="uz-Latn-UZ"/>
        </w:rPr>
        <w:t>.  On his arrival in Uzbekistan, D.G. was found guilty of causing bodily harm and sentenced to a pecuniary fine on 30 March 2022.</w:t>
      </w:r>
    </w:p>
    <w:p w:rsidR="00291DD8" w:rsidRPr="002379C8" w:rsidRDefault="00742176" w:rsidP="00291DD8">
      <w:pPr>
        <w:pStyle w:val="Heading3"/>
        <w:rPr>
          <w:sz w:val="22"/>
          <w:szCs w:val="22"/>
          <w:lang w:val="ru-RU"/>
        </w:rPr>
      </w:pPr>
      <w:r w:rsidRPr="00742176">
        <w:rPr>
          <w:sz w:val="22"/>
          <w:szCs w:val="22"/>
          <w:lang w:val="ru-RU"/>
        </w:rPr>
        <w:t>Recommendations:</w:t>
      </w:r>
    </w:p>
    <w:p w:rsidR="00291DD8" w:rsidRPr="00742176" w:rsidRDefault="00742176" w:rsidP="00742176">
      <w:pPr>
        <w:pStyle w:val="Default"/>
        <w:numPr>
          <w:ilvl w:val="0"/>
          <w:numId w:val="40"/>
        </w:numPr>
        <w:jc w:val="both"/>
        <w:rPr>
          <w:color w:val="auto"/>
          <w:sz w:val="22"/>
          <w:szCs w:val="22"/>
          <w:lang w:val="en-US"/>
        </w:rPr>
      </w:pPr>
      <w:r w:rsidRPr="00742176">
        <w:rPr>
          <w:color w:val="auto"/>
          <w:sz w:val="22"/>
          <w:szCs w:val="22"/>
          <w:lang w:val="en-US"/>
        </w:rPr>
        <w:t>Proposal to the Government on the Article 558 of the CPC:</w:t>
      </w:r>
      <w:r w:rsidR="00291DD8" w:rsidRPr="00742176">
        <w:rPr>
          <w:color w:val="auto"/>
          <w:sz w:val="22"/>
          <w:szCs w:val="22"/>
          <w:lang w:val="en-US"/>
        </w:rPr>
        <w:t xml:space="preserve"> </w:t>
      </w:r>
    </w:p>
    <w:p w:rsidR="00742176" w:rsidRDefault="00823910" w:rsidP="00742176">
      <w:pPr>
        <w:pStyle w:val="Default"/>
        <w:numPr>
          <w:ilvl w:val="0"/>
          <w:numId w:val="42"/>
        </w:numPr>
        <w:jc w:val="both"/>
        <w:rPr>
          <w:color w:val="auto"/>
          <w:sz w:val="22"/>
          <w:szCs w:val="22"/>
          <w:lang w:val="en-US"/>
        </w:rPr>
      </w:pPr>
      <w:r>
        <w:rPr>
          <w:color w:val="auto"/>
          <w:sz w:val="22"/>
          <w:szCs w:val="22"/>
          <w:lang w:val="en-US"/>
        </w:rPr>
        <w:t>In the clause “</w:t>
      </w:r>
      <w:r>
        <w:rPr>
          <w:sz w:val="22"/>
          <w:szCs w:val="22"/>
          <w:lang w:val="en-US"/>
        </w:rPr>
        <w:t>Detention</w:t>
      </w:r>
      <w:r w:rsidRPr="00C301F9">
        <w:rPr>
          <w:sz w:val="22"/>
          <w:szCs w:val="22"/>
          <w:lang w:val="en-US"/>
        </w:rPr>
        <w:t xml:space="preserve"> </w:t>
      </w:r>
      <w:r>
        <w:rPr>
          <w:sz w:val="22"/>
          <w:szCs w:val="22"/>
          <w:lang w:val="en-US"/>
        </w:rPr>
        <w:t xml:space="preserve">…may be applied </w:t>
      </w:r>
      <w:r w:rsidRPr="00C301F9">
        <w:rPr>
          <w:sz w:val="22"/>
          <w:szCs w:val="22"/>
          <w:lang w:val="en-US"/>
        </w:rPr>
        <w:t>when a juvenile defendant charged with intentional crime that may be followed by imprisonment for a term exceeding five years</w:t>
      </w:r>
      <w:r>
        <w:rPr>
          <w:sz w:val="22"/>
          <w:szCs w:val="22"/>
          <w:lang w:val="en-US"/>
        </w:rPr>
        <w:t xml:space="preserve">” </w:t>
      </w:r>
      <w:r>
        <w:rPr>
          <w:color w:val="auto"/>
          <w:sz w:val="22"/>
          <w:szCs w:val="22"/>
          <w:lang w:val="en-US"/>
        </w:rPr>
        <w:t>, to i</w:t>
      </w:r>
      <w:r w:rsidRPr="00742176">
        <w:rPr>
          <w:color w:val="auto"/>
          <w:sz w:val="22"/>
          <w:szCs w:val="22"/>
          <w:lang w:val="en-US"/>
        </w:rPr>
        <w:t xml:space="preserve">ncrease the threshold </w:t>
      </w:r>
      <w:r w:rsidR="00742176" w:rsidRPr="00742176">
        <w:rPr>
          <w:color w:val="auto"/>
          <w:sz w:val="22"/>
          <w:szCs w:val="22"/>
          <w:lang w:val="en-US"/>
        </w:rPr>
        <w:t>from 5 to 10 years</w:t>
      </w:r>
      <w:r w:rsidR="00742176">
        <w:rPr>
          <w:color w:val="auto"/>
          <w:sz w:val="22"/>
          <w:szCs w:val="22"/>
          <w:lang w:val="en-US"/>
        </w:rPr>
        <w:t>;</w:t>
      </w:r>
    </w:p>
    <w:p w:rsidR="00742176" w:rsidRPr="00742176" w:rsidRDefault="00742176" w:rsidP="00742176">
      <w:pPr>
        <w:pStyle w:val="Default"/>
        <w:numPr>
          <w:ilvl w:val="0"/>
          <w:numId w:val="42"/>
        </w:numPr>
        <w:jc w:val="both"/>
        <w:rPr>
          <w:color w:val="auto"/>
          <w:sz w:val="22"/>
          <w:szCs w:val="22"/>
          <w:lang w:val="en-US"/>
        </w:rPr>
      </w:pPr>
      <w:r w:rsidRPr="00742176">
        <w:rPr>
          <w:color w:val="auto"/>
          <w:sz w:val="22"/>
          <w:szCs w:val="22"/>
          <w:lang w:val="en-US"/>
        </w:rPr>
        <w:t>An application to apply preventive measure in the form of detention may not be submitted by a district prosecutor, but by a regional prosecutor only after the minor has been questioned in pe</w:t>
      </w:r>
      <w:r>
        <w:rPr>
          <w:color w:val="auto"/>
          <w:sz w:val="22"/>
          <w:szCs w:val="22"/>
          <w:lang w:val="en-US"/>
        </w:rPr>
        <w:t>rson by the regional prosecutor;</w:t>
      </w:r>
    </w:p>
    <w:p w:rsidR="00742176" w:rsidRPr="00742176" w:rsidRDefault="00742176" w:rsidP="00742176">
      <w:pPr>
        <w:pStyle w:val="Default"/>
        <w:numPr>
          <w:ilvl w:val="0"/>
          <w:numId w:val="42"/>
        </w:numPr>
        <w:jc w:val="both"/>
        <w:rPr>
          <w:color w:val="auto"/>
          <w:sz w:val="22"/>
          <w:szCs w:val="22"/>
          <w:lang w:val="en-US"/>
        </w:rPr>
      </w:pPr>
      <w:r>
        <w:rPr>
          <w:color w:val="auto"/>
          <w:sz w:val="22"/>
          <w:szCs w:val="22"/>
          <w:lang w:val="en-US"/>
        </w:rPr>
        <w:t>In case the</w:t>
      </w:r>
      <w:r w:rsidRPr="00742176">
        <w:rPr>
          <w:color w:val="auto"/>
          <w:sz w:val="22"/>
          <w:szCs w:val="22"/>
          <w:lang w:val="en-US"/>
        </w:rPr>
        <w:t xml:space="preserve"> location of the juvenile defendant is unknown, the application for arrest must be made on behalf of the State prosecutor.</w:t>
      </w:r>
    </w:p>
    <w:p w:rsidR="00291DD8" w:rsidRPr="0071437A" w:rsidRDefault="00291DD8" w:rsidP="00742176">
      <w:pPr>
        <w:pStyle w:val="Default"/>
        <w:jc w:val="both"/>
        <w:rPr>
          <w:color w:val="auto"/>
          <w:sz w:val="22"/>
          <w:szCs w:val="22"/>
          <w:lang w:val="en-US"/>
        </w:rPr>
      </w:pPr>
    </w:p>
    <w:p w:rsidR="00291DD8" w:rsidRPr="0071437A" w:rsidRDefault="00291DD8" w:rsidP="00291DD8">
      <w:pPr>
        <w:pStyle w:val="Default"/>
        <w:ind w:left="360"/>
        <w:jc w:val="both"/>
        <w:rPr>
          <w:color w:val="auto"/>
          <w:sz w:val="22"/>
          <w:szCs w:val="22"/>
          <w:lang w:val="en-US"/>
        </w:rPr>
      </w:pPr>
    </w:p>
    <w:p w:rsidR="00291DD8" w:rsidRDefault="00742176" w:rsidP="00291DD8">
      <w:pPr>
        <w:pStyle w:val="Default"/>
        <w:ind w:left="720"/>
        <w:jc w:val="both"/>
        <w:rPr>
          <w:color w:val="auto"/>
          <w:sz w:val="22"/>
          <w:szCs w:val="22"/>
          <w:lang w:val="en-US"/>
        </w:rPr>
      </w:pPr>
      <w:r w:rsidRPr="00742176">
        <w:rPr>
          <w:color w:val="auto"/>
          <w:sz w:val="22"/>
          <w:szCs w:val="22"/>
          <w:lang w:val="en-US"/>
        </w:rPr>
        <w:t xml:space="preserve">The implementation of such instructions will </w:t>
      </w:r>
      <w:r>
        <w:rPr>
          <w:color w:val="auto"/>
          <w:sz w:val="22"/>
          <w:szCs w:val="22"/>
          <w:lang w:val="en-US"/>
        </w:rPr>
        <w:t xml:space="preserve">prevent </w:t>
      </w:r>
      <w:r w:rsidRPr="00742176">
        <w:rPr>
          <w:color w:val="auto"/>
          <w:sz w:val="22"/>
          <w:szCs w:val="22"/>
          <w:lang w:val="en-US"/>
        </w:rPr>
        <w:t xml:space="preserve">investigative authorities </w:t>
      </w:r>
      <w:r>
        <w:rPr>
          <w:color w:val="auto"/>
          <w:sz w:val="22"/>
          <w:szCs w:val="22"/>
          <w:lang w:val="en-US"/>
        </w:rPr>
        <w:t>to apply in each case</w:t>
      </w:r>
      <w:r w:rsidRPr="00742176">
        <w:rPr>
          <w:color w:val="auto"/>
          <w:sz w:val="22"/>
          <w:szCs w:val="22"/>
          <w:lang w:val="en-US"/>
        </w:rPr>
        <w:t xml:space="preserve"> ar</w:t>
      </w:r>
      <w:r>
        <w:rPr>
          <w:color w:val="auto"/>
          <w:sz w:val="22"/>
          <w:szCs w:val="22"/>
          <w:lang w:val="en-US"/>
        </w:rPr>
        <w:t>rest as a preventive measure</w:t>
      </w:r>
      <w:r w:rsidRPr="00742176">
        <w:rPr>
          <w:color w:val="auto"/>
          <w:sz w:val="22"/>
          <w:szCs w:val="22"/>
          <w:lang w:val="en-US"/>
        </w:rPr>
        <w:t>.</w:t>
      </w:r>
    </w:p>
    <w:p w:rsidR="00742176" w:rsidRPr="00742176" w:rsidRDefault="00742176" w:rsidP="00291DD8">
      <w:pPr>
        <w:pStyle w:val="Default"/>
        <w:ind w:left="720"/>
        <w:jc w:val="both"/>
        <w:rPr>
          <w:color w:val="auto"/>
          <w:sz w:val="22"/>
          <w:szCs w:val="22"/>
          <w:lang w:val="en-US"/>
        </w:rPr>
      </w:pPr>
    </w:p>
    <w:p w:rsidR="0071437A" w:rsidRPr="0071437A" w:rsidRDefault="0071437A" w:rsidP="0071437A">
      <w:pPr>
        <w:pStyle w:val="Default"/>
        <w:numPr>
          <w:ilvl w:val="0"/>
          <w:numId w:val="40"/>
        </w:numPr>
        <w:jc w:val="both"/>
        <w:rPr>
          <w:color w:val="auto"/>
          <w:sz w:val="22"/>
          <w:szCs w:val="22"/>
          <w:lang w:val="en-US"/>
        </w:rPr>
      </w:pPr>
      <w:r w:rsidRPr="0071437A">
        <w:rPr>
          <w:color w:val="auto"/>
          <w:sz w:val="22"/>
          <w:szCs w:val="22"/>
          <w:lang w:val="en-US"/>
        </w:rPr>
        <w:t xml:space="preserve">Proposal to the Government on the Article 239 of the CPC:  </w:t>
      </w:r>
    </w:p>
    <w:p w:rsidR="00291DD8" w:rsidRPr="0071437A" w:rsidRDefault="0071437A" w:rsidP="0071437A">
      <w:pPr>
        <w:pStyle w:val="Default"/>
        <w:numPr>
          <w:ilvl w:val="0"/>
          <w:numId w:val="43"/>
        </w:numPr>
        <w:jc w:val="both"/>
        <w:rPr>
          <w:color w:val="auto"/>
          <w:sz w:val="22"/>
          <w:szCs w:val="22"/>
          <w:lang w:val="en-US"/>
        </w:rPr>
      </w:pPr>
      <w:r w:rsidRPr="0071437A">
        <w:rPr>
          <w:color w:val="auto"/>
          <w:sz w:val="22"/>
          <w:szCs w:val="22"/>
          <w:lang w:val="en-US"/>
        </w:rPr>
        <w:t>Expand the list of persons indicated in the Article 239. "Persons against whom preventive measures can be imposed” and add para. “b” wording as follow b) juvenile at the request of a regional or equal prosecutor.</w:t>
      </w:r>
      <w:r w:rsidR="00291DD8" w:rsidRPr="0071437A">
        <w:rPr>
          <w:color w:val="auto"/>
          <w:sz w:val="22"/>
          <w:szCs w:val="22"/>
          <w:lang w:val="en-US"/>
        </w:rPr>
        <w:t xml:space="preserve"> </w:t>
      </w:r>
    </w:p>
    <w:p w:rsidR="00291DD8" w:rsidRPr="0071437A" w:rsidRDefault="00291DD8" w:rsidP="00291DD8">
      <w:pPr>
        <w:pStyle w:val="Default"/>
        <w:ind w:left="360"/>
        <w:jc w:val="both"/>
        <w:rPr>
          <w:color w:val="auto"/>
          <w:sz w:val="22"/>
          <w:szCs w:val="22"/>
          <w:lang w:val="en-US"/>
        </w:rPr>
      </w:pPr>
    </w:p>
    <w:p w:rsidR="0071437A" w:rsidRPr="0071437A" w:rsidRDefault="0071437A" w:rsidP="0071437A">
      <w:pPr>
        <w:pStyle w:val="Default"/>
        <w:numPr>
          <w:ilvl w:val="0"/>
          <w:numId w:val="40"/>
        </w:numPr>
        <w:jc w:val="both"/>
        <w:rPr>
          <w:color w:val="auto"/>
          <w:sz w:val="22"/>
          <w:szCs w:val="22"/>
          <w:lang w:val="en-US"/>
        </w:rPr>
      </w:pPr>
      <w:r w:rsidRPr="0071437A">
        <w:rPr>
          <w:color w:val="auto"/>
          <w:sz w:val="22"/>
          <w:szCs w:val="22"/>
          <w:lang w:val="en-US"/>
        </w:rPr>
        <w:t xml:space="preserve">Proposal to the Government on the Article 243 of the CPC: </w:t>
      </w:r>
    </w:p>
    <w:p w:rsidR="0071437A" w:rsidRPr="0071437A" w:rsidRDefault="0071437A" w:rsidP="0071437A">
      <w:pPr>
        <w:pStyle w:val="Default"/>
        <w:ind w:left="720"/>
        <w:jc w:val="both"/>
        <w:rPr>
          <w:color w:val="auto"/>
          <w:sz w:val="22"/>
          <w:szCs w:val="22"/>
          <w:lang w:val="en-US"/>
        </w:rPr>
      </w:pPr>
    </w:p>
    <w:p w:rsidR="0071437A" w:rsidRPr="0071437A" w:rsidRDefault="0071437A" w:rsidP="0071437A">
      <w:pPr>
        <w:pStyle w:val="Default"/>
        <w:numPr>
          <w:ilvl w:val="0"/>
          <w:numId w:val="46"/>
        </w:numPr>
        <w:ind w:left="1170"/>
        <w:jc w:val="both"/>
        <w:rPr>
          <w:color w:val="auto"/>
          <w:sz w:val="22"/>
          <w:szCs w:val="22"/>
          <w:lang w:val="en-US"/>
        </w:rPr>
      </w:pPr>
      <w:r w:rsidRPr="0071437A">
        <w:rPr>
          <w:color w:val="auto"/>
          <w:sz w:val="22"/>
          <w:szCs w:val="22"/>
          <w:lang w:val="en-US"/>
        </w:rPr>
        <w:t>Supplement the procedure for applying a preventive measure of detention or home arrest with the following wording «... when considering a request for the application of a preventive measure against a minor, the prosecutor shall submit to the competent court all the materials of the criminal case, on which the revision of the preliminary investigation justifies the charge brought against the minor ...»</w:t>
      </w:r>
    </w:p>
    <w:p w:rsidR="0071437A" w:rsidRPr="0071437A" w:rsidRDefault="0071437A" w:rsidP="0071437A">
      <w:pPr>
        <w:pStyle w:val="Default"/>
        <w:ind w:left="720"/>
        <w:jc w:val="both"/>
        <w:rPr>
          <w:color w:val="auto"/>
          <w:sz w:val="22"/>
          <w:szCs w:val="22"/>
          <w:lang w:val="en-US"/>
        </w:rPr>
      </w:pPr>
      <w:r w:rsidRPr="0071437A">
        <w:rPr>
          <w:color w:val="auto"/>
          <w:sz w:val="22"/>
          <w:szCs w:val="22"/>
          <w:lang w:val="en-US"/>
        </w:rPr>
        <w:t xml:space="preserve"> </w:t>
      </w:r>
    </w:p>
    <w:p w:rsidR="0071437A" w:rsidRPr="0071437A" w:rsidRDefault="0071437A" w:rsidP="0071437A">
      <w:pPr>
        <w:pStyle w:val="Default"/>
        <w:ind w:left="720"/>
        <w:jc w:val="both"/>
        <w:rPr>
          <w:color w:val="auto"/>
          <w:sz w:val="22"/>
          <w:szCs w:val="22"/>
          <w:lang w:val="en-US"/>
        </w:rPr>
      </w:pPr>
      <w:r w:rsidRPr="0071437A">
        <w:rPr>
          <w:color w:val="auto"/>
          <w:sz w:val="22"/>
          <w:szCs w:val="22"/>
          <w:lang w:val="en-US"/>
        </w:rPr>
        <w:t>This provision also ensures compliance with article 40, paragraph I, III of the CRC (guarantee of the presumption of innocence; prompt decision on the matter before a competent, independent and impartial body or judicial body at a fair hearing).</w:t>
      </w:r>
    </w:p>
    <w:p w:rsidR="00291DD8" w:rsidRPr="0071437A" w:rsidRDefault="00291DD8" w:rsidP="00A438AE">
      <w:pPr>
        <w:pStyle w:val="Default"/>
        <w:ind w:left="708"/>
        <w:jc w:val="both"/>
        <w:rPr>
          <w:color w:val="auto"/>
          <w:sz w:val="22"/>
          <w:szCs w:val="22"/>
          <w:lang w:val="en-US"/>
        </w:rPr>
      </w:pPr>
    </w:p>
    <w:sectPr w:rsidR="00291DD8" w:rsidRPr="0071437A" w:rsidSect="00EB24F7">
      <w:footerReference w:type="default" r:id="rId16"/>
      <w:pgSz w:w="11906" w:h="16838"/>
      <w:pgMar w:top="990" w:right="926" w:bottom="1417" w:left="1417" w:header="720" w:footer="46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509" w:rsidRDefault="00334509" w:rsidP="009A0230">
      <w:pPr>
        <w:spacing w:after="0" w:line="240" w:lineRule="auto"/>
      </w:pPr>
      <w:r>
        <w:separator/>
      </w:r>
    </w:p>
  </w:endnote>
  <w:endnote w:type="continuationSeparator" w:id="0">
    <w:p w:rsidR="00334509" w:rsidRDefault="00334509" w:rsidP="009A0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9727370"/>
      <w:docPartObj>
        <w:docPartGallery w:val="Page Numbers (Bottom of Page)"/>
        <w:docPartUnique/>
      </w:docPartObj>
    </w:sdtPr>
    <w:sdtEndPr>
      <w:rPr>
        <w:noProof/>
      </w:rPr>
    </w:sdtEndPr>
    <w:sdtContent>
      <w:p w:rsidR="005608D2" w:rsidRDefault="005608D2">
        <w:pPr>
          <w:pStyle w:val="Footer"/>
          <w:jc w:val="right"/>
        </w:pPr>
        <w:r>
          <w:fldChar w:fldCharType="begin"/>
        </w:r>
        <w:r>
          <w:instrText xml:space="preserve"> PAGE   \* MERGEFORMAT </w:instrText>
        </w:r>
        <w:r>
          <w:fldChar w:fldCharType="separate"/>
        </w:r>
        <w:r w:rsidR="006454B1">
          <w:rPr>
            <w:noProof/>
          </w:rPr>
          <w:t>1</w:t>
        </w:r>
        <w:r>
          <w:rPr>
            <w:noProof/>
          </w:rPr>
          <w:fldChar w:fldCharType="end"/>
        </w:r>
      </w:p>
    </w:sdtContent>
  </w:sdt>
  <w:p w:rsidR="005608D2" w:rsidRDefault="00560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509" w:rsidRDefault="00334509" w:rsidP="009A0230">
      <w:pPr>
        <w:spacing w:after="0" w:line="240" w:lineRule="auto"/>
      </w:pPr>
      <w:r>
        <w:separator/>
      </w:r>
    </w:p>
  </w:footnote>
  <w:footnote w:type="continuationSeparator" w:id="0">
    <w:p w:rsidR="00334509" w:rsidRDefault="00334509" w:rsidP="009A0230">
      <w:pPr>
        <w:spacing w:after="0" w:line="240" w:lineRule="auto"/>
      </w:pPr>
      <w:r>
        <w:continuationSeparator/>
      </w:r>
    </w:p>
  </w:footnote>
  <w:footnote w:id="1">
    <w:p w:rsidR="005608D2" w:rsidRPr="000B2231" w:rsidRDefault="005608D2" w:rsidP="002379C8">
      <w:pPr>
        <w:shd w:val="clear" w:color="auto" w:fill="FFFFFF"/>
        <w:tabs>
          <w:tab w:val="left" w:pos="284"/>
        </w:tabs>
        <w:spacing w:before="60" w:after="120" w:line="240" w:lineRule="auto"/>
        <w:outlineLvl w:val="0"/>
        <w:rPr>
          <w:rFonts w:cstheme="minorHAnsi"/>
          <w:sz w:val="18"/>
          <w:szCs w:val="18"/>
        </w:rPr>
      </w:pPr>
      <w:r w:rsidRPr="000B2231">
        <w:rPr>
          <w:rStyle w:val="FootnoteReference"/>
          <w:rFonts w:asciiTheme="minorHAnsi" w:hAnsiTheme="minorHAnsi" w:cstheme="minorHAnsi"/>
          <w:szCs w:val="18"/>
        </w:rPr>
        <w:footnoteRef/>
      </w:r>
      <w:r w:rsidRPr="000B2231">
        <w:rPr>
          <w:rFonts w:cstheme="minorHAnsi"/>
          <w:sz w:val="18"/>
          <w:szCs w:val="18"/>
          <w:lang w:val="ru-RU"/>
        </w:rPr>
        <w:t xml:space="preserve"> </w:t>
      </w:r>
      <w:hyperlink r:id="rId1" w:history="1">
        <w:r w:rsidRPr="000B2231">
          <w:rPr>
            <w:rStyle w:val="Hyperlink"/>
            <w:rFonts w:cstheme="minorHAnsi"/>
            <w:sz w:val="18"/>
            <w:szCs w:val="18"/>
            <w:lang w:val="ru-RU"/>
          </w:rPr>
          <w:t xml:space="preserve">(1) </w:t>
        </w:r>
        <w:r w:rsidRPr="000B2231">
          <w:rPr>
            <w:rStyle w:val="Hyperlink"/>
            <w:rFonts w:cstheme="minorHAnsi"/>
            <w:sz w:val="18"/>
            <w:szCs w:val="18"/>
            <w:lang w:val="en-US"/>
          </w:rPr>
          <w:t>Watch</w:t>
        </w:r>
        <w:r w:rsidRPr="000B2231">
          <w:rPr>
            <w:rStyle w:val="Hyperlink"/>
            <w:rFonts w:cstheme="minorHAnsi"/>
            <w:sz w:val="18"/>
            <w:szCs w:val="18"/>
            <w:lang w:val="ru-RU"/>
          </w:rPr>
          <w:t xml:space="preserve"> | </w:t>
        </w:r>
        <w:r w:rsidRPr="000B2231">
          <w:rPr>
            <w:rStyle w:val="Hyperlink"/>
            <w:rFonts w:cstheme="minorHAnsi"/>
            <w:sz w:val="18"/>
            <w:szCs w:val="18"/>
            <w:lang w:val="en-US"/>
          </w:rPr>
          <w:t>Facebook</w:t>
        </w:r>
      </w:hyperlink>
    </w:p>
  </w:footnote>
  <w:footnote w:id="2">
    <w:p w:rsidR="005608D2" w:rsidRDefault="005608D2" w:rsidP="002379C8">
      <w:pPr>
        <w:pStyle w:val="FootnoteText"/>
        <w:tabs>
          <w:tab w:val="left" w:pos="284"/>
        </w:tabs>
      </w:pPr>
      <w:r>
        <w:rPr>
          <w:rStyle w:val="FootnoteReference"/>
        </w:rPr>
        <w:footnoteRef/>
      </w:r>
      <w:r>
        <w:t xml:space="preserve"> </w:t>
      </w:r>
      <w:hyperlink r:id="rId2" w:history="1">
        <w:r>
          <w:rPr>
            <w:rStyle w:val="Hyperlink"/>
          </w:rPr>
          <w:t>На месте Национального парка открылся Magic City – Газета.uz (gazeta.uz)</w:t>
        </w:r>
      </w:hyperlink>
    </w:p>
  </w:footnote>
  <w:footnote w:id="3">
    <w:p w:rsidR="005608D2" w:rsidRDefault="005608D2" w:rsidP="002379C8">
      <w:pPr>
        <w:pStyle w:val="FootnoteText"/>
        <w:tabs>
          <w:tab w:val="left" w:pos="284"/>
        </w:tabs>
      </w:pPr>
      <w:r>
        <w:rPr>
          <w:rStyle w:val="FootnoteReference"/>
        </w:rPr>
        <w:footnoteRef/>
      </w:r>
      <w:r>
        <w:t xml:space="preserve"> </w:t>
      </w:r>
      <w:hyperlink r:id="rId3" w:history="1">
        <w:r>
          <w:rPr>
            <w:rStyle w:val="Hyperlink"/>
          </w:rPr>
          <w:t>Хокимият Ташкента заверил, что в «Гульшане» построят именно клинику – Газета.uz (gazeta.uz)</w:t>
        </w:r>
      </w:hyperlink>
    </w:p>
  </w:footnote>
  <w:footnote w:id="4">
    <w:p w:rsidR="005608D2" w:rsidRDefault="005608D2" w:rsidP="002379C8">
      <w:pPr>
        <w:pStyle w:val="FootnoteText"/>
        <w:tabs>
          <w:tab w:val="left" w:pos="284"/>
        </w:tabs>
      </w:pPr>
      <w:r>
        <w:rPr>
          <w:rStyle w:val="FootnoteReference"/>
        </w:rPr>
        <w:footnoteRef/>
      </w:r>
      <w:r>
        <w:t xml:space="preserve"> </w:t>
      </w:r>
      <w:hyperlink r:id="rId4" w:history="1">
        <w:r>
          <w:rPr>
            <w:rStyle w:val="Hyperlink"/>
          </w:rPr>
          <w:t>Открытие парка Гафура Гуляма переносится на сентябрь — Сенат – Газета.uz (gazeta.uz)</w:t>
        </w:r>
      </w:hyperlink>
    </w:p>
  </w:footnote>
  <w:footnote w:id="5">
    <w:p w:rsidR="005608D2" w:rsidRPr="000B2231" w:rsidRDefault="005608D2" w:rsidP="002379C8">
      <w:pPr>
        <w:pStyle w:val="FootnoteText"/>
        <w:tabs>
          <w:tab w:val="left" w:pos="284"/>
        </w:tabs>
        <w:rPr>
          <w:rFonts w:cstheme="minorHAnsi"/>
          <w:szCs w:val="18"/>
        </w:rPr>
      </w:pPr>
      <w:r w:rsidRPr="000B2231">
        <w:rPr>
          <w:rStyle w:val="FootnoteReference"/>
          <w:rFonts w:asciiTheme="minorHAnsi" w:hAnsiTheme="minorHAnsi" w:cstheme="minorHAnsi"/>
          <w:szCs w:val="18"/>
        </w:rPr>
        <w:footnoteRef/>
      </w:r>
      <w:r w:rsidRPr="000B2231">
        <w:rPr>
          <w:rFonts w:cstheme="minorHAnsi"/>
          <w:szCs w:val="18"/>
        </w:rPr>
        <w:t xml:space="preserve"> </w:t>
      </w:r>
      <w:hyperlink r:id="rId5" w:history="1">
        <w:r w:rsidRPr="000B2231">
          <w:rPr>
            <w:rStyle w:val="Hyperlink"/>
            <w:rFonts w:cstheme="minorHAnsi"/>
            <w:szCs w:val="18"/>
          </w:rPr>
          <w:t>Точечная застройка: Ташкентская Махалля Бог-Сарой борется с захватчиком дворовой территории — Housing news (housing-uz.info)</w:t>
        </w:r>
      </w:hyperlink>
    </w:p>
  </w:footnote>
  <w:footnote w:id="6">
    <w:p w:rsidR="005608D2" w:rsidRPr="000B2231" w:rsidRDefault="005608D2" w:rsidP="002379C8">
      <w:pPr>
        <w:pStyle w:val="FootnoteText"/>
        <w:tabs>
          <w:tab w:val="left" w:pos="284"/>
        </w:tabs>
        <w:rPr>
          <w:rFonts w:cstheme="minorHAnsi"/>
          <w:szCs w:val="18"/>
        </w:rPr>
      </w:pPr>
      <w:r w:rsidRPr="000B2231">
        <w:rPr>
          <w:rStyle w:val="FootnoteReference"/>
          <w:rFonts w:asciiTheme="minorHAnsi" w:hAnsiTheme="minorHAnsi" w:cstheme="minorHAnsi"/>
          <w:szCs w:val="18"/>
        </w:rPr>
        <w:footnoteRef/>
      </w:r>
      <w:r w:rsidRPr="000B2231">
        <w:rPr>
          <w:rFonts w:cstheme="minorHAnsi"/>
          <w:szCs w:val="18"/>
        </w:rPr>
        <w:t xml:space="preserve"> </w:t>
      </w:r>
      <w:hyperlink r:id="rId6" w:history="1">
        <w:r w:rsidRPr="000B2231">
          <w:rPr>
            <w:rStyle w:val="Hyperlink"/>
            <w:rFonts w:cstheme="minorHAnsi"/>
            <w:szCs w:val="18"/>
          </w:rPr>
          <w:t>Эксперты объяснили причины появления частых пыльных бурь в Узбекистане , Новости Узбекистана (podrobno.uz)</w:t>
        </w:r>
      </w:hyperlink>
    </w:p>
  </w:footnote>
  <w:footnote w:id="7">
    <w:p w:rsidR="005608D2" w:rsidRPr="000B2231" w:rsidRDefault="005608D2" w:rsidP="002379C8">
      <w:pPr>
        <w:pStyle w:val="FootnoteText"/>
        <w:tabs>
          <w:tab w:val="left" w:pos="284"/>
        </w:tabs>
        <w:rPr>
          <w:rFonts w:cstheme="minorHAnsi"/>
          <w:szCs w:val="18"/>
        </w:rPr>
      </w:pPr>
      <w:r w:rsidRPr="000B2231">
        <w:rPr>
          <w:rStyle w:val="FootnoteReference"/>
          <w:rFonts w:asciiTheme="minorHAnsi" w:hAnsiTheme="minorHAnsi" w:cstheme="minorHAnsi"/>
          <w:szCs w:val="18"/>
        </w:rPr>
        <w:footnoteRef/>
      </w:r>
      <w:r w:rsidRPr="000B2231">
        <w:rPr>
          <w:rFonts w:cstheme="minorHAnsi"/>
          <w:szCs w:val="18"/>
        </w:rPr>
        <w:t xml:space="preserve"> </w:t>
      </w:r>
      <w:hyperlink r:id="rId7" w:history="1">
        <w:r w:rsidRPr="000B2231">
          <w:rPr>
            <w:rStyle w:val="Hyperlink"/>
            <w:rFonts w:cstheme="minorHAnsi"/>
            <w:szCs w:val="18"/>
          </w:rPr>
          <w:t>Мониторинг: качество воздуха в Ташкенте ухудшается с каждым днем (kun.uz)</w:t>
        </w:r>
      </w:hyperlink>
    </w:p>
  </w:footnote>
  <w:footnote w:id="8">
    <w:p w:rsidR="005608D2" w:rsidRPr="000B2231" w:rsidRDefault="005608D2" w:rsidP="002379C8">
      <w:pPr>
        <w:pStyle w:val="FootnoteText"/>
        <w:tabs>
          <w:tab w:val="left" w:pos="284"/>
        </w:tabs>
        <w:rPr>
          <w:rFonts w:cstheme="minorHAnsi"/>
          <w:szCs w:val="18"/>
        </w:rPr>
      </w:pPr>
      <w:r w:rsidRPr="000B2231">
        <w:rPr>
          <w:rStyle w:val="FootnoteReference"/>
          <w:rFonts w:asciiTheme="minorHAnsi" w:hAnsiTheme="minorHAnsi" w:cstheme="minorHAnsi"/>
          <w:szCs w:val="18"/>
        </w:rPr>
        <w:footnoteRef/>
      </w:r>
      <w:r w:rsidRPr="000B2231">
        <w:rPr>
          <w:rFonts w:cstheme="minorHAnsi"/>
          <w:szCs w:val="18"/>
        </w:rPr>
        <w:t xml:space="preserve"> </w:t>
      </w:r>
      <w:hyperlink r:id="rId8" w:history="1">
        <w:r w:rsidRPr="000B2231">
          <w:rPr>
            <w:rStyle w:val="Hyperlink"/>
            <w:rFonts w:cstheme="minorHAnsi"/>
            <w:szCs w:val="18"/>
          </w:rPr>
          <w:t>Содержание пыли в воздухе Ташкента превысило норму в пять раз (fergana.media)</w:t>
        </w:r>
      </w:hyperlink>
    </w:p>
  </w:footnote>
  <w:footnote w:id="9">
    <w:p w:rsidR="005608D2" w:rsidRPr="000B2231" w:rsidRDefault="005608D2" w:rsidP="002379C8">
      <w:pPr>
        <w:pStyle w:val="FootnoteText"/>
        <w:tabs>
          <w:tab w:val="left" w:pos="284"/>
        </w:tabs>
        <w:rPr>
          <w:rFonts w:cstheme="minorHAnsi"/>
          <w:szCs w:val="18"/>
        </w:rPr>
      </w:pPr>
      <w:r w:rsidRPr="000B2231">
        <w:rPr>
          <w:rStyle w:val="FootnoteReference"/>
          <w:rFonts w:asciiTheme="minorHAnsi" w:hAnsiTheme="minorHAnsi" w:cstheme="minorHAnsi"/>
          <w:szCs w:val="18"/>
        </w:rPr>
        <w:footnoteRef/>
      </w:r>
      <w:r w:rsidRPr="000B2231">
        <w:rPr>
          <w:rFonts w:cstheme="minorHAnsi"/>
          <w:szCs w:val="18"/>
        </w:rPr>
        <w:t xml:space="preserve"> </w:t>
      </w:r>
      <w:hyperlink r:id="rId9" w:history="1">
        <w:r w:rsidRPr="000B2231">
          <w:rPr>
            <w:rStyle w:val="Hyperlink"/>
            <w:rFonts w:cstheme="minorHAnsi"/>
            <w:szCs w:val="18"/>
          </w:rPr>
          <w:t>Ташкентского журналиста судят за пост о строительстве ЖК (fergana.agency)</w:t>
        </w:r>
      </w:hyperlink>
    </w:p>
  </w:footnote>
  <w:footnote w:id="10">
    <w:p w:rsidR="005608D2" w:rsidRPr="000B2231" w:rsidRDefault="005608D2" w:rsidP="002379C8">
      <w:pPr>
        <w:pStyle w:val="FootnoteText"/>
        <w:tabs>
          <w:tab w:val="clear" w:pos="1021"/>
          <w:tab w:val="left" w:pos="284"/>
          <w:tab w:val="right" w:pos="450"/>
        </w:tabs>
        <w:ind w:left="0" w:right="342" w:firstLine="0"/>
        <w:rPr>
          <w:rFonts w:cstheme="minorHAnsi"/>
          <w:szCs w:val="18"/>
          <w:lang w:val="en-US"/>
        </w:rPr>
      </w:pPr>
      <w:r w:rsidRPr="000B2231">
        <w:rPr>
          <w:rStyle w:val="FootnoteReference"/>
          <w:rFonts w:asciiTheme="minorHAnsi" w:hAnsiTheme="minorHAnsi" w:cstheme="minorHAnsi"/>
          <w:szCs w:val="18"/>
        </w:rPr>
        <w:footnoteRef/>
      </w:r>
      <w:r w:rsidRPr="000B2231">
        <w:rPr>
          <w:rFonts w:cstheme="minorHAnsi"/>
          <w:szCs w:val="18"/>
          <w:lang w:val="en-US"/>
        </w:rPr>
        <w:t xml:space="preserve"> </w:t>
      </w:r>
      <w:hyperlink r:id="rId10" w:history="1">
        <w:r w:rsidRPr="000B2231">
          <w:rPr>
            <w:rStyle w:val="Hyperlink"/>
            <w:rFonts w:cstheme="minorHAnsi"/>
            <w:szCs w:val="18"/>
            <w:lang w:val="en-US"/>
          </w:rPr>
          <w:t>Alternative thematic report on housing rights to the 71st session of the UN Committee on Economic, Social and Cultural Rights – Housing news (housing-uz.info)</w:t>
        </w:r>
      </w:hyperlink>
    </w:p>
  </w:footnote>
  <w:footnote w:id="11">
    <w:p w:rsidR="005608D2" w:rsidRPr="00CB5BC3" w:rsidRDefault="005608D2" w:rsidP="002379C8">
      <w:pPr>
        <w:pStyle w:val="NormalWeb"/>
        <w:shd w:val="clear" w:color="auto" w:fill="FFFFFF"/>
        <w:tabs>
          <w:tab w:val="left" w:pos="284"/>
        </w:tabs>
        <w:spacing w:before="0" w:beforeAutospacing="0" w:after="0" w:afterAutospacing="0"/>
        <w:jc w:val="both"/>
        <w:rPr>
          <w:rStyle w:val="Hyperlink"/>
          <w:rFonts w:asciiTheme="minorHAnsi" w:eastAsiaTheme="minorHAnsi" w:hAnsiTheme="minorHAnsi" w:cstheme="minorBidi"/>
          <w:sz w:val="18"/>
          <w:szCs w:val="22"/>
          <w:lang w:val="en-US" w:eastAsia="ru-RU"/>
        </w:rPr>
      </w:pPr>
      <w:r>
        <w:rPr>
          <w:rStyle w:val="FootnoteReference"/>
        </w:rPr>
        <w:footnoteRef/>
      </w:r>
      <w:r w:rsidRPr="00CB5BC3">
        <w:rPr>
          <w:lang w:val="en-US"/>
        </w:rPr>
        <w:t xml:space="preserve"> . </w:t>
      </w:r>
      <w:hyperlink r:id="rId11" w:history="1">
        <w:r w:rsidRPr="00CB5BC3">
          <w:rPr>
            <w:rStyle w:val="Hyperlink"/>
            <w:rFonts w:asciiTheme="minorHAnsi" w:eastAsiaTheme="minorHAnsi" w:hAnsiTheme="minorHAnsi" w:cstheme="minorBidi"/>
            <w:sz w:val="18"/>
            <w:szCs w:val="22"/>
            <w:lang w:val="en-US" w:eastAsia="ru-RU"/>
          </w:rPr>
          <w:t>Perspectives | The limits of reform in Uzbekistan | Eurasianet</w:t>
        </w:r>
      </w:hyperlink>
    </w:p>
  </w:footnote>
  <w:footnote w:id="12">
    <w:p w:rsidR="005608D2" w:rsidRPr="003D3004" w:rsidRDefault="005608D2" w:rsidP="002379C8">
      <w:pPr>
        <w:pStyle w:val="FootnoteText"/>
        <w:tabs>
          <w:tab w:val="left" w:pos="284"/>
        </w:tabs>
      </w:pPr>
      <w:r>
        <w:rPr>
          <w:rStyle w:val="FootnoteReference"/>
        </w:rPr>
        <w:footnoteRef/>
      </w:r>
      <w:r>
        <w:t xml:space="preserve"> </w:t>
      </w:r>
      <w:hyperlink r:id="rId12" w:history="1">
        <w:r>
          <w:rPr>
            <w:rStyle w:val="Hyperlink"/>
          </w:rPr>
          <w:t>«Заказное» правосудие поощряет незаконный отъем собственности в Узбекистане (asiaterra.info)</w:t>
        </w:r>
      </w:hyperlink>
    </w:p>
  </w:footnote>
  <w:footnote w:id="13">
    <w:p w:rsidR="005608D2" w:rsidRPr="00E86BE5" w:rsidRDefault="005608D2" w:rsidP="002379C8">
      <w:pPr>
        <w:pStyle w:val="FootnoteText"/>
        <w:tabs>
          <w:tab w:val="left" w:pos="284"/>
        </w:tabs>
      </w:pPr>
      <w:r>
        <w:rPr>
          <w:rStyle w:val="FootnoteReference"/>
        </w:rPr>
        <w:footnoteRef/>
      </w:r>
      <w:r w:rsidRPr="00E86BE5">
        <w:t xml:space="preserve"> </w:t>
      </w:r>
      <w:hyperlink r:id="rId13" w:history="1">
        <w:r>
          <w:rPr>
            <w:rStyle w:val="Hyperlink"/>
          </w:rPr>
          <w:t>Принудительные</w:t>
        </w:r>
        <w:r w:rsidRPr="00E86BE5">
          <w:rPr>
            <w:rStyle w:val="Hyperlink"/>
          </w:rPr>
          <w:t xml:space="preserve"> </w:t>
        </w:r>
        <w:r>
          <w:rPr>
            <w:rStyle w:val="Hyperlink"/>
          </w:rPr>
          <w:t>выселения</w:t>
        </w:r>
        <w:r w:rsidRPr="00E86BE5">
          <w:rPr>
            <w:rStyle w:val="Hyperlink"/>
          </w:rPr>
          <w:t xml:space="preserve"> </w:t>
        </w:r>
        <w:r>
          <w:rPr>
            <w:rStyle w:val="Hyperlink"/>
          </w:rPr>
          <w:t>через</w:t>
        </w:r>
        <w:r w:rsidRPr="00E86BE5">
          <w:rPr>
            <w:rStyle w:val="Hyperlink"/>
          </w:rPr>
          <w:t xml:space="preserve"> </w:t>
        </w:r>
        <w:r>
          <w:rPr>
            <w:rStyle w:val="Hyperlink"/>
          </w:rPr>
          <w:t>Верховный</w:t>
        </w:r>
        <w:r w:rsidRPr="00E86BE5">
          <w:rPr>
            <w:rStyle w:val="Hyperlink"/>
          </w:rPr>
          <w:t xml:space="preserve"> </w:t>
        </w:r>
        <w:r>
          <w:rPr>
            <w:rStyle w:val="Hyperlink"/>
          </w:rPr>
          <w:t>суд</w:t>
        </w:r>
        <w:r w:rsidRPr="00E86BE5">
          <w:rPr>
            <w:rStyle w:val="Hyperlink"/>
          </w:rPr>
          <w:t xml:space="preserve"> </w:t>
        </w:r>
        <w:r>
          <w:rPr>
            <w:rStyle w:val="Hyperlink"/>
          </w:rPr>
          <w:t>РУз</w:t>
        </w:r>
        <w:r w:rsidRPr="00E86BE5">
          <w:rPr>
            <w:rStyle w:val="Hyperlink"/>
          </w:rPr>
          <w:t xml:space="preserve"> : </w:t>
        </w:r>
        <w:r>
          <w:rPr>
            <w:rStyle w:val="Hyperlink"/>
          </w:rPr>
          <w:t>дело</w:t>
        </w:r>
        <w:r w:rsidRPr="00E86BE5">
          <w:rPr>
            <w:rStyle w:val="Hyperlink"/>
          </w:rPr>
          <w:t xml:space="preserve"> </w:t>
        </w:r>
        <w:r>
          <w:rPr>
            <w:rStyle w:val="Hyperlink"/>
          </w:rPr>
          <w:t>Мадины</w:t>
        </w:r>
        <w:r w:rsidRPr="00E86BE5">
          <w:rPr>
            <w:rStyle w:val="Hyperlink"/>
          </w:rPr>
          <w:t xml:space="preserve"> </w:t>
        </w:r>
        <w:r>
          <w:rPr>
            <w:rStyle w:val="Hyperlink"/>
          </w:rPr>
          <w:t>Хасановой</w:t>
        </w:r>
        <w:r w:rsidRPr="00E86BE5">
          <w:rPr>
            <w:rStyle w:val="Hyperlink"/>
          </w:rPr>
          <w:t xml:space="preserve"> </w:t>
        </w:r>
        <w:r>
          <w:rPr>
            <w:rStyle w:val="Hyperlink"/>
          </w:rPr>
          <w:t>и</w:t>
        </w:r>
        <w:r w:rsidRPr="00E86BE5">
          <w:rPr>
            <w:rStyle w:val="Hyperlink"/>
          </w:rPr>
          <w:t xml:space="preserve"> </w:t>
        </w:r>
        <w:r>
          <w:rPr>
            <w:rStyle w:val="Hyperlink"/>
          </w:rPr>
          <w:t>дело</w:t>
        </w:r>
        <w:r w:rsidRPr="00E86BE5">
          <w:rPr>
            <w:rStyle w:val="Hyperlink"/>
          </w:rPr>
          <w:t xml:space="preserve"> </w:t>
        </w:r>
        <w:r>
          <w:rPr>
            <w:rStyle w:val="Hyperlink"/>
          </w:rPr>
          <w:t>Ольги</w:t>
        </w:r>
        <w:r w:rsidRPr="00E86BE5">
          <w:rPr>
            <w:rStyle w:val="Hyperlink"/>
          </w:rPr>
          <w:t xml:space="preserve"> </w:t>
        </w:r>
        <w:r>
          <w:rPr>
            <w:rStyle w:val="Hyperlink"/>
          </w:rPr>
          <w:t>Абдуллаевой</w:t>
        </w:r>
        <w:r w:rsidRPr="00E86BE5">
          <w:rPr>
            <w:rStyle w:val="Hyperlink"/>
          </w:rPr>
          <w:t xml:space="preserve"> — </w:t>
        </w:r>
        <w:r w:rsidRPr="00CB5BC3">
          <w:rPr>
            <w:rStyle w:val="Hyperlink"/>
            <w:lang w:val="en-US"/>
          </w:rPr>
          <w:t>Housing</w:t>
        </w:r>
        <w:r w:rsidRPr="00E86BE5">
          <w:rPr>
            <w:rStyle w:val="Hyperlink"/>
          </w:rPr>
          <w:t xml:space="preserve"> </w:t>
        </w:r>
        <w:r w:rsidRPr="00CB5BC3">
          <w:rPr>
            <w:rStyle w:val="Hyperlink"/>
            <w:lang w:val="en-US"/>
          </w:rPr>
          <w:t>news</w:t>
        </w:r>
        <w:r w:rsidRPr="00E86BE5">
          <w:rPr>
            <w:rStyle w:val="Hyperlink"/>
          </w:rPr>
          <w:t xml:space="preserve"> (</w:t>
        </w:r>
        <w:r w:rsidRPr="00CB5BC3">
          <w:rPr>
            <w:rStyle w:val="Hyperlink"/>
            <w:lang w:val="en-US"/>
          </w:rPr>
          <w:t>housing</w:t>
        </w:r>
        <w:r w:rsidRPr="00E86BE5">
          <w:rPr>
            <w:rStyle w:val="Hyperlink"/>
          </w:rPr>
          <w:t>-</w:t>
        </w:r>
        <w:r w:rsidRPr="00CB5BC3">
          <w:rPr>
            <w:rStyle w:val="Hyperlink"/>
            <w:lang w:val="en-US"/>
          </w:rPr>
          <w:t>uz</w:t>
        </w:r>
        <w:r w:rsidRPr="00E86BE5">
          <w:rPr>
            <w:rStyle w:val="Hyperlink"/>
          </w:rPr>
          <w:t>.</w:t>
        </w:r>
        <w:r w:rsidRPr="00CB5BC3">
          <w:rPr>
            <w:rStyle w:val="Hyperlink"/>
            <w:lang w:val="en-US"/>
          </w:rPr>
          <w:t>info</w:t>
        </w:r>
        <w:r w:rsidRPr="00E86BE5">
          <w:rPr>
            <w:rStyle w:val="Hyperlink"/>
          </w:rPr>
          <w:t>)</w:t>
        </w:r>
      </w:hyperlink>
    </w:p>
  </w:footnote>
  <w:footnote w:id="14">
    <w:p w:rsidR="005608D2" w:rsidRDefault="005608D2" w:rsidP="002379C8">
      <w:pPr>
        <w:pStyle w:val="FootnoteText"/>
        <w:tabs>
          <w:tab w:val="left" w:pos="284"/>
        </w:tabs>
      </w:pPr>
      <w:r>
        <w:rPr>
          <w:rStyle w:val="FootnoteReference"/>
        </w:rPr>
        <w:footnoteRef/>
      </w:r>
      <w:r>
        <w:t xml:space="preserve"> </w:t>
      </w:r>
      <w:hyperlink r:id="rId14" w:history="1">
        <w:r w:rsidRPr="009F2865">
          <w:rPr>
            <w:rStyle w:val="Hyperlink"/>
          </w:rPr>
          <w:t xml:space="preserve">Насколько честны наши судьи в делах принудительного выселения: взгляд со стороны — </w:t>
        </w:r>
        <w:r>
          <w:rPr>
            <w:rStyle w:val="Hyperlink"/>
          </w:rPr>
          <w:t>Housing</w:t>
        </w:r>
        <w:r w:rsidRPr="009F2865">
          <w:rPr>
            <w:rStyle w:val="Hyperlink"/>
          </w:rPr>
          <w:t xml:space="preserve"> </w:t>
        </w:r>
        <w:r>
          <w:rPr>
            <w:rStyle w:val="Hyperlink"/>
          </w:rPr>
          <w:t>news</w:t>
        </w:r>
        <w:r w:rsidRPr="009F2865">
          <w:rPr>
            <w:rStyle w:val="Hyperlink"/>
          </w:rPr>
          <w:t xml:space="preserve"> (</w:t>
        </w:r>
        <w:r>
          <w:rPr>
            <w:rStyle w:val="Hyperlink"/>
          </w:rPr>
          <w:t>housing</w:t>
        </w:r>
        <w:r w:rsidRPr="009F2865">
          <w:rPr>
            <w:rStyle w:val="Hyperlink"/>
          </w:rPr>
          <w:t>-</w:t>
        </w:r>
        <w:r>
          <w:rPr>
            <w:rStyle w:val="Hyperlink"/>
          </w:rPr>
          <w:t>uz</w:t>
        </w:r>
        <w:r w:rsidRPr="009F2865">
          <w:rPr>
            <w:rStyle w:val="Hyperlink"/>
          </w:rPr>
          <w:t>.</w:t>
        </w:r>
        <w:r>
          <w:rPr>
            <w:rStyle w:val="Hyperlink"/>
          </w:rPr>
          <w:t>info</w:t>
        </w:r>
        <w:r w:rsidRPr="009F2865">
          <w:rPr>
            <w:rStyle w:val="Hyperlink"/>
          </w:rPr>
          <w:t>)</w:t>
        </w:r>
      </w:hyperlink>
      <w:r w:rsidRPr="009F2865">
        <w:rPr>
          <w:rStyle w:val="Hyperlink"/>
        </w:rPr>
        <w:t>.</w:t>
      </w:r>
    </w:p>
  </w:footnote>
  <w:footnote w:id="15">
    <w:p w:rsidR="005608D2" w:rsidRDefault="005608D2" w:rsidP="0023425E">
      <w:pPr>
        <w:pStyle w:val="FootnoteText"/>
      </w:pPr>
      <w:r>
        <w:rPr>
          <w:rStyle w:val="FootnoteReference"/>
        </w:rPr>
        <w:footnoteRef/>
      </w:r>
      <w:r>
        <w:t xml:space="preserve"> </w:t>
      </w:r>
      <w:hyperlink r:id="rId15" w:anchor="edi5913259" w:history="1">
        <w:r>
          <w:rPr>
            <w:rStyle w:val="Hyperlink"/>
          </w:rPr>
          <w:t>24.12.1998. Жилищный кодекс Республики Узбекистан (lex.uz)</w:t>
        </w:r>
      </w:hyperlink>
    </w:p>
  </w:footnote>
  <w:footnote w:id="16">
    <w:p w:rsidR="005608D2" w:rsidRPr="006B6537" w:rsidRDefault="005608D2" w:rsidP="0023425E">
      <w:pPr>
        <w:pStyle w:val="FootnoteText"/>
      </w:pPr>
      <w:r>
        <w:rPr>
          <w:rStyle w:val="FootnoteReference"/>
        </w:rPr>
        <w:footnoteRef/>
      </w:r>
      <w:r w:rsidRPr="006B6537">
        <w:t xml:space="preserve"> </w:t>
      </w:r>
      <w:hyperlink r:id="rId16" w:history="1">
        <w:r>
          <w:rPr>
            <w:rStyle w:val="Hyperlink"/>
          </w:rPr>
          <w:t>Human.uz | Mirabad Avenue нега фуқарони норози қилмоқда</w:t>
        </w:r>
      </w:hyperlink>
    </w:p>
  </w:footnote>
  <w:footnote w:id="17">
    <w:p w:rsidR="005608D2" w:rsidRPr="000D189C" w:rsidRDefault="005608D2" w:rsidP="002379C8">
      <w:pPr>
        <w:pStyle w:val="FootnoteText"/>
        <w:tabs>
          <w:tab w:val="left" w:pos="284"/>
        </w:tabs>
      </w:pPr>
      <w:r>
        <w:rPr>
          <w:rStyle w:val="FootnoteReference"/>
        </w:rPr>
        <w:footnoteRef/>
      </w:r>
      <w:r w:rsidRPr="000D189C">
        <w:t xml:space="preserve"> </w:t>
      </w:r>
      <w:hyperlink r:id="rId17" w:anchor=":~:text=%D0%9A%D0%BE%D0%BB%D0%B8%D1%87%D0%B5%D1%81%D1%82%D0%B2%D0%BE%20%D0%BE%D1%84%D0%B8%D1%86%D0%B8%D0%B0%D0%BB%D1%8C%D0%BD%D0%BE%20%D0%B7%D0%B0%D1%80%D0%B5%D0%B3%D0%B8%D1%81%D1%82%D1%80%D0%B8%D1%80%D0%BE%D0%B2%D0%B0%D0%BD%D0%BD%D1%8B%D1%85%20%D0%94%D0%" w:history="1">
        <w:r>
          <w:rPr>
            <w:rStyle w:val="Hyperlink"/>
          </w:rPr>
          <w:t>Число ДТП за год выросло на 43%, смертей — на 24% – Газета.uz (gazeta.uz)</w:t>
        </w:r>
      </w:hyperlink>
    </w:p>
  </w:footnote>
  <w:footnote w:id="18">
    <w:p w:rsidR="00ED7139" w:rsidRPr="00964B1C" w:rsidRDefault="00ED7139" w:rsidP="00ED7139">
      <w:pPr>
        <w:pStyle w:val="FootnoteText"/>
        <w:tabs>
          <w:tab w:val="left" w:pos="284"/>
        </w:tabs>
      </w:pPr>
      <w:r>
        <w:rPr>
          <w:rStyle w:val="FootnoteReference"/>
        </w:rPr>
        <w:footnoteRef/>
      </w:r>
      <w:r w:rsidRPr="00964B1C">
        <w:t xml:space="preserve"> </w:t>
      </w:r>
      <w:hyperlink r:id="rId18" w:history="1">
        <w:r>
          <w:rPr>
            <w:rStyle w:val="Hyperlink"/>
          </w:rPr>
          <w:t>За первые три месяца года в Узбекистане в ДТП погибло 39 детей, еще 188 – пострадали (podrobno.uz)</w:t>
        </w:r>
      </w:hyperlink>
      <w:hyperlink r:id="rId19" w:anchor=":~:text=%D0%9A%D0%BE%D0%BB%D0%B8%D1%87%D0%B5%D1%81%D1%82%D0%B2%D0%BE%20%D0%BE%D1%84%D0%B8%D1%86%D0%B8%D0%B0%D0%BB%D1%8C%D0%BD%D0%BE%20%D0%B7%D0%B0%D1%80%D0%B5%D0%B3%D0%B8%D1%81%D1%82%D1%80%D0%B8%D1%80%D0%BE%D0%B2%D0%B0%D0%BD%D0%BD%D1%8B%D1%85%20%D0%94%D0%" w:history="1"/>
    </w:p>
  </w:footnote>
  <w:footnote w:id="19">
    <w:p w:rsidR="005608D2" w:rsidRPr="001F6115" w:rsidRDefault="005608D2" w:rsidP="002379C8">
      <w:pPr>
        <w:tabs>
          <w:tab w:val="left" w:pos="284"/>
        </w:tabs>
        <w:spacing w:after="0"/>
        <w:rPr>
          <w:rFonts w:cstheme="minorHAnsi"/>
          <w:sz w:val="18"/>
          <w:szCs w:val="18"/>
          <w:lang w:val="ru-RU"/>
        </w:rPr>
      </w:pPr>
      <w:r w:rsidRPr="000B2231">
        <w:rPr>
          <w:rStyle w:val="FootnoteReference"/>
          <w:rFonts w:asciiTheme="minorHAnsi" w:hAnsiTheme="minorHAnsi" w:cstheme="minorHAnsi"/>
          <w:szCs w:val="18"/>
        </w:rPr>
        <w:footnoteRef/>
      </w:r>
      <w:r w:rsidRPr="000B2231">
        <w:rPr>
          <w:rFonts w:cstheme="minorHAnsi"/>
          <w:sz w:val="18"/>
          <w:szCs w:val="18"/>
          <w:lang w:val="ru-RU"/>
        </w:rPr>
        <w:t xml:space="preserve"> </w:t>
      </w:r>
      <w:hyperlink r:id="rId20" w:history="1">
        <w:r w:rsidRPr="000B2231">
          <w:rPr>
            <w:rStyle w:val="Hyperlink"/>
            <w:rFonts w:eastAsia="Times New Roman" w:cstheme="minorHAnsi"/>
            <w:sz w:val="18"/>
            <w:szCs w:val="18"/>
            <w:lang w:val="en-US" w:eastAsia="fr-FR"/>
          </w:rPr>
          <w:t>https</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val="en-US" w:eastAsia="fr-FR"/>
          </w:rPr>
          <w:t>www</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val="en-US" w:eastAsia="fr-FR"/>
          </w:rPr>
          <w:t>cdc</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val="en-US" w:eastAsia="fr-FR"/>
          </w:rPr>
          <w:t>gov</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val="en-US" w:eastAsia="fr-FR"/>
          </w:rPr>
          <w:t>mmwr</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val="en-US" w:eastAsia="fr-FR"/>
          </w:rPr>
          <w:t>volumes</w:t>
        </w:r>
        <w:r w:rsidRPr="000B2231">
          <w:rPr>
            <w:rStyle w:val="Hyperlink"/>
            <w:rFonts w:eastAsia="Times New Roman" w:cstheme="minorHAnsi"/>
            <w:sz w:val="18"/>
            <w:szCs w:val="18"/>
            <w:lang w:val="ru-RU" w:eastAsia="fr-FR"/>
          </w:rPr>
          <w:t>/70/</w:t>
        </w:r>
        <w:r w:rsidRPr="000B2231">
          <w:rPr>
            <w:rStyle w:val="Hyperlink"/>
            <w:rFonts w:eastAsia="Times New Roman" w:cstheme="minorHAnsi"/>
            <w:sz w:val="18"/>
            <w:szCs w:val="18"/>
            <w:lang w:val="en-US" w:eastAsia="fr-FR"/>
          </w:rPr>
          <w:t>ss</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val="en-US" w:eastAsia="fr-FR"/>
          </w:rPr>
          <w:t>ss</w:t>
        </w:r>
        <w:r w:rsidRPr="000B2231">
          <w:rPr>
            <w:rStyle w:val="Hyperlink"/>
            <w:rFonts w:eastAsia="Times New Roman" w:cstheme="minorHAnsi"/>
            <w:sz w:val="18"/>
            <w:szCs w:val="18"/>
            <w:lang w:val="ru-RU" w:eastAsia="fr-FR"/>
          </w:rPr>
          <w:t>7011</w:t>
        </w:r>
        <w:r w:rsidRPr="000B2231">
          <w:rPr>
            <w:rStyle w:val="Hyperlink"/>
            <w:rFonts w:eastAsia="Times New Roman" w:cstheme="minorHAnsi"/>
            <w:sz w:val="18"/>
            <w:szCs w:val="18"/>
            <w:lang w:val="en-US" w:eastAsia="fr-FR"/>
          </w:rPr>
          <w:t>a</w:t>
        </w:r>
        <w:r w:rsidRPr="000B2231">
          <w:rPr>
            <w:rStyle w:val="Hyperlink"/>
            <w:rFonts w:eastAsia="Times New Roman" w:cstheme="minorHAnsi"/>
            <w:sz w:val="18"/>
            <w:szCs w:val="18"/>
            <w:lang w:val="ru-RU" w:eastAsia="fr-FR"/>
          </w:rPr>
          <w:t>1.</w:t>
        </w:r>
        <w:r w:rsidRPr="000B2231">
          <w:rPr>
            <w:rStyle w:val="Hyperlink"/>
            <w:rFonts w:eastAsia="Times New Roman" w:cstheme="minorHAnsi"/>
            <w:sz w:val="18"/>
            <w:szCs w:val="18"/>
            <w:lang w:val="en-US" w:eastAsia="fr-FR"/>
          </w:rPr>
          <w:t>htm</w:t>
        </w:r>
      </w:hyperlink>
    </w:p>
  </w:footnote>
  <w:footnote w:id="20">
    <w:p w:rsidR="005608D2" w:rsidRPr="001F6115" w:rsidRDefault="005608D2" w:rsidP="002379C8">
      <w:pPr>
        <w:pStyle w:val="FootnoteText"/>
        <w:tabs>
          <w:tab w:val="left" w:pos="284"/>
        </w:tabs>
        <w:rPr>
          <w:rFonts w:cstheme="minorHAnsi"/>
          <w:szCs w:val="18"/>
        </w:rPr>
      </w:pPr>
      <w:r w:rsidRPr="000B2231">
        <w:rPr>
          <w:rStyle w:val="FootnoteReference"/>
          <w:rFonts w:asciiTheme="minorHAnsi" w:hAnsiTheme="minorHAnsi" w:cstheme="minorHAnsi"/>
          <w:szCs w:val="18"/>
        </w:rPr>
        <w:footnoteRef/>
      </w:r>
      <w:r w:rsidRPr="001F6115">
        <w:rPr>
          <w:rFonts w:cstheme="minorHAnsi"/>
          <w:szCs w:val="18"/>
        </w:rPr>
        <w:t xml:space="preserve"> </w:t>
      </w:r>
      <w:hyperlink r:id="rId21" w:history="1">
        <w:r w:rsidRPr="000B2231">
          <w:rPr>
            <w:rStyle w:val="Hyperlink"/>
            <w:rFonts w:eastAsia="Times New Roman" w:cstheme="minorHAnsi"/>
            <w:szCs w:val="18"/>
            <w:lang w:val="fr-FR" w:eastAsia="fr-FR"/>
          </w:rPr>
          <w:t>https</w:t>
        </w:r>
        <w:r w:rsidRPr="001F6115">
          <w:rPr>
            <w:rStyle w:val="Hyperlink"/>
            <w:rFonts w:eastAsia="Times New Roman" w:cstheme="minorHAnsi"/>
            <w:szCs w:val="18"/>
            <w:lang w:eastAsia="fr-FR"/>
          </w:rPr>
          <w:t>://</w:t>
        </w:r>
        <w:r w:rsidRPr="000B2231">
          <w:rPr>
            <w:rStyle w:val="Hyperlink"/>
            <w:rFonts w:eastAsia="Times New Roman" w:cstheme="minorHAnsi"/>
            <w:szCs w:val="18"/>
            <w:lang w:val="fr-FR" w:eastAsia="fr-FR"/>
          </w:rPr>
          <w:t>www</w:t>
        </w:r>
        <w:r w:rsidRPr="001F6115">
          <w:rPr>
            <w:rStyle w:val="Hyperlink"/>
            <w:rFonts w:eastAsia="Times New Roman" w:cstheme="minorHAnsi"/>
            <w:szCs w:val="18"/>
            <w:lang w:eastAsia="fr-FR"/>
          </w:rPr>
          <w:t>.</w:t>
        </w:r>
        <w:r w:rsidRPr="000B2231">
          <w:rPr>
            <w:rStyle w:val="Hyperlink"/>
            <w:rFonts w:eastAsia="Times New Roman" w:cstheme="minorHAnsi"/>
            <w:szCs w:val="18"/>
            <w:lang w:val="fr-FR" w:eastAsia="fr-FR"/>
          </w:rPr>
          <w:t>gazeta</w:t>
        </w:r>
        <w:r w:rsidRPr="001F6115">
          <w:rPr>
            <w:rStyle w:val="Hyperlink"/>
            <w:rFonts w:eastAsia="Times New Roman" w:cstheme="minorHAnsi"/>
            <w:szCs w:val="18"/>
            <w:lang w:eastAsia="fr-FR"/>
          </w:rPr>
          <w:t>.</w:t>
        </w:r>
        <w:r w:rsidRPr="000B2231">
          <w:rPr>
            <w:rStyle w:val="Hyperlink"/>
            <w:rFonts w:eastAsia="Times New Roman" w:cstheme="minorHAnsi"/>
            <w:szCs w:val="18"/>
            <w:lang w:val="fr-FR" w:eastAsia="fr-FR"/>
          </w:rPr>
          <w:t>uz</w:t>
        </w:r>
        <w:r w:rsidRPr="001F6115">
          <w:rPr>
            <w:rStyle w:val="Hyperlink"/>
            <w:rFonts w:eastAsia="Times New Roman" w:cstheme="minorHAnsi"/>
            <w:szCs w:val="18"/>
            <w:lang w:eastAsia="fr-FR"/>
          </w:rPr>
          <w:t>/</w:t>
        </w:r>
        <w:r w:rsidRPr="000B2231">
          <w:rPr>
            <w:rStyle w:val="Hyperlink"/>
            <w:rFonts w:eastAsia="Times New Roman" w:cstheme="minorHAnsi"/>
            <w:szCs w:val="18"/>
            <w:lang w:val="fr-FR" w:eastAsia="fr-FR"/>
          </w:rPr>
          <w:t>ru</w:t>
        </w:r>
        <w:r w:rsidRPr="001F6115">
          <w:rPr>
            <w:rStyle w:val="Hyperlink"/>
            <w:rFonts w:eastAsia="Times New Roman" w:cstheme="minorHAnsi"/>
            <w:szCs w:val="18"/>
            <w:lang w:eastAsia="fr-FR"/>
          </w:rPr>
          <w:t>/2019/10/15/</w:t>
        </w:r>
        <w:r w:rsidRPr="000B2231">
          <w:rPr>
            <w:rStyle w:val="Hyperlink"/>
            <w:rFonts w:eastAsia="Times New Roman" w:cstheme="minorHAnsi"/>
            <w:szCs w:val="18"/>
            <w:lang w:val="fr-FR" w:eastAsia="fr-FR"/>
          </w:rPr>
          <w:t>inclusive</w:t>
        </w:r>
        <w:r w:rsidRPr="001F6115">
          <w:rPr>
            <w:rStyle w:val="Hyperlink"/>
            <w:rFonts w:eastAsia="Times New Roman" w:cstheme="minorHAnsi"/>
            <w:szCs w:val="18"/>
            <w:lang w:eastAsia="fr-FR"/>
          </w:rPr>
          <w:t>-</w:t>
        </w:r>
        <w:r w:rsidRPr="000B2231">
          <w:rPr>
            <w:rStyle w:val="Hyperlink"/>
            <w:rFonts w:eastAsia="Times New Roman" w:cstheme="minorHAnsi"/>
            <w:szCs w:val="18"/>
            <w:lang w:val="fr-FR" w:eastAsia="fr-FR"/>
          </w:rPr>
          <w:t>education</w:t>
        </w:r>
        <w:r w:rsidRPr="001F6115">
          <w:rPr>
            <w:rStyle w:val="Hyperlink"/>
            <w:rFonts w:eastAsia="Times New Roman" w:cstheme="minorHAnsi"/>
            <w:szCs w:val="18"/>
            <w:lang w:eastAsia="fr-FR"/>
          </w:rPr>
          <w:t>/</w:t>
        </w:r>
      </w:hyperlink>
    </w:p>
  </w:footnote>
  <w:footnote w:id="21">
    <w:p w:rsidR="005608D2" w:rsidRPr="000B2231" w:rsidRDefault="005608D2" w:rsidP="002379C8">
      <w:pPr>
        <w:tabs>
          <w:tab w:val="left" w:pos="284"/>
        </w:tabs>
        <w:spacing w:after="0"/>
        <w:rPr>
          <w:rFonts w:cstheme="minorHAnsi"/>
          <w:sz w:val="18"/>
          <w:szCs w:val="18"/>
          <w:lang w:val="ru-RU"/>
        </w:rPr>
      </w:pPr>
      <w:r w:rsidRPr="000B2231">
        <w:rPr>
          <w:rStyle w:val="FootnoteReference"/>
          <w:rFonts w:asciiTheme="minorHAnsi" w:hAnsiTheme="minorHAnsi" w:cstheme="minorHAnsi"/>
          <w:szCs w:val="18"/>
        </w:rPr>
        <w:footnoteRef/>
      </w:r>
      <w:r w:rsidRPr="000B2231">
        <w:rPr>
          <w:rFonts w:cstheme="minorHAnsi"/>
          <w:sz w:val="18"/>
          <w:szCs w:val="18"/>
          <w:lang w:val="ru-RU"/>
        </w:rPr>
        <w:t xml:space="preserve"> </w:t>
      </w:r>
      <w:hyperlink r:id="rId22" w:history="1">
        <w:r w:rsidRPr="000B2231">
          <w:rPr>
            <w:rStyle w:val="Hyperlink"/>
            <w:rFonts w:eastAsia="Times New Roman" w:cstheme="minorHAnsi"/>
            <w:sz w:val="18"/>
            <w:szCs w:val="18"/>
            <w:lang w:eastAsia="fr-FR"/>
          </w:rPr>
          <w:t>https</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eastAsia="fr-FR"/>
          </w:rPr>
          <w:t>www</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eastAsia="fr-FR"/>
          </w:rPr>
          <w:t>gazeta</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eastAsia="fr-FR"/>
          </w:rPr>
          <w:t>uz</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eastAsia="fr-FR"/>
          </w:rPr>
          <w:t>ru</w:t>
        </w:r>
        <w:r w:rsidRPr="000B2231">
          <w:rPr>
            <w:rStyle w:val="Hyperlink"/>
            <w:rFonts w:eastAsia="Times New Roman" w:cstheme="minorHAnsi"/>
            <w:sz w:val="18"/>
            <w:szCs w:val="18"/>
            <w:lang w:val="ru-RU" w:eastAsia="fr-FR"/>
          </w:rPr>
          <w:t>/2019/10/15/</w:t>
        </w:r>
        <w:r w:rsidRPr="000B2231">
          <w:rPr>
            <w:rStyle w:val="Hyperlink"/>
            <w:rFonts w:eastAsia="Times New Roman" w:cstheme="minorHAnsi"/>
            <w:sz w:val="18"/>
            <w:szCs w:val="18"/>
            <w:lang w:eastAsia="fr-FR"/>
          </w:rPr>
          <w:t>inclusive</w:t>
        </w:r>
        <w:r w:rsidRPr="000B2231">
          <w:rPr>
            <w:rStyle w:val="Hyperlink"/>
            <w:rFonts w:eastAsia="Times New Roman" w:cstheme="minorHAnsi"/>
            <w:sz w:val="18"/>
            <w:szCs w:val="18"/>
            <w:lang w:val="ru-RU" w:eastAsia="fr-FR"/>
          </w:rPr>
          <w:t>-</w:t>
        </w:r>
        <w:r w:rsidRPr="000B2231">
          <w:rPr>
            <w:rStyle w:val="Hyperlink"/>
            <w:rFonts w:eastAsia="Times New Roman" w:cstheme="minorHAnsi"/>
            <w:sz w:val="18"/>
            <w:szCs w:val="18"/>
            <w:lang w:eastAsia="fr-FR"/>
          </w:rPr>
          <w:t>education</w:t>
        </w:r>
        <w:r w:rsidRPr="000B2231">
          <w:rPr>
            <w:rStyle w:val="Hyperlink"/>
            <w:rFonts w:eastAsia="Times New Roman" w:cstheme="minorHAnsi"/>
            <w:sz w:val="18"/>
            <w:szCs w:val="18"/>
            <w:lang w:val="ru-RU" w:eastAsia="fr-FR"/>
          </w:rPr>
          <w:t>/</w:t>
        </w:r>
      </w:hyperlink>
    </w:p>
  </w:footnote>
  <w:footnote w:id="22">
    <w:p w:rsidR="005608D2" w:rsidRPr="00D25615" w:rsidRDefault="005608D2" w:rsidP="002379C8">
      <w:pPr>
        <w:tabs>
          <w:tab w:val="left" w:pos="284"/>
        </w:tabs>
        <w:spacing w:after="0"/>
        <w:rPr>
          <w:lang w:val="en-US"/>
        </w:rPr>
      </w:pPr>
      <w:r w:rsidRPr="000B2231">
        <w:rPr>
          <w:rStyle w:val="FootnoteReference"/>
          <w:rFonts w:asciiTheme="minorHAnsi" w:hAnsiTheme="minorHAnsi" w:cstheme="minorHAnsi"/>
          <w:szCs w:val="18"/>
        </w:rPr>
        <w:footnoteRef/>
      </w:r>
      <w:r w:rsidRPr="000B2231">
        <w:rPr>
          <w:rFonts w:cstheme="minorHAnsi"/>
          <w:sz w:val="18"/>
          <w:szCs w:val="18"/>
          <w:lang w:val="en-US"/>
        </w:rPr>
        <w:t xml:space="preserve"> </w:t>
      </w:r>
      <w:hyperlink r:id="rId23" w:history="1">
        <w:r>
          <w:rPr>
            <w:rStyle w:val="Hyperlink"/>
            <w:rFonts w:eastAsia="Times New Roman" w:cstheme="minorHAnsi"/>
            <w:sz w:val="18"/>
            <w:szCs w:val="18"/>
            <w:lang w:val="en-US" w:eastAsia="fr-FR"/>
          </w:rPr>
          <w:t>I</w:t>
        </w:r>
        <w:r w:rsidRPr="000B2231">
          <w:rPr>
            <w:rStyle w:val="Hyperlink"/>
            <w:rFonts w:eastAsia="Times New Roman" w:cstheme="minorHAnsi"/>
            <w:sz w:val="18"/>
            <w:szCs w:val="18"/>
            <w:lang w:val="en-US" w:eastAsia="fr-FR"/>
          </w:rPr>
          <w:t>bid</w:t>
        </w:r>
      </w:hyperlink>
      <w:r w:rsidRPr="00D25615">
        <w:rPr>
          <w:rStyle w:val="Hyperlink"/>
          <w:rFonts w:eastAsia="Times New Roman" w:cstheme="minorHAnsi"/>
          <w:sz w:val="18"/>
          <w:szCs w:val="18"/>
          <w:lang w:val="en-US" w:eastAsia="fr-FR"/>
        </w:rPr>
        <w:t>.</w:t>
      </w:r>
    </w:p>
  </w:footnote>
  <w:footnote w:id="23">
    <w:p w:rsidR="005608D2" w:rsidRPr="00D25615" w:rsidRDefault="005608D2" w:rsidP="002379C8">
      <w:pPr>
        <w:tabs>
          <w:tab w:val="left" w:pos="284"/>
        </w:tabs>
        <w:spacing w:after="0"/>
        <w:rPr>
          <w:rFonts w:cstheme="minorHAnsi"/>
          <w:sz w:val="18"/>
          <w:szCs w:val="18"/>
          <w:lang w:val="en-US"/>
        </w:rPr>
      </w:pPr>
      <w:r w:rsidRPr="000B2231">
        <w:rPr>
          <w:rStyle w:val="FootnoteReference"/>
          <w:rFonts w:asciiTheme="minorHAnsi" w:hAnsiTheme="minorHAnsi" w:cstheme="minorHAnsi"/>
          <w:szCs w:val="18"/>
        </w:rPr>
        <w:footnoteRef/>
      </w:r>
      <w:r w:rsidRPr="00D25615">
        <w:rPr>
          <w:rFonts w:cstheme="minorHAnsi"/>
          <w:sz w:val="18"/>
          <w:szCs w:val="18"/>
          <w:lang w:val="en-US"/>
        </w:rPr>
        <w:t xml:space="preserve"> </w:t>
      </w:r>
      <w:hyperlink r:id="rId24" w:history="1">
        <w:r w:rsidRPr="000B2231">
          <w:rPr>
            <w:rStyle w:val="Hyperlink"/>
            <w:rFonts w:eastAsia="Times New Roman" w:cstheme="minorHAnsi"/>
            <w:sz w:val="18"/>
            <w:szCs w:val="18"/>
            <w:lang w:val="en-US" w:eastAsia="fr-FR"/>
          </w:rPr>
          <w:t>https</w:t>
        </w:r>
        <w:r w:rsidRPr="00D25615">
          <w:rPr>
            <w:rStyle w:val="Hyperlink"/>
            <w:rFonts w:eastAsia="Times New Roman" w:cstheme="minorHAnsi"/>
            <w:sz w:val="18"/>
            <w:szCs w:val="18"/>
            <w:lang w:val="en-US" w:eastAsia="fr-FR"/>
          </w:rPr>
          <w:t>://</w:t>
        </w:r>
        <w:r w:rsidRPr="000B2231">
          <w:rPr>
            <w:rStyle w:val="Hyperlink"/>
            <w:rFonts w:eastAsia="Times New Roman" w:cstheme="minorHAnsi"/>
            <w:sz w:val="18"/>
            <w:szCs w:val="18"/>
            <w:lang w:val="en-US" w:eastAsia="fr-FR"/>
          </w:rPr>
          <w:t>themag</w:t>
        </w:r>
        <w:r w:rsidRPr="00D25615">
          <w:rPr>
            <w:rStyle w:val="Hyperlink"/>
            <w:rFonts w:eastAsia="Times New Roman" w:cstheme="minorHAnsi"/>
            <w:sz w:val="18"/>
            <w:szCs w:val="18"/>
            <w:lang w:val="en-US" w:eastAsia="fr-FR"/>
          </w:rPr>
          <w:t>.</w:t>
        </w:r>
        <w:r w:rsidRPr="000B2231">
          <w:rPr>
            <w:rStyle w:val="Hyperlink"/>
            <w:rFonts w:eastAsia="Times New Roman" w:cstheme="minorHAnsi"/>
            <w:sz w:val="18"/>
            <w:szCs w:val="18"/>
            <w:lang w:val="en-US" w:eastAsia="fr-FR"/>
          </w:rPr>
          <w:t>uz</w:t>
        </w:r>
        <w:r w:rsidRPr="00D25615">
          <w:rPr>
            <w:rStyle w:val="Hyperlink"/>
            <w:rFonts w:eastAsia="Times New Roman" w:cstheme="minorHAnsi"/>
            <w:sz w:val="18"/>
            <w:szCs w:val="18"/>
            <w:lang w:val="en-US" w:eastAsia="fr-FR"/>
          </w:rPr>
          <w:t>/</w:t>
        </w:r>
        <w:r w:rsidRPr="000B2231">
          <w:rPr>
            <w:rStyle w:val="Hyperlink"/>
            <w:rFonts w:eastAsia="Times New Roman" w:cstheme="minorHAnsi"/>
            <w:sz w:val="18"/>
            <w:szCs w:val="18"/>
            <w:lang w:val="en-US" w:eastAsia="fr-FR"/>
          </w:rPr>
          <w:t>post</w:t>
        </w:r>
        <w:r w:rsidRPr="00D25615">
          <w:rPr>
            <w:rStyle w:val="Hyperlink"/>
            <w:rFonts w:eastAsia="Times New Roman" w:cstheme="minorHAnsi"/>
            <w:sz w:val="18"/>
            <w:szCs w:val="18"/>
            <w:lang w:val="en-US" w:eastAsia="fr-FR"/>
          </w:rPr>
          <w:t>/</w:t>
        </w:r>
        <w:r w:rsidRPr="000B2231">
          <w:rPr>
            <w:rStyle w:val="Hyperlink"/>
            <w:rFonts w:eastAsia="Times New Roman" w:cstheme="minorHAnsi"/>
            <w:sz w:val="18"/>
            <w:szCs w:val="18"/>
            <w:lang w:val="en-US" w:eastAsia="fr-FR"/>
          </w:rPr>
          <w:t>kak</w:t>
        </w:r>
        <w:r w:rsidRPr="00D25615">
          <w:rPr>
            <w:rStyle w:val="Hyperlink"/>
            <w:rFonts w:eastAsia="Times New Roman" w:cstheme="minorHAnsi"/>
            <w:sz w:val="18"/>
            <w:szCs w:val="18"/>
            <w:lang w:val="en-US" w:eastAsia="fr-FR"/>
          </w:rPr>
          <w:t>-</w:t>
        </w:r>
        <w:r w:rsidRPr="000B2231">
          <w:rPr>
            <w:rStyle w:val="Hyperlink"/>
            <w:rFonts w:eastAsia="Times New Roman" w:cstheme="minorHAnsi"/>
            <w:sz w:val="18"/>
            <w:szCs w:val="18"/>
            <w:lang w:val="en-US" w:eastAsia="fr-FR"/>
          </w:rPr>
          <w:t>zhivut</w:t>
        </w:r>
        <w:r w:rsidRPr="00D25615">
          <w:rPr>
            <w:rStyle w:val="Hyperlink"/>
            <w:rFonts w:eastAsia="Times New Roman" w:cstheme="minorHAnsi"/>
            <w:sz w:val="18"/>
            <w:szCs w:val="18"/>
            <w:lang w:val="en-US" w:eastAsia="fr-FR"/>
          </w:rPr>
          <w:t>-</w:t>
        </w:r>
        <w:r w:rsidRPr="000B2231">
          <w:rPr>
            <w:rStyle w:val="Hyperlink"/>
            <w:rFonts w:eastAsia="Times New Roman" w:cstheme="minorHAnsi"/>
            <w:sz w:val="18"/>
            <w:szCs w:val="18"/>
            <w:lang w:val="en-US" w:eastAsia="fr-FR"/>
          </w:rPr>
          <w:t>deti</w:t>
        </w:r>
        <w:r w:rsidRPr="00D25615">
          <w:rPr>
            <w:rStyle w:val="Hyperlink"/>
            <w:rFonts w:eastAsia="Times New Roman" w:cstheme="minorHAnsi"/>
            <w:sz w:val="18"/>
            <w:szCs w:val="18"/>
            <w:lang w:val="en-US" w:eastAsia="fr-FR"/>
          </w:rPr>
          <w:t>-</w:t>
        </w:r>
        <w:r w:rsidRPr="000B2231">
          <w:rPr>
            <w:rStyle w:val="Hyperlink"/>
            <w:rFonts w:eastAsia="Times New Roman" w:cstheme="minorHAnsi"/>
            <w:sz w:val="18"/>
            <w:szCs w:val="18"/>
            <w:lang w:val="en-US" w:eastAsia="fr-FR"/>
          </w:rPr>
          <w:t>s</w:t>
        </w:r>
        <w:r w:rsidRPr="00D25615">
          <w:rPr>
            <w:rStyle w:val="Hyperlink"/>
            <w:rFonts w:eastAsia="Times New Roman" w:cstheme="minorHAnsi"/>
            <w:sz w:val="18"/>
            <w:szCs w:val="18"/>
            <w:lang w:val="en-US" w:eastAsia="fr-FR"/>
          </w:rPr>
          <w:t>-</w:t>
        </w:r>
        <w:r w:rsidRPr="000B2231">
          <w:rPr>
            <w:rStyle w:val="Hyperlink"/>
            <w:rFonts w:eastAsia="Times New Roman" w:cstheme="minorHAnsi"/>
            <w:sz w:val="18"/>
            <w:szCs w:val="18"/>
            <w:lang w:val="en-US" w:eastAsia="fr-FR"/>
          </w:rPr>
          <w:t>autizmom</w:t>
        </w:r>
        <w:r w:rsidRPr="00D25615">
          <w:rPr>
            <w:rStyle w:val="Hyperlink"/>
            <w:rFonts w:eastAsia="Times New Roman" w:cstheme="minorHAnsi"/>
            <w:sz w:val="18"/>
            <w:szCs w:val="18"/>
            <w:lang w:val="en-US" w:eastAsia="fr-FR"/>
          </w:rPr>
          <w:t>-</w:t>
        </w:r>
        <w:r w:rsidRPr="000B2231">
          <w:rPr>
            <w:rStyle w:val="Hyperlink"/>
            <w:rFonts w:eastAsia="Times New Roman" w:cstheme="minorHAnsi"/>
            <w:sz w:val="18"/>
            <w:szCs w:val="18"/>
            <w:lang w:val="en-US" w:eastAsia="fr-FR"/>
          </w:rPr>
          <w:t>v</w:t>
        </w:r>
        <w:r w:rsidRPr="00D25615">
          <w:rPr>
            <w:rStyle w:val="Hyperlink"/>
            <w:rFonts w:eastAsia="Times New Roman" w:cstheme="minorHAnsi"/>
            <w:sz w:val="18"/>
            <w:szCs w:val="18"/>
            <w:lang w:val="en-US" w:eastAsia="fr-FR"/>
          </w:rPr>
          <w:t>-</w:t>
        </w:r>
        <w:r w:rsidRPr="000B2231">
          <w:rPr>
            <w:rStyle w:val="Hyperlink"/>
            <w:rFonts w:eastAsia="Times New Roman" w:cstheme="minorHAnsi"/>
            <w:sz w:val="18"/>
            <w:szCs w:val="18"/>
            <w:lang w:val="en-US" w:eastAsia="fr-FR"/>
          </w:rPr>
          <w:t>uzbekistane</w:t>
        </w:r>
      </w:hyperlink>
    </w:p>
  </w:footnote>
  <w:footnote w:id="24">
    <w:p w:rsidR="005608D2" w:rsidRPr="00170D3A" w:rsidRDefault="005608D2" w:rsidP="002379C8">
      <w:pPr>
        <w:pStyle w:val="FootnoteText"/>
        <w:tabs>
          <w:tab w:val="left" w:pos="284"/>
        </w:tabs>
        <w:rPr>
          <w:rFonts w:cstheme="minorHAnsi"/>
          <w:color w:val="7030A0"/>
          <w:szCs w:val="18"/>
          <w:lang w:val="en-US"/>
        </w:rPr>
      </w:pPr>
      <w:r w:rsidRPr="000B2231">
        <w:rPr>
          <w:rStyle w:val="FootnoteReference"/>
          <w:rFonts w:asciiTheme="minorHAnsi" w:hAnsiTheme="minorHAnsi" w:cstheme="minorHAnsi"/>
          <w:color w:val="7030A0"/>
          <w:szCs w:val="18"/>
        </w:rPr>
        <w:footnoteRef/>
      </w:r>
      <w:r w:rsidRPr="000B2231">
        <w:rPr>
          <w:rFonts w:cstheme="minorHAnsi"/>
          <w:color w:val="7030A0"/>
          <w:szCs w:val="18"/>
          <w:lang w:val="en-US"/>
        </w:rPr>
        <w:t>tbinternet</w:t>
      </w:r>
      <w:r w:rsidRPr="00170D3A">
        <w:rPr>
          <w:rFonts w:cstheme="minorHAnsi"/>
          <w:color w:val="7030A0"/>
          <w:szCs w:val="18"/>
          <w:lang w:val="en-US"/>
        </w:rPr>
        <w:t>.</w:t>
      </w:r>
      <w:r w:rsidRPr="000B2231">
        <w:rPr>
          <w:rFonts w:cstheme="minorHAnsi"/>
          <w:color w:val="7030A0"/>
          <w:szCs w:val="18"/>
          <w:lang w:val="en-US"/>
        </w:rPr>
        <w:t>ohchr</w:t>
      </w:r>
      <w:r w:rsidRPr="00170D3A">
        <w:rPr>
          <w:rFonts w:cstheme="minorHAnsi"/>
          <w:color w:val="7030A0"/>
          <w:szCs w:val="18"/>
          <w:lang w:val="en-US"/>
        </w:rPr>
        <w:t>.</w:t>
      </w:r>
      <w:r w:rsidRPr="000B2231">
        <w:rPr>
          <w:rFonts w:cstheme="minorHAnsi"/>
          <w:color w:val="7030A0"/>
          <w:szCs w:val="18"/>
          <w:lang w:val="en-US"/>
        </w:rPr>
        <w:t>org</w:t>
      </w:r>
      <w:r w:rsidRPr="00170D3A">
        <w:rPr>
          <w:rFonts w:cstheme="minorHAnsi"/>
          <w:color w:val="7030A0"/>
          <w:szCs w:val="18"/>
          <w:lang w:val="en-US"/>
        </w:rPr>
        <w:t>/_</w:t>
      </w:r>
      <w:r w:rsidRPr="000B2231">
        <w:rPr>
          <w:rFonts w:cstheme="minorHAnsi"/>
          <w:color w:val="7030A0"/>
          <w:szCs w:val="18"/>
          <w:lang w:val="en-US"/>
        </w:rPr>
        <w:t>layouts</w:t>
      </w:r>
      <w:r w:rsidRPr="00170D3A">
        <w:rPr>
          <w:rFonts w:cstheme="minorHAnsi"/>
          <w:color w:val="7030A0"/>
          <w:szCs w:val="18"/>
          <w:lang w:val="en-US"/>
        </w:rPr>
        <w:t>/15/</w:t>
      </w:r>
      <w:r w:rsidRPr="000B2231">
        <w:rPr>
          <w:rFonts w:cstheme="minorHAnsi"/>
          <w:color w:val="7030A0"/>
          <w:szCs w:val="18"/>
          <w:lang w:val="en-US"/>
        </w:rPr>
        <w:t>treatybodyexternal</w:t>
      </w:r>
      <w:r w:rsidRPr="00170D3A">
        <w:rPr>
          <w:rFonts w:cstheme="minorHAnsi"/>
          <w:color w:val="7030A0"/>
          <w:szCs w:val="18"/>
          <w:lang w:val="en-US"/>
        </w:rPr>
        <w:t>/</w:t>
      </w:r>
      <w:r w:rsidRPr="000B2231">
        <w:rPr>
          <w:rFonts w:cstheme="minorHAnsi"/>
          <w:color w:val="7030A0"/>
          <w:szCs w:val="18"/>
          <w:lang w:val="en-US"/>
        </w:rPr>
        <w:t>Download</w:t>
      </w:r>
      <w:r w:rsidRPr="00170D3A">
        <w:rPr>
          <w:rFonts w:cstheme="minorHAnsi"/>
          <w:color w:val="7030A0"/>
          <w:szCs w:val="18"/>
          <w:lang w:val="en-US"/>
        </w:rPr>
        <w:t>.</w:t>
      </w:r>
      <w:r w:rsidRPr="000B2231">
        <w:rPr>
          <w:rFonts w:cstheme="minorHAnsi"/>
          <w:color w:val="7030A0"/>
          <w:szCs w:val="18"/>
          <w:lang w:val="en-US"/>
        </w:rPr>
        <w:t>aspx</w:t>
      </w:r>
      <w:r w:rsidRPr="00170D3A">
        <w:rPr>
          <w:rFonts w:cstheme="minorHAnsi"/>
          <w:color w:val="7030A0"/>
          <w:szCs w:val="18"/>
          <w:lang w:val="en-US"/>
        </w:rPr>
        <w:t>?</w:t>
      </w:r>
      <w:r w:rsidRPr="000B2231">
        <w:rPr>
          <w:rFonts w:cstheme="minorHAnsi"/>
          <w:color w:val="7030A0"/>
          <w:szCs w:val="18"/>
          <w:lang w:val="en-US"/>
        </w:rPr>
        <w:t>symbolno</w:t>
      </w:r>
      <w:r w:rsidRPr="00170D3A">
        <w:rPr>
          <w:rFonts w:cstheme="minorHAnsi"/>
          <w:color w:val="7030A0"/>
          <w:szCs w:val="18"/>
          <w:lang w:val="en-US"/>
        </w:rPr>
        <w:t>=</w:t>
      </w:r>
      <w:r w:rsidRPr="000B2231">
        <w:rPr>
          <w:rFonts w:cstheme="minorHAnsi"/>
          <w:color w:val="7030A0"/>
          <w:szCs w:val="18"/>
          <w:lang w:val="en-US"/>
        </w:rPr>
        <w:t>CRC</w:t>
      </w:r>
      <w:r w:rsidRPr="00170D3A">
        <w:rPr>
          <w:rFonts w:cstheme="minorHAnsi"/>
          <w:color w:val="7030A0"/>
          <w:szCs w:val="18"/>
          <w:lang w:val="en-US"/>
        </w:rPr>
        <w:t>%2</w:t>
      </w:r>
      <w:r w:rsidRPr="000B2231">
        <w:rPr>
          <w:rFonts w:cstheme="minorHAnsi"/>
          <w:color w:val="7030A0"/>
          <w:szCs w:val="18"/>
          <w:lang w:val="en-US"/>
        </w:rPr>
        <w:t>FC</w:t>
      </w:r>
      <w:r w:rsidRPr="00170D3A">
        <w:rPr>
          <w:rFonts w:cstheme="minorHAnsi"/>
          <w:color w:val="7030A0"/>
          <w:szCs w:val="18"/>
          <w:lang w:val="en-US"/>
        </w:rPr>
        <w:t>%2</w:t>
      </w:r>
      <w:r w:rsidRPr="000B2231">
        <w:rPr>
          <w:rFonts w:cstheme="minorHAnsi"/>
          <w:color w:val="7030A0"/>
          <w:szCs w:val="18"/>
          <w:lang w:val="en-US"/>
        </w:rPr>
        <w:t>FUZB</w:t>
      </w:r>
      <w:r w:rsidRPr="00170D3A">
        <w:rPr>
          <w:rFonts w:cstheme="minorHAnsi"/>
          <w:color w:val="7030A0"/>
          <w:szCs w:val="18"/>
          <w:lang w:val="en-US"/>
        </w:rPr>
        <w:t>%2</w:t>
      </w:r>
      <w:r w:rsidRPr="000B2231">
        <w:rPr>
          <w:rFonts w:cstheme="minorHAnsi"/>
          <w:color w:val="7030A0"/>
          <w:szCs w:val="18"/>
          <w:lang w:val="en-US"/>
        </w:rPr>
        <w:t>F</w:t>
      </w:r>
      <w:r w:rsidRPr="00170D3A">
        <w:rPr>
          <w:rFonts w:cstheme="minorHAnsi"/>
          <w:color w:val="7030A0"/>
          <w:szCs w:val="18"/>
          <w:lang w:val="en-US"/>
        </w:rPr>
        <w:t>5&amp;</w:t>
      </w:r>
      <w:r w:rsidRPr="000B2231">
        <w:rPr>
          <w:rFonts w:cstheme="minorHAnsi"/>
          <w:color w:val="7030A0"/>
          <w:szCs w:val="18"/>
          <w:lang w:val="en-US"/>
        </w:rPr>
        <w:t>Lang</w:t>
      </w:r>
      <w:r w:rsidRPr="00170D3A">
        <w:rPr>
          <w:rFonts w:cstheme="minorHAnsi"/>
          <w:color w:val="7030A0"/>
          <w:szCs w:val="18"/>
          <w:lang w:val="en-US"/>
        </w:rPr>
        <w:t>=</w:t>
      </w:r>
      <w:r w:rsidRPr="000B2231">
        <w:rPr>
          <w:rFonts w:cstheme="minorHAnsi"/>
          <w:color w:val="7030A0"/>
          <w:szCs w:val="18"/>
          <w:lang w:val="en-US"/>
        </w:rPr>
        <w:t>en</w:t>
      </w:r>
      <w:hyperlink r:id="rId25" w:history="1"/>
    </w:p>
  </w:footnote>
  <w:footnote w:id="25">
    <w:p w:rsidR="005608D2" w:rsidRPr="000B2231" w:rsidRDefault="005608D2" w:rsidP="002379C8">
      <w:pPr>
        <w:pStyle w:val="FootnoteText"/>
        <w:tabs>
          <w:tab w:val="left" w:pos="284"/>
        </w:tabs>
        <w:rPr>
          <w:rFonts w:cstheme="minorHAnsi"/>
          <w:szCs w:val="18"/>
        </w:rPr>
      </w:pPr>
      <w:r w:rsidRPr="000B2231">
        <w:rPr>
          <w:rStyle w:val="FootnoteReference"/>
          <w:rFonts w:asciiTheme="minorHAnsi" w:hAnsiTheme="minorHAnsi" w:cstheme="minorHAnsi"/>
          <w:color w:val="7030A0"/>
          <w:szCs w:val="18"/>
        </w:rPr>
        <w:footnoteRef/>
      </w:r>
      <w:r w:rsidRPr="000B2231">
        <w:rPr>
          <w:rFonts w:cstheme="minorHAnsi"/>
          <w:color w:val="7030A0"/>
          <w:szCs w:val="18"/>
        </w:rPr>
        <w:t xml:space="preserve"> Численность населения Узбекистана достигла 35,4 миллиона человек – Газета.uz (gazeta.uz)</w:t>
      </w:r>
    </w:p>
  </w:footnote>
  <w:footnote w:id="26">
    <w:p w:rsidR="005608D2" w:rsidRPr="00E86BE5" w:rsidRDefault="005608D2" w:rsidP="002379C8">
      <w:pPr>
        <w:tabs>
          <w:tab w:val="left" w:pos="284"/>
        </w:tabs>
        <w:spacing w:after="0"/>
        <w:rPr>
          <w:lang w:val="ru-RU"/>
        </w:rPr>
      </w:pPr>
      <w:r w:rsidRPr="000B2231">
        <w:rPr>
          <w:rStyle w:val="FootnoteReference"/>
          <w:rFonts w:asciiTheme="minorHAnsi" w:hAnsiTheme="minorHAnsi" w:cstheme="minorHAnsi"/>
          <w:szCs w:val="18"/>
        </w:rPr>
        <w:footnoteRef/>
      </w:r>
      <w:r w:rsidRPr="000B2231">
        <w:rPr>
          <w:rFonts w:cstheme="minorHAnsi"/>
          <w:sz w:val="18"/>
          <w:szCs w:val="18"/>
          <w:lang w:val="ru-RU"/>
        </w:rPr>
        <w:t xml:space="preserve"> </w:t>
      </w:r>
      <w:hyperlink r:id="rId26" w:anchor=":~:text=%D0%97%D0%B0%20%D0%BF%D0%BE%D1%81%D0%BB%D0%B5%D0%B4%D0%BD%D0%B8%D0%B5%20%D0%BF%D1%8F%D1%82%D1%8C%20%D0%BB%D0%B5%D1%82%20%D1%87%D0%B8%D1%81%D0%BB%D0%BE,%D0%BF%D1%80%D0%B8%D1%85%D0%BE%D0%B4%D0%B8%D1%82%D1%81%D1%8F%20%D0%BD%D0%B0%20%D1%81%D1%82%D1%80" w:history="1">
        <w:r w:rsidRPr="000B2231">
          <w:rPr>
            <w:rStyle w:val="Hyperlink"/>
            <w:rFonts w:cstheme="minorHAnsi"/>
            <w:sz w:val="18"/>
            <w:szCs w:val="18"/>
            <w:lang w:val="ru-RU"/>
          </w:rPr>
          <w:t>В</w:t>
        </w:r>
        <w:r w:rsidRPr="000B2231">
          <w:rPr>
            <w:rStyle w:val="Hyperlink"/>
            <w:rFonts w:cstheme="minorHAnsi"/>
            <w:sz w:val="18"/>
            <w:szCs w:val="18"/>
          </w:rPr>
          <w:t> </w:t>
        </w:r>
        <w:r w:rsidRPr="000B2231">
          <w:rPr>
            <w:rStyle w:val="Hyperlink"/>
            <w:rFonts w:cstheme="minorHAnsi"/>
            <w:sz w:val="18"/>
            <w:szCs w:val="18"/>
            <w:lang w:val="ru-RU"/>
          </w:rPr>
          <w:t>2022 году планируется построить 40 школ. Это крайне мало – Газета.</w:t>
        </w:r>
        <w:r w:rsidRPr="000B2231">
          <w:rPr>
            <w:rStyle w:val="Hyperlink"/>
            <w:rFonts w:cstheme="minorHAnsi"/>
            <w:sz w:val="18"/>
            <w:szCs w:val="18"/>
          </w:rPr>
          <w:t>uz</w:t>
        </w:r>
        <w:r w:rsidRPr="000B2231">
          <w:rPr>
            <w:rStyle w:val="Hyperlink"/>
            <w:rFonts w:cstheme="minorHAnsi"/>
            <w:sz w:val="18"/>
            <w:szCs w:val="18"/>
            <w:lang w:val="ru-RU"/>
          </w:rPr>
          <w:t xml:space="preserve"> (</w:t>
        </w:r>
        <w:r w:rsidRPr="000B2231">
          <w:rPr>
            <w:rStyle w:val="Hyperlink"/>
            <w:rFonts w:cstheme="minorHAnsi"/>
            <w:sz w:val="18"/>
            <w:szCs w:val="18"/>
          </w:rPr>
          <w:t>gazeta</w:t>
        </w:r>
        <w:r w:rsidRPr="000B2231">
          <w:rPr>
            <w:rStyle w:val="Hyperlink"/>
            <w:rFonts w:cstheme="minorHAnsi"/>
            <w:sz w:val="18"/>
            <w:szCs w:val="18"/>
            <w:lang w:val="ru-RU"/>
          </w:rPr>
          <w:t>.</w:t>
        </w:r>
        <w:r w:rsidRPr="000B2231">
          <w:rPr>
            <w:rStyle w:val="Hyperlink"/>
            <w:rFonts w:cstheme="minorHAnsi"/>
            <w:sz w:val="18"/>
            <w:szCs w:val="18"/>
          </w:rPr>
          <w:t>uz</w:t>
        </w:r>
        <w:r w:rsidRPr="000B2231">
          <w:rPr>
            <w:rStyle w:val="Hyperlink"/>
            <w:rFonts w:cstheme="minorHAnsi"/>
            <w:sz w:val="18"/>
            <w:szCs w:val="18"/>
            <w:lang w:val="ru-RU"/>
          </w:rPr>
          <w:t>)</w:t>
        </w:r>
      </w:hyperlink>
    </w:p>
  </w:footnote>
  <w:footnote w:id="27">
    <w:p w:rsidR="005608D2" w:rsidRDefault="005608D2" w:rsidP="002379C8">
      <w:pPr>
        <w:pStyle w:val="FootnoteText"/>
        <w:tabs>
          <w:tab w:val="left" w:pos="284"/>
        </w:tabs>
      </w:pPr>
      <w:r>
        <w:rPr>
          <w:rStyle w:val="FootnoteReference"/>
        </w:rPr>
        <w:footnoteRef/>
      </w:r>
      <w:r>
        <w:t xml:space="preserve"> </w:t>
      </w:r>
      <w:hyperlink r:id="rId27" w:history="1">
        <w:r w:rsidRPr="00BE178A">
          <w:rPr>
            <w:rStyle w:val="Hyperlink"/>
            <w:rFonts w:cstheme="minorHAnsi"/>
          </w:rPr>
          <w:t>Шерзод Шерматов — о переполненных классах и грядущих проблемах из-за нехватки мест в школах – Газета.uz (gazeta.uz)</w:t>
        </w:r>
      </w:hyperlink>
      <w:r>
        <w:rPr>
          <w:rFonts w:cstheme="minorHAnsi"/>
        </w:rPr>
        <w:t xml:space="preserve"> </w:t>
      </w:r>
    </w:p>
  </w:footnote>
  <w:footnote w:id="28">
    <w:p w:rsidR="005608D2" w:rsidRDefault="005608D2" w:rsidP="00E81F6C">
      <w:pPr>
        <w:pStyle w:val="FootnoteText"/>
        <w:tabs>
          <w:tab w:val="left" w:pos="284"/>
        </w:tabs>
      </w:pPr>
      <w:r>
        <w:rPr>
          <w:rStyle w:val="FootnoteReference"/>
        </w:rPr>
        <w:footnoteRef/>
      </w:r>
      <w:r>
        <w:t xml:space="preserve"> </w:t>
      </w:r>
      <w:hyperlink r:id="rId28" w:history="1">
        <w:r w:rsidRPr="00985A9A">
          <w:rPr>
            <w:rStyle w:val="Hyperlink"/>
          </w:rPr>
          <w:t xml:space="preserve">Улица нашего детства, снесенная махалля Укчи была ташкентским Гарлемом. Теперь там Международный деловой центр "Ташкент-Сити" - </w:t>
        </w:r>
        <w:r>
          <w:rPr>
            <w:rStyle w:val="Hyperlink"/>
          </w:rPr>
          <w:t>Kultura</w:t>
        </w:r>
        <w:r w:rsidRPr="00985A9A">
          <w:rPr>
            <w:rStyle w:val="Hyperlink"/>
          </w:rPr>
          <w:t>.</w:t>
        </w:r>
        <w:r>
          <w:rPr>
            <w:rStyle w:val="Hyperlink"/>
          </w:rPr>
          <w:t>uz</w:t>
        </w:r>
      </w:hyperlink>
    </w:p>
  </w:footnote>
  <w:footnote w:id="29">
    <w:p w:rsidR="005608D2" w:rsidRDefault="005608D2" w:rsidP="00E81F6C">
      <w:pPr>
        <w:pStyle w:val="FootnoteText"/>
        <w:tabs>
          <w:tab w:val="left" w:pos="284"/>
        </w:tabs>
      </w:pPr>
      <w:r>
        <w:rPr>
          <w:rStyle w:val="FootnoteReference"/>
        </w:rPr>
        <w:footnoteRef/>
      </w:r>
      <w:r>
        <w:t xml:space="preserve"> </w:t>
      </w:r>
      <w:hyperlink r:id="rId29" w:history="1">
        <w:r>
          <w:rPr>
            <w:rStyle w:val="Hyperlink"/>
          </w:rPr>
          <w:t>Медколледж имени Боровского закрывают после инцидента с Ибрагимовым (sputniknews.ru)</w:t>
        </w:r>
      </w:hyperlink>
    </w:p>
  </w:footnote>
  <w:footnote w:id="30">
    <w:p w:rsidR="005608D2" w:rsidRDefault="005608D2" w:rsidP="002379C8">
      <w:pPr>
        <w:pStyle w:val="FootnoteText"/>
        <w:tabs>
          <w:tab w:val="left" w:pos="284"/>
        </w:tabs>
      </w:pPr>
      <w:r>
        <w:rPr>
          <w:rStyle w:val="FootnoteReference"/>
        </w:rPr>
        <w:footnoteRef/>
      </w:r>
      <w:r>
        <w:t xml:space="preserve"> </w:t>
      </w:r>
      <w:hyperlink r:id="rId30" w:history="1">
        <w:r>
          <w:rPr>
            <w:rStyle w:val="Hyperlink"/>
          </w:rPr>
          <w:t>Шерзод Шерматов — о переполненных классах и грядущих проблемах из-за нехватки мест в школах – Газета.uz (gazeta.uz)</w:t>
        </w:r>
      </w:hyperlink>
    </w:p>
  </w:footnote>
  <w:footnote w:id="31">
    <w:p w:rsidR="005608D2" w:rsidRDefault="005608D2" w:rsidP="00BE4688">
      <w:pPr>
        <w:pStyle w:val="FootnoteText"/>
        <w:tabs>
          <w:tab w:val="left" w:pos="284"/>
        </w:tabs>
      </w:pPr>
      <w:r>
        <w:rPr>
          <w:rStyle w:val="FootnoteReference"/>
        </w:rPr>
        <w:footnoteRef/>
      </w:r>
      <w:r>
        <w:t xml:space="preserve"> </w:t>
      </w:r>
      <w:hyperlink r:id="rId31" w:history="1">
        <w:r>
          <w:rPr>
            <w:rStyle w:val="Hyperlink"/>
          </w:rPr>
          <w:t>ПП-4884-сон 06.11.2020. О дополнительных мерах по дальнейшему совершенствованию системы образования и воспитания (lex.uz)</w:t>
        </w:r>
      </w:hyperlink>
    </w:p>
  </w:footnote>
  <w:footnote w:id="32">
    <w:p w:rsidR="005608D2" w:rsidRDefault="005608D2" w:rsidP="00BE4688">
      <w:pPr>
        <w:pStyle w:val="FootnoteText"/>
        <w:tabs>
          <w:tab w:val="left" w:pos="284"/>
        </w:tabs>
      </w:pPr>
      <w:r>
        <w:rPr>
          <w:rStyle w:val="FootnoteReference"/>
        </w:rPr>
        <w:footnoteRef/>
      </w:r>
      <w:r>
        <w:t xml:space="preserve"> </w:t>
      </w:r>
      <w:hyperlink r:id="rId32" w:history="1">
        <w:r>
          <w:rPr>
            <w:rStyle w:val="Hyperlink"/>
          </w:rPr>
          <w:t>Мирзиёев подписал постановление о создании жилых и торговых комплексов на базе переводимых в Чирчик заводов , Новости Узбекистана (podrobno.uz)</w:t>
        </w:r>
      </w:hyperlink>
    </w:p>
  </w:footnote>
  <w:footnote w:id="33">
    <w:p w:rsidR="005608D2" w:rsidRDefault="005608D2" w:rsidP="00BE4688">
      <w:pPr>
        <w:pStyle w:val="FootnoteText"/>
        <w:tabs>
          <w:tab w:val="left" w:pos="284"/>
        </w:tabs>
        <w:jc w:val="both"/>
      </w:pPr>
      <w:r>
        <w:rPr>
          <w:rStyle w:val="FootnoteReference"/>
        </w:rPr>
        <w:footnoteRef/>
      </w:r>
      <w:r>
        <w:t xml:space="preserve"> </w:t>
      </w:r>
      <w:hyperlink r:id="rId33" w:history="1">
        <w:r>
          <w:rPr>
            <w:rStyle w:val="Hyperlink"/>
          </w:rPr>
          <w:t>ПП-335-сон 28.07.2022. О мерах по дальнейшему ускорению создания Кластера сельскохозяйственного машиностроения в городе Чирчике (lex.uz)</w:t>
        </w:r>
      </w:hyperlink>
    </w:p>
  </w:footnote>
  <w:footnote w:id="34">
    <w:p w:rsidR="005608D2" w:rsidRPr="00356EEF" w:rsidRDefault="005608D2" w:rsidP="00BE4688">
      <w:pPr>
        <w:tabs>
          <w:tab w:val="left" w:pos="284"/>
        </w:tabs>
        <w:spacing w:after="0"/>
        <w:rPr>
          <w:rStyle w:val="Hyperlink"/>
          <w:rFonts w:cstheme="minorHAnsi"/>
          <w:sz w:val="18"/>
          <w:szCs w:val="18"/>
          <w:lang w:val="ru-RU"/>
        </w:rPr>
      </w:pPr>
      <w:r w:rsidRPr="00356EEF">
        <w:rPr>
          <w:rStyle w:val="FootnoteReference"/>
          <w:rFonts w:asciiTheme="minorHAnsi" w:hAnsiTheme="minorHAnsi" w:cstheme="minorHAnsi"/>
          <w:szCs w:val="18"/>
        </w:rPr>
        <w:footnoteRef/>
      </w:r>
      <w:r w:rsidRPr="00356EEF">
        <w:rPr>
          <w:rFonts w:cstheme="minorHAnsi"/>
          <w:sz w:val="18"/>
          <w:szCs w:val="18"/>
          <w:lang w:val="ru-RU"/>
        </w:rPr>
        <w:t xml:space="preserve"> </w:t>
      </w:r>
      <w:hyperlink r:id="rId34" w:history="1">
        <w:r w:rsidRPr="00356EEF">
          <w:rPr>
            <w:rStyle w:val="Hyperlink"/>
            <w:rFonts w:cstheme="minorHAnsi"/>
            <w:sz w:val="18"/>
            <w:szCs w:val="18"/>
            <w:lang w:val="ru-RU" w:eastAsia="ru-RU"/>
          </w:rPr>
          <w:t>Захват земли в Узбекистане. Как украсть детский сад (asiaterra.info)</w:t>
        </w:r>
      </w:hyperlink>
    </w:p>
  </w:footnote>
  <w:footnote w:id="35">
    <w:p w:rsidR="005608D2" w:rsidRPr="00356EEF" w:rsidRDefault="005608D2" w:rsidP="002379C8">
      <w:pPr>
        <w:pStyle w:val="Header"/>
        <w:tabs>
          <w:tab w:val="left" w:pos="284"/>
        </w:tabs>
        <w:rPr>
          <w:rFonts w:cstheme="minorHAnsi"/>
          <w:sz w:val="18"/>
          <w:szCs w:val="18"/>
          <w:lang w:val="ru-RU"/>
        </w:rPr>
      </w:pPr>
      <w:r w:rsidRPr="00356EEF">
        <w:rPr>
          <w:rStyle w:val="FootnoteReference"/>
          <w:rFonts w:asciiTheme="minorHAnsi" w:hAnsiTheme="minorHAnsi" w:cstheme="minorHAnsi"/>
          <w:szCs w:val="18"/>
        </w:rPr>
        <w:footnoteRef/>
      </w:r>
      <w:r w:rsidRPr="00356EEF">
        <w:rPr>
          <w:rFonts w:cstheme="minorHAnsi"/>
          <w:sz w:val="18"/>
          <w:szCs w:val="18"/>
          <w:lang w:val="ru-RU"/>
        </w:rPr>
        <w:t xml:space="preserve"> </w:t>
      </w:r>
      <w:r w:rsidRPr="00356EEF">
        <w:rPr>
          <w:rFonts w:cstheme="minorHAnsi"/>
          <w:sz w:val="18"/>
          <w:szCs w:val="18"/>
        </w:rPr>
        <w:fldChar w:fldCharType="begin"/>
      </w:r>
      <w:r w:rsidRPr="00356EEF">
        <w:rPr>
          <w:rFonts w:cstheme="minorHAnsi"/>
          <w:sz w:val="18"/>
          <w:szCs w:val="18"/>
          <w:lang w:val="ru-RU"/>
        </w:rPr>
        <w:instrText xml:space="preserve"> </w:instrText>
      </w:r>
      <w:r w:rsidRPr="00356EEF">
        <w:rPr>
          <w:rFonts w:cstheme="minorHAnsi"/>
          <w:sz w:val="18"/>
          <w:szCs w:val="18"/>
        </w:rPr>
        <w:instrText>TITLE</w:instrText>
      </w:r>
      <w:r w:rsidRPr="00356EEF">
        <w:rPr>
          <w:rFonts w:cstheme="minorHAnsi"/>
          <w:sz w:val="18"/>
          <w:szCs w:val="18"/>
          <w:lang w:val="ru-RU"/>
        </w:rPr>
        <w:instrText xml:space="preserve">  \* </w:instrText>
      </w:r>
      <w:r w:rsidRPr="00356EEF">
        <w:rPr>
          <w:rFonts w:cstheme="minorHAnsi"/>
          <w:sz w:val="18"/>
          <w:szCs w:val="18"/>
        </w:rPr>
        <w:instrText>MERGEFORMAT</w:instrText>
      </w:r>
      <w:r w:rsidRPr="00356EEF">
        <w:rPr>
          <w:rFonts w:cstheme="minorHAnsi"/>
          <w:sz w:val="18"/>
          <w:szCs w:val="18"/>
          <w:lang w:val="ru-RU"/>
        </w:rPr>
        <w:instrText xml:space="preserve"> </w:instrText>
      </w:r>
      <w:r w:rsidRPr="00356EEF">
        <w:rPr>
          <w:rFonts w:cstheme="minorHAnsi"/>
          <w:sz w:val="18"/>
          <w:szCs w:val="18"/>
        </w:rPr>
        <w:fldChar w:fldCharType="separate"/>
      </w:r>
      <w:r w:rsidRPr="00356EEF">
        <w:rPr>
          <w:rFonts w:cstheme="minorHAnsi"/>
          <w:sz w:val="18"/>
          <w:szCs w:val="18"/>
        </w:rPr>
        <w:t>CRC</w:t>
      </w:r>
      <w:r w:rsidRPr="00356EEF">
        <w:rPr>
          <w:rFonts w:cstheme="minorHAnsi"/>
          <w:sz w:val="18"/>
          <w:szCs w:val="18"/>
          <w:lang w:val="ru-RU"/>
        </w:rPr>
        <w:t>/</w:t>
      </w:r>
      <w:r w:rsidRPr="00356EEF">
        <w:rPr>
          <w:rFonts w:cstheme="minorHAnsi"/>
          <w:sz w:val="18"/>
          <w:szCs w:val="18"/>
        </w:rPr>
        <w:t>C</w:t>
      </w:r>
      <w:r w:rsidRPr="00356EEF">
        <w:rPr>
          <w:rFonts w:cstheme="minorHAnsi"/>
          <w:sz w:val="18"/>
          <w:szCs w:val="18"/>
          <w:lang w:val="ru-RU"/>
        </w:rPr>
        <w:t>/</w:t>
      </w:r>
      <w:r w:rsidRPr="00356EEF">
        <w:rPr>
          <w:rFonts w:cstheme="minorHAnsi"/>
          <w:sz w:val="18"/>
          <w:szCs w:val="18"/>
        </w:rPr>
        <w:t>UZB</w:t>
      </w:r>
      <w:r w:rsidRPr="00356EEF">
        <w:rPr>
          <w:rFonts w:cstheme="minorHAnsi"/>
          <w:sz w:val="18"/>
          <w:szCs w:val="18"/>
          <w:lang w:val="ru-RU"/>
        </w:rPr>
        <w:t>/</w:t>
      </w:r>
      <w:r w:rsidRPr="00356EEF">
        <w:rPr>
          <w:rFonts w:cstheme="minorHAnsi"/>
          <w:sz w:val="18"/>
          <w:szCs w:val="18"/>
        </w:rPr>
        <w:t>RQ</w:t>
      </w:r>
      <w:r w:rsidRPr="00356EEF">
        <w:rPr>
          <w:rFonts w:cstheme="minorHAnsi"/>
          <w:sz w:val="18"/>
          <w:szCs w:val="18"/>
          <w:lang w:val="ru-RU"/>
        </w:rPr>
        <w:t>/5</w:t>
      </w:r>
      <w:r w:rsidRPr="00356EEF">
        <w:rPr>
          <w:rFonts w:cstheme="minorHAnsi"/>
          <w:sz w:val="18"/>
          <w:szCs w:val="18"/>
        </w:rPr>
        <w:fldChar w:fldCharType="end"/>
      </w:r>
    </w:p>
  </w:footnote>
  <w:footnote w:id="36">
    <w:p w:rsidR="005608D2" w:rsidRPr="00356EEF" w:rsidRDefault="005608D2" w:rsidP="002379C8">
      <w:pPr>
        <w:shd w:val="clear" w:color="auto" w:fill="FFFFFF"/>
        <w:tabs>
          <w:tab w:val="left" w:pos="284"/>
        </w:tabs>
        <w:spacing w:after="0" w:line="240" w:lineRule="auto"/>
        <w:rPr>
          <w:rFonts w:cstheme="minorHAnsi"/>
          <w:sz w:val="18"/>
          <w:szCs w:val="18"/>
          <w:lang w:val="ru-RU"/>
        </w:rPr>
      </w:pPr>
      <w:r w:rsidRPr="00356EEF">
        <w:rPr>
          <w:rStyle w:val="FootnoteReference"/>
          <w:rFonts w:asciiTheme="minorHAnsi" w:hAnsiTheme="minorHAnsi" w:cstheme="minorHAnsi"/>
          <w:szCs w:val="18"/>
        </w:rPr>
        <w:footnoteRef/>
      </w:r>
      <w:r w:rsidRPr="00356EEF">
        <w:rPr>
          <w:rFonts w:cstheme="minorHAnsi"/>
          <w:sz w:val="18"/>
          <w:szCs w:val="18"/>
          <w:lang w:val="ru-RU"/>
        </w:rPr>
        <w:t xml:space="preserve"> </w:t>
      </w:r>
      <w:hyperlink r:id="rId35" w:history="1">
        <w:r w:rsidRPr="00356EEF">
          <w:rPr>
            <w:rStyle w:val="Hyperlink"/>
            <w:rFonts w:cstheme="minorHAnsi"/>
            <w:sz w:val="18"/>
            <w:szCs w:val="18"/>
          </w:rPr>
          <w:t>MPE</w:t>
        </w:r>
        <w:r w:rsidRPr="00356EEF">
          <w:rPr>
            <w:rStyle w:val="Hyperlink"/>
            <w:rFonts w:cstheme="minorHAnsi"/>
            <w:sz w:val="18"/>
            <w:szCs w:val="18"/>
            <w:lang w:val="ru-RU"/>
          </w:rPr>
          <w:t>.</w:t>
        </w:r>
        <w:r w:rsidRPr="00356EEF">
          <w:rPr>
            <w:rStyle w:val="Hyperlink"/>
            <w:rFonts w:cstheme="minorHAnsi"/>
            <w:sz w:val="18"/>
            <w:szCs w:val="18"/>
          </w:rPr>
          <w:t>UZ</w:t>
        </w:r>
        <w:r w:rsidRPr="00356EEF">
          <w:rPr>
            <w:rStyle w:val="Hyperlink"/>
            <w:rFonts w:cstheme="minorHAnsi"/>
            <w:sz w:val="18"/>
            <w:szCs w:val="18"/>
            <w:lang w:val="ru-RU"/>
          </w:rPr>
          <w:t xml:space="preserve"> | Заседание с участием общественного совета при Министерстве дошкольного образования и пресс-конференция о работе, проделанной в сфере МДО, а также о задачах, которые планируется реализовать в текущем году</w:t>
        </w:r>
      </w:hyperlink>
      <w:r w:rsidRPr="00356EEF">
        <w:rPr>
          <w:rStyle w:val="Hyperlink"/>
          <w:rFonts w:cstheme="minorHAnsi"/>
          <w:sz w:val="18"/>
          <w:szCs w:val="18"/>
          <w:lang w:val="ru-RU"/>
        </w:rPr>
        <w:t xml:space="preserve"> </w:t>
      </w:r>
    </w:p>
  </w:footnote>
  <w:footnote w:id="37">
    <w:p w:rsidR="005608D2" w:rsidRDefault="005608D2" w:rsidP="002379C8">
      <w:pPr>
        <w:pStyle w:val="FootnoteText"/>
        <w:tabs>
          <w:tab w:val="left" w:pos="284"/>
        </w:tabs>
      </w:pPr>
      <w:r w:rsidRPr="00356EEF">
        <w:rPr>
          <w:rStyle w:val="FootnoteReference"/>
          <w:rFonts w:asciiTheme="minorHAnsi" w:hAnsiTheme="minorHAnsi" w:cstheme="minorHAnsi"/>
          <w:szCs w:val="18"/>
        </w:rPr>
        <w:footnoteRef/>
      </w:r>
      <w:r w:rsidRPr="00356EEF">
        <w:rPr>
          <w:rFonts w:cstheme="minorHAnsi"/>
          <w:szCs w:val="18"/>
        </w:rPr>
        <w:t xml:space="preserve"> </w:t>
      </w:r>
      <w:hyperlink r:id="rId36" w:history="1">
        <w:r w:rsidRPr="00356EEF">
          <w:rPr>
            <w:rStyle w:val="Hyperlink"/>
            <w:rFonts w:cstheme="minorHAnsi"/>
            <w:szCs w:val="18"/>
          </w:rPr>
          <w:t>ЗРУ-637-сон 23.09.2020.</w:t>
        </w:r>
        <w:r w:rsidRPr="00356EEF">
          <w:rPr>
            <w:rStyle w:val="Hyperlink"/>
            <w:rFonts w:cstheme="minorHAnsi"/>
            <w:szCs w:val="18"/>
            <w:lang w:val="en-US"/>
          </w:rPr>
          <w:t> </w:t>
        </w:r>
        <w:r w:rsidRPr="00356EEF">
          <w:rPr>
            <w:rStyle w:val="Hyperlink"/>
            <w:rFonts w:cstheme="minorHAnsi"/>
            <w:szCs w:val="18"/>
          </w:rPr>
          <w:t>Об образовании (lex.uz)</w:t>
        </w:r>
      </w:hyperlink>
    </w:p>
  </w:footnote>
  <w:footnote w:id="38">
    <w:p w:rsidR="005608D2" w:rsidRDefault="005608D2" w:rsidP="002379C8">
      <w:pPr>
        <w:pStyle w:val="FootnoteText"/>
        <w:tabs>
          <w:tab w:val="left" w:pos="284"/>
        </w:tabs>
      </w:pPr>
      <w:r>
        <w:rPr>
          <w:rStyle w:val="FootnoteReference"/>
        </w:rPr>
        <w:footnoteRef/>
      </w:r>
      <w:r>
        <w:t xml:space="preserve"> </w:t>
      </w:r>
      <w:hyperlink r:id="rId37" w:history="1">
        <w:r>
          <w:rPr>
            <w:rStyle w:val="Hyperlink"/>
          </w:rPr>
          <w:t>Президентские школы открылись в Хиве, Намангане и Нукусе – Газета.uz (gazeta.uz)</w:t>
        </w:r>
      </w:hyperlink>
    </w:p>
  </w:footnote>
  <w:footnote w:id="39">
    <w:p w:rsidR="005608D2" w:rsidRPr="00D25615" w:rsidRDefault="005608D2" w:rsidP="002379C8">
      <w:pPr>
        <w:pStyle w:val="FootnoteText"/>
        <w:tabs>
          <w:tab w:val="left" w:pos="284"/>
        </w:tabs>
      </w:pPr>
      <w:r>
        <w:rPr>
          <w:rStyle w:val="FootnoteReference"/>
        </w:rPr>
        <w:footnoteRef/>
      </w:r>
      <w:r w:rsidRPr="00D25615">
        <w:t xml:space="preserve"> </w:t>
      </w:r>
      <w:r w:rsidRPr="00D25615">
        <w:rPr>
          <w:rFonts w:cstheme="minorHAnsi"/>
          <w:color w:val="585752"/>
          <w:lang w:eastAsia="fr-FR"/>
        </w:rPr>
        <w:t>(</w:t>
      </w:r>
      <w:hyperlink r:id="rId38" w:history="1">
        <w:r w:rsidRPr="008314BF">
          <w:rPr>
            <w:rStyle w:val="Hyperlink"/>
            <w:rFonts w:cstheme="minorHAnsi"/>
            <w:lang w:val="en-US"/>
          </w:rPr>
          <w:t>Telegram</w:t>
        </w:r>
        <w:r w:rsidRPr="00D25615">
          <w:rPr>
            <w:rStyle w:val="Hyperlink"/>
            <w:rFonts w:cstheme="minorHAnsi"/>
          </w:rPr>
          <w:t xml:space="preserve">: </w:t>
        </w:r>
        <w:r w:rsidRPr="008314BF">
          <w:rPr>
            <w:rStyle w:val="Hyperlink"/>
            <w:rFonts w:cstheme="minorHAnsi"/>
            <w:lang w:val="en-US"/>
          </w:rPr>
          <w:t>Contact</w:t>
        </w:r>
        <w:r w:rsidRPr="00D25615">
          <w:rPr>
            <w:rStyle w:val="Hyperlink"/>
            <w:rFonts w:cstheme="minorHAnsi"/>
          </w:rPr>
          <w:t xml:space="preserve"> @</w:t>
        </w:r>
        <w:r w:rsidRPr="008314BF">
          <w:rPr>
            <w:rStyle w:val="Hyperlink"/>
            <w:rFonts w:cstheme="minorHAnsi"/>
            <w:lang w:val="en-US"/>
          </w:rPr>
          <w:t>Mirkonomika</w:t>
        </w:r>
      </w:hyperlink>
      <w:r w:rsidRPr="00D25615">
        <w:rPr>
          <w:rFonts w:cstheme="minorHAnsi"/>
        </w:rPr>
        <w:t>)</w:t>
      </w:r>
    </w:p>
  </w:footnote>
  <w:footnote w:id="40">
    <w:p w:rsidR="005608D2" w:rsidRPr="001F6115" w:rsidRDefault="005608D2" w:rsidP="002379C8">
      <w:pPr>
        <w:tabs>
          <w:tab w:val="left" w:pos="284"/>
        </w:tabs>
        <w:spacing w:after="0"/>
        <w:rPr>
          <w:rFonts w:cstheme="minorHAnsi"/>
          <w:sz w:val="18"/>
          <w:szCs w:val="18"/>
          <w:lang w:val="ru-RU"/>
        </w:rPr>
      </w:pPr>
      <w:r w:rsidRPr="00356EEF">
        <w:rPr>
          <w:rStyle w:val="FootnoteReference"/>
          <w:rFonts w:asciiTheme="minorHAnsi" w:hAnsiTheme="minorHAnsi" w:cstheme="minorHAnsi"/>
          <w:szCs w:val="18"/>
        </w:rPr>
        <w:footnoteRef/>
      </w:r>
      <w:r w:rsidRPr="00356EEF">
        <w:rPr>
          <w:rFonts w:cstheme="minorHAnsi"/>
          <w:sz w:val="18"/>
          <w:szCs w:val="18"/>
          <w:lang w:val="ru-RU"/>
        </w:rPr>
        <w:t xml:space="preserve"> </w:t>
      </w:r>
      <w:hyperlink r:id="rId39" w:history="1">
        <w:r w:rsidRPr="00356EEF">
          <w:rPr>
            <w:rStyle w:val="Hyperlink"/>
            <w:rFonts w:cstheme="minorHAnsi"/>
            <w:sz w:val="18"/>
            <w:szCs w:val="18"/>
            <w:lang w:val="ru-RU"/>
          </w:rPr>
          <w:t>Утверждено положение о</w:t>
        </w:r>
        <w:r w:rsidRPr="00356EEF">
          <w:rPr>
            <w:rStyle w:val="Hyperlink"/>
            <w:rFonts w:cstheme="minorHAnsi"/>
            <w:sz w:val="18"/>
            <w:szCs w:val="18"/>
          </w:rPr>
          <w:t> </w:t>
        </w:r>
        <w:r w:rsidRPr="00356EEF">
          <w:rPr>
            <w:rStyle w:val="Hyperlink"/>
            <w:rFonts w:cstheme="minorHAnsi"/>
            <w:sz w:val="18"/>
            <w:szCs w:val="18"/>
            <w:lang w:val="ru-RU"/>
          </w:rPr>
          <w:t>президентских школах – Газета.</w:t>
        </w:r>
        <w:r w:rsidRPr="00356EEF">
          <w:rPr>
            <w:rStyle w:val="Hyperlink"/>
            <w:rFonts w:cstheme="minorHAnsi"/>
            <w:sz w:val="18"/>
            <w:szCs w:val="18"/>
          </w:rPr>
          <w:t>uz</w:t>
        </w:r>
        <w:r w:rsidRPr="00356EEF">
          <w:rPr>
            <w:rStyle w:val="Hyperlink"/>
            <w:rFonts w:cstheme="minorHAnsi"/>
            <w:sz w:val="18"/>
            <w:szCs w:val="18"/>
            <w:lang w:val="ru-RU"/>
          </w:rPr>
          <w:t xml:space="preserve"> (</w:t>
        </w:r>
        <w:r w:rsidRPr="00356EEF">
          <w:rPr>
            <w:rStyle w:val="Hyperlink"/>
            <w:rFonts w:cstheme="minorHAnsi"/>
            <w:sz w:val="18"/>
            <w:szCs w:val="18"/>
          </w:rPr>
          <w:t>gazeta</w:t>
        </w:r>
        <w:r w:rsidRPr="00356EEF">
          <w:rPr>
            <w:rStyle w:val="Hyperlink"/>
            <w:rFonts w:cstheme="minorHAnsi"/>
            <w:sz w:val="18"/>
            <w:szCs w:val="18"/>
            <w:lang w:val="ru-RU"/>
          </w:rPr>
          <w:t>.</w:t>
        </w:r>
        <w:r w:rsidRPr="00356EEF">
          <w:rPr>
            <w:rStyle w:val="Hyperlink"/>
            <w:rFonts w:cstheme="minorHAnsi"/>
            <w:sz w:val="18"/>
            <w:szCs w:val="18"/>
          </w:rPr>
          <w:t>uz</w:t>
        </w:r>
        <w:r w:rsidRPr="00356EEF">
          <w:rPr>
            <w:rStyle w:val="Hyperlink"/>
            <w:rFonts w:cstheme="minorHAnsi"/>
            <w:sz w:val="18"/>
            <w:szCs w:val="18"/>
            <w:lang w:val="ru-RU"/>
          </w:rPr>
          <w:t>)</w:t>
        </w:r>
      </w:hyperlink>
    </w:p>
  </w:footnote>
  <w:footnote w:id="41">
    <w:p w:rsidR="005608D2" w:rsidRPr="00356EEF" w:rsidRDefault="005608D2" w:rsidP="002379C8">
      <w:pPr>
        <w:pStyle w:val="FootnoteText"/>
        <w:tabs>
          <w:tab w:val="clear" w:pos="1021"/>
          <w:tab w:val="right" w:pos="284"/>
        </w:tabs>
        <w:rPr>
          <w:rFonts w:cstheme="minorHAnsi"/>
          <w:szCs w:val="18"/>
        </w:rPr>
      </w:pPr>
      <w:r w:rsidRPr="00356EEF">
        <w:rPr>
          <w:rStyle w:val="FootnoteReference"/>
          <w:rFonts w:asciiTheme="minorHAnsi" w:hAnsiTheme="minorHAnsi" w:cstheme="minorHAnsi"/>
          <w:szCs w:val="18"/>
        </w:rPr>
        <w:footnoteRef/>
      </w:r>
      <w:r w:rsidRPr="00D25615">
        <w:rPr>
          <w:rFonts w:cstheme="minorHAnsi"/>
          <w:szCs w:val="18"/>
        </w:rPr>
        <w:t xml:space="preserve"> </w:t>
      </w:r>
      <w:hyperlink r:id="rId40" w:history="1">
        <w:r w:rsidRPr="00356EEF">
          <w:rPr>
            <w:rStyle w:val="Hyperlink"/>
            <w:rFonts w:cstheme="minorHAnsi"/>
            <w:szCs w:val="18"/>
          </w:rPr>
          <w:t>УП</w:t>
        </w:r>
        <w:r w:rsidRPr="00D25615">
          <w:rPr>
            <w:rStyle w:val="Hyperlink"/>
            <w:rFonts w:cstheme="minorHAnsi"/>
            <w:szCs w:val="18"/>
          </w:rPr>
          <w:t>-106-</w:t>
        </w:r>
        <w:r w:rsidRPr="00356EEF">
          <w:rPr>
            <w:rStyle w:val="Hyperlink"/>
            <w:rFonts w:cstheme="minorHAnsi"/>
            <w:szCs w:val="18"/>
          </w:rPr>
          <w:t>сон</w:t>
        </w:r>
        <w:r w:rsidRPr="00D25615">
          <w:rPr>
            <w:rStyle w:val="Hyperlink"/>
            <w:rFonts w:cstheme="minorHAnsi"/>
            <w:szCs w:val="18"/>
          </w:rPr>
          <w:t xml:space="preserve"> 14.04.2022.</w:t>
        </w:r>
        <w:r w:rsidRPr="00356EEF">
          <w:rPr>
            <w:rStyle w:val="Hyperlink"/>
            <w:rFonts w:cstheme="minorHAnsi"/>
            <w:szCs w:val="18"/>
            <w:lang w:val="en-US"/>
          </w:rPr>
          <w:t> </w:t>
        </w:r>
        <w:r w:rsidRPr="00356EEF">
          <w:rPr>
            <w:rStyle w:val="Hyperlink"/>
            <w:rFonts w:cstheme="minorHAnsi"/>
            <w:szCs w:val="18"/>
          </w:rPr>
          <w:t>О расширении сети специализированных школ при Агентстве Президентских образовательных учреждений (lex.uz)</w:t>
        </w:r>
      </w:hyperlink>
    </w:p>
  </w:footnote>
  <w:footnote w:id="42">
    <w:p w:rsidR="005608D2" w:rsidRPr="00356EEF" w:rsidRDefault="005608D2" w:rsidP="002379C8">
      <w:pPr>
        <w:pStyle w:val="FootnoteText"/>
        <w:tabs>
          <w:tab w:val="clear" w:pos="1021"/>
          <w:tab w:val="right" w:pos="284"/>
        </w:tabs>
        <w:rPr>
          <w:rFonts w:cstheme="minorHAnsi"/>
          <w:szCs w:val="18"/>
        </w:rPr>
      </w:pPr>
      <w:r w:rsidRPr="00356EEF">
        <w:rPr>
          <w:rStyle w:val="FootnoteReference"/>
          <w:rFonts w:asciiTheme="minorHAnsi" w:hAnsiTheme="minorHAnsi" w:cstheme="minorHAnsi"/>
          <w:szCs w:val="18"/>
        </w:rPr>
        <w:footnoteRef/>
      </w:r>
      <w:r w:rsidRPr="00356EEF">
        <w:rPr>
          <w:rFonts w:cstheme="minorHAnsi"/>
          <w:szCs w:val="18"/>
        </w:rPr>
        <w:t xml:space="preserve">  </w:t>
      </w:r>
      <w:hyperlink r:id="rId41" w:history="1">
        <w:r w:rsidRPr="00356EEF">
          <w:rPr>
            <w:rStyle w:val="Hyperlink"/>
            <w:rFonts w:cstheme="minorHAnsi"/>
            <w:szCs w:val="18"/>
          </w:rPr>
          <w:t>Президентские школы открылись в Хиве, Намангане и Нукусе – Газета.uz (gazeta.uz)</w:t>
        </w:r>
      </w:hyperlink>
      <w:r w:rsidRPr="00356EEF">
        <w:rPr>
          <w:rStyle w:val="Hyperlink"/>
          <w:rFonts w:cstheme="minorHAnsi"/>
          <w:szCs w:val="18"/>
        </w:rPr>
        <w:t xml:space="preserve"> </w:t>
      </w:r>
    </w:p>
  </w:footnote>
  <w:footnote w:id="43">
    <w:p w:rsidR="005608D2" w:rsidRPr="00D25615" w:rsidRDefault="005608D2" w:rsidP="002379C8">
      <w:pPr>
        <w:pStyle w:val="FootnoteText"/>
        <w:tabs>
          <w:tab w:val="clear" w:pos="1021"/>
          <w:tab w:val="right" w:pos="284"/>
        </w:tabs>
        <w:ind w:left="142" w:hanging="142"/>
        <w:rPr>
          <w:rFonts w:cstheme="minorHAnsi"/>
          <w:szCs w:val="18"/>
        </w:rPr>
      </w:pPr>
      <w:r w:rsidRPr="00356EEF">
        <w:rPr>
          <w:rStyle w:val="FootnoteReference"/>
          <w:rFonts w:asciiTheme="minorHAnsi" w:hAnsiTheme="minorHAnsi" w:cstheme="minorHAnsi"/>
          <w:szCs w:val="18"/>
        </w:rPr>
        <w:footnoteRef/>
      </w:r>
      <w:r w:rsidRPr="00D25615">
        <w:rPr>
          <w:rFonts w:cstheme="minorHAnsi"/>
          <w:szCs w:val="18"/>
        </w:rPr>
        <w:t xml:space="preserve"> </w:t>
      </w:r>
      <w:hyperlink r:id="rId42" w:history="1">
        <w:r w:rsidRPr="00D25615">
          <w:rPr>
            <w:rStyle w:val="Hyperlink"/>
            <w:rFonts w:cstheme="minorHAnsi"/>
            <w:szCs w:val="18"/>
          </w:rPr>
          <w:t xml:space="preserve">№ </w:t>
        </w:r>
        <w:r w:rsidRPr="00356EEF">
          <w:rPr>
            <w:rStyle w:val="Hyperlink"/>
            <w:rFonts w:cstheme="minorHAnsi"/>
            <w:szCs w:val="18"/>
          </w:rPr>
          <w:t>лота</w:t>
        </w:r>
        <w:r w:rsidRPr="00D25615">
          <w:rPr>
            <w:rStyle w:val="Hyperlink"/>
            <w:rFonts w:cstheme="minorHAnsi"/>
            <w:szCs w:val="18"/>
          </w:rPr>
          <w:t xml:space="preserve"> 1790394 | </w:t>
        </w:r>
        <w:r w:rsidRPr="00356EEF">
          <w:rPr>
            <w:rStyle w:val="Hyperlink"/>
            <w:rFonts w:cstheme="minorHAnsi"/>
            <w:szCs w:val="18"/>
            <w:lang w:val="en-US"/>
          </w:rPr>
          <w:t>dXarid</w:t>
        </w:r>
        <w:r w:rsidRPr="00D25615">
          <w:rPr>
            <w:rStyle w:val="Hyperlink"/>
            <w:rFonts w:cstheme="minorHAnsi"/>
            <w:szCs w:val="18"/>
          </w:rPr>
          <w:t>.</w:t>
        </w:r>
        <w:r w:rsidRPr="00356EEF">
          <w:rPr>
            <w:rStyle w:val="Hyperlink"/>
            <w:rFonts w:cstheme="minorHAnsi"/>
            <w:szCs w:val="18"/>
            <w:lang w:val="en-US"/>
          </w:rPr>
          <w:t>uzex</w:t>
        </w:r>
        <w:r w:rsidRPr="00D25615">
          <w:rPr>
            <w:rStyle w:val="Hyperlink"/>
            <w:rFonts w:cstheme="minorHAnsi"/>
            <w:szCs w:val="18"/>
          </w:rPr>
          <w:t>.</w:t>
        </w:r>
        <w:r w:rsidRPr="00356EEF">
          <w:rPr>
            <w:rStyle w:val="Hyperlink"/>
            <w:rFonts w:cstheme="minorHAnsi"/>
            <w:szCs w:val="18"/>
            <w:lang w:val="en-US"/>
          </w:rPr>
          <w:t>uz</w:t>
        </w:r>
      </w:hyperlink>
    </w:p>
  </w:footnote>
  <w:footnote w:id="44">
    <w:p w:rsidR="005608D2" w:rsidRPr="00356EEF" w:rsidRDefault="005608D2" w:rsidP="002379C8">
      <w:pPr>
        <w:pStyle w:val="FootnoteText"/>
        <w:tabs>
          <w:tab w:val="clear" w:pos="1021"/>
          <w:tab w:val="right" w:pos="284"/>
        </w:tabs>
        <w:rPr>
          <w:rFonts w:cstheme="minorHAnsi"/>
          <w:szCs w:val="18"/>
        </w:rPr>
      </w:pPr>
      <w:r w:rsidRPr="00356EEF">
        <w:rPr>
          <w:rStyle w:val="FootnoteReference"/>
          <w:rFonts w:asciiTheme="minorHAnsi" w:hAnsiTheme="minorHAnsi" w:cstheme="minorHAnsi"/>
          <w:szCs w:val="18"/>
        </w:rPr>
        <w:footnoteRef/>
      </w:r>
      <w:r w:rsidRPr="00356EEF">
        <w:rPr>
          <w:rFonts w:cstheme="minorHAnsi"/>
          <w:szCs w:val="18"/>
        </w:rPr>
        <w:t xml:space="preserve"> </w:t>
      </w:r>
      <w:hyperlink r:id="rId43" w:history="1">
        <w:r w:rsidRPr="00356EEF">
          <w:rPr>
            <w:rStyle w:val="Hyperlink"/>
            <w:rFonts w:cstheme="minorHAnsi"/>
            <w:szCs w:val="18"/>
          </w:rPr>
          <w:t xml:space="preserve">№ лота 2035539 | </w:t>
        </w:r>
        <w:r w:rsidRPr="00356EEF">
          <w:rPr>
            <w:rStyle w:val="Hyperlink"/>
            <w:rFonts w:cstheme="minorHAnsi"/>
            <w:szCs w:val="18"/>
            <w:lang w:val="en-US"/>
          </w:rPr>
          <w:t>dXarid</w:t>
        </w:r>
        <w:r w:rsidRPr="00356EEF">
          <w:rPr>
            <w:rStyle w:val="Hyperlink"/>
            <w:rFonts w:cstheme="minorHAnsi"/>
            <w:szCs w:val="18"/>
          </w:rPr>
          <w:t>.</w:t>
        </w:r>
        <w:r w:rsidRPr="00356EEF">
          <w:rPr>
            <w:rStyle w:val="Hyperlink"/>
            <w:rFonts w:cstheme="minorHAnsi"/>
            <w:szCs w:val="18"/>
            <w:lang w:val="en-US"/>
          </w:rPr>
          <w:t>uzex</w:t>
        </w:r>
        <w:r w:rsidRPr="00356EEF">
          <w:rPr>
            <w:rStyle w:val="Hyperlink"/>
            <w:rFonts w:cstheme="minorHAnsi"/>
            <w:szCs w:val="18"/>
          </w:rPr>
          <w:t>.</w:t>
        </w:r>
        <w:r w:rsidRPr="00356EEF">
          <w:rPr>
            <w:rStyle w:val="Hyperlink"/>
            <w:rFonts w:cstheme="minorHAnsi"/>
            <w:szCs w:val="18"/>
            <w:lang w:val="en-US"/>
          </w:rPr>
          <w:t>uz</w:t>
        </w:r>
      </w:hyperlink>
    </w:p>
  </w:footnote>
  <w:footnote w:id="45">
    <w:p w:rsidR="005608D2" w:rsidRPr="00356EEF" w:rsidRDefault="005608D2" w:rsidP="002379C8">
      <w:pPr>
        <w:pStyle w:val="FootnoteText"/>
        <w:tabs>
          <w:tab w:val="clear" w:pos="1021"/>
          <w:tab w:val="right" w:pos="284"/>
        </w:tabs>
        <w:rPr>
          <w:rFonts w:cstheme="minorHAnsi"/>
          <w:szCs w:val="18"/>
          <w:lang w:val="en-US"/>
        </w:rPr>
      </w:pPr>
      <w:r w:rsidRPr="00356EEF">
        <w:rPr>
          <w:rStyle w:val="FootnoteReference"/>
          <w:rFonts w:asciiTheme="minorHAnsi" w:hAnsiTheme="minorHAnsi" w:cstheme="minorHAnsi"/>
          <w:szCs w:val="18"/>
        </w:rPr>
        <w:footnoteRef/>
      </w:r>
      <w:r w:rsidRPr="00356EEF">
        <w:rPr>
          <w:rFonts w:cstheme="minorHAnsi"/>
          <w:szCs w:val="18"/>
          <w:lang w:val="en-US"/>
        </w:rPr>
        <w:t xml:space="preserve"> </w:t>
      </w:r>
      <w:r w:rsidRPr="00356EEF">
        <w:rPr>
          <w:rFonts w:cstheme="minorHAnsi"/>
          <w:color w:val="585752"/>
          <w:szCs w:val="18"/>
          <w:lang w:val="en-US" w:eastAsia="fr-FR"/>
        </w:rPr>
        <w:t>(</w:t>
      </w:r>
      <w:hyperlink r:id="rId44" w:history="1">
        <w:r w:rsidRPr="00356EEF">
          <w:rPr>
            <w:rStyle w:val="Hyperlink"/>
            <w:rFonts w:cstheme="minorHAnsi"/>
            <w:szCs w:val="18"/>
            <w:lang w:val="en-US"/>
          </w:rPr>
          <w:t>Telegram: Contact @Mirkonomika</w:t>
        </w:r>
      </w:hyperlink>
      <w:r w:rsidRPr="00356EEF">
        <w:rPr>
          <w:rFonts w:cstheme="minorHAnsi"/>
          <w:szCs w:val="18"/>
          <w:lang w:val="en-US"/>
        </w:rPr>
        <w:t>)</w:t>
      </w:r>
    </w:p>
  </w:footnote>
  <w:footnote w:id="46">
    <w:p w:rsidR="005608D2" w:rsidRPr="00356EEF" w:rsidRDefault="005608D2" w:rsidP="002379C8">
      <w:pPr>
        <w:pStyle w:val="FootnoteText"/>
        <w:tabs>
          <w:tab w:val="clear" w:pos="1021"/>
          <w:tab w:val="right" w:pos="284"/>
          <w:tab w:val="left" w:pos="1985"/>
        </w:tabs>
        <w:rPr>
          <w:rFonts w:cstheme="minorHAnsi"/>
          <w:szCs w:val="18"/>
          <w:lang w:val="en-US"/>
        </w:rPr>
      </w:pPr>
      <w:r w:rsidRPr="00356EEF">
        <w:rPr>
          <w:rStyle w:val="FootnoteReference"/>
          <w:rFonts w:asciiTheme="minorHAnsi" w:hAnsiTheme="minorHAnsi" w:cstheme="minorHAnsi"/>
          <w:szCs w:val="18"/>
        </w:rPr>
        <w:footnoteRef/>
      </w:r>
      <w:r w:rsidRPr="00356EEF">
        <w:rPr>
          <w:rFonts w:cstheme="minorHAnsi"/>
          <w:szCs w:val="18"/>
          <w:lang w:val="en-US"/>
        </w:rPr>
        <w:t xml:space="preserve"> </w:t>
      </w:r>
      <w:hyperlink r:id="rId45" w:history="1">
        <w:r w:rsidRPr="00356EEF">
          <w:rPr>
            <w:rStyle w:val="Hyperlink"/>
            <w:rFonts w:cstheme="minorHAnsi"/>
            <w:szCs w:val="18"/>
            <w:lang w:val="en-US"/>
          </w:rPr>
          <w:t>Telegram: Contact @Deputatlar_minbari</w:t>
        </w:r>
      </w:hyperlink>
    </w:p>
  </w:footnote>
  <w:footnote w:id="47">
    <w:p w:rsidR="005608D2" w:rsidRPr="00356EEF" w:rsidRDefault="005608D2" w:rsidP="002379C8">
      <w:pPr>
        <w:pStyle w:val="FootnoteText"/>
        <w:tabs>
          <w:tab w:val="clear" w:pos="1021"/>
          <w:tab w:val="right" w:pos="284"/>
        </w:tabs>
        <w:rPr>
          <w:rFonts w:cstheme="minorHAnsi"/>
          <w:szCs w:val="18"/>
          <w:lang w:val="en-US"/>
        </w:rPr>
      </w:pPr>
      <w:r w:rsidRPr="00356EEF">
        <w:rPr>
          <w:rStyle w:val="FootnoteReference"/>
          <w:rFonts w:asciiTheme="minorHAnsi" w:hAnsiTheme="minorHAnsi" w:cstheme="minorHAnsi"/>
          <w:szCs w:val="18"/>
        </w:rPr>
        <w:footnoteRef/>
      </w:r>
      <w:r w:rsidRPr="00356EEF">
        <w:rPr>
          <w:rFonts w:cstheme="minorHAnsi"/>
          <w:szCs w:val="18"/>
          <w:lang w:val="en-US"/>
        </w:rPr>
        <w:t xml:space="preserve"> </w:t>
      </w:r>
      <w:hyperlink r:id="rId46" w:history="1">
        <w:r w:rsidRPr="00356EEF">
          <w:rPr>
            <w:rStyle w:val="Hyperlink"/>
            <w:rFonts w:cstheme="minorHAnsi"/>
            <w:szCs w:val="18"/>
          </w:rPr>
          <w:t>Ўзбекистон</w:t>
        </w:r>
        <w:r w:rsidRPr="00356EEF">
          <w:rPr>
            <w:rStyle w:val="Hyperlink"/>
            <w:rFonts w:cstheme="minorHAnsi"/>
            <w:szCs w:val="18"/>
            <w:lang w:val="en-US"/>
          </w:rPr>
          <w:t xml:space="preserve"> </w:t>
        </w:r>
        <w:r w:rsidRPr="00356EEF">
          <w:rPr>
            <w:rStyle w:val="Hyperlink"/>
            <w:rFonts w:cstheme="minorHAnsi"/>
            <w:szCs w:val="18"/>
          </w:rPr>
          <w:t>Республикаси</w:t>
        </w:r>
        <w:r w:rsidRPr="00356EEF">
          <w:rPr>
            <w:rStyle w:val="Hyperlink"/>
            <w:rFonts w:cstheme="minorHAnsi"/>
            <w:szCs w:val="18"/>
            <w:lang w:val="en-US"/>
          </w:rPr>
          <w:t xml:space="preserve"> </w:t>
        </w:r>
        <w:r w:rsidRPr="00356EEF">
          <w:rPr>
            <w:rStyle w:val="Hyperlink"/>
            <w:rFonts w:cstheme="minorHAnsi"/>
            <w:szCs w:val="18"/>
          </w:rPr>
          <w:t>божхона</w:t>
        </w:r>
        <w:r w:rsidRPr="00356EEF">
          <w:rPr>
            <w:rStyle w:val="Hyperlink"/>
            <w:rFonts w:cstheme="minorHAnsi"/>
            <w:szCs w:val="18"/>
            <w:lang w:val="en-US"/>
          </w:rPr>
          <w:t xml:space="preserve"> </w:t>
        </w:r>
        <w:r w:rsidRPr="00356EEF">
          <w:rPr>
            <w:rStyle w:val="Hyperlink"/>
            <w:rFonts w:cstheme="minorHAnsi"/>
            <w:szCs w:val="18"/>
          </w:rPr>
          <w:t>органлари</w:t>
        </w:r>
        <w:r w:rsidRPr="00356EEF">
          <w:rPr>
            <w:rStyle w:val="Hyperlink"/>
            <w:rFonts w:cstheme="minorHAnsi"/>
            <w:szCs w:val="18"/>
            <w:lang w:val="en-US"/>
          </w:rPr>
          <w:t xml:space="preserve"> </w:t>
        </w:r>
        <w:r w:rsidRPr="00356EEF">
          <w:rPr>
            <w:rStyle w:val="Hyperlink"/>
            <w:rFonts w:cstheme="minorHAnsi"/>
            <w:szCs w:val="18"/>
          </w:rPr>
          <w:t>ходимлари</w:t>
        </w:r>
        <w:r w:rsidRPr="00356EEF">
          <w:rPr>
            <w:rStyle w:val="Hyperlink"/>
            <w:rFonts w:cstheme="minorHAnsi"/>
            <w:szCs w:val="18"/>
            <w:lang w:val="en-US"/>
          </w:rPr>
          <w:t xml:space="preserve"> </w:t>
        </w:r>
        <w:r w:rsidRPr="00356EEF">
          <w:rPr>
            <w:rStyle w:val="Hyperlink"/>
            <w:rFonts w:cstheme="minorHAnsi"/>
            <w:szCs w:val="18"/>
          </w:rPr>
          <w:t>ва</w:t>
        </w:r>
        <w:r w:rsidRPr="00356EEF">
          <w:rPr>
            <w:rStyle w:val="Hyperlink"/>
            <w:rFonts w:cstheme="minorHAnsi"/>
            <w:szCs w:val="18"/>
            <w:lang w:val="en-US"/>
          </w:rPr>
          <w:t xml:space="preserve"> </w:t>
        </w:r>
        <w:r w:rsidRPr="00356EEF">
          <w:rPr>
            <w:rStyle w:val="Hyperlink"/>
            <w:rFonts w:cstheme="minorHAnsi"/>
            <w:szCs w:val="18"/>
          </w:rPr>
          <w:t>уларнинг</w:t>
        </w:r>
        <w:r w:rsidRPr="00356EEF">
          <w:rPr>
            <w:rStyle w:val="Hyperlink"/>
            <w:rFonts w:cstheme="minorHAnsi"/>
            <w:szCs w:val="18"/>
            <w:lang w:val="en-US"/>
          </w:rPr>
          <w:t xml:space="preserve"> </w:t>
        </w:r>
        <w:r w:rsidRPr="00356EEF">
          <w:rPr>
            <w:rStyle w:val="Hyperlink"/>
            <w:rFonts w:cstheme="minorHAnsi"/>
            <w:szCs w:val="18"/>
          </w:rPr>
          <w:t>оила</w:t>
        </w:r>
        <w:r w:rsidRPr="00356EEF">
          <w:rPr>
            <w:rStyle w:val="Hyperlink"/>
            <w:rFonts w:cstheme="minorHAnsi"/>
            <w:szCs w:val="18"/>
            <w:lang w:val="en-US"/>
          </w:rPr>
          <w:t xml:space="preserve"> </w:t>
        </w:r>
        <w:r w:rsidRPr="00356EEF">
          <w:rPr>
            <w:rStyle w:val="Hyperlink"/>
            <w:rFonts w:cstheme="minorHAnsi"/>
            <w:szCs w:val="18"/>
          </w:rPr>
          <w:t>аъзоларини</w:t>
        </w:r>
        <w:r w:rsidRPr="00356EEF">
          <w:rPr>
            <w:rStyle w:val="Hyperlink"/>
            <w:rFonts w:cstheme="minorHAnsi"/>
            <w:szCs w:val="18"/>
            <w:lang w:val="en-US"/>
          </w:rPr>
          <w:t xml:space="preserve"> </w:t>
        </w:r>
        <w:r w:rsidRPr="00356EEF">
          <w:rPr>
            <w:rStyle w:val="Hyperlink"/>
            <w:rFonts w:cstheme="minorHAnsi"/>
            <w:szCs w:val="18"/>
          </w:rPr>
          <w:t>ижтимоий</w:t>
        </w:r>
        <w:r w:rsidRPr="00356EEF">
          <w:rPr>
            <w:rStyle w:val="Hyperlink"/>
            <w:rFonts w:cstheme="minorHAnsi"/>
            <w:szCs w:val="18"/>
            <w:lang w:val="en-US"/>
          </w:rPr>
          <w:t xml:space="preserve"> </w:t>
        </w:r>
        <w:r w:rsidRPr="00356EEF">
          <w:rPr>
            <w:rStyle w:val="Hyperlink"/>
            <w:rFonts w:cstheme="minorHAnsi"/>
            <w:szCs w:val="18"/>
          </w:rPr>
          <w:t>ҳимоя</w:t>
        </w:r>
        <w:r w:rsidRPr="00356EEF">
          <w:rPr>
            <w:rStyle w:val="Hyperlink"/>
            <w:rFonts w:cstheme="minorHAnsi"/>
            <w:szCs w:val="18"/>
            <w:lang w:val="en-US"/>
          </w:rPr>
          <w:t xml:space="preserve"> </w:t>
        </w:r>
        <w:r w:rsidRPr="00356EEF">
          <w:rPr>
            <w:rStyle w:val="Hyperlink"/>
            <w:rFonts w:cstheme="minorHAnsi"/>
            <w:szCs w:val="18"/>
          </w:rPr>
          <w:t>қилишни</w:t>
        </w:r>
        <w:r w:rsidRPr="00356EEF">
          <w:rPr>
            <w:rStyle w:val="Hyperlink"/>
            <w:rFonts w:cstheme="minorHAnsi"/>
            <w:szCs w:val="18"/>
            <w:lang w:val="en-US"/>
          </w:rPr>
          <w:t xml:space="preserve"> </w:t>
        </w:r>
        <w:r w:rsidRPr="00356EEF">
          <w:rPr>
            <w:rStyle w:val="Hyperlink"/>
            <w:rFonts w:cstheme="minorHAnsi"/>
            <w:szCs w:val="18"/>
          </w:rPr>
          <w:t>янада</w:t>
        </w:r>
        <w:r w:rsidRPr="00356EEF">
          <w:rPr>
            <w:rStyle w:val="Hyperlink"/>
            <w:rFonts w:cstheme="minorHAnsi"/>
            <w:szCs w:val="18"/>
            <w:lang w:val="en-US"/>
          </w:rPr>
          <w:t xml:space="preserve"> </w:t>
        </w:r>
        <w:r w:rsidRPr="00356EEF">
          <w:rPr>
            <w:rStyle w:val="Hyperlink"/>
            <w:rFonts w:cstheme="minorHAnsi"/>
            <w:szCs w:val="18"/>
          </w:rPr>
          <w:t>кучайтириш</w:t>
        </w:r>
        <w:r w:rsidRPr="00356EEF">
          <w:rPr>
            <w:rStyle w:val="Hyperlink"/>
            <w:rFonts w:cstheme="minorHAnsi"/>
            <w:szCs w:val="18"/>
            <w:lang w:val="en-US"/>
          </w:rPr>
          <w:t xml:space="preserve"> </w:t>
        </w:r>
        <w:r w:rsidRPr="00356EEF">
          <w:rPr>
            <w:rStyle w:val="Hyperlink"/>
            <w:rFonts w:cstheme="minorHAnsi"/>
            <w:szCs w:val="18"/>
          </w:rPr>
          <w:t>чора</w:t>
        </w:r>
        <w:r w:rsidRPr="00356EEF">
          <w:rPr>
            <w:rStyle w:val="Hyperlink"/>
            <w:rFonts w:cstheme="minorHAnsi"/>
            <w:szCs w:val="18"/>
            <w:lang w:val="en-US"/>
          </w:rPr>
          <w:t>-</w:t>
        </w:r>
        <w:r w:rsidRPr="00356EEF">
          <w:rPr>
            <w:rStyle w:val="Hyperlink"/>
            <w:rFonts w:cstheme="minorHAnsi"/>
            <w:szCs w:val="18"/>
          </w:rPr>
          <w:t>тадбирлари</w:t>
        </w:r>
        <w:r w:rsidRPr="00356EEF">
          <w:rPr>
            <w:rStyle w:val="Hyperlink"/>
            <w:rFonts w:cstheme="minorHAnsi"/>
            <w:szCs w:val="18"/>
            <w:lang w:val="en-US"/>
          </w:rPr>
          <w:t xml:space="preserve"> </w:t>
        </w:r>
        <w:r w:rsidRPr="00356EEF">
          <w:rPr>
            <w:rStyle w:val="Hyperlink"/>
            <w:rFonts w:cstheme="minorHAnsi"/>
            <w:szCs w:val="18"/>
          </w:rPr>
          <w:t>тўғрисида</w:t>
        </w:r>
        <w:r w:rsidRPr="00356EEF">
          <w:rPr>
            <w:rStyle w:val="Hyperlink"/>
            <w:rFonts w:cstheme="minorHAnsi"/>
            <w:szCs w:val="18"/>
            <w:lang w:val="en-US"/>
          </w:rPr>
          <w:t xml:space="preserve"> (gov.uz)</w:t>
        </w:r>
      </w:hyperlink>
    </w:p>
  </w:footnote>
  <w:footnote w:id="48">
    <w:p w:rsidR="005608D2" w:rsidRPr="00356EEF" w:rsidRDefault="005608D2" w:rsidP="002379C8">
      <w:pPr>
        <w:tabs>
          <w:tab w:val="right" w:pos="284"/>
        </w:tabs>
        <w:spacing w:after="0"/>
        <w:rPr>
          <w:rStyle w:val="Hyperlink"/>
          <w:rFonts w:cstheme="minorHAnsi"/>
          <w:sz w:val="18"/>
          <w:szCs w:val="18"/>
          <w:lang w:val="ru-RU"/>
        </w:rPr>
      </w:pPr>
      <w:r w:rsidRPr="00356EEF">
        <w:rPr>
          <w:rStyle w:val="FootnoteReference"/>
          <w:rFonts w:asciiTheme="minorHAnsi" w:hAnsiTheme="minorHAnsi" w:cstheme="minorHAnsi"/>
          <w:szCs w:val="18"/>
        </w:rPr>
        <w:footnoteRef/>
      </w:r>
      <w:r w:rsidRPr="00356EEF">
        <w:rPr>
          <w:rFonts w:cstheme="minorHAnsi"/>
          <w:sz w:val="18"/>
          <w:szCs w:val="18"/>
          <w:lang w:val="ru-RU"/>
        </w:rPr>
        <w:t xml:space="preserve"> </w:t>
      </w:r>
      <w:hyperlink r:id="rId47" w:history="1">
        <w:r w:rsidRPr="00356EEF">
          <w:rPr>
            <w:rStyle w:val="Hyperlink"/>
            <w:rFonts w:cstheme="minorHAnsi"/>
            <w:sz w:val="18"/>
            <w:szCs w:val="18"/>
            <w:lang w:val="ru-RU"/>
          </w:rPr>
          <w:t>Льготы, убивающие образование – Газета.</w:t>
        </w:r>
        <w:r w:rsidRPr="00356EEF">
          <w:rPr>
            <w:rStyle w:val="Hyperlink"/>
            <w:rFonts w:cstheme="minorHAnsi"/>
            <w:sz w:val="18"/>
            <w:szCs w:val="18"/>
          </w:rPr>
          <w:t>uz</w:t>
        </w:r>
        <w:r w:rsidRPr="00356EEF">
          <w:rPr>
            <w:rStyle w:val="Hyperlink"/>
            <w:rFonts w:cstheme="minorHAnsi"/>
            <w:sz w:val="18"/>
            <w:szCs w:val="18"/>
            <w:lang w:val="ru-RU"/>
          </w:rPr>
          <w:t xml:space="preserve"> (</w:t>
        </w:r>
        <w:r w:rsidRPr="00356EEF">
          <w:rPr>
            <w:rStyle w:val="Hyperlink"/>
            <w:rFonts w:cstheme="minorHAnsi"/>
            <w:sz w:val="18"/>
            <w:szCs w:val="18"/>
          </w:rPr>
          <w:t>gazeta</w:t>
        </w:r>
        <w:r w:rsidRPr="00356EEF">
          <w:rPr>
            <w:rStyle w:val="Hyperlink"/>
            <w:rFonts w:cstheme="minorHAnsi"/>
            <w:sz w:val="18"/>
            <w:szCs w:val="18"/>
            <w:lang w:val="ru-RU"/>
          </w:rPr>
          <w:t>.</w:t>
        </w:r>
        <w:r w:rsidRPr="00356EEF">
          <w:rPr>
            <w:rStyle w:val="Hyperlink"/>
            <w:rFonts w:cstheme="minorHAnsi"/>
            <w:sz w:val="18"/>
            <w:szCs w:val="18"/>
          </w:rPr>
          <w:t>uz</w:t>
        </w:r>
        <w:r w:rsidRPr="00356EEF">
          <w:rPr>
            <w:rStyle w:val="Hyperlink"/>
            <w:rFonts w:cstheme="minorHAnsi"/>
            <w:sz w:val="18"/>
            <w:szCs w:val="18"/>
            <w:lang w:val="ru-RU"/>
          </w:rPr>
          <w:t>)</w:t>
        </w:r>
      </w:hyperlink>
    </w:p>
    <w:p w:rsidR="005608D2" w:rsidRDefault="005608D2" w:rsidP="002379C8">
      <w:pPr>
        <w:pStyle w:val="FootnoteText"/>
        <w:tabs>
          <w:tab w:val="left" w:pos="284"/>
        </w:tabs>
      </w:pPr>
    </w:p>
  </w:footnote>
  <w:footnote w:id="49">
    <w:p w:rsidR="005608D2" w:rsidRPr="00EE60FA" w:rsidRDefault="005608D2" w:rsidP="0023425E">
      <w:pPr>
        <w:spacing w:after="0"/>
        <w:jc w:val="both"/>
        <w:rPr>
          <w:rFonts w:cstheme="minorHAnsi"/>
          <w:sz w:val="18"/>
          <w:szCs w:val="18"/>
          <w:lang w:val="ru-RU"/>
        </w:rPr>
      </w:pPr>
      <w:r w:rsidRPr="00FE4D09">
        <w:rPr>
          <w:rStyle w:val="FootnoteReference"/>
          <w:rFonts w:asciiTheme="minorHAnsi" w:hAnsiTheme="minorHAnsi" w:cstheme="minorHAnsi"/>
          <w:szCs w:val="18"/>
        </w:rPr>
        <w:footnoteRef/>
      </w:r>
      <w:r w:rsidRPr="00EE60FA">
        <w:rPr>
          <w:rFonts w:cstheme="minorHAnsi"/>
          <w:sz w:val="18"/>
          <w:szCs w:val="18"/>
          <w:lang w:val="ru-RU"/>
        </w:rPr>
        <w:t xml:space="preserve"> </w:t>
      </w:r>
      <w:hyperlink r:id="rId48" w:history="1">
        <w:r w:rsidRPr="00FE4D09">
          <w:rPr>
            <w:rStyle w:val="Hyperlink"/>
            <w:rFonts w:cstheme="minorHAnsi"/>
            <w:sz w:val="18"/>
            <w:szCs w:val="18"/>
          </w:rPr>
          <w:t>https</w:t>
        </w:r>
        <w:r w:rsidRPr="00EE60FA">
          <w:rPr>
            <w:rStyle w:val="Hyperlink"/>
            <w:rFonts w:cstheme="minorHAnsi"/>
            <w:sz w:val="18"/>
            <w:szCs w:val="18"/>
            <w:lang w:val="ru-RU"/>
          </w:rPr>
          <w:t>://</w:t>
        </w:r>
        <w:r w:rsidRPr="00FE4D09">
          <w:rPr>
            <w:rStyle w:val="Hyperlink"/>
            <w:rFonts w:cstheme="minorHAnsi"/>
            <w:sz w:val="18"/>
            <w:szCs w:val="18"/>
          </w:rPr>
          <w:t>repost</w:t>
        </w:r>
        <w:r w:rsidRPr="00EE60FA">
          <w:rPr>
            <w:rStyle w:val="Hyperlink"/>
            <w:rFonts w:cstheme="minorHAnsi"/>
            <w:sz w:val="18"/>
            <w:szCs w:val="18"/>
            <w:lang w:val="ru-RU"/>
          </w:rPr>
          <w:t>.</w:t>
        </w:r>
        <w:r w:rsidRPr="00FE4D09">
          <w:rPr>
            <w:rStyle w:val="Hyperlink"/>
            <w:rFonts w:cstheme="minorHAnsi"/>
            <w:sz w:val="18"/>
            <w:szCs w:val="18"/>
          </w:rPr>
          <w:t>uz</w:t>
        </w:r>
        <w:r w:rsidRPr="00EE60FA">
          <w:rPr>
            <w:rStyle w:val="Hyperlink"/>
            <w:rFonts w:cstheme="minorHAnsi"/>
            <w:sz w:val="18"/>
            <w:szCs w:val="18"/>
            <w:lang w:val="ru-RU"/>
          </w:rPr>
          <w:t>/</w:t>
        </w:r>
        <w:r w:rsidRPr="00FE4D09">
          <w:rPr>
            <w:rStyle w:val="Hyperlink"/>
            <w:rFonts w:cstheme="minorHAnsi"/>
            <w:sz w:val="18"/>
            <w:szCs w:val="18"/>
          </w:rPr>
          <w:t>prosledil</w:t>
        </w:r>
        <w:r w:rsidRPr="00EE60FA">
          <w:rPr>
            <w:rStyle w:val="Hyperlink"/>
            <w:rFonts w:cstheme="minorHAnsi"/>
            <w:sz w:val="18"/>
            <w:szCs w:val="18"/>
            <w:lang w:val="ru-RU"/>
          </w:rPr>
          <w:t>-</w:t>
        </w:r>
        <w:r w:rsidRPr="00FE4D09">
          <w:rPr>
            <w:rStyle w:val="Hyperlink"/>
            <w:rFonts w:cstheme="minorHAnsi"/>
            <w:sz w:val="18"/>
            <w:szCs w:val="18"/>
          </w:rPr>
          <w:t>do</w:t>
        </w:r>
        <w:r w:rsidRPr="00EE60FA">
          <w:rPr>
            <w:rStyle w:val="Hyperlink"/>
            <w:rFonts w:cstheme="minorHAnsi"/>
            <w:sz w:val="18"/>
            <w:szCs w:val="18"/>
            <w:lang w:val="ru-RU"/>
          </w:rPr>
          <w:t>-</w:t>
        </w:r>
        <w:r w:rsidRPr="00FE4D09">
          <w:rPr>
            <w:rStyle w:val="Hyperlink"/>
            <w:rFonts w:cstheme="minorHAnsi"/>
            <w:sz w:val="18"/>
            <w:szCs w:val="18"/>
          </w:rPr>
          <w:t>doma</w:t>
        </w:r>
      </w:hyperlink>
    </w:p>
  </w:footnote>
  <w:footnote w:id="50">
    <w:p w:rsidR="005608D2" w:rsidRPr="00EE60FA" w:rsidRDefault="005608D2" w:rsidP="0023425E">
      <w:pPr>
        <w:spacing w:after="0"/>
        <w:jc w:val="both"/>
        <w:rPr>
          <w:lang w:val="ru-RU"/>
        </w:rPr>
      </w:pPr>
      <w:r w:rsidRPr="00FE4D09">
        <w:rPr>
          <w:rStyle w:val="FootnoteReference"/>
          <w:rFonts w:asciiTheme="minorHAnsi" w:hAnsiTheme="minorHAnsi" w:cstheme="minorHAnsi"/>
          <w:szCs w:val="18"/>
        </w:rPr>
        <w:footnoteRef/>
      </w:r>
      <w:r w:rsidRPr="00EE60FA">
        <w:rPr>
          <w:rFonts w:cstheme="minorHAnsi"/>
          <w:sz w:val="18"/>
          <w:szCs w:val="18"/>
          <w:lang w:val="ru-RU"/>
        </w:rPr>
        <w:t xml:space="preserve"> </w:t>
      </w:r>
      <w:hyperlink r:id="rId49" w:history="1">
        <w:r w:rsidRPr="00FE4D09">
          <w:rPr>
            <w:rStyle w:val="Hyperlink"/>
            <w:rFonts w:cstheme="minorHAnsi"/>
            <w:sz w:val="18"/>
            <w:szCs w:val="18"/>
          </w:rPr>
          <w:t>https</w:t>
        </w:r>
        <w:r w:rsidRPr="00EE60FA">
          <w:rPr>
            <w:rStyle w:val="Hyperlink"/>
            <w:rFonts w:cstheme="minorHAnsi"/>
            <w:sz w:val="18"/>
            <w:szCs w:val="18"/>
            <w:lang w:val="ru-RU"/>
          </w:rPr>
          <w:t>://</w:t>
        </w:r>
        <w:r w:rsidRPr="00FE4D09">
          <w:rPr>
            <w:rStyle w:val="Hyperlink"/>
            <w:rFonts w:cstheme="minorHAnsi"/>
            <w:sz w:val="18"/>
            <w:szCs w:val="18"/>
          </w:rPr>
          <w:t>www</w:t>
        </w:r>
        <w:r w:rsidRPr="00EE60FA">
          <w:rPr>
            <w:rStyle w:val="Hyperlink"/>
            <w:rFonts w:cstheme="minorHAnsi"/>
            <w:sz w:val="18"/>
            <w:szCs w:val="18"/>
            <w:lang w:val="ru-RU"/>
          </w:rPr>
          <w:t>.</w:t>
        </w:r>
        <w:r w:rsidRPr="00FE4D09">
          <w:rPr>
            <w:rStyle w:val="Hyperlink"/>
            <w:rFonts w:cstheme="minorHAnsi"/>
            <w:sz w:val="18"/>
            <w:szCs w:val="18"/>
          </w:rPr>
          <w:t>gazeta</w:t>
        </w:r>
        <w:r w:rsidRPr="00EE60FA">
          <w:rPr>
            <w:rStyle w:val="Hyperlink"/>
            <w:rFonts w:cstheme="minorHAnsi"/>
            <w:sz w:val="18"/>
            <w:szCs w:val="18"/>
            <w:lang w:val="ru-RU"/>
          </w:rPr>
          <w:t>.</w:t>
        </w:r>
        <w:r w:rsidRPr="00FE4D09">
          <w:rPr>
            <w:rStyle w:val="Hyperlink"/>
            <w:rFonts w:cstheme="minorHAnsi"/>
            <w:sz w:val="18"/>
            <w:szCs w:val="18"/>
          </w:rPr>
          <w:t>uz</w:t>
        </w:r>
        <w:r w:rsidRPr="00EE60FA">
          <w:rPr>
            <w:rStyle w:val="Hyperlink"/>
            <w:rFonts w:cstheme="minorHAnsi"/>
            <w:sz w:val="18"/>
            <w:szCs w:val="18"/>
            <w:lang w:val="ru-RU"/>
          </w:rPr>
          <w:t>/</w:t>
        </w:r>
        <w:r w:rsidRPr="00FE4D09">
          <w:rPr>
            <w:rStyle w:val="Hyperlink"/>
            <w:rFonts w:cstheme="minorHAnsi"/>
            <w:sz w:val="18"/>
            <w:szCs w:val="18"/>
          </w:rPr>
          <w:t>ru</w:t>
        </w:r>
        <w:r w:rsidRPr="00EE60FA">
          <w:rPr>
            <w:rStyle w:val="Hyperlink"/>
            <w:rFonts w:cstheme="minorHAnsi"/>
            <w:sz w:val="18"/>
            <w:szCs w:val="18"/>
            <w:lang w:val="ru-RU"/>
          </w:rPr>
          <w:t>/2022/05/24/</w:t>
        </w:r>
        <w:r w:rsidRPr="00FE4D09">
          <w:rPr>
            <w:rStyle w:val="Hyperlink"/>
            <w:rFonts w:cstheme="minorHAnsi"/>
            <w:sz w:val="18"/>
            <w:szCs w:val="18"/>
          </w:rPr>
          <w:t>yunusabad</w:t>
        </w:r>
        <w:r w:rsidRPr="00EE60FA">
          <w:rPr>
            <w:rStyle w:val="Hyperlink"/>
            <w:rFonts w:cstheme="minorHAnsi"/>
            <w:sz w:val="18"/>
            <w:szCs w:val="18"/>
            <w:lang w:val="ru-RU"/>
          </w:rPr>
          <w:t>/</w:t>
        </w:r>
      </w:hyperlink>
    </w:p>
  </w:footnote>
  <w:footnote w:id="51">
    <w:p w:rsidR="005608D2" w:rsidRPr="00F8183F" w:rsidRDefault="005608D2" w:rsidP="002379C8">
      <w:pPr>
        <w:pStyle w:val="FootnoteText"/>
        <w:tabs>
          <w:tab w:val="left" w:pos="284"/>
        </w:tabs>
      </w:pPr>
      <w:r>
        <w:rPr>
          <w:rStyle w:val="FootnoteReference"/>
        </w:rPr>
        <w:footnoteRef/>
      </w:r>
      <w:r w:rsidRPr="00F8183F">
        <w:t xml:space="preserve"> </w:t>
      </w:r>
      <w:r w:rsidRPr="00684536">
        <w:rPr>
          <w:lang w:val="fr-FR"/>
        </w:rPr>
        <w:t>https</w:t>
      </w:r>
      <w:r w:rsidRPr="00F8183F">
        <w:t>://</w:t>
      </w:r>
      <w:r w:rsidRPr="00684536">
        <w:rPr>
          <w:lang w:val="fr-FR"/>
        </w:rPr>
        <w:t>ajp</w:t>
      </w:r>
      <w:r w:rsidRPr="00F8183F">
        <w:t>.</w:t>
      </w:r>
      <w:r w:rsidRPr="00684536">
        <w:rPr>
          <w:lang w:val="fr-FR"/>
        </w:rPr>
        <w:t>psychiatryonline</w:t>
      </w:r>
      <w:r w:rsidRPr="00F8183F">
        <w:t>.</w:t>
      </w:r>
      <w:r w:rsidRPr="00684536">
        <w:rPr>
          <w:lang w:val="fr-FR"/>
        </w:rPr>
        <w:t>org</w:t>
      </w:r>
      <w:r w:rsidRPr="00F8183F">
        <w:t>/</w:t>
      </w:r>
      <w:r w:rsidRPr="00684536">
        <w:rPr>
          <w:lang w:val="fr-FR"/>
        </w:rPr>
        <w:t>doi</w:t>
      </w:r>
      <w:r w:rsidRPr="00F8183F">
        <w:t>/</w:t>
      </w:r>
      <w:r w:rsidRPr="00684536">
        <w:rPr>
          <w:lang w:val="fr-FR"/>
        </w:rPr>
        <w:t>epdf</w:t>
      </w:r>
      <w:r w:rsidRPr="00F8183F">
        <w:t>/10.1176/</w:t>
      </w:r>
      <w:r w:rsidRPr="00684536">
        <w:rPr>
          <w:lang w:val="fr-FR"/>
        </w:rPr>
        <w:t>ajp</w:t>
      </w:r>
      <w:r w:rsidRPr="00F8183F">
        <w:t>.156.5.749</w:t>
      </w:r>
    </w:p>
  </w:footnote>
  <w:footnote w:id="52">
    <w:p w:rsidR="005608D2" w:rsidRPr="00DD0569" w:rsidRDefault="005608D2" w:rsidP="003647D8">
      <w:pPr>
        <w:pStyle w:val="NormalWeb"/>
        <w:shd w:val="clear" w:color="auto" w:fill="FFFFFF"/>
        <w:tabs>
          <w:tab w:val="left" w:pos="284"/>
        </w:tabs>
        <w:spacing w:after="0" w:afterAutospacing="0"/>
        <w:jc w:val="both"/>
        <w:rPr>
          <w:lang w:val="ru-RU"/>
        </w:rPr>
      </w:pPr>
      <w:r>
        <w:rPr>
          <w:rStyle w:val="FootnoteReference"/>
        </w:rPr>
        <w:footnoteRef/>
      </w:r>
      <w:r w:rsidRPr="00DD0569">
        <w:rPr>
          <w:lang w:val="ru-RU"/>
        </w:rPr>
        <w:t xml:space="preserve"> </w:t>
      </w:r>
      <w:hyperlink r:id="rId50" w:history="1">
        <w:r w:rsidRPr="00FE4D09">
          <w:rPr>
            <w:rStyle w:val="Hyperlink"/>
            <w:rFonts w:asciiTheme="minorHAnsi" w:hAnsiTheme="minorHAnsi" w:cstheme="minorHAnsi"/>
            <w:sz w:val="18"/>
            <w:szCs w:val="18"/>
          </w:rPr>
          <w:t>https</w:t>
        </w:r>
        <w:r w:rsidRPr="00DD0569">
          <w:rPr>
            <w:rStyle w:val="Hyperlink"/>
            <w:rFonts w:asciiTheme="minorHAnsi" w:hAnsiTheme="minorHAnsi" w:cstheme="minorHAnsi"/>
            <w:sz w:val="18"/>
            <w:szCs w:val="18"/>
            <w:lang w:val="ru-RU"/>
          </w:rPr>
          <w:t>://</w:t>
        </w:r>
        <w:r w:rsidRPr="00FE4D09">
          <w:rPr>
            <w:rStyle w:val="Hyperlink"/>
            <w:rFonts w:asciiTheme="minorHAnsi" w:hAnsiTheme="minorHAnsi" w:cstheme="minorHAnsi"/>
            <w:sz w:val="18"/>
            <w:szCs w:val="18"/>
          </w:rPr>
          <w:t>www</w:t>
        </w:r>
        <w:r w:rsidRPr="00DD0569">
          <w:rPr>
            <w:rStyle w:val="Hyperlink"/>
            <w:rFonts w:asciiTheme="minorHAnsi" w:hAnsiTheme="minorHAnsi" w:cstheme="minorHAnsi"/>
            <w:sz w:val="18"/>
            <w:szCs w:val="18"/>
            <w:lang w:val="ru-RU"/>
          </w:rPr>
          <w:t>.</w:t>
        </w:r>
        <w:r w:rsidRPr="00FE4D09">
          <w:rPr>
            <w:rStyle w:val="Hyperlink"/>
            <w:rFonts w:asciiTheme="minorHAnsi" w:hAnsiTheme="minorHAnsi" w:cstheme="minorHAnsi"/>
            <w:sz w:val="18"/>
            <w:szCs w:val="18"/>
          </w:rPr>
          <w:t>gazeta</w:t>
        </w:r>
        <w:r w:rsidRPr="00DD0569">
          <w:rPr>
            <w:rStyle w:val="Hyperlink"/>
            <w:rFonts w:asciiTheme="minorHAnsi" w:hAnsiTheme="minorHAnsi" w:cstheme="minorHAnsi"/>
            <w:sz w:val="18"/>
            <w:szCs w:val="18"/>
            <w:lang w:val="ru-RU"/>
          </w:rPr>
          <w:t>.</w:t>
        </w:r>
        <w:r w:rsidRPr="00FE4D09">
          <w:rPr>
            <w:rStyle w:val="Hyperlink"/>
            <w:rFonts w:asciiTheme="minorHAnsi" w:hAnsiTheme="minorHAnsi" w:cstheme="minorHAnsi"/>
            <w:sz w:val="18"/>
            <w:szCs w:val="18"/>
          </w:rPr>
          <w:t>uz</w:t>
        </w:r>
        <w:r w:rsidRPr="00DD0569">
          <w:rPr>
            <w:rStyle w:val="Hyperlink"/>
            <w:rFonts w:asciiTheme="minorHAnsi" w:hAnsiTheme="minorHAnsi" w:cstheme="minorHAnsi"/>
            <w:sz w:val="18"/>
            <w:szCs w:val="18"/>
            <w:lang w:val="ru-RU"/>
          </w:rPr>
          <w:t>/</w:t>
        </w:r>
        <w:r w:rsidRPr="00FE4D09">
          <w:rPr>
            <w:rStyle w:val="Hyperlink"/>
            <w:rFonts w:asciiTheme="minorHAnsi" w:hAnsiTheme="minorHAnsi" w:cstheme="minorHAnsi"/>
            <w:sz w:val="18"/>
            <w:szCs w:val="18"/>
          </w:rPr>
          <w:t>ru</w:t>
        </w:r>
        <w:r w:rsidRPr="00DD0569">
          <w:rPr>
            <w:rStyle w:val="Hyperlink"/>
            <w:rFonts w:asciiTheme="minorHAnsi" w:hAnsiTheme="minorHAnsi" w:cstheme="minorHAnsi"/>
            <w:sz w:val="18"/>
            <w:szCs w:val="18"/>
            <w:lang w:val="ru-RU"/>
          </w:rPr>
          <w:t>/2021/08/03/</w:t>
        </w:r>
        <w:r w:rsidRPr="00FE4D09">
          <w:rPr>
            <w:rStyle w:val="Hyperlink"/>
            <w:rFonts w:asciiTheme="minorHAnsi" w:hAnsiTheme="minorHAnsi" w:cstheme="minorHAnsi"/>
            <w:sz w:val="18"/>
            <w:szCs w:val="18"/>
          </w:rPr>
          <w:t>case</w:t>
        </w:r>
        <w:r w:rsidRPr="00DD0569">
          <w:rPr>
            <w:rStyle w:val="Hyperlink"/>
            <w:rFonts w:asciiTheme="minorHAnsi" w:hAnsiTheme="minorHAnsi" w:cstheme="minorHAnsi"/>
            <w:sz w:val="18"/>
            <w:szCs w:val="18"/>
            <w:lang w:val="ru-RU"/>
          </w:rPr>
          <w:t>/</w:t>
        </w:r>
      </w:hyperlink>
    </w:p>
  </w:footnote>
  <w:footnote w:id="53">
    <w:p w:rsidR="005608D2" w:rsidRPr="00FE4D09" w:rsidRDefault="005608D2" w:rsidP="0023425E">
      <w:pPr>
        <w:pStyle w:val="FootnoteText"/>
        <w:rPr>
          <w:lang w:val="fr-FR"/>
        </w:rPr>
      </w:pPr>
      <w:r>
        <w:rPr>
          <w:rStyle w:val="FootnoteReference"/>
        </w:rPr>
        <w:footnoteRef/>
      </w:r>
      <w:hyperlink r:id="rId51" w:history="1">
        <w:r w:rsidRPr="00007CE7">
          <w:rPr>
            <w:rStyle w:val="Hyperlink"/>
            <w:lang w:val="fr-FR"/>
          </w:rPr>
          <w:t>https://www.ohchr.org/sites/default/files/Documents/HRBodies/CRC/StudyViolenceChildren/Responses/Uzbekistan.pdf</w:t>
        </w:r>
      </w:hyperlink>
      <w:r w:rsidRPr="00FE4D09">
        <w:rPr>
          <w:lang w:val="fr-FR"/>
        </w:rPr>
        <w:t xml:space="preserve"> </w:t>
      </w:r>
      <w:r>
        <w:rPr>
          <w:lang w:val="fr-FR"/>
        </w:rPr>
        <w:t>, page 10</w:t>
      </w:r>
    </w:p>
  </w:footnote>
  <w:footnote w:id="54">
    <w:p w:rsidR="005608D2" w:rsidRPr="000C57CD" w:rsidRDefault="005608D2" w:rsidP="00A27C2F">
      <w:pPr>
        <w:pStyle w:val="SingleTxtG"/>
        <w:tabs>
          <w:tab w:val="left" w:pos="284"/>
        </w:tabs>
        <w:ind w:left="0" w:right="0"/>
        <w:rPr>
          <w:rFonts w:asciiTheme="minorHAnsi" w:hAnsiTheme="minorHAnsi" w:cstheme="minorHAnsi"/>
          <w:sz w:val="18"/>
          <w:szCs w:val="18"/>
          <w:lang w:val="fr-FR"/>
        </w:rPr>
      </w:pPr>
      <w:r w:rsidRPr="00FE4D09">
        <w:rPr>
          <w:rStyle w:val="FootnoteReference"/>
          <w:rFonts w:asciiTheme="minorHAnsi" w:hAnsiTheme="minorHAnsi" w:cstheme="minorHAnsi"/>
          <w:szCs w:val="18"/>
        </w:rPr>
        <w:footnoteRef/>
      </w:r>
      <w:r w:rsidRPr="000C57CD">
        <w:rPr>
          <w:rFonts w:asciiTheme="minorHAnsi" w:hAnsiTheme="minorHAnsi" w:cstheme="minorHAnsi"/>
          <w:sz w:val="18"/>
          <w:szCs w:val="18"/>
          <w:lang w:val="fr-FR"/>
        </w:rPr>
        <w:t xml:space="preserve"> </w:t>
      </w:r>
      <w:hyperlink r:id="rId52" w:history="1">
        <w:r w:rsidRPr="000C57CD">
          <w:rPr>
            <w:rStyle w:val="Hyperlink"/>
            <w:rFonts w:asciiTheme="minorHAnsi" w:hAnsiTheme="minorHAnsi" w:cstheme="minorHAnsi"/>
            <w:sz w:val="18"/>
            <w:szCs w:val="18"/>
            <w:lang w:val="fr-FR"/>
          </w:rPr>
          <w:t>https://uznews.uz/posts/24765</w:t>
        </w:r>
      </w:hyperlink>
    </w:p>
  </w:footnote>
  <w:footnote w:id="55">
    <w:p w:rsidR="005608D2" w:rsidRPr="000C57CD" w:rsidRDefault="005608D2" w:rsidP="00A27C2F">
      <w:pPr>
        <w:pStyle w:val="SingleTxtG"/>
        <w:tabs>
          <w:tab w:val="left" w:pos="284"/>
        </w:tabs>
        <w:ind w:left="0" w:right="0"/>
        <w:rPr>
          <w:rFonts w:asciiTheme="minorHAnsi" w:hAnsiTheme="minorHAnsi" w:cstheme="minorHAnsi"/>
          <w:sz w:val="18"/>
          <w:szCs w:val="18"/>
          <w:lang w:val="fr-FR"/>
        </w:rPr>
      </w:pPr>
      <w:r w:rsidRPr="00FE4D09">
        <w:rPr>
          <w:rStyle w:val="FootnoteReference"/>
          <w:rFonts w:asciiTheme="minorHAnsi" w:hAnsiTheme="minorHAnsi" w:cstheme="minorHAnsi"/>
          <w:szCs w:val="18"/>
        </w:rPr>
        <w:footnoteRef/>
      </w:r>
      <w:hyperlink r:id="rId53" w:history="1">
        <w:r w:rsidRPr="000C57CD">
          <w:rPr>
            <w:rStyle w:val="Hyperlink"/>
            <w:rFonts w:asciiTheme="minorHAnsi" w:hAnsiTheme="minorHAnsi" w:cstheme="minorHAnsi"/>
            <w:sz w:val="18"/>
            <w:szCs w:val="18"/>
            <w:lang w:val="fr-FR"/>
          </w:rPr>
          <w:t>https://podrobno.uz/cat/proisshestviya/uchitel-fizkultury-i-dvoe-ego-druzey-kotorye-sovratili-14-letnyuyu-shkolnitsu-iz-tashkenta-otpravyat/</w:t>
        </w:r>
      </w:hyperlink>
    </w:p>
  </w:footnote>
  <w:footnote w:id="56">
    <w:p w:rsidR="005608D2" w:rsidRPr="000C57CD" w:rsidRDefault="005608D2" w:rsidP="00A27C2F">
      <w:pPr>
        <w:pStyle w:val="SingleTxtG"/>
        <w:tabs>
          <w:tab w:val="left" w:pos="284"/>
        </w:tabs>
        <w:ind w:left="0" w:right="0"/>
        <w:rPr>
          <w:rFonts w:asciiTheme="minorHAnsi" w:hAnsiTheme="minorHAnsi" w:cstheme="minorHAnsi"/>
          <w:sz w:val="18"/>
          <w:szCs w:val="18"/>
          <w:lang w:val="fr-FR"/>
        </w:rPr>
      </w:pPr>
      <w:r w:rsidRPr="00FE4D09">
        <w:rPr>
          <w:rStyle w:val="FootnoteReference"/>
          <w:rFonts w:asciiTheme="minorHAnsi" w:hAnsiTheme="minorHAnsi" w:cstheme="minorHAnsi"/>
          <w:szCs w:val="18"/>
        </w:rPr>
        <w:footnoteRef/>
      </w:r>
      <w:r w:rsidRPr="000C57CD">
        <w:rPr>
          <w:rFonts w:asciiTheme="minorHAnsi" w:hAnsiTheme="minorHAnsi" w:cstheme="minorHAnsi"/>
          <w:sz w:val="18"/>
          <w:szCs w:val="18"/>
          <w:lang w:val="fr-FR"/>
        </w:rPr>
        <w:t xml:space="preserve"> </w:t>
      </w:r>
      <w:hyperlink r:id="rId54" w:history="1">
        <w:r w:rsidRPr="000C57CD">
          <w:rPr>
            <w:rStyle w:val="Hyperlink"/>
            <w:rFonts w:asciiTheme="minorHAnsi" w:hAnsiTheme="minorHAnsi" w:cstheme="minorHAnsi"/>
            <w:sz w:val="18"/>
            <w:szCs w:val="18"/>
            <w:lang w:val="fr-FR"/>
          </w:rPr>
          <w:t>https://www.gazeta.uz/ru/2022/08/03/incident/#</w:t>
        </w:r>
      </w:hyperlink>
    </w:p>
  </w:footnote>
  <w:footnote w:id="57">
    <w:p w:rsidR="005608D2" w:rsidRPr="000C57CD" w:rsidRDefault="005608D2" w:rsidP="00A27C2F">
      <w:pPr>
        <w:pStyle w:val="SingleTxtG"/>
        <w:tabs>
          <w:tab w:val="left" w:pos="284"/>
        </w:tabs>
        <w:ind w:left="0" w:right="0"/>
        <w:rPr>
          <w:rFonts w:asciiTheme="minorHAnsi" w:hAnsiTheme="minorHAnsi" w:cstheme="minorHAnsi"/>
          <w:sz w:val="18"/>
          <w:szCs w:val="18"/>
          <w:lang w:val="fr-FR"/>
        </w:rPr>
      </w:pPr>
      <w:r w:rsidRPr="00FE4D09">
        <w:rPr>
          <w:rStyle w:val="FootnoteReference"/>
          <w:rFonts w:asciiTheme="minorHAnsi" w:hAnsiTheme="minorHAnsi" w:cstheme="minorHAnsi"/>
          <w:szCs w:val="18"/>
        </w:rPr>
        <w:footnoteRef/>
      </w:r>
      <w:r w:rsidRPr="000C57CD">
        <w:rPr>
          <w:rFonts w:asciiTheme="minorHAnsi" w:hAnsiTheme="minorHAnsi" w:cstheme="minorHAnsi"/>
          <w:sz w:val="18"/>
          <w:szCs w:val="18"/>
          <w:lang w:val="fr-FR"/>
        </w:rPr>
        <w:t xml:space="preserve"> </w:t>
      </w:r>
      <w:hyperlink r:id="rId55" w:history="1">
        <w:r w:rsidRPr="000C57CD">
          <w:rPr>
            <w:rStyle w:val="Hyperlink"/>
            <w:rFonts w:asciiTheme="minorHAnsi" w:hAnsiTheme="minorHAnsi" w:cstheme="minorHAnsi"/>
            <w:sz w:val="18"/>
            <w:szCs w:val="18"/>
            <w:lang w:val="fr-FR"/>
          </w:rPr>
          <w:t>https://kun.uz/ru/news/2022/08/03/troye-mujchin-sklonivshix-k-polovomu-aktu-14-letnyuyu-shkolnitsu-v-tashkente-vyshli-na-svobodu</w:t>
        </w:r>
      </w:hyperlink>
    </w:p>
  </w:footnote>
  <w:footnote w:id="58">
    <w:p w:rsidR="005608D2" w:rsidRPr="000C57CD" w:rsidRDefault="005608D2" w:rsidP="00A27C2F">
      <w:pPr>
        <w:pStyle w:val="SingleTxtG"/>
        <w:tabs>
          <w:tab w:val="left" w:pos="284"/>
        </w:tabs>
        <w:spacing w:after="0"/>
        <w:ind w:left="0" w:right="0"/>
        <w:rPr>
          <w:rFonts w:asciiTheme="minorHAnsi" w:hAnsiTheme="minorHAnsi" w:cstheme="minorHAnsi"/>
          <w:sz w:val="18"/>
          <w:szCs w:val="18"/>
          <w:lang w:val="fr-FR"/>
        </w:rPr>
      </w:pPr>
      <w:r w:rsidRPr="00FE4D09">
        <w:rPr>
          <w:rStyle w:val="FootnoteReference"/>
          <w:rFonts w:asciiTheme="minorHAnsi" w:hAnsiTheme="minorHAnsi" w:cstheme="minorHAnsi"/>
          <w:szCs w:val="18"/>
        </w:rPr>
        <w:footnoteRef/>
      </w:r>
      <w:hyperlink r:id="rId56" w:history="1">
        <w:r w:rsidRPr="000C57CD">
          <w:rPr>
            <w:rStyle w:val="Hyperlink"/>
            <w:rFonts w:asciiTheme="minorHAnsi" w:hAnsiTheme="minorHAnsi" w:cstheme="minorHAnsi"/>
            <w:sz w:val="18"/>
            <w:szCs w:val="18"/>
            <w:lang w:val="fr-FR"/>
          </w:rPr>
          <w:t>https://nuz.uz/proishestvie/1215661-vyyasnilos-chto-13-letnyaya-devochka-iz-samarkanda-zaberemenela-ot-sozhitelya-ee-materi-video.html</w:t>
        </w:r>
      </w:hyperlink>
    </w:p>
  </w:footnote>
  <w:footnote w:id="59">
    <w:p w:rsidR="005608D2" w:rsidRPr="000C57CD" w:rsidRDefault="005608D2" w:rsidP="00A27C2F">
      <w:pPr>
        <w:pStyle w:val="SingleTxtG"/>
        <w:tabs>
          <w:tab w:val="left" w:pos="284"/>
        </w:tabs>
        <w:spacing w:after="0"/>
        <w:ind w:left="0" w:right="0"/>
        <w:rPr>
          <w:lang w:val="fr-FR"/>
        </w:rPr>
      </w:pPr>
      <w:r w:rsidRPr="00FE4D09">
        <w:rPr>
          <w:rStyle w:val="FootnoteReference"/>
          <w:rFonts w:asciiTheme="minorHAnsi" w:hAnsiTheme="minorHAnsi" w:cstheme="minorHAnsi"/>
          <w:szCs w:val="18"/>
        </w:rPr>
        <w:footnoteRef/>
      </w:r>
      <w:r w:rsidRPr="000C57CD">
        <w:rPr>
          <w:rFonts w:asciiTheme="minorHAnsi" w:hAnsiTheme="minorHAnsi" w:cstheme="minorHAnsi"/>
          <w:sz w:val="18"/>
          <w:szCs w:val="18"/>
          <w:lang w:val="fr-FR"/>
        </w:rPr>
        <w:t xml:space="preserve"> </w:t>
      </w:r>
      <w:hyperlink r:id="rId57" w:history="1">
        <w:r w:rsidRPr="000C57CD">
          <w:rPr>
            <w:rStyle w:val="Hyperlink"/>
            <w:rFonts w:asciiTheme="minorHAnsi" w:hAnsiTheme="minorHAnsi" w:cstheme="minorHAnsi"/>
            <w:sz w:val="18"/>
            <w:szCs w:val="18"/>
            <w:lang w:val="fr-FR"/>
          </w:rPr>
          <w:t>https://uznews.uz/posts/29739</w:t>
        </w:r>
      </w:hyperlink>
    </w:p>
  </w:footnote>
  <w:footnote w:id="60">
    <w:p w:rsidR="005608D2" w:rsidRPr="000C57CD" w:rsidRDefault="005608D2" w:rsidP="00A27C2F">
      <w:pPr>
        <w:pStyle w:val="SingleTxtG"/>
        <w:tabs>
          <w:tab w:val="left" w:pos="284"/>
        </w:tabs>
        <w:spacing w:after="0"/>
        <w:ind w:left="0" w:right="0"/>
        <w:rPr>
          <w:rFonts w:asciiTheme="minorHAnsi" w:hAnsiTheme="minorHAnsi" w:cstheme="minorHAnsi"/>
          <w:sz w:val="18"/>
          <w:szCs w:val="18"/>
          <w:lang w:val="fr-FR"/>
        </w:rPr>
      </w:pPr>
      <w:r>
        <w:rPr>
          <w:rStyle w:val="FootnoteReference"/>
        </w:rPr>
        <w:footnoteRef/>
      </w:r>
      <w:r w:rsidRPr="000C57CD">
        <w:rPr>
          <w:lang w:val="fr-FR"/>
        </w:rPr>
        <w:t xml:space="preserve"> </w:t>
      </w:r>
      <w:hyperlink r:id="rId58" w:history="1">
        <w:r w:rsidRPr="000C57CD">
          <w:rPr>
            <w:rStyle w:val="Hyperlink"/>
            <w:rFonts w:asciiTheme="minorHAnsi" w:hAnsiTheme="minorHAnsi" w:cstheme="minorHAnsi"/>
            <w:sz w:val="18"/>
            <w:szCs w:val="18"/>
            <w:lang w:val="fr-FR"/>
          </w:rPr>
          <w:t>https://www.gazeta.uz/ru/2021/06/30/karakul/#</w:t>
        </w:r>
      </w:hyperlink>
      <w:r w:rsidRPr="000C57CD">
        <w:rPr>
          <w:rFonts w:asciiTheme="minorHAnsi" w:hAnsiTheme="minorHAnsi" w:cstheme="minorHAnsi"/>
          <w:sz w:val="18"/>
          <w:szCs w:val="18"/>
          <w:lang w:val="fr-FR"/>
        </w:rPr>
        <w:t>!</w:t>
      </w:r>
    </w:p>
  </w:footnote>
  <w:footnote w:id="61">
    <w:p w:rsidR="005608D2" w:rsidRPr="000C57CD" w:rsidRDefault="005608D2" w:rsidP="00A27C2F">
      <w:pPr>
        <w:pStyle w:val="SingleTxtG"/>
        <w:tabs>
          <w:tab w:val="left" w:pos="284"/>
        </w:tabs>
        <w:spacing w:after="0"/>
        <w:ind w:left="0" w:right="0"/>
        <w:rPr>
          <w:lang w:val="fr-FR"/>
        </w:rPr>
      </w:pPr>
      <w:r w:rsidRPr="00FE4D09">
        <w:rPr>
          <w:rStyle w:val="FootnoteReference"/>
          <w:rFonts w:asciiTheme="minorHAnsi" w:hAnsiTheme="minorHAnsi" w:cstheme="minorHAnsi"/>
          <w:szCs w:val="18"/>
        </w:rPr>
        <w:footnoteRef/>
      </w:r>
      <w:r w:rsidRPr="000C57CD">
        <w:rPr>
          <w:rFonts w:asciiTheme="minorHAnsi" w:hAnsiTheme="minorHAnsi" w:cstheme="minorHAnsi"/>
          <w:sz w:val="18"/>
          <w:szCs w:val="18"/>
          <w:lang w:val="fr-FR"/>
        </w:rPr>
        <w:t xml:space="preserve"> </w:t>
      </w:r>
      <w:hyperlink r:id="rId59" w:history="1">
        <w:r w:rsidRPr="000C57CD">
          <w:rPr>
            <w:rStyle w:val="Hyperlink"/>
            <w:rFonts w:asciiTheme="minorHAnsi" w:hAnsiTheme="minorHAnsi" w:cstheme="minorHAnsi"/>
            <w:sz w:val="18"/>
            <w:szCs w:val="18"/>
            <w:lang w:val="fr-FR"/>
          </w:rPr>
          <w:t>https://repost.uz/vsyu-jizn-isportil</w:t>
        </w:r>
      </w:hyperlink>
      <w:r w:rsidRPr="000C57CD">
        <w:rPr>
          <w:sz w:val="24"/>
          <w:szCs w:val="24"/>
          <w:lang w:val="fr-FR"/>
        </w:rPr>
        <w:t xml:space="preserve"> </w:t>
      </w:r>
    </w:p>
  </w:footnote>
  <w:footnote w:id="62">
    <w:p w:rsidR="005608D2" w:rsidRPr="000C57CD" w:rsidRDefault="005608D2" w:rsidP="00084BB4">
      <w:pPr>
        <w:pStyle w:val="FootnoteText"/>
        <w:tabs>
          <w:tab w:val="left" w:pos="284"/>
        </w:tabs>
        <w:rPr>
          <w:lang w:val="fr-FR"/>
        </w:rPr>
      </w:pPr>
      <w:r>
        <w:rPr>
          <w:rStyle w:val="FootnoteReference"/>
        </w:rPr>
        <w:footnoteRef/>
      </w:r>
      <w:r w:rsidRPr="000C57CD">
        <w:rPr>
          <w:lang w:val="fr-FR"/>
        </w:rPr>
        <w:t xml:space="preserve"> </w:t>
      </w:r>
      <w:hyperlink r:id="rId60" w:history="1">
        <w:r w:rsidRPr="000C57CD">
          <w:rPr>
            <w:rStyle w:val="Hyperlink"/>
            <w:lang w:val="fr-FR"/>
          </w:rPr>
          <w:t>https://lex.uz/docs/111457</w:t>
        </w:r>
      </w:hyperlink>
    </w:p>
  </w:footnote>
  <w:footnote w:id="63">
    <w:p w:rsidR="005608D2" w:rsidRPr="00684536" w:rsidRDefault="005608D2" w:rsidP="00BD5912">
      <w:pPr>
        <w:tabs>
          <w:tab w:val="left" w:pos="284"/>
        </w:tabs>
        <w:ind w:firstLine="90"/>
        <w:jc w:val="both"/>
        <w:rPr>
          <w:rFonts w:cstheme="minorHAnsi"/>
          <w:sz w:val="18"/>
          <w:szCs w:val="18"/>
        </w:rPr>
      </w:pPr>
      <w:r w:rsidRPr="00684536">
        <w:rPr>
          <w:rStyle w:val="FootnoteReference"/>
          <w:rFonts w:asciiTheme="minorHAnsi" w:hAnsiTheme="minorHAnsi" w:cstheme="minorHAnsi"/>
          <w:szCs w:val="18"/>
        </w:rPr>
        <w:footnoteRef/>
      </w:r>
      <w:r w:rsidRPr="000C57CD">
        <w:rPr>
          <w:rFonts w:cstheme="minorHAnsi"/>
          <w:sz w:val="18"/>
          <w:szCs w:val="18"/>
        </w:rPr>
        <w:t xml:space="preserve"> </w:t>
      </w:r>
      <w:hyperlink r:id="rId61" w:history="1">
        <w:r w:rsidRPr="00684536">
          <w:rPr>
            <w:rStyle w:val="Hyperlink"/>
            <w:rFonts w:cstheme="minorHAnsi"/>
            <w:sz w:val="18"/>
            <w:szCs w:val="18"/>
          </w:rPr>
          <w:t>https</w:t>
        </w:r>
        <w:r w:rsidRPr="000C57CD">
          <w:rPr>
            <w:rStyle w:val="Hyperlink"/>
            <w:rFonts w:cstheme="minorHAnsi"/>
            <w:sz w:val="18"/>
            <w:szCs w:val="18"/>
          </w:rPr>
          <w:t>://</w:t>
        </w:r>
        <w:r w:rsidRPr="00684536">
          <w:rPr>
            <w:rStyle w:val="Hyperlink"/>
            <w:rFonts w:cstheme="minorHAnsi"/>
            <w:sz w:val="18"/>
            <w:szCs w:val="18"/>
          </w:rPr>
          <w:t>www</w:t>
        </w:r>
        <w:r w:rsidRPr="000C57CD">
          <w:rPr>
            <w:rStyle w:val="Hyperlink"/>
            <w:rFonts w:cstheme="minorHAnsi"/>
            <w:sz w:val="18"/>
            <w:szCs w:val="18"/>
          </w:rPr>
          <w:t>.</w:t>
        </w:r>
        <w:r w:rsidRPr="00684536">
          <w:rPr>
            <w:rStyle w:val="Hyperlink"/>
            <w:rFonts w:cstheme="minorHAnsi"/>
            <w:sz w:val="18"/>
            <w:szCs w:val="18"/>
          </w:rPr>
          <w:t>gazeta</w:t>
        </w:r>
        <w:r w:rsidRPr="000C57CD">
          <w:rPr>
            <w:rStyle w:val="Hyperlink"/>
            <w:rFonts w:cstheme="minorHAnsi"/>
            <w:sz w:val="18"/>
            <w:szCs w:val="18"/>
          </w:rPr>
          <w:t>.</w:t>
        </w:r>
        <w:r w:rsidRPr="00684536">
          <w:rPr>
            <w:rStyle w:val="Hyperlink"/>
            <w:rFonts w:cstheme="minorHAnsi"/>
            <w:sz w:val="18"/>
            <w:szCs w:val="18"/>
          </w:rPr>
          <w:t>uz</w:t>
        </w:r>
        <w:r w:rsidRPr="000C57CD">
          <w:rPr>
            <w:rStyle w:val="Hyperlink"/>
            <w:rFonts w:cstheme="minorHAnsi"/>
            <w:sz w:val="18"/>
            <w:szCs w:val="18"/>
          </w:rPr>
          <w:t>/</w:t>
        </w:r>
        <w:r w:rsidRPr="00684536">
          <w:rPr>
            <w:rStyle w:val="Hyperlink"/>
            <w:rFonts w:cstheme="minorHAnsi"/>
            <w:sz w:val="18"/>
            <w:szCs w:val="18"/>
          </w:rPr>
          <w:t>ru</w:t>
        </w:r>
        <w:r w:rsidRPr="000C57CD">
          <w:rPr>
            <w:rStyle w:val="Hyperlink"/>
            <w:rFonts w:cstheme="minorHAnsi"/>
            <w:sz w:val="18"/>
            <w:szCs w:val="18"/>
          </w:rPr>
          <w:t>/2022/04/19/</w:t>
        </w:r>
        <w:r w:rsidRPr="00684536">
          <w:rPr>
            <w:rStyle w:val="Hyperlink"/>
            <w:rFonts w:cstheme="minorHAnsi"/>
            <w:sz w:val="18"/>
            <w:szCs w:val="18"/>
          </w:rPr>
          <w:t>case</w:t>
        </w:r>
        <w:r w:rsidRPr="000C57CD">
          <w:rPr>
            <w:rStyle w:val="Hyperlink"/>
            <w:rFonts w:cstheme="minorHAnsi"/>
            <w:sz w:val="18"/>
            <w:szCs w:val="18"/>
          </w:rPr>
          <w:t>/</w:t>
        </w:r>
      </w:hyperlink>
      <w:r w:rsidRPr="000C57CD">
        <w:rPr>
          <w:rFonts w:cstheme="minorHAnsi"/>
          <w:sz w:val="18"/>
          <w:szCs w:val="18"/>
        </w:rPr>
        <w:t xml:space="preserve"> </w:t>
      </w:r>
    </w:p>
  </w:footnote>
  <w:footnote w:id="64">
    <w:p w:rsidR="005608D2" w:rsidRPr="00684536" w:rsidRDefault="005608D2" w:rsidP="00F337A8">
      <w:pPr>
        <w:tabs>
          <w:tab w:val="left" w:pos="284"/>
        </w:tabs>
        <w:jc w:val="both"/>
      </w:pPr>
      <w:r w:rsidRPr="00684536">
        <w:rPr>
          <w:rStyle w:val="FootnoteReference"/>
          <w:rFonts w:asciiTheme="minorHAnsi" w:hAnsiTheme="minorHAnsi" w:cstheme="minorHAnsi"/>
          <w:szCs w:val="18"/>
        </w:rPr>
        <w:footnoteRef/>
      </w:r>
      <w:hyperlink r:id="rId62" w:history="1">
        <w:r w:rsidRPr="00684536">
          <w:rPr>
            <w:rStyle w:val="Hyperlink"/>
            <w:rFonts w:cstheme="minorHAnsi"/>
            <w:sz w:val="18"/>
            <w:szCs w:val="18"/>
          </w:rPr>
          <w:t>https://nemolchi.uz/nado-bylo-luchshe-za-rebjonkom-smotret-kak-zhiteli-poselka-v-dzhizakskoj-oblasti-vstali-na-storonu-63-letnego-muzhchiny-obvinjaemogo-v-razvratnyh-dejstvijah-s-devochkoj-pervoklassnicej/</w:t>
        </w:r>
      </w:hyperlink>
    </w:p>
  </w:footnote>
  <w:footnote w:id="65">
    <w:p w:rsidR="005608D2" w:rsidRPr="00EB24F7" w:rsidRDefault="005608D2" w:rsidP="006D1735">
      <w:pPr>
        <w:pStyle w:val="FootnoteText"/>
        <w:tabs>
          <w:tab w:val="left" w:pos="284"/>
        </w:tabs>
        <w:rPr>
          <w:lang w:val="fr-FR"/>
        </w:rPr>
      </w:pPr>
      <w:r>
        <w:rPr>
          <w:rStyle w:val="FootnoteReference"/>
        </w:rPr>
        <w:footnoteRef/>
      </w:r>
      <w:r w:rsidRPr="00EB24F7">
        <w:rPr>
          <w:lang w:val="fr-FR"/>
        </w:rPr>
        <w:t xml:space="preserve">  </w:t>
      </w:r>
      <w:hyperlink r:id="rId63" w:history="1">
        <w:r w:rsidRPr="00EB24F7">
          <w:rPr>
            <w:lang w:val="fr-FR"/>
          </w:rPr>
          <w:t>https://lex.uz/ru/docs/4646931</w:t>
        </w:r>
      </w:hyperlink>
    </w:p>
  </w:footnote>
  <w:footnote w:id="66">
    <w:p w:rsidR="005608D2" w:rsidRDefault="005608D2" w:rsidP="00D45B89">
      <w:pPr>
        <w:pStyle w:val="FootnoteText"/>
        <w:tabs>
          <w:tab w:val="left" w:pos="284"/>
        </w:tabs>
      </w:pPr>
      <w:r>
        <w:rPr>
          <w:rStyle w:val="FootnoteReference"/>
        </w:rPr>
        <w:footnoteRef/>
      </w:r>
      <w:r>
        <w:t xml:space="preserve"> </w:t>
      </w:r>
      <w:hyperlink r:id="rId64" w:history="1">
        <w:r>
          <w:rPr>
            <w:rStyle w:val="Hyperlink"/>
          </w:rPr>
          <w:t>22.09.1994. Уголовно-процессуальный кодекс Республики Узбекистан (lex.uz)</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252BD"/>
    <w:multiLevelType w:val="hybridMultilevel"/>
    <w:tmpl w:val="3F282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507E3E"/>
    <w:multiLevelType w:val="hybridMultilevel"/>
    <w:tmpl w:val="F326C102"/>
    <w:lvl w:ilvl="0" w:tplc="DA269D4C">
      <w:start w:val="1"/>
      <w:numFmt w:val="decimal"/>
      <w:lvlText w:val="%1)"/>
      <w:lvlJc w:val="left"/>
      <w:pPr>
        <w:ind w:left="1170" w:hanging="360"/>
      </w:pPr>
      <w:rPr>
        <w:rFonts w:ascii="Times New Roman" w:hAnsi="Times New Roman" w:cs="Times New Roman" w:hint="default"/>
        <w:color w:val="auto"/>
        <w:sz w:val="24"/>
        <w:szCs w:val="24"/>
      </w:rPr>
    </w:lvl>
    <w:lvl w:ilvl="1" w:tplc="040C0019">
      <w:start w:val="1"/>
      <w:numFmt w:val="lowerLetter"/>
      <w:lvlText w:val="%2."/>
      <w:lvlJc w:val="left"/>
      <w:pPr>
        <w:ind w:left="1710" w:hanging="360"/>
      </w:pPr>
    </w:lvl>
    <w:lvl w:ilvl="2" w:tplc="040C001B" w:tentative="1">
      <w:start w:val="1"/>
      <w:numFmt w:val="lowerRoman"/>
      <w:lvlText w:val="%3."/>
      <w:lvlJc w:val="right"/>
      <w:pPr>
        <w:ind w:left="2430" w:hanging="180"/>
      </w:pPr>
    </w:lvl>
    <w:lvl w:ilvl="3" w:tplc="040C000F" w:tentative="1">
      <w:start w:val="1"/>
      <w:numFmt w:val="decimal"/>
      <w:lvlText w:val="%4."/>
      <w:lvlJc w:val="left"/>
      <w:pPr>
        <w:ind w:left="3150" w:hanging="360"/>
      </w:pPr>
    </w:lvl>
    <w:lvl w:ilvl="4" w:tplc="040C0019" w:tentative="1">
      <w:start w:val="1"/>
      <w:numFmt w:val="lowerLetter"/>
      <w:lvlText w:val="%5."/>
      <w:lvlJc w:val="left"/>
      <w:pPr>
        <w:ind w:left="3870" w:hanging="360"/>
      </w:pPr>
    </w:lvl>
    <w:lvl w:ilvl="5" w:tplc="040C001B" w:tentative="1">
      <w:start w:val="1"/>
      <w:numFmt w:val="lowerRoman"/>
      <w:lvlText w:val="%6."/>
      <w:lvlJc w:val="right"/>
      <w:pPr>
        <w:ind w:left="4590" w:hanging="180"/>
      </w:pPr>
    </w:lvl>
    <w:lvl w:ilvl="6" w:tplc="040C000F" w:tentative="1">
      <w:start w:val="1"/>
      <w:numFmt w:val="decimal"/>
      <w:lvlText w:val="%7."/>
      <w:lvlJc w:val="left"/>
      <w:pPr>
        <w:ind w:left="5310" w:hanging="360"/>
      </w:pPr>
    </w:lvl>
    <w:lvl w:ilvl="7" w:tplc="040C0019" w:tentative="1">
      <w:start w:val="1"/>
      <w:numFmt w:val="lowerLetter"/>
      <w:lvlText w:val="%8."/>
      <w:lvlJc w:val="left"/>
      <w:pPr>
        <w:ind w:left="6030" w:hanging="360"/>
      </w:pPr>
    </w:lvl>
    <w:lvl w:ilvl="8" w:tplc="040C001B" w:tentative="1">
      <w:start w:val="1"/>
      <w:numFmt w:val="lowerRoman"/>
      <w:lvlText w:val="%9."/>
      <w:lvlJc w:val="right"/>
      <w:pPr>
        <w:ind w:left="6750" w:hanging="180"/>
      </w:pPr>
    </w:lvl>
  </w:abstractNum>
  <w:abstractNum w:abstractNumId="2" w15:restartNumberingAfterBreak="0">
    <w:nsid w:val="05FB26B3"/>
    <w:multiLevelType w:val="hybridMultilevel"/>
    <w:tmpl w:val="F326C102"/>
    <w:lvl w:ilvl="0" w:tplc="DA269D4C">
      <w:start w:val="1"/>
      <w:numFmt w:val="decimal"/>
      <w:lvlText w:val="%1)"/>
      <w:lvlJc w:val="left"/>
      <w:pPr>
        <w:ind w:left="1170" w:hanging="360"/>
      </w:pPr>
      <w:rPr>
        <w:rFonts w:ascii="Times New Roman" w:hAnsi="Times New Roman" w:cs="Times New Roman" w:hint="default"/>
        <w:color w:val="auto"/>
        <w:sz w:val="24"/>
        <w:szCs w:val="24"/>
      </w:rPr>
    </w:lvl>
    <w:lvl w:ilvl="1" w:tplc="040C0019">
      <w:start w:val="1"/>
      <w:numFmt w:val="lowerLetter"/>
      <w:lvlText w:val="%2."/>
      <w:lvlJc w:val="left"/>
      <w:pPr>
        <w:ind w:left="1710" w:hanging="360"/>
      </w:pPr>
    </w:lvl>
    <w:lvl w:ilvl="2" w:tplc="040C001B" w:tentative="1">
      <w:start w:val="1"/>
      <w:numFmt w:val="lowerRoman"/>
      <w:lvlText w:val="%3."/>
      <w:lvlJc w:val="right"/>
      <w:pPr>
        <w:ind w:left="2430" w:hanging="180"/>
      </w:pPr>
    </w:lvl>
    <w:lvl w:ilvl="3" w:tplc="040C000F" w:tentative="1">
      <w:start w:val="1"/>
      <w:numFmt w:val="decimal"/>
      <w:lvlText w:val="%4."/>
      <w:lvlJc w:val="left"/>
      <w:pPr>
        <w:ind w:left="3150" w:hanging="360"/>
      </w:pPr>
    </w:lvl>
    <w:lvl w:ilvl="4" w:tplc="040C0019" w:tentative="1">
      <w:start w:val="1"/>
      <w:numFmt w:val="lowerLetter"/>
      <w:lvlText w:val="%5."/>
      <w:lvlJc w:val="left"/>
      <w:pPr>
        <w:ind w:left="3870" w:hanging="360"/>
      </w:pPr>
    </w:lvl>
    <w:lvl w:ilvl="5" w:tplc="040C001B" w:tentative="1">
      <w:start w:val="1"/>
      <w:numFmt w:val="lowerRoman"/>
      <w:lvlText w:val="%6."/>
      <w:lvlJc w:val="right"/>
      <w:pPr>
        <w:ind w:left="4590" w:hanging="180"/>
      </w:pPr>
    </w:lvl>
    <w:lvl w:ilvl="6" w:tplc="040C000F" w:tentative="1">
      <w:start w:val="1"/>
      <w:numFmt w:val="decimal"/>
      <w:lvlText w:val="%7."/>
      <w:lvlJc w:val="left"/>
      <w:pPr>
        <w:ind w:left="5310" w:hanging="360"/>
      </w:pPr>
    </w:lvl>
    <w:lvl w:ilvl="7" w:tplc="040C0019" w:tentative="1">
      <w:start w:val="1"/>
      <w:numFmt w:val="lowerLetter"/>
      <w:lvlText w:val="%8."/>
      <w:lvlJc w:val="left"/>
      <w:pPr>
        <w:ind w:left="6030" w:hanging="360"/>
      </w:pPr>
    </w:lvl>
    <w:lvl w:ilvl="8" w:tplc="040C001B" w:tentative="1">
      <w:start w:val="1"/>
      <w:numFmt w:val="lowerRoman"/>
      <w:lvlText w:val="%9."/>
      <w:lvlJc w:val="right"/>
      <w:pPr>
        <w:ind w:left="6750" w:hanging="180"/>
      </w:pPr>
    </w:lvl>
  </w:abstractNum>
  <w:abstractNum w:abstractNumId="3" w15:restartNumberingAfterBreak="0">
    <w:nsid w:val="09F064AF"/>
    <w:multiLevelType w:val="hybridMultilevel"/>
    <w:tmpl w:val="BE1818D8"/>
    <w:lvl w:ilvl="0" w:tplc="F0D2317A">
      <w:start w:val="1"/>
      <w:numFmt w:val="decimal"/>
      <w:lvlText w:val="%1)"/>
      <w:lvlJc w:val="left"/>
      <w:pPr>
        <w:ind w:left="1350" w:hanging="360"/>
      </w:pPr>
      <w:rPr>
        <w:rFonts w:ascii="Times New Roman" w:hAnsi="Times New Roman" w:cs="Times New Roman" w:hint="default"/>
        <w:color w:val="auto"/>
        <w:sz w:val="24"/>
      </w:rPr>
    </w:lvl>
    <w:lvl w:ilvl="1" w:tplc="040C0019">
      <w:start w:val="1"/>
      <w:numFmt w:val="lowerLetter"/>
      <w:lvlText w:val="%2."/>
      <w:lvlJc w:val="left"/>
      <w:pPr>
        <w:ind w:left="2070" w:hanging="360"/>
      </w:pPr>
    </w:lvl>
    <w:lvl w:ilvl="2" w:tplc="66F08098">
      <w:start w:val="1"/>
      <w:numFmt w:val="decimal"/>
      <w:lvlText w:val="%3."/>
      <w:lvlJc w:val="left"/>
      <w:pPr>
        <w:ind w:left="2970" w:hanging="360"/>
      </w:pPr>
      <w:rPr>
        <w:rFonts w:hint="default"/>
      </w:rPr>
    </w:lvl>
    <w:lvl w:ilvl="3" w:tplc="040C000F" w:tentative="1">
      <w:start w:val="1"/>
      <w:numFmt w:val="decimal"/>
      <w:lvlText w:val="%4."/>
      <w:lvlJc w:val="left"/>
      <w:pPr>
        <w:ind w:left="3510" w:hanging="360"/>
      </w:pPr>
    </w:lvl>
    <w:lvl w:ilvl="4" w:tplc="040C0019" w:tentative="1">
      <w:start w:val="1"/>
      <w:numFmt w:val="lowerLetter"/>
      <w:lvlText w:val="%5."/>
      <w:lvlJc w:val="left"/>
      <w:pPr>
        <w:ind w:left="4230" w:hanging="360"/>
      </w:pPr>
    </w:lvl>
    <w:lvl w:ilvl="5" w:tplc="040C001B" w:tentative="1">
      <w:start w:val="1"/>
      <w:numFmt w:val="lowerRoman"/>
      <w:lvlText w:val="%6."/>
      <w:lvlJc w:val="right"/>
      <w:pPr>
        <w:ind w:left="4950" w:hanging="180"/>
      </w:pPr>
    </w:lvl>
    <w:lvl w:ilvl="6" w:tplc="040C000F" w:tentative="1">
      <w:start w:val="1"/>
      <w:numFmt w:val="decimal"/>
      <w:lvlText w:val="%7."/>
      <w:lvlJc w:val="left"/>
      <w:pPr>
        <w:ind w:left="5670" w:hanging="360"/>
      </w:pPr>
    </w:lvl>
    <w:lvl w:ilvl="7" w:tplc="040C0019" w:tentative="1">
      <w:start w:val="1"/>
      <w:numFmt w:val="lowerLetter"/>
      <w:lvlText w:val="%8."/>
      <w:lvlJc w:val="left"/>
      <w:pPr>
        <w:ind w:left="6390" w:hanging="360"/>
      </w:pPr>
    </w:lvl>
    <w:lvl w:ilvl="8" w:tplc="040C001B" w:tentative="1">
      <w:start w:val="1"/>
      <w:numFmt w:val="lowerRoman"/>
      <w:lvlText w:val="%9."/>
      <w:lvlJc w:val="right"/>
      <w:pPr>
        <w:ind w:left="7110" w:hanging="180"/>
      </w:pPr>
    </w:lvl>
  </w:abstractNum>
  <w:abstractNum w:abstractNumId="4" w15:restartNumberingAfterBreak="0">
    <w:nsid w:val="0C6946D4"/>
    <w:multiLevelType w:val="hybridMultilevel"/>
    <w:tmpl w:val="F326C102"/>
    <w:lvl w:ilvl="0" w:tplc="DA269D4C">
      <w:start w:val="1"/>
      <w:numFmt w:val="decimal"/>
      <w:lvlText w:val="%1)"/>
      <w:lvlJc w:val="left"/>
      <w:pPr>
        <w:ind w:left="1170" w:hanging="360"/>
      </w:pPr>
      <w:rPr>
        <w:rFonts w:ascii="Times New Roman" w:hAnsi="Times New Roman" w:cs="Times New Roman" w:hint="default"/>
        <w:color w:val="auto"/>
        <w:sz w:val="24"/>
        <w:szCs w:val="24"/>
      </w:rPr>
    </w:lvl>
    <w:lvl w:ilvl="1" w:tplc="040C0019">
      <w:start w:val="1"/>
      <w:numFmt w:val="lowerLetter"/>
      <w:lvlText w:val="%2."/>
      <w:lvlJc w:val="left"/>
      <w:pPr>
        <w:ind w:left="1710" w:hanging="360"/>
      </w:pPr>
    </w:lvl>
    <w:lvl w:ilvl="2" w:tplc="040C001B" w:tentative="1">
      <w:start w:val="1"/>
      <w:numFmt w:val="lowerRoman"/>
      <w:lvlText w:val="%3."/>
      <w:lvlJc w:val="right"/>
      <w:pPr>
        <w:ind w:left="2430" w:hanging="180"/>
      </w:pPr>
    </w:lvl>
    <w:lvl w:ilvl="3" w:tplc="040C000F" w:tentative="1">
      <w:start w:val="1"/>
      <w:numFmt w:val="decimal"/>
      <w:lvlText w:val="%4."/>
      <w:lvlJc w:val="left"/>
      <w:pPr>
        <w:ind w:left="3150" w:hanging="360"/>
      </w:pPr>
    </w:lvl>
    <w:lvl w:ilvl="4" w:tplc="040C0019" w:tentative="1">
      <w:start w:val="1"/>
      <w:numFmt w:val="lowerLetter"/>
      <w:lvlText w:val="%5."/>
      <w:lvlJc w:val="left"/>
      <w:pPr>
        <w:ind w:left="3870" w:hanging="360"/>
      </w:pPr>
    </w:lvl>
    <w:lvl w:ilvl="5" w:tplc="040C001B" w:tentative="1">
      <w:start w:val="1"/>
      <w:numFmt w:val="lowerRoman"/>
      <w:lvlText w:val="%6."/>
      <w:lvlJc w:val="right"/>
      <w:pPr>
        <w:ind w:left="4590" w:hanging="180"/>
      </w:pPr>
    </w:lvl>
    <w:lvl w:ilvl="6" w:tplc="040C000F" w:tentative="1">
      <w:start w:val="1"/>
      <w:numFmt w:val="decimal"/>
      <w:lvlText w:val="%7."/>
      <w:lvlJc w:val="left"/>
      <w:pPr>
        <w:ind w:left="5310" w:hanging="360"/>
      </w:pPr>
    </w:lvl>
    <w:lvl w:ilvl="7" w:tplc="040C0019" w:tentative="1">
      <w:start w:val="1"/>
      <w:numFmt w:val="lowerLetter"/>
      <w:lvlText w:val="%8."/>
      <w:lvlJc w:val="left"/>
      <w:pPr>
        <w:ind w:left="6030" w:hanging="360"/>
      </w:pPr>
    </w:lvl>
    <w:lvl w:ilvl="8" w:tplc="040C001B" w:tentative="1">
      <w:start w:val="1"/>
      <w:numFmt w:val="lowerRoman"/>
      <w:lvlText w:val="%9."/>
      <w:lvlJc w:val="right"/>
      <w:pPr>
        <w:ind w:left="6750" w:hanging="180"/>
      </w:pPr>
    </w:lvl>
  </w:abstractNum>
  <w:abstractNum w:abstractNumId="5" w15:restartNumberingAfterBreak="0">
    <w:nsid w:val="0DDE3BB4"/>
    <w:multiLevelType w:val="hybridMultilevel"/>
    <w:tmpl w:val="749040E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05122CB"/>
    <w:multiLevelType w:val="hybridMultilevel"/>
    <w:tmpl w:val="BE1818D8"/>
    <w:lvl w:ilvl="0" w:tplc="F0D2317A">
      <w:start w:val="1"/>
      <w:numFmt w:val="decimal"/>
      <w:lvlText w:val="%1)"/>
      <w:lvlJc w:val="left"/>
      <w:pPr>
        <w:ind w:left="1350" w:hanging="360"/>
      </w:pPr>
      <w:rPr>
        <w:rFonts w:ascii="Times New Roman" w:hAnsi="Times New Roman" w:cs="Times New Roman" w:hint="default"/>
        <w:color w:val="auto"/>
        <w:sz w:val="24"/>
      </w:rPr>
    </w:lvl>
    <w:lvl w:ilvl="1" w:tplc="040C0019">
      <w:start w:val="1"/>
      <w:numFmt w:val="lowerLetter"/>
      <w:lvlText w:val="%2."/>
      <w:lvlJc w:val="left"/>
      <w:pPr>
        <w:ind w:left="2070" w:hanging="360"/>
      </w:pPr>
    </w:lvl>
    <w:lvl w:ilvl="2" w:tplc="66F08098">
      <w:start w:val="1"/>
      <w:numFmt w:val="decimal"/>
      <w:lvlText w:val="%3."/>
      <w:lvlJc w:val="left"/>
      <w:pPr>
        <w:ind w:left="2970" w:hanging="360"/>
      </w:pPr>
      <w:rPr>
        <w:rFonts w:hint="default"/>
      </w:rPr>
    </w:lvl>
    <w:lvl w:ilvl="3" w:tplc="040C000F" w:tentative="1">
      <w:start w:val="1"/>
      <w:numFmt w:val="decimal"/>
      <w:lvlText w:val="%4."/>
      <w:lvlJc w:val="left"/>
      <w:pPr>
        <w:ind w:left="3510" w:hanging="360"/>
      </w:pPr>
    </w:lvl>
    <w:lvl w:ilvl="4" w:tplc="040C0019" w:tentative="1">
      <w:start w:val="1"/>
      <w:numFmt w:val="lowerLetter"/>
      <w:lvlText w:val="%5."/>
      <w:lvlJc w:val="left"/>
      <w:pPr>
        <w:ind w:left="4230" w:hanging="360"/>
      </w:pPr>
    </w:lvl>
    <w:lvl w:ilvl="5" w:tplc="040C001B" w:tentative="1">
      <w:start w:val="1"/>
      <w:numFmt w:val="lowerRoman"/>
      <w:lvlText w:val="%6."/>
      <w:lvlJc w:val="right"/>
      <w:pPr>
        <w:ind w:left="4950" w:hanging="180"/>
      </w:pPr>
    </w:lvl>
    <w:lvl w:ilvl="6" w:tplc="040C000F" w:tentative="1">
      <w:start w:val="1"/>
      <w:numFmt w:val="decimal"/>
      <w:lvlText w:val="%7."/>
      <w:lvlJc w:val="left"/>
      <w:pPr>
        <w:ind w:left="5670" w:hanging="360"/>
      </w:pPr>
    </w:lvl>
    <w:lvl w:ilvl="7" w:tplc="040C0019" w:tentative="1">
      <w:start w:val="1"/>
      <w:numFmt w:val="lowerLetter"/>
      <w:lvlText w:val="%8."/>
      <w:lvlJc w:val="left"/>
      <w:pPr>
        <w:ind w:left="6390" w:hanging="360"/>
      </w:pPr>
    </w:lvl>
    <w:lvl w:ilvl="8" w:tplc="040C001B" w:tentative="1">
      <w:start w:val="1"/>
      <w:numFmt w:val="lowerRoman"/>
      <w:lvlText w:val="%9."/>
      <w:lvlJc w:val="right"/>
      <w:pPr>
        <w:ind w:left="7110" w:hanging="180"/>
      </w:pPr>
    </w:lvl>
  </w:abstractNum>
  <w:abstractNum w:abstractNumId="7" w15:restartNumberingAfterBreak="0">
    <w:nsid w:val="177F067C"/>
    <w:multiLevelType w:val="hybridMultilevel"/>
    <w:tmpl w:val="AC70BD7A"/>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15:restartNumberingAfterBreak="0">
    <w:nsid w:val="17F00387"/>
    <w:multiLevelType w:val="hybridMultilevel"/>
    <w:tmpl w:val="FBB86B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1520CB"/>
    <w:multiLevelType w:val="multilevel"/>
    <w:tmpl w:val="78DA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0037E2"/>
    <w:multiLevelType w:val="hybridMultilevel"/>
    <w:tmpl w:val="CA861B3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E6E2896"/>
    <w:multiLevelType w:val="hybridMultilevel"/>
    <w:tmpl w:val="D3887F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32F6F58"/>
    <w:multiLevelType w:val="hybridMultilevel"/>
    <w:tmpl w:val="4CFCD3A4"/>
    <w:lvl w:ilvl="0" w:tplc="F0D2317A">
      <w:start w:val="1"/>
      <w:numFmt w:val="decimal"/>
      <w:lvlText w:val="%1)"/>
      <w:lvlJc w:val="left"/>
      <w:pPr>
        <w:ind w:left="990" w:hanging="360"/>
      </w:pPr>
      <w:rPr>
        <w:rFonts w:ascii="Times New Roman" w:hAnsi="Times New Roman" w:cs="Times New Roman" w:hint="default"/>
        <w:color w:val="auto"/>
        <w:sz w:val="24"/>
      </w:rPr>
    </w:lvl>
    <w:lvl w:ilvl="1" w:tplc="040C0019">
      <w:start w:val="1"/>
      <w:numFmt w:val="lowerLetter"/>
      <w:lvlText w:val="%2."/>
      <w:lvlJc w:val="left"/>
      <w:pPr>
        <w:ind w:left="1710" w:hanging="360"/>
      </w:pPr>
    </w:lvl>
    <w:lvl w:ilvl="2" w:tplc="040C001B" w:tentative="1">
      <w:start w:val="1"/>
      <w:numFmt w:val="lowerRoman"/>
      <w:lvlText w:val="%3."/>
      <w:lvlJc w:val="right"/>
      <w:pPr>
        <w:ind w:left="2430" w:hanging="180"/>
      </w:pPr>
    </w:lvl>
    <w:lvl w:ilvl="3" w:tplc="040C000F" w:tentative="1">
      <w:start w:val="1"/>
      <w:numFmt w:val="decimal"/>
      <w:lvlText w:val="%4."/>
      <w:lvlJc w:val="left"/>
      <w:pPr>
        <w:ind w:left="3150" w:hanging="360"/>
      </w:pPr>
    </w:lvl>
    <w:lvl w:ilvl="4" w:tplc="040C0019" w:tentative="1">
      <w:start w:val="1"/>
      <w:numFmt w:val="lowerLetter"/>
      <w:lvlText w:val="%5."/>
      <w:lvlJc w:val="left"/>
      <w:pPr>
        <w:ind w:left="3870" w:hanging="360"/>
      </w:pPr>
    </w:lvl>
    <w:lvl w:ilvl="5" w:tplc="040C001B" w:tentative="1">
      <w:start w:val="1"/>
      <w:numFmt w:val="lowerRoman"/>
      <w:lvlText w:val="%6."/>
      <w:lvlJc w:val="right"/>
      <w:pPr>
        <w:ind w:left="4590" w:hanging="180"/>
      </w:pPr>
    </w:lvl>
    <w:lvl w:ilvl="6" w:tplc="040C000F" w:tentative="1">
      <w:start w:val="1"/>
      <w:numFmt w:val="decimal"/>
      <w:lvlText w:val="%7."/>
      <w:lvlJc w:val="left"/>
      <w:pPr>
        <w:ind w:left="5310" w:hanging="360"/>
      </w:pPr>
    </w:lvl>
    <w:lvl w:ilvl="7" w:tplc="040C0019" w:tentative="1">
      <w:start w:val="1"/>
      <w:numFmt w:val="lowerLetter"/>
      <w:lvlText w:val="%8."/>
      <w:lvlJc w:val="left"/>
      <w:pPr>
        <w:ind w:left="6030" w:hanging="360"/>
      </w:pPr>
    </w:lvl>
    <w:lvl w:ilvl="8" w:tplc="040C001B" w:tentative="1">
      <w:start w:val="1"/>
      <w:numFmt w:val="lowerRoman"/>
      <w:lvlText w:val="%9."/>
      <w:lvlJc w:val="right"/>
      <w:pPr>
        <w:ind w:left="6750" w:hanging="180"/>
      </w:pPr>
    </w:lvl>
  </w:abstractNum>
  <w:abstractNum w:abstractNumId="13" w15:restartNumberingAfterBreak="0">
    <w:nsid w:val="25C35EDB"/>
    <w:multiLevelType w:val="hybridMultilevel"/>
    <w:tmpl w:val="AB9E4A04"/>
    <w:lvl w:ilvl="0" w:tplc="ACACD054">
      <w:start w:val="1"/>
      <w:numFmt w:val="decimal"/>
      <w:lvlText w:val="%1."/>
      <w:lvlJc w:val="left"/>
      <w:pPr>
        <w:ind w:left="730" w:hanging="3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8C42EC1"/>
    <w:multiLevelType w:val="hybridMultilevel"/>
    <w:tmpl w:val="D2BC02DE"/>
    <w:lvl w:ilvl="0" w:tplc="74B0E41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 w15:restartNumberingAfterBreak="0">
    <w:nsid w:val="2C3F255B"/>
    <w:multiLevelType w:val="hybridMultilevel"/>
    <w:tmpl w:val="F326C102"/>
    <w:lvl w:ilvl="0" w:tplc="DA269D4C">
      <w:start w:val="1"/>
      <w:numFmt w:val="decimal"/>
      <w:lvlText w:val="%1)"/>
      <w:lvlJc w:val="left"/>
      <w:pPr>
        <w:ind w:left="360" w:hanging="360"/>
      </w:pPr>
      <w:rPr>
        <w:rFonts w:ascii="Times New Roman" w:hAnsi="Times New Roman" w:cs="Times New Roman" w:hint="default"/>
        <w:color w:val="auto"/>
        <w:sz w:val="24"/>
        <w:szCs w:val="24"/>
      </w:rPr>
    </w:lvl>
    <w:lvl w:ilvl="1" w:tplc="040C0019">
      <w:start w:val="1"/>
      <w:numFmt w:val="lowerLetter"/>
      <w:lvlText w:val="%2."/>
      <w:lvlJc w:val="left"/>
      <w:pPr>
        <w:ind w:left="900" w:hanging="360"/>
      </w:pPr>
    </w:lvl>
    <w:lvl w:ilvl="2" w:tplc="040C001B" w:tentative="1">
      <w:start w:val="1"/>
      <w:numFmt w:val="lowerRoman"/>
      <w:lvlText w:val="%3."/>
      <w:lvlJc w:val="right"/>
      <w:pPr>
        <w:ind w:left="1620" w:hanging="180"/>
      </w:pPr>
    </w:lvl>
    <w:lvl w:ilvl="3" w:tplc="040C000F" w:tentative="1">
      <w:start w:val="1"/>
      <w:numFmt w:val="decimal"/>
      <w:lvlText w:val="%4."/>
      <w:lvlJc w:val="left"/>
      <w:pPr>
        <w:ind w:left="2340" w:hanging="360"/>
      </w:pPr>
    </w:lvl>
    <w:lvl w:ilvl="4" w:tplc="040C0019" w:tentative="1">
      <w:start w:val="1"/>
      <w:numFmt w:val="lowerLetter"/>
      <w:lvlText w:val="%5."/>
      <w:lvlJc w:val="left"/>
      <w:pPr>
        <w:ind w:left="306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500" w:hanging="360"/>
      </w:pPr>
    </w:lvl>
    <w:lvl w:ilvl="7" w:tplc="040C0019" w:tentative="1">
      <w:start w:val="1"/>
      <w:numFmt w:val="lowerLetter"/>
      <w:lvlText w:val="%8."/>
      <w:lvlJc w:val="left"/>
      <w:pPr>
        <w:ind w:left="5220" w:hanging="360"/>
      </w:pPr>
    </w:lvl>
    <w:lvl w:ilvl="8" w:tplc="040C001B" w:tentative="1">
      <w:start w:val="1"/>
      <w:numFmt w:val="lowerRoman"/>
      <w:lvlText w:val="%9."/>
      <w:lvlJc w:val="right"/>
      <w:pPr>
        <w:ind w:left="5940" w:hanging="180"/>
      </w:pPr>
    </w:lvl>
  </w:abstractNum>
  <w:abstractNum w:abstractNumId="16" w15:restartNumberingAfterBreak="0">
    <w:nsid w:val="2C893A37"/>
    <w:multiLevelType w:val="hybridMultilevel"/>
    <w:tmpl w:val="26BC51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DEF5704"/>
    <w:multiLevelType w:val="hybridMultilevel"/>
    <w:tmpl w:val="BEA43E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EA82CD4"/>
    <w:multiLevelType w:val="hybridMultilevel"/>
    <w:tmpl w:val="1D7A2268"/>
    <w:lvl w:ilvl="0" w:tplc="F0D2317A">
      <w:start w:val="1"/>
      <w:numFmt w:val="decimal"/>
      <w:lvlText w:val="%1)"/>
      <w:lvlJc w:val="left"/>
      <w:pPr>
        <w:ind w:left="990" w:hanging="360"/>
      </w:pPr>
      <w:rPr>
        <w:rFonts w:ascii="Times New Roman" w:hAnsi="Times New Roman" w:cs="Times New Roman" w:hint="default"/>
        <w:color w:val="auto"/>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2F7E1FD2"/>
    <w:multiLevelType w:val="hybridMultilevel"/>
    <w:tmpl w:val="0A76B156"/>
    <w:lvl w:ilvl="0" w:tplc="040C0001">
      <w:start w:val="1"/>
      <w:numFmt w:val="bullet"/>
      <w:lvlText w:val=""/>
      <w:lvlJc w:val="left"/>
      <w:pPr>
        <w:ind w:left="1890" w:hanging="360"/>
      </w:pPr>
      <w:rPr>
        <w:rFonts w:ascii="Symbol" w:hAnsi="Symbol" w:hint="default"/>
      </w:rPr>
    </w:lvl>
    <w:lvl w:ilvl="1" w:tplc="040C0003" w:tentative="1">
      <w:start w:val="1"/>
      <w:numFmt w:val="bullet"/>
      <w:lvlText w:val="o"/>
      <w:lvlJc w:val="left"/>
      <w:pPr>
        <w:ind w:left="2610" w:hanging="360"/>
      </w:pPr>
      <w:rPr>
        <w:rFonts w:ascii="Courier New" w:hAnsi="Courier New" w:cs="Courier New" w:hint="default"/>
      </w:rPr>
    </w:lvl>
    <w:lvl w:ilvl="2" w:tplc="040C0005" w:tentative="1">
      <w:start w:val="1"/>
      <w:numFmt w:val="bullet"/>
      <w:lvlText w:val=""/>
      <w:lvlJc w:val="left"/>
      <w:pPr>
        <w:ind w:left="3330" w:hanging="360"/>
      </w:pPr>
      <w:rPr>
        <w:rFonts w:ascii="Wingdings" w:hAnsi="Wingdings" w:hint="default"/>
      </w:rPr>
    </w:lvl>
    <w:lvl w:ilvl="3" w:tplc="040C0001" w:tentative="1">
      <w:start w:val="1"/>
      <w:numFmt w:val="bullet"/>
      <w:lvlText w:val=""/>
      <w:lvlJc w:val="left"/>
      <w:pPr>
        <w:ind w:left="4050" w:hanging="360"/>
      </w:pPr>
      <w:rPr>
        <w:rFonts w:ascii="Symbol" w:hAnsi="Symbol" w:hint="default"/>
      </w:rPr>
    </w:lvl>
    <w:lvl w:ilvl="4" w:tplc="040C0003" w:tentative="1">
      <w:start w:val="1"/>
      <w:numFmt w:val="bullet"/>
      <w:lvlText w:val="o"/>
      <w:lvlJc w:val="left"/>
      <w:pPr>
        <w:ind w:left="4770" w:hanging="360"/>
      </w:pPr>
      <w:rPr>
        <w:rFonts w:ascii="Courier New" w:hAnsi="Courier New" w:cs="Courier New" w:hint="default"/>
      </w:rPr>
    </w:lvl>
    <w:lvl w:ilvl="5" w:tplc="040C0005" w:tentative="1">
      <w:start w:val="1"/>
      <w:numFmt w:val="bullet"/>
      <w:lvlText w:val=""/>
      <w:lvlJc w:val="left"/>
      <w:pPr>
        <w:ind w:left="5490" w:hanging="360"/>
      </w:pPr>
      <w:rPr>
        <w:rFonts w:ascii="Wingdings" w:hAnsi="Wingdings" w:hint="default"/>
      </w:rPr>
    </w:lvl>
    <w:lvl w:ilvl="6" w:tplc="040C0001" w:tentative="1">
      <w:start w:val="1"/>
      <w:numFmt w:val="bullet"/>
      <w:lvlText w:val=""/>
      <w:lvlJc w:val="left"/>
      <w:pPr>
        <w:ind w:left="6210" w:hanging="360"/>
      </w:pPr>
      <w:rPr>
        <w:rFonts w:ascii="Symbol" w:hAnsi="Symbol" w:hint="default"/>
      </w:rPr>
    </w:lvl>
    <w:lvl w:ilvl="7" w:tplc="040C0003" w:tentative="1">
      <w:start w:val="1"/>
      <w:numFmt w:val="bullet"/>
      <w:lvlText w:val="o"/>
      <w:lvlJc w:val="left"/>
      <w:pPr>
        <w:ind w:left="6930" w:hanging="360"/>
      </w:pPr>
      <w:rPr>
        <w:rFonts w:ascii="Courier New" w:hAnsi="Courier New" w:cs="Courier New" w:hint="default"/>
      </w:rPr>
    </w:lvl>
    <w:lvl w:ilvl="8" w:tplc="040C0005" w:tentative="1">
      <w:start w:val="1"/>
      <w:numFmt w:val="bullet"/>
      <w:lvlText w:val=""/>
      <w:lvlJc w:val="left"/>
      <w:pPr>
        <w:ind w:left="7650" w:hanging="360"/>
      </w:pPr>
      <w:rPr>
        <w:rFonts w:ascii="Wingdings" w:hAnsi="Wingdings" w:hint="default"/>
      </w:rPr>
    </w:lvl>
  </w:abstractNum>
  <w:abstractNum w:abstractNumId="20" w15:restartNumberingAfterBreak="0">
    <w:nsid w:val="36837F6A"/>
    <w:multiLevelType w:val="hybridMultilevel"/>
    <w:tmpl w:val="F326C102"/>
    <w:lvl w:ilvl="0" w:tplc="DA269D4C">
      <w:start w:val="1"/>
      <w:numFmt w:val="decimal"/>
      <w:lvlText w:val="%1)"/>
      <w:lvlJc w:val="left"/>
      <w:pPr>
        <w:ind w:left="1170" w:hanging="360"/>
      </w:pPr>
      <w:rPr>
        <w:rFonts w:ascii="Times New Roman" w:hAnsi="Times New Roman" w:cs="Times New Roman" w:hint="default"/>
        <w:color w:val="auto"/>
        <w:sz w:val="24"/>
        <w:szCs w:val="24"/>
      </w:rPr>
    </w:lvl>
    <w:lvl w:ilvl="1" w:tplc="040C0019">
      <w:start w:val="1"/>
      <w:numFmt w:val="lowerLetter"/>
      <w:lvlText w:val="%2."/>
      <w:lvlJc w:val="left"/>
      <w:pPr>
        <w:ind w:left="1710" w:hanging="360"/>
      </w:pPr>
    </w:lvl>
    <w:lvl w:ilvl="2" w:tplc="040C001B" w:tentative="1">
      <w:start w:val="1"/>
      <w:numFmt w:val="lowerRoman"/>
      <w:lvlText w:val="%3."/>
      <w:lvlJc w:val="right"/>
      <w:pPr>
        <w:ind w:left="2430" w:hanging="180"/>
      </w:pPr>
    </w:lvl>
    <w:lvl w:ilvl="3" w:tplc="040C000F" w:tentative="1">
      <w:start w:val="1"/>
      <w:numFmt w:val="decimal"/>
      <w:lvlText w:val="%4."/>
      <w:lvlJc w:val="left"/>
      <w:pPr>
        <w:ind w:left="3150" w:hanging="360"/>
      </w:pPr>
    </w:lvl>
    <w:lvl w:ilvl="4" w:tplc="040C0019" w:tentative="1">
      <w:start w:val="1"/>
      <w:numFmt w:val="lowerLetter"/>
      <w:lvlText w:val="%5."/>
      <w:lvlJc w:val="left"/>
      <w:pPr>
        <w:ind w:left="3870" w:hanging="360"/>
      </w:pPr>
    </w:lvl>
    <w:lvl w:ilvl="5" w:tplc="040C001B" w:tentative="1">
      <w:start w:val="1"/>
      <w:numFmt w:val="lowerRoman"/>
      <w:lvlText w:val="%6."/>
      <w:lvlJc w:val="right"/>
      <w:pPr>
        <w:ind w:left="4590" w:hanging="180"/>
      </w:pPr>
    </w:lvl>
    <w:lvl w:ilvl="6" w:tplc="040C000F" w:tentative="1">
      <w:start w:val="1"/>
      <w:numFmt w:val="decimal"/>
      <w:lvlText w:val="%7."/>
      <w:lvlJc w:val="left"/>
      <w:pPr>
        <w:ind w:left="5310" w:hanging="360"/>
      </w:pPr>
    </w:lvl>
    <w:lvl w:ilvl="7" w:tplc="040C0019" w:tentative="1">
      <w:start w:val="1"/>
      <w:numFmt w:val="lowerLetter"/>
      <w:lvlText w:val="%8."/>
      <w:lvlJc w:val="left"/>
      <w:pPr>
        <w:ind w:left="6030" w:hanging="360"/>
      </w:pPr>
    </w:lvl>
    <w:lvl w:ilvl="8" w:tplc="040C001B" w:tentative="1">
      <w:start w:val="1"/>
      <w:numFmt w:val="lowerRoman"/>
      <w:lvlText w:val="%9."/>
      <w:lvlJc w:val="right"/>
      <w:pPr>
        <w:ind w:left="6750" w:hanging="180"/>
      </w:pPr>
    </w:lvl>
  </w:abstractNum>
  <w:abstractNum w:abstractNumId="21" w15:restartNumberingAfterBreak="0">
    <w:nsid w:val="373B0F19"/>
    <w:multiLevelType w:val="multilevel"/>
    <w:tmpl w:val="BB20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C82612"/>
    <w:multiLevelType w:val="multilevel"/>
    <w:tmpl w:val="7B26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CA6CE4"/>
    <w:multiLevelType w:val="multilevel"/>
    <w:tmpl w:val="4BFC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B906AF"/>
    <w:multiLevelType w:val="hybridMultilevel"/>
    <w:tmpl w:val="C0FC0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D6875E8"/>
    <w:multiLevelType w:val="hybridMultilevel"/>
    <w:tmpl w:val="4CFCD3A4"/>
    <w:lvl w:ilvl="0" w:tplc="F0D2317A">
      <w:start w:val="1"/>
      <w:numFmt w:val="decimal"/>
      <w:lvlText w:val="%1)"/>
      <w:lvlJc w:val="left"/>
      <w:pPr>
        <w:ind w:left="990" w:hanging="360"/>
      </w:pPr>
      <w:rPr>
        <w:rFonts w:ascii="Times New Roman" w:hAnsi="Times New Roman" w:cs="Times New Roman" w:hint="default"/>
        <w:color w:val="auto"/>
        <w:sz w:val="24"/>
      </w:rPr>
    </w:lvl>
    <w:lvl w:ilvl="1" w:tplc="040C0019">
      <w:start w:val="1"/>
      <w:numFmt w:val="lowerLetter"/>
      <w:lvlText w:val="%2."/>
      <w:lvlJc w:val="left"/>
      <w:pPr>
        <w:ind w:left="1710" w:hanging="360"/>
      </w:pPr>
    </w:lvl>
    <w:lvl w:ilvl="2" w:tplc="040C001B" w:tentative="1">
      <w:start w:val="1"/>
      <w:numFmt w:val="lowerRoman"/>
      <w:lvlText w:val="%3."/>
      <w:lvlJc w:val="right"/>
      <w:pPr>
        <w:ind w:left="2430" w:hanging="180"/>
      </w:pPr>
    </w:lvl>
    <w:lvl w:ilvl="3" w:tplc="040C000F" w:tentative="1">
      <w:start w:val="1"/>
      <w:numFmt w:val="decimal"/>
      <w:lvlText w:val="%4."/>
      <w:lvlJc w:val="left"/>
      <w:pPr>
        <w:ind w:left="3150" w:hanging="360"/>
      </w:pPr>
    </w:lvl>
    <w:lvl w:ilvl="4" w:tplc="040C0019" w:tentative="1">
      <w:start w:val="1"/>
      <w:numFmt w:val="lowerLetter"/>
      <w:lvlText w:val="%5."/>
      <w:lvlJc w:val="left"/>
      <w:pPr>
        <w:ind w:left="3870" w:hanging="360"/>
      </w:pPr>
    </w:lvl>
    <w:lvl w:ilvl="5" w:tplc="040C001B" w:tentative="1">
      <w:start w:val="1"/>
      <w:numFmt w:val="lowerRoman"/>
      <w:lvlText w:val="%6."/>
      <w:lvlJc w:val="right"/>
      <w:pPr>
        <w:ind w:left="4590" w:hanging="180"/>
      </w:pPr>
    </w:lvl>
    <w:lvl w:ilvl="6" w:tplc="040C000F" w:tentative="1">
      <w:start w:val="1"/>
      <w:numFmt w:val="decimal"/>
      <w:lvlText w:val="%7."/>
      <w:lvlJc w:val="left"/>
      <w:pPr>
        <w:ind w:left="5310" w:hanging="360"/>
      </w:pPr>
    </w:lvl>
    <w:lvl w:ilvl="7" w:tplc="040C0019" w:tentative="1">
      <w:start w:val="1"/>
      <w:numFmt w:val="lowerLetter"/>
      <w:lvlText w:val="%8."/>
      <w:lvlJc w:val="left"/>
      <w:pPr>
        <w:ind w:left="6030" w:hanging="360"/>
      </w:pPr>
    </w:lvl>
    <w:lvl w:ilvl="8" w:tplc="040C001B" w:tentative="1">
      <w:start w:val="1"/>
      <w:numFmt w:val="lowerRoman"/>
      <w:lvlText w:val="%9."/>
      <w:lvlJc w:val="right"/>
      <w:pPr>
        <w:ind w:left="6750" w:hanging="180"/>
      </w:pPr>
    </w:lvl>
  </w:abstractNum>
  <w:abstractNum w:abstractNumId="26" w15:restartNumberingAfterBreak="0">
    <w:nsid w:val="3E2A087A"/>
    <w:multiLevelType w:val="hybridMultilevel"/>
    <w:tmpl w:val="A9466898"/>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3E910C6D"/>
    <w:multiLevelType w:val="hybridMultilevel"/>
    <w:tmpl w:val="A4F84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532D3A"/>
    <w:multiLevelType w:val="hybridMultilevel"/>
    <w:tmpl w:val="7C2E7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6A4169"/>
    <w:multiLevelType w:val="hybridMultilevel"/>
    <w:tmpl w:val="3FE0E720"/>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C854B99"/>
    <w:multiLevelType w:val="multilevel"/>
    <w:tmpl w:val="CBB6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890257"/>
    <w:multiLevelType w:val="multilevel"/>
    <w:tmpl w:val="09161304"/>
    <w:lvl w:ilvl="0">
      <w:start w:val="1"/>
      <w:numFmt w:val="bullet"/>
      <w:lvlText w:val=""/>
      <w:lvlJc w:val="left"/>
      <w:pPr>
        <w:tabs>
          <w:tab w:val="num" w:pos="1428"/>
        </w:tabs>
        <w:ind w:left="1428" w:hanging="360"/>
      </w:pPr>
      <w:rPr>
        <w:rFonts w:ascii="Symbol" w:hAnsi="Symbol" w:hint="default"/>
        <w:sz w:val="20"/>
      </w:rPr>
    </w:lvl>
    <w:lvl w:ilvl="1">
      <w:start w:val="1"/>
      <w:numFmt w:val="bullet"/>
      <w:lvlText w:val="o"/>
      <w:lvlJc w:val="left"/>
      <w:pPr>
        <w:tabs>
          <w:tab w:val="num" w:pos="2148"/>
        </w:tabs>
        <w:ind w:left="2148" w:hanging="360"/>
      </w:pPr>
      <w:rPr>
        <w:rFonts w:ascii="Courier New" w:hAnsi="Courier New" w:cs="Times New Roman" w:hint="default"/>
        <w:sz w:val="20"/>
      </w:rPr>
    </w:lvl>
    <w:lvl w:ilvl="2">
      <w:start w:val="1"/>
      <w:numFmt w:val="bullet"/>
      <w:lvlText w:val=""/>
      <w:lvlJc w:val="left"/>
      <w:pPr>
        <w:tabs>
          <w:tab w:val="num" w:pos="2868"/>
        </w:tabs>
        <w:ind w:left="2868" w:hanging="360"/>
      </w:pPr>
      <w:rPr>
        <w:rFonts w:ascii="Wingdings" w:hAnsi="Wingdings" w:hint="default"/>
        <w:sz w:val="20"/>
      </w:rPr>
    </w:lvl>
    <w:lvl w:ilvl="3">
      <w:start w:val="1"/>
      <w:numFmt w:val="bullet"/>
      <w:lvlText w:val=""/>
      <w:lvlJc w:val="left"/>
      <w:pPr>
        <w:tabs>
          <w:tab w:val="num" w:pos="3588"/>
        </w:tabs>
        <w:ind w:left="3588" w:hanging="360"/>
      </w:pPr>
      <w:rPr>
        <w:rFonts w:ascii="Wingdings" w:hAnsi="Wingdings" w:hint="default"/>
        <w:sz w:val="20"/>
      </w:rPr>
    </w:lvl>
    <w:lvl w:ilvl="4">
      <w:start w:val="1"/>
      <w:numFmt w:val="bullet"/>
      <w:lvlText w:val=""/>
      <w:lvlJc w:val="left"/>
      <w:pPr>
        <w:tabs>
          <w:tab w:val="num" w:pos="4308"/>
        </w:tabs>
        <w:ind w:left="4308" w:hanging="360"/>
      </w:pPr>
      <w:rPr>
        <w:rFonts w:ascii="Wingdings" w:hAnsi="Wingdings" w:hint="default"/>
        <w:sz w:val="20"/>
      </w:rPr>
    </w:lvl>
    <w:lvl w:ilvl="5">
      <w:start w:val="1"/>
      <w:numFmt w:val="bullet"/>
      <w:lvlText w:val=""/>
      <w:lvlJc w:val="left"/>
      <w:pPr>
        <w:tabs>
          <w:tab w:val="num" w:pos="5028"/>
        </w:tabs>
        <w:ind w:left="5028" w:hanging="360"/>
      </w:pPr>
      <w:rPr>
        <w:rFonts w:ascii="Wingdings" w:hAnsi="Wingdings" w:hint="default"/>
        <w:sz w:val="20"/>
      </w:rPr>
    </w:lvl>
    <w:lvl w:ilvl="6">
      <w:start w:val="1"/>
      <w:numFmt w:val="bullet"/>
      <w:lvlText w:val=""/>
      <w:lvlJc w:val="left"/>
      <w:pPr>
        <w:tabs>
          <w:tab w:val="num" w:pos="5748"/>
        </w:tabs>
        <w:ind w:left="5748" w:hanging="360"/>
      </w:pPr>
      <w:rPr>
        <w:rFonts w:ascii="Wingdings" w:hAnsi="Wingdings" w:hint="default"/>
        <w:sz w:val="20"/>
      </w:rPr>
    </w:lvl>
    <w:lvl w:ilvl="7">
      <w:start w:val="1"/>
      <w:numFmt w:val="bullet"/>
      <w:lvlText w:val=""/>
      <w:lvlJc w:val="left"/>
      <w:pPr>
        <w:tabs>
          <w:tab w:val="num" w:pos="6468"/>
        </w:tabs>
        <w:ind w:left="6468" w:hanging="360"/>
      </w:pPr>
      <w:rPr>
        <w:rFonts w:ascii="Wingdings" w:hAnsi="Wingdings" w:hint="default"/>
        <w:sz w:val="20"/>
      </w:rPr>
    </w:lvl>
    <w:lvl w:ilvl="8">
      <w:start w:val="1"/>
      <w:numFmt w:val="bullet"/>
      <w:lvlText w:val=""/>
      <w:lvlJc w:val="left"/>
      <w:pPr>
        <w:tabs>
          <w:tab w:val="num" w:pos="7188"/>
        </w:tabs>
        <w:ind w:left="7188" w:hanging="360"/>
      </w:pPr>
      <w:rPr>
        <w:rFonts w:ascii="Wingdings" w:hAnsi="Wingdings" w:hint="default"/>
        <w:sz w:val="20"/>
      </w:rPr>
    </w:lvl>
  </w:abstractNum>
  <w:abstractNum w:abstractNumId="32" w15:restartNumberingAfterBreak="0">
    <w:nsid w:val="531B7B47"/>
    <w:multiLevelType w:val="hybridMultilevel"/>
    <w:tmpl w:val="A0D82E84"/>
    <w:lvl w:ilvl="0" w:tplc="4074EF1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3" w15:restartNumberingAfterBreak="0">
    <w:nsid w:val="5882491C"/>
    <w:multiLevelType w:val="hybridMultilevel"/>
    <w:tmpl w:val="EE606448"/>
    <w:lvl w:ilvl="0" w:tplc="040C000F">
      <w:start w:val="1"/>
      <w:numFmt w:val="decimal"/>
      <w:lvlText w:val="%1."/>
      <w:lvlJc w:val="left"/>
      <w:pPr>
        <w:ind w:left="720" w:hanging="360"/>
      </w:pPr>
    </w:lvl>
    <w:lvl w:ilvl="1" w:tplc="3C40ECE4">
      <w:start w:val="1"/>
      <w:numFmt w:val="decimal"/>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8D64778"/>
    <w:multiLevelType w:val="hybridMultilevel"/>
    <w:tmpl w:val="1EA87E6E"/>
    <w:lvl w:ilvl="0" w:tplc="4F642D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5EE25006"/>
    <w:multiLevelType w:val="hybridMultilevel"/>
    <w:tmpl w:val="83C0FC16"/>
    <w:lvl w:ilvl="0" w:tplc="040C000D">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1E603FF"/>
    <w:multiLevelType w:val="hybridMultilevel"/>
    <w:tmpl w:val="205855A4"/>
    <w:lvl w:ilvl="0" w:tplc="0809000F">
      <w:start w:val="1"/>
      <w:numFmt w:val="decimal"/>
      <w:lvlText w:val="%1."/>
      <w:lvlJc w:val="left"/>
      <w:pPr>
        <w:ind w:left="2340" w:hanging="360"/>
      </w:p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37" w15:restartNumberingAfterBreak="0">
    <w:nsid w:val="643B0487"/>
    <w:multiLevelType w:val="hybridMultilevel"/>
    <w:tmpl w:val="B77CC95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4BA049B"/>
    <w:multiLevelType w:val="multilevel"/>
    <w:tmpl w:val="C42E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156129"/>
    <w:multiLevelType w:val="hybridMultilevel"/>
    <w:tmpl w:val="79285B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7766BA5"/>
    <w:multiLevelType w:val="hybridMultilevel"/>
    <w:tmpl w:val="F326C102"/>
    <w:lvl w:ilvl="0" w:tplc="DA269D4C">
      <w:start w:val="1"/>
      <w:numFmt w:val="decimal"/>
      <w:lvlText w:val="%1)"/>
      <w:lvlJc w:val="left"/>
      <w:pPr>
        <w:ind w:left="1170" w:hanging="360"/>
      </w:pPr>
      <w:rPr>
        <w:rFonts w:ascii="Times New Roman" w:hAnsi="Times New Roman" w:cs="Times New Roman" w:hint="default"/>
        <w:color w:val="auto"/>
        <w:sz w:val="24"/>
        <w:szCs w:val="24"/>
      </w:rPr>
    </w:lvl>
    <w:lvl w:ilvl="1" w:tplc="040C0019">
      <w:start w:val="1"/>
      <w:numFmt w:val="lowerLetter"/>
      <w:lvlText w:val="%2."/>
      <w:lvlJc w:val="left"/>
      <w:pPr>
        <w:ind w:left="1710" w:hanging="360"/>
      </w:pPr>
    </w:lvl>
    <w:lvl w:ilvl="2" w:tplc="040C001B" w:tentative="1">
      <w:start w:val="1"/>
      <w:numFmt w:val="lowerRoman"/>
      <w:lvlText w:val="%3."/>
      <w:lvlJc w:val="right"/>
      <w:pPr>
        <w:ind w:left="2430" w:hanging="180"/>
      </w:pPr>
    </w:lvl>
    <w:lvl w:ilvl="3" w:tplc="040C000F" w:tentative="1">
      <w:start w:val="1"/>
      <w:numFmt w:val="decimal"/>
      <w:lvlText w:val="%4."/>
      <w:lvlJc w:val="left"/>
      <w:pPr>
        <w:ind w:left="3150" w:hanging="360"/>
      </w:pPr>
    </w:lvl>
    <w:lvl w:ilvl="4" w:tplc="040C0019" w:tentative="1">
      <w:start w:val="1"/>
      <w:numFmt w:val="lowerLetter"/>
      <w:lvlText w:val="%5."/>
      <w:lvlJc w:val="left"/>
      <w:pPr>
        <w:ind w:left="3870" w:hanging="360"/>
      </w:pPr>
    </w:lvl>
    <w:lvl w:ilvl="5" w:tplc="040C001B" w:tentative="1">
      <w:start w:val="1"/>
      <w:numFmt w:val="lowerRoman"/>
      <w:lvlText w:val="%6."/>
      <w:lvlJc w:val="right"/>
      <w:pPr>
        <w:ind w:left="4590" w:hanging="180"/>
      </w:pPr>
    </w:lvl>
    <w:lvl w:ilvl="6" w:tplc="040C000F" w:tentative="1">
      <w:start w:val="1"/>
      <w:numFmt w:val="decimal"/>
      <w:lvlText w:val="%7."/>
      <w:lvlJc w:val="left"/>
      <w:pPr>
        <w:ind w:left="5310" w:hanging="360"/>
      </w:pPr>
    </w:lvl>
    <w:lvl w:ilvl="7" w:tplc="040C0019" w:tentative="1">
      <w:start w:val="1"/>
      <w:numFmt w:val="lowerLetter"/>
      <w:lvlText w:val="%8."/>
      <w:lvlJc w:val="left"/>
      <w:pPr>
        <w:ind w:left="6030" w:hanging="360"/>
      </w:pPr>
    </w:lvl>
    <w:lvl w:ilvl="8" w:tplc="040C001B" w:tentative="1">
      <w:start w:val="1"/>
      <w:numFmt w:val="lowerRoman"/>
      <w:lvlText w:val="%9."/>
      <w:lvlJc w:val="right"/>
      <w:pPr>
        <w:ind w:left="6750" w:hanging="180"/>
      </w:pPr>
    </w:lvl>
  </w:abstractNum>
  <w:abstractNum w:abstractNumId="41" w15:restartNumberingAfterBreak="0">
    <w:nsid w:val="68B12DA5"/>
    <w:multiLevelType w:val="hybridMultilevel"/>
    <w:tmpl w:val="90242D6A"/>
    <w:lvl w:ilvl="0" w:tplc="F0D2317A">
      <w:start w:val="1"/>
      <w:numFmt w:val="decimal"/>
      <w:lvlText w:val="%1)"/>
      <w:lvlJc w:val="left"/>
      <w:pPr>
        <w:ind w:left="1350" w:hanging="360"/>
      </w:pPr>
      <w:rPr>
        <w:rFonts w:ascii="Times New Roman" w:hAnsi="Times New Roman" w:cs="Times New Roman" w:hint="default"/>
        <w:color w:val="auto"/>
        <w:sz w:val="24"/>
      </w:rPr>
    </w:lvl>
    <w:lvl w:ilvl="1" w:tplc="040C0001">
      <w:start w:val="1"/>
      <w:numFmt w:val="bullet"/>
      <w:lvlText w:val=""/>
      <w:lvlJc w:val="left"/>
      <w:pPr>
        <w:ind w:left="2070" w:hanging="360"/>
      </w:pPr>
      <w:rPr>
        <w:rFonts w:ascii="Symbol" w:hAnsi="Symbol" w:hint="default"/>
      </w:rPr>
    </w:lvl>
    <w:lvl w:ilvl="2" w:tplc="040C001B" w:tentative="1">
      <w:start w:val="1"/>
      <w:numFmt w:val="lowerRoman"/>
      <w:lvlText w:val="%3."/>
      <w:lvlJc w:val="right"/>
      <w:pPr>
        <w:ind w:left="2790" w:hanging="180"/>
      </w:pPr>
    </w:lvl>
    <w:lvl w:ilvl="3" w:tplc="040C000F" w:tentative="1">
      <w:start w:val="1"/>
      <w:numFmt w:val="decimal"/>
      <w:lvlText w:val="%4."/>
      <w:lvlJc w:val="left"/>
      <w:pPr>
        <w:ind w:left="3510" w:hanging="360"/>
      </w:pPr>
    </w:lvl>
    <w:lvl w:ilvl="4" w:tplc="040C0019" w:tentative="1">
      <w:start w:val="1"/>
      <w:numFmt w:val="lowerLetter"/>
      <w:lvlText w:val="%5."/>
      <w:lvlJc w:val="left"/>
      <w:pPr>
        <w:ind w:left="4230" w:hanging="360"/>
      </w:pPr>
    </w:lvl>
    <w:lvl w:ilvl="5" w:tplc="040C001B" w:tentative="1">
      <w:start w:val="1"/>
      <w:numFmt w:val="lowerRoman"/>
      <w:lvlText w:val="%6."/>
      <w:lvlJc w:val="right"/>
      <w:pPr>
        <w:ind w:left="4950" w:hanging="180"/>
      </w:pPr>
    </w:lvl>
    <w:lvl w:ilvl="6" w:tplc="040C000F" w:tentative="1">
      <w:start w:val="1"/>
      <w:numFmt w:val="decimal"/>
      <w:lvlText w:val="%7."/>
      <w:lvlJc w:val="left"/>
      <w:pPr>
        <w:ind w:left="5670" w:hanging="360"/>
      </w:pPr>
    </w:lvl>
    <w:lvl w:ilvl="7" w:tplc="040C0019" w:tentative="1">
      <w:start w:val="1"/>
      <w:numFmt w:val="lowerLetter"/>
      <w:lvlText w:val="%8."/>
      <w:lvlJc w:val="left"/>
      <w:pPr>
        <w:ind w:left="6390" w:hanging="360"/>
      </w:pPr>
    </w:lvl>
    <w:lvl w:ilvl="8" w:tplc="040C001B" w:tentative="1">
      <w:start w:val="1"/>
      <w:numFmt w:val="lowerRoman"/>
      <w:lvlText w:val="%9."/>
      <w:lvlJc w:val="right"/>
      <w:pPr>
        <w:ind w:left="7110" w:hanging="180"/>
      </w:pPr>
    </w:lvl>
  </w:abstractNum>
  <w:abstractNum w:abstractNumId="42" w15:restartNumberingAfterBreak="0">
    <w:nsid w:val="6DFF12ED"/>
    <w:multiLevelType w:val="multilevel"/>
    <w:tmpl w:val="60DA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951E68"/>
    <w:multiLevelType w:val="hybridMultilevel"/>
    <w:tmpl w:val="750A7436"/>
    <w:lvl w:ilvl="0" w:tplc="F0D2317A">
      <w:start w:val="1"/>
      <w:numFmt w:val="decimal"/>
      <w:lvlText w:val="%1)"/>
      <w:lvlJc w:val="left"/>
      <w:pPr>
        <w:ind w:left="720" w:hanging="360"/>
      </w:pPr>
      <w:rPr>
        <w:rFonts w:ascii="Times New Roman" w:hAnsi="Times New Roman" w:cs="Times New Roman" w:hint="default"/>
        <w:color w:val="auto"/>
        <w:sz w:val="24"/>
      </w:rPr>
    </w:lvl>
    <w:lvl w:ilvl="1" w:tplc="040C000F">
      <w:start w:val="1"/>
      <w:numFmt w:val="decimal"/>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797A19B8"/>
    <w:multiLevelType w:val="hybridMultilevel"/>
    <w:tmpl w:val="AD5655E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E780EC1"/>
    <w:multiLevelType w:val="hybridMultilevel"/>
    <w:tmpl w:val="8FCC2E12"/>
    <w:lvl w:ilvl="0" w:tplc="040C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EDB74E6"/>
    <w:multiLevelType w:val="hybridMultilevel"/>
    <w:tmpl w:val="C54C76BC"/>
    <w:lvl w:ilvl="0" w:tplc="040C000F">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30"/>
  </w:num>
  <w:num w:numId="2">
    <w:abstractNumId w:val="9"/>
  </w:num>
  <w:num w:numId="3">
    <w:abstractNumId w:val="42"/>
  </w:num>
  <w:num w:numId="4">
    <w:abstractNumId w:val="22"/>
  </w:num>
  <w:num w:numId="5">
    <w:abstractNumId w:val="23"/>
  </w:num>
  <w:num w:numId="6">
    <w:abstractNumId w:val="21"/>
  </w:num>
  <w:num w:numId="7">
    <w:abstractNumId w:val="10"/>
  </w:num>
  <w:num w:numId="8">
    <w:abstractNumId w:val="20"/>
  </w:num>
  <w:num w:numId="9">
    <w:abstractNumId w:val="34"/>
  </w:num>
  <w:num w:numId="10">
    <w:abstractNumId w:val="5"/>
  </w:num>
  <w:num w:numId="11">
    <w:abstractNumId w:val="43"/>
  </w:num>
  <w:num w:numId="12">
    <w:abstractNumId w:val="38"/>
  </w:num>
  <w:num w:numId="13">
    <w:abstractNumId w:val="29"/>
  </w:num>
  <w:num w:numId="14">
    <w:abstractNumId w:val="18"/>
  </w:num>
  <w:num w:numId="15">
    <w:abstractNumId w:val="24"/>
  </w:num>
  <w:num w:numId="16">
    <w:abstractNumId w:val="39"/>
  </w:num>
  <w:num w:numId="17">
    <w:abstractNumId w:val="6"/>
  </w:num>
  <w:num w:numId="18">
    <w:abstractNumId w:val="33"/>
  </w:num>
  <w:num w:numId="19">
    <w:abstractNumId w:val="25"/>
  </w:num>
  <w:num w:numId="20">
    <w:abstractNumId w:val="12"/>
  </w:num>
  <w:num w:numId="21">
    <w:abstractNumId w:val="16"/>
  </w:num>
  <w:num w:numId="22">
    <w:abstractNumId w:val="37"/>
  </w:num>
  <w:num w:numId="23">
    <w:abstractNumId w:val="41"/>
  </w:num>
  <w:num w:numId="24">
    <w:abstractNumId w:val="7"/>
  </w:num>
  <w:num w:numId="25">
    <w:abstractNumId w:val="32"/>
  </w:num>
  <w:num w:numId="26">
    <w:abstractNumId w:val="13"/>
  </w:num>
  <w:num w:numId="27">
    <w:abstractNumId w:val="15"/>
  </w:num>
  <w:num w:numId="28">
    <w:abstractNumId w:val="14"/>
  </w:num>
  <w:num w:numId="29">
    <w:abstractNumId w:val="1"/>
  </w:num>
  <w:num w:numId="30">
    <w:abstractNumId w:val="46"/>
  </w:num>
  <w:num w:numId="31">
    <w:abstractNumId w:val="2"/>
  </w:num>
  <w:num w:numId="32">
    <w:abstractNumId w:val="4"/>
  </w:num>
  <w:num w:numId="33">
    <w:abstractNumId w:val="19"/>
  </w:num>
  <w:num w:numId="34">
    <w:abstractNumId w:val="31"/>
  </w:num>
  <w:num w:numId="35">
    <w:abstractNumId w:val="40"/>
  </w:num>
  <w:num w:numId="36">
    <w:abstractNumId w:val="17"/>
  </w:num>
  <w:num w:numId="37">
    <w:abstractNumId w:val="3"/>
  </w:num>
  <w:num w:numId="38">
    <w:abstractNumId w:val="0"/>
  </w:num>
  <w:num w:numId="39">
    <w:abstractNumId w:val="8"/>
  </w:num>
  <w:num w:numId="40">
    <w:abstractNumId w:val="11"/>
  </w:num>
  <w:num w:numId="41">
    <w:abstractNumId w:val="45"/>
  </w:num>
  <w:num w:numId="42">
    <w:abstractNumId w:val="35"/>
  </w:num>
  <w:num w:numId="43">
    <w:abstractNumId w:val="26"/>
  </w:num>
  <w:num w:numId="44">
    <w:abstractNumId w:val="28"/>
  </w:num>
  <w:num w:numId="45">
    <w:abstractNumId w:val="36"/>
  </w:num>
  <w:num w:numId="46">
    <w:abstractNumId w:val="44"/>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30"/>
    <w:rsid w:val="0001258D"/>
    <w:rsid w:val="00016876"/>
    <w:rsid w:val="00040B28"/>
    <w:rsid w:val="0005669B"/>
    <w:rsid w:val="00063A8E"/>
    <w:rsid w:val="00070677"/>
    <w:rsid w:val="00084BB4"/>
    <w:rsid w:val="000B2231"/>
    <w:rsid w:val="000C57CD"/>
    <w:rsid w:val="000D09BF"/>
    <w:rsid w:val="000D189C"/>
    <w:rsid w:val="000E665B"/>
    <w:rsid w:val="00117618"/>
    <w:rsid w:val="001241D7"/>
    <w:rsid w:val="001277DA"/>
    <w:rsid w:val="00135692"/>
    <w:rsid w:val="001379B3"/>
    <w:rsid w:val="001577BE"/>
    <w:rsid w:val="00162F49"/>
    <w:rsid w:val="00170D3A"/>
    <w:rsid w:val="0017160A"/>
    <w:rsid w:val="00174DC2"/>
    <w:rsid w:val="001916E8"/>
    <w:rsid w:val="001918A7"/>
    <w:rsid w:val="001A17E8"/>
    <w:rsid w:val="001A18B9"/>
    <w:rsid w:val="001A40D0"/>
    <w:rsid w:val="001B00D2"/>
    <w:rsid w:val="001C6ED4"/>
    <w:rsid w:val="001D1B86"/>
    <w:rsid w:val="001D41E4"/>
    <w:rsid w:val="001D5B6D"/>
    <w:rsid w:val="001F6115"/>
    <w:rsid w:val="002063BE"/>
    <w:rsid w:val="00227592"/>
    <w:rsid w:val="0023425E"/>
    <w:rsid w:val="002379C8"/>
    <w:rsid w:val="00244FA5"/>
    <w:rsid w:val="00245825"/>
    <w:rsid w:val="00246558"/>
    <w:rsid w:val="00286B1E"/>
    <w:rsid w:val="00291DD8"/>
    <w:rsid w:val="002C7AD7"/>
    <w:rsid w:val="002D783C"/>
    <w:rsid w:val="002E288F"/>
    <w:rsid w:val="002E3ED1"/>
    <w:rsid w:val="002F01F3"/>
    <w:rsid w:val="002F2CD1"/>
    <w:rsid w:val="00306085"/>
    <w:rsid w:val="00306494"/>
    <w:rsid w:val="0031081C"/>
    <w:rsid w:val="00334509"/>
    <w:rsid w:val="00342FB7"/>
    <w:rsid w:val="00347713"/>
    <w:rsid w:val="00356EEF"/>
    <w:rsid w:val="003647D8"/>
    <w:rsid w:val="00365CE1"/>
    <w:rsid w:val="0037731B"/>
    <w:rsid w:val="0038064F"/>
    <w:rsid w:val="003A6130"/>
    <w:rsid w:val="003B5025"/>
    <w:rsid w:val="003C1377"/>
    <w:rsid w:val="003D3004"/>
    <w:rsid w:val="003D54FA"/>
    <w:rsid w:val="003D7B1F"/>
    <w:rsid w:val="003F7236"/>
    <w:rsid w:val="00407910"/>
    <w:rsid w:val="00411E79"/>
    <w:rsid w:val="00412C9B"/>
    <w:rsid w:val="00417595"/>
    <w:rsid w:val="004329AB"/>
    <w:rsid w:val="0044447D"/>
    <w:rsid w:val="0047004A"/>
    <w:rsid w:val="00474A9A"/>
    <w:rsid w:val="004B4280"/>
    <w:rsid w:val="004D7733"/>
    <w:rsid w:val="004E34E2"/>
    <w:rsid w:val="004F2385"/>
    <w:rsid w:val="004F398D"/>
    <w:rsid w:val="004F6ED9"/>
    <w:rsid w:val="005021FB"/>
    <w:rsid w:val="005023B3"/>
    <w:rsid w:val="00513779"/>
    <w:rsid w:val="0052076A"/>
    <w:rsid w:val="00527ED5"/>
    <w:rsid w:val="00551807"/>
    <w:rsid w:val="00557678"/>
    <w:rsid w:val="005608D2"/>
    <w:rsid w:val="0056131C"/>
    <w:rsid w:val="005764F3"/>
    <w:rsid w:val="00587319"/>
    <w:rsid w:val="005907DD"/>
    <w:rsid w:val="005B25FB"/>
    <w:rsid w:val="005B6E24"/>
    <w:rsid w:val="005B7DED"/>
    <w:rsid w:val="005D1078"/>
    <w:rsid w:val="005D56BF"/>
    <w:rsid w:val="00623876"/>
    <w:rsid w:val="00632CBD"/>
    <w:rsid w:val="006345CC"/>
    <w:rsid w:val="00636850"/>
    <w:rsid w:val="006378CA"/>
    <w:rsid w:val="00641C49"/>
    <w:rsid w:val="006454B1"/>
    <w:rsid w:val="00652355"/>
    <w:rsid w:val="00653C9F"/>
    <w:rsid w:val="00663A0E"/>
    <w:rsid w:val="0067320B"/>
    <w:rsid w:val="00676384"/>
    <w:rsid w:val="00684536"/>
    <w:rsid w:val="006A2AE8"/>
    <w:rsid w:val="006A2D97"/>
    <w:rsid w:val="006B4696"/>
    <w:rsid w:val="006B6537"/>
    <w:rsid w:val="006B6FCB"/>
    <w:rsid w:val="006B743F"/>
    <w:rsid w:val="006D1735"/>
    <w:rsid w:val="006E0568"/>
    <w:rsid w:val="006E2A66"/>
    <w:rsid w:val="006E2CD5"/>
    <w:rsid w:val="006F2F61"/>
    <w:rsid w:val="006F58AF"/>
    <w:rsid w:val="007039CF"/>
    <w:rsid w:val="0070466E"/>
    <w:rsid w:val="0071117F"/>
    <w:rsid w:val="00712EB1"/>
    <w:rsid w:val="0071437A"/>
    <w:rsid w:val="00722575"/>
    <w:rsid w:val="0073085D"/>
    <w:rsid w:val="00732198"/>
    <w:rsid w:val="00742176"/>
    <w:rsid w:val="00742AC3"/>
    <w:rsid w:val="007730B7"/>
    <w:rsid w:val="0078603D"/>
    <w:rsid w:val="0079031E"/>
    <w:rsid w:val="00791D41"/>
    <w:rsid w:val="0079400A"/>
    <w:rsid w:val="00794083"/>
    <w:rsid w:val="007A778E"/>
    <w:rsid w:val="007B12A0"/>
    <w:rsid w:val="007B2821"/>
    <w:rsid w:val="007C2A48"/>
    <w:rsid w:val="007C705F"/>
    <w:rsid w:val="007D0F50"/>
    <w:rsid w:val="007E1CF5"/>
    <w:rsid w:val="007F7368"/>
    <w:rsid w:val="00806C16"/>
    <w:rsid w:val="00823910"/>
    <w:rsid w:val="00825675"/>
    <w:rsid w:val="00827C8A"/>
    <w:rsid w:val="008314BF"/>
    <w:rsid w:val="00846D28"/>
    <w:rsid w:val="008476B1"/>
    <w:rsid w:val="00850C7A"/>
    <w:rsid w:val="00852DD4"/>
    <w:rsid w:val="00865D4E"/>
    <w:rsid w:val="00883CD4"/>
    <w:rsid w:val="0089193D"/>
    <w:rsid w:val="008943DF"/>
    <w:rsid w:val="008A6FB0"/>
    <w:rsid w:val="008B5C30"/>
    <w:rsid w:val="008B6B6E"/>
    <w:rsid w:val="008C15E8"/>
    <w:rsid w:val="008D3336"/>
    <w:rsid w:val="008D53CC"/>
    <w:rsid w:val="009060DF"/>
    <w:rsid w:val="00935A7D"/>
    <w:rsid w:val="0093696C"/>
    <w:rsid w:val="0094766B"/>
    <w:rsid w:val="009476F4"/>
    <w:rsid w:val="00951E0F"/>
    <w:rsid w:val="00964B1C"/>
    <w:rsid w:val="00967E9F"/>
    <w:rsid w:val="009775CC"/>
    <w:rsid w:val="009849D1"/>
    <w:rsid w:val="00985A9A"/>
    <w:rsid w:val="009A0230"/>
    <w:rsid w:val="009A76B2"/>
    <w:rsid w:val="009B4A60"/>
    <w:rsid w:val="009D683A"/>
    <w:rsid w:val="009D77C1"/>
    <w:rsid w:val="009F2865"/>
    <w:rsid w:val="00A01893"/>
    <w:rsid w:val="00A07762"/>
    <w:rsid w:val="00A12783"/>
    <w:rsid w:val="00A16732"/>
    <w:rsid w:val="00A26883"/>
    <w:rsid w:val="00A273EF"/>
    <w:rsid w:val="00A27C2F"/>
    <w:rsid w:val="00A31957"/>
    <w:rsid w:val="00A33465"/>
    <w:rsid w:val="00A438AE"/>
    <w:rsid w:val="00A529A1"/>
    <w:rsid w:val="00A5587F"/>
    <w:rsid w:val="00A61824"/>
    <w:rsid w:val="00A66A24"/>
    <w:rsid w:val="00A93513"/>
    <w:rsid w:val="00A9396E"/>
    <w:rsid w:val="00AA3372"/>
    <w:rsid w:val="00AA47E6"/>
    <w:rsid w:val="00AB0B06"/>
    <w:rsid w:val="00AD160C"/>
    <w:rsid w:val="00AF193E"/>
    <w:rsid w:val="00B07599"/>
    <w:rsid w:val="00B07ABD"/>
    <w:rsid w:val="00B31F0E"/>
    <w:rsid w:val="00B41159"/>
    <w:rsid w:val="00B45C00"/>
    <w:rsid w:val="00B516EF"/>
    <w:rsid w:val="00B52879"/>
    <w:rsid w:val="00B65870"/>
    <w:rsid w:val="00B66B4A"/>
    <w:rsid w:val="00B7380B"/>
    <w:rsid w:val="00B810C0"/>
    <w:rsid w:val="00B83557"/>
    <w:rsid w:val="00B87D62"/>
    <w:rsid w:val="00B92BC4"/>
    <w:rsid w:val="00B95B48"/>
    <w:rsid w:val="00B963B4"/>
    <w:rsid w:val="00BB3DB0"/>
    <w:rsid w:val="00BC0A63"/>
    <w:rsid w:val="00BD5912"/>
    <w:rsid w:val="00BE178A"/>
    <w:rsid w:val="00BE1952"/>
    <w:rsid w:val="00BE4688"/>
    <w:rsid w:val="00BF34A3"/>
    <w:rsid w:val="00BF6A4D"/>
    <w:rsid w:val="00C01789"/>
    <w:rsid w:val="00C11E19"/>
    <w:rsid w:val="00C15068"/>
    <w:rsid w:val="00C24EB3"/>
    <w:rsid w:val="00C301F9"/>
    <w:rsid w:val="00C40B2F"/>
    <w:rsid w:val="00C4224D"/>
    <w:rsid w:val="00C51110"/>
    <w:rsid w:val="00C53FC7"/>
    <w:rsid w:val="00C55280"/>
    <w:rsid w:val="00C6660A"/>
    <w:rsid w:val="00C71B9B"/>
    <w:rsid w:val="00C7713A"/>
    <w:rsid w:val="00C82391"/>
    <w:rsid w:val="00C94CFB"/>
    <w:rsid w:val="00CB5BC3"/>
    <w:rsid w:val="00CC01BD"/>
    <w:rsid w:val="00CC3473"/>
    <w:rsid w:val="00CC3F4D"/>
    <w:rsid w:val="00CC7E32"/>
    <w:rsid w:val="00CD3C13"/>
    <w:rsid w:val="00CE36A7"/>
    <w:rsid w:val="00CF31B2"/>
    <w:rsid w:val="00CF41B2"/>
    <w:rsid w:val="00CF57A6"/>
    <w:rsid w:val="00CF7D6F"/>
    <w:rsid w:val="00D06FD0"/>
    <w:rsid w:val="00D07B8F"/>
    <w:rsid w:val="00D25615"/>
    <w:rsid w:val="00D3004C"/>
    <w:rsid w:val="00D33497"/>
    <w:rsid w:val="00D33D7D"/>
    <w:rsid w:val="00D45B89"/>
    <w:rsid w:val="00D539D3"/>
    <w:rsid w:val="00D5453C"/>
    <w:rsid w:val="00D571C4"/>
    <w:rsid w:val="00D77400"/>
    <w:rsid w:val="00D82622"/>
    <w:rsid w:val="00DC667C"/>
    <w:rsid w:val="00DD0569"/>
    <w:rsid w:val="00DD2EC0"/>
    <w:rsid w:val="00DD5B36"/>
    <w:rsid w:val="00DE02C6"/>
    <w:rsid w:val="00E00DFD"/>
    <w:rsid w:val="00E119D7"/>
    <w:rsid w:val="00E11C72"/>
    <w:rsid w:val="00E1361F"/>
    <w:rsid w:val="00E137A2"/>
    <w:rsid w:val="00E23AB3"/>
    <w:rsid w:val="00E3441D"/>
    <w:rsid w:val="00E508F7"/>
    <w:rsid w:val="00E521A8"/>
    <w:rsid w:val="00E53C86"/>
    <w:rsid w:val="00E65FA7"/>
    <w:rsid w:val="00E65FC3"/>
    <w:rsid w:val="00E81F6C"/>
    <w:rsid w:val="00E85735"/>
    <w:rsid w:val="00E86BE5"/>
    <w:rsid w:val="00EA40D4"/>
    <w:rsid w:val="00EA6272"/>
    <w:rsid w:val="00EB23DA"/>
    <w:rsid w:val="00EB24F7"/>
    <w:rsid w:val="00EB2E13"/>
    <w:rsid w:val="00EB3350"/>
    <w:rsid w:val="00EB3EF7"/>
    <w:rsid w:val="00ED4083"/>
    <w:rsid w:val="00ED7139"/>
    <w:rsid w:val="00EE60FA"/>
    <w:rsid w:val="00F0373D"/>
    <w:rsid w:val="00F134A7"/>
    <w:rsid w:val="00F254E0"/>
    <w:rsid w:val="00F27D27"/>
    <w:rsid w:val="00F30C8B"/>
    <w:rsid w:val="00F337A8"/>
    <w:rsid w:val="00F45631"/>
    <w:rsid w:val="00F636D6"/>
    <w:rsid w:val="00F71FD9"/>
    <w:rsid w:val="00F8183F"/>
    <w:rsid w:val="00F86325"/>
    <w:rsid w:val="00F927B9"/>
    <w:rsid w:val="00F93740"/>
    <w:rsid w:val="00F94916"/>
    <w:rsid w:val="00F95738"/>
    <w:rsid w:val="00FB2BFB"/>
    <w:rsid w:val="00FB3EEB"/>
    <w:rsid w:val="00FB678D"/>
    <w:rsid w:val="00FC33EE"/>
    <w:rsid w:val="00FE29BA"/>
    <w:rsid w:val="00FE4D09"/>
    <w:rsid w:val="00FF66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5393378-4A2D-4F18-9997-04A30D2A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A02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Heading2">
    <w:name w:val="heading 2"/>
    <w:basedOn w:val="Normal"/>
    <w:next w:val="Normal"/>
    <w:link w:val="Heading2Char"/>
    <w:uiPriority w:val="9"/>
    <w:unhideWhenUsed/>
    <w:qFormat/>
    <w:rsid w:val="00B07A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9A0230"/>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Heading4">
    <w:name w:val="heading 4"/>
    <w:basedOn w:val="Normal"/>
    <w:link w:val="Heading4Char"/>
    <w:uiPriority w:val="9"/>
    <w:qFormat/>
    <w:rsid w:val="009A0230"/>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30"/>
    <w:rPr>
      <w:rFonts w:ascii="Times New Roman" w:eastAsia="Times New Roman" w:hAnsi="Times New Roman" w:cs="Times New Roman"/>
      <w:b/>
      <w:bCs/>
      <w:kern w:val="36"/>
      <w:sz w:val="48"/>
      <w:szCs w:val="48"/>
      <w:lang w:eastAsia="fr-FR"/>
    </w:rPr>
  </w:style>
  <w:style w:type="character" w:customStyle="1" w:styleId="Heading3Char">
    <w:name w:val="Heading 3 Char"/>
    <w:basedOn w:val="DefaultParagraphFont"/>
    <w:link w:val="Heading3"/>
    <w:uiPriority w:val="9"/>
    <w:rsid w:val="009A0230"/>
    <w:rPr>
      <w:rFonts w:ascii="Times New Roman" w:eastAsia="Times New Roman" w:hAnsi="Times New Roman" w:cs="Times New Roman"/>
      <w:b/>
      <w:bCs/>
      <w:sz w:val="27"/>
      <w:szCs w:val="27"/>
      <w:lang w:eastAsia="fr-FR"/>
    </w:rPr>
  </w:style>
  <w:style w:type="character" w:customStyle="1" w:styleId="Heading4Char">
    <w:name w:val="Heading 4 Char"/>
    <w:basedOn w:val="DefaultParagraphFont"/>
    <w:link w:val="Heading4"/>
    <w:uiPriority w:val="9"/>
    <w:rsid w:val="009A0230"/>
    <w:rPr>
      <w:rFonts w:ascii="Times New Roman" w:eastAsia="Times New Roman" w:hAnsi="Times New Roman" w:cs="Times New Roman"/>
      <w:b/>
      <w:bCs/>
      <w:sz w:val="24"/>
      <w:szCs w:val="24"/>
      <w:lang w:eastAsia="fr-FR"/>
    </w:rPr>
  </w:style>
  <w:style w:type="character" w:styleId="Hyperlink">
    <w:name w:val="Hyperlink"/>
    <w:basedOn w:val="DefaultParagraphFont"/>
    <w:uiPriority w:val="99"/>
    <w:unhideWhenUsed/>
    <w:rsid w:val="009A0230"/>
    <w:rPr>
      <w:color w:val="0000FF"/>
      <w:u w:val="single"/>
    </w:rPr>
  </w:style>
  <w:style w:type="paragraph" w:styleId="NormalWeb">
    <w:name w:val="Normal (Web)"/>
    <w:basedOn w:val="Normal"/>
    <w:uiPriority w:val="99"/>
    <w:unhideWhenUsed/>
    <w:rsid w:val="009A023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Emphasis">
    <w:name w:val="Emphasis"/>
    <w:basedOn w:val="DefaultParagraphFont"/>
    <w:uiPriority w:val="20"/>
    <w:qFormat/>
    <w:rsid w:val="009A0230"/>
    <w:rPr>
      <w:i/>
      <w:iCs/>
    </w:rPr>
  </w:style>
  <w:style w:type="paragraph" w:styleId="Header">
    <w:name w:val="header"/>
    <w:aliases w:val="6_G"/>
    <w:basedOn w:val="Normal"/>
    <w:link w:val="HeaderChar"/>
    <w:uiPriority w:val="99"/>
    <w:unhideWhenUsed/>
    <w:qFormat/>
    <w:rsid w:val="009A0230"/>
    <w:pPr>
      <w:tabs>
        <w:tab w:val="center" w:pos="4536"/>
        <w:tab w:val="right" w:pos="9072"/>
      </w:tabs>
      <w:spacing w:after="0" w:line="240" w:lineRule="auto"/>
    </w:pPr>
  </w:style>
  <w:style w:type="character" w:customStyle="1" w:styleId="HeaderChar">
    <w:name w:val="Header Char"/>
    <w:aliases w:val="6_G Char"/>
    <w:basedOn w:val="DefaultParagraphFont"/>
    <w:link w:val="Header"/>
    <w:uiPriority w:val="99"/>
    <w:rsid w:val="009A0230"/>
  </w:style>
  <w:style w:type="paragraph" w:styleId="Footer">
    <w:name w:val="footer"/>
    <w:basedOn w:val="Normal"/>
    <w:link w:val="FooterChar"/>
    <w:uiPriority w:val="99"/>
    <w:unhideWhenUsed/>
    <w:rsid w:val="009A0230"/>
    <w:pPr>
      <w:tabs>
        <w:tab w:val="center" w:pos="4536"/>
        <w:tab w:val="right" w:pos="9072"/>
      </w:tabs>
      <w:spacing w:after="0" w:line="240" w:lineRule="auto"/>
    </w:pPr>
  </w:style>
  <w:style w:type="character" w:customStyle="1" w:styleId="FooterChar">
    <w:name w:val="Footer Char"/>
    <w:basedOn w:val="DefaultParagraphFont"/>
    <w:link w:val="Footer"/>
    <w:uiPriority w:val="99"/>
    <w:rsid w:val="009A0230"/>
  </w:style>
  <w:style w:type="character" w:styleId="Strong">
    <w:name w:val="Strong"/>
    <w:basedOn w:val="DefaultParagraphFont"/>
    <w:uiPriority w:val="22"/>
    <w:qFormat/>
    <w:rsid w:val="004E34E2"/>
    <w:rPr>
      <w:b/>
      <w:bCs/>
    </w:rPr>
  </w:style>
  <w:style w:type="character" w:customStyle="1" w:styleId="FootnoteTextChar">
    <w:name w:val="Footnote Text Char"/>
    <w:aliases w:val="5_G Char,Footnote Text Char2 Char,5_GR Char1 Char,Texto nota pie IIRSA Char Char,F1 Char Char,Texto Char Char,nota Char Char,pie Char Char,Ref. Char Char,al Char Char,single space Char Char,FOOTNOTES Char Char,fn Char Char"/>
    <w:basedOn w:val="DefaultParagraphFont"/>
    <w:link w:val="FootnoteText"/>
    <w:uiPriority w:val="99"/>
    <w:locked/>
    <w:rsid w:val="00865D4E"/>
    <w:rPr>
      <w:sz w:val="18"/>
      <w:lang w:val="ru-RU" w:eastAsia="ru-RU"/>
    </w:rPr>
  </w:style>
  <w:style w:type="paragraph" w:styleId="FootnoteText">
    <w:name w:val="footnote text"/>
    <w:aliases w:val="5_G,Footnote Text Char2,5_GR Char1,Texto nota pie IIRSA Char,F1 Char,Texto Char,nota Char,pie Char,Ref. Char,al Char,single space Char,FOOTNOTES Char,fn Char,Car Char,Char Char,Car Char Char,ft Char1,Footnote Text Char Char Char C"/>
    <w:basedOn w:val="Normal"/>
    <w:link w:val="FootnoteTextChar"/>
    <w:uiPriority w:val="99"/>
    <w:unhideWhenUsed/>
    <w:qFormat/>
    <w:rsid w:val="00865D4E"/>
    <w:pPr>
      <w:tabs>
        <w:tab w:val="right" w:pos="1021"/>
      </w:tabs>
      <w:suppressAutoHyphens/>
      <w:spacing w:after="0" w:line="220" w:lineRule="exact"/>
      <w:ind w:left="1134" w:right="1134" w:hanging="1134"/>
    </w:pPr>
    <w:rPr>
      <w:sz w:val="18"/>
      <w:lang w:val="ru-RU" w:eastAsia="ru-RU"/>
    </w:rPr>
  </w:style>
  <w:style w:type="character" w:customStyle="1" w:styleId="FootnoteTextChar1">
    <w:name w:val="Footnote Text Char1"/>
    <w:basedOn w:val="DefaultParagraphFont"/>
    <w:uiPriority w:val="99"/>
    <w:semiHidden/>
    <w:rsid w:val="00865D4E"/>
    <w:rPr>
      <w:sz w:val="20"/>
      <w:szCs w:val="20"/>
    </w:rPr>
  </w:style>
  <w:style w:type="paragraph" w:customStyle="1" w:styleId="HMG">
    <w:name w:val="_ H __M_G"/>
    <w:basedOn w:val="Normal"/>
    <w:next w:val="Normal"/>
    <w:qFormat/>
    <w:rsid w:val="00865D4E"/>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ru-RU" w:eastAsia="ru-RU"/>
    </w:rPr>
  </w:style>
  <w:style w:type="character" w:styleId="FootnoteReference">
    <w:name w:val="footnote reference"/>
    <w:aliases w:val="4_G,4_GR,Footnote text,ftref,BVI fnr,16 Point,Superscript 6 Point,Footnote,Footnote symbol,Footnote Refernece"/>
    <w:basedOn w:val="DefaultParagraphFont"/>
    <w:uiPriority w:val="99"/>
    <w:unhideWhenUsed/>
    <w:qFormat/>
    <w:rsid w:val="00865D4E"/>
    <w:rPr>
      <w:rFonts w:ascii="Times New Roman" w:hAnsi="Times New Roman" w:cs="Times New Roman" w:hint="default"/>
      <w:strike w:val="0"/>
      <w:dstrike w:val="0"/>
      <w:sz w:val="18"/>
      <w:u w:val="none"/>
      <w:effect w:val="none"/>
      <w:vertAlign w:val="superscript"/>
    </w:rPr>
  </w:style>
  <w:style w:type="paragraph" w:styleId="ListParagraph">
    <w:name w:val="List Paragraph"/>
    <w:basedOn w:val="Normal"/>
    <w:uiPriority w:val="34"/>
    <w:qFormat/>
    <w:rsid w:val="009F2865"/>
    <w:pPr>
      <w:ind w:left="720"/>
      <w:contextualSpacing/>
    </w:pPr>
  </w:style>
  <w:style w:type="paragraph" w:styleId="EndnoteText">
    <w:name w:val="endnote text"/>
    <w:basedOn w:val="Normal"/>
    <w:link w:val="EndnoteTextChar"/>
    <w:uiPriority w:val="99"/>
    <w:semiHidden/>
    <w:unhideWhenUsed/>
    <w:rsid w:val="00CB5BC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5BC3"/>
    <w:rPr>
      <w:sz w:val="20"/>
      <w:szCs w:val="20"/>
    </w:rPr>
  </w:style>
  <w:style w:type="character" w:styleId="EndnoteReference">
    <w:name w:val="endnote reference"/>
    <w:basedOn w:val="DefaultParagraphFont"/>
    <w:uiPriority w:val="99"/>
    <w:semiHidden/>
    <w:unhideWhenUsed/>
    <w:rsid w:val="00CB5BC3"/>
    <w:rPr>
      <w:vertAlign w:val="superscript"/>
    </w:rPr>
  </w:style>
  <w:style w:type="character" w:styleId="FollowedHyperlink">
    <w:name w:val="FollowedHyperlink"/>
    <w:basedOn w:val="DefaultParagraphFont"/>
    <w:uiPriority w:val="99"/>
    <w:semiHidden/>
    <w:unhideWhenUsed/>
    <w:rsid w:val="00CB5BC3"/>
    <w:rPr>
      <w:color w:val="954F72" w:themeColor="followedHyperlink"/>
      <w:u w:val="single"/>
    </w:rPr>
  </w:style>
  <w:style w:type="character" w:customStyle="1" w:styleId="ya-unit-category">
    <w:name w:val="ya-unit-category"/>
    <w:basedOn w:val="DefaultParagraphFont"/>
    <w:rsid w:val="0078603D"/>
  </w:style>
  <w:style w:type="character" w:customStyle="1" w:styleId="yrw-content">
    <w:name w:val="yrw-content"/>
    <w:basedOn w:val="DefaultParagraphFont"/>
    <w:rsid w:val="0078603D"/>
  </w:style>
  <w:style w:type="character" w:customStyle="1" w:styleId="ya-unit-domain">
    <w:name w:val="ya-unit-domain"/>
    <w:basedOn w:val="DefaultParagraphFont"/>
    <w:rsid w:val="0078603D"/>
  </w:style>
  <w:style w:type="character" w:customStyle="1" w:styleId="osrxxb">
    <w:name w:val="osrxxb"/>
    <w:basedOn w:val="DefaultParagraphFont"/>
    <w:rsid w:val="004F2385"/>
  </w:style>
  <w:style w:type="character" w:customStyle="1" w:styleId="Heading2Char">
    <w:name w:val="Heading 2 Char"/>
    <w:basedOn w:val="DefaultParagraphFont"/>
    <w:link w:val="Heading2"/>
    <w:uiPriority w:val="9"/>
    <w:rsid w:val="00B07ABD"/>
    <w:rPr>
      <w:rFonts w:asciiTheme="majorHAnsi" w:eastAsiaTheme="majorEastAsia" w:hAnsiTheme="majorHAnsi" w:cstheme="majorBidi"/>
      <w:color w:val="2E74B5" w:themeColor="accent1" w:themeShade="BF"/>
      <w:sz w:val="26"/>
      <w:szCs w:val="26"/>
    </w:rPr>
  </w:style>
  <w:style w:type="paragraph" w:customStyle="1" w:styleId="H23G">
    <w:name w:val="_ H_2/3_G"/>
    <w:basedOn w:val="Normal"/>
    <w:next w:val="Normal"/>
    <w:qFormat/>
    <w:rsid w:val="005023B3"/>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ru-RU" w:eastAsia="ru-RU"/>
    </w:rPr>
  </w:style>
  <w:style w:type="paragraph" w:customStyle="1" w:styleId="SingleTxtG">
    <w:name w:val="_ Single Txt_G"/>
    <w:basedOn w:val="Normal"/>
    <w:link w:val="SingleTxtGChar"/>
    <w:qFormat/>
    <w:rsid w:val="005023B3"/>
    <w:pPr>
      <w:tabs>
        <w:tab w:val="left" w:pos="1701"/>
        <w:tab w:val="left" w:pos="2268"/>
        <w:tab w:val="left" w:pos="2835"/>
      </w:tabs>
      <w:suppressAutoHyphens/>
      <w:spacing w:after="120" w:line="240" w:lineRule="atLeast"/>
      <w:ind w:left="1134" w:right="1134"/>
      <w:jc w:val="both"/>
    </w:pPr>
    <w:rPr>
      <w:rFonts w:ascii="Times New Roman" w:eastAsia="Times New Roman" w:hAnsi="Times New Roman" w:cs="Times New Roman"/>
      <w:sz w:val="20"/>
      <w:szCs w:val="20"/>
      <w:lang w:val="ru-RU"/>
    </w:rPr>
  </w:style>
  <w:style w:type="character" w:customStyle="1" w:styleId="SingleTxtGChar">
    <w:name w:val="_ Single Txt_G Char"/>
    <w:link w:val="SingleTxtG"/>
    <w:locked/>
    <w:rsid w:val="005023B3"/>
    <w:rPr>
      <w:rFonts w:ascii="Times New Roman" w:eastAsia="Times New Roman" w:hAnsi="Times New Roman" w:cs="Times New Roman"/>
      <w:sz w:val="20"/>
      <w:szCs w:val="20"/>
      <w:lang w:val="ru-RU"/>
    </w:rPr>
  </w:style>
  <w:style w:type="paragraph" w:customStyle="1" w:styleId="HChG">
    <w:name w:val="_ H _Ch_G"/>
    <w:basedOn w:val="Normal"/>
    <w:next w:val="Normal"/>
    <w:qFormat/>
    <w:rsid w:val="005B6E24"/>
    <w:pPr>
      <w:keepNext/>
      <w:keepLines/>
      <w:tabs>
        <w:tab w:val="right" w:pos="851"/>
      </w:tabs>
      <w:suppressAutoHyphens/>
      <w:spacing w:before="360" w:after="240" w:line="300" w:lineRule="exact"/>
      <w:ind w:left="1134" w:right="1134" w:hanging="1134"/>
      <w:outlineLvl w:val="1"/>
    </w:pPr>
    <w:rPr>
      <w:rFonts w:ascii="Times New Roman" w:eastAsia="Times New Roman" w:hAnsi="Times New Roman" w:cs="Times New Roman"/>
      <w:b/>
      <w:sz w:val="28"/>
      <w:szCs w:val="20"/>
      <w:lang w:val="ru-RU" w:eastAsia="ru-RU"/>
    </w:rPr>
  </w:style>
  <w:style w:type="paragraph" w:styleId="NoSpacing">
    <w:name w:val="No Spacing"/>
    <w:uiPriority w:val="1"/>
    <w:qFormat/>
    <w:rsid w:val="004F398D"/>
    <w:pPr>
      <w:spacing w:after="0" w:line="240" w:lineRule="auto"/>
    </w:pPr>
  </w:style>
  <w:style w:type="character" w:customStyle="1" w:styleId="nc684nl6">
    <w:name w:val="nc684nl6"/>
    <w:basedOn w:val="DefaultParagraphFont"/>
    <w:rsid w:val="00F93740"/>
  </w:style>
  <w:style w:type="paragraph" w:customStyle="1" w:styleId="Default">
    <w:name w:val="Default"/>
    <w:rsid w:val="007730B7"/>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81604">
      <w:bodyDiv w:val="1"/>
      <w:marLeft w:val="0"/>
      <w:marRight w:val="0"/>
      <w:marTop w:val="0"/>
      <w:marBottom w:val="0"/>
      <w:divBdr>
        <w:top w:val="none" w:sz="0" w:space="0" w:color="auto"/>
        <w:left w:val="none" w:sz="0" w:space="0" w:color="auto"/>
        <w:bottom w:val="none" w:sz="0" w:space="0" w:color="auto"/>
        <w:right w:val="none" w:sz="0" w:space="0" w:color="auto"/>
      </w:divBdr>
    </w:div>
    <w:div w:id="88821549">
      <w:bodyDiv w:val="1"/>
      <w:marLeft w:val="0"/>
      <w:marRight w:val="0"/>
      <w:marTop w:val="0"/>
      <w:marBottom w:val="0"/>
      <w:divBdr>
        <w:top w:val="none" w:sz="0" w:space="0" w:color="auto"/>
        <w:left w:val="none" w:sz="0" w:space="0" w:color="auto"/>
        <w:bottom w:val="none" w:sz="0" w:space="0" w:color="auto"/>
        <w:right w:val="none" w:sz="0" w:space="0" w:color="auto"/>
      </w:divBdr>
    </w:div>
    <w:div w:id="116022452">
      <w:bodyDiv w:val="1"/>
      <w:marLeft w:val="0"/>
      <w:marRight w:val="0"/>
      <w:marTop w:val="0"/>
      <w:marBottom w:val="0"/>
      <w:divBdr>
        <w:top w:val="none" w:sz="0" w:space="0" w:color="auto"/>
        <w:left w:val="none" w:sz="0" w:space="0" w:color="auto"/>
        <w:bottom w:val="none" w:sz="0" w:space="0" w:color="auto"/>
        <w:right w:val="none" w:sz="0" w:space="0" w:color="auto"/>
      </w:divBdr>
      <w:divsChild>
        <w:div w:id="1312295455">
          <w:marLeft w:val="0"/>
          <w:marRight w:val="0"/>
          <w:marTop w:val="0"/>
          <w:marBottom w:val="0"/>
          <w:divBdr>
            <w:top w:val="none" w:sz="0" w:space="0" w:color="auto"/>
            <w:left w:val="none" w:sz="0" w:space="0" w:color="auto"/>
            <w:bottom w:val="single" w:sz="6" w:space="8" w:color="EEEEEE"/>
            <w:right w:val="none" w:sz="0" w:space="0" w:color="auto"/>
          </w:divBdr>
          <w:divsChild>
            <w:div w:id="947590190">
              <w:marLeft w:val="0"/>
              <w:marRight w:val="0"/>
              <w:marTop w:val="0"/>
              <w:marBottom w:val="0"/>
              <w:divBdr>
                <w:top w:val="none" w:sz="0" w:space="0" w:color="auto"/>
                <w:left w:val="none" w:sz="0" w:space="0" w:color="auto"/>
                <w:bottom w:val="none" w:sz="0" w:space="0" w:color="auto"/>
                <w:right w:val="none" w:sz="0" w:space="0" w:color="auto"/>
              </w:divBdr>
            </w:div>
            <w:div w:id="821459425">
              <w:marLeft w:val="0"/>
              <w:marRight w:val="0"/>
              <w:marTop w:val="0"/>
              <w:marBottom w:val="150"/>
              <w:divBdr>
                <w:top w:val="none" w:sz="0" w:space="0" w:color="auto"/>
                <w:left w:val="none" w:sz="0" w:space="0" w:color="auto"/>
                <w:bottom w:val="none" w:sz="0" w:space="0" w:color="auto"/>
                <w:right w:val="none" w:sz="0" w:space="0" w:color="auto"/>
              </w:divBdr>
            </w:div>
          </w:divsChild>
        </w:div>
        <w:div w:id="1041976205">
          <w:marLeft w:val="0"/>
          <w:marRight w:val="0"/>
          <w:marTop w:val="0"/>
          <w:marBottom w:val="0"/>
          <w:divBdr>
            <w:top w:val="none" w:sz="0" w:space="0" w:color="auto"/>
            <w:left w:val="none" w:sz="0" w:space="0" w:color="auto"/>
            <w:bottom w:val="none" w:sz="0" w:space="0" w:color="auto"/>
            <w:right w:val="none" w:sz="0" w:space="0" w:color="auto"/>
          </w:divBdr>
          <w:divsChild>
            <w:div w:id="421028759">
              <w:marLeft w:val="0"/>
              <w:marRight w:val="0"/>
              <w:marTop w:val="0"/>
              <w:marBottom w:val="0"/>
              <w:divBdr>
                <w:top w:val="none" w:sz="0" w:space="0" w:color="auto"/>
                <w:left w:val="none" w:sz="0" w:space="0" w:color="auto"/>
                <w:bottom w:val="none" w:sz="0" w:space="0" w:color="auto"/>
                <w:right w:val="none" w:sz="0" w:space="0" w:color="auto"/>
              </w:divBdr>
              <w:divsChild>
                <w:div w:id="1875265993">
                  <w:marLeft w:val="0"/>
                  <w:marRight w:val="0"/>
                  <w:marTop w:val="0"/>
                  <w:marBottom w:val="0"/>
                  <w:divBdr>
                    <w:top w:val="none" w:sz="0" w:space="0" w:color="auto"/>
                    <w:left w:val="none" w:sz="0" w:space="0" w:color="auto"/>
                    <w:bottom w:val="none" w:sz="0" w:space="0" w:color="auto"/>
                    <w:right w:val="none" w:sz="0" w:space="0" w:color="auto"/>
                  </w:divBdr>
                  <w:divsChild>
                    <w:div w:id="2071876453">
                      <w:marLeft w:val="0"/>
                      <w:marRight w:val="0"/>
                      <w:marTop w:val="0"/>
                      <w:marBottom w:val="0"/>
                      <w:divBdr>
                        <w:top w:val="none" w:sz="0" w:space="0" w:color="auto"/>
                        <w:left w:val="none" w:sz="0" w:space="0" w:color="auto"/>
                        <w:bottom w:val="none" w:sz="0" w:space="0" w:color="auto"/>
                        <w:right w:val="none" w:sz="0" w:space="0" w:color="auto"/>
                      </w:divBdr>
                      <w:divsChild>
                        <w:div w:id="111948970">
                          <w:marLeft w:val="0"/>
                          <w:marRight w:val="0"/>
                          <w:marTop w:val="0"/>
                          <w:marBottom w:val="0"/>
                          <w:divBdr>
                            <w:top w:val="none" w:sz="0" w:space="0" w:color="auto"/>
                            <w:left w:val="none" w:sz="0" w:space="0" w:color="auto"/>
                            <w:bottom w:val="none" w:sz="0" w:space="0" w:color="auto"/>
                            <w:right w:val="none" w:sz="0" w:space="0" w:color="auto"/>
                          </w:divBdr>
                          <w:divsChild>
                            <w:div w:id="1277175194">
                              <w:marLeft w:val="0"/>
                              <w:marRight w:val="0"/>
                              <w:marTop w:val="0"/>
                              <w:marBottom w:val="0"/>
                              <w:divBdr>
                                <w:top w:val="none" w:sz="0" w:space="0" w:color="auto"/>
                                <w:left w:val="none" w:sz="0" w:space="0" w:color="auto"/>
                                <w:bottom w:val="none" w:sz="0" w:space="0" w:color="auto"/>
                                <w:right w:val="none" w:sz="0" w:space="0" w:color="auto"/>
                              </w:divBdr>
                              <w:divsChild>
                                <w:div w:id="826213031">
                                  <w:marLeft w:val="0"/>
                                  <w:marRight w:val="0"/>
                                  <w:marTop w:val="0"/>
                                  <w:marBottom w:val="0"/>
                                  <w:divBdr>
                                    <w:top w:val="none" w:sz="0" w:space="0" w:color="auto"/>
                                    <w:left w:val="none" w:sz="0" w:space="0" w:color="auto"/>
                                    <w:bottom w:val="none" w:sz="0" w:space="0" w:color="auto"/>
                                    <w:right w:val="none" w:sz="0" w:space="0" w:color="auto"/>
                                  </w:divBdr>
                                  <w:divsChild>
                                    <w:div w:id="657996472">
                                      <w:marLeft w:val="0"/>
                                      <w:marRight w:val="0"/>
                                      <w:marTop w:val="0"/>
                                      <w:marBottom w:val="0"/>
                                      <w:divBdr>
                                        <w:top w:val="none" w:sz="0" w:space="0" w:color="auto"/>
                                        <w:left w:val="none" w:sz="0" w:space="0" w:color="auto"/>
                                        <w:bottom w:val="none" w:sz="0" w:space="0" w:color="auto"/>
                                        <w:right w:val="none" w:sz="0" w:space="0" w:color="auto"/>
                                      </w:divBdr>
                                      <w:divsChild>
                                        <w:div w:id="837229664">
                                          <w:marLeft w:val="0"/>
                                          <w:marRight w:val="0"/>
                                          <w:marTop w:val="0"/>
                                          <w:marBottom w:val="0"/>
                                          <w:divBdr>
                                            <w:top w:val="none" w:sz="0" w:space="0" w:color="auto"/>
                                            <w:left w:val="none" w:sz="0" w:space="0" w:color="auto"/>
                                            <w:bottom w:val="none" w:sz="0" w:space="0" w:color="auto"/>
                                            <w:right w:val="none" w:sz="0" w:space="0" w:color="auto"/>
                                          </w:divBdr>
                                          <w:divsChild>
                                            <w:div w:id="300111008">
                                              <w:marLeft w:val="0"/>
                                              <w:marRight w:val="0"/>
                                              <w:marTop w:val="0"/>
                                              <w:marBottom w:val="0"/>
                                              <w:divBdr>
                                                <w:top w:val="none" w:sz="0" w:space="0" w:color="auto"/>
                                                <w:left w:val="none" w:sz="0" w:space="0" w:color="auto"/>
                                                <w:bottom w:val="none" w:sz="0" w:space="0" w:color="auto"/>
                                                <w:right w:val="none" w:sz="0" w:space="0" w:color="auto"/>
                                              </w:divBdr>
                                              <w:divsChild>
                                                <w:div w:id="638345253">
                                                  <w:marLeft w:val="0"/>
                                                  <w:marRight w:val="0"/>
                                                  <w:marTop w:val="0"/>
                                                  <w:marBottom w:val="0"/>
                                                  <w:divBdr>
                                                    <w:top w:val="none" w:sz="0" w:space="0" w:color="auto"/>
                                                    <w:left w:val="none" w:sz="0" w:space="0" w:color="auto"/>
                                                    <w:bottom w:val="none" w:sz="0" w:space="0" w:color="auto"/>
                                                    <w:right w:val="none" w:sz="0" w:space="0" w:color="auto"/>
                                                  </w:divBdr>
                                                  <w:divsChild>
                                                    <w:div w:id="1431002249">
                                                      <w:marLeft w:val="0"/>
                                                      <w:marRight w:val="0"/>
                                                      <w:marTop w:val="0"/>
                                                      <w:marBottom w:val="0"/>
                                                      <w:divBdr>
                                                        <w:top w:val="none" w:sz="0" w:space="0" w:color="auto"/>
                                                        <w:left w:val="none" w:sz="0" w:space="0" w:color="auto"/>
                                                        <w:bottom w:val="none" w:sz="0" w:space="0" w:color="auto"/>
                                                        <w:right w:val="none" w:sz="0" w:space="0" w:color="auto"/>
                                                      </w:divBdr>
                                                      <w:divsChild>
                                                        <w:div w:id="1247837158">
                                                          <w:marLeft w:val="0"/>
                                                          <w:marRight w:val="0"/>
                                                          <w:marTop w:val="0"/>
                                                          <w:marBottom w:val="0"/>
                                                          <w:divBdr>
                                                            <w:top w:val="none" w:sz="0" w:space="0" w:color="auto"/>
                                                            <w:left w:val="none" w:sz="0" w:space="0" w:color="auto"/>
                                                            <w:bottom w:val="none" w:sz="0" w:space="0" w:color="auto"/>
                                                            <w:right w:val="none" w:sz="0" w:space="0" w:color="auto"/>
                                                          </w:divBdr>
                                                          <w:divsChild>
                                                            <w:div w:id="1939017154">
                                                              <w:marLeft w:val="0"/>
                                                              <w:marRight w:val="0"/>
                                                              <w:marTop w:val="0"/>
                                                              <w:marBottom w:val="0"/>
                                                              <w:divBdr>
                                                                <w:top w:val="none" w:sz="0" w:space="0" w:color="auto"/>
                                                                <w:left w:val="none" w:sz="0" w:space="0" w:color="auto"/>
                                                                <w:bottom w:val="none" w:sz="0" w:space="0" w:color="auto"/>
                                                                <w:right w:val="none" w:sz="0" w:space="0" w:color="auto"/>
                                                              </w:divBdr>
                                                              <w:divsChild>
                                                                <w:div w:id="16687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1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8472404">
                      <w:marLeft w:val="0"/>
                      <w:marRight w:val="0"/>
                      <w:marTop w:val="0"/>
                      <w:marBottom w:val="0"/>
                      <w:divBdr>
                        <w:top w:val="none" w:sz="0" w:space="0" w:color="auto"/>
                        <w:left w:val="none" w:sz="0" w:space="0" w:color="auto"/>
                        <w:bottom w:val="none" w:sz="0" w:space="0" w:color="auto"/>
                        <w:right w:val="none" w:sz="0" w:space="0" w:color="auto"/>
                      </w:divBdr>
                    </w:div>
                  </w:divsChild>
                </w:div>
                <w:div w:id="1084956434">
                  <w:blockQuote w:val="1"/>
                  <w:marLeft w:val="-210"/>
                  <w:marRight w:val="0"/>
                  <w:marTop w:val="120"/>
                  <w:marBottom w:val="150"/>
                  <w:divBdr>
                    <w:top w:val="none" w:sz="0" w:space="0" w:color="auto"/>
                    <w:left w:val="none" w:sz="0" w:space="0" w:color="auto"/>
                    <w:bottom w:val="none" w:sz="0" w:space="0" w:color="auto"/>
                    <w:right w:val="none" w:sz="0" w:space="0" w:color="auto"/>
                  </w:divBdr>
                </w:div>
                <w:div w:id="320617716">
                  <w:blockQuote w:val="1"/>
                  <w:marLeft w:val="-210"/>
                  <w:marRight w:val="0"/>
                  <w:marTop w:val="120"/>
                  <w:marBottom w:val="150"/>
                  <w:divBdr>
                    <w:top w:val="none" w:sz="0" w:space="0" w:color="auto"/>
                    <w:left w:val="none" w:sz="0" w:space="0" w:color="auto"/>
                    <w:bottom w:val="none" w:sz="0" w:space="0" w:color="auto"/>
                    <w:right w:val="none" w:sz="0" w:space="0" w:color="auto"/>
                  </w:divBdr>
                </w:div>
                <w:div w:id="1816986516">
                  <w:blockQuote w:val="1"/>
                  <w:marLeft w:val="-210"/>
                  <w:marRight w:val="0"/>
                  <w:marTop w:val="120"/>
                  <w:marBottom w:val="150"/>
                  <w:divBdr>
                    <w:top w:val="none" w:sz="0" w:space="0" w:color="auto"/>
                    <w:left w:val="none" w:sz="0" w:space="0" w:color="auto"/>
                    <w:bottom w:val="none" w:sz="0" w:space="0" w:color="auto"/>
                    <w:right w:val="none" w:sz="0" w:space="0" w:color="auto"/>
                  </w:divBdr>
                </w:div>
                <w:div w:id="1324702603">
                  <w:blockQuote w:val="1"/>
                  <w:marLeft w:val="-210"/>
                  <w:marRight w:val="0"/>
                  <w:marTop w:val="120"/>
                  <w:marBottom w:val="150"/>
                  <w:divBdr>
                    <w:top w:val="none" w:sz="0" w:space="0" w:color="auto"/>
                    <w:left w:val="none" w:sz="0" w:space="0" w:color="auto"/>
                    <w:bottom w:val="none" w:sz="0" w:space="0" w:color="auto"/>
                    <w:right w:val="none" w:sz="0" w:space="0" w:color="auto"/>
                  </w:divBdr>
                </w:div>
              </w:divsChild>
            </w:div>
          </w:divsChild>
        </w:div>
      </w:divsChild>
    </w:div>
    <w:div w:id="177625441">
      <w:bodyDiv w:val="1"/>
      <w:marLeft w:val="0"/>
      <w:marRight w:val="0"/>
      <w:marTop w:val="0"/>
      <w:marBottom w:val="0"/>
      <w:divBdr>
        <w:top w:val="none" w:sz="0" w:space="0" w:color="auto"/>
        <w:left w:val="none" w:sz="0" w:space="0" w:color="auto"/>
        <w:bottom w:val="none" w:sz="0" w:space="0" w:color="auto"/>
        <w:right w:val="none" w:sz="0" w:space="0" w:color="auto"/>
      </w:divBdr>
    </w:div>
    <w:div w:id="183400661">
      <w:bodyDiv w:val="1"/>
      <w:marLeft w:val="0"/>
      <w:marRight w:val="0"/>
      <w:marTop w:val="0"/>
      <w:marBottom w:val="0"/>
      <w:divBdr>
        <w:top w:val="none" w:sz="0" w:space="0" w:color="auto"/>
        <w:left w:val="none" w:sz="0" w:space="0" w:color="auto"/>
        <w:bottom w:val="none" w:sz="0" w:space="0" w:color="auto"/>
        <w:right w:val="none" w:sz="0" w:space="0" w:color="auto"/>
      </w:divBdr>
    </w:div>
    <w:div w:id="271667498">
      <w:bodyDiv w:val="1"/>
      <w:marLeft w:val="0"/>
      <w:marRight w:val="0"/>
      <w:marTop w:val="0"/>
      <w:marBottom w:val="0"/>
      <w:divBdr>
        <w:top w:val="none" w:sz="0" w:space="0" w:color="auto"/>
        <w:left w:val="none" w:sz="0" w:space="0" w:color="auto"/>
        <w:bottom w:val="none" w:sz="0" w:space="0" w:color="auto"/>
        <w:right w:val="none" w:sz="0" w:space="0" w:color="auto"/>
      </w:divBdr>
    </w:div>
    <w:div w:id="283924050">
      <w:bodyDiv w:val="1"/>
      <w:marLeft w:val="0"/>
      <w:marRight w:val="0"/>
      <w:marTop w:val="0"/>
      <w:marBottom w:val="0"/>
      <w:divBdr>
        <w:top w:val="none" w:sz="0" w:space="0" w:color="auto"/>
        <w:left w:val="none" w:sz="0" w:space="0" w:color="auto"/>
        <w:bottom w:val="none" w:sz="0" w:space="0" w:color="auto"/>
        <w:right w:val="none" w:sz="0" w:space="0" w:color="auto"/>
      </w:divBdr>
    </w:div>
    <w:div w:id="316767667">
      <w:bodyDiv w:val="1"/>
      <w:marLeft w:val="0"/>
      <w:marRight w:val="0"/>
      <w:marTop w:val="0"/>
      <w:marBottom w:val="0"/>
      <w:divBdr>
        <w:top w:val="none" w:sz="0" w:space="0" w:color="auto"/>
        <w:left w:val="none" w:sz="0" w:space="0" w:color="auto"/>
        <w:bottom w:val="none" w:sz="0" w:space="0" w:color="auto"/>
        <w:right w:val="none" w:sz="0" w:space="0" w:color="auto"/>
      </w:divBdr>
    </w:div>
    <w:div w:id="346375094">
      <w:bodyDiv w:val="1"/>
      <w:marLeft w:val="0"/>
      <w:marRight w:val="0"/>
      <w:marTop w:val="0"/>
      <w:marBottom w:val="0"/>
      <w:divBdr>
        <w:top w:val="none" w:sz="0" w:space="0" w:color="auto"/>
        <w:left w:val="none" w:sz="0" w:space="0" w:color="auto"/>
        <w:bottom w:val="none" w:sz="0" w:space="0" w:color="auto"/>
        <w:right w:val="none" w:sz="0" w:space="0" w:color="auto"/>
      </w:divBdr>
    </w:div>
    <w:div w:id="378743439">
      <w:bodyDiv w:val="1"/>
      <w:marLeft w:val="0"/>
      <w:marRight w:val="0"/>
      <w:marTop w:val="0"/>
      <w:marBottom w:val="0"/>
      <w:divBdr>
        <w:top w:val="none" w:sz="0" w:space="0" w:color="auto"/>
        <w:left w:val="none" w:sz="0" w:space="0" w:color="auto"/>
        <w:bottom w:val="none" w:sz="0" w:space="0" w:color="auto"/>
        <w:right w:val="none" w:sz="0" w:space="0" w:color="auto"/>
      </w:divBdr>
    </w:div>
    <w:div w:id="456215912">
      <w:bodyDiv w:val="1"/>
      <w:marLeft w:val="0"/>
      <w:marRight w:val="0"/>
      <w:marTop w:val="0"/>
      <w:marBottom w:val="0"/>
      <w:divBdr>
        <w:top w:val="none" w:sz="0" w:space="0" w:color="auto"/>
        <w:left w:val="none" w:sz="0" w:space="0" w:color="auto"/>
        <w:bottom w:val="none" w:sz="0" w:space="0" w:color="auto"/>
        <w:right w:val="none" w:sz="0" w:space="0" w:color="auto"/>
      </w:divBdr>
    </w:div>
    <w:div w:id="459418728">
      <w:bodyDiv w:val="1"/>
      <w:marLeft w:val="0"/>
      <w:marRight w:val="0"/>
      <w:marTop w:val="0"/>
      <w:marBottom w:val="0"/>
      <w:divBdr>
        <w:top w:val="none" w:sz="0" w:space="0" w:color="auto"/>
        <w:left w:val="none" w:sz="0" w:space="0" w:color="auto"/>
        <w:bottom w:val="none" w:sz="0" w:space="0" w:color="auto"/>
        <w:right w:val="none" w:sz="0" w:space="0" w:color="auto"/>
      </w:divBdr>
      <w:divsChild>
        <w:div w:id="1580094627">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497620544">
      <w:bodyDiv w:val="1"/>
      <w:marLeft w:val="0"/>
      <w:marRight w:val="0"/>
      <w:marTop w:val="0"/>
      <w:marBottom w:val="0"/>
      <w:divBdr>
        <w:top w:val="none" w:sz="0" w:space="0" w:color="auto"/>
        <w:left w:val="none" w:sz="0" w:space="0" w:color="auto"/>
        <w:bottom w:val="none" w:sz="0" w:space="0" w:color="auto"/>
        <w:right w:val="none" w:sz="0" w:space="0" w:color="auto"/>
      </w:divBdr>
    </w:div>
    <w:div w:id="504326253">
      <w:bodyDiv w:val="1"/>
      <w:marLeft w:val="0"/>
      <w:marRight w:val="0"/>
      <w:marTop w:val="0"/>
      <w:marBottom w:val="0"/>
      <w:divBdr>
        <w:top w:val="none" w:sz="0" w:space="0" w:color="auto"/>
        <w:left w:val="none" w:sz="0" w:space="0" w:color="auto"/>
        <w:bottom w:val="none" w:sz="0" w:space="0" w:color="auto"/>
        <w:right w:val="none" w:sz="0" w:space="0" w:color="auto"/>
      </w:divBdr>
      <w:divsChild>
        <w:div w:id="1820270276">
          <w:marLeft w:val="0"/>
          <w:marRight w:val="0"/>
          <w:marTop w:val="0"/>
          <w:marBottom w:val="150"/>
          <w:divBdr>
            <w:top w:val="none" w:sz="0" w:space="0" w:color="auto"/>
            <w:left w:val="none" w:sz="0" w:space="0" w:color="auto"/>
            <w:bottom w:val="none" w:sz="0" w:space="0" w:color="auto"/>
            <w:right w:val="none" w:sz="0" w:space="0" w:color="auto"/>
          </w:divBdr>
        </w:div>
        <w:div w:id="1719016538">
          <w:marLeft w:val="0"/>
          <w:marRight w:val="0"/>
          <w:marTop w:val="0"/>
          <w:marBottom w:val="150"/>
          <w:divBdr>
            <w:top w:val="none" w:sz="0" w:space="0" w:color="auto"/>
            <w:left w:val="none" w:sz="0" w:space="0" w:color="auto"/>
            <w:bottom w:val="none" w:sz="0" w:space="0" w:color="auto"/>
            <w:right w:val="none" w:sz="0" w:space="0" w:color="auto"/>
          </w:divBdr>
        </w:div>
        <w:div w:id="1250701387">
          <w:marLeft w:val="0"/>
          <w:marRight w:val="0"/>
          <w:marTop w:val="0"/>
          <w:marBottom w:val="150"/>
          <w:divBdr>
            <w:top w:val="none" w:sz="0" w:space="0" w:color="auto"/>
            <w:left w:val="none" w:sz="0" w:space="0" w:color="auto"/>
            <w:bottom w:val="none" w:sz="0" w:space="0" w:color="auto"/>
            <w:right w:val="none" w:sz="0" w:space="0" w:color="auto"/>
          </w:divBdr>
        </w:div>
        <w:div w:id="1289046389">
          <w:marLeft w:val="0"/>
          <w:marRight w:val="0"/>
          <w:marTop w:val="0"/>
          <w:marBottom w:val="150"/>
          <w:divBdr>
            <w:top w:val="none" w:sz="0" w:space="0" w:color="auto"/>
            <w:left w:val="none" w:sz="0" w:space="0" w:color="auto"/>
            <w:bottom w:val="none" w:sz="0" w:space="0" w:color="auto"/>
            <w:right w:val="none" w:sz="0" w:space="0" w:color="auto"/>
          </w:divBdr>
        </w:div>
      </w:divsChild>
    </w:div>
    <w:div w:id="555898885">
      <w:bodyDiv w:val="1"/>
      <w:marLeft w:val="0"/>
      <w:marRight w:val="0"/>
      <w:marTop w:val="0"/>
      <w:marBottom w:val="0"/>
      <w:divBdr>
        <w:top w:val="none" w:sz="0" w:space="0" w:color="auto"/>
        <w:left w:val="none" w:sz="0" w:space="0" w:color="auto"/>
        <w:bottom w:val="none" w:sz="0" w:space="0" w:color="auto"/>
        <w:right w:val="none" w:sz="0" w:space="0" w:color="auto"/>
      </w:divBdr>
    </w:div>
    <w:div w:id="646132100">
      <w:bodyDiv w:val="1"/>
      <w:marLeft w:val="0"/>
      <w:marRight w:val="0"/>
      <w:marTop w:val="0"/>
      <w:marBottom w:val="0"/>
      <w:divBdr>
        <w:top w:val="none" w:sz="0" w:space="0" w:color="auto"/>
        <w:left w:val="none" w:sz="0" w:space="0" w:color="auto"/>
        <w:bottom w:val="none" w:sz="0" w:space="0" w:color="auto"/>
        <w:right w:val="none" w:sz="0" w:space="0" w:color="auto"/>
      </w:divBdr>
      <w:divsChild>
        <w:div w:id="1453746077">
          <w:marLeft w:val="0"/>
          <w:marRight w:val="0"/>
          <w:marTop w:val="0"/>
          <w:marBottom w:val="0"/>
          <w:divBdr>
            <w:top w:val="none" w:sz="0" w:space="0" w:color="auto"/>
            <w:left w:val="none" w:sz="0" w:space="0" w:color="auto"/>
            <w:bottom w:val="none" w:sz="0" w:space="0" w:color="auto"/>
            <w:right w:val="none" w:sz="0" w:space="0" w:color="auto"/>
          </w:divBdr>
          <w:divsChild>
            <w:div w:id="1919091056">
              <w:marLeft w:val="0"/>
              <w:marRight w:val="0"/>
              <w:marTop w:val="0"/>
              <w:marBottom w:val="0"/>
              <w:divBdr>
                <w:top w:val="none" w:sz="0" w:space="0" w:color="auto"/>
                <w:left w:val="none" w:sz="0" w:space="0" w:color="auto"/>
                <w:bottom w:val="none" w:sz="0" w:space="0" w:color="auto"/>
                <w:right w:val="none" w:sz="0" w:space="0" w:color="auto"/>
              </w:divBdr>
              <w:divsChild>
                <w:div w:id="1750467434">
                  <w:marLeft w:val="-225"/>
                  <w:marRight w:val="-225"/>
                  <w:marTop w:val="0"/>
                  <w:marBottom w:val="0"/>
                  <w:divBdr>
                    <w:top w:val="none" w:sz="0" w:space="0" w:color="auto"/>
                    <w:left w:val="none" w:sz="0" w:space="0" w:color="auto"/>
                    <w:bottom w:val="none" w:sz="0" w:space="0" w:color="auto"/>
                    <w:right w:val="none" w:sz="0" w:space="0" w:color="auto"/>
                  </w:divBdr>
                  <w:divsChild>
                    <w:div w:id="33295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77474">
              <w:marLeft w:val="0"/>
              <w:marRight w:val="0"/>
              <w:marTop w:val="0"/>
              <w:marBottom w:val="0"/>
              <w:divBdr>
                <w:top w:val="none" w:sz="0" w:space="0" w:color="auto"/>
                <w:left w:val="none" w:sz="0" w:space="0" w:color="auto"/>
                <w:bottom w:val="none" w:sz="0" w:space="0" w:color="auto"/>
                <w:right w:val="none" w:sz="0" w:space="0" w:color="auto"/>
              </w:divBdr>
              <w:divsChild>
                <w:div w:id="455026494">
                  <w:marLeft w:val="-225"/>
                  <w:marRight w:val="-225"/>
                  <w:marTop w:val="0"/>
                  <w:marBottom w:val="0"/>
                  <w:divBdr>
                    <w:top w:val="none" w:sz="0" w:space="0" w:color="auto"/>
                    <w:left w:val="none" w:sz="0" w:space="0" w:color="auto"/>
                    <w:bottom w:val="none" w:sz="0" w:space="0" w:color="auto"/>
                    <w:right w:val="none" w:sz="0" w:space="0" w:color="auto"/>
                  </w:divBdr>
                  <w:divsChild>
                    <w:div w:id="45306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517592">
          <w:marLeft w:val="0"/>
          <w:marRight w:val="0"/>
          <w:marTop w:val="0"/>
          <w:marBottom w:val="0"/>
          <w:divBdr>
            <w:top w:val="none" w:sz="0" w:space="0" w:color="auto"/>
            <w:left w:val="none" w:sz="0" w:space="0" w:color="auto"/>
            <w:bottom w:val="none" w:sz="0" w:space="0" w:color="auto"/>
            <w:right w:val="none" w:sz="0" w:space="0" w:color="auto"/>
          </w:divBdr>
          <w:divsChild>
            <w:div w:id="1845122165">
              <w:marLeft w:val="-225"/>
              <w:marRight w:val="-225"/>
              <w:marTop w:val="0"/>
              <w:marBottom w:val="0"/>
              <w:divBdr>
                <w:top w:val="none" w:sz="0" w:space="0" w:color="auto"/>
                <w:left w:val="none" w:sz="0" w:space="0" w:color="auto"/>
                <w:bottom w:val="none" w:sz="0" w:space="0" w:color="auto"/>
                <w:right w:val="none" w:sz="0" w:space="0" w:color="auto"/>
              </w:divBdr>
              <w:divsChild>
                <w:div w:id="428234769">
                  <w:marLeft w:val="210"/>
                  <w:marRight w:val="0"/>
                  <w:marTop w:val="0"/>
                  <w:marBottom w:val="375"/>
                  <w:divBdr>
                    <w:top w:val="none" w:sz="0" w:space="0" w:color="auto"/>
                    <w:left w:val="none" w:sz="0" w:space="0" w:color="auto"/>
                    <w:bottom w:val="none" w:sz="0" w:space="0" w:color="auto"/>
                    <w:right w:val="none" w:sz="0" w:space="0" w:color="auto"/>
                  </w:divBdr>
                </w:div>
                <w:div w:id="1550873507">
                  <w:marLeft w:val="0"/>
                  <w:marRight w:val="0"/>
                  <w:marTop w:val="0"/>
                  <w:marBottom w:val="375"/>
                  <w:divBdr>
                    <w:top w:val="none" w:sz="0" w:space="0" w:color="auto"/>
                    <w:left w:val="none" w:sz="0" w:space="0" w:color="auto"/>
                    <w:bottom w:val="none" w:sz="0" w:space="0" w:color="auto"/>
                    <w:right w:val="none" w:sz="0" w:space="0" w:color="auto"/>
                  </w:divBdr>
                  <w:divsChild>
                    <w:div w:id="7161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553902">
      <w:bodyDiv w:val="1"/>
      <w:marLeft w:val="0"/>
      <w:marRight w:val="0"/>
      <w:marTop w:val="0"/>
      <w:marBottom w:val="0"/>
      <w:divBdr>
        <w:top w:val="none" w:sz="0" w:space="0" w:color="auto"/>
        <w:left w:val="none" w:sz="0" w:space="0" w:color="auto"/>
        <w:bottom w:val="none" w:sz="0" w:space="0" w:color="auto"/>
        <w:right w:val="none" w:sz="0" w:space="0" w:color="auto"/>
      </w:divBdr>
    </w:div>
    <w:div w:id="754129296">
      <w:bodyDiv w:val="1"/>
      <w:marLeft w:val="0"/>
      <w:marRight w:val="0"/>
      <w:marTop w:val="0"/>
      <w:marBottom w:val="0"/>
      <w:divBdr>
        <w:top w:val="none" w:sz="0" w:space="0" w:color="auto"/>
        <w:left w:val="none" w:sz="0" w:space="0" w:color="auto"/>
        <w:bottom w:val="none" w:sz="0" w:space="0" w:color="auto"/>
        <w:right w:val="none" w:sz="0" w:space="0" w:color="auto"/>
      </w:divBdr>
      <w:divsChild>
        <w:div w:id="1886485615">
          <w:marLeft w:val="0"/>
          <w:marRight w:val="0"/>
          <w:marTop w:val="120"/>
          <w:marBottom w:val="0"/>
          <w:divBdr>
            <w:top w:val="none" w:sz="0" w:space="0" w:color="auto"/>
            <w:left w:val="none" w:sz="0" w:space="0" w:color="auto"/>
            <w:bottom w:val="none" w:sz="0" w:space="0" w:color="auto"/>
            <w:right w:val="none" w:sz="0" w:space="0" w:color="auto"/>
          </w:divBdr>
          <w:divsChild>
            <w:div w:id="1290938947">
              <w:marLeft w:val="0"/>
              <w:marRight w:val="0"/>
              <w:marTop w:val="0"/>
              <w:marBottom w:val="0"/>
              <w:divBdr>
                <w:top w:val="none" w:sz="0" w:space="0" w:color="auto"/>
                <w:left w:val="none" w:sz="0" w:space="0" w:color="auto"/>
                <w:bottom w:val="none" w:sz="0" w:space="0" w:color="auto"/>
                <w:right w:val="none" w:sz="0" w:space="0" w:color="auto"/>
              </w:divBdr>
            </w:div>
          </w:divsChild>
        </w:div>
        <w:div w:id="1602105842">
          <w:marLeft w:val="0"/>
          <w:marRight w:val="0"/>
          <w:marTop w:val="120"/>
          <w:marBottom w:val="0"/>
          <w:divBdr>
            <w:top w:val="none" w:sz="0" w:space="0" w:color="auto"/>
            <w:left w:val="none" w:sz="0" w:space="0" w:color="auto"/>
            <w:bottom w:val="none" w:sz="0" w:space="0" w:color="auto"/>
            <w:right w:val="none" w:sz="0" w:space="0" w:color="auto"/>
          </w:divBdr>
          <w:divsChild>
            <w:div w:id="1551069932">
              <w:marLeft w:val="0"/>
              <w:marRight w:val="0"/>
              <w:marTop w:val="0"/>
              <w:marBottom w:val="0"/>
              <w:divBdr>
                <w:top w:val="none" w:sz="0" w:space="0" w:color="auto"/>
                <w:left w:val="none" w:sz="0" w:space="0" w:color="auto"/>
                <w:bottom w:val="none" w:sz="0" w:space="0" w:color="auto"/>
                <w:right w:val="none" w:sz="0" w:space="0" w:color="auto"/>
              </w:divBdr>
            </w:div>
          </w:divsChild>
        </w:div>
        <w:div w:id="1862937205">
          <w:marLeft w:val="0"/>
          <w:marRight w:val="0"/>
          <w:marTop w:val="120"/>
          <w:marBottom w:val="0"/>
          <w:divBdr>
            <w:top w:val="none" w:sz="0" w:space="0" w:color="auto"/>
            <w:left w:val="none" w:sz="0" w:space="0" w:color="auto"/>
            <w:bottom w:val="none" w:sz="0" w:space="0" w:color="auto"/>
            <w:right w:val="none" w:sz="0" w:space="0" w:color="auto"/>
          </w:divBdr>
          <w:divsChild>
            <w:div w:id="735977504">
              <w:marLeft w:val="0"/>
              <w:marRight w:val="0"/>
              <w:marTop w:val="0"/>
              <w:marBottom w:val="0"/>
              <w:divBdr>
                <w:top w:val="none" w:sz="0" w:space="0" w:color="auto"/>
                <w:left w:val="none" w:sz="0" w:space="0" w:color="auto"/>
                <w:bottom w:val="none" w:sz="0" w:space="0" w:color="auto"/>
                <w:right w:val="none" w:sz="0" w:space="0" w:color="auto"/>
              </w:divBdr>
            </w:div>
          </w:divsChild>
        </w:div>
        <w:div w:id="855196801">
          <w:marLeft w:val="0"/>
          <w:marRight w:val="0"/>
          <w:marTop w:val="120"/>
          <w:marBottom w:val="0"/>
          <w:divBdr>
            <w:top w:val="none" w:sz="0" w:space="0" w:color="auto"/>
            <w:left w:val="none" w:sz="0" w:space="0" w:color="auto"/>
            <w:bottom w:val="none" w:sz="0" w:space="0" w:color="auto"/>
            <w:right w:val="none" w:sz="0" w:space="0" w:color="auto"/>
          </w:divBdr>
          <w:divsChild>
            <w:div w:id="154370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272073">
      <w:bodyDiv w:val="1"/>
      <w:marLeft w:val="0"/>
      <w:marRight w:val="0"/>
      <w:marTop w:val="0"/>
      <w:marBottom w:val="0"/>
      <w:divBdr>
        <w:top w:val="none" w:sz="0" w:space="0" w:color="auto"/>
        <w:left w:val="none" w:sz="0" w:space="0" w:color="auto"/>
        <w:bottom w:val="none" w:sz="0" w:space="0" w:color="auto"/>
        <w:right w:val="none" w:sz="0" w:space="0" w:color="auto"/>
      </w:divBdr>
    </w:div>
    <w:div w:id="864103406">
      <w:bodyDiv w:val="1"/>
      <w:marLeft w:val="0"/>
      <w:marRight w:val="0"/>
      <w:marTop w:val="0"/>
      <w:marBottom w:val="0"/>
      <w:divBdr>
        <w:top w:val="none" w:sz="0" w:space="0" w:color="auto"/>
        <w:left w:val="none" w:sz="0" w:space="0" w:color="auto"/>
        <w:bottom w:val="none" w:sz="0" w:space="0" w:color="auto"/>
        <w:right w:val="none" w:sz="0" w:space="0" w:color="auto"/>
      </w:divBdr>
      <w:divsChild>
        <w:div w:id="628435067">
          <w:marLeft w:val="0"/>
          <w:marRight w:val="0"/>
          <w:marTop w:val="0"/>
          <w:marBottom w:val="0"/>
          <w:divBdr>
            <w:top w:val="none" w:sz="0" w:space="0" w:color="auto"/>
            <w:left w:val="none" w:sz="0" w:space="0" w:color="auto"/>
            <w:bottom w:val="single" w:sz="6" w:space="8" w:color="EEEEEE"/>
            <w:right w:val="none" w:sz="0" w:space="0" w:color="auto"/>
          </w:divBdr>
          <w:divsChild>
            <w:div w:id="1097364568">
              <w:marLeft w:val="0"/>
              <w:marRight w:val="0"/>
              <w:marTop w:val="0"/>
              <w:marBottom w:val="0"/>
              <w:divBdr>
                <w:top w:val="none" w:sz="0" w:space="0" w:color="auto"/>
                <w:left w:val="none" w:sz="0" w:space="0" w:color="auto"/>
                <w:bottom w:val="none" w:sz="0" w:space="0" w:color="auto"/>
                <w:right w:val="none" w:sz="0" w:space="0" w:color="auto"/>
              </w:divBdr>
            </w:div>
            <w:div w:id="1910310276">
              <w:marLeft w:val="0"/>
              <w:marRight w:val="0"/>
              <w:marTop w:val="0"/>
              <w:marBottom w:val="150"/>
              <w:divBdr>
                <w:top w:val="none" w:sz="0" w:space="0" w:color="auto"/>
                <w:left w:val="none" w:sz="0" w:space="0" w:color="auto"/>
                <w:bottom w:val="none" w:sz="0" w:space="0" w:color="auto"/>
                <w:right w:val="none" w:sz="0" w:space="0" w:color="auto"/>
              </w:divBdr>
            </w:div>
          </w:divsChild>
        </w:div>
        <w:div w:id="1938560133">
          <w:marLeft w:val="0"/>
          <w:marRight w:val="0"/>
          <w:marTop w:val="0"/>
          <w:marBottom w:val="0"/>
          <w:divBdr>
            <w:top w:val="none" w:sz="0" w:space="0" w:color="auto"/>
            <w:left w:val="none" w:sz="0" w:space="0" w:color="auto"/>
            <w:bottom w:val="none" w:sz="0" w:space="0" w:color="auto"/>
            <w:right w:val="none" w:sz="0" w:space="0" w:color="auto"/>
          </w:divBdr>
          <w:divsChild>
            <w:div w:id="2033066299">
              <w:marLeft w:val="0"/>
              <w:marRight w:val="0"/>
              <w:marTop w:val="0"/>
              <w:marBottom w:val="0"/>
              <w:divBdr>
                <w:top w:val="none" w:sz="0" w:space="0" w:color="auto"/>
                <w:left w:val="none" w:sz="0" w:space="0" w:color="auto"/>
                <w:bottom w:val="none" w:sz="0" w:space="0" w:color="auto"/>
                <w:right w:val="none" w:sz="0" w:space="0" w:color="auto"/>
              </w:divBdr>
              <w:divsChild>
                <w:div w:id="617105602">
                  <w:marLeft w:val="0"/>
                  <w:marRight w:val="0"/>
                  <w:marTop w:val="0"/>
                  <w:marBottom w:val="0"/>
                  <w:divBdr>
                    <w:top w:val="none" w:sz="0" w:space="0" w:color="auto"/>
                    <w:left w:val="none" w:sz="0" w:space="0" w:color="auto"/>
                    <w:bottom w:val="none" w:sz="0" w:space="0" w:color="auto"/>
                    <w:right w:val="none" w:sz="0" w:space="0" w:color="auto"/>
                  </w:divBdr>
                  <w:divsChild>
                    <w:div w:id="1829638209">
                      <w:marLeft w:val="0"/>
                      <w:marRight w:val="0"/>
                      <w:marTop w:val="0"/>
                      <w:marBottom w:val="0"/>
                      <w:divBdr>
                        <w:top w:val="none" w:sz="0" w:space="0" w:color="auto"/>
                        <w:left w:val="none" w:sz="0" w:space="0" w:color="auto"/>
                        <w:bottom w:val="none" w:sz="0" w:space="0" w:color="auto"/>
                        <w:right w:val="none" w:sz="0" w:space="0" w:color="auto"/>
                      </w:divBdr>
                      <w:divsChild>
                        <w:div w:id="1683120227">
                          <w:marLeft w:val="0"/>
                          <w:marRight w:val="0"/>
                          <w:marTop w:val="0"/>
                          <w:marBottom w:val="0"/>
                          <w:divBdr>
                            <w:top w:val="none" w:sz="0" w:space="0" w:color="auto"/>
                            <w:left w:val="none" w:sz="0" w:space="0" w:color="auto"/>
                            <w:bottom w:val="none" w:sz="0" w:space="0" w:color="auto"/>
                            <w:right w:val="none" w:sz="0" w:space="0" w:color="auto"/>
                          </w:divBdr>
                          <w:divsChild>
                            <w:div w:id="473261322">
                              <w:marLeft w:val="0"/>
                              <w:marRight w:val="0"/>
                              <w:marTop w:val="0"/>
                              <w:marBottom w:val="0"/>
                              <w:divBdr>
                                <w:top w:val="none" w:sz="0" w:space="0" w:color="auto"/>
                                <w:left w:val="none" w:sz="0" w:space="0" w:color="auto"/>
                                <w:bottom w:val="none" w:sz="0" w:space="0" w:color="auto"/>
                                <w:right w:val="none" w:sz="0" w:space="0" w:color="auto"/>
                              </w:divBdr>
                              <w:divsChild>
                                <w:div w:id="1949459791">
                                  <w:marLeft w:val="0"/>
                                  <w:marRight w:val="0"/>
                                  <w:marTop w:val="0"/>
                                  <w:marBottom w:val="0"/>
                                  <w:divBdr>
                                    <w:top w:val="none" w:sz="0" w:space="0" w:color="auto"/>
                                    <w:left w:val="none" w:sz="0" w:space="0" w:color="auto"/>
                                    <w:bottom w:val="none" w:sz="0" w:space="0" w:color="auto"/>
                                    <w:right w:val="none" w:sz="0" w:space="0" w:color="auto"/>
                                  </w:divBdr>
                                  <w:divsChild>
                                    <w:div w:id="682516193">
                                      <w:marLeft w:val="0"/>
                                      <w:marRight w:val="0"/>
                                      <w:marTop w:val="0"/>
                                      <w:marBottom w:val="0"/>
                                      <w:divBdr>
                                        <w:top w:val="none" w:sz="0" w:space="0" w:color="auto"/>
                                        <w:left w:val="none" w:sz="0" w:space="0" w:color="auto"/>
                                        <w:bottom w:val="none" w:sz="0" w:space="0" w:color="auto"/>
                                        <w:right w:val="none" w:sz="0" w:space="0" w:color="auto"/>
                                      </w:divBdr>
                                      <w:divsChild>
                                        <w:div w:id="1347365518">
                                          <w:marLeft w:val="0"/>
                                          <w:marRight w:val="0"/>
                                          <w:marTop w:val="0"/>
                                          <w:marBottom w:val="0"/>
                                          <w:divBdr>
                                            <w:top w:val="none" w:sz="0" w:space="0" w:color="auto"/>
                                            <w:left w:val="none" w:sz="0" w:space="0" w:color="auto"/>
                                            <w:bottom w:val="none" w:sz="0" w:space="0" w:color="auto"/>
                                            <w:right w:val="none" w:sz="0" w:space="0" w:color="auto"/>
                                          </w:divBdr>
                                          <w:divsChild>
                                            <w:div w:id="1845436590">
                                              <w:marLeft w:val="0"/>
                                              <w:marRight w:val="0"/>
                                              <w:marTop w:val="0"/>
                                              <w:marBottom w:val="0"/>
                                              <w:divBdr>
                                                <w:top w:val="none" w:sz="0" w:space="0" w:color="auto"/>
                                                <w:left w:val="none" w:sz="0" w:space="0" w:color="auto"/>
                                                <w:bottom w:val="none" w:sz="0" w:space="0" w:color="auto"/>
                                                <w:right w:val="none" w:sz="0" w:space="0" w:color="auto"/>
                                              </w:divBdr>
                                              <w:divsChild>
                                                <w:div w:id="1460100552">
                                                  <w:marLeft w:val="0"/>
                                                  <w:marRight w:val="0"/>
                                                  <w:marTop w:val="0"/>
                                                  <w:marBottom w:val="0"/>
                                                  <w:divBdr>
                                                    <w:top w:val="none" w:sz="0" w:space="0" w:color="auto"/>
                                                    <w:left w:val="none" w:sz="0" w:space="0" w:color="auto"/>
                                                    <w:bottom w:val="none" w:sz="0" w:space="0" w:color="auto"/>
                                                    <w:right w:val="none" w:sz="0" w:space="0" w:color="auto"/>
                                                  </w:divBdr>
                                                  <w:divsChild>
                                                    <w:div w:id="1072310968">
                                                      <w:marLeft w:val="0"/>
                                                      <w:marRight w:val="0"/>
                                                      <w:marTop w:val="0"/>
                                                      <w:marBottom w:val="0"/>
                                                      <w:divBdr>
                                                        <w:top w:val="none" w:sz="0" w:space="0" w:color="auto"/>
                                                        <w:left w:val="none" w:sz="0" w:space="0" w:color="auto"/>
                                                        <w:bottom w:val="none" w:sz="0" w:space="0" w:color="auto"/>
                                                        <w:right w:val="none" w:sz="0" w:space="0" w:color="auto"/>
                                                      </w:divBdr>
                                                      <w:divsChild>
                                                        <w:div w:id="1475636347">
                                                          <w:marLeft w:val="0"/>
                                                          <w:marRight w:val="0"/>
                                                          <w:marTop w:val="0"/>
                                                          <w:marBottom w:val="0"/>
                                                          <w:divBdr>
                                                            <w:top w:val="none" w:sz="0" w:space="0" w:color="auto"/>
                                                            <w:left w:val="none" w:sz="0" w:space="0" w:color="auto"/>
                                                            <w:bottom w:val="none" w:sz="0" w:space="0" w:color="auto"/>
                                                            <w:right w:val="none" w:sz="0" w:space="0" w:color="auto"/>
                                                          </w:divBdr>
                                                          <w:divsChild>
                                                            <w:div w:id="20092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6451937">
      <w:bodyDiv w:val="1"/>
      <w:marLeft w:val="0"/>
      <w:marRight w:val="0"/>
      <w:marTop w:val="0"/>
      <w:marBottom w:val="0"/>
      <w:divBdr>
        <w:top w:val="none" w:sz="0" w:space="0" w:color="auto"/>
        <w:left w:val="none" w:sz="0" w:space="0" w:color="auto"/>
        <w:bottom w:val="none" w:sz="0" w:space="0" w:color="auto"/>
        <w:right w:val="none" w:sz="0" w:space="0" w:color="auto"/>
      </w:divBdr>
      <w:divsChild>
        <w:div w:id="578758889">
          <w:marLeft w:val="0"/>
          <w:marRight w:val="0"/>
          <w:marTop w:val="0"/>
          <w:marBottom w:val="0"/>
          <w:divBdr>
            <w:top w:val="none" w:sz="0" w:space="0" w:color="auto"/>
            <w:left w:val="none" w:sz="0" w:space="0" w:color="auto"/>
            <w:bottom w:val="single" w:sz="6" w:space="8" w:color="EEEEEE"/>
            <w:right w:val="none" w:sz="0" w:space="0" w:color="auto"/>
          </w:divBdr>
          <w:divsChild>
            <w:div w:id="510023626">
              <w:marLeft w:val="0"/>
              <w:marRight w:val="0"/>
              <w:marTop w:val="0"/>
              <w:marBottom w:val="0"/>
              <w:divBdr>
                <w:top w:val="none" w:sz="0" w:space="0" w:color="auto"/>
                <w:left w:val="none" w:sz="0" w:space="0" w:color="auto"/>
                <w:bottom w:val="none" w:sz="0" w:space="0" w:color="auto"/>
                <w:right w:val="none" w:sz="0" w:space="0" w:color="auto"/>
              </w:divBdr>
            </w:div>
            <w:div w:id="187253632">
              <w:marLeft w:val="0"/>
              <w:marRight w:val="0"/>
              <w:marTop w:val="0"/>
              <w:marBottom w:val="150"/>
              <w:divBdr>
                <w:top w:val="none" w:sz="0" w:space="0" w:color="auto"/>
                <w:left w:val="none" w:sz="0" w:space="0" w:color="auto"/>
                <w:bottom w:val="none" w:sz="0" w:space="0" w:color="auto"/>
                <w:right w:val="none" w:sz="0" w:space="0" w:color="auto"/>
              </w:divBdr>
            </w:div>
          </w:divsChild>
        </w:div>
        <w:div w:id="1107197548">
          <w:marLeft w:val="0"/>
          <w:marRight w:val="0"/>
          <w:marTop w:val="0"/>
          <w:marBottom w:val="0"/>
          <w:divBdr>
            <w:top w:val="none" w:sz="0" w:space="0" w:color="auto"/>
            <w:left w:val="none" w:sz="0" w:space="0" w:color="auto"/>
            <w:bottom w:val="none" w:sz="0" w:space="0" w:color="auto"/>
            <w:right w:val="none" w:sz="0" w:space="0" w:color="auto"/>
          </w:divBdr>
          <w:divsChild>
            <w:div w:id="2086997892">
              <w:marLeft w:val="0"/>
              <w:marRight w:val="0"/>
              <w:marTop w:val="0"/>
              <w:marBottom w:val="0"/>
              <w:divBdr>
                <w:top w:val="none" w:sz="0" w:space="0" w:color="auto"/>
                <w:left w:val="none" w:sz="0" w:space="0" w:color="auto"/>
                <w:bottom w:val="none" w:sz="0" w:space="0" w:color="auto"/>
                <w:right w:val="none" w:sz="0" w:space="0" w:color="auto"/>
              </w:divBdr>
              <w:divsChild>
                <w:div w:id="1958949662">
                  <w:blockQuote w:val="1"/>
                  <w:marLeft w:val="-210"/>
                  <w:marRight w:val="0"/>
                  <w:marTop w:val="120"/>
                  <w:marBottom w:val="150"/>
                  <w:divBdr>
                    <w:top w:val="none" w:sz="0" w:space="0" w:color="auto"/>
                    <w:left w:val="none" w:sz="0" w:space="0" w:color="auto"/>
                    <w:bottom w:val="none" w:sz="0" w:space="0" w:color="auto"/>
                    <w:right w:val="none" w:sz="0" w:space="0" w:color="auto"/>
                  </w:divBdr>
                </w:div>
                <w:div w:id="537548546">
                  <w:blockQuote w:val="1"/>
                  <w:marLeft w:val="-210"/>
                  <w:marRight w:val="0"/>
                  <w:marTop w:val="120"/>
                  <w:marBottom w:val="150"/>
                  <w:divBdr>
                    <w:top w:val="none" w:sz="0" w:space="0" w:color="auto"/>
                    <w:left w:val="none" w:sz="0" w:space="0" w:color="auto"/>
                    <w:bottom w:val="none" w:sz="0" w:space="0" w:color="auto"/>
                    <w:right w:val="none" w:sz="0" w:space="0" w:color="auto"/>
                  </w:divBdr>
                </w:div>
                <w:div w:id="43679292">
                  <w:blockQuote w:val="1"/>
                  <w:marLeft w:val="-210"/>
                  <w:marRight w:val="0"/>
                  <w:marTop w:val="120"/>
                  <w:marBottom w:val="150"/>
                  <w:divBdr>
                    <w:top w:val="none" w:sz="0" w:space="0" w:color="auto"/>
                    <w:left w:val="none" w:sz="0" w:space="0" w:color="auto"/>
                    <w:bottom w:val="none" w:sz="0" w:space="0" w:color="auto"/>
                    <w:right w:val="none" w:sz="0" w:space="0" w:color="auto"/>
                  </w:divBdr>
                </w:div>
                <w:div w:id="847062922">
                  <w:marLeft w:val="0"/>
                  <w:marRight w:val="0"/>
                  <w:marTop w:val="0"/>
                  <w:marBottom w:val="0"/>
                  <w:divBdr>
                    <w:top w:val="none" w:sz="0" w:space="0" w:color="auto"/>
                    <w:left w:val="none" w:sz="0" w:space="0" w:color="auto"/>
                    <w:bottom w:val="none" w:sz="0" w:space="0" w:color="auto"/>
                    <w:right w:val="none" w:sz="0" w:space="0" w:color="auto"/>
                  </w:divBdr>
                  <w:divsChild>
                    <w:div w:id="396707649">
                      <w:marLeft w:val="0"/>
                      <w:marRight w:val="0"/>
                      <w:marTop w:val="0"/>
                      <w:marBottom w:val="0"/>
                      <w:divBdr>
                        <w:top w:val="none" w:sz="0" w:space="0" w:color="auto"/>
                        <w:left w:val="none" w:sz="0" w:space="0" w:color="auto"/>
                        <w:bottom w:val="none" w:sz="0" w:space="0" w:color="auto"/>
                        <w:right w:val="none" w:sz="0" w:space="0" w:color="auto"/>
                      </w:divBdr>
                      <w:divsChild>
                        <w:div w:id="1136026024">
                          <w:marLeft w:val="0"/>
                          <w:marRight w:val="0"/>
                          <w:marTop w:val="0"/>
                          <w:marBottom w:val="0"/>
                          <w:divBdr>
                            <w:top w:val="none" w:sz="0" w:space="0" w:color="auto"/>
                            <w:left w:val="none" w:sz="0" w:space="0" w:color="auto"/>
                            <w:bottom w:val="none" w:sz="0" w:space="0" w:color="auto"/>
                            <w:right w:val="none" w:sz="0" w:space="0" w:color="auto"/>
                          </w:divBdr>
                          <w:divsChild>
                            <w:div w:id="391581549">
                              <w:marLeft w:val="0"/>
                              <w:marRight w:val="0"/>
                              <w:marTop w:val="0"/>
                              <w:marBottom w:val="0"/>
                              <w:divBdr>
                                <w:top w:val="none" w:sz="0" w:space="0" w:color="auto"/>
                                <w:left w:val="none" w:sz="0" w:space="0" w:color="auto"/>
                                <w:bottom w:val="none" w:sz="0" w:space="0" w:color="auto"/>
                                <w:right w:val="none" w:sz="0" w:space="0" w:color="auto"/>
                              </w:divBdr>
                              <w:divsChild>
                                <w:div w:id="455416117">
                                  <w:marLeft w:val="0"/>
                                  <w:marRight w:val="0"/>
                                  <w:marTop w:val="0"/>
                                  <w:marBottom w:val="0"/>
                                  <w:divBdr>
                                    <w:top w:val="none" w:sz="0" w:space="0" w:color="auto"/>
                                    <w:left w:val="none" w:sz="0" w:space="0" w:color="auto"/>
                                    <w:bottom w:val="none" w:sz="0" w:space="0" w:color="auto"/>
                                    <w:right w:val="none" w:sz="0" w:space="0" w:color="auto"/>
                                  </w:divBdr>
                                  <w:divsChild>
                                    <w:div w:id="1830249503">
                                      <w:marLeft w:val="0"/>
                                      <w:marRight w:val="0"/>
                                      <w:marTop w:val="0"/>
                                      <w:marBottom w:val="0"/>
                                      <w:divBdr>
                                        <w:top w:val="none" w:sz="0" w:space="0" w:color="auto"/>
                                        <w:left w:val="none" w:sz="0" w:space="0" w:color="auto"/>
                                        <w:bottom w:val="none" w:sz="0" w:space="0" w:color="auto"/>
                                        <w:right w:val="none" w:sz="0" w:space="0" w:color="auto"/>
                                      </w:divBdr>
                                      <w:divsChild>
                                        <w:div w:id="2124222301">
                                          <w:marLeft w:val="0"/>
                                          <w:marRight w:val="0"/>
                                          <w:marTop w:val="0"/>
                                          <w:marBottom w:val="0"/>
                                          <w:divBdr>
                                            <w:top w:val="none" w:sz="0" w:space="0" w:color="auto"/>
                                            <w:left w:val="none" w:sz="0" w:space="0" w:color="auto"/>
                                            <w:bottom w:val="none" w:sz="0" w:space="0" w:color="auto"/>
                                            <w:right w:val="none" w:sz="0" w:space="0" w:color="auto"/>
                                          </w:divBdr>
                                          <w:divsChild>
                                            <w:div w:id="1921793939">
                                              <w:marLeft w:val="0"/>
                                              <w:marRight w:val="0"/>
                                              <w:marTop w:val="0"/>
                                              <w:marBottom w:val="0"/>
                                              <w:divBdr>
                                                <w:top w:val="none" w:sz="0" w:space="0" w:color="auto"/>
                                                <w:left w:val="none" w:sz="0" w:space="0" w:color="auto"/>
                                                <w:bottom w:val="none" w:sz="0" w:space="0" w:color="auto"/>
                                                <w:right w:val="none" w:sz="0" w:space="0" w:color="auto"/>
                                              </w:divBdr>
                                              <w:divsChild>
                                                <w:div w:id="1514220383">
                                                  <w:marLeft w:val="0"/>
                                                  <w:marRight w:val="0"/>
                                                  <w:marTop w:val="0"/>
                                                  <w:marBottom w:val="0"/>
                                                  <w:divBdr>
                                                    <w:top w:val="none" w:sz="0" w:space="0" w:color="auto"/>
                                                    <w:left w:val="none" w:sz="0" w:space="0" w:color="auto"/>
                                                    <w:bottom w:val="none" w:sz="0" w:space="0" w:color="auto"/>
                                                    <w:right w:val="none" w:sz="0" w:space="0" w:color="auto"/>
                                                  </w:divBdr>
                                                  <w:divsChild>
                                                    <w:div w:id="1947232482">
                                                      <w:marLeft w:val="0"/>
                                                      <w:marRight w:val="0"/>
                                                      <w:marTop w:val="0"/>
                                                      <w:marBottom w:val="0"/>
                                                      <w:divBdr>
                                                        <w:top w:val="none" w:sz="0" w:space="0" w:color="auto"/>
                                                        <w:left w:val="none" w:sz="0" w:space="0" w:color="auto"/>
                                                        <w:bottom w:val="none" w:sz="0" w:space="0" w:color="auto"/>
                                                        <w:right w:val="none" w:sz="0" w:space="0" w:color="auto"/>
                                                      </w:divBdr>
                                                      <w:divsChild>
                                                        <w:div w:id="461776021">
                                                          <w:marLeft w:val="0"/>
                                                          <w:marRight w:val="0"/>
                                                          <w:marTop w:val="0"/>
                                                          <w:marBottom w:val="0"/>
                                                          <w:divBdr>
                                                            <w:top w:val="none" w:sz="0" w:space="0" w:color="auto"/>
                                                            <w:left w:val="none" w:sz="0" w:space="0" w:color="auto"/>
                                                            <w:bottom w:val="none" w:sz="0" w:space="0" w:color="auto"/>
                                                            <w:right w:val="none" w:sz="0" w:space="0" w:color="auto"/>
                                                          </w:divBdr>
                                                          <w:divsChild>
                                                            <w:div w:id="196260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9475894">
                  <w:blockQuote w:val="1"/>
                  <w:marLeft w:val="-210"/>
                  <w:marRight w:val="0"/>
                  <w:marTop w:val="120"/>
                  <w:marBottom w:val="150"/>
                  <w:divBdr>
                    <w:top w:val="none" w:sz="0" w:space="0" w:color="auto"/>
                    <w:left w:val="none" w:sz="0" w:space="0" w:color="auto"/>
                    <w:bottom w:val="none" w:sz="0" w:space="0" w:color="auto"/>
                    <w:right w:val="none" w:sz="0" w:space="0" w:color="auto"/>
                  </w:divBdr>
                </w:div>
              </w:divsChild>
            </w:div>
          </w:divsChild>
        </w:div>
      </w:divsChild>
    </w:div>
    <w:div w:id="951782867">
      <w:bodyDiv w:val="1"/>
      <w:marLeft w:val="0"/>
      <w:marRight w:val="0"/>
      <w:marTop w:val="0"/>
      <w:marBottom w:val="0"/>
      <w:divBdr>
        <w:top w:val="none" w:sz="0" w:space="0" w:color="auto"/>
        <w:left w:val="none" w:sz="0" w:space="0" w:color="auto"/>
        <w:bottom w:val="none" w:sz="0" w:space="0" w:color="auto"/>
        <w:right w:val="none" w:sz="0" w:space="0" w:color="auto"/>
      </w:divBdr>
    </w:div>
    <w:div w:id="1041399795">
      <w:bodyDiv w:val="1"/>
      <w:marLeft w:val="0"/>
      <w:marRight w:val="0"/>
      <w:marTop w:val="0"/>
      <w:marBottom w:val="0"/>
      <w:divBdr>
        <w:top w:val="none" w:sz="0" w:space="0" w:color="auto"/>
        <w:left w:val="none" w:sz="0" w:space="0" w:color="auto"/>
        <w:bottom w:val="none" w:sz="0" w:space="0" w:color="auto"/>
        <w:right w:val="none" w:sz="0" w:space="0" w:color="auto"/>
      </w:divBdr>
    </w:div>
    <w:div w:id="1118647053">
      <w:bodyDiv w:val="1"/>
      <w:marLeft w:val="0"/>
      <w:marRight w:val="0"/>
      <w:marTop w:val="0"/>
      <w:marBottom w:val="0"/>
      <w:divBdr>
        <w:top w:val="none" w:sz="0" w:space="0" w:color="auto"/>
        <w:left w:val="none" w:sz="0" w:space="0" w:color="auto"/>
        <w:bottom w:val="none" w:sz="0" w:space="0" w:color="auto"/>
        <w:right w:val="none" w:sz="0" w:space="0" w:color="auto"/>
      </w:divBdr>
    </w:div>
    <w:div w:id="1341809960">
      <w:bodyDiv w:val="1"/>
      <w:marLeft w:val="0"/>
      <w:marRight w:val="0"/>
      <w:marTop w:val="0"/>
      <w:marBottom w:val="0"/>
      <w:divBdr>
        <w:top w:val="none" w:sz="0" w:space="0" w:color="auto"/>
        <w:left w:val="none" w:sz="0" w:space="0" w:color="auto"/>
        <w:bottom w:val="none" w:sz="0" w:space="0" w:color="auto"/>
        <w:right w:val="none" w:sz="0" w:space="0" w:color="auto"/>
      </w:divBdr>
    </w:div>
    <w:div w:id="1346515554">
      <w:bodyDiv w:val="1"/>
      <w:marLeft w:val="0"/>
      <w:marRight w:val="0"/>
      <w:marTop w:val="0"/>
      <w:marBottom w:val="0"/>
      <w:divBdr>
        <w:top w:val="none" w:sz="0" w:space="0" w:color="auto"/>
        <w:left w:val="none" w:sz="0" w:space="0" w:color="auto"/>
        <w:bottom w:val="none" w:sz="0" w:space="0" w:color="auto"/>
        <w:right w:val="none" w:sz="0" w:space="0" w:color="auto"/>
      </w:divBdr>
      <w:divsChild>
        <w:div w:id="1088841967">
          <w:marLeft w:val="0"/>
          <w:marRight w:val="0"/>
          <w:marTop w:val="0"/>
          <w:marBottom w:val="0"/>
          <w:divBdr>
            <w:top w:val="none" w:sz="0" w:space="0" w:color="auto"/>
            <w:left w:val="none" w:sz="0" w:space="0" w:color="auto"/>
            <w:bottom w:val="none" w:sz="0" w:space="0" w:color="auto"/>
            <w:right w:val="none" w:sz="0" w:space="0" w:color="auto"/>
          </w:divBdr>
          <w:divsChild>
            <w:div w:id="477309776">
              <w:marLeft w:val="0"/>
              <w:marRight w:val="0"/>
              <w:marTop w:val="0"/>
              <w:marBottom w:val="0"/>
              <w:divBdr>
                <w:top w:val="none" w:sz="0" w:space="0" w:color="auto"/>
                <w:left w:val="none" w:sz="0" w:space="0" w:color="auto"/>
                <w:bottom w:val="none" w:sz="0" w:space="0" w:color="auto"/>
                <w:right w:val="none" w:sz="0" w:space="0" w:color="auto"/>
              </w:divBdr>
              <w:divsChild>
                <w:div w:id="2052142425">
                  <w:marLeft w:val="0"/>
                  <w:marRight w:val="0"/>
                  <w:marTop w:val="0"/>
                  <w:marBottom w:val="0"/>
                  <w:divBdr>
                    <w:top w:val="none" w:sz="0" w:space="0" w:color="auto"/>
                    <w:left w:val="none" w:sz="0" w:space="0" w:color="auto"/>
                    <w:bottom w:val="none" w:sz="0" w:space="0" w:color="auto"/>
                    <w:right w:val="none" w:sz="0" w:space="0" w:color="auto"/>
                  </w:divBdr>
                  <w:divsChild>
                    <w:div w:id="498619594">
                      <w:marLeft w:val="0"/>
                      <w:marRight w:val="0"/>
                      <w:marTop w:val="0"/>
                      <w:marBottom w:val="0"/>
                      <w:divBdr>
                        <w:top w:val="none" w:sz="0" w:space="0" w:color="auto"/>
                        <w:left w:val="none" w:sz="0" w:space="0" w:color="auto"/>
                        <w:bottom w:val="none" w:sz="0" w:space="0" w:color="auto"/>
                        <w:right w:val="none" w:sz="0" w:space="0" w:color="auto"/>
                      </w:divBdr>
                      <w:divsChild>
                        <w:div w:id="921573435">
                          <w:marLeft w:val="0"/>
                          <w:marRight w:val="0"/>
                          <w:marTop w:val="0"/>
                          <w:marBottom w:val="0"/>
                          <w:divBdr>
                            <w:top w:val="none" w:sz="0" w:space="0" w:color="auto"/>
                            <w:left w:val="none" w:sz="0" w:space="0" w:color="auto"/>
                            <w:bottom w:val="none" w:sz="0" w:space="0" w:color="auto"/>
                            <w:right w:val="none" w:sz="0" w:space="0" w:color="auto"/>
                          </w:divBdr>
                          <w:divsChild>
                            <w:div w:id="719324595">
                              <w:marLeft w:val="0"/>
                              <w:marRight w:val="0"/>
                              <w:marTop w:val="0"/>
                              <w:marBottom w:val="0"/>
                              <w:divBdr>
                                <w:top w:val="none" w:sz="0" w:space="0" w:color="auto"/>
                                <w:left w:val="none" w:sz="0" w:space="0" w:color="auto"/>
                                <w:bottom w:val="none" w:sz="0" w:space="0" w:color="auto"/>
                                <w:right w:val="none" w:sz="0" w:space="0" w:color="auto"/>
                              </w:divBdr>
                              <w:divsChild>
                                <w:div w:id="1425153077">
                                  <w:marLeft w:val="0"/>
                                  <w:marRight w:val="0"/>
                                  <w:marTop w:val="0"/>
                                  <w:marBottom w:val="0"/>
                                  <w:divBdr>
                                    <w:top w:val="none" w:sz="0" w:space="0" w:color="auto"/>
                                    <w:left w:val="none" w:sz="0" w:space="0" w:color="auto"/>
                                    <w:bottom w:val="none" w:sz="0" w:space="0" w:color="auto"/>
                                    <w:right w:val="none" w:sz="0" w:space="0" w:color="auto"/>
                                  </w:divBdr>
                                  <w:divsChild>
                                    <w:div w:id="38360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024808">
      <w:bodyDiv w:val="1"/>
      <w:marLeft w:val="0"/>
      <w:marRight w:val="0"/>
      <w:marTop w:val="0"/>
      <w:marBottom w:val="0"/>
      <w:divBdr>
        <w:top w:val="none" w:sz="0" w:space="0" w:color="auto"/>
        <w:left w:val="none" w:sz="0" w:space="0" w:color="auto"/>
        <w:bottom w:val="none" w:sz="0" w:space="0" w:color="auto"/>
        <w:right w:val="none" w:sz="0" w:space="0" w:color="auto"/>
      </w:divBdr>
    </w:div>
    <w:div w:id="1439333797">
      <w:bodyDiv w:val="1"/>
      <w:marLeft w:val="0"/>
      <w:marRight w:val="0"/>
      <w:marTop w:val="0"/>
      <w:marBottom w:val="0"/>
      <w:divBdr>
        <w:top w:val="none" w:sz="0" w:space="0" w:color="auto"/>
        <w:left w:val="none" w:sz="0" w:space="0" w:color="auto"/>
        <w:bottom w:val="none" w:sz="0" w:space="0" w:color="auto"/>
        <w:right w:val="none" w:sz="0" w:space="0" w:color="auto"/>
      </w:divBdr>
    </w:div>
    <w:div w:id="1513953676">
      <w:bodyDiv w:val="1"/>
      <w:marLeft w:val="0"/>
      <w:marRight w:val="0"/>
      <w:marTop w:val="0"/>
      <w:marBottom w:val="0"/>
      <w:divBdr>
        <w:top w:val="none" w:sz="0" w:space="0" w:color="auto"/>
        <w:left w:val="none" w:sz="0" w:space="0" w:color="auto"/>
        <w:bottom w:val="none" w:sz="0" w:space="0" w:color="auto"/>
        <w:right w:val="none" w:sz="0" w:space="0" w:color="auto"/>
      </w:divBdr>
    </w:div>
    <w:div w:id="1517620492">
      <w:bodyDiv w:val="1"/>
      <w:marLeft w:val="0"/>
      <w:marRight w:val="0"/>
      <w:marTop w:val="0"/>
      <w:marBottom w:val="0"/>
      <w:divBdr>
        <w:top w:val="none" w:sz="0" w:space="0" w:color="auto"/>
        <w:left w:val="none" w:sz="0" w:space="0" w:color="auto"/>
        <w:bottom w:val="none" w:sz="0" w:space="0" w:color="auto"/>
        <w:right w:val="none" w:sz="0" w:space="0" w:color="auto"/>
      </w:divBdr>
    </w:div>
    <w:div w:id="1529298694">
      <w:bodyDiv w:val="1"/>
      <w:marLeft w:val="0"/>
      <w:marRight w:val="0"/>
      <w:marTop w:val="0"/>
      <w:marBottom w:val="0"/>
      <w:divBdr>
        <w:top w:val="none" w:sz="0" w:space="0" w:color="auto"/>
        <w:left w:val="none" w:sz="0" w:space="0" w:color="auto"/>
        <w:bottom w:val="none" w:sz="0" w:space="0" w:color="auto"/>
        <w:right w:val="none" w:sz="0" w:space="0" w:color="auto"/>
      </w:divBdr>
      <w:divsChild>
        <w:div w:id="658459595">
          <w:marLeft w:val="0"/>
          <w:marRight w:val="0"/>
          <w:marTop w:val="0"/>
          <w:marBottom w:val="0"/>
          <w:divBdr>
            <w:top w:val="none" w:sz="0" w:space="0" w:color="auto"/>
            <w:left w:val="none" w:sz="0" w:space="0" w:color="auto"/>
            <w:bottom w:val="none" w:sz="0" w:space="0" w:color="auto"/>
            <w:right w:val="none" w:sz="0" w:space="0" w:color="auto"/>
          </w:divBdr>
          <w:divsChild>
            <w:div w:id="1899126665">
              <w:marLeft w:val="0"/>
              <w:marRight w:val="0"/>
              <w:marTop w:val="0"/>
              <w:marBottom w:val="225"/>
              <w:divBdr>
                <w:top w:val="none" w:sz="0" w:space="0" w:color="auto"/>
                <w:left w:val="none" w:sz="0" w:space="0" w:color="auto"/>
                <w:bottom w:val="none" w:sz="0" w:space="0" w:color="auto"/>
                <w:right w:val="none" w:sz="0" w:space="0" w:color="auto"/>
              </w:divBdr>
              <w:divsChild>
                <w:div w:id="1750879987">
                  <w:marLeft w:val="0"/>
                  <w:marRight w:val="0"/>
                  <w:marTop w:val="0"/>
                  <w:marBottom w:val="0"/>
                  <w:divBdr>
                    <w:top w:val="none" w:sz="0" w:space="0" w:color="auto"/>
                    <w:left w:val="none" w:sz="0" w:space="0" w:color="auto"/>
                    <w:bottom w:val="none" w:sz="0" w:space="0" w:color="auto"/>
                    <w:right w:val="none" w:sz="0" w:space="0" w:color="auto"/>
                  </w:divBdr>
                  <w:divsChild>
                    <w:div w:id="880441607">
                      <w:marLeft w:val="0"/>
                      <w:marRight w:val="0"/>
                      <w:marTop w:val="0"/>
                      <w:marBottom w:val="75"/>
                      <w:divBdr>
                        <w:top w:val="none" w:sz="0" w:space="0" w:color="auto"/>
                        <w:left w:val="none" w:sz="0" w:space="0" w:color="auto"/>
                        <w:bottom w:val="none" w:sz="0" w:space="0" w:color="auto"/>
                        <w:right w:val="none" w:sz="0" w:space="0" w:color="auto"/>
                      </w:divBdr>
                    </w:div>
                    <w:div w:id="85014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127888">
          <w:marLeft w:val="0"/>
          <w:marRight w:val="0"/>
          <w:marTop w:val="0"/>
          <w:marBottom w:val="0"/>
          <w:divBdr>
            <w:top w:val="none" w:sz="0" w:space="0" w:color="auto"/>
            <w:left w:val="none" w:sz="0" w:space="0" w:color="auto"/>
            <w:bottom w:val="none" w:sz="0" w:space="0" w:color="auto"/>
            <w:right w:val="none" w:sz="0" w:space="0" w:color="auto"/>
          </w:divBdr>
          <w:divsChild>
            <w:div w:id="1594392324">
              <w:marLeft w:val="0"/>
              <w:marRight w:val="0"/>
              <w:marTop w:val="0"/>
              <w:marBottom w:val="0"/>
              <w:divBdr>
                <w:top w:val="none" w:sz="0" w:space="0" w:color="auto"/>
                <w:left w:val="none" w:sz="0" w:space="0" w:color="auto"/>
                <w:bottom w:val="none" w:sz="0" w:space="0" w:color="auto"/>
                <w:right w:val="none" w:sz="0" w:space="0" w:color="auto"/>
              </w:divBdr>
              <w:divsChild>
                <w:div w:id="1262225951">
                  <w:marLeft w:val="0"/>
                  <w:marRight w:val="0"/>
                  <w:marTop w:val="0"/>
                  <w:marBottom w:val="0"/>
                  <w:divBdr>
                    <w:top w:val="none" w:sz="0" w:space="0" w:color="auto"/>
                    <w:left w:val="none" w:sz="0" w:space="0" w:color="auto"/>
                    <w:bottom w:val="none" w:sz="0" w:space="0" w:color="auto"/>
                    <w:right w:val="none" w:sz="0" w:space="0" w:color="auto"/>
                  </w:divBdr>
                  <w:divsChild>
                    <w:div w:id="1683127490">
                      <w:marLeft w:val="0"/>
                      <w:marRight w:val="0"/>
                      <w:marTop w:val="0"/>
                      <w:marBottom w:val="0"/>
                      <w:divBdr>
                        <w:top w:val="none" w:sz="0" w:space="0" w:color="auto"/>
                        <w:left w:val="none" w:sz="0" w:space="0" w:color="auto"/>
                        <w:bottom w:val="none" w:sz="0" w:space="0" w:color="auto"/>
                        <w:right w:val="none" w:sz="0" w:space="0" w:color="auto"/>
                      </w:divBdr>
                      <w:divsChild>
                        <w:div w:id="1371492921">
                          <w:marLeft w:val="0"/>
                          <w:marRight w:val="0"/>
                          <w:marTop w:val="0"/>
                          <w:marBottom w:val="225"/>
                          <w:divBdr>
                            <w:top w:val="none" w:sz="0" w:space="0" w:color="auto"/>
                            <w:left w:val="none" w:sz="0" w:space="0" w:color="auto"/>
                            <w:bottom w:val="none" w:sz="0" w:space="0" w:color="auto"/>
                            <w:right w:val="none" w:sz="0" w:space="0" w:color="auto"/>
                          </w:divBdr>
                          <w:divsChild>
                            <w:div w:id="1918588022">
                              <w:marLeft w:val="0"/>
                              <w:marRight w:val="0"/>
                              <w:marTop w:val="0"/>
                              <w:marBottom w:val="0"/>
                              <w:divBdr>
                                <w:top w:val="none" w:sz="0" w:space="0" w:color="auto"/>
                                <w:left w:val="none" w:sz="0" w:space="0" w:color="auto"/>
                                <w:bottom w:val="none" w:sz="0" w:space="0" w:color="auto"/>
                                <w:right w:val="none" w:sz="0" w:space="0" w:color="auto"/>
                              </w:divBdr>
                              <w:divsChild>
                                <w:div w:id="83113604">
                                  <w:marLeft w:val="0"/>
                                  <w:marRight w:val="0"/>
                                  <w:marTop w:val="0"/>
                                  <w:marBottom w:val="0"/>
                                  <w:divBdr>
                                    <w:top w:val="none" w:sz="0" w:space="0" w:color="auto"/>
                                    <w:left w:val="none" w:sz="0" w:space="0" w:color="auto"/>
                                    <w:bottom w:val="none" w:sz="0" w:space="0" w:color="auto"/>
                                    <w:right w:val="none" w:sz="0" w:space="0" w:color="auto"/>
                                  </w:divBdr>
                                  <w:divsChild>
                                    <w:div w:id="2058359599">
                                      <w:marLeft w:val="0"/>
                                      <w:marRight w:val="0"/>
                                      <w:marTop w:val="0"/>
                                      <w:marBottom w:val="0"/>
                                      <w:divBdr>
                                        <w:top w:val="none" w:sz="0" w:space="0" w:color="auto"/>
                                        <w:left w:val="none" w:sz="0" w:space="0" w:color="auto"/>
                                        <w:bottom w:val="none" w:sz="0" w:space="0" w:color="auto"/>
                                        <w:right w:val="none" w:sz="0" w:space="0" w:color="auto"/>
                                      </w:divBdr>
                                      <w:divsChild>
                                        <w:div w:id="1071804694">
                                          <w:marLeft w:val="0"/>
                                          <w:marRight w:val="0"/>
                                          <w:marTop w:val="0"/>
                                          <w:marBottom w:val="0"/>
                                          <w:divBdr>
                                            <w:top w:val="none" w:sz="0" w:space="0" w:color="auto"/>
                                            <w:left w:val="none" w:sz="0" w:space="0" w:color="auto"/>
                                            <w:bottom w:val="none" w:sz="0" w:space="0" w:color="auto"/>
                                            <w:right w:val="none" w:sz="0" w:space="0" w:color="auto"/>
                                          </w:divBdr>
                                          <w:divsChild>
                                            <w:div w:id="1559515243">
                                              <w:marLeft w:val="0"/>
                                              <w:marRight w:val="0"/>
                                              <w:marTop w:val="0"/>
                                              <w:marBottom w:val="0"/>
                                              <w:divBdr>
                                                <w:top w:val="none" w:sz="0" w:space="0" w:color="auto"/>
                                                <w:left w:val="none" w:sz="0" w:space="0" w:color="auto"/>
                                                <w:bottom w:val="none" w:sz="0" w:space="0" w:color="auto"/>
                                                <w:right w:val="none" w:sz="0" w:space="0" w:color="auto"/>
                                              </w:divBdr>
                                              <w:divsChild>
                                                <w:div w:id="585578048">
                                                  <w:marLeft w:val="0"/>
                                                  <w:marRight w:val="0"/>
                                                  <w:marTop w:val="0"/>
                                                  <w:marBottom w:val="0"/>
                                                  <w:divBdr>
                                                    <w:top w:val="none" w:sz="0" w:space="0" w:color="auto"/>
                                                    <w:left w:val="none" w:sz="0" w:space="0" w:color="auto"/>
                                                    <w:bottom w:val="none" w:sz="0" w:space="0" w:color="auto"/>
                                                    <w:right w:val="none" w:sz="0" w:space="0" w:color="auto"/>
                                                  </w:divBdr>
                                                  <w:divsChild>
                                                    <w:div w:id="1804418186">
                                                      <w:marLeft w:val="0"/>
                                                      <w:marRight w:val="0"/>
                                                      <w:marTop w:val="0"/>
                                                      <w:marBottom w:val="0"/>
                                                      <w:divBdr>
                                                        <w:top w:val="none" w:sz="0" w:space="0" w:color="auto"/>
                                                        <w:left w:val="none" w:sz="0" w:space="0" w:color="auto"/>
                                                        <w:bottom w:val="none" w:sz="0" w:space="0" w:color="auto"/>
                                                        <w:right w:val="none" w:sz="0" w:space="0" w:color="auto"/>
                                                      </w:divBdr>
                                                      <w:divsChild>
                                                        <w:div w:id="1622105257">
                                                          <w:marLeft w:val="0"/>
                                                          <w:marRight w:val="0"/>
                                                          <w:marTop w:val="0"/>
                                                          <w:marBottom w:val="0"/>
                                                          <w:divBdr>
                                                            <w:top w:val="none" w:sz="0" w:space="0" w:color="auto"/>
                                                            <w:left w:val="none" w:sz="0" w:space="0" w:color="auto"/>
                                                            <w:bottom w:val="none" w:sz="0" w:space="0" w:color="auto"/>
                                                            <w:right w:val="none" w:sz="0" w:space="0" w:color="auto"/>
                                                          </w:divBdr>
                                                          <w:divsChild>
                                                            <w:div w:id="1563059016">
                                                              <w:marLeft w:val="0"/>
                                                              <w:marRight w:val="0"/>
                                                              <w:marTop w:val="0"/>
                                                              <w:marBottom w:val="0"/>
                                                              <w:divBdr>
                                                                <w:top w:val="none" w:sz="0" w:space="0" w:color="auto"/>
                                                                <w:left w:val="none" w:sz="0" w:space="0" w:color="auto"/>
                                                                <w:bottom w:val="none" w:sz="0" w:space="0" w:color="auto"/>
                                                                <w:right w:val="none" w:sz="0" w:space="0" w:color="auto"/>
                                                              </w:divBdr>
                                                              <w:divsChild>
                                                                <w:div w:id="1370494450">
                                                                  <w:marLeft w:val="0"/>
                                                                  <w:marRight w:val="0"/>
                                                                  <w:marTop w:val="0"/>
                                                                  <w:marBottom w:val="0"/>
                                                                  <w:divBdr>
                                                                    <w:top w:val="none" w:sz="0" w:space="0" w:color="auto"/>
                                                                    <w:left w:val="none" w:sz="0" w:space="0" w:color="auto"/>
                                                                    <w:bottom w:val="none" w:sz="0" w:space="0" w:color="auto"/>
                                                                    <w:right w:val="none" w:sz="0" w:space="0" w:color="auto"/>
                                                                  </w:divBdr>
                                                                  <w:divsChild>
                                                                    <w:div w:id="1418208597">
                                                                      <w:marLeft w:val="0"/>
                                                                      <w:marRight w:val="0"/>
                                                                      <w:marTop w:val="0"/>
                                                                      <w:marBottom w:val="0"/>
                                                                      <w:divBdr>
                                                                        <w:top w:val="none" w:sz="0" w:space="0" w:color="auto"/>
                                                                        <w:left w:val="none" w:sz="0" w:space="0" w:color="auto"/>
                                                                        <w:bottom w:val="none" w:sz="0" w:space="0" w:color="auto"/>
                                                                        <w:right w:val="none" w:sz="0" w:space="0" w:color="auto"/>
                                                                      </w:divBdr>
                                                                      <w:divsChild>
                                                                        <w:div w:id="1565485055">
                                                                          <w:marLeft w:val="0"/>
                                                                          <w:marRight w:val="0"/>
                                                                          <w:marTop w:val="100"/>
                                                                          <w:marBottom w:val="100"/>
                                                                          <w:divBdr>
                                                                            <w:top w:val="none" w:sz="0" w:space="0" w:color="auto"/>
                                                                            <w:left w:val="none" w:sz="0" w:space="0" w:color="auto"/>
                                                                            <w:bottom w:val="none" w:sz="0" w:space="0" w:color="auto"/>
                                                                            <w:right w:val="none" w:sz="0" w:space="0" w:color="auto"/>
                                                                          </w:divBdr>
                                                                          <w:divsChild>
                                                                            <w:div w:id="533344298">
                                                                              <w:marLeft w:val="0"/>
                                                                              <w:marRight w:val="0"/>
                                                                              <w:marTop w:val="0"/>
                                                                              <w:marBottom w:val="0"/>
                                                                              <w:divBdr>
                                                                                <w:top w:val="none" w:sz="0" w:space="0" w:color="auto"/>
                                                                                <w:left w:val="none" w:sz="0" w:space="0" w:color="auto"/>
                                                                                <w:bottom w:val="none" w:sz="0" w:space="0" w:color="auto"/>
                                                                                <w:right w:val="none" w:sz="0" w:space="0" w:color="auto"/>
                                                                              </w:divBdr>
                                                                              <w:divsChild>
                                                                                <w:div w:id="249579896">
                                                                                  <w:marLeft w:val="0"/>
                                                                                  <w:marRight w:val="0"/>
                                                                                  <w:marTop w:val="0"/>
                                                                                  <w:marBottom w:val="0"/>
                                                                                  <w:divBdr>
                                                                                    <w:top w:val="none" w:sz="0" w:space="0" w:color="auto"/>
                                                                                    <w:left w:val="none" w:sz="0" w:space="0" w:color="auto"/>
                                                                                    <w:bottom w:val="none" w:sz="0" w:space="0" w:color="auto"/>
                                                                                    <w:right w:val="none" w:sz="0" w:space="0" w:color="auto"/>
                                                                                  </w:divBdr>
                                                                                </w:div>
                                                                              </w:divsChild>
                                                                            </w:div>
                                                                            <w:div w:id="2040543472">
                                                                              <w:marLeft w:val="0"/>
                                                                              <w:marRight w:val="0"/>
                                                                              <w:marTop w:val="0"/>
                                                                              <w:marBottom w:val="0"/>
                                                                              <w:divBdr>
                                                                                <w:top w:val="none" w:sz="0" w:space="0" w:color="auto"/>
                                                                                <w:left w:val="none" w:sz="0" w:space="0" w:color="auto"/>
                                                                                <w:bottom w:val="none" w:sz="0" w:space="0" w:color="auto"/>
                                                                                <w:right w:val="none" w:sz="0" w:space="0" w:color="auto"/>
                                                                              </w:divBdr>
                                                                              <w:divsChild>
                                                                                <w:div w:id="752319335">
                                                                                  <w:marLeft w:val="0"/>
                                                                                  <w:marRight w:val="0"/>
                                                                                  <w:marTop w:val="0"/>
                                                                                  <w:marBottom w:val="0"/>
                                                                                  <w:divBdr>
                                                                                    <w:top w:val="none" w:sz="0" w:space="0" w:color="auto"/>
                                                                                    <w:left w:val="none" w:sz="0" w:space="0" w:color="auto"/>
                                                                                    <w:bottom w:val="none" w:sz="0" w:space="0" w:color="auto"/>
                                                                                    <w:right w:val="none" w:sz="0" w:space="0" w:color="auto"/>
                                                                                  </w:divBdr>
                                                                                  <w:divsChild>
                                                                                    <w:div w:id="643006114">
                                                                                      <w:marLeft w:val="0"/>
                                                                                      <w:marRight w:val="0"/>
                                                                                      <w:marTop w:val="0"/>
                                                                                      <w:marBottom w:val="0"/>
                                                                                      <w:divBdr>
                                                                                        <w:top w:val="none" w:sz="0" w:space="0" w:color="auto"/>
                                                                                        <w:left w:val="none" w:sz="0" w:space="0" w:color="auto"/>
                                                                                        <w:bottom w:val="none" w:sz="0" w:space="0" w:color="auto"/>
                                                                                        <w:right w:val="none" w:sz="0" w:space="0" w:color="auto"/>
                                                                                      </w:divBdr>
                                                                                      <w:divsChild>
                                                                                        <w:div w:id="94924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37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399806">
                                                                  <w:marLeft w:val="0"/>
                                                                  <w:marRight w:val="0"/>
                                                                  <w:marTop w:val="0"/>
                                                                  <w:marBottom w:val="0"/>
                                                                  <w:divBdr>
                                                                    <w:top w:val="none" w:sz="0" w:space="0" w:color="auto"/>
                                                                    <w:left w:val="none" w:sz="0" w:space="0" w:color="auto"/>
                                                                    <w:bottom w:val="none" w:sz="0" w:space="0" w:color="auto"/>
                                                                    <w:right w:val="none" w:sz="0" w:space="0" w:color="auto"/>
                                                                  </w:divBdr>
                                                                  <w:divsChild>
                                                                    <w:div w:id="1415741116">
                                                                      <w:marLeft w:val="0"/>
                                                                      <w:marRight w:val="0"/>
                                                                      <w:marTop w:val="0"/>
                                                                      <w:marBottom w:val="0"/>
                                                                      <w:divBdr>
                                                                        <w:top w:val="none" w:sz="0" w:space="0" w:color="auto"/>
                                                                        <w:left w:val="none" w:sz="0" w:space="0" w:color="auto"/>
                                                                        <w:bottom w:val="none" w:sz="0" w:space="0" w:color="auto"/>
                                                                        <w:right w:val="none" w:sz="0" w:space="0" w:color="auto"/>
                                                                      </w:divBdr>
                                                                      <w:divsChild>
                                                                        <w:div w:id="727148490">
                                                                          <w:marLeft w:val="0"/>
                                                                          <w:marRight w:val="0"/>
                                                                          <w:marTop w:val="100"/>
                                                                          <w:marBottom w:val="100"/>
                                                                          <w:divBdr>
                                                                            <w:top w:val="none" w:sz="0" w:space="0" w:color="auto"/>
                                                                            <w:left w:val="none" w:sz="0" w:space="0" w:color="auto"/>
                                                                            <w:bottom w:val="none" w:sz="0" w:space="0" w:color="auto"/>
                                                                            <w:right w:val="none" w:sz="0" w:space="0" w:color="auto"/>
                                                                          </w:divBdr>
                                                                          <w:divsChild>
                                                                            <w:div w:id="1211040985">
                                                                              <w:marLeft w:val="0"/>
                                                                              <w:marRight w:val="0"/>
                                                                              <w:marTop w:val="0"/>
                                                                              <w:marBottom w:val="0"/>
                                                                              <w:divBdr>
                                                                                <w:top w:val="none" w:sz="0" w:space="0" w:color="auto"/>
                                                                                <w:left w:val="none" w:sz="0" w:space="0" w:color="auto"/>
                                                                                <w:bottom w:val="none" w:sz="0" w:space="0" w:color="auto"/>
                                                                                <w:right w:val="none" w:sz="0" w:space="0" w:color="auto"/>
                                                                              </w:divBdr>
                                                                              <w:divsChild>
                                                                                <w:div w:id="185292184">
                                                                                  <w:marLeft w:val="0"/>
                                                                                  <w:marRight w:val="0"/>
                                                                                  <w:marTop w:val="0"/>
                                                                                  <w:marBottom w:val="0"/>
                                                                                  <w:divBdr>
                                                                                    <w:top w:val="none" w:sz="0" w:space="0" w:color="auto"/>
                                                                                    <w:left w:val="none" w:sz="0" w:space="0" w:color="auto"/>
                                                                                    <w:bottom w:val="none" w:sz="0" w:space="0" w:color="auto"/>
                                                                                    <w:right w:val="none" w:sz="0" w:space="0" w:color="auto"/>
                                                                                  </w:divBdr>
                                                                                </w:div>
                                                                              </w:divsChild>
                                                                            </w:div>
                                                                            <w:div w:id="243535437">
                                                                              <w:marLeft w:val="0"/>
                                                                              <w:marRight w:val="0"/>
                                                                              <w:marTop w:val="0"/>
                                                                              <w:marBottom w:val="0"/>
                                                                              <w:divBdr>
                                                                                <w:top w:val="none" w:sz="0" w:space="0" w:color="auto"/>
                                                                                <w:left w:val="none" w:sz="0" w:space="0" w:color="auto"/>
                                                                                <w:bottom w:val="none" w:sz="0" w:space="0" w:color="auto"/>
                                                                                <w:right w:val="none" w:sz="0" w:space="0" w:color="auto"/>
                                                                              </w:divBdr>
                                                                              <w:divsChild>
                                                                                <w:div w:id="1273510941">
                                                                                  <w:marLeft w:val="0"/>
                                                                                  <w:marRight w:val="0"/>
                                                                                  <w:marTop w:val="0"/>
                                                                                  <w:marBottom w:val="0"/>
                                                                                  <w:divBdr>
                                                                                    <w:top w:val="none" w:sz="0" w:space="0" w:color="auto"/>
                                                                                    <w:left w:val="none" w:sz="0" w:space="0" w:color="auto"/>
                                                                                    <w:bottom w:val="none" w:sz="0" w:space="0" w:color="auto"/>
                                                                                    <w:right w:val="none" w:sz="0" w:space="0" w:color="auto"/>
                                                                                  </w:divBdr>
                                                                                  <w:divsChild>
                                                                                    <w:div w:id="988166013">
                                                                                      <w:marLeft w:val="0"/>
                                                                                      <w:marRight w:val="0"/>
                                                                                      <w:marTop w:val="0"/>
                                                                                      <w:marBottom w:val="0"/>
                                                                                      <w:divBdr>
                                                                                        <w:top w:val="none" w:sz="0" w:space="0" w:color="auto"/>
                                                                                        <w:left w:val="none" w:sz="0" w:space="0" w:color="auto"/>
                                                                                        <w:bottom w:val="none" w:sz="0" w:space="0" w:color="auto"/>
                                                                                        <w:right w:val="none" w:sz="0" w:space="0" w:color="auto"/>
                                                                                      </w:divBdr>
                                                                                      <w:divsChild>
                                                                                        <w:div w:id="202921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0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025629">
                                                                  <w:marLeft w:val="0"/>
                                                                  <w:marRight w:val="0"/>
                                                                  <w:marTop w:val="0"/>
                                                                  <w:marBottom w:val="0"/>
                                                                  <w:divBdr>
                                                                    <w:top w:val="none" w:sz="0" w:space="0" w:color="auto"/>
                                                                    <w:left w:val="none" w:sz="0" w:space="0" w:color="auto"/>
                                                                    <w:bottom w:val="none" w:sz="0" w:space="0" w:color="auto"/>
                                                                    <w:right w:val="none" w:sz="0" w:space="0" w:color="auto"/>
                                                                  </w:divBdr>
                                                                  <w:divsChild>
                                                                    <w:div w:id="686254458">
                                                                      <w:marLeft w:val="0"/>
                                                                      <w:marRight w:val="0"/>
                                                                      <w:marTop w:val="0"/>
                                                                      <w:marBottom w:val="0"/>
                                                                      <w:divBdr>
                                                                        <w:top w:val="none" w:sz="0" w:space="0" w:color="auto"/>
                                                                        <w:left w:val="none" w:sz="0" w:space="0" w:color="auto"/>
                                                                        <w:bottom w:val="none" w:sz="0" w:space="0" w:color="auto"/>
                                                                        <w:right w:val="none" w:sz="0" w:space="0" w:color="auto"/>
                                                                      </w:divBdr>
                                                                      <w:divsChild>
                                                                        <w:div w:id="374042072">
                                                                          <w:marLeft w:val="0"/>
                                                                          <w:marRight w:val="0"/>
                                                                          <w:marTop w:val="100"/>
                                                                          <w:marBottom w:val="100"/>
                                                                          <w:divBdr>
                                                                            <w:top w:val="none" w:sz="0" w:space="0" w:color="auto"/>
                                                                            <w:left w:val="none" w:sz="0" w:space="0" w:color="auto"/>
                                                                            <w:bottom w:val="none" w:sz="0" w:space="0" w:color="auto"/>
                                                                            <w:right w:val="none" w:sz="0" w:space="0" w:color="auto"/>
                                                                          </w:divBdr>
                                                                          <w:divsChild>
                                                                            <w:div w:id="1268998400">
                                                                              <w:marLeft w:val="0"/>
                                                                              <w:marRight w:val="0"/>
                                                                              <w:marTop w:val="0"/>
                                                                              <w:marBottom w:val="0"/>
                                                                              <w:divBdr>
                                                                                <w:top w:val="none" w:sz="0" w:space="0" w:color="auto"/>
                                                                                <w:left w:val="none" w:sz="0" w:space="0" w:color="auto"/>
                                                                                <w:bottom w:val="none" w:sz="0" w:space="0" w:color="auto"/>
                                                                                <w:right w:val="none" w:sz="0" w:space="0" w:color="auto"/>
                                                                              </w:divBdr>
                                                                              <w:divsChild>
                                                                                <w:div w:id="1764692008">
                                                                                  <w:marLeft w:val="0"/>
                                                                                  <w:marRight w:val="0"/>
                                                                                  <w:marTop w:val="0"/>
                                                                                  <w:marBottom w:val="0"/>
                                                                                  <w:divBdr>
                                                                                    <w:top w:val="none" w:sz="0" w:space="0" w:color="auto"/>
                                                                                    <w:left w:val="none" w:sz="0" w:space="0" w:color="auto"/>
                                                                                    <w:bottom w:val="none" w:sz="0" w:space="0" w:color="auto"/>
                                                                                    <w:right w:val="none" w:sz="0" w:space="0" w:color="auto"/>
                                                                                  </w:divBdr>
                                                                                </w:div>
                                                                              </w:divsChild>
                                                                            </w:div>
                                                                            <w:div w:id="76365722">
                                                                              <w:marLeft w:val="0"/>
                                                                              <w:marRight w:val="0"/>
                                                                              <w:marTop w:val="0"/>
                                                                              <w:marBottom w:val="0"/>
                                                                              <w:divBdr>
                                                                                <w:top w:val="none" w:sz="0" w:space="0" w:color="auto"/>
                                                                                <w:left w:val="none" w:sz="0" w:space="0" w:color="auto"/>
                                                                                <w:bottom w:val="none" w:sz="0" w:space="0" w:color="auto"/>
                                                                                <w:right w:val="none" w:sz="0" w:space="0" w:color="auto"/>
                                                                              </w:divBdr>
                                                                              <w:divsChild>
                                                                                <w:div w:id="78675751">
                                                                                  <w:marLeft w:val="0"/>
                                                                                  <w:marRight w:val="0"/>
                                                                                  <w:marTop w:val="0"/>
                                                                                  <w:marBottom w:val="0"/>
                                                                                  <w:divBdr>
                                                                                    <w:top w:val="none" w:sz="0" w:space="0" w:color="auto"/>
                                                                                    <w:left w:val="none" w:sz="0" w:space="0" w:color="auto"/>
                                                                                    <w:bottom w:val="none" w:sz="0" w:space="0" w:color="auto"/>
                                                                                    <w:right w:val="none" w:sz="0" w:space="0" w:color="auto"/>
                                                                                  </w:divBdr>
                                                                                  <w:divsChild>
                                                                                    <w:div w:id="1544512182">
                                                                                      <w:marLeft w:val="0"/>
                                                                                      <w:marRight w:val="0"/>
                                                                                      <w:marTop w:val="0"/>
                                                                                      <w:marBottom w:val="0"/>
                                                                                      <w:divBdr>
                                                                                        <w:top w:val="none" w:sz="0" w:space="0" w:color="auto"/>
                                                                                        <w:left w:val="none" w:sz="0" w:space="0" w:color="auto"/>
                                                                                        <w:bottom w:val="none" w:sz="0" w:space="0" w:color="auto"/>
                                                                                        <w:right w:val="none" w:sz="0" w:space="0" w:color="auto"/>
                                                                                      </w:divBdr>
                                                                                      <w:divsChild>
                                                                                        <w:div w:id="31387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7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7102308">
      <w:bodyDiv w:val="1"/>
      <w:marLeft w:val="0"/>
      <w:marRight w:val="0"/>
      <w:marTop w:val="0"/>
      <w:marBottom w:val="0"/>
      <w:divBdr>
        <w:top w:val="none" w:sz="0" w:space="0" w:color="auto"/>
        <w:left w:val="none" w:sz="0" w:space="0" w:color="auto"/>
        <w:bottom w:val="none" w:sz="0" w:space="0" w:color="auto"/>
        <w:right w:val="none" w:sz="0" w:space="0" w:color="auto"/>
      </w:divBdr>
      <w:divsChild>
        <w:div w:id="1071468345">
          <w:marLeft w:val="0"/>
          <w:marRight w:val="0"/>
          <w:marTop w:val="0"/>
          <w:marBottom w:val="0"/>
          <w:divBdr>
            <w:top w:val="none" w:sz="0" w:space="0" w:color="auto"/>
            <w:left w:val="none" w:sz="0" w:space="0" w:color="auto"/>
            <w:bottom w:val="none" w:sz="0" w:space="0" w:color="auto"/>
            <w:right w:val="none" w:sz="0" w:space="0" w:color="auto"/>
          </w:divBdr>
          <w:divsChild>
            <w:div w:id="539056232">
              <w:marLeft w:val="0"/>
              <w:marRight w:val="0"/>
              <w:marTop w:val="0"/>
              <w:marBottom w:val="0"/>
              <w:divBdr>
                <w:top w:val="none" w:sz="0" w:space="0" w:color="auto"/>
                <w:left w:val="none" w:sz="0" w:space="0" w:color="auto"/>
                <w:bottom w:val="none" w:sz="0" w:space="0" w:color="auto"/>
                <w:right w:val="none" w:sz="0" w:space="0" w:color="auto"/>
              </w:divBdr>
              <w:divsChild>
                <w:div w:id="26485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045948">
      <w:bodyDiv w:val="1"/>
      <w:marLeft w:val="0"/>
      <w:marRight w:val="0"/>
      <w:marTop w:val="0"/>
      <w:marBottom w:val="0"/>
      <w:divBdr>
        <w:top w:val="none" w:sz="0" w:space="0" w:color="auto"/>
        <w:left w:val="none" w:sz="0" w:space="0" w:color="auto"/>
        <w:bottom w:val="none" w:sz="0" w:space="0" w:color="auto"/>
        <w:right w:val="none" w:sz="0" w:space="0" w:color="auto"/>
      </w:divBdr>
    </w:div>
    <w:div w:id="1778480835">
      <w:bodyDiv w:val="1"/>
      <w:marLeft w:val="0"/>
      <w:marRight w:val="0"/>
      <w:marTop w:val="0"/>
      <w:marBottom w:val="0"/>
      <w:divBdr>
        <w:top w:val="none" w:sz="0" w:space="0" w:color="auto"/>
        <w:left w:val="none" w:sz="0" w:space="0" w:color="auto"/>
        <w:bottom w:val="none" w:sz="0" w:space="0" w:color="auto"/>
        <w:right w:val="none" w:sz="0" w:space="0" w:color="auto"/>
      </w:divBdr>
    </w:div>
    <w:div w:id="1801999126">
      <w:bodyDiv w:val="1"/>
      <w:marLeft w:val="0"/>
      <w:marRight w:val="0"/>
      <w:marTop w:val="0"/>
      <w:marBottom w:val="0"/>
      <w:divBdr>
        <w:top w:val="none" w:sz="0" w:space="0" w:color="auto"/>
        <w:left w:val="none" w:sz="0" w:space="0" w:color="auto"/>
        <w:bottom w:val="none" w:sz="0" w:space="0" w:color="auto"/>
        <w:right w:val="none" w:sz="0" w:space="0" w:color="auto"/>
      </w:divBdr>
      <w:divsChild>
        <w:div w:id="1008798597">
          <w:marLeft w:val="0"/>
          <w:marRight w:val="0"/>
          <w:marTop w:val="0"/>
          <w:marBottom w:val="0"/>
          <w:divBdr>
            <w:top w:val="none" w:sz="0" w:space="0" w:color="auto"/>
            <w:left w:val="none" w:sz="0" w:space="0" w:color="auto"/>
            <w:bottom w:val="none" w:sz="0" w:space="0" w:color="auto"/>
            <w:right w:val="none" w:sz="0" w:space="0" w:color="auto"/>
          </w:divBdr>
        </w:div>
      </w:divsChild>
    </w:div>
    <w:div w:id="1844934354">
      <w:bodyDiv w:val="1"/>
      <w:marLeft w:val="0"/>
      <w:marRight w:val="0"/>
      <w:marTop w:val="0"/>
      <w:marBottom w:val="0"/>
      <w:divBdr>
        <w:top w:val="none" w:sz="0" w:space="0" w:color="auto"/>
        <w:left w:val="none" w:sz="0" w:space="0" w:color="auto"/>
        <w:bottom w:val="none" w:sz="0" w:space="0" w:color="auto"/>
        <w:right w:val="none" w:sz="0" w:space="0" w:color="auto"/>
      </w:divBdr>
      <w:divsChild>
        <w:div w:id="991373311">
          <w:blockQuote w:val="1"/>
          <w:marLeft w:val="-210"/>
          <w:marRight w:val="0"/>
          <w:marTop w:val="120"/>
          <w:marBottom w:val="150"/>
          <w:divBdr>
            <w:top w:val="none" w:sz="0" w:space="0" w:color="auto"/>
            <w:left w:val="none" w:sz="0" w:space="0" w:color="auto"/>
            <w:bottom w:val="none" w:sz="0" w:space="0" w:color="auto"/>
            <w:right w:val="none" w:sz="0" w:space="0" w:color="auto"/>
          </w:divBdr>
        </w:div>
      </w:divsChild>
    </w:div>
    <w:div w:id="1888495318">
      <w:bodyDiv w:val="1"/>
      <w:marLeft w:val="0"/>
      <w:marRight w:val="0"/>
      <w:marTop w:val="0"/>
      <w:marBottom w:val="0"/>
      <w:divBdr>
        <w:top w:val="none" w:sz="0" w:space="0" w:color="auto"/>
        <w:left w:val="none" w:sz="0" w:space="0" w:color="auto"/>
        <w:bottom w:val="none" w:sz="0" w:space="0" w:color="auto"/>
        <w:right w:val="none" w:sz="0" w:space="0" w:color="auto"/>
      </w:divBdr>
    </w:div>
    <w:div w:id="1926956045">
      <w:bodyDiv w:val="1"/>
      <w:marLeft w:val="0"/>
      <w:marRight w:val="0"/>
      <w:marTop w:val="0"/>
      <w:marBottom w:val="0"/>
      <w:divBdr>
        <w:top w:val="none" w:sz="0" w:space="0" w:color="auto"/>
        <w:left w:val="none" w:sz="0" w:space="0" w:color="auto"/>
        <w:bottom w:val="none" w:sz="0" w:space="0" w:color="auto"/>
        <w:right w:val="none" w:sz="0" w:space="0" w:color="auto"/>
      </w:divBdr>
    </w:div>
    <w:div w:id="1928346393">
      <w:bodyDiv w:val="1"/>
      <w:marLeft w:val="0"/>
      <w:marRight w:val="0"/>
      <w:marTop w:val="0"/>
      <w:marBottom w:val="0"/>
      <w:divBdr>
        <w:top w:val="none" w:sz="0" w:space="0" w:color="auto"/>
        <w:left w:val="none" w:sz="0" w:space="0" w:color="auto"/>
        <w:bottom w:val="none" w:sz="0" w:space="0" w:color="auto"/>
        <w:right w:val="none" w:sz="0" w:space="0" w:color="auto"/>
      </w:divBdr>
    </w:div>
    <w:div w:id="208170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328799110874813/" TargetMode="External"/><Relationship Id="rId13" Type="http://schemas.openxmlformats.org/officeDocument/2006/relationships/hyperlink" Target="https:///ww.facebookcom/nemolchi.uz"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nemolchiu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profile.php?id=100043047291579" TargetMode="External"/><Relationship Id="rId5" Type="http://schemas.openxmlformats.org/officeDocument/2006/relationships/webSettings" Target="webSettings.xml"/><Relationship Id="rId15" Type="http://schemas.openxmlformats.org/officeDocument/2006/relationships/hyperlink" Target="https://t.me/nemolchiuz?fbclid=IwAR3rXHP37fn0FnHinK5ME_qXi8AlBnO6mVdeRwqtPL-WVTR16jkgagQtGd4" TargetMode="External"/><Relationship Id="rId10" Type="http://schemas.openxmlformats.org/officeDocument/2006/relationships/hyperlink" Target="https://www.facebook.com/farkhad.artikbayev"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housing-uz.info" TargetMode="External"/><Relationship Id="rId14" Type="http://schemas.openxmlformats.org/officeDocument/2006/relationships/hyperlink" Target="https://www.instagram.com/nemolchi.uz/?fbclid=IwAR3EttaTWKRdSFo668mZHDIgADY9pFigN6UH7XzHizDveyBslGgDQxmlhS0"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housing-uz.info/ru/806/" TargetMode="External"/><Relationship Id="rId18" Type="http://schemas.openxmlformats.org/officeDocument/2006/relationships/hyperlink" Target="https://podrobno.uz/cat/proisshestviya/za-pervye-tri-mesyatsa-goda-v-uzbekistane-v-dtp-pogiblo-39-detey-eshche-188-postradali-/" TargetMode="External"/><Relationship Id="rId26" Type="http://schemas.openxmlformats.org/officeDocument/2006/relationships/hyperlink" Target="https://www.gazeta.uz/ru/2021/11/11/schools/" TargetMode="External"/><Relationship Id="rId39" Type="http://schemas.openxmlformats.org/officeDocument/2006/relationships/hyperlink" Target="https://www.gazeta.uz/ru/2022/05/10/presidential-schools/" TargetMode="External"/><Relationship Id="rId21" Type="http://schemas.openxmlformats.org/officeDocument/2006/relationships/hyperlink" Target="https://www.gazeta.uz/ru/2019/10/15/inclusive-education/" TargetMode="External"/><Relationship Id="rId34" Type="http://schemas.openxmlformats.org/officeDocument/2006/relationships/hyperlink" Target="http://www.asiaterra.info/corruption/zakhvat-zemli-v-uzbekistane-kak-ukrast-detskij-sad" TargetMode="External"/><Relationship Id="rId42" Type="http://schemas.openxmlformats.org/officeDocument/2006/relationships/hyperlink" Target="https://dxarid.uzex.uz/ru-RU/adver/lot2/1790394/" TargetMode="External"/><Relationship Id="rId47" Type="http://schemas.openxmlformats.org/officeDocument/2006/relationships/hyperlink" Target="https://www.gazeta.uz/ru/2020/09/29/tests/" TargetMode="External"/><Relationship Id="rId50" Type="http://schemas.openxmlformats.org/officeDocument/2006/relationships/hyperlink" Target="https://www.gazeta.uz/ru/2021/08/03/case/" TargetMode="External"/><Relationship Id="rId55" Type="http://schemas.openxmlformats.org/officeDocument/2006/relationships/hyperlink" Target="https://kun.uz/ru/news/2022/08/03/troye-mujchin-sklonivshix-k-polovomu-aktu-14-letnyuyu-shkolnitsu-v-tashkente-vyshli-na-svobodu" TargetMode="External"/><Relationship Id="rId63" Type="http://schemas.openxmlformats.org/officeDocument/2006/relationships/hyperlink" Target="https://lex.uz/ru/docs/4646931" TargetMode="External"/><Relationship Id="rId7" Type="http://schemas.openxmlformats.org/officeDocument/2006/relationships/hyperlink" Target="https://kun.uz/ru/news/2021/12/24/monitoring-kachestvo-vozduxa-v-tashkente-uxudshayetsya-s-kajdym-dnem" TargetMode="External"/><Relationship Id="rId2" Type="http://schemas.openxmlformats.org/officeDocument/2006/relationships/hyperlink" Target="https://www.gazeta.uz/ru/2021/06/01/magic-city/" TargetMode="External"/><Relationship Id="rId16" Type="http://schemas.openxmlformats.org/officeDocument/2006/relationships/hyperlink" Target="https://human.uz/11/41/8123?fbclid=IwAR27INAgTixDBMQlVAg9b4LrABk3aT9MAwZalbza47GY7K7eet_ExnRgyCs" TargetMode="External"/><Relationship Id="rId20" Type="http://schemas.openxmlformats.org/officeDocument/2006/relationships/hyperlink" Target="https://www.cdc.gov/mmwr/volumes/70/ss/ss7011a1.htm" TargetMode="External"/><Relationship Id="rId29" Type="http://schemas.openxmlformats.org/officeDocument/2006/relationships/hyperlink" Target="https://uz.sputniknews.ru/20170615/Medkolledj-Borovskogo-zakrivaut-5621934.html" TargetMode="External"/><Relationship Id="rId41" Type="http://schemas.openxmlformats.org/officeDocument/2006/relationships/hyperlink" Target="https://www.gazeta.uz/ru/2019/12/13/school/" TargetMode="External"/><Relationship Id="rId54" Type="http://schemas.openxmlformats.org/officeDocument/2006/relationships/hyperlink" Target="https://www.gazeta.uz/ru/2022/08/03/incident/" TargetMode="External"/><Relationship Id="rId62" Type="http://schemas.openxmlformats.org/officeDocument/2006/relationships/hyperlink" Target="https://nemolchi.uz/nado-bylo-luchshe-za-rebjonkom-smotret-kak-zhiteli-poselka-v-dzhizakskoj-oblasti-vstali-na-storonu-63-letnego-muzhchiny-obvinjaemogo-v-razvratnyh-dejstvijah-s-devochkoj-pervoklassnicej/" TargetMode="External"/><Relationship Id="rId1" Type="http://schemas.openxmlformats.org/officeDocument/2006/relationships/hyperlink" Target="https://www.facebook.com/watch/?v=856199042422255" TargetMode="External"/><Relationship Id="rId6" Type="http://schemas.openxmlformats.org/officeDocument/2006/relationships/hyperlink" Target="https://podrobno.uz/cat/obchestvo/eksperty-obyasnili-prichiny-poyavleniya-chastykh-pylnykh-bur-v-uzbekistane-/" TargetMode="External"/><Relationship Id="rId11" Type="http://schemas.openxmlformats.org/officeDocument/2006/relationships/hyperlink" Target="https://eurasianet.org/perspectives-the-limits-of-reform-in-uzbekistan?fbclid=IwAR1eKt-teuETqAkNA5iZCc4jHU6rlkX_NaJZ35hsmjx7aHNlvtWf0QISxKA" TargetMode="External"/><Relationship Id="rId24" Type="http://schemas.openxmlformats.org/officeDocument/2006/relationships/hyperlink" Target="https://themag.uz/post/kak-zhivut-deti-s-autizmom-v-uzbekistane" TargetMode="External"/><Relationship Id="rId32" Type="http://schemas.openxmlformats.org/officeDocument/2006/relationships/hyperlink" Target="https://podrobno.uz/cat/obchestvo/mirziyeev-podpisal-postanovlenie-o-sozdanii-zhilykh-i-torgovykh-kompleksov-na-baze-perevodimykh-v-ch/" TargetMode="External"/><Relationship Id="rId37" Type="http://schemas.openxmlformats.org/officeDocument/2006/relationships/hyperlink" Target="https://www.gazeta.uz/ru/2019/12/13/school/" TargetMode="External"/><Relationship Id="rId40" Type="http://schemas.openxmlformats.org/officeDocument/2006/relationships/hyperlink" Target="https://lex.uz/docs/5960629" TargetMode="External"/><Relationship Id="rId45" Type="http://schemas.openxmlformats.org/officeDocument/2006/relationships/hyperlink" Target="https://t.me/Deputatlar_minbari/8033" TargetMode="External"/><Relationship Id="rId53" Type="http://schemas.openxmlformats.org/officeDocument/2006/relationships/hyperlink" Target="https://podrobno.uz/cat/proisshestviya/uchitel-fizkultury-i-dvoe-ego-druzey-kotorye-sovratili-14-letnyuyu-shkolnitsu-iz-tashkenta-otpravyat/" TargetMode="External"/><Relationship Id="rId58" Type="http://schemas.openxmlformats.org/officeDocument/2006/relationships/hyperlink" Target="https://www.gazeta.uz/ru/2021/06/30/karakul/" TargetMode="External"/><Relationship Id="rId5" Type="http://schemas.openxmlformats.org/officeDocument/2006/relationships/hyperlink" Target="https://housing-uz.info/ru/594/" TargetMode="External"/><Relationship Id="rId15" Type="http://schemas.openxmlformats.org/officeDocument/2006/relationships/hyperlink" Target="https://lex.uz/docs/106134?ONDATE=14.03.2022%2000" TargetMode="External"/><Relationship Id="rId23" Type="http://schemas.openxmlformats.org/officeDocument/2006/relationships/hyperlink" Target="https://www.gazeta.uz/ru/2019/10/15/inclusive-education/" TargetMode="External"/><Relationship Id="rId28" Type="http://schemas.openxmlformats.org/officeDocument/2006/relationships/hyperlink" Target="https://www.kultura.uz/view_8_r_15058.html" TargetMode="External"/><Relationship Id="rId36" Type="http://schemas.openxmlformats.org/officeDocument/2006/relationships/hyperlink" Target="https://lex.uz/ru/docs/5013009" TargetMode="External"/><Relationship Id="rId49" Type="http://schemas.openxmlformats.org/officeDocument/2006/relationships/hyperlink" Target="https://www.gazeta.uz/ru/2022/05/24/yunusabad/" TargetMode="External"/><Relationship Id="rId57" Type="http://schemas.openxmlformats.org/officeDocument/2006/relationships/hyperlink" Target="https://uznews.uz/posts/29739" TargetMode="External"/><Relationship Id="rId61" Type="http://schemas.openxmlformats.org/officeDocument/2006/relationships/hyperlink" Target="https://www.gazeta.uz/ru/2022/04/19/case/" TargetMode="External"/><Relationship Id="rId10" Type="http://schemas.openxmlformats.org/officeDocument/2006/relationships/hyperlink" Target="https://housing-uz.info/ru/en/834/" TargetMode="External"/><Relationship Id="rId19" Type="http://schemas.openxmlformats.org/officeDocument/2006/relationships/hyperlink" Target="https://www.gazeta.uz/ru/2022/02/17/dtp/?fbclid=IwAR1xTXBE5Z0niYdhug2tktu2v1oXb6FMKZkUCGpLheutPa06UmCSk5CXJ8I" TargetMode="External"/><Relationship Id="rId31" Type="http://schemas.openxmlformats.org/officeDocument/2006/relationships/hyperlink" Target="https://lex.uz/ru/docs/5085895" TargetMode="External"/><Relationship Id="rId44" Type="http://schemas.openxmlformats.org/officeDocument/2006/relationships/hyperlink" Target="https://t.me/Mirkonomika/1325" TargetMode="External"/><Relationship Id="rId52" Type="http://schemas.openxmlformats.org/officeDocument/2006/relationships/hyperlink" Target="https://uznews.uz/posts/24765" TargetMode="External"/><Relationship Id="rId60" Type="http://schemas.openxmlformats.org/officeDocument/2006/relationships/hyperlink" Target="https://lex.uz/docs/111457" TargetMode="External"/><Relationship Id="rId4" Type="http://schemas.openxmlformats.org/officeDocument/2006/relationships/hyperlink" Target="https://www.gazeta.uz/ru/2022/07/23/park/" TargetMode="External"/><Relationship Id="rId9" Type="http://schemas.openxmlformats.org/officeDocument/2006/relationships/hyperlink" Target="https://fergana.agency/news/121990/" TargetMode="External"/><Relationship Id="rId14" Type="http://schemas.openxmlformats.org/officeDocument/2006/relationships/hyperlink" Target="https://housing-uz.info/ru/937/" TargetMode="External"/><Relationship Id="rId22" Type="http://schemas.openxmlformats.org/officeDocument/2006/relationships/hyperlink" Target="https://www.gazeta.uz/ru/2019/10/15/inclusive-education/" TargetMode="External"/><Relationship Id="rId27" Type="http://schemas.openxmlformats.org/officeDocument/2006/relationships/hyperlink" Target="https://www.gazeta.uz/ru/2021/05/04/schools/" TargetMode="External"/><Relationship Id="rId30" Type="http://schemas.openxmlformats.org/officeDocument/2006/relationships/hyperlink" Target="https://www.gazeta.uz/ru/2021/05/04/schools/" TargetMode="External"/><Relationship Id="rId35" Type="http://schemas.openxmlformats.org/officeDocument/2006/relationships/hyperlink" Target="https://mpe.uz/post-detail/posts/news/2097" TargetMode="External"/><Relationship Id="rId43" Type="http://schemas.openxmlformats.org/officeDocument/2006/relationships/hyperlink" Target="https://dxarid.uzex.uz/ru-RU/adver/lot2/2035539/" TargetMode="External"/><Relationship Id="rId48" Type="http://schemas.openxmlformats.org/officeDocument/2006/relationships/hyperlink" Target="https://repost.uz/prosledil-do-doma" TargetMode="External"/><Relationship Id="rId56" Type="http://schemas.openxmlformats.org/officeDocument/2006/relationships/hyperlink" Target="https://nuz.uz/proishestvie/1215661-vyyasnilos-chto-13-letnyaya-devochka-iz-samarkanda-zaberemenela-ot-sozhitelya-ee-materi-video.html" TargetMode="External"/><Relationship Id="rId64" Type="http://schemas.openxmlformats.org/officeDocument/2006/relationships/hyperlink" Target="https://lex.uz/docs/111463" TargetMode="External"/><Relationship Id="rId8" Type="http://schemas.openxmlformats.org/officeDocument/2006/relationships/hyperlink" Target="https://fergana.media/news/123728/" TargetMode="External"/><Relationship Id="rId51" Type="http://schemas.openxmlformats.org/officeDocument/2006/relationships/hyperlink" Target="https://www.ohchr.org/sites/default/files/Documents/HRBodies/CRC/StudyViolenceChildren/Responses/Uzbekistan.pdf" TargetMode="External"/><Relationship Id="rId3" Type="http://schemas.openxmlformats.org/officeDocument/2006/relationships/hyperlink" Target="https://www.gazeta.uz/ru/2019/12/16/park/" TargetMode="External"/><Relationship Id="rId12" Type="http://schemas.openxmlformats.org/officeDocument/2006/relationships/hyperlink" Target="http://www.asiaterra.info/news/zakaznoe-pravosudie-pooshchryaet-nezakonnyj-ot-em-sobstvennosti-v-uzbekistane" TargetMode="External"/><Relationship Id="rId17" Type="http://schemas.openxmlformats.org/officeDocument/2006/relationships/hyperlink" Target="https://www.gazeta.uz/ru/2022/02/17/dtp/?fbclid=IwAR1xTXBE5Z0niYdhug2tktu2v1oXb6FMKZkUCGpLheutPa06UmCSk5CXJ8I" TargetMode="External"/><Relationship Id="rId25" Type="http://schemas.openxmlformats.org/officeDocument/2006/relationships/hyperlink" Target="https://tbinternet.ohchr.org/_layouts/15/treatybodyexternal/Download.aspx?symbolno=CRC%2FC%2FUZB%2F5&amp;Lang=en" TargetMode="External"/><Relationship Id="rId33" Type="http://schemas.openxmlformats.org/officeDocument/2006/relationships/hyperlink" Target="https://lex.uz/ru/docs/6134519" TargetMode="External"/><Relationship Id="rId38" Type="http://schemas.openxmlformats.org/officeDocument/2006/relationships/hyperlink" Target="https://t.me/Mirkonomika/1325" TargetMode="External"/><Relationship Id="rId46" Type="http://schemas.openxmlformats.org/officeDocument/2006/relationships/hyperlink" Target="https://regulation.gov.uz/uz/document/22222" TargetMode="External"/><Relationship Id="rId59" Type="http://schemas.openxmlformats.org/officeDocument/2006/relationships/hyperlink" Target="https://repost.uz/vsyu-jizn-isport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ECBCBB-F6DF-47F6-B337-F3F938CE57EC}">
  <ds:schemaRefs>
    <ds:schemaRef ds:uri="http://schemas.openxmlformats.org/officeDocument/2006/bibliography"/>
  </ds:schemaRefs>
</ds:datastoreItem>
</file>

<file path=customXml/itemProps2.xml><?xml version="1.0" encoding="utf-8"?>
<ds:datastoreItem xmlns:ds="http://schemas.openxmlformats.org/officeDocument/2006/customXml" ds:itemID="{D2B9744B-B06F-4528-A639-C01E12FC95CA}"/>
</file>

<file path=customXml/itemProps3.xml><?xml version="1.0" encoding="utf-8"?>
<ds:datastoreItem xmlns:ds="http://schemas.openxmlformats.org/officeDocument/2006/customXml" ds:itemID="{56CE5ABF-3301-421A-8E5E-D0AC13CC11C9}"/>
</file>

<file path=customXml/itemProps4.xml><?xml version="1.0" encoding="utf-8"?>
<ds:datastoreItem xmlns:ds="http://schemas.openxmlformats.org/officeDocument/2006/customXml" ds:itemID="{D0E4E4C9-3AE6-4708-AA74-318CFEA7AB4A}"/>
</file>

<file path=docProps/app.xml><?xml version="1.0" encoding="utf-8"?>
<Properties xmlns="http://schemas.openxmlformats.org/officeDocument/2006/extended-properties" xmlns:vt="http://schemas.openxmlformats.org/officeDocument/2006/docPropsVTypes">
  <Template>Normal.dotm</Template>
  <TotalTime>0</TotalTime>
  <Pages>17</Pages>
  <Words>7139</Words>
  <Characters>40695</Characters>
  <Application>Microsoft Office Word</Application>
  <DocSecurity>0</DocSecurity>
  <Lines>339</Lines>
  <Paragraphs>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OT - Morpho</Company>
  <LinksUpToDate>false</LinksUpToDate>
  <CharactersWithSpaces>47739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SHARIFULLINA Farida</dc:creator>
  <cp:lastModifiedBy>BOIT James</cp:lastModifiedBy>
  <cp:revision>2</cp:revision>
  <dcterms:created xsi:type="dcterms:W3CDTF">2022-08-17T16:27:00Z</dcterms:created>
  <dcterms:modified xsi:type="dcterms:W3CDTF">2022-08-17T16:27:00Z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1684b1-a5da-4051-9fb4-5631703e02d5_Enabled">
    <vt:lpwstr>true</vt:lpwstr>
  </property>
  <property fmtid="{D5CDD505-2E9C-101B-9397-08002B2CF9AE}" pid="3" name="MSIP_Label_431684b1-a5da-4051-9fb4-5631703e02d5_SetDate">
    <vt:lpwstr>2022-08-03T10:40:40Z</vt:lpwstr>
  </property>
  <property fmtid="{D5CDD505-2E9C-101B-9397-08002B2CF9AE}" pid="4" name="MSIP_Label_431684b1-a5da-4051-9fb4-5631703e02d5_Method">
    <vt:lpwstr>Privileged</vt:lpwstr>
  </property>
  <property fmtid="{D5CDD505-2E9C-101B-9397-08002B2CF9AE}" pid="5" name="MSIP_Label_431684b1-a5da-4051-9fb4-5631703e02d5_Name">
    <vt:lpwstr>431684b1-a5da-4051-9fb4-5631703e02d5</vt:lpwstr>
  </property>
  <property fmtid="{D5CDD505-2E9C-101B-9397-08002B2CF9AE}" pid="6" name="MSIP_Label_431684b1-a5da-4051-9fb4-5631703e02d5_SiteId">
    <vt:lpwstr>7694d41c-5504-43d9-9e40-cb254ad755ec</vt:lpwstr>
  </property>
  <property fmtid="{D5CDD505-2E9C-101B-9397-08002B2CF9AE}" pid="7" name="MSIP_Label_431684b1-a5da-4051-9fb4-5631703e02d5_ActionId">
    <vt:lpwstr>b172a0e2-62c6-4df0-9a48-912d3771adf0</vt:lpwstr>
  </property>
  <property fmtid="{D5CDD505-2E9C-101B-9397-08002B2CF9AE}" pid="8" name="MSIP_Label_431684b1-a5da-4051-9fb4-5631703e02d5_ContentBits">
    <vt:lpwstr>0</vt:lpwstr>
  </property>
  <property fmtid="{D5CDD505-2E9C-101B-9397-08002B2CF9AE}" pid="9" name="ContentTypeId">
    <vt:lpwstr>0x0101000A2EFB0846309C4280BBEF2F95FCFF71</vt:lpwstr>
  </property>
</Properties>
</file>