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0F716" w14:textId="77777777" w:rsidR="0077425E" w:rsidRPr="002A6DF5" w:rsidRDefault="0077425E" w:rsidP="006332EE">
      <w:pPr>
        <w:jc w:val="center"/>
        <w:rPr>
          <w:rFonts w:ascii="Times New Roman" w:hAnsi="Times New Roman" w:cs="Times New Roman"/>
          <w:sz w:val="24"/>
          <w:szCs w:val="24"/>
        </w:rPr>
      </w:pPr>
      <w:r w:rsidRPr="002A6DF5">
        <w:rPr>
          <w:rFonts w:ascii="Times New Roman" w:hAnsi="Times New Roman" w:cs="Times New Roman"/>
          <w:noProof/>
          <w:sz w:val="24"/>
          <w:szCs w:val="24"/>
        </w:rPr>
        <w:drawing>
          <wp:inline distT="0" distB="0" distL="0" distR="0" wp14:anchorId="24187CC5" wp14:editId="6E8CD78F">
            <wp:extent cx="5401310" cy="902335"/>
            <wp:effectExtent l="0" t="0" r="8890" b="0"/>
            <wp:docPr id="1366507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1310" cy="902335"/>
                    </a:xfrm>
                    <a:prstGeom prst="rect">
                      <a:avLst/>
                    </a:prstGeom>
                    <a:noFill/>
                  </pic:spPr>
                </pic:pic>
              </a:graphicData>
            </a:graphic>
          </wp:inline>
        </w:drawing>
      </w:r>
    </w:p>
    <w:p w14:paraId="68B87FB5" w14:textId="77777777" w:rsidR="0077425E" w:rsidRPr="002A6DF5" w:rsidRDefault="0077425E" w:rsidP="006332EE">
      <w:pPr>
        <w:pStyle w:val="ParaNoG"/>
        <w:numPr>
          <w:ilvl w:val="0"/>
          <w:numId w:val="0"/>
        </w:numPr>
        <w:tabs>
          <w:tab w:val="left" w:pos="0"/>
        </w:tabs>
        <w:ind w:right="4"/>
        <w:jc w:val="center"/>
        <w:rPr>
          <w:b/>
          <w:bCs/>
          <w:sz w:val="24"/>
          <w:szCs w:val="24"/>
          <w:lang w:val="en-US"/>
        </w:rPr>
      </w:pPr>
      <w:r w:rsidRPr="002A6DF5">
        <w:rPr>
          <w:b/>
          <w:bCs/>
          <w:sz w:val="24"/>
          <w:szCs w:val="24"/>
          <w:lang w:val="en-US"/>
        </w:rPr>
        <w:t>STATEMENT OF THE HEAD OF DELEGATION</w:t>
      </w:r>
    </w:p>
    <w:p w14:paraId="090836AC" w14:textId="77777777" w:rsidR="0077425E" w:rsidRPr="002A6DF5" w:rsidRDefault="0077425E" w:rsidP="00EC6446">
      <w:pPr>
        <w:pStyle w:val="ParaNoG"/>
        <w:numPr>
          <w:ilvl w:val="0"/>
          <w:numId w:val="0"/>
        </w:numPr>
        <w:tabs>
          <w:tab w:val="left" w:pos="0"/>
        </w:tabs>
        <w:ind w:right="4"/>
        <w:rPr>
          <w:b/>
          <w:bCs/>
          <w:sz w:val="24"/>
          <w:szCs w:val="24"/>
          <w:lang w:val="en-US"/>
        </w:rPr>
      </w:pPr>
    </w:p>
    <w:p w14:paraId="1B2617E3" w14:textId="77777777" w:rsidR="0077425E" w:rsidRPr="002A6DF5" w:rsidRDefault="0077425E" w:rsidP="006332EE">
      <w:pPr>
        <w:pStyle w:val="ParaNoG"/>
        <w:numPr>
          <w:ilvl w:val="0"/>
          <w:numId w:val="0"/>
        </w:numPr>
        <w:tabs>
          <w:tab w:val="left" w:pos="0"/>
        </w:tabs>
        <w:ind w:right="4"/>
        <w:jc w:val="center"/>
        <w:rPr>
          <w:b/>
          <w:bCs/>
          <w:sz w:val="24"/>
          <w:szCs w:val="24"/>
          <w:lang w:val="en-US"/>
        </w:rPr>
      </w:pPr>
      <w:r w:rsidRPr="002A6DF5">
        <w:rPr>
          <w:b/>
          <w:bCs/>
          <w:sz w:val="24"/>
          <w:szCs w:val="24"/>
          <w:lang w:val="en-US"/>
        </w:rPr>
        <w:t>IN THE FRAMEWORK OF CONSIDERATION OF THE COMBINED THIRTEENTH AND FOURTEENTH PERIODIC REPORT REVIEW ON THE INTERNATIONAL CONVENTION ON THE ELIMINATION OF ALL FORMS OF RACIAL DISCRIMINATION</w:t>
      </w:r>
    </w:p>
    <w:p w14:paraId="3E25444F" w14:textId="72AB44E7" w:rsidR="0077425E" w:rsidRPr="00C55834" w:rsidRDefault="0077425E" w:rsidP="00EC6446">
      <w:pPr>
        <w:jc w:val="both"/>
        <w:rPr>
          <w:rFonts w:ascii="Times New Roman" w:hAnsi="Times New Roman" w:cs="Times New Roman"/>
          <w:sz w:val="24"/>
          <w:szCs w:val="24"/>
        </w:rPr>
      </w:pPr>
    </w:p>
    <w:p w14:paraId="029FAED3" w14:textId="75D0C787" w:rsidR="0077425E" w:rsidRPr="00C55834" w:rsidRDefault="0077425E" w:rsidP="00EC6446">
      <w:pPr>
        <w:pStyle w:val="ParaNoG"/>
        <w:numPr>
          <w:ilvl w:val="0"/>
          <w:numId w:val="0"/>
        </w:numPr>
        <w:tabs>
          <w:tab w:val="left" w:pos="0"/>
        </w:tabs>
        <w:ind w:right="4"/>
        <w:rPr>
          <w:sz w:val="24"/>
          <w:szCs w:val="24"/>
          <w:lang w:val="en-US"/>
        </w:rPr>
      </w:pPr>
      <w:r w:rsidRPr="00C55834">
        <w:rPr>
          <w:sz w:val="24"/>
          <w:szCs w:val="24"/>
          <w:lang w:val="en-US"/>
        </w:rPr>
        <w:t>Dear Madame Chair,</w:t>
      </w:r>
    </w:p>
    <w:p w14:paraId="43028308" w14:textId="77777777" w:rsidR="0077425E" w:rsidRPr="00C55834" w:rsidRDefault="0077425E" w:rsidP="00EC6446">
      <w:pPr>
        <w:pStyle w:val="ParaNoG"/>
        <w:numPr>
          <w:ilvl w:val="0"/>
          <w:numId w:val="0"/>
        </w:numPr>
        <w:tabs>
          <w:tab w:val="left" w:pos="0"/>
        </w:tabs>
        <w:ind w:right="4"/>
        <w:rPr>
          <w:sz w:val="24"/>
          <w:szCs w:val="24"/>
          <w:lang w:val="en-US"/>
        </w:rPr>
      </w:pPr>
      <w:r w:rsidRPr="00C55834">
        <w:rPr>
          <w:sz w:val="24"/>
          <w:szCs w:val="24"/>
          <w:lang w:val="en-US"/>
        </w:rPr>
        <w:t>Dear Members of the Committee,</w:t>
      </w:r>
    </w:p>
    <w:p w14:paraId="5269B475" w14:textId="77777777" w:rsidR="0077425E" w:rsidRPr="00C55834" w:rsidRDefault="0077425E" w:rsidP="00EC6446">
      <w:pPr>
        <w:pStyle w:val="ParaNoG"/>
        <w:numPr>
          <w:ilvl w:val="0"/>
          <w:numId w:val="0"/>
        </w:numPr>
        <w:tabs>
          <w:tab w:val="left" w:pos="0"/>
        </w:tabs>
        <w:ind w:right="4"/>
        <w:rPr>
          <w:sz w:val="24"/>
          <w:szCs w:val="24"/>
          <w:lang w:val="en-US"/>
        </w:rPr>
      </w:pPr>
      <w:r w:rsidRPr="00C55834">
        <w:rPr>
          <w:sz w:val="24"/>
          <w:szCs w:val="24"/>
          <w:lang w:val="en-US"/>
        </w:rPr>
        <w:t>Ladies and gentlemen,</w:t>
      </w:r>
    </w:p>
    <w:p w14:paraId="2F7F54E5" w14:textId="77777777" w:rsidR="0077425E" w:rsidRPr="002A6DF5" w:rsidRDefault="0077425E" w:rsidP="00EC6446">
      <w:pPr>
        <w:jc w:val="both"/>
        <w:rPr>
          <w:rFonts w:ascii="Times New Roman" w:hAnsi="Times New Roman" w:cs="Times New Roman"/>
          <w:sz w:val="24"/>
          <w:szCs w:val="24"/>
        </w:rPr>
      </w:pPr>
    </w:p>
    <w:p w14:paraId="37DD79E2" w14:textId="25AAC48D" w:rsidR="0077425E" w:rsidRPr="002A6DF5" w:rsidRDefault="0056664D"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We are pleased to appear before this Committee to consider how we are tackling racism and protecting human rights in Albania. </w:t>
      </w:r>
      <w:r w:rsidR="0077425E" w:rsidRPr="002A6DF5">
        <w:rPr>
          <w:rFonts w:ascii="Times New Roman" w:hAnsi="Times New Roman" w:cs="Times New Roman"/>
          <w:sz w:val="24"/>
          <w:szCs w:val="24"/>
        </w:rPr>
        <w:t>On behalf of the Albanian Government, I would like to relay the highest considerations for Your work on promoting and protecting human rights at a global level.</w:t>
      </w:r>
    </w:p>
    <w:p w14:paraId="23431510" w14:textId="77777777" w:rsidR="00603960" w:rsidRPr="002A6DF5" w:rsidRDefault="00603960" w:rsidP="00814850">
      <w:pPr>
        <w:pStyle w:val="ListParagraph"/>
        <w:ind w:left="0"/>
        <w:jc w:val="both"/>
        <w:rPr>
          <w:rFonts w:ascii="Times New Roman" w:hAnsi="Times New Roman" w:cs="Times New Roman"/>
          <w:sz w:val="24"/>
          <w:szCs w:val="24"/>
        </w:rPr>
      </w:pPr>
    </w:p>
    <w:p w14:paraId="11A561A5" w14:textId="761A2FF9" w:rsidR="00603960" w:rsidRPr="002A6DF5" w:rsidRDefault="0056664D"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We welcome this opportunity to discuss what are some of the most complex issues for any state.</w:t>
      </w:r>
      <w:r w:rsidR="0029204E" w:rsidRPr="002A6DF5">
        <w:rPr>
          <w:rFonts w:ascii="Times New Roman" w:hAnsi="Times New Roman" w:cs="Times New Roman"/>
          <w:sz w:val="24"/>
          <w:szCs w:val="24"/>
        </w:rPr>
        <w:t xml:space="preserve"> </w:t>
      </w:r>
      <w:r w:rsidR="00D10EB1" w:rsidRPr="002A6DF5">
        <w:rPr>
          <w:rFonts w:ascii="Times New Roman" w:hAnsi="Times New Roman" w:cs="Times New Roman"/>
          <w:sz w:val="24"/>
          <w:szCs w:val="24"/>
        </w:rPr>
        <w:t>We are grateful to the Country Rapporteur</w:t>
      </w:r>
      <w:r w:rsidR="0006559C">
        <w:rPr>
          <w:rFonts w:ascii="Times New Roman" w:hAnsi="Times New Roman" w:cs="Times New Roman"/>
          <w:sz w:val="24"/>
          <w:szCs w:val="24"/>
        </w:rPr>
        <w:t xml:space="preserve">s </w:t>
      </w:r>
      <w:r w:rsidR="00D10EB1" w:rsidRPr="002A6DF5">
        <w:rPr>
          <w:rFonts w:ascii="Times New Roman" w:hAnsi="Times New Roman" w:cs="Times New Roman"/>
          <w:sz w:val="24"/>
          <w:szCs w:val="24"/>
        </w:rPr>
        <w:t xml:space="preserve">for the list of themes, that has assisted us in our preparations. </w:t>
      </w:r>
      <w:r w:rsidR="0077425E" w:rsidRPr="002A6DF5">
        <w:rPr>
          <w:rFonts w:ascii="Times New Roman" w:hAnsi="Times New Roman" w:cs="Times New Roman"/>
          <w:sz w:val="24"/>
          <w:szCs w:val="24"/>
        </w:rPr>
        <w:t>I am here today with my team, to discuss the efforts made by Albania</w:t>
      </w:r>
      <w:r w:rsidR="006D6764" w:rsidRPr="002A6DF5">
        <w:rPr>
          <w:rFonts w:ascii="Times New Roman" w:hAnsi="Times New Roman" w:cs="Times New Roman"/>
          <w:sz w:val="24"/>
          <w:szCs w:val="24"/>
        </w:rPr>
        <w:t xml:space="preserve"> </w:t>
      </w:r>
      <w:r w:rsidR="00CF5B62" w:rsidRPr="002A6DF5">
        <w:rPr>
          <w:rFonts w:ascii="Times New Roman" w:hAnsi="Times New Roman" w:cs="Times New Roman"/>
          <w:sz w:val="24"/>
          <w:szCs w:val="24"/>
        </w:rPr>
        <w:t>regarding</w:t>
      </w:r>
      <w:r w:rsidR="006D6764" w:rsidRPr="002A6DF5">
        <w:rPr>
          <w:rFonts w:ascii="Times New Roman" w:hAnsi="Times New Roman" w:cs="Times New Roman"/>
          <w:sz w:val="24"/>
          <w:szCs w:val="24"/>
        </w:rPr>
        <w:t xml:space="preserve"> </w:t>
      </w:r>
      <w:r w:rsidR="0077425E" w:rsidRPr="002A6DF5">
        <w:rPr>
          <w:rFonts w:ascii="Times New Roman" w:hAnsi="Times New Roman" w:cs="Times New Roman"/>
          <w:sz w:val="24"/>
          <w:szCs w:val="24"/>
        </w:rPr>
        <w:t>the implementation of the Convention on the Elimination of all Forms of Racial Discrimination. Albania has ratified all the United Nations human rights treaties and the Council of Europe Framework Convention for the Protection of National Minorities. The Constitution and domestic legal framework of Albania guarantee the implementation in practice of the human rights.</w:t>
      </w:r>
    </w:p>
    <w:p w14:paraId="109FA686" w14:textId="77777777" w:rsidR="00603960" w:rsidRPr="002A6DF5" w:rsidRDefault="00603960" w:rsidP="00814850">
      <w:pPr>
        <w:pStyle w:val="ListParagraph"/>
        <w:jc w:val="both"/>
        <w:rPr>
          <w:rFonts w:ascii="Times New Roman" w:hAnsi="Times New Roman" w:cs="Times New Roman"/>
          <w:sz w:val="24"/>
          <w:szCs w:val="24"/>
        </w:rPr>
      </w:pPr>
    </w:p>
    <w:p w14:paraId="26CEE691" w14:textId="73A2576B" w:rsidR="00854DB1" w:rsidRPr="002A6DF5" w:rsidRDefault="00854DB1"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Albania has a long record of engaging closely with UN Human Rights Treaty Bodies. These bodies play a vital </w:t>
      </w:r>
      <w:r w:rsidR="00FE0FC4" w:rsidRPr="002A6DF5">
        <w:rPr>
          <w:rFonts w:ascii="Times New Roman" w:hAnsi="Times New Roman" w:cs="Times New Roman"/>
          <w:sz w:val="24"/>
          <w:szCs w:val="24"/>
        </w:rPr>
        <w:t>role in</w:t>
      </w:r>
      <w:r w:rsidRPr="002A6DF5">
        <w:rPr>
          <w:rFonts w:ascii="Times New Roman" w:hAnsi="Times New Roman" w:cs="Times New Roman"/>
          <w:sz w:val="24"/>
          <w:szCs w:val="24"/>
        </w:rPr>
        <w:t xml:space="preserve"> helping states to implement the human rights obligations they have adopted on behalf of their citizens. All states should reflect on their efforts to promote human rights, ensuring they are responding appropriately, including as circumstances change and new issues arise.</w:t>
      </w:r>
    </w:p>
    <w:p w14:paraId="6A701866" w14:textId="77777777" w:rsidR="00854DB1" w:rsidRPr="002A6DF5" w:rsidRDefault="00854DB1" w:rsidP="00814850">
      <w:pPr>
        <w:pStyle w:val="ListParagraph"/>
        <w:jc w:val="both"/>
        <w:rPr>
          <w:rFonts w:ascii="Times New Roman" w:hAnsi="Times New Roman" w:cs="Times New Roman"/>
          <w:color w:val="C00000"/>
          <w:sz w:val="24"/>
          <w:szCs w:val="24"/>
        </w:rPr>
      </w:pPr>
    </w:p>
    <w:p w14:paraId="6BF4F0A9" w14:textId="10D364F3" w:rsidR="00C26F5E" w:rsidRPr="002A6DF5" w:rsidRDefault="0029204E"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Let me assure you that Albania remains fully committed to promoting and protecting human rights and is dedicated to combatting racial discrimination in all its forms. </w:t>
      </w:r>
      <w:r w:rsidR="00D049C2"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However, the Albanian </w:t>
      </w:r>
      <w:r w:rsidR="00D10EB1" w:rsidRPr="002A6DF5">
        <w:rPr>
          <w:rFonts w:ascii="Times New Roman" w:hAnsi="Times New Roman" w:cs="Times New Roman"/>
          <w:sz w:val="24"/>
          <w:szCs w:val="24"/>
        </w:rPr>
        <w:t>G</w:t>
      </w:r>
      <w:r w:rsidRPr="002A6DF5">
        <w:rPr>
          <w:rFonts w:ascii="Times New Roman" w:hAnsi="Times New Roman" w:cs="Times New Roman"/>
          <w:sz w:val="24"/>
          <w:szCs w:val="24"/>
        </w:rPr>
        <w:t xml:space="preserve">overnment is aware of difficulties </w:t>
      </w:r>
      <w:r w:rsidR="006D6764" w:rsidRPr="002A6DF5">
        <w:rPr>
          <w:rFonts w:ascii="Times New Roman" w:hAnsi="Times New Roman" w:cs="Times New Roman"/>
          <w:sz w:val="24"/>
          <w:szCs w:val="24"/>
        </w:rPr>
        <w:t>faced and considers that c</w:t>
      </w:r>
      <w:r w:rsidR="00D10EB1" w:rsidRPr="002A6DF5">
        <w:rPr>
          <w:rFonts w:ascii="Times New Roman" w:hAnsi="Times New Roman" w:cs="Times New Roman"/>
          <w:sz w:val="24"/>
          <w:szCs w:val="24"/>
        </w:rPr>
        <w:t xml:space="preserve">ombating racist attitudes and discrimination is a vitally important and challenging task, and the responsibility of </w:t>
      </w:r>
      <w:r w:rsidR="00FE3101" w:rsidRPr="002A6DF5">
        <w:rPr>
          <w:rFonts w:ascii="Times New Roman" w:hAnsi="Times New Roman" w:cs="Times New Roman"/>
          <w:sz w:val="24"/>
          <w:szCs w:val="24"/>
        </w:rPr>
        <w:t>all</w:t>
      </w:r>
      <w:r w:rsidR="00D10EB1" w:rsidRPr="002A6DF5">
        <w:rPr>
          <w:rFonts w:ascii="Times New Roman" w:hAnsi="Times New Roman" w:cs="Times New Roman"/>
          <w:sz w:val="24"/>
          <w:szCs w:val="24"/>
        </w:rPr>
        <w:t xml:space="preserve"> </w:t>
      </w:r>
      <w:r w:rsidR="006D6764" w:rsidRPr="002A6DF5">
        <w:rPr>
          <w:rFonts w:ascii="Times New Roman" w:hAnsi="Times New Roman" w:cs="Times New Roman"/>
          <w:sz w:val="24"/>
          <w:szCs w:val="24"/>
        </w:rPr>
        <w:t xml:space="preserve">the </w:t>
      </w:r>
      <w:r w:rsidR="00D10EB1" w:rsidRPr="002A6DF5">
        <w:rPr>
          <w:rFonts w:ascii="Times New Roman" w:hAnsi="Times New Roman" w:cs="Times New Roman"/>
          <w:sz w:val="24"/>
          <w:szCs w:val="24"/>
        </w:rPr>
        <w:t xml:space="preserve">society and the </w:t>
      </w:r>
      <w:r w:rsidR="00A74E94" w:rsidRPr="002A6DF5">
        <w:rPr>
          <w:rFonts w:ascii="Times New Roman" w:hAnsi="Times New Roman" w:cs="Times New Roman"/>
          <w:sz w:val="24"/>
          <w:szCs w:val="24"/>
        </w:rPr>
        <w:t>state</w:t>
      </w:r>
      <w:r w:rsidR="00D10EB1" w:rsidRPr="002A6DF5">
        <w:rPr>
          <w:rFonts w:ascii="Times New Roman" w:hAnsi="Times New Roman" w:cs="Times New Roman"/>
          <w:sz w:val="24"/>
          <w:szCs w:val="24"/>
        </w:rPr>
        <w:t>.</w:t>
      </w:r>
      <w:r w:rsidR="001B2FAB" w:rsidRPr="002A6DF5">
        <w:rPr>
          <w:rFonts w:ascii="Times New Roman" w:hAnsi="Times New Roman" w:cs="Times New Roman"/>
          <w:sz w:val="24"/>
          <w:szCs w:val="24"/>
        </w:rPr>
        <w:t xml:space="preserve"> </w:t>
      </w:r>
      <w:r w:rsidR="006D6764" w:rsidRPr="002A6DF5">
        <w:rPr>
          <w:rFonts w:ascii="Times New Roman" w:hAnsi="Times New Roman" w:cs="Times New Roman"/>
          <w:sz w:val="24"/>
          <w:szCs w:val="24"/>
        </w:rPr>
        <w:t xml:space="preserve">The </w:t>
      </w:r>
      <w:r w:rsidR="001B2FAB" w:rsidRPr="002A6DF5">
        <w:rPr>
          <w:rFonts w:ascii="Times New Roman" w:hAnsi="Times New Roman" w:cs="Times New Roman"/>
          <w:sz w:val="24"/>
          <w:szCs w:val="24"/>
        </w:rPr>
        <w:t>Albanian Government cooperates closely with independent institutions such as the Ombudsman, the Commissioner for Protection against Discrimination or Audiovisual Media Authority etc</w:t>
      </w:r>
      <w:r w:rsidR="00FE3101" w:rsidRPr="002A6DF5">
        <w:rPr>
          <w:rFonts w:ascii="Times New Roman" w:hAnsi="Times New Roman" w:cs="Times New Roman"/>
          <w:sz w:val="24"/>
          <w:szCs w:val="24"/>
        </w:rPr>
        <w:t>.</w:t>
      </w:r>
      <w:r w:rsidR="001B2FAB" w:rsidRPr="002A6DF5">
        <w:rPr>
          <w:rFonts w:ascii="Times New Roman" w:hAnsi="Times New Roman" w:cs="Times New Roman"/>
          <w:sz w:val="24"/>
          <w:szCs w:val="24"/>
        </w:rPr>
        <w:t>, to address issues related to racial discrimination in accordance with respective national and international legislation and conventions.</w:t>
      </w:r>
    </w:p>
    <w:p w14:paraId="18FC6FA6" w14:textId="77777777" w:rsidR="00603960" w:rsidRPr="002A6DF5" w:rsidRDefault="00603960" w:rsidP="00814850">
      <w:pPr>
        <w:pStyle w:val="ListParagraph"/>
        <w:jc w:val="both"/>
        <w:rPr>
          <w:rFonts w:ascii="Times New Roman" w:hAnsi="Times New Roman" w:cs="Times New Roman"/>
          <w:sz w:val="24"/>
          <w:szCs w:val="24"/>
        </w:rPr>
      </w:pPr>
    </w:p>
    <w:p w14:paraId="23DD1D1C" w14:textId="44FF6BCF" w:rsidR="00603960" w:rsidRPr="002A6DF5" w:rsidRDefault="0056664D"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The </w:t>
      </w:r>
      <w:r w:rsidR="008820A3" w:rsidRPr="002A6DF5">
        <w:rPr>
          <w:rFonts w:ascii="Times New Roman" w:hAnsi="Times New Roman" w:cs="Times New Roman"/>
          <w:sz w:val="24"/>
          <w:szCs w:val="24"/>
        </w:rPr>
        <w:t>last decade</w:t>
      </w:r>
      <w:r w:rsidR="006D6764" w:rsidRPr="002A6DF5">
        <w:rPr>
          <w:rFonts w:ascii="Times New Roman" w:hAnsi="Times New Roman" w:cs="Times New Roman"/>
          <w:sz w:val="24"/>
          <w:szCs w:val="24"/>
        </w:rPr>
        <w:t xml:space="preserve"> for Albania </w:t>
      </w:r>
      <w:r w:rsidRPr="002A6DF5">
        <w:rPr>
          <w:rFonts w:ascii="Times New Roman" w:hAnsi="Times New Roman" w:cs="Times New Roman"/>
          <w:sz w:val="24"/>
          <w:szCs w:val="24"/>
        </w:rPr>
        <w:t xml:space="preserve">is one of successful multiculturalism, social cohesion and combatting racism. </w:t>
      </w:r>
      <w:r w:rsidR="005C1A0D" w:rsidRPr="002A6DF5">
        <w:rPr>
          <w:rFonts w:ascii="Times New Roman" w:hAnsi="Times New Roman" w:cs="Times New Roman"/>
          <w:sz w:val="24"/>
          <w:szCs w:val="24"/>
        </w:rPr>
        <w:t xml:space="preserve">The Government of Albania has made serious </w:t>
      </w:r>
      <w:r w:rsidR="006D6764" w:rsidRPr="002A6DF5">
        <w:rPr>
          <w:rFonts w:ascii="Times New Roman" w:hAnsi="Times New Roman" w:cs="Times New Roman"/>
          <w:sz w:val="24"/>
          <w:szCs w:val="24"/>
        </w:rPr>
        <w:t>commitments</w:t>
      </w:r>
      <w:r w:rsidR="005C1A0D" w:rsidRPr="002A6DF5">
        <w:rPr>
          <w:rFonts w:ascii="Times New Roman" w:hAnsi="Times New Roman" w:cs="Times New Roman"/>
          <w:sz w:val="24"/>
          <w:szCs w:val="24"/>
        </w:rPr>
        <w:t xml:space="preserve"> to ensure that racial discrimination is prevented</w:t>
      </w:r>
      <w:r w:rsidRPr="002A6DF5">
        <w:rPr>
          <w:rFonts w:ascii="Times New Roman" w:hAnsi="Times New Roman" w:cs="Times New Roman"/>
          <w:sz w:val="24"/>
          <w:szCs w:val="24"/>
        </w:rPr>
        <w:t>,</w:t>
      </w:r>
      <w:r w:rsidR="005C1A0D" w:rsidRPr="002A6DF5">
        <w:rPr>
          <w:rFonts w:ascii="Times New Roman" w:hAnsi="Times New Roman" w:cs="Times New Roman"/>
          <w:sz w:val="24"/>
          <w:szCs w:val="24"/>
        </w:rPr>
        <w:t xml:space="preserve"> and furthermore to promote equality opportunity to all persons in the country. </w:t>
      </w:r>
      <w:r w:rsidR="007524EE" w:rsidRPr="002A6DF5">
        <w:rPr>
          <w:rFonts w:ascii="Times New Roman" w:hAnsi="Times New Roman" w:cs="Times New Roman"/>
          <w:sz w:val="24"/>
          <w:szCs w:val="24"/>
        </w:rPr>
        <w:t xml:space="preserve">This is not just a legislative task, but also a </w:t>
      </w:r>
      <w:r w:rsidR="00C26F5E" w:rsidRPr="002A6DF5">
        <w:rPr>
          <w:rFonts w:ascii="Times New Roman" w:hAnsi="Times New Roman" w:cs="Times New Roman"/>
          <w:sz w:val="24"/>
          <w:szCs w:val="24"/>
        </w:rPr>
        <w:t>concrete</w:t>
      </w:r>
      <w:r w:rsidR="007524EE" w:rsidRPr="002A6DF5">
        <w:rPr>
          <w:rFonts w:ascii="Times New Roman" w:hAnsi="Times New Roman" w:cs="Times New Roman"/>
          <w:sz w:val="24"/>
          <w:szCs w:val="24"/>
        </w:rPr>
        <w:t xml:space="preserve"> commitment that guides us in developing appropriate policies and strategies to ensure </w:t>
      </w:r>
      <w:r w:rsidRPr="002A6DF5">
        <w:rPr>
          <w:rFonts w:ascii="Times New Roman" w:hAnsi="Times New Roman" w:cs="Times New Roman"/>
          <w:sz w:val="24"/>
          <w:szCs w:val="24"/>
        </w:rPr>
        <w:t>that any type of discrimination is tackled and eliminated</w:t>
      </w:r>
      <w:r w:rsidR="008820A3" w:rsidRPr="002A6DF5">
        <w:rPr>
          <w:rFonts w:ascii="Times New Roman" w:hAnsi="Times New Roman" w:cs="Times New Roman"/>
          <w:sz w:val="24"/>
          <w:szCs w:val="24"/>
        </w:rPr>
        <w:t xml:space="preserve">. </w:t>
      </w:r>
    </w:p>
    <w:p w14:paraId="74B28A98" w14:textId="77777777" w:rsidR="00603960" w:rsidRPr="002A6DF5" w:rsidRDefault="00603960" w:rsidP="00814850">
      <w:pPr>
        <w:pStyle w:val="ListParagraph"/>
        <w:jc w:val="both"/>
        <w:rPr>
          <w:rFonts w:ascii="Times New Roman" w:hAnsi="Times New Roman" w:cs="Times New Roman"/>
          <w:sz w:val="24"/>
          <w:szCs w:val="24"/>
        </w:rPr>
      </w:pPr>
    </w:p>
    <w:p w14:paraId="4C275967" w14:textId="77777777" w:rsidR="00603960" w:rsidRPr="002A6DF5" w:rsidRDefault="002A3969"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During this reporting exercise we were confronted with natural hazards such as Covid-19 pandemic and the destructive phenomena of nature - the 2019</w:t>
      </w:r>
      <w:r w:rsidRPr="002A6DF5">
        <w:rPr>
          <w:rFonts w:ascii="Times New Roman" w:hAnsi="Times New Roman" w:cs="Times New Roman"/>
          <w:sz w:val="24"/>
          <w:szCs w:val="24"/>
          <w:vertAlign w:val="superscript"/>
        </w:rPr>
        <w:t>th</w:t>
      </w:r>
      <w:r w:rsidRPr="002A6DF5">
        <w:rPr>
          <w:rFonts w:ascii="Times New Roman" w:hAnsi="Times New Roman" w:cs="Times New Roman"/>
          <w:sz w:val="24"/>
          <w:szCs w:val="24"/>
        </w:rPr>
        <w:t xml:space="preserve"> earthquake, that caused severe health, moral and material damage in the lives of our citizens. </w:t>
      </w:r>
      <w:bookmarkStart w:id="0" w:name="_Hlk164159310"/>
      <w:r w:rsidRPr="002A6DF5">
        <w:rPr>
          <w:rFonts w:ascii="Times New Roman" w:hAnsi="Times New Roman" w:cs="Times New Roman"/>
          <w:sz w:val="24"/>
          <w:szCs w:val="24"/>
        </w:rPr>
        <w:t>The restrictive measures taken regarding Covid-19 were continuously reviewed and they were temporary, lawful, non-discriminatory, necessary for the protection of public health and proportional to the legitimate aim.</w:t>
      </w:r>
    </w:p>
    <w:bookmarkEnd w:id="0"/>
    <w:p w14:paraId="0AE386DE" w14:textId="77777777" w:rsidR="00C26F5E" w:rsidRPr="002A6DF5" w:rsidRDefault="00C26F5E" w:rsidP="00814850">
      <w:pPr>
        <w:pStyle w:val="ListParagraph"/>
        <w:rPr>
          <w:rFonts w:ascii="Times New Roman" w:hAnsi="Times New Roman" w:cs="Times New Roman"/>
          <w:sz w:val="24"/>
          <w:szCs w:val="24"/>
        </w:rPr>
      </w:pPr>
    </w:p>
    <w:p w14:paraId="53BD9C66" w14:textId="03E238AD" w:rsidR="00C26F5E" w:rsidRPr="002A6DF5" w:rsidRDefault="00C26F5E"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As a member of the Human Rights Council (2024-2026), Albania is committed to promoting equality and human rights and fighting any form of discrimination in the country and anywhere in the world. Women, </w:t>
      </w:r>
      <w:r w:rsidR="00A74E94" w:rsidRPr="002A6DF5">
        <w:rPr>
          <w:rFonts w:ascii="Times New Roman" w:hAnsi="Times New Roman" w:cs="Times New Roman"/>
          <w:sz w:val="24"/>
          <w:szCs w:val="24"/>
        </w:rPr>
        <w:t>children,</w:t>
      </w:r>
      <w:r w:rsidRPr="002A6DF5">
        <w:rPr>
          <w:rFonts w:ascii="Times New Roman" w:hAnsi="Times New Roman" w:cs="Times New Roman"/>
          <w:sz w:val="24"/>
          <w:szCs w:val="24"/>
        </w:rPr>
        <w:t xml:space="preserve"> and minorities are Albania's priority.</w:t>
      </w:r>
    </w:p>
    <w:p w14:paraId="629F0DDB" w14:textId="2DF8D7FC" w:rsidR="00C26F5E" w:rsidRPr="002A6DF5" w:rsidRDefault="00C26F5E" w:rsidP="00814850">
      <w:pPr>
        <w:spacing w:line="256" w:lineRule="auto"/>
        <w:contextualSpacing/>
        <w:jc w:val="both"/>
        <w:rPr>
          <w:rFonts w:ascii="Times New Roman" w:hAnsi="Times New Roman" w:cs="Times New Roman"/>
          <w:sz w:val="24"/>
          <w:szCs w:val="24"/>
        </w:rPr>
      </w:pPr>
      <w:r w:rsidRPr="002A6DF5">
        <w:rPr>
          <w:rFonts w:ascii="Times New Roman" w:hAnsi="Times New Roman" w:cs="Times New Roman"/>
          <w:sz w:val="24"/>
          <w:szCs w:val="24"/>
        </w:rPr>
        <w:t xml:space="preserve">Enhancing gender equality, empowerment of women and girls and ensuring decent work for everyone are our key objective and commitment presented in the framework of 75-th Anniversary of Universal Declaration of Human Rights. Albania commits to:  promote policies for training, flexible employment and self-employment, as well as proving assistance to increase women’s participation in the </w:t>
      </w:r>
      <w:proofErr w:type="spellStart"/>
      <w:r w:rsidRPr="002A6DF5">
        <w:rPr>
          <w:rFonts w:ascii="Times New Roman" w:hAnsi="Times New Roman" w:cs="Times New Roman"/>
          <w:sz w:val="24"/>
          <w:szCs w:val="24"/>
        </w:rPr>
        <w:t>labour</w:t>
      </w:r>
      <w:proofErr w:type="spellEnd"/>
      <w:r w:rsidRPr="002A6DF5">
        <w:rPr>
          <w:rFonts w:ascii="Times New Roman" w:hAnsi="Times New Roman" w:cs="Times New Roman"/>
          <w:sz w:val="24"/>
          <w:szCs w:val="24"/>
        </w:rPr>
        <w:t xml:space="preserve"> market; build mechanisms to identify the needs of inactive women aiming to provide training, employment opportunities as well as assessing the possibility of fiscal incentives in specific economic sectors; develop programs that increase women’s participation in the rural/ agricultural </w:t>
      </w:r>
      <w:proofErr w:type="spellStart"/>
      <w:r w:rsidRPr="002A6DF5">
        <w:rPr>
          <w:rFonts w:ascii="Times New Roman" w:hAnsi="Times New Roman" w:cs="Times New Roman"/>
          <w:sz w:val="24"/>
          <w:szCs w:val="24"/>
        </w:rPr>
        <w:t>labour</w:t>
      </w:r>
      <w:proofErr w:type="spellEnd"/>
      <w:r w:rsidRPr="002A6DF5">
        <w:rPr>
          <w:rFonts w:ascii="Times New Roman" w:hAnsi="Times New Roman" w:cs="Times New Roman"/>
          <w:sz w:val="24"/>
          <w:szCs w:val="24"/>
        </w:rPr>
        <w:t xml:space="preserve"> market and provide information/ support for access to development funds, etc. Roma and Egyptians women are </w:t>
      </w:r>
      <w:r w:rsidR="00060362" w:rsidRPr="002A6DF5">
        <w:rPr>
          <w:rFonts w:ascii="Times New Roman" w:hAnsi="Times New Roman" w:cs="Times New Roman"/>
          <w:sz w:val="24"/>
          <w:szCs w:val="24"/>
        </w:rPr>
        <w:t>our</w:t>
      </w:r>
      <w:r w:rsidRPr="002A6DF5">
        <w:rPr>
          <w:rFonts w:ascii="Times New Roman" w:hAnsi="Times New Roman" w:cs="Times New Roman"/>
          <w:sz w:val="24"/>
          <w:szCs w:val="24"/>
        </w:rPr>
        <w:t xml:space="preserve"> propriety. </w:t>
      </w:r>
    </w:p>
    <w:p w14:paraId="1EEF22CE" w14:textId="77777777" w:rsidR="00603960" w:rsidRPr="002A6DF5" w:rsidRDefault="00603960" w:rsidP="00814850">
      <w:pPr>
        <w:pStyle w:val="ListParagraph"/>
        <w:jc w:val="both"/>
        <w:rPr>
          <w:rFonts w:ascii="Times New Roman" w:hAnsi="Times New Roman" w:cs="Times New Roman"/>
          <w:sz w:val="24"/>
          <w:szCs w:val="24"/>
        </w:rPr>
      </w:pPr>
    </w:p>
    <w:p w14:paraId="4472F2F0" w14:textId="3EE9FDBA" w:rsidR="00814850" w:rsidRPr="002A6DF5" w:rsidRDefault="00060362"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S</w:t>
      </w:r>
      <w:r w:rsidR="0029204E" w:rsidRPr="002A6DF5">
        <w:rPr>
          <w:rFonts w:ascii="Times New Roman" w:hAnsi="Times New Roman" w:cs="Times New Roman"/>
          <w:sz w:val="24"/>
          <w:szCs w:val="24"/>
        </w:rPr>
        <w:t xml:space="preserve">ince the submission of the report in 2021, </w:t>
      </w:r>
      <w:r w:rsidRPr="002A6DF5">
        <w:rPr>
          <w:rFonts w:ascii="Times New Roman" w:hAnsi="Times New Roman" w:cs="Times New Roman"/>
          <w:sz w:val="24"/>
          <w:szCs w:val="24"/>
        </w:rPr>
        <w:t xml:space="preserve">there have been many changes and improvements as follows. </w:t>
      </w:r>
    </w:p>
    <w:p w14:paraId="43B34689" w14:textId="77777777" w:rsidR="00060362" w:rsidRPr="002A6DF5" w:rsidRDefault="00060362" w:rsidP="00060362">
      <w:pPr>
        <w:pStyle w:val="ListParagraph"/>
        <w:ind w:left="0"/>
        <w:jc w:val="both"/>
        <w:rPr>
          <w:rFonts w:ascii="Times New Roman" w:hAnsi="Times New Roman" w:cs="Times New Roman"/>
          <w:sz w:val="24"/>
          <w:szCs w:val="24"/>
        </w:rPr>
      </w:pPr>
    </w:p>
    <w:p w14:paraId="224F8B5C" w14:textId="73E60D8A" w:rsidR="009476BB" w:rsidRPr="002A6DF5" w:rsidRDefault="00006FD3"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Concerning the latest Census (the 12</w:t>
      </w:r>
      <w:r w:rsidRPr="002A6DF5">
        <w:rPr>
          <w:rFonts w:ascii="Times New Roman" w:hAnsi="Times New Roman" w:cs="Times New Roman"/>
          <w:sz w:val="24"/>
          <w:szCs w:val="24"/>
          <w:vertAlign w:val="superscript"/>
        </w:rPr>
        <w:t>th</w:t>
      </w:r>
      <w:r w:rsidRPr="002A6DF5">
        <w:rPr>
          <w:rFonts w:ascii="Times New Roman" w:hAnsi="Times New Roman" w:cs="Times New Roman"/>
          <w:sz w:val="24"/>
          <w:szCs w:val="24"/>
        </w:rPr>
        <w:t xml:space="preserve"> Census in Albania): </w:t>
      </w:r>
      <w:r w:rsidR="00076CD0" w:rsidRPr="002A6DF5">
        <w:rPr>
          <w:rFonts w:ascii="Times New Roman" w:hAnsi="Times New Roman" w:cs="Times New Roman"/>
          <w:sz w:val="24"/>
          <w:szCs w:val="24"/>
        </w:rPr>
        <w:t>The 2023 Population and Housing</w:t>
      </w:r>
      <w:r w:rsidR="00C26F5E" w:rsidRPr="002A6DF5">
        <w:rPr>
          <w:rFonts w:ascii="Times New Roman" w:hAnsi="Times New Roman" w:cs="Times New Roman"/>
          <w:sz w:val="24"/>
          <w:szCs w:val="24"/>
        </w:rPr>
        <w:t xml:space="preserve"> </w:t>
      </w:r>
      <w:r w:rsidR="00076CD0" w:rsidRPr="002A6DF5">
        <w:rPr>
          <w:rFonts w:ascii="Times New Roman" w:hAnsi="Times New Roman" w:cs="Times New Roman"/>
          <w:sz w:val="24"/>
          <w:szCs w:val="24"/>
        </w:rPr>
        <w:t>Census took place from September 18th until November 15th</w:t>
      </w:r>
      <w:r w:rsidR="00CC3A66" w:rsidRPr="002A6DF5">
        <w:rPr>
          <w:rFonts w:ascii="Times New Roman" w:hAnsi="Times New Roman" w:cs="Times New Roman"/>
          <w:sz w:val="24"/>
          <w:szCs w:val="24"/>
        </w:rPr>
        <w:t>, 2023. P</w:t>
      </w:r>
      <w:r w:rsidR="00076CD0" w:rsidRPr="002A6DF5">
        <w:rPr>
          <w:rFonts w:ascii="Times New Roman" w:hAnsi="Times New Roman" w:cs="Times New Roman"/>
          <w:sz w:val="24"/>
          <w:szCs w:val="24"/>
        </w:rPr>
        <w:t xml:space="preserve">ursuant to </w:t>
      </w:r>
      <w:r w:rsidR="00C26F5E" w:rsidRPr="002A6DF5">
        <w:rPr>
          <w:rFonts w:ascii="Times New Roman" w:hAnsi="Times New Roman" w:cs="Times New Roman"/>
          <w:sz w:val="24"/>
          <w:szCs w:val="24"/>
        </w:rPr>
        <w:t>Law</w:t>
      </w:r>
      <w:r w:rsidR="00076CD0" w:rsidRPr="002A6DF5">
        <w:rPr>
          <w:rFonts w:ascii="Times New Roman" w:hAnsi="Times New Roman" w:cs="Times New Roman"/>
          <w:sz w:val="24"/>
          <w:szCs w:val="24"/>
        </w:rPr>
        <w:t xml:space="preserve"> </w:t>
      </w:r>
      <w:r w:rsidR="00C26F5E" w:rsidRPr="002A6DF5">
        <w:rPr>
          <w:rFonts w:ascii="Times New Roman" w:hAnsi="Times New Roman" w:cs="Times New Roman"/>
          <w:sz w:val="24"/>
          <w:szCs w:val="24"/>
        </w:rPr>
        <w:t>n</w:t>
      </w:r>
      <w:r w:rsidR="00076CD0" w:rsidRPr="002A6DF5">
        <w:rPr>
          <w:rFonts w:ascii="Times New Roman" w:hAnsi="Times New Roman" w:cs="Times New Roman"/>
          <w:sz w:val="24"/>
          <w:szCs w:val="24"/>
        </w:rPr>
        <w:t xml:space="preserve">o 140/2020 “On Population and Housing Census”, there is no obligation to answer the three questions related to religion, mother </w:t>
      </w:r>
      <w:r w:rsidR="006D6764" w:rsidRPr="002A6DF5">
        <w:rPr>
          <w:rFonts w:ascii="Times New Roman" w:hAnsi="Times New Roman" w:cs="Times New Roman"/>
          <w:sz w:val="24"/>
          <w:szCs w:val="24"/>
        </w:rPr>
        <w:t>tongue</w:t>
      </w:r>
      <w:r w:rsidR="00076CD0" w:rsidRPr="002A6DF5">
        <w:rPr>
          <w:rFonts w:ascii="Times New Roman" w:hAnsi="Times New Roman" w:cs="Times New Roman"/>
          <w:sz w:val="24"/>
          <w:szCs w:val="24"/>
        </w:rPr>
        <w:t xml:space="preserve"> and ethnicity. </w:t>
      </w:r>
      <w:r w:rsidR="009476BB" w:rsidRPr="002A6DF5">
        <w:rPr>
          <w:rFonts w:ascii="Times New Roman" w:hAnsi="Times New Roman" w:cs="Times New Roman"/>
          <w:sz w:val="24"/>
          <w:szCs w:val="24"/>
        </w:rPr>
        <w:t xml:space="preserve">The 2023 Population and Housing Census aimed at being fully compliant with the recommendations of the United Nations Economic Commission for Europe (UNECE) for the 2020 round of censuses, and with the latest EU regulations for implementing Population and Housing Censuses, No 763/2008 of the EU Parliament and the Council on Population and Housing Census and with the Albanian law, </w:t>
      </w:r>
      <w:r w:rsidR="00C26F5E" w:rsidRPr="002A6DF5">
        <w:rPr>
          <w:rFonts w:ascii="Times New Roman" w:hAnsi="Times New Roman" w:cs="Times New Roman"/>
          <w:sz w:val="24"/>
          <w:szCs w:val="24"/>
        </w:rPr>
        <w:t>n</w:t>
      </w:r>
      <w:r w:rsidR="009476BB" w:rsidRPr="002A6DF5">
        <w:rPr>
          <w:rFonts w:ascii="Times New Roman" w:hAnsi="Times New Roman" w:cs="Times New Roman"/>
          <w:sz w:val="24"/>
          <w:szCs w:val="24"/>
        </w:rPr>
        <w:t>o 140/2020 on Population and housing census.</w:t>
      </w:r>
    </w:p>
    <w:p w14:paraId="4DFBDC8E" w14:textId="77777777" w:rsidR="00814850" w:rsidRPr="002A6DF5" w:rsidRDefault="00814850" w:rsidP="00814850">
      <w:pPr>
        <w:pStyle w:val="ListParagraph"/>
        <w:rPr>
          <w:rFonts w:ascii="Times New Roman" w:hAnsi="Times New Roman" w:cs="Times New Roman"/>
          <w:sz w:val="24"/>
          <w:szCs w:val="24"/>
        </w:rPr>
      </w:pPr>
    </w:p>
    <w:p w14:paraId="28D81824" w14:textId="6A32D333" w:rsidR="00603960" w:rsidRPr="0006559C" w:rsidRDefault="00006FD3" w:rsidP="00814850">
      <w:pPr>
        <w:pStyle w:val="ListParagraph"/>
        <w:numPr>
          <w:ilvl w:val="0"/>
          <w:numId w:val="3"/>
        </w:numPr>
        <w:ind w:left="0" w:firstLine="0"/>
        <w:jc w:val="both"/>
        <w:rPr>
          <w:rFonts w:ascii="Times New Roman" w:hAnsi="Times New Roman" w:cs="Times New Roman"/>
          <w:sz w:val="24"/>
          <w:szCs w:val="24"/>
        </w:rPr>
      </w:pPr>
      <w:r w:rsidRPr="0006559C">
        <w:rPr>
          <w:rFonts w:ascii="Times New Roman" w:hAnsi="Times New Roman" w:cs="Times New Roman"/>
          <w:sz w:val="24"/>
          <w:szCs w:val="24"/>
        </w:rPr>
        <w:t xml:space="preserve">The media and public opinion have been informed that the process of the Population and Housing Census has been completed. Referring to the calendar of publication, Census data will be published: </w:t>
      </w:r>
      <w:r w:rsidR="00CC3A66" w:rsidRPr="0006559C">
        <w:rPr>
          <w:rFonts w:ascii="Times New Roman" w:hAnsi="Times New Roman" w:cs="Times New Roman"/>
          <w:sz w:val="24"/>
          <w:szCs w:val="24"/>
        </w:rPr>
        <w:t xml:space="preserve">in </w:t>
      </w:r>
      <w:r w:rsidRPr="0006559C">
        <w:rPr>
          <w:rFonts w:ascii="Times New Roman" w:hAnsi="Times New Roman" w:cs="Times New Roman"/>
          <w:sz w:val="24"/>
          <w:szCs w:val="24"/>
        </w:rPr>
        <w:t xml:space="preserve">June 2024: Launch of the final census results at the national </w:t>
      </w:r>
      <w:r w:rsidR="00060362" w:rsidRPr="0006559C">
        <w:rPr>
          <w:rFonts w:ascii="Times New Roman" w:hAnsi="Times New Roman" w:cs="Times New Roman"/>
          <w:sz w:val="24"/>
          <w:szCs w:val="24"/>
        </w:rPr>
        <w:t>level</w:t>
      </w:r>
      <w:r w:rsidR="0006559C">
        <w:rPr>
          <w:rFonts w:ascii="Times New Roman" w:hAnsi="Times New Roman" w:cs="Times New Roman"/>
          <w:sz w:val="24"/>
          <w:szCs w:val="24"/>
        </w:rPr>
        <w:t xml:space="preserve">; </w:t>
      </w:r>
      <w:r w:rsidR="00CC3A66" w:rsidRPr="0006559C">
        <w:rPr>
          <w:rFonts w:ascii="Times New Roman" w:hAnsi="Times New Roman" w:cs="Times New Roman"/>
          <w:sz w:val="24"/>
          <w:szCs w:val="24"/>
        </w:rPr>
        <w:t xml:space="preserve">in </w:t>
      </w:r>
      <w:r w:rsidRPr="0006559C">
        <w:rPr>
          <w:rFonts w:ascii="Times New Roman" w:hAnsi="Times New Roman" w:cs="Times New Roman"/>
          <w:sz w:val="24"/>
          <w:szCs w:val="24"/>
        </w:rPr>
        <w:t>October 2024: Launch of the final census results at the prefecture / municipality level</w:t>
      </w:r>
      <w:r w:rsidR="00060362" w:rsidRPr="0006559C">
        <w:rPr>
          <w:rFonts w:ascii="Times New Roman" w:hAnsi="Times New Roman" w:cs="Times New Roman"/>
          <w:sz w:val="24"/>
          <w:szCs w:val="24"/>
        </w:rPr>
        <w:t>.</w:t>
      </w:r>
    </w:p>
    <w:p w14:paraId="1806C161" w14:textId="1CA68803" w:rsidR="00603960" w:rsidRPr="002A6DF5" w:rsidRDefault="00006FD3"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lastRenderedPageBreak/>
        <w:t>During preparatory</w:t>
      </w:r>
      <w:r w:rsidR="00C26F5E" w:rsidRPr="002A6DF5">
        <w:rPr>
          <w:rFonts w:ascii="Times New Roman" w:hAnsi="Times New Roman" w:cs="Times New Roman"/>
          <w:sz w:val="24"/>
          <w:szCs w:val="24"/>
        </w:rPr>
        <w:t xml:space="preserve"> </w:t>
      </w:r>
      <w:r w:rsidRPr="002A6DF5">
        <w:rPr>
          <w:rFonts w:ascii="Times New Roman" w:hAnsi="Times New Roman" w:cs="Times New Roman"/>
          <w:sz w:val="24"/>
          <w:szCs w:val="24"/>
        </w:rPr>
        <w:t>phase on questionnaire design</w:t>
      </w:r>
      <w:r w:rsidR="00C26F5E" w:rsidRPr="002A6DF5">
        <w:rPr>
          <w:rFonts w:ascii="Times New Roman" w:hAnsi="Times New Roman" w:cs="Times New Roman"/>
          <w:sz w:val="24"/>
          <w:szCs w:val="24"/>
        </w:rPr>
        <w:t>, t</w:t>
      </w:r>
      <w:r w:rsidR="00854DB1" w:rsidRPr="002A6DF5">
        <w:rPr>
          <w:rFonts w:ascii="Times New Roman" w:hAnsi="Times New Roman" w:cs="Times New Roman"/>
          <w:sz w:val="24"/>
          <w:szCs w:val="24"/>
        </w:rPr>
        <w:t xml:space="preserve">he Albanian Institute </w:t>
      </w:r>
      <w:r w:rsidR="00792DBF" w:rsidRPr="002A6DF5">
        <w:rPr>
          <w:rFonts w:ascii="Times New Roman" w:hAnsi="Times New Roman" w:cs="Times New Roman"/>
          <w:sz w:val="24"/>
          <w:szCs w:val="24"/>
        </w:rPr>
        <w:t>of Statistics (</w:t>
      </w:r>
      <w:r w:rsidRPr="002A6DF5">
        <w:rPr>
          <w:rFonts w:ascii="Times New Roman" w:hAnsi="Times New Roman" w:cs="Times New Roman"/>
          <w:sz w:val="24"/>
          <w:szCs w:val="24"/>
        </w:rPr>
        <w:t>INSTAT</w:t>
      </w:r>
      <w:r w:rsidR="00792DBF" w:rsidRPr="002A6DF5">
        <w:rPr>
          <w:rFonts w:ascii="Times New Roman" w:hAnsi="Times New Roman" w:cs="Times New Roman"/>
          <w:sz w:val="24"/>
          <w:szCs w:val="24"/>
        </w:rPr>
        <w:t>)</w:t>
      </w:r>
      <w:r w:rsidRPr="002A6DF5">
        <w:rPr>
          <w:rFonts w:ascii="Times New Roman" w:hAnsi="Times New Roman" w:cs="Times New Roman"/>
          <w:sz w:val="24"/>
          <w:szCs w:val="24"/>
        </w:rPr>
        <w:t xml:space="preserve"> has cooperated </w:t>
      </w:r>
      <w:r w:rsidR="00CC3A66" w:rsidRPr="002A6DF5">
        <w:rPr>
          <w:rFonts w:ascii="Times New Roman" w:hAnsi="Times New Roman" w:cs="Times New Roman"/>
          <w:sz w:val="24"/>
          <w:szCs w:val="24"/>
        </w:rPr>
        <w:t xml:space="preserve">closely </w:t>
      </w:r>
      <w:r w:rsidRPr="002A6DF5">
        <w:rPr>
          <w:rFonts w:ascii="Times New Roman" w:hAnsi="Times New Roman" w:cs="Times New Roman"/>
          <w:sz w:val="24"/>
          <w:szCs w:val="24"/>
        </w:rPr>
        <w:t xml:space="preserve">with different minority representatives, through consultative </w:t>
      </w:r>
      <w:r w:rsidR="006D6764" w:rsidRPr="002A6DF5">
        <w:rPr>
          <w:rFonts w:ascii="Times New Roman" w:hAnsi="Times New Roman" w:cs="Times New Roman"/>
          <w:sz w:val="24"/>
          <w:szCs w:val="24"/>
        </w:rPr>
        <w:t xml:space="preserve">meetings </w:t>
      </w:r>
      <w:r w:rsidRPr="002A6DF5">
        <w:rPr>
          <w:rFonts w:ascii="Times New Roman" w:hAnsi="Times New Roman" w:cs="Times New Roman"/>
          <w:sz w:val="24"/>
          <w:szCs w:val="24"/>
        </w:rPr>
        <w:t xml:space="preserve">where all the question specificities have been discussed and agreed. </w:t>
      </w:r>
      <w:r w:rsidR="00792DBF" w:rsidRPr="002A6DF5">
        <w:rPr>
          <w:rFonts w:ascii="Times New Roman" w:hAnsi="Times New Roman" w:cs="Times New Roman"/>
          <w:sz w:val="24"/>
          <w:szCs w:val="24"/>
        </w:rPr>
        <w:t xml:space="preserve">INSTAT has ensured the recruitment and training of census interviewers belonging to national minorities, </w:t>
      </w:r>
      <w:proofErr w:type="gramStart"/>
      <w:r w:rsidR="00792DBF" w:rsidRPr="002A6DF5">
        <w:rPr>
          <w:rFonts w:ascii="Times New Roman" w:hAnsi="Times New Roman" w:cs="Times New Roman"/>
          <w:sz w:val="24"/>
          <w:szCs w:val="24"/>
        </w:rPr>
        <w:t>in order to</w:t>
      </w:r>
      <w:proofErr w:type="gramEnd"/>
      <w:r w:rsidR="00792DBF" w:rsidRPr="002A6DF5">
        <w:rPr>
          <w:rFonts w:ascii="Times New Roman" w:hAnsi="Times New Roman" w:cs="Times New Roman"/>
          <w:sz w:val="24"/>
          <w:szCs w:val="24"/>
        </w:rPr>
        <w:t xml:space="preserve"> build confidence in the census process.  </w:t>
      </w:r>
      <w:r w:rsidRPr="002A6DF5">
        <w:rPr>
          <w:rFonts w:ascii="Times New Roman" w:hAnsi="Times New Roman" w:cs="Times New Roman"/>
          <w:sz w:val="24"/>
          <w:szCs w:val="24"/>
        </w:rPr>
        <w:t>This approach has been followed during all the tests and pilot</w:t>
      </w:r>
      <w:r w:rsidR="006D6764" w:rsidRPr="002A6DF5">
        <w:rPr>
          <w:rFonts w:ascii="Times New Roman" w:hAnsi="Times New Roman" w:cs="Times New Roman"/>
          <w:sz w:val="24"/>
          <w:szCs w:val="24"/>
        </w:rPr>
        <w:t xml:space="preserve"> tests </w:t>
      </w:r>
      <w:r w:rsidRPr="002A6DF5">
        <w:rPr>
          <w:rFonts w:ascii="Times New Roman" w:hAnsi="Times New Roman" w:cs="Times New Roman"/>
          <w:sz w:val="24"/>
          <w:szCs w:val="24"/>
        </w:rPr>
        <w:t>conducted by INSTAT.</w:t>
      </w:r>
      <w:r w:rsidR="009476BB" w:rsidRPr="002A6DF5">
        <w:rPr>
          <w:rFonts w:ascii="Times New Roman" w:hAnsi="Times New Roman" w:cs="Times New Roman"/>
          <w:sz w:val="24"/>
          <w:szCs w:val="24"/>
        </w:rPr>
        <w:t xml:space="preserve"> The aim of the Census was to provide reliable statistical information that is needed for planning and implementing general development policies, for private and public analysis and decision making, for scientific research and, in general, for improving the citizens’ knowledge and understanding of the demographic, economic and social reality of the country.</w:t>
      </w:r>
    </w:p>
    <w:p w14:paraId="5B2B4B79" w14:textId="77777777" w:rsidR="00C26F5E" w:rsidRPr="002A6DF5" w:rsidRDefault="00C26F5E" w:rsidP="00814850">
      <w:pPr>
        <w:pStyle w:val="ListParagraph"/>
        <w:ind w:left="0"/>
        <w:jc w:val="both"/>
        <w:rPr>
          <w:rFonts w:ascii="Times New Roman" w:hAnsi="Times New Roman" w:cs="Times New Roman"/>
          <w:sz w:val="24"/>
          <w:szCs w:val="24"/>
        </w:rPr>
      </w:pPr>
    </w:p>
    <w:p w14:paraId="3133BC53" w14:textId="60D64F5E" w:rsidR="00C26F5E" w:rsidRPr="002A6DF5" w:rsidRDefault="00C26F5E"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Regarding the application </w:t>
      </w:r>
      <w:r w:rsidR="00060362" w:rsidRPr="002A6DF5">
        <w:rPr>
          <w:rFonts w:ascii="Times New Roman" w:hAnsi="Times New Roman" w:cs="Times New Roman"/>
          <w:sz w:val="24"/>
          <w:szCs w:val="24"/>
        </w:rPr>
        <w:t>of the</w:t>
      </w:r>
      <w:r w:rsidRPr="002A6DF5">
        <w:rPr>
          <w:rFonts w:ascii="Times New Roman" w:hAnsi="Times New Roman" w:cs="Times New Roman"/>
          <w:sz w:val="24"/>
          <w:szCs w:val="24"/>
        </w:rPr>
        <w:t xml:space="preserve"> UN Convention on the Elimination of All Forms of Racial Discrimination and training</w:t>
      </w:r>
      <w:r w:rsidR="00CD3C0E" w:rsidRPr="002A6DF5">
        <w:rPr>
          <w:rFonts w:ascii="Times New Roman" w:hAnsi="Times New Roman" w:cs="Times New Roman"/>
          <w:sz w:val="24"/>
          <w:szCs w:val="24"/>
        </w:rPr>
        <w:t>s</w:t>
      </w:r>
      <w:r w:rsidRPr="002A6DF5">
        <w:rPr>
          <w:rFonts w:ascii="Times New Roman" w:hAnsi="Times New Roman" w:cs="Times New Roman"/>
          <w:sz w:val="24"/>
          <w:szCs w:val="24"/>
        </w:rPr>
        <w:t xml:space="preserve"> carried out on the provisions of the Convention, </w:t>
      </w:r>
      <w:r w:rsidR="0006559C">
        <w:rPr>
          <w:rFonts w:ascii="Times New Roman" w:hAnsi="Times New Roman" w:cs="Times New Roman"/>
          <w:sz w:val="24"/>
          <w:szCs w:val="24"/>
        </w:rPr>
        <w:t xml:space="preserve">I </w:t>
      </w:r>
      <w:r w:rsidRPr="002A6DF5">
        <w:rPr>
          <w:rFonts w:ascii="Times New Roman" w:hAnsi="Times New Roman" w:cs="Times New Roman"/>
          <w:sz w:val="24"/>
          <w:szCs w:val="24"/>
        </w:rPr>
        <w:t>would like to emphasize that the Convention is part of Albanian legislation and is applied by Albanian courts.</w:t>
      </w:r>
    </w:p>
    <w:p w14:paraId="3BF63FB0" w14:textId="77777777" w:rsidR="00C26F5E" w:rsidRPr="002A6DF5" w:rsidRDefault="00C26F5E" w:rsidP="00814850">
      <w:pPr>
        <w:pStyle w:val="ListParagraph"/>
        <w:rPr>
          <w:rFonts w:ascii="Times New Roman" w:hAnsi="Times New Roman" w:cs="Times New Roman"/>
          <w:color w:val="C00000"/>
          <w:sz w:val="24"/>
          <w:szCs w:val="24"/>
        </w:rPr>
      </w:pPr>
    </w:p>
    <w:p w14:paraId="456922B0" w14:textId="020AB14A" w:rsidR="00C26F5E" w:rsidRPr="002A6DF5" w:rsidRDefault="00C26F5E" w:rsidP="00814850">
      <w:pPr>
        <w:pStyle w:val="ListParagraph"/>
        <w:numPr>
          <w:ilvl w:val="0"/>
          <w:numId w:val="3"/>
        </w:numPr>
        <w:ind w:left="0" w:firstLine="0"/>
        <w:jc w:val="both"/>
        <w:rPr>
          <w:rFonts w:ascii="Times New Roman" w:hAnsi="Times New Roman" w:cs="Times New Roman"/>
          <w:color w:val="C00000"/>
          <w:sz w:val="24"/>
          <w:szCs w:val="24"/>
        </w:rPr>
      </w:pPr>
      <w:r w:rsidRPr="002A6DF5">
        <w:rPr>
          <w:rFonts w:ascii="Times New Roman" w:hAnsi="Times New Roman" w:cs="Times New Roman"/>
          <w:color w:val="C00000"/>
          <w:sz w:val="24"/>
          <w:szCs w:val="24"/>
          <w:lang w:val="en-GB"/>
        </w:rPr>
        <w:t xml:space="preserve"> </w:t>
      </w:r>
      <w:r w:rsidRPr="002A6DF5">
        <w:rPr>
          <w:rFonts w:ascii="Times New Roman" w:hAnsi="Times New Roman" w:cs="Times New Roman"/>
          <w:sz w:val="24"/>
          <w:szCs w:val="24"/>
          <w:lang w:val="en-GB"/>
        </w:rPr>
        <w:t xml:space="preserve">Initial and ongoing training is a right and an obligation for police officers, </w:t>
      </w:r>
      <w:r w:rsidR="00060362" w:rsidRPr="002A6DF5">
        <w:rPr>
          <w:rFonts w:ascii="Times New Roman" w:hAnsi="Times New Roman" w:cs="Times New Roman"/>
          <w:sz w:val="24"/>
          <w:szCs w:val="24"/>
          <w:lang w:val="en-GB"/>
        </w:rPr>
        <w:t>magistrates,</w:t>
      </w:r>
      <w:r w:rsidRPr="002A6DF5">
        <w:rPr>
          <w:rFonts w:ascii="Times New Roman" w:hAnsi="Times New Roman" w:cs="Times New Roman"/>
          <w:sz w:val="24"/>
          <w:szCs w:val="24"/>
          <w:lang w:val="en-GB"/>
        </w:rPr>
        <w:t xml:space="preserve"> and professionals </w:t>
      </w:r>
      <w:r w:rsidR="00060362" w:rsidRPr="002A6DF5">
        <w:rPr>
          <w:rFonts w:ascii="Times New Roman" w:hAnsi="Times New Roman" w:cs="Times New Roman"/>
          <w:sz w:val="24"/>
          <w:szCs w:val="24"/>
          <w:lang w:val="en-GB"/>
        </w:rPr>
        <w:t xml:space="preserve">in </w:t>
      </w:r>
      <w:r w:rsidRPr="002A6DF5">
        <w:rPr>
          <w:rFonts w:ascii="Times New Roman" w:hAnsi="Times New Roman" w:cs="Times New Roman"/>
          <w:sz w:val="24"/>
          <w:szCs w:val="24"/>
          <w:lang w:val="en-GB"/>
        </w:rPr>
        <w:t xml:space="preserve">contact with victims, including victims of hate crime, </w:t>
      </w:r>
      <w:proofErr w:type="gramStart"/>
      <w:r w:rsidRPr="002A6DF5">
        <w:rPr>
          <w:rFonts w:ascii="Times New Roman" w:hAnsi="Times New Roman" w:cs="Times New Roman"/>
          <w:sz w:val="24"/>
          <w:szCs w:val="24"/>
          <w:lang w:val="en-GB"/>
        </w:rPr>
        <w:t>Roma</w:t>
      </w:r>
      <w:proofErr w:type="gramEnd"/>
      <w:r w:rsidRPr="002A6DF5">
        <w:rPr>
          <w:rFonts w:ascii="Times New Roman" w:hAnsi="Times New Roman" w:cs="Times New Roman"/>
          <w:sz w:val="24"/>
          <w:szCs w:val="24"/>
          <w:lang w:val="en-GB"/>
        </w:rPr>
        <w:t xml:space="preserve"> and Egyptians.  The trainings are offered by the relevant institutions, financed by the state budget and/or in cooperation with local organizations and international partners. The Commissioner for Protection from Discrimination has </w:t>
      </w:r>
      <w:r w:rsidR="00CD3C0E" w:rsidRPr="002A6DF5">
        <w:rPr>
          <w:rFonts w:ascii="Times New Roman" w:hAnsi="Times New Roman" w:cs="Times New Roman"/>
          <w:sz w:val="24"/>
          <w:szCs w:val="24"/>
          <w:lang w:val="en-GB"/>
        </w:rPr>
        <w:t>organised several</w:t>
      </w:r>
      <w:r w:rsidRPr="002A6DF5">
        <w:rPr>
          <w:rFonts w:ascii="Times New Roman" w:hAnsi="Times New Roman" w:cs="Times New Roman"/>
          <w:sz w:val="24"/>
          <w:szCs w:val="24"/>
          <w:lang w:val="en-GB"/>
        </w:rPr>
        <w:t xml:space="preserve"> training</w:t>
      </w:r>
      <w:r w:rsidR="00CD3C0E" w:rsidRPr="002A6DF5">
        <w:rPr>
          <w:rFonts w:ascii="Times New Roman" w:hAnsi="Times New Roman" w:cs="Times New Roman"/>
          <w:sz w:val="24"/>
          <w:szCs w:val="24"/>
          <w:lang w:val="en-GB"/>
        </w:rPr>
        <w:t>s</w:t>
      </w:r>
      <w:r w:rsidRPr="002A6DF5">
        <w:rPr>
          <w:rFonts w:ascii="Times New Roman" w:hAnsi="Times New Roman" w:cs="Times New Roman"/>
          <w:sz w:val="24"/>
          <w:szCs w:val="24"/>
          <w:lang w:val="en-GB"/>
        </w:rPr>
        <w:t xml:space="preserve"> in cooperation with the State Police Directorate. Many trainings and activities with the state police are supported by the Council of Europe.</w:t>
      </w:r>
    </w:p>
    <w:p w14:paraId="3A8DE6AE" w14:textId="77777777" w:rsidR="00C26F5E" w:rsidRPr="002A6DF5" w:rsidRDefault="00C26F5E" w:rsidP="00814850">
      <w:pPr>
        <w:pStyle w:val="ListParagraph"/>
        <w:rPr>
          <w:rFonts w:ascii="Times New Roman" w:hAnsi="Times New Roman" w:cs="Times New Roman"/>
          <w:color w:val="C00000"/>
          <w:sz w:val="24"/>
          <w:szCs w:val="24"/>
        </w:rPr>
      </w:pPr>
    </w:p>
    <w:p w14:paraId="0AD02B84" w14:textId="32BC720E" w:rsidR="00AA0B51" w:rsidRPr="002A6DF5" w:rsidRDefault="00C26F5E" w:rsidP="00814850">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"Hate Crimes - Diversity and Non-Discrimination" is part of the curricul</w:t>
      </w:r>
      <w:r w:rsidR="00CB1591">
        <w:rPr>
          <w:rFonts w:ascii="Times New Roman" w:hAnsi="Times New Roman" w:cs="Times New Roman"/>
          <w:sz w:val="24"/>
          <w:szCs w:val="24"/>
        </w:rPr>
        <w:t>a</w:t>
      </w:r>
      <w:r w:rsidRPr="002A6DF5">
        <w:rPr>
          <w:rFonts w:ascii="Times New Roman" w:hAnsi="Times New Roman" w:cs="Times New Roman"/>
          <w:sz w:val="24"/>
          <w:szCs w:val="24"/>
        </w:rPr>
        <w:t xml:space="preserve"> of the Professional College for Police Training. The aim of this </w:t>
      </w:r>
      <w:r w:rsidR="00AA0B51" w:rsidRPr="002A6DF5">
        <w:rPr>
          <w:rFonts w:ascii="Times New Roman" w:hAnsi="Times New Roman" w:cs="Times New Roman"/>
          <w:sz w:val="24"/>
          <w:szCs w:val="24"/>
        </w:rPr>
        <w:t>module</w:t>
      </w:r>
      <w:r w:rsidRPr="002A6DF5">
        <w:rPr>
          <w:rFonts w:ascii="Times New Roman" w:hAnsi="Times New Roman" w:cs="Times New Roman"/>
          <w:sz w:val="24"/>
          <w:szCs w:val="24"/>
        </w:rPr>
        <w:t xml:space="preserve"> is to enable participants to gain knowledge, different </w:t>
      </w:r>
      <w:r w:rsidR="00CF5B62" w:rsidRPr="002A6DF5">
        <w:rPr>
          <w:rFonts w:ascii="Times New Roman" w:hAnsi="Times New Roman" w:cs="Times New Roman"/>
          <w:sz w:val="24"/>
          <w:szCs w:val="24"/>
        </w:rPr>
        <w:t>perspectives,</w:t>
      </w:r>
      <w:r w:rsidRPr="002A6DF5">
        <w:rPr>
          <w:rFonts w:ascii="Times New Roman" w:hAnsi="Times New Roman" w:cs="Times New Roman"/>
          <w:sz w:val="24"/>
          <w:szCs w:val="24"/>
        </w:rPr>
        <w:t xml:space="preserve"> and </w:t>
      </w:r>
      <w:r w:rsidR="00F765B3" w:rsidRPr="002A6DF5">
        <w:rPr>
          <w:rFonts w:ascii="Times New Roman" w:hAnsi="Times New Roman" w:cs="Times New Roman"/>
          <w:sz w:val="24"/>
          <w:szCs w:val="24"/>
        </w:rPr>
        <w:t xml:space="preserve">work ethics, </w:t>
      </w:r>
      <w:r w:rsidRPr="002A6DF5">
        <w:rPr>
          <w:rFonts w:ascii="Times New Roman" w:hAnsi="Times New Roman" w:cs="Times New Roman"/>
          <w:sz w:val="24"/>
          <w:szCs w:val="24"/>
        </w:rPr>
        <w:t xml:space="preserve">that will help </w:t>
      </w:r>
      <w:r w:rsidR="00F765B3" w:rsidRPr="002A6DF5">
        <w:rPr>
          <w:rFonts w:ascii="Times New Roman" w:hAnsi="Times New Roman" w:cs="Times New Roman"/>
          <w:sz w:val="24"/>
          <w:szCs w:val="24"/>
        </w:rPr>
        <w:t xml:space="preserve">police officers to be </w:t>
      </w:r>
      <w:r w:rsidRPr="002A6DF5">
        <w:rPr>
          <w:rFonts w:ascii="Times New Roman" w:hAnsi="Times New Roman" w:cs="Times New Roman"/>
          <w:sz w:val="24"/>
          <w:szCs w:val="24"/>
        </w:rPr>
        <w:t xml:space="preserve">more aware </w:t>
      </w:r>
      <w:r w:rsidR="00F765B3" w:rsidRPr="002A6DF5">
        <w:rPr>
          <w:rFonts w:ascii="Times New Roman" w:hAnsi="Times New Roman" w:cs="Times New Roman"/>
          <w:sz w:val="24"/>
          <w:szCs w:val="24"/>
        </w:rPr>
        <w:t xml:space="preserve">on </w:t>
      </w:r>
      <w:r w:rsidRPr="002A6DF5">
        <w:rPr>
          <w:rFonts w:ascii="Times New Roman" w:hAnsi="Times New Roman" w:cs="Times New Roman"/>
          <w:sz w:val="24"/>
          <w:szCs w:val="24"/>
        </w:rPr>
        <w:t>different cultures</w:t>
      </w:r>
      <w:r w:rsidR="00950612"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multi-ethnic </w:t>
      </w:r>
      <w:r w:rsidR="00CF5B62" w:rsidRPr="002A6DF5">
        <w:rPr>
          <w:rFonts w:ascii="Times New Roman" w:hAnsi="Times New Roman" w:cs="Times New Roman"/>
          <w:sz w:val="24"/>
          <w:szCs w:val="24"/>
        </w:rPr>
        <w:t>communities,</w:t>
      </w:r>
      <w:r w:rsidR="00950612" w:rsidRPr="002A6DF5">
        <w:rPr>
          <w:rFonts w:ascii="Times New Roman" w:hAnsi="Times New Roman" w:cs="Times New Roman"/>
          <w:sz w:val="24"/>
          <w:szCs w:val="24"/>
        </w:rPr>
        <w:t xml:space="preserve"> and </w:t>
      </w:r>
      <w:r w:rsidR="00F765B3" w:rsidRPr="002A6DF5">
        <w:rPr>
          <w:rFonts w:ascii="Times New Roman" w:hAnsi="Times New Roman" w:cs="Times New Roman"/>
          <w:sz w:val="24"/>
          <w:szCs w:val="24"/>
        </w:rPr>
        <w:t xml:space="preserve">the </w:t>
      </w:r>
      <w:r w:rsidRPr="002A6DF5">
        <w:rPr>
          <w:rFonts w:ascii="Times New Roman" w:hAnsi="Times New Roman" w:cs="Times New Roman"/>
          <w:sz w:val="24"/>
          <w:szCs w:val="24"/>
        </w:rPr>
        <w:t xml:space="preserve">right of every individual to be treated in equality and without discrimination and the </w:t>
      </w:r>
      <w:r w:rsidR="00F765B3" w:rsidRPr="002A6DF5">
        <w:rPr>
          <w:rFonts w:ascii="Times New Roman" w:hAnsi="Times New Roman" w:cs="Times New Roman"/>
          <w:sz w:val="24"/>
          <w:szCs w:val="24"/>
        </w:rPr>
        <w:t>role</w:t>
      </w:r>
      <w:r w:rsidRPr="002A6DF5">
        <w:rPr>
          <w:rFonts w:ascii="Times New Roman" w:hAnsi="Times New Roman" w:cs="Times New Roman"/>
          <w:sz w:val="24"/>
          <w:szCs w:val="24"/>
        </w:rPr>
        <w:t xml:space="preserve"> of the police in the protection of this right.</w:t>
      </w:r>
    </w:p>
    <w:p w14:paraId="6F221854" w14:textId="77777777" w:rsidR="00AA0B51" w:rsidRPr="002A6DF5" w:rsidRDefault="00AA0B51" w:rsidP="00814850">
      <w:pPr>
        <w:pStyle w:val="ListParagraph"/>
        <w:rPr>
          <w:rFonts w:ascii="Times New Roman" w:hAnsi="Times New Roman" w:cs="Times New Roman"/>
          <w:b/>
          <w:bCs/>
          <w:color w:val="C00000"/>
          <w:sz w:val="24"/>
          <w:szCs w:val="24"/>
        </w:rPr>
      </w:pPr>
    </w:p>
    <w:p w14:paraId="76A7510C" w14:textId="1B6001F5" w:rsidR="00F961FF" w:rsidRPr="00CB1591" w:rsidRDefault="00CF5B62" w:rsidP="00F961FF">
      <w:pPr>
        <w:pStyle w:val="ListParagraph"/>
        <w:numPr>
          <w:ilvl w:val="0"/>
          <w:numId w:val="3"/>
        </w:numPr>
        <w:ind w:left="0" w:firstLine="0"/>
        <w:jc w:val="both"/>
        <w:rPr>
          <w:rFonts w:ascii="Times New Roman" w:hAnsi="Times New Roman" w:cs="Times New Roman"/>
          <w:color w:val="C00000"/>
          <w:sz w:val="24"/>
          <w:szCs w:val="24"/>
        </w:rPr>
      </w:pPr>
      <w:r w:rsidRPr="00CB1591">
        <w:rPr>
          <w:rFonts w:ascii="Times New Roman" w:hAnsi="Times New Roman" w:cs="Times New Roman"/>
          <w:sz w:val="24"/>
          <w:szCs w:val="24"/>
        </w:rPr>
        <w:t>The module</w:t>
      </w:r>
      <w:r w:rsidR="00CD3C0E" w:rsidRPr="00CB1591">
        <w:rPr>
          <w:rFonts w:ascii="Times New Roman" w:hAnsi="Times New Roman" w:cs="Times New Roman"/>
          <w:sz w:val="24"/>
          <w:szCs w:val="24"/>
        </w:rPr>
        <w:t xml:space="preserve"> "Gender Equality and the Law" is</w:t>
      </w:r>
      <w:r w:rsidR="00AA0B51" w:rsidRPr="00CB1591">
        <w:rPr>
          <w:rFonts w:ascii="Times New Roman" w:hAnsi="Times New Roman" w:cs="Times New Roman"/>
          <w:sz w:val="24"/>
          <w:szCs w:val="24"/>
        </w:rPr>
        <w:t xml:space="preserve"> </w:t>
      </w:r>
      <w:r w:rsidR="00CD3C0E" w:rsidRPr="00CB1591">
        <w:rPr>
          <w:rFonts w:ascii="Times New Roman" w:hAnsi="Times New Roman" w:cs="Times New Roman"/>
          <w:sz w:val="24"/>
          <w:szCs w:val="24"/>
        </w:rPr>
        <w:t>p</w:t>
      </w:r>
      <w:r w:rsidR="00AA0B51" w:rsidRPr="00CB1591">
        <w:rPr>
          <w:rFonts w:ascii="Times New Roman" w:hAnsi="Times New Roman" w:cs="Times New Roman"/>
          <w:sz w:val="24"/>
          <w:szCs w:val="24"/>
        </w:rPr>
        <w:t xml:space="preserve">art of the education program </w:t>
      </w:r>
      <w:r w:rsidR="00CD3C0E" w:rsidRPr="00CB1591">
        <w:rPr>
          <w:rFonts w:ascii="Times New Roman" w:hAnsi="Times New Roman" w:cs="Times New Roman"/>
          <w:sz w:val="24"/>
          <w:szCs w:val="24"/>
        </w:rPr>
        <w:t xml:space="preserve">of </w:t>
      </w:r>
      <w:r w:rsidR="00AA0B51" w:rsidRPr="00CB1591">
        <w:rPr>
          <w:rFonts w:ascii="Times New Roman" w:hAnsi="Times New Roman" w:cs="Times New Roman"/>
          <w:sz w:val="24"/>
          <w:szCs w:val="24"/>
        </w:rPr>
        <w:t xml:space="preserve">the </w:t>
      </w:r>
      <w:r w:rsidR="00CD3C0E" w:rsidRPr="00CB1591">
        <w:rPr>
          <w:rFonts w:ascii="Times New Roman" w:hAnsi="Times New Roman" w:cs="Times New Roman"/>
          <w:sz w:val="24"/>
          <w:szCs w:val="24"/>
        </w:rPr>
        <w:t>F</w:t>
      </w:r>
      <w:r w:rsidR="00AA0B51" w:rsidRPr="00CB1591">
        <w:rPr>
          <w:rFonts w:ascii="Times New Roman" w:hAnsi="Times New Roman" w:cs="Times New Roman"/>
          <w:sz w:val="24"/>
          <w:szCs w:val="24"/>
        </w:rPr>
        <w:t xml:space="preserve">aculty of Security and Investigation, </w:t>
      </w:r>
      <w:r w:rsidR="00C26F5E" w:rsidRPr="00CB1591">
        <w:rPr>
          <w:rFonts w:ascii="Times New Roman" w:hAnsi="Times New Roman" w:cs="Times New Roman"/>
          <w:sz w:val="24"/>
          <w:szCs w:val="24"/>
        </w:rPr>
        <w:t>Academy of Security</w:t>
      </w:r>
      <w:r w:rsidR="00CB1591">
        <w:rPr>
          <w:rFonts w:ascii="Times New Roman" w:hAnsi="Times New Roman" w:cs="Times New Roman"/>
          <w:sz w:val="24"/>
          <w:szCs w:val="24"/>
        </w:rPr>
        <w:t xml:space="preserve">. </w:t>
      </w:r>
    </w:p>
    <w:p w14:paraId="2A8A8AC9" w14:textId="77777777" w:rsidR="00CB1591" w:rsidRPr="00CB1591" w:rsidRDefault="00CB1591" w:rsidP="00CB1591">
      <w:pPr>
        <w:pStyle w:val="ListParagraph"/>
        <w:ind w:left="0"/>
        <w:jc w:val="both"/>
        <w:rPr>
          <w:rFonts w:ascii="Times New Roman" w:hAnsi="Times New Roman" w:cs="Times New Roman"/>
          <w:color w:val="C00000"/>
          <w:sz w:val="24"/>
          <w:szCs w:val="24"/>
        </w:rPr>
      </w:pPr>
    </w:p>
    <w:p w14:paraId="5E8A541B" w14:textId="77777777" w:rsidR="00A74E94" w:rsidRPr="00A74E94" w:rsidRDefault="001E6896" w:rsidP="00A74E94">
      <w:pPr>
        <w:pStyle w:val="ListParagraph"/>
        <w:numPr>
          <w:ilvl w:val="0"/>
          <w:numId w:val="3"/>
        </w:numPr>
        <w:ind w:left="0" w:firstLine="0"/>
        <w:jc w:val="both"/>
        <w:rPr>
          <w:rFonts w:ascii="Times New Roman" w:hAnsi="Times New Roman" w:cs="Times New Roman"/>
          <w:sz w:val="24"/>
          <w:szCs w:val="24"/>
        </w:rPr>
      </w:pPr>
      <w:r w:rsidRPr="002A6DF5">
        <w:rPr>
          <w:rFonts w:ascii="Times New Roman" w:eastAsia="MS Mincho" w:hAnsi="Times New Roman" w:cs="Times New Roman"/>
          <w:sz w:val="24"/>
          <w:szCs w:val="24"/>
        </w:rPr>
        <w:t>S</w:t>
      </w:r>
      <w:r w:rsidR="00AA0B51" w:rsidRPr="002A6DF5">
        <w:rPr>
          <w:rFonts w:ascii="Times New Roman" w:eastAsia="MS Mincho" w:hAnsi="Times New Roman" w:cs="Times New Roman"/>
          <w:sz w:val="24"/>
          <w:szCs w:val="24"/>
        </w:rPr>
        <w:t xml:space="preserve">everal training sessions are </w:t>
      </w:r>
      <w:r w:rsidRPr="002A6DF5">
        <w:rPr>
          <w:rFonts w:ascii="Times New Roman" w:eastAsia="MS Mincho" w:hAnsi="Times New Roman" w:cs="Times New Roman"/>
          <w:sz w:val="24"/>
          <w:szCs w:val="24"/>
        </w:rPr>
        <w:t xml:space="preserve">delivered </w:t>
      </w:r>
      <w:r w:rsidR="00AA0B51" w:rsidRPr="002A6DF5">
        <w:rPr>
          <w:rFonts w:ascii="Times New Roman" w:eastAsia="MS Mincho" w:hAnsi="Times New Roman" w:cs="Times New Roman"/>
          <w:sz w:val="24"/>
          <w:szCs w:val="24"/>
        </w:rPr>
        <w:t>for all</w:t>
      </w:r>
      <w:r w:rsidRPr="002A6DF5">
        <w:rPr>
          <w:rFonts w:ascii="Times New Roman" w:eastAsia="MS Mincho" w:hAnsi="Times New Roman" w:cs="Times New Roman"/>
          <w:sz w:val="24"/>
          <w:szCs w:val="24"/>
        </w:rPr>
        <w:t xml:space="preserve"> l</w:t>
      </w:r>
      <w:r w:rsidR="00AA0B51" w:rsidRPr="002A6DF5">
        <w:rPr>
          <w:rFonts w:ascii="Times New Roman" w:eastAsia="MS Mincho" w:hAnsi="Times New Roman" w:cs="Times New Roman"/>
          <w:sz w:val="24"/>
          <w:szCs w:val="24"/>
        </w:rPr>
        <w:t xml:space="preserve">evels of the </w:t>
      </w:r>
      <w:r w:rsidR="00844C28" w:rsidRPr="002A6DF5">
        <w:rPr>
          <w:rFonts w:ascii="Times New Roman" w:eastAsia="MS Mincho" w:hAnsi="Times New Roman" w:cs="Times New Roman"/>
          <w:sz w:val="24"/>
          <w:szCs w:val="24"/>
        </w:rPr>
        <w:t>S</w:t>
      </w:r>
      <w:r w:rsidR="00AA0B51" w:rsidRPr="002A6DF5">
        <w:rPr>
          <w:rFonts w:ascii="Times New Roman" w:eastAsia="MS Mincho" w:hAnsi="Times New Roman" w:cs="Times New Roman"/>
          <w:sz w:val="24"/>
          <w:szCs w:val="24"/>
        </w:rPr>
        <w:t>tate Police through the mandatory in-service training</w:t>
      </w:r>
      <w:r w:rsidRPr="002A6DF5">
        <w:rPr>
          <w:rFonts w:ascii="Times New Roman" w:eastAsia="MS Mincho" w:hAnsi="Times New Roman" w:cs="Times New Roman"/>
          <w:sz w:val="24"/>
          <w:szCs w:val="24"/>
        </w:rPr>
        <w:t>, for topics dealing with Roma and Egyptian Communities</w:t>
      </w:r>
      <w:r w:rsidR="00233162" w:rsidRPr="002A6DF5">
        <w:rPr>
          <w:rFonts w:ascii="Times New Roman" w:eastAsia="MS Mincho" w:hAnsi="Times New Roman" w:cs="Times New Roman"/>
          <w:sz w:val="24"/>
          <w:szCs w:val="24"/>
        </w:rPr>
        <w:t>.</w:t>
      </w:r>
      <w:r w:rsidR="00844C28" w:rsidRPr="002A6DF5">
        <w:rPr>
          <w:rFonts w:ascii="Times New Roman" w:eastAsia="MS Mincho" w:hAnsi="Times New Roman" w:cs="Times New Roman"/>
          <w:sz w:val="24"/>
          <w:szCs w:val="24"/>
        </w:rPr>
        <w:t xml:space="preserve"> </w:t>
      </w:r>
      <w:r w:rsidR="00844C28" w:rsidRPr="002A6DF5">
        <w:rPr>
          <w:rFonts w:ascii="Times New Roman" w:eastAsia="Times New Roman" w:hAnsi="Times New Roman" w:cs="Times New Roman"/>
          <w:sz w:val="24"/>
          <w:szCs w:val="24"/>
        </w:rPr>
        <w:t>Also, d</w:t>
      </w:r>
      <w:r w:rsidR="00AA0B51" w:rsidRPr="002A6DF5">
        <w:rPr>
          <w:rFonts w:ascii="Times New Roman" w:eastAsia="Times New Roman" w:hAnsi="Times New Roman" w:cs="Times New Roman"/>
          <w:sz w:val="24"/>
          <w:szCs w:val="24"/>
        </w:rPr>
        <w:t>uring 2022</w:t>
      </w:r>
      <w:r w:rsidR="00CD3C0E" w:rsidRPr="002A6DF5">
        <w:rPr>
          <w:rFonts w:ascii="Times New Roman" w:eastAsia="Times New Roman" w:hAnsi="Times New Roman" w:cs="Times New Roman"/>
          <w:sz w:val="24"/>
          <w:szCs w:val="24"/>
        </w:rPr>
        <w:t>,</w:t>
      </w:r>
      <w:r w:rsidR="00AA0B51" w:rsidRPr="002A6DF5">
        <w:rPr>
          <w:rFonts w:ascii="Times New Roman" w:eastAsia="Times New Roman" w:hAnsi="Times New Roman" w:cs="Times New Roman"/>
          <w:sz w:val="24"/>
          <w:szCs w:val="24"/>
        </w:rPr>
        <w:t xml:space="preserve"> The Security Academy has offered training sessions on the topic “Manual against Hate Crimes and the rights of LGBTI community”.</w:t>
      </w:r>
    </w:p>
    <w:p w14:paraId="7CB26B43" w14:textId="77777777" w:rsidR="00A74E94" w:rsidRPr="00A74E94" w:rsidRDefault="00A74E94" w:rsidP="00A74E94">
      <w:pPr>
        <w:pStyle w:val="ListParagraph"/>
        <w:ind w:left="0"/>
        <w:jc w:val="both"/>
        <w:rPr>
          <w:rFonts w:ascii="Times New Roman" w:hAnsi="Times New Roman" w:cs="Times New Roman"/>
          <w:sz w:val="24"/>
          <w:szCs w:val="24"/>
        </w:rPr>
      </w:pPr>
    </w:p>
    <w:p w14:paraId="566EABB5" w14:textId="77777777" w:rsidR="00055F30" w:rsidRDefault="00A74E94" w:rsidP="00055F30">
      <w:pPr>
        <w:pStyle w:val="ListParagraph"/>
        <w:numPr>
          <w:ilvl w:val="0"/>
          <w:numId w:val="3"/>
        </w:numPr>
        <w:ind w:left="0" w:firstLine="0"/>
        <w:jc w:val="both"/>
        <w:rPr>
          <w:rFonts w:ascii="Times New Roman" w:hAnsi="Times New Roman" w:cs="Times New Roman"/>
          <w:sz w:val="24"/>
          <w:szCs w:val="24"/>
        </w:rPr>
      </w:pPr>
      <w:r w:rsidRPr="00A74E94">
        <w:rPr>
          <w:rFonts w:ascii="Times New Roman" w:hAnsi="Times New Roman" w:cs="Times New Roman"/>
          <w:sz w:val="24"/>
          <w:szCs w:val="24"/>
        </w:rPr>
        <w:t xml:space="preserve">Aiming to better understand the problems and needs of Roma and Egyptian communities and to obtain their trust to collaborate for the prevention of these issues, police forces must gain their trust through the establishment of mutual partnership, based on the responsibility, mutual </w:t>
      </w:r>
      <w:proofErr w:type="gramStart"/>
      <w:r w:rsidRPr="00A74E94">
        <w:rPr>
          <w:rFonts w:ascii="Times New Roman" w:hAnsi="Times New Roman" w:cs="Times New Roman"/>
          <w:sz w:val="24"/>
          <w:szCs w:val="24"/>
        </w:rPr>
        <w:t>respect</w:t>
      </w:r>
      <w:proofErr w:type="gramEnd"/>
      <w:r w:rsidRPr="00A74E94">
        <w:rPr>
          <w:rFonts w:ascii="Times New Roman" w:hAnsi="Times New Roman" w:cs="Times New Roman"/>
          <w:sz w:val="24"/>
          <w:szCs w:val="24"/>
        </w:rPr>
        <w:t xml:space="preserve"> and equal level of communication. The main challenge that Albanian State Police is facing regarding these communities is building the mutual trust</w:t>
      </w:r>
      <w:r w:rsidR="00CB1591">
        <w:rPr>
          <w:rFonts w:ascii="Times New Roman" w:hAnsi="Times New Roman" w:cs="Times New Roman"/>
          <w:sz w:val="24"/>
          <w:szCs w:val="24"/>
        </w:rPr>
        <w:t xml:space="preserve">. </w:t>
      </w:r>
      <w:r w:rsidRPr="00A74E94">
        <w:rPr>
          <w:rFonts w:ascii="Times New Roman" w:hAnsi="Times New Roman" w:cs="Times New Roman"/>
          <w:sz w:val="24"/>
          <w:szCs w:val="24"/>
        </w:rPr>
        <w:t>More specifically, different training sessions developed with the police force, have dealt with topics for Roma and Egyptian communities, putting an emphasize on the improvements that Albanian State Police brings towards the establishment of this relationship.</w:t>
      </w:r>
    </w:p>
    <w:p w14:paraId="0D8E9339" w14:textId="77777777" w:rsidR="00055F30" w:rsidRDefault="00055F30" w:rsidP="00055F30">
      <w:pPr>
        <w:pStyle w:val="ListParagraph"/>
        <w:ind w:left="0"/>
        <w:jc w:val="both"/>
        <w:rPr>
          <w:rFonts w:ascii="Times New Roman" w:hAnsi="Times New Roman" w:cs="Times New Roman"/>
          <w:sz w:val="24"/>
          <w:szCs w:val="24"/>
        </w:rPr>
      </w:pPr>
    </w:p>
    <w:p w14:paraId="7619F816" w14:textId="77777777" w:rsidR="00055F30" w:rsidRDefault="00055F30" w:rsidP="00055F30">
      <w:pPr>
        <w:pStyle w:val="ListParagraph"/>
        <w:numPr>
          <w:ilvl w:val="0"/>
          <w:numId w:val="3"/>
        </w:numPr>
        <w:ind w:left="0" w:firstLine="0"/>
        <w:jc w:val="both"/>
        <w:rPr>
          <w:rFonts w:ascii="Times New Roman" w:hAnsi="Times New Roman" w:cs="Times New Roman"/>
          <w:sz w:val="24"/>
          <w:szCs w:val="24"/>
        </w:rPr>
      </w:pPr>
      <w:r w:rsidRPr="00055F30">
        <w:rPr>
          <w:rFonts w:ascii="Times New Roman" w:hAnsi="Times New Roman" w:cs="Times New Roman"/>
          <w:sz w:val="24"/>
          <w:szCs w:val="24"/>
        </w:rPr>
        <w:t xml:space="preserve">Aiming to respond appropriately to cases of hate crime, the Counter Terrorism Directorate at the Albanian State Police as part of the State Police has paid special attention to the training of police officers to identify and ascertain the activity or activities that promote racial discrimination, ethnic, religious, xenophobic, etc. In this framework, have continued training of police officers on the recognition, respect and implementation of the obligations defined in the Constitution and other international acts, </w:t>
      </w:r>
      <w:proofErr w:type="gramStart"/>
      <w:r w:rsidRPr="00055F30">
        <w:rPr>
          <w:rFonts w:ascii="Times New Roman" w:hAnsi="Times New Roman" w:cs="Times New Roman"/>
          <w:sz w:val="24"/>
          <w:szCs w:val="24"/>
        </w:rPr>
        <w:t>in order to</w:t>
      </w:r>
      <w:proofErr w:type="gramEnd"/>
      <w:r w:rsidRPr="00055F30">
        <w:rPr>
          <w:rFonts w:ascii="Times New Roman" w:hAnsi="Times New Roman" w:cs="Times New Roman"/>
          <w:sz w:val="24"/>
          <w:szCs w:val="24"/>
        </w:rPr>
        <w:t xml:space="preserve"> guarantee the implementation of human rights, excluding any form of arbitrariness, or inhumane and discriminatory treatment.</w:t>
      </w:r>
    </w:p>
    <w:p w14:paraId="483CB580" w14:textId="77777777" w:rsidR="00055F30" w:rsidRDefault="00055F30" w:rsidP="00055F30">
      <w:pPr>
        <w:pStyle w:val="ListParagraph"/>
        <w:ind w:left="0"/>
        <w:jc w:val="both"/>
        <w:rPr>
          <w:rFonts w:ascii="Times New Roman" w:hAnsi="Times New Roman" w:cs="Times New Roman"/>
          <w:sz w:val="24"/>
          <w:szCs w:val="24"/>
        </w:rPr>
      </w:pPr>
    </w:p>
    <w:p w14:paraId="78DDB59F" w14:textId="7454D91C" w:rsidR="00055F30" w:rsidRPr="00055F30" w:rsidRDefault="00055F30" w:rsidP="00055F30">
      <w:pPr>
        <w:pStyle w:val="ListParagraph"/>
        <w:numPr>
          <w:ilvl w:val="0"/>
          <w:numId w:val="3"/>
        </w:numPr>
        <w:ind w:left="0" w:firstLine="0"/>
        <w:jc w:val="both"/>
        <w:rPr>
          <w:rFonts w:ascii="Times New Roman" w:hAnsi="Times New Roman" w:cs="Times New Roman"/>
          <w:sz w:val="24"/>
          <w:szCs w:val="24"/>
        </w:rPr>
      </w:pPr>
      <w:r w:rsidRPr="00055F30">
        <w:rPr>
          <w:rFonts w:ascii="Times New Roman" w:hAnsi="Times New Roman" w:cs="Times New Roman"/>
          <w:sz w:val="24"/>
          <w:szCs w:val="24"/>
        </w:rPr>
        <w:t xml:space="preserve">Besides adopting many integrated polices against the discrimination of Roma and Egyptian communities, the police force is continuously receiving basic knowledge and necessary skills to offer a better performance on these issues. The State Police has continued preparation of forms for interviewing different persons, in simple language that can be easily understood by the persons interviewed, with the aim of the same and equal treatment and non-discriminatory due to gender, race, religion, ethnicity, language, political beliefs, religious or philosophical, economic, educational, social situation, etc. </w:t>
      </w:r>
    </w:p>
    <w:p w14:paraId="0616DE2E" w14:textId="77777777" w:rsidR="00DF2835" w:rsidRPr="002A6DF5" w:rsidRDefault="00DF2835" w:rsidP="00DF2835">
      <w:pPr>
        <w:pStyle w:val="ListParagraph"/>
        <w:ind w:left="0"/>
        <w:jc w:val="both"/>
        <w:rPr>
          <w:rFonts w:ascii="Times New Roman" w:hAnsi="Times New Roman" w:cs="Times New Roman"/>
          <w:color w:val="C00000"/>
          <w:sz w:val="24"/>
          <w:szCs w:val="24"/>
        </w:rPr>
      </w:pPr>
    </w:p>
    <w:p w14:paraId="4EC015F4" w14:textId="55F8FDFB" w:rsidR="00DF2835" w:rsidRPr="002A6DF5" w:rsidRDefault="00DF2835" w:rsidP="001E6896">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lang w:val="en-GB"/>
        </w:rPr>
        <w:t xml:space="preserve">The School of Magistrates is responsible for the initial and </w:t>
      </w:r>
      <w:r w:rsidR="001E6896" w:rsidRPr="002A6DF5">
        <w:rPr>
          <w:rFonts w:ascii="Times New Roman" w:hAnsi="Times New Roman" w:cs="Times New Roman"/>
          <w:sz w:val="24"/>
          <w:szCs w:val="24"/>
          <w:lang w:val="en-GB"/>
        </w:rPr>
        <w:t>continuous</w:t>
      </w:r>
      <w:r w:rsidRPr="002A6DF5">
        <w:rPr>
          <w:rFonts w:ascii="Times New Roman" w:hAnsi="Times New Roman" w:cs="Times New Roman"/>
          <w:sz w:val="24"/>
          <w:szCs w:val="24"/>
          <w:lang w:val="en-GB"/>
        </w:rPr>
        <w:t xml:space="preserve"> training of magistrates. Magistrates' participation in continu</w:t>
      </w:r>
      <w:r w:rsidR="001E6896" w:rsidRPr="002A6DF5">
        <w:rPr>
          <w:rFonts w:ascii="Times New Roman" w:hAnsi="Times New Roman" w:cs="Times New Roman"/>
          <w:sz w:val="24"/>
          <w:szCs w:val="24"/>
          <w:lang w:val="en-GB"/>
        </w:rPr>
        <w:t>ous</w:t>
      </w:r>
      <w:r w:rsidRPr="002A6DF5">
        <w:rPr>
          <w:rFonts w:ascii="Times New Roman" w:hAnsi="Times New Roman" w:cs="Times New Roman"/>
          <w:sz w:val="24"/>
          <w:szCs w:val="24"/>
          <w:lang w:val="en-GB"/>
        </w:rPr>
        <w:t xml:space="preserve"> training is mandatory and a criterion for their </w:t>
      </w:r>
      <w:r w:rsidR="001E6896" w:rsidRPr="002A6DF5">
        <w:rPr>
          <w:rFonts w:ascii="Times New Roman" w:hAnsi="Times New Roman" w:cs="Times New Roman"/>
          <w:sz w:val="24"/>
          <w:szCs w:val="24"/>
          <w:lang w:val="en-GB"/>
        </w:rPr>
        <w:t xml:space="preserve">periodic performance </w:t>
      </w:r>
      <w:r w:rsidRPr="002A6DF5">
        <w:rPr>
          <w:rFonts w:ascii="Times New Roman" w:hAnsi="Times New Roman" w:cs="Times New Roman"/>
          <w:sz w:val="24"/>
          <w:szCs w:val="24"/>
          <w:lang w:val="en-GB"/>
        </w:rPr>
        <w:t xml:space="preserve">evaluation. </w:t>
      </w:r>
      <w:r w:rsidRPr="002A6DF5">
        <w:rPr>
          <w:rFonts w:ascii="Times New Roman" w:hAnsi="Times New Roman" w:cs="Times New Roman"/>
          <w:sz w:val="24"/>
          <w:szCs w:val="24"/>
        </w:rPr>
        <w:t xml:space="preserve">The initial </w:t>
      </w:r>
      <w:r w:rsidR="001E6896" w:rsidRPr="002A6DF5">
        <w:rPr>
          <w:rFonts w:ascii="Times New Roman" w:hAnsi="Times New Roman" w:cs="Times New Roman"/>
          <w:sz w:val="24"/>
          <w:szCs w:val="24"/>
        </w:rPr>
        <w:t>and continuous</w:t>
      </w:r>
      <w:r w:rsidRPr="002A6DF5">
        <w:rPr>
          <w:rFonts w:ascii="Times New Roman" w:hAnsi="Times New Roman" w:cs="Times New Roman"/>
          <w:sz w:val="24"/>
          <w:szCs w:val="24"/>
        </w:rPr>
        <w:t xml:space="preserve"> </w:t>
      </w:r>
      <w:r w:rsidR="001E6896" w:rsidRPr="002A6DF5">
        <w:rPr>
          <w:rFonts w:ascii="Times New Roman" w:hAnsi="Times New Roman" w:cs="Times New Roman"/>
          <w:sz w:val="24"/>
          <w:szCs w:val="24"/>
        </w:rPr>
        <w:t xml:space="preserve">training curricula </w:t>
      </w:r>
      <w:r w:rsidRPr="002A6DF5">
        <w:rPr>
          <w:rFonts w:ascii="Times New Roman" w:hAnsi="Times New Roman" w:cs="Times New Roman"/>
          <w:sz w:val="24"/>
          <w:szCs w:val="24"/>
        </w:rPr>
        <w:t xml:space="preserve">contains topics related to discrimination of different groups in </w:t>
      </w:r>
      <w:proofErr w:type="spellStart"/>
      <w:r w:rsidRPr="002A6DF5">
        <w:rPr>
          <w:rFonts w:ascii="Times New Roman" w:hAnsi="Times New Roman" w:cs="Times New Roman"/>
          <w:sz w:val="24"/>
          <w:szCs w:val="24"/>
        </w:rPr>
        <w:t>labo</w:t>
      </w:r>
      <w:r w:rsidR="001E6896" w:rsidRPr="002A6DF5">
        <w:rPr>
          <w:rFonts w:ascii="Times New Roman" w:hAnsi="Times New Roman" w:cs="Times New Roman"/>
          <w:sz w:val="24"/>
          <w:szCs w:val="24"/>
        </w:rPr>
        <w:t>u</w:t>
      </w:r>
      <w:r w:rsidRPr="002A6DF5">
        <w:rPr>
          <w:rFonts w:ascii="Times New Roman" w:hAnsi="Times New Roman" w:cs="Times New Roman"/>
          <w:sz w:val="24"/>
          <w:szCs w:val="24"/>
        </w:rPr>
        <w:t>r</w:t>
      </w:r>
      <w:proofErr w:type="spellEnd"/>
      <w:r w:rsidRPr="002A6DF5">
        <w:rPr>
          <w:rFonts w:ascii="Times New Roman" w:hAnsi="Times New Roman" w:cs="Times New Roman"/>
          <w:sz w:val="24"/>
          <w:szCs w:val="24"/>
        </w:rPr>
        <w:t xml:space="preserve"> relations </w:t>
      </w:r>
      <w:r w:rsidR="001E6896" w:rsidRPr="002A6DF5">
        <w:rPr>
          <w:rFonts w:ascii="Times New Roman" w:hAnsi="Times New Roman" w:cs="Times New Roman"/>
          <w:sz w:val="24"/>
          <w:szCs w:val="24"/>
        </w:rPr>
        <w:t xml:space="preserve">and </w:t>
      </w:r>
      <w:r w:rsidRPr="002A6DF5">
        <w:rPr>
          <w:rFonts w:ascii="Times New Roman" w:hAnsi="Times New Roman" w:cs="Times New Roman"/>
          <w:sz w:val="24"/>
          <w:szCs w:val="24"/>
        </w:rPr>
        <w:t xml:space="preserve">related </w:t>
      </w:r>
      <w:r w:rsidR="001E6896" w:rsidRPr="002A6DF5">
        <w:rPr>
          <w:rFonts w:ascii="Times New Roman" w:hAnsi="Times New Roman" w:cs="Times New Roman"/>
          <w:sz w:val="24"/>
          <w:szCs w:val="24"/>
        </w:rPr>
        <w:t xml:space="preserve">to </w:t>
      </w:r>
      <w:r w:rsidRPr="002A6DF5">
        <w:rPr>
          <w:rFonts w:ascii="Times New Roman" w:hAnsi="Times New Roman" w:cs="Times New Roman"/>
          <w:sz w:val="24"/>
          <w:szCs w:val="24"/>
        </w:rPr>
        <w:t>the criminal offenses motivated by racial motives.</w:t>
      </w:r>
      <w:r w:rsidR="001E6896" w:rsidRPr="002A6DF5">
        <w:rPr>
          <w:rFonts w:ascii="Times New Roman" w:hAnsi="Times New Roman" w:cs="Times New Roman"/>
          <w:sz w:val="24"/>
          <w:szCs w:val="24"/>
        </w:rPr>
        <w:t xml:space="preserve"> Also, t</w:t>
      </w:r>
      <w:r w:rsidRPr="002A6DF5">
        <w:rPr>
          <w:rFonts w:ascii="Times New Roman" w:hAnsi="Times New Roman" w:cs="Times New Roman"/>
          <w:sz w:val="24"/>
          <w:szCs w:val="24"/>
        </w:rPr>
        <w:t xml:space="preserve">he </w:t>
      </w:r>
      <w:r w:rsidR="001E6896" w:rsidRPr="002A6DF5">
        <w:rPr>
          <w:rFonts w:ascii="Times New Roman" w:hAnsi="Times New Roman" w:cs="Times New Roman"/>
          <w:sz w:val="24"/>
          <w:szCs w:val="24"/>
        </w:rPr>
        <w:t>continu</w:t>
      </w:r>
      <w:r w:rsidR="00F961FF" w:rsidRPr="002A6DF5">
        <w:rPr>
          <w:rFonts w:ascii="Times New Roman" w:hAnsi="Times New Roman" w:cs="Times New Roman"/>
          <w:sz w:val="24"/>
          <w:szCs w:val="24"/>
        </w:rPr>
        <w:t>ous</w:t>
      </w:r>
      <w:r w:rsidRPr="002A6DF5">
        <w:rPr>
          <w:rFonts w:ascii="Times New Roman" w:hAnsi="Times New Roman" w:cs="Times New Roman"/>
          <w:sz w:val="24"/>
          <w:szCs w:val="24"/>
        </w:rPr>
        <w:t xml:space="preserve"> education program includes a series of </w:t>
      </w:r>
      <w:r w:rsidR="001E6896" w:rsidRPr="002A6DF5">
        <w:rPr>
          <w:rFonts w:ascii="Times New Roman" w:hAnsi="Times New Roman" w:cs="Times New Roman"/>
          <w:sz w:val="24"/>
          <w:szCs w:val="24"/>
        </w:rPr>
        <w:t>training courses</w:t>
      </w:r>
      <w:r w:rsidRPr="002A6DF5">
        <w:rPr>
          <w:rFonts w:ascii="Times New Roman" w:hAnsi="Times New Roman" w:cs="Times New Roman"/>
          <w:sz w:val="24"/>
          <w:szCs w:val="24"/>
        </w:rPr>
        <w:t xml:space="preserve"> on the principle of equality, prevention of discrimination, including racial discrimination. Some of the activities were </w:t>
      </w:r>
      <w:r w:rsidR="00CD3C0E" w:rsidRPr="002A6DF5">
        <w:rPr>
          <w:rFonts w:ascii="Times New Roman" w:hAnsi="Times New Roman" w:cs="Times New Roman"/>
          <w:sz w:val="24"/>
          <w:szCs w:val="24"/>
        </w:rPr>
        <w:t>organized</w:t>
      </w:r>
      <w:r w:rsidRPr="002A6DF5">
        <w:rPr>
          <w:rFonts w:ascii="Times New Roman" w:hAnsi="Times New Roman" w:cs="Times New Roman"/>
          <w:sz w:val="24"/>
          <w:szCs w:val="24"/>
        </w:rPr>
        <w:t xml:space="preserve"> in cooperation with CPD. The complete Module on </w:t>
      </w:r>
      <w:r w:rsidR="001E6896" w:rsidRPr="002A6DF5">
        <w:rPr>
          <w:rFonts w:ascii="Times New Roman" w:hAnsi="Times New Roman" w:cs="Times New Roman"/>
          <w:sz w:val="24"/>
          <w:szCs w:val="24"/>
        </w:rPr>
        <w:t xml:space="preserve">the principle of </w:t>
      </w:r>
      <w:r w:rsidRPr="002A6DF5">
        <w:rPr>
          <w:rFonts w:ascii="Times New Roman" w:hAnsi="Times New Roman" w:cs="Times New Roman"/>
          <w:sz w:val="24"/>
          <w:szCs w:val="24"/>
        </w:rPr>
        <w:t xml:space="preserve">non-discrimination has been drafted and will be part of the continuing training program for the academic year 2024 </w:t>
      </w:r>
      <w:r w:rsidR="00D227AC" w:rsidRPr="002A6DF5">
        <w:rPr>
          <w:rFonts w:ascii="Times New Roman" w:hAnsi="Times New Roman" w:cs="Times New Roman"/>
          <w:sz w:val="24"/>
          <w:szCs w:val="24"/>
        </w:rPr>
        <w:t xml:space="preserve">- </w:t>
      </w:r>
      <w:r w:rsidRPr="002A6DF5">
        <w:rPr>
          <w:rFonts w:ascii="Times New Roman" w:hAnsi="Times New Roman" w:cs="Times New Roman"/>
          <w:sz w:val="24"/>
          <w:szCs w:val="24"/>
        </w:rPr>
        <w:t>2025.</w:t>
      </w:r>
    </w:p>
    <w:p w14:paraId="3A16FF0B" w14:textId="77777777" w:rsidR="00DF2835" w:rsidRPr="002A6DF5" w:rsidRDefault="00DF2835" w:rsidP="00DF2835">
      <w:pPr>
        <w:pStyle w:val="ListParagraph"/>
        <w:rPr>
          <w:rFonts w:ascii="Times New Roman" w:hAnsi="Times New Roman" w:cs="Times New Roman"/>
          <w:sz w:val="24"/>
          <w:szCs w:val="24"/>
        </w:rPr>
      </w:pPr>
    </w:p>
    <w:p w14:paraId="1E38C070" w14:textId="004CFB74" w:rsidR="00DF2835" w:rsidRPr="002A6DF5" w:rsidRDefault="00CB1591" w:rsidP="00DF2835">
      <w:pPr>
        <w:pStyle w:val="ListParagraph"/>
        <w:numPr>
          <w:ilvl w:val="0"/>
          <w:numId w:val="3"/>
        </w:numPr>
        <w:ind w:left="0" w:firstLine="0"/>
        <w:jc w:val="both"/>
        <w:rPr>
          <w:rFonts w:ascii="Times New Roman" w:hAnsi="Times New Roman" w:cs="Times New Roman"/>
          <w:sz w:val="24"/>
          <w:szCs w:val="24"/>
        </w:rPr>
      </w:pPr>
      <w:r>
        <w:rPr>
          <w:rFonts w:ascii="Times New Roman" w:hAnsi="Times New Roman" w:cs="Times New Roman"/>
          <w:sz w:val="24"/>
          <w:szCs w:val="24"/>
        </w:rPr>
        <w:t>D</w:t>
      </w:r>
      <w:r w:rsidR="00DF2835" w:rsidRPr="002A6DF5">
        <w:rPr>
          <w:rFonts w:ascii="Times New Roman" w:hAnsi="Times New Roman" w:cs="Times New Roman"/>
          <w:sz w:val="24"/>
          <w:szCs w:val="24"/>
        </w:rPr>
        <w:t>uring the period 202</w:t>
      </w:r>
      <w:r w:rsidR="0006559C">
        <w:rPr>
          <w:rFonts w:ascii="Times New Roman" w:hAnsi="Times New Roman" w:cs="Times New Roman"/>
          <w:sz w:val="24"/>
          <w:szCs w:val="24"/>
        </w:rPr>
        <w:t>3</w:t>
      </w:r>
      <w:r w:rsidR="00DF2835" w:rsidRPr="002A6DF5">
        <w:rPr>
          <w:rFonts w:ascii="Times New Roman" w:hAnsi="Times New Roman" w:cs="Times New Roman"/>
          <w:sz w:val="24"/>
          <w:szCs w:val="24"/>
        </w:rPr>
        <w:t xml:space="preserve">- April 2024, </w:t>
      </w:r>
      <w:r w:rsidR="0006559C">
        <w:rPr>
          <w:rFonts w:ascii="Times New Roman" w:hAnsi="Times New Roman" w:cs="Times New Roman"/>
          <w:sz w:val="24"/>
          <w:szCs w:val="24"/>
        </w:rPr>
        <w:t>10</w:t>
      </w:r>
      <w:r w:rsidR="00DF2835" w:rsidRPr="002A6DF5">
        <w:rPr>
          <w:rFonts w:ascii="Times New Roman" w:hAnsi="Times New Roman" w:cs="Times New Roman"/>
          <w:sz w:val="24"/>
          <w:szCs w:val="24"/>
        </w:rPr>
        <w:t xml:space="preserve"> training courses were held</w:t>
      </w:r>
      <w:r w:rsidR="00F961FF" w:rsidRPr="002A6DF5">
        <w:rPr>
          <w:rFonts w:ascii="Times New Roman" w:hAnsi="Times New Roman" w:cs="Times New Roman"/>
          <w:sz w:val="24"/>
          <w:szCs w:val="24"/>
        </w:rPr>
        <w:t>, elaborating</w:t>
      </w:r>
      <w:r w:rsidR="00DF2835" w:rsidRPr="002A6DF5">
        <w:rPr>
          <w:rFonts w:ascii="Times New Roman" w:hAnsi="Times New Roman" w:cs="Times New Roman"/>
          <w:sz w:val="24"/>
          <w:szCs w:val="24"/>
        </w:rPr>
        <w:t xml:space="preserve"> the principle of equality, non-discrimination and hate crimes</w:t>
      </w:r>
      <w:r>
        <w:rPr>
          <w:rFonts w:ascii="Times New Roman" w:hAnsi="Times New Roman" w:cs="Times New Roman"/>
          <w:sz w:val="24"/>
          <w:szCs w:val="24"/>
        </w:rPr>
        <w:t xml:space="preserve"> and </w:t>
      </w:r>
      <w:r w:rsidR="00DF2835" w:rsidRPr="002A6DF5">
        <w:rPr>
          <w:rFonts w:ascii="Times New Roman" w:hAnsi="Times New Roman" w:cs="Times New Roman"/>
          <w:sz w:val="24"/>
          <w:szCs w:val="24"/>
        </w:rPr>
        <w:t>87 magistrates are trained</w:t>
      </w:r>
      <w:r>
        <w:rPr>
          <w:rFonts w:ascii="Times New Roman" w:hAnsi="Times New Roman" w:cs="Times New Roman"/>
          <w:sz w:val="24"/>
          <w:szCs w:val="24"/>
        </w:rPr>
        <w:t xml:space="preserve">. </w:t>
      </w:r>
      <w:r w:rsidR="00E26279">
        <w:rPr>
          <w:rFonts w:ascii="Times New Roman" w:hAnsi="Times New Roman" w:cs="Times New Roman"/>
          <w:sz w:val="24"/>
          <w:szCs w:val="24"/>
        </w:rPr>
        <w:t xml:space="preserve">We </w:t>
      </w:r>
      <w:r w:rsidR="00DF2835" w:rsidRPr="002A6DF5">
        <w:rPr>
          <w:rFonts w:ascii="Times New Roman" w:hAnsi="Times New Roman" w:cs="Times New Roman"/>
          <w:sz w:val="24"/>
          <w:szCs w:val="24"/>
        </w:rPr>
        <w:t xml:space="preserve">would like to </w:t>
      </w:r>
      <w:r w:rsidR="00F961FF" w:rsidRPr="002A6DF5">
        <w:rPr>
          <w:rFonts w:ascii="Times New Roman" w:hAnsi="Times New Roman" w:cs="Times New Roman"/>
          <w:sz w:val="24"/>
          <w:szCs w:val="24"/>
        </w:rPr>
        <w:t xml:space="preserve">emphasize </w:t>
      </w:r>
      <w:r w:rsidR="00DF2835" w:rsidRPr="002A6DF5">
        <w:rPr>
          <w:rFonts w:ascii="Times New Roman" w:hAnsi="Times New Roman" w:cs="Times New Roman"/>
          <w:sz w:val="24"/>
          <w:szCs w:val="24"/>
        </w:rPr>
        <w:t xml:space="preserve">that during this period the vetting process </w:t>
      </w:r>
      <w:r w:rsidR="00F961FF" w:rsidRPr="002A6DF5">
        <w:rPr>
          <w:rFonts w:ascii="Times New Roman" w:hAnsi="Times New Roman" w:cs="Times New Roman"/>
          <w:sz w:val="24"/>
          <w:szCs w:val="24"/>
        </w:rPr>
        <w:t xml:space="preserve">in the justice system </w:t>
      </w:r>
      <w:r w:rsidR="00DF2835" w:rsidRPr="002A6DF5">
        <w:rPr>
          <w:rFonts w:ascii="Times New Roman" w:hAnsi="Times New Roman" w:cs="Times New Roman"/>
          <w:sz w:val="24"/>
          <w:szCs w:val="24"/>
        </w:rPr>
        <w:t xml:space="preserve">is going on </w:t>
      </w:r>
      <w:r w:rsidR="00F961FF" w:rsidRPr="002A6DF5">
        <w:rPr>
          <w:rFonts w:ascii="Times New Roman" w:hAnsi="Times New Roman" w:cs="Times New Roman"/>
          <w:sz w:val="24"/>
          <w:szCs w:val="24"/>
        </w:rPr>
        <w:t xml:space="preserve">in Albania </w:t>
      </w:r>
      <w:r w:rsidR="00DF2835" w:rsidRPr="002A6DF5">
        <w:rPr>
          <w:rFonts w:ascii="Times New Roman" w:hAnsi="Times New Roman" w:cs="Times New Roman"/>
          <w:sz w:val="24"/>
          <w:szCs w:val="24"/>
        </w:rPr>
        <w:t>and despite that, the number of trained magistrates is increasing</w:t>
      </w:r>
      <w:r w:rsidR="00F961FF" w:rsidRPr="002A6DF5">
        <w:rPr>
          <w:rFonts w:ascii="Times New Roman" w:hAnsi="Times New Roman" w:cs="Times New Roman"/>
          <w:sz w:val="24"/>
          <w:szCs w:val="24"/>
        </w:rPr>
        <w:t xml:space="preserve"> year by year</w:t>
      </w:r>
      <w:r w:rsidR="00DF2835" w:rsidRPr="002A6DF5">
        <w:rPr>
          <w:rFonts w:ascii="Times New Roman" w:hAnsi="Times New Roman" w:cs="Times New Roman"/>
          <w:sz w:val="24"/>
          <w:szCs w:val="24"/>
        </w:rPr>
        <w:t>.</w:t>
      </w:r>
    </w:p>
    <w:p w14:paraId="1D766D18" w14:textId="77777777" w:rsidR="00F961FF" w:rsidRPr="002A6DF5" w:rsidRDefault="00F961FF" w:rsidP="00F961FF">
      <w:pPr>
        <w:pStyle w:val="ListParagraph"/>
        <w:ind w:left="0"/>
        <w:jc w:val="both"/>
        <w:rPr>
          <w:rFonts w:ascii="Times New Roman" w:hAnsi="Times New Roman" w:cs="Times New Roman"/>
          <w:sz w:val="24"/>
          <w:szCs w:val="24"/>
        </w:rPr>
      </w:pPr>
    </w:p>
    <w:p w14:paraId="6D36DE6C" w14:textId="1B149018" w:rsidR="0006559C" w:rsidRPr="0006559C" w:rsidRDefault="00DF2835" w:rsidP="0006559C">
      <w:pPr>
        <w:pStyle w:val="ListParagraph"/>
        <w:numPr>
          <w:ilvl w:val="0"/>
          <w:numId w:val="3"/>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In November 2022, the School of Magistrates has signed a Memorandum of Cooperation with the </w:t>
      </w:r>
      <w:r w:rsidR="007B519C" w:rsidRPr="002A6DF5">
        <w:rPr>
          <w:rFonts w:ascii="Times New Roman" w:hAnsi="Times New Roman" w:cs="Times New Roman"/>
          <w:sz w:val="24"/>
          <w:szCs w:val="24"/>
        </w:rPr>
        <w:t>Peoples’s Advocate</w:t>
      </w:r>
      <w:r w:rsidRPr="002A6DF5">
        <w:rPr>
          <w:rFonts w:ascii="Times New Roman" w:hAnsi="Times New Roman" w:cs="Times New Roman"/>
          <w:sz w:val="24"/>
          <w:szCs w:val="24"/>
        </w:rPr>
        <w:t xml:space="preserve"> and the Commissioner for Protection from Discrimination</w:t>
      </w:r>
      <w:r w:rsidR="00CD3C0E" w:rsidRPr="002A6DF5">
        <w:rPr>
          <w:rFonts w:ascii="Times New Roman" w:hAnsi="Times New Roman" w:cs="Times New Roman"/>
          <w:sz w:val="24"/>
          <w:szCs w:val="24"/>
        </w:rPr>
        <w:t>,</w:t>
      </w:r>
      <w:r w:rsidRPr="002A6DF5">
        <w:rPr>
          <w:rFonts w:ascii="Times New Roman" w:hAnsi="Times New Roman" w:cs="Times New Roman"/>
          <w:sz w:val="24"/>
          <w:szCs w:val="24"/>
        </w:rPr>
        <w:t xml:space="preserve"> </w:t>
      </w:r>
      <w:proofErr w:type="gramStart"/>
      <w:r w:rsidRPr="002A6DF5">
        <w:rPr>
          <w:rFonts w:ascii="Times New Roman" w:hAnsi="Times New Roman" w:cs="Times New Roman"/>
          <w:sz w:val="24"/>
          <w:szCs w:val="24"/>
        </w:rPr>
        <w:t>in order to</w:t>
      </w:r>
      <w:proofErr w:type="gramEnd"/>
      <w:r w:rsidRPr="002A6DF5">
        <w:rPr>
          <w:rFonts w:ascii="Times New Roman" w:hAnsi="Times New Roman" w:cs="Times New Roman"/>
          <w:sz w:val="24"/>
          <w:szCs w:val="24"/>
        </w:rPr>
        <w:t xml:space="preserve"> exchange experiences and cooperate in the field of legislation for protection from discrimination. Some </w:t>
      </w:r>
      <w:r w:rsidR="00CB1591" w:rsidRPr="002A6DF5">
        <w:rPr>
          <w:rFonts w:ascii="Times New Roman" w:hAnsi="Times New Roman" w:cs="Times New Roman"/>
          <w:sz w:val="24"/>
          <w:szCs w:val="24"/>
        </w:rPr>
        <w:t>training courses</w:t>
      </w:r>
      <w:r w:rsidRPr="002A6DF5">
        <w:rPr>
          <w:rFonts w:ascii="Times New Roman" w:hAnsi="Times New Roman" w:cs="Times New Roman"/>
          <w:sz w:val="24"/>
          <w:szCs w:val="24"/>
        </w:rPr>
        <w:t xml:space="preserve"> on nondiscrimination, the role of Commissioner for Protection from Discrimination before the Court, investigation of hate crime</w:t>
      </w:r>
      <w:r w:rsidR="00FA0962">
        <w:rPr>
          <w:rFonts w:ascii="Times New Roman" w:hAnsi="Times New Roman" w:cs="Times New Roman"/>
          <w:sz w:val="24"/>
          <w:szCs w:val="24"/>
        </w:rPr>
        <w:t>s</w:t>
      </w:r>
      <w:r w:rsidRPr="002A6DF5">
        <w:rPr>
          <w:rFonts w:ascii="Times New Roman" w:hAnsi="Times New Roman" w:cs="Times New Roman"/>
          <w:sz w:val="24"/>
          <w:szCs w:val="24"/>
        </w:rPr>
        <w:t xml:space="preserve"> and </w:t>
      </w:r>
      <w:r w:rsidR="00FA0962">
        <w:rPr>
          <w:rFonts w:ascii="Times New Roman" w:hAnsi="Times New Roman" w:cs="Times New Roman"/>
          <w:sz w:val="24"/>
          <w:szCs w:val="24"/>
        </w:rPr>
        <w:t xml:space="preserve">judicial processes </w:t>
      </w:r>
      <w:r w:rsidRPr="002A6DF5">
        <w:rPr>
          <w:rFonts w:ascii="Times New Roman" w:hAnsi="Times New Roman" w:cs="Times New Roman"/>
          <w:sz w:val="24"/>
          <w:szCs w:val="24"/>
        </w:rPr>
        <w:t xml:space="preserve">related to discrimination are organized with the support of the Commissioner. </w:t>
      </w:r>
    </w:p>
    <w:p w14:paraId="4ED4761E" w14:textId="77777777" w:rsidR="00DF2835" w:rsidRPr="002A6DF5" w:rsidRDefault="00DF2835" w:rsidP="00DF2835">
      <w:pPr>
        <w:pStyle w:val="ListParagraph"/>
        <w:ind w:left="0"/>
        <w:jc w:val="both"/>
        <w:rPr>
          <w:rFonts w:ascii="Times New Roman" w:hAnsi="Times New Roman" w:cs="Times New Roman"/>
          <w:color w:val="C00000"/>
          <w:sz w:val="24"/>
          <w:szCs w:val="24"/>
        </w:rPr>
      </w:pPr>
    </w:p>
    <w:p w14:paraId="58E2EE6C" w14:textId="125350C5" w:rsidR="00603960" w:rsidRPr="002A6DF5" w:rsidRDefault="006D6764" w:rsidP="00DF2835">
      <w:pPr>
        <w:pStyle w:val="ListParagraph"/>
        <w:numPr>
          <w:ilvl w:val="0"/>
          <w:numId w:val="3"/>
        </w:numPr>
        <w:ind w:left="0" w:firstLine="0"/>
        <w:jc w:val="both"/>
        <w:rPr>
          <w:rFonts w:ascii="Times New Roman" w:hAnsi="Times New Roman" w:cs="Times New Roman"/>
          <w:color w:val="C00000"/>
          <w:sz w:val="24"/>
          <w:szCs w:val="24"/>
        </w:rPr>
      </w:pPr>
      <w:r w:rsidRPr="002A6DF5">
        <w:rPr>
          <w:rFonts w:ascii="Times New Roman" w:hAnsi="Times New Roman" w:cs="Times New Roman"/>
          <w:sz w:val="24"/>
          <w:szCs w:val="24"/>
        </w:rPr>
        <w:t>With</w:t>
      </w:r>
      <w:r w:rsidR="000F34FE" w:rsidRPr="002A6DF5">
        <w:rPr>
          <w:rFonts w:ascii="Times New Roman" w:hAnsi="Times New Roman" w:cs="Times New Roman"/>
          <w:sz w:val="24"/>
          <w:szCs w:val="24"/>
        </w:rPr>
        <w:t xml:space="preserve"> reference to the progress in the elaboration and adoption of the secondary legislation</w:t>
      </w:r>
      <w:r w:rsidR="00F961FF" w:rsidRPr="002A6DF5">
        <w:rPr>
          <w:rFonts w:ascii="Times New Roman" w:hAnsi="Times New Roman" w:cs="Times New Roman"/>
          <w:sz w:val="24"/>
          <w:szCs w:val="24"/>
        </w:rPr>
        <w:t>,</w:t>
      </w:r>
      <w:r w:rsidR="00603960" w:rsidRPr="002A6DF5">
        <w:rPr>
          <w:rFonts w:ascii="Times New Roman" w:hAnsi="Times New Roman" w:cs="Times New Roman"/>
          <w:sz w:val="24"/>
          <w:szCs w:val="24"/>
        </w:rPr>
        <w:t xml:space="preserve"> pursuant to the Law 96/2017 “On the protection of national minorities in the Republic of Albania”</w:t>
      </w:r>
      <w:r w:rsidR="00FA0962">
        <w:rPr>
          <w:rFonts w:ascii="Times New Roman" w:hAnsi="Times New Roman" w:cs="Times New Roman"/>
          <w:sz w:val="24"/>
          <w:szCs w:val="24"/>
        </w:rPr>
        <w:t>,</w:t>
      </w:r>
      <w:r w:rsidR="00FA0962" w:rsidRPr="00FA0962">
        <w:t xml:space="preserve"> </w:t>
      </w:r>
      <w:r w:rsidR="00FA0962" w:rsidRPr="00FA0962">
        <w:rPr>
          <w:rFonts w:ascii="Times New Roman" w:hAnsi="Times New Roman" w:cs="Times New Roman"/>
          <w:sz w:val="24"/>
          <w:szCs w:val="24"/>
        </w:rPr>
        <w:t>between 2018 and 2022, 9 by-laws out of 12</w:t>
      </w:r>
      <w:r w:rsidR="00603960" w:rsidRPr="002A6DF5">
        <w:rPr>
          <w:rFonts w:ascii="Times New Roman" w:hAnsi="Times New Roman" w:cs="Times New Roman"/>
          <w:sz w:val="24"/>
          <w:szCs w:val="24"/>
        </w:rPr>
        <w:t xml:space="preserve"> were drafted and adopted, namely: </w:t>
      </w:r>
    </w:p>
    <w:p w14:paraId="14E18AC4" w14:textId="4507372D" w:rsidR="00603960" w:rsidRPr="002A6DF5" w:rsidRDefault="00603960" w:rsidP="00DF2835">
      <w:pPr>
        <w:ind w:left="720" w:hanging="360"/>
        <w:jc w:val="both"/>
        <w:rPr>
          <w:rFonts w:ascii="Times New Roman" w:hAnsi="Times New Roman" w:cs="Times New Roman"/>
          <w:sz w:val="24"/>
          <w:szCs w:val="24"/>
        </w:rPr>
      </w:pPr>
      <w:r w:rsidRPr="002A6DF5">
        <w:rPr>
          <w:rFonts w:ascii="Times New Roman" w:hAnsi="Times New Roman" w:cs="Times New Roman"/>
          <w:sz w:val="24"/>
          <w:szCs w:val="24"/>
        </w:rPr>
        <w:t>(1)</w:t>
      </w:r>
      <w:r w:rsidR="0006559C">
        <w:rPr>
          <w:rFonts w:ascii="Times New Roman" w:hAnsi="Times New Roman" w:cs="Times New Roman"/>
          <w:sz w:val="24"/>
          <w:szCs w:val="24"/>
        </w:rPr>
        <w:tab/>
      </w:r>
      <w:r w:rsidRPr="002A6DF5">
        <w:rPr>
          <w:rFonts w:ascii="Times New Roman" w:hAnsi="Times New Roman" w:cs="Times New Roman"/>
          <w:sz w:val="24"/>
          <w:szCs w:val="24"/>
        </w:rPr>
        <w:t>D</w:t>
      </w:r>
      <w:r w:rsidR="00CC3A66" w:rsidRPr="002A6DF5">
        <w:rPr>
          <w:rFonts w:ascii="Times New Roman" w:hAnsi="Times New Roman" w:cs="Times New Roman"/>
          <w:sz w:val="24"/>
          <w:szCs w:val="24"/>
        </w:rPr>
        <w:t xml:space="preserve">ecision of the </w:t>
      </w:r>
      <w:r w:rsidRPr="002A6DF5">
        <w:rPr>
          <w:rFonts w:ascii="Times New Roman" w:hAnsi="Times New Roman" w:cs="Times New Roman"/>
          <w:sz w:val="24"/>
          <w:szCs w:val="24"/>
        </w:rPr>
        <w:t>C</w:t>
      </w:r>
      <w:r w:rsidR="00CC3A66" w:rsidRPr="002A6DF5">
        <w:rPr>
          <w:rFonts w:ascii="Times New Roman" w:hAnsi="Times New Roman" w:cs="Times New Roman"/>
          <w:sz w:val="24"/>
          <w:szCs w:val="24"/>
        </w:rPr>
        <w:t xml:space="preserve">ouncil of </w:t>
      </w:r>
      <w:r w:rsidRPr="002A6DF5">
        <w:rPr>
          <w:rFonts w:ascii="Times New Roman" w:hAnsi="Times New Roman" w:cs="Times New Roman"/>
          <w:sz w:val="24"/>
          <w:szCs w:val="24"/>
        </w:rPr>
        <w:t>M</w:t>
      </w:r>
      <w:r w:rsidR="00CC3A66" w:rsidRPr="002A6DF5">
        <w:rPr>
          <w:rFonts w:ascii="Times New Roman" w:hAnsi="Times New Roman" w:cs="Times New Roman"/>
          <w:sz w:val="24"/>
          <w:szCs w:val="24"/>
        </w:rPr>
        <w:t>inisters (DCM)</w:t>
      </w:r>
      <w:r w:rsidRPr="002A6DF5">
        <w:rPr>
          <w:rFonts w:ascii="Times New Roman" w:hAnsi="Times New Roman" w:cs="Times New Roman"/>
          <w:sz w:val="24"/>
          <w:szCs w:val="24"/>
        </w:rPr>
        <w:t xml:space="preserve"> no. 561, dated 29.9.2018 “For the provision of textbooks for students, initial training, further professional development of teachers, </w:t>
      </w:r>
      <w:r w:rsidRPr="002A6DF5">
        <w:rPr>
          <w:rFonts w:ascii="Times New Roman" w:hAnsi="Times New Roman" w:cs="Times New Roman"/>
          <w:sz w:val="24"/>
          <w:szCs w:val="24"/>
        </w:rPr>
        <w:lastRenderedPageBreak/>
        <w:t>as well as for the establishment and functioning of classes in the language of national min</w:t>
      </w:r>
      <w:r w:rsidR="0006559C">
        <w:rPr>
          <w:rFonts w:ascii="Times New Roman" w:hAnsi="Times New Roman" w:cs="Times New Roman"/>
          <w:sz w:val="24"/>
          <w:szCs w:val="24"/>
        </w:rPr>
        <w:t>o</w:t>
      </w:r>
      <w:r w:rsidRPr="002A6DF5">
        <w:rPr>
          <w:rFonts w:ascii="Times New Roman" w:hAnsi="Times New Roman" w:cs="Times New Roman"/>
          <w:sz w:val="24"/>
          <w:szCs w:val="24"/>
        </w:rPr>
        <w:t>rities”.</w:t>
      </w:r>
    </w:p>
    <w:p w14:paraId="2B953967" w14:textId="69076A1B" w:rsidR="00603960" w:rsidRPr="002A6DF5" w:rsidRDefault="00603960" w:rsidP="00DF2835">
      <w:pPr>
        <w:ind w:left="720" w:hanging="360"/>
        <w:jc w:val="both"/>
        <w:rPr>
          <w:rFonts w:ascii="Times New Roman" w:hAnsi="Times New Roman" w:cs="Times New Roman"/>
          <w:sz w:val="24"/>
          <w:szCs w:val="24"/>
        </w:rPr>
      </w:pPr>
      <w:r w:rsidRPr="002A6DF5">
        <w:rPr>
          <w:rFonts w:ascii="Times New Roman" w:hAnsi="Times New Roman" w:cs="Times New Roman"/>
          <w:sz w:val="24"/>
          <w:szCs w:val="24"/>
        </w:rPr>
        <w:t>(2)</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DCM no. 562, dated 29.9.2018 “On appropriate measures to promote the knowledge of culture, history, language and religion of national minorities in the teaching and scientific activities of higher institutions".</w:t>
      </w:r>
    </w:p>
    <w:p w14:paraId="16C7E0BD" w14:textId="7E099B89" w:rsidR="00603960" w:rsidRPr="002A6DF5" w:rsidRDefault="00603960" w:rsidP="00DF2835">
      <w:pPr>
        <w:ind w:left="720" w:hanging="360"/>
        <w:jc w:val="both"/>
        <w:rPr>
          <w:rFonts w:ascii="Times New Roman" w:hAnsi="Times New Roman" w:cs="Times New Roman"/>
          <w:sz w:val="24"/>
          <w:szCs w:val="24"/>
        </w:rPr>
      </w:pPr>
      <w:r w:rsidRPr="002A6DF5">
        <w:rPr>
          <w:rFonts w:ascii="Times New Roman" w:hAnsi="Times New Roman" w:cs="Times New Roman"/>
          <w:sz w:val="24"/>
          <w:szCs w:val="24"/>
        </w:rPr>
        <w:t>(3)</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DCM no. 726, dated 12.12.2018 “On the organization and functioning of the Committee of National Minorities”.</w:t>
      </w:r>
    </w:p>
    <w:p w14:paraId="76C70A5D" w14:textId="288DD1A3" w:rsidR="00603960"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(4)</w:t>
      </w:r>
      <w:r w:rsidR="00222429">
        <w:rPr>
          <w:rFonts w:ascii="Times New Roman" w:hAnsi="Times New Roman" w:cs="Times New Roman"/>
          <w:sz w:val="24"/>
          <w:szCs w:val="24"/>
        </w:rPr>
        <w:t xml:space="preserve"> </w:t>
      </w:r>
      <w:r w:rsidRPr="002A6DF5">
        <w:rPr>
          <w:rFonts w:ascii="Times New Roman" w:hAnsi="Times New Roman" w:cs="Times New Roman"/>
          <w:sz w:val="24"/>
          <w:szCs w:val="24"/>
        </w:rPr>
        <w:t>DCM no. 227, dated 17.04.2019 “On the preparation, publication and distribution of textbooks for students belonging to national minorities in the pre-university education system”.</w:t>
      </w:r>
    </w:p>
    <w:p w14:paraId="3B75CF95" w14:textId="1C5E4EBD" w:rsidR="00603960"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(5)</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 xml:space="preserve">DCM no. 286, dated 10.05.2019 “On the approval of the procedures for the election of the chairman, vice-chairman and members of the Committee of National Minorities”. </w:t>
      </w:r>
    </w:p>
    <w:p w14:paraId="1BAB5300" w14:textId="34459ABC" w:rsidR="00603960"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(6)</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DCM no. 462, dated 3.07.2019 “On the approval of measures and policies necessary to ensure the participation of persons belonging to national minorities in public, cultural, social and economic life the Republic of Albania”.</w:t>
      </w:r>
    </w:p>
    <w:p w14:paraId="169BF933" w14:textId="35F53199" w:rsidR="00603960"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(7)</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 xml:space="preserve">DCM no. 463, dated 3.07.2019 “On determining the directions for the adoption of strategies, programs and action plans for the promotion and creation of the necessary conditions for persons belonging to national minorities to use and develop the basic elements of the identity of national minorities, including their language”. </w:t>
      </w:r>
    </w:p>
    <w:p w14:paraId="78B3D6F7" w14:textId="3C7AF111" w:rsidR="00603960"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(8)</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DCM no. 1155 dated 24.12.2020 “On the criteria for determining the local self-government unit, the essential number and sufficient request of persons belonging to national minorities to be educated in the language of the national minority”.</w:t>
      </w:r>
    </w:p>
    <w:p w14:paraId="5C3FAFA1" w14:textId="1BD806EB" w:rsidR="00DF2835" w:rsidRPr="002A6DF5" w:rsidRDefault="00603960" w:rsidP="0006559C">
      <w:pPr>
        <w:ind w:left="720" w:hanging="720"/>
        <w:jc w:val="both"/>
        <w:rPr>
          <w:rFonts w:ascii="Times New Roman" w:hAnsi="Times New Roman" w:cs="Times New Roman"/>
          <w:sz w:val="24"/>
          <w:szCs w:val="24"/>
        </w:rPr>
      </w:pPr>
      <w:r w:rsidRPr="002A6DF5">
        <w:rPr>
          <w:rFonts w:ascii="Times New Roman" w:hAnsi="Times New Roman" w:cs="Times New Roman"/>
          <w:sz w:val="24"/>
          <w:szCs w:val="24"/>
        </w:rPr>
        <w:t xml:space="preserve">      (9)</w:t>
      </w:r>
      <w:r w:rsidR="0006559C">
        <w:rPr>
          <w:rFonts w:ascii="Times New Roman" w:hAnsi="Times New Roman" w:cs="Times New Roman"/>
          <w:sz w:val="24"/>
          <w:szCs w:val="24"/>
        </w:rPr>
        <w:t xml:space="preserve"> </w:t>
      </w:r>
      <w:r w:rsidRPr="002A6DF5">
        <w:rPr>
          <w:rFonts w:ascii="Times New Roman" w:hAnsi="Times New Roman" w:cs="Times New Roman"/>
          <w:sz w:val="24"/>
          <w:szCs w:val="24"/>
        </w:rPr>
        <w:t xml:space="preserve">DCM no. 769, dated 15.12.2021 “On the criteria for supporting the initiatives and projects aiming at defending the rights of national minorities, preserving and promoting the distinct cultural, ethnic, linguistic, traditional and religious identity of national minorities, and the selection criteria for financing them and for the management of the Fund for national minorities”. </w:t>
      </w:r>
    </w:p>
    <w:p w14:paraId="25E3FF76" w14:textId="35E07C40" w:rsidR="00DF2835" w:rsidRPr="002A6DF5" w:rsidRDefault="0006559C" w:rsidP="0006559C">
      <w:pPr>
        <w:jc w:val="both"/>
        <w:rPr>
          <w:rFonts w:ascii="Times New Roman" w:hAnsi="Times New Roman" w:cs="Times New Roman"/>
          <w:sz w:val="24"/>
          <w:szCs w:val="24"/>
        </w:rPr>
      </w:pPr>
      <w:r>
        <w:rPr>
          <w:rFonts w:ascii="Times New Roman" w:hAnsi="Times New Roman" w:cs="Times New Roman"/>
          <w:sz w:val="24"/>
          <w:szCs w:val="24"/>
        </w:rPr>
        <w:t>24</w:t>
      </w:r>
      <w:r w:rsidR="00DF2835" w:rsidRPr="002A6DF5">
        <w:rPr>
          <w:rFonts w:ascii="Times New Roman" w:hAnsi="Times New Roman" w:cs="Times New Roman"/>
          <w:sz w:val="24"/>
          <w:szCs w:val="24"/>
        </w:rPr>
        <w:t xml:space="preserve">.   </w:t>
      </w:r>
      <w:r w:rsidR="00DF2835" w:rsidRPr="002A6DF5">
        <w:rPr>
          <w:rFonts w:ascii="Times New Roman" w:hAnsi="Times New Roman" w:cs="Times New Roman"/>
          <w:sz w:val="24"/>
          <w:szCs w:val="24"/>
        </w:rPr>
        <w:tab/>
      </w:r>
      <w:r w:rsidR="004C17DF">
        <w:rPr>
          <w:rFonts w:ascii="Times New Roman" w:hAnsi="Times New Roman" w:cs="Times New Roman"/>
          <w:sz w:val="24"/>
          <w:szCs w:val="24"/>
        </w:rPr>
        <w:t>T</w:t>
      </w:r>
      <w:r w:rsidR="00DF2835" w:rsidRPr="002A6DF5">
        <w:rPr>
          <w:rFonts w:ascii="Times New Roman" w:hAnsi="Times New Roman" w:cs="Times New Roman"/>
          <w:sz w:val="24"/>
          <w:szCs w:val="24"/>
        </w:rPr>
        <w:t xml:space="preserve">he three </w:t>
      </w:r>
      <w:r w:rsidR="00CC3A66" w:rsidRPr="002A6DF5">
        <w:rPr>
          <w:rFonts w:ascii="Times New Roman" w:hAnsi="Times New Roman" w:cs="Times New Roman"/>
          <w:sz w:val="24"/>
          <w:szCs w:val="24"/>
        </w:rPr>
        <w:t>remaining draft decisions as following, are still under consideration for some modifications</w:t>
      </w:r>
      <w:r w:rsidR="00D227AC" w:rsidRPr="002A6DF5">
        <w:rPr>
          <w:rFonts w:ascii="Times New Roman" w:hAnsi="Times New Roman" w:cs="Times New Roman"/>
          <w:sz w:val="24"/>
          <w:szCs w:val="24"/>
        </w:rPr>
        <w:t xml:space="preserve"> and improvements</w:t>
      </w:r>
      <w:r w:rsidR="00CC3A66" w:rsidRPr="002A6DF5">
        <w:rPr>
          <w:rFonts w:ascii="Times New Roman" w:hAnsi="Times New Roman" w:cs="Times New Roman"/>
          <w:sz w:val="24"/>
          <w:szCs w:val="24"/>
        </w:rPr>
        <w:t>:</w:t>
      </w:r>
    </w:p>
    <w:p w14:paraId="360018FE" w14:textId="77777777" w:rsidR="00CC3A66" w:rsidRPr="002A6DF5" w:rsidRDefault="00CC3A66" w:rsidP="00DF2835">
      <w:pPr>
        <w:tabs>
          <w:tab w:val="left" w:pos="1080"/>
        </w:tabs>
        <w:ind w:left="630"/>
        <w:jc w:val="both"/>
        <w:rPr>
          <w:rFonts w:ascii="Times New Roman" w:hAnsi="Times New Roman" w:cs="Times New Roman"/>
          <w:sz w:val="24"/>
          <w:szCs w:val="24"/>
        </w:rPr>
      </w:pPr>
      <w:r w:rsidRPr="002A6DF5">
        <w:rPr>
          <w:rFonts w:ascii="Times New Roman" w:hAnsi="Times New Roman" w:cs="Times New Roman"/>
          <w:sz w:val="24"/>
          <w:szCs w:val="24"/>
        </w:rPr>
        <w:t>1.</w:t>
      </w:r>
      <w:r w:rsidRPr="002A6DF5">
        <w:rPr>
          <w:rFonts w:ascii="Times New Roman" w:hAnsi="Times New Roman" w:cs="Times New Roman"/>
          <w:sz w:val="24"/>
          <w:szCs w:val="24"/>
        </w:rPr>
        <w:tab/>
        <w:t xml:space="preserve">Draft decision “On the manner of using the language of national minorities in the relations between persons belonging to national minorities and local self-government bodies”. </w:t>
      </w:r>
    </w:p>
    <w:p w14:paraId="2E5A07FF" w14:textId="574333A9" w:rsidR="00CC3A66" w:rsidRPr="002A6DF5" w:rsidRDefault="00CC3A66" w:rsidP="00DF2835">
      <w:pPr>
        <w:tabs>
          <w:tab w:val="left" w:pos="1080"/>
        </w:tabs>
        <w:ind w:left="630"/>
        <w:jc w:val="both"/>
        <w:rPr>
          <w:rFonts w:ascii="Times New Roman" w:hAnsi="Times New Roman" w:cs="Times New Roman"/>
          <w:sz w:val="24"/>
          <w:szCs w:val="24"/>
        </w:rPr>
      </w:pPr>
      <w:r w:rsidRPr="002A6DF5">
        <w:rPr>
          <w:rFonts w:ascii="Times New Roman" w:hAnsi="Times New Roman" w:cs="Times New Roman"/>
          <w:sz w:val="24"/>
          <w:szCs w:val="24"/>
        </w:rPr>
        <w:t>2.</w:t>
      </w:r>
      <w:r w:rsidRPr="002A6DF5">
        <w:rPr>
          <w:rFonts w:ascii="Times New Roman" w:hAnsi="Times New Roman" w:cs="Times New Roman"/>
          <w:sz w:val="24"/>
          <w:szCs w:val="24"/>
        </w:rPr>
        <w:tab/>
        <w:t>Draft decision “On determining the composition, functions and procedure of the Commission for reviewing the request for recognition of the national minority (new minorities, in addition to the national minorities recognized by law no. 96/2017)”.</w:t>
      </w:r>
    </w:p>
    <w:p w14:paraId="1D3DCDB6" w14:textId="77777777" w:rsidR="00DF2835" w:rsidRPr="002A6DF5" w:rsidRDefault="00CC3A66" w:rsidP="00DF2835">
      <w:pPr>
        <w:tabs>
          <w:tab w:val="left" w:pos="1080"/>
        </w:tabs>
        <w:ind w:left="630"/>
        <w:jc w:val="both"/>
        <w:rPr>
          <w:rFonts w:ascii="Times New Roman" w:hAnsi="Times New Roman" w:cs="Times New Roman"/>
          <w:sz w:val="24"/>
          <w:szCs w:val="24"/>
        </w:rPr>
      </w:pPr>
      <w:r w:rsidRPr="002A6DF5">
        <w:rPr>
          <w:rFonts w:ascii="Times New Roman" w:hAnsi="Times New Roman" w:cs="Times New Roman"/>
          <w:sz w:val="24"/>
          <w:szCs w:val="24"/>
        </w:rPr>
        <w:t>3.</w:t>
      </w:r>
      <w:r w:rsidRPr="002A6DF5">
        <w:rPr>
          <w:rFonts w:ascii="Times New Roman" w:hAnsi="Times New Roman" w:cs="Times New Roman"/>
          <w:sz w:val="24"/>
          <w:szCs w:val="24"/>
        </w:rPr>
        <w:tab/>
        <w:t xml:space="preserve">Draft decision “On determining the documentation and procedures for collecting/verifying data on the affiliation of persons to a national minority”. </w:t>
      </w:r>
    </w:p>
    <w:p w14:paraId="64AFFDF5" w14:textId="77777777" w:rsidR="00DF2835" w:rsidRPr="002A6DF5" w:rsidRDefault="00DF2835" w:rsidP="00DF2835">
      <w:pPr>
        <w:pStyle w:val="ListParagraph"/>
        <w:ind w:left="0"/>
        <w:jc w:val="both"/>
        <w:rPr>
          <w:rFonts w:ascii="Times New Roman" w:hAnsi="Times New Roman" w:cs="Times New Roman"/>
          <w:color w:val="C00000"/>
          <w:sz w:val="24"/>
          <w:szCs w:val="24"/>
        </w:rPr>
      </w:pPr>
    </w:p>
    <w:p w14:paraId="2727E90F" w14:textId="27166E28" w:rsidR="004A4E25" w:rsidRPr="0006559C" w:rsidRDefault="004A4E25" w:rsidP="0006559C">
      <w:pPr>
        <w:pStyle w:val="ListParagraph"/>
        <w:numPr>
          <w:ilvl w:val="0"/>
          <w:numId w:val="10"/>
        </w:numPr>
        <w:ind w:left="0" w:firstLine="0"/>
        <w:jc w:val="both"/>
        <w:rPr>
          <w:rFonts w:ascii="Times New Roman" w:hAnsi="Times New Roman" w:cs="Times New Roman"/>
          <w:color w:val="C00000"/>
          <w:sz w:val="24"/>
          <w:szCs w:val="24"/>
        </w:rPr>
      </w:pPr>
      <w:r w:rsidRPr="0006559C">
        <w:rPr>
          <w:rFonts w:ascii="Times New Roman" w:hAnsi="Times New Roman" w:cs="Times New Roman"/>
          <w:sz w:val="24"/>
          <w:szCs w:val="24"/>
        </w:rPr>
        <w:t xml:space="preserve">Progress has been made </w:t>
      </w:r>
      <w:r w:rsidR="00FA0962" w:rsidRPr="0006559C">
        <w:rPr>
          <w:rFonts w:ascii="Times New Roman" w:hAnsi="Times New Roman" w:cs="Times New Roman"/>
          <w:sz w:val="24"/>
          <w:szCs w:val="24"/>
        </w:rPr>
        <w:t>regarding</w:t>
      </w:r>
      <w:r w:rsidRPr="0006559C">
        <w:rPr>
          <w:rFonts w:ascii="Times New Roman" w:hAnsi="Times New Roman" w:cs="Times New Roman"/>
          <w:sz w:val="24"/>
          <w:szCs w:val="24"/>
        </w:rPr>
        <w:t xml:space="preserve"> the implementation of the recommendations issued by the Commissioner for the Protection from </w:t>
      </w:r>
      <w:r w:rsidR="00814850" w:rsidRPr="0006559C">
        <w:rPr>
          <w:rFonts w:ascii="Times New Roman" w:hAnsi="Times New Roman" w:cs="Times New Roman"/>
          <w:sz w:val="24"/>
          <w:szCs w:val="24"/>
        </w:rPr>
        <w:t>Discrimination (</w:t>
      </w:r>
      <w:r w:rsidRPr="0006559C">
        <w:rPr>
          <w:rFonts w:ascii="Times New Roman" w:hAnsi="Times New Roman" w:cs="Times New Roman"/>
          <w:sz w:val="24"/>
          <w:szCs w:val="24"/>
        </w:rPr>
        <w:t xml:space="preserve">CPD) and the People’s Advocate. </w:t>
      </w:r>
      <w:r w:rsidR="00FA0962" w:rsidRPr="0006559C">
        <w:rPr>
          <w:rFonts w:ascii="Times New Roman" w:hAnsi="Times New Roman" w:cs="Times New Roman"/>
          <w:sz w:val="24"/>
          <w:szCs w:val="24"/>
        </w:rPr>
        <w:lastRenderedPageBreak/>
        <w:t>T</w:t>
      </w:r>
      <w:r w:rsidRPr="0006559C">
        <w:rPr>
          <w:rFonts w:ascii="Times New Roman" w:hAnsi="Times New Roman" w:cs="Times New Roman"/>
          <w:sz w:val="24"/>
          <w:szCs w:val="24"/>
        </w:rPr>
        <w:t>he Assembly of Albania</w:t>
      </w:r>
      <w:r w:rsidR="00FA0962" w:rsidRPr="0006559C">
        <w:rPr>
          <w:rFonts w:ascii="Times New Roman" w:hAnsi="Times New Roman" w:cs="Times New Roman"/>
          <w:sz w:val="24"/>
          <w:szCs w:val="24"/>
        </w:rPr>
        <w:t xml:space="preserve"> has informed that</w:t>
      </w:r>
      <w:r w:rsidRPr="0006559C">
        <w:rPr>
          <w:rFonts w:ascii="Times New Roman" w:hAnsi="Times New Roman" w:cs="Times New Roman"/>
          <w:sz w:val="24"/>
          <w:szCs w:val="24"/>
        </w:rPr>
        <w:t xml:space="preserve"> the number of recommendations issued by the </w:t>
      </w:r>
      <w:r w:rsidR="00FA0962" w:rsidRPr="0006559C">
        <w:rPr>
          <w:rFonts w:ascii="Times New Roman" w:hAnsi="Times New Roman" w:cs="Times New Roman"/>
          <w:sz w:val="24"/>
          <w:szCs w:val="24"/>
        </w:rPr>
        <w:t xml:space="preserve">People’s Advocate and </w:t>
      </w:r>
      <w:r w:rsidRPr="0006559C">
        <w:rPr>
          <w:rFonts w:ascii="Times New Roman" w:hAnsi="Times New Roman" w:cs="Times New Roman"/>
          <w:sz w:val="24"/>
          <w:szCs w:val="24"/>
        </w:rPr>
        <w:t xml:space="preserve">CPD </w:t>
      </w:r>
      <w:r w:rsidR="00FA0962" w:rsidRPr="0006559C">
        <w:rPr>
          <w:rFonts w:ascii="Times New Roman" w:hAnsi="Times New Roman" w:cs="Times New Roman"/>
          <w:sz w:val="24"/>
          <w:szCs w:val="24"/>
        </w:rPr>
        <w:t xml:space="preserve">that are </w:t>
      </w:r>
      <w:r w:rsidRPr="0006559C">
        <w:rPr>
          <w:rFonts w:ascii="Times New Roman" w:hAnsi="Times New Roman" w:cs="Times New Roman"/>
          <w:sz w:val="24"/>
          <w:szCs w:val="24"/>
        </w:rPr>
        <w:t xml:space="preserve">fully implemented and in process </w:t>
      </w:r>
      <w:r w:rsidR="00CF5B62" w:rsidRPr="0006559C">
        <w:rPr>
          <w:rFonts w:ascii="Times New Roman" w:hAnsi="Times New Roman" w:cs="Times New Roman"/>
          <w:sz w:val="24"/>
          <w:szCs w:val="24"/>
        </w:rPr>
        <w:t>of implementation</w:t>
      </w:r>
      <w:r w:rsidRPr="0006559C">
        <w:rPr>
          <w:rFonts w:ascii="Times New Roman" w:hAnsi="Times New Roman" w:cs="Times New Roman"/>
          <w:sz w:val="24"/>
          <w:szCs w:val="24"/>
        </w:rPr>
        <w:t xml:space="preserve"> has increased. </w:t>
      </w:r>
      <w:r w:rsidR="00D227AC" w:rsidRPr="0006559C">
        <w:rPr>
          <w:rFonts w:ascii="Times New Roman" w:hAnsi="Times New Roman" w:cs="Times New Roman"/>
          <w:sz w:val="24"/>
          <w:szCs w:val="24"/>
        </w:rPr>
        <w:t>A few of</w:t>
      </w:r>
      <w:r w:rsidRPr="0006559C">
        <w:rPr>
          <w:rFonts w:ascii="Times New Roman" w:hAnsi="Times New Roman" w:cs="Times New Roman"/>
          <w:sz w:val="24"/>
          <w:szCs w:val="24"/>
        </w:rPr>
        <w:t xml:space="preserve"> the recommendations are </w:t>
      </w:r>
      <w:proofErr w:type="gramStart"/>
      <w:r w:rsidRPr="0006559C">
        <w:rPr>
          <w:rFonts w:ascii="Times New Roman" w:hAnsi="Times New Roman" w:cs="Times New Roman"/>
          <w:sz w:val="24"/>
          <w:szCs w:val="24"/>
        </w:rPr>
        <w:t>object</w:t>
      </w:r>
      <w:proofErr w:type="gramEnd"/>
      <w:r w:rsidRPr="0006559C">
        <w:rPr>
          <w:rFonts w:ascii="Times New Roman" w:hAnsi="Times New Roman" w:cs="Times New Roman"/>
          <w:sz w:val="24"/>
          <w:szCs w:val="24"/>
        </w:rPr>
        <w:t xml:space="preserve"> of the</w:t>
      </w:r>
      <w:r w:rsidR="00D227AC" w:rsidRPr="0006559C">
        <w:rPr>
          <w:rFonts w:ascii="Times New Roman" w:hAnsi="Times New Roman" w:cs="Times New Roman"/>
          <w:sz w:val="24"/>
          <w:szCs w:val="24"/>
        </w:rPr>
        <w:t xml:space="preserve"> </w:t>
      </w:r>
      <w:r w:rsidRPr="0006559C">
        <w:rPr>
          <w:rFonts w:ascii="Times New Roman" w:hAnsi="Times New Roman" w:cs="Times New Roman"/>
          <w:sz w:val="24"/>
          <w:szCs w:val="24"/>
        </w:rPr>
        <w:t>judicial process.</w:t>
      </w:r>
    </w:p>
    <w:p w14:paraId="6DF6910F" w14:textId="77777777" w:rsidR="004A4E25" w:rsidRPr="002A6DF5" w:rsidRDefault="004A4E25" w:rsidP="00814850">
      <w:pPr>
        <w:pStyle w:val="ListParagraph"/>
        <w:ind w:left="0" w:firstLine="360"/>
        <w:jc w:val="both"/>
        <w:rPr>
          <w:rFonts w:ascii="Times New Roman" w:hAnsi="Times New Roman" w:cs="Times New Roman"/>
          <w:color w:val="C00000"/>
          <w:sz w:val="24"/>
          <w:szCs w:val="24"/>
        </w:rPr>
      </w:pPr>
    </w:p>
    <w:p w14:paraId="5BF056D8" w14:textId="291590DE" w:rsidR="00D227AC" w:rsidRDefault="0006559C" w:rsidP="00814850">
      <w:pPr>
        <w:pStyle w:val="ListParagraph"/>
        <w:numPr>
          <w:ilvl w:val="0"/>
          <w:numId w:val="10"/>
        </w:numPr>
        <w:ind w:left="0" w:firstLine="0"/>
        <w:jc w:val="both"/>
        <w:rPr>
          <w:rFonts w:ascii="Times New Roman" w:hAnsi="Times New Roman" w:cs="Times New Roman"/>
          <w:sz w:val="24"/>
          <w:szCs w:val="24"/>
        </w:rPr>
      </w:pPr>
      <w:r>
        <w:rPr>
          <w:rFonts w:ascii="Times New Roman" w:hAnsi="Times New Roman" w:cs="Times New Roman"/>
          <w:sz w:val="24"/>
          <w:szCs w:val="24"/>
        </w:rPr>
        <w:t>During the year 2021,</w:t>
      </w:r>
      <w:r w:rsidRPr="0006559C">
        <w:rPr>
          <w:rFonts w:ascii="Times New Roman" w:hAnsi="Times New Roman" w:cs="Times New Roman"/>
          <w:sz w:val="24"/>
          <w:szCs w:val="24"/>
        </w:rPr>
        <w:t xml:space="preserve"> </w:t>
      </w:r>
      <w:r>
        <w:rPr>
          <w:rFonts w:ascii="Times New Roman" w:hAnsi="Times New Roman" w:cs="Times New Roman"/>
          <w:sz w:val="24"/>
          <w:szCs w:val="24"/>
        </w:rPr>
        <w:t xml:space="preserve">50% of the </w:t>
      </w:r>
      <w:r w:rsidRPr="002A6DF5">
        <w:rPr>
          <w:rFonts w:ascii="Times New Roman" w:hAnsi="Times New Roman" w:cs="Times New Roman"/>
          <w:sz w:val="24"/>
          <w:szCs w:val="24"/>
        </w:rPr>
        <w:t>recommendations have been accepted and have been fully or partially implemented</w:t>
      </w:r>
      <w:r>
        <w:rPr>
          <w:rFonts w:ascii="Times New Roman" w:hAnsi="Times New Roman" w:cs="Times New Roman"/>
          <w:sz w:val="24"/>
          <w:szCs w:val="24"/>
        </w:rPr>
        <w:t xml:space="preserve"> 50%; in 2022, ov</w:t>
      </w:r>
      <w:r w:rsidR="004A4E25" w:rsidRPr="002A6DF5">
        <w:rPr>
          <w:rFonts w:ascii="Times New Roman" w:hAnsi="Times New Roman" w:cs="Times New Roman"/>
          <w:sz w:val="24"/>
          <w:szCs w:val="24"/>
        </w:rPr>
        <w:t xml:space="preserve">er 50% of </w:t>
      </w:r>
      <w:r w:rsidR="007B519C" w:rsidRPr="002A6DF5">
        <w:rPr>
          <w:rFonts w:ascii="Times New Roman" w:hAnsi="Times New Roman" w:cs="Times New Roman"/>
          <w:sz w:val="24"/>
          <w:szCs w:val="24"/>
        </w:rPr>
        <w:t xml:space="preserve">People’s Advocate </w:t>
      </w:r>
      <w:r w:rsidR="004A4E25" w:rsidRPr="002A6DF5">
        <w:rPr>
          <w:rFonts w:ascii="Times New Roman" w:hAnsi="Times New Roman" w:cs="Times New Roman"/>
          <w:sz w:val="24"/>
          <w:szCs w:val="24"/>
        </w:rPr>
        <w:t xml:space="preserve">recommendations have been accepted and they have been fully or partially implemented. In 2023, 42% of recommendations were in the process of implementation and 36% of the total of recommendations are fully or partially implemented. </w:t>
      </w:r>
    </w:p>
    <w:p w14:paraId="6245338E" w14:textId="77777777" w:rsidR="0006559C" w:rsidRPr="0006559C" w:rsidRDefault="0006559C" w:rsidP="0006559C">
      <w:pPr>
        <w:pStyle w:val="ListParagraph"/>
        <w:rPr>
          <w:rFonts w:ascii="Times New Roman" w:hAnsi="Times New Roman" w:cs="Times New Roman"/>
          <w:sz w:val="24"/>
          <w:szCs w:val="24"/>
        </w:rPr>
      </w:pPr>
    </w:p>
    <w:p w14:paraId="32758A3E" w14:textId="0B787859" w:rsidR="0006559C" w:rsidRPr="002A6DF5" w:rsidRDefault="0006559C" w:rsidP="00814850">
      <w:pPr>
        <w:pStyle w:val="ListParagraph"/>
        <w:numPr>
          <w:ilvl w:val="0"/>
          <w:numId w:val="10"/>
        </w:numPr>
        <w:ind w:left="0" w:firstLine="0"/>
        <w:jc w:val="both"/>
        <w:rPr>
          <w:rFonts w:ascii="Times New Roman" w:hAnsi="Times New Roman" w:cs="Times New Roman"/>
          <w:sz w:val="24"/>
          <w:szCs w:val="24"/>
        </w:rPr>
      </w:pPr>
      <w:r>
        <w:rPr>
          <w:rFonts w:ascii="Times New Roman" w:hAnsi="Times New Roman" w:cs="Times New Roman"/>
          <w:sz w:val="24"/>
          <w:szCs w:val="24"/>
        </w:rPr>
        <w:t>Regarding the implementation of the recommendations issue</w:t>
      </w:r>
      <w:r w:rsidR="00A71929">
        <w:rPr>
          <w:rFonts w:ascii="Times New Roman" w:hAnsi="Times New Roman" w:cs="Times New Roman"/>
          <w:sz w:val="24"/>
          <w:szCs w:val="24"/>
        </w:rPr>
        <w:t>d</w:t>
      </w:r>
      <w:r>
        <w:rPr>
          <w:rFonts w:ascii="Times New Roman" w:hAnsi="Times New Roman" w:cs="Times New Roman"/>
          <w:sz w:val="24"/>
          <w:szCs w:val="24"/>
        </w:rPr>
        <w:t xml:space="preserve"> by the Commissioner for Protection against the discrimination, in 2021, 49% of recommendations are implemented; in 2022, 25% of recommendations are </w:t>
      </w:r>
      <w:r w:rsidR="00A71929">
        <w:rPr>
          <w:rFonts w:ascii="Times New Roman" w:hAnsi="Times New Roman" w:cs="Times New Roman"/>
          <w:sz w:val="24"/>
          <w:szCs w:val="24"/>
        </w:rPr>
        <w:t xml:space="preserve">fully or partially </w:t>
      </w:r>
      <w:r>
        <w:rPr>
          <w:rFonts w:ascii="Times New Roman" w:hAnsi="Times New Roman" w:cs="Times New Roman"/>
          <w:sz w:val="24"/>
          <w:szCs w:val="24"/>
        </w:rPr>
        <w:t>implemented</w:t>
      </w:r>
      <w:r w:rsidR="00A71929">
        <w:rPr>
          <w:rFonts w:ascii="Times New Roman" w:hAnsi="Times New Roman" w:cs="Times New Roman"/>
          <w:sz w:val="24"/>
          <w:szCs w:val="24"/>
        </w:rPr>
        <w:t xml:space="preserve"> and 53% are subject of the court. In 2023, 52% of recommendations are fully implemented, 12% in process and 35% recommendations are at the court.</w:t>
      </w:r>
    </w:p>
    <w:p w14:paraId="7BDC114A" w14:textId="77777777" w:rsidR="00D227AC" w:rsidRPr="002A6DF5" w:rsidRDefault="00D227AC" w:rsidP="00D227AC">
      <w:pPr>
        <w:pStyle w:val="ListParagraph"/>
        <w:ind w:left="0"/>
        <w:jc w:val="both"/>
        <w:rPr>
          <w:rFonts w:ascii="Times New Roman" w:hAnsi="Times New Roman" w:cs="Times New Roman"/>
          <w:sz w:val="24"/>
          <w:szCs w:val="24"/>
        </w:rPr>
      </w:pPr>
    </w:p>
    <w:p w14:paraId="2B396692" w14:textId="2BFCB2B4" w:rsidR="004A4E25" w:rsidRPr="002A6DF5" w:rsidRDefault="004A4E25" w:rsidP="00814850">
      <w:pPr>
        <w:pStyle w:val="ListParagraph"/>
        <w:numPr>
          <w:ilvl w:val="0"/>
          <w:numId w:val="10"/>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During the period 2021-April 2024, the number of employees in the office of the Commissioner for the Protection from Discrimination has not changed, while the </w:t>
      </w:r>
      <w:r w:rsidR="00814850" w:rsidRPr="002A6DF5">
        <w:rPr>
          <w:rFonts w:ascii="Times New Roman" w:hAnsi="Times New Roman" w:cs="Times New Roman"/>
          <w:sz w:val="24"/>
          <w:szCs w:val="24"/>
        </w:rPr>
        <w:t>number of</w:t>
      </w:r>
      <w:r w:rsidRPr="002A6DF5">
        <w:rPr>
          <w:rFonts w:ascii="Times New Roman" w:hAnsi="Times New Roman" w:cs="Times New Roman"/>
          <w:sz w:val="24"/>
          <w:szCs w:val="24"/>
        </w:rPr>
        <w:t xml:space="preserve"> employees </w:t>
      </w:r>
      <w:r w:rsidR="00FA0962">
        <w:rPr>
          <w:rFonts w:ascii="Times New Roman" w:hAnsi="Times New Roman" w:cs="Times New Roman"/>
          <w:sz w:val="24"/>
          <w:szCs w:val="24"/>
        </w:rPr>
        <w:t xml:space="preserve">in the office of </w:t>
      </w:r>
      <w:r w:rsidRPr="002A6DF5">
        <w:rPr>
          <w:rFonts w:ascii="Times New Roman" w:hAnsi="Times New Roman" w:cs="Times New Roman"/>
          <w:sz w:val="24"/>
          <w:szCs w:val="24"/>
        </w:rPr>
        <w:t>People’s Advocate has increased by 10 employees, progressively or 18% in 2024 compared to 2021.</w:t>
      </w:r>
    </w:p>
    <w:p w14:paraId="0CED11CA" w14:textId="77777777" w:rsidR="00814850" w:rsidRPr="002A6DF5" w:rsidRDefault="00814850" w:rsidP="00814850">
      <w:pPr>
        <w:pStyle w:val="ListParagraph"/>
        <w:rPr>
          <w:rFonts w:ascii="Times New Roman" w:hAnsi="Times New Roman" w:cs="Times New Roman"/>
          <w:color w:val="C00000"/>
          <w:sz w:val="24"/>
          <w:szCs w:val="24"/>
        </w:rPr>
      </w:pPr>
    </w:p>
    <w:p w14:paraId="09E7DDB7" w14:textId="51F10DE7" w:rsidR="004A4E25" w:rsidRPr="002A6DF5" w:rsidRDefault="004A4E25" w:rsidP="00814850">
      <w:pPr>
        <w:pStyle w:val="ListParagraph"/>
        <w:numPr>
          <w:ilvl w:val="0"/>
          <w:numId w:val="10"/>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During the period 2021-2024, the budget of the People’s Advocate has progressively increased from 114.4 million ALL</w:t>
      </w:r>
      <w:r w:rsidR="00814850" w:rsidRPr="002A6DF5">
        <w:rPr>
          <w:rFonts w:ascii="Times New Roman" w:hAnsi="Times New Roman" w:cs="Times New Roman"/>
          <w:sz w:val="24"/>
          <w:szCs w:val="24"/>
        </w:rPr>
        <w:t xml:space="preserve"> </w:t>
      </w:r>
      <w:r w:rsidRPr="002A6DF5">
        <w:rPr>
          <w:rFonts w:ascii="Times New Roman" w:hAnsi="Times New Roman" w:cs="Times New Roman"/>
          <w:sz w:val="24"/>
          <w:szCs w:val="24"/>
        </w:rPr>
        <w:t>to 178.2 million ALL, or 52%, and the budget of the CPD has increased 32</w:t>
      </w:r>
      <w:r w:rsidR="00FA0962" w:rsidRPr="002A6DF5">
        <w:rPr>
          <w:rFonts w:ascii="Times New Roman" w:hAnsi="Times New Roman" w:cs="Times New Roman"/>
          <w:sz w:val="24"/>
          <w:szCs w:val="24"/>
        </w:rPr>
        <w:t>%, from</w:t>
      </w:r>
      <w:r w:rsidRPr="002A6DF5">
        <w:rPr>
          <w:rFonts w:ascii="Times New Roman" w:hAnsi="Times New Roman" w:cs="Times New Roman"/>
          <w:sz w:val="24"/>
          <w:szCs w:val="24"/>
        </w:rPr>
        <w:t xml:space="preserve"> 53.8 million A</w:t>
      </w:r>
      <w:r w:rsidR="00814850" w:rsidRPr="002A6DF5">
        <w:rPr>
          <w:rFonts w:ascii="Times New Roman" w:hAnsi="Times New Roman" w:cs="Times New Roman"/>
          <w:sz w:val="24"/>
          <w:szCs w:val="24"/>
        </w:rPr>
        <w:t xml:space="preserve">LL </w:t>
      </w:r>
      <w:r w:rsidRPr="002A6DF5">
        <w:rPr>
          <w:rFonts w:ascii="Times New Roman" w:hAnsi="Times New Roman" w:cs="Times New Roman"/>
          <w:sz w:val="24"/>
          <w:szCs w:val="24"/>
        </w:rPr>
        <w:t>to 71.2 million</w:t>
      </w:r>
      <w:r w:rsidR="00851DEB" w:rsidRPr="002A6DF5">
        <w:rPr>
          <w:rFonts w:ascii="Times New Roman" w:hAnsi="Times New Roman" w:cs="Times New Roman"/>
          <w:sz w:val="24"/>
          <w:szCs w:val="24"/>
        </w:rPr>
        <w:t xml:space="preserve"> ALL</w:t>
      </w:r>
      <w:r w:rsidRPr="002A6DF5">
        <w:rPr>
          <w:rFonts w:ascii="Times New Roman" w:hAnsi="Times New Roman" w:cs="Times New Roman"/>
          <w:sz w:val="24"/>
          <w:szCs w:val="24"/>
        </w:rPr>
        <w:t>.</w:t>
      </w:r>
    </w:p>
    <w:p w14:paraId="0E378CD2" w14:textId="77777777" w:rsidR="00814850" w:rsidRPr="002A6DF5" w:rsidRDefault="00814850" w:rsidP="00814850">
      <w:pPr>
        <w:pStyle w:val="ListParagraph"/>
        <w:rPr>
          <w:rFonts w:ascii="Times New Roman" w:hAnsi="Times New Roman" w:cs="Times New Roman"/>
          <w:sz w:val="24"/>
          <w:szCs w:val="24"/>
        </w:rPr>
      </w:pPr>
    </w:p>
    <w:p w14:paraId="19618A10" w14:textId="08DF9DC7" w:rsidR="00DF2835" w:rsidRPr="002A6DF5" w:rsidRDefault="007B519C" w:rsidP="00814850">
      <w:pPr>
        <w:pStyle w:val="ListParagraph"/>
        <w:numPr>
          <w:ilvl w:val="0"/>
          <w:numId w:val="10"/>
        </w:numPr>
        <w:ind w:left="0" w:firstLine="0"/>
        <w:jc w:val="both"/>
        <w:rPr>
          <w:rFonts w:ascii="Times New Roman" w:hAnsi="Times New Roman" w:cs="Times New Roman"/>
          <w:sz w:val="24"/>
          <w:szCs w:val="24"/>
        </w:rPr>
      </w:pPr>
      <w:r w:rsidRPr="002A6DF5">
        <w:rPr>
          <w:rFonts w:ascii="Times New Roman" w:hAnsi="Times New Roman" w:cs="Times New Roman"/>
          <w:sz w:val="24"/>
          <w:szCs w:val="24"/>
        </w:rPr>
        <w:t>T</w:t>
      </w:r>
      <w:r w:rsidR="004A4E25" w:rsidRPr="002A6DF5">
        <w:rPr>
          <w:rFonts w:ascii="Times New Roman" w:hAnsi="Times New Roman" w:cs="Times New Roman"/>
          <w:sz w:val="24"/>
          <w:szCs w:val="24"/>
        </w:rPr>
        <w:t xml:space="preserve">he Assembly of Albania has </w:t>
      </w:r>
      <w:r w:rsidRPr="002A6DF5">
        <w:rPr>
          <w:rFonts w:ascii="Times New Roman" w:hAnsi="Times New Roman" w:cs="Times New Roman"/>
          <w:sz w:val="24"/>
          <w:szCs w:val="24"/>
        </w:rPr>
        <w:t xml:space="preserve">strengthened the oversight role </w:t>
      </w:r>
      <w:r w:rsidR="004A4E25" w:rsidRPr="002A6DF5">
        <w:rPr>
          <w:rFonts w:ascii="Times New Roman" w:hAnsi="Times New Roman" w:cs="Times New Roman"/>
          <w:sz w:val="24"/>
          <w:szCs w:val="24"/>
        </w:rPr>
        <w:t>re</w:t>
      </w:r>
      <w:r w:rsidRPr="002A6DF5">
        <w:rPr>
          <w:rFonts w:ascii="Times New Roman" w:hAnsi="Times New Roman" w:cs="Times New Roman"/>
          <w:sz w:val="24"/>
          <w:szCs w:val="24"/>
        </w:rPr>
        <w:t>garding</w:t>
      </w:r>
      <w:r w:rsidR="004A4E25" w:rsidRPr="002A6DF5">
        <w:rPr>
          <w:rFonts w:ascii="Times New Roman" w:hAnsi="Times New Roman" w:cs="Times New Roman"/>
          <w:sz w:val="24"/>
          <w:szCs w:val="24"/>
        </w:rPr>
        <w:t xml:space="preserve"> hate speech and hate crimes. During the period 2019-2022, the annual resolutions of the Albanian Parliament address</w:t>
      </w:r>
      <w:r w:rsidR="00851DEB" w:rsidRPr="002A6DF5">
        <w:rPr>
          <w:rFonts w:ascii="Times New Roman" w:hAnsi="Times New Roman" w:cs="Times New Roman"/>
          <w:sz w:val="24"/>
          <w:szCs w:val="24"/>
        </w:rPr>
        <w:t>ed</w:t>
      </w:r>
      <w:r w:rsidR="004A4E25" w:rsidRPr="002A6DF5">
        <w:rPr>
          <w:rFonts w:ascii="Times New Roman" w:hAnsi="Times New Roman" w:cs="Times New Roman"/>
          <w:sz w:val="24"/>
          <w:szCs w:val="24"/>
        </w:rPr>
        <w:t xml:space="preserve"> to the Prosecutor General, People’s Advocate and CPD contain concrete recommendations regarding the investigation of criminal offenses with hate motives</w:t>
      </w:r>
      <w:r w:rsidRPr="002A6DF5">
        <w:rPr>
          <w:rFonts w:ascii="Times New Roman" w:hAnsi="Times New Roman" w:cs="Times New Roman"/>
          <w:sz w:val="24"/>
          <w:szCs w:val="24"/>
        </w:rPr>
        <w:t xml:space="preserve">. They aim to improve the process of data collection </w:t>
      </w:r>
      <w:r w:rsidR="004A4E25" w:rsidRPr="002A6DF5">
        <w:rPr>
          <w:rFonts w:ascii="Times New Roman" w:hAnsi="Times New Roman" w:cs="Times New Roman"/>
          <w:sz w:val="24"/>
          <w:szCs w:val="24"/>
        </w:rPr>
        <w:t xml:space="preserve">and publication of </w:t>
      </w:r>
      <w:r w:rsidRPr="002A6DF5">
        <w:rPr>
          <w:rFonts w:ascii="Times New Roman" w:hAnsi="Times New Roman" w:cs="Times New Roman"/>
          <w:sz w:val="24"/>
          <w:szCs w:val="24"/>
        </w:rPr>
        <w:t>statistics</w:t>
      </w:r>
      <w:r w:rsidR="004A4E25" w:rsidRPr="002A6DF5">
        <w:rPr>
          <w:rFonts w:ascii="Times New Roman" w:hAnsi="Times New Roman" w:cs="Times New Roman"/>
          <w:sz w:val="24"/>
          <w:szCs w:val="24"/>
        </w:rPr>
        <w:t xml:space="preserve"> on criminal offenses </w:t>
      </w:r>
      <w:r w:rsidR="00FA0962" w:rsidRPr="002A6DF5">
        <w:rPr>
          <w:rFonts w:ascii="Times New Roman" w:hAnsi="Times New Roman" w:cs="Times New Roman"/>
          <w:sz w:val="24"/>
          <w:szCs w:val="24"/>
        </w:rPr>
        <w:t>based on</w:t>
      </w:r>
      <w:r w:rsidRPr="002A6DF5">
        <w:rPr>
          <w:rFonts w:ascii="Times New Roman" w:hAnsi="Times New Roman" w:cs="Times New Roman"/>
          <w:sz w:val="24"/>
          <w:szCs w:val="24"/>
        </w:rPr>
        <w:t xml:space="preserve"> </w:t>
      </w:r>
      <w:r w:rsidR="004A4E25" w:rsidRPr="002A6DF5">
        <w:rPr>
          <w:rFonts w:ascii="Times New Roman" w:hAnsi="Times New Roman" w:cs="Times New Roman"/>
          <w:sz w:val="24"/>
          <w:szCs w:val="24"/>
        </w:rPr>
        <w:t>hate motives</w:t>
      </w:r>
      <w:r w:rsidRPr="002A6DF5">
        <w:rPr>
          <w:rFonts w:ascii="Times New Roman" w:hAnsi="Times New Roman" w:cs="Times New Roman"/>
          <w:sz w:val="24"/>
          <w:szCs w:val="24"/>
        </w:rPr>
        <w:t xml:space="preserve"> and the </w:t>
      </w:r>
      <w:r w:rsidR="004A4E25" w:rsidRPr="002A6DF5">
        <w:rPr>
          <w:rFonts w:ascii="Times New Roman" w:hAnsi="Times New Roman" w:cs="Times New Roman"/>
          <w:sz w:val="24"/>
          <w:szCs w:val="24"/>
        </w:rPr>
        <w:t xml:space="preserve">treatment of victims of hate crimes. The Assembly of Albania </w:t>
      </w:r>
      <w:r w:rsidR="00851DEB" w:rsidRPr="002A6DF5">
        <w:rPr>
          <w:rFonts w:ascii="Times New Roman" w:hAnsi="Times New Roman" w:cs="Times New Roman"/>
          <w:sz w:val="24"/>
          <w:szCs w:val="24"/>
        </w:rPr>
        <w:t xml:space="preserve">has </w:t>
      </w:r>
      <w:r w:rsidR="004A4E25" w:rsidRPr="002A6DF5">
        <w:rPr>
          <w:rFonts w:ascii="Times New Roman" w:hAnsi="Times New Roman" w:cs="Times New Roman"/>
          <w:sz w:val="24"/>
          <w:szCs w:val="24"/>
        </w:rPr>
        <w:t>recommend</w:t>
      </w:r>
      <w:r w:rsidR="00851DEB" w:rsidRPr="002A6DF5">
        <w:rPr>
          <w:rFonts w:ascii="Times New Roman" w:hAnsi="Times New Roman" w:cs="Times New Roman"/>
          <w:sz w:val="24"/>
          <w:szCs w:val="24"/>
        </w:rPr>
        <w:t>ed</w:t>
      </w:r>
      <w:r w:rsidR="004A4E25" w:rsidRPr="002A6DF5">
        <w:rPr>
          <w:rFonts w:ascii="Times New Roman" w:hAnsi="Times New Roman" w:cs="Times New Roman"/>
          <w:sz w:val="24"/>
          <w:szCs w:val="24"/>
        </w:rPr>
        <w:t xml:space="preserve"> to People’s Advocate and CPD to </w:t>
      </w:r>
      <w:r w:rsidR="00851DEB" w:rsidRPr="002A6DF5">
        <w:rPr>
          <w:rFonts w:ascii="Times New Roman" w:hAnsi="Times New Roman" w:cs="Times New Roman"/>
          <w:sz w:val="24"/>
          <w:szCs w:val="24"/>
        </w:rPr>
        <w:t>develop an ‘</w:t>
      </w:r>
      <w:r w:rsidR="004A4E25" w:rsidRPr="002A6DF5">
        <w:rPr>
          <w:rFonts w:ascii="Times New Roman" w:hAnsi="Times New Roman" w:cs="Times New Roman"/>
          <w:sz w:val="24"/>
          <w:szCs w:val="24"/>
        </w:rPr>
        <w:t>activities calendar</w:t>
      </w:r>
      <w:r w:rsidR="00851DEB" w:rsidRPr="002A6DF5">
        <w:rPr>
          <w:rFonts w:ascii="Times New Roman" w:hAnsi="Times New Roman" w:cs="Times New Roman"/>
          <w:sz w:val="24"/>
          <w:szCs w:val="24"/>
        </w:rPr>
        <w:t>’</w:t>
      </w:r>
      <w:r w:rsidR="004A4E25" w:rsidRPr="002A6DF5">
        <w:rPr>
          <w:rFonts w:ascii="Times New Roman" w:hAnsi="Times New Roman" w:cs="Times New Roman"/>
          <w:sz w:val="24"/>
          <w:szCs w:val="24"/>
        </w:rPr>
        <w:t xml:space="preserve"> aiming to raise the awareness against hate speech in the lower and secondary education system and to report to the Assembly about </w:t>
      </w:r>
      <w:r w:rsidR="00916BD4" w:rsidRPr="002A6DF5">
        <w:rPr>
          <w:rFonts w:ascii="Times New Roman" w:hAnsi="Times New Roman" w:cs="Times New Roman"/>
          <w:sz w:val="24"/>
          <w:szCs w:val="24"/>
        </w:rPr>
        <w:t>the key</w:t>
      </w:r>
      <w:r w:rsidR="004A4E25" w:rsidRPr="002A6DF5">
        <w:rPr>
          <w:rFonts w:ascii="Times New Roman" w:hAnsi="Times New Roman" w:cs="Times New Roman"/>
          <w:sz w:val="24"/>
          <w:szCs w:val="24"/>
        </w:rPr>
        <w:t xml:space="preserve"> findings. </w:t>
      </w:r>
    </w:p>
    <w:p w14:paraId="250D8C49" w14:textId="77777777" w:rsidR="00814850" w:rsidRPr="002A6DF5" w:rsidRDefault="00814850" w:rsidP="00814850">
      <w:pPr>
        <w:pStyle w:val="ListParagraph"/>
        <w:rPr>
          <w:rFonts w:ascii="Times New Roman" w:hAnsi="Times New Roman" w:cs="Times New Roman"/>
          <w:sz w:val="24"/>
          <w:szCs w:val="24"/>
        </w:rPr>
      </w:pPr>
    </w:p>
    <w:p w14:paraId="04172C62" w14:textId="60243EFA" w:rsidR="001F296A" w:rsidRPr="002A6DF5" w:rsidRDefault="003E2B69" w:rsidP="00814850">
      <w:pPr>
        <w:pStyle w:val="ListParagraph"/>
        <w:numPr>
          <w:ilvl w:val="0"/>
          <w:numId w:val="10"/>
        </w:numPr>
        <w:ind w:left="0" w:firstLine="0"/>
        <w:jc w:val="both"/>
        <w:rPr>
          <w:rFonts w:ascii="Times New Roman" w:hAnsi="Times New Roman" w:cs="Times New Roman"/>
          <w:color w:val="C00000"/>
          <w:sz w:val="24"/>
          <w:szCs w:val="24"/>
        </w:rPr>
      </w:pPr>
      <w:r w:rsidRPr="002A6DF5">
        <w:rPr>
          <w:rFonts w:ascii="Times New Roman" w:hAnsi="Times New Roman" w:cs="Times New Roman"/>
          <w:sz w:val="24"/>
          <w:szCs w:val="24"/>
        </w:rPr>
        <w:t xml:space="preserve">On 18 November 2021, Albanian Government has approved </w:t>
      </w:r>
      <w:r w:rsidR="00FA0962">
        <w:rPr>
          <w:rFonts w:ascii="Times New Roman" w:hAnsi="Times New Roman" w:cs="Times New Roman"/>
          <w:sz w:val="24"/>
          <w:szCs w:val="24"/>
        </w:rPr>
        <w:t xml:space="preserve">the </w:t>
      </w:r>
      <w:r w:rsidRPr="002A6DF5">
        <w:rPr>
          <w:rFonts w:ascii="Times New Roman" w:hAnsi="Times New Roman" w:cs="Times New Roman"/>
          <w:sz w:val="24"/>
          <w:szCs w:val="24"/>
        </w:rPr>
        <w:t xml:space="preserve">National Action Plan for Equality, Inclusion and Participation of Roma and Egyptians </w:t>
      </w:r>
      <w:r w:rsidR="00814850" w:rsidRPr="002A6DF5">
        <w:rPr>
          <w:rFonts w:ascii="Times New Roman" w:hAnsi="Times New Roman" w:cs="Times New Roman"/>
          <w:sz w:val="24"/>
          <w:szCs w:val="24"/>
        </w:rPr>
        <w:t>(</w:t>
      </w:r>
      <w:r w:rsidRPr="002A6DF5">
        <w:rPr>
          <w:rFonts w:ascii="Times New Roman" w:hAnsi="Times New Roman" w:cs="Times New Roman"/>
          <w:sz w:val="24"/>
          <w:szCs w:val="24"/>
        </w:rPr>
        <w:t>2021-2025</w:t>
      </w:r>
      <w:r w:rsidR="00814850" w:rsidRPr="002A6DF5">
        <w:rPr>
          <w:rFonts w:ascii="Times New Roman" w:hAnsi="Times New Roman" w:cs="Times New Roman"/>
          <w:sz w:val="24"/>
          <w:szCs w:val="24"/>
        </w:rPr>
        <w:t>). This</w:t>
      </w:r>
      <w:r w:rsidRPr="002A6DF5">
        <w:rPr>
          <w:rFonts w:ascii="Times New Roman" w:hAnsi="Times New Roman" w:cs="Times New Roman"/>
          <w:sz w:val="24"/>
          <w:szCs w:val="24"/>
        </w:rPr>
        <w:t xml:space="preserve"> national strategic document </w:t>
      </w:r>
      <w:r w:rsidR="00814850" w:rsidRPr="002A6DF5">
        <w:rPr>
          <w:rFonts w:ascii="Times New Roman" w:hAnsi="Times New Roman" w:cs="Times New Roman"/>
          <w:sz w:val="24"/>
          <w:szCs w:val="24"/>
        </w:rPr>
        <w:t xml:space="preserve">is </w:t>
      </w:r>
      <w:r w:rsidRPr="002A6DF5">
        <w:rPr>
          <w:rFonts w:ascii="Times New Roman" w:hAnsi="Times New Roman" w:cs="Times New Roman"/>
          <w:sz w:val="24"/>
          <w:szCs w:val="24"/>
        </w:rPr>
        <w:t xml:space="preserve">in line with the objectives of the National Strategy for Development and Integration and the </w:t>
      </w:r>
      <w:r w:rsidR="00CF5B62" w:rsidRPr="002A6DF5">
        <w:rPr>
          <w:rFonts w:ascii="Times New Roman" w:hAnsi="Times New Roman" w:cs="Times New Roman"/>
          <w:sz w:val="24"/>
          <w:szCs w:val="24"/>
        </w:rPr>
        <w:t>SDGs,</w:t>
      </w:r>
      <w:r w:rsidR="00814850" w:rsidRPr="002A6DF5">
        <w:rPr>
          <w:rFonts w:ascii="Times New Roman" w:hAnsi="Times New Roman" w:cs="Times New Roman"/>
          <w:sz w:val="24"/>
          <w:szCs w:val="24"/>
        </w:rPr>
        <w:t xml:space="preserve"> and it is in line </w:t>
      </w:r>
      <w:r w:rsidRPr="002A6DF5">
        <w:rPr>
          <w:rFonts w:ascii="Times New Roman" w:hAnsi="Times New Roman" w:cs="Times New Roman"/>
          <w:sz w:val="24"/>
          <w:szCs w:val="24"/>
        </w:rPr>
        <w:t>with the objectives of the EU Roma Strategic Framework 2020-2030. Ministry of Health and Social Protection has monitored the situation through Rom-Alb system.</w:t>
      </w:r>
    </w:p>
    <w:p w14:paraId="73E85715" w14:textId="77777777" w:rsidR="00814850" w:rsidRPr="002A6DF5" w:rsidRDefault="00814850" w:rsidP="00814850">
      <w:pPr>
        <w:pStyle w:val="ListParagraph"/>
        <w:rPr>
          <w:rFonts w:ascii="Times New Roman" w:hAnsi="Times New Roman" w:cs="Times New Roman"/>
          <w:color w:val="C00000"/>
          <w:sz w:val="24"/>
          <w:szCs w:val="24"/>
        </w:rPr>
      </w:pPr>
    </w:p>
    <w:p w14:paraId="000DAC5D" w14:textId="7F4A7FFA" w:rsidR="00076CD0" w:rsidRPr="002A6DF5" w:rsidRDefault="003E2B69" w:rsidP="00814850">
      <w:pPr>
        <w:pStyle w:val="ListParagraph"/>
        <w:numPr>
          <w:ilvl w:val="0"/>
          <w:numId w:val="10"/>
        </w:numPr>
        <w:ind w:left="0" w:firstLine="0"/>
        <w:jc w:val="both"/>
        <w:rPr>
          <w:rFonts w:ascii="Times New Roman" w:hAnsi="Times New Roman" w:cs="Times New Roman"/>
          <w:color w:val="C00000"/>
          <w:sz w:val="24"/>
          <w:szCs w:val="24"/>
        </w:rPr>
      </w:pPr>
      <w:r w:rsidRPr="002A6DF5">
        <w:rPr>
          <w:rFonts w:ascii="Times New Roman" w:hAnsi="Times New Roman" w:cs="Times New Roman"/>
          <w:sz w:val="24"/>
          <w:szCs w:val="24"/>
        </w:rPr>
        <w:t xml:space="preserve">The National Action Plan for Equality, Inclusion, Participation </w:t>
      </w:r>
      <w:r w:rsidR="00814850" w:rsidRPr="002A6DF5">
        <w:rPr>
          <w:rFonts w:ascii="Times New Roman" w:hAnsi="Times New Roman" w:cs="Times New Roman"/>
          <w:sz w:val="24"/>
          <w:szCs w:val="24"/>
        </w:rPr>
        <w:t>(</w:t>
      </w:r>
      <w:r w:rsidRPr="002A6DF5">
        <w:rPr>
          <w:rFonts w:ascii="Times New Roman" w:hAnsi="Times New Roman" w:cs="Times New Roman"/>
          <w:sz w:val="24"/>
          <w:szCs w:val="24"/>
        </w:rPr>
        <w:t>2021-2025</w:t>
      </w:r>
      <w:r w:rsidR="00814850" w:rsidRPr="002A6DF5">
        <w:rPr>
          <w:rFonts w:ascii="Times New Roman" w:hAnsi="Times New Roman" w:cs="Times New Roman"/>
          <w:sz w:val="24"/>
          <w:szCs w:val="24"/>
        </w:rPr>
        <w:t>)</w:t>
      </w:r>
      <w:r w:rsidRPr="002A6DF5">
        <w:rPr>
          <w:rFonts w:ascii="Times New Roman" w:hAnsi="Times New Roman" w:cs="Times New Roman"/>
          <w:sz w:val="24"/>
          <w:szCs w:val="24"/>
        </w:rPr>
        <w:t xml:space="preserve"> contains measurable indicators in the fields of employment and professional training, inclusive education, primary </w:t>
      </w:r>
      <w:r w:rsidR="00CF5B62" w:rsidRPr="002A6DF5">
        <w:rPr>
          <w:rFonts w:ascii="Times New Roman" w:hAnsi="Times New Roman" w:cs="Times New Roman"/>
          <w:sz w:val="24"/>
          <w:szCs w:val="24"/>
        </w:rPr>
        <w:t>education,</w:t>
      </w:r>
      <w:r w:rsidRPr="002A6DF5">
        <w:rPr>
          <w:rFonts w:ascii="Times New Roman" w:hAnsi="Times New Roman" w:cs="Times New Roman"/>
          <w:sz w:val="24"/>
          <w:szCs w:val="24"/>
        </w:rPr>
        <w:t xml:space="preserve"> access to health and social protection, social </w:t>
      </w:r>
      <w:r w:rsidR="006612AA" w:rsidRPr="002A6DF5">
        <w:rPr>
          <w:rFonts w:ascii="Times New Roman" w:hAnsi="Times New Roman" w:cs="Times New Roman"/>
          <w:sz w:val="24"/>
          <w:szCs w:val="24"/>
        </w:rPr>
        <w:t>housing,</w:t>
      </w:r>
      <w:r w:rsidRPr="002A6DF5">
        <w:rPr>
          <w:rFonts w:ascii="Times New Roman" w:hAnsi="Times New Roman" w:cs="Times New Roman"/>
          <w:sz w:val="24"/>
          <w:szCs w:val="24"/>
        </w:rPr>
        <w:t xml:space="preserve"> and access to justice. Also, in the context of the Poznan Declaration, non-discrimination and </w:t>
      </w:r>
      <w:proofErr w:type="spellStart"/>
      <w:r w:rsidRPr="002A6DF5">
        <w:rPr>
          <w:rFonts w:ascii="Times New Roman" w:hAnsi="Times New Roman" w:cs="Times New Roman"/>
          <w:sz w:val="24"/>
          <w:szCs w:val="24"/>
        </w:rPr>
        <w:t>antigypsyism</w:t>
      </w:r>
      <w:proofErr w:type="spellEnd"/>
      <w:r w:rsidRPr="002A6DF5">
        <w:rPr>
          <w:rFonts w:ascii="Times New Roman" w:hAnsi="Times New Roman" w:cs="Times New Roman"/>
          <w:sz w:val="24"/>
          <w:szCs w:val="24"/>
        </w:rPr>
        <w:t xml:space="preserve"> are component</w:t>
      </w:r>
      <w:r w:rsidR="004752E3">
        <w:rPr>
          <w:rFonts w:ascii="Times New Roman" w:hAnsi="Times New Roman" w:cs="Times New Roman"/>
          <w:sz w:val="24"/>
          <w:szCs w:val="24"/>
        </w:rPr>
        <w:t>s</w:t>
      </w:r>
      <w:r w:rsidRPr="002A6DF5">
        <w:rPr>
          <w:rFonts w:ascii="Times New Roman" w:hAnsi="Times New Roman" w:cs="Times New Roman"/>
          <w:sz w:val="24"/>
          <w:szCs w:val="24"/>
        </w:rPr>
        <w:t xml:space="preserve"> of the 2021-2025 N</w:t>
      </w:r>
      <w:r w:rsidR="00FE1026" w:rsidRPr="002A6DF5">
        <w:rPr>
          <w:rFonts w:ascii="Times New Roman" w:hAnsi="Times New Roman" w:cs="Times New Roman"/>
          <w:sz w:val="24"/>
          <w:szCs w:val="24"/>
        </w:rPr>
        <w:t xml:space="preserve">ational </w:t>
      </w:r>
      <w:r w:rsidRPr="002A6DF5">
        <w:rPr>
          <w:rFonts w:ascii="Times New Roman" w:hAnsi="Times New Roman" w:cs="Times New Roman"/>
          <w:sz w:val="24"/>
          <w:szCs w:val="24"/>
        </w:rPr>
        <w:t>A</w:t>
      </w:r>
      <w:r w:rsidR="00FE1026" w:rsidRPr="002A6DF5">
        <w:rPr>
          <w:rFonts w:ascii="Times New Roman" w:hAnsi="Times New Roman" w:cs="Times New Roman"/>
          <w:sz w:val="24"/>
          <w:szCs w:val="24"/>
        </w:rPr>
        <w:t xml:space="preserve">ction </w:t>
      </w:r>
      <w:r w:rsidRPr="002A6DF5">
        <w:rPr>
          <w:rFonts w:ascii="Times New Roman" w:hAnsi="Times New Roman" w:cs="Times New Roman"/>
          <w:sz w:val="24"/>
          <w:szCs w:val="24"/>
        </w:rPr>
        <w:t>P</w:t>
      </w:r>
      <w:r w:rsidR="00FE1026" w:rsidRPr="002A6DF5">
        <w:rPr>
          <w:rFonts w:ascii="Times New Roman" w:hAnsi="Times New Roman" w:cs="Times New Roman"/>
          <w:sz w:val="24"/>
          <w:szCs w:val="24"/>
        </w:rPr>
        <w:t>lan</w:t>
      </w:r>
      <w:r w:rsidR="004752E3">
        <w:rPr>
          <w:rFonts w:ascii="Times New Roman" w:hAnsi="Times New Roman" w:cs="Times New Roman"/>
          <w:sz w:val="24"/>
          <w:szCs w:val="24"/>
        </w:rPr>
        <w:t xml:space="preserve"> (NAP),</w:t>
      </w:r>
      <w:r w:rsidRPr="002A6DF5">
        <w:rPr>
          <w:rFonts w:ascii="Times New Roman" w:hAnsi="Times New Roman" w:cs="Times New Roman"/>
          <w:sz w:val="24"/>
          <w:szCs w:val="24"/>
        </w:rPr>
        <w:t xml:space="preserve"> parallel to strengthening </w:t>
      </w:r>
      <w:r w:rsidR="004752E3">
        <w:rPr>
          <w:rFonts w:ascii="Times New Roman" w:hAnsi="Times New Roman" w:cs="Times New Roman"/>
          <w:sz w:val="24"/>
          <w:szCs w:val="24"/>
        </w:rPr>
        <w:t xml:space="preserve">the </w:t>
      </w:r>
      <w:r w:rsidRPr="002A6DF5">
        <w:rPr>
          <w:rFonts w:ascii="Times New Roman" w:hAnsi="Times New Roman" w:cs="Times New Roman"/>
          <w:sz w:val="24"/>
          <w:szCs w:val="24"/>
        </w:rPr>
        <w:lastRenderedPageBreak/>
        <w:t>monitoring mechanisms</w:t>
      </w:r>
      <w:r w:rsidR="004752E3">
        <w:rPr>
          <w:rFonts w:ascii="Times New Roman" w:hAnsi="Times New Roman" w:cs="Times New Roman"/>
          <w:sz w:val="24"/>
          <w:szCs w:val="24"/>
        </w:rPr>
        <w:t>. In this regard,</w:t>
      </w:r>
      <w:r w:rsidRPr="002A6DF5">
        <w:rPr>
          <w:rFonts w:ascii="Times New Roman" w:hAnsi="Times New Roman" w:cs="Times New Roman"/>
          <w:sz w:val="24"/>
          <w:szCs w:val="24"/>
        </w:rPr>
        <w:t xml:space="preserve"> monitoring the indicators in the Roma-Alb electronic system </w:t>
      </w:r>
      <w:r w:rsidR="00CF5B62" w:rsidRPr="002A6DF5">
        <w:rPr>
          <w:rFonts w:ascii="Times New Roman" w:hAnsi="Times New Roman" w:cs="Times New Roman"/>
          <w:sz w:val="24"/>
          <w:szCs w:val="24"/>
        </w:rPr>
        <w:t>at the national</w:t>
      </w:r>
      <w:r w:rsidRPr="002A6DF5">
        <w:rPr>
          <w:rFonts w:ascii="Times New Roman" w:hAnsi="Times New Roman" w:cs="Times New Roman"/>
          <w:sz w:val="24"/>
          <w:szCs w:val="24"/>
        </w:rPr>
        <w:t xml:space="preserve"> level has continued regularly, with data provided from the central and local government.</w:t>
      </w:r>
    </w:p>
    <w:p w14:paraId="4DF154C6" w14:textId="77777777" w:rsidR="00814850" w:rsidRPr="002A6DF5" w:rsidRDefault="00814850" w:rsidP="00814850">
      <w:pPr>
        <w:pStyle w:val="ListParagraph"/>
        <w:rPr>
          <w:rFonts w:ascii="Times New Roman" w:hAnsi="Times New Roman" w:cs="Times New Roman"/>
          <w:color w:val="C00000"/>
          <w:sz w:val="24"/>
          <w:szCs w:val="24"/>
        </w:rPr>
      </w:pPr>
    </w:p>
    <w:p w14:paraId="7CE7E742" w14:textId="6C2B02E4" w:rsidR="003E2B69" w:rsidRPr="002A6DF5" w:rsidRDefault="003E2B69" w:rsidP="00814850">
      <w:pPr>
        <w:pStyle w:val="ListParagraph"/>
        <w:numPr>
          <w:ilvl w:val="0"/>
          <w:numId w:val="10"/>
        </w:numPr>
        <w:ind w:left="0" w:firstLine="0"/>
        <w:jc w:val="both"/>
        <w:rPr>
          <w:rFonts w:ascii="Times New Roman" w:hAnsi="Times New Roman" w:cs="Times New Roman"/>
          <w:color w:val="C00000"/>
          <w:sz w:val="24"/>
          <w:szCs w:val="24"/>
        </w:rPr>
      </w:pPr>
      <w:r w:rsidRPr="002A6DF5">
        <w:rPr>
          <w:rFonts w:ascii="Times New Roman" w:hAnsi="Times New Roman" w:cs="Times New Roman"/>
          <w:sz w:val="24"/>
          <w:szCs w:val="24"/>
        </w:rPr>
        <w:t xml:space="preserve">An important objective </w:t>
      </w:r>
      <w:r w:rsidR="004752E3">
        <w:rPr>
          <w:rFonts w:ascii="Times New Roman" w:hAnsi="Times New Roman" w:cs="Times New Roman"/>
          <w:sz w:val="24"/>
          <w:szCs w:val="24"/>
        </w:rPr>
        <w:t xml:space="preserve">of </w:t>
      </w:r>
      <w:r w:rsidR="00603960" w:rsidRPr="002A6DF5">
        <w:rPr>
          <w:rFonts w:ascii="Times New Roman" w:hAnsi="Times New Roman" w:cs="Times New Roman"/>
          <w:sz w:val="24"/>
          <w:szCs w:val="24"/>
        </w:rPr>
        <w:t>NAP</w:t>
      </w:r>
      <w:r w:rsidRPr="002A6DF5">
        <w:rPr>
          <w:rFonts w:ascii="Times New Roman" w:hAnsi="Times New Roman" w:cs="Times New Roman"/>
          <w:sz w:val="24"/>
          <w:szCs w:val="24"/>
        </w:rPr>
        <w:t xml:space="preserve"> is to ensure the creation of synergies between the ministries responsible for the integration of the Roma. Policy objectives and activities in the NAP 2021-2025 have been budgeted in line with overall objectives of the Mid-term budget:</w:t>
      </w:r>
    </w:p>
    <w:p w14:paraId="3439726D" w14:textId="77777777" w:rsidR="00814850" w:rsidRPr="002A6DF5" w:rsidRDefault="00814850" w:rsidP="00814850">
      <w:pPr>
        <w:pStyle w:val="ListParagraph"/>
        <w:ind w:left="0"/>
        <w:jc w:val="both"/>
        <w:rPr>
          <w:rFonts w:ascii="Times New Roman" w:hAnsi="Times New Roman" w:cs="Times New Roman"/>
          <w:color w:val="C00000"/>
          <w:sz w:val="24"/>
          <w:szCs w:val="24"/>
        </w:rPr>
      </w:pPr>
    </w:p>
    <w:p w14:paraId="679FD0D3" w14:textId="218A2024"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Equal access to justice and civil status services for Roma and Egyptians.</w:t>
      </w:r>
    </w:p>
    <w:p w14:paraId="791B269C" w14:textId="5D7B2FD1"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Improvement of housing conditions for members of the Roma and Egyptian Minorities as well as the legalization of all informal settlements.</w:t>
      </w:r>
    </w:p>
    <w:p w14:paraId="21A52775" w14:textId="11BFE7EE"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Reducing the gap in the quality of health between Roma and Egyptians and the rest of the population.</w:t>
      </w:r>
    </w:p>
    <w:p w14:paraId="57E785D9" w14:textId="1FAAAD8E"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Increase equal access to quality and inclusive education for Roma and Egyptians at all educational levels.</w:t>
      </w:r>
    </w:p>
    <w:p w14:paraId="6806C792" w14:textId="4A2F5D97"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Creating equal opportunities for quality and sustainable employment for Roma and Egyptians.</w:t>
      </w:r>
    </w:p>
    <w:p w14:paraId="672321E6" w14:textId="58171D7F" w:rsidR="003E2B69"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r w:rsidRPr="002A6DF5">
        <w:rPr>
          <w:rFonts w:ascii="Times New Roman" w:hAnsi="Times New Roman" w:cs="Times New Roman"/>
          <w:sz w:val="24"/>
          <w:szCs w:val="24"/>
        </w:rPr>
        <w:t>Improving access and increasing the access of Roma and Egyptian women to social protection programs.</w:t>
      </w:r>
    </w:p>
    <w:p w14:paraId="2ECDBC5F" w14:textId="0ADCD90E" w:rsidR="00814850" w:rsidRPr="002A6DF5" w:rsidRDefault="003E2B69" w:rsidP="00814850">
      <w:pPr>
        <w:pStyle w:val="ListParagraph"/>
        <w:numPr>
          <w:ilvl w:val="0"/>
          <w:numId w:val="12"/>
        </w:numPr>
        <w:tabs>
          <w:tab w:val="left" w:pos="900"/>
        </w:tabs>
        <w:ind w:left="810" w:hanging="450"/>
        <w:jc w:val="both"/>
        <w:rPr>
          <w:rFonts w:ascii="Times New Roman" w:hAnsi="Times New Roman" w:cs="Times New Roman"/>
          <w:sz w:val="24"/>
          <w:szCs w:val="24"/>
        </w:rPr>
      </w:pPr>
      <w:proofErr w:type="spellStart"/>
      <w:r w:rsidRPr="002A6DF5">
        <w:rPr>
          <w:rFonts w:ascii="Times New Roman" w:hAnsi="Times New Roman" w:cs="Times New Roman"/>
          <w:sz w:val="24"/>
          <w:szCs w:val="24"/>
        </w:rPr>
        <w:t>Antigypsyism</w:t>
      </w:r>
      <w:proofErr w:type="spellEnd"/>
      <w:r w:rsidRPr="002A6DF5">
        <w:rPr>
          <w:rFonts w:ascii="Times New Roman" w:hAnsi="Times New Roman" w:cs="Times New Roman"/>
          <w:sz w:val="24"/>
          <w:szCs w:val="24"/>
        </w:rPr>
        <w:t xml:space="preserve"> is recognized and addressed in public policies as well as through systemic and structural changes, to guarantee a society free from discrimination against R&amp;E</w:t>
      </w:r>
    </w:p>
    <w:p w14:paraId="1DA162C8" w14:textId="77777777" w:rsidR="00814850" w:rsidRPr="002A6DF5" w:rsidRDefault="00814850" w:rsidP="00814850">
      <w:pPr>
        <w:pStyle w:val="ListParagraph"/>
        <w:tabs>
          <w:tab w:val="left" w:pos="900"/>
        </w:tabs>
        <w:ind w:left="810"/>
        <w:jc w:val="both"/>
        <w:rPr>
          <w:rFonts w:ascii="Times New Roman" w:hAnsi="Times New Roman" w:cs="Times New Roman"/>
          <w:sz w:val="24"/>
          <w:szCs w:val="24"/>
        </w:rPr>
      </w:pPr>
    </w:p>
    <w:p w14:paraId="43D4A0A5" w14:textId="41B97F9E" w:rsidR="00076CD0" w:rsidRPr="002A6DF5" w:rsidRDefault="00E77A19" w:rsidP="00814850">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Regarding </w:t>
      </w:r>
      <w:r w:rsidR="00261A10" w:rsidRPr="002A6DF5">
        <w:rPr>
          <w:rFonts w:ascii="Times New Roman" w:hAnsi="Times New Roman" w:cs="Times New Roman"/>
          <w:sz w:val="24"/>
          <w:szCs w:val="24"/>
        </w:rPr>
        <w:t>i</w:t>
      </w:r>
      <w:r w:rsidR="003E2B69" w:rsidRPr="002A6DF5">
        <w:rPr>
          <w:rFonts w:ascii="Times New Roman" w:hAnsi="Times New Roman" w:cs="Times New Roman"/>
          <w:sz w:val="24"/>
          <w:szCs w:val="24"/>
        </w:rPr>
        <w:t>nclusive education</w:t>
      </w:r>
      <w:r w:rsidRPr="002A6DF5">
        <w:rPr>
          <w:rFonts w:ascii="Times New Roman" w:hAnsi="Times New Roman" w:cs="Times New Roman"/>
          <w:sz w:val="24"/>
          <w:szCs w:val="24"/>
        </w:rPr>
        <w:t>, in the pre-university education system</w:t>
      </w:r>
      <w:r w:rsidR="00A74E94">
        <w:rPr>
          <w:rFonts w:ascii="Times New Roman" w:hAnsi="Times New Roman" w:cs="Times New Roman"/>
          <w:sz w:val="24"/>
          <w:szCs w:val="24"/>
        </w:rPr>
        <w:t xml:space="preserve"> </w:t>
      </w:r>
      <w:r w:rsidRPr="002A6DF5">
        <w:rPr>
          <w:rFonts w:ascii="Times New Roman" w:hAnsi="Times New Roman" w:cs="Times New Roman"/>
          <w:sz w:val="24"/>
          <w:szCs w:val="24"/>
        </w:rPr>
        <w:t>there are educational institutions where students of the Greek and Macedonian national minorities study, while students of the Roma and Egyptian national minorities are not in separate schools, but they are integrated into education institutions, where they have their residential centers.</w:t>
      </w:r>
      <w:r w:rsidR="00261A10"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 Article 10 of Law no. 69/2012 "On the pre-university education system in the Republic of Albania", as amended, </w:t>
      </w:r>
      <w:r w:rsidR="004752E3">
        <w:rPr>
          <w:rFonts w:ascii="Times New Roman" w:hAnsi="Times New Roman" w:cs="Times New Roman"/>
          <w:sz w:val="24"/>
          <w:szCs w:val="24"/>
        </w:rPr>
        <w:t xml:space="preserve">foresees </w:t>
      </w:r>
      <w:r w:rsidRPr="002A6DF5">
        <w:rPr>
          <w:rFonts w:ascii="Times New Roman" w:hAnsi="Times New Roman" w:cs="Times New Roman"/>
          <w:sz w:val="24"/>
          <w:szCs w:val="24"/>
        </w:rPr>
        <w:t>that persons belonging to national minorities are given the opportunity to learn in their mother tongue, to learn their history and culture, according to special lesson plans and programs.</w:t>
      </w:r>
    </w:p>
    <w:p w14:paraId="18753A28" w14:textId="77777777" w:rsidR="00011AB5" w:rsidRPr="002A6DF5" w:rsidRDefault="00011AB5" w:rsidP="00011AB5">
      <w:pPr>
        <w:pStyle w:val="ListParagraph"/>
        <w:tabs>
          <w:tab w:val="left" w:pos="900"/>
        </w:tabs>
        <w:ind w:left="0"/>
        <w:jc w:val="both"/>
        <w:rPr>
          <w:rFonts w:ascii="Times New Roman" w:hAnsi="Times New Roman" w:cs="Times New Roman"/>
          <w:sz w:val="24"/>
          <w:szCs w:val="24"/>
        </w:rPr>
      </w:pPr>
    </w:p>
    <w:p w14:paraId="28CA74B0" w14:textId="3F69D430" w:rsidR="00076CD0" w:rsidRPr="002A6DF5" w:rsidRDefault="003E2B69"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The commitment to guarantee inclusive education and higher education attainment for Roma and Egyptian is reflected in the National Strategy on Education </w:t>
      </w:r>
      <w:r w:rsidR="00011AB5" w:rsidRPr="002A6DF5">
        <w:rPr>
          <w:rFonts w:ascii="Times New Roman" w:hAnsi="Times New Roman" w:cs="Times New Roman"/>
          <w:sz w:val="24"/>
          <w:szCs w:val="24"/>
        </w:rPr>
        <w:t>(</w:t>
      </w:r>
      <w:r w:rsidRPr="002A6DF5">
        <w:rPr>
          <w:rFonts w:ascii="Times New Roman" w:hAnsi="Times New Roman" w:cs="Times New Roman"/>
          <w:sz w:val="24"/>
          <w:szCs w:val="24"/>
        </w:rPr>
        <w:t>2021-2026</w:t>
      </w:r>
      <w:r w:rsidR="00011AB5" w:rsidRPr="002A6DF5">
        <w:rPr>
          <w:rFonts w:ascii="Times New Roman" w:hAnsi="Times New Roman" w:cs="Times New Roman"/>
          <w:sz w:val="24"/>
          <w:szCs w:val="24"/>
        </w:rPr>
        <w:t>)</w:t>
      </w:r>
      <w:r w:rsidRPr="002A6DF5">
        <w:rPr>
          <w:rFonts w:ascii="Times New Roman" w:hAnsi="Times New Roman" w:cs="Times New Roman"/>
          <w:sz w:val="24"/>
          <w:szCs w:val="24"/>
        </w:rPr>
        <w:t xml:space="preserve"> and in the N</w:t>
      </w:r>
      <w:r w:rsidR="00E77A19" w:rsidRPr="002A6DF5">
        <w:rPr>
          <w:rFonts w:ascii="Times New Roman" w:hAnsi="Times New Roman" w:cs="Times New Roman"/>
          <w:sz w:val="24"/>
          <w:szCs w:val="24"/>
        </w:rPr>
        <w:t xml:space="preserve">ational </w:t>
      </w:r>
      <w:r w:rsidRPr="002A6DF5">
        <w:rPr>
          <w:rFonts w:ascii="Times New Roman" w:hAnsi="Times New Roman" w:cs="Times New Roman"/>
          <w:sz w:val="24"/>
          <w:szCs w:val="24"/>
        </w:rPr>
        <w:t>A</w:t>
      </w:r>
      <w:r w:rsidR="00E77A19" w:rsidRPr="002A6DF5">
        <w:rPr>
          <w:rFonts w:ascii="Times New Roman" w:hAnsi="Times New Roman" w:cs="Times New Roman"/>
          <w:sz w:val="24"/>
          <w:szCs w:val="24"/>
        </w:rPr>
        <w:t xml:space="preserve">ction </w:t>
      </w:r>
      <w:r w:rsidRPr="002A6DF5">
        <w:rPr>
          <w:rFonts w:ascii="Times New Roman" w:hAnsi="Times New Roman" w:cs="Times New Roman"/>
          <w:sz w:val="24"/>
          <w:szCs w:val="24"/>
        </w:rPr>
        <w:t>P</w:t>
      </w:r>
      <w:r w:rsidR="00E77A19" w:rsidRPr="002A6DF5">
        <w:rPr>
          <w:rFonts w:ascii="Times New Roman" w:hAnsi="Times New Roman" w:cs="Times New Roman"/>
          <w:sz w:val="24"/>
          <w:szCs w:val="24"/>
        </w:rPr>
        <w:t>lan</w:t>
      </w:r>
      <w:r w:rsidRPr="002A6DF5">
        <w:rPr>
          <w:rFonts w:ascii="Times New Roman" w:hAnsi="Times New Roman" w:cs="Times New Roman"/>
          <w:sz w:val="24"/>
          <w:szCs w:val="24"/>
        </w:rPr>
        <w:t xml:space="preserve"> for Equality, Inclusion and Participation 2021-2025. </w:t>
      </w:r>
      <w:r w:rsidR="009828E9">
        <w:rPr>
          <w:rFonts w:ascii="Times New Roman" w:hAnsi="Times New Roman" w:cs="Times New Roman"/>
          <w:sz w:val="24"/>
          <w:szCs w:val="24"/>
        </w:rPr>
        <w:t>These strategic documents provide m</w:t>
      </w:r>
      <w:r w:rsidRPr="002A6DF5">
        <w:rPr>
          <w:rFonts w:ascii="Times New Roman" w:hAnsi="Times New Roman" w:cs="Times New Roman"/>
          <w:sz w:val="24"/>
          <w:szCs w:val="24"/>
        </w:rPr>
        <w:t xml:space="preserve">easures </w:t>
      </w:r>
      <w:r w:rsidR="009828E9">
        <w:rPr>
          <w:rFonts w:ascii="Times New Roman" w:hAnsi="Times New Roman" w:cs="Times New Roman"/>
          <w:sz w:val="24"/>
          <w:szCs w:val="24"/>
        </w:rPr>
        <w:t xml:space="preserve">for </w:t>
      </w:r>
      <w:r w:rsidRPr="002A6DF5">
        <w:rPr>
          <w:rFonts w:ascii="Times New Roman" w:hAnsi="Times New Roman" w:cs="Times New Roman"/>
          <w:sz w:val="24"/>
          <w:szCs w:val="24"/>
        </w:rPr>
        <w:t xml:space="preserve">Roma and Egyptian communities </w:t>
      </w:r>
      <w:r w:rsidR="009828E9">
        <w:rPr>
          <w:rFonts w:ascii="Times New Roman" w:hAnsi="Times New Roman" w:cs="Times New Roman"/>
          <w:sz w:val="24"/>
          <w:szCs w:val="24"/>
        </w:rPr>
        <w:t xml:space="preserve">to have </w:t>
      </w:r>
      <w:r w:rsidRPr="002A6DF5">
        <w:rPr>
          <w:rFonts w:ascii="Times New Roman" w:hAnsi="Times New Roman" w:cs="Times New Roman"/>
          <w:sz w:val="24"/>
          <w:szCs w:val="24"/>
        </w:rPr>
        <w:t>for free textbooks and free transportation, priority registration of Roma children in kindergartens and for the provision of basic and part-time education.</w:t>
      </w:r>
      <w:r w:rsidR="00E77A19" w:rsidRPr="002A6DF5">
        <w:rPr>
          <w:rFonts w:ascii="Times New Roman" w:hAnsi="Times New Roman" w:cs="Times New Roman"/>
          <w:sz w:val="24"/>
          <w:szCs w:val="24"/>
        </w:rPr>
        <w:t xml:space="preserve"> </w:t>
      </w:r>
      <w:r w:rsidRPr="002A6DF5">
        <w:rPr>
          <w:rFonts w:ascii="Times New Roman" w:hAnsi="Times New Roman" w:cs="Times New Roman"/>
          <w:sz w:val="24"/>
          <w:szCs w:val="24"/>
        </w:rPr>
        <w:t>Roma and Egyptian students are exempted from the tuition fee in the first cycle of studies and from 50% of the tuition fee in the second cycle of studies.</w:t>
      </w:r>
    </w:p>
    <w:p w14:paraId="586EF059" w14:textId="77777777" w:rsidR="00011AB5" w:rsidRPr="002A6DF5" w:rsidRDefault="00011AB5" w:rsidP="00011AB5">
      <w:pPr>
        <w:pStyle w:val="ListParagraph"/>
        <w:rPr>
          <w:rFonts w:ascii="Times New Roman" w:hAnsi="Times New Roman" w:cs="Times New Roman"/>
          <w:sz w:val="24"/>
          <w:szCs w:val="24"/>
        </w:rPr>
      </w:pPr>
    </w:p>
    <w:p w14:paraId="58FECE66" w14:textId="2F9C09D3" w:rsidR="00076CD0" w:rsidRPr="002A6DF5" w:rsidRDefault="003E2B69"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Ministry of Education and Sports has endorsed Decision No. 666, dated 10.10.2019 of the Council of Ministers "On financial quotas for food in canteens and dormitories, determining the criteria for benefiting from scholarships and payments for students of pre-university education in public educational institutions", as amended.</w:t>
      </w:r>
      <w:r w:rsidR="00E77A19" w:rsidRPr="002A6DF5">
        <w:rPr>
          <w:rFonts w:ascii="Times New Roman" w:hAnsi="Times New Roman" w:cs="Times New Roman"/>
          <w:sz w:val="24"/>
          <w:szCs w:val="24"/>
        </w:rPr>
        <w:t xml:space="preserve"> </w:t>
      </w:r>
      <w:r w:rsidRPr="002A6DF5">
        <w:rPr>
          <w:rFonts w:ascii="Times New Roman" w:hAnsi="Times New Roman" w:cs="Times New Roman"/>
          <w:sz w:val="24"/>
          <w:szCs w:val="24"/>
        </w:rPr>
        <w:t>The Ministry of Education and Sports has included in sub-legal acts the definition and the role of the mediators in education</w:t>
      </w:r>
      <w:r w:rsidR="009828E9">
        <w:rPr>
          <w:rFonts w:ascii="Times New Roman" w:hAnsi="Times New Roman" w:cs="Times New Roman"/>
          <w:sz w:val="24"/>
          <w:szCs w:val="24"/>
        </w:rPr>
        <w:t xml:space="preserve">, </w:t>
      </w:r>
      <w:r w:rsidRPr="002A6DF5">
        <w:rPr>
          <w:rFonts w:ascii="Times New Roman" w:hAnsi="Times New Roman" w:cs="Times New Roman"/>
          <w:sz w:val="24"/>
          <w:szCs w:val="24"/>
        </w:rPr>
        <w:t>aim</w:t>
      </w:r>
      <w:r w:rsidR="009828E9">
        <w:rPr>
          <w:rFonts w:ascii="Times New Roman" w:hAnsi="Times New Roman" w:cs="Times New Roman"/>
          <w:sz w:val="24"/>
          <w:szCs w:val="24"/>
        </w:rPr>
        <w:t>ing</w:t>
      </w:r>
      <w:r w:rsidRPr="002A6DF5">
        <w:rPr>
          <w:rFonts w:ascii="Times New Roman" w:hAnsi="Times New Roman" w:cs="Times New Roman"/>
          <w:sz w:val="24"/>
          <w:szCs w:val="24"/>
        </w:rPr>
        <w:t xml:space="preserve"> to further increase the attendance of the educational process. Scholarships </w:t>
      </w:r>
      <w:r w:rsidRPr="002A6DF5">
        <w:rPr>
          <w:rFonts w:ascii="Times New Roman" w:hAnsi="Times New Roman" w:cs="Times New Roman"/>
          <w:sz w:val="24"/>
          <w:szCs w:val="24"/>
        </w:rPr>
        <w:lastRenderedPageBreak/>
        <w:t>are provided in all levels of education for Roma and Egyptian pupils and students, including higher education.</w:t>
      </w:r>
    </w:p>
    <w:p w14:paraId="0042A370" w14:textId="77777777" w:rsidR="00011AB5" w:rsidRPr="002A6DF5" w:rsidRDefault="00011AB5" w:rsidP="00011AB5">
      <w:pPr>
        <w:pStyle w:val="ListParagraph"/>
        <w:rPr>
          <w:rFonts w:ascii="Times New Roman" w:hAnsi="Times New Roman" w:cs="Times New Roman"/>
          <w:sz w:val="24"/>
          <w:szCs w:val="24"/>
        </w:rPr>
      </w:pPr>
    </w:p>
    <w:p w14:paraId="396711C7" w14:textId="77777777" w:rsidR="00076CD0" w:rsidRPr="002A6DF5" w:rsidRDefault="00FA2AB0"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In a collaborative effort to foster inclusivity and non-discriminatory access to various educational and professional development opportunities, the Minister of State for Youth and Children, in partnership with central institutions such as the Ministry of Education and Sports and the National Agency for Information Society, has initiated several innovative programs. These initiatives, integral to the implementation of the National Youth Strategy 2022-2029, aim to provide equal access to formal education programs, sports, extracurricular activities, and government internships and job positions. </w:t>
      </w:r>
      <w:r w:rsidR="003E2B69" w:rsidRPr="002A6DF5">
        <w:rPr>
          <w:rFonts w:ascii="Times New Roman" w:hAnsi="Times New Roman" w:cs="Times New Roman"/>
          <w:sz w:val="24"/>
          <w:szCs w:val="24"/>
        </w:rPr>
        <w:t>T</w:t>
      </w:r>
      <w:r w:rsidRPr="002A6DF5">
        <w:rPr>
          <w:rFonts w:ascii="Times New Roman" w:hAnsi="Times New Roman" w:cs="Times New Roman"/>
          <w:sz w:val="24"/>
          <w:szCs w:val="24"/>
        </w:rPr>
        <w:t>hese inclusive programs are designed to ensure that all youth and children, regardless of their background, have equal opportunities for personal and professional development.</w:t>
      </w:r>
    </w:p>
    <w:p w14:paraId="3208BA76" w14:textId="77777777" w:rsidR="00011AB5" w:rsidRPr="002A6DF5" w:rsidRDefault="00011AB5" w:rsidP="00011AB5">
      <w:pPr>
        <w:pStyle w:val="ListParagraph"/>
        <w:rPr>
          <w:rFonts w:ascii="Times New Roman" w:hAnsi="Times New Roman" w:cs="Times New Roman"/>
          <w:sz w:val="24"/>
          <w:szCs w:val="24"/>
        </w:rPr>
      </w:pPr>
    </w:p>
    <w:p w14:paraId="7C5D608A" w14:textId="023642C4" w:rsidR="00631731" w:rsidRPr="002A6DF5" w:rsidRDefault="006C74AD"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The school enrollments of Roma and Egyptian students and their inclusion in education remains one of the main priorities of pre-university educational institutions. Statistical data show that the total number of students in the pre-university education system has decreased. However, according to the statistical data of enrollments in pre-university education, the percentage of Roma and Egyptian students in relation to the total number of students, in the last seven years, has been increasing</w:t>
      </w:r>
      <w:r w:rsidR="008828CD" w:rsidRPr="002A6DF5">
        <w:rPr>
          <w:rFonts w:ascii="Times New Roman" w:hAnsi="Times New Roman" w:cs="Times New Roman"/>
          <w:sz w:val="24"/>
          <w:szCs w:val="24"/>
        </w:rPr>
        <w:t xml:space="preserve">. </w:t>
      </w:r>
      <w:r w:rsidRPr="002A6DF5">
        <w:rPr>
          <w:rFonts w:ascii="Times New Roman" w:hAnsi="Times New Roman" w:cs="Times New Roman"/>
          <w:sz w:val="24"/>
          <w:szCs w:val="24"/>
        </w:rPr>
        <w:t>As a result of the measures taken by M</w:t>
      </w:r>
      <w:r w:rsidR="00594DE9" w:rsidRPr="002A6DF5">
        <w:rPr>
          <w:rFonts w:ascii="Times New Roman" w:hAnsi="Times New Roman" w:cs="Times New Roman"/>
          <w:sz w:val="24"/>
          <w:szCs w:val="24"/>
        </w:rPr>
        <w:t xml:space="preserve">inistry </w:t>
      </w:r>
      <w:r w:rsidRPr="002A6DF5">
        <w:rPr>
          <w:rFonts w:ascii="Times New Roman" w:hAnsi="Times New Roman" w:cs="Times New Roman"/>
          <w:sz w:val="24"/>
          <w:szCs w:val="24"/>
        </w:rPr>
        <w:t>o</w:t>
      </w:r>
      <w:r w:rsidR="00594DE9" w:rsidRPr="002A6DF5">
        <w:rPr>
          <w:rFonts w:ascii="Times New Roman" w:hAnsi="Times New Roman" w:cs="Times New Roman"/>
          <w:sz w:val="24"/>
          <w:szCs w:val="24"/>
        </w:rPr>
        <w:t xml:space="preserve">f </w:t>
      </w:r>
      <w:r w:rsidRPr="002A6DF5">
        <w:rPr>
          <w:rFonts w:ascii="Times New Roman" w:hAnsi="Times New Roman" w:cs="Times New Roman"/>
          <w:sz w:val="24"/>
          <w:szCs w:val="24"/>
        </w:rPr>
        <w:t>E</w:t>
      </w:r>
      <w:r w:rsidR="00594DE9" w:rsidRPr="002A6DF5">
        <w:rPr>
          <w:rFonts w:ascii="Times New Roman" w:hAnsi="Times New Roman" w:cs="Times New Roman"/>
          <w:sz w:val="24"/>
          <w:szCs w:val="24"/>
        </w:rPr>
        <w:t xml:space="preserve">ducation and </w:t>
      </w:r>
      <w:r w:rsidRPr="002A6DF5">
        <w:rPr>
          <w:rFonts w:ascii="Times New Roman" w:hAnsi="Times New Roman" w:cs="Times New Roman"/>
          <w:sz w:val="24"/>
          <w:szCs w:val="24"/>
        </w:rPr>
        <w:t>S</w:t>
      </w:r>
      <w:r w:rsidR="00594DE9" w:rsidRPr="002A6DF5">
        <w:rPr>
          <w:rFonts w:ascii="Times New Roman" w:hAnsi="Times New Roman" w:cs="Times New Roman"/>
          <w:sz w:val="24"/>
          <w:szCs w:val="24"/>
        </w:rPr>
        <w:t>ports</w:t>
      </w:r>
      <w:r w:rsidRPr="002A6DF5">
        <w:rPr>
          <w:rFonts w:ascii="Times New Roman" w:hAnsi="Times New Roman" w:cs="Times New Roman"/>
          <w:sz w:val="24"/>
          <w:szCs w:val="24"/>
        </w:rPr>
        <w:t xml:space="preserve"> in recent years, the total number of students dropped out on basic education from 1720 in the years 2021-2022 has decreased to1620 at the end of the 2022-2023 school year.</w:t>
      </w:r>
    </w:p>
    <w:p w14:paraId="02AB135A" w14:textId="77777777" w:rsidR="00011AB5" w:rsidRPr="002A6DF5" w:rsidRDefault="00011AB5" w:rsidP="00011AB5">
      <w:pPr>
        <w:pStyle w:val="ListParagraph"/>
        <w:rPr>
          <w:rFonts w:ascii="Times New Roman" w:hAnsi="Times New Roman" w:cs="Times New Roman"/>
          <w:sz w:val="24"/>
          <w:szCs w:val="24"/>
        </w:rPr>
      </w:pPr>
    </w:p>
    <w:p w14:paraId="1A5C142E" w14:textId="6CA0E9AD" w:rsidR="00011AB5" w:rsidRPr="002A6DF5" w:rsidRDefault="006F41B9"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Concerning hate speech, Law no. 97/2013 "On Audiovisual Media in the Republic of Albania" amended by </w:t>
      </w:r>
      <w:r w:rsidR="009828E9">
        <w:rPr>
          <w:rFonts w:ascii="Times New Roman" w:hAnsi="Times New Roman" w:cs="Times New Roman"/>
          <w:sz w:val="24"/>
          <w:szCs w:val="24"/>
        </w:rPr>
        <w:t>L</w:t>
      </w:r>
      <w:r w:rsidRPr="002A6DF5">
        <w:rPr>
          <w:rFonts w:ascii="Times New Roman" w:hAnsi="Times New Roman" w:cs="Times New Roman"/>
          <w:sz w:val="24"/>
          <w:szCs w:val="24"/>
        </w:rPr>
        <w:t>aw no. 30 in 202</w:t>
      </w:r>
      <w:r w:rsidR="005A7C87" w:rsidRPr="002A6DF5">
        <w:rPr>
          <w:rFonts w:ascii="Times New Roman" w:hAnsi="Times New Roman" w:cs="Times New Roman"/>
          <w:sz w:val="24"/>
          <w:szCs w:val="24"/>
        </w:rPr>
        <w:t>3</w:t>
      </w:r>
      <w:r w:rsidR="00011AB5" w:rsidRPr="002A6DF5">
        <w:rPr>
          <w:rFonts w:ascii="Times New Roman" w:hAnsi="Times New Roman" w:cs="Times New Roman"/>
          <w:sz w:val="24"/>
          <w:szCs w:val="24"/>
        </w:rPr>
        <w:t xml:space="preserve">, </w:t>
      </w:r>
      <w:r w:rsidRPr="002A6DF5">
        <w:rPr>
          <w:rFonts w:ascii="Times New Roman" w:hAnsi="Times New Roman" w:cs="Times New Roman"/>
          <w:sz w:val="24"/>
          <w:szCs w:val="24"/>
        </w:rPr>
        <w:t>published in the Official Gazette on 25.05.2023</w:t>
      </w:r>
      <w:r w:rsidR="00011AB5"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transposes </w:t>
      </w:r>
      <w:r w:rsidR="00011AB5" w:rsidRPr="002A6DF5">
        <w:rPr>
          <w:rFonts w:ascii="Times New Roman" w:hAnsi="Times New Roman" w:cs="Times New Roman"/>
          <w:sz w:val="24"/>
          <w:szCs w:val="24"/>
        </w:rPr>
        <w:t xml:space="preserve">the </w:t>
      </w:r>
      <w:r w:rsidRPr="002A6DF5">
        <w:rPr>
          <w:rFonts w:ascii="Times New Roman" w:hAnsi="Times New Roman" w:cs="Times New Roman"/>
          <w:sz w:val="24"/>
          <w:szCs w:val="24"/>
        </w:rPr>
        <w:t>Directive 2018/1808 of the European Parliament and Council of 14 November 2018</w:t>
      </w:r>
      <w:r w:rsidR="00011AB5" w:rsidRPr="002A6DF5">
        <w:rPr>
          <w:rFonts w:ascii="Times New Roman" w:hAnsi="Times New Roman" w:cs="Times New Roman"/>
          <w:sz w:val="24"/>
          <w:szCs w:val="24"/>
        </w:rPr>
        <w:t>/</w:t>
      </w:r>
      <w:r w:rsidR="009828E9">
        <w:rPr>
          <w:rFonts w:ascii="Times New Roman" w:hAnsi="Times New Roman" w:cs="Times New Roman"/>
          <w:sz w:val="24"/>
          <w:szCs w:val="24"/>
        </w:rPr>
        <w:t>1808</w:t>
      </w:r>
      <w:r w:rsidR="00851DEB" w:rsidRPr="002A6DF5">
        <w:rPr>
          <w:rFonts w:ascii="Times New Roman" w:hAnsi="Times New Roman" w:cs="Times New Roman"/>
          <w:sz w:val="24"/>
          <w:szCs w:val="24"/>
        </w:rPr>
        <w:t>.</w:t>
      </w:r>
      <w:r w:rsidR="009828E9">
        <w:rPr>
          <w:rFonts w:ascii="Times New Roman" w:hAnsi="Times New Roman" w:cs="Times New Roman"/>
          <w:sz w:val="24"/>
          <w:szCs w:val="24"/>
        </w:rPr>
        <w:t xml:space="preserve"> </w:t>
      </w:r>
      <w:r w:rsidR="00011AB5" w:rsidRPr="002A6DF5">
        <w:rPr>
          <w:rFonts w:ascii="Times New Roman" w:hAnsi="Times New Roman" w:cs="Times New Roman"/>
          <w:sz w:val="24"/>
          <w:szCs w:val="24"/>
        </w:rPr>
        <w:t xml:space="preserve">The law </w:t>
      </w:r>
      <w:r w:rsidRPr="002A6DF5">
        <w:rPr>
          <w:rFonts w:ascii="Times New Roman" w:hAnsi="Times New Roman" w:cs="Times New Roman"/>
          <w:sz w:val="24"/>
          <w:szCs w:val="24"/>
        </w:rPr>
        <w:t xml:space="preserve">has given great importance to the language of hatred in audiovisual broadcasts. Accordingly, article 3, point 36/1, article 4, point 1, dh, article 32 point 4, a, </w:t>
      </w:r>
      <w:proofErr w:type="gramStart"/>
      <w:r w:rsidRPr="002A6DF5">
        <w:rPr>
          <w:rFonts w:ascii="Times New Roman" w:hAnsi="Times New Roman" w:cs="Times New Roman"/>
          <w:sz w:val="24"/>
          <w:szCs w:val="24"/>
        </w:rPr>
        <w:t>b</w:t>
      </w:r>
      <w:proofErr w:type="gramEnd"/>
      <w:r w:rsidRPr="002A6DF5">
        <w:rPr>
          <w:rFonts w:ascii="Times New Roman" w:hAnsi="Times New Roman" w:cs="Times New Roman"/>
          <w:sz w:val="24"/>
          <w:szCs w:val="24"/>
        </w:rPr>
        <w:t xml:space="preserve"> and article 32/1, </w:t>
      </w:r>
      <w:r w:rsidR="009828E9">
        <w:rPr>
          <w:rFonts w:ascii="Times New Roman" w:hAnsi="Times New Roman" w:cs="Times New Roman"/>
          <w:sz w:val="24"/>
          <w:szCs w:val="24"/>
        </w:rPr>
        <w:t xml:space="preserve">provide the </w:t>
      </w:r>
      <w:r w:rsidRPr="002A6DF5">
        <w:rPr>
          <w:rFonts w:ascii="Times New Roman" w:hAnsi="Times New Roman" w:cs="Times New Roman"/>
          <w:sz w:val="24"/>
          <w:szCs w:val="24"/>
        </w:rPr>
        <w:t xml:space="preserve">approach that Audiovisual Media Service Operators should have towards hate speech. </w:t>
      </w:r>
    </w:p>
    <w:p w14:paraId="597EE94C" w14:textId="77777777" w:rsidR="00011AB5" w:rsidRPr="002A6DF5" w:rsidRDefault="00011AB5" w:rsidP="00011AB5">
      <w:pPr>
        <w:pStyle w:val="ListParagraph"/>
        <w:rPr>
          <w:rFonts w:ascii="Times New Roman" w:hAnsi="Times New Roman" w:cs="Times New Roman"/>
          <w:sz w:val="24"/>
          <w:szCs w:val="24"/>
        </w:rPr>
      </w:pPr>
    </w:p>
    <w:p w14:paraId="11F53AE7" w14:textId="553256CB" w:rsidR="00011AB5" w:rsidRPr="002A6DF5" w:rsidRDefault="006F41B9" w:rsidP="002B7930">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In addition, the New Broadcasting Code for Audiovisual Media</w:t>
      </w:r>
      <w:r w:rsidR="00011AB5"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approved </w:t>
      </w:r>
      <w:r w:rsidR="009828E9">
        <w:rPr>
          <w:rFonts w:ascii="Times New Roman" w:hAnsi="Times New Roman" w:cs="Times New Roman"/>
          <w:sz w:val="24"/>
          <w:szCs w:val="24"/>
        </w:rPr>
        <w:t>with</w:t>
      </w:r>
      <w:r w:rsidRPr="002A6DF5">
        <w:rPr>
          <w:rFonts w:ascii="Times New Roman" w:hAnsi="Times New Roman" w:cs="Times New Roman"/>
          <w:sz w:val="24"/>
          <w:szCs w:val="24"/>
        </w:rPr>
        <w:t xml:space="preserve"> Decision No. 60, dated 10.07.2023</w:t>
      </w:r>
      <w:r w:rsidR="00055F30">
        <w:rPr>
          <w:rFonts w:ascii="Times New Roman" w:hAnsi="Times New Roman" w:cs="Times New Roman"/>
          <w:sz w:val="24"/>
          <w:szCs w:val="24"/>
        </w:rPr>
        <w:t xml:space="preserve"> of </w:t>
      </w:r>
      <w:r w:rsidR="00593176" w:rsidRPr="002A6DF5">
        <w:rPr>
          <w:rFonts w:ascii="Times New Roman" w:hAnsi="Times New Roman" w:cs="Times New Roman"/>
          <w:sz w:val="24"/>
          <w:szCs w:val="24"/>
        </w:rPr>
        <w:t>the Audiovisual Media Authority</w:t>
      </w:r>
      <w:r w:rsidRPr="002A6DF5">
        <w:rPr>
          <w:rFonts w:ascii="Times New Roman" w:hAnsi="Times New Roman" w:cs="Times New Roman"/>
          <w:sz w:val="24"/>
          <w:szCs w:val="24"/>
        </w:rPr>
        <w:t>, was enriched with new principles</w:t>
      </w:r>
      <w:r w:rsidR="00593176" w:rsidRPr="002A6DF5">
        <w:rPr>
          <w:rFonts w:ascii="Times New Roman" w:hAnsi="Times New Roman" w:cs="Times New Roman"/>
          <w:sz w:val="24"/>
          <w:szCs w:val="24"/>
        </w:rPr>
        <w:t xml:space="preserve">, to better </w:t>
      </w:r>
      <w:r w:rsidRPr="002A6DF5">
        <w:rPr>
          <w:rFonts w:ascii="Times New Roman" w:hAnsi="Times New Roman" w:cs="Times New Roman"/>
          <w:sz w:val="24"/>
          <w:szCs w:val="24"/>
        </w:rPr>
        <w:t xml:space="preserve">align with the </w:t>
      </w:r>
      <w:r w:rsidR="00593176" w:rsidRPr="002A6DF5">
        <w:rPr>
          <w:rFonts w:ascii="Times New Roman" w:hAnsi="Times New Roman" w:cs="Times New Roman"/>
          <w:sz w:val="24"/>
          <w:szCs w:val="24"/>
        </w:rPr>
        <w:t xml:space="preserve">recent </w:t>
      </w:r>
      <w:r w:rsidRPr="002A6DF5">
        <w:rPr>
          <w:rFonts w:ascii="Times New Roman" w:hAnsi="Times New Roman" w:cs="Times New Roman"/>
          <w:sz w:val="24"/>
          <w:szCs w:val="24"/>
        </w:rPr>
        <w:t xml:space="preserve">international practices. </w:t>
      </w:r>
      <w:r w:rsidR="00011AB5" w:rsidRPr="002A6DF5">
        <w:rPr>
          <w:rFonts w:ascii="Times New Roman" w:hAnsi="Times New Roman" w:cs="Times New Roman"/>
          <w:sz w:val="24"/>
          <w:szCs w:val="24"/>
        </w:rPr>
        <w:t xml:space="preserve">The </w:t>
      </w:r>
      <w:r w:rsidRPr="002A6DF5">
        <w:rPr>
          <w:rFonts w:ascii="Times New Roman" w:hAnsi="Times New Roman" w:cs="Times New Roman"/>
          <w:sz w:val="24"/>
          <w:szCs w:val="24"/>
        </w:rPr>
        <w:t xml:space="preserve">Section 7 </w:t>
      </w:r>
      <w:r w:rsidR="00593176" w:rsidRPr="002A6DF5">
        <w:rPr>
          <w:rFonts w:ascii="Times New Roman" w:hAnsi="Times New Roman" w:cs="Times New Roman"/>
          <w:sz w:val="24"/>
          <w:szCs w:val="24"/>
        </w:rPr>
        <w:t xml:space="preserve">of this Code </w:t>
      </w:r>
      <w:r w:rsidRPr="002A6DF5">
        <w:rPr>
          <w:rFonts w:ascii="Times New Roman" w:hAnsi="Times New Roman" w:cs="Times New Roman"/>
          <w:sz w:val="24"/>
          <w:szCs w:val="24"/>
        </w:rPr>
        <w:t xml:space="preserve">"Prevention and Combating of Hate Speech" </w:t>
      </w:r>
      <w:r w:rsidR="00011AB5" w:rsidRPr="002A6DF5">
        <w:rPr>
          <w:rFonts w:ascii="Times New Roman" w:hAnsi="Times New Roman" w:cs="Times New Roman"/>
          <w:sz w:val="24"/>
          <w:szCs w:val="24"/>
        </w:rPr>
        <w:t>foresee</w:t>
      </w:r>
      <w:r w:rsidR="00851DEB" w:rsidRPr="002A6DF5">
        <w:rPr>
          <w:rFonts w:ascii="Times New Roman" w:hAnsi="Times New Roman" w:cs="Times New Roman"/>
          <w:sz w:val="24"/>
          <w:szCs w:val="24"/>
        </w:rPr>
        <w:t>s</w:t>
      </w:r>
      <w:r w:rsidR="00011AB5" w:rsidRPr="002A6DF5">
        <w:rPr>
          <w:rFonts w:ascii="Times New Roman" w:hAnsi="Times New Roman" w:cs="Times New Roman"/>
          <w:sz w:val="24"/>
          <w:szCs w:val="24"/>
        </w:rPr>
        <w:t xml:space="preserve"> </w:t>
      </w:r>
      <w:r w:rsidRPr="002A6DF5">
        <w:rPr>
          <w:rFonts w:ascii="Times New Roman" w:hAnsi="Times New Roman" w:cs="Times New Roman"/>
          <w:sz w:val="24"/>
          <w:szCs w:val="24"/>
        </w:rPr>
        <w:t xml:space="preserve">the basic principles and </w:t>
      </w:r>
      <w:r w:rsidR="00593176" w:rsidRPr="002A6DF5">
        <w:rPr>
          <w:rFonts w:ascii="Times New Roman" w:hAnsi="Times New Roman" w:cs="Times New Roman"/>
          <w:sz w:val="24"/>
          <w:szCs w:val="24"/>
        </w:rPr>
        <w:t>criteria</w:t>
      </w:r>
      <w:r w:rsidRPr="002A6DF5">
        <w:rPr>
          <w:rFonts w:ascii="Times New Roman" w:hAnsi="Times New Roman" w:cs="Times New Roman"/>
          <w:sz w:val="24"/>
          <w:szCs w:val="24"/>
        </w:rPr>
        <w:t xml:space="preserve"> </w:t>
      </w:r>
      <w:r w:rsidR="00593176" w:rsidRPr="002A6DF5">
        <w:rPr>
          <w:rFonts w:ascii="Times New Roman" w:hAnsi="Times New Roman" w:cs="Times New Roman"/>
          <w:sz w:val="24"/>
          <w:szCs w:val="24"/>
        </w:rPr>
        <w:t xml:space="preserve">that </w:t>
      </w:r>
      <w:r w:rsidRPr="002A6DF5">
        <w:rPr>
          <w:rFonts w:ascii="Times New Roman" w:hAnsi="Times New Roman" w:cs="Times New Roman"/>
          <w:sz w:val="24"/>
          <w:szCs w:val="24"/>
        </w:rPr>
        <w:t xml:space="preserve">Audiovisual Media Service Operators, </w:t>
      </w:r>
      <w:r w:rsidR="00055F30" w:rsidRPr="002A6DF5">
        <w:rPr>
          <w:rFonts w:ascii="Times New Roman" w:hAnsi="Times New Roman" w:cs="Times New Roman"/>
          <w:sz w:val="24"/>
          <w:szCs w:val="24"/>
        </w:rPr>
        <w:t>journalists,</w:t>
      </w:r>
      <w:r w:rsidRPr="002A6DF5">
        <w:rPr>
          <w:rFonts w:ascii="Times New Roman" w:hAnsi="Times New Roman" w:cs="Times New Roman"/>
          <w:sz w:val="24"/>
          <w:szCs w:val="24"/>
        </w:rPr>
        <w:t xml:space="preserve"> and all other actors should </w:t>
      </w:r>
      <w:r w:rsidR="00851DEB" w:rsidRPr="002A6DF5">
        <w:rPr>
          <w:rFonts w:ascii="Times New Roman" w:hAnsi="Times New Roman" w:cs="Times New Roman"/>
          <w:sz w:val="24"/>
          <w:szCs w:val="24"/>
        </w:rPr>
        <w:t xml:space="preserve">take in consideration to </w:t>
      </w:r>
      <w:r w:rsidRPr="002A6DF5">
        <w:rPr>
          <w:rFonts w:ascii="Times New Roman" w:hAnsi="Times New Roman" w:cs="Times New Roman"/>
          <w:sz w:val="24"/>
          <w:szCs w:val="24"/>
        </w:rPr>
        <w:t>avoid the use and spread of hate speech as much as possible.</w:t>
      </w:r>
      <w:r w:rsidR="002B7930" w:rsidRPr="002A6DF5">
        <w:rPr>
          <w:rFonts w:ascii="Times New Roman" w:hAnsi="Times New Roman" w:cs="Times New Roman"/>
          <w:sz w:val="24"/>
          <w:szCs w:val="24"/>
        </w:rPr>
        <w:t xml:space="preserve"> Also, t</w:t>
      </w:r>
      <w:r w:rsidRPr="002A6DF5">
        <w:rPr>
          <w:rFonts w:ascii="Times New Roman" w:hAnsi="Times New Roman" w:cs="Times New Roman"/>
          <w:sz w:val="24"/>
          <w:szCs w:val="24"/>
        </w:rPr>
        <w:t xml:space="preserve">he Audiovisual Media Authority is part of the </w:t>
      </w:r>
      <w:r w:rsidR="00593176" w:rsidRPr="002A6DF5">
        <w:rPr>
          <w:rFonts w:ascii="Times New Roman" w:hAnsi="Times New Roman" w:cs="Times New Roman"/>
          <w:sz w:val="24"/>
          <w:szCs w:val="24"/>
        </w:rPr>
        <w:t>‘</w:t>
      </w:r>
      <w:r w:rsidRPr="002A6DF5">
        <w:rPr>
          <w:rFonts w:ascii="Times New Roman" w:hAnsi="Times New Roman" w:cs="Times New Roman"/>
          <w:sz w:val="24"/>
          <w:szCs w:val="24"/>
        </w:rPr>
        <w:t>Alliance Against Hate Speech</w:t>
      </w:r>
      <w:r w:rsidR="00593176" w:rsidRPr="002A6DF5">
        <w:rPr>
          <w:rFonts w:ascii="Times New Roman" w:hAnsi="Times New Roman" w:cs="Times New Roman"/>
          <w:sz w:val="24"/>
          <w:szCs w:val="24"/>
        </w:rPr>
        <w:t xml:space="preserve">’, a joined initiative with People’s Advocate, the Commissioner for Protection from Discrimination and Media Council. </w:t>
      </w:r>
    </w:p>
    <w:p w14:paraId="5607A211" w14:textId="77777777" w:rsidR="002B7930" w:rsidRPr="002A6DF5" w:rsidRDefault="002B7930" w:rsidP="002B7930">
      <w:pPr>
        <w:pStyle w:val="ListParagraph"/>
        <w:tabs>
          <w:tab w:val="left" w:pos="900"/>
        </w:tabs>
        <w:ind w:left="0"/>
        <w:jc w:val="both"/>
        <w:rPr>
          <w:rFonts w:ascii="Times New Roman" w:hAnsi="Times New Roman" w:cs="Times New Roman"/>
          <w:sz w:val="24"/>
          <w:szCs w:val="24"/>
        </w:rPr>
      </w:pPr>
    </w:p>
    <w:p w14:paraId="64C83344" w14:textId="1767ECCE" w:rsidR="00011AB5" w:rsidRPr="002A6DF5" w:rsidRDefault="00EC6446"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According to</w:t>
      </w:r>
      <w:r w:rsidR="004D2E11" w:rsidRPr="002A6DF5">
        <w:rPr>
          <w:rFonts w:ascii="Times New Roman" w:hAnsi="Times New Roman" w:cs="Times New Roman"/>
          <w:sz w:val="24"/>
          <w:szCs w:val="24"/>
        </w:rPr>
        <w:t xml:space="preserve"> the statistics of the Albanian State Police, for the reporting period, no </w:t>
      </w:r>
      <w:r w:rsidR="00011AB5" w:rsidRPr="002A6DF5">
        <w:rPr>
          <w:rFonts w:ascii="Times New Roman" w:hAnsi="Times New Roman" w:cs="Times New Roman"/>
          <w:sz w:val="24"/>
          <w:szCs w:val="24"/>
        </w:rPr>
        <w:t>complaints</w:t>
      </w:r>
      <w:r w:rsidR="004D2E11" w:rsidRPr="002A6DF5">
        <w:rPr>
          <w:rFonts w:ascii="Times New Roman" w:hAnsi="Times New Roman" w:cs="Times New Roman"/>
          <w:sz w:val="24"/>
          <w:szCs w:val="24"/>
        </w:rPr>
        <w:t xml:space="preserve"> are received on racist hate speech and incitement to racial discrimination. </w:t>
      </w:r>
    </w:p>
    <w:p w14:paraId="6F63A95E" w14:textId="77777777" w:rsidR="00011AB5" w:rsidRPr="002A6DF5" w:rsidRDefault="00011AB5" w:rsidP="00011AB5">
      <w:pPr>
        <w:pStyle w:val="ListParagraph"/>
        <w:rPr>
          <w:rFonts w:ascii="Times New Roman" w:hAnsi="Times New Roman" w:cs="Times New Roman"/>
          <w:sz w:val="24"/>
          <w:szCs w:val="24"/>
        </w:rPr>
      </w:pPr>
    </w:p>
    <w:p w14:paraId="44C3AB3E" w14:textId="1E677615" w:rsidR="004D2E11" w:rsidRPr="002A6DF5" w:rsidRDefault="004D2E11" w:rsidP="00011AB5">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During the period from 2021 to March 2024, the Counter Terrorism Directorate of the State Police has referred to the prosecutor's office 32 cases for the criminal offense of "Inciting hatred or strife", provided by Article 265 of the Criminal Code and 3 cases for the criminal </w:t>
      </w:r>
      <w:r w:rsidRPr="002A6DF5">
        <w:rPr>
          <w:rFonts w:ascii="Times New Roman" w:hAnsi="Times New Roman" w:cs="Times New Roman"/>
          <w:sz w:val="24"/>
          <w:szCs w:val="24"/>
        </w:rPr>
        <w:lastRenderedPageBreak/>
        <w:t>offence “Call for national hate” provided by Article 266 of Criminal Code. In one case, the prosecution did not register the proceedings for the criminal offense "Inciting hatred or strife</w:t>
      </w:r>
      <w:r w:rsidR="00CF5B62" w:rsidRPr="002A6DF5">
        <w:rPr>
          <w:rFonts w:ascii="Times New Roman" w:hAnsi="Times New Roman" w:cs="Times New Roman"/>
          <w:sz w:val="24"/>
          <w:szCs w:val="24"/>
        </w:rPr>
        <w:t>” but</w:t>
      </w:r>
      <w:r w:rsidRPr="002A6DF5">
        <w:rPr>
          <w:rFonts w:ascii="Times New Roman" w:hAnsi="Times New Roman" w:cs="Times New Roman"/>
          <w:sz w:val="24"/>
          <w:szCs w:val="24"/>
        </w:rPr>
        <w:t xml:space="preserve"> continued the investigation for "Insults with motives of racism or xenophobia through the computer system", "Unjust interference in private life" provided for by articles 119/ </w:t>
      </w:r>
      <w:proofErr w:type="gramStart"/>
      <w:r w:rsidRPr="002A6DF5">
        <w:rPr>
          <w:rFonts w:ascii="Times New Roman" w:hAnsi="Times New Roman" w:cs="Times New Roman"/>
          <w:sz w:val="24"/>
          <w:szCs w:val="24"/>
        </w:rPr>
        <w:t>a and</w:t>
      </w:r>
      <w:proofErr w:type="gramEnd"/>
      <w:r w:rsidRPr="002A6DF5">
        <w:rPr>
          <w:rFonts w:ascii="Times New Roman" w:hAnsi="Times New Roman" w:cs="Times New Roman"/>
          <w:sz w:val="24"/>
          <w:szCs w:val="24"/>
        </w:rPr>
        <w:t xml:space="preserve"> 121 of the Criminal Code. The referral of these criminal offenses was made </w:t>
      </w:r>
      <w:r w:rsidR="00055F30" w:rsidRPr="002A6DF5">
        <w:rPr>
          <w:rFonts w:ascii="Times New Roman" w:hAnsi="Times New Roman" w:cs="Times New Roman"/>
          <w:sz w:val="24"/>
          <w:szCs w:val="24"/>
        </w:rPr>
        <w:t>because of</w:t>
      </w:r>
      <w:r w:rsidRPr="002A6DF5">
        <w:rPr>
          <w:rFonts w:ascii="Times New Roman" w:hAnsi="Times New Roman" w:cs="Times New Roman"/>
          <w:sz w:val="24"/>
          <w:szCs w:val="24"/>
        </w:rPr>
        <w:t xml:space="preserve"> the findings of statements on television or publications on social media (</w:t>
      </w:r>
      <w:r w:rsidR="00BD1195" w:rsidRPr="002A6DF5">
        <w:rPr>
          <w:rFonts w:ascii="Times New Roman" w:hAnsi="Times New Roman" w:cs="Times New Roman"/>
          <w:sz w:val="24"/>
          <w:szCs w:val="24"/>
        </w:rPr>
        <w:t>F</w:t>
      </w:r>
      <w:r w:rsidRPr="002A6DF5">
        <w:rPr>
          <w:rFonts w:ascii="Times New Roman" w:hAnsi="Times New Roman" w:cs="Times New Roman"/>
          <w:sz w:val="24"/>
          <w:szCs w:val="24"/>
        </w:rPr>
        <w:t xml:space="preserve">acebook, </w:t>
      </w:r>
      <w:r w:rsidR="00BD1195" w:rsidRPr="002A6DF5">
        <w:rPr>
          <w:rFonts w:ascii="Times New Roman" w:hAnsi="Times New Roman" w:cs="Times New Roman"/>
          <w:sz w:val="24"/>
          <w:szCs w:val="24"/>
        </w:rPr>
        <w:t>T</w:t>
      </w:r>
      <w:r w:rsidRPr="002A6DF5">
        <w:rPr>
          <w:rFonts w:ascii="Times New Roman" w:hAnsi="Times New Roman" w:cs="Times New Roman"/>
          <w:sz w:val="24"/>
          <w:szCs w:val="24"/>
        </w:rPr>
        <w:t xml:space="preserve">ik </w:t>
      </w:r>
      <w:r w:rsidR="00BD1195" w:rsidRPr="002A6DF5">
        <w:rPr>
          <w:rFonts w:ascii="Times New Roman" w:hAnsi="Times New Roman" w:cs="Times New Roman"/>
          <w:sz w:val="24"/>
          <w:szCs w:val="24"/>
        </w:rPr>
        <w:t>T</w:t>
      </w:r>
      <w:r w:rsidRPr="002A6DF5">
        <w:rPr>
          <w:rFonts w:ascii="Times New Roman" w:hAnsi="Times New Roman" w:cs="Times New Roman"/>
          <w:sz w:val="24"/>
          <w:szCs w:val="24"/>
        </w:rPr>
        <w:t xml:space="preserve">ok, </w:t>
      </w:r>
      <w:proofErr w:type="spellStart"/>
      <w:r w:rsidRPr="002A6DF5">
        <w:rPr>
          <w:rFonts w:ascii="Times New Roman" w:hAnsi="Times New Roman" w:cs="Times New Roman"/>
          <w:sz w:val="24"/>
          <w:szCs w:val="24"/>
        </w:rPr>
        <w:t>etc</w:t>
      </w:r>
      <w:proofErr w:type="spellEnd"/>
      <w:r w:rsidRPr="002A6DF5">
        <w:rPr>
          <w:rFonts w:ascii="Times New Roman" w:hAnsi="Times New Roman" w:cs="Times New Roman"/>
          <w:sz w:val="24"/>
          <w:szCs w:val="24"/>
        </w:rPr>
        <w:t>), carried out during the monitoring of open media.</w:t>
      </w:r>
    </w:p>
    <w:p w14:paraId="0789E547" w14:textId="77777777" w:rsidR="00011AB5" w:rsidRPr="002A6DF5" w:rsidRDefault="00011AB5" w:rsidP="00011AB5">
      <w:pPr>
        <w:pStyle w:val="ListParagraph"/>
        <w:rPr>
          <w:rFonts w:ascii="Times New Roman" w:hAnsi="Times New Roman" w:cs="Times New Roman"/>
          <w:sz w:val="24"/>
          <w:szCs w:val="24"/>
        </w:rPr>
      </w:pPr>
    </w:p>
    <w:p w14:paraId="2A1BF1A4" w14:textId="176AB28D" w:rsidR="005A7C87" w:rsidRDefault="004D2E11" w:rsidP="005A7C87">
      <w:pPr>
        <w:pStyle w:val="ListParagraph"/>
        <w:numPr>
          <w:ilvl w:val="0"/>
          <w:numId w:val="10"/>
        </w:numPr>
        <w:tabs>
          <w:tab w:val="left" w:pos="900"/>
        </w:tabs>
        <w:ind w:left="0" w:firstLine="0"/>
        <w:jc w:val="both"/>
        <w:rPr>
          <w:rFonts w:ascii="Times New Roman" w:hAnsi="Times New Roman" w:cs="Times New Roman"/>
          <w:sz w:val="24"/>
          <w:szCs w:val="24"/>
        </w:rPr>
      </w:pPr>
      <w:r w:rsidRPr="006612AA">
        <w:rPr>
          <w:rFonts w:ascii="Times New Roman" w:hAnsi="Times New Roman" w:cs="Times New Roman"/>
          <w:sz w:val="24"/>
          <w:szCs w:val="24"/>
        </w:rPr>
        <w:t xml:space="preserve">For the reporting period, </w:t>
      </w:r>
      <w:r w:rsidR="00E9371F" w:rsidRPr="006612AA">
        <w:rPr>
          <w:rFonts w:ascii="Times New Roman" w:hAnsi="Times New Roman" w:cs="Times New Roman"/>
          <w:sz w:val="24"/>
          <w:szCs w:val="24"/>
        </w:rPr>
        <w:t xml:space="preserve">according to the </w:t>
      </w:r>
      <w:r w:rsidR="00F176AC" w:rsidRPr="006612AA">
        <w:rPr>
          <w:rFonts w:ascii="Times New Roman" w:hAnsi="Times New Roman" w:cs="Times New Roman"/>
          <w:sz w:val="24"/>
          <w:szCs w:val="24"/>
        </w:rPr>
        <w:t>official statistics</w:t>
      </w:r>
      <w:r w:rsidR="00E9371F" w:rsidRPr="006612AA">
        <w:rPr>
          <w:rFonts w:ascii="Times New Roman" w:hAnsi="Times New Roman" w:cs="Times New Roman"/>
          <w:sz w:val="24"/>
          <w:szCs w:val="24"/>
        </w:rPr>
        <w:t xml:space="preserve">, </w:t>
      </w:r>
      <w:r w:rsidR="005A7C87" w:rsidRPr="006612AA">
        <w:rPr>
          <w:rFonts w:ascii="Times New Roman" w:hAnsi="Times New Roman" w:cs="Times New Roman"/>
          <w:sz w:val="24"/>
          <w:szCs w:val="24"/>
        </w:rPr>
        <w:t>few</w:t>
      </w:r>
      <w:r w:rsidR="00E9371F" w:rsidRPr="006612AA">
        <w:rPr>
          <w:rFonts w:ascii="Times New Roman" w:hAnsi="Times New Roman" w:cs="Times New Roman"/>
          <w:sz w:val="24"/>
          <w:szCs w:val="24"/>
        </w:rPr>
        <w:t xml:space="preserve"> criminal </w:t>
      </w:r>
      <w:r w:rsidR="00BD1195" w:rsidRPr="006612AA">
        <w:rPr>
          <w:rFonts w:ascii="Times New Roman" w:hAnsi="Times New Roman" w:cs="Times New Roman"/>
          <w:sz w:val="24"/>
          <w:szCs w:val="24"/>
        </w:rPr>
        <w:t>proceedings</w:t>
      </w:r>
      <w:r w:rsidR="00672439" w:rsidRPr="006612AA">
        <w:rPr>
          <w:rFonts w:ascii="Times New Roman" w:hAnsi="Times New Roman" w:cs="Times New Roman"/>
          <w:sz w:val="24"/>
          <w:szCs w:val="24"/>
        </w:rPr>
        <w:t xml:space="preserve"> for</w:t>
      </w:r>
      <w:r w:rsidR="00E9371F" w:rsidRPr="006612AA">
        <w:rPr>
          <w:rFonts w:ascii="Times New Roman" w:hAnsi="Times New Roman" w:cs="Times New Roman"/>
          <w:sz w:val="24"/>
          <w:szCs w:val="24"/>
        </w:rPr>
        <w:t xml:space="preserve"> hate crime offences are registered. In 2021 </w:t>
      </w:r>
      <w:r w:rsidR="00672439" w:rsidRPr="006612AA">
        <w:rPr>
          <w:rFonts w:ascii="Times New Roman" w:hAnsi="Times New Roman" w:cs="Times New Roman"/>
          <w:sz w:val="24"/>
          <w:szCs w:val="24"/>
        </w:rPr>
        <w:t xml:space="preserve">and 2022, </w:t>
      </w:r>
      <w:r w:rsidR="005A7C87" w:rsidRPr="006612AA">
        <w:rPr>
          <w:rFonts w:ascii="Times New Roman" w:hAnsi="Times New Roman" w:cs="Times New Roman"/>
          <w:sz w:val="24"/>
          <w:szCs w:val="24"/>
        </w:rPr>
        <w:t>13 criminal proceedings with 8 offenders are registered</w:t>
      </w:r>
      <w:r w:rsidR="00BD1195" w:rsidRPr="006612AA">
        <w:rPr>
          <w:rFonts w:ascii="Times New Roman" w:hAnsi="Times New Roman" w:cs="Times New Roman"/>
          <w:sz w:val="24"/>
          <w:szCs w:val="24"/>
        </w:rPr>
        <w:t>,</w:t>
      </w:r>
      <w:r w:rsidR="005A7C87" w:rsidRPr="006612AA">
        <w:rPr>
          <w:rFonts w:ascii="Times New Roman" w:hAnsi="Times New Roman" w:cs="Times New Roman"/>
          <w:sz w:val="24"/>
          <w:szCs w:val="24"/>
        </w:rPr>
        <w:t xml:space="preserve"> </w:t>
      </w:r>
      <w:r w:rsidR="00BD1195" w:rsidRPr="006612AA">
        <w:rPr>
          <w:rFonts w:ascii="Times New Roman" w:hAnsi="Times New Roman" w:cs="Times New Roman"/>
          <w:sz w:val="24"/>
          <w:szCs w:val="24"/>
        </w:rPr>
        <w:t>related to</w:t>
      </w:r>
      <w:r w:rsidR="00672439" w:rsidRPr="006612AA">
        <w:rPr>
          <w:rFonts w:ascii="Times New Roman" w:hAnsi="Times New Roman" w:cs="Times New Roman"/>
          <w:sz w:val="24"/>
          <w:szCs w:val="24"/>
        </w:rPr>
        <w:t xml:space="preserve"> Article 265 of Criminal Code “Inciting hatred or strife”. </w:t>
      </w:r>
      <w:r w:rsidR="00E9371F" w:rsidRPr="006612AA">
        <w:rPr>
          <w:rFonts w:ascii="Times New Roman" w:hAnsi="Times New Roman" w:cs="Times New Roman"/>
          <w:sz w:val="24"/>
          <w:szCs w:val="24"/>
        </w:rPr>
        <w:t xml:space="preserve">Only 5 proceedings with </w:t>
      </w:r>
      <w:r w:rsidR="00672439" w:rsidRPr="006612AA">
        <w:rPr>
          <w:rFonts w:ascii="Times New Roman" w:hAnsi="Times New Roman" w:cs="Times New Roman"/>
          <w:sz w:val="24"/>
          <w:szCs w:val="24"/>
        </w:rPr>
        <w:t>5 offenders have</w:t>
      </w:r>
      <w:r w:rsidR="00E9371F" w:rsidRPr="006612AA">
        <w:rPr>
          <w:rFonts w:ascii="Times New Roman" w:hAnsi="Times New Roman" w:cs="Times New Roman"/>
          <w:sz w:val="24"/>
          <w:szCs w:val="24"/>
        </w:rPr>
        <w:t xml:space="preserve"> been sent </w:t>
      </w:r>
      <w:r w:rsidR="00672439" w:rsidRPr="006612AA">
        <w:rPr>
          <w:rFonts w:ascii="Times New Roman" w:hAnsi="Times New Roman" w:cs="Times New Roman"/>
          <w:sz w:val="24"/>
          <w:szCs w:val="24"/>
        </w:rPr>
        <w:t xml:space="preserve">to court and 1 person </w:t>
      </w:r>
      <w:proofErr w:type="gramStart"/>
      <w:r w:rsidR="00672439" w:rsidRPr="006612AA">
        <w:rPr>
          <w:rFonts w:ascii="Times New Roman" w:hAnsi="Times New Roman" w:cs="Times New Roman"/>
          <w:sz w:val="24"/>
          <w:szCs w:val="24"/>
        </w:rPr>
        <w:t>is</w:t>
      </w:r>
      <w:proofErr w:type="gramEnd"/>
      <w:r w:rsidR="00672439" w:rsidRPr="006612AA">
        <w:rPr>
          <w:rFonts w:ascii="Times New Roman" w:hAnsi="Times New Roman" w:cs="Times New Roman"/>
          <w:sz w:val="24"/>
          <w:szCs w:val="24"/>
        </w:rPr>
        <w:t xml:space="preserve"> convicted. The </w:t>
      </w:r>
      <w:r w:rsidR="00BD1195" w:rsidRPr="006612AA">
        <w:rPr>
          <w:rFonts w:ascii="Times New Roman" w:hAnsi="Times New Roman" w:cs="Times New Roman"/>
          <w:sz w:val="24"/>
          <w:szCs w:val="24"/>
        </w:rPr>
        <w:t>prosecutor</w:t>
      </w:r>
      <w:r w:rsidR="00672439" w:rsidRPr="006612AA">
        <w:rPr>
          <w:rFonts w:ascii="Times New Roman" w:hAnsi="Times New Roman" w:cs="Times New Roman"/>
          <w:sz w:val="24"/>
          <w:szCs w:val="24"/>
        </w:rPr>
        <w:t xml:space="preserve"> office has registered 1 criminal proceeding </w:t>
      </w:r>
      <w:r w:rsidRPr="006612AA">
        <w:rPr>
          <w:rFonts w:ascii="Times New Roman" w:hAnsi="Times New Roman" w:cs="Times New Roman"/>
          <w:sz w:val="24"/>
          <w:szCs w:val="24"/>
        </w:rPr>
        <w:t xml:space="preserve">for </w:t>
      </w:r>
      <w:r w:rsidR="00672439" w:rsidRPr="006612AA">
        <w:rPr>
          <w:rFonts w:ascii="Times New Roman" w:hAnsi="Times New Roman" w:cs="Times New Roman"/>
          <w:sz w:val="24"/>
          <w:szCs w:val="24"/>
        </w:rPr>
        <w:t>Article</w:t>
      </w:r>
      <w:r w:rsidRPr="006612AA">
        <w:rPr>
          <w:rFonts w:ascii="Times New Roman" w:hAnsi="Times New Roman" w:cs="Times New Roman"/>
          <w:sz w:val="24"/>
          <w:szCs w:val="24"/>
        </w:rPr>
        <w:t xml:space="preserve"> 266 “Call for national hate”</w:t>
      </w:r>
      <w:r w:rsidR="00672439" w:rsidRPr="006612AA">
        <w:rPr>
          <w:rFonts w:ascii="Times New Roman" w:hAnsi="Times New Roman" w:cs="Times New Roman"/>
          <w:sz w:val="24"/>
          <w:szCs w:val="24"/>
        </w:rPr>
        <w:t xml:space="preserve"> during the period 2021-2022</w:t>
      </w:r>
      <w:r w:rsidR="006612AA" w:rsidRPr="006612AA">
        <w:rPr>
          <w:rFonts w:ascii="Times New Roman" w:hAnsi="Times New Roman" w:cs="Times New Roman"/>
          <w:sz w:val="24"/>
          <w:szCs w:val="24"/>
        </w:rPr>
        <w:t xml:space="preserve">, </w:t>
      </w:r>
      <w:r w:rsidR="00672439" w:rsidRPr="006612AA">
        <w:rPr>
          <w:rFonts w:ascii="Times New Roman" w:hAnsi="Times New Roman" w:cs="Times New Roman"/>
          <w:sz w:val="24"/>
          <w:szCs w:val="24"/>
        </w:rPr>
        <w:t xml:space="preserve">but no convicted person was registered. </w:t>
      </w:r>
      <w:proofErr w:type="gramStart"/>
      <w:r w:rsidR="00A71929">
        <w:rPr>
          <w:rFonts w:ascii="Times New Roman" w:hAnsi="Times New Roman" w:cs="Times New Roman"/>
          <w:sz w:val="24"/>
          <w:szCs w:val="24"/>
        </w:rPr>
        <w:t>The report of General Prosecutor on Crime Situation in Albania 2023,</w:t>
      </w:r>
      <w:proofErr w:type="gramEnd"/>
      <w:r w:rsidR="00A71929">
        <w:rPr>
          <w:rFonts w:ascii="Times New Roman" w:hAnsi="Times New Roman" w:cs="Times New Roman"/>
          <w:sz w:val="24"/>
          <w:szCs w:val="24"/>
        </w:rPr>
        <w:t xml:space="preserve"> is not published yet. </w:t>
      </w:r>
    </w:p>
    <w:p w14:paraId="3DC7CBC7" w14:textId="77777777" w:rsidR="006612AA" w:rsidRPr="006612AA" w:rsidRDefault="006612AA" w:rsidP="006612AA">
      <w:pPr>
        <w:pStyle w:val="ListParagraph"/>
        <w:tabs>
          <w:tab w:val="left" w:pos="900"/>
        </w:tabs>
        <w:ind w:left="0"/>
        <w:jc w:val="both"/>
        <w:rPr>
          <w:rFonts w:ascii="Times New Roman" w:hAnsi="Times New Roman" w:cs="Times New Roman"/>
          <w:sz w:val="24"/>
          <w:szCs w:val="24"/>
        </w:rPr>
      </w:pPr>
    </w:p>
    <w:p w14:paraId="17237D21" w14:textId="70B948A4" w:rsidR="00631731" w:rsidRPr="002A6DF5" w:rsidRDefault="00A10709" w:rsidP="005A7C8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The General Directorate of the State Police cooperates with the </w:t>
      </w:r>
      <w:r w:rsidR="00EA0F99">
        <w:rPr>
          <w:rFonts w:ascii="Times New Roman" w:hAnsi="Times New Roman" w:cs="Times New Roman"/>
          <w:sz w:val="24"/>
          <w:szCs w:val="24"/>
        </w:rPr>
        <w:t>i</w:t>
      </w:r>
      <w:r w:rsidRPr="002A6DF5">
        <w:rPr>
          <w:rFonts w:ascii="Times New Roman" w:hAnsi="Times New Roman" w:cs="Times New Roman"/>
          <w:sz w:val="24"/>
          <w:szCs w:val="24"/>
        </w:rPr>
        <w:t xml:space="preserve">ndependent </w:t>
      </w:r>
      <w:r w:rsidR="00EA0F99">
        <w:rPr>
          <w:rFonts w:ascii="Times New Roman" w:hAnsi="Times New Roman" w:cs="Times New Roman"/>
          <w:sz w:val="24"/>
          <w:szCs w:val="24"/>
        </w:rPr>
        <w:t>i</w:t>
      </w:r>
      <w:r w:rsidRPr="002A6DF5">
        <w:rPr>
          <w:rFonts w:ascii="Times New Roman" w:hAnsi="Times New Roman" w:cs="Times New Roman"/>
          <w:sz w:val="24"/>
          <w:szCs w:val="24"/>
        </w:rPr>
        <w:t>nstitutions, implementing their recommendations on national minorities, taking measures to review, evaluate and implement the recommendations of the Ombudsman, the European Committee for the Prevention of Torture and Treatment Inhumane and Degrading (CPT) not only for National Minorities but also for all issues related to the respect and guarantee of human rights as a whole and in particular those for persons deprived of their freedom such as escorted, arrested and detained in the premises of the State Police.</w:t>
      </w:r>
    </w:p>
    <w:p w14:paraId="76885A0B" w14:textId="77777777" w:rsidR="005A7C87" w:rsidRPr="002A6DF5" w:rsidRDefault="005A7C87" w:rsidP="005A7C87">
      <w:pPr>
        <w:pStyle w:val="ListParagraph"/>
        <w:rPr>
          <w:rFonts w:ascii="Times New Roman" w:hAnsi="Times New Roman" w:cs="Times New Roman"/>
          <w:sz w:val="24"/>
          <w:szCs w:val="24"/>
        </w:rPr>
      </w:pPr>
    </w:p>
    <w:p w14:paraId="3CB1B991" w14:textId="5A5B3B41" w:rsidR="005A7C87" w:rsidRPr="002A6DF5" w:rsidRDefault="000543C5" w:rsidP="005A7C8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eastAsia="Times New Roman" w:hAnsi="Times New Roman" w:cs="Times New Roman"/>
          <w:bCs/>
          <w:sz w:val="24"/>
          <w:szCs w:val="24"/>
          <w:lang w:eastAsia="en-GB"/>
        </w:rPr>
        <w:t>Regarding</w:t>
      </w:r>
      <w:r w:rsidR="003C4B11" w:rsidRPr="002A6DF5">
        <w:rPr>
          <w:rFonts w:ascii="Times New Roman" w:eastAsia="Times New Roman" w:hAnsi="Times New Roman" w:cs="Times New Roman"/>
          <w:bCs/>
          <w:sz w:val="24"/>
          <w:szCs w:val="24"/>
          <w:lang w:eastAsia="en-GB"/>
        </w:rPr>
        <w:t xml:space="preserve"> the migrants, asylum-seekers and refugees, Albania implemented the National Migration Strategy and Action Plan 2019-2022, developing a complete institutional framework for migration governance in Albania. Within the framework of the strategy, a coordination mechanism for migration governance has been set up, with a Technical Committee for Migration and a Steering Group for Migration, set up by order of the Prime Minister. In February 2023, after the end of the implementation period, the final Progress Report of the Strategy was drawn up.</w:t>
      </w:r>
    </w:p>
    <w:p w14:paraId="0928C120" w14:textId="77777777" w:rsidR="005A7C87" w:rsidRPr="002A6DF5" w:rsidRDefault="005A7C87" w:rsidP="005A7C87">
      <w:pPr>
        <w:pStyle w:val="ListParagraph"/>
        <w:rPr>
          <w:rFonts w:ascii="Times New Roman" w:hAnsi="Times New Roman" w:cs="Times New Roman"/>
          <w:sz w:val="24"/>
          <w:szCs w:val="24"/>
        </w:rPr>
      </w:pPr>
    </w:p>
    <w:p w14:paraId="679C05E3" w14:textId="0EE9DC36" w:rsidR="003C4B11" w:rsidRPr="002A6DF5" w:rsidRDefault="003C4B11" w:rsidP="005A7C8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 xml:space="preserve">Regarding the implementation status of the Action Plan of the </w:t>
      </w:r>
      <w:r w:rsidR="008C6430" w:rsidRPr="002A6DF5">
        <w:rPr>
          <w:rFonts w:ascii="Times New Roman" w:hAnsi="Times New Roman" w:cs="Times New Roman"/>
          <w:sz w:val="24"/>
          <w:szCs w:val="24"/>
        </w:rPr>
        <w:t xml:space="preserve">National Migration </w:t>
      </w:r>
      <w:r w:rsidRPr="002A6DF5">
        <w:rPr>
          <w:rFonts w:ascii="Times New Roman" w:hAnsi="Times New Roman" w:cs="Times New Roman"/>
          <w:sz w:val="24"/>
          <w:szCs w:val="24"/>
        </w:rPr>
        <w:t xml:space="preserve">Strategy for the 4-year period 2019-2022, a total of 129 measures were foreseen in the Action Plan. Feasibility reached 55%. Specifically: 72 measures have been implemented; 22 measures are not implemented (6 not implemented and 16 not reported in any annual report) and 35 partially implemented measures. </w:t>
      </w:r>
      <w:r w:rsidRPr="002A6DF5">
        <w:rPr>
          <w:rFonts w:ascii="Times New Roman" w:hAnsi="Times New Roman" w:cs="Times New Roman"/>
          <w:sz w:val="24"/>
          <w:szCs w:val="24"/>
          <w:bdr w:val="none" w:sz="0" w:space="0" w:color="auto" w:frame="1"/>
        </w:rPr>
        <w:t>The progress report also reflects the achievements of the implementation of this document, where especially</w:t>
      </w:r>
      <w:r w:rsidRPr="002A6DF5">
        <w:rPr>
          <w:rFonts w:ascii="Times New Roman" w:hAnsi="Times New Roman" w:cs="Times New Roman"/>
          <w:sz w:val="24"/>
          <w:szCs w:val="24"/>
        </w:rPr>
        <w:t xml:space="preserve"> </w:t>
      </w:r>
      <w:r w:rsidRPr="002A6DF5">
        <w:rPr>
          <w:rFonts w:ascii="Times New Roman" w:hAnsi="Times New Roman" w:cs="Times New Roman"/>
          <w:sz w:val="24"/>
          <w:szCs w:val="24"/>
          <w:bdr w:val="none" w:sz="0" w:space="0" w:color="auto" w:frame="1"/>
        </w:rPr>
        <w:t>it is found that the legislation on migration has been improved with the approval of law no. 79/2021 "For foreigners" and 27 by-laws in its implementation.</w:t>
      </w:r>
    </w:p>
    <w:p w14:paraId="5C92B53D" w14:textId="77777777" w:rsidR="005A7C87" w:rsidRPr="002A6DF5" w:rsidRDefault="005A7C87" w:rsidP="005A7C87">
      <w:pPr>
        <w:pStyle w:val="ListParagraph"/>
        <w:rPr>
          <w:rFonts w:ascii="Times New Roman" w:hAnsi="Times New Roman" w:cs="Times New Roman"/>
          <w:sz w:val="24"/>
          <w:szCs w:val="24"/>
        </w:rPr>
      </w:pPr>
    </w:p>
    <w:p w14:paraId="5383E155" w14:textId="77777777" w:rsidR="001472D6" w:rsidRPr="002A6DF5" w:rsidRDefault="001472D6" w:rsidP="001472D6">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cs="Times New Roman"/>
          <w:sz w:val="24"/>
          <w:szCs w:val="24"/>
        </w:rPr>
        <w:t>Referring to a</w:t>
      </w:r>
      <w:r w:rsidR="005A7C87" w:rsidRPr="002A6DF5">
        <w:rPr>
          <w:rFonts w:ascii="Times New Roman" w:hAnsi="Times New Roman" w:cs="Times New Roman"/>
          <w:sz w:val="24"/>
          <w:szCs w:val="24"/>
        </w:rPr>
        <w:t>ccess to justice</w:t>
      </w:r>
      <w:r w:rsidRPr="002A6DF5">
        <w:rPr>
          <w:rFonts w:ascii="Times New Roman" w:hAnsi="Times New Roman" w:cs="Times New Roman"/>
          <w:sz w:val="24"/>
          <w:szCs w:val="24"/>
        </w:rPr>
        <w:t>, s</w:t>
      </w:r>
      <w:r w:rsidRPr="002A6DF5">
        <w:rPr>
          <w:rFonts w:ascii="Times New Roman" w:eastAsia="Calibri" w:hAnsi="Times New Roman" w:cs="Times New Roman"/>
          <w:sz w:val="24"/>
          <w:szCs w:val="24"/>
        </w:rPr>
        <w:t xml:space="preserve">everal initiatives and measures have been undertaken to improve access to justice in general and for Roma and Egyptians in particular, as well as measures to improve their access to the legal aid system. </w:t>
      </w:r>
    </w:p>
    <w:p w14:paraId="05685E23" w14:textId="77777777" w:rsidR="001472D6" w:rsidRPr="002A6DF5" w:rsidRDefault="001472D6" w:rsidP="001472D6">
      <w:pPr>
        <w:pStyle w:val="ListParagraph"/>
        <w:rPr>
          <w:rFonts w:ascii="Times New Roman" w:eastAsia="Calibri" w:hAnsi="Times New Roman" w:cs="Times New Roman"/>
          <w:sz w:val="24"/>
          <w:szCs w:val="24"/>
        </w:rPr>
      </w:pPr>
    </w:p>
    <w:p w14:paraId="719432F5" w14:textId="6FB324FD" w:rsidR="001472D6" w:rsidRPr="002A6DF5" w:rsidRDefault="001472D6" w:rsidP="001472D6">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eastAsia="Calibri" w:hAnsi="Times New Roman" w:cs="Times New Roman"/>
          <w:sz w:val="24"/>
          <w:szCs w:val="24"/>
        </w:rPr>
        <w:t xml:space="preserve">Primary free legal aid is provided by primary legal aid service centers. Additional to them, NGOs and legal clinics have signed an agreement with the Ministry of Justice aiming to </w:t>
      </w:r>
      <w:r w:rsidRPr="002A6DF5">
        <w:rPr>
          <w:rFonts w:ascii="Times New Roman" w:eastAsia="Calibri" w:hAnsi="Times New Roman" w:cs="Times New Roman"/>
          <w:sz w:val="24"/>
          <w:szCs w:val="24"/>
        </w:rPr>
        <w:lastRenderedPageBreak/>
        <w:t>provide primary legal aid. The Ministry of Justice finances the services provided by them. During the period 2021- April 2024, the number of legal aid centers has increased to 20 from 7 centers that were</w:t>
      </w:r>
      <w:r w:rsidR="0005003C" w:rsidRPr="002A6DF5">
        <w:rPr>
          <w:rFonts w:ascii="Times New Roman" w:eastAsia="Calibri" w:hAnsi="Times New Roman" w:cs="Times New Roman"/>
          <w:sz w:val="24"/>
          <w:szCs w:val="24"/>
        </w:rPr>
        <w:t xml:space="preserve"> established </w:t>
      </w:r>
      <w:r w:rsidRPr="002A6DF5">
        <w:rPr>
          <w:rFonts w:ascii="Times New Roman" w:eastAsia="Calibri" w:hAnsi="Times New Roman" w:cs="Times New Roman"/>
          <w:sz w:val="24"/>
          <w:szCs w:val="24"/>
        </w:rPr>
        <w:t xml:space="preserve">in 2020. </w:t>
      </w:r>
    </w:p>
    <w:p w14:paraId="37433828" w14:textId="77777777" w:rsidR="001472D6" w:rsidRPr="002A6DF5" w:rsidRDefault="001472D6" w:rsidP="001472D6">
      <w:pPr>
        <w:pStyle w:val="ListParagraph"/>
        <w:rPr>
          <w:rFonts w:ascii="Times New Roman" w:hAnsi="Times New Roman" w:cs="Times New Roman"/>
          <w:color w:val="FF0000"/>
          <w:sz w:val="24"/>
          <w:szCs w:val="24"/>
        </w:rPr>
      </w:pPr>
    </w:p>
    <w:p w14:paraId="43D0B787" w14:textId="2A560E4F" w:rsidR="00A86AF1" w:rsidRPr="002A6DF5" w:rsidRDefault="001472D6" w:rsidP="00BC32BE">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eastAsia="Calibri" w:hAnsi="Times New Roman" w:cs="Times New Roman"/>
          <w:sz w:val="24"/>
          <w:szCs w:val="24"/>
        </w:rPr>
        <w:t>Roma and Egyptians are not a special beneficiary category of the legal aid law due to their ethnic status. They benefit from this service for different reasons such as being a category of persons with insufficient income and assets or being a vulnerable category (disabled person/victim of domestic violence, victims of trafficking, victim of discrimination etc.)</w:t>
      </w:r>
      <w:r w:rsidR="00BD1195" w:rsidRPr="002A6DF5">
        <w:rPr>
          <w:rFonts w:ascii="Times New Roman" w:eastAsia="Calibri" w:hAnsi="Times New Roman" w:cs="Times New Roman"/>
          <w:sz w:val="24"/>
          <w:szCs w:val="24"/>
        </w:rPr>
        <w:t>.</w:t>
      </w:r>
      <w:r w:rsidR="00BC32BE" w:rsidRPr="002A6DF5">
        <w:rPr>
          <w:rFonts w:ascii="Times New Roman" w:hAnsi="Times New Roman" w:cs="Times New Roman"/>
          <w:sz w:val="24"/>
          <w:szCs w:val="24"/>
        </w:rPr>
        <w:t xml:space="preserve"> </w:t>
      </w:r>
      <w:r w:rsidRPr="002A6DF5">
        <w:rPr>
          <w:rFonts w:ascii="Times New Roman" w:eastAsia="Calibri" w:hAnsi="Times New Roman" w:cs="Times New Roman"/>
          <w:sz w:val="24"/>
          <w:szCs w:val="24"/>
        </w:rPr>
        <w:t xml:space="preserve">The number of Roma and Egyptians who have benefited from the primary free legal aid service has increased from 2020-2024. During the period 2021- March 2024, 1 146 Roma and Egyptians have received free legal aid. </w:t>
      </w:r>
      <w:r w:rsidR="002B7930" w:rsidRPr="002A6DF5">
        <w:rPr>
          <w:rFonts w:ascii="Times New Roman" w:eastAsia="Calibri" w:hAnsi="Times New Roman" w:cs="Times New Roman"/>
          <w:sz w:val="24"/>
          <w:szCs w:val="24"/>
        </w:rPr>
        <w:t>Regarding the s</w:t>
      </w:r>
      <w:r w:rsidRPr="002A6DF5">
        <w:rPr>
          <w:rFonts w:ascii="Times New Roman" w:eastAsia="Calibri" w:hAnsi="Times New Roman" w:cs="Times New Roman"/>
          <w:sz w:val="24"/>
          <w:szCs w:val="24"/>
        </w:rPr>
        <w:t>econdary free legal aid</w:t>
      </w:r>
      <w:r w:rsidR="002B7930" w:rsidRPr="002A6DF5">
        <w:rPr>
          <w:rFonts w:ascii="Times New Roman" w:eastAsia="Calibri" w:hAnsi="Times New Roman" w:cs="Times New Roman"/>
          <w:sz w:val="24"/>
          <w:szCs w:val="24"/>
        </w:rPr>
        <w:t>, it</w:t>
      </w:r>
      <w:r w:rsidRPr="002A6DF5">
        <w:rPr>
          <w:rFonts w:ascii="Times New Roman" w:eastAsia="Calibri" w:hAnsi="Times New Roman" w:cs="Times New Roman"/>
          <w:sz w:val="24"/>
          <w:szCs w:val="24"/>
        </w:rPr>
        <w:t xml:space="preserve"> is provided by request and by court decision.</w:t>
      </w:r>
    </w:p>
    <w:p w14:paraId="391D9C3F" w14:textId="77777777" w:rsidR="00A86AF1" w:rsidRPr="002A6DF5" w:rsidRDefault="00A86AF1" w:rsidP="00A86AF1">
      <w:pPr>
        <w:pStyle w:val="ListParagraph"/>
        <w:rPr>
          <w:rFonts w:ascii="Times New Roman" w:hAnsi="Times New Roman"/>
          <w:sz w:val="24"/>
          <w:szCs w:val="24"/>
          <w:shd w:val="clear" w:color="auto" w:fill="FFFFFF"/>
        </w:rPr>
      </w:pPr>
    </w:p>
    <w:p w14:paraId="1F597F92" w14:textId="49F30EE4" w:rsidR="001472D6" w:rsidRPr="002A6DF5" w:rsidRDefault="001472D6" w:rsidP="00A86AF1">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 xml:space="preserve">The </w:t>
      </w:r>
      <w:r w:rsidR="002B7930" w:rsidRPr="002A6DF5">
        <w:rPr>
          <w:rFonts w:ascii="Times New Roman" w:hAnsi="Times New Roman"/>
          <w:sz w:val="24"/>
          <w:szCs w:val="24"/>
          <w:shd w:val="clear" w:color="auto" w:fill="FFFFFF"/>
        </w:rPr>
        <w:t>D</w:t>
      </w:r>
      <w:r w:rsidRPr="002A6DF5">
        <w:rPr>
          <w:rFonts w:ascii="Times New Roman" w:hAnsi="Times New Roman"/>
          <w:sz w:val="24"/>
          <w:szCs w:val="24"/>
          <w:shd w:val="clear" w:color="auto" w:fill="FFFFFF"/>
        </w:rPr>
        <w:t xml:space="preserve">irectory of </w:t>
      </w:r>
      <w:r w:rsidR="002B7930" w:rsidRPr="002A6DF5">
        <w:rPr>
          <w:rFonts w:ascii="Times New Roman" w:hAnsi="Times New Roman"/>
          <w:sz w:val="24"/>
          <w:szCs w:val="24"/>
          <w:shd w:val="clear" w:color="auto" w:fill="FFFFFF"/>
        </w:rPr>
        <w:t>F</w:t>
      </w:r>
      <w:r w:rsidRPr="002A6DF5">
        <w:rPr>
          <w:rFonts w:ascii="Times New Roman" w:hAnsi="Times New Roman"/>
          <w:sz w:val="24"/>
          <w:szCs w:val="24"/>
          <w:shd w:val="clear" w:color="auto" w:fill="FFFFFF"/>
        </w:rPr>
        <w:t xml:space="preserve">ree </w:t>
      </w:r>
      <w:r w:rsidR="002B7930" w:rsidRPr="002A6DF5">
        <w:rPr>
          <w:rFonts w:ascii="Times New Roman" w:hAnsi="Times New Roman"/>
          <w:sz w:val="24"/>
          <w:szCs w:val="24"/>
          <w:shd w:val="clear" w:color="auto" w:fill="FFFFFF"/>
        </w:rPr>
        <w:t>L</w:t>
      </w:r>
      <w:r w:rsidRPr="002A6DF5">
        <w:rPr>
          <w:rFonts w:ascii="Times New Roman" w:hAnsi="Times New Roman"/>
          <w:sz w:val="24"/>
          <w:szCs w:val="24"/>
          <w:shd w:val="clear" w:color="auto" w:fill="FFFFFF"/>
        </w:rPr>
        <w:t xml:space="preserve">egal </w:t>
      </w:r>
      <w:r w:rsidR="002B7930" w:rsidRPr="002A6DF5">
        <w:rPr>
          <w:rFonts w:ascii="Times New Roman" w:hAnsi="Times New Roman"/>
          <w:sz w:val="24"/>
          <w:szCs w:val="24"/>
          <w:shd w:val="clear" w:color="auto" w:fill="FFFFFF"/>
        </w:rPr>
        <w:t>A</w:t>
      </w:r>
      <w:r w:rsidRPr="002A6DF5">
        <w:rPr>
          <w:rFonts w:ascii="Times New Roman" w:hAnsi="Times New Roman"/>
          <w:sz w:val="24"/>
          <w:szCs w:val="24"/>
          <w:shd w:val="clear" w:color="auto" w:fill="FFFFFF"/>
        </w:rPr>
        <w:t xml:space="preserve">id in cooperation with the Commissioner for </w:t>
      </w:r>
      <w:r w:rsidR="00BD1195" w:rsidRPr="002A6DF5">
        <w:rPr>
          <w:rFonts w:ascii="Times New Roman" w:hAnsi="Times New Roman"/>
          <w:sz w:val="24"/>
          <w:szCs w:val="24"/>
          <w:shd w:val="clear" w:color="auto" w:fill="FFFFFF"/>
        </w:rPr>
        <w:t>P</w:t>
      </w:r>
      <w:r w:rsidRPr="002A6DF5">
        <w:rPr>
          <w:rFonts w:ascii="Times New Roman" w:hAnsi="Times New Roman"/>
          <w:sz w:val="24"/>
          <w:szCs w:val="24"/>
          <w:shd w:val="clear" w:color="auto" w:fill="FFFFFF"/>
        </w:rPr>
        <w:t xml:space="preserve">rotection from Discrimination and other national international organizations </w:t>
      </w:r>
      <w:r w:rsidR="002B7930" w:rsidRPr="002A6DF5">
        <w:rPr>
          <w:rFonts w:ascii="Times New Roman" w:hAnsi="Times New Roman"/>
          <w:sz w:val="24"/>
          <w:szCs w:val="24"/>
          <w:shd w:val="clear" w:color="auto" w:fill="FFFFFF"/>
        </w:rPr>
        <w:t xml:space="preserve">has </w:t>
      </w:r>
      <w:r w:rsidR="0005003C" w:rsidRPr="002A6DF5">
        <w:rPr>
          <w:rFonts w:ascii="Times New Roman" w:hAnsi="Times New Roman"/>
          <w:sz w:val="24"/>
          <w:szCs w:val="24"/>
          <w:shd w:val="clear" w:color="auto" w:fill="FFFFFF"/>
        </w:rPr>
        <w:t>deliver</w:t>
      </w:r>
      <w:r w:rsidR="002B7930" w:rsidRPr="002A6DF5">
        <w:rPr>
          <w:rFonts w:ascii="Times New Roman" w:hAnsi="Times New Roman"/>
          <w:sz w:val="24"/>
          <w:szCs w:val="24"/>
          <w:shd w:val="clear" w:color="auto" w:fill="FFFFFF"/>
        </w:rPr>
        <w:t>ed</w:t>
      </w:r>
      <w:r w:rsidR="0005003C" w:rsidRPr="002A6DF5">
        <w:rPr>
          <w:rFonts w:ascii="Times New Roman" w:hAnsi="Times New Roman"/>
          <w:sz w:val="24"/>
          <w:szCs w:val="24"/>
          <w:shd w:val="clear" w:color="auto" w:fill="FFFFFF"/>
        </w:rPr>
        <w:t xml:space="preserve"> </w:t>
      </w:r>
      <w:r w:rsidRPr="002A6DF5">
        <w:rPr>
          <w:rFonts w:ascii="Times New Roman" w:hAnsi="Times New Roman"/>
          <w:sz w:val="24"/>
          <w:szCs w:val="24"/>
          <w:shd w:val="clear" w:color="auto" w:fill="FFFFFF"/>
        </w:rPr>
        <w:t>training</w:t>
      </w:r>
      <w:r w:rsidR="0005003C" w:rsidRPr="002A6DF5">
        <w:rPr>
          <w:rFonts w:ascii="Times New Roman" w:hAnsi="Times New Roman"/>
          <w:sz w:val="24"/>
          <w:szCs w:val="24"/>
          <w:shd w:val="clear" w:color="auto" w:fill="FFFFFF"/>
        </w:rPr>
        <w:t>s</w:t>
      </w:r>
      <w:r w:rsidRPr="002A6DF5">
        <w:rPr>
          <w:rFonts w:ascii="Times New Roman" w:hAnsi="Times New Roman"/>
          <w:sz w:val="24"/>
          <w:szCs w:val="24"/>
          <w:shd w:val="clear" w:color="auto" w:fill="FFFFFF"/>
        </w:rPr>
        <w:t xml:space="preserve"> for th</w:t>
      </w:r>
      <w:r w:rsidR="002B7930" w:rsidRPr="002A6DF5">
        <w:rPr>
          <w:rFonts w:ascii="Times New Roman" w:hAnsi="Times New Roman"/>
          <w:sz w:val="24"/>
          <w:szCs w:val="24"/>
          <w:shd w:val="clear" w:color="auto" w:fill="FFFFFF"/>
        </w:rPr>
        <w:t>e actors</w:t>
      </w:r>
      <w:r w:rsidRPr="002A6DF5">
        <w:rPr>
          <w:rFonts w:ascii="Times New Roman" w:hAnsi="Times New Roman"/>
          <w:sz w:val="24"/>
          <w:szCs w:val="24"/>
          <w:shd w:val="clear" w:color="auto" w:fill="FFFFFF"/>
        </w:rPr>
        <w:t xml:space="preserve"> who offer legal aid. </w:t>
      </w:r>
      <w:r w:rsidR="002B7930" w:rsidRPr="002A6DF5">
        <w:rPr>
          <w:rFonts w:ascii="Times New Roman" w:hAnsi="Times New Roman"/>
          <w:sz w:val="24"/>
          <w:szCs w:val="24"/>
          <w:shd w:val="clear" w:color="auto" w:fill="FFFFFF"/>
        </w:rPr>
        <w:t>Also, t</w:t>
      </w:r>
      <w:r w:rsidRPr="002A6DF5">
        <w:rPr>
          <w:rFonts w:ascii="Times New Roman" w:hAnsi="Times New Roman"/>
          <w:sz w:val="24"/>
          <w:szCs w:val="24"/>
          <w:shd w:val="clear" w:color="auto" w:fill="FFFFFF"/>
        </w:rPr>
        <w:t>he training</w:t>
      </w:r>
      <w:r w:rsidR="0005003C" w:rsidRPr="002A6DF5">
        <w:rPr>
          <w:rFonts w:ascii="Times New Roman" w:hAnsi="Times New Roman"/>
          <w:sz w:val="24"/>
          <w:szCs w:val="24"/>
          <w:shd w:val="clear" w:color="auto" w:fill="FFFFFF"/>
        </w:rPr>
        <w:t>s</w:t>
      </w:r>
      <w:r w:rsidRPr="002A6DF5">
        <w:rPr>
          <w:rFonts w:ascii="Times New Roman" w:hAnsi="Times New Roman"/>
          <w:sz w:val="24"/>
          <w:szCs w:val="24"/>
          <w:shd w:val="clear" w:color="auto" w:fill="FFFFFF"/>
        </w:rPr>
        <w:t xml:space="preserve"> provided by the Albanian School of Public administration (ASPA) </w:t>
      </w:r>
      <w:r w:rsidR="002B7930" w:rsidRPr="002A6DF5">
        <w:rPr>
          <w:rFonts w:ascii="Times New Roman" w:hAnsi="Times New Roman"/>
          <w:sz w:val="24"/>
          <w:szCs w:val="24"/>
          <w:shd w:val="clear" w:color="auto" w:fill="FFFFFF"/>
        </w:rPr>
        <w:t>are</w:t>
      </w:r>
      <w:r w:rsidRPr="002A6DF5">
        <w:rPr>
          <w:rFonts w:ascii="Times New Roman" w:hAnsi="Times New Roman"/>
          <w:sz w:val="24"/>
          <w:szCs w:val="24"/>
          <w:shd w:val="clear" w:color="auto" w:fill="FFFFFF"/>
        </w:rPr>
        <w:t xml:space="preserve"> mandatory. A special module on discrimination and its forms is developed as a part of </w:t>
      </w:r>
      <w:r w:rsidR="002B7930" w:rsidRPr="002A6DF5">
        <w:rPr>
          <w:rFonts w:ascii="Times New Roman" w:hAnsi="Times New Roman"/>
          <w:sz w:val="24"/>
          <w:szCs w:val="24"/>
          <w:shd w:val="clear" w:color="auto" w:fill="FFFFFF"/>
        </w:rPr>
        <w:t>the curricula</w:t>
      </w:r>
      <w:r w:rsidRPr="002A6DF5">
        <w:rPr>
          <w:rFonts w:ascii="Times New Roman" w:hAnsi="Times New Roman"/>
          <w:sz w:val="24"/>
          <w:szCs w:val="24"/>
          <w:shd w:val="clear" w:color="auto" w:fill="FFFFFF"/>
        </w:rPr>
        <w:t xml:space="preserve">. </w:t>
      </w:r>
    </w:p>
    <w:p w14:paraId="63B9810C" w14:textId="77777777" w:rsidR="00A86AF1" w:rsidRPr="002A6DF5" w:rsidRDefault="00A86AF1" w:rsidP="00A86AF1">
      <w:pPr>
        <w:pStyle w:val="ListParagraph"/>
        <w:rPr>
          <w:rFonts w:ascii="Times New Roman" w:hAnsi="Times New Roman" w:cs="Times New Roman"/>
          <w:sz w:val="24"/>
          <w:szCs w:val="24"/>
        </w:rPr>
      </w:pPr>
    </w:p>
    <w:p w14:paraId="0A009102" w14:textId="514051D5" w:rsidR="001472D6" w:rsidRPr="002A6DF5" w:rsidRDefault="001472D6" w:rsidP="00A86AF1">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Joint</w:t>
      </w:r>
      <w:r w:rsidR="00A86AF1" w:rsidRPr="002A6DF5">
        <w:rPr>
          <w:rFonts w:ascii="Times New Roman" w:hAnsi="Times New Roman"/>
          <w:sz w:val="24"/>
          <w:szCs w:val="24"/>
          <w:shd w:val="clear" w:color="auto" w:fill="FFFFFF"/>
        </w:rPr>
        <w:t xml:space="preserve"> </w:t>
      </w:r>
      <w:r w:rsidRPr="002A6DF5">
        <w:rPr>
          <w:rFonts w:ascii="Times New Roman" w:hAnsi="Times New Roman"/>
          <w:sz w:val="24"/>
          <w:szCs w:val="24"/>
          <w:shd w:val="clear" w:color="auto" w:fill="FFFFFF"/>
        </w:rPr>
        <w:t>meetings/awareness activities between legal aid service</w:t>
      </w:r>
      <w:r w:rsidR="00A86AF1" w:rsidRPr="002A6DF5">
        <w:rPr>
          <w:rFonts w:ascii="Times New Roman" w:hAnsi="Times New Roman"/>
          <w:sz w:val="24"/>
          <w:szCs w:val="24"/>
          <w:shd w:val="clear" w:color="auto" w:fill="FFFFFF"/>
        </w:rPr>
        <w:t xml:space="preserve"> p</w:t>
      </w:r>
      <w:r w:rsidRPr="002A6DF5">
        <w:rPr>
          <w:rFonts w:ascii="Times New Roman" w:hAnsi="Times New Roman"/>
          <w:sz w:val="24"/>
          <w:szCs w:val="24"/>
          <w:shd w:val="clear" w:color="auto" w:fill="FFFFFF"/>
        </w:rPr>
        <w:t xml:space="preserve">roviders/representatives of local/central level institutions and independent institutions have been organized in </w:t>
      </w:r>
      <w:r w:rsidR="000543C5" w:rsidRPr="002A6DF5">
        <w:rPr>
          <w:rFonts w:ascii="Times New Roman" w:hAnsi="Times New Roman"/>
          <w:sz w:val="24"/>
          <w:szCs w:val="24"/>
          <w:shd w:val="clear" w:color="auto" w:fill="FFFFFF"/>
        </w:rPr>
        <w:t>regular</w:t>
      </w:r>
      <w:r w:rsidRPr="002A6DF5">
        <w:rPr>
          <w:rFonts w:ascii="Times New Roman" w:hAnsi="Times New Roman"/>
          <w:sz w:val="24"/>
          <w:szCs w:val="24"/>
          <w:shd w:val="clear" w:color="auto" w:fill="FFFFFF"/>
        </w:rPr>
        <w:t xml:space="preserve"> base. In total, 779 meetings/awareness activities on legal aid are reported for the period 2021-April 2024 out of which 48 meetings were held </w:t>
      </w:r>
      <w:r w:rsidR="00BC32BE" w:rsidRPr="002A6DF5">
        <w:rPr>
          <w:rFonts w:ascii="Times New Roman" w:hAnsi="Times New Roman"/>
          <w:sz w:val="24"/>
          <w:szCs w:val="24"/>
          <w:shd w:val="clear" w:color="auto" w:fill="FFFFFF"/>
        </w:rPr>
        <w:t>specifically with</w:t>
      </w:r>
      <w:r w:rsidRPr="002A6DF5">
        <w:rPr>
          <w:rFonts w:ascii="Times New Roman" w:hAnsi="Times New Roman"/>
          <w:sz w:val="24"/>
          <w:szCs w:val="24"/>
          <w:shd w:val="clear" w:color="auto" w:fill="FFFFFF"/>
        </w:rPr>
        <w:t xml:space="preserve"> representatives of the Roma and Egyptian communities.</w:t>
      </w:r>
    </w:p>
    <w:p w14:paraId="0110B9E1" w14:textId="77777777" w:rsidR="00A86AF1" w:rsidRPr="002A6DF5" w:rsidRDefault="00A86AF1" w:rsidP="00A86AF1">
      <w:pPr>
        <w:pStyle w:val="ListParagraph"/>
        <w:rPr>
          <w:rFonts w:ascii="Times New Roman" w:hAnsi="Times New Roman" w:cs="Times New Roman"/>
          <w:color w:val="FF0000"/>
          <w:sz w:val="24"/>
          <w:szCs w:val="24"/>
        </w:rPr>
      </w:pPr>
    </w:p>
    <w:p w14:paraId="149A373E" w14:textId="569A9049" w:rsidR="00A86AF1" w:rsidRPr="002A6DF5" w:rsidRDefault="00A86AF1" w:rsidP="00A86AF1">
      <w:pPr>
        <w:pStyle w:val="ListParagraph"/>
        <w:numPr>
          <w:ilvl w:val="0"/>
          <w:numId w:val="10"/>
        </w:numPr>
        <w:tabs>
          <w:tab w:val="left" w:pos="900"/>
        </w:tabs>
        <w:ind w:left="0" w:firstLine="0"/>
        <w:jc w:val="both"/>
        <w:rPr>
          <w:rFonts w:ascii="Times New Roman" w:hAnsi="Times New Roman"/>
          <w:sz w:val="24"/>
          <w:szCs w:val="24"/>
          <w:shd w:val="clear" w:color="auto" w:fill="FFFFFF"/>
        </w:rPr>
      </w:pPr>
      <w:r w:rsidRPr="002A6DF5">
        <w:rPr>
          <w:rFonts w:ascii="Times New Roman" w:hAnsi="Times New Roman" w:cs="Times New Roman"/>
          <w:sz w:val="24"/>
          <w:szCs w:val="24"/>
        </w:rPr>
        <w:t xml:space="preserve">Several measures are adopted to combat racial discrimination in the justice system, </w:t>
      </w:r>
      <w:r w:rsidR="00055F30" w:rsidRPr="002A6DF5">
        <w:rPr>
          <w:rFonts w:ascii="Times New Roman" w:hAnsi="Times New Roman" w:cs="Times New Roman"/>
          <w:sz w:val="24"/>
          <w:szCs w:val="24"/>
        </w:rPr>
        <w:t>to</w:t>
      </w:r>
      <w:r w:rsidRPr="002A6DF5">
        <w:rPr>
          <w:rFonts w:ascii="Times New Roman" w:hAnsi="Times New Roman" w:cs="Times New Roman"/>
          <w:sz w:val="24"/>
          <w:szCs w:val="24"/>
        </w:rPr>
        <w:t xml:space="preserve"> prevent and combat racial profiling. The new procedures, designing protocols and standards for interview are</w:t>
      </w:r>
      <w:r w:rsidR="0005003C" w:rsidRPr="002A6DF5">
        <w:rPr>
          <w:rFonts w:ascii="Times New Roman" w:hAnsi="Times New Roman"/>
          <w:sz w:val="24"/>
          <w:szCs w:val="24"/>
          <w:shd w:val="clear" w:color="auto" w:fill="FFFFFF"/>
        </w:rPr>
        <w:t xml:space="preserve"> in force</w:t>
      </w:r>
      <w:r w:rsidRPr="002A6DF5">
        <w:rPr>
          <w:rFonts w:ascii="Times New Roman" w:hAnsi="Times New Roman"/>
          <w:sz w:val="24"/>
          <w:szCs w:val="24"/>
          <w:shd w:val="clear" w:color="auto" w:fill="FFFFFF"/>
        </w:rPr>
        <w:t xml:space="preserve">. Some manuals for the prevention of racial profiling, the unmask of discriminatory motives and the technic for investigation of criminal offenses with discriminatory motives are prepared and are in use from police, </w:t>
      </w:r>
      <w:r w:rsidR="00055F30" w:rsidRPr="002A6DF5">
        <w:rPr>
          <w:rFonts w:ascii="Times New Roman" w:hAnsi="Times New Roman"/>
          <w:sz w:val="24"/>
          <w:szCs w:val="24"/>
          <w:shd w:val="clear" w:color="auto" w:fill="FFFFFF"/>
        </w:rPr>
        <w:t>prosecutors,</w:t>
      </w:r>
      <w:r w:rsidRPr="002A6DF5">
        <w:rPr>
          <w:rFonts w:ascii="Times New Roman" w:hAnsi="Times New Roman"/>
          <w:sz w:val="24"/>
          <w:szCs w:val="24"/>
          <w:shd w:val="clear" w:color="auto" w:fill="FFFFFF"/>
        </w:rPr>
        <w:t xml:space="preserve"> and judges. </w:t>
      </w:r>
    </w:p>
    <w:p w14:paraId="3FE79F9E" w14:textId="77777777" w:rsidR="00BC32BE" w:rsidRPr="002A6DF5" w:rsidRDefault="00BC32BE" w:rsidP="00BC32BE">
      <w:pPr>
        <w:pStyle w:val="ListParagraph"/>
        <w:tabs>
          <w:tab w:val="left" w:pos="900"/>
        </w:tabs>
        <w:ind w:left="0"/>
        <w:jc w:val="both"/>
        <w:rPr>
          <w:rFonts w:ascii="Times New Roman" w:hAnsi="Times New Roman"/>
          <w:sz w:val="24"/>
          <w:szCs w:val="24"/>
          <w:shd w:val="clear" w:color="auto" w:fill="FFFFFF"/>
        </w:rPr>
      </w:pPr>
    </w:p>
    <w:p w14:paraId="6C725269" w14:textId="7B4598BD" w:rsidR="00A86AF1" w:rsidRPr="002A6DF5" w:rsidRDefault="00A86AF1" w:rsidP="00A86AF1">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Following the recommendations of the Assembly of Albania</w:t>
      </w:r>
      <w:r w:rsidR="00AC4A57" w:rsidRPr="002A6DF5">
        <w:rPr>
          <w:rFonts w:ascii="Times New Roman" w:hAnsi="Times New Roman"/>
          <w:sz w:val="24"/>
          <w:szCs w:val="24"/>
          <w:shd w:val="clear" w:color="auto" w:fill="FFFFFF"/>
        </w:rPr>
        <w:t xml:space="preserve"> in 2019</w:t>
      </w:r>
      <w:r w:rsidRPr="002A6DF5">
        <w:rPr>
          <w:rFonts w:ascii="Times New Roman" w:hAnsi="Times New Roman"/>
          <w:sz w:val="24"/>
          <w:szCs w:val="24"/>
          <w:shd w:val="clear" w:color="auto" w:fill="FFFFFF"/>
        </w:rPr>
        <w:t>, the Office of the Prosecutor General has approved the general instruction no. 17/2020 "On the effective criminal investigation and prosecution of criminal offenses against criminal offenses of domestic violence, violence against women and hate-based violence" and the General instruction no. 8/2021 for the investigation and effective criminal prosecution for criminal offenses involving minors in conflict with the law.</w:t>
      </w:r>
    </w:p>
    <w:p w14:paraId="0D8A53BA" w14:textId="77777777" w:rsidR="00AC4A57" w:rsidRPr="002A6DF5" w:rsidRDefault="00AC4A57" w:rsidP="00AC4A57">
      <w:pPr>
        <w:pStyle w:val="ListParagraph"/>
        <w:rPr>
          <w:rFonts w:ascii="Times New Roman" w:hAnsi="Times New Roman" w:cs="Times New Roman"/>
          <w:color w:val="FF0000"/>
          <w:sz w:val="24"/>
          <w:szCs w:val="24"/>
        </w:rPr>
      </w:pPr>
    </w:p>
    <w:p w14:paraId="72DE74BA" w14:textId="1BF9CF41" w:rsidR="00A86AF1" w:rsidRPr="002A6DF5" w:rsidRDefault="00A86AF1" w:rsidP="00AC4A5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 xml:space="preserve">Based on the </w:t>
      </w:r>
      <w:r w:rsidR="0005003C" w:rsidRPr="002A6DF5">
        <w:rPr>
          <w:rFonts w:ascii="Times New Roman" w:hAnsi="Times New Roman"/>
          <w:sz w:val="24"/>
          <w:szCs w:val="24"/>
          <w:shd w:val="clear" w:color="auto" w:fill="FFFFFF"/>
        </w:rPr>
        <w:t>G</w:t>
      </w:r>
      <w:r w:rsidRPr="002A6DF5">
        <w:rPr>
          <w:rFonts w:ascii="Times New Roman" w:hAnsi="Times New Roman"/>
          <w:sz w:val="24"/>
          <w:szCs w:val="24"/>
          <w:shd w:val="clear" w:color="auto" w:fill="FFFFFF"/>
        </w:rPr>
        <w:t xml:space="preserve">eneral </w:t>
      </w:r>
      <w:r w:rsidR="0005003C" w:rsidRPr="002A6DF5">
        <w:rPr>
          <w:rFonts w:ascii="Times New Roman" w:hAnsi="Times New Roman"/>
          <w:sz w:val="24"/>
          <w:szCs w:val="24"/>
          <w:shd w:val="clear" w:color="auto" w:fill="FFFFFF"/>
        </w:rPr>
        <w:t>I</w:t>
      </w:r>
      <w:r w:rsidRPr="002A6DF5">
        <w:rPr>
          <w:rFonts w:ascii="Times New Roman" w:hAnsi="Times New Roman"/>
          <w:sz w:val="24"/>
          <w:szCs w:val="24"/>
          <w:shd w:val="clear" w:color="auto" w:fill="FFFFFF"/>
        </w:rPr>
        <w:t xml:space="preserve">nstruction no. 2/2022 of General </w:t>
      </w:r>
      <w:r w:rsidR="00AC4A57" w:rsidRPr="002A6DF5">
        <w:rPr>
          <w:rFonts w:ascii="Times New Roman" w:hAnsi="Times New Roman"/>
          <w:sz w:val="24"/>
          <w:szCs w:val="24"/>
          <w:shd w:val="clear" w:color="auto" w:fill="FFFFFF"/>
        </w:rPr>
        <w:t>P</w:t>
      </w:r>
      <w:r w:rsidRPr="002A6DF5">
        <w:rPr>
          <w:rFonts w:ascii="Times New Roman" w:hAnsi="Times New Roman"/>
          <w:sz w:val="24"/>
          <w:szCs w:val="24"/>
          <w:shd w:val="clear" w:color="auto" w:fill="FFFFFF"/>
        </w:rPr>
        <w:t xml:space="preserve">rosecutor, the heads of prosecutions </w:t>
      </w:r>
      <w:r w:rsidR="0005003C" w:rsidRPr="002A6DF5">
        <w:rPr>
          <w:rFonts w:ascii="Times New Roman" w:hAnsi="Times New Roman"/>
          <w:sz w:val="24"/>
          <w:szCs w:val="24"/>
          <w:shd w:val="clear" w:color="auto" w:fill="FFFFFF"/>
        </w:rPr>
        <w:t xml:space="preserve">offices </w:t>
      </w:r>
      <w:r w:rsidRPr="002A6DF5">
        <w:rPr>
          <w:rFonts w:ascii="Times New Roman" w:hAnsi="Times New Roman"/>
          <w:sz w:val="24"/>
          <w:szCs w:val="24"/>
          <w:shd w:val="clear" w:color="auto" w:fill="FFFFFF"/>
        </w:rPr>
        <w:t xml:space="preserve">are instructed to coordinate and organize joint trainings, as well as to facilitate the participation of prosecutors and judicial police officers in trainings in cooperation with other law enforcement agencies on </w:t>
      </w:r>
      <w:r w:rsidR="00BC32BE" w:rsidRPr="002A6DF5">
        <w:rPr>
          <w:rFonts w:ascii="Times New Roman" w:hAnsi="Times New Roman"/>
          <w:sz w:val="24"/>
          <w:szCs w:val="24"/>
          <w:shd w:val="clear" w:color="auto" w:fill="FFFFFF"/>
        </w:rPr>
        <w:t>nondiscrimination</w:t>
      </w:r>
      <w:r w:rsidRPr="002A6DF5">
        <w:rPr>
          <w:rFonts w:ascii="Times New Roman" w:hAnsi="Times New Roman"/>
          <w:sz w:val="24"/>
          <w:szCs w:val="24"/>
          <w:shd w:val="clear" w:color="auto" w:fill="FFFFFF"/>
        </w:rPr>
        <w:t xml:space="preserve"> and </w:t>
      </w:r>
      <w:r w:rsidR="00BC32BE" w:rsidRPr="002A6DF5">
        <w:rPr>
          <w:rFonts w:ascii="Times New Roman" w:hAnsi="Times New Roman"/>
          <w:sz w:val="24"/>
          <w:szCs w:val="24"/>
          <w:shd w:val="clear" w:color="auto" w:fill="FFFFFF"/>
        </w:rPr>
        <w:t>investigation</w:t>
      </w:r>
      <w:r w:rsidRPr="002A6DF5">
        <w:rPr>
          <w:rFonts w:ascii="Times New Roman" w:hAnsi="Times New Roman"/>
          <w:sz w:val="24"/>
          <w:szCs w:val="24"/>
          <w:shd w:val="clear" w:color="auto" w:fill="FFFFFF"/>
        </w:rPr>
        <w:t xml:space="preserve"> of crime motivated by hate and racial discrimination.</w:t>
      </w:r>
    </w:p>
    <w:p w14:paraId="7E46F2AD" w14:textId="77777777" w:rsidR="00AC4A57" w:rsidRPr="002A6DF5" w:rsidRDefault="00AC4A57" w:rsidP="00AC4A57">
      <w:pPr>
        <w:pStyle w:val="ListParagraph"/>
        <w:rPr>
          <w:rFonts w:ascii="Times New Roman" w:hAnsi="Times New Roman" w:cs="Times New Roman"/>
          <w:color w:val="FF0000"/>
          <w:sz w:val="24"/>
          <w:szCs w:val="24"/>
        </w:rPr>
      </w:pPr>
    </w:p>
    <w:p w14:paraId="185EF671" w14:textId="67BBBF91" w:rsidR="00AC4A57" w:rsidRPr="002A6DF5" w:rsidRDefault="00A86AF1" w:rsidP="00AC4A5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 xml:space="preserve">The coordinators of victims, a new structure </w:t>
      </w:r>
      <w:r w:rsidR="00FE3101" w:rsidRPr="002A6DF5">
        <w:rPr>
          <w:rFonts w:ascii="Times New Roman" w:hAnsi="Times New Roman"/>
          <w:sz w:val="24"/>
          <w:szCs w:val="24"/>
          <w:shd w:val="clear" w:color="auto" w:fill="FFFFFF"/>
        </w:rPr>
        <w:t>at each</w:t>
      </w:r>
      <w:r w:rsidRPr="002A6DF5">
        <w:rPr>
          <w:rFonts w:ascii="Times New Roman" w:hAnsi="Times New Roman"/>
          <w:sz w:val="24"/>
          <w:szCs w:val="24"/>
          <w:shd w:val="clear" w:color="auto" w:fill="FFFFFF"/>
        </w:rPr>
        <w:t xml:space="preserve"> prosecutor office in Albania are </w:t>
      </w:r>
      <w:r w:rsidR="00F765B3" w:rsidRPr="002A6DF5">
        <w:rPr>
          <w:rFonts w:ascii="Times New Roman" w:hAnsi="Times New Roman"/>
          <w:sz w:val="24"/>
          <w:szCs w:val="24"/>
          <w:shd w:val="clear" w:color="auto" w:fill="FFFFFF"/>
        </w:rPr>
        <w:t>responsible</w:t>
      </w:r>
      <w:r w:rsidRPr="002A6DF5">
        <w:rPr>
          <w:rFonts w:ascii="Times New Roman" w:hAnsi="Times New Roman"/>
          <w:sz w:val="24"/>
          <w:szCs w:val="24"/>
          <w:shd w:val="clear" w:color="auto" w:fill="FFFFFF"/>
        </w:rPr>
        <w:t xml:space="preserve"> to offer care and assistance to victims and to subjects with special status.</w:t>
      </w:r>
      <w:r w:rsidR="00AC4A57" w:rsidRPr="002A6DF5">
        <w:rPr>
          <w:rFonts w:ascii="Times New Roman" w:hAnsi="Times New Roman"/>
          <w:sz w:val="24"/>
          <w:szCs w:val="24"/>
          <w:shd w:val="clear" w:color="auto" w:fill="FFFFFF"/>
        </w:rPr>
        <w:t xml:space="preserve"> Several </w:t>
      </w:r>
      <w:r w:rsidR="00F765B3" w:rsidRPr="002A6DF5">
        <w:rPr>
          <w:rFonts w:ascii="Times New Roman" w:hAnsi="Times New Roman"/>
          <w:sz w:val="24"/>
          <w:szCs w:val="24"/>
          <w:shd w:val="clear" w:color="auto" w:fill="FFFFFF"/>
        </w:rPr>
        <w:t>training courses</w:t>
      </w:r>
      <w:r w:rsidR="00AC4A57" w:rsidRPr="002A6DF5">
        <w:rPr>
          <w:rFonts w:ascii="Times New Roman" w:hAnsi="Times New Roman"/>
          <w:sz w:val="24"/>
          <w:szCs w:val="24"/>
          <w:shd w:val="clear" w:color="auto" w:fill="FFFFFF"/>
        </w:rPr>
        <w:t xml:space="preserve"> are organized </w:t>
      </w:r>
      <w:r w:rsidR="00F765B3" w:rsidRPr="002A6DF5">
        <w:rPr>
          <w:rFonts w:ascii="Times New Roman" w:hAnsi="Times New Roman"/>
          <w:sz w:val="24"/>
          <w:szCs w:val="24"/>
          <w:shd w:val="clear" w:color="auto" w:fill="FFFFFF"/>
        </w:rPr>
        <w:t>regarding</w:t>
      </w:r>
      <w:r w:rsidR="00AC4A57" w:rsidRPr="002A6DF5">
        <w:rPr>
          <w:rFonts w:ascii="Times New Roman" w:hAnsi="Times New Roman"/>
          <w:sz w:val="24"/>
          <w:szCs w:val="24"/>
          <w:shd w:val="clear" w:color="auto" w:fill="FFFFFF"/>
        </w:rPr>
        <w:t xml:space="preserve"> the rights of victims and their needs, criminal offences </w:t>
      </w:r>
      <w:r w:rsidR="00AC4A57" w:rsidRPr="002A6DF5">
        <w:rPr>
          <w:rFonts w:ascii="Times New Roman" w:hAnsi="Times New Roman"/>
          <w:sz w:val="24"/>
          <w:szCs w:val="24"/>
          <w:shd w:val="clear" w:color="auto" w:fill="FFFFFF"/>
        </w:rPr>
        <w:lastRenderedPageBreak/>
        <w:t xml:space="preserve">motivated by hate motive, </w:t>
      </w:r>
      <w:proofErr w:type="gramStart"/>
      <w:r w:rsidR="00AC4A57" w:rsidRPr="002A6DF5">
        <w:rPr>
          <w:rFonts w:ascii="Times New Roman" w:hAnsi="Times New Roman"/>
          <w:sz w:val="24"/>
          <w:szCs w:val="24"/>
          <w:shd w:val="clear" w:color="auto" w:fill="FFFFFF"/>
        </w:rPr>
        <w:t>gender</w:t>
      </w:r>
      <w:proofErr w:type="gramEnd"/>
      <w:r w:rsidR="00AC4A57" w:rsidRPr="002A6DF5">
        <w:rPr>
          <w:rFonts w:ascii="Times New Roman" w:hAnsi="Times New Roman"/>
          <w:sz w:val="24"/>
          <w:szCs w:val="24"/>
          <w:shd w:val="clear" w:color="auto" w:fill="FFFFFF"/>
        </w:rPr>
        <w:t xml:space="preserve"> and domestic violence, femicide, child victim etc. During the period 2021- 2023, 18 </w:t>
      </w:r>
      <w:r w:rsidR="00BC32BE" w:rsidRPr="002A6DF5">
        <w:rPr>
          <w:rFonts w:ascii="Times New Roman" w:hAnsi="Times New Roman"/>
          <w:sz w:val="24"/>
          <w:szCs w:val="24"/>
          <w:shd w:val="clear" w:color="auto" w:fill="FFFFFF"/>
        </w:rPr>
        <w:t>training courses</w:t>
      </w:r>
      <w:r w:rsidR="00AC4A57" w:rsidRPr="002A6DF5">
        <w:rPr>
          <w:rFonts w:ascii="Times New Roman" w:hAnsi="Times New Roman"/>
          <w:sz w:val="24"/>
          <w:szCs w:val="24"/>
          <w:shd w:val="clear" w:color="auto" w:fill="FFFFFF"/>
        </w:rPr>
        <w:t xml:space="preserve"> </w:t>
      </w:r>
      <w:r w:rsidR="00BC32BE" w:rsidRPr="002A6DF5">
        <w:rPr>
          <w:rFonts w:ascii="Times New Roman" w:hAnsi="Times New Roman"/>
          <w:sz w:val="24"/>
          <w:szCs w:val="24"/>
          <w:shd w:val="clear" w:color="auto" w:fill="FFFFFF"/>
        </w:rPr>
        <w:t>were offered</w:t>
      </w:r>
      <w:r w:rsidR="00AC4A57" w:rsidRPr="002A6DF5">
        <w:rPr>
          <w:rFonts w:ascii="Times New Roman" w:hAnsi="Times New Roman"/>
          <w:sz w:val="24"/>
          <w:szCs w:val="24"/>
          <w:shd w:val="clear" w:color="auto" w:fill="FFFFFF"/>
        </w:rPr>
        <w:t xml:space="preserve"> for the coordinators of victims (8 </w:t>
      </w:r>
      <w:proofErr w:type="gramStart"/>
      <w:r w:rsidR="00AC4A57" w:rsidRPr="002A6DF5">
        <w:rPr>
          <w:rFonts w:ascii="Times New Roman" w:hAnsi="Times New Roman"/>
          <w:sz w:val="24"/>
          <w:szCs w:val="24"/>
          <w:shd w:val="clear" w:color="auto" w:fill="FFFFFF"/>
        </w:rPr>
        <w:t>trainings</w:t>
      </w:r>
      <w:proofErr w:type="gramEnd"/>
      <w:r w:rsidR="00AC4A57" w:rsidRPr="002A6DF5">
        <w:rPr>
          <w:rFonts w:ascii="Times New Roman" w:hAnsi="Times New Roman"/>
          <w:sz w:val="24"/>
          <w:szCs w:val="24"/>
          <w:shd w:val="clear" w:color="auto" w:fill="FFFFFF"/>
        </w:rPr>
        <w:t xml:space="preserve"> in 2021, 7 trainings in 2022 and 3 trainings in 2023).  </w:t>
      </w:r>
    </w:p>
    <w:p w14:paraId="0E211104" w14:textId="77777777" w:rsidR="00AC4A57" w:rsidRPr="002A6DF5" w:rsidRDefault="00AC4A57" w:rsidP="00AC4A57">
      <w:pPr>
        <w:pStyle w:val="ListParagraph"/>
        <w:rPr>
          <w:rFonts w:ascii="Times New Roman" w:hAnsi="Times New Roman"/>
          <w:color w:val="FF0000"/>
          <w:sz w:val="24"/>
          <w:szCs w:val="24"/>
          <w:shd w:val="clear" w:color="auto" w:fill="FFFFFF"/>
        </w:rPr>
      </w:pPr>
    </w:p>
    <w:p w14:paraId="0367894D" w14:textId="5AE176B7" w:rsidR="00A86AF1" w:rsidRPr="002A6DF5" w:rsidRDefault="00AC4A57" w:rsidP="00AC4A57">
      <w:pPr>
        <w:pStyle w:val="ListParagraph"/>
        <w:numPr>
          <w:ilvl w:val="0"/>
          <w:numId w:val="10"/>
        </w:numPr>
        <w:tabs>
          <w:tab w:val="left" w:pos="900"/>
        </w:tabs>
        <w:ind w:left="0" w:firstLine="0"/>
        <w:jc w:val="both"/>
        <w:rPr>
          <w:rFonts w:ascii="Times New Roman" w:hAnsi="Times New Roman" w:cs="Times New Roman"/>
          <w:sz w:val="24"/>
          <w:szCs w:val="24"/>
        </w:rPr>
      </w:pPr>
      <w:r w:rsidRPr="002A6DF5">
        <w:rPr>
          <w:rFonts w:ascii="Times New Roman" w:hAnsi="Times New Roman"/>
          <w:sz w:val="24"/>
          <w:szCs w:val="24"/>
          <w:shd w:val="clear" w:color="auto" w:fill="FFFFFF"/>
        </w:rPr>
        <w:t xml:space="preserve">Thanks to the </w:t>
      </w:r>
      <w:r w:rsidR="00A86AF1" w:rsidRPr="002A6DF5">
        <w:rPr>
          <w:rFonts w:ascii="Times New Roman" w:hAnsi="Times New Roman"/>
          <w:sz w:val="24"/>
          <w:szCs w:val="24"/>
          <w:shd w:val="clear" w:color="auto" w:fill="FFFFFF"/>
        </w:rPr>
        <w:t xml:space="preserve">cooperation with NGOs and inter-institutional </w:t>
      </w:r>
      <w:r w:rsidRPr="002A6DF5">
        <w:rPr>
          <w:rFonts w:ascii="Times New Roman" w:hAnsi="Times New Roman"/>
          <w:sz w:val="24"/>
          <w:szCs w:val="24"/>
          <w:shd w:val="clear" w:color="auto" w:fill="FFFFFF"/>
        </w:rPr>
        <w:t xml:space="preserve">cooperation, the capacity of the judiciary police and prosecutors to unmask the hate motive and to have effective </w:t>
      </w:r>
      <w:r w:rsidR="00652A05" w:rsidRPr="002A6DF5">
        <w:rPr>
          <w:rFonts w:ascii="Times New Roman" w:hAnsi="Times New Roman"/>
          <w:sz w:val="24"/>
          <w:szCs w:val="24"/>
          <w:shd w:val="clear" w:color="auto" w:fill="FFFFFF"/>
        </w:rPr>
        <w:t>investigation</w:t>
      </w:r>
      <w:r w:rsidR="00F765B3" w:rsidRPr="002A6DF5">
        <w:rPr>
          <w:rFonts w:ascii="Times New Roman" w:hAnsi="Times New Roman"/>
          <w:sz w:val="24"/>
          <w:szCs w:val="24"/>
          <w:shd w:val="clear" w:color="auto" w:fill="FFFFFF"/>
        </w:rPr>
        <w:t>s</w:t>
      </w:r>
      <w:r w:rsidR="00652A05" w:rsidRPr="002A6DF5">
        <w:rPr>
          <w:rFonts w:ascii="Times New Roman" w:hAnsi="Times New Roman"/>
          <w:sz w:val="24"/>
          <w:szCs w:val="24"/>
          <w:shd w:val="clear" w:color="auto" w:fill="FFFFFF"/>
        </w:rPr>
        <w:t xml:space="preserve"> is</w:t>
      </w:r>
      <w:r w:rsidR="00A86AF1" w:rsidRPr="002A6DF5">
        <w:rPr>
          <w:rFonts w:ascii="Times New Roman" w:hAnsi="Times New Roman"/>
          <w:sz w:val="24"/>
          <w:szCs w:val="24"/>
          <w:shd w:val="clear" w:color="auto" w:fill="FFFFFF"/>
        </w:rPr>
        <w:t xml:space="preserve"> increased</w:t>
      </w:r>
      <w:r w:rsidRPr="002A6DF5">
        <w:rPr>
          <w:rFonts w:ascii="Times New Roman" w:hAnsi="Times New Roman"/>
          <w:sz w:val="24"/>
          <w:szCs w:val="24"/>
          <w:shd w:val="clear" w:color="auto" w:fill="FFFFFF"/>
        </w:rPr>
        <w:t xml:space="preserve">. Still, much needs to be done to increase the trust </w:t>
      </w:r>
      <w:r w:rsidR="00652A05" w:rsidRPr="002A6DF5">
        <w:rPr>
          <w:rFonts w:ascii="Times New Roman" w:hAnsi="Times New Roman"/>
          <w:sz w:val="24"/>
          <w:szCs w:val="24"/>
          <w:shd w:val="clear" w:color="auto" w:fill="FFFFFF"/>
        </w:rPr>
        <w:t>of minorities</w:t>
      </w:r>
      <w:r w:rsidRPr="002A6DF5">
        <w:rPr>
          <w:rFonts w:ascii="Times New Roman" w:hAnsi="Times New Roman"/>
          <w:sz w:val="24"/>
          <w:szCs w:val="24"/>
          <w:shd w:val="clear" w:color="auto" w:fill="FFFFFF"/>
        </w:rPr>
        <w:t xml:space="preserve"> and </w:t>
      </w:r>
      <w:r w:rsidR="00652A05" w:rsidRPr="002A6DF5">
        <w:rPr>
          <w:rFonts w:ascii="Times New Roman" w:hAnsi="Times New Roman"/>
          <w:sz w:val="24"/>
          <w:szCs w:val="24"/>
          <w:shd w:val="clear" w:color="auto" w:fill="FFFFFF"/>
        </w:rPr>
        <w:t>report</w:t>
      </w:r>
      <w:r w:rsidRPr="002A6DF5">
        <w:rPr>
          <w:rFonts w:ascii="Times New Roman" w:hAnsi="Times New Roman"/>
          <w:sz w:val="24"/>
          <w:szCs w:val="24"/>
          <w:shd w:val="clear" w:color="auto" w:fill="FFFFFF"/>
        </w:rPr>
        <w:t xml:space="preserve"> cases.</w:t>
      </w:r>
    </w:p>
    <w:p w14:paraId="360AF796" w14:textId="77777777" w:rsidR="00A86AF1" w:rsidRPr="002A6DF5" w:rsidRDefault="00A86AF1" w:rsidP="00CA15E6">
      <w:pPr>
        <w:pStyle w:val="EndnoteText"/>
        <w:ind w:left="720"/>
        <w:rPr>
          <w:rFonts w:ascii="Times New Roman" w:eastAsia="Calibri" w:hAnsi="Times New Roman" w:cs="Times New Roman"/>
          <w:color w:val="002060"/>
          <w:sz w:val="24"/>
          <w:szCs w:val="24"/>
          <w:lang w:val="en-US"/>
        </w:rPr>
      </w:pPr>
    </w:p>
    <w:p w14:paraId="163DBA0F" w14:textId="05B515B4" w:rsidR="00D85C4D" w:rsidRPr="002A6DF5" w:rsidRDefault="00D85C4D" w:rsidP="00652A05">
      <w:pPr>
        <w:pStyle w:val="ListParagraph"/>
        <w:numPr>
          <w:ilvl w:val="0"/>
          <w:numId w:val="10"/>
        </w:numPr>
        <w:tabs>
          <w:tab w:val="left" w:pos="900"/>
        </w:tabs>
        <w:ind w:left="0" w:firstLine="0"/>
        <w:jc w:val="both"/>
        <w:rPr>
          <w:rFonts w:ascii="Times New Roman" w:hAnsi="Times New Roman" w:cs="Times New Roman"/>
          <w:color w:val="FF0000"/>
          <w:sz w:val="24"/>
          <w:szCs w:val="24"/>
        </w:rPr>
      </w:pPr>
      <w:r w:rsidRPr="002A6DF5">
        <w:rPr>
          <w:rFonts w:ascii="Times New Roman" w:hAnsi="Times New Roman" w:cs="Times New Roman"/>
          <w:sz w:val="24"/>
          <w:szCs w:val="24"/>
        </w:rPr>
        <w:t>Concerning the</w:t>
      </w:r>
      <w:r w:rsidRPr="002A6DF5">
        <w:t xml:space="preserve"> </w:t>
      </w:r>
      <w:r w:rsidRPr="002A6DF5">
        <w:rPr>
          <w:rFonts w:ascii="Times New Roman" w:hAnsi="Times New Roman" w:cs="Times New Roman"/>
          <w:sz w:val="24"/>
          <w:szCs w:val="24"/>
        </w:rPr>
        <w:t xml:space="preserve">Protocol between Albania and Italy for strengthening cooperation in the field of </w:t>
      </w:r>
      <w:r w:rsidR="006D6764" w:rsidRPr="002A6DF5">
        <w:rPr>
          <w:rFonts w:ascii="Times New Roman" w:hAnsi="Times New Roman" w:cs="Times New Roman"/>
          <w:sz w:val="24"/>
          <w:szCs w:val="24"/>
        </w:rPr>
        <w:t>M</w:t>
      </w:r>
      <w:r w:rsidRPr="002A6DF5">
        <w:rPr>
          <w:rFonts w:ascii="Times New Roman" w:hAnsi="Times New Roman" w:cs="Times New Roman"/>
          <w:sz w:val="24"/>
          <w:szCs w:val="24"/>
        </w:rPr>
        <w:t xml:space="preserve">igration, we </w:t>
      </w:r>
      <w:r w:rsidR="00B61207" w:rsidRPr="002A6DF5">
        <w:rPr>
          <w:rFonts w:ascii="Times New Roman" w:hAnsi="Times New Roman" w:cs="Times New Roman"/>
          <w:sz w:val="24"/>
          <w:szCs w:val="24"/>
        </w:rPr>
        <w:t>confirm t</w:t>
      </w:r>
      <w:r w:rsidR="00652A05" w:rsidRPr="002A6DF5">
        <w:rPr>
          <w:rFonts w:ascii="Times New Roman" w:hAnsi="Times New Roman" w:cs="Times New Roman"/>
          <w:sz w:val="24"/>
          <w:szCs w:val="24"/>
        </w:rPr>
        <w:t>hat t</w:t>
      </w:r>
      <w:r w:rsidRPr="002A6DF5">
        <w:rPr>
          <w:rFonts w:ascii="Times New Roman" w:hAnsi="Times New Roman" w:cs="Times New Roman"/>
          <w:sz w:val="24"/>
          <w:szCs w:val="24"/>
        </w:rPr>
        <w:t xml:space="preserve">he role that the Albanian government undertakes through this protocol, </w:t>
      </w:r>
      <w:r w:rsidR="00B61207" w:rsidRPr="002A6DF5">
        <w:rPr>
          <w:rFonts w:ascii="Times New Roman" w:hAnsi="Times New Roman" w:cs="Times New Roman"/>
          <w:sz w:val="24"/>
          <w:szCs w:val="24"/>
        </w:rPr>
        <w:t xml:space="preserve">while </w:t>
      </w:r>
      <w:r w:rsidRPr="002A6DF5">
        <w:rPr>
          <w:rFonts w:ascii="Times New Roman" w:hAnsi="Times New Roman" w:cs="Times New Roman"/>
          <w:sz w:val="24"/>
          <w:szCs w:val="24"/>
        </w:rPr>
        <w:t xml:space="preserve">contributing to the management of emigration to Italy, helps not only the latter directly, but also the European Union on a wider level, for dealing with a problem that has become increasingly sensitive during the last decades. Italy and Albania commit, through the agreement, to implement the domestic as well as the international legislation that regulates the rights of asylum-seeking migrants. </w:t>
      </w:r>
    </w:p>
    <w:p w14:paraId="2A59B5A1" w14:textId="77777777" w:rsidR="00652A05" w:rsidRPr="002A6DF5" w:rsidRDefault="00652A05" w:rsidP="00652A05">
      <w:pPr>
        <w:pStyle w:val="ListParagraph"/>
        <w:rPr>
          <w:rFonts w:ascii="Times New Roman" w:hAnsi="Times New Roman" w:cs="Times New Roman"/>
          <w:color w:val="FF0000"/>
          <w:sz w:val="24"/>
          <w:szCs w:val="24"/>
        </w:rPr>
      </w:pPr>
    </w:p>
    <w:p w14:paraId="6CBD2112" w14:textId="3234791D" w:rsidR="00D85C4D" w:rsidRPr="002A6DF5" w:rsidRDefault="00D85C4D" w:rsidP="00652A05">
      <w:pPr>
        <w:pStyle w:val="ListParagraph"/>
        <w:numPr>
          <w:ilvl w:val="0"/>
          <w:numId w:val="10"/>
        </w:numPr>
        <w:tabs>
          <w:tab w:val="left" w:pos="900"/>
        </w:tabs>
        <w:ind w:left="0" w:firstLine="0"/>
        <w:jc w:val="both"/>
        <w:rPr>
          <w:rFonts w:ascii="Times New Roman" w:hAnsi="Times New Roman" w:cs="Times New Roman"/>
          <w:color w:val="FF0000"/>
          <w:sz w:val="24"/>
          <w:szCs w:val="24"/>
        </w:rPr>
      </w:pPr>
      <w:r w:rsidRPr="002A6DF5">
        <w:rPr>
          <w:rFonts w:ascii="Times New Roman" w:hAnsi="Times New Roman" w:cs="Times New Roman"/>
          <w:sz w:val="24"/>
          <w:szCs w:val="24"/>
        </w:rPr>
        <w:t>Through this Protocol, the Albanian Party gives the Italian Party the use of two areas (one for reception and the other for accommodation). The areas that will be made available will be managed entirely by the Italian side under the jurisdiction of the Italian state. The total number of migrants present in the designated areas will not exceed 3,000 (three thousand) and will be accommodated in the receiving facility only for the purpose of carrying out the procedures provided for by Italian and European legislation and for the time strictly necessary to. At the end of this process, the migrants accepted according to this protocol will leave the territory of the Republic of Albania.</w:t>
      </w:r>
    </w:p>
    <w:p w14:paraId="00B2E825" w14:textId="77777777" w:rsidR="00652A05" w:rsidRPr="002A6DF5" w:rsidRDefault="00652A05" w:rsidP="00652A05">
      <w:pPr>
        <w:pStyle w:val="ListParagraph"/>
        <w:rPr>
          <w:rFonts w:ascii="Times New Roman" w:hAnsi="Times New Roman" w:cs="Times New Roman"/>
          <w:color w:val="FF0000"/>
          <w:sz w:val="24"/>
          <w:szCs w:val="24"/>
        </w:rPr>
      </w:pPr>
    </w:p>
    <w:p w14:paraId="2511B4FA" w14:textId="77777777" w:rsidR="00652A05" w:rsidRPr="002A6DF5" w:rsidRDefault="00583F8E" w:rsidP="00652A05">
      <w:pPr>
        <w:pStyle w:val="ListParagraph"/>
        <w:numPr>
          <w:ilvl w:val="0"/>
          <w:numId w:val="10"/>
        </w:numPr>
        <w:tabs>
          <w:tab w:val="left" w:pos="900"/>
        </w:tabs>
        <w:ind w:left="0" w:firstLine="0"/>
        <w:jc w:val="both"/>
        <w:rPr>
          <w:rFonts w:ascii="Times New Roman" w:hAnsi="Times New Roman" w:cs="Times New Roman"/>
          <w:color w:val="FF0000"/>
          <w:sz w:val="24"/>
          <w:szCs w:val="24"/>
        </w:rPr>
      </w:pPr>
      <w:r w:rsidRPr="002A6DF5">
        <w:rPr>
          <w:rFonts w:ascii="Times New Roman" w:hAnsi="Times New Roman" w:cs="Times New Roman"/>
          <w:sz w:val="24"/>
          <w:szCs w:val="24"/>
        </w:rPr>
        <w:t xml:space="preserve">In conclusion, the </w:t>
      </w:r>
      <w:r w:rsidR="00125966" w:rsidRPr="002A6DF5">
        <w:rPr>
          <w:rFonts w:ascii="Times New Roman" w:hAnsi="Times New Roman" w:cs="Times New Roman"/>
          <w:sz w:val="24"/>
          <w:szCs w:val="24"/>
        </w:rPr>
        <w:t>Albanian</w:t>
      </w:r>
      <w:r w:rsidRPr="002A6DF5">
        <w:rPr>
          <w:rFonts w:ascii="Times New Roman" w:hAnsi="Times New Roman" w:cs="Times New Roman"/>
          <w:sz w:val="24"/>
          <w:szCs w:val="24"/>
        </w:rPr>
        <w:t xml:space="preserve"> delegation is looking forward to a constructive dialogue with the </w:t>
      </w:r>
      <w:r w:rsidR="00125966" w:rsidRPr="002A6DF5">
        <w:rPr>
          <w:rFonts w:ascii="Times New Roman" w:hAnsi="Times New Roman" w:cs="Times New Roman"/>
          <w:sz w:val="24"/>
          <w:szCs w:val="24"/>
        </w:rPr>
        <w:t>honorable</w:t>
      </w:r>
      <w:r w:rsidRPr="002A6DF5">
        <w:rPr>
          <w:rFonts w:ascii="Times New Roman" w:hAnsi="Times New Roman" w:cs="Times New Roman"/>
          <w:sz w:val="24"/>
          <w:szCs w:val="24"/>
        </w:rPr>
        <w:t xml:space="preserve"> members of the Committee and will do our best to assist the Committee’s consideration of our report to the greatest extent possible.</w:t>
      </w:r>
      <w:r w:rsidR="00380418" w:rsidRPr="002A6DF5">
        <w:rPr>
          <w:rFonts w:ascii="Times New Roman" w:hAnsi="Times New Roman" w:cs="Times New Roman"/>
          <w:sz w:val="24"/>
          <w:szCs w:val="24"/>
        </w:rPr>
        <w:t xml:space="preserve"> </w:t>
      </w:r>
      <w:r w:rsidR="00D10EB1" w:rsidRPr="002A6DF5">
        <w:rPr>
          <w:rFonts w:ascii="Times New Roman" w:hAnsi="Times New Roman" w:cs="Times New Roman"/>
          <w:sz w:val="24"/>
          <w:szCs w:val="24"/>
        </w:rPr>
        <w:t xml:space="preserve">The fight against racism and discrimination is a task that can never be considered fully accomplished. It requires our constant attention and commitment. </w:t>
      </w:r>
    </w:p>
    <w:p w14:paraId="33589D82" w14:textId="77777777" w:rsidR="00652A05" w:rsidRPr="002A6DF5" w:rsidRDefault="00652A05" w:rsidP="00652A05">
      <w:pPr>
        <w:pStyle w:val="ListParagraph"/>
        <w:rPr>
          <w:rFonts w:ascii="Times New Roman" w:hAnsi="Times New Roman" w:cs="Times New Roman"/>
          <w:sz w:val="24"/>
          <w:szCs w:val="24"/>
        </w:rPr>
      </w:pPr>
    </w:p>
    <w:p w14:paraId="55F6388B" w14:textId="35CA083A" w:rsidR="00BC32BE" w:rsidRPr="002A6DF5" w:rsidRDefault="00380418" w:rsidP="00EC6446">
      <w:pPr>
        <w:pStyle w:val="ListParagraph"/>
        <w:numPr>
          <w:ilvl w:val="0"/>
          <w:numId w:val="10"/>
        </w:numPr>
        <w:tabs>
          <w:tab w:val="left" w:pos="900"/>
        </w:tabs>
        <w:ind w:left="0" w:firstLine="0"/>
        <w:jc w:val="both"/>
        <w:rPr>
          <w:rFonts w:ascii="Times New Roman" w:hAnsi="Times New Roman" w:cs="Times New Roman"/>
          <w:color w:val="FF0000"/>
          <w:sz w:val="24"/>
          <w:szCs w:val="24"/>
        </w:rPr>
      </w:pPr>
      <w:r w:rsidRPr="002A6DF5">
        <w:rPr>
          <w:rFonts w:ascii="Times New Roman" w:hAnsi="Times New Roman" w:cs="Times New Roman"/>
          <w:sz w:val="24"/>
          <w:szCs w:val="24"/>
        </w:rPr>
        <w:t xml:space="preserve">This dialogue and the Committee recommendations will serve as a roadmap for concrete further measures to </w:t>
      </w:r>
      <w:r w:rsidR="00D10EB1" w:rsidRPr="002A6DF5">
        <w:rPr>
          <w:rFonts w:ascii="Times New Roman" w:hAnsi="Times New Roman" w:cs="Times New Roman"/>
          <w:sz w:val="24"/>
          <w:szCs w:val="24"/>
        </w:rPr>
        <w:t xml:space="preserve">further improve the legislation and its implementation to combat </w:t>
      </w:r>
      <w:r w:rsidRPr="002A6DF5">
        <w:rPr>
          <w:rFonts w:ascii="Times New Roman" w:hAnsi="Times New Roman" w:cs="Times New Roman"/>
          <w:sz w:val="24"/>
          <w:szCs w:val="24"/>
        </w:rPr>
        <w:t>racial discrimination.</w:t>
      </w:r>
      <w:r w:rsidR="00D6244A" w:rsidRPr="002A6DF5">
        <w:rPr>
          <w:rFonts w:ascii="Times New Roman" w:hAnsi="Times New Roman" w:cs="Times New Roman"/>
          <w:sz w:val="24"/>
          <w:szCs w:val="24"/>
        </w:rPr>
        <w:t xml:space="preserve"> </w:t>
      </w:r>
      <w:r w:rsidR="00805C90" w:rsidRPr="002A6DF5">
        <w:rPr>
          <w:rFonts w:ascii="Times New Roman" w:hAnsi="Times New Roman" w:cs="Times New Roman"/>
          <w:sz w:val="24"/>
          <w:szCs w:val="24"/>
        </w:rPr>
        <w:t xml:space="preserve">I look forward to discussing ideas for further improvements with </w:t>
      </w:r>
      <w:r w:rsidR="00055F30" w:rsidRPr="002A6DF5">
        <w:rPr>
          <w:rFonts w:ascii="Times New Roman" w:hAnsi="Times New Roman" w:cs="Times New Roman"/>
          <w:sz w:val="24"/>
          <w:szCs w:val="24"/>
        </w:rPr>
        <w:t>you and</w:t>
      </w:r>
      <w:r w:rsidR="00916FA0" w:rsidRPr="002A6DF5">
        <w:rPr>
          <w:rFonts w:ascii="Times New Roman" w:hAnsi="Times New Roman" w:cs="Times New Roman"/>
          <w:sz w:val="24"/>
          <w:szCs w:val="24"/>
        </w:rPr>
        <w:t xml:space="preserve"> drawing on your expertise</w:t>
      </w:r>
      <w:r w:rsidR="00805C90" w:rsidRPr="002A6DF5">
        <w:rPr>
          <w:rFonts w:ascii="Times New Roman" w:hAnsi="Times New Roman" w:cs="Times New Roman"/>
          <w:sz w:val="24"/>
          <w:szCs w:val="24"/>
        </w:rPr>
        <w:t xml:space="preserve"> and suggestions.</w:t>
      </w:r>
    </w:p>
    <w:p w14:paraId="5393BFA7" w14:textId="77777777" w:rsidR="00BC32BE" w:rsidRPr="002A6DF5" w:rsidRDefault="00BC32BE" w:rsidP="00BC32BE">
      <w:pPr>
        <w:pStyle w:val="ListParagraph"/>
        <w:tabs>
          <w:tab w:val="left" w:pos="900"/>
        </w:tabs>
        <w:ind w:left="0"/>
        <w:jc w:val="both"/>
        <w:rPr>
          <w:rFonts w:ascii="Times New Roman" w:hAnsi="Times New Roman" w:cs="Times New Roman"/>
          <w:sz w:val="24"/>
          <w:szCs w:val="24"/>
        </w:rPr>
      </w:pPr>
    </w:p>
    <w:p w14:paraId="509CC60B" w14:textId="4A02D271" w:rsidR="007524EE" w:rsidRPr="002A6DF5" w:rsidRDefault="00125966" w:rsidP="00BC32BE">
      <w:pPr>
        <w:pStyle w:val="ListParagraph"/>
        <w:tabs>
          <w:tab w:val="left" w:pos="900"/>
        </w:tabs>
        <w:ind w:left="0"/>
        <w:jc w:val="both"/>
        <w:rPr>
          <w:rFonts w:ascii="Times New Roman" w:hAnsi="Times New Roman" w:cs="Times New Roman"/>
          <w:color w:val="FF0000"/>
          <w:sz w:val="24"/>
          <w:szCs w:val="24"/>
        </w:rPr>
      </w:pPr>
      <w:r w:rsidRPr="002A6DF5">
        <w:rPr>
          <w:rFonts w:ascii="Times New Roman" w:hAnsi="Times New Roman" w:cs="Times New Roman"/>
          <w:sz w:val="24"/>
          <w:szCs w:val="24"/>
        </w:rPr>
        <w:t>Thank you</w:t>
      </w:r>
      <w:r w:rsidR="00BC32BE" w:rsidRPr="002A6DF5">
        <w:rPr>
          <w:rFonts w:ascii="Times New Roman" w:hAnsi="Times New Roman" w:cs="Times New Roman"/>
          <w:sz w:val="24"/>
          <w:szCs w:val="24"/>
        </w:rPr>
        <w:t>!</w:t>
      </w:r>
    </w:p>
    <w:sectPr w:rsidR="007524EE" w:rsidRPr="002A6DF5" w:rsidSect="00F301EA">
      <w:footerReference w:type="default" r:id="rId8"/>
      <w:pgSz w:w="11906" w:h="16838"/>
      <w:pgMar w:top="1276"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99D21" w14:textId="77777777" w:rsidR="00F301EA" w:rsidRPr="00C26F5E" w:rsidRDefault="00F301EA" w:rsidP="003C4B11">
      <w:pPr>
        <w:spacing w:after="0" w:line="240" w:lineRule="auto"/>
      </w:pPr>
      <w:r w:rsidRPr="00C26F5E">
        <w:separator/>
      </w:r>
    </w:p>
  </w:endnote>
  <w:endnote w:type="continuationSeparator" w:id="0">
    <w:p w14:paraId="651E077D" w14:textId="77777777" w:rsidR="00F301EA" w:rsidRPr="00C26F5E" w:rsidRDefault="00F301EA" w:rsidP="003C4B11">
      <w:pPr>
        <w:spacing w:after="0" w:line="240" w:lineRule="auto"/>
      </w:pPr>
      <w:r w:rsidRPr="00C26F5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044033"/>
      <w:docPartObj>
        <w:docPartGallery w:val="Page Numbers (Bottom of Page)"/>
        <w:docPartUnique/>
      </w:docPartObj>
    </w:sdtPr>
    <w:sdtContent>
      <w:sdt>
        <w:sdtPr>
          <w:id w:val="-1769616900"/>
          <w:docPartObj>
            <w:docPartGallery w:val="Page Numbers (Top of Page)"/>
            <w:docPartUnique/>
          </w:docPartObj>
        </w:sdtPr>
        <w:sdtContent>
          <w:p w14:paraId="460D3833" w14:textId="3F1050C7" w:rsidR="00233162" w:rsidRDefault="0023316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D3FAEDA" w14:textId="77777777" w:rsidR="00233162" w:rsidRDefault="00233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05039" w14:textId="77777777" w:rsidR="00F301EA" w:rsidRPr="00C26F5E" w:rsidRDefault="00F301EA" w:rsidP="003C4B11">
      <w:pPr>
        <w:spacing w:after="0" w:line="240" w:lineRule="auto"/>
      </w:pPr>
      <w:r w:rsidRPr="00C26F5E">
        <w:separator/>
      </w:r>
    </w:p>
  </w:footnote>
  <w:footnote w:type="continuationSeparator" w:id="0">
    <w:p w14:paraId="6C479BA6" w14:textId="77777777" w:rsidR="00F301EA" w:rsidRPr="00C26F5E" w:rsidRDefault="00F301EA" w:rsidP="003C4B11">
      <w:pPr>
        <w:spacing w:after="0" w:line="240" w:lineRule="auto"/>
      </w:pPr>
      <w:r w:rsidRPr="00C26F5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3270ED8"/>
    <w:multiLevelType w:val="hybridMultilevel"/>
    <w:tmpl w:val="88A0E24E"/>
    <w:lvl w:ilvl="0" w:tplc="5E14B130">
      <w:start w:val="1"/>
      <w:numFmt w:val="decimal"/>
      <w:lvlText w:val="%1."/>
      <w:lvlJc w:val="left"/>
      <w:pPr>
        <w:ind w:left="9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17FD2"/>
    <w:multiLevelType w:val="hybridMultilevel"/>
    <w:tmpl w:val="B29241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254894"/>
    <w:multiLevelType w:val="hybridMultilevel"/>
    <w:tmpl w:val="FA2AB00C"/>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4" w15:restartNumberingAfterBreak="0">
    <w:nsid w:val="2E8F5CD5"/>
    <w:multiLevelType w:val="hybridMultilevel"/>
    <w:tmpl w:val="5D1A4CA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05275BB"/>
    <w:multiLevelType w:val="hybridMultilevel"/>
    <w:tmpl w:val="AE96273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57F1876"/>
    <w:multiLevelType w:val="hybridMultilevel"/>
    <w:tmpl w:val="DD42A8D4"/>
    <w:lvl w:ilvl="0" w:tplc="9F46BA40">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3D291B54"/>
    <w:multiLevelType w:val="hybridMultilevel"/>
    <w:tmpl w:val="4B8A3A5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A6768"/>
    <w:multiLevelType w:val="hybridMultilevel"/>
    <w:tmpl w:val="C22478B6"/>
    <w:lvl w:ilvl="0" w:tplc="96D268DE">
      <w:start w:val="21"/>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99E500A"/>
    <w:multiLevelType w:val="hybridMultilevel"/>
    <w:tmpl w:val="8E48C71E"/>
    <w:lvl w:ilvl="0" w:tplc="041C0001">
      <w:start w:val="1"/>
      <w:numFmt w:val="bullet"/>
      <w:lvlText w:val=""/>
      <w:lvlJc w:val="left"/>
      <w:pPr>
        <w:ind w:left="720" w:hanging="360"/>
      </w:pPr>
      <w:rPr>
        <w:rFonts w:ascii="Symbol" w:hAnsi="Symbol" w:hint="default"/>
      </w:rPr>
    </w:lvl>
    <w:lvl w:ilvl="1" w:tplc="041C0003">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0" w15:restartNumberingAfterBreak="0">
    <w:nsid w:val="61D03CC1"/>
    <w:multiLevelType w:val="hybridMultilevel"/>
    <w:tmpl w:val="1348275C"/>
    <w:lvl w:ilvl="0" w:tplc="5312568C">
      <w:start w:val="25"/>
      <w:numFmt w:val="decimal"/>
      <w:lvlText w:val="%1."/>
      <w:lvlJc w:val="left"/>
      <w:pPr>
        <w:ind w:left="720" w:hanging="360"/>
      </w:pPr>
      <w:rPr>
        <w:rFonts w:hint="default"/>
        <w:color w:val="auto"/>
      </w:rPr>
    </w:lvl>
    <w:lvl w:ilvl="1" w:tplc="73B8D0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4654693">
    <w:abstractNumId w:val="6"/>
  </w:num>
  <w:num w:numId="2" w16cid:durableId="451245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641241">
    <w:abstractNumId w:val="1"/>
  </w:num>
  <w:num w:numId="4" w16cid:durableId="2070103615">
    <w:abstractNumId w:val="5"/>
  </w:num>
  <w:num w:numId="5" w16cid:durableId="376660289">
    <w:abstractNumId w:val="0"/>
  </w:num>
  <w:num w:numId="6" w16cid:durableId="1902521514">
    <w:abstractNumId w:val="3"/>
  </w:num>
  <w:num w:numId="7" w16cid:durableId="2060283639">
    <w:abstractNumId w:val="8"/>
  </w:num>
  <w:num w:numId="8" w16cid:durableId="2095123421">
    <w:abstractNumId w:val="2"/>
  </w:num>
  <w:num w:numId="9" w16cid:durableId="1708724161">
    <w:abstractNumId w:val="9"/>
  </w:num>
  <w:num w:numId="10" w16cid:durableId="1135025700">
    <w:abstractNumId w:val="10"/>
  </w:num>
  <w:num w:numId="11" w16cid:durableId="764762726">
    <w:abstractNumId w:val="7"/>
  </w:num>
  <w:num w:numId="12" w16cid:durableId="1655983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0D"/>
    <w:rsid w:val="00006FD3"/>
    <w:rsid w:val="00011AB5"/>
    <w:rsid w:val="00020D17"/>
    <w:rsid w:val="0005003C"/>
    <w:rsid w:val="000543C5"/>
    <w:rsid w:val="00055F30"/>
    <w:rsid w:val="00060362"/>
    <w:rsid w:val="0006559C"/>
    <w:rsid w:val="00076CD0"/>
    <w:rsid w:val="00080ADB"/>
    <w:rsid w:val="000E0DAC"/>
    <w:rsid w:val="000F34FE"/>
    <w:rsid w:val="00125966"/>
    <w:rsid w:val="00140802"/>
    <w:rsid w:val="001472D6"/>
    <w:rsid w:val="001B2FAB"/>
    <w:rsid w:val="001D5A1E"/>
    <w:rsid w:val="001E6896"/>
    <w:rsid w:val="001F296A"/>
    <w:rsid w:val="00200BDE"/>
    <w:rsid w:val="00222429"/>
    <w:rsid w:val="00233162"/>
    <w:rsid w:val="0024765D"/>
    <w:rsid w:val="00261A10"/>
    <w:rsid w:val="00286B92"/>
    <w:rsid w:val="0029204E"/>
    <w:rsid w:val="00295605"/>
    <w:rsid w:val="002A3969"/>
    <w:rsid w:val="002A6DF5"/>
    <w:rsid w:val="002B7930"/>
    <w:rsid w:val="00380418"/>
    <w:rsid w:val="003C4B11"/>
    <w:rsid w:val="003E2B69"/>
    <w:rsid w:val="004752E3"/>
    <w:rsid w:val="004850E0"/>
    <w:rsid w:val="004A4E25"/>
    <w:rsid w:val="004C17DF"/>
    <w:rsid w:val="004D2E11"/>
    <w:rsid w:val="00501672"/>
    <w:rsid w:val="00515BE0"/>
    <w:rsid w:val="0056664D"/>
    <w:rsid w:val="00583F8E"/>
    <w:rsid w:val="00593176"/>
    <w:rsid w:val="00594DE9"/>
    <w:rsid w:val="005A7C87"/>
    <w:rsid w:val="005C1A0D"/>
    <w:rsid w:val="00603960"/>
    <w:rsid w:val="006257CC"/>
    <w:rsid w:val="00631731"/>
    <w:rsid w:val="006332EE"/>
    <w:rsid w:val="00651F71"/>
    <w:rsid w:val="00652A05"/>
    <w:rsid w:val="00654735"/>
    <w:rsid w:val="006612AA"/>
    <w:rsid w:val="00672439"/>
    <w:rsid w:val="006C74AD"/>
    <w:rsid w:val="006D6764"/>
    <w:rsid w:val="006F41B9"/>
    <w:rsid w:val="007343F1"/>
    <w:rsid w:val="007504A6"/>
    <w:rsid w:val="007524EE"/>
    <w:rsid w:val="0077425E"/>
    <w:rsid w:val="00792DBF"/>
    <w:rsid w:val="007B519C"/>
    <w:rsid w:val="007C2A30"/>
    <w:rsid w:val="007D2CA3"/>
    <w:rsid w:val="00805C90"/>
    <w:rsid w:val="00814850"/>
    <w:rsid w:val="0084487B"/>
    <w:rsid w:val="00844C28"/>
    <w:rsid w:val="00851DEB"/>
    <w:rsid w:val="00854DB1"/>
    <w:rsid w:val="008820A3"/>
    <w:rsid w:val="008828CD"/>
    <w:rsid w:val="008C6430"/>
    <w:rsid w:val="00916BD4"/>
    <w:rsid w:val="00916FA0"/>
    <w:rsid w:val="00917910"/>
    <w:rsid w:val="009476BB"/>
    <w:rsid w:val="00950612"/>
    <w:rsid w:val="009828E9"/>
    <w:rsid w:val="009A41DF"/>
    <w:rsid w:val="009D504B"/>
    <w:rsid w:val="00A10709"/>
    <w:rsid w:val="00A62CF1"/>
    <w:rsid w:val="00A71929"/>
    <w:rsid w:val="00A74E94"/>
    <w:rsid w:val="00A86AF1"/>
    <w:rsid w:val="00AA0B51"/>
    <w:rsid w:val="00AC4A57"/>
    <w:rsid w:val="00B61207"/>
    <w:rsid w:val="00BC32BE"/>
    <w:rsid w:val="00BD1195"/>
    <w:rsid w:val="00BD5B9E"/>
    <w:rsid w:val="00C0053A"/>
    <w:rsid w:val="00C04E04"/>
    <w:rsid w:val="00C26F5E"/>
    <w:rsid w:val="00C52938"/>
    <w:rsid w:val="00C55834"/>
    <w:rsid w:val="00C74954"/>
    <w:rsid w:val="00CA15E6"/>
    <w:rsid w:val="00CB1591"/>
    <w:rsid w:val="00CC3A66"/>
    <w:rsid w:val="00CC4A8E"/>
    <w:rsid w:val="00CD3C0E"/>
    <w:rsid w:val="00CE1EF6"/>
    <w:rsid w:val="00CF5B62"/>
    <w:rsid w:val="00D049C2"/>
    <w:rsid w:val="00D10EB1"/>
    <w:rsid w:val="00D227AC"/>
    <w:rsid w:val="00D45874"/>
    <w:rsid w:val="00D6244A"/>
    <w:rsid w:val="00D85C4D"/>
    <w:rsid w:val="00D86A98"/>
    <w:rsid w:val="00DF2835"/>
    <w:rsid w:val="00E26279"/>
    <w:rsid w:val="00E706DB"/>
    <w:rsid w:val="00E77A19"/>
    <w:rsid w:val="00E9371F"/>
    <w:rsid w:val="00EA0F99"/>
    <w:rsid w:val="00EC6446"/>
    <w:rsid w:val="00F105E2"/>
    <w:rsid w:val="00F176AC"/>
    <w:rsid w:val="00F301EA"/>
    <w:rsid w:val="00F765B3"/>
    <w:rsid w:val="00F945FB"/>
    <w:rsid w:val="00F950DF"/>
    <w:rsid w:val="00F961FF"/>
    <w:rsid w:val="00FA0962"/>
    <w:rsid w:val="00FA2AB0"/>
    <w:rsid w:val="00FA548F"/>
    <w:rsid w:val="00FB2377"/>
    <w:rsid w:val="00FE0FC4"/>
    <w:rsid w:val="00FE1026"/>
    <w:rsid w:val="00FE3101"/>
    <w:rsid w:val="00FE4DA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7C6A"/>
  <w15:chartTrackingRefBased/>
  <w15:docId w15:val="{544196D9-FB8E-4162-9ED8-4CB9D572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1,List Paragraph1,Dot pt,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295605"/>
    <w:pPr>
      <w:ind w:left="720"/>
      <w:contextualSpacing/>
    </w:pPr>
  </w:style>
  <w:style w:type="paragraph" w:customStyle="1" w:styleId="ParaNoG">
    <w:name w:val="_ParaNo._G"/>
    <w:basedOn w:val="Normal"/>
    <w:rsid w:val="0077425E"/>
    <w:pPr>
      <w:numPr>
        <w:numId w:val="2"/>
      </w:numPr>
      <w:spacing w:after="120" w:line="240" w:lineRule="atLeast"/>
      <w:ind w:right="1134"/>
      <w:jc w:val="both"/>
    </w:pPr>
    <w:rPr>
      <w:rFonts w:ascii="Times New Roman" w:eastAsia="SimSun" w:hAnsi="Times New Roman" w:cs="Times New Roman"/>
      <w:sz w:val="20"/>
      <w:szCs w:val="20"/>
      <w:lang w:val="en-GB" w:eastAsia="zh-CN"/>
    </w:rPr>
  </w:style>
  <w:style w:type="paragraph" w:styleId="FootnoteText">
    <w:name w:val="footnote text"/>
    <w:aliases w:val="single space,footnote text,FOOTNOTES,fn Char Char,fn Char,fn,Footnote Text1 Char Char,Footnote Text1 Char Char Char Char Char,Footnote Text1 Char Char Char Char,ADB,pod carou Char Char,pod carou Ch,Char,pod carou,Fußnote,Char Char Char Cha"/>
    <w:basedOn w:val="Normal"/>
    <w:link w:val="FootnoteTextChar"/>
    <w:uiPriority w:val="99"/>
    <w:unhideWhenUsed/>
    <w:qFormat/>
    <w:rsid w:val="003C4B11"/>
    <w:pPr>
      <w:spacing w:after="0" w:line="240" w:lineRule="auto"/>
    </w:pPr>
    <w:rPr>
      <w:sz w:val="20"/>
      <w:szCs w:val="20"/>
    </w:rPr>
  </w:style>
  <w:style w:type="character" w:customStyle="1" w:styleId="FootnoteTextChar">
    <w:name w:val="Footnote Text Char"/>
    <w:aliases w:val="single space Char,footnote text Char,FOOTNOTES Char,fn Char Char Char,fn Char Char1,fn Char1,Footnote Text1 Char Char Char,Footnote Text1 Char Char Char Char Char Char,Footnote Text1 Char Char Char Char Char1,ADB Char,Char Char"/>
    <w:basedOn w:val="DefaultParagraphFont"/>
    <w:link w:val="FootnoteText"/>
    <w:uiPriority w:val="99"/>
    <w:rsid w:val="003C4B11"/>
    <w:rPr>
      <w:sz w:val="20"/>
      <w:szCs w:val="20"/>
      <w:lang w:val="en-US"/>
    </w:rPr>
  </w:style>
  <w:style w:type="character" w:styleId="FootnoteReference">
    <w:name w:val="footnote reference"/>
    <w:aliases w:val="16 Point Char,Superscript 6 Point Char,Odwołanie przypisu Char,Footnote symbol Char,ftref Char,BVI fnr Char,Footnote Reference Number Char,Footnote Reference_LVL6 Char,Footnote Reference_LVL61 Char,Footnote Reference_LVL62 Char, BVI f"/>
    <w:basedOn w:val="DefaultParagraphFont"/>
    <w:link w:val="16Point"/>
    <w:unhideWhenUsed/>
    <w:qFormat/>
    <w:rsid w:val="003C4B11"/>
    <w:rPr>
      <w:vertAlign w:val="superscript"/>
    </w:rPr>
  </w:style>
  <w:style w:type="character" w:styleId="Hyperlink">
    <w:name w:val="Hyperlink"/>
    <w:basedOn w:val="DefaultParagraphFont"/>
    <w:uiPriority w:val="99"/>
    <w:unhideWhenUsed/>
    <w:rsid w:val="003C4B11"/>
    <w:rPr>
      <w:color w:val="0563C1" w:themeColor="hyperlink"/>
      <w:u w:val="single"/>
    </w:rPr>
  </w:style>
  <w:style w:type="paragraph" w:styleId="NormalWeb">
    <w:name w:val="Normal (Web)"/>
    <w:basedOn w:val="Normal"/>
    <w:uiPriority w:val="99"/>
    <w:unhideWhenUsed/>
    <w:rsid w:val="003C4B1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aliases w:val="No Spacing1,Mirela"/>
    <w:link w:val="NoSpacingChar"/>
    <w:uiPriority w:val="1"/>
    <w:qFormat/>
    <w:rsid w:val="004D2E11"/>
    <w:pPr>
      <w:spacing w:after="0" w:line="240" w:lineRule="auto"/>
    </w:pPr>
    <w:rPr>
      <w:lang w:val="en-US"/>
    </w:rPr>
  </w:style>
  <w:style w:type="paragraph" w:customStyle="1" w:styleId="16Point">
    <w:name w:val="16 Point"/>
    <w:aliases w:val="Superscript 6 Point,Odwołanie przypisu,Footnote symbol,ftref,BVI fnr,Footnote Reference Number,Footnote Reference_LVL6,Footnote Reference_LVL61,Footnote Reference_LVL62,Footnote Reference_LVL63,Footnote Reference_LVL64,fr,Footnote Car Zchn Zchn"/>
    <w:basedOn w:val="Normal"/>
    <w:link w:val="FootnoteReference"/>
    <w:uiPriority w:val="99"/>
    <w:rsid w:val="00C26F5E"/>
    <w:pPr>
      <w:spacing w:line="240" w:lineRule="exact"/>
    </w:pPr>
    <w:rPr>
      <w:vertAlign w:val="superscript"/>
      <w:lang w:val="fr-BE"/>
    </w:rPr>
  </w:style>
  <w:style w:type="table" w:styleId="TableGrid">
    <w:name w:val="Table Grid"/>
    <w:basedOn w:val="TableNormal"/>
    <w:uiPriority w:val="39"/>
    <w:rsid w:val="00DF2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1 Char,List Paragraph1 Char,Dot pt Char,F5 List Paragraph Char,List Paragraph Char Char Char Char,Indicator Text Char,Colorful List - Accent 11 Char,Numbered Para 1 Char,Bullet 1 Char,Bullet Points Char,MAIN CONTENT Char"/>
    <w:link w:val="ListParagraph"/>
    <w:uiPriority w:val="34"/>
    <w:qFormat/>
    <w:locked/>
    <w:rsid w:val="00DF2835"/>
    <w:rPr>
      <w:lang w:val="en-US"/>
    </w:rPr>
  </w:style>
  <w:style w:type="character" w:customStyle="1" w:styleId="NoSpacingChar">
    <w:name w:val="No Spacing Char"/>
    <w:aliases w:val="No Spacing1 Char,Mirela Char"/>
    <w:link w:val="NoSpacing"/>
    <w:uiPriority w:val="1"/>
    <w:qFormat/>
    <w:locked/>
    <w:rsid w:val="001472D6"/>
    <w:rPr>
      <w:lang w:val="en-US"/>
    </w:rPr>
  </w:style>
  <w:style w:type="paragraph" w:styleId="EndnoteText">
    <w:name w:val="endnote text"/>
    <w:basedOn w:val="Normal"/>
    <w:link w:val="EndnoteTextChar"/>
    <w:uiPriority w:val="99"/>
    <w:unhideWhenUsed/>
    <w:rsid w:val="001472D6"/>
    <w:pPr>
      <w:spacing w:after="0" w:line="240" w:lineRule="auto"/>
    </w:pPr>
    <w:rPr>
      <w:kern w:val="2"/>
      <w:sz w:val="20"/>
      <w:szCs w:val="20"/>
      <w:lang w:val="sq-AL"/>
      <w14:ligatures w14:val="standardContextual"/>
    </w:rPr>
  </w:style>
  <w:style w:type="character" w:customStyle="1" w:styleId="EndnoteTextChar">
    <w:name w:val="Endnote Text Char"/>
    <w:basedOn w:val="DefaultParagraphFont"/>
    <w:link w:val="EndnoteText"/>
    <w:uiPriority w:val="99"/>
    <w:rsid w:val="001472D6"/>
    <w:rPr>
      <w:kern w:val="2"/>
      <w:sz w:val="20"/>
      <w:szCs w:val="20"/>
      <w:lang w:val="sq-AL"/>
      <w14:ligatures w14:val="standardContextual"/>
    </w:rPr>
  </w:style>
  <w:style w:type="character" w:styleId="Strong">
    <w:name w:val="Strong"/>
    <w:uiPriority w:val="22"/>
    <w:qFormat/>
    <w:rsid w:val="00A86AF1"/>
    <w:rPr>
      <w:b/>
      <w:bCs/>
    </w:rPr>
  </w:style>
  <w:style w:type="paragraph" w:styleId="Header">
    <w:name w:val="header"/>
    <w:basedOn w:val="Normal"/>
    <w:link w:val="HeaderChar"/>
    <w:uiPriority w:val="99"/>
    <w:unhideWhenUsed/>
    <w:rsid w:val="00233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162"/>
    <w:rPr>
      <w:lang w:val="en-US"/>
    </w:rPr>
  </w:style>
  <w:style w:type="paragraph" w:styleId="Footer">
    <w:name w:val="footer"/>
    <w:basedOn w:val="Normal"/>
    <w:link w:val="FooterChar"/>
    <w:uiPriority w:val="99"/>
    <w:unhideWhenUsed/>
    <w:rsid w:val="00233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16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5123</Words>
  <Characters>29202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Vasilika</dc:creator>
  <cp:keywords/>
  <dc:description/>
  <cp:lastModifiedBy>Amanda</cp:lastModifiedBy>
  <cp:revision>2</cp:revision>
  <dcterms:created xsi:type="dcterms:W3CDTF">2024-04-16T10:18:00Z</dcterms:created>
  <dcterms:modified xsi:type="dcterms:W3CDTF">2024-04-16T10:18:00Z</dcterms:modified>
</cp:coreProperties>
</file>