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A36B2" w14:textId="77777777" w:rsidR="000E69E7" w:rsidRDefault="000E69E7">
      <w:pPr>
        <w:spacing w:line="276" w:lineRule="auto"/>
        <w:rPr>
          <w:rFonts w:ascii="Tahoma" w:eastAsia="Tahoma" w:hAnsi="Tahoma" w:cs="Tahoma"/>
          <w:sz w:val="22"/>
          <w:szCs w:val="22"/>
        </w:rPr>
      </w:pPr>
    </w:p>
    <w:p w14:paraId="51C12554" w14:textId="77777777" w:rsidR="000E69E7" w:rsidRDefault="00000000">
      <w:pPr>
        <w:spacing w:line="276" w:lineRule="auto"/>
        <w:jc w:val="center"/>
        <w:rPr>
          <w:rFonts w:ascii="Tahoma" w:eastAsia="Tahoma" w:hAnsi="Tahoma" w:cs="Tahoma"/>
          <w:sz w:val="22"/>
          <w:szCs w:val="22"/>
        </w:rPr>
      </w:pPr>
      <w:r>
        <w:rPr>
          <w:rFonts w:ascii="Tahoma" w:eastAsia="Tahoma" w:hAnsi="Tahoma" w:cs="Tahoma"/>
          <w:noProof/>
        </w:rPr>
        <w:drawing>
          <wp:inline distT="0" distB="0" distL="0" distR="0" wp14:anchorId="22A8BDFE" wp14:editId="3E8D87F3">
            <wp:extent cx="706088" cy="991884"/>
            <wp:effectExtent l="0" t="0" r="0" b="0"/>
            <wp:docPr id="2" name="image1.png" descr="GOSLemblem"/>
            <wp:cNvGraphicFramePr/>
            <a:graphic xmlns:a="http://schemas.openxmlformats.org/drawingml/2006/main">
              <a:graphicData uri="http://schemas.openxmlformats.org/drawingml/2006/picture">
                <pic:pic xmlns:pic="http://schemas.openxmlformats.org/drawingml/2006/picture">
                  <pic:nvPicPr>
                    <pic:cNvPr id="0" name="image1.png" descr="GOSLemblem"/>
                    <pic:cNvPicPr preferRelativeResize="0"/>
                  </pic:nvPicPr>
                  <pic:blipFill>
                    <a:blip r:embed="rId6"/>
                    <a:srcRect/>
                    <a:stretch>
                      <a:fillRect/>
                    </a:stretch>
                  </pic:blipFill>
                  <pic:spPr>
                    <a:xfrm>
                      <a:off x="0" y="0"/>
                      <a:ext cx="706088" cy="991884"/>
                    </a:xfrm>
                    <a:prstGeom prst="rect">
                      <a:avLst/>
                    </a:prstGeom>
                    <a:ln/>
                  </pic:spPr>
                </pic:pic>
              </a:graphicData>
            </a:graphic>
          </wp:inline>
        </w:drawing>
      </w:r>
    </w:p>
    <w:p w14:paraId="79C1D91C" w14:textId="77777777" w:rsidR="000E69E7" w:rsidRDefault="00000000">
      <w:pPr>
        <w:spacing w:line="276" w:lineRule="auto"/>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Pr>
          <w:sz w:val="20"/>
          <w:szCs w:val="20"/>
        </w:rPr>
        <w:tab/>
        <w:t xml:space="preserve">    </w:t>
      </w:r>
    </w:p>
    <w:p w14:paraId="1CB2FFF5" w14:textId="75C459F3" w:rsidR="000E69E7" w:rsidRDefault="00000000">
      <w:pPr>
        <w:tabs>
          <w:tab w:val="left" w:pos="5623"/>
        </w:tabs>
        <w:spacing w:line="276" w:lineRule="auto"/>
        <w:jc w:val="both"/>
        <w:rPr>
          <w:rFonts w:ascii="Tahoma" w:eastAsia="Tahoma" w:hAnsi="Tahoma" w:cs="Tahoma"/>
          <w:sz w:val="22"/>
          <w:szCs w:val="22"/>
        </w:rPr>
      </w:pPr>
      <w:r>
        <w:rPr>
          <w:rFonts w:ascii="Tahoma" w:eastAsia="Tahoma" w:hAnsi="Tahoma" w:cs="Tahoma"/>
          <w:sz w:val="22"/>
          <w:szCs w:val="22"/>
        </w:rPr>
        <w:t>No. 516/2026</w:t>
      </w:r>
      <w:r>
        <w:rPr>
          <w:rFonts w:ascii="Tahoma" w:eastAsia="Tahoma" w:hAnsi="Tahoma" w:cs="Tahoma"/>
          <w:sz w:val="22"/>
          <w:szCs w:val="22"/>
        </w:rPr>
        <w:tab/>
      </w:r>
      <w:r>
        <w:rPr>
          <w:rFonts w:ascii="Tahoma" w:eastAsia="Tahoma" w:hAnsi="Tahoma" w:cs="Tahoma"/>
          <w:sz w:val="22"/>
          <w:szCs w:val="22"/>
        </w:rPr>
        <w:tab/>
        <w:t xml:space="preserve"> </w:t>
      </w:r>
      <w:r>
        <w:rPr>
          <w:rFonts w:ascii="Tahoma" w:eastAsia="Tahoma" w:hAnsi="Tahoma" w:cs="Tahoma"/>
          <w:sz w:val="22"/>
          <w:szCs w:val="22"/>
        </w:rPr>
        <w:tab/>
      </w:r>
      <w:r>
        <w:rPr>
          <w:rFonts w:ascii="Tahoma" w:eastAsia="Tahoma" w:hAnsi="Tahoma" w:cs="Tahoma"/>
          <w:sz w:val="22"/>
          <w:szCs w:val="22"/>
        </w:rPr>
        <w:tab/>
        <w:t xml:space="preserve">          Ref. HR/82</w:t>
      </w:r>
    </w:p>
    <w:p w14:paraId="1A122C5A" w14:textId="77777777" w:rsidR="000E69E7" w:rsidRDefault="00000000">
      <w:pPr>
        <w:pBdr>
          <w:top w:val="nil"/>
          <w:left w:val="nil"/>
          <w:bottom w:val="nil"/>
          <w:right w:val="nil"/>
          <w:between w:val="nil"/>
        </w:pBdr>
        <w:shd w:val="clear" w:color="auto" w:fill="FFFFFF"/>
        <w:spacing w:before="280" w:after="280" w:line="276" w:lineRule="auto"/>
        <w:jc w:val="both"/>
        <w:rPr>
          <w:rFonts w:ascii="Tahoma" w:eastAsia="Tahoma" w:hAnsi="Tahoma" w:cs="Tahoma"/>
          <w:color w:val="000000"/>
          <w:sz w:val="22"/>
          <w:szCs w:val="22"/>
        </w:rPr>
      </w:pPr>
      <w:r>
        <w:rPr>
          <w:rFonts w:ascii="Tahoma" w:eastAsia="Tahoma" w:hAnsi="Tahoma" w:cs="Tahoma"/>
          <w:color w:val="000000"/>
          <w:sz w:val="22"/>
          <w:szCs w:val="22"/>
        </w:rPr>
        <w:t xml:space="preserve">The Permanent Mission of the Democratic Socialist Republic of Sri Lanka to the United Nations Office in Geneva and other International Organizations in Switzerland presents its compliments to the Secretariat of the United Nations, Office of the High Commissioner for Human Rights and has the </w:t>
      </w:r>
      <w:proofErr w:type="spellStart"/>
      <w:r>
        <w:rPr>
          <w:rFonts w:ascii="Tahoma" w:eastAsia="Tahoma" w:hAnsi="Tahoma" w:cs="Tahoma"/>
          <w:color w:val="000000"/>
          <w:sz w:val="22"/>
          <w:szCs w:val="22"/>
        </w:rPr>
        <w:t>honour</w:t>
      </w:r>
      <w:proofErr w:type="spellEnd"/>
      <w:r>
        <w:rPr>
          <w:rFonts w:ascii="Tahoma" w:eastAsia="Tahoma" w:hAnsi="Tahoma" w:cs="Tahoma"/>
          <w:color w:val="000000"/>
          <w:sz w:val="22"/>
          <w:szCs w:val="22"/>
        </w:rPr>
        <w:t xml:space="preserve"> to refer to the latter’s communication dated 12 August 2026, acknowledging the Delegation of Sri Lanka who will be participating at the </w:t>
      </w:r>
      <w:r>
        <w:rPr>
          <w:rFonts w:ascii="Tahoma" w:eastAsia="Tahoma" w:hAnsi="Tahoma" w:cs="Tahoma"/>
          <w:sz w:val="22"/>
          <w:szCs w:val="22"/>
        </w:rPr>
        <w:t>Consideration</w:t>
      </w:r>
      <w:r>
        <w:rPr>
          <w:rFonts w:ascii="Tahoma" w:eastAsia="Tahoma" w:hAnsi="Tahoma" w:cs="Tahoma"/>
          <w:color w:val="000000"/>
          <w:sz w:val="22"/>
          <w:szCs w:val="22"/>
        </w:rPr>
        <w:t xml:space="preserve"> of the initial report of Sri Lanka during the 35</w:t>
      </w:r>
      <w:r>
        <w:rPr>
          <w:rFonts w:ascii="Tahoma" w:eastAsia="Tahoma" w:hAnsi="Tahoma" w:cs="Tahoma"/>
          <w:color w:val="000000"/>
          <w:sz w:val="22"/>
          <w:szCs w:val="22"/>
          <w:vertAlign w:val="superscript"/>
        </w:rPr>
        <w:t>th</w:t>
      </w:r>
      <w:r>
        <w:rPr>
          <w:rFonts w:ascii="Tahoma" w:eastAsia="Tahoma" w:hAnsi="Tahoma" w:cs="Tahoma"/>
          <w:color w:val="000000"/>
          <w:sz w:val="22"/>
          <w:szCs w:val="22"/>
        </w:rPr>
        <w:t xml:space="preserve"> Session of the Convention on the Rights of Persons with Disabilities (CRPD), to be held on 14 August 2026. </w:t>
      </w:r>
    </w:p>
    <w:p w14:paraId="463C4413" w14:textId="77777777" w:rsidR="000E69E7" w:rsidRDefault="00000000">
      <w:pPr>
        <w:pBdr>
          <w:top w:val="nil"/>
          <w:left w:val="nil"/>
          <w:bottom w:val="nil"/>
          <w:right w:val="nil"/>
          <w:between w:val="nil"/>
        </w:pBdr>
        <w:shd w:val="clear" w:color="auto" w:fill="FFFFFF"/>
        <w:spacing w:before="280" w:after="280" w:line="276" w:lineRule="auto"/>
        <w:jc w:val="both"/>
        <w:rPr>
          <w:rFonts w:ascii="Tahoma" w:eastAsia="Tahoma" w:hAnsi="Tahoma" w:cs="Tahoma"/>
          <w:color w:val="000000"/>
          <w:sz w:val="22"/>
          <w:szCs w:val="22"/>
        </w:rPr>
      </w:pPr>
      <w:r>
        <w:rPr>
          <w:rFonts w:ascii="Tahoma" w:eastAsia="Tahoma" w:hAnsi="Tahoma" w:cs="Tahoma"/>
          <w:color w:val="000000"/>
          <w:sz w:val="22"/>
          <w:szCs w:val="22"/>
        </w:rPr>
        <w:t xml:space="preserve">The Mission would like to forward herewith, the final </w:t>
      </w:r>
      <w:r>
        <w:rPr>
          <w:rFonts w:ascii="Tahoma" w:eastAsia="Tahoma" w:hAnsi="Tahoma" w:cs="Tahoma"/>
          <w:color w:val="000000"/>
          <w:sz w:val="22"/>
          <w:szCs w:val="22"/>
          <w:u w:val="single"/>
        </w:rPr>
        <w:t>revised</w:t>
      </w:r>
      <w:r>
        <w:rPr>
          <w:rFonts w:ascii="Tahoma" w:eastAsia="Tahoma" w:hAnsi="Tahoma" w:cs="Tahoma"/>
          <w:color w:val="000000"/>
          <w:sz w:val="22"/>
          <w:szCs w:val="22"/>
        </w:rPr>
        <w:t xml:space="preserve"> Delegation of Sri Lanka for the </w:t>
      </w:r>
      <w:proofErr w:type="gramStart"/>
      <w:r>
        <w:rPr>
          <w:rFonts w:ascii="Tahoma" w:eastAsia="Tahoma" w:hAnsi="Tahoma" w:cs="Tahoma"/>
          <w:color w:val="000000"/>
          <w:sz w:val="22"/>
          <w:szCs w:val="22"/>
        </w:rPr>
        <w:t>aforementioned session</w:t>
      </w:r>
      <w:proofErr w:type="gramEnd"/>
      <w:r>
        <w:rPr>
          <w:rFonts w:ascii="Tahoma" w:eastAsia="Tahoma" w:hAnsi="Tahoma" w:cs="Tahoma"/>
          <w:color w:val="000000"/>
          <w:sz w:val="22"/>
          <w:szCs w:val="22"/>
        </w:rPr>
        <w:t xml:space="preserve">. </w:t>
      </w:r>
    </w:p>
    <w:p w14:paraId="110C5C68" w14:textId="77777777" w:rsidR="000E69E7" w:rsidRDefault="00000000">
      <w:pPr>
        <w:jc w:val="both"/>
        <w:rPr>
          <w:rFonts w:ascii="Tahoma" w:eastAsia="Tahoma" w:hAnsi="Tahoma" w:cs="Tahoma"/>
          <w:b/>
          <w:bCs/>
          <w:sz w:val="22"/>
          <w:szCs w:val="22"/>
          <w:u w:val="single"/>
        </w:rPr>
      </w:pPr>
      <w:r>
        <w:rPr>
          <w:rFonts w:ascii="Tahoma" w:eastAsia="Tahoma" w:hAnsi="Tahoma" w:cs="Tahoma"/>
          <w:b/>
          <w:bCs/>
          <w:sz w:val="22"/>
          <w:szCs w:val="22"/>
          <w:u w:val="single"/>
        </w:rPr>
        <w:t>In Person Participation</w:t>
      </w:r>
    </w:p>
    <w:p w14:paraId="2241AA8B" w14:textId="77777777" w:rsidR="000E69E7" w:rsidRDefault="000E69E7">
      <w:pPr>
        <w:jc w:val="both"/>
        <w:rPr>
          <w:rFonts w:ascii="Tahoma" w:eastAsia="Tahoma" w:hAnsi="Tahoma" w:cs="Tahoma"/>
          <w:b/>
          <w:bCs/>
          <w:sz w:val="22"/>
          <w:szCs w:val="22"/>
          <w:u w:val="single"/>
        </w:rPr>
      </w:pPr>
    </w:p>
    <w:p w14:paraId="4C386924" w14:textId="77777777" w:rsidR="000E69E7" w:rsidRDefault="00000000" w:rsidP="007657E9">
      <w:pPr>
        <w:spacing w:after="200" w:line="276" w:lineRule="auto"/>
        <w:jc w:val="both"/>
        <w:rPr>
          <w:rFonts w:ascii="Tahoma" w:eastAsia="Tahoma" w:hAnsi="Tahoma" w:cs="Tahoma"/>
          <w:b/>
          <w:bCs/>
          <w:sz w:val="22"/>
          <w:szCs w:val="22"/>
        </w:rPr>
      </w:pPr>
      <w:r>
        <w:rPr>
          <w:rFonts w:ascii="Tahoma" w:eastAsia="Tahoma" w:hAnsi="Tahoma" w:cs="Tahoma"/>
          <w:b/>
          <w:bCs/>
          <w:sz w:val="22"/>
          <w:szCs w:val="22"/>
        </w:rPr>
        <w:t>1. Ministry of Rural Development, Social Security and Community Empowerment</w:t>
      </w:r>
    </w:p>
    <w:p w14:paraId="2B267155" w14:textId="77777777" w:rsidR="000E69E7" w:rsidRDefault="00000000">
      <w:pPr>
        <w:numPr>
          <w:ilvl w:val="0"/>
          <w:numId w:val="1"/>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 xml:space="preserve">Dr. Upali </w:t>
      </w:r>
      <w:proofErr w:type="spellStart"/>
      <w:r>
        <w:rPr>
          <w:rFonts w:ascii="Tahoma" w:eastAsia="Tahoma" w:hAnsi="Tahoma" w:cs="Tahoma"/>
          <w:color w:val="000000"/>
          <w:sz w:val="22"/>
          <w:szCs w:val="22"/>
        </w:rPr>
        <w:t>Pannilage</w:t>
      </w:r>
      <w:proofErr w:type="spellEnd"/>
      <w:r>
        <w:rPr>
          <w:rFonts w:ascii="Tahoma" w:eastAsia="Tahoma" w:hAnsi="Tahoma" w:cs="Tahoma"/>
          <w:color w:val="000000"/>
          <w:sz w:val="22"/>
          <w:szCs w:val="22"/>
        </w:rPr>
        <w:t>, Hon. Minister, Ministry of Rural Development, Social Security and Community Empowerment</w:t>
      </w:r>
    </w:p>
    <w:p w14:paraId="7CD688E4" w14:textId="77777777" w:rsidR="000E69E7" w:rsidRDefault="00000000">
      <w:pPr>
        <w:numPr>
          <w:ilvl w:val="0"/>
          <w:numId w:val="1"/>
        </w:numPr>
        <w:pBdr>
          <w:top w:val="nil"/>
          <w:left w:val="nil"/>
          <w:bottom w:val="nil"/>
          <w:right w:val="nil"/>
          <w:between w:val="nil"/>
        </w:pBdr>
        <w:spacing w:after="200" w:line="276" w:lineRule="auto"/>
        <w:jc w:val="both"/>
        <w:rPr>
          <w:color w:val="000000"/>
          <w:sz w:val="22"/>
          <w:szCs w:val="22"/>
        </w:rPr>
      </w:pPr>
      <w:r>
        <w:rPr>
          <w:rFonts w:ascii="Tahoma" w:eastAsia="Tahoma" w:hAnsi="Tahoma" w:cs="Tahoma"/>
          <w:color w:val="000000"/>
          <w:sz w:val="22"/>
          <w:szCs w:val="22"/>
        </w:rPr>
        <w:t>Mr. Sampath Manthrinayake, Secretary, Ministry of Rural Development, Social Security and Community Empowerment</w:t>
      </w:r>
    </w:p>
    <w:p w14:paraId="4D4E89D0" w14:textId="77777777" w:rsidR="000E69E7" w:rsidRDefault="00000000" w:rsidP="007657E9">
      <w:pPr>
        <w:spacing w:after="200" w:line="276" w:lineRule="auto"/>
        <w:jc w:val="both"/>
        <w:rPr>
          <w:rFonts w:ascii="Tahoma" w:eastAsia="Tahoma" w:hAnsi="Tahoma" w:cs="Tahoma"/>
          <w:b/>
          <w:bCs/>
          <w:sz w:val="22"/>
          <w:szCs w:val="22"/>
        </w:rPr>
      </w:pPr>
      <w:r>
        <w:rPr>
          <w:rFonts w:ascii="Tahoma" w:eastAsia="Tahoma" w:hAnsi="Tahoma" w:cs="Tahoma"/>
          <w:b/>
          <w:bCs/>
          <w:sz w:val="22"/>
          <w:szCs w:val="22"/>
        </w:rPr>
        <w:t>2.  Sri Lanka Permanent Mission of Sri Lanka the UN in Geneva</w:t>
      </w:r>
    </w:p>
    <w:p w14:paraId="5909DB7C" w14:textId="77777777" w:rsidR="000E69E7" w:rsidRDefault="00000000">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Mr. Sumith Dassanayake, Sri Lanka’s Permanent Representative to the UN in Geneva</w:t>
      </w:r>
    </w:p>
    <w:p w14:paraId="6A36059A" w14:textId="77777777" w:rsidR="000E69E7" w:rsidRDefault="00000000">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Ms. Saritha Ranatunga, Minister Counsellor</w:t>
      </w:r>
    </w:p>
    <w:p w14:paraId="3581D1D1" w14:textId="77777777" w:rsidR="000E69E7" w:rsidRDefault="00000000">
      <w:pPr>
        <w:numPr>
          <w:ilvl w:val="0"/>
          <w:numId w:val="8"/>
        </w:numPr>
        <w:pBdr>
          <w:top w:val="nil"/>
          <w:left w:val="nil"/>
          <w:bottom w:val="nil"/>
          <w:right w:val="nil"/>
          <w:between w:val="nil"/>
        </w:pBdr>
        <w:spacing w:line="276" w:lineRule="auto"/>
        <w:jc w:val="both"/>
        <w:rPr>
          <w:color w:val="000000"/>
          <w:sz w:val="22"/>
          <w:szCs w:val="22"/>
        </w:rPr>
      </w:pPr>
      <w:r>
        <w:rPr>
          <w:rFonts w:ascii="Tahoma" w:eastAsia="Tahoma" w:hAnsi="Tahoma" w:cs="Tahoma"/>
          <w:color w:val="000000"/>
          <w:sz w:val="22"/>
          <w:szCs w:val="22"/>
        </w:rPr>
        <w:t>Ms. Nishanthini Victor, Counsellor</w:t>
      </w:r>
    </w:p>
    <w:p w14:paraId="505B15D8" w14:textId="77777777" w:rsidR="000E69E7" w:rsidRDefault="00000000">
      <w:pPr>
        <w:numPr>
          <w:ilvl w:val="0"/>
          <w:numId w:val="8"/>
        </w:numPr>
        <w:pBdr>
          <w:top w:val="nil"/>
          <w:left w:val="nil"/>
          <w:bottom w:val="nil"/>
          <w:right w:val="nil"/>
          <w:between w:val="nil"/>
        </w:pBdr>
        <w:spacing w:after="200" w:line="276" w:lineRule="auto"/>
        <w:jc w:val="both"/>
        <w:rPr>
          <w:color w:val="000000"/>
          <w:sz w:val="22"/>
          <w:szCs w:val="22"/>
        </w:rPr>
      </w:pPr>
      <w:r>
        <w:rPr>
          <w:rFonts w:ascii="Tahoma" w:eastAsia="Tahoma" w:hAnsi="Tahoma" w:cs="Tahoma"/>
          <w:color w:val="000000"/>
          <w:sz w:val="22"/>
          <w:szCs w:val="22"/>
        </w:rPr>
        <w:t xml:space="preserve">Mr. Thanuja Meegahawatta, Second Secretary </w:t>
      </w:r>
    </w:p>
    <w:p w14:paraId="5161CDEB" w14:textId="77777777" w:rsidR="000E69E7" w:rsidRDefault="00000000" w:rsidP="007657E9">
      <w:pPr>
        <w:spacing w:after="200" w:line="276" w:lineRule="auto"/>
        <w:jc w:val="both"/>
        <w:rPr>
          <w:rFonts w:ascii="Tahoma" w:eastAsia="Tahoma" w:hAnsi="Tahoma" w:cs="Tahoma"/>
          <w:b/>
          <w:bCs/>
          <w:sz w:val="22"/>
          <w:szCs w:val="22"/>
        </w:rPr>
      </w:pPr>
      <w:r>
        <w:rPr>
          <w:rFonts w:ascii="Tahoma" w:eastAsia="Tahoma" w:hAnsi="Tahoma" w:cs="Tahoma"/>
          <w:b/>
          <w:bCs/>
          <w:sz w:val="22"/>
          <w:szCs w:val="22"/>
        </w:rPr>
        <w:t>3.</w:t>
      </w:r>
      <w:r>
        <w:rPr>
          <w:rFonts w:ascii="Tahoma" w:eastAsia="Tahoma" w:hAnsi="Tahoma" w:cs="Tahoma"/>
          <w:sz w:val="22"/>
          <w:szCs w:val="22"/>
        </w:rPr>
        <w:t xml:space="preserve"> </w:t>
      </w:r>
      <w:r>
        <w:rPr>
          <w:rFonts w:ascii="Tahoma" w:eastAsia="Tahoma" w:hAnsi="Tahoma" w:cs="Tahoma"/>
          <w:b/>
          <w:bCs/>
          <w:sz w:val="22"/>
          <w:szCs w:val="22"/>
        </w:rPr>
        <w:t>Attorney General’s Department</w:t>
      </w:r>
    </w:p>
    <w:p w14:paraId="30259108" w14:textId="77777777" w:rsidR="000E69E7" w:rsidRDefault="00000000">
      <w:pPr>
        <w:numPr>
          <w:ilvl w:val="0"/>
          <w:numId w:val="8"/>
        </w:numPr>
        <w:pBdr>
          <w:top w:val="nil"/>
          <w:left w:val="nil"/>
          <w:bottom w:val="nil"/>
          <w:right w:val="nil"/>
          <w:between w:val="nil"/>
        </w:pBdr>
        <w:spacing w:after="200" w:line="276" w:lineRule="auto"/>
        <w:rPr>
          <w:color w:val="000000"/>
          <w:sz w:val="22"/>
          <w:szCs w:val="22"/>
        </w:rPr>
      </w:pPr>
      <w:r>
        <w:rPr>
          <w:rFonts w:ascii="Tahoma" w:eastAsia="Tahoma" w:hAnsi="Tahoma" w:cs="Tahoma"/>
          <w:color w:val="000000"/>
          <w:sz w:val="22"/>
          <w:szCs w:val="22"/>
        </w:rPr>
        <w:t>Ms. Kanishka De Silva Balapatabedi, Deputy Solicitor General, Attorney General’s Department</w:t>
      </w:r>
    </w:p>
    <w:p w14:paraId="2C399F86" w14:textId="77777777" w:rsidR="000E69E7" w:rsidRDefault="00000000" w:rsidP="007657E9">
      <w:pPr>
        <w:spacing w:after="200" w:line="276" w:lineRule="auto"/>
        <w:jc w:val="both"/>
        <w:rPr>
          <w:rFonts w:ascii="Tahoma" w:eastAsia="Tahoma" w:hAnsi="Tahoma" w:cs="Tahoma"/>
          <w:b/>
          <w:bCs/>
          <w:sz w:val="22"/>
          <w:szCs w:val="22"/>
        </w:rPr>
      </w:pPr>
      <w:r>
        <w:rPr>
          <w:rFonts w:ascii="Tahoma" w:eastAsia="Tahoma" w:hAnsi="Tahoma" w:cs="Tahoma"/>
          <w:b/>
          <w:bCs/>
          <w:sz w:val="22"/>
          <w:szCs w:val="22"/>
        </w:rPr>
        <w:t>4. Ministry of Foreign Affairs, Foreign Employment and Tourism</w:t>
      </w:r>
    </w:p>
    <w:p w14:paraId="39A99353" w14:textId="77777777" w:rsidR="000E69E7" w:rsidRDefault="00000000">
      <w:pPr>
        <w:numPr>
          <w:ilvl w:val="0"/>
          <w:numId w:val="8"/>
        </w:numPr>
        <w:pBdr>
          <w:top w:val="nil"/>
          <w:left w:val="nil"/>
          <w:bottom w:val="nil"/>
          <w:right w:val="nil"/>
          <w:between w:val="nil"/>
        </w:pBdr>
        <w:spacing w:after="200" w:line="276" w:lineRule="auto"/>
        <w:jc w:val="both"/>
        <w:rPr>
          <w:color w:val="000000"/>
          <w:sz w:val="22"/>
          <w:szCs w:val="22"/>
        </w:rPr>
      </w:pPr>
      <w:r>
        <w:rPr>
          <w:rFonts w:ascii="Tahoma" w:eastAsia="Tahoma" w:hAnsi="Tahoma" w:cs="Tahoma"/>
          <w:color w:val="000000"/>
          <w:sz w:val="22"/>
          <w:szCs w:val="22"/>
        </w:rPr>
        <w:t>Ms. Thilini Jayasekara, Director, Ministry of Foreign Affairs, Foreign Employment &amp; Tourism</w:t>
      </w:r>
    </w:p>
    <w:p w14:paraId="60C90355" w14:textId="77777777" w:rsidR="007657E9" w:rsidRDefault="007657E9">
      <w:pPr>
        <w:spacing w:after="200" w:line="276" w:lineRule="auto"/>
        <w:jc w:val="both"/>
        <w:rPr>
          <w:rFonts w:ascii="Tahoma" w:eastAsia="Tahoma" w:hAnsi="Tahoma" w:cs="Tahoma"/>
          <w:b/>
          <w:bCs/>
          <w:sz w:val="22"/>
          <w:szCs w:val="22"/>
          <w:u w:val="single"/>
        </w:rPr>
      </w:pPr>
    </w:p>
    <w:p w14:paraId="56826D5C" w14:textId="16694D59" w:rsidR="000E69E7" w:rsidRDefault="00000000">
      <w:pPr>
        <w:spacing w:after="200" w:line="276" w:lineRule="auto"/>
        <w:jc w:val="both"/>
        <w:rPr>
          <w:rFonts w:ascii="Tahoma" w:eastAsia="Tahoma" w:hAnsi="Tahoma" w:cs="Tahoma"/>
          <w:b/>
          <w:bCs/>
          <w:sz w:val="22"/>
          <w:szCs w:val="22"/>
          <w:u w:val="single"/>
        </w:rPr>
      </w:pPr>
      <w:r>
        <w:rPr>
          <w:rFonts w:ascii="Tahoma" w:eastAsia="Tahoma" w:hAnsi="Tahoma" w:cs="Tahoma"/>
          <w:b/>
          <w:bCs/>
          <w:sz w:val="22"/>
          <w:szCs w:val="22"/>
          <w:u w:val="single"/>
        </w:rPr>
        <w:t>Virtual Participation (From Colombo, Joining Online)</w:t>
      </w:r>
    </w:p>
    <w:p w14:paraId="64AA597B"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 Ministry of Justice and National Integration</w:t>
      </w:r>
    </w:p>
    <w:p w14:paraId="7637B592" w14:textId="77777777" w:rsidR="000E69E7" w:rsidRDefault="00000000">
      <w:pPr>
        <w:numPr>
          <w:ilvl w:val="0"/>
          <w:numId w:val="8"/>
        </w:numPr>
        <w:spacing w:line="276" w:lineRule="auto"/>
        <w:jc w:val="both"/>
        <w:rPr>
          <w:sz w:val="22"/>
          <w:szCs w:val="22"/>
        </w:rPr>
      </w:pPr>
      <w:r>
        <w:rPr>
          <w:rFonts w:ascii="Tahoma" w:eastAsia="Tahoma" w:hAnsi="Tahoma" w:cs="Tahoma"/>
          <w:sz w:val="22"/>
          <w:szCs w:val="22"/>
        </w:rPr>
        <w:t>Ms. Roshini Hettige, Senior Assistant Secretary (Legal), Ministry of Justice and National Integration</w:t>
      </w:r>
    </w:p>
    <w:p w14:paraId="523DA5D6" w14:textId="77777777" w:rsidR="000E69E7" w:rsidRDefault="000E69E7">
      <w:pPr>
        <w:spacing w:line="276" w:lineRule="auto"/>
        <w:ind w:left="720"/>
        <w:jc w:val="both"/>
        <w:rPr>
          <w:rFonts w:ascii="Tahoma" w:eastAsia="Tahoma" w:hAnsi="Tahoma" w:cs="Tahoma"/>
          <w:sz w:val="22"/>
          <w:szCs w:val="22"/>
        </w:rPr>
      </w:pPr>
    </w:p>
    <w:p w14:paraId="220FF011"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 Ministry of Education, Higher Education and Vocational Education</w:t>
      </w:r>
    </w:p>
    <w:p w14:paraId="5879702D" w14:textId="77777777" w:rsidR="000E69E7" w:rsidRDefault="00000000">
      <w:pPr>
        <w:numPr>
          <w:ilvl w:val="0"/>
          <w:numId w:val="8"/>
        </w:numPr>
        <w:spacing w:line="276" w:lineRule="auto"/>
        <w:jc w:val="both"/>
        <w:rPr>
          <w:sz w:val="22"/>
          <w:szCs w:val="22"/>
        </w:rPr>
      </w:pPr>
      <w:r>
        <w:rPr>
          <w:rFonts w:ascii="Tahoma" w:eastAsia="Tahoma" w:hAnsi="Tahoma" w:cs="Tahoma"/>
          <w:sz w:val="22"/>
          <w:szCs w:val="22"/>
        </w:rPr>
        <w:t xml:space="preserve">Pro. </w:t>
      </w:r>
      <w:proofErr w:type="spellStart"/>
      <w:r>
        <w:rPr>
          <w:rFonts w:ascii="Tahoma" w:eastAsia="Tahoma" w:hAnsi="Tahoma" w:cs="Tahoma"/>
          <w:sz w:val="22"/>
          <w:szCs w:val="22"/>
        </w:rPr>
        <w:t>Samanmali</w:t>
      </w:r>
      <w:proofErr w:type="spellEnd"/>
      <w:r>
        <w:rPr>
          <w:rFonts w:ascii="Tahoma" w:eastAsia="Tahoma" w:hAnsi="Tahoma" w:cs="Tahoma"/>
          <w:sz w:val="22"/>
          <w:szCs w:val="22"/>
        </w:rPr>
        <w:t xml:space="preserve"> </w:t>
      </w:r>
      <w:proofErr w:type="spellStart"/>
      <w:r>
        <w:rPr>
          <w:rFonts w:ascii="Tahoma" w:eastAsia="Tahoma" w:hAnsi="Tahoma" w:cs="Tahoma"/>
          <w:sz w:val="22"/>
          <w:szCs w:val="22"/>
        </w:rPr>
        <w:t>Sumanasena</w:t>
      </w:r>
      <w:proofErr w:type="spellEnd"/>
      <w:r>
        <w:rPr>
          <w:rFonts w:ascii="Tahoma" w:eastAsia="Tahoma" w:hAnsi="Tahoma" w:cs="Tahoma"/>
          <w:sz w:val="22"/>
          <w:szCs w:val="22"/>
        </w:rPr>
        <w:t xml:space="preserve">, Professor in Pediatric Disabilities &amp; Consultant Pediatrician </w:t>
      </w:r>
    </w:p>
    <w:p w14:paraId="45D14A6F" w14:textId="77777777" w:rsidR="000E69E7" w:rsidRDefault="00000000">
      <w:pPr>
        <w:numPr>
          <w:ilvl w:val="0"/>
          <w:numId w:val="8"/>
        </w:numPr>
        <w:spacing w:line="276" w:lineRule="auto"/>
        <w:jc w:val="both"/>
        <w:rPr>
          <w:sz w:val="22"/>
          <w:szCs w:val="22"/>
        </w:rPr>
      </w:pPr>
      <w:r>
        <w:rPr>
          <w:rFonts w:ascii="Tahoma" w:eastAsia="Tahoma" w:hAnsi="Tahoma" w:cs="Tahoma"/>
          <w:sz w:val="22"/>
          <w:szCs w:val="22"/>
        </w:rPr>
        <w:t>Mr. M.V.S. Gunathilaka, Director (Non-Formal and Special Education), Ministry of Education, Higher Education and Vocational Education</w:t>
      </w:r>
      <w:r>
        <w:rPr>
          <w:rFonts w:ascii="Tahoma" w:eastAsia="Tahoma" w:hAnsi="Tahoma" w:cs="Tahoma"/>
          <w:sz w:val="22"/>
          <w:szCs w:val="22"/>
        </w:rPr>
        <w:tab/>
      </w:r>
    </w:p>
    <w:p w14:paraId="0921673C" w14:textId="77777777" w:rsidR="000E69E7" w:rsidRDefault="00000000">
      <w:pPr>
        <w:numPr>
          <w:ilvl w:val="0"/>
          <w:numId w:val="8"/>
        </w:numPr>
        <w:spacing w:line="276" w:lineRule="auto"/>
        <w:jc w:val="both"/>
        <w:rPr>
          <w:sz w:val="22"/>
          <w:szCs w:val="22"/>
        </w:rPr>
      </w:pPr>
      <w:proofErr w:type="spellStart"/>
      <w:r>
        <w:rPr>
          <w:rFonts w:ascii="Tahoma" w:eastAsia="Tahoma" w:hAnsi="Tahoma" w:cs="Tahoma"/>
          <w:sz w:val="22"/>
          <w:szCs w:val="22"/>
        </w:rPr>
        <w:t>Mr.H.D.B.L</w:t>
      </w:r>
      <w:proofErr w:type="spellEnd"/>
      <w:r>
        <w:rPr>
          <w:rFonts w:ascii="Tahoma" w:eastAsia="Tahoma" w:hAnsi="Tahoma" w:cs="Tahoma"/>
          <w:sz w:val="22"/>
          <w:szCs w:val="22"/>
        </w:rPr>
        <w:t>. Gunathilaka, Director, Ministry of Education, Higher Education and Vocational Education</w:t>
      </w:r>
    </w:p>
    <w:p w14:paraId="61821348" w14:textId="77777777" w:rsidR="000E69E7" w:rsidRDefault="000E69E7">
      <w:pPr>
        <w:spacing w:line="276" w:lineRule="auto"/>
        <w:ind w:left="720"/>
        <w:jc w:val="both"/>
        <w:rPr>
          <w:rFonts w:ascii="Tahoma" w:eastAsia="Tahoma" w:hAnsi="Tahoma" w:cs="Tahoma"/>
          <w:sz w:val="22"/>
          <w:szCs w:val="22"/>
        </w:rPr>
      </w:pPr>
    </w:p>
    <w:p w14:paraId="562A8A9F"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3. Ministry of Health and Mass Media</w:t>
      </w:r>
    </w:p>
    <w:p w14:paraId="3914CAF5"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Dr Nishani Ubesekara, Director, YED, Ministry of Health and Mass Media</w:t>
      </w:r>
    </w:p>
    <w:p w14:paraId="6DBAE0A2" w14:textId="77777777" w:rsidR="000E69E7" w:rsidRDefault="000E69E7">
      <w:pPr>
        <w:spacing w:line="276" w:lineRule="auto"/>
        <w:ind w:left="720"/>
        <w:jc w:val="both"/>
        <w:rPr>
          <w:rFonts w:ascii="Tahoma" w:eastAsia="Tahoma" w:hAnsi="Tahoma" w:cs="Tahoma"/>
          <w:sz w:val="22"/>
          <w:szCs w:val="22"/>
        </w:rPr>
      </w:pPr>
    </w:p>
    <w:p w14:paraId="35489991"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4. Ministry of Women and Child Affairs</w:t>
      </w:r>
    </w:p>
    <w:p w14:paraId="3D382D1D"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 xml:space="preserve">Ms. </w:t>
      </w:r>
      <w:proofErr w:type="spellStart"/>
      <w:r>
        <w:rPr>
          <w:rFonts w:ascii="Tahoma" w:eastAsia="Tahoma" w:hAnsi="Tahoma" w:cs="Tahoma"/>
          <w:sz w:val="22"/>
          <w:szCs w:val="22"/>
        </w:rPr>
        <w:t>Kumudu</w:t>
      </w:r>
      <w:proofErr w:type="spellEnd"/>
      <w:r>
        <w:rPr>
          <w:rFonts w:ascii="Tahoma" w:eastAsia="Tahoma" w:hAnsi="Tahoma" w:cs="Tahoma"/>
          <w:sz w:val="22"/>
          <w:szCs w:val="22"/>
        </w:rPr>
        <w:t xml:space="preserve"> Perera, Legal Officer, Ministry of Women and Child Affairs</w:t>
      </w:r>
    </w:p>
    <w:p w14:paraId="2F27786B" w14:textId="77777777" w:rsidR="000E69E7" w:rsidRDefault="000E69E7">
      <w:pPr>
        <w:spacing w:line="276" w:lineRule="auto"/>
        <w:ind w:left="720"/>
        <w:jc w:val="both"/>
        <w:rPr>
          <w:rFonts w:ascii="Tahoma" w:eastAsia="Tahoma" w:hAnsi="Tahoma" w:cs="Tahoma"/>
          <w:sz w:val="22"/>
          <w:szCs w:val="22"/>
        </w:rPr>
      </w:pPr>
    </w:p>
    <w:p w14:paraId="18437445"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 xml:space="preserve">5. Ministry of </w:t>
      </w:r>
      <w:proofErr w:type="spellStart"/>
      <w:r>
        <w:rPr>
          <w:rFonts w:ascii="Tahoma" w:eastAsia="Tahoma" w:hAnsi="Tahoma" w:cs="Tahoma"/>
          <w:b/>
          <w:bCs/>
          <w:sz w:val="22"/>
          <w:szCs w:val="22"/>
        </w:rPr>
        <w:t>Labour</w:t>
      </w:r>
      <w:proofErr w:type="spellEnd"/>
    </w:p>
    <w:p w14:paraId="6ED034E9"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 xml:space="preserve">Mr. </w:t>
      </w:r>
      <w:proofErr w:type="spellStart"/>
      <w:proofErr w:type="gramStart"/>
      <w:r>
        <w:rPr>
          <w:rFonts w:ascii="Tahoma" w:eastAsia="Tahoma" w:hAnsi="Tahoma" w:cs="Tahoma"/>
          <w:sz w:val="22"/>
          <w:szCs w:val="22"/>
        </w:rPr>
        <w:t>B.Vasanthan</w:t>
      </w:r>
      <w:proofErr w:type="spellEnd"/>
      <w:proofErr w:type="gramEnd"/>
      <w:r>
        <w:rPr>
          <w:rFonts w:ascii="Tahoma" w:eastAsia="Tahoma" w:hAnsi="Tahoma" w:cs="Tahoma"/>
          <w:sz w:val="22"/>
          <w:szCs w:val="22"/>
        </w:rPr>
        <w:t xml:space="preserve">, Senior Assistant Secretary, Ministry of </w:t>
      </w:r>
      <w:proofErr w:type="spellStart"/>
      <w:r>
        <w:rPr>
          <w:rFonts w:ascii="Tahoma" w:eastAsia="Tahoma" w:hAnsi="Tahoma" w:cs="Tahoma"/>
          <w:sz w:val="22"/>
          <w:szCs w:val="22"/>
        </w:rPr>
        <w:t>Labour</w:t>
      </w:r>
      <w:proofErr w:type="spellEnd"/>
    </w:p>
    <w:p w14:paraId="448AB12D"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 xml:space="preserve">Ms. M.N.H. Peris, Assistant Secretary (Foreign Relations), Ministry of </w:t>
      </w:r>
      <w:proofErr w:type="spellStart"/>
      <w:r>
        <w:rPr>
          <w:rFonts w:ascii="Tahoma" w:eastAsia="Tahoma" w:hAnsi="Tahoma" w:cs="Tahoma"/>
          <w:sz w:val="22"/>
          <w:szCs w:val="22"/>
        </w:rPr>
        <w:t>Labour</w:t>
      </w:r>
      <w:proofErr w:type="spellEnd"/>
    </w:p>
    <w:p w14:paraId="17BBDFCB" w14:textId="77777777" w:rsidR="000E69E7" w:rsidRDefault="000E69E7">
      <w:pPr>
        <w:spacing w:line="276" w:lineRule="auto"/>
        <w:ind w:left="720"/>
        <w:jc w:val="both"/>
        <w:rPr>
          <w:rFonts w:ascii="Tahoma" w:eastAsia="Tahoma" w:hAnsi="Tahoma" w:cs="Tahoma"/>
          <w:sz w:val="22"/>
          <w:szCs w:val="22"/>
        </w:rPr>
      </w:pPr>
    </w:p>
    <w:p w14:paraId="1D853D6C"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 xml:space="preserve">6. Ministry of </w:t>
      </w:r>
      <w:proofErr w:type="spellStart"/>
      <w:r>
        <w:rPr>
          <w:rFonts w:ascii="Tahoma" w:eastAsia="Tahoma" w:hAnsi="Tahoma" w:cs="Tahoma"/>
          <w:b/>
          <w:bCs/>
          <w:sz w:val="22"/>
          <w:szCs w:val="22"/>
        </w:rPr>
        <w:t>Defence</w:t>
      </w:r>
      <w:proofErr w:type="spellEnd"/>
    </w:p>
    <w:p w14:paraId="1B922770"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 xml:space="preserve">Ms. </w:t>
      </w:r>
      <w:proofErr w:type="spellStart"/>
      <w:r>
        <w:rPr>
          <w:rFonts w:ascii="Tahoma" w:eastAsia="Tahoma" w:hAnsi="Tahoma" w:cs="Tahoma"/>
          <w:sz w:val="22"/>
          <w:szCs w:val="22"/>
        </w:rPr>
        <w:t>Priyangani</w:t>
      </w:r>
      <w:proofErr w:type="spellEnd"/>
      <w:r>
        <w:rPr>
          <w:rFonts w:ascii="Tahoma" w:eastAsia="Tahoma" w:hAnsi="Tahoma" w:cs="Tahoma"/>
          <w:sz w:val="22"/>
          <w:szCs w:val="22"/>
        </w:rPr>
        <w:t xml:space="preserve"> Hewarathna, Additional Secretary (Parliament Affairs and Policy), Ministry of </w:t>
      </w:r>
      <w:proofErr w:type="spellStart"/>
      <w:r>
        <w:rPr>
          <w:rFonts w:ascii="Tahoma" w:eastAsia="Tahoma" w:hAnsi="Tahoma" w:cs="Tahoma"/>
          <w:sz w:val="22"/>
          <w:szCs w:val="22"/>
        </w:rPr>
        <w:t>Defence</w:t>
      </w:r>
      <w:proofErr w:type="spellEnd"/>
    </w:p>
    <w:p w14:paraId="50FFA6F0" w14:textId="77777777" w:rsidR="000E69E7" w:rsidRDefault="000E69E7">
      <w:pPr>
        <w:spacing w:line="276" w:lineRule="auto"/>
        <w:ind w:left="720"/>
        <w:jc w:val="both"/>
        <w:rPr>
          <w:rFonts w:ascii="Tahoma" w:eastAsia="Tahoma" w:hAnsi="Tahoma" w:cs="Tahoma"/>
          <w:sz w:val="22"/>
          <w:szCs w:val="22"/>
        </w:rPr>
      </w:pPr>
    </w:p>
    <w:p w14:paraId="7AB42850"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7. Ministry of Transport, Highways and Urban Development</w:t>
      </w:r>
    </w:p>
    <w:p w14:paraId="6C7B912D"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Ms. P.E.M. Peris, Director (Planning), Ministry of Transport, Highways and Urban Development</w:t>
      </w:r>
    </w:p>
    <w:p w14:paraId="5B7D5EF6" w14:textId="77777777" w:rsidR="000E69E7" w:rsidRDefault="00000000">
      <w:pPr>
        <w:numPr>
          <w:ilvl w:val="0"/>
          <w:numId w:val="9"/>
        </w:numPr>
        <w:spacing w:line="276" w:lineRule="auto"/>
        <w:jc w:val="both"/>
        <w:rPr>
          <w:sz w:val="22"/>
          <w:szCs w:val="22"/>
        </w:rPr>
      </w:pPr>
      <w:r>
        <w:rPr>
          <w:rFonts w:ascii="Tahoma" w:eastAsia="Tahoma" w:hAnsi="Tahoma" w:cs="Tahoma"/>
          <w:sz w:val="22"/>
          <w:szCs w:val="22"/>
        </w:rPr>
        <w:t xml:space="preserve">Mr. R.L. </w:t>
      </w:r>
      <w:proofErr w:type="spellStart"/>
      <w:r>
        <w:rPr>
          <w:rFonts w:ascii="Tahoma" w:eastAsia="Tahoma" w:hAnsi="Tahoma" w:cs="Tahoma"/>
          <w:sz w:val="22"/>
          <w:szCs w:val="22"/>
        </w:rPr>
        <w:t>Molagoda</w:t>
      </w:r>
      <w:proofErr w:type="spellEnd"/>
      <w:r>
        <w:rPr>
          <w:rFonts w:ascii="Tahoma" w:eastAsia="Tahoma" w:hAnsi="Tahoma" w:cs="Tahoma"/>
          <w:sz w:val="22"/>
          <w:szCs w:val="22"/>
        </w:rPr>
        <w:t>, Director, Ministry of Transport, Highways and Urban Development</w:t>
      </w:r>
    </w:p>
    <w:p w14:paraId="73B0E7B1" w14:textId="77777777" w:rsidR="000E69E7" w:rsidRDefault="000E69E7">
      <w:pPr>
        <w:spacing w:line="276" w:lineRule="auto"/>
        <w:ind w:left="720"/>
        <w:jc w:val="both"/>
        <w:rPr>
          <w:rFonts w:ascii="Tahoma" w:eastAsia="Tahoma" w:hAnsi="Tahoma" w:cs="Tahoma"/>
          <w:sz w:val="22"/>
          <w:szCs w:val="22"/>
        </w:rPr>
      </w:pPr>
    </w:p>
    <w:p w14:paraId="64B579D1"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8. Ministry of Youth Affairs and Sports</w:t>
      </w:r>
    </w:p>
    <w:p w14:paraId="210F4555" w14:textId="77777777" w:rsidR="000E69E7" w:rsidRDefault="00000000">
      <w:pPr>
        <w:numPr>
          <w:ilvl w:val="0"/>
          <w:numId w:val="10"/>
        </w:numPr>
        <w:spacing w:line="276" w:lineRule="auto"/>
        <w:jc w:val="both"/>
        <w:rPr>
          <w:sz w:val="22"/>
          <w:szCs w:val="22"/>
        </w:rPr>
      </w:pPr>
      <w:r>
        <w:rPr>
          <w:rFonts w:ascii="Tahoma" w:eastAsia="Tahoma" w:hAnsi="Tahoma" w:cs="Tahoma"/>
          <w:sz w:val="22"/>
          <w:szCs w:val="22"/>
        </w:rPr>
        <w:t xml:space="preserve">Mr. Suranga </w:t>
      </w:r>
      <w:proofErr w:type="spellStart"/>
      <w:r>
        <w:rPr>
          <w:rFonts w:ascii="Tahoma" w:eastAsia="Tahoma" w:hAnsi="Tahoma" w:cs="Tahoma"/>
          <w:sz w:val="22"/>
          <w:szCs w:val="22"/>
        </w:rPr>
        <w:t>Batepola</w:t>
      </w:r>
      <w:proofErr w:type="spellEnd"/>
      <w:r>
        <w:rPr>
          <w:rFonts w:ascii="Tahoma" w:eastAsia="Tahoma" w:hAnsi="Tahoma" w:cs="Tahoma"/>
          <w:sz w:val="22"/>
          <w:szCs w:val="22"/>
        </w:rPr>
        <w:t>, Director Planning, Ministry of Youth Affairs and Sports</w:t>
      </w:r>
    </w:p>
    <w:p w14:paraId="61E391C3" w14:textId="77777777" w:rsidR="000E69E7" w:rsidRDefault="000E69E7">
      <w:pPr>
        <w:spacing w:line="276" w:lineRule="auto"/>
        <w:ind w:left="720"/>
        <w:jc w:val="both"/>
        <w:rPr>
          <w:rFonts w:ascii="Tahoma" w:eastAsia="Tahoma" w:hAnsi="Tahoma" w:cs="Tahoma"/>
          <w:sz w:val="22"/>
          <w:szCs w:val="22"/>
        </w:rPr>
      </w:pPr>
    </w:p>
    <w:p w14:paraId="621879A2" w14:textId="77777777" w:rsidR="007657E9" w:rsidRDefault="007657E9">
      <w:pPr>
        <w:spacing w:line="276" w:lineRule="auto"/>
        <w:ind w:left="720"/>
        <w:jc w:val="both"/>
        <w:rPr>
          <w:rFonts w:ascii="Tahoma" w:eastAsia="Tahoma" w:hAnsi="Tahoma" w:cs="Tahoma"/>
          <w:sz w:val="22"/>
          <w:szCs w:val="22"/>
        </w:rPr>
      </w:pPr>
    </w:p>
    <w:p w14:paraId="725BD568"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lastRenderedPageBreak/>
        <w:t xml:space="preserve">9. Ministry of </w:t>
      </w:r>
      <w:proofErr w:type="spellStart"/>
      <w:r>
        <w:rPr>
          <w:rFonts w:ascii="Tahoma" w:eastAsia="Tahoma" w:hAnsi="Tahoma" w:cs="Tahoma"/>
          <w:b/>
          <w:bCs/>
          <w:sz w:val="22"/>
          <w:szCs w:val="22"/>
        </w:rPr>
        <w:t>Buddhasasana</w:t>
      </w:r>
      <w:proofErr w:type="spellEnd"/>
      <w:r>
        <w:rPr>
          <w:rFonts w:ascii="Tahoma" w:eastAsia="Tahoma" w:hAnsi="Tahoma" w:cs="Tahoma"/>
          <w:b/>
          <w:bCs/>
          <w:sz w:val="22"/>
          <w:szCs w:val="22"/>
        </w:rPr>
        <w:t>, Religious and Cultural Affairs</w:t>
      </w:r>
    </w:p>
    <w:p w14:paraId="4816E261" w14:textId="77777777" w:rsidR="000E69E7" w:rsidRDefault="00000000">
      <w:pPr>
        <w:numPr>
          <w:ilvl w:val="0"/>
          <w:numId w:val="10"/>
        </w:numPr>
        <w:spacing w:line="276" w:lineRule="auto"/>
        <w:jc w:val="both"/>
        <w:rPr>
          <w:sz w:val="22"/>
          <w:szCs w:val="22"/>
        </w:rPr>
      </w:pPr>
      <w:r>
        <w:rPr>
          <w:rFonts w:ascii="Tahoma" w:eastAsia="Tahoma" w:hAnsi="Tahoma" w:cs="Tahoma"/>
          <w:sz w:val="22"/>
          <w:szCs w:val="22"/>
        </w:rPr>
        <w:t xml:space="preserve">Mrs. S.L.D.K. </w:t>
      </w:r>
      <w:proofErr w:type="spellStart"/>
      <w:r>
        <w:rPr>
          <w:rFonts w:ascii="Tahoma" w:eastAsia="Tahoma" w:hAnsi="Tahoma" w:cs="Tahoma"/>
          <w:sz w:val="22"/>
          <w:szCs w:val="22"/>
        </w:rPr>
        <w:t>Wijesingha</w:t>
      </w:r>
      <w:proofErr w:type="spellEnd"/>
      <w:r>
        <w:rPr>
          <w:rFonts w:ascii="Tahoma" w:eastAsia="Tahoma" w:hAnsi="Tahoma" w:cs="Tahoma"/>
          <w:sz w:val="22"/>
          <w:szCs w:val="22"/>
        </w:rPr>
        <w:t xml:space="preserve">, Additional Secretary, Ministry of </w:t>
      </w:r>
      <w:proofErr w:type="spellStart"/>
      <w:r>
        <w:rPr>
          <w:rFonts w:ascii="Tahoma" w:eastAsia="Tahoma" w:hAnsi="Tahoma" w:cs="Tahoma"/>
          <w:sz w:val="22"/>
          <w:szCs w:val="22"/>
        </w:rPr>
        <w:t>Buddhasasana</w:t>
      </w:r>
      <w:proofErr w:type="spellEnd"/>
      <w:r>
        <w:rPr>
          <w:rFonts w:ascii="Tahoma" w:eastAsia="Tahoma" w:hAnsi="Tahoma" w:cs="Tahoma"/>
          <w:sz w:val="22"/>
          <w:szCs w:val="22"/>
        </w:rPr>
        <w:t>, Religious and Cultural Affairs</w:t>
      </w:r>
    </w:p>
    <w:p w14:paraId="30F776C9" w14:textId="77777777" w:rsidR="000E69E7" w:rsidRDefault="00000000">
      <w:pPr>
        <w:numPr>
          <w:ilvl w:val="0"/>
          <w:numId w:val="10"/>
        </w:numPr>
        <w:spacing w:line="276" w:lineRule="auto"/>
        <w:jc w:val="both"/>
        <w:rPr>
          <w:sz w:val="22"/>
          <w:szCs w:val="22"/>
        </w:rPr>
      </w:pPr>
      <w:r>
        <w:rPr>
          <w:rFonts w:ascii="Tahoma" w:eastAsia="Tahoma" w:hAnsi="Tahoma" w:cs="Tahoma"/>
          <w:sz w:val="22"/>
          <w:szCs w:val="22"/>
        </w:rPr>
        <w:t xml:space="preserve">Mr. Asanka Ishan Dayapala, Attorney at Law, Ministry of </w:t>
      </w:r>
      <w:proofErr w:type="spellStart"/>
      <w:r>
        <w:rPr>
          <w:rFonts w:ascii="Tahoma" w:eastAsia="Tahoma" w:hAnsi="Tahoma" w:cs="Tahoma"/>
          <w:sz w:val="22"/>
          <w:szCs w:val="22"/>
        </w:rPr>
        <w:t>Buddhasasana</w:t>
      </w:r>
      <w:proofErr w:type="spellEnd"/>
      <w:r>
        <w:rPr>
          <w:rFonts w:ascii="Tahoma" w:eastAsia="Tahoma" w:hAnsi="Tahoma" w:cs="Tahoma"/>
          <w:sz w:val="22"/>
          <w:szCs w:val="22"/>
        </w:rPr>
        <w:t>, Religious and Cultural Affairs</w:t>
      </w:r>
    </w:p>
    <w:p w14:paraId="2094C4CE" w14:textId="77777777" w:rsidR="000E69E7" w:rsidRDefault="000E69E7">
      <w:pPr>
        <w:spacing w:line="276" w:lineRule="auto"/>
        <w:ind w:left="720"/>
        <w:jc w:val="both"/>
        <w:rPr>
          <w:rFonts w:ascii="Tahoma" w:eastAsia="Tahoma" w:hAnsi="Tahoma" w:cs="Tahoma"/>
          <w:sz w:val="22"/>
          <w:szCs w:val="22"/>
        </w:rPr>
      </w:pPr>
    </w:p>
    <w:p w14:paraId="064EC6C4"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10. Ministry of Public Administration, Provincial Council and Local Government</w:t>
      </w:r>
    </w:p>
    <w:p w14:paraId="172BFBF6" w14:textId="77777777" w:rsidR="000E69E7" w:rsidRDefault="00000000">
      <w:pPr>
        <w:numPr>
          <w:ilvl w:val="0"/>
          <w:numId w:val="11"/>
        </w:numPr>
        <w:spacing w:line="276" w:lineRule="auto"/>
        <w:jc w:val="both"/>
        <w:rPr>
          <w:sz w:val="22"/>
          <w:szCs w:val="22"/>
        </w:rPr>
      </w:pPr>
      <w:r>
        <w:rPr>
          <w:rFonts w:ascii="Tahoma" w:eastAsia="Tahoma" w:hAnsi="Tahoma" w:cs="Tahoma"/>
          <w:sz w:val="22"/>
          <w:szCs w:val="22"/>
        </w:rPr>
        <w:t>Ms. K.M.K.K. Kulathunga, Director, Ministry of Public Administration, Provincial Council and Local Government</w:t>
      </w:r>
    </w:p>
    <w:p w14:paraId="0D6DCD09" w14:textId="77777777" w:rsidR="000E69E7" w:rsidRDefault="00000000">
      <w:pPr>
        <w:numPr>
          <w:ilvl w:val="0"/>
          <w:numId w:val="11"/>
        </w:numPr>
        <w:spacing w:line="276" w:lineRule="auto"/>
        <w:jc w:val="both"/>
        <w:rPr>
          <w:sz w:val="22"/>
          <w:szCs w:val="22"/>
        </w:rPr>
      </w:pPr>
      <w:r>
        <w:rPr>
          <w:rFonts w:ascii="Tahoma" w:eastAsia="Tahoma" w:hAnsi="Tahoma" w:cs="Tahoma"/>
          <w:sz w:val="22"/>
          <w:szCs w:val="22"/>
        </w:rPr>
        <w:t xml:space="preserve">Mr. V. </w:t>
      </w:r>
      <w:proofErr w:type="spellStart"/>
      <w:r>
        <w:rPr>
          <w:rFonts w:ascii="Tahoma" w:eastAsia="Tahoma" w:hAnsi="Tahoma" w:cs="Tahoma"/>
          <w:sz w:val="22"/>
          <w:szCs w:val="22"/>
        </w:rPr>
        <w:t>Thulanchanan</w:t>
      </w:r>
      <w:proofErr w:type="spellEnd"/>
      <w:r>
        <w:rPr>
          <w:rFonts w:ascii="Tahoma" w:eastAsia="Tahoma" w:hAnsi="Tahoma" w:cs="Tahoma"/>
          <w:sz w:val="22"/>
          <w:szCs w:val="22"/>
        </w:rPr>
        <w:t>, Assistant Secretary, Ministry of Public Administration, Provincial Council and Local Government</w:t>
      </w:r>
    </w:p>
    <w:p w14:paraId="485F7C61" w14:textId="77777777" w:rsidR="000E69E7" w:rsidRDefault="00000000">
      <w:pPr>
        <w:numPr>
          <w:ilvl w:val="0"/>
          <w:numId w:val="11"/>
        </w:numPr>
        <w:spacing w:line="276" w:lineRule="auto"/>
        <w:jc w:val="both"/>
        <w:rPr>
          <w:sz w:val="22"/>
          <w:szCs w:val="22"/>
        </w:rPr>
      </w:pPr>
      <w:r>
        <w:rPr>
          <w:rFonts w:ascii="Tahoma" w:eastAsia="Tahoma" w:hAnsi="Tahoma" w:cs="Tahoma"/>
          <w:sz w:val="22"/>
          <w:szCs w:val="22"/>
        </w:rPr>
        <w:t>Ms. N.P. Ranathunga, Assistant Director, Ministry of Public Administration, Provincial Council and Local Government</w:t>
      </w:r>
    </w:p>
    <w:p w14:paraId="1233723A" w14:textId="77777777" w:rsidR="000E69E7" w:rsidRDefault="000E69E7">
      <w:pPr>
        <w:spacing w:line="276" w:lineRule="auto"/>
        <w:ind w:left="720"/>
        <w:jc w:val="both"/>
        <w:rPr>
          <w:rFonts w:ascii="Tahoma" w:eastAsia="Tahoma" w:hAnsi="Tahoma" w:cs="Tahoma"/>
          <w:sz w:val="22"/>
          <w:szCs w:val="22"/>
        </w:rPr>
      </w:pPr>
    </w:p>
    <w:p w14:paraId="5AB1DE81"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11. Ministry of Housing, Construction and Water Supply</w:t>
      </w:r>
    </w:p>
    <w:p w14:paraId="74B1E6FB" w14:textId="77777777" w:rsidR="000E69E7" w:rsidRDefault="00000000">
      <w:pPr>
        <w:numPr>
          <w:ilvl w:val="0"/>
          <w:numId w:val="6"/>
        </w:numPr>
        <w:spacing w:line="276" w:lineRule="auto"/>
        <w:jc w:val="both"/>
        <w:rPr>
          <w:sz w:val="22"/>
          <w:szCs w:val="22"/>
        </w:rPr>
      </w:pPr>
      <w:r>
        <w:rPr>
          <w:rFonts w:ascii="Tahoma" w:eastAsia="Tahoma" w:hAnsi="Tahoma" w:cs="Tahoma"/>
          <w:sz w:val="22"/>
          <w:szCs w:val="22"/>
        </w:rPr>
        <w:t xml:space="preserve">Ms. K.G.P.P </w:t>
      </w:r>
      <w:proofErr w:type="spellStart"/>
      <w:r>
        <w:rPr>
          <w:rFonts w:ascii="Tahoma" w:eastAsia="Tahoma" w:hAnsi="Tahoma" w:cs="Tahoma"/>
          <w:sz w:val="22"/>
          <w:szCs w:val="22"/>
        </w:rPr>
        <w:t>Abesirigunawardana</w:t>
      </w:r>
      <w:proofErr w:type="spellEnd"/>
      <w:r>
        <w:rPr>
          <w:rFonts w:ascii="Tahoma" w:eastAsia="Tahoma" w:hAnsi="Tahoma" w:cs="Tahoma"/>
          <w:sz w:val="22"/>
          <w:szCs w:val="22"/>
        </w:rPr>
        <w:t>, Director (Housing and Resettlement), Ministry of Housing, Construction and Water Supply</w:t>
      </w:r>
    </w:p>
    <w:p w14:paraId="67F72F81" w14:textId="77777777" w:rsidR="000E69E7" w:rsidRDefault="00000000">
      <w:pPr>
        <w:numPr>
          <w:ilvl w:val="0"/>
          <w:numId w:val="6"/>
        </w:numPr>
        <w:spacing w:line="276" w:lineRule="auto"/>
        <w:jc w:val="both"/>
        <w:rPr>
          <w:sz w:val="22"/>
          <w:szCs w:val="22"/>
        </w:rPr>
      </w:pPr>
      <w:r>
        <w:rPr>
          <w:rFonts w:ascii="Tahoma" w:eastAsia="Tahoma" w:hAnsi="Tahoma" w:cs="Tahoma"/>
          <w:sz w:val="22"/>
          <w:szCs w:val="22"/>
        </w:rPr>
        <w:t xml:space="preserve">Ms. </w:t>
      </w:r>
      <w:proofErr w:type="spellStart"/>
      <w:r>
        <w:rPr>
          <w:rFonts w:ascii="Tahoma" w:eastAsia="Tahoma" w:hAnsi="Tahoma" w:cs="Tahoma"/>
          <w:sz w:val="22"/>
          <w:szCs w:val="22"/>
        </w:rPr>
        <w:t>Mdavi</w:t>
      </w:r>
      <w:proofErr w:type="spellEnd"/>
      <w:r>
        <w:rPr>
          <w:rFonts w:ascii="Tahoma" w:eastAsia="Tahoma" w:hAnsi="Tahoma" w:cs="Tahoma"/>
          <w:sz w:val="22"/>
          <w:szCs w:val="22"/>
        </w:rPr>
        <w:t xml:space="preserve"> S </w:t>
      </w:r>
      <w:proofErr w:type="spellStart"/>
      <w:r>
        <w:rPr>
          <w:rFonts w:ascii="Tahoma" w:eastAsia="Tahoma" w:hAnsi="Tahoma" w:cs="Tahoma"/>
          <w:sz w:val="22"/>
          <w:szCs w:val="22"/>
        </w:rPr>
        <w:t>Paranayapa</w:t>
      </w:r>
      <w:proofErr w:type="spellEnd"/>
      <w:r>
        <w:rPr>
          <w:rFonts w:ascii="Tahoma" w:eastAsia="Tahoma" w:hAnsi="Tahoma" w:cs="Tahoma"/>
          <w:sz w:val="22"/>
          <w:szCs w:val="22"/>
        </w:rPr>
        <w:t>, Assistant Director (Housing), Ministry of Housing, Construction and Water Supply</w:t>
      </w:r>
    </w:p>
    <w:p w14:paraId="10E65FAD" w14:textId="77777777" w:rsidR="000E69E7" w:rsidRDefault="000E69E7">
      <w:pPr>
        <w:spacing w:line="276" w:lineRule="auto"/>
        <w:ind w:left="720"/>
        <w:jc w:val="both"/>
        <w:rPr>
          <w:rFonts w:ascii="Tahoma" w:eastAsia="Tahoma" w:hAnsi="Tahoma" w:cs="Tahoma"/>
          <w:sz w:val="22"/>
          <w:szCs w:val="22"/>
        </w:rPr>
      </w:pPr>
    </w:p>
    <w:p w14:paraId="70F13454"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12. Department of Police</w:t>
      </w:r>
    </w:p>
    <w:p w14:paraId="70717B77"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Mr. S.D. Rajapaksha, Chief Inspector of Police, Department of Police</w:t>
      </w:r>
    </w:p>
    <w:p w14:paraId="4C9A754C"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 xml:space="preserve">Mr. </w:t>
      </w:r>
      <w:proofErr w:type="spellStart"/>
      <w:r>
        <w:rPr>
          <w:rFonts w:ascii="Tahoma" w:eastAsia="Tahoma" w:hAnsi="Tahoma" w:cs="Tahoma"/>
          <w:sz w:val="22"/>
          <w:szCs w:val="22"/>
        </w:rPr>
        <w:t>Nilupul</w:t>
      </w:r>
      <w:proofErr w:type="spellEnd"/>
      <w:r>
        <w:rPr>
          <w:rFonts w:ascii="Tahoma" w:eastAsia="Tahoma" w:hAnsi="Tahoma" w:cs="Tahoma"/>
          <w:sz w:val="22"/>
          <w:szCs w:val="22"/>
        </w:rPr>
        <w:t xml:space="preserve"> </w:t>
      </w:r>
      <w:proofErr w:type="spellStart"/>
      <w:r>
        <w:rPr>
          <w:rFonts w:ascii="Tahoma" w:eastAsia="Tahoma" w:hAnsi="Tahoma" w:cs="Tahoma"/>
          <w:sz w:val="22"/>
          <w:szCs w:val="22"/>
        </w:rPr>
        <w:t>Somasinghe</w:t>
      </w:r>
      <w:proofErr w:type="spellEnd"/>
      <w:r>
        <w:rPr>
          <w:rFonts w:ascii="Tahoma" w:eastAsia="Tahoma" w:hAnsi="Tahoma" w:cs="Tahoma"/>
          <w:sz w:val="22"/>
          <w:szCs w:val="22"/>
        </w:rPr>
        <w:t xml:space="preserve">, </w:t>
      </w:r>
      <w:proofErr w:type="gramStart"/>
      <w:r>
        <w:rPr>
          <w:rFonts w:ascii="Tahoma" w:eastAsia="Tahoma" w:hAnsi="Tahoma" w:cs="Tahoma"/>
          <w:sz w:val="22"/>
          <w:szCs w:val="22"/>
        </w:rPr>
        <w:t>Director Legal</w:t>
      </w:r>
      <w:proofErr w:type="gramEnd"/>
      <w:r>
        <w:rPr>
          <w:rFonts w:ascii="Tahoma" w:eastAsia="Tahoma" w:hAnsi="Tahoma" w:cs="Tahoma"/>
          <w:sz w:val="22"/>
          <w:szCs w:val="22"/>
        </w:rPr>
        <w:t>, Department of Police</w:t>
      </w:r>
    </w:p>
    <w:p w14:paraId="5C92C232" w14:textId="77777777" w:rsidR="000E69E7" w:rsidRDefault="000E69E7">
      <w:pPr>
        <w:spacing w:line="276" w:lineRule="auto"/>
        <w:ind w:left="720"/>
        <w:jc w:val="both"/>
        <w:rPr>
          <w:rFonts w:ascii="Tahoma" w:eastAsia="Tahoma" w:hAnsi="Tahoma" w:cs="Tahoma"/>
          <w:sz w:val="22"/>
          <w:szCs w:val="22"/>
        </w:rPr>
      </w:pPr>
    </w:p>
    <w:p w14:paraId="0530CCFD"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13. Election Commission of Sri Lanka</w:t>
      </w:r>
    </w:p>
    <w:p w14:paraId="3C34AAB3"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 xml:space="preserve">Mr. </w:t>
      </w:r>
      <w:proofErr w:type="spellStart"/>
      <w:r>
        <w:rPr>
          <w:rFonts w:ascii="Tahoma" w:eastAsia="Tahoma" w:hAnsi="Tahoma" w:cs="Tahoma"/>
          <w:sz w:val="22"/>
          <w:szCs w:val="22"/>
        </w:rPr>
        <w:t>Sreen</w:t>
      </w:r>
      <w:proofErr w:type="spellEnd"/>
      <w:r>
        <w:rPr>
          <w:rFonts w:ascii="Tahoma" w:eastAsia="Tahoma" w:hAnsi="Tahoma" w:cs="Tahoma"/>
          <w:sz w:val="22"/>
          <w:szCs w:val="22"/>
        </w:rPr>
        <w:t xml:space="preserve"> Yapa Boralassa, Deputy Election Commissioner</w:t>
      </w:r>
    </w:p>
    <w:p w14:paraId="4B8575FC"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Mr. Tikiri Kumara Jayawardhana, Development Office, Election Commission of Sri Lanka</w:t>
      </w:r>
    </w:p>
    <w:p w14:paraId="5A0C2008" w14:textId="77777777" w:rsidR="000E69E7" w:rsidRDefault="000E69E7">
      <w:pPr>
        <w:spacing w:line="276" w:lineRule="auto"/>
        <w:ind w:left="720"/>
        <w:jc w:val="both"/>
        <w:rPr>
          <w:rFonts w:ascii="Tahoma" w:eastAsia="Tahoma" w:hAnsi="Tahoma" w:cs="Tahoma"/>
          <w:sz w:val="22"/>
          <w:szCs w:val="22"/>
        </w:rPr>
      </w:pPr>
    </w:p>
    <w:p w14:paraId="1E35CACB"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14. Department of Prisons</w:t>
      </w:r>
    </w:p>
    <w:p w14:paraId="10B19934"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 xml:space="preserve">Mr. </w:t>
      </w:r>
      <w:proofErr w:type="spellStart"/>
      <w:r>
        <w:rPr>
          <w:rFonts w:ascii="Tahoma" w:eastAsia="Tahoma" w:hAnsi="Tahoma" w:cs="Tahoma"/>
          <w:sz w:val="22"/>
          <w:szCs w:val="22"/>
        </w:rPr>
        <w:t>B.M.U.G.A.</w:t>
      </w:r>
      <w:proofErr w:type="gramStart"/>
      <w:r>
        <w:rPr>
          <w:rFonts w:ascii="Tahoma" w:eastAsia="Tahoma" w:hAnsi="Tahoma" w:cs="Tahoma"/>
          <w:sz w:val="22"/>
          <w:szCs w:val="22"/>
        </w:rPr>
        <w:t>K.Basnayaka</w:t>
      </w:r>
      <w:proofErr w:type="spellEnd"/>
      <w:proofErr w:type="gramEnd"/>
      <w:r>
        <w:rPr>
          <w:rFonts w:ascii="Tahoma" w:eastAsia="Tahoma" w:hAnsi="Tahoma" w:cs="Tahoma"/>
          <w:sz w:val="22"/>
          <w:szCs w:val="22"/>
        </w:rPr>
        <w:t>, Commissioner of Prisons, Prison Headquarters</w:t>
      </w:r>
    </w:p>
    <w:p w14:paraId="084F1000" w14:textId="77777777" w:rsidR="000E69E7" w:rsidRDefault="000E69E7">
      <w:pPr>
        <w:spacing w:line="276" w:lineRule="auto"/>
        <w:ind w:left="720"/>
        <w:jc w:val="both"/>
        <w:rPr>
          <w:rFonts w:ascii="Tahoma" w:eastAsia="Tahoma" w:hAnsi="Tahoma" w:cs="Tahoma"/>
          <w:sz w:val="22"/>
          <w:szCs w:val="22"/>
        </w:rPr>
      </w:pPr>
    </w:p>
    <w:p w14:paraId="5C2574A3"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15. Department of Census and Statistics</w:t>
      </w:r>
    </w:p>
    <w:p w14:paraId="23F88A9A"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 xml:space="preserve">Ms. </w:t>
      </w:r>
      <w:proofErr w:type="spellStart"/>
      <w:r>
        <w:rPr>
          <w:rFonts w:ascii="Tahoma" w:eastAsia="Tahoma" w:hAnsi="Tahoma" w:cs="Tahoma"/>
          <w:sz w:val="22"/>
          <w:szCs w:val="22"/>
        </w:rPr>
        <w:t>W.A.</w:t>
      </w:r>
      <w:proofErr w:type="gramStart"/>
      <w:r>
        <w:rPr>
          <w:rFonts w:ascii="Tahoma" w:eastAsia="Tahoma" w:hAnsi="Tahoma" w:cs="Tahoma"/>
          <w:sz w:val="22"/>
          <w:szCs w:val="22"/>
        </w:rPr>
        <w:t>C.Wijabandara</w:t>
      </w:r>
      <w:proofErr w:type="spellEnd"/>
      <w:proofErr w:type="gramEnd"/>
      <w:r>
        <w:rPr>
          <w:rFonts w:ascii="Tahoma" w:eastAsia="Tahoma" w:hAnsi="Tahoma" w:cs="Tahoma"/>
          <w:sz w:val="22"/>
          <w:szCs w:val="22"/>
        </w:rPr>
        <w:t>, Director, Department of Census and Statistics</w:t>
      </w:r>
    </w:p>
    <w:p w14:paraId="10E9F351" w14:textId="77777777" w:rsidR="000E69E7" w:rsidRDefault="00000000">
      <w:pPr>
        <w:numPr>
          <w:ilvl w:val="0"/>
          <w:numId w:val="12"/>
        </w:numPr>
        <w:spacing w:line="276" w:lineRule="auto"/>
        <w:jc w:val="both"/>
        <w:rPr>
          <w:sz w:val="22"/>
          <w:szCs w:val="22"/>
        </w:rPr>
      </w:pPr>
      <w:r>
        <w:rPr>
          <w:rFonts w:ascii="Tahoma" w:eastAsia="Tahoma" w:hAnsi="Tahoma" w:cs="Tahoma"/>
          <w:sz w:val="22"/>
          <w:szCs w:val="22"/>
        </w:rPr>
        <w:t>Ms. M.M Darshani, Deputy Director, Department of Census and Statistics</w:t>
      </w:r>
    </w:p>
    <w:p w14:paraId="7A2814D5" w14:textId="77777777" w:rsidR="000E69E7" w:rsidRDefault="000E69E7">
      <w:pPr>
        <w:spacing w:line="276" w:lineRule="auto"/>
        <w:ind w:left="720"/>
        <w:jc w:val="both"/>
        <w:rPr>
          <w:rFonts w:ascii="Tahoma" w:eastAsia="Tahoma" w:hAnsi="Tahoma" w:cs="Tahoma"/>
          <w:sz w:val="22"/>
          <w:szCs w:val="22"/>
        </w:rPr>
      </w:pPr>
    </w:p>
    <w:p w14:paraId="6EB4283C"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16. Department of Manpower and Employment</w:t>
      </w:r>
    </w:p>
    <w:p w14:paraId="1078858E" w14:textId="77777777" w:rsidR="000E69E7" w:rsidRDefault="00000000">
      <w:pPr>
        <w:numPr>
          <w:ilvl w:val="0"/>
          <w:numId w:val="14"/>
        </w:numPr>
        <w:spacing w:line="276" w:lineRule="auto"/>
        <w:jc w:val="both"/>
        <w:rPr>
          <w:sz w:val="22"/>
          <w:szCs w:val="22"/>
        </w:rPr>
      </w:pPr>
      <w:r>
        <w:rPr>
          <w:rFonts w:ascii="Tahoma" w:eastAsia="Tahoma" w:hAnsi="Tahoma" w:cs="Tahoma"/>
          <w:sz w:val="22"/>
          <w:szCs w:val="22"/>
        </w:rPr>
        <w:t xml:space="preserve">Ms. </w:t>
      </w:r>
      <w:proofErr w:type="spellStart"/>
      <w:r>
        <w:rPr>
          <w:rFonts w:ascii="Tahoma" w:eastAsia="Tahoma" w:hAnsi="Tahoma" w:cs="Tahoma"/>
          <w:sz w:val="22"/>
          <w:szCs w:val="22"/>
        </w:rPr>
        <w:t>B.H.</w:t>
      </w:r>
      <w:proofErr w:type="gramStart"/>
      <w:r>
        <w:rPr>
          <w:rFonts w:ascii="Tahoma" w:eastAsia="Tahoma" w:hAnsi="Tahoma" w:cs="Tahoma"/>
          <w:sz w:val="22"/>
          <w:szCs w:val="22"/>
        </w:rPr>
        <w:t>C.Shiromali</w:t>
      </w:r>
      <w:proofErr w:type="spellEnd"/>
      <w:proofErr w:type="gramEnd"/>
      <w:r>
        <w:rPr>
          <w:rFonts w:ascii="Tahoma" w:eastAsia="Tahoma" w:hAnsi="Tahoma" w:cs="Tahoma"/>
          <w:sz w:val="22"/>
          <w:szCs w:val="22"/>
        </w:rPr>
        <w:t>, Director (HRM), Department of Manpower and Employment</w:t>
      </w:r>
    </w:p>
    <w:p w14:paraId="7AA84085" w14:textId="77777777" w:rsidR="000E69E7" w:rsidRDefault="00000000">
      <w:pPr>
        <w:numPr>
          <w:ilvl w:val="0"/>
          <w:numId w:val="13"/>
        </w:numPr>
        <w:spacing w:line="276" w:lineRule="auto"/>
        <w:jc w:val="both"/>
        <w:rPr>
          <w:sz w:val="22"/>
          <w:szCs w:val="22"/>
        </w:rPr>
      </w:pPr>
      <w:r>
        <w:rPr>
          <w:rFonts w:ascii="Tahoma" w:eastAsia="Tahoma" w:hAnsi="Tahoma" w:cs="Tahoma"/>
          <w:sz w:val="22"/>
          <w:szCs w:val="22"/>
        </w:rPr>
        <w:lastRenderedPageBreak/>
        <w:t xml:space="preserve">Ms. </w:t>
      </w:r>
      <w:proofErr w:type="spellStart"/>
      <w:r>
        <w:rPr>
          <w:rFonts w:ascii="Tahoma" w:eastAsia="Tahoma" w:hAnsi="Tahoma" w:cs="Tahoma"/>
          <w:sz w:val="22"/>
          <w:szCs w:val="22"/>
        </w:rPr>
        <w:t>S.</w:t>
      </w:r>
      <w:proofErr w:type="gramStart"/>
      <w:r>
        <w:rPr>
          <w:rFonts w:ascii="Tahoma" w:eastAsia="Tahoma" w:hAnsi="Tahoma" w:cs="Tahoma"/>
          <w:sz w:val="22"/>
          <w:szCs w:val="22"/>
        </w:rPr>
        <w:t>W.Mayadunne</w:t>
      </w:r>
      <w:proofErr w:type="spellEnd"/>
      <w:proofErr w:type="gramEnd"/>
      <w:r>
        <w:rPr>
          <w:rFonts w:ascii="Tahoma" w:eastAsia="Tahoma" w:hAnsi="Tahoma" w:cs="Tahoma"/>
          <w:sz w:val="22"/>
          <w:szCs w:val="22"/>
        </w:rPr>
        <w:t>, Deputy Director, Department of Manpower and Employment</w:t>
      </w:r>
    </w:p>
    <w:p w14:paraId="23C02767" w14:textId="77777777" w:rsidR="000E69E7" w:rsidRDefault="000E69E7">
      <w:pPr>
        <w:spacing w:line="276" w:lineRule="auto"/>
        <w:ind w:left="720"/>
        <w:jc w:val="both"/>
        <w:rPr>
          <w:rFonts w:ascii="Tahoma" w:eastAsia="Tahoma" w:hAnsi="Tahoma" w:cs="Tahoma"/>
          <w:sz w:val="22"/>
          <w:szCs w:val="22"/>
        </w:rPr>
      </w:pPr>
    </w:p>
    <w:p w14:paraId="1DB46247"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17. Disaster Management Center</w:t>
      </w:r>
    </w:p>
    <w:p w14:paraId="2C2AF8B0" w14:textId="77777777" w:rsidR="000E69E7" w:rsidRDefault="00000000">
      <w:pPr>
        <w:numPr>
          <w:ilvl w:val="0"/>
          <w:numId w:val="13"/>
        </w:numPr>
        <w:spacing w:line="276" w:lineRule="auto"/>
        <w:jc w:val="both"/>
        <w:rPr>
          <w:sz w:val="22"/>
          <w:szCs w:val="22"/>
        </w:rPr>
      </w:pPr>
      <w:r>
        <w:rPr>
          <w:rFonts w:ascii="Tahoma" w:eastAsia="Tahoma" w:hAnsi="Tahoma" w:cs="Tahoma"/>
          <w:sz w:val="22"/>
          <w:szCs w:val="22"/>
        </w:rPr>
        <w:t>Mr. Chathura Liyanaarachchige, Director, Disaster Management Center</w:t>
      </w:r>
    </w:p>
    <w:p w14:paraId="079348F0" w14:textId="77777777" w:rsidR="000E69E7" w:rsidRDefault="00000000">
      <w:pPr>
        <w:numPr>
          <w:ilvl w:val="0"/>
          <w:numId w:val="13"/>
        </w:numPr>
        <w:spacing w:line="276" w:lineRule="auto"/>
        <w:jc w:val="both"/>
        <w:rPr>
          <w:sz w:val="22"/>
          <w:szCs w:val="22"/>
        </w:rPr>
      </w:pPr>
      <w:r>
        <w:rPr>
          <w:rFonts w:ascii="Tahoma" w:eastAsia="Tahoma" w:hAnsi="Tahoma" w:cs="Tahoma"/>
          <w:sz w:val="22"/>
          <w:szCs w:val="22"/>
        </w:rPr>
        <w:t>Mr. Indika Pushpakumara, Deputy Director, Disaster Management Center</w:t>
      </w:r>
    </w:p>
    <w:p w14:paraId="3861E03A" w14:textId="77777777" w:rsidR="000E69E7" w:rsidRDefault="000E69E7">
      <w:pPr>
        <w:spacing w:line="276" w:lineRule="auto"/>
        <w:ind w:left="720"/>
        <w:jc w:val="both"/>
        <w:rPr>
          <w:rFonts w:ascii="Tahoma" w:eastAsia="Tahoma" w:hAnsi="Tahoma" w:cs="Tahoma"/>
          <w:sz w:val="22"/>
          <w:szCs w:val="22"/>
        </w:rPr>
      </w:pPr>
    </w:p>
    <w:p w14:paraId="1DE3DE06"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18. Urban Development Authority</w:t>
      </w:r>
    </w:p>
    <w:p w14:paraId="49C9548F" w14:textId="77777777" w:rsidR="000E69E7" w:rsidRDefault="00000000">
      <w:pPr>
        <w:numPr>
          <w:ilvl w:val="0"/>
          <w:numId w:val="15"/>
        </w:numPr>
        <w:spacing w:line="276" w:lineRule="auto"/>
        <w:jc w:val="both"/>
        <w:rPr>
          <w:sz w:val="22"/>
          <w:szCs w:val="22"/>
        </w:rPr>
      </w:pPr>
      <w:r>
        <w:rPr>
          <w:rFonts w:ascii="Tahoma" w:eastAsia="Tahoma" w:hAnsi="Tahoma" w:cs="Tahoma"/>
          <w:sz w:val="22"/>
          <w:szCs w:val="22"/>
        </w:rPr>
        <w:t>Ms. Tamara Jayagoda, Deputy Director, Urban Development Authority</w:t>
      </w:r>
    </w:p>
    <w:p w14:paraId="4BBDDD9F" w14:textId="77777777" w:rsidR="000E69E7" w:rsidRDefault="00000000">
      <w:pPr>
        <w:numPr>
          <w:ilvl w:val="0"/>
          <w:numId w:val="15"/>
        </w:numPr>
        <w:spacing w:line="276" w:lineRule="auto"/>
        <w:jc w:val="both"/>
        <w:rPr>
          <w:sz w:val="22"/>
          <w:szCs w:val="22"/>
        </w:rPr>
      </w:pPr>
      <w:r>
        <w:rPr>
          <w:rFonts w:ascii="Tahoma" w:eastAsia="Tahoma" w:hAnsi="Tahoma" w:cs="Tahoma"/>
          <w:sz w:val="22"/>
          <w:szCs w:val="22"/>
        </w:rPr>
        <w:t>Ms. Anusha Liyanamana, Deputy Director, Urban Development Authority</w:t>
      </w:r>
    </w:p>
    <w:p w14:paraId="4DEBF746" w14:textId="77777777" w:rsidR="000E69E7" w:rsidRDefault="000E69E7">
      <w:pPr>
        <w:spacing w:line="276" w:lineRule="auto"/>
        <w:ind w:left="720"/>
        <w:jc w:val="both"/>
        <w:rPr>
          <w:rFonts w:ascii="Tahoma" w:eastAsia="Tahoma" w:hAnsi="Tahoma" w:cs="Tahoma"/>
          <w:sz w:val="22"/>
          <w:szCs w:val="22"/>
        </w:rPr>
      </w:pPr>
    </w:p>
    <w:p w14:paraId="707A2273"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19. National Institute of Mental Health</w:t>
      </w:r>
    </w:p>
    <w:p w14:paraId="188896CE" w14:textId="77777777" w:rsidR="000E69E7" w:rsidRDefault="00000000">
      <w:pPr>
        <w:numPr>
          <w:ilvl w:val="0"/>
          <w:numId w:val="2"/>
        </w:numPr>
        <w:spacing w:line="276" w:lineRule="auto"/>
        <w:jc w:val="both"/>
        <w:rPr>
          <w:sz w:val="22"/>
          <w:szCs w:val="22"/>
        </w:rPr>
      </w:pPr>
      <w:r>
        <w:rPr>
          <w:rFonts w:ascii="Tahoma" w:eastAsia="Tahoma" w:hAnsi="Tahoma" w:cs="Tahoma"/>
          <w:sz w:val="22"/>
          <w:szCs w:val="22"/>
        </w:rPr>
        <w:t>Dr. Tharaka Fernando, Consultant, National Institute of Mental Health</w:t>
      </w:r>
    </w:p>
    <w:p w14:paraId="4B0E2E95" w14:textId="77777777" w:rsidR="000E69E7" w:rsidRDefault="000E69E7">
      <w:pPr>
        <w:spacing w:line="276" w:lineRule="auto"/>
        <w:ind w:left="720"/>
        <w:jc w:val="both"/>
        <w:rPr>
          <w:rFonts w:ascii="Tahoma" w:eastAsia="Tahoma" w:hAnsi="Tahoma" w:cs="Tahoma"/>
          <w:sz w:val="22"/>
          <w:szCs w:val="22"/>
        </w:rPr>
      </w:pPr>
    </w:p>
    <w:p w14:paraId="7A1DEA7C"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20. National Secretariat for Persons with Disabilities</w:t>
      </w:r>
    </w:p>
    <w:p w14:paraId="68B98783" w14:textId="77777777" w:rsidR="000E69E7" w:rsidRDefault="00000000">
      <w:pPr>
        <w:numPr>
          <w:ilvl w:val="0"/>
          <w:numId w:val="2"/>
        </w:numPr>
        <w:spacing w:line="276" w:lineRule="auto"/>
        <w:jc w:val="both"/>
        <w:rPr>
          <w:sz w:val="22"/>
          <w:szCs w:val="22"/>
        </w:rPr>
      </w:pPr>
      <w:r>
        <w:rPr>
          <w:rFonts w:ascii="Tahoma" w:eastAsia="Tahoma" w:hAnsi="Tahoma" w:cs="Tahoma"/>
          <w:sz w:val="22"/>
          <w:szCs w:val="22"/>
        </w:rPr>
        <w:t xml:space="preserve">Ms. </w:t>
      </w:r>
      <w:proofErr w:type="spellStart"/>
      <w:r>
        <w:rPr>
          <w:rFonts w:ascii="Tahoma" w:eastAsia="Tahoma" w:hAnsi="Tahoma" w:cs="Tahoma"/>
          <w:sz w:val="22"/>
          <w:szCs w:val="22"/>
        </w:rPr>
        <w:t>Jayamali</w:t>
      </w:r>
      <w:proofErr w:type="spellEnd"/>
      <w:r>
        <w:rPr>
          <w:rFonts w:ascii="Tahoma" w:eastAsia="Tahoma" w:hAnsi="Tahoma" w:cs="Tahoma"/>
          <w:sz w:val="22"/>
          <w:szCs w:val="22"/>
        </w:rPr>
        <w:t xml:space="preserve"> C </w:t>
      </w:r>
      <w:proofErr w:type="spellStart"/>
      <w:r>
        <w:rPr>
          <w:rFonts w:ascii="Tahoma" w:eastAsia="Tahoma" w:hAnsi="Tahoma" w:cs="Tahoma"/>
          <w:sz w:val="22"/>
          <w:szCs w:val="22"/>
        </w:rPr>
        <w:t>Wicramaarachch</w:t>
      </w:r>
      <w:proofErr w:type="spellEnd"/>
      <w:r>
        <w:rPr>
          <w:rFonts w:ascii="Tahoma" w:eastAsia="Tahoma" w:hAnsi="Tahoma" w:cs="Tahoma"/>
          <w:sz w:val="22"/>
          <w:szCs w:val="22"/>
        </w:rPr>
        <w:t>, Director, NSPD</w:t>
      </w:r>
    </w:p>
    <w:p w14:paraId="30909F28" w14:textId="77777777" w:rsidR="000E69E7" w:rsidRDefault="00000000">
      <w:pPr>
        <w:numPr>
          <w:ilvl w:val="0"/>
          <w:numId w:val="2"/>
        </w:numPr>
        <w:spacing w:line="276" w:lineRule="auto"/>
        <w:jc w:val="both"/>
        <w:rPr>
          <w:sz w:val="22"/>
          <w:szCs w:val="22"/>
        </w:rPr>
      </w:pPr>
      <w:r>
        <w:rPr>
          <w:rFonts w:ascii="Tahoma" w:eastAsia="Tahoma" w:hAnsi="Tahoma" w:cs="Tahoma"/>
          <w:sz w:val="22"/>
          <w:szCs w:val="22"/>
        </w:rPr>
        <w:t xml:space="preserve">Ms. Sakunthala Ratiyala, Assistant </w:t>
      </w:r>
      <w:proofErr w:type="spellStart"/>
      <w:proofErr w:type="gramStart"/>
      <w:r>
        <w:rPr>
          <w:rFonts w:ascii="Tahoma" w:eastAsia="Tahoma" w:hAnsi="Tahoma" w:cs="Tahoma"/>
          <w:sz w:val="22"/>
          <w:szCs w:val="22"/>
        </w:rPr>
        <w:t>Director,NSPD</w:t>
      </w:r>
      <w:proofErr w:type="spellEnd"/>
      <w:proofErr w:type="gramEnd"/>
    </w:p>
    <w:p w14:paraId="373690F5" w14:textId="77777777" w:rsidR="000E69E7" w:rsidRDefault="00000000">
      <w:pPr>
        <w:numPr>
          <w:ilvl w:val="0"/>
          <w:numId w:val="2"/>
        </w:numPr>
        <w:spacing w:line="276" w:lineRule="auto"/>
        <w:jc w:val="both"/>
        <w:rPr>
          <w:sz w:val="22"/>
          <w:szCs w:val="22"/>
        </w:rPr>
      </w:pPr>
      <w:r>
        <w:rPr>
          <w:rFonts w:ascii="Tahoma" w:eastAsia="Tahoma" w:hAnsi="Tahoma" w:cs="Tahoma"/>
          <w:sz w:val="22"/>
          <w:szCs w:val="22"/>
        </w:rPr>
        <w:t xml:space="preserve"> Ms. Sherin Jansen, Legal officer, NSPD</w:t>
      </w:r>
    </w:p>
    <w:p w14:paraId="4363CF29" w14:textId="77777777" w:rsidR="000E69E7" w:rsidRDefault="000E69E7">
      <w:pPr>
        <w:spacing w:line="276" w:lineRule="auto"/>
        <w:ind w:left="720"/>
        <w:jc w:val="both"/>
        <w:rPr>
          <w:rFonts w:ascii="Tahoma" w:eastAsia="Tahoma" w:hAnsi="Tahoma" w:cs="Tahoma"/>
          <w:sz w:val="22"/>
          <w:szCs w:val="22"/>
        </w:rPr>
      </w:pPr>
    </w:p>
    <w:p w14:paraId="670F2EA9"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21. Department of Immigration and Emigration</w:t>
      </w:r>
    </w:p>
    <w:p w14:paraId="4C7DF045" w14:textId="77777777" w:rsidR="000E69E7" w:rsidRDefault="00000000">
      <w:pPr>
        <w:numPr>
          <w:ilvl w:val="0"/>
          <w:numId w:val="3"/>
        </w:numPr>
        <w:spacing w:line="276" w:lineRule="auto"/>
        <w:jc w:val="both"/>
        <w:rPr>
          <w:sz w:val="22"/>
          <w:szCs w:val="22"/>
        </w:rPr>
      </w:pPr>
      <w:r>
        <w:rPr>
          <w:rFonts w:ascii="Tahoma" w:eastAsia="Tahoma" w:hAnsi="Tahoma" w:cs="Tahoma"/>
          <w:sz w:val="22"/>
          <w:szCs w:val="22"/>
        </w:rPr>
        <w:t>Mr. C.M. Munasinghe, Assistant Controller (Investigation), Department of Immigration and Emigration</w:t>
      </w:r>
    </w:p>
    <w:p w14:paraId="16776FF8" w14:textId="77777777" w:rsidR="000E69E7" w:rsidRDefault="00000000">
      <w:pPr>
        <w:numPr>
          <w:ilvl w:val="0"/>
          <w:numId w:val="3"/>
        </w:numPr>
        <w:spacing w:line="276" w:lineRule="auto"/>
        <w:jc w:val="both"/>
        <w:rPr>
          <w:sz w:val="22"/>
          <w:szCs w:val="22"/>
        </w:rPr>
      </w:pPr>
      <w:proofErr w:type="spellStart"/>
      <w:r>
        <w:rPr>
          <w:rFonts w:ascii="Tahoma" w:eastAsia="Tahoma" w:hAnsi="Tahoma" w:cs="Tahoma"/>
          <w:sz w:val="22"/>
          <w:szCs w:val="22"/>
        </w:rPr>
        <w:t>R.R.G.</w:t>
      </w:r>
      <w:proofErr w:type="gramStart"/>
      <w:r>
        <w:rPr>
          <w:rFonts w:ascii="Tahoma" w:eastAsia="Tahoma" w:hAnsi="Tahoma" w:cs="Tahoma"/>
          <w:sz w:val="22"/>
          <w:szCs w:val="22"/>
        </w:rPr>
        <w:t>B.Ranasinghe</w:t>
      </w:r>
      <w:proofErr w:type="spellEnd"/>
      <w:proofErr w:type="gramEnd"/>
      <w:r>
        <w:rPr>
          <w:rFonts w:ascii="Tahoma" w:eastAsia="Tahoma" w:hAnsi="Tahoma" w:cs="Tahoma"/>
          <w:sz w:val="22"/>
          <w:szCs w:val="22"/>
        </w:rPr>
        <w:t>, Assistant Controller (Investigation), Department of Immigration and Emigration</w:t>
      </w:r>
    </w:p>
    <w:p w14:paraId="7F0F3BF4" w14:textId="77777777" w:rsidR="000E69E7" w:rsidRDefault="000E69E7">
      <w:pPr>
        <w:spacing w:line="276" w:lineRule="auto"/>
        <w:ind w:left="720"/>
        <w:jc w:val="both"/>
        <w:rPr>
          <w:rFonts w:ascii="Tahoma" w:eastAsia="Tahoma" w:hAnsi="Tahoma" w:cs="Tahoma"/>
          <w:sz w:val="22"/>
          <w:szCs w:val="22"/>
        </w:rPr>
      </w:pPr>
    </w:p>
    <w:p w14:paraId="067C0F0F"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22. Sri Lanka National Mine Action Center</w:t>
      </w:r>
    </w:p>
    <w:p w14:paraId="605A5909" w14:textId="77777777" w:rsidR="000E69E7" w:rsidRDefault="00000000">
      <w:pPr>
        <w:numPr>
          <w:ilvl w:val="0"/>
          <w:numId w:val="4"/>
        </w:numPr>
        <w:spacing w:line="276" w:lineRule="auto"/>
        <w:jc w:val="both"/>
        <w:rPr>
          <w:b/>
          <w:bCs/>
          <w:sz w:val="22"/>
          <w:szCs w:val="22"/>
        </w:rPr>
      </w:pPr>
      <w:r>
        <w:rPr>
          <w:rFonts w:ascii="Tahoma" w:eastAsia="Tahoma" w:hAnsi="Tahoma" w:cs="Tahoma"/>
          <w:sz w:val="22"/>
          <w:szCs w:val="22"/>
        </w:rPr>
        <w:t xml:space="preserve">K.G.M.B. </w:t>
      </w:r>
      <w:proofErr w:type="spellStart"/>
      <w:r>
        <w:rPr>
          <w:rFonts w:ascii="Tahoma" w:eastAsia="Tahoma" w:hAnsi="Tahoma" w:cs="Tahoma"/>
          <w:sz w:val="22"/>
          <w:szCs w:val="22"/>
        </w:rPr>
        <w:t>Wickramasingha</w:t>
      </w:r>
      <w:proofErr w:type="spellEnd"/>
      <w:r>
        <w:rPr>
          <w:rFonts w:ascii="Tahoma" w:eastAsia="Tahoma" w:hAnsi="Tahoma" w:cs="Tahoma"/>
          <w:sz w:val="22"/>
          <w:szCs w:val="22"/>
        </w:rPr>
        <w:t>, Deputy Director, Sri Lanka National Mine Action Center</w:t>
      </w:r>
    </w:p>
    <w:p w14:paraId="05169D04" w14:textId="77777777" w:rsidR="000E69E7" w:rsidRDefault="000E69E7">
      <w:pPr>
        <w:spacing w:line="276" w:lineRule="auto"/>
        <w:ind w:left="720"/>
        <w:jc w:val="both"/>
        <w:rPr>
          <w:rFonts w:ascii="Tahoma" w:eastAsia="Tahoma" w:hAnsi="Tahoma" w:cs="Tahoma"/>
          <w:b/>
          <w:bCs/>
          <w:sz w:val="22"/>
          <w:szCs w:val="22"/>
        </w:rPr>
      </w:pPr>
    </w:p>
    <w:p w14:paraId="4F9267C3"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23. Department of Social Services</w:t>
      </w:r>
    </w:p>
    <w:p w14:paraId="3EA37E5B" w14:textId="77777777" w:rsidR="000E69E7" w:rsidRDefault="00000000">
      <w:pPr>
        <w:numPr>
          <w:ilvl w:val="0"/>
          <w:numId w:val="4"/>
        </w:numPr>
        <w:spacing w:line="276" w:lineRule="auto"/>
        <w:jc w:val="both"/>
        <w:rPr>
          <w:sz w:val="22"/>
          <w:szCs w:val="22"/>
        </w:rPr>
      </w:pPr>
      <w:r>
        <w:rPr>
          <w:rFonts w:ascii="Tahoma" w:eastAsia="Tahoma" w:hAnsi="Tahoma" w:cs="Tahoma"/>
          <w:sz w:val="22"/>
          <w:szCs w:val="22"/>
        </w:rPr>
        <w:t>Ms. Darshani Karunarathna, Director, Department of Social Services</w:t>
      </w:r>
    </w:p>
    <w:p w14:paraId="21332CB9" w14:textId="77777777" w:rsidR="000E69E7" w:rsidRDefault="00000000">
      <w:pPr>
        <w:numPr>
          <w:ilvl w:val="0"/>
          <w:numId w:val="4"/>
        </w:numPr>
        <w:spacing w:line="276" w:lineRule="auto"/>
        <w:jc w:val="both"/>
        <w:rPr>
          <w:sz w:val="22"/>
          <w:szCs w:val="22"/>
        </w:rPr>
      </w:pPr>
      <w:r>
        <w:rPr>
          <w:rFonts w:ascii="Tahoma" w:eastAsia="Tahoma" w:hAnsi="Tahoma" w:cs="Tahoma"/>
          <w:sz w:val="22"/>
          <w:szCs w:val="22"/>
        </w:rPr>
        <w:t>Ms. A.A.U.I.D. Amarasinghe, Additional Director, Department of Social Services</w:t>
      </w:r>
    </w:p>
    <w:p w14:paraId="43476982" w14:textId="77777777" w:rsidR="000E69E7" w:rsidRDefault="000E69E7">
      <w:pPr>
        <w:spacing w:line="276" w:lineRule="auto"/>
        <w:ind w:left="720"/>
        <w:jc w:val="both"/>
        <w:rPr>
          <w:rFonts w:ascii="Tahoma" w:eastAsia="Tahoma" w:hAnsi="Tahoma" w:cs="Tahoma"/>
          <w:sz w:val="22"/>
          <w:szCs w:val="22"/>
        </w:rPr>
      </w:pPr>
    </w:p>
    <w:p w14:paraId="25A771D3"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24. Department of Probation and Child Care Service</w:t>
      </w:r>
    </w:p>
    <w:p w14:paraId="23C67E13" w14:textId="77777777" w:rsidR="000E69E7" w:rsidRDefault="00000000">
      <w:pPr>
        <w:numPr>
          <w:ilvl w:val="0"/>
          <w:numId w:val="5"/>
        </w:numPr>
        <w:spacing w:line="276" w:lineRule="auto"/>
        <w:jc w:val="both"/>
        <w:rPr>
          <w:sz w:val="22"/>
          <w:szCs w:val="22"/>
        </w:rPr>
      </w:pPr>
      <w:r>
        <w:rPr>
          <w:rFonts w:ascii="Tahoma" w:eastAsia="Tahoma" w:hAnsi="Tahoma" w:cs="Tahoma"/>
          <w:sz w:val="22"/>
          <w:szCs w:val="22"/>
        </w:rPr>
        <w:t>Ms. B.N.D. Perera, Senior Probation Officer, Department of Probation and Child Care Service</w:t>
      </w:r>
    </w:p>
    <w:p w14:paraId="10DF7140" w14:textId="77777777" w:rsidR="000E69E7" w:rsidRDefault="000E69E7">
      <w:pPr>
        <w:spacing w:line="276" w:lineRule="auto"/>
        <w:ind w:left="720"/>
        <w:jc w:val="both"/>
        <w:rPr>
          <w:rFonts w:ascii="Tahoma" w:eastAsia="Tahoma" w:hAnsi="Tahoma" w:cs="Tahoma"/>
          <w:sz w:val="22"/>
          <w:szCs w:val="22"/>
        </w:rPr>
      </w:pPr>
    </w:p>
    <w:p w14:paraId="67086FA0"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25. National Child Protection Authority</w:t>
      </w:r>
    </w:p>
    <w:p w14:paraId="49AF42FD" w14:textId="77777777" w:rsidR="000E69E7" w:rsidRDefault="00000000">
      <w:pPr>
        <w:numPr>
          <w:ilvl w:val="0"/>
          <w:numId w:val="5"/>
        </w:numPr>
        <w:spacing w:line="276" w:lineRule="auto"/>
        <w:jc w:val="both"/>
        <w:rPr>
          <w:sz w:val="22"/>
          <w:szCs w:val="22"/>
        </w:rPr>
      </w:pPr>
      <w:r>
        <w:rPr>
          <w:rFonts w:ascii="Tahoma" w:eastAsia="Tahoma" w:hAnsi="Tahoma" w:cs="Tahoma"/>
          <w:sz w:val="22"/>
          <w:szCs w:val="22"/>
        </w:rPr>
        <w:t xml:space="preserve">Ms. Prithika </w:t>
      </w:r>
      <w:proofErr w:type="spellStart"/>
      <w:r>
        <w:rPr>
          <w:rFonts w:ascii="Tahoma" w:eastAsia="Tahoma" w:hAnsi="Tahoma" w:cs="Tahoma"/>
          <w:sz w:val="22"/>
          <w:szCs w:val="22"/>
        </w:rPr>
        <w:t>Sakalasooriya</w:t>
      </w:r>
      <w:proofErr w:type="spellEnd"/>
      <w:r>
        <w:rPr>
          <w:rFonts w:ascii="Tahoma" w:eastAsia="Tahoma" w:hAnsi="Tahoma" w:cs="Tahoma"/>
          <w:sz w:val="22"/>
          <w:szCs w:val="22"/>
        </w:rPr>
        <w:t>, Director (Legal)</w:t>
      </w:r>
      <w:r>
        <w:rPr>
          <w:rFonts w:ascii="Tahoma" w:eastAsia="Tahoma" w:hAnsi="Tahoma" w:cs="Tahoma"/>
          <w:sz w:val="22"/>
          <w:szCs w:val="22"/>
        </w:rPr>
        <w:tab/>
      </w:r>
    </w:p>
    <w:p w14:paraId="63A9B308" w14:textId="77777777" w:rsidR="000E69E7" w:rsidRDefault="000E69E7">
      <w:pPr>
        <w:spacing w:line="276" w:lineRule="auto"/>
        <w:ind w:left="720"/>
        <w:jc w:val="both"/>
        <w:rPr>
          <w:rFonts w:ascii="Tahoma" w:eastAsia="Tahoma" w:hAnsi="Tahoma" w:cs="Tahoma"/>
          <w:sz w:val="22"/>
          <w:szCs w:val="22"/>
        </w:rPr>
      </w:pPr>
    </w:p>
    <w:p w14:paraId="004632EB"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26. Ministry of Rural Development, Social Security and Community Empowerment</w:t>
      </w:r>
    </w:p>
    <w:p w14:paraId="201C2243" w14:textId="77777777" w:rsidR="000E69E7" w:rsidRDefault="00000000">
      <w:pPr>
        <w:numPr>
          <w:ilvl w:val="0"/>
          <w:numId w:val="5"/>
        </w:numPr>
        <w:spacing w:line="276" w:lineRule="auto"/>
        <w:jc w:val="both"/>
        <w:rPr>
          <w:sz w:val="22"/>
          <w:szCs w:val="22"/>
        </w:rPr>
      </w:pPr>
      <w:r>
        <w:rPr>
          <w:rFonts w:ascii="Tahoma" w:eastAsia="Tahoma" w:hAnsi="Tahoma" w:cs="Tahoma"/>
          <w:sz w:val="22"/>
          <w:szCs w:val="22"/>
        </w:rPr>
        <w:t>Mr. A.H.L.D. Gamini Wijesinghe, Additional Secretary, Ministry of Rural Development, Social Security and Community Empowerment</w:t>
      </w:r>
    </w:p>
    <w:p w14:paraId="725B235A" w14:textId="77777777" w:rsidR="000E69E7" w:rsidRDefault="00000000">
      <w:pPr>
        <w:numPr>
          <w:ilvl w:val="0"/>
          <w:numId w:val="5"/>
        </w:numPr>
        <w:spacing w:line="276" w:lineRule="auto"/>
        <w:jc w:val="both"/>
        <w:rPr>
          <w:sz w:val="22"/>
          <w:szCs w:val="22"/>
        </w:rPr>
      </w:pPr>
      <w:r>
        <w:rPr>
          <w:rFonts w:ascii="Tahoma" w:eastAsia="Tahoma" w:hAnsi="Tahoma" w:cs="Tahoma"/>
          <w:sz w:val="22"/>
          <w:szCs w:val="22"/>
        </w:rPr>
        <w:t>Ms. W.P. Gunarathne, Director, Ministry of Rural Development, Social Security and Community Empowerment</w:t>
      </w:r>
    </w:p>
    <w:p w14:paraId="2D683912" w14:textId="77777777" w:rsidR="000E69E7" w:rsidRDefault="000E69E7">
      <w:pPr>
        <w:spacing w:line="276" w:lineRule="auto"/>
        <w:ind w:left="720"/>
        <w:jc w:val="both"/>
        <w:rPr>
          <w:rFonts w:ascii="Tahoma" w:eastAsia="Tahoma" w:hAnsi="Tahoma" w:cs="Tahoma"/>
          <w:sz w:val="22"/>
          <w:szCs w:val="22"/>
        </w:rPr>
      </w:pPr>
    </w:p>
    <w:p w14:paraId="1262274E" w14:textId="77777777" w:rsidR="000E69E7" w:rsidRDefault="00000000">
      <w:pPr>
        <w:spacing w:after="200" w:line="276" w:lineRule="auto"/>
        <w:jc w:val="both"/>
        <w:rPr>
          <w:rFonts w:ascii="Tahoma" w:eastAsia="Tahoma" w:hAnsi="Tahoma" w:cs="Tahoma"/>
          <w:b/>
          <w:bCs/>
          <w:sz w:val="22"/>
          <w:szCs w:val="22"/>
        </w:rPr>
      </w:pPr>
      <w:r>
        <w:rPr>
          <w:rFonts w:ascii="Tahoma" w:eastAsia="Tahoma" w:hAnsi="Tahoma" w:cs="Tahoma"/>
          <w:b/>
          <w:bCs/>
          <w:sz w:val="22"/>
          <w:szCs w:val="22"/>
        </w:rPr>
        <w:t>27. National Intellectual Property Office</w:t>
      </w:r>
    </w:p>
    <w:p w14:paraId="5A8AA4EA" w14:textId="77777777" w:rsidR="000E69E7" w:rsidRDefault="00000000">
      <w:pPr>
        <w:numPr>
          <w:ilvl w:val="0"/>
          <w:numId w:val="7"/>
        </w:numPr>
        <w:spacing w:line="276" w:lineRule="auto"/>
        <w:jc w:val="both"/>
        <w:rPr>
          <w:sz w:val="22"/>
          <w:szCs w:val="22"/>
        </w:rPr>
      </w:pPr>
      <w:r>
        <w:rPr>
          <w:rFonts w:ascii="Tahoma" w:eastAsia="Tahoma" w:hAnsi="Tahoma" w:cs="Tahoma"/>
          <w:sz w:val="22"/>
          <w:szCs w:val="22"/>
        </w:rPr>
        <w:t xml:space="preserve">Mr. Prasanga </w:t>
      </w:r>
      <w:proofErr w:type="spellStart"/>
      <w:r>
        <w:rPr>
          <w:rFonts w:ascii="Tahoma" w:eastAsia="Tahoma" w:hAnsi="Tahoma" w:cs="Tahoma"/>
          <w:sz w:val="22"/>
          <w:szCs w:val="22"/>
        </w:rPr>
        <w:t>Pandithasundare</w:t>
      </w:r>
      <w:proofErr w:type="spellEnd"/>
      <w:r>
        <w:rPr>
          <w:rFonts w:ascii="Tahoma" w:eastAsia="Tahoma" w:hAnsi="Tahoma" w:cs="Tahoma"/>
          <w:sz w:val="22"/>
          <w:szCs w:val="22"/>
        </w:rPr>
        <w:t>, Assistant Director, National Intellectual Property Office</w:t>
      </w:r>
    </w:p>
    <w:p w14:paraId="13E58D16" w14:textId="77777777" w:rsidR="000E69E7" w:rsidRDefault="000E69E7">
      <w:pPr>
        <w:jc w:val="both"/>
        <w:rPr>
          <w:rFonts w:ascii="Cambria" w:eastAsia="Cambria" w:hAnsi="Cambria" w:cs="Cambria"/>
        </w:rPr>
      </w:pPr>
    </w:p>
    <w:p w14:paraId="686243EE" w14:textId="77777777" w:rsidR="000E69E7" w:rsidRDefault="00000000">
      <w:pPr>
        <w:tabs>
          <w:tab w:val="left" w:pos="5623"/>
        </w:tabs>
        <w:spacing w:line="276" w:lineRule="auto"/>
        <w:jc w:val="both"/>
        <w:rPr>
          <w:rFonts w:ascii="Tahoma" w:eastAsia="Tahoma" w:hAnsi="Tahoma" w:cs="Tahoma"/>
          <w:sz w:val="22"/>
          <w:szCs w:val="22"/>
        </w:rPr>
      </w:pPr>
      <w:r>
        <w:rPr>
          <w:rFonts w:ascii="Tahoma" w:eastAsia="Tahoma" w:hAnsi="Tahoma" w:cs="Tahoma"/>
          <w:sz w:val="22"/>
          <w:szCs w:val="22"/>
        </w:rPr>
        <w:t xml:space="preserve">The Permanent Mission would appreciate to receive an acknowledgement of the receipt of this Note Verbale and the issuance of entry badges for the above-mentioned delegation. </w:t>
      </w:r>
    </w:p>
    <w:p w14:paraId="1CD4F17B" w14:textId="77777777" w:rsidR="000E69E7" w:rsidRDefault="000E69E7">
      <w:pPr>
        <w:tabs>
          <w:tab w:val="left" w:pos="5623"/>
        </w:tabs>
        <w:spacing w:line="276" w:lineRule="auto"/>
        <w:jc w:val="both"/>
        <w:rPr>
          <w:rFonts w:ascii="Tahoma" w:eastAsia="Tahoma" w:hAnsi="Tahoma" w:cs="Tahoma"/>
          <w:sz w:val="22"/>
          <w:szCs w:val="22"/>
        </w:rPr>
      </w:pPr>
    </w:p>
    <w:p w14:paraId="3040C45E" w14:textId="77777777" w:rsidR="000E69E7" w:rsidRDefault="00000000">
      <w:pPr>
        <w:tabs>
          <w:tab w:val="left" w:pos="5623"/>
        </w:tabs>
        <w:spacing w:line="276" w:lineRule="auto"/>
        <w:jc w:val="both"/>
        <w:rPr>
          <w:rFonts w:ascii="Tahoma" w:eastAsia="Tahoma" w:hAnsi="Tahoma" w:cs="Tahoma"/>
          <w:sz w:val="22"/>
          <w:szCs w:val="22"/>
        </w:rPr>
      </w:pPr>
      <w:r>
        <w:rPr>
          <w:rFonts w:ascii="Tahoma" w:eastAsia="Tahoma" w:hAnsi="Tahoma" w:cs="Tahoma"/>
          <w:sz w:val="22"/>
          <w:szCs w:val="22"/>
        </w:rPr>
        <w:t>The Permanent Mission of the Democratic Socialist Republic of Sri Lanka to the United Nations Office in Geneva and other International Organizations in Switzerland avails itself of this opportunity to renew to the Secretariat of the United Nations, Office of the High Commissioner for Human Rights, the assurance of its highest consideration.</w:t>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p>
    <w:p w14:paraId="3FBA04F8" w14:textId="77777777" w:rsidR="000E69E7" w:rsidRDefault="000E69E7">
      <w:pPr>
        <w:tabs>
          <w:tab w:val="left" w:pos="5623"/>
        </w:tabs>
        <w:spacing w:line="276" w:lineRule="auto"/>
        <w:jc w:val="both"/>
        <w:rPr>
          <w:rFonts w:ascii="Tahoma" w:eastAsia="Tahoma" w:hAnsi="Tahoma" w:cs="Tahoma"/>
          <w:sz w:val="22"/>
          <w:szCs w:val="22"/>
        </w:rPr>
      </w:pPr>
    </w:p>
    <w:p w14:paraId="5E5D681F" w14:textId="31D4918C" w:rsidR="000E69E7" w:rsidRDefault="00000000">
      <w:pPr>
        <w:tabs>
          <w:tab w:val="left" w:pos="5623"/>
        </w:tabs>
        <w:spacing w:line="276" w:lineRule="auto"/>
        <w:jc w:val="both"/>
        <w:rPr>
          <w:rFonts w:ascii="Tahoma" w:eastAsia="Tahoma" w:hAnsi="Tahoma" w:cs="Tahoma"/>
          <w:sz w:val="22"/>
          <w:szCs w:val="22"/>
        </w:rPr>
      </w:pPr>
      <w:r>
        <w:rPr>
          <w:rFonts w:ascii="Tahoma" w:eastAsia="Tahoma" w:hAnsi="Tahoma" w:cs="Tahoma"/>
          <w:sz w:val="22"/>
          <w:szCs w:val="22"/>
        </w:rPr>
        <w:tab/>
      </w:r>
      <w:r>
        <w:rPr>
          <w:rFonts w:ascii="Tahoma" w:eastAsia="Tahoma" w:hAnsi="Tahoma" w:cs="Tahoma"/>
          <w:sz w:val="22"/>
          <w:szCs w:val="22"/>
        </w:rPr>
        <w:tab/>
        <w:t xml:space="preserve">    </w:t>
      </w:r>
      <w:r>
        <w:rPr>
          <w:rFonts w:ascii="Tahoma" w:eastAsia="Tahoma" w:hAnsi="Tahoma" w:cs="Tahoma"/>
          <w:sz w:val="22"/>
          <w:szCs w:val="22"/>
        </w:rPr>
        <w:tab/>
        <w:t xml:space="preserve">  Geneva, 14 August 2026 </w:t>
      </w:r>
    </w:p>
    <w:p w14:paraId="407058C9" w14:textId="77777777" w:rsidR="000E69E7" w:rsidRDefault="000E69E7">
      <w:pPr>
        <w:tabs>
          <w:tab w:val="left" w:pos="5623"/>
        </w:tabs>
        <w:spacing w:line="276" w:lineRule="auto"/>
        <w:jc w:val="both"/>
        <w:rPr>
          <w:rFonts w:ascii="Tahoma" w:eastAsia="Tahoma" w:hAnsi="Tahoma" w:cs="Tahoma"/>
          <w:sz w:val="22"/>
          <w:szCs w:val="22"/>
        </w:rPr>
      </w:pPr>
    </w:p>
    <w:p w14:paraId="310AE399" w14:textId="77777777" w:rsidR="000E69E7" w:rsidRDefault="000E69E7">
      <w:pPr>
        <w:tabs>
          <w:tab w:val="left" w:pos="5623"/>
        </w:tabs>
        <w:spacing w:line="276" w:lineRule="auto"/>
        <w:jc w:val="both"/>
        <w:rPr>
          <w:rFonts w:ascii="Tahoma" w:eastAsia="Tahoma" w:hAnsi="Tahoma" w:cs="Tahoma"/>
          <w:sz w:val="22"/>
          <w:szCs w:val="22"/>
        </w:rPr>
      </w:pPr>
    </w:p>
    <w:p w14:paraId="2CB2DEF6" w14:textId="77777777" w:rsidR="000E69E7" w:rsidRDefault="000E69E7">
      <w:pPr>
        <w:tabs>
          <w:tab w:val="left" w:pos="900"/>
        </w:tabs>
        <w:spacing w:line="276" w:lineRule="auto"/>
        <w:jc w:val="both"/>
        <w:rPr>
          <w:rFonts w:ascii="Tahoma" w:eastAsia="Tahoma" w:hAnsi="Tahoma" w:cs="Tahoma"/>
          <w:sz w:val="22"/>
          <w:szCs w:val="22"/>
        </w:rPr>
      </w:pPr>
    </w:p>
    <w:p w14:paraId="65205C01" w14:textId="77777777" w:rsidR="000E69E7" w:rsidRDefault="00000000">
      <w:pPr>
        <w:tabs>
          <w:tab w:val="left" w:pos="900"/>
        </w:tabs>
        <w:spacing w:line="276" w:lineRule="auto"/>
        <w:jc w:val="both"/>
        <w:rPr>
          <w:rFonts w:ascii="Tahoma" w:eastAsia="Tahoma" w:hAnsi="Tahoma" w:cs="Tahoma"/>
          <w:sz w:val="22"/>
          <w:szCs w:val="22"/>
        </w:rPr>
      </w:pPr>
      <w:r>
        <w:rPr>
          <w:rFonts w:ascii="Tahoma" w:eastAsia="Tahoma" w:hAnsi="Tahoma" w:cs="Tahoma"/>
          <w:sz w:val="22"/>
          <w:szCs w:val="22"/>
        </w:rPr>
        <w:t>The Secretariat of the United Nations</w:t>
      </w:r>
    </w:p>
    <w:p w14:paraId="25768DFF" w14:textId="77777777" w:rsidR="000E69E7" w:rsidRDefault="00000000">
      <w:pPr>
        <w:tabs>
          <w:tab w:val="left" w:pos="900"/>
        </w:tabs>
        <w:spacing w:line="276" w:lineRule="auto"/>
        <w:jc w:val="both"/>
        <w:rPr>
          <w:rFonts w:ascii="Tahoma" w:eastAsia="Tahoma" w:hAnsi="Tahoma" w:cs="Tahoma"/>
          <w:sz w:val="22"/>
          <w:szCs w:val="22"/>
        </w:rPr>
      </w:pPr>
      <w:r>
        <w:rPr>
          <w:rFonts w:ascii="Tahoma" w:eastAsia="Tahoma" w:hAnsi="Tahoma" w:cs="Tahoma"/>
          <w:sz w:val="22"/>
          <w:szCs w:val="22"/>
        </w:rPr>
        <w:t>Office of the High Commissioner for Human Rights (OHCHR)</w:t>
      </w:r>
    </w:p>
    <w:p w14:paraId="50323E3C" w14:textId="77777777" w:rsidR="000E69E7" w:rsidRDefault="000E69E7">
      <w:pPr>
        <w:tabs>
          <w:tab w:val="left" w:pos="900"/>
        </w:tabs>
        <w:spacing w:line="276" w:lineRule="auto"/>
        <w:jc w:val="both"/>
        <w:rPr>
          <w:rFonts w:ascii="Tahoma" w:eastAsia="Tahoma" w:hAnsi="Tahoma" w:cs="Tahoma"/>
          <w:sz w:val="22"/>
          <w:szCs w:val="22"/>
        </w:rPr>
      </w:pPr>
    </w:p>
    <w:p w14:paraId="328A7264" w14:textId="77777777" w:rsidR="000E69E7" w:rsidRDefault="00000000">
      <w:pPr>
        <w:tabs>
          <w:tab w:val="left" w:pos="900"/>
        </w:tabs>
        <w:spacing w:line="276" w:lineRule="auto"/>
        <w:jc w:val="both"/>
        <w:rPr>
          <w:rFonts w:ascii="Tahoma" w:eastAsia="Tahoma" w:hAnsi="Tahoma" w:cs="Tahoma"/>
          <w:sz w:val="22"/>
          <w:szCs w:val="22"/>
        </w:rPr>
      </w:pPr>
      <w:r>
        <w:rPr>
          <w:rFonts w:ascii="Tahoma" w:eastAsia="Tahoma" w:hAnsi="Tahoma" w:cs="Tahoma"/>
          <w:sz w:val="22"/>
          <w:szCs w:val="22"/>
        </w:rPr>
        <w:t xml:space="preserve">Email: </w:t>
      </w:r>
      <w:hyperlink r:id="rId7">
        <w:r w:rsidR="000E69E7">
          <w:rPr>
            <w:rFonts w:ascii="Tahoma" w:eastAsia="Tahoma" w:hAnsi="Tahoma" w:cs="Tahoma"/>
            <w:color w:val="000000"/>
            <w:sz w:val="22"/>
            <w:szCs w:val="22"/>
          </w:rPr>
          <w:t>ohchr-registry@un.org</w:t>
        </w:r>
      </w:hyperlink>
    </w:p>
    <w:p w14:paraId="04534411" w14:textId="77777777" w:rsidR="000E69E7" w:rsidRDefault="00000000">
      <w:pPr>
        <w:tabs>
          <w:tab w:val="left" w:pos="900"/>
        </w:tabs>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 xml:space="preserve">          </w:t>
      </w:r>
      <w:hyperlink r:id="rId8">
        <w:r w:rsidR="000E69E7">
          <w:rPr>
            <w:rFonts w:ascii="Tahoma" w:eastAsia="Tahoma" w:hAnsi="Tahoma" w:cs="Tahoma"/>
            <w:color w:val="000000"/>
            <w:sz w:val="22"/>
            <w:szCs w:val="22"/>
          </w:rPr>
          <w:t>ohchr-crpd@un.org</w:t>
        </w:r>
      </w:hyperlink>
    </w:p>
    <w:p w14:paraId="0966FC92" w14:textId="77777777" w:rsidR="000E69E7" w:rsidRDefault="00000000">
      <w:pPr>
        <w:tabs>
          <w:tab w:val="left" w:pos="900"/>
        </w:tabs>
        <w:spacing w:line="276" w:lineRule="auto"/>
        <w:jc w:val="both"/>
        <w:rPr>
          <w:rFonts w:ascii="Tahoma" w:eastAsia="Tahoma" w:hAnsi="Tahoma" w:cs="Tahoma"/>
          <w:color w:val="000000"/>
          <w:sz w:val="22"/>
          <w:szCs w:val="22"/>
        </w:rPr>
      </w:pPr>
      <w:r>
        <w:rPr>
          <w:rFonts w:ascii="Tahoma" w:eastAsia="Tahoma" w:hAnsi="Tahoma" w:cs="Tahoma"/>
          <w:color w:val="000000"/>
          <w:sz w:val="22"/>
          <w:szCs w:val="22"/>
        </w:rPr>
        <w:t xml:space="preserve">          </w:t>
      </w:r>
      <w:hyperlink r:id="rId9">
        <w:r w:rsidR="000E69E7">
          <w:rPr>
            <w:rFonts w:ascii="Tahoma" w:eastAsia="Tahoma" w:hAnsi="Tahoma" w:cs="Tahoma"/>
            <w:color w:val="000000"/>
            <w:sz w:val="22"/>
            <w:szCs w:val="22"/>
          </w:rPr>
          <w:t>robert.ouko@un.org</w:t>
        </w:r>
      </w:hyperlink>
    </w:p>
    <w:p w14:paraId="08E05EFD" w14:textId="42E086A5" w:rsidR="000E69E7" w:rsidRDefault="00000000" w:rsidP="007657E9">
      <w:pPr>
        <w:tabs>
          <w:tab w:val="left" w:pos="900"/>
        </w:tabs>
        <w:spacing w:line="276" w:lineRule="auto"/>
        <w:jc w:val="both"/>
        <w:rPr>
          <w:rFonts w:ascii="Tahoma" w:eastAsia="Tahoma" w:hAnsi="Tahoma" w:cs="Tahoma"/>
          <w:sz w:val="22"/>
          <w:szCs w:val="22"/>
        </w:rPr>
      </w:pPr>
      <w:r>
        <w:rPr>
          <w:rFonts w:ascii="Tahoma" w:eastAsia="Tahoma" w:hAnsi="Tahoma" w:cs="Tahoma"/>
          <w:sz w:val="22"/>
          <w:szCs w:val="22"/>
        </w:rPr>
        <w:t xml:space="preserve">          jorge.araya@un.org</w:t>
      </w:r>
    </w:p>
    <w:sectPr w:rsidR="000E69E7" w:rsidSect="007657E9">
      <w:pgSz w:w="12240" w:h="15840"/>
      <w:pgMar w:top="126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E3DB4A04-3D1E-4345-B4DC-6C53FDE50DA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EFC0501D-FDF0-42A5-995B-981FAC89C708}"/>
  </w:font>
  <w:font w:name="Iskoola Pota">
    <w:charset w:val="00"/>
    <w:family w:val="swiss"/>
    <w:pitch w:val="variable"/>
    <w:sig w:usb0="00000003" w:usb1="00000000" w:usb2="00000200" w:usb3="00000000" w:csb0="00000001" w:csb1="00000000"/>
    <w:embedRegular r:id="rId3" w:fontKey="{B6E3B168-74EC-456E-87E0-A0BAE05A0189}"/>
  </w:font>
  <w:font w:name="Georgia">
    <w:panose1 w:val="02040502050405020303"/>
    <w:charset w:val="00"/>
    <w:family w:val="roman"/>
    <w:pitch w:val="variable"/>
    <w:sig w:usb0="00000287" w:usb1="00000000" w:usb2="00000000" w:usb3="00000000" w:csb0="0000009F" w:csb1="00000000"/>
    <w:embedItalic r:id="rId4" w:fontKey="{4081A941-F610-4834-AA82-905FFC0A5CC0}"/>
  </w:font>
  <w:font w:name="Tahoma">
    <w:panose1 w:val="020B0604030504040204"/>
    <w:charset w:val="00"/>
    <w:family w:val="swiss"/>
    <w:pitch w:val="variable"/>
    <w:sig w:usb0="E1002EFF" w:usb1="C000605B" w:usb2="00000029" w:usb3="00000000" w:csb0="000101FF" w:csb1="00000000"/>
    <w:embedRegular r:id="rId5" w:fontKey="{3554DB89-8EC1-4FAE-AC1E-1ACC3EEED189}"/>
    <w:embedBold r:id="rId6" w:fontKey="{90210DC5-4715-48EB-998C-559C7430020C}"/>
  </w:font>
  <w:font w:name="Cambria">
    <w:panose1 w:val="02040503050406030204"/>
    <w:charset w:val="00"/>
    <w:family w:val="roman"/>
    <w:pitch w:val="variable"/>
    <w:sig w:usb0="E00006FF" w:usb1="420024FF" w:usb2="02000000" w:usb3="00000000" w:csb0="0000019F" w:csb1="00000000"/>
    <w:embedRegular r:id="rId7" w:fontKey="{783D97DF-A10E-49F6-81FF-2F0E1BDE859F}"/>
  </w:font>
  <w:font w:name="Calibri Light">
    <w:panose1 w:val="020F0302020204030204"/>
    <w:charset w:val="00"/>
    <w:family w:val="swiss"/>
    <w:pitch w:val="variable"/>
    <w:sig w:usb0="E4002EFF" w:usb1="C000247B" w:usb2="00000009" w:usb3="00000000" w:csb0="000001FF" w:csb1="00000000"/>
    <w:embedRegular r:id="rId8" w:fontKey="{4ECAEAC3-5B43-468B-A343-E5A1A0912CE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7FE0"/>
    <w:multiLevelType w:val="multilevel"/>
    <w:tmpl w:val="1068E5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DE406F4"/>
    <w:multiLevelType w:val="multilevel"/>
    <w:tmpl w:val="D46CDB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027982"/>
    <w:multiLevelType w:val="multilevel"/>
    <w:tmpl w:val="94AE4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82092B"/>
    <w:multiLevelType w:val="multilevel"/>
    <w:tmpl w:val="E550F0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EB5AE3"/>
    <w:multiLevelType w:val="multilevel"/>
    <w:tmpl w:val="DBDE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DF55640"/>
    <w:multiLevelType w:val="multilevel"/>
    <w:tmpl w:val="25CA09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4351413"/>
    <w:multiLevelType w:val="multilevel"/>
    <w:tmpl w:val="A0A8E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8367CD"/>
    <w:multiLevelType w:val="multilevel"/>
    <w:tmpl w:val="FF4E1A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E6A3A9A"/>
    <w:multiLevelType w:val="multilevel"/>
    <w:tmpl w:val="EF82EF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B623E4C"/>
    <w:multiLevelType w:val="multilevel"/>
    <w:tmpl w:val="334EA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9B533A5"/>
    <w:multiLevelType w:val="multilevel"/>
    <w:tmpl w:val="D6EE0A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EED6AB9"/>
    <w:multiLevelType w:val="multilevel"/>
    <w:tmpl w:val="0120A0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C571116"/>
    <w:multiLevelType w:val="multilevel"/>
    <w:tmpl w:val="678852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F101485"/>
    <w:multiLevelType w:val="multilevel"/>
    <w:tmpl w:val="CE8C7B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A9E6548"/>
    <w:multiLevelType w:val="multilevel"/>
    <w:tmpl w:val="FC084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12892044">
    <w:abstractNumId w:val="14"/>
  </w:num>
  <w:num w:numId="2" w16cid:durableId="1359504266">
    <w:abstractNumId w:val="13"/>
  </w:num>
  <w:num w:numId="3" w16cid:durableId="1447652967">
    <w:abstractNumId w:val="0"/>
  </w:num>
  <w:num w:numId="4" w16cid:durableId="700668709">
    <w:abstractNumId w:val="1"/>
  </w:num>
  <w:num w:numId="5" w16cid:durableId="1559167572">
    <w:abstractNumId w:val="8"/>
  </w:num>
  <w:num w:numId="6" w16cid:durableId="1327324779">
    <w:abstractNumId w:val="2"/>
  </w:num>
  <w:num w:numId="7" w16cid:durableId="788668748">
    <w:abstractNumId w:val="7"/>
  </w:num>
  <w:num w:numId="8" w16cid:durableId="333538118">
    <w:abstractNumId w:val="11"/>
  </w:num>
  <w:num w:numId="9" w16cid:durableId="301808741">
    <w:abstractNumId w:val="9"/>
  </w:num>
  <w:num w:numId="10" w16cid:durableId="50933921">
    <w:abstractNumId w:val="10"/>
  </w:num>
  <w:num w:numId="11" w16cid:durableId="217667159">
    <w:abstractNumId w:val="12"/>
  </w:num>
  <w:num w:numId="12" w16cid:durableId="888885468">
    <w:abstractNumId w:val="4"/>
  </w:num>
  <w:num w:numId="13" w16cid:durableId="1095983268">
    <w:abstractNumId w:val="5"/>
  </w:num>
  <w:num w:numId="14" w16cid:durableId="1524786038">
    <w:abstractNumId w:val="3"/>
  </w:num>
  <w:num w:numId="15" w16cid:durableId="1809785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E7"/>
    <w:rsid w:val="000E69E7"/>
    <w:rsid w:val="006E6CD0"/>
    <w:rsid w:val="007657E9"/>
    <w:rsid w:val="00BD5A72"/>
    <w:rsid w:val="00DB2ADA"/>
  </w:rsids>
  <m:mathPr>
    <m:mathFont m:val="Cambria Math"/>
    <m:brkBin m:val="before"/>
    <m:brkBinSub m:val="--"/>
    <m:smallFrac m:val="0"/>
    <m:dispDef/>
    <m:lMargin m:val="0"/>
    <m:rMargin m:val="0"/>
    <m:defJc m:val="centerGroup"/>
    <m:wrapIndent m:val="1440"/>
    <m:intLim m:val="subSup"/>
    <m:naryLim m:val="undOvr"/>
  </m:mathPr>
  <w:themeFontLang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BA64"/>
  <w15:docId w15:val="{C5609FAC-350B-4C8C-BC73-68A7F4990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rsid w:val="00ED26C0"/>
    <w:pPr>
      <w:spacing w:before="100" w:beforeAutospacing="1" w:after="100" w:afterAutospacing="1"/>
    </w:pPr>
    <w:rPr>
      <w:rFonts w:eastAsia="Calibri"/>
    </w:rPr>
  </w:style>
  <w:style w:type="character" w:styleId="Hyperlink">
    <w:name w:val="Hyperlink"/>
    <w:basedOn w:val="DefaultParagraphFont"/>
    <w:uiPriority w:val="99"/>
    <w:unhideWhenUsed/>
    <w:rsid w:val="00846EA2"/>
    <w:rPr>
      <w:color w:val="0563C1" w:themeColor="hyperlink"/>
      <w:u w:val="single"/>
    </w:rPr>
  </w:style>
  <w:style w:type="character" w:styleId="UnresolvedMention">
    <w:name w:val="Unresolved Mention"/>
    <w:basedOn w:val="DefaultParagraphFont"/>
    <w:uiPriority w:val="99"/>
    <w:semiHidden/>
    <w:unhideWhenUsed/>
    <w:rsid w:val="00846EA2"/>
    <w:rPr>
      <w:color w:val="605E5C"/>
      <w:shd w:val="clear" w:color="auto" w:fill="E1DFDD"/>
    </w:rPr>
  </w:style>
  <w:style w:type="paragraph" w:styleId="ListParagraph">
    <w:name w:val="List Paragraph"/>
    <w:basedOn w:val="Normal"/>
    <w:uiPriority w:val="34"/>
    <w:qFormat/>
    <w:rsid w:val="00F0327A"/>
    <w:pPr>
      <w:spacing w:after="200" w:line="276" w:lineRule="auto"/>
      <w:ind w:left="720"/>
      <w:contextualSpacing/>
    </w:pPr>
    <w:rPr>
      <w:rFonts w:asciiTheme="minorHAnsi" w:eastAsiaTheme="minorHAnsi" w:hAnsiTheme="minorHAnsi" w:cstheme="minorBidi"/>
      <w:sz w:val="22"/>
      <w:szCs w:val="22"/>
      <w:lang w:bidi="si-LK"/>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hchr-crpd@un.org"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mailto:ohchr-registry@un.org" TargetMode="Externa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obert.ouko@un.org" TargetMode="Externa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4qJlo2eQ9yCQFyL7Q+KckO+CPQ==">CgMxLjA4AHIhMTVFaGVFYUcwOF94b3JsYzFFSkhtZ0dzUFpoa2hWSnZf</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2026-08-17T06:35:51+00:00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801B24-92B5-4FA0-942D-AD29A9B51C25}"/>
</file>

<file path=customXml/itemProps3.xml><?xml version="1.0" encoding="utf-8"?>
<ds:datastoreItem xmlns:ds="http://schemas.openxmlformats.org/officeDocument/2006/customXml" ds:itemID="{19EF5FF7-3B90-478E-8FB2-9559A45B336A}"/>
</file>

<file path=customXml/itemProps4.xml><?xml version="1.0" encoding="utf-8"?>
<ds:datastoreItem xmlns:ds="http://schemas.openxmlformats.org/officeDocument/2006/customXml" ds:itemID="{837646A4-373E-476E-BB1B-2CCF460D8ECC}"/>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6520</Characters>
  <Application>Microsoft Office Word</Application>
  <DocSecurity>0</DocSecurity>
  <Lines>54</Lines>
  <Paragraphs>15</Paragraphs>
  <ScaleCrop>false</ScaleCrop>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 Division</cp:lastModifiedBy>
  <cp:revision>2</cp:revision>
  <dcterms:created xsi:type="dcterms:W3CDTF">2026-08-14T17:29:00Z</dcterms:created>
  <dcterms:modified xsi:type="dcterms:W3CDTF">2026-08-14T17:29:00Z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