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3F973" w14:textId="6C58E9E0" w:rsidR="008120D1" w:rsidRDefault="008120D1" w:rsidP="007F7529">
      <w:pPr>
        <w:spacing w:after="120"/>
        <w:rPr>
          <w:rFonts w:asciiTheme="majorHAnsi" w:hAnsiTheme="majorHAnsi" w:cstheme="majorHAnsi"/>
          <w:b/>
          <w:sz w:val="34"/>
          <w:szCs w:val="34"/>
        </w:rPr>
      </w:pPr>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203ABA">
        <w:rPr>
          <w:rFonts w:asciiTheme="majorHAnsi" w:hAnsiTheme="majorHAnsi" w:cstheme="majorHAnsi"/>
          <w:b/>
          <w:sz w:val="34"/>
          <w:szCs w:val="34"/>
          <w:u w:val="single"/>
        </w:rPr>
        <w:t>France</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1</w:t>
      </w:r>
      <w:r w:rsidR="00203ABA">
        <w:rPr>
          <w:rFonts w:asciiTheme="majorHAnsi" w:hAnsiTheme="majorHAnsi" w:cstheme="majorHAnsi"/>
          <w:b/>
          <w:sz w:val="34"/>
          <w:szCs w:val="34"/>
        </w:rPr>
        <w:t>2</w:t>
      </w:r>
      <w:r w:rsidR="00E64999" w:rsidRPr="00E64999">
        <w:rPr>
          <w:rFonts w:asciiTheme="majorHAnsi" w:hAnsiTheme="majorHAnsi" w:cstheme="majorHAnsi"/>
          <w:b/>
          <w:sz w:val="34"/>
          <w:szCs w:val="34"/>
          <w:vertAlign w:val="superscript"/>
        </w:rPr>
        <w:t>th</w:t>
      </w:r>
      <w:r w:rsidR="00E64999">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sidR="00203ABA">
        <w:rPr>
          <w:rFonts w:asciiTheme="majorHAnsi" w:hAnsiTheme="majorHAnsi" w:cstheme="majorHAnsi"/>
          <w:b/>
          <w:sz w:val="34"/>
          <w:szCs w:val="34"/>
        </w:rPr>
        <w:t>September</w:t>
      </w:r>
      <w:r w:rsidR="00A53A7A" w:rsidRPr="001119F0">
        <w:rPr>
          <w:rFonts w:asciiTheme="majorHAnsi" w:hAnsiTheme="majorHAnsi" w:cstheme="majorHAnsi"/>
          <w:b/>
          <w:sz w:val="34"/>
          <w:szCs w:val="34"/>
        </w:rPr>
        <w:t xml:space="preserve"> 201</w:t>
      </w:r>
      <w:r w:rsidR="00E64999">
        <w:rPr>
          <w:rFonts w:asciiTheme="majorHAnsi" w:hAnsiTheme="majorHAnsi" w:cstheme="majorHAnsi"/>
          <w:b/>
          <w:sz w:val="34"/>
          <w:szCs w:val="34"/>
        </w:rPr>
        <w:t>9</w:t>
      </w:r>
    </w:p>
    <w:p w14:paraId="4508A740" w14:textId="4F9F0022"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203ABA">
        <w:rPr>
          <w:rFonts w:asciiTheme="majorHAnsi" w:hAnsiTheme="majorHAnsi" w:cstheme="majorHAnsi"/>
        </w:rPr>
        <w:t>July</w:t>
      </w:r>
      <w:r w:rsidR="009B471D" w:rsidRPr="001119F0">
        <w:rPr>
          <w:rFonts w:asciiTheme="majorHAnsi" w:hAnsiTheme="majorHAnsi" w:cstheme="majorHAnsi"/>
        </w:rPr>
        <w:t xml:space="preserve"> 201</w:t>
      </w:r>
      <w:r w:rsidR="00E64999">
        <w:rPr>
          <w:rFonts w:asciiTheme="majorHAnsi" w:hAnsiTheme="majorHAnsi" w:cstheme="majorHAnsi"/>
        </w:rPr>
        <w:t>9</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2810F1">
          <w:rPr>
            <w:rStyle w:val="Hyperlink"/>
            <w:rFonts w:asciiTheme="majorHAnsi" w:hAnsiTheme="majorHAnsi" w:cstheme="majorHAnsi"/>
            <w:color w:val="0096A3"/>
          </w:rPr>
          <w:t>www.endcorporalpunishment.org</w:t>
        </w:r>
        <w:r w:rsidR="00716B5D" w:rsidRPr="002810F1">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044D93EF"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200217">
        <w:rPr>
          <w:rFonts w:asciiTheme="majorHAnsi" w:hAnsiTheme="majorHAnsi" w:cstheme="majorHAnsi"/>
          <w:b/>
          <w:sz w:val="26"/>
          <w:szCs w:val="26"/>
        </w:rPr>
        <w:t>Prohibition of all corporal punishment in France</w:t>
      </w:r>
    </w:p>
    <w:p w14:paraId="57CD7F46" w14:textId="1A5770A2" w:rsidR="00106569"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200217" w:rsidRPr="00200217">
        <w:rPr>
          <w:rFonts w:asciiTheme="majorHAnsi" w:hAnsiTheme="majorHAnsi" w:cstheme="majorHAnsi"/>
        </w:rPr>
        <w:t xml:space="preserve">Corporal punishment </w:t>
      </w:r>
      <w:r w:rsidR="00165567">
        <w:rPr>
          <w:rFonts w:asciiTheme="majorHAnsi" w:hAnsiTheme="majorHAnsi" w:cstheme="majorHAnsi"/>
        </w:rPr>
        <w:t xml:space="preserve">of children </w:t>
      </w:r>
      <w:r w:rsidR="00200217" w:rsidRPr="00200217">
        <w:rPr>
          <w:rFonts w:asciiTheme="majorHAnsi" w:hAnsiTheme="majorHAnsi" w:cstheme="majorHAnsi"/>
        </w:rPr>
        <w:t xml:space="preserve">is </w:t>
      </w:r>
      <w:r w:rsidR="00F60E1F">
        <w:rPr>
          <w:rFonts w:asciiTheme="majorHAnsi" w:hAnsiTheme="majorHAnsi" w:cstheme="majorHAnsi"/>
        </w:rPr>
        <w:t xml:space="preserve">now </w:t>
      </w:r>
      <w:r w:rsidR="00200217" w:rsidRPr="00200217">
        <w:rPr>
          <w:rFonts w:asciiTheme="majorHAnsi" w:hAnsiTheme="majorHAnsi" w:cstheme="majorHAnsi"/>
        </w:rPr>
        <w:t xml:space="preserve">prohibited </w:t>
      </w:r>
      <w:r w:rsidR="00534C59">
        <w:rPr>
          <w:rFonts w:asciiTheme="majorHAnsi" w:hAnsiTheme="majorHAnsi" w:cstheme="majorHAnsi"/>
        </w:rPr>
        <w:t>in all settings</w:t>
      </w:r>
      <w:r w:rsidR="00200217" w:rsidRPr="00200217">
        <w:rPr>
          <w:rFonts w:asciiTheme="majorHAnsi" w:hAnsiTheme="majorHAnsi" w:cstheme="majorHAnsi"/>
        </w:rPr>
        <w:t>. The Law on the prohibition of ordinary educational violence (</w:t>
      </w:r>
      <w:r w:rsidR="00200217" w:rsidRPr="00200217">
        <w:rPr>
          <w:rFonts w:asciiTheme="majorHAnsi" w:hAnsiTheme="majorHAnsi" w:cstheme="majorHAnsi"/>
          <w:i/>
          <w:iCs/>
        </w:rPr>
        <w:t>violences éducatives ordinaires</w:t>
      </w:r>
      <w:r w:rsidR="00200217" w:rsidRPr="00200217">
        <w:rPr>
          <w:rFonts w:asciiTheme="majorHAnsi" w:hAnsiTheme="majorHAnsi" w:cstheme="majorHAnsi"/>
        </w:rPr>
        <w:t>, which is the French term for corporal punishment), adopted unanimously by the Senate in July 2019, amends article 371-1 of the Civil Code to include (unofficial translation): “Parental authority is exercised without any physical or psychological violence”. This is interpreted as prohibiting all corporal punishment of children.</w:t>
      </w:r>
    </w:p>
    <w:p w14:paraId="6038D31A" w14:textId="01DE64D6" w:rsidR="00534C59" w:rsidRDefault="00534C59" w:rsidP="00534C59">
      <w:pPr>
        <w:spacing w:after="120"/>
        <w:rPr>
          <w:rFonts w:asciiTheme="majorHAnsi" w:hAnsiTheme="majorHAnsi" w:cstheme="majorHAnsi"/>
        </w:rPr>
      </w:pPr>
      <w:r>
        <w:rPr>
          <w:rFonts w:asciiTheme="majorHAnsi" w:hAnsiTheme="majorHAnsi" w:cstheme="majorHAnsi"/>
        </w:rPr>
        <w:t xml:space="preserve">3. </w:t>
      </w:r>
      <w:r w:rsidRPr="00534C59">
        <w:rPr>
          <w:rFonts w:asciiTheme="majorHAnsi" w:hAnsiTheme="majorHAnsi" w:cstheme="majorHAnsi"/>
        </w:rPr>
        <w:t xml:space="preserve">The Law also puts an obligation on the French Government to produce a report on the prevalence and attitudes towards corporal punishment in France which evaluates the needs and means necessary to strengthen awareness-raising campaigns, parenting support and training of professionals. Prior to this reform, corporal punishment was lawful </w:t>
      </w:r>
      <w:r>
        <w:rPr>
          <w:rFonts w:asciiTheme="majorHAnsi" w:hAnsiTheme="majorHAnsi" w:cstheme="majorHAnsi"/>
        </w:rPr>
        <w:t xml:space="preserve">in the home, alternative care and day care settings </w:t>
      </w:r>
      <w:r w:rsidRPr="00534C59">
        <w:rPr>
          <w:rFonts w:asciiTheme="majorHAnsi" w:hAnsiTheme="majorHAnsi" w:cstheme="majorHAnsi"/>
        </w:rPr>
        <w:t>under the “right of correction” in customary law. </w:t>
      </w:r>
    </w:p>
    <w:p w14:paraId="4BCF1A91" w14:textId="10FEC979" w:rsidR="00E54093" w:rsidRDefault="00E54093" w:rsidP="00534C59">
      <w:pPr>
        <w:spacing w:after="120"/>
        <w:rPr>
          <w:rFonts w:asciiTheme="majorHAnsi" w:hAnsiTheme="majorHAnsi" w:cstheme="majorHAnsi"/>
          <w:b/>
          <w:bCs/>
        </w:rPr>
      </w:pPr>
      <w:r w:rsidRPr="001F3BA0">
        <w:rPr>
          <w:rFonts w:asciiTheme="majorHAnsi" w:hAnsiTheme="majorHAnsi" w:cstheme="majorHAnsi"/>
          <w:b/>
          <w:bCs/>
        </w:rPr>
        <w:t>4. We hope the Committee will</w:t>
      </w:r>
      <w:r w:rsidR="00BB20E9">
        <w:rPr>
          <w:rFonts w:asciiTheme="majorHAnsi" w:hAnsiTheme="majorHAnsi" w:cstheme="majorHAnsi"/>
          <w:b/>
          <w:bCs/>
        </w:rPr>
        <w:t xml:space="preserve">, </w:t>
      </w:r>
      <w:r w:rsidR="00BB20E9" w:rsidRPr="001F3BA0">
        <w:rPr>
          <w:rFonts w:asciiTheme="majorHAnsi" w:hAnsiTheme="majorHAnsi" w:cstheme="majorHAnsi"/>
          <w:b/>
          <w:bCs/>
        </w:rPr>
        <w:t>in its examination of France</w:t>
      </w:r>
      <w:r w:rsidR="00BB20E9">
        <w:rPr>
          <w:rFonts w:asciiTheme="majorHAnsi" w:hAnsiTheme="majorHAnsi" w:cstheme="majorHAnsi"/>
          <w:b/>
          <w:bCs/>
        </w:rPr>
        <w:t>,</w:t>
      </w:r>
      <w:r w:rsidRPr="001F3BA0">
        <w:rPr>
          <w:rFonts w:asciiTheme="majorHAnsi" w:hAnsiTheme="majorHAnsi" w:cstheme="majorHAnsi"/>
          <w:b/>
          <w:bCs/>
        </w:rPr>
        <w:t xml:space="preserve"> welcome </w:t>
      </w:r>
      <w:r w:rsidR="004B2F3F" w:rsidRPr="001F3BA0">
        <w:rPr>
          <w:rFonts w:asciiTheme="majorHAnsi" w:hAnsiTheme="majorHAnsi" w:cstheme="majorHAnsi"/>
          <w:b/>
          <w:bCs/>
        </w:rPr>
        <w:t xml:space="preserve">the enactment of </w:t>
      </w:r>
      <w:r w:rsidR="001F3BA0" w:rsidRPr="001F3BA0">
        <w:rPr>
          <w:rFonts w:asciiTheme="majorHAnsi" w:hAnsiTheme="majorHAnsi" w:cstheme="majorHAnsi"/>
          <w:b/>
          <w:bCs/>
        </w:rPr>
        <w:t xml:space="preserve">the Law prohibiting </w:t>
      </w:r>
      <w:r w:rsidR="004B2F3F" w:rsidRPr="001F3BA0">
        <w:rPr>
          <w:rFonts w:asciiTheme="majorHAnsi" w:hAnsiTheme="majorHAnsi" w:cstheme="majorHAnsi"/>
          <w:b/>
          <w:bCs/>
        </w:rPr>
        <w:t xml:space="preserve">all </w:t>
      </w:r>
      <w:r w:rsidR="001F3BA0" w:rsidRPr="001F3BA0">
        <w:rPr>
          <w:rFonts w:asciiTheme="majorHAnsi" w:hAnsiTheme="majorHAnsi" w:cstheme="majorHAnsi"/>
          <w:b/>
          <w:bCs/>
        </w:rPr>
        <w:t>corporal</w:t>
      </w:r>
      <w:r w:rsidR="004B2F3F" w:rsidRPr="001F3BA0">
        <w:rPr>
          <w:rFonts w:asciiTheme="majorHAnsi" w:hAnsiTheme="majorHAnsi" w:cstheme="majorHAnsi"/>
          <w:b/>
          <w:bCs/>
        </w:rPr>
        <w:t xml:space="preserve"> punishment</w:t>
      </w:r>
      <w:r w:rsidR="005F6E41">
        <w:rPr>
          <w:rFonts w:asciiTheme="majorHAnsi" w:hAnsiTheme="majorHAnsi" w:cstheme="majorHAnsi"/>
          <w:b/>
          <w:bCs/>
        </w:rPr>
        <w:t>,</w:t>
      </w:r>
      <w:bookmarkStart w:id="0" w:name="_GoBack"/>
      <w:bookmarkEnd w:id="0"/>
      <w:r w:rsidR="00BB20E9">
        <w:rPr>
          <w:rFonts w:asciiTheme="majorHAnsi" w:hAnsiTheme="majorHAnsi" w:cstheme="majorHAnsi"/>
          <w:b/>
          <w:bCs/>
        </w:rPr>
        <w:t xml:space="preserve"> and recommend </w:t>
      </w:r>
      <w:r w:rsidR="004B2F3F" w:rsidRPr="001F3BA0">
        <w:rPr>
          <w:rFonts w:asciiTheme="majorHAnsi" w:hAnsiTheme="majorHAnsi" w:cstheme="majorHAnsi"/>
          <w:b/>
          <w:bCs/>
        </w:rPr>
        <w:t xml:space="preserve">that </w:t>
      </w:r>
      <w:r w:rsidR="00BB20E9">
        <w:rPr>
          <w:rFonts w:asciiTheme="majorHAnsi" w:hAnsiTheme="majorHAnsi" w:cstheme="majorHAnsi"/>
          <w:b/>
          <w:bCs/>
        </w:rPr>
        <w:t>this</w:t>
      </w:r>
      <w:r w:rsidR="004B2F3F" w:rsidRPr="001F3BA0">
        <w:rPr>
          <w:rFonts w:asciiTheme="majorHAnsi" w:hAnsiTheme="majorHAnsi" w:cstheme="majorHAnsi"/>
          <w:b/>
          <w:bCs/>
        </w:rPr>
        <w:t xml:space="preserve"> prohibition is adequately monitored and enforced in all settings, and that positive, non-violent and participatory forms of child rearing and discipline are promoted through awareness campaigns and training programmes.</w:t>
      </w:r>
    </w:p>
    <w:p w14:paraId="6102A2D0" w14:textId="77777777" w:rsidR="00B53E6D" w:rsidRPr="001F3BA0" w:rsidRDefault="00B53E6D" w:rsidP="00534C59">
      <w:pPr>
        <w:spacing w:after="120"/>
        <w:rPr>
          <w:rFonts w:asciiTheme="majorHAnsi" w:hAnsiTheme="majorHAnsi" w:cstheme="majorHAnsi"/>
          <w:b/>
          <w:bCs/>
        </w:rPr>
      </w:pPr>
    </w:p>
    <w:p w14:paraId="54D77F4D" w14:textId="73677C69" w:rsidR="00D27EAE" w:rsidRDefault="00D27EAE" w:rsidP="007A21C3">
      <w:pPr>
        <w:rPr>
          <w:rFonts w:asciiTheme="majorHAnsi" w:hAnsiTheme="majorHAnsi" w:cstheme="majorHAnsi"/>
          <w:i/>
          <w:iCs/>
        </w:rPr>
      </w:pPr>
    </w:p>
    <w:p w14:paraId="7F764872" w14:textId="77777777" w:rsidR="00127339" w:rsidRDefault="00127339"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36480EA7" w:rsidR="008D6D66" w:rsidRDefault="00C20728" w:rsidP="007A21C3">
      <w:pPr>
        <w:rPr>
          <w:rStyle w:val="Hyperlink"/>
          <w:rFonts w:asciiTheme="majorHAnsi" w:eastAsia="Calibri" w:hAnsiTheme="majorHAnsi" w:cstheme="majorHAnsi"/>
          <w:bCs/>
          <w:i/>
          <w:color w:val="0096A3"/>
        </w:rPr>
      </w:pPr>
      <w:hyperlink r:id="rId14" w:history="1">
        <w:r w:rsidR="009C24BF" w:rsidRPr="003E35BE">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3E35BE">
          <w:rPr>
            <w:rStyle w:val="Hyperlink"/>
            <w:rFonts w:asciiTheme="majorHAnsi" w:eastAsia="Calibri" w:hAnsiTheme="majorHAnsi" w:cstheme="majorHAnsi"/>
            <w:bCs/>
            <w:i/>
            <w:color w:val="0096A3"/>
          </w:rPr>
          <w:t>info@endcorporalpunishment.org</w:t>
        </w:r>
      </w:hyperlink>
    </w:p>
    <w:p w14:paraId="0566E86D" w14:textId="57EF4336" w:rsidR="00502D1F" w:rsidRPr="00502D1F" w:rsidRDefault="00502D1F" w:rsidP="00502D1F">
      <w:pPr>
        <w:rPr>
          <w:rFonts w:asciiTheme="majorHAnsi" w:hAnsiTheme="majorHAnsi" w:cstheme="majorHAnsi"/>
        </w:rPr>
      </w:pPr>
    </w:p>
    <w:p w14:paraId="10F24F81" w14:textId="3AE0B605" w:rsidR="00502D1F" w:rsidRPr="00502D1F" w:rsidRDefault="00502D1F" w:rsidP="00502D1F">
      <w:pPr>
        <w:tabs>
          <w:tab w:val="left" w:pos="3128"/>
        </w:tabs>
        <w:rPr>
          <w:rFonts w:asciiTheme="majorHAnsi" w:hAnsiTheme="majorHAnsi" w:cstheme="majorHAnsi"/>
        </w:rPr>
      </w:pPr>
      <w:r>
        <w:rPr>
          <w:rFonts w:asciiTheme="majorHAnsi" w:hAnsiTheme="majorHAnsi" w:cstheme="majorHAnsi"/>
        </w:rPr>
        <w:tab/>
      </w:r>
    </w:p>
    <w:sectPr w:rsidR="00502D1F" w:rsidRPr="00502D1F"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4504F" w14:textId="77777777" w:rsidR="00C20728" w:rsidRDefault="00C20728">
      <w:r>
        <w:separator/>
      </w:r>
    </w:p>
  </w:endnote>
  <w:endnote w:type="continuationSeparator" w:id="0">
    <w:p w14:paraId="1551CDF6" w14:textId="77777777" w:rsidR="00C20728" w:rsidRDefault="00C20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3F54C" w14:textId="581CC067" w:rsidR="00986253" w:rsidRPr="00BE0FA6" w:rsidRDefault="00986253">
    <w:pPr>
      <w:pStyle w:val="Footer"/>
      <w:jc w:val="center"/>
      <w:rPr>
        <w:rFonts w:ascii="Calibri" w:hAnsi="Calibri"/>
      </w:rPr>
    </w:pP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7DDE8" w14:textId="77777777" w:rsidR="00C20728" w:rsidRDefault="00C20728">
      <w:r>
        <w:separator/>
      </w:r>
    </w:p>
  </w:footnote>
  <w:footnote w:type="continuationSeparator" w:id="0">
    <w:p w14:paraId="45B5A655" w14:textId="77777777" w:rsidR="00C20728" w:rsidRDefault="00C207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8A8"/>
    <w:rsid w:val="000533A7"/>
    <w:rsid w:val="00075396"/>
    <w:rsid w:val="00077E55"/>
    <w:rsid w:val="000827FD"/>
    <w:rsid w:val="000859C9"/>
    <w:rsid w:val="0008612D"/>
    <w:rsid w:val="000932B3"/>
    <w:rsid w:val="000A3923"/>
    <w:rsid w:val="000D7F80"/>
    <w:rsid w:val="000E558E"/>
    <w:rsid w:val="00106569"/>
    <w:rsid w:val="001117DC"/>
    <w:rsid w:val="001119F0"/>
    <w:rsid w:val="00126D81"/>
    <w:rsid w:val="00127339"/>
    <w:rsid w:val="0014131F"/>
    <w:rsid w:val="00142366"/>
    <w:rsid w:val="00143759"/>
    <w:rsid w:val="00147F85"/>
    <w:rsid w:val="00150855"/>
    <w:rsid w:val="00162F5A"/>
    <w:rsid w:val="00165567"/>
    <w:rsid w:val="001768A1"/>
    <w:rsid w:val="00181FAC"/>
    <w:rsid w:val="001847FF"/>
    <w:rsid w:val="00186788"/>
    <w:rsid w:val="00187327"/>
    <w:rsid w:val="001919DD"/>
    <w:rsid w:val="001947F2"/>
    <w:rsid w:val="001A0102"/>
    <w:rsid w:val="001B2F6E"/>
    <w:rsid w:val="001B43AF"/>
    <w:rsid w:val="001B7D95"/>
    <w:rsid w:val="001C55D9"/>
    <w:rsid w:val="001D1655"/>
    <w:rsid w:val="001D56D4"/>
    <w:rsid w:val="001E140B"/>
    <w:rsid w:val="001E2769"/>
    <w:rsid w:val="001F05A0"/>
    <w:rsid w:val="001F3BA0"/>
    <w:rsid w:val="001F68F0"/>
    <w:rsid w:val="00200217"/>
    <w:rsid w:val="00203ABA"/>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10F1"/>
    <w:rsid w:val="00284C98"/>
    <w:rsid w:val="00285A47"/>
    <w:rsid w:val="002A01E3"/>
    <w:rsid w:val="002A06FC"/>
    <w:rsid w:val="002A3229"/>
    <w:rsid w:val="002A7206"/>
    <w:rsid w:val="002B20D3"/>
    <w:rsid w:val="002B3F16"/>
    <w:rsid w:val="002C5DAB"/>
    <w:rsid w:val="002D6FD4"/>
    <w:rsid w:val="002E09C9"/>
    <w:rsid w:val="002E2D70"/>
    <w:rsid w:val="002E4E5B"/>
    <w:rsid w:val="002E61CE"/>
    <w:rsid w:val="002F528D"/>
    <w:rsid w:val="00301753"/>
    <w:rsid w:val="00306C1D"/>
    <w:rsid w:val="00307A90"/>
    <w:rsid w:val="00312228"/>
    <w:rsid w:val="00312D2C"/>
    <w:rsid w:val="00315F04"/>
    <w:rsid w:val="00316151"/>
    <w:rsid w:val="00322E14"/>
    <w:rsid w:val="00327C1C"/>
    <w:rsid w:val="00347EAC"/>
    <w:rsid w:val="00353CF1"/>
    <w:rsid w:val="00353EF8"/>
    <w:rsid w:val="00361051"/>
    <w:rsid w:val="003617F3"/>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E35BE"/>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866EF"/>
    <w:rsid w:val="00490379"/>
    <w:rsid w:val="004B2F3F"/>
    <w:rsid w:val="004B3464"/>
    <w:rsid w:val="004B5EB3"/>
    <w:rsid w:val="004C28F8"/>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02D1F"/>
    <w:rsid w:val="00514929"/>
    <w:rsid w:val="00520D79"/>
    <w:rsid w:val="00521973"/>
    <w:rsid w:val="005223A5"/>
    <w:rsid w:val="00526077"/>
    <w:rsid w:val="00533416"/>
    <w:rsid w:val="00534C59"/>
    <w:rsid w:val="00543B9A"/>
    <w:rsid w:val="0055414A"/>
    <w:rsid w:val="0057626F"/>
    <w:rsid w:val="00581B3E"/>
    <w:rsid w:val="00581D48"/>
    <w:rsid w:val="005832BA"/>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5F6E41"/>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48C5"/>
    <w:rsid w:val="0070646C"/>
    <w:rsid w:val="00712118"/>
    <w:rsid w:val="00716B5D"/>
    <w:rsid w:val="0072294E"/>
    <w:rsid w:val="00725D25"/>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D5227"/>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3972"/>
    <w:rsid w:val="00917147"/>
    <w:rsid w:val="00921E92"/>
    <w:rsid w:val="00923377"/>
    <w:rsid w:val="009242B2"/>
    <w:rsid w:val="00925C21"/>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5901"/>
    <w:rsid w:val="009F5C73"/>
    <w:rsid w:val="00A1392E"/>
    <w:rsid w:val="00A141B8"/>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2568"/>
    <w:rsid w:val="00B05968"/>
    <w:rsid w:val="00B14123"/>
    <w:rsid w:val="00B14859"/>
    <w:rsid w:val="00B2447D"/>
    <w:rsid w:val="00B25AB8"/>
    <w:rsid w:val="00B31925"/>
    <w:rsid w:val="00B34E50"/>
    <w:rsid w:val="00B36E76"/>
    <w:rsid w:val="00B438B7"/>
    <w:rsid w:val="00B468C3"/>
    <w:rsid w:val="00B53E6D"/>
    <w:rsid w:val="00B55728"/>
    <w:rsid w:val="00B57CFD"/>
    <w:rsid w:val="00B61ACB"/>
    <w:rsid w:val="00B65878"/>
    <w:rsid w:val="00B73008"/>
    <w:rsid w:val="00B7483C"/>
    <w:rsid w:val="00B75C6A"/>
    <w:rsid w:val="00B81094"/>
    <w:rsid w:val="00B84358"/>
    <w:rsid w:val="00B8457E"/>
    <w:rsid w:val="00B84812"/>
    <w:rsid w:val="00B86C92"/>
    <w:rsid w:val="00B87C69"/>
    <w:rsid w:val="00B92BC6"/>
    <w:rsid w:val="00B95040"/>
    <w:rsid w:val="00B9545D"/>
    <w:rsid w:val="00B97015"/>
    <w:rsid w:val="00BA2A8D"/>
    <w:rsid w:val="00BA754F"/>
    <w:rsid w:val="00BB1960"/>
    <w:rsid w:val="00BB20E9"/>
    <w:rsid w:val="00BB5726"/>
    <w:rsid w:val="00BB5DE0"/>
    <w:rsid w:val="00BB6C06"/>
    <w:rsid w:val="00BB7182"/>
    <w:rsid w:val="00BB7F9F"/>
    <w:rsid w:val="00BC68F4"/>
    <w:rsid w:val="00BC6C90"/>
    <w:rsid w:val="00BD259A"/>
    <w:rsid w:val="00BE0FA6"/>
    <w:rsid w:val="00BE37BF"/>
    <w:rsid w:val="00BF1402"/>
    <w:rsid w:val="00C004A4"/>
    <w:rsid w:val="00C17385"/>
    <w:rsid w:val="00C20728"/>
    <w:rsid w:val="00C237B1"/>
    <w:rsid w:val="00C245E4"/>
    <w:rsid w:val="00C252DE"/>
    <w:rsid w:val="00C278E1"/>
    <w:rsid w:val="00C36B63"/>
    <w:rsid w:val="00C37622"/>
    <w:rsid w:val="00C518E3"/>
    <w:rsid w:val="00C51CB0"/>
    <w:rsid w:val="00C53B1C"/>
    <w:rsid w:val="00C63547"/>
    <w:rsid w:val="00C64EA1"/>
    <w:rsid w:val="00C82792"/>
    <w:rsid w:val="00C84FBA"/>
    <w:rsid w:val="00C91BB2"/>
    <w:rsid w:val="00C96E68"/>
    <w:rsid w:val="00C973D3"/>
    <w:rsid w:val="00C97A90"/>
    <w:rsid w:val="00C97C42"/>
    <w:rsid w:val="00CB457A"/>
    <w:rsid w:val="00CB7DD5"/>
    <w:rsid w:val="00CC09E1"/>
    <w:rsid w:val="00CC6D48"/>
    <w:rsid w:val="00CD349E"/>
    <w:rsid w:val="00CE015B"/>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90209"/>
    <w:rsid w:val="00D91C58"/>
    <w:rsid w:val="00DA14D6"/>
    <w:rsid w:val="00DA17C8"/>
    <w:rsid w:val="00DA5C89"/>
    <w:rsid w:val="00DB0F27"/>
    <w:rsid w:val="00DC20AE"/>
    <w:rsid w:val="00DE4FD8"/>
    <w:rsid w:val="00DF2A6A"/>
    <w:rsid w:val="00DF42D1"/>
    <w:rsid w:val="00DF56D0"/>
    <w:rsid w:val="00DF6FBF"/>
    <w:rsid w:val="00DF749A"/>
    <w:rsid w:val="00DF7F1C"/>
    <w:rsid w:val="00E066AC"/>
    <w:rsid w:val="00E120C8"/>
    <w:rsid w:val="00E1292E"/>
    <w:rsid w:val="00E218F1"/>
    <w:rsid w:val="00E236B6"/>
    <w:rsid w:val="00E2521E"/>
    <w:rsid w:val="00E262BB"/>
    <w:rsid w:val="00E33299"/>
    <w:rsid w:val="00E34297"/>
    <w:rsid w:val="00E348D1"/>
    <w:rsid w:val="00E37399"/>
    <w:rsid w:val="00E42BCC"/>
    <w:rsid w:val="00E439B3"/>
    <w:rsid w:val="00E4774B"/>
    <w:rsid w:val="00E511FD"/>
    <w:rsid w:val="00E54093"/>
    <w:rsid w:val="00E5715B"/>
    <w:rsid w:val="00E64999"/>
    <w:rsid w:val="00E745E0"/>
    <w:rsid w:val="00E74E94"/>
    <w:rsid w:val="00E82131"/>
    <w:rsid w:val="00E90F1D"/>
    <w:rsid w:val="00E91687"/>
    <w:rsid w:val="00E9361C"/>
    <w:rsid w:val="00E95B06"/>
    <w:rsid w:val="00E97452"/>
    <w:rsid w:val="00EA05DA"/>
    <w:rsid w:val="00EA123E"/>
    <w:rsid w:val="00EA3676"/>
    <w:rsid w:val="00EB16D4"/>
    <w:rsid w:val="00EC3476"/>
    <w:rsid w:val="00ED3374"/>
    <w:rsid w:val="00EE5770"/>
    <w:rsid w:val="00EF577B"/>
    <w:rsid w:val="00EF6C4C"/>
    <w:rsid w:val="00EF6D99"/>
    <w:rsid w:val="00F03CDA"/>
    <w:rsid w:val="00F238AE"/>
    <w:rsid w:val="00F27919"/>
    <w:rsid w:val="00F325F7"/>
    <w:rsid w:val="00F401E2"/>
    <w:rsid w:val="00F51705"/>
    <w:rsid w:val="00F60E1F"/>
    <w:rsid w:val="00F63112"/>
    <w:rsid w:val="00F67CC5"/>
    <w:rsid w:val="00F7085F"/>
    <w:rsid w:val="00F70EFA"/>
    <w:rsid w:val="00F72865"/>
    <w:rsid w:val="00F80858"/>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1831798">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152830">
      <w:bodyDiv w:val="1"/>
      <w:marLeft w:val="0"/>
      <w:marRight w:val="0"/>
      <w:marTop w:val="0"/>
      <w:marBottom w:val="0"/>
      <w:divBdr>
        <w:top w:val="none" w:sz="0" w:space="0" w:color="auto"/>
        <w:left w:val="none" w:sz="0" w:space="0" w:color="auto"/>
        <w:bottom w:val="none" w:sz="0" w:space="0" w:color="auto"/>
        <w:right w:val="none" w:sz="0" w:space="0" w:color="auto"/>
      </w:divBdr>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3573544">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27586476">
      <w:bodyDiv w:val="1"/>
      <w:marLeft w:val="0"/>
      <w:marRight w:val="0"/>
      <w:marTop w:val="0"/>
      <w:marBottom w:val="0"/>
      <w:divBdr>
        <w:top w:val="none" w:sz="0" w:space="0" w:color="auto"/>
        <w:left w:val="none" w:sz="0" w:space="0" w:color="auto"/>
        <w:bottom w:val="none" w:sz="0" w:space="0" w:color="auto"/>
        <w:right w:val="none" w:sz="0" w:space="0" w:color="auto"/>
      </w:divBdr>
    </w:div>
    <w:div w:id="1343505633">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19651636">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58E77-4ECF-4667-B6F7-7996F83A04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A574D5-768C-42B9-B145-84C143D00D3D}">
  <ds:schemaRefs>
    <ds:schemaRef ds:uri="http://schemas.microsoft.com/sharepoint/v3/contenttype/forms"/>
  </ds:schemaRefs>
</ds:datastoreItem>
</file>

<file path=customXml/itemProps3.xml><?xml version="1.0" encoding="utf-8"?>
<ds:datastoreItem xmlns:ds="http://schemas.openxmlformats.org/officeDocument/2006/customXml" ds:itemID="{D201E555-ABBE-4CA7-93F2-A953539A8713}"/>
</file>

<file path=customXml/itemProps4.xml><?xml version="1.0" encoding="utf-8"?>
<ds:datastoreItem xmlns:ds="http://schemas.openxmlformats.org/officeDocument/2006/customXml" ds:itemID="{101527D1-71F8-455B-B6D9-EFEB835EF6CB}">
  <ds:schemaRefs>
    <ds:schemaRef ds:uri="http://schemas.microsoft.com/office/2006/metadata/longProperties"/>
  </ds:schemaRefs>
</ds:datastoreItem>
</file>

<file path=customXml/itemProps5.xml><?xml version="1.0" encoding="utf-8"?>
<ds:datastoreItem xmlns:ds="http://schemas.openxmlformats.org/officeDocument/2006/customXml" ds:itemID="{72C7D08F-4E77-4E69-8D14-7E8315505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1</Pages>
  <Words>416</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2783</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Eloise Di Gianni</cp:lastModifiedBy>
  <cp:revision>98</cp:revision>
  <cp:lastPrinted>2005-01-04T10:45:00Z</cp:lastPrinted>
  <dcterms:created xsi:type="dcterms:W3CDTF">2016-03-04T07:13:00Z</dcterms:created>
  <dcterms:modified xsi:type="dcterms:W3CDTF">2019-07-23T10:10:00Z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