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9BCBFB" w14:textId="51A7F7C6" w:rsidR="000D4D7B" w:rsidRPr="00B66557" w:rsidRDefault="000D4D7B" w:rsidP="008637F0">
      <w:pPr>
        <w:spacing w:after="0" w:line="240" w:lineRule="auto"/>
        <w:rPr>
          <w:rFonts w:ascii="Calibri" w:hAnsi="Calibri" w:cs="Calibri"/>
          <w:b/>
          <w:sz w:val="28"/>
          <w:szCs w:val="28"/>
          <w:lang w:eastAsia="zh-CN"/>
        </w:rPr>
      </w:pPr>
      <w:r w:rsidRPr="00B66557">
        <w:rPr>
          <w:rFonts w:ascii="Calibri" w:hAnsi="Calibri" w:cs="Calibri"/>
          <w:b/>
          <w:sz w:val="28"/>
          <w:szCs w:val="28"/>
          <w:lang w:eastAsia="zh-CN"/>
        </w:rPr>
        <w:t>UN-Women Statement to the 25</w:t>
      </w:r>
      <w:r w:rsidRPr="00B66557">
        <w:rPr>
          <w:rFonts w:ascii="Calibri" w:hAnsi="Calibri" w:cs="Calibri"/>
          <w:b/>
          <w:sz w:val="28"/>
          <w:szCs w:val="28"/>
          <w:vertAlign w:val="superscript"/>
          <w:lang w:eastAsia="zh-CN"/>
        </w:rPr>
        <w:t>th</w:t>
      </w:r>
      <w:r w:rsidRPr="00B66557">
        <w:rPr>
          <w:rFonts w:ascii="Calibri" w:hAnsi="Calibri" w:cs="Calibri"/>
          <w:b/>
          <w:sz w:val="28"/>
          <w:szCs w:val="28"/>
          <w:lang w:eastAsia="zh-CN"/>
        </w:rPr>
        <w:t xml:space="preserve"> session of the Committee on the Rights of Persons with Disabilities (Closing Meeting) </w:t>
      </w:r>
    </w:p>
    <w:p w14:paraId="6226D19D" w14:textId="0AB63F23" w:rsidR="000D4D7B" w:rsidRPr="008637F0" w:rsidRDefault="000D4D7B" w:rsidP="000D4D7B">
      <w:pPr>
        <w:ind w:left="360"/>
        <w:jc w:val="center"/>
        <w:rPr>
          <w:sz w:val="24"/>
          <w:szCs w:val="24"/>
        </w:rPr>
      </w:pPr>
      <w:r>
        <w:rPr>
          <w:sz w:val="24"/>
          <w:szCs w:val="24"/>
        </w:rPr>
        <w:t>A</w:t>
      </w:r>
      <w:r w:rsidRPr="00961106">
        <w:rPr>
          <w:sz w:val="24"/>
          <w:szCs w:val="24"/>
        </w:rPr>
        <w:t>genda Item 6: “Cooperation with other United Nations bodies, specialized agencies, organizations of persons with disabilities and other competent bodies</w:t>
      </w:r>
      <w:r w:rsidRPr="008637F0">
        <w:rPr>
          <w:sz w:val="24"/>
          <w:szCs w:val="24"/>
        </w:rPr>
        <w:t>”.</w:t>
      </w:r>
    </w:p>
    <w:p w14:paraId="16808AE7" w14:textId="3F4D41CE" w:rsidR="008637F0" w:rsidRPr="008637F0" w:rsidRDefault="008637F0" w:rsidP="000D4D7B">
      <w:pPr>
        <w:ind w:left="360"/>
        <w:jc w:val="center"/>
        <w:rPr>
          <w:sz w:val="24"/>
          <w:szCs w:val="24"/>
        </w:rPr>
      </w:pPr>
      <w:r w:rsidRPr="00961106">
        <w:rPr>
          <w:sz w:val="24"/>
          <w:szCs w:val="24"/>
        </w:rPr>
        <w:t xml:space="preserve">13 </w:t>
      </w:r>
      <w:proofErr w:type="spellStart"/>
      <w:r w:rsidRPr="00961106">
        <w:rPr>
          <w:sz w:val="24"/>
          <w:szCs w:val="24"/>
        </w:rPr>
        <w:t>hrs</w:t>
      </w:r>
      <w:proofErr w:type="spellEnd"/>
      <w:r w:rsidRPr="00961106">
        <w:rPr>
          <w:sz w:val="24"/>
          <w:szCs w:val="24"/>
        </w:rPr>
        <w:t xml:space="preserve">, Geneva time, on 14 September 2021. </w:t>
      </w:r>
    </w:p>
    <w:p w14:paraId="7CA99E03" w14:textId="5903AB86" w:rsidR="008637F0" w:rsidRPr="008637F0" w:rsidRDefault="008637F0" w:rsidP="008637F0">
      <w:pPr>
        <w:spacing w:after="0" w:line="240" w:lineRule="auto"/>
        <w:rPr>
          <w:b/>
          <w:bCs/>
          <w:sz w:val="24"/>
          <w:szCs w:val="24"/>
        </w:rPr>
      </w:pPr>
      <w:r w:rsidRPr="008637F0">
        <w:rPr>
          <w:b/>
          <w:bCs/>
          <w:sz w:val="24"/>
          <w:szCs w:val="24"/>
        </w:rPr>
        <w:t>Statement by UN-Women</w:t>
      </w:r>
    </w:p>
    <w:p w14:paraId="7CD81E09" w14:textId="7FBB9272" w:rsidR="008637F0" w:rsidRPr="008637F0" w:rsidRDefault="008637F0" w:rsidP="008637F0">
      <w:pPr>
        <w:spacing w:after="0" w:line="240" w:lineRule="auto"/>
        <w:rPr>
          <w:sz w:val="24"/>
          <w:szCs w:val="24"/>
        </w:rPr>
      </w:pPr>
      <w:r w:rsidRPr="00961106">
        <w:rPr>
          <w:b/>
          <w:bCs/>
          <w:sz w:val="24"/>
          <w:szCs w:val="24"/>
        </w:rPr>
        <w:t>Represented by:</w:t>
      </w:r>
      <w:r w:rsidRPr="008637F0">
        <w:rPr>
          <w:sz w:val="24"/>
          <w:szCs w:val="24"/>
        </w:rPr>
        <w:t xml:space="preserve"> </w:t>
      </w:r>
      <w:bookmarkStart w:id="0" w:name="_GoBack"/>
      <w:r w:rsidRPr="008637F0">
        <w:rPr>
          <w:sz w:val="24"/>
          <w:szCs w:val="24"/>
        </w:rPr>
        <w:t>Dr. A.H.Monjurul Kabir. Global Adviser, Gender Equality and Disability Inclusion</w:t>
      </w:r>
      <w:bookmarkEnd w:id="0"/>
      <w:r w:rsidRPr="008637F0">
        <w:rPr>
          <w:sz w:val="24"/>
          <w:szCs w:val="24"/>
        </w:rPr>
        <w:t>, UN-Women HQ</w:t>
      </w:r>
    </w:p>
    <w:p w14:paraId="08522042" w14:textId="3CD5AA86" w:rsidR="008637F0" w:rsidRPr="008637F0" w:rsidRDefault="008637F0" w:rsidP="008637F0">
      <w:pPr>
        <w:spacing w:after="0" w:line="240" w:lineRule="auto"/>
        <w:rPr>
          <w:sz w:val="24"/>
          <w:szCs w:val="24"/>
        </w:rPr>
      </w:pPr>
      <w:r>
        <w:rPr>
          <w:sz w:val="24"/>
          <w:szCs w:val="24"/>
        </w:rPr>
        <w:t>---------</w:t>
      </w:r>
    </w:p>
    <w:p w14:paraId="29610AEE" w14:textId="676B7B9C" w:rsidR="008637F0" w:rsidRPr="008637F0" w:rsidRDefault="008637F0" w:rsidP="008637F0">
      <w:pPr>
        <w:spacing w:after="0" w:line="240" w:lineRule="auto"/>
        <w:rPr>
          <w:sz w:val="24"/>
          <w:szCs w:val="24"/>
        </w:rPr>
      </w:pPr>
      <w:r w:rsidRPr="008637F0">
        <w:rPr>
          <w:sz w:val="24"/>
          <w:szCs w:val="24"/>
        </w:rPr>
        <w:t>Dear esteemed members of the Committee on the Rights of Persons with Disabilities,</w:t>
      </w:r>
    </w:p>
    <w:p w14:paraId="0B300945" w14:textId="77777777" w:rsidR="008637F0" w:rsidRPr="008637F0" w:rsidRDefault="008637F0" w:rsidP="008637F0">
      <w:pPr>
        <w:spacing w:after="0" w:line="240" w:lineRule="auto"/>
        <w:rPr>
          <w:sz w:val="24"/>
          <w:szCs w:val="24"/>
        </w:rPr>
      </w:pPr>
    </w:p>
    <w:p w14:paraId="0AED04A9" w14:textId="77777777" w:rsidR="008637F0" w:rsidRPr="008637F0" w:rsidRDefault="008637F0" w:rsidP="00B66557">
      <w:pPr>
        <w:pStyle w:val="ListParagraph"/>
        <w:numPr>
          <w:ilvl w:val="0"/>
          <w:numId w:val="1"/>
        </w:numPr>
        <w:spacing w:after="0" w:line="240" w:lineRule="auto"/>
        <w:rPr>
          <w:sz w:val="24"/>
          <w:szCs w:val="24"/>
        </w:rPr>
      </w:pPr>
      <w:r w:rsidRPr="008637F0">
        <w:rPr>
          <w:sz w:val="24"/>
          <w:szCs w:val="24"/>
        </w:rPr>
        <w:t xml:space="preserve">I would like to thank you for the opportunity to provide an update on UN Women’s work on the empowerment of women and girls with disabilities. </w:t>
      </w:r>
    </w:p>
    <w:p w14:paraId="41D883B6" w14:textId="77777777" w:rsidR="008637F0" w:rsidRPr="008637F0" w:rsidRDefault="008637F0" w:rsidP="00B66557">
      <w:pPr>
        <w:pStyle w:val="ListParagraph"/>
        <w:numPr>
          <w:ilvl w:val="0"/>
          <w:numId w:val="1"/>
        </w:numPr>
        <w:spacing w:after="0" w:line="240" w:lineRule="auto"/>
        <w:rPr>
          <w:sz w:val="24"/>
          <w:szCs w:val="24"/>
        </w:rPr>
      </w:pPr>
      <w:r w:rsidRPr="008637F0">
        <w:rPr>
          <w:sz w:val="24"/>
          <w:szCs w:val="24"/>
        </w:rPr>
        <w:t xml:space="preserve">As part of our mandate to promote gender equality and the empowerment of all women and girls, we have been increasingly working on addressing the marginalization experienced by women and girls at the intersection of disability. </w:t>
      </w:r>
    </w:p>
    <w:p w14:paraId="2A41BF6D" w14:textId="77777777" w:rsidR="008637F0" w:rsidRPr="008637F0" w:rsidRDefault="008637F0" w:rsidP="00B66557">
      <w:pPr>
        <w:pStyle w:val="ListParagraph"/>
        <w:numPr>
          <w:ilvl w:val="0"/>
          <w:numId w:val="1"/>
        </w:numPr>
        <w:spacing w:after="0" w:line="240" w:lineRule="auto"/>
        <w:rPr>
          <w:sz w:val="24"/>
          <w:szCs w:val="24"/>
        </w:rPr>
      </w:pPr>
      <w:r w:rsidRPr="008637F0">
        <w:rPr>
          <w:sz w:val="24"/>
          <w:szCs w:val="24"/>
        </w:rPr>
        <w:t xml:space="preserve">In light of the COVID-19 pandemic, UN Women took concerted efforts to ensure that our contribution to response and recovery efforts were inclusive of women and girls with disabilities. </w:t>
      </w:r>
    </w:p>
    <w:p w14:paraId="37597810" w14:textId="77777777" w:rsidR="008637F0" w:rsidRPr="008637F0" w:rsidRDefault="008637F0" w:rsidP="00B66557">
      <w:pPr>
        <w:pStyle w:val="ListParagraph"/>
        <w:numPr>
          <w:ilvl w:val="0"/>
          <w:numId w:val="1"/>
        </w:numPr>
        <w:spacing w:after="0" w:line="240" w:lineRule="auto"/>
        <w:rPr>
          <w:sz w:val="24"/>
          <w:szCs w:val="24"/>
        </w:rPr>
      </w:pPr>
      <w:r w:rsidRPr="008637F0">
        <w:rPr>
          <w:sz w:val="24"/>
          <w:szCs w:val="24"/>
        </w:rPr>
        <w:t xml:space="preserve">  I would like to take this opportunity to share some of the concrete ways in which UN Women has taken a comprehensive and inclusive approach to responding to the needs of women and girls with disabilities in the COVID-19 context:</w:t>
      </w:r>
    </w:p>
    <w:p w14:paraId="7E5FD1E1" w14:textId="127B6641" w:rsidR="008637F0" w:rsidRPr="008637F0" w:rsidRDefault="008637F0" w:rsidP="00B66557">
      <w:pPr>
        <w:pStyle w:val="ListParagraph"/>
        <w:numPr>
          <w:ilvl w:val="1"/>
          <w:numId w:val="1"/>
        </w:numPr>
        <w:spacing w:after="0" w:line="240" w:lineRule="auto"/>
        <w:rPr>
          <w:sz w:val="24"/>
          <w:szCs w:val="24"/>
        </w:rPr>
      </w:pPr>
      <w:r w:rsidRPr="008637F0">
        <w:rPr>
          <w:sz w:val="24"/>
          <w:szCs w:val="24"/>
        </w:rPr>
        <w:t xml:space="preserve">Upon recognizing the unique and compounded ways that the global pandemic was impacting the lives of women and girls with disabilities, in March 2020 UN Women conducted </w:t>
      </w:r>
      <w:r w:rsidR="006C4F73">
        <w:rPr>
          <w:sz w:val="24"/>
          <w:szCs w:val="24"/>
        </w:rPr>
        <w:t xml:space="preserve">the initial </w:t>
      </w:r>
      <w:r w:rsidRPr="008637F0">
        <w:rPr>
          <w:sz w:val="24"/>
          <w:szCs w:val="24"/>
        </w:rPr>
        <w:t xml:space="preserve">online consultation with women leaders with disabilities from across all regions to gauge the emerging needs of the community to inform our responses. </w:t>
      </w:r>
      <w:r>
        <w:rPr>
          <w:sz w:val="24"/>
          <w:szCs w:val="24"/>
        </w:rPr>
        <w:t>We continued to engage with women with disabilities and organisations of Persons with Disabilities (OPDs) throughout 2020-21</w:t>
      </w:r>
      <w:r w:rsidR="006C4F73">
        <w:rPr>
          <w:sz w:val="24"/>
          <w:szCs w:val="24"/>
        </w:rPr>
        <w:t xml:space="preserve"> to assess the impact of COVID-19 and </w:t>
      </w:r>
      <w:r w:rsidR="00BD350B">
        <w:rPr>
          <w:sz w:val="24"/>
          <w:szCs w:val="24"/>
        </w:rPr>
        <w:t xml:space="preserve">guide the entity’s response. </w:t>
      </w:r>
    </w:p>
    <w:p w14:paraId="3D039D4C" w14:textId="7E99C2C0" w:rsidR="008637F0" w:rsidRPr="008637F0" w:rsidRDefault="008637F0" w:rsidP="00B66557">
      <w:pPr>
        <w:pStyle w:val="ListParagraph"/>
        <w:numPr>
          <w:ilvl w:val="1"/>
          <w:numId w:val="1"/>
        </w:numPr>
        <w:spacing w:after="0" w:line="240" w:lineRule="auto"/>
        <w:rPr>
          <w:sz w:val="24"/>
          <w:szCs w:val="24"/>
        </w:rPr>
      </w:pPr>
      <w:r w:rsidRPr="008637F0">
        <w:rPr>
          <w:sz w:val="24"/>
          <w:szCs w:val="24"/>
        </w:rPr>
        <w:t xml:space="preserve">UN Women partnered with a range of partners including Women Enabled International, </w:t>
      </w:r>
      <w:proofErr w:type="spellStart"/>
      <w:r w:rsidRPr="008637F0">
        <w:rPr>
          <w:sz w:val="24"/>
          <w:szCs w:val="24"/>
        </w:rPr>
        <w:t>Sightsavers</w:t>
      </w:r>
      <w:proofErr w:type="spellEnd"/>
      <w:r w:rsidRPr="008637F0">
        <w:rPr>
          <w:sz w:val="24"/>
          <w:szCs w:val="24"/>
        </w:rPr>
        <w:t xml:space="preserve"> International, </w:t>
      </w:r>
      <w:proofErr w:type="spellStart"/>
      <w:r w:rsidRPr="008637F0">
        <w:rPr>
          <w:sz w:val="24"/>
          <w:szCs w:val="24"/>
        </w:rPr>
        <w:t>SightSavers</w:t>
      </w:r>
      <w:proofErr w:type="spellEnd"/>
      <w:r w:rsidR="00BD350B">
        <w:rPr>
          <w:sz w:val="24"/>
          <w:szCs w:val="24"/>
        </w:rPr>
        <w:t xml:space="preserve"> along with International Disability Alliance and International </w:t>
      </w:r>
      <w:r w:rsidR="00056BA6">
        <w:rPr>
          <w:sz w:val="24"/>
          <w:szCs w:val="24"/>
        </w:rPr>
        <w:t>Disability and Development Consortium</w:t>
      </w:r>
      <w:r w:rsidRPr="008637F0">
        <w:rPr>
          <w:sz w:val="24"/>
          <w:szCs w:val="24"/>
        </w:rPr>
        <w:t xml:space="preserve">, to develop knowledge products on the situation of women and girls with disabilities. These briefs can be found on our corporate website at unwomen.org </w:t>
      </w:r>
    </w:p>
    <w:p w14:paraId="4EB6507D" w14:textId="77777777" w:rsidR="008637F0" w:rsidRPr="008637F0" w:rsidRDefault="008637F0" w:rsidP="00B66557">
      <w:pPr>
        <w:pStyle w:val="ListParagraph"/>
        <w:numPr>
          <w:ilvl w:val="1"/>
          <w:numId w:val="1"/>
        </w:numPr>
        <w:spacing w:after="0" w:line="240" w:lineRule="auto"/>
        <w:rPr>
          <w:sz w:val="24"/>
          <w:szCs w:val="24"/>
        </w:rPr>
      </w:pPr>
      <w:r w:rsidRPr="008637F0">
        <w:rPr>
          <w:sz w:val="24"/>
          <w:szCs w:val="24"/>
        </w:rPr>
        <w:t xml:space="preserve">Since June 2020, UN Women, together with 8 other UN entities with support from MPTF-PRPD, is providing leadership coordination to a Joint Programme funded by the UN Partnership on the Rights of Persons with Disabilities. The objective of the Joint Programme is to coordinate the UN System’s disability inclusion response to COVID-19 in support of UNCTs, governments and civil society. </w:t>
      </w:r>
    </w:p>
    <w:p w14:paraId="433AAA1F" w14:textId="77777777" w:rsidR="008637F0" w:rsidRPr="008637F0" w:rsidRDefault="008637F0" w:rsidP="00B66557">
      <w:pPr>
        <w:pStyle w:val="ListParagraph"/>
        <w:numPr>
          <w:ilvl w:val="1"/>
          <w:numId w:val="1"/>
        </w:numPr>
        <w:spacing w:after="0" w:line="240" w:lineRule="auto"/>
        <w:rPr>
          <w:sz w:val="24"/>
          <w:szCs w:val="24"/>
        </w:rPr>
      </w:pPr>
      <w:r w:rsidRPr="008637F0">
        <w:rPr>
          <w:sz w:val="24"/>
          <w:szCs w:val="24"/>
        </w:rPr>
        <w:t xml:space="preserve">Beyond providing leadership through coordination, UN Women is developing a series of policy tools including  a GBV checklist as well as Know-Your Rights </w:t>
      </w:r>
      <w:r w:rsidRPr="008637F0">
        <w:rPr>
          <w:sz w:val="24"/>
          <w:szCs w:val="24"/>
        </w:rPr>
        <w:lastRenderedPageBreak/>
        <w:t xml:space="preserve">material with Women Enabled International to complement a checklist being developed by UNFPA on SRHR. </w:t>
      </w:r>
    </w:p>
    <w:p w14:paraId="3C9D3184" w14:textId="77777777" w:rsidR="008637F0" w:rsidRPr="008637F0" w:rsidRDefault="008637F0" w:rsidP="00B66557">
      <w:pPr>
        <w:pStyle w:val="ListParagraph"/>
        <w:spacing w:after="0" w:line="240" w:lineRule="auto"/>
        <w:ind w:left="1440"/>
        <w:rPr>
          <w:sz w:val="24"/>
          <w:szCs w:val="24"/>
        </w:rPr>
      </w:pPr>
    </w:p>
    <w:p w14:paraId="75816F04" w14:textId="77777777" w:rsidR="008637F0" w:rsidRPr="008637F0" w:rsidRDefault="008637F0" w:rsidP="00B66557">
      <w:pPr>
        <w:pStyle w:val="ListParagraph"/>
        <w:numPr>
          <w:ilvl w:val="0"/>
          <w:numId w:val="1"/>
        </w:numPr>
        <w:spacing w:after="0" w:line="240" w:lineRule="auto"/>
        <w:rPr>
          <w:sz w:val="24"/>
          <w:szCs w:val="24"/>
        </w:rPr>
      </w:pPr>
      <w:r w:rsidRPr="008637F0">
        <w:rPr>
          <w:sz w:val="24"/>
          <w:szCs w:val="24"/>
        </w:rPr>
        <w:t>Along with the organization’s efforts to ensure a gender-responsive and disability inclusive response to COVID-19, UN Women has been working on implementing its corporate commitments to disability inclusion. For example:</w:t>
      </w:r>
    </w:p>
    <w:p w14:paraId="018CD309" w14:textId="77777777" w:rsidR="008637F0" w:rsidRPr="008637F0" w:rsidRDefault="008637F0" w:rsidP="00B66557">
      <w:pPr>
        <w:pStyle w:val="ListParagraph"/>
        <w:numPr>
          <w:ilvl w:val="1"/>
          <w:numId w:val="1"/>
        </w:numPr>
        <w:spacing w:after="0" w:line="240" w:lineRule="auto"/>
        <w:rPr>
          <w:sz w:val="24"/>
          <w:szCs w:val="24"/>
        </w:rPr>
      </w:pPr>
      <w:r w:rsidRPr="008637F0">
        <w:rPr>
          <w:sz w:val="24"/>
          <w:szCs w:val="24"/>
        </w:rPr>
        <w:t xml:space="preserve">In 2020, UN Women supported initiatives for the empowerment of women and girls with disabilities </w:t>
      </w:r>
      <w:r w:rsidRPr="008637F0">
        <w:rPr>
          <w:b/>
          <w:bCs/>
          <w:sz w:val="24"/>
          <w:szCs w:val="24"/>
        </w:rPr>
        <w:t xml:space="preserve">in over 67 countries </w:t>
      </w:r>
      <w:r w:rsidRPr="008637F0">
        <w:rPr>
          <w:sz w:val="24"/>
          <w:szCs w:val="24"/>
        </w:rPr>
        <w:t xml:space="preserve">through providing normative guidance, integrated policy advice, operation support and capacity development. For example, our </w:t>
      </w:r>
      <w:r w:rsidRPr="008637F0">
        <w:rPr>
          <w:b/>
          <w:bCs/>
          <w:sz w:val="24"/>
          <w:szCs w:val="24"/>
        </w:rPr>
        <w:t>Egypt</w:t>
      </w:r>
      <w:r w:rsidRPr="008637F0">
        <w:rPr>
          <w:sz w:val="24"/>
          <w:szCs w:val="24"/>
        </w:rPr>
        <w:t xml:space="preserve"> Country Office provided technical and coordination to support to the development of a government endorsed study on violence against women with disabilities.</w:t>
      </w:r>
    </w:p>
    <w:p w14:paraId="1288A703" w14:textId="00D553CA" w:rsidR="008637F0" w:rsidRDefault="008637F0" w:rsidP="00B66557">
      <w:pPr>
        <w:pStyle w:val="ListParagraph"/>
        <w:spacing w:after="0" w:line="240" w:lineRule="auto"/>
        <w:ind w:left="1440"/>
        <w:rPr>
          <w:rFonts w:eastAsia="Times New Roman" w:cstheme="minorHAnsi"/>
          <w:sz w:val="24"/>
          <w:szCs w:val="24"/>
          <w:lang w:val="en-IN" w:eastAsia="en-GB"/>
        </w:rPr>
      </w:pPr>
      <w:r w:rsidRPr="008637F0">
        <w:rPr>
          <w:rFonts w:eastAsia="Times New Roman" w:cstheme="minorHAnsi"/>
          <w:sz w:val="24"/>
          <w:szCs w:val="24"/>
          <w:lang w:val="en-IN" w:eastAsia="en-GB"/>
        </w:rPr>
        <w:t xml:space="preserve">Our Country Office in </w:t>
      </w:r>
      <w:r w:rsidRPr="008637F0">
        <w:rPr>
          <w:rFonts w:eastAsia="Times New Roman" w:cstheme="minorHAnsi"/>
          <w:b/>
          <w:bCs/>
          <w:sz w:val="24"/>
          <w:szCs w:val="24"/>
          <w:lang w:val="en-IN" w:eastAsia="en-GB"/>
        </w:rPr>
        <w:t xml:space="preserve">Moldova </w:t>
      </w:r>
      <w:r w:rsidRPr="008637F0">
        <w:rPr>
          <w:rFonts w:eastAsia="Times New Roman" w:cstheme="minorHAnsi"/>
          <w:sz w:val="24"/>
          <w:szCs w:val="24"/>
          <w:lang w:val="en-IN" w:eastAsia="en-GB"/>
        </w:rPr>
        <w:t xml:space="preserve">has provided psycho-social support to women with disabilities in COVID-19 context through 18 online thematic sessions. </w:t>
      </w:r>
    </w:p>
    <w:p w14:paraId="12FC29D4" w14:textId="3C55351F" w:rsidR="00961106" w:rsidRDefault="00961106" w:rsidP="00B66557">
      <w:pPr>
        <w:pStyle w:val="ListParagraph"/>
        <w:spacing w:after="0" w:line="240" w:lineRule="auto"/>
        <w:ind w:left="1440"/>
        <w:rPr>
          <w:rFonts w:eastAsia="Times New Roman" w:cstheme="minorHAnsi"/>
          <w:sz w:val="24"/>
          <w:szCs w:val="24"/>
          <w:lang w:val="en-IN" w:eastAsia="en-GB"/>
        </w:rPr>
      </w:pPr>
      <w:r>
        <w:rPr>
          <w:rFonts w:eastAsia="Times New Roman" w:cstheme="minorHAnsi"/>
          <w:sz w:val="24"/>
          <w:szCs w:val="24"/>
          <w:lang w:val="en-IN" w:eastAsia="en-GB"/>
        </w:rPr>
        <w:t xml:space="preserve">Our Regional Office for </w:t>
      </w:r>
      <w:r w:rsidRPr="00B66557">
        <w:rPr>
          <w:rFonts w:eastAsia="Times New Roman" w:cstheme="minorHAnsi"/>
          <w:b/>
          <w:bCs/>
          <w:sz w:val="24"/>
          <w:szCs w:val="24"/>
          <w:lang w:val="en-IN" w:eastAsia="en-GB"/>
        </w:rPr>
        <w:t>Eastern and Southern Africa</w:t>
      </w:r>
      <w:r>
        <w:rPr>
          <w:rFonts w:eastAsia="Times New Roman" w:cstheme="minorHAnsi"/>
          <w:sz w:val="24"/>
          <w:szCs w:val="24"/>
          <w:lang w:val="en-IN" w:eastAsia="en-GB"/>
        </w:rPr>
        <w:t xml:space="preserve"> undertook a regional study to assess the impact of COVID-19 on women with Disabilities.</w:t>
      </w:r>
    </w:p>
    <w:p w14:paraId="1F7BCE0C" w14:textId="77777777" w:rsidR="008637F0" w:rsidRPr="008637F0" w:rsidRDefault="008637F0" w:rsidP="00B66557">
      <w:pPr>
        <w:pStyle w:val="ListParagraph"/>
        <w:numPr>
          <w:ilvl w:val="0"/>
          <w:numId w:val="2"/>
        </w:numPr>
        <w:spacing w:after="0" w:line="240" w:lineRule="auto"/>
        <w:ind w:left="1440"/>
        <w:rPr>
          <w:rFonts w:eastAsia="Times New Roman" w:cstheme="minorHAnsi"/>
          <w:sz w:val="24"/>
          <w:szCs w:val="24"/>
          <w:lang w:val="en-IN" w:eastAsia="en-GB"/>
        </w:rPr>
      </w:pPr>
      <w:r w:rsidRPr="008637F0">
        <w:rPr>
          <w:rFonts w:eastAsia="Times New Roman" w:cstheme="minorHAnsi"/>
          <w:sz w:val="24"/>
          <w:szCs w:val="24"/>
          <w:lang w:val="en-IN" w:eastAsia="en-GB"/>
        </w:rPr>
        <w:t xml:space="preserve"> We are now steadily increasing our focus on countries in conflict, post-conflict and transition settings where risks of being left out is higher for women and girls with disabilities.</w:t>
      </w:r>
    </w:p>
    <w:p w14:paraId="6ABEF002" w14:textId="77777777" w:rsidR="008637F0" w:rsidRPr="008637F0" w:rsidRDefault="008637F0" w:rsidP="00B66557">
      <w:pPr>
        <w:pStyle w:val="ListParagraph"/>
        <w:numPr>
          <w:ilvl w:val="1"/>
          <w:numId w:val="1"/>
        </w:numPr>
        <w:spacing w:after="0" w:line="240" w:lineRule="auto"/>
        <w:rPr>
          <w:b/>
          <w:bCs/>
          <w:sz w:val="24"/>
          <w:szCs w:val="24"/>
        </w:rPr>
      </w:pPr>
      <w:r w:rsidRPr="008637F0">
        <w:rPr>
          <w:sz w:val="24"/>
          <w:szCs w:val="24"/>
        </w:rPr>
        <w:t>UN Women is leading a coalition of UN partners in collaboration with Civil Society Organisations and Organisations of the Persons with Disabilities (OPDs) to develop a global toolkit on intersectionality. The Toolkit is intended as guidance for UN Country Teams and practitioners across the UN system and beyond who are working to support Member States to operationalize intersectionality as part of their policies, programs, and services. It may also be used by any development or civil society organisation or private sector entity wanting to apply an intersectional lens to their work.</w:t>
      </w:r>
    </w:p>
    <w:p w14:paraId="3A0A6028" w14:textId="77777777" w:rsidR="008637F0" w:rsidRPr="008637F0" w:rsidRDefault="008637F0" w:rsidP="00B66557">
      <w:pPr>
        <w:pStyle w:val="ListParagraph"/>
        <w:numPr>
          <w:ilvl w:val="1"/>
          <w:numId w:val="1"/>
        </w:numPr>
        <w:spacing w:after="0" w:line="240" w:lineRule="auto"/>
        <w:rPr>
          <w:b/>
          <w:bCs/>
          <w:sz w:val="24"/>
          <w:szCs w:val="24"/>
        </w:rPr>
      </w:pPr>
      <w:r w:rsidRPr="008637F0">
        <w:rPr>
          <w:sz w:val="24"/>
          <w:szCs w:val="24"/>
        </w:rPr>
        <w:t xml:space="preserve">In an effort to ensure inclusion within UN-Women, we have developed a policy on </w:t>
      </w:r>
      <w:r w:rsidRPr="008637F0">
        <w:rPr>
          <w:b/>
          <w:bCs/>
          <w:sz w:val="24"/>
          <w:szCs w:val="24"/>
        </w:rPr>
        <w:t>reasonable accommodation</w:t>
      </w:r>
      <w:r w:rsidRPr="008637F0">
        <w:rPr>
          <w:sz w:val="24"/>
          <w:szCs w:val="24"/>
        </w:rPr>
        <w:t>. We will soon launch a dedicated Policy Brief on ‘</w:t>
      </w:r>
      <w:r w:rsidRPr="008637F0">
        <w:rPr>
          <w:b/>
          <w:bCs/>
          <w:sz w:val="24"/>
          <w:szCs w:val="24"/>
        </w:rPr>
        <w:t>Accessibility Audit’</w:t>
      </w:r>
      <w:r w:rsidRPr="008637F0">
        <w:rPr>
          <w:sz w:val="24"/>
          <w:szCs w:val="24"/>
        </w:rPr>
        <w:t>.</w:t>
      </w:r>
    </w:p>
    <w:p w14:paraId="3B17B9CB" w14:textId="59846BAE" w:rsidR="008637F0" w:rsidRPr="008637F0" w:rsidRDefault="008637F0" w:rsidP="00B66557">
      <w:pPr>
        <w:pStyle w:val="ListParagraph"/>
        <w:numPr>
          <w:ilvl w:val="1"/>
          <w:numId w:val="1"/>
        </w:numPr>
        <w:spacing w:after="0" w:line="240" w:lineRule="auto"/>
        <w:rPr>
          <w:b/>
          <w:bCs/>
          <w:sz w:val="24"/>
          <w:szCs w:val="24"/>
        </w:rPr>
      </w:pPr>
      <w:r w:rsidRPr="008637F0">
        <w:rPr>
          <w:sz w:val="24"/>
          <w:szCs w:val="24"/>
        </w:rPr>
        <w:t xml:space="preserve">We have been working with our multilateral and bilateral partners to develop </w:t>
      </w:r>
      <w:r w:rsidR="00961106">
        <w:rPr>
          <w:sz w:val="24"/>
          <w:szCs w:val="24"/>
        </w:rPr>
        <w:t xml:space="preserve">a </w:t>
      </w:r>
      <w:r w:rsidRPr="00961106">
        <w:rPr>
          <w:sz w:val="24"/>
          <w:szCs w:val="24"/>
        </w:rPr>
        <w:t>Gender responsive Disability Marker</w:t>
      </w:r>
      <w:r w:rsidRPr="008637F0">
        <w:rPr>
          <w:sz w:val="24"/>
          <w:szCs w:val="24"/>
        </w:rPr>
        <w:t xml:space="preserve"> so that we can track better allocation of resources and expenditures for disability inclusion within UN-Women. </w:t>
      </w:r>
    </w:p>
    <w:p w14:paraId="183F83BB" w14:textId="77777777" w:rsidR="008637F0" w:rsidRPr="008637F0" w:rsidRDefault="008637F0" w:rsidP="00B66557">
      <w:pPr>
        <w:pStyle w:val="ListParagraph"/>
        <w:spacing w:after="0" w:line="240" w:lineRule="auto"/>
        <w:ind w:left="1440"/>
        <w:rPr>
          <w:b/>
          <w:bCs/>
          <w:sz w:val="24"/>
          <w:szCs w:val="24"/>
        </w:rPr>
      </w:pPr>
    </w:p>
    <w:p w14:paraId="57AD4E63" w14:textId="77777777" w:rsidR="008637F0" w:rsidRPr="008637F0" w:rsidRDefault="008637F0" w:rsidP="00B66557">
      <w:pPr>
        <w:pStyle w:val="ListParagraph"/>
        <w:numPr>
          <w:ilvl w:val="0"/>
          <w:numId w:val="1"/>
        </w:numPr>
        <w:spacing w:after="0" w:line="240" w:lineRule="auto"/>
        <w:rPr>
          <w:sz w:val="24"/>
          <w:szCs w:val="24"/>
        </w:rPr>
      </w:pPr>
      <w:r w:rsidRPr="008637F0">
        <w:rPr>
          <w:sz w:val="24"/>
          <w:szCs w:val="24"/>
        </w:rPr>
        <w:t xml:space="preserve">As we move forward this year, we hope to build on the momentum from last year to build back better, with strong emphasis on partnerships and working collaboratively to leverage our strengths within the UN System, our relationships with Member States as well as organizations and networks of persons with disabilities. We look forward to areas of collaboration in support of the empowerment of women and girls with disabilities in all their diversity. </w:t>
      </w:r>
    </w:p>
    <w:p w14:paraId="4B76D89E" w14:textId="77777777" w:rsidR="008637F0" w:rsidRDefault="008637F0"/>
    <w:sectPr w:rsidR="008637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B15C1"/>
    <w:multiLevelType w:val="hybridMultilevel"/>
    <w:tmpl w:val="9844ED2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5F06427E"/>
    <w:multiLevelType w:val="hybridMultilevel"/>
    <w:tmpl w:val="DF9CF8E2"/>
    <w:lvl w:ilvl="0" w:tplc="82744232">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6B3DB8"/>
    <w:multiLevelType w:val="hybridMultilevel"/>
    <w:tmpl w:val="F7644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7F0"/>
    <w:rsid w:val="00056BA6"/>
    <w:rsid w:val="000D4D7B"/>
    <w:rsid w:val="006C4F73"/>
    <w:rsid w:val="00852EE0"/>
    <w:rsid w:val="008637F0"/>
    <w:rsid w:val="00961106"/>
    <w:rsid w:val="00B66557"/>
    <w:rsid w:val="00BD350B"/>
    <w:rsid w:val="00E12B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D768E"/>
  <w15:chartTrackingRefBased/>
  <w15:docId w15:val="{8830D4C1-6D88-4509-AFC7-2B5665101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7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7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F883D9-8B96-4784-99BC-7008EE8B5FDE}"/>
</file>

<file path=customXml/itemProps2.xml><?xml version="1.0" encoding="utf-8"?>
<ds:datastoreItem xmlns:ds="http://schemas.openxmlformats.org/officeDocument/2006/customXml" ds:itemID="{BBA3D3C2-B5D4-42D5-A648-E7F32A20C574}"/>
</file>

<file path=customXml/itemProps3.xml><?xml version="1.0" encoding="utf-8"?>
<ds:datastoreItem xmlns:ds="http://schemas.openxmlformats.org/officeDocument/2006/customXml" ds:itemID="{0E1AFD21-B00E-4B8B-9916-827D2A4C0499}"/>
</file>

<file path=docProps/app.xml><?xml version="1.0" encoding="utf-8"?>
<Properties xmlns="http://schemas.openxmlformats.org/officeDocument/2006/extended-properties" xmlns:vt="http://schemas.openxmlformats.org/officeDocument/2006/docPropsVTypes">
  <Template>Normal.dotm</Template>
  <TotalTime>3</TotalTime>
  <Pages>2</Pages>
  <Words>809</Words>
  <Characters>4616</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Abul Hasnat Monjurul Kabir</dc:creator>
  <cp:keywords/>
  <dc:description/>
  <cp:lastModifiedBy>OUKO Robert</cp:lastModifiedBy>
  <cp:revision>2</cp:revision>
  <dcterms:created xsi:type="dcterms:W3CDTF">2021-09-14T07:06:00Z</dcterms:created>
  <dcterms:modified xsi:type="dcterms:W3CDTF">2021-09-14T07:06:00Z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