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092C" w:rsidRPr="004B092C" w:rsidRDefault="004B092C" w:rsidP="00426068">
      <w:pPr>
        <w:spacing w:after="0" w:line="360" w:lineRule="auto"/>
        <w:jc w:val="both"/>
        <w:rPr>
          <w:rFonts w:ascii="Arial" w:hAnsi="Arial" w:cs="Arial"/>
          <w:b/>
          <w:sz w:val="24"/>
          <w:szCs w:val="24"/>
          <w:u w:val="single"/>
          <w:lang w:val="en-US"/>
        </w:rPr>
      </w:pPr>
    </w:p>
    <w:p w:rsidR="004B092C" w:rsidRPr="004B092C" w:rsidRDefault="004B092C" w:rsidP="00426068">
      <w:pPr>
        <w:spacing w:after="0" w:line="360" w:lineRule="auto"/>
        <w:jc w:val="both"/>
        <w:rPr>
          <w:rFonts w:ascii="Arial" w:hAnsi="Arial" w:cs="Arial"/>
          <w:b/>
          <w:sz w:val="24"/>
          <w:szCs w:val="24"/>
          <w:u w:val="single"/>
          <w:lang w:val="en-US"/>
        </w:rPr>
      </w:pPr>
    </w:p>
    <w:p w:rsidR="006F249E" w:rsidRPr="00833D75" w:rsidRDefault="006F249E" w:rsidP="00833D75">
      <w:pPr>
        <w:spacing w:after="0" w:line="360" w:lineRule="auto"/>
        <w:jc w:val="center"/>
        <w:rPr>
          <w:rFonts w:ascii="Arial" w:hAnsi="Arial" w:cs="Arial"/>
          <w:b/>
          <w:sz w:val="28"/>
          <w:szCs w:val="28"/>
          <w:u w:val="single"/>
          <w:lang w:val="en-US"/>
        </w:rPr>
      </w:pPr>
      <w:r w:rsidRPr="00833D75">
        <w:rPr>
          <w:rFonts w:ascii="Arial" w:hAnsi="Arial" w:cs="Arial"/>
          <w:b/>
          <w:sz w:val="28"/>
          <w:szCs w:val="28"/>
          <w:u w:val="single"/>
          <w:lang w:val="en-US"/>
        </w:rPr>
        <w:t>Joint submission</w:t>
      </w:r>
    </w:p>
    <w:p w:rsidR="006F249E" w:rsidRPr="00833D75" w:rsidRDefault="00D611F2" w:rsidP="00D628DE">
      <w:pPr>
        <w:spacing w:after="0" w:line="360" w:lineRule="auto"/>
        <w:jc w:val="center"/>
        <w:rPr>
          <w:rFonts w:ascii="Arial" w:hAnsi="Arial" w:cs="Arial"/>
          <w:b/>
          <w:sz w:val="28"/>
          <w:szCs w:val="28"/>
          <w:lang w:val="en-US"/>
        </w:rPr>
      </w:pPr>
      <w:r w:rsidRPr="00833D75">
        <w:rPr>
          <w:rFonts w:ascii="Arial" w:hAnsi="Arial" w:cs="Arial"/>
          <w:b/>
          <w:sz w:val="28"/>
          <w:szCs w:val="28"/>
          <w:lang w:val="en-US"/>
        </w:rPr>
        <w:t>Towards</w:t>
      </w:r>
      <w:r w:rsidR="006F249E" w:rsidRPr="00833D75">
        <w:rPr>
          <w:rFonts w:ascii="Arial" w:hAnsi="Arial" w:cs="Arial"/>
          <w:b/>
          <w:sz w:val="28"/>
          <w:szCs w:val="28"/>
          <w:lang w:val="en-US"/>
        </w:rPr>
        <w:t xml:space="preserve"> the review of the Republic of Moldova under CEDAW,</w:t>
      </w:r>
    </w:p>
    <w:p w:rsidR="0098783F" w:rsidRPr="00833D75" w:rsidRDefault="000B05C3" w:rsidP="00D628DE">
      <w:pPr>
        <w:spacing w:after="0" w:line="360" w:lineRule="auto"/>
        <w:jc w:val="center"/>
        <w:rPr>
          <w:rFonts w:ascii="Arial" w:hAnsi="Arial" w:cs="Arial"/>
          <w:b/>
          <w:sz w:val="28"/>
          <w:szCs w:val="28"/>
          <w:lang w:val="en-GB"/>
        </w:rPr>
      </w:pPr>
      <w:r w:rsidRPr="00833D75">
        <w:rPr>
          <w:rFonts w:ascii="Arial" w:hAnsi="Arial" w:cs="Arial"/>
          <w:b/>
          <w:sz w:val="28"/>
          <w:szCs w:val="28"/>
          <w:lang w:val="en-US"/>
        </w:rPr>
        <w:t>Session</w:t>
      </w:r>
      <w:r w:rsidR="006F249E" w:rsidRPr="00833D75">
        <w:rPr>
          <w:rFonts w:ascii="Arial" w:hAnsi="Arial" w:cs="Arial"/>
          <w:b/>
          <w:sz w:val="28"/>
          <w:szCs w:val="28"/>
          <w:lang w:val="en-US"/>
        </w:rPr>
        <w:t xml:space="preserve"> 75</w:t>
      </w:r>
      <w:r w:rsidR="00D611F2" w:rsidRPr="00833D75">
        <w:rPr>
          <w:rFonts w:ascii="Arial" w:hAnsi="Arial" w:cs="Arial"/>
          <w:b/>
          <w:sz w:val="28"/>
          <w:szCs w:val="28"/>
          <w:lang w:val="en-US"/>
        </w:rPr>
        <w:t xml:space="preserve"> </w:t>
      </w:r>
      <w:r w:rsidR="00D611F2" w:rsidRPr="00833D75">
        <w:rPr>
          <w:rFonts w:ascii="Arial" w:hAnsi="Arial" w:cs="Arial"/>
          <w:b/>
          <w:sz w:val="28"/>
          <w:szCs w:val="28"/>
          <w:lang w:val="en-GB"/>
        </w:rPr>
        <w:t>(10-28 February 2020)</w:t>
      </w:r>
    </w:p>
    <w:p w:rsidR="00D611F2" w:rsidRPr="00833D75" w:rsidRDefault="00D611F2" w:rsidP="00D628DE">
      <w:pPr>
        <w:spacing w:after="0" w:line="360" w:lineRule="auto"/>
        <w:jc w:val="center"/>
        <w:rPr>
          <w:rFonts w:ascii="Arial" w:hAnsi="Arial" w:cs="Arial"/>
          <w:b/>
          <w:sz w:val="28"/>
          <w:szCs w:val="28"/>
          <w:lang w:val="en-GB"/>
        </w:rPr>
      </w:pPr>
    </w:p>
    <w:p w:rsidR="006F249E" w:rsidRPr="00833D75" w:rsidRDefault="006F249E" w:rsidP="00D628DE">
      <w:pPr>
        <w:spacing w:after="0" w:line="360" w:lineRule="auto"/>
        <w:jc w:val="center"/>
        <w:rPr>
          <w:rFonts w:ascii="Arial" w:hAnsi="Arial" w:cs="Arial"/>
          <w:b/>
          <w:sz w:val="28"/>
          <w:szCs w:val="28"/>
          <w:lang w:val="en-GB"/>
        </w:rPr>
      </w:pPr>
      <w:proofErr w:type="gramStart"/>
      <w:r w:rsidRPr="00833D75">
        <w:rPr>
          <w:rFonts w:ascii="Arial" w:hAnsi="Arial" w:cs="Arial"/>
          <w:b/>
          <w:sz w:val="28"/>
          <w:szCs w:val="28"/>
          <w:lang w:val="en-US"/>
        </w:rPr>
        <w:t>by</w:t>
      </w:r>
      <w:proofErr w:type="gramEnd"/>
      <w:r w:rsidRPr="00833D75">
        <w:rPr>
          <w:rFonts w:ascii="Arial" w:hAnsi="Arial" w:cs="Arial"/>
          <w:b/>
          <w:sz w:val="28"/>
          <w:szCs w:val="28"/>
          <w:lang w:val="en-US"/>
        </w:rPr>
        <w:t xml:space="preserve"> </w:t>
      </w:r>
      <w:r w:rsidRPr="00833D75">
        <w:rPr>
          <w:rFonts w:ascii="Arial" w:hAnsi="Arial" w:cs="Arial"/>
          <w:b/>
          <w:color w:val="000000"/>
          <w:sz w:val="28"/>
          <w:szCs w:val="28"/>
          <w:lang w:val="en-GB"/>
        </w:rPr>
        <w:t xml:space="preserve">the Youth Platform for Interethnic Solidarity (YPIS)  in the Republic of Moldova, </w:t>
      </w:r>
      <w:r w:rsidR="00922767" w:rsidRPr="00833D75">
        <w:rPr>
          <w:rFonts w:ascii="Arial" w:eastAsia="Times New Roman" w:hAnsi="Arial" w:cs="Arial"/>
          <w:b/>
          <w:color w:val="222222"/>
          <w:sz w:val="28"/>
          <w:szCs w:val="28"/>
          <w:lang w:val="en-GB" w:eastAsia="ru-RU"/>
        </w:rPr>
        <w:t xml:space="preserve">and </w:t>
      </w:r>
      <w:r w:rsidR="00D611F2" w:rsidRPr="004B092C">
        <w:rPr>
          <w:rFonts w:ascii="Arial" w:eastAsia="Times New Roman" w:hAnsi="Arial" w:cs="Arial"/>
          <w:b/>
          <w:color w:val="222222"/>
          <w:sz w:val="28"/>
          <w:szCs w:val="28"/>
          <w:lang w:val="en-GB" w:eastAsia="ru-RU"/>
        </w:rPr>
        <w:t xml:space="preserve">Armenian </w:t>
      </w:r>
      <w:r w:rsidR="00D611F2" w:rsidRPr="00833D75">
        <w:rPr>
          <w:rFonts w:ascii="Arial" w:eastAsia="Times New Roman" w:hAnsi="Arial" w:cs="Arial"/>
          <w:b/>
          <w:color w:val="222222"/>
          <w:sz w:val="28"/>
          <w:szCs w:val="28"/>
          <w:lang w:val="en-GB" w:eastAsia="ru-RU"/>
        </w:rPr>
        <w:t>youth in the Republic of Moldova</w:t>
      </w:r>
      <w:r w:rsidR="00922767" w:rsidRPr="00833D75">
        <w:rPr>
          <w:rFonts w:ascii="Arial" w:eastAsia="Times New Roman" w:hAnsi="Arial" w:cs="Arial"/>
          <w:b/>
          <w:color w:val="222222"/>
          <w:sz w:val="28"/>
          <w:szCs w:val="28"/>
          <w:lang w:val="en-GB" w:eastAsia="ru-RU"/>
        </w:rPr>
        <w:t xml:space="preserve"> with </w:t>
      </w:r>
      <w:r w:rsidR="00D611F2" w:rsidRPr="00833D75">
        <w:rPr>
          <w:rFonts w:ascii="Arial" w:eastAsia="Times New Roman" w:hAnsi="Arial" w:cs="Arial"/>
          <w:b/>
          <w:color w:val="000000"/>
          <w:sz w:val="28"/>
          <w:szCs w:val="28"/>
          <w:lang w:val="en-GB" w:eastAsia="ru-RU"/>
        </w:rPr>
        <w:t>Service for Peace organisations</w:t>
      </w:r>
    </w:p>
    <w:p w:rsidR="006F249E" w:rsidRPr="004B092C" w:rsidRDefault="006F249E" w:rsidP="00426068">
      <w:pPr>
        <w:spacing w:after="0" w:line="360" w:lineRule="auto"/>
        <w:jc w:val="both"/>
        <w:rPr>
          <w:rFonts w:ascii="Arial" w:hAnsi="Arial" w:cs="Arial"/>
          <w:b/>
          <w:sz w:val="24"/>
          <w:szCs w:val="24"/>
          <w:lang w:val="en-US"/>
        </w:rPr>
      </w:pPr>
    </w:p>
    <w:p w:rsidR="004008F5" w:rsidRDefault="004008F5" w:rsidP="00426068">
      <w:pPr>
        <w:spacing w:after="0" w:line="360" w:lineRule="auto"/>
        <w:jc w:val="both"/>
        <w:rPr>
          <w:rFonts w:ascii="Arial" w:hAnsi="Arial" w:cs="Arial"/>
          <w:sz w:val="24"/>
          <w:szCs w:val="24"/>
          <w:lang w:val="en-US"/>
        </w:rPr>
      </w:pPr>
    </w:p>
    <w:p w:rsidR="00833D75" w:rsidRDefault="00833D75" w:rsidP="00833D75">
      <w:pPr>
        <w:spacing w:after="0" w:line="360" w:lineRule="auto"/>
        <w:jc w:val="right"/>
        <w:rPr>
          <w:rFonts w:ascii="Arial" w:hAnsi="Arial" w:cs="Arial"/>
          <w:sz w:val="24"/>
          <w:szCs w:val="24"/>
          <w:lang w:val="en-US"/>
        </w:rPr>
      </w:pPr>
    </w:p>
    <w:p w:rsidR="005F3C5F" w:rsidRPr="004B092C" w:rsidRDefault="000B05C3" w:rsidP="00833D75">
      <w:pPr>
        <w:spacing w:after="0" w:line="360" w:lineRule="auto"/>
        <w:jc w:val="right"/>
        <w:rPr>
          <w:rFonts w:ascii="Arial" w:hAnsi="Arial" w:cs="Arial"/>
          <w:sz w:val="24"/>
          <w:szCs w:val="24"/>
          <w:lang w:val="en-US"/>
        </w:rPr>
      </w:pPr>
      <w:r w:rsidRPr="004B092C">
        <w:rPr>
          <w:rFonts w:ascii="Arial" w:hAnsi="Arial" w:cs="Arial"/>
          <w:sz w:val="24"/>
          <w:szCs w:val="24"/>
          <w:lang w:val="en-US"/>
        </w:rPr>
        <w:t xml:space="preserve">Submitted on </w:t>
      </w:r>
      <w:r w:rsidR="006F249E" w:rsidRPr="004B092C">
        <w:rPr>
          <w:rFonts w:ascii="Arial" w:hAnsi="Arial" w:cs="Arial"/>
          <w:sz w:val="24"/>
          <w:szCs w:val="24"/>
          <w:lang w:val="en-US"/>
        </w:rPr>
        <w:t>13</w:t>
      </w:r>
      <w:r w:rsidRPr="004B092C">
        <w:rPr>
          <w:rFonts w:ascii="Arial" w:hAnsi="Arial" w:cs="Arial"/>
          <w:sz w:val="24"/>
          <w:szCs w:val="24"/>
          <w:lang w:val="en-US"/>
        </w:rPr>
        <w:t xml:space="preserve"> January </w:t>
      </w:r>
      <w:r w:rsidR="006F249E" w:rsidRPr="004B092C">
        <w:rPr>
          <w:rFonts w:ascii="Arial" w:hAnsi="Arial" w:cs="Arial"/>
          <w:sz w:val="24"/>
          <w:szCs w:val="24"/>
          <w:lang w:val="en-US"/>
        </w:rPr>
        <w:t>2020</w:t>
      </w:r>
    </w:p>
    <w:p w:rsidR="005F3C5F" w:rsidRPr="004B092C" w:rsidRDefault="005F3C5F" w:rsidP="00426068">
      <w:pPr>
        <w:spacing w:after="0" w:line="360" w:lineRule="auto"/>
        <w:jc w:val="both"/>
        <w:rPr>
          <w:rFonts w:ascii="Arial" w:hAnsi="Arial" w:cs="Arial"/>
          <w:b/>
          <w:sz w:val="24"/>
          <w:szCs w:val="24"/>
          <w:lang w:val="en-US"/>
        </w:rPr>
      </w:pPr>
      <w:r w:rsidRPr="004B092C">
        <w:rPr>
          <w:rFonts w:ascii="Arial" w:hAnsi="Arial" w:cs="Arial"/>
          <w:b/>
          <w:sz w:val="24"/>
          <w:szCs w:val="24"/>
          <w:lang w:val="en-US"/>
        </w:rPr>
        <w:br w:type="page"/>
      </w:r>
    </w:p>
    <w:tbl>
      <w:tblPr>
        <w:tblStyle w:val="TableGrid"/>
        <w:tblW w:w="0" w:type="auto"/>
        <w:shd w:val="clear" w:color="auto" w:fill="E2EFD9" w:themeFill="accent6" w:themeFillTint="33"/>
        <w:tblLook w:val="04A0" w:firstRow="1" w:lastRow="0" w:firstColumn="1" w:lastColumn="0" w:noHBand="0" w:noVBand="1"/>
      </w:tblPr>
      <w:tblGrid>
        <w:gridCol w:w="9345"/>
      </w:tblGrid>
      <w:tr w:rsidR="00850A43" w:rsidRPr="005D7F9F" w:rsidTr="00D611F2">
        <w:trPr>
          <w:trHeight w:val="12039"/>
        </w:trPr>
        <w:tc>
          <w:tcPr>
            <w:tcW w:w="9345" w:type="dxa"/>
            <w:shd w:val="clear" w:color="auto" w:fill="E2EFD9" w:themeFill="accent6" w:themeFillTint="33"/>
          </w:tcPr>
          <w:p w:rsidR="00850A43" w:rsidRPr="004B092C" w:rsidRDefault="00850A43" w:rsidP="00426068">
            <w:pPr>
              <w:spacing w:after="0" w:line="360" w:lineRule="auto"/>
              <w:jc w:val="both"/>
              <w:rPr>
                <w:rFonts w:ascii="Times New Roman" w:eastAsia="Times New Roman" w:hAnsi="Times New Roman" w:cs="Times New Roman"/>
                <w:sz w:val="24"/>
                <w:szCs w:val="24"/>
                <w:lang w:val="en-GB" w:eastAsia="ru-RU"/>
              </w:rPr>
            </w:pPr>
            <w:r w:rsidRPr="004B092C">
              <w:rPr>
                <w:rFonts w:ascii="Arial" w:eastAsia="Times New Roman" w:hAnsi="Arial" w:cs="Arial"/>
                <w:b/>
                <w:color w:val="000000"/>
                <w:sz w:val="24"/>
                <w:szCs w:val="24"/>
                <w:lang w:val="en-GB" w:eastAsia="ru-RU"/>
              </w:rPr>
              <w:lastRenderedPageBreak/>
              <w:t>The Youth Plat</w:t>
            </w:r>
            <w:r w:rsidR="004B092C" w:rsidRPr="004B092C">
              <w:rPr>
                <w:rFonts w:ascii="Arial" w:eastAsia="Times New Roman" w:hAnsi="Arial" w:cs="Arial"/>
                <w:b/>
                <w:color w:val="000000"/>
                <w:sz w:val="24"/>
                <w:szCs w:val="24"/>
                <w:lang w:val="en-GB" w:eastAsia="ru-RU"/>
              </w:rPr>
              <w:t>form for Interethnic Solidarity</w:t>
            </w:r>
            <w:r w:rsidR="000B05C3" w:rsidRPr="004B092C">
              <w:rPr>
                <w:rStyle w:val="FootnoteReference"/>
                <w:rFonts w:ascii="Arial" w:eastAsia="Times New Roman" w:hAnsi="Arial" w:cs="Arial"/>
                <w:b/>
                <w:color w:val="000000"/>
                <w:sz w:val="24"/>
                <w:szCs w:val="24"/>
                <w:lang w:val="en-GB" w:eastAsia="ru-RU"/>
              </w:rPr>
              <w:footnoteReference w:id="1"/>
            </w:r>
            <w:r w:rsidRPr="004B092C">
              <w:rPr>
                <w:rFonts w:ascii="Arial" w:eastAsia="Times New Roman" w:hAnsi="Arial" w:cs="Arial"/>
                <w:color w:val="000000"/>
                <w:sz w:val="24"/>
                <w:szCs w:val="24"/>
                <w:lang w:val="en-GB" w:eastAsia="ru-RU"/>
              </w:rPr>
              <w:t xml:space="preserve"> is a platform for independent, non-formal communication and action of young people representing national, ethnic, religious and linguistic minorities in the Republic of Moldova. The platform </w:t>
            </w:r>
            <w:proofErr w:type="gramStart"/>
            <w:r w:rsidRPr="004B092C">
              <w:rPr>
                <w:rFonts w:ascii="Arial" w:eastAsia="Times New Roman" w:hAnsi="Arial" w:cs="Arial"/>
                <w:color w:val="000000"/>
                <w:sz w:val="24"/>
                <w:szCs w:val="24"/>
                <w:lang w:val="en-GB" w:eastAsia="ru-RU"/>
              </w:rPr>
              <w:t>was launched</w:t>
            </w:r>
            <w:proofErr w:type="gramEnd"/>
            <w:r w:rsidRPr="004B092C">
              <w:rPr>
                <w:rFonts w:ascii="Arial" w:eastAsia="Times New Roman" w:hAnsi="Arial" w:cs="Arial"/>
                <w:color w:val="000000"/>
                <w:sz w:val="24"/>
                <w:szCs w:val="24"/>
                <w:lang w:val="en-GB" w:eastAsia="ru-RU"/>
              </w:rPr>
              <w:t xml:space="preserve"> in December 2016, at the initiative of 11 young people, with the support of the Office of the UN High Commissioner for Rights in the Republic of Moldova. The idea of ​​designing a group of young people addressing minority rights came after the Universal Periodic Review (November 2016), when the state received a large number of recommendations regarding the rights of minorities.</w:t>
            </w:r>
          </w:p>
          <w:p w:rsidR="00850A43" w:rsidRPr="004B092C" w:rsidRDefault="00850A43" w:rsidP="00426068">
            <w:pPr>
              <w:spacing w:after="0" w:line="360" w:lineRule="auto"/>
              <w:jc w:val="both"/>
              <w:rPr>
                <w:rFonts w:ascii="Times New Roman" w:eastAsia="Times New Roman" w:hAnsi="Times New Roman" w:cs="Times New Roman"/>
                <w:sz w:val="24"/>
                <w:szCs w:val="24"/>
                <w:lang w:val="en-GB" w:eastAsia="ru-RU"/>
              </w:rPr>
            </w:pPr>
            <w:r w:rsidRPr="004B092C">
              <w:rPr>
                <w:rFonts w:ascii="Arial" w:eastAsia="Times New Roman" w:hAnsi="Arial" w:cs="Arial"/>
                <w:color w:val="000000"/>
                <w:sz w:val="24"/>
                <w:szCs w:val="24"/>
                <w:lang w:val="en-GB" w:eastAsia="ru-RU"/>
              </w:rPr>
              <w:t xml:space="preserve">The goal of </w:t>
            </w:r>
            <w:r w:rsidR="004B092C" w:rsidRPr="004B092C">
              <w:rPr>
                <w:rFonts w:ascii="Arial" w:eastAsia="Times New Roman" w:hAnsi="Arial" w:cs="Arial"/>
                <w:color w:val="000000"/>
                <w:sz w:val="24"/>
                <w:szCs w:val="24"/>
                <w:lang w:val="en-GB" w:eastAsia="ru-RU"/>
              </w:rPr>
              <w:t>the Platform</w:t>
            </w:r>
          </w:p>
          <w:p w:rsidR="00850A43" w:rsidRPr="004B092C" w:rsidRDefault="00850A43" w:rsidP="00426068">
            <w:pPr>
              <w:spacing w:after="0" w:line="360" w:lineRule="auto"/>
              <w:jc w:val="both"/>
              <w:rPr>
                <w:rFonts w:ascii="Times New Roman" w:eastAsia="Times New Roman" w:hAnsi="Times New Roman" w:cs="Times New Roman"/>
                <w:sz w:val="24"/>
                <w:szCs w:val="24"/>
                <w:lang w:val="en-GB" w:eastAsia="ru-RU"/>
              </w:rPr>
            </w:pPr>
            <w:r w:rsidRPr="004B092C">
              <w:rPr>
                <w:rFonts w:ascii="Arial" w:eastAsia="Times New Roman" w:hAnsi="Arial" w:cs="Arial"/>
                <w:color w:val="000000"/>
                <w:sz w:val="24"/>
                <w:szCs w:val="24"/>
                <w:lang w:val="en-GB" w:eastAsia="ru-RU"/>
              </w:rPr>
              <w:t xml:space="preserve">Strengthen efforts to contribute to the creation of a tolerant society, where the rights of national, ethnic, national, linguistic and religious minorities </w:t>
            </w:r>
            <w:proofErr w:type="gramStart"/>
            <w:r w:rsidRPr="004B092C">
              <w:rPr>
                <w:rFonts w:ascii="Arial" w:eastAsia="Times New Roman" w:hAnsi="Arial" w:cs="Arial"/>
                <w:color w:val="000000"/>
                <w:sz w:val="24"/>
                <w:szCs w:val="24"/>
                <w:lang w:val="en-GB" w:eastAsia="ru-RU"/>
              </w:rPr>
              <w:t>are respected and promoted</w:t>
            </w:r>
            <w:proofErr w:type="gramEnd"/>
            <w:r w:rsidRPr="004B092C">
              <w:rPr>
                <w:rFonts w:ascii="Arial" w:eastAsia="Times New Roman" w:hAnsi="Arial" w:cs="Arial"/>
                <w:color w:val="000000"/>
                <w:sz w:val="24"/>
                <w:szCs w:val="24"/>
                <w:lang w:val="en-GB" w:eastAsia="ru-RU"/>
              </w:rPr>
              <w:t>.</w:t>
            </w:r>
          </w:p>
          <w:p w:rsidR="00850A43" w:rsidRPr="004B092C" w:rsidRDefault="00850A43" w:rsidP="00426068">
            <w:pPr>
              <w:spacing w:after="0" w:line="360" w:lineRule="auto"/>
              <w:jc w:val="both"/>
              <w:rPr>
                <w:rFonts w:ascii="Times New Roman" w:eastAsia="Times New Roman" w:hAnsi="Times New Roman" w:cs="Times New Roman"/>
                <w:sz w:val="24"/>
                <w:szCs w:val="24"/>
                <w:lang w:val="en-GB" w:eastAsia="ru-RU"/>
              </w:rPr>
            </w:pPr>
            <w:r w:rsidRPr="004B092C">
              <w:rPr>
                <w:rFonts w:ascii="Arial" w:eastAsia="Times New Roman" w:hAnsi="Arial" w:cs="Arial"/>
                <w:color w:val="000000"/>
                <w:sz w:val="24"/>
                <w:szCs w:val="24"/>
                <w:lang w:val="en-GB" w:eastAsia="ru-RU"/>
              </w:rPr>
              <w:t>Objectives</w:t>
            </w:r>
          </w:p>
          <w:p w:rsidR="00850A43" w:rsidRPr="004B092C" w:rsidRDefault="00850A43" w:rsidP="00426068">
            <w:pPr>
              <w:spacing w:after="0" w:line="360" w:lineRule="auto"/>
              <w:jc w:val="both"/>
              <w:rPr>
                <w:rFonts w:ascii="Times New Roman" w:eastAsia="Times New Roman" w:hAnsi="Times New Roman" w:cs="Times New Roman"/>
                <w:sz w:val="24"/>
                <w:szCs w:val="24"/>
                <w:lang w:val="en-GB" w:eastAsia="ru-RU"/>
              </w:rPr>
            </w:pPr>
            <w:r w:rsidRPr="004B092C">
              <w:rPr>
                <w:rFonts w:ascii="Arial" w:eastAsia="Times New Roman" w:hAnsi="Arial" w:cs="Arial"/>
                <w:color w:val="000000"/>
                <w:sz w:val="24"/>
                <w:szCs w:val="24"/>
                <w:lang w:val="en-GB" w:eastAsia="ru-RU"/>
              </w:rPr>
              <w:t>-To build a dialogue with the state in order to promote ethnic, religious and linguistic diversity through lobbying and advocacy actions,</w:t>
            </w:r>
          </w:p>
          <w:p w:rsidR="00850A43" w:rsidRPr="004B092C" w:rsidRDefault="00850A43" w:rsidP="00426068">
            <w:pPr>
              <w:spacing w:after="0" w:line="360" w:lineRule="auto"/>
              <w:jc w:val="both"/>
              <w:rPr>
                <w:rFonts w:ascii="Times New Roman" w:eastAsia="Times New Roman" w:hAnsi="Times New Roman" w:cs="Times New Roman"/>
                <w:sz w:val="24"/>
                <w:szCs w:val="24"/>
                <w:lang w:val="en-GB" w:eastAsia="ru-RU"/>
              </w:rPr>
            </w:pPr>
            <w:r w:rsidRPr="004B092C">
              <w:rPr>
                <w:rFonts w:ascii="Arial" w:eastAsia="Times New Roman" w:hAnsi="Arial" w:cs="Arial"/>
                <w:color w:val="000000"/>
                <w:sz w:val="24"/>
                <w:szCs w:val="24"/>
                <w:lang w:val="en-GB" w:eastAsia="ru-RU"/>
              </w:rPr>
              <w:t>-To eliminate discrimination against representatives of minorities, promoting and monitoring human rights through information and education activities of the society,</w:t>
            </w:r>
          </w:p>
          <w:p w:rsidR="00850A43" w:rsidRPr="004B092C" w:rsidRDefault="00850A43" w:rsidP="00426068">
            <w:pPr>
              <w:spacing w:after="0" w:line="360" w:lineRule="auto"/>
              <w:jc w:val="both"/>
              <w:rPr>
                <w:rFonts w:ascii="Arial" w:eastAsia="Times New Roman" w:hAnsi="Arial" w:cs="Arial"/>
                <w:color w:val="000000"/>
                <w:sz w:val="24"/>
                <w:szCs w:val="24"/>
                <w:lang w:val="en-GB" w:eastAsia="ru-RU"/>
              </w:rPr>
            </w:pPr>
            <w:r w:rsidRPr="004B092C">
              <w:rPr>
                <w:rFonts w:ascii="Arial" w:eastAsia="Times New Roman" w:hAnsi="Arial" w:cs="Arial"/>
                <w:color w:val="000000"/>
                <w:sz w:val="24"/>
                <w:szCs w:val="24"/>
                <w:lang w:val="en-GB" w:eastAsia="ru-RU"/>
              </w:rPr>
              <w:t>-Promoting cultural diversity and identity by strengthening relations between representatives of ethnic, religious, and linguistic minorities.</w:t>
            </w:r>
          </w:p>
          <w:p w:rsidR="00850A43" w:rsidRPr="004B092C" w:rsidRDefault="00850A43" w:rsidP="00426068">
            <w:pPr>
              <w:shd w:val="clear" w:color="auto" w:fill="E2EFD9" w:themeFill="accent6" w:themeFillTint="33"/>
              <w:spacing w:after="0" w:line="360" w:lineRule="auto"/>
              <w:jc w:val="both"/>
              <w:rPr>
                <w:rFonts w:ascii="Arial" w:eastAsia="Times New Roman" w:hAnsi="Arial" w:cs="Arial"/>
                <w:color w:val="000000"/>
                <w:sz w:val="24"/>
                <w:szCs w:val="24"/>
                <w:lang w:val="en-GB" w:eastAsia="ru-RU"/>
              </w:rPr>
            </w:pPr>
          </w:p>
          <w:p w:rsidR="004B092C" w:rsidRPr="004B092C" w:rsidRDefault="004B092C" w:rsidP="00426068">
            <w:pPr>
              <w:shd w:val="clear" w:color="auto" w:fill="E2EFD9" w:themeFill="accent6" w:themeFillTint="33"/>
              <w:spacing w:after="0" w:line="360" w:lineRule="auto"/>
              <w:jc w:val="both"/>
              <w:rPr>
                <w:rFonts w:ascii="Times New Roman" w:eastAsia="Times New Roman" w:hAnsi="Times New Roman" w:cs="Times New Roman"/>
                <w:b/>
                <w:sz w:val="24"/>
                <w:szCs w:val="24"/>
                <w:lang w:val="en-GB" w:eastAsia="ru-RU"/>
              </w:rPr>
            </w:pPr>
            <w:r w:rsidRPr="004B092C">
              <w:rPr>
                <w:rFonts w:ascii="Arial" w:eastAsia="Times New Roman" w:hAnsi="Arial" w:cs="Arial"/>
                <w:b/>
                <w:color w:val="222222"/>
                <w:sz w:val="24"/>
                <w:szCs w:val="24"/>
                <w:lang w:val="en-GB" w:eastAsia="ru-RU"/>
              </w:rPr>
              <w:t>Armenian Youth Organization of the Republic of Moldova</w:t>
            </w:r>
            <w:r w:rsidR="00D611F2">
              <w:rPr>
                <w:rStyle w:val="FootnoteReference"/>
                <w:rFonts w:ascii="Arial" w:eastAsia="Times New Roman" w:hAnsi="Arial" w:cs="Arial"/>
                <w:b/>
                <w:color w:val="222222"/>
                <w:sz w:val="24"/>
                <w:szCs w:val="24"/>
                <w:lang w:val="en-GB" w:eastAsia="ru-RU"/>
              </w:rPr>
              <w:footnoteReference w:id="2"/>
            </w:r>
            <w:r w:rsidRPr="004B092C">
              <w:rPr>
                <w:rFonts w:ascii="Arial" w:eastAsia="Times New Roman" w:hAnsi="Arial" w:cs="Arial"/>
                <w:b/>
                <w:color w:val="222222"/>
                <w:sz w:val="24"/>
                <w:szCs w:val="24"/>
                <w:lang w:val="en-GB" w:eastAsia="ru-RU"/>
              </w:rPr>
              <w:t xml:space="preserve"> </w:t>
            </w:r>
          </w:p>
          <w:p w:rsidR="004B092C" w:rsidRPr="004B092C" w:rsidRDefault="004B092C" w:rsidP="00426068">
            <w:pPr>
              <w:shd w:val="clear" w:color="auto" w:fill="E2EFD9" w:themeFill="accent6" w:themeFillTint="33"/>
              <w:spacing w:after="0" w:line="360" w:lineRule="auto"/>
              <w:jc w:val="both"/>
              <w:rPr>
                <w:rFonts w:ascii="Arial" w:eastAsia="Times New Roman" w:hAnsi="Arial" w:cs="Arial"/>
                <w:color w:val="222222"/>
                <w:sz w:val="24"/>
                <w:szCs w:val="24"/>
                <w:lang w:val="en-GB" w:eastAsia="ru-RU"/>
              </w:rPr>
            </w:pPr>
            <w:proofErr w:type="gramStart"/>
            <w:r w:rsidRPr="004B092C">
              <w:rPr>
                <w:rFonts w:ascii="Arial" w:eastAsia="Times New Roman" w:hAnsi="Arial" w:cs="Arial"/>
                <w:color w:val="222222"/>
                <w:sz w:val="24"/>
                <w:szCs w:val="24"/>
                <w:lang w:val="en-GB" w:eastAsia="ru-RU"/>
              </w:rPr>
              <w:t>Mission: Preservation of the national identity given by the ancestors of the Armenian people by uniting the Armenian youth in the Republic of Moldova, by developing, educating, promoting the culture and traditions of the Armenian people and by cultural, social, economic collaboration between the Armenian youth and various groups of young people from different organizations, both from the Republic of Moldova, as well as from abroad.</w:t>
            </w:r>
            <w:proofErr w:type="gramEnd"/>
          </w:p>
          <w:p w:rsidR="004B092C" w:rsidRPr="004B092C" w:rsidRDefault="004B092C" w:rsidP="00426068">
            <w:pPr>
              <w:shd w:val="clear" w:color="auto" w:fill="E2EFD9" w:themeFill="accent6" w:themeFillTint="33"/>
              <w:spacing w:after="0" w:line="360" w:lineRule="auto"/>
              <w:jc w:val="both"/>
              <w:rPr>
                <w:rFonts w:ascii="Arial" w:eastAsia="Times New Roman" w:hAnsi="Arial" w:cs="Arial"/>
                <w:color w:val="222222"/>
                <w:sz w:val="24"/>
                <w:szCs w:val="24"/>
                <w:lang w:val="en-GB" w:eastAsia="ru-RU"/>
              </w:rPr>
            </w:pPr>
            <w:r w:rsidRPr="004B092C">
              <w:rPr>
                <w:rFonts w:ascii="Arial" w:eastAsia="Times New Roman" w:hAnsi="Arial" w:cs="Arial"/>
                <w:color w:val="222222"/>
                <w:sz w:val="24"/>
                <w:szCs w:val="24"/>
                <w:lang w:val="en-GB" w:eastAsia="ru-RU"/>
              </w:rPr>
              <w:t xml:space="preserve">The members of the Armenian Youth Organization of the Republic of Moldova promote the Armenian culture in Moldova, as well as advocacy, submit alternative reports to the UN Committees, monitor human rights together with other minorities, </w:t>
            </w:r>
            <w:proofErr w:type="gramStart"/>
            <w:r w:rsidRPr="004B092C">
              <w:rPr>
                <w:rFonts w:ascii="Arial" w:eastAsia="Times New Roman" w:hAnsi="Arial" w:cs="Arial"/>
                <w:color w:val="222222"/>
                <w:sz w:val="24"/>
                <w:szCs w:val="24"/>
                <w:lang w:val="en-GB" w:eastAsia="ru-RU"/>
              </w:rPr>
              <w:t>organize</w:t>
            </w:r>
            <w:proofErr w:type="gramEnd"/>
            <w:r w:rsidRPr="004B092C">
              <w:rPr>
                <w:rFonts w:ascii="Arial" w:eastAsia="Times New Roman" w:hAnsi="Arial" w:cs="Arial"/>
                <w:color w:val="222222"/>
                <w:sz w:val="24"/>
                <w:szCs w:val="24"/>
                <w:lang w:val="en-GB" w:eastAsia="ru-RU"/>
              </w:rPr>
              <w:t xml:space="preserve"> human </w:t>
            </w:r>
            <w:r w:rsidRPr="004B092C">
              <w:rPr>
                <w:rFonts w:ascii="Arial" w:eastAsia="Times New Roman" w:hAnsi="Arial" w:cs="Arial"/>
                <w:color w:val="222222"/>
                <w:sz w:val="24"/>
                <w:szCs w:val="24"/>
                <w:lang w:val="en-GB" w:eastAsia="ru-RU"/>
              </w:rPr>
              <w:lastRenderedPageBreak/>
              <w:t>rights forums, exhibitions, and summer schools, seminars on national and international protection of human rights.</w:t>
            </w:r>
          </w:p>
          <w:p w:rsidR="00850A43" w:rsidRPr="004B092C" w:rsidRDefault="00850A43" w:rsidP="00426068">
            <w:pPr>
              <w:shd w:val="clear" w:color="auto" w:fill="E2EFD9" w:themeFill="accent6" w:themeFillTint="33"/>
              <w:spacing w:after="0" w:line="360" w:lineRule="auto"/>
              <w:jc w:val="both"/>
              <w:rPr>
                <w:rFonts w:ascii="Arial" w:eastAsia="Times New Roman" w:hAnsi="Arial" w:cs="Arial"/>
                <w:color w:val="000000"/>
                <w:sz w:val="24"/>
                <w:szCs w:val="24"/>
                <w:lang w:val="en-GB" w:eastAsia="ru-RU"/>
              </w:rPr>
            </w:pPr>
          </w:p>
          <w:p w:rsidR="004B092C" w:rsidRDefault="004B092C" w:rsidP="00426068">
            <w:pPr>
              <w:spacing w:after="0" w:line="360" w:lineRule="auto"/>
              <w:jc w:val="both"/>
              <w:rPr>
                <w:rFonts w:ascii="Arial" w:eastAsia="Times New Roman" w:hAnsi="Arial" w:cs="Arial"/>
                <w:color w:val="000000"/>
                <w:sz w:val="24"/>
                <w:szCs w:val="24"/>
                <w:lang w:val="en-GB" w:eastAsia="ru-RU"/>
              </w:rPr>
            </w:pPr>
            <w:r w:rsidRPr="004B092C">
              <w:rPr>
                <w:rFonts w:ascii="Arial" w:eastAsia="Times New Roman" w:hAnsi="Arial" w:cs="Arial"/>
                <w:b/>
                <w:color w:val="000000"/>
                <w:sz w:val="24"/>
                <w:szCs w:val="24"/>
                <w:lang w:val="en-GB" w:eastAsia="ru-RU"/>
              </w:rPr>
              <w:t>Service for Peace</w:t>
            </w:r>
            <w:r w:rsidR="00D611F2">
              <w:rPr>
                <w:rStyle w:val="FootnoteReference"/>
                <w:rFonts w:ascii="Arial" w:eastAsia="Times New Roman" w:hAnsi="Arial" w:cs="Arial"/>
                <w:b/>
                <w:color w:val="000000"/>
                <w:sz w:val="24"/>
                <w:szCs w:val="24"/>
                <w:lang w:val="en-GB" w:eastAsia="ru-RU"/>
              </w:rPr>
              <w:footnoteReference w:id="3"/>
            </w:r>
            <w:r w:rsidRPr="004B092C">
              <w:rPr>
                <w:rFonts w:ascii="Arial" w:eastAsia="Times New Roman" w:hAnsi="Arial" w:cs="Arial"/>
                <w:color w:val="000000"/>
                <w:sz w:val="24"/>
                <w:szCs w:val="24"/>
                <w:lang w:val="en-GB" w:eastAsia="ru-RU"/>
              </w:rPr>
              <w:t xml:space="preserve"> </w:t>
            </w:r>
          </w:p>
          <w:p w:rsidR="004B092C" w:rsidRPr="004B092C" w:rsidRDefault="004B092C" w:rsidP="00426068">
            <w:pPr>
              <w:spacing w:after="0" w:line="360" w:lineRule="auto"/>
              <w:jc w:val="both"/>
              <w:rPr>
                <w:rFonts w:ascii="Arial" w:eastAsia="Times New Roman" w:hAnsi="Arial" w:cs="Arial"/>
                <w:color w:val="000000"/>
                <w:sz w:val="24"/>
                <w:szCs w:val="24"/>
                <w:lang w:val="en-GB" w:eastAsia="ru-RU"/>
              </w:rPr>
            </w:pPr>
            <w:r w:rsidRPr="004B092C">
              <w:rPr>
                <w:rFonts w:ascii="Arial" w:eastAsia="Times New Roman" w:hAnsi="Arial" w:cs="Arial"/>
                <w:color w:val="000000"/>
                <w:sz w:val="24"/>
                <w:szCs w:val="24"/>
                <w:lang w:val="en-GB" w:eastAsia="ru-RU"/>
              </w:rPr>
              <w:t xml:space="preserve">The </w:t>
            </w:r>
            <w:r w:rsidR="00AB5995" w:rsidRPr="004B092C">
              <w:rPr>
                <w:rFonts w:ascii="Arial" w:eastAsia="Times New Roman" w:hAnsi="Arial" w:cs="Arial"/>
                <w:b/>
                <w:color w:val="000000"/>
                <w:sz w:val="24"/>
                <w:szCs w:val="24"/>
                <w:lang w:val="en-GB" w:eastAsia="ru-RU"/>
              </w:rPr>
              <w:t>Service for Peace</w:t>
            </w:r>
            <w:r w:rsidR="00AB5995" w:rsidRPr="004B092C">
              <w:rPr>
                <w:rFonts w:ascii="Arial" w:eastAsia="Times New Roman" w:hAnsi="Arial" w:cs="Arial"/>
                <w:color w:val="000000"/>
                <w:sz w:val="24"/>
                <w:szCs w:val="24"/>
                <w:lang w:val="en-GB" w:eastAsia="ru-RU"/>
              </w:rPr>
              <w:t xml:space="preserve"> </w:t>
            </w:r>
            <w:r w:rsidRPr="004B092C">
              <w:rPr>
                <w:rFonts w:ascii="Arial" w:eastAsia="Times New Roman" w:hAnsi="Arial" w:cs="Arial"/>
                <w:color w:val="000000"/>
                <w:sz w:val="24"/>
                <w:szCs w:val="24"/>
                <w:lang w:val="en-GB" w:eastAsia="ru-RU"/>
              </w:rPr>
              <w:t xml:space="preserve">NGO started its activity in Moldova in March 2002 and </w:t>
            </w:r>
            <w:proofErr w:type="gramStart"/>
            <w:r w:rsidRPr="004B092C">
              <w:rPr>
                <w:rFonts w:ascii="Arial" w:eastAsia="Times New Roman" w:hAnsi="Arial" w:cs="Arial"/>
                <w:color w:val="000000"/>
                <w:sz w:val="24"/>
                <w:szCs w:val="24"/>
                <w:lang w:val="en-GB" w:eastAsia="ru-RU"/>
              </w:rPr>
              <w:t>was registered</w:t>
            </w:r>
            <w:proofErr w:type="gramEnd"/>
            <w:r w:rsidRPr="004B092C">
              <w:rPr>
                <w:rFonts w:ascii="Arial" w:eastAsia="Times New Roman" w:hAnsi="Arial" w:cs="Arial"/>
                <w:color w:val="000000"/>
                <w:sz w:val="24"/>
                <w:szCs w:val="24"/>
                <w:lang w:val="en-GB" w:eastAsia="ru-RU"/>
              </w:rPr>
              <w:t xml:space="preserve"> with the Ministry of Justice of the R.M. on September 16</w:t>
            </w:r>
            <w:r w:rsidRPr="004B092C">
              <w:rPr>
                <w:rFonts w:ascii="Arial" w:eastAsia="Times New Roman" w:hAnsi="Arial" w:cs="Arial"/>
                <w:color w:val="000000"/>
                <w:sz w:val="24"/>
                <w:szCs w:val="24"/>
                <w:vertAlign w:val="superscript"/>
                <w:lang w:val="en-GB" w:eastAsia="ru-RU"/>
              </w:rPr>
              <w:t>th</w:t>
            </w:r>
            <w:r w:rsidRPr="004B092C">
              <w:rPr>
                <w:rFonts w:ascii="Arial" w:eastAsia="Times New Roman" w:hAnsi="Arial" w:cs="Arial"/>
                <w:color w:val="000000"/>
                <w:sz w:val="24"/>
                <w:szCs w:val="24"/>
                <w:lang w:val="en-GB" w:eastAsia="ru-RU"/>
              </w:rPr>
              <w:t xml:space="preserve"> 2002, with registration number 2340.</w:t>
            </w:r>
          </w:p>
          <w:p w:rsidR="004B092C" w:rsidRPr="004B092C" w:rsidRDefault="004B092C" w:rsidP="00426068">
            <w:pPr>
              <w:spacing w:after="0" w:line="360" w:lineRule="auto"/>
              <w:jc w:val="both"/>
              <w:rPr>
                <w:rFonts w:ascii="Arial" w:eastAsia="Times New Roman" w:hAnsi="Arial" w:cs="Arial"/>
                <w:color w:val="000000"/>
                <w:sz w:val="24"/>
                <w:szCs w:val="24"/>
                <w:lang w:val="en-GB" w:eastAsia="ru-RU"/>
              </w:rPr>
            </w:pPr>
            <w:r w:rsidRPr="004B092C">
              <w:rPr>
                <w:rFonts w:ascii="Arial" w:eastAsia="Times New Roman" w:hAnsi="Arial" w:cs="Arial"/>
                <w:color w:val="000000"/>
                <w:sz w:val="24"/>
                <w:szCs w:val="24"/>
                <w:lang w:val="en-GB" w:eastAsia="ru-RU"/>
              </w:rPr>
              <w:t>The purpose of the organization Service for Peace is:</w:t>
            </w:r>
          </w:p>
          <w:p w:rsidR="00850A43" w:rsidRDefault="004B092C" w:rsidP="00426068">
            <w:pPr>
              <w:spacing w:after="0" w:line="360" w:lineRule="auto"/>
              <w:jc w:val="both"/>
              <w:rPr>
                <w:rFonts w:ascii="Arial" w:eastAsia="Times New Roman" w:hAnsi="Arial" w:cs="Arial"/>
                <w:color w:val="000000"/>
                <w:sz w:val="24"/>
                <w:szCs w:val="24"/>
                <w:lang w:val="en-GB" w:eastAsia="ru-RU"/>
              </w:rPr>
            </w:pPr>
            <w:r w:rsidRPr="004B092C">
              <w:rPr>
                <w:rFonts w:ascii="Arial" w:eastAsia="Times New Roman" w:hAnsi="Arial" w:cs="Arial"/>
                <w:color w:val="000000"/>
                <w:sz w:val="24"/>
                <w:szCs w:val="24"/>
                <w:lang w:val="en-GB" w:eastAsia="ru-RU"/>
              </w:rPr>
              <w:t>Strengthening inter-organizational capacities by promoting the Culture of Peace and intercultural exchange and service volunteering for the benefit of the community. Such as the development of youth in</w:t>
            </w:r>
            <w:r w:rsidR="002F253D">
              <w:rPr>
                <w:rFonts w:ascii="Arial" w:eastAsia="Times New Roman" w:hAnsi="Arial" w:cs="Arial"/>
                <w:color w:val="000000"/>
                <w:sz w:val="24"/>
                <w:szCs w:val="24"/>
                <w:lang w:val="en-GB" w:eastAsia="ru-RU"/>
              </w:rPr>
              <w:t>frastructure and civil society.</w:t>
            </w:r>
          </w:p>
          <w:p w:rsidR="005D7F9F" w:rsidRDefault="005D7F9F" w:rsidP="00426068">
            <w:pPr>
              <w:spacing w:after="0" w:line="360" w:lineRule="auto"/>
              <w:jc w:val="both"/>
              <w:rPr>
                <w:rFonts w:ascii="Arial" w:eastAsia="Times New Roman" w:hAnsi="Arial" w:cs="Arial"/>
                <w:color w:val="000000"/>
                <w:sz w:val="24"/>
                <w:szCs w:val="24"/>
                <w:lang w:val="en-GB" w:eastAsia="ru-RU"/>
              </w:rPr>
            </w:pPr>
          </w:p>
          <w:p w:rsidR="005D7F9F" w:rsidRDefault="005D7F9F" w:rsidP="00426068">
            <w:pPr>
              <w:spacing w:after="0" w:line="360" w:lineRule="auto"/>
              <w:jc w:val="both"/>
              <w:rPr>
                <w:rFonts w:ascii="Arial" w:eastAsia="Times New Roman" w:hAnsi="Arial" w:cs="Arial"/>
                <w:color w:val="000000"/>
                <w:sz w:val="24"/>
                <w:szCs w:val="24"/>
                <w:lang w:val="en-GB" w:eastAsia="ru-RU"/>
              </w:rPr>
            </w:pPr>
          </w:p>
          <w:p w:rsidR="005D7F9F" w:rsidRDefault="005D7F9F" w:rsidP="00426068">
            <w:pPr>
              <w:spacing w:after="0" w:line="360" w:lineRule="auto"/>
              <w:jc w:val="both"/>
              <w:rPr>
                <w:rFonts w:ascii="Arial" w:eastAsia="Times New Roman" w:hAnsi="Arial" w:cs="Arial"/>
                <w:color w:val="000000"/>
                <w:sz w:val="24"/>
                <w:szCs w:val="24"/>
                <w:lang w:val="en-GB" w:eastAsia="ru-RU"/>
              </w:rPr>
            </w:pPr>
          </w:p>
          <w:p w:rsidR="005D7F9F" w:rsidRDefault="005D7F9F" w:rsidP="00426068">
            <w:pPr>
              <w:spacing w:after="0" w:line="360" w:lineRule="auto"/>
              <w:jc w:val="both"/>
              <w:rPr>
                <w:rFonts w:ascii="Arial" w:eastAsia="Times New Roman" w:hAnsi="Arial" w:cs="Arial"/>
                <w:color w:val="000000"/>
                <w:sz w:val="24"/>
                <w:szCs w:val="24"/>
                <w:lang w:val="en-GB" w:eastAsia="ru-RU"/>
              </w:rPr>
            </w:pPr>
          </w:p>
          <w:p w:rsidR="005D7F9F" w:rsidRDefault="005D7F9F" w:rsidP="00426068">
            <w:pPr>
              <w:spacing w:after="0" w:line="360" w:lineRule="auto"/>
              <w:jc w:val="both"/>
              <w:rPr>
                <w:rFonts w:ascii="Arial" w:eastAsia="Times New Roman" w:hAnsi="Arial" w:cs="Arial"/>
                <w:color w:val="000000"/>
                <w:sz w:val="24"/>
                <w:szCs w:val="24"/>
                <w:lang w:val="en-GB" w:eastAsia="ru-RU"/>
              </w:rPr>
            </w:pPr>
          </w:p>
          <w:p w:rsidR="005D7F9F" w:rsidRDefault="005D7F9F" w:rsidP="00426068">
            <w:pPr>
              <w:spacing w:after="0" w:line="360" w:lineRule="auto"/>
              <w:jc w:val="both"/>
              <w:rPr>
                <w:rFonts w:ascii="Arial" w:eastAsia="Times New Roman" w:hAnsi="Arial" w:cs="Arial"/>
                <w:color w:val="000000"/>
                <w:sz w:val="24"/>
                <w:szCs w:val="24"/>
                <w:lang w:val="en-GB" w:eastAsia="ru-RU"/>
              </w:rPr>
            </w:pPr>
          </w:p>
          <w:p w:rsidR="005D7F9F" w:rsidRDefault="005D7F9F" w:rsidP="00426068">
            <w:pPr>
              <w:spacing w:after="0" w:line="360" w:lineRule="auto"/>
              <w:jc w:val="both"/>
              <w:rPr>
                <w:rFonts w:ascii="Arial" w:eastAsia="Times New Roman" w:hAnsi="Arial" w:cs="Arial"/>
                <w:color w:val="000000"/>
                <w:sz w:val="24"/>
                <w:szCs w:val="24"/>
                <w:lang w:val="en-GB" w:eastAsia="ru-RU"/>
              </w:rPr>
            </w:pPr>
          </w:p>
          <w:p w:rsidR="005D7F9F" w:rsidRDefault="005D7F9F" w:rsidP="00426068">
            <w:pPr>
              <w:spacing w:after="0" w:line="360" w:lineRule="auto"/>
              <w:jc w:val="both"/>
              <w:rPr>
                <w:rFonts w:ascii="Arial" w:eastAsia="Times New Roman" w:hAnsi="Arial" w:cs="Arial"/>
                <w:color w:val="000000"/>
                <w:sz w:val="24"/>
                <w:szCs w:val="24"/>
                <w:lang w:val="en-GB" w:eastAsia="ru-RU"/>
              </w:rPr>
            </w:pPr>
          </w:p>
          <w:p w:rsidR="005D7F9F" w:rsidRDefault="005D7F9F" w:rsidP="00426068">
            <w:pPr>
              <w:spacing w:after="0" w:line="360" w:lineRule="auto"/>
              <w:jc w:val="both"/>
              <w:rPr>
                <w:rFonts w:ascii="Arial" w:eastAsia="Times New Roman" w:hAnsi="Arial" w:cs="Arial"/>
                <w:color w:val="000000"/>
                <w:sz w:val="24"/>
                <w:szCs w:val="24"/>
                <w:lang w:val="en-GB" w:eastAsia="ru-RU"/>
              </w:rPr>
            </w:pPr>
          </w:p>
          <w:p w:rsidR="005D7F9F" w:rsidRDefault="005D7F9F" w:rsidP="00426068">
            <w:pPr>
              <w:spacing w:after="0" w:line="360" w:lineRule="auto"/>
              <w:jc w:val="both"/>
              <w:rPr>
                <w:rFonts w:ascii="Arial" w:eastAsia="Times New Roman" w:hAnsi="Arial" w:cs="Arial"/>
                <w:color w:val="000000"/>
                <w:sz w:val="24"/>
                <w:szCs w:val="24"/>
                <w:lang w:val="en-GB" w:eastAsia="ru-RU"/>
              </w:rPr>
            </w:pPr>
          </w:p>
          <w:p w:rsidR="005D7F9F" w:rsidRDefault="005D7F9F" w:rsidP="00426068">
            <w:pPr>
              <w:spacing w:after="0" w:line="360" w:lineRule="auto"/>
              <w:jc w:val="both"/>
              <w:rPr>
                <w:rFonts w:ascii="Arial" w:eastAsia="Times New Roman" w:hAnsi="Arial" w:cs="Arial"/>
                <w:color w:val="000000"/>
                <w:sz w:val="24"/>
                <w:szCs w:val="24"/>
                <w:lang w:val="en-GB" w:eastAsia="ru-RU"/>
              </w:rPr>
            </w:pPr>
          </w:p>
          <w:p w:rsidR="005D7F9F" w:rsidRDefault="005D7F9F" w:rsidP="00426068">
            <w:pPr>
              <w:spacing w:after="0" w:line="360" w:lineRule="auto"/>
              <w:jc w:val="both"/>
              <w:rPr>
                <w:rFonts w:ascii="Arial" w:eastAsia="Times New Roman" w:hAnsi="Arial" w:cs="Arial"/>
                <w:color w:val="000000"/>
                <w:sz w:val="24"/>
                <w:szCs w:val="24"/>
                <w:lang w:val="en-GB" w:eastAsia="ru-RU"/>
              </w:rPr>
            </w:pPr>
          </w:p>
          <w:p w:rsidR="005D7F9F" w:rsidRDefault="005D7F9F" w:rsidP="00426068">
            <w:pPr>
              <w:spacing w:after="0" w:line="360" w:lineRule="auto"/>
              <w:jc w:val="both"/>
              <w:rPr>
                <w:rFonts w:ascii="Arial" w:eastAsia="Times New Roman" w:hAnsi="Arial" w:cs="Arial"/>
                <w:color w:val="000000"/>
                <w:sz w:val="24"/>
                <w:szCs w:val="24"/>
                <w:lang w:val="en-GB" w:eastAsia="ru-RU"/>
              </w:rPr>
            </w:pPr>
          </w:p>
          <w:p w:rsidR="005D7F9F" w:rsidRDefault="005D7F9F" w:rsidP="00426068">
            <w:pPr>
              <w:spacing w:after="0" w:line="360" w:lineRule="auto"/>
              <w:jc w:val="both"/>
              <w:rPr>
                <w:rFonts w:ascii="Arial" w:eastAsia="Times New Roman" w:hAnsi="Arial" w:cs="Arial"/>
                <w:color w:val="000000"/>
                <w:sz w:val="24"/>
                <w:szCs w:val="24"/>
                <w:lang w:val="en-GB" w:eastAsia="ru-RU"/>
              </w:rPr>
            </w:pPr>
          </w:p>
          <w:p w:rsidR="005D7F9F" w:rsidRDefault="005D7F9F" w:rsidP="00426068">
            <w:pPr>
              <w:spacing w:after="0" w:line="360" w:lineRule="auto"/>
              <w:jc w:val="both"/>
              <w:rPr>
                <w:rFonts w:ascii="Arial" w:eastAsia="Times New Roman" w:hAnsi="Arial" w:cs="Arial"/>
                <w:color w:val="000000"/>
                <w:sz w:val="24"/>
                <w:szCs w:val="24"/>
                <w:lang w:val="en-GB" w:eastAsia="ru-RU"/>
              </w:rPr>
            </w:pPr>
            <w:r w:rsidRPr="005D7F9F">
              <w:rPr>
                <w:rFonts w:ascii="Arial" w:eastAsia="Times New Roman" w:hAnsi="Arial" w:cs="Arial"/>
                <w:color w:val="000000"/>
                <w:sz w:val="24"/>
                <w:szCs w:val="24"/>
                <w:lang w:val="en-GB" w:eastAsia="ru-RU"/>
              </w:rPr>
              <w:t xml:space="preserve">Contact person: Nicolai </w:t>
            </w:r>
            <w:proofErr w:type="spellStart"/>
            <w:r w:rsidRPr="005D7F9F">
              <w:rPr>
                <w:rFonts w:ascii="Arial" w:eastAsia="Times New Roman" w:hAnsi="Arial" w:cs="Arial"/>
                <w:color w:val="000000"/>
                <w:sz w:val="24"/>
                <w:szCs w:val="24"/>
                <w:lang w:val="en-GB" w:eastAsia="ru-RU"/>
              </w:rPr>
              <w:t>Chele</w:t>
            </w:r>
            <w:proofErr w:type="spellEnd"/>
            <w:r w:rsidRPr="005D7F9F">
              <w:rPr>
                <w:rFonts w:ascii="Arial" w:eastAsia="Times New Roman" w:hAnsi="Arial" w:cs="Arial"/>
                <w:color w:val="000000"/>
                <w:sz w:val="24"/>
                <w:szCs w:val="24"/>
                <w:lang w:val="ro-MD" w:eastAsia="ru-RU"/>
              </w:rPr>
              <w:t xml:space="preserve">ș, executive director of </w:t>
            </w:r>
            <w:r w:rsidRPr="005D7F9F">
              <w:rPr>
                <w:rFonts w:ascii="Arial" w:hAnsi="Arial" w:cs="Arial"/>
                <w:sz w:val="24"/>
                <w:szCs w:val="24"/>
                <w:lang w:val="en-GB"/>
              </w:rPr>
              <w:t>the Youth Platform for Interethnic Solidarity in the Republic of Moldova</w:t>
            </w:r>
          </w:p>
          <w:p w:rsidR="005D7F9F" w:rsidRPr="00D628DE" w:rsidRDefault="005D7F9F" w:rsidP="00426068">
            <w:pPr>
              <w:spacing w:after="0" w:line="360" w:lineRule="auto"/>
              <w:jc w:val="both"/>
              <w:rPr>
                <w:shd w:val="clear" w:color="auto" w:fill="E2EFD9" w:themeFill="accent6" w:themeFillTint="33"/>
                <w:lang w:val="pt-BR"/>
              </w:rPr>
            </w:pPr>
            <w:r w:rsidRPr="00D628DE">
              <w:rPr>
                <w:shd w:val="clear" w:color="auto" w:fill="E2EFD9" w:themeFill="accent6" w:themeFillTint="33"/>
                <w:lang w:val="pt-BR"/>
              </w:rPr>
              <w:t xml:space="preserve">e-mail: </w:t>
            </w:r>
            <w:hyperlink r:id="rId8" w:tgtFrame="_blank" w:history="1">
              <w:r w:rsidRPr="00D628DE">
                <w:rPr>
                  <w:rStyle w:val="Hyperlink"/>
                  <w:rFonts w:ascii="Helvetica" w:hAnsi="Helvetica"/>
                  <w:color w:val="1A73E8"/>
                  <w:sz w:val="20"/>
                  <w:szCs w:val="20"/>
                  <w:shd w:val="clear" w:color="auto" w:fill="E2EFD9" w:themeFill="accent6" w:themeFillTint="33"/>
                  <w:lang w:val="pt-BR"/>
                </w:rPr>
                <w:t>minority.youth.moldova@gmail.com</w:t>
              </w:r>
            </w:hyperlink>
          </w:p>
        </w:tc>
      </w:tr>
    </w:tbl>
    <w:p w:rsidR="006F249E" w:rsidRPr="00D628DE" w:rsidRDefault="005F3C5F" w:rsidP="00426068">
      <w:pPr>
        <w:spacing w:after="0" w:line="360" w:lineRule="auto"/>
        <w:jc w:val="both"/>
        <w:rPr>
          <w:rFonts w:ascii="Arial" w:hAnsi="Arial" w:cs="Arial"/>
          <w:b/>
          <w:sz w:val="24"/>
          <w:szCs w:val="24"/>
          <w:lang w:val="pt-BR"/>
        </w:rPr>
      </w:pPr>
      <w:r w:rsidRPr="00D628DE">
        <w:rPr>
          <w:rFonts w:ascii="Times New Roman" w:eastAsia="Times New Roman" w:hAnsi="Times New Roman" w:cs="Times New Roman"/>
          <w:sz w:val="24"/>
          <w:szCs w:val="24"/>
          <w:lang w:val="pt-BR" w:eastAsia="ru-RU"/>
        </w:rPr>
        <w:lastRenderedPageBreak/>
        <w:br/>
      </w:r>
      <w:r w:rsidRPr="00D628DE">
        <w:rPr>
          <w:rFonts w:ascii="Times New Roman" w:eastAsia="Times New Roman" w:hAnsi="Times New Roman" w:cs="Times New Roman"/>
          <w:sz w:val="24"/>
          <w:szCs w:val="24"/>
          <w:lang w:val="pt-BR" w:eastAsia="ru-RU"/>
        </w:rPr>
        <w:br/>
      </w:r>
      <w:r w:rsidRPr="00D628DE">
        <w:rPr>
          <w:rFonts w:ascii="Times New Roman" w:eastAsia="Times New Roman" w:hAnsi="Times New Roman" w:cs="Times New Roman"/>
          <w:sz w:val="24"/>
          <w:szCs w:val="24"/>
          <w:lang w:val="pt-BR" w:eastAsia="ru-RU"/>
        </w:rPr>
        <w:br/>
      </w:r>
    </w:p>
    <w:p w:rsidR="006F249E" w:rsidRPr="00C17BBA" w:rsidRDefault="006F249E" w:rsidP="00426068">
      <w:pPr>
        <w:spacing w:after="0" w:line="360" w:lineRule="auto"/>
        <w:jc w:val="both"/>
        <w:rPr>
          <w:rFonts w:ascii="Arial" w:hAnsi="Arial" w:cs="Arial"/>
          <w:b/>
          <w:sz w:val="24"/>
          <w:szCs w:val="24"/>
          <w:u w:val="single"/>
          <w:lang w:val="en-GB"/>
        </w:rPr>
      </w:pPr>
      <w:r w:rsidRPr="004B092C">
        <w:rPr>
          <w:rFonts w:ascii="Arial" w:hAnsi="Arial" w:cs="Arial"/>
          <w:b/>
          <w:sz w:val="24"/>
          <w:szCs w:val="24"/>
          <w:u w:val="single"/>
          <w:lang w:val="en-GB"/>
        </w:rPr>
        <w:t>Summary:</w:t>
      </w:r>
    </w:p>
    <w:p w:rsidR="00C17BBA" w:rsidRPr="004066EE" w:rsidRDefault="00C17BBA" w:rsidP="00426068">
      <w:pPr>
        <w:spacing w:after="0" w:line="360" w:lineRule="auto"/>
        <w:ind w:firstLine="708"/>
        <w:jc w:val="both"/>
        <w:rPr>
          <w:rFonts w:ascii="Arial" w:hAnsi="Arial" w:cs="Arial"/>
          <w:lang w:val="en-GB"/>
        </w:rPr>
      </w:pPr>
      <w:r w:rsidRPr="004066EE">
        <w:rPr>
          <w:rFonts w:ascii="Arial" w:hAnsi="Arial" w:cs="Arial"/>
          <w:lang w:val="en-GB"/>
        </w:rPr>
        <w:t>Since its’ ratification on July 1 1994 of the Convention on the Elimination of All Forms of Discrimination against Women (CEDAW) the Republic of Moldova has obligations to ensure the equal rights of men and women to enjoy all economic, social, cultural, civil and political rights</w:t>
      </w:r>
      <w:r w:rsidR="004066EE" w:rsidRPr="004066EE">
        <w:rPr>
          <w:rFonts w:ascii="Arial" w:hAnsi="Arial" w:cs="Arial"/>
          <w:lang w:val="en-GB"/>
        </w:rPr>
        <w:t xml:space="preserve">.  </w:t>
      </w:r>
      <w:r w:rsidR="004066EE" w:rsidRPr="004066EE">
        <w:rPr>
          <w:rFonts w:ascii="Arial" w:hAnsi="Arial" w:cs="Arial"/>
          <w:sz w:val="24"/>
          <w:szCs w:val="24"/>
          <w:lang w:val="en-GB"/>
        </w:rPr>
        <w:t xml:space="preserve">By joining the Convention Moldova declared </w:t>
      </w:r>
      <w:r w:rsidR="004066EE" w:rsidRPr="004066EE">
        <w:rPr>
          <w:rFonts w:ascii="Arial" w:hAnsi="Arial" w:cs="Arial"/>
          <w:lang w:val="en-GB"/>
        </w:rPr>
        <w:t>to adopt the measures required for the elimination of such discrimination in all its forms and manifestations</w:t>
      </w:r>
      <w:r w:rsidR="004066EE" w:rsidRPr="004066EE">
        <w:rPr>
          <w:rFonts w:ascii="Arial" w:hAnsi="Arial" w:cs="Arial"/>
          <w:sz w:val="24"/>
          <w:szCs w:val="24"/>
          <w:lang w:val="en-GB"/>
        </w:rPr>
        <w:t xml:space="preserve"> bearing in mind that there is a </w:t>
      </w:r>
      <w:r w:rsidR="004066EE" w:rsidRPr="004066EE">
        <w:rPr>
          <w:rFonts w:ascii="Arial" w:hAnsi="Arial" w:cs="Arial"/>
          <w:lang w:val="en-GB"/>
        </w:rPr>
        <w:t xml:space="preserve">needed to achieve full equality between men and women in the society by changing the traditional role of both sexes. </w:t>
      </w:r>
    </w:p>
    <w:p w:rsidR="006F249E" w:rsidRPr="00833D75" w:rsidRDefault="006F249E" w:rsidP="00833D75">
      <w:pPr>
        <w:spacing w:after="0" w:line="360" w:lineRule="auto"/>
        <w:ind w:firstLine="708"/>
        <w:jc w:val="both"/>
        <w:rPr>
          <w:rFonts w:ascii="Arial" w:eastAsia="Times New Roman" w:hAnsi="Arial" w:cs="Arial"/>
          <w:sz w:val="24"/>
          <w:szCs w:val="24"/>
          <w:lang w:val="en-GB" w:eastAsia="ru-RU"/>
        </w:rPr>
      </w:pPr>
      <w:r w:rsidRPr="004066EE">
        <w:rPr>
          <w:rFonts w:ascii="Arial" w:hAnsi="Arial" w:cs="Arial"/>
          <w:sz w:val="24"/>
          <w:szCs w:val="24"/>
          <w:lang w:val="en-GB"/>
        </w:rPr>
        <w:t xml:space="preserve">This joint alternative report </w:t>
      </w:r>
      <w:proofErr w:type="gramStart"/>
      <w:r w:rsidR="008D4232">
        <w:rPr>
          <w:rFonts w:ascii="Arial" w:hAnsi="Arial" w:cs="Arial"/>
          <w:sz w:val="24"/>
          <w:szCs w:val="24"/>
          <w:lang w:val="en-GB"/>
        </w:rPr>
        <w:t>is focused</w:t>
      </w:r>
      <w:proofErr w:type="gramEnd"/>
      <w:r w:rsidR="008D4232">
        <w:rPr>
          <w:rFonts w:ascii="Arial" w:hAnsi="Arial" w:cs="Arial"/>
          <w:sz w:val="24"/>
          <w:szCs w:val="24"/>
          <w:lang w:val="en-GB"/>
        </w:rPr>
        <w:t xml:space="preserve"> on governmental policies on minority issues and traditional social practices that need to be changed by governmental actions. </w:t>
      </w:r>
      <w:r w:rsidRPr="004066EE">
        <w:rPr>
          <w:rFonts w:ascii="Arial" w:hAnsi="Arial" w:cs="Arial"/>
          <w:sz w:val="24"/>
          <w:szCs w:val="24"/>
          <w:lang w:val="en-GB"/>
        </w:rPr>
        <w:t xml:space="preserve">Report consists </w:t>
      </w:r>
      <w:r w:rsidR="00171F17">
        <w:rPr>
          <w:rFonts w:ascii="Arial" w:hAnsi="Arial" w:cs="Arial"/>
          <w:sz w:val="24"/>
          <w:szCs w:val="24"/>
          <w:lang w:val="en-GB"/>
        </w:rPr>
        <w:t>of</w:t>
      </w:r>
      <w:r w:rsidRPr="004066EE">
        <w:rPr>
          <w:rFonts w:ascii="Arial" w:hAnsi="Arial" w:cs="Arial"/>
          <w:sz w:val="24"/>
          <w:szCs w:val="24"/>
          <w:lang w:val="en-GB"/>
        </w:rPr>
        <w:t xml:space="preserve"> </w:t>
      </w:r>
      <w:r w:rsidR="00192BF1">
        <w:rPr>
          <w:rFonts w:ascii="Arial" w:hAnsi="Arial" w:cs="Arial"/>
          <w:sz w:val="24"/>
          <w:szCs w:val="24"/>
          <w:lang w:val="en-GB"/>
        </w:rPr>
        <w:t>two</w:t>
      </w:r>
      <w:r w:rsidRPr="004066EE">
        <w:rPr>
          <w:rFonts w:ascii="Arial" w:hAnsi="Arial" w:cs="Arial"/>
          <w:sz w:val="24"/>
          <w:szCs w:val="24"/>
          <w:lang w:val="en-GB"/>
        </w:rPr>
        <w:t xml:space="preserve"> chapters:</w:t>
      </w:r>
      <w:r w:rsidR="00AB5995" w:rsidRPr="004066EE">
        <w:rPr>
          <w:rFonts w:ascii="Arial" w:eastAsia="Times New Roman" w:hAnsi="Arial" w:cs="Arial"/>
          <w:bCs/>
          <w:color w:val="000000"/>
          <w:lang w:val="en-GB" w:eastAsia="ru-RU"/>
        </w:rPr>
        <w:t xml:space="preserve"> </w:t>
      </w:r>
      <w:r w:rsidR="00AB5995" w:rsidRPr="004066EE">
        <w:rPr>
          <w:rFonts w:ascii="Arial" w:eastAsia="Times New Roman" w:hAnsi="Arial" w:cs="Arial"/>
          <w:bCs/>
          <w:color w:val="000000"/>
          <w:lang w:val="ro-MD" w:eastAsia="ru-RU"/>
        </w:rPr>
        <w:t xml:space="preserve">I. </w:t>
      </w:r>
      <w:r w:rsidR="00AB5995" w:rsidRPr="004066EE">
        <w:rPr>
          <w:rFonts w:ascii="Arial" w:eastAsia="Times New Roman" w:hAnsi="Arial" w:cs="Arial"/>
          <w:bCs/>
          <w:color w:val="000000"/>
          <w:lang w:val="en-GB" w:eastAsia="ru-RU"/>
        </w:rPr>
        <w:t>Cultural practice in mixed families based on men’s superiority</w:t>
      </w:r>
      <w:r w:rsidR="00833D75">
        <w:rPr>
          <w:rFonts w:ascii="Arial" w:eastAsia="Times New Roman" w:hAnsi="Arial" w:cs="Arial"/>
          <w:bCs/>
          <w:color w:val="000000"/>
          <w:lang w:val="en-GB" w:eastAsia="ru-RU"/>
        </w:rPr>
        <w:t>, and</w:t>
      </w:r>
      <w:r w:rsidR="00AB5995" w:rsidRPr="004066EE">
        <w:rPr>
          <w:rFonts w:ascii="Arial" w:eastAsia="Times New Roman" w:hAnsi="Arial" w:cs="Arial"/>
          <w:bCs/>
          <w:color w:val="000000"/>
          <w:lang w:val="en-GB" w:eastAsia="ru-RU"/>
        </w:rPr>
        <w:t xml:space="preserve"> II. </w:t>
      </w:r>
      <w:r w:rsidR="008D4232" w:rsidRPr="008E1DF6">
        <w:rPr>
          <w:rFonts w:ascii="Arial" w:eastAsia="Times New Roman" w:hAnsi="Arial" w:cs="Arial"/>
          <w:color w:val="000000"/>
          <w:sz w:val="24"/>
          <w:szCs w:val="24"/>
          <w:lang w:val="en-GB" w:eastAsia="ru-RU"/>
        </w:rPr>
        <w:t>Gender representation in government policies on minority issues</w:t>
      </w:r>
      <w:r w:rsidR="00833D75">
        <w:rPr>
          <w:rFonts w:ascii="Arial" w:eastAsia="Times New Roman" w:hAnsi="Arial" w:cs="Arial"/>
          <w:color w:val="000000"/>
          <w:sz w:val="24"/>
          <w:szCs w:val="24"/>
          <w:lang w:val="en-GB" w:eastAsia="ru-RU"/>
        </w:rPr>
        <w:t xml:space="preserve">. </w:t>
      </w:r>
      <w:r w:rsidRPr="004066EE">
        <w:rPr>
          <w:rFonts w:ascii="Arial" w:hAnsi="Arial" w:cs="Arial"/>
          <w:sz w:val="24"/>
          <w:szCs w:val="24"/>
          <w:bdr w:val="none" w:sz="0" w:space="0" w:color="auto" w:frame="1"/>
          <w:shd w:val="clear" w:color="auto" w:fill="FFFFFF"/>
          <w:lang w:val="en-US"/>
        </w:rPr>
        <w:t xml:space="preserve">Recommendations to the </w:t>
      </w:r>
      <w:r w:rsidR="008D4232">
        <w:rPr>
          <w:rFonts w:ascii="Arial" w:hAnsi="Arial" w:cs="Arial"/>
          <w:sz w:val="24"/>
          <w:szCs w:val="24"/>
          <w:bdr w:val="none" w:sz="0" w:space="0" w:color="auto" w:frame="1"/>
          <w:shd w:val="clear" w:color="auto" w:fill="FFFFFF"/>
          <w:lang w:val="en-US"/>
        </w:rPr>
        <w:t>government</w:t>
      </w:r>
      <w:r w:rsidRPr="004066EE">
        <w:rPr>
          <w:rFonts w:ascii="Arial" w:hAnsi="Arial" w:cs="Arial"/>
          <w:sz w:val="24"/>
          <w:szCs w:val="24"/>
          <w:bdr w:val="none" w:sz="0" w:space="0" w:color="auto" w:frame="1"/>
          <w:shd w:val="clear" w:color="auto" w:fill="FFFFFF"/>
          <w:lang w:val="en-US"/>
        </w:rPr>
        <w:t xml:space="preserve"> </w:t>
      </w:r>
      <w:proofErr w:type="gramStart"/>
      <w:r w:rsidRPr="004066EE">
        <w:rPr>
          <w:rFonts w:ascii="Arial" w:hAnsi="Arial" w:cs="Arial"/>
          <w:sz w:val="24"/>
          <w:szCs w:val="24"/>
          <w:bdr w:val="none" w:sz="0" w:space="0" w:color="auto" w:frame="1"/>
          <w:shd w:val="clear" w:color="auto" w:fill="FFFFFF"/>
          <w:lang w:val="en-US"/>
        </w:rPr>
        <w:t>are provided</w:t>
      </w:r>
      <w:proofErr w:type="gramEnd"/>
      <w:r w:rsidR="008D4232">
        <w:rPr>
          <w:rFonts w:ascii="Arial" w:hAnsi="Arial" w:cs="Arial"/>
          <w:sz w:val="24"/>
          <w:szCs w:val="24"/>
          <w:bdr w:val="none" w:sz="0" w:space="0" w:color="auto" w:frame="1"/>
          <w:shd w:val="clear" w:color="auto" w:fill="FFFFFF"/>
          <w:lang w:val="en-US"/>
        </w:rPr>
        <w:t xml:space="preserve"> under each section</w:t>
      </w:r>
      <w:r w:rsidRPr="004066EE">
        <w:rPr>
          <w:rFonts w:ascii="Arial" w:hAnsi="Arial" w:cs="Arial"/>
          <w:sz w:val="24"/>
          <w:szCs w:val="24"/>
          <w:bdr w:val="none" w:sz="0" w:space="0" w:color="auto" w:frame="1"/>
          <w:shd w:val="clear" w:color="auto" w:fill="FFFFFF"/>
          <w:lang w:val="en-US"/>
        </w:rPr>
        <w:t>.</w:t>
      </w:r>
    </w:p>
    <w:p w:rsidR="006F249E" w:rsidRPr="004066EE" w:rsidRDefault="006F249E" w:rsidP="00426068">
      <w:pPr>
        <w:spacing w:after="0" w:line="360" w:lineRule="auto"/>
        <w:jc w:val="both"/>
        <w:rPr>
          <w:rFonts w:ascii="Arial" w:hAnsi="Arial" w:cs="Arial"/>
          <w:sz w:val="24"/>
          <w:szCs w:val="24"/>
          <w:lang w:val="en-GB"/>
        </w:rPr>
      </w:pPr>
      <w:r w:rsidRPr="004066EE">
        <w:rPr>
          <w:rFonts w:ascii="Arial" w:hAnsi="Arial" w:cs="Arial"/>
          <w:sz w:val="24"/>
          <w:szCs w:val="24"/>
          <w:lang w:val="en-GB"/>
        </w:rPr>
        <w:br w:type="page"/>
      </w:r>
    </w:p>
    <w:p w:rsidR="006F249E" w:rsidRPr="004B092C" w:rsidRDefault="006F249E" w:rsidP="00426068">
      <w:pPr>
        <w:spacing w:after="0" w:line="360" w:lineRule="auto"/>
        <w:jc w:val="both"/>
        <w:rPr>
          <w:rFonts w:ascii="Arial" w:hAnsi="Arial" w:cs="Arial"/>
          <w:b/>
          <w:sz w:val="24"/>
          <w:szCs w:val="24"/>
          <w:u w:val="single"/>
          <w:lang w:val="en-GB"/>
        </w:rPr>
      </w:pPr>
      <w:r w:rsidRPr="004B092C">
        <w:rPr>
          <w:rFonts w:ascii="Arial" w:hAnsi="Arial" w:cs="Arial"/>
          <w:b/>
          <w:sz w:val="24"/>
          <w:szCs w:val="24"/>
          <w:u w:val="single"/>
          <w:lang w:val="en-GB"/>
        </w:rPr>
        <w:t>Key areas of concern:</w:t>
      </w:r>
    </w:p>
    <w:p w:rsidR="006F249E" w:rsidRPr="004B092C" w:rsidRDefault="006F249E" w:rsidP="00426068">
      <w:pPr>
        <w:spacing w:after="0" w:line="360" w:lineRule="auto"/>
        <w:jc w:val="both"/>
        <w:rPr>
          <w:sz w:val="24"/>
          <w:szCs w:val="24"/>
          <w:lang w:val="en-GB"/>
        </w:rPr>
      </w:pPr>
    </w:p>
    <w:p w:rsidR="008E1DF6" w:rsidRPr="00401704" w:rsidRDefault="008E1DF6" w:rsidP="00426068">
      <w:pPr>
        <w:pStyle w:val="ListParagraph"/>
        <w:numPr>
          <w:ilvl w:val="0"/>
          <w:numId w:val="2"/>
        </w:numPr>
        <w:spacing w:after="0" w:line="360" w:lineRule="auto"/>
        <w:jc w:val="both"/>
        <w:rPr>
          <w:rFonts w:ascii="Times New Roman" w:eastAsia="Times New Roman" w:hAnsi="Times New Roman" w:cs="Times New Roman"/>
          <w:sz w:val="24"/>
          <w:szCs w:val="24"/>
          <w:lang w:val="en-GB" w:eastAsia="ru-RU"/>
        </w:rPr>
      </w:pPr>
      <w:r w:rsidRPr="00401704">
        <w:rPr>
          <w:rFonts w:ascii="Arial" w:eastAsia="Times New Roman" w:hAnsi="Arial" w:cs="Arial"/>
          <w:b/>
          <w:bCs/>
          <w:color w:val="000000"/>
          <w:lang w:val="en-GB" w:eastAsia="ru-RU"/>
        </w:rPr>
        <w:t>Cultural practice in mixed families based on men’s superiority </w:t>
      </w:r>
    </w:p>
    <w:p w:rsidR="008E1DF6" w:rsidRPr="008E1DF6" w:rsidRDefault="008E1DF6" w:rsidP="00426068">
      <w:pPr>
        <w:spacing w:after="0" w:line="360" w:lineRule="auto"/>
        <w:jc w:val="both"/>
        <w:rPr>
          <w:rFonts w:ascii="Times New Roman" w:eastAsia="Times New Roman" w:hAnsi="Times New Roman" w:cs="Times New Roman"/>
          <w:sz w:val="24"/>
          <w:szCs w:val="24"/>
          <w:lang w:val="en-GB" w:eastAsia="ru-RU"/>
        </w:rPr>
      </w:pPr>
    </w:p>
    <w:p w:rsidR="008E1DF6" w:rsidRPr="008E1DF6" w:rsidRDefault="008E1DF6" w:rsidP="00426068">
      <w:pPr>
        <w:spacing w:after="0" w:line="360" w:lineRule="auto"/>
        <w:jc w:val="both"/>
        <w:rPr>
          <w:rFonts w:ascii="Times New Roman" w:eastAsia="Times New Roman" w:hAnsi="Times New Roman" w:cs="Times New Roman"/>
          <w:sz w:val="24"/>
          <w:szCs w:val="24"/>
          <w:lang w:val="en-GB" w:eastAsia="ru-RU"/>
        </w:rPr>
      </w:pPr>
      <w:r w:rsidRPr="008E1DF6">
        <w:rPr>
          <w:rFonts w:ascii="Arial" w:eastAsia="Times New Roman" w:hAnsi="Arial" w:cs="Arial"/>
          <w:color w:val="000000"/>
          <w:lang w:val="en-GB" w:eastAsia="ru-RU"/>
        </w:rPr>
        <w:t xml:space="preserve">Youth Platform of Interethnic Solidarity extensively works with young people from different ethno-religious communities around Moldova. </w:t>
      </w:r>
      <w:proofErr w:type="gramStart"/>
      <w:r w:rsidRPr="008E1DF6">
        <w:rPr>
          <w:rFonts w:ascii="Arial" w:eastAsia="Times New Roman" w:hAnsi="Arial" w:cs="Arial"/>
          <w:color w:val="000000"/>
          <w:lang w:val="en-GB" w:eastAsia="ru-RU"/>
        </w:rPr>
        <w:t xml:space="preserve">The problem described under this chapter was identified during our annual activities with young people from minority communities of Moldova and in particular during our debates about self-identification of minority youth - an overwhelming majority of young people born in mixed families of Moldova identify themselves with the </w:t>
      </w:r>
      <w:r w:rsidR="00401704" w:rsidRPr="008E1DF6">
        <w:rPr>
          <w:rFonts w:ascii="Arial" w:eastAsia="Times New Roman" w:hAnsi="Arial" w:cs="Arial"/>
          <w:color w:val="000000"/>
          <w:lang w:val="en-GB" w:eastAsia="ru-RU"/>
        </w:rPr>
        <w:t>ethnic</w:t>
      </w:r>
      <w:r w:rsidRPr="008E1DF6">
        <w:rPr>
          <w:rFonts w:ascii="Arial" w:eastAsia="Times New Roman" w:hAnsi="Arial" w:cs="Arial"/>
          <w:color w:val="000000"/>
          <w:lang w:val="en-GB" w:eastAsia="ru-RU"/>
        </w:rPr>
        <w:t xml:space="preserve"> group of their father because of “unwritten rule” in the Moldova society saying that child’s ethnic identity should be determined by father’s ethnic group. </w:t>
      </w:r>
      <w:proofErr w:type="gramEnd"/>
    </w:p>
    <w:p w:rsidR="008E1DF6" w:rsidRPr="008E1DF6" w:rsidRDefault="008E1DF6" w:rsidP="00426068">
      <w:pPr>
        <w:spacing w:after="0" w:line="360" w:lineRule="auto"/>
        <w:jc w:val="both"/>
        <w:rPr>
          <w:rFonts w:ascii="Times New Roman" w:eastAsia="Times New Roman" w:hAnsi="Times New Roman" w:cs="Times New Roman"/>
          <w:sz w:val="24"/>
          <w:szCs w:val="24"/>
          <w:lang w:val="en-GB" w:eastAsia="ru-RU"/>
        </w:rPr>
      </w:pPr>
    </w:p>
    <w:p w:rsidR="008E1DF6" w:rsidRPr="008E1DF6" w:rsidRDefault="008E1DF6" w:rsidP="00426068">
      <w:pPr>
        <w:spacing w:after="0" w:line="360" w:lineRule="auto"/>
        <w:jc w:val="both"/>
        <w:rPr>
          <w:rFonts w:ascii="Times New Roman" w:eastAsia="Times New Roman" w:hAnsi="Times New Roman" w:cs="Times New Roman"/>
          <w:sz w:val="24"/>
          <w:szCs w:val="24"/>
          <w:lang w:val="en-GB" w:eastAsia="ru-RU"/>
        </w:rPr>
      </w:pPr>
      <w:r w:rsidRPr="008E1DF6">
        <w:rPr>
          <w:rFonts w:ascii="Arial" w:eastAsia="Times New Roman" w:hAnsi="Arial" w:cs="Arial"/>
          <w:color w:val="000000"/>
          <w:lang w:val="en-GB" w:eastAsia="ru-RU"/>
        </w:rPr>
        <w:t xml:space="preserve">For the purposes of this alternative report by “mixed </w:t>
      </w:r>
      <w:proofErr w:type="gramStart"/>
      <w:r w:rsidRPr="008E1DF6">
        <w:rPr>
          <w:rFonts w:ascii="Arial" w:eastAsia="Times New Roman" w:hAnsi="Arial" w:cs="Arial"/>
          <w:color w:val="000000"/>
          <w:lang w:val="en-GB" w:eastAsia="ru-RU"/>
        </w:rPr>
        <w:t>marriage”</w:t>
      </w:r>
      <w:proofErr w:type="gramEnd"/>
      <w:r w:rsidRPr="008E1DF6">
        <w:rPr>
          <w:rFonts w:ascii="Arial" w:eastAsia="Times New Roman" w:hAnsi="Arial" w:cs="Arial"/>
          <w:color w:val="000000"/>
          <w:lang w:val="en-GB" w:eastAsia="ru-RU"/>
        </w:rPr>
        <w:t xml:space="preserve"> we mean a marriage between 2 citizens of Moldova who belong to different ethnic groups. </w:t>
      </w:r>
    </w:p>
    <w:p w:rsidR="008E1DF6" w:rsidRPr="008E1DF6" w:rsidRDefault="008E1DF6" w:rsidP="00426068">
      <w:pPr>
        <w:spacing w:after="0" w:line="360" w:lineRule="auto"/>
        <w:jc w:val="both"/>
        <w:rPr>
          <w:rFonts w:ascii="Times New Roman" w:eastAsia="Times New Roman" w:hAnsi="Times New Roman" w:cs="Times New Roman"/>
          <w:sz w:val="24"/>
          <w:szCs w:val="24"/>
          <w:lang w:val="en-GB" w:eastAsia="ru-RU"/>
        </w:rPr>
      </w:pPr>
    </w:p>
    <w:p w:rsidR="008E1DF6" w:rsidRPr="008E1DF6" w:rsidRDefault="008E1DF6" w:rsidP="00426068">
      <w:pPr>
        <w:spacing w:after="0" w:line="360" w:lineRule="auto"/>
        <w:jc w:val="both"/>
        <w:rPr>
          <w:rFonts w:ascii="Times New Roman" w:eastAsia="Times New Roman" w:hAnsi="Times New Roman" w:cs="Times New Roman"/>
          <w:sz w:val="24"/>
          <w:szCs w:val="24"/>
          <w:lang w:val="en-GB" w:eastAsia="ru-RU"/>
        </w:rPr>
      </w:pPr>
      <w:r w:rsidRPr="008E1DF6">
        <w:rPr>
          <w:rFonts w:ascii="Arial" w:eastAsia="Times New Roman" w:hAnsi="Arial" w:cs="Arial"/>
          <w:color w:val="000000"/>
          <w:lang w:val="en-GB" w:eastAsia="ru-RU"/>
        </w:rPr>
        <w:t>‘I am Gagauz/Bulgarian/Ukrainian/</w:t>
      </w:r>
      <w:r w:rsidR="00162E2B" w:rsidRPr="008E1DF6">
        <w:rPr>
          <w:rFonts w:ascii="Arial" w:eastAsia="Times New Roman" w:hAnsi="Arial" w:cs="Arial"/>
          <w:color w:val="000000"/>
          <w:lang w:val="en-GB" w:eastAsia="ru-RU"/>
        </w:rPr>
        <w:t>etc.</w:t>
      </w:r>
      <w:r w:rsidRPr="008E1DF6">
        <w:rPr>
          <w:rFonts w:ascii="Arial" w:eastAsia="Times New Roman" w:hAnsi="Arial" w:cs="Arial"/>
          <w:color w:val="000000"/>
          <w:lang w:val="en-GB" w:eastAsia="ru-RU"/>
        </w:rPr>
        <w:t xml:space="preserve"> because my father is such’, - was the most common answer of the young people participating in our annual Summer Schools organized in Moldova since 2017. </w:t>
      </w:r>
      <w:r w:rsidR="00AB5995" w:rsidRPr="008E1DF6">
        <w:rPr>
          <w:rFonts w:ascii="Arial" w:eastAsia="Times New Roman" w:hAnsi="Arial" w:cs="Arial"/>
          <w:color w:val="000000"/>
          <w:lang w:val="en-GB" w:eastAsia="ru-RU"/>
        </w:rPr>
        <w:t>Until</w:t>
      </w:r>
      <w:r w:rsidRPr="008E1DF6">
        <w:rPr>
          <w:rFonts w:ascii="Arial" w:eastAsia="Times New Roman" w:hAnsi="Arial" w:cs="Arial"/>
          <w:color w:val="000000"/>
          <w:lang w:val="en-GB" w:eastAsia="ru-RU"/>
        </w:rPr>
        <w:t xml:space="preserve"> </w:t>
      </w:r>
      <w:r w:rsidR="00AB5995" w:rsidRPr="008E1DF6">
        <w:rPr>
          <w:rFonts w:ascii="Arial" w:eastAsia="Times New Roman" w:hAnsi="Arial" w:cs="Arial"/>
          <w:color w:val="000000"/>
          <w:lang w:val="en-GB" w:eastAsia="ru-RU"/>
        </w:rPr>
        <w:t>now,</w:t>
      </w:r>
      <w:r w:rsidRPr="008E1DF6">
        <w:rPr>
          <w:rFonts w:ascii="Arial" w:eastAsia="Times New Roman" w:hAnsi="Arial" w:cs="Arial"/>
          <w:color w:val="000000"/>
          <w:lang w:val="en-GB" w:eastAsia="ru-RU"/>
        </w:rPr>
        <w:t xml:space="preserve"> around 70 young people took part in our Summer Schools and debates around </w:t>
      </w:r>
      <w:r w:rsidR="00AB5995" w:rsidRPr="008E1DF6">
        <w:rPr>
          <w:rFonts w:ascii="Arial" w:eastAsia="Times New Roman" w:hAnsi="Arial" w:cs="Arial"/>
          <w:color w:val="000000"/>
          <w:lang w:val="en-GB" w:eastAsia="ru-RU"/>
        </w:rPr>
        <w:t>identity, which</w:t>
      </w:r>
      <w:r w:rsidRPr="008E1DF6">
        <w:rPr>
          <w:rFonts w:ascii="Arial" w:eastAsia="Times New Roman" w:hAnsi="Arial" w:cs="Arial"/>
          <w:color w:val="000000"/>
          <w:lang w:val="en-GB" w:eastAsia="ru-RU"/>
        </w:rPr>
        <w:t xml:space="preserve"> are part of the programme. </w:t>
      </w:r>
    </w:p>
    <w:p w:rsidR="008E1DF6" w:rsidRPr="008E1DF6" w:rsidRDefault="008E1DF6" w:rsidP="00426068">
      <w:pPr>
        <w:spacing w:after="0" w:line="360" w:lineRule="auto"/>
        <w:jc w:val="both"/>
        <w:rPr>
          <w:rFonts w:ascii="Times New Roman" w:eastAsia="Times New Roman" w:hAnsi="Times New Roman" w:cs="Times New Roman"/>
          <w:sz w:val="24"/>
          <w:szCs w:val="24"/>
          <w:lang w:val="en-GB" w:eastAsia="ru-RU"/>
        </w:rPr>
      </w:pPr>
    </w:p>
    <w:p w:rsidR="008E1DF6" w:rsidRPr="008E1DF6" w:rsidRDefault="008E1DF6" w:rsidP="00426068">
      <w:pPr>
        <w:spacing w:after="0" w:line="360" w:lineRule="auto"/>
        <w:jc w:val="both"/>
        <w:rPr>
          <w:rFonts w:ascii="Times New Roman" w:eastAsia="Times New Roman" w:hAnsi="Times New Roman" w:cs="Times New Roman"/>
          <w:sz w:val="24"/>
          <w:szCs w:val="24"/>
          <w:lang w:val="en-GB" w:eastAsia="ru-RU"/>
        </w:rPr>
      </w:pPr>
      <w:r w:rsidRPr="008E1DF6">
        <w:rPr>
          <w:rFonts w:ascii="Arial" w:eastAsia="Times New Roman" w:hAnsi="Arial" w:cs="Arial"/>
          <w:color w:val="000000"/>
          <w:lang w:val="en-GB" w:eastAsia="ru-RU"/>
        </w:rPr>
        <w:t xml:space="preserve">There are no research papers on the issue of gender aspect of ethnic self-identification of children born in mixed families but in our daily grass-root </w:t>
      </w:r>
      <w:proofErr w:type="gramStart"/>
      <w:r w:rsidRPr="008E1DF6">
        <w:rPr>
          <w:rFonts w:ascii="Arial" w:eastAsia="Times New Roman" w:hAnsi="Arial" w:cs="Arial"/>
          <w:color w:val="000000"/>
          <w:lang w:val="en-GB" w:eastAsia="ru-RU"/>
        </w:rPr>
        <w:t>work</w:t>
      </w:r>
      <w:proofErr w:type="gramEnd"/>
      <w:r w:rsidRPr="008E1DF6">
        <w:rPr>
          <w:rFonts w:ascii="Arial" w:eastAsia="Times New Roman" w:hAnsi="Arial" w:cs="Arial"/>
          <w:color w:val="000000"/>
          <w:lang w:val="en-GB" w:eastAsia="ru-RU"/>
        </w:rPr>
        <w:t xml:space="preserve"> we get numerous evidences of the above-mentioned issue. There is also no official data on the mixed marriages in Moldova but according to the census conducted in </w:t>
      </w:r>
      <w:r w:rsidR="00162E2B" w:rsidRPr="008E1DF6">
        <w:rPr>
          <w:rFonts w:ascii="Arial" w:eastAsia="Times New Roman" w:hAnsi="Arial" w:cs="Arial"/>
          <w:color w:val="000000"/>
          <w:lang w:val="en-GB" w:eastAsia="ru-RU"/>
        </w:rPr>
        <w:t>2014,</w:t>
      </w:r>
      <w:r w:rsidRPr="008E1DF6">
        <w:rPr>
          <w:rFonts w:ascii="Arial" w:eastAsia="Times New Roman" w:hAnsi="Arial" w:cs="Arial"/>
          <w:color w:val="000000"/>
          <w:lang w:val="en-GB" w:eastAsia="ru-RU"/>
        </w:rPr>
        <w:t xml:space="preserve"> around 25% of the population belong to ethnic minority groups. </w:t>
      </w:r>
    </w:p>
    <w:p w:rsidR="008E1DF6" w:rsidRPr="008E1DF6" w:rsidRDefault="008E1DF6" w:rsidP="00426068">
      <w:pPr>
        <w:spacing w:after="0" w:line="360" w:lineRule="auto"/>
        <w:jc w:val="both"/>
        <w:rPr>
          <w:rFonts w:ascii="Times New Roman" w:eastAsia="Times New Roman" w:hAnsi="Times New Roman" w:cs="Times New Roman"/>
          <w:sz w:val="24"/>
          <w:szCs w:val="24"/>
          <w:lang w:val="en-GB" w:eastAsia="ru-RU"/>
        </w:rPr>
      </w:pPr>
    </w:p>
    <w:p w:rsidR="008E1DF6" w:rsidRPr="008E1DF6" w:rsidRDefault="008E1DF6" w:rsidP="00426068">
      <w:pPr>
        <w:spacing w:after="0" w:line="360" w:lineRule="auto"/>
        <w:jc w:val="both"/>
        <w:rPr>
          <w:rFonts w:ascii="Times New Roman" w:eastAsia="Times New Roman" w:hAnsi="Times New Roman" w:cs="Times New Roman"/>
          <w:sz w:val="24"/>
          <w:szCs w:val="24"/>
          <w:lang w:val="en-GB" w:eastAsia="ru-RU"/>
        </w:rPr>
      </w:pPr>
      <w:r w:rsidRPr="008E1DF6">
        <w:rPr>
          <w:rFonts w:ascii="Arial" w:eastAsia="Times New Roman" w:hAnsi="Arial" w:cs="Arial"/>
          <w:color w:val="000000"/>
          <w:lang w:val="en-GB" w:eastAsia="ru-RU"/>
        </w:rPr>
        <w:t xml:space="preserve">“Child’s ethnic identity is named after father’s identity. This </w:t>
      </w:r>
      <w:proofErr w:type="gramStart"/>
      <w:r w:rsidRPr="008E1DF6">
        <w:rPr>
          <w:rFonts w:ascii="Arial" w:eastAsia="Times New Roman" w:hAnsi="Arial" w:cs="Arial"/>
          <w:color w:val="000000"/>
          <w:lang w:val="en-GB" w:eastAsia="ru-RU"/>
        </w:rPr>
        <w:t>is done</w:t>
      </w:r>
      <w:proofErr w:type="gramEnd"/>
      <w:r w:rsidRPr="008E1DF6">
        <w:rPr>
          <w:rFonts w:ascii="Arial" w:eastAsia="Times New Roman" w:hAnsi="Arial" w:cs="Arial"/>
          <w:color w:val="000000"/>
          <w:lang w:val="en-GB" w:eastAsia="ru-RU"/>
        </w:rPr>
        <w:t xml:space="preserve"> by default. It is not even subjected to a </w:t>
      </w:r>
      <w:r w:rsidR="00162E2B" w:rsidRPr="008E1DF6">
        <w:rPr>
          <w:rFonts w:ascii="Arial" w:eastAsia="Times New Roman" w:hAnsi="Arial" w:cs="Arial"/>
          <w:color w:val="000000"/>
          <w:lang w:val="en-GB" w:eastAsia="ru-RU"/>
        </w:rPr>
        <w:t>discussion”</w:t>
      </w:r>
      <w:r w:rsidRPr="008E1DF6">
        <w:rPr>
          <w:rFonts w:ascii="Arial" w:eastAsia="Times New Roman" w:hAnsi="Arial" w:cs="Arial"/>
          <w:color w:val="000000"/>
          <w:lang w:val="en-GB" w:eastAsia="ru-RU"/>
        </w:rPr>
        <w:t>, - said one of our activists living in the south of Moldova in Taraclia region which is mostly populated by Bulgarian ethnic minority. </w:t>
      </w:r>
    </w:p>
    <w:p w:rsidR="008E1DF6" w:rsidRPr="008E1DF6" w:rsidRDefault="008E1DF6" w:rsidP="00426068">
      <w:pPr>
        <w:spacing w:after="0" w:line="360" w:lineRule="auto"/>
        <w:jc w:val="both"/>
        <w:rPr>
          <w:rFonts w:ascii="Times New Roman" w:eastAsia="Times New Roman" w:hAnsi="Times New Roman" w:cs="Times New Roman"/>
          <w:sz w:val="24"/>
          <w:szCs w:val="24"/>
          <w:lang w:val="en-GB" w:eastAsia="ru-RU"/>
        </w:rPr>
      </w:pPr>
    </w:p>
    <w:p w:rsidR="008E1DF6" w:rsidRPr="008E1DF6" w:rsidRDefault="008E1DF6" w:rsidP="00426068">
      <w:pPr>
        <w:spacing w:after="0" w:line="360" w:lineRule="auto"/>
        <w:jc w:val="both"/>
        <w:rPr>
          <w:rFonts w:ascii="Times New Roman" w:eastAsia="Times New Roman" w:hAnsi="Times New Roman" w:cs="Times New Roman"/>
          <w:sz w:val="24"/>
          <w:szCs w:val="24"/>
          <w:lang w:val="en-GB" w:eastAsia="ru-RU"/>
        </w:rPr>
      </w:pPr>
      <w:r w:rsidRPr="008E1DF6">
        <w:rPr>
          <w:rFonts w:ascii="Arial" w:eastAsia="Times New Roman" w:hAnsi="Arial" w:cs="Arial"/>
          <w:color w:val="000000"/>
          <w:lang w:val="en-GB" w:eastAsia="ru-RU"/>
        </w:rPr>
        <w:t xml:space="preserve">From one side, ethnic identity of children in mixed families </w:t>
      </w:r>
      <w:proofErr w:type="gramStart"/>
      <w:r w:rsidRPr="008E1DF6">
        <w:rPr>
          <w:rFonts w:ascii="Arial" w:eastAsia="Times New Roman" w:hAnsi="Arial" w:cs="Arial"/>
          <w:color w:val="000000"/>
          <w:lang w:val="en-GB" w:eastAsia="ru-RU"/>
        </w:rPr>
        <w:t>is determined</w:t>
      </w:r>
      <w:proofErr w:type="gramEnd"/>
      <w:r w:rsidRPr="008E1DF6">
        <w:rPr>
          <w:rFonts w:ascii="Arial" w:eastAsia="Times New Roman" w:hAnsi="Arial" w:cs="Arial"/>
          <w:color w:val="000000"/>
          <w:lang w:val="en-GB" w:eastAsia="ru-RU"/>
        </w:rPr>
        <w:t xml:space="preserve"> by patriarchal norms. From another side, the traditional discourse about ethnic identity in Moldova does not reflect the possibility for a person to have multiple ethnic identity. There are no informational campaigns promoting multiple identities or stories of people embracing ethnic heritage from both mother and father’s side. Moreover, people who wish to indicate their ethnic belonging in their passport could choose only one ethnic group indicated in the National Classifier of Nationalities and Ethnicities elaborated by the Government and included 95 nationalities and 62 ethnic groups. </w:t>
      </w:r>
    </w:p>
    <w:p w:rsidR="008E1DF6" w:rsidRPr="008E1DF6" w:rsidRDefault="008E1DF6" w:rsidP="00426068">
      <w:pPr>
        <w:spacing w:after="0" w:line="360" w:lineRule="auto"/>
        <w:jc w:val="both"/>
        <w:rPr>
          <w:rFonts w:ascii="Times New Roman" w:eastAsia="Times New Roman" w:hAnsi="Times New Roman" w:cs="Times New Roman"/>
          <w:sz w:val="24"/>
          <w:szCs w:val="24"/>
          <w:lang w:val="en-GB" w:eastAsia="ru-RU"/>
        </w:rPr>
      </w:pPr>
    </w:p>
    <w:p w:rsidR="008E1DF6" w:rsidRPr="008E1DF6" w:rsidRDefault="008E1DF6" w:rsidP="00426068">
      <w:pPr>
        <w:spacing w:after="0" w:line="360" w:lineRule="auto"/>
        <w:jc w:val="both"/>
        <w:rPr>
          <w:rFonts w:ascii="Times New Roman" w:eastAsia="Times New Roman" w:hAnsi="Times New Roman" w:cs="Times New Roman"/>
          <w:sz w:val="24"/>
          <w:szCs w:val="24"/>
          <w:lang w:val="en-GB" w:eastAsia="ru-RU"/>
        </w:rPr>
      </w:pPr>
      <w:r w:rsidRPr="008E1DF6">
        <w:rPr>
          <w:rFonts w:ascii="Arial" w:eastAsia="Times New Roman" w:hAnsi="Arial" w:cs="Arial"/>
          <w:color w:val="000000"/>
          <w:lang w:val="en-GB" w:eastAsia="ru-RU"/>
        </w:rPr>
        <w:t xml:space="preserve">Such cultural practice and lack of policy on promoting multiple identities leads to situations when women in mixed families have </w:t>
      </w:r>
      <w:r w:rsidR="00162E2B" w:rsidRPr="008E1DF6">
        <w:rPr>
          <w:rFonts w:ascii="Arial" w:eastAsia="Times New Roman" w:hAnsi="Arial" w:cs="Arial"/>
          <w:color w:val="000000"/>
          <w:lang w:val="en-GB" w:eastAsia="ru-RU"/>
        </w:rPr>
        <w:t>fewer possibilities</w:t>
      </w:r>
      <w:r w:rsidRPr="008E1DF6">
        <w:rPr>
          <w:rFonts w:ascii="Arial" w:eastAsia="Times New Roman" w:hAnsi="Arial" w:cs="Arial"/>
          <w:color w:val="000000"/>
          <w:lang w:val="en-GB" w:eastAsia="ru-RU"/>
        </w:rPr>
        <w:t xml:space="preserve"> to actively </w:t>
      </w:r>
      <w:proofErr w:type="gramStart"/>
      <w:r w:rsidR="00162E2B" w:rsidRPr="008E1DF6">
        <w:rPr>
          <w:rFonts w:ascii="Arial" w:eastAsia="Times New Roman" w:hAnsi="Arial" w:cs="Arial"/>
          <w:color w:val="000000"/>
          <w:lang w:val="en-GB" w:eastAsia="ru-RU"/>
        </w:rPr>
        <w:t>exercise</w:t>
      </w:r>
      <w:r w:rsidR="00162E2B">
        <w:rPr>
          <w:rFonts w:ascii="Arial" w:eastAsia="Times New Roman" w:hAnsi="Arial" w:cs="Arial"/>
          <w:color w:val="000000"/>
          <w:lang w:val="en-GB" w:eastAsia="ru-RU"/>
        </w:rPr>
        <w:t>,</w:t>
      </w:r>
      <w:proofErr w:type="gramEnd"/>
      <w:r w:rsidRPr="008E1DF6">
        <w:rPr>
          <w:rFonts w:ascii="Arial" w:eastAsia="Times New Roman" w:hAnsi="Arial" w:cs="Arial"/>
          <w:color w:val="000000"/>
          <w:lang w:val="en-GB" w:eastAsia="ru-RU"/>
        </w:rPr>
        <w:t xml:space="preserve"> promote and enjoy their </w:t>
      </w:r>
      <w:r w:rsidR="00162E2B" w:rsidRPr="008E1DF6">
        <w:rPr>
          <w:rFonts w:ascii="Arial" w:eastAsia="Times New Roman" w:hAnsi="Arial" w:cs="Arial"/>
          <w:color w:val="000000"/>
          <w:lang w:val="en-GB" w:eastAsia="ru-RU"/>
        </w:rPr>
        <w:t>ethnic</w:t>
      </w:r>
      <w:r w:rsidRPr="008E1DF6">
        <w:rPr>
          <w:rFonts w:ascii="Arial" w:eastAsia="Times New Roman" w:hAnsi="Arial" w:cs="Arial"/>
          <w:color w:val="000000"/>
          <w:lang w:val="en-GB" w:eastAsia="ru-RU"/>
        </w:rPr>
        <w:t xml:space="preserve"> identity and, consequently, their mother tongue.</w:t>
      </w:r>
    </w:p>
    <w:p w:rsidR="008E1DF6" w:rsidRPr="008E1DF6" w:rsidRDefault="008E1DF6" w:rsidP="00426068">
      <w:pPr>
        <w:spacing w:after="0" w:line="360" w:lineRule="auto"/>
        <w:jc w:val="both"/>
        <w:rPr>
          <w:rFonts w:ascii="Times New Roman" w:eastAsia="Times New Roman" w:hAnsi="Times New Roman" w:cs="Times New Roman"/>
          <w:sz w:val="24"/>
          <w:szCs w:val="24"/>
          <w:lang w:val="en-GB" w:eastAsia="ru-RU"/>
        </w:rPr>
      </w:pPr>
    </w:p>
    <w:p w:rsidR="008E1DF6" w:rsidRPr="008E1DF6" w:rsidRDefault="008E1DF6" w:rsidP="00426068">
      <w:pPr>
        <w:spacing w:after="0" w:line="360" w:lineRule="auto"/>
        <w:jc w:val="both"/>
        <w:rPr>
          <w:rFonts w:ascii="Times New Roman" w:eastAsia="Times New Roman" w:hAnsi="Times New Roman" w:cs="Times New Roman"/>
          <w:sz w:val="24"/>
          <w:szCs w:val="24"/>
          <w:lang w:val="en-GB" w:eastAsia="ru-RU"/>
        </w:rPr>
      </w:pPr>
      <w:r w:rsidRPr="008E1DF6">
        <w:rPr>
          <w:rFonts w:ascii="Arial" w:eastAsia="Times New Roman" w:hAnsi="Arial" w:cs="Arial"/>
          <w:color w:val="000000"/>
          <w:lang w:val="en-GB" w:eastAsia="ru-RU"/>
        </w:rPr>
        <w:t xml:space="preserve">We believe that such cultural practice </w:t>
      </w:r>
      <w:proofErr w:type="gramStart"/>
      <w:r w:rsidRPr="008E1DF6">
        <w:rPr>
          <w:rFonts w:ascii="Arial" w:eastAsia="Times New Roman" w:hAnsi="Arial" w:cs="Arial"/>
          <w:color w:val="000000"/>
          <w:lang w:val="en-GB" w:eastAsia="ru-RU"/>
        </w:rPr>
        <w:t>is based</w:t>
      </w:r>
      <w:proofErr w:type="gramEnd"/>
      <w:r w:rsidRPr="008E1DF6">
        <w:rPr>
          <w:rFonts w:ascii="Arial" w:eastAsia="Times New Roman" w:hAnsi="Arial" w:cs="Arial"/>
          <w:color w:val="000000"/>
          <w:lang w:val="en-GB" w:eastAsia="ru-RU"/>
        </w:rPr>
        <w:t xml:space="preserve"> on the idea of men’s superiority and diminishes human dignity of women by illustrating that they do not deserve to contribute to the child's ethnic identity and development. This practice goes contrary to the norms of international Human Rights law, most notably the following articles of the </w:t>
      </w:r>
      <w:r w:rsidRPr="008E1DF6">
        <w:rPr>
          <w:rFonts w:ascii="Arial" w:eastAsia="Times New Roman" w:hAnsi="Arial" w:cs="Arial"/>
          <w:color w:val="000000"/>
          <w:shd w:val="clear" w:color="auto" w:fill="FFFFFF"/>
          <w:lang w:val="en-GB" w:eastAsia="ru-RU"/>
        </w:rPr>
        <w:t xml:space="preserve">Convention on the Elimination of All Forms of Discrimination Against </w:t>
      </w:r>
      <w:proofErr w:type="gramStart"/>
      <w:r w:rsidRPr="008E1DF6">
        <w:rPr>
          <w:rFonts w:ascii="Arial" w:eastAsia="Times New Roman" w:hAnsi="Arial" w:cs="Arial"/>
          <w:color w:val="000000"/>
          <w:shd w:val="clear" w:color="auto" w:fill="FFFFFF"/>
          <w:lang w:val="en-GB" w:eastAsia="ru-RU"/>
        </w:rPr>
        <w:t>Women</w:t>
      </w:r>
      <w:r w:rsidRPr="008E1DF6">
        <w:rPr>
          <w:rFonts w:ascii="Arial" w:eastAsia="Times New Roman" w:hAnsi="Arial" w:cs="Arial"/>
          <w:color w:val="000000"/>
          <w:lang w:val="en-GB" w:eastAsia="ru-RU"/>
        </w:rPr>
        <w:t xml:space="preserve"> :</w:t>
      </w:r>
      <w:proofErr w:type="gramEnd"/>
      <w:r w:rsidRPr="008E1DF6">
        <w:rPr>
          <w:rFonts w:ascii="Arial" w:eastAsia="Times New Roman" w:hAnsi="Arial" w:cs="Arial"/>
          <w:color w:val="000000"/>
          <w:lang w:val="en-GB" w:eastAsia="ru-RU"/>
        </w:rPr>
        <w:t xml:space="preserve"> Art. </w:t>
      </w:r>
      <w:proofErr w:type="gramStart"/>
      <w:r w:rsidRPr="008E1DF6">
        <w:rPr>
          <w:rFonts w:ascii="Arial" w:eastAsia="Times New Roman" w:hAnsi="Arial" w:cs="Arial"/>
          <w:color w:val="000000"/>
          <w:lang w:val="en-GB" w:eastAsia="ru-RU"/>
        </w:rPr>
        <w:t>5 ,</w:t>
      </w:r>
      <w:proofErr w:type="gramEnd"/>
      <w:r w:rsidRPr="008E1DF6">
        <w:rPr>
          <w:rFonts w:ascii="Arial" w:eastAsia="Times New Roman" w:hAnsi="Arial" w:cs="Arial"/>
          <w:color w:val="000000"/>
          <w:lang w:val="en-GB" w:eastAsia="ru-RU"/>
        </w:rPr>
        <w:t xml:space="preserve"> Art. </w:t>
      </w:r>
      <w:proofErr w:type="gramStart"/>
      <w:r w:rsidRPr="008E1DF6">
        <w:rPr>
          <w:rFonts w:ascii="Arial" w:eastAsia="Times New Roman" w:hAnsi="Arial" w:cs="Arial"/>
          <w:color w:val="000000"/>
          <w:lang w:val="en-GB" w:eastAsia="ru-RU"/>
        </w:rPr>
        <w:t>2</w:t>
      </w:r>
      <w:proofErr w:type="gramEnd"/>
      <w:r w:rsidRPr="008E1DF6">
        <w:rPr>
          <w:rFonts w:ascii="Arial" w:eastAsia="Times New Roman" w:hAnsi="Arial" w:cs="Arial"/>
          <w:color w:val="000000"/>
          <w:lang w:val="en-GB" w:eastAsia="ru-RU"/>
        </w:rPr>
        <w:t xml:space="preserve"> (f) and Art. </w:t>
      </w:r>
      <w:proofErr w:type="gramStart"/>
      <w:r w:rsidRPr="008E1DF6">
        <w:rPr>
          <w:rFonts w:ascii="Arial" w:eastAsia="Times New Roman" w:hAnsi="Arial" w:cs="Arial"/>
          <w:color w:val="000000"/>
          <w:lang w:val="en-GB" w:eastAsia="ru-RU"/>
        </w:rPr>
        <w:t>10</w:t>
      </w:r>
      <w:proofErr w:type="gramEnd"/>
      <w:r w:rsidRPr="008E1DF6">
        <w:rPr>
          <w:rFonts w:ascii="Arial" w:eastAsia="Times New Roman" w:hAnsi="Arial" w:cs="Arial"/>
          <w:color w:val="000000"/>
          <w:lang w:val="en-GB" w:eastAsia="ru-RU"/>
        </w:rPr>
        <w:t xml:space="preserve"> (h). </w:t>
      </w:r>
    </w:p>
    <w:p w:rsidR="008E1DF6" w:rsidRPr="008E1DF6" w:rsidRDefault="008E1DF6" w:rsidP="00426068">
      <w:pPr>
        <w:spacing w:after="0" w:line="360" w:lineRule="auto"/>
        <w:jc w:val="both"/>
        <w:rPr>
          <w:rFonts w:ascii="Times New Roman" w:eastAsia="Times New Roman" w:hAnsi="Times New Roman" w:cs="Times New Roman"/>
          <w:sz w:val="24"/>
          <w:szCs w:val="24"/>
          <w:lang w:val="en-GB" w:eastAsia="ru-RU"/>
        </w:rPr>
      </w:pPr>
    </w:p>
    <w:tbl>
      <w:tblPr>
        <w:tblStyle w:val="TableGrid"/>
        <w:tblW w:w="0" w:type="auto"/>
        <w:tblLook w:val="04A0" w:firstRow="1" w:lastRow="0" w:firstColumn="1" w:lastColumn="0" w:noHBand="0" w:noVBand="1"/>
      </w:tblPr>
      <w:tblGrid>
        <w:gridCol w:w="9345"/>
      </w:tblGrid>
      <w:tr w:rsidR="008E1DF6" w:rsidRPr="005D7F9F" w:rsidTr="00401704">
        <w:tc>
          <w:tcPr>
            <w:tcW w:w="9345" w:type="dxa"/>
            <w:shd w:val="clear" w:color="auto" w:fill="E2EFD9" w:themeFill="accent6" w:themeFillTint="33"/>
          </w:tcPr>
          <w:p w:rsidR="00401704" w:rsidRDefault="00401704" w:rsidP="00426068">
            <w:pPr>
              <w:spacing w:after="0" w:line="360" w:lineRule="auto"/>
              <w:jc w:val="both"/>
              <w:rPr>
                <w:rFonts w:ascii="Times New Roman" w:eastAsia="Times New Roman" w:hAnsi="Times New Roman" w:cs="Times New Roman"/>
                <w:sz w:val="24"/>
                <w:szCs w:val="24"/>
                <w:lang w:val="en-GB" w:eastAsia="ru-RU"/>
              </w:rPr>
            </w:pPr>
            <w:r w:rsidRPr="008E1DF6">
              <w:rPr>
                <w:rFonts w:ascii="Arial" w:eastAsia="Times New Roman" w:hAnsi="Arial" w:cs="Arial"/>
                <w:b/>
                <w:color w:val="000000"/>
                <w:lang w:val="en-GB" w:eastAsia="ru-RU"/>
              </w:rPr>
              <w:t>We urge the Committee to recommend to the Moldovan Government the following</w:t>
            </w:r>
            <w:r w:rsidRPr="008E1DF6">
              <w:rPr>
                <w:rFonts w:ascii="Arial" w:eastAsia="Times New Roman" w:hAnsi="Arial" w:cs="Arial"/>
                <w:color w:val="000000"/>
                <w:lang w:val="en-GB" w:eastAsia="ru-RU"/>
              </w:rPr>
              <w:t>:</w:t>
            </w:r>
          </w:p>
          <w:p w:rsidR="00401704" w:rsidRPr="008E1DF6" w:rsidRDefault="00401704" w:rsidP="00426068">
            <w:pPr>
              <w:spacing w:after="0" w:line="360" w:lineRule="auto"/>
              <w:jc w:val="both"/>
              <w:rPr>
                <w:rFonts w:ascii="Times New Roman" w:eastAsia="Times New Roman" w:hAnsi="Times New Roman" w:cs="Times New Roman"/>
                <w:sz w:val="24"/>
                <w:szCs w:val="24"/>
                <w:lang w:val="en-GB" w:eastAsia="ru-RU"/>
              </w:rPr>
            </w:pPr>
          </w:p>
          <w:p w:rsidR="00401704" w:rsidRPr="008E1DF6" w:rsidRDefault="00401704" w:rsidP="00426068">
            <w:pPr>
              <w:numPr>
                <w:ilvl w:val="0"/>
                <w:numId w:val="1"/>
              </w:numPr>
              <w:spacing w:after="0" w:line="360" w:lineRule="auto"/>
              <w:jc w:val="both"/>
              <w:textAlignment w:val="baseline"/>
              <w:rPr>
                <w:rFonts w:ascii="Arial" w:eastAsia="Times New Roman" w:hAnsi="Arial" w:cs="Arial"/>
                <w:color w:val="000000"/>
                <w:lang w:val="en-GB" w:eastAsia="ru-RU"/>
              </w:rPr>
            </w:pPr>
            <w:r w:rsidRPr="008E1DF6">
              <w:rPr>
                <w:rFonts w:ascii="Arial" w:eastAsia="Times New Roman" w:hAnsi="Arial" w:cs="Arial"/>
                <w:color w:val="000000"/>
                <w:lang w:val="en-GB" w:eastAsia="ru-RU"/>
              </w:rPr>
              <w:t>To promote multiple ethnic identities through informational campaigns in official and minority languages and by mainstreaming it in the national Strategy on consolidation of inter-ethnic relations; </w:t>
            </w:r>
          </w:p>
          <w:p w:rsidR="00401704" w:rsidRPr="008E1DF6" w:rsidRDefault="00401704" w:rsidP="00426068">
            <w:pPr>
              <w:numPr>
                <w:ilvl w:val="0"/>
                <w:numId w:val="1"/>
              </w:numPr>
              <w:spacing w:after="0" w:line="360" w:lineRule="auto"/>
              <w:jc w:val="both"/>
              <w:textAlignment w:val="baseline"/>
              <w:rPr>
                <w:rFonts w:ascii="Arial" w:eastAsia="Times New Roman" w:hAnsi="Arial" w:cs="Arial"/>
                <w:color w:val="000000"/>
                <w:lang w:val="en-GB" w:eastAsia="ru-RU"/>
              </w:rPr>
            </w:pPr>
            <w:r w:rsidRPr="008E1DF6">
              <w:rPr>
                <w:rFonts w:ascii="Arial" w:eastAsia="Times New Roman" w:hAnsi="Arial" w:cs="Arial"/>
                <w:color w:val="000000"/>
                <w:lang w:val="en-GB" w:eastAsia="ru-RU"/>
              </w:rPr>
              <w:t>To offer citizens of Moldova possibility to indicate multiple identity in their ID and during the census if they wish; </w:t>
            </w:r>
          </w:p>
          <w:p w:rsidR="00401704" w:rsidRPr="008E1DF6" w:rsidRDefault="00401704" w:rsidP="00426068">
            <w:pPr>
              <w:numPr>
                <w:ilvl w:val="0"/>
                <w:numId w:val="1"/>
              </w:numPr>
              <w:spacing w:after="0" w:line="360" w:lineRule="auto"/>
              <w:jc w:val="both"/>
              <w:textAlignment w:val="baseline"/>
              <w:rPr>
                <w:rFonts w:ascii="Arial" w:eastAsia="Times New Roman" w:hAnsi="Arial" w:cs="Arial"/>
                <w:color w:val="000000"/>
                <w:lang w:val="en-GB" w:eastAsia="ru-RU"/>
              </w:rPr>
            </w:pPr>
            <w:r w:rsidRPr="008E1DF6">
              <w:rPr>
                <w:rFonts w:ascii="Arial" w:eastAsia="Times New Roman" w:hAnsi="Arial" w:cs="Arial"/>
                <w:color w:val="000000"/>
                <w:lang w:val="en-GB" w:eastAsia="ru-RU"/>
              </w:rPr>
              <w:t>To promote multilingualism, including by offering guidelines and consultations to mixed families on raising a bilingual child;</w:t>
            </w:r>
          </w:p>
          <w:p w:rsidR="00401704" w:rsidRPr="008E1DF6" w:rsidRDefault="00401704" w:rsidP="00426068">
            <w:pPr>
              <w:numPr>
                <w:ilvl w:val="0"/>
                <w:numId w:val="1"/>
              </w:numPr>
              <w:spacing w:after="0" w:line="360" w:lineRule="auto"/>
              <w:jc w:val="both"/>
              <w:textAlignment w:val="baseline"/>
              <w:rPr>
                <w:rFonts w:ascii="Arial" w:eastAsia="Times New Roman" w:hAnsi="Arial" w:cs="Arial"/>
                <w:color w:val="000000"/>
                <w:lang w:val="en-GB" w:eastAsia="ru-RU"/>
              </w:rPr>
            </w:pPr>
            <w:r w:rsidRPr="008E1DF6">
              <w:rPr>
                <w:rFonts w:ascii="Arial" w:eastAsia="Times New Roman" w:hAnsi="Arial" w:cs="Arial"/>
                <w:color w:val="000000"/>
                <w:lang w:val="en-GB" w:eastAsia="ru-RU"/>
              </w:rPr>
              <w:t>To organize capacity building programmes for minority women, especially in the rural areas so they could more effectively stand for their rights;</w:t>
            </w:r>
          </w:p>
          <w:p w:rsidR="008E1DF6" w:rsidRPr="00401704" w:rsidRDefault="00401704" w:rsidP="00426068">
            <w:pPr>
              <w:numPr>
                <w:ilvl w:val="0"/>
                <w:numId w:val="1"/>
              </w:numPr>
              <w:spacing w:after="0" w:line="360" w:lineRule="auto"/>
              <w:jc w:val="both"/>
              <w:textAlignment w:val="baseline"/>
              <w:rPr>
                <w:rFonts w:ascii="Arial" w:eastAsia="Times New Roman" w:hAnsi="Arial" w:cs="Arial"/>
                <w:color w:val="000000"/>
                <w:lang w:val="en-GB" w:eastAsia="ru-RU"/>
              </w:rPr>
            </w:pPr>
            <w:r w:rsidRPr="008E1DF6">
              <w:rPr>
                <w:rFonts w:ascii="Arial" w:eastAsia="Times New Roman" w:hAnsi="Arial" w:cs="Arial"/>
                <w:color w:val="000000"/>
                <w:lang w:val="en-GB" w:eastAsia="ru-RU"/>
              </w:rPr>
              <w:t>To organize informational campaigns on gender equality in the areas compactly populated by minorities in their languages and taking into consideration cultural specifics. </w:t>
            </w:r>
          </w:p>
        </w:tc>
      </w:tr>
    </w:tbl>
    <w:p w:rsidR="008E1DF6" w:rsidRDefault="008E1DF6" w:rsidP="00426068">
      <w:pPr>
        <w:spacing w:after="0" w:line="360" w:lineRule="auto"/>
        <w:jc w:val="both"/>
        <w:rPr>
          <w:sz w:val="24"/>
          <w:szCs w:val="24"/>
          <w:lang w:val="en-GB"/>
        </w:rPr>
      </w:pPr>
    </w:p>
    <w:p w:rsidR="008E1DF6" w:rsidRPr="00192BF1" w:rsidRDefault="008E1DF6" w:rsidP="00426068">
      <w:pPr>
        <w:pStyle w:val="ListParagraph"/>
        <w:numPr>
          <w:ilvl w:val="0"/>
          <w:numId w:val="2"/>
        </w:numPr>
        <w:spacing w:after="0" w:line="360" w:lineRule="auto"/>
        <w:jc w:val="both"/>
        <w:rPr>
          <w:rFonts w:ascii="Times New Roman" w:eastAsia="Times New Roman" w:hAnsi="Times New Roman" w:cs="Times New Roman"/>
          <w:sz w:val="24"/>
          <w:szCs w:val="24"/>
          <w:lang w:val="en-GB" w:eastAsia="ru-RU"/>
        </w:rPr>
      </w:pPr>
      <w:r w:rsidRPr="00192BF1">
        <w:rPr>
          <w:rFonts w:ascii="Arial" w:eastAsia="Times New Roman" w:hAnsi="Arial" w:cs="Arial"/>
          <w:b/>
          <w:color w:val="000000"/>
          <w:sz w:val="24"/>
          <w:szCs w:val="24"/>
          <w:lang w:val="en-GB" w:eastAsia="ru-RU"/>
        </w:rPr>
        <w:t>Gender representation in government policies on minority issues</w:t>
      </w:r>
      <w:r w:rsidRPr="00192BF1">
        <w:rPr>
          <w:rFonts w:ascii="Arial" w:eastAsia="Times New Roman" w:hAnsi="Arial" w:cs="Arial"/>
          <w:color w:val="000000"/>
          <w:sz w:val="24"/>
          <w:szCs w:val="24"/>
          <w:lang w:val="en-GB" w:eastAsia="ru-RU"/>
        </w:rPr>
        <w:t> </w:t>
      </w:r>
    </w:p>
    <w:p w:rsidR="008E1DF6" w:rsidRPr="008E1DF6" w:rsidRDefault="008E1DF6" w:rsidP="00426068">
      <w:pPr>
        <w:spacing w:after="0" w:line="360" w:lineRule="auto"/>
        <w:ind w:firstLine="708"/>
        <w:jc w:val="both"/>
        <w:rPr>
          <w:rFonts w:ascii="Times New Roman" w:eastAsia="Times New Roman" w:hAnsi="Times New Roman" w:cs="Times New Roman"/>
          <w:sz w:val="24"/>
          <w:szCs w:val="24"/>
          <w:lang w:val="en-GB" w:eastAsia="ru-RU"/>
        </w:rPr>
      </w:pPr>
      <w:proofErr w:type="gramStart"/>
      <w:r w:rsidRPr="008E1DF6">
        <w:rPr>
          <w:rFonts w:ascii="Arial" w:eastAsia="Times New Roman" w:hAnsi="Arial" w:cs="Arial"/>
          <w:color w:val="000000"/>
          <w:sz w:val="24"/>
          <w:szCs w:val="24"/>
          <w:lang w:val="en-GB" w:eastAsia="ru-RU"/>
        </w:rPr>
        <w:t>At the moment</w:t>
      </w:r>
      <w:proofErr w:type="gramEnd"/>
      <w:r w:rsidRPr="008E1DF6">
        <w:rPr>
          <w:rFonts w:ascii="Arial" w:eastAsia="Times New Roman" w:hAnsi="Arial" w:cs="Arial"/>
          <w:color w:val="000000"/>
          <w:sz w:val="24"/>
          <w:szCs w:val="24"/>
          <w:lang w:val="en-GB" w:eastAsia="ru-RU"/>
        </w:rPr>
        <w:t>, Republic of Moldova has several state policies which promote or should promote the rights of girls and women from among national, ethnic, linguistic and religious minorities</w:t>
      </w:r>
      <w:r w:rsidR="00770AE0">
        <w:rPr>
          <w:rFonts w:ascii="Arial" w:eastAsia="Times New Roman" w:hAnsi="Arial" w:cs="Arial"/>
          <w:color w:val="000000"/>
          <w:sz w:val="24"/>
          <w:szCs w:val="24"/>
          <w:lang w:val="en-GB" w:eastAsia="ru-RU"/>
        </w:rPr>
        <w:t xml:space="preserve"> and other underrepresented groups</w:t>
      </w:r>
      <w:r w:rsidRPr="008E1DF6">
        <w:rPr>
          <w:rFonts w:ascii="Arial" w:eastAsia="Times New Roman" w:hAnsi="Arial" w:cs="Arial"/>
          <w:color w:val="000000"/>
          <w:sz w:val="24"/>
          <w:szCs w:val="24"/>
          <w:lang w:val="en-GB" w:eastAsia="ru-RU"/>
        </w:rPr>
        <w:t>. Namely: </w:t>
      </w:r>
    </w:p>
    <w:p w:rsidR="00401704" w:rsidRDefault="00401704" w:rsidP="00426068">
      <w:pPr>
        <w:spacing w:after="0" w:line="360" w:lineRule="auto"/>
        <w:jc w:val="both"/>
        <w:rPr>
          <w:rFonts w:ascii="Arial" w:eastAsia="Times New Roman" w:hAnsi="Arial" w:cs="Arial"/>
          <w:color w:val="000000"/>
          <w:sz w:val="24"/>
          <w:szCs w:val="24"/>
          <w:lang w:val="en-GB" w:eastAsia="ru-RU"/>
        </w:rPr>
      </w:pPr>
    </w:p>
    <w:p w:rsidR="008E1DF6" w:rsidRPr="008E1DF6" w:rsidRDefault="008E1DF6" w:rsidP="00426068">
      <w:pPr>
        <w:spacing w:after="0" w:line="360" w:lineRule="auto"/>
        <w:jc w:val="both"/>
        <w:rPr>
          <w:rFonts w:ascii="Times New Roman" w:eastAsia="Times New Roman" w:hAnsi="Times New Roman" w:cs="Times New Roman"/>
          <w:sz w:val="24"/>
          <w:szCs w:val="24"/>
          <w:lang w:val="en-GB" w:eastAsia="ru-RU"/>
        </w:rPr>
      </w:pPr>
      <w:r w:rsidRPr="008E1DF6">
        <w:rPr>
          <w:rFonts w:ascii="Arial" w:eastAsia="Times New Roman" w:hAnsi="Arial" w:cs="Arial"/>
          <w:color w:val="000000"/>
          <w:sz w:val="24"/>
          <w:szCs w:val="24"/>
          <w:lang w:val="en-GB" w:eastAsia="ru-RU"/>
        </w:rPr>
        <w:t>Firstly, the Strategy for Strengthening Interethnic Relations in the Republic of Moldova for 2017-2017</w:t>
      </w:r>
      <w:r w:rsidR="00171F17">
        <w:rPr>
          <w:rStyle w:val="FootnoteReference"/>
          <w:rFonts w:ascii="Arial" w:eastAsia="Times New Roman" w:hAnsi="Arial" w:cs="Arial"/>
          <w:color w:val="000000"/>
          <w:sz w:val="24"/>
          <w:szCs w:val="24"/>
          <w:lang w:val="en-GB" w:eastAsia="ru-RU"/>
        </w:rPr>
        <w:footnoteReference w:id="4"/>
      </w:r>
      <w:r w:rsidRPr="008E1DF6">
        <w:rPr>
          <w:rFonts w:ascii="Arial" w:eastAsia="Times New Roman" w:hAnsi="Arial" w:cs="Arial"/>
          <w:color w:val="000000"/>
          <w:sz w:val="24"/>
          <w:szCs w:val="24"/>
          <w:lang w:val="en-GB" w:eastAsia="ru-RU"/>
        </w:rPr>
        <w:t xml:space="preserve"> and, the action plan based on this strategy for 2017-2020</w:t>
      </w:r>
      <w:r w:rsidR="00171F17">
        <w:rPr>
          <w:rStyle w:val="FootnoteReference"/>
          <w:rFonts w:ascii="Arial" w:eastAsia="Times New Roman" w:hAnsi="Arial" w:cs="Arial"/>
          <w:color w:val="000000"/>
          <w:sz w:val="24"/>
          <w:szCs w:val="24"/>
          <w:lang w:val="en-GB" w:eastAsia="ru-RU"/>
        </w:rPr>
        <w:footnoteReference w:id="5"/>
      </w:r>
      <w:r w:rsidRPr="008E1DF6">
        <w:rPr>
          <w:rFonts w:ascii="Arial" w:eastAsia="Times New Roman" w:hAnsi="Arial" w:cs="Arial"/>
          <w:color w:val="000000"/>
          <w:sz w:val="24"/>
          <w:szCs w:val="24"/>
          <w:lang w:val="en-GB" w:eastAsia="ru-RU"/>
        </w:rPr>
        <w:t>. </w:t>
      </w:r>
    </w:p>
    <w:p w:rsidR="008E1DF6" w:rsidRPr="008E1DF6" w:rsidRDefault="008E1DF6" w:rsidP="00426068">
      <w:pPr>
        <w:spacing w:after="0" w:line="360" w:lineRule="auto"/>
        <w:jc w:val="both"/>
        <w:rPr>
          <w:rFonts w:ascii="Times New Roman" w:eastAsia="Times New Roman" w:hAnsi="Times New Roman" w:cs="Times New Roman"/>
          <w:sz w:val="24"/>
          <w:szCs w:val="24"/>
          <w:lang w:val="en-GB" w:eastAsia="ru-RU"/>
        </w:rPr>
      </w:pPr>
      <w:r w:rsidRPr="008E1DF6">
        <w:rPr>
          <w:rFonts w:ascii="Arial" w:eastAsia="Times New Roman" w:hAnsi="Arial" w:cs="Arial"/>
          <w:color w:val="000000"/>
          <w:sz w:val="24"/>
          <w:szCs w:val="24"/>
          <w:lang w:val="en-GB" w:eastAsia="ru-RU"/>
        </w:rPr>
        <w:t xml:space="preserve">Although the strategy </w:t>
      </w:r>
      <w:r w:rsidR="00532B72">
        <w:rPr>
          <w:rFonts w:ascii="Arial" w:eastAsia="Times New Roman" w:hAnsi="Arial" w:cs="Arial"/>
          <w:color w:val="000000"/>
          <w:sz w:val="24"/>
          <w:szCs w:val="24"/>
          <w:lang w:val="en-GB" w:eastAsia="ru-RU"/>
        </w:rPr>
        <w:t>declares</w:t>
      </w:r>
      <w:r w:rsidRPr="008E1DF6">
        <w:rPr>
          <w:rFonts w:ascii="Arial" w:eastAsia="Times New Roman" w:hAnsi="Arial" w:cs="Arial"/>
          <w:color w:val="000000"/>
          <w:sz w:val="24"/>
          <w:szCs w:val="24"/>
          <w:lang w:val="en-GB" w:eastAsia="ru-RU"/>
        </w:rPr>
        <w:t xml:space="preserve"> the </w:t>
      </w:r>
      <w:r w:rsidR="00532B72" w:rsidRPr="00532B72">
        <w:rPr>
          <w:rFonts w:ascii="Arial" w:eastAsia="Times New Roman" w:hAnsi="Arial" w:cs="Arial"/>
          <w:color w:val="000000"/>
          <w:sz w:val="24"/>
          <w:szCs w:val="24"/>
          <w:lang w:val="en-GB" w:eastAsia="ru-RU"/>
        </w:rPr>
        <w:t>compliance</w:t>
      </w:r>
      <w:r w:rsidRPr="008E1DF6">
        <w:rPr>
          <w:rFonts w:ascii="Arial" w:eastAsia="Times New Roman" w:hAnsi="Arial" w:cs="Arial"/>
          <w:color w:val="000000"/>
          <w:sz w:val="24"/>
          <w:szCs w:val="24"/>
          <w:lang w:val="en-GB" w:eastAsia="ru-RU"/>
        </w:rPr>
        <w:t xml:space="preserve"> </w:t>
      </w:r>
      <w:r w:rsidR="00532B72">
        <w:rPr>
          <w:rFonts w:ascii="Arial" w:eastAsia="Times New Roman" w:hAnsi="Arial" w:cs="Arial"/>
          <w:color w:val="000000"/>
          <w:sz w:val="24"/>
          <w:szCs w:val="24"/>
          <w:lang w:val="en-GB" w:eastAsia="ru-RU"/>
        </w:rPr>
        <w:t>to</w:t>
      </w:r>
      <w:r w:rsidRPr="008E1DF6">
        <w:rPr>
          <w:rFonts w:ascii="Arial" w:eastAsia="Times New Roman" w:hAnsi="Arial" w:cs="Arial"/>
          <w:color w:val="000000"/>
          <w:sz w:val="24"/>
          <w:szCs w:val="24"/>
          <w:lang w:val="en-GB" w:eastAsia="ru-RU"/>
        </w:rPr>
        <w:t xml:space="preserve"> gender criteria, the action plan </w:t>
      </w:r>
      <w:r w:rsidR="00532B72">
        <w:rPr>
          <w:rFonts w:ascii="Arial" w:eastAsia="Times New Roman" w:hAnsi="Arial" w:cs="Arial"/>
          <w:color w:val="000000"/>
          <w:sz w:val="24"/>
          <w:szCs w:val="24"/>
          <w:lang w:val="en-GB" w:eastAsia="ru-RU"/>
        </w:rPr>
        <w:t>included</w:t>
      </w:r>
      <w:r w:rsidRPr="008E1DF6">
        <w:rPr>
          <w:rFonts w:ascii="Arial" w:eastAsia="Times New Roman" w:hAnsi="Arial" w:cs="Arial"/>
          <w:color w:val="000000"/>
          <w:sz w:val="24"/>
          <w:szCs w:val="24"/>
          <w:lang w:val="en-GB" w:eastAsia="ru-RU"/>
        </w:rPr>
        <w:t xml:space="preserve"> only actions to promote the equal participation of all citizens in public administration and public service</w:t>
      </w:r>
      <w:r w:rsidR="00532B72">
        <w:rPr>
          <w:rFonts w:ascii="Arial" w:eastAsia="Times New Roman" w:hAnsi="Arial" w:cs="Arial"/>
          <w:color w:val="000000"/>
          <w:sz w:val="24"/>
          <w:szCs w:val="24"/>
          <w:lang w:val="en-GB" w:eastAsia="ru-RU"/>
        </w:rPr>
        <w:t>.</w:t>
      </w:r>
      <w:r w:rsidRPr="008E1DF6">
        <w:rPr>
          <w:rFonts w:ascii="Arial" w:eastAsia="Times New Roman" w:hAnsi="Arial" w:cs="Arial"/>
          <w:color w:val="000000"/>
          <w:sz w:val="24"/>
          <w:szCs w:val="24"/>
          <w:lang w:val="en-GB" w:eastAsia="ru-RU"/>
        </w:rPr>
        <w:t xml:space="preserve"> </w:t>
      </w:r>
      <w:r w:rsidR="00770AE0">
        <w:rPr>
          <w:rFonts w:ascii="Arial" w:eastAsia="Times New Roman" w:hAnsi="Arial" w:cs="Arial"/>
          <w:color w:val="000000"/>
          <w:sz w:val="24"/>
          <w:szCs w:val="24"/>
          <w:lang w:val="en-GB" w:eastAsia="ru-RU"/>
        </w:rPr>
        <w:t>At the same time, f</w:t>
      </w:r>
      <w:r w:rsidR="003E6D7B">
        <w:rPr>
          <w:rFonts w:ascii="Arial" w:eastAsia="Times New Roman" w:hAnsi="Arial" w:cs="Arial"/>
          <w:color w:val="000000"/>
          <w:sz w:val="24"/>
          <w:szCs w:val="24"/>
          <w:lang w:val="en-GB" w:eastAsia="ru-RU"/>
        </w:rPr>
        <w:t>or these purposes t</w:t>
      </w:r>
      <w:r w:rsidR="003D719D">
        <w:rPr>
          <w:rFonts w:ascii="Arial" w:eastAsia="Times New Roman" w:hAnsi="Arial" w:cs="Arial"/>
          <w:color w:val="000000"/>
          <w:sz w:val="24"/>
          <w:szCs w:val="24"/>
          <w:lang w:val="en-GB" w:eastAsia="ru-RU"/>
        </w:rPr>
        <w:t xml:space="preserve">he </w:t>
      </w:r>
      <w:r w:rsidR="00770AE0">
        <w:rPr>
          <w:rFonts w:ascii="Arial" w:eastAsia="Times New Roman" w:hAnsi="Arial" w:cs="Arial"/>
          <w:color w:val="000000"/>
          <w:sz w:val="24"/>
          <w:szCs w:val="24"/>
          <w:lang w:val="en-GB" w:eastAsia="ru-RU"/>
        </w:rPr>
        <w:t>P</w:t>
      </w:r>
      <w:r w:rsidR="003D719D">
        <w:rPr>
          <w:rFonts w:ascii="Arial" w:eastAsia="Times New Roman" w:hAnsi="Arial" w:cs="Arial"/>
          <w:color w:val="000000"/>
          <w:sz w:val="24"/>
          <w:szCs w:val="24"/>
          <w:lang w:val="en-GB" w:eastAsia="ru-RU"/>
        </w:rPr>
        <w:t xml:space="preserve">lan has </w:t>
      </w:r>
      <w:r w:rsidRPr="008E1DF6">
        <w:rPr>
          <w:rFonts w:ascii="Arial" w:eastAsia="Times New Roman" w:hAnsi="Arial" w:cs="Arial"/>
          <w:color w:val="000000"/>
          <w:sz w:val="24"/>
          <w:szCs w:val="24"/>
          <w:lang w:val="en-GB" w:eastAsia="ru-RU"/>
        </w:rPr>
        <w:t>external financing</w:t>
      </w:r>
      <w:r w:rsidR="003D719D" w:rsidRPr="003D719D">
        <w:rPr>
          <w:rFonts w:ascii="Arial" w:eastAsia="Times New Roman" w:hAnsi="Arial" w:cs="Arial"/>
          <w:color w:val="000000"/>
          <w:sz w:val="24"/>
          <w:szCs w:val="24"/>
          <w:lang w:val="en-GB" w:eastAsia="ru-RU"/>
        </w:rPr>
        <w:t xml:space="preserve"> </w:t>
      </w:r>
      <w:r w:rsidR="003D719D">
        <w:rPr>
          <w:rFonts w:ascii="Arial" w:eastAsia="Times New Roman" w:hAnsi="Arial" w:cs="Arial"/>
          <w:color w:val="000000"/>
          <w:sz w:val="24"/>
          <w:szCs w:val="24"/>
          <w:lang w:val="en-GB" w:eastAsia="ru-RU"/>
        </w:rPr>
        <w:t>o</w:t>
      </w:r>
      <w:r w:rsidR="003D719D" w:rsidRPr="008E1DF6">
        <w:rPr>
          <w:rFonts w:ascii="Arial" w:eastAsia="Times New Roman" w:hAnsi="Arial" w:cs="Arial"/>
          <w:color w:val="000000"/>
          <w:sz w:val="24"/>
          <w:szCs w:val="24"/>
          <w:lang w:val="en-GB" w:eastAsia="ru-RU"/>
        </w:rPr>
        <w:t>nly</w:t>
      </w:r>
      <w:r w:rsidRPr="008E1DF6">
        <w:rPr>
          <w:rFonts w:ascii="Arial" w:eastAsia="Times New Roman" w:hAnsi="Arial" w:cs="Arial"/>
          <w:color w:val="000000"/>
          <w:sz w:val="24"/>
          <w:szCs w:val="24"/>
          <w:lang w:val="en-GB" w:eastAsia="ru-RU"/>
        </w:rPr>
        <w:t xml:space="preserve">. The other areas </w:t>
      </w:r>
      <w:r w:rsidR="003E6D7B">
        <w:rPr>
          <w:rFonts w:ascii="Arial" w:eastAsia="Times New Roman" w:hAnsi="Arial" w:cs="Arial"/>
          <w:color w:val="000000"/>
          <w:sz w:val="24"/>
          <w:szCs w:val="24"/>
          <w:lang w:val="en-GB" w:eastAsia="ru-RU"/>
        </w:rPr>
        <w:t>of gender equality were not covered</w:t>
      </w:r>
      <w:r w:rsidR="00770AE0">
        <w:rPr>
          <w:rFonts w:ascii="Arial" w:eastAsia="Times New Roman" w:hAnsi="Arial" w:cs="Arial"/>
          <w:color w:val="000000"/>
          <w:sz w:val="24"/>
          <w:szCs w:val="24"/>
          <w:lang w:val="en-GB" w:eastAsia="ru-RU"/>
        </w:rPr>
        <w:t xml:space="preserve"> and listed as priorities</w:t>
      </w:r>
      <w:r w:rsidRPr="008E1DF6">
        <w:rPr>
          <w:rFonts w:ascii="Arial" w:eastAsia="Times New Roman" w:hAnsi="Arial" w:cs="Arial"/>
          <w:color w:val="000000"/>
          <w:sz w:val="24"/>
          <w:szCs w:val="24"/>
          <w:lang w:val="en-GB" w:eastAsia="ru-RU"/>
        </w:rPr>
        <w:t>. </w:t>
      </w:r>
      <w:r w:rsidR="00770AE0">
        <w:rPr>
          <w:rFonts w:ascii="Arial" w:eastAsia="Times New Roman" w:hAnsi="Arial" w:cs="Arial"/>
          <w:color w:val="000000"/>
          <w:sz w:val="24"/>
          <w:szCs w:val="24"/>
          <w:lang w:val="en-GB" w:eastAsia="ru-RU"/>
        </w:rPr>
        <w:t xml:space="preserve">We see </w:t>
      </w:r>
      <w:r w:rsidR="00770AE0">
        <w:rPr>
          <w:rFonts w:ascii="Arial" w:eastAsia="Times New Roman" w:hAnsi="Arial" w:cs="Arial"/>
          <w:color w:val="000000"/>
          <w:sz w:val="24"/>
          <w:szCs w:val="24"/>
          <w:lang w:val="ro-MD" w:eastAsia="ru-RU"/>
        </w:rPr>
        <w:t xml:space="preserve">there is a need for allocation of </w:t>
      </w:r>
      <w:r w:rsidR="00770AE0" w:rsidRPr="008E1DF6">
        <w:rPr>
          <w:rFonts w:ascii="Arial" w:eastAsia="Times New Roman" w:hAnsi="Arial" w:cs="Arial"/>
          <w:color w:val="000000"/>
          <w:sz w:val="24"/>
          <w:szCs w:val="24"/>
          <w:lang w:val="en-GB" w:eastAsia="ru-RU"/>
        </w:rPr>
        <w:t xml:space="preserve">funding </w:t>
      </w:r>
      <w:r w:rsidR="00770AE0">
        <w:rPr>
          <w:rFonts w:ascii="Arial" w:eastAsia="Times New Roman" w:hAnsi="Arial" w:cs="Arial"/>
          <w:color w:val="000000"/>
          <w:sz w:val="24"/>
          <w:szCs w:val="24"/>
          <w:lang w:val="en-GB" w:eastAsia="ru-RU"/>
        </w:rPr>
        <w:t>by the state in order to prove its commitments</w:t>
      </w:r>
      <w:r w:rsidR="00770AE0" w:rsidRPr="008E1DF6">
        <w:rPr>
          <w:rFonts w:ascii="Arial" w:eastAsia="Times New Roman" w:hAnsi="Arial" w:cs="Arial"/>
          <w:color w:val="000000"/>
          <w:sz w:val="24"/>
          <w:szCs w:val="24"/>
          <w:lang w:val="en-GB" w:eastAsia="ru-RU"/>
        </w:rPr>
        <w:t>.</w:t>
      </w:r>
      <w:r w:rsidR="00770AE0">
        <w:rPr>
          <w:rFonts w:ascii="Arial" w:eastAsia="Times New Roman" w:hAnsi="Arial" w:cs="Arial"/>
          <w:color w:val="000000"/>
          <w:sz w:val="24"/>
          <w:szCs w:val="24"/>
          <w:lang w:val="en-GB" w:eastAsia="ru-RU"/>
        </w:rPr>
        <w:t xml:space="preserve"> </w:t>
      </w:r>
      <w:r w:rsidR="00532B72">
        <w:rPr>
          <w:rFonts w:ascii="Arial" w:eastAsia="Times New Roman" w:hAnsi="Arial" w:cs="Arial"/>
          <w:color w:val="000000"/>
          <w:sz w:val="24"/>
          <w:szCs w:val="24"/>
          <w:lang w:val="en-GB" w:eastAsia="ru-RU"/>
        </w:rPr>
        <w:t>There is also a need of qualitative evaluation</w:t>
      </w:r>
      <w:r w:rsidR="00532B72" w:rsidRPr="008E1DF6">
        <w:rPr>
          <w:rFonts w:ascii="Arial" w:eastAsia="Times New Roman" w:hAnsi="Arial" w:cs="Arial"/>
          <w:color w:val="000000"/>
          <w:sz w:val="24"/>
          <w:szCs w:val="24"/>
          <w:lang w:val="en-GB" w:eastAsia="ru-RU"/>
        </w:rPr>
        <w:t xml:space="preserve"> of</w:t>
      </w:r>
      <w:r w:rsidR="00532B72">
        <w:rPr>
          <w:rFonts w:ascii="Arial" w:eastAsia="Times New Roman" w:hAnsi="Arial" w:cs="Arial"/>
          <w:color w:val="000000"/>
          <w:sz w:val="24"/>
          <w:szCs w:val="24"/>
          <w:lang w:val="en-GB" w:eastAsia="ru-RU"/>
        </w:rPr>
        <w:t xml:space="preserve"> the Strategy and the </w:t>
      </w:r>
      <w:r w:rsidR="00770AE0">
        <w:rPr>
          <w:rFonts w:ascii="Arial" w:eastAsia="Times New Roman" w:hAnsi="Arial" w:cs="Arial"/>
          <w:color w:val="000000"/>
          <w:sz w:val="24"/>
          <w:szCs w:val="24"/>
          <w:lang w:val="en-GB" w:eastAsia="ru-RU"/>
        </w:rPr>
        <w:t xml:space="preserve">Action </w:t>
      </w:r>
      <w:r w:rsidR="00532B72">
        <w:rPr>
          <w:rFonts w:ascii="Arial" w:eastAsia="Times New Roman" w:hAnsi="Arial" w:cs="Arial"/>
          <w:color w:val="000000"/>
          <w:sz w:val="24"/>
          <w:szCs w:val="24"/>
          <w:lang w:val="en-GB" w:eastAsia="ru-RU"/>
        </w:rPr>
        <w:t xml:space="preserve">Plan </w:t>
      </w:r>
      <w:r w:rsidR="00532B72" w:rsidRPr="008E1DF6">
        <w:rPr>
          <w:rFonts w:ascii="Arial" w:eastAsia="Times New Roman" w:hAnsi="Arial" w:cs="Arial"/>
          <w:color w:val="000000"/>
          <w:sz w:val="24"/>
          <w:szCs w:val="24"/>
          <w:lang w:val="en-GB" w:eastAsia="ru-RU"/>
        </w:rPr>
        <w:t>implementation</w:t>
      </w:r>
      <w:r w:rsidR="00532B72">
        <w:rPr>
          <w:rFonts w:ascii="Arial" w:eastAsia="Times New Roman" w:hAnsi="Arial" w:cs="Arial"/>
          <w:color w:val="000000"/>
          <w:sz w:val="24"/>
          <w:szCs w:val="24"/>
          <w:lang w:val="en-GB" w:eastAsia="ru-RU"/>
        </w:rPr>
        <w:t xml:space="preserve"> by the civil society specialized in the field</w:t>
      </w:r>
      <w:r w:rsidR="00532B72" w:rsidRPr="008E1DF6">
        <w:rPr>
          <w:rFonts w:ascii="Arial" w:eastAsia="Times New Roman" w:hAnsi="Arial" w:cs="Arial"/>
          <w:color w:val="000000"/>
          <w:sz w:val="24"/>
          <w:szCs w:val="24"/>
          <w:lang w:val="en-GB" w:eastAsia="ru-RU"/>
        </w:rPr>
        <w:t xml:space="preserve">. </w:t>
      </w:r>
    </w:p>
    <w:p w:rsidR="00401704" w:rsidRDefault="00401704" w:rsidP="00426068">
      <w:pPr>
        <w:spacing w:after="0" w:line="360" w:lineRule="auto"/>
        <w:jc w:val="both"/>
        <w:rPr>
          <w:rFonts w:ascii="Arial" w:eastAsia="Times New Roman" w:hAnsi="Arial" w:cs="Arial"/>
          <w:color w:val="000000"/>
          <w:sz w:val="24"/>
          <w:szCs w:val="24"/>
          <w:lang w:val="en-GB" w:eastAsia="ru-RU"/>
        </w:rPr>
      </w:pPr>
    </w:p>
    <w:p w:rsidR="008E1DF6" w:rsidRPr="008E1DF6" w:rsidRDefault="008E1DF6" w:rsidP="00426068">
      <w:pPr>
        <w:spacing w:after="0" w:line="360" w:lineRule="auto"/>
        <w:jc w:val="both"/>
        <w:rPr>
          <w:rFonts w:ascii="Times New Roman" w:eastAsia="Times New Roman" w:hAnsi="Times New Roman" w:cs="Times New Roman"/>
          <w:sz w:val="24"/>
          <w:szCs w:val="24"/>
          <w:lang w:val="en-GB" w:eastAsia="ru-RU"/>
        </w:rPr>
      </w:pPr>
      <w:r w:rsidRPr="008E1DF6">
        <w:rPr>
          <w:rFonts w:ascii="Arial" w:eastAsia="Times New Roman" w:hAnsi="Arial" w:cs="Arial"/>
          <w:color w:val="000000"/>
          <w:sz w:val="24"/>
          <w:szCs w:val="24"/>
          <w:lang w:val="en-GB" w:eastAsia="ru-RU"/>
        </w:rPr>
        <w:t>Secondly, the Action Plan for the Support of the Roma Population for 2016–2020, approved by the Government</w:t>
      </w:r>
      <w:r w:rsidR="00770AE0">
        <w:rPr>
          <w:rFonts w:ascii="Arial" w:eastAsia="Times New Roman" w:hAnsi="Arial" w:cs="Arial"/>
          <w:color w:val="000000"/>
          <w:sz w:val="24"/>
          <w:szCs w:val="24"/>
          <w:lang w:val="en-GB" w:eastAsia="ru-RU"/>
        </w:rPr>
        <w:t>s’</w:t>
      </w:r>
      <w:r w:rsidRPr="008E1DF6">
        <w:rPr>
          <w:rFonts w:ascii="Arial" w:eastAsia="Times New Roman" w:hAnsi="Arial" w:cs="Arial"/>
          <w:color w:val="000000"/>
          <w:sz w:val="24"/>
          <w:szCs w:val="24"/>
          <w:lang w:val="en-GB" w:eastAsia="ru-RU"/>
        </w:rPr>
        <w:t xml:space="preserve"> decision No. 734 of 06/09/2016</w:t>
      </w:r>
      <w:r w:rsidR="00171F17">
        <w:rPr>
          <w:rStyle w:val="FootnoteReference"/>
          <w:rFonts w:ascii="Arial" w:eastAsia="Times New Roman" w:hAnsi="Arial" w:cs="Arial"/>
          <w:color w:val="000000"/>
          <w:sz w:val="24"/>
          <w:szCs w:val="24"/>
          <w:lang w:val="en-GB" w:eastAsia="ru-RU"/>
        </w:rPr>
        <w:footnoteReference w:id="6"/>
      </w:r>
      <w:r w:rsidR="00770AE0">
        <w:rPr>
          <w:rFonts w:ascii="Arial" w:eastAsia="Times New Roman" w:hAnsi="Arial" w:cs="Arial"/>
          <w:color w:val="000000"/>
          <w:sz w:val="24"/>
          <w:szCs w:val="24"/>
          <w:lang w:val="en-GB" w:eastAsia="ru-RU"/>
        </w:rPr>
        <w:t>.</w:t>
      </w:r>
      <w:r w:rsidR="00171F17">
        <w:rPr>
          <w:rFonts w:ascii="Arial" w:eastAsia="Times New Roman" w:hAnsi="Arial" w:cs="Arial"/>
          <w:color w:val="000000"/>
          <w:sz w:val="24"/>
          <w:szCs w:val="24"/>
          <w:lang w:val="en-GB" w:eastAsia="ru-RU"/>
        </w:rPr>
        <w:t xml:space="preserve"> </w:t>
      </w:r>
      <w:r w:rsidRPr="008E1DF6">
        <w:rPr>
          <w:rFonts w:ascii="Arial" w:eastAsia="Times New Roman" w:hAnsi="Arial" w:cs="Arial"/>
          <w:color w:val="000000"/>
          <w:sz w:val="24"/>
          <w:szCs w:val="24"/>
          <w:lang w:val="en-GB" w:eastAsia="ru-RU"/>
        </w:rPr>
        <w:t> </w:t>
      </w:r>
    </w:p>
    <w:p w:rsidR="008E1DF6" w:rsidRPr="008E1DF6" w:rsidRDefault="008E1DF6" w:rsidP="00426068">
      <w:pPr>
        <w:spacing w:after="0" w:line="360" w:lineRule="auto"/>
        <w:jc w:val="both"/>
        <w:rPr>
          <w:rFonts w:ascii="Times New Roman" w:eastAsia="Times New Roman" w:hAnsi="Times New Roman" w:cs="Times New Roman"/>
          <w:sz w:val="24"/>
          <w:szCs w:val="24"/>
          <w:lang w:val="en-GB" w:eastAsia="ru-RU"/>
        </w:rPr>
      </w:pPr>
      <w:r w:rsidRPr="008E1DF6">
        <w:rPr>
          <w:rFonts w:ascii="Arial" w:eastAsia="Times New Roman" w:hAnsi="Arial" w:cs="Arial"/>
          <w:color w:val="000000"/>
          <w:sz w:val="24"/>
          <w:szCs w:val="24"/>
          <w:lang w:val="en-GB" w:eastAsia="ru-RU"/>
        </w:rPr>
        <w:t xml:space="preserve">In the entire </w:t>
      </w:r>
      <w:r w:rsidR="00770AE0">
        <w:rPr>
          <w:rFonts w:ascii="Arial" w:eastAsia="Times New Roman" w:hAnsi="Arial" w:cs="Arial"/>
          <w:color w:val="000000"/>
          <w:sz w:val="24"/>
          <w:szCs w:val="24"/>
          <w:lang w:val="en-GB" w:eastAsia="ru-RU"/>
        </w:rPr>
        <w:t>P</w:t>
      </w:r>
      <w:r w:rsidRPr="008E1DF6">
        <w:rPr>
          <w:rFonts w:ascii="Arial" w:eastAsia="Times New Roman" w:hAnsi="Arial" w:cs="Arial"/>
          <w:color w:val="000000"/>
          <w:sz w:val="24"/>
          <w:szCs w:val="24"/>
          <w:lang w:val="en-GB" w:eastAsia="ru-RU"/>
        </w:rPr>
        <w:t>lan of action for Roma girls and women, there are only two actions aimed at employment and business development</w:t>
      </w:r>
      <w:r w:rsidR="00770AE0">
        <w:rPr>
          <w:rFonts w:ascii="Arial" w:eastAsia="Times New Roman" w:hAnsi="Arial" w:cs="Arial"/>
          <w:color w:val="000000"/>
          <w:sz w:val="24"/>
          <w:szCs w:val="24"/>
          <w:lang w:val="en-GB" w:eastAsia="ru-RU"/>
        </w:rPr>
        <w:t>. These activities</w:t>
      </w:r>
      <w:r w:rsidRPr="008E1DF6">
        <w:rPr>
          <w:rFonts w:ascii="Arial" w:eastAsia="Times New Roman" w:hAnsi="Arial" w:cs="Arial"/>
          <w:color w:val="000000"/>
          <w:sz w:val="24"/>
          <w:szCs w:val="24"/>
          <w:lang w:val="en-GB" w:eastAsia="ru-RU"/>
        </w:rPr>
        <w:t xml:space="preserve"> </w:t>
      </w:r>
      <w:proofErr w:type="gramStart"/>
      <w:r w:rsidRPr="008E1DF6">
        <w:rPr>
          <w:rFonts w:ascii="Arial" w:eastAsia="Times New Roman" w:hAnsi="Arial" w:cs="Arial"/>
          <w:color w:val="000000"/>
          <w:sz w:val="24"/>
          <w:szCs w:val="24"/>
          <w:lang w:val="en-GB" w:eastAsia="ru-RU"/>
        </w:rPr>
        <w:t>are not being implemented</w:t>
      </w:r>
      <w:proofErr w:type="gramEnd"/>
      <w:r w:rsidRPr="008E1DF6">
        <w:rPr>
          <w:rFonts w:ascii="Arial" w:eastAsia="Times New Roman" w:hAnsi="Arial" w:cs="Arial"/>
          <w:color w:val="000000"/>
          <w:sz w:val="24"/>
          <w:szCs w:val="24"/>
          <w:lang w:val="en-GB" w:eastAsia="ru-RU"/>
        </w:rPr>
        <w:t xml:space="preserve"> at </w:t>
      </w:r>
      <w:r w:rsidR="00770AE0">
        <w:rPr>
          <w:rFonts w:ascii="Arial" w:eastAsia="Times New Roman" w:hAnsi="Arial" w:cs="Arial"/>
          <w:color w:val="000000"/>
          <w:sz w:val="24"/>
          <w:szCs w:val="24"/>
          <w:lang w:val="en-GB" w:eastAsia="ru-RU"/>
        </w:rPr>
        <w:t>a</w:t>
      </w:r>
      <w:r w:rsidRPr="008E1DF6">
        <w:rPr>
          <w:rFonts w:ascii="Arial" w:eastAsia="Times New Roman" w:hAnsi="Arial" w:cs="Arial"/>
          <w:color w:val="000000"/>
          <w:sz w:val="24"/>
          <w:szCs w:val="24"/>
          <w:lang w:val="en-GB" w:eastAsia="ru-RU"/>
        </w:rPr>
        <w:t xml:space="preserve"> proper level and the main activities to protect and promote the rights</w:t>
      </w:r>
      <w:r w:rsidR="001C1A5B">
        <w:rPr>
          <w:rFonts w:ascii="Arial" w:eastAsia="Times New Roman" w:hAnsi="Arial" w:cs="Arial"/>
          <w:color w:val="000000"/>
          <w:sz w:val="24"/>
          <w:szCs w:val="24"/>
          <w:lang w:val="en-GB" w:eastAsia="ru-RU"/>
        </w:rPr>
        <w:t xml:space="preserve"> of Roma girls and women are implemented by the civil society, which</w:t>
      </w:r>
      <w:r w:rsidRPr="008E1DF6">
        <w:rPr>
          <w:rFonts w:ascii="Arial" w:eastAsia="Times New Roman" w:hAnsi="Arial" w:cs="Arial"/>
          <w:color w:val="000000"/>
          <w:sz w:val="24"/>
          <w:szCs w:val="24"/>
          <w:lang w:val="en-GB" w:eastAsia="ru-RU"/>
        </w:rPr>
        <w:t xml:space="preserve"> ha</w:t>
      </w:r>
      <w:r w:rsidR="00770AE0">
        <w:rPr>
          <w:rFonts w:ascii="Arial" w:eastAsia="Times New Roman" w:hAnsi="Arial" w:cs="Arial"/>
          <w:color w:val="000000"/>
          <w:sz w:val="24"/>
          <w:szCs w:val="24"/>
          <w:lang w:val="en-GB" w:eastAsia="ru-RU"/>
        </w:rPr>
        <w:t>s</w:t>
      </w:r>
      <w:r w:rsidRPr="008E1DF6">
        <w:rPr>
          <w:rFonts w:ascii="Arial" w:eastAsia="Times New Roman" w:hAnsi="Arial" w:cs="Arial"/>
          <w:color w:val="000000"/>
          <w:sz w:val="24"/>
          <w:szCs w:val="24"/>
          <w:lang w:val="en-GB" w:eastAsia="ru-RU"/>
        </w:rPr>
        <w:t xml:space="preserve"> no state financi</w:t>
      </w:r>
      <w:r w:rsidR="001C1A5B">
        <w:rPr>
          <w:rFonts w:ascii="Arial" w:eastAsia="Times New Roman" w:hAnsi="Arial" w:cs="Arial"/>
          <w:color w:val="000000"/>
          <w:sz w:val="24"/>
          <w:szCs w:val="24"/>
          <w:lang w:val="en-GB" w:eastAsia="ru-RU"/>
        </w:rPr>
        <w:t>al support</w:t>
      </w:r>
      <w:r w:rsidRPr="008E1DF6">
        <w:rPr>
          <w:rFonts w:ascii="Arial" w:eastAsia="Times New Roman" w:hAnsi="Arial" w:cs="Arial"/>
          <w:color w:val="000000"/>
          <w:sz w:val="24"/>
          <w:szCs w:val="24"/>
          <w:lang w:val="en-GB" w:eastAsia="ru-RU"/>
        </w:rPr>
        <w:t>. </w:t>
      </w:r>
    </w:p>
    <w:p w:rsidR="00401704" w:rsidRDefault="00401704" w:rsidP="00426068">
      <w:pPr>
        <w:spacing w:after="0" w:line="360" w:lineRule="auto"/>
        <w:jc w:val="both"/>
        <w:rPr>
          <w:rFonts w:ascii="Arial" w:eastAsia="Times New Roman" w:hAnsi="Arial" w:cs="Arial"/>
          <w:color w:val="000000"/>
          <w:sz w:val="24"/>
          <w:szCs w:val="24"/>
          <w:lang w:val="en-GB" w:eastAsia="ru-RU"/>
        </w:rPr>
      </w:pPr>
    </w:p>
    <w:p w:rsidR="008E1DF6" w:rsidRPr="008E1DF6" w:rsidRDefault="008E1DF6" w:rsidP="00426068">
      <w:pPr>
        <w:spacing w:after="0" w:line="360" w:lineRule="auto"/>
        <w:jc w:val="both"/>
        <w:rPr>
          <w:rFonts w:ascii="Times New Roman" w:eastAsia="Times New Roman" w:hAnsi="Times New Roman" w:cs="Times New Roman"/>
          <w:sz w:val="24"/>
          <w:szCs w:val="24"/>
          <w:lang w:val="en-GB" w:eastAsia="ru-RU"/>
        </w:rPr>
      </w:pPr>
      <w:r w:rsidRPr="008E1DF6">
        <w:rPr>
          <w:rFonts w:ascii="Arial" w:eastAsia="Times New Roman" w:hAnsi="Arial" w:cs="Arial"/>
          <w:color w:val="000000"/>
          <w:sz w:val="24"/>
          <w:szCs w:val="24"/>
          <w:lang w:val="en-GB" w:eastAsia="ru-RU"/>
        </w:rPr>
        <w:t>Thirdly, the National Strategy for the Development of the Youth Sector 2020 and the Action Plan for its implementation</w:t>
      </w:r>
      <w:r w:rsidR="00C82457">
        <w:rPr>
          <w:rStyle w:val="FootnoteReference"/>
          <w:rFonts w:ascii="Arial" w:eastAsia="Times New Roman" w:hAnsi="Arial" w:cs="Arial"/>
          <w:color w:val="000000"/>
          <w:sz w:val="24"/>
          <w:szCs w:val="24"/>
          <w:lang w:val="en-GB" w:eastAsia="ru-RU"/>
        </w:rPr>
        <w:footnoteReference w:id="7"/>
      </w:r>
      <w:r w:rsidR="00C82457">
        <w:rPr>
          <w:rFonts w:ascii="Arial" w:eastAsia="Times New Roman" w:hAnsi="Arial" w:cs="Arial"/>
          <w:color w:val="000000"/>
          <w:sz w:val="24"/>
          <w:szCs w:val="24"/>
          <w:lang w:val="en-GB" w:eastAsia="ru-RU"/>
        </w:rPr>
        <w:t>.</w:t>
      </w:r>
    </w:p>
    <w:p w:rsidR="001C1A5B" w:rsidRDefault="008E1DF6" w:rsidP="00426068">
      <w:pPr>
        <w:spacing w:after="0" w:line="360" w:lineRule="auto"/>
        <w:jc w:val="both"/>
        <w:rPr>
          <w:rFonts w:ascii="Arial" w:eastAsia="Times New Roman" w:hAnsi="Arial" w:cs="Arial"/>
          <w:color w:val="000000"/>
          <w:sz w:val="24"/>
          <w:szCs w:val="24"/>
          <w:lang w:val="en-GB" w:eastAsia="ru-RU"/>
        </w:rPr>
      </w:pPr>
      <w:r w:rsidRPr="008E1DF6">
        <w:rPr>
          <w:rFonts w:ascii="Arial" w:eastAsia="Times New Roman" w:hAnsi="Arial" w:cs="Arial"/>
          <w:color w:val="000000"/>
          <w:sz w:val="24"/>
          <w:szCs w:val="24"/>
          <w:lang w:val="en-GB" w:eastAsia="ru-RU"/>
        </w:rPr>
        <w:t xml:space="preserve">This </w:t>
      </w:r>
      <w:r w:rsidR="001C1A5B">
        <w:rPr>
          <w:rFonts w:ascii="Arial" w:eastAsia="Times New Roman" w:hAnsi="Arial" w:cs="Arial"/>
          <w:color w:val="000000"/>
          <w:sz w:val="24"/>
          <w:szCs w:val="24"/>
          <w:lang w:val="en-GB" w:eastAsia="ru-RU"/>
        </w:rPr>
        <w:t>A</w:t>
      </w:r>
      <w:r w:rsidRPr="008E1DF6">
        <w:rPr>
          <w:rFonts w:ascii="Arial" w:eastAsia="Times New Roman" w:hAnsi="Arial" w:cs="Arial"/>
          <w:color w:val="000000"/>
          <w:sz w:val="24"/>
          <w:szCs w:val="24"/>
          <w:lang w:val="en-GB" w:eastAsia="ru-RU"/>
        </w:rPr>
        <w:t xml:space="preserve">ction </w:t>
      </w:r>
      <w:r w:rsidR="001C1A5B">
        <w:rPr>
          <w:rFonts w:ascii="Arial" w:eastAsia="Times New Roman" w:hAnsi="Arial" w:cs="Arial"/>
          <w:color w:val="000000"/>
          <w:sz w:val="24"/>
          <w:szCs w:val="24"/>
          <w:lang w:val="en-GB" w:eastAsia="ru-RU"/>
        </w:rPr>
        <w:t>P</w:t>
      </w:r>
      <w:r w:rsidRPr="008E1DF6">
        <w:rPr>
          <w:rFonts w:ascii="Arial" w:eastAsia="Times New Roman" w:hAnsi="Arial" w:cs="Arial"/>
          <w:color w:val="000000"/>
          <w:sz w:val="24"/>
          <w:szCs w:val="24"/>
          <w:lang w:val="en-GB" w:eastAsia="ru-RU"/>
        </w:rPr>
        <w:t>lan does not have an intersectional approach and the rights of girls and</w:t>
      </w:r>
      <w:r w:rsidR="001C1A5B">
        <w:rPr>
          <w:rFonts w:ascii="Arial" w:eastAsia="Times New Roman" w:hAnsi="Arial" w:cs="Arial"/>
          <w:color w:val="000000"/>
          <w:sz w:val="24"/>
          <w:szCs w:val="24"/>
          <w:lang w:val="en-GB" w:eastAsia="ru-RU"/>
        </w:rPr>
        <w:t>, as a result,</w:t>
      </w:r>
      <w:r w:rsidRPr="008E1DF6">
        <w:rPr>
          <w:rFonts w:ascii="Arial" w:eastAsia="Times New Roman" w:hAnsi="Arial" w:cs="Arial"/>
          <w:color w:val="000000"/>
          <w:sz w:val="24"/>
          <w:szCs w:val="24"/>
          <w:lang w:val="en-GB" w:eastAsia="ru-RU"/>
        </w:rPr>
        <w:t xml:space="preserve"> young women</w:t>
      </w:r>
      <w:r w:rsidR="001C1A5B">
        <w:rPr>
          <w:rFonts w:ascii="Arial" w:eastAsia="Times New Roman" w:hAnsi="Arial" w:cs="Arial"/>
          <w:color w:val="000000"/>
          <w:sz w:val="24"/>
          <w:szCs w:val="24"/>
          <w:lang w:val="en-GB" w:eastAsia="ru-RU"/>
        </w:rPr>
        <w:t>, especially coming</w:t>
      </w:r>
      <w:r w:rsidRPr="008E1DF6">
        <w:rPr>
          <w:rFonts w:ascii="Arial" w:eastAsia="Times New Roman" w:hAnsi="Arial" w:cs="Arial"/>
          <w:color w:val="000000"/>
          <w:sz w:val="24"/>
          <w:szCs w:val="24"/>
          <w:lang w:val="en-GB" w:eastAsia="ru-RU"/>
        </w:rPr>
        <w:t xml:space="preserve"> from national, ethnic, linguistic and religious minorities </w:t>
      </w:r>
      <w:proofErr w:type="gramStart"/>
      <w:r w:rsidRPr="008E1DF6">
        <w:rPr>
          <w:rFonts w:ascii="Arial" w:eastAsia="Times New Roman" w:hAnsi="Arial" w:cs="Arial"/>
          <w:color w:val="000000"/>
          <w:sz w:val="24"/>
          <w:szCs w:val="24"/>
          <w:lang w:val="en-GB" w:eastAsia="ru-RU"/>
        </w:rPr>
        <w:t>are not represented</w:t>
      </w:r>
      <w:proofErr w:type="gramEnd"/>
      <w:r w:rsidR="001C1A5B">
        <w:rPr>
          <w:rFonts w:ascii="Arial" w:eastAsia="Times New Roman" w:hAnsi="Arial" w:cs="Arial"/>
          <w:color w:val="000000"/>
          <w:sz w:val="24"/>
          <w:szCs w:val="24"/>
          <w:lang w:val="en-GB" w:eastAsia="ru-RU"/>
        </w:rPr>
        <w:t xml:space="preserve"> in youth policies</w:t>
      </w:r>
      <w:r w:rsidRPr="008E1DF6">
        <w:rPr>
          <w:rFonts w:ascii="Arial" w:eastAsia="Times New Roman" w:hAnsi="Arial" w:cs="Arial"/>
          <w:color w:val="000000"/>
          <w:sz w:val="24"/>
          <w:szCs w:val="24"/>
          <w:lang w:val="en-GB" w:eastAsia="ru-RU"/>
        </w:rPr>
        <w:t xml:space="preserve">. </w:t>
      </w:r>
    </w:p>
    <w:p w:rsidR="001C1A5B" w:rsidRDefault="001C1A5B" w:rsidP="00426068">
      <w:pPr>
        <w:spacing w:after="0" w:line="360" w:lineRule="auto"/>
        <w:jc w:val="both"/>
        <w:rPr>
          <w:rFonts w:ascii="Arial" w:eastAsia="Times New Roman" w:hAnsi="Arial" w:cs="Arial"/>
          <w:color w:val="000000"/>
          <w:sz w:val="24"/>
          <w:szCs w:val="24"/>
          <w:lang w:val="en-GB" w:eastAsia="ru-RU"/>
        </w:rPr>
      </w:pPr>
    </w:p>
    <w:p w:rsidR="001C1A5B" w:rsidRPr="008E1DF6" w:rsidRDefault="001C1A5B" w:rsidP="00426068">
      <w:pPr>
        <w:spacing w:after="0" w:line="360" w:lineRule="auto"/>
        <w:jc w:val="both"/>
        <w:rPr>
          <w:rFonts w:ascii="Times New Roman" w:eastAsia="Times New Roman" w:hAnsi="Times New Roman" w:cs="Times New Roman"/>
          <w:sz w:val="24"/>
          <w:szCs w:val="24"/>
          <w:lang w:val="en-GB" w:eastAsia="ru-RU"/>
        </w:rPr>
      </w:pPr>
      <w:r w:rsidRPr="008E1DF6">
        <w:rPr>
          <w:rFonts w:ascii="Arial" w:eastAsia="Times New Roman" w:hAnsi="Arial" w:cs="Arial"/>
          <w:color w:val="000000"/>
          <w:sz w:val="24"/>
          <w:szCs w:val="24"/>
          <w:lang w:val="en-GB" w:eastAsia="ru-RU"/>
        </w:rPr>
        <w:t>Fourth, Strategy for ensuring equality between women and men in the Republic of Moldova for 2017-2021 and Action Plan on its implementation (no. 259, April 28, 2017) </w:t>
      </w:r>
    </w:p>
    <w:p w:rsidR="001C1A5B" w:rsidRPr="008E1DF6" w:rsidRDefault="001C1A5B" w:rsidP="00426068">
      <w:pPr>
        <w:spacing w:after="0" w:line="360" w:lineRule="auto"/>
        <w:jc w:val="both"/>
        <w:rPr>
          <w:rFonts w:ascii="Times New Roman" w:eastAsia="Times New Roman" w:hAnsi="Times New Roman" w:cs="Times New Roman"/>
          <w:sz w:val="24"/>
          <w:szCs w:val="24"/>
          <w:lang w:val="en-GB" w:eastAsia="ru-RU"/>
        </w:rPr>
      </w:pPr>
      <w:r w:rsidRPr="008E1DF6">
        <w:rPr>
          <w:rFonts w:ascii="Arial" w:eastAsia="Times New Roman" w:hAnsi="Arial" w:cs="Arial"/>
          <w:color w:val="000000"/>
          <w:sz w:val="24"/>
          <w:szCs w:val="24"/>
          <w:lang w:val="en-GB" w:eastAsia="ru-RU"/>
        </w:rPr>
        <w:t>These documents have broad areas of activity but do not imply separate, specific actions on issues of minority girls and women. </w:t>
      </w:r>
    </w:p>
    <w:p w:rsidR="001C1A5B" w:rsidRDefault="001C1A5B" w:rsidP="00426068">
      <w:pPr>
        <w:spacing w:after="0" w:line="360" w:lineRule="auto"/>
        <w:jc w:val="both"/>
        <w:rPr>
          <w:rFonts w:ascii="Arial" w:eastAsia="Times New Roman" w:hAnsi="Arial" w:cs="Arial"/>
          <w:color w:val="000000"/>
          <w:sz w:val="24"/>
          <w:szCs w:val="24"/>
          <w:lang w:val="en-GB" w:eastAsia="ru-RU"/>
        </w:rPr>
      </w:pPr>
    </w:p>
    <w:p w:rsidR="008E1DF6" w:rsidRPr="008E1DF6" w:rsidRDefault="001C1A5B" w:rsidP="00426068">
      <w:pPr>
        <w:spacing w:after="0" w:line="360" w:lineRule="auto"/>
        <w:jc w:val="both"/>
        <w:rPr>
          <w:rFonts w:ascii="Times New Roman" w:eastAsia="Times New Roman" w:hAnsi="Times New Roman" w:cs="Times New Roman"/>
          <w:sz w:val="24"/>
          <w:szCs w:val="24"/>
          <w:lang w:val="en-GB" w:eastAsia="ru-RU"/>
        </w:rPr>
      </w:pPr>
      <w:proofErr w:type="gramStart"/>
      <w:r>
        <w:rPr>
          <w:rFonts w:ascii="Arial" w:eastAsia="Times New Roman" w:hAnsi="Arial" w:cs="Arial"/>
          <w:color w:val="000000"/>
          <w:sz w:val="24"/>
          <w:szCs w:val="24"/>
          <w:lang w:val="en-GB" w:eastAsia="ru-RU"/>
        </w:rPr>
        <w:t xml:space="preserve">At the same time we need to notice </w:t>
      </w:r>
      <w:r w:rsidR="008E1DF6" w:rsidRPr="008E1DF6">
        <w:rPr>
          <w:rFonts w:ascii="Arial" w:eastAsia="Times New Roman" w:hAnsi="Arial" w:cs="Arial"/>
          <w:color w:val="000000"/>
          <w:sz w:val="24"/>
          <w:szCs w:val="24"/>
          <w:lang w:val="en-GB" w:eastAsia="ru-RU"/>
        </w:rPr>
        <w:t xml:space="preserve">some positive examples of cooperation between human rights </w:t>
      </w:r>
      <w:r>
        <w:rPr>
          <w:rFonts w:ascii="Arial" w:eastAsia="Times New Roman" w:hAnsi="Arial" w:cs="Arial"/>
          <w:color w:val="000000"/>
          <w:sz w:val="24"/>
          <w:szCs w:val="24"/>
          <w:lang w:val="en-GB" w:eastAsia="ru-RU"/>
        </w:rPr>
        <w:t xml:space="preserve">civil society </w:t>
      </w:r>
      <w:r w:rsidR="008E1DF6" w:rsidRPr="008E1DF6">
        <w:rPr>
          <w:rFonts w:ascii="Arial" w:eastAsia="Times New Roman" w:hAnsi="Arial" w:cs="Arial"/>
          <w:color w:val="000000"/>
          <w:sz w:val="24"/>
          <w:szCs w:val="24"/>
          <w:lang w:val="en-GB" w:eastAsia="ru-RU"/>
        </w:rPr>
        <w:t>organizations and state institutions, for example, the Parliament of the Republic of Moldova, as well as the Council for Preventing and Eliminating Discr</w:t>
      </w:r>
      <w:r w:rsidR="00C82457">
        <w:rPr>
          <w:rFonts w:ascii="Arial" w:eastAsia="Times New Roman" w:hAnsi="Arial" w:cs="Arial"/>
          <w:color w:val="000000"/>
          <w:sz w:val="24"/>
          <w:szCs w:val="24"/>
          <w:lang w:val="en-GB" w:eastAsia="ru-RU"/>
        </w:rPr>
        <w:t>imination and Ensuring Equality</w:t>
      </w:r>
      <w:r w:rsidR="00C82457">
        <w:rPr>
          <w:rStyle w:val="FootnoteReference"/>
          <w:rFonts w:ascii="Arial" w:eastAsia="Times New Roman" w:hAnsi="Arial" w:cs="Arial"/>
          <w:color w:val="000000"/>
          <w:sz w:val="24"/>
          <w:szCs w:val="24"/>
          <w:lang w:val="en-GB" w:eastAsia="ru-RU"/>
        </w:rPr>
        <w:footnoteReference w:id="8"/>
      </w:r>
      <w:r w:rsidR="008E1DF6" w:rsidRPr="008E1DF6">
        <w:rPr>
          <w:rFonts w:ascii="Arial" w:eastAsia="Times New Roman" w:hAnsi="Arial" w:cs="Arial"/>
          <w:color w:val="000000"/>
          <w:sz w:val="24"/>
          <w:szCs w:val="24"/>
          <w:lang w:val="en-GB" w:eastAsia="ru-RU"/>
        </w:rPr>
        <w:t xml:space="preserve">, among other initiatives, supported </w:t>
      </w:r>
      <w:r w:rsidR="00C82457" w:rsidRPr="008E1DF6">
        <w:rPr>
          <w:rFonts w:ascii="Arial" w:eastAsia="Times New Roman" w:hAnsi="Arial" w:cs="Arial"/>
          <w:color w:val="000000"/>
          <w:sz w:val="24"/>
          <w:szCs w:val="24"/>
          <w:lang w:val="en-GB" w:eastAsia="ru-RU"/>
        </w:rPr>
        <w:t>in 2019</w:t>
      </w:r>
      <w:r w:rsidR="00C82457">
        <w:rPr>
          <w:rFonts w:ascii="Arial" w:eastAsia="Times New Roman" w:hAnsi="Arial" w:cs="Arial"/>
          <w:color w:val="000000"/>
          <w:sz w:val="24"/>
          <w:szCs w:val="24"/>
          <w:lang w:val="en-GB" w:eastAsia="ru-RU"/>
        </w:rPr>
        <w:t xml:space="preserve"> </w:t>
      </w:r>
      <w:r w:rsidR="008E1DF6" w:rsidRPr="008E1DF6">
        <w:rPr>
          <w:rFonts w:ascii="Arial" w:eastAsia="Times New Roman" w:hAnsi="Arial" w:cs="Arial"/>
          <w:color w:val="000000"/>
          <w:sz w:val="24"/>
          <w:szCs w:val="24"/>
          <w:lang w:val="en-GB" w:eastAsia="ru-RU"/>
        </w:rPr>
        <w:t>the organization of the third issue of the Minority Youth Forum</w:t>
      </w:r>
      <w:r w:rsidR="00C82457">
        <w:rPr>
          <w:rFonts w:ascii="Arial" w:eastAsia="Times New Roman" w:hAnsi="Arial" w:cs="Arial"/>
          <w:color w:val="000000"/>
          <w:sz w:val="24"/>
          <w:szCs w:val="24"/>
          <w:lang w:val="en-GB" w:eastAsia="ru-RU"/>
        </w:rPr>
        <w:t>.</w:t>
      </w:r>
      <w:proofErr w:type="gramEnd"/>
      <w:r w:rsidR="00C82457">
        <w:rPr>
          <w:rFonts w:ascii="Arial" w:eastAsia="Times New Roman" w:hAnsi="Arial" w:cs="Arial"/>
          <w:color w:val="000000"/>
          <w:sz w:val="24"/>
          <w:szCs w:val="24"/>
          <w:lang w:val="en-GB" w:eastAsia="ru-RU"/>
        </w:rPr>
        <w:t xml:space="preserve"> At t</w:t>
      </w:r>
      <w:r w:rsidR="00C82457" w:rsidRPr="008E1DF6">
        <w:rPr>
          <w:rFonts w:ascii="Arial" w:eastAsia="Times New Roman" w:hAnsi="Arial" w:cs="Arial"/>
          <w:color w:val="000000"/>
          <w:sz w:val="24"/>
          <w:szCs w:val="24"/>
          <w:lang w:val="en-GB" w:eastAsia="ru-RU"/>
        </w:rPr>
        <w:t>he</w:t>
      </w:r>
      <w:r w:rsidR="00C82457">
        <w:rPr>
          <w:rFonts w:ascii="Arial" w:eastAsia="Times New Roman" w:hAnsi="Arial" w:cs="Arial"/>
          <w:color w:val="000000"/>
          <w:sz w:val="24"/>
          <w:szCs w:val="24"/>
          <w:lang w:val="en-GB" w:eastAsia="ru-RU"/>
        </w:rPr>
        <w:t xml:space="preserve"> third</w:t>
      </w:r>
      <w:r w:rsidR="00C82457" w:rsidRPr="008E1DF6">
        <w:rPr>
          <w:rFonts w:ascii="Arial" w:eastAsia="Times New Roman" w:hAnsi="Arial" w:cs="Arial"/>
          <w:color w:val="000000"/>
          <w:sz w:val="24"/>
          <w:szCs w:val="24"/>
          <w:lang w:val="en-GB" w:eastAsia="ru-RU"/>
        </w:rPr>
        <w:t xml:space="preserve"> Minority Youth Forum,</w:t>
      </w:r>
      <w:r w:rsidR="008E1DF6" w:rsidRPr="008E1DF6">
        <w:rPr>
          <w:rFonts w:ascii="Arial" w:eastAsia="Times New Roman" w:hAnsi="Arial" w:cs="Arial"/>
          <w:color w:val="000000"/>
          <w:sz w:val="24"/>
          <w:szCs w:val="24"/>
          <w:lang w:val="en-GB" w:eastAsia="ru-RU"/>
        </w:rPr>
        <w:t xml:space="preserve"> </w:t>
      </w:r>
      <w:r w:rsidR="00C82457" w:rsidRPr="008E1DF6">
        <w:rPr>
          <w:rFonts w:ascii="Arial" w:eastAsia="Times New Roman" w:hAnsi="Arial" w:cs="Arial"/>
          <w:color w:val="000000"/>
          <w:sz w:val="24"/>
          <w:szCs w:val="24"/>
          <w:lang w:val="en-GB" w:eastAsia="ru-RU"/>
        </w:rPr>
        <w:t>a dialogue</w:t>
      </w:r>
      <w:r w:rsidR="00C82457">
        <w:rPr>
          <w:rFonts w:ascii="Arial" w:eastAsia="Times New Roman" w:hAnsi="Arial" w:cs="Arial"/>
          <w:color w:val="000000"/>
          <w:sz w:val="24"/>
          <w:szCs w:val="24"/>
          <w:lang w:val="en-GB" w:eastAsia="ru-RU"/>
        </w:rPr>
        <w:t xml:space="preserve"> </w:t>
      </w:r>
      <w:proofErr w:type="gramStart"/>
      <w:r w:rsidR="00C82457">
        <w:rPr>
          <w:rFonts w:ascii="Arial" w:eastAsia="Times New Roman" w:hAnsi="Arial" w:cs="Arial"/>
          <w:color w:val="000000"/>
          <w:sz w:val="24"/>
          <w:szCs w:val="24"/>
          <w:lang w:val="en-GB" w:eastAsia="ru-RU"/>
        </w:rPr>
        <w:t>has been</w:t>
      </w:r>
      <w:r w:rsidR="008E1DF6" w:rsidRPr="008E1DF6">
        <w:rPr>
          <w:rFonts w:ascii="Arial" w:eastAsia="Times New Roman" w:hAnsi="Arial" w:cs="Arial"/>
          <w:color w:val="000000"/>
          <w:sz w:val="24"/>
          <w:szCs w:val="24"/>
          <w:lang w:val="en-GB" w:eastAsia="ru-RU"/>
        </w:rPr>
        <w:t xml:space="preserve"> establish</w:t>
      </w:r>
      <w:r w:rsidR="00C82457">
        <w:rPr>
          <w:rFonts w:ascii="Arial" w:eastAsia="Times New Roman" w:hAnsi="Arial" w:cs="Arial"/>
          <w:color w:val="000000"/>
          <w:sz w:val="24"/>
          <w:szCs w:val="24"/>
          <w:lang w:val="en-GB" w:eastAsia="ru-RU"/>
        </w:rPr>
        <w:t>ed</w:t>
      </w:r>
      <w:proofErr w:type="gramEnd"/>
      <w:r w:rsidR="008E1DF6" w:rsidRPr="008E1DF6">
        <w:rPr>
          <w:rFonts w:ascii="Arial" w:eastAsia="Times New Roman" w:hAnsi="Arial" w:cs="Arial"/>
          <w:color w:val="000000"/>
          <w:sz w:val="24"/>
          <w:szCs w:val="24"/>
          <w:lang w:val="en-GB" w:eastAsia="ru-RU"/>
        </w:rPr>
        <w:t xml:space="preserve"> between </w:t>
      </w:r>
      <w:r w:rsidR="00C82457">
        <w:rPr>
          <w:rFonts w:ascii="Arial" w:eastAsia="Times New Roman" w:hAnsi="Arial" w:cs="Arial"/>
          <w:color w:val="000000"/>
          <w:sz w:val="24"/>
          <w:szCs w:val="24"/>
          <w:lang w:val="en-GB" w:eastAsia="ru-RU"/>
        </w:rPr>
        <w:t>the parliament members</w:t>
      </w:r>
      <w:r w:rsidR="008E1DF6" w:rsidRPr="008E1DF6">
        <w:rPr>
          <w:rFonts w:ascii="Arial" w:eastAsia="Times New Roman" w:hAnsi="Arial" w:cs="Arial"/>
          <w:color w:val="000000"/>
          <w:sz w:val="24"/>
          <w:szCs w:val="24"/>
          <w:lang w:val="en-GB" w:eastAsia="ru-RU"/>
        </w:rPr>
        <w:t xml:space="preserve"> and </w:t>
      </w:r>
      <w:r w:rsidR="00C82457">
        <w:rPr>
          <w:rFonts w:ascii="Arial" w:eastAsia="Times New Roman" w:hAnsi="Arial" w:cs="Arial"/>
          <w:color w:val="000000"/>
          <w:sz w:val="24"/>
          <w:szCs w:val="24"/>
          <w:lang w:val="en-GB" w:eastAsia="ru-RU"/>
        </w:rPr>
        <w:t xml:space="preserve">minority youth that was </w:t>
      </w:r>
      <w:r w:rsidR="007C09E4">
        <w:rPr>
          <w:rFonts w:ascii="Arial" w:eastAsia="Times New Roman" w:hAnsi="Arial" w:cs="Arial"/>
          <w:color w:val="000000"/>
          <w:sz w:val="24"/>
          <w:szCs w:val="24"/>
          <w:lang w:val="en-GB" w:eastAsia="ru-RU"/>
        </w:rPr>
        <w:t>dedicated</w:t>
      </w:r>
      <w:r w:rsidR="00C82457">
        <w:rPr>
          <w:rFonts w:ascii="Arial" w:eastAsia="Times New Roman" w:hAnsi="Arial" w:cs="Arial"/>
          <w:color w:val="000000"/>
          <w:sz w:val="24"/>
          <w:szCs w:val="24"/>
          <w:lang w:val="en-GB" w:eastAsia="ru-RU"/>
        </w:rPr>
        <w:t xml:space="preserve"> to the issues of</w:t>
      </w:r>
      <w:r w:rsidR="00C82457" w:rsidRPr="008E1DF6">
        <w:rPr>
          <w:rFonts w:ascii="Arial" w:eastAsia="Times New Roman" w:hAnsi="Arial" w:cs="Arial"/>
          <w:color w:val="000000"/>
          <w:sz w:val="24"/>
          <w:szCs w:val="24"/>
          <w:lang w:val="en-GB" w:eastAsia="ru-RU"/>
        </w:rPr>
        <w:t xml:space="preserve"> girls and young women from the un</w:t>
      </w:r>
      <w:r w:rsidR="00192BF1">
        <w:rPr>
          <w:rFonts w:ascii="Arial" w:eastAsia="Times New Roman" w:hAnsi="Arial" w:cs="Arial"/>
          <w:color w:val="000000"/>
          <w:sz w:val="24"/>
          <w:szCs w:val="24"/>
          <w:lang w:val="en-GB" w:eastAsia="ru-RU"/>
        </w:rPr>
        <w:t>der</w:t>
      </w:r>
      <w:r w:rsidR="00C82457" w:rsidRPr="008E1DF6">
        <w:rPr>
          <w:rFonts w:ascii="Arial" w:eastAsia="Times New Roman" w:hAnsi="Arial" w:cs="Arial"/>
          <w:color w:val="000000"/>
          <w:sz w:val="24"/>
          <w:szCs w:val="24"/>
          <w:lang w:val="en-GB" w:eastAsia="ru-RU"/>
        </w:rPr>
        <w:t>represented groups in the Republic of Moldova</w:t>
      </w:r>
      <w:r w:rsidR="00C82457">
        <w:rPr>
          <w:rFonts w:ascii="Arial" w:eastAsia="Times New Roman" w:hAnsi="Arial" w:cs="Arial"/>
          <w:color w:val="000000"/>
          <w:sz w:val="24"/>
          <w:szCs w:val="24"/>
          <w:lang w:val="en-GB" w:eastAsia="ru-RU"/>
        </w:rPr>
        <w:t>. As a result,</w:t>
      </w:r>
      <w:r w:rsidR="008E1DF6" w:rsidRPr="008E1DF6">
        <w:rPr>
          <w:rFonts w:ascii="Arial" w:eastAsia="Times New Roman" w:hAnsi="Arial" w:cs="Arial"/>
          <w:color w:val="000000"/>
          <w:sz w:val="24"/>
          <w:szCs w:val="24"/>
          <w:lang w:val="en-GB" w:eastAsia="ru-RU"/>
        </w:rPr>
        <w:t xml:space="preserve"> the </w:t>
      </w:r>
      <w:r w:rsidR="00C82457">
        <w:rPr>
          <w:rFonts w:ascii="Arial" w:eastAsia="Times New Roman" w:hAnsi="Arial" w:cs="Arial"/>
          <w:color w:val="000000"/>
          <w:sz w:val="24"/>
          <w:szCs w:val="24"/>
          <w:lang w:val="en-GB" w:eastAsia="ru-RU"/>
        </w:rPr>
        <w:t>parliament members</w:t>
      </w:r>
      <w:r w:rsidR="008E1DF6" w:rsidRPr="008E1DF6">
        <w:rPr>
          <w:rFonts w:ascii="Arial" w:eastAsia="Times New Roman" w:hAnsi="Arial" w:cs="Arial"/>
          <w:color w:val="000000"/>
          <w:sz w:val="24"/>
          <w:szCs w:val="24"/>
          <w:lang w:val="en-GB" w:eastAsia="ru-RU"/>
        </w:rPr>
        <w:t xml:space="preserve"> expressed </w:t>
      </w:r>
      <w:r w:rsidR="00C82457">
        <w:rPr>
          <w:rFonts w:ascii="Arial" w:eastAsia="Times New Roman" w:hAnsi="Arial" w:cs="Arial"/>
          <w:color w:val="000000"/>
          <w:sz w:val="24"/>
          <w:szCs w:val="24"/>
          <w:lang w:val="en-GB" w:eastAsia="ru-RU"/>
        </w:rPr>
        <w:t xml:space="preserve">their </w:t>
      </w:r>
      <w:r w:rsidR="008E1DF6" w:rsidRPr="008E1DF6">
        <w:rPr>
          <w:rFonts w:ascii="Arial" w:eastAsia="Times New Roman" w:hAnsi="Arial" w:cs="Arial"/>
          <w:color w:val="000000"/>
          <w:sz w:val="24"/>
          <w:szCs w:val="24"/>
          <w:lang w:val="en-GB" w:eastAsia="ru-RU"/>
        </w:rPr>
        <w:t xml:space="preserve">openness </w:t>
      </w:r>
      <w:r w:rsidR="001E20AB">
        <w:rPr>
          <w:rFonts w:ascii="Arial" w:eastAsia="Times New Roman" w:hAnsi="Arial" w:cs="Arial"/>
          <w:color w:val="000000"/>
          <w:sz w:val="24"/>
          <w:szCs w:val="24"/>
          <w:lang w:val="en-GB" w:eastAsia="ru-RU"/>
        </w:rPr>
        <w:t>for</w:t>
      </w:r>
      <w:r w:rsidR="008E1DF6" w:rsidRPr="008E1DF6">
        <w:rPr>
          <w:rFonts w:ascii="Arial" w:eastAsia="Times New Roman" w:hAnsi="Arial" w:cs="Arial"/>
          <w:color w:val="000000"/>
          <w:sz w:val="24"/>
          <w:szCs w:val="24"/>
          <w:lang w:val="en-GB" w:eastAsia="ru-RU"/>
        </w:rPr>
        <w:t xml:space="preserve"> cooperation</w:t>
      </w:r>
      <w:r w:rsidR="009D536A">
        <w:rPr>
          <w:rFonts w:ascii="Arial" w:eastAsia="Times New Roman" w:hAnsi="Arial" w:cs="Arial"/>
          <w:color w:val="000000"/>
          <w:sz w:val="24"/>
          <w:szCs w:val="24"/>
          <w:lang w:val="en-GB" w:eastAsia="ru-RU"/>
        </w:rPr>
        <w:t>.</w:t>
      </w:r>
      <w:r w:rsidR="008E1DF6" w:rsidRPr="008E1DF6">
        <w:rPr>
          <w:rFonts w:ascii="Arial" w:eastAsia="Times New Roman" w:hAnsi="Arial" w:cs="Arial"/>
          <w:color w:val="000000"/>
          <w:sz w:val="24"/>
          <w:szCs w:val="24"/>
          <w:lang w:val="en-GB" w:eastAsia="ru-RU"/>
        </w:rPr>
        <w:t> </w:t>
      </w:r>
      <w:r w:rsidR="001E20AB" w:rsidRPr="008E1DF6">
        <w:rPr>
          <w:rFonts w:ascii="Arial" w:eastAsia="Times New Roman" w:hAnsi="Arial" w:cs="Arial"/>
          <w:color w:val="000000"/>
          <w:sz w:val="24"/>
          <w:szCs w:val="24"/>
          <w:lang w:val="en-GB" w:eastAsia="ru-RU"/>
        </w:rPr>
        <w:t>However</w:t>
      </w:r>
      <w:r w:rsidR="008E1DF6" w:rsidRPr="008E1DF6">
        <w:rPr>
          <w:rFonts w:ascii="Arial" w:eastAsia="Times New Roman" w:hAnsi="Arial" w:cs="Arial"/>
          <w:color w:val="000000"/>
          <w:sz w:val="24"/>
          <w:szCs w:val="24"/>
          <w:lang w:val="en-GB" w:eastAsia="ru-RU"/>
        </w:rPr>
        <w:t xml:space="preserve">, this cooperation practically </w:t>
      </w:r>
      <w:proofErr w:type="gramStart"/>
      <w:r w:rsidR="001E20AB">
        <w:rPr>
          <w:rFonts w:ascii="Arial" w:eastAsia="Times New Roman" w:hAnsi="Arial" w:cs="Arial"/>
          <w:color w:val="000000"/>
          <w:sz w:val="24"/>
          <w:szCs w:val="24"/>
          <w:lang w:val="en-GB" w:eastAsia="ru-RU"/>
        </w:rPr>
        <w:t>is</w:t>
      </w:r>
      <w:r w:rsidR="008E1DF6" w:rsidRPr="008E1DF6">
        <w:rPr>
          <w:rFonts w:ascii="Arial" w:eastAsia="Times New Roman" w:hAnsi="Arial" w:cs="Arial"/>
          <w:color w:val="000000"/>
          <w:sz w:val="24"/>
          <w:szCs w:val="24"/>
          <w:lang w:val="en-GB" w:eastAsia="ru-RU"/>
        </w:rPr>
        <w:t xml:space="preserve"> not </w:t>
      </w:r>
      <w:r w:rsidR="001E20AB">
        <w:rPr>
          <w:rFonts w:ascii="Arial" w:eastAsia="Times New Roman" w:hAnsi="Arial" w:cs="Arial"/>
          <w:color w:val="000000"/>
          <w:sz w:val="24"/>
          <w:szCs w:val="24"/>
          <w:lang w:val="en-GB" w:eastAsia="ru-RU"/>
        </w:rPr>
        <w:t>reflected</w:t>
      </w:r>
      <w:proofErr w:type="gramEnd"/>
      <w:r w:rsidR="008E1DF6" w:rsidRPr="008E1DF6">
        <w:rPr>
          <w:rFonts w:ascii="Arial" w:eastAsia="Times New Roman" w:hAnsi="Arial" w:cs="Arial"/>
          <w:color w:val="000000"/>
          <w:sz w:val="24"/>
          <w:szCs w:val="24"/>
          <w:lang w:val="en-GB" w:eastAsia="ru-RU"/>
        </w:rPr>
        <w:t xml:space="preserve"> in existing government policies</w:t>
      </w:r>
      <w:r w:rsidR="001E20AB">
        <w:rPr>
          <w:rFonts w:ascii="Arial" w:eastAsia="Times New Roman" w:hAnsi="Arial" w:cs="Arial"/>
          <w:color w:val="000000"/>
          <w:sz w:val="24"/>
          <w:szCs w:val="24"/>
          <w:lang w:val="en-GB" w:eastAsia="ru-RU"/>
        </w:rPr>
        <w:t>.</w:t>
      </w:r>
      <w:r w:rsidR="008E1DF6" w:rsidRPr="008E1DF6">
        <w:rPr>
          <w:rFonts w:ascii="Arial" w:eastAsia="Times New Roman" w:hAnsi="Arial" w:cs="Arial"/>
          <w:color w:val="000000"/>
          <w:sz w:val="24"/>
          <w:szCs w:val="24"/>
          <w:lang w:val="en-GB" w:eastAsia="ru-RU"/>
        </w:rPr>
        <w:t> </w:t>
      </w:r>
    </w:p>
    <w:p w:rsidR="00401704" w:rsidRDefault="00401704" w:rsidP="00426068">
      <w:pPr>
        <w:spacing w:after="0" w:line="360" w:lineRule="auto"/>
        <w:jc w:val="both"/>
        <w:rPr>
          <w:rFonts w:ascii="Arial" w:eastAsia="Times New Roman" w:hAnsi="Arial" w:cs="Arial"/>
          <w:color w:val="000000"/>
          <w:sz w:val="24"/>
          <w:szCs w:val="24"/>
          <w:lang w:val="en-GB" w:eastAsia="ru-RU"/>
        </w:rPr>
      </w:pPr>
    </w:p>
    <w:p w:rsidR="00401704" w:rsidRDefault="00401704" w:rsidP="00426068">
      <w:pPr>
        <w:spacing w:after="0" w:line="360" w:lineRule="auto"/>
        <w:jc w:val="both"/>
        <w:rPr>
          <w:rFonts w:ascii="Arial" w:eastAsia="Times New Roman" w:hAnsi="Arial" w:cs="Arial"/>
          <w:color w:val="000000"/>
          <w:sz w:val="24"/>
          <w:szCs w:val="24"/>
          <w:lang w:val="en-GB" w:eastAsia="ru-RU"/>
        </w:rPr>
      </w:pPr>
    </w:p>
    <w:tbl>
      <w:tblPr>
        <w:tblStyle w:val="TableGrid"/>
        <w:tblW w:w="0" w:type="auto"/>
        <w:tblLook w:val="04A0" w:firstRow="1" w:lastRow="0" w:firstColumn="1" w:lastColumn="0" w:noHBand="0" w:noVBand="1"/>
      </w:tblPr>
      <w:tblGrid>
        <w:gridCol w:w="9345"/>
      </w:tblGrid>
      <w:tr w:rsidR="00401704" w:rsidRPr="005D7F9F" w:rsidTr="00401704">
        <w:tc>
          <w:tcPr>
            <w:tcW w:w="9345" w:type="dxa"/>
            <w:shd w:val="clear" w:color="auto" w:fill="E2EFD9" w:themeFill="accent6" w:themeFillTint="33"/>
          </w:tcPr>
          <w:p w:rsidR="00401704" w:rsidRPr="008E1DF6" w:rsidRDefault="00401704" w:rsidP="00426068">
            <w:pPr>
              <w:spacing w:after="0" w:line="360" w:lineRule="auto"/>
              <w:jc w:val="both"/>
              <w:rPr>
                <w:rFonts w:ascii="Times New Roman" w:eastAsia="Times New Roman" w:hAnsi="Times New Roman" w:cs="Times New Roman"/>
                <w:sz w:val="24"/>
                <w:szCs w:val="24"/>
                <w:lang w:val="en-GB" w:eastAsia="ru-RU"/>
              </w:rPr>
            </w:pPr>
            <w:r w:rsidRPr="008E1DF6">
              <w:rPr>
                <w:rFonts w:ascii="Arial" w:eastAsia="Times New Roman" w:hAnsi="Arial" w:cs="Arial"/>
                <w:b/>
                <w:color w:val="000000"/>
                <w:sz w:val="24"/>
                <w:szCs w:val="24"/>
                <w:lang w:val="en-GB" w:eastAsia="ru-RU"/>
              </w:rPr>
              <w:t xml:space="preserve">Based on the above and the experience of </w:t>
            </w:r>
            <w:r w:rsidR="00922767">
              <w:rPr>
                <w:rFonts w:ascii="Arial" w:eastAsia="Times New Roman" w:hAnsi="Arial" w:cs="Arial"/>
                <w:b/>
                <w:color w:val="000000"/>
                <w:sz w:val="24"/>
                <w:szCs w:val="24"/>
                <w:lang w:val="en-GB" w:eastAsia="ru-RU"/>
              </w:rPr>
              <w:t>the</w:t>
            </w:r>
            <w:r w:rsidRPr="008E1DF6">
              <w:rPr>
                <w:rFonts w:ascii="Arial" w:eastAsia="Times New Roman" w:hAnsi="Arial" w:cs="Arial"/>
                <w:b/>
                <w:color w:val="000000"/>
                <w:sz w:val="24"/>
                <w:szCs w:val="24"/>
                <w:lang w:val="en-GB" w:eastAsia="ru-RU"/>
              </w:rPr>
              <w:t xml:space="preserve"> </w:t>
            </w:r>
            <w:r w:rsidR="00922767">
              <w:rPr>
                <w:rFonts w:ascii="Arial" w:eastAsia="Times New Roman" w:hAnsi="Arial" w:cs="Arial"/>
                <w:b/>
                <w:color w:val="000000"/>
                <w:sz w:val="24"/>
                <w:szCs w:val="24"/>
                <w:lang w:val="en-GB" w:eastAsia="ru-RU"/>
              </w:rPr>
              <w:t>P</w:t>
            </w:r>
            <w:r w:rsidRPr="008E1DF6">
              <w:rPr>
                <w:rFonts w:ascii="Arial" w:eastAsia="Times New Roman" w:hAnsi="Arial" w:cs="Arial"/>
                <w:b/>
                <w:color w:val="000000"/>
                <w:sz w:val="24"/>
                <w:szCs w:val="24"/>
                <w:lang w:val="en-GB" w:eastAsia="ru-RU"/>
              </w:rPr>
              <w:t>latform and our partners, we offer the following recommendations</w:t>
            </w:r>
            <w:r w:rsidRPr="008E1DF6">
              <w:rPr>
                <w:rFonts w:ascii="Arial" w:eastAsia="Times New Roman" w:hAnsi="Arial" w:cs="Arial"/>
                <w:color w:val="000000"/>
                <w:sz w:val="24"/>
                <w:szCs w:val="24"/>
                <w:lang w:val="en-GB" w:eastAsia="ru-RU"/>
              </w:rPr>
              <w:t>: </w:t>
            </w:r>
          </w:p>
          <w:p w:rsidR="00186B57" w:rsidRPr="00186B57" w:rsidRDefault="00186B57" w:rsidP="00426068">
            <w:pPr>
              <w:pStyle w:val="ListParagraph"/>
              <w:numPr>
                <w:ilvl w:val="0"/>
                <w:numId w:val="3"/>
              </w:numPr>
              <w:spacing w:after="0" w:line="360" w:lineRule="auto"/>
              <w:jc w:val="both"/>
              <w:rPr>
                <w:rFonts w:ascii="Times New Roman" w:eastAsia="Times New Roman" w:hAnsi="Times New Roman" w:cs="Times New Roman"/>
                <w:sz w:val="24"/>
                <w:szCs w:val="24"/>
                <w:lang w:val="en-GB" w:eastAsia="ru-RU"/>
              </w:rPr>
            </w:pPr>
            <w:r w:rsidRPr="00186B57">
              <w:rPr>
                <w:rFonts w:ascii="Arial" w:eastAsia="Times New Roman" w:hAnsi="Arial" w:cs="Arial"/>
                <w:color w:val="000000"/>
                <w:sz w:val="24"/>
                <w:szCs w:val="24"/>
                <w:lang w:val="en-GB" w:eastAsia="ru-RU"/>
              </w:rPr>
              <w:t xml:space="preserve">Ensure </w:t>
            </w:r>
            <w:r w:rsidR="00401704" w:rsidRPr="00186B57">
              <w:rPr>
                <w:rFonts w:ascii="Arial" w:eastAsia="Times New Roman" w:hAnsi="Arial" w:cs="Arial"/>
                <w:color w:val="000000"/>
                <w:sz w:val="24"/>
                <w:szCs w:val="24"/>
                <w:lang w:val="en-GB" w:eastAsia="ru-RU"/>
              </w:rPr>
              <w:t xml:space="preserve">Qualitative implementation and independent monitoring of the implementation of the action plan </w:t>
            </w:r>
            <w:r w:rsidR="009D536A" w:rsidRPr="00186B57">
              <w:rPr>
                <w:rFonts w:ascii="Arial" w:eastAsia="Times New Roman" w:hAnsi="Arial" w:cs="Arial"/>
                <w:color w:val="000000"/>
                <w:sz w:val="24"/>
                <w:szCs w:val="24"/>
                <w:lang w:val="en-GB" w:eastAsia="ru-RU"/>
              </w:rPr>
              <w:t>for</w:t>
            </w:r>
            <w:r w:rsidR="00401704" w:rsidRPr="00186B57">
              <w:rPr>
                <w:rFonts w:ascii="Arial" w:eastAsia="Times New Roman" w:hAnsi="Arial" w:cs="Arial"/>
                <w:color w:val="000000"/>
                <w:sz w:val="24"/>
                <w:szCs w:val="24"/>
                <w:lang w:val="en-GB" w:eastAsia="ru-RU"/>
              </w:rPr>
              <w:t xml:space="preserve"> strengthen</w:t>
            </w:r>
            <w:r w:rsidR="009D536A" w:rsidRPr="00186B57">
              <w:rPr>
                <w:rFonts w:ascii="Arial" w:eastAsia="Times New Roman" w:hAnsi="Arial" w:cs="Arial"/>
                <w:color w:val="000000"/>
                <w:sz w:val="24"/>
                <w:szCs w:val="24"/>
                <w:lang w:val="en-GB" w:eastAsia="ru-RU"/>
              </w:rPr>
              <w:t>ing</w:t>
            </w:r>
            <w:r w:rsidR="00401704" w:rsidRPr="00186B57">
              <w:rPr>
                <w:rFonts w:ascii="Arial" w:eastAsia="Times New Roman" w:hAnsi="Arial" w:cs="Arial"/>
                <w:color w:val="000000"/>
                <w:sz w:val="24"/>
                <w:szCs w:val="24"/>
                <w:lang w:val="en-GB" w:eastAsia="ru-RU"/>
              </w:rPr>
              <w:t xml:space="preserve"> interethnic relations in the Republic of Moldova for 2017-2020, taking into account gender criteria in its implementation. </w:t>
            </w:r>
          </w:p>
          <w:p w:rsidR="00186B57" w:rsidRPr="00186B57" w:rsidRDefault="00EC5AFE" w:rsidP="00426068">
            <w:pPr>
              <w:pStyle w:val="ListParagraph"/>
              <w:numPr>
                <w:ilvl w:val="0"/>
                <w:numId w:val="3"/>
              </w:numPr>
              <w:spacing w:after="0" w:line="360" w:lineRule="auto"/>
              <w:jc w:val="both"/>
              <w:rPr>
                <w:rFonts w:ascii="Times New Roman" w:eastAsia="Times New Roman" w:hAnsi="Times New Roman" w:cs="Times New Roman"/>
                <w:sz w:val="24"/>
                <w:szCs w:val="24"/>
                <w:lang w:val="en-GB" w:eastAsia="ru-RU"/>
              </w:rPr>
            </w:pPr>
            <w:r w:rsidRPr="00186B57">
              <w:rPr>
                <w:rFonts w:ascii="Arial" w:eastAsia="Times New Roman" w:hAnsi="Arial" w:cs="Arial"/>
                <w:color w:val="000000"/>
                <w:sz w:val="24"/>
                <w:szCs w:val="24"/>
                <w:lang w:val="en-GB" w:eastAsia="ru-RU"/>
              </w:rPr>
              <w:t xml:space="preserve">Ensure transparent elaboration of the Action plan for strengthening interethnic relations in the Republic of Moldova for 2020-2023 with involvement of civil society into the whole process. </w:t>
            </w:r>
            <w:r w:rsidR="005E7C44" w:rsidRPr="00186B57">
              <w:rPr>
                <w:rFonts w:ascii="Arial" w:eastAsia="Times New Roman" w:hAnsi="Arial" w:cs="Arial"/>
                <w:color w:val="000000"/>
                <w:sz w:val="24"/>
                <w:szCs w:val="24"/>
                <w:lang w:val="en-GB" w:eastAsia="ru-RU"/>
              </w:rPr>
              <w:t>The specific actions on the rights of girls and women from national, ethnic, linguistic and religious minorities have to be included in t</w:t>
            </w:r>
            <w:r w:rsidRPr="00186B57">
              <w:rPr>
                <w:rFonts w:ascii="Arial" w:eastAsia="Times New Roman" w:hAnsi="Arial" w:cs="Arial"/>
                <w:color w:val="000000"/>
                <w:sz w:val="24"/>
                <w:szCs w:val="24"/>
                <w:lang w:val="en-GB" w:eastAsia="ru-RU"/>
              </w:rPr>
              <w:t>he new Plan</w:t>
            </w:r>
            <w:r w:rsidR="00401704" w:rsidRPr="00186B57">
              <w:rPr>
                <w:rFonts w:ascii="Arial" w:eastAsia="Times New Roman" w:hAnsi="Arial" w:cs="Arial"/>
                <w:color w:val="000000"/>
                <w:sz w:val="24"/>
                <w:szCs w:val="24"/>
                <w:lang w:val="en-GB" w:eastAsia="ru-RU"/>
              </w:rPr>
              <w:t>. </w:t>
            </w:r>
          </w:p>
          <w:p w:rsidR="00186B57" w:rsidRPr="00E86427" w:rsidRDefault="00186B57" w:rsidP="00426068">
            <w:pPr>
              <w:pStyle w:val="ListParagraph"/>
              <w:numPr>
                <w:ilvl w:val="0"/>
                <w:numId w:val="3"/>
              </w:numPr>
              <w:spacing w:after="0" w:line="360" w:lineRule="auto"/>
              <w:jc w:val="both"/>
              <w:rPr>
                <w:rFonts w:ascii="Arial" w:eastAsia="Times New Roman" w:hAnsi="Arial" w:cs="Arial"/>
                <w:sz w:val="24"/>
                <w:szCs w:val="24"/>
                <w:lang w:val="en-GB" w:eastAsia="ru-RU"/>
              </w:rPr>
            </w:pPr>
            <w:r w:rsidRPr="00186B57">
              <w:rPr>
                <w:rFonts w:ascii="Arial" w:eastAsia="Times New Roman" w:hAnsi="Arial" w:cs="Arial"/>
                <w:sz w:val="24"/>
                <w:szCs w:val="24"/>
                <w:lang w:val="en-GB" w:eastAsia="ru-RU"/>
              </w:rPr>
              <w:t xml:space="preserve">Introduce in the new Action Plan for implementation of the Strategy for strengthening interethnic relations free </w:t>
            </w:r>
            <w:r>
              <w:rPr>
                <w:rFonts w:ascii="Arial" w:eastAsia="Times New Roman" w:hAnsi="Arial" w:cs="Arial"/>
                <w:sz w:val="24"/>
                <w:szCs w:val="24"/>
                <w:lang w:val="en-GB" w:eastAsia="ru-RU"/>
              </w:rPr>
              <w:t xml:space="preserve">and </w:t>
            </w:r>
            <w:r w:rsidRPr="00186B57">
              <w:rPr>
                <w:rFonts w:ascii="Arial" w:eastAsia="Times New Roman" w:hAnsi="Arial" w:cs="Arial"/>
                <w:sz w:val="24"/>
                <w:szCs w:val="24"/>
                <w:lang w:val="en-GB" w:eastAsia="ru-RU"/>
              </w:rPr>
              <w:t>qualit</w:t>
            </w:r>
            <w:r>
              <w:rPr>
                <w:rFonts w:ascii="Arial" w:eastAsia="Times New Roman" w:hAnsi="Arial" w:cs="Arial"/>
                <w:sz w:val="24"/>
                <w:szCs w:val="24"/>
                <w:lang w:val="en-GB" w:eastAsia="ru-RU"/>
              </w:rPr>
              <w:t>ative</w:t>
            </w:r>
            <w:r w:rsidRPr="00186B57">
              <w:rPr>
                <w:rFonts w:ascii="Arial" w:eastAsia="Times New Roman" w:hAnsi="Arial" w:cs="Arial"/>
                <w:sz w:val="24"/>
                <w:szCs w:val="24"/>
                <w:lang w:val="en-GB" w:eastAsia="ru-RU"/>
              </w:rPr>
              <w:t xml:space="preserve"> programs for the stud</w:t>
            </w:r>
            <w:r>
              <w:rPr>
                <w:rFonts w:ascii="Arial" w:eastAsia="Times New Roman" w:hAnsi="Arial" w:cs="Arial"/>
                <w:sz w:val="24"/>
                <w:szCs w:val="24"/>
                <w:lang w:val="en-GB" w:eastAsia="ru-RU"/>
              </w:rPr>
              <w:t>ying</w:t>
            </w:r>
            <w:r w:rsidRPr="00186B57">
              <w:rPr>
                <w:rFonts w:ascii="Arial" w:eastAsia="Times New Roman" w:hAnsi="Arial" w:cs="Arial"/>
                <w:sz w:val="24"/>
                <w:szCs w:val="24"/>
                <w:lang w:val="en-GB" w:eastAsia="ru-RU"/>
              </w:rPr>
              <w:t xml:space="preserve"> and teaching state and minority languages for the entire population, taking into account the needs of women.</w:t>
            </w:r>
          </w:p>
          <w:p w:rsidR="00E86427" w:rsidRPr="00E86427" w:rsidRDefault="00401704" w:rsidP="00426068">
            <w:pPr>
              <w:pStyle w:val="ListParagraph"/>
              <w:numPr>
                <w:ilvl w:val="0"/>
                <w:numId w:val="3"/>
              </w:numPr>
              <w:spacing w:after="0" w:line="360" w:lineRule="auto"/>
              <w:jc w:val="both"/>
              <w:rPr>
                <w:rFonts w:ascii="Times New Roman" w:eastAsia="Times New Roman" w:hAnsi="Times New Roman" w:cs="Times New Roman"/>
                <w:sz w:val="24"/>
                <w:szCs w:val="24"/>
                <w:lang w:val="en-GB" w:eastAsia="ru-RU"/>
              </w:rPr>
            </w:pPr>
            <w:r w:rsidRPr="00186B57">
              <w:rPr>
                <w:rFonts w:ascii="Times New Roman" w:eastAsia="Times New Roman" w:hAnsi="Times New Roman" w:cs="Times New Roman"/>
                <w:color w:val="000000"/>
                <w:sz w:val="14"/>
                <w:szCs w:val="14"/>
                <w:lang w:val="en-GB" w:eastAsia="ru-RU"/>
              </w:rPr>
              <w:t xml:space="preserve"> </w:t>
            </w:r>
            <w:r w:rsidR="00186B57" w:rsidRPr="00186B57">
              <w:rPr>
                <w:rFonts w:ascii="Arial" w:eastAsia="Times New Roman" w:hAnsi="Arial" w:cs="Arial"/>
                <w:color w:val="000000"/>
                <w:sz w:val="24"/>
                <w:szCs w:val="24"/>
                <w:lang w:val="en-GB" w:eastAsia="ru-RU"/>
              </w:rPr>
              <w:t>Implement qualitativ</w:t>
            </w:r>
            <w:r w:rsidR="00186B57">
              <w:rPr>
                <w:rFonts w:ascii="Arial" w:eastAsia="Times New Roman" w:hAnsi="Arial" w:cs="Arial"/>
                <w:color w:val="000000"/>
                <w:sz w:val="24"/>
                <w:szCs w:val="24"/>
                <w:lang w:val="en-GB" w:eastAsia="ru-RU"/>
              </w:rPr>
              <w:t>ely</w:t>
            </w:r>
            <w:r w:rsidRPr="00186B57">
              <w:rPr>
                <w:rFonts w:ascii="Arial" w:eastAsia="Times New Roman" w:hAnsi="Arial" w:cs="Arial"/>
                <w:color w:val="000000"/>
                <w:sz w:val="24"/>
                <w:szCs w:val="24"/>
                <w:lang w:val="en-GB" w:eastAsia="ru-RU"/>
              </w:rPr>
              <w:t xml:space="preserve"> the Action Plan </w:t>
            </w:r>
            <w:r w:rsidR="00186B57">
              <w:rPr>
                <w:rFonts w:ascii="Arial" w:eastAsia="Times New Roman" w:hAnsi="Arial" w:cs="Arial"/>
                <w:color w:val="000000"/>
                <w:sz w:val="24"/>
                <w:szCs w:val="24"/>
                <w:lang w:val="en-GB" w:eastAsia="ru-RU"/>
              </w:rPr>
              <w:t>on</w:t>
            </w:r>
            <w:r w:rsidRPr="00186B57">
              <w:rPr>
                <w:rFonts w:ascii="Arial" w:eastAsia="Times New Roman" w:hAnsi="Arial" w:cs="Arial"/>
                <w:color w:val="000000"/>
                <w:sz w:val="24"/>
                <w:szCs w:val="24"/>
                <w:lang w:val="en-GB" w:eastAsia="ru-RU"/>
              </w:rPr>
              <w:t xml:space="preserve"> the support of the Roma population for the years 2016-2020, </w:t>
            </w:r>
            <w:r w:rsidR="005E7C44" w:rsidRPr="00186B57">
              <w:rPr>
                <w:rFonts w:ascii="Arial" w:eastAsia="Times New Roman" w:hAnsi="Arial" w:cs="Arial"/>
                <w:color w:val="000000"/>
                <w:sz w:val="24"/>
                <w:szCs w:val="24"/>
                <w:lang w:val="en-GB" w:eastAsia="ru-RU"/>
              </w:rPr>
              <w:t xml:space="preserve">providing concrete actions based on </w:t>
            </w:r>
            <w:r w:rsidRPr="00186B57">
              <w:rPr>
                <w:rFonts w:ascii="Arial" w:eastAsia="Times New Roman" w:hAnsi="Arial" w:cs="Arial"/>
                <w:color w:val="000000"/>
                <w:sz w:val="24"/>
                <w:szCs w:val="24"/>
                <w:lang w:val="en-GB" w:eastAsia="ru-RU"/>
              </w:rPr>
              <w:t>gender criteria. </w:t>
            </w:r>
          </w:p>
          <w:p w:rsidR="00401704" w:rsidRPr="00E86427" w:rsidRDefault="00186B57" w:rsidP="00426068">
            <w:pPr>
              <w:pStyle w:val="ListParagraph"/>
              <w:numPr>
                <w:ilvl w:val="0"/>
                <w:numId w:val="3"/>
              </w:numPr>
              <w:spacing w:after="0" w:line="360" w:lineRule="auto"/>
              <w:jc w:val="both"/>
              <w:rPr>
                <w:rFonts w:ascii="Times New Roman" w:eastAsia="Times New Roman" w:hAnsi="Times New Roman" w:cs="Times New Roman"/>
                <w:sz w:val="24"/>
                <w:szCs w:val="24"/>
                <w:lang w:val="en-GB" w:eastAsia="ru-RU"/>
              </w:rPr>
            </w:pPr>
            <w:r w:rsidRPr="00E86427">
              <w:rPr>
                <w:rFonts w:ascii="Arial" w:eastAsia="Times New Roman" w:hAnsi="Arial" w:cs="Arial"/>
                <w:color w:val="000000"/>
                <w:sz w:val="24"/>
                <w:szCs w:val="24"/>
                <w:lang w:val="en-GB" w:eastAsia="ru-RU"/>
              </w:rPr>
              <w:t>S</w:t>
            </w:r>
            <w:r w:rsidR="009D536A" w:rsidRPr="00E86427">
              <w:rPr>
                <w:rFonts w:ascii="Arial" w:eastAsia="Times New Roman" w:hAnsi="Arial" w:cs="Arial"/>
                <w:color w:val="000000"/>
                <w:sz w:val="24"/>
                <w:szCs w:val="24"/>
                <w:lang w:val="en-GB" w:eastAsia="ru-RU"/>
              </w:rPr>
              <w:t>et</w:t>
            </w:r>
            <w:r w:rsidR="00401704" w:rsidRPr="00E86427">
              <w:rPr>
                <w:rFonts w:ascii="Arial" w:eastAsia="Times New Roman" w:hAnsi="Arial" w:cs="Arial"/>
                <w:color w:val="000000"/>
                <w:sz w:val="24"/>
                <w:szCs w:val="24"/>
                <w:lang w:val="en-GB" w:eastAsia="ru-RU"/>
              </w:rPr>
              <w:t xml:space="preserve"> a separate </w:t>
            </w:r>
            <w:r w:rsidR="009D536A" w:rsidRPr="00E86427">
              <w:rPr>
                <w:rFonts w:ascii="Arial" w:eastAsia="Times New Roman" w:hAnsi="Arial" w:cs="Arial"/>
                <w:color w:val="000000"/>
                <w:sz w:val="24"/>
                <w:szCs w:val="24"/>
                <w:lang w:val="en-GB" w:eastAsia="ru-RU"/>
              </w:rPr>
              <w:t xml:space="preserve">priority on support of Roma girls and women </w:t>
            </w:r>
            <w:r w:rsidR="00401704" w:rsidRPr="00E86427">
              <w:rPr>
                <w:rFonts w:ascii="Arial" w:eastAsia="Times New Roman" w:hAnsi="Arial" w:cs="Arial"/>
                <w:color w:val="000000"/>
                <w:sz w:val="24"/>
                <w:szCs w:val="24"/>
                <w:lang w:val="en-GB" w:eastAsia="ru-RU"/>
              </w:rPr>
              <w:t xml:space="preserve">in the </w:t>
            </w:r>
            <w:r w:rsidR="009D536A" w:rsidRPr="00E86427">
              <w:rPr>
                <w:rFonts w:ascii="Arial" w:eastAsia="Times New Roman" w:hAnsi="Arial" w:cs="Arial"/>
                <w:color w:val="000000"/>
                <w:sz w:val="24"/>
                <w:szCs w:val="24"/>
                <w:lang w:val="en-GB" w:eastAsia="ru-RU"/>
              </w:rPr>
              <w:t xml:space="preserve">new </w:t>
            </w:r>
            <w:r w:rsidR="00401704" w:rsidRPr="00E86427">
              <w:rPr>
                <w:rFonts w:ascii="Arial" w:eastAsia="Times New Roman" w:hAnsi="Arial" w:cs="Arial"/>
                <w:color w:val="000000"/>
                <w:sz w:val="24"/>
                <w:szCs w:val="24"/>
                <w:lang w:val="en-GB" w:eastAsia="ru-RU"/>
              </w:rPr>
              <w:t>Action Plan</w:t>
            </w:r>
            <w:r w:rsidR="009D536A" w:rsidRPr="00E86427">
              <w:rPr>
                <w:rFonts w:ascii="Arial" w:eastAsia="Times New Roman" w:hAnsi="Arial" w:cs="Arial"/>
                <w:color w:val="000000"/>
                <w:sz w:val="24"/>
                <w:szCs w:val="24"/>
                <w:lang w:val="en-GB" w:eastAsia="ru-RU"/>
              </w:rPr>
              <w:t xml:space="preserve"> that </w:t>
            </w:r>
            <w:proofErr w:type="gramStart"/>
            <w:r w:rsidR="009D536A" w:rsidRPr="00E86427">
              <w:rPr>
                <w:rFonts w:ascii="Arial" w:eastAsia="Times New Roman" w:hAnsi="Arial" w:cs="Arial"/>
                <w:color w:val="000000"/>
                <w:sz w:val="24"/>
                <w:szCs w:val="24"/>
                <w:lang w:val="en-GB" w:eastAsia="ru-RU"/>
              </w:rPr>
              <w:t>should be elaborated</w:t>
            </w:r>
            <w:proofErr w:type="gramEnd"/>
            <w:r w:rsidR="009D536A" w:rsidRPr="00E86427">
              <w:rPr>
                <w:rFonts w:ascii="Arial" w:eastAsia="Times New Roman" w:hAnsi="Arial" w:cs="Arial"/>
                <w:color w:val="000000"/>
                <w:sz w:val="24"/>
                <w:szCs w:val="24"/>
                <w:lang w:val="en-GB" w:eastAsia="ru-RU"/>
              </w:rPr>
              <w:t xml:space="preserve"> in 2020 in a wider consultation with the civil society, representing Roma women and their community</w:t>
            </w:r>
            <w:r w:rsidR="00401704" w:rsidRPr="00E86427">
              <w:rPr>
                <w:rFonts w:ascii="Arial" w:eastAsia="Times New Roman" w:hAnsi="Arial" w:cs="Arial"/>
                <w:color w:val="000000"/>
                <w:sz w:val="24"/>
                <w:szCs w:val="24"/>
                <w:lang w:val="en-GB" w:eastAsia="ru-RU"/>
              </w:rPr>
              <w:t>.</w:t>
            </w:r>
          </w:p>
          <w:p w:rsidR="00186B57" w:rsidRDefault="0005469B" w:rsidP="00426068">
            <w:pPr>
              <w:pStyle w:val="ListParagraph"/>
              <w:numPr>
                <w:ilvl w:val="0"/>
                <w:numId w:val="3"/>
              </w:numPr>
              <w:spacing w:after="0" w:line="360" w:lineRule="auto"/>
              <w:jc w:val="both"/>
              <w:rPr>
                <w:rFonts w:ascii="Arial" w:eastAsia="Times New Roman" w:hAnsi="Arial" w:cs="Arial"/>
                <w:color w:val="000000"/>
                <w:sz w:val="24"/>
                <w:szCs w:val="24"/>
                <w:lang w:val="en-GB" w:eastAsia="ru-RU"/>
              </w:rPr>
            </w:pPr>
            <w:r w:rsidRPr="00186B57">
              <w:rPr>
                <w:rFonts w:ascii="Arial" w:eastAsia="Times New Roman" w:hAnsi="Arial" w:cs="Arial"/>
                <w:color w:val="000000"/>
                <w:sz w:val="24"/>
                <w:szCs w:val="24"/>
                <w:lang w:val="en-GB" w:eastAsia="ru-RU"/>
              </w:rPr>
              <w:t xml:space="preserve">Apply intersectional approach </w:t>
            </w:r>
            <w:r w:rsidR="00401704" w:rsidRPr="00186B57">
              <w:rPr>
                <w:rFonts w:ascii="Arial" w:eastAsia="Times New Roman" w:hAnsi="Arial" w:cs="Arial"/>
                <w:color w:val="000000"/>
                <w:sz w:val="24"/>
                <w:szCs w:val="24"/>
                <w:lang w:val="en-GB" w:eastAsia="ru-RU"/>
              </w:rPr>
              <w:t>in implementation of the Strategy for ensuring equality between women and men in the Republic of Moldova for 2017-2021 and the Action Plan on its implementation</w:t>
            </w:r>
            <w:r w:rsidRPr="00186B57">
              <w:rPr>
                <w:rFonts w:ascii="Arial" w:eastAsia="Times New Roman" w:hAnsi="Arial" w:cs="Arial"/>
                <w:color w:val="000000"/>
                <w:sz w:val="24"/>
                <w:szCs w:val="24"/>
                <w:lang w:val="en-GB" w:eastAsia="ru-RU"/>
              </w:rPr>
              <w:t>.</w:t>
            </w:r>
          </w:p>
          <w:p w:rsidR="00186B57" w:rsidRPr="00186B57" w:rsidRDefault="00186B57" w:rsidP="00426068">
            <w:pPr>
              <w:pStyle w:val="ListParagraph"/>
              <w:numPr>
                <w:ilvl w:val="0"/>
                <w:numId w:val="3"/>
              </w:numPr>
              <w:spacing w:after="0" w:line="360" w:lineRule="auto"/>
              <w:jc w:val="both"/>
              <w:rPr>
                <w:rFonts w:ascii="Arial" w:eastAsia="Times New Roman" w:hAnsi="Arial" w:cs="Arial"/>
                <w:color w:val="000000"/>
                <w:sz w:val="24"/>
                <w:szCs w:val="24"/>
                <w:lang w:val="en-GB" w:eastAsia="ru-RU"/>
              </w:rPr>
            </w:pPr>
            <w:r w:rsidRPr="00186B57">
              <w:rPr>
                <w:rFonts w:ascii="Arial" w:eastAsia="Times New Roman" w:hAnsi="Arial" w:cs="Arial"/>
                <w:sz w:val="24"/>
                <w:szCs w:val="24"/>
                <w:lang w:val="en-GB" w:eastAsia="ru-RU"/>
              </w:rPr>
              <w:t>Ensure implementation of programs for strengthening capacities of minority women, especially in rural areas</w:t>
            </w:r>
            <w:r>
              <w:rPr>
                <w:rFonts w:ascii="Arial" w:eastAsia="Times New Roman" w:hAnsi="Arial" w:cs="Arial"/>
                <w:sz w:val="24"/>
                <w:szCs w:val="24"/>
                <w:lang w:val="en-GB" w:eastAsia="ru-RU"/>
              </w:rPr>
              <w:t>.</w:t>
            </w:r>
          </w:p>
          <w:p w:rsidR="00186B57" w:rsidRPr="00186B57" w:rsidRDefault="00186B57" w:rsidP="00426068">
            <w:pPr>
              <w:pStyle w:val="ListParagraph"/>
              <w:numPr>
                <w:ilvl w:val="0"/>
                <w:numId w:val="3"/>
              </w:numPr>
              <w:spacing w:after="0" w:line="360" w:lineRule="auto"/>
              <w:jc w:val="both"/>
              <w:rPr>
                <w:rFonts w:ascii="Times New Roman" w:eastAsia="Times New Roman" w:hAnsi="Times New Roman" w:cs="Times New Roman"/>
                <w:sz w:val="24"/>
                <w:szCs w:val="24"/>
                <w:lang w:val="en-GB" w:eastAsia="ru-RU"/>
              </w:rPr>
            </w:pPr>
            <w:r w:rsidRPr="00186B57">
              <w:rPr>
                <w:rFonts w:ascii="Arial" w:eastAsia="Times New Roman" w:hAnsi="Arial" w:cs="Arial"/>
                <w:color w:val="000000"/>
                <w:sz w:val="24"/>
                <w:szCs w:val="24"/>
                <w:lang w:val="en-GB" w:eastAsia="ru-RU"/>
              </w:rPr>
              <w:t>Allocate f</w:t>
            </w:r>
            <w:r w:rsidR="00401704" w:rsidRPr="00186B57">
              <w:rPr>
                <w:rFonts w:ascii="Arial" w:eastAsia="Times New Roman" w:hAnsi="Arial" w:cs="Arial"/>
                <w:color w:val="000000"/>
                <w:sz w:val="24"/>
                <w:szCs w:val="24"/>
                <w:lang w:val="en-GB" w:eastAsia="ru-RU"/>
              </w:rPr>
              <w:t xml:space="preserve">unding </w:t>
            </w:r>
            <w:r w:rsidRPr="00186B57">
              <w:rPr>
                <w:rFonts w:ascii="Arial" w:eastAsia="Times New Roman" w:hAnsi="Arial" w:cs="Arial"/>
                <w:color w:val="000000"/>
                <w:sz w:val="24"/>
                <w:szCs w:val="24"/>
                <w:lang w:val="en-GB" w:eastAsia="ru-RU"/>
              </w:rPr>
              <w:t xml:space="preserve">for </w:t>
            </w:r>
            <w:r w:rsidR="00401704" w:rsidRPr="00186B57">
              <w:rPr>
                <w:rFonts w:ascii="Arial" w:eastAsia="Times New Roman" w:hAnsi="Arial" w:cs="Arial"/>
                <w:color w:val="000000"/>
                <w:sz w:val="24"/>
                <w:szCs w:val="24"/>
                <w:lang w:val="en-GB" w:eastAsia="ru-RU"/>
              </w:rPr>
              <w:t xml:space="preserve">independent </w:t>
            </w:r>
            <w:r w:rsidR="0005469B" w:rsidRPr="00186B57">
              <w:rPr>
                <w:rFonts w:ascii="Arial" w:eastAsia="Times New Roman" w:hAnsi="Arial" w:cs="Arial"/>
                <w:color w:val="000000"/>
                <w:sz w:val="24"/>
                <w:szCs w:val="24"/>
                <w:lang w:val="en-GB" w:eastAsia="ru-RU"/>
              </w:rPr>
              <w:t>evaluation</w:t>
            </w:r>
            <w:r w:rsidR="00401704" w:rsidRPr="00186B57">
              <w:rPr>
                <w:rFonts w:ascii="Arial" w:eastAsia="Times New Roman" w:hAnsi="Arial" w:cs="Arial"/>
                <w:color w:val="000000"/>
                <w:sz w:val="24"/>
                <w:szCs w:val="24"/>
                <w:lang w:val="en-GB" w:eastAsia="ru-RU"/>
              </w:rPr>
              <w:t xml:space="preserve"> </w:t>
            </w:r>
            <w:r w:rsidR="0005469B" w:rsidRPr="00186B57">
              <w:rPr>
                <w:rFonts w:ascii="Arial" w:eastAsia="Times New Roman" w:hAnsi="Arial" w:cs="Arial"/>
                <w:color w:val="000000"/>
                <w:sz w:val="24"/>
                <w:szCs w:val="24"/>
                <w:lang w:val="en-GB" w:eastAsia="ru-RU"/>
              </w:rPr>
              <w:t>and</w:t>
            </w:r>
            <w:r w:rsidR="00401704" w:rsidRPr="00186B57">
              <w:rPr>
                <w:rFonts w:ascii="Arial" w:eastAsia="Times New Roman" w:hAnsi="Arial" w:cs="Arial"/>
                <w:color w:val="000000"/>
                <w:sz w:val="24"/>
                <w:szCs w:val="24"/>
                <w:lang w:val="en-GB" w:eastAsia="ru-RU"/>
              </w:rPr>
              <w:t xml:space="preserve"> monitoring the implementation of public policies in the Republic of Moldova.</w:t>
            </w:r>
          </w:p>
          <w:p w:rsidR="0005469B" w:rsidRPr="00E86427" w:rsidRDefault="00186B57" w:rsidP="00426068">
            <w:pPr>
              <w:pStyle w:val="ListParagraph"/>
              <w:numPr>
                <w:ilvl w:val="0"/>
                <w:numId w:val="3"/>
              </w:numPr>
              <w:spacing w:after="0" w:line="360" w:lineRule="auto"/>
              <w:jc w:val="both"/>
              <w:rPr>
                <w:rFonts w:ascii="Times New Roman" w:eastAsia="Times New Roman" w:hAnsi="Times New Roman" w:cs="Times New Roman"/>
                <w:sz w:val="24"/>
                <w:szCs w:val="24"/>
                <w:lang w:val="en-GB" w:eastAsia="ru-RU"/>
              </w:rPr>
            </w:pPr>
            <w:r w:rsidRPr="00186B57">
              <w:rPr>
                <w:rFonts w:ascii="Arial" w:eastAsia="Times New Roman" w:hAnsi="Arial" w:cs="Arial"/>
                <w:color w:val="000000"/>
                <w:sz w:val="24"/>
                <w:szCs w:val="24"/>
                <w:lang w:val="en-GB" w:eastAsia="ru-RU"/>
              </w:rPr>
              <w:t>Implement recommendations</w:t>
            </w:r>
            <w:r>
              <w:rPr>
                <w:rFonts w:ascii="Arial" w:eastAsia="Times New Roman" w:hAnsi="Arial" w:cs="Arial"/>
                <w:color w:val="000000"/>
                <w:sz w:val="24"/>
                <w:szCs w:val="24"/>
                <w:lang w:val="en-GB" w:eastAsia="ru-RU"/>
              </w:rPr>
              <w:t xml:space="preserve"> on minority </w:t>
            </w:r>
            <w:r w:rsidRPr="00186B57">
              <w:rPr>
                <w:rFonts w:ascii="Arial" w:eastAsia="Times New Roman" w:hAnsi="Arial" w:cs="Arial"/>
                <w:color w:val="000000"/>
                <w:sz w:val="24"/>
                <w:szCs w:val="24"/>
                <w:lang w:val="en-GB" w:eastAsia="ru-RU"/>
              </w:rPr>
              <w:t>issues</w:t>
            </w:r>
            <w:r>
              <w:rPr>
                <w:rFonts w:ascii="Arial" w:eastAsia="Times New Roman" w:hAnsi="Arial" w:cs="Arial"/>
                <w:color w:val="000000"/>
                <w:sz w:val="24"/>
                <w:szCs w:val="24"/>
                <w:lang w:val="en-GB" w:eastAsia="ru-RU"/>
              </w:rPr>
              <w:t xml:space="preserve"> and </w:t>
            </w:r>
            <w:r w:rsidR="00E86427">
              <w:rPr>
                <w:rFonts w:ascii="Arial" w:eastAsia="Times New Roman" w:hAnsi="Arial" w:cs="Arial"/>
                <w:color w:val="000000"/>
                <w:sz w:val="24"/>
                <w:szCs w:val="24"/>
                <w:lang w:val="en-GB" w:eastAsia="ru-RU"/>
              </w:rPr>
              <w:t>reduction of extreme poverty</w:t>
            </w:r>
            <w:r w:rsidRPr="00186B57">
              <w:rPr>
                <w:rFonts w:ascii="Arial" w:eastAsia="Times New Roman" w:hAnsi="Arial" w:cs="Arial"/>
                <w:color w:val="000000"/>
                <w:sz w:val="24"/>
                <w:szCs w:val="24"/>
                <w:lang w:val="en-GB" w:eastAsia="ru-RU"/>
              </w:rPr>
              <w:t xml:space="preserve"> </w:t>
            </w:r>
            <w:r w:rsidR="00E86427">
              <w:rPr>
                <w:rFonts w:ascii="Arial" w:eastAsia="Times New Roman" w:hAnsi="Arial" w:cs="Arial"/>
                <w:color w:val="000000"/>
                <w:sz w:val="24"/>
                <w:szCs w:val="24"/>
                <w:lang w:val="en-GB" w:eastAsia="ru-RU"/>
              </w:rPr>
              <w:t xml:space="preserve">given by CEDAW, the </w:t>
            </w:r>
            <w:r w:rsidR="00E86427" w:rsidRPr="00186B57">
              <w:rPr>
                <w:rFonts w:ascii="Arial" w:eastAsia="Times New Roman" w:hAnsi="Arial" w:cs="Arial"/>
                <w:color w:val="000000"/>
                <w:sz w:val="24"/>
                <w:szCs w:val="24"/>
                <w:lang w:val="en-GB" w:eastAsia="ru-RU"/>
              </w:rPr>
              <w:t xml:space="preserve">UN special rapporteurs </w:t>
            </w:r>
            <w:r w:rsidR="00E86427">
              <w:rPr>
                <w:rFonts w:ascii="Arial" w:eastAsia="Times New Roman" w:hAnsi="Arial" w:cs="Arial"/>
                <w:color w:val="000000"/>
                <w:sz w:val="24"/>
                <w:szCs w:val="24"/>
                <w:lang w:val="en-GB" w:eastAsia="ru-RU"/>
              </w:rPr>
              <w:t>and other</w:t>
            </w:r>
            <w:r w:rsidRPr="00186B57">
              <w:rPr>
                <w:rFonts w:ascii="Arial" w:eastAsia="Times New Roman" w:hAnsi="Arial" w:cs="Arial"/>
                <w:color w:val="000000"/>
                <w:sz w:val="24"/>
                <w:szCs w:val="24"/>
                <w:lang w:val="en-GB" w:eastAsia="ru-RU"/>
              </w:rPr>
              <w:t xml:space="preserve"> international mechanisms.</w:t>
            </w:r>
            <w:r w:rsidR="00401704" w:rsidRPr="00186B57">
              <w:rPr>
                <w:rFonts w:ascii="Arial" w:eastAsia="Times New Roman" w:hAnsi="Arial" w:cs="Arial"/>
                <w:color w:val="000000"/>
                <w:sz w:val="24"/>
                <w:szCs w:val="24"/>
                <w:lang w:val="en-GB" w:eastAsia="ru-RU"/>
              </w:rPr>
              <w:t> </w:t>
            </w:r>
          </w:p>
          <w:p w:rsidR="00E86427" w:rsidRPr="00E86427" w:rsidRDefault="00E86427" w:rsidP="00426068">
            <w:pPr>
              <w:pStyle w:val="ListParagraph"/>
              <w:numPr>
                <w:ilvl w:val="0"/>
                <w:numId w:val="3"/>
              </w:numPr>
              <w:spacing w:after="0" w:line="360" w:lineRule="auto"/>
              <w:jc w:val="both"/>
              <w:rPr>
                <w:rFonts w:ascii="Arial" w:eastAsia="Times New Roman" w:hAnsi="Arial" w:cs="Arial"/>
                <w:sz w:val="24"/>
                <w:szCs w:val="24"/>
                <w:lang w:val="en-GB" w:eastAsia="ru-RU"/>
              </w:rPr>
            </w:pPr>
            <w:r w:rsidRPr="00E86427">
              <w:rPr>
                <w:rFonts w:ascii="Arial" w:eastAsia="Times New Roman" w:hAnsi="Arial" w:cs="Arial"/>
                <w:sz w:val="24"/>
                <w:szCs w:val="24"/>
                <w:lang w:val="en-GB" w:eastAsia="ru-RU"/>
              </w:rPr>
              <w:t>Invite the special rapporteur</w:t>
            </w:r>
            <w:r>
              <w:rPr>
                <w:rFonts w:ascii="Arial" w:eastAsia="Times New Roman" w:hAnsi="Arial" w:cs="Arial"/>
                <w:sz w:val="24"/>
                <w:szCs w:val="24"/>
                <w:lang w:val="en-GB" w:eastAsia="ru-RU"/>
              </w:rPr>
              <w:t>s</w:t>
            </w:r>
            <w:r w:rsidRPr="00E86427">
              <w:rPr>
                <w:rFonts w:ascii="Arial" w:eastAsia="Times New Roman" w:hAnsi="Arial" w:cs="Arial"/>
                <w:sz w:val="24"/>
                <w:szCs w:val="24"/>
                <w:lang w:val="en-GB" w:eastAsia="ru-RU"/>
              </w:rPr>
              <w:t xml:space="preserve"> on extreme poverty issues </w:t>
            </w:r>
            <w:r>
              <w:rPr>
                <w:rFonts w:ascii="Arial" w:eastAsia="Times New Roman" w:hAnsi="Arial" w:cs="Arial"/>
                <w:sz w:val="24"/>
                <w:szCs w:val="24"/>
                <w:lang w:val="en-GB" w:eastAsia="ru-RU"/>
              </w:rPr>
              <w:t xml:space="preserve">and </w:t>
            </w:r>
            <w:r w:rsidRPr="00E86427">
              <w:rPr>
                <w:rFonts w:ascii="Arial" w:eastAsia="Times New Roman" w:hAnsi="Arial" w:cs="Arial"/>
                <w:sz w:val="24"/>
                <w:szCs w:val="24"/>
                <w:lang w:val="en-GB" w:eastAsia="ru-RU"/>
              </w:rPr>
              <w:t xml:space="preserve">on women's rights </w:t>
            </w:r>
            <w:r>
              <w:rPr>
                <w:rFonts w:ascii="Arial" w:eastAsia="Times New Roman" w:hAnsi="Arial" w:cs="Arial"/>
                <w:sz w:val="24"/>
                <w:szCs w:val="24"/>
                <w:lang w:val="en-GB" w:eastAsia="ru-RU"/>
              </w:rPr>
              <w:t>to Moldova in 2020-2021.</w:t>
            </w:r>
            <w:r w:rsidRPr="00E86427">
              <w:rPr>
                <w:rFonts w:ascii="Arial" w:eastAsia="Times New Roman" w:hAnsi="Arial" w:cs="Arial"/>
                <w:sz w:val="24"/>
                <w:szCs w:val="24"/>
                <w:lang w:val="en-GB" w:eastAsia="ru-RU"/>
              </w:rPr>
              <w:t xml:space="preserve"> </w:t>
            </w:r>
            <w:bookmarkStart w:id="0" w:name="_GoBack"/>
            <w:bookmarkEnd w:id="0"/>
            <w:permStart w:id="641548462" w:edGrp="everyone"/>
            <w:permEnd w:id="641548462"/>
          </w:p>
        </w:tc>
      </w:tr>
    </w:tbl>
    <w:p w:rsidR="00401704" w:rsidRDefault="00401704" w:rsidP="00426068">
      <w:pPr>
        <w:spacing w:after="0" w:line="360" w:lineRule="auto"/>
        <w:jc w:val="both"/>
        <w:rPr>
          <w:rFonts w:ascii="Arial" w:eastAsia="Times New Roman" w:hAnsi="Arial" w:cs="Arial"/>
          <w:color w:val="000000"/>
          <w:sz w:val="24"/>
          <w:szCs w:val="24"/>
          <w:lang w:val="en-GB" w:eastAsia="ru-RU"/>
        </w:rPr>
      </w:pPr>
    </w:p>
    <w:p w:rsidR="008E1DF6" w:rsidRPr="008E1DF6" w:rsidRDefault="00DF229D" w:rsidP="00426068">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25" style="width:0;height:1.5pt" o:hralign="center" o:hrstd="t" o:hr="t" fillcolor="#a0a0a0" stroked="f"/>
        </w:pict>
      </w:r>
    </w:p>
    <w:p w:rsidR="00426068" w:rsidRPr="00426068" w:rsidRDefault="00426068" w:rsidP="00426068">
      <w:pPr>
        <w:spacing w:after="0" w:line="360" w:lineRule="auto"/>
        <w:jc w:val="both"/>
        <w:rPr>
          <w:rFonts w:ascii="Arial" w:hAnsi="Arial" w:cs="Arial"/>
          <w:color w:val="222222"/>
          <w:sz w:val="24"/>
          <w:szCs w:val="24"/>
          <w:lang w:val="en-GB"/>
        </w:rPr>
      </w:pPr>
    </w:p>
    <w:p w:rsidR="00426068" w:rsidRPr="00426068" w:rsidRDefault="006B4F8D" w:rsidP="00426068">
      <w:pPr>
        <w:spacing w:after="0" w:line="360" w:lineRule="auto"/>
        <w:jc w:val="both"/>
        <w:rPr>
          <w:rFonts w:ascii="Arial" w:hAnsi="Arial" w:cs="Arial"/>
          <w:color w:val="222222"/>
          <w:sz w:val="24"/>
          <w:szCs w:val="24"/>
          <w:lang w:val="en-GB"/>
        </w:rPr>
      </w:pPr>
      <w:r>
        <w:rPr>
          <w:rFonts w:ascii="Arial" w:hAnsi="Arial" w:cs="Arial"/>
          <w:color w:val="222222"/>
          <w:sz w:val="24"/>
          <w:szCs w:val="24"/>
          <w:lang w:val="en-GB"/>
        </w:rPr>
        <w:t xml:space="preserve"> </w:t>
      </w:r>
    </w:p>
    <w:p w:rsidR="00FD54CF" w:rsidRPr="00426068" w:rsidRDefault="00FD54CF" w:rsidP="00426068">
      <w:pPr>
        <w:spacing w:after="0" w:line="360" w:lineRule="auto"/>
        <w:ind w:left="360"/>
        <w:jc w:val="both"/>
        <w:rPr>
          <w:rFonts w:ascii="Arial" w:hAnsi="Arial" w:cs="Arial"/>
          <w:sz w:val="24"/>
          <w:szCs w:val="24"/>
          <w:lang w:val="en-GB"/>
        </w:rPr>
      </w:pPr>
    </w:p>
    <w:sectPr w:rsidR="00FD54CF" w:rsidRPr="00426068">
      <w:head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2101" w:rsidRDefault="00D52101" w:rsidP="000B05C3">
      <w:pPr>
        <w:spacing w:after="0" w:line="240" w:lineRule="auto"/>
      </w:pPr>
      <w:r>
        <w:separator/>
      </w:r>
    </w:p>
  </w:endnote>
  <w:endnote w:type="continuationSeparator" w:id="0">
    <w:p w:rsidR="00D52101" w:rsidRDefault="00D52101" w:rsidP="000B05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2101" w:rsidRDefault="00D52101" w:rsidP="000B05C3">
      <w:pPr>
        <w:spacing w:after="0" w:line="240" w:lineRule="auto"/>
      </w:pPr>
      <w:r>
        <w:separator/>
      </w:r>
    </w:p>
  </w:footnote>
  <w:footnote w:type="continuationSeparator" w:id="0">
    <w:p w:rsidR="00D52101" w:rsidRDefault="00D52101" w:rsidP="000B05C3">
      <w:pPr>
        <w:spacing w:after="0" w:line="240" w:lineRule="auto"/>
      </w:pPr>
      <w:r>
        <w:continuationSeparator/>
      </w:r>
    </w:p>
  </w:footnote>
  <w:footnote w:id="1">
    <w:p w:rsidR="000B05C3" w:rsidRPr="00C82457" w:rsidRDefault="000B05C3">
      <w:pPr>
        <w:pStyle w:val="FootnoteText"/>
        <w:rPr>
          <w:rFonts w:ascii="Arial" w:hAnsi="Arial" w:cs="Arial"/>
          <w:lang w:val="en-GB"/>
        </w:rPr>
      </w:pPr>
      <w:r w:rsidRPr="00C82457">
        <w:rPr>
          <w:rStyle w:val="FootnoteReference"/>
          <w:rFonts w:ascii="Arial" w:hAnsi="Arial" w:cs="Arial"/>
        </w:rPr>
        <w:footnoteRef/>
      </w:r>
      <w:r w:rsidRPr="00C82457">
        <w:rPr>
          <w:rFonts w:ascii="Arial" w:hAnsi="Arial" w:cs="Arial"/>
          <w:lang w:val="en-GB"/>
        </w:rPr>
        <w:t xml:space="preserve"> </w:t>
      </w:r>
      <w:r w:rsidRPr="00C82457">
        <w:rPr>
          <w:rFonts w:ascii="Arial" w:hAnsi="Arial" w:cs="Arial"/>
          <w:lang w:val="ro-MD"/>
        </w:rPr>
        <w:t xml:space="preserve">More info about </w:t>
      </w:r>
      <w:r w:rsidR="00ED5BA7" w:rsidRPr="00C82457">
        <w:rPr>
          <w:rFonts w:ascii="Arial" w:hAnsi="Arial" w:cs="Arial"/>
          <w:lang w:val="ro-MD"/>
        </w:rPr>
        <w:t>the Platform</w:t>
      </w:r>
      <w:r w:rsidRPr="00C82457">
        <w:rPr>
          <w:rFonts w:ascii="Arial" w:hAnsi="Arial" w:cs="Arial"/>
          <w:lang w:val="ro-MD"/>
        </w:rPr>
        <w:t xml:space="preserve">, </w:t>
      </w:r>
      <w:hyperlink r:id="rId1" w:tgtFrame="_blank" w:history="1">
        <w:r w:rsidR="00162E2B" w:rsidRPr="00C82457">
          <w:rPr>
            <w:rStyle w:val="Hyperlink"/>
            <w:rFonts w:ascii="Arial" w:hAnsi="Arial" w:cs="Arial"/>
            <w:color w:val="1155CC"/>
            <w:shd w:val="clear" w:color="auto" w:fill="FFFFFF"/>
            <w:lang w:val="en-GB"/>
          </w:rPr>
          <w:t>https://web.facebook.com/minority.youth.moldova/</w:t>
        </w:r>
      </w:hyperlink>
    </w:p>
  </w:footnote>
  <w:footnote w:id="2">
    <w:p w:rsidR="00D611F2" w:rsidRPr="00C82457" w:rsidRDefault="00D611F2">
      <w:pPr>
        <w:pStyle w:val="FootnoteText"/>
        <w:rPr>
          <w:rFonts w:ascii="Arial" w:hAnsi="Arial" w:cs="Arial"/>
          <w:lang w:val="en-GB"/>
        </w:rPr>
      </w:pPr>
      <w:r w:rsidRPr="00C82457">
        <w:rPr>
          <w:rStyle w:val="FootnoteReference"/>
          <w:rFonts w:ascii="Arial" w:hAnsi="Arial" w:cs="Arial"/>
        </w:rPr>
        <w:footnoteRef/>
      </w:r>
      <w:r w:rsidRPr="00C82457">
        <w:rPr>
          <w:rFonts w:ascii="Arial" w:hAnsi="Arial" w:cs="Arial"/>
          <w:lang w:val="en-GB"/>
        </w:rPr>
        <w:t xml:space="preserve"> </w:t>
      </w:r>
      <w:r w:rsidR="00AD015D" w:rsidRPr="00C82457">
        <w:rPr>
          <w:rFonts w:ascii="Arial" w:hAnsi="Arial" w:cs="Arial"/>
          <w:lang w:val="ro-MD"/>
        </w:rPr>
        <w:t>More info about the</w:t>
      </w:r>
      <w:r w:rsidR="00162E2B" w:rsidRPr="00C82457">
        <w:rPr>
          <w:rFonts w:ascii="Arial" w:hAnsi="Arial" w:cs="Arial"/>
          <w:lang w:val="ro-MD"/>
        </w:rPr>
        <w:t xml:space="preserve"> AYORM, </w:t>
      </w:r>
      <w:hyperlink r:id="rId2" w:tgtFrame="_blank" w:history="1">
        <w:r w:rsidR="00162E2B" w:rsidRPr="00C82457">
          <w:rPr>
            <w:rStyle w:val="Hyperlink"/>
            <w:rFonts w:ascii="Arial" w:hAnsi="Arial" w:cs="Arial"/>
            <w:color w:val="385898"/>
            <w:shd w:val="clear" w:color="auto" w:fill="FFFFFF"/>
            <w:lang w:val="en-GB"/>
          </w:rPr>
          <w:t>www.armenia.md</w:t>
        </w:r>
      </w:hyperlink>
      <w:r w:rsidR="00162E2B" w:rsidRPr="00C82457">
        <w:rPr>
          <w:rFonts w:ascii="Arial" w:hAnsi="Arial" w:cs="Arial"/>
          <w:lang w:val="ro-MD"/>
        </w:rPr>
        <w:t>, and</w:t>
      </w:r>
      <w:r w:rsidR="00162E2B" w:rsidRPr="00C82457">
        <w:rPr>
          <w:rFonts w:ascii="Arial" w:hAnsi="Arial" w:cs="Arial"/>
          <w:color w:val="222222"/>
          <w:shd w:val="clear" w:color="auto" w:fill="FFFFFF"/>
          <w:lang w:val="en-GB"/>
        </w:rPr>
        <w:t> </w:t>
      </w:r>
      <w:hyperlink r:id="rId3" w:tgtFrame="_blank" w:history="1">
        <w:r w:rsidR="00162E2B" w:rsidRPr="00C82457">
          <w:rPr>
            <w:rStyle w:val="Hyperlink"/>
            <w:rFonts w:ascii="Arial" w:hAnsi="Arial" w:cs="Arial"/>
            <w:color w:val="1155CC"/>
            <w:shd w:val="clear" w:color="auto" w:fill="FFFFFF"/>
            <w:lang w:val="en-GB"/>
          </w:rPr>
          <w:t>https://web.facebook.com/Kristina.Barsegyan.88/</w:t>
        </w:r>
      </w:hyperlink>
      <w:r w:rsidR="00162E2B" w:rsidRPr="00C82457">
        <w:rPr>
          <w:rFonts w:ascii="Arial" w:hAnsi="Arial" w:cs="Arial"/>
          <w:color w:val="222222"/>
          <w:shd w:val="clear" w:color="auto" w:fill="FFFFFF"/>
          <w:lang w:val="en-GB"/>
        </w:rPr>
        <w:t xml:space="preserve">  </w:t>
      </w:r>
    </w:p>
  </w:footnote>
  <w:footnote w:id="3">
    <w:p w:rsidR="00D611F2" w:rsidRPr="00C82457" w:rsidRDefault="00D611F2">
      <w:pPr>
        <w:pStyle w:val="FootnoteText"/>
        <w:rPr>
          <w:rFonts w:ascii="Arial" w:hAnsi="Arial" w:cs="Arial"/>
          <w:lang w:val="en-GB"/>
        </w:rPr>
      </w:pPr>
      <w:r w:rsidRPr="00C82457">
        <w:rPr>
          <w:rStyle w:val="FootnoteReference"/>
          <w:rFonts w:ascii="Arial" w:hAnsi="Arial" w:cs="Arial"/>
        </w:rPr>
        <w:footnoteRef/>
      </w:r>
      <w:r w:rsidRPr="00C82457">
        <w:rPr>
          <w:rFonts w:ascii="Arial" w:hAnsi="Arial" w:cs="Arial"/>
          <w:lang w:val="en-GB"/>
        </w:rPr>
        <w:t xml:space="preserve"> </w:t>
      </w:r>
      <w:r w:rsidR="00162E2B" w:rsidRPr="00C82457">
        <w:rPr>
          <w:rFonts w:ascii="Arial" w:hAnsi="Arial" w:cs="Arial"/>
          <w:lang w:val="ro-MD"/>
        </w:rPr>
        <w:t xml:space="preserve">More info about the SP, </w:t>
      </w:r>
      <w:hyperlink r:id="rId4" w:tgtFrame="_blank" w:history="1">
        <w:r w:rsidR="00162E2B" w:rsidRPr="00C82457">
          <w:rPr>
            <w:rStyle w:val="Hyperlink"/>
            <w:rFonts w:ascii="Arial" w:hAnsi="Arial" w:cs="Arial"/>
            <w:color w:val="1155CC"/>
            <w:shd w:val="clear" w:color="auto" w:fill="FFFFFF"/>
            <w:lang w:val="en-GB"/>
          </w:rPr>
          <w:t>https://web.facebook.com/SPPMoldova/</w:t>
        </w:r>
      </w:hyperlink>
      <w:r w:rsidR="00162E2B" w:rsidRPr="00C82457">
        <w:rPr>
          <w:rFonts w:ascii="Arial" w:hAnsi="Arial" w:cs="Arial"/>
          <w:color w:val="222222"/>
          <w:shd w:val="clear" w:color="auto" w:fill="FFFFFF"/>
          <w:lang w:val="en-GB"/>
        </w:rPr>
        <w:t xml:space="preserve">  </w:t>
      </w:r>
    </w:p>
  </w:footnote>
  <w:footnote w:id="4">
    <w:p w:rsidR="00171F17" w:rsidRPr="00C82457" w:rsidRDefault="00171F17">
      <w:pPr>
        <w:pStyle w:val="FootnoteText"/>
        <w:rPr>
          <w:rFonts w:ascii="Arial" w:hAnsi="Arial" w:cs="Arial"/>
          <w:lang w:val="en-GB"/>
        </w:rPr>
      </w:pPr>
      <w:r w:rsidRPr="00C82457">
        <w:rPr>
          <w:rStyle w:val="FootnoteReference"/>
          <w:rFonts w:ascii="Arial" w:hAnsi="Arial" w:cs="Arial"/>
        </w:rPr>
        <w:footnoteRef/>
      </w:r>
      <w:r w:rsidRPr="00C82457">
        <w:rPr>
          <w:rFonts w:ascii="Arial" w:hAnsi="Arial" w:cs="Arial"/>
          <w:lang w:val="en-GB"/>
        </w:rPr>
        <w:t xml:space="preserve"> </w:t>
      </w:r>
      <w:hyperlink r:id="rId5" w:history="1">
        <w:r w:rsidRPr="00C82457">
          <w:rPr>
            <w:rFonts w:ascii="Arial" w:eastAsia="Times New Roman" w:hAnsi="Arial" w:cs="Arial"/>
            <w:color w:val="000000"/>
            <w:lang w:val="en-GB" w:eastAsia="ru-RU"/>
          </w:rPr>
          <w:t xml:space="preserve"> </w:t>
        </w:r>
        <w:r w:rsidRPr="00C82457">
          <w:rPr>
            <w:rFonts w:ascii="Arial" w:eastAsia="Times New Roman" w:hAnsi="Arial" w:cs="Arial"/>
            <w:color w:val="1155CC"/>
            <w:u w:val="single"/>
            <w:lang w:val="en-GB" w:eastAsia="ru-RU"/>
          </w:rPr>
          <w:t>http://lex.justice.md/UserFiles/File/2017/mo60-66ru/strategia_1464.docx</w:t>
        </w:r>
      </w:hyperlink>
      <w:r w:rsidRPr="00C82457">
        <w:rPr>
          <w:rFonts w:ascii="Arial" w:eastAsia="Times New Roman" w:hAnsi="Arial" w:cs="Arial"/>
          <w:lang w:val="en-GB" w:eastAsia="ru-RU"/>
        </w:rPr>
        <w:t xml:space="preserve"> </w:t>
      </w:r>
    </w:p>
  </w:footnote>
  <w:footnote w:id="5">
    <w:p w:rsidR="00171F17" w:rsidRPr="00C82457" w:rsidRDefault="00171F17">
      <w:pPr>
        <w:pStyle w:val="FootnoteText"/>
        <w:rPr>
          <w:rFonts w:ascii="Arial" w:hAnsi="Arial" w:cs="Arial"/>
          <w:lang w:val="en-GB"/>
        </w:rPr>
      </w:pPr>
      <w:r w:rsidRPr="00C82457">
        <w:rPr>
          <w:rStyle w:val="FootnoteReference"/>
          <w:rFonts w:ascii="Arial" w:hAnsi="Arial" w:cs="Arial"/>
        </w:rPr>
        <w:footnoteRef/>
      </w:r>
      <w:r w:rsidRPr="00C82457">
        <w:rPr>
          <w:rFonts w:ascii="Arial" w:hAnsi="Arial" w:cs="Arial"/>
          <w:lang w:val="en-GB"/>
        </w:rPr>
        <w:t xml:space="preserve"> </w:t>
      </w:r>
      <w:hyperlink r:id="rId6" w:history="1">
        <w:r w:rsidRPr="00C82457">
          <w:rPr>
            <w:rStyle w:val="Hyperlink"/>
            <w:rFonts w:ascii="Arial" w:hAnsi="Arial" w:cs="Arial"/>
            <w:lang w:val="en-GB"/>
          </w:rPr>
          <w:t>http://www.lex.justice.md/UserFiles/File/2017/mo429-433ru/plan%20nr_1019.docx</w:t>
        </w:r>
      </w:hyperlink>
      <w:r w:rsidRPr="00C82457">
        <w:rPr>
          <w:rFonts w:ascii="Arial" w:hAnsi="Arial" w:cs="Arial"/>
          <w:lang w:val="en-GB"/>
        </w:rPr>
        <w:t xml:space="preserve"> </w:t>
      </w:r>
    </w:p>
  </w:footnote>
  <w:footnote w:id="6">
    <w:p w:rsidR="00171F17" w:rsidRPr="00C82457" w:rsidRDefault="00171F17">
      <w:pPr>
        <w:pStyle w:val="FootnoteText"/>
        <w:rPr>
          <w:rFonts w:ascii="Arial" w:hAnsi="Arial" w:cs="Arial"/>
          <w:lang w:val="en-GB"/>
        </w:rPr>
      </w:pPr>
      <w:r w:rsidRPr="00C82457">
        <w:rPr>
          <w:rStyle w:val="FootnoteReference"/>
          <w:rFonts w:ascii="Arial" w:hAnsi="Arial" w:cs="Arial"/>
        </w:rPr>
        <w:footnoteRef/>
      </w:r>
      <w:r w:rsidRPr="00C82457">
        <w:rPr>
          <w:rFonts w:ascii="Arial" w:hAnsi="Arial" w:cs="Arial"/>
          <w:lang w:val="en-GB"/>
        </w:rPr>
        <w:t xml:space="preserve"> </w:t>
      </w:r>
      <w:hyperlink r:id="rId7" w:history="1">
        <w:r w:rsidRPr="00C82457">
          <w:rPr>
            <w:rFonts w:ascii="Arial" w:eastAsia="Times New Roman" w:hAnsi="Arial" w:cs="Arial"/>
            <w:color w:val="1155CC"/>
            <w:u w:val="single"/>
            <w:lang w:val="en-GB" w:eastAsia="ru-RU"/>
          </w:rPr>
          <w:t>https://gov.md/ro/content/cu-privire-la-aprobarea-planului-de-actiuni-pentru-sustinerea-populatiei-de-etnie-roma-din-0</w:t>
        </w:r>
      </w:hyperlink>
      <w:r w:rsidRPr="00C82457">
        <w:rPr>
          <w:rFonts w:ascii="Arial" w:eastAsia="Times New Roman" w:hAnsi="Arial" w:cs="Arial"/>
          <w:lang w:val="en-GB" w:eastAsia="ru-RU"/>
        </w:rPr>
        <w:t xml:space="preserve"> </w:t>
      </w:r>
    </w:p>
  </w:footnote>
  <w:footnote w:id="7">
    <w:p w:rsidR="00C82457" w:rsidRPr="00C82457" w:rsidRDefault="00C82457" w:rsidP="00C82457">
      <w:pPr>
        <w:spacing w:after="0" w:line="360" w:lineRule="auto"/>
        <w:rPr>
          <w:rFonts w:ascii="Arial" w:eastAsia="Times New Roman" w:hAnsi="Arial" w:cs="Arial"/>
          <w:sz w:val="20"/>
          <w:szCs w:val="20"/>
          <w:lang w:val="en-GB" w:eastAsia="ru-RU"/>
        </w:rPr>
      </w:pPr>
      <w:r w:rsidRPr="00C82457">
        <w:rPr>
          <w:rStyle w:val="FootnoteReference"/>
          <w:rFonts w:ascii="Arial" w:hAnsi="Arial" w:cs="Arial"/>
          <w:sz w:val="20"/>
          <w:szCs w:val="20"/>
        </w:rPr>
        <w:footnoteRef/>
      </w:r>
      <w:r w:rsidRPr="00C82457">
        <w:rPr>
          <w:rFonts w:ascii="Arial" w:hAnsi="Arial" w:cs="Arial"/>
          <w:sz w:val="20"/>
          <w:szCs w:val="20"/>
          <w:lang w:val="en-GB"/>
        </w:rPr>
        <w:t xml:space="preserve"> </w:t>
      </w:r>
      <w:hyperlink r:id="rId8" w:history="1">
        <w:r w:rsidRPr="00C82457">
          <w:rPr>
            <w:rStyle w:val="Hyperlink"/>
            <w:rFonts w:ascii="Arial" w:eastAsia="Times New Roman" w:hAnsi="Arial" w:cs="Arial"/>
            <w:sz w:val="20"/>
            <w:szCs w:val="20"/>
            <w:lang w:val="en-GB" w:eastAsia="ru-RU"/>
          </w:rPr>
          <w:t>http://lex.justice.md/viewdoc.php?action=view&amp;view=doc&amp;id=356215&amp;lang=2</w:t>
        </w:r>
      </w:hyperlink>
      <w:r w:rsidRPr="00C82457">
        <w:rPr>
          <w:rFonts w:ascii="Arial" w:eastAsia="Times New Roman" w:hAnsi="Arial" w:cs="Arial"/>
          <w:sz w:val="20"/>
          <w:szCs w:val="20"/>
          <w:lang w:val="en-GB" w:eastAsia="ru-RU"/>
        </w:rPr>
        <w:t xml:space="preserve"> </w:t>
      </w:r>
    </w:p>
  </w:footnote>
  <w:footnote w:id="8">
    <w:p w:rsidR="00C82457" w:rsidRPr="00C82457" w:rsidRDefault="00C82457">
      <w:pPr>
        <w:pStyle w:val="FootnoteText"/>
        <w:rPr>
          <w:rFonts w:ascii="Arial" w:hAnsi="Arial" w:cs="Arial"/>
          <w:lang w:val="en-GB"/>
        </w:rPr>
      </w:pPr>
      <w:r w:rsidRPr="00C82457">
        <w:rPr>
          <w:rStyle w:val="FootnoteReference"/>
          <w:rFonts w:ascii="Arial" w:hAnsi="Arial" w:cs="Arial"/>
        </w:rPr>
        <w:footnoteRef/>
      </w:r>
      <w:r w:rsidRPr="00C82457">
        <w:rPr>
          <w:rFonts w:ascii="Arial" w:hAnsi="Arial" w:cs="Arial"/>
          <w:lang w:val="en-GB"/>
        </w:rPr>
        <w:t xml:space="preserve"> </w:t>
      </w:r>
      <w:hyperlink r:id="rId9" w:history="1">
        <w:r w:rsidRPr="00C82457">
          <w:rPr>
            <w:rStyle w:val="Hyperlink"/>
            <w:rFonts w:ascii="Arial" w:hAnsi="Arial" w:cs="Arial"/>
            <w:lang w:val="en-GB"/>
          </w:rPr>
          <w:t>http://egalitate.md/en/prezentare-generala/</w:t>
        </w:r>
      </w:hyperlink>
      <w:r w:rsidRPr="00C82457">
        <w:rPr>
          <w:rFonts w:ascii="Arial" w:hAnsi="Arial" w:cs="Arial"/>
          <w:lang w:val="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1F17" w:rsidRPr="004B092C" w:rsidRDefault="00171F17" w:rsidP="00171F17">
    <w:pPr>
      <w:spacing w:after="0" w:line="360" w:lineRule="auto"/>
      <w:jc w:val="center"/>
      <w:rPr>
        <w:rFonts w:ascii="Arial" w:hAnsi="Arial" w:cs="Arial"/>
        <w:b/>
        <w:sz w:val="24"/>
        <w:szCs w:val="24"/>
        <w:u w:val="single"/>
        <w:lang w:val="en-US"/>
      </w:rPr>
    </w:pPr>
    <w:r>
      <w:rPr>
        <w:noProof/>
        <w:lang w:val="en-GB" w:eastAsia="en-GB"/>
      </w:rPr>
      <w:drawing>
        <wp:anchor distT="0" distB="0" distL="114300" distR="114300" simplePos="0" relativeHeight="251659264" behindDoc="0" locked="0" layoutInCell="1" allowOverlap="1" wp14:anchorId="7C9E23BF" wp14:editId="59CE4461">
          <wp:simplePos x="0" y="0"/>
          <wp:positionH relativeFrom="margin">
            <wp:align>center</wp:align>
          </wp:positionH>
          <wp:positionV relativeFrom="paragraph">
            <wp:posOffset>6350</wp:posOffset>
          </wp:positionV>
          <wp:extent cx="546100" cy="533400"/>
          <wp:effectExtent l="0" t="0" r="6350" b="0"/>
          <wp:wrapSquare wrapText="bothSides"/>
          <wp:docPr id="4" name="Рисунок 4" descr="17499590_1887690451515378_56263187128318034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499590_1887690451515378_562631871283180340_n.jpg"/>
                  <pic:cNvPicPr/>
                </pic:nvPicPr>
                <pic:blipFill>
                  <a:blip r:embed="rId1" cstate="print"/>
                  <a:stretch>
                    <a:fillRect/>
                  </a:stretch>
                </pic:blipFill>
                <pic:spPr>
                  <a:xfrm>
                    <a:off x="0" y="0"/>
                    <a:ext cx="546100" cy="53340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60288" behindDoc="0" locked="0" layoutInCell="1" allowOverlap="1" wp14:anchorId="59222FF4" wp14:editId="0F968101">
          <wp:simplePos x="0" y="0"/>
          <wp:positionH relativeFrom="column">
            <wp:posOffset>3949065</wp:posOffset>
          </wp:positionH>
          <wp:positionV relativeFrom="paragraph">
            <wp:posOffset>10160</wp:posOffset>
          </wp:positionV>
          <wp:extent cx="1651635" cy="414020"/>
          <wp:effectExtent l="0" t="0" r="5715" b="5080"/>
          <wp:wrapSquare wrapText="bothSides"/>
          <wp:docPr id="5" name="Рисунок 0" descr="16700467_1249095308538982_4982878380339775167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700467_1249095308538982_4982878380339775167_o.jpg"/>
                  <pic:cNvPicPr/>
                </pic:nvPicPr>
                <pic:blipFill>
                  <a:blip r:embed="rId2" cstate="print"/>
                  <a:stretch>
                    <a:fillRect/>
                  </a:stretch>
                </pic:blipFill>
                <pic:spPr>
                  <a:xfrm>
                    <a:off x="0" y="0"/>
                    <a:ext cx="1651635" cy="414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B092C">
      <w:rPr>
        <w:rFonts w:ascii="Arial" w:eastAsia="Times New Roman" w:hAnsi="Arial" w:cs="Arial"/>
        <w:noProof/>
        <w:color w:val="000000"/>
        <w:sz w:val="24"/>
        <w:szCs w:val="24"/>
        <w:bdr w:val="none" w:sz="0" w:space="0" w:color="auto" w:frame="1"/>
        <w:lang w:val="en-GB" w:eastAsia="en-GB"/>
      </w:rPr>
      <w:drawing>
        <wp:inline distT="0" distB="0" distL="0" distR="0" wp14:anchorId="1BDFC348" wp14:editId="7253524E">
          <wp:extent cx="1397000" cy="533400"/>
          <wp:effectExtent l="0" t="0" r="0" b="0"/>
          <wp:docPr id="6" name="Рисунок 6" descr="https://lh5.googleusercontent.com/y40hSEBXD5CPLnjuU_LluW6eUCEw7YwGsnpc04_-m8xrahjvvG2eyLZOTHFlov7YvMO4SVFY_kSKeCw0jd-PVIVTk7wHEHlq32PZ0-0tcdZ5mVE3fMH4wHOu_GBeBF5OXNma3iF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5.googleusercontent.com/y40hSEBXD5CPLnjuU_LluW6eUCEw7YwGsnpc04_-m8xrahjvvG2eyLZOTHFlov7YvMO4SVFY_kSKeCw0jd-PVIVTk7wHEHlq32PZ0-0tcdZ5mVE3fMH4wHOu_GBeBF5OXNma3iFx"/>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97000" cy="533400"/>
                  </a:xfrm>
                  <a:prstGeom prst="rect">
                    <a:avLst/>
                  </a:prstGeom>
                  <a:noFill/>
                  <a:ln>
                    <a:noFill/>
                  </a:ln>
                </pic:spPr>
              </pic:pic>
            </a:graphicData>
          </a:graphic>
        </wp:inline>
      </w:drawing>
    </w:r>
  </w:p>
  <w:p w:rsidR="00171F17" w:rsidRDefault="00171F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3A1DAC"/>
    <w:multiLevelType w:val="hybridMultilevel"/>
    <w:tmpl w:val="97BA50D4"/>
    <w:lvl w:ilvl="0" w:tplc="63CAB14E">
      <w:start w:val="1"/>
      <w:numFmt w:val="upperRoman"/>
      <w:lvlText w:val="%1."/>
      <w:lvlJc w:val="left"/>
      <w:pPr>
        <w:ind w:left="1080" w:hanging="720"/>
      </w:pPr>
      <w:rPr>
        <w:rFonts w:ascii="Arial" w:hAnsi="Arial" w:cs="Arial" w:hint="default"/>
        <w:b/>
        <w:color w:val="00000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2520D70"/>
    <w:multiLevelType w:val="hybridMultilevel"/>
    <w:tmpl w:val="C4045038"/>
    <w:lvl w:ilvl="0" w:tplc="51DCBC3C">
      <w:start w:val="1"/>
      <w:numFmt w:val="decimal"/>
      <w:lvlText w:val="%1)"/>
      <w:lvlJc w:val="left"/>
      <w:pPr>
        <w:ind w:left="1140" w:hanging="760"/>
      </w:pPr>
      <w:rPr>
        <w:rFonts w:ascii="Arial" w:hAnsi="Arial" w:cs="Arial" w:hint="default"/>
        <w:color w:val="000000"/>
      </w:rPr>
    </w:lvl>
    <w:lvl w:ilvl="1" w:tplc="04190019" w:tentative="1">
      <w:start w:val="1"/>
      <w:numFmt w:val="lowerLetter"/>
      <w:lvlText w:val="%2."/>
      <w:lvlJc w:val="left"/>
      <w:pPr>
        <w:ind w:left="1460" w:hanging="360"/>
      </w:pPr>
    </w:lvl>
    <w:lvl w:ilvl="2" w:tplc="0419001B" w:tentative="1">
      <w:start w:val="1"/>
      <w:numFmt w:val="lowerRoman"/>
      <w:lvlText w:val="%3."/>
      <w:lvlJc w:val="right"/>
      <w:pPr>
        <w:ind w:left="2180" w:hanging="180"/>
      </w:pPr>
    </w:lvl>
    <w:lvl w:ilvl="3" w:tplc="0419000F" w:tentative="1">
      <w:start w:val="1"/>
      <w:numFmt w:val="decimal"/>
      <w:lvlText w:val="%4."/>
      <w:lvlJc w:val="left"/>
      <w:pPr>
        <w:ind w:left="2900" w:hanging="360"/>
      </w:pPr>
    </w:lvl>
    <w:lvl w:ilvl="4" w:tplc="04190019" w:tentative="1">
      <w:start w:val="1"/>
      <w:numFmt w:val="lowerLetter"/>
      <w:lvlText w:val="%5."/>
      <w:lvlJc w:val="left"/>
      <w:pPr>
        <w:ind w:left="3620" w:hanging="360"/>
      </w:pPr>
    </w:lvl>
    <w:lvl w:ilvl="5" w:tplc="0419001B" w:tentative="1">
      <w:start w:val="1"/>
      <w:numFmt w:val="lowerRoman"/>
      <w:lvlText w:val="%6."/>
      <w:lvlJc w:val="right"/>
      <w:pPr>
        <w:ind w:left="4340" w:hanging="180"/>
      </w:pPr>
    </w:lvl>
    <w:lvl w:ilvl="6" w:tplc="0419000F" w:tentative="1">
      <w:start w:val="1"/>
      <w:numFmt w:val="decimal"/>
      <w:lvlText w:val="%7."/>
      <w:lvlJc w:val="left"/>
      <w:pPr>
        <w:ind w:left="5060" w:hanging="360"/>
      </w:pPr>
    </w:lvl>
    <w:lvl w:ilvl="7" w:tplc="04190019" w:tentative="1">
      <w:start w:val="1"/>
      <w:numFmt w:val="lowerLetter"/>
      <w:lvlText w:val="%8."/>
      <w:lvlJc w:val="left"/>
      <w:pPr>
        <w:ind w:left="5780" w:hanging="360"/>
      </w:pPr>
    </w:lvl>
    <w:lvl w:ilvl="8" w:tplc="0419001B" w:tentative="1">
      <w:start w:val="1"/>
      <w:numFmt w:val="lowerRoman"/>
      <w:lvlText w:val="%9."/>
      <w:lvlJc w:val="right"/>
      <w:pPr>
        <w:ind w:left="6500" w:hanging="180"/>
      </w:pPr>
    </w:lvl>
  </w:abstractNum>
  <w:abstractNum w:abstractNumId="2" w15:restartNumberingAfterBreak="0">
    <w:nsid w:val="789B312F"/>
    <w:multiLevelType w:val="multilevel"/>
    <w:tmpl w:val="214E0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5pkbD0AKwfnZo3Yv9GSTeGuOOUV4s1d0g6/hz+RxRPBdFppEp0+7T9+/I1AA0xpQS12onZ/gKvyAmjxSDH3erw==" w:salt="ejSG8kTrx5EezBNqoG0i4g=="/>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249E"/>
    <w:rsid w:val="00007EBB"/>
    <w:rsid w:val="0005469B"/>
    <w:rsid w:val="00065299"/>
    <w:rsid w:val="000B05C3"/>
    <w:rsid w:val="001511DC"/>
    <w:rsid w:val="00162E2B"/>
    <w:rsid w:val="00171F17"/>
    <w:rsid w:val="00186B57"/>
    <w:rsid w:val="00192BF1"/>
    <w:rsid w:val="001C1A5B"/>
    <w:rsid w:val="001E20AB"/>
    <w:rsid w:val="002F253D"/>
    <w:rsid w:val="003919CA"/>
    <w:rsid w:val="003D719D"/>
    <w:rsid w:val="003E6D7B"/>
    <w:rsid w:val="004008F5"/>
    <w:rsid w:val="00401704"/>
    <w:rsid w:val="004066EE"/>
    <w:rsid w:val="00426068"/>
    <w:rsid w:val="004B092C"/>
    <w:rsid w:val="004E280E"/>
    <w:rsid w:val="00532B72"/>
    <w:rsid w:val="005C56C3"/>
    <w:rsid w:val="005D7F9F"/>
    <w:rsid w:val="005E7C44"/>
    <w:rsid w:val="005F3C5F"/>
    <w:rsid w:val="006B4F8D"/>
    <w:rsid w:val="006F249E"/>
    <w:rsid w:val="00770AE0"/>
    <w:rsid w:val="0077339F"/>
    <w:rsid w:val="007C09E4"/>
    <w:rsid w:val="00833D75"/>
    <w:rsid w:val="00850A43"/>
    <w:rsid w:val="00880668"/>
    <w:rsid w:val="008D4232"/>
    <w:rsid w:val="008E1DF6"/>
    <w:rsid w:val="00913744"/>
    <w:rsid w:val="00922767"/>
    <w:rsid w:val="0098783F"/>
    <w:rsid w:val="009D536A"/>
    <w:rsid w:val="00A252C6"/>
    <w:rsid w:val="00AB5995"/>
    <w:rsid w:val="00AD015D"/>
    <w:rsid w:val="00B21664"/>
    <w:rsid w:val="00B304CE"/>
    <w:rsid w:val="00B43819"/>
    <w:rsid w:val="00BF1CE4"/>
    <w:rsid w:val="00C078D7"/>
    <w:rsid w:val="00C17BBA"/>
    <w:rsid w:val="00C60E59"/>
    <w:rsid w:val="00C82457"/>
    <w:rsid w:val="00D52101"/>
    <w:rsid w:val="00D611F2"/>
    <w:rsid w:val="00D628DE"/>
    <w:rsid w:val="00DF229D"/>
    <w:rsid w:val="00E86427"/>
    <w:rsid w:val="00EC5AFE"/>
    <w:rsid w:val="00ED5BA7"/>
    <w:rsid w:val="00FD5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106D9937-1677-411F-A9F5-6F37B26E5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249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F3C5F"/>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TableGrid">
    <w:name w:val="Table Grid"/>
    <w:basedOn w:val="TableNormal"/>
    <w:uiPriority w:val="39"/>
    <w:rsid w:val="00850A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0B05C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05C3"/>
    <w:rPr>
      <w:sz w:val="20"/>
      <w:szCs w:val="20"/>
    </w:rPr>
  </w:style>
  <w:style w:type="character" w:styleId="FootnoteReference">
    <w:name w:val="footnote reference"/>
    <w:basedOn w:val="DefaultParagraphFont"/>
    <w:uiPriority w:val="99"/>
    <w:semiHidden/>
    <w:unhideWhenUsed/>
    <w:rsid w:val="000B05C3"/>
    <w:rPr>
      <w:vertAlign w:val="superscript"/>
    </w:rPr>
  </w:style>
  <w:style w:type="character" w:styleId="Hyperlink">
    <w:name w:val="Hyperlink"/>
    <w:basedOn w:val="DefaultParagraphFont"/>
    <w:uiPriority w:val="99"/>
    <w:unhideWhenUsed/>
    <w:rsid w:val="008E1DF6"/>
    <w:rPr>
      <w:color w:val="0000FF"/>
      <w:u w:val="single"/>
    </w:rPr>
  </w:style>
  <w:style w:type="paragraph" w:styleId="ListParagraph">
    <w:name w:val="List Paragraph"/>
    <w:basedOn w:val="Normal"/>
    <w:uiPriority w:val="34"/>
    <w:qFormat/>
    <w:rsid w:val="00401704"/>
    <w:pPr>
      <w:ind w:left="720"/>
      <w:contextualSpacing/>
    </w:pPr>
  </w:style>
  <w:style w:type="character" w:styleId="FollowedHyperlink">
    <w:name w:val="FollowedHyperlink"/>
    <w:basedOn w:val="DefaultParagraphFont"/>
    <w:uiPriority w:val="99"/>
    <w:semiHidden/>
    <w:unhideWhenUsed/>
    <w:rsid w:val="00162E2B"/>
    <w:rPr>
      <w:color w:val="954F72" w:themeColor="followedHyperlink"/>
      <w:u w:val="single"/>
    </w:rPr>
  </w:style>
  <w:style w:type="paragraph" w:styleId="Header">
    <w:name w:val="header"/>
    <w:basedOn w:val="Normal"/>
    <w:link w:val="HeaderChar"/>
    <w:uiPriority w:val="99"/>
    <w:unhideWhenUsed/>
    <w:rsid w:val="00171F17"/>
    <w:pPr>
      <w:tabs>
        <w:tab w:val="center" w:pos="4677"/>
        <w:tab w:val="right" w:pos="9355"/>
      </w:tabs>
      <w:spacing w:after="0" w:line="240" w:lineRule="auto"/>
    </w:pPr>
  </w:style>
  <w:style w:type="character" w:customStyle="1" w:styleId="HeaderChar">
    <w:name w:val="Header Char"/>
    <w:basedOn w:val="DefaultParagraphFont"/>
    <w:link w:val="Header"/>
    <w:uiPriority w:val="99"/>
    <w:rsid w:val="00171F17"/>
  </w:style>
  <w:style w:type="paragraph" w:styleId="Footer">
    <w:name w:val="footer"/>
    <w:basedOn w:val="Normal"/>
    <w:link w:val="FooterChar"/>
    <w:uiPriority w:val="99"/>
    <w:unhideWhenUsed/>
    <w:rsid w:val="00171F17"/>
    <w:pPr>
      <w:tabs>
        <w:tab w:val="center" w:pos="4677"/>
        <w:tab w:val="right" w:pos="9355"/>
      </w:tabs>
      <w:spacing w:after="0" w:line="240" w:lineRule="auto"/>
    </w:pPr>
  </w:style>
  <w:style w:type="character" w:customStyle="1" w:styleId="FooterChar">
    <w:name w:val="Footer Char"/>
    <w:basedOn w:val="DefaultParagraphFont"/>
    <w:link w:val="Footer"/>
    <w:uiPriority w:val="99"/>
    <w:rsid w:val="00171F17"/>
  </w:style>
  <w:style w:type="character" w:styleId="HTMLCite">
    <w:name w:val="HTML Cite"/>
    <w:basedOn w:val="DefaultParagraphFont"/>
    <w:uiPriority w:val="99"/>
    <w:semiHidden/>
    <w:unhideWhenUsed/>
    <w:rsid w:val="004E280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207916">
      <w:bodyDiv w:val="1"/>
      <w:marLeft w:val="0"/>
      <w:marRight w:val="0"/>
      <w:marTop w:val="0"/>
      <w:marBottom w:val="0"/>
      <w:divBdr>
        <w:top w:val="none" w:sz="0" w:space="0" w:color="auto"/>
        <w:left w:val="none" w:sz="0" w:space="0" w:color="auto"/>
        <w:bottom w:val="none" w:sz="0" w:space="0" w:color="auto"/>
        <w:right w:val="none" w:sz="0" w:space="0" w:color="auto"/>
      </w:divBdr>
      <w:divsChild>
        <w:div w:id="67576407">
          <w:marLeft w:val="0"/>
          <w:marRight w:val="0"/>
          <w:marTop w:val="0"/>
          <w:marBottom w:val="0"/>
          <w:divBdr>
            <w:top w:val="none" w:sz="0" w:space="0" w:color="auto"/>
            <w:left w:val="none" w:sz="0" w:space="0" w:color="auto"/>
            <w:bottom w:val="none" w:sz="0" w:space="0" w:color="auto"/>
            <w:right w:val="none" w:sz="0" w:space="0" w:color="auto"/>
          </w:divBdr>
        </w:div>
      </w:divsChild>
    </w:div>
    <w:div w:id="213085407">
      <w:bodyDiv w:val="1"/>
      <w:marLeft w:val="0"/>
      <w:marRight w:val="0"/>
      <w:marTop w:val="0"/>
      <w:marBottom w:val="0"/>
      <w:divBdr>
        <w:top w:val="none" w:sz="0" w:space="0" w:color="auto"/>
        <w:left w:val="none" w:sz="0" w:space="0" w:color="auto"/>
        <w:bottom w:val="none" w:sz="0" w:space="0" w:color="auto"/>
        <w:right w:val="none" w:sz="0" w:space="0" w:color="auto"/>
      </w:divBdr>
      <w:divsChild>
        <w:div w:id="400446656">
          <w:marLeft w:val="0"/>
          <w:marRight w:val="0"/>
          <w:marTop w:val="0"/>
          <w:marBottom w:val="0"/>
          <w:divBdr>
            <w:top w:val="none" w:sz="0" w:space="0" w:color="auto"/>
            <w:left w:val="none" w:sz="0" w:space="0" w:color="auto"/>
            <w:bottom w:val="none" w:sz="0" w:space="0" w:color="auto"/>
            <w:right w:val="none" w:sz="0" w:space="0" w:color="auto"/>
          </w:divBdr>
        </w:div>
        <w:div w:id="2111655391">
          <w:marLeft w:val="0"/>
          <w:marRight w:val="0"/>
          <w:marTop w:val="0"/>
          <w:marBottom w:val="0"/>
          <w:divBdr>
            <w:top w:val="none" w:sz="0" w:space="0" w:color="auto"/>
            <w:left w:val="none" w:sz="0" w:space="0" w:color="auto"/>
            <w:bottom w:val="none" w:sz="0" w:space="0" w:color="auto"/>
            <w:right w:val="none" w:sz="0" w:space="0" w:color="auto"/>
          </w:divBdr>
        </w:div>
      </w:divsChild>
    </w:div>
    <w:div w:id="411850367">
      <w:bodyDiv w:val="1"/>
      <w:marLeft w:val="0"/>
      <w:marRight w:val="0"/>
      <w:marTop w:val="0"/>
      <w:marBottom w:val="0"/>
      <w:divBdr>
        <w:top w:val="none" w:sz="0" w:space="0" w:color="auto"/>
        <w:left w:val="none" w:sz="0" w:space="0" w:color="auto"/>
        <w:bottom w:val="none" w:sz="0" w:space="0" w:color="auto"/>
        <w:right w:val="none" w:sz="0" w:space="0" w:color="auto"/>
      </w:divBdr>
    </w:div>
    <w:div w:id="1052464957">
      <w:bodyDiv w:val="1"/>
      <w:marLeft w:val="0"/>
      <w:marRight w:val="0"/>
      <w:marTop w:val="0"/>
      <w:marBottom w:val="0"/>
      <w:divBdr>
        <w:top w:val="none" w:sz="0" w:space="0" w:color="auto"/>
        <w:left w:val="none" w:sz="0" w:space="0" w:color="auto"/>
        <w:bottom w:val="none" w:sz="0" w:space="0" w:color="auto"/>
        <w:right w:val="none" w:sz="0" w:space="0" w:color="auto"/>
      </w:divBdr>
    </w:div>
    <w:div w:id="1380132265">
      <w:bodyDiv w:val="1"/>
      <w:marLeft w:val="0"/>
      <w:marRight w:val="0"/>
      <w:marTop w:val="0"/>
      <w:marBottom w:val="0"/>
      <w:divBdr>
        <w:top w:val="none" w:sz="0" w:space="0" w:color="auto"/>
        <w:left w:val="none" w:sz="0" w:space="0" w:color="auto"/>
        <w:bottom w:val="none" w:sz="0" w:space="0" w:color="auto"/>
        <w:right w:val="none" w:sz="0" w:space="0" w:color="auto"/>
      </w:divBdr>
    </w:div>
    <w:div w:id="1814827290">
      <w:bodyDiv w:val="1"/>
      <w:marLeft w:val="0"/>
      <w:marRight w:val="0"/>
      <w:marTop w:val="0"/>
      <w:marBottom w:val="0"/>
      <w:divBdr>
        <w:top w:val="none" w:sz="0" w:space="0" w:color="auto"/>
        <w:left w:val="none" w:sz="0" w:space="0" w:color="auto"/>
        <w:bottom w:val="none" w:sz="0" w:space="0" w:color="auto"/>
        <w:right w:val="none" w:sz="0" w:space="0" w:color="auto"/>
      </w:divBdr>
      <w:divsChild>
        <w:div w:id="15625188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nority.youth.moldova@gmail.com"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lex.justice.md/viewdoc.php?action=view&amp;view=doc&amp;id=356215&amp;lang=2" TargetMode="External"/><Relationship Id="rId3" Type="http://schemas.openxmlformats.org/officeDocument/2006/relationships/hyperlink" Target="https://web.facebook.com/Kristina.Barsegyan.88/" TargetMode="External"/><Relationship Id="rId7" Type="http://schemas.openxmlformats.org/officeDocument/2006/relationships/hyperlink" Target="https://gov.md/ro/content/cu-privire-la-aprobarea-planului-de-actiuni-pentru-sustinerea-populatiei-de-etnie-roma-din-0" TargetMode="External"/><Relationship Id="rId2" Type="http://schemas.openxmlformats.org/officeDocument/2006/relationships/hyperlink" Target="http://www.armenia.md/?fbclid=IwAR3IKLFXEoKHzeI9aCjuXfgv_7fNNZaKRycBM32GlT7-UV-7NOjsvNtfcOQ" TargetMode="External"/><Relationship Id="rId1" Type="http://schemas.openxmlformats.org/officeDocument/2006/relationships/hyperlink" Target="https://web.facebook.com/minority.youth.moldova/" TargetMode="External"/><Relationship Id="rId6" Type="http://schemas.openxmlformats.org/officeDocument/2006/relationships/hyperlink" Target="http://www.lex.justice.md/UserFiles/File/2017/mo429-433ru/plan%20nr_1019.docx" TargetMode="External"/><Relationship Id="rId5" Type="http://schemas.openxmlformats.org/officeDocument/2006/relationships/hyperlink" Target="http://lex.justice.md/UserFiles/File/2017/mo60-66ru/strategia_1464.docx" TargetMode="External"/><Relationship Id="rId4" Type="http://schemas.openxmlformats.org/officeDocument/2006/relationships/hyperlink" Target="https://web.facebook.com/SPPMoldova/" TargetMode="External"/><Relationship Id="rId9" Type="http://schemas.openxmlformats.org/officeDocument/2006/relationships/hyperlink" Target="http://egalitate.md/en/prezentare-generala/"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93E704-7FE8-44A7-A20B-C21AEF4D2387}">
  <ds:schemaRefs>
    <ds:schemaRef ds:uri="http://schemas.openxmlformats.org/officeDocument/2006/bibliography"/>
  </ds:schemaRefs>
</ds:datastoreItem>
</file>

<file path=customXml/itemProps2.xml><?xml version="1.0" encoding="utf-8"?>
<ds:datastoreItem xmlns:ds="http://schemas.openxmlformats.org/officeDocument/2006/customXml" ds:itemID="{0F7FFE02-A5D8-4146-B48E-7B0A32FEACBA}"/>
</file>

<file path=customXml/itemProps3.xml><?xml version="1.0" encoding="utf-8"?>
<ds:datastoreItem xmlns:ds="http://schemas.openxmlformats.org/officeDocument/2006/customXml" ds:itemID="{4EDA8650-ACFA-4A7A-A852-0B466F23AC0B}"/>
</file>

<file path=customXml/itemProps4.xml><?xml version="1.0" encoding="utf-8"?>
<ds:datastoreItem xmlns:ds="http://schemas.openxmlformats.org/officeDocument/2006/customXml" ds:itemID="{CD1F311A-FABD-4D71-A786-F1C38FEBB97C}"/>
</file>

<file path=docProps/app.xml><?xml version="1.0" encoding="utf-8"?>
<Properties xmlns="http://schemas.openxmlformats.org/officeDocument/2006/extended-properties" xmlns:vt="http://schemas.openxmlformats.org/officeDocument/2006/docPropsVTypes">
  <Template>Normal.dotm</Template>
  <TotalTime>346</TotalTime>
  <Pages>9</Pages>
  <Words>1990</Words>
  <Characters>11345</Characters>
  <Application>Microsoft Office Word</Application>
  <DocSecurity>8</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Cuijuclu</dc:creator>
  <cp:keywords/>
  <dc:description/>
  <cp:lastModifiedBy>Fleche Isabelle</cp:lastModifiedBy>
  <cp:revision>23</cp:revision>
  <dcterms:created xsi:type="dcterms:W3CDTF">2020-01-13T23:06:00Z</dcterms:created>
  <dcterms:modified xsi:type="dcterms:W3CDTF">2020-01-15T11:20:00Z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