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D426D7" w14:textId="77777777" w:rsidR="00630B9D" w:rsidRPr="00251B2C" w:rsidRDefault="00630B9D" w:rsidP="00630B9D">
      <w:pPr>
        <w:jc w:val="center"/>
        <w:rPr>
          <w:bCs/>
          <w:sz w:val="28"/>
          <w:szCs w:val="28"/>
        </w:rPr>
      </w:pPr>
      <w:r w:rsidRPr="00251B2C">
        <w:rPr>
          <w:bCs/>
          <w:sz w:val="28"/>
          <w:szCs w:val="28"/>
        </w:rPr>
        <w:t>Committee on Enforced Disappearances</w:t>
      </w:r>
    </w:p>
    <w:p w14:paraId="57E2BDA0" w14:textId="2D5BA8C5" w:rsidR="00630B9D" w:rsidRPr="00251B2C" w:rsidRDefault="00630B9D" w:rsidP="00630B9D">
      <w:pPr>
        <w:jc w:val="center"/>
        <w:rPr>
          <w:bCs/>
          <w:sz w:val="28"/>
          <w:szCs w:val="28"/>
        </w:rPr>
      </w:pPr>
      <w:r>
        <w:rPr>
          <w:bCs/>
          <w:sz w:val="28"/>
          <w:szCs w:val="28"/>
        </w:rPr>
        <w:t>Nineteenth</w:t>
      </w:r>
      <w:r w:rsidRPr="00251B2C">
        <w:rPr>
          <w:bCs/>
          <w:sz w:val="28"/>
          <w:szCs w:val="28"/>
        </w:rPr>
        <w:t xml:space="preserve"> Session</w:t>
      </w:r>
    </w:p>
    <w:p w14:paraId="309193D2" w14:textId="73FB6997" w:rsidR="00630B9D" w:rsidRPr="00251B2C" w:rsidRDefault="00630B9D" w:rsidP="00630B9D">
      <w:pPr>
        <w:jc w:val="center"/>
        <w:rPr>
          <w:bCs/>
          <w:sz w:val="28"/>
          <w:szCs w:val="28"/>
        </w:rPr>
      </w:pPr>
      <w:r w:rsidRPr="00251B2C">
        <w:rPr>
          <w:bCs/>
          <w:sz w:val="28"/>
          <w:szCs w:val="28"/>
        </w:rPr>
        <w:t xml:space="preserve"> Opening online session – </w:t>
      </w:r>
      <w:r>
        <w:rPr>
          <w:bCs/>
          <w:sz w:val="28"/>
          <w:szCs w:val="28"/>
        </w:rPr>
        <w:t>7 September</w:t>
      </w:r>
      <w:r w:rsidRPr="00251B2C">
        <w:rPr>
          <w:bCs/>
          <w:sz w:val="28"/>
          <w:szCs w:val="28"/>
        </w:rPr>
        <w:t xml:space="preserve"> 2020 </w:t>
      </w:r>
    </w:p>
    <w:p w14:paraId="5BE099F5" w14:textId="77777777" w:rsidR="00630B9D" w:rsidRPr="00251B2C" w:rsidRDefault="00630B9D" w:rsidP="00630B9D">
      <w:pPr>
        <w:rPr>
          <w:b/>
          <w:bCs/>
          <w:sz w:val="28"/>
          <w:szCs w:val="28"/>
        </w:rPr>
      </w:pPr>
    </w:p>
    <w:p w14:paraId="527F2E75" w14:textId="77777777" w:rsidR="00630B9D" w:rsidRPr="00251B2C" w:rsidRDefault="00630B9D" w:rsidP="00630B9D">
      <w:pPr>
        <w:jc w:val="center"/>
        <w:rPr>
          <w:b/>
          <w:bCs/>
          <w:sz w:val="28"/>
          <w:szCs w:val="28"/>
          <w:u w:val="single"/>
        </w:rPr>
      </w:pPr>
    </w:p>
    <w:p w14:paraId="74263244" w14:textId="77777777" w:rsidR="00630B9D" w:rsidRPr="00251B2C" w:rsidRDefault="00630B9D" w:rsidP="00630B9D">
      <w:pPr>
        <w:jc w:val="center"/>
        <w:rPr>
          <w:b/>
          <w:bCs/>
          <w:sz w:val="28"/>
          <w:szCs w:val="28"/>
        </w:rPr>
      </w:pPr>
      <w:r w:rsidRPr="00251B2C">
        <w:rPr>
          <w:b/>
          <w:bCs/>
          <w:noProof/>
          <w:sz w:val="28"/>
          <w:szCs w:val="28"/>
        </w:rPr>
        <w:drawing>
          <wp:inline distT="0" distB="0" distL="0" distR="0" wp14:anchorId="190B1B8E" wp14:editId="5A2CDAD8">
            <wp:extent cx="2018030" cy="798830"/>
            <wp:effectExtent l="0" t="0" r="127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018030" cy="798830"/>
                    </a:xfrm>
                    <a:prstGeom prst="rect">
                      <a:avLst/>
                    </a:prstGeom>
                    <a:noFill/>
                  </pic:spPr>
                </pic:pic>
              </a:graphicData>
            </a:graphic>
          </wp:inline>
        </w:drawing>
      </w:r>
    </w:p>
    <w:p w14:paraId="78634CE4" w14:textId="77777777" w:rsidR="00630B9D" w:rsidRPr="00251B2C" w:rsidRDefault="00630B9D" w:rsidP="00630B9D">
      <w:pPr>
        <w:jc w:val="center"/>
        <w:rPr>
          <w:b/>
          <w:bCs/>
          <w:sz w:val="28"/>
          <w:szCs w:val="28"/>
        </w:rPr>
      </w:pPr>
    </w:p>
    <w:p w14:paraId="1489C024" w14:textId="77777777" w:rsidR="00630B9D" w:rsidRPr="00251B2C" w:rsidRDefault="00630B9D" w:rsidP="00630B9D">
      <w:pPr>
        <w:jc w:val="center"/>
        <w:rPr>
          <w:b/>
          <w:bCs/>
          <w:sz w:val="28"/>
          <w:szCs w:val="28"/>
        </w:rPr>
      </w:pPr>
    </w:p>
    <w:p w14:paraId="039CDB8E" w14:textId="77777777" w:rsidR="00630B9D" w:rsidRPr="00251B2C" w:rsidRDefault="00630B9D" w:rsidP="00630B9D">
      <w:pPr>
        <w:jc w:val="center"/>
        <w:rPr>
          <w:bCs/>
          <w:sz w:val="28"/>
          <w:szCs w:val="28"/>
        </w:rPr>
      </w:pPr>
      <w:r w:rsidRPr="00251B2C">
        <w:rPr>
          <w:bCs/>
          <w:sz w:val="28"/>
          <w:szCs w:val="28"/>
        </w:rPr>
        <w:t>Opening address by</w:t>
      </w:r>
    </w:p>
    <w:p w14:paraId="339F8C16" w14:textId="77777777" w:rsidR="00630B9D" w:rsidRPr="00251B2C" w:rsidRDefault="00630B9D" w:rsidP="00630B9D">
      <w:pPr>
        <w:jc w:val="center"/>
        <w:rPr>
          <w:sz w:val="28"/>
          <w:szCs w:val="28"/>
        </w:rPr>
      </w:pPr>
      <w:r w:rsidRPr="00251B2C">
        <w:rPr>
          <w:bCs/>
          <w:sz w:val="28"/>
          <w:szCs w:val="28"/>
        </w:rPr>
        <w:t>Mohammed Ayat</w:t>
      </w:r>
    </w:p>
    <w:p w14:paraId="0ACDF5FF" w14:textId="77777777" w:rsidR="00630B9D" w:rsidRPr="00251B2C" w:rsidRDefault="00630B9D" w:rsidP="00630B9D">
      <w:pPr>
        <w:spacing w:after="120"/>
        <w:jc w:val="center"/>
        <w:rPr>
          <w:sz w:val="28"/>
          <w:szCs w:val="28"/>
        </w:rPr>
      </w:pPr>
      <w:r w:rsidRPr="00251B2C">
        <w:rPr>
          <w:sz w:val="28"/>
          <w:szCs w:val="28"/>
        </w:rPr>
        <w:t>Chair of the Committee on Enforced Disappearances</w:t>
      </w:r>
    </w:p>
    <w:p w14:paraId="1A62EE7D" w14:textId="77777777" w:rsidR="00630B9D" w:rsidRPr="00251B2C" w:rsidRDefault="00630B9D" w:rsidP="00630B9D">
      <w:pPr>
        <w:ind w:left="360"/>
        <w:jc w:val="center"/>
        <w:rPr>
          <w:sz w:val="28"/>
          <w:szCs w:val="28"/>
        </w:rPr>
      </w:pPr>
    </w:p>
    <w:p w14:paraId="6063E363" w14:textId="77777777" w:rsidR="00630B9D" w:rsidRPr="00251B2C" w:rsidRDefault="00630B9D" w:rsidP="00630B9D">
      <w:pPr>
        <w:spacing w:after="120"/>
        <w:jc w:val="center"/>
        <w:rPr>
          <w:sz w:val="28"/>
          <w:szCs w:val="28"/>
        </w:rPr>
      </w:pPr>
    </w:p>
    <w:p w14:paraId="73172CB8" w14:textId="77777777" w:rsidR="00630B9D" w:rsidRPr="00251B2C" w:rsidRDefault="00630B9D" w:rsidP="00630B9D">
      <w:pPr>
        <w:spacing w:after="120"/>
        <w:rPr>
          <w:sz w:val="28"/>
          <w:szCs w:val="28"/>
        </w:rPr>
      </w:pPr>
    </w:p>
    <w:p w14:paraId="5B1B944A" w14:textId="77777777" w:rsidR="00630B9D" w:rsidRPr="00251B2C" w:rsidRDefault="00630B9D" w:rsidP="00630B9D">
      <w:pPr>
        <w:jc w:val="center"/>
        <w:rPr>
          <w:b/>
          <w:bCs/>
          <w:sz w:val="28"/>
          <w:szCs w:val="28"/>
        </w:rPr>
      </w:pPr>
    </w:p>
    <w:p w14:paraId="4C14C80E" w14:textId="77777777" w:rsidR="00630B9D" w:rsidRPr="00251B2C" w:rsidRDefault="00630B9D" w:rsidP="00630B9D">
      <w:pPr>
        <w:jc w:val="center"/>
        <w:rPr>
          <w:b/>
          <w:bCs/>
          <w:sz w:val="28"/>
          <w:szCs w:val="28"/>
        </w:rPr>
      </w:pPr>
    </w:p>
    <w:p w14:paraId="544B8D83" w14:textId="77777777" w:rsidR="00630B9D" w:rsidRPr="00251B2C" w:rsidRDefault="00630B9D" w:rsidP="00630B9D">
      <w:pPr>
        <w:rPr>
          <w:bCs/>
          <w:sz w:val="28"/>
          <w:szCs w:val="28"/>
        </w:rPr>
      </w:pPr>
    </w:p>
    <w:p w14:paraId="7180BEEB" w14:textId="77777777" w:rsidR="00630B9D" w:rsidRPr="00251B2C" w:rsidRDefault="00630B9D" w:rsidP="00630B9D">
      <w:pPr>
        <w:jc w:val="center"/>
        <w:rPr>
          <w:bCs/>
          <w:sz w:val="28"/>
          <w:szCs w:val="28"/>
        </w:rPr>
      </w:pPr>
    </w:p>
    <w:p w14:paraId="73291F86" w14:textId="77777777" w:rsidR="00630B9D" w:rsidRPr="00251B2C" w:rsidRDefault="00630B9D" w:rsidP="00630B9D">
      <w:pPr>
        <w:jc w:val="center"/>
        <w:rPr>
          <w:bCs/>
          <w:sz w:val="28"/>
          <w:szCs w:val="28"/>
        </w:rPr>
      </w:pPr>
    </w:p>
    <w:p w14:paraId="0BAB5616" w14:textId="77777777" w:rsidR="00630B9D" w:rsidRPr="00251B2C" w:rsidRDefault="00630B9D" w:rsidP="00630B9D">
      <w:pPr>
        <w:jc w:val="center"/>
        <w:rPr>
          <w:bCs/>
          <w:sz w:val="28"/>
          <w:szCs w:val="28"/>
        </w:rPr>
      </w:pPr>
      <w:proofErr w:type="spellStart"/>
      <w:r w:rsidRPr="00251B2C">
        <w:rPr>
          <w:bCs/>
          <w:sz w:val="28"/>
          <w:szCs w:val="28"/>
        </w:rPr>
        <w:t>Webex</w:t>
      </w:r>
      <w:proofErr w:type="spellEnd"/>
      <w:r w:rsidRPr="00251B2C">
        <w:rPr>
          <w:bCs/>
          <w:sz w:val="28"/>
          <w:szCs w:val="28"/>
        </w:rPr>
        <w:t xml:space="preserve"> videoconference</w:t>
      </w:r>
    </w:p>
    <w:p w14:paraId="47124DF4" w14:textId="784773D1" w:rsidR="00630B9D" w:rsidRPr="00251B2C" w:rsidRDefault="00630B9D" w:rsidP="00630B9D">
      <w:pPr>
        <w:jc w:val="center"/>
        <w:rPr>
          <w:bCs/>
          <w:sz w:val="28"/>
          <w:szCs w:val="28"/>
        </w:rPr>
      </w:pPr>
      <w:r w:rsidRPr="00251B2C">
        <w:rPr>
          <w:bCs/>
          <w:sz w:val="28"/>
          <w:szCs w:val="28"/>
        </w:rPr>
        <w:t xml:space="preserve">Monday, </w:t>
      </w:r>
      <w:r>
        <w:rPr>
          <w:bCs/>
          <w:sz w:val="28"/>
          <w:szCs w:val="28"/>
        </w:rPr>
        <w:t>7 September</w:t>
      </w:r>
      <w:r w:rsidRPr="00251B2C">
        <w:rPr>
          <w:bCs/>
          <w:sz w:val="28"/>
          <w:szCs w:val="28"/>
        </w:rPr>
        <w:t xml:space="preserve"> 2020, </w:t>
      </w:r>
      <w:r>
        <w:rPr>
          <w:bCs/>
          <w:sz w:val="28"/>
          <w:szCs w:val="28"/>
        </w:rPr>
        <w:t>4</w:t>
      </w:r>
      <w:r w:rsidRPr="00251B2C">
        <w:rPr>
          <w:bCs/>
          <w:sz w:val="28"/>
          <w:szCs w:val="28"/>
        </w:rPr>
        <w:t xml:space="preserve">pm </w:t>
      </w:r>
    </w:p>
    <w:p w14:paraId="244559D1" w14:textId="77777777" w:rsidR="00630B9D" w:rsidRPr="00251B2C" w:rsidRDefault="00630B9D" w:rsidP="00630B9D">
      <w:pPr>
        <w:jc w:val="center"/>
        <w:rPr>
          <w:bCs/>
          <w:sz w:val="28"/>
          <w:szCs w:val="28"/>
        </w:rPr>
      </w:pPr>
    </w:p>
    <w:p w14:paraId="1393680B" w14:textId="77777777" w:rsidR="00630B9D" w:rsidRPr="00FC661B" w:rsidRDefault="00630B9D" w:rsidP="00630B9D">
      <w:pPr>
        <w:spacing w:after="200" w:line="276" w:lineRule="auto"/>
        <w:ind w:left="57" w:right="57" w:firstLine="720"/>
        <w:jc w:val="both"/>
        <w:rPr>
          <w:rFonts w:eastAsia="Times New Roman"/>
          <w:sz w:val="26"/>
          <w:szCs w:val="26"/>
          <w:lang w:eastAsia="en-US"/>
        </w:rPr>
      </w:pPr>
      <w:r w:rsidRPr="00251B2C">
        <w:rPr>
          <w:rFonts w:eastAsia="Times New Roman"/>
          <w:sz w:val="26"/>
          <w:szCs w:val="26"/>
          <w:lang w:eastAsia="en-US"/>
        </w:rPr>
        <w:br w:type="page"/>
      </w:r>
    </w:p>
    <w:p w14:paraId="0A33775E" w14:textId="77777777" w:rsidR="00BB3F2C" w:rsidRPr="00FD55F8" w:rsidRDefault="00BB3F2C" w:rsidP="00BB3F2C">
      <w:pPr>
        <w:spacing w:after="200" w:line="276" w:lineRule="auto"/>
        <w:ind w:right="57"/>
        <w:jc w:val="both"/>
      </w:pPr>
      <w:proofErr w:type="spellStart"/>
      <w:r w:rsidRPr="00FD55F8">
        <w:rPr>
          <w:i/>
          <w:iCs/>
          <w:sz w:val="26"/>
          <w:szCs w:val="26"/>
        </w:rPr>
        <w:lastRenderedPageBreak/>
        <w:t>Chers</w:t>
      </w:r>
      <w:proofErr w:type="spellEnd"/>
      <w:r w:rsidRPr="00FD55F8">
        <w:rPr>
          <w:i/>
          <w:iCs/>
          <w:sz w:val="26"/>
          <w:szCs w:val="26"/>
        </w:rPr>
        <w:t xml:space="preserve"> </w:t>
      </w:r>
      <w:proofErr w:type="spellStart"/>
      <w:r w:rsidRPr="00FD55F8">
        <w:rPr>
          <w:i/>
          <w:iCs/>
          <w:sz w:val="26"/>
          <w:szCs w:val="26"/>
        </w:rPr>
        <w:t>collègues</w:t>
      </w:r>
      <w:proofErr w:type="spellEnd"/>
      <w:r w:rsidRPr="00FD55F8">
        <w:rPr>
          <w:i/>
          <w:iCs/>
          <w:sz w:val="26"/>
          <w:szCs w:val="26"/>
        </w:rPr>
        <w:t xml:space="preserve">, </w:t>
      </w:r>
    </w:p>
    <w:p w14:paraId="73771508" w14:textId="77777777" w:rsidR="00BB3F2C" w:rsidRPr="00BB3F2C" w:rsidRDefault="00BB3F2C" w:rsidP="00BB3F2C">
      <w:pPr>
        <w:spacing w:after="200" w:line="276" w:lineRule="auto"/>
        <w:ind w:right="57"/>
        <w:jc w:val="both"/>
        <w:rPr>
          <w:lang w:val="fr-FR"/>
        </w:rPr>
      </w:pPr>
      <w:r w:rsidRPr="00BB3F2C">
        <w:rPr>
          <w:i/>
          <w:iCs/>
          <w:sz w:val="26"/>
          <w:szCs w:val="26"/>
          <w:lang w:val="fr-FR"/>
        </w:rPr>
        <w:t>Chères Mesdames, chers Messieurs,</w:t>
      </w:r>
    </w:p>
    <w:p w14:paraId="284A2829"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En mai dernier, lorsque nous avons ouvert la 18</w:t>
      </w:r>
      <w:r w:rsidRPr="00B83F4A">
        <w:rPr>
          <w:sz w:val="26"/>
          <w:szCs w:val="26"/>
          <w:vertAlign w:val="superscript"/>
          <w:lang w:val="fr-FR"/>
        </w:rPr>
        <w:t>e</w:t>
      </w:r>
      <w:r w:rsidRPr="00B83F4A">
        <w:rPr>
          <w:sz w:val="26"/>
          <w:szCs w:val="26"/>
          <w:lang w:val="fr-FR"/>
        </w:rPr>
        <w:t xml:space="preserve"> session du Comité en ligne, je pensais sincèrement que nous pourrions nous retrouver de façon présentielle aujourd’hui pour notre 19</w:t>
      </w:r>
      <w:r w:rsidRPr="00B83F4A">
        <w:rPr>
          <w:sz w:val="26"/>
          <w:szCs w:val="26"/>
          <w:vertAlign w:val="superscript"/>
          <w:lang w:val="fr-FR"/>
        </w:rPr>
        <w:t>e</w:t>
      </w:r>
      <w:r w:rsidRPr="00B83F4A">
        <w:rPr>
          <w:sz w:val="26"/>
          <w:szCs w:val="26"/>
          <w:lang w:val="fr-FR"/>
        </w:rPr>
        <w:t xml:space="preserve"> session. Hélas La réalité actuelle du monde ne le permet pas.   </w:t>
      </w:r>
    </w:p>
    <w:p w14:paraId="3FF379C5" w14:textId="394E277D"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 La situation continue de soulever d’importants défis pour notre travail : nous rencontrons constamment des problèmes techniques. Nous devons continuer de jongler avec de grands décalages horaires. Des décalages horaires qui atteignent jusqu’à 14 heures entre certains de nos membres. Nous devons aussi faire face à d’importantes restrictions en terme d’accès aux plateformes de réunions et aux services d’interprétation. Malgré ces </w:t>
      </w:r>
      <w:r w:rsidR="00B83F4A">
        <w:rPr>
          <w:sz w:val="26"/>
          <w:szCs w:val="26"/>
          <w:lang w:val="fr-FR"/>
        </w:rPr>
        <w:t>défis</w:t>
      </w:r>
      <w:r w:rsidRPr="00B83F4A">
        <w:rPr>
          <w:sz w:val="26"/>
          <w:szCs w:val="26"/>
          <w:lang w:val="fr-FR"/>
        </w:rPr>
        <w:t xml:space="preserve">, nous continuons notre travail, et nous refusons </w:t>
      </w:r>
      <w:r w:rsidR="00B83F4A">
        <w:rPr>
          <w:sz w:val="26"/>
          <w:szCs w:val="26"/>
          <w:lang w:val="fr-FR"/>
        </w:rPr>
        <w:t>que les limites rencontrées</w:t>
      </w:r>
      <w:r w:rsidRPr="00B83F4A">
        <w:rPr>
          <w:sz w:val="26"/>
          <w:szCs w:val="26"/>
          <w:lang w:val="fr-FR"/>
        </w:rPr>
        <w:t xml:space="preserve"> nous réduisent au silence et à l’inaction.  </w:t>
      </w:r>
    </w:p>
    <w:p w14:paraId="7A936257"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A cet égard, je souhaite avant toute chose adresser ma gratitude et mes remerciements les plus chaleureux à chacun des membres du Comité et du Secrétariat, personnellement. Le dévouement et engagement de chacun de vous sont immenses. Sans eux, rien de ce que nous faisons ne serait possible. </w:t>
      </w:r>
    </w:p>
    <w:p w14:paraId="03309367"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Je souhaite également rappeler à la communauté internationale et à l’ensemble du monde que notre Comité continue à assumer sa noble mission au mieux des possibilités qui lui sont offertes. Nous avons hâte, vraiment hâte, de pouvoir ré-initier nos activités en présentiel. En attendant, les victimes des disparitions forcées, les Etats, la société civile et tous les acteurs intéressés peuvent compter sur notre engagement pour poursuivre toutes les activités qui restent possibles dans les circonstances difficiles que nous traversons tous. </w:t>
      </w:r>
    </w:p>
    <w:p w14:paraId="79938A31" w14:textId="77777777" w:rsidR="00FD55F8" w:rsidRPr="00B83F4A" w:rsidRDefault="00FD55F8" w:rsidP="00FD55F8">
      <w:pPr>
        <w:spacing w:after="200" w:line="276" w:lineRule="auto"/>
        <w:ind w:right="57"/>
        <w:jc w:val="both"/>
        <w:rPr>
          <w:sz w:val="26"/>
          <w:szCs w:val="26"/>
          <w:lang w:val="fr-FR"/>
        </w:rPr>
      </w:pPr>
      <w:r w:rsidRPr="00B83F4A">
        <w:rPr>
          <w:i/>
          <w:iCs/>
          <w:sz w:val="26"/>
          <w:szCs w:val="26"/>
          <w:lang w:val="fr-FR"/>
        </w:rPr>
        <w:t xml:space="preserve">Chers collègues, </w:t>
      </w:r>
    </w:p>
    <w:p w14:paraId="2C29675A" w14:textId="77777777" w:rsidR="00FD55F8" w:rsidRPr="00B83F4A" w:rsidRDefault="00FD55F8" w:rsidP="00FD55F8">
      <w:pPr>
        <w:spacing w:after="200" w:line="276" w:lineRule="auto"/>
        <w:ind w:right="57"/>
        <w:jc w:val="both"/>
        <w:rPr>
          <w:sz w:val="26"/>
          <w:szCs w:val="26"/>
          <w:lang w:val="fr-FR"/>
        </w:rPr>
      </w:pPr>
      <w:r w:rsidRPr="00B83F4A">
        <w:rPr>
          <w:i/>
          <w:iCs/>
          <w:sz w:val="26"/>
          <w:szCs w:val="26"/>
          <w:lang w:val="fr-FR"/>
        </w:rPr>
        <w:t>Chères Mesdames, chers Messieurs,</w:t>
      </w:r>
    </w:p>
    <w:p w14:paraId="4B6EA151" w14:textId="00EC701A" w:rsidR="00FD55F8" w:rsidRPr="00B83F4A" w:rsidRDefault="00B83F4A" w:rsidP="00FD55F8">
      <w:pPr>
        <w:spacing w:after="200" w:line="276" w:lineRule="auto"/>
        <w:ind w:left="57" w:right="57" w:firstLine="720"/>
        <w:jc w:val="both"/>
        <w:rPr>
          <w:sz w:val="26"/>
          <w:szCs w:val="26"/>
          <w:lang w:val="fr-FR"/>
        </w:rPr>
      </w:pPr>
      <w:r>
        <w:rPr>
          <w:sz w:val="26"/>
          <w:szCs w:val="26"/>
          <w:lang w:val="fr-FR"/>
        </w:rPr>
        <w:t>Chacun</w:t>
      </w:r>
      <w:r w:rsidR="00FD55F8" w:rsidRPr="00B83F4A">
        <w:rPr>
          <w:sz w:val="26"/>
          <w:szCs w:val="26"/>
          <w:lang w:val="fr-FR"/>
        </w:rPr>
        <w:t xml:space="preserve"> des membres du Comité </w:t>
      </w:r>
      <w:r>
        <w:rPr>
          <w:sz w:val="26"/>
          <w:szCs w:val="26"/>
          <w:lang w:val="fr-FR"/>
        </w:rPr>
        <w:t>est pleinement engagé</w:t>
      </w:r>
      <w:r w:rsidR="00FD55F8" w:rsidRPr="00B83F4A">
        <w:rPr>
          <w:sz w:val="26"/>
          <w:szCs w:val="26"/>
          <w:lang w:val="fr-FR"/>
        </w:rPr>
        <w:t xml:space="preserve"> pour remplir </w:t>
      </w:r>
      <w:r>
        <w:rPr>
          <w:sz w:val="26"/>
          <w:szCs w:val="26"/>
          <w:lang w:val="fr-FR"/>
        </w:rPr>
        <w:t>sa</w:t>
      </w:r>
      <w:r w:rsidR="00FD55F8" w:rsidRPr="00B83F4A">
        <w:rPr>
          <w:sz w:val="26"/>
          <w:szCs w:val="26"/>
          <w:lang w:val="fr-FR"/>
        </w:rPr>
        <w:t xml:space="preserve"> mission.  </w:t>
      </w:r>
    </w:p>
    <w:p w14:paraId="6E2F6E0D" w14:textId="3E225C6F"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Cependant, notre collègue Ahmed Tidiane Coulibaly a dû s’excuser pour des raisons de santé. Nous pensons beaucoup à lui, car il lutte contre le </w:t>
      </w:r>
      <w:proofErr w:type="spellStart"/>
      <w:r w:rsidRPr="00B83F4A">
        <w:rPr>
          <w:sz w:val="26"/>
          <w:szCs w:val="26"/>
          <w:lang w:val="fr-FR"/>
        </w:rPr>
        <w:t>Covid</w:t>
      </w:r>
      <w:proofErr w:type="spellEnd"/>
      <w:r w:rsidRPr="00B83F4A">
        <w:rPr>
          <w:sz w:val="26"/>
          <w:szCs w:val="26"/>
          <w:lang w:val="fr-FR"/>
        </w:rPr>
        <w:t xml:space="preserve"> 19 en ce moment même à Dakar. Nous regrettons qu’il ne puisse participer à la session et lui souhaitons un rétablissement total et rapide. </w:t>
      </w:r>
    </w:p>
    <w:p w14:paraId="3C465429" w14:textId="501F5565" w:rsidR="00FD55F8" w:rsidRPr="00B83F4A" w:rsidRDefault="00FD55F8" w:rsidP="00B83F4A">
      <w:pPr>
        <w:spacing w:after="200" w:line="276" w:lineRule="auto"/>
        <w:ind w:left="57" w:right="57" w:firstLine="720"/>
        <w:jc w:val="both"/>
        <w:rPr>
          <w:sz w:val="26"/>
          <w:szCs w:val="26"/>
          <w:lang w:val="fr-FR"/>
        </w:rPr>
      </w:pPr>
      <w:r w:rsidRPr="00B83F4A">
        <w:rPr>
          <w:sz w:val="26"/>
          <w:szCs w:val="26"/>
          <w:lang w:val="fr-FR"/>
        </w:rPr>
        <w:t xml:space="preserve">Dois-je rappeler en l’occurrence que le </w:t>
      </w:r>
      <w:proofErr w:type="spellStart"/>
      <w:r w:rsidRPr="00B83F4A">
        <w:rPr>
          <w:sz w:val="26"/>
          <w:szCs w:val="26"/>
          <w:lang w:val="fr-FR"/>
        </w:rPr>
        <w:t>Covid</w:t>
      </w:r>
      <w:proofErr w:type="spellEnd"/>
      <w:r w:rsidRPr="00B83F4A">
        <w:rPr>
          <w:sz w:val="26"/>
          <w:szCs w:val="26"/>
          <w:lang w:val="fr-FR"/>
        </w:rPr>
        <w:t xml:space="preserve"> 19 a fra</w:t>
      </w:r>
      <w:r w:rsidR="00B83F4A">
        <w:rPr>
          <w:sz w:val="26"/>
          <w:szCs w:val="26"/>
          <w:lang w:val="fr-FR"/>
        </w:rPr>
        <w:t>ppé deux fois au sein de notre C</w:t>
      </w:r>
      <w:r w:rsidRPr="00B83F4A">
        <w:rPr>
          <w:sz w:val="26"/>
          <w:szCs w:val="26"/>
          <w:lang w:val="fr-FR"/>
        </w:rPr>
        <w:t>omité ?</w:t>
      </w:r>
      <w:r w:rsidR="00B83F4A">
        <w:rPr>
          <w:sz w:val="26"/>
          <w:szCs w:val="26"/>
          <w:lang w:val="fr-FR"/>
        </w:rPr>
        <w:t xml:space="preserve"> </w:t>
      </w:r>
      <w:r w:rsidRPr="00B83F4A">
        <w:rPr>
          <w:sz w:val="26"/>
          <w:szCs w:val="26"/>
          <w:lang w:val="fr-FR"/>
        </w:rPr>
        <w:t xml:space="preserve">Notre collègue Horacio a dû lui aussi lutter contre le virus alors qu’il </w:t>
      </w:r>
      <w:r w:rsidRPr="00B83F4A">
        <w:rPr>
          <w:sz w:val="26"/>
          <w:szCs w:val="26"/>
          <w:lang w:val="fr-FR"/>
        </w:rPr>
        <w:lastRenderedPageBreak/>
        <w:t>se trouvait dans son pays à Buenos Aires. C’est avec un immense plaisir que nous constatons qu’il a retrouvé toute sa vitalité. Une vitalité dont le comité ne peut se priver.  </w:t>
      </w:r>
    </w:p>
    <w:p w14:paraId="71178DBF" w14:textId="64C1C57C"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Je souhaite également souligner les défis supplémentaires que les victimes de disparitions forcées doivent affronter dans le contexte actuel de la pandémie. Les victimes se trouvent plus que jamais confrontées au silence des autorités chargées de la recherche et de l’enquête dans les cas de disparitions forcées. Elles souffrent aussi très souvent des conséquences économiques et sociales désastreuses de la crise. Nous devons constamment essayer de trouver </w:t>
      </w:r>
      <w:r w:rsidR="00B83F4A">
        <w:rPr>
          <w:sz w:val="26"/>
          <w:szCs w:val="26"/>
          <w:lang w:val="fr-FR"/>
        </w:rPr>
        <w:t xml:space="preserve">des </w:t>
      </w:r>
      <w:r w:rsidRPr="00B83F4A">
        <w:rPr>
          <w:sz w:val="26"/>
          <w:szCs w:val="26"/>
          <w:lang w:val="fr-FR"/>
        </w:rPr>
        <w:t>réponse</w:t>
      </w:r>
      <w:r w:rsidR="00B83F4A">
        <w:rPr>
          <w:sz w:val="26"/>
          <w:szCs w:val="26"/>
          <w:lang w:val="fr-FR"/>
        </w:rPr>
        <w:t>s</w:t>
      </w:r>
      <w:r w:rsidRPr="00B83F4A">
        <w:rPr>
          <w:sz w:val="26"/>
          <w:szCs w:val="26"/>
          <w:lang w:val="fr-FR"/>
        </w:rPr>
        <w:t xml:space="preserve"> pour soulager leurs souffrances et les accompagner dignement. </w:t>
      </w:r>
    </w:p>
    <w:p w14:paraId="2FA5C4F6" w14:textId="0E2923A0"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Notre objectif déterminé est d’aider les Etats à traduire dans la réalité les princi</w:t>
      </w:r>
      <w:r w:rsidR="00B83F4A">
        <w:rPr>
          <w:sz w:val="26"/>
          <w:szCs w:val="26"/>
          <w:lang w:val="fr-FR"/>
        </w:rPr>
        <w:t>pes de</w:t>
      </w:r>
      <w:r w:rsidRPr="00B83F4A">
        <w:rPr>
          <w:sz w:val="26"/>
          <w:szCs w:val="26"/>
          <w:lang w:val="fr-FR"/>
        </w:rPr>
        <w:t xml:space="preserve"> la Convention. Malheureusement, dix ans après l’entrée en vigueur </w:t>
      </w:r>
      <w:r w:rsidR="00B83F4A">
        <w:rPr>
          <w:sz w:val="26"/>
          <w:szCs w:val="26"/>
          <w:lang w:val="fr-FR"/>
        </w:rPr>
        <w:t>celle-ci</w:t>
      </w:r>
      <w:r w:rsidRPr="00B83F4A">
        <w:rPr>
          <w:sz w:val="26"/>
          <w:szCs w:val="26"/>
          <w:lang w:val="fr-FR"/>
        </w:rPr>
        <w:t xml:space="preserve">, nous en sommes encore bien loin. </w:t>
      </w:r>
    </w:p>
    <w:p w14:paraId="0581CC7D" w14:textId="5B486786"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Le Comité salue vivement la ratification de la Convention par Oman en juin dernier. Comme l’a rappelé Mahamane Cissé, malgré cette nouvelle ratification, 10 ans après l’entrée en vigueur de la Convention, seuls 63 des 193 Etats membres des Nations Unies l’ont ratifié</w:t>
      </w:r>
      <w:r w:rsidR="00B83F4A">
        <w:rPr>
          <w:sz w:val="26"/>
          <w:szCs w:val="26"/>
          <w:lang w:val="fr-FR"/>
        </w:rPr>
        <w:t>e</w:t>
      </w:r>
      <w:r w:rsidRPr="00B83F4A">
        <w:rPr>
          <w:sz w:val="26"/>
          <w:szCs w:val="26"/>
          <w:lang w:val="fr-FR"/>
        </w:rPr>
        <w:t xml:space="preserve">. Et même temps, des dizaines de milliers de cas de disparitions forcées se commettent dans toutes les régions du monde. </w:t>
      </w:r>
    </w:p>
    <w:p w14:paraId="5F8E96F3"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La campagne pour augmenter les ratifications de la Convention doit continuer. Je sais que le Secrétariat prend des actions actuellement pour la rafraichir et l’intensifier. Il est important que notre équipe compte sur le soutien de l’ensemble du Haut-Commissariat aux droits de l’Homme en ce sens. Je sais aussi que chacun des membres du Comité essaye de contribuer à son niveau à cette campagne en participant à tous les espaces où ce plaidoyer peut être entendu. </w:t>
      </w:r>
    </w:p>
    <w:p w14:paraId="7C41C350" w14:textId="23CD414F"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C’est ainsi qu’en tant que Président du Comité j’ai accepté d’être interviewé par une chaine de télévision arabe importante et de large audience à l’occasion de la Journée des victimes de disparitions forcées le 30 août dernier. Dans cette interview de 50 minutes, j’ai souligné qu’il est important que tous les Etats du monde ratifient la Convention. J’ai aussi lancé un appel solennel aux pays arabes qui n’ont pas encore ratifié la convention de le faire sans tarder afin de démontrer leur engagement contre les disparitions forcées partout où </w:t>
      </w:r>
      <w:r w:rsidR="00B83F4A">
        <w:rPr>
          <w:sz w:val="26"/>
          <w:szCs w:val="26"/>
          <w:lang w:val="fr-FR"/>
        </w:rPr>
        <w:t>elles</w:t>
      </w:r>
      <w:r w:rsidRPr="00B83F4A">
        <w:rPr>
          <w:sz w:val="26"/>
          <w:szCs w:val="26"/>
          <w:lang w:val="fr-FR"/>
        </w:rPr>
        <w:t xml:space="preserve"> se commettent dans le monde.    </w:t>
      </w:r>
    </w:p>
    <w:p w14:paraId="408EBAD4" w14:textId="7D86DBA1" w:rsidR="00FD55F8" w:rsidRPr="00B83F4A" w:rsidRDefault="00FD55F8" w:rsidP="00FD55F8">
      <w:pPr>
        <w:spacing w:after="200" w:line="276" w:lineRule="auto"/>
        <w:ind w:right="57"/>
        <w:jc w:val="both"/>
        <w:rPr>
          <w:sz w:val="26"/>
          <w:szCs w:val="26"/>
          <w:lang w:val="fr-FR"/>
        </w:rPr>
      </w:pPr>
      <w:r w:rsidRPr="00B83F4A">
        <w:rPr>
          <w:i/>
          <w:iCs/>
          <w:sz w:val="26"/>
          <w:szCs w:val="26"/>
          <w:lang w:val="fr-FR"/>
        </w:rPr>
        <w:t>Chers collègues, Cher auditoire,</w:t>
      </w:r>
    </w:p>
    <w:p w14:paraId="3EA2392D" w14:textId="75A1E538" w:rsidR="00FD55F8" w:rsidRPr="00B83F4A" w:rsidRDefault="009E0D02" w:rsidP="00FD55F8">
      <w:pPr>
        <w:spacing w:after="200" w:line="276" w:lineRule="auto"/>
        <w:ind w:right="57" w:firstLine="720"/>
        <w:jc w:val="both"/>
        <w:rPr>
          <w:sz w:val="26"/>
          <w:szCs w:val="26"/>
          <w:lang w:val="fr-FR"/>
        </w:rPr>
      </w:pPr>
      <w:r w:rsidRPr="003A6238">
        <w:rPr>
          <w:sz w:val="26"/>
          <w:szCs w:val="26"/>
          <w:lang w:val="fr-FR"/>
        </w:rPr>
        <w:t xml:space="preserve">Augmenter le nombre de ratifications est essentiel, car les disparitions forcées restent une réalité au quotidien. </w:t>
      </w:r>
      <w:r>
        <w:rPr>
          <w:sz w:val="26"/>
          <w:szCs w:val="26"/>
          <w:lang w:val="fr-FR"/>
        </w:rPr>
        <w:t>Une claire illustration de cette réalité se trouve dans l’augmentation permanente du</w:t>
      </w:r>
      <w:r w:rsidRPr="00BB3F2C">
        <w:rPr>
          <w:sz w:val="26"/>
          <w:szCs w:val="26"/>
          <w:lang w:val="fr-FR"/>
        </w:rPr>
        <w:t xml:space="preserve"> nombre d’actions urgentes présentées </w:t>
      </w:r>
      <w:r>
        <w:rPr>
          <w:sz w:val="26"/>
          <w:szCs w:val="26"/>
          <w:lang w:val="fr-FR"/>
        </w:rPr>
        <w:t>à notre C</w:t>
      </w:r>
      <w:r w:rsidRPr="00BB3F2C">
        <w:rPr>
          <w:sz w:val="26"/>
          <w:szCs w:val="26"/>
          <w:lang w:val="fr-FR"/>
        </w:rPr>
        <w:t>omité.</w:t>
      </w:r>
      <w:r>
        <w:rPr>
          <w:sz w:val="26"/>
          <w:szCs w:val="26"/>
          <w:lang w:val="fr-FR"/>
        </w:rPr>
        <w:t xml:space="preserve"> C’est ainsi que j</w:t>
      </w:r>
      <w:r w:rsidRPr="00BB3F2C">
        <w:rPr>
          <w:sz w:val="26"/>
          <w:szCs w:val="26"/>
          <w:lang w:val="fr-FR"/>
        </w:rPr>
        <w:t xml:space="preserve">e vous annonce </w:t>
      </w:r>
      <w:r w:rsidR="00FD55F8" w:rsidRPr="00B83F4A">
        <w:rPr>
          <w:sz w:val="26"/>
          <w:szCs w:val="26"/>
          <w:lang w:val="fr-FR"/>
        </w:rPr>
        <w:t xml:space="preserve">avec préoccupation et tristesse que le nombre d’actions </w:t>
      </w:r>
      <w:r w:rsidR="00FD55F8" w:rsidRPr="00B83F4A">
        <w:rPr>
          <w:sz w:val="26"/>
          <w:szCs w:val="26"/>
          <w:lang w:val="fr-FR"/>
        </w:rPr>
        <w:lastRenderedPageBreak/>
        <w:t xml:space="preserve">urgentes enregistrées et suivies quotidiennement par notre Secrétariat approche bientôt le chiffre fatidique de 1000. Ces actions urgentes concernent toutes des faits qui ont commencé après l’entrée en vigueur de la Convention, et parfois très récemment. </w:t>
      </w:r>
    </w:p>
    <w:p w14:paraId="4F9DF9FC" w14:textId="5B2E2D50" w:rsidR="00FD55F8" w:rsidRPr="00B83F4A" w:rsidRDefault="00FD55F8" w:rsidP="00FD55F8">
      <w:pPr>
        <w:spacing w:after="200" w:line="276" w:lineRule="auto"/>
        <w:ind w:right="57"/>
        <w:jc w:val="both"/>
        <w:rPr>
          <w:sz w:val="26"/>
          <w:szCs w:val="26"/>
          <w:lang w:val="fr-FR"/>
        </w:rPr>
      </w:pPr>
      <w:r w:rsidRPr="00B83F4A">
        <w:rPr>
          <w:i/>
          <w:iCs/>
          <w:sz w:val="26"/>
          <w:szCs w:val="26"/>
          <w:lang w:val="fr-FR"/>
        </w:rPr>
        <w:t xml:space="preserve">Chers collègues, </w:t>
      </w:r>
      <w:bookmarkStart w:id="0" w:name="_GoBack"/>
      <w:bookmarkEnd w:id="0"/>
      <w:r w:rsidRPr="00B83F4A">
        <w:rPr>
          <w:i/>
          <w:iCs/>
          <w:sz w:val="26"/>
          <w:szCs w:val="26"/>
          <w:lang w:val="fr-FR"/>
        </w:rPr>
        <w:t>Cher auditoire,</w:t>
      </w:r>
    </w:p>
    <w:p w14:paraId="7A8C0AE4" w14:textId="5DBAD0F2" w:rsidR="00FD55F8" w:rsidRPr="00B83F4A" w:rsidRDefault="00FD55F8" w:rsidP="00FD55F8">
      <w:pPr>
        <w:spacing w:after="200" w:line="276" w:lineRule="auto"/>
        <w:ind w:right="57" w:firstLine="720"/>
        <w:jc w:val="both"/>
        <w:rPr>
          <w:sz w:val="26"/>
          <w:szCs w:val="26"/>
          <w:lang w:val="fr-FR"/>
        </w:rPr>
      </w:pPr>
      <w:r w:rsidRPr="00B83F4A">
        <w:rPr>
          <w:sz w:val="26"/>
          <w:szCs w:val="26"/>
          <w:lang w:val="fr-FR"/>
        </w:rPr>
        <w:t xml:space="preserve">Les disparitions forcées prennent des formes et des caractéristiques nouvelles. Et c’est pour cela que nous devons non seulement continuer notre action mais aussi l’adapter.  </w:t>
      </w:r>
    </w:p>
    <w:p w14:paraId="698ABE91" w14:textId="3E8620CD"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D</w:t>
      </w:r>
      <w:r w:rsidR="00954CBB">
        <w:rPr>
          <w:sz w:val="26"/>
          <w:szCs w:val="26"/>
          <w:lang w:val="fr-FR"/>
        </w:rPr>
        <w:t>ans ce contexte, d</w:t>
      </w:r>
      <w:r w:rsidRPr="00B83F4A">
        <w:rPr>
          <w:sz w:val="26"/>
          <w:szCs w:val="26"/>
          <w:lang w:val="fr-FR"/>
        </w:rPr>
        <w:t>epuis l’ouverture de la 18</w:t>
      </w:r>
      <w:r w:rsidRPr="00B83F4A">
        <w:rPr>
          <w:sz w:val="26"/>
          <w:szCs w:val="26"/>
          <w:vertAlign w:val="superscript"/>
          <w:lang w:val="fr-FR"/>
        </w:rPr>
        <w:t>e</w:t>
      </w:r>
      <w:r w:rsidRPr="00B83F4A">
        <w:rPr>
          <w:sz w:val="26"/>
          <w:szCs w:val="26"/>
          <w:lang w:val="fr-FR"/>
        </w:rPr>
        <w:t xml:space="preserve"> session </w:t>
      </w:r>
      <w:r w:rsidR="00954CBB">
        <w:rPr>
          <w:sz w:val="26"/>
          <w:szCs w:val="26"/>
          <w:lang w:val="fr-FR"/>
        </w:rPr>
        <w:t>en mai dernier,</w:t>
      </w:r>
      <w:r w:rsidRPr="00B83F4A">
        <w:rPr>
          <w:sz w:val="26"/>
          <w:szCs w:val="26"/>
          <w:lang w:val="fr-FR"/>
        </w:rPr>
        <w:t xml:space="preserve"> le Comité a été très occupé. Il est difficile de dresser une liste exhaustive des activités auxquelles chacun de nous a participé. </w:t>
      </w:r>
    </w:p>
    <w:p w14:paraId="0ABDB6B1" w14:textId="770B52FE"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Plusieurs d’entre nous ont pris part à des conférences et activités publiques sur la question des disparitions forcées. Nous avons aussi activement participé aux réunions en ligne des Présidents des Organes de Traités ; et à celles du Groupe de Travail des Organes de Traité sur le </w:t>
      </w:r>
      <w:proofErr w:type="spellStart"/>
      <w:r w:rsidRPr="00B83F4A">
        <w:rPr>
          <w:sz w:val="26"/>
          <w:szCs w:val="26"/>
          <w:lang w:val="fr-FR"/>
        </w:rPr>
        <w:t>Covid</w:t>
      </w:r>
      <w:proofErr w:type="spellEnd"/>
      <w:r w:rsidRPr="00B83F4A">
        <w:rPr>
          <w:sz w:val="26"/>
          <w:szCs w:val="26"/>
          <w:lang w:val="fr-FR"/>
        </w:rPr>
        <w:t xml:space="preserve"> 19. Je voudrais à cet égard saluer la contribution de nos deux collègues du Comité, Moncef et Olivier, à ce groupe de travail qui balisé des décisions importantes de la réunion annuelle des présidents tenue en ligne du 27 au 30 juillet dernier. C’est ainsi qu’avec les autres Présidents, nous avons envoyé un courrier à la Haute Commissaire afin de l’informer des conséquences du </w:t>
      </w:r>
      <w:proofErr w:type="spellStart"/>
      <w:r w:rsidRPr="00B83F4A">
        <w:rPr>
          <w:sz w:val="26"/>
          <w:szCs w:val="26"/>
          <w:lang w:val="fr-FR"/>
        </w:rPr>
        <w:t>Covid</w:t>
      </w:r>
      <w:proofErr w:type="spellEnd"/>
      <w:r w:rsidRPr="00B83F4A">
        <w:rPr>
          <w:sz w:val="26"/>
          <w:szCs w:val="26"/>
          <w:lang w:val="fr-FR"/>
        </w:rPr>
        <w:t xml:space="preserve"> 19 sur le déroulement de nos activités. Et nous avons reçu une réponse de la </w:t>
      </w:r>
      <w:proofErr w:type="spellStart"/>
      <w:r w:rsidRPr="00B83F4A">
        <w:rPr>
          <w:sz w:val="26"/>
          <w:szCs w:val="26"/>
          <w:lang w:val="fr-FR"/>
        </w:rPr>
        <w:t>Haute-commissaire</w:t>
      </w:r>
      <w:proofErr w:type="spellEnd"/>
      <w:r w:rsidRPr="00B83F4A">
        <w:rPr>
          <w:sz w:val="26"/>
          <w:szCs w:val="26"/>
          <w:lang w:val="fr-FR"/>
        </w:rPr>
        <w:t xml:space="preserve"> où elle soulignait les lignes directrices de la réaction évolutive de son Bureau à la situation. </w:t>
      </w:r>
    </w:p>
    <w:p w14:paraId="2B165B00" w14:textId="3E4A46A1"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Le comité a également pris part à plusieurs consultations des </w:t>
      </w:r>
      <w:proofErr w:type="spellStart"/>
      <w:r w:rsidRPr="00B83F4A">
        <w:rPr>
          <w:sz w:val="26"/>
          <w:szCs w:val="26"/>
          <w:lang w:val="fr-FR"/>
        </w:rPr>
        <w:t>co</w:t>
      </w:r>
      <w:proofErr w:type="spellEnd"/>
      <w:r w:rsidRPr="00B83F4A">
        <w:rPr>
          <w:sz w:val="26"/>
          <w:szCs w:val="26"/>
          <w:lang w:val="fr-FR"/>
        </w:rPr>
        <w:t xml:space="preserve">-facilitateurs sur la réforme 2020 des organes de traités. Cela a été l’occasion de les informer avec clarté sur notre position </w:t>
      </w:r>
      <w:r w:rsidR="00954CBB">
        <w:rPr>
          <w:sz w:val="26"/>
          <w:szCs w:val="26"/>
          <w:lang w:val="fr-FR"/>
        </w:rPr>
        <w:t>sur les</w:t>
      </w:r>
      <w:r w:rsidRPr="00B83F4A">
        <w:rPr>
          <w:sz w:val="26"/>
          <w:szCs w:val="26"/>
          <w:lang w:val="fr-FR"/>
        </w:rPr>
        <w:t xml:space="preserve"> changements nécessaires afin que nous puissions continuer à remplir efficacement notre mission.  </w:t>
      </w:r>
    </w:p>
    <w:p w14:paraId="13ADD968"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Dans ce contexte, je souhaite souligner les décisions que nous avons adoptées quant au développement de notre procédure d’informations complémentaires, en vertu de l’article 29(4) de la Convention. </w:t>
      </w:r>
    </w:p>
    <w:p w14:paraId="0F7A2C6C" w14:textId="42846B53"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Il s’agit d’une procédure de première importance</w:t>
      </w:r>
      <w:r w:rsidR="00954CBB">
        <w:rPr>
          <w:sz w:val="26"/>
          <w:szCs w:val="26"/>
          <w:lang w:val="fr-FR"/>
        </w:rPr>
        <w:t>,</w:t>
      </w:r>
      <w:r w:rsidRPr="00B83F4A">
        <w:rPr>
          <w:sz w:val="26"/>
          <w:szCs w:val="26"/>
          <w:lang w:val="fr-FR"/>
        </w:rPr>
        <w:t xml:space="preserve"> notamment pour les Etats parties. C’est pourquoi le Comité voudrait mettre l’accent sur sa signification.  </w:t>
      </w:r>
    </w:p>
    <w:p w14:paraId="5D06E334" w14:textId="067D0675"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Comme vous le savez il n'y a pas de périodicité de la procédure de rapport</w:t>
      </w:r>
      <w:r w:rsidR="00954CBB">
        <w:rPr>
          <w:sz w:val="26"/>
          <w:szCs w:val="26"/>
          <w:lang w:val="fr-FR"/>
        </w:rPr>
        <w:t>s</w:t>
      </w:r>
      <w:r w:rsidRPr="00B83F4A">
        <w:rPr>
          <w:sz w:val="26"/>
          <w:szCs w:val="26"/>
          <w:lang w:val="fr-FR"/>
        </w:rPr>
        <w:t xml:space="preserve"> présenté</w:t>
      </w:r>
      <w:r w:rsidR="00954CBB">
        <w:rPr>
          <w:sz w:val="26"/>
          <w:szCs w:val="26"/>
          <w:lang w:val="fr-FR"/>
        </w:rPr>
        <w:t>s</w:t>
      </w:r>
      <w:r w:rsidRPr="00B83F4A">
        <w:rPr>
          <w:sz w:val="26"/>
          <w:szCs w:val="26"/>
          <w:lang w:val="fr-FR"/>
        </w:rPr>
        <w:t xml:space="preserve"> par les Etats parties au Comité des Disparitions Forcées. C’est une spécificité de notre convention. Les Etats parties doivent présenter un rapport initial. Une fois que le Comité a examiné ce rapport et adopté des observations finales, il a la possibilité de demander aux Etats parties des informations complémentaires. Cette demande d'informations complémentaires n'est faite que si et quand le Comité le juge nécessaire. </w:t>
      </w:r>
      <w:r w:rsidRPr="00B83F4A">
        <w:rPr>
          <w:sz w:val="26"/>
          <w:szCs w:val="26"/>
          <w:lang w:val="fr-FR"/>
        </w:rPr>
        <w:lastRenderedPageBreak/>
        <w:t xml:space="preserve">Cela se décide en fonction du niveau de la mise en œuvre par l’Etat des recommandations du Comité et de l’ensemble de ses obligations conventionnelles. Cela se décide également en prenant en considération l’évolution de la situation liée aux disparitions forcées dans le pays. </w:t>
      </w:r>
    </w:p>
    <w:p w14:paraId="6C473607"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Nous avons choisi d’adopter une procédure flexible pour interagir avec les Etats sur les informations supplémentaires. Le principal objectif de cette procédure est de promouvoir un accompagnement fluide des autorités étatiques avec une fréquence adaptée à leur situation spécifique. Les victimes des disparitions forcées en restent le pivot central et les acteurs de la société civile un des partenaires privilégiés. </w:t>
      </w:r>
    </w:p>
    <w:p w14:paraId="63329165" w14:textId="575F0211" w:rsidR="00FD55F8" w:rsidRPr="00B83F4A" w:rsidRDefault="00FD55F8" w:rsidP="00954CBB">
      <w:pPr>
        <w:spacing w:after="200" w:line="276" w:lineRule="auto"/>
        <w:ind w:left="57" w:right="57" w:firstLine="720"/>
        <w:jc w:val="both"/>
        <w:rPr>
          <w:sz w:val="26"/>
          <w:szCs w:val="26"/>
          <w:lang w:val="fr-FR"/>
        </w:rPr>
      </w:pPr>
      <w:r w:rsidRPr="00B83F4A">
        <w:rPr>
          <w:sz w:val="26"/>
          <w:szCs w:val="26"/>
          <w:lang w:val="fr-FR"/>
        </w:rPr>
        <w:t>Au cours de la 19</w:t>
      </w:r>
      <w:r w:rsidRPr="00B83F4A">
        <w:rPr>
          <w:sz w:val="26"/>
          <w:szCs w:val="26"/>
          <w:vertAlign w:val="superscript"/>
          <w:lang w:val="fr-FR"/>
        </w:rPr>
        <w:t>ème</w:t>
      </w:r>
      <w:r w:rsidRPr="00B83F4A">
        <w:rPr>
          <w:sz w:val="26"/>
          <w:szCs w:val="26"/>
          <w:lang w:val="fr-FR"/>
        </w:rPr>
        <w:t xml:space="preserve"> session, nous allons mettre en œuvre, pour la première fois, cette nouvelle modalité d’examen des informations complémentaires. Ce sera à l’occasion de notre dialogue avec l’Iraq les 14 et 15 septembre prochains.  Je souligne en l’occurrence que c’est le premier dialogue des organes de traités à se dérouler en ligne mais il ne faudrait pas oublier sa spécificité comme je viens de la souligner. </w:t>
      </w:r>
    </w:p>
    <w:p w14:paraId="2600B54C" w14:textId="4ABFD8DD"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Je </w:t>
      </w:r>
      <w:r w:rsidR="00954CBB">
        <w:rPr>
          <w:sz w:val="26"/>
          <w:szCs w:val="26"/>
          <w:lang w:val="fr-FR"/>
        </w:rPr>
        <w:t xml:space="preserve">tiens </w:t>
      </w:r>
      <w:r w:rsidRPr="00B83F4A">
        <w:rPr>
          <w:sz w:val="26"/>
          <w:szCs w:val="26"/>
          <w:lang w:val="fr-FR"/>
        </w:rPr>
        <w:t xml:space="preserve">à remercier vivement, pour leur contribution à cette procédure, les efforts fournis par l’Etat partie, les organisations de la société civile, le Secrétariat du Comité et la </w:t>
      </w:r>
      <w:hyperlink r:id="rId5" w:history="1">
        <w:r w:rsidRPr="00B83F4A">
          <w:rPr>
            <w:rStyle w:val="Hyperlink"/>
            <w:color w:val="auto"/>
            <w:sz w:val="26"/>
            <w:szCs w:val="26"/>
            <w:lang w:val="fr-FR"/>
          </w:rPr>
          <w:t>Mission d'assistance des Nations Unies pour l'Iraq (MANUI)</w:t>
        </w:r>
      </w:hyperlink>
      <w:r w:rsidRPr="00B83F4A">
        <w:rPr>
          <w:sz w:val="26"/>
          <w:szCs w:val="26"/>
          <w:lang w:val="fr-FR"/>
        </w:rPr>
        <w:t>. Nous comptons sur l’engagement de toutes et tous pour que ce 34</w:t>
      </w:r>
      <w:r w:rsidRPr="00B83F4A">
        <w:rPr>
          <w:sz w:val="26"/>
          <w:szCs w:val="26"/>
          <w:vertAlign w:val="superscript"/>
          <w:lang w:val="fr-FR"/>
        </w:rPr>
        <w:t>e</w:t>
      </w:r>
      <w:r w:rsidRPr="00B83F4A">
        <w:rPr>
          <w:sz w:val="26"/>
          <w:szCs w:val="26"/>
          <w:lang w:val="fr-FR"/>
        </w:rPr>
        <w:t xml:space="preserve"> dialogue interactif du Comité avec un Etat partie se déroule avec succès. </w:t>
      </w:r>
    </w:p>
    <w:p w14:paraId="0437FAC8"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Au cours de la 19</w:t>
      </w:r>
      <w:r w:rsidRPr="00B83F4A">
        <w:rPr>
          <w:sz w:val="26"/>
          <w:szCs w:val="26"/>
          <w:vertAlign w:val="superscript"/>
          <w:lang w:val="fr-FR"/>
        </w:rPr>
        <w:t>e</w:t>
      </w:r>
      <w:r w:rsidRPr="00B83F4A">
        <w:rPr>
          <w:sz w:val="26"/>
          <w:szCs w:val="26"/>
          <w:lang w:val="fr-FR"/>
        </w:rPr>
        <w:t xml:space="preserve"> session, nous allons également adopter nos listes de questions pour la Grèce, le Mali, le Niger et la République Tchèque. Cela nous amènera à un total de 40 listes de questions adoptées par le Comité. </w:t>
      </w:r>
    </w:p>
    <w:p w14:paraId="729C79C9"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Nous examinerons également notre rapport sur les actions urgentes, ainsi que la 3</w:t>
      </w:r>
      <w:r w:rsidRPr="00B83F4A">
        <w:rPr>
          <w:sz w:val="26"/>
          <w:szCs w:val="26"/>
          <w:vertAlign w:val="superscript"/>
          <w:lang w:val="fr-FR"/>
        </w:rPr>
        <w:t>e</w:t>
      </w:r>
      <w:r w:rsidRPr="00B83F4A">
        <w:rPr>
          <w:sz w:val="26"/>
          <w:szCs w:val="26"/>
          <w:lang w:val="fr-FR"/>
        </w:rPr>
        <w:t xml:space="preserve"> plainte individuelle que nous avons reçue. Et nous adopterons nos rapports de suivi aux observations finales et aux décisions adoptées suite aux plaintes individuelles.</w:t>
      </w:r>
    </w:p>
    <w:p w14:paraId="77F8F785"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Par rapport à la procédure des plaintes individuelles nous avons une bonne nouvelle à annoncer. Le Sénat du Mexique vient d’accepter unanimement la compétence du Comité pour recevoir des communications individuelles provenant de personnes qui se trouvent sous la juridiction nationale. C’est une avancée importante dans la voie du respect et la garantie de la protection des droits de l’homme dans ce pays. Le Comité salue vivement cette initiative. Nous attendons avec impatience que la déclaration de compétence soit déposée auprès du Secrétaire Général des Nations Unies pour qu’elle devienne une réalité. J’en profite pour inviter les Etats parties qui n’ont pas encore déclaré qu’ils acceptent la compétence du comité pour examiner les plaintes individuelles et interétatiques de ne plus tarder à le faire.  </w:t>
      </w:r>
    </w:p>
    <w:p w14:paraId="24821695" w14:textId="42DBBF39" w:rsidR="00FD55F8" w:rsidRPr="00B83F4A" w:rsidRDefault="00FD55F8" w:rsidP="00FD55F8">
      <w:pPr>
        <w:spacing w:after="200" w:line="276" w:lineRule="auto"/>
        <w:ind w:right="57"/>
        <w:jc w:val="both"/>
        <w:rPr>
          <w:sz w:val="26"/>
          <w:szCs w:val="26"/>
          <w:lang w:val="fr-FR"/>
        </w:rPr>
      </w:pPr>
      <w:r w:rsidRPr="00B83F4A">
        <w:rPr>
          <w:i/>
          <w:iCs/>
          <w:sz w:val="26"/>
          <w:szCs w:val="26"/>
          <w:lang w:val="fr-FR"/>
        </w:rPr>
        <w:lastRenderedPageBreak/>
        <w:t>Chers collègues, Cher auditoire,</w:t>
      </w:r>
    </w:p>
    <w:p w14:paraId="2DA90AED" w14:textId="72DF3238"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Les circonstances actuelles nous limitent, mais nous refusons également qu’elles nous empêchent de célébrer le 10</w:t>
      </w:r>
      <w:r w:rsidRPr="00B83F4A">
        <w:rPr>
          <w:sz w:val="26"/>
          <w:szCs w:val="26"/>
          <w:vertAlign w:val="superscript"/>
          <w:lang w:val="fr-FR"/>
        </w:rPr>
        <w:t>e</w:t>
      </w:r>
      <w:r w:rsidRPr="00B83F4A">
        <w:rPr>
          <w:sz w:val="26"/>
          <w:szCs w:val="26"/>
          <w:lang w:val="fr-FR"/>
        </w:rPr>
        <w:t xml:space="preserve"> anniversaire de notre Convention, le plus dignement possible. C’est pourquoi nous avons décidé d’organiser des évènements conjoints avec notre grand allié, le Groupe de Travail sur les Disparitions Forcées et Involontaires. Le groupe fête cette année son 40</w:t>
      </w:r>
      <w:r w:rsidRPr="00B83F4A">
        <w:rPr>
          <w:sz w:val="26"/>
          <w:szCs w:val="26"/>
          <w:vertAlign w:val="superscript"/>
          <w:lang w:val="fr-FR"/>
        </w:rPr>
        <w:t>e</w:t>
      </w:r>
      <w:r w:rsidRPr="00B83F4A">
        <w:rPr>
          <w:sz w:val="26"/>
          <w:szCs w:val="26"/>
          <w:lang w:val="fr-FR"/>
        </w:rPr>
        <w:t xml:space="preserve"> anniversaire. Profitant de ces deux occasions importantes symboliquement, nous allons coordonner deux </w:t>
      </w:r>
      <w:proofErr w:type="spellStart"/>
      <w:r w:rsidRPr="00B83F4A">
        <w:rPr>
          <w:sz w:val="26"/>
          <w:szCs w:val="26"/>
          <w:lang w:val="fr-FR"/>
        </w:rPr>
        <w:t>webinars</w:t>
      </w:r>
      <w:proofErr w:type="spellEnd"/>
      <w:r w:rsidRPr="00B83F4A">
        <w:rPr>
          <w:sz w:val="26"/>
          <w:szCs w:val="26"/>
          <w:lang w:val="fr-FR"/>
        </w:rPr>
        <w:t xml:space="preserve"> publics au cours de cette session. Ils seront centrés sur la question de la recherche des personnes disparues et de l’enquête des disparitions forcées. Par ailleurs, nous réfléchissons sur d’autres projets communs que nous espérons mener à bien au cours des prochains mois. Je ne laisserai pas passer cette occasion sans souligner l’importance de cette collaboration constructive pour les victimes de disparitions forcées. Je souhaite également remercier le Groupe de Travail pour sa collaboration fructueuse avec le Comité.</w:t>
      </w:r>
    </w:p>
    <w:p w14:paraId="4914F3CC"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L’objectif prioritaire de ces projets conjoints reste le même que celui qui nous anime pour l’ensemble des activités que nous menons au quotidien, c’est-à-dire remplir au mieux notre mandat. </w:t>
      </w:r>
    </w:p>
    <w:p w14:paraId="43D9C0CF"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Espérons que la réforme des organes des traités de 2020 à laquelle M. Mahamane </w:t>
      </w:r>
      <w:proofErr w:type="spellStart"/>
      <w:r w:rsidRPr="00B83F4A">
        <w:rPr>
          <w:sz w:val="26"/>
          <w:szCs w:val="26"/>
          <w:lang w:val="fr-FR"/>
        </w:rPr>
        <w:t>Cisse</w:t>
      </w:r>
      <w:proofErr w:type="spellEnd"/>
      <w:r w:rsidRPr="00B83F4A">
        <w:rPr>
          <w:sz w:val="26"/>
          <w:szCs w:val="26"/>
          <w:lang w:val="fr-FR"/>
        </w:rPr>
        <w:t xml:space="preserve"> a fait allusion apporte des solutions concrètes pour que nous puissions le faire de façon efficace, complète et effective.</w:t>
      </w:r>
    </w:p>
    <w:p w14:paraId="13C6AE07" w14:textId="7B864445"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 Espérons aussi que nous </w:t>
      </w:r>
      <w:r w:rsidR="00954CBB">
        <w:rPr>
          <w:sz w:val="26"/>
          <w:szCs w:val="26"/>
          <w:lang w:val="fr-FR"/>
        </w:rPr>
        <w:t>pourrons</w:t>
      </w:r>
      <w:r w:rsidRPr="00B83F4A">
        <w:rPr>
          <w:sz w:val="26"/>
          <w:szCs w:val="26"/>
          <w:lang w:val="fr-FR"/>
        </w:rPr>
        <w:t xml:space="preserve"> bientôt reprendre nos activités dans un contexte plus adapté. Comme je l’ai souligné, les limitations rencontrées actuellement ne nous permettent pas de faire tout ce que nous voudrions et devrions faire. Par exemple, nous avons dû renoncer pour cette session à nos réunions habituelles avec les Etats parties, les organes et agences des Nations Unies, les organisations de la société civile et les Institutions Nationales des droits de l’Homme. Le temps imparti pour nos réunions avec interprétation simultanée ne nous permet pas de le faire dans des conditions adaptées. Nous le regrettons sincèrement. Mais, une fois encore, nous agissons au mieux des possibilités qui nous sont offertes. </w:t>
      </w:r>
    </w:p>
    <w:p w14:paraId="480EFA70" w14:textId="77777777" w:rsidR="00FD55F8" w:rsidRPr="00B83F4A" w:rsidRDefault="00FD55F8" w:rsidP="00FD55F8">
      <w:pPr>
        <w:spacing w:after="200" w:line="276" w:lineRule="auto"/>
        <w:ind w:left="57" w:right="57" w:firstLine="720"/>
        <w:jc w:val="both"/>
        <w:rPr>
          <w:sz w:val="26"/>
          <w:szCs w:val="26"/>
          <w:lang w:val="fr-FR"/>
        </w:rPr>
      </w:pPr>
      <w:r w:rsidRPr="00B83F4A">
        <w:rPr>
          <w:sz w:val="26"/>
          <w:szCs w:val="26"/>
          <w:lang w:val="fr-FR"/>
        </w:rPr>
        <w:t xml:space="preserve">Comme je le disais en mai, les défis soulevés par </w:t>
      </w:r>
      <w:proofErr w:type="spellStart"/>
      <w:r w:rsidRPr="00B83F4A">
        <w:rPr>
          <w:sz w:val="26"/>
          <w:szCs w:val="26"/>
          <w:lang w:val="fr-FR"/>
        </w:rPr>
        <w:t>Covid</w:t>
      </w:r>
      <w:proofErr w:type="spellEnd"/>
      <w:r w:rsidRPr="00B83F4A">
        <w:rPr>
          <w:sz w:val="26"/>
          <w:szCs w:val="26"/>
          <w:lang w:val="fr-FR"/>
        </w:rPr>
        <w:t xml:space="preserve"> 19 sont multiples. Ils semblent même par moments prendre des dimensions plus importantes. Ces défis rappellent aux États leurs obligations en vertu des traités internationaux relatifs aux droits de l'homme. Il s’agit d’obligations impératives à respecter afin que nous puissions tous sortir de la crise actuelle avec dignité et humanité.</w:t>
      </w:r>
    </w:p>
    <w:p w14:paraId="01AA87DD" w14:textId="77777777" w:rsidR="00FD55F8" w:rsidRPr="00B83F4A" w:rsidRDefault="00FD55F8" w:rsidP="00FD55F8">
      <w:pPr>
        <w:spacing w:after="200" w:line="276" w:lineRule="auto"/>
        <w:ind w:left="57" w:right="57" w:firstLine="720"/>
        <w:jc w:val="both"/>
        <w:rPr>
          <w:sz w:val="26"/>
          <w:szCs w:val="26"/>
        </w:rPr>
      </w:pPr>
      <w:proofErr w:type="spellStart"/>
      <w:r w:rsidRPr="00B83F4A">
        <w:rPr>
          <w:sz w:val="26"/>
          <w:szCs w:val="26"/>
        </w:rPr>
        <w:t>Merci</w:t>
      </w:r>
      <w:proofErr w:type="spellEnd"/>
      <w:r w:rsidRPr="00B83F4A">
        <w:rPr>
          <w:sz w:val="26"/>
          <w:szCs w:val="26"/>
        </w:rPr>
        <w:t xml:space="preserve"> pour </w:t>
      </w:r>
      <w:proofErr w:type="spellStart"/>
      <w:r w:rsidRPr="00B83F4A">
        <w:rPr>
          <w:sz w:val="26"/>
          <w:szCs w:val="26"/>
        </w:rPr>
        <w:t>votre</w:t>
      </w:r>
      <w:proofErr w:type="spellEnd"/>
      <w:r w:rsidRPr="00B83F4A">
        <w:rPr>
          <w:sz w:val="26"/>
          <w:szCs w:val="26"/>
        </w:rPr>
        <w:t xml:space="preserve"> attention.</w:t>
      </w:r>
    </w:p>
    <w:p w14:paraId="04E7367D" w14:textId="77777777" w:rsidR="00BD60E6" w:rsidRPr="00B83F4A" w:rsidRDefault="00BD60E6" w:rsidP="00FD55F8">
      <w:pPr>
        <w:spacing w:after="200" w:line="276" w:lineRule="auto"/>
        <w:ind w:left="57" w:right="57" w:firstLine="720"/>
        <w:jc w:val="both"/>
        <w:rPr>
          <w:sz w:val="26"/>
          <w:szCs w:val="26"/>
        </w:rPr>
      </w:pPr>
    </w:p>
    <w:sectPr w:rsidR="00BD60E6" w:rsidRPr="00B83F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F2C"/>
    <w:rsid w:val="00071099"/>
    <w:rsid w:val="000B2B53"/>
    <w:rsid w:val="000D6BFF"/>
    <w:rsid w:val="000E610C"/>
    <w:rsid w:val="00292873"/>
    <w:rsid w:val="00381E0C"/>
    <w:rsid w:val="003A1F33"/>
    <w:rsid w:val="003A6238"/>
    <w:rsid w:val="004A6362"/>
    <w:rsid w:val="0051231B"/>
    <w:rsid w:val="005A7EC1"/>
    <w:rsid w:val="00630B9D"/>
    <w:rsid w:val="00647FA8"/>
    <w:rsid w:val="008968FF"/>
    <w:rsid w:val="008A55CF"/>
    <w:rsid w:val="00943FDB"/>
    <w:rsid w:val="00954CBB"/>
    <w:rsid w:val="009A1A64"/>
    <w:rsid w:val="009E0D02"/>
    <w:rsid w:val="00A7441D"/>
    <w:rsid w:val="00B06156"/>
    <w:rsid w:val="00B828AC"/>
    <w:rsid w:val="00B83F4A"/>
    <w:rsid w:val="00BB3F2C"/>
    <w:rsid w:val="00BD60E6"/>
    <w:rsid w:val="00C7058F"/>
    <w:rsid w:val="00D55435"/>
    <w:rsid w:val="00E317AA"/>
    <w:rsid w:val="00FD55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E845C9"/>
  <w15:chartTrackingRefBased/>
  <w15:docId w15:val="{E4F40D0A-76A2-4B99-B33D-E2F7B69DD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B3F2C"/>
    <w:pPr>
      <w:spacing w:after="0"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BB3F2C"/>
    <w:rPr>
      <w:color w:val="0000FF"/>
      <w:u w:val="single"/>
    </w:rPr>
  </w:style>
  <w:style w:type="character" w:styleId="CommentReference">
    <w:name w:val="annotation reference"/>
    <w:basedOn w:val="DefaultParagraphFont"/>
    <w:uiPriority w:val="99"/>
    <w:semiHidden/>
    <w:unhideWhenUsed/>
    <w:rsid w:val="003A1F33"/>
    <w:rPr>
      <w:sz w:val="16"/>
      <w:szCs w:val="16"/>
    </w:rPr>
  </w:style>
  <w:style w:type="paragraph" w:styleId="CommentText">
    <w:name w:val="annotation text"/>
    <w:basedOn w:val="Normal"/>
    <w:link w:val="CommentTextChar"/>
    <w:uiPriority w:val="99"/>
    <w:semiHidden/>
    <w:unhideWhenUsed/>
    <w:rsid w:val="003A1F33"/>
    <w:rPr>
      <w:sz w:val="20"/>
      <w:szCs w:val="20"/>
    </w:rPr>
  </w:style>
  <w:style w:type="character" w:customStyle="1" w:styleId="CommentTextChar">
    <w:name w:val="Comment Text Char"/>
    <w:basedOn w:val="DefaultParagraphFont"/>
    <w:link w:val="CommentText"/>
    <w:uiPriority w:val="99"/>
    <w:semiHidden/>
    <w:rsid w:val="003A1F33"/>
    <w:rPr>
      <w:rFonts w:ascii="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A1F33"/>
    <w:rPr>
      <w:b/>
      <w:bCs/>
    </w:rPr>
  </w:style>
  <w:style w:type="character" w:customStyle="1" w:styleId="CommentSubjectChar">
    <w:name w:val="Comment Subject Char"/>
    <w:basedOn w:val="CommentTextChar"/>
    <w:link w:val="CommentSubject"/>
    <w:uiPriority w:val="99"/>
    <w:semiHidden/>
    <w:rsid w:val="003A1F33"/>
    <w:rPr>
      <w:rFonts w:ascii="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A1F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A1F33"/>
    <w:rPr>
      <w:rFonts w:ascii="Segoe UI" w:hAnsi="Segoe UI" w:cs="Segoe UI"/>
      <w:sz w:val="18"/>
      <w:szCs w:val="18"/>
      <w:lang w:eastAsia="en-GB"/>
    </w:rPr>
  </w:style>
  <w:style w:type="character" w:customStyle="1" w:styleId="gmail-msocommentreference">
    <w:name w:val="gmail-msocommentreference"/>
    <w:basedOn w:val="DefaultParagraphFont"/>
    <w:rsid w:val="00FD55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0409216">
      <w:bodyDiv w:val="1"/>
      <w:marLeft w:val="0"/>
      <w:marRight w:val="0"/>
      <w:marTop w:val="0"/>
      <w:marBottom w:val="0"/>
      <w:divBdr>
        <w:top w:val="none" w:sz="0" w:space="0" w:color="auto"/>
        <w:left w:val="none" w:sz="0" w:space="0" w:color="auto"/>
        <w:bottom w:val="none" w:sz="0" w:space="0" w:color="auto"/>
        <w:right w:val="none" w:sz="0" w:space="0" w:color="auto"/>
      </w:divBdr>
    </w:div>
    <w:div w:id="659161596">
      <w:bodyDiv w:val="1"/>
      <w:marLeft w:val="0"/>
      <w:marRight w:val="0"/>
      <w:marTop w:val="0"/>
      <w:marBottom w:val="0"/>
      <w:divBdr>
        <w:top w:val="none" w:sz="0" w:space="0" w:color="auto"/>
        <w:left w:val="none" w:sz="0" w:space="0" w:color="auto"/>
        <w:bottom w:val="none" w:sz="0" w:space="0" w:color="auto"/>
        <w:right w:val="none" w:sz="0" w:space="0" w:color="auto"/>
      </w:divBdr>
    </w:div>
    <w:div w:id="1914461137">
      <w:bodyDiv w:val="1"/>
      <w:marLeft w:val="0"/>
      <w:marRight w:val="0"/>
      <w:marTop w:val="0"/>
      <w:marBottom w:val="0"/>
      <w:divBdr>
        <w:top w:val="none" w:sz="0" w:space="0" w:color="auto"/>
        <w:left w:val="none" w:sz="0" w:space="0" w:color="auto"/>
        <w:bottom w:val="none" w:sz="0" w:space="0" w:color="auto"/>
        <w:right w:val="none" w:sz="0" w:space="0" w:color="auto"/>
      </w:divBdr>
    </w:div>
    <w:div w:id="1979068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un.org/sg/fr/global-leadership/un-assistance-mission-for-iraq/all" TargetMode="External"/><Relationship Id="rId10" Type="http://schemas.openxmlformats.org/officeDocument/2006/relationships/customXml" Target="../customXml/item3.xml"/><Relationship Id="rId4" Type="http://schemas.openxmlformats.org/officeDocument/2006/relationships/image" Target="media/image1.png"/><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B42958-1103-42FA-B82A-6F8E0D69C827}"/>
</file>

<file path=customXml/itemProps2.xml><?xml version="1.0" encoding="utf-8"?>
<ds:datastoreItem xmlns:ds="http://schemas.openxmlformats.org/officeDocument/2006/customXml" ds:itemID="{D1B1C871-A0C7-4F0C-A7FB-379817BE57F4}"/>
</file>

<file path=customXml/itemProps3.xml><?xml version="1.0" encoding="utf-8"?>
<ds:datastoreItem xmlns:ds="http://schemas.openxmlformats.org/officeDocument/2006/customXml" ds:itemID="{8A57AE11-16A3-4D18-ACA5-C52AA20E0CC8}"/>
</file>

<file path=docProps/app.xml><?xml version="1.0" encoding="utf-8"?>
<Properties xmlns="http://schemas.openxmlformats.org/officeDocument/2006/extended-properties" xmlns:vt="http://schemas.openxmlformats.org/officeDocument/2006/docPropsVTypes">
  <Template>Normal.dotm</Template>
  <TotalTime>15</TotalTime>
  <Pages>6</Pages>
  <Words>2005</Words>
  <Characters>11432</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13411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PROPHETTE-PALLASCO Albane</dc:creator>
  <cp:keywords/>
  <dc:description/>
  <cp:lastModifiedBy>PROPHETTE-PALLASCO Albane</cp:lastModifiedBy>
  <cp:revision>4</cp:revision>
  <dcterms:created xsi:type="dcterms:W3CDTF">2020-09-07T10:07:00Z</dcterms:created>
  <dcterms:modified xsi:type="dcterms:W3CDTF">2020-09-07T10:23:00Z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