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08699F" w14:textId="77777777" w:rsidR="00DC5BF6" w:rsidRPr="00DC5BF6" w:rsidRDefault="00DC5BF6" w:rsidP="00DC5BF6">
      <w:pPr>
        <w:ind w:left="-426" w:right="-483"/>
        <w:jc w:val="center"/>
        <w:rPr>
          <w:rFonts w:cs="Times New Roman"/>
          <w:color w:val="000000" w:themeColor="text1"/>
          <w:sz w:val="28"/>
          <w:szCs w:val="28"/>
          <w:lang w:val="en-GB"/>
        </w:rPr>
      </w:pPr>
      <w:bookmarkStart w:id="0" w:name="_GoBack"/>
      <w:bookmarkEnd w:id="0"/>
      <w:r w:rsidRPr="00DC5BF6">
        <w:rPr>
          <w:rFonts w:cs="Times New Roman"/>
          <w:color w:val="000000" w:themeColor="text1"/>
          <w:sz w:val="28"/>
          <w:szCs w:val="28"/>
          <w:lang w:val="en-GB"/>
        </w:rPr>
        <w:t>ADDITIONAL INFORMATION</w:t>
      </w:r>
    </w:p>
    <w:p w14:paraId="6EC8E52E" w14:textId="77777777" w:rsidR="00DC5BF6" w:rsidRPr="00DC5BF6" w:rsidRDefault="00DC5BF6" w:rsidP="00DC5BF6">
      <w:pPr>
        <w:ind w:left="-426" w:right="-483"/>
        <w:jc w:val="center"/>
        <w:rPr>
          <w:rFonts w:cs="Times New Roman"/>
          <w:color w:val="000000" w:themeColor="text1"/>
          <w:sz w:val="28"/>
          <w:szCs w:val="28"/>
          <w:lang w:val="en-GB"/>
        </w:rPr>
      </w:pPr>
      <w:r w:rsidRPr="00DC5BF6">
        <w:rPr>
          <w:rFonts w:cs="Times New Roman"/>
          <w:color w:val="000000" w:themeColor="text1"/>
          <w:sz w:val="28"/>
          <w:szCs w:val="28"/>
          <w:lang w:val="en-GB"/>
        </w:rPr>
        <w:t>FROM JAPAN</w:t>
      </w:r>
    </w:p>
    <w:p w14:paraId="2C0D0F8C" w14:textId="77777777" w:rsidR="00DC5BF6" w:rsidRPr="00DC5BF6" w:rsidRDefault="00DC5BF6" w:rsidP="00DC5BF6">
      <w:pPr>
        <w:ind w:left="-426" w:right="-483"/>
        <w:jc w:val="center"/>
        <w:rPr>
          <w:rFonts w:cs="Times New Roman"/>
          <w:color w:val="000000" w:themeColor="text1"/>
          <w:sz w:val="28"/>
          <w:szCs w:val="28"/>
          <w:lang w:val="en-GB"/>
        </w:rPr>
      </w:pPr>
      <w:r w:rsidRPr="00DC5BF6">
        <w:rPr>
          <w:rFonts w:cs="Times New Roman"/>
          <w:color w:val="000000" w:themeColor="text1"/>
          <w:sz w:val="28"/>
          <w:szCs w:val="28"/>
          <w:lang w:val="en-GB"/>
        </w:rPr>
        <w:t>TO THE COMMITTEE ON THE ELIMINATION OF RACIAL DISCRIMINATION</w:t>
      </w:r>
    </w:p>
    <w:p w14:paraId="0C1A2ED3" w14:textId="77777777" w:rsidR="00DC5BF6" w:rsidRPr="00DC5BF6" w:rsidRDefault="00DC5BF6" w:rsidP="00DC5BF6">
      <w:pPr>
        <w:ind w:left="-426" w:right="-483"/>
        <w:jc w:val="center"/>
        <w:rPr>
          <w:rFonts w:cs="Times New Roman"/>
          <w:color w:val="000000" w:themeColor="text1"/>
          <w:sz w:val="28"/>
          <w:szCs w:val="28"/>
          <w:lang w:val="en-GB"/>
        </w:rPr>
      </w:pPr>
      <w:r w:rsidRPr="00DC5BF6">
        <w:rPr>
          <w:rFonts w:cs="Times New Roman"/>
          <w:color w:val="000000" w:themeColor="text1"/>
          <w:sz w:val="28"/>
          <w:szCs w:val="28"/>
          <w:lang w:val="en-GB"/>
        </w:rPr>
        <w:t xml:space="preserve">IN RELATION TO THE </w:t>
      </w:r>
      <w:r w:rsidR="0092040D">
        <w:rPr>
          <w:rFonts w:cs="Times New Roman" w:hint="eastAsia"/>
          <w:color w:val="000000" w:themeColor="text1"/>
          <w:sz w:val="28"/>
          <w:szCs w:val="28"/>
          <w:lang w:val="en-GB"/>
        </w:rPr>
        <w:t>CONSIDERATION</w:t>
      </w:r>
    </w:p>
    <w:p w14:paraId="63831AA2" w14:textId="77777777" w:rsidR="00DC5BF6" w:rsidRPr="00DC5BF6" w:rsidRDefault="00DC5BF6" w:rsidP="00DC5BF6">
      <w:pPr>
        <w:ind w:left="-426" w:right="-483"/>
        <w:jc w:val="center"/>
        <w:rPr>
          <w:rFonts w:cs="Times New Roman"/>
          <w:color w:val="000000" w:themeColor="text1"/>
          <w:sz w:val="28"/>
          <w:szCs w:val="28"/>
          <w:lang w:val="en-GB"/>
        </w:rPr>
      </w:pPr>
      <w:r w:rsidRPr="00DC5BF6">
        <w:rPr>
          <w:rFonts w:cs="Times New Roman"/>
          <w:color w:val="000000" w:themeColor="text1"/>
          <w:sz w:val="28"/>
          <w:szCs w:val="28"/>
          <w:lang w:val="en-GB"/>
        </w:rPr>
        <w:t xml:space="preserve">OF </w:t>
      </w:r>
      <w:r>
        <w:rPr>
          <w:rFonts w:cs="Times New Roman" w:hint="eastAsia"/>
          <w:color w:val="000000" w:themeColor="text1"/>
          <w:sz w:val="28"/>
          <w:szCs w:val="28"/>
          <w:lang w:val="en-GB"/>
        </w:rPr>
        <w:t>JAPAN</w:t>
      </w:r>
      <w:r>
        <w:rPr>
          <w:rFonts w:cs="Times New Roman"/>
          <w:color w:val="000000" w:themeColor="text1"/>
          <w:sz w:val="28"/>
          <w:szCs w:val="28"/>
          <w:lang w:val="en-GB"/>
        </w:rPr>
        <w:t>’</w:t>
      </w:r>
      <w:r>
        <w:rPr>
          <w:rFonts w:cs="Times New Roman" w:hint="eastAsia"/>
          <w:color w:val="000000" w:themeColor="text1"/>
          <w:sz w:val="28"/>
          <w:szCs w:val="28"/>
          <w:lang w:val="en-GB"/>
        </w:rPr>
        <w:t>S</w:t>
      </w:r>
      <w:r w:rsidRPr="00DC5BF6">
        <w:rPr>
          <w:rFonts w:cs="Times New Roman"/>
          <w:color w:val="000000" w:themeColor="text1"/>
          <w:sz w:val="28"/>
          <w:szCs w:val="28"/>
          <w:lang w:val="en-GB"/>
        </w:rPr>
        <w:t xml:space="preserve"> PERIODIC REPORT</w:t>
      </w:r>
    </w:p>
    <w:p w14:paraId="37A1ABB8" w14:textId="77777777" w:rsidR="00DC5BF6" w:rsidRPr="00DC5BF6" w:rsidRDefault="00DC5BF6" w:rsidP="00DC5BF6">
      <w:pPr>
        <w:ind w:left="-426" w:right="-483"/>
        <w:jc w:val="center"/>
        <w:rPr>
          <w:rFonts w:cs="Times New Roman"/>
          <w:color w:val="000000" w:themeColor="text1"/>
          <w:sz w:val="28"/>
          <w:szCs w:val="28"/>
          <w:lang w:val="en-GB"/>
        </w:rPr>
      </w:pPr>
      <w:r w:rsidRPr="00DC5BF6">
        <w:rPr>
          <w:rFonts w:cs="Times New Roman"/>
          <w:color w:val="000000" w:themeColor="text1"/>
          <w:sz w:val="28"/>
          <w:szCs w:val="28"/>
          <w:lang w:val="en-GB"/>
        </w:rPr>
        <w:t>AT THE 96</w:t>
      </w:r>
      <w:r w:rsidRPr="00DC5BF6">
        <w:rPr>
          <w:rFonts w:cs="Times New Roman"/>
          <w:color w:val="000000" w:themeColor="text1"/>
          <w:sz w:val="28"/>
          <w:szCs w:val="28"/>
          <w:vertAlign w:val="superscript"/>
          <w:lang w:val="en-GB"/>
        </w:rPr>
        <w:t>TH</w:t>
      </w:r>
      <w:r w:rsidRPr="00DC5BF6">
        <w:rPr>
          <w:rFonts w:cs="Times New Roman"/>
          <w:color w:val="000000" w:themeColor="text1"/>
          <w:sz w:val="28"/>
          <w:szCs w:val="28"/>
          <w:lang w:val="en-GB"/>
        </w:rPr>
        <w:t xml:space="preserve"> SESSION OF THE COMMITTEE</w:t>
      </w:r>
    </w:p>
    <w:p w14:paraId="504576C7" w14:textId="77777777" w:rsidR="00DC5BF6" w:rsidRPr="00DC5BF6" w:rsidRDefault="00DC5BF6" w:rsidP="0063121D">
      <w:pPr>
        <w:rPr>
          <w:rFonts w:asciiTheme="majorEastAsia" w:eastAsiaTheme="majorEastAsia" w:hAnsiTheme="majorEastAsia"/>
          <w:sz w:val="24"/>
          <w:lang w:val="en-GB"/>
        </w:rPr>
      </w:pPr>
    </w:p>
    <w:p w14:paraId="13EA8E55" w14:textId="60054E9E" w:rsidR="00DC5BF6" w:rsidRPr="00B031AA" w:rsidRDefault="003F1935" w:rsidP="0063121D">
      <w:pPr>
        <w:rPr>
          <w:rFonts w:eastAsiaTheme="majorEastAsia"/>
          <w:b/>
          <w:sz w:val="24"/>
          <w:u w:val="single"/>
        </w:rPr>
      </w:pPr>
      <w:r w:rsidRPr="00B031AA">
        <w:rPr>
          <w:rFonts w:eastAsiaTheme="majorEastAsia"/>
          <w:b/>
          <w:sz w:val="24"/>
          <w:u w:val="single"/>
        </w:rPr>
        <w:t>1</w:t>
      </w:r>
      <w:r w:rsidR="00281A86">
        <w:rPr>
          <w:rFonts w:eastAsiaTheme="majorEastAsia" w:hint="eastAsia"/>
          <w:b/>
          <w:sz w:val="24"/>
          <w:u w:val="single"/>
        </w:rPr>
        <w:t>.</w:t>
      </w:r>
      <w:r w:rsidRPr="00B031AA">
        <w:rPr>
          <w:rFonts w:eastAsiaTheme="majorEastAsia"/>
          <w:b/>
          <w:sz w:val="24"/>
          <w:u w:val="single"/>
        </w:rPr>
        <w:t xml:space="preserve"> Ainu people</w:t>
      </w:r>
    </w:p>
    <w:p w14:paraId="286304C8" w14:textId="08FD65BF" w:rsidR="0063121D" w:rsidRPr="00FE1C25" w:rsidRDefault="00612863" w:rsidP="003F1935">
      <w:pPr>
        <w:rPr>
          <w:rFonts w:asciiTheme="majorEastAsia" w:eastAsiaTheme="majorEastAsia" w:hAnsiTheme="majorEastAsia"/>
          <w:b/>
          <w:sz w:val="24"/>
        </w:rPr>
      </w:pPr>
      <w:r w:rsidRPr="00FE1C25">
        <w:rPr>
          <w:rFonts w:eastAsiaTheme="majorEastAsia" w:hint="eastAsia"/>
          <w:b/>
          <w:sz w:val="24"/>
        </w:rPr>
        <w:t xml:space="preserve">Q: Have </w:t>
      </w:r>
      <w:r w:rsidR="001A60E9" w:rsidRPr="00FE1C25">
        <w:rPr>
          <w:rFonts w:eastAsiaTheme="majorEastAsia"/>
          <w:b/>
          <w:sz w:val="24"/>
        </w:rPr>
        <w:t>Ainu groups demanded a formal government apology for historical injustices</w:t>
      </w:r>
      <w:r w:rsidRPr="00FE1C25">
        <w:rPr>
          <w:rFonts w:eastAsiaTheme="majorEastAsia" w:hint="eastAsia"/>
          <w:b/>
          <w:sz w:val="24"/>
        </w:rPr>
        <w:t>?</w:t>
      </w:r>
    </w:p>
    <w:p w14:paraId="79BB4571" w14:textId="77777777" w:rsidR="001A60E9" w:rsidRPr="00861AED" w:rsidRDefault="001A60E9" w:rsidP="0063121D">
      <w:pPr>
        <w:rPr>
          <w:rFonts w:asciiTheme="majorEastAsia" w:eastAsiaTheme="majorEastAsia" w:hAnsiTheme="majorEastAsia"/>
          <w:sz w:val="24"/>
        </w:rPr>
      </w:pPr>
    </w:p>
    <w:p w14:paraId="2064099F" w14:textId="0D41017F" w:rsidR="00A70907" w:rsidRPr="00861AED" w:rsidRDefault="00612863" w:rsidP="00F73DBA">
      <w:pPr>
        <w:rPr>
          <w:rFonts w:eastAsiaTheme="majorEastAsia"/>
          <w:sz w:val="24"/>
        </w:rPr>
      </w:pPr>
      <w:r>
        <w:rPr>
          <w:rFonts w:eastAsiaTheme="majorEastAsia" w:hint="eastAsia"/>
          <w:sz w:val="24"/>
        </w:rPr>
        <w:t xml:space="preserve">A: </w:t>
      </w:r>
      <w:r w:rsidR="00A70907" w:rsidRPr="00861AED">
        <w:rPr>
          <w:rFonts w:eastAsiaTheme="majorEastAsia"/>
          <w:sz w:val="24"/>
        </w:rPr>
        <w:t>It is true that some Ainu</w:t>
      </w:r>
      <w:r w:rsidR="00F54EA2" w:rsidRPr="00861AED">
        <w:rPr>
          <w:rFonts w:eastAsiaTheme="majorEastAsia"/>
          <w:sz w:val="24"/>
        </w:rPr>
        <w:t xml:space="preserve"> people </w:t>
      </w:r>
      <w:r w:rsidR="00DC5BF6">
        <w:rPr>
          <w:rFonts w:eastAsiaTheme="majorEastAsia" w:hint="eastAsia"/>
          <w:sz w:val="24"/>
        </w:rPr>
        <w:t>request</w:t>
      </w:r>
      <w:r w:rsidR="00F54EA2" w:rsidRPr="00861AED">
        <w:rPr>
          <w:rFonts w:eastAsiaTheme="majorEastAsia"/>
          <w:sz w:val="24"/>
        </w:rPr>
        <w:t xml:space="preserve"> </w:t>
      </w:r>
      <w:r w:rsidR="007B0EBF">
        <w:rPr>
          <w:rFonts w:eastAsiaTheme="majorEastAsia"/>
          <w:sz w:val="24"/>
        </w:rPr>
        <w:t>apolog</w:t>
      </w:r>
      <w:r w:rsidR="007B0EBF">
        <w:rPr>
          <w:rFonts w:eastAsiaTheme="majorEastAsia" w:hint="eastAsia"/>
          <w:sz w:val="24"/>
        </w:rPr>
        <w:t>ies</w:t>
      </w:r>
      <w:r w:rsidR="007B0EBF" w:rsidRPr="00861AED">
        <w:rPr>
          <w:rFonts w:eastAsiaTheme="majorEastAsia"/>
          <w:sz w:val="24"/>
        </w:rPr>
        <w:t xml:space="preserve"> and compensat</w:t>
      </w:r>
      <w:r w:rsidR="007B0EBF">
        <w:rPr>
          <w:rFonts w:eastAsiaTheme="majorEastAsia" w:hint="eastAsia"/>
          <w:sz w:val="24"/>
        </w:rPr>
        <w:t>ion</w:t>
      </w:r>
      <w:r w:rsidR="007B0EBF" w:rsidRPr="00861AED">
        <w:rPr>
          <w:rFonts w:eastAsiaTheme="majorEastAsia"/>
          <w:sz w:val="24"/>
        </w:rPr>
        <w:t xml:space="preserve"> </w:t>
      </w:r>
      <w:r w:rsidR="007B0EBF">
        <w:rPr>
          <w:rFonts w:eastAsiaTheme="majorEastAsia" w:hint="eastAsia"/>
          <w:sz w:val="24"/>
        </w:rPr>
        <w:t xml:space="preserve">from </w:t>
      </w:r>
      <w:r w:rsidR="00F54EA2" w:rsidRPr="00861AED">
        <w:rPr>
          <w:rFonts w:eastAsiaTheme="majorEastAsia"/>
          <w:sz w:val="24"/>
        </w:rPr>
        <w:t>the G</w:t>
      </w:r>
      <w:r w:rsidR="00DC5BF6">
        <w:rPr>
          <w:rFonts w:eastAsiaTheme="majorEastAsia"/>
          <w:sz w:val="24"/>
        </w:rPr>
        <w:t>overnment of Japan</w:t>
      </w:r>
      <w:r w:rsidR="00A70907" w:rsidRPr="00861AED">
        <w:rPr>
          <w:rFonts w:eastAsiaTheme="majorEastAsia"/>
          <w:sz w:val="24"/>
        </w:rPr>
        <w:t>.</w:t>
      </w:r>
    </w:p>
    <w:p w14:paraId="38D1DF1F" w14:textId="5F023186" w:rsidR="00375E3B" w:rsidRPr="00861AED" w:rsidRDefault="00B445B6" w:rsidP="00216058">
      <w:pPr>
        <w:ind w:firstLineChars="50" w:firstLine="120"/>
        <w:rPr>
          <w:rFonts w:eastAsiaTheme="majorEastAsia"/>
          <w:sz w:val="24"/>
        </w:rPr>
      </w:pPr>
      <w:r w:rsidRPr="00861AED">
        <w:rPr>
          <w:rFonts w:eastAsiaTheme="majorEastAsia"/>
          <w:sz w:val="24"/>
        </w:rPr>
        <w:t>However</w:t>
      </w:r>
      <w:r w:rsidR="00DC5BF6">
        <w:rPr>
          <w:rFonts w:eastAsiaTheme="majorEastAsia"/>
          <w:sz w:val="24"/>
        </w:rPr>
        <w:t xml:space="preserve">, </w:t>
      </w:r>
      <w:r w:rsidR="00DC5BF6">
        <w:rPr>
          <w:rFonts w:eastAsiaTheme="majorEastAsia" w:hint="eastAsia"/>
          <w:sz w:val="24"/>
        </w:rPr>
        <w:t>m</w:t>
      </w:r>
      <w:r w:rsidR="00375E3B" w:rsidRPr="00861AED">
        <w:rPr>
          <w:rFonts w:eastAsiaTheme="majorEastAsia"/>
          <w:sz w:val="24"/>
        </w:rPr>
        <w:t xml:space="preserve">any Ainu people, including </w:t>
      </w:r>
      <w:r w:rsidR="00DC5BF6">
        <w:rPr>
          <w:rFonts w:eastAsiaTheme="majorEastAsia" w:hint="eastAsia"/>
          <w:sz w:val="24"/>
        </w:rPr>
        <w:t xml:space="preserve">board </w:t>
      </w:r>
      <w:r w:rsidR="00375E3B" w:rsidRPr="00861AED">
        <w:rPr>
          <w:rFonts w:eastAsiaTheme="majorEastAsia"/>
          <w:sz w:val="24"/>
        </w:rPr>
        <w:t xml:space="preserve">members of </w:t>
      </w:r>
      <w:r w:rsidR="00DC5BF6">
        <w:rPr>
          <w:rFonts w:eastAsiaTheme="majorEastAsia" w:hint="eastAsia"/>
          <w:sz w:val="24"/>
        </w:rPr>
        <w:t xml:space="preserve">the </w:t>
      </w:r>
      <w:r w:rsidR="00375E3B" w:rsidRPr="00861AED">
        <w:rPr>
          <w:rFonts w:eastAsiaTheme="majorEastAsia"/>
          <w:sz w:val="24"/>
        </w:rPr>
        <w:t xml:space="preserve">Ainu Association of Hokkaido, consider that it is not appropriate </w:t>
      </w:r>
      <w:r w:rsidR="00087C83" w:rsidRPr="00861AED">
        <w:rPr>
          <w:rFonts w:eastAsiaTheme="majorEastAsia"/>
          <w:sz w:val="24"/>
        </w:rPr>
        <w:t xml:space="preserve">to </w:t>
      </w:r>
      <w:r w:rsidR="00DD7B7D">
        <w:rPr>
          <w:rFonts w:eastAsiaTheme="majorEastAsia" w:hint="eastAsia"/>
          <w:sz w:val="24"/>
        </w:rPr>
        <w:t xml:space="preserve">make </w:t>
      </w:r>
      <w:r w:rsidR="00861AED">
        <w:rPr>
          <w:rFonts w:eastAsiaTheme="majorEastAsia" w:hint="eastAsia"/>
          <w:sz w:val="24"/>
        </w:rPr>
        <w:t>request</w:t>
      </w:r>
      <w:r w:rsidR="00DD7B7D">
        <w:rPr>
          <w:rFonts w:eastAsiaTheme="majorEastAsia" w:hint="eastAsia"/>
          <w:sz w:val="24"/>
        </w:rPr>
        <w:t>s</w:t>
      </w:r>
      <w:r w:rsidR="00861AED">
        <w:rPr>
          <w:rFonts w:eastAsiaTheme="majorEastAsia" w:hint="eastAsia"/>
          <w:sz w:val="24"/>
        </w:rPr>
        <w:t xml:space="preserve"> </w:t>
      </w:r>
      <w:r w:rsidR="00DD7B7D">
        <w:rPr>
          <w:rFonts w:eastAsiaTheme="majorEastAsia" w:hint="eastAsia"/>
          <w:sz w:val="24"/>
        </w:rPr>
        <w:t>that</w:t>
      </w:r>
      <w:r w:rsidR="00861AED">
        <w:rPr>
          <w:rFonts w:eastAsiaTheme="majorEastAsia" w:hint="eastAsia"/>
          <w:sz w:val="24"/>
        </w:rPr>
        <w:t xml:space="preserve"> </w:t>
      </w:r>
      <w:r w:rsidR="00DC5BF6">
        <w:rPr>
          <w:rFonts w:eastAsiaTheme="majorEastAsia" w:hint="eastAsia"/>
          <w:sz w:val="24"/>
        </w:rPr>
        <w:t xml:space="preserve">could </w:t>
      </w:r>
      <w:r w:rsidR="00D74F45">
        <w:rPr>
          <w:rFonts w:eastAsiaTheme="majorEastAsia"/>
          <w:sz w:val="24"/>
        </w:rPr>
        <w:t xml:space="preserve">potentially </w:t>
      </w:r>
      <w:r w:rsidR="00861AED">
        <w:rPr>
          <w:rFonts w:eastAsiaTheme="majorEastAsia"/>
          <w:sz w:val="24"/>
        </w:rPr>
        <w:t>caus</w:t>
      </w:r>
      <w:r w:rsidR="00DC5BF6">
        <w:rPr>
          <w:rFonts w:eastAsiaTheme="majorEastAsia" w:hint="eastAsia"/>
          <w:sz w:val="24"/>
        </w:rPr>
        <w:t>e</w:t>
      </w:r>
      <w:r w:rsidR="00087C83" w:rsidRPr="00861AED">
        <w:rPr>
          <w:rFonts w:eastAsiaTheme="majorEastAsia"/>
          <w:sz w:val="24"/>
        </w:rPr>
        <w:t xml:space="preserve"> </w:t>
      </w:r>
      <w:r w:rsidR="005662FA">
        <w:rPr>
          <w:rFonts w:eastAsiaTheme="majorEastAsia" w:hint="eastAsia"/>
          <w:sz w:val="24"/>
        </w:rPr>
        <w:t>divisions</w:t>
      </w:r>
      <w:r w:rsidR="00087C83" w:rsidRPr="00861AED">
        <w:rPr>
          <w:rFonts w:eastAsiaTheme="majorEastAsia"/>
          <w:sz w:val="24"/>
        </w:rPr>
        <w:t xml:space="preserve"> between </w:t>
      </w:r>
      <w:r w:rsidR="00375E3B" w:rsidRPr="00861AED">
        <w:rPr>
          <w:rFonts w:eastAsiaTheme="majorEastAsia"/>
          <w:sz w:val="24"/>
        </w:rPr>
        <w:t xml:space="preserve">Ainu people and </w:t>
      </w:r>
      <w:r w:rsidR="00087C83" w:rsidRPr="00861AED">
        <w:rPr>
          <w:rFonts w:eastAsiaTheme="majorEastAsia"/>
          <w:sz w:val="24"/>
        </w:rPr>
        <w:t xml:space="preserve">others, </w:t>
      </w:r>
      <w:r w:rsidR="00DC5BF6">
        <w:rPr>
          <w:rFonts w:eastAsiaTheme="majorEastAsia" w:hint="eastAsia"/>
          <w:sz w:val="24"/>
        </w:rPr>
        <w:t xml:space="preserve">who have coexisted </w:t>
      </w:r>
      <w:r w:rsidR="00087C83" w:rsidRPr="00861AED">
        <w:rPr>
          <w:rFonts w:eastAsiaTheme="majorEastAsia"/>
          <w:sz w:val="24"/>
        </w:rPr>
        <w:t>together for a long time</w:t>
      </w:r>
      <w:r w:rsidR="005662FA">
        <w:rPr>
          <w:rFonts w:eastAsiaTheme="majorEastAsia" w:hint="eastAsia"/>
          <w:sz w:val="24"/>
        </w:rPr>
        <w:t xml:space="preserve">, believing that the issues related to the Ainu people should be dealt with </w:t>
      </w:r>
      <w:r w:rsidR="00087C83" w:rsidRPr="00861AED">
        <w:rPr>
          <w:rFonts w:eastAsiaTheme="majorEastAsia"/>
          <w:sz w:val="24"/>
        </w:rPr>
        <w:t xml:space="preserve">in a </w:t>
      </w:r>
      <w:r w:rsidR="00DC5BF6">
        <w:rPr>
          <w:rFonts w:eastAsiaTheme="majorEastAsia" w:hint="eastAsia"/>
          <w:sz w:val="24"/>
        </w:rPr>
        <w:t>future-oriented manner</w:t>
      </w:r>
      <w:r w:rsidR="00087C83" w:rsidRPr="00861AED">
        <w:rPr>
          <w:rFonts w:eastAsiaTheme="majorEastAsia"/>
          <w:sz w:val="24"/>
        </w:rPr>
        <w:t>.</w:t>
      </w:r>
    </w:p>
    <w:p w14:paraId="6669713D" w14:textId="15F02CBE" w:rsidR="00087C83" w:rsidRPr="00861AED" w:rsidRDefault="004B5ADD" w:rsidP="00216058">
      <w:pPr>
        <w:ind w:firstLineChars="50" w:firstLine="120"/>
        <w:rPr>
          <w:rFonts w:eastAsiaTheme="majorEastAsia"/>
          <w:sz w:val="24"/>
        </w:rPr>
      </w:pPr>
      <w:r>
        <w:rPr>
          <w:rFonts w:eastAsiaTheme="majorEastAsia" w:hint="eastAsia"/>
          <w:sz w:val="24"/>
        </w:rPr>
        <w:t>Such a</w:t>
      </w:r>
      <w:r w:rsidR="00087C83" w:rsidRPr="00861AED">
        <w:rPr>
          <w:rFonts w:eastAsiaTheme="majorEastAsia"/>
          <w:sz w:val="24"/>
        </w:rPr>
        <w:t xml:space="preserve"> </w:t>
      </w:r>
      <w:r w:rsidR="00DC5BF6">
        <w:rPr>
          <w:rFonts w:eastAsiaTheme="majorEastAsia" w:hint="eastAsia"/>
          <w:sz w:val="24"/>
        </w:rPr>
        <w:t>future-oriented policy</w:t>
      </w:r>
      <w:r w:rsidR="00861AED">
        <w:rPr>
          <w:rFonts w:eastAsiaTheme="majorEastAsia" w:hint="eastAsia"/>
          <w:sz w:val="24"/>
        </w:rPr>
        <w:t xml:space="preserve"> </w:t>
      </w:r>
      <w:r>
        <w:rPr>
          <w:rFonts w:eastAsiaTheme="majorEastAsia" w:hint="eastAsia"/>
          <w:sz w:val="24"/>
        </w:rPr>
        <w:t>was also</w:t>
      </w:r>
      <w:r w:rsidR="00B445B6" w:rsidRPr="00861AED">
        <w:rPr>
          <w:rFonts w:eastAsiaTheme="majorEastAsia"/>
          <w:sz w:val="24"/>
        </w:rPr>
        <w:t xml:space="preserve"> confirmed </w:t>
      </w:r>
      <w:r w:rsidR="00861AED">
        <w:rPr>
          <w:rFonts w:eastAsiaTheme="majorEastAsia" w:hint="eastAsia"/>
          <w:sz w:val="24"/>
        </w:rPr>
        <w:t xml:space="preserve">by </w:t>
      </w:r>
      <w:r w:rsidR="00B445B6" w:rsidRPr="00861AED">
        <w:rPr>
          <w:rFonts w:eastAsiaTheme="majorEastAsia"/>
          <w:sz w:val="24"/>
        </w:rPr>
        <w:t>‘the Council for Ainu Policy Promotion’ in May 2018</w:t>
      </w:r>
      <w:r w:rsidR="00861AED">
        <w:rPr>
          <w:rFonts w:eastAsiaTheme="majorEastAsia" w:hint="eastAsia"/>
          <w:sz w:val="24"/>
        </w:rPr>
        <w:t xml:space="preserve">, </w:t>
      </w:r>
      <w:r w:rsidR="00861AED" w:rsidRPr="00861AED">
        <w:rPr>
          <w:rFonts w:eastAsiaTheme="majorEastAsia"/>
          <w:sz w:val="24"/>
        </w:rPr>
        <w:t xml:space="preserve">in </w:t>
      </w:r>
      <w:r w:rsidR="00B445B6" w:rsidRPr="00861AED">
        <w:rPr>
          <w:rFonts w:eastAsiaTheme="majorEastAsia"/>
          <w:sz w:val="24"/>
        </w:rPr>
        <w:t xml:space="preserve">which the Chief Cabinet Secretary of Japan and </w:t>
      </w:r>
      <w:r w:rsidR="00F54EA2" w:rsidRPr="00861AED">
        <w:rPr>
          <w:rFonts w:eastAsiaTheme="majorEastAsia"/>
          <w:sz w:val="24"/>
        </w:rPr>
        <w:t xml:space="preserve">12 </w:t>
      </w:r>
      <w:r w:rsidR="00DC5BF6">
        <w:rPr>
          <w:rFonts w:eastAsiaTheme="majorEastAsia" w:hint="eastAsia"/>
          <w:sz w:val="24"/>
        </w:rPr>
        <w:t xml:space="preserve">council </w:t>
      </w:r>
      <w:r w:rsidR="00F54EA2" w:rsidRPr="00861AED">
        <w:rPr>
          <w:rFonts w:eastAsiaTheme="majorEastAsia"/>
          <w:sz w:val="24"/>
        </w:rPr>
        <w:t>members</w:t>
      </w:r>
      <w:r w:rsidR="00DC5BF6">
        <w:rPr>
          <w:rFonts w:eastAsiaTheme="majorEastAsia" w:hint="eastAsia"/>
          <w:sz w:val="24"/>
        </w:rPr>
        <w:t xml:space="preserve"> (of which 5 are Ainus)</w:t>
      </w:r>
      <w:r w:rsidR="00861AED" w:rsidRPr="00861AED">
        <w:rPr>
          <w:rFonts w:eastAsiaTheme="majorEastAsia"/>
          <w:sz w:val="24"/>
        </w:rPr>
        <w:t xml:space="preserve"> participated.</w:t>
      </w:r>
    </w:p>
    <w:p w14:paraId="762A2E36" w14:textId="7232BFA3" w:rsidR="00F54EA2" w:rsidRDefault="00DC5BF6" w:rsidP="00216058">
      <w:pPr>
        <w:ind w:firstLineChars="50" w:firstLine="120"/>
        <w:rPr>
          <w:rFonts w:eastAsiaTheme="majorEastAsia"/>
          <w:sz w:val="24"/>
        </w:rPr>
      </w:pPr>
      <w:r>
        <w:rPr>
          <w:rFonts w:eastAsiaTheme="majorEastAsia"/>
          <w:sz w:val="24"/>
        </w:rPr>
        <w:t>In accord</w:t>
      </w:r>
      <w:r>
        <w:rPr>
          <w:rFonts w:eastAsiaTheme="majorEastAsia" w:hint="eastAsia"/>
          <w:sz w:val="24"/>
        </w:rPr>
        <w:t>ance</w:t>
      </w:r>
      <w:r w:rsidR="00F54EA2" w:rsidRPr="00861AED">
        <w:rPr>
          <w:rFonts w:eastAsiaTheme="majorEastAsia"/>
          <w:sz w:val="24"/>
        </w:rPr>
        <w:t xml:space="preserve"> </w:t>
      </w:r>
      <w:r>
        <w:rPr>
          <w:rFonts w:eastAsiaTheme="majorEastAsia" w:hint="eastAsia"/>
          <w:sz w:val="24"/>
        </w:rPr>
        <w:t>with this policy</w:t>
      </w:r>
      <w:r w:rsidR="00F54EA2" w:rsidRPr="00861AED">
        <w:rPr>
          <w:rFonts w:eastAsiaTheme="majorEastAsia"/>
          <w:sz w:val="24"/>
        </w:rPr>
        <w:t xml:space="preserve">, the Government of Japan </w:t>
      </w:r>
      <w:r>
        <w:rPr>
          <w:rFonts w:eastAsiaTheme="majorEastAsia"/>
          <w:sz w:val="24"/>
        </w:rPr>
        <w:t>will further enhance Ainu polic</w:t>
      </w:r>
      <w:r>
        <w:rPr>
          <w:rFonts w:eastAsiaTheme="majorEastAsia" w:hint="eastAsia"/>
          <w:sz w:val="24"/>
        </w:rPr>
        <w:t>ies</w:t>
      </w:r>
      <w:r w:rsidR="00F54EA2" w:rsidRPr="00861AED">
        <w:rPr>
          <w:rFonts w:eastAsiaTheme="majorEastAsia"/>
          <w:sz w:val="24"/>
        </w:rPr>
        <w:t xml:space="preserve">, including </w:t>
      </w:r>
      <w:r w:rsidR="00D74F45">
        <w:rPr>
          <w:rFonts w:eastAsiaTheme="majorEastAsia"/>
          <w:sz w:val="24"/>
        </w:rPr>
        <w:t>potential</w:t>
      </w:r>
      <w:r>
        <w:rPr>
          <w:rFonts w:eastAsiaTheme="majorEastAsia" w:hint="eastAsia"/>
          <w:sz w:val="24"/>
        </w:rPr>
        <w:t xml:space="preserve"> new legislations for </w:t>
      </w:r>
      <w:r w:rsidR="004B5ADD">
        <w:rPr>
          <w:rFonts w:eastAsiaTheme="majorEastAsia" w:hint="eastAsia"/>
          <w:sz w:val="24"/>
        </w:rPr>
        <w:t xml:space="preserve">the </w:t>
      </w:r>
      <w:r w:rsidR="005662FA">
        <w:rPr>
          <w:rFonts w:eastAsiaTheme="majorEastAsia" w:hint="eastAsia"/>
          <w:sz w:val="24"/>
        </w:rPr>
        <w:t xml:space="preserve">indigenous </w:t>
      </w:r>
      <w:r>
        <w:rPr>
          <w:rFonts w:eastAsiaTheme="majorEastAsia" w:hint="eastAsia"/>
          <w:sz w:val="24"/>
        </w:rPr>
        <w:t>Ainu people</w:t>
      </w:r>
      <w:r w:rsidR="00F54EA2" w:rsidRPr="00861AED">
        <w:rPr>
          <w:rFonts w:eastAsiaTheme="majorEastAsia"/>
          <w:sz w:val="24"/>
        </w:rPr>
        <w:t>.</w:t>
      </w:r>
    </w:p>
    <w:p w14:paraId="4B3BD3E3" w14:textId="77777777" w:rsidR="00861AED" w:rsidRPr="004B5ADD" w:rsidRDefault="00861AED" w:rsidP="0063121D">
      <w:pPr>
        <w:rPr>
          <w:rFonts w:eastAsiaTheme="majorEastAsia"/>
          <w:sz w:val="24"/>
        </w:rPr>
      </w:pPr>
    </w:p>
    <w:p w14:paraId="513C987C" w14:textId="5EFE4072" w:rsidR="00861AED" w:rsidRPr="00FE1C25" w:rsidRDefault="00612863" w:rsidP="00861AED">
      <w:pPr>
        <w:rPr>
          <w:rFonts w:eastAsiaTheme="majorEastAsia"/>
          <w:b/>
          <w:sz w:val="24"/>
        </w:rPr>
      </w:pPr>
      <w:r w:rsidRPr="00FE1C25">
        <w:rPr>
          <w:rFonts w:eastAsiaTheme="majorEastAsia" w:hint="eastAsia"/>
          <w:b/>
          <w:sz w:val="24"/>
        </w:rPr>
        <w:t>Q: Explain about t</w:t>
      </w:r>
      <w:r w:rsidR="00861AED" w:rsidRPr="00FE1C25">
        <w:rPr>
          <w:rFonts w:eastAsiaTheme="majorEastAsia" w:hint="eastAsia"/>
          <w:b/>
          <w:sz w:val="24"/>
        </w:rPr>
        <w:t>extbook description</w:t>
      </w:r>
      <w:r w:rsidR="004B5ADD" w:rsidRPr="00FE1C25">
        <w:rPr>
          <w:rFonts w:eastAsiaTheme="majorEastAsia" w:hint="eastAsia"/>
          <w:b/>
          <w:sz w:val="24"/>
        </w:rPr>
        <w:t>s</w:t>
      </w:r>
      <w:r w:rsidR="00861AED" w:rsidRPr="00FE1C25">
        <w:rPr>
          <w:rFonts w:eastAsiaTheme="majorEastAsia" w:hint="eastAsia"/>
          <w:b/>
          <w:sz w:val="24"/>
        </w:rPr>
        <w:t xml:space="preserve"> </w:t>
      </w:r>
      <w:r w:rsidR="004444B1" w:rsidRPr="00FE1C25">
        <w:rPr>
          <w:rFonts w:eastAsiaTheme="majorEastAsia" w:hint="eastAsia"/>
          <w:b/>
          <w:sz w:val="24"/>
        </w:rPr>
        <w:t>on</w:t>
      </w:r>
      <w:r w:rsidR="00861AED" w:rsidRPr="00FE1C25">
        <w:rPr>
          <w:rFonts w:eastAsiaTheme="majorEastAsia" w:hint="eastAsia"/>
          <w:b/>
          <w:sz w:val="24"/>
        </w:rPr>
        <w:t xml:space="preserve"> the history, culture and language of the Ainu</w:t>
      </w:r>
      <w:r w:rsidRPr="00FE1C25">
        <w:rPr>
          <w:rFonts w:eastAsiaTheme="majorEastAsia" w:hint="eastAsia"/>
          <w:b/>
          <w:sz w:val="24"/>
        </w:rPr>
        <w:t>.</w:t>
      </w:r>
    </w:p>
    <w:p w14:paraId="1CB2B1E7" w14:textId="77777777" w:rsidR="003F1935" w:rsidRPr="00861AED" w:rsidRDefault="003F1935" w:rsidP="00861AED">
      <w:pPr>
        <w:rPr>
          <w:rFonts w:eastAsiaTheme="majorEastAsia"/>
          <w:sz w:val="24"/>
        </w:rPr>
      </w:pPr>
    </w:p>
    <w:p w14:paraId="0E5FB121" w14:textId="24C02FB6" w:rsidR="007235A3" w:rsidRPr="00861AED" w:rsidRDefault="00612863" w:rsidP="00F73DBA">
      <w:pPr>
        <w:rPr>
          <w:rFonts w:eastAsiaTheme="majorEastAsia"/>
          <w:sz w:val="24"/>
        </w:rPr>
      </w:pPr>
      <w:r>
        <w:rPr>
          <w:rFonts w:eastAsiaTheme="majorEastAsia" w:hint="eastAsia"/>
          <w:sz w:val="24"/>
        </w:rPr>
        <w:t xml:space="preserve">A: </w:t>
      </w:r>
      <w:r w:rsidR="00EF4162" w:rsidRPr="00EF4162">
        <w:rPr>
          <w:rFonts w:eastAsiaTheme="majorEastAsia"/>
          <w:sz w:val="24"/>
        </w:rPr>
        <w:t>The following steps have been taken as part of the Government’s efforts to enrich education on the Ainu in school education.</w:t>
      </w:r>
      <w:r w:rsidR="00EF4162">
        <w:rPr>
          <w:rFonts w:eastAsiaTheme="majorEastAsia" w:hint="eastAsia"/>
          <w:sz w:val="24"/>
        </w:rPr>
        <w:t xml:space="preserve"> </w:t>
      </w:r>
      <w:r w:rsidR="00EF4162" w:rsidRPr="00EF4162">
        <w:rPr>
          <w:rFonts w:eastAsiaTheme="majorEastAsia"/>
          <w:sz w:val="24"/>
        </w:rPr>
        <w:t xml:space="preserve">Descriptions about the Ainu were expanded in the revision of the National Curriculum Standards for elementary and lower secondary schools in March 2017. In order to enhance descriptions of the Ainu in new textbooks following the revision of the National Curriculum Standards, the Government organized briefing sessions last year for publishers of textbooks for elementary and lower </w:t>
      </w:r>
      <w:r w:rsidR="00EF4162" w:rsidRPr="00EF4162">
        <w:rPr>
          <w:rFonts w:eastAsiaTheme="majorEastAsia"/>
          <w:sz w:val="24"/>
        </w:rPr>
        <w:lastRenderedPageBreak/>
        <w:t>secondary schools to provide information to, and exchange views with, publishers about the history, culture, and language of the Ainu.</w:t>
      </w:r>
      <w:r w:rsidR="007235A3" w:rsidRPr="00861AED">
        <w:rPr>
          <w:rFonts w:eastAsiaTheme="majorEastAsia"/>
          <w:sz w:val="24"/>
        </w:rPr>
        <w:t xml:space="preserve"> </w:t>
      </w:r>
    </w:p>
    <w:p w14:paraId="081AFA09" w14:textId="76B9B43A" w:rsidR="00861AED" w:rsidRDefault="007235A3" w:rsidP="007235A3">
      <w:pPr>
        <w:rPr>
          <w:rFonts w:eastAsiaTheme="majorEastAsia"/>
          <w:sz w:val="24"/>
        </w:rPr>
      </w:pPr>
      <w:r w:rsidRPr="00861AED">
        <w:rPr>
          <w:rFonts w:eastAsiaTheme="majorEastAsia"/>
          <w:sz w:val="24"/>
        </w:rPr>
        <w:t xml:space="preserve"> </w:t>
      </w:r>
      <w:r w:rsidR="00EF4162" w:rsidRPr="00EF4162">
        <w:rPr>
          <w:rFonts w:eastAsiaTheme="majorEastAsia"/>
          <w:sz w:val="24"/>
        </w:rPr>
        <w:t>Moreover, descriptions about the Ainu were expanded in the revision of National Curriculum Standards for upper secondary schools in March 2018. In order to enhance descriptions of the Ainu in new upper secondary school textbooks, the Government is planning to hold briefing sessions this year for publishers of textbooks for upper secondary schools.</w:t>
      </w:r>
      <w:r w:rsidRPr="00861AED">
        <w:rPr>
          <w:rFonts w:eastAsiaTheme="majorEastAsia"/>
          <w:sz w:val="24"/>
        </w:rPr>
        <w:t>.</w:t>
      </w:r>
    </w:p>
    <w:p w14:paraId="0DF6E3D8" w14:textId="77777777" w:rsidR="003F1935" w:rsidRDefault="003F1935" w:rsidP="007235A3">
      <w:pPr>
        <w:rPr>
          <w:rFonts w:eastAsiaTheme="majorEastAsia"/>
          <w:sz w:val="24"/>
        </w:rPr>
      </w:pPr>
    </w:p>
    <w:p w14:paraId="538F8E43" w14:textId="5637FB97" w:rsidR="003F1935" w:rsidRPr="008D0B8B" w:rsidRDefault="00281A86" w:rsidP="007235A3">
      <w:pPr>
        <w:rPr>
          <w:rFonts w:eastAsiaTheme="majorEastAsia"/>
          <w:b/>
          <w:sz w:val="24"/>
          <w:u w:val="single"/>
        </w:rPr>
      </w:pPr>
      <w:r>
        <w:rPr>
          <w:rFonts w:eastAsiaTheme="majorEastAsia"/>
          <w:b/>
          <w:sz w:val="24"/>
          <w:u w:val="single"/>
        </w:rPr>
        <w:t>2</w:t>
      </w:r>
      <w:r>
        <w:rPr>
          <w:rFonts w:eastAsiaTheme="majorEastAsia" w:hint="eastAsia"/>
          <w:b/>
          <w:sz w:val="24"/>
          <w:u w:val="single"/>
        </w:rPr>
        <w:t xml:space="preserve">. </w:t>
      </w:r>
      <w:r w:rsidR="008D0B8B" w:rsidRPr="008D0B8B">
        <w:rPr>
          <w:rFonts w:eastAsiaTheme="majorEastAsia"/>
          <w:b/>
          <w:sz w:val="24"/>
          <w:u w:val="single"/>
        </w:rPr>
        <w:t>Foreign residents (including children of foreign residents, foreign women, and naturalization)</w:t>
      </w:r>
    </w:p>
    <w:p w14:paraId="45519467" w14:textId="7780511E" w:rsidR="00DA7A9D" w:rsidRPr="00FE1C25" w:rsidRDefault="00612863" w:rsidP="00DA7A9D">
      <w:pPr>
        <w:rPr>
          <w:rFonts w:eastAsia="MS Gothic" w:cs="Times New Roman"/>
          <w:b/>
          <w:sz w:val="24"/>
          <w:szCs w:val="24"/>
        </w:rPr>
      </w:pPr>
      <w:r w:rsidRPr="00FE1C25">
        <w:rPr>
          <w:rFonts w:eastAsia="MS Gothic" w:cs="Times New Roman" w:hint="eastAsia"/>
          <w:b/>
          <w:sz w:val="24"/>
          <w:szCs w:val="24"/>
        </w:rPr>
        <w:t xml:space="preserve">Q: </w:t>
      </w:r>
      <w:r w:rsidR="00DA7A9D" w:rsidRPr="00FE1C25">
        <w:rPr>
          <w:rFonts w:eastAsia="MS Gothic" w:cs="Times New Roman"/>
          <w:b/>
          <w:sz w:val="24"/>
          <w:szCs w:val="24"/>
        </w:rPr>
        <w:t>Is the child of a couple comprising a Japanese male and a non-Japanese female not considered as Japanese?</w:t>
      </w:r>
    </w:p>
    <w:p w14:paraId="65B71B1E" w14:textId="77777777" w:rsidR="00DA7A9D" w:rsidRPr="00B031AA" w:rsidRDefault="00DA7A9D" w:rsidP="00DA7A9D">
      <w:pPr>
        <w:rPr>
          <w:rFonts w:eastAsia="MS Gothic" w:cs="Times New Roman"/>
          <w:b/>
          <w:sz w:val="24"/>
          <w:szCs w:val="24"/>
        </w:rPr>
      </w:pPr>
    </w:p>
    <w:p w14:paraId="3C9836B9" w14:textId="4D441B1E" w:rsidR="00DA7A9D" w:rsidRPr="00B031AA" w:rsidRDefault="00612863" w:rsidP="00612863">
      <w:pPr>
        <w:rPr>
          <w:rFonts w:eastAsia="MS Gothic" w:cs="Times New Roman"/>
          <w:sz w:val="24"/>
          <w:szCs w:val="24"/>
        </w:rPr>
      </w:pPr>
      <w:r>
        <w:rPr>
          <w:rFonts w:eastAsia="MS Gothic" w:cs="Times New Roman" w:hint="eastAsia"/>
          <w:sz w:val="24"/>
          <w:szCs w:val="24"/>
        </w:rPr>
        <w:t xml:space="preserve">A: </w:t>
      </w:r>
      <w:r w:rsidR="00DA7A9D" w:rsidRPr="00B031AA">
        <w:rPr>
          <w:rFonts w:eastAsia="MS Gothic" w:cs="Times New Roman"/>
          <w:sz w:val="24"/>
          <w:szCs w:val="24"/>
        </w:rPr>
        <w:t>The Nationality Act provides that a child shall be a Japanese national if the father or mother is a Japanese national at the time of birth (excluding a person whose father or mother is Japanese and who has acquired the nationality of a foreign country through birth abroad and does not indicate an intention to reserve Japanese nationality).</w:t>
      </w:r>
    </w:p>
    <w:p w14:paraId="36783578" w14:textId="1983C238" w:rsidR="00DA7A9D" w:rsidRDefault="00DA7A9D" w:rsidP="00DA7A9D">
      <w:pPr>
        <w:ind w:firstLineChars="50" w:firstLine="120"/>
        <w:rPr>
          <w:rFonts w:eastAsia="MS Gothic" w:cs="Times New Roman"/>
          <w:sz w:val="24"/>
          <w:szCs w:val="24"/>
        </w:rPr>
      </w:pPr>
      <w:r w:rsidRPr="00B031AA">
        <w:rPr>
          <w:rFonts w:eastAsia="MS Gothic" w:cs="Times New Roman"/>
          <w:sz w:val="24"/>
          <w:szCs w:val="24"/>
        </w:rPr>
        <w:t>If a child</w:t>
      </w:r>
      <w:r w:rsidR="00DD1FF9">
        <w:rPr>
          <w:rFonts w:eastAsia="MS Gothic" w:cs="Times New Roman" w:hint="eastAsia"/>
          <w:sz w:val="24"/>
          <w:szCs w:val="24"/>
        </w:rPr>
        <w:t xml:space="preserve"> whom at least one parent is a</w:t>
      </w:r>
      <w:r w:rsidRPr="00B031AA">
        <w:rPr>
          <w:rFonts w:eastAsia="MS Gothic" w:cs="Times New Roman"/>
          <w:sz w:val="24"/>
          <w:szCs w:val="24"/>
        </w:rPr>
        <w:t xml:space="preserve"> Japanese national</w:t>
      </w:r>
      <w:r w:rsidR="00DD1FF9">
        <w:rPr>
          <w:rFonts w:eastAsia="MS Gothic" w:cs="Times New Roman" w:hint="eastAsia"/>
          <w:sz w:val="24"/>
          <w:szCs w:val="24"/>
        </w:rPr>
        <w:t xml:space="preserve"> and</w:t>
      </w:r>
      <w:r w:rsidRPr="00B031AA">
        <w:rPr>
          <w:rFonts w:eastAsia="MS Gothic" w:cs="Times New Roman"/>
          <w:sz w:val="24"/>
          <w:szCs w:val="24"/>
        </w:rPr>
        <w:t xml:space="preserve"> who does not have Japanese nationality on the grounds that he/she, for example, does not indicate an intention to reserve Japanese nationality wants to reside in Japan, he/she may acquire the status of residence of “Spouse or Child of Japanese National” according to the circumstances.</w:t>
      </w:r>
    </w:p>
    <w:p w14:paraId="3CA80367" w14:textId="77777777" w:rsidR="00DA7A9D" w:rsidRPr="00B031AA" w:rsidRDefault="00DA7A9D" w:rsidP="00DA7A9D">
      <w:pPr>
        <w:rPr>
          <w:rFonts w:eastAsia="MS Mincho" w:cs="Times New Roman"/>
          <w:b/>
          <w:sz w:val="24"/>
          <w:szCs w:val="24"/>
        </w:rPr>
      </w:pPr>
    </w:p>
    <w:p w14:paraId="149752D9" w14:textId="04C28571" w:rsidR="00DA7A9D" w:rsidRPr="00FE1C25" w:rsidRDefault="00612863" w:rsidP="00DA7A9D">
      <w:pPr>
        <w:rPr>
          <w:rFonts w:eastAsiaTheme="majorEastAsia"/>
          <w:b/>
          <w:sz w:val="24"/>
        </w:rPr>
      </w:pPr>
      <w:r w:rsidRPr="00FE1C25">
        <w:rPr>
          <w:rFonts w:eastAsiaTheme="majorEastAsia" w:hint="eastAsia"/>
          <w:b/>
          <w:sz w:val="24"/>
          <w:szCs w:val="24"/>
        </w:rPr>
        <w:t xml:space="preserve">Q: </w:t>
      </w:r>
      <w:r w:rsidR="00DA7A9D" w:rsidRPr="00FE1C25">
        <w:rPr>
          <w:rFonts w:eastAsiaTheme="majorEastAsia"/>
          <w:b/>
          <w:sz w:val="24"/>
        </w:rPr>
        <w:t xml:space="preserve">When a foreign woman with the status of residence </w:t>
      </w:r>
      <w:r w:rsidR="001651E0" w:rsidRPr="00FE1C25">
        <w:rPr>
          <w:rFonts w:eastAsiaTheme="majorEastAsia" w:hint="eastAsia"/>
          <w:b/>
          <w:sz w:val="24"/>
        </w:rPr>
        <w:t>as a s</w:t>
      </w:r>
      <w:r w:rsidR="00DA7A9D" w:rsidRPr="00FE1C25">
        <w:rPr>
          <w:rFonts w:eastAsiaTheme="majorEastAsia"/>
          <w:b/>
          <w:sz w:val="24"/>
        </w:rPr>
        <w:t xml:space="preserve">pouse of Japanese </w:t>
      </w:r>
      <w:r w:rsidR="001651E0" w:rsidRPr="00FE1C25">
        <w:rPr>
          <w:rFonts w:eastAsiaTheme="majorEastAsia" w:hint="eastAsia"/>
          <w:b/>
          <w:sz w:val="24"/>
        </w:rPr>
        <w:t>n</w:t>
      </w:r>
      <w:r w:rsidR="00DA7A9D" w:rsidRPr="00FE1C25">
        <w:rPr>
          <w:rFonts w:eastAsiaTheme="majorEastAsia"/>
          <w:b/>
          <w:sz w:val="24"/>
        </w:rPr>
        <w:t>ational</w:t>
      </w:r>
      <w:r w:rsidR="00DA7A9D" w:rsidRPr="00FE1C25">
        <w:rPr>
          <w:rFonts w:eastAsiaTheme="majorEastAsia" w:hint="eastAsia"/>
          <w:b/>
          <w:sz w:val="24"/>
        </w:rPr>
        <w:t xml:space="preserve"> </w:t>
      </w:r>
      <w:r w:rsidR="00DA7A9D" w:rsidRPr="00FE1C25">
        <w:rPr>
          <w:rFonts w:eastAsiaTheme="majorEastAsia"/>
          <w:b/>
          <w:sz w:val="24"/>
        </w:rPr>
        <w:t xml:space="preserve">or </w:t>
      </w:r>
      <w:r w:rsidR="001651E0" w:rsidRPr="00FE1C25">
        <w:rPr>
          <w:rFonts w:eastAsiaTheme="majorEastAsia" w:hint="eastAsia"/>
          <w:b/>
          <w:sz w:val="24"/>
        </w:rPr>
        <w:t>as a s</w:t>
      </w:r>
      <w:r w:rsidR="00DA7A9D" w:rsidRPr="00FE1C25">
        <w:rPr>
          <w:rFonts w:eastAsiaTheme="majorEastAsia"/>
          <w:b/>
          <w:sz w:val="24"/>
        </w:rPr>
        <w:t xml:space="preserve">pouse of </w:t>
      </w:r>
      <w:r w:rsidR="001651E0" w:rsidRPr="00FE1C25">
        <w:rPr>
          <w:rFonts w:eastAsiaTheme="majorEastAsia" w:hint="eastAsia"/>
          <w:b/>
          <w:sz w:val="24"/>
        </w:rPr>
        <w:t>p</w:t>
      </w:r>
      <w:r w:rsidR="00DA7A9D" w:rsidRPr="00FE1C25">
        <w:rPr>
          <w:rFonts w:eastAsiaTheme="majorEastAsia"/>
          <w:b/>
          <w:sz w:val="24"/>
        </w:rPr>
        <w:t xml:space="preserve">ermanent </w:t>
      </w:r>
      <w:r w:rsidR="001651E0" w:rsidRPr="00FE1C25">
        <w:rPr>
          <w:rFonts w:eastAsiaTheme="majorEastAsia" w:hint="eastAsia"/>
          <w:b/>
          <w:sz w:val="24"/>
        </w:rPr>
        <w:t>r</w:t>
      </w:r>
      <w:r w:rsidR="00DA7A9D" w:rsidRPr="00FE1C25">
        <w:rPr>
          <w:rFonts w:eastAsiaTheme="majorEastAsia"/>
          <w:b/>
          <w:sz w:val="24"/>
        </w:rPr>
        <w:t xml:space="preserve">esident gets divorced, </w:t>
      </w:r>
      <w:r w:rsidRPr="00FE1C25">
        <w:rPr>
          <w:rFonts w:eastAsiaTheme="majorEastAsia" w:hint="eastAsia"/>
          <w:b/>
          <w:sz w:val="24"/>
        </w:rPr>
        <w:t xml:space="preserve">is </w:t>
      </w:r>
      <w:r w:rsidR="00DA7A9D" w:rsidRPr="00FE1C25">
        <w:rPr>
          <w:rFonts w:eastAsiaTheme="majorEastAsia"/>
          <w:b/>
          <w:sz w:val="24"/>
        </w:rPr>
        <w:t xml:space="preserve">she </w:t>
      </w:r>
      <w:r w:rsidR="00936E6D" w:rsidRPr="00FE1C25">
        <w:rPr>
          <w:rFonts w:eastAsiaTheme="majorEastAsia"/>
          <w:b/>
          <w:sz w:val="24"/>
        </w:rPr>
        <w:t>subject to deportation</w:t>
      </w:r>
      <w:r w:rsidRPr="00FE1C25">
        <w:rPr>
          <w:rFonts w:eastAsiaTheme="majorEastAsia" w:hint="eastAsia"/>
          <w:b/>
          <w:sz w:val="24"/>
        </w:rPr>
        <w:t>?</w:t>
      </w:r>
    </w:p>
    <w:p w14:paraId="0C520CCD" w14:textId="77777777" w:rsidR="00DA7A9D" w:rsidRPr="00936E6D" w:rsidRDefault="00DA7A9D" w:rsidP="00DA7A9D">
      <w:pPr>
        <w:rPr>
          <w:rFonts w:eastAsiaTheme="majorEastAsia"/>
          <w:sz w:val="24"/>
        </w:rPr>
      </w:pPr>
    </w:p>
    <w:p w14:paraId="42C1D044" w14:textId="4687CD9A" w:rsidR="00DA7A9D" w:rsidRPr="00B031AA" w:rsidRDefault="00612863" w:rsidP="00612863">
      <w:pPr>
        <w:rPr>
          <w:rFonts w:eastAsiaTheme="majorEastAsia"/>
          <w:sz w:val="24"/>
        </w:rPr>
      </w:pPr>
      <w:r>
        <w:rPr>
          <w:rFonts w:eastAsiaTheme="majorEastAsia" w:hint="eastAsia"/>
          <w:sz w:val="24"/>
        </w:rPr>
        <w:t xml:space="preserve">A: </w:t>
      </w:r>
      <w:r w:rsidR="00DA7A9D" w:rsidRPr="00B031AA">
        <w:rPr>
          <w:rFonts w:eastAsiaTheme="majorEastAsia"/>
          <w:sz w:val="24"/>
        </w:rPr>
        <w:t xml:space="preserve">Even if a foreign national staying in Japan with the status of residence </w:t>
      </w:r>
      <w:r w:rsidR="001651E0">
        <w:rPr>
          <w:rFonts w:eastAsiaTheme="majorEastAsia" w:hint="eastAsia"/>
          <w:sz w:val="24"/>
        </w:rPr>
        <w:t>as a s</w:t>
      </w:r>
      <w:r w:rsidR="00DA7A9D" w:rsidRPr="00B031AA">
        <w:rPr>
          <w:rFonts w:eastAsiaTheme="majorEastAsia"/>
          <w:sz w:val="24"/>
        </w:rPr>
        <w:t xml:space="preserve">pouse of Japanese </w:t>
      </w:r>
      <w:r w:rsidR="001651E0">
        <w:rPr>
          <w:rFonts w:eastAsiaTheme="majorEastAsia" w:hint="eastAsia"/>
          <w:sz w:val="24"/>
        </w:rPr>
        <w:t>n</w:t>
      </w:r>
      <w:r w:rsidR="00DA7A9D" w:rsidRPr="00B031AA">
        <w:rPr>
          <w:rFonts w:eastAsiaTheme="majorEastAsia"/>
          <w:sz w:val="24"/>
        </w:rPr>
        <w:t xml:space="preserve">ational or </w:t>
      </w:r>
      <w:r w:rsidR="001651E0">
        <w:rPr>
          <w:rFonts w:eastAsiaTheme="majorEastAsia" w:hint="eastAsia"/>
          <w:sz w:val="24"/>
        </w:rPr>
        <w:t>as a s</w:t>
      </w:r>
      <w:r w:rsidR="00DA7A9D" w:rsidRPr="00B031AA">
        <w:rPr>
          <w:rFonts w:eastAsiaTheme="majorEastAsia"/>
          <w:sz w:val="24"/>
        </w:rPr>
        <w:t xml:space="preserve">pouse of </w:t>
      </w:r>
      <w:r w:rsidR="001651E0">
        <w:rPr>
          <w:rFonts w:eastAsiaTheme="majorEastAsia" w:hint="eastAsia"/>
          <w:sz w:val="24"/>
        </w:rPr>
        <w:t>p</w:t>
      </w:r>
      <w:r w:rsidR="00DA7A9D" w:rsidRPr="00B031AA">
        <w:rPr>
          <w:rFonts w:eastAsiaTheme="majorEastAsia"/>
          <w:sz w:val="24"/>
        </w:rPr>
        <w:t xml:space="preserve">ermanent </w:t>
      </w:r>
      <w:r w:rsidR="001651E0">
        <w:rPr>
          <w:rFonts w:eastAsiaTheme="majorEastAsia" w:hint="eastAsia"/>
          <w:sz w:val="24"/>
        </w:rPr>
        <w:t>r</w:t>
      </w:r>
      <w:r w:rsidR="00DA7A9D" w:rsidRPr="00B031AA">
        <w:rPr>
          <w:rFonts w:eastAsiaTheme="majorEastAsia"/>
          <w:sz w:val="24"/>
        </w:rPr>
        <w:t>esident</w:t>
      </w:r>
      <w:r w:rsidR="00DA7A9D" w:rsidRPr="00B031AA">
        <w:rPr>
          <w:rFonts w:eastAsiaTheme="majorEastAsia" w:hint="eastAsia"/>
          <w:sz w:val="24"/>
        </w:rPr>
        <w:t xml:space="preserve"> </w:t>
      </w:r>
      <w:r w:rsidR="00DA7A9D" w:rsidRPr="00B031AA">
        <w:rPr>
          <w:rFonts w:eastAsiaTheme="majorEastAsia"/>
          <w:sz w:val="24"/>
        </w:rPr>
        <w:t>gets divorce</w:t>
      </w:r>
      <w:r w:rsidR="00DA7A9D" w:rsidRPr="00B031AA">
        <w:rPr>
          <w:rFonts w:eastAsiaTheme="majorEastAsia" w:hint="eastAsia"/>
          <w:sz w:val="24"/>
        </w:rPr>
        <w:t>d</w:t>
      </w:r>
      <w:r w:rsidR="00DA7A9D" w:rsidRPr="00B031AA">
        <w:rPr>
          <w:rFonts w:eastAsiaTheme="majorEastAsia"/>
          <w:sz w:val="24"/>
        </w:rPr>
        <w:t>, he</w:t>
      </w:r>
      <w:r w:rsidR="00DA7A9D" w:rsidRPr="00B031AA">
        <w:rPr>
          <w:rFonts w:eastAsiaTheme="majorEastAsia" w:hint="eastAsia"/>
          <w:sz w:val="24"/>
        </w:rPr>
        <w:t>/she</w:t>
      </w:r>
      <w:r w:rsidR="00DA7A9D" w:rsidRPr="00B031AA">
        <w:rPr>
          <w:rFonts w:eastAsiaTheme="majorEastAsia"/>
          <w:sz w:val="24"/>
        </w:rPr>
        <w:t xml:space="preserve"> is not </w:t>
      </w:r>
      <w:r w:rsidR="00DA7A9D" w:rsidRPr="00B031AA">
        <w:rPr>
          <w:rFonts w:eastAsiaTheme="majorEastAsia" w:hint="eastAsia"/>
          <w:sz w:val="24"/>
        </w:rPr>
        <w:t xml:space="preserve">necessarily </w:t>
      </w:r>
      <w:r w:rsidR="00DA7A9D" w:rsidRPr="00B031AA">
        <w:rPr>
          <w:rFonts w:eastAsiaTheme="majorEastAsia"/>
          <w:sz w:val="24"/>
        </w:rPr>
        <w:t>subject to deportation as long as he</w:t>
      </w:r>
      <w:r w:rsidR="00DA7A9D" w:rsidRPr="00B031AA">
        <w:rPr>
          <w:rFonts w:eastAsiaTheme="majorEastAsia" w:hint="eastAsia"/>
          <w:sz w:val="24"/>
        </w:rPr>
        <w:t>/she</w:t>
      </w:r>
      <w:r w:rsidR="00DA7A9D" w:rsidRPr="00B031AA">
        <w:rPr>
          <w:rFonts w:eastAsiaTheme="majorEastAsia"/>
          <w:sz w:val="24"/>
        </w:rPr>
        <w:t xml:space="preserve"> has a justifiable reason </w:t>
      </w:r>
      <w:r w:rsidR="00DA7A9D" w:rsidRPr="00B031AA">
        <w:rPr>
          <w:rFonts w:eastAsiaTheme="majorEastAsia" w:hint="eastAsia"/>
          <w:sz w:val="24"/>
        </w:rPr>
        <w:t>to continue</w:t>
      </w:r>
      <w:r w:rsidR="00DA7A9D" w:rsidRPr="00B031AA">
        <w:rPr>
          <w:rFonts w:eastAsiaTheme="majorEastAsia"/>
          <w:sz w:val="24"/>
        </w:rPr>
        <w:t xml:space="preserve"> staying in Japan.</w:t>
      </w:r>
    </w:p>
    <w:p w14:paraId="205F9899" w14:textId="62E77073" w:rsidR="00DA7A9D" w:rsidRPr="00B031AA" w:rsidRDefault="00DA7A9D" w:rsidP="00DA7A9D">
      <w:pPr>
        <w:rPr>
          <w:rFonts w:eastAsiaTheme="majorEastAsia"/>
          <w:sz w:val="24"/>
        </w:rPr>
      </w:pPr>
      <w:r w:rsidRPr="00B031AA">
        <w:rPr>
          <w:rFonts w:eastAsiaTheme="majorEastAsia" w:hint="eastAsia"/>
          <w:sz w:val="24"/>
        </w:rPr>
        <w:t xml:space="preserve"> </w:t>
      </w:r>
      <w:r w:rsidRPr="00B031AA">
        <w:rPr>
          <w:rFonts w:eastAsiaTheme="majorEastAsia"/>
          <w:sz w:val="24"/>
        </w:rPr>
        <w:t xml:space="preserve">It shall be determined </w:t>
      </w:r>
      <w:r w:rsidRPr="00B031AA">
        <w:rPr>
          <w:rFonts w:eastAsiaTheme="majorEastAsia" w:hint="eastAsia"/>
          <w:sz w:val="24"/>
        </w:rPr>
        <w:t>according to the circumstances</w:t>
      </w:r>
      <w:r w:rsidRPr="00B031AA">
        <w:rPr>
          <w:rFonts w:eastAsiaTheme="majorEastAsia"/>
          <w:sz w:val="24"/>
        </w:rPr>
        <w:t xml:space="preserve"> whether he</w:t>
      </w:r>
      <w:r w:rsidRPr="00B031AA">
        <w:rPr>
          <w:rFonts w:eastAsiaTheme="majorEastAsia" w:hint="eastAsia"/>
          <w:sz w:val="24"/>
        </w:rPr>
        <w:t>/she</w:t>
      </w:r>
      <w:r w:rsidRPr="00B031AA">
        <w:rPr>
          <w:rFonts w:eastAsiaTheme="majorEastAsia"/>
          <w:sz w:val="24"/>
        </w:rPr>
        <w:t xml:space="preserve"> has a justifiable reason </w:t>
      </w:r>
      <w:r w:rsidRPr="00B031AA">
        <w:rPr>
          <w:rFonts w:eastAsiaTheme="majorEastAsia" w:hint="eastAsia"/>
          <w:sz w:val="24"/>
        </w:rPr>
        <w:t xml:space="preserve">to continue staying in Japan </w:t>
      </w:r>
      <w:r w:rsidRPr="00B031AA">
        <w:rPr>
          <w:rFonts w:eastAsiaTheme="majorEastAsia"/>
          <w:sz w:val="24"/>
        </w:rPr>
        <w:t xml:space="preserve">or not. For example, the status of residence, “Long Term Resident” is granted </w:t>
      </w:r>
      <w:r w:rsidRPr="00B031AA">
        <w:rPr>
          <w:rFonts w:eastAsiaTheme="majorEastAsia" w:hint="eastAsia"/>
          <w:sz w:val="24"/>
        </w:rPr>
        <w:t>to</w:t>
      </w:r>
      <w:r w:rsidRPr="00B031AA">
        <w:rPr>
          <w:rFonts w:eastAsiaTheme="majorEastAsia"/>
          <w:sz w:val="24"/>
        </w:rPr>
        <w:t xml:space="preserve"> those who are confirmed to have lived in Japan with their spouse for a long time, </w:t>
      </w:r>
      <w:r w:rsidRPr="00B031AA">
        <w:rPr>
          <w:rFonts w:eastAsiaTheme="majorEastAsia" w:hint="eastAsia"/>
          <w:sz w:val="24"/>
        </w:rPr>
        <w:t xml:space="preserve">to have </w:t>
      </w:r>
      <w:r w:rsidRPr="00B031AA">
        <w:rPr>
          <w:rFonts w:eastAsiaTheme="majorEastAsia"/>
          <w:sz w:val="24"/>
        </w:rPr>
        <w:lastRenderedPageBreak/>
        <w:t xml:space="preserve">the ability to make their own living and </w:t>
      </w:r>
      <w:r w:rsidRPr="00B031AA">
        <w:rPr>
          <w:rFonts w:eastAsiaTheme="majorEastAsia" w:hint="eastAsia"/>
          <w:sz w:val="24"/>
        </w:rPr>
        <w:t xml:space="preserve">a </w:t>
      </w:r>
      <w:r w:rsidRPr="00B031AA">
        <w:rPr>
          <w:rFonts w:eastAsiaTheme="majorEastAsia"/>
          <w:sz w:val="24"/>
        </w:rPr>
        <w:t xml:space="preserve">certain level of Japanese language proficiency, </w:t>
      </w:r>
      <w:r w:rsidRPr="00B031AA">
        <w:rPr>
          <w:rFonts w:eastAsiaTheme="majorEastAsia" w:hint="eastAsia"/>
          <w:sz w:val="24"/>
        </w:rPr>
        <w:t>and to have fulfilled</w:t>
      </w:r>
      <w:r w:rsidRPr="00B031AA">
        <w:rPr>
          <w:rFonts w:eastAsiaTheme="majorEastAsia"/>
          <w:sz w:val="24"/>
        </w:rPr>
        <w:t xml:space="preserve"> </w:t>
      </w:r>
      <w:r w:rsidR="001651E0">
        <w:rPr>
          <w:rFonts w:eastAsiaTheme="majorEastAsia" w:hint="eastAsia"/>
          <w:sz w:val="24"/>
        </w:rPr>
        <w:t>their</w:t>
      </w:r>
      <w:r w:rsidRPr="00B031AA">
        <w:rPr>
          <w:rFonts w:eastAsiaTheme="majorEastAsia"/>
          <w:sz w:val="24"/>
        </w:rPr>
        <w:t xml:space="preserve"> public obli</w:t>
      </w:r>
      <w:r w:rsidRPr="00B031AA">
        <w:rPr>
          <w:rFonts w:eastAsiaTheme="majorEastAsia" w:hint="eastAsia"/>
          <w:sz w:val="24"/>
        </w:rPr>
        <w:t>g</w:t>
      </w:r>
      <w:r w:rsidRPr="00B031AA">
        <w:rPr>
          <w:rFonts w:eastAsiaTheme="majorEastAsia"/>
          <w:sz w:val="24"/>
        </w:rPr>
        <w:t>ations.</w:t>
      </w:r>
    </w:p>
    <w:p w14:paraId="0E6DDB89" w14:textId="77777777" w:rsidR="00DA7A9D" w:rsidRDefault="00DA7A9D" w:rsidP="00B031AA">
      <w:pPr>
        <w:rPr>
          <w:rFonts w:eastAsiaTheme="majorEastAsia"/>
          <w:sz w:val="24"/>
        </w:rPr>
      </w:pPr>
    </w:p>
    <w:p w14:paraId="278BC1DB" w14:textId="3ED466F0" w:rsidR="00B031AA" w:rsidRPr="00FE1C25" w:rsidRDefault="00612863" w:rsidP="00B031AA">
      <w:pPr>
        <w:rPr>
          <w:rFonts w:eastAsiaTheme="majorEastAsia"/>
          <w:b/>
          <w:sz w:val="24"/>
        </w:rPr>
      </w:pPr>
      <w:r w:rsidRPr="00FE1C25">
        <w:rPr>
          <w:rFonts w:eastAsiaTheme="majorEastAsia" w:hint="eastAsia"/>
          <w:b/>
          <w:sz w:val="24"/>
        </w:rPr>
        <w:t xml:space="preserve">Q: </w:t>
      </w:r>
      <w:r w:rsidR="00B031AA" w:rsidRPr="00FE1C25">
        <w:rPr>
          <w:rFonts w:eastAsiaTheme="majorEastAsia"/>
          <w:b/>
          <w:sz w:val="24"/>
        </w:rPr>
        <w:t xml:space="preserve">What </w:t>
      </w:r>
      <w:r w:rsidR="00B031AA" w:rsidRPr="00FE1C25">
        <w:rPr>
          <w:rFonts w:eastAsiaTheme="majorEastAsia" w:hint="eastAsia"/>
          <w:b/>
          <w:sz w:val="24"/>
        </w:rPr>
        <w:t xml:space="preserve">are </w:t>
      </w:r>
      <w:r w:rsidR="00B031AA" w:rsidRPr="00FE1C25">
        <w:rPr>
          <w:rFonts w:eastAsiaTheme="majorEastAsia"/>
          <w:b/>
          <w:sz w:val="24"/>
        </w:rPr>
        <w:t>the naturalization requirement</w:t>
      </w:r>
      <w:r w:rsidR="00B031AA" w:rsidRPr="00FE1C25">
        <w:rPr>
          <w:rFonts w:eastAsiaTheme="majorEastAsia" w:hint="eastAsia"/>
          <w:b/>
          <w:sz w:val="24"/>
        </w:rPr>
        <w:t>s</w:t>
      </w:r>
      <w:r w:rsidR="00B031AA" w:rsidRPr="00FE1C25">
        <w:rPr>
          <w:rFonts w:eastAsiaTheme="majorEastAsia"/>
          <w:b/>
          <w:sz w:val="24"/>
        </w:rPr>
        <w:t>? Do Korean residents in Japan who are seeking naturalization face pressure to adopt Japanese name</w:t>
      </w:r>
      <w:r w:rsidR="00B031AA" w:rsidRPr="00FE1C25">
        <w:rPr>
          <w:rFonts w:eastAsiaTheme="majorEastAsia" w:hint="eastAsia"/>
          <w:b/>
          <w:sz w:val="24"/>
        </w:rPr>
        <w:t>s</w:t>
      </w:r>
      <w:r w:rsidR="00B031AA" w:rsidRPr="00FE1C25">
        <w:rPr>
          <w:rFonts w:eastAsiaTheme="majorEastAsia"/>
          <w:b/>
          <w:sz w:val="24"/>
        </w:rPr>
        <w:t>?</w:t>
      </w:r>
    </w:p>
    <w:p w14:paraId="3798B30B" w14:textId="77777777" w:rsidR="00DA7A9D" w:rsidRPr="00B031AA" w:rsidRDefault="00DA7A9D" w:rsidP="00B031AA">
      <w:pPr>
        <w:rPr>
          <w:rFonts w:eastAsiaTheme="majorEastAsia"/>
          <w:sz w:val="24"/>
        </w:rPr>
      </w:pPr>
    </w:p>
    <w:p w14:paraId="78198795" w14:textId="77777777" w:rsidR="00B031AA" w:rsidRPr="00B031AA" w:rsidRDefault="00612863" w:rsidP="00612863">
      <w:pPr>
        <w:rPr>
          <w:rFonts w:eastAsiaTheme="majorEastAsia"/>
          <w:sz w:val="24"/>
        </w:rPr>
      </w:pPr>
      <w:r>
        <w:rPr>
          <w:rFonts w:eastAsiaTheme="majorEastAsia" w:hint="eastAsia"/>
          <w:sz w:val="24"/>
        </w:rPr>
        <w:t xml:space="preserve">A: </w:t>
      </w:r>
      <w:r w:rsidR="00B031AA" w:rsidRPr="00B031AA">
        <w:rPr>
          <w:rFonts w:eastAsiaTheme="majorEastAsia"/>
          <w:sz w:val="24"/>
        </w:rPr>
        <w:t>See Paragraph 105 and 106 of the Seventh, Eighth and Ninth Combined Periodic Report for the naturalization requirement</w:t>
      </w:r>
      <w:r w:rsidR="00B031AA" w:rsidRPr="00B031AA">
        <w:rPr>
          <w:rFonts w:eastAsiaTheme="majorEastAsia" w:hint="eastAsia"/>
          <w:sz w:val="24"/>
        </w:rPr>
        <w:t>s</w:t>
      </w:r>
      <w:r w:rsidR="00B031AA" w:rsidRPr="00B031AA">
        <w:rPr>
          <w:rFonts w:eastAsiaTheme="majorEastAsia"/>
          <w:sz w:val="24"/>
        </w:rPr>
        <w:t>.</w:t>
      </w:r>
    </w:p>
    <w:p w14:paraId="06735020" w14:textId="77777777" w:rsidR="00B031AA" w:rsidRPr="00B031AA" w:rsidRDefault="00B031AA" w:rsidP="00B031AA">
      <w:pPr>
        <w:rPr>
          <w:rFonts w:eastAsiaTheme="majorEastAsia"/>
          <w:sz w:val="24"/>
        </w:rPr>
      </w:pPr>
      <w:r w:rsidRPr="00B031AA">
        <w:rPr>
          <w:rFonts w:eastAsiaTheme="majorEastAsia"/>
          <w:sz w:val="24"/>
        </w:rPr>
        <w:t>Officials engaged in the naturalization process do not persuade or put pressure on Korean residents in Japan who are seeking naturalization to adopt Japanese names.</w:t>
      </w:r>
    </w:p>
    <w:p w14:paraId="10D58BCF" w14:textId="77777777" w:rsidR="00216058" w:rsidRPr="00216058" w:rsidRDefault="00216058" w:rsidP="00216058">
      <w:pPr>
        <w:rPr>
          <w:rFonts w:eastAsiaTheme="majorEastAsia"/>
          <w:b/>
          <w:sz w:val="24"/>
        </w:rPr>
      </w:pPr>
    </w:p>
    <w:p w14:paraId="6B612FCE" w14:textId="6487FAA4" w:rsidR="00216058" w:rsidRPr="00DA7A9D" w:rsidRDefault="00281A86" w:rsidP="00216058">
      <w:pPr>
        <w:rPr>
          <w:rFonts w:eastAsiaTheme="majorEastAsia"/>
          <w:b/>
          <w:sz w:val="24"/>
          <w:szCs w:val="24"/>
          <w:u w:val="single"/>
        </w:rPr>
      </w:pPr>
      <w:r>
        <w:rPr>
          <w:rFonts w:eastAsiaTheme="majorEastAsia"/>
          <w:b/>
          <w:sz w:val="24"/>
          <w:szCs w:val="24"/>
          <w:u w:val="single"/>
        </w:rPr>
        <w:t>3</w:t>
      </w:r>
      <w:r>
        <w:rPr>
          <w:rFonts w:eastAsiaTheme="majorEastAsia" w:hint="eastAsia"/>
          <w:b/>
          <w:sz w:val="24"/>
          <w:szCs w:val="24"/>
          <w:u w:val="single"/>
        </w:rPr>
        <w:t xml:space="preserve">. </w:t>
      </w:r>
      <w:r w:rsidR="00B031AA" w:rsidRPr="00DA7A9D">
        <w:rPr>
          <w:rFonts w:eastAsiaTheme="majorEastAsia"/>
          <w:b/>
          <w:sz w:val="24"/>
          <w:szCs w:val="24"/>
          <w:u w:val="single"/>
        </w:rPr>
        <w:t>Technical Intern Training Program</w:t>
      </w:r>
    </w:p>
    <w:p w14:paraId="0A73E71A" w14:textId="347670DC" w:rsidR="00DA7A9D" w:rsidRPr="00FE1C25" w:rsidRDefault="00612863" w:rsidP="00FE1C25">
      <w:pPr>
        <w:rPr>
          <w:rFonts w:eastAsia="MS Mincho" w:cs="Times New Roman"/>
          <w:b/>
          <w:sz w:val="24"/>
          <w:szCs w:val="24"/>
        </w:rPr>
      </w:pPr>
      <w:r w:rsidRPr="00FE1C25">
        <w:rPr>
          <w:rFonts w:eastAsiaTheme="majorEastAsia" w:hint="eastAsia"/>
          <w:b/>
          <w:sz w:val="24"/>
          <w:szCs w:val="24"/>
        </w:rPr>
        <w:t xml:space="preserve">Q: Is </w:t>
      </w:r>
      <w:r w:rsidRPr="00FE1C25">
        <w:rPr>
          <w:rFonts w:cs="Times New Roman" w:hint="eastAsia"/>
          <w:b/>
          <w:sz w:val="24"/>
          <w:szCs w:val="24"/>
        </w:rPr>
        <w:t>t</w:t>
      </w:r>
      <w:r w:rsidR="00DA7A9D" w:rsidRPr="00FE1C25">
        <w:rPr>
          <w:rFonts w:cs="Times New Roman"/>
          <w:b/>
          <w:sz w:val="24"/>
          <w:szCs w:val="24"/>
        </w:rPr>
        <w:t xml:space="preserve">he Technical Intern Training Program System a system to ensure the availability of </w:t>
      </w:r>
      <w:r w:rsidR="00936E6D" w:rsidRPr="00FE1C25">
        <w:rPr>
          <w:rFonts w:cs="Times New Roman"/>
          <w:b/>
          <w:sz w:val="24"/>
          <w:szCs w:val="24"/>
        </w:rPr>
        <w:t>a work force</w:t>
      </w:r>
      <w:r w:rsidRPr="00FE1C25">
        <w:rPr>
          <w:rFonts w:cs="Times New Roman" w:hint="eastAsia"/>
          <w:b/>
          <w:sz w:val="24"/>
          <w:szCs w:val="24"/>
        </w:rPr>
        <w:t>?</w:t>
      </w:r>
    </w:p>
    <w:p w14:paraId="1B758E44" w14:textId="77777777" w:rsidR="00DA7A9D" w:rsidRPr="00612863" w:rsidRDefault="00DA7A9D" w:rsidP="00DA7A9D">
      <w:pPr>
        <w:ind w:firstLineChars="50" w:firstLine="120"/>
        <w:rPr>
          <w:rFonts w:eastAsia="MS Mincho" w:cs="Times New Roman"/>
          <w:b/>
          <w:sz w:val="24"/>
          <w:szCs w:val="24"/>
        </w:rPr>
      </w:pPr>
    </w:p>
    <w:p w14:paraId="07DF7490" w14:textId="77777777" w:rsidR="00DA7A9D" w:rsidRPr="00DA7A9D" w:rsidRDefault="00612863" w:rsidP="00612863">
      <w:pPr>
        <w:rPr>
          <w:rFonts w:cs="Times New Roman"/>
          <w:sz w:val="24"/>
          <w:szCs w:val="24"/>
        </w:rPr>
      </w:pPr>
      <w:r>
        <w:rPr>
          <w:rFonts w:cs="Times New Roman" w:hint="eastAsia"/>
          <w:sz w:val="24"/>
          <w:szCs w:val="24"/>
        </w:rPr>
        <w:t xml:space="preserve">A: </w:t>
      </w:r>
      <w:r w:rsidR="00DA7A9D" w:rsidRPr="00DA7A9D">
        <w:rPr>
          <w:rFonts w:cs="Times New Roman"/>
          <w:sz w:val="24"/>
          <w:szCs w:val="24"/>
        </w:rPr>
        <w:t xml:space="preserve">The </w:t>
      </w:r>
      <w:r w:rsidR="00DA7A9D" w:rsidRPr="00DA7A9D">
        <w:rPr>
          <w:sz w:val="24"/>
          <w:szCs w:val="24"/>
        </w:rPr>
        <w:t>Technical Intern Training Program System is not a system to ensure the availability of a work force in Japan.</w:t>
      </w:r>
    </w:p>
    <w:p w14:paraId="22877216" w14:textId="77777777" w:rsidR="00DA7A9D" w:rsidRPr="00DA7A9D" w:rsidRDefault="00DA7A9D" w:rsidP="00DA7A9D">
      <w:pPr>
        <w:ind w:firstLineChars="50" w:firstLine="120"/>
        <w:rPr>
          <w:sz w:val="24"/>
          <w:szCs w:val="24"/>
        </w:rPr>
      </w:pPr>
      <w:r w:rsidRPr="00DA7A9D">
        <w:rPr>
          <w:rFonts w:cs="Times New Roman"/>
          <w:sz w:val="24"/>
          <w:szCs w:val="24"/>
        </w:rPr>
        <w:t>The System is of great significance for international contribution through skill transfer to developing countries, and the Government of Japan will continue to utilize the System in line with its principle, while working toward more appropriate operation in accordance with the Act on Proper Technical Intern Training and Protection of Technical Intern Trainees.</w:t>
      </w:r>
    </w:p>
    <w:p w14:paraId="41306B31" w14:textId="77777777" w:rsidR="00B031AA" w:rsidRDefault="00B031AA" w:rsidP="00216058">
      <w:pPr>
        <w:rPr>
          <w:rFonts w:eastAsiaTheme="majorEastAsia"/>
          <w:sz w:val="24"/>
        </w:rPr>
      </w:pPr>
    </w:p>
    <w:p w14:paraId="798D0F4A" w14:textId="2D57E55A" w:rsidR="00DA7A9D" w:rsidRPr="00FE1C25" w:rsidRDefault="00C510E1" w:rsidP="00DA7A9D">
      <w:pPr>
        <w:rPr>
          <w:rFonts w:cs="Times New Roman"/>
          <w:b/>
          <w:sz w:val="24"/>
        </w:rPr>
      </w:pPr>
      <w:r w:rsidRPr="00FE1C25">
        <w:rPr>
          <w:rFonts w:eastAsiaTheme="majorEastAsia" w:hint="eastAsia"/>
          <w:b/>
          <w:sz w:val="24"/>
        </w:rPr>
        <w:t>Q</w:t>
      </w:r>
      <w:r w:rsidR="00612863" w:rsidRPr="00FE1C25">
        <w:rPr>
          <w:rFonts w:eastAsiaTheme="majorEastAsia" w:hint="eastAsia"/>
          <w:b/>
          <w:sz w:val="24"/>
        </w:rPr>
        <w:t xml:space="preserve">: </w:t>
      </w:r>
      <w:r w:rsidR="00881B6C" w:rsidRPr="00FE1C25">
        <w:rPr>
          <w:rFonts w:eastAsiaTheme="majorEastAsia" w:hint="eastAsia"/>
          <w:b/>
          <w:sz w:val="24"/>
        </w:rPr>
        <w:t>Are</w:t>
      </w:r>
      <w:r w:rsidR="00ED07A3" w:rsidRPr="00FE1C25">
        <w:rPr>
          <w:rFonts w:cs="Times New Roman" w:hint="eastAsia"/>
          <w:b/>
          <w:sz w:val="24"/>
        </w:rPr>
        <w:t xml:space="preserve"> </w:t>
      </w:r>
      <w:r w:rsidR="00DA7A9D" w:rsidRPr="00FE1C25">
        <w:rPr>
          <w:rFonts w:cs="Times New Roman"/>
          <w:b/>
          <w:sz w:val="24"/>
        </w:rPr>
        <w:t>there problems such as excessive overtime work of technical intern trainees under the Technical Intern Training Program</w:t>
      </w:r>
      <w:r w:rsidR="00881B6C" w:rsidRPr="00FE1C25">
        <w:rPr>
          <w:rFonts w:cs="Times New Roman" w:hint="eastAsia"/>
          <w:b/>
          <w:sz w:val="24"/>
        </w:rPr>
        <w:t>?</w:t>
      </w:r>
    </w:p>
    <w:p w14:paraId="33907794" w14:textId="77777777" w:rsidR="00DA7A9D" w:rsidRPr="00ED07A3" w:rsidRDefault="00DA7A9D" w:rsidP="00DA7A9D">
      <w:pPr>
        <w:rPr>
          <w:rFonts w:cs="Times New Roman"/>
          <w:sz w:val="24"/>
        </w:rPr>
      </w:pPr>
    </w:p>
    <w:p w14:paraId="48483F9B" w14:textId="713E2010" w:rsidR="00DA7A9D" w:rsidRPr="00DA7A9D" w:rsidRDefault="00881B6C" w:rsidP="00881B6C">
      <w:pPr>
        <w:rPr>
          <w:rFonts w:cs="Times New Roman"/>
          <w:sz w:val="24"/>
        </w:rPr>
      </w:pPr>
      <w:r>
        <w:rPr>
          <w:rFonts w:cs="Times New Roman" w:hint="eastAsia"/>
          <w:sz w:val="24"/>
        </w:rPr>
        <w:t xml:space="preserve">A: </w:t>
      </w:r>
      <w:r w:rsidR="00A225BF">
        <w:rPr>
          <w:rFonts w:cs="Times New Roman" w:hint="eastAsia"/>
          <w:sz w:val="24"/>
        </w:rPr>
        <w:t>I</w:t>
      </w:r>
      <w:r w:rsidR="00DA7A9D" w:rsidRPr="00DA7A9D">
        <w:rPr>
          <w:rFonts w:cs="Times New Roman"/>
          <w:sz w:val="24"/>
        </w:rPr>
        <w:t>nspection and guidance have been provided to workplaces which are believed to have some problems in ensuring implementation of legal working conditions of technical intern trainees by the labour standards inspection agencies, including in regard to excessive overtime work. In addition, cases of serious or malicious violations of laws and regulations with regard to technical intern trainees have been treated strictly, including, for example, by the administration of judicial punishment. Moreover, we operate a mutual reporting system among the labour standards inspection agencies, the immigration authorities and the Organization for Technical Intern Training. As stated above, we are working hard to protect the rights of technical intern trainees and operate the Technical Intern Training Program properly.</w:t>
      </w:r>
    </w:p>
    <w:p w14:paraId="16BD0B28" w14:textId="77777777" w:rsidR="00DA7A9D" w:rsidRPr="00DA7A9D" w:rsidRDefault="00DA7A9D" w:rsidP="00DA7A9D">
      <w:pPr>
        <w:rPr>
          <w:rFonts w:ascii="Times New Roman" w:hAnsi="Times New Roman" w:cs="Times New Roman"/>
          <w:b/>
          <w:sz w:val="24"/>
        </w:rPr>
      </w:pPr>
    </w:p>
    <w:p w14:paraId="6D61BBF2" w14:textId="3C27F5A2" w:rsidR="00ED07A3" w:rsidRPr="00FE1C25" w:rsidRDefault="00ED07A3" w:rsidP="00ED07A3">
      <w:pPr>
        <w:rPr>
          <w:rFonts w:ascii="Times New Roman" w:hAnsi="Times New Roman" w:cs="Times New Roman"/>
          <w:b/>
          <w:sz w:val="24"/>
        </w:rPr>
      </w:pPr>
      <w:r w:rsidRPr="00FE1C25">
        <w:rPr>
          <w:rFonts w:cs="Times New Roman"/>
          <w:b/>
          <w:sz w:val="24"/>
        </w:rPr>
        <w:t xml:space="preserve">Q: </w:t>
      </w:r>
      <w:r w:rsidRPr="00FE1C25">
        <w:rPr>
          <w:rFonts w:cs="Times New Roman" w:hint="eastAsia"/>
          <w:b/>
          <w:sz w:val="24"/>
        </w:rPr>
        <w:t>Are</w:t>
      </w:r>
      <w:r w:rsidR="00281A86">
        <w:rPr>
          <w:rFonts w:cs="Times New Roman"/>
          <w:b/>
          <w:sz w:val="24"/>
        </w:rPr>
        <w:t xml:space="preserve"> there any</w:t>
      </w:r>
      <w:r w:rsidRPr="00FE1C25">
        <w:rPr>
          <w:rFonts w:cs="Times New Roman"/>
          <w:b/>
          <w:sz w:val="24"/>
        </w:rPr>
        <w:t xml:space="preserve"> cases in which technical intern trainees are returned home forcefully</w:t>
      </w:r>
      <w:r w:rsidR="00C510E1" w:rsidRPr="00FE1C25">
        <w:rPr>
          <w:rFonts w:cs="Times New Roman" w:hint="eastAsia"/>
          <w:b/>
          <w:sz w:val="24"/>
        </w:rPr>
        <w:t>?</w:t>
      </w:r>
      <w:r w:rsidRPr="00FE1C25">
        <w:rPr>
          <w:rFonts w:ascii="Times New Roman" w:hAnsi="Times New Roman" w:cs="Times New Roman"/>
          <w:b/>
          <w:sz w:val="24"/>
        </w:rPr>
        <w:t xml:space="preserve"> </w:t>
      </w:r>
    </w:p>
    <w:p w14:paraId="59741884" w14:textId="77777777" w:rsidR="00ED07A3" w:rsidRPr="00ED07A3" w:rsidRDefault="00ED07A3" w:rsidP="00ED07A3">
      <w:pPr>
        <w:rPr>
          <w:rFonts w:ascii="Times New Roman" w:hAnsi="Times New Roman" w:cs="Times New Roman"/>
          <w:sz w:val="24"/>
        </w:rPr>
      </w:pPr>
    </w:p>
    <w:p w14:paraId="55DD657B" w14:textId="7BEEC901" w:rsidR="00DA7A9D" w:rsidRPr="00ED07A3" w:rsidRDefault="00ED07A3" w:rsidP="00DA7A9D">
      <w:pPr>
        <w:rPr>
          <w:rFonts w:cs="Times New Roman"/>
          <w:sz w:val="24"/>
        </w:rPr>
      </w:pPr>
      <w:r>
        <w:rPr>
          <w:rFonts w:cs="Times New Roman" w:hint="eastAsia"/>
          <w:sz w:val="24"/>
        </w:rPr>
        <w:t xml:space="preserve">A: </w:t>
      </w:r>
      <w:r w:rsidRPr="00ED07A3">
        <w:rPr>
          <w:rFonts w:cs="Times New Roman"/>
          <w:sz w:val="24"/>
        </w:rPr>
        <w:t>Technical Intern Training Act sets out that in cases where technical intern trainees return to their home countries before the expiration date of the technical training plan the implementing organizations are required: a) to provide the trainee with a detailed explanation that he/she does not need to cancel the technical intern training programs and return home against his/her will; b) to confirm the trainee’s intention to return home in writing; and c) to notify the Organization for Technical Intern Training of the trainee’s return home at the time the decision is taken for the trainee to return home, which is to say before the trainee returns home. When the implementing organizations fail to fulfill these obligations or submit a false report, penal provisions are applied.</w:t>
      </w:r>
    </w:p>
    <w:p w14:paraId="298AFE3F" w14:textId="77777777" w:rsidR="00DA7A9D" w:rsidRPr="00DA7A9D" w:rsidRDefault="00DA7A9D" w:rsidP="00DA7A9D">
      <w:pPr>
        <w:rPr>
          <w:rFonts w:ascii="Times New Roman" w:hAnsi="Times New Roman" w:cs="Times New Roman"/>
          <w:sz w:val="24"/>
        </w:rPr>
      </w:pPr>
    </w:p>
    <w:p w14:paraId="54487334" w14:textId="63FAE3E9" w:rsidR="00DA7A9D" w:rsidRPr="00FE1C25" w:rsidRDefault="00ED07A3" w:rsidP="00DA7A9D">
      <w:pPr>
        <w:rPr>
          <w:rFonts w:eastAsiaTheme="majorEastAsia"/>
          <w:b/>
          <w:sz w:val="24"/>
        </w:rPr>
      </w:pPr>
      <w:r w:rsidRPr="00FE1C25">
        <w:rPr>
          <w:rFonts w:cs="Times New Roman"/>
          <w:b/>
          <w:sz w:val="24"/>
        </w:rPr>
        <w:t xml:space="preserve">Q: </w:t>
      </w:r>
      <w:r w:rsidR="00DA7A9D" w:rsidRPr="00FE1C25">
        <w:rPr>
          <w:rFonts w:eastAsiaTheme="majorEastAsia"/>
          <w:b/>
          <w:sz w:val="24"/>
        </w:rPr>
        <w:t xml:space="preserve">Under the Technical Intern Training Program, </w:t>
      </w:r>
      <w:r w:rsidRPr="00FE1C25">
        <w:rPr>
          <w:rFonts w:eastAsiaTheme="majorEastAsia"/>
          <w:b/>
          <w:sz w:val="24"/>
        </w:rPr>
        <w:t xml:space="preserve">do </w:t>
      </w:r>
      <w:r w:rsidR="00DA7A9D" w:rsidRPr="00FE1C25">
        <w:rPr>
          <w:rFonts w:eastAsiaTheme="majorEastAsia"/>
          <w:b/>
          <w:sz w:val="24"/>
        </w:rPr>
        <w:t>sending organizations collect deposits from technical intern tra</w:t>
      </w:r>
      <w:r w:rsidR="00936E6D" w:rsidRPr="00FE1C25">
        <w:rPr>
          <w:rFonts w:eastAsiaTheme="majorEastAsia"/>
          <w:b/>
          <w:sz w:val="24"/>
        </w:rPr>
        <w:t>inees before they come to Japan</w:t>
      </w:r>
      <w:r w:rsidRPr="00FE1C25">
        <w:rPr>
          <w:rFonts w:eastAsiaTheme="majorEastAsia"/>
          <w:b/>
          <w:sz w:val="24"/>
        </w:rPr>
        <w:t>?</w:t>
      </w:r>
    </w:p>
    <w:p w14:paraId="7A787431" w14:textId="77777777" w:rsidR="00DA7A9D" w:rsidRPr="00ED07A3" w:rsidRDefault="00DA7A9D" w:rsidP="00DA7A9D">
      <w:pPr>
        <w:rPr>
          <w:rFonts w:eastAsiaTheme="majorEastAsia"/>
          <w:sz w:val="24"/>
        </w:rPr>
      </w:pPr>
    </w:p>
    <w:p w14:paraId="7A0E87FD" w14:textId="73E3DA9B" w:rsidR="00DA7A9D" w:rsidRPr="00ED07A3" w:rsidRDefault="00ED07A3" w:rsidP="00ED07A3">
      <w:pPr>
        <w:rPr>
          <w:rFonts w:eastAsiaTheme="majorEastAsia"/>
          <w:sz w:val="24"/>
        </w:rPr>
      </w:pPr>
      <w:r w:rsidRPr="00ED07A3">
        <w:rPr>
          <w:rFonts w:eastAsiaTheme="majorEastAsia"/>
          <w:sz w:val="24"/>
        </w:rPr>
        <w:t xml:space="preserve">A: </w:t>
      </w:r>
      <w:r w:rsidR="00DA7A9D" w:rsidRPr="00ED07A3">
        <w:rPr>
          <w:rFonts w:eastAsiaTheme="majorEastAsia"/>
          <w:sz w:val="24"/>
        </w:rPr>
        <w:t>The Government of Japan, in cooperation with sending countries, continues administrative control to bar such sending organizations from collecting deposits from trainees of the program.</w:t>
      </w:r>
    </w:p>
    <w:p w14:paraId="1A83EF6C" w14:textId="6D999772" w:rsidR="00DA7A9D" w:rsidRPr="00ED07A3" w:rsidRDefault="00DA7A9D" w:rsidP="00DA7A9D">
      <w:pPr>
        <w:ind w:firstLineChars="50" w:firstLine="120"/>
        <w:rPr>
          <w:rFonts w:eastAsiaTheme="majorEastAsia"/>
          <w:sz w:val="24"/>
        </w:rPr>
      </w:pPr>
      <w:r w:rsidRPr="00ED07A3">
        <w:rPr>
          <w:rFonts w:eastAsiaTheme="majorEastAsia"/>
          <w:sz w:val="24"/>
        </w:rPr>
        <w:t>Specifically, under the Technical Intern Training Program, the Government of Japan concludes Memoranda of Cooperation (MOC) with the governments of sending countries. In accordance with the MOC, each sending country examines the eligibility of sending organizations to authorize only appropriate sending organizations and reject inappropriate sending organizations such as those that collect deposits.</w:t>
      </w:r>
    </w:p>
    <w:p w14:paraId="5284B51C" w14:textId="77777777" w:rsidR="00DA7A9D" w:rsidRDefault="00DA7A9D" w:rsidP="00216058">
      <w:pPr>
        <w:rPr>
          <w:rFonts w:eastAsiaTheme="majorEastAsia"/>
          <w:sz w:val="24"/>
        </w:rPr>
      </w:pPr>
    </w:p>
    <w:p w14:paraId="4824D9D3" w14:textId="614C5A1B" w:rsidR="00DA7A9D" w:rsidRDefault="00281A86" w:rsidP="00216058">
      <w:pPr>
        <w:rPr>
          <w:rFonts w:eastAsiaTheme="majorEastAsia"/>
          <w:b/>
          <w:sz w:val="24"/>
          <w:u w:val="single"/>
        </w:rPr>
      </w:pPr>
      <w:r>
        <w:rPr>
          <w:rFonts w:eastAsiaTheme="majorEastAsia" w:hint="eastAsia"/>
          <w:b/>
          <w:sz w:val="24"/>
          <w:u w:val="single"/>
        </w:rPr>
        <w:t>4. R</w:t>
      </w:r>
      <w:r w:rsidR="00DA7A9D" w:rsidRPr="00DA7A9D">
        <w:rPr>
          <w:rFonts w:eastAsiaTheme="majorEastAsia" w:hint="eastAsia"/>
          <w:b/>
          <w:sz w:val="24"/>
          <w:u w:val="single"/>
        </w:rPr>
        <w:t>efugees</w:t>
      </w:r>
    </w:p>
    <w:p w14:paraId="535A7688" w14:textId="393DDBB0" w:rsidR="00936E6D" w:rsidRDefault="008D0B8B" w:rsidP="00936E6D">
      <w:pPr>
        <w:rPr>
          <w:rFonts w:eastAsiaTheme="majorEastAsia"/>
          <w:b/>
          <w:sz w:val="24"/>
        </w:rPr>
      </w:pPr>
      <w:r>
        <w:rPr>
          <w:rFonts w:eastAsiaTheme="majorEastAsia" w:hint="eastAsia"/>
          <w:b/>
          <w:sz w:val="24"/>
        </w:rPr>
        <w:t xml:space="preserve">Q: </w:t>
      </w:r>
      <w:r w:rsidRPr="008D0B8B">
        <w:rPr>
          <w:rFonts w:eastAsiaTheme="majorEastAsia"/>
          <w:b/>
          <w:sz w:val="24"/>
        </w:rPr>
        <w:t>Explain why the refugee recognition rate is low in Japan</w:t>
      </w:r>
      <w:r>
        <w:rPr>
          <w:rFonts w:eastAsiaTheme="majorEastAsia"/>
          <w:b/>
          <w:sz w:val="24"/>
        </w:rPr>
        <w:t xml:space="preserve"> compared with other countries.</w:t>
      </w:r>
    </w:p>
    <w:p w14:paraId="263EA805" w14:textId="77777777" w:rsidR="00F25058" w:rsidRPr="00936E6D" w:rsidRDefault="00F25058" w:rsidP="00936E6D">
      <w:pPr>
        <w:rPr>
          <w:rFonts w:eastAsiaTheme="majorEastAsia"/>
          <w:sz w:val="24"/>
        </w:rPr>
      </w:pPr>
    </w:p>
    <w:p w14:paraId="50822755" w14:textId="2DACDB93" w:rsidR="00936E6D" w:rsidRPr="00936E6D" w:rsidRDefault="00ED07A3" w:rsidP="00ED07A3">
      <w:pPr>
        <w:rPr>
          <w:rFonts w:eastAsiaTheme="majorEastAsia"/>
          <w:sz w:val="24"/>
        </w:rPr>
      </w:pPr>
      <w:r>
        <w:rPr>
          <w:rFonts w:eastAsiaTheme="majorEastAsia" w:hint="eastAsia"/>
          <w:sz w:val="24"/>
        </w:rPr>
        <w:t xml:space="preserve">A: </w:t>
      </w:r>
      <w:r w:rsidR="00936E6D" w:rsidRPr="00936E6D">
        <w:rPr>
          <w:rFonts w:eastAsiaTheme="majorEastAsia"/>
          <w:sz w:val="24"/>
        </w:rPr>
        <w:t>Recently, in Japan, there ha</w:t>
      </w:r>
      <w:r w:rsidR="00936E6D" w:rsidRPr="00936E6D">
        <w:rPr>
          <w:rFonts w:eastAsiaTheme="majorEastAsia" w:hint="eastAsia"/>
          <w:sz w:val="24"/>
        </w:rPr>
        <w:t>s</w:t>
      </w:r>
      <w:r w:rsidR="00936E6D" w:rsidRPr="00936E6D">
        <w:rPr>
          <w:rFonts w:eastAsiaTheme="majorEastAsia"/>
          <w:sz w:val="24"/>
        </w:rPr>
        <w:t xml:space="preserve"> been </w:t>
      </w:r>
      <w:r w:rsidR="00936E6D" w:rsidRPr="00936E6D">
        <w:rPr>
          <w:rFonts w:eastAsiaTheme="majorEastAsia" w:hint="eastAsia"/>
          <w:sz w:val="24"/>
        </w:rPr>
        <w:t xml:space="preserve">a </w:t>
      </w:r>
      <w:r w:rsidR="00936E6D" w:rsidRPr="00936E6D">
        <w:rPr>
          <w:rFonts w:eastAsiaTheme="majorEastAsia"/>
          <w:sz w:val="24"/>
        </w:rPr>
        <w:t xml:space="preserve">considerable number of </w:t>
      </w:r>
      <w:r w:rsidR="00936E6D" w:rsidRPr="00936E6D">
        <w:rPr>
          <w:rFonts w:eastAsiaTheme="majorEastAsia" w:hint="eastAsia"/>
          <w:sz w:val="24"/>
        </w:rPr>
        <w:t xml:space="preserve">cases of </w:t>
      </w:r>
      <w:r w:rsidR="00936E6D" w:rsidRPr="00936E6D">
        <w:rPr>
          <w:rFonts w:eastAsiaTheme="majorEastAsia"/>
          <w:sz w:val="24"/>
        </w:rPr>
        <w:t>abuse and misuse of applications for refugee recognition</w:t>
      </w:r>
      <w:r w:rsidR="00936E6D" w:rsidRPr="00936E6D">
        <w:rPr>
          <w:rFonts w:eastAsiaTheme="majorEastAsia" w:hint="eastAsia"/>
          <w:sz w:val="24"/>
        </w:rPr>
        <w:t>,</w:t>
      </w:r>
      <w:r w:rsidR="00936E6D" w:rsidRPr="00936E6D">
        <w:rPr>
          <w:rFonts w:eastAsiaTheme="majorEastAsia"/>
          <w:sz w:val="24"/>
        </w:rPr>
        <w:t xml:space="preserve"> </w:t>
      </w:r>
      <w:r w:rsidR="00936E6D" w:rsidRPr="00936E6D">
        <w:rPr>
          <w:rFonts w:eastAsiaTheme="majorEastAsia" w:hint="eastAsia"/>
          <w:sz w:val="24"/>
        </w:rPr>
        <w:t>such as applications for</w:t>
      </w:r>
      <w:r w:rsidR="00936E6D" w:rsidRPr="00936E6D">
        <w:rPr>
          <w:rFonts w:eastAsiaTheme="majorEastAsia"/>
          <w:sz w:val="24"/>
        </w:rPr>
        <w:t xml:space="preserve"> the purpose of working in Japan, while the number of applicants from countries </w:t>
      </w:r>
      <w:r w:rsidR="00936E6D" w:rsidRPr="00936E6D">
        <w:rPr>
          <w:rFonts w:eastAsiaTheme="majorEastAsia" w:hint="eastAsia"/>
          <w:sz w:val="24"/>
        </w:rPr>
        <w:t>producing</w:t>
      </w:r>
      <w:r w:rsidR="00936E6D" w:rsidRPr="00936E6D">
        <w:rPr>
          <w:rFonts w:eastAsiaTheme="majorEastAsia"/>
          <w:sz w:val="24"/>
        </w:rPr>
        <w:t xml:space="preserve"> massive number</w:t>
      </w:r>
      <w:r w:rsidR="00936E6D" w:rsidRPr="00936E6D">
        <w:rPr>
          <w:rFonts w:eastAsiaTheme="majorEastAsia" w:hint="eastAsia"/>
          <w:sz w:val="24"/>
        </w:rPr>
        <w:t>s</w:t>
      </w:r>
      <w:r w:rsidR="00936E6D" w:rsidRPr="00936E6D">
        <w:rPr>
          <w:rFonts w:eastAsiaTheme="majorEastAsia"/>
          <w:sz w:val="24"/>
        </w:rPr>
        <w:t xml:space="preserve"> of refugees or displaced persons</w:t>
      </w:r>
      <w:r w:rsidR="00936E6D" w:rsidRPr="00936E6D">
        <w:rPr>
          <w:rFonts w:eastAsiaTheme="majorEastAsia" w:hint="eastAsia"/>
          <w:sz w:val="24"/>
        </w:rPr>
        <w:t xml:space="preserve">, </w:t>
      </w:r>
      <w:r w:rsidR="00936E6D" w:rsidRPr="00936E6D">
        <w:rPr>
          <w:rFonts w:eastAsiaTheme="majorEastAsia"/>
          <w:sz w:val="24"/>
        </w:rPr>
        <w:t>such as Syria, Afghanistan and Iraq</w:t>
      </w:r>
      <w:r w:rsidR="00936E6D" w:rsidRPr="00936E6D">
        <w:rPr>
          <w:rFonts w:eastAsiaTheme="majorEastAsia" w:hint="eastAsia"/>
          <w:sz w:val="24"/>
        </w:rPr>
        <w:t>,</w:t>
      </w:r>
      <w:r w:rsidR="00936E6D" w:rsidRPr="00936E6D">
        <w:rPr>
          <w:rFonts w:eastAsiaTheme="majorEastAsia"/>
          <w:sz w:val="24"/>
        </w:rPr>
        <w:t xml:space="preserve"> remains low</w:t>
      </w:r>
      <w:r w:rsidR="00936E6D" w:rsidRPr="00936E6D">
        <w:rPr>
          <w:rFonts w:eastAsiaTheme="majorEastAsia" w:hint="eastAsia"/>
          <w:sz w:val="24"/>
        </w:rPr>
        <w:t>.</w:t>
      </w:r>
      <w:r w:rsidR="00936E6D" w:rsidRPr="00936E6D">
        <w:rPr>
          <w:rFonts w:eastAsiaTheme="majorEastAsia"/>
          <w:sz w:val="24"/>
        </w:rPr>
        <w:t xml:space="preserve"> </w:t>
      </w:r>
      <w:r w:rsidR="00936E6D" w:rsidRPr="00936E6D">
        <w:rPr>
          <w:rFonts w:eastAsiaTheme="majorEastAsia" w:hint="eastAsia"/>
          <w:sz w:val="24"/>
        </w:rPr>
        <w:t>If we look at the protection rate provided for the applicants from those countries, that of Japan is almost the same as that of European and other countries where the surge of refugees and displaced persons has become a big issue</w:t>
      </w:r>
      <w:r w:rsidR="00936E6D" w:rsidRPr="00936E6D">
        <w:rPr>
          <w:rFonts w:eastAsiaTheme="majorEastAsia"/>
          <w:sz w:val="24"/>
        </w:rPr>
        <w:t>.</w:t>
      </w:r>
    </w:p>
    <w:p w14:paraId="2C2BBF3F" w14:textId="3A1CB347" w:rsidR="00936E6D" w:rsidRDefault="00936E6D" w:rsidP="00936E6D">
      <w:pPr>
        <w:ind w:firstLineChars="50" w:firstLine="120"/>
        <w:rPr>
          <w:rFonts w:eastAsiaTheme="majorEastAsia"/>
          <w:sz w:val="24"/>
        </w:rPr>
      </w:pPr>
      <w:r w:rsidRPr="00936E6D">
        <w:rPr>
          <w:rFonts w:eastAsiaTheme="majorEastAsia"/>
          <w:sz w:val="24"/>
        </w:rPr>
        <w:t>For example, after the outbreak of the Syrian conflicts in 2011,</w:t>
      </w:r>
      <w:r w:rsidRPr="00936E6D">
        <w:rPr>
          <w:rFonts w:eastAsiaTheme="majorEastAsia" w:hint="eastAsia"/>
          <w:sz w:val="24"/>
        </w:rPr>
        <w:t xml:space="preserve"> </w:t>
      </w:r>
      <w:r w:rsidRPr="00936E6D">
        <w:rPr>
          <w:rFonts w:eastAsiaTheme="majorEastAsia"/>
          <w:sz w:val="24"/>
        </w:rPr>
        <w:t xml:space="preserve">the Government of Japan has </w:t>
      </w:r>
      <w:r w:rsidRPr="00936E6D">
        <w:rPr>
          <w:rFonts w:eastAsiaTheme="majorEastAsia" w:hint="eastAsia"/>
          <w:sz w:val="24"/>
        </w:rPr>
        <w:t>granted</w:t>
      </w:r>
      <w:r w:rsidRPr="00936E6D">
        <w:rPr>
          <w:rFonts w:eastAsiaTheme="majorEastAsia"/>
          <w:sz w:val="24"/>
        </w:rPr>
        <w:t xml:space="preserve"> all the Syrian applicants for refugee</w:t>
      </w:r>
      <w:r w:rsidRPr="00936E6D">
        <w:rPr>
          <w:rFonts w:eastAsiaTheme="majorEastAsia" w:hint="eastAsia"/>
          <w:sz w:val="24"/>
        </w:rPr>
        <w:t xml:space="preserve"> recognition either refugee status or other residential status</w:t>
      </w:r>
      <w:r w:rsidR="00C33882">
        <w:rPr>
          <w:rFonts w:eastAsiaTheme="majorEastAsia" w:hint="eastAsia"/>
          <w:sz w:val="24"/>
        </w:rPr>
        <w:t xml:space="preserve"> as for the cases concluded by 2017</w:t>
      </w:r>
      <w:r w:rsidRPr="00936E6D">
        <w:rPr>
          <w:rFonts w:eastAsiaTheme="majorEastAsia"/>
          <w:sz w:val="24"/>
        </w:rPr>
        <w:t>, in consideration of the severe situation in their</w:t>
      </w:r>
      <w:r w:rsidRPr="00936E6D">
        <w:rPr>
          <w:rFonts w:eastAsiaTheme="majorEastAsia" w:hint="eastAsia"/>
          <w:sz w:val="24"/>
        </w:rPr>
        <w:t xml:space="preserve"> home</w:t>
      </w:r>
      <w:r w:rsidRPr="00936E6D">
        <w:rPr>
          <w:rFonts w:eastAsiaTheme="majorEastAsia"/>
          <w:sz w:val="24"/>
        </w:rPr>
        <w:t xml:space="preserve"> country.</w:t>
      </w:r>
    </w:p>
    <w:p w14:paraId="2554A5C9" w14:textId="77777777" w:rsidR="00936E6D" w:rsidRPr="00936E6D" w:rsidRDefault="00936E6D" w:rsidP="00936E6D">
      <w:pPr>
        <w:rPr>
          <w:rFonts w:eastAsiaTheme="majorEastAsia"/>
          <w:sz w:val="24"/>
        </w:rPr>
      </w:pPr>
    </w:p>
    <w:p w14:paraId="3B68D7F4" w14:textId="43FCC094" w:rsidR="00936E6D" w:rsidRDefault="00ED07A3" w:rsidP="00936E6D">
      <w:pPr>
        <w:rPr>
          <w:rFonts w:eastAsiaTheme="majorEastAsia"/>
          <w:sz w:val="24"/>
        </w:rPr>
      </w:pPr>
      <w:r w:rsidRPr="00FE1C25">
        <w:rPr>
          <w:rFonts w:eastAsiaTheme="majorEastAsia" w:hint="eastAsia"/>
          <w:b/>
          <w:sz w:val="24"/>
        </w:rPr>
        <w:t xml:space="preserve">Q: Are </w:t>
      </w:r>
      <w:r w:rsidR="00936E6D" w:rsidRPr="00FE1C25">
        <w:rPr>
          <w:rFonts w:eastAsiaTheme="majorEastAsia"/>
          <w:b/>
          <w:sz w:val="24"/>
        </w:rPr>
        <w:t>Applicants for refugee recognition detained</w:t>
      </w:r>
      <w:r w:rsidRPr="00FE1C25">
        <w:rPr>
          <w:rFonts w:eastAsiaTheme="majorEastAsia" w:hint="eastAsia"/>
          <w:b/>
          <w:sz w:val="24"/>
        </w:rPr>
        <w:t>?</w:t>
      </w:r>
    </w:p>
    <w:p w14:paraId="40316D81" w14:textId="77777777" w:rsidR="00936E6D" w:rsidRPr="00936E6D" w:rsidRDefault="00936E6D" w:rsidP="00936E6D">
      <w:pPr>
        <w:rPr>
          <w:rFonts w:eastAsiaTheme="majorEastAsia"/>
          <w:sz w:val="24"/>
        </w:rPr>
      </w:pPr>
    </w:p>
    <w:p w14:paraId="4342BABD" w14:textId="77777777" w:rsidR="00936E6D" w:rsidRPr="00936E6D" w:rsidRDefault="00ED07A3" w:rsidP="00ED07A3">
      <w:pPr>
        <w:rPr>
          <w:rFonts w:eastAsiaTheme="majorEastAsia"/>
          <w:sz w:val="24"/>
        </w:rPr>
      </w:pPr>
      <w:r>
        <w:rPr>
          <w:rFonts w:eastAsiaTheme="majorEastAsia" w:hint="eastAsia"/>
          <w:sz w:val="24"/>
        </w:rPr>
        <w:t xml:space="preserve">A: </w:t>
      </w:r>
      <w:r w:rsidR="00936E6D" w:rsidRPr="00936E6D">
        <w:rPr>
          <w:rFonts w:eastAsiaTheme="majorEastAsia"/>
          <w:sz w:val="24"/>
        </w:rPr>
        <w:t xml:space="preserve">Applicants for refugee recognition </w:t>
      </w:r>
      <w:r w:rsidR="00936E6D" w:rsidRPr="00936E6D">
        <w:rPr>
          <w:rFonts w:eastAsiaTheme="majorEastAsia" w:hint="eastAsia"/>
          <w:sz w:val="24"/>
        </w:rPr>
        <w:t>staying legally in Japan at the time of application</w:t>
      </w:r>
      <w:r w:rsidR="00A225BF">
        <w:rPr>
          <w:rFonts w:eastAsiaTheme="majorEastAsia" w:hint="eastAsia"/>
          <w:sz w:val="24"/>
        </w:rPr>
        <w:t xml:space="preserve"> are </w:t>
      </w:r>
      <w:r w:rsidR="00936E6D" w:rsidRPr="00936E6D">
        <w:rPr>
          <w:rFonts w:eastAsiaTheme="majorEastAsia" w:hint="eastAsia"/>
          <w:sz w:val="24"/>
        </w:rPr>
        <w:t>not detained.</w:t>
      </w:r>
    </w:p>
    <w:p w14:paraId="7202CC6F" w14:textId="63D1CE02" w:rsidR="00936E6D" w:rsidRPr="00936E6D" w:rsidRDefault="00936E6D" w:rsidP="00936E6D">
      <w:pPr>
        <w:ind w:firstLineChars="50" w:firstLine="120"/>
        <w:rPr>
          <w:rFonts w:eastAsiaTheme="majorEastAsia"/>
          <w:sz w:val="24"/>
        </w:rPr>
      </w:pPr>
      <w:r w:rsidRPr="00936E6D">
        <w:rPr>
          <w:rFonts w:eastAsiaTheme="majorEastAsia" w:hint="eastAsia"/>
          <w:sz w:val="24"/>
        </w:rPr>
        <w:t xml:space="preserve">An applicant for refugee </w:t>
      </w:r>
      <w:r w:rsidRPr="00936E6D">
        <w:rPr>
          <w:rFonts w:eastAsiaTheme="majorEastAsia"/>
          <w:sz w:val="24"/>
        </w:rPr>
        <w:t>recognition</w:t>
      </w:r>
      <w:r w:rsidRPr="00936E6D">
        <w:rPr>
          <w:rFonts w:eastAsiaTheme="majorEastAsia" w:hint="eastAsia"/>
          <w:sz w:val="24"/>
        </w:rPr>
        <w:t xml:space="preserve"> without status of residence is granted permission for provisional stay and not detained unless he/she is </w:t>
      </w:r>
      <w:r w:rsidR="00C33882">
        <w:rPr>
          <w:rFonts w:eastAsiaTheme="majorEastAsia" w:hint="eastAsia"/>
          <w:sz w:val="24"/>
        </w:rPr>
        <w:t xml:space="preserve"> recognized to fall</w:t>
      </w:r>
      <w:r w:rsidRPr="00936E6D">
        <w:rPr>
          <w:rFonts w:eastAsiaTheme="majorEastAsia" w:hint="eastAsia"/>
          <w:sz w:val="24"/>
        </w:rPr>
        <w:t xml:space="preserve"> under certain grounds such as a case where he/she is likely to flee.</w:t>
      </w:r>
    </w:p>
    <w:p w14:paraId="7069AE1D" w14:textId="77777777" w:rsidR="00936E6D" w:rsidRDefault="00936E6D" w:rsidP="00936E6D">
      <w:pPr>
        <w:ind w:firstLineChars="50" w:firstLine="120"/>
        <w:rPr>
          <w:rFonts w:eastAsiaTheme="majorEastAsia"/>
          <w:sz w:val="24"/>
        </w:rPr>
      </w:pPr>
      <w:r w:rsidRPr="00936E6D">
        <w:rPr>
          <w:rFonts w:eastAsiaTheme="majorEastAsia"/>
          <w:sz w:val="24"/>
        </w:rPr>
        <w:t>E</w:t>
      </w:r>
      <w:r w:rsidRPr="00936E6D">
        <w:rPr>
          <w:rFonts w:eastAsiaTheme="majorEastAsia" w:hint="eastAsia"/>
          <w:sz w:val="24"/>
        </w:rPr>
        <w:t>ven if applicants for refugee recognition are not granted permission for provisional stay and detained, provisional release is elastically permitted according to the circumstances.</w:t>
      </w:r>
    </w:p>
    <w:p w14:paraId="21498F0A" w14:textId="77777777" w:rsidR="00936E6D" w:rsidRDefault="00936E6D" w:rsidP="00936E6D">
      <w:pPr>
        <w:rPr>
          <w:rFonts w:eastAsiaTheme="majorEastAsia"/>
          <w:sz w:val="24"/>
        </w:rPr>
      </w:pPr>
    </w:p>
    <w:p w14:paraId="1E0139E4" w14:textId="3569A529" w:rsidR="00936E6D" w:rsidRPr="00936E6D" w:rsidRDefault="00281A86" w:rsidP="00936E6D">
      <w:pPr>
        <w:rPr>
          <w:rFonts w:eastAsiaTheme="majorEastAsia"/>
          <w:b/>
          <w:sz w:val="24"/>
          <w:u w:val="single"/>
        </w:rPr>
      </w:pPr>
      <w:r>
        <w:rPr>
          <w:rFonts w:eastAsiaTheme="majorEastAsia" w:hint="eastAsia"/>
          <w:b/>
          <w:sz w:val="24"/>
          <w:u w:val="single"/>
        </w:rPr>
        <w:t xml:space="preserve">5. </w:t>
      </w:r>
      <w:r w:rsidR="00936E6D" w:rsidRPr="00936E6D">
        <w:rPr>
          <w:rFonts w:eastAsiaTheme="majorEastAsia" w:hint="eastAsia"/>
          <w:b/>
          <w:sz w:val="24"/>
          <w:u w:val="single"/>
        </w:rPr>
        <w:t>Buraku</w:t>
      </w:r>
    </w:p>
    <w:p w14:paraId="3016AFB4" w14:textId="19EE7DC2" w:rsidR="00936E6D" w:rsidRPr="00FE1C25" w:rsidRDefault="00ED07A3" w:rsidP="00ED07A3">
      <w:pPr>
        <w:rPr>
          <w:rFonts w:eastAsiaTheme="majorEastAsia"/>
          <w:b/>
          <w:sz w:val="24"/>
        </w:rPr>
      </w:pPr>
      <w:r w:rsidRPr="00FE1C25">
        <w:rPr>
          <w:rFonts w:eastAsiaTheme="majorEastAsia" w:hint="eastAsia"/>
          <w:b/>
          <w:sz w:val="24"/>
        </w:rPr>
        <w:t>Q: Explain about b</w:t>
      </w:r>
      <w:r w:rsidR="00936E6D" w:rsidRPr="00FE1C25">
        <w:rPr>
          <w:rFonts w:eastAsiaTheme="majorEastAsia"/>
          <w:b/>
          <w:sz w:val="24"/>
        </w:rPr>
        <w:t>udgetary measures after the termination of the regional improvements based on acts for special measures in 2002</w:t>
      </w:r>
      <w:r w:rsidR="00C510E1" w:rsidRPr="00FE1C25">
        <w:rPr>
          <w:rFonts w:eastAsiaTheme="majorEastAsia" w:hint="eastAsia"/>
          <w:b/>
          <w:sz w:val="24"/>
        </w:rPr>
        <w:t>.</w:t>
      </w:r>
    </w:p>
    <w:p w14:paraId="715F57FE" w14:textId="77777777" w:rsidR="00936E6D" w:rsidRPr="00936E6D" w:rsidRDefault="00936E6D" w:rsidP="00936E6D">
      <w:pPr>
        <w:rPr>
          <w:rFonts w:eastAsiaTheme="majorEastAsia"/>
          <w:sz w:val="24"/>
        </w:rPr>
      </w:pPr>
    </w:p>
    <w:p w14:paraId="71BF8FAD" w14:textId="77777777" w:rsidR="00DA7A9D" w:rsidRPr="00936E6D" w:rsidRDefault="00ED07A3" w:rsidP="00ED07A3">
      <w:pPr>
        <w:rPr>
          <w:rFonts w:eastAsiaTheme="majorEastAsia"/>
          <w:sz w:val="24"/>
        </w:rPr>
      </w:pPr>
      <w:r>
        <w:rPr>
          <w:rFonts w:eastAsiaTheme="majorEastAsia" w:hint="eastAsia"/>
          <w:sz w:val="24"/>
        </w:rPr>
        <w:t xml:space="preserve">A: </w:t>
      </w:r>
      <w:r w:rsidR="00936E6D" w:rsidRPr="00936E6D">
        <w:rPr>
          <w:rFonts w:eastAsiaTheme="majorEastAsia"/>
          <w:sz w:val="24"/>
        </w:rPr>
        <w:t>According to the Cabinet decision in 1996, policy measures to eliminate Buraku discrimination are now integrated in the general policies for promotion of human rights, and fiscal resources to carry out such policy measures are appropriated from the overall budget for the promotion of human rights.</w:t>
      </w:r>
    </w:p>
    <w:sectPr w:rsidR="00DA7A9D" w:rsidRPr="00936E6D">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1D2156" w14:textId="77777777" w:rsidR="00F73DBA" w:rsidRDefault="00F73DBA" w:rsidP="00DC5BF6">
      <w:r>
        <w:separator/>
      </w:r>
    </w:p>
  </w:endnote>
  <w:endnote w:type="continuationSeparator" w:id="0">
    <w:p w14:paraId="28211B68" w14:textId="77777777" w:rsidR="00F73DBA" w:rsidRDefault="00F73DBA" w:rsidP="00DC5BF6">
      <w:r>
        <w:continuationSeparator/>
      </w:r>
    </w:p>
  </w:endnote>
  <w:endnote w:type="continuationNotice" w:id="1">
    <w:p w14:paraId="505D2F00" w14:textId="77777777" w:rsidR="00F73DBA" w:rsidRDefault="00F73D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Yu Gothic UI"/>
    <w:panose1 w:val="02020609040205080304"/>
    <w:charset w:val="80"/>
    <w:family w:val="roma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95AED6" w14:textId="77777777" w:rsidR="00F73DBA" w:rsidRDefault="00F73DBA" w:rsidP="00DC5BF6">
      <w:r>
        <w:separator/>
      </w:r>
    </w:p>
  </w:footnote>
  <w:footnote w:type="continuationSeparator" w:id="0">
    <w:p w14:paraId="3DFC3DB3" w14:textId="77777777" w:rsidR="00F73DBA" w:rsidRDefault="00F73DBA" w:rsidP="00DC5BF6">
      <w:r>
        <w:continuationSeparator/>
      </w:r>
    </w:p>
  </w:footnote>
  <w:footnote w:type="continuationNotice" w:id="1">
    <w:p w14:paraId="33ACC59B" w14:textId="77777777" w:rsidR="00F73DBA" w:rsidRDefault="00F73DB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2D36C6"/>
    <w:multiLevelType w:val="hybridMultilevel"/>
    <w:tmpl w:val="AEE073BE"/>
    <w:lvl w:ilvl="0" w:tplc="CFF0CC2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0883B84"/>
    <w:multiLevelType w:val="hybridMultilevel"/>
    <w:tmpl w:val="635AF1D6"/>
    <w:lvl w:ilvl="0" w:tplc="DB0263F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7C32E25"/>
    <w:multiLevelType w:val="hybridMultilevel"/>
    <w:tmpl w:val="25E08FAA"/>
    <w:lvl w:ilvl="0" w:tplc="116EF03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8BA17B9"/>
    <w:multiLevelType w:val="hybridMultilevel"/>
    <w:tmpl w:val="D994936C"/>
    <w:lvl w:ilvl="0" w:tplc="EE2A4BD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7FF41923"/>
    <w:multiLevelType w:val="hybridMultilevel"/>
    <w:tmpl w:val="E586C1CA"/>
    <w:lvl w:ilvl="0" w:tplc="FA2AC4D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bordersDoNotSurroundHeader/>
  <w:bordersDoNotSurroundFooter/>
  <w:revisionView w:inkAnnotations="0"/>
  <w:defaultTabStop w:val="84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21D"/>
    <w:rsid w:val="000512B8"/>
    <w:rsid w:val="00077E2F"/>
    <w:rsid w:val="00087C83"/>
    <w:rsid w:val="000C0232"/>
    <w:rsid w:val="00127884"/>
    <w:rsid w:val="001651E0"/>
    <w:rsid w:val="00182655"/>
    <w:rsid w:val="001A60E9"/>
    <w:rsid w:val="001D2E00"/>
    <w:rsid w:val="001F784A"/>
    <w:rsid w:val="0021159E"/>
    <w:rsid w:val="00216058"/>
    <w:rsid w:val="00245EF8"/>
    <w:rsid w:val="00256E48"/>
    <w:rsid w:val="00267F92"/>
    <w:rsid w:val="00281A86"/>
    <w:rsid w:val="00375E3B"/>
    <w:rsid w:val="003F1935"/>
    <w:rsid w:val="004444B1"/>
    <w:rsid w:val="004B5ADD"/>
    <w:rsid w:val="005662FA"/>
    <w:rsid w:val="005875B5"/>
    <w:rsid w:val="00612863"/>
    <w:rsid w:val="00614E0B"/>
    <w:rsid w:val="0063121D"/>
    <w:rsid w:val="00683B28"/>
    <w:rsid w:val="007235A3"/>
    <w:rsid w:val="007B0EBF"/>
    <w:rsid w:val="007C6AA2"/>
    <w:rsid w:val="00861AED"/>
    <w:rsid w:val="00881B6C"/>
    <w:rsid w:val="008D0B8B"/>
    <w:rsid w:val="0092040D"/>
    <w:rsid w:val="00936E6D"/>
    <w:rsid w:val="00937621"/>
    <w:rsid w:val="00A225BF"/>
    <w:rsid w:val="00A47F5E"/>
    <w:rsid w:val="00A70907"/>
    <w:rsid w:val="00A7694D"/>
    <w:rsid w:val="00AA36EF"/>
    <w:rsid w:val="00AE3767"/>
    <w:rsid w:val="00AF45CC"/>
    <w:rsid w:val="00B031AA"/>
    <w:rsid w:val="00B445B6"/>
    <w:rsid w:val="00B74717"/>
    <w:rsid w:val="00BD309F"/>
    <w:rsid w:val="00C33882"/>
    <w:rsid w:val="00C510E1"/>
    <w:rsid w:val="00D40E0F"/>
    <w:rsid w:val="00D74F45"/>
    <w:rsid w:val="00DA7A9D"/>
    <w:rsid w:val="00DC5BF6"/>
    <w:rsid w:val="00DD1FF9"/>
    <w:rsid w:val="00DD7B7D"/>
    <w:rsid w:val="00E17E25"/>
    <w:rsid w:val="00EA3618"/>
    <w:rsid w:val="00ED07A3"/>
    <w:rsid w:val="00EF4162"/>
    <w:rsid w:val="00F25058"/>
    <w:rsid w:val="00F54EA2"/>
    <w:rsid w:val="00F73DBA"/>
    <w:rsid w:val="00FE1C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5:docId w15:val="{28666C24-BF14-4D5E-9BB4-F71B978E8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5BF6"/>
    <w:pPr>
      <w:tabs>
        <w:tab w:val="center" w:pos="4252"/>
        <w:tab w:val="right" w:pos="8504"/>
      </w:tabs>
      <w:snapToGrid w:val="0"/>
    </w:pPr>
  </w:style>
  <w:style w:type="character" w:customStyle="1" w:styleId="HeaderChar">
    <w:name w:val="Header Char"/>
    <w:basedOn w:val="DefaultParagraphFont"/>
    <w:link w:val="Header"/>
    <w:uiPriority w:val="99"/>
    <w:rsid w:val="00DC5BF6"/>
  </w:style>
  <w:style w:type="paragraph" w:styleId="Footer">
    <w:name w:val="footer"/>
    <w:basedOn w:val="Normal"/>
    <w:link w:val="FooterChar"/>
    <w:uiPriority w:val="99"/>
    <w:unhideWhenUsed/>
    <w:rsid w:val="00DC5BF6"/>
    <w:pPr>
      <w:tabs>
        <w:tab w:val="center" w:pos="4252"/>
        <w:tab w:val="right" w:pos="8504"/>
      </w:tabs>
      <w:snapToGrid w:val="0"/>
    </w:pPr>
  </w:style>
  <w:style w:type="character" w:customStyle="1" w:styleId="FooterChar">
    <w:name w:val="Footer Char"/>
    <w:basedOn w:val="DefaultParagraphFont"/>
    <w:link w:val="Footer"/>
    <w:uiPriority w:val="99"/>
    <w:rsid w:val="00DC5BF6"/>
  </w:style>
  <w:style w:type="character" w:styleId="CommentReference">
    <w:name w:val="annotation reference"/>
    <w:basedOn w:val="DefaultParagraphFont"/>
    <w:uiPriority w:val="99"/>
    <w:semiHidden/>
    <w:unhideWhenUsed/>
    <w:rsid w:val="00DD7B7D"/>
    <w:rPr>
      <w:sz w:val="16"/>
      <w:szCs w:val="16"/>
    </w:rPr>
  </w:style>
  <w:style w:type="paragraph" w:styleId="CommentText">
    <w:name w:val="annotation text"/>
    <w:basedOn w:val="Normal"/>
    <w:link w:val="CommentTextChar"/>
    <w:uiPriority w:val="99"/>
    <w:semiHidden/>
    <w:unhideWhenUsed/>
    <w:rsid w:val="00DD7B7D"/>
    <w:rPr>
      <w:sz w:val="20"/>
      <w:szCs w:val="20"/>
    </w:rPr>
  </w:style>
  <w:style w:type="character" w:customStyle="1" w:styleId="CommentTextChar">
    <w:name w:val="Comment Text Char"/>
    <w:basedOn w:val="DefaultParagraphFont"/>
    <w:link w:val="CommentText"/>
    <w:uiPriority w:val="99"/>
    <w:semiHidden/>
    <w:rsid w:val="00DD7B7D"/>
    <w:rPr>
      <w:sz w:val="20"/>
      <w:szCs w:val="20"/>
    </w:rPr>
  </w:style>
  <w:style w:type="paragraph" w:styleId="CommentSubject">
    <w:name w:val="annotation subject"/>
    <w:basedOn w:val="CommentText"/>
    <w:next w:val="CommentText"/>
    <w:link w:val="CommentSubjectChar"/>
    <w:uiPriority w:val="99"/>
    <w:semiHidden/>
    <w:unhideWhenUsed/>
    <w:rsid w:val="00DD7B7D"/>
    <w:rPr>
      <w:b/>
      <w:bCs/>
    </w:rPr>
  </w:style>
  <w:style w:type="character" w:customStyle="1" w:styleId="CommentSubjectChar">
    <w:name w:val="Comment Subject Char"/>
    <w:basedOn w:val="CommentTextChar"/>
    <w:link w:val="CommentSubject"/>
    <w:uiPriority w:val="99"/>
    <w:semiHidden/>
    <w:rsid w:val="00DD7B7D"/>
    <w:rPr>
      <w:b/>
      <w:bCs/>
      <w:sz w:val="20"/>
      <w:szCs w:val="20"/>
    </w:rPr>
  </w:style>
  <w:style w:type="paragraph" w:styleId="BalloonText">
    <w:name w:val="Balloon Text"/>
    <w:basedOn w:val="Normal"/>
    <w:link w:val="BalloonTextChar"/>
    <w:uiPriority w:val="99"/>
    <w:semiHidden/>
    <w:unhideWhenUsed/>
    <w:rsid w:val="00DD7B7D"/>
    <w:rPr>
      <w:rFonts w:ascii="Tahoma" w:hAnsi="Tahoma" w:cs="Tahoma"/>
      <w:sz w:val="16"/>
      <w:szCs w:val="16"/>
    </w:rPr>
  </w:style>
  <w:style w:type="character" w:customStyle="1" w:styleId="BalloonTextChar">
    <w:name w:val="Balloon Text Char"/>
    <w:basedOn w:val="DefaultParagraphFont"/>
    <w:link w:val="BalloonText"/>
    <w:uiPriority w:val="99"/>
    <w:semiHidden/>
    <w:rsid w:val="00DD7B7D"/>
    <w:rPr>
      <w:rFonts w:ascii="Tahoma" w:hAnsi="Tahoma" w:cs="Tahoma"/>
      <w:sz w:val="16"/>
      <w:szCs w:val="16"/>
    </w:rPr>
  </w:style>
  <w:style w:type="paragraph" w:styleId="Revision">
    <w:name w:val="Revision"/>
    <w:hidden/>
    <w:uiPriority w:val="99"/>
    <w:semiHidden/>
    <w:rsid w:val="00A47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35EBDF-49A5-4564-A5BE-66D409392423}"/>
</file>

<file path=customXml/itemProps2.xml><?xml version="1.0" encoding="utf-8"?>
<ds:datastoreItem xmlns:ds="http://schemas.openxmlformats.org/officeDocument/2006/customXml" ds:itemID="{D52E01D8-58A9-4001-BA62-A33A10F2FA37}"/>
</file>

<file path=customXml/itemProps3.xml><?xml version="1.0" encoding="utf-8"?>
<ds:datastoreItem xmlns:ds="http://schemas.openxmlformats.org/officeDocument/2006/customXml" ds:itemID="{7F0F30F0-8267-46C3-8496-520C3A2E54CF}"/>
</file>

<file path=customXml/itemProps4.xml><?xml version="1.0" encoding="utf-8"?>
<ds:datastoreItem xmlns:ds="http://schemas.openxmlformats.org/officeDocument/2006/customXml" ds:itemID="{07661F35-99C4-4759-9E76-1BA3F3A1735A}"/>
</file>

<file path=docProps/app.xml><?xml version="1.0" encoding="utf-8"?>
<Properties xmlns="http://schemas.openxmlformats.org/officeDocument/2006/extended-properties" xmlns:vt="http://schemas.openxmlformats.org/officeDocument/2006/docPropsVTypes">
  <Template>Normal.dotm</Template>
  <TotalTime>1</TotalTime>
  <Pages>5</Pages>
  <Words>1437</Words>
  <Characters>8196</Characters>
  <Application>Microsoft Office Word</Application>
  <DocSecurity>4</DocSecurity>
  <Lines>68</Lines>
  <Paragraphs>19</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外務省</Company>
  <LinksUpToDate>false</LinksUpToDate>
  <CharactersWithSpaces>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外務省１</dc:creator>
  <cp:lastModifiedBy>SINGH Kalpana</cp:lastModifiedBy>
  <cp:revision>2</cp:revision>
  <cp:lastPrinted>2018-08-21T08:34:00Z</cp:lastPrinted>
  <dcterms:created xsi:type="dcterms:W3CDTF">2018-08-22T07:23:00Z</dcterms:created>
  <dcterms:modified xsi:type="dcterms:W3CDTF">2018-08-22T07:23:00Z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